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305"/>
        <w:gridCol w:w="9054"/>
      </w:tblGrid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+----------------------------------+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|                                  |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|     PROJECT 2: USER PROGRAMS     |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|          DESIGN DOCUMENT         |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+----------------------------------+</w:t>
            </w:r>
          </w:p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 GROUP 9 ---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Krisha Rain Martinez  </w:t>
            </w:r>
            <w:hyperlink r:id="rId2">
              <w:r>
                <w:rPr>
                  <w:rStyle w:val="InternetLink"/>
                  <w:rFonts w:cs="Courier New" w:ascii="Courier New" w:hAnsi="Courier New"/>
                  <w:sz w:val="20"/>
                  <w:szCs w:val="20"/>
                </w:rPr>
                <w:t>rainmartinez@gmail.com</w:t>
              </w:r>
            </w:hyperlink>
          </w:p>
          <w:p>
            <w:pPr>
              <w:pStyle w:val="Normal"/>
              <w:rPr/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Jericho Mamaradlo </w:t>
            </w:r>
            <w:hyperlink r:id="rId3">
              <w:r>
                <w:rPr>
                  <w:rStyle w:val="InternetLink"/>
                  <w:rFonts w:cs="Courier New" w:ascii="Courier New" w:hAnsi="Courier New"/>
                  <w:sz w:val="20"/>
                  <w:szCs w:val="20"/>
                </w:rPr>
                <w:t>mamaradlojn@gmail.com</w:t>
              </w:r>
            </w:hyperlink>
            <w:r>
              <w:rPr>
                <w:rFonts w:cs="Courier New" w:ascii="Courier New" w:hAnsi="Courier New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Rod Labarete  </w:t>
            </w:r>
            <w:hyperlink r:id="rId4">
              <w:r>
                <w:rPr>
                  <w:rStyle w:val="InternetLink"/>
                  <w:rFonts w:cs="Courier New" w:ascii="Courier New" w:hAnsi="Courier New"/>
                  <w:sz w:val="20"/>
                  <w:szCs w:val="20"/>
                </w:rPr>
                <w:t>agarchnash08@gmail.com</w:t>
              </w:r>
            </w:hyperlink>
            <w:r>
              <w:rPr>
                <w:rFonts w:cs="Courier New" w:ascii="Courier New" w:hAnsi="Courier New"/>
                <w:sz w:val="20"/>
                <w:szCs w:val="20"/>
              </w:rPr>
              <w:t xml:space="preserve"> 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 xml:space="preserve">     </w:t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 PRELIMINARIES ----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If you have any preliminary comments on your submission, notes for the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TAs, or extra credit, please give them here.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Please cite any offline or online sources you consulted while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preparing your submission, other than the Pintos documentation, course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text, lecture notes, and course staff.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https://web.stanford.edu/class/cs140/projects/pintos/pintos_3.html#SEC32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ARGUMENT PASSING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================</w:t>
            </w:r>
          </w:p>
          <w:p>
            <w:pPr>
              <w:pStyle w:val="Normal"/>
              <w:spacing w:lineRule="atLeast" w:line="300" w:before="0" w:after="0"/>
              <w:jc w:val="center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 DATA STRUCTURES ----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A1: Copy here the declaration of each new or changed `struct' or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`struct' member, global or static variable, `typedef', or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enumeration. Identify the purpose of each in 25 words or less.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 ALGORITHMS ----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A2: Briefly describe how you implemented argument parsing. How do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you arrange for the elements of argv[] to be in the right order?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How do you avoid overflowing the stack page?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How to implement argument parsing?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----------------------------------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most important part was to setup the stack. We did it inside setup_stack ()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after page is installed, when the stack has been initialized.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Process_execute provides file_name, including command and arguments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string. First, we separated the first token and the rest, which are command and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arguments. We use command as the new thread's name, and pass down the arguments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string to start_process(), load() and setup_stack(). We think it’s implementable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since we can always get the command name from thread-&gt;name when needed, like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 xml:space="preserve">when load the ELF executable. 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When setting up the stack, we memcpy the argument string and then the command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name which is actually the thread name in our case. Then add alignment, scan the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string backward to get each token and push its address into the page underneath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alignment to generate argv[], finally argv, argc and return address.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Way of arranging for the elements of argv[] to be in the right order.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--------------------------------------------------------------------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We scan through the argument string backwards, so that the first token we get is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last argument, the last token we get is the first argument. We can just keep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 xml:space="preserve">decreasing esp pointer to setup the argv[] elements. 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How to avoid overflowing the stack page?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----------------------------------------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thing is we decided not to check the esp pointer until it fails. Our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implementation didn’t pre-count how much space do we need, just go through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everything, make the change, like add another argv element, when necessary. But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this leaves us two way to deal with overflowing, one is checking esp’s validity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every time before use it, the other one is letting it fails, and we handle it in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page fault exception, which is exit(-1) the running thread whenever the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address is invalid. We chose the latter approach since the first approach seems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have too much burden and it make sense to terminate the process if it provides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too much arguments.</w:t>
            </w:r>
          </w:p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---- RATIONALE ----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A3: Why does Pintos implement strtok_r() but not strtok()?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The only difference between strtok_r() and strtok() is that the save_ptr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(placeholder) in strtok_r() is provided by the caller. In pintos, the kernel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separates commands into command line (executable name) and arguments. So we need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to put the address of the arguments somewhere we can reach later.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A4: In Pintos, the kernel separates commands into a executable name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and arguments. In Unix-like systems, the shell does this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&gt;&gt; separation. Identify at least two advantages of the Unix approach.</w:t>
            </w:r>
          </w:p>
        </w:tc>
      </w:tr>
      <w:tr>
        <w:trPr>
          <w:trHeight w:val="23" w:hRule="exact"/>
        </w:trPr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jc w:val="right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1) Shortening the time inside kernel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2) Robust checking. Checking whether the executable is there before passing it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to kernel to avoid kernel fail. Checking whether the arguments are over the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 xml:space="preserve">limit. 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3) Once it can separate the commands, it can do advanced pre-processing, acting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more like an interpreter not only an interface. Like passing more than 1 set</w:t>
            </w:r>
          </w:p>
        </w:tc>
      </w:tr>
      <w:tr>
        <w:trPr/>
        <w:tc>
          <w:tcPr>
            <w:tcW w:w="305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</w:r>
          </w:p>
        </w:tc>
        <w:tc>
          <w:tcPr>
            <w:tcW w:w="9054" w:type="dxa"/>
            <w:tcBorders/>
            <w:shd w:fill="auto" w:val="clear"/>
          </w:tcPr>
          <w:p>
            <w:pPr>
              <w:pStyle w:val="Normal"/>
              <w:spacing w:lineRule="atLeast" w:line="300" w:before="0" w:after="0"/>
              <w:rPr>
                <w:rFonts w:ascii="Courier New" w:hAnsi="Courier New" w:eastAsia="Times New Roman" w:cs="Courier New"/>
                <w:color w:val="24292E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24292E"/>
                <w:sz w:val="20"/>
                <w:szCs w:val="20"/>
              </w:rPr>
              <w:t>of command line at a time, i.e. cd; mkdir tmp; touch test; and pipe.</w:t>
            </w:r>
          </w:p>
        </w:tc>
      </w:tr>
    </w:tbl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  <w:t>USER MANUAL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How to run Pintos on your machine?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$&gt; cd/pintos/userprog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$&gt; make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$&gt; cd build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$&gt; pintos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Make functions: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$&gt; make check (it will test your solution against a set of test programs. Make sure you 'make clean' between runs.)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 Test results: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97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714ec"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7714ec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7714ec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inmartinez@gmail.com" TargetMode="External"/><Relationship Id="rId3" Type="http://schemas.openxmlformats.org/officeDocument/2006/relationships/hyperlink" Target="mailto:mamaradlojn@gmail.com" TargetMode="External"/><Relationship Id="rId4" Type="http://schemas.openxmlformats.org/officeDocument/2006/relationships/hyperlink" Target="mailto:agarchnash08@gmail.com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LibreOffice/5.1.6.2$Linux_X86_64 LibreOffice_project/10m0$Build-2</Application>
  <Pages>4</Pages>
  <Words>697</Words>
  <CharactersWithSpaces>3706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2018-10-16T06:26:00Z</dcterms:created>
  <dc:creator>Rain Martinez</dc:creator>
  <dc:description/>
  <dc:language>en-PH</dc:language>
  <cp:lastModifiedBy/>
  <dcterms:modified xsi:type="dcterms:W3CDTF">2018-10-16T16:05:33Z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