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4FC3C8">
      <w:pPr>
        <w:jc w:val="center"/>
        <w:rPr>
          <w:rFonts w:ascii="Times New Roman" w:hAnsi="Times New Roman" w:cs="Times New Roman"/>
          <w:b/>
          <w:sz w:val="32"/>
          <w:szCs w:val="32"/>
          <w:lang w:val="en-IE"/>
        </w:rPr>
      </w:pPr>
      <w:bookmarkStart w:id="0" w:name="_Hlk149764082"/>
      <w:r>
        <w:rPr>
          <w:rFonts w:ascii="Times New Roman" w:hAnsi="Times New Roman" w:cs="Times New Roman"/>
          <w:b/>
          <w:sz w:val="32"/>
          <w:szCs w:val="32"/>
          <w:lang w:val="en-IE"/>
        </w:rPr>
        <w:t>Chunyu</w:t>
      </w:r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t>(</w:t>
      </w:r>
      <w:r>
        <w:rPr>
          <w:rFonts w:hint="eastAsia" w:ascii="Times New Roman" w:hAnsi="Times New Roman" w:cs="Times New Roman"/>
          <w:b/>
          <w:sz w:val="32"/>
          <w:szCs w:val="32"/>
          <w:lang w:val="en-US" w:eastAsia="zh-CN"/>
        </w:rPr>
        <w:t>Raine</w:t>
      </w:r>
      <w:r>
        <w:rPr>
          <w:rFonts w:hint="default" w:ascii="Times New Roman" w:hAnsi="Times New Roman" w:cs="Times New Roman"/>
          <w:b/>
          <w:sz w:val="32"/>
          <w:szCs w:val="32"/>
          <w:lang w:val="en-US" w:eastAsia="zh-CN"/>
        </w:rPr>
        <w:t>)</w:t>
      </w:r>
      <w:r>
        <w:rPr>
          <w:rFonts w:ascii="Times New Roman" w:hAnsi="Times New Roman" w:cs="Times New Roman"/>
          <w:b/>
          <w:sz w:val="32"/>
          <w:szCs w:val="32"/>
          <w:lang w:val="en-IE"/>
        </w:rPr>
        <w:t xml:space="preserve"> Sha</w:t>
      </w:r>
      <w:bookmarkEnd w:id="0"/>
    </w:p>
    <w:p w14:paraId="2CDC8400">
      <w:pPr>
        <w:widowControl/>
        <w:jc w:val="center"/>
        <w:rPr>
          <w:rFonts w:hint="eastAsia" w:ascii="Times New Roman" w:hAnsi="Times New Roman" w:cs="Times New Roman" w:eastAsiaTheme="minorEastAsia"/>
          <w:color w:val="auto"/>
          <w:kern w:val="2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szCs w:val="21"/>
          <w:lang w:val="en-US"/>
        </w:rPr>
        <w:t>chunyu_sha@gsd.harvard.edu</w:t>
      </w:r>
      <w:r>
        <w:rPr>
          <w:rFonts w:hint="eastAsia" w:ascii="Times New Roman" w:hAnsi="Times New Roman" w:cs="Times New Roman"/>
          <w:szCs w:val="21"/>
          <w:lang w:val="en-US" w:eastAsia="zh-CN"/>
        </w:rPr>
        <w:t>｜(+</w:t>
      </w:r>
      <w:r>
        <w:rPr>
          <w:rFonts w:hint="eastAsia" w:ascii="Times New Roman" w:hAnsi="Times New Roman" w:cs="Times New Roman"/>
          <w:szCs w:val="21"/>
          <w:lang w:val="en-US"/>
        </w:rPr>
        <w:t>1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) </w:t>
      </w:r>
      <w:r>
        <w:rPr>
          <w:rFonts w:hint="eastAsia" w:ascii="Times New Roman" w:hAnsi="Times New Roman" w:cs="Times New Roman"/>
          <w:szCs w:val="21"/>
          <w:lang w:val="en-US"/>
        </w:rPr>
        <w:t>617-256-3331</w:t>
      </w:r>
      <w:r>
        <w:rPr>
          <w:rFonts w:hint="eastAsia" w:ascii="Times New Roman" w:hAnsi="Times New Roman" w:cs="Times New Roman"/>
          <w:szCs w:val="21"/>
          <w:lang w:val="en-US" w:eastAsia="zh-CN"/>
        </w:rPr>
        <w:t>｜www.linkedin.com/in/scyy</w:t>
      </w:r>
    </w:p>
    <w:p w14:paraId="2C2EAE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35" w:beforeLines="75" w:line="120" w:lineRule="auto"/>
        <w:jc w:val="left"/>
        <w:textAlignment w:val="auto"/>
        <w:rPr>
          <w:rFonts w:hint="eastAsia" w:ascii="Times New Roman" w:hAnsi="Times New Roman" w:cs="Times New Roman"/>
          <w:b/>
          <w:sz w:val="24"/>
          <w:szCs w:val="24"/>
          <w:lang w:val="en-IE" w:eastAsia="zh-CN"/>
        </w:rPr>
      </w:pPr>
      <w:r>
        <w:rPr>
          <w:rFonts w:hint="eastAsia" w:ascii="Times New Roman" w:hAnsi="Times New Roman" w:cs="Times New Roman"/>
          <w:b/>
          <w:sz w:val="24"/>
          <w:szCs w:val="24"/>
          <w:lang w:val="en-IE" w:eastAsia="zh-CN"/>
        </w:rPr>
        <w:t>EDUCATION</w:t>
      </w:r>
    </w:p>
    <w:p w14:paraId="1E8D3345">
      <w:pPr>
        <w:spacing w:line="120" w:lineRule="auto"/>
        <w:jc w:val="left"/>
        <w:rPr>
          <w:rFonts w:hint="eastAsia" w:ascii="Times New Roman" w:hAnsi="Times New Roman" w:cs="Times New Roman"/>
          <w:b/>
          <w:color w:val="AFABAB" w:themeColor="background2" w:themeShade="BF"/>
          <w:szCs w:val="21"/>
          <w:lang w:val="en-IE"/>
        </w:rPr>
      </w:pPr>
      <w:r>
        <w:rPr>
          <w:rFonts w:hint="eastAsia" w:ascii="Times New Roman" w:hAnsi="Times New Roman" w:cs="Times New Roman"/>
          <w:b/>
          <w:sz w:val="24"/>
          <w:szCs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-2540</wp:posOffset>
                </wp:positionH>
                <wp:positionV relativeFrom="paragraph">
                  <wp:posOffset>22225</wp:posOffset>
                </wp:positionV>
                <wp:extent cx="6612890" cy="0"/>
                <wp:effectExtent l="0" t="6350" r="0" b="6350"/>
                <wp:wrapTopAndBottom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1289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0.2pt;margin-top:1.75pt;height:0pt;width:520.7pt;mso-position-horizontal-relative:margin;mso-wrap-distance-bottom:0pt;mso-wrap-distance-top:0pt;z-index:251659264;mso-width-relative:page;mso-height-relative:page;" filled="f" stroked="t" coordsize="21600,21600" o:gfxdata="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7B6Ix1AAAAAYBAAAPAAAAAAAAAAEAIAAAACIAAABkcnMvZG93bnJldi54bWxQSwECFAAUAAAA&#10;CACHTuJAAElUivIBAADTAwAADgAAAAAAAAABACAAAAAjAQAAZHJzL2Uyb0RvYy54bWxQSwUGAAAA&#10;AAYABgBZAQAAhwUAAAAA&#10;">
                <v:fill on="f" focussize="0,0"/>
                <v:stroke weight="0.5pt" color="#000000 [3200]" miterlimit="8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hint="eastAsia" w:ascii="Times New Roman" w:hAnsi="Times New Roman" w:cs="Times New Roman"/>
          <w:b/>
          <w:szCs w:val="21"/>
          <w:lang w:val="en-IE"/>
        </w:rPr>
        <w:t>Harvard University, Graduate School of Design</w:t>
      </w:r>
      <w:r>
        <w:rPr>
          <w:rFonts w:hint="default" w:ascii="Times New Roman" w:hAnsi="Times New Roman" w:cs="Times New Roman"/>
          <w:b/>
          <w:szCs w:val="21"/>
          <w:lang w:val="en-US"/>
        </w:rPr>
        <w:t xml:space="preserve">                                         </w:t>
      </w:r>
      <w:r>
        <w:rPr>
          <w:rFonts w:hint="eastAsia" w:ascii="Times New Roman" w:hAnsi="Times New Roman" w:cs="Times New Roman"/>
          <w:b/>
          <w:szCs w:val="21"/>
          <w:lang w:val="en-US" w:eastAsia="zh-CN"/>
        </w:rPr>
        <w:t xml:space="preserve">         </w:t>
      </w:r>
      <w:r>
        <w:rPr>
          <w:rFonts w:hint="default" w:ascii="Times New Roman" w:hAnsi="Times New Roman" w:cs="Times New Roman"/>
          <w:b/>
          <w:szCs w:val="21"/>
          <w:lang w:val="en-US"/>
        </w:rPr>
        <w:t xml:space="preserve"> </w:t>
      </w:r>
    </w:p>
    <w:p w14:paraId="2D538ABD">
      <w:pPr>
        <w:spacing w:line="120" w:lineRule="auto"/>
        <w:jc w:val="left"/>
        <w:rPr>
          <w:rFonts w:hint="eastAsia" w:ascii="Times New Roman" w:hAnsi="Times New Roman" w:cs="Times New Roman"/>
          <w:color w:val="808080" w:themeColor="background1" w:themeShade="80"/>
          <w:szCs w:val="21"/>
          <w:lang w:val="en-US"/>
        </w:rPr>
      </w:pPr>
      <w:r>
        <w:rPr>
          <w:rFonts w:hint="default" w:ascii="Times New Roman" w:hAnsi="Times New Roman" w:cs="Times New Roman" w:eastAsiaTheme="minorEastAsia"/>
          <w:i/>
          <w:iCs/>
          <w:color w:val="404040" w:themeColor="text1" w:themeTint="BF"/>
          <w:kern w:val="2"/>
          <w:sz w:val="21"/>
          <w:szCs w:val="21"/>
          <w:lang w:val="en-US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Master of Design Studies (MDes)</w:t>
      </w:r>
      <w:r>
        <w:rPr>
          <w:rFonts w:hint="eastAsia" w:ascii="Times New Roman" w:hAnsi="Times New Roman" w:cs="Times New Roman" w:eastAsiaTheme="minorEastAsia"/>
          <w:i/>
          <w:iCs/>
          <w:color w:val="404040" w:themeColor="text1" w:themeTint="BF"/>
          <w:kern w:val="2"/>
          <w:sz w:val="21"/>
          <w:szCs w:val="21"/>
          <w:lang w:val="en-US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</w:t>
      </w:r>
      <w:r>
        <w:rPr>
          <w:rFonts w:hint="eastAsia" w:ascii="Times New Roman" w:hAnsi="Times New Roman" w:cs="Times New Roman"/>
          <w:b w:val="0"/>
          <w:i/>
          <w:iCs/>
          <w:color w:val="595959" w:themeColor="text1" w:themeTint="A6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            </w:t>
      </w:r>
      <w:r>
        <w:rPr>
          <w:rFonts w:hint="default" w:ascii="Times New Roman" w:hAnsi="Times New Roman" w:cs="Times New Roman"/>
          <w:b w:val="0"/>
          <w:i/>
          <w:iCs/>
          <w:color w:val="595959" w:themeColor="text1" w:themeTint="A6"/>
          <w:szCs w:val="21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b w:val="0"/>
          <w:i/>
          <w:iCs/>
          <w:szCs w:val="21"/>
          <w:lang w:val="en-US"/>
        </w:rPr>
        <w:t xml:space="preserve">                   </w:t>
      </w:r>
      <w:r>
        <w:rPr>
          <w:rFonts w:hint="default" w:ascii="Times New Roman" w:hAnsi="Times New Roman" w:cs="Times New Roman"/>
          <w:b w:val="0"/>
          <w:i/>
          <w:iCs/>
          <w:color w:val="404040" w:themeColor="text1" w:themeTint="BF"/>
          <w:szCs w:val="21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</w:t>
      </w:r>
      <w:r>
        <w:rPr>
          <w:rFonts w:hint="eastAsia" w:ascii="Times New Roman" w:hAnsi="Times New Roman" w:cs="Times New Roman"/>
          <w:color w:val="404040" w:themeColor="text1" w:themeTint="BF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Aug</w:t>
      </w:r>
      <w:r>
        <w:rPr>
          <w:rFonts w:hint="eastAsia" w:ascii="Times New Roman" w:hAnsi="Times New Roman" w:cs="Times New Roman"/>
          <w:color w:val="404040" w:themeColor="text1" w:themeTint="BF"/>
          <w:szCs w:val="21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 2025</w:t>
      </w:r>
      <w:r>
        <w:rPr>
          <w:rFonts w:hint="eastAsia" w:ascii="Times New Roman" w:hAnsi="Times New Roman" w:cs="Times New Roman"/>
          <w:color w:val="404040" w:themeColor="text1" w:themeTint="BF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Times New Roman" w:hAnsi="Times New Roman" w:cs="Times New Roman"/>
          <w:color w:val="404040" w:themeColor="text1" w:themeTint="BF"/>
          <w:szCs w:val="21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-</w:t>
      </w:r>
      <w:r>
        <w:rPr>
          <w:rFonts w:hint="eastAsia" w:ascii="Times New Roman" w:hAnsi="Times New Roman" w:cs="Times New Roman"/>
          <w:color w:val="404040" w:themeColor="text1" w:themeTint="BF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Jun</w:t>
      </w:r>
      <w:r>
        <w:rPr>
          <w:rFonts w:hint="eastAsia" w:ascii="Times New Roman" w:hAnsi="Times New Roman" w:cs="Times New Roman"/>
          <w:color w:val="404040" w:themeColor="text1" w:themeTint="BF"/>
          <w:szCs w:val="21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 2027</w:t>
      </w:r>
      <w:r>
        <w:rPr>
          <w:rFonts w:hint="eastAsia" w:ascii="Times New Roman" w:hAnsi="Times New Roman" w:cs="Times New Roman"/>
          <w:color w:val="404040" w:themeColor="text1" w:themeTint="BF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(Expected) </w:t>
      </w:r>
    </w:p>
    <w:p w14:paraId="435C1C55">
      <w:pPr>
        <w:pStyle w:val="16"/>
        <w:ind w:firstLine="0" w:firstLineChars="0"/>
        <w:jc w:val="left"/>
        <w:rPr>
          <w:rFonts w:hint="default" w:ascii="Times New Roman" w:hAnsi="Times New Roman" w:cs="Times New Roman"/>
          <w:b w:val="0"/>
          <w:color w:val="595959" w:themeColor="text1" w:themeTint="A6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ascii="Times New Roman" w:hAnsi="Times New Roman" w:cs="Times New Roman"/>
          <w:i/>
          <w:iCs/>
          <w:color w:val="404040" w:themeColor="text1" w:themeTint="BF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Design Discovery Virtual (DDV) </w:t>
      </w:r>
      <w:r>
        <w:rPr>
          <w:rFonts w:hint="eastAsia" w:ascii="Times New Roman" w:hAnsi="Times New Roman" w:cs="Times New Roman"/>
          <w:i/>
          <w:iCs/>
          <w:color w:val="404040" w:themeColor="text1" w:themeTint="BF"/>
          <w:szCs w:val="21"/>
          <w:lang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Times New Roman" w:hAnsi="Times New Roman" w:cs="Times New Roman"/>
          <w:i/>
          <w:iCs/>
          <w:color w:val="595959" w:themeColor="text1" w:themeTint="A6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i/>
          <w:iCs/>
          <w:color w:val="595959" w:themeColor="text1" w:themeTint="A6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i/>
          <w:iCs/>
          <w:szCs w:val="21"/>
        </w:rPr>
        <w:t xml:space="preserve">     </w:t>
      </w:r>
      <w:r>
        <w:rPr>
          <w:rFonts w:hint="eastAsia" w:ascii="Times New Roman" w:hAnsi="Times New Roman" w:cs="Times New Roman"/>
          <w:i/>
          <w:iCs/>
          <w:color w:val="0000FF"/>
          <w:szCs w:val="21"/>
        </w:rPr>
        <w:t xml:space="preserve">                                                </w:t>
      </w:r>
      <w:r>
        <w:rPr>
          <w:rFonts w:hint="eastAsia" w:ascii="Times New Roman" w:hAnsi="Times New Roman" w:cs="Times New Roman"/>
          <w:i/>
          <w:iCs/>
          <w:color w:val="404040" w:themeColor="text1" w:themeTint="BF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</w:t>
      </w:r>
      <w:r>
        <w:rPr>
          <w:rFonts w:hint="default" w:ascii="Times New Roman" w:hAnsi="Times New Roman" w:cs="Times New Roman"/>
          <w:i/>
          <w:iCs/>
          <w:color w:val="404040" w:themeColor="text1" w:themeTint="BF"/>
          <w:szCs w:val="21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Times New Roman" w:hAnsi="Times New Roman" w:cs="Times New Roman"/>
          <w:i/>
          <w:iCs/>
          <w:color w:val="404040" w:themeColor="text1" w:themeTint="BF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Times New Roman" w:hAnsi="Times New Roman" w:cs="Times New Roman"/>
          <w:i w:val="0"/>
          <w:iCs w:val="0"/>
          <w:color w:val="404040" w:themeColor="text1" w:themeTint="BF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404040" w:themeColor="text1" w:themeTint="BF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Jun. </w:t>
      </w:r>
      <w:r>
        <w:rPr>
          <w:rFonts w:hint="default" w:ascii="Times New Roman" w:hAnsi="Times New Roman" w:cs="Times New Roman"/>
          <w:color w:val="404040" w:themeColor="text1" w:themeTint="BF"/>
          <w:szCs w:val="21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20</w:t>
      </w:r>
      <w:r>
        <w:rPr>
          <w:rFonts w:hint="default" w:ascii="Times New Roman" w:hAnsi="Times New Roman" w:cs="Times New Roman"/>
          <w:color w:val="404040" w:themeColor="text1" w:themeTint="BF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24</w:t>
      </w:r>
    </w:p>
    <w:p w14:paraId="06E41A3F">
      <w:pPr>
        <w:spacing w:line="120" w:lineRule="auto"/>
        <w:jc w:val="both"/>
        <w:rPr>
          <w:rFonts w:hint="eastAsia" w:asciiTheme="minorHAnsi" w:hAnsiTheme="minorHAnsi" w:cstheme="minorBidi"/>
          <w:b w:val="0"/>
          <w:color w:val="808080" w:themeColor="background1" w:themeShade="80"/>
          <w:szCs w:val="22"/>
          <w:lang w:val="en-US" w:eastAsia="zh-CN"/>
        </w:rPr>
      </w:pPr>
      <w:r>
        <w:rPr>
          <w:rFonts w:hint="eastAsia" w:ascii="Times New Roman" w:hAnsi="Times New Roman" w:cs="Times New Roman" w:eastAsiaTheme="minorEastAsia"/>
          <w:b/>
          <w:kern w:val="2"/>
          <w:sz w:val="21"/>
          <w:szCs w:val="21"/>
          <w:lang w:val="en-US" w:eastAsia="zh-CN" w:bidi="ar-SA"/>
        </w:rPr>
        <w:t xml:space="preserve">Massachusetts Institute of Technology (MIT) </w:t>
      </w:r>
      <w:r>
        <w:rPr>
          <w:rFonts w:hint="default" w:ascii="Times New Roman" w:hAnsi="Times New Roman" w:cs="Times New Roman" w:eastAsiaTheme="minorEastAsia"/>
          <w:b/>
          <w:kern w:val="2"/>
          <w:sz w:val="21"/>
          <w:szCs w:val="21"/>
          <w:lang w:val="en-US" w:eastAsia="zh-CN" w:bidi="ar-SA"/>
        </w:rPr>
        <w:t xml:space="preserve">                                                        </w:t>
      </w:r>
      <w:r>
        <w:rPr>
          <w:rFonts w:hint="eastAsia" w:asciiTheme="minorHAnsi" w:hAnsiTheme="minorHAnsi" w:cstheme="minorBidi"/>
          <w:b w:val="0"/>
          <w:color w:val="808080" w:themeColor="background1" w:themeShade="80"/>
          <w:szCs w:val="22"/>
          <w:lang w:val="en-US" w:eastAsia="zh-CN"/>
        </w:rPr>
        <w:t xml:space="preserve"> </w:t>
      </w:r>
    </w:p>
    <w:p w14:paraId="68FE25DA">
      <w:pPr>
        <w:spacing w:line="120" w:lineRule="auto"/>
        <w:jc w:val="left"/>
        <w:rPr>
          <w:rFonts w:hint="eastAsia" w:ascii="Times New Roman" w:hAnsi="Times New Roman" w:cs="Times New Roman"/>
          <w:b w:val="0"/>
          <w:color w:val="595959" w:themeColor="text1" w:themeTint="A6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Times New Roman" w:hAnsi="Times New Roman" w:cs="Times New Roman" w:eastAsiaTheme="minorEastAsia"/>
          <w:i/>
          <w:iCs/>
          <w:color w:val="404040" w:themeColor="text1" w:themeTint="BF"/>
          <w:kern w:val="2"/>
          <w:sz w:val="21"/>
          <w:szCs w:val="21"/>
          <w:lang w:val="en-US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Cross-Registered Researcher, Medium Lab</w:t>
      </w:r>
      <w:r>
        <w:rPr>
          <w:rFonts w:hint="eastAsia" w:ascii="Times New Roman" w:hAnsi="Times New Roman" w:cs="Times New Roman" w:eastAsiaTheme="minorEastAsia"/>
          <w:i/>
          <w:iCs/>
          <w:color w:val="404040" w:themeColor="text1" w:themeTint="BF"/>
          <w:kern w:val="2"/>
          <w:sz w:val="21"/>
          <w:szCs w:val="21"/>
          <w:lang w:val="en-US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- </w:t>
      </w:r>
      <w:r>
        <w:rPr>
          <w:rFonts w:hint="default" w:ascii="Times New Roman" w:hAnsi="Times New Roman" w:cs="Times New Roman"/>
          <w:b w:val="0"/>
          <w:i/>
          <w:iCs/>
          <w:color w:val="404040" w:themeColor="text1" w:themeTint="BF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MAS. S60. Critical Matter</w:t>
      </w:r>
      <w:r>
        <w:rPr>
          <w:rFonts w:hint="default" w:ascii="Times New Roman" w:hAnsi="Times New Roman" w:cs="Times New Roman" w:eastAsiaTheme="minorEastAsia"/>
          <w:i/>
          <w:iCs/>
          <w:color w:val="404040" w:themeColor="text1" w:themeTint="BF"/>
          <w:kern w:val="2"/>
          <w:sz w:val="21"/>
          <w:szCs w:val="21"/>
          <w:lang w:val="en-US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b w:val="0"/>
          <w:i/>
          <w:iCs/>
          <w:szCs w:val="21"/>
          <w:lang w:val="en-US" w:eastAsia="zh-CN"/>
        </w:rPr>
        <w:t xml:space="preserve">             </w:t>
      </w:r>
      <w:r>
        <w:rPr>
          <w:rFonts w:hint="eastAsia" w:ascii="Times New Roman" w:hAnsi="Times New Roman" w:cs="Times New Roman"/>
          <w:b w:val="0"/>
          <w:i/>
          <w:iCs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i/>
          <w:iCs/>
          <w:szCs w:val="21"/>
          <w:lang w:val="en-US" w:eastAsia="zh-CN"/>
        </w:rPr>
        <w:t xml:space="preserve">           </w:t>
      </w:r>
      <w:r>
        <w:rPr>
          <w:rFonts w:hint="default" w:ascii="Times New Roman" w:hAnsi="Times New Roman" w:cs="Times New Roman"/>
          <w:b w:val="0"/>
          <w:i/>
          <w:iCs/>
          <w:color w:val="404040" w:themeColor="text1" w:themeTint="BF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Times New Roman" w:hAnsi="Times New Roman" w:cs="Times New Roman"/>
          <w:b w:val="0"/>
          <w:i/>
          <w:iCs/>
          <w:color w:val="404040" w:themeColor="text1" w:themeTint="BF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Times New Roman" w:hAnsi="Times New Roman" w:cs="Times New Roman"/>
          <w:b w:val="0"/>
          <w:color w:val="404040" w:themeColor="text1" w:themeTint="BF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Sep. - Dec. 2025</w:t>
      </w:r>
      <w:r>
        <w:rPr>
          <w:rFonts w:hint="default" w:ascii="Times New Roman" w:hAnsi="Times New Roman" w:cs="Times New Roman"/>
          <w:b w:val="0"/>
          <w:i/>
          <w:iCs/>
          <w:color w:val="404040" w:themeColor="text1" w:themeTint="BF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i/>
          <w:iCs/>
          <w:szCs w:val="21"/>
          <w:lang w:val="en-US" w:eastAsia="zh-CN"/>
        </w:rPr>
        <w:t xml:space="preserve">   </w:t>
      </w:r>
    </w:p>
    <w:p w14:paraId="423EA333">
      <w:pPr>
        <w:spacing w:line="120" w:lineRule="auto"/>
        <w:jc w:val="both"/>
        <w:rPr>
          <w:rFonts w:ascii="Times New Roman" w:hAnsi="Times New Roman" w:cs="Times New Roman" w:eastAsiaTheme="minorEastAsia"/>
          <w:b/>
          <w:kern w:val="2"/>
          <w:sz w:val="21"/>
          <w:szCs w:val="21"/>
          <w:lang w:val="en-IE" w:eastAsia="zh-CN" w:bidi="ar-SA"/>
        </w:rPr>
      </w:pPr>
      <w:r>
        <w:rPr>
          <w:rFonts w:ascii="Times New Roman" w:hAnsi="Times New Roman" w:cs="Times New Roman" w:eastAsiaTheme="minorEastAsia"/>
          <w:b/>
          <w:kern w:val="2"/>
          <w:sz w:val="21"/>
          <w:szCs w:val="21"/>
          <w:lang w:val="en-IE" w:eastAsia="zh-CN" w:bidi="ar-SA"/>
        </w:rPr>
        <w:t xml:space="preserve">Xi’an University of Architecture and Technology </w:t>
      </w:r>
      <w:r>
        <w:rPr>
          <w:rFonts w:hint="eastAsia" w:ascii="Times New Roman" w:hAnsi="Times New Roman" w:cs="Times New Roman" w:eastAsiaTheme="minorEastAsia"/>
          <w:b/>
          <w:kern w:val="2"/>
          <w:sz w:val="21"/>
          <w:szCs w:val="21"/>
          <w:lang w:val="en-IE" w:eastAsia="zh-CN" w:bidi="ar-SA"/>
        </w:rPr>
        <w:t>(</w:t>
      </w:r>
      <w:r>
        <w:rPr>
          <w:rFonts w:ascii="Times New Roman" w:hAnsi="Times New Roman" w:cs="Times New Roman" w:eastAsiaTheme="minorEastAsia"/>
          <w:b/>
          <w:kern w:val="2"/>
          <w:sz w:val="21"/>
          <w:szCs w:val="21"/>
          <w:lang w:val="en-US" w:eastAsia="zh-CN" w:bidi="ar-SA"/>
        </w:rPr>
        <w:t>XAUAT</w:t>
      </w:r>
      <w:r>
        <w:rPr>
          <w:rFonts w:hint="eastAsia" w:ascii="Times New Roman" w:hAnsi="Times New Roman" w:cs="Times New Roman" w:eastAsiaTheme="minorEastAsia"/>
          <w:b/>
          <w:kern w:val="2"/>
          <w:sz w:val="21"/>
          <w:szCs w:val="21"/>
          <w:lang w:val="en-IE" w:eastAsia="zh-CN" w:bidi="ar-SA"/>
        </w:rPr>
        <w:t>)</w:t>
      </w:r>
      <w:r>
        <w:rPr>
          <w:rFonts w:ascii="Times New Roman" w:hAnsi="Times New Roman" w:cs="Times New Roman" w:eastAsiaTheme="minorEastAsia"/>
          <w:b/>
          <w:kern w:val="2"/>
          <w:sz w:val="21"/>
          <w:szCs w:val="21"/>
          <w:lang w:val="en-IE" w:eastAsia="zh-CN" w:bidi="ar-SA"/>
        </w:rPr>
        <w:t xml:space="preserve">                            </w:t>
      </w:r>
      <w:r>
        <w:rPr>
          <w:rFonts w:ascii="Times New Roman" w:hAnsi="Times New Roman" w:cs="Times New Roman" w:eastAsiaTheme="minorEastAsia"/>
          <w:b/>
          <w:kern w:val="2"/>
          <w:sz w:val="21"/>
          <w:szCs w:val="21"/>
          <w:lang w:val="en-IE" w:eastAsia="zh-CN" w:bidi="ar-SA"/>
        </w:rPr>
        <w:tab/>
      </w:r>
      <w:r>
        <w:rPr>
          <w:rFonts w:hint="eastAsia" w:ascii="Times New Roman" w:hAnsi="Times New Roman" w:cs="Times New Roman" w:eastAsiaTheme="minorEastAsia"/>
          <w:b/>
          <w:kern w:val="2"/>
          <w:sz w:val="21"/>
          <w:szCs w:val="21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 w:eastAsiaTheme="minorEastAsia"/>
          <w:b/>
          <w:color w:val="404040" w:themeColor="text1" w:themeTint="BF"/>
          <w:kern w:val="2"/>
          <w:sz w:val="21"/>
          <w:szCs w:val="21"/>
          <w:lang w:val="en-US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 Regular" w:hAnsi="Times New Roman Regular" w:cs="Times New Roman Regular"/>
          <w:color w:val="404040" w:themeColor="text1" w:themeTint="BF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Aug</w:t>
      </w:r>
      <w:r>
        <w:rPr>
          <w:rFonts w:hint="default" w:ascii="Times New Roman Regular" w:hAnsi="Times New Roman Regular" w:cs="Times New Roman Regular"/>
          <w:color w:val="404040" w:themeColor="text1" w:themeTint="BF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default" w:ascii="Times New Roman Regular" w:hAnsi="Times New Roman Regular" w:cs="Times New Roman Regular"/>
          <w:color w:val="404040" w:themeColor="text1" w:themeTint="BF"/>
          <w:szCs w:val="21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201</w:t>
      </w:r>
      <w:r>
        <w:rPr>
          <w:rFonts w:hint="default" w:ascii="Times New Roman Regular" w:hAnsi="Times New Roman Regular" w:cs="Times New Roman Regular"/>
          <w:color w:val="404040" w:themeColor="text1" w:themeTint="BF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9</w:t>
      </w:r>
      <w:r>
        <w:rPr>
          <w:rFonts w:hint="eastAsia" w:ascii="Times New Roman Regular" w:hAnsi="Times New Roman Regular" w:cs="Times New Roman Regular"/>
          <w:color w:val="404040" w:themeColor="text1" w:themeTint="BF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 Regular" w:hAnsi="Times New Roman Regular" w:cs="Times New Roman Regular"/>
          <w:color w:val="404040" w:themeColor="text1" w:themeTint="BF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-</w:t>
      </w:r>
      <w:r>
        <w:rPr>
          <w:rFonts w:hint="eastAsia" w:ascii="Times New Roman Regular" w:hAnsi="Times New Roman Regular" w:cs="Times New Roman Regular"/>
          <w:color w:val="404040" w:themeColor="text1" w:themeTint="BF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 Regular" w:hAnsi="Times New Roman Regular" w:cs="Times New Roman Regular"/>
          <w:color w:val="404040" w:themeColor="text1" w:themeTint="BF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Jun</w:t>
      </w:r>
      <w:r>
        <w:rPr>
          <w:rFonts w:hint="default" w:ascii="Times New Roman Regular" w:hAnsi="Times New Roman Regular" w:cs="Times New Roman Regular"/>
          <w:color w:val="404040" w:themeColor="text1" w:themeTint="BF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. </w:t>
      </w:r>
      <w:r>
        <w:rPr>
          <w:rFonts w:hint="default" w:ascii="Times New Roman Regular" w:hAnsi="Times New Roman Regular" w:cs="Times New Roman Regular"/>
          <w:color w:val="404040" w:themeColor="text1" w:themeTint="BF"/>
          <w:szCs w:val="21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20</w:t>
      </w:r>
      <w:r>
        <w:rPr>
          <w:rFonts w:hint="default" w:ascii="Times New Roman Regular" w:hAnsi="Times New Roman Regular" w:cs="Times New Roman Regular"/>
          <w:color w:val="404040" w:themeColor="text1" w:themeTint="BF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24</w:t>
      </w:r>
      <w:r>
        <w:rPr>
          <w:rFonts w:ascii="Times New Roman" w:hAnsi="Times New Roman" w:cs="Times New Roman" w:eastAsiaTheme="minorEastAsia"/>
          <w:color w:val="595959" w:themeColor="text1" w:themeTint="A6"/>
          <w:kern w:val="2"/>
          <w:sz w:val="21"/>
          <w:szCs w:val="21"/>
          <w:lang w:val="en-IE" w:eastAsia="zh-CN" w:bidi="ar-SA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   </w:t>
      </w:r>
    </w:p>
    <w:p w14:paraId="43B32376">
      <w:pPr>
        <w:spacing w:line="120" w:lineRule="auto"/>
        <w:jc w:val="left"/>
        <w:rPr>
          <w:rFonts w:hint="eastAsia" w:ascii="Times New Roman" w:hAnsi="Times New Roman" w:cs="Times New Roman" w:eastAsiaTheme="minorEastAsia"/>
          <w:szCs w:val="21"/>
          <w:lang w:eastAsia="zh-CN"/>
        </w:rPr>
      </w:pPr>
      <w:r>
        <w:rPr>
          <w:rFonts w:hint="default" w:ascii="Times New Roman" w:hAnsi="Times New Roman" w:cs="Times New Roman" w:eastAsiaTheme="minorEastAsia"/>
          <w:i/>
          <w:iCs/>
          <w:color w:val="404040" w:themeColor="text1" w:themeTint="BF"/>
          <w:kern w:val="2"/>
          <w:sz w:val="21"/>
          <w:szCs w:val="21"/>
          <w:lang w:val="en-IE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Bachelor of</w:t>
      </w:r>
      <w:r>
        <w:rPr>
          <w:rFonts w:hint="eastAsia" w:ascii="Times New Roman" w:hAnsi="Times New Roman" w:cs="Times New Roman" w:eastAsiaTheme="minorEastAsia"/>
          <w:i/>
          <w:iCs/>
          <w:color w:val="404040" w:themeColor="text1" w:themeTint="BF"/>
          <w:kern w:val="2"/>
          <w:sz w:val="21"/>
          <w:szCs w:val="21"/>
          <w:lang w:val="en-US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 w:eastAsiaTheme="minorEastAsia"/>
          <w:i/>
          <w:iCs/>
          <w:color w:val="404040" w:themeColor="text1" w:themeTint="BF"/>
          <w:kern w:val="2"/>
          <w:sz w:val="21"/>
          <w:szCs w:val="21"/>
          <w:lang w:val="en-IE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Engineering</w:t>
      </w:r>
      <w:r>
        <w:rPr>
          <w:rFonts w:hint="default" w:ascii="Times New Roman" w:hAnsi="Times New Roman" w:cs="Times New Roman" w:eastAsiaTheme="minorEastAsia"/>
          <w:i/>
          <w:iCs/>
          <w:color w:val="404040" w:themeColor="text1" w:themeTint="BF"/>
          <w:kern w:val="2"/>
          <w:sz w:val="21"/>
          <w:szCs w:val="21"/>
          <w:lang w:val="en-US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in Urban and Rural Planning (5 years)  </w:t>
      </w:r>
      <w:r>
        <w:rPr>
          <w:rFonts w:ascii="Times New Roman" w:hAnsi="Times New Roman" w:cs="Times New Roman"/>
          <w:szCs w:val="21"/>
          <w:lang w:val="en-IE"/>
        </w:rPr>
        <w:t xml:space="preserve">                      </w:t>
      </w:r>
      <w:r>
        <w:rPr>
          <w:rFonts w:hint="eastAsia" w:ascii="Times New Roman" w:hAnsi="Times New Roman" w:cs="Times New Roman"/>
          <w:szCs w:val="21"/>
          <w:lang w:val="en-IE"/>
        </w:rPr>
        <w:t xml:space="preserve">      </w:t>
      </w:r>
      <w:r>
        <w:rPr>
          <w:rFonts w:ascii="Times New Roman" w:hAnsi="Times New Roman" w:cs="Times New Roman"/>
          <w:szCs w:val="21"/>
          <w:lang w:val="en-IE"/>
        </w:rPr>
        <w:t xml:space="preserve"> </w:t>
      </w:r>
    </w:p>
    <w:p w14:paraId="5A8AC999">
      <w:pPr>
        <w:pStyle w:val="16"/>
        <w:spacing w:line="120" w:lineRule="auto"/>
        <w:ind w:firstLine="0" w:firstLineChars="0"/>
        <w:jc w:val="left"/>
        <w:rPr>
          <w:rFonts w:hint="eastAsia" w:ascii="Times New Roman" w:hAnsi="Times New Roman" w:cs="Times New Roman"/>
          <w:b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color w:val="404040" w:themeColor="text1" w:themeTint="BF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Major GPA: 3.98/4.0</w:t>
      </w:r>
      <w:r>
        <w:rPr>
          <w:rFonts w:hint="default" w:ascii="Times New Roman" w:hAnsi="Times New Roman" w:cs="Times New Roman"/>
          <w:i/>
          <w:iCs/>
          <w:color w:val="404040" w:themeColor="text1" w:themeTint="BF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, </w:t>
      </w:r>
      <w:r>
        <w:rPr>
          <w:rFonts w:hint="default" w:ascii="Times New Roman" w:hAnsi="Times New Roman" w:cs="Times New Roman"/>
          <w:i/>
          <w:iCs/>
          <w:color w:val="404040" w:themeColor="text1" w:themeTint="BF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Rank top 1</w:t>
      </w:r>
      <w:r>
        <w:rPr>
          <w:rFonts w:hint="default" w:ascii="Times New Roman" w:hAnsi="Times New Roman" w:cs="Times New Roman"/>
          <w:i/>
          <w:iCs/>
          <w:color w:val="404040" w:themeColor="text1" w:themeTint="BF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|</w:t>
      </w:r>
      <w:r>
        <w:rPr>
          <w:rFonts w:hint="eastAsia" w:ascii="Times New Roman" w:hAnsi="Times New Roman" w:cs="Times New Roman"/>
          <w:i/>
          <w:iCs/>
          <w:color w:val="404040" w:themeColor="text1" w:themeTint="BF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i/>
          <w:iCs/>
          <w:color w:val="404040" w:themeColor="text1" w:themeTint="BF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Excellent Student Scholarship (Award Annually) </w:t>
      </w:r>
      <w:r>
        <w:rPr>
          <w:rFonts w:hint="default" w:ascii="Times New Roman" w:hAnsi="Times New Roman" w:cs="Times New Roman"/>
          <w:i/>
          <w:iCs/>
          <w:szCs w:val="21"/>
          <w:lang w:val="en-US" w:eastAsia="zh-CN"/>
        </w:rPr>
        <w:t xml:space="preserve">          </w:t>
      </w:r>
      <w:r>
        <w:rPr>
          <w:rFonts w:hint="default" w:ascii="Times New Roman" w:hAnsi="Times New Roman" w:cs="Times New Roman"/>
          <w:color w:val="808080" w:themeColor="background1" w:themeShade="80"/>
          <w:szCs w:val="21"/>
          <w:lang w:val="en-US" w:eastAsia="zh-CN"/>
        </w:rPr>
        <w:t xml:space="preserve"> </w:t>
      </w:r>
    </w:p>
    <w:p w14:paraId="00E970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35" w:beforeLines="75" w:line="120" w:lineRule="auto"/>
        <w:jc w:val="left"/>
        <w:textAlignment w:val="auto"/>
        <w:rPr>
          <w:rFonts w:hint="eastAsia" w:ascii="Times New Roman" w:hAnsi="Times New Roman" w:cs="Times New Roman"/>
          <w:b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sz w:val="24"/>
          <w:szCs w:val="24"/>
          <w:lang w:val="en-US" w:eastAsia="zh-CN"/>
        </w:rPr>
        <w:t>SELECTED DESIGN &amp; RESEARCH EXPERIENCE</w:t>
      </w:r>
    </w:p>
    <w:p w14:paraId="6CB85922">
      <w:pPr>
        <w:spacing w:line="120" w:lineRule="auto"/>
        <w:ind w:left="210" w:hanging="240" w:hangingChars="100"/>
        <w:jc w:val="left"/>
        <w:rPr>
          <w:rFonts w:hint="default" w:ascii="Times New Roman" w:hAnsi="Times New Roman" w:cs="Times New Roman"/>
          <w:b/>
          <w:color w:val="404040" w:themeColor="text1" w:themeTint="BF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Times New Roman" w:hAnsi="Times New Roman" w:cs="Times New Roman"/>
          <w:b/>
          <w:sz w:val="24"/>
          <w:szCs w:val="24"/>
          <w:lang w:val="en-US" w:eastAsia="zh-CN"/>
        </w:rPr>
        <w:fldChar w:fldCharType="begin"/>
      </w:r>
      <w:r>
        <w:rPr>
          <w:rFonts w:hint="eastAsia" w:ascii="Times New Roman" w:hAnsi="Times New Roman" w:cs="Times New Roman"/>
          <w:b/>
          <w:sz w:val="24"/>
          <w:szCs w:val="24"/>
          <w:lang w:val="en-US" w:eastAsia="zh-CN"/>
        </w:rPr>
        <w:instrText xml:space="preserve"> HYPERLINK "https://www.instagram.com/reel/DSgKAOPDun7/?utm_source=ig_web_button_share_sheet&amp;igsh=MzRlODBiNWFlZA%3D%3D" </w:instrText>
      </w:r>
      <w:r>
        <w:rPr>
          <w:rFonts w:hint="eastAsia" w:ascii="Times New Roman" w:hAnsi="Times New Roman" w:cs="Times New Roman"/>
          <w:b/>
          <w:sz w:val="24"/>
          <w:szCs w:val="24"/>
          <w:lang w:val="en-US" w:eastAsia="zh-CN"/>
        </w:rPr>
        <w:fldChar w:fldCharType="separate"/>
      </w:r>
      <w:r>
        <w:rPr>
          <w:rStyle w:val="14"/>
          <w:rFonts w:hint="eastAsia" w:ascii="Times New Roman" w:hAnsi="Times New Roman" w:cs="Times New Roman"/>
          <w:b/>
          <w:sz w:val="24"/>
          <w:szCs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-12700</wp:posOffset>
                </wp:positionH>
                <wp:positionV relativeFrom="paragraph">
                  <wp:posOffset>33020</wp:posOffset>
                </wp:positionV>
                <wp:extent cx="6623685" cy="0"/>
                <wp:effectExtent l="0" t="6350" r="0" b="6350"/>
                <wp:wrapTopAndBottom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pt;margin-top:2.6pt;height:0pt;width:521.55pt;mso-position-horizontal-relative:margin;mso-wrap-distance-bottom:0pt;mso-wrap-distance-top:0pt;z-index:251661312;mso-width-relative:page;mso-height-relative:page;" filled="f" stroked="t" coordsize="21600,21600" o:gfxdata="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G5dpM/UAAAABwEAAA8AAAAAAAAAAQAgAAAAIgAAAGRycy9kb3ducmV2LnhtbFBLAQIUABQA&#10;AAAIAIdO4kD8uOqu9AEAANMDAAAOAAAAAAAAAAEAIAAAACMBAABkcnMvZTJvRG9jLnhtbFBLBQYA&#10;AAAABgAGAFkBAACJBQAAAAA=&#10;">
                <v:fill on="f" focussize="0,0"/>
                <v:stroke weight="0.5pt" color="#000000 [3200]" miterlimit="8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Style w:val="14"/>
          <w:rFonts w:hint="eastAsia" w:ascii="Times New Roman" w:hAnsi="Times New Roman" w:cs="Times New Roman"/>
          <w:b/>
          <w:szCs w:val="21"/>
          <w:lang w:val="en-US" w:eastAsia="zh-CN"/>
        </w:rPr>
        <w:t>“Droplet as Sati”</w:t>
      </w:r>
      <w:r>
        <w:rPr>
          <w:rFonts w:hint="eastAsia" w:ascii="Times New Roman" w:hAnsi="Times New Roman" w:cs="Times New Roman"/>
          <w:b/>
          <w:sz w:val="24"/>
          <w:szCs w:val="24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b/>
          <w:szCs w:val="21"/>
          <w:lang w:val="en-US" w:eastAsia="zh-CN"/>
        </w:rPr>
        <w:t xml:space="preserve">: </w:t>
      </w:r>
      <w:r>
        <w:rPr>
          <w:rFonts w:hint="eastAsia" w:ascii="Times New Roman" w:hAnsi="Times New Roman" w:cs="Times New Roman"/>
          <w:b/>
          <w:szCs w:val="21"/>
          <w:lang w:val="en-US" w:eastAsia="zh-CN"/>
        </w:rPr>
        <w:t xml:space="preserve">Co-Creating Interactive Design Through Mindful Body Signals                </w:t>
      </w:r>
      <w:r>
        <w:rPr>
          <w:rFonts w:hint="eastAsia" w:ascii="Times New Roman" w:hAnsi="Times New Roman" w:cs="Times New Roman"/>
          <w:b/>
          <w:color w:val="404040" w:themeColor="text1" w:themeTint="BF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Times New Roman Regular" w:hAnsi="Times New Roman Regular" w:cs="Times New Roman Regular"/>
          <w:color w:val="404040" w:themeColor="text1" w:themeTint="BF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Sep. - Dec. 2025</w:t>
      </w:r>
      <w:r>
        <w:rPr>
          <w:rFonts w:hint="default" w:ascii="Times New Roman Regular" w:hAnsi="Times New Roman Regular" w:cs="Times New Roman Regular"/>
          <w:color w:val="404040" w:themeColor="text1" w:themeTint="BF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i/>
          <w:iCs/>
          <w:color w:val="404040" w:themeColor="text1" w:themeTint="BF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</w:p>
    <w:p w14:paraId="0F7695ED">
      <w:pPr>
        <w:spacing w:line="120" w:lineRule="auto"/>
        <w:ind w:left="210" w:hanging="210" w:hangingChars="100"/>
        <w:jc w:val="left"/>
        <w:rPr>
          <w:rFonts w:hint="default" w:ascii="Times New Roman" w:hAnsi="Times New Roman" w:cs="Times New Roman" w:eastAsiaTheme="minorEastAsia"/>
          <w:i/>
          <w:iCs/>
          <w:color w:val="404040" w:themeColor="text1" w:themeTint="BF"/>
          <w:kern w:val="2"/>
          <w:sz w:val="21"/>
          <w:szCs w:val="21"/>
          <w:lang w:val="en-US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Times New Roman" w:hAnsi="Times New Roman" w:cs="Times New Roman" w:eastAsiaTheme="minorEastAsia"/>
          <w:i/>
          <w:iCs/>
          <w:color w:val="404040" w:themeColor="text1" w:themeTint="BF"/>
          <w:kern w:val="2"/>
          <w:sz w:val="21"/>
          <w:szCs w:val="21"/>
          <w:lang w:val="en-US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MIT Media Lab</w:t>
      </w:r>
      <w:r>
        <w:rPr>
          <w:rFonts w:hint="default" w:ascii="Times New Roman" w:hAnsi="Times New Roman" w:cs="Times New Roman" w:eastAsiaTheme="minorEastAsia"/>
          <w:i/>
          <w:iCs/>
          <w:color w:val="404040" w:themeColor="text1" w:themeTint="BF"/>
          <w:kern w:val="2"/>
          <w:sz w:val="21"/>
          <w:szCs w:val="21"/>
          <w:lang w:val="en-US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, </w:t>
      </w:r>
      <w:r>
        <w:rPr>
          <w:rFonts w:hint="default" w:ascii="Times New Roman" w:hAnsi="Times New Roman" w:cs="Times New Roman"/>
          <w:b w:val="0"/>
          <w:i/>
          <w:iCs/>
          <w:color w:val="404040" w:themeColor="text1" w:themeTint="BF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Critical Matter</w:t>
      </w:r>
      <w:r>
        <w:rPr>
          <w:rFonts w:hint="eastAsia" w:ascii="Times New Roman" w:hAnsi="Times New Roman" w:cs="Times New Roman"/>
          <w:b w:val="0"/>
          <w:i/>
          <w:iCs/>
          <w:color w:val="404040" w:themeColor="text1" w:themeTint="BF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| </w:t>
      </w:r>
      <w:r>
        <w:rPr>
          <w:rFonts w:hint="eastAsia" w:ascii="Times New Roman" w:hAnsi="Times New Roman" w:cs="Times New Roman" w:eastAsiaTheme="minorEastAsia"/>
          <w:i/>
          <w:iCs/>
          <w:color w:val="404040" w:themeColor="text1" w:themeTint="BF"/>
          <w:kern w:val="2"/>
          <w:sz w:val="21"/>
          <w:szCs w:val="21"/>
          <w:lang w:val="en-US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Researcher </w:t>
      </w:r>
    </w:p>
    <w:p w14:paraId="0CDBA4A5">
      <w:pPr>
        <w:pStyle w:val="16"/>
        <w:numPr>
          <w:ilvl w:val="0"/>
          <w:numId w:val="1"/>
        </w:numPr>
        <w:spacing w:line="120" w:lineRule="auto"/>
        <w:ind w:left="360" w:leftChars="0" w:right="0" w:rightChars="0" w:firstLineChars="0"/>
        <w:jc w:val="left"/>
        <w:rPr>
          <w:rFonts w:hint="eastAsia" w:ascii="Times New Roman" w:hAnsi="Times New Roman" w:cs="Times New Roman"/>
          <w:color w:val="595959" w:themeColor="text1" w:themeTint="A6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Times New Roman" w:hAnsi="Times New Roman" w:cs="Times New Roman"/>
          <w:color w:val="595959" w:themeColor="text1" w:themeTint="A6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Iterated HCI pipelines translating ECG and respiratory signals into interactive mediation behaviors</w:t>
      </w:r>
      <w:r>
        <w:rPr>
          <w:rFonts w:hint="default" w:ascii="Times New Roman" w:hAnsi="Times New Roman" w:cs="Times New Roman"/>
          <w:color w:val="595959" w:themeColor="text1" w:themeTint="A6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(</w:t>
      </w:r>
      <w:r>
        <w:rPr>
          <w:rFonts w:hint="eastAsia" w:ascii="Times New Roman" w:hAnsi="Times New Roman" w:cs="Times New Roman"/>
          <w:color w:val="595959" w:themeColor="text1" w:themeTint="A6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Arduino</w:t>
      </w:r>
      <w:r>
        <w:rPr>
          <w:rFonts w:hint="default" w:ascii="Times New Roman" w:hAnsi="Times New Roman" w:cs="Times New Roman"/>
          <w:color w:val="595959" w:themeColor="text1" w:themeTint="A6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,</w:t>
      </w:r>
      <w:r>
        <w:rPr>
          <w:rFonts w:hint="eastAsia" w:ascii="Times New Roman" w:hAnsi="Times New Roman" w:cs="Times New Roman"/>
          <w:color w:val="595959" w:themeColor="text1" w:themeTint="A6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TD</w:t>
      </w:r>
      <w:r>
        <w:rPr>
          <w:rFonts w:hint="default" w:ascii="Times New Roman" w:hAnsi="Times New Roman" w:cs="Times New Roman"/>
          <w:color w:val="595959" w:themeColor="text1" w:themeTint="A6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)</w:t>
      </w:r>
    </w:p>
    <w:p w14:paraId="3CDE563B">
      <w:pPr>
        <w:pStyle w:val="16"/>
        <w:numPr>
          <w:ilvl w:val="0"/>
          <w:numId w:val="1"/>
        </w:numPr>
        <w:spacing w:line="120" w:lineRule="auto"/>
        <w:ind w:left="360" w:leftChars="0" w:right="0" w:rightChars="0" w:firstLineChars="0"/>
        <w:jc w:val="left"/>
        <w:rPr>
          <w:rFonts w:hint="eastAsia" w:ascii="Times New Roman" w:hAnsi="Times New Roman" w:cs="Times New Roman"/>
          <w:color w:val="595959" w:themeColor="text1" w:themeTint="A6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Times New Roman" w:hAnsi="Times New Roman" w:cs="Times New Roman"/>
          <w:color w:val="595959" w:themeColor="text1" w:themeTint="A6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Prototyped bio-responsive fluid interfaces by merging physiological sensing with liquid systems for social interactions.</w:t>
      </w:r>
    </w:p>
    <w:p w14:paraId="66C65F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" w:beforeLines="10" w:line="120" w:lineRule="auto"/>
        <w:ind w:left="0" w:hanging="210" w:hangingChars="100"/>
        <w:jc w:val="left"/>
        <w:textAlignment w:val="auto"/>
        <w:rPr>
          <w:rFonts w:hint="default" w:ascii="Times New Roman" w:hAnsi="Times New Roman" w:cs="Times New Roman"/>
          <w:b/>
          <w:szCs w:val="21"/>
          <w:lang w:val="en-US" w:eastAsia="zh-CN"/>
        </w:rPr>
      </w:pPr>
      <w:r>
        <w:rPr>
          <w:rFonts w:hint="default" w:ascii="Times New Roman" w:hAnsi="Times New Roman" w:cs="Times New Roman"/>
          <w:b/>
          <w:szCs w:val="21"/>
          <w:lang w:val="en-US" w:eastAsia="zh-CN"/>
        </w:rPr>
        <w:t>Publics in Motion: Data-Informed Public Space Design through Motion Analysis</w:t>
      </w:r>
      <w:r>
        <w:rPr>
          <w:rFonts w:hint="eastAsia" w:ascii="Times New Roman" w:hAnsi="Times New Roman" w:cs="Times New Roman"/>
          <w:b/>
          <w:szCs w:val="21"/>
          <w:lang w:val="en-US" w:eastAsia="zh-CN"/>
        </w:rPr>
        <w:t xml:space="preserve">                </w:t>
      </w:r>
      <w:r>
        <w:rPr>
          <w:rFonts w:hint="default" w:ascii="Times New Roman" w:hAnsi="Times New Roman" w:cs="Times New Roman"/>
          <w:b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color w:val="404040" w:themeColor="text1" w:themeTint="BF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Sep</w:t>
      </w:r>
      <w:r>
        <w:rPr>
          <w:rFonts w:hint="eastAsia" w:ascii="Times New Roman" w:hAnsi="Times New Roman" w:cs="Times New Roman"/>
          <w:color w:val="404040" w:themeColor="text1" w:themeTint="BF"/>
          <w:szCs w:val="21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eastAsia" w:ascii="Times New Roman" w:hAnsi="Times New Roman" w:cs="Times New Roman"/>
          <w:color w:val="404040" w:themeColor="text1" w:themeTint="BF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Times New Roman" w:hAnsi="Times New Roman" w:cs="Times New Roman"/>
          <w:color w:val="404040" w:themeColor="text1" w:themeTint="BF"/>
          <w:szCs w:val="21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-</w:t>
      </w:r>
      <w:r>
        <w:rPr>
          <w:rFonts w:hint="eastAsia" w:ascii="Times New Roman" w:hAnsi="Times New Roman" w:cs="Times New Roman"/>
          <w:color w:val="404040" w:themeColor="text1" w:themeTint="BF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Dec</w:t>
      </w:r>
      <w:r>
        <w:rPr>
          <w:rFonts w:hint="default" w:ascii="Times New Roman" w:hAnsi="Times New Roman" w:cs="Times New Roman"/>
          <w:color w:val="404040" w:themeColor="text1" w:themeTint="BF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eastAsia" w:ascii="Times New Roman" w:hAnsi="Times New Roman" w:cs="Times New Roman"/>
          <w:color w:val="404040" w:themeColor="text1" w:themeTint="BF"/>
          <w:szCs w:val="21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2025</w:t>
      </w:r>
    </w:p>
    <w:p w14:paraId="1947F522">
      <w:pPr>
        <w:spacing w:line="120" w:lineRule="auto"/>
        <w:ind w:left="210" w:hanging="210" w:hangingChars="100"/>
        <w:jc w:val="left"/>
        <w:rPr>
          <w:rFonts w:hint="eastAsia" w:ascii="Times New Roman" w:hAnsi="Times New Roman" w:cs="Times New Roman" w:eastAsiaTheme="minorEastAsia"/>
          <w:i/>
          <w:iCs/>
          <w:color w:val="404040" w:themeColor="text1" w:themeTint="BF"/>
          <w:kern w:val="2"/>
          <w:sz w:val="21"/>
          <w:szCs w:val="21"/>
          <w:lang w:val="en-US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cs="Times New Roman" w:eastAsiaTheme="minorEastAsia"/>
          <w:i/>
          <w:iCs/>
          <w:color w:val="404040" w:themeColor="text1" w:themeTint="BF"/>
          <w:kern w:val="2"/>
          <w:sz w:val="21"/>
          <w:szCs w:val="21"/>
          <w:lang w:val="en-US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Harvard GSD | </w:t>
      </w:r>
      <w:r>
        <w:rPr>
          <w:rFonts w:hint="eastAsia" w:ascii="Times New Roman" w:hAnsi="Times New Roman" w:cs="Times New Roman" w:eastAsiaTheme="minorEastAsia"/>
          <w:i/>
          <w:iCs/>
          <w:color w:val="404040" w:themeColor="text1" w:themeTint="BF"/>
          <w:kern w:val="2"/>
          <w:sz w:val="21"/>
          <w:szCs w:val="21"/>
          <w:lang w:val="en-US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Design Analytics: Predicting Human Spatial Experience</w:t>
      </w:r>
    </w:p>
    <w:p w14:paraId="4B2A34B3">
      <w:pPr>
        <w:pStyle w:val="16"/>
        <w:numPr>
          <w:ilvl w:val="0"/>
          <w:numId w:val="1"/>
        </w:numPr>
        <w:spacing w:line="120" w:lineRule="auto"/>
        <w:ind w:left="360" w:leftChars="0" w:right="0" w:rightChars="0" w:firstLineChars="0"/>
        <w:jc w:val="left"/>
        <w:rPr>
          <w:rFonts w:hint="eastAsia" w:ascii="Times New Roman" w:hAnsi="Times New Roman" w:cs="Times New Roman"/>
          <w:color w:val="595959" w:themeColor="text1" w:themeTint="A6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Times New Roman" w:hAnsi="Times New Roman" w:cs="Times New Roman"/>
          <w:color w:val="595959" w:themeColor="text1" w:themeTint="A6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Integrated Machine Learning scoring to automate image segmentation and qualitative assessment of 300+ site photos</w:t>
      </w:r>
      <w:r>
        <w:rPr>
          <w:rFonts w:hint="default" w:ascii="Times New Roman" w:hAnsi="Times New Roman" w:cs="Times New Roman"/>
          <w:color w:val="595959" w:themeColor="text1" w:themeTint="A6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.</w:t>
      </w:r>
    </w:p>
    <w:p w14:paraId="6EC98FB1">
      <w:pPr>
        <w:pStyle w:val="16"/>
        <w:numPr>
          <w:ilvl w:val="0"/>
          <w:numId w:val="1"/>
        </w:numPr>
        <w:spacing w:line="120" w:lineRule="auto"/>
        <w:ind w:left="360" w:leftChars="0" w:right="0" w:rightChars="0" w:firstLineChars="0"/>
        <w:jc w:val="left"/>
        <w:rPr>
          <w:rFonts w:hint="eastAsia" w:ascii="Times New Roman" w:hAnsi="Times New Roman" w:cs="Times New Roman"/>
          <w:color w:val="595959" w:themeColor="text1" w:themeTint="A6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Times New Roman" w:hAnsi="Times New Roman" w:cs="Times New Roman"/>
          <w:color w:val="595959" w:themeColor="text1" w:themeTint="A6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Modeled human movement by classifying 10,000+ behavioral records, generating presence/density and speed-weighted heatmaps to identify motion conflict typologies and drive responsive design interventions.</w:t>
      </w:r>
    </w:p>
    <w:p w14:paraId="21B6AE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" w:beforeLines="10" w:line="120" w:lineRule="auto"/>
        <w:ind w:left="0" w:hanging="210" w:hangingChars="100"/>
        <w:jc w:val="left"/>
        <w:textAlignment w:val="auto"/>
        <w:rPr>
          <w:rFonts w:hint="default" w:ascii="Times New Roman" w:hAnsi="Times New Roman" w:cs="Times New Roman"/>
          <w:color w:val="404040" w:themeColor="text1" w:themeTint="BF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Times New Roman" w:hAnsi="Times New Roman" w:cs="Times New Roman"/>
          <w:b/>
          <w:szCs w:val="21"/>
          <w:lang w:val="en-US" w:eastAsia="zh-CN"/>
        </w:rPr>
        <w:t>Transformational City Research Project</w:t>
      </w:r>
      <w:r>
        <w:rPr>
          <w:rFonts w:hint="default" w:ascii="Times New Roman" w:hAnsi="Times New Roman" w:cs="Times New Roman"/>
          <w:b/>
          <w:szCs w:val="21"/>
          <w:lang w:val="en-US" w:eastAsia="zh-CN"/>
        </w:rPr>
        <w:t>-Governing Affordability at Hunter’s Point South, NY</w:t>
      </w:r>
      <w:r>
        <w:rPr>
          <w:rFonts w:hint="eastAsia" w:ascii="Times New Roman" w:hAnsi="Times New Roman" w:cs="Times New Roman"/>
          <w:b/>
          <w:szCs w:val="21"/>
          <w:lang w:val="en-US" w:eastAsia="zh-CN"/>
        </w:rPr>
        <w:t xml:space="preserve">C    </w:t>
      </w:r>
      <w:r>
        <w:rPr>
          <w:rFonts w:hint="eastAsia" w:ascii="Times New Roman" w:hAnsi="Times New Roman" w:cs="Times New Roman"/>
          <w:color w:val="404040" w:themeColor="text1" w:themeTint="BF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Sep</w:t>
      </w:r>
      <w:r>
        <w:rPr>
          <w:rFonts w:hint="eastAsia" w:ascii="Times New Roman" w:hAnsi="Times New Roman" w:cs="Times New Roman"/>
          <w:color w:val="404040" w:themeColor="text1" w:themeTint="BF"/>
          <w:szCs w:val="21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eastAsia" w:ascii="Times New Roman" w:hAnsi="Times New Roman" w:cs="Times New Roman"/>
          <w:color w:val="404040" w:themeColor="text1" w:themeTint="BF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Times New Roman" w:hAnsi="Times New Roman" w:cs="Times New Roman"/>
          <w:color w:val="404040" w:themeColor="text1" w:themeTint="BF"/>
          <w:szCs w:val="21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-</w:t>
      </w:r>
      <w:r>
        <w:rPr>
          <w:rFonts w:hint="eastAsia" w:ascii="Times New Roman" w:hAnsi="Times New Roman" w:cs="Times New Roman"/>
          <w:color w:val="404040" w:themeColor="text1" w:themeTint="BF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Dec</w:t>
      </w:r>
      <w:r>
        <w:rPr>
          <w:rFonts w:hint="default" w:ascii="Times New Roman" w:hAnsi="Times New Roman" w:cs="Times New Roman"/>
          <w:color w:val="404040" w:themeColor="text1" w:themeTint="BF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hint="eastAsia" w:ascii="Times New Roman" w:hAnsi="Times New Roman" w:cs="Times New Roman"/>
          <w:color w:val="404040" w:themeColor="text1" w:themeTint="BF"/>
          <w:szCs w:val="21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2025</w:t>
      </w:r>
    </w:p>
    <w:p w14:paraId="3CD68894">
      <w:pPr>
        <w:spacing w:line="120" w:lineRule="auto"/>
        <w:ind w:left="210" w:hanging="210" w:hangingChars="100"/>
        <w:jc w:val="left"/>
        <w:rPr>
          <w:rFonts w:hint="default" w:ascii="Times New Roman" w:hAnsi="Times New Roman" w:cs="Times New Roman" w:eastAsiaTheme="minorEastAsia"/>
          <w:i/>
          <w:iCs/>
          <w:color w:val="404040" w:themeColor="text1" w:themeTint="BF"/>
          <w:kern w:val="2"/>
          <w:sz w:val="21"/>
          <w:szCs w:val="21"/>
          <w:lang w:val="en-US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cs="Times New Roman" w:eastAsiaTheme="minorEastAsia"/>
          <w:i/>
          <w:iCs/>
          <w:color w:val="404040" w:themeColor="text1" w:themeTint="BF"/>
          <w:kern w:val="2"/>
          <w:sz w:val="21"/>
          <w:szCs w:val="21"/>
          <w:lang w:val="en-US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Harvard GSD | Research Assistant</w:t>
      </w:r>
      <w:r>
        <w:rPr>
          <w:rFonts w:hint="default" w:ascii="Times New Roman" w:hAnsi="Times New Roman" w:cs="Times New Roman"/>
          <w:i/>
          <w:iCs/>
          <w:color w:val="404040" w:themeColor="text1" w:themeTint="BF"/>
          <w:kern w:val="2"/>
          <w:sz w:val="21"/>
          <w:szCs w:val="21"/>
          <w:lang w:val="en-US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</w:p>
    <w:p w14:paraId="7AC4FDDB">
      <w:pPr>
        <w:pStyle w:val="16"/>
        <w:numPr>
          <w:ilvl w:val="0"/>
          <w:numId w:val="1"/>
        </w:numPr>
        <w:spacing w:line="120" w:lineRule="auto"/>
        <w:ind w:left="360" w:leftChars="0" w:right="0" w:rightChars="0" w:firstLineChars="0"/>
        <w:jc w:val="left"/>
        <w:rPr>
          <w:rFonts w:hint="eastAsia" w:ascii="Times New Roman" w:hAnsi="Times New Roman" w:cs="Times New Roman"/>
          <w:color w:val="595959" w:themeColor="text1" w:themeTint="A6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Times New Roman" w:hAnsi="Times New Roman" w:cs="Times New Roman"/>
          <w:color w:val="595959" w:themeColor="text1" w:themeTint="A6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Decoded public-land governance frameworks for Harvard GSD’s ReBuild database by synthesizing insights from executive consultations with NYCEDC, HPD, developers </w:t>
      </w:r>
      <w:r>
        <w:rPr>
          <w:rFonts w:hint="default" w:ascii="Times New Roman" w:hAnsi="Times New Roman" w:cs="Times New Roman"/>
          <w:color w:val="595959" w:themeColor="text1" w:themeTint="A6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(</w:t>
      </w:r>
      <w:r>
        <w:rPr>
          <w:rFonts w:hint="eastAsia" w:ascii="Times New Roman" w:hAnsi="Times New Roman" w:cs="Times New Roman"/>
          <w:color w:val="595959" w:themeColor="text1" w:themeTint="A6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Monadnock/Gotham Point</w:t>
      </w:r>
      <w:r>
        <w:rPr>
          <w:rFonts w:hint="default" w:ascii="Times New Roman" w:hAnsi="Times New Roman" w:cs="Times New Roman"/>
          <w:color w:val="595959" w:themeColor="text1" w:themeTint="A6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)</w:t>
      </w:r>
      <w:r>
        <w:rPr>
          <w:rFonts w:hint="eastAsia" w:ascii="Times New Roman" w:hAnsi="Times New Roman" w:cs="Times New Roman"/>
          <w:color w:val="595959" w:themeColor="text1" w:themeTint="A6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, and designers.</w:t>
      </w:r>
    </w:p>
    <w:p w14:paraId="239328E7">
      <w:pPr>
        <w:pStyle w:val="16"/>
        <w:numPr>
          <w:ilvl w:val="0"/>
          <w:numId w:val="1"/>
        </w:numPr>
        <w:spacing w:line="120" w:lineRule="auto"/>
        <w:ind w:left="360" w:leftChars="0" w:right="-218" w:rightChars="-104" w:firstLineChars="0"/>
        <w:jc w:val="left"/>
        <w:rPr>
          <w:rFonts w:hint="eastAsia" w:ascii="Times New Roman" w:hAnsi="Times New Roman" w:cs="Times New Roman"/>
          <w:color w:val="595959" w:themeColor="text1" w:themeTint="A6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Times New Roman" w:hAnsi="Times New Roman" w:cs="Times New Roman"/>
          <w:color w:val="595959" w:themeColor="text1" w:themeTint="A6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Modeled parcel-level AMI stratification to identify strategic policy drivers sustaining 60-100% affordable housing ratios</w:t>
      </w:r>
      <w:r>
        <w:rPr>
          <w:rFonts w:hint="default" w:ascii="Times New Roman" w:hAnsi="Times New Roman" w:cs="Times New Roman"/>
          <w:color w:val="595959" w:themeColor="text1" w:themeTint="A6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.</w:t>
      </w:r>
    </w:p>
    <w:p w14:paraId="41C8DB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" w:beforeLines="10" w:line="120" w:lineRule="auto"/>
        <w:jc w:val="left"/>
        <w:textAlignment w:val="auto"/>
        <w:rPr>
          <w:rFonts w:ascii="Times New Roman" w:hAnsi="Times New Roman" w:cs="Times New Roman"/>
          <w:b/>
          <w:color w:val="808080" w:themeColor="background1" w:themeShade="80"/>
          <w:szCs w:val="21"/>
          <w:lang w:val="en-IE"/>
        </w:rPr>
      </w:pPr>
      <w:r>
        <w:rPr>
          <w:rFonts w:ascii="Times New Roman" w:hAnsi="Times New Roman" w:cs="Times New Roman"/>
          <w:b/>
          <w:szCs w:val="21"/>
          <w:lang w:val="en-IE"/>
        </w:rPr>
        <w:t xml:space="preserve">World Habitat Architecture &amp; Environment Design Competition 2023                        </w:t>
      </w:r>
      <w:r>
        <w:rPr>
          <w:rFonts w:hint="eastAsia" w:ascii="Times New Roman" w:hAnsi="Times New Roman" w:cs="Times New Roman"/>
          <w:b/>
          <w:szCs w:val="21"/>
        </w:rPr>
        <w:t xml:space="preserve">    </w:t>
      </w:r>
      <w:r>
        <w:rPr>
          <w:rFonts w:hint="eastAsia" w:ascii="Times New Roman" w:hAnsi="Times New Roman" w:cs="Times New Roman"/>
          <w:b/>
          <w:szCs w:val="21"/>
          <w:lang w:val="en-US" w:eastAsia="zh-CN"/>
        </w:rPr>
        <w:t xml:space="preserve">   </w:t>
      </w:r>
      <w:r>
        <w:rPr>
          <w:rFonts w:hint="eastAsia" w:ascii="Times New Roman" w:hAnsi="Times New Roman" w:cs="Times New Roman"/>
          <w:b/>
          <w:color w:val="404040" w:themeColor="text1" w:themeTint="BF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Times New Roman" w:hAnsi="Times New Roman" w:cs="Times New Roman"/>
          <w:color w:val="404040" w:themeColor="text1" w:themeTint="BF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Jul. 2023</w:t>
      </w:r>
    </w:p>
    <w:p w14:paraId="1C00F70D">
      <w:pPr>
        <w:spacing w:line="120" w:lineRule="auto"/>
        <w:jc w:val="left"/>
        <w:rPr>
          <w:rFonts w:hint="eastAsia" w:ascii="Times New Roman" w:hAnsi="Times New Roman" w:cs="Times New Roman" w:eastAsiaTheme="minorEastAsia"/>
          <w:i/>
          <w:iCs/>
          <w:color w:val="404040" w:themeColor="text1" w:themeTint="BF"/>
          <w:kern w:val="2"/>
          <w:sz w:val="21"/>
          <w:szCs w:val="21"/>
          <w:lang w:val="en-IE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cs="Times New Roman" w:eastAsiaTheme="minorEastAsia"/>
          <w:i/>
          <w:iCs/>
          <w:color w:val="404040" w:themeColor="text1" w:themeTint="BF"/>
          <w:kern w:val="2"/>
          <w:sz w:val="21"/>
          <w:szCs w:val="21"/>
          <w:lang w:val="en-IE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Team Leader</w:t>
      </w:r>
      <w:r>
        <w:rPr>
          <w:rFonts w:hint="eastAsia" w:ascii="Times New Roman" w:hAnsi="Times New Roman" w:cs="Times New Roman"/>
          <w:i/>
          <w:iCs/>
          <w:color w:val="404040" w:themeColor="text1" w:themeTint="BF"/>
          <w:kern w:val="2"/>
          <w:sz w:val="21"/>
          <w:szCs w:val="21"/>
          <w:lang w:val="en-US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Times New Roman" w:hAnsi="Times New Roman" w:cs="Times New Roman" w:eastAsiaTheme="minorEastAsia"/>
          <w:i/>
          <w:iCs/>
          <w:color w:val="404040" w:themeColor="text1" w:themeTint="BF"/>
          <w:kern w:val="2"/>
          <w:sz w:val="21"/>
          <w:szCs w:val="21"/>
          <w:lang w:val="en-US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| </w:t>
      </w:r>
      <w:r>
        <w:rPr>
          <w:rFonts w:hint="default" w:ascii="Times New Roman" w:hAnsi="Times New Roman" w:cs="Times New Roman" w:eastAsiaTheme="minorEastAsia"/>
          <w:i/>
          <w:iCs/>
          <w:color w:val="404040" w:themeColor="text1" w:themeTint="BF"/>
          <w:kern w:val="2"/>
          <w:sz w:val="21"/>
          <w:szCs w:val="21"/>
          <w:lang w:val="en-IE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National Bronze Award</w:t>
      </w:r>
    </w:p>
    <w:p w14:paraId="5E8A66DA">
      <w:pPr>
        <w:pStyle w:val="16"/>
        <w:numPr>
          <w:ilvl w:val="0"/>
          <w:numId w:val="1"/>
        </w:numPr>
        <w:spacing w:line="120" w:lineRule="auto"/>
        <w:ind w:left="360" w:leftChars="0" w:right="-218" w:rightChars="-104" w:firstLineChars="0"/>
        <w:jc w:val="left"/>
        <w:rPr>
          <w:rFonts w:hint="eastAsia" w:ascii="Times New Roman" w:hAnsi="Times New Roman" w:cs="Times New Roman"/>
          <w:color w:val="595959" w:themeColor="text1" w:themeTint="A6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Times New Roman" w:hAnsi="Times New Roman" w:cs="Times New Roman"/>
          <w:color w:val="595959" w:themeColor="text1" w:themeTint="A6"/>
          <w:szCs w:val="21"/>
          <w:lang w:val="en-IE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Led "Bamboo + Tech" renewal </w:t>
      </w:r>
      <w:r>
        <w:rPr>
          <w:rFonts w:hint="eastAsia" w:ascii="Times New Roman" w:hAnsi="Times New Roman" w:cs="Times New Roman"/>
          <w:color w:val="595959" w:themeColor="text1" w:themeTint="A6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planning </w:t>
      </w:r>
      <w:r>
        <w:rPr>
          <w:rFonts w:hint="eastAsia" w:ascii="Times New Roman" w:hAnsi="Times New Roman" w:cs="Times New Roman"/>
          <w:color w:val="595959" w:themeColor="text1" w:themeTint="A6"/>
          <w:szCs w:val="21"/>
          <w:lang w:val="en-IE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(4.2</w:t>
      </w:r>
      <w:r>
        <w:rPr>
          <w:rFonts w:hint="eastAsia" w:ascii="Times New Roman" w:hAnsi="Times New Roman" w:cs="Times New Roman"/>
          <w:color w:val="595959" w:themeColor="text1" w:themeTint="A6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k</w:t>
      </w:r>
      <w:r>
        <w:rPr>
          <w:rFonts w:hint="eastAsia" w:ascii="Times New Roman" w:hAnsi="Times New Roman" w:cs="Times New Roman"/>
          <w:color w:val="595959" w:themeColor="text1" w:themeTint="A6"/>
          <w:szCs w:val="21"/>
          <w:lang w:val="en-IE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m²) to foster</w:t>
      </w:r>
      <w:r>
        <w:rPr>
          <w:rFonts w:hint="eastAsia" w:ascii="Times New Roman" w:hAnsi="Times New Roman" w:cs="Times New Roman"/>
          <w:color w:val="595959" w:themeColor="text1" w:themeTint="A6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Wufeng village</w:t>
      </w:r>
      <w:r>
        <w:rPr>
          <w:rFonts w:hint="eastAsia" w:ascii="Times New Roman" w:hAnsi="Times New Roman" w:cs="Times New Roman"/>
          <w:color w:val="595959" w:themeColor="text1" w:themeTint="A6"/>
          <w:szCs w:val="21"/>
          <w:lang w:val="en-IE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economy and boost women’s employment.</w:t>
      </w:r>
    </w:p>
    <w:p w14:paraId="75B65D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35" w:beforeLines="75" w:line="120" w:lineRule="auto"/>
        <w:jc w:val="left"/>
        <w:textAlignment w:val="auto"/>
        <w:rPr>
          <w:rFonts w:hint="eastAsia" w:ascii="Times New Roman" w:hAnsi="Times New Roman" w:cs="Times New Roman"/>
          <w:b/>
          <w:sz w:val="24"/>
          <w:szCs w:val="24"/>
          <w:lang w:val="en-IE" w:eastAsia="zh-CN"/>
        </w:rPr>
      </w:pPr>
      <w:r>
        <w:rPr>
          <w:rFonts w:hint="eastAsia" w:ascii="Times New Roman" w:hAnsi="Times New Roman" w:cs="Times New Roman"/>
          <w:b/>
          <w:sz w:val="24"/>
          <w:szCs w:val="24"/>
          <w:lang w:val="en-US" w:eastAsia="zh-CN"/>
        </w:rPr>
        <w:t xml:space="preserve">WORK &amp; </w:t>
      </w:r>
      <w:r>
        <w:rPr>
          <w:rFonts w:hint="eastAsia" w:ascii="Times New Roman" w:hAnsi="Times New Roman" w:cs="Times New Roman"/>
          <w:b/>
          <w:sz w:val="24"/>
          <w:szCs w:val="24"/>
          <w:lang w:val="en-IE" w:eastAsia="zh-CN"/>
        </w:rPr>
        <w:t>INTERNSHIP</w:t>
      </w:r>
    </w:p>
    <w:p w14:paraId="2D9CE480">
      <w:pPr>
        <w:spacing w:line="120" w:lineRule="auto"/>
        <w:ind w:left="210" w:hanging="210" w:hangingChars="100"/>
        <w:jc w:val="left"/>
        <w:rPr>
          <w:rFonts w:hint="eastAsia" w:ascii="Times New Roman" w:hAnsi="Times New Roman" w:cs="Times New Roman"/>
          <w:b/>
          <w:szCs w:val="21"/>
          <w:lang w:val="en-US" w:eastAsia="zh-CN"/>
        </w:rPr>
      </w:pPr>
      <w:r>
        <w:rPr>
          <w:rFonts w:hint="eastAsia" w:ascii="Times New Roman" w:hAnsi="Times New Roman" w:cs="Times New Roman"/>
          <w:b/>
          <w:szCs w:val="21"/>
          <w:lang w:val="en-I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11430</wp:posOffset>
                </wp:positionH>
                <wp:positionV relativeFrom="paragraph">
                  <wp:posOffset>36830</wp:posOffset>
                </wp:positionV>
                <wp:extent cx="6623685" cy="0"/>
                <wp:effectExtent l="0" t="6350" r="0" b="6350"/>
                <wp:wrapTopAndBottom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9pt;margin-top:2.9pt;height:0pt;width:521.55pt;mso-position-horizontal-relative:margin;mso-wrap-distance-bottom:0pt;mso-wrap-distance-top:0pt;z-index:251660288;mso-width-relative:page;mso-height-relative:page;" filled="f" stroked="t" coordsize="21600,21600" o:gfxdata="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nnqjKdIAAAAGAQAADwAAAAAAAAABACAAAAAiAAAAZHJzL2Rvd25yZXYueG1sUEsBAhQAFAAA&#10;AAgAh07iQAy+sGv1AQAA1QMAAA4AAAAAAAAAAQAgAAAAIQEAAGRycy9lMm9Eb2MueG1sUEsFBgAA&#10;AAAGAAYAWQEAAIgFAAAAAA==&#10;">
                <v:fill on="f" focussize="0,0"/>
                <v:stroke weight="0.5pt" color="#000000 [3200]" miterlimit="8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b/>
          <w:szCs w:val="21"/>
          <w:lang w:val="en-IE"/>
        </w:rPr>
        <w:t>China Academy of Urban Planning &amp; Design</w:t>
      </w:r>
      <w:r>
        <w:rPr>
          <w:rFonts w:hint="default" w:ascii="Times New Roman" w:hAnsi="Times New Roman" w:cs="Times New Roman"/>
          <w:b/>
          <w:szCs w:val="21"/>
          <w:lang w:val="en-US"/>
        </w:rPr>
        <w:t>(CAUPD)</w:t>
      </w:r>
      <w:r>
        <w:rPr>
          <w:rFonts w:hint="eastAsia" w:ascii="Times New Roman" w:hAnsi="Times New Roman" w:cs="Times New Roman"/>
          <w:b/>
          <w:szCs w:val="21"/>
        </w:rPr>
        <w:t xml:space="preserve">                       </w:t>
      </w:r>
      <w:r>
        <w:rPr>
          <w:rFonts w:ascii="Times New Roman" w:hAnsi="Times New Roman" w:cs="Times New Roman"/>
          <w:b/>
          <w:szCs w:val="21"/>
          <w:lang w:val="en-IE"/>
        </w:rPr>
        <w:t xml:space="preserve">            </w:t>
      </w:r>
      <w:r>
        <w:rPr>
          <w:rFonts w:ascii="Times New Roman" w:hAnsi="Times New Roman" w:cs="Times New Roman"/>
          <w:b/>
          <w:color w:val="404040" w:themeColor="text1" w:themeTint="BF"/>
          <w:szCs w:val="21"/>
          <w:lang w:val="en-I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Times New Roman" w:hAnsi="Times New Roman" w:cs="Times New Roman"/>
          <w:b/>
          <w:color w:val="404040" w:themeColor="text1" w:themeTint="BF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</w:t>
      </w:r>
      <w:r>
        <w:rPr>
          <w:rFonts w:ascii="Times New Roman" w:hAnsi="Times New Roman" w:cs="Times New Roman"/>
          <w:b/>
          <w:color w:val="404040" w:themeColor="text1" w:themeTint="BF"/>
          <w:szCs w:val="21"/>
          <w:lang w:val="en-I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404040" w:themeColor="text1" w:themeTint="BF"/>
          <w:szCs w:val="21"/>
          <w:lang w:val="en-I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Jun</w:t>
      </w:r>
      <w:r>
        <w:rPr>
          <w:rFonts w:hint="eastAsia" w:ascii="Times New Roman" w:hAnsi="Times New Roman" w:cs="Times New Roman"/>
          <w:color w:val="404040" w:themeColor="text1" w:themeTint="BF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. </w:t>
      </w:r>
      <w:r>
        <w:rPr>
          <w:rFonts w:ascii="Times New Roman" w:hAnsi="Times New Roman" w:cs="Times New Roman"/>
          <w:color w:val="404040" w:themeColor="text1" w:themeTint="BF"/>
          <w:szCs w:val="21"/>
          <w:lang w:val="en-I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-</w:t>
      </w:r>
      <w:r>
        <w:rPr>
          <w:rFonts w:hint="eastAsia" w:ascii="Times New Roman" w:hAnsi="Times New Roman" w:cs="Times New Roman"/>
          <w:color w:val="404040" w:themeColor="text1" w:themeTint="BF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Times New Roman" w:hAnsi="Times New Roman" w:cs="Times New Roman"/>
          <w:color w:val="404040" w:themeColor="text1" w:themeTint="BF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Aug.</w:t>
      </w:r>
      <w:r>
        <w:rPr>
          <w:rFonts w:ascii="Times New Roman" w:hAnsi="Times New Roman" w:cs="Times New Roman"/>
          <w:color w:val="404040" w:themeColor="text1" w:themeTint="BF"/>
          <w:szCs w:val="21"/>
          <w:lang w:val="en-I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2022</w:t>
      </w:r>
      <w:r>
        <w:rPr>
          <w:rFonts w:ascii="Times New Roman" w:hAnsi="Times New Roman" w:cs="Times New Roman"/>
          <w:b/>
          <w:color w:val="404040" w:themeColor="text1" w:themeTint="BF"/>
          <w:szCs w:val="21"/>
          <w:lang w:val="en-I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szCs w:val="21"/>
          <w:lang w:val="en-IE"/>
        </w:rPr>
        <w:t xml:space="preserve">        </w:t>
      </w:r>
      <w:r>
        <w:rPr>
          <w:rFonts w:hint="eastAsia" w:ascii="Times New Roman" w:hAnsi="Times New Roman" w:cs="Times New Roman"/>
          <w:b/>
          <w:szCs w:val="21"/>
        </w:rPr>
        <w:t xml:space="preserve">  </w:t>
      </w:r>
      <w:r>
        <w:rPr>
          <w:rFonts w:hint="eastAsia" w:ascii="Times New Roman" w:hAnsi="Times New Roman" w:cs="Times New Roman"/>
          <w:b/>
          <w:szCs w:val="21"/>
          <w:lang w:val="en-US" w:eastAsia="zh-CN"/>
        </w:rPr>
        <w:t xml:space="preserve">      </w:t>
      </w:r>
    </w:p>
    <w:p w14:paraId="42F43FDA">
      <w:pPr>
        <w:spacing w:line="120" w:lineRule="auto"/>
        <w:ind w:left="210" w:hanging="210" w:hangingChars="100"/>
        <w:jc w:val="left"/>
        <w:rPr>
          <w:rFonts w:ascii="Times New Roman" w:hAnsi="Times New Roman" w:cs="Times New Roman"/>
          <w:color w:val="808080" w:themeColor="background1" w:themeShade="80"/>
          <w:szCs w:val="21"/>
          <w:lang w:val="en-IE"/>
        </w:rPr>
      </w:pPr>
      <w:r>
        <w:rPr>
          <w:rFonts w:hint="eastAsia" w:ascii="Times New Roman" w:hAnsi="Times New Roman" w:cs="Times New Roman" w:eastAsiaTheme="minorEastAsia"/>
          <w:i/>
          <w:iCs/>
          <w:color w:val="404040" w:themeColor="text1" w:themeTint="BF"/>
          <w:kern w:val="2"/>
          <w:sz w:val="21"/>
          <w:szCs w:val="21"/>
          <w:lang w:val="en-US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Urban Design</w:t>
      </w:r>
      <w:r>
        <w:rPr>
          <w:rFonts w:hint="default" w:ascii="Times New Roman" w:hAnsi="Times New Roman" w:cs="Times New Roman" w:eastAsiaTheme="minorEastAsia"/>
          <w:i/>
          <w:iCs/>
          <w:color w:val="404040" w:themeColor="text1" w:themeTint="BF"/>
          <w:kern w:val="2"/>
          <w:sz w:val="21"/>
          <w:szCs w:val="21"/>
          <w:lang w:val="en-US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Intern  </w:t>
      </w:r>
      <w:r>
        <w:rPr>
          <w:rFonts w:hint="default" w:ascii="Times New Roman" w:hAnsi="Times New Roman" w:cs="Times New Roman"/>
          <w:i/>
          <w:iCs/>
          <w:color w:val="595959" w:themeColor="text1" w:themeTint="A6"/>
          <w:szCs w:val="21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i/>
          <w:iCs/>
          <w:szCs w:val="21"/>
          <w:lang w:val="en-US"/>
        </w:rPr>
        <w:t xml:space="preserve">                                                                   </w:t>
      </w:r>
    </w:p>
    <w:p w14:paraId="66CEA9E2">
      <w:pPr>
        <w:pStyle w:val="16"/>
        <w:numPr>
          <w:ilvl w:val="0"/>
          <w:numId w:val="1"/>
        </w:numPr>
        <w:spacing w:line="120" w:lineRule="auto"/>
        <w:ind w:left="360" w:leftChars="0" w:firstLineChars="0"/>
        <w:jc w:val="left"/>
        <w:rPr>
          <w:rFonts w:ascii="Times New Roman" w:hAnsi="Times New Roman" w:cs="Times New Roman"/>
          <w:b/>
          <w:color w:val="595959" w:themeColor="text1" w:themeTint="A6"/>
          <w:szCs w:val="21"/>
          <w:lang w:val="en-IE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ascii="Times New Roman" w:hAnsi="Times New Roman" w:cs="Times New Roman"/>
          <w:color w:val="595959" w:themeColor="text1" w:themeTint="A6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Supported</w:t>
      </w:r>
      <w:r>
        <w:rPr>
          <w:rFonts w:ascii="Times New Roman" w:hAnsi="Times New Roman" w:cs="Times New Roman"/>
          <w:color w:val="595959" w:themeColor="text1" w:themeTint="A6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the </w:t>
      </w:r>
      <w:r>
        <w:rPr>
          <w:rFonts w:hint="eastAsia" w:ascii="Times New Roman" w:hAnsi="Times New Roman" w:cs="Times New Roman"/>
          <w:color w:val="595959" w:themeColor="text1" w:themeTint="A6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Lishui Historical and Cultural City Conservation Plan</w:t>
      </w:r>
      <w:r>
        <w:rPr>
          <w:rFonts w:hint="eastAsia" w:ascii="Times New Roman" w:hAnsi="Times New Roman" w:cs="Times New Roman"/>
          <w:color w:val="595959" w:themeColor="text1" w:themeTint="A6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595959" w:themeColor="text1" w:themeTint="A6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(</w:t>
      </w:r>
      <w:r>
        <w:rPr>
          <w:rFonts w:hint="eastAsia" w:ascii="Times New Roman" w:hAnsi="Times New Roman" w:cs="Times New Roman"/>
          <w:color w:val="595959" w:themeColor="text1" w:themeTint="A6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2022-2035</w:t>
      </w:r>
      <w:r>
        <w:rPr>
          <w:rFonts w:hint="default" w:ascii="Times New Roman" w:hAnsi="Times New Roman" w:cs="Times New Roman"/>
          <w:color w:val="595959" w:themeColor="text1" w:themeTint="A6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, </w:t>
      </w:r>
      <w:r>
        <w:rPr>
          <w:rFonts w:ascii="Times New Roman" w:hAnsi="Times New Roman" w:cs="Times New Roman"/>
          <w:color w:val="595959" w:themeColor="text1" w:themeTint="A6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17,000 km², 2.5 million people)</w:t>
      </w:r>
    </w:p>
    <w:p w14:paraId="720C70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" w:beforeLines="10" w:line="120" w:lineRule="auto"/>
        <w:jc w:val="left"/>
        <w:textAlignment w:val="auto"/>
        <w:rPr>
          <w:rFonts w:ascii="Times New Roman" w:hAnsi="Times New Roman" w:cs="Times New Roman"/>
          <w:szCs w:val="21"/>
          <w:lang w:val="en-IE"/>
        </w:rPr>
      </w:pPr>
      <w:r>
        <w:rPr>
          <w:rFonts w:ascii="Times New Roman" w:hAnsi="Times New Roman" w:cs="Times New Roman"/>
          <w:b/>
          <w:szCs w:val="21"/>
        </w:rPr>
        <w:t>XAUAT</w:t>
      </w:r>
      <w:r>
        <w:rPr>
          <w:rFonts w:ascii="Times New Roman" w:hAnsi="Times New Roman" w:cs="Times New Roman"/>
          <w:b/>
          <w:szCs w:val="21"/>
          <w:lang w:val="en-IE"/>
        </w:rPr>
        <w:t xml:space="preserve"> </w:t>
      </w:r>
      <w:r>
        <w:rPr>
          <w:rFonts w:ascii="Times New Roman" w:hAnsi="Times New Roman" w:cs="Times New Roman"/>
          <w:b/>
          <w:szCs w:val="21"/>
          <w:lang w:val="en-IE" w:eastAsia="zh-CN"/>
        </w:rPr>
        <w:t>Urban Planning &amp; Design Research Institute</w:t>
      </w:r>
      <w:r>
        <w:rPr>
          <w:rFonts w:ascii="Times New Roman" w:hAnsi="Times New Roman" w:cs="Times New Roman"/>
          <w:b/>
          <w:szCs w:val="21"/>
          <w:lang w:val="en-IE"/>
        </w:rPr>
        <w:t xml:space="preserve">  </w:t>
      </w:r>
      <w:r>
        <w:rPr>
          <w:rFonts w:hint="eastAsia" w:ascii="Times New Roman" w:hAnsi="Times New Roman" w:cs="Times New Roman"/>
          <w:b/>
          <w:szCs w:val="21"/>
          <w:lang w:val="en-IE"/>
        </w:rPr>
        <w:t xml:space="preserve">      </w:t>
      </w:r>
      <w:r>
        <w:rPr>
          <w:rFonts w:hint="eastAsia" w:ascii="Times New Roman" w:hAnsi="Times New Roman" w:cs="Times New Roman"/>
          <w:b/>
          <w:szCs w:val="21"/>
          <w:lang w:val="en-US" w:eastAsia="zh-CN"/>
        </w:rPr>
        <w:t xml:space="preserve">         </w:t>
      </w:r>
      <w:r>
        <w:rPr>
          <w:rFonts w:hint="eastAsia" w:ascii="Times New Roman" w:hAnsi="Times New Roman" w:cs="Times New Roman"/>
          <w:b/>
          <w:szCs w:val="21"/>
          <w:lang w:val="en-IE"/>
        </w:rPr>
        <w:t xml:space="preserve"> </w:t>
      </w:r>
      <w:r>
        <w:rPr>
          <w:rFonts w:hint="eastAsia" w:ascii="Times New Roman" w:hAnsi="Times New Roman" w:cs="Times New Roman"/>
          <w:color w:val="808080" w:themeColor="background1" w:themeShade="80"/>
          <w:szCs w:val="21"/>
        </w:rPr>
        <w:t xml:space="preserve"> </w:t>
      </w:r>
      <w:r>
        <w:rPr>
          <w:rFonts w:hint="eastAsia" w:ascii="Times New Roman" w:hAnsi="Times New Roman" w:cs="Times New Roman"/>
          <w:color w:val="808080" w:themeColor="background1" w:themeShade="80"/>
          <w:szCs w:val="21"/>
          <w:lang w:val="en-US" w:eastAsia="zh-CN"/>
        </w:rPr>
        <w:t xml:space="preserve">                    </w:t>
      </w:r>
      <w:r>
        <w:rPr>
          <w:rFonts w:ascii="Times New Roman" w:hAnsi="Times New Roman" w:cs="Times New Roman"/>
          <w:color w:val="404040" w:themeColor="text1" w:themeTint="BF"/>
          <w:szCs w:val="21"/>
          <w:lang w:val="en-I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Jun</w:t>
      </w:r>
      <w:r>
        <w:rPr>
          <w:rFonts w:hint="eastAsia" w:ascii="Times New Roman" w:hAnsi="Times New Roman" w:cs="Times New Roman"/>
          <w:color w:val="404040" w:themeColor="text1" w:themeTint="BF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. </w:t>
      </w:r>
      <w:r>
        <w:rPr>
          <w:rFonts w:ascii="Times New Roman" w:hAnsi="Times New Roman" w:cs="Times New Roman"/>
          <w:color w:val="404040" w:themeColor="text1" w:themeTint="BF"/>
          <w:szCs w:val="21"/>
          <w:lang w:val="en-I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-</w:t>
      </w:r>
      <w:r>
        <w:rPr>
          <w:rFonts w:hint="eastAsia" w:ascii="Times New Roman" w:hAnsi="Times New Roman" w:cs="Times New Roman"/>
          <w:color w:val="404040" w:themeColor="text1" w:themeTint="BF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Times New Roman" w:hAnsi="Times New Roman" w:cs="Times New Roman"/>
          <w:color w:val="404040" w:themeColor="text1" w:themeTint="BF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Nov. </w:t>
      </w:r>
      <w:r>
        <w:rPr>
          <w:rFonts w:ascii="Times New Roman" w:hAnsi="Times New Roman" w:cs="Times New Roman"/>
          <w:color w:val="404040" w:themeColor="text1" w:themeTint="BF"/>
          <w:szCs w:val="21"/>
          <w:lang w:val="en-I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202</w:t>
      </w:r>
      <w:r>
        <w:rPr>
          <w:rFonts w:hint="eastAsia" w:ascii="Times New Roman" w:hAnsi="Times New Roman" w:cs="Times New Roman"/>
          <w:color w:val="404040" w:themeColor="text1" w:themeTint="BF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3</w:t>
      </w:r>
    </w:p>
    <w:p w14:paraId="64F52E65">
      <w:pPr>
        <w:spacing w:line="120" w:lineRule="auto"/>
        <w:jc w:val="left"/>
        <w:rPr>
          <w:rFonts w:ascii="Times New Roman" w:hAnsi="Times New Roman" w:cs="Times New Roman"/>
          <w:szCs w:val="21"/>
          <w:lang w:val="en-IE"/>
        </w:rPr>
      </w:pPr>
      <w:r>
        <w:rPr>
          <w:rFonts w:hint="eastAsia" w:ascii="Times New Roman" w:hAnsi="Times New Roman" w:cs="Times New Roman" w:eastAsiaTheme="minorEastAsia"/>
          <w:i/>
          <w:iCs/>
          <w:color w:val="404040" w:themeColor="text1" w:themeTint="BF"/>
          <w:kern w:val="2"/>
          <w:sz w:val="21"/>
          <w:szCs w:val="21"/>
          <w:lang w:val="en-US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Urban Planning Intern</w:t>
      </w:r>
      <w:r>
        <w:rPr>
          <w:rFonts w:hint="default" w:ascii="Times New Roman" w:hAnsi="Times New Roman" w:cs="Times New Roman" w:eastAsiaTheme="minorEastAsia"/>
          <w:i/>
          <w:iCs/>
          <w:color w:val="404040" w:themeColor="text1" w:themeTint="BF"/>
          <w:kern w:val="2"/>
          <w:sz w:val="21"/>
          <w:szCs w:val="21"/>
          <w:lang w:val="en-IE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</w:t>
      </w:r>
      <w:r>
        <w:rPr>
          <w:rFonts w:ascii="Times New Roman" w:hAnsi="Times New Roman" w:cs="Times New Roman"/>
          <w:szCs w:val="21"/>
          <w:lang w:val="en-IE"/>
        </w:rPr>
        <w:t xml:space="preserve">               </w:t>
      </w:r>
      <w:r>
        <w:rPr>
          <w:rFonts w:hint="eastAsia" w:ascii="Times New Roman" w:hAnsi="Times New Roman" w:cs="Times New Roman"/>
          <w:szCs w:val="21"/>
        </w:rPr>
        <w:t xml:space="preserve">                                      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             </w:t>
      </w:r>
    </w:p>
    <w:p w14:paraId="419448C3">
      <w:pPr>
        <w:pStyle w:val="16"/>
        <w:numPr>
          <w:ilvl w:val="0"/>
          <w:numId w:val="1"/>
        </w:numPr>
        <w:spacing w:line="120" w:lineRule="auto"/>
        <w:ind w:left="360" w:leftChars="0" w:firstLineChars="0"/>
        <w:jc w:val="left"/>
        <w:rPr>
          <w:rFonts w:ascii="Times New Roman" w:hAnsi="Times New Roman" w:cs="Times New Roman"/>
          <w:color w:val="595959" w:themeColor="text1" w:themeTint="A6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Times New Roman" w:hAnsi="Times New Roman" w:cs="Times New Roman"/>
          <w:color w:val="595959" w:themeColor="text1" w:themeTint="A6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R</w:t>
      </w:r>
      <w:r>
        <w:rPr>
          <w:rFonts w:ascii="Times New Roman" w:hAnsi="Times New Roman" w:cs="Times New Roman"/>
          <w:color w:val="595959" w:themeColor="text1" w:themeTint="A6"/>
          <w:szCs w:val="21"/>
          <w:lang w:val="en-IE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ural planning and design</w:t>
      </w:r>
      <w:r>
        <w:rPr>
          <w:rFonts w:hint="eastAsia" w:ascii="Times New Roman" w:hAnsi="Times New Roman" w:cs="Times New Roman"/>
          <w:color w:val="595959" w:themeColor="text1" w:themeTint="A6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595959" w:themeColor="text1" w:themeTint="A6"/>
          <w:szCs w:val="21"/>
          <w:lang w:val="en-IE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of </w:t>
      </w:r>
      <w:r>
        <w:rPr>
          <w:rFonts w:hint="eastAsia" w:ascii="Times New Roman" w:hAnsi="Times New Roman" w:cs="Times New Roman"/>
          <w:color w:val="595959" w:themeColor="text1" w:themeTint="A6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3 </w:t>
      </w:r>
      <w:r>
        <w:rPr>
          <w:rFonts w:ascii="Times New Roman" w:hAnsi="Times New Roman" w:cs="Times New Roman"/>
          <w:color w:val="595959" w:themeColor="text1" w:themeTint="A6"/>
          <w:szCs w:val="21"/>
          <w:lang w:val="en-IE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village</w:t>
      </w:r>
      <w:r>
        <w:rPr>
          <w:rFonts w:hint="eastAsia" w:ascii="Times New Roman" w:hAnsi="Times New Roman" w:cs="Times New Roman"/>
          <w:color w:val="595959" w:themeColor="text1" w:themeTint="A6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s: Donger</w:t>
      </w:r>
      <w:r>
        <w:rPr>
          <w:rFonts w:ascii="Times New Roman" w:hAnsi="Times New Roman" w:cs="Times New Roman"/>
          <w:color w:val="595959" w:themeColor="text1" w:themeTint="A6"/>
          <w:szCs w:val="21"/>
          <w:lang w:val="en-IE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(32.26 km²)</w:t>
      </w:r>
      <w:r>
        <w:rPr>
          <w:rFonts w:hint="eastAsia" w:ascii="Times New Roman" w:hAnsi="Times New Roman" w:cs="Times New Roman"/>
          <w:color w:val="595959" w:themeColor="text1" w:themeTint="A6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Nanxiu (13.09</w:t>
      </w:r>
      <w:r>
        <w:rPr>
          <w:rFonts w:ascii="Times New Roman" w:hAnsi="Times New Roman" w:cs="Times New Roman"/>
          <w:color w:val="595959" w:themeColor="text1" w:themeTint="A6"/>
          <w:szCs w:val="21"/>
          <w:lang w:val="en-IE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km²</w:t>
      </w:r>
      <w:r>
        <w:rPr>
          <w:rFonts w:hint="eastAsia" w:ascii="Times New Roman" w:hAnsi="Times New Roman" w:cs="Times New Roman"/>
          <w:color w:val="595959" w:themeColor="text1" w:themeTint="A6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) and Lujiao</w:t>
      </w:r>
      <w:r>
        <w:rPr>
          <w:rFonts w:hint="default" w:ascii="Times New Roman" w:hAnsi="Times New Roman" w:cs="Times New Roman"/>
          <w:color w:val="595959" w:themeColor="text1" w:themeTint="A6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(</w:t>
      </w:r>
      <w:r>
        <w:rPr>
          <w:rFonts w:hint="eastAsia" w:ascii="Times New Roman" w:hAnsi="Times New Roman" w:cs="Times New Roman"/>
          <w:color w:val="595959" w:themeColor="text1" w:themeTint="A6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28.45 km²</w:t>
      </w:r>
      <w:r>
        <w:rPr>
          <w:rFonts w:hint="default" w:ascii="Times New Roman" w:hAnsi="Times New Roman" w:cs="Times New Roman"/>
          <w:color w:val="595959" w:themeColor="text1" w:themeTint="A6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)</w:t>
      </w:r>
    </w:p>
    <w:p w14:paraId="5D85605F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" w:beforeLines="10" w:line="120" w:lineRule="auto"/>
        <w:ind w:firstLine="0" w:firstLineChars="0"/>
        <w:jc w:val="left"/>
        <w:textAlignment w:val="auto"/>
        <w:rPr>
          <w:rFonts w:hint="default" w:ascii="Times New Roman" w:hAnsi="Times New Roman" w:cs="Times New Roman" w:eastAsiaTheme="minorEastAsia"/>
          <w:b/>
          <w:szCs w:val="21"/>
          <w:lang w:val="en-US" w:eastAsia="zh-CN"/>
        </w:rPr>
      </w:pPr>
      <w:r>
        <w:rPr>
          <w:rFonts w:ascii="Times New Roman" w:hAnsi="Times New Roman" w:cs="Times New Roman"/>
          <w:b/>
          <w:szCs w:val="21"/>
          <w:lang w:val="en-IE"/>
        </w:rPr>
        <w:t>Shaanxi Kesheng Architectural Design</w:t>
      </w:r>
      <w:r>
        <w:rPr>
          <w:rFonts w:hint="eastAsia" w:ascii="Times New Roman" w:hAnsi="Times New Roman" w:cs="Times New Roman"/>
          <w:b/>
          <w:szCs w:val="21"/>
        </w:rPr>
        <w:t xml:space="preserve"> </w:t>
      </w:r>
      <w:r>
        <w:rPr>
          <w:rFonts w:ascii="Times New Roman" w:hAnsi="Times New Roman" w:cs="Times New Roman"/>
          <w:b/>
          <w:szCs w:val="21"/>
          <w:lang w:val="en-IE"/>
        </w:rPr>
        <w:t>Co., Ltd.</w:t>
      </w:r>
      <w:r>
        <w:rPr>
          <w:rFonts w:hint="eastAsia" w:ascii="Times New Roman" w:hAnsi="Times New Roman" w:cs="Times New Roman"/>
          <w:b/>
          <w:szCs w:val="21"/>
        </w:rPr>
        <w:t xml:space="preserve">  </w:t>
      </w:r>
      <w:bookmarkStart w:id="1" w:name="_GoBack"/>
      <w:bookmarkEnd w:id="1"/>
      <w:r>
        <w:rPr>
          <w:rFonts w:hint="eastAsia" w:ascii="Times New Roman" w:hAnsi="Times New Roman" w:cs="Times New Roman"/>
          <w:b/>
          <w:szCs w:val="21"/>
        </w:rPr>
        <w:t xml:space="preserve">                      </w:t>
      </w:r>
      <w:r>
        <w:rPr>
          <w:rFonts w:hint="eastAsia" w:ascii="Times New Roman" w:hAnsi="Times New Roman" w:cs="Times New Roman"/>
          <w:b/>
          <w:color w:val="404040" w:themeColor="text1" w:themeTint="BF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</w:t>
      </w:r>
      <w:r>
        <w:rPr>
          <w:rFonts w:hint="eastAsia" w:ascii="Times New Roman" w:hAnsi="Times New Roman" w:cs="Times New Roman"/>
          <w:color w:val="404040" w:themeColor="text1" w:themeTint="BF"/>
          <w:szCs w:val="21"/>
          <w:lang w:val="en-I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Jan</w:t>
      </w:r>
      <w:r>
        <w:rPr>
          <w:rFonts w:hint="eastAsia" w:ascii="Times New Roman" w:hAnsi="Times New Roman" w:cs="Times New Roman"/>
          <w:color w:val="404040" w:themeColor="text1" w:themeTint="BF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. </w:t>
      </w:r>
      <w:r>
        <w:rPr>
          <w:rFonts w:hint="eastAsia" w:ascii="Times New Roman" w:hAnsi="Times New Roman" w:cs="Times New Roman"/>
          <w:color w:val="404040" w:themeColor="text1" w:themeTint="BF"/>
          <w:szCs w:val="21"/>
          <w:lang w:val="en-I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-</w:t>
      </w:r>
      <w:r>
        <w:rPr>
          <w:rFonts w:hint="eastAsia" w:ascii="Times New Roman" w:hAnsi="Times New Roman" w:cs="Times New Roman"/>
          <w:color w:val="404040" w:themeColor="text1" w:themeTint="BF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404040" w:themeColor="text1" w:themeTint="BF"/>
          <w:szCs w:val="21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Apr</w:t>
      </w:r>
      <w:r>
        <w:rPr>
          <w:rFonts w:hint="eastAsia" w:ascii="Times New Roman" w:hAnsi="Times New Roman" w:cs="Times New Roman"/>
          <w:color w:val="404040" w:themeColor="text1" w:themeTint="BF"/>
          <w:szCs w:val="21"/>
          <w:lang w:val="en-I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 2024</w:t>
      </w:r>
      <w:r>
        <w:rPr>
          <w:rFonts w:hint="default" w:ascii="Times New Roman" w:hAnsi="Times New Roman" w:cs="Times New Roman"/>
          <w:color w:val="404040" w:themeColor="text1" w:themeTint="BF"/>
          <w:szCs w:val="21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| May 2024</w:t>
      </w:r>
      <w:r>
        <w:rPr>
          <w:rFonts w:hint="default" w:ascii="Times New Roman" w:hAnsi="Times New Roman" w:cs="Times New Roman"/>
          <w:color w:val="404040" w:themeColor="text1" w:themeTint="BF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. </w:t>
      </w:r>
      <w:r>
        <w:rPr>
          <w:rFonts w:hint="default" w:ascii="Times New Roman" w:hAnsi="Times New Roman" w:cs="Times New Roman"/>
          <w:color w:val="404040" w:themeColor="text1" w:themeTint="BF"/>
          <w:szCs w:val="21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-</w:t>
      </w:r>
      <w:r>
        <w:rPr>
          <w:rFonts w:hint="eastAsia" w:ascii="Times New Roman" w:hAnsi="Times New Roman" w:cs="Times New Roman"/>
          <w:color w:val="404040" w:themeColor="text1" w:themeTint="BF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404040" w:themeColor="text1" w:themeTint="BF"/>
          <w:szCs w:val="21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Jun. 2025</w:t>
      </w:r>
      <w:r>
        <w:rPr>
          <w:rFonts w:hint="default" w:ascii="Times New Roman" w:hAnsi="Times New Roman" w:cs="Times New Roman"/>
          <w:b/>
          <w:color w:val="404040" w:themeColor="text1" w:themeTint="BF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Times New Roman" w:hAnsi="Times New Roman" w:cs="Times New Roman"/>
          <w:b/>
          <w:color w:val="404040" w:themeColor="text1" w:themeTint="BF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Times New Roman" w:hAnsi="Times New Roman" w:cs="Times New Roman"/>
          <w:b/>
          <w:szCs w:val="21"/>
          <w:lang w:val="en-US" w:eastAsia="zh-CN"/>
        </w:rPr>
        <w:t xml:space="preserve">        </w:t>
      </w:r>
      <w:r>
        <w:rPr>
          <w:rFonts w:hint="eastAsia" w:ascii="Times New Roman" w:hAnsi="Times New Roman" w:cs="Times New Roman"/>
          <w:b/>
          <w:color w:val="808080" w:themeColor="background1" w:themeShade="80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color w:val="595959" w:themeColor="text1" w:themeTint="A6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</w:t>
      </w:r>
    </w:p>
    <w:p w14:paraId="217A55CE">
      <w:pPr>
        <w:pStyle w:val="16"/>
        <w:spacing w:line="120" w:lineRule="auto"/>
        <w:ind w:firstLine="0" w:firstLineChars="0"/>
        <w:jc w:val="left"/>
        <w:rPr>
          <w:rFonts w:hint="default" w:ascii="Times New Roman" w:hAnsi="Times New Roman" w:cs="Times New Roman"/>
          <w:color w:val="808080" w:themeColor="background1" w:themeShade="80"/>
          <w:szCs w:val="21"/>
          <w:lang w:val="en-US"/>
        </w:rPr>
      </w:pPr>
      <w:r>
        <w:rPr>
          <w:rFonts w:hint="default" w:ascii="Times New Roman" w:hAnsi="Times New Roman" w:cs="Times New Roman"/>
          <w:i/>
          <w:iCs/>
          <w:color w:val="404040" w:themeColor="text1" w:themeTint="BF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Construction Manager Intern | Design Strategist </w:t>
      </w:r>
      <w:r>
        <w:rPr>
          <w:rFonts w:hint="default" w:ascii="Times New Roman" w:hAnsi="Times New Roman" w:cs="Times New Roman"/>
          <w:i/>
          <w:iCs/>
          <w:color w:val="595959" w:themeColor="text1" w:themeTint="A6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i/>
          <w:iCs/>
          <w:szCs w:val="21"/>
          <w:lang w:val="en-US" w:eastAsia="zh-CN"/>
        </w:rPr>
        <w:t xml:space="preserve">                           </w:t>
      </w:r>
    </w:p>
    <w:p w14:paraId="2BCBB4AA">
      <w:pPr>
        <w:pStyle w:val="16"/>
        <w:numPr>
          <w:ilvl w:val="0"/>
          <w:numId w:val="1"/>
        </w:numPr>
        <w:spacing w:line="120" w:lineRule="auto"/>
        <w:ind w:left="360" w:leftChars="0" w:firstLineChars="0"/>
        <w:jc w:val="left"/>
        <w:rPr>
          <w:rFonts w:hint="eastAsia" w:ascii="Times New Roman" w:hAnsi="Times New Roman" w:cs="Times New Roman"/>
          <w:color w:val="595959" w:themeColor="text1" w:themeTint="A6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Times New Roman" w:hAnsi="Times New Roman" w:cs="Times New Roman"/>
          <w:color w:val="595959" w:themeColor="text1" w:themeTint="A6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Managed facade engineering for 20+ high-rises ($26.5M RMB contract) and site technical execution</w:t>
      </w:r>
      <w:r>
        <w:rPr>
          <w:rFonts w:hint="default" w:ascii="Times New Roman" w:hAnsi="Times New Roman" w:cs="Times New Roman"/>
          <w:color w:val="595959" w:themeColor="text1" w:themeTint="A6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(Wuhan, </w:t>
      </w:r>
      <w:r>
        <w:rPr>
          <w:rFonts w:hint="eastAsia" w:ascii="Times New Roman" w:hAnsi="Times New Roman" w:cs="Times New Roman"/>
          <w:color w:val="595959" w:themeColor="text1" w:themeTint="A6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Wanda</w:t>
      </w:r>
      <w:r>
        <w:rPr>
          <w:rFonts w:hint="default" w:ascii="Times New Roman" w:hAnsi="Times New Roman" w:cs="Times New Roman"/>
          <w:color w:val="595959" w:themeColor="text1" w:themeTint="A6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)</w:t>
      </w:r>
      <w:r>
        <w:rPr>
          <w:rFonts w:hint="eastAsia" w:ascii="Times New Roman" w:hAnsi="Times New Roman" w:cs="Times New Roman"/>
          <w:color w:val="595959" w:themeColor="text1" w:themeTint="A6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.</w:t>
      </w:r>
    </w:p>
    <w:p w14:paraId="618F59BF">
      <w:pPr>
        <w:pStyle w:val="16"/>
        <w:numPr>
          <w:ilvl w:val="0"/>
          <w:numId w:val="1"/>
        </w:numPr>
        <w:spacing w:line="120" w:lineRule="auto"/>
        <w:ind w:left="360" w:leftChars="0" w:firstLineChars="0"/>
        <w:jc w:val="left"/>
        <w:rPr>
          <w:rFonts w:hint="eastAsia" w:ascii="Times New Roman" w:hAnsi="Times New Roman" w:cs="Times New Roman"/>
          <w:color w:val="595959" w:themeColor="text1" w:themeTint="A6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Times New Roman" w:hAnsi="Times New Roman" w:cs="Times New Roman"/>
          <w:color w:val="595959" w:themeColor="text1" w:themeTint="A6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Coordinated full-cycle technical design and construction for Yulin City’s Three Halls civic complex</w:t>
      </w:r>
      <w:r>
        <w:rPr>
          <w:rFonts w:hint="default" w:ascii="Times New Roman" w:hAnsi="Times New Roman" w:cs="Times New Roman"/>
          <w:color w:val="595959" w:themeColor="text1" w:themeTint="A6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</w:t>
      </w:r>
      <w:r>
        <w:rPr>
          <w:rFonts w:hint="eastAsia" w:ascii="Times New Roman" w:hAnsi="Times New Roman" w:cs="Times New Roman"/>
          <w:color w:val="595959" w:themeColor="text1" w:themeTint="A6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(210,000 m²).</w:t>
      </w:r>
    </w:p>
    <w:p w14:paraId="15A998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35" w:beforeLines="75" w:line="120" w:lineRule="auto"/>
        <w:jc w:val="left"/>
        <w:textAlignment w:val="auto"/>
        <w:rPr>
          <w:rFonts w:hint="eastAsia" w:ascii="Times New Roman" w:hAnsi="Times New Roman" w:cs="Times New Roman"/>
          <w:b/>
          <w:sz w:val="24"/>
          <w:szCs w:val="24"/>
          <w:lang w:val="en-IE" w:eastAsia="zh-CN"/>
        </w:rPr>
      </w:pPr>
      <w:r>
        <w:rPr>
          <w:rFonts w:hint="eastAsia" w:ascii="Times New Roman" w:hAnsi="Times New Roman" w:cs="Times New Roman"/>
          <w:b/>
          <w:sz w:val="24"/>
          <w:szCs w:val="24"/>
          <w:lang w:val="en-IE" w:eastAsia="zh-CN"/>
        </w:rPr>
        <w:t>SKILLS</w:t>
      </w:r>
    </w:p>
    <w:p w14:paraId="1D8BE45F">
      <w:pPr>
        <w:spacing w:line="120" w:lineRule="auto"/>
        <w:jc w:val="left"/>
        <w:rPr>
          <w:rFonts w:hint="default" w:ascii="Times New Roman" w:hAnsi="Times New Roman" w:cs="Times New Roman"/>
          <w:i w:val="0"/>
          <w:iCs w:val="0"/>
          <w:szCs w:val="21"/>
          <w:lang w:val="en-US"/>
        </w:rPr>
      </w:pPr>
      <w:r>
        <w:rPr>
          <w:rFonts w:hint="eastAsia" w:ascii="Times New Roman" w:hAnsi="Times New Roman" w:cs="Times New Roman"/>
          <w:b/>
          <w:sz w:val="24"/>
          <w:szCs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-2540</wp:posOffset>
                </wp:positionH>
                <wp:positionV relativeFrom="paragraph">
                  <wp:posOffset>8890</wp:posOffset>
                </wp:positionV>
                <wp:extent cx="6623685" cy="0"/>
                <wp:effectExtent l="0" t="6350" r="0" b="6350"/>
                <wp:wrapTopAndBottom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0.2pt;margin-top:0.7pt;height:0pt;width:521.55pt;mso-position-horizontal-relative:margin;mso-wrap-distance-bottom:0pt;mso-wrap-distance-top:0pt;z-index:251662336;mso-width-relative:page;mso-height-relative:page;" filled="f" stroked="t" coordsize="21600,21600" o:gfxdata="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4Fs4CNIAAAAGAQAADwAAAAAAAAABACAAAAAiAAAAZHJzL2Rvd25yZXYueG1sUEsBAhQAFAAA&#10;AAgAh07iQKu8Gd71AQAA1QMAAA4AAAAAAAAAAQAgAAAAIQEAAGRycy9lMm9Eb2MueG1sUEsFBgAA&#10;AAAGAAYAWQEAAIgFAAAAAA==&#10;">
                <v:fill on="f" focussize="0,0"/>
                <v:stroke weight="0.5pt" color="#000000 [3200]" miterlimit="8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hint="default" w:ascii="Times New Roman Bold" w:hAnsi="Times New Roman Bold" w:cs="Times New Roman Bold"/>
          <w:b/>
          <w:bCs/>
          <w:i w:val="0"/>
          <w:iCs w:val="0"/>
          <w:szCs w:val="21"/>
          <w:lang w:val="en-US" w:eastAsia="zh-CN"/>
        </w:rPr>
        <w:t>Design &amp; UX:</w:t>
      </w:r>
      <w:r>
        <w:rPr>
          <w:rFonts w:hint="eastAsia" w:ascii="Times New Roman" w:hAnsi="Times New Roman" w:cs="Times New Roman"/>
          <w:i w:val="0"/>
          <w:iCs w:val="0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595959" w:themeColor="text1" w:themeTint="A6"/>
          <w:szCs w:val="21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Figma, Adobe CC, </w:t>
      </w:r>
      <w:r>
        <w:rPr>
          <w:rFonts w:hint="default" w:ascii="Times New Roman" w:hAnsi="Times New Roman" w:cs="Times New Roman"/>
          <w:i w:val="0"/>
          <w:iCs w:val="0"/>
          <w:color w:val="595959" w:themeColor="text1" w:themeTint="A6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AI Suite, </w:t>
      </w:r>
      <w:r>
        <w:rPr>
          <w:rFonts w:hint="default" w:ascii="Times New Roman" w:hAnsi="Times New Roman" w:cs="Times New Roman"/>
          <w:i w:val="0"/>
          <w:iCs w:val="0"/>
          <w:color w:val="595959" w:themeColor="text1" w:themeTint="A6"/>
          <w:szCs w:val="21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Rhino (Grasshopper), AutoCAD, V-Ray, Enscape, Miro, Microsoft Office; </w:t>
      </w:r>
    </w:p>
    <w:p w14:paraId="05CE22A6">
      <w:pPr>
        <w:spacing w:line="120" w:lineRule="auto"/>
        <w:jc w:val="left"/>
        <w:rPr>
          <w:rFonts w:hint="default" w:ascii="Times New Roman" w:hAnsi="Times New Roman" w:cs="Times New Roman" w:eastAsiaTheme="minorEastAsia"/>
          <w:color w:val="595959" w:themeColor="text1" w:themeTint="A6"/>
          <w:kern w:val="2"/>
          <w:sz w:val="21"/>
          <w:szCs w:val="21"/>
          <w:lang w:val="en-US" w:eastAsia="zh-CN" w:bidi="ar-SA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szCs w:val="21"/>
          <w:lang w:val="en-US" w:eastAsia="zh-CN"/>
        </w:rPr>
        <w:t xml:space="preserve">Data &amp; Coding: </w:t>
      </w:r>
      <w:r>
        <w:rPr>
          <w:rFonts w:hint="default" w:ascii="Times New Roman" w:hAnsi="Times New Roman" w:cs="Times New Roman"/>
          <w:i w:val="0"/>
          <w:iCs w:val="0"/>
          <w:color w:val="595959" w:themeColor="text1" w:themeTint="A6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Python, HTML, CSS, ArcGIS, SPSS</w:t>
      </w:r>
      <w:r>
        <w:rPr>
          <w:rFonts w:hint="default" w:ascii="Times New Roman" w:hAnsi="Times New Roman" w:cs="Times New Roman"/>
          <w:i w:val="0"/>
          <w:iCs w:val="0"/>
          <w:color w:val="595959" w:themeColor="text1" w:themeTint="A6"/>
          <w:szCs w:val="21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, Arduino, TouchDesigner, VS Code, PyCharm. </w:t>
      </w:r>
    </w:p>
    <w:sectPr>
      <w:headerReference r:id="rId3" w:type="default"/>
      <w:headerReference r:id="rId4" w:type="even"/>
      <w:pgSz w:w="11906" w:h="16838"/>
      <w:pgMar w:top="720" w:right="686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6020000020004"/>
    <w:charset w:val="00"/>
    <w:family w:val="auto"/>
    <w:pitch w:val="default"/>
    <w:sig w:usb0="8000020B" w:usb1="10000048" w:usb2="00000000" w:usb3="00000000" w:csb0="00000004" w:csb1="02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F621C2">
    <w:pPr>
      <w:pStyle w:val="7"/>
      <w:pBdr>
        <w:bottom w:val="none" w:color="auto" w:sz="0" w:space="0"/>
      </w:pBdr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F6B492">
    <w:pPr>
      <w:pStyle w:val="7"/>
      <w:pBdr>
        <w:bottom w:val="none" w:color="auto" w:sz="0" w:space="0"/>
      </w:pBdr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A50F20"/>
    <w:multiLevelType w:val="multilevel"/>
    <w:tmpl w:val="2BA50F20"/>
    <w:lvl w:ilvl="0" w:tentative="0">
      <w:start w:val="0"/>
      <w:numFmt w:val="bullet"/>
      <w:lvlText w:val="•"/>
      <w:lvlJc w:val="left"/>
      <w:pPr>
        <w:ind w:left="360" w:hanging="360"/>
      </w:pPr>
      <w:rPr>
        <w:rFonts w:hint="eastAsia" w:ascii="等线" w:hAnsi="等线" w:eastAsia="等线" w:cs="Times New Roman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NjZTRlY2U2NjI1MzJhZTU2MDViODM1M2ZjYzljNjMifQ=="/>
  </w:docVars>
  <w:rsids>
    <w:rsidRoot w:val="00172A27"/>
    <w:rsid w:val="00046AFF"/>
    <w:rsid w:val="00062737"/>
    <w:rsid w:val="000E7F29"/>
    <w:rsid w:val="00103FF2"/>
    <w:rsid w:val="00144072"/>
    <w:rsid w:val="00162C25"/>
    <w:rsid w:val="00172A27"/>
    <w:rsid w:val="00192394"/>
    <w:rsid w:val="00255A9C"/>
    <w:rsid w:val="002C7DF9"/>
    <w:rsid w:val="00320331"/>
    <w:rsid w:val="00442CCA"/>
    <w:rsid w:val="00492172"/>
    <w:rsid w:val="004E616D"/>
    <w:rsid w:val="00515E00"/>
    <w:rsid w:val="00525490"/>
    <w:rsid w:val="00593521"/>
    <w:rsid w:val="00597F6E"/>
    <w:rsid w:val="005C6A97"/>
    <w:rsid w:val="005D6638"/>
    <w:rsid w:val="00664EAB"/>
    <w:rsid w:val="006803F2"/>
    <w:rsid w:val="006E2FB9"/>
    <w:rsid w:val="00707734"/>
    <w:rsid w:val="00766B8E"/>
    <w:rsid w:val="00822E3B"/>
    <w:rsid w:val="00861D4F"/>
    <w:rsid w:val="008D12D7"/>
    <w:rsid w:val="008F276C"/>
    <w:rsid w:val="009224FE"/>
    <w:rsid w:val="00926AA1"/>
    <w:rsid w:val="0094483F"/>
    <w:rsid w:val="00956B0C"/>
    <w:rsid w:val="0095787F"/>
    <w:rsid w:val="00967CCA"/>
    <w:rsid w:val="00A106B5"/>
    <w:rsid w:val="00A20FED"/>
    <w:rsid w:val="00A749E6"/>
    <w:rsid w:val="00A86D1E"/>
    <w:rsid w:val="00B85C18"/>
    <w:rsid w:val="00C67F0C"/>
    <w:rsid w:val="00C71583"/>
    <w:rsid w:val="00C77384"/>
    <w:rsid w:val="00CF5EF6"/>
    <w:rsid w:val="00D05139"/>
    <w:rsid w:val="00D236FA"/>
    <w:rsid w:val="00D5092C"/>
    <w:rsid w:val="00D64FB4"/>
    <w:rsid w:val="00D77F6C"/>
    <w:rsid w:val="00DF571A"/>
    <w:rsid w:val="00E3217F"/>
    <w:rsid w:val="00E841FF"/>
    <w:rsid w:val="00E9231A"/>
    <w:rsid w:val="00EC0F8F"/>
    <w:rsid w:val="00EE56FB"/>
    <w:rsid w:val="00F117D3"/>
    <w:rsid w:val="00F13421"/>
    <w:rsid w:val="00F22A88"/>
    <w:rsid w:val="00FF2B9E"/>
    <w:rsid w:val="01DB1221"/>
    <w:rsid w:val="03EE2141"/>
    <w:rsid w:val="061F2A86"/>
    <w:rsid w:val="076D7821"/>
    <w:rsid w:val="07A10C99"/>
    <w:rsid w:val="07FE2B6F"/>
    <w:rsid w:val="090146C5"/>
    <w:rsid w:val="09F14739"/>
    <w:rsid w:val="0C686809"/>
    <w:rsid w:val="0C851169"/>
    <w:rsid w:val="0DBA7538"/>
    <w:rsid w:val="0E795ACD"/>
    <w:rsid w:val="0EC07A7C"/>
    <w:rsid w:val="101F233A"/>
    <w:rsid w:val="129B16E6"/>
    <w:rsid w:val="13D75A05"/>
    <w:rsid w:val="15C2342E"/>
    <w:rsid w:val="173F1101"/>
    <w:rsid w:val="18B0756E"/>
    <w:rsid w:val="19834C82"/>
    <w:rsid w:val="1AE41750"/>
    <w:rsid w:val="1B244243"/>
    <w:rsid w:val="1DE026A3"/>
    <w:rsid w:val="1E1D56A5"/>
    <w:rsid w:val="1F4E44EE"/>
    <w:rsid w:val="1F8A1EBA"/>
    <w:rsid w:val="243F21C0"/>
    <w:rsid w:val="281F64BE"/>
    <w:rsid w:val="28BFCC13"/>
    <w:rsid w:val="28D23530"/>
    <w:rsid w:val="296028EA"/>
    <w:rsid w:val="29BD61A0"/>
    <w:rsid w:val="29CA4B8D"/>
    <w:rsid w:val="2A50472C"/>
    <w:rsid w:val="2A7A5C2D"/>
    <w:rsid w:val="2BD650E5"/>
    <w:rsid w:val="2C792640"/>
    <w:rsid w:val="2CAA48B6"/>
    <w:rsid w:val="2CF94F11"/>
    <w:rsid w:val="2DAE631A"/>
    <w:rsid w:val="2DBB0A37"/>
    <w:rsid w:val="2DEB6954"/>
    <w:rsid w:val="2E715B6C"/>
    <w:rsid w:val="2F713AA3"/>
    <w:rsid w:val="2F9F28F3"/>
    <w:rsid w:val="300264A9"/>
    <w:rsid w:val="30450A8C"/>
    <w:rsid w:val="31D60AC4"/>
    <w:rsid w:val="338418CB"/>
    <w:rsid w:val="33EC194A"/>
    <w:rsid w:val="35134CB4"/>
    <w:rsid w:val="35CF524D"/>
    <w:rsid w:val="365E53B1"/>
    <w:rsid w:val="387737AC"/>
    <w:rsid w:val="38851C36"/>
    <w:rsid w:val="38EC79CB"/>
    <w:rsid w:val="3AED7864"/>
    <w:rsid w:val="3C75173D"/>
    <w:rsid w:val="3D342EBA"/>
    <w:rsid w:val="3EA64DEB"/>
    <w:rsid w:val="3EE0728E"/>
    <w:rsid w:val="3EED671F"/>
    <w:rsid w:val="3FCE45FA"/>
    <w:rsid w:val="3FD87226"/>
    <w:rsid w:val="3FEB43A5"/>
    <w:rsid w:val="40C779CD"/>
    <w:rsid w:val="41CE34E5"/>
    <w:rsid w:val="426C1EA8"/>
    <w:rsid w:val="438D657A"/>
    <w:rsid w:val="48192719"/>
    <w:rsid w:val="486C0E54"/>
    <w:rsid w:val="49787384"/>
    <w:rsid w:val="4A704CC1"/>
    <w:rsid w:val="4AA743C5"/>
    <w:rsid w:val="4AB44354"/>
    <w:rsid w:val="4AD66F53"/>
    <w:rsid w:val="4B9A1834"/>
    <w:rsid w:val="4FA5088A"/>
    <w:rsid w:val="51143E36"/>
    <w:rsid w:val="5257222D"/>
    <w:rsid w:val="53603363"/>
    <w:rsid w:val="543E21F2"/>
    <w:rsid w:val="579E08FE"/>
    <w:rsid w:val="58144523"/>
    <w:rsid w:val="591E5852"/>
    <w:rsid w:val="5B5419FF"/>
    <w:rsid w:val="5B7548FE"/>
    <w:rsid w:val="5BF786B3"/>
    <w:rsid w:val="5D2673CB"/>
    <w:rsid w:val="5DDE3802"/>
    <w:rsid w:val="5EC27C6A"/>
    <w:rsid w:val="5F155949"/>
    <w:rsid w:val="61DA69D6"/>
    <w:rsid w:val="62195750"/>
    <w:rsid w:val="62853336"/>
    <w:rsid w:val="62B9483E"/>
    <w:rsid w:val="62C456BC"/>
    <w:rsid w:val="634618F9"/>
    <w:rsid w:val="63AC5578"/>
    <w:rsid w:val="63E91153"/>
    <w:rsid w:val="654900FB"/>
    <w:rsid w:val="655D22F3"/>
    <w:rsid w:val="67980EC5"/>
    <w:rsid w:val="6A470076"/>
    <w:rsid w:val="6A642BF4"/>
    <w:rsid w:val="6A837C0B"/>
    <w:rsid w:val="6B481D57"/>
    <w:rsid w:val="6B4F3380"/>
    <w:rsid w:val="6D0A2E73"/>
    <w:rsid w:val="70F213F3"/>
    <w:rsid w:val="713752AB"/>
    <w:rsid w:val="714F6A99"/>
    <w:rsid w:val="71F907B3"/>
    <w:rsid w:val="72F21DD2"/>
    <w:rsid w:val="75226272"/>
    <w:rsid w:val="76852DCA"/>
    <w:rsid w:val="77CF4E44"/>
    <w:rsid w:val="79CC5BB7"/>
    <w:rsid w:val="7A743975"/>
    <w:rsid w:val="7AA03EC1"/>
    <w:rsid w:val="7B494B47"/>
    <w:rsid w:val="7EA5419C"/>
    <w:rsid w:val="7F2C7FD6"/>
    <w:rsid w:val="7F5C05D3"/>
    <w:rsid w:val="ECEF137E"/>
    <w:rsid w:val="FCE62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unhideWhenUsed/>
    <w:qFormat/>
    <w:uiPriority w:val="9"/>
    <w:pPr>
      <w:ind w:left="144"/>
      <w:outlineLvl w:val="1"/>
    </w:pPr>
    <w:rPr>
      <w:b/>
      <w:bCs/>
      <w:sz w:val="17"/>
      <w:szCs w:val="17"/>
    </w:rPr>
  </w:style>
  <w:style w:type="character" w:default="1" w:styleId="11">
    <w:name w:val="Default Paragraph Font"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20"/>
    <w:autoRedefine/>
    <w:semiHidden/>
    <w:unhideWhenUsed/>
    <w:qFormat/>
    <w:uiPriority w:val="99"/>
    <w:rPr>
      <w:sz w:val="20"/>
      <w:szCs w:val="20"/>
    </w:rPr>
  </w:style>
  <w:style w:type="paragraph" w:styleId="5">
    <w:name w:val="Body Text"/>
    <w:basedOn w:val="1"/>
    <w:autoRedefine/>
    <w:qFormat/>
    <w:uiPriority w:val="1"/>
    <w:pPr>
      <w:spacing w:before="66"/>
      <w:ind w:left="851"/>
    </w:pPr>
    <w:rPr>
      <w:sz w:val="17"/>
      <w:szCs w:val="17"/>
    </w:rPr>
  </w:style>
  <w:style w:type="paragraph" w:styleId="6">
    <w:name w:val="footer"/>
    <w:basedOn w:val="1"/>
    <w:link w:val="18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7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9">
    <w:name w:val="annotation subject"/>
    <w:basedOn w:val="4"/>
    <w:next w:val="4"/>
    <w:link w:val="21"/>
    <w:semiHidden/>
    <w:unhideWhenUsed/>
    <w:qFormat/>
    <w:uiPriority w:val="99"/>
    <w:rPr>
      <w:b/>
      <w:bCs/>
    </w:rPr>
  </w:style>
  <w:style w:type="character" w:styleId="12">
    <w:name w:val="Strong"/>
    <w:basedOn w:val="11"/>
    <w:autoRedefine/>
    <w:qFormat/>
    <w:uiPriority w:val="22"/>
    <w:rPr>
      <w:b/>
      <w:bCs/>
    </w:rPr>
  </w:style>
  <w:style w:type="character" w:styleId="13">
    <w:name w:val="Emphasis"/>
    <w:basedOn w:val="11"/>
    <w:qFormat/>
    <w:uiPriority w:val="20"/>
    <w:rPr>
      <w:i/>
    </w:rPr>
  </w:style>
  <w:style w:type="character" w:styleId="14">
    <w:name w:val="Hyperlink"/>
    <w:basedOn w:val="11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annotation reference"/>
    <w:basedOn w:val="11"/>
    <w:autoRedefine/>
    <w:semiHidden/>
    <w:unhideWhenUsed/>
    <w:qFormat/>
    <w:uiPriority w:val="99"/>
    <w:rPr>
      <w:sz w:val="16"/>
      <w:szCs w:val="16"/>
    </w:rPr>
  </w:style>
  <w:style w:type="paragraph" w:styleId="16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7">
    <w:name w:val="页眉 字符"/>
    <w:basedOn w:val="11"/>
    <w:link w:val="7"/>
    <w:autoRedefine/>
    <w:qFormat/>
    <w:uiPriority w:val="99"/>
    <w:rPr>
      <w:sz w:val="18"/>
      <w:szCs w:val="18"/>
    </w:rPr>
  </w:style>
  <w:style w:type="character" w:customStyle="1" w:styleId="18">
    <w:name w:val="页脚 字符"/>
    <w:basedOn w:val="11"/>
    <w:link w:val="6"/>
    <w:autoRedefine/>
    <w:qFormat/>
    <w:uiPriority w:val="99"/>
    <w:rPr>
      <w:sz w:val="18"/>
      <w:szCs w:val="18"/>
    </w:rPr>
  </w:style>
  <w:style w:type="paragraph" w:customStyle="1" w:styleId="19">
    <w:name w:val="修订1"/>
    <w:autoRedefine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20">
    <w:name w:val="批注文字 字符"/>
    <w:basedOn w:val="11"/>
    <w:link w:val="4"/>
    <w:autoRedefine/>
    <w:semiHidden/>
    <w:qFormat/>
    <w:uiPriority w:val="99"/>
    <w:rPr>
      <w:sz w:val="20"/>
      <w:szCs w:val="20"/>
    </w:rPr>
  </w:style>
  <w:style w:type="character" w:customStyle="1" w:styleId="21">
    <w:name w:val="批注主题 字符"/>
    <w:basedOn w:val="20"/>
    <w:link w:val="9"/>
    <w:autoRedefine/>
    <w:semiHidden/>
    <w:qFormat/>
    <w:uiPriority w:val="99"/>
    <w:rPr>
      <w:b/>
      <w:bCs/>
      <w:sz w:val="20"/>
      <w:szCs w:val="20"/>
    </w:rPr>
  </w:style>
  <w:style w:type="paragraph" w:customStyle="1" w:styleId="22">
    <w:name w:val="Table Text"/>
    <w:basedOn w:val="1"/>
    <w:autoRedefine/>
    <w:semiHidden/>
    <w:qFormat/>
    <w:uiPriority w:val="0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Times New Roman" w:hAnsi="Times New Roman" w:eastAsia="Times New Roman" w:cs="Times New Roman"/>
      <w:snapToGrid w:val="0"/>
      <w:color w:val="000000"/>
      <w:kern w:val="0"/>
      <w:sz w:val="22"/>
      <w:lang w:eastAsia="en-US"/>
    </w:rPr>
  </w:style>
  <w:style w:type="table" w:customStyle="1" w:styleId="23">
    <w:name w:val="Table Normal"/>
    <w:autoRedefine/>
    <w:semiHidden/>
    <w:unhideWhenUsed/>
    <w:qFormat/>
    <w:uiPriority w:val="0"/>
    <w:rPr>
      <w:rFonts w:ascii="Arial" w:hAnsi="Arial" w:cs="Arial"/>
      <w:snapToGrid w:val="0"/>
      <w:color w:val="000000"/>
      <w:szCs w:val="21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4">
    <w:name w:val="Default"/>
    <w:autoRedefine/>
    <w:unhideWhenUsed/>
    <w:qFormat/>
    <w:uiPriority w:val="99"/>
    <w:pPr>
      <w:widowControl w:val="0"/>
      <w:autoSpaceDE w:val="0"/>
      <w:autoSpaceDN w:val="0"/>
      <w:adjustRightInd w:val="0"/>
    </w:pPr>
    <w:rPr>
      <w:rFonts w:hint="eastAsia" w:ascii="Times New Roman" w:hAnsi="Times New Roman" w:eastAsia="Times New Roman" w:cs="Times New Roman"/>
      <w:color w:val="000000"/>
      <w:sz w:val="24"/>
      <w:szCs w:val="24"/>
      <w:lang w:val="en-US" w:eastAsia="zh-CN" w:bidi="ar-SA"/>
    </w:rPr>
  </w:style>
  <w:style w:type="paragraph" w:customStyle="1" w:styleId="25">
    <w:name w:val="修订2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26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7">
    <w:name w:val="Revision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439</Words>
  <Characters>2727</Characters>
  <Lines>108</Lines>
  <Paragraphs>34</Paragraphs>
  <TotalTime>593</TotalTime>
  <ScaleCrop>false</ScaleCrop>
  <LinksUpToDate>false</LinksUpToDate>
  <CharactersWithSpaces>3810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2024-11-27T06:18:00Z</dcterms:created>
  <dc:creator>Moriaty</dc:creator>
  <cp:lastModifiedBy>~</cp:lastModifiedBy>
  <cp:lastPrinted>2024-10-23T12:57:00Z</cp:lastPrinted>
  <dcterms:modified xsi:type="dcterms:W3CDTF">2026-01-19T18:04:51Z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52408589ED7116B0B74E68696993E5BC_43</vt:lpwstr>
  </property>
  <property fmtid="{D5CDD505-2E9C-101B-9397-08002B2CF9AE}" pid="4" name="GrammarlyDocumentId">
    <vt:lpwstr>46a3b30d2d9a1f80e833c93a8e2fd9ac22b99541e898adf2667657635469009a</vt:lpwstr>
  </property>
</Properties>
</file>