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8D286" w14:textId="77777777" w:rsidR="00C04FA9" w:rsidRPr="00C60F3D" w:rsidRDefault="00C04FA9" w:rsidP="00C04FA9">
      <w:pPr>
        <w:ind w:firstLine="0"/>
        <w:jc w:val="center"/>
      </w:pPr>
      <w:r w:rsidRPr="00C60F3D">
        <w:t>ANALISIS KINERJA DAN SKALABILITAS PADA OPERASI FILTER CITRA DIGITAL MENGGUNAKAN KOMPUTASI PARALEL BERBASIS MULTIPROCESSING</w:t>
      </w:r>
    </w:p>
    <w:p w14:paraId="650F7A55" w14:textId="77777777" w:rsidR="00C04FA9" w:rsidRPr="00C60F3D" w:rsidRDefault="00C04FA9" w:rsidP="00C04FA9">
      <w:pPr>
        <w:ind w:firstLine="0"/>
        <w:jc w:val="center"/>
      </w:pPr>
    </w:p>
    <w:p w14:paraId="0C7D862F" w14:textId="77777777" w:rsidR="00C04FA9" w:rsidRPr="00C60F3D" w:rsidRDefault="00C04FA9" w:rsidP="00C04FA9">
      <w:pPr>
        <w:ind w:firstLine="0"/>
        <w:jc w:val="center"/>
      </w:pPr>
    </w:p>
    <w:p w14:paraId="78B9A3DA" w14:textId="77777777" w:rsidR="00C04FA9" w:rsidRPr="00C60F3D" w:rsidRDefault="00C04FA9" w:rsidP="00C04FA9">
      <w:pPr>
        <w:ind w:firstLine="0"/>
        <w:jc w:val="center"/>
      </w:pPr>
      <w:r w:rsidRPr="00C60F3D">
        <w:t>KOMPUTASI PARALEL</w:t>
      </w:r>
    </w:p>
    <w:p w14:paraId="374F9EBE" w14:textId="77777777" w:rsidR="00C04FA9" w:rsidRDefault="00C04FA9" w:rsidP="00C04FA9">
      <w:pPr>
        <w:ind w:firstLine="0"/>
        <w:jc w:val="center"/>
        <w:rPr>
          <w:b/>
          <w:bCs/>
        </w:rPr>
      </w:pPr>
    </w:p>
    <w:p w14:paraId="7E649B87" w14:textId="77777777" w:rsidR="00C04FA9" w:rsidRDefault="00C04FA9" w:rsidP="00C04FA9">
      <w:pPr>
        <w:ind w:firstLine="0"/>
        <w:jc w:val="center"/>
        <w:rPr>
          <w:b/>
          <w:bCs/>
        </w:rPr>
      </w:pPr>
      <w:r>
        <w:rPr>
          <w:noProof/>
          <w:color w:val="000000"/>
        </w:rPr>
        <w:drawing>
          <wp:inline distT="0" distB="0" distL="0" distR="0" wp14:anchorId="7D4B2906" wp14:editId="4D0CD200">
            <wp:extent cx="1905000" cy="1905000"/>
            <wp:effectExtent l="0" t="0" r="0" b="0"/>
            <wp:docPr id="52265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14:paraId="0DA7E104" w14:textId="77777777" w:rsidR="00C04FA9" w:rsidRDefault="00C04FA9" w:rsidP="00C04FA9">
      <w:pPr>
        <w:ind w:firstLine="0"/>
        <w:jc w:val="center"/>
        <w:rPr>
          <w:b/>
          <w:bCs/>
        </w:rPr>
      </w:pPr>
    </w:p>
    <w:p w14:paraId="13E85746" w14:textId="62DC4231" w:rsidR="00C04FA9" w:rsidRDefault="00C04FA9" w:rsidP="00C04FA9">
      <w:pPr>
        <w:ind w:firstLine="0"/>
        <w:jc w:val="center"/>
      </w:pPr>
      <w:r>
        <w:t>DOSEN PENGAMPU  :</w:t>
      </w:r>
    </w:p>
    <w:p w14:paraId="68BABEBB" w14:textId="5F33F9C7" w:rsidR="00574094" w:rsidRDefault="00C04FA9" w:rsidP="00574094">
      <w:pPr>
        <w:ind w:firstLine="0"/>
        <w:jc w:val="center"/>
      </w:pPr>
      <w:r w:rsidRPr="00C04FA9">
        <w:t>Kartika Sari , S.Kom., M.Cs</w:t>
      </w:r>
    </w:p>
    <w:p w14:paraId="36619425" w14:textId="77777777" w:rsidR="00574094" w:rsidRDefault="00574094" w:rsidP="00574094">
      <w:pPr>
        <w:ind w:firstLine="0"/>
        <w:jc w:val="center"/>
      </w:pPr>
    </w:p>
    <w:p w14:paraId="41D3B4DC" w14:textId="77777777" w:rsidR="00C04FA9" w:rsidRDefault="00C04FA9" w:rsidP="00C04FA9">
      <w:pPr>
        <w:ind w:firstLine="0"/>
        <w:jc w:val="center"/>
      </w:pPr>
      <w:r>
        <w:t>Disusun Oleh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0"/>
        <w:gridCol w:w="3680"/>
      </w:tblGrid>
      <w:tr w:rsidR="00FD6297" w14:paraId="2CF67309" w14:textId="77777777" w:rsidTr="00FD6297">
        <w:tc>
          <w:tcPr>
            <w:tcW w:w="3680" w:type="dxa"/>
          </w:tcPr>
          <w:p w14:paraId="007B3BDE" w14:textId="4FBD710C" w:rsidR="00FD6297" w:rsidRDefault="00FD6297" w:rsidP="00C60F3D">
            <w:pPr>
              <w:ind w:firstLine="0"/>
            </w:pPr>
            <w:r w:rsidRPr="00FD6297">
              <w:t>Guido Marco Silvio</w:t>
            </w:r>
          </w:p>
        </w:tc>
        <w:tc>
          <w:tcPr>
            <w:tcW w:w="3680" w:type="dxa"/>
          </w:tcPr>
          <w:p w14:paraId="12B460E9" w14:textId="7F0A4C53" w:rsidR="00FD6297" w:rsidRDefault="00FD6297" w:rsidP="00C60F3D">
            <w:pPr>
              <w:ind w:firstLine="0"/>
              <w:jc w:val="right"/>
            </w:pPr>
            <w:r w:rsidRPr="00FD6297">
              <w:t>H1051241006</w:t>
            </w:r>
          </w:p>
        </w:tc>
      </w:tr>
      <w:tr w:rsidR="00FD6297" w14:paraId="050D4F9C" w14:textId="77777777" w:rsidTr="00FD6297">
        <w:tc>
          <w:tcPr>
            <w:tcW w:w="3680" w:type="dxa"/>
          </w:tcPr>
          <w:p w14:paraId="0D9D14FA" w14:textId="51B27586" w:rsidR="00FD6297" w:rsidRDefault="00FD6297" w:rsidP="00C60F3D">
            <w:pPr>
              <w:ind w:firstLine="0"/>
            </w:pPr>
            <w:r w:rsidRPr="00FD6297">
              <w:t>Ahmad Dzaky Buhairil Ma’Arif</w:t>
            </w:r>
          </w:p>
        </w:tc>
        <w:tc>
          <w:tcPr>
            <w:tcW w:w="3680" w:type="dxa"/>
          </w:tcPr>
          <w:p w14:paraId="5E3A7E54" w14:textId="2B610BA6" w:rsidR="00FD6297" w:rsidRDefault="00FD6297" w:rsidP="00C60F3D">
            <w:pPr>
              <w:ind w:firstLine="0"/>
              <w:jc w:val="right"/>
            </w:pPr>
            <w:r w:rsidRPr="00FD6297">
              <w:t>H1051241074</w:t>
            </w:r>
          </w:p>
        </w:tc>
      </w:tr>
      <w:tr w:rsidR="00FD6297" w14:paraId="1C0C7098" w14:textId="77777777" w:rsidTr="00FD6297">
        <w:tc>
          <w:tcPr>
            <w:tcW w:w="3680" w:type="dxa"/>
          </w:tcPr>
          <w:p w14:paraId="285D850E" w14:textId="184BA3BD" w:rsidR="00FD6297" w:rsidRDefault="00FD6297" w:rsidP="00C60F3D">
            <w:pPr>
              <w:ind w:firstLine="0"/>
            </w:pPr>
            <w:r w:rsidRPr="00FD6297">
              <w:t>Muhammad Zaki Rakha Bahy</w:t>
            </w:r>
          </w:p>
        </w:tc>
        <w:tc>
          <w:tcPr>
            <w:tcW w:w="3680" w:type="dxa"/>
          </w:tcPr>
          <w:p w14:paraId="26C62F2C" w14:textId="6902FDB2" w:rsidR="00FD6297" w:rsidRDefault="00FD6297" w:rsidP="00C60F3D">
            <w:pPr>
              <w:ind w:firstLine="0"/>
              <w:jc w:val="right"/>
            </w:pPr>
            <w:r w:rsidRPr="00FD6297">
              <w:t>H1051241066</w:t>
            </w:r>
          </w:p>
        </w:tc>
      </w:tr>
      <w:tr w:rsidR="00FD6297" w14:paraId="78DAC3D9" w14:textId="77777777" w:rsidTr="00FD6297">
        <w:tc>
          <w:tcPr>
            <w:tcW w:w="3680" w:type="dxa"/>
          </w:tcPr>
          <w:p w14:paraId="781E800D" w14:textId="5172583F" w:rsidR="00FD6297" w:rsidRDefault="00FD6297" w:rsidP="00C60F3D">
            <w:pPr>
              <w:ind w:firstLine="0"/>
            </w:pPr>
            <w:r w:rsidRPr="00FD6297">
              <w:t>Farrel Nathannael</w:t>
            </w:r>
          </w:p>
        </w:tc>
        <w:tc>
          <w:tcPr>
            <w:tcW w:w="3680" w:type="dxa"/>
          </w:tcPr>
          <w:p w14:paraId="45235E05" w14:textId="54932C46" w:rsidR="00FD6297" w:rsidRDefault="00FD6297" w:rsidP="00C60F3D">
            <w:pPr>
              <w:ind w:firstLine="0"/>
              <w:jc w:val="right"/>
            </w:pPr>
            <w:r w:rsidRPr="00FD6297">
              <w:t>H1051241094</w:t>
            </w:r>
          </w:p>
        </w:tc>
      </w:tr>
    </w:tbl>
    <w:p w14:paraId="50A62EDE" w14:textId="77777777" w:rsidR="00FD6297" w:rsidRDefault="00FD6297" w:rsidP="00574094">
      <w:pPr>
        <w:ind w:firstLine="0"/>
      </w:pPr>
    </w:p>
    <w:p w14:paraId="2917C1D3" w14:textId="77777777" w:rsidR="00574094" w:rsidRDefault="00574094" w:rsidP="00574094">
      <w:pPr>
        <w:ind w:firstLine="0"/>
      </w:pPr>
    </w:p>
    <w:p w14:paraId="5C4701F7" w14:textId="77777777" w:rsidR="00574094" w:rsidRDefault="00574094" w:rsidP="00574094">
      <w:pPr>
        <w:ind w:firstLine="0"/>
      </w:pPr>
    </w:p>
    <w:p w14:paraId="06254FB1" w14:textId="77777777" w:rsidR="00574094" w:rsidRDefault="00574094" w:rsidP="00574094">
      <w:pPr>
        <w:ind w:firstLine="0"/>
      </w:pPr>
    </w:p>
    <w:p w14:paraId="7FCF6C9C" w14:textId="77777777" w:rsidR="00574094" w:rsidRDefault="00574094" w:rsidP="00574094">
      <w:pPr>
        <w:ind w:firstLine="0"/>
        <w:jc w:val="center"/>
      </w:pPr>
      <w:r>
        <w:t xml:space="preserve">PROGRAM STUDI REKAYASA SISTEM KOMPUTER </w:t>
      </w:r>
    </w:p>
    <w:p w14:paraId="13D64127" w14:textId="77777777" w:rsidR="00574094" w:rsidRDefault="00574094" w:rsidP="00574094">
      <w:pPr>
        <w:ind w:firstLine="0"/>
        <w:jc w:val="center"/>
      </w:pPr>
      <w:r>
        <w:t xml:space="preserve">FAKULTAS MATEMATIKA DAN ILMU PENGETAHUAN ALAM </w:t>
      </w:r>
    </w:p>
    <w:p w14:paraId="708DB817" w14:textId="77777777" w:rsidR="00574094" w:rsidRDefault="00574094" w:rsidP="00574094">
      <w:pPr>
        <w:ind w:firstLine="0"/>
        <w:jc w:val="center"/>
      </w:pPr>
      <w:r>
        <w:t>UNIVERSITAS TANJUNGPURA</w:t>
      </w:r>
    </w:p>
    <w:p w14:paraId="3F85DEEF" w14:textId="08C684C4" w:rsidR="00574094" w:rsidRPr="00C04FA9" w:rsidRDefault="00574094" w:rsidP="00574094">
      <w:pPr>
        <w:ind w:firstLine="0"/>
        <w:jc w:val="center"/>
        <w:sectPr w:rsidR="00574094" w:rsidRPr="00C04FA9" w:rsidSect="00C9041D">
          <w:pgSz w:w="11906" w:h="16838"/>
          <w:pgMar w:top="1701" w:right="2268" w:bottom="1701" w:left="2268" w:header="708" w:footer="708" w:gutter="0"/>
          <w:cols w:space="708"/>
          <w:docGrid w:linePitch="360"/>
        </w:sectPr>
      </w:pPr>
      <w:r>
        <w:t>2026</w:t>
      </w:r>
    </w:p>
    <w:p w14:paraId="3CF3B68F" w14:textId="092EED74" w:rsidR="007D6786" w:rsidRDefault="007D6786" w:rsidP="00B60ADE">
      <w:pPr>
        <w:pStyle w:val="Heading1"/>
      </w:pPr>
      <w:r>
        <w:lastRenderedPageBreak/>
        <w:t>Latar Belakang</w:t>
      </w:r>
    </w:p>
    <w:p w14:paraId="686ACC38" w14:textId="446810FE" w:rsidR="000301F2" w:rsidRPr="000301F2" w:rsidRDefault="000301F2" w:rsidP="000301F2">
      <w:r w:rsidRPr="000301F2">
        <w:t>Teknologi kamera digital dan sensor pencitraan terus menghasilkan citra dengan matriks yang semakin besar. Citra beresolusi tinggi, misalnya 2048</w:t>
      </w:r>
      <w:r>
        <w:t xml:space="preserve"> </w:t>
      </w:r>
      <w:r w:rsidRPr="000301F2">
        <w:t>×</w:t>
      </w:r>
      <w:r>
        <w:t xml:space="preserve"> </w:t>
      </w:r>
      <w:r w:rsidRPr="000301F2">
        <w:t>2048</w:t>
      </w:r>
      <w:r>
        <w:t xml:space="preserve"> </w:t>
      </w:r>
      <w:r w:rsidRPr="000301F2">
        <w:t>hingga 4096</w:t>
      </w:r>
      <w:r>
        <w:t xml:space="preserve"> </w:t>
      </w:r>
      <w:r w:rsidRPr="000301F2">
        <w:t>×</w:t>
      </w:r>
      <w:r>
        <w:t xml:space="preserve"> </w:t>
      </w:r>
      <w:r w:rsidRPr="000301F2">
        <w:t xml:space="preserve">4096 piksel, kini digunakan secara luas pada pencitraan medis (CT-Scan dan MRI), penginderaan jauh berbasis satelit, dan sistem inspeksi industri. Setiap citra tersusun atas jutaan elemen piksel yang harus diproses melalui operasi spasial seperti konvolusi. Pada deteksi tepi </w:t>
      </w:r>
      <w:r w:rsidRPr="000301F2">
        <w:rPr>
          <w:i/>
          <w:iCs/>
        </w:rPr>
        <w:t>Sobel</w:t>
      </w:r>
      <w:r w:rsidRPr="000301F2">
        <w:t xml:space="preserve">, misalnya, nilai setiap piksel dihitung dari piksel di sekitarnya melalui konvolusi dengan </w:t>
      </w:r>
      <w:r w:rsidRPr="000301F2">
        <w:rPr>
          <w:i/>
          <w:iCs/>
        </w:rPr>
        <w:t>kernel</w:t>
      </w:r>
      <w:r w:rsidRPr="000301F2">
        <w:t>, sehingga beban komputasi berbanding lurus dengan jumlah piksel. Beban ini bertambah empat kali lipat setiap kali panjang sisi citra digandakan.</w:t>
      </w:r>
    </w:p>
    <w:p w14:paraId="64297228" w14:textId="77777777" w:rsidR="000301F2" w:rsidRPr="000301F2" w:rsidRDefault="000301F2" w:rsidP="000301F2">
      <w:r w:rsidRPr="000301F2">
        <w:t>Di sisi lain, prosesor modern telah dilengkapi banyak inti fisik (</w:t>
      </w:r>
      <w:r w:rsidRPr="000301F2">
        <w:rPr>
          <w:i/>
          <w:iCs/>
        </w:rPr>
        <w:t>multi-core processor</w:t>
      </w:r>
      <w:r w:rsidRPr="000301F2">
        <w:t>) yang mampu mengeksekusi instruksi secara bersamaan. Penambahan inti ini tidak otomatis mempercepat pemrosesan apabila program berjalan secara serial. Eksekusi serial hanya membebani satu inti, sementara inti lainnya menganggur, sehingga daya komputasi terbuang dan latensi pemrosesan memanjang (</w:t>
      </w:r>
      <w:r w:rsidRPr="000301F2">
        <w:rPr>
          <w:i/>
          <w:iCs/>
        </w:rPr>
        <w:t>computational bottleneck</w:t>
      </w:r>
      <w:r w:rsidRPr="000301F2">
        <w:t>).</w:t>
      </w:r>
    </w:p>
    <w:p w14:paraId="250D655D" w14:textId="5A946D06" w:rsidR="000301F2" w:rsidRPr="000301F2" w:rsidRDefault="009E62BD" w:rsidP="000301F2">
      <w:r w:rsidRPr="009E62BD">
        <w:t xml:space="preserve">Kebutuhan akselerasi pengolahan citra telah menjadi perhatian berbagai penelitian. Chang et al. (2023) menunjukkan bahwa operator </w:t>
      </w:r>
      <w:r w:rsidRPr="009E62BD">
        <w:rPr>
          <w:i/>
          <w:iCs/>
        </w:rPr>
        <w:t>Sobel</w:t>
      </w:r>
      <w:r w:rsidRPr="009E62BD">
        <w:t xml:space="preserve"> multi-arah berkernel besar menghasilkan deteksi tepi yang lebih stabil, tetapi dengan mengorbankan kecepatan. Kernel GPU empat arah 5 × 5 yang dikembangkan dalam penelitian tersebut mencapai percepatan 6,7 hingga 13 kali dibandingkan pustaka OpenCV-GPU. Dari sisi perangkat keras, tinjauan Vasile et al. (2024) menegaskan bahwa pemrosesan citra beresolusi tinggi secara </w:t>
      </w:r>
      <w:r w:rsidRPr="009E62BD">
        <w:rPr>
          <w:i/>
          <w:iCs/>
        </w:rPr>
        <w:t>real-time</w:t>
      </w:r>
      <w:r w:rsidRPr="009E62BD">
        <w:t xml:space="preserve"> membutuhkan penanganan data yang lebih cepat dan efisien. CPU konvensional yang tidak mengeksploitasi konkurensi dinilai terbatas dari sisi latensi, sehingga solusi seperti ASIC, GPU, dan FPGA dibahas sebagai alternatifnya. Paralelisme serupa sebenarnya tersedia pada CPU </w:t>
      </w:r>
      <w:r w:rsidRPr="009E62BD">
        <w:rPr>
          <w:i/>
          <w:iCs/>
        </w:rPr>
        <w:t>multi-core</w:t>
      </w:r>
      <w:r w:rsidRPr="009E62BD">
        <w:t xml:space="preserve">, tetapi pemanfaatannya di Python terkendala </w:t>
      </w:r>
      <w:r w:rsidRPr="009E62BD">
        <w:rPr>
          <w:i/>
          <w:iCs/>
        </w:rPr>
        <w:t>Global Interpreter Lock</w:t>
      </w:r>
      <w:r w:rsidRPr="009E62BD">
        <w:t xml:space="preserve"> (GIL) pada CPython. Gultom dan Sarumaha (2025) menunjukkan secara empiris bahwa GIL membatasi eksekusi </w:t>
      </w:r>
      <w:r w:rsidRPr="009E62BD">
        <w:rPr>
          <w:i/>
          <w:iCs/>
        </w:rPr>
        <w:t>thread</w:t>
      </w:r>
      <w:r w:rsidRPr="009E62BD">
        <w:t xml:space="preserve"> serentak pada beban kerja </w:t>
      </w:r>
      <w:r w:rsidRPr="009E62BD">
        <w:rPr>
          <w:i/>
          <w:iCs/>
        </w:rPr>
        <w:t>CPU-bound</w:t>
      </w:r>
      <w:r w:rsidRPr="009E62BD">
        <w:t xml:space="preserve">, sehingga </w:t>
      </w:r>
      <w:r w:rsidRPr="009E62BD">
        <w:rPr>
          <w:i/>
          <w:iCs/>
        </w:rPr>
        <w:t>multithreading</w:t>
      </w:r>
      <w:r w:rsidRPr="009E62BD">
        <w:t xml:space="preserve"> hanya menghasilkan </w:t>
      </w:r>
      <w:r w:rsidRPr="009E62BD">
        <w:rPr>
          <w:i/>
          <w:iCs/>
        </w:rPr>
        <w:t>speedup</w:t>
      </w:r>
      <w:r w:rsidRPr="009E62BD">
        <w:t xml:space="preserve"> sekitar </w:t>
      </w:r>
      <w:r w:rsidRPr="009E62BD">
        <w:lastRenderedPageBreak/>
        <w:t xml:space="preserve">1,05 kali. Sebaliknya, </w:t>
      </w:r>
      <w:r w:rsidRPr="009E62BD">
        <w:rPr>
          <w:i/>
          <w:iCs/>
        </w:rPr>
        <w:t>multiprocessing</w:t>
      </w:r>
      <w:r w:rsidRPr="009E62BD">
        <w:t xml:space="preserve"> menghasilkan </w:t>
      </w:r>
      <w:r w:rsidRPr="009E62BD">
        <w:rPr>
          <w:i/>
          <w:iCs/>
        </w:rPr>
        <w:t>speedup</w:t>
      </w:r>
      <w:r w:rsidRPr="009E62BD">
        <w:t xml:space="preserve"> sebesar 3,16 hingga 3,55 kali pada empat proses kerja karena setiap proses memiliki ruang memori sendiri dan tidak terikat GIL</w:t>
      </w:r>
      <w:r w:rsidR="000301F2" w:rsidRPr="000301F2">
        <w:t>.</w:t>
      </w:r>
    </w:p>
    <w:p w14:paraId="0DF66BCB" w14:textId="215528AB" w:rsidR="000301F2" w:rsidRPr="000301F2" w:rsidRDefault="009E62BD" w:rsidP="000301F2">
      <w:r>
        <w:t xml:space="preserve">Berdasarkan permasalahan tersebut, penelitian ini menerapkan komputasi paralel dengan paradigma </w:t>
      </w:r>
      <w:r>
        <w:rPr>
          <w:rStyle w:val="Emphasis"/>
        </w:rPr>
        <w:t>data parallelism</w:t>
      </w:r>
      <w:r>
        <w:t xml:space="preserve"> melalui modul </w:t>
      </w:r>
      <w:r>
        <w:rPr>
          <w:rStyle w:val="Emphasis"/>
        </w:rPr>
        <w:t>multiprocessing</w:t>
      </w:r>
      <w:r>
        <w:t xml:space="preserve"> Python dan partisi spasial horizontal (</w:t>
      </w:r>
      <w:r>
        <w:rPr>
          <w:rStyle w:val="Emphasis"/>
        </w:rPr>
        <w:t>horizontal row partitioning</w:t>
      </w:r>
      <w:r>
        <w:t xml:space="preserve">). Pendekatan ini dipilih karena filter citra bersifat </w:t>
      </w:r>
      <w:r>
        <w:rPr>
          <w:rStyle w:val="Emphasis"/>
        </w:rPr>
        <w:t>embarrassingly parallel</w:t>
      </w:r>
      <w:r>
        <w:t>: nilai tiap piksel keluaran hanya bergantung pada piksel masukan di sekitarnya, sehingga ketergantungan data antarproses minim. Irisan data hanya terjadi pada baris tepi antarblok (</w:t>
      </w:r>
      <w:r>
        <w:rPr>
          <w:rStyle w:val="Emphasis"/>
        </w:rPr>
        <w:t>boundary halo</w:t>
      </w:r>
      <w:r>
        <w:t xml:space="preserve">) yang dibaca tanpa ditulis, sehingga blok dapat diproses serentak tanpa </w:t>
      </w:r>
      <w:r>
        <w:rPr>
          <w:rStyle w:val="Emphasis"/>
        </w:rPr>
        <w:t>race condition</w:t>
      </w:r>
      <w:r>
        <w:t>. Pembagian matriks ke dalam blok horizontal mendistribusikan beban kerja ke seluruh inti fisik, sekaligus melewati batasan GIL</w:t>
      </w:r>
      <w:r w:rsidR="000301F2" w:rsidRPr="000301F2">
        <w:t>.</w:t>
      </w:r>
    </w:p>
    <w:p w14:paraId="4191F767" w14:textId="7ACA06FF" w:rsidR="000301F2" w:rsidRPr="000301F2" w:rsidRDefault="000301F2" w:rsidP="000301F2">
      <w:r w:rsidRPr="000301F2">
        <w:t xml:space="preserve">Ketiga rujukan di atas membahas akselerasi </w:t>
      </w:r>
      <w:r w:rsidRPr="000301F2">
        <w:rPr>
          <w:i/>
          <w:iCs/>
        </w:rPr>
        <w:t>Sobel</w:t>
      </w:r>
      <w:r w:rsidRPr="000301F2">
        <w:t xml:space="preserve"> pada GPU, akselerator perangkat keras, dan beban kerja </w:t>
      </w:r>
      <w:r w:rsidRPr="000301F2">
        <w:rPr>
          <w:i/>
          <w:iCs/>
        </w:rPr>
        <w:t>CPU-bound</w:t>
      </w:r>
      <w:r w:rsidRPr="000301F2">
        <w:t xml:space="preserve"> Python secara umum, sehingga perilaku skalabilitas </w:t>
      </w:r>
      <w:r w:rsidRPr="000301F2">
        <w:rPr>
          <w:i/>
          <w:iCs/>
        </w:rPr>
        <w:t>multiprocessing</w:t>
      </w:r>
      <w:r w:rsidRPr="000301F2">
        <w:t xml:space="preserve"> pada filter citra masih terbatas dan belum banyak dipetakan secara terperinci. Penelitian ini mengisi celah tersebut melalui pengujian terkontrol terhadap tiga filter (</w:t>
      </w:r>
      <w:r w:rsidRPr="000301F2">
        <w:rPr>
          <w:i/>
          <w:iCs/>
        </w:rPr>
        <w:t>Grayscale</w:t>
      </w:r>
      <w:r w:rsidRPr="000301F2">
        <w:t xml:space="preserve">, </w:t>
      </w:r>
      <w:r w:rsidRPr="000301F2">
        <w:rPr>
          <w:i/>
          <w:iCs/>
        </w:rPr>
        <w:t>Gaussian Blur</w:t>
      </w:r>
      <w:r w:rsidRPr="000301F2">
        <w:t xml:space="preserve">, dan </w:t>
      </w:r>
      <w:r w:rsidRPr="000301F2">
        <w:rPr>
          <w:i/>
          <w:iCs/>
        </w:rPr>
        <w:t>Sobel</w:t>
      </w:r>
      <w:r w:rsidRPr="000301F2">
        <w:t>) pada resolusi 512</w:t>
      </w:r>
      <w:r>
        <w:t xml:space="preserve"> </w:t>
      </w:r>
      <w:r w:rsidRPr="000301F2">
        <w:t>×</w:t>
      </w:r>
      <w:r>
        <w:t xml:space="preserve"> </w:t>
      </w:r>
      <w:r w:rsidRPr="000301F2">
        <w:t>512 hingga 4096</w:t>
      </w:r>
      <w:r>
        <w:t xml:space="preserve"> </w:t>
      </w:r>
      <w:r w:rsidRPr="000301F2">
        <w:t>×</w:t>
      </w:r>
      <w:r>
        <w:t xml:space="preserve"> </w:t>
      </w:r>
      <w:r w:rsidRPr="000301F2">
        <w:t>4096 piksel dengan alokasi satu, dua, empat, dan delapan proses. Parameter yang diukur meliputi waktu eksekusi, rasio percepatan (</w:t>
      </w:r>
      <w:r w:rsidRPr="000301F2">
        <w:rPr>
          <w:i/>
          <w:iCs/>
        </w:rPr>
        <w:t>speedup</w:t>
      </w:r>
      <w:r w:rsidRPr="000301F2">
        <w:t>), efisiensi, beban tambahan (</w:t>
      </w:r>
      <w:r w:rsidRPr="000301F2">
        <w:rPr>
          <w:i/>
          <w:iCs/>
        </w:rPr>
        <w:t>overhead</w:t>
      </w:r>
      <w:r w:rsidRPr="000301F2">
        <w:t>) paralel, dan utilisasi CPU, kemudian dibandingkan dengan batas skalabilitas Hukum Amdahl. Hasilnya diharapkan menjadi tolok ukur empiris bagi efektivitas komputasi paralel pada sistem komputer modern.</w:t>
      </w:r>
    </w:p>
    <w:p w14:paraId="042B58D0" w14:textId="77777777" w:rsidR="000301F2" w:rsidRPr="00B5458D" w:rsidRDefault="000301F2" w:rsidP="00B5458D"/>
    <w:p w14:paraId="4D19F543" w14:textId="2D0AD815" w:rsidR="001D5358" w:rsidRDefault="007D6786" w:rsidP="006B3305">
      <w:pPr>
        <w:pStyle w:val="Heading1"/>
      </w:pPr>
      <w:r>
        <w:t>Perumusan Masalah</w:t>
      </w:r>
    </w:p>
    <w:p w14:paraId="6090F767" w14:textId="258EF1EA" w:rsidR="006B3305" w:rsidRDefault="006B3305" w:rsidP="006B3305">
      <w:r w:rsidRPr="006B3305">
        <w:t>Berdasarkan latar belakang yang telah diuraikan, rumusan masalah dalam penelitian ini adalah sebagai berikut:</w:t>
      </w:r>
    </w:p>
    <w:p w14:paraId="16E8B1D8" w14:textId="77777777" w:rsidR="00182C5D" w:rsidRPr="00182C5D" w:rsidRDefault="00182C5D" w:rsidP="00182C5D">
      <w:pPr>
        <w:numPr>
          <w:ilvl w:val="0"/>
          <w:numId w:val="25"/>
        </w:numPr>
        <w:tabs>
          <w:tab w:val="clear" w:pos="720"/>
          <w:tab w:val="num" w:pos="1080"/>
        </w:tabs>
        <w:ind w:left="1080"/>
      </w:pPr>
      <w:r w:rsidRPr="00182C5D">
        <w:t>Bagaimana pengaruh peningkatan resolusi matriks citra digital terhadap rasio percepatan (</w:t>
      </w:r>
      <w:r w:rsidRPr="00182C5D">
        <w:rPr>
          <w:i/>
          <w:iCs/>
        </w:rPr>
        <w:t>speedup</w:t>
      </w:r>
      <w:r w:rsidRPr="00182C5D">
        <w:t xml:space="preserve">) dan efisiensi komputasi paralel berbasis </w:t>
      </w:r>
      <w:r w:rsidRPr="00182C5D">
        <w:rPr>
          <w:i/>
          <w:iCs/>
        </w:rPr>
        <w:t>multiprocessing</w:t>
      </w:r>
      <w:r w:rsidRPr="00182C5D">
        <w:t>?</w:t>
      </w:r>
    </w:p>
    <w:p w14:paraId="77FB7AD1" w14:textId="77777777" w:rsidR="00182C5D" w:rsidRPr="00182C5D" w:rsidRDefault="00182C5D" w:rsidP="00182C5D">
      <w:pPr>
        <w:numPr>
          <w:ilvl w:val="0"/>
          <w:numId w:val="25"/>
        </w:numPr>
        <w:tabs>
          <w:tab w:val="clear" w:pos="720"/>
          <w:tab w:val="num" w:pos="1080"/>
        </w:tabs>
        <w:ind w:left="1080"/>
      </w:pPr>
      <w:r w:rsidRPr="00182C5D">
        <w:lastRenderedPageBreak/>
        <w:t>Bagaimana pola skalabilitas penambahan alokasi proses kerja (</w:t>
      </w:r>
      <w:r w:rsidRPr="00182C5D">
        <w:rPr>
          <w:i/>
          <w:iCs/>
        </w:rPr>
        <w:t>worker processes</w:t>
      </w:r>
      <w:r w:rsidRPr="00182C5D">
        <w:t xml:space="preserve">) pada prosesor </w:t>
      </w:r>
      <w:r w:rsidRPr="00182C5D">
        <w:rPr>
          <w:i/>
          <w:iCs/>
        </w:rPr>
        <w:t>multi-core</w:t>
      </w:r>
      <w:r w:rsidRPr="00182C5D">
        <w:t xml:space="preserve"> terhadap batas percepatan teoretis Hukum Amdahl?</w:t>
      </w:r>
    </w:p>
    <w:p w14:paraId="05A38B7B" w14:textId="1796D112" w:rsidR="00182C5D" w:rsidRDefault="00182C5D" w:rsidP="00182C5D">
      <w:pPr>
        <w:numPr>
          <w:ilvl w:val="0"/>
          <w:numId w:val="25"/>
        </w:numPr>
        <w:tabs>
          <w:tab w:val="clear" w:pos="720"/>
          <w:tab w:val="num" w:pos="1080"/>
        </w:tabs>
        <w:ind w:left="1080"/>
      </w:pPr>
      <w:r w:rsidRPr="00182C5D">
        <w:t>Bagaimana pengaruh variasi tingkat kompleksitas algoritma filter citra (</w:t>
      </w:r>
      <w:r w:rsidRPr="00182C5D">
        <w:rPr>
          <w:i/>
          <w:iCs/>
        </w:rPr>
        <w:t>Grayscale</w:t>
      </w:r>
      <w:r w:rsidRPr="00182C5D">
        <w:t xml:space="preserve">, </w:t>
      </w:r>
      <w:r w:rsidRPr="00182C5D">
        <w:rPr>
          <w:i/>
          <w:iCs/>
        </w:rPr>
        <w:t>Gaussian Blur</w:t>
      </w:r>
      <w:r w:rsidRPr="00182C5D">
        <w:t xml:space="preserve">, dan </w:t>
      </w:r>
      <w:r w:rsidRPr="00182C5D">
        <w:rPr>
          <w:i/>
          <w:iCs/>
        </w:rPr>
        <w:t>Sobel</w:t>
      </w:r>
      <w:r w:rsidRPr="00182C5D">
        <w:t>) terhadap beban tambahan (</w:t>
      </w:r>
      <w:r w:rsidRPr="00182C5D">
        <w:rPr>
          <w:i/>
          <w:iCs/>
        </w:rPr>
        <w:t>overhead</w:t>
      </w:r>
      <w:r w:rsidRPr="00182C5D">
        <w:t>) paralel dan utilisasi CPU?</w:t>
      </w:r>
    </w:p>
    <w:p w14:paraId="0FDF592A" w14:textId="77777777" w:rsidR="00C60F3D" w:rsidRPr="00182C5D" w:rsidRDefault="00C60F3D" w:rsidP="00C60F3D">
      <w:pPr>
        <w:ind w:left="720" w:firstLine="0"/>
      </w:pPr>
    </w:p>
    <w:p w14:paraId="235BC3A2" w14:textId="706C47F8" w:rsidR="007D6786" w:rsidRDefault="007D6786" w:rsidP="00B60ADE">
      <w:pPr>
        <w:pStyle w:val="Heading1"/>
      </w:pPr>
      <w:r>
        <w:t>Tujuan Penelitian</w:t>
      </w:r>
    </w:p>
    <w:p w14:paraId="13CB7F9A" w14:textId="3C7CECE0" w:rsidR="006B3305" w:rsidRDefault="006B3305" w:rsidP="006B3305">
      <w:r w:rsidRPr="006B3305">
        <w:t>Sesuai dengan rumusan masalah di atas, tujuan dari penelitian ini adalah:</w:t>
      </w:r>
    </w:p>
    <w:p w14:paraId="5CA7DD8E" w14:textId="77777777" w:rsidR="00182C5D" w:rsidRPr="00182C5D" w:rsidRDefault="00182C5D" w:rsidP="00182C5D">
      <w:pPr>
        <w:numPr>
          <w:ilvl w:val="0"/>
          <w:numId w:val="26"/>
        </w:numPr>
        <w:tabs>
          <w:tab w:val="clear" w:pos="720"/>
          <w:tab w:val="num" w:pos="1080"/>
        </w:tabs>
        <w:ind w:left="1080"/>
      </w:pPr>
      <w:r w:rsidRPr="00182C5D">
        <w:t>Menganalisis pengaruh peningkatan resolusi matriks citra digital terhadap rasio percepatan (</w:t>
      </w:r>
      <w:r w:rsidRPr="00182C5D">
        <w:rPr>
          <w:i/>
          <w:iCs/>
        </w:rPr>
        <w:t>speedup</w:t>
      </w:r>
      <w:r w:rsidRPr="00182C5D">
        <w:t xml:space="preserve">) dan efisiensi komputasi paralel berbasis </w:t>
      </w:r>
      <w:r w:rsidRPr="00182C5D">
        <w:rPr>
          <w:i/>
          <w:iCs/>
        </w:rPr>
        <w:t>multiprocessing</w:t>
      </w:r>
      <w:r w:rsidRPr="00182C5D">
        <w:t>.</w:t>
      </w:r>
    </w:p>
    <w:p w14:paraId="2EEB86C0" w14:textId="77777777" w:rsidR="00182C5D" w:rsidRPr="00182C5D" w:rsidRDefault="00182C5D" w:rsidP="00182C5D">
      <w:pPr>
        <w:numPr>
          <w:ilvl w:val="0"/>
          <w:numId w:val="26"/>
        </w:numPr>
        <w:ind w:left="1080"/>
      </w:pPr>
      <w:r w:rsidRPr="00182C5D">
        <w:t>Mengevaluasi pola skalabilitas penambahan alokasi proses kerja (</w:t>
      </w:r>
      <w:r w:rsidRPr="00182C5D">
        <w:rPr>
          <w:i/>
          <w:iCs/>
        </w:rPr>
        <w:t>worker processes</w:t>
      </w:r>
      <w:r w:rsidRPr="00182C5D">
        <w:t xml:space="preserve">) pada prosesor </w:t>
      </w:r>
      <w:r w:rsidRPr="00182C5D">
        <w:rPr>
          <w:i/>
          <w:iCs/>
        </w:rPr>
        <w:t>multi-core</w:t>
      </w:r>
      <w:r w:rsidRPr="00182C5D">
        <w:t xml:space="preserve"> terhadap batas percepatan teoretis Hukum Amdahl.</w:t>
      </w:r>
    </w:p>
    <w:p w14:paraId="1C9D3863" w14:textId="066C4786" w:rsidR="00182C5D" w:rsidRDefault="00182C5D" w:rsidP="00182C5D">
      <w:pPr>
        <w:numPr>
          <w:ilvl w:val="0"/>
          <w:numId w:val="26"/>
        </w:numPr>
        <w:ind w:left="1080"/>
      </w:pPr>
      <w:r w:rsidRPr="00182C5D">
        <w:t>Menganalisis pengaruh variasi tingkat kompleksitas algoritma filter citra (</w:t>
      </w:r>
      <w:r w:rsidRPr="00182C5D">
        <w:rPr>
          <w:i/>
          <w:iCs/>
        </w:rPr>
        <w:t>Grayscale</w:t>
      </w:r>
      <w:r w:rsidRPr="00182C5D">
        <w:t xml:space="preserve">, </w:t>
      </w:r>
      <w:r w:rsidRPr="00182C5D">
        <w:rPr>
          <w:i/>
          <w:iCs/>
        </w:rPr>
        <w:t>Gaussian Blur</w:t>
      </w:r>
      <w:r w:rsidRPr="00182C5D">
        <w:t xml:space="preserve">, dan </w:t>
      </w:r>
      <w:r w:rsidRPr="00182C5D">
        <w:rPr>
          <w:i/>
          <w:iCs/>
        </w:rPr>
        <w:t>Sobel</w:t>
      </w:r>
      <w:r w:rsidRPr="00182C5D">
        <w:t>) terhadap beban tambahan (</w:t>
      </w:r>
      <w:r w:rsidRPr="00182C5D">
        <w:rPr>
          <w:i/>
          <w:iCs/>
        </w:rPr>
        <w:t>overhead</w:t>
      </w:r>
      <w:r w:rsidRPr="00182C5D">
        <w:t>) paralel dan utilisasi CPU.</w:t>
      </w:r>
    </w:p>
    <w:p w14:paraId="03009A0E" w14:textId="77777777" w:rsidR="00C60F3D" w:rsidRPr="00182C5D" w:rsidRDefault="00C60F3D" w:rsidP="00C60F3D">
      <w:pPr>
        <w:ind w:left="720" w:firstLine="0"/>
      </w:pPr>
    </w:p>
    <w:p w14:paraId="4C61FC0C" w14:textId="76D9B27C" w:rsidR="007D6786" w:rsidRDefault="007D6786" w:rsidP="00B60ADE">
      <w:pPr>
        <w:pStyle w:val="Heading1"/>
      </w:pPr>
      <w:r>
        <w:t>Batasan Masalah</w:t>
      </w:r>
    </w:p>
    <w:p w14:paraId="794528A6" w14:textId="24386834" w:rsidR="006B3305" w:rsidRDefault="006B3305" w:rsidP="006B3305">
      <w:r w:rsidRPr="006B3305">
        <w:t>Agar penelitian lebih terarah dan tidak melebar, ruang lingkup penelitian dibatasi pada hal-hal berikut:</w:t>
      </w:r>
    </w:p>
    <w:p w14:paraId="4F68D8E7" w14:textId="701A9BAE" w:rsidR="00696F17" w:rsidRPr="00696F17" w:rsidRDefault="00696F17" w:rsidP="00696F17">
      <w:pPr>
        <w:pStyle w:val="ListParagraph"/>
        <w:numPr>
          <w:ilvl w:val="1"/>
          <w:numId w:val="31"/>
        </w:numPr>
        <w:ind w:left="1080"/>
      </w:pPr>
      <w:r w:rsidRPr="00696F17">
        <w:t>Citra masukan: citra digital berformat RGB tanpa kompresi dengan variasi resolusi 512 × 512, 1024 × 1024, 2048 × 2048, dan 4096 × 4096 piksel.</w:t>
      </w:r>
    </w:p>
    <w:p w14:paraId="0455F3CF" w14:textId="70AAFE1A" w:rsidR="00696F17" w:rsidRPr="00696F17" w:rsidRDefault="00696F17" w:rsidP="00696F17">
      <w:pPr>
        <w:pStyle w:val="ListParagraph"/>
        <w:numPr>
          <w:ilvl w:val="1"/>
          <w:numId w:val="31"/>
        </w:numPr>
        <w:ind w:left="1080"/>
      </w:pPr>
      <w:r w:rsidRPr="00696F17">
        <w:t>Operasi filter: tiga jenis operasi dengan tingkat kompleksitas bertingkat, yaitu Grayscale (operasi titik), Gaussian Blur dengan kernel 3 × 3 (operasi area), dan Sobel (operasi gradien).</w:t>
      </w:r>
    </w:p>
    <w:p w14:paraId="7076F02A" w14:textId="23802499" w:rsidR="00696F17" w:rsidRPr="00696F17" w:rsidRDefault="00696F17" w:rsidP="00696F17">
      <w:pPr>
        <w:pStyle w:val="ListParagraph"/>
        <w:numPr>
          <w:ilvl w:val="1"/>
          <w:numId w:val="31"/>
        </w:numPr>
        <w:ind w:left="1080"/>
      </w:pPr>
      <w:r w:rsidRPr="00696F17">
        <w:t xml:space="preserve">Perangkat lunak: bahasa pemrograman Python 3.12/3.14 dengan modul bawaan multiprocessing, pustaka NumPy untuk komputasi </w:t>
      </w:r>
      <w:r w:rsidRPr="00696F17">
        <w:lastRenderedPageBreak/>
        <w:t>matriks, serta OpenCV untuk I/O citra dengan pembatasan thread tunggal (cv2.setNumThreads(1)).</w:t>
      </w:r>
    </w:p>
    <w:p w14:paraId="1DE85C4B" w14:textId="0906D153" w:rsidR="00696F17" w:rsidRPr="00696F17" w:rsidRDefault="00696F17" w:rsidP="00696F17">
      <w:pPr>
        <w:pStyle w:val="ListParagraph"/>
        <w:numPr>
          <w:ilvl w:val="1"/>
          <w:numId w:val="31"/>
        </w:numPr>
        <w:ind w:left="1080"/>
      </w:pPr>
      <w:r w:rsidRPr="00696F17">
        <w:t>Metode partisi: pembagian data secara horizontal (horizontal row partitioning) melalui multiprocessing.Pool() dengan penanganan baris batas (overlapping boundary).</w:t>
      </w:r>
    </w:p>
    <w:p w14:paraId="76296569" w14:textId="4922AB4E" w:rsidR="00696F17" w:rsidRDefault="00696F17" w:rsidP="00696F17">
      <w:pPr>
        <w:pStyle w:val="ListParagraph"/>
        <w:numPr>
          <w:ilvl w:val="1"/>
          <w:numId w:val="31"/>
        </w:numPr>
        <w:ind w:left="1080"/>
      </w:pPr>
      <w:r w:rsidRPr="00696F17">
        <w:t>Lingkungan pengujian: satu unit komputer uji multi-core dengan prosesor 13th Gen Intel Core i5-13420H (8 inti fisik, 12 thread), memori RAM 16 GB, dan sistem operasi Windows 11 64-bit, dengan alokasi pengujian satu proses (serial sebagai baseline), dua proses, empat proses, dan delapan proses kerja.</w:t>
      </w:r>
    </w:p>
    <w:p w14:paraId="5212AD39" w14:textId="77777777" w:rsidR="00C60F3D" w:rsidRPr="00696F17" w:rsidRDefault="00C60F3D" w:rsidP="00C60F3D">
      <w:pPr>
        <w:ind w:left="720" w:firstLine="0"/>
      </w:pPr>
    </w:p>
    <w:p w14:paraId="336D2996" w14:textId="6FBF03C6" w:rsidR="007D6786" w:rsidRDefault="007D6786" w:rsidP="00B60ADE">
      <w:pPr>
        <w:pStyle w:val="Heading1"/>
      </w:pPr>
      <w:r>
        <w:t>Manfaat Penelitian</w:t>
      </w:r>
    </w:p>
    <w:p w14:paraId="1C1D908B" w14:textId="13D3B979" w:rsidR="006B3305" w:rsidRDefault="006B3305" w:rsidP="006B3305">
      <w:r w:rsidRPr="006B3305">
        <w:t>Hasil penelitian ini diharapkan memberikan manfaat bagi pihak-pihak berikut:</w:t>
      </w:r>
    </w:p>
    <w:p w14:paraId="08E7F0CF" w14:textId="77777777" w:rsidR="00964C0A" w:rsidRPr="00964C0A" w:rsidRDefault="00964C0A" w:rsidP="00964C0A">
      <w:pPr>
        <w:numPr>
          <w:ilvl w:val="0"/>
          <w:numId w:val="28"/>
        </w:numPr>
        <w:tabs>
          <w:tab w:val="clear" w:pos="720"/>
          <w:tab w:val="num" w:pos="1080"/>
        </w:tabs>
        <w:ind w:left="1080"/>
      </w:pPr>
      <w:r w:rsidRPr="00964C0A">
        <w:t>Praktisi visi komputer dan rekayasa perangkat lunak: acuan kuantitatif mengenai ukuran citra yang layak diparalelkan, sehingga penurunan kinerja akibat beban tambahan (</w:t>
      </w:r>
      <w:r w:rsidRPr="00964C0A">
        <w:rPr>
          <w:i/>
          <w:iCs/>
        </w:rPr>
        <w:t>overhead</w:t>
      </w:r>
      <w:r w:rsidRPr="00964C0A">
        <w:t>) dapat dihindari.</w:t>
      </w:r>
    </w:p>
    <w:p w14:paraId="450DF81C" w14:textId="77777777" w:rsidR="00964C0A" w:rsidRPr="00964C0A" w:rsidRDefault="00964C0A" w:rsidP="00964C0A">
      <w:pPr>
        <w:numPr>
          <w:ilvl w:val="0"/>
          <w:numId w:val="28"/>
        </w:numPr>
        <w:tabs>
          <w:tab w:val="clear" w:pos="720"/>
          <w:tab w:val="num" w:pos="1080"/>
        </w:tabs>
        <w:ind w:left="1080"/>
      </w:pPr>
      <w:r w:rsidRPr="00964C0A">
        <w:t xml:space="preserve">Industri otomasi dan pencitraan medis: data empiris tentang percepatan pra-pemrosesan citra beresolusi tinggi pada CPU </w:t>
      </w:r>
      <w:r w:rsidRPr="00964C0A">
        <w:rPr>
          <w:i/>
          <w:iCs/>
        </w:rPr>
        <w:t>multi-core</w:t>
      </w:r>
      <w:r w:rsidRPr="00964C0A">
        <w:t xml:space="preserve"> tanpa memerlukan GPU.</w:t>
      </w:r>
    </w:p>
    <w:p w14:paraId="43F42BE1" w14:textId="50C457B0" w:rsidR="00964C0A" w:rsidRDefault="00964C0A" w:rsidP="00964C0A">
      <w:pPr>
        <w:numPr>
          <w:ilvl w:val="0"/>
          <w:numId w:val="28"/>
        </w:numPr>
        <w:tabs>
          <w:tab w:val="clear" w:pos="720"/>
          <w:tab w:val="num" w:pos="1080"/>
        </w:tabs>
        <w:ind w:left="1080"/>
      </w:pPr>
      <w:r w:rsidRPr="00964C0A">
        <w:t xml:space="preserve">Akademisi: data empiris tentang perilaku komputasi paralel di Python serta pengujian kesesuaian hasil terhadap batas percepatan Hukum Amdahl pada prosesor </w:t>
      </w:r>
      <w:r w:rsidRPr="00964C0A">
        <w:rPr>
          <w:i/>
          <w:iCs/>
        </w:rPr>
        <w:t>multi-core</w:t>
      </w:r>
      <w:r w:rsidRPr="00964C0A">
        <w:t>.</w:t>
      </w:r>
    </w:p>
    <w:p w14:paraId="1764D6A7" w14:textId="77777777" w:rsidR="00C60F3D" w:rsidRPr="00964C0A" w:rsidRDefault="00C60F3D" w:rsidP="00C60F3D">
      <w:pPr>
        <w:ind w:left="720" w:firstLine="0"/>
      </w:pPr>
    </w:p>
    <w:p w14:paraId="2A232568" w14:textId="67A53F28" w:rsidR="007D6786" w:rsidRDefault="007D6786" w:rsidP="00B60ADE">
      <w:pPr>
        <w:pStyle w:val="Heading1"/>
      </w:pPr>
      <w:r>
        <w:t>Deskripsi Penelitian</w:t>
      </w:r>
    </w:p>
    <w:p w14:paraId="5B520739" w14:textId="77777777" w:rsidR="007A3D9F" w:rsidRPr="007A3D9F" w:rsidRDefault="007A3D9F" w:rsidP="007A3D9F">
      <w:r w:rsidRPr="007A3D9F">
        <w:t xml:space="preserve">Sistem pemrosesan citra pada penelitian ini menerapkan paradigma </w:t>
      </w:r>
      <w:r w:rsidRPr="007A3D9F">
        <w:rPr>
          <w:i/>
          <w:iCs/>
        </w:rPr>
        <w:t>data parallelism</w:t>
      </w:r>
      <w:r w:rsidRPr="007A3D9F">
        <w:t xml:space="preserve"> untuk mempercepat filter pada citra beresolusi tinggi. Alur kerjanya memadukan larik multidimensi </w:t>
      </w:r>
      <w:r w:rsidRPr="007A3D9F">
        <w:rPr>
          <w:i/>
          <w:iCs/>
        </w:rPr>
        <w:t>NumPy</w:t>
      </w:r>
      <w:r w:rsidRPr="007A3D9F">
        <w:t xml:space="preserve">, modul bawaan Python </w:t>
      </w:r>
      <w:r w:rsidRPr="007A3D9F">
        <w:rPr>
          <w:i/>
          <w:iCs/>
        </w:rPr>
        <w:t>multiprocessing</w:t>
      </w:r>
      <w:r w:rsidRPr="007A3D9F">
        <w:t xml:space="preserve">, dan pustaka </w:t>
      </w:r>
      <w:r w:rsidRPr="007A3D9F">
        <w:rPr>
          <w:i/>
          <w:iCs/>
        </w:rPr>
        <w:t>OpenCV</w:t>
      </w:r>
      <w:r w:rsidRPr="007A3D9F">
        <w:t xml:space="preserve"> yang hanya digunakan untuk </w:t>
      </w:r>
      <w:r w:rsidRPr="007A3D9F">
        <w:lastRenderedPageBreak/>
        <w:t xml:space="preserve">pembacaan dan penulisan citra (I/O) dengan satu </w:t>
      </w:r>
      <w:r w:rsidRPr="007A3D9F">
        <w:rPr>
          <w:i/>
          <w:iCs/>
        </w:rPr>
        <w:t>thread</w:t>
      </w:r>
      <w:r w:rsidRPr="007A3D9F">
        <w:t xml:space="preserve"> (</w:t>
      </w:r>
      <w:r w:rsidRPr="007A3D9F">
        <w:rPr>
          <w:i/>
          <w:iCs/>
        </w:rPr>
        <w:t>cv2.setNumThreads(1)</w:t>
      </w:r>
      <w:r w:rsidRPr="007A3D9F">
        <w:t>).</w:t>
      </w:r>
    </w:p>
    <w:p w14:paraId="74EBECD9" w14:textId="77777777" w:rsidR="007A3D9F" w:rsidRPr="007A3D9F" w:rsidRDefault="007A3D9F" w:rsidP="007A3D9F">
      <w:r w:rsidRPr="007A3D9F">
        <w:t xml:space="preserve">Berkas citra RGB dibaca ke memori utama dengan </w:t>
      </w:r>
      <w:r w:rsidRPr="007A3D9F">
        <w:rPr>
          <w:i/>
          <w:iCs/>
        </w:rPr>
        <w:t>cv2.imread</w:t>
      </w:r>
      <w:r w:rsidRPr="007A3D9F">
        <w:t xml:space="preserve"> dan direpresentasikan sebagai matriks piksel tiga dimensi berukuran </w:t>
      </w:r>
      <w:r w:rsidRPr="007A3D9F">
        <w:rPr>
          <w:i/>
          <w:iCs/>
        </w:rPr>
        <w:t>H</w:t>
      </w:r>
      <w:r w:rsidRPr="007A3D9F">
        <w:t xml:space="preserve"> × </w:t>
      </w:r>
      <w:r w:rsidRPr="007A3D9F">
        <w:rPr>
          <w:i/>
          <w:iCs/>
        </w:rPr>
        <w:t>W</w:t>
      </w:r>
      <w:r w:rsidRPr="007A3D9F">
        <w:t xml:space="preserve"> × </w:t>
      </w:r>
      <w:r w:rsidRPr="007A3D9F">
        <w:rPr>
          <w:i/>
          <w:iCs/>
        </w:rPr>
        <w:t>C</w:t>
      </w:r>
      <w:r w:rsidRPr="007A3D9F">
        <w:t xml:space="preserve"> (tinggi, lebar, dan jumlah kanal warna). Larik </w:t>
      </w:r>
      <w:r w:rsidRPr="007A3D9F">
        <w:rPr>
          <w:i/>
          <w:iCs/>
        </w:rPr>
        <w:t>NumPy</w:t>
      </w:r>
      <w:r w:rsidRPr="007A3D9F">
        <w:t xml:space="preserve"> disimpan dalam urutan berbasis baris (</w:t>
      </w:r>
      <w:r w:rsidRPr="007A3D9F">
        <w:rPr>
          <w:i/>
          <w:iCs/>
        </w:rPr>
        <w:t>row-major order</w:t>
      </w:r>
      <w:r w:rsidRPr="007A3D9F">
        <w:t xml:space="preserve"> atau </w:t>
      </w:r>
      <w:r w:rsidRPr="007A3D9F">
        <w:rPr>
          <w:i/>
          <w:iCs/>
        </w:rPr>
        <w:t>C-contiguous</w:t>
      </w:r>
      <w:r w:rsidRPr="007A3D9F">
        <w:t xml:space="preserve">), sehingga elemen pada satu baris menempati alamat memori yang berurutan. Susunan ini meningkatkan lokalitas spasial dan mengurangi </w:t>
      </w:r>
      <w:r w:rsidRPr="007A3D9F">
        <w:rPr>
          <w:i/>
          <w:iCs/>
        </w:rPr>
        <w:t>cache miss</w:t>
      </w:r>
      <w:r w:rsidRPr="007A3D9F">
        <w:t xml:space="preserve"> ketika baris piksel diakses secara berurutan (Pacheco dan Malensek, 2022).</w:t>
      </w:r>
    </w:p>
    <w:p w14:paraId="19EA2431" w14:textId="77777777" w:rsidR="007A3D9F" w:rsidRPr="007A3D9F" w:rsidRDefault="007A3D9F" w:rsidP="007A3D9F">
      <w:r w:rsidRPr="007A3D9F">
        <w:t>Pengukuran waktu dimulai sebelum matriks dipartisi (</w:t>
      </w:r>
      <w:r w:rsidRPr="007A3D9F">
        <w:rPr>
          <w:i/>
          <w:iCs/>
        </w:rPr>
        <w:t>start timestamp</w:t>
      </w:r>
      <w:r w:rsidRPr="007A3D9F">
        <w:t>). Matriks dibagi secara horizontal (</w:t>
      </w:r>
      <w:r w:rsidRPr="007A3D9F">
        <w:rPr>
          <w:i/>
          <w:iCs/>
        </w:rPr>
        <w:t>horizontal row partitioning</w:t>
      </w:r>
      <w:r w:rsidRPr="007A3D9F">
        <w:t xml:space="preserve">): tinggi citra </w:t>
      </w:r>
      <w:r w:rsidRPr="007A3D9F">
        <w:rPr>
          <w:i/>
          <w:iCs/>
        </w:rPr>
        <w:t>H</w:t>
      </w:r>
      <w:r w:rsidRPr="007A3D9F">
        <w:t xml:space="preserve"> dibagi rata ke </w:t>
      </w:r>
      <w:r w:rsidRPr="007A3D9F">
        <w:rPr>
          <w:i/>
          <w:iCs/>
        </w:rPr>
        <w:t>P</w:t>
      </w:r>
      <w:r w:rsidRPr="007A3D9F">
        <w:t xml:space="preserve"> proses pekerja, sehingga setiap pekerja menerima blok berukuran (</w:t>
      </w:r>
      <w:r w:rsidRPr="007A3D9F">
        <w:rPr>
          <w:i/>
          <w:iCs/>
        </w:rPr>
        <w:t>H</w:t>
      </w:r>
      <w:r w:rsidRPr="007A3D9F">
        <w:t>/</w:t>
      </w:r>
      <w:r w:rsidRPr="007A3D9F">
        <w:rPr>
          <w:i/>
          <w:iCs/>
        </w:rPr>
        <w:t>P</w:t>
      </w:r>
      <w:r w:rsidRPr="007A3D9F">
        <w:t xml:space="preserve">) × </w:t>
      </w:r>
      <w:r w:rsidRPr="007A3D9F">
        <w:rPr>
          <w:i/>
          <w:iCs/>
        </w:rPr>
        <w:t>W</w:t>
      </w:r>
      <w:r w:rsidRPr="007A3D9F">
        <w:t xml:space="preserve"> × </w:t>
      </w:r>
      <w:r w:rsidRPr="007A3D9F">
        <w:rPr>
          <w:i/>
          <w:iCs/>
        </w:rPr>
        <w:t>C</w:t>
      </w:r>
      <w:r w:rsidRPr="007A3D9F">
        <w:t xml:space="preserve">. Seluruh nilai </w:t>
      </w:r>
      <w:r w:rsidRPr="007A3D9F">
        <w:rPr>
          <w:i/>
          <w:iCs/>
        </w:rPr>
        <w:t>H</w:t>
      </w:r>
      <w:r w:rsidRPr="007A3D9F">
        <w:t xml:space="preserve"> dan </w:t>
      </w:r>
      <w:r w:rsidRPr="007A3D9F">
        <w:rPr>
          <w:i/>
          <w:iCs/>
        </w:rPr>
        <w:t>P</w:t>
      </w:r>
      <w:r w:rsidRPr="007A3D9F">
        <w:t xml:space="preserve"> pada pengujian habis dibagi, sehingga tidak ada baris sisa. Setiap blok diperluas dengan </w:t>
      </w:r>
      <w:r w:rsidRPr="007A3D9F">
        <w:rPr>
          <w:i/>
          <w:iCs/>
        </w:rPr>
        <w:t>k</w:t>
      </w:r>
      <w:r w:rsidRPr="007A3D9F">
        <w:t xml:space="preserve"> baris tetangga di sisi atas dan bawah (</w:t>
      </w:r>
      <w:r w:rsidRPr="007A3D9F">
        <w:rPr>
          <w:i/>
          <w:iCs/>
        </w:rPr>
        <w:t>boundary halo</w:t>
      </w:r>
      <w:r w:rsidRPr="007A3D9F">
        <w:t xml:space="preserve">, dengan </w:t>
      </w:r>
      <w:r w:rsidRPr="007A3D9F">
        <w:rPr>
          <w:i/>
          <w:iCs/>
        </w:rPr>
        <w:t>k</w:t>
      </w:r>
      <w:r w:rsidRPr="007A3D9F">
        <w:t xml:space="preserve"> sesuai Persamaan (1)) agar konvolusi pada baris tepi blok tetap memakai piksel sekitarnya. Blok pertama dan terakhir hanya memiliki baris batas pada satu sisi. Blok dikirim ke </w:t>
      </w:r>
      <w:r w:rsidRPr="007A3D9F">
        <w:rPr>
          <w:i/>
          <w:iCs/>
        </w:rPr>
        <w:t>worker pool</w:t>
      </w:r>
      <w:r w:rsidRPr="007A3D9F">
        <w:t xml:space="preserve"> melalui </w:t>
      </w:r>
      <w:r w:rsidRPr="007A3D9F">
        <w:rPr>
          <w:i/>
          <w:iCs/>
        </w:rPr>
        <w:t>Pool.map()</w:t>
      </w:r>
      <w:r w:rsidRPr="007A3D9F">
        <w:t>.</w:t>
      </w:r>
    </w:p>
    <w:p w14:paraId="467B19E2" w14:textId="77777777" w:rsidR="007A3D9F" w:rsidRPr="007A3D9F" w:rsidRDefault="007A3D9F" w:rsidP="007A3D9F">
      <w:r w:rsidRPr="007A3D9F">
        <w:t xml:space="preserve">Modul </w:t>
      </w:r>
      <w:r w:rsidRPr="007A3D9F">
        <w:rPr>
          <w:i/>
          <w:iCs/>
        </w:rPr>
        <w:t>multiprocessing</w:t>
      </w:r>
      <w:r w:rsidRPr="007A3D9F">
        <w:t xml:space="preserve"> dipilih berdasarkan temuan Gultom dan Sarumaha (2025) bahwa </w:t>
      </w:r>
      <w:r w:rsidRPr="007A3D9F">
        <w:rPr>
          <w:i/>
          <w:iCs/>
        </w:rPr>
        <w:t>multithreading</w:t>
      </w:r>
      <w:r w:rsidRPr="007A3D9F">
        <w:t xml:space="preserve"> pada Python hanya menghasilkan </w:t>
      </w:r>
      <w:r w:rsidRPr="007A3D9F">
        <w:rPr>
          <w:i/>
          <w:iCs/>
        </w:rPr>
        <w:t>speedup</w:t>
      </w:r>
      <w:r w:rsidRPr="007A3D9F">
        <w:t xml:space="preserve"> sekitar 1,05 kali pada beban kerja </w:t>
      </w:r>
      <w:r w:rsidRPr="007A3D9F">
        <w:rPr>
          <w:i/>
          <w:iCs/>
        </w:rPr>
        <w:t>CPU-bound</w:t>
      </w:r>
      <w:r w:rsidRPr="007A3D9F">
        <w:t xml:space="preserve"> akibat </w:t>
      </w:r>
      <w:r w:rsidRPr="007A3D9F">
        <w:rPr>
          <w:i/>
          <w:iCs/>
        </w:rPr>
        <w:t>Global Interpreter Lock</w:t>
      </w:r>
      <w:r w:rsidRPr="007A3D9F">
        <w:t xml:space="preserve"> (GIL). Modul </w:t>
      </w:r>
      <w:r w:rsidRPr="007A3D9F">
        <w:rPr>
          <w:i/>
          <w:iCs/>
        </w:rPr>
        <w:t>multiprocessing</w:t>
      </w:r>
      <w:r w:rsidRPr="007A3D9F">
        <w:t xml:space="preserve"> melewati batasan ini dengan membuat proses sistem operasi yang independen, masing-masing memiliki ruang alamat memori (</w:t>
      </w:r>
      <w:r w:rsidRPr="007A3D9F">
        <w:rPr>
          <w:i/>
          <w:iCs/>
        </w:rPr>
        <w:t>address space</w:t>
      </w:r>
      <w:r w:rsidRPr="007A3D9F">
        <w:t xml:space="preserve">) dan </w:t>
      </w:r>
      <w:r w:rsidRPr="007A3D9F">
        <w:rPr>
          <w:i/>
          <w:iCs/>
        </w:rPr>
        <w:t>interpreter</w:t>
      </w:r>
      <w:r w:rsidRPr="007A3D9F">
        <w:t xml:space="preserve"> sendiri (Tanenbaum dan Bos, 2022). Karena itu, eksekusi paralel sesungguhnya (</w:t>
      </w:r>
      <w:r w:rsidRPr="007A3D9F">
        <w:rPr>
          <w:i/>
          <w:iCs/>
        </w:rPr>
        <w:t>true parallelism</w:t>
      </w:r>
      <w:r w:rsidRPr="007A3D9F">
        <w:t xml:space="preserve">) dapat berjalan pada prosesor </w:t>
      </w:r>
      <w:r w:rsidRPr="007A3D9F">
        <w:rPr>
          <w:i/>
          <w:iCs/>
        </w:rPr>
        <w:t>multi-core</w:t>
      </w:r>
      <w:r w:rsidRPr="007A3D9F">
        <w:t xml:space="preserve">. Setiap pekerja menjalankan filter yang ditentukan pada bloknya secara serentak: konversi </w:t>
      </w:r>
      <w:r w:rsidRPr="007A3D9F">
        <w:rPr>
          <w:i/>
          <w:iCs/>
        </w:rPr>
        <w:t>Grayscale</w:t>
      </w:r>
      <w:r w:rsidRPr="007A3D9F">
        <w:t xml:space="preserve">, penghalusan </w:t>
      </w:r>
      <w:r w:rsidRPr="007A3D9F">
        <w:rPr>
          <w:i/>
          <w:iCs/>
        </w:rPr>
        <w:t>Gaussian Blur</w:t>
      </w:r>
      <w:r w:rsidRPr="007A3D9F">
        <w:t xml:space="preserve"> dengan </w:t>
      </w:r>
      <w:r w:rsidRPr="007A3D9F">
        <w:rPr>
          <w:i/>
          <w:iCs/>
        </w:rPr>
        <w:t>kernel</w:t>
      </w:r>
      <w:r w:rsidRPr="007A3D9F">
        <w:t xml:space="preserve"> 3 × 3, atau deteksi tepi </w:t>
      </w:r>
      <w:r w:rsidRPr="007A3D9F">
        <w:rPr>
          <w:i/>
          <w:iCs/>
        </w:rPr>
        <w:t>Sobel</w:t>
      </w:r>
      <w:r w:rsidRPr="007A3D9F">
        <w:t xml:space="preserve">. Pada </w:t>
      </w:r>
      <w:r w:rsidRPr="007A3D9F">
        <w:rPr>
          <w:i/>
          <w:iCs/>
        </w:rPr>
        <w:t>Sobel</w:t>
      </w:r>
      <w:r w:rsidRPr="007A3D9F">
        <w:t xml:space="preserve">, konvolusi dilakukan dengan dua </w:t>
      </w:r>
      <w:r w:rsidRPr="007A3D9F">
        <w:rPr>
          <w:i/>
          <w:iCs/>
        </w:rPr>
        <w:t>kernel</w:t>
      </w:r>
      <w:r w:rsidRPr="007A3D9F">
        <w:t xml:space="preserve"> gradien (arah horizontal dan vertikal), dan hasilnya digabung menjadi magnitudo gradien.</w:t>
      </w:r>
    </w:p>
    <w:p w14:paraId="7B9CC1C6" w14:textId="563521A2" w:rsidR="007A3D9F" w:rsidRPr="007A3D9F" w:rsidRDefault="007A3D9F" w:rsidP="007A3D9F">
      <w:r w:rsidRPr="007A3D9F">
        <w:t>Setiap pekerja membuang baris batas dari hasilnya sebelum mengembalikan blok ke proses utama (</w:t>
      </w:r>
      <w:r w:rsidRPr="007A3D9F">
        <w:rPr>
          <w:i/>
          <w:iCs/>
        </w:rPr>
        <w:t>master process</w:t>
      </w:r>
      <w:r w:rsidRPr="007A3D9F">
        <w:t xml:space="preserve">). Proses utama </w:t>
      </w:r>
      <w:r w:rsidRPr="007A3D9F">
        <w:lastRenderedPageBreak/>
        <w:t>menyusun ulang citra utuh dengan penggabungan vertikal (</w:t>
      </w:r>
      <w:r w:rsidRPr="007A3D9F">
        <w:rPr>
          <w:i/>
          <w:iCs/>
        </w:rPr>
        <w:t>vertical concatenation</w:t>
      </w:r>
      <w:r w:rsidRPr="007A3D9F">
        <w:t xml:space="preserve">, </w:t>
      </w:r>
      <w:r w:rsidRPr="007A3D9F">
        <w:rPr>
          <w:i/>
          <w:iCs/>
        </w:rPr>
        <w:t>numpy.vstack</w:t>
      </w:r>
      <w:r w:rsidRPr="007A3D9F">
        <w:t>). Stempel waktu akhir (</w:t>
      </w:r>
      <w:r w:rsidRPr="007A3D9F">
        <w:rPr>
          <w:i/>
          <w:iCs/>
        </w:rPr>
        <w:t>stop timestamp</w:t>
      </w:r>
      <w:r w:rsidRPr="007A3D9F">
        <w:t>) dicatat segera setelah citra utuh terbentuk, sehingga selisihnya menjadi waktu eksekusi paralel aktual (</w:t>
      </w:r>
      <w:r w:rsidRPr="007A3D9F">
        <w:rPr>
          <w:i/>
          <w:iCs/>
        </w:rPr>
        <w:t>T</w:t>
      </w:r>
      <w:r w:rsidRPr="007A3D9F">
        <w:rPr>
          <w:vertAlign w:val="subscript"/>
        </w:rPr>
        <w:t>paralel</w:t>
      </w:r>
      <w:r w:rsidRPr="007A3D9F">
        <w:t>).</w:t>
      </w:r>
    </w:p>
    <w:p w14:paraId="0F0D2F46" w14:textId="69E1B6DE" w:rsidR="003E2D41" w:rsidRDefault="003E2D41" w:rsidP="003E2D41">
      <w:r w:rsidRPr="003E2D41">
        <w:t>Arsitektur aliran data dan pembagian kerja multi-proses pada sistem pemrosesan citra digital paralel disajikan pada Gambar 1.</w:t>
      </w:r>
    </w:p>
    <w:p w14:paraId="13316181" w14:textId="2BA09BC5" w:rsidR="003E2D41" w:rsidRPr="003E2D41" w:rsidRDefault="00122F82" w:rsidP="003E2D41">
      <w:pPr>
        <w:ind w:firstLine="0"/>
        <w:jc w:val="center"/>
      </w:pPr>
      <w:r>
        <w:rPr>
          <w:noProof/>
        </w:rPr>
        <w:drawing>
          <wp:inline distT="0" distB="0" distL="0" distR="0" wp14:anchorId="5B706EDD" wp14:editId="3844066A">
            <wp:extent cx="4679950" cy="5105400"/>
            <wp:effectExtent l="0" t="0" r="6350" b="0"/>
            <wp:docPr id="181633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679950" cy="5105400"/>
                    </a:xfrm>
                    <a:prstGeom prst="rect">
                      <a:avLst/>
                    </a:prstGeom>
                    <a:noFill/>
                    <a:ln>
                      <a:noFill/>
                    </a:ln>
                  </pic:spPr>
                </pic:pic>
              </a:graphicData>
            </a:graphic>
          </wp:inline>
        </w:drawing>
      </w:r>
    </w:p>
    <w:p w14:paraId="226F0678" w14:textId="79E6EDCE" w:rsidR="003E2D41" w:rsidRPr="0013389C" w:rsidRDefault="003E2D41" w:rsidP="00C60F3D">
      <w:pPr>
        <w:ind w:firstLine="0"/>
        <w:jc w:val="center"/>
      </w:pPr>
      <w:r w:rsidRPr="003E2D41">
        <w:t>Gambar 1. Diagram Blok Arsitektur Sistem Pemrosesan Citra Paralel</w:t>
      </w:r>
    </w:p>
    <w:p w14:paraId="2773559C" w14:textId="780B8CD6" w:rsidR="007D6786" w:rsidRDefault="007D6786" w:rsidP="00B60ADE">
      <w:pPr>
        <w:pStyle w:val="Heading2"/>
      </w:pPr>
      <w:r>
        <w:t>Formulasi Matematis dan Parameter Kinerja</w:t>
      </w:r>
    </w:p>
    <w:p w14:paraId="2CEAE84E" w14:textId="443575CD" w:rsidR="007A3D9F" w:rsidRDefault="007A3D9F" w:rsidP="003E2D41">
      <w:pPr>
        <w:spacing w:after="160"/>
        <w:ind w:firstLine="567"/>
      </w:pPr>
      <w:r>
        <w:t>Operasi filter dan parameter kinerja dirumuskan melalui lima persamaan berikut.</w:t>
      </w:r>
    </w:p>
    <w:p w14:paraId="3DAB959D" w14:textId="43691688" w:rsidR="003E2D41" w:rsidRDefault="003E2D41" w:rsidP="003E2D41">
      <w:pPr>
        <w:pStyle w:val="Heading3"/>
      </w:pPr>
      <w:r>
        <w:lastRenderedPageBreak/>
        <w:t>Konvolusi Citra Digital 2D</w:t>
      </w:r>
    </w:p>
    <w:p w14:paraId="210F04B3" w14:textId="6C0D1523" w:rsidR="007A3D9F" w:rsidRDefault="007A3D9F" w:rsidP="003E2D41">
      <w:r w:rsidRPr="007A3D9F">
        <w:rPr>
          <w:i/>
          <w:iCs/>
        </w:rPr>
        <w:t>Gaussian Blur</w:t>
      </w:r>
      <w:r w:rsidRPr="007A3D9F">
        <w:t xml:space="preserve"> dan </w:t>
      </w:r>
      <w:r w:rsidRPr="007A3D9F">
        <w:rPr>
          <w:i/>
          <w:iCs/>
        </w:rPr>
        <w:t>Sobel</w:t>
      </w:r>
      <w:r w:rsidRPr="007A3D9F">
        <w:t xml:space="preserve"> diproses dengan menggeser matriks </w:t>
      </w:r>
      <w:r w:rsidRPr="007A3D9F">
        <w:rPr>
          <w:i/>
          <w:iCs/>
        </w:rPr>
        <w:t>kernel</w:t>
      </w:r>
      <w:r w:rsidRPr="007A3D9F">
        <w:t xml:space="preserve"> di atas bidang piksel citra masukan. Mengacu pada Vasile et al. (2024), operasi ini dinyatakan pada Persamaan (1). </w:t>
      </w:r>
      <w:r w:rsidRPr="007A3D9F">
        <w:rPr>
          <w:i/>
          <w:iCs/>
        </w:rPr>
        <w:t>Grayscale</w:t>
      </w:r>
      <w:r w:rsidRPr="007A3D9F">
        <w:t xml:space="preserve"> merupakan operasi titik sehingga tidak memerlukan persamaan ini</w:t>
      </w:r>
      <w:r>
        <w:t>:</w:t>
      </w:r>
    </w:p>
    <w:p w14:paraId="35536497" w14:textId="6E6AF6DE" w:rsidR="005653F4" w:rsidRDefault="0017034C" w:rsidP="005653F4">
      <w:pPr>
        <w:ind w:firstLine="0"/>
        <w:jc w:val="center"/>
        <w:rPr>
          <w:rFonts w:eastAsiaTheme="minorEastAsia"/>
        </w:rPr>
      </w:pPr>
      <m:oMath>
        <m:sSub>
          <m:sSubPr>
            <m:ctrlPr>
              <w:rPr>
                <w:rFonts w:ascii="Cambria Math" w:hAnsi="Cambria Math"/>
              </w:rPr>
            </m:ctrlPr>
          </m:sSubPr>
          <m:e>
            <m:r>
              <w:rPr>
                <w:rFonts w:ascii="Cambria Math" w:hAnsi="Cambria Math"/>
              </w:rPr>
              <m:t>I</m:t>
            </m:r>
          </m:e>
          <m:sub>
            <m:r>
              <w:rPr>
                <w:rFonts w:ascii="Cambria Math" w:hAnsi="Cambria Math"/>
              </w:rPr>
              <m:t>filter</m:t>
            </m:r>
          </m:sub>
        </m:sSub>
        <m:r>
          <w:rPr>
            <w:rFonts w:ascii="Cambria Math" w:hAnsi="Cambria Math"/>
          </w:rPr>
          <m:t>(x,y)=</m:t>
        </m:r>
        <m:nary>
          <m:naryPr>
            <m:chr m:val="∑"/>
            <m:limLoc m:val="subSup"/>
            <m:grow m:val="1"/>
            <m:ctrlPr>
              <w:rPr>
                <w:rFonts w:ascii="Cambria Math" w:hAnsi="Cambria Math"/>
              </w:rPr>
            </m:ctrlPr>
          </m:naryPr>
          <m:sub>
            <m:r>
              <w:rPr>
                <w:rFonts w:ascii="Cambria Math" w:hAnsi="Cambria Math"/>
              </w:rPr>
              <m:t>i=-k</m:t>
            </m:r>
          </m:sub>
          <m:sup>
            <m:r>
              <w:rPr>
                <w:rFonts w:ascii="Cambria Math" w:hAnsi="Cambria Math"/>
              </w:rPr>
              <m:t>k</m:t>
            </m:r>
          </m:sup>
          <m:e>
            <m:nary>
              <m:naryPr>
                <m:chr m:val="∑"/>
                <m:limLoc m:val="subSup"/>
                <m:grow m:val="1"/>
                <m:ctrlPr>
                  <w:rPr>
                    <w:rFonts w:ascii="Cambria Math" w:hAnsi="Cambria Math"/>
                  </w:rPr>
                </m:ctrlPr>
              </m:naryPr>
              <m:sub>
                <m:r>
                  <w:rPr>
                    <w:rFonts w:ascii="Cambria Math" w:hAnsi="Cambria Math"/>
                  </w:rPr>
                  <m:t>j=-k</m:t>
                </m:r>
              </m:sub>
              <m:sup>
                <m:r>
                  <w:rPr>
                    <w:rFonts w:ascii="Cambria Math" w:hAnsi="Cambria Math"/>
                  </w:rPr>
                  <m:t>k</m:t>
                </m:r>
              </m:sup>
              <m:e>
                <m:r>
                  <w:rPr>
                    <w:rFonts w:ascii="Cambria Math" w:hAnsi="Cambria Math"/>
                  </w:rPr>
                  <m:t>I(x+i,y+j)·K(i,j)</m:t>
                </m:r>
              </m:e>
            </m:nary>
          </m:e>
        </m:nary>
      </m:oMath>
      <w:r w:rsidR="005653F4">
        <w:rPr>
          <w:rFonts w:eastAsiaTheme="minorEastAsia"/>
        </w:rPr>
        <w:tab/>
        <w:t>(1)</w:t>
      </w:r>
    </w:p>
    <w:p w14:paraId="188D8DF3" w14:textId="0B4C6A04" w:rsidR="005653F4" w:rsidRDefault="005653F4" w:rsidP="005653F4">
      <w:r>
        <w:t>Keterangan:</w:t>
      </w:r>
    </w:p>
    <w:p w14:paraId="292AC016" w14:textId="5A6408FA" w:rsidR="005653F4" w:rsidRPr="005653F4" w:rsidRDefault="005653F4" w:rsidP="005653F4">
      <w:pPr>
        <w:pStyle w:val="ListParagraph"/>
        <w:numPr>
          <w:ilvl w:val="1"/>
          <w:numId w:val="33"/>
        </w:numPr>
        <w:ind w:left="1080"/>
        <w:rPr>
          <w:lang w:val="en-US"/>
        </w:rPr>
      </w:pPr>
      <w:r w:rsidRPr="005653F4">
        <w:rPr>
          <w:i/>
          <w:lang w:val="en-US"/>
        </w:rPr>
        <w:t>Ifilter(x, y)</w:t>
      </w:r>
      <w:r w:rsidRPr="005653F4">
        <w:rPr>
          <w:lang w:val="en-US"/>
        </w:rPr>
        <w:t xml:space="preserve"> : Nilai intensitas piksel hasil pemfilteran pada koordinat spasial (x, y).</w:t>
      </w:r>
    </w:p>
    <w:p w14:paraId="6817D32C" w14:textId="15B624E9" w:rsidR="005653F4" w:rsidRPr="005653F4" w:rsidRDefault="005653F4" w:rsidP="005653F4">
      <w:pPr>
        <w:pStyle w:val="ListParagraph"/>
        <w:numPr>
          <w:ilvl w:val="1"/>
          <w:numId w:val="33"/>
        </w:numPr>
        <w:ind w:left="1080"/>
        <w:rPr>
          <w:lang w:val="en-US"/>
        </w:rPr>
      </w:pPr>
      <w:r w:rsidRPr="005653F4">
        <w:rPr>
          <w:i/>
          <w:lang w:val="en-US"/>
        </w:rPr>
        <w:t>I(x + i, y + j)</w:t>
      </w:r>
      <w:r w:rsidRPr="005653F4">
        <w:rPr>
          <w:lang w:val="en-US"/>
        </w:rPr>
        <w:t xml:space="preserve"> : Nilai intensitas piksel masukan pada posisi ketetanggaan relatif (x  + i, y + j).</w:t>
      </w:r>
    </w:p>
    <w:p w14:paraId="750D2E40" w14:textId="756F9294" w:rsidR="005653F4" w:rsidRPr="005653F4" w:rsidRDefault="005653F4" w:rsidP="005653F4">
      <w:pPr>
        <w:pStyle w:val="ListParagraph"/>
        <w:numPr>
          <w:ilvl w:val="1"/>
          <w:numId w:val="33"/>
        </w:numPr>
        <w:ind w:left="1080"/>
        <w:rPr>
          <w:lang w:val="en-US"/>
        </w:rPr>
      </w:pPr>
      <w:r w:rsidRPr="005653F4">
        <w:rPr>
          <w:i/>
          <w:lang w:val="en-US"/>
        </w:rPr>
        <w:t>K(i, j)</w:t>
      </w:r>
      <w:r w:rsidRPr="005653F4">
        <w:rPr>
          <w:lang w:val="en-US"/>
        </w:rPr>
        <w:t xml:space="preserve"> : Koefisien bobot matriks kernel konvolusi pada posisi relatif (i, j).</w:t>
      </w:r>
    </w:p>
    <w:p w14:paraId="15B44357" w14:textId="4BCF4B9D" w:rsidR="005653F4" w:rsidRPr="005653F4" w:rsidRDefault="005653F4" w:rsidP="005653F4">
      <w:pPr>
        <w:pStyle w:val="ListParagraph"/>
        <w:numPr>
          <w:ilvl w:val="1"/>
          <w:numId w:val="33"/>
        </w:numPr>
        <w:ind w:left="1080"/>
        <w:rPr>
          <w:lang w:val="en-US"/>
        </w:rPr>
      </w:pPr>
      <w:r w:rsidRPr="005653F4">
        <w:rPr>
          <w:i/>
          <w:lang w:val="en-US"/>
        </w:rPr>
        <w:t>k</w:t>
      </w:r>
      <w:r w:rsidRPr="005653F4">
        <w:rPr>
          <w:lang w:val="en-US"/>
        </w:rPr>
        <w:t xml:space="preserve"> : Radius spasial matriks kernel (pada matriks kernel berukuran 3 × 3, bernilai k = 1).</w:t>
      </w:r>
    </w:p>
    <w:p w14:paraId="0D8BD407" w14:textId="4F581E97" w:rsidR="005653F4" w:rsidRDefault="005653F4" w:rsidP="005653F4">
      <w:pPr>
        <w:pStyle w:val="ListParagraph"/>
        <w:numPr>
          <w:ilvl w:val="1"/>
          <w:numId w:val="33"/>
        </w:numPr>
        <w:ind w:left="1080"/>
        <w:rPr>
          <w:lang w:val="en-US"/>
        </w:rPr>
      </w:pPr>
      <w:r w:rsidRPr="005653F4">
        <w:rPr>
          <w:i/>
          <w:lang w:val="en-US"/>
        </w:rPr>
        <w:t>i, j</w:t>
      </w:r>
      <w:r w:rsidRPr="005653F4">
        <w:rPr>
          <w:lang w:val="en-US"/>
        </w:rPr>
        <w:t xml:space="preserve"> : Indeks koordinat pergeseran spasial kernel secara vertikal dan horizontal.</w:t>
      </w:r>
    </w:p>
    <w:p w14:paraId="029A5F6D" w14:textId="4F204582" w:rsidR="007A3D9F" w:rsidRPr="007A3D9F" w:rsidRDefault="007A3D9F" w:rsidP="007A3D9F">
      <w:pPr>
        <w:rPr>
          <w:lang w:val="en-US"/>
        </w:rPr>
      </w:pPr>
      <w:r w:rsidRPr="007A3D9F">
        <w:t xml:space="preserve">Bentuk ini merupakan korelasi silang yang lazim disebut konvolusi pada pengolahan citra. Untuk </w:t>
      </w:r>
      <w:r w:rsidRPr="007A3D9F">
        <w:rPr>
          <w:i/>
          <w:iCs/>
        </w:rPr>
        <w:t>kernel</w:t>
      </w:r>
      <w:r w:rsidRPr="007A3D9F">
        <w:t xml:space="preserve"> simetris seperti </w:t>
      </w:r>
      <w:r w:rsidRPr="007A3D9F">
        <w:rPr>
          <w:i/>
          <w:iCs/>
        </w:rPr>
        <w:t>Gaussian</w:t>
      </w:r>
      <w:r w:rsidRPr="007A3D9F">
        <w:t xml:space="preserve">, hasilnya identik dengan konvolusi sejati. Pada </w:t>
      </w:r>
      <w:r w:rsidRPr="007A3D9F">
        <w:rPr>
          <w:i/>
          <w:iCs/>
        </w:rPr>
        <w:t>Sobel</w:t>
      </w:r>
      <w:r w:rsidRPr="007A3D9F">
        <w:t>, perbedaannya hanya pada tanda gradien, sehingga magnitudo gradien tidak berubah.</w:t>
      </w:r>
    </w:p>
    <w:p w14:paraId="321739B5" w14:textId="06321006" w:rsidR="003E2D41" w:rsidRDefault="003E2D41" w:rsidP="003E2D41">
      <w:pPr>
        <w:pStyle w:val="Heading3"/>
      </w:pPr>
      <w:r>
        <w:t>Rasio Percepatan (Speedup)</w:t>
      </w:r>
    </w:p>
    <w:p w14:paraId="60703D00" w14:textId="2458625B" w:rsidR="007A3D9F" w:rsidRPr="00086EA4" w:rsidRDefault="007A3D9F" w:rsidP="005653F4">
      <w:pPr>
        <w:rPr>
          <w:lang w:val="en-US"/>
        </w:rPr>
      </w:pPr>
      <w:r>
        <w:t>Rasio percepatan (</w:t>
      </w:r>
      <w:r>
        <w:rPr>
          <w:rStyle w:val="Emphasis"/>
        </w:rPr>
        <w:t>speedup</w:t>
      </w:r>
      <w:r>
        <w:t xml:space="preserve">) mengukur seberapa besar komputasi paralel mempercepat penyelesaian dibandingkan eksekusi serial. Mengacu pada Pacheco dan Malensek (2022), </w:t>
      </w:r>
      <w:r>
        <w:rPr>
          <w:rStyle w:val="Emphasis"/>
        </w:rPr>
        <w:t>speedup</w:t>
      </w:r>
      <w:r>
        <w:t xml:space="preserve"> (</w:t>
      </w:r>
      <w:r>
        <w:rPr>
          <w:rStyle w:val="Emphasis"/>
        </w:rPr>
        <w:t>S</w:t>
      </w:r>
      <w:r>
        <w:t>) dirumuskan pada Persamaan (2):</w:t>
      </w:r>
    </w:p>
    <w:tbl>
      <w:tblPr>
        <w:tblW w:w="0" w:type="auto"/>
        <w:jc w:val="center"/>
        <w:tblLayout w:type="fixed"/>
        <w:tblLook w:val="04A0" w:firstRow="1" w:lastRow="0" w:firstColumn="1" w:lastColumn="0" w:noHBand="0" w:noVBand="1"/>
      </w:tblPr>
      <w:tblGrid>
        <w:gridCol w:w="6917"/>
        <w:gridCol w:w="1020"/>
      </w:tblGrid>
      <w:tr w:rsidR="005653F4" w:rsidRPr="005653F4" w14:paraId="4E681674" w14:textId="77777777" w:rsidTr="007C4932">
        <w:trPr>
          <w:jc w:val="center"/>
        </w:trPr>
        <w:tc>
          <w:tcPr>
            <w:tcW w:w="6917" w:type="dxa"/>
            <w:vAlign w:val="center"/>
          </w:tcPr>
          <w:p w14:paraId="4AB42309" w14:textId="0B648D6E" w:rsidR="005653F4" w:rsidRPr="005653F4" w:rsidRDefault="00086EA4" w:rsidP="005653F4">
            <w:pPr>
              <w:ind w:firstLine="0"/>
              <w:rPr>
                <w:lang w:val="en-US"/>
              </w:rPr>
            </w:pPr>
            <m:oMathPara>
              <m:oMath>
                <m:r>
                  <w:rPr>
                    <w:rFonts w:ascii="Cambria Math" w:hAnsi="Cambria Math"/>
                    <w:lang w:val="en-US"/>
                  </w:rPr>
                  <m:t>S=</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serial</m:t>
                        </m:r>
                      </m:sub>
                    </m:sSub>
                  </m:num>
                  <m:den>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paralel</m:t>
                        </m:r>
                      </m:sub>
                    </m:sSub>
                  </m:den>
                </m:f>
              </m:oMath>
            </m:oMathPara>
          </w:p>
        </w:tc>
        <w:tc>
          <w:tcPr>
            <w:tcW w:w="1020" w:type="dxa"/>
            <w:vAlign w:val="center"/>
          </w:tcPr>
          <w:p w14:paraId="7BB0F306" w14:textId="77777777" w:rsidR="005653F4" w:rsidRPr="005653F4" w:rsidRDefault="005653F4" w:rsidP="005653F4">
            <w:pPr>
              <w:ind w:firstLine="0"/>
              <w:rPr>
                <w:lang w:val="en-US"/>
              </w:rPr>
            </w:pPr>
            <w:r w:rsidRPr="005653F4">
              <w:rPr>
                <w:lang w:val="en-US"/>
              </w:rPr>
              <w:t>(2)</w:t>
            </w:r>
          </w:p>
        </w:tc>
      </w:tr>
    </w:tbl>
    <w:p w14:paraId="56FC7EF7" w14:textId="4AB93882" w:rsidR="005653F4" w:rsidRDefault="005653F4" w:rsidP="005653F4">
      <w:r>
        <w:t>Keterangan:</w:t>
      </w:r>
    </w:p>
    <w:p w14:paraId="35FE7E12" w14:textId="132E5CC6" w:rsidR="005653F4" w:rsidRPr="005653F4" w:rsidRDefault="005653F4" w:rsidP="005653F4">
      <w:pPr>
        <w:pStyle w:val="ListParagraph"/>
        <w:numPr>
          <w:ilvl w:val="1"/>
          <w:numId w:val="35"/>
        </w:numPr>
        <w:ind w:left="1080"/>
        <w:rPr>
          <w:lang w:val="en-US"/>
        </w:rPr>
      </w:pPr>
      <w:r w:rsidRPr="005653F4">
        <w:rPr>
          <w:i/>
          <w:lang w:val="en-US"/>
        </w:rPr>
        <w:t>S</w:t>
      </w:r>
      <w:r w:rsidRPr="005653F4">
        <w:rPr>
          <w:lang w:val="en-US"/>
        </w:rPr>
        <w:t xml:space="preserve"> : Nilai rasio percepatan (speedup) komputasi (rasio tanpa satuan).</w:t>
      </w:r>
    </w:p>
    <w:p w14:paraId="7F375C31" w14:textId="16849F5F" w:rsidR="005653F4" w:rsidRPr="005653F4" w:rsidRDefault="005653F4" w:rsidP="005653F4">
      <w:pPr>
        <w:pStyle w:val="ListParagraph"/>
        <w:numPr>
          <w:ilvl w:val="1"/>
          <w:numId w:val="35"/>
        </w:numPr>
        <w:ind w:left="1080"/>
        <w:rPr>
          <w:lang w:val="en-US"/>
        </w:rPr>
      </w:pPr>
      <w:r w:rsidRPr="005653F4">
        <w:rPr>
          <w:i/>
          <w:lang w:val="en-US"/>
        </w:rPr>
        <w:lastRenderedPageBreak/>
        <w:t>T</w:t>
      </w:r>
      <w:r w:rsidRPr="007A3D9F">
        <w:rPr>
          <w:i/>
          <w:vertAlign w:val="subscript"/>
          <w:lang w:val="en-US"/>
        </w:rPr>
        <w:t>serial</w:t>
      </w:r>
      <w:r w:rsidRPr="005653F4">
        <w:rPr>
          <w:lang w:val="en-US"/>
        </w:rPr>
        <w:t xml:space="preserve"> : </w:t>
      </w:r>
      <w:r w:rsidR="001217FB" w:rsidRPr="001217FB">
        <w:t>Waktu eksekusi pemrosesan citra pada skrip serial murni (tanpa inisialisasi pool proses) pada satu inti prosesor (detik).</w:t>
      </w:r>
    </w:p>
    <w:p w14:paraId="525D2BF4" w14:textId="6A2FB189" w:rsidR="005653F4" w:rsidRDefault="005653F4" w:rsidP="005653F4">
      <w:pPr>
        <w:pStyle w:val="ListParagraph"/>
        <w:numPr>
          <w:ilvl w:val="1"/>
          <w:numId w:val="35"/>
        </w:numPr>
        <w:ind w:left="1080"/>
        <w:rPr>
          <w:lang w:val="en-US"/>
        </w:rPr>
      </w:pPr>
      <w:r w:rsidRPr="005653F4">
        <w:rPr>
          <w:i/>
          <w:lang w:val="en-US"/>
        </w:rPr>
        <w:t>T</w:t>
      </w:r>
      <w:r w:rsidRPr="007A3D9F">
        <w:rPr>
          <w:i/>
          <w:vertAlign w:val="subscript"/>
          <w:lang w:val="en-US"/>
        </w:rPr>
        <w:t>paralel</w:t>
      </w:r>
      <w:r w:rsidRPr="007A3D9F">
        <w:rPr>
          <w:vertAlign w:val="subscript"/>
          <w:lang w:val="en-US"/>
        </w:rPr>
        <w:t xml:space="preserve"> </w:t>
      </w:r>
      <w:r w:rsidRPr="005653F4">
        <w:rPr>
          <w:lang w:val="en-US"/>
        </w:rPr>
        <w:t>: Waktu eksekusi pemrosesan citra secara paralel pada alokasi P proses pekerja (detik).</w:t>
      </w:r>
    </w:p>
    <w:p w14:paraId="42BACEE7" w14:textId="39F496CA" w:rsidR="007A3D9F" w:rsidRPr="007A3D9F" w:rsidRDefault="007A3D9F" w:rsidP="007A3D9F">
      <w:pPr>
        <w:rPr>
          <w:lang w:val="en-US"/>
        </w:rPr>
      </w:pPr>
      <w:r>
        <w:t>Waktu eksekusi diukur melalui satu kali pengujian terkontrol pada kondisi sistem tanpa aplikasi latar belakang.</w:t>
      </w:r>
    </w:p>
    <w:p w14:paraId="586BBBB3" w14:textId="50B56DE3" w:rsidR="003E2D41" w:rsidRDefault="003E2D41" w:rsidP="003E2D41">
      <w:pPr>
        <w:pStyle w:val="Heading3"/>
      </w:pPr>
      <w:r>
        <w:t>Efisiensi Paralel (Efficiency)</w:t>
      </w:r>
    </w:p>
    <w:p w14:paraId="70225B2C" w14:textId="219BC9B9" w:rsidR="007A3D9F" w:rsidRPr="00086EA4" w:rsidRDefault="007A3D9F" w:rsidP="005653F4">
      <w:r w:rsidRPr="007A3D9F">
        <w:t>Efisiensi mengukur persentase pemanfaatan daya komputasi tiap proses pekerja (Pacheco dan Malensek, 2022), sebagaimana dirumuskan pada Persamaan (3):</w:t>
      </w:r>
    </w:p>
    <w:tbl>
      <w:tblPr>
        <w:tblW w:w="0" w:type="auto"/>
        <w:jc w:val="center"/>
        <w:tblLayout w:type="fixed"/>
        <w:tblLook w:val="04A0" w:firstRow="1" w:lastRow="0" w:firstColumn="1" w:lastColumn="0" w:noHBand="0" w:noVBand="1"/>
      </w:tblPr>
      <w:tblGrid>
        <w:gridCol w:w="6917"/>
        <w:gridCol w:w="1020"/>
      </w:tblGrid>
      <w:tr w:rsidR="005653F4" w:rsidRPr="005653F4" w14:paraId="40ECCD3E" w14:textId="77777777" w:rsidTr="007C4932">
        <w:trPr>
          <w:jc w:val="center"/>
        </w:trPr>
        <w:tc>
          <w:tcPr>
            <w:tcW w:w="6917" w:type="dxa"/>
            <w:vAlign w:val="center"/>
          </w:tcPr>
          <w:p w14:paraId="5F835D02" w14:textId="75CC5C38" w:rsidR="005653F4" w:rsidRPr="005653F4" w:rsidRDefault="00086EA4" w:rsidP="005653F4">
            <w:pPr>
              <w:ind w:firstLine="0"/>
              <w:jc w:val="center"/>
              <w:rPr>
                <w:lang w:val="en-US"/>
              </w:rPr>
            </w:pPr>
            <m:oMathPara>
              <m:oMath>
                <m:r>
                  <w:rPr>
                    <w:rFonts w:ascii="Cambria Math" w:hAnsi="Cambria Math"/>
                    <w:lang w:val="en-US"/>
                  </w:rPr>
                  <m:t>E=</m:t>
                </m:r>
                <m:d>
                  <m:dPr>
                    <m:ctrlPr>
                      <w:rPr>
                        <w:rFonts w:ascii="Cambria Math" w:hAnsi="Cambria Math"/>
                        <w:lang w:val="en-US"/>
                      </w:rPr>
                    </m:ctrlPr>
                  </m:dPr>
                  <m:e>
                    <m:f>
                      <m:fPr>
                        <m:ctrlPr>
                          <w:rPr>
                            <w:rFonts w:ascii="Cambria Math" w:hAnsi="Cambria Math"/>
                            <w:lang w:val="en-US"/>
                          </w:rPr>
                        </m:ctrlPr>
                      </m:fPr>
                      <m:num>
                        <m:r>
                          <w:rPr>
                            <w:rFonts w:ascii="Cambria Math" w:hAnsi="Cambria Math"/>
                            <w:lang w:val="en-US"/>
                          </w:rPr>
                          <m:t>S</m:t>
                        </m:r>
                      </m:num>
                      <m:den>
                        <m:r>
                          <w:rPr>
                            <w:rFonts w:ascii="Cambria Math" w:hAnsi="Cambria Math"/>
                            <w:lang w:val="en-US"/>
                          </w:rPr>
                          <m:t>P</m:t>
                        </m:r>
                      </m:den>
                    </m:f>
                  </m:e>
                </m:d>
                <m:r>
                  <w:rPr>
                    <w:rFonts w:ascii="Cambria Math" w:hAnsi="Cambria Math"/>
                    <w:lang w:val="en-US"/>
                  </w:rPr>
                  <m:t>×100%</m:t>
                </m:r>
              </m:oMath>
            </m:oMathPara>
          </w:p>
        </w:tc>
        <w:tc>
          <w:tcPr>
            <w:tcW w:w="1020" w:type="dxa"/>
            <w:vAlign w:val="center"/>
          </w:tcPr>
          <w:p w14:paraId="4D93FA0E" w14:textId="77777777" w:rsidR="005653F4" w:rsidRPr="005653F4" w:rsidRDefault="005653F4" w:rsidP="005653F4">
            <w:pPr>
              <w:ind w:firstLine="0"/>
              <w:jc w:val="center"/>
              <w:rPr>
                <w:lang w:val="en-US"/>
              </w:rPr>
            </w:pPr>
            <w:r w:rsidRPr="005653F4">
              <w:rPr>
                <w:lang w:val="en-US"/>
              </w:rPr>
              <w:t>(3)</w:t>
            </w:r>
          </w:p>
        </w:tc>
      </w:tr>
    </w:tbl>
    <w:p w14:paraId="4DDB1731" w14:textId="2A03E1E1" w:rsidR="005653F4" w:rsidRPr="00086EA4" w:rsidRDefault="001A5F54" w:rsidP="001A5F54">
      <w:r w:rsidRPr="00086EA4">
        <w:t>Keterangan:</w:t>
      </w:r>
    </w:p>
    <w:p w14:paraId="363F57CB" w14:textId="0930833A" w:rsidR="001A5F54" w:rsidRPr="00086EA4" w:rsidRDefault="001A5F54" w:rsidP="001A5F54">
      <w:pPr>
        <w:pStyle w:val="ListParagraph"/>
        <w:numPr>
          <w:ilvl w:val="1"/>
          <w:numId w:val="37"/>
        </w:numPr>
        <w:ind w:left="1080"/>
        <w:rPr>
          <w:lang w:val="en-US"/>
        </w:rPr>
      </w:pPr>
      <w:r w:rsidRPr="00086EA4">
        <w:rPr>
          <w:i/>
          <w:lang w:val="en-US"/>
        </w:rPr>
        <w:t>E</w:t>
      </w:r>
      <w:r w:rsidRPr="00086EA4">
        <w:rPr>
          <w:lang w:val="en-US"/>
        </w:rPr>
        <w:t xml:space="preserve"> : Persentase efisiensi komputasi paralel (%).</w:t>
      </w:r>
    </w:p>
    <w:p w14:paraId="3717CF47" w14:textId="065EA8B3" w:rsidR="001A5F54" w:rsidRPr="00086EA4" w:rsidRDefault="001A5F54" w:rsidP="001A5F54">
      <w:pPr>
        <w:pStyle w:val="ListParagraph"/>
        <w:numPr>
          <w:ilvl w:val="1"/>
          <w:numId w:val="37"/>
        </w:numPr>
        <w:ind w:left="1080"/>
        <w:rPr>
          <w:lang w:val="en-US"/>
        </w:rPr>
      </w:pPr>
      <w:r w:rsidRPr="00086EA4">
        <w:rPr>
          <w:i/>
          <w:lang w:val="en-US"/>
        </w:rPr>
        <w:t>S</w:t>
      </w:r>
      <w:r w:rsidRPr="00086EA4">
        <w:rPr>
          <w:lang w:val="en-US"/>
        </w:rPr>
        <w:t xml:space="preserve"> : Nilai rasio percepatan (speedup) yang diperoleh dari Persamaan (2).</w:t>
      </w:r>
    </w:p>
    <w:p w14:paraId="2777AA0A" w14:textId="71723D2A" w:rsidR="001A5F54" w:rsidRPr="00086EA4" w:rsidRDefault="001A5F54" w:rsidP="001A5F54">
      <w:pPr>
        <w:pStyle w:val="ListParagraph"/>
        <w:numPr>
          <w:ilvl w:val="1"/>
          <w:numId w:val="37"/>
        </w:numPr>
        <w:ind w:left="1080"/>
        <w:rPr>
          <w:lang w:val="en-US"/>
        </w:rPr>
      </w:pPr>
      <w:r w:rsidRPr="00086EA4">
        <w:rPr>
          <w:i/>
          <w:lang w:val="en-US"/>
        </w:rPr>
        <w:t>P</w:t>
      </w:r>
      <w:r w:rsidRPr="00086EA4">
        <w:rPr>
          <w:lang w:val="en-US"/>
        </w:rPr>
        <w:t xml:space="preserve"> : Jumlah proses pekerja (worker processes) yang dialokasikan dalam eksekusi paralel.</w:t>
      </w:r>
    </w:p>
    <w:p w14:paraId="6404910B" w14:textId="3A7C5374" w:rsidR="003E2D41" w:rsidRPr="00086EA4" w:rsidRDefault="003E2D41" w:rsidP="003E2D41">
      <w:pPr>
        <w:pStyle w:val="Heading3"/>
        <w:rPr>
          <w:b w:val="0"/>
        </w:rPr>
      </w:pPr>
      <w:r w:rsidRPr="00086EA4">
        <w:rPr>
          <w:b w:val="0"/>
        </w:rPr>
        <w:t>Beban Tambahan Paralel (Parallel Overhead)</w:t>
      </w:r>
    </w:p>
    <w:p w14:paraId="1F8973DF" w14:textId="78E2CF3B" w:rsidR="007A3D9F" w:rsidRPr="00086EA4" w:rsidRDefault="007A3D9F" w:rsidP="001A5F54">
      <w:r w:rsidRPr="007A3D9F">
        <w:t>Beban tambahan (</w:t>
      </w:r>
      <w:r w:rsidRPr="007A3D9F">
        <w:rPr>
          <w:i/>
          <w:iCs/>
        </w:rPr>
        <w:t>overhead</w:t>
      </w:r>
      <w:r w:rsidRPr="007A3D9F">
        <w:t xml:space="preserve">) paralel adalah selisih antara waktu paralel aktual dan waktu paralel ideal </w:t>
      </w:r>
      <w:r w:rsidRPr="007A3D9F">
        <w:rPr>
          <w:i/>
          <w:iCs/>
        </w:rPr>
        <w:t>T</w:t>
      </w:r>
      <w:r w:rsidRPr="007A3D9F">
        <w:rPr>
          <w:vertAlign w:val="subscript"/>
        </w:rPr>
        <w:t>serial</w:t>
      </w:r>
      <w:r w:rsidRPr="007A3D9F">
        <w:t>/</w:t>
      </w:r>
      <w:r w:rsidRPr="007A3D9F">
        <w:rPr>
          <w:i/>
          <w:iCs/>
        </w:rPr>
        <w:t>P</w:t>
      </w:r>
      <w:r w:rsidRPr="007A3D9F">
        <w:t xml:space="preserve">. Mengacu pada Pacheco dan Malensek (2022), </w:t>
      </w:r>
      <w:r w:rsidRPr="007A3D9F">
        <w:rPr>
          <w:i/>
          <w:iCs/>
        </w:rPr>
        <w:t>T</w:t>
      </w:r>
      <w:r w:rsidRPr="007A3D9F">
        <w:rPr>
          <w:vertAlign w:val="subscript"/>
        </w:rPr>
        <w:t>overhead</w:t>
      </w:r>
      <w:r>
        <w:t xml:space="preserve"> </w:t>
      </w:r>
      <w:r w:rsidRPr="007A3D9F">
        <w:t>dirumuskan pada Persamaan (4)</w:t>
      </w:r>
      <w:r w:rsidR="001217FB">
        <w:t>:</w:t>
      </w:r>
    </w:p>
    <w:tbl>
      <w:tblPr>
        <w:tblW w:w="0" w:type="auto"/>
        <w:jc w:val="center"/>
        <w:tblLayout w:type="fixed"/>
        <w:tblLook w:val="04A0" w:firstRow="1" w:lastRow="0" w:firstColumn="1" w:lastColumn="0" w:noHBand="0" w:noVBand="1"/>
      </w:tblPr>
      <w:tblGrid>
        <w:gridCol w:w="6917"/>
        <w:gridCol w:w="1020"/>
      </w:tblGrid>
      <w:tr w:rsidR="00086EA4" w:rsidRPr="00086EA4" w14:paraId="09603A58" w14:textId="77777777" w:rsidTr="007C4932">
        <w:trPr>
          <w:jc w:val="center"/>
        </w:trPr>
        <w:tc>
          <w:tcPr>
            <w:tcW w:w="6917" w:type="dxa"/>
            <w:vAlign w:val="center"/>
          </w:tcPr>
          <w:p w14:paraId="7F1360F4" w14:textId="3D4D7B73" w:rsidR="00086EA4" w:rsidRPr="00086EA4" w:rsidRDefault="0017034C" w:rsidP="00086EA4">
            <w:pPr>
              <w:ind w:firstLine="0"/>
              <w:jc w:val="center"/>
              <w:rPr>
                <w:lang w:val="en-US"/>
              </w:rPr>
            </w:pPr>
            <m:oMathPara>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overhead</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paralel</m:t>
                    </m:r>
                  </m:sub>
                </m:sSub>
                <m:r>
                  <w:rPr>
                    <w:rFonts w:ascii="Cambria Math" w:hAnsi="Cambria Math"/>
                    <w:lang w:val="en-US"/>
                  </w:rPr>
                  <m:t>-</m:t>
                </m:r>
                <m:f>
                  <m:fPr>
                    <m:ctrlPr>
                      <w:rPr>
                        <w:rFonts w:ascii="Cambria Math" w:hAnsi="Cambria Math"/>
                        <w:lang w:val="en-US"/>
                      </w:rPr>
                    </m:ctrlPr>
                  </m:fPr>
                  <m:num>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serial</m:t>
                        </m:r>
                      </m:sub>
                    </m:sSub>
                  </m:num>
                  <m:den>
                    <m:r>
                      <w:rPr>
                        <w:rFonts w:ascii="Cambria Math" w:hAnsi="Cambria Math"/>
                        <w:lang w:val="en-US"/>
                      </w:rPr>
                      <m:t>P</m:t>
                    </m:r>
                  </m:den>
                </m:f>
              </m:oMath>
            </m:oMathPara>
          </w:p>
        </w:tc>
        <w:tc>
          <w:tcPr>
            <w:tcW w:w="1020" w:type="dxa"/>
            <w:vAlign w:val="center"/>
          </w:tcPr>
          <w:p w14:paraId="257B61B6" w14:textId="77777777" w:rsidR="00086EA4" w:rsidRPr="00086EA4" w:rsidRDefault="00086EA4" w:rsidP="00086EA4">
            <w:pPr>
              <w:ind w:firstLine="0"/>
              <w:jc w:val="center"/>
              <w:rPr>
                <w:lang w:val="en-US"/>
              </w:rPr>
            </w:pPr>
            <w:r w:rsidRPr="00086EA4">
              <w:rPr>
                <w:lang w:val="en-US"/>
              </w:rPr>
              <w:t>(4)</w:t>
            </w:r>
          </w:p>
        </w:tc>
      </w:tr>
    </w:tbl>
    <w:p w14:paraId="7A4BA243" w14:textId="31F963B0" w:rsidR="00086EA4" w:rsidRPr="00086EA4" w:rsidRDefault="00086EA4" w:rsidP="00086EA4">
      <w:r w:rsidRPr="00086EA4">
        <w:t>Keterangan:</w:t>
      </w:r>
    </w:p>
    <w:p w14:paraId="2715391C" w14:textId="321D1BA1" w:rsidR="00086EA4" w:rsidRPr="00086EA4" w:rsidRDefault="00086EA4" w:rsidP="00086EA4">
      <w:pPr>
        <w:pStyle w:val="ListParagraph"/>
        <w:numPr>
          <w:ilvl w:val="1"/>
          <w:numId w:val="39"/>
        </w:numPr>
        <w:spacing w:after="40" w:line="276" w:lineRule="auto"/>
        <w:ind w:left="1080"/>
      </w:pPr>
      <w:r w:rsidRPr="00086EA4">
        <w:rPr>
          <w:i/>
          <w:sz w:val="22"/>
        </w:rPr>
        <w:t>T</w:t>
      </w:r>
      <w:r w:rsidRPr="007A3D9F">
        <w:rPr>
          <w:i/>
          <w:sz w:val="22"/>
          <w:vertAlign w:val="subscript"/>
        </w:rPr>
        <w:t>overhead</w:t>
      </w:r>
      <w:r>
        <w:rPr>
          <w:sz w:val="22"/>
        </w:rPr>
        <w:t xml:space="preserve"> : Durasi beban tambahan sistem paralel akibat</w:t>
      </w:r>
      <w:r>
        <w:rPr>
          <w:sz w:val="22"/>
        </w:rPr>
        <w:t xml:space="preserve"> komunikasi antar-proses (IPC), serialisasi data NumPy (pickling), penyalinan baris batas (overlapping halo padding), </w:t>
      </w:r>
      <w:r>
        <w:rPr>
          <w:sz w:val="22"/>
        </w:rPr>
        <w:t xml:space="preserve">serta rekonstruksi matriks (detik).</w:t>
      </w:r>
    </w:p>
    <w:p w14:paraId="743C9CBE" w14:textId="21B9BBD8" w:rsidR="00086EA4" w:rsidRPr="00086EA4" w:rsidRDefault="00086EA4" w:rsidP="00086EA4">
      <w:pPr>
        <w:pStyle w:val="ListParagraph"/>
        <w:numPr>
          <w:ilvl w:val="1"/>
          <w:numId w:val="39"/>
        </w:numPr>
        <w:spacing w:after="40" w:line="276" w:lineRule="auto"/>
        <w:ind w:left="1080"/>
      </w:pPr>
      <w:r w:rsidRPr="00086EA4">
        <w:rPr>
          <w:i/>
          <w:sz w:val="22"/>
        </w:rPr>
        <w:t>T</w:t>
      </w:r>
      <w:r w:rsidRPr="007A3D9F">
        <w:rPr>
          <w:i/>
          <w:sz w:val="22"/>
          <w:vertAlign w:val="subscript"/>
        </w:rPr>
        <w:t>paralel</w:t>
      </w:r>
      <w:r w:rsidRPr="00086EA4">
        <w:rPr>
          <w:sz w:val="22"/>
        </w:rPr>
        <w:t xml:space="preserve"> : Waktu eksekusi paralel aktual yang terukur (detik).</w:t>
      </w:r>
    </w:p>
    <w:p w14:paraId="5456205B" w14:textId="6D680477" w:rsidR="00086EA4" w:rsidRPr="00086EA4" w:rsidRDefault="00086EA4" w:rsidP="00086EA4">
      <w:pPr>
        <w:pStyle w:val="ListParagraph"/>
        <w:numPr>
          <w:ilvl w:val="1"/>
          <w:numId w:val="39"/>
        </w:numPr>
        <w:spacing w:after="40" w:line="276" w:lineRule="auto"/>
        <w:ind w:left="1080"/>
      </w:pPr>
      <w:r w:rsidRPr="00086EA4">
        <w:rPr>
          <w:i/>
          <w:sz w:val="22"/>
        </w:rPr>
        <w:t>T</w:t>
      </w:r>
      <w:r w:rsidRPr="007A3D9F">
        <w:rPr>
          <w:i/>
          <w:sz w:val="22"/>
          <w:vertAlign w:val="subscript"/>
        </w:rPr>
        <w:t>serial</w:t>
      </w:r>
      <w:r w:rsidRPr="00086EA4">
        <w:rPr>
          <w:i/>
          <w:sz w:val="22"/>
        </w:rPr>
        <w:t xml:space="preserve"> / P</w:t>
      </w:r>
      <w:r w:rsidRPr="00086EA4">
        <w:rPr>
          <w:sz w:val="22"/>
        </w:rPr>
        <w:t xml:space="preserve"> : Waktu eksekusi paralel ideal secara teoritis tanpa penalti koordinasi sistem (detik).</w:t>
      </w:r>
    </w:p>
    <w:p w14:paraId="07241C4D" w14:textId="4A802F82" w:rsidR="00086EA4" w:rsidRPr="00086EA4" w:rsidRDefault="00086EA4" w:rsidP="00086EA4">
      <w:pPr>
        <w:pStyle w:val="ListParagraph"/>
        <w:numPr>
          <w:ilvl w:val="1"/>
          <w:numId w:val="39"/>
        </w:numPr>
        <w:spacing w:after="40" w:line="276" w:lineRule="auto"/>
        <w:ind w:left="1080"/>
      </w:pPr>
      <w:r w:rsidRPr="00086EA4">
        <w:rPr>
          <w:i/>
          <w:sz w:val="22"/>
        </w:rPr>
        <w:t>T</w:t>
      </w:r>
      <w:r w:rsidRPr="007A3D9F">
        <w:rPr>
          <w:i/>
          <w:sz w:val="22"/>
          <w:vertAlign w:val="subscript"/>
        </w:rPr>
        <w:t>serial</w:t>
      </w:r>
      <w:r w:rsidRPr="00086EA4">
        <w:rPr>
          <w:sz w:val="22"/>
        </w:rPr>
        <w:t xml:space="preserve"> : Waktu eksekusi serial baseline (detik).</w:t>
      </w:r>
    </w:p>
    <w:p w14:paraId="0F5E7644" w14:textId="2BB23B87" w:rsidR="00086EA4" w:rsidRDefault="00086EA4" w:rsidP="00086EA4">
      <w:pPr>
        <w:pStyle w:val="ListParagraph"/>
        <w:numPr>
          <w:ilvl w:val="1"/>
          <w:numId w:val="39"/>
        </w:numPr>
        <w:spacing w:after="80" w:line="276" w:lineRule="auto"/>
        <w:ind w:left="1080"/>
      </w:pPr>
      <w:r w:rsidRPr="00086EA4">
        <w:rPr>
          <w:i/>
          <w:sz w:val="22"/>
        </w:rPr>
        <w:t>P</w:t>
      </w:r>
      <w:r w:rsidRPr="00086EA4">
        <w:rPr>
          <w:sz w:val="22"/>
        </w:rPr>
        <w:t xml:space="preserve"> : Jumlah proses pekerja yang dialokasikan.</w:t>
      </w:r>
    </w:p>
    <w:p w14:paraId="7623979B" w14:textId="77AF41D3" w:rsidR="003E2D41" w:rsidRDefault="003E2D41" w:rsidP="003E2D41">
      <w:pPr>
        <w:pStyle w:val="Heading3"/>
      </w:pPr>
      <w:r>
        <w:lastRenderedPageBreak/>
        <w:t>Batas Skalabilitas Berdasarkan Hukum A</w:t>
      </w:r>
      <w:r w:rsidR="002C6743">
        <w:t>m</w:t>
      </w:r>
      <w:r>
        <w:t>da</w:t>
      </w:r>
      <w:r w:rsidR="002C6743">
        <w:t>h</w:t>
      </w:r>
      <w:r>
        <w:t>l</w:t>
      </w:r>
    </w:p>
    <w:p w14:paraId="6327232A" w14:textId="7192E7D9" w:rsidR="00BE7A25" w:rsidRPr="00086EA4" w:rsidRDefault="00BE7A25" w:rsidP="00086EA4">
      <w:r w:rsidRPr="00BE7A25">
        <w:t>Hukum Amdahl menyatakan batas percepatan teoretis suatu program berdasarkan fraksi yang tidak dapat diparalelkan (Pacheco dan Malensek, 2022), sebagaimana dinyatakan pada Persamaan (5):</w:t>
      </w:r>
    </w:p>
    <w:tbl>
      <w:tblPr>
        <w:tblW w:w="0" w:type="auto"/>
        <w:jc w:val="center"/>
        <w:tblLayout w:type="fixed"/>
        <w:tblLook w:val="04A0" w:firstRow="1" w:lastRow="0" w:firstColumn="1" w:lastColumn="0" w:noHBand="0" w:noVBand="1"/>
      </w:tblPr>
      <w:tblGrid>
        <w:gridCol w:w="6917"/>
        <w:gridCol w:w="1020"/>
      </w:tblGrid>
      <w:tr w:rsidR="00086EA4" w:rsidRPr="00086EA4" w14:paraId="4439E18C" w14:textId="77777777" w:rsidTr="007C4932">
        <w:trPr>
          <w:jc w:val="center"/>
        </w:trPr>
        <w:tc>
          <w:tcPr>
            <w:tcW w:w="6917" w:type="dxa"/>
            <w:vAlign w:val="center"/>
          </w:tcPr>
          <w:p w14:paraId="0B6B0C6F" w14:textId="5A41A787" w:rsidR="00086EA4" w:rsidRPr="00086EA4" w:rsidRDefault="0017034C" w:rsidP="00086EA4">
            <w:pPr>
              <w:ind w:firstLine="0"/>
              <w:rPr>
                <w:lang w:val="en-US"/>
              </w:rPr>
            </w:pPr>
            <m:oMathPara>
              <m:oMath>
                <m:sSub>
                  <m:sSubPr>
                    <m:ctrlPr>
                      <w:rPr>
                        <w:rFonts w:ascii="Cambria Math" w:hAnsi="Cambria Math"/>
                        <w:lang w:val="en-US"/>
                      </w:rPr>
                    </m:ctrlPr>
                  </m:sSubPr>
                  <m:e>
                    <m:r>
                      <w:rPr>
                        <w:rFonts w:ascii="Cambria Math" w:hAnsi="Cambria Math"/>
                        <w:lang w:val="en-US"/>
                      </w:rPr>
                      <m:t>S</m:t>
                    </m:r>
                  </m:e>
                  <m:sub>
                    <m:r>
                      <w:rPr>
                        <w:rFonts w:ascii="Cambria Math" w:hAnsi="Cambria Math"/>
                        <w:lang w:val="en-US"/>
                      </w:rPr>
                      <m:t>Amdahl</m:t>
                    </m:r>
                  </m:sub>
                </m:sSub>
                <m:r>
                  <w:rPr>
                    <w:rFonts w:ascii="Cambria Math" w:hAnsi="Cambria Math"/>
                    <w:lang w:val="en-US"/>
                  </w:rPr>
                  <m:t>=</m:t>
                </m:r>
                <m:f>
                  <m:fPr>
                    <m:ctrlPr>
                      <w:rPr>
                        <w:rFonts w:ascii="Cambria Math" w:hAnsi="Cambria Math"/>
                        <w:lang w:val="en-US"/>
                      </w:rPr>
                    </m:ctrlPr>
                  </m:fPr>
                  <m:num>
                    <m:r>
                      <w:rPr>
                        <w:rFonts w:ascii="Cambria Math" w:hAnsi="Cambria Math"/>
                        <w:lang w:val="en-US"/>
                      </w:rPr>
                      <m:t>1</m:t>
                    </m:r>
                  </m:num>
                  <m:den>
                    <m:r>
                      <w:rPr>
                        <w:rFonts w:ascii="Cambria Math" w:hAnsi="Cambria Math"/>
                        <w:lang w:val="en-US"/>
                      </w:rPr>
                      <m:t>(1-f)+</m:t>
                    </m:r>
                    <m:f>
                      <m:fPr>
                        <m:ctrlPr>
                          <w:rPr>
                            <w:rFonts w:ascii="Cambria Math" w:hAnsi="Cambria Math"/>
                            <w:lang w:val="en-US"/>
                          </w:rPr>
                        </m:ctrlPr>
                      </m:fPr>
                      <m:num>
                        <m:r>
                          <w:rPr>
                            <w:rFonts w:ascii="Cambria Math" w:hAnsi="Cambria Math"/>
                            <w:lang w:val="en-US"/>
                          </w:rPr>
                          <m:t>f</m:t>
                        </m:r>
                      </m:num>
                      <m:den>
                        <m:r>
                          <w:rPr>
                            <w:rFonts w:ascii="Cambria Math" w:hAnsi="Cambria Math"/>
                            <w:lang w:val="en-US"/>
                          </w:rPr>
                          <m:t>P</m:t>
                        </m:r>
                      </m:den>
                    </m:f>
                  </m:den>
                </m:f>
              </m:oMath>
            </m:oMathPara>
          </w:p>
        </w:tc>
        <w:tc>
          <w:tcPr>
            <w:tcW w:w="1020" w:type="dxa"/>
            <w:vAlign w:val="center"/>
          </w:tcPr>
          <w:p w14:paraId="24C8BE51" w14:textId="77777777" w:rsidR="00086EA4" w:rsidRPr="00086EA4" w:rsidRDefault="00086EA4" w:rsidP="00086EA4">
            <w:pPr>
              <w:ind w:firstLine="0"/>
              <w:rPr>
                <w:lang w:val="en-US"/>
              </w:rPr>
            </w:pPr>
            <w:r w:rsidRPr="00086EA4">
              <w:rPr>
                <w:lang w:val="en-US"/>
              </w:rPr>
              <w:t>(5)</w:t>
            </w:r>
          </w:p>
        </w:tc>
      </w:tr>
    </w:tbl>
    <w:p w14:paraId="4E405B16" w14:textId="0D03BED5" w:rsidR="00086EA4" w:rsidRPr="00086EA4" w:rsidRDefault="00086EA4" w:rsidP="00086EA4">
      <w:r w:rsidRPr="00086EA4">
        <w:t>Keterangan:</w:t>
      </w:r>
    </w:p>
    <w:p w14:paraId="0BF6C09B" w14:textId="752555F7" w:rsidR="00086EA4" w:rsidRPr="00086EA4" w:rsidRDefault="00086EA4" w:rsidP="00086EA4">
      <w:pPr>
        <w:pStyle w:val="ListParagraph"/>
        <w:numPr>
          <w:ilvl w:val="1"/>
          <w:numId w:val="41"/>
        </w:numPr>
        <w:ind w:left="1080"/>
        <w:rPr>
          <w:lang w:val="en-US"/>
        </w:rPr>
      </w:pPr>
      <w:r w:rsidRPr="00086EA4">
        <w:rPr>
          <w:i/>
          <w:lang w:val="en-US"/>
        </w:rPr>
        <w:t>S</w:t>
      </w:r>
      <w:r w:rsidRPr="00086EA4">
        <w:rPr>
          <w:i/>
          <w:vertAlign w:val="subscript"/>
          <w:lang w:val="en-US"/>
        </w:rPr>
        <w:t>Amdahl</w:t>
      </w:r>
      <w:r w:rsidRPr="00086EA4">
        <w:rPr>
          <w:lang w:val="en-US"/>
        </w:rPr>
        <w:t xml:space="preserve"> : Batas percepatan teoritis maksimum (theoretical maximum speedup) menurut Hukum Amdahl.</w:t>
      </w:r>
    </w:p>
    <w:p w14:paraId="1447BFFF" w14:textId="7E4EB52E" w:rsidR="00086EA4" w:rsidRPr="00086EA4" w:rsidRDefault="00086EA4" w:rsidP="00086EA4">
      <w:pPr>
        <w:pStyle w:val="ListParagraph"/>
        <w:numPr>
          <w:ilvl w:val="1"/>
          <w:numId w:val="41"/>
        </w:numPr>
        <w:ind w:left="1080"/>
        <w:rPr>
          <w:lang w:val="en-US"/>
        </w:rPr>
      </w:pPr>
      <w:r w:rsidRPr="00086EA4">
        <w:rPr>
          <w:i/>
          <w:lang w:val="en-US"/>
        </w:rPr>
        <w:t>f</w:t>
      </w:r>
      <w:r w:rsidRPr="00086EA4">
        <w:rPr>
          <w:lang w:val="en-US"/>
        </w:rPr>
        <w:t xml:space="preserve"> : Fraksi program yang dapat dieksekusi secara paralel secara sempurna (parallelizable fraction), bernilai 0 ≤ f ≤ 1.</w:t>
      </w:r>
    </w:p>
    <w:p w14:paraId="1F9D4A44" w14:textId="3D6917E2" w:rsidR="00086EA4" w:rsidRPr="00086EA4" w:rsidRDefault="00086EA4" w:rsidP="00086EA4">
      <w:pPr>
        <w:pStyle w:val="ListParagraph"/>
        <w:numPr>
          <w:ilvl w:val="1"/>
          <w:numId w:val="41"/>
        </w:numPr>
        <w:ind w:left="1080"/>
        <w:rPr>
          <w:lang w:val="en-US"/>
        </w:rPr>
      </w:pPr>
      <w:r w:rsidRPr="00086EA4">
        <w:rPr>
          <w:i/>
          <w:lang w:val="en-US"/>
        </w:rPr>
        <w:t>(1 - f)</w:t>
      </w:r>
      <w:r w:rsidRPr="00086EA4">
        <w:rPr>
          <w:lang w:val="en-US"/>
        </w:rPr>
        <w:t xml:space="preserve"> : Fraksi program yang bersifat sekuensial murni (strictly sequential fraction) yang tidak dapat dibagi ke multi-core (seperti partisi awal matriks secara horizontal dan rekonstruksi citra akhir).</w:t>
      </w:r>
    </w:p>
    <w:p w14:paraId="7036E81E" w14:textId="2E81AEAA" w:rsidR="00086EA4" w:rsidRDefault="00086EA4" w:rsidP="00086EA4">
      <w:pPr>
        <w:pStyle w:val="ListParagraph"/>
        <w:numPr>
          <w:ilvl w:val="1"/>
          <w:numId w:val="41"/>
        </w:numPr>
        <w:ind w:left="1080"/>
        <w:rPr>
          <w:lang w:val="en-US"/>
        </w:rPr>
      </w:pPr>
      <w:r w:rsidRPr="00086EA4">
        <w:rPr>
          <w:i/>
          <w:lang w:val="en-US"/>
        </w:rPr>
        <w:t>P</w:t>
      </w:r>
      <w:r w:rsidRPr="00086EA4">
        <w:rPr>
          <w:lang w:val="en-US"/>
        </w:rPr>
        <w:t xml:space="preserve"> : Jumlah proses pekerja atau inti prosesor (core) yang dialokasikan.</w:t>
      </w:r>
    </w:p>
    <w:p w14:paraId="401673F1" w14:textId="43D35D9F" w:rsidR="00BE7A25" w:rsidRDefault="00BE7A25" w:rsidP="00BE7A25">
      <w:r>
        <w:t xml:space="preserve">Hukum Amdahl mengasumsikan inti prosesor yang setara. Prosesor uji memiliki arsitektur hibrida (empat performance core dan empat efficient core), sehingga kurva Amdahl diperlakukan sebagai pendekatan teoritis. Nilai f diestimasi secara empiris melalui metode pencocokan kurva (curve fitting) non-linear dan metrik Karp–Flatt berdasarkan rasio percepatan aktual pada variasi alokasi proses pekerja Skenario B.</w:t>
      </w:r>
    </w:p>
    <w:p w14:paraId="1EBB6ED0" w14:textId="77777777" w:rsidR="00C60F3D" w:rsidRPr="00BE7A25" w:rsidRDefault="00C60F3D" w:rsidP="00BE7A25">
      <w:pPr>
        <w:rPr>
          <w:lang w:val="en-US"/>
        </w:rPr>
      </w:pPr>
    </w:p>
    <w:p w14:paraId="24B80AF5" w14:textId="4FB1B819" w:rsidR="007D6786" w:rsidRDefault="007D6786" w:rsidP="00B60ADE">
      <w:pPr>
        <w:pStyle w:val="Heading1"/>
      </w:pPr>
      <w:r>
        <w:t>Metode Penelitian</w:t>
      </w:r>
    </w:p>
    <w:p w14:paraId="28ACA4D6" w14:textId="0970DA91" w:rsidR="00556955" w:rsidRPr="00D7000E" w:rsidRDefault="00556955" w:rsidP="00D7000E">
      <w:r w:rsidRPr="00556955">
        <w:t>Metode penelitian ini menggunakan pendekatan eksperimen faktorial terkontrol (</w:t>
      </w:r>
      <w:r w:rsidRPr="00556955">
        <w:rPr>
          <w:i/>
          <w:iCs/>
        </w:rPr>
        <w:t>controlled factorial experimental research</w:t>
      </w:r>
      <w:r w:rsidRPr="00556955">
        <w:t>) untuk mengevaluasi kinerja dan skalabilitas komputasi paralel secara empiris. Pengujian membandingkan eksekusi serial tunggal (</w:t>
      </w:r>
      <w:r w:rsidRPr="00556955">
        <w:rPr>
          <w:i/>
          <w:iCs/>
        </w:rPr>
        <w:t>baseline</w:t>
      </w:r>
      <w:r w:rsidRPr="00556955">
        <w:t xml:space="preserve">) dengan eksekusi paralel berbasis partisi spasial pada prosesor </w:t>
      </w:r>
      <w:r w:rsidRPr="00556955">
        <w:rPr>
          <w:i/>
          <w:iCs/>
        </w:rPr>
        <w:t>multi-core</w:t>
      </w:r>
      <w:r w:rsidRPr="00556955">
        <w:t>.</w:t>
      </w:r>
    </w:p>
    <w:p w14:paraId="1FBD9713" w14:textId="45A9811A" w:rsidR="007D6786" w:rsidRDefault="007D6786" w:rsidP="006B3055">
      <w:pPr>
        <w:pStyle w:val="Heading2"/>
      </w:pPr>
      <w:r>
        <w:t>Tahapan Penelitian</w:t>
      </w:r>
    </w:p>
    <w:p w14:paraId="0D98760A" w14:textId="5E872278" w:rsidR="00556955" w:rsidRDefault="00556955" w:rsidP="006B3055">
      <w:r>
        <w:t>Penelitian dilaksanakan dalam enam tahap sebagai berikut:</w:t>
      </w:r>
    </w:p>
    <w:p w14:paraId="674B80E2" w14:textId="77777777" w:rsidR="00556955" w:rsidRPr="00556955" w:rsidRDefault="00556955" w:rsidP="00556955">
      <w:pPr>
        <w:pStyle w:val="ListParagraph"/>
        <w:numPr>
          <w:ilvl w:val="0"/>
          <w:numId w:val="16"/>
        </w:numPr>
        <w:ind w:left="1080"/>
        <w:rPr>
          <w:lang w:eastAsia="en-ID"/>
        </w:rPr>
      </w:pPr>
      <w:r w:rsidRPr="00556955">
        <w:rPr>
          <w:lang w:eastAsia="en-ID"/>
        </w:rPr>
        <w:lastRenderedPageBreak/>
        <w:t xml:space="preserve">Studi literatur, yaitu pengkajian teori komputasi paralel, mekanisme pengalamatan memori larik </w:t>
      </w:r>
      <w:r w:rsidRPr="00556955">
        <w:rPr>
          <w:i/>
          <w:iCs/>
          <w:lang w:eastAsia="en-ID"/>
        </w:rPr>
        <w:t>NumPy</w:t>
      </w:r>
      <w:r w:rsidRPr="00556955">
        <w:rPr>
          <w:lang w:eastAsia="en-ID"/>
        </w:rPr>
        <w:t xml:space="preserve">, arsitektur konkurensi modul Python </w:t>
      </w:r>
      <w:r w:rsidRPr="00556955">
        <w:rPr>
          <w:i/>
          <w:iCs/>
          <w:lang w:eastAsia="en-ID"/>
        </w:rPr>
        <w:t>multiprocessing</w:t>
      </w:r>
      <w:r w:rsidRPr="00556955">
        <w:rPr>
          <w:lang w:eastAsia="en-ID"/>
        </w:rPr>
        <w:t xml:space="preserve">, batasan </w:t>
      </w:r>
      <w:r w:rsidRPr="00556955">
        <w:rPr>
          <w:i/>
          <w:iCs/>
          <w:lang w:eastAsia="en-ID"/>
        </w:rPr>
        <w:t>Global Interpreter Lock</w:t>
      </w:r>
      <w:r w:rsidRPr="00556955">
        <w:rPr>
          <w:lang w:eastAsia="en-ID"/>
        </w:rPr>
        <w:t xml:space="preserve"> (GIL), serta formulasi matematis filter spasial citra (</w:t>
      </w:r>
      <w:r w:rsidRPr="00556955">
        <w:rPr>
          <w:i/>
          <w:iCs/>
          <w:lang w:eastAsia="en-ID"/>
        </w:rPr>
        <w:t>Grayscale</w:t>
      </w:r>
      <w:r w:rsidRPr="00556955">
        <w:rPr>
          <w:lang w:eastAsia="en-ID"/>
        </w:rPr>
        <w:t xml:space="preserve">, </w:t>
      </w:r>
      <w:r w:rsidRPr="00556955">
        <w:rPr>
          <w:i/>
          <w:iCs/>
          <w:lang w:eastAsia="en-ID"/>
        </w:rPr>
        <w:t>Gaussian Blur</w:t>
      </w:r>
      <w:r w:rsidRPr="00556955">
        <w:rPr>
          <w:lang w:eastAsia="en-ID"/>
        </w:rPr>
        <w:t xml:space="preserve">, dan </w:t>
      </w:r>
      <w:r w:rsidRPr="00556955">
        <w:rPr>
          <w:i/>
          <w:iCs/>
          <w:lang w:eastAsia="en-ID"/>
        </w:rPr>
        <w:t>Sobel</w:t>
      </w:r>
      <w:r w:rsidRPr="00556955">
        <w:rPr>
          <w:lang w:eastAsia="en-ID"/>
        </w:rPr>
        <w:t>).</w:t>
      </w:r>
    </w:p>
    <w:p w14:paraId="569C5024" w14:textId="77777777" w:rsidR="00556955" w:rsidRPr="00556955" w:rsidRDefault="00556955" w:rsidP="00556955">
      <w:pPr>
        <w:pStyle w:val="ListParagraph"/>
        <w:numPr>
          <w:ilvl w:val="0"/>
          <w:numId w:val="16"/>
        </w:numPr>
        <w:ind w:left="1080"/>
        <w:rPr>
          <w:lang w:eastAsia="en-ID"/>
        </w:rPr>
      </w:pPr>
      <w:r w:rsidRPr="00556955">
        <w:rPr>
          <w:lang w:eastAsia="en-ID"/>
        </w:rPr>
        <w:t xml:space="preserve">Perancangan dan pengkodean algoritma, yaitu pengembangan dua versi perangkat lunak pengujian: skrip serial sebagai </w:t>
      </w:r>
      <w:r w:rsidRPr="00556955">
        <w:rPr>
          <w:i/>
          <w:iCs/>
          <w:lang w:eastAsia="en-ID"/>
        </w:rPr>
        <w:t>baseline</w:t>
      </w:r>
      <w:r w:rsidRPr="00556955">
        <w:rPr>
          <w:lang w:eastAsia="en-ID"/>
        </w:rPr>
        <w:t xml:space="preserve"> dan skrip paralel yang memadukan fungsi partisi matriks horizontal dengan distribusi tugas melalui </w:t>
      </w:r>
      <w:r w:rsidRPr="00556955">
        <w:rPr>
          <w:i/>
          <w:iCs/>
          <w:lang w:eastAsia="en-ID"/>
        </w:rPr>
        <w:t>multiprocessing.Pool()</w:t>
      </w:r>
      <w:r w:rsidRPr="00556955">
        <w:rPr>
          <w:lang w:eastAsia="en-ID"/>
        </w:rPr>
        <w:t>.</w:t>
      </w:r>
    </w:p>
    <w:p w14:paraId="45BB6073" w14:textId="77777777" w:rsidR="00556955" w:rsidRPr="00556955" w:rsidRDefault="00556955" w:rsidP="00556955">
      <w:pPr>
        <w:pStyle w:val="ListParagraph"/>
        <w:numPr>
          <w:ilvl w:val="0"/>
          <w:numId w:val="16"/>
        </w:numPr>
        <w:ind w:left="1080"/>
        <w:rPr>
          <w:lang w:eastAsia="en-ID"/>
        </w:rPr>
      </w:pPr>
      <w:r>
        <w:t xml:space="preserve">3. Penyiapan dataset citra uji, yaitu </w:t>
      </w:r>
      <w:r>
        <w:t xml:space="preserve">standardisasi citra acuan master fotografi beresolusi tinggi 4K (4096 × 4096 piksel) yang bersumber dari repositori fotografi terbuka (Aesthetic-4K). Citra acuan master tersebut dipotong secara terpusat (center-crop) tanpa kompresi ke dalam empat tingkatan resolusi spasial: 512 × 512, 1024 × 1024, 2048 × 2048, dan 4096 × 4096 piksel. </w:t>
      </w:r>
      <w:r>
        <w:t xml:space="preserve">Waktu eksekusi ketiga filter bersifat tidak bergantung pada isi citra (data-independent) karena operasi konvolusi matriks tidak memiliki percabangan kondisional berbasis nilai piksel, sehingga satu citra acuan master memadai untuk meniadakan variabilitas tekstur dan mengisolasi variabilitas sistem komputasi (penjadwalan sistem operasi, fluktuasi termal, dan alokasi inti heterogen).</w:t>
      </w:r>
      <w:r>
        <w:t xml:space="preserve"> Seluruh 30 sampel citra multiresolusi awal tetap diarsipkan sebagai opsi dataset alternatif.</w:t>
      </w:r>
    </w:p>
    <w:p w14:paraId="407000C8" w14:textId="77777777" w:rsidR="00556955" w:rsidRPr="00556955" w:rsidRDefault="00556955" w:rsidP="00556955">
      <w:pPr>
        <w:pStyle w:val="ListParagraph"/>
        <w:numPr>
          <w:ilvl w:val="0"/>
          <w:numId w:val="16"/>
        </w:numPr>
        <w:ind w:left="1080"/>
        <w:rPr>
          <w:lang w:eastAsia="en-ID"/>
        </w:rPr>
      </w:pPr>
      <w:r>
        <w:t xml:space="preserve">4. Eksekusi eksperimen terkontrol, yaitu pengujian algoritma pada sistem operasi tanpa aplikasi latar belakang yang membebani CPU. Setiap kombinasi perlakuan pengujian dieksekusi </w:t>
      </w:r>
      <w:r>
        <w:t xml:space="preserve">sebanyak 30 kali repetisi terkontrol</w:t>
      </w:r>
      <w:r>
        <w:t xml:space="preserve"> secara selang-seling (interleaved) antara pengukuran serial dan paralel pada masing-masing tingkatan resolusi guna memperoleh estimasi parameter statistik yang stabil dan representatif (median, rerata, simpangan baku, dan selang kepercayaan 95%).</w:t>
      </w:r>
      <w:r>
        <w:t xml:space="preserve"> Pengukuran durasi komputasi murni memanfaatkan arsitektur pre-warmed pool untuk meniadakan penalti inisialisasi proses (cold spawn) pada Windows, serta dilengkapi jeda pendinginan termal CPU (cool-down buffer) antar-filter guna mencegah pelambatan termal (thermal throttling).</w:t>
      </w:r>
    </w:p>
    <w:p w14:paraId="23DACCCE" w14:textId="77777777" w:rsidR="00556955" w:rsidRPr="00556955" w:rsidRDefault="00556955" w:rsidP="00556955">
      <w:pPr>
        <w:pStyle w:val="ListParagraph"/>
        <w:numPr>
          <w:ilvl w:val="0"/>
          <w:numId w:val="16"/>
        </w:numPr>
        <w:ind w:left="1080"/>
        <w:rPr>
          <w:lang w:eastAsia="en-ID"/>
        </w:rPr>
      </w:pPr>
      <w:r w:rsidRPr="00556955">
        <w:rPr>
          <w:lang w:eastAsia="en-ID"/>
        </w:rPr>
        <w:t xml:space="preserve">Pencatatan parameter kinerja, yaitu pengukuran waktu komputasi murni dengan </w:t>
      </w:r>
      <w:r w:rsidRPr="00556955">
        <w:rPr>
          <w:i/>
          <w:iCs/>
          <w:lang w:eastAsia="en-ID"/>
        </w:rPr>
        <w:t>time.perf_counter()</w:t>
      </w:r>
      <w:r w:rsidRPr="00556955">
        <w:rPr>
          <w:lang w:eastAsia="en-ID"/>
        </w:rPr>
        <w:t xml:space="preserve">, pemantauan utilisasi inti prosesor dengan </w:t>
      </w:r>
      <w:r w:rsidRPr="00556955">
        <w:rPr>
          <w:i/>
          <w:iCs/>
          <w:lang w:eastAsia="en-ID"/>
        </w:rPr>
        <w:t>psutil</w:t>
      </w:r>
      <w:r w:rsidRPr="00556955">
        <w:rPr>
          <w:lang w:eastAsia="en-ID"/>
        </w:rPr>
        <w:t xml:space="preserve">, serta penghitungan </w:t>
      </w:r>
      <w:r w:rsidRPr="00556955">
        <w:rPr>
          <w:i/>
          <w:iCs/>
          <w:lang w:eastAsia="en-ID"/>
        </w:rPr>
        <w:t>speedup</w:t>
      </w:r>
      <w:r w:rsidRPr="00556955">
        <w:rPr>
          <w:lang w:eastAsia="en-ID"/>
        </w:rPr>
        <w:t xml:space="preserve">, efisiensi, dan </w:t>
      </w:r>
      <w:r w:rsidRPr="00556955">
        <w:rPr>
          <w:i/>
          <w:iCs/>
          <w:lang w:eastAsia="en-ID"/>
        </w:rPr>
        <w:t>overhead</w:t>
      </w:r>
      <w:r w:rsidRPr="00556955">
        <w:rPr>
          <w:lang w:eastAsia="en-ID"/>
        </w:rPr>
        <w:t xml:space="preserve"> paralel.</w:t>
      </w:r>
    </w:p>
    <w:p w14:paraId="1BEFADA4" w14:textId="77777777" w:rsidR="00556955" w:rsidRPr="00556955" w:rsidRDefault="00556955" w:rsidP="00556955">
      <w:pPr>
        <w:pStyle w:val="ListParagraph"/>
        <w:numPr>
          <w:ilvl w:val="0"/>
          <w:numId w:val="16"/>
        </w:numPr>
        <w:ind w:left="1080"/>
        <w:rPr>
          <w:lang w:eastAsia="en-ID"/>
        </w:rPr>
      </w:pPr>
      <w:r w:rsidRPr="00556955">
        <w:rPr>
          <w:lang w:eastAsia="en-ID"/>
        </w:rPr>
        <w:t>Analisis skalabilitas dan penarikan kesimpulan, yaitu penyajian data dalam kurva komparatif, evaluasi kurva percepatan terhadap batas teoretis Hukum Amdahl, serta penarikan kesimpulan tentang efektivitas komputasi paralel pada berbagai ukuran data dan kompleksitas filter.</w:t>
      </w:r>
    </w:p>
    <w:p w14:paraId="1E414DF6" w14:textId="66A08F62" w:rsidR="006B3055" w:rsidRDefault="006B3055" w:rsidP="006B3055">
      <w:r w:rsidRPr="006B3055">
        <w:t>Bagan alir pelaksanaan tahapan penelitian secara menyeluruh disajikan pada Gambar 2</w:t>
      </w:r>
      <w:r>
        <w:t>.</w:t>
      </w:r>
    </w:p>
    <w:p w14:paraId="38A99B16" w14:textId="22CE5C55" w:rsidR="006B3055" w:rsidRDefault="00A34DA4" w:rsidP="00650912">
      <w:pPr>
        <w:ind w:firstLine="0"/>
        <w:jc w:val="center"/>
      </w:pPr>
      <w:r>
        <w:rPr>
          <w:noProof/>
        </w:rPr>
        <w:lastRenderedPageBreak/>
        <w:drawing>
          <wp:inline distT="0" distB="0" distL="0" distR="0" wp14:anchorId="3447D8F6" wp14:editId="50E93472">
            <wp:extent cx="1541721" cy="7198000"/>
            <wp:effectExtent l="0" t="0" r="190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48455" cy="7229437"/>
                    </a:xfrm>
                    <a:prstGeom prst="rect">
                      <a:avLst/>
                    </a:prstGeom>
                    <a:noFill/>
                    <a:ln>
                      <a:noFill/>
                    </a:ln>
                  </pic:spPr>
                </pic:pic>
              </a:graphicData>
            </a:graphic>
          </wp:inline>
        </w:drawing>
      </w:r>
    </w:p>
    <w:p w14:paraId="7C39F9F7" w14:textId="24C9FBF1" w:rsidR="00650912" w:rsidRDefault="00650912" w:rsidP="00650912">
      <w:pPr>
        <w:ind w:firstLine="0"/>
        <w:jc w:val="center"/>
      </w:pPr>
      <w:r>
        <w:t>Gambar 2. Diagram Alir Proses Penelitian</w:t>
      </w:r>
    </w:p>
    <w:p w14:paraId="032A34A2" w14:textId="1D8DE11E" w:rsidR="007D6786" w:rsidRDefault="007D6786" w:rsidP="006B3055">
      <w:pPr>
        <w:pStyle w:val="Heading2"/>
      </w:pPr>
      <w:r>
        <w:t>Desain Eksperimen dan Skenario Pengujian</w:t>
      </w:r>
    </w:p>
    <w:p w14:paraId="67274A14" w14:textId="28A97035" w:rsidR="00556955" w:rsidRPr="00A34DA4" w:rsidRDefault="00556955" w:rsidP="00A34DA4">
      <w:r w:rsidRPr="00556955">
        <w:t>Setiap operasi filter diuji pada variasi ukuran data dan alokasi proses kerja yang dirinci dalam tiga skenario berikut</w:t>
      </w:r>
      <w:r>
        <w:t>.</w:t>
      </w:r>
    </w:p>
    <w:p w14:paraId="6CCE197A" w14:textId="1792913C" w:rsidR="00650912" w:rsidRDefault="00650912" w:rsidP="005666B7">
      <w:pPr>
        <w:pStyle w:val="Heading3"/>
      </w:pPr>
      <w:r>
        <w:lastRenderedPageBreak/>
        <w:t>Skenario A: Variasi Dimensi Citra</w:t>
      </w:r>
    </w:p>
    <w:p w14:paraId="19CFD80B" w14:textId="4932437E" w:rsidR="00556955" w:rsidRDefault="00556955" w:rsidP="00650912">
      <w:r w:rsidRPr="00556955">
        <w:t>Alokasi proses kerja dikunci pada empat proses (</w:t>
      </w:r>
      <w:r w:rsidRPr="00556955">
        <w:rPr>
          <w:i/>
          <w:iCs/>
        </w:rPr>
        <w:t>Pool(processes=4)</w:t>
      </w:r>
      <w:r w:rsidRPr="00556955">
        <w:t>). Resolusi citra dinaikkan bertahap dengan sisi berlipat dua pada setiap langkah, dari 512 × 512 hingga 4096 × 4096 piksel, pada ketiga filter (</w:t>
      </w:r>
      <w:r w:rsidRPr="00556955">
        <w:rPr>
          <w:i/>
          <w:iCs/>
        </w:rPr>
        <w:t>Grayscale</w:t>
      </w:r>
      <w:r w:rsidRPr="00556955">
        <w:t xml:space="preserve">, </w:t>
      </w:r>
      <w:r w:rsidRPr="00556955">
        <w:rPr>
          <w:i/>
          <w:iCs/>
        </w:rPr>
        <w:t>Gaussian Blur</w:t>
      </w:r>
      <w:r w:rsidRPr="00556955">
        <w:t xml:space="preserve">, dan </w:t>
      </w:r>
      <w:r w:rsidRPr="00556955">
        <w:rPr>
          <w:i/>
          <w:iCs/>
        </w:rPr>
        <w:t>Sobel</w:t>
      </w:r>
      <w:r w:rsidRPr="00556955">
        <w:t xml:space="preserve">). Skenario ini menganalisis pengaruh ukuran matriks terhadap rasio </w:t>
      </w:r>
      <w:r w:rsidRPr="00556955">
        <w:rPr>
          <w:i/>
          <w:iCs/>
        </w:rPr>
        <w:t>speedup</w:t>
      </w:r>
      <w:r w:rsidRPr="00556955">
        <w:t xml:space="preserve"> pada tiap karakteristik operasi. Matriks pengujian dirangkum pada Tabel 1.</w:t>
      </w:r>
    </w:p>
    <w:p w14:paraId="3C34AA23" w14:textId="77777777" w:rsidR="00AF3568" w:rsidRDefault="00AF3568" w:rsidP="00AF3568">
      <w:pPr>
        <w:ind w:firstLine="0"/>
        <w:jc w:val="center"/>
      </w:pPr>
      <w:r>
        <w:t xml:space="preserve">Tabel 1. </w:t>
      </w:r>
      <w:r w:rsidRPr="00761706">
        <w:t>Matriks Pengujian Skenario A (Variasi Dimensi Citra)</w:t>
      </w:r>
    </w:p>
    <w:tbl>
      <w:tblPr>
        <w:tblStyle w:val="TableGrid"/>
        <w:tblW w:w="7375" w:type="dxa"/>
        <w:tblLook w:val="04A0" w:firstRow="1" w:lastRow="0" w:firstColumn="1" w:lastColumn="0" w:noHBand="0" w:noVBand="1"/>
      </w:tblPr>
      <w:tblGrid>
        <w:gridCol w:w="736"/>
        <w:gridCol w:w="1502"/>
        <w:gridCol w:w="1475"/>
        <w:gridCol w:w="1328"/>
        <w:gridCol w:w="1158"/>
        <w:gridCol w:w="1176"/>
      </w:tblGrid>
      <w:tr w:rsidR="005666B7" w14:paraId="1EEEB907" w14:textId="4E1AE92D" w:rsidTr="005666B7">
        <w:tc>
          <w:tcPr>
            <w:tcW w:w="736" w:type="dxa"/>
          </w:tcPr>
          <w:p w14:paraId="1BBC9ADD" w14:textId="02E436D3" w:rsidR="005666B7" w:rsidRPr="00650912" w:rsidRDefault="005666B7" w:rsidP="005666B7">
            <w:pPr>
              <w:ind w:firstLine="0"/>
              <w:jc w:val="center"/>
            </w:pPr>
            <w:r w:rsidRPr="00817A60">
              <w:t>Kode Uji</w:t>
            </w:r>
          </w:p>
        </w:tc>
        <w:tc>
          <w:tcPr>
            <w:tcW w:w="1506" w:type="dxa"/>
          </w:tcPr>
          <w:p w14:paraId="2D8DBED1" w14:textId="1BAB7969" w:rsidR="005666B7" w:rsidRPr="00650912" w:rsidRDefault="005666B7" w:rsidP="005666B7">
            <w:pPr>
              <w:ind w:firstLine="0"/>
              <w:jc w:val="center"/>
            </w:pPr>
            <w:r w:rsidRPr="00817A60">
              <w:t>Resolusi Citra (Piksel)</w:t>
            </w:r>
          </w:p>
        </w:tc>
        <w:tc>
          <w:tcPr>
            <w:tcW w:w="1476" w:type="dxa"/>
          </w:tcPr>
          <w:p w14:paraId="31DE2A0C" w14:textId="4A6769BA" w:rsidR="005666B7" w:rsidRPr="00650912" w:rsidRDefault="005666B7" w:rsidP="005666B7">
            <w:pPr>
              <w:ind w:firstLine="0"/>
              <w:jc w:val="center"/>
            </w:pPr>
            <w:r w:rsidRPr="00817A60">
              <w:t>Total Elemen Matriks</w:t>
            </w:r>
          </w:p>
        </w:tc>
        <w:tc>
          <w:tcPr>
            <w:tcW w:w="1328" w:type="dxa"/>
          </w:tcPr>
          <w:p w14:paraId="32FFEB32" w14:textId="2245FEFD" w:rsidR="005666B7" w:rsidRPr="00650912" w:rsidRDefault="005666B7" w:rsidP="005666B7">
            <w:pPr>
              <w:ind w:firstLine="0"/>
              <w:jc w:val="center"/>
            </w:pPr>
            <w:r w:rsidRPr="00817A60">
              <w:t>Jenis Operasi yang Diuji</w:t>
            </w:r>
          </w:p>
        </w:tc>
        <w:tc>
          <w:tcPr>
            <w:tcW w:w="1159" w:type="dxa"/>
          </w:tcPr>
          <w:p w14:paraId="24C063CD" w14:textId="7253F045" w:rsidR="005666B7" w:rsidRPr="00650912" w:rsidRDefault="005666B7" w:rsidP="005666B7">
            <w:pPr>
              <w:ind w:firstLine="0"/>
              <w:jc w:val="center"/>
            </w:pPr>
            <w:r w:rsidRPr="00817A60">
              <w:t>Alokasi Proses</w:t>
            </w:r>
          </w:p>
        </w:tc>
        <w:tc>
          <w:tcPr>
            <w:tcW w:w="1170" w:type="dxa"/>
          </w:tcPr>
          <w:p w14:paraId="79704533" w14:textId="19358865" w:rsidR="005666B7" w:rsidRPr="00650912" w:rsidRDefault="005666B7" w:rsidP="005666B7">
            <w:pPr>
              <w:ind w:firstLine="0"/>
              <w:jc w:val="center"/>
            </w:pPr>
            <w:r>
              <w:t xml:space="preserve">Replikasi Pengujian</w:t>
            </w:r>
          </w:p>
        </w:tc>
      </w:tr>
      <w:tr w:rsidR="005666B7" w14:paraId="15372B68" w14:textId="631BBE45" w:rsidTr="005666B7">
        <w:tc>
          <w:tcPr>
            <w:tcW w:w="736" w:type="dxa"/>
            <w:vAlign w:val="center"/>
          </w:tcPr>
          <w:p w14:paraId="473D0F8B" w14:textId="6E42ADFB" w:rsidR="005666B7" w:rsidRPr="00650912" w:rsidRDefault="005666B7" w:rsidP="00650912">
            <w:pPr>
              <w:ind w:firstLine="0"/>
              <w:jc w:val="center"/>
            </w:pPr>
            <w:r w:rsidRPr="00650912">
              <w:t>A1</w:t>
            </w:r>
          </w:p>
        </w:tc>
        <w:tc>
          <w:tcPr>
            <w:tcW w:w="1506" w:type="dxa"/>
            <w:vAlign w:val="center"/>
          </w:tcPr>
          <w:p w14:paraId="0C8A24B6" w14:textId="1D319260" w:rsidR="005666B7" w:rsidRPr="00650912" w:rsidRDefault="005666B7" w:rsidP="00650912">
            <w:pPr>
              <w:ind w:firstLine="0"/>
              <w:jc w:val="center"/>
            </w:pPr>
            <w:r w:rsidRPr="00650912">
              <w:rPr>
                <w:rStyle w:val="katex-mathml"/>
              </w:rPr>
              <w:t>512</w:t>
            </w:r>
            <w:r>
              <w:rPr>
                <w:rStyle w:val="katex-mathml"/>
              </w:rPr>
              <w:t xml:space="preserve"> </w:t>
            </w:r>
            <w:r w:rsidRPr="00650912">
              <w:rPr>
                <w:rStyle w:val="katex-mathml"/>
              </w:rPr>
              <w:t>×</w:t>
            </w:r>
            <w:r>
              <w:rPr>
                <w:rStyle w:val="katex-mathml"/>
              </w:rPr>
              <w:t xml:space="preserve"> </w:t>
            </w:r>
            <w:r w:rsidRPr="00650912">
              <w:rPr>
                <w:rStyle w:val="katex-mathml"/>
              </w:rPr>
              <w:t>512</w:t>
            </w:r>
          </w:p>
        </w:tc>
        <w:tc>
          <w:tcPr>
            <w:tcW w:w="1476" w:type="dxa"/>
            <w:vAlign w:val="center"/>
          </w:tcPr>
          <w:p w14:paraId="2AAF0C19" w14:textId="23D4A2CD" w:rsidR="005666B7" w:rsidRPr="00650912" w:rsidRDefault="005666B7" w:rsidP="00650912">
            <w:pPr>
              <w:ind w:firstLine="0"/>
              <w:jc w:val="center"/>
            </w:pPr>
            <w:r w:rsidRPr="00650912">
              <w:rPr>
                <w:rStyle w:val="katex-mathml"/>
              </w:rPr>
              <w:t>262.144</w:t>
            </w:r>
          </w:p>
        </w:tc>
        <w:tc>
          <w:tcPr>
            <w:tcW w:w="1328" w:type="dxa"/>
            <w:vAlign w:val="center"/>
          </w:tcPr>
          <w:p w14:paraId="186FD47B" w14:textId="669D5DA3" w:rsidR="005666B7" w:rsidRPr="00650912" w:rsidRDefault="005666B7" w:rsidP="00650912">
            <w:pPr>
              <w:ind w:firstLine="0"/>
              <w:jc w:val="center"/>
            </w:pPr>
            <w:r w:rsidRPr="005666B7">
              <w:rPr>
                <w:i/>
                <w:iCs/>
              </w:rPr>
              <w:t>Grayscale</w:t>
            </w:r>
            <w:r w:rsidRPr="005666B7">
              <w:t xml:space="preserve">, </w:t>
            </w:r>
            <w:r w:rsidRPr="005666B7">
              <w:rPr>
                <w:i/>
                <w:iCs/>
              </w:rPr>
              <w:t>Gaussian Blur</w:t>
            </w:r>
            <w:r w:rsidRPr="005666B7">
              <w:t xml:space="preserve">, </w:t>
            </w:r>
            <w:r w:rsidRPr="005666B7">
              <w:rPr>
                <w:i/>
                <w:iCs/>
              </w:rPr>
              <w:t>Sobel</w:t>
            </w:r>
          </w:p>
        </w:tc>
        <w:tc>
          <w:tcPr>
            <w:tcW w:w="1159" w:type="dxa"/>
          </w:tcPr>
          <w:p w14:paraId="30EBFFB0" w14:textId="08918758" w:rsidR="005666B7" w:rsidRPr="00650912" w:rsidRDefault="005666B7" w:rsidP="00650912">
            <w:pPr>
              <w:ind w:firstLine="0"/>
              <w:jc w:val="center"/>
              <w:rPr>
                <w:rStyle w:val="katex-mathml"/>
              </w:rPr>
            </w:pPr>
            <w:r>
              <w:rPr>
                <w:rStyle w:val="katex-mathml"/>
              </w:rPr>
              <w:t>4 Proses</w:t>
            </w:r>
          </w:p>
        </w:tc>
        <w:tc>
          <w:tcPr>
            <w:tcW w:w="1170" w:type="dxa"/>
          </w:tcPr>
          <w:p w14:paraId="3A5F49F0" w14:textId="38530829" w:rsidR="005666B7" w:rsidRPr="00650912" w:rsidRDefault="00D7135E" w:rsidP="00650912">
            <w:pPr>
              <w:ind w:firstLine="0"/>
              <w:jc w:val="center"/>
              <w:rPr>
                <w:rStyle w:val="katex-mathml"/>
              </w:rPr>
            </w:pPr>
            <w:r>
              <w:t xml:space="preserve">1 Citra Acuan Master (30x Repetisi)</w:t>
            </w:r>
          </w:p>
        </w:tc>
      </w:tr>
      <w:tr w:rsidR="005666B7" w14:paraId="27FDEC90" w14:textId="74A4531A" w:rsidTr="005666B7">
        <w:tc>
          <w:tcPr>
            <w:tcW w:w="736" w:type="dxa"/>
            <w:vAlign w:val="center"/>
          </w:tcPr>
          <w:p w14:paraId="0088FB85" w14:textId="38255715" w:rsidR="005666B7" w:rsidRPr="00650912" w:rsidRDefault="005666B7" w:rsidP="00650912">
            <w:pPr>
              <w:ind w:firstLine="0"/>
              <w:jc w:val="center"/>
            </w:pPr>
            <w:r w:rsidRPr="00650912">
              <w:t>A2</w:t>
            </w:r>
          </w:p>
        </w:tc>
        <w:tc>
          <w:tcPr>
            <w:tcW w:w="1506" w:type="dxa"/>
            <w:vAlign w:val="center"/>
          </w:tcPr>
          <w:p w14:paraId="2225BC6A" w14:textId="3868F6F7" w:rsidR="005666B7" w:rsidRPr="00650912" w:rsidRDefault="005666B7" w:rsidP="00650912">
            <w:pPr>
              <w:ind w:firstLine="0"/>
              <w:jc w:val="center"/>
            </w:pPr>
            <w:r w:rsidRPr="00650912">
              <w:rPr>
                <w:rStyle w:val="katex-mathml"/>
              </w:rPr>
              <w:t>1024</w:t>
            </w:r>
            <w:r>
              <w:rPr>
                <w:rStyle w:val="katex-mathml"/>
              </w:rPr>
              <w:t xml:space="preserve"> </w:t>
            </w:r>
            <w:r w:rsidRPr="00650912">
              <w:rPr>
                <w:rStyle w:val="katex-mathml"/>
              </w:rPr>
              <w:t>×</w:t>
            </w:r>
            <w:r>
              <w:rPr>
                <w:rStyle w:val="katex-mathml"/>
              </w:rPr>
              <w:t xml:space="preserve"> </w:t>
            </w:r>
            <w:r w:rsidRPr="00650912">
              <w:rPr>
                <w:rStyle w:val="katex-mathml"/>
              </w:rPr>
              <w:t>1024</w:t>
            </w:r>
          </w:p>
        </w:tc>
        <w:tc>
          <w:tcPr>
            <w:tcW w:w="1476" w:type="dxa"/>
            <w:vAlign w:val="center"/>
          </w:tcPr>
          <w:p w14:paraId="1CB9F099" w14:textId="2F7648F2" w:rsidR="005666B7" w:rsidRPr="00650912" w:rsidRDefault="005666B7" w:rsidP="00650912">
            <w:pPr>
              <w:ind w:firstLine="0"/>
              <w:jc w:val="center"/>
            </w:pPr>
            <w:r w:rsidRPr="00650912">
              <w:rPr>
                <w:rStyle w:val="katex-mathml"/>
              </w:rPr>
              <w:t>1.048.576</w:t>
            </w:r>
          </w:p>
        </w:tc>
        <w:tc>
          <w:tcPr>
            <w:tcW w:w="1328" w:type="dxa"/>
            <w:vAlign w:val="center"/>
          </w:tcPr>
          <w:p w14:paraId="244FE481" w14:textId="5A002DD9" w:rsidR="005666B7" w:rsidRPr="00650912" w:rsidRDefault="005666B7" w:rsidP="00650912">
            <w:pPr>
              <w:ind w:firstLine="0"/>
              <w:jc w:val="center"/>
            </w:pPr>
            <w:r w:rsidRPr="005666B7">
              <w:rPr>
                <w:i/>
                <w:iCs/>
              </w:rPr>
              <w:t>Grayscale</w:t>
            </w:r>
            <w:r w:rsidRPr="005666B7">
              <w:t xml:space="preserve">, </w:t>
            </w:r>
            <w:r w:rsidRPr="005666B7">
              <w:rPr>
                <w:i/>
                <w:iCs/>
              </w:rPr>
              <w:t>Gaussian Blur</w:t>
            </w:r>
            <w:r w:rsidRPr="005666B7">
              <w:t xml:space="preserve">, </w:t>
            </w:r>
            <w:r w:rsidRPr="005666B7">
              <w:rPr>
                <w:i/>
                <w:iCs/>
              </w:rPr>
              <w:t>Sobel</w:t>
            </w:r>
          </w:p>
        </w:tc>
        <w:tc>
          <w:tcPr>
            <w:tcW w:w="1159" w:type="dxa"/>
          </w:tcPr>
          <w:p w14:paraId="3151A5C0" w14:textId="557BD978" w:rsidR="005666B7" w:rsidRPr="00650912" w:rsidRDefault="005666B7" w:rsidP="00650912">
            <w:pPr>
              <w:ind w:firstLine="0"/>
              <w:jc w:val="center"/>
              <w:rPr>
                <w:rStyle w:val="katex-mathml"/>
              </w:rPr>
            </w:pPr>
            <w:r>
              <w:rPr>
                <w:rStyle w:val="katex-mathml"/>
              </w:rPr>
              <w:t>4 Proses</w:t>
            </w:r>
          </w:p>
        </w:tc>
        <w:tc>
          <w:tcPr>
            <w:tcW w:w="1170" w:type="dxa"/>
          </w:tcPr>
          <w:p w14:paraId="5F150142" w14:textId="410A89E6" w:rsidR="005666B7" w:rsidRPr="00650912" w:rsidRDefault="00D7135E" w:rsidP="00650912">
            <w:pPr>
              <w:ind w:firstLine="0"/>
              <w:jc w:val="center"/>
              <w:rPr>
                <w:rStyle w:val="katex-mathml"/>
              </w:rPr>
            </w:pPr>
            <w:r>
              <w:t xml:space="preserve">1 Citra Acuan Master (30x Repetisi)</w:t>
            </w:r>
          </w:p>
        </w:tc>
      </w:tr>
      <w:tr w:rsidR="005666B7" w14:paraId="2EAB4CDA" w14:textId="43DE21B6" w:rsidTr="005666B7">
        <w:tc>
          <w:tcPr>
            <w:tcW w:w="736" w:type="dxa"/>
            <w:vAlign w:val="center"/>
          </w:tcPr>
          <w:p w14:paraId="53691B47" w14:textId="65BB294A" w:rsidR="005666B7" w:rsidRPr="00650912" w:rsidRDefault="005666B7" w:rsidP="00650912">
            <w:pPr>
              <w:ind w:firstLine="0"/>
              <w:jc w:val="center"/>
            </w:pPr>
            <w:r w:rsidRPr="00650912">
              <w:t>A3</w:t>
            </w:r>
          </w:p>
        </w:tc>
        <w:tc>
          <w:tcPr>
            <w:tcW w:w="1506" w:type="dxa"/>
            <w:vAlign w:val="center"/>
          </w:tcPr>
          <w:p w14:paraId="02485584" w14:textId="656D0E90" w:rsidR="005666B7" w:rsidRPr="00650912" w:rsidRDefault="005666B7" w:rsidP="00650912">
            <w:pPr>
              <w:ind w:firstLine="0"/>
              <w:jc w:val="center"/>
            </w:pPr>
            <w:r w:rsidRPr="00650912">
              <w:rPr>
                <w:rStyle w:val="katex-mathml"/>
              </w:rPr>
              <w:t>2048</w:t>
            </w:r>
            <w:r>
              <w:rPr>
                <w:rStyle w:val="katex-mathml"/>
              </w:rPr>
              <w:t xml:space="preserve"> </w:t>
            </w:r>
            <w:r w:rsidRPr="00650912">
              <w:rPr>
                <w:rStyle w:val="katex-mathml"/>
              </w:rPr>
              <w:t>×</w:t>
            </w:r>
            <w:r>
              <w:rPr>
                <w:rStyle w:val="katex-mathml"/>
              </w:rPr>
              <w:t xml:space="preserve"> </w:t>
            </w:r>
            <w:r w:rsidRPr="00650912">
              <w:rPr>
                <w:rStyle w:val="katex-mathml"/>
              </w:rPr>
              <w:t>2048</w:t>
            </w:r>
          </w:p>
        </w:tc>
        <w:tc>
          <w:tcPr>
            <w:tcW w:w="1476" w:type="dxa"/>
            <w:vAlign w:val="center"/>
          </w:tcPr>
          <w:p w14:paraId="2C05552A" w14:textId="67D947C6" w:rsidR="005666B7" w:rsidRPr="00650912" w:rsidRDefault="005666B7" w:rsidP="00650912">
            <w:pPr>
              <w:ind w:firstLine="0"/>
              <w:jc w:val="center"/>
            </w:pPr>
            <w:r w:rsidRPr="00650912">
              <w:rPr>
                <w:rStyle w:val="katex-mathml"/>
              </w:rPr>
              <w:t>4.194.304</w:t>
            </w:r>
          </w:p>
        </w:tc>
        <w:tc>
          <w:tcPr>
            <w:tcW w:w="1328" w:type="dxa"/>
            <w:vAlign w:val="center"/>
          </w:tcPr>
          <w:p w14:paraId="63A0E62E" w14:textId="3C509FED" w:rsidR="005666B7" w:rsidRPr="00650912" w:rsidRDefault="005666B7" w:rsidP="00650912">
            <w:pPr>
              <w:ind w:firstLine="0"/>
              <w:jc w:val="center"/>
            </w:pPr>
            <w:r>
              <w:rPr>
                <w:rStyle w:val="Emphasis"/>
              </w:rPr>
              <w:t>Grayscale</w:t>
            </w:r>
            <w:r>
              <w:t xml:space="preserve">, </w:t>
            </w:r>
            <w:r>
              <w:rPr>
                <w:rStyle w:val="Emphasis"/>
              </w:rPr>
              <w:t>Gaussian Blur</w:t>
            </w:r>
            <w:r>
              <w:t xml:space="preserve">, </w:t>
            </w:r>
            <w:r>
              <w:rPr>
                <w:rStyle w:val="Emphasis"/>
              </w:rPr>
              <w:t>Sobel</w:t>
            </w:r>
          </w:p>
        </w:tc>
        <w:tc>
          <w:tcPr>
            <w:tcW w:w="1159" w:type="dxa"/>
          </w:tcPr>
          <w:p w14:paraId="3EEAC381" w14:textId="10D104A8" w:rsidR="005666B7" w:rsidRPr="00650912" w:rsidRDefault="005666B7" w:rsidP="00650912">
            <w:pPr>
              <w:ind w:firstLine="0"/>
              <w:jc w:val="center"/>
              <w:rPr>
                <w:rStyle w:val="katex-mathml"/>
              </w:rPr>
            </w:pPr>
            <w:r>
              <w:rPr>
                <w:rStyle w:val="katex-mathml"/>
              </w:rPr>
              <w:t>4 Proses</w:t>
            </w:r>
          </w:p>
        </w:tc>
        <w:tc>
          <w:tcPr>
            <w:tcW w:w="1170" w:type="dxa"/>
          </w:tcPr>
          <w:p w14:paraId="3BC009B3" w14:textId="1249A085" w:rsidR="005666B7" w:rsidRPr="00650912" w:rsidRDefault="00D7135E" w:rsidP="00650912">
            <w:pPr>
              <w:ind w:firstLine="0"/>
              <w:jc w:val="center"/>
              <w:rPr>
                <w:rStyle w:val="katex-mathml"/>
              </w:rPr>
            </w:pPr>
            <w:r>
              <w:t xml:space="preserve">1 Citra Acuan Master (30x Repetisi)</w:t>
            </w:r>
          </w:p>
        </w:tc>
      </w:tr>
      <w:tr w:rsidR="005666B7" w14:paraId="14ECC962" w14:textId="5140F5E9" w:rsidTr="005666B7">
        <w:tc>
          <w:tcPr>
            <w:tcW w:w="736" w:type="dxa"/>
            <w:vAlign w:val="center"/>
          </w:tcPr>
          <w:p w14:paraId="36158908" w14:textId="3D3F73B1" w:rsidR="005666B7" w:rsidRPr="00650912" w:rsidRDefault="005666B7" w:rsidP="00650912">
            <w:pPr>
              <w:ind w:firstLine="0"/>
              <w:jc w:val="center"/>
            </w:pPr>
            <w:r>
              <w:t>A4</w:t>
            </w:r>
          </w:p>
        </w:tc>
        <w:tc>
          <w:tcPr>
            <w:tcW w:w="1506" w:type="dxa"/>
            <w:vAlign w:val="center"/>
          </w:tcPr>
          <w:p w14:paraId="7336D69D" w14:textId="3B278EC3" w:rsidR="005666B7" w:rsidRPr="00650912" w:rsidRDefault="005666B7" w:rsidP="00650912">
            <w:pPr>
              <w:ind w:firstLine="0"/>
              <w:jc w:val="center"/>
              <w:rPr>
                <w:rStyle w:val="katex-mathml"/>
              </w:rPr>
            </w:pPr>
            <w:r>
              <w:rPr>
                <w:rStyle w:val="mord"/>
              </w:rPr>
              <w:t xml:space="preserve">4096 </w:t>
            </w:r>
            <w:r>
              <w:rPr>
                <w:rStyle w:val="mbin"/>
              </w:rPr>
              <w:t xml:space="preserve">× </w:t>
            </w:r>
            <w:r>
              <w:rPr>
                <w:rStyle w:val="mord"/>
              </w:rPr>
              <w:t>4096</w:t>
            </w:r>
          </w:p>
        </w:tc>
        <w:tc>
          <w:tcPr>
            <w:tcW w:w="1476" w:type="dxa"/>
            <w:vAlign w:val="center"/>
          </w:tcPr>
          <w:p w14:paraId="19D435A8" w14:textId="2A6DDACC" w:rsidR="005666B7" w:rsidRPr="00650912" w:rsidRDefault="005666B7" w:rsidP="00650912">
            <w:pPr>
              <w:ind w:firstLine="0"/>
              <w:jc w:val="center"/>
              <w:rPr>
                <w:rStyle w:val="katex-mathml"/>
              </w:rPr>
            </w:pPr>
            <w:r>
              <w:t>16.777.216</w:t>
            </w:r>
          </w:p>
        </w:tc>
        <w:tc>
          <w:tcPr>
            <w:tcW w:w="1328" w:type="dxa"/>
            <w:vAlign w:val="center"/>
          </w:tcPr>
          <w:p w14:paraId="7D1B21CE" w14:textId="07BDD651" w:rsidR="005666B7" w:rsidRPr="00650912" w:rsidRDefault="005666B7" w:rsidP="00650912">
            <w:pPr>
              <w:ind w:firstLine="0"/>
              <w:jc w:val="center"/>
              <w:rPr>
                <w:rStyle w:val="katex-mathml"/>
              </w:rPr>
            </w:pPr>
            <w:r>
              <w:rPr>
                <w:rStyle w:val="Emphasis"/>
              </w:rPr>
              <w:t>Grayscale</w:t>
            </w:r>
            <w:r>
              <w:t xml:space="preserve">, </w:t>
            </w:r>
            <w:r>
              <w:rPr>
                <w:rStyle w:val="Emphasis"/>
              </w:rPr>
              <w:t>Gaussian Blur</w:t>
            </w:r>
            <w:r>
              <w:t xml:space="preserve">, </w:t>
            </w:r>
            <w:r>
              <w:rPr>
                <w:rStyle w:val="Emphasis"/>
              </w:rPr>
              <w:t>Sobel</w:t>
            </w:r>
          </w:p>
        </w:tc>
        <w:tc>
          <w:tcPr>
            <w:tcW w:w="1159" w:type="dxa"/>
          </w:tcPr>
          <w:p w14:paraId="742722D7" w14:textId="560E57F0" w:rsidR="005666B7" w:rsidRDefault="005666B7" w:rsidP="00650912">
            <w:pPr>
              <w:ind w:firstLine="0"/>
              <w:jc w:val="center"/>
              <w:rPr>
                <w:rStyle w:val="katex-mathml"/>
              </w:rPr>
            </w:pPr>
            <w:r>
              <w:rPr>
                <w:rStyle w:val="katex-mathml"/>
              </w:rPr>
              <w:t>4 Proses</w:t>
            </w:r>
          </w:p>
        </w:tc>
        <w:tc>
          <w:tcPr>
            <w:tcW w:w="1170" w:type="dxa"/>
          </w:tcPr>
          <w:p w14:paraId="4426DC56" w14:textId="5D0DED99" w:rsidR="005666B7" w:rsidRDefault="00D7135E" w:rsidP="00650912">
            <w:pPr>
              <w:ind w:firstLine="0"/>
              <w:jc w:val="center"/>
              <w:rPr>
                <w:rStyle w:val="katex-mathml"/>
              </w:rPr>
            </w:pPr>
            <w:r>
              <w:t xml:space="preserve">1 Citra Acuan Master (30x Repetisi)</w:t>
            </w:r>
          </w:p>
        </w:tc>
      </w:tr>
    </w:tbl>
    <w:p w14:paraId="272EEC82" w14:textId="21124ACF" w:rsidR="00650912" w:rsidRDefault="00650912" w:rsidP="005666B7">
      <w:pPr>
        <w:pStyle w:val="Heading3"/>
      </w:pPr>
      <w:r>
        <w:t>Skenario B: Variasi Alokasi Proses Kerja</w:t>
      </w:r>
    </w:p>
    <w:p w14:paraId="06EFB572" w14:textId="252B04BD" w:rsidR="00556955" w:rsidRDefault="00556955" w:rsidP="00761706">
      <w:r w:rsidRPr="00556955">
        <w:t>Dimensi citra dikunci pada 2048 × 2048 piksel. Alokasi proses kerja divariasikan dari satu proses (</w:t>
      </w:r>
      <w:r w:rsidRPr="00556955">
        <w:rPr>
          <w:i/>
          <w:iCs/>
        </w:rPr>
        <w:t>baseline</w:t>
      </w:r>
      <w:r w:rsidRPr="00556955">
        <w:t xml:space="preserve"> serial), dua proses, empat proses, hingga delapan proses pada ketiga filter. Skenario ini memetakan kurva percepatan terhadap batas saturasi Hukum Amdahl dan menguji apakah operasi berbeban berat (</w:t>
      </w:r>
      <w:r w:rsidRPr="00556955">
        <w:rPr>
          <w:i/>
          <w:iCs/>
        </w:rPr>
        <w:t>Sobel</w:t>
      </w:r>
      <w:r w:rsidRPr="00556955">
        <w:t>) lebih mendekati percepatan linear daripada operasi ringan (</w:t>
      </w:r>
      <w:r w:rsidRPr="00556955">
        <w:rPr>
          <w:i/>
          <w:iCs/>
        </w:rPr>
        <w:t>Grayscale</w:t>
      </w:r>
      <w:r w:rsidRPr="00556955">
        <w:t>). Matriks pengujian disajikan pada Tabel 2.</w:t>
      </w:r>
    </w:p>
    <w:p w14:paraId="7E61A01F" w14:textId="0248C0D3" w:rsidR="00556955" w:rsidRDefault="00556955" w:rsidP="00761706"/>
    <w:p w14:paraId="3C19FFFF" w14:textId="77777777" w:rsidR="00556955" w:rsidRDefault="00556955" w:rsidP="00761706"/>
    <w:p w14:paraId="55CCB486" w14:textId="0C7E8773" w:rsidR="00761706" w:rsidRDefault="00D06DEF" w:rsidP="00D06DEF">
      <w:pPr>
        <w:ind w:firstLine="0"/>
        <w:jc w:val="center"/>
      </w:pPr>
      <w:r>
        <w:lastRenderedPageBreak/>
        <w:t>Tabel 2. Matriks Pengujian Skenario B</w:t>
      </w:r>
    </w:p>
    <w:tbl>
      <w:tblPr>
        <w:tblStyle w:val="TableGrid"/>
        <w:tblW w:w="7375" w:type="dxa"/>
        <w:tblLook w:val="04A0" w:firstRow="1" w:lastRow="0" w:firstColumn="1" w:lastColumn="0" w:noHBand="0" w:noVBand="1"/>
      </w:tblPr>
      <w:tblGrid>
        <w:gridCol w:w="736"/>
        <w:gridCol w:w="1239"/>
        <w:gridCol w:w="1474"/>
        <w:gridCol w:w="1328"/>
        <w:gridCol w:w="1158"/>
        <w:gridCol w:w="1440"/>
      </w:tblGrid>
      <w:tr w:rsidR="00D06DEF" w14:paraId="7657BC0A" w14:textId="77777777" w:rsidTr="00D06DEF">
        <w:tc>
          <w:tcPr>
            <w:tcW w:w="736" w:type="dxa"/>
          </w:tcPr>
          <w:p w14:paraId="69EDFB6B" w14:textId="77777777" w:rsidR="00D06DEF" w:rsidRPr="00650912" w:rsidRDefault="00D06DEF" w:rsidP="00FC3100">
            <w:pPr>
              <w:ind w:firstLine="0"/>
              <w:jc w:val="center"/>
            </w:pPr>
            <w:r w:rsidRPr="00817A60">
              <w:t>Kode Uji</w:t>
            </w:r>
          </w:p>
        </w:tc>
        <w:tc>
          <w:tcPr>
            <w:tcW w:w="1239" w:type="dxa"/>
          </w:tcPr>
          <w:p w14:paraId="69D323B1" w14:textId="796D8007" w:rsidR="00D06DEF" w:rsidRPr="00650912" w:rsidRDefault="00D06DEF" w:rsidP="00FC3100">
            <w:pPr>
              <w:ind w:firstLine="0"/>
              <w:jc w:val="center"/>
            </w:pPr>
            <w:r>
              <w:t>Alokasi Proses Kerja</w:t>
            </w:r>
          </w:p>
        </w:tc>
        <w:tc>
          <w:tcPr>
            <w:tcW w:w="1474" w:type="dxa"/>
          </w:tcPr>
          <w:p w14:paraId="640D25C0" w14:textId="27B46B0C" w:rsidR="00D06DEF" w:rsidRPr="00650912" w:rsidRDefault="00D06DEF" w:rsidP="00D06DEF">
            <w:pPr>
              <w:ind w:firstLine="0"/>
              <w:jc w:val="center"/>
            </w:pPr>
            <w:r>
              <w:t>Mode Eksekusi</w:t>
            </w:r>
          </w:p>
        </w:tc>
        <w:tc>
          <w:tcPr>
            <w:tcW w:w="1328" w:type="dxa"/>
          </w:tcPr>
          <w:p w14:paraId="676E1888" w14:textId="77777777" w:rsidR="00D06DEF" w:rsidRPr="00650912" w:rsidRDefault="00D06DEF" w:rsidP="00FC3100">
            <w:pPr>
              <w:ind w:firstLine="0"/>
              <w:jc w:val="center"/>
            </w:pPr>
            <w:r w:rsidRPr="00817A60">
              <w:t>Jenis Operasi yang Diuji</w:t>
            </w:r>
          </w:p>
        </w:tc>
        <w:tc>
          <w:tcPr>
            <w:tcW w:w="1158" w:type="dxa"/>
          </w:tcPr>
          <w:p w14:paraId="05AFF4D3" w14:textId="54902038" w:rsidR="00D06DEF" w:rsidRPr="00650912" w:rsidRDefault="00D06DEF" w:rsidP="00FC3100">
            <w:pPr>
              <w:ind w:firstLine="0"/>
              <w:jc w:val="center"/>
            </w:pPr>
            <w:r>
              <w:t>Dimensi Citra</w:t>
            </w:r>
          </w:p>
        </w:tc>
        <w:tc>
          <w:tcPr>
            <w:tcW w:w="1440" w:type="dxa"/>
          </w:tcPr>
          <w:p w14:paraId="4A4FE6D8" w14:textId="77777777" w:rsidR="00D06DEF" w:rsidRPr="00650912" w:rsidRDefault="00D06DEF" w:rsidP="00FC3100">
            <w:pPr>
              <w:ind w:firstLine="0"/>
              <w:jc w:val="center"/>
            </w:pPr>
            <w:r>
              <w:t xml:space="preserve">Replikasi Pengujian</w:t>
            </w:r>
          </w:p>
        </w:tc>
      </w:tr>
      <w:tr w:rsidR="00D06DEF" w14:paraId="10D88B68" w14:textId="77777777" w:rsidTr="00D06DEF">
        <w:tc>
          <w:tcPr>
            <w:tcW w:w="736" w:type="dxa"/>
            <w:vAlign w:val="center"/>
          </w:tcPr>
          <w:p w14:paraId="1ED5C817" w14:textId="47EE0674" w:rsidR="00D06DEF" w:rsidRPr="00650912" w:rsidRDefault="00D06DEF" w:rsidP="00FC3100">
            <w:pPr>
              <w:ind w:firstLine="0"/>
              <w:jc w:val="center"/>
            </w:pPr>
            <w:r>
              <w:t>B0</w:t>
            </w:r>
          </w:p>
        </w:tc>
        <w:tc>
          <w:tcPr>
            <w:tcW w:w="1239" w:type="dxa"/>
            <w:vAlign w:val="center"/>
          </w:tcPr>
          <w:p w14:paraId="0A69E8F5" w14:textId="7A8C4CB0" w:rsidR="00D06DEF" w:rsidRPr="00650912" w:rsidRDefault="00D06DEF" w:rsidP="00FC3100">
            <w:pPr>
              <w:ind w:firstLine="0"/>
              <w:jc w:val="center"/>
            </w:pPr>
            <w:r>
              <w:t>1 Proses</w:t>
            </w:r>
          </w:p>
        </w:tc>
        <w:tc>
          <w:tcPr>
            <w:tcW w:w="1474" w:type="dxa"/>
            <w:vAlign w:val="center"/>
          </w:tcPr>
          <w:p w14:paraId="1C1AC73D" w14:textId="38CA6474" w:rsidR="00D06DEF" w:rsidRPr="00650912" w:rsidRDefault="00D06DEF" w:rsidP="00FC3100">
            <w:pPr>
              <w:ind w:firstLine="0"/>
              <w:jc w:val="center"/>
            </w:pPr>
            <w:r>
              <w:t>Mode Serial (</w:t>
            </w:r>
            <w:r w:rsidRPr="00B2452F">
              <w:rPr>
                <w:i/>
                <w:iCs/>
              </w:rPr>
              <w:t>Baseline</w:t>
            </w:r>
            <w:r>
              <w:t>)</w:t>
            </w:r>
          </w:p>
        </w:tc>
        <w:tc>
          <w:tcPr>
            <w:tcW w:w="1328" w:type="dxa"/>
            <w:vAlign w:val="center"/>
          </w:tcPr>
          <w:p w14:paraId="4A5A2688" w14:textId="77777777" w:rsidR="00D06DEF" w:rsidRPr="00650912" w:rsidRDefault="00D06DEF" w:rsidP="00FC3100">
            <w:pPr>
              <w:ind w:firstLine="0"/>
              <w:jc w:val="center"/>
            </w:pPr>
            <w:r w:rsidRPr="005666B7">
              <w:rPr>
                <w:i/>
                <w:iCs/>
              </w:rPr>
              <w:t>Grayscale</w:t>
            </w:r>
            <w:r w:rsidRPr="005666B7">
              <w:t xml:space="preserve">, </w:t>
            </w:r>
            <w:r w:rsidRPr="005666B7">
              <w:rPr>
                <w:i/>
                <w:iCs/>
              </w:rPr>
              <w:t>Gaussian Blur</w:t>
            </w:r>
            <w:r w:rsidRPr="005666B7">
              <w:t xml:space="preserve">, </w:t>
            </w:r>
            <w:r w:rsidRPr="005666B7">
              <w:rPr>
                <w:i/>
                <w:iCs/>
              </w:rPr>
              <w:t>Sobel</w:t>
            </w:r>
          </w:p>
        </w:tc>
        <w:tc>
          <w:tcPr>
            <w:tcW w:w="1158" w:type="dxa"/>
          </w:tcPr>
          <w:p w14:paraId="7F851228" w14:textId="208F9C15" w:rsidR="00D06DEF" w:rsidRPr="00650912" w:rsidRDefault="00D06DEF" w:rsidP="00FC3100">
            <w:pPr>
              <w:ind w:firstLine="0"/>
              <w:jc w:val="center"/>
              <w:rPr>
                <w:rStyle w:val="katex-mathml"/>
              </w:rPr>
            </w:pPr>
            <w:r>
              <w:rPr>
                <w:rStyle w:val="katex-mathml"/>
              </w:rPr>
              <w:t xml:space="preserve">2048 × 2048 </w:t>
            </w:r>
          </w:p>
        </w:tc>
        <w:tc>
          <w:tcPr>
            <w:tcW w:w="1440" w:type="dxa"/>
          </w:tcPr>
          <w:p w14:paraId="2F16982C" w14:textId="711B6614" w:rsidR="00D06DEF" w:rsidRPr="00650912" w:rsidRDefault="00D7135E" w:rsidP="00FC3100">
            <w:pPr>
              <w:ind w:firstLine="0"/>
              <w:jc w:val="center"/>
              <w:rPr>
                <w:rStyle w:val="katex-mathml"/>
              </w:rPr>
            </w:pPr>
            <w:r>
              <w:t xml:space="preserve">1 Citra Acuan Master (30x Repetisi)</w:t>
            </w:r>
          </w:p>
        </w:tc>
      </w:tr>
      <w:tr w:rsidR="00D06DEF" w14:paraId="48605A15" w14:textId="77777777" w:rsidTr="00D06DEF">
        <w:tc>
          <w:tcPr>
            <w:tcW w:w="736" w:type="dxa"/>
            <w:vAlign w:val="center"/>
          </w:tcPr>
          <w:p w14:paraId="5E68C9D4" w14:textId="7898555A" w:rsidR="00D06DEF" w:rsidRPr="00650912" w:rsidRDefault="00D06DEF" w:rsidP="00FC3100">
            <w:pPr>
              <w:ind w:firstLine="0"/>
              <w:jc w:val="center"/>
            </w:pPr>
            <w:r>
              <w:t>B1</w:t>
            </w:r>
          </w:p>
        </w:tc>
        <w:tc>
          <w:tcPr>
            <w:tcW w:w="1239" w:type="dxa"/>
            <w:vAlign w:val="center"/>
          </w:tcPr>
          <w:p w14:paraId="7513BAEE" w14:textId="778DF209" w:rsidR="00D06DEF" w:rsidRPr="00650912" w:rsidRDefault="00D06DEF" w:rsidP="00FC3100">
            <w:pPr>
              <w:ind w:firstLine="0"/>
              <w:jc w:val="center"/>
            </w:pPr>
            <w:r>
              <w:t>2 Proses</w:t>
            </w:r>
          </w:p>
        </w:tc>
        <w:tc>
          <w:tcPr>
            <w:tcW w:w="1474" w:type="dxa"/>
            <w:vAlign w:val="center"/>
          </w:tcPr>
          <w:p w14:paraId="10F73267" w14:textId="22193DB1" w:rsidR="00D06DEF" w:rsidRPr="00B2452F" w:rsidRDefault="00D06DEF" w:rsidP="00FC3100">
            <w:pPr>
              <w:ind w:firstLine="0"/>
              <w:jc w:val="center"/>
            </w:pPr>
            <w:r w:rsidRPr="00B2452F">
              <w:rPr>
                <w:rStyle w:val="katex-mathml"/>
              </w:rPr>
              <w:t>Mode Paralel (</w:t>
            </w:r>
            <w:r w:rsidRPr="00B2452F">
              <w:rPr>
                <w:rStyle w:val="katex-mathml"/>
                <w:i/>
                <w:iCs/>
              </w:rPr>
              <w:t>Dual-Process</w:t>
            </w:r>
            <w:r w:rsidRPr="00B2452F">
              <w:rPr>
                <w:rStyle w:val="katex-mathml"/>
              </w:rPr>
              <w:t>)</w:t>
            </w:r>
          </w:p>
        </w:tc>
        <w:tc>
          <w:tcPr>
            <w:tcW w:w="1328" w:type="dxa"/>
            <w:vAlign w:val="center"/>
          </w:tcPr>
          <w:p w14:paraId="7655494B" w14:textId="77777777" w:rsidR="00D06DEF" w:rsidRPr="00650912" w:rsidRDefault="00D06DEF" w:rsidP="00FC3100">
            <w:pPr>
              <w:ind w:firstLine="0"/>
              <w:jc w:val="center"/>
            </w:pPr>
            <w:r w:rsidRPr="005666B7">
              <w:rPr>
                <w:i/>
                <w:iCs/>
              </w:rPr>
              <w:t>Grayscale</w:t>
            </w:r>
            <w:r w:rsidRPr="005666B7">
              <w:t xml:space="preserve">, </w:t>
            </w:r>
            <w:r w:rsidRPr="005666B7">
              <w:rPr>
                <w:i/>
                <w:iCs/>
              </w:rPr>
              <w:t>Gaussian Blur</w:t>
            </w:r>
            <w:r w:rsidRPr="005666B7">
              <w:t xml:space="preserve">, </w:t>
            </w:r>
            <w:r w:rsidRPr="005666B7">
              <w:rPr>
                <w:i/>
                <w:iCs/>
              </w:rPr>
              <w:t>Sobel</w:t>
            </w:r>
          </w:p>
        </w:tc>
        <w:tc>
          <w:tcPr>
            <w:tcW w:w="1158" w:type="dxa"/>
          </w:tcPr>
          <w:p w14:paraId="40E9C512" w14:textId="7581A586" w:rsidR="00D06DEF" w:rsidRPr="00650912" w:rsidRDefault="00D06DEF" w:rsidP="00FC3100">
            <w:pPr>
              <w:ind w:firstLine="0"/>
              <w:jc w:val="center"/>
              <w:rPr>
                <w:rStyle w:val="katex-mathml"/>
              </w:rPr>
            </w:pPr>
            <w:r>
              <w:rPr>
                <w:rStyle w:val="katex-mathml"/>
              </w:rPr>
              <w:t>2048 × 2048</w:t>
            </w:r>
          </w:p>
        </w:tc>
        <w:tc>
          <w:tcPr>
            <w:tcW w:w="1440" w:type="dxa"/>
          </w:tcPr>
          <w:p w14:paraId="633A2312" w14:textId="6E83356A" w:rsidR="00D06DEF" w:rsidRPr="00650912" w:rsidRDefault="00D7135E" w:rsidP="00FC3100">
            <w:pPr>
              <w:ind w:firstLine="0"/>
              <w:jc w:val="center"/>
              <w:rPr>
                <w:rStyle w:val="katex-mathml"/>
              </w:rPr>
            </w:pPr>
            <w:r>
              <w:t xml:space="preserve">1 Citra Acuan Master (30x Repetisi)</w:t>
            </w:r>
          </w:p>
        </w:tc>
      </w:tr>
      <w:tr w:rsidR="00D06DEF" w14:paraId="0143E908" w14:textId="77777777" w:rsidTr="00D06DEF">
        <w:tc>
          <w:tcPr>
            <w:tcW w:w="736" w:type="dxa"/>
            <w:vAlign w:val="center"/>
          </w:tcPr>
          <w:p w14:paraId="336CAABA" w14:textId="60E927E3" w:rsidR="00D06DEF" w:rsidRPr="00650912" w:rsidRDefault="00D06DEF" w:rsidP="00FC3100">
            <w:pPr>
              <w:ind w:firstLine="0"/>
              <w:jc w:val="center"/>
            </w:pPr>
            <w:r>
              <w:t>B2</w:t>
            </w:r>
          </w:p>
        </w:tc>
        <w:tc>
          <w:tcPr>
            <w:tcW w:w="1239" w:type="dxa"/>
            <w:vAlign w:val="center"/>
          </w:tcPr>
          <w:p w14:paraId="6ADE65E7" w14:textId="7A06BAC0" w:rsidR="00D06DEF" w:rsidRPr="00650912" w:rsidRDefault="00F800B2" w:rsidP="00FC3100">
            <w:pPr>
              <w:ind w:firstLine="0"/>
              <w:jc w:val="center"/>
            </w:pPr>
            <w:r>
              <w:t>4</w:t>
            </w:r>
            <w:r w:rsidR="00D06DEF">
              <w:t xml:space="preserve"> Proses</w:t>
            </w:r>
          </w:p>
        </w:tc>
        <w:tc>
          <w:tcPr>
            <w:tcW w:w="1474" w:type="dxa"/>
            <w:vAlign w:val="center"/>
          </w:tcPr>
          <w:p w14:paraId="70F841EE" w14:textId="43CB3E40" w:rsidR="00D06DEF" w:rsidRPr="00650912" w:rsidRDefault="00D06DEF" w:rsidP="00FC3100">
            <w:pPr>
              <w:ind w:firstLine="0"/>
              <w:jc w:val="center"/>
            </w:pPr>
            <w:r>
              <w:rPr>
                <w:rStyle w:val="katex-mathml"/>
              </w:rPr>
              <w:t>Mode Paralel (</w:t>
            </w:r>
            <w:r w:rsidRPr="00B2452F">
              <w:rPr>
                <w:rStyle w:val="katex-mathml"/>
                <w:i/>
                <w:iCs/>
              </w:rPr>
              <w:t>Quad-Process</w:t>
            </w:r>
            <w:r>
              <w:rPr>
                <w:rStyle w:val="katex-mathml"/>
              </w:rPr>
              <w:t>)</w:t>
            </w:r>
          </w:p>
        </w:tc>
        <w:tc>
          <w:tcPr>
            <w:tcW w:w="1328" w:type="dxa"/>
            <w:vAlign w:val="center"/>
          </w:tcPr>
          <w:p w14:paraId="7F0640C4" w14:textId="77777777" w:rsidR="00D06DEF" w:rsidRPr="00650912" w:rsidRDefault="00D06DEF" w:rsidP="00FC3100">
            <w:pPr>
              <w:ind w:firstLine="0"/>
              <w:jc w:val="center"/>
            </w:pPr>
            <w:r>
              <w:rPr>
                <w:rStyle w:val="Emphasis"/>
              </w:rPr>
              <w:t>Grayscale</w:t>
            </w:r>
            <w:r>
              <w:t xml:space="preserve">, </w:t>
            </w:r>
            <w:r>
              <w:rPr>
                <w:rStyle w:val="Emphasis"/>
              </w:rPr>
              <w:t>Gaussian Blur</w:t>
            </w:r>
            <w:r>
              <w:t xml:space="preserve">, </w:t>
            </w:r>
            <w:r>
              <w:rPr>
                <w:rStyle w:val="Emphasis"/>
              </w:rPr>
              <w:t>Sobel</w:t>
            </w:r>
          </w:p>
        </w:tc>
        <w:tc>
          <w:tcPr>
            <w:tcW w:w="1158" w:type="dxa"/>
          </w:tcPr>
          <w:p w14:paraId="2DEFA267" w14:textId="572A8249" w:rsidR="00D06DEF" w:rsidRPr="00650912" w:rsidRDefault="00D06DEF" w:rsidP="00FC3100">
            <w:pPr>
              <w:ind w:firstLine="0"/>
              <w:jc w:val="center"/>
              <w:rPr>
                <w:rStyle w:val="katex-mathml"/>
              </w:rPr>
            </w:pPr>
            <w:r>
              <w:rPr>
                <w:rStyle w:val="katex-mathml"/>
              </w:rPr>
              <w:t>2048 × 2048</w:t>
            </w:r>
          </w:p>
        </w:tc>
        <w:tc>
          <w:tcPr>
            <w:tcW w:w="1440" w:type="dxa"/>
          </w:tcPr>
          <w:p w14:paraId="5D36255B" w14:textId="68279F2D" w:rsidR="00D06DEF" w:rsidRPr="00650912" w:rsidRDefault="00D7135E" w:rsidP="00FC3100">
            <w:pPr>
              <w:ind w:firstLine="0"/>
              <w:jc w:val="center"/>
              <w:rPr>
                <w:rStyle w:val="katex-mathml"/>
              </w:rPr>
            </w:pPr>
            <w:r>
              <w:t xml:space="preserve">1 Citra Acuan Master (30x Repetisi)</w:t>
            </w:r>
          </w:p>
        </w:tc>
      </w:tr>
      <w:tr w:rsidR="00D06DEF" w14:paraId="519BC89B" w14:textId="77777777" w:rsidTr="00D06DEF">
        <w:tc>
          <w:tcPr>
            <w:tcW w:w="736" w:type="dxa"/>
            <w:vAlign w:val="center"/>
          </w:tcPr>
          <w:p w14:paraId="254F8AA2" w14:textId="4C8B5B44" w:rsidR="00D06DEF" w:rsidRPr="00650912" w:rsidRDefault="00D06DEF" w:rsidP="00FC3100">
            <w:pPr>
              <w:ind w:firstLine="0"/>
              <w:jc w:val="center"/>
            </w:pPr>
            <w:r>
              <w:t>B3</w:t>
            </w:r>
          </w:p>
        </w:tc>
        <w:tc>
          <w:tcPr>
            <w:tcW w:w="1239" w:type="dxa"/>
            <w:vAlign w:val="center"/>
          </w:tcPr>
          <w:p w14:paraId="77864191" w14:textId="39F694CC" w:rsidR="00D06DEF" w:rsidRPr="00650912" w:rsidRDefault="00F800B2" w:rsidP="00FC3100">
            <w:pPr>
              <w:ind w:firstLine="0"/>
              <w:jc w:val="center"/>
              <w:rPr>
                <w:rStyle w:val="katex-mathml"/>
              </w:rPr>
            </w:pPr>
            <w:r>
              <w:rPr>
                <w:rStyle w:val="katex-mathml"/>
              </w:rPr>
              <w:t>8</w:t>
            </w:r>
            <w:r w:rsidR="00D06DEF">
              <w:rPr>
                <w:rStyle w:val="katex-mathml"/>
              </w:rPr>
              <w:t xml:space="preserve"> Proses</w:t>
            </w:r>
          </w:p>
        </w:tc>
        <w:tc>
          <w:tcPr>
            <w:tcW w:w="1474" w:type="dxa"/>
            <w:vAlign w:val="center"/>
          </w:tcPr>
          <w:p w14:paraId="748E3F69" w14:textId="3C74BFCE" w:rsidR="00D06DEF" w:rsidRPr="00650912" w:rsidRDefault="00D06DEF" w:rsidP="00FC3100">
            <w:pPr>
              <w:ind w:firstLine="0"/>
              <w:jc w:val="center"/>
              <w:rPr>
                <w:rStyle w:val="katex-mathml"/>
              </w:rPr>
            </w:pPr>
            <w:r>
              <w:rPr>
                <w:rStyle w:val="katex-mathml"/>
              </w:rPr>
              <w:t>Mode Paralel (</w:t>
            </w:r>
            <w:r w:rsidRPr="00B2452F">
              <w:rPr>
                <w:rStyle w:val="katex-mathml"/>
                <w:i/>
                <w:iCs/>
              </w:rPr>
              <w:t>Octa-Process</w:t>
            </w:r>
            <w:r>
              <w:rPr>
                <w:rStyle w:val="katex-mathml"/>
              </w:rPr>
              <w:t>)</w:t>
            </w:r>
          </w:p>
        </w:tc>
        <w:tc>
          <w:tcPr>
            <w:tcW w:w="1328" w:type="dxa"/>
            <w:vAlign w:val="center"/>
          </w:tcPr>
          <w:p w14:paraId="10239EC0" w14:textId="77777777" w:rsidR="00D06DEF" w:rsidRPr="00650912" w:rsidRDefault="00D06DEF" w:rsidP="00FC3100">
            <w:pPr>
              <w:ind w:firstLine="0"/>
              <w:jc w:val="center"/>
              <w:rPr>
                <w:rStyle w:val="katex-mathml"/>
              </w:rPr>
            </w:pPr>
            <w:r>
              <w:rPr>
                <w:rStyle w:val="Emphasis"/>
              </w:rPr>
              <w:t>Grayscale</w:t>
            </w:r>
            <w:r>
              <w:t xml:space="preserve">, </w:t>
            </w:r>
            <w:r>
              <w:rPr>
                <w:rStyle w:val="Emphasis"/>
              </w:rPr>
              <w:t>Gaussian Blur</w:t>
            </w:r>
            <w:r>
              <w:t xml:space="preserve">, </w:t>
            </w:r>
            <w:r>
              <w:rPr>
                <w:rStyle w:val="Emphasis"/>
              </w:rPr>
              <w:t>Sobel</w:t>
            </w:r>
          </w:p>
        </w:tc>
        <w:tc>
          <w:tcPr>
            <w:tcW w:w="1158" w:type="dxa"/>
          </w:tcPr>
          <w:p w14:paraId="418DEC1D" w14:textId="430798EE" w:rsidR="00D06DEF" w:rsidRDefault="00D06DEF" w:rsidP="00FC3100">
            <w:pPr>
              <w:ind w:firstLine="0"/>
              <w:jc w:val="center"/>
              <w:rPr>
                <w:rStyle w:val="katex-mathml"/>
              </w:rPr>
            </w:pPr>
            <w:r>
              <w:rPr>
                <w:rStyle w:val="katex-mathml"/>
              </w:rPr>
              <w:t>2048 × 2048</w:t>
            </w:r>
          </w:p>
        </w:tc>
        <w:tc>
          <w:tcPr>
            <w:tcW w:w="1440" w:type="dxa"/>
          </w:tcPr>
          <w:p w14:paraId="7CA7EF7F" w14:textId="04AB164F" w:rsidR="00D06DEF" w:rsidRDefault="00D7135E" w:rsidP="00FC3100">
            <w:pPr>
              <w:ind w:firstLine="0"/>
              <w:jc w:val="center"/>
              <w:rPr>
                <w:rStyle w:val="katex-mathml"/>
              </w:rPr>
            </w:pPr>
            <w:r>
              <w:t xml:space="preserve">1 Citra Acuan Master (30x Repetisi)</w:t>
            </w:r>
          </w:p>
        </w:tc>
      </w:tr>
    </w:tbl>
    <w:p w14:paraId="31524D6D" w14:textId="56205A65" w:rsidR="00650912" w:rsidRDefault="00650912" w:rsidP="00A1228C">
      <w:pPr>
        <w:pStyle w:val="Heading3"/>
      </w:pPr>
      <w:r>
        <w:t>Skenario C: Variasi Jenis Operasi Filter</w:t>
      </w:r>
    </w:p>
    <w:p w14:paraId="32BE233F" w14:textId="2B3674F8" w:rsidR="00556955" w:rsidRDefault="00556955" w:rsidP="00A1228C">
      <w:r w:rsidRPr="00556955">
        <w:t xml:space="preserve">Skenario C membandingkan kompleksitas matematis tiap algoritma </w:t>
      </w:r>
      <w:r w:rsidR="00DC5509" w:rsidRPr="00DC5509">
        <w:rPr>
          <w:rStyle w:val="Emphasis"/>
          <w:i w:val="0"/>
          <w:iCs w:val="0"/>
        </w:rPr>
        <w:t>dengan efisiensi, beban tambahan (</w:t>
      </w:r>
      <w:r w:rsidR="00DC5509" w:rsidRPr="00DC5509">
        <w:rPr>
          <w:rStyle w:val="Emphasis"/>
        </w:rPr>
        <w:t>overhead</w:t>
      </w:r>
      <w:r w:rsidR="00DC5509" w:rsidRPr="00DC5509">
        <w:rPr>
          <w:rStyle w:val="Emphasis"/>
          <w:i w:val="0"/>
          <w:iCs w:val="0"/>
        </w:rPr>
        <w:t>), dan utilisasi CPU yang dihasilkannya</w:t>
      </w:r>
      <w:r w:rsidRPr="00556955">
        <w:t>, berdasarkan data Skenario A dan B. Ketiga tingkat beban algoritma dirinci pada Tabel 3.</w:t>
      </w:r>
    </w:p>
    <w:p w14:paraId="2F67B955" w14:textId="393DB05F" w:rsidR="00556955" w:rsidRDefault="00556955" w:rsidP="00A1228C"/>
    <w:p w14:paraId="0EA3F2B9" w14:textId="42A35E40" w:rsidR="00556955" w:rsidRDefault="00556955" w:rsidP="00A1228C"/>
    <w:p w14:paraId="10639C30" w14:textId="586B963B" w:rsidR="00556955" w:rsidRDefault="00556955" w:rsidP="00A1228C"/>
    <w:p w14:paraId="326F4980" w14:textId="726374D6" w:rsidR="00556955" w:rsidRDefault="00556955" w:rsidP="00A1228C"/>
    <w:p w14:paraId="6C861E91" w14:textId="704F7F02" w:rsidR="00556955" w:rsidRDefault="00556955" w:rsidP="00A1228C"/>
    <w:p w14:paraId="34C863F1" w14:textId="06AEE3E7" w:rsidR="00556955" w:rsidRDefault="00556955" w:rsidP="00A1228C"/>
    <w:p w14:paraId="7E69D61A" w14:textId="3D47A4B2" w:rsidR="00556955" w:rsidRDefault="00556955" w:rsidP="00A1228C"/>
    <w:p w14:paraId="0086273F" w14:textId="359C428D" w:rsidR="00556955" w:rsidRDefault="00556955" w:rsidP="00A1228C"/>
    <w:p w14:paraId="46B1EA93" w14:textId="77777777" w:rsidR="00556955" w:rsidRDefault="00556955" w:rsidP="00A1228C"/>
    <w:p w14:paraId="587B9B14" w14:textId="6FAA8B48" w:rsidR="00A1228C" w:rsidRDefault="00A1228C" w:rsidP="00A1228C">
      <w:pPr>
        <w:ind w:firstLine="0"/>
        <w:jc w:val="center"/>
      </w:pPr>
      <w:r>
        <w:t>Tabel 3. Klasifikasi Tingkat Kompleksitas Operasi Filter Citra</w:t>
      </w:r>
    </w:p>
    <w:tbl>
      <w:tblPr>
        <w:tblStyle w:val="TableGrid"/>
        <w:tblW w:w="7375" w:type="dxa"/>
        <w:tblLook w:val="04A0" w:firstRow="1" w:lastRow="0" w:firstColumn="1" w:lastColumn="0" w:noHBand="0" w:noVBand="1"/>
      </w:tblPr>
      <w:tblGrid>
        <w:gridCol w:w="801"/>
        <w:gridCol w:w="1444"/>
        <w:gridCol w:w="1536"/>
        <w:gridCol w:w="1536"/>
        <w:gridCol w:w="2058"/>
      </w:tblGrid>
      <w:tr w:rsidR="00A1228C" w14:paraId="68991C6A" w14:textId="77777777" w:rsidTr="00556955">
        <w:tc>
          <w:tcPr>
            <w:tcW w:w="805" w:type="dxa"/>
          </w:tcPr>
          <w:p w14:paraId="0446617D" w14:textId="18DB0167" w:rsidR="00A1228C" w:rsidRDefault="00A1228C" w:rsidP="00A1228C">
            <w:pPr>
              <w:ind w:firstLine="0"/>
              <w:jc w:val="center"/>
            </w:pPr>
            <w:r>
              <w:t>Kode</w:t>
            </w:r>
          </w:p>
        </w:tc>
        <w:tc>
          <w:tcPr>
            <w:tcW w:w="1458" w:type="dxa"/>
          </w:tcPr>
          <w:p w14:paraId="1B16A884" w14:textId="7AD22F5F" w:rsidR="00A1228C" w:rsidRDefault="00A1228C" w:rsidP="00A1228C">
            <w:pPr>
              <w:ind w:firstLine="0"/>
              <w:jc w:val="center"/>
            </w:pPr>
            <w:r>
              <w:t>Jenis Operasi Filter</w:t>
            </w:r>
          </w:p>
        </w:tc>
        <w:tc>
          <w:tcPr>
            <w:tcW w:w="1472" w:type="dxa"/>
          </w:tcPr>
          <w:p w14:paraId="4F4B9AF5" w14:textId="03C00C76" w:rsidR="00A1228C" w:rsidRDefault="00A1228C" w:rsidP="00A1228C">
            <w:pPr>
              <w:ind w:firstLine="0"/>
              <w:jc w:val="center"/>
            </w:pPr>
            <w:r>
              <w:t>Karakteristik Perhitungan Matematis</w:t>
            </w:r>
          </w:p>
        </w:tc>
        <w:tc>
          <w:tcPr>
            <w:tcW w:w="1536" w:type="dxa"/>
          </w:tcPr>
          <w:p w14:paraId="22847C07" w14:textId="07DC9EF8" w:rsidR="00A1228C" w:rsidRDefault="00A1228C" w:rsidP="00A1228C">
            <w:pPr>
              <w:ind w:firstLine="0"/>
              <w:jc w:val="center"/>
            </w:pPr>
            <w:r>
              <w:t>Tingkat Kompleksitas</w:t>
            </w:r>
          </w:p>
        </w:tc>
        <w:tc>
          <w:tcPr>
            <w:tcW w:w="2104" w:type="dxa"/>
          </w:tcPr>
          <w:p w14:paraId="4F96D5E9" w14:textId="51DBC823" w:rsidR="00A1228C" w:rsidRDefault="00A1228C" w:rsidP="00A1228C">
            <w:pPr>
              <w:ind w:firstLine="0"/>
              <w:jc w:val="center"/>
            </w:pPr>
            <w:r>
              <w:t>Kondisi Titik Uji Komparasi</w:t>
            </w:r>
          </w:p>
        </w:tc>
      </w:tr>
      <w:tr w:rsidR="00A1228C" w14:paraId="6DD99EAA" w14:textId="77777777" w:rsidTr="00556955">
        <w:tc>
          <w:tcPr>
            <w:tcW w:w="805" w:type="dxa"/>
          </w:tcPr>
          <w:p w14:paraId="54E4075E" w14:textId="62686324" w:rsidR="00A1228C" w:rsidRDefault="00A1228C" w:rsidP="00A1228C">
            <w:pPr>
              <w:ind w:firstLine="0"/>
              <w:jc w:val="center"/>
            </w:pPr>
            <w:r>
              <w:t>C1</w:t>
            </w:r>
          </w:p>
        </w:tc>
        <w:tc>
          <w:tcPr>
            <w:tcW w:w="1458" w:type="dxa"/>
          </w:tcPr>
          <w:p w14:paraId="4AFB7A76" w14:textId="1B6AE920" w:rsidR="00A1228C" w:rsidRDefault="00A1228C" w:rsidP="00A1228C">
            <w:pPr>
              <w:ind w:firstLine="0"/>
              <w:jc w:val="center"/>
            </w:pPr>
            <w:r>
              <w:t xml:space="preserve">Konversi </w:t>
            </w:r>
            <w:r>
              <w:rPr>
                <w:rStyle w:val="Emphasis"/>
              </w:rPr>
              <w:t>Grayscale</w:t>
            </w:r>
          </w:p>
        </w:tc>
        <w:tc>
          <w:tcPr>
            <w:tcW w:w="1472" w:type="dxa"/>
          </w:tcPr>
          <w:p w14:paraId="2C95EE7D" w14:textId="2294BA76" w:rsidR="00A1228C" w:rsidRDefault="00A1228C" w:rsidP="00DB4948">
            <w:pPr>
              <w:ind w:firstLine="0"/>
              <w:jc w:val="left"/>
            </w:pPr>
            <w:r>
              <w:t xml:space="preserve">Operasi Titik Matematis Tunggal (1 </w:t>
            </w:r>
            <w:r w:rsidR="001A3246">
              <w:rPr>
                <w:rFonts w:hint="eastAsia"/>
              </w:rPr>
              <w:t>×</w:t>
            </w:r>
            <w:r w:rsidR="001A3246">
              <w:rPr>
                <w:rFonts w:hint="eastAsia"/>
              </w:rPr>
              <w:t xml:space="preserve"> </w:t>
            </w:r>
            <w:r w:rsidR="001A3246">
              <w:t>1) per piksel</w:t>
            </w:r>
          </w:p>
        </w:tc>
        <w:tc>
          <w:tcPr>
            <w:tcW w:w="1536" w:type="dxa"/>
          </w:tcPr>
          <w:p w14:paraId="0EEB0149" w14:textId="4D701067" w:rsidR="00A1228C" w:rsidRDefault="001A3246" w:rsidP="00A1228C">
            <w:pPr>
              <w:ind w:firstLine="0"/>
              <w:jc w:val="center"/>
            </w:pPr>
            <w:r>
              <w:t>Ringan</w:t>
            </w:r>
          </w:p>
        </w:tc>
        <w:tc>
          <w:tcPr>
            <w:tcW w:w="2104" w:type="dxa"/>
          </w:tcPr>
          <w:p w14:paraId="689D191F" w14:textId="65DF5B63" w:rsidR="00A1228C" w:rsidRDefault="001A3246" w:rsidP="00A1228C">
            <w:pPr>
              <w:ind w:firstLine="0"/>
              <w:jc w:val="center"/>
            </w:pPr>
            <w:r>
              <w:t>Resolusi 2048 px (1 vs 4 proses)</w:t>
            </w:r>
          </w:p>
        </w:tc>
      </w:tr>
      <w:tr w:rsidR="00A1228C" w14:paraId="05851FDE" w14:textId="77777777" w:rsidTr="00556955">
        <w:tc>
          <w:tcPr>
            <w:tcW w:w="805" w:type="dxa"/>
          </w:tcPr>
          <w:p w14:paraId="50A8C8E2" w14:textId="5BA360EA" w:rsidR="00A1228C" w:rsidRDefault="00A1228C" w:rsidP="00A1228C">
            <w:pPr>
              <w:ind w:firstLine="0"/>
              <w:jc w:val="center"/>
            </w:pPr>
            <w:r>
              <w:t>C2</w:t>
            </w:r>
          </w:p>
        </w:tc>
        <w:tc>
          <w:tcPr>
            <w:tcW w:w="1458" w:type="dxa"/>
          </w:tcPr>
          <w:p w14:paraId="762F59F1" w14:textId="20BA70D7" w:rsidR="00A1228C" w:rsidRPr="00A1228C" w:rsidRDefault="00A1228C" w:rsidP="00A1228C">
            <w:pPr>
              <w:ind w:firstLine="0"/>
              <w:jc w:val="center"/>
              <w:rPr>
                <w:i/>
                <w:iCs/>
              </w:rPr>
            </w:pPr>
            <w:r>
              <w:rPr>
                <w:i/>
                <w:iCs/>
              </w:rPr>
              <w:t>Gaussian Blur</w:t>
            </w:r>
          </w:p>
        </w:tc>
        <w:tc>
          <w:tcPr>
            <w:tcW w:w="1472" w:type="dxa"/>
          </w:tcPr>
          <w:p w14:paraId="119A7C92" w14:textId="28E739BE" w:rsidR="00A1228C" w:rsidRDefault="001A3246" w:rsidP="00DB4948">
            <w:pPr>
              <w:ind w:firstLine="0"/>
              <w:jc w:val="left"/>
            </w:pPr>
            <w:r>
              <w:t>Konvolusi Matriks Ketetangg</w:t>
            </w:r>
            <w:r w:rsidR="00D852BB">
              <w:t>a</w:t>
            </w:r>
            <w:r>
              <w:t>an Kernel (3 × 3)</w:t>
            </w:r>
          </w:p>
        </w:tc>
        <w:tc>
          <w:tcPr>
            <w:tcW w:w="1536" w:type="dxa"/>
          </w:tcPr>
          <w:p w14:paraId="6EA9B6FE" w14:textId="2F29CD94" w:rsidR="00A1228C" w:rsidRDefault="001A3246" w:rsidP="00A1228C">
            <w:pPr>
              <w:ind w:firstLine="0"/>
              <w:jc w:val="center"/>
            </w:pPr>
            <w:r>
              <w:t>Moderat</w:t>
            </w:r>
          </w:p>
        </w:tc>
        <w:tc>
          <w:tcPr>
            <w:tcW w:w="2104" w:type="dxa"/>
          </w:tcPr>
          <w:p w14:paraId="7FDE12D3" w14:textId="629F48AF" w:rsidR="00A1228C" w:rsidRDefault="001A3246" w:rsidP="00A1228C">
            <w:pPr>
              <w:ind w:firstLine="0"/>
              <w:jc w:val="center"/>
            </w:pPr>
            <w:r>
              <w:t>Resolusi 2048 px (1 vs 4 proses)</w:t>
            </w:r>
          </w:p>
        </w:tc>
      </w:tr>
      <w:tr w:rsidR="00A1228C" w14:paraId="3B792601" w14:textId="77777777" w:rsidTr="00556955">
        <w:tc>
          <w:tcPr>
            <w:tcW w:w="805" w:type="dxa"/>
          </w:tcPr>
          <w:p w14:paraId="5F243AD3" w14:textId="4E3A81AB" w:rsidR="00A1228C" w:rsidRDefault="00A1228C" w:rsidP="00A1228C">
            <w:pPr>
              <w:ind w:firstLine="0"/>
              <w:jc w:val="center"/>
            </w:pPr>
            <w:r>
              <w:t>C3</w:t>
            </w:r>
          </w:p>
        </w:tc>
        <w:tc>
          <w:tcPr>
            <w:tcW w:w="1458" w:type="dxa"/>
          </w:tcPr>
          <w:p w14:paraId="0BF18CD1" w14:textId="5EFD3A50" w:rsidR="00A1228C" w:rsidRPr="00A1228C" w:rsidRDefault="00A1228C" w:rsidP="00A1228C">
            <w:pPr>
              <w:ind w:firstLine="0"/>
              <w:jc w:val="center"/>
              <w:rPr>
                <w:i/>
                <w:iCs/>
              </w:rPr>
            </w:pPr>
            <w:r>
              <w:t xml:space="preserve">Deteksi Tepi </w:t>
            </w:r>
            <w:r>
              <w:rPr>
                <w:i/>
                <w:iCs/>
              </w:rPr>
              <w:t>Sobel</w:t>
            </w:r>
          </w:p>
        </w:tc>
        <w:tc>
          <w:tcPr>
            <w:tcW w:w="1472" w:type="dxa"/>
          </w:tcPr>
          <w:p w14:paraId="4CB3F170" w14:textId="527513B8" w:rsidR="00A1228C" w:rsidRPr="001A3246" w:rsidRDefault="001A3246" w:rsidP="00DB4948">
            <w:pPr>
              <w:ind w:firstLine="0"/>
              <w:jc w:val="left"/>
            </w:pPr>
            <w:r>
              <w:t>Gradien Turunan Parsial Ganda (G</w:t>
            </w:r>
            <w:r>
              <w:rPr>
                <w:vertAlign w:val="subscript"/>
              </w:rPr>
              <w:t>x</w:t>
            </w:r>
            <w:r>
              <w:t xml:space="preserve"> dan G</w:t>
            </w:r>
            <w:r>
              <w:rPr>
                <w:vertAlign w:val="subscript"/>
              </w:rPr>
              <w:t>y</w:t>
            </w:r>
            <w:r>
              <w:t>)</w:t>
            </w:r>
          </w:p>
        </w:tc>
        <w:tc>
          <w:tcPr>
            <w:tcW w:w="1536" w:type="dxa"/>
          </w:tcPr>
          <w:p w14:paraId="2E42226A" w14:textId="15F268A1" w:rsidR="00A1228C" w:rsidRDefault="001A3246" w:rsidP="00A1228C">
            <w:pPr>
              <w:ind w:firstLine="0"/>
              <w:jc w:val="center"/>
            </w:pPr>
            <w:r>
              <w:t>Berat</w:t>
            </w:r>
          </w:p>
        </w:tc>
        <w:tc>
          <w:tcPr>
            <w:tcW w:w="2104" w:type="dxa"/>
          </w:tcPr>
          <w:p w14:paraId="3A2F1659" w14:textId="2C5FBE60" w:rsidR="00A1228C" w:rsidRDefault="001A3246" w:rsidP="00A1228C">
            <w:pPr>
              <w:ind w:firstLine="0"/>
              <w:jc w:val="center"/>
            </w:pPr>
            <w:r>
              <w:t>Resolusi 2048 px (1 vs 4 proses)</w:t>
            </w:r>
          </w:p>
        </w:tc>
      </w:tr>
    </w:tbl>
    <w:p w14:paraId="2DA9C59B" w14:textId="0802CAD4" w:rsidR="007D6786" w:rsidRDefault="007D6786" w:rsidP="006B3055">
      <w:pPr>
        <w:pStyle w:val="Heading2"/>
      </w:pPr>
      <w:r>
        <w:t>Parameter Kinerja yang Diuji</w:t>
      </w:r>
    </w:p>
    <w:p w14:paraId="7CA026CD" w14:textId="1F4D3B5C" w:rsidR="00556955" w:rsidRDefault="00556955" w:rsidP="001A3246">
      <w:r>
        <w:t xml:space="preserve">Efektivitas komputasi paralel dievaluasi melalui lima parameter kinerja pada Tabel 4. Waktu eksekusi yang dipakai untuk menghitung percepatan dan efisiensi diperoleh dari nilai rata-rata (mean, μ) beserta standar deviasi (σ) dari</w:t>
      </w:r>
      <w:r>
        <w:t xml:space="preserve"> 30 kali repetisi pengujian terkontrol</w:t>
      </w:r>
      <w:r>
        <w:t xml:space="preserve"> pada masing-masing kombinasi perlakuan.</w:t>
      </w:r>
    </w:p>
    <w:p w14:paraId="4FE5F639" w14:textId="4423BF8D" w:rsidR="00B2452F" w:rsidRDefault="00B2452F" w:rsidP="001A3246"/>
    <w:p w14:paraId="2A784BB5" w14:textId="63FD1D2B" w:rsidR="00B2452F" w:rsidRDefault="00B2452F" w:rsidP="001A3246"/>
    <w:p w14:paraId="0054E03A" w14:textId="532AD03C" w:rsidR="00B2452F" w:rsidRDefault="00B2452F" w:rsidP="001A3246"/>
    <w:p w14:paraId="2C836C5C" w14:textId="48E0D020" w:rsidR="00B2452F" w:rsidRDefault="00B2452F" w:rsidP="001A3246"/>
    <w:p w14:paraId="739D3922" w14:textId="3AAD122C" w:rsidR="00B2452F" w:rsidRDefault="00B2452F" w:rsidP="001A3246"/>
    <w:p w14:paraId="1C9EF72E" w14:textId="197D6758" w:rsidR="00B77834" w:rsidRDefault="00B77834" w:rsidP="001A3246"/>
    <w:p w14:paraId="7AF26751" w14:textId="40729226" w:rsidR="00B77834" w:rsidRDefault="00B77834" w:rsidP="001A3246"/>
    <w:p w14:paraId="065DA23C" w14:textId="77777777" w:rsidR="00B77834" w:rsidRDefault="00B77834" w:rsidP="001A3246"/>
    <w:p w14:paraId="0F90E9DC" w14:textId="15984D63" w:rsidR="001A3246" w:rsidRDefault="001A3246" w:rsidP="001A3246">
      <w:pPr>
        <w:ind w:firstLine="0"/>
        <w:jc w:val="center"/>
      </w:pPr>
      <w:r>
        <w:lastRenderedPageBreak/>
        <w:t>Tabel 4. Parameter Kinerja Pengujian Komputasi Paralel</w:t>
      </w:r>
    </w:p>
    <w:tbl>
      <w:tblPr>
        <w:tblStyle w:val="TableGrid"/>
        <w:tblW w:w="7375" w:type="dxa"/>
        <w:tblLook w:val="04A0" w:firstRow="1" w:lastRow="0" w:firstColumn="1" w:lastColumn="0" w:noHBand="0" w:noVBand="1"/>
      </w:tblPr>
      <w:tblGrid>
        <w:gridCol w:w="1840"/>
        <w:gridCol w:w="949"/>
        <w:gridCol w:w="3146"/>
        <w:gridCol w:w="1440"/>
      </w:tblGrid>
      <w:tr w:rsidR="00C4753D" w14:paraId="33CBB4F5" w14:textId="77777777" w:rsidTr="00556955">
        <w:tc>
          <w:tcPr>
            <w:tcW w:w="1840" w:type="dxa"/>
          </w:tcPr>
          <w:p w14:paraId="14FFA586" w14:textId="7513AFD3" w:rsidR="00C4753D" w:rsidRDefault="00C4753D" w:rsidP="001A3246">
            <w:pPr>
              <w:ind w:firstLine="0"/>
              <w:jc w:val="center"/>
            </w:pPr>
            <w:r>
              <w:t>Nama Parameter</w:t>
            </w:r>
          </w:p>
        </w:tc>
        <w:tc>
          <w:tcPr>
            <w:tcW w:w="949" w:type="dxa"/>
          </w:tcPr>
          <w:p w14:paraId="2E7DC359" w14:textId="3A06573C" w:rsidR="00C4753D" w:rsidRDefault="00C4753D" w:rsidP="001A3246">
            <w:pPr>
              <w:ind w:firstLine="0"/>
              <w:jc w:val="center"/>
            </w:pPr>
            <w:r>
              <w:t>Notasi</w:t>
            </w:r>
          </w:p>
        </w:tc>
        <w:tc>
          <w:tcPr>
            <w:tcW w:w="3146" w:type="dxa"/>
          </w:tcPr>
          <w:p w14:paraId="29BBF39E" w14:textId="3E5EF8B5" w:rsidR="00C4753D" w:rsidRDefault="00C4753D" w:rsidP="001A3246">
            <w:pPr>
              <w:ind w:firstLine="0"/>
              <w:jc w:val="center"/>
            </w:pPr>
            <w:r>
              <w:t>Definisi Operasional</w:t>
            </w:r>
          </w:p>
        </w:tc>
        <w:tc>
          <w:tcPr>
            <w:tcW w:w="1440" w:type="dxa"/>
          </w:tcPr>
          <w:p w14:paraId="2A7DB669" w14:textId="0A4E8456" w:rsidR="00C4753D" w:rsidRDefault="00C4753D" w:rsidP="001A3246">
            <w:pPr>
              <w:ind w:firstLine="0"/>
              <w:jc w:val="center"/>
            </w:pPr>
            <w:r>
              <w:t>Satuan</w:t>
            </w:r>
          </w:p>
        </w:tc>
      </w:tr>
      <w:tr w:rsidR="00C4753D" w14:paraId="67980B15" w14:textId="77777777" w:rsidTr="00556955">
        <w:tc>
          <w:tcPr>
            <w:tcW w:w="1840" w:type="dxa"/>
          </w:tcPr>
          <w:p w14:paraId="28E9FA8A" w14:textId="08C78C6E" w:rsidR="00C4753D" w:rsidRDefault="00C4753D" w:rsidP="001A3246">
            <w:pPr>
              <w:ind w:firstLine="0"/>
              <w:jc w:val="center"/>
            </w:pPr>
            <w:r>
              <w:t>Waktu Eksekusi</w:t>
            </w:r>
          </w:p>
        </w:tc>
        <w:tc>
          <w:tcPr>
            <w:tcW w:w="949" w:type="dxa"/>
          </w:tcPr>
          <w:p w14:paraId="333D4A50" w14:textId="2FBCE120" w:rsidR="00C4753D" w:rsidRPr="004E4D26" w:rsidRDefault="00C4753D" w:rsidP="001A3246">
            <w:pPr>
              <w:ind w:firstLine="0"/>
              <w:jc w:val="center"/>
            </w:pPr>
            <w:r w:rsidRPr="004E4D26">
              <w:t>T</w:t>
            </w:r>
          </w:p>
        </w:tc>
        <w:tc>
          <w:tcPr>
            <w:tcW w:w="3146" w:type="dxa"/>
          </w:tcPr>
          <w:p w14:paraId="5158B228" w14:textId="30785C56" w:rsidR="00C4753D" w:rsidRDefault="00C4753D" w:rsidP="00556955">
            <w:pPr>
              <w:ind w:firstLine="0"/>
              <w:jc w:val="left"/>
            </w:pPr>
            <w:r w:rsidRPr="00C4753D">
              <w:t>Durasi waktu yang dibutuhkan untuk menyelesaikan kalkulasi filter citra pada pengujian terkontrol</w:t>
            </w:r>
            <w:r/>
          </w:p>
        </w:tc>
        <w:tc>
          <w:tcPr>
            <w:tcW w:w="1440" w:type="dxa"/>
          </w:tcPr>
          <w:p w14:paraId="52B7933A" w14:textId="08B1AD42" w:rsidR="00C4753D" w:rsidRDefault="00C4753D" w:rsidP="001A3246">
            <w:pPr>
              <w:ind w:firstLine="0"/>
              <w:jc w:val="center"/>
            </w:pPr>
            <w:r>
              <w:t>Detik (s) / Milidetik (ms)</w:t>
            </w:r>
          </w:p>
        </w:tc>
      </w:tr>
      <w:tr w:rsidR="00C4753D" w14:paraId="7643D646" w14:textId="77777777" w:rsidTr="00556955">
        <w:tc>
          <w:tcPr>
            <w:tcW w:w="1840" w:type="dxa"/>
          </w:tcPr>
          <w:p w14:paraId="4EEE1DDD" w14:textId="0F9AD3EA" w:rsidR="00C4753D" w:rsidRDefault="00C4753D" w:rsidP="001A3246">
            <w:pPr>
              <w:ind w:firstLine="0"/>
              <w:jc w:val="center"/>
            </w:pPr>
            <w:r>
              <w:t>Rasio Percepatan</w:t>
            </w:r>
          </w:p>
        </w:tc>
        <w:tc>
          <w:tcPr>
            <w:tcW w:w="949" w:type="dxa"/>
          </w:tcPr>
          <w:p w14:paraId="1FFC7D15" w14:textId="41C06950" w:rsidR="00C4753D" w:rsidRDefault="00C4753D" w:rsidP="001A3246">
            <w:pPr>
              <w:ind w:firstLine="0"/>
              <w:jc w:val="center"/>
            </w:pPr>
            <w:r>
              <w:t>S</w:t>
            </w:r>
          </w:p>
        </w:tc>
        <w:tc>
          <w:tcPr>
            <w:tcW w:w="3146" w:type="dxa"/>
          </w:tcPr>
          <w:p w14:paraId="34574148" w14:textId="1129DA23" w:rsidR="00C4753D" w:rsidRDefault="00C4753D" w:rsidP="00556955">
            <w:pPr>
              <w:ind w:firstLine="0"/>
              <w:jc w:val="left"/>
            </w:pPr>
            <w:r>
              <w:t>Perbandingan kelipatan kecepatan antara waktu eksekusi serial terhadap waktu paralel</w:t>
            </w:r>
          </w:p>
        </w:tc>
        <w:tc>
          <w:tcPr>
            <w:tcW w:w="1440" w:type="dxa"/>
          </w:tcPr>
          <w:p w14:paraId="127038E8" w14:textId="40448CE2" w:rsidR="00C4753D" w:rsidRDefault="00C4753D" w:rsidP="001A3246">
            <w:pPr>
              <w:ind w:firstLine="0"/>
              <w:jc w:val="center"/>
            </w:pPr>
            <w:r>
              <w:t>Rasio (Tanpa satuan)</w:t>
            </w:r>
          </w:p>
        </w:tc>
      </w:tr>
      <w:tr w:rsidR="00C4753D" w14:paraId="3C9ED0AB" w14:textId="77777777" w:rsidTr="00556955">
        <w:tc>
          <w:tcPr>
            <w:tcW w:w="1840" w:type="dxa"/>
          </w:tcPr>
          <w:p w14:paraId="23802BE6" w14:textId="548007F5" w:rsidR="00C4753D" w:rsidRDefault="00C4753D" w:rsidP="001A3246">
            <w:pPr>
              <w:ind w:firstLine="0"/>
              <w:jc w:val="center"/>
            </w:pPr>
            <w:r>
              <w:t>Efisiensi Paralel</w:t>
            </w:r>
          </w:p>
        </w:tc>
        <w:tc>
          <w:tcPr>
            <w:tcW w:w="949" w:type="dxa"/>
          </w:tcPr>
          <w:p w14:paraId="0720E2C3" w14:textId="4EBE2A27" w:rsidR="00C4753D" w:rsidRDefault="00C4753D" w:rsidP="001A3246">
            <w:pPr>
              <w:ind w:firstLine="0"/>
              <w:jc w:val="center"/>
            </w:pPr>
            <w:r>
              <w:t>E</w:t>
            </w:r>
          </w:p>
        </w:tc>
        <w:tc>
          <w:tcPr>
            <w:tcW w:w="3146" w:type="dxa"/>
          </w:tcPr>
          <w:p w14:paraId="13A7FBE7" w14:textId="423AB26A" w:rsidR="00C4753D" w:rsidRDefault="00C4753D" w:rsidP="00556955">
            <w:pPr>
              <w:ind w:firstLine="0"/>
              <w:jc w:val="left"/>
            </w:pPr>
            <w:r>
              <w:t>Persentase daya pemanfaatan inti prosesor terhadap percepatan yang diraih</w:t>
            </w:r>
          </w:p>
        </w:tc>
        <w:tc>
          <w:tcPr>
            <w:tcW w:w="1440" w:type="dxa"/>
          </w:tcPr>
          <w:p w14:paraId="2E779513" w14:textId="1B3C7707" w:rsidR="00C4753D" w:rsidRDefault="00C4753D" w:rsidP="001A3246">
            <w:pPr>
              <w:ind w:firstLine="0"/>
              <w:jc w:val="center"/>
            </w:pPr>
            <w:r>
              <w:t>Persen (%)</w:t>
            </w:r>
          </w:p>
        </w:tc>
      </w:tr>
      <w:tr w:rsidR="00C4753D" w14:paraId="30A8CCBE" w14:textId="77777777" w:rsidTr="00556955">
        <w:tc>
          <w:tcPr>
            <w:tcW w:w="1840" w:type="dxa"/>
          </w:tcPr>
          <w:p w14:paraId="33B81700" w14:textId="41750857" w:rsidR="00C4753D" w:rsidRDefault="00C4753D" w:rsidP="001A3246">
            <w:pPr>
              <w:ind w:firstLine="0"/>
              <w:jc w:val="center"/>
            </w:pPr>
            <w:r>
              <w:t>Utilisasi CPU</w:t>
            </w:r>
          </w:p>
        </w:tc>
        <w:tc>
          <w:tcPr>
            <w:tcW w:w="949" w:type="dxa"/>
          </w:tcPr>
          <w:p w14:paraId="38571D8A" w14:textId="1BBCB3EF" w:rsidR="00C4753D" w:rsidRDefault="00C4753D" w:rsidP="001A3246">
            <w:pPr>
              <w:ind w:firstLine="0"/>
              <w:jc w:val="center"/>
            </w:pPr>
            <w:r>
              <w:t>%CPU</w:t>
            </w:r>
          </w:p>
        </w:tc>
        <w:tc>
          <w:tcPr>
            <w:tcW w:w="3146" w:type="dxa"/>
          </w:tcPr>
          <w:p w14:paraId="0114F600" w14:textId="55B2E969" w:rsidR="00C4753D" w:rsidRDefault="00C4753D" w:rsidP="00556955">
            <w:pPr>
              <w:ind w:firstLine="0"/>
              <w:jc w:val="left"/>
            </w:pPr>
            <w:r>
              <w:t>Rata-rata beban pemakaian daya komputasi di seluruh inti prosesor selama eksekusi</w:t>
            </w:r>
          </w:p>
        </w:tc>
        <w:tc>
          <w:tcPr>
            <w:tcW w:w="1440" w:type="dxa"/>
          </w:tcPr>
          <w:p w14:paraId="1C2E20B0" w14:textId="1E85D007" w:rsidR="00C4753D" w:rsidRDefault="00C4753D" w:rsidP="001A3246">
            <w:pPr>
              <w:ind w:firstLine="0"/>
              <w:jc w:val="center"/>
            </w:pPr>
            <w:r>
              <w:t>Persen (%)</w:t>
            </w:r>
          </w:p>
        </w:tc>
      </w:tr>
      <w:tr w:rsidR="00C4753D" w14:paraId="70F09499" w14:textId="77777777" w:rsidTr="00556955">
        <w:tc>
          <w:tcPr>
            <w:tcW w:w="1840" w:type="dxa"/>
          </w:tcPr>
          <w:p w14:paraId="56C35AF8" w14:textId="16AC8E87" w:rsidR="00C4753D" w:rsidRDefault="00C4753D" w:rsidP="001A3246">
            <w:pPr>
              <w:ind w:firstLine="0"/>
              <w:jc w:val="center"/>
            </w:pPr>
            <w:r>
              <w:t>Beban Tambahan</w:t>
            </w:r>
          </w:p>
        </w:tc>
        <w:tc>
          <w:tcPr>
            <w:tcW w:w="949" w:type="dxa"/>
          </w:tcPr>
          <w:p w14:paraId="1F85B84C" w14:textId="29D3EEA6" w:rsidR="00C4753D" w:rsidRPr="004E4D26" w:rsidRDefault="00C4753D" w:rsidP="001A3246">
            <w:pPr>
              <w:ind w:firstLine="0"/>
              <w:jc w:val="center"/>
              <w:rPr>
                <w:i/>
                <w:iCs/>
              </w:rPr>
            </w:pPr>
            <w:r w:rsidRPr="004E4D26">
              <w:rPr>
                <w:i/>
                <w:iCs/>
              </w:rPr>
              <w:t>T</w:t>
            </w:r>
            <w:r w:rsidRPr="004E4D26">
              <w:rPr>
                <w:i/>
                <w:iCs/>
                <w:vertAlign w:val="subscript"/>
              </w:rPr>
              <w:t>overhead</w:t>
            </w:r>
          </w:p>
        </w:tc>
        <w:tc>
          <w:tcPr>
            <w:tcW w:w="3146" w:type="dxa"/>
          </w:tcPr>
          <w:p w14:paraId="67FBEF75" w14:textId="5FDB2082" w:rsidR="00C4753D" w:rsidRDefault="00C4753D" w:rsidP="00556955">
            <w:pPr>
              <w:ind w:firstLine="0"/>
              <w:jc w:val="left"/>
            </w:pPr>
            <w:r>
              <w:t>Selisih waktu keterlambatan akibat partisi data di memori dan komunikasi proses</w:t>
            </w:r>
          </w:p>
        </w:tc>
        <w:tc>
          <w:tcPr>
            <w:tcW w:w="1440" w:type="dxa"/>
          </w:tcPr>
          <w:p w14:paraId="471E5004" w14:textId="6D609379" w:rsidR="00C4753D" w:rsidRDefault="00C4753D" w:rsidP="001A3246">
            <w:pPr>
              <w:ind w:firstLine="0"/>
              <w:jc w:val="center"/>
            </w:pPr>
            <w:r>
              <w:t>Detik (s)</w:t>
            </w:r>
          </w:p>
        </w:tc>
      </w:tr>
    </w:tbl>
    <w:p w14:paraId="208B8115" w14:textId="77777777" w:rsidR="00B2452F" w:rsidRDefault="00B2452F">
      <w:pPr>
        <w:spacing w:after="160" w:line="259" w:lineRule="auto"/>
        <w:ind w:firstLine="0"/>
        <w:jc w:val="left"/>
        <w:rPr>
          <w:rFonts w:eastAsiaTheme="majorEastAsia" w:cstheme="majorBidi"/>
          <w:b/>
          <w:szCs w:val="32"/>
        </w:rPr>
      </w:pPr>
      <w:r>
        <w:br w:type="page"/>
      </w:r>
    </w:p>
    <w:p w14:paraId="2703EDE0" w14:textId="1E33CE0F" w:rsidR="007D6786" w:rsidRDefault="00053F41" w:rsidP="00053F41">
      <w:pPr>
        <w:pStyle w:val="Heading1"/>
        <w:numPr>
          <w:ilvl w:val="0"/>
          <w:numId w:val="0"/>
        </w:numPr>
        <w:jc w:val="center"/>
      </w:pPr>
      <w:r>
        <w:lastRenderedPageBreak/>
        <w:t>DAFTAR PUSTAKA</w:t>
      </w:r>
    </w:p>
    <w:p w14:paraId="4474CA59" w14:textId="1B7E280D" w:rsidR="00053F41" w:rsidRDefault="00053F41" w:rsidP="003C193F">
      <w:pPr>
        <w:ind w:left="720" w:hanging="720"/>
      </w:pPr>
      <w:r w:rsidRPr="00053F41">
        <w:t xml:space="preserve">Chang, Q., Li, X., Li, Y., &amp; Miyazaki, J. (2023). Multi-directional Sobel operator kernel on GPUs. arXiv. </w:t>
      </w:r>
      <w:hyperlink r:id="rId10" w:history="1">
        <w:r w:rsidRPr="00463A9C">
          <w:rPr>
            <w:rStyle w:val="Hyperlink"/>
          </w:rPr>
          <w:t>https://doi.org/10.48550/arXiv.2305.00515</w:t>
        </w:r>
      </w:hyperlink>
    </w:p>
    <w:p w14:paraId="79D734EE" w14:textId="52A191EF" w:rsidR="00053F41" w:rsidRDefault="00053F41" w:rsidP="003C193F">
      <w:pPr>
        <w:ind w:left="720" w:hanging="720"/>
        <w:rPr>
          <w:rStyle w:val="Hyperlink"/>
        </w:rPr>
      </w:pPr>
      <w:r w:rsidRPr="00053F41">
        <w:t xml:space="preserve">Gultom, M. M. I., &amp; Sarumaha, D. (2025). EMPIRICAL PERFORMANCE EVALUATION OF SEQUENTIAL, MULTITHREADING, AND MULTIPROCESSING MODELS FOR CPU-BOUND WORKLOADS IN PYTHON. </w:t>
      </w:r>
      <w:r w:rsidRPr="00053F41">
        <w:rPr>
          <w:i/>
          <w:iCs/>
        </w:rPr>
        <w:t>JICDA: Journal of Informatics, Computer Science, Data Science And Artificial Intelligence</w:t>
      </w:r>
      <w:r w:rsidRPr="00053F41">
        <w:t xml:space="preserve">, </w:t>
      </w:r>
      <w:r w:rsidRPr="00053F41">
        <w:rPr>
          <w:i/>
          <w:iCs/>
        </w:rPr>
        <w:t>3</w:t>
      </w:r>
      <w:r w:rsidRPr="00053F41">
        <w:t xml:space="preserve">(2). Retrieved from </w:t>
      </w:r>
      <w:hyperlink r:id="rId11" w:history="1">
        <w:r w:rsidRPr="00463A9C">
          <w:rPr>
            <w:rStyle w:val="Hyperlink"/>
          </w:rPr>
          <w:t>https://publication.arstech.co.id/index.php/JICDA/article/view/83</w:t>
        </w:r>
      </w:hyperlink>
    </w:p>
    <w:p w14:paraId="7A582C9C" w14:textId="77777777" w:rsidR="003C193F" w:rsidRPr="003C193F" w:rsidRDefault="003C193F" w:rsidP="003C193F">
      <w:pPr>
        <w:ind w:left="720" w:hanging="720"/>
      </w:pPr>
      <w:r w:rsidRPr="003C193F">
        <w:t>Pacheco, P. S., &amp; Malensek, M. (2022). An introduction to parallel programming (2nd ed.). Morgan Kaufmann.</w:t>
      </w:r>
    </w:p>
    <w:p w14:paraId="23B464E5" w14:textId="77777777" w:rsidR="003C193F" w:rsidRPr="003C193F" w:rsidRDefault="003C193F" w:rsidP="003C193F">
      <w:pPr>
        <w:ind w:left="720" w:hanging="720"/>
      </w:pPr>
      <w:r w:rsidRPr="003C193F">
        <w:t>Tanenbaum, A. S., &amp; Bos, H. (2022). Modern operating systems (5th ed.). Pearson.</w:t>
      </w:r>
    </w:p>
    <w:p w14:paraId="7FDA07E7" w14:textId="21319757" w:rsidR="00053F41" w:rsidRDefault="00053F41" w:rsidP="003C193F">
      <w:pPr>
        <w:ind w:left="720" w:hanging="720"/>
      </w:pPr>
      <w:r w:rsidRPr="00053F41">
        <w:t xml:space="preserve">Vasile, C. E., Ulmămei, A. A., &amp; Bîră, C. (2024). Image Processing Hardware Acceleration—A Review of Operations Involved and Current Hardware Approaches. </w:t>
      </w:r>
      <w:r w:rsidRPr="00053F41">
        <w:rPr>
          <w:i/>
          <w:iCs/>
        </w:rPr>
        <w:t>Journal of Imaging 2024, Vol. 10, Page 298</w:t>
      </w:r>
      <w:r w:rsidRPr="00053F41">
        <w:t xml:space="preserve">, </w:t>
      </w:r>
      <w:r w:rsidRPr="00053F41">
        <w:rPr>
          <w:i/>
          <w:iCs/>
        </w:rPr>
        <w:t>10</w:t>
      </w:r>
      <w:r w:rsidRPr="00053F41">
        <w:t xml:space="preserve">(12), 298. </w:t>
      </w:r>
      <w:hyperlink r:id="rId12" w:history="1">
        <w:r w:rsidRPr="00053F41">
          <w:rPr>
            <w:rStyle w:val="Hyperlink"/>
          </w:rPr>
          <w:t>https://doi.org/10.3390/JIMAGING10120298</w:t>
        </w:r>
      </w:hyperlink>
    </w:p>
    <w:p w14:paraId="78B1A6DA" w14:textId="77777777" w:rsidR="00053F41" w:rsidRDefault="00053F41" w:rsidP="00053F41"/>
    <w:sectPr w:rsidR="00053F41" w:rsidSect="005F0409">
      <w:footerReference w:type="default" r:id="rId13"/>
      <w:pgSz w:w="11906" w:h="16838"/>
      <w:pgMar w:top="1701" w:right="2268" w:bottom="1701"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9133C" w14:textId="77777777" w:rsidR="0017034C" w:rsidRDefault="0017034C" w:rsidP="005F0409">
      <w:pPr>
        <w:spacing w:line="240" w:lineRule="auto"/>
      </w:pPr>
      <w:r>
        <w:separator/>
      </w:r>
    </w:p>
  </w:endnote>
  <w:endnote w:type="continuationSeparator" w:id="0">
    <w:p w14:paraId="7A72D0D7" w14:textId="77777777" w:rsidR="0017034C" w:rsidRDefault="0017034C" w:rsidP="005F0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7652673"/>
      <w:docPartObj>
        <w:docPartGallery w:val="Page Numbers (Bottom of Page)"/>
        <w:docPartUnique/>
      </w:docPartObj>
    </w:sdtPr>
    <w:sdtEndPr>
      <w:rPr>
        <w:noProof/>
      </w:rPr>
    </w:sdtEndPr>
    <w:sdtContent>
      <w:p w14:paraId="7FCC1066" w14:textId="16A06646" w:rsidR="005F0409" w:rsidRDefault="005F040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8C56E0" w14:textId="77777777" w:rsidR="005F0409" w:rsidRDefault="005F0409" w:rsidP="005F0409">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43C8D" w14:textId="77777777" w:rsidR="0017034C" w:rsidRDefault="0017034C" w:rsidP="005F0409">
      <w:pPr>
        <w:spacing w:line="240" w:lineRule="auto"/>
      </w:pPr>
      <w:r>
        <w:separator/>
      </w:r>
    </w:p>
  </w:footnote>
  <w:footnote w:type="continuationSeparator" w:id="0">
    <w:p w14:paraId="4D259EA9" w14:textId="77777777" w:rsidR="0017034C" w:rsidRDefault="0017034C" w:rsidP="005F040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22D2D"/>
    <w:multiLevelType w:val="multilevel"/>
    <w:tmpl w:val="940AC0D6"/>
    <w:lvl w:ilvl="0">
      <w:start w:val="1"/>
      <w:numFmt w:val="decimal"/>
      <w:lvlText w:val="%1."/>
      <w:lvlJc w:val="left"/>
      <w:pPr>
        <w:tabs>
          <w:tab w:val="num" w:pos="2430"/>
        </w:tabs>
        <w:ind w:left="2430" w:hanging="360"/>
      </w:pPr>
    </w:lvl>
    <w:lvl w:ilvl="1" w:tentative="1">
      <w:start w:val="1"/>
      <w:numFmt w:val="decimal"/>
      <w:lvlText w:val="%2."/>
      <w:lvlJc w:val="left"/>
      <w:pPr>
        <w:tabs>
          <w:tab w:val="num" w:pos="3150"/>
        </w:tabs>
        <w:ind w:left="3150" w:hanging="360"/>
      </w:pPr>
    </w:lvl>
    <w:lvl w:ilvl="2" w:tentative="1">
      <w:start w:val="1"/>
      <w:numFmt w:val="decimal"/>
      <w:lvlText w:val="%3."/>
      <w:lvlJc w:val="left"/>
      <w:pPr>
        <w:tabs>
          <w:tab w:val="num" w:pos="3870"/>
        </w:tabs>
        <w:ind w:left="3870" w:hanging="360"/>
      </w:pPr>
    </w:lvl>
    <w:lvl w:ilvl="3" w:tentative="1">
      <w:start w:val="1"/>
      <w:numFmt w:val="decimal"/>
      <w:lvlText w:val="%4."/>
      <w:lvlJc w:val="left"/>
      <w:pPr>
        <w:tabs>
          <w:tab w:val="num" w:pos="4590"/>
        </w:tabs>
        <w:ind w:left="4590" w:hanging="360"/>
      </w:pPr>
    </w:lvl>
    <w:lvl w:ilvl="4" w:tentative="1">
      <w:start w:val="1"/>
      <w:numFmt w:val="decimal"/>
      <w:lvlText w:val="%5."/>
      <w:lvlJc w:val="left"/>
      <w:pPr>
        <w:tabs>
          <w:tab w:val="num" w:pos="5310"/>
        </w:tabs>
        <w:ind w:left="5310" w:hanging="360"/>
      </w:pPr>
    </w:lvl>
    <w:lvl w:ilvl="5" w:tentative="1">
      <w:start w:val="1"/>
      <w:numFmt w:val="decimal"/>
      <w:lvlText w:val="%6."/>
      <w:lvlJc w:val="left"/>
      <w:pPr>
        <w:tabs>
          <w:tab w:val="num" w:pos="6030"/>
        </w:tabs>
        <w:ind w:left="6030" w:hanging="360"/>
      </w:pPr>
    </w:lvl>
    <w:lvl w:ilvl="6" w:tentative="1">
      <w:start w:val="1"/>
      <w:numFmt w:val="decimal"/>
      <w:lvlText w:val="%7."/>
      <w:lvlJc w:val="left"/>
      <w:pPr>
        <w:tabs>
          <w:tab w:val="num" w:pos="6750"/>
        </w:tabs>
        <w:ind w:left="6750" w:hanging="360"/>
      </w:pPr>
    </w:lvl>
    <w:lvl w:ilvl="7" w:tentative="1">
      <w:start w:val="1"/>
      <w:numFmt w:val="decimal"/>
      <w:lvlText w:val="%8."/>
      <w:lvlJc w:val="left"/>
      <w:pPr>
        <w:tabs>
          <w:tab w:val="num" w:pos="7470"/>
        </w:tabs>
        <w:ind w:left="7470" w:hanging="360"/>
      </w:pPr>
    </w:lvl>
    <w:lvl w:ilvl="8" w:tentative="1">
      <w:start w:val="1"/>
      <w:numFmt w:val="decimal"/>
      <w:lvlText w:val="%9."/>
      <w:lvlJc w:val="left"/>
      <w:pPr>
        <w:tabs>
          <w:tab w:val="num" w:pos="8190"/>
        </w:tabs>
        <w:ind w:left="8190" w:hanging="360"/>
      </w:pPr>
    </w:lvl>
  </w:abstractNum>
  <w:abstractNum w:abstractNumId="1" w15:restartNumberingAfterBreak="0">
    <w:nsid w:val="03D64FC1"/>
    <w:multiLevelType w:val="multilevel"/>
    <w:tmpl w:val="A63A9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2328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54A726C"/>
    <w:multiLevelType w:val="hybridMultilevel"/>
    <w:tmpl w:val="E36E7D82"/>
    <w:lvl w:ilvl="0" w:tplc="FFFFFFFF">
      <w:start w:val="1"/>
      <w:numFmt w:val="decimal"/>
      <w:lvlText w:val="%1."/>
      <w:lvlJc w:val="left"/>
      <w:pPr>
        <w:ind w:left="1440" w:hanging="360"/>
      </w:pPr>
    </w:lvl>
    <w:lvl w:ilvl="1" w:tplc="38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 w15:restartNumberingAfterBreak="0">
    <w:nsid w:val="15BE56F8"/>
    <w:multiLevelType w:val="hybridMultilevel"/>
    <w:tmpl w:val="49F4A260"/>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1B7B6E35"/>
    <w:multiLevelType w:val="multilevel"/>
    <w:tmpl w:val="56DA6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6A6029"/>
    <w:multiLevelType w:val="hybridMultilevel"/>
    <w:tmpl w:val="89E6B760"/>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15:restartNumberingAfterBreak="0">
    <w:nsid w:val="215C050D"/>
    <w:multiLevelType w:val="hybridMultilevel"/>
    <w:tmpl w:val="CF627FFA"/>
    <w:lvl w:ilvl="0" w:tplc="FFFFFFFF">
      <w:start w:val="1"/>
      <w:numFmt w:val="decimal"/>
      <w:lvlText w:val="%1."/>
      <w:lvlJc w:val="left"/>
      <w:pPr>
        <w:ind w:left="1440" w:hanging="360"/>
      </w:pPr>
    </w:lvl>
    <w:lvl w:ilvl="1" w:tplc="38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21C12580"/>
    <w:multiLevelType w:val="hybridMultilevel"/>
    <w:tmpl w:val="AF7CD38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89E6D18"/>
    <w:multiLevelType w:val="hybridMultilevel"/>
    <w:tmpl w:val="EA067106"/>
    <w:lvl w:ilvl="0" w:tplc="FFFFFFFF">
      <w:start w:val="1"/>
      <w:numFmt w:val="decimal"/>
      <w:lvlText w:val="%1."/>
      <w:lvlJc w:val="left"/>
      <w:pPr>
        <w:ind w:left="1440" w:hanging="360"/>
      </w:pPr>
    </w:lvl>
    <w:lvl w:ilvl="1" w:tplc="38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2B9C34A2"/>
    <w:multiLevelType w:val="multilevel"/>
    <w:tmpl w:val="9BE2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C4C14"/>
    <w:multiLevelType w:val="multilevel"/>
    <w:tmpl w:val="A524E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53699"/>
    <w:multiLevelType w:val="multilevel"/>
    <w:tmpl w:val="7A92A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0B6B4C"/>
    <w:multiLevelType w:val="hybridMultilevel"/>
    <w:tmpl w:val="43C08638"/>
    <w:lvl w:ilvl="0" w:tplc="3809000F">
      <w:start w:val="1"/>
      <w:numFmt w:val="decimal"/>
      <w:lvlText w:val="%1."/>
      <w:lvlJc w:val="left"/>
      <w:pPr>
        <w:ind w:left="1894" w:hanging="360"/>
      </w:pPr>
    </w:lvl>
    <w:lvl w:ilvl="1" w:tplc="38090019">
      <w:start w:val="1"/>
      <w:numFmt w:val="lowerLetter"/>
      <w:lvlText w:val="%2."/>
      <w:lvlJc w:val="left"/>
      <w:pPr>
        <w:ind w:left="2614" w:hanging="360"/>
      </w:pPr>
    </w:lvl>
    <w:lvl w:ilvl="2" w:tplc="3809001B" w:tentative="1">
      <w:start w:val="1"/>
      <w:numFmt w:val="lowerRoman"/>
      <w:lvlText w:val="%3."/>
      <w:lvlJc w:val="right"/>
      <w:pPr>
        <w:ind w:left="3334" w:hanging="180"/>
      </w:pPr>
    </w:lvl>
    <w:lvl w:ilvl="3" w:tplc="3809000F" w:tentative="1">
      <w:start w:val="1"/>
      <w:numFmt w:val="decimal"/>
      <w:lvlText w:val="%4."/>
      <w:lvlJc w:val="left"/>
      <w:pPr>
        <w:ind w:left="4054" w:hanging="360"/>
      </w:pPr>
    </w:lvl>
    <w:lvl w:ilvl="4" w:tplc="38090019" w:tentative="1">
      <w:start w:val="1"/>
      <w:numFmt w:val="lowerLetter"/>
      <w:lvlText w:val="%5."/>
      <w:lvlJc w:val="left"/>
      <w:pPr>
        <w:ind w:left="4774" w:hanging="360"/>
      </w:pPr>
    </w:lvl>
    <w:lvl w:ilvl="5" w:tplc="3809001B" w:tentative="1">
      <w:start w:val="1"/>
      <w:numFmt w:val="lowerRoman"/>
      <w:lvlText w:val="%6."/>
      <w:lvlJc w:val="right"/>
      <w:pPr>
        <w:ind w:left="5494" w:hanging="180"/>
      </w:pPr>
    </w:lvl>
    <w:lvl w:ilvl="6" w:tplc="3809000F" w:tentative="1">
      <w:start w:val="1"/>
      <w:numFmt w:val="decimal"/>
      <w:lvlText w:val="%7."/>
      <w:lvlJc w:val="left"/>
      <w:pPr>
        <w:ind w:left="6214" w:hanging="360"/>
      </w:pPr>
    </w:lvl>
    <w:lvl w:ilvl="7" w:tplc="38090019" w:tentative="1">
      <w:start w:val="1"/>
      <w:numFmt w:val="lowerLetter"/>
      <w:lvlText w:val="%8."/>
      <w:lvlJc w:val="left"/>
      <w:pPr>
        <w:ind w:left="6934" w:hanging="360"/>
      </w:pPr>
    </w:lvl>
    <w:lvl w:ilvl="8" w:tplc="3809001B" w:tentative="1">
      <w:start w:val="1"/>
      <w:numFmt w:val="lowerRoman"/>
      <w:lvlText w:val="%9."/>
      <w:lvlJc w:val="right"/>
      <w:pPr>
        <w:ind w:left="7654" w:hanging="180"/>
      </w:pPr>
    </w:lvl>
  </w:abstractNum>
  <w:abstractNum w:abstractNumId="14" w15:restartNumberingAfterBreak="0">
    <w:nsid w:val="33922134"/>
    <w:multiLevelType w:val="hybridMultilevel"/>
    <w:tmpl w:val="21F867CE"/>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35930413"/>
    <w:multiLevelType w:val="hybridMultilevel"/>
    <w:tmpl w:val="03A6436C"/>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36551E14"/>
    <w:multiLevelType w:val="hybridMultilevel"/>
    <w:tmpl w:val="31AE4E48"/>
    <w:lvl w:ilvl="0" w:tplc="FFFFFFFF">
      <w:start w:val="1"/>
      <w:numFmt w:val="decimal"/>
      <w:lvlText w:val="%1."/>
      <w:lvlJc w:val="left"/>
      <w:pPr>
        <w:ind w:left="1440" w:hanging="360"/>
      </w:pPr>
    </w:lvl>
    <w:lvl w:ilvl="1" w:tplc="38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37AA273B"/>
    <w:multiLevelType w:val="multilevel"/>
    <w:tmpl w:val="6270F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46D06"/>
    <w:multiLevelType w:val="hybridMultilevel"/>
    <w:tmpl w:val="A74A6814"/>
    <w:lvl w:ilvl="0" w:tplc="FFFFFFFF">
      <w:start w:val="1"/>
      <w:numFmt w:val="decimal"/>
      <w:lvlText w:val="%1."/>
      <w:lvlJc w:val="left"/>
      <w:pPr>
        <w:ind w:left="1440" w:hanging="360"/>
      </w:pPr>
    </w:lvl>
    <w:lvl w:ilvl="1" w:tplc="38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9" w15:restartNumberingAfterBreak="0">
    <w:nsid w:val="3D1920F8"/>
    <w:multiLevelType w:val="hybridMultilevel"/>
    <w:tmpl w:val="25C2D87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3E92313E"/>
    <w:multiLevelType w:val="hybridMultilevel"/>
    <w:tmpl w:val="A934C362"/>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F427B33"/>
    <w:multiLevelType w:val="hybridMultilevel"/>
    <w:tmpl w:val="4CEC4F46"/>
    <w:lvl w:ilvl="0" w:tplc="FFFFFFFF">
      <w:start w:val="1"/>
      <w:numFmt w:val="decimal"/>
      <w:lvlText w:val="%1."/>
      <w:lvlJc w:val="left"/>
      <w:pPr>
        <w:ind w:left="1894" w:hanging="360"/>
      </w:pPr>
    </w:lvl>
    <w:lvl w:ilvl="1" w:tplc="3809000F">
      <w:start w:val="1"/>
      <w:numFmt w:val="decimal"/>
      <w:lvlText w:val="%2."/>
      <w:lvlJc w:val="left"/>
      <w:pPr>
        <w:ind w:left="2614" w:hanging="360"/>
      </w:pPr>
    </w:lvl>
    <w:lvl w:ilvl="2" w:tplc="FFFFFFFF" w:tentative="1">
      <w:start w:val="1"/>
      <w:numFmt w:val="lowerRoman"/>
      <w:lvlText w:val="%3."/>
      <w:lvlJc w:val="right"/>
      <w:pPr>
        <w:ind w:left="3334" w:hanging="180"/>
      </w:pPr>
    </w:lvl>
    <w:lvl w:ilvl="3" w:tplc="FFFFFFFF" w:tentative="1">
      <w:start w:val="1"/>
      <w:numFmt w:val="decimal"/>
      <w:lvlText w:val="%4."/>
      <w:lvlJc w:val="left"/>
      <w:pPr>
        <w:ind w:left="4054" w:hanging="360"/>
      </w:pPr>
    </w:lvl>
    <w:lvl w:ilvl="4" w:tplc="FFFFFFFF" w:tentative="1">
      <w:start w:val="1"/>
      <w:numFmt w:val="lowerLetter"/>
      <w:lvlText w:val="%5."/>
      <w:lvlJc w:val="left"/>
      <w:pPr>
        <w:ind w:left="4774" w:hanging="360"/>
      </w:pPr>
    </w:lvl>
    <w:lvl w:ilvl="5" w:tplc="FFFFFFFF" w:tentative="1">
      <w:start w:val="1"/>
      <w:numFmt w:val="lowerRoman"/>
      <w:lvlText w:val="%6."/>
      <w:lvlJc w:val="right"/>
      <w:pPr>
        <w:ind w:left="5494" w:hanging="180"/>
      </w:pPr>
    </w:lvl>
    <w:lvl w:ilvl="6" w:tplc="FFFFFFFF" w:tentative="1">
      <w:start w:val="1"/>
      <w:numFmt w:val="decimal"/>
      <w:lvlText w:val="%7."/>
      <w:lvlJc w:val="left"/>
      <w:pPr>
        <w:ind w:left="6214" w:hanging="360"/>
      </w:pPr>
    </w:lvl>
    <w:lvl w:ilvl="7" w:tplc="FFFFFFFF" w:tentative="1">
      <w:start w:val="1"/>
      <w:numFmt w:val="lowerLetter"/>
      <w:lvlText w:val="%8."/>
      <w:lvlJc w:val="left"/>
      <w:pPr>
        <w:ind w:left="6934" w:hanging="360"/>
      </w:pPr>
    </w:lvl>
    <w:lvl w:ilvl="8" w:tplc="FFFFFFFF" w:tentative="1">
      <w:start w:val="1"/>
      <w:numFmt w:val="lowerRoman"/>
      <w:lvlText w:val="%9."/>
      <w:lvlJc w:val="right"/>
      <w:pPr>
        <w:ind w:left="7654" w:hanging="180"/>
      </w:pPr>
    </w:lvl>
  </w:abstractNum>
  <w:abstractNum w:abstractNumId="22" w15:restartNumberingAfterBreak="0">
    <w:nsid w:val="40DA3D19"/>
    <w:multiLevelType w:val="hybridMultilevel"/>
    <w:tmpl w:val="36607884"/>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51A3AFC"/>
    <w:multiLevelType w:val="hybridMultilevel"/>
    <w:tmpl w:val="DD362074"/>
    <w:lvl w:ilvl="0" w:tplc="3809000F">
      <w:start w:val="1"/>
      <w:numFmt w:val="decimal"/>
      <w:lvlText w:val="%1."/>
      <w:lvlJc w:val="left"/>
      <w:pPr>
        <w:ind w:left="1440" w:hanging="360"/>
      </w:pPr>
    </w:lvl>
    <w:lvl w:ilvl="1" w:tplc="75D29D20">
      <w:numFmt w:val="bullet"/>
      <w:lvlText w:val=""/>
      <w:lvlJc w:val="left"/>
      <w:pPr>
        <w:ind w:left="2160" w:hanging="360"/>
      </w:pPr>
      <w:rPr>
        <w:rFonts w:ascii="Times New Roman" w:eastAsiaTheme="minorHAnsi" w:hAnsi="Times New Roman" w:cs="Times New Roman"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15:restartNumberingAfterBreak="0">
    <w:nsid w:val="479868BC"/>
    <w:multiLevelType w:val="hybridMultilevel"/>
    <w:tmpl w:val="DE7E041E"/>
    <w:lvl w:ilvl="0" w:tplc="FFFFFFFF">
      <w:start w:val="1"/>
      <w:numFmt w:val="decimal"/>
      <w:lvlText w:val="%1."/>
      <w:lvlJc w:val="left"/>
      <w:pPr>
        <w:ind w:left="720" w:hanging="360"/>
      </w:pPr>
    </w:lvl>
    <w:lvl w:ilvl="1" w:tplc="3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B7A39B6"/>
    <w:multiLevelType w:val="multilevel"/>
    <w:tmpl w:val="AC8E62DC"/>
    <w:lvl w:ilvl="0">
      <w:start w:val="1"/>
      <w:numFmt w:val="decimal"/>
      <w:pStyle w:val="Heading1"/>
      <w:suff w:val="space"/>
      <w:lvlText w:val="%1."/>
      <w:lvlJc w:val="left"/>
      <w:pPr>
        <w:ind w:left="0" w:firstLine="0"/>
      </w:pPr>
      <w:rPr>
        <w:rFonts w:hint="default"/>
      </w:rPr>
    </w:lvl>
    <w:lvl w:ilvl="1">
      <w:start w:val="1"/>
      <w:numFmt w:val="decimal"/>
      <w:pStyle w:val="Heading2"/>
      <w:isLgl/>
      <w:suff w:val="space"/>
      <w:lvlText w:val="%1.%2."/>
      <w:lvlJc w:val="left"/>
      <w:pPr>
        <w:ind w:left="0" w:firstLine="0"/>
      </w:pPr>
      <w:rPr>
        <w:rFonts w:hint="default"/>
      </w:rPr>
    </w:lvl>
    <w:lvl w:ilvl="2">
      <w:start w:val="1"/>
      <w:numFmt w:val="decimal"/>
      <w:pStyle w:val="Heading3"/>
      <w:isLgl/>
      <w:lvlText w:val="%1.%2.%3."/>
      <w:lvlJc w:val="left"/>
      <w:pPr>
        <w:ind w:left="0" w:firstLine="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3733C3E"/>
    <w:multiLevelType w:val="multilevel"/>
    <w:tmpl w:val="70CA8336"/>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661EC6"/>
    <w:multiLevelType w:val="hybridMultilevel"/>
    <w:tmpl w:val="C9543B24"/>
    <w:lvl w:ilvl="0" w:tplc="80F4A53E">
      <w:numFmt w:val="bullet"/>
      <w:lvlText w:val=""/>
      <w:lvlJc w:val="left"/>
      <w:pPr>
        <w:ind w:left="1090" w:hanging="37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8" w15:restartNumberingAfterBreak="0">
    <w:nsid w:val="624B18B9"/>
    <w:multiLevelType w:val="multilevel"/>
    <w:tmpl w:val="6A02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F29A5"/>
    <w:multiLevelType w:val="multilevel"/>
    <w:tmpl w:val="A7563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171CAE"/>
    <w:multiLevelType w:val="hybridMultilevel"/>
    <w:tmpl w:val="EC7E5166"/>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15:restartNumberingAfterBreak="0">
    <w:nsid w:val="68FF4D1F"/>
    <w:multiLevelType w:val="hybridMultilevel"/>
    <w:tmpl w:val="EAFC4670"/>
    <w:lvl w:ilvl="0" w:tplc="FFFFFFFF">
      <w:start w:val="1"/>
      <w:numFmt w:val="decimal"/>
      <w:lvlText w:val="%1."/>
      <w:lvlJc w:val="left"/>
      <w:pPr>
        <w:ind w:left="1440" w:hanging="360"/>
      </w:pPr>
    </w:lvl>
    <w:lvl w:ilvl="1" w:tplc="38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6B95056E"/>
    <w:multiLevelType w:val="multilevel"/>
    <w:tmpl w:val="F2F681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D421A4"/>
    <w:multiLevelType w:val="hybridMultilevel"/>
    <w:tmpl w:val="87B48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451D61"/>
    <w:multiLevelType w:val="multilevel"/>
    <w:tmpl w:val="A43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557D36"/>
    <w:multiLevelType w:val="hybridMultilevel"/>
    <w:tmpl w:val="C7464520"/>
    <w:lvl w:ilvl="0" w:tplc="FFFFFFFF">
      <w:start w:val="1"/>
      <w:numFmt w:val="decimal"/>
      <w:lvlText w:val="%1."/>
      <w:lvlJc w:val="left"/>
      <w:pPr>
        <w:ind w:left="1440" w:hanging="360"/>
      </w:pPr>
    </w:lvl>
    <w:lvl w:ilvl="1" w:tplc="3809000F">
      <w:start w:val="1"/>
      <w:numFmt w:val="decimal"/>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74775000"/>
    <w:multiLevelType w:val="multilevel"/>
    <w:tmpl w:val="8FA41F6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50C0C81"/>
    <w:multiLevelType w:val="multilevel"/>
    <w:tmpl w:val="9BE2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8B92A12"/>
    <w:multiLevelType w:val="hybridMultilevel"/>
    <w:tmpl w:val="3CFE4590"/>
    <w:lvl w:ilvl="0" w:tplc="3809000F">
      <w:start w:val="1"/>
      <w:numFmt w:val="decimal"/>
      <w:lvlText w:val="%1."/>
      <w:lvlJc w:val="left"/>
      <w:pPr>
        <w:ind w:left="1440" w:hanging="360"/>
      </w:p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15:restartNumberingAfterBreak="0">
    <w:nsid w:val="7E3513CD"/>
    <w:multiLevelType w:val="multilevel"/>
    <w:tmpl w:val="9BE2A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C73DC4"/>
    <w:multiLevelType w:val="hybridMultilevel"/>
    <w:tmpl w:val="A680FBD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num>
  <w:num w:numId="4">
    <w:abstractNumId w:val="32"/>
  </w:num>
  <w:num w:numId="5">
    <w:abstractNumId w:val="12"/>
  </w:num>
  <w:num w:numId="6">
    <w:abstractNumId w:val="0"/>
  </w:num>
  <w:num w:numId="7">
    <w:abstractNumId w:val="39"/>
  </w:num>
  <w:num w:numId="8">
    <w:abstractNumId w:val="17"/>
  </w:num>
  <w:num w:numId="9">
    <w:abstractNumId w:val="34"/>
  </w:num>
  <w:num w:numId="10">
    <w:abstractNumId w:val="28"/>
  </w:num>
  <w:num w:numId="11">
    <w:abstractNumId w:val="29"/>
  </w:num>
  <w:num w:numId="12">
    <w:abstractNumId w:val="11"/>
  </w:num>
  <w:num w:numId="13">
    <w:abstractNumId w:val="5"/>
  </w:num>
  <w:num w:numId="14">
    <w:abstractNumId w:val="19"/>
  </w:num>
  <w:num w:numId="15">
    <w:abstractNumId w:val="1"/>
  </w:num>
  <w:num w:numId="16">
    <w:abstractNumId w:val="40"/>
  </w:num>
  <w:num w:numId="17">
    <w:abstractNumId w:val="23"/>
  </w:num>
  <w:num w:numId="18">
    <w:abstractNumId w:val="27"/>
  </w:num>
  <w:num w:numId="19">
    <w:abstractNumId w:val="38"/>
  </w:num>
  <w:num w:numId="20">
    <w:abstractNumId w:val="18"/>
  </w:num>
  <w:num w:numId="21">
    <w:abstractNumId w:val="4"/>
  </w:num>
  <w:num w:numId="22">
    <w:abstractNumId w:val="3"/>
  </w:num>
  <w:num w:numId="23">
    <w:abstractNumId w:val="6"/>
  </w:num>
  <w:num w:numId="24">
    <w:abstractNumId w:val="31"/>
  </w:num>
  <w:num w:numId="25">
    <w:abstractNumId w:val="37"/>
  </w:num>
  <w:num w:numId="26">
    <w:abstractNumId w:val="36"/>
  </w:num>
  <w:num w:numId="27">
    <w:abstractNumId w:val="10"/>
  </w:num>
  <w:num w:numId="28">
    <w:abstractNumId w:val="26"/>
  </w:num>
  <w:num w:numId="29">
    <w:abstractNumId w:val="14"/>
  </w:num>
  <w:num w:numId="30">
    <w:abstractNumId w:val="8"/>
  </w:num>
  <w:num w:numId="31">
    <w:abstractNumId w:val="24"/>
  </w:num>
  <w:num w:numId="32">
    <w:abstractNumId w:val="22"/>
  </w:num>
  <w:num w:numId="33">
    <w:abstractNumId w:val="16"/>
  </w:num>
  <w:num w:numId="34">
    <w:abstractNumId w:val="30"/>
  </w:num>
  <w:num w:numId="35">
    <w:abstractNumId w:val="35"/>
  </w:num>
  <w:num w:numId="36">
    <w:abstractNumId w:val="20"/>
  </w:num>
  <w:num w:numId="37">
    <w:abstractNumId w:val="7"/>
  </w:num>
  <w:num w:numId="38">
    <w:abstractNumId w:val="13"/>
  </w:num>
  <w:num w:numId="39">
    <w:abstractNumId w:val="21"/>
  </w:num>
  <w:num w:numId="40">
    <w:abstractNumId w:val="15"/>
  </w:num>
  <w:num w:numId="41">
    <w:abstractNumId w:val="9"/>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41D"/>
    <w:rsid w:val="000301F2"/>
    <w:rsid w:val="00053F41"/>
    <w:rsid w:val="000848C4"/>
    <w:rsid w:val="00086EA4"/>
    <w:rsid w:val="001217FB"/>
    <w:rsid w:val="00122F82"/>
    <w:rsid w:val="0013389C"/>
    <w:rsid w:val="0017034C"/>
    <w:rsid w:val="00182C5D"/>
    <w:rsid w:val="001A3246"/>
    <w:rsid w:val="001A5F54"/>
    <w:rsid w:val="001D5358"/>
    <w:rsid w:val="002A6C47"/>
    <w:rsid w:val="002B1F38"/>
    <w:rsid w:val="002C338A"/>
    <w:rsid w:val="002C6743"/>
    <w:rsid w:val="003B3C10"/>
    <w:rsid w:val="003C193F"/>
    <w:rsid w:val="003E2D41"/>
    <w:rsid w:val="004E4D26"/>
    <w:rsid w:val="004F68A5"/>
    <w:rsid w:val="00514C60"/>
    <w:rsid w:val="00556955"/>
    <w:rsid w:val="005653F4"/>
    <w:rsid w:val="00565C83"/>
    <w:rsid w:val="005666B7"/>
    <w:rsid w:val="00574094"/>
    <w:rsid w:val="005A1ACD"/>
    <w:rsid w:val="005F0409"/>
    <w:rsid w:val="005F3D57"/>
    <w:rsid w:val="00632417"/>
    <w:rsid w:val="00650912"/>
    <w:rsid w:val="00661817"/>
    <w:rsid w:val="00696F17"/>
    <w:rsid w:val="006B3055"/>
    <w:rsid w:val="006B3305"/>
    <w:rsid w:val="00761706"/>
    <w:rsid w:val="007A3D9F"/>
    <w:rsid w:val="007D6786"/>
    <w:rsid w:val="0080366B"/>
    <w:rsid w:val="008055E6"/>
    <w:rsid w:val="00892CFC"/>
    <w:rsid w:val="00951BA4"/>
    <w:rsid w:val="0096288D"/>
    <w:rsid w:val="00964C0A"/>
    <w:rsid w:val="009E62BD"/>
    <w:rsid w:val="009F1A8E"/>
    <w:rsid w:val="00A1228C"/>
    <w:rsid w:val="00A34DA4"/>
    <w:rsid w:val="00A97EE5"/>
    <w:rsid w:val="00AB22D6"/>
    <w:rsid w:val="00AB644C"/>
    <w:rsid w:val="00AF3568"/>
    <w:rsid w:val="00B2452F"/>
    <w:rsid w:val="00B5458D"/>
    <w:rsid w:val="00B60ADE"/>
    <w:rsid w:val="00B77834"/>
    <w:rsid w:val="00BE7A25"/>
    <w:rsid w:val="00C04FA9"/>
    <w:rsid w:val="00C133F3"/>
    <w:rsid w:val="00C4753D"/>
    <w:rsid w:val="00C52C98"/>
    <w:rsid w:val="00C60F3D"/>
    <w:rsid w:val="00C9041D"/>
    <w:rsid w:val="00D06DEF"/>
    <w:rsid w:val="00D7000E"/>
    <w:rsid w:val="00D7135E"/>
    <w:rsid w:val="00D852BB"/>
    <w:rsid w:val="00DB4948"/>
    <w:rsid w:val="00DB62A9"/>
    <w:rsid w:val="00DC5509"/>
    <w:rsid w:val="00DD2E26"/>
    <w:rsid w:val="00EE7B93"/>
    <w:rsid w:val="00F800B2"/>
    <w:rsid w:val="00FB115D"/>
    <w:rsid w:val="00FC4CE5"/>
    <w:rsid w:val="00FD629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0DF98"/>
  <w15:chartTrackingRefBased/>
  <w15:docId w15:val="{A1B6752B-7334-4399-B514-2397DC03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DEF"/>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7D6786"/>
    <w:pPr>
      <w:keepNext/>
      <w:keepLines/>
      <w:numPr>
        <w:numId w:val="3"/>
      </w:numPr>
      <w:spacing w:before="240" w:after="8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D6786"/>
    <w:pPr>
      <w:keepNext/>
      <w:keepLines/>
      <w:numPr>
        <w:ilvl w:val="1"/>
        <w:numId w:val="3"/>
      </w:numPr>
      <w:spacing w:before="160" w:after="40"/>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AF3568"/>
    <w:pPr>
      <w:keepNext/>
      <w:keepLines/>
      <w:numPr>
        <w:ilvl w:val="2"/>
        <w:numId w:val="3"/>
      </w:numPr>
      <w:spacing w:before="120" w:after="40"/>
      <w:jc w:val="left"/>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786"/>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7D6786"/>
    <w:rPr>
      <w:rFonts w:ascii="Times New Roman" w:eastAsiaTheme="majorEastAsia" w:hAnsi="Times New Roman" w:cstheme="majorBidi"/>
      <w:b/>
      <w:sz w:val="24"/>
      <w:szCs w:val="26"/>
    </w:rPr>
  </w:style>
  <w:style w:type="paragraph" w:styleId="ListParagraph">
    <w:name w:val="List Paragraph"/>
    <w:basedOn w:val="Normal"/>
    <w:uiPriority w:val="34"/>
    <w:qFormat/>
    <w:rsid w:val="00B60ADE"/>
    <w:pPr>
      <w:ind w:left="720"/>
      <w:contextualSpacing/>
    </w:pPr>
  </w:style>
  <w:style w:type="paragraph" w:styleId="Header">
    <w:name w:val="header"/>
    <w:basedOn w:val="Normal"/>
    <w:link w:val="HeaderChar"/>
    <w:uiPriority w:val="99"/>
    <w:unhideWhenUsed/>
    <w:rsid w:val="005F0409"/>
    <w:pPr>
      <w:tabs>
        <w:tab w:val="center" w:pos="4513"/>
        <w:tab w:val="right" w:pos="9026"/>
      </w:tabs>
      <w:spacing w:line="240" w:lineRule="auto"/>
    </w:pPr>
  </w:style>
  <w:style w:type="character" w:customStyle="1" w:styleId="HeaderChar">
    <w:name w:val="Header Char"/>
    <w:basedOn w:val="DefaultParagraphFont"/>
    <w:link w:val="Header"/>
    <w:uiPriority w:val="99"/>
    <w:rsid w:val="005F0409"/>
    <w:rPr>
      <w:rFonts w:ascii="Times New Roman" w:hAnsi="Times New Roman"/>
      <w:sz w:val="24"/>
    </w:rPr>
  </w:style>
  <w:style w:type="paragraph" w:styleId="Footer">
    <w:name w:val="footer"/>
    <w:basedOn w:val="Normal"/>
    <w:link w:val="FooterChar"/>
    <w:uiPriority w:val="99"/>
    <w:unhideWhenUsed/>
    <w:rsid w:val="005F0409"/>
    <w:pPr>
      <w:tabs>
        <w:tab w:val="center" w:pos="4513"/>
        <w:tab w:val="right" w:pos="9026"/>
      </w:tabs>
      <w:spacing w:line="240" w:lineRule="auto"/>
    </w:pPr>
  </w:style>
  <w:style w:type="character" w:customStyle="1" w:styleId="FooterChar">
    <w:name w:val="Footer Char"/>
    <w:basedOn w:val="DefaultParagraphFont"/>
    <w:link w:val="Footer"/>
    <w:uiPriority w:val="99"/>
    <w:rsid w:val="005F0409"/>
    <w:rPr>
      <w:rFonts w:ascii="Times New Roman" w:hAnsi="Times New Roman"/>
      <w:sz w:val="24"/>
    </w:rPr>
  </w:style>
  <w:style w:type="character" w:styleId="Emphasis">
    <w:name w:val="Emphasis"/>
    <w:basedOn w:val="DefaultParagraphFont"/>
    <w:uiPriority w:val="20"/>
    <w:qFormat/>
    <w:rsid w:val="001D5358"/>
    <w:rPr>
      <w:i/>
      <w:iCs/>
    </w:rPr>
  </w:style>
  <w:style w:type="character" w:styleId="Strong">
    <w:name w:val="Strong"/>
    <w:basedOn w:val="DefaultParagraphFont"/>
    <w:uiPriority w:val="22"/>
    <w:qFormat/>
    <w:rsid w:val="0013389C"/>
    <w:rPr>
      <w:b/>
      <w:bCs/>
    </w:rPr>
  </w:style>
  <w:style w:type="character" w:customStyle="1" w:styleId="katex-mathml">
    <w:name w:val="katex-mathml"/>
    <w:basedOn w:val="DefaultParagraphFont"/>
    <w:rsid w:val="0013389C"/>
  </w:style>
  <w:style w:type="character" w:customStyle="1" w:styleId="mord">
    <w:name w:val="mord"/>
    <w:basedOn w:val="DefaultParagraphFont"/>
    <w:rsid w:val="0013389C"/>
  </w:style>
  <w:style w:type="character" w:customStyle="1" w:styleId="vlist-s">
    <w:name w:val="vlist-s"/>
    <w:basedOn w:val="DefaultParagraphFont"/>
    <w:rsid w:val="0013389C"/>
  </w:style>
  <w:style w:type="table" w:styleId="TableGrid">
    <w:name w:val="Table Grid"/>
    <w:basedOn w:val="TableNormal"/>
    <w:uiPriority w:val="39"/>
    <w:rsid w:val="00650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bin">
    <w:name w:val="mbin"/>
    <w:basedOn w:val="DefaultParagraphFont"/>
    <w:rsid w:val="00650912"/>
  </w:style>
  <w:style w:type="character" w:customStyle="1" w:styleId="Heading3Char">
    <w:name w:val="Heading 3 Char"/>
    <w:basedOn w:val="DefaultParagraphFont"/>
    <w:link w:val="Heading3"/>
    <w:uiPriority w:val="9"/>
    <w:rsid w:val="00AF3568"/>
    <w:rPr>
      <w:rFonts w:ascii="Times New Roman" w:eastAsiaTheme="majorEastAsia" w:hAnsi="Times New Roman" w:cstheme="majorBidi"/>
      <w:b/>
      <w:sz w:val="24"/>
      <w:szCs w:val="24"/>
    </w:rPr>
  </w:style>
  <w:style w:type="character" w:styleId="PlaceholderText">
    <w:name w:val="Placeholder Text"/>
    <w:basedOn w:val="DefaultParagraphFont"/>
    <w:uiPriority w:val="99"/>
    <w:semiHidden/>
    <w:rsid w:val="00C52C98"/>
    <w:rPr>
      <w:color w:val="808080"/>
    </w:rPr>
  </w:style>
  <w:style w:type="character" w:styleId="Hyperlink">
    <w:name w:val="Hyperlink"/>
    <w:basedOn w:val="DefaultParagraphFont"/>
    <w:uiPriority w:val="99"/>
    <w:unhideWhenUsed/>
    <w:rsid w:val="00053F41"/>
    <w:rPr>
      <w:color w:val="0563C1" w:themeColor="hyperlink"/>
      <w:u w:val="single"/>
    </w:rPr>
  </w:style>
  <w:style w:type="character" w:styleId="UnresolvedMention">
    <w:name w:val="Unresolved Mention"/>
    <w:basedOn w:val="DefaultParagraphFont"/>
    <w:uiPriority w:val="99"/>
    <w:semiHidden/>
    <w:unhideWhenUsed/>
    <w:rsid w:val="00053F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418358">
      <w:bodyDiv w:val="1"/>
      <w:marLeft w:val="0"/>
      <w:marRight w:val="0"/>
      <w:marTop w:val="0"/>
      <w:marBottom w:val="0"/>
      <w:divBdr>
        <w:top w:val="none" w:sz="0" w:space="0" w:color="auto"/>
        <w:left w:val="none" w:sz="0" w:space="0" w:color="auto"/>
        <w:bottom w:val="none" w:sz="0" w:space="0" w:color="auto"/>
        <w:right w:val="none" w:sz="0" w:space="0" w:color="auto"/>
      </w:divBdr>
    </w:div>
    <w:div w:id="49964384">
      <w:bodyDiv w:val="1"/>
      <w:marLeft w:val="0"/>
      <w:marRight w:val="0"/>
      <w:marTop w:val="0"/>
      <w:marBottom w:val="0"/>
      <w:divBdr>
        <w:top w:val="none" w:sz="0" w:space="0" w:color="auto"/>
        <w:left w:val="none" w:sz="0" w:space="0" w:color="auto"/>
        <w:bottom w:val="none" w:sz="0" w:space="0" w:color="auto"/>
        <w:right w:val="none" w:sz="0" w:space="0" w:color="auto"/>
      </w:divBdr>
    </w:div>
    <w:div w:id="67119193">
      <w:bodyDiv w:val="1"/>
      <w:marLeft w:val="0"/>
      <w:marRight w:val="0"/>
      <w:marTop w:val="0"/>
      <w:marBottom w:val="0"/>
      <w:divBdr>
        <w:top w:val="none" w:sz="0" w:space="0" w:color="auto"/>
        <w:left w:val="none" w:sz="0" w:space="0" w:color="auto"/>
        <w:bottom w:val="none" w:sz="0" w:space="0" w:color="auto"/>
        <w:right w:val="none" w:sz="0" w:space="0" w:color="auto"/>
      </w:divBdr>
    </w:div>
    <w:div w:id="68119179">
      <w:bodyDiv w:val="1"/>
      <w:marLeft w:val="0"/>
      <w:marRight w:val="0"/>
      <w:marTop w:val="0"/>
      <w:marBottom w:val="0"/>
      <w:divBdr>
        <w:top w:val="none" w:sz="0" w:space="0" w:color="auto"/>
        <w:left w:val="none" w:sz="0" w:space="0" w:color="auto"/>
        <w:bottom w:val="none" w:sz="0" w:space="0" w:color="auto"/>
        <w:right w:val="none" w:sz="0" w:space="0" w:color="auto"/>
      </w:divBdr>
      <w:divsChild>
        <w:div w:id="1413088703">
          <w:marLeft w:val="0"/>
          <w:marRight w:val="0"/>
          <w:marTop w:val="0"/>
          <w:marBottom w:val="0"/>
          <w:divBdr>
            <w:top w:val="none" w:sz="0" w:space="0" w:color="auto"/>
            <w:left w:val="none" w:sz="0" w:space="0" w:color="auto"/>
            <w:bottom w:val="none" w:sz="0" w:space="0" w:color="auto"/>
            <w:right w:val="none" w:sz="0" w:space="0" w:color="auto"/>
          </w:divBdr>
        </w:div>
      </w:divsChild>
    </w:div>
    <w:div w:id="97408630">
      <w:bodyDiv w:val="1"/>
      <w:marLeft w:val="0"/>
      <w:marRight w:val="0"/>
      <w:marTop w:val="0"/>
      <w:marBottom w:val="0"/>
      <w:divBdr>
        <w:top w:val="none" w:sz="0" w:space="0" w:color="auto"/>
        <w:left w:val="none" w:sz="0" w:space="0" w:color="auto"/>
        <w:bottom w:val="none" w:sz="0" w:space="0" w:color="auto"/>
        <w:right w:val="none" w:sz="0" w:space="0" w:color="auto"/>
      </w:divBdr>
    </w:div>
    <w:div w:id="144905328">
      <w:bodyDiv w:val="1"/>
      <w:marLeft w:val="0"/>
      <w:marRight w:val="0"/>
      <w:marTop w:val="0"/>
      <w:marBottom w:val="0"/>
      <w:divBdr>
        <w:top w:val="none" w:sz="0" w:space="0" w:color="auto"/>
        <w:left w:val="none" w:sz="0" w:space="0" w:color="auto"/>
        <w:bottom w:val="none" w:sz="0" w:space="0" w:color="auto"/>
        <w:right w:val="none" w:sz="0" w:space="0" w:color="auto"/>
      </w:divBdr>
      <w:divsChild>
        <w:div w:id="1649551329">
          <w:marLeft w:val="0"/>
          <w:marRight w:val="0"/>
          <w:marTop w:val="0"/>
          <w:marBottom w:val="0"/>
          <w:divBdr>
            <w:top w:val="none" w:sz="0" w:space="0" w:color="auto"/>
            <w:left w:val="none" w:sz="0" w:space="0" w:color="auto"/>
            <w:bottom w:val="none" w:sz="0" w:space="0" w:color="auto"/>
            <w:right w:val="none" w:sz="0" w:space="0" w:color="auto"/>
          </w:divBdr>
        </w:div>
      </w:divsChild>
    </w:div>
    <w:div w:id="170728696">
      <w:bodyDiv w:val="1"/>
      <w:marLeft w:val="0"/>
      <w:marRight w:val="0"/>
      <w:marTop w:val="0"/>
      <w:marBottom w:val="0"/>
      <w:divBdr>
        <w:top w:val="none" w:sz="0" w:space="0" w:color="auto"/>
        <w:left w:val="none" w:sz="0" w:space="0" w:color="auto"/>
        <w:bottom w:val="none" w:sz="0" w:space="0" w:color="auto"/>
        <w:right w:val="none" w:sz="0" w:space="0" w:color="auto"/>
      </w:divBdr>
    </w:div>
    <w:div w:id="181864485">
      <w:bodyDiv w:val="1"/>
      <w:marLeft w:val="0"/>
      <w:marRight w:val="0"/>
      <w:marTop w:val="0"/>
      <w:marBottom w:val="0"/>
      <w:divBdr>
        <w:top w:val="none" w:sz="0" w:space="0" w:color="auto"/>
        <w:left w:val="none" w:sz="0" w:space="0" w:color="auto"/>
        <w:bottom w:val="none" w:sz="0" w:space="0" w:color="auto"/>
        <w:right w:val="none" w:sz="0" w:space="0" w:color="auto"/>
      </w:divBdr>
    </w:div>
    <w:div w:id="215288892">
      <w:bodyDiv w:val="1"/>
      <w:marLeft w:val="0"/>
      <w:marRight w:val="0"/>
      <w:marTop w:val="0"/>
      <w:marBottom w:val="0"/>
      <w:divBdr>
        <w:top w:val="none" w:sz="0" w:space="0" w:color="auto"/>
        <w:left w:val="none" w:sz="0" w:space="0" w:color="auto"/>
        <w:bottom w:val="none" w:sz="0" w:space="0" w:color="auto"/>
        <w:right w:val="none" w:sz="0" w:space="0" w:color="auto"/>
      </w:divBdr>
    </w:div>
    <w:div w:id="224142304">
      <w:bodyDiv w:val="1"/>
      <w:marLeft w:val="0"/>
      <w:marRight w:val="0"/>
      <w:marTop w:val="0"/>
      <w:marBottom w:val="0"/>
      <w:divBdr>
        <w:top w:val="none" w:sz="0" w:space="0" w:color="auto"/>
        <w:left w:val="none" w:sz="0" w:space="0" w:color="auto"/>
        <w:bottom w:val="none" w:sz="0" w:space="0" w:color="auto"/>
        <w:right w:val="none" w:sz="0" w:space="0" w:color="auto"/>
      </w:divBdr>
    </w:div>
    <w:div w:id="229270069">
      <w:bodyDiv w:val="1"/>
      <w:marLeft w:val="0"/>
      <w:marRight w:val="0"/>
      <w:marTop w:val="0"/>
      <w:marBottom w:val="0"/>
      <w:divBdr>
        <w:top w:val="none" w:sz="0" w:space="0" w:color="auto"/>
        <w:left w:val="none" w:sz="0" w:space="0" w:color="auto"/>
        <w:bottom w:val="none" w:sz="0" w:space="0" w:color="auto"/>
        <w:right w:val="none" w:sz="0" w:space="0" w:color="auto"/>
      </w:divBdr>
    </w:div>
    <w:div w:id="317657564">
      <w:bodyDiv w:val="1"/>
      <w:marLeft w:val="0"/>
      <w:marRight w:val="0"/>
      <w:marTop w:val="0"/>
      <w:marBottom w:val="0"/>
      <w:divBdr>
        <w:top w:val="none" w:sz="0" w:space="0" w:color="auto"/>
        <w:left w:val="none" w:sz="0" w:space="0" w:color="auto"/>
        <w:bottom w:val="none" w:sz="0" w:space="0" w:color="auto"/>
        <w:right w:val="none" w:sz="0" w:space="0" w:color="auto"/>
      </w:divBdr>
    </w:div>
    <w:div w:id="334575697">
      <w:bodyDiv w:val="1"/>
      <w:marLeft w:val="0"/>
      <w:marRight w:val="0"/>
      <w:marTop w:val="0"/>
      <w:marBottom w:val="0"/>
      <w:divBdr>
        <w:top w:val="none" w:sz="0" w:space="0" w:color="auto"/>
        <w:left w:val="none" w:sz="0" w:space="0" w:color="auto"/>
        <w:bottom w:val="none" w:sz="0" w:space="0" w:color="auto"/>
        <w:right w:val="none" w:sz="0" w:space="0" w:color="auto"/>
      </w:divBdr>
    </w:div>
    <w:div w:id="337972223">
      <w:bodyDiv w:val="1"/>
      <w:marLeft w:val="0"/>
      <w:marRight w:val="0"/>
      <w:marTop w:val="0"/>
      <w:marBottom w:val="0"/>
      <w:divBdr>
        <w:top w:val="none" w:sz="0" w:space="0" w:color="auto"/>
        <w:left w:val="none" w:sz="0" w:space="0" w:color="auto"/>
        <w:bottom w:val="none" w:sz="0" w:space="0" w:color="auto"/>
        <w:right w:val="none" w:sz="0" w:space="0" w:color="auto"/>
      </w:divBdr>
    </w:div>
    <w:div w:id="356740765">
      <w:bodyDiv w:val="1"/>
      <w:marLeft w:val="0"/>
      <w:marRight w:val="0"/>
      <w:marTop w:val="0"/>
      <w:marBottom w:val="0"/>
      <w:divBdr>
        <w:top w:val="none" w:sz="0" w:space="0" w:color="auto"/>
        <w:left w:val="none" w:sz="0" w:space="0" w:color="auto"/>
        <w:bottom w:val="none" w:sz="0" w:space="0" w:color="auto"/>
        <w:right w:val="none" w:sz="0" w:space="0" w:color="auto"/>
      </w:divBdr>
    </w:div>
    <w:div w:id="364906612">
      <w:bodyDiv w:val="1"/>
      <w:marLeft w:val="0"/>
      <w:marRight w:val="0"/>
      <w:marTop w:val="0"/>
      <w:marBottom w:val="0"/>
      <w:divBdr>
        <w:top w:val="none" w:sz="0" w:space="0" w:color="auto"/>
        <w:left w:val="none" w:sz="0" w:space="0" w:color="auto"/>
        <w:bottom w:val="none" w:sz="0" w:space="0" w:color="auto"/>
        <w:right w:val="none" w:sz="0" w:space="0" w:color="auto"/>
      </w:divBdr>
    </w:div>
    <w:div w:id="481192694">
      <w:bodyDiv w:val="1"/>
      <w:marLeft w:val="0"/>
      <w:marRight w:val="0"/>
      <w:marTop w:val="0"/>
      <w:marBottom w:val="0"/>
      <w:divBdr>
        <w:top w:val="none" w:sz="0" w:space="0" w:color="auto"/>
        <w:left w:val="none" w:sz="0" w:space="0" w:color="auto"/>
        <w:bottom w:val="none" w:sz="0" w:space="0" w:color="auto"/>
        <w:right w:val="none" w:sz="0" w:space="0" w:color="auto"/>
      </w:divBdr>
    </w:div>
    <w:div w:id="493880035">
      <w:bodyDiv w:val="1"/>
      <w:marLeft w:val="0"/>
      <w:marRight w:val="0"/>
      <w:marTop w:val="0"/>
      <w:marBottom w:val="0"/>
      <w:divBdr>
        <w:top w:val="none" w:sz="0" w:space="0" w:color="auto"/>
        <w:left w:val="none" w:sz="0" w:space="0" w:color="auto"/>
        <w:bottom w:val="none" w:sz="0" w:space="0" w:color="auto"/>
        <w:right w:val="none" w:sz="0" w:space="0" w:color="auto"/>
      </w:divBdr>
    </w:div>
    <w:div w:id="502861786">
      <w:bodyDiv w:val="1"/>
      <w:marLeft w:val="0"/>
      <w:marRight w:val="0"/>
      <w:marTop w:val="0"/>
      <w:marBottom w:val="0"/>
      <w:divBdr>
        <w:top w:val="none" w:sz="0" w:space="0" w:color="auto"/>
        <w:left w:val="none" w:sz="0" w:space="0" w:color="auto"/>
        <w:bottom w:val="none" w:sz="0" w:space="0" w:color="auto"/>
        <w:right w:val="none" w:sz="0" w:space="0" w:color="auto"/>
      </w:divBdr>
    </w:div>
    <w:div w:id="537472031">
      <w:bodyDiv w:val="1"/>
      <w:marLeft w:val="0"/>
      <w:marRight w:val="0"/>
      <w:marTop w:val="0"/>
      <w:marBottom w:val="0"/>
      <w:divBdr>
        <w:top w:val="none" w:sz="0" w:space="0" w:color="auto"/>
        <w:left w:val="none" w:sz="0" w:space="0" w:color="auto"/>
        <w:bottom w:val="none" w:sz="0" w:space="0" w:color="auto"/>
        <w:right w:val="none" w:sz="0" w:space="0" w:color="auto"/>
      </w:divBdr>
    </w:div>
    <w:div w:id="537864012">
      <w:bodyDiv w:val="1"/>
      <w:marLeft w:val="0"/>
      <w:marRight w:val="0"/>
      <w:marTop w:val="0"/>
      <w:marBottom w:val="0"/>
      <w:divBdr>
        <w:top w:val="none" w:sz="0" w:space="0" w:color="auto"/>
        <w:left w:val="none" w:sz="0" w:space="0" w:color="auto"/>
        <w:bottom w:val="none" w:sz="0" w:space="0" w:color="auto"/>
        <w:right w:val="none" w:sz="0" w:space="0" w:color="auto"/>
      </w:divBdr>
    </w:div>
    <w:div w:id="554588215">
      <w:bodyDiv w:val="1"/>
      <w:marLeft w:val="0"/>
      <w:marRight w:val="0"/>
      <w:marTop w:val="0"/>
      <w:marBottom w:val="0"/>
      <w:divBdr>
        <w:top w:val="none" w:sz="0" w:space="0" w:color="auto"/>
        <w:left w:val="none" w:sz="0" w:space="0" w:color="auto"/>
        <w:bottom w:val="none" w:sz="0" w:space="0" w:color="auto"/>
        <w:right w:val="none" w:sz="0" w:space="0" w:color="auto"/>
      </w:divBdr>
    </w:div>
    <w:div w:id="591931775">
      <w:bodyDiv w:val="1"/>
      <w:marLeft w:val="0"/>
      <w:marRight w:val="0"/>
      <w:marTop w:val="0"/>
      <w:marBottom w:val="0"/>
      <w:divBdr>
        <w:top w:val="none" w:sz="0" w:space="0" w:color="auto"/>
        <w:left w:val="none" w:sz="0" w:space="0" w:color="auto"/>
        <w:bottom w:val="none" w:sz="0" w:space="0" w:color="auto"/>
        <w:right w:val="none" w:sz="0" w:space="0" w:color="auto"/>
      </w:divBdr>
      <w:divsChild>
        <w:div w:id="1180045558">
          <w:marLeft w:val="0"/>
          <w:marRight w:val="0"/>
          <w:marTop w:val="0"/>
          <w:marBottom w:val="0"/>
          <w:divBdr>
            <w:top w:val="none" w:sz="0" w:space="0" w:color="auto"/>
            <w:left w:val="none" w:sz="0" w:space="0" w:color="auto"/>
            <w:bottom w:val="none" w:sz="0" w:space="0" w:color="auto"/>
            <w:right w:val="none" w:sz="0" w:space="0" w:color="auto"/>
          </w:divBdr>
          <w:divsChild>
            <w:div w:id="58985448">
              <w:marLeft w:val="0"/>
              <w:marRight w:val="0"/>
              <w:marTop w:val="0"/>
              <w:marBottom w:val="0"/>
              <w:divBdr>
                <w:top w:val="none" w:sz="0" w:space="0" w:color="auto"/>
                <w:left w:val="none" w:sz="0" w:space="0" w:color="auto"/>
                <w:bottom w:val="none" w:sz="0" w:space="0" w:color="auto"/>
                <w:right w:val="none" w:sz="0" w:space="0" w:color="auto"/>
              </w:divBdr>
            </w:div>
          </w:divsChild>
        </w:div>
        <w:div w:id="1553343882">
          <w:marLeft w:val="0"/>
          <w:marRight w:val="0"/>
          <w:marTop w:val="0"/>
          <w:marBottom w:val="0"/>
          <w:divBdr>
            <w:top w:val="none" w:sz="0" w:space="0" w:color="auto"/>
            <w:left w:val="none" w:sz="0" w:space="0" w:color="auto"/>
            <w:bottom w:val="none" w:sz="0" w:space="0" w:color="auto"/>
            <w:right w:val="none" w:sz="0" w:space="0" w:color="auto"/>
          </w:divBdr>
          <w:divsChild>
            <w:div w:id="1136026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7976">
      <w:bodyDiv w:val="1"/>
      <w:marLeft w:val="0"/>
      <w:marRight w:val="0"/>
      <w:marTop w:val="0"/>
      <w:marBottom w:val="0"/>
      <w:divBdr>
        <w:top w:val="none" w:sz="0" w:space="0" w:color="auto"/>
        <w:left w:val="none" w:sz="0" w:space="0" w:color="auto"/>
        <w:bottom w:val="none" w:sz="0" w:space="0" w:color="auto"/>
        <w:right w:val="none" w:sz="0" w:space="0" w:color="auto"/>
      </w:divBdr>
    </w:div>
    <w:div w:id="599604420">
      <w:bodyDiv w:val="1"/>
      <w:marLeft w:val="0"/>
      <w:marRight w:val="0"/>
      <w:marTop w:val="0"/>
      <w:marBottom w:val="0"/>
      <w:divBdr>
        <w:top w:val="none" w:sz="0" w:space="0" w:color="auto"/>
        <w:left w:val="none" w:sz="0" w:space="0" w:color="auto"/>
        <w:bottom w:val="none" w:sz="0" w:space="0" w:color="auto"/>
        <w:right w:val="none" w:sz="0" w:space="0" w:color="auto"/>
      </w:divBdr>
      <w:divsChild>
        <w:div w:id="598366054">
          <w:marLeft w:val="0"/>
          <w:marRight w:val="0"/>
          <w:marTop w:val="0"/>
          <w:marBottom w:val="0"/>
          <w:divBdr>
            <w:top w:val="none" w:sz="0" w:space="0" w:color="auto"/>
            <w:left w:val="none" w:sz="0" w:space="0" w:color="auto"/>
            <w:bottom w:val="none" w:sz="0" w:space="0" w:color="auto"/>
            <w:right w:val="none" w:sz="0" w:space="0" w:color="auto"/>
          </w:divBdr>
          <w:divsChild>
            <w:div w:id="1650087706">
              <w:marLeft w:val="0"/>
              <w:marRight w:val="0"/>
              <w:marTop w:val="0"/>
              <w:marBottom w:val="0"/>
              <w:divBdr>
                <w:top w:val="none" w:sz="0" w:space="0" w:color="auto"/>
                <w:left w:val="none" w:sz="0" w:space="0" w:color="auto"/>
                <w:bottom w:val="none" w:sz="0" w:space="0" w:color="auto"/>
                <w:right w:val="none" w:sz="0" w:space="0" w:color="auto"/>
              </w:divBdr>
            </w:div>
          </w:divsChild>
        </w:div>
        <w:div w:id="1418985498">
          <w:marLeft w:val="0"/>
          <w:marRight w:val="0"/>
          <w:marTop w:val="0"/>
          <w:marBottom w:val="0"/>
          <w:divBdr>
            <w:top w:val="none" w:sz="0" w:space="0" w:color="auto"/>
            <w:left w:val="none" w:sz="0" w:space="0" w:color="auto"/>
            <w:bottom w:val="none" w:sz="0" w:space="0" w:color="auto"/>
            <w:right w:val="none" w:sz="0" w:space="0" w:color="auto"/>
          </w:divBdr>
          <w:divsChild>
            <w:div w:id="249001884">
              <w:marLeft w:val="0"/>
              <w:marRight w:val="0"/>
              <w:marTop w:val="0"/>
              <w:marBottom w:val="0"/>
              <w:divBdr>
                <w:top w:val="none" w:sz="0" w:space="0" w:color="auto"/>
                <w:left w:val="none" w:sz="0" w:space="0" w:color="auto"/>
                <w:bottom w:val="none" w:sz="0" w:space="0" w:color="auto"/>
                <w:right w:val="none" w:sz="0" w:space="0" w:color="auto"/>
              </w:divBdr>
            </w:div>
          </w:divsChild>
        </w:div>
        <w:div w:id="2117096332">
          <w:marLeft w:val="0"/>
          <w:marRight w:val="0"/>
          <w:marTop w:val="0"/>
          <w:marBottom w:val="0"/>
          <w:divBdr>
            <w:top w:val="none" w:sz="0" w:space="0" w:color="auto"/>
            <w:left w:val="none" w:sz="0" w:space="0" w:color="auto"/>
            <w:bottom w:val="none" w:sz="0" w:space="0" w:color="auto"/>
            <w:right w:val="none" w:sz="0" w:space="0" w:color="auto"/>
          </w:divBdr>
          <w:divsChild>
            <w:div w:id="1768573740">
              <w:marLeft w:val="0"/>
              <w:marRight w:val="0"/>
              <w:marTop w:val="0"/>
              <w:marBottom w:val="0"/>
              <w:divBdr>
                <w:top w:val="none" w:sz="0" w:space="0" w:color="auto"/>
                <w:left w:val="none" w:sz="0" w:space="0" w:color="auto"/>
                <w:bottom w:val="none" w:sz="0" w:space="0" w:color="auto"/>
                <w:right w:val="none" w:sz="0" w:space="0" w:color="auto"/>
              </w:divBdr>
            </w:div>
          </w:divsChild>
        </w:div>
        <w:div w:id="844704967">
          <w:marLeft w:val="0"/>
          <w:marRight w:val="0"/>
          <w:marTop w:val="0"/>
          <w:marBottom w:val="0"/>
          <w:divBdr>
            <w:top w:val="none" w:sz="0" w:space="0" w:color="auto"/>
            <w:left w:val="none" w:sz="0" w:space="0" w:color="auto"/>
            <w:bottom w:val="none" w:sz="0" w:space="0" w:color="auto"/>
            <w:right w:val="none" w:sz="0" w:space="0" w:color="auto"/>
          </w:divBdr>
          <w:divsChild>
            <w:div w:id="854156263">
              <w:marLeft w:val="0"/>
              <w:marRight w:val="0"/>
              <w:marTop w:val="0"/>
              <w:marBottom w:val="0"/>
              <w:divBdr>
                <w:top w:val="none" w:sz="0" w:space="0" w:color="auto"/>
                <w:left w:val="none" w:sz="0" w:space="0" w:color="auto"/>
                <w:bottom w:val="none" w:sz="0" w:space="0" w:color="auto"/>
                <w:right w:val="none" w:sz="0" w:space="0" w:color="auto"/>
              </w:divBdr>
            </w:div>
          </w:divsChild>
        </w:div>
        <w:div w:id="1329290271">
          <w:marLeft w:val="0"/>
          <w:marRight w:val="0"/>
          <w:marTop w:val="0"/>
          <w:marBottom w:val="0"/>
          <w:divBdr>
            <w:top w:val="none" w:sz="0" w:space="0" w:color="auto"/>
            <w:left w:val="none" w:sz="0" w:space="0" w:color="auto"/>
            <w:bottom w:val="none" w:sz="0" w:space="0" w:color="auto"/>
            <w:right w:val="none" w:sz="0" w:space="0" w:color="auto"/>
          </w:divBdr>
          <w:divsChild>
            <w:div w:id="157373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950329">
      <w:bodyDiv w:val="1"/>
      <w:marLeft w:val="0"/>
      <w:marRight w:val="0"/>
      <w:marTop w:val="0"/>
      <w:marBottom w:val="0"/>
      <w:divBdr>
        <w:top w:val="none" w:sz="0" w:space="0" w:color="auto"/>
        <w:left w:val="none" w:sz="0" w:space="0" w:color="auto"/>
        <w:bottom w:val="none" w:sz="0" w:space="0" w:color="auto"/>
        <w:right w:val="none" w:sz="0" w:space="0" w:color="auto"/>
      </w:divBdr>
    </w:div>
    <w:div w:id="729380156">
      <w:bodyDiv w:val="1"/>
      <w:marLeft w:val="0"/>
      <w:marRight w:val="0"/>
      <w:marTop w:val="0"/>
      <w:marBottom w:val="0"/>
      <w:divBdr>
        <w:top w:val="none" w:sz="0" w:space="0" w:color="auto"/>
        <w:left w:val="none" w:sz="0" w:space="0" w:color="auto"/>
        <w:bottom w:val="none" w:sz="0" w:space="0" w:color="auto"/>
        <w:right w:val="none" w:sz="0" w:space="0" w:color="auto"/>
      </w:divBdr>
    </w:div>
    <w:div w:id="752506387">
      <w:bodyDiv w:val="1"/>
      <w:marLeft w:val="0"/>
      <w:marRight w:val="0"/>
      <w:marTop w:val="0"/>
      <w:marBottom w:val="0"/>
      <w:divBdr>
        <w:top w:val="none" w:sz="0" w:space="0" w:color="auto"/>
        <w:left w:val="none" w:sz="0" w:space="0" w:color="auto"/>
        <w:bottom w:val="none" w:sz="0" w:space="0" w:color="auto"/>
        <w:right w:val="none" w:sz="0" w:space="0" w:color="auto"/>
      </w:divBdr>
    </w:div>
    <w:div w:id="844826300">
      <w:bodyDiv w:val="1"/>
      <w:marLeft w:val="0"/>
      <w:marRight w:val="0"/>
      <w:marTop w:val="0"/>
      <w:marBottom w:val="0"/>
      <w:divBdr>
        <w:top w:val="none" w:sz="0" w:space="0" w:color="auto"/>
        <w:left w:val="none" w:sz="0" w:space="0" w:color="auto"/>
        <w:bottom w:val="none" w:sz="0" w:space="0" w:color="auto"/>
        <w:right w:val="none" w:sz="0" w:space="0" w:color="auto"/>
      </w:divBdr>
    </w:div>
    <w:div w:id="847669949">
      <w:bodyDiv w:val="1"/>
      <w:marLeft w:val="0"/>
      <w:marRight w:val="0"/>
      <w:marTop w:val="0"/>
      <w:marBottom w:val="0"/>
      <w:divBdr>
        <w:top w:val="none" w:sz="0" w:space="0" w:color="auto"/>
        <w:left w:val="none" w:sz="0" w:space="0" w:color="auto"/>
        <w:bottom w:val="none" w:sz="0" w:space="0" w:color="auto"/>
        <w:right w:val="none" w:sz="0" w:space="0" w:color="auto"/>
      </w:divBdr>
    </w:div>
    <w:div w:id="866530218">
      <w:bodyDiv w:val="1"/>
      <w:marLeft w:val="0"/>
      <w:marRight w:val="0"/>
      <w:marTop w:val="0"/>
      <w:marBottom w:val="0"/>
      <w:divBdr>
        <w:top w:val="none" w:sz="0" w:space="0" w:color="auto"/>
        <w:left w:val="none" w:sz="0" w:space="0" w:color="auto"/>
        <w:bottom w:val="none" w:sz="0" w:space="0" w:color="auto"/>
        <w:right w:val="none" w:sz="0" w:space="0" w:color="auto"/>
      </w:divBdr>
    </w:div>
    <w:div w:id="905186987">
      <w:bodyDiv w:val="1"/>
      <w:marLeft w:val="0"/>
      <w:marRight w:val="0"/>
      <w:marTop w:val="0"/>
      <w:marBottom w:val="0"/>
      <w:divBdr>
        <w:top w:val="none" w:sz="0" w:space="0" w:color="auto"/>
        <w:left w:val="none" w:sz="0" w:space="0" w:color="auto"/>
        <w:bottom w:val="none" w:sz="0" w:space="0" w:color="auto"/>
        <w:right w:val="none" w:sz="0" w:space="0" w:color="auto"/>
      </w:divBdr>
    </w:div>
    <w:div w:id="927037421">
      <w:bodyDiv w:val="1"/>
      <w:marLeft w:val="0"/>
      <w:marRight w:val="0"/>
      <w:marTop w:val="0"/>
      <w:marBottom w:val="0"/>
      <w:divBdr>
        <w:top w:val="none" w:sz="0" w:space="0" w:color="auto"/>
        <w:left w:val="none" w:sz="0" w:space="0" w:color="auto"/>
        <w:bottom w:val="none" w:sz="0" w:space="0" w:color="auto"/>
        <w:right w:val="none" w:sz="0" w:space="0" w:color="auto"/>
      </w:divBdr>
    </w:div>
    <w:div w:id="955253654">
      <w:bodyDiv w:val="1"/>
      <w:marLeft w:val="0"/>
      <w:marRight w:val="0"/>
      <w:marTop w:val="0"/>
      <w:marBottom w:val="0"/>
      <w:divBdr>
        <w:top w:val="none" w:sz="0" w:space="0" w:color="auto"/>
        <w:left w:val="none" w:sz="0" w:space="0" w:color="auto"/>
        <w:bottom w:val="none" w:sz="0" w:space="0" w:color="auto"/>
        <w:right w:val="none" w:sz="0" w:space="0" w:color="auto"/>
      </w:divBdr>
    </w:div>
    <w:div w:id="961304287">
      <w:bodyDiv w:val="1"/>
      <w:marLeft w:val="0"/>
      <w:marRight w:val="0"/>
      <w:marTop w:val="0"/>
      <w:marBottom w:val="0"/>
      <w:divBdr>
        <w:top w:val="none" w:sz="0" w:space="0" w:color="auto"/>
        <w:left w:val="none" w:sz="0" w:space="0" w:color="auto"/>
        <w:bottom w:val="none" w:sz="0" w:space="0" w:color="auto"/>
        <w:right w:val="none" w:sz="0" w:space="0" w:color="auto"/>
      </w:divBdr>
    </w:div>
    <w:div w:id="974483450">
      <w:bodyDiv w:val="1"/>
      <w:marLeft w:val="0"/>
      <w:marRight w:val="0"/>
      <w:marTop w:val="0"/>
      <w:marBottom w:val="0"/>
      <w:divBdr>
        <w:top w:val="none" w:sz="0" w:space="0" w:color="auto"/>
        <w:left w:val="none" w:sz="0" w:space="0" w:color="auto"/>
        <w:bottom w:val="none" w:sz="0" w:space="0" w:color="auto"/>
        <w:right w:val="none" w:sz="0" w:space="0" w:color="auto"/>
      </w:divBdr>
    </w:div>
    <w:div w:id="993144429">
      <w:bodyDiv w:val="1"/>
      <w:marLeft w:val="0"/>
      <w:marRight w:val="0"/>
      <w:marTop w:val="0"/>
      <w:marBottom w:val="0"/>
      <w:divBdr>
        <w:top w:val="none" w:sz="0" w:space="0" w:color="auto"/>
        <w:left w:val="none" w:sz="0" w:space="0" w:color="auto"/>
        <w:bottom w:val="none" w:sz="0" w:space="0" w:color="auto"/>
        <w:right w:val="none" w:sz="0" w:space="0" w:color="auto"/>
      </w:divBdr>
    </w:div>
    <w:div w:id="1013068276">
      <w:bodyDiv w:val="1"/>
      <w:marLeft w:val="0"/>
      <w:marRight w:val="0"/>
      <w:marTop w:val="0"/>
      <w:marBottom w:val="0"/>
      <w:divBdr>
        <w:top w:val="none" w:sz="0" w:space="0" w:color="auto"/>
        <w:left w:val="none" w:sz="0" w:space="0" w:color="auto"/>
        <w:bottom w:val="none" w:sz="0" w:space="0" w:color="auto"/>
        <w:right w:val="none" w:sz="0" w:space="0" w:color="auto"/>
      </w:divBdr>
    </w:div>
    <w:div w:id="1024406464">
      <w:bodyDiv w:val="1"/>
      <w:marLeft w:val="0"/>
      <w:marRight w:val="0"/>
      <w:marTop w:val="0"/>
      <w:marBottom w:val="0"/>
      <w:divBdr>
        <w:top w:val="none" w:sz="0" w:space="0" w:color="auto"/>
        <w:left w:val="none" w:sz="0" w:space="0" w:color="auto"/>
        <w:bottom w:val="none" w:sz="0" w:space="0" w:color="auto"/>
        <w:right w:val="none" w:sz="0" w:space="0" w:color="auto"/>
      </w:divBdr>
    </w:div>
    <w:div w:id="1047071054">
      <w:bodyDiv w:val="1"/>
      <w:marLeft w:val="0"/>
      <w:marRight w:val="0"/>
      <w:marTop w:val="0"/>
      <w:marBottom w:val="0"/>
      <w:divBdr>
        <w:top w:val="none" w:sz="0" w:space="0" w:color="auto"/>
        <w:left w:val="none" w:sz="0" w:space="0" w:color="auto"/>
        <w:bottom w:val="none" w:sz="0" w:space="0" w:color="auto"/>
        <w:right w:val="none" w:sz="0" w:space="0" w:color="auto"/>
      </w:divBdr>
      <w:divsChild>
        <w:div w:id="1303924380">
          <w:marLeft w:val="0"/>
          <w:marRight w:val="0"/>
          <w:marTop w:val="0"/>
          <w:marBottom w:val="0"/>
          <w:divBdr>
            <w:top w:val="none" w:sz="0" w:space="0" w:color="auto"/>
            <w:left w:val="none" w:sz="0" w:space="0" w:color="auto"/>
            <w:bottom w:val="none" w:sz="0" w:space="0" w:color="auto"/>
            <w:right w:val="none" w:sz="0" w:space="0" w:color="auto"/>
          </w:divBdr>
          <w:divsChild>
            <w:div w:id="1517958433">
              <w:marLeft w:val="0"/>
              <w:marRight w:val="0"/>
              <w:marTop w:val="0"/>
              <w:marBottom w:val="0"/>
              <w:divBdr>
                <w:top w:val="none" w:sz="0" w:space="0" w:color="auto"/>
                <w:left w:val="none" w:sz="0" w:space="0" w:color="auto"/>
                <w:bottom w:val="none" w:sz="0" w:space="0" w:color="auto"/>
                <w:right w:val="none" w:sz="0" w:space="0" w:color="auto"/>
              </w:divBdr>
            </w:div>
          </w:divsChild>
        </w:div>
        <w:div w:id="35737377">
          <w:marLeft w:val="0"/>
          <w:marRight w:val="0"/>
          <w:marTop w:val="0"/>
          <w:marBottom w:val="0"/>
          <w:divBdr>
            <w:top w:val="none" w:sz="0" w:space="0" w:color="auto"/>
            <w:left w:val="none" w:sz="0" w:space="0" w:color="auto"/>
            <w:bottom w:val="none" w:sz="0" w:space="0" w:color="auto"/>
            <w:right w:val="none" w:sz="0" w:space="0" w:color="auto"/>
          </w:divBdr>
          <w:divsChild>
            <w:div w:id="119900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5698">
      <w:bodyDiv w:val="1"/>
      <w:marLeft w:val="0"/>
      <w:marRight w:val="0"/>
      <w:marTop w:val="0"/>
      <w:marBottom w:val="0"/>
      <w:divBdr>
        <w:top w:val="none" w:sz="0" w:space="0" w:color="auto"/>
        <w:left w:val="none" w:sz="0" w:space="0" w:color="auto"/>
        <w:bottom w:val="none" w:sz="0" w:space="0" w:color="auto"/>
        <w:right w:val="none" w:sz="0" w:space="0" w:color="auto"/>
      </w:divBdr>
    </w:div>
    <w:div w:id="1114406189">
      <w:bodyDiv w:val="1"/>
      <w:marLeft w:val="0"/>
      <w:marRight w:val="0"/>
      <w:marTop w:val="0"/>
      <w:marBottom w:val="0"/>
      <w:divBdr>
        <w:top w:val="none" w:sz="0" w:space="0" w:color="auto"/>
        <w:left w:val="none" w:sz="0" w:space="0" w:color="auto"/>
        <w:bottom w:val="none" w:sz="0" w:space="0" w:color="auto"/>
        <w:right w:val="none" w:sz="0" w:space="0" w:color="auto"/>
      </w:divBdr>
    </w:div>
    <w:div w:id="1123574302">
      <w:bodyDiv w:val="1"/>
      <w:marLeft w:val="0"/>
      <w:marRight w:val="0"/>
      <w:marTop w:val="0"/>
      <w:marBottom w:val="0"/>
      <w:divBdr>
        <w:top w:val="none" w:sz="0" w:space="0" w:color="auto"/>
        <w:left w:val="none" w:sz="0" w:space="0" w:color="auto"/>
        <w:bottom w:val="none" w:sz="0" w:space="0" w:color="auto"/>
        <w:right w:val="none" w:sz="0" w:space="0" w:color="auto"/>
      </w:divBdr>
    </w:div>
    <w:div w:id="1166434863">
      <w:bodyDiv w:val="1"/>
      <w:marLeft w:val="0"/>
      <w:marRight w:val="0"/>
      <w:marTop w:val="0"/>
      <w:marBottom w:val="0"/>
      <w:divBdr>
        <w:top w:val="none" w:sz="0" w:space="0" w:color="auto"/>
        <w:left w:val="none" w:sz="0" w:space="0" w:color="auto"/>
        <w:bottom w:val="none" w:sz="0" w:space="0" w:color="auto"/>
        <w:right w:val="none" w:sz="0" w:space="0" w:color="auto"/>
      </w:divBdr>
    </w:div>
    <w:div w:id="1213881042">
      <w:bodyDiv w:val="1"/>
      <w:marLeft w:val="0"/>
      <w:marRight w:val="0"/>
      <w:marTop w:val="0"/>
      <w:marBottom w:val="0"/>
      <w:divBdr>
        <w:top w:val="none" w:sz="0" w:space="0" w:color="auto"/>
        <w:left w:val="none" w:sz="0" w:space="0" w:color="auto"/>
        <w:bottom w:val="none" w:sz="0" w:space="0" w:color="auto"/>
        <w:right w:val="none" w:sz="0" w:space="0" w:color="auto"/>
      </w:divBdr>
    </w:div>
    <w:div w:id="1372412864">
      <w:bodyDiv w:val="1"/>
      <w:marLeft w:val="0"/>
      <w:marRight w:val="0"/>
      <w:marTop w:val="0"/>
      <w:marBottom w:val="0"/>
      <w:divBdr>
        <w:top w:val="none" w:sz="0" w:space="0" w:color="auto"/>
        <w:left w:val="none" w:sz="0" w:space="0" w:color="auto"/>
        <w:bottom w:val="none" w:sz="0" w:space="0" w:color="auto"/>
        <w:right w:val="none" w:sz="0" w:space="0" w:color="auto"/>
      </w:divBdr>
    </w:div>
    <w:div w:id="1392386656">
      <w:bodyDiv w:val="1"/>
      <w:marLeft w:val="0"/>
      <w:marRight w:val="0"/>
      <w:marTop w:val="0"/>
      <w:marBottom w:val="0"/>
      <w:divBdr>
        <w:top w:val="none" w:sz="0" w:space="0" w:color="auto"/>
        <w:left w:val="none" w:sz="0" w:space="0" w:color="auto"/>
        <w:bottom w:val="none" w:sz="0" w:space="0" w:color="auto"/>
        <w:right w:val="none" w:sz="0" w:space="0" w:color="auto"/>
      </w:divBdr>
    </w:div>
    <w:div w:id="1452479107">
      <w:bodyDiv w:val="1"/>
      <w:marLeft w:val="0"/>
      <w:marRight w:val="0"/>
      <w:marTop w:val="0"/>
      <w:marBottom w:val="0"/>
      <w:divBdr>
        <w:top w:val="none" w:sz="0" w:space="0" w:color="auto"/>
        <w:left w:val="none" w:sz="0" w:space="0" w:color="auto"/>
        <w:bottom w:val="none" w:sz="0" w:space="0" w:color="auto"/>
        <w:right w:val="none" w:sz="0" w:space="0" w:color="auto"/>
      </w:divBdr>
    </w:div>
    <w:div w:id="1456827779">
      <w:bodyDiv w:val="1"/>
      <w:marLeft w:val="0"/>
      <w:marRight w:val="0"/>
      <w:marTop w:val="0"/>
      <w:marBottom w:val="0"/>
      <w:divBdr>
        <w:top w:val="none" w:sz="0" w:space="0" w:color="auto"/>
        <w:left w:val="none" w:sz="0" w:space="0" w:color="auto"/>
        <w:bottom w:val="none" w:sz="0" w:space="0" w:color="auto"/>
        <w:right w:val="none" w:sz="0" w:space="0" w:color="auto"/>
      </w:divBdr>
    </w:div>
    <w:div w:id="1477528624">
      <w:bodyDiv w:val="1"/>
      <w:marLeft w:val="0"/>
      <w:marRight w:val="0"/>
      <w:marTop w:val="0"/>
      <w:marBottom w:val="0"/>
      <w:divBdr>
        <w:top w:val="none" w:sz="0" w:space="0" w:color="auto"/>
        <w:left w:val="none" w:sz="0" w:space="0" w:color="auto"/>
        <w:bottom w:val="none" w:sz="0" w:space="0" w:color="auto"/>
        <w:right w:val="none" w:sz="0" w:space="0" w:color="auto"/>
      </w:divBdr>
    </w:div>
    <w:div w:id="1525165515">
      <w:bodyDiv w:val="1"/>
      <w:marLeft w:val="0"/>
      <w:marRight w:val="0"/>
      <w:marTop w:val="0"/>
      <w:marBottom w:val="0"/>
      <w:divBdr>
        <w:top w:val="none" w:sz="0" w:space="0" w:color="auto"/>
        <w:left w:val="none" w:sz="0" w:space="0" w:color="auto"/>
        <w:bottom w:val="none" w:sz="0" w:space="0" w:color="auto"/>
        <w:right w:val="none" w:sz="0" w:space="0" w:color="auto"/>
      </w:divBdr>
    </w:div>
    <w:div w:id="1538082337">
      <w:bodyDiv w:val="1"/>
      <w:marLeft w:val="0"/>
      <w:marRight w:val="0"/>
      <w:marTop w:val="0"/>
      <w:marBottom w:val="0"/>
      <w:divBdr>
        <w:top w:val="none" w:sz="0" w:space="0" w:color="auto"/>
        <w:left w:val="none" w:sz="0" w:space="0" w:color="auto"/>
        <w:bottom w:val="none" w:sz="0" w:space="0" w:color="auto"/>
        <w:right w:val="none" w:sz="0" w:space="0" w:color="auto"/>
      </w:divBdr>
    </w:div>
    <w:div w:id="1538616200">
      <w:bodyDiv w:val="1"/>
      <w:marLeft w:val="0"/>
      <w:marRight w:val="0"/>
      <w:marTop w:val="0"/>
      <w:marBottom w:val="0"/>
      <w:divBdr>
        <w:top w:val="none" w:sz="0" w:space="0" w:color="auto"/>
        <w:left w:val="none" w:sz="0" w:space="0" w:color="auto"/>
        <w:bottom w:val="none" w:sz="0" w:space="0" w:color="auto"/>
        <w:right w:val="none" w:sz="0" w:space="0" w:color="auto"/>
      </w:divBdr>
    </w:div>
    <w:div w:id="1543056611">
      <w:bodyDiv w:val="1"/>
      <w:marLeft w:val="0"/>
      <w:marRight w:val="0"/>
      <w:marTop w:val="0"/>
      <w:marBottom w:val="0"/>
      <w:divBdr>
        <w:top w:val="none" w:sz="0" w:space="0" w:color="auto"/>
        <w:left w:val="none" w:sz="0" w:space="0" w:color="auto"/>
        <w:bottom w:val="none" w:sz="0" w:space="0" w:color="auto"/>
        <w:right w:val="none" w:sz="0" w:space="0" w:color="auto"/>
      </w:divBdr>
    </w:div>
    <w:div w:id="1570069190">
      <w:bodyDiv w:val="1"/>
      <w:marLeft w:val="0"/>
      <w:marRight w:val="0"/>
      <w:marTop w:val="0"/>
      <w:marBottom w:val="0"/>
      <w:divBdr>
        <w:top w:val="none" w:sz="0" w:space="0" w:color="auto"/>
        <w:left w:val="none" w:sz="0" w:space="0" w:color="auto"/>
        <w:bottom w:val="none" w:sz="0" w:space="0" w:color="auto"/>
        <w:right w:val="none" w:sz="0" w:space="0" w:color="auto"/>
      </w:divBdr>
    </w:div>
    <w:div w:id="1692293538">
      <w:bodyDiv w:val="1"/>
      <w:marLeft w:val="0"/>
      <w:marRight w:val="0"/>
      <w:marTop w:val="0"/>
      <w:marBottom w:val="0"/>
      <w:divBdr>
        <w:top w:val="none" w:sz="0" w:space="0" w:color="auto"/>
        <w:left w:val="none" w:sz="0" w:space="0" w:color="auto"/>
        <w:bottom w:val="none" w:sz="0" w:space="0" w:color="auto"/>
        <w:right w:val="none" w:sz="0" w:space="0" w:color="auto"/>
      </w:divBdr>
      <w:divsChild>
        <w:div w:id="641809225">
          <w:marLeft w:val="0"/>
          <w:marRight w:val="0"/>
          <w:marTop w:val="0"/>
          <w:marBottom w:val="0"/>
          <w:divBdr>
            <w:top w:val="none" w:sz="0" w:space="0" w:color="auto"/>
            <w:left w:val="none" w:sz="0" w:space="0" w:color="auto"/>
            <w:bottom w:val="none" w:sz="0" w:space="0" w:color="auto"/>
            <w:right w:val="none" w:sz="0" w:space="0" w:color="auto"/>
          </w:divBdr>
          <w:divsChild>
            <w:div w:id="1791321139">
              <w:marLeft w:val="0"/>
              <w:marRight w:val="0"/>
              <w:marTop w:val="0"/>
              <w:marBottom w:val="0"/>
              <w:divBdr>
                <w:top w:val="none" w:sz="0" w:space="0" w:color="auto"/>
                <w:left w:val="none" w:sz="0" w:space="0" w:color="auto"/>
                <w:bottom w:val="none" w:sz="0" w:space="0" w:color="auto"/>
                <w:right w:val="none" w:sz="0" w:space="0" w:color="auto"/>
              </w:divBdr>
            </w:div>
          </w:divsChild>
        </w:div>
        <w:div w:id="909583655">
          <w:marLeft w:val="0"/>
          <w:marRight w:val="0"/>
          <w:marTop w:val="0"/>
          <w:marBottom w:val="0"/>
          <w:divBdr>
            <w:top w:val="none" w:sz="0" w:space="0" w:color="auto"/>
            <w:left w:val="none" w:sz="0" w:space="0" w:color="auto"/>
            <w:bottom w:val="none" w:sz="0" w:space="0" w:color="auto"/>
            <w:right w:val="none" w:sz="0" w:space="0" w:color="auto"/>
          </w:divBdr>
          <w:divsChild>
            <w:div w:id="1864244197">
              <w:marLeft w:val="0"/>
              <w:marRight w:val="0"/>
              <w:marTop w:val="0"/>
              <w:marBottom w:val="0"/>
              <w:divBdr>
                <w:top w:val="none" w:sz="0" w:space="0" w:color="auto"/>
                <w:left w:val="none" w:sz="0" w:space="0" w:color="auto"/>
                <w:bottom w:val="none" w:sz="0" w:space="0" w:color="auto"/>
                <w:right w:val="none" w:sz="0" w:space="0" w:color="auto"/>
              </w:divBdr>
            </w:div>
          </w:divsChild>
        </w:div>
        <w:div w:id="1967003772">
          <w:marLeft w:val="0"/>
          <w:marRight w:val="0"/>
          <w:marTop w:val="0"/>
          <w:marBottom w:val="0"/>
          <w:divBdr>
            <w:top w:val="none" w:sz="0" w:space="0" w:color="auto"/>
            <w:left w:val="none" w:sz="0" w:space="0" w:color="auto"/>
            <w:bottom w:val="none" w:sz="0" w:space="0" w:color="auto"/>
            <w:right w:val="none" w:sz="0" w:space="0" w:color="auto"/>
          </w:divBdr>
          <w:divsChild>
            <w:div w:id="1291280257">
              <w:marLeft w:val="0"/>
              <w:marRight w:val="0"/>
              <w:marTop w:val="0"/>
              <w:marBottom w:val="0"/>
              <w:divBdr>
                <w:top w:val="none" w:sz="0" w:space="0" w:color="auto"/>
                <w:left w:val="none" w:sz="0" w:space="0" w:color="auto"/>
                <w:bottom w:val="none" w:sz="0" w:space="0" w:color="auto"/>
                <w:right w:val="none" w:sz="0" w:space="0" w:color="auto"/>
              </w:divBdr>
            </w:div>
          </w:divsChild>
        </w:div>
        <w:div w:id="719866686">
          <w:marLeft w:val="0"/>
          <w:marRight w:val="0"/>
          <w:marTop w:val="0"/>
          <w:marBottom w:val="0"/>
          <w:divBdr>
            <w:top w:val="none" w:sz="0" w:space="0" w:color="auto"/>
            <w:left w:val="none" w:sz="0" w:space="0" w:color="auto"/>
            <w:bottom w:val="none" w:sz="0" w:space="0" w:color="auto"/>
            <w:right w:val="none" w:sz="0" w:space="0" w:color="auto"/>
          </w:divBdr>
          <w:divsChild>
            <w:div w:id="1536767164">
              <w:marLeft w:val="0"/>
              <w:marRight w:val="0"/>
              <w:marTop w:val="0"/>
              <w:marBottom w:val="0"/>
              <w:divBdr>
                <w:top w:val="none" w:sz="0" w:space="0" w:color="auto"/>
                <w:left w:val="none" w:sz="0" w:space="0" w:color="auto"/>
                <w:bottom w:val="none" w:sz="0" w:space="0" w:color="auto"/>
                <w:right w:val="none" w:sz="0" w:space="0" w:color="auto"/>
              </w:divBdr>
            </w:div>
          </w:divsChild>
        </w:div>
        <w:div w:id="953370348">
          <w:marLeft w:val="0"/>
          <w:marRight w:val="0"/>
          <w:marTop w:val="0"/>
          <w:marBottom w:val="0"/>
          <w:divBdr>
            <w:top w:val="none" w:sz="0" w:space="0" w:color="auto"/>
            <w:left w:val="none" w:sz="0" w:space="0" w:color="auto"/>
            <w:bottom w:val="none" w:sz="0" w:space="0" w:color="auto"/>
            <w:right w:val="none" w:sz="0" w:space="0" w:color="auto"/>
          </w:divBdr>
          <w:divsChild>
            <w:div w:id="62308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734746">
      <w:bodyDiv w:val="1"/>
      <w:marLeft w:val="0"/>
      <w:marRight w:val="0"/>
      <w:marTop w:val="0"/>
      <w:marBottom w:val="0"/>
      <w:divBdr>
        <w:top w:val="none" w:sz="0" w:space="0" w:color="auto"/>
        <w:left w:val="none" w:sz="0" w:space="0" w:color="auto"/>
        <w:bottom w:val="none" w:sz="0" w:space="0" w:color="auto"/>
        <w:right w:val="none" w:sz="0" w:space="0" w:color="auto"/>
      </w:divBdr>
    </w:div>
    <w:div w:id="1730226433">
      <w:bodyDiv w:val="1"/>
      <w:marLeft w:val="0"/>
      <w:marRight w:val="0"/>
      <w:marTop w:val="0"/>
      <w:marBottom w:val="0"/>
      <w:divBdr>
        <w:top w:val="none" w:sz="0" w:space="0" w:color="auto"/>
        <w:left w:val="none" w:sz="0" w:space="0" w:color="auto"/>
        <w:bottom w:val="none" w:sz="0" w:space="0" w:color="auto"/>
        <w:right w:val="none" w:sz="0" w:space="0" w:color="auto"/>
      </w:divBdr>
    </w:div>
    <w:div w:id="1801217437">
      <w:bodyDiv w:val="1"/>
      <w:marLeft w:val="0"/>
      <w:marRight w:val="0"/>
      <w:marTop w:val="0"/>
      <w:marBottom w:val="0"/>
      <w:divBdr>
        <w:top w:val="none" w:sz="0" w:space="0" w:color="auto"/>
        <w:left w:val="none" w:sz="0" w:space="0" w:color="auto"/>
        <w:bottom w:val="none" w:sz="0" w:space="0" w:color="auto"/>
        <w:right w:val="none" w:sz="0" w:space="0" w:color="auto"/>
      </w:divBdr>
    </w:div>
    <w:div w:id="1817143962">
      <w:bodyDiv w:val="1"/>
      <w:marLeft w:val="0"/>
      <w:marRight w:val="0"/>
      <w:marTop w:val="0"/>
      <w:marBottom w:val="0"/>
      <w:divBdr>
        <w:top w:val="none" w:sz="0" w:space="0" w:color="auto"/>
        <w:left w:val="none" w:sz="0" w:space="0" w:color="auto"/>
        <w:bottom w:val="none" w:sz="0" w:space="0" w:color="auto"/>
        <w:right w:val="none" w:sz="0" w:space="0" w:color="auto"/>
      </w:divBdr>
    </w:div>
    <w:div w:id="1864512256">
      <w:bodyDiv w:val="1"/>
      <w:marLeft w:val="0"/>
      <w:marRight w:val="0"/>
      <w:marTop w:val="0"/>
      <w:marBottom w:val="0"/>
      <w:divBdr>
        <w:top w:val="none" w:sz="0" w:space="0" w:color="auto"/>
        <w:left w:val="none" w:sz="0" w:space="0" w:color="auto"/>
        <w:bottom w:val="none" w:sz="0" w:space="0" w:color="auto"/>
        <w:right w:val="none" w:sz="0" w:space="0" w:color="auto"/>
      </w:divBdr>
    </w:div>
    <w:div w:id="1878396082">
      <w:bodyDiv w:val="1"/>
      <w:marLeft w:val="0"/>
      <w:marRight w:val="0"/>
      <w:marTop w:val="0"/>
      <w:marBottom w:val="0"/>
      <w:divBdr>
        <w:top w:val="none" w:sz="0" w:space="0" w:color="auto"/>
        <w:left w:val="none" w:sz="0" w:space="0" w:color="auto"/>
        <w:bottom w:val="none" w:sz="0" w:space="0" w:color="auto"/>
        <w:right w:val="none" w:sz="0" w:space="0" w:color="auto"/>
      </w:divBdr>
    </w:div>
    <w:div w:id="1900284403">
      <w:bodyDiv w:val="1"/>
      <w:marLeft w:val="0"/>
      <w:marRight w:val="0"/>
      <w:marTop w:val="0"/>
      <w:marBottom w:val="0"/>
      <w:divBdr>
        <w:top w:val="none" w:sz="0" w:space="0" w:color="auto"/>
        <w:left w:val="none" w:sz="0" w:space="0" w:color="auto"/>
        <w:bottom w:val="none" w:sz="0" w:space="0" w:color="auto"/>
        <w:right w:val="none" w:sz="0" w:space="0" w:color="auto"/>
      </w:divBdr>
    </w:div>
    <w:div w:id="1904100102">
      <w:bodyDiv w:val="1"/>
      <w:marLeft w:val="0"/>
      <w:marRight w:val="0"/>
      <w:marTop w:val="0"/>
      <w:marBottom w:val="0"/>
      <w:divBdr>
        <w:top w:val="none" w:sz="0" w:space="0" w:color="auto"/>
        <w:left w:val="none" w:sz="0" w:space="0" w:color="auto"/>
        <w:bottom w:val="none" w:sz="0" w:space="0" w:color="auto"/>
        <w:right w:val="none" w:sz="0" w:space="0" w:color="auto"/>
      </w:divBdr>
    </w:div>
    <w:div w:id="1922370634">
      <w:bodyDiv w:val="1"/>
      <w:marLeft w:val="0"/>
      <w:marRight w:val="0"/>
      <w:marTop w:val="0"/>
      <w:marBottom w:val="0"/>
      <w:divBdr>
        <w:top w:val="none" w:sz="0" w:space="0" w:color="auto"/>
        <w:left w:val="none" w:sz="0" w:space="0" w:color="auto"/>
        <w:bottom w:val="none" w:sz="0" w:space="0" w:color="auto"/>
        <w:right w:val="none" w:sz="0" w:space="0" w:color="auto"/>
      </w:divBdr>
    </w:div>
    <w:div w:id="1931886330">
      <w:bodyDiv w:val="1"/>
      <w:marLeft w:val="0"/>
      <w:marRight w:val="0"/>
      <w:marTop w:val="0"/>
      <w:marBottom w:val="0"/>
      <w:divBdr>
        <w:top w:val="none" w:sz="0" w:space="0" w:color="auto"/>
        <w:left w:val="none" w:sz="0" w:space="0" w:color="auto"/>
        <w:bottom w:val="none" w:sz="0" w:space="0" w:color="auto"/>
        <w:right w:val="none" w:sz="0" w:space="0" w:color="auto"/>
      </w:divBdr>
    </w:div>
    <w:div w:id="1967545054">
      <w:bodyDiv w:val="1"/>
      <w:marLeft w:val="0"/>
      <w:marRight w:val="0"/>
      <w:marTop w:val="0"/>
      <w:marBottom w:val="0"/>
      <w:divBdr>
        <w:top w:val="none" w:sz="0" w:space="0" w:color="auto"/>
        <w:left w:val="none" w:sz="0" w:space="0" w:color="auto"/>
        <w:bottom w:val="none" w:sz="0" w:space="0" w:color="auto"/>
        <w:right w:val="none" w:sz="0" w:space="0" w:color="auto"/>
      </w:divBdr>
    </w:div>
    <w:div w:id="2011374256">
      <w:bodyDiv w:val="1"/>
      <w:marLeft w:val="0"/>
      <w:marRight w:val="0"/>
      <w:marTop w:val="0"/>
      <w:marBottom w:val="0"/>
      <w:divBdr>
        <w:top w:val="none" w:sz="0" w:space="0" w:color="auto"/>
        <w:left w:val="none" w:sz="0" w:space="0" w:color="auto"/>
        <w:bottom w:val="none" w:sz="0" w:space="0" w:color="auto"/>
        <w:right w:val="none" w:sz="0" w:space="0" w:color="auto"/>
      </w:divBdr>
    </w:div>
    <w:div w:id="2067531802">
      <w:bodyDiv w:val="1"/>
      <w:marLeft w:val="0"/>
      <w:marRight w:val="0"/>
      <w:marTop w:val="0"/>
      <w:marBottom w:val="0"/>
      <w:divBdr>
        <w:top w:val="none" w:sz="0" w:space="0" w:color="auto"/>
        <w:left w:val="none" w:sz="0" w:space="0" w:color="auto"/>
        <w:bottom w:val="none" w:sz="0" w:space="0" w:color="auto"/>
        <w:right w:val="none" w:sz="0" w:space="0" w:color="auto"/>
      </w:divBdr>
    </w:div>
    <w:div w:id="2142965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3390/JIMAGING1012029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lication.arstech.co.id/index.php/JICDA/article/view/8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doi.org/10.48550/arXiv.2305.0051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3170</Words>
  <Characters>18071</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Rakha Bahy</dc:creator>
  <cp:keywords/>
  <dc:description/>
  <cp:lastModifiedBy>Rakha Bahy</cp:lastModifiedBy>
  <cp:revision>3</cp:revision>
  <dcterms:created xsi:type="dcterms:W3CDTF">2026-10-02T03:58:00Z</dcterms:created>
  <dcterms:modified xsi:type="dcterms:W3CDTF">2026-10-14T03:06:00Z</dcterms:modified>
</cp:coreProperties>
</file>