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94E" w:rsidRDefault="0002594E" w:rsidP="0002594E">
      <w:pPr>
        <w:spacing w:line="360" w:lineRule="auto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武汉大学</w:t>
      </w:r>
      <w:r>
        <w:rPr>
          <w:b/>
          <w:bCs/>
          <w:sz w:val="32"/>
        </w:rPr>
        <w:t>20</w:t>
      </w:r>
      <w:r>
        <w:rPr>
          <w:rFonts w:hint="eastAsia"/>
          <w:b/>
          <w:bCs/>
          <w:sz w:val="32"/>
        </w:rPr>
        <w:t>19</w:t>
      </w:r>
      <w:r>
        <w:rPr>
          <w:b/>
          <w:bCs/>
          <w:sz w:val="32"/>
        </w:rPr>
        <w:t xml:space="preserve"> —20</w:t>
      </w:r>
      <w:r>
        <w:rPr>
          <w:rFonts w:hint="eastAsia"/>
          <w:b/>
          <w:bCs/>
          <w:sz w:val="32"/>
        </w:rPr>
        <w:t>20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学</w:t>
      </w:r>
      <w:proofErr w:type="gramStart"/>
      <w:r>
        <w:rPr>
          <w:rFonts w:hint="eastAsia"/>
          <w:b/>
          <w:bCs/>
          <w:sz w:val="32"/>
        </w:rPr>
        <w:t>年度第</w:t>
      </w:r>
      <w:proofErr w:type="gramEnd"/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single"/>
        </w:rPr>
        <w:t>二</w:t>
      </w: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>学期</w:t>
      </w:r>
      <w:r>
        <w:rPr>
          <w:rFonts w:hint="eastAsia"/>
          <w:b/>
          <w:bCs/>
          <w:sz w:val="32"/>
        </w:rPr>
        <w:t xml:space="preserve"> </w:t>
      </w:r>
    </w:p>
    <w:p w:rsidR="0002594E" w:rsidRDefault="0002594E" w:rsidP="0002594E">
      <w:pPr>
        <w:spacing w:line="360" w:lineRule="auto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《数值最优化方法》试卷</w:t>
      </w:r>
      <w:r>
        <w:rPr>
          <w:rFonts w:hint="eastAsia"/>
          <w:b/>
          <w:bCs/>
          <w:sz w:val="32"/>
        </w:rPr>
        <w:t>(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A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)</w:t>
      </w:r>
      <w:r>
        <w:rPr>
          <w:b/>
          <w:bCs/>
          <w:sz w:val="32"/>
        </w:rPr>
        <w:t xml:space="preserve"> </w:t>
      </w:r>
    </w:p>
    <w:p w:rsidR="0002594E" w:rsidRDefault="0002594E" w:rsidP="0002594E">
      <w:pPr>
        <w:spacing w:line="360" w:lineRule="auto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考试类型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闭卷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</w:rPr>
        <w:t>命题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</w:rPr>
        <w:t>审核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</w:rPr>
        <w:t>签发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 xml:space="preserve">   </w:t>
      </w:r>
    </w:p>
    <w:p w:rsidR="0002594E" w:rsidRDefault="0002594E" w:rsidP="0002594E">
      <w:pPr>
        <w:spacing w:line="360" w:lineRule="auto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电子信息</w:t>
      </w:r>
      <w:r>
        <w:rPr>
          <w:rFonts w:hint="eastAsia"/>
          <w:sz w:val="28"/>
        </w:rPr>
        <w:t>学院</w:t>
      </w:r>
      <w:r>
        <w:rPr>
          <w:rFonts w:hint="eastAsia"/>
          <w:sz w:val="28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</w:rPr>
        <w:t>专业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学号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        </w:t>
      </w:r>
      <w:r>
        <w:rPr>
          <w:rFonts w:hint="eastAsia"/>
          <w:sz w:val="28"/>
        </w:rPr>
        <w:t>姓名</w:t>
      </w:r>
      <w:r>
        <w:rPr>
          <w:sz w:val="28"/>
          <w:u w:val="single"/>
        </w:rPr>
        <w:t xml:space="preserve">     </w:t>
      </w:r>
      <w:r>
        <w:rPr>
          <w:rFonts w:hint="eastAsia"/>
          <w:sz w:val="28"/>
        </w:rPr>
        <w:t>分数</w:t>
      </w:r>
      <w:r>
        <w:rPr>
          <w:sz w:val="28"/>
          <w:u w:val="single"/>
        </w:rPr>
        <w:t xml:space="preserve">      </w:t>
      </w:r>
    </w:p>
    <w:p w:rsidR="0002594E" w:rsidRDefault="0002594E" w:rsidP="0002594E">
      <w:pPr>
        <w:snapToGrid w:val="0"/>
        <w:spacing w:line="360" w:lineRule="auto"/>
        <w:rPr>
          <w:rFonts w:ascii="SimSun" w:hAnsi="SimSun"/>
          <w:color w:val="0070C0"/>
          <w:sz w:val="24"/>
        </w:rPr>
      </w:pPr>
    </w:p>
    <w:p w:rsidR="0002594E" w:rsidRDefault="0002594E" w:rsidP="0002594E">
      <w:pPr>
        <w:ind w:firstLine="42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1．(12分)简述本课程讲述的一维线搜索方法，并用0.618方法迭代两次</w:t>
      </w:r>
      <w:r>
        <w:rPr>
          <w:rFonts w:ascii="SimSun" w:hAnsi="SimSun" w:cs="Courier New" w:hint="eastAsia"/>
          <w:bCs/>
          <w:kern w:val="0"/>
          <w:sz w:val="24"/>
          <w:highlight w:val="white"/>
        </w:rPr>
        <w:t>求</w:t>
      </w:r>
      <w:r>
        <w:rPr>
          <w:rFonts w:ascii="SimSun" w:hAnsi="SimSun" w:cs="Courier New"/>
          <w:bCs/>
          <w:kern w:val="0"/>
          <w:position w:val="-10"/>
          <w:sz w:val="24"/>
          <w:highlight w:val="white"/>
        </w:rPr>
        <w:object w:dxaOrig="1598" w:dyaOrig="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69" o:spid="_x0000_i1025" type="#_x0000_t75" style="width:80.25pt;height:20.25pt;mso-wrap-style:square;mso-position-horizontal-relative:page;mso-position-vertical-relative:page" o:ole="">
            <v:imagedata r:id="rId5" o:title=""/>
          </v:shape>
          <o:OLEObject Type="Embed" ProgID="Equation.DSMT4" ShapeID="对象 69" DrawAspect="Content" ObjectID="_1744183587" r:id="rId6"/>
        </w:object>
      </w:r>
      <w:r>
        <w:rPr>
          <w:rFonts w:ascii="SimSun" w:hAnsi="SimSun" w:cs="Courier New"/>
          <w:bCs/>
          <w:kern w:val="0"/>
          <w:sz w:val="24"/>
          <w:highlight w:val="white"/>
        </w:rPr>
        <w:t xml:space="preserve"> </w:t>
      </w:r>
      <w:r>
        <w:rPr>
          <w:rFonts w:ascii="SimSun" w:hAnsi="SimSun" w:cs="Courier New" w:hint="eastAsia"/>
          <w:bCs/>
          <w:kern w:val="0"/>
          <w:sz w:val="24"/>
          <w:highlight w:val="white"/>
        </w:rPr>
        <w:t>的极小点，取初始区间为[</w:t>
      </w:r>
      <w:r>
        <w:rPr>
          <w:rFonts w:ascii="SimSun" w:hAnsi="SimSun" w:cs="Courier New"/>
          <w:bCs/>
          <w:kern w:val="0"/>
          <w:sz w:val="24"/>
          <w:highlight w:val="white"/>
        </w:rPr>
        <w:t>0,1]</w:t>
      </w:r>
      <w:r>
        <w:rPr>
          <w:rFonts w:ascii="SimSun" w:hAnsi="SimSun" w:cs="Courier New" w:hint="eastAsia"/>
          <w:bCs/>
          <w:kern w:val="0"/>
          <w:sz w:val="24"/>
          <w:highlight w:val="white"/>
        </w:rPr>
        <w:t>，</w:t>
      </w:r>
      <w:r>
        <w:rPr>
          <w:rFonts w:ascii="SimSun" w:hAnsi="SimSun" w:cs="Courier New"/>
          <w:bCs/>
          <w:kern w:val="0"/>
          <w:position w:val="-6"/>
          <w:sz w:val="24"/>
          <w:highlight w:val="white"/>
        </w:rPr>
        <w:object w:dxaOrig="838" w:dyaOrig="279">
          <v:shape id="对象 70" o:spid="_x0000_i1026" type="#_x0000_t75" style="width:42pt;height:14.25pt;mso-wrap-style:square;mso-position-horizontal-relative:page;mso-position-vertical-relative:page" o:ole="">
            <v:imagedata r:id="rId7" o:title=""/>
          </v:shape>
          <o:OLEObject Type="Embed" ProgID="Equation.DSMT4" ShapeID="对象 70" DrawAspect="Content" ObjectID="_1744183588" r:id="rId8"/>
        </w:object>
      </w:r>
      <w:r>
        <w:rPr>
          <w:rFonts w:ascii="SimSun" w:hAnsi="SimSun" w:cs="Courier New" w:hint="eastAsia"/>
          <w:bCs/>
          <w:kern w:val="0"/>
          <w:position w:val="-6"/>
          <w:sz w:val="24"/>
          <w:highlight w:val="white"/>
        </w:rPr>
        <w:t>。</w:t>
      </w:r>
    </w:p>
    <w:p w:rsidR="0002594E" w:rsidRDefault="0002594E" w:rsidP="0002594E">
      <w:pPr>
        <w:ind w:firstLine="42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2</w:t>
      </w:r>
      <w:r>
        <w:rPr>
          <w:rFonts w:ascii="SimSun" w:hAnsi="SimSun" w:hint="eastAsia"/>
          <w:sz w:val="24"/>
          <w:szCs w:val="21"/>
        </w:rPr>
        <w:t>．</w:t>
      </w:r>
      <w:r>
        <w:rPr>
          <w:rFonts w:ascii="SimSun" w:hAnsi="SimSun" w:hint="eastAsia"/>
          <w:sz w:val="24"/>
        </w:rPr>
        <w:t>(12分)取初始点</w:t>
      </w:r>
      <w:r>
        <w:rPr>
          <w:rFonts w:ascii="SimSun" w:hAnsi="SimSun"/>
          <w:position w:val="-10"/>
          <w:sz w:val="24"/>
        </w:rPr>
        <w:object w:dxaOrig="1119" w:dyaOrig="359">
          <v:shape id="对象 17" o:spid="_x0000_i1027" type="#_x0000_t75" style="width:56.25pt;height:18pt;mso-wrap-style:square;mso-position-horizontal-relative:page;mso-position-vertical-relative:page" o:ole="">
            <v:fill o:detectmouseclick="t"/>
            <v:imagedata r:id="rId9" o:title=""/>
          </v:shape>
          <o:OLEObject Type="Embed" ProgID="Equation.3" ShapeID="对象 17" DrawAspect="Content" ObjectID="_1744183589" r:id="rId10"/>
        </w:object>
      </w:r>
      <w:r>
        <w:rPr>
          <w:rFonts w:ascii="SimSun" w:hAnsi="SimSun" w:hint="eastAsia"/>
          <w:sz w:val="24"/>
        </w:rPr>
        <w:t>.采用精确线性搜索的最速下降法求解无约束优化问题(迭代2次）：</w:t>
      </w:r>
      <w:r>
        <w:rPr>
          <w:rFonts w:ascii="SimSun" w:hAnsi="SimSun"/>
          <w:position w:val="-10"/>
          <w:sz w:val="24"/>
        </w:rPr>
        <w:object w:dxaOrig="3879" w:dyaOrig="359">
          <v:shape id="对象 18" o:spid="_x0000_i1028" type="#_x0000_t75" style="width:194.25pt;height:18pt;mso-wrap-style:square;mso-position-horizontal-relative:page;mso-position-vertical-relative:page" o:ole="">
            <v:fill o:detectmouseclick="t"/>
            <v:imagedata r:id="rId11" o:title=""/>
          </v:shape>
          <o:OLEObject Type="Embed" ProgID="Equation.3" ShapeID="对象 18" DrawAspect="Content" ObjectID="_1744183590" r:id="rId12"/>
        </w:object>
      </w:r>
    </w:p>
    <w:p w:rsidR="0002594E" w:rsidRDefault="0002594E" w:rsidP="0002594E">
      <w:pPr>
        <w:jc w:val="left"/>
        <w:rPr>
          <w:rFonts w:ascii="SimSun" w:hAnsi="SimSun" w:hint="eastAsia"/>
          <w:sz w:val="24"/>
        </w:rPr>
      </w:pPr>
      <w:r>
        <w:rPr>
          <w:rFonts w:ascii="SimSun" w:hAnsi="SimSun"/>
          <w:szCs w:val="21"/>
        </w:rPr>
        <w:tab/>
      </w:r>
      <w:r>
        <w:rPr>
          <w:rFonts w:ascii="SimSun" w:hAnsi="SimSun" w:hint="eastAsia"/>
          <w:sz w:val="24"/>
          <w:szCs w:val="21"/>
        </w:rPr>
        <w:t>3．</w:t>
      </w:r>
      <w:r>
        <w:rPr>
          <w:rFonts w:ascii="SimSun" w:hAnsi="SimSun" w:hint="eastAsia"/>
          <w:sz w:val="24"/>
        </w:rPr>
        <w:t>(12分)采用精确线性搜索的BFGS算法求解无约束问题的解：</w:t>
      </w:r>
    </w:p>
    <w:p w:rsidR="0002594E" w:rsidRDefault="0002594E" w:rsidP="0002594E">
      <w:pPr>
        <w:jc w:val="center"/>
      </w:pPr>
      <w:r>
        <w:rPr>
          <w:noProof/>
        </w:rPr>
        <w:drawing>
          <wp:inline distT="0" distB="0" distL="0" distR="0">
            <wp:extent cx="1924050" cy="3905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94E" w:rsidRDefault="0002594E" w:rsidP="0002594E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600325" cy="2381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2594E" w:rsidRDefault="0002594E" w:rsidP="0002594E">
      <w:pPr>
        <w:ind w:firstLine="420"/>
        <w:jc w:val="left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BFGS修正公式：</w:t>
      </w:r>
    </w:p>
    <w:p w:rsidR="0002594E" w:rsidRDefault="0002594E" w:rsidP="0002594E">
      <w:pPr>
        <w:jc w:val="center"/>
        <w:rPr>
          <w:rFonts w:ascii="SimSun" w:hAnsi="SimSun"/>
          <w:sz w:val="24"/>
        </w:rPr>
      </w:pPr>
      <w:r>
        <w:rPr>
          <w:noProof/>
        </w:rPr>
        <w:drawing>
          <wp:inline distT="0" distB="0" distL="0" distR="0">
            <wp:extent cx="1676400" cy="4286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2594E" w:rsidRDefault="0002594E" w:rsidP="0002594E">
      <w:pPr>
        <w:ind w:firstLine="420"/>
        <w:jc w:val="left"/>
        <w:rPr>
          <w:rFonts w:ascii="SimSun" w:hAnsi="SimSun" w:hint="eastAsia"/>
          <w:sz w:val="24"/>
          <w:szCs w:val="21"/>
        </w:rPr>
      </w:pPr>
      <w:r>
        <w:rPr>
          <w:rFonts w:ascii="SimSun" w:hAnsi="SimSun" w:hint="eastAsia"/>
          <w:sz w:val="24"/>
          <w:szCs w:val="21"/>
        </w:rPr>
        <w:t>4．</w:t>
      </w:r>
      <w:r>
        <w:rPr>
          <w:rFonts w:ascii="SimSun" w:hAnsi="SimSun" w:hint="eastAsia"/>
          <w:sz w:val="24"/>
        </w:rPr>
        <w:t>(12分)</w:t>
      </w:r>
      <w:r>
        <w:rPr>
          <w:rFonts w:ascii="SimSun" w:hAnsi="SimSun" w:hint="eastAsia"/>
          <w:sz w:val="24"/>
          <w:szCs w:val="21"/>
        </w:rPr>
        <w:t>用HS共轭梯度法求解无约束最优化问题：</w:t>
      </w:r>
    </w:p>
    <w:p w:rsidR="0002594E" w:rsidRDefault="0002594E" w:rsidP="0002594E">
      <w:pPr>
        <w:ind w:firstLine="420"/>
        <w:jc w:val="center"/>
        <w:rPr>
          <w:rFonts w:ascii="SimSun" w:hAnsi="SimSun"/>
          <w:sz w:val="24"/>
        </w:rPr>
      </w:pPr>
      <w:r>
        <w:rPr>
          <w:rFonts w:ascii="SimSun" w:hAnsi="SimSun"/>
          <w:position w:val="-12"/>
          <w:sz w:val="24"/>
        </w:rPr>
        <w:object w:dxaOrig="3000" w:dyaOrig="379">
          <v:shape id="对象 21" o:spid="_x0000_i1032" type="#_x0000_t75" style="width:150pt;height:18.75pt;mso-wrap-style:square;mso-position-horizontal-relative:page;mso-position-vertical-relative:page" o:ole="">
            <v:imagedata r:id="rId16" o:title=""/>
          </v:shape>
          <o:OLEObject Type="Embed" ProgID="Equation.3" ShapeID="对象 21" DrawAspect="Content" ObjectID="_1744183591" r:id="rId17"/>
        </w:object>
      </w:r>
    </w:p>
    <w:p w:rsidR="0002594E" w:rsidRDefault="0002594E" w:rsidP="0002594E">
      <w:pPr>
        <w:ind w:left="660" w:hanging="240"/>
        <w:jc w:val="left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取初始点(</w:t>
      </w:r>
      <w:r>
        <w:rPr>
          <w:rFonts w:ascii="SimSun" w:hAnsi="SimSun"/>
          <w:sz w:val="24"/>
        </w:rPr>
        <w:t>0,0)</w:t>
      </w:r>
      <w:r>
        <w:rPr>
          <w:rFonts w:ascii="SimSun" w:hAnsi="SimSun" w:hint="eastAsia"/>
          <w:sz w:val="24"/>
        </w:rPr>
        <w:t>，</w:t>
      </w:r>
      <w:r>
        <w:rPr>
          <w:rFonts w:ascii="SimSun" w:hAnsi="SimSun"/>
          <w:position w:val="-6"/>
          <w:sz w:val="24"/>
        </w:rPr>
        <w:object w:dxaOrig="758" w:dyaOrig="279">
          <v:shape id="对象 22" o:spid="_x0000_i1033" type="#_x0000_t75" style="width:38.25pt;height:14.25pt;mso-wrap-style:square;mso-position-horizontal-relative:page;mso-position-vertical-relative:page" o:ole="">
            <v:imagedata r:id="rId18" o:title=""/>
          </v:shape>
          <o:OLEObject Type="Embed" ProgID="Equation.DSMT4" ShapeID="对象 22" DrawAspect="Content" ObjectID="_1744183592" r:id="rId19"/>
        </w:object>
      </w:r>
      <w:r>
        <w:rPr>
          <w:rFonts w:ascii="SimSun" w:hAnsi="SimSun" w:hint="eastAsia"/>
          <w:sz w:val="24"/>
        </w:rPr>
        <w:t>（迭代两步）。</w:t>
      </w:r>
    </w:p>
    <w:p w:rsidR="0002594E" w:rsidRDefault="0002594E" w:rsidP="0002594E">
      <w:pPr>
        <w:ind w:left="660" w:hanging="240"/>
        <w:jc w:val="center"/>
        <w:rPr>
          <w:rFonts w:ascii="SimSun" w:hAnsi="SimSun"/>
          <w:sz w:val="24"/>
          <w:szCs w:val="21"/>
        </w:rPr>
      </w:pPr>
      <w:r>
        <w:object w:dxaOrig="8247" w:dyaOrig="1461">
          <v:shape id="对象 77" o:spid="_x0000_i1034" type="#_x0000_t75" style="width:297pt;height:51.75pt;mso-wrap-style:square;mso-position-horizontal-relative:page;mso-position-vertical-relative:page" o:ole="">
            <v:imagedata r:id="rId20" o:title=""/>
          </v:shape>
          <o:OLEObject Type="Embed" ProgID="Equation.DSMT4" ShapeID="对象 77" DrawAspect="Content" ObjectID="_1744183593" r:id="rId21"/>
        </w:object>
      </w:r>
    </w:p>
    <w:p w:rsidR="0002594E" w:rsidRDefault="0002594E" w:rsidP="0002594E">
      <w:pPr>
        <w:ind w:firstLine="420"/>
        <w:jc w:val="left"/>
        <w:rPr>
          <w:rFonts w:ascii="SimSun" w:hAnsi="SimSun"/>
          <w:sz w:val="24"/>
          <w:szCs w:val="21"/>
        </w:rPr>
      </w:pPr>
      <w:r>
        <w:rPr>
          <w:rFonts w:ascii="SimSun" w:hAnsi="SimSun" w:hint="eastAsia"/>
          <w:sz w:val="24"/>
          <w:szCs w:val="21"/>
        </w:rPr>
        <w:t>5.</w:t>
      </w:r>
      <w:r>
        <w:rPr>
          <w:rFonts w:ascii="SimSun" w:hAnsi="SimSun" w:hint="eastAsia"/>
          <w:sz w:val="24"/>
        </w:rPr>
        <w:t>(12分)</w:t>
      </w:r>
      <w:r>
        <w:rPr>
          <w:rFonts w:ascii="SimSun" w:hAnsi="SimSun" w:hint="eastAsia"/>
          <w:sz w:val="24"/>
          <w:szCs w:val="21"/>
        </w:rPr>
        <w:t>求下列约束问题的KKT点并判断是否为最优解：</w:t>
      </w:r>
    </w:p>
    <w:p w:rsidR="0002594E" w:rsidRDefault="0002594E" w:rsidP="0002594E">
      <w:pPr>
        <w:ind w:firstLine="420"/>
        <w:jc w:val="center"/>
        <w:rPr>
          <w:rFonts w:ascii="SimSun" w:hAnsi="SimSun" w:hint="eastAsia"/>
          <w:sz w:val="24"/>
          <w:szCs w:val="21"/>
        </w:rPr>
      </w:pPr>
      <w:r>
        <w:rPr>
          <w:rFonts w:ascii="SimSun" w:hAnsi="SimSun"/>
          <w:position w:val="-70"/>
          <w:sz w:val="24"/>
        </w:rPr>
        <w:object w:dxaOrig="3800" w:dyaOrig="1520">
          <v:shape id="对象 78" o:spid="_x0000_i1035" type="#_x0000_t75" style="width:189.75pt;height:75.75pt;mso-wrap-style:square;mso-position-horizontal-relative:page;mso-position-vertical-relative:page" o:ole="">
            <v:imagedata r:id="rId22" o:title=""/>
          </v:shape>
          <o:OLEObject Type="Embed" ProgID="Equation.3" ShapeID="对象 78" DrawAspect="Content" ObjectID="_1744183594" r:id="rId23"/>
        </w:object>
      </w:r>
    </w:p>
    <w:p w:rsidR="0002594E" w:rsidRDefault="0002594E" w:rsidP="0002594E">
      <w:pPr>
        <w:numPr>
          <w:ilvl w:val="0"/>
          <w:numId w:val="1"/>
        </w:numPr>
        <w:snapToGrid w:val="0"/>
        <w:spacing w:line="360" w:lineRule="auto"/>
        <w:ind w:firstLine="420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(12分)用罚函数法求解约束最优化问题：</w:t>
      </w:r>
    </w:p>
    <w:p w:rsidR="0002594E" w:rsidRDefault="0002594E" w:rsidP="0002594E">
      <w:pPr>
        <w:snapToGrid w:val="0"/>
        <w:spacing w:line="360" w:lineRule="auto"/>
        <w:jc w:val="center"/>
        <w:rPr>
          <w:rFonts w:ascii="SimSun" w:hAnsi="SimSun"/>
          <w:sz w:val="24"/>
        </w:rPr>
      </w:pPr>
      <w:r>
        <w:rPr>
          <w:rFonts w:ascii="SimSun" w:hAnsi="SimSun"/>
          <w:position w:val="-50"/>
          <w:sz w:val="24"/>
        </w:rPr>
        <w:object w:dxaOrig="3040" w:dyaOrig="1119">
          <v:shape id="对象 80" o:spid="_x0000_i1036" type="#_x0000_t75" style="width:152.25pt;height:56.25pt;mso-wrap-style:square;mso-position-horizontal-relative:page;mso-position-vertical-relative:page" o:ole="">
            <v:fill o:detectmouseclick="t"/>
            <v:imagedata r:id="rId24" o:title=""/>
          </v:shape>
          <o:OLEObject Type="Embed" ProgID="Equation.3" ShapeID="对象 80" DrawAspect="Content" ObjectID="_1744183595" r:id="rId25"/>
        </w:object>
      </w:r>
    </w:p>
    <w:p w:rsidR="0002594E" w:rsidRDefault="0002594E" w:rsidP="0002594E">
      <w:pPr>
        <w:snapToGrid w:val="0"/>
        <w:spacing w:line="360" w:lineRule="auto"/>
        <w:ind w:firstLine="420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lastRenderedPageBreak/>
        <w:t>7</w:t>
      </w:r>
      <w:r>
        <w:rPr>
          <w:rFonts w:ascii="SimSun" w:hAnsi="SimSun" w:hint="eastAsia"/>
          <w:sz w:val="24"/>
          <w:szCs w:val="21"/>
        </w:rPr>
        <w:t>.</w:t>
      </w:r>
      <w:r>
        <w:rPr>
          <w:rFonts w:ascii="SimSun" w:hAnsi="SimSun" w:hint="eastAsia"/>
          <w:sz w:val="24"/>
        </w:rPr>
        <w:t>(12分)用拉格朗日乘子法求解约束最优化问题：</w:t>
      </w:r>
    </w:p>
    <w:p w:rsidR="0002594E" w:rsidRDefault="0002594E" w:rsidP="0002594E">
      <w:pPr>
        <w:snapToGrid w:val="0"/>
        <w:spacing w:line="360" w:lineRule="auto"/>
        <w:ind w:firstLine="420"/>
        <w:jc w:val="center"/>
        <w:rPr>
          <w:rFonts w:ascii="SimSun" w:hAnsi="SimSun"/>
          <w:sz w:val="24"/>
        </w:rPr>
      </w:pPr>
      <w:r>
        <w:rPr>
          <w:rFonts w:ascii="SimSun" w:hAnsi="SimSun"/>
          <w:position w:val="-30"/>
          <w:sz w:val="24"/>
        </w:rPr>
        <w:object w:dxaOrig="2079" w:dyaOrig="719">
          <v:shape id="对象 79" o:spid="_x0000_i1037" type="#_x0000_t75" style="width:104.25pt;height:36pt;mso-wrap-style:square;mso-position-horizontal-relative:page;mso-position-vertical-relative:page" o:ole="">
            <v:fill o:detectmouseclick="t"/>
            <v:imagedata r:id="rId26" o:title=""/>
          </v:shape>
          <o:OLEObject Type="Embed" ProgID="Equation.3" ShapeID="对象 79" DrawAspect="Content" ObjectID="_1744183596" r:id="rId27"/>
        </w:object>
      </w:r>
    </w:p>
    <w:p w:rsidR="0002594E" w:rsidRDefault="0002594E" w:rsidP="0002594E">
      <w:pPr>
        <w:snapToGrid w:val="0"/>
        <w:spacing w:line="360" w:lineRule="auto"/>
        <w:ind w:firstLine="420"/>
        <w:jc w:val="left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8</w:t>
      </w:r>
      <w:r>
        <w:rPr>
          <w:rFonts w:ascii="SimSun" w:hAnsi="SimSun" w:hint="eastAsia"/>
          <w:sz w:val="24"/>
          <w:szCs w:val="21"/>
        </w:rPr>
        <w:t>.</w:t>
      </w:r>
      <w:r>
        <w:rPr>
          <w:rFonts w:ascii="SimSun" w:hAnsi="SimSun" w:hint="eastAsia"/>
          <w:sz w:val="24"/>
        </w:rPr>
        <w:t>(16分)</w:t>
      </w:r>
    </w:p>
    <w:p w:rsidR="0002594E" w:rsidRDefault="0002594E" w:rsidP="0002594E">
      <w:pPr>
        <w:snapToGrid w:val="0"/>
        <w:spacing w:line="360" w:lineRule="auto"/>
        <w:ind w:firstLine="420"/>
        <w:jc w:val="center"/>
        <w:rPr>
          <w:rFonts w:ascii="SimSun" w:hAnsi="SimSun" w:hint="eastAsia"/>
          <w:sz w:val="24"/>
        </w:rPr>
      </w:pPr>
      <w:r>
        <w:rPr>
          <w:rFonts w:ascii="SimSun" w:hAnsi="SimSun"/>
          <w:position w:val="-106"/>
          <w:sz w:val="24"/>
        </w:rPr>
        <w:object w:dxaOrig="6480" w:dyaOrig="2240">
          <v:shape id="对象 83" o:spid="_x0000_i1038" type="#_x0000_t75" style="width:324pt;height:111.75pt;mso-wrap-style:square;mso-position-horizontal-relative:page;mso-position-vertical-relative:page" o:ole="">
            <v:fill o:detectmouseclick="t"/>
            <v:imagedata r:id="rId28" o:title=""/>
          </v:shape>
          <o:OLEObject Type="Embed" ProgID="Equation.3" ShapeID="对象 83" DrawAspect="Content" ObjectID="_1744183597" r:id="rId29"/>
        </w:object>
      </w:r>
    </w:p>
    <w:p w:rsidR="00EC34F8" w:rsidRDefault="00EC34F8"/>
    <w:sectPr w:rsidR="00EC34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50E2C"/>
    <w:multiLevelType w:val="singleLevel"/>
    <w:tmpl w:val="59850E2C"/>
    <w:lvl w:ilvl="0">
      <w:start w:val="6"/>
      <w:numFmt w:val="decimal"/>
      <w:lvlText w:val="%1."/>
      <w:lvlJc w:val="left"/>
      <w:pPr>
        <w:tabs>
          <w:tab w:val="num" w:pos="312"/>
        </w:tabs>
      </w:pPr>
    </w:lvl>
  </w:abstractNum>
  <w:num w:numId="1" w16cid:durableId="149017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94E"/>
    <w:rsid w:val="0002594E"/>
    <w:rsid w:val="00EC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4EF5C-43AB-4699-9CFD-60D2299A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94E"/>
    <w:pPr>
      <w:widowControl w:val="0"/>
      <w:jc w:val="both"/>
    </w:pPr>
    <w:rPr>
      <w:rFonts w:ascii="Calibri" w:eastAsia="SimSun" w:hAnsi="Calibri" w:cs="Times New Roman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LI</dc:creator>
  <cp:keywords/>
  <dc:description/>
  <cp:lastModifiedBy>KIN LI</cp:lastModifiedBy>
  <cp:revision>1</cp:revision>
  <dcterms:created xsi:type="dcterms:W3CDTF">2023-04-28T02:39:00Z</dcterms:created>
  <dcterms:modified xsi:type="dcterms:W3CDTF">2023-04-28T02:40:00Z</dcterms:modified>
</cp:coreProperties>
</file>