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rPr>
          <w:rFonts w:ascii="黑体" w:hAnsi="宋体" w:eastAsia="黑体"/>
          <w:sz w:val="24"/>
        </w:rPr>
      </w:pPr>
      <w:bookmarkStart w:id="0" w:name="OLE_LINK13"/>
      <w:bookmarkStart w:id="1" w:name="OLE_LINK14"/>
      <w:r>
        <w:rPr>
          <w:rFonts w:hint="eastAsia" w:ascii="黑体" w:hAnsi="宋体" w:eastAsia="黑体"/>
          <w:sz w:val="24"/>
        </w:rPr>
        <w:t>第一部分．单选题（共30分，每小题1分）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1~5   </w:t>
      </w:r>
      <w:r>
        <w:rPr>
          <w:rFonts w:hint="eastAsia" w:asciiTheme="majorEastAsia" w:hAnsiTheme="majorEastAsia" w:eastAsiaTheme="majorEastAsia"/>
          <w:szCs w:val="21"/>
        </w:rPr>
        <w:t>C</w:t>
      </w:r>
      <w:r>
        <w:rPr>
          <w:rFonts w:asciiTheme="majorEastAsia" w:hAnsiTheme="majorEastAsia" w:eastAsiaTheme="majorEastAsia"/>
          <w:szCs w:val="21"/>
        </w:rPr>
        <w:t xml:space="preserve">DDDA      6~10  ABBAD     11~15 DBCBA      16~20 CBCDC    </w:t>
      </w:r>
    </w:p>
    <w:p>
      <w:r>
        <w:rPr>
          <w:rFonts w:asciiTheme="majorEastAsia" w:hAnsiTheme="majorEastAsia" w:eastAsiaTheme="majorEastAsia"/>
          <w:szCs w:val="21"/>
        </w:rPr>
        <w:t>21~25 BBBCC      26~30 ABBDC</w:t>
      </w:r>
    </w:p>
    <w:bookmarkEnd w:id="0"/>
    <w:bookmarkEnd w:id="1"/>
    <w:p>
      <w:pPr>
        <w:spacing w:before="312" w:beforeLines="100" w:after="156" w:afterLines="5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第二部分．简答题(共29分).</w:t>
      </w:r>
    </w:p>
    <w:p>
      <w:pPr>
        <w:pStyle w:val="7"/>
        <w:numPr>
          <w:ilvl w:val="0"/>
          <w:numId w:val="1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试述软件工程的目标是什么（3分）？并谈谈在软件开发过程中应该如何做才能达到这个目标?（5分）</w:t>
      </w:r>
    </w:p>
    <w:p>
      <w:pPr>
        <w:pStyle w:val="7"/>
        <w:spacing w:before="312" w:beforeLines="100" w:after="156" w:afterLines="50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答：在给定成本和进度的前提下，开发出具有可修改性、有效性、可靠性、可理解性、可维护性、可重用性、可适应性、可移植性、可追踪性和可互操作性并满足用户需求的软件产品。 </w:t>
      </w:r>
    </w:p>
    <w:p>
      <w:pPr>
        <w:pStyle w:val="7"/>
        <w:spacing w:before="312" w:beforeLines="100" w:after="156" w:afterLines="50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从重视分析和设计；好的编码习惯；加强软件测试和复审等方面回答。</w:t>
      </w:r>
    </w:p>
    <w:p>
      <w:pPr>
        <w:pStyle w:val="7"/>
        <w:numPr>
          <w:ilvl w:val="0"/>
          <w:numId w:val="1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为什么说维护的代价很高？（4分）应该怎样做才能降低维护的代价？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（4分）</w:t>
      </w:r>
      <w:r>
        <w:rPr>
          <w:rFonts w:asciiTheme="majorEastAsia" w:hAnsiTheme="majorEastAsia" w:eastAsiaTheme="majorEastAsia"/>
          <w:szCs w:val="21"/>
        </w:rPr>
        <w:t xml:space="preserve"> </w:t>
      </w:r>
    </w:p>
    <w:p>
      <w:pPr>
        <w:pStyle w:val="7"/>
        <w:spacing w:before="312" w:beforeLines="100" w:after="156" w:afterLines="50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一般维护的工作量占生存周期</w:t>
      </w:r>
      <w:r>
        <w:rPr>
          <w:rFonts w:asciiTheme="majorEastAsia" w:hAnsiTheme="majorEastAsia" w:eastAsiaTheme="majorEastAsia"/>
          <w:szCs w:val="21"/>
        </w:rPr>
        <w:t>70%</w:t>
      </w:r>
      <w:r>
        <w:rPr>
          <w:rFonts w:hint="eastAsia" w:asciiTheme="majorEastAsia" w:hAnsiTheme="majorEastAsia" w:eastAsiaTheme="majorEastAsia"/>
          <w:szCs w:val="21"/>
        </w:rPr>
        <w:t>以上，维护成本约为开发成本的</w:t>
      </w:r>
      <w:r>
        <w:rPr>
          <w:rFonts w:asciiTheme="majorEastAsia" w:hAnsiTheme="majorEastAsia" w:eastAsiaTheme="majorEastAsia"/>
          <w:szCs w:val="21"/>
        </w:rPr>
        <w:t>4</w:t>
      </w:r>
      <w:r>
        <w:rPr>
          <w:rFonts w:hint="eastAsia" w:asciiTheme="majorEastAsia" w:hAnsiTheme="majorEastAsia" w:eastAsiaTheme="majorEastAsia"/>
          <w:szCs w:val="21"/>
        </w:rPr>
        <w:t>倍</w:t>
      </w:r>
      <w:r>
        <w:rPr>
          <w:rFonts w:asciiTheme="majorEastAsia" w:hAnsiTheme="majorEastAsia" w:eastAsiaTheme="majorEastAsia"/>
          <w:szCs w:val="21"/>
        </w:rPr>
        <w:t>(</w:t>
      </w:r>
      <w:r>
        <w:rPr>
          <w:rFonts w:hint="eastAsia" w:asciiTheme="majorEastAsia" w:hAnsiTheme="majorEastAsia" w:eastAsiaTheme="majorEastAsia"/>
          <w:szCs w:val="21"/>
        </w:rPr>
        <w:t>满足</w:t>
      </w:r>
      <w:r>
        <w:rPr>
          <w:rFonts w:asciiTheme="majorEastAsia" w:hAnsiTheme="majorEastAsia" w:eastAsiaTheme="majorEastAsia"/>
          <w:szCs w:val="21"/>
        </w:rPr>
        <w:t>8-2</w:t>
      </w:r>
      <w:r>
        <w:rPr>
          <w:rFonts w:hint="eastAsia" w:asciiTheme="majorEastAsia" w:hAnsiTheme="majorEastAsia" w:eastAsiaTheme="majorEastAsia"/>
          <w:szCs w:val="21"/>
        </w:rPr>
        <w:t>规则</w:t>
      </w:r>
      <w:r>
        <w:rPr>
          <w:rFonts w:asciiTheme="majorEastAsia" w:hAnsiTheme="majorEastAsia" w:eastAsiaTheme="majorEastAsia"/>
          <w:szCs w:val="21"/>
        </w:rPr>
        <w:t>)</w:t>
      </w:r>
      <w:r>
        <w:rPr>
          <w:rFonts w:hint="eastAsia" w:asciiTheme="majorEastAsia" w:hAnsiTheme="majorEastAsia" w:eastAsiaTheme="majorEastAsia"/>
          <w:szCs w:val="21"/>
        </w:rPr>
        <w:t>。维护代价分为：</w:t>
      </w:r>
      <w:r>
        <w:rPr>
          <w:rFonts w:asciiTheme="majorEastAsia" w:hAnsiTheme="majorEastAsia" w:eastAsiaTheme="majorEastAsia"/>
          <w:szCs w:val="21"/>
        </w:rPr>
        <w:t xml:space="preserve"> 1</w:t>
      </w:r>
      <w:r>
        <w:rPr>
          <w:rFonts w:hint="eastAsia" w:asciiTheme="majorEastAsia" w:hAnsiTheme="majorEastAsia" w:eastAsiaTheme="majorEastAsia"/>
          <w:szCs w:val="21"/>
        </w:rPr>
        <w:t>．有形代价：费用已上升至总预算的</w:t>
      </w:r>
      <w:r>
        <w:rPr>
          <w:rFonts w:asciiTheme="majorEastAsia" w:hAnsiTheme="majorEastAsia" w:eastAsiaTheme="majorEastAsia"/>
          <w:szCs w:val="21"/>
        </w:rPr>
        <w:t>80%</w:t>
      </w:r>
      <w:r>
        <w:rPr>
          <w:rFonts w:hint="eastAsia" w:asciiTheme="majorEastAsia" w:hAnsiTheme="majorEastAsia" w:eastAsiaTheme="majorEastAsia"/>
          <w:szCs w:val="21"/>
        </w:rPr>
        <w:t>；</w:t>
      </w:r>
      <w:r>
        <w:rPr>
          <w:rFonts w:asciiTheme="majorEastAsia" w:hAnsiTheme="majorEastAsia" w:eastAsiaTheme="majorEastAsia"/>
          <w:szCs w:val="21"/>
        </w:rPr>
        <w:t xml:space="preserve"> 2</w:t>
      </w:r>
      <w:r>
        <w:rPr>
          <w:rFonts w:hint="eastAsia" w:asciiTheme="majorEastAsia" w:hAnsiTheme="majorEastAsia" w:eastAsiaTheme="majorEastAsia"/>
          <w:szCs w:val="21"/>
        </w:rPr>
        <w:t>．无形代价：</w:t>
      </w:r>
      <w:r>
        <w:rPr>
          <w:rFonts w:asciiTheme="majorEastAsia" w:hAnsiTheme="majorEastAsia" w:eastAsiaTheme="majorEastAsia"/>
          <w:szCs w:val="21"/>
        </w:rPr>
        <w:t xml:space="preserve">    </w:t>
      </w:r>
      <w:r>
        <w:rPr>
          <w:rFonts w:hint="eastAsia" w:asciiTheme="majorEastAsia" w:hAnsiTheme="majorEastAsia" w:eastAsiaTheme="majorEastAsia"/>
          <w:szCs w:val="21"/>
        </w:rPr>
        <w:t>占用资源以致延误开发；</w:t>
      </w:r>
      <w:r>
        <w:rPr>
          <w:rFonts w:asciiTheme="majorEastAsia" w:hAnsiTheme="majorEastAsia" w:eastAsiaTheme="majorEastAsia"/>
          <w:szCs w:val="21"/>
        </w:rPr>
        <w:t xml:space="preserve"> </w:t>
      </w:r>
      <w:r>
        <w:rPr>
          <w:rFonts w:hint="eastAsia" w:asciiTheme="majorEastAsia" w:hAnsiTheme="majorEastAsia" w:eastAsiaTheme="majorEastAsia"/>
          <w:szCs w:val="21"/>
        </w:rPr>
        <w:t>修改不及时引起用户不满；</w:t>
      </w:r>
      <w:r>
        <w:rPr>
          <w:rFonts w:asciiTheme="majorEastAsia" w:hAnsiTheme="majorEastAsia" w:eastAsiaTheme="majorEastAsia"/>
          <w:szCs w:val="21"/>
        </w:rPr>
        <w:t xml:space="preserve">   </w:t>
      </w:r>
      <w:r>
        <w:rPr>
          <w:rFonts w:hint="eastAsia" w:asciiTheme="majorEastAsia" w:hAnsiTheme="majorEastAsia" w:eastAsiaTheme="majorEastAsia"/>
          <w:szCs w:val="21"/>
        </w:rPr>
        <w:t>维护引入新错误，降低了软件质量；等等。</w:t>
      </w:r>
      <w:r>
        <w:rPr>
          <w:rFonts w:asciiTheme="majorEastAsia" w:hAnsiTheme="majorEastAsia" w:eastAsiaTheme="majorEastAsia"/>
          <w:szCs w:val="21"/>
        </w:rPr>
        <w:t xml:space="preserve"> 3</w:t>
      </w:r>
      <w:r>
        <w:rPr>
          <w:rFonts w:hint="eastAsia" w:asciiTheme="majorEastAsia" w:hAnsiTheme="majorEastAsia" w:eastAsiaTheme="majorEastAsia"/>
          <w:szCs w:val="21"/>
        </w:rPr>
        <w:t>．维护工作量的经验模型：</w:t>
      </w:r>
      <w:r>
        <w:rPr>
          <w:rFonts w:asciiTheme="majorEastAsia" w:hAnsiTheme="majorEastAsia" w:eastAsiaTheme="majorEastAsia"/>
          <w:szCs w:val="21"/>
        </w:rPr>
        <w:t xml:space="preserve">M = P + K*ec-d  </w:t>
      </w:r>
      <w:r>
        <w:rPr>
          <w:rFonts w:hint="eastAsia" w:asciiTheme="majorEastAsia" w:hAnsiTheme="majorEastAsia" w:eastAsiaTheme="majorEastAsia"/>
          <w:szCs w:val="21"/>
        </w:rPr>
        <w:t>降低维护代价的通常认识是：提高程序的可维护性，这也是软件工程学的主要目的。</w:t>
      </w:r>
    </w:p>
    <w:p>
      <w:pPr>
        <w:pStyle w:val="7"/>
        <w:numPr>
          <w:ilvl w:val="0"/>
          <w:numId w:val="1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为什么要引入面向对象方法学？（6分） </w:t>
      </w:r>
    </w:p>
    <w:p>
      <w:pPr>
        <w:pStyle w:val="7"/>
        <w:spacing w:before="312" w:beforeLines="100" w:after="156" w:afterLines="50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答:</w:t>
      </w:r>
      <w:r>
        <w:rPr>
          <w:rFonts w:asciiTheme="majorEastAsia" w:hAnsiTheme="majorEastAsia" w:eastAsiaTheme="majorEastAsia"/>
          <w:szCs w:val="21"/>
        </w:rPr>
        <w:t xml:space="preserve"> </w:t>
      </w:r>
    </w:p>
    <w:p>
      <w:pPr>
        <w:pStyle w:val="7"/>
        <w:numPr>
          <w:ilvl w:val="0"/>
          <w:numId w:val="2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瀑布模型的缺点：僵化</w:t>
      </w:r>
    </w:p>
    <w:p>
      <w:pPr>
        <w:pStyle w:val="7"/>
        <w:numPr>
          <w:ilvl w:val="0"/>
          <w:numId w:val="2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SA - SD - SP 技术的缺点：本质上是基于过程的设计不易被理解；且功能变化往往引起结构变化较大，稳定性不好。系统有明确的边界定义，且系统结构依赖于系统边界的定义，这样的系统不易扩充和修改。数据与操作分开处理，可能造成软构件对具体应用环境的依赖，可重用性(reusability)较差。</w:t>
      </w:r>
    </w:p>
    <w:p>
      <w:pPr>
        <w:pStyle w:val="7"/>
        <w:numPr>
          <w:ilvl w:val="0"/>
          <w:numId w:val="3"/>
        </w:numPr>
        <w:spacing w:before="312" w:beforeLines="100" w:after="156" w:afterLines="50"/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举例说明特征耦合对数据安全性的影响？（7分）</w:t>
      </w:r>
    </w:p>
    <w:p>
      <w:pPr>
        <w:pStyle w:val="7"/>
        <w:spacing w:before="312" w:beforeLines="100" w:after="156" w:afterLines="50"/>
        <w:ind w:left="42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答：特征耦合的特点：一个模块访问另一个模块时，传递的是整个数据结构（地址）。调用模块只需要使用整个数据结构中的一部分数据元素。被调用模块可使用的数据多余它确实需要的数据，将导致对数据的访问失去控制，从而给计算机犯罪提供了机会。</w:t>
      </w:r>
    </w:p>
    <w:p>
      <w:pPr>
        <w:spacing w:before="312" w:beforeLines="100" w:after="156" w:afterLines="5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第三部分．综合应用题(共41分).</w:t>
      </w:r>
    </w:p>
    <w:p>
      <w:pPr>
        <w:pStyle w:val="7"/>
        <w:numPr>
          <w:ilvl w:val="0"/>
          <w:numId w:val="4"/>
        </w:numPr>
        <w:ind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某培训学校欲开发一个</w:t>
      </w:r>
      <w:r>
        <w:rPr>
          <w:rFonts w:hint="eastAsia" w:ascii="楷体" w:hAnsi="楷体" w:eastAsia="楷体"/>
          <w:kern w:val="0"/>
        </w:rPr>
        <w:t>学生</w:t>
      </w:r>
      <w:r>
        <w:rPr>
          <w:rFonts w:ascii="楷体" w:hAnsi="楷体" w:eastAsia="楷体"/>
          <w:kern w:val="0"/>
        </w:rPr>
        <w:t>管理系统。要求该系统具备如下功能：</w:t>
      </w:r>
    </w:p>
    <w:p>
      <w:pPr>
        <w:pStyle w:val="7"/>
        <w:ind w:left="42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行政人员录入学员档案信息，生成学员档案信息。</w:t>
      </w:r>
    </w:p>
    <w:p>
      <w:pPr>
        <w:pStyle w:val="7"/>
        <w:ind w:left="420" w:firstLine="0"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行政人员根据学员档案提供的信息进行</w:t>
      </w:r>
      <w:r>
        <w:rPr>
          <w:rFonts w:hint="eastAsia" w:ascii="楷体" w:hAnsi="楷体" w:eastAsia="楷体"/>
          <w:kern w:val="0"/>
        </w:rPr>
        <w:t>分班，生成班级信息，方便行政人对学员进行管理。</w:t>
      </w:r>
    </w:p>
    <w:p>
      <w:pPr>
        <w:pStyle w:val="7"/>
        <w:ind w:left="420" w:firstLine="0"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行政人员对每个班的学员进行考勤，考勤情况送家长，同时生成考勤信息表。</w:t>
      </w:r>
    </w:p>
    <w:p>
      <w:pPr>
        <w:pStyle w:val="7"/>
        <w:ind w:left="420" w:firstLine="0"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财务人员根据学员的出勤情况和收费标准计算学员的学费，生成学员收费信息并开收费单给家长。</w:t>
      </w:r>
    </w:p>
    <w:p>
      <w:pPr>
        <w:ind w:firstLine="420" w:firstLineChars="20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假设你负责该系统的开发，试对该系统进行需求分析和设计，完成以下各题。</w:t>
      </w:r>
    </w:p>
    <w:p>
      <w:pPr>
        <w:pStyle w:val="7"/>
        <w:numPr>
          <w:ilvl w:val="0"/>
          <w:numId w:val="5"/>
        </w:numPr>
        <w:ind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画出该系统的基本DFD和功能级DFD。(8分).</w:t>
      </w:r>
    </w:p>
    <w:p>
      <w:pPr>
        <w:pStyle w:val="7"/>
        <w:numPr>
          <w:ilvl w:val="0"/>
          <w:numId w:val="5"/>
        </w:numPr>
        <w:ind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根据数据流图，设计出该系统的软件结构，并画出层次图。(5分).</w:t>
      </w:r>
    </w:p>
    <w:p>
      <w:pPr>
        <w:pStyle w:val="7"/>
        <w:numPr>
          <w:ilvl w:val="0"/>
          <w:numId w:val="5"/>
        </w:numPr>
        <w:ind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 xml:space="preserve">预测该系统交付使用后，用户可能提出哪些改进或扩充功能的要求(5分)？为了适应这些变化，你在设计和实现时将采用哪些措施，以方便将来的修改(5分).? </w:t>
      </w:r>
    </w:p>
    <w:p>
      <w:pPr>
        <w:spacing w:line="360" w:lineRule="auto"/>
        <w:ind w:right="195" w:rightChars="93" w:firstLine="693" w:firstLineChars="33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答：1）基本DFD</w:t>
      </w:r>
    </w:p>
    <w:p>
      <w:pPr>
        <w:spacing w:line="360" w:lineRule="auto"/>
        <w:ind w:right="195" w:rightChars="93" w:firstLine="693" w:firstLineChars="330"/>
        <w:rPr>
          <w:rFonts w:ascii="楷体" w:hAnsi="楷体" w:eastAsia="楷体"/>
          <w:kern w:val="0"/>
        </w:rPr>
      </w:pPr>
      <w:r>
        <w:object>
          <v:shape id="_x0000_i1025" o:spt="75" type="#_x0000_t75" style="height:121.5pt;width:28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right="195" w:rightChars="93" w:firstLine="693" w:firstLineChars="33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功能DFD</w:t>
      </w:r>
    </w:p>
    <w:p>
      <w:pPr>
        <w:spacing w:line="360" w:lineRule="auto"/>
        <w:ind w:right="195" w:rightChars="93" w:firstLine="693" w:firstLineChars="330"/>
        <w:rPr>
          <w:rFonts w:ascii="楷体" w:hAnsi="楷体" w:eastAsia="楷体"/>
          <w:kern w:val="0"/>
        </w:rPr>
      </w:pPr>
      <w:r>
        <w:object>
          <v:shape id="_x0000_i1026" o:spt="75" type="#_x0000_t75" style="height:143pt;width:4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7"/>
        <w:ind w:left="672" w:leftChars="320" w:firstLine="120" w:firstLineChars="0"/>
        <w:rPr>
          <w:rFonts w:ascii="宋体"/>
          <w:sz w:val="24"/>
        </w:rPr>
      </w:pPr>
      <w:r>
        <w:rPr>
          <w:rFonts w:hint="eastAsia" w:ascii="宋体"/>
          <w:sz w:val="24"/>
        </w:rPr>
        <w:t>2）</w:t>
      </w:r>
    </w:p>
    <w:p>
      <w:pPr>
        <w:pStyle w:val="7"/>
        <w:ind w:left="672" w:leftChars="320" w:firstLine="120" w:firstLineChars="0"/>
        <w:rPr>
          <w:rFonts w:ascii="宋体"/>
          <w:sz w:val="24"/>
        </w:rPr>
      </w:pPr>
      <w:r>
        <w:object>
          <v:shape id="_x0000_i1027" o:spt="75" type="#_x0000_t75" style="height:149.5pt;width:4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ind w:left="84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3）</w:t>
      </w:r>
    </w:p>
    <w:p>
      <w:pPr>
        <w:ind w:left="84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输入输出方式的变化，所以把输入输出单独放在一个模块中</w:t>
      </w:r>
    </w:p>
    <w:p>
      <w:pPr>
        <w:pStyle w:val="7"/>
        <w:numPr>
          <w:ilvl w:val="0"/>
          <w:numId w:val="4"/>
        </w:numPr>
        <w:ind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根据下面的伪代码，回答问题:</w:t>
      </w:r>
    </w:p>
    <w:p>
      <w:pPr>
        <w:ind w:firstLine="420" w:firstLineChars="20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START</w:t>
      </w:r>
    </w:p>
    <w:p>
      <w:pPr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ab/>
      </w:r>
      <w:r>
        <w:rPr>
          <w:rFonts w:ascii="楷体" w:hAnsi="楷体" w:eastAsia="楷体"/>
          <w:kern w:val="0"/>
        </w:rPr>
        <w:t>INPUT(A,B</w:t>
      </w:r>
      <w:r>
        <w:rPr>
          <w:rFonts w:hint="eastAsia" w:ascii="楷体" w:hAnsi="楷体" w:eastAsia="楷体"/>
          <w:kern w:val="0"/>
        </w:rPr>
        <w:t>,</w:t>
      </w:r>
      <w:r>
        <w:rPr>
          <w:rFonts w:ascii="楷体" w:hAnsi="楷体" w:eastAsia="楷体"/>
          <w:kern w:val="0"/>
        </w:rPr>
        <w:t>X).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 xml:space="preserve">IF (A&gt;1). </w:t>
      </w:r>
    </w:p>
    <w:p>
      <w:pPr>
        <w:ind w:left="420" w:firstLine="42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 xml:space="preserve">AND (B=0). 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THEN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ab/>
      </w:r>
      <w:r>
        <w:rPr>
          <w:rFonts w:ascii="楷体" w:hAnsi="楷体" w:eastAsia="楷体"/>
          <w:kern w:val="0"/>
        </w:rPr>
        <w:t>X=X/A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 xml:space="preserve">IF </w:t>
      </w:r>
      <w:bookmarkStart w:id="2" w:name="OLE_LINK2"/>
      <w:bookmarkStart w:id="3" w:name="OLE_LINK1"/>
      <w:r>
        <w:rPr>
          <w:rFonts w:ascii="楷体" w:hAnsi="楷体" w:eastAsia="楷体"/>
          <w:kern w:val="0"/>
        </w:rPr>
        <w:t>(A=2).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ab/>
      </w:r>
      <w:r>
        <w:rPr>
          <w:rFonts w:ascii="楷体" w:hAnsi="楷体" w:eastAsia="楷体"/>
          <w:kern w:val="0"/>
        </w:rPr>
        <w:t>OR (X&gt;1)</w:t>
      </w:r>
      <w:bookmarkEnd w:id="2"/>
      <w:bookmarkEnd w:id="3"/>
      <w:r>
        <w:rPr>
          <w:rFonts w:ascii="楷体" w:hAnsi="楷体" w:eastAsia="楷体"/>
          <w:kern w:val="0"/>
        </w:rPr>
        <w:t>.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THEN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ab/>
      </w:r>
      <w:r>
        <w:rPr>
          <w:rFonts w:ascii="楷体" w:hAnsi="楷体" w:eastAsia="楷体"/>
          <w:kern w:val="0"/>
        </w:rPr>
        <w:t>X=X+1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END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PRINT(X).</w:t>
      </w:r>
    </w:p>
    <w:p>
      <w:pPr>
        <w:pStyle w:val="7"/>
        <w:numPr>
          <w:ilvl w:val="0"/>
          <w:numId w:val="6"/>
        </w:numPr>
        <w:ind w:firstLineChars="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>请用</w:t>
      </w:r>
      <w:r>
        <w:rPr>
          <w:rFonts w:ascii="楷体" w:hAnsi="楷体" w:eastAsia="楷体"/>
          <w:b/>
          <w:kern w:val="0"/>
        </w:rPr>
        <w:t>盒图</w:t>
      </w:r>
      <w:r>
        <w:rPr>
          <w:rFonts w:ascii="楷体" w:hAnsi="楷体" w:eastAsia="楷体"/>
          <w:kern w:val="0"/>
        </w:rPr>
        <w:t>表示该段伪代码。(5分)</w:t>
      </w:r>
    </w:p>
    <w:p>
      <w:pPr>
        <w:pStyle w:val="7"/>
        <w:numPr>
          <w:ilvl w:val="0"/>
          <w:numId w:val="6"/>
        </w:numPr>
        <w:ind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对该段伪代码表示的模块进行单元测试时，需要选用合适的测试数据作为输入进行测试。请在下表中分别选出满足语句覆盖、判定覆盖和条件覆盖最少应采用的测试输入数据组，并分别</w:t>
      </w:r>
      <w:r>
        <w:rPr>
          <w:rFonts w:hint="eastAsia" w:ascii="楷体" w:hAnsi="楷体" w:eastAsia="楷体"/>
          <w:b/>
          <w:kern w:val="0"/>
        </w:rPr>
        <w:t>详细说明利用这些测试数据组进行白盒测试时有什么不足之处</w:t>
      </w:r>
      <w:r>
        <w:rPr>
          <w:rFonts w:hint="eastAsia" w:ascii="楷体" w:hAnsi="楷体" w:eastAsia="楷体"/>
          <w:kern w:val="0"/>
        </w:rPr>
        <w:t>。(9分).</w:t>
      </w:r>
    </w:p>
    <w:tbl>
      <w:tblPr>
        <w:tblStyle w:val="6"/>
        <w:tblW w:w="4110" w:type="dxa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907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</w:p>
        </w:tc>
        <w:tc>
          <w:tcPr>
            <w:tcW w:w="907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A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B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pStyle w:val="7"/>
              <w:ind w:firstLine="0" w:firstLineChars="0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测试输入1</w:t>
            </w:r>
          </w:p>
        </w:tc>
        <w:tc>
          <w:tcPr>
            <w:tcW w:w="907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2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0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pStyle w:val="7"/>
              <w:ind w:firstLine="0" w:firstLineChars="0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测试输入2</w:t>
            </w:r>
          </w:p>
        </w:tc>
        <w:tc>
          <w:tcPr>
            <w:tcW w:w="907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1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1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pStyle w:val="7"/>
              <w:ind w:firstLine="0" w:firstLineChars="0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测试输入3</w:t>
            </w:r>
          </w:p>
        </w:tc>
        <w:tc>
          <w:tcPr>
            <w:tcW w:w="907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2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0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pStyle w:val="7"/>
              <w:ind w:firstLine="0" w:firstLineChars="0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测试输入4</w:t>
            </w:r>
          </w:p>
        </w:tc>
        <w:tc>
          <w:tcPr>
            <w:tcW w:w="907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3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1</w:t>
            </w:r>
          </w:p>
        </w:tc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ascii="楷体" w:hAnsi="楷体" w:eastAsia="楷体"/>
                <w:kern w:val="0"/>
              </w:rPr>
            </w:pPr>
            <w:r>
              <w:rPr>
                <w:rFonts w:ascii="楷体" w:hAnsi="楷体" w:eastAsia="楷体"/>
                <w:kern w:val="0"/>
              </w:rPr>
              <w:t>6</w:t>
            </w:r>
          </w:p>
        </w:tc>
      </w:tr>
    </w:tbl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</w:p>
    <w:p>
      <w:pPr>
        <w:pStyle w:val="7"/>
        <w:numPr>
          <w:ilvl w:val="0"/>
          <w:numId w:val="6"/>
        </w:numPr>
        <w:ind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请问用上表中所列的测试数据能否实现条件组合覆盖？如果能，请选出最少的测试数据组；如果不能，请讨论应补充满足什么要求的测试数据？</w:t>
      </w:r>
      <w:r>
        <w:rPr>
          <w:rFonts w:hint="eastAsia" w:ascii="楷体" w:hAnsi="楷体" w:eastAsia="楷体"/>
          <w:kern w:val="0"/>
          <w:lang w:val="en-US" w:eastAsia="zh-CN"/>
        </w:rPr>
        <w:t>并</w:t>
      </w:r>
      <w:r>
        <w:rPr>
          <w:rFonts w:hint="eastAsia" w:ascii="楷体" w:hAnsi="楷体" w:eastAsia="楷体"/>
          <w:kern w:val="0"/>
        </w:rPr>
        <w:t>设计出</w:t>
      </w:r>
      <w:r>
        <w:rPr>
          <w:rFonts w:hint="eastAsia" w:ascii="楷体" w:hAnsi="楷体" w:eastAsia="楷体"/>
          <w:kern w:val="0"/>
          <w:lang w:val="en-US" w:eastAsia="zh-CN"/>
        </w:rPr>
        <w:t>满足该要求的最少测试</w:t>
      </w:r>
      <w:r>
        <w:rPr>
          <w:rFonts w:hint="eastAsia" w:ascii="楷体" w:hAnsi="楷体" w:eastAsia="楷体"/>
          <w:kern w:val="0"/>
        </w:rPr>
        <w:t>数据</w:t>
      </w:r>
      <w:r>
        <w:rPr>
          <w:rFonts w:hint="eastAsia" w:ascii="楷体" w:hAnsi="楷体" w:eastAsia="楷体"/>
          <w:kern w:val="0"/>
          <w:lang w:eastAsia="zh-CN"/>
        </w:rPr>
        <w:t>（</w:t>
      </w:r>
      <w:r>
        <w:rPr>
          <w:rFonts w:hint="eastAsia" w:ascii="楷体" w:hAnsi="楷体" w:eastAsia="楷体"/>
          <w:kern w:val="0"/>
          <w:lang w:val="en-US" w:eastAsia="zh-CN"/>
        </w:rPr>
        <w:t>4分</w:t>
      </w:r>
      <w:r>
        <w:rPr>
          <w:rFonts w:hint="eastAsia" w:ascii="楷体" w:hAnsi="楷体" w:eastAsia="楷体"/>
          <w:kern w:val="0"/>
          <w:lang w:eastAsia="zh-CN"/>
        </w:rPr>
        <w:t>）</w:t>
      </w:r>
      <w:r>
        <w:rPr>
          <w:rFonts w:hint="eastAsia" w:ascii="楷体" w:hAnsi="楷体" w:eastAsia="楷体"/>
          <w:kern w:val="0"/>
        </w:rPr>
        <w:t>？</w:t>
      </w: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答：1）图略</w:t>
      </w: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2） 语句覆盖：3</w:t>
      </w:r>
      <w:r>
        <w:rPr>
          <w:rFonts w:ascii="楷体" w:hAnsi="楷体" w:eastAsia="楷体"/>
          <w:kern w:val="0"/>
        </w:rPr>
        <w:t xml:space="preserve"> </w:t>
      </w: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不足：</w:t>
      </w:r>
      <w:r>
        <w:rPr>
          <w:rFonts w:ascii="楷体" w:hAnsi="楷体" w:eastAsia="楷体"/>
          <w:kern w:val="0"/>
        </w:rPr>
        <w:t xml:space="preserve">  </w:t>
      </w:r>
      <w:r>
        <w:rPr>
          <w:rFonts w:hint="eastAsia" w:ascii="楷体" w:hAnsi="楷体" w:eastAsia="楷体"/>
          <w:kern w:val="0"/>
        </w:rPr>
        <w:t>只测试了判定表达式=T，为F时如有错误无法发现！只关心判定表达式的值，不关心判定表达式中每个条件的取不同值的情况。</w:t>
      </w:r>
      <w:r>
        <w:rPr>
          <w:rFonts w:ascii="楷体" w:hAnsi="楷体" w:eastAsia="楷体"/>
          <w:kern w:val="0"/>
        </w:rPr>
        <w:t xml:space="preserve">  </w:t>
      </w:r>
    </w:p>
    <w:p>
      <w:pPr>
        <w:pStyle w:val="7"/>
        <w:ind w:left="84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判定覆盖： 1和2（或1和4）</w:t>
      </w:r>
    </w:p>
    <w:p>
      <w:pPr>
        <w:ind w:firstLine="630" w:firstLineChars="300"/>
        <w:rPr>
          <w:rFonts w:hint="eastAsia"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不足：任一方案都只检查了全部路径的一半（2/4）；无法判断内部条件的错误（如</w:t>
      </w:r>
    </w:p>
    <w:p>
      <w:pPr>
        <w:ind w:firstLine="630" w:firstLineChars="30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  <w:lang w:val="en-US" w:eastAsia="zh-CN"/>
        </w:rPr>
        <w:t xml:space="preserve">       </w:t>
      </w:r>
      <w:bookmarkStart w:id="4" w:name="_GoBack"/>
      <w:bookmarkEnd w:id="4"/>
      <w:r>
        <w:rPr>
          <w:rFonts w:hint="eastAsia" w:ascii="楷体" w:hAnsi="楷体" w:eastAsia="楷体"/>
          <w:kern w:val="0"/>
        </w:rPr>
        <w:t>X&gt;1错写为X&lt;1）</w:t>
      </w:r>
    </w:p>
    <w:p>
      <w:pPr>
        <w:pStyle w:val="7"/>
        <w:ind w:left="84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条件覆盖：1和2</w:t>
      </w:r>
    </w:p>
    <w:p>
      <w:pPr>
        <w:pStyle w:val="7"/>
        <w:ind w:left="84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不足：任一方案都只检查了全部路径的一半（2/4）；不关心判定表达式的值的情况。</w:t>
      </w:r>
    </w:p>
    <w:p>
      <w:pPr>
        <w:ind w:firstLine="420"/>
        <w:rPr>
          <w:rFonts w:ascii="楷体" w:hAnsi="楷体" w:eastAsia="楷体"/>
          <w:kern w:val="0"/>
        </w:rPr>
      </w:pPr>
      <w:r>
        <w:rPr>
          <w:rFonts w:ascii="楷体" w:hAnsi="楷体" w:eastAsia="楷体"/>
          <w:kern w:val="0"/>
        </w:rPr>
        <w:t xml:space="preserve"> </w:t>
      </w:r>
      <w:r>
        <w:rPr>
          <w:rFonts w:hint="eastAsia" w:ascii="楷体" w:hAnsi="楷体" w:eastAsia="楷体"/>
          <w:kern w:val="0"/>
        </w:rPr>
        <w:t>3）</w:t>
      </w:r>
      <w:r>
        <w:rPr>
          <w:rFonts w:ascii="楷体" w:hAnsi="楷体" w:eastAsia="楷体"/>
          <w:kern w:val="0"/>
        </w:rPr>
        <w:t xml:space="preserve">  </w:t>
      </w:r>
      <w:r>
        <w:rPr>
          <w:rFonts w:hint="eastAsia" w:ascii="楷体" w:hAnsi="楷体" w:eastAsia="楷体"/>
          <w:kern w:val="0"/>
        </w:rPr>
        <w:t>条件组合覆盖：没有</w:t>
      </w: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应补充使</w:t>
      </w:r>
      <w:r>
        <w:rPr>
          <w:rFonts w:ascii="楷体" w:hAnsi="楷体" w:eastAsia="楷体"/>
          <w:kern w:val="0"/>
        </w:rPr>
        <w:t>(A=2)</w:t>
      </w:r>
      <w:r>
        <w:rPr>
          <w:rFonts w:hint="eastAsia" w:ascii="楷体" w:hAnsi="楷体" w:eastAsia="楷体"/>
          <w:kern w:val="0"/>
        </w:rPr>
        <w:t>为F</w:t>
      </w:r>
      <w:r>
        <w:rPr>
          <w:rFonts w:ascii="楷体" w:hAnsi="楷体" w:eastAsia="楷体"/>
          <w:kern w:val="0"/>
        </w:rPr>
        <w:t xml:space="preserve"> </w:t>
      </w:r>
      <w:r>
        <w:rPr>
          <w:rFonts w:hint="eastAsia" w:ascii="楷体" w:hAnsi="楷体" w:eastAsia="楷体"/>
          <w:kern w:val="0"/>
        </w:rPr>
        <w:t>且</w:t>
      </w:r>
      <w:r>
        <w:rPr>
          <w:rFonts w:ascii="楷体" w:hAnsi="楷体" w:eastAsia="楷体"/>
          <w:kern w:val="0"/>
        </w:rPr>
        <w:t>(X&gt;1)</w:t>
      </w:r>
      <w:r>
        <w:rPr>
          <w:rFonts w:hint="eastAsia" w:ascii="楷体" w:hAnsi="楷体" w:eastAsia="楷体"/>
          <w:kern w:val="0"/>
        </w:rPr>
        <w:t>为F的测试数据</w:t>
      </w:r>
    </w:p>
    <w:p>
      <w:pPr>
        <w:pStyle w:val="7"/>
        <w:ind w:left="840" w:firstLine="0" w:firstLineChars="0"/>
        <w:rPr>
          <w:rFonts w:ascii="楷体" w:hAnsi="楷体" w:eastAsia="楷体"/>
          <w:kern w:val="0"/>
        </w:rPr>
      </w:pPr>
      <w:r>
        <w:rPr>
          <w:rFonts w:hint="eastAsia" w:ascii="楷体" w:hAnsi="楷体" w:eastAsia="楷体"/>
          <w:kern w:val="0"/>
        </w:rPr>
        <w:t>例如：（3，1，1）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uli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EED"/>
    <w:multiLevelType w:val="multilevel"/>
    <w:tmpl w:val="1AE62EED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369C8"/>
    <w:multiLevelType w:val="multilevel"/>
    <w:tmpl w:val="244369C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006BB"/>
    <w:multiLevelType w:val="multilevel"/>
    <w:tmpl w:val="2DB006B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955811"/>
    <w:multiLevelType w:val="multilevel"/>
    <w:tmpl w:val="2E95581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8B520F"/>
    <w:multiLevelType w:val="multilevel"/>
    <w:tmpl w:val="408B520F"/>
    <w:lvl w:ilvl="0" w:tentative="0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B330DA"/>
    <w:multiLevelType w:val="multilevel"/>
    <w:tmpl w:val="75B33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60"/>
    <w:rsid w:val="000A0680"/>
    <w:rsid w:val="0013789A"/>
    <w:rsid w:val="0019467D"/>
    <w:rsid w:val="001D5117"/>
    <w:rsid w:val="00203848"/>
    <w:rsid w:val="003166AD"/>
    <w:rsid w:val="00484C53"/>
    <w:rsid w:val="005555CB"/>
    <w:rsid w:val="00562148"/>
    <w:rsid w:val="005B6D63"/>
    <w:rsid w:val="006C30F7"/>
    <w:rsid w:val="006C527F"/>
    <w:rsid w:val="006F66AB"/>
    <w:rsid w:val="007A3F60"/>
    <w:rsid w:val="00894183"/>
    <w:rsid w:val="008E12F7"/>
    <w:rsid w:val="00903EC3"/>
    <w:rsid w:val="00917466"/>
    <w:rsid w:val="00A44C23"/>
    <w:rsid w:val="00AD4C70"/>
    <w:rsid w:val="00B331CB"/>
    <w:rsid w:val="00DB1A55"/>
    <w:rsid w:val="00DF38CB"/>
    <w:rsid w:val="00F35CF8"/>
    <w:rsid w:val="43C51F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1702</Characters>
  <Lines>14</Lines>
  <Paragraphs>3</Paragraphs>
  <TotalTime>0</TotalTime>
  <ScaleCrop>false</ScaleCrop>
  <LinksUpToDate>false</LinksUpToDate>
  <CharactersWithSpaces>1997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2016-12-06T11:10:00Z</dcterms:created>
  <dc:creator>xiaohong li</dc:creator>
  <cp:lastModifiedBy>xiaohong</cp:lastModifiedBy>
  <dcterms:modified xsi:type="dcterms:W3CDTF">2017-01-16T02:28:56Z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