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BC" w:rsidRDefault="00A156BC">
      <w:r>
        <w:rPr>
          <w:rFonts w:hint="eastAsia"/>
        </w:rPr>
        <w:t>解题思路与过程</w:t>
      </w:r>
    </w:p>
    <w:p w:rsidR="00901C75" w:rsidRPr="00901C75" w:rsidRDefault="00901C75">
      <w:pPr>
        <w:rPr>
          <w:rFonts w:hint="eastAsia"/>
          <w:b/>
          <w:bCs/>
        </w:rPr>
      </w:pPr>
      <w:r>
        <w:rPr>
          <w:rFonts w:hint="eastAsia"/>
          <w:b/>
          <w:bCs/>
        </w:rPr>
        <w:t>对于现实问题来说</w:t>
      </w:r>
    </w:p>
    <w:p w:rsidR="00901C75" w:rsidRDefault="00901C75">
      <w:r>
        <w:rPr>
          <w:rFonts w:hint="eastAsia"/>
          <w:noProof/>
        </w:rPr>
        <w:drawing>
          <wp:inline distT="0" distB="0" distL="0" distR="0">
            <wp:extent cx="5274310" cy="7052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60D371073760320037718DF2B551C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5" w:rsidRDefault="00901C75">
      <w:pPr>
        <w:rPr>
          <w:b/>
          <w:bCs/>
        </w:rPr>
      </w:pPr>
      <w:r>
        <w:rPr>
          <w:rFonts w:hint="eastAsia"/>
        </w:rPr>
        <w:t>首先如果是双向车道，假设右转不限，那同一个方向至少需要两个车道，一个右转，一个左转或直行，那么所给的题目中的道路数量不足，因此我只能考虑一种情况：</w:t>
      </w:r>
      <w:r w:rsidRPr="00901C75">
        <w:rPr>
          <w:rFonts w:hint="eastAsia"/>
          <w:b/>
          <w:bCs/>
        </w:rPr>
        <w:t>同一条道路可左转右转或执行，且必须在绿灯情况下</w:t>
      </w:r>
      <w:r>
        <w:rPr>
          <w:rFonts w:hint="eastAsia"/>
          <w:b/>
          <w:bCs/>
        </w:rPr>
        <w:t>，同时要保证能顺利走完，比必须考虑一条道路的车全部都是一个方向的情况</w:t>
      </w:r>
    </w:p>
    <w:p w:rsidR="00901C75" w:rsidRDefault="00901C75" w:rsidP="00901C75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所以模型简化为：</w:t>
      </w:r>
    </w:p>
    <w:p w:rsidR="00901C75" w:rsidRDefault="00901C75" w:rsidP="00901C75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52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555EDC916DB76AF2967143BFCD7F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75" w:rsidRPr="00DF1C21" w:rsidRDefault="00901C75" w:rsidP="00A156BC">
      <w:pPr>
        <w:ind w:firstLineChars="200" w:firstLine="420"/>
        <w:rPr>
          <w:b/>
          <w:bCs/>
        </w:rPr>
      </w:pPr>
      <w:r w:rsidRPr="00DF1C21">
        <w:rPr>
          <w:rFonts w:hint="eastAsia"/>
          <w:b/>
          <w:bCs/>
        </w:rPr>
        <w:t>只有</w:t>
      </w:r>
      <w:r w:rsidR="00DF1C21" w:rsidRPr="00DF1C21">
        <w:rPr>
          <w:rFonts w:hint="eastAsia"/>
          <w:b/>
          <w:bCs/>
        </w:rPr>
        <w:t>直行的情况</w:t>
      </w:r>
      <w:bookmarkStart w:id="0" w:name="_GoBack"/>
      <w:bookmarkEnd w:id="0"/>
    </w:p>
    <w:p w:rsidR="00A156BC" w:rsidRDefault="00A156BC" w:rsidP="00A156BC">
      <w:pPr>
        <w:ind w:firstLineChars="200" w:firstLine="420"/>
      </w:pPr>
      <w:r w:rsidRPr="00A156BC">
        <w:rPr>
          <w:rFonts w:hint="eastAsia"/>
        </w:rPr>
        <w:t>基本思路与作业二相近，</w:t>
      </w:r>
      <w:r w:rsidRPr="00A156BC">
        <w:t>t1和t2的设置和题2无区别</w:t>
      </w:r>
      <w:r>
        <w:rPr>
          <w:rFonts w:hint="eastAsia"/>
        </w:rPr>
        <w:t>，</w:t>
      </w:r>
      <w:r w:rsidRPr="00A156BC">
        <w:t>t1为纵向绿灯，t2为红灯，</w:t>
      </w:r>
    </w:p>
    <w:p w:rsidR="009E0D7D" w:rsidRDefault="00A156BC" w:rsidP="00A156BC">
      <w:r w:rsidRPr="00A156BC">
        <w:rPr>
          <w:rFonts w:hint="eastAsia"/>
        </w:rPr>
        <w:t>设</w:t>
      </w:r>
      <w:r w:rsidRPr="00A156BC">
        <w:t>12路为纵向的相对方向的路，34为横向相对方向的路，在中间设4个红绿灯，12或者34可同时通行，保证横纵4个路的车在一</w:t>
      </w:r>
      <w:proofErr w:type="gramStart"/>
      <w:r w:rsidRPr="00A156BC">
        <w:t>个</w:t>
      </w:r>
      <w:proofErr w:type="gramEnd"/>
      <w:r w:rsidRPr="00A156BC">
        <w:t>周期中可全部走完。</w:t>
      </w:r>
    </w:p>
    <w:p w:rsidR="00A156BC" w:rsidRDefault="00A156BC" w:rsidP="00A156BC">
      <w:r>
        <w:rPr>
          <w:rFonts w:hint="eastAsia"/>
        </w:rPr>
        <w:t>代码：</w:t>
      </w:r>
    </w:p>
    <w:p w:rsidR="00A156BC" w:rsidRPr="00A156BC" w:rsidRDefault="00A156BC" w:rsidP="00A156B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A156BC">
        <w:rPr>
          <w:rFonts w:eastAsiaTheme="minorHAnsi" w:cs="Courier New"/>
          <w:color w:val="0000FF"/>
          <w:kern w:val="0"/>
          <w:szCs w:val="21"/>
        </w:rPr>
        <w:t>global</w:t>
      </w:r>
      <w:r w:rsidRPr="00A156BC">
        <w:rPr>
          <w:rFonts w:eastAsiaTheme="minorHAnsi" w:cs="Courier New"/>
          <w:color w:val="000000"/>
          <w:kern w:val="0"/>
          <w:szCs w:val="21"/>
        </w:rPr>
        <w:t xml:space="preserve"> t1;</w:t>
      </w:r>
    </w:p>
    <w:p w:rsidR="00A156BC" w:rsidRPr="00A156BC" w:rsidRDefault="00A156BC" w:rsidP="00A156B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A156BC">
        <w:rPr>
          <w:rFonts w:eastAsiaTheme="minorHAnsi" w:cs="Courier New"/>
          <w:color w:val="0000FF"/>
          <w:kern w:val="0"/>
          <w:szCs w:val="21"/>
        </w:rPr>
        <w:t>global</w:t>
      </w:r>
      <w:r w:rsidRPr="00A156BC">
        <w:rPr>
          <w:rFonts w:eastAsiaTheme="minorHAnsi" w:cs="Courier New"/>
          <w:color w:val="000000"/>
          <w:kern w:val="0"/>
          <w:szCs w:val="21"/>
        </w:rPr>
        <w:t xml:space="preserve"> t2;</w:t>
      </w:r>
    </w:p>
    <w:p w:rsidR="00A156BC" w:rsidRPr="00A156BC" w:rsidRDefault="00A156BC" w:rsidP="00A156B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A156BC">
        <w:rPr>
          <w:rFonts w:eastAsiaTheme="minorHAnsi" w:cs="Courier New"/>
          <w:color w:val="000000"/>
          <w:kern w:val="0"/>
          <w:szCs w:val="21"/>
        </w:rPr>
        <w:t>t=0.8;</w:t>
      </w:r>
    </w:p>
    <w:p w:rsidR="00A156BC" w:rsidRPr="00A156BC" w:rsidRDefault="00A156BC" w:rsidP="00A156B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A156BC">
        <w:rPr>
          <w:rFonts w:eastAsiaTheme="minorHAnsi" w:cs="Courier New"/>
          <w:color w:val="000000"/>
          <w:kern w:val="0"/>
          <w:szCs w:val="21"/>
        </w:rPr>
        <w:lastRenderedPageBreak/>
        <w:t>t2=0:1:80;</w:t>
      </w:r>
    </w:p>
    <w:p w:rsidR="00A156BC" w:rsidRPr="00A156BC" w:rsidRDefault="00A156BC" w:rsidP="00A156B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A156BC">
        <w:rPr>
          <w:rFonts w:eastAsiaTheme="minorHAnsi" w:cs="Courier New"/>
          <w:color w:val="000000"/>
          <w:kern w:val="0"/>
          <w:szCs w:val="21"/>
        </w:rPr>
        <w:t>t1=(t*(t2))/(3-t);</w:t>
      </w:r>
    </w:p>
    <w:p w:rsidR="00A156BC" w:rsidRPr="00A156BC" w:rsidRDefault="00A156BC" w:rsidP="00A156B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A156BC">
        <w:rPr>
          <w:rFonts w:eastAsiaTheme="minorHAnsi" w:cs="Courier New"/>
          <w:color w:val="000000"/>
          <w:kern w:val="0"/>
          <w:szCs w:val="21"/>
        </w:rPr>
        <w:t>T=80-t2;</w:t>
      </w:r>
    </w:p>
    <w:p w:rsidR="009D5A1F" w:rsidRPr="009D5A1F" w:rsidRDefault="009D5A1F" w:rsidP="009D5A1F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9D5A1F">
        <w:rPr>
          <w:rFonts w:eastAsiaTheme="minorHAnsi" w:cs="Courier New"/>
          <w:color w:val="0000FF"/>
          <w:kern w:val="0"/>
          <w:szCs w:val="21"/>
        </w:rPr>
        <w:t>if</w:t>
      </w:r>
      <w:r w:rsidRPr="009D5A1F">
        <w:rPr>
          <w:rFonts w:eastAsiaTheme="minorHAnsi" w:cs="Courier New"/>
          <w:color w:val="000000"/>
          <w:kern w:val="0"/>
          <w:szCs w:val="21"/>
        </w:rPr>
        <w:t xml:space="preserve"> t&lt;=0|t&gt;=60/18|t2&lt;=T*t*18/60</w:t>
      </w:r>
    </w:p>
    <w:p w:rsidR="009D5A1F" w:rsidRPr="009D5A1F" w:rsidRDefault="009D5A1F" w:rsidP="009D5A1F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9D5A1F">
        <w:rPr>
          <w:rFonts w:eastAsiaTheme="minorHAnsi" w:cs="Courier New"/>
          <w:color w:val="000000"/>
          <w:kern w:val="0"/>
          <w:szCs w:val="21"/>
        </w:rPr>
        <w:t xml:space="preserve">    </w:t>
      </w:r>
      <w:proofErr w:type="spellStart"/>
      <w:r w:rsidRPr="009D5A1F">
        <w:rPr>
          <w:rFonts w:eastAsiaTheme="minorHAnsi" w:cs="Courier New"/>
          <w:color w:val="000000"/>
          <w:kern w:val="0"/>
          <w:szCs w:val="21"/>
        </w:rPr>
        <w:t>disp</w:t>
      </w:r>
      <w:proofErr w:type="spellEnd"/>
      <w:r w:rsidRPr="009D5A1F">
        <w:rPr>
          <w:rFonts w:eastAsiaTheme="minorHAnsi" w:cs="Courier New"/>
          <w:color w:val="000000"/>
          <w:kern w:val="0"/>
          <w:szCs w:val="21"/>
        </w:rPr>
        <w:t>(</w:t>
      </w:r>
      <w:r w:rsidRPr="009D5A1F">
        <w:rPr>
          <w:rFonts w:eastAsiaTheme="minorHAnsi" w:cs="Courier New"/>
          <w:color w:val="A020F0"/>
          <w:kern w:val="0"/>
          <w:szCs w:val="21"/>
        </w:rPr>
        <w:t>'</w:t>
      </w:r>
      <w:proofErr w:type="spellStart"/>
      <w:r w:rsidRPr="009D5A1F">
        <w:rPr>
          <w:rFonts w:eastAsiaTheme="minorHAnsi" w:cs="Courier New"/>
          <w:color w:val="A020F0"/>
          <w:kern w:val="0"/>
          <w:szCs w:val="21"/>
        </w:rPr>
        <w:t>eror</w:t>
      </w:r>
      <w:proofErr w:type="spellEnd"/>
      <w:r w:rsidRPr="009D5A1F">
        <w:rPr>
          <w:rFonts w:eastAsiaTheme="minorHAnsi" w:cs="Courier New"/>
          <w:color w:val="A020F0"/>
          <w:kern w:val="0"/>
          <w:szCs w:val="21"/>
        </w:rPr>
        <w:t>'</w:t>
      </w:r>
      <w:proofErr w:type="gramStart"/>
      <w:r w:rsidRPr="009D5A1F">
        <w:rPr>
          <w:rFonts w:eastAsiaTheme="minorHAnsi" w:cs="Courier New"/>
          <w:color w:val="000000"/>
          <w:kern w:val="0"/>
          <w:szCs w:val="21"/>
        </w:rPr>
        <w:t>),</w:t>
      </w:r>
      <w:r w:rsidRPr="009D5A1F">
        <w:rPr>
          <w:rFonts w:eastAsiaTheme="minorHAnsi" w:cs="Courier New"/>
          <w:color w:val="0000FF"/>
          <w:kern w:val="0"/>
          <w:szCs w:val="21"/>
        </w:rPr>
        <w:t>end</w:t>
      </w:r>
      <w:proofErr w:type="gramEnd"/>
    </w:p>
    <w:p w:rsidR="00A156BC" w:rsidRPr="00A156BC" w:rsidRDefault="00A156BC" w:rsidP="00A156BC">
      <w:pPr>
        <w:autoSpaceDE w:val="0"/>
        <w:autoSpaceDN w:val="0"/>
        <w:adjustRightInd w:val="0"/>
        <w:jc w:val="left"/>
        <w:rPr>
          <w:rFonts w:eastAsiaTheme="minorHAnsi" w:cs="Courier New"/>
          <w:kern w:val="0"/>
          <w:szCs w:val="21"/>
        </w:rPr>
      </w:pPr>
      <w:r w:rsidRPr="00A156BC">
        <w:rPr>
          <w:rFonts w:eastAsiaTheme="minorHAnsi" w:cs="Courier New"/>
          <w:color w:val="000000"/>
          <w:kern w:val="0"/>
          <w:szCs w:val="21"/>
        </w:rPr>
        <w:t>plot(t2,t1,</w:t>
      </w:r>
      <w:r w:rsidRPr="00A156BC">
        <w:rPr>
          <w:rFonts w:eastAsiaTheme="minorHAnsi" w:cs="Courier New"/>
          <w:color w:val="A020F0"/>
          <w:kern w:val="0"/>
          <w:szCs w:val="21"/>
        </w:rPr>
        <w:t>'g'</w:t>
      </w:r>
      <w:r w:rsidRPr="00A156BC">
        <w:rPr>
          <w:rFonts w:eastAsiaTheme="minorHAnsi" w:cs="Courier New"/>
          <w:color w:val="000000"/>
          <w:kern w:val="0"/>
          <w:szCs w:val="21"/>
        </w:rPr>
        <w:t>,t2,T,</w:t>
      </w:r>
      <w:r w:rsidRPr="00A156BC">
        <w:rPr>
          <w:rFonts w:eastAsiaTheme="minorHAnsi" w:cs="Courier New"/>
          <w:color w:val="A020F0"/>
          <w:kern w:val="0"/>
          <w:szCs w:val="21"/>
        </w:rPr>
        <w:t>'r'</w:t>
      </w:r>
      <w:r w:rsidRPr="00A156BC">
        <w:rPr>
          <w:rFonts w:eastAsiaTheme="minorHAnsi" w:cs="Courier New"/>
          <w:color w:val="000000"/>
          <w:kern w:val="0"/>
          <w:szCs w:val="21"/>
        </w:rPr>
        <w:t>)</w:t>
      </w:r>
    </w:p>
    <w:p w:rsidR="00A156BC" w:rsidRDefault="00A156BC" w:rsidP="00A156BC">
      <w:r>
        <w:rPr>
          <w:rFonts w:hint="eastAsia"/>
        </w:rPr>
        <w:t>结果：</w:t>
      </w:r>
    </w:p>
    <w:p w:rsidR="00A156BC" w:rsidRDefault="00A156BC" w:rsidP="00A156BC">
      <w:r>
        <w:rPr>
          <w:rFonts w:hint="eastAsia"/>
          <w:noProof/>
        </w:rPr>
        <w:drawing>
          <wp:inline distT="0" distB="0" distL="0" distR="0">
            <wp:extent cx="5274310" cy="4709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BC" w:rsidRDefault="00A156BC" w:rsidP="00A156BC">
      <w:r w:rsidRPr="00A156BC">
        <w:rPr>
          <w:rFonts w:hint="eastAsia"/>
        </w:rPr>
        <w:t>基本原理同题</w:t>
      </w:r>
      <w:r w:rsidRPr="00A156BC">
        <w:t>2一致，周期T和每辆车路过的时间t与t1和t2的关系也同题2不变</w:t>
      </w:r>
      <w:r>
        <w:rPr>
          <w:rFonts w:hint="eastAsia"/>
        </w:rPr>
        <w:t>，</w:t>
      </w:r>
      <w:r>
        <w:t>随着t的增大，绿灯时间减小红灯时间增大，随着T的增大，红绿灯的比值增大。可根据实际需要来调整周期T</w:t>
      </w:r>
      <w:r>
        <w:rPr>
          <w:rFonts w:hint="eastAsia"/>
        </w:rPr>
        <w:t>。</w:t>
      </w:r>
    </w:p>
    <w:sectPr w:rsidR="00A1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C"/>
    <w:rsid w:val="000C3C1E"/>
    <w:rsid w:val="003417EA"/>
    <w:rsid w:val="00901C75"/>
    <w:rsid w:val="009D5A1F"/>
    <w:rsid w:val="00A156BC"/>
    <w:rsid w:val="00D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9FC1"/>
  <w15:chartTrackingRefBased/>
  <w15:docId w15:val="{C792F1E4-8169-47EC-8B05-7088A169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734102460@qq.com</dc:creator>
  <cp:keywords/>
  <dc:description/>
  <cp:lastModifiedBy>734102460@qq.com</cp:lastModifiedBy>
  <cp:revision>2</cp:revision>
  <dcterms:created xsi:type="dcterms:W3CDTF">2019-10-31T08:30:00Z</dcterms:created>
  <dcterms:modified xsi:type="dcterms:W3CDTF">2019-10-31T13:45:00Z</dcterms:modified>
</cp:coreProperties>
</file>