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rPr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武汉大学2015-2016学年第二学期期末考试</w:t>
      </w:r>
    </w:p>
    <w:p>
      <w:pPr>
        <w:pStyle w:val="2"/>
        <w:adjustRightInd w:val="0"/>
        <w:snapToGrid w:val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线性代数C</w:t>
      </w:r>
    </w:p>
    <w:p>
      <w:pPr>
        <w:numPr>
          <w:ilvl w:val="0"/>
          <w:numId w:val="1"/>
        </w:numPr>
        <w:adjustRightInd w:val="0"/>
        <w:snapToGrid w:val="0"/>
        <w:rPr>
          <w:rFonts w:ascii="宋体" w:hAnsi="宋体"/>
          <w:szCs w:val="21"/>
        </w:rPr>
      </w:pP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</w:t>
      </w:r>
      <w:r>
        <w:rPr>
          <w:rFonts w:hint="eastAsia"/>
          <w:position w:val="-50"/>
        </w:rPr>
        <w:object>
          <v:shape id="_x0000_i1025" o:spt="75" type="#_x0000_t75" style="height:56.15pt;width:95.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问</w:t>
      </w:r>
      <w:r>
        <w:rPr>
          <w:rFonts w:hint="eastAsia"/>
          <w:position w:val="-4"/>
        </w:rPr>
        <w:object>
          <v:shape id="_x0000_i1026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/>
          <w:szCs w:val="21"/>
        </w:rPr>
        <w:t>是否可逆？如可逆求</w:t>
      </w:r>
      <w:r>
        <w:rPr>
          <w:rFonts w:hint="eastAsia"/>
          <w:position w:val="-4"/>
        </w:rPr>
        <w:object>
          <v:shape id="_x0000_i1027" o:spt="75" type="#_x0000_t75" style="height:14.85pt;width:18.8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t>，如不可逆，求</w:t>
      </w:r>
      <w:r>
        <w:rPr>
          <w:rFonts w:hint="eastAsia"/>
          <w:position w:val="-4"/>
        </w:rPr>
        <w:object>
          <v:shape id="_x0000_i1028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ascii="宋体" w:hAnsi="宋体"/>
          <w:szCs w:val="21"/>
        </w:rPr>
        <w:t>的伴随矩阵</w:t>
      </w:r>
      <w:r>
        <w:rPr>
          <w:rFonts w:hint="eastAsia"/>
          <w:position w:val="-4"/>
        </w:rPr>
        <w:object>
          <v:shape id="_x0000_i1029" o:spt="75" type="#_x0000_t75" style="height:14.85pt;width:14.8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 w:hAnsi="宋体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rPr>
          <w:rFonts w:ascii="宋体" w:hAnsi="宋体"/>
          <w:szCs w:val="21"/>
        </w:rPr>
      </w:pP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已知矩阵</w:t>
      </w:r>
      <w:r>
        <w:rPr>
          <w:rFonts w:hint="eastAsia" w:ascii="宋体" w:hAnsi="宋体"/>
          <w:position w:val="-50"/>
          <w:szCs w:val="21"/>
        </w:rPr>
        <w:object>
          <v:shape id="_x0000_i1030" o:spt="75" type="#_x0000_t75" style="height:56.15pt;width:69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position w:val="-50"/>
          <w:szCs w:val="21"/>
        </w:rPr>
        <w:object>
          <v:shape id="_x0000_i1031" o:spt="75" type="#_x0000_t75" style="height:56.15pt;width:54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ascii="宋体" w:hAnsi="宋体"/>
          <w:szCs w:val="21"/>
        </w:rPr>
        <w:t>可交换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试求</w:t>
      </w:r>
      <w:r>
        <w:rPr>
          <w:rFonts w:hint="eastAsia" w:ascii="宋体" w:hAnsi="宋体"/>
          <w:position w:val="-50"/>
          <w:szCs w:val="21"/>
        </w:rPr>
        <w:object>
          <v:shape id="_x0000_i1032" o:spt="75" type="#_x0000_t75" style="height:56.15pt;width:60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hint="eastAsia" w:ascii="宋体" w:hAnsi="宋体"/>
          <w:szCs w:val="21"/>
        </w:rPr>
        <w:t>的值</w:t>
      </w:r>
      <w:r>
        <w:rPr>
          <w:rFonts w:ascii="宋体" w:hAnsi="宋体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rPr>
          <w:rFonts w:ascii="宋体" w:hAnsi="宋体"/>
          <w:szCs w:val="21"/>
        </w:rPr>
      </w:pP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设三阶矩阵</w:t>
      </w:r>
      <w:r>
        <w:rPr>
          <w:rFonts w:hint="eastAsia" w:ascii="宋体" w:hAnsi="宋体"/>
          <w:position w:val="-4"/>
          <w:szCs w:val="21"/>
        </w:rPr>
        <w:object>
          <v:shape id="_x0000_i1033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hint="eastAsia" w:ascii="宋体" w:hAnsi="宋体"/>
          <w:szCs w:val="21"/>
        </w:rPr>
        <w:t>满足</w:t>
      </w:r>
      <w:r>
        <w:rPr>
          <w:rFonts w:hint="eastAsia" w:ascii="宋体" w:hAnsi="宋体"/>
          <w:position w:val="-12"/>
          <w:szCs w:val="21"/>
        </w:rPr>
        <w:object>
          <v:shape id="_x0000_i1034" o:spt="75" type="#_x0000_t75" style="height:18.15pt;width:47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hint="eastAsia" w:ascii="宋体" w:hAnsi="宋体"/>
          <w:position w:val="-14"/>
          <w:szCs w:val="21"/>
        </w:rPr>
        <w:object>
          <v:shape id="_x0000_i1035" o:spt="75" type="#_x0000_t75" style="height:20.15pt;width:51.8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="宋体" w:hAnsi="宋体"/>
          <w:szCs w:val="21"/>
        </w:rPr>
        <w:t>其中列向量</w:t>
      </w:r>
      <w:r>
        <w:rPr>
          <w:rFonts w:hint="eastAsia" w:ascii="宋体" w:hAnsi="宋体"/>
          <w:position w:val="-50"/>
          <w:szCs w:val="21"/>
        </w:rPr>
        <w:object>
          <v:shape id="_x0000_i1036" o:spt="75" type="#_x0000_t75" style="height:56.15pt;width:42.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50"/>
          <w:szCs w:val="21"/>
        </w:rPr>
        <w:object>
          <v:shape id="_x0000_i1037" o:spt="75" type="#_x0000_t75" style="height:56.15pt;width:50.8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50"/>
          <w:szCs w:val="21"/>
        </w:rPr>
        <w:object>
          <v:shape id="_x0000_i1038" o:spt="75" type="#_x0000_t75" style="height:56.15pt;width:50.8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eastAsia" w:ascii="宋体" w:hAnsi="宋体"/>
          <w:szCs w:val="21"/>
        </w:rPr>
        <w:t>求矩阵</w:t>
      </w:r>
      <w:r>
        <w:rPr>
          <w:rFonts w:hint="eastAsia" w:ascii="宋体" w:hAnsi="宋体"/>
          <w:position w:val="-4"/>
          <w:szCs w:val="21"/>
        </w:rPr>
        <w:object>
          <v:shape id="_x0000_i1039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4、</w:t>
      </w:r>
      <w:r>
        <w:rPr>
          <w:rFonts w:hint="eastAsia"/>
          <w:kern w:val="0"/>
        </w:rPr>
        <w:t>（</w:t>
      </w:r>
      <w:r>
        <w:rPr>
          <w:kern w:val="0"/>
        </w:rPr>
        <w:t>12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阶方阵</w:t>
      </w:r>
      <w:r>
        <w:rPr>
          <w:rFonts w:ascii="宋体" w:hAnsi="宋体"/>
          <w:position w:val="-4"/>
          <w:szCs w:val="21"/>
        </w:rPr>
        <w:object>
          <v:shape id="_x0000_i1040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的特征值分别为</w:t>
      </w:r>
      <w:r>
        <w:rPr>
          <w:rFonts w:hint="eastAsia" w:ascii="宋体" w:hAnsi="宋体"/>
          <w:position w:val="-10"/>
          <w:szCs w:val="21"/>
        </w:rPr>
        <w:object>
          <v:shape id="_x0000_i1041" o:spt="75" type="#_x0000_t75" style="height:15.85pt;width:3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hint="eastAsia" w:ascii="宋体" w:hAnsi="宋体"/>
          <w:szCs w:val="21"/>
        </w:rPr>
        <w:t>方阵</w:t>
      </w:r>
      <w:r>
        <w:rPr>
          <w:rFonts w:hint="eastAsia" w:ascii="宋体" w:hAnsi="宋体"/>
          <w:position w:val="-6"/>
          <w:szCs w:val="21"/>
        </w:rPr>
        <w:object>
          <v:shape id="_x0000_i1042" o:spt="75" type="#_x0000_t75" style="height:15.85pt;width:92.1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</w:p>
    <w:p>
      <w:pPr>
        <w:adjustRightInd w:val="0"/>
        <w:snapToGrid w:val="0"/>
        <w:ind w:firstLine="210" w:firstLineChars="1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1）</w:t>
      </w:r>
      <w:r>
        <w:rPr>
          <w:rFonts w:hint="eastAsia" w:ascii="宋体" w:hAnsi="宋体"/>
          <w:szCs w:val="21"/>
        </w:rPr>
        <w:t>试求矩阵</w:t>
      </w:r>
      <w:r>
        <w:rPr>
          <w:rFonts w:hint="eastAsia" w:ascii="宋体" w:hAnsi="宋体"/>
          <w:position w:val="-4"/>
          <w:szCs w:val="21"/>
        </w:rPr>
        <w:object>
          <v:shape id="_x0000_i1043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的特征值及与</w:t>
      </w:r>
      <w:r>
        <w:rPr>
          <w:rFonts w:hint="eastAsia" w:ascii="宋体" w:hAnsi="宋体"/>
          <w:position w:val="-4"/>
          <w:szCs w:val="21"/>
        </w:rPr>
        <w:object>
          <v:shape id="_x0000_i1044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hint="eastAsia" w:ascii="宋体" w:hAnsi="宋体"/>
          <w:szCs w:val="21"/>
        </w:rPr>
        <w:t>相似的对角矩阵；2）验证</w:t>
      </w:r>
      <w:r>
        <w:rPr>
          <w:rFonts w:ascii="宋体" w:hAnsi="宋体"/>
          <w:position w:val="-4"/>
          <w:szCs w:val="21"/>
        </w:rPr>
        <w:object>
          <v:shape id="_x0000_i1045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可逆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 xml:space="preserve"> 并求</w:t>
      </w:r>
      <w:r>
        <w:rPr>
          <w:rFonts w:hint="eastAsia" w:ascii="宋体" w:hAnsi="宋体"/>
          <w:position w:val="-4"/>
          <w:szCs w:val="21"/>
        </w:rPr>
        <w:object>
          <v:shape id="_x0000_i1046" o:spt="75" type="#_x0000_t75" style="height:14.85pt;width:18.8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的特征值及行列式</w:t>
      </w:r>
      <w:r>
        <w:rPr>
          <w:rFonts w:hint="eastAsia" w:ascii="宋体" w:hAnsi="宋体"/>
          <w:position w:val="-16"/>
          <w:szCs w:val="21"/>
        </w:rPr>
        <w:object>
          <v:shape id="_x0000_i1047" o:spt="75" type="#_x0000_t75" style="height:21.8pt;width:24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hint="eastAsia" w:ascii="宋体" w:hAnsi="宋体"/>
          <w:szCs w:val="21"/>
        </w:rPr>
        <w:t>之值。</w:t>
      </w:r>
    </w:p>
    <w:p>
      <w:pPr>
        <w:adjustRightInd w:val="0"/>
        <w:snapToGrid w:val="0"/>
        <w:ind w:firstLine="210" w:firstLineChars="1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210" w:firstLineChars="1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210" w:firstLineChars="1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210" w:firstLineChars="1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210" w:firstLineChars="1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210" w:firstLineChars="100"/>
        <w:jc w:val="left"/>
        <w:rPr>
          <w:rFonts w:ascii="宋体" w:hAnsi="宋体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rPr>
          <w:rFonts w:ascii="宋体" w:hAnsi="宋体"/>
          <w:sz w:val="20"/>
          <w:szCs w:val="20"/>
        </w:rPr>
      </w:pP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</w:rPr>
        <w:t>设</w:t>
      </w:r>
      <w:r>
        <w:rPr>
          <w:rFonts w:hint="eastAsia" w:ascii="宋体" w:hAnsi="宋体"/>
          <w:position w:val="-14"/>
        </w:rPr>
        <w:object>
          <v:shape id="_x0000_i1048" o:spt="75" type="#_x0000_t75" style="height:20.15pt;width:68.3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>,</w:t>
      </w:r>
      <w:r>
        <w:rPr>
          <w:rFonts w:hint="eastAsia" w:ascii="宋体" w:hAnsi="宋体"/>
          <w:position w:val="-14"/>
        </w:rPr>
        <w:object>
          <v:shape id="_x0000_i1049" o:spt="75" type="#_x0000_t75" style="height:20.15pt;width:69.0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>,</w:t>
      </w:r>
      <w:r>
        <w:rPr>
          <w:rFonts w:hint="eastAsia" w:ascii="宋体" w:hAnsi="宋体"/>
          <w:position w:val="-14"/>
        </w:rPr>
        <w:object>
          <v:shape id="_x0000_i1050" o:spt="75" type="#_x0000_t75" style="height:20.15pt;width:81.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9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>,</w:t>
      </w:r>
      <w:r>
        <w:rPr>
          <w:rFonts w:hint="eastAsia" w:ascii="宋体" w:hAnsi="宋体"/>
          <w:position w:val="-14"/>
        </w:rPr>
        <w:object>
          <v:shape id="_x0000_i1051" o:spt="75" type="#_x0000_t75" style="height:20.15pt;width:65.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，求向量组</w:t>
      </w:r>
      <w:r>
        <w:rPr>
          <w:rFonts w:hint="eastAsia" w:ascii="宋体" w:hAnsi="宋体"/>
          <w:position w:val="-12"/>
        </w:rPr>
        <w:object>
          <v:shape id="_x0000_i1052" o:spt="75" type="#_x0000_t75" style="height:18.15pt;width:63.1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的一个最大无关组，并用最大无关组线性表示该组中其它向量。</w:t>
      </w:r>
    </w:p>
    <w:p>
      <w:pPr>
        <w:adjustRightInd w:val="0"/>
        <w:snapToGrid w:val="0"/>
        <w:rPr>
          <w:rFonts w:ascii="宋体" w:hAnsi="宋体"/>
          <w:sz w:val="20"/>
          <w:szCs w:val="20"/>
        </w:rPr>
      </w:pPr>
    </w:p>
    <w:p>
      <w:pPr>
        <w:adjustRightInd w:val="0"/>
        <w:snapToGrid w:val="0"/>
        <w:rPr>
          <w:rFonts w:ascii="宋体" w:hAnsi="宋体"/>
          <w:sz w:val="20"/>
          <w:szCs w:val="20"/>
        </w:rPr>
      </w:pPr>
    </w:p>
    <w:p>
      <w:pPr>
        <w:adjustRightInd w:val="0"/>
        <w:snapToGrid w:val="0"/>
        <w:rPr>
          <w:rFonts w:ascii="宋体" w:hAnsi="宋体"/>
          <w:sz w:val="20"/>
          <w:szCs w:val="20"/>
        </w:rPr>
      </w:pPr>
    </w:p>
    <w:p>
      <w:pPr>
        <w:adjustRightInd w:val="0"/>
        <w:snapToGrid w:val="0"/>
        <w:rPr>
          <w:rFonts w:ascii="宋体" w:hAnsi="宋体"/>
          <w:sz w:val="20"/>
          <w:szCs w:val="20"/>
        </w:rPr>
      </w:pPr>
    </w:p>
    <w:p>
      <w:pPr>
        <w:adjustRightInd w:val="0"/>
        <w:snapToGrid w:val="0"/>
        <w:rPr>
          <w:rFonts w:ascii="宋体" w:hAnsi="宋体"/>
          <w:sz w:val="20"/>
          <w:szCs w:val="20"/>
        </w:rPr>
      </w:pPr>
    </w:p>
    <w:p>
      <w:pPr>
        <w:adjustRightInd w:val="0"/>
        <w:snapToGrid w:val="0"/>
        <w:rPr>
          <w:rFonts w:ascii="宋体" w:hAnsi="宋体"/>
          <w:sz w:val="20"/>
          <w:szCs w:val="20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6、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设二次型</w:t>
      </w:r>
      <w:r>
        <w:rPr>
          <w:rFonts w:hint="eastAsia" w:ascii="宋体" w:hAnsi="宋体"/>
          <w:position w:val="-14"/>
          <w:szCs w:val="21"/>
        </w:rPr>
        <w:object>
          <v:shape id="_x0000_i1053" o:spt="75" type="#_x0000_t75" style="height:20.15pt;width:191.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5">
            <o:LockedField>false</o:LockedField>
          </o:OLEObject>
        </w:object>
      </w:r>
      <w:r>
        <w:rPr>
          <w:rFonts w:hint="eastAsia" w:ascii="宋体" w:hAnsi="宋体"/>
          <w:szCs w:val="21"/>
        </w:rPr>
        <w:t>其中</w:t>
      </w:r>
      <w:r>
        <w:rPr>
          <w:rFonts w:hint="eastAsia" w:ascii="宋体" w:hAnsi="宋体"/>
          <w:position w:val="-6"/>
          <w:szCs w:val="21"/>
        </w:rPr>
        <w:object>
          <v:shape id="_x0000_i1054" o:spt="75" type="#_x0000_t75" style="height:14.2pt;width:9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7">
            <o:LockedField>false</o:LockedField>
          </o:OLEObject>
        </w:object>
      </w:r>
      <w:r>
        <w:rPr>
          <w:rFonts w:hint="eastAsia" w:ascii="宋体" w:hAnsi="宋体"/>
          <w:szCs w:val="21"/>
        </w:rPr>
        <w:t>为参数，确定</w:t>
      </w:r>
      <w:r>
        <w:rPr>
          <w:rFonts w:hint="eastAsia" w:ascii="宋体" w:hAnsi="宋体"/>
          <w:position w:val="-6"/>
          <w:szCs w:val="21"/>
        </w:rPr>
        <w:object>
          <v:shape id="_x0000_i1055" o:spt="75" type="#_x0000_t75" style="height:14.2pt;width:9.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9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的取值范围使</w:t>
      </w:r>
      <w:r>
        <w:rPr>
          <w:rFonts w:hint="eastAsia" w:ascii="宋体" w:hAnsi="宋体"/>
          <w:position w:val="-10"/>
          <w:szCs w:val="21"/>
        </w:rPr>
        <w:object>
          <v:shape id="_x0000_i1056" o:spt="75" type="#_x0000_t75" style="height:15.85pt;width:11.9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1">
            <o:LockedField>false</o:LockedField>
          </o:OLEObject>
        </w:object>
      </w:r>
      <w:r>
        <w:rPr>
          <w:rFonts w:hint="eastAsia" w:ascii="宋体" w:hAnsi="宋体"/>
          <w:szCs w:val="21"/>
        </w:rPr>
        <w:t>为正定的。</w:t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（10分）设有向量组</w:t>
      </w:r>
      <w:r>
        <w:rPr>
          <w:rFonts w:hint="eastAsia" w:ascii="宋体" w:hAnsi="宋体"/>
          <w:position w:val="-12"/>
          <w:szCs w:val="21"/>
        </w:rPr>
        <w:object>
          <v:shape id="_x0000_i1057" o:spt="75" type="#_x0000_t75" style="height:18.15pt;width:194.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3">
            <o:LockedField>false</o:LockedField>
          </o:OLEObject>
        </w:object>
      </w:r>
      <w:r>
        <w:rPr>
          <w:rFonts w:hint="eastAsia" w:ascii="宋体" w:hAnsi="宋体"/>
          <w:szCs w:val="21"/>
        </w:rPr>
        <w:t>及量组</w:t>
      </w:r>
      <w:r>
        <w:rPr>
          <w:rFonts w:hint="eastAsia" w:ascii="宋体" w:hAnsi="宋体"/>
          <w:position w:val="-12"/>
          <w:szCs w:val="21"/>
        </w:rPr>
        <w:object>
          <v:shape id="_x0000_i1058" o:spt="75" type="#_x0000_t75" style="height:18.15pt;width:138.7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5">
            <o:LockedField>false</o:LockedField>
          </o:OLEObject>
        </w:object>
      </w:r>
      <w:r>
        <w:rPr>
          <w:rFonts w:ascii="宋体" w:hAnsi="宋体"/>
          <w:position w:val="-12"/>
          <w:szCs w:val="21"/>
        </w:rPr>
        <w:object>
          <v:shape id="_x0000_i1059" o:spt="75" type="#_x0000_t75" style="height:18.15pt;width:63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  <w:r>
        <w:rPr>
          <w:rFonts w:ascii="宋体" w:hAnsi="宋体"/>
          <w:szCs w:val="21"/>
        </w:rPr>
        <w:t>。</w:t>
      </w:r>
      <w:r>
        <w:rPr>
          <w:rFonts w:hint="eastAsia" w:ascii="宋体" w:hAnsi="宋体"/>
          <w:szCs w:val="21"/>
        </w:rPr>
        <w:t>证明：组</w:t>
      </w:r>
      <w:r>
        <w:rPr>
          <w:rFonts w:hint="eastAsia" w:ascii="宋体" w:hAnsi="宋体"/>
          <w:position w:val="-2"/>
          <w:szCs w:val="21"/>
        </w:rPr>
        <w:object>
          <v:shape id="_x0000_i1060" o:spt="75" type="#_x0000_t75" style="height:9.9pt;width:8.2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hint="eastAsia" w:ascii="宋体" w:hAnsi="宋体"/>
          <w:szCs w:val="21"/>
        </w:rPr>
        <w:t>与组</w:t>
      </w:r>
      <w:r>
        <w:rPr>
          <w:rFonts w:hint="eastAsia" w:ascii="宋体" w:hAnsi="宋体"/>
          <w:position w:val="-2"/>
          <w:szCs w:val="21"/>
        </w:rPr>
        <w:object>
          <v:shape id="_x0000_i1061" o:spt="75" type="#_x0000_t75" style="height:9.9pt;width:11.9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>等价.</w:t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rPr>
          <w:rFonts w:ascii="宋体" w:hAnsi="宋体"/>
          <w:szCs w:val="21"/>
        </w:rPr>
      </w:pPr>
      <w:r>
        <w:rPr>
          <w:rFonts w:hint="eastAsia"/>
          <w:kern w:val="0"/>
        </w:rPr>
        <w:t>（</w:t>
      </w:r>
      <w:r>
        <w:rPr>
          <w:kern w:val="0"/>
        </w:rPr>
        <w:t>12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设有方程组</w:t>
      </w:r>
      <w:r>
        <w:rPr>
          <w:rFonts w:hint="eastAsia" w:ascii="宋体" w:hAnsi="宋体"/>
          <w:position w:val="-50"/>
          <w:szCs w:val="21"/>
        </w:rPr>
        <w:object>
          <v:shape id="_x0000_i1062" o:spt="75" type="#_x0000_t75" style="height:56.15pt;width:102.0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  <w:r>
        <w:rPr>
          <w:rFonts w:hint="eastAsia" w:ascii="宋体" w:hAnsi="宋体"/>
          <w:szCs w:val="21"/>
        </w:rPr>
        <w:t>，问</w:t>
      </w:r>
      <w:r>
        <w:rPr>
          <w:rFonts w:hint="eastAsia" w:ascii="宋体" w:hAnsi="宋体"/>
          <w:position w:val="-10"/>
          <w:szCs w:val="21"/>
        </w:rPr>
        <w:object>
          <v:shape id="_x0000_i1063" o:spt="75" type="#_x0000_t75" style="height:15.85pt;width:23.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 w:ascii="宋体" w:hAnsi="宋体"/>
          <w:szCs w:val="21"/>
        </w:rPr>
        <w:t>为何值时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方程组有唯一解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无解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有无穷多解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在有无穷多解时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求出一般解</w:t>
      </w:r>
      <w:r>
        <w:rPr>
          <w:rFonts w:ascii="宋体" w:hAnsi="宋体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用正交变换化二次型</w:t>
      </w:r>
      <w:r>
        <w:rPr>
          <w:rFonts w:hint="eastAsia" w:ascii="宋体" w:hAnsi="宋体"/>
          <w:position w:val="-12"/>
          <w:szCs w:val="21"/>
        </w:rPr>
        <w:object>
          <v:shape id="_x0000_i1064" o:spt="75" type="#_x0000_t75" style="height:18.85pt;width:155.9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 w:ascii="宋体" w:hAnsi="宋体"/>
          <w:szCs w:val="21"/>
        </w:rPr>
        <w:t>为标准形，并写出所用正交变换及</w:t>
      </w:r>
      <w:r>
        <w:rPr>
          <w:rFonts w:hint="eastAsia" w:ascii="宋体" w:hAnsi="宋体"/>
          <w:position w:val="-10"/>
          <w:szCs w:val="21"/>
        </w:rPr>
        <w:object>
          <v:shape id="_x0000_i1065" o:spt="75" type="#_x0000_t75" style="height:15.85pt;width:11.9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rPr>
          <w:rFonts w:hint="eastAsia" w:ascii="宋体" w:hAnsi="宋体"/>
          <w:szCs w:val="21"/>
        </w:rPr>
        <w:t>的标准形。</w:t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b/>
          <w:bCs/>
          <w:szCs w:val="21"/>
        </w:rPr>
        <w:t>10、</w:t>
      </w:r>
      <w:r>
        <w:rPr>
          <w:rFonts w:hint="eastAsia"/>
          <w:kern w:val="0"/>
        </w:rPr>
        <w:t>（</w:t>
      </w:r>
      <w:r>
        <w:rPr>
          <w:kern w:val="0"/>
        </w:rPr>
        <w:t>6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</w:rPr>
        <w:t>设</w:t>
      </w:r>
      <w:r>
        <w:rPr>
          <w:rFonts w:hint="eastAsia" w:ascii="宋体" w:hAnsi="宋体"/>
          <w:position w:val="-12"/>
        </w:rPr>
        <w:object>
          <v:shape id="_x0000_i1066" o:spt="75" type="#_x0000_t75" style="height:18.15pt;width:53.1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是</w:t>
      </w:r>
      <w:r>
        <w:rPr>
          <w:rFonts w:hint="eastAsia" w:ascii="宋体" w:hAnsi="宋体"/>
          <w:position w:val="-4"/>
        </w:rPr>
        <w:object>
          <v:shape id="_x0000_i1067" o:spt="75" type="#_x0000_t75" style="height:14.85pt;width:15.8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中</w:t>
      </w:r>
      <w:r>
        <w:rPr>
          <w:rFonts w:hint="eastAsia" w:ascii="宋体" w:hAnsi="宋体"/>
          <w:position w:val="-6"/>
        </w:rPr>
        <w:object>
          <v:shape id="_x0000_i1068" o:spt="75" type="#_x0000_t75" style="height:14.2pt;width:24.1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线性无关的向量，</w:t>
      </w:r>
      <w:r>
        <w:rPr>
          <w:rFonts w:hint="eastAsia" w:ascii="宋体" w:hAnsi="宋体"/>
          <w:position w:val="-12"/>
        </w:rPr>
        <w:object>
          <v:shape id="_x0000_i1069" o:spt="75" type="#_x0000_t75" style="height:18.15pt;width:12.9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与</w:t>
      </w:r>
      <w:r>
        <w:rPr>
          <w:rFonts w:hint="eastAsia" w:ascii="宋体" w:hAnsi="宋体"/>
          <w:position w:val="-12"/>
        </w:rPr>
        <w:object>
          <v:shape id="_x0000_i1070" o:spt="75" type="#_x0000_t75" style="height:18.15pt;width:53.1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均正交</w:t>
      </w:r>
      <w:r>
        <w:rPr>
          <w:rFonts w:hint="eastAsia" w:ascii="宋体" w:hAnsi="宋体"/>
          <w:position w:val="-14"/>
        </w:rPr>
        <w:object>
          <v:shape id="_x0000_i1071" o:spt="75" type="#_x0000_t75" style="height:20.15pt;width:41.9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，证明：</w:t>
      </w:r>
      <w:r>
        <w:rPr>
          <w:rFonts w:hint="eastAsia" w:ascii="宋体" w:hAnsi="宋体"/>
          <w:position w:val="-12"/>
        </w:rPr>
        <w:object>
          <v:shape id="_x0000_i1072" o:spt="75" type="#_x0000_t75" style="height:18.15pt;width:30.0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线性相关。</w:t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武汉大学2016-2017学年第二学期期末考试线性代数C试题（A）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（8分）不求出行列式的值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用行列式的性质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判断行列式</w:t>
      </w:r>
      <w:r>
        <w:rPr>
          <w:rFonts w:hint="eastAsia" w:ascii="宋体" w:hAnsi="宋体"/>
          <w:position w:val="-50"/>
          <w:szCs w:val="21"/>
        </w:rPr>
        <w:object>
          <v:shape id="_x0000_i1073" o:spt="75" type="#_x0000_t75" style="height:56.15pt;width:47.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hint="eastAsia" w:ascii="宋体" w:hAnsi="宋体"/>
          <w:szCs w:val="21"/>
        </w:rPr>
        <w:t>能被</w:t>
      </w:r>
      <w:r>
        <w:rPr>
          <w:rFonts w:ascii="宋体" w:hAnsi="宋体"/>
          <w:position w:val="-6"/>
          <w:szCs w:val="21"/>
        </w:rPr>
        <w:object>
          <v:shape id="_x0000_i1074" o:spt="75" type="#_x0000_t75" style="height:14.2pt;width:14.8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 w:ascii="宋体" w:hAnsi="宋体"/>
          <w:szCs w:val="21"/>
        </w:rPr>
        <w:t>整除</w:t>
      </w:r>
      <w:r>
        <w:rPr>
          <w:rFonts w:ascii="宋体" w:hAnsi="宋体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（10分）什么样的矩阵</w:t>
      </w:r>
      <w:r>
        <w:rPr>
          <w:rFonts w:hint="eastAsia" w:ascii="宋体" w:hAnsi="宋体"/>
          <w:position w:val="-4"/>
          <w:szCs w:val="21"/>
        </w:rPr>
        <w:object>
          <v:shape id="_x0000_i1075" o:spt="75" type="#_x0000_t75" style="height:12.9pt;width:14.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 w:ascii="宋体" w:hAnsi="宋体"/>
          <w:szCs w:val="21"/>
        </w:rPr>
        <w:t>满足下面等式：</w:t>
      </w:r>
      <w:r>
        <w:rPr>
          <w:rFonts w:hint="eastAsia" w:ascii="宋体" w:hAnsi="宋体"/>
          <w:position w:val="-30"/>
          <w:szCs w:val="21"/>
        </w:rPr>
        <w:object>
          <v:shape id="_x0000_i1076" o:spt="75" type="#_x0000_t75" style="height:36pt;width:168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ascii="宋体" w:hAnsi="宋体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adjustRightInd w:val="0"/>
        <w:snapToGrid w:val="0"/>
        <w:spacing w:line="360" w:lineRule="auto"/>
      </w:pPr>
      <w:r>
        <w:rPr>
          <w:rFonts w:hint="eastAsia"/>
        </w:rPr>
        <w:t>（10分）设矩阵</w:t>
      </w:r>
      <w:r>
        <w:rPr>
          <w:position w:val="-4"/>
        </w:rPr>
        <w:object>
          <v:shape id="_x0000_i1077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13">
            <o:LockedField>false</o:LockedField>
          </o:OLEObject>
        </w:object>
      </w:r>
      <w:r>
        <w:rPr>
          <w:rFonts w:hint="eastAsia"/>
        </w:rPr>
        <w:t>的伴随矩阵</w:t>
      </w:r>
      <w:r>
        <w:rPr>
          <w:position w:val="-66"/>
        </w:rPr>
        <w:object>
          <v:shape id="_x0000_i1078" o:spt="75" type="#_x0000_t75" style="height:72pt;width:107.3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5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6"/>
        </w:rPr>
        <w:object>
          <v:shape id="_x0000_i1079" o:spt="75" type="#_x0000_t75" style="height:15.85pt;width:98.1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7">
            <o:LockedField>false</o:LockedField>
          </o:OLEObject>
        </w:object>
      </w:r>
      <w:r>
        <w:rPr>
          <w:rFonts w:hint="eastAsia"/>
        </w:rPr>
        <w:t>。求矩阵</w:t>
      </w:r>
      <w:r>
        <w:rPr>
          <w:position w:val="-4"/>
        </w:rPr>
        <w:object>
          <v:shape id="_x0000_i1080" o:spt="75" type="#_x0000_t75" style="height:12.9pt;width:11.9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9">
            <o:LockedField>false</o:LockedField>
          </o:OLEObject>
        </w:object>
      </w:r>
      <w:r>
        <w:rPr>
          <w:rFonts w:hint="eastAsia"/>
        </w:rPr>
        <w:t>.</w:t>
      </w: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（10分）</w:t>
      </w:r>
      <w:r>
        <w:rPr>
          <w:rFonts w:hint="eastAsia" w:ascii="宋体" w:hAnsi="宋体"/>
          <w:szCs w:val="21"/>
        </w:rPr>
        <w:t>计算</w:t>
      </w:r>
      <w:r>
        <w:rPr>
          <w:rFonts w:ascii="宋体" w:hAnsi="宋体"/>
          <w:iCs/>
          <w:position w:val="-6"/>
          <w:szCs w:val="21"/>
        </w:rPr>
        <w:object>
          <v:shape id="_x0000_i1081" o:spt="75" type="#_x0000_t75" style="height:11.25pt;width:9.9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hint="eastAsia" w:ascii="宋体" w:hAnsi="宋体"/>
          <w:szCs w:val="21"/>
        </w:rPr>
        <w:t>阶行列式</w:t>
      </w:r>
      <w:r>
        <w:rPr>
          <w:rFonts w:hint="eastAsia" w:ascii="宋体" w:hAnsi="宋体"/>
          <w:position w:val="-104"/>
          <w:szCs w:val="21"/>
        </w:rPr>
        <w:object>
          <v:shape id="_x0000_i1082" o:spt="75" type="#_x0000_t75" style="height:110.3pt;width:158.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hint="eastAsia" w:ascii="宋体" w:hAnsi="宋体"/>
          <w:szCs w:val="21"/>
        </w:rPr>
        <w:t>的值</w:t>
      </w:r>
      <w:r>
        <w:rPr>
          <w:rFonts w:ascii="宋体" w:hAnsi="宋体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（12分）</w:t>
      </w:r>
      <w:r>
        <w:rPr>
          <w:rFonts w:hint="eastAsia" w:ascii="宋体" w:hAnsi="宋体"/>
          <w:szCs w:val="21"/>
        </w:rPr>
        <w:t>求向量组</w:t>
      </w:r>
      <w:r>
        <w:rPr>
          <w:rFonts w:hint="eastAsia" w:ascii="宋体" w:hAnsi="宋体"/>
          <w:position w:val="-14"/>
          <w:szCs w:val="21"/>
        </w:rPr>
        <w:object>
          <v:shape id="_x0000_i1083" o:spt="75" type="#_x0000_t75" style="height:20.15pt;width:66.7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14"/>
          <w:szCs w:val="21"/>
        </w:rPr>
        <w:object>
          <v:shape id="_x0000_i1084" o:spt="75" type="#_x0000_t75" style="height:20.15pt;width:69.7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14"/>
          <w:szCs w:val="21"/>
        </w:rPr>
        <w:object>
          <v:shape id="_x0000_i1085" o:spt="75" type="#_x0000_t75" style="height:20.15pt;width:69.0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position w:val="-14"/>
          <w:szCs w:val="21"/>
        </w:rPr>
        <w:object>
          <v:shape id="_x0000_i1086" o:spt="75" type="#_x0000_t75" style="height:20.15pt;width:72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hint="eastAsia" w:ascii="宋体" w:hAnsi="宋体"/>
          <w:szCs w:val="21"/>
        </w:rPr>
        <w:t>的秩及一个最大无关组，并用最大无关组线性表示向量组中其它向量。</w:t>
      </w: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六、</w:t>
      </w:r>
      <w:r>
        <w:rPr>
          <w:rFonts w:hint="eastAsia"/>
        </w:rPr>
        <w:t>（6分）</w:t>
      </w:r>
      <w:r>
        <w:rPr>
          <w:rFonts w:hint="eastAsia" w:ascii="宋体" w:hAnsi="宋体"/>
          <w:szCs w:val="21"/>
        </w:rPr>
        <w:t>设向量组</w:t>
      </w:r>
      <w:r>
        <w:rPr>
          <w:rFonts w:hint="eastAsia" w:ascii="宋体" w:hAnsi="宋体"/>
          <w:position w:val="-12"/>
          <w:szCs w:val="21"/>
        </w:rPr>
        <w:object>
          <v:shape id="_x0000_i1087" o:spt="75" type="#_x0000_t75" style="height:18.15pt;width:62.1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hint="eastAsia" w:ascii="宋体" w:hAnsi="宋体"/>
          <w:szCs w:val="21"/>
        </w:rPr>
        <w:t>是齐次方程组</w:t>
      </w:r>
      <w:r>
        <w:rPr>
          <w:rFonts w:hint="eastAsia" w:ascii="宋体" w:hAnsi="宋体"/>
          <w:position w:val="-6"/>
          <w:szCs w:val="21"/>
        </w:rPr>
        <w:object>
          <v:shape id="_x0000_i1088" o:spt="75" type="#_x0000_t75" style="height:14.2pt;width:38.9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5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的一个基础解系，向量</w:t>
      </w:r>
      <w:r>
        <w:rPr>
          <w:rFonts w:hint="eastAsia" w:ascii="宋体" w:hAnsi="宋体"/>
          <w:position w:val="-10"/>
          <w:szCs w:val="21"/>
        </w:rPr>
        <w:object>
          <v:shape id="_x0000_i1089" o:spt="75" type="#_x0000_t75" style="height:15.85pt;width:11.9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7">
            <o:LockedField>false</o:LockedField>
          </o:OLEObject>
        </w:object>
      </w:r>
      <w:r>
        <w:rPr>
          <w:rFonts w:hint="eastAsia" w:ascii="宋体" w:hAnsi="宋体"/>
          <w:szCs w:val="21"/>
        </w:rPr>
        <w:t>不是方程组</w:t>
      </w:r>
      <w:r>
        <w:rPr>
          <w:rFonts w:hint="eastAsia" w:ascii="宋体" w:hAnsi="宋体"/>
          <w:position w:val="-6"/>
          <w:szCs w:val="21"/>
        </w:rPr>
        <w:object>
          <v:shape id="_x0000_i1090" o:spt="75" type="#_x0000_t75" style="height:14.2pt;width:38.9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9">
            <o:LockedField>false</o:LockedField>
          </o:OLEObject>
        </w:object>
      </w:r>
      <w:r>
        <w:rPr>
          <w:rFonts w:hint="eastAsia" w:ascii="宋体" w:hAnsi="宋体"/>
          <w:szCs w:val="21"/>
        </w:rPr>
        <w:t>的解，求证：</w:t>
      </w:r>
      <w:r>
        <w:rPr>
          <w:rFonts w:hint="eastAsia" w:ascii="宋体" w:hAnsi="宋体"/>
          <w:position w:val="-12"/>
          <w:szCs w:val="21"/>
        </w:rPr>
        <w:object>
          <v:shape id="_x0000_i1091" o:spt="75" type="#_x0000_t75" style="height:18.15pt;width:96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1">
            <o:LockedField>false</o:LockedField>
          </o:OLEObject>
        </w:object>
      </w:r>
      <w:r>
        <w:rPr>
          <w:rFonts w:hint="eastAsia" w:ascii="宋体" w:hAnsi="宋体"/>
          <w:szCs w:val="21"/>
        </w:rPr>
        <w:t>线性无关。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七、</w:t>
      </w:r>
      <w:r>
        <w:rPr>
          <w:rFonts w:hint="eastAsia"/>
        </w:rPr>
        <w:t>（10分）</w:t>
      </w:r>
      <w:r>
        <w:rPr>
          <w:rFonts w:hint="eastAsia" w:ascii="宋体" w:hAnsi="宋体"/>
          <w:szCs w:val="21"/>
        </w:rPr>
        <w:t>已知三阶方阵</w:t>
      </w:r>
      <w:r>
        <w:rPr>
          <w:rFonts w:hint="eastAsia" w:ascii="宋体" w:hAnsi="宋体"/>
          <w:position w:val="-4"/>
          <w:szCs w:val="21"/>
        </w:rPr>
        <w:object>
          <v:shape id="_x0000_i1092" o:spt="75" type="#_x0000_t75" style="height:13.55pt;width:26.4pt;" o:ole="t" fillcolor="#6D6D6D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4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满足</w:t>
      </w:r>
      <w:r>
        <w:rPr>
          <w:rFonts w:hint="eastAsia" w:ascii="宋体" w:hAnsi="宋体"/>
          <w:position w:val="-50"/>
          <w:szCs w:val="21"/>
        </w:rPr>
        <w:object>
          <v:shape id="_x0000_i1093" o:spt="75" type="#_x0000_t75" style="height:56.15pt;width:60.75pt;" o:ole="t" fillcolor="#6D6D6D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50"/>
          <w:szCs w:val="21"/>
        </w:rPr>
        <w:object>
          <v:shape id="_x0000_i1094" o:spt="75" type="#_x0000_t75" style="height:56.15pt;width:74.3pt;" o:ole="t" fillcolor="#6D6D6D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50"/>
          <w:szCs w:val="21"/>
        </w:rPr>
        <w:object>
          <v:shape id="_x0000_i1095" o:spt="75" type="#_x0000_t75" style="height:56.15pt;width:74.3pt;" o:ole="t" fillcolor="#6D6D6D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(1)求</w:t>
      </w:r>
      <w:r>
        <w:rPr>
          <w:rFonts w:hint="eastAsia" w:ascii="宋体" w:hAnsi="宋体"/>
          <w:position w:val="-4"/>
          <w:szCs w:val="21"/>
        </w:rPr>
        <w:object>
          <v:shape id="_x0000_i1096" o:spt="75" type="#_x0000_t75" style="height:12.9pt;width:11.9pt;" o:ole="t" fillcolor="#6D6D6D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51">
            <o:LockedField>false</o:LockedField>
          </o:OLEObject>
        </w:object>
      </w:r>
      <w:r>
        <w:rPr>
          <w:rFonts w:hint="eastAsia" w:ascii="宋体" w:hAnsi="宋体"/>
          <w:szCs w:val="21"/>
        </w:rPr>
        <w:t>.（2）计算行列式</w:t>
      </w:r>
      <w:r>
        <w:rPr>
          <w:rFonts w:hint="eastAsia" w:ascii="宋体" w:hAnsi="宋体"/>
          <w:position w:val="-10"/>
          <w:szCs w:val="21"/>
        </w:rPr>
        <w:object>
          <v:shape id="_x0000_i1097" o:spt="75" type="#_x0000_t75" style="height:15.85pt;width:15.85pt;" o:ole="t" fillcolor="#6D6D6D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53">
            <o:LockedField>false</o:LockedField>
          </o:OLEObject>
        </w:object>
      </w:r>
      <w:r>
        <w:rPr>
          <w:rFonts w:hint="eastAsia" w:ascii="宋体" w:hAnsi="宋体"/>
          <w:szCs w:val="21"/>
        </w:rPr>
        <w:t>和</w:t>
      </w:r>
      <w:r>
        <w:rPr>
          <w:rFonts w:hint="eastAsia" w:ascii="宋体" w:hAnsi="宋体"/>
          <w:position w:val="-10"/>
          <w:szCs w:val="21"/>
        </w:rPr>
        <w:object>
          <v:shape id="_x0000_i1098" o:spt="75" type="#_x0000_t75" style="height:18.15pt;width:65.4pt;" o:ole="t" fillcolor="#6D6D6D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55">
            <o:LockedField>false</o:LockedField>
          </o:OLEObject>
        </w:object>
      </w:r>
      <w:r>
        <w:rPr>
          <w:rFonts w:hint="eastAsia" w:ascii="宋体" w:hAnsi="宋体"/>
          <w:szCs w:val="21"/>
        </w:rPr>
        <w:t>的值；（3）判断</w:t>
      </w:r>
      <w:r>
        <w:rPr>
          <w:rFonts w:hint="eastAsia" w:ascii="宋体" w:hAnsi="宋体"/>
          <w:position w:val="-4"/>
          <w:szCs w:val="21"/>
        </w:rPr>
        <w:object>
          <v:shape id="_x0000_i1099" o:spt="75" type="#_x0000_t75" style="height:12.9pt;width:11.9pt;" o:ole="t" fillcolor="#6D6D6D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7">
            <o:LockedField>false</o:LockedField>
          </o:OLEObject>
        </w:object>
      </w:r>
      <w:r>
        <w:rPr>
          <w:rFonts w:hint="eastAsia" w:ascii="宋体" w:hAnsi="宋体"/>
          <w:szCs w:val="21"/>
        </w:rPr>
        <w:t>是否为正定矩阵。</w:t>
      </w: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八、</w:t>
      </w:r>
      <w:r>
        <w:rPr>
          <w:rFonts w:hint="eastAsia"/>
        </w:rPr>
        <w:t>（10分）</w:t>
      </w:r>
      <w:r>
        <w:rPr>
          <w:rFonts w:hint="eastAsia" w:ascii="宋体" w:hAnsi="宋体"/>
          <w:szCs w:val="21"/>
        </w:rPr>
        <w:t>已知向量组</w:t>
      </w:r>
      <w:r>
        <w:rPr>
          <w:rFonts w:hint="eastAsia" w:ascii="宋体" w:hAnsi="宋体"/>
          <w:position w:val="-14"/>
          <w:szCs w:val="21"/>
        </w:rPr>
        <w:object>
          <v:shape id="_x0000_i1100" o:spt="75" type="#_x0000_t75" style="height:20.15pt;width:57.1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hint="eastAsia" w:ascii="宋体" w:hAnsi="宋体"/>
          <w:position w:val="-4"/>
          <w:szCs w:val="21"/>
        </w:rPr>
        <w:object>
          <v:shape id="_x0000_i1101" o:spt="75" type="#_x0000_t75" style="height:14.85pt;width:17.1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hint="eastAsia" w:ascii="宋体" w:hAnsi="宋体"/>
          <w:szCs w:val="21"/>
        </w:rPr>
        <w:t>的基，说明</w:t>
      </w:r>
      <w:r>
        <w:rPr>
          <w:rFonts w:hint="eastAsia" w:ascii="宋体" w:hAnsi="宋体"/>
          <w:position w:val="-14"/>
          <w:szCs w:val="21"/>
        </w:rPr>
        <w:object>
          <v:shape id="_x0000_i1102" o:spt="75" type="#_x0000_t75" style="height:20.15pt;width:108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hint="eastAsia" w:ascii="宋体" w:hAnsi="宋体"/>
          <w:szCs w:val="21"/>
        </w:rPr>
        <w:t>也是</w:t>
      </w:r>
      <w:r>
        <w:rPr>
          <w:rFonts w:hint="eastAsia" w:ascii="宋体" w:hAnsi="宋体"/>
          <w:position w:val="-4"/>
          <w:szCs w:val="21"/>
        </w:rPr>
        <w:object>
          <v:shape id="_x0000_i1103" o:spt="75" type="#_x0000_t75" style="height:14.85pt;width:17.1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hint="eastAsia" w:ascii="宋体" w:hAnsi="宋体"/>
          <w:szCs w:val="21"/>
        </w:rPr>
        <w:t>的基。若</w:t>
      </w: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向量</w:t>
      </w:r>
      <w:r>
        <w:rPr>
          <w:rFonts w:hint="eastAsia" w:ascii="宋体" w:hAnsi="宋体"/>
          <w:position w:val="-6"/>
          <w:szCs w:val="21"/>
        </w:rPr>
        <w:object>
          <v:shape id="_x0000_i1104" o:spt="75" type="#_x0000_t75" style="height:11.25pt;width:11.9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  <w:r>
        <w:rPr>
          <w:rFonts w:hint="eastAsia" w:ascii="宋体" w:hAnsi="宋体"/>
          <w:szCs w:val="21"/>
        </w:rPr>
        <w:t>在基</w:t>
      </w:r>
      <w:r>
        <w:rPr>
          <w:rFonts w:hint="eastAsia" w:ascii="宋体" w:hAnsi="宋体"/>
          <w:position w:val="-14"/>
          <w:szCs w:val="21"/>
        </w:rPr>
        <w:object>
          <v:shape id="_x0000_i1105" o:spt="75" type="#_x0000_t75" style="height:20.15pt;width:57.1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hint="eastAsia" w:ascii="宋体" w:hAnsi="宋体"/>
          <w:szCs w:val="21"/>
        </w:rPr>
        <w:t>下坐标为</w:t>
      </w:r>
      <w:r>
        <w:rPr>
          <w:rFonts w:hint="eastAsia" w:ascii="宋体" w:hAnsi="宋体"/>
          <w:position w:val="-14"/>
          <w:szCs w:val="21"/>
        </w:rPr>
        <w:object>
          <v:shape id="_x0000_i1106" o:spt="75" type="#_x0000_t75" style="height:21.8pt;width:38.3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rPr>
          <w:rFonts w:hint="eastAsia" w:ascii="宋体" w:hAnsi="宋体"/>
          <w:szCs w:val="21"/>
        </w:rPr>
        <w:t>，求向量</w:t>
      </w:r>
      <w:r>
        <w:rPr>
          <w:rFonts w:hint="eastAsia" w:ascii="宋体" w:hAnsi="宋体"/>
          <w:position w:val="-6"/>
          <w:szCs w:val="21"/>
        </w:rPr>
        <w:object>
          <v:shape id="_x0000_i1107" o:spt="75" type="#_x0000_t75" style="height:11.25pt;width:11.9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1">
            <o:LockedField>false</o:LockedField>
          </o:OLEObject>
        </w:object>
      </w:r>
      <w:r>
        <w:rPr>
          <w:rFonts w:hint="eastAsia" w:ascii="宋体" w:hAnsi="宋体"/>
          <w:szCs w:val="21"/>
        </w:rPr>
        <w:t>在基</w:t>
      </w:r>
      <w:r>
        <w:rPr>
          <w:rFonts w:hint="eastAsia" w:ascii="宋体" w:hAnsi="宋体"/>
          <w:position w:val="-14"/>
          <w:szCs w:val="21"/>
        </w:rPr>
        <w:object>
          <v:shape id="_x0000_i1108" o:spt="75" type="#_x0000_t75" style="height:20.15pt;width:108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3">
            <o:LockedField>false</o:LockedField>
          </o:OLEObject>
        </w:object>
      </w:r>
      <w:r>
        <w:rPr>
          <w:rFonts w:hint="eastAsia" w:ascii="宋体" w:hAnsi="宋体"/>
          <w:szCs w:val="21"/>
        </w:rPr>
        <w:t>的坐标。</w:t>
      </w: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ind w:left="390"/>
        <w:rPr>
          <w:rFonts w:ascii="宋体" w:hAnsi="宋体"/>
          <w:szCs w:val="21"/>
        </w:rPr>
      </w:pPr>
    </w:p>
    <w:p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</w:rPr>
        <w:t>（10分）</w:t>
      </w:r>
      <w:r>
        <w:rPr>
          <w:rFonts w:hint="eastAsia" w:ascii="宋体" w:hAnsi="宋体"/>
          <w:szCs w:val="21"/>
        </w:rPr>
        <w:t>已知实二次型</w:t>
      </w:r>
      <w:r>
        <w:rPr>
          <w:rFonts w:ascii="宋体" w:hAnsi="宋体"/>
          <w:position w:val="-12"/>
          <w:szCs w:val="21"/>
        </w:rPr>
        <w:object>
          <v:shape id="_x0000_i1109" o:spt="75" type="#_x0000_t75" style="height:18.15pt;width:174.7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4">
            <o:LockedField>false</o:LockedField>
          </o:OLEObject>
        </w:object>
      </w:r>
      <w:r>
        <w:rPr>
          <w:rFonts w:hint="eastAsia" w:ascii="宋体" w:hAnsi="宋体"/>
          <w:szCs w:val="21"/>
        </w:rPr>
        <w:t>，求正交变换</w:t>
      </w:r>
      <w:r>
        <w:rPr>
          <w:rFonts w:ascii="宋体" w:hAnsi="宋体"/>
          <w:position w:val="-4"/>
          <w:szCs w:val="21"/>
        </w:rPr>
        <w:object>
          <v:shape id="_x0000_i1110" o:spt="75" type="#_x0000_t75" style="height:12.9pt;width:41.9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position w:val="-10"/>
          <w:szCs w:val="21"/>
        </w:rPr>
        <w:object>
          <v:shape id="_x0000_i1111" o:spt="75" type="#_x0000_t75" style="height:15.85pt;width:12.9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8">
            <o:LockedField>false</o:LockedField>
          </o:OLEObject>
        </w:object>
      </w:r>
      <w:r>
        <w:rPr>
          <w:rFonts w:hint="eastAsia" w:ascii="宋体" w:hAnsi="宋体"/>
          <w:szCs w:val="21"/>
        </w:rPr>
        <w:t>化为标准形。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十、</w:t>
      </w:r>
      <w:r>
        <w:rPr>
          <w:rFonts w:hint="eastAsia"/>
        </w:rPr>
        <w:t>（14分）</w:t>
      </w:r>
      <w:r>
        <w:rPr>
          <w:rFonts w:hint="eastAsia" w:ascii="宋体" w:hAnsi="宋体"/>
          <w:szCs w:val="21"/>
        </w:rPr>
        <w:t>讨论</w:t>
      </w:r>
      <w:r>
        <w:rPr>
          <w:rFonts w:hint="eastAsia" w:ascii="宋体" w:hAnsi="宋体"/>
          <w:position w:val="-10"/>
          <w:szCs w:val="21"/>
        </w:rPr>
        <w:object>
          <v:shape id="_x0000_i1112" o:spt="75" type="#_x0000_t75" style="height:15.85pt;width:20.1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80">
            <o:LockedField>false</o:LockedField>
          </o:OLEObject>
        </w:object>
      </w:r>
      <w:r>
        <w:rPr>
          <w:rFonts w:hint="eastAsia" w:ascii="宋体" w:hAnsi="宋体"/>
          <w:szCs w:val="21"/>
        </w:rPr>
        <w:t>为何值时，方程</w:t>
      </w:r>
      <w:r>
        <w:rPr>
          <w:rFonts w:hint="eastAsia" w:ascii="宋体" w:hAnsi="宋体"/>
          <w:position w:val="-12"/>
          <w:szCs w:val="21"/>
        </w:rPr>
        <w:object>
          <v:shape id="_x0000_i1113" o:spt="75" type="#_x0000_t75" style="height:18.85pt;width:94.4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82">
            <o:LockedField>false</o:LockedField>
          </o:OLEObject>
        </w:object>
      </w:r>
      <w:r>
        <w:rPr>
          <w:rFonts w:hint="eastAsia" w:ascii="宋体" w:hAnsi="宋体"/>
          <w:szCs w:val="21"/>
        </w:rPr>
        <w:t>与方程组</w:t>
      </w:r>
      <w:r>
        <w:rPr>
          <w:rFonts w:hint="eastAsia" w:ascii="宋体" w:hAnsi="宋体"/>
          <w:position w:val="-32"/>
          <w:szCs w:val="21"/>
        </w:rPr>
        <w:object>
          <v:shape id="_x0000_i1114" o:spt="75" type="#_x0000_t75" style="height:39.65pt;width:108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84">
            <o:LockedField>false</o:LockedField>
          </o:OLEObject>
        </w:object>
      </w:r>
      <w:r>
        <w:rPr>
          <w:rFonts w:hint="eastAsia" w:ascii="宋体" w:hAnsi="宋体"/>
          <w:szCs w:val="21"/>
        </w:rPr>
        <w:t>无公共解，有唯一公共解，有无穷多公共解，并写出相应的公共解？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由各班学委收集，学习部整理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lang w:val="en-US" w:eastAsia="zh-CN"/>
      </w:rPr>
      <w:t>2020-2021学年下学期</w:t>
    </w:r>
    <w:bookmarkStart w:id="0" w:name="_GoBack"/>
    <w:bookmarkEnd w:id="0"/>
    <w:r>
      <w:rPr>
        <w:rFonts w:hint="eastAsia"/>
      </w:rPr>
      <w:t>经济与管理学院学习部复习宝典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CD873D"/>
    <w:multiLevelType w:val="singleLevel"/>
    <w:tmpl w:val="B9CD87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76CDF3"/>
    <w:multiLevelType w:val="singleLevel"/>
    <w:tmpl w:val="CE76CDF3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2A8A4118"/>
    <w:multiLevelType w:val="singleLevel"/>
    <w:tmpl w:val="2A8A41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C12F572"/>
    <w:multiLevelType w:val="singleLevel"/>
    <w:tmpl w:val="3C12F572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CD"/>
    <w:rsid w:val="000510CA"/>
    <w:rsid w:val="0016123E"/>
    <w:rsid w:val="001B1086"/>
    <w:rsid w:val="001B29CD"/>
    <w:rsid w:val="001D543B"/>
    <w:rsid w:val="0030261B"/>
    <w:rsid w:val="00346CF3"/>
    <w:rsid w:val="00402E10"/>
    <w:rsid w:val="00431334"/>
    <w:rsid w:val="00474690"/>
    <w:rsid w:val="004A536D"/>
    <w:rsid w:val="004D25E2"/>
    <w:rsid w:val="004E3960"/>
    <w:rsid w:val="00587F20"/>
    <w:rsid w:val="005E4D89"/>
    <w:rsid w:val="006006ED"/>
    <w:rsid w:val="006F2FDF"/>
    <w:rsid w:val="00784720"/>
    <w:rsid w:val="008774F9"/>
    <w:rsid w:val="00956211"/>
    <w:rsid w:val="009D4962"/>
    <w:rsid w:val="009F54FE"/>
    <w:rsid w:val="00AF4280"/>
    <w:rsid w:val="00BF0622"/>
    <w:rsid w:val="00C01989"/>
    <w:rsid w:val="00C35722"/>
    <w:rsid w:val="00C63517"/>
    <w:rsid w:val="00D27611"/>
    <w:rsid w:val="00E27D62"/>
    <w:rsid w:val="00E57C9C"/>
    <w:rsid w:val="00EF44B8"/>
    <w:rsid w:val="3B2C3794"/>
    <w:rsid w:val="4E684F55"/>
    <w:rsid w:val="5B6070B9"/>
    <w:rsid w:val="5BAE24E3"/>
    <w:rsid w:val="6002266E"/>
    <w:rsid w:val="632D663C"/>
    <w:rsid w:val="696C77C7"/>
    <w:rsid w:val="7CE4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jc w:val="center"/>
      <w:outlineLvl w:val="1"/>
    </w:pPr>
    <w:rPr>
      <w:rFonts w:ascii="宋体" w:hAnsi="宋体" w:eastAsia="宋体" w:cs="Times New Roman"/>
      <w:bCs/>
      <w:sz w:val="3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0"/>
    <w:rPr>
      <w:rFonts w:ascii="宋体" w:hAnsi="宋体" w:eastAsia="宋体" w:cs="Times New Roman"/>
      <w:bCs/>
      <w:sz w:val="34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uiPriority w:val="0"/>
    <w:rPr>
      <w:kern w:val="2"/>
      <w:sz w:val="18"/>
      <w:szCs w:val="18"/>
    </w:rPr>
  </w:style>
  <w:style w:type="character" w:customStyle="1" w:styleId="12">
    <w:name w:val="页脚 Char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" Type="http://schemas.openxmlformats.org/officeDocument/2006/relationships/theme" Target="theme/theme1.xml"/><Relationship Id="rId89" Type="http://schemas.openxmlformats.org/officeDocument/2006/relationships/oleObject" Target="embeddings/oleObject41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0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9.bin"/><Relationship Id="rId84" Type="http://schemas.openxmlformats.org/officeDocument/2006/relationships/image" Target="media/image37.wmf"/><Relationship Id="rId83" Type="http://schemas.openxmlformats.org/officeDocument/2006/relationships/oleObject" Target="embeddings/oleObject38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0" Type="http://schemas.openxmlformats.org/officeDocument/2006/relationships/image" Target="media/image35.wmf"/><Relationship Id="rId8" Type="http://schemas.openxmlformats.org/officeDocument/2006/relationships/footer" Target="footer3.xml"/><Relationship Id="rId79" Type="http://schemas.openxmlformats.org/officeDocument/2006/relationships/oleObject" Target="embeddings/oleObject36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" Type="http://schemas.openxmlformats.org/officeDocument/2006/relationships/footer" Target="footer2.xml"/><Relationship Id="rId69" Type="http://schemas.openxmlformats.org/officeDocument/2006/relationships/oleObject" Target="embeddings/oleObject31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0.bin"/><Relationship Id="rId66" Type="http://schemas.openxmlformats.org/officeDocument/2006/relationships/image" Target="media/image28.wmf"/><Relationship Id="rId65" Type="http://schemas.openxmlformats.org/officeDocument/2006/relationships/oleObject" Target="embeddings/oleObject29.bin"/><Relationship Id="rId64" Type="http://schemas.openxmlformats.org/officeDocument/2006/relationships/image" Target="media/image27.wmf"/><Relationship Id="rId63" Type="http://schemas.openxmlformats.org/officeDocument/2006/relationships/oleObject" Target="embeddings/oleObject28.bin"/><Relationship Id="rId62" Type="http://schemas.openxmlformats.org/officeDocument/2006/relationships/image" Target="media/image26.wmf"/><Relationship Id="rId61" Type="http://schemas.openxmlformats.org/officeDocument/2006/relationships/oleObject" Target="embeddings/oleObject27.bin"/><Relationship Id="rId60" Type="http://schemas.openxmlformats.org/officeDocument/2006/relationships/image" Target="media/image25.wmf"/><Relationship Id="rId6" Type="http://schemas.openxmlformats.org/officeDocument/2006/relationships/footer" Target="footer1.xml"/><Relationship Id="rId59" Type="http://schemas.openxmlformats.org/officeDocument/2006/relationships/oleObject" Target="embeddings/oleObject26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" Type="http://schemas.openxmlformats.org/officeDocument/2006/relationships/header" Target="header3.xml"/><Relationship Id="rId49" Type="http://schemas.openxmlformats.org/officeDocument/2006/relationships/oleObject" Target="embeddings/oleObject21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0.bin"/><Relationship Id="rId46" Type="http://schemas.openxmlformats.org/officeDocument/2006/relationships/image" Target="media/image18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9.wmf"/><Relationship Id="rId27" Type="http://schemas.openxmlformats.org/officeDocument/2006/relationships/oleObject" Target="embeddings/oleObject10.bin"/><Relationship Id="rId26" Type="http://schemas.openxmlformats.org/officeDocument/2006/relationships/image" Target="media/image8.wmf"/><Relationship Id="rId25" Type="http://schemas.openxmlformats.org/officeDocument/2006/relationships/oleObject" Target="embeddings/oleObject9.bin"/><Relationship Id="rId24" Type="http://schemas.openxmlformats.org/officeDocument/2006/relationships/image" Target="media/image7.wmf"/><Relationship Id="rId23" Type="http://schemas.openxmlformats.org/officeDocument/2006/relationships/oleObject" Target="embeddings/oleObject8.bin"/><Relationship Id="rId22" Type="http://schemas.openxmlformats.org/officeDocument/2006/relationships/image" Target="media/image6.wmf"/><Relationship Id="rId21" Type="http://schemas.openxmlformats.org/officeDocument/2006/relationships/oleObject" Target="embeddings/oleObject7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8" Type="http://schemas.openxmlformats.org/officeDocument/2006/relationships/fontTable" Target="fontTable.xml"/><Relationship Id="rId187" Type="http://schemas.openxmlformats.org/officeDocument/2006/relationships/numbering" Target="numbering.xml"/><Relationship Id="rId186" Type="http://schemas.openxmlformats.org/officeDocument/2006/relationships/customXml" Target="../customXml/item1.xml"/><Relationship Id="rId185" Type="http://schemas.openxmlformats.org/officeDocument/2006/relationships/image" Target="media/image86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85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88.bin"/><Relationship Id="rId18" Type="http://schemas.openxmlformats.org/officeDocument/2006/relationships/image" Target="media/image4.wmf"/><Relationship Id="rId179" Type="http://schemas.openxmlformats.org/officeDocument/2006/relationships/image" Target="media/image83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1.wmf"/><Relationship Id="rId174" Type="http://schemas.openxmlformats.org/officeDocument/2006/relationships/oleObject" Target="embeddings/oleObject85.bin"/><Relationship Id="rId173" Type="http://schemas.openxmlformats.org/officeDocument/2006/relationships/oleObject" Target="embeddings/oleObject84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79.wmf"/><Relationship Id="rId17" Type="http://schemas.openxmlformats.org/officeDocument/2006/relationships/oleObject" Target="embeddings/oleObject5.bin"/><Relationship Id="rId169" Type="http://schemas.openxmlformats.org/officeDocument/2006/relationships/oleObject" Target="embeddings/oleObject82.bin"/><Relationship Id="rId168" Type="http://schemas.openxmlformats.org/officeDocument/2006/relationships/oleObject" Target="embeddings/oleObject81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4.wmf"/><Relationship Id="rId158" Type="http://schemas.openxmlformats.org/officeDocument/2006/relationships/oleObject" Target="embeddings/oleObject76.bin"/><Relationship Id="rId157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0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67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3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0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0.wmf"/><Relationship Id="rId11" Type="http://schemas.openxmlformats.org/officeDocument/2006/relationships/image" Target="media/image1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471</Words>
  <Characters>2686</Characters>
  <Lines>22</Lines>
  <Paragraphs>6</Paragraphs>
  <TotalTime>4</TotalTime>
  <ScaleCrop>false</ScaleCrop>
  <LinksUpToDate>false</LinksUpToDate>
  <CharactersWithSpaces>3151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2016-06-14T00:44:00Z</dcterms:created>
  <dc:creator>shao</dc:creator>
  <cp:lastModifiedBy>immortal</cp:lastModifiedBy>
  <cp:lastPrinted>2016-06-14T03:11:00Z</cp:lastPrinted>
  <dcterms:modified xsi:type="dcterms:W3CDTF">2021-05-21T10:19:15Z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