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b/>
          <w:bCs/>
          <w:color w:val="000000" w:themeColor="text1"/>
          <w:sz w:val="44"/>
          <w:szCs w:val="44"/>
          <w14:textFill>
            <w14:solidFill>
              <w14:schemeClr w14:val="tx1"/>
            </w14:solidFill>
          </w14:textFill>
        </w:rPr>
      </w:pPr>
      <w:r>
        <w:rPr>
          <w:rFonts w:hint="eastAsia" w:asciiTheme="minorEastAsia" w:hAnsiTheme="minorEastAsia" w:eastAsiaTheme="minorEastAsia" w:cstheme="minorEastAsia"/>
          <w:b/>
          <w:bCs/>
          <w:color w:val="000000" w:themeColor="text1"/>
          <w:sz w:val="44"/>
          <w:szCs w:val="44"/>
          <w14:textFill>
            <w14:solidFill>
              <w14:schemeClr w14:val="tx1"/>
            </w14:solidFill>
          </w14:textFill>
        </w:rPr>
        <w:t xml:space="preserve">国务院安委会办公室  应急管理部  </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b/>
          <w:bCs/>
          <w:color w:val="000000" w:themeColor="text1"/>
          <w:sz w:val="44"/>
          <w:szCs w:val="44"/>
          <w14:textFill>
            <w14:solidFill>
              <w14:schemeClr w14:val="tx1"/>
            </w14:solidFill>
          </w14:textFill>
        </w:rPr>
      </w:pPr>
      <w:r>
        <w:rPr>
          <w:rFonts w:hint="eastAsia" w:asciiTheme="minorEastAsia" w:hAnsiTheme="minorEastAsia" w:eastAsiaTheme="minorEastAsia" w:cstheme="minorEastAsia"/>
          <w:b/>
          <w:bCs/>
          <w:color w:val="000000" w:themeColor="text1"/>
          <w:sz w:val="44"/>
          <w:szCs w:val="44"/>
          <w14:textFill>
            <w14:solidFill>
              <w14:schemeClr w14:val="tx1"/>
            </w14:solidFill>
          </w14:textFill>
        </w:rPr>
        <w:t>关于印发《2023年全国“安全生产月”活动方案》的通知</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color w:val="000000" w:themeColor="text1"/>
          <w:sz w:val="44"/>
          <w:szCs w:val="44"/>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安委办〔2023〕5号</w:t>
      </w:r>
    </w:p>
    <w:p>
      <w:pPr>
        <w:keepNext w:val="0"/>
        <w:keepLines w:val="0"/>
        <w:pageBreakBefore w:val="0"/>
        <w:kinsoku/>
        <w:wordWrap/>
        <w:overflowPunct/>
        <w:topLinePunct w:val="0"/>
        <w:autoSpaceDN/>
        <w:bidi w:val="0"/>
        <w:adjustRightInd/>
        <w:snapToGrid/>
        <w:spacing w:line="560" w:lineRule="exact"/>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p>
    <w:p>
      <w:pPr>
        <w:keepNext w:val="0"/>
        <w:keepLines w:val="0"/>
        <w:pageBreakBefore w:val="0"/>
        <w:kinsoku/>
        <w:wordWrap/>
        <w:overflowPunct/>
        <w:topLinePunct w:val="0"/>
        <w:autoSpaceDN/>
        <w:bidi w:val="0"/>
        <w:adjustRightInd/>
        <w:snapToGrid/>
        <w:spacing w:line="560" w:lineRule="exact"/>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各省、自治区、直辖市及新疆生产建设兵团安全生产委员会，国务院安委会各成员单位，各省、自治区、直辖市应急管理厅（局），新疆生产建设兵团应急管理局，有关中央企业：</w:t>
      </w:r>
    </w:p>
    <w:p>
      <w:pPr>
        <w:keepNext w:val="0"/>
        <w:keepLines w:val="0"/>
        <w:pageBreakBefore w:val="0"/>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《2023年全国“安全生产月”活动方案》已经国务院安全生产委员会全体会议审议通过，现印发你们，请结合实际认真抓好落实。</w:t>
      </w:r>
    </w:p>
    <w:p>
      <w:pPr>
        <w:keepNext w:val="0"/>
        <w:keepLines w:val="0"/>
        <w:pageBreakBefore w:val="0"/>
        <w:kinsoku/>
        <w:wordWrap/>
        <w:overflowPunct/>
        <w:topLinePunct w:val="0"/>
        <w:autoSpaceDN/>
        <w:bidi w:val="0"/>
        <w:adjustRightInd/>
        <w:snapToGrid/>
        <w:spacing w:line="560" w:lineRule="exact"/>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p>
    <w:p>
      <w:pPr>
        <w:keepNext w:val="0"/>
        <w:keepLines w:val="0"/>
        <w:pageBreakBefore w:val="0"/>
        <w:kinsoku/>
        <w:wordWrap/>
        <w:overflowPunct/>
        <w:topLinePunct w:val="0"/>
        <w:autoSpaceDN/>
        <w:bidi w:val="0"/>
        <w:adjustRightInd/>
        <w:snapToGrid/>
        <w:spacing w:line="560" w:lineRule="exact"/>
        <w:ind w:firstLine="2880" w:firstLineChars="9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国务院安委会办公室   应急管理部</w:t>
      </w:r>
    </w:p>
    <w:p>
      <w:pPr>
        <w:keepNext w:val="0"/>
        <w:keepLines w:val="0"/>
        <w:pageBreakBefore w:val="0"/>
        <w:kinsoku/>
        <w:wordWrap/>
        <w:overflowPunct/>
        <w:topLinePunct w:val="0"/>
        <w:autoSpaceDN/>
        <w:bidi w:val="0"/>
        <w:adjustRightInd/>
        <w:snapToGrid/>
        <w:spacing w:line="560" w:lineRule="exact"/>
        <w:ind w:firstLine="4480" w:firstLineChars="14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2023年5月4日</w:t>
      </w:r>
    </w:p>
    <w:p>
      <w:pPr>
        <w:keepNext w:val="0"/>
        <w:keepLines w:val="0"/>
        <w:pageBreakBefore w:val="0"/>
        <w:kinsoku/>
        <w:wordWrap/>
        <w:overflowPunct/>
        <w:topLinePunct w:val="0"/>
        <w:autoSpaceDN/>
        <w:bidi w:val="0"/>
        <w:adjustRightInd/>
        <w:snapToGrid/>
        <w:spacing w:line="560" w:lineRule="exact"/>
        <w:ind w:firstLine="4480" w:firstLineChars="14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p>
    <w:p>
      <w:pPr>
        <w:keepNext w:val="0"/>
        <w:keepLines w:val="0"/>
        <w:pageBreakBefore w:val="0"/>
        <w:kinsoku/>
        <w:wordWrap/>
        <w:overflowPunct/>
        <w:topLinePunct w:val="0"/>
        <w:autoSpaceDN/>
        <w:bidi w:val="0"/>
        <w:adjustRightInd/>
        <w:snapToGrid/>
        <w:spacing w:line="560" w:lineRule="exact"/>
        <w:ind w:firstLine="4480" w:firstLineChars="14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p>
    <w:p>
      <w:pPr>
        <w:keepNext w:val="0"/>
        <w:keepLines w:val="0"/>
        <w:pageBreakBefore w:val="0"/>
        <w:kinsoku/>
        <w:wordWrap/>
        <w:overflowPunct/>
        <w:topLinePunct w:val="0"/>
        <w:autoSpaceDN/>
        <w:bidi w:val="0"/>
        <w:adjustRightInd/>
        <w:snapToGrid/>
        <w:spacing w:line="560" w:lineRule="exact"/>
        <w:jc w:val="center"/>
        <w:textAlignment w:val="auto"/>
        <w:rPr>
          <w:rFonts w:hint="eastAsia" w:asciiTheme="minorEastAsia" w:hAnsiTheme="minorEastAsia" w:eastAsiaTheme="minorEastAsia" w:cstheme="minorEastAsia"/>
          <w:bCs/>
          <w:color w:val="000000" w:themeColor="text1"/>
          <w:sz w:val="44"/>
          <w:szCs w:val="44"/>
          <w14:textFill>
            <w14:solidFill>
              <w14:schemeClr w14:val="tx1"/>
            </w14:solidFill>
          </w14:textFill>
        </w:rPr>
      </w:pPr>
    </w:p>
    <w:p>
      <w:pPr>
        <w:keepNext w:val="0"/>
        <w:keepLines w:val="0"/>
        <w:pageBreakBefore w:val="0"/>
        <w:kinsoku/>
        <w:wordWrap/>
        <w:overflowPunct/>
        <w:topLinePunct w:val="0"/>
        <w:autoSpaceDN/>
        <w:bidi w:val="0"/>
        <w:adjustRightInd/>
        <w:snapToGrid/>
        <w:spacing w:line="560" w:lineRule="exact"/>
        <w:jc w:val="center"/>
        <w:textAlignment w:val="auto"/>
        <w:rPr>
          <w:rFonts w:hint="eastAsia" w:asciiTheme="minorEastAsia" w:hAnsiTheme="minorEastAsia" w:eastAsiaTheme="minorEastAsia" w:cstheme="minorEastAsia"/>
          <w:b/>
          <w:bCs w:val="0"/>
          <w:color w:val="000000" w:themeColor="text1"/>
          <w:sz w:val="44"/>
          <w:szCs w:val="44"/>
          <w14:textFill>
            <w14:solidFill>
              <w14:schemeClr w14:val="tx1"/>
            </w14:solidFill>
          </w14:textFill>
        </w:rPr>
      </w:pPr>
      <w:r>
        <w:rPr>
          <w:rFonts w:hint="eastAsia" w:asciiTheme="minorEastAsia" w:hAnsiTheme="minorEastAsia" w:eastAsiaTheme="minorEastAsia" w:cstheme="minorEastAsia"/>
          <w:b/>
          <w:bCs w:val="0"/>
          <w:color w:val="000000" w:themeColor="text1"/>
          <w:sz w:val="44"/>
          <w:szCs w:val="44"/>
          <w14:textFill>
            <w14:solidFill>
              <w14:schemeClr w14:val="tx1"/>
            </w14:solidFill>
          </w14:textFill>
        </w:rPr>
        <w:t>2023年全国“安全生产月”活动方案</w:t>
      </w:r>
    </w:p>
    <w:p>
      <w:pPr>
        <w:keepNext w:val="0"/>
        <w:keepLines w:val="0"/>
        <w:pageBreakBefore w:val="0"/>
        <w:kinsoku/>
        <w:wordWrap/>
        <w:overflowPunct/>
        <w:topLinePunct w:val="0"/>
        <w:autoSpaceDN/>
        <w:bidi w:val="0"/>
        <w:adjustRightInd/>
        <w:snapToGrid/>
        <w:spacing w:line="560" w:lineRule="exact"/>
        <w:ind w:firstLine="722" w:firstLineChars="200"/>
        <w:jc w:val="left"/>
        <w:textAlignment w:val="auto"/>
        <w:rPr>
          <w:rFonts w:hint="eastAsia" w:asciiTheme="minorEastAsia" w:hAnsiTheme="minorEastAsia" w:eastAsiaTheme="minorEastAsia" w:cstheme="minorEastAsia"/>
          <w:b/>
          <w:bCs/>
          <w:color w:val="000000" w:themeColor="text1"/>
          <w:kern w:val="0"/>
          <w:sz w:val="36"/>
          <w:szCs w:val="36"/>
          <w14:textFill>
            <w14:solidFill>
              <w14:schemeClr w14:val="tx1"/>
            </w14:solidFill>
          </w14:textFill>
        </w:rPr>
      </w:pPr>
    </w:p>
    <w:p>
      <w:pPr>
        <w:keepNext w:val="0"/>
        <w:keepLines w:val="0"/>
        <w:pageBreakBefore w:val="0"/>
        <w:kinsoku/>
        <w:wordWrap/>
        <w:overflowPunct/>
        <w:topLinePunct w:val="0"/>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一、总体思路</w:t>
      </w:r>
    </w:p>
    <w:p>
      <w:pPr>
        <w:keepNext w:val="0"/>
        <w:keepLines w:val="0"/>
        <w:pageBreakBefore w:val="0"/>
        <w:widowControl/>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以习近平新时代中国特色社会主义思想为指导，深入宣传贯彻党的二十大精神和习近平总书记关于安全生产重要论述，坚持人民至上、生命至上，坚持统筹发展和安全，坚持安全第一、预防为主，持续树牢安全红线意识，推动安全生产责任落实，切实提高风险隐患排查整改质量，切实提升发现问题和解决问题的强烈意愿和能力水平，以</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人人讲安全、个个会应急</w:t>
      </w:r>
      <w:r>
        <w:rPr>
          <w:rFonts w:hint="eastAsia" w:asciiTheme="minorEastAsia" w:hAnsiTheme="minorEastAsia" w:eastAsiaTheme="minorEastAsia" w:cstheme="minorEastAsia"/>
          <w:color w:val="000000" w:themeColor="text1"/>
          <w:sz w:val="32"/>
          <w:szCs w:val="32"/>
          <w14:textFill>
            <w14:solidFill>
              <w14:schemeClr w14:val="tx1"/>
            </w14:solidFill>
          </w14:textFill>
        </w:rPr>
        <w:t>为重点策划活动内容，以线上线下活动相结合的形式开展第22个全国“安全生产月”活动，进一步提升全社会安全意识和避险逃生能力。</w:t>
      </w:r>
    </w:p>
    <w:p>
      <w:pPr>
        <w:keepNext w:val="0"/>
        <w:keepLines w:val="0"/>
        <w:pageBreakBefore w:val="0"/>
        <w:widowControl/>
        <w:kinsoku/>
        <w:wordWrap/>
        <w:overflowPunct/>
        <w:topLinePunct w:val="0"/>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二、活动主题</w:t>
      </w:r>
    </w:p>
    <w:p>
      <w:pPr>
        <w:keepNext w:val="0"/>
        <w:keepLines w:val="0"/>
        <w:pageBreakBefore w:val="0"/>
        <w:widowControl/>
        <w:kinsoku/>
        <w:wordWrap/>
        <w:overflowPunct/>
        <w:topLinePunct w:val="0"/>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人人讲安全、个个会应急。</w:t>
      </w:r>
    </w:p>
    <w:p>
      <w:pPr>
        <w:keepNext w:val="0"/>
        <w:keepLines w:val="0"/>
        <w:pageBreakBefore w:val="0"/>
        <w:widowControl/>
        <w:kinsoku/>
        <w:wordWrap/>
        <w:overflowPunct/>
        <w:topLinePunct w:val="0"/>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三、活动时间</w:t>
      </w:r>
    </w:p>
    <w:p>
      <w:pPr>
        <w:keepNext w:val="0"/>
        <w:keepLines w:val="0"/>
        <w:pageBreakBefore w:val="0"/>
        <w:widowControl/>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全国“安全生产月”活动时间为6月。</w:t>
      </w:r>
    </w:p>
    <w:p>
      <w:pPr>
        <w:keepNext w:val="0"/>
        <w:keepLines w:val="0"/>
        <w:pageBreakBefore w:val="0"/>
        <w:widowControl/>
        <w:kinsoku/>
        <w:wordWrap/>
        <w:overflowPunct/>
        <w:topLinePunct w:val="0"/>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四、启动仪式</w:t>
      </w:r>
    </w:p>
    <w:p>
      <w:pPr>
        <w:keepNext w:val="0"/>
        <w:keepLines w:val="0"/>
        <w:pageBreakBefore w:val="0"/>
        <w:kinsoku/>
        <w:wordWrap/>
        <w:overflowPunct/>
        <w:topLinePunct w:val="0"/>
        <w:autoSpaceDE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b/>
          <w:bCs/>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定于5月31日，在应急管理部应急指挥大厅主会场举办启动仪式，国务院安委会有关成员单位、有关中央企业负责同志等参会。分会场设在各省（区、市）及新疆生产建设兵团应急管理厅（局），各省（区、市）及新疆生产建设兵团安委会及有关成员单位负责同志参会。</w:t>
      </w:r>
    </w:p>
    <w:p>
      <w:pPr>
        <w:keepNext w:val="0"/>
        <w:keepLines w:val="0"/>
        <w:pageBreakBefore w:val="0"/>
        <w:kinsoku/>
        <w:wordWrap/>
        <w:overflowPunct/>
        <w:topLinePunct w:val="0"/>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五、主要活动</w:t>
      </w:r>
    </w:p>
    <w:p>
      <w:pPr>
        <w:keepNext w:val="0"/>
        <w:keepLines w:val="0"/>
        <w:pageBreakBefore w:val="0"/>
        <w:widowControl/>
        <w:kinsoku/>
        <w:wordWrap/>
        <w:overflowPunct/>
        <w:topLinePunct w:val="0"/>
        <w:autoSpaceDN/>
        <w:bidi w:val="0"/>
        <w:adjustRightInd/>
        <w:snapToGrid/>
        <w:spacing w:line="560" w:lineRule="exact"/>
        <w:ind w:firstLine="642" w:firstLineChars="200"/>
        <w:jc w:val="left"/>
        <w:textAlignment w:val="auto"/>
        <w:rPr>
          <w:rFonts w:hint="eastAsia" w:asciiTheme="minorEastAsia" w:hAnsiTheme="minorEastAsia" w:eastAsiaTheme="minorEastAsia" w:cstheme="minorEastAsia"/>
          <w:b/>
          <w:bCs/>
          <w:color w:val="000000" w:themeColor="text1"/>
          <w:sz w:val="32"/>
          <w:szCs w:val="32"/>
          <w14:textFill>
            <w14:solidFill>
              <w14:schemeClr w14:val="tx1"/>
            </w14:solidFill>
          </w14:textFill>
        </w:rPr>
      </w:pPr>
      <w:r>
        <w:rPr>
          <w:rFonts w:hint="eastAsia" w:asciiTheme="minorEastAsia" w:hAnsiTheme="minorEastAsia" w:eastAsiaTheme="minorEastAsia" w:cstheme="minorEastAsia"/>
          <w:b/>
          <w:bCs/>
          <w:color w:val="000000" w:themeColor="text1"/>
          <w:sz w:val="32"/>
          <w:szCs w:val="32"/>
          <w14:textFill>
            <w14:solidFill>
              <w14:schemeClr w14:val="tx1"/>
            </w14:solidFill>
          </w14:textFill>
        </w:rPr>
        <w:t>（一）开展习近平总书记关于安全生产重要论述宣贯活动。</w:t>
      </w:r>
    </w:p>
    <w:p>
      <w:pPr>
        <w:keepNext w:val="0"/>
        <w:keepLines w:val="0"/>
        <w:pageBreakBefore w:val="0"/>
        <w:widowControl/>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紧紧围绕宣传贯彻习近平总书记关于安全生产特别是安全红线重要论述，各省、市、县安委会和企业主要负责人要组织开展宣讲活动、发表评论文章或心得体会。各企业组织开展“安全生产大家谈”“班前会”“以案说法”等活动交流学习体会，进行警示教育。通过活动，以非常明确、非常强烈</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w:t>
      </w:r>
      <w:r>
        <w:rPr>
          <w:rFonts w:hint="eastAsia" w:asciiTheme="minorEastAsia" w:hAnsiTheme="minorEastAsia" w:eastAsiaTheme="minorEastAsia" w:cstheme="minorEastAsia"/>
          <w:color w:val="000000" w:themeColor="text1"/>
          <w:sz w:val="32"/>
          <w:szCs w:val="32"/>
          <w14:textFill>
            <w14:solidFill>
              <w14:schemeClr w14:val="tx1"/>
            </w14:solidFill>
          </w14:textFill>
        </w:rPr>
        <w:t>非常坚定的态度牢固树立安全红线意识。</w:t>
      </w:r>
    </w:p>
    <w:p>
      <w:pPr>
        <w:keepNext w:val="0"/>
        <w:keepLines w:val="0"/>
        <w:pageBreakBefore w:val="0"/>
        <w:widowControl/>
        <w:kinsoku/>
        <w:wordWrap/>
        <w:overflowPunct/>
        <w:topLinePunct w:val="0"/>
        <w:autoSpaceDN/>
        <w:bidi w:val="0"/>
        <w:adjustRightInd/>
        <w:snapToGrid/>
        <w:spacing w:line="560" w:lineRule="exact"/>
        <w:ind w:firstLine="642" w:firstLineChars="200"/>
        <w:jc w:val="left"/>
        <w:textAlignment w:val="auto"/>
        <w:rPr>
          <w:rFonts w:hint="eastAsia" w:asciiTheme="minorEastAsia" w:hAnsiTheme="minorEastAsia" w:eastAsiaTheme="minorEastAsia" w:cstheme="minorEastAsia"/>
          <w:b/>
          <w:bCs/>
          <w:color w:val="000000" w:themeColor="text1"/>
          <w:sz w:val="32"/>
          <w:szCs w:val="32"/>
          <w14:textFill>
            <w14:solidFill>
              <w14:schemeClr w14:val="tx1"/>
            </w14:solidFill>
          </w14:textFill>
        </w:rPr>
      </w:pPr>
      <w:r>
        <w:rPr>
          <w:rFonts w:hint="eastAsia" w:asciiTheme="minorEastAsia" w:hAnsiTheme="minorEastAsia" w:eastAsiaTheme="minorEastAsia" w:cstheme="minorEastAsia"/>
          <w:b/>
          <w:bCs/>
          <w:color w:val="000000" w:themeColor="text1"/>
          <w:sz w:val="32"/>
          <w:szCs w:val="32"/>
          <w14:textFill>
            <w14:solidFill>
              <w14:schemeClr w14:val="tx1"/>
            </w14:solidFill>
          </w14:textFill>
        </w:rPr>
        <w:t>（二）着眼于“人人讲安全、个个会应急”，大力推动安全宣传“五进”。</w:t>
      </w:r>
    </w:p>
    <w:p>
      <w:pPr>
        <w:keepNext w:val="0"/>
        <w:keepLines w:val="0"/>
        <w:pageBreakBefore w:val="0"/>
        <w:widowControl/>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shd w:val="clear" w:color="auto" w:fill="FFFFFF"/>
          <w14:textFill>
            <w14:solidFill>
              <w14:schemeClr w14:val="tx1"/>
            </w14:solidFill>
          </w14:textFill>
        </w:rPr>
        <w:t>组织开展“十大逃生演练科普视频”展播、</w:t>
      </w:r>
      <w:r>
        <w:rPr>
          <w:rFonts w:hint="eastAsia" w:asciiTheme="minorEastAsia" w:hAnsiTheme="minorEastAsia" w:eastAsiaTheme="minorEastAsia" w:cstheme="minorEastAsia"/>
          <w:color w:val="000000" w:themeColor="text1"/>
          <w:sz w:val="32"/>
          <w:szCs w:val="32"/>
          <w14:textFill>
            <w14:solidFill>
              <w14:schemeClr w14:val="tx1"/>
            </w14:solidFill>
          </w14:textFill>
        </w:rPr>
        <w:t>“人人讲安全 个个会应急”网络知识竞赛、线上“逃生演练训练营”“自救福利大派送”等全国性活动，扩大应急科普人群覆盖面。各地区、各有关部门和单位要广泛深入开展应急科普“五个一”宣传活动：鼓励学校师生阅读一本安全应急科普读本，号召家庭开展一次安全隐患排查，动员乡村开展一次农机安全技能培训，推动社区开展一次电动车充电安全自查，组织企业职工绘制一张逃生路线图；要广泛深入开展社会化宣传，在楼宇电梯广告屏，飞机、高铁、公交车、地铁等交通工具电子显示屏持续滚动播放安全公益广告，在交通枢纽、商业街区、城市社区、文博场馆、广场、公园等公共场所和高速路口、过街天桥等醒目位置，广泛张贴或悬挂安全标语、横幅、挂图等，形成强大宣传声势；组织各主流媒体及其新媒体针对重点行业重点领域，及时发布各类安全风险提示信息，加强自然灾害引发生产安全事故的风险预警和宣传提示。</w:t>
      </w:r>
    </w:p>
    <w:p>
      <w:pPr>
        <w:keepNext w:val="0"/>
        <w:keepLines w:val="0"/>
        <w:pageBreakBefore w:val="0"/>
        <w:widowControl/>
        <w:kinsoku/>
        <w:wordWrap/>
        <w:overflowPunct/>
        <w:topLinePunct w:val="0"/>
        <w:autoSpaceDN/>
        <w:bidi w:val="0"/>
        <w:adjustRightInd/>
        <w:snapToGrid/>
        <w:spacing w:line="560" w:lineRule="exact"/>
        <w:ind w:firstLine="642" w:firstLineChars="200"/>
        <w:textAlignment w:val="auto"/>
        <w:rPr>
          <w:rFonts w:hint="eastAsia" w:asciiTheme="minorEastAsia" w:hAnsiTheme="minorEastAsia" w:eastAsiaTheme="minorEastAsia" w:cstheme="minorEastAsia"/>
          <w:b/>
          <w:bCs/>
          <w:color w:val="000000" w:themeColor="text1"/>
          <w:sz w:val="32"/>
          <w:szCs w:val="32"/>
          <w14:textFill>
            <w14:solidFill>
              <w14:schemeClr w14:val="tx1"/>
            </w14:solidFill>
          </w14:textFill>
        </w:rPr>
      </w:pPr>
      <w:r>
        <w:rPr>
          <w:rFonts w:hint="eastAsia" w:asciiTheme="minorEastAsia" w:hAnsiTheme="minorEastAsia" w:eastAsiaTheme="minorEastAsia" w:cstheme="minorEastAsia"/>
          <w:b/>
          <w:bCs/>
          <w:color w:val="000000" w:themeColor="text1"/>
          <w:sz w:val="32"/>
          <w:szCs w:val="32"/>
          <w14:textFill>
            <w14:solidFill>
              <w14:schemeClr w14:val="tx1"/>
            </w14:solidFill>
          </w14:textFill>
        </w:rPr>
        <w:t>（三）聚焦专项排查整治行动，开展企业主要负责人“五带头”宣传活动。</w:t>
      </w:r>
    </w:p>
    <w:p>
      <w:pPr>
        <w:keepNext w:val="0"/>
        <w:keepLines w:val="0"/>
        <w:pageBreakBefore w:val="0"/>
        <w:widowControl/>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shd w:val="clear" w:color="auto" w:fill="FFFFFF"/>
          <w14:textFill>
            <w14:solidFill>
              <w14:schemeClr w14:val="tx1"/>
            </w14:solidFill>
          </w14:textFill>
        </w:rPr>
        <w:t>各地区、各有关部门和单位要持续</w:t>
      </w:r>
      <w:r>
        <w:rPr>
          <w:rFonts w:hint="eastAsia" w:asciiTheme="minorEastAsia" w:hAnsiTheme="minorEastAsia" w:eastAsiaTheme="minorEastAsia" w:cstheme="minorEastAsia"/>
          <w:color w:val="000000" w:themeColor="text1"/>
          <w:sz w:val="32"/>
          <w:szCs w:val="32"/>
          <w14:textFill>
            <w14:solidFill>
              <w14:schemeClr w14:val="tx1"/>
            </w14:solidFill>
          </w14:textFill>
        </w:rPr>
        <w:t>宣贯安全生产法，督促企业落实安全生产“第一责任人”法定职责，</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开展企业主要负责人“安全承诺践诺”活动。</w:t>
      </w:r>
      <w:r>
        <w:rPr>
          <w:rFonts w:hint="eastAsia" w:asciiTheme="minorEastAsia" w:hAnsiTheme="minorEastAsia" w:eastAsiaTheme="minorEastAsia" w:cstheme="minorEastAsia"/>
          <w:color w:val="000000" w:themeColor="text1"/>
          <w:sz w:val="32"/>
          <w:szCs w:val="32"/>
          <w14:textFill>
            <w14:solidFill>
              <w14:schemeClr w14:val="tx1"/>
            </w14:solidFill>
          </w14:textFill>
        </w:rPr>
        <w:t>围绕国务院安委会全国重大事故隐患专项排查整治2023行动要求，各地要积极组织宣传报道企业主要负责人“五带头”</w:t>
      </w:r>
      <w:r>
        <w:rPr>
          <w:rFonts w:hint="eastAsia" w:asciiTheme="minorEastAsia" w:hAnsiTheme="minorEastAsia" w:eastAsiaTheme="minorEastAsia" w:cstheme="minorEastAsia"/>
          <w:b/>
          <w:bCs/>
          <w:color w:val="000000" w:themeColor="text1"/>
          <w:sz w:val="32"/>
          <w:szCs w:val="32"/>
          <w14:textFill>
            <w14:solidFill>
              <w14:schemeClr w14:val="tx1"/>
            </w14:solidFill>
          </w14:textFill>
        </w:rPr>
        <w:t>（带头研究组织本企业重大事故隐患排查整治、带头落实全员安全生产岗位责任发挥管理团队和专家作用、带头对动火等危险作业开展排查整治、带头对外包外租等生产经营活动开展排查整治、带头开展事故应急救援演练活动）</w:t>
      </w:r>
      <w:r>
        <w:rPr>
          <w:rFonts w:hint="eastAsia" w:asciiTheme="minorEastAsia" w:hAnsiTheme="minorEastAsia" w:eastAsiaTheme="minorEastAsia" w:cstheme="minorEastAsia"/>
          <w:color w:val="000000" w:themeColor="text1"/>
          <w:sz w:val="32"/>
          <w:szCs w:val="32"/>
          <w14:textFill>
            <w14:solidFill>
              <w14:schemeClr w14:val="tx1"/>
            </w14:solidFill>
          </w14:textFill>
        </w:rPr>
        <w:t>进展情况。各地要广泛开展“动火作业风险我知道”宣传活动，落实从业人员安全生产岗位责任，督促企业对电焊工等危险作业人员开展安全培训，向从业人员</w:t>
      </w:r>
      <w:r>
        <w:rPr>
          <w:rFonts w:hint="eastAsia" w:asciiTheme="minorEastAsia" w:hAnsiTheme="minorEastAsia" w:eastAsiaTheme="minorEastAsia" w:cstheme="minorEastAsia"/>
          <w:color w:val="000000" w:themeColor="text1"/>
          <w:sz w:val="32"/>
          <w:szCs w:val="32"/>
          <w:shd w:val="clear" w:color="auto" w:fill="FFFFFF"/>
          <w14:textFill>
            <w14:solidFill>
              <w14:schemeClr w14:val="tx1"/>
            </w14:solidFill>
          </w14:textFill>
        </w:rPr>
        <w:t>发放岗位风险告知卡和安全操作卡；</w:t>
      </w:r>
      <w:r>
        <w:rPr>
          <w:rFonts w:hint="eastAsia" w:asciiTheme="minorEastAsia" w:hAnsiTheme="minorEastAsia" w:eastAsiaTheme="minorEastAsia" w:cstheme="minorEastAsia"/>
          <w:color w:val="000000" w:themeColor="text1"/>
          <w:sz w:val="32"/>
          <w:szCs w:val="32"/>
          <w14:textFill>
            <w14:solidFill>
              <w14:schemeClr w14:val="tx1"/>
            </w14:solidFill>
          </w14:textFill>
        </w:rPr>
        <w:t>开展“外包外租大排查”活动，督促企业在宣传栏张贴安全法律法规制度和安全知识，开展外包外租典型违法案例专题警示教育，对外包外租项目开展一次大排查，坚决纠正或取缔违法违规外包外租项目。</w:t>
      </w:r>
    </w:p>
    <w:p>
      <w:pPr>
        <w:keepNext w:val="0"/>
        <w:keepLines w:val="0"/>
        <w:pageBreakBefore w:val="0"/>
        <w:widowControl/>
        <w:kinsoku/>
        <w:wordWrap/>
        <w:overflowPunct/>
        <w:topLinePunct w:val="0"/>
        <w:autoSpaceDN/>
        <w:bidi w:val="0"/>
        <w:adjustRightInd/>
        <w:snapToGrid/>
        <w:spacing w:line="560" w:lineRule="exact"/>
        <w:ind w:firstLine="642" w:firstLineChars="200"/>
        <w:textAlignment w:val="auto"/>
        <w:rPr>
          <w:rFonts w:hint="eastAsia" w:asciiTheme="minorEastAsia" w:hAnsiTheme="minorEastAsia" w:eastAsiaTheme="minorEastAsia" w:cstheme="minorEastAsia"/>
          <w:b/>
          <w:bCs/>
          <w:color w:val="000000" w:themeColor="text1"/>
          <w:sz w:val="32"/>
          <w:szCs w:val="32"/>
          <w14:textFill>
            <w14:solidFill>
              <w14:schemeClr w14:val="tx1"/>
            </w14:solidFill>
          </w14:textFill>
        </w:rPr>
      </w:pPr>
      <w:r>
        <w:rPr>
          <w:rFonts w:hint="eastAsia" w:asciiTheme="minorEastAsia" w:hAnsiTheme="minorEastAsia" w:eastAsiaTheme="minorEastAsia" w:cstheme="minorEastAsia"/>
          <w:b/>
          <w:bCs/>
          <w:color w:val="000000" w:themeColor="text1"/>
          <w:sz w:val="32"/>
          <w:szCs w:val="32"/>
          <w14:textFill>
            <w14:solidFill>
              <w14:schemeClr w14:val="tx1"/>
            </w14:solidFill>
          </w14:textFill>
        </w:rPr>
        <w:t>（四）发挥媒体监督和社会监督作用，开展全员查找身边隐患宣传活动。</w:t>
      </w:r>
    </w:p>
    <w:p>
      <w:pPr>
        <w:keepNext w:val="0"/>
        <w:keepLines w:val="0"/>
        <w:pageBreakBefore w:val="0"/>
        <w:widowControl/>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组织安全生产专家和媒体记者，深入相关地区和重点行业领域采访，结合“打非治违”“安全生产大检查”“明查暗访”等工作，曝光重大事故隐患和突出问题。每月至少在省级以上主流媒体公布1至2个“一案双罚”，以及安全生产行刑衔接（含危险作业罪）等各类典型案例。设立举报奖励机制，宣传应急管理部“安全生产举报微信小程序”“安全生产曝光台”“12350举报电话”等举报渠道，鼓励企业全员查找身边的安全隐患。</w:t>
      </w:r>
    </w:p>
    <w:p>
      <w:pPr>
        <w:keepNext w:val="0"/>
        <w:keepLines w:val="0"/>
        <w:pageBreakBefore w:val="0"/>
        <w:widowControl/>
        <w:kinsoku/>
        <w:wordWrap/>
        <w:overflowPunct/>
        <w:topLinePunct w:val="0"/>
        <w:autoSpaceDN/>
        <w:bidi w:val="0"/>
        <w:adjustRightInd/>
        <w:snapToGrid/>
        <w:spacing w:line="560" w:lineRule="exact"/>
        <w:ind w:firstLine="642" w:firstLineChars="200"/>
        <w:jc w:val="left"/>
        <w:textAlignment w:val="auto"/>
        <w:rPr>
          <w:rFonts w:hint="eastAsia" w:asciiTheme="minorEastAsia" w:hAnsiTheme="minorEastAsia" w:eastAsiaTheme="minorEastAsia" w:cstheme="minorEastAsia"/>
          <w:b/>
          <w:bCs/>
          <w:color w:val="000000" w:themeColor="text1"/>
          <w:sz w:val="32"/>
          <w:szCs w:val="32"/>
          <w14:textFill>
            <w14:solidFill>
              <w14:schemeClr w14:val="tx1"/>
            </w14:solidFill>
          </w14:textFill>
        </w:rPr>
      </w:pPr>
      <w:r>
        <w:rPr>
          <w:rFonts w:hint="eastAsia" w:asciiTheme="minorEastAsia" w:hAnsiTheme="minorEastAsia" w:eastAsiaTheme="minorEastAsia" w:cstheme="minorEastAsia"/>
          <w:b/>
          <w:bCs/>
          <w:color w:val="000000" w:themeColor="text1"/>
          <w:sz w:val="32"/>
          <w:szCs w:val="32"/>
          <w14:textFill>
            <w14:solidFill>
              <w14:schemeClr w14:val="tx1"/>
            </w14:solidFill>
          </w14:textFill>
        </w:rPr>
        <w:t>（五）坚持全民参与，组织开展常态化应急演练活动。</w:t>
      </w:r>
    </w:p>
    <w:p>
      <w:pPr>
        <w:keepNext w:val="0"/>
        <w:keepLines w:val="0"/>
        <w:pageBreakBefore w:val="0"/>
        <w:widowControl/>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sz w:val="32"/>
          <w:szCs w:val="32"/>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各地要结合安全宣传“五进”工作，组织开展有效管用的全员应急演练。企业要根据本行业领域事故特点，组织一次事故应急演练，开展一次从业人员自救互救技能培训，让全体从业人员时刻牢记安全生产岗位责任，熟知安全逃生出口（或避灾路线）；农村村庄要</w:t>
      </w:r>
      <w:r>
        <w:rPr>
          <w:rFonts w:hint="eastAsia" w:asciiTheme="minorEastAsia" w:hAnsiTheme="minorEastAsia" w:eastAsiaTheme="minorEastAsia" w:cstheme="minorEastAsia"/>
          <w:color w:val="000000" w:themeColor="text1"/>
          <w:sz w:val="32"/>
          <w:szCs w:val="32"/>
          <w:shd w:val="clear" w:color="auto" w:fill="FFFFFF"/>
          <w14:textFill>
            <w14:solidFill>
              <w14:schemeClr w14:val="tx1"/>
            </w14:solidFill>
          </w14:textFill>
        </w:rPr>
        <w:t>针对气象灾害、地质灾害、洪涝灾害、火灾等事故灾害逃生救援，城市社区要针对高层建筑、大型商业综合体、旅游景区等场所场景风险防控和逃生救援，学校要针对学生交通安全、消防安全以及地震逃生、防溺水，家庭要针对燃气安全、电动车充电安全以及高楼火灾逃生等，开展科普知识宣传和情景模拟、实战推演、逃生演练、自救互救等活动。</w:t>
      </w:r>
    </w:p>
    <w:p>
      <w:pPr>
        <w:keepNext w:val="0"/>
        <w:keepLines w:val="0"/>
        <w:pageBreakBefore w:val="0"/>
        <w:widowControl/>
        <w:kinsoku/>
        <w:wordWrap/>
        <w:overflowPunct/>
        <w:topLinePunct w:val="0"/>
        <w:autoSpaceDN/>
        <w:bidi w:val="0"/>
        <w:adjustRightInd/>
        <w:snapToGrid/>
        <w:spacing w:line="560" w:lineRule="exact"/>
        <w:ind w:firstLine="642" w:firstLineChars="200"/>
        <w:jc w:val="left"/>
        <w:textAlignment w:val="auto"/>
        <w:rPr>
          <w:rFonts w:hint="eastAsia" w:asciiTheme="minorEastAsia" w:hAnsiTheme="minorEastAsia" w:eastAsiaTheme="minorEastAsia" w:cstheme="minorEastAsia"/>
          <w:b/>
          <w:bCs/>
          <w:color w:val="000000" w:themeColor="text1"/>
          <w:sz w:val="32"/>
          <w:szCs w:val="32"/>
          <w14:textFill>
            <w14:solidFill>
              <w14:schemeClr w14:val="tx1"/>
            </w14:solidFill>
          </w14:textFill>
        </w:rPr>
      </w:pPr>
      <w:r>
        <w:rPr>
          <w:rFonts w:hint="eastAsia" w:asciiTheme="minorEastAsia" w:hAnsiTheme="minorEastAsia" w:eastAsiaTheme="minorEastAsia" w:cstheme="minorEastAsia"/>
          <w:b/>
          <w:bCs/>
          <w:color w:val="000000" w:themeColor="text1"/>
          <w:sz w:val="32"/>
          <w:szCs w:val="32"/>
          <w14:textFill>
            <w14:solidFill>
              <w14:schemeClr w14:val="tx1"/>
            </w14:solidFill>
          </w14:textFill>
        </w:rPr>
        <w:t>（六）充分发挥地域特色，组织开展“安全宣传咨询日”活动。</w:t>
      </w:r>
    </w:p>
    <w:p>
      <w:pPr>
        <w:keepNext w:val="0"/>
        <w:keepLines w:val="0"/>
        <w:pageBreakBefore w:val="0"/>
        <w:widowControl/>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6月16日，组织开展“安全宣传咨询日”全国主会场活动。各省、市、县安委会和企业要结合实际，组织开展“安全宣传咨询日”现场活动和网络直播，重点面向社会公众和从业人员，集中宣传安全生产方针政策、法律法规、全国重大事故隐患专项排查整治2023行动，以及安全生产岗位责任、安全知识和避险逃生技能等科普知识。现场播放公益宣传片，张贴公益海报，发放安全应急科普资料，回答群众关心的安全生产问题，展示应急管理前沿技术和科技装备。</w:t>
      </w:r>
    </w:p>
    <w:p>
      <w:pPr>
        <w:keepNext w:val="0"/>
        <w:keepLines w:val="0"/>
        <w:pageBreakBefore w:val="0"/>
        <w:widowControl/>
        <w:kinsoku/>
        <w:wordWrap/>
        <w:overflowPunct/>
        <w:topLinePunct w:val="0"/>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六、</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活动要求</w:t>
      </w:r>
    </w:p>
    <w:p>
      <w:pPr>
        <w:keepNext w:val="0"/>
        <w:keepLines w:val="0"/>
        <w:pageBreakBefore w:val="0"/>
        <w:widowControl/>
        <w:kinsoku/>
        <w:wordWrap/>
        <w:overflowPunct/>
        <w:topLinePunct w:val="0"/>
        <w:autoSpaceDN/>
        <w:bidi w:val="0"/>
        <w:adjustRightInd/>
        <w:snapToGrid/>
        <w:spacing w:line="560" w:lineRule="exact"/>
        <w:ind w:firstLine="642"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b/>
          <w:bCs/>
          <w:color w:val="000000" w:themeColor="text1"/>
          <w:sz w:val="32"/>
          <w:szCs w:val="32"/>
          <w14:textFill>
            <w14:solidFill>
              <w14:schemeClr w14:val="tx1"/>
            </w14:solidFill>
          </w14:textFill>
        </w:rPr>
        <w:t>（一）加强组织领导。</w:t>
      </w:r>
      <w:r>
        <w:rPr>
          <w:rFonts w:hint="eastAsia" w:asciiTheme="minorEastAsia" w:hAnsiTheme="minorEastAsia" w:eastAsiaTheme="minorEastAsia" w:cstheme="minorEastAsia"/>
          <w:color w:val="000000" w:themeColor="text1"/>
          <w:sz w:val="32"/>
          <w:szCs w:val="32"/>
          <w14:textFill>
            <w14:solidFill>
              <w14:schemeClr w14:val="tx1"/>
            </w14:solidFill>
          </w14:textFill>
        </w:rPr>
        <w:t>各地区、各有关部门和单位要将“安全生产月”活动纳入全年安全生产重点工作计划，建立多部门合作、有关方面协同联动工作机制，加强密切配合，搞好通力协作。要切实加强对“安全生产月”活动的组织领导，主要领导要亲自抓、分管领导具体抓落实，明确责任单位、责任人和重点活动分工，确保层层有人抓、事事有人管。</w:t>
      </w:r>
    </w:p>
    <w:p>
      <w:pPr>
        <w:keepNext w:val="0"/>
        <w:keepLines w:val="0"/>
        <w:pageBreakBefore w:val="0"/>
        <w:widowControl/>
        <w:kinsoku/>
        <w:wordWrap/>
        <w:overflowPunct/>
        <w:topLinePunct w:val="0"/>
        <w:autoSpaceDN/>
        <w:bidi w:val="0"/>
        <w:adjustRightInd/>
        <w:snapToGrid/>
        <w:spacing w:line="560" w:lineRule="exact"/>
        <w:ind w:firstLine="642"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b/>
          <w:bCs/>
          <w:color w:val="000000" w:themeColor="text1"/>
          <w:sz w:val="32"/>
          <w:szCs w:val="32"/>
          <w14:textFill>
            <w14:solidFill>
              <w14:schemeClr w14:val="tx1"/>
            </w14:solidFill>
          </w14:textFill>
        </w:rPr>
        <w:t>（二）加大宣传力度。</w:t>
      </w:r>
      <w:r>
        <w:rPr>
          <w:rFonts w:hint="eastAsia" w:asciiTheme="minorEastAsia" w:hAnsiTheme="minorEastAsia" w:eastAsiaTheme="minorEastAsia" w:cstheme="minorEastAsia"/>
          <w:color w:val="000000" w:themeColor="text1"/>
          <w:sz w:val="32"/>
          <w:szCs w:val="32"/>
          <w14:textFill>
            <w14:solidFill>
              <w14:schemeClr w14:val="tx1"/>
            </w14:solidFill>
          </w14:textFill>
        </w:rPr>
        <w:t>各地区要充分发挥宣传、网信等部门的作用，组织协调各主流媒体、行业媒体及其新媒体加大宣传力度，开设“安全生产月”活动专栏和专题，增加活动宣传版面、时段和频次，特别是要在“安全生产月”启动、“安全宣传咨询日”活动等重要时间节点开展主题宣传活动，形成阶段性宣传热潮，不断增强活动影响力、感染力。</w:t>
      </w:r>
    </w:p>
    <w:p>
      <w:pPr>
        <w:keepNext w:val="0"/>
        <w:keepLines w:val="0"/>
        <w:pageBreakBefore w:val="0"/>
        <w:widowControl/>
        <w:kinsoku/>
        <w:wordWrap/>
        <w:overflowPunct/>
        <w:topLinePunct w:val="0"/>
        <w:autoSpaceDN/>
        <w:bidi w:val="0"/>
        <w:adjustRightInd/>
        <w:snapToGrid/>
        <w:spacing w:line="560" w:lineRule="exact"/>
        <w:ind w:firstLine="642"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b/>
          <w:bCs/>
          <w:color w:val="000000" w:themeColor="text1"/>
          <w:sz w:val="32"/>
          <w:szCs w:val="32"/>
          <w14:textFill>
            <w14:solidFill>
              <w14:schemeClr w14:val="tx1"/>
            </w14:solidFill>
          </w14:textFill>
        </w:rPr>
        <w:t>（三）确保活动实效。</w:t>
      </w:r>
      <w:r>
        <w:rPr>
          <w:rFonts w:hint="eastAsia" w:asciiTheme="minorEastAsia" w:hAnsiTheme="minorEastAsia" w:eastAsiaTheme="minorEastAsia" w:cstheme="minorEastAsia"/>
          <w:color w:val="000000" w:themeColor="text1"/>
          <w:sz w:val="32"/>
          <w:szCs w:val="32"/>
          <w14:textFill>
            <w14:solidFill>
              <w14:schemeClr w14:val="tx1"/>
            </w14:solidFill>
          </w14:textFill>
        </w:rPr>
        <w:t>要把活动与解决当前安全发展中的热点难点问题相结合，与安全生产专项整治等重点工作相结合，与推动落实各方面安全生产责任相结合；创新工作举措，因地制宜开展好宣传活动，推动防范化解重大风险，促进安全生产水平提升，切实增强人民群众的获得感、幸福感、安全感。</w:t>
      </w:r>
    </w:p>
    <w:p>
      <w:pPr>
        <w:keepNext w:val="0"/>
        <w:keepLines w:val="0"/>
        <w:pageBreakBefore w:val="0"/>
        <w:widowControl/>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各单位要明确1名联络员于5月10日前反馈并及时报送工作进展情况，请于7月6日前将活动总结报送全国“安全生产月”活动组委会办公室。联系人：李赛、王恋一，010-64463009、64463509(带传真);电子邮箱：anquanyue@qq.com；通讯地址：北京市东城区和平里兴化东里9号楼，邮编：100013。</w:t>
      </w:r>
    </w:p>
    <w:p>
      <w:pPr>
        <w:keepNext w:val="0"/>
        <w:keepLines w:val="0"/>
        <w:pageBreakBefore w:val="0"/>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p>
    <w:p>
      <w:pPr>
        <w:keepNext w:val="0"/>
        <w:keepLines w:val="0"/>
        <w:pageBreakBefore w:val="0"/>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附件：1.全国“安全生产月”活动联络员反馈表</w:t>
      </w:r>
    </w:p>
    <w:p>
      <w:pPr>
        <w:keepNext w:val="0"/>
        <w:keepLines w:val="0"/>
        <w:pageBreakBefore w:val="0"/>
        <w:kinsoku/>
        <w:wordWrap/>
        <w:overflowPunct/>
        <w:topLinePunct w:val="0"/>
        <w:autoSpaceDN/>
        <w:bidi w:val="0"/>
        <w:adjustRightInd/>
        <w:snapToGrid/>
        <w:spacing w:line="560" w:lineRule="exact"/>
        <w:ind w:firstLine="640" w:firstLineChars="20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r>
        <w:rPr>
          <w:rFonts w:hint="eastAsia" w:asciiTheme="minorEastAsia" w:hAnsiTheme="minorEastAsia" w:eastAsiaTheme="minorEastAsia" w:cstheme="minorEastAsia"/>
          <w:color w:val="000000" w:themeColor="text1"/>
          <w:sz w:val="32"/>
          <w:szCs w:val="32"/>
          <w14:textFill>
            <w14:solidFill>
              <w14:schemeClr w14:val="tx1"/>
            </w14:solidFill>
          </w14:textFill>
        </w:rPr>
        <w:t xml:space="preserve">      2.全国“安全生产月”活动进展情况统计表</w:t>
      </w:r>
      <w:bookmarkStart w:id="0" w:name="_GoBack"/>
      <w:bookmarkEnd w:id="0"/>
    </w:p>
    <w:sectPr>
      <w:footerReference r:id="rId3" w:type="default"/>
      <w:pgSz w:w="11906" w:h="16838"/>
      <w:pgMar w:top="1440" w:right="1803" w:bottom="1440" w:left="1803"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2</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5"/>
  <w:drawingGridVerticalSpacing w:val="31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mNTNhNDZjZDMwYjc1NGEwM2RmODgxMzkzNDEzZGUifQ=="/>
  </w:docVars>
  <w:rsids>
    <w:rsidRoot w:val="00A74578"/>
    <w:rsid w:val="00661D5B"/>
    <w:rsid w:val="007D48E9"/>
    <w:rsid w:val="00983E62"/>
    <w:rsid w:val="00A74578"/>
    <w:rsid w:val="00C60819"/>
    <w:rsid w:val="00F3247E"/>
    <w:rsid w:val="7E6E24A9"/>
    <w:rsid w:val="FDFD5CDE"/>
    <w:rsid w:val="FFFF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accent1" w:t1="dark1" w:bg2="accent1"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9"/>
    <w:qFormat/>
    <w:uiPriority w:val="99"/>
    <w:pPr>
      <w:spacing w:after="120"/>
      <w:ind w:left="420" w:leftChars="200"/>
    </w:p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5">
    <w:name w:val="Body Text First Indent 2"/>
    <w:basedOn w:val="2"/>
    <w:link w:val="10"/>
    <w:qFormat/>
    <w:uiPriority w:val="99"/>
    <w:pPr>
      <w:ind w:firstLine="420" w:firstLineChars="200"/>
    </w:pPr>
    <w:rPr>
      <w:rFonts w:ascii="Times New Roman" w:hAnsi="Times New Roman" w:eastAsia="宋体" w:cs="Times New Roman"/>
      <w:szCs w:val="24"/>
    </w:rPr>
  </w:style>
  <w:style w:type="paragraph" w:customStyle="1" w:styleId="8">
    <w:name w:val="修订1"/>
    <w:qFormat/>
    <w:uiPriority w:val="99"/>
    <w:rPr>
      <w:rFonts w:ascii="等线" w:hAnsi="等线" w:eastAsia="等线" w:cs="宋体"/>
      <w:kern w:val="2"/>
      <w:sz w:val="21"/>
      <w:szCs w:val="22"/>
      <w:lang w:val="en-US" w:eastAsia="zh-CN" w:bidi="ar-SA"/>
    </w:rPr>
  </w:style>
  <w:style w:type="character" w:customStyle="1" w:styleId="9">
    <w:name w:val="正文文本缩进 字符"/>
    <w:basedOn w:val="7"/>
    <w:link w:val="2"/>
    <w:qFormat/>
    <w:uiPriority w:val="99"/>
  </w:style>
  <w:style w:type="character" w:customStyle="1" w:styleId="10">
    <w:name w:val="正文文本首行缩进 2 字符"/>
    <w:basedOn w:val="9"/>
    <w:link w:val="5"/>
    <w:qFormat/>
    <w:uiPriority w:val="99"/>
    <w:rPr>
      <w:rFonts w:ascii="Times New Roman" w:hAnsi="Times New Roman" w:eastAsia="宋体" w:cs="Times New Roman"/>
      <w:szCs w:val="24"/>
    </w:rPr>
  </w:style>
  <w:style w:type="character" w:customStyle="1" w:styleId="11">
    <w:name w:val="页眉 字符"/>
    <w:basedOn w:val="7"/>
    <w:link w:val="4"/>
    <w:qFormat/>
    <w:uiPriority w:val="99"/>
    <w:rPr>
      <w:sz w:val="18"/>
      <w:szCs w:val="18"/>
    </w:rPr>
  </w:style>
  <w:style w:type="character" w:customStyle="1" w:styleId="12">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7</Pages>
  <Words>466</Words>
  <Characters>2658</Characters>
  <Lines>22</Lines>
  <Paragraphs>6</Paragraphs>
  <TotalTime>3</TotalTime>
  <ScaleCrop>false</ScaleCrop>
  <LinksUpToDate>false</LinksUpToDate>
  <CharactersWithSpaces>3118</CharactersWithSpaces>
  <Application>WPS Office_11.8.2.11681_F1E327BC-269C-435d-A152-05C5408002CA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2023-05-04T18:43:00Z</dcterms:created>
  <dc:creator>三 李</dc:creator>
  <cp:lastModifiedBy>yj</cp:lastModifiedBy>
  <cp:lastPrinted>2023-05-04T17:58:00Z</cp:lastPrinted>
  <dcterms:modified xsi:type="dcterms:W3CDTF">2023-05-09T09:55:13Z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cd3bcae85be845b89bb77e7cdd6953d9</vt:lpwstr>
  </property>
  <property fmtid="{D5CDD505-2E9C-101B-9397-08002B2CF9AE}" pid="3" name="KSOProductBuildVer">
    <vt:lpwstr>2052-11.8.2.11681</vt:lpwstr>
  </property>
</Properties>
</file>