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C2EFCA" w14:textId="0C9385A8" w:rsidR="2D5C77AB" w:rsidRPr="00016326" w:rsidRDefault="2D5C77AB" w:rsidP="1BB903B4">
      <w:pPr>
        <w:jc w:val="center"/>
        <w:rPr>
          <w:rFonts w:asciiTheme="majorHAnsi" w:hAnsiTheme="majorHAnsi" w:cstheme="majorHAnsi"/>
        </w:rPr>
      </w:pPr>
    </w:p>
    <w:p w14:paraId="3235EA64" w14:textId="042A7019" w:rsidR="2D5C77AB" w:rsidRPr="00016326" w:rsidRDefault="2D5C77AB" w:rsidP="1BB903B4">
      <w:pPr>
        <w:jc w:val="center"/>
        <w:rPr>
          <w:rFonts w:asciiTheme="majorHAnsi" w:hAnsiTheme="majorHAnsi" w:cstheme="majorHAnsi"/>
        </w:rPr>
      </w:pPr>
    </w:p>
    <w:p w14:paraId="58E0D0D9" w14:textId="2B3FC6F7" w:rsidR="2D5C77AB" w:rsidRPr="00016326" w:rsidRDefault="2D5C77AB" w:rsidP="1BB903B4">
      <w:pPr>
        <w:jc w:val="center"/>
        <w:rPr>
          <w:rFonts w:asciiTheme="majorHAnsi" w:hAnsiTheme="majorHAnsi" w:cstheme="majorHAnsi"/>
        </w:rPr>
      </w:pPr>
    </w:p>
    <w:p w14:paraId="1D005EBA" w14:textId="160B2BFE" w:rsidR="2D5C77AB" w:rsidRPr="00016326" w:rsidRDefault="2D5C77AB" w:rsidP="1BB903B4">
      <w:pPr>
        <w:jc w:val="center"/>
        <w:rPr>
          <w:rFonts w:asciiTheme="majorHAnsi" w:hAnsiTheme="majorHAnsi" w:cstheme="majorHAnsi"/>
        </w:rPr>
      </w:pPr>
    </w:p>
    <w:p w14:paraId="70D0AB89" w14:textId="4269D2CA" w:rsidR="2D5C77AB" w:rsidRPr="00016326" w:rsidRDefault="2D5C77AB" w:rsidP="1BB903B4">
      <w:pPr>
        <w:jc w:val="center"/>
        <w:rPr>
          <w:rFonts w:asciiTheme="majorHAnsi" w:hAnsiTheme="majorHAnsi" w:cstheme="majorHAnsi"/>
        </w:rPr>
      </w:pPr>
    </w:p>
    <w:p w14:paraId="3268D964" w14:textId="51EE4796" w:rsidR="2D5C77AB" w:rsidRPr="00016326" w:rsidRDefault="2D5C77AB" w:rsidP="1BB903B4">
      <w:pPr>
        <w:jc w:val="center"/>
        <w:rPr>
          <w:rFonts w:asciiTheme="majorHAnsi" w:hAnsiTheme="majorHAnsi" w:cstheme="majorHAnsi"/>
        </w:rPr>
      </w:pPr>
    </w:p>
    <w:p w14:paraId="79D4BA91" w14:textId="425A7D29" w:rsidR="2D5C77AB" w:rsidRPr="00016326" w:rsidRDefault="2D5C77AB" w:rsidP="1BB903B4">
      <w:pPr>
        <w:jc w:val="center"/>
        <w:rPr>
          <w:rFonts w:asciiTheme="majorHAnsi" w:hAnsiTheme="majorHAnsi" w:cstheme="majorHAnsi"/>
        </w:rPr>
      </w:pPr>
    </w:p>
    <w:p w14:paraId="0AEC9A3F" w14:textId="134F94CE" w:rsidR="2D5C77AB" w:rsidRPr="00016326" w:rsidRDefault="2D5C77AB" w:rsidP="1BB903B4">
      <w:pPr>
        <w:jc w:val="center"/>
        <w:rPr>
          <w:rFonts w:asciiTheme="majorHAnsi" w:hAnsiTheme="majorHAnsi" w:cstheme="majorHAnsi"/>
        </w:rPr>
      </w:pPr>
    </w:p>
    <w:p w14:paraId="7CEE4F66" w14:textId="393B57F2" w:rsidR="2D5C77AB" w:rsidRPr="00016326" w:rsidRDefault="63103D54" w:rsidP="1BB903B4">
      <w:pPr>
        <w:pStyle w:val="Title"/>
        <w:pBdr>
          <w:bottom w:val="single" w:sz="8" w:space="4" w:color="4F81BD"/>
        </w:pBdr>
        <w:jc w:val="center"/>
        <w:rPr>
          <w:rFonts w:eastAsia="Calibri" w:cstheme="majorHAnsi"/>
          <w:sz w:val="22"/>
          <w:szCs w:val="22"/>
        </w:rPr>
      </w:pPr>
      <w:r w:rsidRPr="00016326">
        <w:rPr>
          <w:rFonts w:eastAsia="Calibri" w:cstheme="majorHAnsi"/>
          <w:color w:val="000000" w:themeColor="text1"/>
        </w:rPr>
        <w:t>Delivery Portal Project</w:t>
      </w:r>
    </w:p>
    <w:p w14:paraId="06EB8464" w14:textId="50AFD87D" w:rsidR="2D5C77AB" w:rsidRPr="00016326" w:rsidRDefault="1CF4A262" w:rsidP="1BB903B4">
      <w:pPr>
        <w:rPr>
          <w:rFonts w:asciiTheme="majorHAnsi" w:hAnsiTheme="majorHAnsi" w:cstheme="majorHAnsi"/>
        </w:rPr>
      </w:pPr>
      <w:r w:rsidRPr="00016326">
        <w:rPr>
          <w:rFonts w:asciiTheme="majorHAnsi" w:hAnsiTheme="majorHAnsi" w:cstheme="majorHAnsi"/>
        </w:rPr>
        <w:t xml:space="preserve">                          </w:t>
      </w:r>
      <w:r w:rsidRPr="00016326">
        <w:rPr>
          <w:rFonts w:asciiTheme="majorHAnsi" w:hAnsiTheme="majorHAnsi" w:cstheme="majorHAnsi"/>
          <w:noProof/>
        </w:rPr>
        <w:drawing>
          <wp:inline distT="0" distB="0" distL="0" distR="0" wp14:anchorId="3A37AA1C" wp14:editId="173C811F">
            <wp:extent cx="3790950" cy="342900"/>
            <wp:effectExtent l="0" t="0" r="0" b="0"/>
            <wp:docPr id="12723929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440384" name="Picture 1535440384"/>
                    <pic:cNvPicPr/>
                  </pic:nvPicPr>
                  <pic:blipFill>
                    <a:blip r:embed="rId11">
                      <a:extLst>
                        <a:ext uri="{28A0092B-C50C-407E-A947-70E740481C1C}">
                          <a14:useLocalDpi xmlns:a14="http://schemas.microsoft.com/office/drawing/2010/main"/>
                        </a:ext>
                      </a:extLst>
                    </a:blip>
                    <a:stretch>
                      <a:fillRect/>
                    </a:stretch>
                  </pic:blipFill>
                  <pic:spPr>
                    <a:xfrm>
                      <a:off x="0" y="0"/>
                      <a:ext cx="3790950" cy="342900"/>
                    </a:xfrm>
                    <a:prstGeom prst="rect">
                      <a:avLst/>
                    </a:prstGeom>
                  </pic:spPr>
                </pic:pic>
              </a:graphicData>
            </a:graphic>
          </wp:inline>
        </w:drawing>
      </w:r>
    </w:p>
    <w:p w14:paraId="6988CB6E" w14:textId="2E386D3B" w:rsidR="003712B0" w:rsidRPr="00016326" w:rsidRDefault="1CF4A262" w:rsidP="1BB903B4">
      <w:pPr>
        <w:pStyle w:val="Title"/>
        <w:jc w:val="center"/>
        <w:rPr>
          <w:rFonts w:cstheme="majorHAnsi"/>
        </w:rPr>
      </w:pPr>
      <w:r w:rsidRPr="00016326">
        <w:rPr>
          <w:rFonts w:cstheme="majorHAnsi"/>
        </w:rPr>
        <w:t xml:space="preserve">   </w:t>
      </w:r>
      <w:r w:rsidR="2ADA61BA" w:rsidRPr="00016326">
        <w:rPr>
          <w:rFonts w:cstheme="majorHAnsi"/>
          <w:color w:val="000000" w:themeColor="text1"/>
        </w:rPr>
        <w:t>Microservices Decompositio</w:t>
      </w:r>
      <w:r w:rsidR="56FAEA7E" w:rsidRPr="00016326">
        <w:rPr>
          <w:rFonts w:cstheme="majorHAnsi"/>
          <w:color w:val="000000" w:themeColor="text1"/>
        </w:rPr>
        <w:t>n</w:t>
      </w:r>
    </w:p>
    <w:p w14:paraId="13A422A9" w14:textId="7B476F6E" w:rsidR="22DA34CE" w:rsidRPr="00016326" w:rsidRDefault="22DA34CE" w:rsidP="1BB903B4">
      <w:pPr>
        <w:rPr>
          <w:rFonts w:asciiTheme="majorHAnsi" w:hAnsiTheme="majorHAnsi" w:cstheme="majorHAnsi"/>
        </w:rPr>
      </w:pPr>
      <w:r w:rsidRPr="00016326">
        <w:rPr>
          <w:rFonts w:asciiTheme="majorHAnsi" w:hAnsiTheme="majorHAnsi" w:cstheme="majorHAnsi"/>
          <w:color w:val="000000" w:themeColor="text1"/>
        </w:rPr>
        <w:t xml:space="preserve">                                                                             </w:t>
      </w:r>
      <w:r w:rsidRPr="00016326">
        <w:rPr>
          <w:rFonts w:asciiTheme="majorHAnsi" w:hAnsiTheme="majorHAnsi" w:cstheme="majorHAnsi"/>
          <w:b/>
          <w:bCs/>
          <w:color w:val="000000" w:themeColor="text1"/>
          <w:sz w:val="28"/>
          <w:szCs w:val="28"/>
        </w:rPr>
        <w:t>Version 1.0</w:t>
      </w:r>
    </w:p>
    <w:p w14:paraId="77557CB6" w14:textId="6FAD84DB" w:rsidR="2E4F18F4" w:rsidRPr="00016326" w:rsidRDefault="2E4F18F4" w:rsidP="1BB903B4">
      <w:pPr>
        <w:rPr>
          <w:rFonts w:asciiTheme="majorHAnsi" w:hAnsiTheme="majorHAnsi" w:cstheme="majorHAnsi"/>
        </w:rPr>
      </w:pPr>
      <w:r w:rsidRPr="00016326">
        <w:rPr>
          <w:rFonts w:asciiTheme="majorHAnsi" w:hAnsiTheme="majorHAnsi" w:cstheme="majorHAnsi"/>
        </w:rPr>
        <w:t xml:space="preserve">                                                                     </w:t>
      </w:r>
      <w:r w:rsidRPr="00016326">
        <w:rPr>
          <w:rFonts w:asciiTheme="majorHAnsi" w:hAnsiTheme="majorHAnsi" w:cstheme="majorHAnsi"/>
          <w:b/>
          <w:bCs/>
          <w:sz w:val="28"/>
          <w:szCs w:val="28"/>
        </w:rPr>
        <w:t xml:space="preserve"> Date – 23-12-2025</w:t>
      </w:r>
    </w:p>
    <w:p w14:paraId="02D6908A" w14:textId="18C7B7B1" w:rsidR="1BB903B4" w:rsidRPr="00016326" w:rsidRDefault="1BB903B4" w:rsidP="1BB903B4">
      <w:pPr>
        <w:rPr>
          <w:rFonts w:asciiTheme="majorHAnsi" w:hAnsiTheme="majorHAnsi" w:cstheme="majorHAnsi"/>
        </w:rPr>
      </w:pPr>
    </w:p>
    <w:p w14:paraId="1AF8A3BC" w14:textId="3C002D81" w:rsidR="1BB903B4" w:rsidRPr="00016326" w:rsidRDefault="1BB903B4" w:rsidP="1BB903B4">
      <w:pPr>
        <w:rPr>
          <w:rFonts w:asciiTheme="majorHAnsi" w:hAnsiTheme="majorHAnsi" w:cstheme="majorHAnsi"/>
        </w:rPr>
      </w:pPr>
    </w:p>
    <w:p w14:paraId="6503C020" w14:textId="1B93103C" w:rsidR="1BB903B4" w:rsidRPr="00016326" w:rsidRDefault="1BB903B4" w:rsidP="1BB903B4">
      <w:pPr>
        <w:rPr>
          <w:rFonts w:asciiTheme="majorHAnsi" w:hAnsiTheme="majorHAnsi" w:cstheme="majorHAnsi"/>
        </w:rPr>
      </w:pPr>
    </w:p>
    <w:p w14:paraId="5E6379A5" w14:textId="2A723BFD" w:rsidR="1BB903B4" w:rsidRPr="00016326" w:rsidRDefault="1BB903B4" w:rsidP="1BB903B4">
      <w:pPr>
        <w:rPr>
          <w:rFonts w:asciiTheme="majorHAnsi" w:hAnsiTheme="majorHAnsi" w:cstheme="majorHAnsi"/>
        </w:rPr>
      </w:pPr>
    </w:p>
    <w:p w14:paraId="560A1836" w14:textId="0ED88934" w:rsidR="1BB903B4" w:rsidRPr="00016326" w:rsidRDefault="1BB903B4" w:rsidP="1BB903B4">
      <w:pPr>
        <w:rPr>
          <w:rFonts w:asciiTheme="majorHAnsi" w:hAnsiTheme="majorHAnsi" w:cstheme="majorHAnsi"/>
        </w:rPr>
      </w:pPr>
    </w:p>
    <w:p w14:paraId="4404E3E8" w14:textId="688CA2F0" w:rsidR="1BB903B4" w:rsidRPr="00016326" w:rsidRDefault="1BB903B4" w:rsidP="1BB903B4">
      <w:pPr>
        <w:rPr>
          <w:rFonts w:asciiTheme="majorHAnsi" w:hAnsiTheme="majorHAnsi" w:cstheme="majorHAnsi"/>
        </w:rPr>
      </w:pPr>
    </w:p>
    <w:p w14:paraId="00F72D88" w14:textId="53B573A0" w:rsidR="1BB903B4" w:rsidRPr="00016326" w:rsidRDefault="1BB903B4" w:rsidP="1BB903B4">
      <w:pPr>
        <w:rPr>
          <w:rFonts w:asciiTheme="majorHAnsi" w:hAnsiTheme="majorHAnsi" w:cstheme="majorHAnsi"/>
        </w:rPr>
      </w:pPr>
    </w:p>
    <w:p w14:paraId="694C2AD4" w14:textId="7B8D636C" w:rsidR="1BB903B4" w:rsidRPr="00016326" w:rsidRDefault="1BB903B4" w:rsidP="1BB903B4">
      <w:pPr>
        <w:rPr>
          <w:rFonts w:asciiTheme="majorHAnsi" w:hAnsiTheme="majorHAnsi" w:cstheme="majorHAnsi"/>
        </w:rPr>
      </w:pPr>
    </w:p>
    <w:p w14:paraId="068CD9DF" w14:textId="00ADAF53" w:rsidR="1BB903B4" w:rsidRPr="00016326" w:rsidRDefault="1BB903B4" w:rsidP="1BB903B4">
      <w:pPr>
        <w:rPr>
          <w:rFonts w:asciiTheme="majorHAnsi" w:hAnsiTheme="majorHAnsi" w:cstheme="majorHAnsi"/>
        </w:rPr>
      </w:pPr>
    </w:p>
    <w:tbl>
      <w:tblPr>
        <w:tblStyle w:val="TableGrid"/>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1702"/>
        <w:gridCol w:w="1632"/>
        <w:gridCol w:w="1740"/>
        <w:gridCol w:w="1795"/>
        <w:gridCol w:w="1755"/>
      </w:tblGrid>
      <w:tr w:rsidR="1BB903B4" w:rsidRPr="00016326" w14:paraId="19588213" w14:textId="77777777" w:rsidTr="1BB903B4">
        <w:trPr>
          <w:trHeight w:val="300"/>
        </w:trPr>
        <w:tc>
          <w:tcPr>
            <w:tcW w:w="9945" w:type="dxa"/>
            <w:gridSpan w:val="5"/>
            <w:shd w:val="clear" w:color="auto" w:fill="4C94D8"/>
            <w:tcMar>
              <w:left w:w="105" w:type="dxa"/>
              <w:right w:w="105" w:type="dxa"/>
            </w:tcMar>
            <w:vAlign w:val="center"/>
          </w:tcPr>
          <w:p w14:paraId="747E7067" w14:textId="5BB0B768" w:rsidR="1BB903B4" w:rsidRPr="00016326" w:rsidRDefault="1BB903B4" w:rsidP="1BB903B4">
            <w:pPr>
              <w:jc w:val="center"/>
              <w:rPr>
                <w:rFonts w:asciiTheme="majorHAnsi" w:hAnsiTheme="majorHAnsi" w:cstheme="majorHAnsi"/>
                <w:color w:val="FFFFFF" w:themeColor="background1"/>
              </w:rPr>
            </w:pPr>
            <w:r w:rsidRPr="00016326">
              <w:rPr>
                <w:rFonts w:asciiTheme="majorHAnsi" w:hAnsiTheme="majorHAnsi" w:cstheme="majorHAnsi"/>
                <w:b/>
                <w:bCs/>
                <w:color w:val="FFFFFF" w:themeColor="background1"/>
              </w:rPr>
              <w:lastRenderedPageBreak/>
              <w:t>Revision History</w:t>
            </w:r>
          </w:p>
        </w:tc>
      </w:tr>
      <w:tr w:rsidR="1BB903B4" w:rsidRPr="00016326" w14:paraId="347BA532" w14:textId="77777777" w:rsidTr="1BB903B4">
        <w:trPr>
          <w:trHeight w:val="300"/>
        </w:trPr>
        <w:tc>
          <w:tcPr>
            <w:tcW w:w="1989" w:type="dxa"/>
            <w:shd w:val="clear" w:color="auto" w:fill="DAE9F7"/>
            <w:tcMar>
              <w:left w:w="105" w:type="dxa"/>
              <w:right w:w="105" w:type="dxa"/>
            </w:tcMar>
            <w:vAlign w:val="center"/>
          </w:tcPr>
          <w:p w14:paraId="48CC23E9" w14:textId="6C517FAA" w:rsidR="1BB903B4" w:rsidRPr="00016326" w:rsidRDefault="1BB903B4" w:rsidP="1BB903B4">
            <w:pPr>
              <w:jc w:val="center"/>
              <w:rPr>
                <w:rFonts w:asciiTheme="majorHAnsi" w:hAnsiTheme="majorHAnsi" w:cstheme="majorHAnsi"/>
                <w:color w:val="000000" w:themeColor="text1"/>
              </w:rPr>
            </w:pPr>
            <w:r w:rsidRPr="00016326">
              <w:rPr>
                <w:rFonts w:asciiTheme="majorHAnsi" w:hAnsiTheme="majorHAnsi" w:cstheme="majorHAnsi"/>
                <w:b/>
                <w:bCs/>
                <w:color w:val="000000" w:themeColor="text1"/>
              </w:rPr>
              <w:t>Version</w:t>
            </w:r>
          </w:p>
        </w:tc>
        <w:tc>
          <w:tcPr>
            <w:tcW w:w="1989" w:type="dxa"/>
            <w:shd w:val="clear" w:color="auto" w:fill="DAE9F7"/>
            <w:tcMar>
              <w:left w:w="105" w:type="dxa"/>
              <w:right w:w="105" w:type="dxa"/>
            </w:tcMar>
            <w:vAlign w:val="center"/>
          </w:tcPr>
          <w:p w14:paraId="63C9E4ED" w14:textId="4CB8BB3C" w:rsidR="1BB903B4" w:rsidRPr="00016326" w:rsidRDefault="1BB903B4" w:rsidP="1BB903B4">
            <w:pPr>
              <w:jc w:val="center"/>
              <w:rPr>
                <w:rFonts w:asciiTheme="majorHAnsi" w:hAnsiTheme="majorHAnsi" w:cstheme="majorHAnsi"/>
                <w:color w:val="000000" w:themeColor="text1"/>
              </w:rPr>
            </w:pPr>
            <w:r w:rsidRPr="00016326">
              <w:rPr>
                <w:rFonts w:asciiTheme="majorHAnsi" w:hAnsiTheme="majorHAnsi" w:cstheme="majorHAnsi"/>
                <w:b/>
                <w:bCs/>
                <w:color w:val="000000" w:themeColor="text1"/>
              </w:rPr>
              <w:t>Date</w:t>
            </w:r>
          </w:p>
        </w:tc>
        <w:tc>
          <w:tcPr>
            <w:tcW w:w="1989" w:type="dxa"/>
            <w:shd w:val="clear" w:color="auto" w:fill="DAE9F7"/>
            <w:tcMar>
              <w:left w:w="105" w:type="dxa"/>
              <w:right w:w="105" w:type="dxa"/>
            </w:tcMar>
            <w:vAlign w:val="center"/>
          </w:tcPr>
          <w:p w14:paraId="06D1EDDE" w14:textId="5F662292" w:rsidR="1BB903B4" w:rsidRPr="00016326" w:rsidRDefault="1BB903B4" w:rsidP="1BB903B4">
            <w:pPr>
              <w:jc w:val="center"/>
              <w:rPr>
                <w:rFonts w:asciiTheme="majorHAnsi" w:hAnsiTheme="majorHAnsi" w:cstheme="majorHAnsi"/>
                <w:color w:val="000000" w:themeColor="text1"/>
              </w:rPr>
            </w:pPr>
            <w:r w:rsidRPr="00016326">
              <w:rPr>
                <w:rFonts w:asciiTheme="majorHAnsi" w:hAnsiTheme="majorHAnsi" w:cstheme="majorHAnsi"/>
                <w:b/>
                <w:bCs/>
                <w:color w:val="000000" w:themeColor="text1"/>
              </w:rPr>
              <w:t>Prepared By</w:t>
            </w:r>
          </w:p>
        </w:tc>
        <w:tc>
          <w:tcPr>
            <w:tcW w:w="1989" w:type="dxa"/>
            <w:shd w:val="clear" w:color="auto" w:fill="DAE9F7"/>
            <w:tcMar>
              <w:left w:w="105" w:type="dxa"/>
              <w:right w:w="105" w:type="dxa"/>
            </w:tcMar>
            <w:vAlign w:val="center"/>
          </w:tcPr>
          <w:p w14:paraId="3A2E4F19" w14:textId="40935D31" w:rsidR="1BB903B4" w:rsidRPr="00016326" w:rsidRDefault="1BB903B4" w:rsidP="1BB903B4">
            <w:pPr>
              <w:jc w:val="center"/>
              <w:rPr>
                <w:rFonts w:asciiTheme="majorHAnsi" w:hAnsiTheme="majorHAnsi" w:cstheme="majorHAnsi"/>
                <w:color w:val="000000" w:themeColor="text1"/>
              </w:rPr>
            </w:pPr>
            <w:r w:rsidRPr="00016326">
              <w:rPr>
                <w:rFonts w:asciiTheme="majorHAnsi" w:hAnsiTheme="majorHAnsi" w:cstheme="majorHAnsi"/>
                <w:b/>
                <w:bCs/>
                <w:color w:val="000000" w:themeColor="text1"/>
              </w:rPr>
              <w:t>Description of Change</w:t>
            </w:r>
          </w:p>
        </w:tc>
        <w:tc>
          <w:tcPr>
            <w:tcW w:w="1989" w:type="dxa"/>
            <w:shd w:val="clear" w:color="auto" w:fill="DAE9F7"/>
            <w:tcMar>
              <w:left w:w="105" w:type="dxa"/>
              <w:right w:w="105" w:type="dxa"/>
            </w:tcMar>
            <w:vAlign w:val="center"/>
          </w:tcPr>
          <w:p w14:paraId="06776548" w14:textId="4279FABC" w:rsidR="1BB903B4" w:rsidRPr="00016326" w:rsidRDefault="1BB903B4" w:rsidP="1BB903B4">
            <w:pPr>
              <w:jc w:val="center"/>
              <w:rPr>
                <w:rFonts w:asciiTheme="majorHAnsi" w:hAnsiTheme="majorHAnsi" w:cstheme="majorHAnsi"/>
                <w:color w:val="000000" w:themeColor="text1"/>
              </w:rPr>
            </w:pPr>
            <w:r w:rsidRPr="00016326">
              <w:rPr>
                <w:rFonts w:asciiTheme="majorHAnsi" w:hAnsiTheme="majorHAnsi" w:cstheme="majorHAnsi"/>
                <w:b/>
                <w:bCs/>
                <w:color w:val="000000" w:themeColor="text1"/>
              </w:rPr>
              <w:t>Approved By</w:t>
            </w:r>
          </w:p>
        </w:tc>
      </w:tr>
      <w:tr w:rsidR="1BB903B4" w:rsidRPr="00016326" w14:paraId="6914D388" w14:textId="77777777" w:rsidTr="1BB903B4">
        <w:trPr>
          <w:trHeight w:val="285"/>
        </w:trPr>
        <w:tc>
          <w:tcPr>
            <w:tcW w:w="1989" w:type="dxa"/>
            <w:tcMar>
              <w:left w:w="105" w:type="dxa"/>
              <w:right w:w="105" w:type="dxa"/>
            </w:tcMar>
            <w:vAlign w:val="center"/>
          </w:tcPr>
          <w:p w14:paraId="4C10E72C" w14:textId="5B37BCFD" w:rsidR="110845B6" w:rsidRPr="00016326" w:rsidRDefault="110845B6" w:rsidP="1BB903B4">
            <w:pPr>
              <w:jc w:val="center"/>
              <w:rPr>
                <w:rFonts w:asciiTheme="majorHAnsi" w:hAnsiTheme="majorHAnsi" w:cstheme="majorHAnsi"/>
                <w:color w:val="000000" w:themeColor="text1"/>
              </w:rPr>
            </w:pPr>
            <w:r w:rsidRPr="00016326">
              <w:rPr>
                <w:rFonts w:asciiTheme="majorHAnsi" w:hAnsiTheme="majorHAnsi" w:cstheme="majorHAnsi"/>
                <w:color w:val="000000" w:themeColor="text1"/>
              </w:rPr>
              <w:t>1.0</w:t>
            </w:r>
          </w:p>
        </w:tc>
        <w:tc>
          <w:tcPr>
            <w:tcW w:w="1989" w:type="dxa"/>
            <w:tcMar>
              <w:left w:w="105" w:type="dxa"/>
              <w:right w:w="105" w:type="dxa"/>
            </w:tcMar>
            <w:vAlign w:val="center"/>
          </w:tcPr>
          <w:p w14:paraId="2CE3F6D8" w14:textId="75ED2B1C" w:rsidR="110845B6" w:rsidRPr="00016326" w:rsidRDefault="110845B6" w:rsidP="1BB903B4">
            <w:pPr>
              <w:jc w:val="center"/>
              <w:rPr>
                <w:rFonts w:asciiTheme="majorHAnsi" w:hAnsiTheme="majorHAnsi" w:cstheme="majorHAnsi"/>
                <w:color w:val="000000" w:themeColor="text1"/>
              </w:rPr>
            </w:pPr>
            <w:r w:rsidRPr="00016326">
              <w:rPr>
                <w:rFonts w:asciiTheme="majorHAnsi" w:hAnsiTheme="majorHAnsi" w:cstheme="majorHAnsi"/>
                <w:color w:val="000000" w:themeColor="text1"/>
              </w:rPr>
              <w:t>23-12-25</w:t>
            </w:r>
          </w:p>
        </w:tc>
        <w:tc>
          <w:tcPr>
            <w:tcW w:w="1989" w:type="dxa"/>
            <w:tcMar>
              <w:left w:w="105" w:type="dxa"/>
              <w:right w:w="105" w:type="dxa"/>
            </w:tcMar>
            <w:vAlign w:val="center"/>
          </w:tcPr>
          <w:p w14:paraId="45E56FA7" w14:textId="35F95A6C" w:rsidR="110845B6" w:rsidRPr="00016326" w:rsidRDefault="110845B6" w:rsidP="1BB903B4">
            <w:pPr>
              <w:jc w:val="center"/>
              <w:rPr>
                <w:rFonts w:asciiTheme="majorHAnsi" w:hAnsiTheme="majorHAnsi" w:cstheme="majorHAnsi"/>
                <w:color w:val="000000" w:themeColor="text1"/>
              </w:rPr>
            </w:pPr>
            <w:r w:rsidRPr="00016326">
              <w:rPr>
                <w:rFonts w:asciiTheme="majorHAnsi" w:hAnsiTheme="majorHAnsi" w:cstheme="majorHAnsi"/>
                <w:color w:val="000000" w:themeColor="text1"/>
              </w:rPr>
              <w:t>Saurabh Rai</w:t>
            </w:r>
          </w:p>
        </w:tc>
        <w:tc>
          <w:tcPr>
            <w:tcW w:w="1989" w:type="dxa"/>
            <w:tcMar>
              <w:left w:w="105" w:type="dxa"/>
              <w:right w:w="105" w:type="dxa"/>
            </w:tcMar>
            <w:vAlign w:val="center"/>
          </w:tcPr>
          <w:p w14:paraId="057F66FB" w14:textId="61279C01" w:rsidR="1BB903B4" w:rsidRPr="00016326" w:rsidRDefault="1BB903B4" w:rsidP="1BB903B4">
            <w:pPr>
              <w:jc w:val="center"/>
              <w:rPr>
                <w:rFonts w:asciiTheme="majorHAnsi" w:hAnsiTheme="majorHAnsi" w:cstheme="majorHAnsi"/>
                <w:color w:val="000000" w:themeColor="text1"/>
              </w:rPr>
            </w:pPr>
          </w:p>
        </w:tc>
        <w:tc>
          <w:tcPr>
            <w:tcW w:w="1989" w:type="dxa"/>
            <w:tcMar>
              <w:left w:w="105" w:type="dxa"/>
              <w:right w:w="105" w:type="dxa"/>
            </w:tcMar>
            <w:vAlign w:val="center"/>
          </w:tcPr>
          <w:p w14:paraId="7F24B04A" w14:textId="12A73F30" w:rsidR="1BB903B4" w:rsidRPr="00016326" w:rsidRDefault="1BB903B4" w:rsidP="1BB903B4">
            <w:pPr>
              <w:jc w:val="center"/>
              <w:rPr>
                <w:rFonts w:asciiTheme="majorHAnsi" w:hAnsiTheme="majorHAnsi" w:cstheme="majorHAnsi"/>
                <w:color w:val="000000" w:themeColor="text1"/>
              </w:rPr>
            </w:pPr>
          </w:p>
        </w:tc>
      </w:tr>
      <w:tr w:rsidR="1BB903B4" w:rsidRPr="00016326" w14:paraId="72BB4A5F" w14:textId="77777777" w:rsidTr="1BB903B4">
        <w:trPr>
          <w:trHeight w:val="300"/>
        </w:trPr>
        <w:tc>
          <w:tcPr>
            <w:tcW w:w="1989" w:type="dxa"/>
            <w:tcMar>
              <w:left w:w="105" w:type="dxa"/>
              <w:right w:w="105" w:type="dxa"/>
            </w:tcMar>
            <w:vAlign w:val="center"/>
          </w:tcPr>
          <w:p w14:paraId="5D2C8B6A" w14:textId="0C6C0567" w:rsidR="1BB903B4" w:rsidRPr="00016326" w:rsidRDefault="1BB903B4" w:rsidP="1BB903B4">
            <w:pPr>
              <w:jc w:val="center"/>
              <w:rPr>
                <w:rFonts w:asciiTheme="majorHAnsi" w:hAnsiTheme="majorHAnsi" w:cstheme="majorHAnsi"/>
                <w:color w:val="000000" w:themeColor="text1"/>
              </w:rPr>
            </w:pPr>
          </w:p>
        </w:tc>
        <w:tc>
          <w:tcPr>
            <w:tcW w:w="1989" w:type="dxa"/>
            <w:tcMar>
              <w:left w:w="105" w:type="dxa"/>
              <w:right w:w="105" w:type="dxa"/>
            </w:tcMar>
            <w:vAlign w:val="center"/>
          </w:tcPr>
          <w:p w14:paraId="1242C5F2" w14:textId="50AFBC74" w:rsidR="1BB903B4" w:rsidRPr="00016326" w:rsidRDefault="1BB903B4" w:rsidP="1BB903B4">
            <w:pPr>
              <w:jc w:val="center"/>
              <w:rPr>
                <w:rFonts w:asciiTheme="majorHAnsi" w:hAnsiTheme="majorHAnsi" w:cstheme="majorHAnsi"/>
                <w:color w:val="000000" w:themeColor="text1"/>
              </w:rPr>
            </w:pPr>
          </w:p>
        </w:tc>
        <w:tc>
          <w:tcPr>
            <w:tcW w:w="1989" w:type="dxa"/>
            <w:tcMar>
              <w:left w:w="105" w:type="dxa"/>
              <w:right w:w="105" w:type="dxa"/>
            </w:tcMar>
            <w:vAlign w:val="center"/>
          </w:tcPr>
          <w:p w14:paraId="7AA9A0AA" w14:textId="14F51FE5" w:rsidR="1BB903B4" w:rsidRPr="00016326" w:rsidRDefault="1BB903B4" w:rsidP="1BB903B4">
            <w:pPr>
              <w:jc w:val="center"/>
              <w:rPr>
                <w:rFonts w:asciiTheme="majorHAnsi" w:hAnsiTheme="majorHAnsi" w:cstheme="majorHAnsi"/>
                <w:color w:val="000000" w:themeColor="text1"/>
              </w:rPr>
            </w:pPr>
          </w:p>
        </w:tc>
        <w:tc>
          <w:tcPr>
            <w:tcW w:w="1989" w:type="dxa"/>
            <w:tcMar>
              <w:left w:w="105" w:type="dxa"/>
              <w:right w:w="105" w:type="dxa"/>
            </w:tcMar>
            <w:vAlign w:val="center"/>
          </w:tcPr>
          <w:p w14:paraId="1364439E" w14:textId="3D29F77F" w:rsidR="1BB903B4" w:rsidRPr="00016326" w:rsidRDefault="1BB903B4" w:rsidP="1BB903B4">
            <w:pPr>
              <w:jc w:val="center"/>
              <w:rPr>
                <w:rFonts w:asciiTheme="majorHAnsi" w:hAnsiTheme="majorHAnsi" w:cstheme="majorHAnsi"/>
                <w:color w:val="000000" w:themeColor="text1"/>
              </w:rPr>
            </w:pPr>
          </w:p>
        </w:tc>
        <w:tc>
          <w:tcPr>
            <w:tcW w:w="1989" w:type="dxa"/>
            <w:tcMar>
              <w:left w:w="105" w:type="dxa"/>
              <w:right w:w="105" w:type="dxa"/>
            </w:tcMar>
            <w:vAlign w:val="center"/>
          </w:tcPr>
          <w:p w14:paraId="6E47543D" w14:textId="4AC1909B" w:rsidR="1BB903B4" w:rsidRPr="00016326" w:rsidRDefault="1BB903B4" w:rsidP="1BB903B4">
            <w:pPr>
              <w:jc w:val="center"/>
              <w:rPr>
                <w:rFonts w:asciiTheme="majorHAnsi" w:hAnsiTheme="majorHAnsi" w:cstheme="majorHAnsi"/>
                <w:color w:val="000000" w:themeColor="text1"/>
              </w:rPr>
            </w:pPr>
          </w:p>
        </w:tc>
      </w:tr>
      <w:tr w:rsidR="1BB903B4" w:rsidRPr="00016326" w14:paraId="1A432A04" w14:textId="77777777" w:rsidTr="1BB903B4">
        <w:trPr>
          <w:trHeight w:val="300"/>
        </w:trPr>
        <w:tc>
          <w:tcPr>
            <w:tcW w:w="1989" w:type="dxa"/>
            <w:tcMar>
              <w:left w:w="105" w:type="dxa"/>
              <w:right w:w="105" w:type="dxa"/>
            </w:tcMar>
            <w:vAlign w:val="center"/>
          </w:tcPr>
          <w:p w14:paraId="0D65DC7D" w14:textId="6DD7921B" w:rsidR="1BB903B4" w:rsidRPr="00016326" w:rsidRDefault="1BB903B4" w:rsidP="1BB903B4">
            <w:pPr>
              <w:jc w:val="center"/>
              <w:rPr>
                <w:rFonts w:asciiTheme="majorHAnsi" w:hAnsiTheme="majorHAnsi" w:cstheme="majorHAnsi"/>
                <w:color w:val="000000" w:themeColor="text1"/>
              </w:rPr>
            </w:pPr>
          </w:p>
        </w:tc>
        <w:tc>
          <w:tcPr>
            <w:tcW w:w="1989" w:type="dxa"/>
            <w:tcMar>
              <w:left w:w="105" w:type="dxa"/>
              <w:right w:w="105" w:type="dxa"/>
            </w:tcMar>
            <w:vAlign w:val="center"/>
          </w:tcPr>
          <w:p w14:paraId="390E31FE" w14:textId="0449BBEE" w:rsidR="1BB903B4" w:rsidRPr="00016326" w:rsidRDefault="1BB903B4" w:rsidP="1BB903B4">
            <w:pPr>
              <w:jc w:val="center"/>
              <w:rPr>
                <w:rFonts w:asciiTheme="majorHAnsi" w:hAnsiTheme="majorHAnsi" w:cstheme="majorHAnsi"/>
                <w:color w:val="000000" w:themeColor="text1"/>
              </w:rPr>
            </w:pPr>
          </w:p>
        </w:tc>
        <w:tc>
          <w:tcPr>
            <w:tcW w:w="1989" w:type="dxa"/>
            <w:tcMar>
              <w:left w:w="105" w:type="dxa"/>
              <w:right w:w="105" w:type="dxa"/>
            </w:tcMar>
            <w:vAlign w:val="center"/>
          </w:tcPr>
          <w:p w14:paraId="4BA49952" w14:textId="4F229C8E" w:rsidR="1BB903B4" w:rsidRPr="00016326" w:rsidRDefault="1BB903B4" w:rsidP="1BB903B4">
            <w:pPr>
              <w:jc w:val="center"/>
              <w:rPr>
                <w:rFonts w:asciiTheme="majorHAnsi" w:hAnsiTheme="majorHAnsi" w:cstheme="majorHAnsi"/>
                <w:color w:val="000000" w:themeColor="text1"/>
              </w:rPr>
            </w:pPr>
          </w:p>
        </w:tc>
        <w:tc>
          <w:tcPr>
            <w:tcW w:w="1989" w:type="dxa"/>
            <w:tcMar>
              <w:left w:w="105" w:type="dxa"/>
              <w:right w:w="105" w:type="dxa"/>
            </w:tcMar>
            <w:vAlign w:val="center"/>
          </w:tcPr>
          <w:p w14:paraId="7AB031B2" w14:textId="2546DFCE" w:rsidR="1BB903B4" w:rsidRPr="00016326" w:rsidRDefault="1BB903B4" w:rsidP="1BB903B4">
            <w:pPr>
              <w:jc w:val="center"/>
              <w:rPr>
                <w:rFonts w:asciiTheme="majorHAnsi" w:hAnsiTheme="majorHAnsi" w:cstheme="majorHAnsi"/>
                <w:color w:val="000000" w:themeColor="text1"/>
              </w:rPr>
            </w:pPr>
          </w:p>
        </w:tc>
        <w:tc>
          <w:tcPr>
            <w:tcW w:w="1989" w:type="dxa"/>
            <w:tcMar>
              <w:left w:w="105" w:type="dxa"/>
              <w:right w:w="105" w:type="dxa"/>
            </w:tcMar>
            <w:vAlign w:val="center"/>
          </w:tcPr>
          <w:p w14:paraId="4524FC2B" w14:textId="30BD40AB" w:rsidR="1BB903B4" w:rsidRPr="00016326" w:rsidRDefault="1BB903B4" w:rsidP="1BB903B4">
            <w:pPr>
              <w:jc w:val="center"/>
              <w:rPr>
                <w:rFonts w:asciiTheme="majorHAnsi" w:hAnsiTheme="majorHAnsi" w:cstheme="majorHAnsi"/>
                <w:color w:val="000000" w:themeColor="text1"/>
              </w:rPr>
            </w:pPr>
          </w:p>
        </w:tc>
      </w:tr>
      <w:tr w:rsidR="1BB903B4" w:rsidRPr="00016326" w14:paraId="288A9481" w14:textId="77777777" w:rsidTr="1BB903B4">
        <w:trPr>
          <w:trHeight w:val="300"/>
        </w:trPr>
        <w:tc>
          <w:tcPr>
            <w:tcW w:w="1989" w:type="dxa"/>
            <w:tcMar>
              <w:left w:w="105" w:type="dxa"/>
              <w:right w:w="105" w:type="dxa"/>
            </w:tcMar>
            <w:vAlign w:val="center"/>
          </w:tcPr>
          <w:p w14:paraId="7CFA81C8" w14:textId="3A536EA9" w:rsidR="1BB903B4" w:rsidRPr="00016326" w:rsidRDefault="1BB903B4" w:rsidP="1BB903B4">
            <w:pPr>
              <w:jc w:val="center"/>
              <w:rPr>
                <w:rFonts w:asciiTheme="majorHAnsi" w:hAnsiTheme="majorHAnsi" w:cstheme="majorHAnsi"/>
                <w:color w:val="000000" w:themeColor="text1"/>
              </w:rPr>
            </w:pPr>
          </w:p>
        </w:tc>
        <w:tc>
          <w:tcPr>
            <w:tcW w:w="1989" w:type="dxa"/>
            <w:tcMar>
              <w:left w:w="105" w:type="dxa"/>
              <w:right w:w="105" w:type="dxa"/>
            </w:tcMar>
            <w:vAlign w:val="center"/>
          </w:tcPr>
          <w:p w14:paraId="686D8BEE" w14:textId="0BF3C7DF" w:rsidR="1BB903B4" w:rsidRPr="00016326" w:rsidRDefault="1BB903B4" w:rsidP="1BB903B4">
            <w:pPr>
              <w:jc w:val="center"/>
              <w:rPr>
                <w:rFonts w:asciiTheme="majorHAnsi" w:hAnsiTheme="majorHAnsi" w:cstheme="majorHAnsi"/>
                <w:color w:val="000000" w:themeColor="text1"/>
              </w:rPr>
            </w:pPr>
          </w:p>
        </w:tc>
        <w:tc>
          <w:tcPr>
            <w:tcW w:w="1989" w:type="dxa"/>
            <w:tcMar>
              <w:left w:w="105" w:type="dxa"/>
              <w:right w:w="105" w:type="dxa"/>
            </w:tcMar>
            <w:vAlign w:val="center"/>
          </w:tcPr>
          <w:p w14:paraId="5131CA25" w14:textId="582109B6" w:rsidR="1BB903B4" w:rsidRPr="00016326" w:rsidRDefault="1BB903B4" w:rsidP="1BB903B4">
            <w:pPr>
              <w:jc w:val="center"/>
              <w:rPr>
                <w:rFonts w:asciiTheme="majorHAnsi" w:hAnsiTheme="majorHAnsi" w:cstheme="majorHAnsi"/>
                <w:color w:val="000000" w:themeColor="text1"/>
              </w:rPr>
            </w:pPr>
          </w:p>
        </w:tc>
        <w:tc>
          <w:tcPr>
            <w:tcW w:w="1989" w:type="dxa"/>
            <w:tcMar>
              <w:left w:w="105" w:type="dxa"/>
              <w:right w:w="105" w:type="dxa"/>
            </w:tcMar>
            <w:vAlign w:val="center"/>
          </w:tcPr>
          <w:p w14:paraId="4D2545AE" w14:textId="122E4B6A" w:rsidR="1BB903B4" w:rsidRPr="00016326" w:rsidRDefault="1BB903B4" w:rsidP="1BB903B4">
            <w:pPr>
              <w:jc w:val="center"/>
              <w:rPr>
                <w:rFonts w:asciiTheme="majorHAnsi" w:hAnsiTheme="majorHAnsi" w:cstheme="majorHAnsi"/>
                <w:color w:val="000000" w:themeColor="text1"/>
              </w:rPr>
            </w:pPr>
          </w:p>
        </w:tc>
        <w:tc>
          <w:tcPr>
            <w:tcW w:w="1989" w:type="dxa"/>
            <w:tcMar>
              <w:left w:w="105" w:type="dxa"/>
              <w:right w:w="105" w:type="dxa"/>
            </w:tcMar>
            <w:vAlign w:val="center"/>
          </w:tcPr>
          <w:p w14:paraId="284E206C" w14:textId="5A53540B" w:rsidR="1BB903B4" w:rsidRPr="00016326" w:rsidRDefault="1BB903B4" w:rsidP="1BB903B4">
            <w:pPr>
              <w:jc w:val="center"/>
              <w:rPr>
                <w:rFonts w:asciiTheme="majorHAnsi" w:hAnsiTheme="majorHAnsi" w:cstheme="majorHAnsi"/>
                <w:color w:val="000000" w:themeColor="text1"/>
              </w:rPr>
            </w:pPr>
          </w:p>
        </w:tc>
      </w:tr>
    </w:tbl>
    <w:p w14:paraId="5B923AA3" w14:textId="2A13BBF9" w:rsidR="1BB903B4" w:rsidRPr="00016326" w:rsidRDefault="1BB903B4" w:rsidP="1BB903B4">
      <w:pPr>
        <w:rPr>
          <w:rFonts w:asciiTheme="majorHAnsi" w:hAnsiTheme="majorHAnsi" w:cstheme="majorHAnsi"/>
        </w:rPr>
      </w:pPr>
    </w:p>
    <w:p w14:paraId="0360161B" w14:textId="0DED8E03" w:rsidR="1BB903B4" w:rsidRPr="00016326" w:rsidRDefault="1BB903B4" w:rsidP="1BB903B4">
      <w:pPr>
        <w:rPr>
          <w:rFonts w:asciiTheme="majorHAnsi" w:hAnsiTheme="majorHAnsi" w:cstheme="majorHAnsi"/>
        </w:rPr>
      </w:pPr>
    </w:p>
    <w:p w14:paraId="37A551FB" w14:textId="0E4BD33B" w:rsidR="1BB903B4" w:rsidRPr="00016326" w:rsidRDefault="1BB903B4" w:rsidP="1BB903B4">
      <w:pPr>
        <w:rPr>
          <w:rFonts w:asciiTheme="majorHAnsi" w:hAnsiTheme="majorHAnsi" w:cstheme="majorHAnsi"/>
        </w:rPr>
      </w:pPr>
    </w:p>
    <w:p w14:paraId="7F5053CF" w14:textId="1C1CF513" w:rsidR="1BB903B4" w:rsidRPr="00016326" w:rsidRDefault="1BB903B4" w:rsidP="1BB903B4">
      <w:pPr>
        <w:rPr>
          <w:rFonts w:asciiTheme="majorHAnsi" w:hAnsiTheme="majorHAnsi" w:cstheme="majorHAnsi"/>
        </w:rPr>
      </w:pPr>
    </w:p>
    <w:p w14:paraId="4E65A3EF" w14:textId="70A32610" w:rsidR="1BB903B4" w:rsidRPr="00016326" w:rsidRDefault="1BB903B4" w:rsidP="1BB903B4">
      <w:pPr>
        <w:rPr>
          <w:rFonts w:asciiTheme="majorHAnsi" w:hAnsiTheme="majorHAnsi" w:cstheme="majorHAnsi"/>
        </w:rPr>
      </w:pPr>
    </w:p>
    <w:p w14:paraId="449776B9" w14:textId="65E65781" w:rsidR="1BB903B4" w:rsidRPr="00016326" w:rsidRDefault="1BB903B4" w:rsidP="1BB903B4">
      <w:pPr>
        <w:rPr>
          <w:rFonts w:asciiTheme="majorHAnsi" w:hAnsiTheme="majorHAnsi" w:cstheme="majorHAnsi"/>
        </w:rPr>
      </w:pPr>
    </w:p>
    <w:p w14:paraId="29AA2FC9" w14:textId="240CFBAE" w:rsidR="1BB903B4" w:rsidRPr="00016326" w:rsidRDefault="1BB903B4" w:rsidP="1BB903B4">
      <w:pPr>
        <w:rPr>
          <w:rFonts w:asciiTheme="majorHAnsi" w:hAnsiTheme="majorHAnsi" w:cstheme="majorHAnsi"/>
        </w:rPr>
      </w:pPr>
    </w:p>
    <w:p w14:paraId="27FAA7A0" w14:textId="2C95DEFB" w:rsidR="1BB903B4" w:rsidRPr="00016326" w:rsidRDefault="1BB903B4" w:rsidP="1BB903B4">
      <w:pPr>
        <w:rPr>
          <w:rFonts w:asciiTheme="majorHAnsi" w:hAnsiTheme="majorHAnsi" w:cstheme="majorHAnsi"/>
        </w:rPr>
      </w:pPr>
    </w:p>
    <w:p w14:paraId="0FCDC346" w14:textId="2E21A7F2" w:rsidR="1BB903B4" w:rsidRPr="00016326" w:rsidRDefault="1BB903B4" w:rsidP="1BB903B4">
      <w:pPr>
        <w:rPr>
          <w:rFonts w:asciiTheme="majorHAnsi" w:hAnsiTheme="majorHAnsi" w:cstheme="majorHAnsi"/>
        </w:rPr>
      </w:pPr>
    </w:p>
    <w:p w14:paraId="09AE6984" w14:textId="5D7B4833" w:rsidR="1BB903B4" w:rsidRPr="00016326" w:rsidRDefault="1BB903B4" w:rsidP="1BB903B4">
      <w:pPr>
        <w:rPr>
          <w:rFonts w:asciiTheme="majorHAnsi" w:hAnsiTheme="majorHAnsi" w:cstheme="majorHAnsi"/>
        </w:rPr>
      </w:pPr>
    </w:p>
    <w:p w14:paraId="3E4AADFD" w14:textId="2FEA1947" w:rsidR="1BB903B4" w:rsidRPr="00016326" w:rsidRDefault="1BB903B4" w:rsidP="1BB903B4">
      <w:pPr>
        <w:rPr>
          <w:rFonts w:asciiTheme="majorHAnsi" w:hAnsiTheme="majorHAnsi" w:cstheme="majorHAnsi"/>
        </w:rPr>
      </w:pPr>
    </w:p>
    <w:p w14:paraId="6A8E57D7" w14:textId="4BC2AB20" w:rsidR="1BB903B4" w:rsidRPr="00016326" w:rsidRDefault="1BB903B4" w:rsidP="1BB903B4">
      <w:pPr>
        <w:rPr>
          <w:rFonts w:asciiTheme="majorHAnsi" w:hAnsiTheme="majorHAnsi" w:cstheme="majorHAnsi"/>
        </w:rPr>
      </w:pPr>
    </w:p>
    <w:p w14:paraId="64BE0C92" w14:textId="4EEA169B" w:rsidR="1BB903B4" w:rsidRPr="00016326" w:rsidRDefault="1BB903B4" w:rsidP="1BB903B4">
      <w:pPr>
        <w:rPr>
          <w:rFonts w:asciiTheme="majorHAnsi" w:hAnsiTheme="majorHAnsi" w:cstheme="majorHAnsi"/>
        </w:rPr>
      </w:pPr>
    </w:p>
    <w:p w14:paraId="26BF5A2E" w14:textId="0AF5C462" w:rsidR="1BB903B4" w:rsidRPr="00016326" w:rsidRDefault="1BB903B4" w:rsidP="1BB903B4">
      <w:pPr>
        <w:rPr>
          <w:rFonts w:asciiTheme="majorHAnsi" w:hAnsiTheme="majorHAnsi" w:cstheme="majorHAnsi"/>
        </w:rPr>
      </w:pPr>
    </w:p>
    <w:p w14:paraId="20E0D9AE" w14:textId="05653EF9" w:rsidR="1BB903B4" w:rsidRPr="00016326" w:rsidRDefault="1BB903B4" w:rsidP="1BB903B4">
      <w:pPr>
        <w:rPr>
          <w:rFonts w:asciiTheme="majorHAnsi" w:hAnsiTheme="majorHAnsi" w:cstheme="majorHAnsi"/>
        </w:rPr>
      </w:pPr>
    </w:p>
    <w:p w14:paraId="401D531A" w14:textId="38196C67" w:rsidR="1BB903B4" w:rsidRPr="00016326" w:rsidRDefault="1BB903B4" w:rsidP="1BB903B4">
      <w:pPr>
        <w:rPr>
          <w:rFonts w:asciiTheme="majorHAnsi" w:hAnsiTheme="majorHAnsi" w:cstheme="majorHAnsi"/>
        </w:rPr>
      </w:pPr>
    </w:p>
    <w:p w14:paraId="3F8D1AEC" w14:textId="12A307B2" w:rsidR="1BB903B4" w:rsidRPr="00016326" w:rsidRDefault="1BB903B4" w:rsidP="1BB903B4">
      <w:pPr>
        <w:rPr>
          <w:rFonts w:asciiTheme="majorHAnsi" w:hAnsiTheme="majorHAnsi" w:cstheme="majorHAnsi"/>
        </w:rPr>
      </w:pPr>
    </w:p>
    <w:p w14:paraId="07B8F084" w14:textId="28332227" w:rsidR="1BB903B4" w:rsidRPr="00016326" w:rsidRDefault="1BB903B4" w:rsidP="1BB903B4">
      <w:pPr>
        <w:rPr>
          <w:rFonts w:asciiTheme="majorHAnsi" w:hAnsiTheme="majorHAnsi" w:cstheme="majorHAnsi"/>
        </w:rPr>
      </w:pPr>
    </w:p>
    <w:p w14:paraId="3EE02906" w14:textId="31A02450" w:rsidR="1BB903B4" w:rsidRPr="00016326" w:rsidRDefault="1BB903B4" w:rsidP="1BB903B4">
      <w:pPr>
        <w:rPr>
          <w:rFonts w:asciiTheme="majorHAnsi" w:hAnsiTheme="majorHAnsi" w:cstheme="majorHAnsi"/>
        </w:rPr>
      </w:pPr>
    </w:p>
    <w:p w14:paraId="3FF13A57" w14:textId="50FD7CFF" w:rsidR="003712B0" w:rsidRPr="00016326" w:rsidRDefault="006E4CDF">
      <w:pPr>
        <w:pStyle w:val="Heading1"/>
        <w:rPr>
          <w:rFonts w:cstheme="majorHAnsi"/>
        </w:rPr>
      </w:pPr>
      <w:r w:rsidRPr="00016326">
        <w:rPr>
          <w:rFonts w:cstheme="majorHAnsi"/>
        </w:rPr>
        <w:lastRenderedPageBreak/>
        <w:t>1. Overview</w:t>
      </w:r>
    </w:p>
    <w:p w14:paraId="37A8B5F0" w14:textId="6B6234CA" w:rsidR="00021CCC" w:rsidRPr="00016326" w:rsidRDefault="006E4CDF" w:rsidP="1BB903B4">
      <w:pPr>
        <w:pStyle w:val="ListParagraph"/>
        <w:numPr>
          <w:ilvl w:val="0"/>
          <w:numId w:val="6"/>
        </w:numPr>
        <w:rPr>
          <w:rFonts w:asciiTheme="majorHAnsi" w:hAnsiTheme="majorHAnsi" w:cstheme="majorHAnsi"/>
        </w:rPr>
      </w:pPr>
      <w:r w:rsidRPr="00016326">
        <w:rPr>
          <w:rFonts w:asciiTheme="majorHAnsi" w:hAnsiTheme="majorHAnsi" w:cstheme="majorHAnsi"/>
        </w:rPr>
        <w:t xml:space="preserve">The platform is decomposed into six delivery components (one UI application and five backend microservices). The decomposition is optimized for: </w:t>
      </w:r>
    </w:p>
    <w:p w14:paraId="19C688A0" w14:textId="3C6981FF" w:rsidR="00021CCC" w:rsidRPr="00016326" w:rsidRDefault="6945D7B4" w:rsidP="1BB903B4">
      <w:pPr>
        <w:pStyle w:val="ListParagraph"/>
        <w:numPr>
          <w:ilvl w:val="0"/>
          <w:numId w:val="4"/>
        </w:numPr>
        <w:rPr>
          <w:rFonts w:asciiTheme="majorHAnsi" w:hAnsiTheme="majorHAnsi" w:cstheme="majorHAnsi"/>
        </w:rPr>
      </w:pPr>
      <w:r w:rsidRPr="00016326">
        <w:rPr>
          <w:rFonts w:asciiTheme="majorHAnsi" w:hAnsiTheme="majorHAnsi" w:cstheme="majorHAnsi"/>
        </w:rPr>
        <w:t xml:space="preserve"> </w:t>
      </w:r>
      <w:r w:rsidR="42A1B8D6" w:rsidRPr="00016326">
        <w:rPr>
          <w:rFonts w:asciiTheme="majorHAnsi" w:hAnsiTheme="majorHAnsi" w:cstheme="majorHAnsi"/>
        </w:rPr>
        <w:t>S</w:t>
      </w:r>
      <w:r w:rsidR="006E4CDF" w:rsidRPr="00016326">
        <w:rPr>
          <w:rFonts w:asciiTheme="majorHAnsi" w:hAnsiTheme="majorHAnsi" w:cstheme="majorHAnsi"/>
        </w:rPr>
        <w:t>trict role-based capability enforcement across JC Admin, JC PM, Client Admin/Editor/Viewer</w:t>
      </w:r>
      <w:r w:rsidR="00021CCC" w:rsidRPr="00016326">
        <w:rPr>
          <w:rFonts w:asciiTheme="majorHAnsi" w:hAnsiTheme="majorHAnsi" w:cstheme="majorHAnsi"/>
        </w:rPr>
        <w:t>,</w:t>
      </w:r>
      <w:r w:rsidR="006E4CDF" w:rsidRPr="00016326">
        <w:rPr>
          <w:rFonts w:asciiTheme="majorHAnsi" w:hAnsiTheme="majorHAnsi" w:cstheme="majorHAnsi"/>
        </w:rPr>
        <w:t xml:space="preserve"> </w:t>
      </w:r>
    </w:p>
    <w:p w14:paraId="32870E6F" w14:textId="09173745" w:rsidR="00021CCC" w:rsidRPr="00016326" w:rsidRDefault="186A3C7F" w:rsidP="1BB903B4">
      <w:pPr>
        <w:pStyle w:val="ListParagraph"/>
        <w:numPr>
          <w:ilvl w:val="0"/>
          <w:numId w:val="5"/>
        </w:numPr>
        <w:ind w:left="1080"/>
        <w:rPr>
          <w:rFonts w:asciiTheme="majorHAnsi" w:hAnsiTheme="majorHAnsi" w:cstheme="majorHAnsi"/>
        </w:rPr>
      </w:pPr>
      <w:r w:rsidRPr="00016326">
        <w:rPr>
          <w:rFonts w:asciiTheme="majorHAnsi" w:hAnsiTheme="majorHAnsi" w:cstheme="majorHAnsi"/>
        </w:rPr>
        <w:t>C</w:t>
      </w:r>
      <w:r w:rsidR="006E4CDF" w:rsidRPr="00016326">
        <w:rPr>
          <w:rFonts w:asciiTheme="majorHAnsi" w:hAnsiTheme="majorHAnsi" w:cstheme="majorHAnsi"/>
        </w:rPr>
        <w:t>lear ownership of file/data workloads vs governance workloads</w:t>
      </w:r>
      <w:r w:rsidR="00021CCC" w:rsidRPr="00016326">
        <w:rPr>
          <w:rFonts w:asciiTheme="majorHAnsi" w:hAnsiTheme="majorHAnsi" w:cstheme="majorHAnsi"/>
        </w:rPr>
        <w:t>,</w:t>
      </w:r>
      <w:r w:rsidR="006E4CDF" w:rsidRPr="00016326">
        <w:rPr>
          <w:rFonts w:asciiTheme="majorHAnsi" w:hAnsiTheme="majorHAnsi" w:cstheme="majorHAnsi"/>
        </w:rPr>
        <w:t xml:space="preserve"> </w:t>
      </w:r>
    </w:p>
    <w:p w14:paraId="1C89043B" w14:textId="65D2A85B" w:rsidR="003712B0" w:rsidRPr="00016326" w:rsidRDefault="4AE05B38" w:rsidP="1BB903B4">
      <w:pPr>
        <w:pStyle w:val="ListParagraph"/>
        <w:numPr>
          <w:ilvl w:val="0"/>
          <w:numId w:val="5"/>
        </w:numPr>
        <w:ind w:left="1080"/>
        <w:rPr>
          <w:rFonts w:asciiTheme="majorHAnsi" w:hAnsiTheme="majorHAnsi" w:cstheme="majorHAnsi"/>
        </w:rPr>
      </w:pPr>
      <w:r w:rsidRPr="00016326">
        <w:rPr>
          <w:rFonts w:asciiTheme="majorHAnsi" w:hAnsiTheme="majorHAnsi" w:cstheme="majorHAnsi"/>
        </w:rPr>
        <w:t>I</w:t>
      </w:r>
      <w:r w:rsidR="006E4CDF" w:rsidRPr="00016326">
        <w:rPr>
          <w:rFonts w:asciiTheme="majorHAnsi" w:hAnsiTheme="majorHAnsi" w:cstheme="majorHAnsi"/>
        </w:rPr>
        <w:t>solation of AI workloads</w:t>
      </w:r>
      <w:r w:rsidR="00021CCC" w:rsidRPr="00016326">
        <w:rPr>
          <w:rFonts w:asciiTheme="majorHAnsi" w:hAnsiTheme="majorHAnsi" w:cstheme="majorHAnsi"/>
        </w:rPr>
        <w:t>,</w:t>
      </w:r>
      <w:r w:rsidR="006E4CDF" w:rsidRPr="00016326">
        <w:rPr>
          <w:rFonts w:asciiTheme="majorHAnsi" w:hAnsiTheme="majorHAnsi" w:cstheme="majorHAnsi"/>
        </w:rPr>
        <w:t xml:space="preserve"> and </w:t>
      </w:r>
    </w:p>
    <w:p w14:paraId="2457ED5B" w14:textId="4E9F8A9A" w:rsidR="003712B0" w:rsidRPr="00016326" w:rsidRDefault="06B98942" w:rsidP="1BB903B4">
      <w:pPr>
        <w:pStyle w:val="ListParagraph"/>
        <w:numPr>
          <w:ilvl w:val="0"/>
          <w:numId w:val="5"/>
        </w:numPr>
        <w:ind w:left="1080"/>
        <w:rPr>
          <w:rFonts w:asciiTheme="majorHAnsi" w:hAnsiTheme="majorHAnsi" w:cstheme="majorHAnsi"/>
        </w:rPr>
      </w:pPr>
      <w:r w:rsidRPr="00016326">
        <w:rPr>
          <w:rFonts w:asciiTheme="majorHAnsi" w:hAnsiTheme="majorHAnsi" w:cstheme="majorHAnsi"/>
        </w:rPr>
        <w:t>M</w:t>
      </w:r>
      <w:r w:rsidR="006E4CDF" w:rsidRPr="00016326">
        <w:rPr>
          <w:rFonts w:asciiTheme="majorHAnsi" w:hAnsiTheme="majorHAnsi" w:cstheme="majorHAnsi"/>
        </w:rPr>
        <w:t xml:space="preserve">aintainable estimation and delivery </w:t>
      </w:r>
      <w:r w:rsidR="20CD365F" w:rsidRPr="00016326">
        <w:rPr>
          <w:rFonts w:asciiTheme="majorHAnsi" w:hAnsiTheme="majorHAnsi" w:cstheme="majorHAnsi"/>
        </w:rPr>
        <w:t xml:space="preserve">of </w:t>
      </w:r>
      <w:r w:rsidR="006E4CDF" w:rsidRPr="00016326">
        <w:rPr>
          <w:rFonts w:asciiTheme="majorHAnsi" w:hAnsiTheme="majorHAnsi" w:cstheme="majorHAnsi"/>
        </w:rPr>
        <w:t>sequencing.</w:t>
      </w:r>
    </w:p>
    <w:p w14:paraId="5C39760D" w14:textId="4977B9F0" w:rsidR="003712B0" w:rsidRPr="00016326" w:rsidRDefault="442F9959" w:rsidP="1BB903B4">
      <w:pPr>
        <w:pStyle w:val="Heading1"/>
        <w:rPr>
          <w:rFonts w:cstheme="majorHAnsi"/>
        </w:rPr>
      </w:pPr>
      <w:r w:rsidRPr="00016326">
        <w:rPr>
          <w:rFonts w:cstheme="majorHAnsi"/>
        </w:rPr>
        <w:t>2.</w:t>
      </w:r>
      <w:r w:rsidR="006E4CDF" w:rsidRPr="00016326">
        <w:rPr>
          <w:rFonts w:cstheme="majorHAnsi"/>
        </w:rPr>
        <w:t>Service Inventory</w:t>
      </w:r>
    </w:p>
    <w:tbl>
      <w:tblPr>
        <w:tblStyle w:val="GridTable1Light-Accent1"/>
        <w:tblW w:w="0" w:type="auto"/>
        <w:tblLook w:val="04A0" w:firstRow="1" w:lastRow="0" w:firstColumn="1" w:lastColumn="0" w:noHBand="0" w:noVBand="1"/>
      </w:tblPr>
      <w:tblGrid>
        <w:gridCol w:w="1344"/>
        <w:gridCol w:w="3676"/>
        <w:gridCol w:w="1847"/>
        <w:gridCol w:w="1763"/>
      </w:tblGrid>
      <w:tr w:rsidR="003712B0" w:rsidRPr="00016326" w14:paraId="1F4F8FD9" w14:textId="77777777" w:rsidTr="0041335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9" w:type="dxa"/>
          </w:tcPr>
          <w:p w14:paraId="2372C131" w14:textId="77777777" w:rsidR="003712B0" w:rsidRPr="00016326" w:rsidRDefault="006E4CDF">
            <w:pPr>
              <w:rPr>
                <w:rFonts w:asciiTheme="majorHAnsi" w:hAnsiTheme="majorHAnsi" w:cstheme="majorHAnsi"/>
              </w:rPr>
            </w:pPr>
            <w:commentRangeStart w:id="0"/>
            <w:r w:rsidRPr="00016326">
              <w:rPr>
                <w:rFonts w:asciiTheme="majorHAnsi" w:hAnsiTheme="majorHAnsi" w:cstheme="majorHAnsi"/>
              </w:rPr>
              <w:t>Component</w:t>
            </w:r>
          </w:p>
        </w:tc>
        <w:tc>
          <w:tcPr>
            <w:tcW w:w="3719" w:type="dxa"/>
          </w:tcPr>
          <w:p w14:paraId="046A40EF" w14:textId="77777777" w:rsidR="003712B0" w:rsidRPr="00016326" w:rsidRDefault="006E4CDF">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016326">
              <w:rPr>
                <w:rFonts w:asciiTheme="majorHAnsi" w:hAnsiTheme="majorHAnsi" w:cstheme="majorHAnsi"/>
              </w:rPr>
              <w:t>Primary Scope</w:t>
            </w:r>
          </w:p>
        </w:tc>
        <w:tc>
          <w:tcPr>
            <w:tcW w:w="1785" w:type="dxa"/>
          </w:tcPr>
          <w:p w14:paraId="7B49B2EA" w14:textId="77777777" w:rsidR="003712B0" w:rsidRPr="00016326" w:rsidRDefault="006E4CDF">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016326">
              <w:rPr>
                <w:rFonts w:asciiTheme="majorHAnsi" w:hAnsiTheme="majorHAnsi" w:cstheme="majorHAnsi"/>
              </w:rPr>
              <w:t>Primary Data Owned</w:t>
            </w:r>
          </w:p>
        </w:tc>
        <w:tc>
          <w:tcPr>
            <w:tcW w:w="1777" w:type="dxa"/>
          </w:tcPr>
          <w:p w14:paraId="5561ADA6" w14:textId="77777777" w:rsidR="003712B0" w:rsidRPr="00016326" w:rsidRDefault="006E4CDF">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016326">
              <w:rPr>
                <w:rFonts w:asciiTheme="majorHAnsi" w:hAnsiTheme="majorHAnsi" w:cstheme="majorHAnsi"/>
              </w:rPr>
              <w:t>Typical Users</w:t>
            </w:r>
          </w:p>
        </w:tc>
      </w:tr>
      <w:tr w:rsidR="00413353" w:rsidRPr="00016326" w14:paraId="40A8DA60" w14:textId="77777777" w:rsidTr="00413353">
        <w:tc>
          <w:tcPr>
            <w:cnfStyle w:val="001000000000" w:firstRow="0" w:lastRow="0" w:firstColumn="1" w:lastColumn="0" w:oddVBand="0" w:evenVBand="0" w:oddHBand="0" w:evenHBand="0" w:firstRowFirstColumn="0" w:firstRowLastColumn="0" w:lastRowFirstColumn="0" w:lastRowLastColumn="0"/>
            <w:tcW w:w="1349" w:type="dxa"/>
            <w:vAlign w:val="center"/>
          </w:tcPr>
          <w:p w14:paraId="4A4E49CE" w14:textId="0AF9DFA7" w:rsidR="00413353" w:rsidRPr="00016326" w:rsidRDefault="00413353" w:rsidP="00413353">
            <w:pPr>
              <w:rPr>
                <w:rFonts w:asciiTheme="majorHAnsi" w:hAnsiTheme="majorHAnsi" w:cstheme="majorHAnsi"/>
              </w:rPr>
            </w:pPr>
            <w:r w:rsidRPr="00016326">
              <w:rPr>
                <w:rFonts w:asciiTheme="majorHAnsi" w:hAnsiTheme="majorHAnsi" w:cstheme="majorHAnsi"/>
                <w:color w:val="000000"/>
              </w:rPr>
              <w:t>UI – AITHOR Web (Admin Portal + Client Portal)</w:t>
            </w:r>
          </w:p>
        </w:tc>
        <w:tc>
          <w:tcPr>
            <w:tcW w:w="3719" w:type="dxa"/>
            <w:vAlign w:val="center"/>
          </w:tcPr>
          <w:p w14:paraId="387232BC" w14:textId="08199E6E" w:rsidR="00413353" w:rsidRPr="00016326" w:rsidRDefault="00413353" w:rsidP="0041335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016326">
              <w:rPr>
                <w:rFonts w:asciiTheme="majorHAnsi" w:hAnsiTheme="majorHAnsi" w:cstheme="majorHAnsi"/>
                <w:color w:val="000000"/>
              </w:rPr>
              <w:t>Admin + Client portal UI (all screens), role-aware navigation, governance screens, workspace screens, analytics/report studio screens, notifications center, Chat/Insights UI; file upload/download via pre-signed URLs</w:t>
            </w:r>
          </w:p>
        </w:tc>
        <w:tc>
          <w:tcPr>
            <w:tcW w:w="1785" w:type="dxa"/>
            <w:vAlign w:val="center"/>
          </w:tcPr>
          <w:p w14:paraId="10113A68" w14:textId="7282EF33" w:rsidR="00413353" w:rsidRPr="00016326" w:rsidRDefault="00413353" w:rsidP="0041335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016326">
              <w:rPr>
                <w:rFonts w:asciiTheme="majorHAnsi" w:hAnsiTheme="majorHAnsi" w:cstheme="majorHAnsi"/>
                <w:color w:val="000000"/>
              </w:rPr>
              <w:t>None (UI state only)</w:t>
            </w:r>
          </w:p>
        </w:tc>
        <w:tc>
          <w:tcPr>
            <w:tcW w:w="1777" w:type="dxa"/>
            <w:vAlign w:val="center"/>
          </w:tcPr>
          <w:p w14:paraId="7FFA4EAA" w14:textId="65A019EC" w:rsidR="00413353" w:rsidRPr="00016326" w:rsidRDefault="00413353" w:rsidP="0041335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016326">
              <w:rPr>
                <w:rFonts w:asciiTheme="majorHAnsi" w:hAnsiTheme="majorHAnsi" w:cstheme="majorHAnsi"/>
                <w:b/>
                <w:bCs/>
                <w:color w:val="000000"/>
              </w:rPr>
              <w:t>All roles</w:t>
            </w:r>
            <w:r w:rsidRPr="00016326">
              <w:rPr>
                <w:rFonts w:asciiTheme="majorHAnsi" w:hAnsiTheme="majorHAnsi" w:cstheme="majorHAnsi"/>
                <w:color w:val="000000"/>
              </w:rPr>
              <w:t xml:space="preserve"> (role-gated views)</w:t>
            </w:r>
          </w:p>
        </w:tc>
      </w:tr>
      <w:tr w:rsidR="00413353" w:rsidRPr="00016326" w14:paraId="5E59267B" w14:textId="77777777" w:rsidTr="00413353">
        <w:tc>
          <w:tcPr>
            <w:cnfStyle w:val="001000000000" w:firstRow="0" w:lastRow="0" w:firstColumn="1" w:lastColumn="0" w:oddVBand="0" w:evenVBand="0" w:oddHBand="0" w:evenHBand="0" w:firstRowFirstColumn="0" w:firstRowLastColumn="0" w:lastRowFirstColumn="0" w:lastRowLastColumn="0"/>
            <w:tcW w:w="1349" w:type="dxa"/>
            <w:vAlign w:val="center"/>
          </w:tcPr>
          <w:p w14:paraId="28CE7037" w14:textId="190800CB" w:rsidR="00413353" w:rsidRPr="00016326" w:rsidRDefault="00413353" w:rsidP="00413353">
            <w:pPr>
              <w:rPr>
                <w:rFonts w:asciiTheme="majorHAnsi" w:hAnsiTheme="majorHAnsi" w:cstheme="majorHAnsi"/>
              </w:rPr>
            </w:pPr>
            <w:r w:rsidRPr="00016326">
              <w:rPr>
                <w:rFonts w:asciiTheme="majorHAnsi" w:hAnsiTheme="majorHAnsi" w:cstheme="majorHAnsi"/>
                <w:color w:val="000000"/>
              </w:rPr>
              <w:t>MS1 – Access Gateway + Tenant/User Governance (Keycloak-integrated)</w:t>
            </w:r>
          </w:p>
        </w:tc>
        <w:tc>
          <w:tcPr>
            <w:tcW w:w="3719" w:type="dxa"/>
            <w:vAlign w:val="center"/>
          </w:tcPr>
          <w:p w14:paraId="12B3B192" w14:textId="71B56773" w:rsidR="00413353" w:rsidRPr="00016326" w:rsidRDefault="00413353" w:rsidP="0041335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016326">
              <w:rPr>
                <w:rFonts w:asciiTheme="majorHAnsi" w:hAnsiTheme="majorHAnsi" w:cstheme="majorHAnsi"/>
                <w:color w:val="000000"/>
              </w:rPr>
              <w:t>Single entry point (BFF/API Gateway) + enforcement; authN/authZ, session/token handling, tenancy guard, RBAC/entitlements/seat enforcement, standardized validation/errors, access/audit logging; governance system-of-record for orgs/users/invites/RBAC/seats/subscription entitlement gates (and governance workflows)</w:t>
            </w:r>
          </w:p>
        </w:tc>
        <w:tc>
          <w:tcPr>
            <w:tcW w:w="1785" w:type="dxa"/>
            <w:vAlign w:val="center"/>
          </w:tcPr>
          <w:p w14:paraId="12AFDB60" w14:textId="00125561" w:rsidR="00413353" w:rsidRPr="00016326" w:rsidRDefault="00413353" w:rsidP="0041335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016326">
              <w:rPr>
                <w:rFonts w:asciiTheme="majorHAnsi" w:hAnsiTheme="majorHAnsi" w:cstheme="majorHAnsi"/>
                <w:color w:val="000000"/>
              </w:rPr>
              <w:t>Tenants/Orgs, Users, Invites, Roles/Permissions (RBAC), Seat allocations, Subscription entitlements, Governance audit trail, Access logs, Policy snapshot/cache metadata</w:t>
            </w:r>
          </w:p>
        </w:tc>
        <w:tc>
          <w:tcPr>
            <w:tcW w:w="1777" w:type="dxa"/>
            <w:vAlign w:val="center"/>
          </w:tcPr>
          <w:p w14:paraId="7F7FA13A" w14:textId="012EE641" w:rsidR="00413353" w:rsidRPr="00016326" w:rsidRDefault="00413353" w:rsidP="0041335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016326">
              <w:rPr>
                <w:rFonts w:asciiTheme="majorHAnsi" w:hAnsiTheme="majorHAnsi" w:cstheme="majorHAnsi"/>
                <w:b/>
                <w:bCs/>
                <w:color w:val="000000"/>
              </w:rPr>
              <w:t>All roles</w:t>
            </w:r>
            <w:r w:rsidRPr="00016326">
              <w:rPr>
                <w:rFonts w:asciiTheme="majorHAnsi" w:hAnsiTheme="majorHAnsi" w:cstheme="majorHAnsi"/>
                <w:color w:val="000000"/>
              </w:rPr>
              <w:t xml:space="preserve"> (gateway). Governance functions: </w:t>
            </w:r>
            <w:r w:rsidRPr="00016326">
              <w:rPr>
                <w:rFonts w:asciiTheme="majorHAnsi" w:hAnsiTheme="majorHAnsi" w:cstheme="majorHAnsi"/>
                <w:b/>
                <w:bCs/>
                <w:color w:val="000000"/>
              </w:rPr>
              <w:t>JC Admin</w:t>
            </w:r>
            <w:r w:rsidRPr="00016326">
              <w:rPr>
                <w:rFonts w:asciiTheme="majorHAnsi" w:hAnsiTheme="majorHAnsi" w:cstheme="majorHAnsi"/>
                <w:color w:val="000000"/>
              </w:rPr>
              <w:t xml:space="preserve">, </w:t>
            </w:r>
            <w:r w:rsidRPr="00016326">
              <w:rPr>
                <w:rFonts w:asciiTheme="majorHAnsi" w:hAnsiTheme="majorHAnsi" w:cstheme="majorHAnsi"/>
                <w:b/>
                <w:bCs/>
                <w:color w:val="000000"/>
              </w:rPr>
              <w:t>Client Admin</w:t>
            </w:r>
            <w:r w:rsidRPr="00016326">
              <w:rPr>
                <w:rFonts w:asciiTheme="majorHAnsi" w:hAnsiTheme="majorHAnsi" w:cstheme="majorHAnsi"/>
                <w:color w:val="000000"/>
              </w:rPr>
              <w:t xml:space="preserve"> (org-scoped), limited governance visibility for </w:t>
            </w:r>
            <w:r w:rsidRPr="00016326">
              <w:rPr>
                <w:rFonts w:asciiTheme="majorHAnsi" w:hAnsiTheme="majorHAnsi" w:cstheme="majorHAnsi"/>
                <w:b/>
                <w:bCs/>
                <w:color w:val="000000"/>
              </w:rPr>
              <w:t>JC PM</w:t>
            </w:r>
            <w:r w:rsidRPr="00016326">
              <w:rPr>
                <w:rFonts w:asciiTheme="majorHAnsi" w:hAnsiTheme="majorHAnsi" w:cstheme="majorHAnsi"/>
                <w:color w:val="000000"/>
              </w:rPr>
              <w:t xml:space="preserve"> where applicable</w:t>
            </w:r>
          </w:p>
        </w:tc>
      </w:tr>
      <w:tr w:rsidR="00413353" w:rsidRPr="00016326" w14:paraId="0A90DCE9" w14:textId="77777777" w:rsidTr="00413353">
        <w:tc>
          <w:tcPr>
            <w:cnfStyle w:val="001000000000" w:firstRow="0" w:lastRow="0" w:firstColumn="1" w:lastColumn="0" w:oddVBand="0" w:evenVBand="0" w:oddHBand="0" w:evenHBand="0" w:firstRowFirstColumn="0" w:firstRowLastColumn="0" w:lastRowFirstColumn="0" w:lastRowLastColumn="0"/>
            <w:tcW w:w="1349" w:type="dxa"/>
            <w:vAlign w:val="center"/>
          </w:tcPr>
          <w:p w14:paraId="1D2612A1" w14:textId="4A7BD35B" w:rsidR="00413353" w:rsidRPr="00016326" w:rsidRDefault="00413353" w:rsidP="00413353">
            <w:pPr>
              <w:rPr>
                <w:rFonts w:asciiTheme="majorHAnsi" w:hAnsiTheme="majorHAnsi" w:cstheme="majorHAnsi"/>
              </w:rPr>
            </w:pPr>
            <w:r w:rsidRPr="00016326">
              <w:rPr>
                <w:rFonts w:asciiTheme="majorHAnsi" w:hAnsiTheme="majorHAnsi" w:cstheme="majorHAnsi"/>
                <w:color w:val="000000"/>
              </w:rPr>
              <w:t>MS2 – Workspace &amp; Content (Projects, Library/Vault, Intel Grid, Files, Activity)</w:t>
            </w:r>
          </w:p>
        </w:tc>
        <w:tc>
          <w:tcPr>
            <w:tcW w:w="3719" w:type="dxa"/>
            <w:vAlign w:val="center"/>
          </w:tcPr>
          <w:p w14:paraId="58A56B13" w14:textId="36ABAF6A" w:rsidR="00413353" w:rsidRPr="00016326" w:rsidRDefault="00413353" w:rsidP="0041335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016326">
              <w:rPr>
                <w:rFonts w:asciiTheme="majorHAnsi" w:hAnsiTheme="majorHAnsi" w:cstheme="majorHAnsi"/>
                <w:color w:val="000000"/>
              </w:rPr>
              <w:t>Workspace domain: projects, project pages, default folder structure, folders/files lifecycle, publishing/visibility rules, activity/comments, Intel Grid metadata and browsing; emits content events for analytics/AI</w:t>
            </w:r>
          </w:p>
        </w:tc>
        <w:tc>
          <w:tcPr>
            <w:tcW w:w="1785" w:type="dxa"/>
            <w:vAlign w:val="center"/>
          </w:tcPr>
          <w:p w14:paraId="5D09A7C5" w14:textId="76945973" w:rsidR="00413353" w:rsidRPr="00016326" w:rsidRDefault="00413353" w:rsidP="0041335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016326">
              <w:rPr>
                <w:rFonts w:asciiTheme="majorHAnsi" w:hAnsiTheme="majorHAnsi" w:cstheme="majorHAnsi"/>
                <w:color w:val="000000"/>
              </w:rPr>
              <w:t>Projects, Folders, File metadata &amp; lifecycle state, Publish/visibility rules, Share/bookmark metadata (if supported), Activity/comments logs, Intel Grid metadata/index references</w:t>
            </w:r>
          </w:p>
        </w:tc>
        <w:tc>
          <w:tcPr>
            <w:tcW w:w="1777" w:type="dxa"/>
            <w:vAlign w:val="center"/>
          </w:tcPr>
          <w:p w14:paraId="567611AC" w14:textId="7769D296" w:rsidR="00413353" w:rsidRPr="00016326" w:rsidRDefault="00413353" w:rsidP="0041335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016326">
              <w:rPr>
                <w:rFonts w:asciiTheme="majorHAnsi" w:hAnsiTheme="majorHAnsi" w:cstheme="majorHAnsi"/>
                <w:b/>
                <w:bCs/>
                <w:color w:val="000000"/>
              </w:rPr>
              <w:t>JC Admin</w:t>
            </w:r>
            <w:r w:rsidRPr="00016326">
              <w:rPr>
                <w:rFonts w:asciiTheme="majorHAnsi" w:hAnsiTheme="majorHAnsi" w:cstheme="majorHAnsi"/>
                <w:color w:val="000000"/>
              </w:rPr>
              <w:t xml:space="preserve">, </w:t>
            </w:r>
            <w:r w:rsidRPr="00016326">
              <w:rPr>
                <w:rFonts w:asciiTheme="majorHAnsi" w:hAnsiTheme="majorHAnsi" w:cstheme="majorHAnsi"/>
                <w:b/>
                <w:bCs/>
                <w:color w:val="000000"/>
              </w:rPr>
              <w:t>JC PM</w:t>
            </w:r>
            <w:r w:rsidRPr="00016326">
              <w:rPr>
                <w:rFonts w:asciiTheme="majorHAnsi" w:hAnsiTheme="majorHAnsi" w:cstheme="majorHAnsi"/>
                <w:color w:val="000000"/>
              </w:rPr>
              <w:t xml:space="preserve">, </w:t>
            </w:r>
            <w:r w:rsidRPr="00016326">
              <w:rPr>
                <w:rFonts w:asciiTheme="majorHAnsi" w:hAnsiTheme="majorHAnsi" w:cstheme="majorHAnsi"/>
                <w:b/>
                <w:bCs/>
                <w:color w:val="000000"/>
              </w:rPr>
              <w:t>Client Admin</w:t>
            </w:r>
            <w:r w:rsidRPr="00016326">
              <w:rPr>
                <w:rFonts w:asciiTheme="majorHAnsi" w:hAnsiTheme="majorHAnsi" w:cstheme="majorHAnsi"/>
                <w:color w:val="000000"/>
              </w:rPr>
              <w:t xml:space="preserve">, </w:t>
            </w:r>
            <w:r w:rsidRPr="00016326">
              <w:rPr>
                <w:rFonts w:asciiTheme="majorHAnsi" w:hAnsiTheme="majorHAnsi" w:cstheme="majorHAnsi"/>
                <w:b/>
                <w:bCs/>
                <w:color w:val="000000"/>
              </w:rPr>
              <w:t>Client Editor</w:t>
            </w:r>
            <w:r w:rsidRPr="00016326">
              <w:rPr>
                <w:rFonts w:asciiTheme="majorHAnsi" w:hAnsiTheme="majorHAnsi" w:cstheme="majorHAnsi"/>
                <w:color w:val="000000"/>
              </w:rPr>
              <w:t xml:space="preserve">, </w:t>
            </w:r>
            <w:r w:rsidRPr="00016326">
              <w:rPr>
                <w:rFonts w:asciiTheme="majorHAnsi" w:hAnsiTheme="majorHAnsi" w:cstheme="majorHAnsi"/>
                <w:b/>
                <w:bCs/>
                <w:color w:val="000000"/>
              </w:rPr>
              <w:t>Client Reviewer</w:t>
            </w:r>
            <w:r w:rsidRPr="00016326">
              <w:rPr>
                <w:rFonts w:asciiTheme="majorHAnsi" w:hAnsiTheme="majorHAnsi" w:cstheme="majorHAnsi"/>
                <w:color w:val="000000"/>
              </w:rPr>
              <w:t xml:space="preserve">, </w:t>
            </w:r>
            <w:r w:rsidRPr="00016326">
              <w:rPr>
                <w:rFonts w:asciiTheme="majorHAnsi" w:hAnsiTheme="majorHAnsi" w:cstheme="majorHAnsi"/>
                <w:b/>
                <w:bCs/>
                <w:color w:val="000000"/>
              </w:rPr>
              <w:t>Client Viewer</w:t>
            </w:r>
            <w:r w:rsidRPr="00016326">
              <w:rPr>
                <w:rFonts w:asciiTheme="majorHAnsi" w:hAnsiTheme="majorHAnsi" w:cstheme="majorHAnsi"/>
                <w:color w:val="000000"/>
              </w:rPr>
              <w:t xml:space="preserve"> (per role permissions)</w:t>
            </w:r>
          </w:p>
        </w:tc>
      </w:tr>
      <w:tr w:rsidR="00413353" w:rsidRPr="00016326" w14:paraId="5EFCA538" w14:textId="77777777" w:rsidTr="00413353">
        <w:tc>
          <w:tcPr>
            <w:cnfStyle w:val="001000000000" w:firstRow="0" w:lastRow="0" w:firstColumn="1" w:lastColumn="0" w:oddVBand="0" w:evenVBand="0" w:oddHBand="0" w:evenHBand="0" w:firstRowFirstColumn="0" w:firstRowLastColumn="0" w:lastRowFirstColumn="0" w:lastRowLastColumn="0"/>
            <w:tcW w:w="1349" w:type="dxa"/>
            <w:vAlign w:val="center"/>
          </w:tcPr>
          <w:p w14:paraId="72779FEC" w14:textId="430B8C2D" w:rsidR="00413353" w:rsidRPr="00016326" w:rsidRDefault="00413353" w:rsidP="00413353">
            <w:pPr>
              <w:rPr>
                <w:rFonts w:asciiTheme="majorHAnsi" w:hAnsiTheme="majorHAnsi" w:cstheme="majorHAnsi"/>
              </w:rPr>
            </w:pPr>
            <w:r w:rsidRPr="00016326">
              <w:rPr>
                <w:rFonts w:asciiTheme="majorHAnsi" w:hAnsiTheme="majorHAnsi" w:cstheme="majorHAnsi"/>
                <w:color w:val="000000"/>
              </w:rPr>
              <w:t xml:space="preserve">MS3 – Analytics &amp; </w:t>
            </w:r>
            <w:r w:rsidRPr="00016326">
              <w:rPr>
                <w:rFonts w:asciiTheme="majorHAnsi" w:hAnsiTheme="majorHAnsi" w:cstheme="majorHAnsi"/>
                <w:color w:val="000000"/>
              </w:rPr>
              <w:lastRenderedPageBreak/>
              <w:t>Reporting (Data Processing, Dashboards, Report Studio, Exports)</w:t>
            </w:r>
          </w:p>
        </w:tc>
        <w:tc>
          <w:tcPr>
            <w:tcW w:w="3719" w:type="dxa"/>
            <w:vAlign w:val="center"/>
          </w:tcPr>
          <w:p w14:paraId="723F134C" w14:textId="7A656DA1" w:rsidR="00413353" w:rsidRPr="00016326" w:rsidRDefault="00413353" w:rsidP="0041335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016326">
              <w:rPr>
                <w:rFonts w:asciiTheme="majorHAnsi" w:hAnsiTheme="majorHAnsi" w:cstheme="majorHAnsi"/>
                <w:color w:val="000000"/>
              </w:rPr>
              <w:lastRenderedPageBreak/>
              <w:t xml:space="preserve">Dataset ingest/validation/schema inference, transform pipeline, </w:t>
            </w:r>
            <w:r w:rsidRPr="00016326">
              <w:rPr>
                <w:rFonts w:asciiTheme="majorHAnsi" w:hAnsiTheme="majorHAnsi" w:cstheme="majorHAnsi"/>
                <w:color w:val="000000"/>
              </w:rPr>
              <w:lastRenderedPageBreak/>
              <w:t>analytics computation, dashboards/reports, report studio composition, export generation, async job orchestration, render caching; emits job/export completion events</w:t>
            </w:r>
          </w:p>
        </w:tc>
        <w:tc>
          <w:tcPr>
            <w:tcW w:w="1785" w:type="dxa"/>
            <w:vAlign w:val="center"/>
          </w:tcPr>
          <w:p w14:paraId="78D44078" w14:textId="477FB8A2" w:rsidR="00413353" w:rsidRPr="00016326" w:rsidRDefault="00413353" w:rsidP="0041335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016326">
              <w:rPr>
                <w:rFonts w:asciiTheme="majorHAnsi" w:hAnsiTheme="majorHAnsi" w:cstheme="majorHAnsi"/>
                <w:color w:val="000000"/>
              </w:rPr>
              <w:lastRenderedPageBreak/>
              <w:t>Dataset versions/processe</w:t>
            </w:r>
            <w:r w:rsidRPr="00016326">
              <w:rPr>
                <w:rFonts w:asciiTheme="majorHAnsi" w:hAnsiTheme="majorHAnsi" w:cstheme="majorHAnsi"/>
                <w:color w:val="000000"/>
              </w:rPr>
              <w:lastRenderedPageBreak/>
              <w:t>d datasets, Analysis artifacts, Job states, Dashboards, Reports, Exports + export metadata, Render cache metadata</w:t>
            </w:r>
          </w:p>
        </w:tc>
        <w:tc>
          <w:tcPr>
            <w:tcW w:w="1777" w:type="dxa"/>
            <w:vAlign w:val="center"/>
          </w:tcPr>
          <w:p w14:paraId="01BA3129" w14:textId="300215CB" w:rsidR="00413353" w:rsidRPr="00016326" w:rsidRDefault="00413353" w:rsidP="0041335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016326">
              <w:rPr>
                <w:rFonts w:asciiTheme="majorHAnsi" w:hAnsiTheme="majorHAnsi" w:cstheme="majorHAnsi"/>
                <w:b/>
                <w:bCs/>
                <w:color w:val="000000"/>
              </w:rPr>
              <w:lastRenderedPageBreak/>
              <w:t>JC Admin</w:t>
            </w:r>
            <w:r w:rsidRPr="00016326">
              <w:rPr>
                <w:rFonts w:asciiTheme="majorHAnsi" w:hAnsiTheme="majorHAnsi" w:cstheme="majorHAnsi"/>
                <w:color w:val="000000"/>
              </w:rPr>
              <w:t xml:space="preserve">, </w:t>
            </w:r>
            <w:r w:rsidRPr="00016326">
              <w:rPr>
                <w:rFonts w:asciiTheme="majorHAnsi" w:hAnsiTheme="majorHAnsi" w:cstheme="majorHAnsi"/>
                <w:b/>
                <w:bCs/>
                <w:color w:val="000000"/>
              </w:rPr>
              <w:t>JC PM</w:t>
            </w:r>
            <w:r w:rsidRPr="00016326">
              <w:rPr>
                <w:rFonts w:asciiTheme="majorHAnsi" w:hAnsiTheme="majorHAnsi" w:cstheme="majorHAnsi"/>
                <w:color w:val="000000"/>
              </w:rPr>
              <w:t xml:space="preserve">, </w:t>
            </w:r>
            <w:r w:rsidRPr="00016326">
              <w:rPr>
                <w:rFonts w:asciiTheme="majorHAnsi" w:hAnsiTheme="majorHAnsi" w:cstheme="majorHAnsi"/>
                <w:b/>
                <w:bCs/>
                <w:color w:val="000000"/>
              </w:rPr>
              <w:t xml:space="preserve">Client </w:t>
            </w:r>
            <w:r w:rsidRPr="00016326">
              <w:rPr>
                <w:rFonts w:asciiTheme="majorHAnsi" w:hAnsiTheme="majorHAnsi" w:cstheme="majorHAnsi"/>
                <w:b/>
                <w:bCs/>
                <w:color w:val="000000"/>
              </w:rPr>
              <w:lastRenderedPageBreak/>
              <w:t>Admin</w:t>
            </w:r>
            <w:r w:rsidRPr="00016326">
              <w:rPr>
                <w:rFonts w:asciiTheme="majorHAnsi" w:hAnsiTheme="majorHAnsi" w:cstheme="majorHAnsi"/>
                <w:color w:val="000000"/>
              </w:rPr>
              <w:t xml:space="preserve">, </w:t>
            </w:r>
            <w:r w:rsidRPr="00016326">
              <w:rPr>
                <w:rFonts w:asciiTheme="majorHAnsi" w:hAnsiTheme="majorHAnsi" w:cstheme="majorHAnsi"/>
                <w:b/>
                <w:bCs/>
                <w:color w:val="000000"/>
              </w:rPr>
              <w:t>Client Editor</w:t>
            </w:r>
            <w:r w:rsidRPr="00016326">
              <w:rPr>
                <w:rFonts w:asciiTheme="majorHAnsi" w:hAnsiTheme="majorHAnsi" w:cstheme="majorHAnsi"/>
                <w:color w:val="000000"/>
              </w:rPr>
              <w:t xml:space="preserve">; </w:t>
            </w:r>
            <w:r w:rsidRPr="00016326">
              <w:rPr>
                <w:rFonts w:asciiTheme="majorHAnsi" w:hAnsiTheme="majorHAnsi" w:cstheme="majorHAnsi"/>
                <w:b/>
                <w:bCs/>
                <w:color w:val="000000"/>
              </w:rPr>
              <w:t>Client Reviewer/Viewer</w:t>
            </w:r>
            <w:r w:rsidRPr="00016326">
              <w:rPr>
                <w:rFonts w:asciiTheme="majorHAnsi" w:hAnsiTheme="majorHAnsi" w:cstheme="majorHAnsi"/>
                <w:color w:val="000000"/>
              </w:rPr>
              <w:t xml:space="preserve"> typically read-only consumption</w:t>
            </w:r>
          </w:p>
        </w:tc>
      </w:tr>
      <w:tr w:rsidR="00413353" w:rsidRPr="00016326" w14:paraId="3FFC7A64" w14:textId="77777777" w:rsidTr="00413353">
        <w:tc>
          <w:tcPr>
            <w:cnfStyle w:val="001000000000" w:firstRow="0" w:lastRow="0" w:firstColumn="1" w:lastColumn="0" w:oddVBand="0" w:evenVBand="0" w:oddHBand="0" w:evenHBand="0" w:firstRowFirstColumn="0" w:firstRowLastColumn="0" w:lastRowFirstColumn="0" w:lastRowLastColumn="0"/>
            <w:tcW w:w="1349" w:type="dxa"/>
            <w:vAlign w:val="center"/>
          </w:tcPr>
          <w:p w14:paraId="1D5B3F72" w14:textId="0A6A2FB4" w:rsidR="00413353" w:rsidRPr="00016326" w:rsidRDefault="00413353" w:rsidP="00413353">
            <w:pPr>
              <w:rPr>
                <w:rFonts w:asciiTheme="majorHAnsi" w:hAnsiTheme="majorHAnsi" w:cstheme="majorHAnsi"/>
              </w:rPr>
            </w:pPr>
            <w:r w:rsidRPr="00016326">
              <w:rPr>
                <w:rFonts w:asciiTheme="majorHAnsi" w:hAnsiTheme="majorHAnsi" w:cstheme="majorHAnsi"/>
                <w:color w:val="000000"/>
              </w:rPr>
              <w:lastRenderedPageBreak/>
              <w:t>MS4 – Notifications Service (Email + In-App)</w:t>
            </w:r>
          </w:p>
        </w:tc>
        <w:tc>
          <w:tcPr>
            <w:tcW w:w="3719" w:type="dxa"/>
            <w:vAlign w:val="center"/>
          </w:tcPr>
          <w:p w14:paraId="509DCAAF" w14:textId="7CD8B459" w:rsidR="00413353" w:rsidRPr="00016326" w:rsidRDefault="00413353" w:rsidP="0041335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016326">
              <w:rPr>
                <w:rFonts w:asciiTheme="majorHAnsi" w:hAnsiTheme="majorHAnsi" w:cstheme="majorHAnsi"/>
                <w:color w:val="000000"/>
              </w:rPr>
              <w:t>Event-driven notification orchestration: subscribe to events, recipient resolution, templates/localization, channel selection (email/in-app), delivery tracking, retries/DLQ, user/org notification preferences</w:t>
            </w:r>
          </w:p>
        </w:tc>
        <w:tc>
          <w:tcPr>
            <w:tcW w:w="1785" w:type="dxa"/>
            <w:vAlign w:val="center"/>
          </w:tcPr>
          <w:p w14:paraId="50758659" w14:textId="2846F08F" w:rsidR="00413353" w:rsidRPr="00016326" w:rsidRDefault="00413353" w:rsidP="0041335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016326">
              <w:rPr>
                <w:rFonts w:asciiTheme="majorHAnsi" w:hAnsiTheme="majorHAnsi" w:cstheme="majorHAnsi"/>
                <w:color w:val="000000"/>
              </w:rPr>
              <w:t>Notification preferences, Notification messages/records, Delivery state/audit, Retry/DLQ metadata</w:t>
            </w:r>
          </w:p>
        </w:tc>
        <w:tc>
          <w:tcPr>
            <w:tcW w:w="1777" w:type="dxa"/>
            <w:vAlign w:val="center"/>
          </w:tcPr>
          <w:p w14:paraId="47AFD7F4" w14:textId="1AFFFE16" w:rsidR="00413353" w:rsidRPr="00016326" w:rsidRDefault="00413353" w:rsidP="0041335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016326">
              <w:rPr>
                <w:rFonts w:asciiTheme="majorHAnsi" w:hAnsiTheme="majorHAnsi" w:cstheme="majorHAnsi"/>
                <w:b/>
                <w:bCs/>
                <w:color w:val="000000"/>
              </w:rPr>
              <w:t>All roles</w:t>
            </w:r>
            <w:r w:rsidRPr="00016326">
              <w:rPr>
                <w:rFonts w:asciiTheme="majorHAnsi" w:hAnsiTheme="majorHAnsi" w:cstheme="majorHAnsi"/>
                <w:color w:val="000000"/>
              </w:rPr>
              <w:t xml:space="preserve"> (recipients). Admin control (preferences/policy where exposed): </w:t>
            </w:r>
            <w:r w:rsidRPr="00016326">
              <w:rPr>
                <w:rFonts w:asciiTheme="majorHAnsi" w:hAnsiTheme="majorHAnsi" w:cstheme="majorHAnsi"/>
                <w:b/>
                <w:bCs/>
                <w:color w:val="000000"/>
              </w:rPr>
              <w:t>JC Admin</w:t>
            </w:r>
            <w:r w:rsidRPr="00016326">
              <w:rPr>
                <w:rFonts w:asciiTheme="majorHAnsi" w:hAnsiTheme="majorHAnsi" w:cstheme="majorHAnsi"/>
                <w:color w:val="000000"/>
              </w:rPr>
              <w:t xml:space="preserve">, </w:t>
            </w:r>
            <w:r w:rsidRPr="00016326">
              <w:rPr>
                <w:rFonts w:asciiTheme="majorHAnsi" w:hAnsiTheme="majorHAnsi" w:cstheme="majorHAnsi"/>
                <w:b/>
                <w:bCs/>
                <w:color w:val="000000"/>
              </w:rPr>
              <w:t>Client Admin</w:t>
            </w:r>
          </w:p>
        </w:tc>
      </w:tr>
      <w:tr w:rsidR="00413353" w:rsidRPr="00016326" w14:paraId="25A52DB9" w14:textId="77777777" w:rsidTr="00413353">
        <w:tc>
          <w:tcPr>
            <w:cnfStyle w:val="001000000000" w:firstRow="0" w:lastRow="0" w:firstColumn="1" w:lastColumn="0" w:oddVBand="0" w:evenVBand="0" w:oddHBand="0" w:evenHBand="0" w:firstRowFirstColumn="0" w:firstRowLastColumn="0" w:lastRowFirstColumn="0" w:lastRowLastColumn="0"/>
            <w:tcW w:w="1349" w:type="dxa"/>
            <w:vAlign w:val="center"/>
          </w:tcPr>
          <w:p w14:paraId="53F0247F" w14:textId="56917A3E" w:rsidR="00413353" w:rsidRPr="00016326" w:rsidRDefault="00413353" w:rsidP="00413353">
            <w:pPr>
              <w:rPr>
                <w:rFonts w:asciiTheme="majorHAnsi" w:hAnsiTheme="majorHAnsi" w:cstheme="majorHAnsi"/>
              </w:rPr>
            </w:pPr>
            <w:r w:rsidRPr="00016326">
              <w:rPr>
                <w:rFonts w:asciiTheme="majorHAnsi" w:hAnsiTheme="majorHAnsi" w:cstheme="majorHAnsi"/>
                <w:b w:val="0"/>
                <w:bCs w:val="0"/>
                <w:color w:val="000000"/>
              </w:rPr>
              <w:t>MS5 – AI Assist + Document Intelligence (DI)</w:t>
            </w:r>
          </w:p>
        </w:tc>
        <w:tc>
          <w:tcPr>
            <w:tcW w:w="3719" w:type="dxa"/>
            <w:vAlign w:val="center"/>
          </w:tcPr>
          <w:p w14:paraId="3EB4F1A1" w14:textId="200AE7FF" w:rsidR="00413353" w:rsidRPr="00016326" w:rsidRDefault="00413353" w:rsidP="0041335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016326">
              <w:rPr>
                <w:rFonts w:asciiTheme="majorHAnsi" w:hAnsiTheme="majorHAnsi" w:cstheme="majorHAnsi"/>
                <w:color w:val="000000"/>
              </w:rPr>
              <w:t>AI chat/insight workflows: conversation context, intent routing, agent orchestration, DI extraction (OCR/text), chunking + metadata enrichment, embeddings generation, vector retrieval (RAG), grounded answers with citations, feedback + AI telemetry; consumes content/analytics events</w:t>
            </w:r>
          </w:p>
        </w:tc>
        <w:tc>
          <w:tcPr>
            <w:tcW w:w="1785" w:type="dxa"/>
            <w:vAlign w:val="center"/>
          </w:tcPr>
          <w:p w14:paraId="3EA690FE" w14:textId="19D98609" w:rsidR="00413353" w:rsidRPr="00016326" w:rsidRDefault="00413353" w:rsidP="0041335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016326">
              <w:rPr>
                <w:rFonts w:asciiTheme="majorHAnsi" w:hAnsiTheme="majorHAnsi" w:cstheme="majorHAnsi"/>
                <w:color w:val="000000"/>
              </w:rPr>
              <w:t>Conversations, Messages, Prompts/Responses, Feedback/ratings, Extracted text/chunks/traces, Embedding references (vectors stored in vector DB)</w:t>
            </w:r>
          </w:p>
        </w:tc>
        <w:tc>
          <w:tcPr>
            <w:tcW w:w="1777" w:type="dxa"/>
            <w:vAlign w:val="center"/>
          </w:tcPr>
          <w:p w14:paraId="17154282" w14:textId="66BD9546" w:rsidR="00413353" w:rsidRPr="00016326" w:rsidRDefault="00413353" w:rsidP="0041335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016326">
              <w:rPr>
                <w:rFonts w:asciiTheme="majorHAnsi" w:hAnsiTheme="majorHAnsi" w:cstheme="majorHAnsi"/>
                <w:b/>
                <w:bCs/>
                <w:color w:val="000000"/>
              </w:rPr>
              <w:t>All roles (capability-gated)</w:t>
            </w:r>
            <w:r w:rsidRPr="00016326">
              <w:rPr>
                <w:rFonts w:asciiTheme="majorHAnsi" w:hAnsiTheme="majorHAnsi" w:cstheme="majorHAnsi"/>
                <w:color w:val="000000"/>
              </w:rPr>
              <w:t xml:space="preserve">; creation/publish actions gated to </w:t>
            </w:r>
            <w:r w:rsidRPr="00016326">
              <w:rPr>
                <w:rFonts w:asciiTheme="majorHAnsi" w:hAnsiTheme="majorHAnsi" w:cstheme="majorHAnsi"/>
                <w:b/>
                <w:bCs/>
                <w:color w:val="000000"/>
              </w:rPr>
              <w:t>JC Admin/PM</w:t>
            </w:r>
            <w:r w:rsidRPr="00016326">
              <w:rPr>
                <w:rFonts w:asciiTheme="majorHAnsi" w:hAnsiTheme="majorHAnsi" w:cstheme="majorHAnsi"/>
                <w:color w:val="000000"/>
              </w:rPr>
              <w:t xml:space="preserve">, </w:t>
            </w:r>
            <w:r w:rsidRPr="00016326">
              <w:rPr>
                <w:rFonts w:asciiTheme="majorHAnsi" w:hAnsiTheme="majorHAnsi" w:cstheme="majorHAnsi"/>
                <w:b/>
                <w:bCs/>
                <w:color w:val="000000"/>
              </w:rPr>
              <w:t>Client Admin/Editor</w:t>
            </w:r>
            <w:r w:rsidRPr="00016326">
              <w:rPr>
                <w:rFonts w:asciiTheme="majorHAnsi" w:hAnsiTheme="majorHAnsi" w:cstheme="majorHAnsi"/>
                <w:color w:val="000000"/>
              </w:rPr>
              <w:t xml:space="preserve"> as per policy</w:t>
            </w:r>
            <w:commentRangeEnd w:id="0"/>
            <w:r w:rsidRPr="00016326">
              <w:rPr>
                <w:rStyle w:val="CommentReference"/>
                <w:rFonts w:asciiTheme="majorHAnsi" w:hAnsiTheme="majorHAnsi" w:cstheme="majorHAnsi"/>
                <w:sz w:val="22"/>
                <w:szCs w:val="22"/>
              </w:rPr>
              <w:commentReference w:id="0"/>
            </w:r>
          </w:p>
        </w:tc>
      </w:tr>
    </w:tbl>
    <w:p w14:paraId="4CD7EA66" w14:textId="77777777" w:rsidR="003712B0" w:rsidRPr="00016326" w:rsidRDefault="003712B0">
      <w:pPr>
        <w:rPr>
          <w:rFonts w:asciiTheme="majorHAnsi" w:hAnsiTheme="majorHAnsi" w:cstheme="majorHAnsi"/>
        </w:rPr>
      </w:pPr>
    </w:p>
    <w:p w14:paraId="01180EF0" w14:textId="77777777" w:rsidR="00C73D1B" w:rsidRPr="00016326" w:rsidRDefault="00C73D1B">
      <w:pPr>
        <w:rPr>
          <w:rFonts w:asciiTheme="majorHAnsi" w:hAnsiTheme="majorHAnsi" w:cstheme="majorHAnsi"/>
        </w:rPr>
      </w:pPr>
    </w:p>
    <w:p w14:paraId="5134F395" w14:textId="77777777" w:rsidR="00016326" w:rsidRPr="00D6114E" w:rsidRDefault="00016326" w:rsidP="00016326">
      <w:pPr>
        <w:spacing w:after="160" w:line="278" w:lineRule="auto"/>
        <w:rPr>
          <w:rFonts w:asciiTheme="majorHAnsi" w:hAnsiTheme="majorHAnsi" w:cstheme="majorHAnsi"/>
          <w:b/>
          <w:bCs/>
          <w:noProof/>
        </w:rPr>
      </w:pPr>
      <w:r w:rsidRPr="00D6114E">
        <w:rPr>
          <w:rFonts w:asciiTheme="majorHAnsi" w:hAnsiTheme="majorHAnsi" w:cstheme="majorHAnsi"/>
          <w:b/>
          <w:bCs/>
          <w:noProof/>
        </w:rPr>
        <w:t>MS</w:t>
      </w:r>
      <w:r w:rsidRPr="00016326">
        <w:rPr>
          <w:rFonts w:asciiTheme="majorHAnsi" w:hAnsiTheme="majorHAnsi" w:cstheme="majorHAnsi"/>
          <w:b/>
          <w:bCs/>
          <w:noProof/>
        </w:rPr>
        <w:t>1</w:t>
      </w:r>
      <w:r w:rsidRPr="00D6114E">
        <w:rPr>
          <w:rFonts w:asciiTheme="majorHAnsi" w:hAnsiTheme="majorHAnsi" w:cstheme="majorHAnsi"/>
          <w:b/>
          <w:bCs/>
          <w:noProof/>
        </w:rPr>
        <w:t xml:space="preserve"> — Workspace &amp; Content Context</w:t>
      </w:r>
    </w:p>
    <w:p w14:paraId="77718A2B" w14:textId="77777777" w:rsidR="00016326" w:rsidRPr="00D6114E" w:rsidRDefault="00016326" w:rsidP="00016326">
      <w:pPr>
        <w:spacing w:after="160" w:line="278" w:lineRule="auto"/>
        <w:rPr>
          <w:rFonts w:asciiTheme="majorHAnsi" w:hAnsiTheme="majorHAnsi" w:cstheme="majorHAnsi"/>
          <w:b/>
          <w:bCs/>
          <w:noProof/>
        </w:rPr>
      </w:pPr>
    </w:p>
    <w:tbl>
      <w:tblPr>
        <w:tblStyle w:val="GridTable1Light-Accent1"/>
        <w:tblW w:w="0" w:type="auto"/>
        <w:tblLook w:val="04A0" w:firstRow="1" w:lastRow="0" w:firstColumn="1" w:lastColumn="0" w:noHBand="0" w:noVBand="1"/>
      </w:tblPr>
      <w:tblGrid>
        <w:gridCol w:w="2349"/>
        <w:gridCol w:w="1916"/>
        <w:gridCol w:w="4365"/>
      </w:tblGrid>
      <w:tr w:rsidR="00016326" w:rsidRPr="00D6114E" w14:paraId="6719147B" w14:textId="77777777" w:rsidTr="00D819A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CE9B2A" w14:textId="77777777" w:rsidR="00016326" w:rsidRPr="00D6114E" w:rsidRDefault="00016326" w:rsidP="00D819A9">
            <w:pPr>
              <w:spacing w:after="160" w:line="278" w:lineRule="auto"/>
              <w:rPr>
                <w:rFonts w:asciiTheme="majorHAnsi" w:hAnsiTheme="majorHAnsi" w:cstheme="majorHAnsi"/>
                <w:noProof/>
              </w:rPr>
            </w:pPr>
            <w:r w:rsidRPr="00D6114E">
              <w:rPr>
                <w:rFonts w:asciiTheme="majorHAnsi" w:hAnsiTheme="majorHAnsi" w:cstheme="majorHAnsi"/>
                <w:noProof/>
              </w:rPr>
              <w:t>Relationship</w:t>
            </w:r>
          </w:p>
        </w:tc>
        <w:tc>
          <w:tcPr>
            <w:tcW w:w="0" w:type="auto"/>
            <w:hideMark/>
          </w:tcPr>
          <w:p w14:paraId="66238AB9" w14:textId="77777777" w:rsidR="00016326" w:rsidRPr="00D6114E" w:rsidRDefault="00016326" w:rsidP="00D819A9">
            <w:pPr>
              <w:spacing w:after="160" w:line="278"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noProof/>
              </w:rPr>
            </w:pPr>
            <w:r w:rsidRPr="00D6114E">
              <w:rPr>
                <w:rFonts w:asciiTheme="majorHAnsi" w:hAnsiTheme="majorHAnsi" w:cstheme="majorHAnsi"/>
                <w:noProof/>
              </w:rPr>
              <w:t>DDD Context Map</w:t>
            </w:r>
          </w:p>
        </w:tc>
        <w:tc>
          <w:tcPr>
            <w:tcW w:w="0" w:type="auto"/>
            <w:hideMark/>
          </w:tcPr>
          <w:p w14:paraId="7C8DCDB2" w14:textId="77777777" w:rsidR="00016326" w:rsidRPr="00D6114E" w:rsidRDefault="00016326" w:rsidP="00D819A9">
            <w:pPr>
              <w:spacing w:after="160" w:line="278"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noProof/>
              </w:rPr>
            </w:pPr>
            <w:r w:rsidRPr="00D6114E">
              <w:rPr>
                <w:rFonts w:asciiTheme="majorHAnsi" w:hAnsiTheme="majorHAnsi" w:cstheme="majorHAnsi"/>
                <w:noProof/>
              </w:rPr>
              <w:t>Meaning in AITHOR</w:t>
            </w:r>
          </w:p>
        </w:tc>
      </w:tr>
      <w:tr w:rsidR="00016326" w:rsidRPr="00D6114E" w14:paraId="6661AD89" w14:textId="77777777" w:rsidTr="00D819A9">
        <w:tc>
          <w:tcPr>
            <w:cnfStyle w:val="001000000000" w:firstRow="0" w:lastRow="0" w:firstColumn="1" w:lastColumn="0" w:oddVBand="0" w:evenVBand="0" w:oddHBand="0" w:evenHBand="0" w:firstRowFirstColumn="0" w:firstRowLastColumn="0" w:lastRowFirstColumn="0" w:lastRowLastColumn="0"/>
            <w:tcW w:w="0" w:type="auto"/>
            <w:hideMark/>
          </w:tcPr>
          <w:p w14:paraId="4833A566" w14:textId="77777777" w:rsidR="00016326" w:rsidRPr="00D6114E" w:rsidRDefault="00016326" w:rsidP="00D819A9">
            <w:pPr>
              <w:spacing w:after="160" w:line="278" w:lineRule="auto"/>
              <w:rPr>
                <w:rFonts w:asciiTheme="majorHAnsi" w:hAnsiTheme="majorHAnsi" w:cstheme="majorHAnsi"/>
                <w:noProof/>
              </w:rPr>
            </w:pPr>
            <w:r w:rsidRPr="00D6114E">
              <w:rPr>
                <w:rFonts w:asciiTheme="majorHAnsi" w:hAnsiTheme="majorHAnsi" w:cstheme="majorHAnsi"/>
                <w:noProof/>
              </w:rPr>
              <w:t>MS1 → MS2/MS3/MS4/MS5</w:t>
            </w:r>
          </w:p>
        </w:tc>
        <w:tc>
          <w:tcPr>
            <w:tcW w:w="0" w:type="auto"/>
            <w:hideMark/>
          </w:tcPr>
          <w:p w14:paraId="005D176B" w14:textId="77777777" w:rsidR="00016326" w:rsidRPr="00D6114E" w:rsidRDefault="00016326" w:rsidP="00D819A9">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noProof/>
              </w:rPr>
            </w:pPr>
            <w:r w:rsidRPr="00D6114E">
              <w:rPr>
                <w:rFonts w:asciiTheme="majorHAnsi" w:hAnsiTheme="majorHAnsi" w:cstheme="majorHAnsi"/>
                <w:b/>
                <w:bCs/>
                <w:noProof/>
              </w:rPr>
              <w:t>Conformist / Policy Gatekeeper</w:t>
            </w:r>
          </w:p>
        </w:tc>
        <w:tc>
          <w:tcPr>
            <w:tcW w:w="0" w:type="auto"/>
            <w:hideMark/>
          </w:tcPr>
          <w:p w14:paraId="0E5823CA" w14:textId="77777777" w:rsidR="00016326" w:rsidRPr="00D6114E" w:rsidRDefault="00016326" w:rsidP="00D819A9">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noProof/>
              </w:rPr>
            </w:pPr>
            <w:r w:rsidRPr="00D6114E">
              <w:rPr>
                <w:rFonts w:asciiTheme="majorHAnsi" w:hAnsiTheme="majorHAnsi" w:cstheme="majorHAnsi"/>
                <w:noProof/>
              </w:rPr>
              <w:t>Downstream services conform to MS1’s authorization/tenant scope and accept its identity context</w:t>
            </w:r>
          </w:p>
        </w:tc>
      </w:tr>
      <w:tr w:rsidR="00016326" w:rsidRPr="00D6114E" w14:paraId="33D6FE39" w14:textId="77777777" w:rsidTr="00D819A9">
        <w:tc>
          <w:tcPr>
            <w:cnfStyle w:val="001000000000" w:firstRow="0" w:lastRow="0" w:firstColumn="1" w:lastColumn="0" w:oddVBand="0" w:evenVBand="0" w:oddHBand="0" w:evenHBand="0" w:firstRowFirstColumn="0" w:firstRowLastColumn="0" w:lastRowFirstColumn="0" w:lastRowLastColumn="0"/>
            <w:tcW w:w="0" w:type="auto"/>
            <w:hideMark/>
          </w:tcPr>
          <w:p w14:paraId="4C4B4EF8" w14:textId="77777777" w:rsidR="00016326" w:rsidRPr="00D6114E" w:rsidRDefault="00016326" w:rsidP="00D819A9">
            <w:pPr>
              <w:spacing w:after="160" w:line="278" w:lineRule="auto"/>
              <w:rPr>
                <w:rFonts w:asciiTheme="majorHAnsi" w:hAnsiTheme="majorHAnsi" w:cstheme="majorHAnsi"/>
                <w:noProof/>
              </w:rPr>
            </w:pPr>
            <w:r w:rsidRPr="00D6114E">
              <w:rPr>
                <w:rFonts w:asciiTheme="majorHAnsi" w:hAnsiTheme="majorHAnsi" w:cstheme="majorHAnsi"/>
                <w:noProof/>
              </w:rPr>
              <w:t>MS2 → MS3</w:t>
            </w:r>
          </w:p>
        </w:tc>
        <w:tc>
          <w:tcPr>
            <w:tcW w:w="0" w:type="auto"/>
            <w:hideMark/>
          </w:tcPr>
          <w:p w14:paraId="00216939" w14:textId="77777777" w:rsidR="00016326" w:rsidRPr="00D6114E" w:rsidRDefault="00016326" w:rsidP="00D819A9">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noProof/>
              </w:rPr>
            </w:pPr>
            <w:r w:rsidRPr="00D6114E">
              <w:rPr>
                <w:rFonts w:asciiTheme="majorHAnsi" w:hAnsiTheme="majorHAnsi" w:cstheme="majorHAnsi"/>
                <w:b/>
                <w:bCs/>
                <w:noProof/>
              </w:rPr>
              <w:t>Published Language (events)</w:t>
            </w:r>
          </w:p>
        </w:tc>
        <w:tc>
          <w:tcPr>
            <w:tcW w:w="0" w:type="auto"/>
            <w:hideMark/>
          </w:tcPr>
          <w:p w14:paraId="1CCE5D1E" w14:textId="77777777" w:rsidR="00016326" w:rsidRPr="00D6114E" w:rsidRDefault="00016326" w:rsidP="00D819A9">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noProof/>
              </w:rPr>
            </w:pPr>
            <w:r w:rsidRPr="00D6114E">
              <w:rPr>
                <w:rFonts w:asciiTheme="majorHAnsi" w:hAnsiTheme="majorHAnsi" w:cstheme="majorHAnsi"/>
                <w:noProof/>
              </w:rPr>
              <w:t>MS2 emits standard “content lifecycle” events consumed by analytics</w:t>
            </w:r>
          </w:p>
        </w:tc>
      </w:tr>
      <w:tr w:rsidR="00016326" w:rsidRPr="00D6114E" w14:paraId="03174708" w14:textId="77777777" w:rsidTr="00D819A9">
        <w:tc>
          <w:tcPr>
            <w:cnfStyle w:val="001000000000" w:firstRow="0" w:lastRow="0" w:firstColumn="1" w:lastColumn="0" w:oddVBand="0" w:evenVBand="0" w:oddHBand="0" w:evenHBand="0" w:firstRowFirstColumn="0" w:firstRowLastColumn="0" w:lastRowFirstColumn="0" w:lastRowLastColumn="0"/>
            <w:tcW w:w="0" w:type="auto"/>
            <w:hideMark/>
          </w:tcPr>
          <w:p w14:paraId="59E3AD04" w14:textId="77777777" w:rsidR="00016326" w:rsidRPr="00D6114E" w:rsidRDefault="00016326" w:rsidP="00D819A9">
            <w:pPr>
              <w:spacing w:after="160" w:line="278" w:lineRule="auto"/>
              <w:rPr>
                <w:rFonts w:asciiTheme="majorHAnsi" w:hAnsiTheme="majorHAnsi" w:cstheme="majorHAnsi"/>
                <w:noProof/>
              </w:rPr>
            </w:pPr>
            <w:r w:rsidRPr="00D6114E">
              <w:rPr>
                <w:rFonts w:asciiTheme="majorHAnsi" w:hAnsiTheme="majorHAnsi" w:cstheme="majorHAnsi"/>
                <w:noProof/>
              </w:rPr>
              <w:t>MS2/MS3 → MS5</w:t>
            </w:r>
          </w:p>
        </w:tc>
        <w:tc>
          <w:tcPr>
            <w:tcW w:w="0" w:type="auto"/>
            <w:hideMark/>
          </w:tcPr>
          <w:p w14:paraId="0E716A44" w14:textId="77777777" w:rsidR="00016326" w:rsidRPr="00D6114E" w:rsidRDefault="00016326" w:rsidP="00D819A9">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noProof/>
              </w:rPr>
            </w:pPr>
            <w:r w:rsidRPr="00D6114E">
              <w:rPr>
                <w:rFonts w:asciiTheme="majorHAnsi" w:hAnsiTheme="majorHAnsi" w:cstheme="majorHAnsi"/>
                <w:b/>
                <w:bCs/>
                <w:noProof/>
              </w:rPr>
              <w:t>Anti-Corruption Layer (ACL)</w:t>
            </w:r>
          </w:p>
        </w:tc>
        <w:tc>
          <w:tcPr>
            <w:tcW w:w="0" w:type="auto"/>
            <w:hideMark/>
          </w:tcPr>
          <w:p w14:paraId="30067730" w14:textId="77777777" w:rsidR="00016326" w:rsidRPr="00D6114E" w:rsidRDefault="00016326" w:rsidP="00D819A9">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noProof/>
              </w:rPr>
            </w:pPr>
            <w:r w:rsidRPr="00D6114E">
              <w:rPr>
                <w:rFonts w:asciiTheme="majorHAnsi" w:hAnsiTheme="majorHAnsi" w:cstheme="majorHAnsi"/>
                <w:noProof/>
              </w:rPr>
              <w:t>MS5 normalizes content + analytics outputs into DI chunks/embeddings and “AI-ready” representations</w:t>
            </w:r>
          </w:p>
        </w:tc>
      </w:tr>
      <w:tr w:rsidR="00016326" w:rsidRPr="00D6114E" w14:paraId="5DB621A6" w14:textId="77777777" w:rsidTr="00D819A9">
        <w:tc>
          <w:tcPr>
            <w:cnfStyle w:val="001000000000" w:firstRow="0" w:lastRow="0" w:firstColumn="1" w:lastColumn="0" w:oddVBand="0" w:evenVBand="0" w:oddHBand="0" w:evenHBand="0" w:firstRowFirstColumn="0" w:firstRowLastColumn="0" w:lastRowFirstColumn="0" w:lastRowLastColumn="0"/>
            <w:tcW w:w="0" w:type="auto"/>
            <w:hideMark/>
          </w:tcPr>
          <w:p w14:paraId="2F0CA22C" w14:textId="77777777" w:rsidR="00016326" w:rsidRPr="00D6114E" w:rsidRDefault="00016326" w:rsidP="00D819A9">
            <w:pPr>
              <w:spacing w:after="160" w:line="278" w:lineRule="auto"/>
              <w:rPr>
                <w:rFonts w:asciiTheme="majorHAnsi" w:hAnsiTheme="majorHAnsi" w:cstheme="majorHAnsi"/>
                <w:noProof/>
              </w:rPr>
            </w:pPr>
            <w:r w:rsidRPr="00D6114E">
              <w:rPr>
                <w:rFonts w:asciiTheme="majorHAnsi" w:hAnsiTheme="majorHAnsi" w:cstheme="majorHAnsi"/>
                <w:noProof/>
              </w:rPr>
              <w:lastRenderedPageBreak/>
              <w:t>MS1/MS2/MS3/MS5 → MS4</w:t>
            </w:r>
          </w:p>
        </w:tc>
        <w:tc>
          <w:tcPr>
            <w:tcW w:w="0" w:type="auto"/>
            <w:hideMark/>
          </w:tcPr>
          <w:p w14:paraId="12B64888" w14:textId="77777777" w:rsidR="00016326" w:rsidRPr="00D6114E" w:rsidRDefault="00016326" w:rsidP="00D819A9">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noProof/>
              </w:rPr>
            </w:pPr>
            <w:r w:rsidRPr="00D6114E">
              <w:rPr>
                <w:rFonts w:asciiTheme="majorHAnsi" w:hAnsiTheme="majorHAnsi" w:cstheme="majorHAnsi"/>
                <w:b/>
                <w:bCs/>
                <w:noProof/>
              </w:rPr>
              <w:t>Downstream Event Consumer</w:t>
            </w:r>
          </w:p>
        </w:tc>
        <w:tc>
          <w:tcPr>
            <w:tcW w:w="0" w:type="auto"/>
            <w:hideMark/>
          </w:tcPr>
          <w:p w14:paraId="76094C04" w14:textId="77777777" w:rsidR="00016326" w:rsidRPr="00D6114E" w:rsidRDefault="00016326" w:rsidP="00D819A9">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noProof/>
              </w:rPr>
            </w:pPr>
            <w:r w:rsidRPr="00D6114E">
              <w:rPr>
                <w:rFonts w:asciiTheme="majorHAnsi" w:hAnsiTheme="majorHAnsi" w:cstheme="majorHAnsi"/>
                <w:noProof/>
              </w:rPr>
              <w:t>MS4 converts domain events into notifications with preferences + delivery tracking</w:t>
            </w:r>
          </w:p>
        </w:tc>
      </w:tr>
    </w:tbl>
    <w:p w14:paraId="2F35C23C" w14:textId="77777777" w:rsidR="00016326" w:rsidRPr="00D6114E" w:rsidRDefault="00016326" w:rsidP="00016326">
      <w:pPr>
        <w:rPr>
          <w:rFonts w:asciiTheme="majorHAnsi" w:hAnsiTheme="majorHAnsi" w:cstheme="majorHAnsi"/>
          <w:noProof/>
        </w:rPr>
      </w:pPr>
      <w:r w:rsidRPr="00D6114E">
        <w:rPr>
          <w:rFonts w:asciiTheme="majorHAnsi" w:hAnsiTheme="majorHAnsi" w:cstheme="majorHAnsi"/>
          <w:noProof/>
        </w:rPr>
        <w:pict w14:anchorId="54583C70">
          <v:rect id="_x0000_i1039" style="width:0;height:1.5pt" o:hralign="center" o:hrstd="t" o:hr="t" fillcolor="#a0a0a0" stroked="f"/>
        </w:pict>
      </w:r>
    </w:p>
    <w:p w14:paraId="3C6944F9" w14:textId="77777777" w:rsidR="00016326" w:rsidRPr="00D6114E" w:rsidRDefault="00016326" w:rsidP="00016326">
      <w:pPr>
        <w:spacing w:after="160" w:line="278" w:lineRule="auto"/>
        <w:rPr>
          <w:rFonts w:asciiTheme="majorHAnsi" w:hAnsiTheme="majorHAnsi" w:cstheme="majorHAnsi"/>
          <w:b/>
          <w:bCs/>
          <w:noProof/>
        </w:rPr>
      </w:pPr>
      <w:r w:rsidRPr="00D6114E">
        <w:rPr>
          <w:rFonts w:asciiTheme="majorHAnsi" w:hAnsiTheme="majorHAnsi" w:cstheme="majorHAnsi"/>
          <w:b/>
          <w:bCs/>
          <w:noProof/>
        </w:rPr>
        <w:t xml:space="preserve">2.2 Core aggregates </w:t>
      </w:r>
    </w:p>
    <w:tbl>
      <w:tblPr>
        <w:tblStyle w:val="GridTable1Light-Accent1"/>
        <w:tblW w:w="0" w:type="auto"/>
        <w:tblLook w:val="04A0" w:firstRow="1" w:lastRow="0" w:firstColumn="1" w:lastColumn="0" w:noHBand="0" w:noVBand="1"/>
      </w:tblPr>
      <w:tblGrid>
        <w:gridCol w:w="2434"/>
        <w:gridCol w:w="3550"/>
        <w:gridCol w:w="2646"/>
      </w:tblGrid>
      <w:tr w:rsidR="00016326" w:rsidRPr="00D6114E" w14:paraId="3FDA5C69" w14:textId="77777777" w:rsidTr="00D819A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87E1BF" w14:textId="77777777" w:rsidR="00016326" w:rsidRPr="00D6114E" w:rsidRDefault="00016326" w:rsidP="00D819A9">
            <w:pPr>
              <w:spacing w:after="160" w:line="278" w:lineRule="auto"/>
              <w:rPr>
                <w:rFonts w:asciiTheme="majorHAnsi" w:hAnsiTheme="majorHAnsi" w:cstheme="majorHAnsi"/>
                <w:noProof/>
              </w:rPr>
            </w:pPr>
            <w:r w:rsidRPr="00D6114E">
              <w:rPr>
                <w:rFonts w:asciiTheme="majorHAnsi" w:hAnsiTheme="majorHAnsi" w:cstheme="majorHAnsi"/>
                <w:noProof/>
              </w:rPr>
              <w:t>Aggregate Root</w:t>
            </w:r>
          </w:p>
        </w:tc>
        <w:tc>
          <w:tcPr>
            <w:tcW w:w="0" w:type="auto"/>
            <w:hideMark/>
          </w:tcPr>
          <w:p w14:paraId="50EC1555" w14:textId="77777777" w:rsidR="00016326" w:rsidRPr="00D6114E" w:rsidRDefault="00016326" w:rsidP="00D819A9">
            <w:pPr>
              <w:spacing w:after="160" w:line="278"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noProof/>
              </w:rPr>
            </w:pPr>
            <w:r w:rsidRPr="00D6114E">
              <w:rPr>
                <w:rFonts w:asciiTheme="majorHAnsi" w:hAnsiTheme="majorHAnsi" w:cstheme="majorHAnsi"/>
                <w:noProof/>
              </w:rPr>
              <w:t>Key Entities (inside aggregate)</w:t>
            </w:r>
          </w:p>
        </w:tc>
        <w:tc>
          <w:tcPr>
            <w:tcW w:w="0" w:type="auto"/>
            <w:hideMark/>
          </w:tcPr>
          <w:p w14:paraId="0BFB3985" w14:textId="77777777" w:rsidR="00016326" w:rsidRPr="00D6114E" w:rsidRDefault="00016326" w:rsidP="00D819A9">
            <w:pPr>
              <w:spacing w:after="160" w:line="278"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noProof/>
              </w:rPr>
            </w:pPr>
            <w:r w:rsidRPr="00D6114E">
              <w:rPr>
                <w:rFonts w:asciiTheme="majorHAnsi" w:hAnsiTheme="majorHAnsi" w:cstheme="majorHAnsi"/>
                <w:noProof/>
              </w:rPr>
              <w:t>Value Objects (examples)</w:t>
            </w:r>
          </w:p>
        </w:tc>
      </w:tr>
      <w:tr w:rsidR="00016326" w:rsidRPr="00D6114E" w14:paraId="527FF01A" w14:textId="77777777" w:rsidTr="00D819A9">
        <w:tc>
          <w:tcPr>
            <w:cnfStyle w:val="001000000000" w:firstRow="0" w:lastRow="0" w:firstColumn="1" w:lastColumn="0" w:oddVBand="0" w:evenVBand="0" w:oddHBand="0" w:evenHBand="0" w:firstRowFirstColumn="0" w:firstRowLastColumn="0" w:lastRowFirstColumn="0" w:lastRowLastColumn="0"/>
            <w:tcW w:w="0" w:type="auto"/>
            <w:hideMark/>
          </w:tcPr>
          <w:p w14:paraId="371811B8" w14:textId="77777777" w:rsidR="00016326" w:rsidRPr="00D6114E" w:rsidRDefault="00016326" w:rsidP="00D819A9">
            <w:pPr>
              <w:spacing w:after="160" w:line="278" w:lineRule="auto"/>
              <w:rPr>
                <w:rFonts w:asciiTheme="majorHAnsi" w:hAnsiTheme="majorHAnsi" w:cstheme="majorHAnsi"/>
                <w:noProof/>
              </w:rPr>
            </w:pPr>
            <w:r w:rsidRPr="00D6114E">
              <w:rPr>
                <w:rFonts w:asciiTheme="majorHAnsi" w:hAnsiTheme="majorHAnsi" w:cstheme="majorHAnsi"/>
                <w:noProof/>
              </w:rPr>
              <w:t>Tenant/Org</w:t>
            </w:r>
          </w:p>
        </w:tc>
        <w:tc>
          <w:tcPr>
            <w:tcW w:w="0" w:type="auto"/>
            <w:hideMark/>
          </w:tcPr>
          <w:p w14:paraId="316C9710" w14:textId="77777777" w:rsidR="00016326" w:rsidRPr="00D6114E" w:rsidRDefault="00016326" w:rsidP="00D819A9">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noProof/>
              </w:rPr>
            </w:pPr>
            <w:r w:rsidRPr="00D6114E">
              <w:rPr>
                <w:rFonts w:asciiTheme="majorHAnsi" w:hAnsiTheme="majorHAnsi" w:cstheme="majorHAnsi"/>
                <w:noProof/>
              </w:rPr>
              <w:t>TenantProfile, TenantStatus</w:t>
            </w:r>
          </w:p>
        </w:tc>
        <w:tc>
          <w:tcPr>
            <w:tcW w:w="0" w:type="auto"/>
            <w:hideMark/>
          </w:tcPr>
          <w:p w14:paraId="2DEC04C6" w14:textId="77777777" w:rsidR="00016326" w:rsidRPr="00D6114E" w:rsidRDefault="00016326" w:rsidP="00D819A9">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noProof/>
              </w:rPr>
            </w:pPr>
            <w:r w:rsidRPr="00D6114E">
              <w:rPr>
                <w:rFonts w:asciiTheme="majorHAnsi" w:hAnsiTheme="majorHAnsi" w:cstheme="majorHAnsi"/>
                <w:noProof/>
              </w:rPr>
              <w:t>TenantId, OrgName, OrgCaps</w:t>
            </w:r>
          </w:p>
        </w:tc>
      </w:tr>
      <w:tr w:rsidR="00016326" w:rsidRPr="00D6114E" w14:paraId="3460F4EE" w14:textId="77777777" w:rsidTr="00D819A9">
        <w:tc>
          <w:tcPr>
            <w:cnfStyle w:val="001000000000" w:firstRow="0" w:lastRow="0" w:firstColumn="1" w:lastColumn="0" w:oddVBand="0" w:evenVBand="0" w:oddHBand="0" w:evenHBand="0" w:firstRowFirstColumn="0" w:firstRowLastColumn="0" w:lastRowFirstColumn="0" w:lastRowLastColumn="0"/>
            <w:tcW w:w="0" w:type="auto"/>
            <w:hideMark/>
          </w:tcPr>
          <w:p w14:paraId="112AFCED" w14:textId="77777777" w:rsidR="00016326" w:rsidRPr="00D6114E" w:rsidRDefault="00016326" w:rsidP="00D819A9">
            <w:pPr>
              <w:spacing w:after="160" w:line="278" w:lineRule="auto"/>
              <w:rPr>
                <w:rFonts w:asciiTheme="majorHAnsi" w:hAnsiTheme="majorHAnsi" w:cstheme="majorHAnsi"/>
                <w:noProof/>
              </w:rPr>
            </w:pPr>
            <w:r w:rsidRPr="00D6114E">
              <w:rPr>
                <w:rFonts w:asciiTheme="majorHAnsi" w:hAnsiTheme="majorHAnsi" w:cstheme="majorHAnsi"/>
                <w:noProof/>
              </w:rPr>
              <w:t>User</w:t>
            </w:r>
          </w:p>
        </w:tc>
        <w:tc>
          <w:tcPr>
            <w:tcW w:w="0" w:type="auto"/>
            <w:hideMark/>
          </w:tcPr>
          <w:p w14:paraId="3935BDA8" w14:textId="77777777" w:rsidR="00016326" w:rsidRPr="00D6114E" w:rsidRDefault="00016326" w:rsidP="00D819A9">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noProof/>
              </w:rPr>
            </w:pPr>
            <w:r w:rsidRPr="00D6114E">
              <w:rPr>
                <w:rFonts w:asciiTheme="majorHAnsi" w:hAnsiTheme="majorHAnsi" w:cstheme="majorHAnsi"/>
                <w:noProof/>
              </w:rPr>
              <w:t>UserProfile, IdentityLink (Keycloak subject), UserStatus</w:t>
            </w:r>
          </w:p>
        </w:tc>
        <w:tc>
          <w:tcPr>
            <w:tcW w:w="0" w:type="auto"/>
            <w:hideMark/>
          </w:tcPr>
          <w:p w14:paraId="5DB99A4A" w14:textId="77777777" w:rsidR="00016326" w:rsidRPr="00D6114E" w:rsidRDefault="00016326" w:rsidP="00D819A9">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noProof/>
              </w:rPr>
            </w:pPr>
            <w:r w:rsidRPr="00D6114E">
              <w:rPr>
                <w:rFonts w:asciiTheme="majorHAnsi" w:hAnsiTheme="majorHAnsi" w:cstheme="majorHAnsi"/>
                <w:noProof/>
              </w:rPr>
              <w:t>UserId, Email, Persona, AuthFactors</w:t>
            </w:r>
          </w:p>
        </w:tc>
      </w:tr>
      <w:tr w:rsidR="00016326" w:rsidRPr="00D6114E" w14:paraId="34F2457A" w14:textId="77777777" w:rsidTr="00D819A9">
        <w:tc>
          <w:tcPr>
            <w:cnfStyle w:val="001000000000" w:firstRow="0" w:lastRow="0" w:firstColumn="1" w:lastColumn="0" w:oddVBand="0" w:evenVBand="0" w:oddHBand="0" w:evenHBand="0" w:firstRowFirstColumn="0" w:firstRowLastColumn="0" w:lastRowFirstColumn="0" w:lastRowLastColumn="0"/>
            <w:tcW w:w="0" w:type="auto"/>
            <w:hideMark/>
          </w:tcPr>
          <w:p w14:paraId="06A12575" w14:textId="77777777" w:rsidR="00016326" w:rsidRPr="00D6114E" w:rsidRDefault="00016326" w:rsidP="00D819A9">
            <w:pPr>
              <w:spacing w:after="160" w:line="278" w:lineRule="auto"/>
              <w:rPr>
                <w:rFonts w:asciiTheme="majorHAnsi" w:hAnsiTheme="majorHAnsi" w:cstheme="majorHAnsi"/>
                <w:noProof/>
              </w:rPr>
            </w:pPr>
            <w:r w:rsidRPr="00D6114E">
              <w:rPr>
                <w:rFonts w:asciiTheme="majorHAnsi" w:hAnsiTheme="majorHAnsi" w:cstheme="majorHAnsi"/>
                <w:noProof/>
              </w:rPr>
              <w:t>Invite</w:t>
            </w:r>
          </w:p>
        </w:tc>
        <w:tc>
          <w:tcPr>
            <w:tcW w:w="0" w:type="auto"/>
            <w:hideMark/>
          </w:tcPr>
          <w:p w14:paraId="6F26A88E" w14:textId="77777777" w:rsidR="00016326" w:rsidRPr="00D6114E" w:rsidRDefault="00016326" w:rsidP="00D819A9">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noProof/>
              </w:rPr>
            </w:pPr>
            <w:r w:rsidRPr="00D6114E">
              <w:rPr>
                <w:rFonts w:asciiTheme="majorHAnsi" w:hAnsiTheme="majorHAnsi" w:cstheme="majorHAnsi"/>
                <w:noProof/>
              </w:rPr>
              <w:t>InviteToken, InviteStatus, Expiry</w:t>
            </w:r>
          </w:p>
        </w:tc>
        <w:tc>
          <w:tcPr>
            <w:tcW w:w="0" w:type="auto"/>
            <w:hideMark/>
          </w:tcPr>
          <w:p w14:paraId="391D527D" w14:textId="77777777" w:rsidR="00016326" w:rsidRPr="00D6114E" w:rsidRDefault="00016326" w:rsidP="00D819A9">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noProof/>
              </w:rPr>
            </w:pPr>
            <w:r w:rsidRPr="00D6114E">
              <w:rPr>
                <w:rFonts w:asciiTheme="majorHAnsi" w:hAnsiTheme="majorHAnsi" w:cstheme="majorHAnsi"/>
                <w:noProof/>
              </w:rPr>
              <w:t>InviteId, ExpiryWindow</w:t>
            </w:r>
          </w:p>
        </w:tc>
      </w:tr>
      <w:tr w:rsidR="00016326" w:rsidRPr="00D6114E" w14:paraId="7E656B03" w14:textId="77777777" w:rsidTr="00D819A9">
        <w:tc>
          <w:tcPr>
            <w:cnfStyle w:val="001000000000" w:firstRow="0" w:lastRow="0" w:firstColumn="1" w:lastColumn="0" w:oddVBand="0" w:evenVBand="0" w:oddHBand="0" w:evenHBand="0" w:firstRowFirstColumn="0" w:firstRowLastColumn="0" w:lastRowFirstColumn="0" w:lastRowLastColumn="0"/>
            <w:tcW w:w="0" w:type="auto"/>
            <w:hideMark/>
          </w:tcPr>
          <w:p w14:paraId="4D601869" w14:textId="77777777" w:rsidR="00016326" w:rsidRPr="00D6114E" w:rsidRDefault="00016326" w:rsidP="00D819A9">
            <w:pPr>
              <w:spacing w:after="160" w:line="278" w:lineRule="auto"/>
              <w:rPr>
                <w:rFonts w:asciiTheme="majorHAnsi" w:hAnsiTheme="majorHAnsi" w:cstheme="majorHAnsi"/>
                <w:noProof/>
              </w:rPr>
            </w:pPr>
            <w:r w:rsidRPr="00D6114E">
              <w:rPr>
                <w:rFonts w:asciiTheme="majorHAnsi" w:hAnsiTheme="majorHAnsi" w:cstheme="majorHAnsi"/>
                <w:noProof/>
              </w:rPr>
              <w:t>Role</w:t>
            </w:r>
          </w:p>
        </w:tc>
        <w:tc>
          <w:tcPr>
            <w:tcW w:w="0" w:type="auto"/>
            <w:hideMark/>
          </w:tcPr>
          <w:p w14:paraId="7A954BBC" w14:textId="77777777" w:rsidR="00016326" w:rsidRPr="00D6114E" w:rsidRDefault="00016326" w:rsidP="00D819A9">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noProof/>
              </w:rPr>
            </w:pPr>
            <w:r w:rsidRPr="00D6114E">
              <w:rPr>
                <w:rFonts w:asciiTheme="majorHAnsi" w:hAnsiTheme="majorHAnsi" w:cstheme="majorHAnsi"/>
                <w:noProof/>
              </w:rPr>
              <w:t>PermissionSet, FeatureGrants</w:t>
            </w:r>
          </w:p>
        </w:tc>
        <w:tc>
          <w:tcPr>
            <w:tcW w:w="0" w:type="auto"/>
            <w:hideMark/>
          </w:tcPr>
          <w:p w14:paraId="4C875219" w14:textId="77777777" w:rsidR="00016326" w:rsidRPr="00D6114E" w:rsidRDefault="00016326" w:rsidP="00D819A9">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noProof/>
              </w:rPr>
            </w:pPr>
            <w:r w:rsidRPr="00D6114E">
              <w:rPr>
                <w:rFonts w:asciiTheme="majorHAnsi" w:hAnsiTheme="majorHAnsi" w:cstheme="majorHAnsi"/>
                <w:noProof/>
              </w:rPr>
              <w:t>RoleId, PermissionKey</w:t>
            </w:r>
          </w:p>
        </w:tc>
      </w:tr>
      <w:tr w:rsidR="00016326" w:rsidRPr="00D6114E" w14:paraId="37CEB501" w14:textId="77777777" w:rsidTr="00D819A9">
        <w:tc>
          <w:tcPr>
            <w:cnfStyle w:val="001000000000" w:firstRow="0" w:lastRow="0" w:firstColumn="1" w:lastColumn="0" w:oddVBand="0" w:evenVBand="0" w:oddHBand="0" w:evenHBand="0" w:firstRowFirstColumn="0" w:firstRowLastColumn="0" w:lastRowFirstColumn="0" w:lastRowLastColumn="0"/>
            <w:tcW w:w="0" w:type="auto"/>
            <w:hideMark/>
          </w:tcPr>
          <w:p w14:paraId="13C73B71" w14:textId="77777777" w:rsidR="00016326" w:rsidRPr="00D6114E" w:rsidRDefault="00016326" w:rsidP="00D819A9">
            <w:pPr>
              <w:spacing w:after="160" w:line="278" w:lineRule="auto"/>
              <w:rPr>
                <w:rFonts w:asciiTheme="majorHAnsi" w:hAnsiTheme="majorHAnsi" w:cstheme="majorHAnsi"/>
                <w:noProof/>
              </w:rPr>
            </w:pPr>
            <w:r w:rsidRPr="00D6114E">
              <w:rPr>
                <w:rFonts w:asciiTheme="majorHAnsi" w:hAnsiTheme="majorHAnsi" w:cstheme="majorHAnsi"/>
                <w:noProof/>
              </w:rPr>
              <w:t>SeatAllocation</w:t>
            </w:r>
          </w:p>
        </w:tc>
        <w:tc>
          <w:tcPr>
            <w:tcW w:w="0" w:type="auto"/>
            <w:hideMark/>
          </w:tcPr>
          <w:p w14:paraId="5D402083" w14:textId="77777777" w:rsidR="00016326" w:rsidRPr="00D6114E" w:rsidRDefault="00016326" w:rsidP="00D819A9">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noProof/>
              </w:rPr>
            </w:pPr>
            <w:r w:rsidRPr="00D6114E">
              <w:rPr>
                <w:rFonts w:asciiTheme="majorHAnsi" w:hAnsiTheme="majorHAnsi" w:cstheme="majorHAnsi"/>
                <w:noProof/>
              </w:rPr>
              <w:t>SeatUsage, SeatLimits</w:t>
            </w:r>
          </w:p>
        </w:tc>
        <w:tc>
          <w:tcPr>
            <w:tcW w:w="0" w:type="auto"/>
            <w:hideMark/>
          </w:tcPr>
          <w:p w14:paraId="002C1FDB" w14:textId="77777777" w:rsidR="00016326" w:rsidRPr="00D6114E" w:rsidRDefault="00016326" w:rsidP="00D819A9">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noProof/>
              </w:rPr>
            </w:pPr>
            <w:r w:rsidRPr="00D6114E">
              <w:rPr>
                <w:rFonts w:asciiTheme="majorHAnsi" w:hAnsiTheme="majorHAnsi" w:cstheme="majorHAnsi"/>
                <w:noProof/>
              </w:rPr>
              <w:t>SeatType (Editor/Viewer), SeatCap</w:t>
            </w:r>
          </w:p>
        </w:tc>
      </w:tr>
      <w:tr w:rsidR="00016326" w:rsidRPr="00D6114E" w14:paraId="617AF854" w14:textId="77777777" w:rsidTr="00D819A9">
        <w:tc>
          <w:tcPr>
            <w:cnfStyle w:val="001000000000" w:firstRow="0" w:lastRow="0" w:firstColumn="1" w:lastColumn="0" w:oddVBand="0" w:evenVBand="0" w:oddHBand="0" w:evenHBand="0" w:firstRowFirstColumn="0" w:firstRowLastColumn="0" w:lastRowFirstColumn="0" w:lastRowLastColumn="0"/>
            <w:tcW w:w="0" w:type="auto"/>
            <w:hideMark/>
          </w:tcPr>
          <w:p w14:paraId="1002B3CB" w14:textId="77777777" w:rsidR="00016326" w:rsidRPr="00D6114E" w:rsidRDefault="00016326" w:rsidP="00D819A9">
            <w:pPr>
              <w:spacing w:after="160" w:line="278" w:lineRule="auto"/>
              <w:rPr>
                <w:rFonts w:asciiTheme="majorHAnsi" w:hAnsiTheme="majorHAnsi" w:cstheme="majorHAnsi"/>
                <w:noProof/>
              </w:rPr>
            </w:pPr>
            <w:r w:rsidRPr="00D6114E">
              <w:rPr>
                <w:rFonts w:asciiTheme="majorHAnsi" w:hAnsiTheme="majorHAnsi" w:cstheme="majorHAnsi"/>
                <w:noProof/>
              </w:rPr>
              <w:t>SubscriptionEntitlement</w:t>
            </w:r>
          </w:p>
        </w:tc>
        <w:tc>
          <w:tcPr>
            <w:tcW w:w="0" w:type="auto"/>
            <w:hideMark/>
          </w:tcPr>
          <w:p w14:paraId="52B83F19" w14:textId="77777777" w:rsidR="00016326" w:rsidRPr="00D6114E" w:rsidRDefault="00016326" w:rsidP="00D819A9">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noProof/>
              </w:rPr>
            </w:pPr>
            <w:r w:rsidRPr="00D6114E">
              <w:rPr>
                <w:rFonts w:asciiTheme="majorHAnsi" w:hAnsiTheme="majorHAnsi" w:cstheme="majorHAnsi"/>
                <w:noProof/>
              </w:rPr>
              <w:t>Plan, Quotas, FeatureFlags</w:t>
            </w:r>
          </w:p>
        </w:tc>
        <w:tc>
          <w:tcPr>
            <w:tcW w:w="0" w:type="auto"/>
            <w:hideMark/>
          </w:tcPr>
          <w:p w14:paraId="01597F72" w14:textId="77777777" w:rsidR="00016326" w:rsidRPr="00D6114E" w:rsidRDefault="00016326" w:rsidP="00D819A9">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noProof/>
              </w:rPr>
            </w:pPr>
            <w:r w:rsidRPr="00D6114E">
              <w:rPr>
                <w:rFonts w:asciiTheme="majorHAnsi" w:hAnsiTheme="majorHAnsi" w:cstheme="majorHAnsi"/>
                <w:noProof/>
              </w:rPr>
              <w:t>EntitlementKey, QuotaValue</w:t>
            </w:r>
          </w:p>
        </w:tc>
      </w:tr>
      <w:tr w:rsidR="00016326" w:rsidRPr="00D6114E" w14:paraId="2D78905D" w14:textId="77777777" w:rsidTr="00D819A9">
        <w:tc>
          <w:tcPr>
            <w:cnfStyle w:val="001000000000" w:firstRow="0" w:lastRow="0" w:firstColumn="1" w:lastColumn="0" w:oddVBand="0" w:evenVBand="0" w:oddHBand="0" w:evenHBand="0" w:firstRowFirstColumn="0" w:firstRowLastColumn="0" w:lastRowFirstColumn="0" w:lastRowLastColumn="0"/>
            <w:tcW w:w="0" w:type="auto"/>
            <w:hideMark/>
          </w:tcPr>
          <w:p w14:paraId="45958608" w14:textId="77777777" w:rsidR="00016326" w:rsidRPr="00D6114E" w:rsidRDefault="00016326" w:rsidP="00D819A9">
            <w:pPr>
              <w:spacing w:after="160" w:line="278" w:lineRule="auto"/>
              <w:rPr>
                <w:rFonts w:asciiTheme="majorHAnsi" w:hAnsiTheme="majorHAnsi" w:cstheme="majorHAnsi"/>
                <w:noProof/>
              </w:rPr>
            </w:pPr>
            <w:r w:rsidRPr="00D6114E">
              <w:rPr>
                <w:rFonts w:asciiTheme="majorHAnsi" w:hAnsiTheme="majorHAnsi" w:cstheme="majorHAnsi"/>
                <w:noProof/>
              </w:rPr>
              <w:t>GovernanceAuditLog</w:t>
            </w:r>
          </w:p>
        </w:tc>
        <w:tc>
          <w:tcPr>
            <w:tcW w:w="0" w:type="auto"/>
            <w:hideMark/>
          </w:tcPr>
          <w:p w14:paraId="1443CC35" w14:textId="77777777" w:rsidR="00016326" w:rsidRPr="00D6114E" w:rsidRDefault="00016326" w:rsidP="00D819A9">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noProof/>
              </w:rPr>
            </w:pPr>
            <w:r w:rsidRPr="00D6114E">
              <w:rPr>
                <w:rFonts w:asciiTheme="majorHAnsi" w:hAnsiTheme="majorHAnsi" w:cstheme="majorHAnsi"/>
                <w:noProof/>
              </w:rPr>
              <w:t>AuditEntry</w:t>
            </w:r>
          </w:p>
        </w:tc>
        <w:tc>
          <w:tcPr>
            <w:tcW w:w="0" w:type="auto"/>
            <w:hideMark/>
          </w:tcPr>
          <w:p w14:paraId="07FDC4EE" w14:textId="77777777" w:rsidR="00016326" w:rsidRPr="00D6114E" w:rsidRDefault="00016326" w:rsidP="00D819A9">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noProof/>
              </w:rPr>
            </w:pPr>
            <w:r w:rsidRPr="00D6114E">
              <w:rPr>
                <w:rFonts w:asciiTheme="majorHAnsi" w:hAnsiTheme="majorHAnsi" w:cstheme="majorHAnsi"/>
                <w:noProof/>
              </w:rPr>
              <w:t>Actor, IPAddress, CorrelationId</w:t>
            </w:r>
          </w:p>
        </w:tc>
      </w:tr>
      <w:tr w:rsidR="00016326" w:rsidRPr="00D6114E" w14:paraId="6D4958E2" w14:textId="77777777" w:rsidTr="00D819A9">
        <w:tc>
          <w:tcPr>
            <w:cnfStyle w:val="001000000000" w:firstRow="0" w:lastRow="0" w:firstColumn="1" w:lastColumn="0" w:oddVBand="0" w:evenVBand="0" w:oddHBand="0" w:evenHBand="0" w:firstRowFirstColumn="0" w:firstRowLastColumn="0" w:lastRowFirstColumn="0" w:lastRowLastColumn="0"/>
            <w:tcW w:w="0" w:type="auto"/>
            <w:hideMark/>
          </w:tcPr>
          <w:p w14:paraId="05471894" w14:textId="77777777" w:rsidR="00016326" w:rsidRPr="00D6114E" w:rsidRDefault="00016326" w:rsidP="00D819A9">
            <w:pPr>
              <w:spacing w:after="160" w:line="278" w:lineRule="auto"/>
              <w:rPr>
                <w:rFonts w:asciiTheme="majorHAnsi" w:hAnsiTheme="majorHAnsi" w:cstheme="majorHAnsi"/>
                <w:noProof/>
              </w:rPr>
            </w:pPr>
            <w:r w:rsidRPr="00D6114E">
              <w:rPr>
                <w:rFonts w:asciiTheme="majorHAnsi" w:hAnsiTheme="majorHAnsi" w:cstheme="majorHAnsi"/>
                <w:noProof/>
              </w:rPr>
              <w:t>AccessLog</w:t>
            </w:r>
          </w:p>
        </w:tc>
        <w:tc>
          <w:tcPr>
            <w:tcW w:w="0" w:type="auto"/>
            <w:hideMark/>
          </w:tcPr>
          <w:p w14:paraId="1386A29C" w14:textId="77777777" w:rsidR="00016326" w:rsidRPr="00D6114E" w:rsidRDefault="00016326" w:rsidP="00D819A9">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noProof/>
              </w:rPr>
            </w:pPr>
            <w:r w:rsidRPr="00D6114E">
              <w:rPr>
                <w:rFonts w:asciiTheme="majorHAnsi" w:hAnsiTheme="majorHAnsi" w:cstheme="majorHAnsi"/>
                <w:noProof/>
              </w:rPr>
              <w:t>RequestEntry</w:t>
            </w:r>
          </w:p>
        </w:tc>
        <w:tc>
          <w:tcPr>
            <w:tcW w:w="0" w:type="auto"/>
            <w:hideMark/>
          </w:tcPr>
          <w:p w14:paraId="2F190108" w14:textId="77777777" w:rsidR="00016326" w:rsidRPr="00D6114E" w:rsidRDefault="00016326" w:rsidP="00D819A9">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noProof/>
              </w:rPr>
            </w:pPr>
            <w:r w:rsidRPr="00D6114E">
              <w:rPr>
                <w:rFonts w:asciiTheme="majorHAnsi" w:hAnsiTheme="majorHAnsi" w:cstheme="majorHAnsi"/>
                <w:noProof/>
              </w:rPr>
              <w:t>Endpoint, StatusCode, Latency</w:t>
            </w:r>
          </w:p>
        </w:tc>
      </w:tr>
    </w:tbl>
    <w:p w14:paraId="31E3D328" w14:textId="77777777" w:rsidR="00016326" w:rsidRPr="00D6114E" w:rsidRDefault="00016326" w:rsidP="00016326">
      <w:pPr>
        <w:spacing w:after="160" w:line="278" w:lineRule="auto"/>
        <w:rPr>
          <w:rFonts w:asciiTheme="majorHAnsi" w:hAnsiTheme="majorHAnsi" w:cstheme="majorHAnsi"/>
          <w:noProof/>
        </w:rPr>
      </w:pPr>
      <w:r w:rsidRPr="00D6114E">
        <w:rPr>
          <w:rFonts w:asciiTheme="majorHAnsi" w:hAnsiTheme="majorHAnsi" w:cstheme="majorHAnsi"/>
          <w:noProof/>
        </w:rPr>
        <w:pict w14:anchorId="58138035">
          <v:rect id="_x0000_i1040" style="width:0;height:1.5pt" o:hralign="center" o:hrstd="t" o:hr="t" fillcolor="#a0a0a0" stroked="f"/>
        </w:pict>
      </w:r>
    </w:p>
    <w:p w14:paraId="0C288585" w14:textId="77777777" w:rsidR="00016326" w:rsidRPr="00D6114E" w:rsidRDefault="00016326" w:rsidP="00016326">
      <w:pPr>
        <w:spacing w:after="160" w:line="278" w:lineRule="auto"/>
        <w:rPr>
          <w:rFonts w:asciiTheme="majorHAnsi" w:hAnsiTheme="majorHAnsi" w:cstheme="majorHAnsi"/>
          <w:b/>
          <w:bCs/>
          <w:noProof/>
        </w:rPr>
      </w:pPr>
      <w:r w:rsidRPr="00D6114E">
        <w:rPr>
          <w:rFonts w:asciiTheme="majorHAnsi" w:hAnsiTheme="majorHAnsi" w:cstheme="majorHAnsi"/>
          <w:b/>
          <w:bCs/>
          <w:noProof/>
        </w:rPr>
        <w:t>2.3 Key invariants (business rules MS1 must enforce)</w:t>
      </w:r>
    </w:p>
    <w:tbl>
      <w:tblPr>
        <w:tblStyle w:val="GridTable1Light-Accent1"/>
        <w:tblW w:w="0" w:type="auto"/>
        <w:tblLook w:val="04A0" w:firstRow="1" w:lastRow="0" w:firstColumn="1" w:lastColumn="0" w:noHBand="0" w:noVBand="1"/>
      </w:tblPr>
      <w:tblGrid>
        <w:gridCol w:w="1913"/>
        <w:gridCol w:w="6717"/>
      </w:tblGrid>
      <w:tr w:rsidR="00016326" w:rsidRPr="00D6114E" w14:paraId="3438A115" w14:textId="77777777" w:rsidTr="00D819A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96E695" w14:textId="77777777" w:rsidR="00016326" w:rsidRPr="00D6114E" w:rsidRDefault="00016326" w:rsidP="00D819A9">
            <w:pPr>
              <w:spacing w:after="160" w:line="278" w:lineRule="auto"/>
              <w:rPr>
                <w:rFonts w:asciiTheme="majorHAnsi" w:hAnsiTheme="majorHAnsi" w:cstheme="majorHAnsi"/>
                <w:noProof/>
              </w:rPr>
            </w:pPr>
            <w:r w:rsidRPr="00D6114E">
              <w:rPr>
                <w:rFonts w:asciiTheme="majorHAnsi" w:hAnsiTheme="majorHAnsi" w:cstheme="majorHAnsi"/>
                <w:noProof/>
              </w:rPr>
              <w:t>Invariant Category</w:t>
            </w:r>
          </w:p>
        </w:tc>
        <w:tc>
          <w:tcPr>
            <w:tcW w:w="0" w:type="auto"/>
            <w:hideMark/>
          </w:tcPr>
          <w:p w14:paraId="7D189C7F" w14:textId="77777777" w:rsidR="00016326" w:rsidRPr="00D6114E" w:rsidRDefault="00016326" w:rsidP="00D819A9">
            <w:pPr>
              <w:spacing w:after="160" w:line="278"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noProof/>
              </w:rPr>
            </w:pPr>
            <w:r w:rsidRPr="00D6114E">
              <w:rPr>
                <w:rFonts w:asciiTheme="majorHAnsi" w:hAnsiTheme="majorHAnsi" w:cstheme="majorHAnsi"/>
                <w:noProof/>
              </w:rPr>
              <w:t>Rules enforced inside MS1</w:t>
            </w:r>
          </w:p>
        </w:tc>
      </w:tr>
      <w:tr w:rsidR="00016326" w:rsidRPr="00D6114E" w14:paraId="6CD2091E" w14:textId="77777777" w:rsidTr="00D819A9">
        <w:tc>
          <w:tcPr>
            <w:cnfStyle w:val="001000000000" w:firstRow="0" w:lastRow="0" w:firstColumn="1" w:lastColumn="0" w:oddVBand="0" w:evenVBand="0" w:oddHBand="0" w:evenHBand="0" w:firstRowFirstColumn="0" w:firstRowLastColumn="0" w:lastRowFirstColumn="0" w:lastRowLastColumn="0"/>
            <w:tcW w:w="0" w:type="auto"/>
            <w:hideMark/>
          </w:tcPr>
          <w:p w14:paraId="7B8880A9" w14:textId="77777777" w:rsidR="00016326" w:rsidRPr="00D6114E" w:rsidRDefault="00016326" w:rsidP="00D819A9">
            <w:pPr>
              <w:spacing w:after="160" w:line="278" w:lineRule="auto"/>
              <w:rPr>
                <w:rFonts w:asciiTheme="majorHAnsi" w:hAnsiTheme="majorHAnsi" w:cstheme="majorHAnsi"/>
                <w:noProof/>
              </w:rPr>
            </w:pPr>
            <w:r w:rsidRPr="00D6114E">
              <w:rPr>
                <w:rFonts w:asciiTheme="majorHAnsi" w:hAnsiTheme="majorHAnsi" w:cstheme="majorHAnsi"/>
                <w:noProof/>
              </w:rPr>
              <w:t>Tenant isolation</w:t>
            </w:r>
          </w:p>
        </w:tc>
        <w:tc>
          <w:tcPr>
            <w:tcW w:w="0" w:type="auto"/>
            <w:hideMark/>
          </w:tcPr>
          <w:p w14:paraId="3EBCD206" w14:textId="77777777" w:rsidR="00016326" w:rsidRPr="00D6114E" w:rsidRDefault="00016326" w:rsidP="00D819A9">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noProof/>
              </w:rPr>
            </w:pPr>
            <w:r w:rsidRPr="00D6114E">
              <w:rPr>
                <w:rFonts w:asciiTheme="majorHAnsi" w:hAnsiTheme="majorHAnsi" w:cstheme="majorHAnsi"/>
                <w:noProof/>
              </w:rPr>
              <w:t xml:space="preserve">Every request is scoped by </w:t>
            </w:r>
            <w:r w:rsidRPr="00D6114E">
              <w:rPr>
                <w:rFonts w:asciiTheme="majorHAnsi" w:hAnsiTheme="majorHAnsi" w:cstheme="majorHAnsi"/>
                <w:b/>
                <w:bCs/>
                <w:noProof/>
              </w:rPr>
              <w:t>TenantId</w:t>
            </w:r>
            <w:r w:rsidRPr="00D6114E">
              <w:rPr>
                <w:rFonts w:asciiTheme="majorHAnsi" w:hAnsiTheme="majorHAnsi" w:cstheme="majorHAnsi"/>
                <w:noProof/>
              </w:rPr>
              <w:t>; cross-tenant reads/writes are blocked</w:t>
            </w:r>
          </w:p>
        </w:tc>
      </w:tr>
      <w:tr w:rsidR="00016326" w:rsidRPr="00D6114E" w14:paraId="64AC5301" w14:textId="77777777" w:rsidTr="00D819A9">
        <w:tc>
          <w:tcPr>
            <w:cnfStyle w:val="001000000000" w:firstRow="0" w:lastRow="0" w:firstColumn="1" w:lastColumn="0" w:oddVBand="0" w:evenVBand="0" w:oddHBand="0" w:evenHBand="0" w:firstRowFirstColumn="0" w:firstRowLastColumn="0" w:lastRowFirstColumn="0" w:lastRowLastColumn="0"/>
            <w:tcW w:w="0" w:type="auto"/>
            <w:hideMark/>
          </w:tcPr>
          <w:p w14:paraId="50B4B50A" w14:textId="77777777" w:rsidR="00016326" w:rsidRPr="00D6114E" w:rsidRDefault="00016326" w:rsidP="00D819A9">
            <w:pPr>
              <w:spacing w:after="160" w:line="278" w:lineRule="auto"/>
              <w:rPr>
                <w:rFonts w:asciiTheme="majorHAnsi" w:hAnsiTheme="majorHAnsi" w:cstheme="majorHAnsi"/>
                <w:noProof/>
              </w:rPr>
            </w:pPr>
            <w:r w:rsidRPr="00D6114E">
              <w:rPr>
                <w:rFonts w:asciiTheme="majorHAnsi" w:hAnsiTheme="majorHAnsi" w:cstheme="majorHAnsi"/>
                <w:noProof/>
              </w:rPr>
              <w:t>Authorization</w:t>
            </w:r>
          </w:p>
        </w:tc>
        <w:tc>
          <w:tcPr>
            <w:tcW w:w="0" w:type="auto"/>
            <w:hideMark/>
          </w:tcPr>
          <w:p w14:paraId="3F922543" w14:textId="77777777" w:rsidR="00016326" w:rsidRPr="00D6114E" w:rsidRDefault="00016326" w:rsidP="00D819A9">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noProof/>
              </w:rPr>
            </w:pPr>
            <w:r w:rsidRPr="00D6114E">
              <w:rPr>
                <w:rFonts w:asciiTheme="majorHAnsi" w:hAnsiTheme="majorHAnsi" w:cstheme="majorHAnsi"/>
                <w:noProof/>
              </w:rPr>
              <w:t xml:space="preserve">RBAC and entitlements are checked centrally; </w:t>
            </w:r>
            <w:r w:rsidRPr="00D6114E">
              <w:rPr>
                <w:rFonts w:asciiTheme="majorHAnsi" w:hAnsiTheme="majorHAnsi" w:cstheme="majorHAnsi"/>
                <w:b/>
                <w:bCs/>
                <w:noProof/>
              </w:rPr>
              <w:t>fail-closed</w:t>
            </w:r>
            <w:r w:rsidRPr="00D6114E">
              <w:rPr>
                <w:rFonts w:asciiTheme="majorHAnsi" w:hAnsiTheme="majorHAnsi" w:cstheme="majorHAnsi"/>
                <w:noProof/>
              </w:rPr>
              <w:t xml:space="preserve"> on missing/invalid claims</w:t>
            </w:r>
          </w:p>
        </w:tc>
      </w:tr>
      <w:tr w:rsidR="00016326" w:rsidRPr="00D6114E" w14:paraId="6D5BBF9E" w14:textId="77777777" w:rsidTr="00D819A9">
        <w:tc>
          <w:tcPr>
            <w:cnfStyle w:val="001000000000" w:firstRow="0" w:lastRow="0" w:firstColumn="1" w:lastColumn="0" w:oddVBand="0" w:evenVBand="0" w:oddHBand="0" w:evenHBand="0" w:firstRowFirstColumn="0" w:firstRowLastColumn="0" w:lastRowFirstColumn="0" w:lastRowLastColumn="0"/>
            <w:tcW w:w="0" w:type="auto"/>
            <w:hideMark/>
          </w:tcPr>
          <w:p w14:paraId="41F93B22" w14:textId="77777777" w:rsidR="00016326" w:rsidRPr="00D6114E" w:rsidRDefault="00016326" w:rsidP="00D819A9">
            <w:pPr>
              <w:spacing w:after="160" w:line="278" w:lineRule="auto"/>
              <w:rPr>
                <w:rFonts w:asciiTheme="majorHAnsi" w:hAnsiTheme="majorHAnsi" w:cstheme="majorHAnsi"/>
                <w:noProof/>
              </w:rPr>
            </w:pPr>
            <w:r w:rsidRPr="00D6114E">
              <w:rPr>
                <w:rFonts w:asciiTheme="majorHAnsi" w:hAnsiTheme="majorHAnsi" w:cstheme="majorHAnsi"/>
                <w:noProof/>
              </w:rPr>
              <w:t>Seat caps</w:t>
            </w:r>
          </w:p>
        </w:tc>
        <w:tc>
          <w:tcPr>
            <w:tcW w:w="0" w:type="auto"/>
            <w:hideMark/>
          </w:tcPr>
          <w:p w14:paraId="115E652A" w14:textId="77777777" w:rsidR="00016326" w:rsidRPr="00D6114E" w:rsidRDefault="00016326" w:rsidP="00D819A9">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noProof/>
              </w:rPr>
            </w:pPr>
            <w:r w:rsidRPr="00D6114E">
              <w:rPr>
                <w:rFonts w:asciiTheme="majorHAnsi" w:hAnsiTheme="majorHAnsi" w:cstheme="majorHAnsi"/>
                <w:noProof/>
              </w:rPr>
              <w:t>Invites/activations cannot exceed org seat allocations</w:t>
            </w:r>
          </w:p>
        </w:tc>
      </w:tr>
      <w:tr w:rsidR="00016326" w:rsidRPr="00D6114E" w14:paraId="7D6EB512" w14:textId="77777777" w:rsidTr="00D819A9">
        <w:tc>
          <w:tcPr>
            <w:cnfStyle w:val="001000000000" w:firstRow="0" w:lastRow="0" w:firstColumn="1" w:lastColumn="0" w:oddVBand="0" w:evenVBand="0" w:oddHBand="0" w:evenHBand="0" w:firstRowFirstColumn="0" w:firstRowLastColumn="0" w:lastRowFirstColumn="0" w:lastRowLastColumn="0"/>
            <w:tcW w:w="0" w:type="auto"/>
            <w:hideMark/>
          </w:tcPr>
          <w:p w14:paraId="73D2F58C" w14:textId="77777777" w:rsidR="00016326" w:rsidRPr="00D6114E" w:rsidRDefault="00016326" w:rsidP="00D819A9">
            <w:pPr>
              <w:spacing w:after="160" w:line="278" w:lineRule="auto"/>
              <w:rPr>
                <w:rFonts w:asciiTheme="majorHAnsi" w:hAnsiTheme="majorHAnsi" w:cstheme="majorHAnsi"/>
                <w:noProof/>
              </w:rPr>
            </w:pPr>
            <w:r w:rsidRPr="00D6114E">
              <w:rPr>
                <w:rFonts w:asciiTheme="majorHAnsi" w:hAnsiTheme="majorHAnsi" w:cstheme="majorHAnsi"/>
                <w:noProof/>
              </w:rPr>
              <w:t>Subscription gating</w:t>
            </w:r>
          </w:p>
        </w:tc>
        <w:tc>
          <w:tcPr>
            <w:tcW w:w="0" w:type="auto"/>
            <w:hideMark/>
          </w:tcPr>
          <w:p w14:paraId="7F230473" w14:textId="77777777" w:rsidR="00016326" w:rsidRPr="00D6114E" w:rsidRDefault="00016326" w:rsidP="00D819A9">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noProof/>
              </w:rPr>
            </w:pPr>
            <w:r w:rsidRPr="00D6114E">
              <w:rPr>
                <w:rFonts w:asciiTheme="majorHAnsi" w:hAnsiTheme="majorHAnsi" w:cstheme="majorHAnsi"/>
                <w:noProof/>
              </w:rPr>
              <w:t>Features are enabled/blocked based on entitlement state</w:t>
            </w:r>
          </w:p>
        </w:tc>
      </w:tr>
      <w:tr w:rsidR="00016326" w:rsidRPr="00D6114E" w14:paraId="61425B0D" w14:textId="77777777" w:rsidTr="00D819A9">
        <w:tc>
          <w:tcPr>
            <w:cnfStyle w:val="001000000000" w:firstRow="0" w:lastRow="0" w:firstColumn="1" w:lastColumn="0" w:oddVBand="0" w:evenVBand="0" w:oddHBand="0" w:evenHBand="0" w:firstRowFirstColumn="0" w:firstRowLastColumn="0" w:lastRowFirstColumn="0" w:lastRowLastColumn="0"/>
            <w:tcW w:w="0" w:type="auto"/>
            <w:hideMark/>
          </w:tcPr>
          <w:p w14:paraId="1B257924" w14:textId="77777777" w:rsidR="00016326" w:rsidRPr="00D6114E" w:rsidRDefault="00016326" w:rsidP="00D819A9">
            <w:pPr>
              <w:spacing w:after="160" w:line="278" w:lineRule="auto"/>
              <w:rPr>
                <w:rFonts w:asciiTheme="majorHAnsi" w:hAnsiTheme="majorHAnsi" w:cstheme="majorHAnsi"/>
                <w:noProof/>
              </w:rPr>
            </w:pPr>
            <w:r w:rsidRPr="00D6114E">
              <w:rPr>
                <w:rFonts w:asciiTheme="majorHAnsi" w:hAnsiTheme="majorHAnsi" w:cstheme="majorHAnsi"/>
                <w:noProof/>
              </w:rPr>
              <w:lastRenderedPageBreak/>
              <w:t>Lifecycle correctness</w:t>
            </w:r>
          </w:p>
        </w:tc>
        <w:tc>
          <w:tcPr>
            <w:tcW w:w="0" w:type="auto"/>
            <w:hideMark/>
          </w:tcPr>
          <w:p w14:paraId="07A50876" w14:textId="77777777" w:rsidR="00016326" w:rsidRPr="00D6114E" w:rsidRDefault="00016326" w:rsidP="00D819A9">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noProof/>
              </w:rPr>
            </w:pPr>
            <w:r w:rsidRPr="00D6114E">
              <w:rPr>
                <w:rFonts w:asciiTheme="majorHAnsi" w:hAnsiTheme="majorHAnsi" w:cstheme="majorHAnsi"/>
                <w:noProof/>
              </w:rPr>
              <w:t>Invite lifecycle (create/resend/expire/accept) is consistent; user status transitions are valid</w:t>
            </w:r>
          </w:p>
        </w:tc>
      </w:tr>
      <w:tr w:rsidR="00016326" w:rsidRPr="00D6114E" w14:paraId="4C8F4C89" w14:textId="77777777" w:rsidTr="00D819A9">
        <w:tc>
          <w:tcPr>
            <w:cnfStyle w:val="001000000000" w:firstRow="0" w:lastRow="0" w:firstColumn="1" w:lastColumn="0" w:oddVBand="0" w:evenVBand="0" w:oddHBand="0" w:evenHBand="0" w:firstRowFirstColumn="0" w:firstRowLastColumn="0" w:lastRowFirstColumn="0" w:lastRowLastColumn="0"/>
            <w:tcW w:w="0" w:type="auto"/>
            <w:hideMark/>
          </w:tcPr>
          <w:p w14:paraId="49ABE6CD" w14:textId="77777777" w:rsidR="00016326" w:rsidRPr="00D6114E" w:rsidRDefault="00016326" w:rsidP="00D819A9">
            <w:pPr>
              <w:spacing w:after="160" w:line="278" w:lineRule="auto"/>
              <w:rPr>
                <w:rFonts w:asciiTheme="majorHAnsi" w:hAnsiTheme="majorHAnsi" w:cstheme="majorHAnsi"/>
                <w:noProof/>
              </w:rPr>
            </w:pPr>
            <w:r w:rsidRPr="00D6114E">
              <w:rPr>
                <w:rFonts w:asciiTheme="majorHAnsi" w:hAnsiTheme="majorHAnsi" w:cstheme="majorHAnsi"/>
                <w:noProof/>
              </w:rPr>
              <w:t>Auditability</w:t>
            </w:r>
          </w:p>
        </w:tc>
        <w:tc>
          <w:tcPr>
            <w:tcW w:w="0" w:type="auto"/>
            <w:hideMark/>
          </w:tcPr>
          <w:p w14:paraId="62C22195" w14:textId="77777777" w:rsidR="00016326" w:rsidRPr="00D6114E" w:rsidRDefault="00016326" w:rsidP="00D819A9">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noProof/>
              </w:rPr>
            </w:pPr>
            <w:r w:rsidRPr="00D6114E">
              <w:rPr>
                <w:rFonts w:asciiTheme="majorHAnsi" w:hAnsiTheme="majorHAnsi" w:cstheme="majorHAnsi"/>
                <w:noProof/>
              </w:rPr>
              <w:t>Governance writes must generate audit records with actor + time + IP + correlation id</w:t>
            </w:r>
          </w:p>
        </w:tc>
      </w:tr>
    </w:tbl>
    <w:p w14:paraId="307803D4" w14:textId="77777777" w:rsidR="00016326" w:rsidRPr="00D6114E" w:rsidRDefault="00016326" w:rsidP="00016326">
      <w:pPr>
        <w:spacing w:after="160" w:line="278" w:lineRule="auto"/>
        <w:rPr>
          <w:rFonts w:asciiTheme="majorHAnsi" w:hAnsiTheme="majorHAnsi" w:cstheme="majorHAnsi"/>
          <w:noProof/>
        </w:rPr>
      </w:pPr>
      <w:r w:rsidRPr="00D6114E">
        <w:rPr>
          <w:rFonts w:asciiTheme="majorHAnsi" w:hAnsiTheme="majorHAnsi" w:cstheme="majorHAnsi"/>
          <w:noProof/>
        </w:rPr>
        <w:pict w14:anchorId="7F2A6431">
          <v:rect id="_x0000_i1041" style="width:0;height:1.5pt" o:hralign="center" o:hrstd="t" o:hr="t" fillcolor="#a0a0a0" stroked="f"/>
        </w:pict>
      </w:r>
    </w:p>
    <w:p w14:paraId="0737B09D" w14:textId="77777777" w:rsidR="00016326" w:rsidRPr="00D6114E" w:rsidRDefault="00016326" w:rsidP="00016326">
      <w:pPr>
        <w:spacing w:after="160" w:line="278" w:lineRule="auto"/>
        <w:rPr>
          <w:rFonts w:asciiTheme="majorHAnsi" w:hAnsiTheme="majorHAnsi" w:cstheme="majorHAnsi"/>
          <w:b/>
          <w:bCs/>
          <w:noProof/>
        </w:rPr>
      </w:pPr>
      <w:r w:rsidRPr="00D6114E">
        <w:rPr>
          <w:rFonts w:asciiTheme="majorHAnsi" w:hAnsiTheme="majorHAnsi" w:cstheme="majorHAnsi"/>
          <w:b/>
          <w:bCs/>
          <w:noProof/>
        </w:rPr>
        <w:t xml:space="preserve">2.4 Commands (write operations)  </w:t>
      </w:r>
    </w:p>
    <w:tbl>
      <w:tblPr>
        <w:tblStyle w:val="GridTable1Light-Accent1"/>
        <w:tblW w:w="0" w:type="auto"/>
        <w:tblLook w:val="04A0" w:firstRow="1" w:lastRow="0" w:firstColumn="1" w:lastColumn="0" w:noHBand="0" w:noVBand="1"/>
      </w:tblPr>
      <w:tblGrid>
        <w:gridCol w:w="2605"/>
        <w:gridCol w:w="1180"/>
        <w:gridCol w:w="2382"/>
        <w:gridCol w:w="2463"/>
      </w:tblGrid>
      <w:tr w:rsidR="00016326" w:rsidRPr="00D6114E" w14:paraId="4DA92310" w14:textId="77777777" w:rsidTr="00D819A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7F2D48" w14:textId="77777777" w:rsidR="00016326" w:rsidRPr="00D6114E" w:rsidRDefault="00016326" w:rsidP="00D819A9">
            <w:pPr>
              <w:spacing w:after="160" w:line="278" w:lineRule="auto"/>
              <w:rPr>
                <w:rFonts w:asciiTheme="majorHAnsi" w:hAnsiTheme="majorHAnsi" w:cstheme="majorHAnsi"/>
                <w:noProof/>
              </w:rPr>
            </w:pPr>
            <w:r w:rsidRPr="00D6114E">
              <w:rPr>
                <w:rFonts w:asciiTheme="majorHAnsi" w:hAnsiTheme="majorHAnsi" w:cstheme="majorHAnsi"/>
                <w:noProof/>
              </w:rPr>
              <w:t>Command</w:t>
            </w:r>
          </w:p>
        </w:tc>
        <w:tc>
          <w:tcPr>
            <w:tcW w:w="0" w:type="auto"/>
            <w:hideMark/>
          </w:tcPr>
          <w:p w14:paraId="6FF91079" w14:textId="77777777" w:rsidR="00016326" w:rsidRPr="00D6114E" w:rsidRDefault="00016326" w:rsidP="00D819A9">
            <w:pPr>
              <w:spacing w:after="160" w:line="278"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noProof/>
              </w:rPr>
            </w:pPr>
            <w:r w:rsidRPr="00D6114E">
              <w:rPr>
                <w:rFonts w:asciiTheme="majorHAnsi" w:hAnsiTheme="majorHAnsi" w:cstheme="majorHAnsi"/>
                <w:noProof/>
              </w:rPr>
              <w:t>Primary Actor</w:t>
            </w:r>
          </w:p>
        </w:tc>
        <w:tc>
          <w:tcPr>
            <w:tcW w:w="0" w:type="auto"/>
            <w:hideMark/>
          </w:tcPr>
          <w:p w14:paraId="40F9F2C2" w14:textId="77777777" w:rsidR="00016326" w:rsidRPr="00D6114E" w:rsidRDefault="00016326" w:rsidP="00D819A9">
            <w:pPr>
              <w:spacing w:after="160" w:line="278"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noProof/>
              </w:rPr>
            </w:pPr>
            <w:r w:rsidRPr="00D6114E">
              <w:rPr>
                <w:rFonts w:asciiTheme="majorHAnsi" w:hAnsiTheme="majorHAnsi" w:cstheme="majorHAnsi"/>
                <w:noProof/>
              </w:rPr>
              <w:t>Aggregate(s) Written</w:t>
            </w:r>
          </w:p>
        </w:tc>
        <w:tc>
          <w:tcPr>
            <w:tcW w:w="0" w:type="auto"/>
            <w:hideMark/>
          </w:tcPr>
          <w:p w14:paraId="4FE2DF9B" w14:textId="77777777" w:rsidR="00016326" w:rsidRPr="00D6114E" w:rsidRDefault="00016326" w:rsidP="00D819A9">
            <w:pPr>
              <w:spacing w:after="160" w:line="278"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noProof/>
              </w:rPr>
            </w:pPr>
            <w:r w:rsidRPr="00D6114E">
              <w:rPr>
                <w:rFonts w:asciiTheme="majorHAnsi" w:hAnsiTheme="majorHAnsi" w:cstheme="majorHAnsi"/>
                <w:noProof/>
              </w:rPr>
              <w:t>Emits Events</w:t>
            </w:r>
          </w:p>
        </w:tc>
      </w:tr>
      <w:tr w:rsidR="00016326" w:rsidRPr="00D6114E" w14:paraId="493DD94F" w14:textId="77777777" w:rsidTr="00D819A9">
        <w:tc>
          <w:tcPr>
            <w:cnfStyle w:val="001000000000" w:firstRow="0" w:lastRow="0" w:firstColumn="1" w:lastColumn="0" w:oddVBand="0" w:evenVBand="0" w:oddHBand="0" w:evenHBand="0" w:firstRowFirstColumn="0" w:firstRowLastColumn="0" w:lastRowFirstColumn="0" w:lastRowLastColumn="0"/>
            <w:tcW w:w="0" w:type="auto"/>
            <w:hideMark/>
          </w:tcPr>
          <w:p w14:paraId="6CB2E9E9" w14:textId="77777777" w:rsidR="00016326" w:rsidRPr="00D6114E" w:rsidRDefault="00016326" w:rsidP="00D819A9">
            <w:pPr>
              <w:spacing w:after="160" w:line="278" w:lineRule="auto"/>
              <w:rPr>
                <w:rFonts w:asciiTheme="majorHAnsi" w:hAnsiTheme="majorHAnsi" w:cstheme="majorHAnsi"/>
                <w:noProof/>
              </w:rPr>
            </w:pPr>
            <w:r w:rsidRPr="00D6114E">
              <w:rPr>
                <w:rFonts w:asciiTheme="majorHAnsi" w:hAnsiTheme="majorHAnsi" w:cstheme="majorHAnsi"/>
                <w:noProof/>
              </w:rPr>
              <w:t>CreateTenant / ConfigureTenant</w:t>
            </w:r>
          </w:p>
        </w:tc>
        <w:tc>
          <w:tcPr>
            <w:tcW w:w="0" w:type="auto"/>
            <w:hideMark/>
          </w:tcPr>
          <w:p w14:paraId="26C48C54" w14:textId="77777777" w:rsidR="00016326" w:rsidRPr="00D6114E" w:rsidRDefault="00016326" w:rsidP="00D819A9">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noProof/>
              </w:rPr>
            </w:pPr>
            <w:r w:rsidRPr="00D6114E">
              <w:rPr>
                <w:rFonts w:asciiTheme="majorHAnsi" w:hAnsiTheme="majorHAnsi" w:cstheme="majorHAnsi"/>
                <w:noProof/>
              </w:rPr>
              <w:t>JC Admin</w:t>
            </w:r>
          </w:p>
        </w:tc>
        <w:tc>
          <w:tcPr>
            <w:tcW w:w="0" w:type="auto"/>
            <w:hideMark/>
          </w:tcPr>
          <w:p w14:paraId="5D482F95" w14:textId="77777777" w:rsidR="00016326" w:rsidRPr="00D6114E" w:rsidRDefault="00016326" w:rsidP="00D819A9">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noProof/>
              </w:rPr>
            </w:pPr>
            <w:r w:rsidRPr="00D6114E">
              <w:rPr>
                <w:rFonts w:asciiTheme="majorHAnsi" w:hAnsiTheme="majorHAnsi" w:cstheme="majorHAnsi"/>
                <w:noProof/>
              </w:rPr>
              <w:t>Tenant</w:t>
            </w:r>
          </w:p>
        </w:tc>
        <w:tc>
          <w:tcPr>
            <w:tcW w:w="0" w:type="auto"/>
            <w:hideMark/>
          </w:tcPr>
          <w:p w14:paraId="35564264" w14:textId="77777777" w:rsidR="00016326" w:rsidRPr="00D6114E" w:rsidRDefault="00016326" w:rsidP="00D819A9">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noProof/>
              </w:rPr>
            </w:pPr>
            <w:r w:rsidRPr="00D6114E">
              <w:rPr>
                <w:rFonts w:asciiTheme="majorHAnsi" w:hAnsiTheme="majorHAnsi" w:cstheme="majorHAnsi"/>
                <w:noProof/>
              </w:rPr>
              <w:t>tenant_created, tenant_updated</w:t>
            </w:r>
          </w:p>
        </w:tc>
      </w:tr>
      <w:tr w:rsidR="00016326" w:rsidRPr="00D6114E" w14:paraId="796B2365" w14:textId="77777777" w:rsidTr="00D819A9">
        <w:tc>
          <w:tcPr>
            <w:cnfStyle w:val="001000000000" w:firstRow="0" w:lastRow="0" w:firstColumn="1" w:lastColumn="0" w:oddVBand="0" w:evenVBand="0" w:oddHBand="0" w:evenHBand="0" w:firstRowFirstColumn="0" w:firstRowLastColumn="0" w:lastRowFirstColumn="0" w:lastRowLastColumn="0"/>
            <w:tcW w:w="0" w:type="auto"/>
            <w:hideMark/>
          </w:tcPr>
          <w:p w14:paraId="64C68383" w14:textId="77777777" w:rsidR="00016326" w:rsidRPr="00D6114E" w:rsidRDefault="00016326" w:rsidP="00D819A9">
            <w:pPr>
              <w:spacing w:after="160" w:line="278" w:lineRule="auto"/>
              <w:rPr>
                <w:rFonts w:asciiTheme="majorHAnsi" w:hAnsiTheme="majorHAnsi" w:cstheme="majorHAnsi"/>
                <w:noProof/>
              </w:rPr>
            </w:pPr>
            <w:r w:rsidRPr="00D6114E">
              <w:rPr>
                <w:rFonts w:asciiTheme="majorHAnsi" w:hAnsiTheme="majorHAnsi" w:cstheme="majorHAnsi"/>
                <w:noProof/>
              </w:rPr>
              <w:t>CreateUser / UpdateUserStatus</w:t>
            </w:r>
          </w:p>
        </w:tc>
        <w:tc>
          <w:tcPr>
            <w:tcW w:w="0" w:type="auto"/>
            <w:hideMark/>
          </w:tcPr>
          <w:p w14:paraId="2EB0344C" w14:textId="77777777" w:rsidR="00016326" w:rsidRPr="00D6114E" w:rsidRDefault="00016326" w:rsidP="00D819A9">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noProof/>
              </w:rPr>
            </w:pPr>
            <w:r w:rsidRPr="00D6114E">
              <w:rPr>
                <w:rFonts w:asciiTheme="majorHAnsi" w:hAnsiTheme="majorHAnsi" w:cstheme="majorHAnsi"/>
                <w:noProof/>
              </w:rPr>
              <w:t>JC Admin, Client Admin (org)</w:t>
            </w:r>
          </w:p>
        </w:tc>
        <w:tc>
          <w:tcPr>
            <w:tcW w:w="0" w:type="auto"/>
            <w:hideMark/>
          </w:tcPr>
          <w:p w14:paraId="38D31D2E" w14:textId="77777777" w:rsidR="00016326" w:rsidRPr="00D6114E" w:rsidRDefault="00016326" w:rsidP="00D819A9">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noProof/>
              </w:rPr>
            </w:pPr>
            <w:r w:rsidRPr="00D6114E">
              <w:rPr>
                <w:rFonts w:asciiTheme="majorHAnsi" w:hAnsiTheme="majorHAnsi" w:cstheme="majorHAnsi"/>
                <w:noProof/>
              </w:rPr>
              <w:t>User</w:t>
            </w:r>
          </w:p>
        </w:tc>
        <w:tc>
          <w:tcPr>
            <w:tcW w:w="0" w:type="auto"/>
            <w:hideMark/>
          </w:tcPr>
          <w:p w14:paraId="161331D3" w14:textId="77777777" w:rsidR="00016326" w:rsidRPr="00D6114E" w:rsidRDefault="00016326" w:rsidP="00D819A9">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noProof/>
              </w:rPr>
            </w:pPr>
            <w:r w:rsidRPr="00D6114E">
              <w:rPr>
                <w:rFonts w:asciiTheme="majorHAnsi" w:hAnsiTheme="majorHAnsi" w:cstheme="majorHAnsi"/>
                <w:noProof/>
              </w:rPr>
              <w:t>user_created, user_activated, user_revoked</w:t>
            </w:r>
          </w:p>
        </w:tc>
      </w:tr>
      <w:tr w:rsidR="00016326" w:rsidRPr="00D6114E" w14:paraId="1BE3386E" w14:textId="77777777" w:rsidTr="00D819A9">
        <w:tc>
          <w:tcPr>
            <w:cnfStyle w:val="001000000000" w:firstRow="0" w:lastRow="0" w:firstColumn="1" w:lastColumn="0" w:oddVBand="0" w:evenVBand="0" w:oddHBand="0" w:evenHBand="0" w:firstRowFirstColumn="0" w:firstRowLastColumn="0" w:lastRowFirstColumn="0" w:lastRowLastColumn="0"/>
            <w:tcW w:w="0" w:type="auto"/>
            <w:hideMark/>
          </w:tcPr>
          <w:p w14:paraId="1E39DF4A" w14:textId="77777777" w:rsidR="00016326" w:rsidRPr="00D6114E" w:rsidRDefault="00016326" w:rsidP="00D819A9">
            <w:pPr>
              <w:spacing w:after="160" w:line="278" w:lineRule="auto"/>
              <w:rPr>
                <w:rFonts w:asciiTheme="majorHAnsi" w:hAnsiTheme="majorHAnsi" w:cstheme="majorHAnsi"/>
                <w:noProof/>
              </w:rPr>
            </w:pPr>
            <w:r w:rsidRPr="00D6114E">
              <w:rPr>
                <w:rFonts w:asciiTheme="majorHAnsi" w:hAnsiTheme="majorHAnsi" w:cstheme="majorHAnsi"/>
                <w:noProof/>
              </w:rPr>
              <w:t>CreateInvite / ResendInvite / ExpireInvite</w:t>
            </w:r>
          </w:p>
        </w:tc>
        <w:tc>
          <w:tcPr>
            <w:tcW w:w="0" w:type="auto"/>
            <w:hideMark/>
          </w:tcPr>
          <w:p w14:paraId="2D37EEA1" w14:textId="77777777" w:rsidR="00016326" w:rsidRPr="00D6114E" w:rsidRDefault="00016326" w:rsidP="00D819A9">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noProof/>
              </w:rPr>
            </w:pPr>
            <w:r w:rsidRPr="00D6114E">
              <w:rPr>
                <w:rFonts w:asciiTheme="majorHAnsi" w:hAnsiTheme="majorHAnsi" w:cstheme="majorHAnsi"/>
                <w:noProof/>
              </w:rPr>
              <w:t>JC Admin, Client Admin</w:t>
            </w:r>
          </w:p>
        </w:tc>
        <w:tc>
          <w:tcPr>
            <w:tcW w:w="0" w:type="auto"/>
            <w:hideMark/>
          </w:tcPr>
          <w:p w14:paraId="55CA5AAC" w14:textId="77777777" w:rsidR="00016326" w:rsidRPr="00D6114E" w:rsidRDefault="00016326" w:rsidP="00D819A9">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noProof/>
              </w:rPr>
            </w:pPr>
            <w:r w:rsidRPr="00D6114E">
              <w:rPr>
                <w:rFonts w:asciiTheme="majorHAnsi" w:hAnsiTheme="majorHAnsi" w:cstheme="majorHAnsi"/>
                <w:noProof/>
              </w:rPr>
              <w:t>Invite</w:t>
            </w:r>
          </w:p>
        </w:tc>
        <w:tc>
          <w:tcPr>
            <w:tcW w:w="0" w:type="auto"/>
            <w:hideMark/>
          </w:tcPr>
          <w:p w14:paraId="4F055D90" w14:textId="77777777" w:rsidR="00016326" w:rsidRPr="00D6114E" w:rsidRDefault="00016326" w:rsidP="00D819A9">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noProof/>
              </w:rPr>
            </w:pPr>
            <w:r w:rsidRPr="00D6114E">
              <w:rPr>
                <w:rFonts w:asciiTheme="majorHAnsi" w:hAnsiTheme="majorHAnsi" w:cstheme="majorHAnsi"/>
                <w:noProof/>
              </w:rPr>
              <w:t>user_invited, invite_resent, invite_expired</w:t>
            </w:r>
          </w:p>
        </w:tc>
      </w:tr>
      <w:tr w:rsidR="00016326" w:rsidRPr="00D6114E" w14:paraId="1A0FED4E" w14:textId="77777777" w:rsidTr="00D819A9">
        <w:tc>
          <w:tcPr>
            <w:cnfStyle w:val="001000000000" w:firstRow="0" w:lastRow="0" w:firstColumn="1" w:lastColumn="0" w:oddVBand="0" w:evenVBand="0" w:oddHBand="0" w:evenHBand="0" w:firstRowFirstColumn="0" w:firstRowLastColumn="0" w:lastRowFirstColumn="0" w:lastRowLastColumn="0"/>
            <w:tcW w:w="0" w:type="auto"/>
            <w:hideMark/>
          </w:tcPr>
          <w:p w14:paraId="76F882A3" w14:textId="77777777" w:rsidR="00016326" w:rsidRPr="00D6114E" w:rsidRDefault="00016326" w:rsidP="00D819A9">
            <w:pPr>
              <w:spacing w:after="160" w:line="278" w:lineRule="auto"/>
              <w:rPr>
                <w:rFonts w:asciiTheme="majorHAnsi" w:hAnsiTheme="majorHAnsi" w:cstheme="majorHAnsi"/>
                <w:noProof/>
              </w:rPr>
            </w:pPr>
            <w:r w:rsidRPr="00D6114E">
              <w:rPr>
                <w:rFonts w:asciiTheme="majorHAnsi" w:hAnsiTheme="majorHAnsi" w:cstheme="majorHAnsi"/>
                <w:noProof/>
              </w:rPr>
              <w:t>CreateRole / UpdateRolePermissions</w:t>
            </w:r>
          </w:p>
        </w:tc>
        <w:tc>
          <w:tcPr>
            <w:tcW w:w="0" w:type="auto"/>
            <w:hideMark/>
          </w:tcPr>
          <w:p w14:paraId="36B8ADA3" w14:textId="77777777" w:rsidR="00016326" w:rsidRPr="00D6114E" w:rsidRDefault="00016326" w:rsidP="00D819A9">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noProof/>
              </w:rPr>
            </w:pPr>
            <w:r w:rsidRPr="00D6114E">
              <w:rPr>
                <w:rFonts w:asciiTheme="majorHAnsi" w:hAnsiTheme="majorHAnsi" w:cstheme="majorHAnsi"/>
                <w:noProof/>
              </w:rPr>
              <w:t>JC Admin, Client Admin (org)</w:t>
            </w:r>
          </w:p>
        </w:tc>
        <w:tc>
          <w:tcPr>
            <w:tcW w:w="0" w:type="auto"/>
            <w:hideMark/>
          </w:tcPr>
          <w:p w14:paraId="65EA1AF5" w14:textId="77777777" w:rsidR="00016326" w:rsidRPr="00D6114E" w:rsidRDefault="00016326" w:rsidP="00D819A9">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noProof/>
              </w:rPr>
            </w:pPr>
            <w:r w:rsidRPr="00D6114E">
              <w:rPr>
                <w:rFonts w:asciiTheme="majorHAnsi" w:hAnsiTheme="majorHAnsi" w:cstheme="majorHAnsi"/>
                <w:noProof/>
              </w:rPr>
              <w:t>Role</w:t>
            </w:r>
          </w:p>
        </w:tc>
        <w:tc>
          <w:tcPr>
            <w:tcW w:w="0" w:type="auto"/>
            <w:hideMark/>
          </w:tcPr>
          <w:p w14:paraId="6119138D" w14:textId="77777777" w:rsidR="00016326" w:rsidRPr="00D6114E" w:rsidRDefault="00016326" w:rsidP="00D819A9">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noProof/>
              </w:rPr>
            </w:pPr>
            <w:r w:rsidRPr="00D6114E">
              <w:rPr>
                <w:rFonts w:asciiTheme="majorHAnsi" w:hAnsiTheme="majorHAnsi" w:cstheme="majorHAnsi"/>
                <w:noProof/>
              </w:rPr>
              <w:t>role_changed, permission_changed</w:t>
            </w:r>
          </w:p>
        </w:tc>
      </w:tr>
      <w:tr w:rsidR="00016326" w:rsidRPr="00D6114E" w14:paraId="39259BAD" w14:textId="77777777" w:rsidTr="00D819A9">
        <w:tc>
          <w:tcPr>
            <w:cnfStyle w:val="001000000000" w:firstRow="0" w:lastRow="0" w:firstColumn="1" w:lastColumn="0" w:oddVBand="0" w:evenVBand="0" w:oddHBand="0" w:evenHBand="0" w:firstRowFirstColumn="0" w:firstRowLastColumn="0" w:lastRowFirstColumn="0" w:lastRowLastColumn="0"/>
            <w:tcW w:w="0" w:type="auto"/>
            <w:hideMark/>
          </w:tcPr>
          <w:p w14:paraId="700F7E15" w14:textId="77777777" w:rsidR="00016326" w:rsidRPr="00D6114E" w:rsidRDefault="00016326" w:rsidP="00D819A9">
            <w:pPr>
              <w:spacing w:after="160" w:line="278" w:lineRule="auto"/>
              <w:rPr>
                <w:rFonts w:asciiTheme="majorHAnsi" w:hAnsiTheme="majorHAnsi" w:cstheme="majorHAnsi"/>
                <w:noProof/>
              </w:rPr>
            </w:pPr>
            <w:r w:rsidRPr="00D6114E">
              <w:rPr>
                <w:rFonts w:asciiTheme="majorHAnsi" w:hAnsiTheme="majorHAnsi" w:cstheme="majorHAnsi"/>
                <w:noProof/>
              </w:rPr>
              <w:t>AllocateSeats / UpdateSeatCaps</w:t>
            </w:r>
          </w:p>
        </w:tc>
        <w:tc>
          <w:tcPr>
            <w:tcW w:w="0" w:type="auto"/>
            <w:hideMark/>
          </w:tcPr>
          <w:p w14:paraId="1D64E70A" w14:textId="77777777" w:rsidR="00016326" w:rsidRPr="00D6114E" w:rsidRDefault="00016326" w:rsidP="00D819A9">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noProof/>
              </w:rPr>
            </w:pPr>
            <w:r w:rsidRPr="00D6114E">
              <w:rPr>
                <w:rFonts w:asciiTheme="majorHAnsi" w:hAnsiTheme="majorHAnsi" w:cstheme="majorHAnsi"/>
                <w:noProof/>
              </w:rPr>
              <w:t>JC Admin, Client Admin (org)</w:t>
            </w:r>
          </w:p>
        </w:tc>
        <w:tc>
          <w:tcPr>
            <w:tcW w:w="0" w:type="auto"/>
            <w:hideMark/>
          </w:tcPr>
          <w:p w14:paraId="43002467" w14:textId="77777777" w:rsidR="00016326" w:rsidRPr="00D6114E" w:rsidRDefault="00016326" w:rsidP="00D819A9">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noProof/>
              </w:rPr>
            </w:pPr>
            <w:r w:rsidRPr="00D6114E">
              <w:rPr>
                <w:rFonts w:asciiTheme="majorHAnsi" w:hAnsiTheme="majorHAnsi" w:cstheme="majorHAnsi"/>
                <w:noProof/>
              </w:rPr>
              <w:t>SeatAllocation</w:t>
            </w:r>
          </w:p>
        </w:tc>
        <w:tc>
          <w:tcPr>
            <w:tcW w:w="0" w:type="auto"/>
            <w:hideMark/>
          </w:tcPr>
          <w:p w14:paraId="77815EFA" w14:textId="77777777" w:rsidR="00016326" w:rsidRPr="00D6114E" w:rsidRDefault="00016326" w:rsidP="00D819A9">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noProof/>
              </w:rPr>
            </w:pPr>
            <w:r w:rsidRPr="00D6114E">
              <w:rPr>
                <w:rFonts w:asciiTheme="majorHAnsi" w:hAnsiTheme="majorHAnsi" w:cstheme="majorHAnsi"/>
                <w:noProof/>
              </w:rPr>
              <w:t>seat_allocated, seat_limit_reached</w:t>
            </w:r>
          </w:p>
        </w:tc>
      </w:tr>
      <w:tr w:rsidR="00016326" w:rsidRPr="00D6114E" w14:paraId="1405BE7C" w14:textId="77777777" w:rsidTr="00D819A9">
        <w:tc>
          <w:tcPr>
            <w:cnfStyle w:val="001000000000" w:firstRow="0" w:lastRow="0" w:firstColumn="1" w:lastColumn="0" w:oddVBand="0" w:evenVBand="0" w:oddHBand="0" w:evenHBand="0" w:firstRowFirstColumn="0" w:firstRowLastColumn="0" w:lastRowFirstColumn="0" w:lastRowLastColumn="0"/>
            <w:tcW w:w="0" w:type="auto"/>
            <w:hideMark/>
          </w:tcPr>
          <w:p w14:paraId="72D20340" w14:textId="77777777" w:rsidR="00016326" w:rsidRPr="00D6114E" w:rsidRDefault="00016326" w:rsidP="00D819A9">
            <w:pPr>
              <w:spacing w:after="160" w:line="278" w:lineRule="auto"/>
              <w:rPr>
                <w:rFonts w:asciiTheme="majorHAnsi" w:hAnsiTheme="majorHAnsi" w:cstheme="majorHAnsi"/>
                <w:noProof/>
              </w:rPr>
            </w:pPr>
            <w:r w:rsidRPr="00D6114E">
              <w:rPr>
                <w:rFonts w:asciiTheme="majorHAnsi" w:hAnsiTheme="majorHAnsi" w:cstheme="majorHAnsi"/>
                <w:noProof/>
              </w:rPr>
              <w:t>UpdateEntitlements / SubscriptionState</w:t>
            </w:r>
          </w:p>
        </w:tc>
        <w:tc>
          <w:tcPr>
            <w:tcW w:w="0" w:type="auto"/>
            <w:hideMark/>
          </w:tcPr>
          <w:p w14:paraId="7DD3B26C" w14:textId="77777777" w:rsidR="00016326" w:rsidRPr="00D6114E" w:rsidRDefault="00016326" w:rsidP="00D819A9">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noProof/>
              </w:rPr>
            </w:pPr>
            <w:r w:rsidRPr="00D6114E">
              <w:rPr>
                <w:rFonts w:asciiTheme="majorHAnsi" w:hAnsiTheme="majorHAnsi" w:cstheme="majorHAnsi"/>
                <w:noProof/>
              </w:rPr>
              <w:t>JC Admin</w:t>
            </w:r>
          </w:p>
        </w:tc>
        <w:tc>
          <w:tcPr>
            <w:tcW w:w="0" w:type="auto"/>
            <w:hideMark/>
          </w:tcPr>
          <w:p w14:paraId="3D70C2F5" w14:textId="77777777" w:rsidR="00016326" w:rsidRPr="00D6114E" w:rsidRDefault="00016326" w:rsidP="00D819A9">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noProof/>
              </w:rPr>
            </w:pPr>
            <w:r w:rsidRPr="00D6114E">
              <w:rPr>
                <w:rFonts w:asciiTheme="majorHAnsi" w:hAnsiTheme="majorHAnsi" w:cstheme="majorHAnsi"/>
                <w:noProof/>
              </w:rPr>
              <w:t>SubscriptionEntitlement</w:t>
            </w:r>
          </w:p>
        </w:tc>
        <w:tc>
          <w:tcPr>
            <w:tcW w:w="0" w:type="auto"/>
            <w:hideMark/>
          </w:tcPr>
          <w:p w14:paraId="29F4163C" w14:textId="77777777" w:rsidR="00016326" w:rsidRPr="00D6114E" w:rsidRDefault="00016326" w:rsidP="00D819A9">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noProof/>
              </w:rPr>
            </w:pPr>
            <w:r w:rsidRPr="00D6114E">
              <w:rPr>
                <w:rFonts w:asciiTheme="majorHAnsi" w:hAnsiTheme="majorHAnsi" w:cstheme="majorHAnsi"/>
                <w:noProof/>
              </w:rPr>
              <w:t>entitlement_changed, subscription_changed</w:t>
            </w:r>
          </w:p>
        </w:tc>
      </w:tr>
    </w:tbl>
    <w:p w14:paraId="3B6967D9" w14:textId="77777777" w:rsidR="00016326" w:rsidRPr="00D6114E" w:rsidRDefault="00016326" w:rsidP="00016326">
      <w:pPr>
        <w:spacing w:after="160" w:line="278" w:lineRule="auto"/>
        <w:rPr>
          <w:rFonts w:asciiTheme="majorHAnsi" w:hAnsiTheme="majorHAnsi" w:cstheme="majorHAnsi"/>
          <w:noProof/>
        </w:rPr>
      </w:pPr>
      <w:r w:rsidRPr="00D6114E">
        <w:rPr>
          <w:rFonts w:asciiTheme="majorHAnsi" w:hAnsiTheme="majorHAnsi" w:cstheme="majorHAnsi"/>
          <w:noProof/>
        </w:rPr>
        <w:pict w14:anchorId="18529E12">
          <v:rect id="_x0000_i1042" style="width:0;height:1.5pt" o:hralign="center" o:hrstd="t" o:hr="t" fillcolor="#a0a0a0" stroked="f"/>
        </w:pict>
      </w:r>
    </w:p>
    <w:p w14:paraId="55C1D0A3" w14:textId="77777777" w:rsidR="00016326" w:rsidRPr="00D6114E" w:rsidRDefault="00016326" w:rsidP="00016326">
      <w:pPr>
        <w:spacing w:after="160" w:line="278" w:lineRule="auto"/>
        <w:rPr>
          <w:rFonts w:asciiTheme="majorHAnsi" w:hAnsiTheme="majorHAnsi" w:cstheme="majorHAnsi"/>
          <w:b/>
          <w:bCs/>
          <w:noProof/>
        </w:rPr>
      </w:pPr>
      <w:r w:rsidRPr="00D6114E">
        <w:rPr>
          <w:rFonts w:asciiTheme="majorHAnsi" w:hAnsiTheme="majorHAnsi" w:cstheme="majorHAnsi"/>
          <w:b/>
          <w:bCs/>
          <w:noProof/>
        </w:rPr>
        <w:t xml:space="preserve">2.5 Queries (read operations) </w:t>
      </w:r>
    </w:p>
    <w:tbl>
      <w:tblPr>
        <w:tblStyle w:val="GridTable1Light-Accent1"/>
        <w:tblW w:w="0" w:type="auto"/>
        <w:tblLook w:val="04A0" w:firstRow="1" w:lastRow="0" w:firstColumn="1" w:lastColumn="0" w:noHBand="0" w:noVBand="1"/>
      </w:tblPr>
      <w:tblGrid>
        <w:gridCol w:w="2573"/>
        <w:gridCol w:w="2294"/>
        <w:gridCol w:w="3489"/>
      </w:tblGrid>
      <w:tr w:rsidR="00016326" w:rsidRPr="00D6114E" w14:paraId="2F9C6570" w14:textId="77777777" w:rsidTr="00D819A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6DF122" w14:textId="77777777" w:rsidR="00016326" w:rsidRPr="00D6114E" w:rsidRDefault="00016326" w:rsidP="00D819A9">
            <w:pPr>
              <w:spacing w:after="160" w:line="278" w:lineRule="auto"/>
              <w:rPr>
                <w:rFonts w:asciiTheme="majorHAnsi" w:hAnsiTheme="majorHAnsi" w:cstheme="majorHAnsi"/>
                <w:noProof/>
              </w:rPr>
            </w:pPr>
            <w:r w:rsidRPr="00D6114E">
              <w:rPr>
                <w:rFonts w:asciiTheme="majorHAnsi" w:hAnsiTheme="majorHAnsi" w:cstheme="majorHAnsi"/>
                <w:noProof/>
              </w:rPr>
              <w:t>Query</w:t>
            </w:r>
          </w:p>
        </w:tc>
        <w:tc>
          <w:tcPr>
            <w:tcW w:w="0" w:type="auto"/>
            <w:hideMark/>
          </w:tcPr>
          <w:p w14:paraId="1FC858C1" w14:textId="77777777" w:rsidR="00016326" w:rsidRPr="00D6114E" w:rsidRDefault="00016326" w:rsidP="00D819A9">
            <w:pPr>
              <w:spacing w:after="160" w:line="278"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noProof/>
              </w:rPr>
            </w:pPr>
            <w:r w:rsidRPr="00D6114E">
              <w:rPr>
                <w:rFonts w:asciiTheme="majorHAnsi" w:hAnsiTheme="majorHAnsi" w:cstheme="majorHAnsi"/>
                <w:noProof/>
              </w:rPr>
              <w:t>Primary Actor</w:t>
            </w:r>
          </w:p>
        </w:tc>
        <w:tc>
          <w:tcPr>
            <w:tcW w:w="0" w:type="auto"/>
            <w:hideMark/>
          </w:tcPr>
          <w:p w14:paraId="6401AED1" w14:textId="77777777" w:rsidR="00016326" w:rsidRPr="00D6114E" w:rsidRDefault="00016326" w:rsidP="00D819A9">
            <w:pPr>
              <w:spacing w:after="160" w:line="278"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noProof/>
              </w:rPr>
            </w:pPr>
            <w:r w:rsidRPr="00D6114E">
              <w:rPr>
                <w:rFonts w:asciiTheme="majorHAnsi" w:hAnsiTheme="majorHAnsi" w:cstheme="majorHAnsi"/>
                <w:noProof/>
              </w:rPr>
              <w:t>Returns</w:t>
            </w:r>
          </w:p>
        </w:tc>
      </w:tr>
      <w:tr w:rsidR="00016326" w:rsidRPr="00D6114E" w14:paraId="299F34CC" w14:textId="77777777" w:rsidTr="00D819A9">
        <w:tc>
          <w:tcPr>
            <w:cnfStyle w:val="001000000000" w:firstRow="0" w:lastRow="0" w:firstColumn="1" w:lastColumn="0" w:oddVBand="0" w:evenVBand="0" w:oddHBand="0" w:evenHBand="0" w:firstRowFirstColumn="0" w:firstRowLastColumn="0" w:lastRowFirstColumn="0" w:lastRowLastColumn="0"/>
            <w:tcW w:w="0" w:type="auto"/>
            <w:hideMark/>
          </w:tcPr>
          <w:p w14:paraId="1DEC478A" w14:textId="77777777" w:rsidR="00016326" w:rsidRPr="00D6114E" w:rsidRDefault="00016326" w:rsidP="00D819A9">
            <w:pPr>
              <w:spacing w:after="160" w:line="278" w:lineRule="auto"/>
              <w:rPr>
                <w:rFonts w:asciiTheme="majorHAnsi" w:hAnsiTheme="majorHAnsi" w:cstheme="majorHAnsi"/>
                <w:noProof/>
              </w:rPr>
            </w:pPr>
            <w:r w:rsidRPr="00D6114E">
              <w:rPr>
                <w:rFonts w:asciiTheme="majorHAnsi" w:hAnsiTheme="majorHAnsi" w:cstheme="majorHAnsi"/>
                <w:noProof/>
              </w:rPr>
              <w:t>GetTenantPolicySnapshot</w:t>
            </w:r>
          </w:p>
        </w:tc>
        <w:tc>
          <w:tcPr>
            <w:tcW w:w="0" w:type="auto"/>
            <w:hideMark/>
          </w:tcPr>
          <w:p w14:paraId="0C814869" w14:textId="77777777" w:rsidR="00016326" w:rsidRPr="00D6114E" w:rsidRDefault="00016326" w:rsidP="00D819A9">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noProof/>
              </w:rPr>
            </w:pPr>
            <w:r w:rsidRPr="00D6114E">
              <w:rPr>
                <w:rFonts w:asciiTheme="majorHAnsi" w:hAnsiTheme="majorHAnsi" w:cstheme="majorHAnsi"/>
                <w:noProof/>
              </w:rPr>
              <w:t>All roles (via gateway)</w:t>
            </w:r>
          </w:p>
        </w:tc>
        <w:tc>
          <w:tcPr>
            <w:tcW w:w="0" w:type="auto"/>
            <w:hideMark/>
          </w:tcPr>
          <w:p w14:paraId="56C39E5D" w14:textId="77777777" w:rsidR="00016326" w:rsidRPr="00D6114E" w:rsidRDefault="00016326" w:rsidP="00D819A9">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noProof/>
              </w:rPr>
            </w:pPr>
            <w:r w:rsidRPr="00D6114E">
              <w:rPr>
                <w:rFonts w:asciiTheme="majorHAnsi" w:hAnsiTheme="majorHAnsi" w:cstheme="majorHAnsi"/>
                <w:noProof/>
              </w:rPr>
              <w:t>Effective RBAC + entitlements + caps</w:t>
            </w:r>
          </w:p>
        </w:tc>
      </w:tr>
      <w:tr w:rsidR="00016326" w:rsidRPr="00D6114E" w14:paraId="34CD9CDC" w14:textId="77777777" w:rsidTr="00D819A9">
        <w:tc>
          <w:tcPr>
            <w:cnfStyle w:val="001000000000" w:firstRow="0" w:lastRow="0" w:firstColumn="1" w:lastColumn="0" w:oddVBand="0" w:evenVBand="0" w:oddHBand="0" w:evenHBand="0" w:firstRowFirstColumn="0" w:firstRowLastColumn="0" w:lastRowFirstColumn="0" w:lastRowLastColumn="0"/>
            <w:tcW w:w="0" w:type="auto"/>
            <w:hideMark/>
          </w:tcPr>
          <w:p w14:paraId="5BB935DF" w14:textId="77777777" w:rsidR="00016326" w:rsidRPr="00D6114E" w:rsidRDefault="00016326" w:rsidP="00D819A9">
            <w:pPr>
              <w:spacing w:after="160" w:line="278" w:lineRule="auto"/>
              <w:rPr>
                <w:rFonts w:asciiTheme="majorHAnsi" w:hAnsiTheme="majorHAnsi" w:cstheme="majorHAnsi"/>
                <w:noProof/>
              </w:rPr>
            </w:pPr>
            <w:r w:rsidRPr="00D6114E">
              <w:rPr>
                <w:rFonts w:asciiTheme="majorHAnsi" w:hAnsiTheme="majorHAnsi" w:cstheme="majorHAnsi"/>
                <w:noProof/>
              </w:rPr>
              <w:t>ListUsers / SearchUsers</w:t>
            </w:r>
          </w:p>
        </w:tc>
        <w:tc>
          <w:tcPr>
            <w:tcW w:w="0" w:type="auto"/>
            <w:hideMark/>
          </w:tcPr>
          <w:p w14:paraId="6B549BF4" w14:textId="77777777" w:rsidR="00016326" w:rsidRPr="00D6114E" w:rsidRDefault="00016326" w:rsidP="00D819A9">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noProof/>
              </w:rPr>
            </w:pPr>
            <w:r w:rsidRPr="00D6114E">
              <w:rPr>
                <w:rFonts w:asciiTheme="majorHAnsi" w:hAnsiTheme="majorHAnsi" w:cstheme="majorHAnsi"/>
                <w:noProof/>
              </w:rPr>
              <w:t>JC Admin, Client Admin</w:t>
            </w:r>
          </w:p>
        </w:tc>
        <w:tc>
          <w:tcPr>
            <w:tcW w:w="0" w:type="auto"/>
            <w:hideMark/>
          </w:tcPr>
          <w:p w14:paraId="27EFC7B8" w14:textId="77777777" w:rsidR="00016326" w:rsidRPr="00D6114E" w:rsidRDefault="00016326" w:rsidP="00D819A9">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noProof/>
              </w:rPr>
            </w:pPr>
            <w:r w:rsidRPr="00D6114E">
              <w:rPr>
                <w:rFonts w:asciiTheme="majorHAnsi" w:hAnsiTheme="majorHAnsi" w:cstheme="majorHAnsi"/>
                <w:noProof/>
              </w:rPr>
              <w:t>Users within allowed scope</w:t>
            </w:r>
          </w:p>
        </w:tc>
      </w:tr>
      <w:tr w:rsidR="00016326" w:rsidRPr="00D6114E" w14:paraId="71A17F9E" w14:textId="77777777" w:rsidTr="00D819A9">
        <w:tc>
          <w:tcPr>
            <w:cnfStyle w:val="001000000000" w:firstRow="0" w:lastRow="0" w:firstColumn="1" w:lastColumn="0" w:oddVBand="0" w:evenVBand="0" w:oddHBand="0" w:evenHBand="0" w:firstRowFirstColumn="0" w:firstRowLastColumn="0" w:lastRowFirstColumn="0" w:lastRowLastColumn="0"/>
            <w:tcW w:w="0" w:type="auto"/>
            <w:hideMark/>
          </w:tcPr>
          <w:p w14:paraId="4F07748B" w14:textId="77777777" w:rsidR="00016326" w:rsidRPr="00D6114E" w:rsidRDefault="00016326" w:rsidP="00D819A9">
            <w:pPr>
              <w:spacing w:after="160" w:line="278" w:lineRule="auto"/>
              <w:rPr>
                <w:rFonts w:asciiTheme="majorHAnsi" w:hAnsiTheme="majorHAnsi" w:cstheme="majorHAnsi"/>
                <w:noProof/>
              </w:rPr>
            </w:pPr>
            <w:r w:rsidRPr="00D6114E">
              <w:rPr>
                <w:rFonts w:asciiTheme="majorHAnsi" w:hAnsiTheme="majorHAnsi" w:cstheme="majorHAnsi"/>
                <w:noProof/>
              </w:rPr>
              <w:lastRenderedPageBreak/>
              <w:t>GetRoleMatrix</w:t>
            </w:r>
          </w:p>
        </w:tc>
        <w:tc>
          <w:tcPr>
            <w:tcW w:w="0" w:type="auto"/>
            <w:hideMark/>
          </w:tcPr>
          <w:p w14:paraId="6C0EE36B" w14:textId="77777777" w:rsidR="00016326" w:rsidRPr="00D6114E" w:rsidRDefault="00016326" w:rsidP="00D819A9">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noProof/>
              </w:rPr>
            </w:pPr>
            <w:r w:rsidRPr="00D6114E">
              <w:rPr>
                <w:rFonts w:asciiTheme="majorHAnsi" w:hAnsiTheme="majorHAnsi" w:cstheme="majorHAnsi"/>
                <w:noProof/>
              </w:rPr>
              <w:t>JC Admin, Client Admin</w:t>
            </w:r>
          </w:p>
        </w:tc>
        <w:tc>
          <w:tcPr>
            <w:tcW w:w="0" w:type="auto"/>
            <w:hideMark/>
          </w:tcPr>
          <w:p w14:paraId="1237616E" w14:textId="77777777" w:rsidR="00016326" w:rsidRPr="00D6114E" w:rsidRDefault="00016326" w:rsidP="00D819A9">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noProof/>
              </w:rPr>
            </w:pPr>
            <w:r w:rsidRPr="00D6114E">
              <w:rPr>
                <w:rFonts w:asciiTheme="majorHAnsi" w:hAnsiTheme="majorHAnsi" w:cstheme="majorHAnsi"/>
                <w:noProof/>
              </w:rPr>
              <w:t>Role/permission model</w:t>
            </w:r>
          </w:p>
        </w:tc>
      </w:tr>
      <w:tr w:rsidR="00016326" w:rsidRPr="00D6114E" w14:paraId="1B231862" w14:textId="77777777" w:rsidTr="00D819A9">
        <w:tc>
          <w:tcPr>
            <w:cnfStyle w:val="001000000000" w:firstRow="0" w:lastRow="0" w:firstColumn="1" w:lastColumn="0" w:oddVBand="0" w:evenVBand="0" w:oddHBand="0" w:evenHBand="0" w:firstRowFirstColumn="0" w:firstRowLastColumn="0" w:lastRowFirstColumn="0" w:lastRowLastColumn="0"/>
            <w:tcW w:w="0" w:type="auto"/>
            <w:hideMark/>
          </w:tcPr>
          <w:p w14:paraId="5BA9B540" w14:textId="77777777" w:rsidR="00016326" w:rsidRPr="00D6114E" w:rsidRDefault="00016326" w:rsidP="00D819A9">
            <w:pPr>
              <w:spacing w:after="160" w:line="278" w:lineRule="auto"/>
              <w:rPr>
                <w:rFonts w:asciiTheme="majorHAnsi" w:hAnsiTheme="majorHAnsi" w:cstheme="majorHAnsi"/>
                <w:noProof/>
              </w:rPr>
            </w:pPr>
            <w:r w:rsidRPr="00D6114E">
              <w:rPr>
                <w:rFonts w:asciiTheme="majorHAnsi" w:hAnsiTheme="majorHAnsi" w:cstheme="majorHAnsi"/>
                <w:noProof/>
              </w:rPr>
              <w:t>SeatUsageSummary</w:t>
            </w:r>
          </w:p>
        </w:tc>
        <w:tc>
          <w:tcPr>
            <w:tcW w:w="0" w:type="auto"/>
            <w:hideMark/>
          </w:tcPr>
          <w:p w14:paraId="189B44F9" w14:textId="77777777" w:rsidR="00016326" w:rsidRPr="00D6114E" w:rsidRDefault="00016326" w:rsidP="00D819A9">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noProof/>
              </w:rPr>
            </w:pPr>
            <w:r w:rsidRPr="00D6114E">
              <w:rPr>
                <w:rFonts w:asciiTheme="majorHAnsi" w:hAnsiTheme="majorHAnsi" w:cstheme="majorHAnsi"/>
                <w:noProof/>
              </w:rPr>
              <w:t>JC Admin, Client Admin</w:t>
            </w:r>
          </w:p>
        </w:tc>
        <w:tc>
          <w:tcPr>
            <w:tcW w:w="0" w:type="auto"/>
            <w:hideMark/>
          </w:tcPr>
          <w:p w14:paraId="17B1CD71" w14:textId="77777777" w:rsidR="00016326" w:rsidRPr="00D6114E" w:rsidRDefault="00016326" w:rsidP="00D819A9">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noProof/>
              </w:rPr>
            </w:pPr>
            <w:r w:rsidRPr="00D6114E">
              <w:rPr>
                <w:rFonts w:asciiTheme="majorHAnsi" w:hAnsiTheme="majorHAnsi" w:cstheme="majorHAnsi"/>
                <w:noProof/>
              </w:rPr>
              <w:t>Seat usage vs cap</w:t>
            </w:r>
          </w:p>
        </w:tc>
      </w:tr>
      <w:tr w:rsidR="00016326" w:rsidRPr="00D6114E" w14:paraId="2E0DC36B" w14:textId="77777777" w:rsidTr="00D819A9">
        <w:tc>
          <w:tcPr>
            <w:cnfStyle w:val="001000000000" w:firstRow="0" w:lastRow="0" w:firstColumn="1" w:lastColumn="0" w:oddVBand="0" w:evenVBand="0" w:oddHBand="0" w:evenHBand="0" w:firstRowFirstColumn="0" w:firstRowLastColumn="0" w:lastRowFirstColumn="0" w:lastRowLastColumn="0"/>
            <w:tcW w:w="0" w:type="auto"/>
            <w:hideMark/>
          </w:tcPr>
          <w:p w14:paraId="2C6B2126" w14:textId="77777777" w:rsidR="00016326" w:rsidRPr="00D6114E" w:rsidRDefault="00016326" w:rsidP="00D819A9">
            <w:pPr>
              <w:spacing w:after="160" w:line="278" w:lineRule="auto"/>
              <w:rPr>
                <w:rFonts w:asciiTheme="majorHAnsi" w:hAnsiTheme="majorHAnsi" w:cstheme="majorHAnsi"/>
                <w:noProof/>
              </w:rPr>
            </w:pPr>
            <w:r w:rsidRPr="00D6114E">
              <w:rPr>
                <w:rFonts w:asciiTheme="majorHAnsi" w:hAnsiTheme="majorHAnsi" w:cstheme="majorHAnsi"/>
                <w:noProof/>
              </w:rPr>
              <w:t>AuditLogSearch</w:t>
            </w:r>
          </w:p>
        </w:tc>
        <w:tc>
          <w:tcPr>
            <w:tcW w:w="0" w:type="auto"/>
            <w:hideMark/>
          </w:tcPr>
          <w:p w14:paraId="24E37577" w14:textId="77777777" w:rsidR="00016326" w:rsidRPr="00D6114E" w:rsidRDefault="00016326" w:rsidP="00D819A9">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noProof/>
              </w:rPr>
            </w:pPr>
            <w:r w:rsidRPr="00D6114E">
              <w:rPr>
                <w:rFonts w:asciiTheme="majorHAnsi" w:hAnsiTheme="majorHAnsi" w:cstheme="majorHAnsi"/>
                <w:noProof/>
              </w:rPr>
              <w:t>JC Admin</w:t>
            </w:r>
          </w:p>
        </w:tc>
        <w:tc>
          <w:tcPr>
            <w:tcW w:w="0" w:type="auto"/>
            <w:hideMark/>
          </w:tcPr>
          <w:p w14:paraId="451E14B8" w14:textId="77777777" w:rsidR="00016326" w:rsidRPr="00D6114E" w:rsidRDefault="00016326" w:rsidP="00D819A9">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noProof/>
              </w:rPr>
            </w:pPr>
            <w:r w:rsidRPr="00D6114E">
              <w:rPr>
                <w:rFonts w:asciiTheme="majorHAnsi" w:hAnsiTheme="majorHAnsi" w:cstheme="majorHAnsi"/>
                <w:noProof/>
              </w:rPr>
              <w:t>Governance audit trail</w:t>
            </w:r>
          </w:p>
        </w:tc>
      </w:tr>
    </w:tbl>
    <w:p w14:paraId="610E9AEA" w14:textId="77777777" w:rsidR="00016326" w:rsidRPr="00D6114E" w:rsidRDefault="00016326" w:rsidP="00016326">
      <w:pPr>
        <w:spacing w:after="160" w:line="278" w:lineRule="auto"/>
        <w:rPr>
          <w:rFonts w:asciiTheme="majorHAnsi" w:hAnsiTheme="majorHAnsi" w:cstheme="majorHAnsi"/>
          <w:noProof/>
        </w:rPr>
      </w:pPr>
      <w:r w:rsidRPr="00D6114E">
        <w:rPr>
          <w:rFonts w:asciiTheme="majorHAnsi" w:hAnsiTheme="majorHAnsi" w:cstheme="majorHAnsi"/>
          <w:noProof/>
        </w:rPr>
        <w:pict w14:anchorId="3486CC2A">
          <v:rect id="_x0000_i1043" style="width:0;height:1.5pt" o:hralign="center" o:hrstd="t" o:hr="t" fillcolor="#a0a0a0" stroked="f"/>
        </w:pict>
      </w:r>
    </w:p>
    <w:p w14:paraId="0859E1F2" w14:textId="77777777" w:rsidR="00016326" w:rsidRPr="00D6114E" w:rsidRDefault="00016326" w:rsidP="00016326">
      <w:pPr>
        <w:spacing w:after="160" w:line="278" w:lineRule="auto"/>
        <w:rPr>
          <w:rFonts w:asciiTheme="majorHAnsi" w:hAnsiTheme="majorHAnsi" w:cstheme="majorHAnsi"/>
          <w:b/>
          <w:bCs/>
          <w:noProof/>
        </w:rPr>
      </w:pPr>
      <w:r w:rsidRPr="00D6114E">
        <w:rPr>
          <w:rFonts w:asciiTheme="majorHAnsi" w:hAnsiTheme="majorHAnsi" w:cstheme="majorHAnsi"/>
          <w:b/>
          <w:bCs/>
          <w:noProof/>
        </w:rPr>
        <w:t>2.6 Events (Published / Consumed)</w:t>
      </w:r>
    </w:p>
    <w:tbl>
      <w:tblPr>
        <w:tblStyle w:val="GridTable1Light-Accent1"/>
        <w:tblW w:w="0" w:type="auto"/>
        <w:tblLook w:val="04A0" w:firstRow="1" w:lastRow="0" w:firstColumn="1" w:lastColumn="0" w:noHBand="0" w:noVBand="1"/>
      </w:tblPr>
      <w:tblGrid>
        <w:gridCol w:w="3360"/>
        <w:gridCol w:w="1838"/>
        <w:gridCol w:w="3432"/>
      </w:tblGrid>
      <w:tr w:rsidR="00016326" w:rsidRPr="00D6114E" w14:paraId="3BE8FFD2" w14:textId="77777777" w:rsidTr="00D819A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3DB9B5" w14:textId="77777777" w:rsidR="00016326" w:rsidRPr="00D6114E" w:rsidRDefault="00016326" w:rsidP="00D819A9">
            <w:pPr>
              <w:spacing w:after="160" w:line="278" w:lineRule="auto"/>
              <w:rPr>
                <w:rFonts w:asciiTheme="majorHAnsi" w:hAnsiTheme="majorHAnsi" w:cstheme="majorHAnsi"/>
                <w:noProof/>
              </w:rPr>
            </w:pPr>
            <w:r w:rsidRPr="00D6114E">
              <w:rPr>
                <w:rFonts w:asciiTheme="majorHAnsi" w:hAnsiTheme="majorHAnsi" w:cstheme="majorHAnsi"/>
                <w:noProof/>
              </w:rPr>
              <w:t>Event Type</w:t>
            </w:r>
          </w:p>
        </w:tc>
        <w:tc>
          <w:tcPr>
            <w:tcW w:w="0" w:type="auto"/>
            <w:hideMark/>
          </w:tcPr>
          <w:p w14:paraId="0A0A48D2" w14:textId="77777777" w:rsidR="00016326" w:rsidRPr="00D6114E" w:rsidRDefault="00016326" w:rsidP="00D819A9">
            <w:pPr>
              <w:spacing w:after="160" w:line="278"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noProof/>
              </w:rPr>
            </w:pPr>
            <w:r w:rsidRPr="00D6114E">
              <w:rPr>
                <w:rFonts w:asciiTheme="majorHAnsi" w:hAnsiTheme="majorHAnsi" w:cstheme="majorHAnsi"/>
                <w:noProof/>
              </w:rPr>
              <w:t>Direction</w:t>
            </w:r>
          </w:p>
        </w:tc>
        <w:tc>
          <w:tcPr>
            <w:tcW w:w="0" w:type="auto"/>
            <w:hideMark/>
          </w:tcPr>
          <w:p w14:paraId="479861B4" w14:textId="77777777" w:rsidR="00016326" w:rsidRPr="00D6114E" w:rsidRDefault="00016326" w:rsidP="00D819A9">
            <w:pPr>
              <w:spacing w:after="160" w:line="278"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noProof/>
              </w:rPr>
            </w:pPr>
            <w:r w:rsidRPr="00D6114E">
              <w:rPr>
                <w:rFonts w:asciiTheme="majorHAnsi" w:hAnsiTheme="majorHAnsi" w:cstheme="majorHAnsi"/>
                <w:noProof/>
              </w:rPr>
              <w:t>Consumers / Producers</w:t>
            </w:r>
          </w:p>
        </w:tc>
      </w:tr>
      <w:tr w:rsidR="00016326" w:rsidRPr="00D6114E" w14:paraId="506FCDCC" w14:textId="77777777" w:rsidTr="00D819A9">
        <w:tc>
          <w:tcPr>
            <w:cnfStyle w:val="001000000000" w:firstRow="0" w:lastRow="0" w:firstColumn="1" w:lastColumn="0" w:oddVBand="0" w:evenVBand="0" w:oddHBand="0" w:evenHBand="0" w:firstRowFirstColumn="0" w:firstRowLastColumn="0" w:lastRowFirstColumn="0" w:lastRowLastColumn="0"/>
            <w:tcW w:w="0" w:type="auto"/>
            <w:hideMark/>
          </w:tcPr>
          <w:p w14:paraId="74AAF56D" w14:textId="77777777" w:rsidR="00016326" w:rsidRPr="00D6114E" w:rsidRDefault="00016326" w:rsidP="00D819A9">
            <w:pPr>
              <w:spacing w:after="160" w:line="278" w:lineRule="auto"/>
              <w:rPr>
                <w:rFonts w:asciiTheme="majorHAnsi" w:hAnsiTheme="majorHAnsi" w:cstheme="majorHAnsi"/>
                <w:noProof/>
              </w:rPr>
            </w:pPr>
            <w:r w:rsidRPr="00D6114E">
              <w:rPr>
                <w:rFonts w:asciiTheme="majorHAnsi" w:hAnsiTheme="majorHAnsi" w:cstheme="majorHAnsi"/>
                <w:noProof/>
              </w:rPr>
              <w:t>user_invited, user_activated, user_revoked</w:t>
            </w:r>
          </w:p>
        </w:tc>
        <w:tc>
          <w:tcPr>
            <w:tcW w:w="0" w:type="auto"/>
            <w:hideMark/>
          </w:tcPr>
          <w:p w14:paraId="5D964424" w14:textId="77777777" w:rsidR="00016326" w:rsidRPr="00D6114E" w:rsidRDefault="00016326" w:rsidP="00D819A9">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noProof/>
              </w:rPr>
            </w:pPr>
            <w:r w:rsidRPr="00D6114E">
              <w:rPr>
                <w:rFonts w:asciiTheme="majorHAnsi" w:hAnsiTheme="majorHAnsi" w:cstheme="majorHAnsi"/>
                <w:noProof/>
              </w:rPr>
              <w:t>Publish</w:t>
            </w:r>
          </w:p>
        </w:tc>
        <w:tc>
          <w:tcPr>
            <w:tcW w:w="0" w:type="auto"/>
            <w:hideMark/>
          </w:tcPr>
          <w:p w14:paraId="68C1087F" w14:textId="77777777" w:rsidR="00016326" w:rsidRPr="00D6114E" w:rsidRDefault="00016326" w:rsidP="00D819A9">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noProof/>
              </w:rPr>
            </w:pPr>
            <w:r w:rsidRPr="00D6114E">
              <w:rPr>
                <w:rFonts w:asciiTheme="majorHAnsi" w:hAnsiTheme="majorHAnsi" w:cstheme="majorHAnsi"/>
                <w:noProof/>
              </w:rPr>
              <w:t>Consumed by MS4 (notify), optionally MS2/MS5 (cache/policy sync)</w:t>
            </w:r>
          </w:p>
        </w:tc>
      </w:tr>
      <w:tr w:rsidR="00016326" w:rsidRPr="00D6114E" w14:paraId="4426B19E" w14:textId="77777777" w:rsidTr="00D819A9">
        <w:tc>
          <w:tcPr>
            <w:cnfStyle w:val="001000000000" w:firstRow="0" w:lastRow="0" w:firstColumn="1" w:lastColumn="0" w:oddVBand="0" w:evenVBand="0" w:oddHBand="0" w:evenHBand="0" w:firstRowFirstColumn="0" w:firstRowLastColumn="0" w:lastRowFirstColumn="0" w:lastRowLastColumn="0"/>
            <w:tcW w:w="0" w:type="auto"/>
            <w:hideMark/>
          </w:tcPr>
          <w:p w14:paraId="6C36E6E5" w14:textId="77777777" w:rsidR="00016326" w:rsidRPr="00D6114E" w:rsidRDefault="00016326" w:rsidP="00D819A9">
            <w:pPr>
              <w:spacing w:after="160" w:line="278" w:lineRule="auto"/>
              <w:rPr>
                <w:rFonts w:asciiTheme="majorHAnsi" w:hAnsiTheme="majorHAnsi" w:cstheme="majorHAnsi"/>
                <w:noProof/>
              </w:rPr>
            </w:pPr>
            <w:r w:rsidRPr="00D6114E">
              <w:rPr>
                <w:rFonts w:asciiTheme="majorHAnsi" w:hAnsiTheme="majorHAnsi" w:cstheme="majorHAnsi"/>
                <w:noProof/>
              </w:rPr>
              <w:t>role_changed, entitlement_changed, seat_limit_reached</w:t>
            </w:r>
          </w:p>
        </w:tc>
        <w:tc>
          <w:tcPr>
            <w:tcW w:w="0" w:type="auto"/>
            <w:hideMark/>
          </w:tcPr>
          <w:p w14:paraId="1144CC97" w14:textId="77777777" w:rsidR="00016326" w:rsidRPr="00D6114E" w:rsidRDefault="00016326" w:rsidP="00D819A9">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noProof/>
              </w:rPr>
            </w:pPr>
            <w:r w:rsidRPr="00D6114E">
              <w:rPr>
                <w:rFonts w:asciiTheme="majorHAnsi" w:hAnsiTheme="majorHAnsi" w:cstheme="majorHAnsi"/>
                <w:noProof/>
              </w:rPr>
              <w:t>Publish</w:t>
            </w:r>
          </w:p>
        </w:tc>
        <w:tc>
          <w:tcPr>
            <w:tcW w:w="0" w:type="auto"/>
            <w:hideMark/>
          </w:tcPr>
          <w:p w14:paraId="176977D4" w14:textId="77777777" w:rsidR="00016326" w:rsidRPr="00D6114E" w:rsidRDefault="00016326" w:rsidP="00D819A9">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noProof/>
              </w:rPr>
            </w:pPr>
            <w:r w:rsidRPr="00D6114E">
              <w:rPr>
                <w:rFonts w:asciiTheme="majorHAnsi" w:hAnsiTheme="majorHAnsi" w:cstheme="majorHAnsi"/>
                <w:noProof/>
              </w:rPr>
              <w:t>Consumed by MS2/MS3/MS5 (invalidate cached authorization decisions if any), MS4 (notify)</w:t>
            </w:r>
          </w:p>
        </w:tc>
      </w:tr>
      <w:tr w:rsidR="00016326" w:rsidRPr="00D6114E" w14:paraId="2F2F8257" w14:textId="77777777" w:rsidTr="00D819A9">
        <w:tc>
          <w:tcPr>
            <w:cnfStyle w:val="001000000000" w:firstRow="0" w:lastRow="0" w:firstColumn="1" w:lastColumn="0" w:oddVBand="0" w:evenVBand="0" w:oddHBand="0" w:evenHBand="0" w:firstRowFirstColumn="0" w:firstRowLastColumn="0" w:lastRowFirstColumn="0" w:lastRowLastColumn="0"/>
            <w:tcW w:w="0" w:type="auto"/>
            <w:hideMark/>
          </w:tcPr>
          <w:p w14:paraId="1B78DDAE" w14:textId="77777777" w:rsidR="00016326" w:rsidRPr="00D6114E" w:rsidRDefault="00016326" w:rsidP="00D819A9">
            <w:pPr>
              <w:spacing w:after="160" w:line="278" w:lineRule="auto"/>
              <w:rPr>
                <w:rFonts w:asciiTheme="majorHAnsi" w:hAnsiTheme="majorHAnsi" w:cstheme="majorHAnsi"/>
                <w:noProof/>
              </w:rPr>
            </w:pPr>
            <w:r w:rsidRPr="00D6114E">
              <w:rPr>
                <w:rFonts w:asciiTheme="majorHAnsi" w:hAnsiTheme="majorHAnsi" w:cstheme="majorHAnsi"/>
                <w:noProof/>
              </w:rPr>
              <w:t>keycloak_token_validated (logical)</w:t>
            </w:r>
          </w:p>
        </w:tc>
        <w:tc>
          <w:tcPr>
            <w:tcW w:w="0" w:type="auto"/>
            <w:hideMark/>
          </w:tcPr>
          <w:p w14:paraId="06DD298A" w14:textId="77777777" w:rsidR="00016326" w:rsidRPr="00D6114E" w:rsidRDefault="00016326" w:rsidP="00D819A9">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noProof/>
              </w:rPr>
            </w:pPr>
            <w:r w:rsidRPr="00D6114E">
              <w:rPr>
                <w:rFonts w:asciiTheme="majorHAnsi" w:hAnsiTheme="majorHAnsi" w:cstheme="majorHAnsi"/>
                <w:noProof/>
              </w:rPr>
              <w:t>Consume/Depend</w:t>
            </w:r>
          </w:p>
        </w:tc>
        <w:tc>
          <w:tcPr>
            <w:tcW w:w="0" w:type="auto"/>
            <w:hideMark/>
          </w:tcPr>
          <w:p w14:paraId="6D8F57FD" w14:textId="77777777" w:rsidR="00016326" w:rsidRPr="00D6114E" w:rsidRDefault="00016326" w:rsidP="00D819A9">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noProof/>
              </w:rPr>
            </w:pPr>
            <w:r w:rsidRPr="00D6114E">
              <w:rPr>
                <w:rFonts w:asciiTheme="majorHAnsi" w:hAnsiTheme="majorHAnsi" w:cstheme="majorHAnsi"/>
                <w:noProof/>
              </w:rPr>
              <w:t>Produced by Keycloak (not via bus; runtime dependency)</w:t>
            </w:r>
          </w:p>
        </w:tc>
      </w:tr>
      <w:tr w:rsidR="00016326" w:rsidRPr="00D6114E" w14:paraId="40282620" w14:textId="77777777" w:rsidTr="00D819A9">
        <w:tc>
          <w:tcPr>
            <w:cnfStyle w:val="001000000000" w:firstRow="0" w:lastRow="0" w:firstColumn="1" w:lastColumn="0" w:oddVBand="0" w:evenVBand="0" w:oddHBand="0" w:evenHBand="0" w:firstRowFirstColumn="0" w:firstRowLastColumn="0" w:lastRowFirstColumn="0" w:lastRowLastColumn="0"/>
            <w:tcW w:w="0" w:type="auto"/>
            <w:hideMark/>
          </w:tcPr>
          <w:p w14:paraId="4CA82024" w14:textId="77777777" w:rsidR="00016326" w:rsidRPr="00D6114E" w:rsidRDefault="00016326" w:rsidP="00D819A9">
            <w:pPr>
              <w:spacing w:after="160" w:line="278" w:lineRule="auto"/>
              <w:rPr>
                <w:rFonts w:asciiTheme="majorHAnsi" w:hAnsiTheme="majorHAnsi" w:cstheme="majorHAnsi"/>
                <w:noProof/>
              </w:rPr>
            </w:pPr>
            <w:r w:rsidRPr="00D6114E">
              <w:rPr>
                <w:rFonts w:asciiTheme="majorHAnsi" w:hAnsiTheme="majorHAnsi" w:cstheme="majorHAnsi"/>
                <w:noProof/>
              </w:rPr>
              <w:t>directory_sync (optional)</w:t>
            </w:r>
          </w:p>
        </w:tc>
        <w:tc>
          <w:tcPr>
            <w:tcW w:w="0" w:type="auto"/>
            <w:hideMark/>
          </w:tcPr>
          <w:p w14:paraId="68E5EB6E" w14:textId="77777777" w:rsidR="00016326" w:rsidRPr="00D6114E" w:rsidRDefault="00016326" w:rsidP="00D819A9">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noProof/>
              </w:rPr>
            </w:pPr>
            <w:r w:rsidRPr="00D6114E">
              <w:rPr>
                <w:rFonts w:asciiTheme="majorHAnsi" w:hAnsiTheme="majorHAnsi" w:cstheme="majorHAnsi"/>
                <w:noProof/>
              </w:rPr>
              <w:t>Consume/Depend</w:t>
            </w:r>
          </w:p>
        </w:tc>
        <w:tc>
          <w:tcPr>
            <w:tcW w:w="0" w:type="auto"/>
            <w:hideMark/>
          </w:tcPr>
          <w:p w14:paraId="5785B972" w14:textId="77777777" w:rsidR="00016326" w:rsidRPr="00D6114E" w:rsidRDefault="00016326" w:rsidP="00D819A9">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noProof/>
              </w:rPr>
            </w:pPr>
            <w:r w:rsidRPr="00D6114E">
              <w:rPr>
                <w:rFonts w:asciiTheme="majorHAnsi" w:hAnsiTheme="majorHAnsi" w:cstheme="majorHAnsi"/>
                <w:noProof/>
              </w:rPr>
              <w:t>Produced by Directory/HR feed (if implemented)</w:t>
            </w:r>
          </w:p>
        </w:tc>
      </w:tr>
    </w:tbl>
    <w:p w14:paraId="5F4B800D" w14:textId="77777777" w:rsidR="00016326" w:rsidRPr="00D6114E" w:rsidRDefault="00016326" w:rsidP="00016326">
      <w:pPr>
        <w:spacing w:after="160" w:line="278" w:lineRule="auto"/>
        <w:rPr>
          <w:rFonts w:asciiTheme="majorHAnsi" w:hAnsiTheme="majorHAnsi" w:cstheme="majorHAnsi"/>
          <w:noProof/>
        </w:rPr>
      </w:pPr>
      <w:r w:rsidRPr="00D6114E">
        <w:rPr>
          <w:rFonts w:asciiTheme="majorHAnsi" w:hAnsiTheme="majorHAnsi" w:cstheme="majorHAnsi"/>
          <w:noProof/>
        </w:rPr>
        <w:pict w14:anchorId="325346DE">
          <v:rect id="_x0000_i1044" style="width:0;height:1.5pt" o:hralign="center" o:hrstd="t" o:hr="t" fillcolor="#a0a0a0" stroked="f"/>
        </w:pict>
      </w:r>
    </w:p>
    <w:p w14:paraId="6E7C582C" w14:textId="77777777" w:rsidR="00016326" w:rsidRPr="00D6114E" w:rsidRDefault="00016326" w:rsidP="00016326">
      <w:pPr>
        <w:spacing w:after="160" w:line="278" w:lineRule="auto"/>
        <w:rPr>
          <w:rFonts w:asciiTheme="majorHAnsi" w:hAnsiTheme="majorHAnsi" w:cstheme="majorHAnsi"/>
          <w:b/>
          <w:bCs/>
          <w:noProof/>
        </w:rPr>
      </w:pPr>
      <w:r w:rsidRPr="00D6114E">
        <w:rPr>
          <w:rFonts w:asciiTheme="majorHAnsi" w:hAnsiTheme="majorHAnsi" w:cstheme="majorHAnsi"/>
          <w:b/>
          <w:bCs/>
          <w:noProof/>
        </w:rPr>
        <w:t>3) MS2 — Workspace &amp; Content Context</w:t>
      </w:r>
    </w:p>
    <w:p w14:paraId="334F8DF1" w14:textId="77777777" w:rsidR="00016326" w:rsidRPr="00D6114E" w:rsidRDefault="00016326" w:rsidP="00016326">
      <w:pPr>
        <w:spacing w:after="160" w:line="278" w:lineRule="auto"/>
        <w:rPr>
          <w:rFonts w:asciiTheme="majorHAnsi" w:hAnsiTheme="majorHAnsi" w:cstheme="majorHAnsi"/>
          <w:noProof/>
        </w:rPr>
      </w:pPr>
      <w:r w:rsidRPr="00D6114E">
        <w:rPr>
          <w:rFonts w:asciiTheme="majorHAnsi" w:hAnsiTheme="majorHAnsi" w:cstheme="majorHAnsi"/>
          <w:noProof/>
        </w:rPr>
        <w:pict w14:anchorId="3FD283CC">
          <v:rect id="_x0000_i1045" style="width:0;height:1.5pt" o:hralign="center" o:hrstd="t" o:hr="t" fillcolor="#a0a0a0" stroked="f"/>
        </w:pict>
      </w:r>
    </w:p>
    <w:p w14:paraId="0E051711" w14:textId="77777777" w:rsidR="00016326" w:rsidRPr="00D6114E" w:rsidRDefault="00016326" w:rsidP="00016326">
      <w:pPr>
        <w:spacing w:after="160" w:line="278" w:lineRule="auto"/>
        <w:rPr>
          <w:rFonts w:asciiTheme="majorHAnsi" w:hAnsiTheme="majorHAnsi" w:cstheme="majorHAnsi"/>
          <w:b/>
          <w:bCs/>
          <w:noProof/>
        </w:rPr>
      </w:pPr>
      <w:r w:rsidRPr="00D6114E">
        <w:rPr>
          <w:rFonts w:asciiTheme="majorHAnsi" w:hAnsiTheme="majorHAnsi" w:cstheme="majorHAnsi"/>
          <w:b/>
          <w:bCs/>
          <w:noProof/>
        </w:rPr>
        <w:t>3.2 Core aggregates</w:t>
      </w:r>
    </w:p>
    <w:tbl>
      <w:tblPr>
        <w:tblStyle w:val="GridTable1Light-Accent1"/>
        <w:tblW w:w="0" w:type="auto"/>
        <w:tblLook w:val="04A0" w:firstRow="1" w:lastRow="0" w:firstColumn="1" w:lastColumn="0" w:noHBand="0" w:noVBand="1"/>
      </w:tblPr>
      <w:tblGrid>
        <w:gridCol w:w="1604"/>
        <w:gridCol w:w="4144"/>
        <w:gridCol w:w="2882"/>
      </w:tblGrid>
      <w:tr w:rsidR="00016326" w:rsidRPr="00D6114E" w14:paraId="072F917E" w14:textId="77777777" w:rsidTr="00D819A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52A9B6" w14:textId="77777777" w:rsidR="00016326" w:rsidRPr="00D6114E" w:rsidRDefault="00016326" w:rsidP="00D819A9">
            <w:pPr>
              <w:spacing w:after="160" w:line="278" w:lineRule="auto"/>
              <w:rPr>
                <w:rFonts w:asciiTheme="majorHAnsi" w:hAnsiTheme="majorHAnsi" w:cstheme="majorHAnsi"/>
                <w:noProof/>
              </w:rPr>
            </w:pPr>
            <w:r w:rsidRPr="00D6114E">
              <w:rPr>
                <w:rFonts w:asciiTheme="majorHAnsi" w:hAnsiTheme="majorHAnsi" w:cstheme="majorHAnsi"/>
                <w:noProof/>
              </w:rPr>
              <w:t>Aggregate Root</w:t>
            </w:r>
          </w:p>
        </w:tc>
        <w:tc>
          <w:tcPr>
            <w:tcW w:w="0" w:type="auto"/>
            <w:hideMark/>
          </w:tcPr>
          <w:p w14:paraId="22459059" w14:textId="77777777" w:rsidR="00016326" w:rsidRPr="00D6114E" w:rsidRDefault="00016326" w:rsidP="00D819A9">
            <w:pPr>
              <w:spacing w:after="160" w:line="278"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noProof/>
              </w:rPr>
            </w:pPr>
            <w:r w:rsidRPr="00D6114E">
              <w:rPr>
                <w:rFonts w:asciiTheme="majorHAnsi" w:hAnsiTheme="majorHAnsi" w:cstheme="majorHAnsi"/>
                <w:noProof/>
              </w:rPr>
              <w:t>Key Entities</w:t>
            </w:r>
          </w:p>
        </w:tc>
        <w:tc>
          <w:tcPr>
            <w:tcW w:w="0" w:type="auto"/>
            <w:hideMark/>
          </w:tcPr>
          <w:p w14:paraId="61BF6917" w14:textId="77777777" w:rsidR="00016326" w:rsidRPr="00D6114E" w:rsidRDefault="00016326" w:rsidP="00D819A9">
            <w:pPr>
              <w:spacing w:after="160" w:line="278"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noProof/>
              </w:rPr>
            </w:pPr>
            <w:r w:rsidRPr="00D6114E">
              <w:rPr>
                <w:rFonts w:asciiTheme="majorHAnsi" w:hAnsiTheme="majorHAnsi" w:cstheme="majorHAnsi"/>
                <w:noProof/>
              </w:rPr>
              <w:t>Value Objects</w:t>
            </w:r>
          </w:p>
        </w:tc>
      </w:tr>
      <w:tr w:rsidR="00016326" w:rsidRPr="00D6114E" w14:paraId="2CA56E8F" w14:textId="77777777" w:rsidTr="00D819A9">
        <w:tc>
          <w:tcPr>
            <w:cnfStyle w:val="001000000000" w:firstRow="0" w:lastRow="0" w:firstColumn="1" w:lastColumn="0" w:oddVBand="0" w:evenVBand="0" w:oddHBand="0" w:evenHBand="0" w:firstRowFirstColumn="0" w:firstRowLastColumn="0" w:lastRowFirstColumn="0" w:lastRowLastColumn="0"/>
            <w:tcW w:w="0" w:type="auto"/>
            <w:hideMark/>
          </w:tcPr>
          <w:p w14:paraId="46ED4519" w14:textId="77777777" w:rsidR="00016326" w:rsidRPr="00D6114E" w:rsidRDefault="00016326" w:rsidP="00D819A9">
            <w:pPr>
              <w:spacing w:after="160" w:line="278" w:lineRule="auto"/>
              <w:rPr>
                <w:rFonts w:asciiTheme="majorHAnsi" w:hAnsiTheme="majorHAnsi" w:cstheme="majorHAnsi"/>
                <w:noProof/>
              </w:rPr>
            </w:pPr>
            <w:r w:rsidRPr="00D6114E">
              <w:rPr>
                <w:rFonts w:asciiTheme="majorHAnsi" w:hAnsiTheme="majorHAnsi" w:cstheme="majorHAnsi"/>
                <w:noProof/>
              </w:rPr>
              <w:t>Project</w:t>
            </w:r>
          </w:p>
        </w:tc>
        <w:tc>
          <w:tcPr>
            <w:tcW w:w="0" w:type="auto"/>
            <w:hideMark/>
          </w:tcPr>
          <w:p w14:paraId="17809E03" w14:textId="77777777" w:rsidR="00016326" w:rsidRPr="00D6114E" w:rsidRDefault="00016326" w:rsidP="00D819A9">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noProof/>
              </w:rPr>
            </w:pPr>
            <w:r w:rsidRPr="00D6114E">
              <w:rPr>
                <w:rFonts w:asciiTheme="majorHAnsi" w:hAnsiTheme="majorHAnsi" w:cstheme="majorHAnsi"/>
                <w:noProof/>
              </w:rPr>
              <w:t>ProjectMembership, ProjectStatus, PublishState</w:t>
            </w:r>
          </w:p>
        </w:tc>
        <w:tc>
          <w:tcPr>
            <w:tcW w:w="0" w:type="auto"/>
            <w:hideMark/>
          </w:tcPr>
          <w:p w14:paraId="3C3A88F8" w14:textId="77777777" w:rsidR="00016326" w:rsidRPr="00D6114E" w:rsidRDefault="00016326" w:rsidP="00D819A9">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noProof/>
              </w:rPr>
            </w:pPr>
            <w:r w:rsidRPr="00D6114E">
              <w:rPr>
                <w:rFonts w:asciiTheme="majorHAnsi" w:hAnsiTheme="majorHAnsi" w:cstheme="majorHAnsi"/>
                <w:noProof/>
              </w:rPr>
              <w:t>ProjectId, TenantId, VisibilityRule</w:t>
            </w:r>
          </w:p>
        </w:tc>
      </w:tr>
      <w:tr w:rsidR="00016326" w:rsidRPr="00D6114E" w14:paraId="672C07BB" w14:textId="77777777" w:rsidTr="00D819A9">
        <w:tc>
          <w:tcPr>
            <w:cnfStyle w:val="001000000000" w:firstRow="0" w:lastRow="0" w:firstColumn="1" w:lastColumn="0" w:oddVBand="0" w:evenVBand="0" w:oddHBand="0" w:evenHBand="0" w:firstRowFirstColumn="0" w:firstRowLastColumn="0" w:lastRowFirstColumn="0" w:lastRowLastColumn="0"/>
            <w:tcW w:w="0" w:type="auto"/>
            <w:hideMark/>
          </w:tcPr>
          <w:p w14:paraId="618F1CF8" w14:textId="77777777" w:rsidR="00016326" w:rsidRPr="00D6114E" w:rsidRDefault="00016326" w:rsidP="00D819A9">
            <w:pPr>
              <w:spacing w:after="160" w:line="278" w:lineRule="auto"/>
              <w:rPr>
                <w:rFonts w:asciiTheme="majorHAnsi" w:hAnsiTheme="majorHAnsi" w:cstheme="majorHAnsi"/>
                <w:noProof/>
              </w:rPr>
            </w:pPr>
            <w:r w:rsidRPr="00D6114E">
              <w:rPr>
                <w:rFonts w:asciiTheme="majorHAnsi" w:hAnsiTheme="majorHAnsi" w:cstheme="majorHAnsi"/>
                <w:noProof/>
              </w:rPr>
              <w:t>Folder</w:t>
            </w:r>
          </w:p>
        </w:tc>
        <w:tc>
          <w:tcPr>
            <w:tcW w:w="0" w:type="auto"/>
            <w:hideMark/>
          </w:tcPr>
          <w:p w14:paraId="4A5738B3" w14:textId="77777777" w:rsidR="00016326" w:rsidRPr="00D6114E" w:rsidRDefault="00016326" w:rsidP="00D819A9">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noProof/>
              </w:rPr>
            </w:pPr>
            <w:r w:rsidRPr="00D6114E">
              <w:rPr>
                <w:rFonts w:asciiTheme="majorHAnsi" w:hAnsiTheme="majorHAnsi" w:cstheme="majorHAnsi"/>
                <w:noProof/>
              </w:rPr>
              <w:t>FolderNode, DefaultFolderTemplate</w:t>
            </w:r>
          </w:p>
        </w:tc>
        <w:tc>
          <w:tcPr>
            <w:tcW w:w="0" w:type="auto"/>
            <w:hideMark/>
          </w:tcPr>
          <w:p w14:paraId="0F27065E" w14:textId="77777777" w:rsidR="00016326" w:rsidRPr="00D6114E" w:rsidRDefault="00016326" w:rsidP="00D819A9">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noProof/>
              </w:rPr>
            </w:pPr>
            <w:r w:rsidRPr="00D6114E">
              <w:rPr>
                <w:rFonts w:asciiTheme="majorHAnsi" w:hAnsiTheme="majorHAnsi" w:cstheme="majorHAnsi"/>
                <w:noProof/>
              </w:rPr>
              <w:t>FolderId, Path</w:t>
            </w:r>
          </w:p>
        </w:tc>
      </w:tr>
      <w:tr w:rsidR="00016326" w:rsidRPr="00D6114E" w14:paraId="60EFB8A8" w14:textId="77777777" w:rsidTr="00D819A9">
        <w:tc>
          <w:tcPr>
            <w:cnfStyle w:val="001000000000" w:firstRow="0" w:lastRow="0" w:firstColumn="1" w:lastColumn="0" w:oddVBand="0" w:evenVBand="0" w:oddHBand="0" w:evenHBand="0" w:firstRowFirstColumn="0" w:firstRowLastColumn="0" w:lastRowFirstColumn="0" w:lastRowLastColumn="0"/>
            <w:tcW w:w="0" w:type="auto"/>
            <w:hideMark/>
          </w:tcPr>
          <w:p w14:paraId="1F318AFE" w14:textId="77777777" w:rsidR="00016326" w:rsidRPr="00D6114E" w:rsidRDefault="00016326" w:rsidP="00D819A9">
            <w:pPr>
              <w:spacing w:after="160" w:line="278" w:lineRule="auto"/>
              <w:rPr>
                <w:rFonts w:asciiTheme="majorHAnsi" w:hAnsiTheme="majorHAnsi" w:cstheme="majorHAnsi"/>
                <w:noProof/>
              </w:rPr>
            </w:pPr>
            <w:r w:rsidRPr="00D6114E">
              <w:rPr>
                <w:rFonts w:asciiTheme="majorHAnsi" w:hAnsiTheme="majorHAnsi" w:cstheme="majorHAnsi"/>
                <w:noProof/>
              </w:rPr>
              <w:t>FileAsset</w:t>
            </w:r>
          </w:p>
        </w:tc>
        <w:tc>
          <w:tcPr>
            <w:tcW w:w="0" w:type="auto"/>
            <w:hideMark/>
          </w:tcPr>
          <w:p w14:paraId="4AAE07FE" w14:textId="77777777" w:rsidR="00016326" w:rsidRPr="00D6114E" w:rsidRDefault="00016326" w:rsidP="00D819A9">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noProof/>
              </w:rPr>
            </w:pPr>
            <w:r w:rsidRPr="00D6114E">
              <w:rPr>
                <w:rFonts w:asciiTheme="majorHAnsi" w:hAnsiTheme="majorHAnsi" w:cstheme="majorHAnsi"/>
                <w:noProof/>
              </w:rPr>
              <w:t>FileVersion, UploadState, ShareLink</w:t>
            </w:r>
          </w:p>
        </w:tc>
        <w:tc>
          <w:tcPr>
            <w:tcW w:w="0" w:type="auto"/>
            <w:hideMark/>
          </w:tcPr>
          <w:p w14:paraId="11756D53" w14:textId="77777777" w:rsidR="00016326" w:rsidRPr="00D6114E" w:rsidRDefault="00016326" w:rsidP="00D819A9">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noProof/>
              </w:rPr>
            </w:pPr>
            <w:r w:rsidRPr="00D6114E">
              <w:rPr>
                <w:rFonts w:asciiTheme="majorHAnsi" w:hAnsiTheme="majorHAnsi" w:cstheme="majorHAnsi"/>
                <w:noProof/>
              </w:rPr>
              <w:t>FileId, StorageRef, MimeType</w:t>
            </w:r>
          </w:p>
        </w:tc>
      </w:tr>
      <w:tr w:rsidR="00016326" w:rsidRPr="00D6114E" w14:paraId="56457EA8" w14:textId="77777777" w:rsidTr="00D819A9">
        <w:tc>
          <w:tcPr>
            <w:cnfStyle w:val="001000000000" w:firstRow="0" w:lastRow="0" w:firstColumn="1" w:lastColumn="0" w:oddVBand="0" w:evenVBand="0" w:oddHBand="0" w:evenHBand="0" w:firstRowFirstColumn="0" w:firstRowLastColumn="0" w:lastRowFirstColumn="0" w:lastRowLastColumn="0"/>
            <w:tcW w:w="0" w:type="auto"/>
            <w:hideMark/>
          </w:tcPr>
          <w:p w14:paraId="678BE503" w14:textId="77777777" w:rsidR="00016326" w:rsidRPr="00D6114E" w:rsidRDefault="00016326" w:rsidP="00D819A9">
            <w:pPr>
              <w:spacing w:after="160" w:line="278" w:lineRule="auto"/>
              <w:rPr>
                <w:rFonts w:asciiTheme="majorHAnsi" w:hAnsiTheme="majorHAnsi" w:cstheme="majorHAnsi"/>
                <w:noProof/>
              </w:rPr>
            </w:pPr>
            <w:r w:rsidRPr="00D6114E">
              <w:rPr>
                <w:rFonts w:asciiTheme="majorHAnsi" w:hAnsiTheme="majorHAnsi" w:cstheme="majorHAnsi"/>
                <w:noProof/>
              </w:rPr>
              <w:t>PublishRule</w:t>
            </w:r>
          </w:p>
        </w:tc>
        <w:tc>
          <w:tcPr>
            <w:tcW w:w="0" w:type="auto"/>
            <w:hideMark/>
          </w:tcPr>
          <w:p w14:paraId="7CDD9813" w14:textId="77777777" w:rsidR="00016326" w:rsidRPr="00D6114E" w:rsidRDefault="00016326" w:rsidP="00D819A9">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noProof/>
              </w:rPr>
            </w:pPr>
            <w:r w:rsidRPr="00D6114E">
              <w:rPr>
                <w:rFonts w:asciiTheme="majorHAnsi" w:hAnsiTheme="majorHAnsi" w:cstheme="majorHAnsi"/>
                <w:noProof/>
              </w:rPr>
              <w:t>AudienceRule, PublishWindow</w:t>
            </w:r>
          </w:p>
        </w:tc>
        <w:tc>
          <w:tcPr>
            <w:tcW w:w="0" w:type="auto"/>
            <w:hideMark/>
          </w:tcPr>
          <w:p w14:paraId="5C2017FF" w14:textId="77777777" w:rsidR="00016326" w:rsidRPr="00D6114E" w:rsidRDefault="00016326" w:rsidP="00D819A9">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noProof/>
              </w:rPr>
            </w:pPr>
            <w:r w:rsidRPr="00D6114E">
              <w:rPr>
                <w:rFonts w:asciiTheme="majorHAnsi" w:hAnsiTheme="majorHAnsi" w:cstheme="majorHAnsi"/>
                <w:noProof/>
              </w:rPr>
              <w:t>AudienceId, RuleExpr</w:t>
            </w:r>
          </w:p>
        </w:tc>
      </w:tr>
      <w:tr w:rsidR="00016326" w:rsidRPr="00D6114E" w14:paraId="3A5681C3" w14:textId="77777777" w:rsidTr="00D819A9">
        <w:tc>
          <w:tcPr>
            <w:cnfStyle w:val="001000000000" w:firstRow="0" w:lastRow="0" w:firstColumn="1" w:lastColumn="0" w:oddVBand="0" w:evenVBand="0" w:oddHBand="0" w:evenHBand="0" w:firstRowFirstColumn="0" w:firstRowLastColumn="0" w:lastRowFirstColumn="0" w:lastRowLastColumn="0"/>
            <w:tcW w:w="0" w:type="auto"/>
            <w:hideMark/>
          </w:tcPr>
          <w:p w14:paraId="4318D7E3" w14:textId="77777777" w:rsidR="00016326" w:rsidRPr="00D6114E" w:rsidRDefault="00016326" w:rsidP="00D819A9">
            <w:pPr>
              <w:spacing w:after="160" w:line="278" w:lineRule="auto"/>
              <w:rPr>
                <w:rFonts w:asciiTheme="majorHAnsi" w:hAnsiTheme="majorHAnsi" w:cstheme="majorHAnsi"/>
                <w:noProof/>
              </w:rPr>
            </w:pPr>
            <w:r w:rsidRPr="00D6114E">
              <w:rPr>
                <w:rFonts w:asciiTheme="majorHAnsi" w:hAnsiTheme="majorHAnsi" w:cstheme="majorHAnsi"/>
                <w:noProof/>
              </w:rPr>
              <w:t>ActivityLog</w:t>
            </w:r>
          </w:p>
        </w:tc>
        <w:tc>
          <w:tcPr>
            <w:tcW w:w="0" w:type="auto"/>
            <w:hideMark/>
          </w:tcPr>
          <w:p w14:paraId="2B1EE5AD" w14:textId="77777777" w:rsidR="00016326" w:rsidRPr="00D6114E" w:rsidRDefault="00016326" w:rsidP="00D819A9">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noProof/>
              </w:rPr>
            </w:pPr>
            <w:r w:rsidRPr="00D6114E">
              <w:rPr>
                <w:rFonts w:asciiTheme="majorHAnsi" w:hAnsiTheme="majorHAnsi" w:cstheme="majorHAnsi"/>
                <w:noProof/>
              </w:rPr>
              <w:t>ActivityEntry</w:t>
            </w:r>
          </w:p>
        </w:tc>
        <w:tc>
          <w:tcPr>
            <w:tcW w:w="0" w:type="auto"/>
            <w:hideMark/>
          </w:tcPr>
          <w:p w14:paraId="5B5DD8E4" w14:textId="77777777" w:rsidR="00016326" w:rsidRPr="00D6114E" w:rsidRDefault="00016326" w:rsidP="00D819A9">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noProof/>
              </w:rPr>
            </w:pPr>
            <w:r w:rsidRPr="00D6114E">
              <w:rPr>
                <w:rFonts w:asciiTheme="majorHAnsi" w:hAnsiTheme="majorHAnsi" w:cstheme="majorHAnsi"/>
                <w:noProof/>
              </w:rPr>
              <w:t>Actor, ActionType, Timestamp</w:t>
            </w:r>
          </w:p>
        </w:tc>
      </w:tr>
      <w:tr w:rsidR="00016326" w:rsidRPr="00D6114E" w14:paraId="42B21865" w14:textId="77777777" w:rsidTr="00D819A9">
        <w:tc>
          <w:tcPr>
            <w:cnfStyle w:val="001000000000" w:firstRow="0" w:lastRow="0" w:firstColumn="1" w:lastColumn="0" w:oddVBand="0" w:evenVBand="0" w:oddHBand="0" w:evenHBand="0" w:firstRowFirstColumn="0" w:firstRowLastColumn="0" w:lastRowFirstColumn="0" w:lastRowLastColumn="0"/>
            <w:tcW w:w="0" w:type="auto"/>
            <w:hideMark/>
          </w:tcPr>
          <w:p w14:paraId="23BCF500" w14:textId="77777777" w:rsidR="00016326" w:rsidRPr="00D6114E" w:rsidRDefault="00016326" w:rsidP="00D819A9">
            <w:pPr>
              <w:spacing w:after="160" w:line="278" w:lineRule="auto"/>
              <w:rPr>
                <w:rFonts w:asciiTheme="majorHAnsi" w:hAnsiTheme="majorHAnsi" w:cstheme="majorHAnsi"/>
                <w:noProof/>
              </w:rPr>
            </w:pPr>
            <w:r w:rsidRPr="00D6114E">
              <w:rPr>
                <w:rFonts w:asciiTheme="majorHAnsi" w:hAnsiTheme="majorHAnsi" w:cstheme="majorHAnsi"/>
                <w:noProof/>
              </w:rPr>
              <w:t>IntelGridItem</w:t>
            </w:r>
          </w:p>
        </w:tc>
        <w:tc>
          <w:tcPr>
            <w:tcW w:w="0" w:type="auto"/>
            <w:hideMark/>
          </w:tcPr>
          <w:p w14:paraId="230FCEB4" w14:textId="77777777" w:rsidR="00016326" w:rsidRPr="00D6114E" w:rsidRDefault="00016326" w:rsidP="00D819A9">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noProof/>
              </w:rPr>
            </w:pPr>
            <w:r w:rsidRPr="00D6114E">
              <w:rPr>
                <w:rFonts w:asciiTheme="majorHAnsi" w:hAnsiTheme="majorHAnsi" w:cstheme="majorHAnsi"/>
                <w:noProof/>
              </w:rPr>
              <w:t>Tags, Recommendations, References</w:t>
            </w:r>
          </w:p>
        </w:tc>
        <w:tc>
          <w:tcPr>
            <w:tcW w:w="0" w:type="auto"/>
            <w:hideMark/>
          </w:tcPr>
          <w:p w14:paraId="307990BB" w14:textId="77777777" w:rsidR="00016326" w:rsidRPr="00D6114E" w:rsidRDefault="00016326" w:rsidP="00D819A9">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noProof/>
              </w:rPr>
            </w:pPr>
            <w:r w:rsidRPr="00D6114E">
              <w:rPr>
                <w:rFonts w:asciiTheme="majorHAnsi" w:hAnsiTheme="majorHAnsi" w:cstheme="majorHAnsi"/>
                <w:noProof/>
              </w:rPr>
              <w:t>Tag, FilterKey</w:t>
            </w:r>
          </w:p>
        </w:tc>
      </w:tr>
    </w:tbl>
    <w:p w14:paraId="455EB8F4" w14:textId="77777777" w:rsidR="00016326" w:rsidRPr="00D6114E" w:rsidRDefault="00016326" w:rsidP="00016326">
      <w:pPr>
        <w:spacing w:after="160" w:line="278" w:lineRule="auto"/>
        <w:rPr>
          <w:rFonts w:asciiTheme="majorHAnsi" w:hAnsiTheme="majorHAnsi" w:cstheme="majorHAnsi"/>
          <w:noProof/>
        </w:rPr>
      </w:pPr>
      <w:r w:rsidRPr="00D6114E">
        <w:rPr>
          <w:rFonts w:asciiTheme="majorHAnsi" w:hAnsiTheme="majorHAnsi" w:cstheme="majorHAnsi"/>
          <w:noProof/>
        </w:rPr>
        <w:lastRenderedPageBreak/>
        <w:pict w14:anchorId="0A16F816">
          <v:rect id="_x0000_i1046" style="width:0;height:1.5pt" o:hralign="center" o:hrstd="t" o:hr="t" fillcolor="#a0a0a0" stroked="f"/>
        </w:pict>
      </w:r>
    </w:p>
    <w:p w14:paraId="5DEA2F72" w14:textId="77777777" w:rsidR="00016326" w:rsidRPr="00D6114E" w:rsidRDefault="00016326" w:rsidP="00016326">
      <w:pPr>
        <w:spacing w:after="160" w:line="278" w:lineRule="auto"/>
        <w:rPr>
          <w:rFonts w:asciiTheme="majorHAnsi" w:hAnsiTheme="majorHAnsi" w:cstheme="majorHAnsi"/>
          <w:b/>
          <w:bCs/>
          <w:noProof/>
        </w:rPr>
      </w:pPr>
      <w:r w:rsidRPr="00D6114E">
        <w:rPr>
          <w:rFonts w:asciiTheme="majorHAnsi" w:hAnsiTheme="majorHAnsi" w:cstheme="majorHAnsi"/>
          <w:b/>
          <w:bCs/>
          <w:noProof/>
        </w:rPr>
        <w:t>3.3 Key invariants</w:t>
      </w:r>
    </w:p>
    <w:tbl>
      <w:tblPr>
        <w:tblStyle w:val="GridTable1Light-Accent1"/>
        <w:tblW w:w="0" w:type="auto"/>
        <w:tblLook w:val="04A0" w:firstRow="1" w:lastRow="0" w:firstColumn="1" w:lastColumn="0" w:noHBand="0" w:noVBand="1"/>
      </w:tblPr>
      <w:tblGrid>
        <w:gridCol w:w="2163"/>
        <w:gridCol w:w="6467"/>
      </w:tblGrid>
      <w:tr w:rsidR="00016326" w:rsidRPr="00D6114E" w14:paraId="795A0C92" w14:textId="77777777" w:rsidTr="00D819A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2B1B33" w14:textId="77777777" w:rsidR="00016326" w:rsidRPr="00D6114E" w:rsidRDefault="00016326" w:rsidP="00D819A9">
            <w:pPr>
              <w:spacing w:after="160" w:line="278" w:lineRule="auto"/>
              <w:rPr>
                <w:rFonts w:asciiTheme="majorHAnsi" w:hAnsiTheme="majorHAnsi" w:cstheme="majorHAnsi"/>
                <w:noProof/>
              </w:rPr>
            </w:pPr>
            <w:r w:rsidRPr="00D6114E">
              <w:rPr>
                <w:rFonts w:asciiTheme="majorHAnsi" w:hAnsiTheme="majorHAnsi" w:cstheme="majorHAnsi"/>
                <w:noProof/>
              </w:rPr>
              <w:t>Category</w:t>
            </w:r>
          </w:p>
        </w:tc>
        <w:tc>
          <w:tcPr>
            <w:tcW w:w="0" w:type="auto"/>
            <w:hideMark/>
          </w:tcPr>
          <w:p w14:paraId="1CBF7E39" w14:textId="77777777" w:rsidR="00016326" w:rsidRPr="00D6114E" w:rsidRDefault="00016326" w:rsidP="00D819A9">
            <w:pPr>
              <w:spacing w:after="160" w:line="278"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noProof/>
              </w:rPr>
            </w:pPr>
            <w:r w:rsidRPr="00D6114E">
              <w:rPr>
                <w:rFonts w:asciiTheme="majorHAnsi" w:hAnsiTheme="majorHAnsi" w:cstheme="majorHAnsi"/>
                <w:noProof/>
              </w:rPr>
              <w:t>Rules</w:t>
            </w:r>
          </w:p>
        </w:tc>
      </w:tr>
      <w:tr w:rsidR="00016326" w:rsidRPr="00D6114E" w14:paraId="2059DEF9" w14:textId="77777777" w:rsidTr="00D819A9">
        <w:tc>
          <w:tcPr>
            <w:cnfStyle w:val="001000000000" w:firstRow="0" w:lastRow="0" w:firstColumn="1" w:lastColumn="0" w:oddVBand="0" w:evenVBand="0" w:oddHBand="0" w:evenHBand="0" w:firstRowFirstColumn="0" w:firstRowLastColumn="0" w:lastRowFirstColumn="0" w:lastRowLastColumn="0"/>
            <w:tcW w:w="0" w:type="auto"/>
            <w:hideMark/>
          </w:tcPr>
          <w:p w14:paraId="0EA14244" w14:textId="77777777" w:rsidR="00016326" w:rsidRPr="00D6114E" w:rsidRDefault="00016326" w:rsidP="00D819A9">
            <w:pPr>
              <w:spacing w:after="160" w:line="278" w:lineRule="auto"/>
              <w:rPr>
                <w:rFonts w:asciiTheme="majorHAnsi" w:hAnsiTheme="majorHAnsi" w:cstheme="majorHAnsi"/>
                <w:noProof/>
              </w:rPr>
            </w:pPr>
            <w:r w:rsidRPr="00D6114E">
              <w:rPr>
                <w:rFonts w:asciiTheme="majorHAnsi" w:hAnsiTheme="majorHAnsi" w:cstheme="majorHAnsi"/>
                <w:noProof/>
              </w:rPr>
              <w:t>Visibility/publish</w:t>
            </w:r>
          </w:p>
        </w:tc>
        <w:tc>
          <w:tcPr>
            <w:tcW w:w="0" w:type="auto"/>
            <w:hideMark/>
          </w:tcPr>
          <w:p w14:paraId="5B77DCAE" w14:textId="77777777" w:rsidR="00016326" w:rsidRPr="00D6114E" w:rsidRDefault="00016326" w:rsidP="00D819A9">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noProof/>
              </w:rPr>
            </w:pPr>
            <w:r w:rsidRPr="00D6114E">
              <w:rPr>
                <w:rFonts w:asciiTheme="majorHAnsi" w:hAnsiTheme="majorHAnsi" w:cstheme="majorHAnsi"/>
                <w:noProof/>
              </w:rPr>
              <w:t>Client visibility is governed by publish state and audience rules</w:t>
            </w:r>
          </w:p>
        </w:tc>
      </w:tr>
      <w:tr w:rsidR="00016326" w:rsidRPr="00D6114E" w14:paraId="2FC460E0" w14:textId="77777777" w:rsidTr="00D819A9">
        <w:tc>
          <w:tcPr>
            <w:cnfStyle w:val="001000000000" w:firstRow="0" w:lastRow="0" w:firstColumn="1" w:lastColumn="0" w:oddVBand="0" w:evenVBand="0" w:oddHBand="0" w:evenHBand="0" w:firstRowFirstColumn="0" w:firstRowLastColumn="0" w:lastRowFirstColumn="0" w:lastRowLastColumn="0"/>
            <w:tcW w:w="0" w:type="auto"/>
            <w:hideMark/>
          </w:tcPr>
          <w:p w14:paraId="32CBAF2E" w14:textId="77777777" w:rsidR="00016326" w:rsidRPr="00D6114E" w:rsidRDefault="00016326" w:rsidP="00D819A9">
            <w:pPr>
              <w:spacing w:after="160" w:line="278" w:lineRule="auto"/>
              <w:rPr>
                <w:rFonts w:asciiTheme="majorHAnsi" w:hAnsiTheme="majorHAnsi" w:cstheme="majorHAnsi"/>
                <w:noProof/>
              </w:rPr>
            </w:pPr>
            <w:r w:rsidRPr="00D6114E">
              <w:rPr>
                <w:rFonts w:asciiTheme="majorHAnsi" w:hAnsiTheme="majorHAnsi" w:cstheme="majorHAnsi"/>
                <w:noProof/>
              </w:rPr>
              <w:t>File lifecycle</w:t>
            </w:r>
          </w:p>
        </w:tc>
        <w:tc>
          <w:tcPr>
            <w:tcW w:w="0" w:type="auto"/>
            <w:hideMark/>
          </w:tcPr>
          <w:p w14:paraId="4B0C3E71" w14:textId="77777777" w:rsidR="00016326" w:rsidRPr="00D6114E" w:rsidRDefault="00016326" w:rsidP="00D819A9">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noProof/>
              </w:rPr>
            </w:pPr>
            <w:r w:rsidRPr="00D6114E">
              <w:rPr>
                <w:rFonts w:asciiTheme="majorHAnsi" w:hAnsiTheme="majorHAnsi" w:cstheme="majorHAnsi"/>
                <w:noProof/>
              </w:rPr>
              <w:t>Upload states transition correctly (initiated → uploaded → ready/failed)</w:t>
            </w:r>
          </w:p>
        </w:tc>
      </w:tr>
      <w:tr w:rsidR="00016326" w:rsidRPr="00D6114E" w14:paraId="701C16B7" w14:textId="77777777" w:rsidTr="00D819A9">
        <w:tc>
          <w:tcPr>
            <w:cnfStyle w:val="001000000000" w:firstRow="0" w:lastRow="0" w:firstColumn="1" w:lastColumn="0" w:oddVBand="0" w:evenVBand="0" w:oddHBand="0" w:evenHBand="0" w:firstRowFirstColumn="0" w:firstRowLastColumn="0" w:lastRowFirstColumn="0" w:lastRowLastColumn="0"/>
            <w:tcW w:w="0" w:type="auto"/>
            <w:hideMark/>
          </w:tcPr>
          <w:p w14:paraId="1BC53377" w14:textId="77777777" w:rsidR="00016326" w:rsidRPr="00D6114E" w:rsidRDefault="00016326" w:rsidP="00D819A9">
            <w:pPr>
              <w:spacing w:after="160" w:line="278" w:lineRule="auto"/>
              <w:rPr>
                <w:rFonts w:asciiTheme="majorHAnsi" w:hAnsiTheme="majorHAnsi" w:cstheme="majorHAnsi"/>
                <w:noProof/>
              </w:rPr>
            </w:pPr>
            <w:r w:rsidRPr="00D6114E">
              <w:rPr>
                <w:rFonts w:asciiTheme="majorHAnsi" w:hAnsiTheme="majorHAnsi" w:cstheme="majorHAnsi"/>
                <w:noProof/>
              </w:rPr>
              <w:t>Tenant/project scope</w:t>
            </w:r>
          </w:p>
        </w:tc>
        <w:tc>
          <w:tcPr>
            <w:tcW w:w="0" w:type="auto"/>
            <w:hideMark/>
          </w:tcPr>
          <w:p w14:paraId="775417A5" w14:textId="77777777" w:rsidR="00016326" w:rsidRPr="00D6114E" w:rsidRDefault="00016326" w:rsidP="00D819A9">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noProof/>
              </w:rPr>
            </w:pPr>
            <w:r w:rsidRPr="00D6114E">
              <w:rPr>
                <w:rFonts w:asciiTheme="majorHAnsi" w:hAnsiTheme="majorHAnsi" w:cstheme="majorHAnsi"/>
                <w:noProof/>
              </w:rPr>
              <w:t>All assets belong to a project and tenant; access constrained</w:t>
            </w:r>
          </w:p>
        </w:tc>
      </w:tr>
      <w:tr w:rsidR="00016326" w:rsidRPr="00D6114E" w14:paraId="66030173" w14:textId="77777777" w:rsidTr="00D819A9">
        <w:tc>
          <w:tcPr>
            <w:cnfStyle w:val="001000000000" w:firstRow="0" w:lastRow="0" w:firstColumn="1" w:lastColumn="0" w:oddVBand="0" w:evenVBand="0" w:oddHBand="0" w:evenHBand="0" w:firstRowFirstColumn="0" w:firstRowLastColumn="0" w:lastRowFirstColumn="0" w:lastRowLastColumn="0"/>
            <w:tcW w:w="0" w:type="auto"/>
            <w:hideMark/>
          </w:tcPr>
          <w:p w14:paraId="00A05B67" w14:textId="77777777" w:rsidR="00016326" w:rsidRPr="00D6114E" w:rsidRDefault="00016326" w:rsidP="00D819A9">
            <w:pPr>
              <w:spacing w:after="160" w:line="278" w:lineRule="auto"/>
              <w:rPr>
                <w:rFonts w:asciiTheme="majorHAnsi" w:hAnsiTheme="majorHAnsi" w:cstheme="majorHAnsi"/>
                <w:noProof/>
              </w:rPr>
            </w:pPr>
            <w:r w:rsidRPr="00D6114E">
              <w:rPr>
                <w:rFonts w:asciiTheme="majorHAnsi" w:hAnsiTheme="majorHAnsi" w:cstheme="majorHAnsi"/>
                <w:noProof/>
              </w:rPr>
              <w:t>Audit</w:t>
            </w:r>
          </w:p>
        </w:tc>
        <w:tc>
          <w:tcPr>
            <w:tcW w:w="0" w:type="auto"/>
            <w:hideMark/>
          </w:tcPr>
          <w:p w14:paraId="22DF27B5" w14:textId="77777777" w:rsidR="00016326" w:rsidRPr="00D6114E" w:rsidRDefault="00016326" w:rsidP="00D819A9">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noProof/>
              </w:rPr>
            </w:pPr>
            <w:r w:rsidRPr="00D6114E">
              <w:rPr>
                <w:rFonts w:asciiTheme="majorHAnsi" w:hAnsiTheme="majorHAnsi" w:cstheme="majorHAnsi"/>
                <w:noProof/>
              </w:rPr>
              <w:t>Key operations produce activity log entries</w:t>
            </w:r>
          </w:p>
        </w:tc>
      </w:tr>
    </w:tbl>
    <w:p w14:paraId="1C5B950C" w14:textId="77777777" w:rsidR="00016326" w:rsidRPr="00D6114E" w:rsidRDefault="00016326" w:rsidP="00016326">
      <w:pPr>
        <w:spacing w:after="160" w:line="278" w:lineRule="auto"/>
        <w:rPr>
          <w:rFonts w:asciiTheme="majorHAnsi" w:hAnsiTheme="majorHAnsi" w:cstheme="majorHAnsi"/>
          <w:noProof/>
        </w:rPr>
      </w:pPr>
      <w:r w:rsidRPr="00D6114E">
        <w:rPr>
          <w:rFonts w:asciiTheme="majorHAnsi" w:hAnsiTheme="majorHAnsi" w:cstheme="majorHAnsi"/>
          <w:noProof/>
        </w:rPr>
        <w:pict w14:anchorId="2E3828B4">
          <v:rect id="_x0000_i1047" style="width:0;height:1.5pt" o:hralign="center" o:hrstd="t" o:hr="t" fillcolor="#a0a0a0" stroked="f"/>
        </w:pict>
      </w:r>
    </w:p>
    <w:p w14:paraId="0071BDB0" w14:textId="77777777" w:rsidR="00016326" w:rsidRPr="00D6114E" w:rsidRDefault="00016326" w:rsidP="00016326">
      <w:pPr>
        <w:spacing w:after="160" w:line="278" w:lineRule="auto"/>
        <w:rPr>
          <w:rFonts w:asciiTheme="majorHAnsi" w:hAnsiTheme="majorHAnsi" w:cstheme="majorHAnsi"/>
          <w:b/>
          <w:bCs/>
          <w:noProof/>
        </w:rPr>
      </w:pPr>
      <w:r w:rsidRPr="00D6114E">
        <w:rPr>
          <w:rFonts w:asciiTheme="majorHAnsi" w:hAnsiTheme="majorHAnsi" w:cstheme="majorHAnsi"/>
          <w:b/>
          <w:bCs/>
          <w:noProof/>
        </w:rPr>
        <w:t>3.4 Commands</w:t>
      </w:r>
    </w:p>
    <w:tbl>
      <w:tblPr>
        <w:tblStyle w:val="GridTable1Light-Accent1"/>
        <w:tblW w:w="0" w:type="auto"/>
        <w:tblLook w:val="04A0" w:firstRow="1" w:lastRow="0" w:firstColumn="1" w:lastColumn="0" w:noHBand="0" w:noVBand="1"/>
      </w:tblPr>
      <w:tblGrid>
        <w:gridCol w:w="2483"/>
        <w:gridCol w:w="2141"/>
        <w:gridCol w:w="1629"/>
        <w:gridCol w:w="2377"/>
      </w:tblGrid>
      <w:tr w:rsidR="00016326" w:rsidRPr="00D6114E" w14:paraId="61222051" w14:textId="77777777" w:rsidTr="00D819A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86B1A0" w14:textId="77777777" w:rsidR="00016326" w:rsidRPr="00D6114E" w:rsidRDefault="00016326" w:rsidP="00D819A9">
            <w:pPr>
              <w:spacing w:after="160" w:line="278" w:lineRule="auto"/>
              <w:rPr>
                <w:rFonts w:asciiTheme="majorHAnsi" w:hAnsiTheme="majorHAnsi" w:cstheme="majorHAnsi"/>
                <w:noProof/>
              </w:rPr>
            </w:pPr>
            <w:r w:rsidRPr="00D6114E">
              <w:rPr>
                <w:rFonts w:asciiTheme="majorHAnsi" w:hAnsiTheme="majorHAnsi" w:cstheme="majorHAnsi"/>
                <w:noProof/>
              </w:rPr>
              <w:t>Command</w:t>
            </w:r>
          </w:p>
        </w:tc>
        <w:tc>
          <w:tcPr>
            <w:tcW w:w="0" w:type="auto"/>
            <w:hideMark/>
          </w:tcPr>
          <w:p w14:paraId="185912CE" w14:textId="77777777" w:rsidR="00016326" w:rsidRPr="00D6114E" w:rsidRDefault="00016326" w:rsidP="00D819A9">
            <w:pPr>
              <w:spacing w:after="160" w:line="278"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noProof/>
              </w:rPr>
            </w:pPr>
            <w:r w:rsidRPr="00D6114E">
              <w:rPr>
                <w:rFonts w:asciiTheme="majorHAnsi" w:hAnsiTheme="majorHAnsi" w:cstheme="majorHAnsi"/>
                <w:noProof/>
              </w:rPr>
              <w:t>Primary Actor</w:t>
            </w:r>
          </w:p>
        </w:tc>
        <w:tc>
          <w:tcPr>
            <w:tcW w:w="0" w:type="auto"/>
            <w:hideMark/>
          </w:tcPr>
          <w:p w14:paraId="2C333959" w14:textId="77777777" w:rsidR="00016326" w:rsidRPr="00D6114E" w:rsidRDefault="00016326" w:rsidP="00D819A9">
            <w:pPr>
              <w:spacing w:after="160" w:line="278"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noProof/>
              </w:rPr>
            </w:pPr>
            <w:r w:rsidRPr="00D6114E">
              <w:rPr>
                <w:rFonts w:asciiTheme="majorHAnsi" w:hAnsiTheme="majorHAnsi" w:cstheme="majorHAnsi"/>
                <w:noProof/>
              </w:rPr>
              <w:t>Aggregate(s) Written</w:t>
            </w:r>
          </w:p>
        </w:tc>
        <w:tc>
          <w:tcPr>
            <w:tcW w:w="0" w:type="auto"/>
            <w:hideMark/>
          </w:tcPr>
          <w:p w14:paraId="442BD89F" w14:textId="77777777" w:rsidR="00016326" w:rsidRPr="00D6114E" w:rsidRDefault="00016326" w:rsidP="00D819A9">
            <w:pPr>
              <w:spacing w:after="160" w:line="278"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noProof/>
              </w:rPr>
            </w:pPr>
            <w:r w:rsidRPr="00D6114E">
              <w:rPr>
                <w:rFonts w:asciiTheme="majorHAnsi" w:hAnsiTheme="majorHAnsi" w:cstheme="majorHAnsi"/>
                <w:noProof/>
              </w:rPr>
              <w:t>Emits Events</w:t>
            </w:r>
          </w:p>
        </w:tc>
      </w:tr>
      <w:tr w:rsidR="00016326" w:rsidRPr="00D6114E" w14:paraId="07AF50C0" w14:textId="77777777" w:rsidTr="00D819A9">
        <w:tc>
          <w:tcPr>
            <w:cnfStyle w:val="001000000000" w:firstRow="0" w:lastRow="0" w:firstColumn="1" w:lastColumn="0" w:oddVBand="0" w:evenVBand="0" w:oddHBand="0" w:evenHBand="0" w:firstRowFirstColumn="0" w:firstRowLastColumn="0" w:lastRowFirstColumn="0" w:lastRowLastColumn="0"/>
            <w:tcW w:w="0" w:type="auto"/>
            <w:hideMark/>
          </w:tcPr>
          <w:p w14:paraId="753EAFC5" w14:textId="77777777" w:rsidR="00016326" w:rsidRPr="00D6114E" w:rsidRDefault="00016326" w:rsidP="00D819A9">
            <w:pPr>
              <w:spacing w:after="160" w:line="278" w:lineRule="auto"/>
              <w:rPr>
                <w:rFonts w:asciiTheme="majorHAnsi" w:hAnsiTheme="majorHAnsi" w:cstheme="majorHAnsi"/>
                <w:noProof/>
              </w:rPr>
            </w:pPr>
            <w:r w:rsidRPr="00D6114E">
              <w:rPr>
                <w:rFonts w:asciiTheme="majorHAnsi" w:hAnsiTheme="majorHAnsi" w:cstheme="majorHAnsi"/>
                <w:noProof/>
              </w:rPr>
              <w:t>CreateProject / UpdateProject</w:t>
            </w:r>
          </w:p>
        </w:tc>
        <w:tc>
          <w:tcPr>
            <w:tcW w:w="0" w:type="auto"/>
            <w:hideMark/>
          </w:tcPr>
          <w:p w14:paraId="00EA0B70" w14:textId="77777777" w:rsidR="00016326" w:rsidRPr="00D6114E" w:rsidRDefault="00016326" w:rsidP="00D819A9">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noProof/>
              </w:rPr>
            </w:pPr>
            <w:r w:rsidRPr="00D6114E">
              <w:rPr>
                <w:rFonts w:asciiTheme="majorHAnsi" w:hAnsiTheme="majorHAnsi" w:cstheme="majorHAnsi"/>
                <w:noProof/>
              </w:rPr>
              <w:t>JC PM, Client Admin (as allowed)</w:t>
            </w:r>
          </w:p>
        </w:tc>
        <w:tc>
          <w:tcPr>
            <w:tcW w:w="0" w:type="auto"/>
            <w:hideMark/>
          </w:tcPr>
          <w:p w14:paraId="2DC56656" w14:textId="77777777" w:rsidR="00016326" w:rsidRPr="00D6114E" w:rsidRDefault="00016326" w:rsidP="00D819A9">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noProof/>
              </w:rPr>
            </w:pPr>
            <w:r w:rsidRPr="00D6114E">
              <w:rPr>
                <w:rFonts w:asciiTheme="majorHAnsi" w:hAnsiTheme="majorHAnsi" w:cstheme="majorHAnsi"/>
                <w:noProof/>
              </w:rPr>
              <w:t>Project</w:t>
            </w:r>
          </w:p>
        </w:tc>
        <w:tc>
          <w:tcPr>
            <w:tcW w:w="0" w:type="auto"/>
            <w:hideMark/>
          </w:tcPr>
          <w:p w14:paraId="08F3AFE3" w14:textId="77777777" w:rsidR="00016326" w:rsidRPr="00D6114E" w:rsidRDefault="00016326" w:rsidP="00D819A9">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noProof/>
              </w:rPr>
            </w:pPr>
            <w:r w:rsidRPr="00D6114E">
              <w:rPr>
                <w:rFonts w:asciiTheme="majorHAnsi" w:hAnsiTheme="majorHAnsi" w:cstheme="majorHAnsi"/>
                <w:noProof/>
              </w:rPr>
              <w:t>project_created, project_updated</w:t>
            </w:r>
          </w:p>
        </w:tc>
      </w:tr>
      <w:tr w:rsidR="00016326" w:rsidRPr="00D6114E" w14:paraId="66DA3233" w14:textId="77777777" w:rsidTr="00D819A9">
        <w:tc>
          <w:tcPr>
            <w:cnfStyle w:val="001000000000" w:firstRow="0" w:lastRow="0" w:firstColumn="1" w:lastColumn="0" w:oddVBand="0" w:evenVBand="0" w:oddHBand="0" w:evenHBand="0" w:firstRowFirstColumn="0" w:firstRowLastColumn="0" w:lastRowFirstColumn="0" w:lastRowLastColumn="0"/>
            <w:tcW w:w="0" w:type="auto"/>
            <w:hideMark/>
          </w:tcPr>
          <w:p w14:paraId="6BB99733" w14:textId="77777777" w:rsidR="00016326" w:rsidRPr="00D6114E" w:rsidRDefault="00016326" w:rsidP="00D819A9">
            <w:pPr>
              <w:spacing w:after="160" w:line="278" w:lineRule="auto"/>
              <w:rPr>
                <w:rFonts w:asciiTheme="majorHAnsi" w:hAnsiTheme="majorHAnsi" w:cstheme="majorHAnsi"/>
                <w:noProof/>
              </w:rPr>
            </w:pPr>
            <w:r w:rsidRPr="00D6114E">
              <w:rPr>
                <w:rFonts w:asciiTheme="majorHAnsi" w:hAnsiTheme="majorHAnsi" w:cstheme="majorHAnsi"/>
                <w:noProof/>
              </w:rPr>
              <w:t>PublishProject / UpdateVisibility</w:t>
            </w:r>
          </w:p>
        </w:tc>
        <w:tc>
          <w:tcPr>
            <w:tcW w:w="0" w:type="auto"/>
            <w:hideMark/>
          </w:tcPr>
          <w:p w14:paraId="49EA5F9F" w14:textId="77777777" w:rsidR="00016326" w:rsidRPr="00D6114E" w:rsidRDefault="00016326" w:rsidP="00D819A9">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noProof/>
              </w:rPr>
            </w:pPr>
            <w:r w:rsidRPr="00D6114E">
              <w:rPr>
                <w:rFonts w:asciiTheme="majorHAnsi" w:hAnsiTheme="majorHAnsi" w:cstheme="majorHAnsi"/>
                <w:noProof/>
              </w:rPr>
              <w:t>JC PM, Client Admin</w:t>
            </w:r>
          </w:p>
        </w:tc>
        <w:tc>
          <w:tcPr>
            <w:tcW w:w="0" w:type="auto"/>
            <w:hideMark/>
          </w:tcPr>
          <w:p w14:paraId="3F634222" w14:textId="77777777" w:rsidR="00016326" w:rsidRPr="00D6114E" w:rsidRDefault="00016326" w:rsidP="00D819A9">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noProof/>
              </w:rPr>
            </w:pPr>
            <w:r w:rsidRPr="00D6114E">
              <w:rPr>
                <w:rFonts w:asciiTheme="majorHAnsi" w:hAnsiTheme="majorHAnsi" w:cstheme="majorHAnsi"/>
                <w:noProof/>
              </w:rPr>
              <w:t>PublishRule, Project</w:t>
            </w:r>
          </w:p>
        </w:tc>
        <w:tc>
          <w:tcPr>
            <w:tcW w:w="0" w:type="auto"/>
            <w:hideMark/>
          </w:tcPr>
          <w:p w14:paraId="5DECF75A" w14:textId="77777777" w:rsidR="00016326" w:rsidRPr="00D6114E" w:rsidRDefault="00016326" w:rsidP="00D819A9">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noProof/>
              </w:rPr>
            </w:pPr>
            <w:r w:rsidRPr="00D6114E">
              <w:rPr>
                <w:rFonts w:asciiTheme="majorHAnsi" w:hAnsiTheme="majorHAnsi" w:cstheme="majorHAnsi"/>
                <w:noProof/>
              </w:rPr>
              <w:t>project_published, visibility_changed</w:t>
            </w:r>
          </w:p>
        </w:tc>
      </w:tr>
      <w:tr w:rsidR="00016326" w:rsidRPr="00D6114E" w14:paraId="3C66C00C" w14:textId="77777777" w:rsidTr="00D819A9">
        <w:tc>
          <w:tcPr>
            <w:cnfStyle w:val="001000000000" w:firstRow="0" w:lastRow="0" w:firstColumn="1" w:lastColumn="0" w:oddVBand="0" w:evenVBand="0" w:oddHBand="0" w:evenHBand="0" w:firstRowFirstColumn="0" w:firstRowLastColumn="0" w:lastRowFirstColumn="0" w:lastRowLastColumn="0"/>
            <w:tcW w:w="0" w:type="auto"/>
            <w:hideMark/>
          </w:tcPr>
          <w:p w14:paraId="5BC4CE0E" w14:textId="77777777" w:rsidR="00016326" w:rsidRPr="00D6114E" w:rsidRDefault="00016326" w:rsidP="00D819A9">
            <w:pPr>
              <w:spacing w:after="160" w:line="278" w:lineRule="auto"/>
              <w:rPr>
                <w:rFonts w:asciiTheme="majorHAnsi" w:hAnsiTheme="majorHAnsi" w:cstheme="majorHAnsi"/>
                <w:noProof/>
              </w:rPr>
            </w:pPr>
            <w:r w:rsidRPr="00D6114E">
              <w:rPr>
                <w:rFonts w:asciiTheme="majorHAnsi" w:hAnsiTheme="majorHAnsi" w:cstheme="majorHAnsi"/>
                <w:noProof/>
              </w:rPr>
              <w:t>CreateFolder / MoveFolder / DeleteFolder</w:t>
            </w:r>
          </w:p>
        </w:tc>
        <w:tc>
          <w:tcPr>
            <w:tcW w:w="0" w:type="auto"/>
            <w:hideMark/>
          </w:tcPr>
          <w:p w14:paraId="2821CEC5" w14:textId="77777777" w:rsidR="00016326" w:rsidRPr="00D6114E" w:rsidRDefault="00016326" w:rsidP="00D819A9">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noProof/>
              </w:rPr>
            </w:pPr>
            <w:r w:rsidRPr="00D6114E">
              <w:rPr>
                <w:rFonts w:asciiTheme="majorHAnsi" w:hAnsiTheme="majorHAnsi" w:cstheme="majorHAnsi"/>
                <w:noProof/>
              </w:rPr>
              <w:t>JC PM, Client Admin, Editor (limited)</w:t>
            </w:r>
          </w:p>
        </w:tc>
        <w:tc>
          <w:tcPr>
            <w:tcW w:w="0" w:type="auto"/>
            <w:hideMark/>
          </w:tcPr>
          <w:p w14:paraId="340633AF" w14:textId="77777777" w:rsidR="00016326" w:rsidRPr="00D6114E" w:rsidRDefault="00016326" w:rsidP="00D819A9">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noProof/>
              </w:rPr>
            </w:pPr>
            <w:r w:rsidRPr="00D6114E">
              <w:rPr>
                <w:rFonts w:asciiTheme="majorHAnsi" w:hAnsiTheme="majorHAnsi" w:cstheme="majorHAnsi"/>
                <w:noProof/>
              </w:rPr>
              <w:t>Folder</w:t>
            </w:r>
          </w:p>
        </w:tc>
        <w:tc>
          <w:tcPr>
            <w:tcW w:w="0" w:type="auto"/>
            <w:hideMark/>
          </w:tcPr>
          <w:p w14:paraId="6CF98B6D" w14:textId="77777777" w:rsidR="00016326" w:rsidRPr="00D6114E" w:rsidRDefault="00016326" w:rsidP="00D819A9">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noProof/>
              </w:rPr>
            </w:pPr>
            <w:r w:rsidRPr="00D6114E">
              <w:rPr>
                <w:rFonts w:asciiTheme="majorHAnsi" w:hAnsiTheme="majorHAnsi" w:cstheme="majorHAnsi"/>
                <w:noProof/>
              </w:rPr>
              <w:t>content_updated</w:t>
            </w:r>
          </w:p>
        </w:tc>
      </w:tr>
      <w:tr w:rsidR="00016326" w:rsidRPr="00D6114E" w14:paraId="33C6CC72" w14:textId="77777777" w:rsidTr="00D819A9">
        <w:tc>
          <w:tcPr>
            <w:cnfStyle w:val="001000000000" w:firstRow="0" w:lastRow="0" w:firstColumn="1" w:lastColumn="0" w:oddVBand="0" w:evenVBand="0" w:oddHBand="0" w:evenHBand="0" w:firstRowFirstColumn="0" w:firstRowLastColumn="0" w:lastRowFirstColumn="0" w:lastRowLastColumn="0"/>
            <w:tcW w:w="0" w:type="auto"/>
            <w:hideMark/>
          </w:tcPr>
          <w:p w14:paraId="4CE2521E" w14:textId="77777777" w:rsidR="00016326" w:rsidRPr="00D6114E" w:rsidRDefault="00016326" w:rsidP="00D819A9">
            <w:pPr>
              <w:spacing w:after="160" w:line="278" w:lineRule="auto"/>
              <w:rPr>
                <w:rFonts w:asciiTheme="majorHAnsi" w:hAnsiTheme="majorHAnsi" w:cstheme="majorHAnsi"/>
                <w:noProof/>
              </w:rPr>
            </w:pPr>
            <w:r w:rsidRPr="00D6114E">
              <w:rPr>
                <w:rFonts w:asciiTheme="majorHAnsi" w:hAnsiTheme="majorHAnsi" w:cstheme="majorHAnsi"/>
                <w:noProof/>
              </w:rPr>
              <w:t>InitiateUpload (issue pre-signed URL)</w:t>
            </w:r>
          </w:p>
        </w:tc>
        <w:tc>
          <w:tcPr>
            <w:tcW w:w="0" w:type="auto"/>
            <w:hideMark/>
          </w:tcPr>
          <w:p w14:paraId="217526DC" w14:textId="77777777" w:rsidR="00016326" w:rsidRPr="00D6114E" w:rsidRDefault="00016326" w:rsidP="00D819A9">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noProof/>
              </w:rPr>
            </w:pPr>
            <w:r w:rsidRPr="00D6114E">
              <w:rPr>
                <w:rFonts w:asciiTheme="majorHAnsi" w:hAnsiTheme="majorHAnsi" w:cstheme="majorHAnsi"/>
                <w:noProof/>
              </w:rPr>
              <w:t>Editor/Admin</w:t>
            </w:r>
          </w:p>
        </w:tc>
        <w:tc>
          <w:tcPr>
            <w:tcW w:w="0" w:type="auto"/>
            <w:hideMark/>
          </w:tcPr>
          <w:p w14:paraId="26609739" w14:textId="77777777" w:rsidR="00016326" w:rsidRPr="00D6114E" w:rsidRDefault="00016326" w:rsidP="00D819A9">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noProof/>
              </w:rPr>
            </w:pPr>
            <w:r w:rsidRPr="00D6114E">
              <w:rPr>
                <w:rFonts w:asciiTheme="majorHAnsi" w:hAnsiTheme="majorHAnsi" w:cstheme="majorHAnsi"/>
                <w:noProof/>
              </w:rPr>
              <w:t>FileAsset</w:t>
            </w:r>
          </w:p>
        </w:tc>
        <w:tc>
          <w:tcPr>
            <w:tcW w:w="0" w:type="auto"/>
            <w:hideMark/>
          </w:tcPr>
          <w:p w14:paraId="62961C41" w14:textId="77777777" w:rsidR="00016326" w:rsidRPr="00D6114E" w:rsidRDefault="00016326" w:rsidP="00D819A9">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noProof/>
              </w:rPr>
            </w:pPr>
            <w:r w:rsidRPr="00D6114E">
              <w:rPr>
                <w:rFonts w:asciiTheme="majorHAnsi" w:hAnsiTheme="majorHAnsi" w:cstheme="majorHAnsi"/>
                <w:noProof/>
              </w:rPr>
              <w:t>upload_initiated</w:t>
            </w:r>
          </w:p>
        </w:tc>
      </w:tr>
      <w:tr w:rsidR="00016326" w:rsidRPr="00D6114E" w14:paraId="6EF5DE0E" w14:textId="77777777" w:rsidTr="00D819A9">
        <w:tc>
          <w:tcPr>
            <w:cnfStyle w:val="001000000000" w:firstRow="0" w:lastRow="0" w:firstColumn="1" w:lastColumn="0" w:oddVBand="0" w:evenVBand="0" w:oddHBand="0" w:evenHBand="0" w:firstRowFirstColumn="0" w:firstRowLastColumn="0" w:lastRowFirstColumn="0" w:lastRowLastColumn="0"/>
            <w:tcW w:w="0" w:type="auto"/>
            <w:hideMark/>
          </w:tcPr>
          <w:p w14:paraId="6C9DFB4A" w14:textId="77777777" w:rsidR="00016326" w:rsidRPr="00D6114E" w:rsidRDefault="00016326" w:rsidP="00D819A9">
            <w:pPr>
              <w:spacing w:after="160" w:line="278" w:lineRule="auto"/>
              <w:rPr>
                <w:rFonts w:asciiTheme="majorHAnsi" w:hAnsiTheme="majorHAnsi" w:cstheme="majorHAnsi"/>
                <w:noProof/>
              </w:rPr>
            </w:pPr>
            <w:r w:rsidRPr="00D6114E">
              <w:rPr>
                <w:rFonts w:asciiTheme="majorHAnsi" w:hAnsiTheme="majorHAnsi" w:cstheme="majorHAnsi"/>
                <w:noProof/>
              </w:rPr>
              <w:t>ConfirmUpload / MarkFileReady</w:t>
            </w:r>
          </w:p>
        </w:tc>
        <w:tc>
          <w:tcPr>
            <w:tcW w:w="0" w:type="auto"/>
            <w:hideMark/>
          </w:tcPr>
          <w:p w14:paraId="03BE49D6" w14:textId="77777777" w:rsidR="00016326" w:rsidRPr="00D6114E" w:rsidRDefault="00016326" w:rsidP="00D819A9">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noProof/>
              </w:rPr>
            </w:pPr>
            <w:r w:rsidRPr="00D6114E">
              <w:rPr>
                <w:rFonts w:asciiTheme="majorHAnsi" w:hAnsiTheme="majorHAnsi" w:cstheme="majorHAnsi"/>
                <w:noProof/>
              </w:rPr>
              <w:t>System/Service</w:t>
            </w:r>
          </w:p>
        </w:tc>
        <w:tc>
          <w:tcPr>
            <w:tcW w:w="0" w:type="auto"/>
            <w:hideMark/>
          </w:tcPr>
          <w:p w14:paraId="36234546" w14:textId="77777777" w:rsidR="00016326" w:rsidRPr="00D6114E" w:rsidRDefault="00016326" w:rsidP="00D819A9">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noProof/>
              </w:rPr>
            </w:pPr>
            <w:r w:rsidRPr="00D6114E">
              <w:rPr>
                <w:rFonts w:asciiTheme="majorHAnsi" w:hAnsiTheme="majorHAnsi" w:cstheme="majorHAnsi"/>
                <w:noProof/>
              </w:rPr>
              <w:t>FileAsset</w:t>
            </w:r>
          </w:p>
        </w:tc>
        <w:tc>
          <w:tcPr>
            <w:tcW w:w="0" w:type="auto"/>
            <w:hideMark/>
          </w:tcPr>
          <w:p w14:paraId="0225608E" w14:textId="77777777" w:rsidR="00016326" w:rsidRPr="00D6114E" w:rsidRDefault="00016326" w:rsidP="00D819A9">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noProof/>
              </w:rPr>
            </w:pPr>
            <w:r w:rsidRPr="00D6114E">
              <w:rPr>
                <w:rFonts w:asciiTheme="majorHAnsi" w:hAnsiTheme="majorHAnsi" w:cstheme="majorHAnsi"/>
                <w:noProof/>
              </w:rPr>
              <w:t>file_ready, content_updated</w:t>
            </w:r>
          </w:p>
        </w:tc>
      </w:tr>
      <w:tr w:rsidR="00016326" w:rsidRPr="00D6114E" w14:paraId="60827586" w14:textId="77777777" w:rsidTr="00D819A9">
        <w:tc>
          <w:tcPr>
            <w:cnfStyle w:val="001000000000" w:firstRow="0" w:lastRow="0" w:firstColumn="1" w:lastColumn="0" w:oddVBand="0" w:evenVBand="0" w:oddHBand="0" w:evenHBand="0" w:firstRowFirstColumn="0" w:firstRowLastColumn="0" w:lastRowFirstColumn="0" w:lastRowLastColumn="0"/>
            <w:tcW w:w="0" w:type="auto"/>
            <w:hideMark/>
          </w:tcPr>
          <w:p w14:paraId="6954C150" w14:textId="77777777" w:rsidR="00016326" w:rsidRPr="00D6114E" w:rsidRDefault="00016326" w:rsidP="00D819A9">
            <w:pPr>
              <w:spacing w:after="160" w:line="278" w:lineRule="auto"/>
              <w:rPr>
                <w:rFonts w:asciiTheme="majorHAnsi" w:hAnsiTheme="majorHAnsi" w:cstheme="majorHAnsi"/>
                <w:noProof/>
              </w:rPr>
            </w:pPr>
            <w:r w:rsidRPr="00D6114E">
              <w:rPr>
                <w:rFonts w:asciiTheme="majorHAnsi" w:hAnsiTheme="majorHAnsi" w:cstheme="majorHAnsi"/>
                <w:noProof/>
              </w:rPr>
              <w:t>AddIntelGridItem / TagItem</w:t>
            </w:r>
          </w:p>
        </w:tc>
        <w:tc>
          <w:tcPr>
            <w:tcW w:w="0" w:type="auto"/>
            <w:hideMark/>
          </w:tcPr>
          <w:p w14:paraId="7388FF23" w14:textId="77777777" w:rsidR="00016326" w:rsidRPr="00D6114E" w:rsidRDefault="00016326" w:rsidP="00D819A9">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noProof/>
              </w:rPr>
            </w:pPr>
            <w:r w:rsidRPr="00D6114E">
              <w:rPr>
                <w:rFonts w:asciiTheme="majorHAnsi" w:hAnsiTheme="majorHAnsi" w:cstheme="majorHAnsi"/>
                <w:noProof/>
              </w:rPr>
              <w:t>Editor/Admin</w:t>
            </w:r>
          </w:p>
        </w:tc>
        <w:tc>
          <w:tcPr>
            <w:tcW w:w="0" w:type="auto"/>
            <w:hideMark/>
          </w:tcPr>
          <w:p w14:paraId="69B0E330" w14:textId="77777777" w:rsidR="00016326" w:rsidRPr="00D6114E" w:rsidRDefault="00016326" w:rsidP="00D819A9">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noProof/>
              </w:rPr>
            </w:pPr>
            <w:r w:rsidRPr="00D6114E">
              <w:rPr>
                <w:rFonts w:asciiTheme="majorHAnsi" w:hAnsiTheme="majorHAnsi" w:cstheme="majorHAnsi"/>
                <w:noProof/>
              </w:rPr>
              <w:t>IntelGridItem</w:t>
            </w:r>
          </w:p>
        </w:tc>
        <w:tc>
          <w:tcPr>
            <w:tcW w:w="0" w:type="auto"/>
            <w:hideMark/>
          </w:tcPr>
          <w:p w14:paraId="4208A3D8" w14:textId="77777777" w:rsidR="00016326" w:rsidRPr="00D6114E" w:rsidRDefault="00016326" w:rsidP="00D819A9">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noProof/>
              </w:rPr>
            </w:pPr>
            <w:r w:rsidRPr="00D6114E">
              <w:rPr>
                <w:rFonts w:asciiTheme="majorHAnsi" w:hAnsiTheme="majorHAnsi" w:cstheme="majorHAnsi"/>
                <w:noProof/>
              </w:rPr>
              <w:t>content_updated</w:t>
            </w:r>
          </w:p>
        </w:tc>
      </w:tr>
    </w:tbl>
    <w:p w14:paraId="07E390A4" w14:textId="77777777" w:rsidR="00016326" w:rsidRPr="00D6114E" w:rsidRDefault="00016326" w:rsidP="00016326">
      <w:pPr>
        <w:spacing w:after="160" w:line="278" w:lineRule="auto"/>
        <w:rPr>
          <w:rFonts w:asciiTheme="majorHAnsi" w:hAnsiTheme="majorHAnsi" w:cstheme="majorHAnsi"/>
          <w:noProof/>
        </w:rPr>
      </w:pPr>
      <w:r w:rsidRPr="00D6114E">
        <w:rPr>
          <w:rFonts w:asciiTheme="majorHAnsi" w:hAnsiTheme="majorHAnsi" w:cstheme="majorHAnsi"/>
          <w:noProof/>
        </w:rPr>
        <w:pict w14:anchorId="3B7E4A85">
          <v:rect id="_x0000_i1026" style="width:0;height:1.5pt" o:hralign="center" o:hrstd="t" o:hr="t" fillcolor="#a0a0a0" stroked="f"/>
        </w:pict>
      </w:r>
    </w:p>
    <w:p w14:paraId="403099D4" w14:textId="77777777" w:rsidR="00016326" w:rsidRPr="00D6114E" w:rsidRDefault="00016326" w:rsidP="00016326">
      <w:pPr>
        <w:spacing w:after="160" w:line="278" w:lineRule="auto"/>
        <w:rPr>
          <w:rFonts w:asciiTheme="majorHAnsi" w:hAnsiTheme="majorHAnsi" w:cstheme="majorHAnsi"/>
          <w:b/>
          <w:bCs/>
          <w:noProof/>
        </w:rPr>
      </w:pPr>
      <w:r w:rsidRPr="00D6114E">
        <w:rPr>
          <w:rFonts w:asciiTheme="majorHAnsi" w:hAnsiTheme="majorHAnsi" w:cstheme="majorHAnsi"/>
          <w:b/>
          <w:bCs/>
          <w:noProof/>
        </w:rPr>
        <w:t>3.5 Queries</w:t>
      </w:r>
    </w:p>
    <w:tbl>
      <w:tblPr>
        <w:tblStyle w:val="GridTable1Light-Accent1"/>
        <w:tblW w:w="0" w:type="auto"/>
        <w:tblLook w:val="04A0" w:firstRow="1" w:lastRow="0" w:firstColumn="1" w:lastColumn="0" w:noHBand="0" w:noVBand="1"/>
      </w:tblPr>
      <w:tblGrid>
        <w:gridCol w:w="3174"/>
        <w:gridCol w:w="1752"/>
        <w:gridCol w:w="2861"/>
      </w:tblGrid>
      <w:tr w:rsidR="00016326" w:rsidRPr="00D6114E" w14:paraId="42C563C8" w14:textId="77777777" w:rsidTr="00D819A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8A20FA" w14:textId="77777777" w:rsidR="00016326" w:rsidRPr="00D6114E" w:rsidRDefault="00016326" w:rsidP="00D819A9">
            <w:pPr>
              <w:spacing w:after="160" w:line="278" w:lineRule="auto"/>
              <w:rPr>
                <w:rFonts w:asciiTheme="majorHAnsi" w:hAnsiTheme="majorHAnsi" w:cstheme="majorHAnsi"/>
                <w:noProof/>
              </w:rPr>
            </w:pPr>
            <w:r w:rsidRPr="00D6114E">
              <w:rPr>
                <w:rFonts w:asciiTheme="majorHAnsi" w:hAnsiTheme="majorHAnsi" w:cstheme="majorHAnsi"/>
                <w:noProof/>
              </w:rPr>
              <w:t>Query</w:t>
            </w:r>
          </w:p>
        </w:tc>
        <w:tc>
          <w:tcPr>
            <w:tcW w:w="0" w:type="auto"/>
            <w:hideMark/>
          </w:tcPr>
          <w:p w14:paraId="051FCAD3" w14:textId="77777777" w:rsidR="00016326" w:rsidRPr="00D6114E" w:rsidRDefault="00016326" w:rsidP="00D819A9">
            <w:pPr>
              <w:spacing w:after="160" w:line="278"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noProof/>
              </w:rPr>
            </w:pPr>
            <w:r w:rsidRPr="00D6114E">
              <w:rPr>
                <w:rFonts w:asciiTheme="majorHAnsi" w:hAnsiTheme="majorHAnsi" w:cstheme="majorHAnsi"/>
                <w:noProof/>
              </w:rPr>
              <w:t>Primary Actor</w:t>
            </w:r>
          </w:p>
        </w:tc>
        <w:tc>
          <w:tcPr>
            <w:tcW w:w="0" w:type="auto"/>
            <w:hideMark/>
          </w:tcPr>
          <w:p w14:paraId="2FB4B661" w14:textId="77777777" w:rsidR="00016326" w:rsidRPr="00D6114E" w:rsidRDefault="00016326" w:rsidP="00D819A9">
            <w:pPr>
              <w:spacing w:after="160" w:line="278"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noProof/>
              </w:rPr>
            </w:pPr>
            <w:r w:rsidRPr="00D6114E">
              <w:rPr>
                <w:rFonts w:asciiTheme="majorHAnsi" w:hAnsiTheme="majorHAnsi" w:cstheme="majorHAnsi"/>
                <w:noProof/>
              </w:rPr>
              <w:t>Returns</w:t>
            </w:r>
          </w:p>
        </w:tc>
      </w:tr>
      <w:tr w:rsidR="00016326" w:rsidRPr="00D6114E" w14:paraId="0758CAC1" w14:textId="77777777" w:rsidTr="00D819A9">
        <w:tc>
          <w:tcPr>
            <w:cnfStyle w:val="001000000000" w:firstRow="0" w:lastRow="0" w:firstColumn="1" w:lastColumn="0" w:oddVBand="0" w:evenVBand="0" w:oddHBand="0" w:evenHBand="0" w:firstRowFirstColumn="0" w:firstRowLastColumn="0" w:lastRowFirstColumn="0" w:lastRowLastColumn="0"/>
            <w:tcW w:w="0" w:type="auto"/>
            <w:hideMark/>
          </w:tcPr>
          <w:p w14:paraId="2991C081" w14:textId="77777777" w:rsidR="00016326" w:rsidRPr="00D6114E" w:rsidRDefault="00016326" w:rsidP="00D819A9">
            <w:pPr>
              <w:spacing w:after="160" w:line="278" w:lineRule="auto"/>
              <w:rPr>
                <w:rFonts w:asciiTheme="majorHAnsi" w:hAnsiTheme="majorHAnsi" w:cstheme="majorHAnsi"/>
                <w:noProof/>
              </w:rPr>
            </w:pPr>
            <w:r w:rsidRPr="00D6114E">
              <w:rPr>
                <w:rFonts w:asciiTheme="majorHAnsi" w:hAnsiTheme="majorHAnsi" w:cstheme="majorHAnsi"/>
                <w:noProof/>
              </w:rPr>
              <w:t>ListProjects / MyProjects</w:t>
            </w:r>
          </w:p>
        </w:tc>
        <w:tc>
          <w:tcPr>
            <w:tcW w:w="0" w:type="auto"/>
            <w:hideMark/>
          </w:tcPr>
          <w:p w14:paraId="5792EE54" w14:textId="77777777" w:rsidR="00016326" w:rsidRPr="00D6114E" w:rsidRDefault="00016326" w:rsidP="00D819A9">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noProof/>
              </w:rPr>
            </w:pPr>
            <w:r w:rsidRPr="00D6114E">
              <w:rPr>
                <w:rFonts w:asciiTheme="majorHAnsi" w:hAnsiTheme="majorHAnsi" w:cstheme="majorHAnsi"/>
                <w:noProof/>
              </w:rPr>
              <w:t>All roles (scoped)</w:t>
            </w:r>
          </w:p>
        </w:tc>
        <w:tc>
          <w:tcPr>
            <w:tcW w:w="0" w:type="auto"/>
            <w:hideMark/>
          </w:tcPr>
          <w:p w14:paraId="3ACDE1B6" w14:textId="77777777" w:rsidR="00016326" w:rsidRPr="00D6114E" w:rsidRDefault="00016326" w:rsidP="00D819A9">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noProof/>
              </w:rPr>
            </w:pPr>
            <w:r w:rsidRPr="00D6114E">
              <w:rPr>
                <w:rFonts w:asciiTheme="majorHAnsi" w:hAnsiTheme="majorHAnsi" w:cstheme="majorHAnsi"/>
                <w:noProof/>
              </w:rPr>
              <w:t>Project cards + recent activity</w:t>
            </w:r>
          </w:p>
        </w:tc>
      </w:tr>
      <w:tr w:rsidR="00016326" w:rsidRPr="00D6114E" w14:paraId="274096CB" w14:textId="77777777" w:rsidTr="00D819A9">
        <w:tc>
          <w:tcPr>
            <w:cnfStyle w:val="001000000000" w:firstRow="0" w:lastRow="0" w:firstColumn="1" w:lastColumn="0" w:oddVBand="0" w:evenVBand="0" w:oddHBand="0" w:evenHBand="0" w:firstRowFirstColumn="0" w:firstRowLastColumn="0" w:lastRowFirstColumn="0" w:lastRowLastColumn="0"/>
            <w:tcW w:w="0" w:type="auto"/>
            <w:hideMark/>
          </w:tcPr>
          <w:p w14:paraId="7466F419" w14:textId="77777777" w:rsidR="00016326" w:rsidRPr="00D6114E" w:rsidRDefault="00016326" w:rsidP="00D819A9">
            <w:pPr>
              <w:spacing w:after="160" w:line="278" w:lineRule="auto"/>
              <w:rPr>
                <w:rFonts w:asciiTheme="majorHAnsi" w:hAnsiTheme="majorHAnsi" w:cstheme="majorHAnsi"/>
                <w:noProof/>
              </w:rPr>
            </w:pPr>
            <w:r w:rsidRPr="00D6114E">
              <w:rPr>
                <w:rFonts w:asciiTheme="majorHAnsi" w:hAnsiTheme="majorHAnsi" w:cstheme="majorHAnsi"/>
                <w:noProof/>
              </w:rPr>
              <w:lastRenderedPageBreak/>
              <w:t>GetProjectTree</w:t>
            </w:r>
          </w:p>
        </w:tc>
        <w:tc>
          <w:tcPr>
            <w:tcW w:w="0" w:type="auto"/>
            <w:hideMark/>
          </w:tcPr>
          <w:p w14:paraId="2CAF66CF" w14:textId="77777777" w:rsidR="00016326" w:rsidRPr="00D6114E" w:rsidRDefault="00016326" w:rsidP="00D819A9">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noProof/>
              </w:rPr>
            </w:pPr>
            <w:r w:rsidRPr="00D6114E">
              <w:rPr>
                <w:rFonts w:asciiTheme="majorHAnsi" w:hAnsiTheme="majorHAnsi" w:cstheme="majorHAnsi"/>
                <w:noProof/>
              </w:rPr>
              <w:t>All roles (scoped)</w:t>
            </w:r>
          </w:p>
        </w:tc>
        <w:tc>
          <w:tcPr>
            <w:tcW w:w="0" w:type="auto"/>
            <w:hideMark/>
          </w:tcPr>
          <w:p w14:paraId="6007D343" w14:textId="77777777" w:rsidR="00016326" w:rsidRPr="00D6114E" w:rsidRDefault="00016326" w:rsidP="00D819A9">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noProof/>
              </w:rPr>
            </w:pPr>
            <w:r w:rsidRPr="00D6114E">
              <w:rPr>
                <w:rFonts w:asciiTheme="majorHAnsi" w:hAnsiTheme="majorHAnsi" w:cstheme="majorHAnsi"/>
                <w:noProof/>
              </w:rPr>
              <w:t>Folder tree + file list</w:t>
            </w:r>
          </w:p>
        </w:tc>
      </w:tr>
      <w:tr w:rsidR="00016326" w:rsidRPr="00D6114E" w14:paraId="7427D772" w14:textId="77777777" w:rsidTr="00D819A9">
        <w:tc>
          <w:tcPr>
            <w:cnfStyle w:val="001000000000" w:firstRow="0" w:lastRow="0" w:firstColumn="1" w:lastColumn="0" w:oddVBand="0" w:evenVBand="0" w:oddHBand="0" w:evenHBand="0" w:firstRowFirstColumn="0" w:firstRowLastColumn="0" w:lastRowFirstColumn="0" w:lastRowLastColumn="0"/>
            <w:tcW w:w="0" w:type="auto"/>
            <w:hideMark/>
          </w:tcPr>
          <w:p w14:paraId="73E5C156" w14:textId="77777777" w:rsidR="00016326" w:rsidRPr="00D6114E" w:rsidRDefault="00016326" w:rsidP="00D819A9">
            <w:pPr>
              <w:spacing w:after="160" w:line="278" w:lineRule="auto"/>
              <w:rPr>
                <w:rFonts w:asciiTheme="majorHAnsi" w:hAnsiTheme="majorHAnsi" w:cstheme="majorHAnsi"/>
                <w:noProof/>
              </w:rPr>
            </w:pPr>
            <w:r w:rsidRPr="00D6114E">
              <w:rPr>
                <w:rFonts w:asciiTheme="majorHAnsi" w:hAnsiTheme="majorHAnsi" w:cstheme="majorHAnsi"/>
                <w:noProof/>
              </w:rPr>
              <w:t>GetFileMetadata / GetShareLink</w:t>
            </w:r>
          </w:p>
        </w:tc>
        <w:tc>
          <w:tcPr>
            <w:tcW w:w="0" w:type="auto"/>
            <w:hideMark/>
          </w:tcPr>
          <w:p w14:paraId="5036E70B" w14:textId="77777777" w:rsidR="00016326" w:rsidRPr="00D6114E" w:rsidRDefault="00016326" w:rsidP="00D819A9">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noProof/>
              </w:rPr>
            </w:pPr>
            <w:r w:rsidRPr="00D6114E">
              <w:rPr>
                <w:rFonts w:asciiTheme="majorHAnsi" w:hAnsiTheme="majorHAnsi" w:cstheme="majorHAnsi"/>
                <w:noProof/>
              </w:rPr>
              <w:t>All roles (scoped)</w:t>
            </w:r>
          </w:p>
        </w:tc>
        <w:tc>
          <w:tcPr>
            <w:tcW w:w="0" w:type="auto"/>
            <w:hideMark/>
          </w:tcPr>
          <w:p w14:paraId="654A72ED" w14:textId="77777777" w:rsidR="00016326" w:rsidRPr="00D6114E" w:rsidRDefault="00016326" w:rsidP="00D819A9">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noProof/>
              </w:rPr>
            </w:pPr>
            <w:r w:rsidRPr="00D6114E">
              <w:rPr>
                <w:rFonts w:asciiTheme="majorHAnsi" w:hAnsiTheme="majorHAnsi" w:cstheme="majorHAnsi"/>
                <w:noProof/>
              </w:rPr>
              <w:t>File info + access links</w:t>
            </w:r>
          </w:p>
        </w:tc>
      </w:tr>
      <w:tr w:rsidR="00016326" w:rsidRPr="00D6114E" w14:paraId="3694A8E9" w14:textId="77777777" w:rsidTr="00D819A9">
        <w:tc>
          <w:tcPr>
            <w:cnfStyle w:val="001000000000" w:firstRow="0" w:lastRow="0" w:firstColumn="1" w:lastColumn="0" w:oddVBand="0" w:evenVBand="0" w:oddHBand="0" w:evenHBand="0" w:firstRowFirstColumn="0" w:firstRowLastColumn="0" w:lastRowFirstColumn="0" w:lastRowLastColumn="0"/>
            <w:tcW w:w="0" w:type="auto"/>
            <w:hideMark/>
          </w:tcPr>
          <w:p w14:paraId="37811917" w14:textId="77777777" w:rsidR="00016326" w:rsidRPr="00D6114E" w:rsidRDefault="00016326" w:rsidP="00D819A9">
            <w:pPr>
              <w:spacing w:after="160" w:line="278" w:lineRule="auto"/>
              <w:rPr>
                <w:rFonts w:asciiTheme="majorHAnsi" w:hAnsiTheme="majorHAnsi" w:cstheme="majorHAnsi"/>
                <w:noProof/>
              </w:rPr>
            </w:pPr>
            <w:r w:rsidRPr="00D6114E">
              <w:rPr>
                <w:rFonts w:asciiTheme="majorHAnsi" w:hAnsiTheme="majorHAnsi" w:cstheme="majorHAnsi"/>
                <w:noProof/>
              </w:rPr>
              <w:t>SearchIntelGrid</w:t>
            </w:r>
          </w:p>
        </w:tc>
        <w:tc>
          <w:tcPr>
            <w:tcW w:w="0" w:type="auto"/>
            <w:hideMark/>
          </w:tcPr>
          <w:p w14:paraId="6EAC57C0" w14:textId="77777777" w:rsidR="00016326" w:rsidRPr="00D6114E" w:rsidRDefault="00016326" w:rsidP="00D819A9">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noProof/>
              </w:rPr>
            </w:pPr>
            <w:r w:rsidRPr="00D6114E">
              <w:rPr>
                <w:rFonts w:asciiTheme="majorHAnsi" w:hAnsiTheme="majorHAnsi" w:cstheme="majorHAnsi"/>
                <w:noProof/>
              </w:rPr>
              <w:t>All roles (scoped)</w:t>
            </w:r>
          </w:p>
        </w:tc>
        <w:tc>
          <w:tcPr>
            <w:tcW w:w="0" w:type="auto"/>
            <w:hideMark/>
          </w:tcPr>
          <w:p w14:paraId="64AF5D21" w14:textId="77777777" w:rsidR="00016326" w:rsidRPr="00D6114E" w:rsidRDefault="00016326" w:rsidP="00D819A9">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noProof/>
              </w:rPr>
            </w:pPr>
            <w:r w:rsidRPr="00D6114E">
              <w:rPr>
                <w:rFonts w:asciiTheme="majorHAnsi" w:hAnsiTheme="majorHAnsi" w:cstheme="majorHAnsi"/>
                <w:noProof/>
              </w:rPr>
              <w:t>Intel grid results, filters, tags</w:t>
            </w:r>
          </w:p>
        </w:tc>
      </w:tr>
    </w:tbl>
    <w:p w14:paraId="0020B808" w14:textId="77777777" w:rsidR="00016326" w:rsidRPr="00D6114E" w:rsidRDefault="00016326" w:rsidP="00016326">
      <w:pPr>
        <w:spacing w:after="160" w:line="278" w:lineRule="auto"/>
        <w:rPr>
          <w:rFonts w:asciiTheme="majorHAnsi" w:hAnsiTheme="majorHAnsi" w:cstheme="majorHAnsi"/>
          <w:noProof/>
        </w:rPr>
      </w:pPr>
      <w:r w:rsidRPr="00D6114E">
        <w:rPr>
          <w:rFonts w:asciiTheme="majorHAnsi" w:hAnsiTheme="majorHAnsi" w:cstheme="majorHAnsi"/>
          <w:noProof/>
        </w:rPr>
        <w:pict w14:anchorId="76FDB4F1">
          <v:rect id="_x0000_i1027" style="width:0;height:1.5pt" o:hralign="center" o:hrstd="t" o:hr="t" fillcolor="#a0a0a0" stroked="f"/>
        </w:pict>
      </w:r>
    </w:p>
    <w:p w14:paraId="0240C607" w14:textId="77777777" w:rsidR="00016326" w:rsidRPr="00D6114E" w:rsidRDefault="00016326" w:rsidP="00016326">
      <w:pPr>
        <w:spacing w:after="160" w:line="278" w:lineRule="auto"/>
        <w:rPr>
          <w:rFonts w:asciiTheme="majorHAnsi" w:hAnsiTheme="majorHAnsi" w:cstheme="majorHAnsi"/>
          <w:b/>
          <w:bCs/>
          <w:noProof/>
        </w:rPr>
      </w:pPr>
      <w:r w:rsidRPr="00D6114E">
        <w:rPr>
          <w:rFonts w:asciiTheme="majorHAnsi" w:hAnsiTheme="majorHAnsi" w:cstheme="majorHAnsi"/>
          <w:b/>
          <w:bCs/>
          <w:noProof/>
        </w:rPr>
        <w:t>3.6 Events</w:t>
      </w:r>
    </w:p>
    <w:tbl>
      <w:tblPr>
        <w:tblStyle w:val="GridTable1Light-Accent1"/>
        <w:tblW w:w="0" w:type="auto"/>
        <w:tblLook w:val="04A0" w:firstRow="1" w:lastRow="0" w:firstColumn="1" w:lastColumn="0" w:noHBand="0" w:noVBand="1"/>
      </w:tblPr>
      <w:tblGrid>
        <w:gridCol w:w="3918"/>
        <w:gridCol w:w="1421"/>
        <w:gridCol w:w="3291"/>
      </w:tblGrid>
      <w:tr w:rsidR="00016326" w:rsidRPr="00D6114E" w14:paraId="78B37BC3" w14:textId="77777777" w:rsidTr="00D819A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F9BA16" w14:textId="77777777" w:rsidR="00016326" w:rsidRPr="00D6114E" w:rsidRDefault="00016326" w:rsidP="00D819A9">
            <w:pPr>
              <w:spacing w:after="160" w:line="278" w:lineRule="auto"/>
              <w:rPr>
                <w:rFonts w:asciiTheme="majorHAnsi" w:hAnsiTheme="majorHAnsi" w:cstheme="majorHAnsi"/>
                <w:noProof/>
              </w:rPr>
            </w:pPr>
            <w:r w:rsidRPr="00D6114E">
              <w:rPr>
                <w:rFonts w:asciiTheme="majorHAnsi" w:hAnsiTheme="majorHAnsi" w:cstheme="majorHAnsi"/>
                <w:noProof/>
              </w:rPr>
              <w:t>Event</w:t>
            </w:r>
          </w:p>
        </w:tc>
        <w:tc>
          <w:tcPr>
            <w:tcW w:w="0" w:type="auto"/>
            <w:hideMark/>
          </w:tcPr>
          <w:p w14:paraId="4C64A10A" w14:textId="77777777" w:rsidR="00016326" w:rsidRPr="00D6114E" w:rsidRDefault="00016326" w:rsidP="00D819A9">
            <w:pPr>
              <w:spacing w:after="160" w:line="278"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noProof/>
              </w:rPr>
            </w:pPr>
            <w:r w:rsidRPr="00D6114E">
              <w:rPr>
                <w:rFonts w:asciiTheme="majorHAnsi" w:hAnsiTheme="majorHAnsi" w:cstheme="majorHAnsi"/>
                <w:noProof/>
              </w:rPr>
              <w:t>Direction</w:t>
            </w:r>
          </w:p>
        </w:tc>
        <w:tc>
          <w:tcPr>
            <w:tcW w:w="0" w:type="auto"/>
            <w:hideMark/>
          </w:tcPr>
          <w:p w14:paraId="4B82EC63" w14:textId="77777777" w:rsidR="00016326" w:rsidRPr="00D6114E" w:rsidRDefault="00016326" w:rsidP="00D819A9">
            <w:pPr>
              <w:spacing w:after="160" w:line="278"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noProof/>
              </w:rPr>
            </w:pPr>
            <w:r w:rsidRPr="00D6114E">
              <w:rPr>
                <w:rFonts w:asciiTheme="majorHAnsi" w:hAnsiTheme="majorHAnsi" w:cstheme="majorHAnsi"/>
                <w:noProof/>
              </w:rPr>
              <w:t>Used For</w:t>
            </w:r>
          </w:p>
        </w:tc>
      </w:tr>
      <w:tr w:rsidR="00016326" w:rsidRPr="00D6114E" w14:paraId="7E08CF5C" w14:textId="77777777" w:rsidTr="00D819A9">
        <w:tc>
          <w:tcPr>
            <w:cnfStyle w:val="001000000000" w:firstRow="0" w:lastRow="0" w:firstColumn="1" w:lastColumn="0" w:oddVBand="0" w:evenVBand="0" w:oddHBand="0" w:evenHBand="0" w:firstRowFirstColumn="0" w:firstRowLastColumn="0" w:lastRowFirstColumn="0" w:lastRowLastColumn="0"/>
            <w:tcW w:w="0" w:type="auto"/>
            <w:hideMark/>
          </w:tcPr>
          <w:p w14:paraId="189FD3F7" w14:textId="77777777" w:rsidR="00016326" w:rsidRPr="00D6114E" w:rsidRDefault="00016326" w:rsidP="00D819A9">
            <w:pPr>
              <w:spacing w:after="160" w:line="278" w:lineRule="auto"/>
              <w:rPr>
                <w:rFonts w:asciiTheme="majorHAnsi" w:hAnsiTheme="majorHAnsi" w:cstheme="majorHAnsi"/>
                <w:noProof/>
              </w:rPr>
            </w:pPr>
            <w:r w:rsidRPr="00D6114E">
              <w:rPr>
                <w:rFonts w:asciiTheme="majorHAnsi" w:hAnsiTheme="majorHAnsi" w:cstheme="majorHAnsi"/>
                <w:noProof/>
              </w:rPr>
              <w:t>file_ready, content_updated</w:t>
            </w:r>
          </w:p>
        </w:tc>
        <w:tc>
          <w:tcPr>
            <w:tcW w:w="0" w:type="auto"/>
            <w:hideMark/>
          </w:tcPr>
          <w:p w14:paraId="46936267" w14:textId="77777777" w:rsidR="00016326" w:rsidRPr="00D6114E" w:rsidRDefault="00016326" w:rsidP="00D819A9">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noProof/>
              </w:rPr>
            </w:pPr>
            <w:r w:rsidRPr="00D6114E">
              <w:rPr>
                <w:rFonts w:asciiTheme="majorHAnsi" w:hAnsiTheme="majorHAnsi" w:cstheme="majorHAnsi"/>
                <w:noProof/>
              </w:rPr>
              <w:t>Publish</w:t>
            </w:r>
          </w:p>
        </w:tc>
        <w:tc>
          <w:tcPr>
            <w:tcW w:w="0" w:type="auto"/>
            <w:hideMark/>
          </w:tcPr>
          <w:p w14:paraId="1F32E1B0" w14:textId="77777777" w:rsidR="00016326" w:rsidRPr="00D6114E" w:rsidRDefault="00016326" w:rsidP="00D819A9">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noProof/>
              </w:rPr>
            </w:pPr>
            <w:r w:rsidRPr="00D6114E">
              <w:rPr>
                <w:rFonts w:asciiTheme="majorHAnsi" w:hAnsiTheme="majorHAnsi" w:cstheme="majorHAnsi"/>
                <w:noProof/>
              </w:rPr>
              <w:t>Triggers MS3 ingest and MS5 DI indexing; may trigger MS4 notifications</w:t>
            </w:r>
          </w:p>
        </w:tc>
      </w:tr>
      <w:tr w:rsidR="00016326" w:rsidRPr="00D6114E" w14:paraId="66D55412" w14:textId="77777777" w:rsidTr="00D819A9">
        <w:tc>
          <w:tcPr>
            <w:cnfStyle w:val="001000000000" w:firstRow="0" w:lastRow="0" w:firstColumn="1" w:lastColumn="0" w:oddVBand="0" w:evenVBand="0" w:oddHBand="0" w:evenHBand="0" w:firstRowFirstColumn="0" w:firstRowLastColumn="0" w:lastRowFirstColumn="0" w:lastRowLastColumn="0"/>
            <w:tcW w:w="0" w:type="auto"/>
            <w:hideMark/>
          </w:tcPr>
          <w:p w14:paraId="330805FE" w14:textId="77777777" w:rsidR="00016326" w:rsidRPr="00D6114E" w:rsidRDefault="00016326" w:rsidP="00D819A9">
            <w:pPr>
              <w:spacing w:after="160" w:line="278" w:lineRule="auto"/>
              <w:rPr>
                <w:rFonts w:asciiTheme="majorHAnsi" w:hAnsiTheme="majorHAnsi" w:cstheme="majorHAnsi"/>
                <w:noProof/>
              </w:rPr>
            </w:pPr>
            <w:r w:rsidRPr="00D6114E">
              <w:rPr>
                <w:rFonts w:asciiTheme="majorHAnsi" w:hAnsiTheme="majorHAnsi" w:cstheme="majorHAnsi"/>
                <w:noProof/>
              </w:rPr>
              <w:t>project_published, visibility_changed</w:t>
            </w:r>
          </w:p>
        </w:tc>
        <w:tc>
          <w:tcPr>
            <w:tcW w:w="0" w:type="auto"/>
            <w:hideMark/>
          </w:tcPr>
          <w:p w14:paraId="55DAA7A1" w14:textId="77777777" w:rsidR="00016326" w:rsidRPr="00D6114E" w:rsidRDefault="00016326" w:rsidP="00D819A9">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noProof/>
              </w:rPr>
            </w:pPr>
            <w:r w:rsidRPr="00D6114E">
              <w:rPr>
                <w:rFonts w:asciiTheme="majorHAnsi" w:hAnsiTheme="majorHAnsi" w:cstheme="majorHAnsi"/>
                <w:noProof/>
              </w:rPr>
              <w:t>Publish</w:t>
            </w:r>
          </w:p>
        </w:tc>
        <w:tc>
          <w:tcPr>
            <w:tcW w:w="0" w:type="auto"/>
            <w:hideMark/>
          </w:tcPr>
          <w:p w14:paraId="405DBAD5" w14:textId="77777777" w:rsidR="00016326" w:rsidRPr="00D6114E" w:rsidRDefault="00016326" w:rsidP="00D819A9">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noProof/>
              </w:rPr>
            </w:pPr>
            <w:r w:rsidRPr="00D6114E">
              <w:rPr>
                <w:rFonts w:asciiTheme="majorHAnsi" w:hAnsiTheme="majorHAnsi" w:cstheme="majorHAnsi"/>
                <w:noProof/>
              </w:rPr>
              <w:t>Triggers downstream notifications and downstream sync</w:t>
            </w:r>
          </w:p>
        </w:tc>
      </w:tr>
      <w:tr w:rsidR="00016326" w:rsidRPr="00D6114E" w14:paraId="1734B5EC" w14:textId="77777777" w:rsidTr="00D819A9">
        <w:tc>
          <w:tcPr>
            <w:cnfStyle w:val="001000000000" w:firstRow="0" w:lastRow="0" w:firstColumn="1" w:lastColumn="0" w:oddVBand="0" w:evenVBand="0" w:oddHBand="0" w:evenHBand="0" w:firstRowFirstColumn="0" w:firstRowLastColumn="0" w:lastRowFirstColumn="0" w:lastRowLastColumn="0"/>
            <w:tcW w:w="0" w:type="auto"/>
            <w:hideMark/>
          </w:tcPr>
          <w:p w14:paraId="21071673" w14:textId="77777777" w:rsidR="00016326" w:rsidRPr="00D6114E" w:rsidRDefault="00016326" w:rsidP="00D819A9">
            <w:pPr>
              <w:spacing w:after="160" w:line="278" w:lineRule="auto"/>
              <w:rPr>
                <w:rFonts w:asciiTheme="majorHAnsi" w:hAnsiTheme="majorHAnsi" w:cstheme="majorHAnsi"/>
                <w:noProof/>
              </w:rPr>
            </w:pPr>
            <w:r w:rsidRPr="00D6114E">
              <w:rPr>
                <w:rFonts w:asciiTheme="majorHAnsi" w:hAnsiTheme="majorHAnsi" w:cstheme="majorHAnsi"/>
                <w:noProof/>
              </w:rPr>
              <w:t>role_changed/entitlement_changed (from MS1)</w:t>
            </w:r>
          </w:p>
        </w:tc>
        <w:tc>
          <w:tcPr>
            <w:tcW w:w="0" w:type="auto"/>
            <w:hideMark/>
          </w:tcPr>
          <w:p w14:paraId="27F50070" w14:textId="77777777" w:rsidR="00016326" w:rsidRPr="00D6114E" w:rsidRDefault="00016326" w:rsidP="00D819A9">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noProof/>
              </w:rPr>
            </w:pPr>
            <w:r w:rsidRPr="00D6114E">
              <w:rPr>
                <w:rFonts w:asciiTheme="majorHAnsi" w:hAnsiTheme="majorHAnsi" w:cstheme="majorHAnsi"/>
                <w:noProof/>
              </w:rPr>
              <w:t>Consume (optional)</w:t>
            </w:r>
          </w:p>
        </w:tc>
        <w:tc>
          <w:tcPr>
            <w:tcW w:w="0" w:type="auto"/>
            <w:hideMark/>
          </w:tcPr>
          <w:p w14:paraId="7D1E872D" w14:textId="77777777" w:rsidR="00016326" w:rsidRPr="00D6114E" w:rsidRDefault="00016326" w:rsidP="00D819A9">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noProof/>
              </w:rPr>
            </w:pPr>
            <w:r w:rsidRPr="00D6114E">
              <w:rPr>
                <w:rFonts w:asciiTheme="majorHAnsi" w:hAnsiTheme="majorHAnsi" w:cstheme="majorHAnsi"/>
                <w:noProof/>
              </w:rPr>
              <w:t>Invalidate cached project listing rules if cached</w:t>
            </w:r>
          </w:p>
        </w:tc>
      </w:tr>
    </w:tbl>
    <w:p w14:paraId="5C33D9DA" w14:textId="77777777" w:rsidR="00016326" w:rsidRPr="00D6114E" w:rsidRDefault="00016326" w:rsidP="00016326">
      <w:pPr>
        <w:spacing w:after="160" w:line="278" w:lineRule="auto"/>
        <w:rPr>
          <w:rFonts w:asciiTheme="majorHAnsi" w:hAnsiTheme="majorHAnsi" w:cstheme="majorHAnsi"/>
          <w:noProof/>
        </w:rPr>
      </w:pPr>
      <w:r w:rsidRPr="00D6114E">
        <w:rPr>
          <w:rFonts w:asciiTheme="majorHAnsi" w:hAnsiTheme="majorHAnsi" w:cstheme="majorHAnsi"/>
          <w:noProof/>
        </w:rPr>
        <w:pict w14:anchorId="7E137F94">
          <v:rect id="_x0000_i1028" style="width:0;height:1.5pt" o:hralign="center" o:hrstd="t" o:hr="t" fillcolor="#a0a0a0" stroked="f"/>
        </w:pict>
      </w:r>
    </w:p>
    <w:p w14:paraId="4C396619" w14:textId="77777777" w:rsidR="00016326" w:rsidRPr="00D6114E" w:rsidRDefault="00016326" w:rsidP="00016326">
      <w:pPr>
        <w:spacing w:after="160" w:line="278" w:lineRule="auto"/>
        <w:rPr>
          <w:rFonts w:asciiTheme="majorHAnsi" w:hAnsiTheme="majorHAnsi" w:cstheme="majorHAnsi"/>
          <w:b/>
          <w:bCs/>
          <w:noProof/>
        </w:rPr>
      </w:pPr>
      <w:r w:rsidRPr="00D6114E">
        <w:rPr>
          <w:rFonts w:asciiTheme="majorHAnsi" w:hAnsiTheme="majorHAnsi" w:cstheme="majorHAnsi"/>
          <w:b/>
          <w:bCs/>
          <w:noProof/>
        </w:rPr>
        <w:t>4) MS3 — Analytics &amp; Reporting Context</w:t>
      </w:r>
    </w:p>
    <w:p w14:paraId="510EA81F" w14:textId="77777777" w:rsidR="00016326" w:rsidRPr="00D6114E" w:rsidRDefault="00016326" w:rsidP="00016326">
      <w:pPr>
        <w:spacing w:after="160" w:line="278" w:lineRule="auto"/>
        <w:rPr>
          <w:rFonts w:asciiTheme="majorHAnsi" w:hAnsiTheme="majorHAnsi" w:cstheme="majorHAnsi"/>
          <w:b/>
          <w:bCs/>
          <w:noProof/>
        </w:rPr>
      </w:pPr>
      <w:r w:rsidRPr="00D6114E">
        <w:rPr>
          <w:rFonts w:asciiTheme="majorHAnsi" w:hAnsiTheme="majorHAnsi" w:cstheme="majorHAnsi"/>
          <w:b/>
          <w:bCs/>
          <w:noProof/>
        </w:rPr>
        <w:t>4.1 Core aggregates</w:t>
      </w:r>
    </w:p>
    <w:tbl>
      <w:tblPr>
        <w:tblStyle w:val="GridTable1Light-Accent1"/>
        <w:tblW w:w="0" w:type="auto"/>
        <w:tblLook w:val="04A0" w:firstRow="1" w:lastRow="0" w:firstColumn="1" w:lastColumn="0" w:noHBand="0" w:noVBand="1"/>
      </w:tblPr>
      <w:tblGrid>
        <w:gridCol w:w="3195"/>
        <w:gridCol w:w="2599"/>
        <w:gridCol w:w="2326"/>
      </w:tblGrid>
      <w:tr w:rsidR="00016326" w:rsidRPr="00D6114E" w14:paraId="1000FF47" w14:textId="77777777" w:rsidTr="00D819A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547B56" w14:textId="77777777" w:rsidR="00016326" w:rsidRPr="00D6114E" w:rsidRDefault="00016326" w:rsidP="00D819A9">
            <w:pPr>
              <w:spacing w:after="160" w:line="278" w:lineRule="auto"/>
              <w:rPr>
                <w:rFonts w:asciiTheme="majorHAnsi" w:hAnsiTheme="majorHAnsi" w:cstheme="majorHAnsi"/>
                <w:noProof/>
              </w:rPr>
            </w:pPr>
            <w:r w:rsidRPr="00D6114E">
              <w:rPr>
                <w:rFonts w:asciiTheme="majorHAnsi" w:hAnsiTheme="majorHAnsi" w:cstheme="majorHAnsi"/>
                <w:noProof/>
              </w:rPr>
              <w:t>Aggregate Root</w:t>
            </w:r>
          </w:p>
        </w:tc>
        <w:tc>
          <w:tcPr>
            <w:tcW w:w="0" w:type="auto"/>
            <w:hideMark/>
          </w:tcPr>
          <w:p w14:paraId="560C766C" w14:textId="77777777" w:rsidR="00016326" w:rsidRPr="00D6114E" w:rsidRDefault="00016326" w:rsidP="00D819A9">
            <w:pPr>
              <w:spacing w:after="160" w:line="278"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noProof/>
              </w:rPr>
            </w:pPr>
            <w:r w:rsidRPr="00D6114E">
              <w:rPr>
                <w:rFonts w:asciiTheme="majorHAnsi" w:hAnsiTheme="majorHAnsi" w:cstheme="majorHAnsi"/>
                <w:noProof/>
              </w:rPr>
              <w:t>Key Entities</w:t>
            </w:r>
          </w:p>
        </w:tc>
        <w:tc>
          <w:tcPr>
            <w:tcW w:w="0" w:type="auto"/>
            <w:hideMark/>
          </w:tcPr>
          <w:p w14:paraId="3727E174" w14:textId="77777777" w:rsidR="00016326" w:rsidRPr="00D6114E" w:rsidRDefault="00016326" w:rsidP="00D819A9">
            <w:pPr>
              <w:spacing w:after="160" w:line="278"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noProof/>
              </w:rPr>
            </w:pPr>
            <w:r w:rsidRPr="00D6114E">
              <w:rPr>
                <w:rFonts w:asciiTheme="majorHAnsi" w:hAnsiTheme="majorHAnsi" w:cstheme="majorHAnsi"/>
                <w:noProof/>
              </w:rPr>
              <w:t>Value Objects</w:t>
            </w:r>
          </w:p>
        </w:tc>
      </w:tr>
      <w:tr w:rsidR="00016326" w:rsidRPr="00D6114E" w14:paraId="66F33B9C" w14:textId="77777777" w:rsidTr="00D819A9">
        <w:tc>
          <w:tcPr>
            <w:cnfStyle w:val="001000000000" w:firstRow="0" w:lastRow="0" w:firstColumn="1" w:lastColumn="0" w:oddVBand="0" w:evenVBand="0" w:oddHBand="0" w:evenHBand="0" w:firstRowFirstColumn="0" w:firstRowLastColumn="0" w:lastRowFirstColumn="0" w:lastRowLastColumn="0"/>
            <w:tcW w:w="0" w:type="auto"/>
            <w:hideMark/>
          </w:tcPr>
          <w:p w14:paraId="114DFBFF" w14:textId="77777777" w:rsidR="00016326" w:rsidRPr="00D6114E" w:rsidRDefault="00016326" w:rsidP="00D819A9">
            <w:pPr>
              <w:spacing w:after="160" w:line="278" w:lineRule="auto"/>
              <w:rPr>
                <w:rFonts w:asciiTheme="majorHAnsi" w:hAnsiTheme="majorHAnsi" w:cstheme="majorHAnsi"/>
                <w:noProof/>
              </w:rPr>
            </w:pPr>
            <w:r w:rsidRPr="00D6114E">
              <w:rPr>
                <w:rFonts w:asciiTheme="majorHAnsi" w:hAnsiTheme="majorHAnsi" w:cstheme="majorHAnsi"/>
                <w:noProof/>
              </w:rPr>
              <w:t>DatasetVersion</w:t>
            </w:r>
          </w:p>
        </w:tc>
        <w:tc>
          <w:tcPr>
            <w:tcW w:w="0" w:type="auto"/>
            <w:hideMark/>
          </w:tcPr>
          <w:p w14:paraId="77C917C3" w14:textId="77777777" w:rsidR="00016326" w:rsidRPr="00D6114E" w:rsidRDefault="00016326" w:rsidP="00D819A9">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noProof/>
              </w:rPr>
            </w:pPr>
            <w:r w:rsidRPr="00D6114E">
              <w:rPr>
                <w:rFonts w:asciiTheme="majorHAnsi" w:hAnsiTheme="majorHAnsi" w:cstheme="majorHAnsi"/>
                <w:noProof/>
              </w:rPr>
              <w:t>SourceRefs, SchemaProfile</w:t>
            </w:r>
          </w:p>
        </w:tc>
        <w:tc>
          <w:tcPr>
            <w:tcW w:w="0" w:type="auto"/>
            <w:hideMark/>
          </w:tcPr>
          <w:p w14:paraId="78A18188" w14:textId="77777777" w:rsidR="00016326" w:rsidRPr="00D6114E" w:rsidRDefault="00016326" w:rsidP="00D819A9">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noProof/>
              </w:rPr>
            </w:pPr>
            <w:r w:rsidRPr="00D6114E">
              <w:rPr>
                <w:rFonts w:asciiTheme="majorHAnsi" w:hAnsiTheme="majorHAnsi" w:cstheme="majorHAnsi"/>
                <w:noProof/>
              </w:rPr>
              <w:t>DatasetId, SchemaHash</w:t>
            </w:r>
          </w:p>
        </w:tc>
      </w:tr>
      <w:tr w:rsidR="00016326" w:rsidRPr="00D6114E" w14:paraId="46C5D980" w14:textId="77777777" w:rsidTr="00D819A9">
        <w:tc>
          <w:tcPr>
            <w:cnfStyle w:val="001000000000" w:firstRow="0" w:lastRow="0" w:firstColumn="1" w:lastColumn="0" w:oddVBand="0" w:evenVBand="0" w:oddHBand="0" w:evenHBand="0" w:firstRowFirstColumn="0" w:firstRowLastColumn="0" w:lastRowFirstColumn="0" w:lastRowLastColumn="0"/>
            <w:tcW w:w="0" w:type="auto"/>
            <w:hideMark/>
          </w:tcPr>
          <w:p w14:paraId="1C42BD98" w14:textId="77777777" w:rsidR="00016326" w:rsidRPr="00D6114E" w:rsidRDefault="00016326" w:rsidP="00D819A9">
            <w:pPr>
              <w:spacing w:after="160" w:line="278" w:lineRule="auto"/>
              <w:rPr>
                <w:rFonts w:asciiTheme="majorHAnsi" w:hAnsiTheme="majorHAnsi" w:cstheme="majorHAnsi"/>
                <w:noProof/>
              </w:rPr>
            </w:pPr>
            <w:r w:rsidRPr="00D6114E">
              <w:rPr>
                <w:rFonts w:asciiTheme="majorHAnsi" w:hAnsiTheme="majorHAnsi" w:cstheme="majorHAnsi"/>
                <w:noProof/>
              </w:rPr>
              <w:t>Job (Transform/Analysis/Export)</w:t>
            </w:r>
          </w:p>
        </w:tc>
        <w:tc>
          <w:tcPr>
            <w:tcW w:w="0" w:type="auto"/>
            <w:hideMark/>
          </w:tcPr>
          <w:p w14:paraId="4770359A" w14:textId="77777777" w:rsidR="00016326" w:rsidRPr="00D6114E" w:rsidRDefault="00016326" w:rsidP="00D819A9">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noProof/>
              </w:rPr>
            </w:pPr>
            <w:r w:rsidRPr="00D6114E">
              <w:rPr>
                <w:rFonts w:asciiTheme="majorHAnsi" w:hAnsiTheme="majorHAnsi" w:cstheme="majorHAnsi"/>
                <w:noProof/>
              </w:rPr>
              <w:t>JobAttempt, RetryPolicy</w:t>
            </w:r>
          </w:p>
        </w:tc>
        <w:tc>
          <w:tcPr>
            <w:tcW w:w="0" w:type="auto"/>
            <w:hideMark/>
          </w:tcPr>
          <w:p w14:paraId="36C5366E" w14:textId="77777777" w:rsidR="00016326" w:rsidRPr="00D6114E" w:rsidRDefault="00016326" w:rsidP="00D819A9">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noProof/>
              </w:rPr>
            </w:pPr>
            <w:r w:rsidRPr="00D6114E">
              <w:rPr>
                <w:rFonts w:asciiTheme="majorHAnsi" w:hAnsiTheme="majorHAnsi" w:cstheme="majorHAnsi"/>
                <w:noProof/>
              </w:rPr>
              <w:t>JobId, JobState</w:t>
            </w:r>
          </w:p>
        </w:tc>
      </w:tr>
      <w:tr w:rsidR="00016326" w:rsidRPr="00D6114E" w14:paraId="0EA0898C" w14:textId="77777777" w:rsidTr="00D819A9">
        <w:tc>
          <w:tcPr>
            <w:cnfStyle w:val="001000000000" w:firstRow="0" w:lastRow="0" w:firstColumn="1" w:lastColumn="0" w:oddVBand="0" w:evenVBand="0" w:oddHBand="0" w:evenHBand="0" w:firstRowFirstColumn="0" w:firstRowLastColumn="0" w:lastRowFirstColumn="0" w:lastRowLastColumn="0"/>
            <w:tcW w:w="0" w:type="auto"/>
            <w:hideMark/>
          </w:tcPr>
          <w:p w14:paraId="2F35DE8A" w14:textId="77777777" w:rsidR="00016326" w:rsidRPr="00D6114E" w:rsidRDefault="00016326" w:rsidP="00D819A9">
            <w:pPr>
              <w:spacing w:after="160" w:line="278" w:lineRule="auto"/>
              <w:rPr>
                <w:rFonts w:asciiTheme="majorHAnsi" w:hAnsiTheme="majorHAnsi" w:cstheme="majorHAnsi"/>
                <w:noProof/>
              </w:rPr>
            </w:pPr>
            <w:r w:rsidRPr="00D6114E">
              <w:rPr>
                <w:rFonts w:asciiTheme="majorHAnsi" w:hAnsiTheme="majorHAnsi" w:cstheme="majorHAnsi"/>
                <w:noProof/>
              </w:rPr>
              <w:t>Dashboard</w:t>
            </w:r>
          </w:p>
        </w:tc>
        <w:tc>
          <w:tcPr>
            <w:tcW w:w="0" w:type="auto"/>
            <w:hideMark/>
          </w:tcPr>
          <w:p w14:paraId="40A72235" w14:textId="77777777" w:rsidR="00016326" w:rsidRPr="00D6114E" w:rsidRDefault="00016326" w:rsidP="00D819A9">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noProof/>
              </w:rPr>
            </w:pPr>
            <w:r w:rsidRPr="00D6114E">
              <w:rPr>
                <w:rFonts w:asciiTheme="majorHAnsi" w:hAnsiTheme="majorHAnsi" w:cstheme="majorHAnsi"/>
                <w:noProof/>
              </w:rPr>
              <w:t>Widgets, Layout</w:t>
            </w:r>
          </w:p>
        </w:tc>
        <w:tc>
          <w:tcPr>
            <w:tcW w:w="0" w:type="auto"/>
            <w:hideMark/>
          </w:tcPr>
          <w:p w14:paraId="66D82F6E" w14:textId="77777777" w:rsidR="00016326" w:rsidRPr="00D6114E" w:rsidRDefault="00016326" w:rsidP="00D819A9">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noProof/>
              </w:rPr>
            </w:pPr>
            <w:r w:rsidRPr="00D6114E">
              <w:rPr>
                <w:rFonts w:asciiTheme="majorHAnsi" w:hAnsiTheme="majorHAnsi" w:cstheme="majorHAnsi"/>
                <w:noProof/>
              </w:rPr>
              <w:t>DashboardId</w:t>
            </w:r>
          </w:p>
        </w:tc>
      </w:tr>
      <w:tr w:rsidR="00016326" w:rsidRPr="00D6114E" w14:paraId="2423FD50" w14:textId="77777777" w:rsidTr="00D819A9">
        <w:tc>
          <w:tcPr>
            <w:cnfStyle w:val="001000000000" w:firstRow="0" w:lastRow="0" w:firstColumn="1" w:lastColumn="0" w:oddVBand="0" w:evenVBand="0" w:oddHBand="0" w:evenHBand="0" w:firstRowFirstColumn="0" w:firstRowLastColumn="0" w:lastRowFirstColumn="0" w:lastRowLastColumn="0"/>
            <w:tcW w:w="0" w:type="auto"/>
            <w:hideMark/>
          </w:tcPr>
          <w:p w14:paraId="3FC979A1" w14:textId="77777777" w:rsidR="00016326" w:rsidRPr="00D6114E" w:rsidRDefault="00016326" w:rsidP="00D819A9">
            <w:pPr>
              <w:spacing w:after="160" w:line="278" w:lineRule="auto"/>
              <w:rPr>
                <w:rFonts w:asciiTheme="majorHAnsi" w:hAnsiTheme="majorHAnsi" w:cstheme="majorHAnsi"/>
                <w:noProof/>
              </w:rPr>
            </w:pPr>
            <w:r w:rsidRPr="00D6114E">
              <w:rPr>
                <w:rFonts w:asciiTheme="majorHAnsi" w:hAnsiTheme="majorHAnsi" w:cstheme="majorHAnsi"/>
                <w:noProof/>
              </w:rPr>
              <w:t>Report</w:t>
            </w:r>
          </w:p>
        </w:tc>
        <w:tc>
          <w:tcPr>
            <w:tcW w:w="0" w:type="auto"/>
            <w:hideMark/>
          </w:tcPr>
          <w:p w14:paraId="2F4BF10D" w14:textId="77777777" w:rsidR="00016326" w:rsidRPr="00D6114E" w:rsidRDefault="00016326" w:rsidP="00D819A9">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noProof/>
              </w:rPr>
            </w:pPr>
            <w:r w:rsidRPr="00D6114E">
              <w:rPr>
                <w:rFonts w:asciiTheme="majorHAnsi" w:hAnsiTheme="majorHAnsi" w:cstheme="majorHAnsi"/>
                <w:noProof/>
              </w:rPr>
              <w:t>Sections, NarrativeBlocks</w:t>
            </w:r>
          </w:p>
        </w:tc>
        <w:tc>
          <w:tcPr>
            <w:tcW w:w="0" w:type="auto"/>
            <w:hideMark/>
          </w:tcPr>
          <w:p w14:paraId="0F6B5837" w14:textId="77777777" w:rsidR="00016326" w:rsidRPr="00D6114E" w:rsidRDefault="00016326" w:rsidP="00D819A9">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noProof/>
              </w:rPr>
            </w:pPr>
            <w:r w:rsidRPr="00D6114E">
              <w:rPr>
                <w:rFonts w:asciiTheme="majorHAnsi" w:hAnsiTheme="majorHAnsi" w:cstheme="majorHAnsi"/>
                <w:noProof/>
              </w:rPr>
              <w:t>ReportId, Version</w:t>
            </w:r>
          </w:p>
        </w:tc>
      </w:tr>
      <w:tr w:rsidR="00016326" w:rsidRPr="00D6114E" w14:paraId="5232EB00" w14:textId="77777777" w:rsidTr="00D819A9">
        <w:tc>
          <w:tcPr>
            <w:cnfStyle w:val="001000000000" w:firstRow="0" w:lastRow="0" w:firstColumn="1" w:lastColumn="0" w:oddVBand="0" w:evenVBand="0" w:oddHBand="0" w:evenHBand="0" w:firstRowFirstColumn="0" w:firstRowLastColumn="0" w:lastRowFirstColumn="0" w:lastRowLastColumn="0"/>
            <w:tcW w:w="0" w:type="auto"/>
            <w:hideMark/>
          </w:tcPr>
          <w:p w14:paraId="13B9BCE8" w14:textId="77777777" w:rsidR="00016326" w:rsidRPr="00D6114E" w:rsidRDefault="00016326" w:rsidP="00D819A9">
            <w:pPr>
              <w:spacing w:after="160" w:line="278" w:lineRule="auto"/>
              <w:rPr>
                <w:rFonts w:asciiTheme="majorHAnsi" w:hAnsiTheme="majorHAnsi" w:cstheme="majorHAnsi"/>
                <w:noProof/>
              </w:rPr>
            </w:pPr>
            <w:r w:rsidRPr="00D6114E">
              <w:rPr>
                <w:rFonts w:asciiTheme="majorHAnsi" w:hAnsiTheme="majorHAnsi" w:cstheme="majorHAnsi"/>
                <w:noProof/>
              </w:rPr>
              <w:t>ExportArtifact</w:t>
            </w:r>
          </w:p>
        </w:tc>
        <w:tc>
          <w:tcPr>
            <w:tcW w:w="0" w:type="auto"/>
            <w:hideMark/>
          </w:tcPr>
          <w:p w14:paraId="5790D7C3" w14:textId="77777777" w:rsidR="00016326" w:rsidRPr="00D6114E" w:rsidRDefault="00016326" w:rsidP="00D819A9">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noProof/>
              </w:rPr>
            </w:pPr>
            <w:r w:rsidRPr="00D6114E">
              <w:rPr>
                <w:rFonts w:asciiTheme="majorHAnsi" w:hAnsiTheme="majorHAnsi" w:cstheme="majorHAnsi"/>
                <w:noProof/>
              </w:rPr>
              <w:t>ArtifactRef, RenderState</w:t>
            </w:r>
          </w:p>
        </w:tc>
        <w:tc>
          <w:tcPr>
            <w:tcW w:w="0" w:type="auto"/>
            <w:hideMark/>
          </w:tcPr>
          <w:p w14:paraId="6AB2389E" w14:textId="77777777" w:rsidR="00016326" w:rsidRPr="00D6114E" w:rsidRDefault="00016326" w:rsidP="00D819A9">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noProof/>
              </w:rPr>
            </w:pPr>
            <w:r w:rsidRPr="00D6114E">
              <w:rPr>
                <w:rFonts w:asciiTheme="majorHAnsi" w:hAnsiTheme="majorHAnsi" w:cstheme="majorHAnsi"/>
                <w:noProof/>
              </w:rPr>
              <w:t>ExportId, Format</w:t>
            </w:r>
          </w:p>
        </w:tc>
      </w:tr>
    </w:tbl>
    <w:p w14:paraId="066E4488" w14:textId="77777777" w:rsidR="00016326" w:rsidRPr="00D6114E" w:rsidRDefault="00016326" w:rsidP="00016326">
      <w:pPr>
        <w:spacing w:after="160" w:line="278" w:lineRule="auto"/>
        <w:rPr>
          <w:rFonts w:asciiTheme="majorHAnsi" w:hAnsiTheme="majorHAnsi" w:cstheme="majorHAnsi"/>
          <w:noProof/>
        </w:rPr>
      </w:pPr>
      <w:r w:rsidRPr="00D6114E">
        <w:rPr>
          <w:rFonts w:asciiTheme="majorHAnsi" w:hAnsiTheme="majorHAnsi" w:cstheme="majorHAnsi"/>
          <w:noProof/>
        </w:rPr>
        <w:pict w14:anchorId="4D123EAF">
          <v:rect id="_x0000_i1029" style="width:0;height:1.5pt" o:hralign="center" o:hrstd="t" o:hr="t" fillcolor="#a0a0a0" stroked="f"/>
        </w:pict>
      </w:r>
    </w:p>
    <w:p w14:paraId="4F47CD9A" w14:textId="77777777" w:rsidR="00016326" w:rsidRPr="00D6114E" w:rsidRDefault="00016326" w:rsidP="00016326">
      <w:pPr>
        <w:spacing w:after="160" w:line="278" w:lineRule="auto"/>
        <w:rPr>
          <w:rFonts w:asciiTheme="majorHAnsi" w:hAnsiTheme="majorHAnsi" w:cstheme="majorHAnsi"/>
          <w:b/>
          <w:bCs/>
          <w:noProof/>
        </w:rPr>
      </w:pPr>
      <w:r w:rsidRPr="00D6114E">
        <w:rPr>
          <w:rFonts w:asciiTheme="majorHAnsi" w:hAnsiTheme="majorHAnsi" w:cstheme="majorHAnsi"/>
          <w:b/>
          <w:bCs/>
          <w:noProof/>
        </w:rPr>
        <w:t>4.2 Key invariants</w:t>
      </w:r>
    </w:p>
    <w:tbl>
      <w:tblPr>
        <w:tblStyle w:val="GridTable1Light-Accent1"/>
        <w:tblW w:w="0" w:type="auto"/>
        <w:tblLook w:val="04A0" w:firstRow="1" w:lastRow="0" w:firstColumn="1" w:lastColumn="0" w:noHBand="0" w:noVBand="1"/>
      </w:tblPr>
      <w:tblGrid>
        <w:gridCol w:w="1849"/>
        <w:gridCol w:w="6781"/>
      </w:tblGrid>
      <w:tr w:rsidR="00016326" w:rsidRPr="00D6114E" w14:paraId="719274C9" w14:textId="77777777" w:rsidTr="00D819A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A76FA1" w14:textId="77777777" w:rsidR="00016326" w:rsidRPr="00D6114E" w:rsidRDefault="00016326" w:rsidP="00D819A9">
            <w:pPr>
              <w:spacing w:after="160" w:line="278" w:lineRule="auto"/>
              <w:rPr>
                <w:rFonts w:asciiTheme="majorHAnsi" w:hAnsiTheme="majorHAnsi" w:cstheme="majorHAnsi"/>
                <w:noProof/>
              </w:rPr>
            </w:pPr>
            <w:r w:rsidRPr="00D6114E">
              <w:rPr>
                <w:rFonts w:asciiTheme="majorHAnsi" w:hAnsiTheme="majorHAnsi" w:cstheme="majorHAnsi"/>
                <w:noProof/>
              </w:rPr>
              <w:t>Category</w:t>
            </w:r>
          </w:p>
        </w:tc>
        <w:tc>
          <w:tcPr>
            <w:tcW w:w="0" w:type="auto"/>
            <w:hideMark/>
          </w:tcPr>
          <w:p w14:paraId="02722F6F" w14:textId="77777777" w:rsidR="00016326" w:rsidRPr="00D6114E" w:rsidRDefault="00016326" w:rsidP="00D819A9">
            <w:pPr>
              <w:spacing w:after="160" w:line="278"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noProof/>
              </w:rPr>
            </w:pPr>
            <w:r w:rsidRPr="00D6114E">
              <w:rPr>
                <w:rFonts w:asciiTheme="majorHAnsi" w:hAnsiTheme="majorHAnsi" w:cstheme="majorHAnsi"/>
                <w:noProof/>
              </w:rPr>
              <w:t>Rules</w:t>
            </w:r>
          </w:p>
        </w:tc>
      </w:tr>
      <w:tr w:rsidR="00016326" w:rsidRPr="00D6114E" w14:paraId="0007E838" w14:textId="77777777" w:rsidTr="00D819A9">
        <w:tc>
          <w:tcPr>
            <w:cnfStyle w:val="001000000000" w:firstRow="0" w:lastRow="0" w:firstColumn="1" w:lastColumn="0" w:oddVBand="0" w:evenVBand="0" w:oddHBand="0" w:evenHBand="0" w:firstRowFirstColumn="0" w:firstRowLastColumn="0" w:lastRowFirstColumn="0" w:lastRowLastColumn="0"/>
            <w:tcW w:w="0" w:type="auto"/>
            <w:hideMark/>
          </w:tcPr>
          <w:p w14:paraId="1A973D75" w14:textId="77777777" w:rsidR="00016326" w:rsidRPr="00D6114E" w:rsidRDefault="00016326" w:rsidP="00D819A9">
            <w:pPr>
              <w:spacing w:after="160" w:line="278" w:lineRule="auto"/>
              <w:rPr>
                <w:rFonts w:asciiTheme="majorHAnsi" w:hAnsiTheme="majorHAnsi" w:cstheme="majorHAnsi"/>
                <w:noProof/>
              </w:rPr>
            </w:pPr>
            <w:r w:rsidRPr="00D6114E">
              <w:rPr>
                <w:rFonts w:asciiTheme="majorHAnsi" w:hAnsiTheme="majorHAnsi" w:cstheme="majorHAnsi"/>
                <w:noProof/>
              </w:rPr>
              <w:t>Determinism</w:t>
            </w:r>
          </w:p>
        </w:tc>
        <w:tc>
          <w:tcPr>
            <w:tcW w:w="0" w:type="auto"/>
            <w:hideMark/>
          </w:tcPr>
          <w:p w14:paraId="371D746A" w14:textId="77777777" w:rsidR="00016326" w:rsidRPr="00D6114E" w:rsidRDefault="00016326" w:rsidP="00D819A9">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noProof/>
              </w:rPr>
            </w:pPr>
            <w:r w:rsidRPr="00D6114E">
              <w:rPr>
                <w:rFonts w:asciiTheme="majorHAnsi" w:hAnsiTheme="majorHAnsi" w:cstheme="majorHAnsi"/>
                <w:noProof/>
              </w:rPr>
              <w:t>Same dataset version + same pipeline should produce reproducible outputs</w:t>
            </w:r>
          </w:p>
        </w:tc>
      </w:tr>
      <w:tr w:rsidR="00016326" w:rsidRPr="00D6114E" w14:paraId="6D421843" w14:textId="77777777" w:rsidTr="00D819A9">
        <w:tc>
          <w:tcPr>
            <w:cnfStyle w:val="001000000000" w:firstRow="0" w:lastRow="0" w:firstColumn="1" w:lastColumn="0" w:oddVBand="0" w:evenVBand="0" w:oddHBand="0" w:evenHBand="0" w:firstRowFirstColumn="0" w:firstRowLastColumn="0" w:lastRowFirstColumn="0" w:lastRowLastColumn="0"/>
            <w:tcW w:w="0" w:type="auto"/>
            <w:hideMark/>
          </w:tcPr>
          <w:p w14:paraId="4A645A6D" w14:textId="77777777" w:rsidR="00016326" w:rsidRPr="00D6114E" w:rsidRDefault="00016326" w:rsidP="00D819A9">
            <w:pPr>
              <w:spacing w:after="160" w:line="278" w:lineRule="auto"/>
              <w:rPr>
                <w:rFonts w:asciiTheme="majorHAnsi" w:hAnsiTheme="majorHAnsi" w:cstheme="majorHAnsi"/>
                <w:noProof/>
              </w:rPr>
            </w:pPr>
            <w:r w:rsidRPr="00D6114E">
              <w:rPr>
                <w:rFonts w:asciiTheme="majorHAnsi" w:hAnsiTheme="majorHAnsi" w:cstheme="majorHAnsi"/>
                <w:noProof/>
              </w:rPr>
              <w:lastRenderedPageBreak/>
              <w:t>Job state machine</w:t>
            </w:r>
          </w:p>
        </w:tc>
        <w:tc>
          <w:tcPr>
            <w:tcW w:w="0" w:type="auto"/>
            <w:hideMark/>
          </w:tcPr>
          <w:p w14:paraId="06EDD647" w14:textId="77777777" w:rsidR="00016326" w:rsidRPr="00D6114E" w:rsidRDefault="00016326" w:rsidP="00D819A9">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noProof/>
              </w:rPr>
            </w:pPr>
            <w:r w:rsidRPr="00D6114E">
              <w:rPr>
                <w:rFonts w:asciiTheme="majorHAnsi" w:hAnsiTheme="majorHAnsi" w:cstheme="majorHAnsi"/>
                <w:noProof/>
              </w:rPr>
              <w:t>Only valid transitions; retries don’t corrupt state</w:t>
            </w:r>
          </w:p>
        </w:tc>
      </w:tr>
      <w:tr w:rsidR="00016326" w:rsidRPr="00D6114E" w14:paraId="60E6D5CC" w14:textId="77777777" w:rsidTr="00D819A9">
        <w:tc>
          <w:tcPr>
            <w:cnfStyle w:val="001000000000" w:firstRow="0" w:lastRow="0" w:firstColumn="1" w:lastColumn="0" w:oddVBand="0" w:evenVBand="0" w:oddHBand="0" w:evenHBand="0" w:firstRowFirstColumn="0" w:firstRowLastColumn="0" w:lastRowFirstColumn="0" w:lastRowLastColumn="0"/>
            <w:tcW w:w="0" w:type="auto"/>
            <w:hideMark/>
          </w:tcPr>
          <w:p w14:paraId="1BA9C491" w14:textId="77777777" w:rsidR="00016326" w:rsidRPr="00D6114E" w:rsidRDefault="00016326" w:rsidP="00D819A9">
            <w:pPr>
              <w:spacing w:after="160" w:line="278" w:lineRule="auto"/>
              <w:rPr>
                <w:rFonts w:asciiTheme="majorHAnsi" w:hAnsiTheme="majorHAnsi" w:cstheme="majorHAnsi"/>
                <w:noProof/>
              </w:rPr>
            </w:pPr>
            <w:r w:rsidRPr="00D6114E">
              <w:rPr>
                <w:rFonts w:asciiTheme="majorHAnsi" w:hAnsiTheme="majorHAnsi" w:cstheme="majorHAnsi"/>
                <w:noProof/>
              </w:rPr>
              <w:t>Idempotency</w:t>
            </w:r>
          </w:p>
        </w:tc>
        <w:tc>
          <w:tcPr>
            <w:tcW w:w="0" w:type="auto"/>
            <w:hideMark/>
          </w:tcPr>
          <w:p w14:paraId="5AE6BCD3" w14:textId="77777777" w:rsidR="00016326" w:rsidRPr="00D6114E" w:rsidRDefault="00016326" w:rsidP="00D819A9">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noProof/>
              </w:rPr>
            </w:pPr>
            <w:r w:rsidRPr="00D6114E">
              <w:rPr>
                <w:rFonts w:asciiTheme="majorHAnsi" w:hAnsiTheme="majorHAnsi" w:cstheme="majorHAnsi"/>
                <w:noProof/>
              </w:rPr>
              <w:t>Re-running same export job doesn’t duplicate/conflict artifacts</w:t>
            </w:r>
          </w:p>
        </w:tc>
      </w:tr>
      <w:tr w:rsidR="00016326" w:rsidRPr="00D6114E" w14:paraId="59E7E0E6" w14:textId="77777777" w:rsidTr="00D819A9">
        <w:tc>
          <w:tcPr>
            <w:cnfStyle w:val="001000000000" w:firstRow="0" w:lastRow="0" w:firstColumn="1" w:lastColumn="0" w:oddVBand="0" w:evenVBand="0" w:oddHBand="0" w:evenHBand="0" w:firstRowFirstColumn="0" w:firstRowLastColumn="0" w:lastRowFirstColumn="0" w:lastRowLastColumn="0"/>
            <w:tcW w:w="0" w:type="auto"/>
            <w:hideMark/>
          </w:tcPr>
          <w:p w14:paraId="12A4E993" w14:textId="77777777" w:rsidR="00016326" w:rsidRPr="00D6114E" w:rsidRDefault="00016326" w:rsidP="00D819A9">
            <w:pPr>
              <w:spacing w:after="160" w:line="278" w:lineRule="auto"/>
              <w:rPr>
                <w:rFonts w:asciiTheme="majorHAnsi" w:hAnsiTheme="majorHAnsi" w:cstheme="majorHAnsi"/>
                <w:noProof/>
              </w:rPr>
            </w:pPr>
            <w:r w:rsidRPr="00D6114E">
              <w:rPr>
                <w:rFonts w:asciiTheme="majorHAnsi" w:hAnsiTheme="majorHAnsi" w:cstheme="majorHAnsi"/>
                <w:noProof/>
              </w:rPr>
              <w:t>Traceability</w:t>
            </w:r>
          </w:p>
        </w:tc>
        <w:tc>
          <w:tcPr>
            <w:tcW w:w="0" w:type="auto"/>
            <w:hideMark/>
          </w:tcPr>
          <w:p w14:paraId="5BA1668C" w14:textId="77777777" w:rsidR="00016326" w:rsidRPr="00D6114E" w:rsidRDefault="00016326" w:rsidP="00D819A9">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noProof/>
              </w:rPr>
            </w:pPr>
            <w:r w:rsidRPr="00D6114E">
              <w:rPr>
                <w:rFonts w:asciiTheme="majorHAnsi" w:hAnsiTheme="majorHAnsi" w:cstheme="majorHAnsi"/>
                <w:noProof/>
              </w:rPr>
              <w:t>Exports and reports reference source dataset/content versions</w:t>
            </w:r>
          </w:p>
        </w:tc>
      </w:tr>
    </w:tbl>
    <w:p w14:paraId="2FABC1CE" w14:textId="77777777" w:rsidR="00016326" w:rsidRPr="00D6114E" w:rsidRDefault="00016326" w:rsidP="00016326">
      <w:pPr>
        <w:spacing w:after="160" w:line="278" w:lineRule="auto"/>
        <w:rPr>
          <w:rFonts w:asciiTheme="majorHAnsi" w:hAnsiTheme="majorHAnsi" w:cstheme="majorHAnsi"/>
          <w:noProof/>
        </w:rPr>
      </w:pPr>
      <w:r w:rsidRPr="00D6114E">
        <w:rPr>
          <w:rFonts w:asciiTheme="majorHAnsi" w:hAnsiTheme="majorHAnsi" w:cstheme="majorHAnsi"/>
          <w:noProof/>
        </w:rPr>
        <w:pict w14:anchorId="4FFBAB65">
          <v:rect id="_x0000_i1030" style="width:0;height:1.5pt" o:hralign="center" o:hrstd="t" o:hr="t" fillcolor="#a0a0a0" stroked="f"/>
        </w:pict>
      </w:r>
    </w:p>
    <w:p w14:paraId="6B36C50A" w14:textId="77777777" w:rsidR="00016326" w:rsidRPr="00D6114E" w:rsidRDefault="00016326" w:rsidP="00016326">
      <w:pPr>
        <w:spacing w:after="160" w:line="278" w:lineRule="auto"/>
        <w:rPr>
          <w:rFonts w:asciiTheme="majorHAnsi" w:hAnsiTheme="majorHAnsi" w:cstheme="majorHAnsi"/>
          <w:b/>
          <w:bCs/>
          <w:noProof/>
        </w:rPr>
      </w:pPr>
      <w:r w:rsidRPr="00D6114E">
        <w:rPr>
          <w:rFonts w:asciiTheme="majorHAnsi" w:hAnsiTheme="majorHAnsi" w:cstheme="majorHAnsi"/>
          <w:b/>
          <w:bCs/>
          <w:noProof/>
        </w:rPr>
        <w:t>4.3 Commands</w:t>
      </w:r>
    </w:p>
    <w:tbl>
      <w:tblPr>
        <w:tblStyle w:val="GridTable1Light-Accent1"/>
        <w:tblW w:w="0" w:type="auto"/>
        <w:tblLook w:val="04A0" w:firstRow="1" w:lastRow="0" w:firstColumn="1" w:lastColumn="0" w:noHBand="0" w:noVBand="1"/>
      </w:tblPr>
      <w:tblGrid>
        <w:gridCol w:w="2647"/>
        <w:gridCol w:w="1813"/>
        <w:gridCol w:w="1835"/>
        <w:gridCol w:w="2335"/>
      </w:tblGrid>
      <w:tr w:rsidR="00016326" w:rsidRPr="00D6114E" w14:paraId="43F2CCEF" w14:textId="77777777" w:rsidTr="00D819A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31FC3B" w14:textId="77777777" w:rsidR="00016326" w:rsidRPr="00D6114E" w:rsidRDefault="00016326" w:rsidP="00D819A9">
            <w:pPr>
              <w:spacing w:after="160" w:line="278" w:lineRule="auto"/>
              <w:rPr>
                <w:rFonts w:asciiTheme="majorHAnsi" w:hAnsiTheme="majorHAnsi" w:cstheme="majorHAnsi"/>
                <w:noProof/>
              </w:rPr>
            </w:pPr>
            <w:r w:rsidRPr="00D6114E">
              <w:rPr>
                <w:rFonts w:asciiTheme="majorHAnsi" w:hAnsiTheme="majorHAnsi" w:cstheme="majorHAnsi"/>
                <w:noProof/>
              </w:rPr>
              <w:t>Command</w:t>
            </w:r>
          </w:p>
        </w:tc>
        <w:tc>
          <w:tcPr>
            <w:tcW w:w="0" w:type="auto"/>
            <w:hideMark/>
          </w:tcPr>
          <w:p w14:paraId="2BA636FB" w14:textId="77777777" w:rsidR="00016326" w:rsidRPr="00D6114E" w:rsidRDefault="00016326" w:rsidP="00D819A9">
            <w:pPr>
              <w:spacing w:after="160" w:line="278"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noProof/>
              </w:rPr>
            </w:pPr>
            <w:r w:rsidRPr="00D6114E">
              <w:rPr>
                <w:rFonts w:asciiTheme="majorHAnsi" w:hAnsiTheme="majorHAnsi" w:cstheme="majorHAnsi"/>
                <w:noProof/>
              </w:rPr>
              <w:t>Actor</w:t>
            </w:r>
          </w:p>
        </w:tc>
        <w:tc>
          <w:tcPr>
            <w:tcW w:w="0" w:type="auto"/>
            <w:hideMark/>
          </w:tcPr>
          <w:p w14:paraId="229802F8" w14:textId="77777777" w:rsidR="00016326" w:rsidRPr="00D6114E" w:rsidRDefault="00016326" w:rsidP="00D819A9">
            <w:pPr>
              <w:spacing w:after="160" w:line="278"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noProof/>
              </w:rPr>
            </w:pPr>
            <w:r w:rsidRPr="00D6114E">
              <w:rPr>
                <w:rFonts w:asciiTheme="majorHAnsi" w:hAnsiTheme="majorHAnsi" w:cstheme="majorHAnsi"/>
                <w:noProof/>
              </w:rPr>
              <w:t>Writes</w:t>
            </w:r>
          </w:p>
        </w:tc>
        <w:tc>
          <w:tcPr>
            <w:tcW w:w="0" w:type="auto"/>
            <w:hideMark/>
          </w:tcPr>
          <w:p w14:paraId="3CB69805" w14:textId="77777777" w:rsidR="00016326" w:rsidRPr="00D6114E" w:rsidRDefault="00016326" w:rsidP="00D819A9">
            <w:pPr>
              <w:spacing w:after="160" w:line="278"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noProof/>
              </w:rPr>
            </w:pPr>
            <w:r w:rsidRPr="00D6114E">
              <w:rPr>
                <w:rFonts w:asciiTheme="majorHAnsi" w:hAnsiTheme="majorHAnsi" w:cstheme="majorHAnsi"/>
                <w:noProof/>
              </w:rPr>
              <w:t>Emits</w:t>
            </w:r>
          </w:p>
        </w:tc>
      </w:tr>
      <w:tr w:rsidR="00016326" w:rsidRPr="00D6114E" w14:paraId="6E24F66D" w14:textId="77777777" w:rsidTr="00D819A9">
        <w:tc>
          <w:tcPr>
            <w:cnfStyle w:val="001000000000" w:firstRow="0" w:lastRow="0" w:firstColumn="1" w:lastColumn="0" w:oddVBand="0" w:evenVBand="0" w:oddHBand="0" w:evenHBand="0" w:firstRowFirstColumn="0" w:firstRowLastColumn="0" w:lastRowFirstColumn="0" w:lastRowLastColumn="0"/>
            <w:tcW w:w="0" w:type="auto"/>
            <w:hideMark/>
          </w:tcPr>
          <w:p w14:paraId="54ACD3DA" w14:textId="77777777" w:rsidR="00016326" w:rsidRPr="00D6114E" w:rsidRDefault="00016326" w:rsidP="00D819A9">
            <w:pPr>
              <w:spacing w:after="160" w:line="278" w:lineRule="auto"/>
              <w:rPr>
                <w:rFonts w:asciiTheme="majorHAnsi" w:hAnsiTheme="majorHAnsi" w:cstheme="majorHAnsi"/>
                <w:noProof/>
              </w:rPr>
            </w:pPr>
            <w:r w:rsidRPr="00D6114E">
              <w:rPr>
                <w:rFonts w:asciiTheme="majorHAnsi" w:hAnsiTheme="majorHAnsi" w:cstheme="majorHAnsi"/>
                <w:noProof/>
              </w:rPr>
              <w:t>CreateDatasetVersion / ValidateDataset</w:t>
            </w:r>
          </w:p>
        </w:tc>
        <w:tc>
          <w:tcPr>
            <w:tcW w:w="0" w:type="auto"/>
            <w:hideMark/>
          </w:tcPr>
          <w:p w14:paraId="054822AC" w14:textId="77777777" w:rsidR="00016326" w:rsidRPr="00D6114E" w:rsidRDefault="00016326" w:rsidP="00D819A9">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noProof/>
              </w:rPr>
            </w:pPr>
            <w:r w:rsidRPr="00D6114E">
              <w:rPr>
                <w:rFonts w:asciiTheme="majorHAnsi" w:hAnsiTheme="majorHAnsi" w:cstheme="majorHAnsi"/>
                <w:noProof/>
              </w:rPr>
              <w:t>Editor/Admin/PM</w:t>
            </w:r>
          </w:p>
        </w:tc>
        <w:tc>
          <w:tcPr>
            <w:tcW w:w="0" w:type="auto"/>
            <w:hideMark/>
          </w:tcPr>
          <w:p w14:paraId="3B66D71C" w14:textId="77777777" w:rsidR="00016326" w:rsidRPr="00D6114E" w:rsidRDefault="00016326" w:rsidP="00D819A9">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noProof/>
              </w:rPr>
            </w:pPr>
            <w:r w:rsidRPr="00D6114E">
              <w:rPr>
                <w:rFonts w:asciiTheme="majorHAnsi" w:hAnsiTheme="majorHAnsi" w:cstheme="majorHAnsi"/>
                <w:noProof/>
              </w:rPr>
              <w:t>DatasetVersion</w:t>
            </w:r>
          </w:p>
        </w:tc>
        <w:tc>
          <w:tcPr>
            <w:tcW w:w="0" w:type="auto"/>
            <w:hideMark/>
          </w:tcPr>
          <w:p w14:paraId="7357109B" w14:textId="77777777" w:rsidR="00016326" w:rsidRPr="00D6114E" w:rsidRDefault="00016326" w:rsidP="00D819A9">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noProof/>
              </w:rPr>
            </w:pPr>
            <w:r w:rsidRPr="00D6114E">
              <w:rPr>
                <w:rFonts w:asciiTheme="majorHAnsi" w:hAnsiTheme="majorHAnsi" w:cstheme="majorHAnsi"/>
                <w:noProof/>
              </w:rPr>
              <w:t>dataset_validated, job_enqueued</w:t>
            </w:r>
          </w:p>
        </w:tc>
      </w:tr>
      <w:tr w:rsidR="00016326" w:rsidRPr="00D6114E" w14:paraId="304800EE" w14:textId="77777777" w:rsidTr="00D819A9">
        <w:tc>
          <w:tcPr>
            <w:cnfStyle w:val="001000000000" w:firstRow="0" w:lastRow="0" w:firstColumn="1" w:lastColumn="0" w:oddVBand="0" w:evenVBand="0" w:oddHBand="0" w:evenHBand="0" w:firstRowFirstColumn="0" w:firstRowLastColumn="0" w:lastRowFirstColumn="0" w:lastRowLastColumn="0"/>
            <w:tcW w:w="0" w:type="auto"/>
            <w:hideMark/>
          </w:tcPr>
          <w:p w14:paraId="1B0EB800" w14:textId="77777777" w:rsidR="00016326" w:rsidRPr="00D6114E" w:rsidRDefault="00016326" w:rsidP="00D819A9">
            <w:pPr>
              <w:spacing w:after="160" w:line="278" w:lineRule="auto"/>
              <w:rPr>
                <w:rFonts w:asciiTheme="majorHAnsi" w:hAnsiTheme="majorHAnsi" w:cstheme="majorHAnsi"/>
                <w:noProof/>
              </w:rPr>
            </w:pPr>
            <w:r w:rsidRPr="00D6114E">
              <w:rPr>
                <w:rFonts w:asciiTheme="majorHAnsi" w:hAnsiTheme="majorHAnsi" w:cstheme="majorHAnsi"/>
                <w:noProof/>
              </w:rPr>
              <w:t>RunTransform / RunAnalysis</w:t>
            </w:r>
          </w:p>
        </w:tc>
        <w:tc>
          <w:tcPr>
            <w:tcW w:w="0" w:type="auto"/>
            <w:hideMark/>
          </w:tcPr>
          <w:p w14:paraId="1EB589FB" w14:textId="77777777" w:rsidR="00016326" w:rsidRPr="00D6114E" w:rsidRDefault="00016326" w:rsidP="00D819A9">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noProof/>
              </w:rPr>
            </w:pPr>
            <w:r w:rsidRPr="00D6114E">
              <w:rPr>
                <w:rFonts w:asciiTheme="majorHAnsi" w:hAnsiTheme="majorHAnsi" w:cstheme="majorHAnsi"/>
                <w:noProof/>
              </w:rPr>
              <w:t>Editor/Admin/PM</w:t>
            </w:r>
          </w:p>
        </w:tc>
        <w:tc>
          <w:tcPr>
            <w:tcW w:w="0" w:type="auto"/>
            <w:hideMark/>
          </w:tcPr>
          <w:p w14:paraId="357B1B94" w14:textId="77777777" w:rsidR="00016326" w:rsidRPr="00D6114E" w:rsidRDefault="00016326" w:rsidP="00D819A9">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noProof/>
              </w:rPr>
            </w:pPr>
            <w:r w:rsidRPr="00D6114E">
              <w:rPr>
                <w:rFonts w:asciiTheme="majorHAnsi" w:hAnsiTheme="majorHAnsi" w:cstheme="majorHAnsi"/>
                <w:noProof/>
              </w:rPr>
              <w:t>Job + artifacts</w:t>
            </w:r>
          </w:p>
        </w:tc>
        <w:tc>
          <w:tcPr>
            <w:tcW w:w="0" w:type="auto"/>
            <w:hideMark/>
          </w:tcPr>
          <w:p w14:paraId="4EDDDBD9" w14:textId="77777777" w:rsidR="00016326" w:rsidRPr="00D6114E" w:rsidRDefault="00016326" w:rsidP="00D819A9">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noProof/>
              </w:rPr>
            </w:pPr>
            <w:r w:rsidRPr="00D6114E">
              <w:rPr>
                <w:rFonts w:asciiTheme="majorHAnsi" w:hAnsiTheme="majorHAnsi" w:cstheme="majorHAnsi"/>
                <w:noProof/>
              </w:rPr>
              <w:t>job_completed</w:t>
            </w:r>
          </w:p>
        </w:tc>
      </w:tr>
      <w:tr w:rsidR="00016326" w:rsidRPr="00D6114E" w14:paraId="480E7832" w14:textId="77777777" w:rsidTr="00D819A9">
        <w:tc>
          <w:tcPr>
            <w:cnfStyle w:val="001000000000" w:firstRow="0" w:lastRow="0" w:firstColumn="1" w:lastColumn="0" w:oddVBand="0" w:evenVBand="0" w:oddHBand="0" w:evenHBand="0" w:firstRowFirstColumn="0" w:firstRowLastColumn="0" w:lastRowFirstColumn="0" w:lastRowLastColumn="0"/>
            <w:tcW w:w="0" w:type="auto"/>
            <w:hideMark/>
          </w:tcPr>
          <w:p w14:paraId="55586FEB" w14:textId="77777777" w:rsidR="00016326" w:rsidRPr="00D6114E" w:rsidRDefault="00016326" w:rsidP="00D819A9">
            <w:pPr>
              <w:spacing w:after="160" w:line="278" w:lineRule="auto"/>
              <w:rPr>
                <w:rFonts w:asciiTheme="majorHAnsi" w:hAnsiTheme="majorHAnsi" w:cstheme="majorHAnsi"/>
                <w:noProof/>
              </w:rPr>
            </w:pPr>
            <w:r w:rsidRPr="00D6114E">
              <w:rPr>
                <w:rFonts w:asciiTheme="majorHAnsi" w:hAnsiTheme="majorHAnsi" w:cstheme="majorHAnsi"/>
                <w:noProof/>
              </w:rPr>
              <w:t>CreateDashboard / UpdateDashboard</w:t>
            </w:r>
          </w:p>
        </w:tc>
        <w:tc>
          <w:tcPr>
            <w:tcW w:w="0" w:type="auto"/>
            <w:hideMark/>
          </w:tcPr>
          <w:p w14:paraId="3CCA72D2" w14:textId="77777777" w:rsidR="00016326" w:rsidRPr="00D6114E" w:rsidRDefault="00016326" w:rsidP="00D819A9">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noProof/>
              </w:rPr>
            </w:pPr>
            <w:r w:rsidRPr="00D6114E">
              <w:rPr>
                <w:rFonts w:asciiTheme="majorHAnsi" w:hAnsiTheme="majorHAnsi" w:cstheme="majorHAnsi"/>
                <w:noProof/>
              </w:rPr>
              <w:t>Editor/Admin/PM</w:t>
            </w:r>
          </w:p>
        </w:tc>
        <w:tc>
          <w:tcPr>
            <w:tcW w:w="0" w:type="auto"/>
            <w:hideMark/>
          </w:tcPr>
          <w:p w14:paraId="3DA3C412" w14:textId="77777777" w:rsidR="00016326" w:rsidRPr="00D6114E" w:rsidRDefault="00016326" w:rsidP="00D819A9">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noProof/>
              </w:rPr>
            </w:pPr>
            <w:r w:rsidRPr="00D6114E">
              <w:rPr>
                <w:rFonts w:asciiTheme="majorHAnsi" w:hAnsiTheme="majorHAnsi" w:cstheme="majorHAnsi"/>
                <w:noProof/>
              </w:rPr>
              <w:t>Dashboard</w:t>
            </w:r>
          </w:p>
        </w:tc>
        <w:tc>
          <w:tcPr>
            <w:tcW w:w="0" w:type="auto"/>
            <w:hideMark/>
          </w:tcPr>
          <w:p w14:paraId="4EA5C1F3" w14:textId="77777777" w:rsidR="00016326" w:rsidRPr="00D6114E" w:rsidRDefault="00016326" w:rsidP="00D819A9">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noProof/>
              </w:rPr>
            </w:pPr>
            <w:r w:rsidRPr="00D6114E">
              <w:rPr>
                <w:rFonts w:asciiTheme="majorHAnsi" w:hAnsiTheme="majorHAnsi" w:cstheme="majorHAnsi"/>
                <w:noProof/>
              </w:rPr>
              <w:t>dashboard_updated</w:t>
            </w:r>
          </w:p>
        </w:tc>
      </w:tr>
      <w:tr w:rsidR="00016326" w:rsidRPr="00D6114E" w14:paraId="4BB0CEDA" w14:textId="77777777" w:rsidTr="00D819A9">
        <w:tc>
          <w:tcPr>
            <w:cnfStyle w:val="001000000000" w:firstRow="0" w:lastRow="0" w:firstColumn="1" w:lastColumn="0" w:oddVBand="0" w:evenVBand="0" w:oddHBand="0" w:evenHBand="0" w:firstRowFirstColumn="0" w:firstRowLastColumn="0" w:lastRowFirstColumn="0" w:lastRowLastColumn="0"/>
            <w:tcW w:w="0" w:type="auto"/>
            <w:hideMark/>
          </w:tcPr>
          <w:p w14:paraId="6E25E5BC" w14:textId="77777777" w:rsidR="00016326" w:rsidRPr="00D6114E" w:rsidRDefault="00016326" w:rsidP="00D819A9">
            <w:pPr>
              <w:spacing w:after="160" w:line="278" w:lineRule="auto"/>
              <w:rPr>
                <w:rFonts w:asciiTheme="majorHAnsi" w:hAnsiTheme="majorHAnsi" w:cstheme="majorHAnsi"/>
                <w:noProof/>
              </w:rPr>
            </w:pPr>
            <w:r w:rsidRPr="00D6114E">
              <w:rPr>
                <w:rFonts w:asciiTheme="majorHAnsi" w:hAnsiTheme="majorHAnsi" w:cstheme="majorHAnsi"/>
                <w:noProof/>
              </w:rPr>
              <w:t>CreateReport / UpdateReport</w:t>
            </w:r>
          </w:p>
        </w:tc>
        <w:tc>
          <w:tcPr>
            <w:tcW w:w="0" w:type="auto"/>
            <w:hideMark/>
          </w:tcPr>
          <w:p w14:paraId="3EEB59C1" w14:textId="77777777" w:rsidR="00016326" w:rsidRPr="00D6114E" w:rsidRDefault="00016326" w:rsidP="00D819A9">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noProof/>
              </w:rPr>
            </w:pPr>
            <w:r w:rsidRPr="00D6114E">
              <w:rPr>
                <w:rFonts w:asciiTheme="majorHAnsi" w:hAnsiTheme="majorHAnsi" w:cstheme="majorHAnsi"/>
                <w:noProof/>
              </w:rPr>
              <w:t>Editor/Admin/PM</w:t>
            </w:r>
          </w:p>
        </w:tc>
        <w:tc>
          <w:tcPr>
            <w:tcW w:w="0" w:type="auto"/>
            <w:hideMark/>
          </w:tcPr>
          <w:p w14:paraId="65DF0FB6" w14:textId="77777777" w:rsidR="00016326" w:rsidRPr="00D6114E" w:rsidRDefault="00016326" w:rsidP="00D819A9">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noProof/>
              </w:rPr>
            </w:pPr>
            <w:r w:rsidRPr="00D6114E">
              <w:rPr>
                <w:rFonts w:asciiTheme="majorHAnsi" w:hAnsiTheme="majorHAnsi" w:cstheme="majorHAnsi"/>
                <w:noProof/>
              </w:rPr>
              <w:t>Report</w:t>
            </w:r>
          </w:p>
        </w:tc>
        <w:tc>
          <w:tcPr>
            <w:tcW w:w="0" w:type="auto"/>
            <w:hideMark/>
          </w:tcPr>
          <w:p w14:paraId="396AA7B6" w14:textId="77777777" w:rsidR="00016326" w:rsidRPr="00D6114E" w:rsidRDefault="00016326" w:rsidP="00D819A9">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noProof/>
              </w:rPr>
            </w:pPr>
            <w:r w:rsidRPr="00D6114E">
              <w:rPr>
                <w:rFonts w:asciiTheme="majorHAnsi" w:hAnsiTheme="majorHAnsi" w:cstheme="majorHAnsi"/>
                <w:noProof/>
              </w:rPr>
              <w:t>report_updated</w:t>
            </w:r>
          </w:p>
        </w:tc>
      </w:tr>
      <w:tr w:rsidR="00016326" w:rsidRPr="00D6114E" w14:paraId="215F5CF5" w14:textId="77777777" w:rsidTr="00D819A9">
        <w:tc>
          <w:tcPr>
            <w:cnfStyle w:val="001000000000" w:firstRow="0" w:lastRow="0" w:firstColumn="1" w:lastColumn="0" w:oddVBand="0" w:evenVBand="0" w:oddHBand="0" w:evenHBand="0" w:firstRowFirstColumn="0" w:firstRowLastColumn="0" w:lastRowFirstColumn="0" w:lastRowLastColumn="0"/>
            <w:tcW w:w="0" w:type="auto"/>
            <w:hideMark/>
          </w:tcPr>
          <w:p w14:paraId="58FC63F3" w14:textId="77777777" w:rsidR="00016326" w:rsidRPr="00D6114E" w:rsidRDefault="00016326" w:rsidP="00D819A9">
            <w:pPr>
              <w:spacing w:after="160" w:line="278" w:lineRule="auto"/>
              <w:rPr>
                <w:rFonts w:asciiTheme="majorHAnsi" w:hAnsiTheme="majorHAnsi" w:cstheme="majorHAnsi"/>
                <w:noProof/>
              </w:rPr>
            </w:pPr>
            <w:r w:rsidRPr="00D6114E">
              <w:rPr>
                <w:rFonts w:asciiTheme="majorHAnsi" w:hAnsiTheme="majorHAnsi" w:cstheme="majorHAnsi"/>
                <w:noProof/>
              </w:rPr>
              <w:t>GenerateExport</w:t>
            </w:r>
          </w:p>
        </w:tc>
        <w:tc>
          <w:tcPr>
            <w:tcW w:w="0" w:type="auto"/>
            <w:hideMark/>
          </w:tcPr>
          <w:p w14:paraId="65934A8D" w14:textId="77777777" w:rsidR="00016326" w:rsidRPr="00D6114E" w:rsidRDefault="00016326" w:rsidP="00D819A9">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noProof/>
              </w:rPr>
            </w:pPr>
            <w:r w:rsidRPr="00D6114E">
              <w:rPr>
                <w:rFonts w:asciiTheme="majorHAnsi" w:hAnsiTheme="majorHAnsi" w:cstheme="majorHAnsi"/>
                <w:noProof/>
              </w:rPr>
              <w:t>Editor/Admin/PM</w:t>
            </w:r>
          </w:p>
        </w:tc>
        <w:tc>
          <w:tcPr>
            <w:tcW w:w="0" w:type="auto"/>
            <w:hideMark/>
          </w:tcPr>
          <w:p w14:paraId="5E9FE4ED" w14:textId="77777777" w:rsidR="00016326" w:rsidRPr="00D6114E" w:rsidRDefault="00016326" w:rsidP="00D819A9">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noProof/>
              </w:rPr>
            </w:pPr>
            <w:r w:rsidRPr="00D6114E">
              <w:rPr>
                <w:rFonts w:asciiTheme="majorHAnsi" w:hAnsiTheme="majorHAnsi" w:cstheme="majorHAnsi"/>
                <w:noProof/>
              </w:rPr>
              <w:t>ExportJob + ExportArtifact</w:t>
            </w:r>
          </w:p>
        </w:tc>
        <w:tc>
          <w:tcPr>
            <w:tcW w:w="0" w:type="auto"/>
            <w:hideMark/>
          </w:tcPr>
          <w:p w14:paraId="371E52E8" w14:textId="77777777" w:rsidR="00016326" w:rsidRPr="00D6114E" w:rsidRDefault="00016326" w:rsidP="00D819A9">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noProof/>
              </w:rPr>
            </w:pPr>
            <w:r w:rsidRPr="00D6114E">
              <w:rPr>
                <w:rFonts w:asciiTheme="majorHAnsi" w:hAnsiTheme="majorHAnsi" w:cstheme="majorHAnsi"/>
                <w:noProof/>
              </w:rPr>
              <w:t>export_ready</w:t>
            </w:r>
          </w:p>
        </w:tc>
      </w:tr>
    </w:tbl>
    <w:p w14:paraId="627DF234" w14:textId="77777777" w:rsidR="00016326" w:rsidRPr="00D6114E" w:rsidRDefault="00016326" w:rsidP="00016326">
      <w:pPr>
        <w:spacing w:after="160" w:line="278" w:lineRule="auto"/>
        <w:rPr>
          <w:rFonts w:asciiTheme="majorHAnsi" w:hAnsiTheme="majorHAnsi" w:cstheme="majorHAnsi"/>
          <w:noProof/>
        </w:rPr>
      </w:pPr>
      <w:r w:rsidRPr="00D6114E">
        <w:rPr>
          <w:rFonts w:asciiTheme="majorHAnsi" w:hAnsiTheme="majorHAnsi" w:cstheme="majorHAnsi"/>
          <w:noProof/>
        </w:rPr>
        <w:pict w14:anchorId="04EB2A25">
          <v:rect id="_x0000_i1031" style="width:0;height:1.5pt" o:hralign="center" o:hrstd="t" o:hr="t" fillcolor="#a0a0a0" stroked="f"/>
        </w:pict>
      </w:r>
    </w:p>
    <w:p w14:paraId="14C18E82" w14:textId="77777777" w:rsidR="00016326" w:rsidRPr="00D6114E" w:rsidRDefault="00016326" w:rsidP="00016326">
      <w:pPr>
        <w:spacing w:after="160" w:line="278" w:lineRule="auto"/>
        <w:rPr>
          <w:rFonts w:asciiTheme="majorHAnsi" w:hAnsiTheme="majorHAnsi" w:cstheme="majorHAnsi"/>
          <w:b/>
          <w:bCs/>
          <w:noProof/>
        </w:rPr>
      </w:pPr>
      <w:r w:rsidRPr="00D6114E">
        <w:rPr>
          <w:rFonts w:asciiTheme="majorHAnsi" w:hAnsiTheme="majorHAnsi" w:cstheme="majorHAnsi"/>
          <w:b/>
          <w:bCs/>
          <w:noProof/>
        </w:rPr>
        <w:t>4.4 Events</w:t>
      </w:r>
    </w:p>
    <w:tbl>
      <w:tblPr>
        <w:tblStyle w:val="GridTable1Light-Accent1"/>
        <w:tblW w:w="0" w:type="auto"/>
        <w:tblLook w:val="04A0" w:firstRow="1" w:lastRow="0" w:firstColumn="1" w:lastColumn="0" w:noHBand="0" w:noVBand="1"/>
      </w:tblPr>
      <w:tblGrid>
        <w:gridCol w:w="2915"/>
        <w:gridCol w:w="1057"/>
        <w:gridCol w:w="4658"/>
      </w:tblGrid>
      <w:tr w:rsidR="00016326" w:rsidRPr="00D6114E" w14:paraId="1BC48C43" w14:textId="77777777" w:rsidTr="00D819A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84CDFE" w14:textId="77777777" w:rsidR="00016326" w:rsidRPr="00D6114E" w:rsidRDefault="00016326" w:rsidP="00D819A9">
            <w:pPr>
              <w:spacing w:after="160" w:line="278" w:lineRule="auto"/>
              <w:rPr>
                <w:rFonts w:asciiTheme="majorHAnsi" w:hAnsiTheme="majorHAnsi" w:cstheme="majorHAnsi"/>
                <w:noProof/>
              </w:rPr>
            </w:pPr>
            <w:r w:rsidRPr="00D6114E">
              <w:rPr>
                <w:rFonts w:asciiTheme="majorHAnsi" w:hAnsiTheme="majorHAnsi" w:cstheme="majorHAnsi"/>
                <w:noProof/>
              </w:rPr>
              <w:t>Event</w:t>
            </w:r>
          </w:p>
        </w:tc>
        <w:tc>
          <w:tcPr>
            <w:tcW w:w="0" w:type="auto"/>
            <w:hideMark/>
          </w:tcPr>
          <w:p w14:paraId="61DF6F06" w14:textId="77777777" w:rsidR="00016326" w:rsidRPr="00D6114E" w:rsidRDefault="00016326" w:rsidP="00D819A9">
            <w:pPr>
              <w:spacing w:after="160" w:line="278"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noProof/>
              </w:rPr>
            </w:pPr>
            <w:r w:rsidRPr="00D6114E">
              <w:rPr>
                <w:rFonts w:asciiTheme="majorHAnsi" w:hAnsiTheme="majorHAnsi" w:cstheme="majorHAnsi"/>
                <w:noProof/>
              </w:rPr>
              <w:t>Direction</w:t>
            </w:r>
          </w:p>
        </w:tc>
        <w:tc>
          <w:tcPr>
            <w:tcW w:w="0" w:type="auto"/>
            <w:hideMark/>
          </w:tcPr>
          <w:p w14:paraId="53B32CA5" w14:textId="77777777" w:rsidR="00016326" w:rsidRPr="00D6114E" w:rsidRDefault="00016326" w:rsidP="00D819A9">
            <w:pPr>
              <w:spacing w:after="160" w:line="278"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noProof/>
              </w:rPr>
            </w:pPr>
            <w:r w:rsidRPr="00D6114E">
              <w:rPr>
                <w:rFonts w:asciiTheme="majorHAnsi" w:hAnsiTheme="majorHAnsi" w:cstheme="majorHAnsi"/>
                <w:noProof/>
              </w:rPr>
              <w:t>Consumers</w:t>
            </w:r>
          </w:p>
        </w:tc>
      </w:tr>
      <w:tr w:rsidR="00016326" w:rsidRPr="00D6114E" w14:paraId="471F9EA3" w14:textId="77777777" w:rsidTr="00D819A9">
        <w:tc>
          <w:tcPr>
            <w:cnfStyle w:val="001000000000" w:firstRow="0" w:lastRow="0" w:firstColumn="1" w:lastColumn="0" w:oddVBand="0" w:evenVBand="0" w:oddHBand="0" w:evenHBand="0" w:firstRowFirstColumn="0" w:firstRowLastColumn="0" w:lastRowFirstColumn="0" w:lastRowLastColumn="0"/>
            <w:tcW w:w="0" w:type="auto"/>
            <w:hideMark/>
          </w:tcPr>
          <w:p w14:paraId="5E45A368" w14:textId="77777777" w:rsidR="00016326" w:rsidRPr="00D6114E" w:rsidRDefault="00016326" w:rsidP="00D819A9">
            <w:pPr>
              <w:spacing w:after="160" w:line="278" w:lineRule="auto"/>
              <w:rPr>
                <w:rFonts w:asciiTheme="majorHAnsi" w:hAnsiTheme="majorHAnsi" w:cstheme="majorHAnsi"/>
                <w:noProof/>
              </w:rPr>
            </w:pPr>
            <w:r w:rsidRPr="00D6114E">
              <w:rPr>
                <w:rFonts w:asciiTheme="majorHAnsi" w:hAnsiTheme="majorHAnsi" w:cstheme="majorHAnsi"/>
                <w:noProof/>
              </w:rPr>
              <w:t>export_ready, job_completed</w:t>
            </w:r>
          </w:p>
        </w:tc>
        <w:tc>
          <w:tcPr>
            <w:tcW w:w="0" w:type="auto"/>
            <w:hideMark/>
          </w:tcPr>
          <w:p w14:paraId="309AA80C" w14:textId="77777777" w:rsidR="00016326" w:rsidRPr="00D6114E" w:rsidRDefault="00016326" w:rsidP="00D819A9">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noProof/>
              </w:rPr>
            </w:pPr>
            <w:r w:rsidRPr="00D6114E">
              <w:rPr>
                <w:rFonts w:asciiTheme="majorHAnsi" w:hAnsiTheme="majorHAnsi" w:cstheme="majorHAnsi"/>
                <w:noProof/>
              </w:rPr>
              <w:t>Publish</w:t>
            </w:r>
          </w:p>
        </w:tc>
        <w:tc>
          <w:tcPr>
            <w:tcW w:w="0" w:type="auto"/>
            <w:hideMark/>
          </w:tcPr>
          <w:p w14:paraId="382D90FA" w14:textId="77777777" w:rsidR="00016326" w:rsidRPr="00D6114E" w:rsidRDefault="00016326" w:rsidP="00D819A9">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noProof/>
              </w:rPr>
            </w:pPr>
            <w:r w:rsidRPr="00D6114E">
              <w:rPr>
                <w:rFonts w:asciiTheme="majorHAnsi" w:hAnsiTheme="majorHAnsi" w:cstheme="majorHAnsi"/>
                <w:noProof/>
              </w:rPr>
              <w:t>MS4 (notify), MS5 (narrative/AI summarization optional)</w:t>
            </w:r>
          </w:p>
        </w:tc>
      </w:tr>
      <w:tr w:rsidR="00016326" w:rsidRPr="00D6114E" w14:paraId="7973C0B4" w14:textId="77777777" w:rsidTr="00D819A9">
        <w:tc>
          <w:tcPr>
            <w:cnfStyle w:val="001000000000" w:firstRow="0" w:lastRow="0" w:firstColumn="1" w:lastColumn="0" w:oddVBand="0" w:evenVBand="0" w:oddHBand="0" w:evenHBand="0" w:firstRowFirstColumn="0" w:firstRowLastColumn="0" w:lastRowFirstColumn="0" w:lastRowLastColumn="0"/>
            <w:tcW w:w="0" w:type="auto"/>
            <w:hideMark/>
          </w:tcPr>
          <w:p w14:paraId="2315A88F" w14:textId="77777777" w:rsidR="00016326" w:rsidRPr="00D6114E" w:rsidRDefault="00016326" w:rsidP="00D819A9">
            <w:pPr>
              <w:spacing w:after="160" w:line="278" w:lineRule="auto"/>
              <w:rPr>
                <w:rFonts w:asciiTheme="majorHAnsi" w:hAnsiTheme="majorHAnsi" w:cstheme="majorHAnsi"/>
                <w:noProof/>
              </w:rPr>
            </w:pPr>
            <w:r w:rsidRPr="00D6114E">
              <w:rPr>
                <w:rFonts w:asciiTheme="majorHAnsi" w:hAnsiTheme="majorHAnsi" w:cstheme="majorHAnsi"/>
                <w:noProof/>
              </w:rPr>
              <w:t>file_ready/content_updated</w:t>
            </w:r>
          </w:p>
        </w:tc>
        <w:tc>
          <w:tcPr>
            <w:tcW w:w="0" w:type="auto"/>
            <w:hideMark/>
          </w:tcPr>
          <w:p w14:paraId="10F04B85" w14:textId="77777777" w:rsidR="00016326" w:rsidRPr="00D6114E" w:rsidRDefault="00016326" w:rsidP="00D819A9">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noProof/>
              </w:rPr>
            </w:pPr>
            <w:r w:rsidRPr="00D6114E">
              <w:rPr>
                <w:rFonts w:asciiTheme="majorHAnsi" w:hAnsiTheme="majorHAnsi" w:cstheme="majorHAnsi"/>
                <w:noProof/>
              </w:rPr>
              <w:t>Consume</w:t>
            </w:r>
          </w:p>
        </w:tc>
        <w:tc>
          <w:tcPr>
            <w:tcW w:w="0" w:type="auto"/>
            <w:hideMark/>
          </w:tcPr>
          <w:p w14:paraId="6D8DF16C" w14:textId="77777777" w:rsidR="00016326" w:rsidRPr="00D6114E" w:rsidRDefault="00016326" w:rsidP="00D819A9">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noProof/>
              </w:rPr>
            </w:pPr>
            <w:r w:rsidRPr="00D6114E">
              <w:rPr>
                <w:rFonts w:asciiTheme="majorHAnsi" w:hAnsiTheme="majorHAnsi" w:cstheme="majorHAnsi"/>
                <w:noProof/>
              </w:rPr>
              <w:t>From MS2 to trigger ingest pipelines</w:t>
            </w:r>
          </w:p>
        </w:tc>
      </w:tr>
    </w:tbl>
    <w:p w14:paraId="68B4BEFC" w14:textId="77777777" w:rsidR="00016326" w:rsidRPr="00D6114E" w:rsidRDefault="00016326" w:rsidP="00016326">
      <w:pPr>
        <w:spacing w:after="160" w:line="278" w:lineRule="auto"/>
        <w:rPr>
          <w:rFonts w:asciiTheme="majorHAnsi" w:hAnsiTheme="majorHAnsi" w:cstheme="majorHAnsi"/>
          <w:noProof/>
        </w:rPr>
      </w:pPr>
      <w:r w:rsidRPr="00D6114E">
        <w:rPr>
          <w:rFonts w:asciiTheme="majorHAnsi" w:hAnsiTheme="majorHAnsi" w:cstheme="majorHAnsi"/>
          <w:noProof/>
        </w:rPr>
        <w:pict w14:anchorId="4CBC88DC">
          <v:rect id="_x0000_i1032" style="width:0;height:1.5pt" o:hralign="center" o:hrstd="t" o:hr="t" fillcolor="#a0a0a0" stroked="f"/>
        </w:pict>
      </w:r>
    </w:p>
    <w:p w14:paraId="790FC4A7" w14:textId="77777777" w:rsidR="00016326" w:rsidRPr="00D6114E" w:rsidRDefault="00016326" w:rsidP="00016326">
      <w:pPr>
        <w:spacing w:after="160" w:line="278" w:lineRule="auto"/>
        <w:rPr>
          <w:rFonts w:asciiTheme="majorHAnsi" w:hAnsiTheme="majorHAnsi" w:cstheme="majorHAnsi"/>
          <w:b/>
          <w:bCs/>
          <w:noProof/>
        </w:rPr>
      </w:pPr>
      <w:r w:rsidRPr="00D6114E">
        <w:rPr>
          <w:rFonts w:asciiTheme="majorHAnsi" w:hAnsiTheme="majorHAnsi" w:cstheme="majorHAnsi"/>
          <w:b/>
          <w:bCs/>
          <w:noProof/>
        </w:rPr>
        <w:t>5) MS4 — Notifications Context</w:t>
      </w:r>
    </w:p>
    <w:p w14:paraId="6CF82537" w14:textId="77777777" w:rsidR="00016326" w:rsidRPr="00D6114E" w:rsidRDefault="00016326" w:rsidP="00016326">
      <w:pPr>
        <w:spacing w:after="160" w:line="278" w:lineRule="auto"/>
        <w:rPr>
          <w:rFonts w:asciiTheme="majorHAnsi" w:hAnsiTheme="majorHAnsi" w:cstheme="majorHAnsi"/>
          <w:b/>
          <w:bCs/>
          <w:noProof/>
        </w:rPr>
      </w:pPr>
      <w:r w:rsidRPr="00D6114E">
        <w:rPr>
          <w:rFonts w:asciiTheme="majorHAnsi" w:hAnsiTheme="majorHAnsi" w:cstheme="majorHAnsi"/>
          <w:b/>
          <w:bCs/>
          <w:noProof/>
        </w:rPr>
        <w:t>5.1 Core aggregates</w:t>
      </w:r>
    </w:p>
    <w:tbl>
      <w:tblPr>
        <w:tblStyle w:val="GridTable1Light-Accent1"/>
        <w:tblW w:w="0" w:type="auto"/>
        <w:tblLook w:val="04A0" w:firstRow="1" w:lastRow="0" w:firstColumn="1" w:lastColumn="0" w:noHBand="0" w:noVBand="1"/>
      </w:tblPr>
      <w:tblGrid>
        <w:gridCol w:w="2297"/>
        <w:gridCol w:w="2634"/>
        <w:gridCol w:w="2528"/>
      </w:tblGrid>
      <w:tr w:rsidR="00016326" w:rsidRPr="00D6114E" w14:paraId="23580091" w14:textId="77777777" w:rsidTr="00D819A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B89436" w14:textId="77777777" w:rsidR="00016326" w:rsidRPr="00D6114E" w:rsidRDefault="00016326" w:rsidP="00D819A9">
            <w:pPr>
              <w:spacing w:after="160" w:line="278" w:lineRule="auto"/>
              <w:rPr>
                <w:rFonts w:asciiTheme="majorHAnsi" w:hAnsiTheme="majorHAnsi" w:cstheme="majorHAnsi"/>
                <w:noProof/>
              </w:rPr>
            </w:pPr>
            <w:r w:rsidRPr="00D6114E">
              <w:rPr>
                <w:rFonts w:asciiTheme="majorHAnsi" w:hAnsiTheme="majorHAnsi" w:cstheme="majorHAnsi"/>
                <w:noProof/>
              </w:rPr>
              <w:t>Aggregate Root</w:t>
            </w:r>
          </w:p>
        </w:tc>
        <w:tc>
          <w:tcPr>
            <w:tcW w:w="0" w:type="auto"/>
            <w:hideMark/>
          </w:tcPr>
          <w:p w14:paraId="721A9E60" w14:textId="77777777" w:rsidR="00016326" w:rsidRPr="00D6114E" w:rsidRDefault="00016326" w:rsidP="00D819A9">
            <w:pPr>
              <w:spacing w:after="160" w:line="278"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noProof/>
              </w:rPr>
            </w:pPr>
            <w:r w:rsidRPr="00D6114E">
              <w:rPr>
                <w:rFonts w:asciiTheme="majorHAnsi" w:hAnsiTheme="majorHAnsi" w:cstheme="majorHAnsi"/>
                <w:noProof/>
              </w:rPr>
              <w:t>Key Entities</w:t>
            </w:r>
          </w:p>
        </w:tc>
        <w:tc>
          <w:tcPr>
            <w:tcW w:w="0" w:type="auto"/>
            <w:hideMark/>
          </w:tcPr>
          <w:p w14:paraId="023AC303" w14:textId="77777777" w:rsidR="00016326" w:rsidRPr="00D6114E" w:rsidRDefault="00016326" w:rsidP="00D819A9">
            <w:pPr>
              <w:spacing w:after="160" w:line="278"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noProof/>
              </w:rPr>
            </w:pPr>
            <w:r w:rsidRPr="00D6114E">
              <w:rPr>
                <w:rFonts w:asciiTheme="majorHAnsi" w:hAnsiTheme="majorHAnsi" w:cstheme="majorHAnsi"/>
                <w:noProof/>
              </w:rPr>
              <w:t>Value Objects</w:t>
            </w:r>
          </w:p>
        </w:tc>
      </w:tr>
      <w:tr w:rsidR="00016326" w:rsidRPr="00D6114E" w14:paraId="3C626346" w14:textId="77777777" w:rsidTr="00D819A9">
        <w:tc>
          <w:tcPr>
            <w:cnfStyle w:val="001000000000" w:firstRow="0" w:lastRow="0" w:firstColumn="1" w:lastColumn="0" w:oddVBand="0" w:evenVBand="0" w:oddHBand="0" w:evenHBand="0" w:firstRowFirstColumn="0" w:firstRowLastColumn="0" w:lastRowFirstColumn="0" w:lastRowLastColumn="0"/>
            <w:tcW w:w="0" w:type="auto"/>
            <w:hideMark/>
          </w:tcPr>
          <w:p w14:paraId="021A702E" w14:textId="77777777" w:rsidR="00016326" w:rsidRPr="00D6114E" w:rsidRDefault="00016326" w:rsidP="00D819A9">
            <w:pPr>
              <w:spacing w:after="160" w:line="278" w:lineRule="auto"/>
              <w:rPr>
                <w:rFonts w:asciiTheme="majorHAnsi" w:hAnsiTheme="majorHAnsi" w:cstheme="majorHAnsi"/>
                <w:noProof/>
              </w:rPr>
            </w:pPr>
            <w:r w:rsidRPr="00D6114E">
              <w:rPr>
                <w:rFonts w:asciiTheme="majorHAnsi" w:hAnsiTheme="majorHAnsi" w:cstheme="majorHAnsi"/>
                <w:noProof/>
              </w:rPr>
              <w:t>NotificationPreference</w:t>
            </w:r>
          </w:p>
        </w:tc>
        <w:tc>
          <w:tcPr>
            <w:tcW w:w="0" w:type="auto"/>
            <w:hideMark/>
          </w:tcPr>
          <w:p w14:paraId="4B4E535A" w14:textId="77777777" w:rsidR="00016326" w:rsidRPr="00D6114E" w:rsidRDefault="00016326" w:rsidP="00D819A9">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noProof/>
              </w:rPr>
            </w:pPr>
            <w:r w:rsidRPr="00D6114E">
              <w:rPr>
                <w:rFonts w:asciiTheme="majorHAnsi" w:hAnsiTheme="majorHAnsi" w:cstheme="majorHAnsi"/>
                <w:noProof/>
              </w:rPr>
              <w:t>ChannelSettings, Overrides</w:t>
            </w:r>
          </w:p>
        </w:tc>
        <w:tc>
          <w:tcPr>
            <w:tcW w:w="0" w:type="auto"/>
            <w:hideMark/>
          </w:tcPr>
          <w:p w14:paraId="16E077D8" w14:textId="77777777" w:rsidR="00016326" w:rsidRPr="00D6114E" w:rsidRDefault="00016326" w:rsidP="00D819A9">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noProof/>
              </w:rPr>
            </w:pPr>
            <w:r w:rsidRPr="00D6114E">
              <w:rPr>
                <w:rFonts w:asciiTheme="majorHAnsi" w:hAnsiTheme="majorHAnsi" w:cstheme="majorHAnsi"/>
                <w:noProof/>
              </w:rPr>
              <w:t>Channel, Frequency</w:t>
            </w:r>
          </w:p>
        </w:tc>
      </w:tr>
      <w:tr w:rsidR="00016326" w:rsidRPr="00D6114E" w14:paraId="7805323A" w14:textId="77777777" w:rsidTr="00D819A9">
        <w:tc>
          <w:tcPr>
            <w:cnfStyle w:val="001000000000" w:firstRow="0" w:lastRow="0" w:firstColumn="1" w:lastColumn="0" w:oddVBand="0" w:evenVBand="0" w:oddHBand="0" w:evenHBand="0" w:firstRowFirstColumn="0" w:firstRowLastColumn="0" w:lastRowFirstColumn="0" w:lastRowLastColumn="0"/>
            <w:tcW w:w="0" w:type="auto"/>
            <w:hideMark/>
          </w:tcPr>
          <w:p w14:paraId="25874B0C" w14:textId="77777777" w:rsidR="00016326" w:rsidRPr="00D6114E" w:rsidRDefault="00016326" w:rsidP="00D819A9">
            <w:pPr>
              <w:spacing w:after="160" w:line="278" w:lineRule="auto"/>
              <w:rPr>
                <w:rFonts w:asciiTheme="majorHAnsi" w:hAnsiTheme="majorHAnsi" w:cstheme="majorHAnsi"/>
                <w:noProof/>
              </w:rPr>
            </w:pPr>
            <w:r w:rsidRPr="00D6114E">
              <w:rPr>
                <w:rFonts w:asciiTheme="majorHAnsi" w:hAnsiTheme="majorHAnsi" w:cstheme="majorHAnsi"/>
                <w:noProof/>
              </w:rPr>
              <w:t>NotificationMessage</w:t>
            </w:r>
          </w:p>
        </w:tc>
        <w:tc>
          <w:tcPr>
            <w:tcW w:w="0" w:type="auto"/>
            <w:hideMark/>
          </w:tcPr>
          <w:p w14:paraId="5256E44C" w14:textId="77777777" w:rsidR="00016326" w:rsidRPr="00D6114E" w:rsidRDefault="00016326" w:rsidP="00D819A9">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noProof/>
              </w:rPr>
            </w:pPr>
            <w:r w:rsidRPr="00D6114E">
              <w:rPr>
                <w:rFonts w:asciiTheme="majorHAnsi" w:hAnsiTheme="majorHAnsi" w:cstheme="majorHAnsi"/>
                <w:noProof/>
              </w:rPr>
              <w:t>TemplateRef, RecipientSet</w:t>
            </w:r>
          </w:p>
        </w:tc>
        <w:tc>
          <w:tcPr>
            <w:tcW w:w="0" w:type="auto"/>
            <w:hideMark/>
          </w:tcPr>
          <w:p w14:paraId="6A8128C0" w14:textId="77777777" w:rsidR="00016326" w:rsidRPr="00D6114E" w:rsidRDefault="00016326" w:rsidP="00D819A9">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noProof/>
              </w:rPr>
            </w:pPr>
            <w:r w:rsidRPr="00D6114E">
              <w:rPr>
                <w:rFonts w:asciiTheme="majorHAnsi" w:hAnsiTheme="majorHAnsi" w:cstheme="majorHAnsi"/>
                <w:noProof/>
              </w:rPr>
              <w:t>NotificationType</w:t>
            </w:r>
          </w:p>
        </w:tc>
      </w:tr>
      <w:tr w:rsidR="00016326" w:rsidRPr="00D6114E" w14:paraId="4311B83E" w14:textId="77777777" w:rsidTr="00D819A9">
        <w:tc>
          <w:tcPr>
            <w:cnfStyle w:val="001000000000" w:firstRow="0" w:lastRow="0" w:firstColumn="1" w:lastColumn="0" w:oddVBand="0" w:evenVBand="0" w:oddHBand="0" w:evenHBand="0" w:firstRowFirstColumn="0" w:firstRowLastColumn="0" w:lastRowFirstColumn="0" w:lastRowLastColumn="0"/>
            <w:tcW w:w="0" w:type="auto"/>
            <w:hideMark/>
          </w:tcPr>
          <w:p w14:paraId="7A64CB29" w14:textId="77777777" w:rsidR="00016326" w:rsidRPr="00D6114E" w:rsidRDefault="00016326" w:rsidP="00D819A9">
            <w:pPr>
              <w:spacing w:after="160" w:line="278" w:lineRule="auto"/>
              <w:rPr>
                <w:rFonts w:asciiTheme="majorHAnsi" w:hAnsiTheme="majorHAnsi" w:cstheme="majorHAnsi"/>
                <w:noProof/>
              </w:rPr>
            </w:pPr>
            <w:r w:rsidRPr="00D6114E">
              <w:rPr>
                <w:rFonts w:asciiTheme="majorHAnsi" w:hAnsiTheme="majorHAnsi" w:cstheme="majorHAnsi"/>
                <w:noProof/>
              </w:rPr>
              <w:lastRenderedPageBreak/>
              <w:t>DeliveryAttempt</w:t>
            </w:r>
          </w:p>
        </w:tc>
        <w:tc>
          <w:tcPr>
            <w:tcW w:w="0" w:type="auto"/>
            <w:hideMark/>
          </w:tcPr>
          <w:p w14:paraId="07D2D9E9" w14:textId="77777777" w:rsidR="00016326" w:rsidRPr="00D6114E" w:rsidRDefault="00016326" w:rsidP="00D819A9">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noProof/>
              </w:rPr>
            </w:pPr>
            <w:r w:rsidRPr="00D6114E">
              <w:rPr>
                <w:rFonts w:asciiTheme="majorHAnsi" w:hAnsiTheme="majorHAnsi" w:cstheme="majorHAnsi"/>
                <w:noProof/>
              </w:rPr>
              <w:t>ProviderResponse, Status</w:t>
            </w:r>
          </w:p>
        </w:tc>
        <w:tc>
          <w:tcPr>
            <w:tcW w:w="0" w:type="auto"/>
            <w:hideMark/>
          </w:tcPr>
          <w:p w14:paraId="3EFE766B" w14:textId="77777777" w:rsidR="00016326" w:rsidRPr="00D6114E" w:rsidRDefault="00016326" w:rsidP="00D819A9">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noProof/>
              </w:rPr>
            </w:pPr>
            <w:r w:rsidRPr="00D6114E">
              <w:rPr>
                <w:rFonts w:asciiTheme="majorHAnsi" w:hAnsiTheme="majorHAnsi" w:cstheme="majorHAnsi"/>
                <w:noProof/>
              </w:rPr>
              <w:t>AttemptId, DeliveryStatus</w:t>
            </w:r>
          </w:p>
        </w:tc>
      </w:tr>
    </w:tbl>
    <w:p w14:paraId="19D60668" w14:textId="77777777" w:rsidR="00016326" w:rsidRPr="00D6114E" w:rsidRDefault="00016326" w:rsidP="00016326">
      <w:pPr>
        <w:spacing w:after="160" w:line="278" w:lineRule="auto"/>
        <w:rPr>
          <w:rFonts w:asciiTheme="majorHAnsi" w:hAnsiTheme="majorHAnsi" w:cstheme="majorHAnsi"/>
          <w:noProof/>
        </w:rPr>
      </w:pPr>
      <w:r w:rsidRPr="00D6114E">
        <w:rPr>
          <w:rFonts w:asciiTheme="majorHAnsi" w:hAnsiTheme="majorHAnsi" w:cstheme="majorHAnsi"/>
          <w:noProof/>
        </w:rPr>
        <w:pict w14:anchorId="77DB3B55">
          <v:rect id="_x0000_i1033" style="width:0;height:1.5pt" o:hralign="center" o:hrstd="t" o:hr="t" fillcolor="#a0a0a0" stroked="f"/>
        </w:pict>
      </w:r>
    </w:p>
    <w:p w14:paraId="42C07C21" w14:textId="77777777" w:rsidR="00016326" w:rsidRPr="00D6114E" w:rsidRDefault="00016326" w:rsidP="00016326">
      <w:pPr>
        <w:spacing w:after="160" w:line="278" w:lineRule="auto"/>
        <w:rPr>
          <w:rFonts w:asciiTheme="majorHAnsi" w:hAnsiTheme="majorHAnsi" w:cstheme="majorHAnsi"/>
          <w:b/>
          <w:bCs/>
          <w:noProof/>
        </w:rPr>
      </w:pPr>
      <w:r w:rsidRPr="00D6114E">
        <w:rPr>
          <w:rFonts w:asciiTheme="majorHAnsi" w:hAnsiTheme="majorHAnsi" w:cstheme="majorHAnsi"/>
          <w:b/>
          <w:bCs/>
          <w:noProof/>
        </w:rPr>
        <w:t>5.2 Key invariants</w:t>
      </w:r>
    </w:p>
    <w:tbl>
      <w:tblPr>
        <w:tblStyle w:val="GridTable1Light-Accent1"/>
        <w:tblW w:w="0" w:type="auto"/>
        <w:tblLook w:val="04A0" w:firstRow="1" w:lastRow="0" w:firstColumn="1" w:lastColumn="0" w:noHBand="0" w:noVBand="1"/>
      </w:tblPr>
      <w:tblGrid>
        <w:gridCol w:w="2307"/>
        <w:gridCol w:w="4462"/>
      </w:tblGrid>
      <w:tr w:rsidR="00016326" w:rsidRPr="00D6114E" w14:paraId="3AE17D38" w14:textId="77777777" w:rsidTr="00D819A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66C83D" w14:textId="77777777" w:rsidR="00016326" w:rsidRPr="00D6114E" w:rsidRDefault="00016326" w:rsidP="00D819A9">
            <w:pPr>
              <w:spacing w:after="160" w:line="278" w:lineRule="auto"/>
              <w:rPr>
                <w:rFonts w:asciiTheme="majorHAnsi" w:hAnsiTheme="majorHAnsi" w:cstheme="majorHAnsi"/>
                <w:noProof/>
              </w:rPr>
            </w:pPr>
            <w:r w:rsidRPr="00D6114E">
              <w:rPr>
                <w:rFonts w:asciiTheme="majorHAnsi" w:hAnsiTheme="majorHAnsi" w:cstheme="majorHAnsi"/>
                <w:noProof/>
              </w:rPr>
              <w:t>Category</w:t>
            </w:r>
          </w:p>
        </w:tc>
        <w:tc>
          <w:tcPr>
            <w:tcW w:w="0" w:type="auto"/>
            <w:hideMark/>
          </w:tcPr>
          <w:p w14:paraId="1B1CCC97" w14:textId="77777777" w:rsidR="00016326" w:rsidRPr="00D6114E" w:rsidRDefault="00016326" w:rsidP="00D819A9">
            <w:pPr>
              <w:spacing w:after="160" w:line="278"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noProof/>
              </w:rPr>
            </w:pPr>
            <w:r w:rsidRPr="00D6114E">
              <w:rPr>
                <w:rFonts w:asciiTheme="majorHAnsi" w:hAnsiTheme="majorHAnsi" w:cstheme="majorHAnsi"/>
                <w:noProof/>
              </w:rPr>
              <w:t>Rules</w:t>
            </w:r>
          </w:p>
        </w:tc>
      </w:tr>
      <w:tr w:rsidR="00016326" w:rsidRPr="00D6114E" w14:paraId="65ABB836" w14:textId="77777777" w:rsidTr="00D819A9">
        <w:tc>
          <w:tcPr>
            <w:cnfStyle w:val="001000000000" w:firstRow="0" w:lastRow="0" w:firstColumn="1" w:lastColumn="0" w:oddVBand="0" w:evenVBand="0" w:oddHBand="0" w:evenHBand="0" w:firstRowFirstColumn="0" w:firstRowLastColumn="0" w:lastRowFirstColumn="0" w:lastRowLastColumn="0"/>
            <w:tcW w:w="0" w:type="auto"/>
            <w:hideMark/>
          </w:tcPr>
          <w:p w14:paraId="778DA84E" w14:textId="77777777" w:rsidR="00016326" w:rsidRPr="00D6114E" w:rsidRDefault="00016326" w:rsidP="00D819A9">
            <w:pPr>
              <w:spacing w:after="160" w:line="278" w:lineRule="auto"/>
              <w:rPr>
                <w:rFonts w:asciiTheme="majorHAnsi" w:hAnsiTheme="majorHAnsi" w:cstheme="majorHAnsi"/>
                <w:noProof/>
              </w:rPr>
            </w:pPr>
            <w:r w:rsidRPr="00D6114E">
              <w:rPr>
                <w:rFonts w:asciiTheme="majorHAnsi" w:hAnsiTheme="majorHAnsi" w:cstheme="majorHAnsi"/>
                <w:noProof/>
              </w:rPr>
              <w:t>Preference compliance</w:t>
            </w:r>
          </w:p>
        </w:tc>
        <w:tc>
          <w:tcPr>
            <w:tcW w:w="0" w:type="auto"/>
            <w:hideMark/>
          </w:tcPr>
          <w:p w14:paraId="107EA5CF" w14:textId="77777777" w:rsidR="00016326" w:rsidRPr="00D6114E" w:rsidRDefault="00016326" w:rsidP="00D819A9">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noProof/>
              </w:rPr>
            </w:pPr>
            <w:r w:rsidRPr="00D6114E">
              <w:rPr>
                <w:rFonts w:asciiTheme="majorHAnsi" w:hAnsiTheme="majorHAnsi" w:cstheme="majorHAnsi"/>
                <w:noProof/>
              </w:rPr>
              <w:t>Respect user/org preferences and opt-out rules</w:t>
            </w:r>
          </w:p>
        </w:tc>
      </w:tr>
      <w:tr w:rsidR="00016326" w:rsidRPr="00D6114E" w14:paraId="64827B50" w14:textId="77777777" w:rsidTr="00D819A9">
        <w:tc>
          <w:tcPr>
            <w:cnfStyle w:val="001000000000" w:firstRow="0" w:lastRow="0" w:firstColumn="1" w:lastColumn="0" w:oddVBand="0" w:evenVBand="0" w:oddHBand="0" w:evenHBand="0" w:firstRowFirstColumn="0" w:firstRowLastColumn="0" w:lastRowFirstColumn="0" w:lastRowLastColumn="0"/>
            <w:tcW w:w="0" w:type="auto"/>
            <w:hideMark/>
          </w:tcPr>
          <w:p w14:paraId="07C6CA6F" w14:textId="77777777" w:rsidR="00016326" w:rsidRPr="00D6114E" w:rsidRDefault="00016326" w:rsidP="00D819A9">
            <w:pPr>
              <w:spacing w:after="160" w:line="278" w:lineRule="auto"/>
              <w:rPr>
                <w:rFonts w:asciiTheme="majorHAnsi" w:hAnsiTheme="majorHAnsi" w:cstheme="majorHAnsi"/>
                <w:noProof/>
              </w:rPr>
            </w:pPr>
            <w:r w:rsidRPr="00D6114E">
              <w:rPr>
                <w:rFonts w:asciiTheme="majorHAnsi" w:hAnsiTheme="majorHAnsi" w:cstheme="majorHAnsi"/>
                <w:noProof/>
              </w:rPr>
              <w:t>Reliable delivery</w:t>
            </w:r>
          </w:p>
        </w:tc>
        <w:tc>
          <w:tcPr>
            <w:tcW w:w="0" w:type="auto"/>
            <w:hideMark/>
          </w:tcPr>
          <w:p w14:paraId="7050BD7E" w14:textId="77777777" w:rsidR="00016326" w:rsidRPr="00D6114E" w:rsidRDefault="00016326" w:rsidP="00D819A9">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noProof/>
              </w:rPr>
            </w:pPr>
            <w:r w:rsidRPr="00D6114E">
              <w:rPr>
                <w:rFonts w:asciiTheme="majorHAnsi" w:hAnsiTheme="majorHAnsi" w:cstheme="majorHAnsi"/>
                <w:noProof/>
              </w:rPr>
              <w:t>Retry + DLQ prevents silent loss</w:t>
            </w:r>
          </w:p>
        </w:tc>
      </w:tr>
      <w:tr w:rsidR="00016326" w:rsidRPr="00D6114E" w14:paraId="389A9C09" w14:textId="77777777" w:rsidTr="00D819A9">
        <w:tc>
          <w:tcPr>
            <w:cnfStyle w:val="001000000000" w:firstRow="0" w:lastRow="0" w:firstColumn="1" w:lastColumn="0" w:oddVBand="0" w:evenVBand="0" w:oddHBand="0" w:evenHBand="0" w:firstRowFirstColumn="0" w:firstRowLastColumn="0" w:lastRowFirstColumn="0" w:lastRowLastColumn="0"/>
            <w:tcW w:w="0" w:type="auto"/>
            <w:hideMark/>
          </w:tcPr>
          <w:p w14:paraId="7CC1A5AB" w14:textId="77777777" w:rsidR="00016326" w:rsidRPr="00D6114E" w:rsidRDefault="00016326" w:rsidP="00D819A9">
            <w:pPr>
              <w:spacing w:after="160" w:line="278" w:lineRule="auto"/>
              <w:rPr>
                <w:rFonts w:asciiTheme="majorHAnsi" w:hAnsiTheme="majorHAnsi" w:cstheme="majorHAnsi"/>
                <w:noProof/>
              </w:rPr>
            </w:pPr>
            <w:r w:rsidRPr="00D6114E">
              <w:rPr>
                <w:rFonts w:asciiTheme="majorHAnsi" w:hAnsiTheme="majorHAnsi" w:cstheme="majorHAnsi"/>
                <w:noProof/>
              </w:rPr>
              <w:t>Audit</w:t>
            </w:r>
          </w:p>
        </w:tc>
        <w:tc>
          <w:tcPr>
            <w:tcW w:w="0" w:type="auto"/>
            <w:hideMark/>
          </w:tcPr>
          <w:p w14:paraId="2BFD89C2" w14:textId="77777777" w:rsidR="00016326" w:rsidRPr="00D6114E" w:rsidRDefault="00016326" w:rsidP="00D819A9">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noProof/>
              </w:rPr>
            </w:pPr>
            <w:r w:rsidRPr="00D6114E">
              <w:rPr>
                <w:rFonts w:asciiTheme="majorHAnsi" w:hAnsiTheme="majorHAnsi" w:cstheme="majorHAnsi"/>
                <w:noProof/>
              </w:rPr>
              <w:t>Delivery state is tracked and queryable</w:t>
            </w:r>
          </w:p>
        </w:tc>
      </w:tr>
    </w:tbl>
    <w:p w14:paraId="1E60E6D4" w14:textId="77777777" w:rsidR="00016326" w:rsidRPr="00D6114E" w:rsidRDefault="00016326" w:rsidP="00016326">
      <w:pPr>
        <w:spacing w:after="160" w:line="278" w:lineRule="auto"/>
        <w:rPr>
          <w:rFonts w:asciiTheme="majorHAnsi" w:hAnsiTheme="majorHAnsi" w:cstheme="majorHAnsi"/>
          <w:noProof/>
        </w:rPr>
      </w:pPr>
      <w:r w:rsidRPr="00D6114E">
        <w:rPr>
          <w:rFonts w:asciiTheme="majorHAnsi" w:hAnsiTheme="majorHAnsi" w:cstheme="majorHAnsi"/>
          <w:noProof/>
        </w:rPr>
        <w:pict w14:anchorId="30801CCC">
          <v:rect id="_x0000_i1034" style="width:0;height:1.5pt" o:hralign="center" o:hrstd="t" o:hr="t" fillcolor="#a0a0a0" stroked="f"/>
        </w:pict>
      </w:r>
    </w:p>
    <w:p w14:paraId="06841987" w14:textId="77777777" w:rsidR="00016326" w:rsidRPr="00D6114E" w:rsidRDefault="00016326" w:rsidP="00016326">
      <w:pPr>
        <w:spacing w:after="160" w:line="278" w:lineRule="auto"/>
        <w:rPr>
          <w:rFonts w:asciiTheme="majorHAnsi" w:hAnsiTheme="majorHAnsi" w:cstheme="majorHAnsi"/>
          <w:b/>
          <w:bCs/>
          <w:noProof/>
        </w:rPr>
      </w:pPr>
      <w:r w:rsidRPr="00D6114E">
        <w:rPr>
          <w:rFonts w:asciiTheme="majorHAnsi" w:hAnsiTheme="majorHAnsi" w:cstheme="majorHAnsi"/>
          <w:b/>
          <w:bCs/>
          <w:noProof/>
        </w:rPr>
        <w:t>5.3 Commands</w:t>
      </w:r>
    </w:p>
    <w:tbl>
      <w:tblPr>
        <w:tblStyle w:val="GridTable1Light-Accent1"/>
        <w:tblW w:w="0" w:type="auto"/>
        <w:tblLook w:val="04A0" w:firstRow="1" w:lastRow="0" w:firstColumn="1" w:lastColumn="0" w:noHBand="0" w:noVBand="1"/>
      </w:tblPr>
      <w:tblGrid>
        <w:gridCol w:w="3086"/>
        <w:gridCol w:w="2032"/>
        <w:gridCol w:w="3512"/>
      </w:tblGrid>
      <w:tr w:rsidR="00016326" w:rsidRPr="00D6114E" w14:paraId="030FFD4B" w14:textId="77777777" w:rsidTr="00D819A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D40099" w14:textId="77777777" w:rsidR="00016326" w:rsidRPr="00D6114E" w:rsidRDefault="00016326" w:rsidP="00D819A9">
            <w:pPr>
              <w:spacing w:after="160" w:line="278" w:lineRule="auto"/>
              <w:rPr>
                <w:rFonts w:asciiTheme="majorHAnsi" w:hAnsiTheme="majorHAnsi" w:cstheme="majorHAnsi"/>
                <w:noProof/>
              </w:rPr>
            </w:pPr>
            <w:r w:rsidRPr="00D6114E">
              <w:rPr>
                <w:rFonts w:asciiTheme="majorHAnsi" w:hAnsiTheme="majorHAnsi" w:cstheme="majorHAnsi"/>
                <w:noProof/>
              </w:rPr>
              <w:t>Command</w:t>
            </w:r>
          </w:p>
        </w:tc>
        <w:tc>
          <w:tcPr>
            <w:tcW w:w="0" w:type="auto"/>
            <w:hideMark/>
          </w:tcPr>
          <w:p w14:paraId="2427BC09" w14:textId="77777777" w:rsidR="00016326" w:rsidRPr="00D6114E" w:rsidRDefault="00016326" w:rsidP="00D819A9">
            <w:pPr>
              <w:spacing w:after="160" w:line="278"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noProof/>
              </w:rPr>
            </w:pPr>
            <w:r w:rsidRPr="00D6114E">
              <w:rPr>
                <w:rFonts w:asciiTheme="majorHAnsi" w:hAnsiTheme="majorHAnsi" w:cstheme="majorHAnsi"/>
                <w:noProof/>
              </w:rPr>
              <w:t>Actor</w:t>
            </w:r>
          </w:p>
        </w:tc>
        <w:tc>
          <w:tcPr>
            <w:tcW w:w="0" w:type="auto"/>
            <w:hideMark/>
          </w:tcPr>
          <w:p w14:paraId="23655F91" w14:textId="77777777" w:rsidR="00016326" w:rsidRPr="00D6114E" w:rsidRDefault="00016326" w:rsidP="00D819A9">
            <w:pPr>
              <w:spacing w:after="160" w:line="278"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noProof/>
              </w:rPr>
            </w:pPr>
            <w:r w:rsidRPr="00D6114E">
              <w:rPr>
                <w:rFonts w:asciiTheme="majorHAnsi" w:hAnsiTheme="majorHAnsi" w:cstheme="majorHAnsi"/>
                <w:noProof/>
              </w:rPr>
              <w:t>Writes</w:t>
            </w:r>
          </w:p>
        </w:tc>
      </w:tr>
      <w:tr w:rsidR="00016326" w:rsidRPr="00D6114E" w14:paraId="1FF9A2B0" w14:textId="77777777" w:rsidTr="00D819A9">
        <w:tc>
          <w:tcPr>
            <w:cnfStyle w:val="001000000000" w:firstRow="0" w:lastRow="0" w:firstColumn="1" w:lastColumn="0" w:oddVBand="0" w:evenVBand="0" w:oddHBand="0" w:evenHBand="0" w:firstRowFirstColumn="0" w:firstRowLastColumn="0" w:lastRowFirstColumn="0" w:lastRowLastColumn="0"/>
            <w:tcW w:w="0" w:type="auto"/>
            <w:hideMark/>
          </w:tcPr>
          <w:p w14:paraId="1774E1E4" w14:textId="77777777" w:rsidR="00016326" w:rsidRPr="00D6114E" w:rsidRDefault="00016326" w:rsidP="00D819A9">
            <w:pPr>
              <w:spacing w:after="160" w:line="278" w:lineRule="auto"/>
              <w:rPr>
                <w:rFonts w:asciiTheme="majorHAnsi" w:hAnsiTheme="majorHAnsi" w:cstheme="majorHAnsi"/>
                <w:noProof/>
              </w:rPr>
            </w:pPr>
            <w:r w:rsidRPr="00D6114E">
              <w:rPr>
                <w:rFonts w:asciiTheme="majorHAnsi" w:hAnsiTheme="majorHAnsi" w:cstheme="majorHAnsi"/>
                <w:noProof/>
              </w:rPr>
              <w:t>UpdatePreferences</w:t>
            </w:r>
          </w:p>
        </w:tc>
        <w:tc>
          <w:tcPr>
            <w:tcW w:w="0" w:type="auto"/>
            <w:hideMark/>
          </w:tcPr>
          <w:p w14:paraId="7A0AB1C8" w14:textId="77777777" w:rsidR="00016326" w:rsidRPr="00D6114E" w:rsidRDefault="00016326" w:rsidP="00D819A9">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noProof/>
              </w:rPr>
            </w:pPr>
            <w:r w:rsidRPr="00D6114E">
              <w:rPr>
                <w:rFonts w:asciiTheme="majorHAnsi" w:hAnsiTheme="majorHAnsi" w:cstheme="majorHAnsi"/>
                <w:noProof/>
              </w:rPr>
              <w:t>User / Admin (scoped)</w:t>
            </w:r>
          </w:p>
        </w:tc>
        <w:tc>
          <w:tcPr>
            <w:tcW w:w="0" w:type="auto"/>
            <w:hideMark/>
          </w:tcPr>
          <w:p w14:paraId="07534137" w14:textId="77777777" w:rsidR="00016326" w:rsidRPr="00D6114E" w:rsidRDefault="00016326" w:rsidP="00D819A9">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noProof/>
              </w:rPr>
            </w:pPr>
            <w:r w:rsidRPr="00D6114E">
              <w:rPr>
                <w:rFonts w:asciiTheme="majorHAnsi" w:hAnsiTheme="majorHAnsi" w:cstheme="majorHAnsi"/>
                <w:noProof/>
              </w:rPr>
              <w:t>NotificationPreference</w:t>
            </w:r>
          </w:p>
        </w:tc>
      </w:tr>
      <w:tr w:rsidR="00016326" w:rsidRPr="00D6114E" w14:paraId="2225D4D9" w14:textId="77777777" w:rsidTr="00D819A9">
        <w:tc>
          <w:tcPr>
            <w:cnfStyle w:val="001000000000" w:firstRow="0" w:lastRow="0" w:firstColumn="1" w:lastColumn="0" w:oddVBand="0" w:evenVBand="0" w:oddHBand="0" w:evenHBand="0" w:firstRowFirstColumn="0" w:firstRowLastColumn="0" w:lastRowFirstColumn="0" w:lastRowLastColumn="0"/>
            <w:tcW w:w="0" w:type="auto"/>
            <w:hideMark/>
          </w:tcPr>
          <w:p w14:paraId="46E30D42" w14:textId="77777777" w:rsidR="00016326" w:rsidRPr="00D6114E" w:rsidRDefault="00016326" w:rsidP="00D819A9">
            <w:pPr>
              <w:spacing w:after="160" w:line="278" w:lineRule="auto"/>
              <w:rPr>
                <w:rFonts w:asciiTheme="majorHAnsi" w:hAnsiTheme="majorHAnsi" w:cstheme="majorHAnsi"/>
                <w:noProof/>
              </w:rPr>
            </w:pPr>
            <w:r w:rsidRPr="00D6114E">
              <w:rPr>
                <w:rFonts w:asciiTheme="majorHAnsi" w:hAnsiTheme="majorHAnsi" w:cstheme="majorHAnsi"/>
                <w:noProof/>
              </w:rPr>
              <w:t>SendNotification (from event)</w:t>
            </w:r>
          </w:p>
        </w:tc>
        <w:tc>
          <w:tcPr>
            <w:tcW w:w="0" w:type="auto"/>
            <w:hideMark/>
          </w:tcPr>
          <w:p w14:paraId="0F807638" w14:textId="77777777" w:rsidR="00016326" w:rsidRPr="00D6114E" w:rsidRDefault="00016326" w:rsidP="00D819A9">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noProof/>
              </w:rPr>
            </w:pPr>
            <w:r w:rsidRPr="00D6114E">
              <w:rPr>
                <w:rFonts w:asciiTheme="majorHAnsi" w:hAnsiTheme="majorHAnsi" w:cstheme="majorHAnsi"/>
                <w:noProof/>
              </w:rPr>
              <w:t>System</w:t>
            </w:r>
          </w:p>
        </w:tc>
        <w:tc>
          <w:tcPr>
            <w:tcW w:w="0" w:type="auto"/>
            <w:hideMark/>
          </w:tcPr>
          <w:p w14:paraId="4E4402A2" w14:textId="77777777" w:rsidR="00016326" w:rsidRPr="00D6114E" w:rsidRDefault="00016326" w:rsidP="00D819A9">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noProof/>
              </w:rPr>
            </w:pPr>
            <w:r w:rsidRPr="00D6114E">
              <w:rPr>
                <w:rFonts w:asciiTheme="majorHAnsi" w:hAnsiTheme="majorHAnsi" w:cstheme="majorHAnsi"/>
                <w:noProof/>
              </w:rPr>
              <w:t>NotificationMessage + DeliveryAttempt</w:t>
            </w:r>
          </w:p>
        </w:tc>
      </w:tr>
      <w:tr w:rsidR="00016326" w:rsidRPr="00D6114E" w14:paraId="7DD7716B" w14:textId="77777777" w:rsidTr="00D819A9">
        <w:tc>
          <w:tcPr>
            <w:cnfStyle w:val="001000000000" w:firstRow="0" w:lastRow="0" w:firstColumn="1" w:lastColumn="0" w:oddVBand="0" w:evenVBand="0" w:oddHBand="0" w:evenHBand="0" w:firstRowFirstColumn="0" w:firstRowLastColumn="0" w:lastRowFirstColumn="0" w:lastRowLastColumn="0"/>
            <w:tcW w:w="0" w:type="auto"/>
            <w:hideMark/>
          </w:tcPr>
          <w:p w14:paraId="20635410" w14:textId="77777777" w:rsidR="00016326" w:rsidRPr="00D6114E" w:rsidRDefault="00016326" w:rsidP="00D819A9">
            <w:pPr>
              <w:spacing w:after="160" w:line="278" w:lineRule="auto"/>
              <w:rPr>
                <w:rFonts w:asciiTheme="majorHAnsi" w:hAnsiTheme="majorHAnsi" w:cstheme="majorHAnsi"/>
                <w:noProof/>
              </w:rPr>
            </w:pPr>
            <w:r w:rsidRPr="00D6114E">
              <w:rPr>
                <w:rFonts w:asciiTheme="majorHAnsi" w:hAnsiTheme="majorHAnsi" w:cstheme="majorHAnsi"/>
                <w:noProof/>
              </w:rPr>
              <w:t>RetryFailedDelivery / RedriveDLQ</w:t>
            </w:r>
          </w:p>
        </w:tc>
        <w:tc>
          <w:tcPr>
            <w:tcW w:w="0" w:type="auto"/>
            <w:hideMark/>
          </w:tcPr>
          <w:p w14:paraId="1D9CAB61" w14:textId="77777777" w:rsidR="00016326" w:rsidRPr="00D6114E" w:rsidRDefault="00016326" w:rsidP="00D819A9">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noProof/>
              </w:rPr>
            </w:pPr>
            <w:r w:rsidRPr="00D6114E">
              <w:rPr>
                <w:rFonts w:asciiTheme="majorHAnsi" w:hAnsiTheme="majorHAnsi" w:cstheme="majorHAnsi"/>
                <w:noProof/>
              </w:rPr>
              <w:t>Operator</w:t>
            </w:r>
          </w:p>
        </w:tc>
        <w:tc>
          <w:tcPr>
            <w:tcW w:w="0" w:type="auto"/>
            <w:hideMark/>
          </w:tcPr>
          <w:p w14:paraId="1E67593E" w14:textId="77777777" w:rsidR="00016326" w:rsidRPr="00D6114E" w:rsidRDefault="00016326" w:rsidP="00D819A9">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noProof/>
              </w:rPr>
            </w:pPr>
            <w:r w:rsidRPr="00D6114E">
              <w:rPr>
                <w:rFonts w:asciiTheme="majorHAnsi" w:hAnsiTheme="majorHAnsi" w:cstheme="majorHAnsi"/>
                <w:noProof/>
              </w:rPr>
              <w:t>DeliveryAttempt</w:t>
            </w:r>
          </w:p>
        </w:tc>
      </w:tr>
    </w:tbl>
    <w:p w14:paraId="4D27042A" w14:textId="77777777" w:rsidR="00016326" w:rsidRPr="00D6114E" w:rsidRDefault="00016326" w:rsidP="00016326">
      <w:pPr>
        <w:spacing w:after="160" w:line="278" w:lineRule="auto"/>
        <w:rPr>
          <w:rFonts w:asciiTheme="majorHAnsi" w:hAnsiTheme="majorHAnsi" w:cstheme="majorHAnsi"/>
          <w:noProof/>
        </w:rPr>
      </w:pPr>
      <w:r w:rsidRPr="00D6114E">
        <w:rPr>
          <w:rFonts w:asciiTheme="majorHAnsi" w:hAnsiTheme="majorHAnsi" w:cstheme="majorHAnsi"/>
          <w:noProof/>
        </w:rPr>
        <w:pict w14:anchorId="3DDD8DC2">
          <v:rect id="_x0000_i1035" style="width:0;height:1.5pt" o:hralign="center" o:hrstd="t" o:hr="t" fillcolor="#a0a0a0" stroked="f"/>
        </w:pict>
      </w:r>
    </w:p>
    <w:p w14:paraId="6CD7A77B" w14:textId="77777777" w:rsidR="00016326" w:rsidRPr="00D6114E" w:rsidRDefault="00016326" w:rsidP="00016326">
      <w:pPr>
        <w:spacing w:after="160" w:line="278" w:lineRule="auto"/>
        <w:rPr>
          <w:rFonts w:asciiTheme="majorHAnsi" w:hAnsiTheme="majorHAnsi" w:cstheme="majorHAnsi"/>
          <w:b/>
          <w:bCs/>
          <w:noProof/>
        </w:rPr>
      </w:pPr>
      <w:r w:rsidRPr="00D6114E">
        <w:rPr>
          <w:rFonts w:asciiTheme="majorHAnsi" w:hAnsiTheme="majorHAnsi" w:cstheme="majorHAnsi"/>
          <w:b/>
          <w:bCs/>
          <w:noProof/>
        </w:rPr>
        <w:t>5.4 Events</w:t>
      </w:r>
    </w:p>
    <w:tbl>
      <w:tblPr>
        <w:tblStyle w:val="GridTable1Light-Accent1"/>
        <w:tblW w:w="0" w:type="auto"/>
        <w:tblLook w:val="04A0" w:firstRow="1" w:lastRow="0" w:firstColumn="1" w:lastColumn="0" w:noHBand="0" w:noVBand="1"/>
      </w:tblPr>
      <w:tblGrid>
        <w:gridCol w:w="4066"/>
        <w:gridCol w:w="1057"/>
        <w:gridCol w:w="3507"/>
      </w:tblGrid>
      <w:tr w:rsidR="00016326" w:rsidRPr="00D6114E" w14:paraId="17BFB5BD" w14:textId="77777777" w:rsidTr="00D819A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410CED" w14:textId="77777777" w:rsidR="00016326" w:rsidRPr="00D6114E" w:rsidRDefault="00016326" w:rsidP="00D819A9">
            <w:pPr>
              <w:spacing w:after="160" w:line="278" w:lineRule="auto"/>
              <w:rPr>
                <w:rFonts w:asciiTheme="majorHAnsi" w:hAnsiTheme="majorHAnsi" w:cstheme="majorHAnsi"/>
                <w:noProof/>
              </w:rPr>
            </w:pPr>
            <w:r w:rsidRPr="00D6114E">
              <w:rPr>
                <w:rFonts w:asciiTheme="majorHAnsi" w:hAnsiTheme="majorHAnsi" w:cstheme="majorHAnsi"/>
                <w:noProof/>
              </w:rPr>
              <w:t>Event</w:t>
            </w:r>
          </w:p>
        </w:tc>
        <w:tc>
          <w:tcPr>
            <w:tcW w:w="0" w:type="auto"/>
            <w:hideMark/>
          </w:tcPr>
          <w:p w14:paraId="6299A1A8" w14:textId="77777777" w:rsidR="00016326" w:rsidRPr="00D6114E" w:rsidRDefault="00016326" w:rsidP="00D819A9">
            <w:pPr>
              <w:spacing w:after="160" w:line="278"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noProof/>
              </w:rPr>
            </w:pPr>
            <w:r w:rsidRPr="00D6114E">
              <w:rPr>
                <w:rFonts w:asciiTheme="majorHAnsi" w:hAnsiTheme="majorHAnsi" w:cstheme="majorHAnsi"/>
                <w:noProof/>
              </w:rPr>
              <w:t>Direction</w:t>
            </w:r>
          </w:p>
        </w:tc>
        <w:tc>
          <w:tcPr>
            <w:tcW w:w="0" w:type="auto"/>
            <w:hideMark/>
          </w:tcPr>
          <w:p w14:paraId="3ADBA7C3" w14:textId="77777777" w:rsidR="00016326" w:rsidRPr="00D6114E" w:rsidRDefault="00016326" w:rsidP="00D819A9">
            <w:pPr>
              <w:spacing w:after="160" w:line="278"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noProof/>
              </w:rPr>
            </w:pPr>
            <w:r w:rsidRPr="00D6114E">
              <w:rPr>
                <w:rFonts w:asciiTheme="majorHAnsi" w:hAnsiTheme="majorHAnsi" w:cstheme="majorHAnsi"/>
                <w:noProof/>
              </w:rPr>
              <w:t>Notes</w:t>
            </w:r>
          </w:p>
        </w:tc>
      </w:tr>
      <w:tr w:rsidR="00016326" w:rsidRPr="00D6114E" w14:paraId="4755FEA4" w14:textId="77777777" w:rsidTr="00D819A9">
        <w:tc>
          <w:tcPr>
            <w:cnfStyle w:val="001000000000" w:firstRow="0" w:lastRow="0" w:firstColumn="1" w:lastColumn="0" w:oddVBand="0" w:evenVBand="0" w:oddHBand="0" w:evenHBand="0" w:firstRowFirstColumn="0" w:firstRowLastColumn="0" w:lastRowFirstColumn="0" w:lastRowLastColumn="0"/>
            <w:tcW w:w="0" w:type="auto"/>
            <w:hideMark/>
          </w:tcPr>
          <w:p w14:paraId="30ABDB98" w14:textId="77777777" w:rsidR="00016326" w:rsidRPr="00D6114E" w:rsidRDefault="00016326" w:rsidP="00D819A9">
            <w:pPr>
              <w:spacing w:after="160" w:line="278" w:lineRule="auto"/>
              <w:rPr>
                <w:rFonts w:asciiTheme="majorHAnsi" w:hAnsiTheme="majorHAnsi" w:cstheme="majorHAnsi"/>
                <w:noProof/>
              </w:rPr>
            </w:pPr>
            <w:r w:rsidRPr="00D6114E">
              <w:rPr>
                <w:rFonts w:asciiTheme="majorHAnsi" w:hAnsiTheme="majorHAnsi" w:cstheme="majorHAnsi"/>
                <w:noProof/>
              </w:rPr>
              <w:t>user_invited, export_ready, project_published, etc.</w:t>
            </w:r>
          </w:p>
        </w:tc>
        <w:tc>
          <w:tcPr>
            <w:tcW w:w="0" w:type="auto"/>
            <w:hideMark/>
          </w:tcPr>
          <w:p w14:paraId="4C141815" w14:textId="77777777" w:rsidR="00016326" w:rsidRPr="00D6114E" w:rsidRDefault="00016326" w:rsidP="00D819A9">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noProof/>
              </w:rPr>
            </w:pPr>
            <w:r w:rsidRPr="00D6114E">
              <w:rPr>
                <w:rFonts w:asciiTheme="majorHAnsi" w:hAnsiTheme="majorHAnsi" w:cstheme="majorHAnsi"/>
                <w:noProof/>
              </w:rPr>
              <w:t>Consume</w:t>
            </w:r>
          </w:p>
        </w:tc>
        <w:tc>
          <w:tcPr>
            <w:tcW w:w="0" w:type="auto"/>
            <w:hideMark/>
          </w:tcPr>
          <w:p w14:paraId="39ECAA82" w14:textId="77777777" w:rsidR="00016326" w:rsidRPr="00D6114E" w:rsidRDefault="00016326" w:rsidP="00D819A9">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noProof/>
              </w:rPr>
            </w:pPr>
            <w:r w:rsidRPr="00D6114E">
              <w:rPr>
                <w:rFonts w:asciiTheme="majorHAnsi" w:hAnsiTheme="majorHAnsi" w:cstheme="majorHAnsi"/>
                <w:noProof/>
              </w:rPr>
              <w:t>From MS1/MS2/MS3/MS5</w:t>
            </w:r>
          </w:p>
        </w:tc>
      </w:tr>
      <w:tr w:rsidR="00016326" w:rsidRPr="00D6114E" w14:paraId="12B2B84A" w14:textId="77777777" w:rsidTr="00D819A9">
        <w:tc>
          <w:tcPr>
            <w:cnfStyle w:val="001000000000" w:firstRow="0" w:lastRow="0" w:firstColumn="1" w:lastColumn="0" w:oddVBand="0" w:evenVBand="0" w:oddHBand="0" w:evenHBand="0" w:firstRowFirstColumn="0" w:firstRowLastColumn="0" w:lastRowFirstColumn="0" w:lastRowLastColumn="0"/>
            <w:tcW w:w="0" w:type="auto"/>
            <w:hideMark/>
          </w:tcPr>
          <w:p w14:paraId="4916A302" w14:textId="77777777" w:rsidR="00016326" w:rsidRPr="00D6114E" w:rsidRDefault="00016326" w:rsidP="00D819A9">
            <w:pPr>
              <w:spacing w:after="160" w:line="278" w:lineRule="auto"/>
              <w:rPr>
                <w:rFonts w:asciiTheme="majorHAnsi" w:hAnsiTheme="majorHAnsi" w:cstheme="majorHAnsi"/>
                <w:noProof/>
              </w:rPr>
            </w:pPr>
            <w:r w:rsidRPr="00D6114E">
              <w:rPr>
                <w:rFonts w:asciiTheme="majorHAnsi" w:hAnsiTheme="majorHAnsi" w:cstheme="majorHAnsi"/>
                <w:noProof/>
              </w:rPr>
              <w:t>notification_sent / notification_failed (optional)</w:t>
            </w:r>
          </w:p>
        </w:tc>
        <w:tc>
          <w:tcPr>
            <w:tcW w:w="0" w:type="auto"/>
            <w:hideMark/>
          </w:tcPr>
          <w:p w14:paraId="04785DDF" w14:textId="77777777" w:rsidR="00016326" w:rsidRPr="00D6114E" w:rsidRDefault="00016326" w:rsidP="00D819A9">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noProof/>
              </w:rPr>
            </w:pPr>
            <w:r w:rsidRPr="00D6114E">
              <w:rPr>
                <w:rFonts w:asciiTheme="majorHAnsi" w:hAnsiTheme="majorHAnsi" w:cstheme="majorHAnsi"/>
                <w:noProof/>
              </w:rPr>
              <w:t>Publish</w:t>
            </w:r>
          </w:p>
        </w:tc>
        <w:tc>
          <w:tcPr>
            <w:tcW w:w="0" w:type="auto"/>
            <w:hideMark/>
          </w:tcPr>
          <w:p w14:paraId="18B5D4D5" w14:textId="77777777" w:rsidR="00016326" w:rsidRPr="00D6114E" w:rsidRDefault="00016326" w:rsidP="00D819A9">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noProof/>
              </w:rPr>
            </w:pPr>
            <w:r w:rsidRPr="00D6114E">
              <w:rPr>
                <w:rFonts w:asciiTheme="majorHAnsi" w:hAnsiTheme="majorHAnsi" w:cstheme="majorHAnsi"/>
                <w:noProof/>
              </w:rPr>
              <w:t>Optional feedback loop for ops dashboards</w:t>
            </w:r>
          </w:p>
        </w:tc>
      </w:tr>
    </w:tbl>
    <w:p w14:paraId="6D54983E" w14:textId="77777777" w:rsidR="00016326" w:rsidRPr="00D6114E" w:rsidRDefault="00016326" w:rsidP="00016326">
      <w:pPr>
        <w:spacing w:after="160" w:line="278" w:lineRule="auto"/>
        <w:rPr>
          <w:rFonts w:asciiTheme="majorHAnsi" w:hAnsiTheme="majorHAnsi" w:cstheme="majorHAnsi"/>
          <w:noProof/>
        </w:rPr>
      </w:pPr>
      <w:r w:rsidRPr="00D6114E">
        <w:rPr>
          <w:rFonts w:asciiTheme="majorHAnsi" w:hAnsiTheme="majorHAnsi" w:cstheme="majorHAnsi"/>
          <w:noProof/>
        </w:rPr>
        <w:pict w14:anchorId="77942889">
          <v:rect id="_x0000_i1036" style="width:0;height:1.5pt" o:hralign="center" o:hrstd="t" o:hr="t" fillcolor="#a0a0a0" stroked="f"/>
        </w:pict>
      </w:r>
    </w:p>
    <w:p w14:paraId="6161668D" w14:textId="77777777" w:rsidR="00016326" w:rsidRPr="00D6114E" w:rsidRDefault="00016326" w:rsidP="00016326">
      <w:pPr>
        <w:spacing w:after="160" w:line="278" w:lineRule="auto"/>
        <w:rPr>
          <w:rFonts w:asciiTheme="majorHAnsi" w:hAnsiTheme="majorHAnsi" w:cstheme="majorHAnsi"/>
          <w:b/>
          <w:bCs/>
          <w:noProof/>
        </w:rPr>
      </w:pPr>
      <w:r w:rsidRPr="00D6114E">
        <w:rPr>
          <w:rFonts w:asciiTheme="majorHAnsi" w:hAnsiTheme="majorHAnsi" w:cstheme="majorHAnsi"/>
          <w:b/>
          <w:bCs/>
          <w:noProof/>
        </w:rPr>
        <w:t>6) MS5 — AI Assist &amp; Document Intelligence Context</w:t>
      </w:r>
    </w:p>
    <w:p w14:paraId="70A81BF1" w14:textId="77777777" w:rsidR="00016326" w:rsidRPr="00D6114E" w:rsidRDefault="00016326" w:rsidP="00016326">
      <w:pPr>
        <w:spacing w:after="160" w:line="278" w:lineRule="auto"/>
        <w:rPr>
          <w:rFonts w:asciiTheme="majorHAnsi" w:hAnsiTheme="majorHAnsi" w:cstheme="majorHAnsi"/>
          <w:b/>
          <w:bCs/>
          <w:noProof/>
        </w:rPr>
      </w:pPr>
      <w:r w:rsidRPr="00D6114E">
        <w:rPr>
          <w:rFonts w:asciiTheme="majorHAnsi" w:hAnsiTheme="majorHAnsi" w:cstheme="majorHAnsi"/>
          <w:b/>
          <w:bCs/>
          <w:noProof/>
        </w:rPr>
        <w:t>6.1 Core aggregates</w:t>
      </w:r>
    </w:p>
    <w:tbl>
      <w:tblPr>
        <w:tblStyle w:val="GridTable1Light-Accent1"/>
        <w:tblW w:w="0" w:type="auto"/>
        <w:tblLook w:val="04A0" w:firstRow="1" w:lastRow="0" w:firstColumn="1" w:lastColumn="0" w:noHBand="0" w:noVBand="1"/>
      </w:tblPr>
      <w:tblGrid>
        <w:gridCol w:w="2098"/>
        <w:gridCol w:w="2497"/>
        <w:gridCol w:w="1964"/>
      </w:tblGrid>
      <w:tr w:rsidR="00016326" w:rsidRPr="00D6114E" w14:paraId="420CD979" w14:textId="77777777" w:rsidTr="00D819A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44DBE4" w14:textId="77777777" w:rsidR="00016326" w:rsidRPr="00D6114E" w:rsidRDefault="00016326" w:rsidP="00D819A9">
            <w:pPr>
              <w:spacing w:after="160" w:line="278" w:lineRule="auto"/>
              <w:rPr>
                <w:rFonts w:asciiTheme="majorHAnsi" w:hAnsiTheme="majorHAnsi" w:cstheme="majorHAnsi"/>
                <w:noProof/>
              </w:rPr>
            </w:pPr>
            <w:r w:rsidRPr="00D6114E">
              <w:rPr>
                <w:rFonts w:asciiTheme="majorHAnsi" w:hAnsiTheme="majorHAnsi" w:cstheme="majorHAnsi"/>
                <w:noProof/>
              </w:rPr>
              <w:t>Aggregate Root</w:t>
            </w:r>
          </w:p>
        </w:tc>
        <w:tc>
          <w:tcPr>
            <w:tcW w:w="0" w:type="auto"/>
            <w:hideMark/>
          </w:tcPr>
          <w:p w14:paraId="78B4B708" w14:textId="77777777" w:rsidR="00016326" w:rsidRPr="00D6114E" w:rsidRDefault="00016326" w:rsidP="00D819A9">
            <w:pPr>
              <w:spacing w:after="160" w:line="278"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noProof/>
              </w:rPr>
            </w:pPr>
            <w:r w:rsidRPr="00D6114E">
              <w:rPr>
                <w:rFonts w:asciiTheme="majorHAnsi" w:hAnsiTheme="majorHAnsi" w:cstheme="majorHAnsi"/>
                <w:noProof/>
              </w:rPr>
              <w:t>Key Entities</w:t>
            </w:r>
          </w:p>
        </w:tc>
        <w:tc>
          <w:tcPr>
            <w:tcW w:w="0" w:type="auto"/>
            <w:hideMark/>
          </w:tcPr>
          <w:p w14:paraId="47DE9BD3" w14:textId="77777777" w:rsidR="00016326" w:rsidRPr="00D6114E" w:rsidRDefault="00016326" w:rsidP="00D819A9">
            <w:pPr>
              <w:spacing w:after="160" w:line="278"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noProof/>
              </w:rPr>
            </w:pPr>
            <w:r w:rsidRPr="00D6114E">
              <w:rPr>
                <w:rFonts w:asciiTheme="majorHAnsi" w:hAnsiTheme="majorHAnsi" w:cstheme="majorHAnsi"/>
                <w:noProof/>
              </w:rPr>
              <w:t>Value Objects</w:t>
            </w:r>
          </w:p>
        </w:tc>
      </w:tr>
      <w:tr w:rsidR="00016326" w:rsidRPr="00D6114E" w14:paraId="6690DE20" w14:textId="77777777" w:rsidTr="00D819A9">
        <w:tc>
          <w:tcPr>
            <w:cnfStyle w:val="001000000000" w:firstRow="0" w:lastRow="0" w:firstColumn="1" w:lastColumn="0" w:oddVBand="0" w:evenVBand="0" w:oddHBand="0" w:evenHBand="0" w:firstRowFirstColumn="0" w:firstRowLastColumn="0" w:lastRowFirstColumn="0" w:lastRowLastColumn="0"/>
            <w:tcW w:w="0" w:type="auto"/>
            <w:hideMark/>
          </w:tcPr>
          <w:p w14:paraId="01FFDF69" w14:textId="77777777" w:rsidR="00016326" w:rsidRPr="00D6114E" w:rsidRDefault="00016326" w:rsidP="00D819A9">
            <w:pPr>
              <w:spacing w:after="160" w:line="278" w:lineRule="auto"/>
              <w:rPr>
                <w:rFonts w:asciiTheme="majorHAnsi" w:hAnsiTheme="majorHAnsi" w:cstheme="majorHAnsi"/>
                <w:noProof/>
              </w:rPr>
            </w:pPr>
            <w:r w:rsidRPr="00D6114E">
              <w:rPr>
                <w:rFonts w:asciiTheme="majorHAnsi" w:hAnsiTheme="majorHAnsi" w:cstheme="majorHAnsi"/>
                <w:noProof/>
              </w:rPr>
              <w:t>Conversation</w:t>
            </w:r>
          </w:p>
        </w:tc>
        <w:tc>
          <w:tcPr>
            <w:tcW w:w="0" w:type="auto"/>
            <w:hideMark/>
          </w:tcPr>
          <w:p w14:paraId="502A7A90" w14:textId="77777777" w:rsidR="00016326" w:rsidRPr="00D6114E" w:rsidRDefault="00016326" w:rsidP="00D819A9">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noProof/>
              </w:rPr>
            </w:pPr>
            <w:r w:rsidRPr="00D6114E">
              <w:rPr>
                <w:rFonts w:asciiTheme="majorHAnsi" w:hAnsiTheme="majorHAnsi" w:cstheme="majorHAnsi"/>
                <w:noProof/>
              </w:rPr>
              <w:t>Messages, ContextState</w:t>
            </w:r>
          </w:p>
        </w:tc>
        <w:tc>
          <w:tcPr>
            <w:tcW w:w="0" w:type="auto"/>
            <w:hideMark/>
          </w:tcPr>
          <w:p w14:paraId="08ACC1BB" w14:textId="77777777" w:rsidR="00016326" w:rsidRPr="00D6114E" w:rsidRDefault="00016326" w:rsidP="00D819A9">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noProof/>
              </w:rPr>
            </w:pPr>
            <w:r w:rsidRPr="00D6114E">
              <w:rPr>
                <w:rFonts w:asciiTheme="majorHAnsi" w:hAnsiTheme="majorHAnsi" w:cstheme="majorHAnsi"/>
                <w:noProof/>
              </w:rPr>
              <w:t>ConversationId</w:t>
            </w:r>
          </w:p>
        </w:tc>
      </w:tr>
      <w:tr w:rsidR="00016326" w:rsidRPr="00D6114E" w14:paraId="272E406E" w14:textId="77777777" w:rsidTr="00D819A9">
        <w:tc>
          <w:tcPr>
            <w:cnfStyle w:val="001000000000" w:firstRow="0" w:lastRow="0" w:firstColumn="1" w:lastColumn="0" w:oddVBand="0" w:evenVBand="0" w:oddHBand="0" w:evenHBand="0" w:firstRowFirstColumn="0" w:firstRowLastColumn="0" w:lastRowFirstColumn="0" w:lastRowLastColumn="0"/>
            <w:tcW w:w="0" w:type="auto"/>
            <w:hideMark/>
          </w:tcPr>
          <w:p w14:paraId="5EA65E7F" w14:textId="77777777" w:rsidR="00016326" w:rsidRPr="00D6114E" w:rsidRDefault="00016326" w:rsidP="00D819A9">
            <w:pPr>
              <w:spacing w:after="160" w:line="278" w:lineRule="auto"/>
              <w:rPr>
                <w:rFonts w:asciiTheme="majorHAnsi" w:hAnsiTheme="majorHAnsi" w:cstheme="majorHAnsi"/>
                <w:noProof/>
              </w:rPr>
            </w:pPr>
            <w:r w:rsidRPr="00D6114E">
              <w:rPr>
                <w:rFonts w:asciiTheme="majorHAnsi" w:hAnsiTheme="majorHAnsi" w:cstheme="majorHAnsi"/>
                <w:noProof/>
              </w:rPr>
              <w:lastRenderedPageBreak/>
              <w:t>PromptTrace</w:t>
            </w:r>
          </w:p>
        </w:tc>
        <w:tc>
          <w:tcPr>
            <w:tcW w:w="0" w:type="auto"/>
            <w:hideMark/>
          </w:tcPr>
          <w:p w14:paraId="2F84050E" w14:textId="77777777" w:rsidR="00016326" w:rsidRPr="00D6114E" w:rsidRDefault="00016326" w:rsidP="00D819A9">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noProof/>
              </w:rPr>
            </w:pPr>
            <w:r w:rsidRPr="00D6114E">
              <w:rPr>
                <w:rFonts w:asciiTheme="majorHAnsi" w:hAnsiTheme="majorHAnsi" w:cstheme="majorHAnsi"/>
                <w:noProof/>
              </w:rPr>
              <w:t>ToolCalls, Errors</w:t>
            </w:r>
          </w:p>
        </w:tc>
        <w:tc>
          <w:tcPr>
            <w:tcW w:w="0" w:type="auto"/>
            <w:hideMark/>
          </w:tcPr>
          <w:p w14:paraId="76C2B888" w14:textId="77777777" w:rsidR="00016326" w:rsidRPr="00D6114E" w:rsidRDefault="00016326" w:rsidP="00D819A9">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noProof/>
              </w:rPr>
            </w:pPr>
            <w:r w:rsidRPr="00D6114E">
              <w:rPr>
                <w:rFonts w:asciiTheme="majorHAnsi" w:hAnsiTheme="majorHAnsi" w:cstheme="majorHAnsi"/>
                <w:noProof/>
              </w:rPr>
              <w:t>CorrelationId</w:t>
            </w:r>
          </w:p>
        </w:tc>
      </w:tr>
      <w:tr w:rsidR="00016326" w:rsidRPr="00D6114E" w14:paraId="39844A1E" w14:textId="77777777" w:rsidTr="00D819A9">
        <w:tc>
          <w:tcPr>
            <w:cnfStyle w:val="001000000000" w:firstRow="0" w:lastRow="0" w:firstColumn="1" w:lastColumn="0" w:oddVBand="0" w:evenVBand="0" w:oddHBand="0" w:evenHBand="0" w:firstRowFirstColumn="0" w:firstRowLastColumn="0" w:lastRowFirstColumn="0" w:lastRowLastColumn="0"/>
            <w:tcW w:w="0" w:type="auto"/>
            <w:hideMark/>
          </w:tcPr>
          <w:p w14:paraId="346A7BBA" w14:textId="77777777" w:rsidR="00016326" w:rsidRPr="00D6114E" w:rsidRDefault="00016326" w:rsidP="00D819A9">
            <w:pPr>
              <w:spacing w:after="160" w:line="278" w:lineRule="auto"/>
              <w:rPr>
                <w:rFonts w:asciiTheme="majorHAnsi" w:hAnsiTheme="majorHAnsi" w:cstheme="majorHAnsi"/>
                <w:noProof/>
              </w:rPr>
            </w:pPr>
            <w:r w:rsidRPr="00D6114E">
              <w:rPr>
                <w:rFonts w:asciiTheme="majorHAnsi" w:hAnsiTheme="majorHAnsi" w:cstheme="majorHAnsi"/>
                <w:noProof/>
              </w:rPr>
              <w:t>Feedback</w:t>
            </w:r>
          </w:p>
        </w:tc>
        <w:tc>
          <w:tcPr>
            <w:tcW w:w="0" w:type="auto"/>
            <w:hideMark/>
          </w:tcPr>
          <w:p w14:paraId="74195826" w14:textId="77777777" w:rsidR="00016326" w:rsidRPr="00D6114E" w:rsidRDefault="00016326" w:rsidP="00D819A9">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noProof/>
              </w:rPr>
            </w:pPr>
            <w:r w:rsidRPr="00D6114E">
              <w:rPr>
                <w:rFonts w:asciiTheme="majorHAnsi" w:hAnsiTheme="majorHAnsi" w:cstheme="majorHAnsi"/>
                <w:noProof/>
              </w:rPr>
              <w:t>Rating, FlagReason</w:t>
            </w:r>
          </w:p>
        </w:tc>
        <w:tc>
          <w:tcPr>
            <w:tcW w:w="0" w:type="auto"/>
            <w:hideMark/>
          </w:tcPr>
          <w:p w14:paraId="0B5791E2" w14:textId="77777777" w:rsidR="00016326" w:rsidRPr="00D6114E" w:rsidRDefault="00016326" w:rsidP="00D819A9">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noProof/>
              </w:rPr>
            </w:pPr>
            <w:r w:rsidRPr="00D6114E">
              <w:rPr>
                <w:rFonts w:asciiTheme="majorHAnsi" w:hAnsiTheme="majorHAnsi" w:cstheme="majorHAnsi"/>
                <w:noProof/>
              </w:rPr>
              <w:t>FeedbackType</w:t>
            </w:r>
          </w:p>
        </w:tc>
      </w:tr>
      <w:tr w:rsidR="00016326" w:rsidRPr="00D6114E" w14:paraId="43BA805A" w14:textId="77777777" w:rsidTr="00D819A9">
        <w:tc>
          <w:tcPr>
            <w:cnfStyle w:val="001000000000" w:firstRow="0" w:lastRow="0" w:firstColumn="1" w:lastColumn="0" w:oddVBand="0" w:evenVBand="0" w:oddHBand="0" w:evenHBand="0" w:firstRowFirstColumn="0" w:firstRowLastColumn="0" w:lastRowFirstColumn="0" w:lastRowLastColumn="0"/>
            <w:tcW w:w="0" w:type="auto"/>
            <w:hideMark/>
          </w:tcPr>
          <w:p w14:paraId="231C3186" w14:textId="77777777" w:rsidR="00016326" w:rsidRPr="00D6114E" w:rsidRDefault="00016326" w:rsidP="00D819A9">
            <w:pPr>
              <w:spacing w:after="160" w:line="278" w:lineRule="auto"/>
              <w:rPr>
                <w:rFonts w:asciiTheme="majorHAnsi" w:hAnsiTheme="majorHAnsi" w:cstheme="majorHAnsi"/>
                <w:noProof/>
              </w:rPr>
            </w:pPr>
            <w:r w:rsidRPr="00D6114E">
              <w:rPr>
                <w:rFonts w:asciiTheme="majorHAnsi" w:hAnsiTheme="majorHAnsi" w:cstheme="majorHAnsi"/>
                <w:noProof/>
              </w:rPr>
              <w:t>DocumentExtraction</w:t>
            </w:r>
          </w:p>
        </w:tc>
        <w:tc>
          <w:tcPr>
            <w:tcW w:w="0" w:type="auto"/>
            <w:hideMark/>
          </w:tcPr>
          <w:p w14:paraId="0BA4A63E" w14:textId="77777777" w:rsidR="00016326" w:rsidRPr="00D6114E" w:rsidRDefault="00016326" w:rsidP="00D819A9">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noProof/>
              </w:rPr>
            </w:pPr>
            <w:r w:rsidRPr="00D6114E">
              <w:rPr>
                <w:rFonts w:asciiTheme="majorHAnsi" w:hAnsiTheme="majorHAnsi" w:cstheme="majorHAnsi"/>
                <w:noProof/>
              </w:rPr>
              <w:t>ExtractedText, PageRefs</w:t>
            </w:r>
          </w:p>
        </w:tc>
        <w:tc>
          <w:tcPr>
            <w:tcW w:w="0" w:type="auto"/>
            <w:hideMark/>
          </w:tcPr>
          <w:p w14:paraId="468A53B7" w14:textId="77777777" w:rsidR="00016326" w:rsidRPr="00D6114E" w:rsidRDefault="00016326" w:rsidP="00D819A9">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noProof/>
              </w:rPr>
            </w:pPr>
            <w:r w:rsidRPr="00D6114E">
              <w:rPr>
                <w:rFonts w:asciiTheme="majorHAnsi" w:hAnsiTheme="majorHAnsi" w:cstheme="majorHAnsi"/>
                <w:noProof/>
              </w:rPr>
              <w:t>DocId, PageRange</w:t>
            </w:r>
          </w:p>
        </w:tc>
      </w:tr>
      <w:tr w:rsidR="00016326" w:rsidRPr="00D6114E" w14:paraId="04593C5F" w14:textId="77777777" w:rsidTr="00D819A9">
        <w:tc>
          <w:tcPr>
            <w:cnfStyle w:val="001000000000" w:firstRow="0" w:lastRow="0" w:firstColumn="1" w:lastColumn="0" w:oddVBand="0" w:evenVBand="0" w:oddHBand="0" w:evenHBand="0" w:firstRowFirstColumn="0" w:firstRowLastColumn="0" w:lastRowFirstColumn="0" w:lastRowLastColumn="0"/>
            <w:tcW w:w="0" w:type="auto"/>
            <w:hideMark/>
          </w:tcPr>
          <w:p w14:paraId="64DAD39C" w14:textId="77777777" w:rsidR="00016326" w:rsidRPr="00D6114E" w:rsidRDefault="00016326" w:rsidP="00D819A9">
            <w:pPr>
              <w:spacing w:after="160" w:line="278" w:lineRule="auto"/>
              <w:rPr>
                <w:rFonts w:asciiTheme="majorHAnsi" w:hAnsiTheme="majorHAnsi" w:cstheme="majorHAnsi"/>
                <w:noProof/>
              </w:rPr>
            </w:pPr>
            <w:r w:rsidRPr="00D6114E">
              <w:rPr>
                <w:rFonts w:asciiTheme="majorHAnsi" w:hAnsiTheme="majorHAnsi" w:cstheme="majorHAnsi"/>
                <w:noProof/>
              </w:rPr>
              <w:t>ChunkSet</w:t>
            </w:r>
          </w:p>
        </w:tc>
        <w:tc>
          <w:tcPr>
            <w:tcW w:w="0" w:type="auto"/>
            <w:hideMark/>
          </w:tcPr>
          <w:p w14:paraId="39F4FC7C" w14:textId="77777777" w:rsidR="00016326" w:rsidRPr="00D6114E" w:rsidRDefault="00016326" w:rsidP="00D819A9">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noProof/>
              </w:rPr>
            </w:pPr>
            <w:r w:rsidRPr="00D6114E">
              <w:rPr>
                <w:rFonts w:asciiTheme="majorHAnsi" w:hAnsiTheme="majorHAnsi" w:cstheme="majorHAnsi"/>
                <w:noProof/>
              </w:rPr>
              <w:t>Chunk, ChunkMeta</w:t>
            </w:r>
          </w:p>
        </w:tc>
        <w:tc>
          <w:tcPr>
            <w:tcW w:w="0" w:type="auto"/>
            <w:hideMark/>
          </w:tcPr>
          <w:p w14:paraId="068701B5" w14:textId="77777777" w:rsidR="00016326" w:rsidRPr="00D6114E" w:rsidRDefault="00016326" w:rsidP="00D819A9">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noProof/>
              </w:rPr>
            </w:pPr>
            <w:r w:rsidRPr="00D6114E">
              <w:rPr>
                <w:rFonts w:asciiTheme="majorHAnsi" w:hAnsiTheme="majorHAnsi" w:cstheme="majorHAnsi"/>
                <w:noProof/>
              </w:rPr>
              <w:t>ChunkId, SourceRef</w:t>
            </w:r>
          </w:p>
        </w:tc>
      </w:tr>
      <w:tr w:rsidR="00016326" w:rsidRPr="00D6114E" w14:paraId="6E379583" w14:textId="77777777" w:rsidTr="00D819A9">
        <w:tc>
          <w:tcPr>
            <w:cnfStyle w:val="001000000000" w:firstRow="0" w:lastRow="0" w:firstColumn="1" w:lastColumn="0" w:oddVBand="0" w:evenVBand="0" w:oddHBand="0" w:evenHBand="0" w:firstRowFirstColumn="0" w:firstRowLastColumn="0" w:lastRowFirstColumn="0" w:lastRowLastColumn="0"/>
            <w:tcW w:w="0" w:type="auto"/>
            <w:hideMark/>
          </w:tcPr>
          <w:p w14:paraId="6E6DC427" w14:textId="77777777" w:rsidR="00016326" w:rsidRPr="00D6114E" w:rsidRDefault="00016326" w:rsidP="00D819A9">
            <w:pPr>
              <w:spacing w:after="160" w:line="278" w:lineRule="auto"/>
              <w:rPr>
                <w:rFonts w:asciiTheme="majorHAnsi" w:hAnsiTheme="majorHAnsi" w:cstheme="majorHAnsi"/>
                <w:noProof/>
              </w:rPr>
            </w:pPr>
            <w:r w:rsidRPr="00D6114E">
              <w:rPr>
                <w:rFonts w:asciiTheme="majorHAnsi" w:hAnsiTheme="majorHAnsi" w:cstheme="majorHAnsi"/>
                <w:noProof/>
              </w:rPr>
              <w:t>EmbeddingRef</w:t>
            </w:r>
          </w:p>
        </w:tc>
        <w:tc>
          <w:tcPr>
            <w:tcW w:w="0" w:type="auto"/>
            <w:hideMark/>
          </w:tcPr>
          <w:p w14:paraId="040AFC7D" w14:textId="77777777" w:rsidR="00016326" w:rsidRPr="00D6114E" w:rsidRDefault="00016326" w:rsidP="00D819A9">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noProof/>
              </w:rPr>
            </w:pPr>
            <w:r w:rsidRPr="00D6114E">
              <w:rPr>
                <w:rFonts w:asciiTheme="majorHAnsi" w:hAnsiTheme="majorHAnsi" w:cstheme="majorHAnsi"/>
                <w:noProof/>
              </w:rPr>
              <w:t>VectorKey, ModelVersion</w:t>
            </w:r>
          </w:p>
        </w:tc>
        <w:tc>
          <w:tcPr>
            <w:tcW w:w="0" w:type="auto"/>
            <w:hideMark/>
          </w:tcPr>
          <w:p w14:paraId="348505AD" w14:textId="77777777" w:rsidR="00016326" w:rsidRPr="00D6114E" w:rsidRDefault="00016326" w:rsidP="00D819A9">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noProof/>
              </w:rPr>
            </w:pPr>
            <w:r w:rsidRPr="00D6114E">
              <w:rPr>
                <w:rFonts w:asciiTheme="majorHAnsi" w:hAnsiTheme="majorHAnsi" w:cstheme="majorHAnsi"/>
                <w:noProof/>
              </w:rPr>
              <w:t>EmbeddingId</w:t>
            </w:r>
          </w:p>
        </w:tc>
      </w:tr>
    </w:tbl>
    <w:p w14:paraId="656FB05C" w14:textId="77777777" w:rsidR="00016326" w:rsidRPr="00D6114E" w:rsidRDefault="00016326" w:rsidP="00016326">
      <w:pPr>
        <w:spacing w:after="160" w:line="278" w:lineRule="auto"/>
        <w:rPr>
          <w:rFonts w:asciiTheme="majorHAnsi" w:hAnsiTheme="majorHAnsi" w:cstheme="majorHAnsi"/>
          <w:noProof/>
        </w:rPr>
      </w:pPr>
      <w:r w:rsidRPr="00D6114E">
        <w:rPr>
          <w:rFonts w:asciiTheme="majorHAnsi" w:hAnsiTheme="majorHAnsi" w:cstheme="majorHAnsi"/>
          <w:noProof/>
        </w:rPr>
        <w:pict w14:anchorId="09E4008A">
          <v:rect id="_x0000_i1037" style="width:0;height:1.5pt" o:hralign="center" o:hrstd="t" o:hr="t" fillcolor="#a0a0a0" stroked="f"/>
        </w:pict>
      </w:r>
    </w:p>
    <w:p w14:paraId="08CD9750" w14:textId="77777777" w:rsidR="00016326" w:rsidRPr="00D6114E" w:rsidRDefault="00016326" w:rsidP="00016326">
      <w:pPr>
        <w:spacing w:after="160" w:line="278" w:lineRule="auto"/>
        <w:rPr>
          <w:rFonts w:asciiTheme="majorHAnsi" w:hAnsiTheme="majorHAnsi" w:cstheme="majorHAnsi"/>
          <w:b/>
          <w:bCs/>
          <w:noProof/>
        </w:rPr>
      </w:pPr>
      <w:r w:rsidRPr="00D6114E">
        <w:rPr>
          <w:rFonts w:asciiTheme="majorHAnsi" w:hAnsiTheme="majorHAnsi" w:cstheme="majorHAnsi"/>
          <w:b/>
          <w:bCs/>
          <w:noProof/>
        </w:rPr>
        <w:t>6.2 Key invariants</w:t>
      </w:r>
    </w:p>
    <w:tbl>
      <w:tblPr>
        <w:tblStyle w:val="GridTable1Light-Accent1"/>
        <w:tblW w:w="0" w:type="auto"/>
        <w:tblLook w:val="04A0" w:firstRow="1" w:lastRow="0" w:firstColumn="1" w:lastColumn="0" w:noHBand="0" w:noVBand="1"/>
      </w:tblPr>
      <w:tblGrid>
        <w:gridCol w:w="2103"/>
        <w:gridCol w:w="6270"/>
      </w:tblGrid>
      <w:tr w:rsidR="00016326" w:rsidRPr="00D6114E" w14:paraId="538F5EDB" w14:textId="77777777" w:rsidTr="00D819A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327C07" w14:textId="77777777" w:rsidR="00016326" w:rsidRPr="00D6114E" w:rsidRDefault="00016326" w:rsidP="00D819A9">
            <w:pPr>
              <w:spacing w:after="160" w:line="278" w:lineRule="auto"/>
              <w:rPr>
                <w:rFonts w:asciiTheme="majorHAnsi" w:hAnsiTheme="majorHAnsi" w:cstheme="majorHAnsi"/>
                <w:noProof/>
              </w:rPr>
            </w:pPr>
            <w:r w:rsidRPr="00D6114E">
              <w:rPr>
                <w:rFonts w:asciiTheme="majorHAnsi" w:hAnsiTheme="majorHAnsi" w:cstheme="majorHAnsi"/>
                <w:noProof/>
              </w:rPr>
              <w:t>Category</w:t>
            </w:r>
          </w:p>
        </w:tc>
        <w:tc>
          <w:tcPr>
            <w:tcW w:w="0" w:type="auto"/>
            <w:hideMark/>
          </w:tcPr>
          <w:p w14:paraId="75CCF992" w14:textId="77777777" w:rsidR="00016326" w:rsidRPr="00D6114E" w:rsidRDefault="00016326" w:rsidP="00D819A9">
            <w:pPr>
              <w:spacing w:after="160" w:line="278"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noProof/>
              </w:rPr>
            </w:pPr>
            <w:r w:rsidRPr="00D6114E">
              <w:rPr>
                <w:rFonts w:asciiTheme="majorHAnsi" w:hAnsiTheme="majorHAnsi" w:cstheme="majorHAnsi"/>
                <w:noProof/>
              </w:rPr>
              <w:t>Rules</w:t>
            </w:r>
          </w:p>
        </w:tc>
      </w:tr>
      <w:tr w:rsidR="00016326" w:rsidRPr="00D6114E" w14:paraId="484935E9" w14:textId="77777777" w:rsidTr="00D819A9">
        <w:tc>
          <w:tcPr>
            <w:cnfStyle w:val="001000000000" w:firstRow="0" w:lastRow="0" w:firstColumn="1" w:lastColumn="0" w:oddVBand="0" w:evenVBand="0" w:oddHBand="0" w:evenHBand="0" w:firstRowFirstColumn="0" w:firstRowLastColumn="0" w:lastRowFirstColumn="0" w:lastRowLastColumn="0"/>
            <w:tcW w:w="0" w:type="auto"/>
            <w:hideMark/>
          </w:tcPr>
          <w:p w14:paraId="3E36EB79" w14:textId="77777777" w:rsidR="00016326" w:rsidRPr="00D6114E" w:rsidRDefault="00016326" w:rsidP="00D819A9">
            <w:pPr>
              <w:spacing w:after="160" w:line="278" w:lineRule="auto"/>
              <w:rPr>
                <w:rFonts w:asciiTheme="majorHAnsi" w:hAnsiTheme="majorHAnsi" w:cstheme="majorHAnsi"/>
                <w:noProof/>
              </w:rPr>
            </w:pPr>
            <w:r w:rsidRPr="00D6114E">
              <w:rPr>
                <w:rFonts w:asciiTheme="majorHAnsi" w:hAnsiTheme="majorHAnsi" w:cstheme="majorHAnsi"/>
                <w:noProof/>
              </w:rPr>
              <w:t>Tenant scoping</w:t>
            </w:r>
          </w:p>
        </w:tc>
        <w:tc>
          <w:tcPr>
            <w:tcW w:w="0" w:type="auto"/>
            <w:hideMark/>
          </w:tcPr>
          <w:p w14:paraId="5BF45AB8" w14:textId="77777777" w:rsidR="00016326" w:rsidRPr="00D6114E" w:rsidRDefault="00016326" w:rsidP="00D819A9">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noProof/>
              </w:rPr>
            </w:pPr>
            <w:r w:rsidRPr="00D6114E">
              <w:rPr>
                <w:rFonts w:asciiTheme="majorHAnsi" w:hAnsiTheme="majorHAnsi" w:cstheme="majorHAnsi"/>
                <w:noProof/>
              </w:rPr>
              <w:t>Retrieval and answers are scoped to tenant/project permissions</w:t>
            </w:r>
          </w:p>
        </w:tc>
      </w:tr>
      <w:tr w:rsidR="00016326" w:rsidRPr="00D6114E" w14:paraId="5C39ABE0" w14:textId="77777777" w:rsidTr="00D819A9">
        <w:tc>
          <w:tcPr>
            <w:cnfStyle w:val="001000000000" w:firstRow="0" w:lastRow="0" w:firstColumn="1" w:lastColumn="0" w:oddVBand="0" w:evenVBand="0" w:oddHBand="0" w:evenHBand="0" w:firstRowFirstColumn="0" w:firstRowLastColumn="0" w:lastRowFirstColumn="0" w:lastRowLastColumn="0"/>
            <w:tcW w:w="0" w:type="auto"/>
            <w:hideMark/>
          </w:tcPr>
          <w:p w14:paraId="3BA60928" w14:textId="77777777" w:rsidR="00016326" w:rsidRPr="00D6114E" w:rsidRDefault="00016326" w:rsidP="00D819A9">
            <w:pPr>
              <w:spacing w:after="160" w:line="278" w:lineRule="auto"/>
              <w:rPr>
                <w:rFonts w:asciiTheme="majorHAnsi" w:hAnsiTheme="majorHAnsi" w:cstheme="majorHAnsi"/>
                <w:noProof/>
              </w:rPr>
            </w:pPr>
            <w:r w:rsidRPr="00D6114E">
              <w:rPr>
                <w:rFonts w:asciiTheme="majorHAnsi" w:hAnsiTheme="majorHAnsi" w:cstheme="majorHAnsi"/>
                <w:noProof/>
              </w:rPr>
              <w:t>Grounded responses</w:t>
            </w:r>
          </w:p>
        </w:tc>
        <w:tc>
          <w:tcPr>
            <w:tcW w:w="0" w:type="auto"/>
            <w:hideMark/>
          </w:tcPr>
          <w:p w14:paraId="6BBA1161" w14:textId="77777777" w:rsidR="00016326" w:rsidRPr="00D6114E" w:rsidRDefault="00016326" w:rsidP="00D819A9">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noProof/>
              </w:rPr>
            </w:pPr>
            <w:r w:rsidRPr="00D6114E">
              <w:rPr>
                <w:rFonts w:asciiTheme="majorHAnsi" w:hAnsiTheme="majorHAnsi" w:cstheme="majorHAnsi"/>
                <w:noProof/>
              </w:rPr>
              <w:t>Use RAG; citations/sources are attached where applicable</w:t>
            </w:r>
          </w:p>
        </w:tc>
      </w:tr>
      <w:tr w:rsidR="00016326" w:rsidRPr="00D6114E" w14:paraId="707DBAFF" w14:textId="77777777" w:rsidTr="00D819A9">
        <w:tc>
          <w:tcPr>
            <w:cnfStyle w:val="001000000000" w:firstRow="0" w:lastRow="0" w:firstColumn="1" w:lastColumn="0" w:oddVBand="0" w:evenVBand="0" w:oddHBand="0" w:evenHBand="0" w:firstRowFirstColumn="0" w:firstRowLastColumn="0" w:lastRowFirstColumn="0" w:lastRowLastColumn="0"/>
            <w:tcW w:w="0" w:type="auto"/>
            <w:hideMark/>
          </w:tcPr>
          <w:p w14:paraId="2B83911C" w14:textId="77777777" w:rsidR="00016326" w:rsidRPr="00D6114E" w:rsidRDefault="00016326" w:rsidP="00D819A9">
            <w:pPr>
              <w:spacing w:after="160" w:line="278" w:lineRule="auto"/>
              <w:rPr>
                <w:rFonts w:asciiTheme="majorHAnsi" w:hAnsiTheme="majorHAnsi" w:cstheme="majorHAnsi"/>
                <w:noProof/>
              </w:rPr>
            </w:pPr>
            <w:r w:rsidRPr="00D6114E">
              <w:rPr>
                <w:rFonts w:asciiTheme="majorHAnsi" w:hAnsiTheme="majorHAnsi" w:cstheme="majorHAnsi"/>
                <w:noProof/>
              </w:rPr>
              <w:t>Safety/guardrails</w:t>
            </w:r>
          </w:p>
        </w:tc>
        <w:tc>
          <w:tcPr>
            <w:tcW w:w="0" w:type="auto"/>
            <w:hideMark/>
          </w:tcPr>
          <w:p w14:paraId="7162A5C0" w14:textId="77777777" w:rsidR="00016326" w:rsidRPr="00D6114E" w:rsidRDefault="00016326" w:rsidP="00D819A9">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noProof/>
              </w:rPr>
            </w:pPr>
            <w:r w:rsidRPr="00D6114E">
              <w:rPr>
                <w:rFonts w:asciiTheme="majorHAnsi" w:hAnsiTheme="majorHAnsi" w:cstheme="majorHAnsi"/>
                <w:noProof/>
              </w:rPr>
              <w:t>PII handling, safe prompting boundaries, disallowed intents blocked</w:t>
            </w:r>
          </w:p>
        </w:tc>
      </w:tr>
      <w:tr w:rsidR="00016326" w:rsidRPr="00D6114E" w14:paraId="1B0EA314" w14:textId="77777777" w:rsidTr="00D819A9">
        <w:tc>
          <w:tcPr>
            <w:cnfStyle w:val="001000000000" w:firstRow="0" w:lastRow="0" w:firstColumn="1" w:lastColumn="0" w:oddVBand="0" w:evenVBand="0" w:oddHBand="0" w:evenHBand="0" w:firstRowFirstColumn="0" w:firstRowLastColumn="0" w:lastRowFirstColumn="0" w:lastRowLastColumn="0"/>
            <w:tcW w:w="0" w:type="auto"/>
            <w:hideMark/>
          </w:tcPr>
          <w:p w14:paraId="227BB968" w14:textId="77777777" w:rsidR="00016326" w:rsidRPr="00D6114E" w:rsidRDefault="00016326" w:rsidP="00D819A9">
            <w:pPr>
              <w:spacing w:after="160" w:line="278" w:lineRule="auto"/>
              <w:rPr>
                <w:rFonts w:asciiTheme="majorHAnsi" w:hAnsiTheme="majorHAnsi" w:cstheme="majorHAnsi"/>
                <w:noProof/>
              </w:rPr>
            </w:pPr>
            <w:r w:rsidRPr="00D6114E">
              <w:rPr>
                <w:rFonts w:asciiTheme="majorHAnsi" w:hAnsiTheme="majorHAnsi" w:cstheme="majorHAnsi"/>
                <w:noProof/>
              </w:rPr>
              <w:t>Traceability</w:t>
            </w:r>
          </w:p>
        </w:tc>
        <w:tc>
          <w:tcPr>
            <w:tcW w:w="0" w:type="auto"/>
            <w:hideMark/>
          </w:tcPr>
          <w:p w14:paraId="7F848C7D" w14:textId="77777777" w:rsidR="00016326" w:rsidRPr="00D6114E" w:rsidRDefault="00016326" w:rsidP="00D819A9">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noProof/>
              </w:rPr>
            </w:pPr>
            <w:r w:rsidRPr="00D6114E">
              <w:rPr>
                <w:rFonts w:asciiTheme="majorHAnsi" w:hAnsiTheme="majorHAnsi" w:cstheme="majorHAnsi"/>
                <w:noProof/>
              </w:rPr>
              <w:t>Store which sources/chunks contributed to an answer</w:t>
            </w:r>
          </w:p>
        </w:tc>
      </w:tr>
    </w:tbl>
    <w:p w14:paraId="1B92FFEC" w14:textId="77777777" w:rsidR="00016326" w:rsidRPr="00D6114E" w:rsidRDefault="00016326" w:rsidP="00016326">
      <w:pPr>
        <w:spacing w:after="160" w:line="278" w:lineRule="auto"/>
        <w:rPr>
          <w:rFonts w:asciiTheme="majorHAnsi" w:hAnsiTheme="majorHAnsi" w:cstheme="majorHAnsi"/>
          <w:noProof/>
        </w:rPr>
      </w:pPr>
      <w:r w:rsidRPr="00D6114E">
        <w:rPr>
          <w:rFonts w:asciiTheme="majorHAnsi" w:hAnsiTheme="majorHAnsi" w:cstheme="majorHAnsi"/>
          <w:noProof/>
        </w:rPr>
        <w:pict w14:anchorId="0AF56FD9">
          <v:rect id="_x0000_i1038" style="width:0;height:1.5pt" o:hralign="center" o:hrstd="t" o:hr="t" fillcolor="#a0a0a0" stroked="f"/>
        </w:pict>
      </w:r>
    </w:p>
    <w:p w14:paraId="7170C96A" w14:textId="77777777" w:rsidR="00016326" w:rsidRPr="00D6114E" w:rsidRDefault="00016326" w:rsidP="00016326">
      <w:pPr>
        <w:spacing w:after="160" w:line="278" w:lineRule="auto"/>
        <w:rPr>
          <w:rFonts w:asciiTheme="majorHAnsi" w:hAnsiTheme="majorHAnsi" w:cstheme="majorHAnsi"/>
          <w:b/>
          <w:bCs/>
          <w:noProof/>
        </w:rPr>
      </w:pPr>
      <w:r w:rsidRPr="00D6114E">
        <w:rPr>
          <w:rFonts w:asciiTheme="majorHAnsi" w:hAnsiTheme="majorHAnsi" w:cstheme="majorHAnsi"/>
          <w:b/>
          <w:bCs/>
          <w:noProof/>
        </w:rPr>
        <w:t>6.3 Commands</w:t>
      </w:r>
    </w:p>
    <w:tbl>
      <w:tblPr>
        <w:tblStyle w:val="GridTable1Light-Accent1"/>
        <w:tblW w:w="0" w:type="auto"/>
        <w:tblLook w:val="04A0" w:firstRow="1" w:lastRow="0" w:firstColumn="1" w:lastColumn="0" w:noHBand="0" w:noVBand="1"/>
      </w:tblPr>
      <w:tblGrid>
        <w:gridCol w:w="2136"/>
        <w:gridCol w:w="1476"/>
        <w:gridCol w:w="2826"/>
        <w:gridCol w:w="2192"/>
      </w:tblGrid>
      <w:tr w:rsidR="00016326" w:rsidRPr="00D6114E" w14:paraId="6616B9B8" w14:textId="77777777" w:rsidTr="00D819A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EBC8B1" w14:textId="77777777" w:rsidR="00016326" w:rsidRPr="00D6114E" w:rsidRDefault="00016326" w:rsidP="00D819A9">
            <w:pPr>
              <w:spacing w:after="160" w:line="278" w:lineRule="auto"/>
              <w:rPr>
                <w:rFonts w:asciiTheme="majorHAnsi" w:hAnsiTheme="majorHAnsi" w:cstheme="majorHAnsi"/>
                <w:noProof/>
              </w:rPr>
            </w:pPr>
            <w:r w:rsidRPr="00D6114E">
              <w:rPr>
                <w:rFonts w:asciiTheme="majorHAnsi" w:hAnsiTheme="majorHAnsi" w:cstheme="majorHAnsi"/>
                <w:noProof/>
              </w:rPr>
              <w:t>Command</w:t>
            </w:r>
          </w:p>
        </w:tc>
        <w:tc>
          <w:tcPr>
            <w:tcW w:w="0" w:type="auto"/>
            <w:hideMark/>
          </w:tcPr>
          <w:p w14:paraId="067EF869" w14:textId="77777777" w:rsidR="00016326" w:rsidRPr="00D6114E" w:rsidRDefault="00016326" w:rsidP="00D819A9">
            <w:pPr>
              <w:spacing w:after="160" w:line="278"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noProof/>
              </w:rPr>
            </w:pPr>
            <w:r w:rsidRPr="00D6114E">
              <w:rPr>
                <w:rFonts w:asciiTheme="majorHAnsi" w:hAnsiTheme="majorHAnsi" w:cstheme="majorHAnsi"/>
                <w:noProof/>
              </w:rPr>
              <w:t>Actor</w:t>
            </w:r>
          </w:p>
        </w:tc>
        <w:tc>
          <w:tcPr>
            <w:tcW w:w="0" w:type="auto"/>
            <w:hideMark/>
          </w:tcPr>
          <w:p w14:paraId="500C79E8" w14:textId="77777777" w:rsidR="00016326" w:rsidRPr="00D6114E" w:rsidRDefault="00016326" w:rsidP="00D819A9">
            <w:pPr>
              <w:spacing w:after="160" w:line="278"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noProof/>
              </w:rPr>
            </w:pPr>
            <w:r w:rsidRPr="00D6114E">
              <w:rPr>
                <w:rFonts w:asciiTheme="majorHAnsi" w:hAnsiTheme="majorHAnsi" w:cstheme="majorHAnsi"/>
                <w:noProof/>
              </w:rPr>
              <w:t>Writes</w:t>
            </w:r>
          </w:p>
        </w:tc>
        <w:tc>
          <w:tcPr>
            <w:tcW w:w="0" w:type="auto"/>
            <w:hideMark/>
          </w:tcPr>
          <w:p w14:paraId="09ADA81B" w14:textId="77777777" w:rsidR="00016326" w:rsidRPr="00D6114E" w:rsidRDefault="00016326" w:rsidP="00D819A9">
            <w:pPr>
              <w:spacing w:after="160" w:line="278"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noProof/>
              </w:rPr>
            </w:pPr>
            <w:r w:rsidRPr="00D6114E">
              <w:rPr>
                <w:rFonts w:asciiTheme="majorHAnsi" w:hAnsiTheme="majorHAnsi" w:cstheme="majorHAnsi"/>
                <w:noProof/>
              </w:rPr>
              <w:t>Emits</w:t>
            </w:r>
          </w:p>
        </w:tc>
      </w:tr>
      <w:tr w:rsidR="00016326" w:rsidRPr="00D6114E" w14:paraId="671FA177" w14:textId="77777777" w:rsidTr="00D819A9">
        <w:tc>
          <w:tcPr>
            <w:cnfStyle w:val="001000000000" w:firstRow="0" w:lastRow="0" w:firstColumn="1" w:lastColumn="0" w:oddVBand="0" w:evenVBand="0" w:oddHBand="0" w:evenHBand="0" w:firstRowFirstColumn="0" w:firstRowLastColumn="0" w:lastRowFirstColumn="0" w:lastRowLastColumn="0"/>
            <w:tcW w:w="0" w:type="auto"/>
            <w:hideMark/>
          </w:tcPr>
          <w:p w14:paraId="10DFC49A" w14:textId="77777777" w:rsidR="00016326" w:rsidRPr="00D6114E" w:rsidRDefault="00016326" w:rsidP="00D819A9">
            <w:pPr>
              <w:spacing w:after="160" w:line="278" w:lineRule="auto"/>
              <w:rPr>
                <w:rFonts w:asciiTheme="majorHAnsi" w:hAnsiTheme="majorHAnsi" w:cstheme="majorHAnsi"/>
                <w:noProof/>
              </w:rPr>
            </w:pPr>
            <w:r w:rsidRPr="00D6114E">
              <w:rPr>
                <w:rFonts w:asciiTheme="majorHAnsi" w:hAnsiTheme="majorHAnsi" w:cstheme="majorHAnsi"/>
                <w:noProof/>
              </w:rPr>
              <w:t>AskQuestion / GenerateInsight</w:t>
            </w:r>
          </w:p>
        </w:tc>
        <w:tc>
          <w:tcPr>
            <w:tcW w:w="0" w:type="auto"/>
            <w:hideMark/>
          </w:tcPr>
          <w:p w14:paraId="73860BFA" w14:textId="77777777" w:rsidR="00016326" w:rsidRPr="00D6114E" w:rsidRDefault="00016326" w:rsidP="00D819A9">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noProof/>
              </w:rPr>
            </w:pPr>
            <w:r w:rsidRPr="00D6114E">
              <w:rPr>
                <w:rFonts w:asciiTheme="majorHAnsi" w:hAnsiTheme="majorHAnsi" w:cstheme="majorHAnsi"/>
                <w:noProof/>
              </w:rPr>
              <w:t>Capability-gated roles</w:t>
            </w:r>
          </w:p>
        </w:tc>
        <w:tc>
          <w:tcPr>
            <w:tcW w:w="0" w:type="auto"/>
            <w:hideMark/>
          </w:tcPr>
          <w:p w14:paraId="78867352" w14:textId="77777777" w:rsidR="00016326" w:rsidRPr="00D6114E" w:rsidRDefault="00016326" w:rsidP="00D819A9">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noProof/>
              </w:rPr>
            </w:pPr>
            <w:r w:rsidRPr="00D6114E">
              <w:rPr>
                <w:rFonts w:asciiTheme="majorHAnsi" w:hAnsiTheme="majorHAnsi" w:cstheme="majorHAnsi"/>
                <w:noProof/>
              </w:rPr>
              <w:t>Conversation, PromptTrace</w:t>
            </w:r>
          </w:p>
        </w:tc>
        <w:tc>
          <w:tcPr>
            <w:tcW w:w="0" w:type="auto"/>
            <w:hideMark/>
          </w:tcPr>
          <w:p w14:paraId="59031A95" w14:textId="77777777" w:rsidR="00016326" w:rsidRPr="00D6114E" w:rsidRDefault="00016326" w:rsidP="00D819A9">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noProof/>
              </w:rPr>
            </w:pPr>
            <w:r w:rsidRPr="00D6114E">
              <w:rPr>
                <w:rFonts w:asciiTheme="majorHAnsi" w:hAnsiTheme="majorHAnsi" w:cstheme="majorHAnsi"/>
                <w:noProof/>
              </w:rPr>
              <w:t>insight_generated (optional)</w:t>
            </w:r>
          </w:p>
        </w:tc>
      </w:tr>
      <w:tr w:rsidR="00016326" w:rsidRPr="00D6114E" w14:paraId="69AA67BA" w14:textId="77777777" w:rsidTr="00D819A9">
        <w:tc>
          <w:tcPr>
            <w:cnfStyle w:val="001000000000" w:firstRow="0" w:lastRow="0" w:firstColumn="1" w:lastColumn="0" w:oddVBand="0" w:evenVBand="0" w:oddHBand="0" w:evenHBand="0" w:firstRowFirstColumn="0" w:firstRowLastColumn="0" w:lastRowFirstColumn="0" w:lastRowLastColumn="0"/>
            <w:tcW w:w="0" w:type="auto"/>
            <w:hideMark/>
          </w:tcPr>
          <w:p w14:paraId="43823C2E" w14:textId="77777777" w:rsidR="00016326" w:rsidRPr="00D6114E" w:rsidRDefault="00016326" w:rsidP="00D819A9">
            <w:pPr>
              <w:spacing w:after="160" w:line="278" w:lineRule="auto"/>
              <w:rPr>
                <w:rFonts w:asciiTheme="majorHAnsi" w:hAnsiTheme="majorHAnsi" w:cstheme="majorHAnsi"/>
                <w:noProof/>
              </w:rPr>
            </w:pPr>
            <w:r w:rsidRPr="00D6114E">
              <w:rPr>
                <w:rFonts w:asciiTheme="majorHAnsi" w:hAnsiTheme="majorHAnsi" w:cstheme="majorHAnsi"/>
                <w:noProof/>
              </w:rPr>
              <w:t>IndexDocument (DI pipeline)</w:t>
            </w:r>
          </w:p>
        </w:tc>
        <w:tc>
          <w:tcPr>
            <w:tcW w:w="0" w:type="auto"/>
            <w:hideMark/>
          </w:tcPr>
          <w:p w14:paraId="764B8467" w14:textId="77777777" w:rsidR="00016326" w:rsidRPr="00D6114E" w:rsidRDefault="00016326" w:rsidP="00D819A9">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noProof/>
              </w:rPr>
            </w:pPr>
            <w:r w:rsidRPr="00D6114E">
              <w:rPr>
                <w:rFonts w:asciiTheme="majorHAnsi" w:hAnsiTheme="majorHAnsi" w:cstheme="majorHAnsi"/>
                <w:noProof/>
              </w:rPr>
              <w:t>System</w:t>
            </w:r>
          </w:p>
        </w:tc>
        <w:tc>
          <w:tcPr>
            <w:tcW w:w="0" w:type="auto"/>
            <w:hideMark/>
          </w:tcPr>
          <w:p w14:paraId="4A235F80" w14:textId="77777777" w:rsidR="00016326" w:rsidRPr="00D6114E" w:rsidRDefault="00016326" w:rsidP="00D819A9">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noProof/>
              </w:rPr>
            </w:pPr>
            <w:r w:rsidRPr="00D6114E">
              <w:rPr>
                <w:rFonts w:asciiTheme="majorHAnsi" w:hAnsiTheme="majorHAnsi" w:cstheme="majorHAnsi"/>
                <w:noProof/>
              </w:rPr>
              <w:t>DocumentExtraction, ChunkSet, EmbeddingRef</w:t>
            </w:r>
          </w:p>
        </w:tc>
        <w:tc>
          <w:tcPr>
            <w:tcW w:w="0" w:type="auto"/>
            <w:hideMark/>
          </w:tcPr>
          <w:p w14:paraId="4A13838C" w14:textId="77777777" w:rsidR="00016326" w:rsidRPr="00D6114E" w:rsidRDefault="00016326" w:rsidP="00D819A9">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noProof/>
              </w:rPr>
            </w:pPr>
            <w:r w:rsidRPr="00D6114E">
              <w:rPr>
                <w:rFonts w:asciiTheme="majorHAnsi" w:hAnsiTheme="majorHAnsi" w:cstheme="majorHAnsi"/>
                <w:noProof/>
              </w:rPr>
              <w:t>ai_job_completed (optional)</w:t>
            </w:r>
          </w:p>
        </w:tc>
      </w:tr>
      <w:tr w:rsidR="00016326" w:rsidRPr="00D6114E" w14:paraId="00B743AF" w14:textId="77777777" w:rsidTr="00D819A9">
        <w:tc>
          <w:tcPr>
            <w:cnfStyle w:val="001000000000" w:firstRow="0" w:lastRow="0" w:firstColumn="1" w:lastColumn="0" w:oddVBand="0" w:evenVBand="0" w:oddHBand="0" w:evenHBand="0" w:firstRowFirstColumn="0" w:firstRowLastColumn="0" w:lastRowFirstColumn="0" w:lastRowLastColumn="0"/>
            <w:tcW w:w="0" w:type="auto"/>
            <w:hideMark/>
          </w:tcPr>
          <w:p w14:paraId="495A2A8E" w14:textId="77777777" w:rsidR="00016326" w:rsidRPr="00D6114E" w:rsidRDefault="00016326" w:rsidP="00D819A9">
            <w:pPr>
              <w:spacing w:after="160" w:line="278" w:lineRule="auto"/>
              <w:rPr>
                <w:rFonts w:asciiTheme="majorHAnsi" w:hAnsiTheme="majorHAnsi" w:cstheme="majorHAnsi"/>
                <w:noProof/>
              </w:rPr>
            </w:pPr>
            <w:r w:rsidRPr="00D6114E">
              <w:rPr>
                <w:rFonts w:asciiTheme="majorHAnsi" w:hAnsiTheme="majorHAnsi" w:cstheme="majorHAnsi"/>
                <w:noProof/>
              </w:rPr>
              <w:t>SubmitFeedback</w:t>
            </w:r>
          </w:p>
        </w:tc>
        <w:tc>
          <w:tcPr>
            <w:tcW w:w="0" w:type="auto"/>
            <w:hideMark/>
          </w:tcPr>
          <w:p w14:paraId="231F5737" w14:textId="77777777" w:rsidR="00016326" w:rsidRPr="00D6114E" w:rsidRDefault="00016326" w:rsidP="00D819A9">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noProof/>
              </w:rPr>
            </w:pPr>
            <w:r w:rsidRPr="00D6114E">
              <w:rPr>
                <w:rFonts w:asciiTheme="majorHAnsi" w:hAnsiTheme="majorHAnsi" w:cstheme="majorHAnsi"/>
                <w:noProof/>
              </w:rPr>
              <w:t>User</w:t>
            </w:r>
          </w:p>
        </w:tc>
        <w:tc>
          <w:tcPr>
            <w:tcW w:w="0" w:type="auto"/>
            <w:hideMark/>
          </w:tcPr>
          <w:p w14:paraId="0461935B" w14:textId="77777777" w:rsidR="00016326" w:rsidRPr="00D6114E" w:rsidRDefault="00016326" w:rsidP="00D819A9">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noProof/>
              </w:rPr>
            </w:pPr>
            <w:r w:rsidRPr="00D6114E">
              <w:rPr>
                <w:rFonts w:asciiTheme="majorHAnsi" w:hAnsiTheme="majorHAnsi" w:cstheme="majorHAnsi"/>
                <w:noProof/>
              </w:rPr>
              <w:t>Feedback</w:t>
            </w:r>
          </w:p>
        </w:tc>
        <w:tc>
          <w:tcPr>
            <w:tcW w:w="0" w:type="auto"/>
            <w:hideMark/>
          </w:tcPr>
          <w:p w14:paraId="2E5EAA47" w14:textId="77777777" w:rsidR="00016326" w:rsidRPr="00D6114E" w:rsidRDefault="00016326" w:rsidP="00D819A9">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noProof/>
              </w:rPr>
            </w:pPr>
            <w:r w:rsidRPr="00D6114E">
              <w:rPr>
                <w:rFonts w:asciiTheme="majorHAnsi" w:hAnsiTheme="majorHAnsi" w:cstheme="majorHAnsi"/>
                <w:noProof/>
              </w:rPr>
              <w:t>feedback_received (optional)</w:t>
            </w:r>
          </w:p>
        </w:tc>
      </w:tr>
    </w:tbl>
    <w:p w14:paraId="11AC348B" w14:textId="77777777" w:rsidR="00016326" w:rsidRPr="00D6114E" w:rsidRDefault="00016326" w:rsidP="00016326">
      <w:pPr>
        <w:spacing w:after="160" w:line="278" w:lineRule="auto"/>
        <w:rPr>
          <w:rFonts w:asciiTheme="majorHAnsi" w:hAnsiTheme="majorHAnsi" w:cstheme="majorHAnsi"/>
          <w:noProof/>
        </w:rPr>
      </w:pPr>
      <w:r w:rsidRPr="00D6114E">
        <w:rPr>
          <w:rFonts w:asciiTheme="majorHAnsi" w:hAnsiTheme="majorHAnsi" w:cstheme="majorHAnsi"/>
          <w:noProof/>
        </w:rPr>
        <w:pict w14:anchorId="04D096C7">
          <v:rect id="_x0000_i1025" style="width:0;height:1.5pt" o:hralign="center" o:hrstd="t" o:hr="t" fillcolor="#a0a0a0" stroked="f"/>
        </w:pict>
      </w:r>
    </w:p>
    <w:p w14:paraId="1668732B" w14:textId="77777777" w:rsidR="00016326" w:rsidRPr="00D6114E" w:rsidRDefault="00016326" w:rsidP="00016326">
      <w:pPr>
        <w:spacing w:after="160" w:line="278" w:lineRule="auto"/>
        <w:rPr>
          <w:rFonts w:asciiTheme="majorHAnsi" w:hAnsiTheme="majorHAnsi" w:cstheme="majorHAnsi"/>
          <w:b/>
          <w:bCs/>
          <w:noProof/>
        </w:rPr>
      </w:pPr>
      <w:r w:rsidRPr="00D6114E">
        <w:rPr>
          <w:rFonts w:asciiTheme="majorHAnsi" w:hAnsiTheme="majorHAnsi" w:cstheme="majorHAnsi"/>
          <w:b/>
          <w:bCs/>
          <w:noProof/>
        </w:rPr>
        <w:t>6.4 Events</w:t>
      </w:r>
    </w:p>
    <w:tbl>
      <w:tblPr>
        <w:tblStyle w:val="GridTable1Light-Accent1"/>
        <w:tblW w:w="0" w:type="auto"/>
        <w:tblLook w:val="04A0" w:firstRow="1" w:lastRow="0" w:firstColumn="1" w:lastColumn="0" w:noHBand="0" w:noVBand="1"/>
      </w:tblPr>
      <w:tblGrid>
        <w:gridCol w:w="2922"/>
        <w:gridCol w:w="1780"/>
        <w:gridCol w:w="3928"/>
      </w:tblGrid>
      <w:tr w:rsidR="00016326" w:rsidRPr="00D6114E" w14:paraId="7939EE77" w14:textId="77777777" w:rsidTr="00D819A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170037" w14:textId="77777777" w:rsidR="00016326" w:rsidRPr="00D6114E" w:rsidRDefault="00016326" w:rsidP="00D819A9">
            <w:pPr>
              <w:spacing w:after="160" w:line="278" w:lineRule="auto"/>
              <w:rPr>
                <w:rFonts w:asciiTheme="majorHAnsi" w:hAnsiTheme="majorHAnsi" w:cstheme="majorHAnsi"/>
                <w:noProof/>
              </w:rPr>
            </w:pPr>
            <w:r w:rsidRPr="00D6114E">
              <w:rPr>
                <w:rFonts w:asciiTheme="majorHAnsi" w:hAnsiTheme="majorHAnsi" w:cstheme="majorHAnsi"/>
                <w:noProof/>
              </w:rPr>
              <w:t>Event</w:t>
            </w:r>
          </w:p>
        </w:tc>
        <w:tc>
          <w:tcPr>
            <w:tcW w:w="0" w:type="auto"/>
            <w:hideMark/>
          </w:tcPr>
          <w:p w14:paraId="4D701A08" w14:textId="77777777" w:rsidR="00016326" w:rsidRPr="00D6114E" w:rsidRDefault="00016326" w:rsidP="00D819A9">
            <w:pPr>
              <w:spacing w:after="160" w:line="278"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noProof/>
              </w:rPr>
            </w:pPr>
            <w:r w:rsidRPr="00D6114E">
              <w:rPr>
                <w:rFonts w:asciiTheme="majorHAnsi" w:hAnsiTheme="majorHAnsi" w:cstheme="majorHAnsi"/>
                <w:noProof/>
              </w:rPr>
              <w:t>Direction</w:t>
            </w:r>
          </w:p>
        </w:tc>
        <w:tc>
          <w:tcPr>
            <w:tcW w:w="0" w:type="auto"/>
            <w:hideMark/>
          </w:tcPr>
          <w:p w14:paraId="60A3712E" w14:textId="77777777" w:rsidR="00016326" w:rsidRPr="00D6114E" w:rsidRDefault="00016326" w:rsidP="00D819A9">
            <w:pPr>
              <w:spacing w:after="160" w:line="278"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noProof/>
              </w:rPr>
            </w:pPr>
            <w:r w:rsidRPr="00D6114E">
              <w:rPr>
                <w:rFonts w:asciiTheme="majorHAnsi" w:hAnsiTheme="majorHAnsi" w:cstheme="majorHAnsi"/>
                <w:noProof/>
              </w:rPr>
              <w:t>Used For</w:t>
            </w:r>
          </w:p>
        </w:tc>
      </w:tr>
      <w:tr w:rsidR="00016326" w:rsidRPr="00D6114E" w14:paraId="5A5141C3" w14:textId="77777777" w:rsidTr="00D819A9">
        <w:tc>
          <w:tcPr>
            <w:cnfStyle w:val="001000000000" w:firstRow="0" w:lastRow="0" w:firstColumn="1" w:lastColumn="0" w:oddVBand="0" w:evenVBand="0" w:oddHBand="0" w:evenHBand="0" w:firstRowFirstColumn="0" w:firstRowLastColumn="0" w:lastRowFirstColumn="0" w:lastRowLastColumn="0"/>
            <w:tcW w:w="0" w:type="auto"/>
            <w:hideMark/>
          </w:tcPr>
          <w:p w14:paraId="3E7E35A1" w14:textId="77777777" w:rsidR="00016326" w:rsidRPr="00D6114E" w:rsidRDefault="00016326" w:rsidP="00D819A9">
            <w:pPr>
              <w:spacing w:after="160" w:line="278" w:lineRule="auto"/>
              <w:rPr>
                <w:rFonts w:asciiTheme="majorHAnsi" w:hAnsiTheme="majorHAnsi" w:cstheme="majorHAnsi"/>
                <w:noProof/>
              </w:rPr>
            </w:pPr>
            <w:r w:rsidRPr="00D6114E">
              <w:rPr>
                <w:rFonts w:asciiTheme="majorHAnsi" w:hAnsiTheme="majorHAnsi" w:cstheme="majorHAnsi"/>
                <w:noProof/>
              </w:rPr>
              <w:t>file_ready/content_updated</w:t>
            </w:r>
          </w:p>
        </w:tc>
        <w:tc>
          <w:tcPr>
            <w:tcW w:w="0" w:type="auto"/>
            <w:hideMark/>
          </w:tcPr>
          <w:p w14:paraId="0ADC38A2" w14:textId="77777777" w:rsidR="00016326" w:rsidRPr="00D6114E" w:rsidRDefault="00016326" w:rsidP="00D819A9">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noProof/>
              </w:rPr>
            </w:pPr>
            <w:r w:rsidRPr="00D6114E">
              <w:rPr>
                <w:rFonts w:asciiTheme="majorHAnsi" w:hAnsiTheme="majorHAnsi" w:cstheme="majorHAnsi"/>
                <w:noProof/>
              </w:rPr>
              <w:t>Consume</w:t>
            </w:r>
          </w:p>
        </w:tc>
        <w:tc>
          <w:tcPr>
            <w:tcW w:w="0" w:type="auto"/>
            <w:hideMark/>
          </w:tcPr>
          <w:p w14:paraId="3D755BD8" w14:textId="77777777" w:rsidR="00016326" w:rsidRPr="00D6114E" w:rsidRDefault="00016326" w:rsidP="00D819A9">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noProof/>
              </w:rPr>
            </w:pPr>
            <w:r w:rsidRPr="00D6114E">
              <w:rPr>
                <w:rFonts w:asciiTheme="majorHAnsi" w:hAnsiTheme="majorHAnsi" w:cstheme="majorHAnsi"/>
                <w:noProof/>
              </w:rPr>
              <w:t>Trigger DI extraction + embedding</w:t>
            </w:r>
          </w:p>
        </w:tc>
      </w:tr>
      <w:tr w:rsidR="00016326" w:rsidRPr="00D6114E" w14:paraId="1F44EDC3" w14:textId="77777777" w:rsidTr="00D819A9">
        <w:tc>
          <w:tcPr>
            <w:cnfStyle w:val="001000000000" w:firstRow="0" w:lastRow="0" w:firstColumn="1" w:lastColumn="0" w:oddVBand="0" w:evenVBand="0" w:oddHBand="0" w:evenHBand="0" w:firstRowFirstColumn="0" w:firstRowLastColumn="0" w:lastRowFirstColumn="0" w:lastRowLastColumn="0"/>
            <w:tcW w:w="0" w:type="auto"/>
            <w:hideMark/>
          </w:tcPr>
          <w:p w14:paraId="7A54BCF0" w14:textId="77777777" w:rsidR="00016326" w:rsidRPr="00D6114E" w:rsidRDefault="00016326" w:rsidP="00D819A9">
            <w:pPr>
              <w:spacing w:after="160" w:line="278" w:lineRule="auto"/>
              <w:rPr>
                <w:rFonts w:asciiTheme="majorHAnsi" w:hAnsiTheme="majorHAnsi" w:cstheme="majorHAnsi"/>
                <w:noProof/>
              </w:rPr>
            </w:pPr>
            <w:r w:rsidRPr="00D6114E">
              <w:rPr>
                <w:rFonts w:asciiTheme="majorHAnsi" w:hAnsiTheme="majorHAnsi" w:cstheme="majorHAnsi"/>
                <w:noProof/>
              </w:rPr>
              <w:t>export_ready/job_completed</w:t>
            </w:r>
          </w:p>
        </w:tc>
        <w:tc>
          <w:tcPr>
            <w:tcW w:w="0" w:type="auto"/>
            <w:hideMark/>
          </w:tcPr>
          <w:p w14:paraId="1FE140FF" w14:textId="77777777" w:rsidR="00016326" w:rsidRPr="00D6114E" w:rsidRDefault="00016326" w:rsidP="00D819A9">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noProof/>
              </w:rPr>
            </w:pPr>
            <w:r w:rsidRPr="00D6114E">
              <w:rPr>
                <w:rFonts w:asciiTheme="majorHAnsi" w:hAnsiTheme="majorHAnsi" w:cstheme="majorHAnsi"/>
                <w:noProof/>
              </w:rPr>
              <w:t>Consume (optional)</w:t>
            </w:r>
          </w:p>
        </w:tc>
        <w:tc>
          <w:tcPr>
            <w:tcW w:w="0" w:type="auto"/>
            <w:hideMark/>
          </w:tcPr>
          <w:p w14:paraId="1F872937" w14:textId="77777777" w:rsidR="00016326" w:rsidRPr="00D6114E" w:rsidRDefault="00016326" w:rsidP="00D819A9">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noProof/>
              </w:rPr>
            </w:pPr>
            <w:r w:rsidRPr="00D6114E">
              <w:rPr>
                <w:rFonts w:asciiTheme="majorHAnsi" w:hAnsiTheme="majorHAnsi" w:cstheme="majorHAnsi"/>
                <w:noProof/>
              </w:rPr>
              <w:t>Provide AI summaries or explain analytics outputs</w:t>
            </w:r>
          </w:p>
        </w:tc>
      </w:tr>
      <w:tr w:rsidR="00016326" w:rsidRPr="00D6114E" w14:paraId="68561B0C" w14:textId="77777777" w:rsidTr="00D819A9">
        <w:tc>
          <w:tcPr>
            <w:cnfStyle w:val="001000000000" w:firstRow="0" w:lastRow="0" w:firstColumn="1" w:lastColumn="0" w:oddVBand="0" w:evenVBand="0" w:oddHBand="0" w:evenHBand="0" w:firstRowFirstColumn="0" w:firstRowLastColumn="0" w:lastRowFirstColumn="0" w:lastRowLastColumn="0"/>
            <w:tcW w:w="0" w:type="auto"/>
            <w:hideMark/>
          </w:tcPr>
          <w:p w14:paraId="32620FF5" w14:textId="77777777" w:rsidR="00016326" w:rsidRPr="00D6114E" w:rsidRDefault="00016326" w:rsidP="00D819A9">
            <w:pPr>
              <w:spacing w:after="160" w:line="278" w:lineRule="auto"/>
              <w:rPr>
                <w:rFonts w:asciiTheme="majorHAnsi" w:hAnsiTheme="majorHAnsi" w:cstheme="majorHAnsi"/>
                <w:noProof/>
              </w:rPr>
            </w:pPr>
            <w:r w:rsidRPr="00D6114E">
              <w:rPr>
                <w:rFonts w:asciiTheme="majorHAnsi" w:hAnsiTheme="majorHAnsi" w:cstheme="majorHAnsi"/>
                <w:noProof/>
              </w:rPr>
              <w:lastRenderedPageBreak/>
              <w:t>insight_generated (optional)</w:t>
            </w:r>
          </w:p>
        </w:tc>
        <w:tc>
          <w:tcPr>
            <w:tcW w:w="0" w:type="auto"/>
            <w:hideMark/>
          </w:tcPr>
          <w:p w14:paraId="770AF3BB" w14:textId="77777777" w:rsidR="00016326" w:rsidRPr="00D6114E" w:rsidRDefault="00016326" w:rsidP="00D819A9">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noProof/>
              </w:rPr>
            </w:pPr>
            <w:r w:rsidRPr="00D6114E">
              <w:rPr>
                <w:rFonts w:asciiTheme="majorHAnsi" w:hAnsiTheme="majorHAnsi" w:cstheme="majorHAnsi"/>
                <w:noProof/>
              </w:rPr>
              <w:t>Publish</w:t>
            </w:r>
          </w:p>
        </w:tc>
        <w:tc>
          <w:tcPr>
            <w:tcW w:w="0" w:type="auto"/>
            <w:hideMark/>
          </w:tcPr>
          <w:p w14:paraId="7A3542F1" w14:textId="77777777" w:rsidR="00016326" w:rsidRPr="00D6114E" w:rsidRDefault="00016326" w:rsidP="00D819A9">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noProof/>
              </w:rPr>
            </w:pPr>
            <w:r w:rsidRPr="00D6114E">
              <w:rPr>
                <w:rFonts w:asciiTheme="majorHAnsi" w:hAnsiTheme="majorHAnsi" w:cstheme="majorHAnsi"/>
                <w:noProof/>
              </w:rPr>
              <w:t>Downstream reporting or notifications if required</w:t>
            </w:r>
          </w:p>
        </w:tc>
      </w:tr>
    </w:tbl>
    <w:p w14:paraId="4A58932B" w14:textId="77777777" w:rsidR="00016326" w:rsidRPr="00016326" w:rsidRDefault="00016326" w:rsidP="00016326">
      <w:pPr>
        <w:rPr>
          <w:rFonts w:asciiTheme="majorHAnsi" w:hAnsiTheme="majorHAnsi" w:cstheme="majorHAnsi"/>
        </w:rPr>
      </w:pPr>
    </w:p>
    <w:p w14:paraId="5FE5B671" w14:textId="77777777" w:rsidR="00C73D1B" w:rsidRPr="00016326" w:rsidRDefault="00C73D1B">
      <w:pPr>
        <w:rPr>
          <w:rFonts w:asciiTheme="majorHAnsi" w:eastAsiaTheme="majorEastAsia" w:hAnsiTheme="majorHAnsi" w:cstheme="majorHAnsi"/>
          <w:b/>
          <w:bCs/>
          <w:color w:val="000000" w:themeColor="text1"/>
          <w:sz w:val="26"/>
          <w:szCs w:val="26"/>
        </w:rPr>
      </w:pPr>
    </w:p>
    <w:p w14:paraId="12481CE1" w14:textId="77777777" w:rsidR="003712B0" w:rsidRPr="00016326" w:rsidRDefault="006E4CDF">
      <w:pPr>
        <w:pStyle w:val="Heading1"/>
        <w:rPr>
          <w:rFonts w:cstheme="majorHAnsi"/>
        </w:rPr>
      </w:pPr>
      <w:r w:rsidRPr="00016326">
        <w:rPr>
          <w:rFonts w:cstheme="majorHAnsi"/>
        </w:rPr>
        <w:t>2. Microservices - Roles &amp; Responsibilities</w:t>
      </w:r>
    </w:p>
    <w:p w14:paraId="7388A4B3" w14:textId="77777777" w:rsidR="003712B0" w:rsidRPr="00016326" w:rsidRDefault="006E4CDF" w:rsidP="1BB903B4">
      <w:pPr>
        <w:pStyle w:val="Heading2"/>
        <w:rPr>
          <w:rFonts w:cstheme="majorHAnsi"/>
          <w:color w:val="000000" w:themeColor="text1"/>
        </w:rPr>
      </w:pPr>
      <w:r w:rsidRPr="00016326">
        <w:rPr>
          <w:rFonts w:cstheme="majorHAnsi"/>
          <w:color w:val="000000" w:themeColor="text1"/>
        </w:rPr>
        <w:t>UI - AITHOR Web (Admin Portal + Client Portal)</w:t>
      </w:r>
    </w:p>
    <w:p w14:paraId="4ABAC290" w14:textId="356E1525" w:rsidR="1BB903B4" w:rsidRPr="00016326" w:rsidRDefault="1BB903B4" w:rsidP="1BB903B4">
      <w:pPr>
        <w:rPr>
          <w:rFonts w:asciiTheme="majorHAnsi" w:hAnsiTheme="majorHAnsi" w:cstheme="majorHAnsi"/>
          <w:b/>
          <w:bCs/>
          <w:sz w:val="24"/>
          <w:szCs w:val="24"/>
        </w:rPr>
      </w:pPr>
    </w:p>
    <w:p w14:paraId="5C23535F" w14:textId="77777777" w:rsidR="003712B0" w:rsidRPr="00016326" w:rsidRDefault="006E4CDF" w:rsidP="1BB903B4">
      <w:pPr>
        <w:rPr>
          <w:rFonts w:asciiTheme="majorHAnsi" w:hAnsiTheme="majorHAnsi" w:cstheme="majorHAnsi"/>
          <w:b/>
          <w:bCs/>
          <w:sz w:val="24"/>
          <w:szCs w:val="24"/>
        </w:rPr>
      </w:pPr>
      <w:r w:rsidRPr="00016326">
        <w:rPr>
          <w:rFonts w:asciiTheme="majorHAnsi" w:hAnsiTheme="majorHAnsi" w:cstheme="majorHAnsi"/>
          <w:b/>
          <w:bCs/>
          <w:sz w:val="24"/>
          <w:szCs w:val="24"/>
        </w:rPr>
        <w:t>Purpose:</w:t>
      </w:r>
    </w:p>
    <w:p w14:paraId="52425687" w14:textId="77777777" w:rsidR="003712B0" w:rsidRDefault="006E4CDF">
      <w:pPr>
        <w:rPr>
          <w:rFonts w:asciiTheme="majorHAnsi" w:hAnsiTheme="majorHAnsi" w:cstheme="majorHAnsi"/>
        </w:rPr>
      </w:pPr>
      <w:r w:rsidRPr="00016326">
        <w:rPr>
          <w:rFonts w:asciiTheme="majorHAnsi" w:hAnsiTheme="majorHAnsi" w:cstheme="majorHAnsi"/>
        </w:rPr>
        <w:t>Single web application delivering both Admin Portal and Client Portal experiences. Implements role-aware navigation, feature gating, and UX requirements (tooltips, contextual help) while consuming backend APIs via the Access Gateway.</w:t>
      </w:r>
    </w:p>
    <w:p w14:paraId="790EFE23" w14:textId="1D8928BE" w:rsidR="00496DF9" w:rsidRPr="00016326" w:rsidRDefault="00496DF9">
      <w:pPr>
        <w:rPr>
          <w:rFonts w:asciiTheme="majorHAnsi" w:hAnsiTheme="majorHAnsi" w:cstheme="majorHAnsi"/>
        </w:rPr>
      </w:pPr>
      <w:r w:rsidRPr="00496DF9">
        <w:rPr>
          <w:rFonts w:asciiTheme="majorHAnsi" w:hAnsiTheme="majorHAnsi" w:cstheme="majorHAnsi"/>
          <w:highlight w:val="yellow"/>
        </w:rPr>
        <w:t xml:space="preserve">We will maintain a </w:t>
      </w:r>
      <w:r w:rsidRPr="00496DF9">
        <w:rPr>
          <w:rFonts w:asciiTheme="majorHAnsi" w:hAnsiTheme="majorHAnsi" w:cstheme="majorHAnsi"/>
          <w:b/>
          <w:bCs/>
          <w:highlight w:val="yellow"/>
        </w:rPr>
        <w:t>single unified frontend codebase/deployment</w:t>
      </w:r>
      <w:r w:rsidRPr="00496DF9">
        <w:rPr>
          <w:rFonts w:asciiTheme="majorHAnsi" w:hAnsiTheme="majorHAnsi" w:cstheme="majorHAnsi"/>
          <w:highlight w:val="yellow"/>
        </w:rPr>
        <w:t xml:space="preserve"> with </w:t>
      </w:r>
      <w:r w:rsidRPr="00496DF9">
        <w:rPr>
          <w:rFonts w:asciiTheme="majorHAnsi" w:hAnsiTheme="majorHAnsi" w:cstheme="majorHAnsi"/>
          <w:b/>
          <w:bCs/>
          <w:highlight w:val="yellow"/>
        </w:rPr>
        <w:t>role-based routing and feature gating</w:t>
      </w:r>
      <w:r w:rsidRPr="00496DF9">
        <w:rPr>
          <w:rFonts w:asciiTheme="majorHAnsi" w:hAnsiTheme="majorHAnsi" w:cstheme="majorHAnsi"/>
          <w:highlight w:val="yellow"/>
        </w:rPr>
        <w:t xml:space="preserve"> (JC Admin, JC PM, Client Admin/Editor/Reviewer/Viewer), because the majority of UI components and workflows are shared; splitting into separate UIs would duplicate effort, increase consistency risk, and add ongoing maintenance overhead.</w:t>
      </w:r>
    </w:p>
    <w:p w14:paraId="55FE4BEA" w14:textId="77777777" w:rsidR="003712B0" w:rsidRPr="00016326" w:rsidRDefault="006E4CDF" w:rsidP="1BB903B4">
      <w:pPr>
        <w:rPr>
          <w:rFonts w:asciiTheme="majorHAnsi" w:hAnsiTheme="majorHAnsi" w:cstheme="majorHAnsi"/>
          <w:b/>
          <w:bCs/>
          <w:sz w:val="24"/>
          <w:szCs w:val="24"/>
        </w:rPr>
      </w:pPr>
      <w:r w:rsidRPr="00016326">
        <w:rPr>
          <w:rFonts w:asciiTheme="majorHAnsi" w:hAnsiTheme="majorHAnsi" w:cstheme="majorHAnsi"/>
          <w:b/>
          <w:bCs/>
          <w:sz w:val="24"/>
          <w:szCs w:val="24"/>
        </w:rPr>
        <w:t>Owns:</w:t>
      </w:r>
    </w:p>
    <w:p w14:paraId="17B325CE" w14:textId="77777777" w:rsidR="003712B0" w:rsidRPr="00016326" w:rsidRDefault="006E4CDF">
      <w:pPr>
        <w:pStyle w:val="ListBullet"/>
        <w:rPr>
          <w:rFonts w:asciiTheme="majorHAnsi" w:hAnsiTheme="majorHAnsi" w:cstheme="majorHAnsi"/>
        </w:rPr>
      </w:pPr>
      <w:r w:rsidRPr="00016326">
        <w:rPr>
          <w:rFonts w:asciiTheme="majorHAnsi" w:hAnsiTheme="majorHAnsi" w:cstheme="majorHAnsi"/>
        </w:rPr>
        <w:t>Admin Portal UI: dashboard widgets (pending requests, account expiry, AI activity logs, queue errors/job failures, prompt failures, data upload progress), user management screens (client users, JC users, organizations), RBAC matrix screens, content/project management screens, security &amp; incident screens, billing/subscription screens, help and notifications, profile settings.</w:t>
      </w:r>
    </w:p>
    <w:p w14:paraId="4EBE027D" w14:textId="77777777" w:rsidR="003712B0" w:rsidRPr="00016326" w:rsidRDefault="006E4CDF">
      <w:pPr>
        <w:pStyle w:val="ListBullet"/>
        <w:rPr>
          <w:rFonts w:asciiTheme="majorHAnsi" w:hAnsiTheme="majorHAnsi" w:cstheme="majorHAnsi"/>
        </w:rPr>
      </w:pPr>
      <w:r w:rsidRPr="00016326">
        <w:rPr>
          <w:rFonts w:asciiTheme="majorHAnsi" w:hAnsiTheme="majorHAnsi" w:cstheme="majorHAnsi"/>
        </w:rPr>
        <w:t>JC PM UI: dashboard, content/library views (live projects, published projects, project page), client user views (as applicable), insight engine UI, report studio UI, notifications, profile, help.</w:t>
      </w:r>
    </w:p>
    <w:p w14:paraId="6A724728" w14:textId="77777777" w:rsidR="003712B0" w:rsidRPr="00016326" w:rsidRDefault="006E4CDF">
      <w:pPr>
        <w:pStyle w:val="ListBullet"/>
        <w:rPr>
          <w:rFonts w:asciiTheme="majorHAnsi" w:hAnsiTheme="majorHAnsi" w:cstheme="majorHAnsi"/>
        </w:rPr>
      </w:pPr>
      <w:r w:rsidRPr="00016326">
        <w:rPr>
          <w:rFonts w:asciiTheme="majorHAnsi" w:hAnsiTheme="majorHAnsi" w:cstheme="majorHAnsi"/>
        </w:rPr>
        <w:t>Client Portal UI: home page, Research Vault, Insight Engine, Report Studio, (client-admin-only) user management, profile, help, GenAI entry points, My Project Page experience for published projects.</w:t>
      </w:r>
    </w:p>
    <w:p w14:paraId="20F2F79C" w14:textId="6FF5AC2C" w:rsidR="1BB903B4" w:rsidRPr="00016326" w:rsidRDefault="1BB903B4" w:rsidP="1BB903B4">
      <w:pPr>
        <w:pStyle w:val="ListBullet"/>
        <w:numPr>
          <w:ilvl w:val="0"/>
          <w:numId w:val="0"/>
        </w:numPr>
        <w:ind w:left="360"/>
        <w:rPr>
          <w:rFonts w:asciiTheme="majorHAnsi" w:hAnsiTheme="majorHAnsi" w:cstheme="majorHAnsi"/>
        </w:rPr>
      </w:pPr>
    </w:p>
    <w:p w14:paraId="3D20A9E4" w14:textId="77777777" w:rsidR="003712B0" w:rsidRPr="00016326" w:rsidRDefault="006E4CDF">
      <w:pPr>
        <w:rPr>
          <w:rFonts w:asciiTheme="majorHAnsi" w:hAnsiTheme="majorHAnsi" w:cstheme="majorHAnsi"/>
        </w:rPr>
      </w:pPr>
      <w:r w:rsidRPr="00016326">
        <w:rPr>
          <w:rFonts w:asciiTheme="majorHAnsi" w:hAnsiTheme="majorHAnsi" w:cstheme="majorHAnsi"/>
          <w:b/>
        </w:rPr>
        <w:t>Responsibilities (explicit feature coverage):</w:t>
      </w:r>
    </w:p>
    <w:p w14:paraId="292259EF" w14:textId="77777777" w:rsidR="003712B0" w:rsidRPr="00016326" w:rsidRDefault="006E4CDF">
      <w:pPr>
        <w:pStyle w:val="ListBullet"/>
        <w:rPr>
          <w:rFonts w:asciiTheme="majorHAnsi" w:hAnsiTheme="majorHAnsi" w:cstheme="majorHAnsi"/>
        </w:rPr>
      </w:pPr>
      <w:r w:rsidRPr="00016326">
        <w:rPr>
          <w:rFonts w:asciiTheme="majorHAnsi" w:hAnsiTheme="majorHAnsi" w:cstheme="majorHAnsi"/>
        </w:rPr>
        <w:t>Login and invitation acceptance UX flows (redirect to Keycloak, handle MFA challenges, show link-expired/error states).</w:t>
      </w:r>
    </w:p>
    <w:p w14:paraId="25E0F1F4" w14:textId="2935459F" w:rsidR="003712B0" w:rsidRPr="00016326" w:rsidRDefault="006E4CDF">
      <w:pPr>
        <w:pStyle w:val="ListBullet"/>
        <w:rPr>
          <w:rFonts w:asciiTheme="majorHAnsi" w:hAnsiTheme="majorHAnsi" w:cstheme="majorHAnsi"/>
        </w:rPr>
      </w:pPr>
      <w:r w:rsidRPr="00016326">
        <w:rPr>
          <w:rFonts w:asciiTheme="majorHAnsi" w:hAnsiTheme="majorHAnsi" w:cstheme="majorHAnsi"/>
        </w:rPr>
        <w:t>Role-based UI gating consistent with FRD comparison matrices (Client Admin/Editor/Viewer</w:t>
      </w:r>
      <w:r w:rsidR="00021CCC" w:rsidRPr="00016326">
        <w:rPr>
          <w:rFonts w:asciiTheme="majorHAnsi" w:hAnsiTheme="majorHAnsi" w:cstheme="majorHAnsi"/>
        </w:rPr>
        <w:t>,</w:t>
      </w:r>
      <w:r w:rsidRPr="00016326">
        <w:rPr>
          <w:rFonts w:asciiTheme="majorHAnsi" w:hAnsiTheme="majorHAnsi" w:cstheme="majorHAnsi"/>
        </w:rPr>
        <w:t xml:space="preserve"> JC Admin</w:t>
      </w:r>
      <w:r w:rsidR="00021CCC" w:rsidRPr="00016326">
        <w:rPr>
          <w:rFonts w:asciiTheme="majorHAnsi" w:hAnsiTheme="majorHAnsi" w:cstheme="majorHAnsi"/>
        </w:rPr>
        <w:t>,</w:t>
      </w:r>
      <w:r w:rsidRPr="00016326">
        <w:rPr>
          <w:rFonts w:asciiTheme="majorHAnsi" w:hAnsiTheme="majorHAnsi" w:cstheme="majorHAnsi"/>
        </w:rPr>
        <w:t xml:space="preserve"> JC PM).</w:t>
      </w:r>
    </w:p>
    <w:p w14:paraId="41AEE619" w14:textId="77777777" w:rsidR="003712B0" w:rsidRPr="00016326" w:rsidRDefault="006E4CDF">
      <w:pPr>
        <w:pStyle w:val="ListBullet"/>
        <w:rPr>
          <w:rFonts w:asciiTheme="majorHAnsi" w:hAnsiTheme="majorHAnsi" w:cstheme="majorHAnsi"/>
        </w:rPr>
      </w:pPr>
      <w:r w:rsidRPr="00016326">
        <w:rPr>
          <w:rFonts w:asciiTheme="majorHAnsi" w:hAnsiTheme="majorHAnsi" w:cstheme="majorHAnsi"/>
        </w:rPr>
        <w:lastRenderedPageBreak/>
        <w:t>Upload UX: drag-and-drop, single/bulk upload, progress indicators, error display, resumable download indicators.</w:t>
      </w:r>
    </w:p>
    <w:p w14:paraId="6DBE195B" w14:textId="77777777" w:rsidR="003712B0" w:rsidRPr="00016326" w:rsidRDefault="006E4CDF">
      <w:pPr>
        <w:pStyle w:val="ListBullet"/>
        <w:rPr>
          <w:rFonts w:asciiTheme="majorHAnsi" w:hAnsiTheme="majorHAnsi" w:cstheme="majorHAnsi"/>
        </w:rPr>
      </w:pPr>
      <w:r w:rsidRPr="00016326">
        <w:rPr>
          <w:rFonts w:asciiTheme="majorHAnsi" w:hAnsiTheme="majorHAnsi" w:cstheme="majorHAnsi"/>
        </w:rPr>
        <w:t>Intel Grid UI: featured/recommended, search, filter by type, sort, open detail card, download, bookmark, share, load more/pagination, fallback and error states.</w:t>
      </w:r>
    </w:p>
    <w:p w14:paraId="30DFB4D1" w14:textId="77777777" w:rsidR="003712B0" w:rsidRPr="00016326" w:rsidRDefault="006E4CDF">
      <w:pPr>
        <w:pStyle w:val="ListBullet"/>
        <w:rPr>
          <w:rFonts w:asciiTheme="majorHAnsi" w:hAnsiTheme="majorHAnsi" w:cstheme="majorHAnsi"/>
        </w:rPr>
      </w:pPr>
      <w:r w:rsidRPr="00016326">
        <w:rPr>
          <w:rFonts w:asciiTheme="majorHAnsi" w:hAnsiTheme="majorHAnsi" w:cstheme="majorHAnsi"/>
        </w:rPr>
        <w:t>In-app notifications and notification center.</w:t>
      </w:r>
    </w:p>
    <w:p w14:paraId="11287A0A" w14:textId="77777777" w:rsidR="003712B0" w:rsidRPr="00016326" w:rsidRDefault="006E4CDF">
      <w:pPr>
        <w:pStyle w:val="ListBullet"/>
        <w:rPr>
          <w:rFonts w:asciiTheme="majorHAnsi" w:hAnsiTheme="majorHAnsi" w:cstheme="majorHAnsi"/>
        </w:rPr>
      </w:pPr>
      <w:r w:rsidRPr="00016326">
        <w:rPr>
          <w:rFonts w:asciiTheme="majorHAnsi" w:hAnsiTheme="majorHAnsi" w:cstheme="majorHAnsi"/>
        </w:rPr>
        <w:t>In-app guidance: tooltips, contextual popups, on-hover/on-click help.</w:t>
      </w:r>
    </w:p>
    <w:p w14:paraId="58DE8961" w14:textId="77777777" w:rsidR="003712B0" w:rsidRPr="00016326" w:rsidRDefault="006E4CDF">
      <w:pPr>
        <w:pStyle w:val="ListBullet"/>
        <w:rPr>
          <w:rFonts w:asciiTheme="majorHAnsi" w:hAnsiTheme="majorHAnsi" w:cstheme="majorHAnsi"/>
        </w:rPr>
      </w:pPr>
      <w:r w:rsidRPr="00016326">
        <w:rPr>
          <w:rFonts w:asciiTheme="majorHAnsi" w:hAnsiTheme="majorHAnsi" w:cstheme="majorHAnsi"/>
        </w:rPr>
        <w:t>Report viewing UX: summary view, detailed answers by source, navigation within report pages/sections, share link UX, export/download actions.</w:t>
      </w:r>
    </w:p>
    <w:p w14:paraId="6C492D78" w14:textId="77777777" w:rsidR="003712B0" w:rsidRPr="00016326" w:rsidRDefault="006E4CDF">
      <w:pPr>
        <w:rPr>
          <w:rFonts w:asciiTheme="majorHAnsi" w:hAnsiTheme="majorHAnsi" w:cstheme="majorHAnsi"/>
        </w:rPr>
      </w:pPr>
      <w:r w:rsidRPr="00016326">
        <w:rPr>
          <w:rFonts w:asciiTheme="majorHAnsi" w:hAnsiTheme="majorHAnsi" w:cstheme="majorHAnsi"/>
          <w:b/>
        </w:rPr>
        <w:t>Role-sensitive behavior (common vs role-specific):</w:t>
      </w:r>
    </w:p>
    <w:p w14:paraId="4E624FA0" w14:textId="77777777" w:rsidR="003712B0" w:rsidRPr="00016326" w:rsidRDefault="006E4CDF">
      <w:pPr>
        <w:pStyle w:val="ListBullet"/>
        <w:rPr>
          <w:rFonts w:asciiTheme="majorHAnsi" w:hAnsiTheme="majorHAnsi" w:cstheme="majorHAnsi"/>
        </w:rPr>
      </w:pPr>
      <w:r w:rsidRPr="00016326">
        <w:rPr>
          <w:rFonts w:asciiTheme="majorHAnsi" w:hAnsiTheme="majorHAnsi" w:cstheme="majorHAnsi"/>
        </w:rPr>
        <w:t>Common: navigation, search/filter/sort patterns, notifications, help, profile management UX.</w:t>
      </w:r>
    </w:p>
    <w:p w14:paraId="2C9590DB" w14:textId="77777777" w:rsidR="003712B0" w:rsidRPr="00016326" w:rsidRDefault="006E4CDF">
      <w:pPr>
        <w:pStyle w:val="ListBullet"/>
        <w:rPr>
          <w:rFonts w:asciiTheme="majorHAnsi" w:hAnsiTheme="majorHAnsi" w:cstheme="majorHAnsi"/>
        </w:rPr>
      </w:pPr>
      <w:r w:rsidRPr="00016326">
        <w:rPr>
          <w:rFonts w:asciiTheme="majorHAnsi" w:hAnsiTheme="majorHAnsi" w:cstheme="majorHAnsi"/>
        </w:rPr>
        <w:t>JC Admin: exposes governance modules (system settings, user/org management, RBAC, billing, security &amp; incident).</w:t>
      </w:r>
    </w:p>
    <w:p w14:paraId="00E2F256" w14:textId="0E9EDD06" w:rsidR="003712B0" w:rsidRPr="00016326" w:rsidRDefault="006E4CDF">
      <w:pPr>
        <w:pStyle w:val="ListBullet"/>
        <w:rPr>
          <w:rFonts w:asciiTheme="majorHAnsi" w:hAnsiTheme="majorHAnsi" w:cstheme="majorHAnsi"/>
        </w:rPr>
      </w:pPr>
      <w:r w:rsidRPr="00016326">
        <w:rPr>
          <w:rFonts w:asciiTheme="majorHAnsi" w:hAnsiTheme="majorHAnsi" w:cstheme="majorHAnsi"/>
        </w:rPr>
        <w:t>JC PM: exposes project execution modules and report studio (project-level) per FRD</w:t>
      </w:r>
      <w:r w:rsidR="00021CCC" w:rsidRPr="00016326">
        <w:rPr>
          <w:rFonts w:asciiTheme="majorHAnsi" w:hAnsiTheme="majorHAnsi" w:cstheme="majorHAnsi"/>
        </w:rPr>
        <w:t>,</w:t>
      </w:r>
      <w:r w:rsidRPr="00016326">
        <w:rPr>
          <w:rFonts w:asciiTheme="majorHAnsi" w:hAnsiTheme="majorHAnsi" w:cstheme="majorHAnsi"/>
        </w:rPr>
        <w:t xml:space="preserve"> hides platform governance.</w:t>
      </w:r>
    </w:p>
    <w:p w14:paraId="1D777961" w14:textId="1AD39727" w:rsidR="003712B0" w:rsidRPr="00016326" w:rsidRDefault="006E4CDF">
      <w:pPr>
        <w:pStyle w:val="ListBullet"/>
        <w:rPr>
          <w:rFonts w:asciiTheme="majorHAnsi" w:hAnsiTheme="majorHAnsi" w:cstheme="majorHAnsi"/>
        </w:rPr>
      </w:pPr>
      <w:r w:rsidRPr="00016326">
        <w:rPr>
          <w:rFonts w:asciiTheme="majorHAnsi" w:hAnsiTheme="majorHAnsi" w:cstheme="majorHAnsi"/>
        </w:rPr>
        <w:t>Client Admin: exposes org user/seat management and full project/file operations within client scope</w:t>
      </w:r>
      <w:r w:rsidR="00021CCC" w:rsidRPr="00016326">
        <w:rPr>
          <w:rFonts w:asciiTheme="majorHAnsi" w:hAnsiTheme="majorHAnsi" w:cstheme="majorHAnsi"/>
        </w:rPr>
        <w:t>,</w:t>
      </w:r>
      <w:r w:rsidRPr="00016326">
        <w:rPr>
          <w:rFonts w:asciiTheme="majorHAnsi" w:hAnsiTheme="majorHAnsi" w:cstheme="majorHAnsi"/>
        </w:rPr>
        <w:t xml:space="preserve"> exposes dashboards/report editing.</w:t>
      </w:r>
    </w:p>
    <w:p w14:paraId="0B783132" w14:textId="77777777" w:rsidR="003712B0" w:rsidRPr="00016326" w:rsidRDefault="006E4CDF">
      <w:pPr>
        <w:pStyle w:val="ListBullet"/>
        <w:rPr>
          <w:rFonts w:asciiTheme="majorHAnsi" w:hAnsiTheme="majorHAnsi" w:cstheme="majorHAnsi"/>
        </w:rPr>
      </w:pPr>
      <w:r w:rsidRPr="00016326">
        <w:rPr>
          <w:rFonts w:asciiTheme="majorHAnsi" w:hAnsiTheme="majorHAnsi" w:cstheme="majorHAnsi"/>
        </w:rPr>
        <w:t>Client Editor: exposes create/edit operations but must hide destructive actions called out as not allowed (delete projects/folders/files, user invite/role assignment).</w:t>
      </w:r>
    </w:p>
    <w:p w14:paraId="1D03F790" w14:textId="252B6B0F" w:rsidR="003712B0" w:rsidRPr="00016326" w:rsidRDefault="006E4CDF">
      <w:pPr>
        <w:pStyle w:val="ListBullet"/>
        <w:rPr>
          <w:rFonts w:asciiTheme="majorHAnsi" w:hAnsiTheme="majorHAnsi" w:cstheme="majorHAnsi"/>
        </w:rPr>
      </w:pPr>
      <w:r w:rsidRPr="00016326">
        <w:rPr>
          <w:rFonts w:asciiTheme="majorHAnsi" w:hAnsiTheme="majorHAnsi" w:cstheme="majorHAnsi"/>
        </w:rPr>
        <w:t>Client Viewer: read-only UI surfaces for projects/folders/files/dashboards</w:t>
      </w:r>
      <w:r w:rsidR="00021CCC" w:rsidRPr="00016326">
        <w:rPr>
          <w:rFonts w:asciiTheme="majorHAnsi" w:hAnsiTheme="majorHAnsi" w:cstheme="majorHAnsi"/>
        </w:rPr>
        <w:t>,</w:t>
      </w:r>
      <w:r w:rsidRPr="00016326">
        <w:rPr>
          <w:rFonts w:asciiTheme="majorHAnsi" w:hAnsiTheme="majorHAnsi" w:cstheme="majorHAnsi"/>
        </w:rPr>
        <w:t xml:space="preserve"> hides create/edit/upload/analyze/publish actions.</w:t>
      </w:r>
    </w:p>
    <w:p w14:paraId="3C3D0779" w14:textId="77777777" w:rsidR="003712B0" w:rsidRPr="00016326" w:rsidRDefault="006E4CDF">
      <w:pPr>
        <w:rPr>
          <w:rFonts w:asciiTheme="majorHAnsi" w:hAnsiTheme="majorHAnsi" w:cstheme="majorHAnsi"/>
        </w:rPr>
      </w:pPr>
      <w:r w:rsidRPr="00016326">
        <w:rPr>
          <w:rFonts w:asciiTheme="majorHAnsi" w:hAnsiTheme="majorHAnsi" w:cstheme="majorHAnsi"/>
          <w:b/>
        </w:rPr>
        <w:t>Integrations:</w:t>
      </w:r>
    </w:p>
    <w:p w14:paraId="0C5478FA" w14:textId="77777777" w:rsidR="003712B0" w:rsidRPr="00016326" w:rsidRDefault="006E4CDF">
      <w:pPr>
        <w:pStyle w:val="ListBullet"/>
        <w:rPr>
          <w:rFonts w:asciiTheme="majorHAnsi" w:hAnsiTheme="majorHAnsi" w:cstheme="majorHAnsi"/>
        </w:rPr>
      </w:pPr>
      <w:r w:rsidRPr="00016326">
        <w:rPr>
          <w:rFonts w:asciiTheme="majorHAnsi" w:hAnsiTheme="majorHAnsi" w:cstheme="majorHAnsi"/>
        </w:rPr>
        <w:t>MS1 Access Gateway for all API calls.</w:t>
      </w:r>
    </w:p>
    <w:p w14:paraId="1FB1B9AE" w14:textId="77777777" w:rsidR="003712B0" w:rsidRPr="00016326" w:rsidRDefault="006E4CDF">
      <w:pPr>
        <w:pStyle w:val="ListBullet"/>
        <w:rPr>
          <w:rFonts w:asciiTheme="majorHAnsi" w:hAnsiTheme="majorHAnsi" w:cstheme="majorHAnsi"/>
        </w:rPr>
      </w:pPr>
      <w:r w:rsidRPr="00016326">
        <w:rPr>
          <w:rFonts w:asciiTheme="majorHAnsi" w:hAnsiTheme="majorHAnsi" w:cstheme="majorHAnsi"/>
        </w:rPr>
        <w:t>On-prem Keycloak (via MS1) for auth redirects and MFA flows.</w:t>
      </w:r>
    </w:p>
    <w:p w14:paraId="002D1E28" w14:textId="3B71EDD2" w:rsidR="003712B0" w:rsidRPr="00016326" w:rsidRDefault="006E4CDF">
      <w:pPr>
        <w:pStyle w:val="ListBullet"/>
        <w:rPr>
          <w:rFonts w:asciiTheme="majorHAnsi" w:hAnsiTheme="majorHAnsi" w:cstheme="majorHAnsi"/>
        </w:rPr>
      </w:pPr>
      <w:r w:rsidRPr="00016326">
        <w:rPr>
          <w:rFonts w:asciiTheme="majorHAnsi" w:hAnsiTheme="majorHAnsi" w:cstheme="majorHAnsi"/>
        </w:rPr>
        <w:t>Static asset CDN/object storage (implementation detail</w:t>
      </w:r>
      <w:r w:rsidR="00021CCC" w:rsidRPr="00016326">
        <w:rPr>
          <w:rFonts w:asciiTheme="majorHAnsi" w:hAnsiTheme="majorHAnsi" w:cstheme="majorHAnsi"/>
        </w:rPr>
        <w:t>,</w:t>
      </w:r>
      <w:r w:rsidRPr="00016326">
        <w:rPr>
          <w:rFonts w:asciiTheme="majorHAnsi" w:hAnsiTheme="majorHAnsi" w:cstheme="majorHAnsi"/>
        </w:rPr>
        <w:t xml:space="preserve"> not FRD-mandated).</w:t>
      </w:r>
    </w:p>
    <w:p w14:paraId="5DEAA51E" w14:textId="77777777" w:rsidR="003712B0" w:rsidRPr="00016326" w:rsidRDefault="006E4CDF">
      <w:pPr>
        <w:rPr>
          <w:rFonts w:asciiTheme="majorHAnsi" w:hAnsiTheme="majorHAnsi" w:cstheme="majorHAnsi"/>
        </w:rPr>
      </w:pPr>
      <w:r w:rsidRPr="00016326">
        <w:rPr>
          <w:rFonts w:asciiTheme="majorHAnsi" w:hAnsiTheme="majorHAnsi" w:cstheme="majorHAnsi"/>
          <w:b/>
        </w:rPr>
        <w:t>NFR / operational responsibilities:</w:t>
      </w:r>
    </w:p>
    <w:p w14:paraId="0DCD5FC5" w14:textId="5022F677" w:rsidR="003712B0" w:rsidRPr="00016326" w:rsidRDefault="006E4CDF">
      <w:pPr>
        <w:pStyle w:val="ListBullet"/>
        <w:rPr>
          <w:rFonts w:asciiTheme="majorHAnsi" w:hAnsiTheme="majorHAnsi" w:cstheme="majorHAnsi"/>
        </w:rPr>
      </w:pPr>
      <w:r w:rsidRPr="00016326">
        <w:rPr>
          <w:rFonts w:asciiTheme="majorHAnsi" w:hAnsiTheme="majorHAnsi" w:cstheme="majorHAnsi"/>
        </w:rPr>
        <w:t>Usability requirements: drag-and-drop uploads</w:t>
      </w:r>
      <w:r w:rsidR="00021CCC" w:rsidRPr="00016326">
        <w:rPr>
          <w:rFonts w:asciiTheme="majorHAnsi" w:hAnsiTheme="majorHAnsi" w:cstheme="majorHAnsi"/>
        </w:rPr>
        <w:t>,</w:t>
      </w:r>
      <w:r w:rsidRPr="00016326">
        <w:rPr>
          <w:rFonts w:asciiTheme="majorHAnsi" w:hAnsiTheme="majorHAnsi" w:cstheme="majorHAnsi"/>
        </w:rPr>
        <w:t xml:space="preserve"> clear actionable error messages</w:t>
      </w:r>
      <w:r w:rsidR="00021CCC" w:rsidRPr="00016326">
        <w:rPr>
          <w:rFonts w:asciiTheme="majorHAnsi" w:hAnsiTheme="majorHAnsi" w:cstheme="majorHAnsi"/>
        </w:rPr>
        <w:t>,</w:t>
      </w:r>
      <w:r w:rsidRPr="00016326">
        <w:rPr>
          <w:rFonts w:asciiTheme="majorHAnsi" w:hAnsiTheme="majorHAnsi" w:cstheme="majorHAnsi"/>
        </w:rPr>
        <w:t xml:space="preserve"> previews for supported formats</w:t>
      </w:r>
      <w:r w:rsidR="00021CCC" w:rsidRPr="00016326">
        <w:rPr>
          <w:rFonts w:asciiTheme="majorHAnsi" w:hAnsiTheme="majorHAnsi" w:cstheme="majorHAnsi"/>
        </w:rPr>
        <w:t>,</w:t>
      </w:r>
      <w:r w:rsidRPr="00016326">
        <w:rPr>
          <w:rFonts w:asciiTheme="majorHAnsi" w:hAnsiTheme="majorHAnsi" w:cstheme="majorHAnsi"/>
        </w:rPr>
        <w:t xml:space="preserve"> accessible UI patterns.</w:t>
      </w:r>
    </w:p>
    <w:p w14:paraId="1ADFD1B3" w14:textId="77777777" w:rsidR="003712B0" w:rsidRPr="00016326" w:rsidRDefault="006E4CDF">
      <w:pPr>
        <w:pStyle w:val="ListBullet"/>
        <w:rPr>
          <w:rFonts w:asciiTheme="majorHAnsi" w:hAnsiTheme="majorHAnsi" w:cstheme="majorHAnsi"/>
        </w:rPr>
      </w:pPr>
      <w:r w:rsidRPr="00016326">
        <w:rPr>
          <w:rFonts w:asciiTheme="majorHAnsi" w:hAnsiTheme="majorHAnsi" w:cstheme="majorHAnsi"/>
        </w:rPr>
        <w:t>Graceful degradation/read-only modes as described in fallback mechanisms.</w:t>
      </w:r>
    </w:p>
    <w:p w14:paraId="177C7E4C" w14:textId="77777777" w:rsidR="003712B0" w:rsidRPr="00496DF9" w:rsidRDefault="003712B0">
      <w:pPr>
        <w:rPr>
          <w:rFonts w:asciiTheme="majorHAnsi" w:eastAsiaTheme="majorEastAsia" w:hAnsiTheme="majorHAnsi" w:cstheme="majorBidi"/>
          <w:b/>
          <w:bCs/>
          <w:color w:val="365F91" w:themeColor="accent1" w:themeShade="BF"/>
          <w:sz w:val="28"/>
          <w:szCs w:val="28"/>
        </w:rPr>
      </w:pPr>
    </w:p>
    <w:p w14:paraId="0EFAC4CE" w14:textId="63839EE9" w:rsidR="003A758D" w:rsidRPr="003A758D" w:rsidRDefault="003A758D" w:rsidP="003A758D">
      <w:pPr>
        <w:rPr>
          <w:rFonts w:asciiTheme="majorHAnsi" w:eastAsiaTheme="majorEastAsia" w:hAnsiTheme="majorHAnsi" w:cstheme="majorBidi"/>
          <w:b/>
          <w:bCs/>
          <w:color w:val="365F91" w:themeColor="accent1" w:themeShade="BF"/>
          <w:sz w:val="28"/>
          <w:szCs w:val="28"/>
          <w:highlight w:val="yellow"/>
        </w:rPr>
      </w:pPr>
      <w:r w:rsidRPr="003A758D">
        <w:rPr>
          <w:rFonts w:asciiTheme="majorHAnsi" w:eastAsiaTheme="majorEastAsia" w:hAnsiTheme="majorHAnsi" w:cstheme="majorBidi"/>
          <w:b/>
          <w:bCs/>
          <w:color w:val="365F91" w:themeColor="accent1" w:themeShade="BF"/>
          <w:sz w:val="28"/>
          <w:szCs w:val="28"/>
        </w:rPr>
        <w:t xml:space="preserve">MS1 - </w:t>
      </w:r>
      <w:r w:rsidRPr="003A758D">
        <w:rPr>
          <w:rFonts w:asciiTheme="majorHAnsi" w:eastAsiaTheme="majorEastAsia" w:hAnsiTheme="majorHAnsi" w:cstheme="majorBidi"/>
          <w:b/>
          <w:bCs/>
          <w:color w:val="365F91" w:themeColor="accent1" w:themeShade="BF"/>
          <w:sz w:val="28"/>
          <w:szCs w:val="28"/>
          <w:highlight w:val="yellow"/>
        </w:rPr>
        <w:t xml:space="preserve">Access Gateway + Tenant/User Governance </w:t>
      </w:r>
      <w:r w:rsidRPr="00A26229">
        <w:rPr>
          <w:rFonts w:asciiTheme="majorHAnsi" w:eastAsiaTheme="majorEastAsia" w:hAnsiTheme="majorHAnsi" w:cstheme="majorBidi"/>
          <w:b/>
          <w:bCs/>
          <w:color w:val="365F91" w:themeColor="accent1" w:themeShade="BF"/>
          <w:sz w:val="28"/>
          <w:szCs w:val="28"/>
          <w:highlight w:val="yellow"/>
        </w:rPr>
        <w:t xml:space="preserve">, </w:t>
      </w:r>
      <w:commentRangeStart w:id="1"/>
      <w:r w:rsidRPr="00A26229">
        <w:rPr>
          <w:rFonts w:asciiTheme="majorHAnsi" w:eastAsiaTheme="majorEastAsia" w:hAnsiTheme="majorHAnsi" w:cstheme="majorBidi"/>
          <w:b/>
          <w:bCs/>
          <w:color w:val="365F91" w:themeColor="accent1" w:themeShade="BF"/>
          <w:sz w:val="28"/>
          <w:szCs w:val="28"/>
          <w:highlight w:val="yellow"/>
        </w:rPr>
        <w:t>RBAC</w:t>
      </w:r>
      <w:commentRangeEnd w:id="1"/>
      <w:r w:rsidRPr="00A26229">
        <w:rPr>
          <w:rStyle w:val="CommentReference"/>
          <w:rFonts w:asciiTheme="majorHAnsi" w:eastAsiaTheme="majorEastAsia" w:hAnsiTheme="majorHAnsi" w:cstheme="majorBidi"/>
          <w:b/>
          <w:bCs/>
          <w:color w:val="365F91" w:themeColor="accent1" w:themeShade="BF"/>
          <w:sz w:val="28"/>
          <w:szCs w:val="28"/>
          <w:highlight w:val="yellow"/>
        </w:rPr>
        <w:commentReference w:id="1"/>
      </w:r>
      <w:r w:rsidRPr="00A26229">
        <w:rPr>
          <w:rFonts w:asciiTheme="majorHAnsi" w:eastAsiaTheme="majorEastAsia" w:hAnsiTheme="majorHAnsi" w:cstheme="majorBidi"/>
          <w:b/>
          <w:bCs/>
          <w:color w:val="365F91" w:themeColor="accent1" w:themeShade="BF"/>
          <w:sz w:val="28"/>
          <w:szCs w:val="28"/>
          <w:highlight w:val="yellow"/>
        </w:rPr>
        <w:t xml:space="preserve">, </w:t>
      </w:r>
      <w:r w:rsidRPr="003A758D">
        <w:rPr>
          <w:rFonts w:asciiTheme="majorHAnsi" w:eastAsiaTheme="majorEastAsia" w:hAnsiTheme="majorHAnsi" w:cstheme="majorBidi"/>
          <w:b/>
          <w:bCs/>
          <w:color w:val="365F91" w:themeColor="accent1" w:themeShade="BF"/>
          <w:sz w:val="28"/>
          <w:szCs w:val="28"/>
          <w:highlight w:val="yellow"/>
        </w:rPr>
        <w:t>(Keycloak-integrated)</w:t>
      </w:r>
    </w:p>
    <w:p w14:paraId="14D469DB" w14:textId="77777777" w:rsidR="003A758D" w:rsidRPr="003A758D" w:rsidRDefault="003A758D" w:rsidP="003A758D">
      <w:pPr>
        <w:rPr>
          <w:rFonts w:asciiTheme="majorHAnsi" w:hAnsiTheme="majorHAnsi" w:cstheme="majorHAnsi"/>
          <w:b/>
          <w:bCs/>
          <w:highlight w:val="yellow"/>
        </w:rPr>
      </w:pPr>
      <w:r w:rsidRPr="003A758D">
        <w:rPr>
          <w:rFonts w:asciiTheme="majorHAnsi" w:hAnsiTheme="majorHAnsi" w:cstheme="majorHAnsi"/>
          <w:b/>
          <w:bCs/>
          <w:highlight w:val="yellow"/>
        </w:rPr>
        <w:t>Purpose</w:t>
      </w:r>
    </w:p>
    <w:p w14:paraId="33EDB5B9" w14:textId="77777777" w:rsidR="003A758D" w:rsidRPr="003A758D" w:rsidRDefault="003A758D" w:rsidP="003A758D">
      <w:pPr>
        <w:rPr>
          <w:rFonts w:asciiTheme="majorHAnsi" w:hAnsiTheme="majorHAnsi" w:cstheme="majorHAnsi"/>
          <w:highlight w:val="yellow"/>
        </w:rPr>
      </w:pPr>
      <w:r w:rsidRPr="003A758D">
        <w:rPr>
          <w:rFonts w:asciiTheme="majorHAnsi" w:hAnsiTheme="majorHAnsi" w:cstheme="majorHAnsi"/>
          <w:highlight w:val="yellow"/>
        </w:rPr>
        <w:lastRenderedPageBreak/>
        <w:t>Single entry point (API Gateway + Backend-for-Frontend) that integrates with on-prem Keycloak for authentication and centralizes authorization and tenancy enforcement. MS1 is also the system-of-record for tenant governance (orgs/users/invites/RBAC/seats/entitlements) and provides a stable contract to the UI and downstream services.</w:t>
      </w:r>
    </w:p>
    <w:p w14:paraId="416158C4" w14:textId="77777777" w:rsidR="003A758D" w:rsidRPr="003A758D" w:rsidRDefault="003A758D" w:rsidP="003A758D">
      <w:pPr>
        <w:rPr>
          <w:rFonts w:asciiTheme="majorHAnsi" w:hAnsiTheme="majorHAnsi" w:cstheme="majorHAnsi"/>
          <w:b/>
          <w:bCs/>
          <w:highlight w:val="yellow"/>
        </w:rPr>
      </w:pPr>
      <w:r w:rsidRPr="003A758D">
        <w:rPr>
          <w:rFonts w:asciiTheme="majorHAnsi" w:hAnsiTheme="majorHAnsi" w:cstheme="majorHAnsi"/>
          <w:b/>
          <w:bCs/>
          <w:highlight w:val="yellow"/>
        </w:rPr>
        <w:t>Owns</w:t>
      </w:r>
    </w:p>
    <w:p w14:paraId="4E9739E2" w14:textId="77777777" w:rsidR="003A758D" w:rsidRPr="003A758D" w:rsidRDefault="003A758D" w:rsidP="003A758D">
      <w:pPr>
        <w:rPr>
          <w:rFonts w:asciiTheme="majorHAnsi" w:hAnsiTheme="majorHAnsi" w:cstheme="majorHAnsi"/>
          <w:highlight w:val="yellow"/>
        </w:rPr>
      </w:pPr>
      <w:r w:rsidRPr="003A758D">
        <w:rPr>
          <w:rFonts w:asciiTheme="majorHAnsi" w:hAnsiTheme="majorHAnsi" w:cstheme="majorHAnsi"/>
          <w:highlight w:val="yellow"/>
        </w:rPr>
        <w:t>Authentication integration with Keycloak (login redirect, token validation/refresh, logout redirect).</w:t>
      </w:r>
    </w:p>
    <w:p w14:paraId="1A947569" w14:textId="77777777" w:rsidR="003A758D" w:rsidRPr="003A758D" w:rsidRDefault="003A758D" w:rsidP="003A758D">
      <w:pPr>
        <w:rPr>
          <w:rFonts w:asciiTheme="majorHAnsi" w:hAnsiTheme="majorHAnsi" w:cstheme="majorHAnsi"/>
          <w:highlight w:val="yellow"/>
        </w:rPr>
      </w:pPr>
      <w:r w:rsidRPr="003A758D">
        <w:rPr>
          <w:rFonts w:asciiTheme="majorHAnsi" w:hAnsiTheme="majorHAnsi" w:cstheme="majorHAnsi"/>
          <w:highlight w:val="yellow"/>
        </w:rPr>
        <w:t>Session policy enforcement (expiry/forced logout, MFA requirement checks, concurrent session rules where applicable).</w:t>
      </w:r>
    </w:p>
    <w:p w14:paraId="4C68FC9C" w14:textId="77777777" w:rsidR="003A758D" w:rsidRPr="003A758D" w:rsidRDefault="003A758D" w:rsidP="003A758D">
      <w:pPr>
        <w:rPr>
          <w:rFonts w:asciiTheme="majorHAnsi" w:hAnsiTheme="majorHAnsi" w:cstheme="majorHAnsi"/>
          <w:highlight w:val="yellow"/>
        </w:rPr>
      </w:pPr>
      <w:r w:rsidRPr="003A758D">
        <w:rPr>
          <w:rFonts w:asciiTheme="majorHAnsi" w:hAnsiTheme="majorHAnsi" w:cstheme="majorHAnsi"/>
          <w:highlight w:val="yellow"/>
        </w:rPr>
        <w:t>Edge enforcement: tenancy guard, RBAC/entitlements/seat policy enforcement, standardized request validation and error responses, rate limiting and abuse controls as configured.</w:t>
      </w:r>
    </w:p>
    <w:p w14:paraId="72AFC0BD" w14:textId="77777777" w:rsidR="003A758D" w:rsidRPr="003A758D" w:rsidRDefault="003A758D" w:rsidP="003A758D">
      <w:pPr>
        <w:rPr>
          <w:rFonts w:asciiTheme="majorHAnsi" w:hAnsiTheme="majorHAnsi" w:cstheme="majorHAnsi"/>
          <w:highlight w:val="yellow"/>
        </w:rPr>
      </w:pPr>
      <w:r w:rsidRPr="003A758D">
        <w:rPr>
          <w:rFonts w:asciiTheme="majorHAnsi" w:hAnsiTheme="majorHAnsi" w:cstheme="majorHAnsi"/>
          <w:highlight w:val="yellow"/>
        </w:rPr>
        <w:t>Tenant governance system-of-record: tenants/orgs, user directory and lifecycle, invitation workflows, RBAC role/permission matrix, seat allocations, subscription/entitlement gating.</w:t>
      </w:r>
    </w:p>
    <w:p w14:paraId="5B820B38" w14:textId="77777777" w:rsidR="003A758D" w:rsidRPr="003A758D" w:rsidRDefault="003A758D" w:rsidP="003A758D">
      <w:pPr>
        <w:rPr>
          <w:rFonts w:asciiTheme="majorHAnsi" w:hAnsiTheme="majorHAnsi" w:cstheme="majorHAnsi"/>
          <w:highlight w:val="yellow"/>
        </w:rPr>
      </w:pPr>
      <w:r w:rsidRPr="003A758D">
        <w:rPr>
          <w:rFonts w:asciiTheme="majorHAnsi" w:hAnsiTheme="majorHAnsi" w:cstheme="majorHAnsi"/>
          <w:highlight w:val="yellow"/>
        </w:rPr>
        <w:t>Governance audit trail and access logging, including correlation IDs and IP/user stamping.</w:t>
      </w:r>
    </w:p>
    <w:p w14:paraId="26F5473A" w14:textId="77777777" w:rsidR="003A758D" w:rsidRPr="003A758D" w:rsidRDefault="003A758D" w:rsidP="003A758D">
      <w:pPr>
        <w:rPr>
          <w:rFonts w:asciiTheme="majorHAnsi" w:hAnsiTheme="majorHAnsi" w:cstheme="majorHAnsi"/>
          <w:highlight w:val="yellow"/>
        </w:rPr>
      </w:pPr>
      <w:r w:rsidRPr="003A758D">
        <w:rPr>
          <w:rFonts w:asciiTheme="majorHAnsi" w:hAnsiTheme="majorHAnsi" w:cstheme="majorHAnsi"/>
          <w:highlight w:val="yellow"/>
        </w:rPr>
        <w:t>Policy snapshot and caching metadata (e.g., Redis policy snapshot cache) to support high-throughput enforcement.</w:t>
      </w:r>
    </w:p>
    <w:p w14:paraId="2ABA346B" w14:textId="77777777" w:rsidR="003A758D" w:rsidRPr="003A758D" w:rsidRDefault="003A758D" w:rsidP="003A758D">
      <w:pPr>
        <w:rPr>
          <w:rFonts w:asciiTheme="majorHAnsi" w:hAnsiTheme="majorHAnsi" w:cstheme="majorHAnsi"/>
          <w:b/>
          <w:bCs/>
          <w:highlight w:val="yellow"/>
        </w:rPr>
      </w:pPr>
      <w:r w:rsidRPr="003A758D">
        <w:rPr>
          <w:rFonts w:asciiTheme="majorHAnsi" w:hAnsiTheme="majorHAnsi" w:cstheme="majorHAnsi"/>
          <w:b/>
          <w:bCs/>
          <w:highlight w:val="yellow"/>
        </w:rPr>
        <w:t>Responsibilities</w:t>
      </w:r>
    </w:p>
    <w:p w14:paraId="4479B720" w14:textId="77777777" w:rsidR="003A758D" w:rsidRPr="003A758D" w:rsidRDefault="003A758D" w:rsidP="003A758D">
      <w:pPr>
        <w:rPr>
          <w:rFonts w:asciiTheme="majorHAnsi" w:hAnsiTheme="majorHAnsi" w:cstheme="majorHAnsi"/>
          <w:highlight w:val="yellow"/>
        </w:rPr>
      </w:pPr>
      <w:r w:rsidRPr="003A758D">
        <w:rPr>
          <w:rFonts w:asciiTheme="majorHAnsi" w:hAnsiTheme="majorHAnsi" w:cstheme="majorHAnsi"/>
          <w:highlight w:val="yellow"/>
        </w:rPr>
        <w:t>Validate Keycloak-issued JWTs and map identities to AITHOR tenant/user records.</w:t>
      </w:r>
    </w:p>
    <w:p w14:paraId="0C7320B1" w14:textId="77777777" w:rsidR="003A758D" w:rsidRPr="003A758D" w:rsidRDefault="003A758D" w:rsidP="003A758D">
      <w:pPr>
        <w:rPr>
          <w:rFonts w:asciiTheme="majorHAnsi" w:hAnsiTheme="majorHAnsi" w:cstheme="majorHAnsi"/>
          <w:highlight w:val="yellow"/>
        </w:rPr>
      </w:pPr>
      <w:r w:rsidRPr="003A758D">
        <w:rPr>
          <w:rFonts w:asciiTheme="majorHAnsi" w:hAnsiTheme="majorHAnsi" w:cstheme="majorHAnsi"/>
          <w:highlight w:val="yellow"/>
        </w:rPr>
        <w:t>Centralize authorization decisions: apply RBAC, entitlements, and seat caps consistently across all routed APIs (fail-closed on authorization).</w:t>
      </w:r>
    </w:p>
    <w:p w14:paraId="37B9E684" w14:textId="77777777" w:rsidR="003A758D" w:rsidRPr="003A758D" w:rsidRDefault="003A758D" w:rsidP="003A758D">
      <w:pPr>
        <w:rPr>
          <w:rFonts w:asciiTheme="majorHAnsi" w:hAnsiTheme="majorHAnsi" w:cstheme="majorHAnsi"/>
          <w:highlight w:val="yellow"/>
        </w:rPr>
      </w:pPr>
      <w:r w:rsidRPr="003A758D">
        <w:rPr>
          <w:rFonts w:asciiTheme="majorHAnsi" w:hAnsiTheme="majorHAnsi" w:cstheme="majorHAnsi"/>
          <w:highlight w:val="yellow"/>
        </w:rPr>
        <w:t>Enforce access controls referenced in SOW where applicable: IP restrictions for admin/client panels; concurrency rules by persona/user type; standardized lockout/failed-attempt handling when implemented (often enforced primarily by Keycloak).</w:t>
      </w:r>
    </w:p>
    <w:p w14:paraId="71CD22FA" w14:textId="77777777" w:rsidR="003A758D" w:rsidRPr="003A758D" w:rsidRDefault="003A758D" w:rsidP="003A758D">
      <w:pPr>
        <w:rPr>
          <w:rFonts w:asciiTheme="majorHAnsi" w:hAnsiTheme="majorHAnsi" w:cstheme="majorHAnsi"/>
          <w:highlight w:val="yellow"/>
        </w:rPr>
      </w:pPr>
      <w:r w:rsidRPr="003A758D">
        <w:rPr>
          <w:rFonts w:asciiTheme="majorHAnsi" w:hAnsiTheme="majorHAnsi" w:cstheme="majorHAnsi"/>
          <w:highlight w:val="yellow"/>
        </w:rPr>
        <w:t>Govern tenant lifecycle and org setup: create/update orgs, maintain org policy and completeness, and expose governance snapshots to UI.</w:t>
      </w:r>
    </w:p>
    <w:p w14:paraId="65C3C688" w14:textId="77777777" w:rsidR="003A758D" w:rsidRPr="003A758D" w:rsidRDefault="003A758D" w:rsidP="003A758D">
      <w:pPr>
        <w:rPr>
          <w:rFonts w:asciiTheme="majorHAnsi" w:hAnsiTheme="majorHAnsi" w:cstheme="majorHAnsi"/>
          <w:highlight w:val="yellow"/>
        </w:rPr>
      </w:pPr>
      <w:r w:rsidRPr="003A758D">
        <w:rPr>
          <w:rFonts w:asciiTheme="majorHAnsi" w:hAnsiTheme="majorHAnsi" w:cstheme="majorHAnsi"/>
          <w:highlight w:val="yellow"/>
        </w:rPr>
        <w:t>Manage user lifecycle: create/update users, activate/revoke/archive, role assignment, and search/filter within scope.</w:t>
      </w:r>
    </w:p>
    <w:p w14:paraId="22A43709" w14:textId="77777777" w:rsidR="003A758D" w:rsidRPr="003A758D" w:rsidRDefault="003A758D" w:rsidP="003A758D">
      <w:pPr>
        <w:rPr>
          <w:rFonts w:asciiTheme="majorHAnsi" w:hAnsiTheme="majorHAnsi" w:cstheme="majorHAnsi"/>
          <w:highlight w:val="yellow"/>
        </w:rPr>
      </w:pPr>
      <w:r w:rsidRPr="003A758D">
        <w:rPr>
          <w:rFonts w:asciiTheme="majorHAnsi" w:hAnsiTheme="majorHAnsi" w:cstheme="majorHAnsi"/>
          <w:highlight w:val="yellow"/>
        </w:rPr>
        <w:t>Manage invitation workflows: create invites, resend, expire, accept/track status; trigger downstream notifications via events.</w:t>
      </w:r>
    </w:p>
    <w:p w14:paraId="10E00FC4" w14:textId="77777777" w:rsidR="003A758D" w:rsidRPr="003A758D" w:rsidRDefault="003A758D" w:rsidP="003A758D">
      <w:pPr>
        <w:rPr>
          <w:rFonts w:asciiTheme="majorHAnsi" w:hAnsiTheme="majorHAnsi" w:cstheme="majorHAnsi"/>
          <w:highlight w:val="yellow"/>
        </w:rPr>
      </w:pPr>
      <w:r w:rsidRPr="003A758D">
        <w:rPr>
          <w:rFonts w:asciiTheme="majorHAnsi" w:hAnsiTheme="majorHAnsi" w:cstheme="majorHAnsi"/>
          <w:highlight w:val="yellow"/>
        </w:rPr>
        <w:t>Manage RBAC matrix and seat allocations; enforce caps at invitation/activation time and maintain usage visibility.</w:t>
      </w:r>
    </w:p>
    <w:p w14:paraId="7EC98E38" w14:textId="77777777" w:rsidR="003A758D" w:rsidRPr="003A758D" w:rsidRDefault="003A758D" w:rsidP="003A758D">
      <w:pPr>
        <w:rPr>
          <w:rFonts w:asciiTheme="majorHAnsi" w:hAnsiTheme="majorHAnsi" w:cstheme="majorHAnsi"/>
          <w:highlight w:val="yellow"/>
        </w:rPr>
      </w:pPr>
      <w:r w:rsidRPr="003A758D">
        <w:rPr>
          <w:rFonts w:asciiTheme="majorHAnsi" w:hAnsiTheme="majorHAnsi" w:cstheme="majorHAnsi"/>
          <w:highlight w:val="yellow"/>
        </w:rPr>
        <w:lastRenderedPageBreak/>
        <w:t>Manage subscription/entitlement state used for feature gating across the platform.</w:t>
      </w:r>
    </w:p>
    <w:p w14:paraId="1561E724" w14:textId="77777777" w:rsidR="003A758D" w:rsidRPr="003A758D" w:rsidRDefault="003A758D" w:rsidP="003A758D">
      <w:pPr>
        <w:rPr>
          <w:rFonts w:asciiTheme="majorHAnsi" w:hAnsiTheme="majorHAnsi" w:cstheme="majorHAnsi"/>
          <w:highlight w:val="yellow"/>
        </w:rPr>
      </w:pPr>
      <w:r w:rsidRPr="003A758D">
        <w:rPr>
          <w:rFonts w:asciiTheme="majorHAnsi" w:hAnsiTheme="majorHAnsi" w:cstheme="majorHAnsi"/>
          <w:highlight w:val="yellow"/>
        </w:rPr>
        <w:t>Enrich audit context for downstream calls (user, tenant, role, IP, correlation id) and record governance/audit entries for write actions.</w:t>
      </w:r>
    </w:p>
    <w:p w14:paraId="67ED2006" w14:textId="77777777" w:rsidR="003A758D" w:rsidRPr="00A26229" w:rsidRDefault="003A758D" w:rsidP="003A758D">
      <w:pPr>
        <w:rPr>
          <w:rFonts w:asciiTheme="majorHAnsi" w:hAnsiTheme="majorHAnsi" w:cstheme="majorHAnsi"/>
          <w:highlight w:val="yellow"/>
        </w:rPr>
      </w:pPr>
      <w:r w:rsidRPr="003A758D">
        <w:rPr>
          <w:rFonts w:asciiTheme="majorHAnsi" w:hAnsiTheme="majorHAnsi" w:cstheme="majorHAnsi"/>
          <w:highlight w:val="yellow"/>
        </w:rPr>
        <w:t>Provide maintenance-mode messaging and clear error semantics for upstream downtime.</w:t>
      </w:r>
    </w:p>
    <w:p w14:paraId="2B9E3121" w14:textId="29D22295" w:rsidR="003A758D" w:rsidRPr="003A758D" w:rsidRDefault="003A758D" w:rsidP="003A758D">
      <w:pPr>
        <w:rPr>
          <w:rFonts w:asciiTheme="majorHAnsi" w:hAnsiTheme="majorHAnsi" w:cstheme="majorHAnsi"/>
          <w:highlight w:val="yellow"/>
        </w:rPr>
      </w:pPr>
      <w:r w:rsidRPr="00A26229">
        <w:rPr>
          <w:rFonts w:asciiTheme="majorHAnsi" w:hAnsiTheme="majorHAnsi" w:cstheme="majorHAnsi"/>
          <w:highlight w:val="yellow"/>
        </w:rPr>
        <w:t xml:space="preserve">Owns </w:t>
      </w:r>
      <w:commentRangeStart w:id="2"/>
      <w:r w:rsidRPr="00A26229">
        <w:rPr>
          <w:rFonts w:asciiTheme="majorHAnsi" w:hAnsiTheme="majorHAnsi" w:cstheme="majorHAnsi"/>
          <w:highlight w:val="yellow"/>
        </w:rPr>
        <w:t>ticketing</w:t>
      </w:r>
      <w:commentRangeEnd w:id="2"/>
      <w:r w:rsidRPr="00A26229">
        <w:rPr>
          <w:rStyle w:val="CommentReference"/>
          <w:rFonts w:asciiTheme="majorHAnsi" w:hAnsiTheme="majorHAnsi" w:cstheme="majorHAnsi"/>
          <w:sz w:val="22"/>
          <w:szCs w:val="22"/>
          <w:highlight w:val="yellow"/>
        </w:rPr>
        <w:commentReference w:id="2"/>
      </w:r>
      <w:r w:rsidRPr="00A26229">
        <w:rPr>
          <w:rFonts w:asciiTheme="majorHAnsi" w:hAnsiTheme="majorHAnsi" w:cstheme="majorHAnsi"/>
          <w:highlight w:val="yellow"/>
        </w:rPr>
        <w:t>,  records, statuses, queues/pending requests, support workflows, and the audit trail around ticket actions.</w:t>
      </w:r>
    </w:p>
    <w:p w14:paraId="0EF27F1E" w14:textId="77777777" w:rsidR="003A758D" w:rsidRPr="003A758D" w:rsidRDefault="003A758D" w:rsidP="003A758D">
      <w:pPr>
        <w:rPr>
          <w:rFonts w:asciiTheme="majorHAnsi" w:hAnsiTheme="majorHAnsi" w:cstheme="majorHAnsi"/>
          <w:b/>
          <w:bCs/>
          <w:highlight w:val="yellow"/>
        </w:rPr>
      </w:pPr>
      <w:r w:rsidRPr="003A758D">
        <w:rPr>
          <w:rFonts w:asciiTheme="majorHAnsi" w:hAnsiTheme="majorHAnsi" w:cstheme="majorHAnsi"/>
          <w:b/>
          <w:bCs/>
          <w:highlight w:val="yellow"/>
        </w:rPr>
        <w:t>Role-sensitive behavior</w:t>
      </w:r>
    </w:p>
    <w:p w14:paraId="08035BD2" w14:textId="77777777" w:rsidR="003A758D" w:rsidRPr="003A758D" w:rsidRDefault="003A758D" w:rsidP="003A758D">
      <w:pPr>
        <w:rPr>
          <w:rFonts w:asciiTheme="majorHAnsi" w:hAnsiTheme="majorHAnsi" w:cstheme="majorHAnsi"/>
          <w:highlight w:val="yellow"/>
        </w:rPr>
      </w:pPr>
      <w:r w:rsidRPr="003A758D">
        <w:rPr>
          <w:rFonts w:asciiTheme="majorHAnsi" w:hAnsiTheme="majorHAnsi" w:cstheme="majorHAnsi"/>
          <w:highlight w:val="yellow"/>
        </w:rPr>
        <w:t>Common: all roles authenticate via Keycloak and receive claims used for API gating and tenant scoping.</w:t>
      </w:r>
    </w:p>
    <w:p w14:paraId="03E64A6E" w14:textId="77777777" w:rsidR="003A758D" w:rsidRPr="003A758D" w:rsidRDefault="003A758D" w:rsidP="003A758D">
      <w:pPr>
        <w:rPr>
          <w:rFonts w:asciiTheme="majorHAnsi" w:hAnsiTheme="majorHAnsi" w:cstheme="majorHAnsi"/>
          <w:highlight w:val="yellow"/>
        </w:rPr>
      </w:pPr>
      <w:r w:rsidRPr="003A758D">
        <w:rPr>
          <w:rFonts w:asciiTheme="majorHAnsi" w:hAnsiTheme="majorHAnsi" w:cstheme="majorHAnsi"/>
          <w:highlight w:val="yellow"/>
        </w:rPr>
        <w:t>JC Admin: full platform-wide governance access across all tenants.</w:t>
      </w:r>
    </w:p>
    <w:p w14:paraId="34C207D9" w14:textId="77777777" w:rsidR="003A758D" w:rsidRPr="003A758D" w:rsidRDefault="003A758D" w:rsidP="003A758D">
      <w:pPr>
        <w:rPr>
          <w:rFonts w:asciiTheme="majorHAnsi" w:hAnsiTheme="majorHAnsi" w:cstheme="majorHAnsi"/>
          <w:highlight w:val="yellow"/>
        </w:rPr>
      </w:pPr>
      <w:r w:rsidRPr="003A758D">
        <w:rPr>
          <w:rFonts w:asciiTheme="majorHAnsi" w:hAnsiTheme="majorHAnsi" w:cstheme="majorHAnsi"/>
          <w:highlight w:val="yellow"/>
        </w:rPr>
        <w:t>JC PM: no access to platform governance modules (system settings, tenant/user mgmt, RBAC, billing/entitlements, security/incident) except where explicitly allowed as read-only.</w:t>
      </w:r>
    </w:p>
    <w:p w14:paraId="12B3D7EB" w14:textId="77777777" w:rsidR="003A758D" w:rsidRPr="003A758D" w:rsidRDefault="003A758D" w:rsidP="003A758D">
      <w:pPr>
        <w:rPr>
          <w:rFonts w:asciiTheme="majorHAnsi" w:hAnsiTheme="majorHAnsi" w:cstheme="majorHAnsi"/>
          <w:highlight w:val="yellow"/>
        </w:rPr>
      </w:pPr>
      <w:r w:rsidRPr="003A758D">
        <w:rPr>
          <w:rFonts w:asciiTheme="majorHAnsi" w:hAnsiTheme="majorHAnsi" w:cstheme="majorHAnsi"/>
          <w:highlight w:val="yellow"/>
        </w:rPr>
        <w:t>Client Admin: org-scoped governance only (invite/manage users in org, assign roles within allowed set, manage seats/visibility).</w:t>
      </w:r>
    </w:p>
    <w:p w14:paraId="186EFBCF" w14:textId="77777777" w:rsidR="003A758D" w:rsidRPr="003A758D" w:rsidRDefault="003A758D" w:rsidP="003A758D">
      <w:pPr>
        <w:rPr>
          <w:rFonts w:asciiTheme="majorHAnsi" w:hAnsiTheme="majorHAnsi" w:cstheme="majorHAnsi"/>
          <w:highlight w:val="yellow"/>
        </w:rPr>
      </w:pPr>
      <w:r w:rsidRPr="003A758D">
        <w:rPr>
          <w:rFonts w:asciiTheme="majorHAnsi" w:hAnsiTheme="majorHAnsi" w:cstheme="majorHAnsi"/>
          <w:highlight w:val="yellow"/>
        </w:rPr>
        <w:t>Client Editor/Reviewer/Viewer: no governance capabilities; governance APIs are denied centrally.</w:t>
      </w:r>
    </w:p>
    <w:p w14:paraId="74BEF8D5" w14:textId="77777777" w:rsidR="003A758D" w:rsidRPr="003A758D" w:rsidRDefault="003A758D" w:rsidP="003A758D">
      <w:pPr>
        <w:rPr>
          <w:rFonts w:asciiTheme="majorHAnsi" w:hAnsiTheme="majorHAnsi" w:cstheme="majorHAnsi"/>
          <w:b/>
          <w:bCs/>
          <w:highlight w:val="yellow"/>
        </w:rPr>
      </w:pPr>
      <w:r w:rsidRPr="003A758D">
        <w:rPr>
          <w:rFonts w:asciiTheme="majorHAnsi" w:hAnsiTheme="majorHAnsi" w:cstheme="majorHAnsi"/>
          <w:b/>
          <w:bCs/>
          <w:highlight w:val="yellow"/>
        </w:rPr>
        <w:t>Integrations</w:t>
      </w:r>
    </w:p>
    <w:p w14:paraId="5D5CEBE7" w14:textId="77777777" w:rsidR="003A758D" w:rsidRPr="003A758D" w:rsidRDefault="003A758D" w:rsidP="003A758D">
      <w:pPr>
        <w:rPr>
          <w:rFonts w:asciiTheme="majorHAnsi" w:hAnsiTheme="majorHAnsi" w:cstheme="majorHAnsi"/>
          <w:highlight w:val="yellow"/>
        </w:rPr>
      </w:pPr>
      <w:r w:rsidRPr="003A758D">
        <w:rPr>
          <w:rFonts w:asciiTheme="majorHAnsi" w:hAnsiTheme="majorHAnsi" w:cstheme="majorHAnsi"/>
          <w:highlight w:val="yellow"/>
        </w:rPr>
        <w:t>On-prem Keycloak (OIDC/SSO/MFA) - integrated, not built.</w:t>
      </w:r>
    </w:p>
    <w:p w14:paraId="50D2E5BE" w14:textId="77777777" w:rsidR="003A758D" w:rsidRPr="003A758D" w:rsidRDefault="003A758D" w:rsidP="003A758D">
      <w:pPr>
        <w:rPr>
          <w:rFonts w:asciiTheme="majorHAnsi" w:hAnsiTheme="majorHAnsi" w:cstheme="majorHAnsi"/>
          <w:highlight w:val="yellow"/>
        </w:rPr>
      </w:pPr>
      <w:r w:rsidRPr="003A758D">
        <w:rPr>
          <w:rFonts w:asciiTheme="majorHAnsi" w:hAnsiTheme="majorHAnsi" w:cstheme="majorHAnsi"/>
          <w:highlight w:val="yellow"/>
        </w:rPr>
        <w:t>Optional Directory/HR attribute source (AD/LDAP/HR API) for enrichment/provisioning.</w:t>
      </w:r>
    </w:p>
    <w:p w14:paraId="45C48848" w14:textId="77777777" w:rsidR="003A758D" w:rsidRPr="003A758D" w:rsidRDefault="003A758D" w:rsidP="003A758D">
      <w:pPr>
        <w:rPr>
          <w:rFonts w:asciiTheme="majorHAnsi" w:hAnsiTheme="majorHAnsi" w:cstheme="majorHAnsi"/>
          <w:highlight w:val="yellow"/>
        </w:rPr>
      </w:pPr>
      <w:r w:rsidRPr="003A758D">
        <w:rPr>
          <w:rFonts w:asciiTheme="majorHAnsi" w:hAnsiTheme="majorHAnsi" w:cstheme="majorHAnsi"/>
          <w:highlight w:val="yellow"/>
        </w:rPr>
        <w:t>PostgreSQL for governance system-of-record and audit/access logs.</w:t>
      </w:r>
    </w:p>
    <w:p w14:paraId="1FAD1F54" w14:textId="77777777" w:rsidR="003A758D" w:rsidRPr="003A758D" w:rsidRDefault="003A758D" w:rsidP="003A758D">
      <w:pPr>
        <w:rPr>
          <w:rFonts w:asciiTheme="majorHAnsi" w:hAnsiTheme="majorHAnsi" w:cstheme="majorHAnsi"/>
          <w:highlight w:val="yellow"/>
        </w:rPr>
      </w:pPr>
      <w:r w:rsidRPr="003A758D">
        <w:rPr>
          <w:rFonts w:asciiTheme="majorHAnsi" w:hAnsiTheme="majorHAnsi" w:cstheme="majorHAnsi"/>
          <w:highlight w:val="yellow"/>
        </w:rPr>
        <w:t>Redis (optional) for policy snapshot caching and throttling metadata.</w:t>
      </w:r>
    </w:p>
    <w:p w14:paraId="4F97A5F1" w14:textId="77777777" w:rsidR="003A758D" w:rsidRPr="003A758D" w:rsidRDefault="003A758D" w:rsidP="003A758D">
      <w:pPr>
        <w:rPr>
          <w:rFonts w:asciiTheme="majorHAnsi" w:hAnsiTheme="majorHAnsi" w:cstheme="majorHAnsi"/>
          <w:highlight w:val="yellow"/>
        </w:rPr>
      </w:pPr>
      <w:r w:rsidRPr="003A758D">
        <w:rPr>
          <w:rFonts w:asciiTheme="majorHAnsi" w:hAnsiTheme="majorHAnsi" w:cstheme="majorHAnsi"/>
          <w:highlight w:val="yellow"/>
        </w:rPr>
        <w:t>Event Bus (Kafka/PubSub) via Outbox pattern for reliable domain event publication (consumed by MS4 and optionally others).</w:t>
      </w:r>
    </w:p>
    <w:p w14:paraId="07C5F2E2" w14:textId="77777777" w:rsidR="003A758D" w:rsidRPr="003A758D" w:rsidRDefault="003A758D" w:rsidP="003A758D">
      <w:pPr>
        <w:rPr>
          <w:rFonts w:asciiTheme="majorHAnsi" w:hAnsiTheme="majorHAnsi" w:cstheme="majorHAnsi"/>
          <w:highlight w:val="yellow"/>
        </w:rPr>
      </w:pPr>
      <w:r w:rsidRPr="003A758D">
        <w:rPr>
          <w:rFonts w:asciiTheme="majorHAnsi" w:hAnsiTheme="majorHAnsi" w:cstheme="majorHAnsi"/>
          <w:highlight w:val="yellow"/>
        </w:rPr>
        <w:t>Internal routing to MS2 (workspace), MS3 (analytics), MS4 (notifications), MS5 (AI/DI).</w:t>
      </w:r>
    </w:p>
    <w:p w14:paraId="500383E5" w14:textId="77777777" w:rsidR="003A758D" w:rsidRPr="003A758D" w:rsidRDefault="003A758D" w:rsidP="003A758D">
      <w:pPr>
        <w:rPr>
          <w:rFonts w:asciiTheme="majorHAnsi" w:hAnsiTheme="majorHAnsi" w:cstheme="majorHAnsi"/>
          <w:b/>
          <w:bCs/>
          <w:highlight w:val="yellow"/>
        </w:rPr>
      </w:pPr>
      <w:r w:rsidRPr="003A758D">
        <w:rPr>
          <w:rFonts w:asciiTheme="majorHAnsi" w:hAnsiTheme="majorHAnsi" w:cstheme="majorHAnsi"/>
          <w:b/>
          <w:bCs/>
          <w:highlight w:val="yellow"/>
        </w:rPr>
        <w:t>NFR and operational responsibilities</w:t>
      </w:r>
    </w:p>
    <w:p w14:paraId="31E7C015" w14:textId="77777777" w:rsidR="003A758D" w:rsidRPr="003A758D" w:rsidRDefault="003A758D" w:rsidP="003A758D">
      <w:pPr>
        <w:rPr>
          <w:rFonts w:asciiTheme="majorHAnsi" w:hAnsiTheme="majorHAnsi" w:cstheme="majorHAnsi"/>
          <w:highlight w:val="yellow"/>
        </w:rPr>
      </w:pPr>
      <w:r w:rsidRPr="003A758D">
        <w:rPr>
          <w:rFonts w:asciiTheme="majorHAnsi" w:hAnsiTheme="majorHAnsi" w:cstheme="majorHAnsi"/>
          <w:highlight w:val="yellow"/>
        </w:rPr>
        <w:t>Security: centralized token validation, mandatory authorization enforcement, IP logging on every request, fail-closed behavior.</w:t>
      </w:r>
    </w:p>
    <w:p w14:paraId="22C0C1F1" w14:textId="77777777" w:rsidR="003A758D" w:rsidRPr="003A758D" w:rsidRDefault="003A758D" w:rsidP="003A758D">
      <w:pPr>
        <w:rPr>
          <w:rFonts w:asciiTheme="majorHAnsi" w:hAnsiTheme="majorHAnsi" w:cstheme="majorHAnsi"/>
        </w:rPr>
      </w:pPr>
      <w:r w:rsidRPr="003A758D">
        <w:rPr>
          <w:rFonts w:asciiTheme="majorHAnsi" w:hAnsiTheme="majorHAnsi" w:cstheme="majorHAnsi"/>
          <w:highlight w:val="yellow"/>
        </w:rPr>
        <w:t>Availability: resilient routing and graceful error handling; supports maintenance-mode messaging for downstream service downtime.</w:t>
      </w:r>
    </w:p>
    <w:p w14:paraId="57DD0BFF" w14:textId="77777777" w:rsidR="003A758D" w:rsidRPr="003A758D" w:rsidRDefault="003A758D" w:rsidP="003A758D">
      <w:pPr>
        <w:rPr>
          <w:rFonts w:asciiTheme="majorHAnsi" w:hAnsiTheme="majorHAnsi" w:cstheme="majorHAnsi"/>
        </w:rPr>
      </w:pPr>
      <w:r w:rsidRPr="003A758D">
        <w:rPr>
          <w:rFonts w:asciiTheme="majorHAnsi" w:hAnsiTheme="majorHAnsi" w:cstheme="majorHAnsi"/>
        </w:rPr>
        <w:lastRenderedPageBreak/>
        <w:t>Audit/retention: configurable retention for access and governance logs (meet stricter requirements where they differ across FRD/NFR).</w:t>
      </w:r>
    </w:p>
    <w:p w14:paraId="5622207C" w14:textId="77777777" w:rsidR="003A758D" w:rsidRPr="003A758D" w:rsidRDefault="003A758D" w:rsidP="003A758D">
      <w:pPr>
        <w:rPr>
          <w:rFonts w:asciiTheme="majorHAnsi" w:hAnsiTheme="majorHAnsi" w:cstheme="majorHAnsi"/>
        </w:rPr>
      </w:pPr>
      <w:r w:rsidRPr="003A758D">
        <w:rPr>
          <w:rFonts w:asciiTheme="majorHAnsi" w:hAnsiTheme="majorHAnsi" w:cstheme="majorHAnsi"/>
        </w:rPr>
        <w:t>Performance: low-latency authorization checks using snapshots/caches; protect downstream services with rate limiting and request validation.</w:t>
      </w:r>
    </w:p>
    <w:p w14:paraId="79C3E03D" w14:textId="77777777" w:rsidR="00496DF9" w:rsidRDefault="00496DF9" w:rsidP="00496DF9">
      <w:pPr>
        <w:pStyle w:val="Heading1"/>
      </w:pPr>
      <w:r>
        <w:t>MS2 - Workspace &amp; Content (Projects, Library/Vault, Intel Grid, Files, Activity)</w:t>
      </w:r>
    </w:p>
    <w:p w14:paraId="6A7E815D" w14:textId="77777777" w:rsidR="00496DF9" w:rsidRDefault="00496DF9" w:rsidP="00496DF9">
      <w:pPr>
        <w:pStyle w:val="Heading2"/>
      </w:pPr>
      <w:r>
        <w:t>Purpose</w:t>
      </w:r>
    </w:p>
    <w:p w14:paraId="1235BAB5" w14:textId="77777777" w:rsidR="00496DF9" w:rsidRDefault="00496DF9" w:rsidP="00496DF9">
      <w:r>
        <w:t>Workspace domain for all project, folder, file, and content-library capabilities: project workspaces, Research Vault/Central Library, Intel Grid, and the My Projects/My Project Page experiences. Owns storage orchestration, metadata, publish/visibility boundaries, and activity logging for content operations.</w:t>
      </w:r>
    </w:p>
    <w:p w14:paraId="32487723" w14:textId="77777777" w:rsidR="00496DF9" w:rsidRDefault="00496DF9" w:rsidP="00496DF9">
      <w:pPr>
        <w:pStyle w:val="Heading2"/>
      </w:pPr>
      <w:r>
        <w:t>Owns</w:t>
      </w:r>
    </w:p>
    <w:p w14:paraId="210F5B33" w14:textId="77777777" w:rsidR="00496DF9" w:rsidRDefault="00496DF9" w:rsidP="00496DF9">
      <w:pPr>
        <w:pStyle w:val="ListBullet"/>
      </w:pPr>
      <w:r>
        <w:t>Projects (create/edit/view/delete as permitted), project metadata, publish state, and project-level configuration.</w:t>
      </w:r>
    </w:p>
    <w:p w14:paraId="652A7311" w14:textId="77777777" w:rsidR="00496DF9" w:rsidRDefault="00496DF9" w:rsidP="00496DF9">
      <w:pPr>
        <w:pStyle w:val="ListBullet"/>
      </w:pPr>
      <w:r>
        <w:t>Project page experience and default structures (e.g., default folders for deliverables/data/media/visualizations/appendix as applicable).</w:t>
      </w:r>
    </w:p>
    <w:p w14:paraId="288D2E37" w14:textId="77777777" w:rsidR="00496DF9" w:rsidRDefault="00496DF9" w:rsidP="00496DF9">
      <w:pPr>
        <w:pStyle w:val="ListBullet"/>
      </w:pPr>
      <w:r>
        <w:t>Folders and navigation structures (CRUD per role).</w:t>
      </w:r>
    </w:p>
    <w:p w14:paraId="4B32C20E" w14:textId="77777777" w:rsidR="00496DF9" w:rsidRDefault="00496DF9" w:rsidP="00496DF9">
      <w:pPr>
        <w:pStyle w:val="ListBullet"/>
      </w:pPr>
      <w:r>
        <w:t>Files/datasets/documents metadata: upload/download/preview, organize/move, version or lifecycle states (as implemented), share links, bookmarks, recent files.</w:t>
      </w:r>
    </w:p>
    <w:p w14:paraId="754B7743" w14:textId="77777777" w:rsidR="00496DF9" w:rsidRDefault="00496DF9" w:rsidP="00496DF9">
      <w:pPr>
        <w:pStyle w:val="ListBullet"/>
      </w:pPr>
      <w:r>
        <w:t>Research Vault/Central Library hosting and metadata.</w:t>
      </w:r>
    </w:p>
    <w:p w14:paraId="6B2B3FEC" w14:textId="77777777" w:rsidR="00496DF9" w:rsidRDefault="00496DF9" w:rsidP="00496DF9">
      <w:pPr>
        <w:pStyle w:val="ListBullet"/>
      </w:pPr>
      <w:r>
        <w:t>Intel Grid catalog metadata (cards, tags, filters, sort keys, recommendation/featured flags).</w:t>
      </w:r>
    </w:p>
    <w:p w14:paraId="754020DD" w14:textId="77777777" w:rsidR="00496DF9" w:rsidRDefault="00496DF9" w:rsidP="00496DF9">
      <w:pPr>
        <w:pStyle w:val="ListBullet"/>
      </w:pPr>
      <w:r>
        <w:t>Activity/comments logs for content operations (who/what/when) including IP/user stamps from MS1 context.</w:t>
      </w:r>
    </w:p>
    <w:p w14:paraId="3839C049" w14:textId="77777777" w:rsidR="00496DF9" w:rsidRDefault="00496DF9" w:rsidP="00496DF9">
      <w:pPr>
        <w:pStyle w:val="Heading2"/>
      </w:pPr>
      <w:r>
        <w:t>Responsibilities</w:t>
      </w:r>
    </w:p>
    <w:p w14:paraId="1A92900E" w14:textId="77777777" w:rsidR="00496DF9" w:rsidRDefault="00496DF9" w:rsidP="00496DF9">
      <w:pPr>
        <w:pStyle w:val="ListBullet"/>
      </w:pPr>
      <w:r>
        <w:t>Issue pre-signed URLs and manage file lifecycle states for upload/download; support single and bulk upload with progress tracking.</w:t>
      </w:r>
    </w:p>
    <w:p w14:paraId="03AD3345" w14:textId="77777777" w:rsidR="00496DF9" w:rsidRDefault="00496DF9" w:rsidP="00496DF9">
      <w:pPr>
        <w:pStyle w:val="ListBullet"/>
      </w:pPr>
      <w:r>
        <w:t>Enforce publish and visibility rules: content is visible only when published and when audience rules permit (e.g., client visibility gated by publish).</w:t>
      </w:r>
    </w:p>
    <w:p w14:paraId="26948ACD" w14:textId="77777777" w:rsidR="00496DF9" w:rsidRDefault="00496DF9" w:rsidP="00496DF9">
      <w:pPr>
        <w:pStyle w:val="ListBullet"/>
      </w:pPr>
      <w:r>
        <w:t>Support content organization features: folders, bookmarks, share links, recent activity, and project landing experiences.</w:t>
      </w:r>
    </w:p>
    <w:p w14:paraId="2B9D9ECF" w14:textId="77777777" w:rsidR="00496DF9" w:rsidRDefault="00496DF9" w:rsidP="00496DF9">
      <w:pPr>
        <w:pStyle w:val="ListBullet"/>
      </w:pPr>
      <w:r>
        <w:t>Implement Intel Grid behaviors: featured/recommended ordering, search, filtering, detailed views, downloads, bookmarking, sharing, pagination, and robust fallbacks (no content/broken links).</w:t>
      </w:r>
    </w:p>
    <w:p w14:paraId="58E237DA" w14:textId="77777777" w:rsidR="00496DF9" w:rsidRDefault="00496DF9" w:rsidP="00496DF9">
      <w:pPr>
        <w:pStyle w:val="ListBullet"/>
      </w:pPr>
      <w:r>
        <w:t>Record activity logs for file operations and key workspace actions for audit and troubleshooting.</w:t>
      </w:r>
    </w:p>
    <w:p w14:paraId="79857910" w14:textId="77777777" w:rsidR="00496DF9" w:rsidRDefault="00496DF9" w:rsidP="00496DF9">
      <w:pPr>
        <w:pStyle w:val="ListBullet"/>
      </w:pPr>
      <w:r>
        <w:lastRenderedPageBreak/>
        <w:t>Emit content lifecycle events (file_ready/content_updated/project_published) to drive analytics ingestion and AI indexing.</w:t>
      </w:r>
    </w:p>
    <w:p w14:paraId="108256F9" w14:textId="77777777" w:rsidR="00496DF9" w:rsidRDefault="00496DF9" w:rsidP="00496DF9">
      <w:pPr>
        <w:pStyle w:val="Heading2"/>
      </w:pPr>
      <w:r>
        <w:t>Role-sensitive behavior</w:t>
      </w:r>
    </w:p>
    <w:p w14:paraId="734F412E" w14:textId="77777777" w:rsidR="00496DF9" w:rsidRDefault="00496DF9" w:rsidP="00496DF9">
      <w:pPr>
        <w:pStyle w:val="ListBullet"/>
      </w:pPr>
      <w:r>
        <w:t>Common: project browsing, folder navigation, file preview/download subject to effective permissions.</w:t>
      </w:r>
    </w:p>
    <w:p w14:paraId="428480CA" w14:textId="77777777" w:rsidR="00496DF9" w:rsidRDefault="00496DF9" w:rsidP="00496DF9">
      <w:pPr>
        <w:pStyle w:val="ListBullet"/>
      </w:pPr>
      <w:r>
        <w:t>JC Admin/JC PM: full project and file operations within authorized scope; can publish projects as permitted by FRD.</w:t>
      </w:r>
    </w:p>
    <w:p w14:paraId="704DA19E" w14:textId="77777777" w:rsidR="00496DF9" w:rsidRDefault="00496DF9" w:rsidP="00496DF9">
      <w:pPr>
        <w:pStyle w:val="ListBullet"/>
      </w:pPr>
      <w:r>
        <w:t>Client Admin: full project and file operations within org scope; publish allowed if permitted; can perform destructive deletes if allowed by policy.</w:t>
      </w:r>
    </w:p>
    <w:p w14:paraId="6D3E1B3D" w14:textId="77777777" w:rsidR="00496DF9" w:rsidRDefault="00496DF9" w:rsidP="00496DF9">
      <w:pPr>
        <w:pStyle w:val="ListBullet"/>
      </w:pPr>
      <w:r>
        <w:t>Client Editor: create/edit allowed; destructive deletes and publish actions restricted where not permitted.</w:t>
      </w:r>
    </w:p>
    <w:p w14:paraId="02A7E248" w14:textId="77777777" w:rsidR="00496DF9" w:rsidRDefault="00496DF9" w:rsidP="00496DF9">
      <w:pPr>
        <w:pStyle w:val="ListBullet"/>
      </w:pPr>
      <w:r>
        <w:t>Client Reviewer/Viewer: read-only access to permitted projects/files; no upload/edit/delete.</w:t>
      </w:r>
    </w:p>
    <w:p w14:paraId="7DA0A604" w14:textId="77777777" w:rsidR="00496DF9" w:rsidRDefault="00496DF9" w:rsidP="00496DF9">
      <w:pPr>
        <w:pStyle w:val="Heading2"/>
      </w:pPr>
      <w:r>
        <w:t>Integrations</w:t>
      </w:r>
    </w:p>
    <w:p w14:paraId="170DDAB3" w14:textId="77777777" w:rsidR="00496DF9" w:rsidRDefault="00496DF9" w:rsidP="00496DF9">
      <w:pPr>
        <w:pStyle w:val="ListBullet"/>
      </w:pPr>
      <w:r>
        <w:t>MS1 for identity/tenant context, authorization decisions, and IP/user stamping.</w:t>
      </w:r>
    </w:p>
    <w:p w14:paraId="098BB728" w14:textId="77777777" w:rsidR="00496DF9" w:rsidRDefault="00496DF9" w:rsidP="00496DF9">
      <w:pPr>
        <w:pStyle w:val="ListBullet"/>
      </w:pPr>
      <w:r>
        <w:t>Object Storage for files and binaries (direct upload/download via pre-signed URLs).</w:t>
      </w:r>
    </w:p>
    <w:p w14:paraId="4FFE40DD" w14:textId="77777777" w:rsidR="00496DF9" w:rsidRDefault="00496DF9" w:rsidP="00496DF9">
      <w:pPr>
        <w:pStyle w:val="ListBullet"/>
      </w:pPr>
      <w:r>
        <w:t>PostgreSQL for workspace metadata and audit/outbox (implementation detail).</w:t>
      </w:r>
    </w:p>
    <w:p w14:paraId="680B3520" w14:textId="77777777" w:rsidR="00496DF9" w:rsidRDefault="00496DF9" w:rsidP="00496DF9">
      <w:pPr>
        <w:pStyle w:val="ListBullet"/>
      </w:pPr>
      <w:r>
        <w:t>MongoDB (optional) for Intel Grid or metadata caches where beneficial.</w:t>
      </w:r>
    </w:p>
    <w:p w14:paraId="1101FA79" w14:textId="77777777" w:rsidR="00496DF9" w:rsidRDefault="00496DF9" w:rsidP="00496DF9">
      <w:pPr>
        <w:pStyle w:val="ListBullet"/>
      </w:pPr>
      <w:r>
        <w:t>MS3 for dataset ingestion triggers and analytics artifact linking.</w:t>
      </w:r>
    </w:p>
    <w:p w14:paraId="13F2B260" w14:textId="77777777" w:rsidR="00496DF9" w:rsidRDefault="00496DF9" w:rsidP="00496DF9">
      <w:pPr>
        <w:pStyle w:val="ListBullet"/>
      </w:pPr>
      <w:r>
        <w:t>MS5 for DI extraction/indexing and AI-based tagging/categorization (where implemented).</w:t>
      </w:r>
    </w:p>
    <w:p w14:paraId="60B1CC1D" w14:textId="77777777" w:rsidR="00496DF9" w:rsidRDefault="00496DF9" w:rsidP="00496DF9">
      <w:pPr>
        <w:pStyle w:val="ListBullet"/>
      </w:pPr>
      <w:r>
        <w:t>MS4 for notifications triggered by publish/content events (via event bus).</w:t>
      </w:r>
    </w:p>
    <w:p w14:paraId="1FF05A11" w14:textId="77777777" w:rsidR="00496DF9" w:rsidRDefault="00496DF9" w:rsidP="00496DF9">
      <w:pPr>
        <w:pStyle w:val="Heading2"/>
      </w:pPr>
      <w:r>
        <w:t>NFR and operational responsibilities</w:t>
      </w:r>
    </w:p>
    <w:p w14:paraId="62BBF65F" w14:textId="77777777" w:rsidR="00496DF9" w:rsidRDefault="00496DF9" w:rsidP="00496DF9">
      <w:pPr>
        <w:pStyle w:val="ListBullet"/>
      </w:pPr>
      <w:r>
        <w:t>Performance: support concurrent uploads and downloads; fast preview load for supported formats; efficient listing and pagination.</w:t>
      </w:r>
    </w:p>
    <w:p w14:paraId="5FE77D31" w14:textId="77777777" w:rsidR="00496DF9" w:rsidRDefault="00496DF9" w:rsidP="00496DF9">
      <w:pPr>
        <w:pStyle w:val="ListBullet"/>
      </w:pPr>
      <w:r>
        <w:t>Reliability: resumable downloads, retries for transient storage failures, and clear lifecycle state transitions.</w:t>
      </w:r>
    </w:p>
    <w:p w14:paraId="4EBAA31B" w14:textId="77777777" w:rsidR="00496DF9" w:rsidRDefault="00496DF9" w:rsidP="00496DF9">
      <w:pPr>
        <w:pStyle w:val="ListBullet"/>
      </w:pPr>
      <w:r>
        <w:t>Compliance/audit: file operation and publish logs; hooks for PII scrubbing and data handling policies where applicable.</w:t>
      </w:r>
    </w:p>
    <w:p w14:paraId="4EB75E78" w14:textId="4083A3A5" w:rsidR="003712B0" w:rsidRPr="00496DF9" w:rsidRDefault="00496DF9">
      <w:r>
        <w:br w:type="page"/>
      </w:r>
    </w:p>
    <w:p w14:paraId="0F7FAB89" w14:textId="77777777" w:rsidR="003A758D" w:rsidRDefault="003A758D" w:rsidP="003A758D">
      <w:pPr>
        <w:pStyle w:val="Heading1"/>
      </w:pPr>
      <w:r>
        <w:lastRenderedPageBreak/>
        <w:t>MS3 - Analytics &amp; Reporting (Data Processing, Dashboards, Report Studio, Exports)</w:t>
      </w:r>
    </w:p>
    <w:p w14:paraId="2FE452AE" w14:textId="77777777" w:rsidR="003A758D" w:rsidRDefault="003A758D" w:rsidP="003A758D">
      <w:pPr>
        <w:pStyle w:val="Heading2"/>
      </w:pPr>
      <w:r>
        <w:t>Purpose</w:t>
      </w:r>
    </w:p>
    <w:p w14:paraId="6544A19E" w14:textId="77777777" w:rsidR="003A758D" w:rsidRDefault="003A758D" w:rsidP="003A758D">
      <w:r>
        <w:t>Data processing and reporting domain for datasets and analysis artifacts. Owns dataset ingest and validation, transformations, analytics modules, visualization generation, dashboards, report studio composition, exports, and asynchronous job orchestration.</w:t>
      </w:r>
    </w:p>
    <w:p w14:paraId="14F92462" w14:textId="77777777" w:rsidR="003A758D" w:rsidRDefault="003A758D" w:rsidP="003A758D">
      <w:pPr>
        <w:pStyle w:val="Heading2"/>
      </w:pPr>
      <w:r>
        <w:t>Owns</w:t>
      </w:r>
    </w:p>
    <w:p w14:paraId="34F5925A" w14:textId="77777777" w:rsidR="003A758D" w:rsidRDefault="003A758D" w:rsidP="003A758D">
      <w:pPr>
        <w:pStyle w:val="ListBullet"/>
      </w:pPr>
      <w:r>
        <w:t>Dataset ingest and profiling, schema inference and validation, and dataset versioning metadata.</w:t>
      </w:r>
    </w:p>
    <w:p w14:paraId="4BFC5CDD" w14:textId="77777777" w:rsidR="003A758D" w:rsidRDefault="003A758D" w:rsidP="003A758D">
      <w:pPr>
        <w:pStyle w:val="ListBullet"/>
      </w:pPr>
      <w:r>
        <w:t>Transform and analysis jobs (state machine, retries, DLQ handling) and derived analytical artifacts.</w:t>
      </w:r>
    </w:p>
    <w:p w14:paraId="2B835FC8" w14:textId="77777777" w:rsidR="003A758D" w:rsidRDefault="003A758D" w:rsidP="003A758D">
      <w:pPr>
        <w:pStyle w:val="ListBullet"/>
      </w:pPr>
      <w:r>
        <w:t>Visualization artifacts and chart specifications.</w:t>
      </w:r>
    </w:p>
    <w:p w14:paraId="69FE38CC" w14:textId="77777777" w:rsidR="003A758D" w:rsidRDefault="003A758D" w:rsidP="003A758D">
      <w:pPr>
        <w:pStyle w:val="ListBullet"/>
      </w:pPr>
      <w:r>
        <w:t>Dashboards, reports, report studio templates/content models, and report versions.</w:t>
      </w:r>
    </w:p>
    <w:p w14:paraId="58D5CC57" w14:textId="77777777" w:rsidR="003A758D" w:rsidRDefault="003A758D" w:rsidP="003A758D">
      <w:pPr>
        <w:pStyle w:val="ListBullet"/>
      </w:pPr>
      <w:r>
        <w:t>Exports (PDF, PPTX, XLSX/CSV, raw extracts, images) and export metadata/state.</w:t>
      </w:r>
    </w:p>
    <w:p w14:paraId="1D0D0478" w14:textId="77777777" w:rsidR="003A758D" w:rsidRDefault="003A758D" w:rsidP="003A758D">
      <w:pPr>
        <w:pStyle w:val="ListBullet"/>
      </w:pPr>
      <w:r>
        <w:t>Render/export caching metadata to reduce re-renders and improve performance.</w:t>
      </w:r>
    </w:p>
    <w:p w14:paraId="1771216D" w14:textId="77777777" w:rsidR="003A758D" w:rsidRDefault="003A758D" w:rsidP="003A758D">
      <w:pPr>
        <w:pStyle w:val="Heading2"/>
      </w:pPr>
      <w:r>
        <w:t>Responsibilities</w:t>
      </w:r>
    </w:p>
    <w:p w14:paraId="6A1BFE0E" w14:textId="77777777" w:rsidR="003A758D" w:rsidRDefault="003A758D" w:rsidP="003A758D">
      <w:pPr>
        <w:pStyle w:val="ListBullet"/>
      </w:pPr>
      <w:r>
        <w:t>Run dataset cleaning and transformation pipelines and enforce validation rules before analysis.</w:t>
      </w:r>
    </w:p>
    <w:p w14:paraId="4EEE4669" w14:textId="77777777" w:rsidR="003A758D" w:rsidRDefault="003A758D" w:rsidP="003A758D">
      <w:pPr>
        <w:pStyle w:val="ListBullet"/>
      </w:pPr>
      <w:r>
        <w:t>Provide analytics modules referenced in FRD (e.g., correlation, regression, factor analysis, time-series, rankings) as applicable to scope.</w:t>
      </w:r>
    </w:p>
    <w:p w14:paraId="2610167E" w14:textId="77777777" w:rsidR="003A758D" w:rsidRDefault="003A758D" w:rsidP="003A758D">
      <w:pPr>
        <w:pStyle w:val="ListBullet"/>
      </w:pPr>
      <w:r>
        <w:t>Generate and persist dashboard/report configurations; enforce edit vs view gating by role.</w:t>
      </w:r>
    </w:p>
    <w:p w14:paraId="523BAC46" w14:textId="77777777" w:rsidR="003A758D" w:rsidRDefault="003A758D" w:rsidP="003A758D">
      <w:pPr>
        <w:pStyle w:val="ListBullet"/>
      </w:pPr>
      <w:r>
        <w:t>Support report studio workflows: compile insights/summaries/sources into structured reports; provide navigation and versioning.</w:t>
      </w:r>
    </w:p>
    <w:p w14:paraId="564CE4BA" w14:textId="77777777" w:rsidR="003A758D" w:rsidRDefault="003A758D" w:rsidP="003A758D">
      <w:pPr>
        <w:pStyle w:val="ListBullet"/>
      </w:pPr>
      <w:r>
        <w:t>Generate exports asynchronously; publish completion events; provide stable download links (often via object storage).</w:t>
      </w:r>
    </w:p>
    <w:p w14:paraId="5EEF919B" w14:textId="77777777" w:rsidR="003A758D" w:rsidRDefault="003A758D" w:rsidP="003A758D">
      <w:pPr>
        <w:pStyle w:val="ListBullet"/>
      </w:pPr>
      <w:r>
        <w:t>Surface job statuses and operational signals for UI consumption (queue errors, job failures, upload/processing progress).</w:t>
      </w:r>
    </w:p>
    <w:p w14:paraId="27B1BF93" w14:textId="77777777" w:rsidR="003A758D" w:rsidRDefault="003A758D" w:rsidP="003A758D">
      <w:pPr>
        <w:pStyle w:val="Heading2"/>
      </w:pPr>
      <w:r>
        <w:t>Role-sensitive behavior</w:t>
      </w:r>
    </w:p>
    <w:p w14:paraId="690F4331" w14:textId="77777777" w:rsidR="003A758D" w:rsidRDefault="003A758D" w:rsidP="003A758D">
      <w:pPr>
        <w:pStyle w:val="ListBullet"/>
      </w:pPr>
      <w:r>
        <w:t>JC Admin/JC PM: full analysis and reporting capabilities, including editing dashboards and creating reports/exports.</w:t>
      </w:r>
    </w:p>
    <w:p w14:paraId="09919202" w14:textId="77777777" w:rsidR="003A758D" w:rsidRDefault="003A758D" w:rsidP="003A758D">
      <w:pPr>
        <w:pStyle w:val="ListBullet"/>
      </w:pPr>
      <w:r>
        <w:t>Client Admin/Editor: run analysis and create visualizations and reports within permitted scope; edit dashboards where allowed.</w:t>
      </w:r>
    </w:p>
    <w:p w14:paraId="309B1D16" w14:textId="77777777" w:rsidR="003A758D" w:rsidRDefault="003A758D" w:rsidP="003A758D">
      <w:pPr>
        <w:pStyle w:val="ListBullet"/>
      </w:pPr>
      <w:r>
        <w:t>Client Reviewer/Viewer: view dashboards/reports and download outputs; no editing or generation.</w:t>
      </w:r>
    </w:p>
    <w:p w14:paraId="49B79DF9" w14:textId="77777777" w:rsidR="003A758D" w:rsidRDefault="003A758D" w:rsidP="003A758D">
      <w:pPr>
        <w:pStyle w:val="Heading2"/>
      </w:pPr>
      <w:r>
        <w:t>Integrations</w:t>
      </w:r>
    </w:p>
    <w:p w14:paraId="24343027" w14:textId="77777777" w:rsidR="003A758D" w:rsidRDefault="003A758D" w:rsidP="003A758D">
      <w:pPr>
        <w:pStyle w:val="ListBullet"/>
      </w:pPr>
      <w:r>
        <w:t>MS2 for raw file access and dataset metadata (triggered on file_ready/content_updated).</w:t>
      </w:r>
    </w:p>
    <w:p w14:paraId="012801B8" w14:textId="77777777" w:rsidR="003A758D" w:rsidRDefault="003A758D" w:rsidP="003A758D">
      <w:pPr>
        <w:pStyle w:val="ListBullet"/>
      </w:pPr>
      <w:r>
        <w:t>Job queue/worker runtime for long-running computations (implementation detail).</w:t>
      </w:r>
    </w:p>
    <w:p w14:paraId="76D69023" w14:textId="77777777" w:rsidR="003A758D" w:rsidRDefault="003A758D" w:rsidP="003A758D">
      <w:pPr>
        <w:pStyle w:val="ListBullet"/>
      </w:pPr>
      <w:r>
        <w:lastRenderedPageBreak/>
        <w:t>PostgreSQL for jobs/state/report metadata; Object Storage for exports and intermediates; MongoDB (optional) for render caches.</w:t>
      </w:r>
    </w:p>
    <w:p w14:paraId="20647392" w14:textId="77777777" w:rsidR="003A758D" w:rsidRDefault="003A758D" w:rsidP="003A758D">
      <w:pPr>
        <w:pStyle w:val="ListBullet"/>
      </w:pPr>
      <w:r>
        <w:t>MS4 for completion and alert notifications (via event bus).</w:t>
      </w:r>
    </w:p>
    <w:p w14:paraId="48B279C9" w14:textId="77777777" w:rsidR="003A758D" w:rsidRDefault="003A758D" w:rsidP="003A758D">
      <w:pPr>
        <w:pStyle w:val="ListBullet"/>
      </w:pPr>
      <w:r>
        <w:t>MS5 for AI-assisted narrative/summarization or chart suggestions (where implemented).</w:t>
      </w:r>
    </w:p>
    <w:p w14:paraId="01F6F462" w14:textId="77777777" w:rsidR="003A758D" w:rsidRDefault="003A758D" w:rsidP="003A758D">
      <w:pPr>
        <w:pStyle w:val="Heading2"/>
      </w:pPr>
      <w:r>
        <w:t>NFR and operational responsibilities</w:t>
      </w:r>
    </w:p>
    <w:p w14:paraId="7A09F757" w14:textId="77777777" w:rsidR="003A758D" w:rsidRDefault="003A758D" w:rsidP="003A758D">
      <w:pPr>
        <w:pStyle w:val="ListBullet"/>
      </w:pPr>
      <w:r>
        <w:t>Performance: meet dashboard and report load SLAs; isolate compute workloads from governance and workspace services.</w:t>
      </w:r>
    </w:p>
    <w:p w14:paraId="6B62B719" w14:textId="77777777" w:rsidR="003A758D" w:rsidRDefault="003A758D" w:rsidP="003A758D">
      <w:pPr>
        <w:pStyle w:val="ListBullet"/>
      </w:pPr>
      <w:r>
        <w:t>Reliability: robust job retries, DLQ handling, idempotent export generation, and consistent state tracking.</w:t>
      </w:r>
    </w:p>
    <w:p w14:paraId="4517199E" w14:textId="77777777" w:rsidR="003A758D" w:rsidRDefault="003A758D" w:rsidP="003A758D">
      <w:pPr>
        <w:pStyle w:val="ListBullet"/>
      </w:pPr>
      <w:r>
        <w:t>Audit/compliance: log report generation and downloads; retain logs per compliance requirements.</w:t>
      </w:r>
    </w:p>
    <w:p w14:paraId="223E8CA8" w14:textId="77777777" w:rsidR="003A758D" w:rsidRDefault="003A758D" w:rsidP="003A758D">
      <w:r>
        <w:br w:type="page"/>
      </w:r>
    </w:p>
    <w:p w14:paraId="54A6BCBB" w14:textId="77777777" w:rsidR="003A758D" w:rsidRDefault="003A758D" w:rsidP="003A758D">
      <w:pPr>
        <w:pStyle w:val="Heading1"/>
      </w:pPr>
      <w:r>
        <w:lastRenderedPageBreak/>
        <w:t>MS4 - Notifications Service (Email + In-App)</w:t>
      </w:r>
    </w:p>
    <w:p w14:paraId="1BA33883" w14:textId="77777777" w:rsidR="003A758D" w:rsidRDefault="003A758D" w:rsidP="003A758D">
      <w:pPr>
        <w:pStyle w:val="Heading2"/>
      </w:pPr>
      <w:r>
        <w:t>Purpose</w:t>
      </w:r>
    </w:p>
    <w:p w14:paraId="5FBBC69D" w14:textId="77777777" w:rsidR="003A758D" w:rsidRDefault="003A758D" w:rsidP="003A758D">
      <w:r>
        <w:t>Central notification delivery service. Subscribes to platform domain events and delivers in-app and email notifications using templates and user/org preferences, with delivery tracking, retries, and DLQ handling.</w:t>
      </w:r>
    </w:p>
    <w:p w14:paraId="41BF6ABF" w14:textId="77777777" w:rsidR="003A758D" w:rsidRDefault="003A758D" w:rsidP="003A758D">
      <w:pPr>
        <w:pStyle w:val="Heading2"/>
      </w:pPr>
      <w:r>
        <w:t>Owns</w:t>
      </w:r>
    </w:p>
    <w:p w14:paraId="676F08EF" w14:textId="77777777" w:rsidR="003A758D" w:rsidRDefault="003A758D" w:rsidP="003A758D">
      <w:pPr>
        <w:pStyle w:val="ListBullet"/>
      </w:pPr>
      <w:r>
        <w:t>Notification orchestration and routing logic (event -&gt; message -&gt; channel selection).</w:t>
      </w:r>
    </w:p>
    <w:p w14:paraId="29B6BA14" w14:textId="77777777" w:rsidR="003A758D" w:rsidRDefault="003A758D" w:rsidP="003A758D">
      <w:pPr>
        <w:pStyle w:val="ListBullet"/>
      </w:pPr>
      <w:r>
        <w:t>Notification templates and localization scaffolding (where implemented).</w:t>
      </w:r>
    </w:p>
    <w:p w14:paraId="620D5167" w14:textId="77777777" w:rsidR="003A758D" w:rsidRDefault="003A758D" w:rsidP="003A758D">
      <w:pPr>
        <w:pStyle w:val="ListBullet"/>
      </w:pPr>
      <w:r>
        <w:t>User and org notification preferences and overrides.</w:t>
      </w:r>
    </w:p>
    <w:p w14:paraId="33F8C8D7" w14:textId="77777777" w:rsidR="003A758D" w:rsidRDefault="003A758D" w:rsidP="003A758D">
      <w:pPr>
        <w:pStyle w:val="ListBullet"/>
      </w:pPr>
      <w:r>
        <w:t>Delivery tracking and audit state (sent/failed/read where applicable).</w:t>
      </w:r>
    </w:p>
    <w:p w14:paraId="6A3DB393" w14:textId="77777777" w:rsidR="003A758D" w:rsidRDefault="003A758D" w:rsidP="003A758D">
      <w:pPr>
        <w:pStyle w:val="ListBullet"/>
      </w:pPr>
      <w:r>
        <w:t>Retry policies and dead-letter handling for failed deliveries.</w:t>
      </w:r>
    </w:p>
    <w:p w14:paraId="5C1EF594" w14:textId="77777777" w:rsidR="003A758D" w:rsidRDefault="003A758D" w:rsidP="003A758D">
      <w:pPr>
        <w:pStyle w:val="Heading2"/>
      </w:pPr>
      <w:r>
        <w:t>Responsibilities</w:t>
      </w:r>
    </w:p>
    <w:p w14:paraId="2AC00D2D" w14:textId="77777777" w:rsidR="003A758D" w:rsidRDefault="003A758D" w:rsidP="003A758D">
      <w:pPr>
        <w:pStyle w:val="ListBullet"/>
      </w:pPr>
      <w:r>
        <w:t>Consume events from MS1-MS5 (invites, account changes, publish events, export_ready/job_completed, AI events) and translate them into notifications.</w:t>
      </w:r>
    </w:p>
    <w:p w14:paraId="24C64C18" w14:textId="77777777" w:rsidR="003A758D" w:rsidRDefault="003A758D" w:rsidP="003A758D">
      <w:pPr>
        <w:pStyle w:val="ListBullet"/>
      </w:pPr>
      <w:r>
        <w:t>Resolve recipients and apply preferences (opt-in/out, channel selection, org overrides).</w:t>
      </w:r>
    </w:p>
    <w:p w14:paraId="6661F8E7" w14:textId="77777777" w:rsidR="003A758D" w:rsidRDefault="003A758D" w:rsidP="003A758D">
      <w:pPr>
        <w:pStyle w:val="ListBullet"/>
      </w:pPr>
      <w:r>
        <w:t>Deliver notifications through channel adapters: email provider (SMTP/API) and in-app inbox feed.</w:t>
      </w:r>
    </w:p>
    <w:p w14:paraId="57969AFF" w14:textId="77777777" w:rsidR="003A758D" w:rsidRDefault="003A758D" w:rsidP="003A758D">
      <w:pPr>
        <w:pStyle w:val="ListBullet"/>
      </w:pPr>
      <w:r>
        <w:t>Persist delivery state for auditing and troubleshooting; provide operators/admins visibility where exposed.</w:t>
      </w:r>
    </w:p>
    <w:p w14:paraId="47C503C0" w14:textId="77777777" w:rsidR="003A758D" w:rsidRDefault="003A758D" w:rsidP="003A758D">
      <w:pPr>
        <w:pStyle w:val="ListBullet"/>
      </w:pPr>
      <w:r>
        <w:t>Retry transient failures and route poison messages to DLQ with redrive capability.</w:t>
      </w:r>
    </w:p>
    <w:p w14:paraId="6C2DB1CB" w14:textId="77777777" w:rsidR="003A758D" w:rsidRDefault="003A758D" w:rsidP="003A758D">
      <w:pPr>
        <w:pStyle w:val="Heading2"/>
      </w:pPr>
      <w:r>
        <w:t>Role-sensitive behavior</w:t>
      </w:r>
    </w:p>
    <w:p w14:paraId="300A98CE" w14:textId="77777777" w:rsidR="003A758D" w:rsidRDefault="003A758D" w:rsidP="003A758D">
      <w:pPr>
        <w:pStyle w:val="ListBullet"/>
      </w:pPr>
      <w:r>
        <w:t>All roles: receive notifications relevant to their scope and preferences.</w:t>
      </w:r>
    </w:p>
    <w:p w14:paraId="2194EB95" w14:textId="77777777" w:rsidR="003A758D" w:rsidRDefault="003A758D" w:rsidP="003A758D">
      <w:pPr>
        <w:pStyle w:val="ListBullet"/>
      </w:pPr>
      <w:r>
        <w:t>JC Admin/Client Admin: may manage org-level notification settings where exposed; can access delivery troubleshooting views where permitted.</w:t>
      </w:r>
    </w:p>
    <w:p w14:paraId="691E7750" w14:textId="77777777" w:rsidR="003A758D" w:rsidRDefault="003A758D" w:rsidP="003A758D">
      <w:pPr>
        <w:pStyle w:val="Heading2"/>
      </w:pPr>
      <w:r>
        <w:t>Integrations</w:t>
      </w:r>
    </w:p>
    <w:p w14:paraId="50D41D24" w14:textId="77777777" w:rsidR="003A758D" w:rsidRDefault="003A758D" w:rsidP="003A758D">
      <w:pPr>
        <w:pStyle w:val="ListBullet"/>
      </w:pPr>
      <w:r>
        <w:t>Event Bus (Kafka/PubSub) to subscribe to domain events.</w:t>
      </w:r>
    </w:p>
    <w:p w14:paraId="746EC930" w14:textId="77777777" w:rsidR="003A758D" w:rsidRDefault="003A758D" w:rsidP="003A758D">
      <w:pPr>
        <w:pStyle w:val="ListBullet"/>
      </w:pPr>
      <w:r>
        <w:t>PostgreSQL for preferences and delivery state; Redis (optional) for buffering/throttling.</w:t>
      </w:r>
    </w:p>
    <w:p w14:paraId="592931D8" w14:textId="77777777" w:rsidR="003A758D" w:rsidRDefault="003A758D" w:rsidP="003A758D">
      <w:pPr>
        <w:pStyle w:val="ListBullet"/>
      </w:pPr>
      <w:r>
        <w:t>Email provider (SMTP/API) for outbound email.</w:t>
      </w:r>
    </w:p>
    <w:p w14:paraId="1C6A0B9B" w14:textId="77777777" w:rsidR="003A758D" w:rsidRDefault="003A758D" w:rsidP="003A758D">
      <w:pPr>
        <w:pStyle w:val="ListBullet"/>
      </w:pPr>
      <w:r>
        <w:t>UI in-app notification center for inbox rendering and read/unread state.</w:t>
      </w:r>
    </w:p>
    <w:p w14:paraId="2B4BEE82" w14:textId="77777777" w:rsidR="003A758D" w:rsidRDefault="003A758D" w:rsidP="003A758D">
      <w:pPr>
        <w:pStyle w:val="Heading2"/>
      </w:pPr>
      <w:r>
        <w:t>NFR and operational responsibilities</w:t>
      </w:r>
    </w:p>
    <w:p w14:paraId="1B09C9B8" w14:textId="77777777" w:rsidR="003A758D" w:rsidRDefault="003A758D" w:rsidP="003A758D">
      <w:pPr>
        <w:pStyle w:val="ListBullet"/>
      </w:pPr>
      <w:r>
        <w:t>Reliability: at-least-once processing with idempotency protections, retries, and DLQ for failed notifications.</w:t>
      </w:r>
    </w:p>
    <w:p w14:paraId="618C5F2C" w14:textId="77777777" w:rsidR="003A758D" w:rsidRDefault="003A758D" w:rsidP="003A758D">
      <w:pPr>
        <w:pStyle w:val="ListBullet"/>
      </w:pPr>
      <w:r>
        <w:t>Observability: metrics on delivery success/failure, latency, and provider errors.</w:t>
      </w:r>
    </w:p>
    <w:p w14:paraId="612C1830" w14:textId="77777777" w:rsidR="003A758D" w:rsidRDefault="003A758D" w:rsidP="003A758D">
      <w:pPr>
        <w:pStyle w:val="ListBullet"/>
      </w:pPr>
      <w:r>
        <w:t>Security: protect notification content, avoid leaking cross-tenant data; ensure recipient resolution is tenant-scoped.</w:t>
      </w:r>
    </w:p>
    <w:p w14:paraId="73A8D748" w14:textId="77777777" w:rsidR="003A758D" w:rsidRDefault="003A758D" w:rsidP="003A758D">
      <w:r>
        <w:br w:type="page"/>
      </w:r>
    </w:p>
    <w:p w14:paraId="2F57C9F0" w14:textId="77777777" w:rsidR="003A758D" w:rsidRDefault="003A758D" w:rsidP="003A758D">
      <w:pPr>
        <w:pStyle w:val="Heading1"/>
      </w:pPr>
      <w:r>
        <w:lastRenderedPageBreak/>
        <w:t>MS5 - AI Assist + Document Intelligence (DI)</w:t>
      </w:r>
    </w:p>
    <w:p w14:paraId="55EABB80" w14:textId="77777777" w:rsidR="003A758D" w:rsidRDefault="003A758D" w:rsidP="003A758D">
      <w:pPr>
        <w:pStyle w:val="Heading2"/>
      </w:pPr>
      <w:r>
        <w:t>Purpose</w:t>
      </w:r>
    </w:p>
    <w:p w14:paraId="292809FF" w14:textId="77777777" w:rsidR="003A758D" w:rsidRDefault="003A758D" w:rsidP="003A758D">
      <w:r>
        <w:t>AI domain service providing chat-based assistance, insight generation, and Document Intelligence (DI). Performs extraction and chunking of documents, builds embeddings for retrieval (RAG), generates grounded answers with citations, and captures feedback and AI telemetry.</w:t>
      </w:r>
    </w:p>
    <w:p w14:paraId="00145614" w14:textId="77777777" w:rsidR="003A758D" w:rsidRDefault="003A758D" w:rsidP="003A758D">
      <w:pPr>
        <w:pStyle w:val="Heading2"/>
      </w:pPr>
      <w:r>
        <w:t>Owns</w:t>
      </w:r>
    </w:p>
    <w:p w14:paraId="2736F9F6" w14:textId="77777777" w:rsidR="003A758D" w:rsidRDefault="003A758D" w:rsidP="003A758D">
      <w:pPr>
        <w:pStyle w:val="ListBullet"/>
      </w:pPr>
      <w:r>
        <w:t>Conversation sessions and chat state (messages, context, multi-turn interactions).</w:t>
      </w:r>
    </w:p>
    <w:p w14:paraId="03200ACB" w14:textId="77777777" w:rsidR="003A758D" w:rsidRDefault="003A758D" w:rsidP="003A758D">
      <w:pPr>
        <w:pStyle w:val="ListBullet"/>
      </w:pPr>
      <w:r>
        <w:t>Intent routing and agent orchestration (tool selection, fallbacks, guardrails).</w:t>
      </w:r>
    </w:p>
    <w:p w14:paraId="7F4AC63D" w14:textId="77777777" w:rsidR="003A758D" w:rsidRDefault="003A758D" w:rsidP="003A758D">
      <w:pPr>
        <w:pStyle w:val="ListBullet"/>
      </w:pPr>
      <w:r>
        <w:t>DI pipeline artifacts: extracted text (OCR optional), chunks, metadata, and retrieval traces.</w:t>
      </w:r>
    </w:p>
    <w:p w14:paraId="72A410B7" w14:textId="77777777" w:rsidR="003A758D" w:rsidRDefault="003A758D" w:rsidP="003A758D">
      <w:pPr>
        <w:pStyle w:val="ListBullet"/>
      </w:pPr>
      <w:r>
        <w:t>Embedding references and indexing metadata (vectors stored in a vector database).</w:t>
      </w:r>
    </w:p>
    <w:p w14:paraId="1B22254F" w14:textId="77777777" w:rsidR="003A758D" w:rsidRDefault="003A758D" w:rsidP="003A758D">
      <w:pPr>
        <w:pStyle w:val="ListBullet"/>
      </w:pPr>
      <w:r>
        <w:t>Citations/explainability outputs (sources/page references) and further-reading links where applicable.</w:t>
      </w:r>
    </w:p>
    <w:p w14:paraId="07FDFFAD" w14:textId="77777777" w:rsidR="003A758D" w:rsidRDefault="003A758D" w:rsidP="003A758D">
      <w:pPr>
        <w:pStyle w:val="ListBullet"/>
      </w:pPr>
      <w:r>
        <w:t>Feedback capture and AI operational telemetry (prompt failures, latency, safety flags).</w:t>
      </w:r>
    </w:p>
    <w:p w14:paraId="36463743" w14:textId="77777777" w:rsidR="003A758D" w:rsidRDefault="003A758D" w:rsidP="003A758D">
      <w:pPr>
        <w:pStyle w:val="Heading2"/>
      </w:pPr>
      <w:r>
        <w:t>Responsibilities</w:t>
      </w:r>
    </w:p>
    <w:p w14:paraId="3EC2CDA5" w14:textId="77777777" w:rsidR="003A758D" w:rsidRDefault="003A758D" w:rsidP="003A758D">
      <w:pPr>
        <w:pStyle w:val="ListBullet"/>
      </w:pPr>
      <w:r>
        <w:t>Consume content lifecycle events (file_ready/content_updated/export_ready) and keep the DI index in sync with workspace and analytics outputs.</w:t>
      </w:r>
    </w:p>
    <w:p w14:paraId="525817A5" w14:textId="77777777" w:rsidR="003A758D" w:rsidRDefault="003A758D" w:rsidP="003A758D">
      <w:pPr>
        <w:pStyle w:val="ListBullet"/>
      </w:pPr>
      <w:r>
        <w:t>Extract text from documents (OCR when required), normalize and chunk content, and generate embeddings for semantic retrieval.</w:t>
      </w:r>
    </w:p>
    <w:p w14:paraId="188FF394" w14:textId="77777777" w:rsidR="003A758D" w:rsidRDefault="003A758D" w:rsidP="003A758D">
      <w:pPr>
        <w:pStyle w:val="ListBullet"/>
      </w:pPr>
      <w:r>
        <w:t>Perform RAG retrieval scoped by tenant/project permissions; generate grounded responses with citations.</w:t>
      </w:r>
    </w:p>
    <w:p w14:paraId="6580380D" w14:textId="77777777" w:rsidR="003A758D" w:rsidRDefault="003A758D" w:rsidP="003A758D">
      <w:pPr>
        <w:pStyle w:val="ListBullet"/>
      </w:pPr>
      <w:r>
        <w:t>Support NLQ/insight generation and AI-assisted workflows (e.g., summarization, tagging, narrative generation) within policy constraints.</w:t>
      </w:r>
    </w:p>
    <w:p w14:paraId="02F328E9" w14:textId="77777777" w:rsidR="003A758D" w:rsidRDefault="003A758D" w:rsidP="003A758D">
      <w:pPr>
        <w:pStyle w:val="ListBullet"/>
      </w:pPr>
      <w:r>
        <w:t>Apply safety and governance boundaries (PII handling, disallowed intent restriction, safe prompting) and provide user-facing fallbacks.</w:t>
      </w:r>
    </w:p>
    <w:p w14:paraId="4575327C" w14:textId="77777777" w:rsidR="003A758D" w:rsidRDefault="003A758D" w:rsidP="003A758D">
      <w:pPr>
        <w:pStyle w:val="ListBullet"/>
      </w:pPr>
      <w:r>
        <w:t>Capture feedback and telemetry for monitoring, auditability, and continuous improvement.</w:t>
      </w:r>
    </w:p>
    <w:p w14:paraId="3C1E8F99" w14:textId="77777777" w:rsidR="003A758D" w:rsidRDefault="003A758D" w:rsidP="003A758D">
      <w:pPr>
        <w:pStyle w:val="Heading2"/>
      </w:pPr>
      <w:r>
        <w:t>Role-sensitive behavior</w:t>
      </w:r>
    </w:p>
    <w:p w14:paraId="7B77B52C" w14:textId="77777777" w:rsidR="003A758D" w:rsidRDefault="003A758D" w:rsidP="003A758D">
      <w:pPr>
        <w:pStyle w:val="ListBullet"/>
      </w:pPr>
      <w:r>
        <w:t>Common: access to AI entry points is capability-gated; all AI interactions are audited/telemetry-captured per user.</w:t>
      </w:r>
    </w:p>
    <w:p w14:paraId="3A6E5BF6" w14:textId="77777777" w:rsidR="003A758D" w:rsidRDefault="003A758D" w:rsidP="003A758D">
      <w:pPr>
        <w:pStyle w:val="ListBullet"/>
      </w:pPr>
      <w:r>
        <w:t>Client Viewer/Reviewer: typically read-only consumption of permitted insights; restricted from generating/publishing where policy disallows.</w:t>
      </w:r>
    </w:p>
    <w:p w14:paraId="36CAB353" w14:textId="77777777" w:rsidR="003A758D" w:rsidRDefault="003A758D" w:rsidP="003A758D">
      <w:pPr>
        <w:pStyle w:val="ListBullet"/>
      </w:pPr>
      <w:r>
        <w:t>Client Admin/Editor: permitted to generate insights and draft narratives within allowed scope; publishing decisions remain governed by policy.</w:t>
      </w:r>
    </w:p>
    <w:p w14:paraId="194E5185" w14:textId="77777777" w:rsidR="003A758D" w:rsidRDefault="003A758D" w:rsidP="003A758D">
      <w:pPr>
        <w:pStyle w:val="ListBullet"/>
      </w:pPr>
      <w:r>
        <w:t>JC Admin/JC PM: full AI/DI usage within scope; JC Admin may access AI operational summaries/telemetry views where exposed.</w:t>
      </w:r>
    </w:p>
    <w:p w14:paraId="6C9A110A" w14:textId="77777777" w:rsidR="003A758D" w:rsidRDefault="003A758D" w:rsidP="003A758D">
      <w:pPr>
        <w:pStyle w:val="Heading2"/>
      </w:pPr>
      <w:r>
        <w:t>Integrations</w:t>
      </w:r>
    </w:p>
    <w:p w14:paraId="6D8C8F89" w14:textId="77777777" w:rsidR="003A758D" w:rsidRDefault="003A758D" w:rsidP="003A758D">
      <w:pPr>
        <w:pStyle w:val="ListBullet"/>
      </w:pPr>
      <w:r>
        <w:t>MS1 for identity, authorization context, tenant scoping, and policy enforcement.</w:t>
      </w:r>
    </w:p>
    <w:p w14:paraId="446B71FB" w14:textId="77777777" w:rsidR="003A758D" w:rsidRDefault="003A758D" w:rsidP="003A758D">
      <w:pPr>
        <w:pStyle w:val="ListBullet"/>
      </w:pPr>
      <w:r>
        <w:lastRenderedPageBreak/>
        <w:t>MS2 for content metadata and document access (via object storage URLs) and for event triggers on content changes.</w:t>
      </w:r>
    </w:p>
    <w:p w14:paraId="690083B9" w14:textId="77777777" w:rsidR="003A758D" w:rsidRDefault="003A758D" w:rsidP="003A758D">
      <w:pPr>
        <w:pStyle w:val="ListBullet"/>
      </w:pPr>
      <w:r>
        <w:t>MS3 for analytics exports and artifacts when used as AI inputs (optional).</w:t>
      </w:r>
    </w:p>
    <w:p w14:paraId="53CA2C5E" w14:textId="77777777" w:rsidR="003A758D" w:rsidRDefault="003A758D" w:rsidP="003A758D">
      <w:pPr>
        <w:pStyle w:val="ListBullet"/>
      </w:pPr>
      <w:r>
        <w:t>Vector DB for embeddings (e.g., Weaviate or equivalent), MongoDB for chunks/traces (optional), PostgreSQL for conversation metadata/feedback.</w:t>
      </w:r>
    </w:p>
    <w:p w14:paraId="0E14FC07" w14:textId="77777777" w:rsidR="003A758D" w:rsidRDefault="003A758D" w:rsidP="003A758D">
      <w:pPr>
        <w:pStyle w:val="ListBullet"/>
      </w:pPr>
      <w:r>
        <w:t>LLM provider (model API or on-prem runtime) and optional OCR engine for scanned documents.</w:t>
      </w:r>
    </w:p>
    <w:p w14:paraId="56153EE8" w14:textId="77777777" w:rsidR="003A758D" w:rsidRDefault="003A758D" w:rsidP="003A758D">
      <w:pPr>
        <w:pStyle w:val="ListBullet"/>
      </w:pPr>
      <w:r>
        <w:t>Event Bus for consuming content/export events and optionally publishing AI job completion events.</w:t>
      </w:r>
    </w:p>
    <w:p w14:paraId="081B2420" w14:textId="77777777" w:rsidR="003A758D" w:rsidRDefault="003A758D" w:rsidP="003A758D">
      <w:pPr>
        <w:pStyle w:val="Heading2"/>
      </w:pPr>
      <w:r>
        <w:t>NFR and operational responsibilities</w:t>
      </w:r>
    </w:p>
    <w:p w14:paraId="14458AF0" w14:textId="77777777" w:rsidR="003A758D" w:rsidRDefault="003A758D" w:rsidP="003A758D">
      <w:pPr>
        <w:pStyle w:val="ListBullet"/>
      </w:pPr>
      <w:r>
        <w:t>Safety/guardrails: enforce PII handling, safe prompting, and policy restrictions; ensure tenant-scoped retrieval and responses.</w:t>
      </w:r>
    </w:p>
    <w:p w14:paraId="4AEFCC37" w14:textId="77777777" w:rsidR="003A758D" w:rsidRDefault="003A758D" w:rsidP="003A758D">
      <w:pPr>
        <w:pStyle w:val="ListBullet"/>
      </w:pPr>
      <w:r>
        <w:t>Traceability: store citations/source references; retain prompt/trace telemetry for audits and troubleshooting.</w:t>
      </w:r>
    </w:p>
    <w:p w14:paraId="6C7A2834" w14:textId="77777777" w:rsidR="003A758D" w:rsidRDefault="003A758D" w:rsidP="003A758D">
      <w:pPr>
        <w:pStyle w:val="ListBullet"/>
      </w:pPr>
      <w:r>
        <w:t>Resilience: queue-based execution for long-running AI/DI tasks; robust fallbacks for unsupported inputs and low-confidence outputs.</w:t>
      </w:r>
    </w:p>
    <w:p w14:paraId="25654502" w14:textId="77777777" w:rsidR="003A758D" w:rsidRDefault="003A758D" w:rsidP="003A758D">
      <w:pPr>
        <w:pStyle w:val="ListBullet"/>
      </w:pPr>
      <w:r>
        <w:t>Performance: caching of embeddings/retrieval results where safe; streaming responses (if implemented) for better UX.</w:t>
      </w:r>
    </w:p>
    <w:p w14:paraId="6E89D37E" w14:textId="77777777" w:rsidR="003712B0" w:rsidRPr="00016326" w:rsidRDefault="006E4CDF" w:rsidP="1BB903B4">
      <w:pPr>
        <w:pStyle w:val="Heading1"/>
        <w:rPr>
          <w:rFonts w:cstheme="majorHAnsi"/>
          <w:color w:val="1F497D" w:themeColor="text2"/>
        </w:rPr>
      </w:pPr>
      <w:r w:rsidRPr="00016326">
        <w:rPr>
          <w:rFonts w:cstheme="majorHAnsi"/>
          <w:color w:val="1F497D" w:themeColor="text2"/>
        </w:rPr>
        <w:t>3. Cross-cutting Concerns</w:t>
      </w:r>
    </w:p>
    <w:p w14:paraId="38837CC3" w14:textId="77777777" w:rsidR="003712B0" w:rsidRPr="00016326" w:rsidRDefault="006E4CDF" w:rsidP="1BB903B4">
      <w:pPr>
        <w:pStyle w:val="Heading2"/>
        <w:rPr>
          <w:rFonts w:cstheme="majorHAnsi"/>
          <w:color w:val="000000" w:themeColor="text1"/>
          <w:sz w:val="24"/>
          <w:szCs w:val="24"/>
        </w:rPr>
      </w:pPr>
      <w:r w:rsidRPr="00016326">
        <w:rPr>
          <w:rFonts w:cstheme="majorHAnsi"/>
          <w:color w:val="000000" w:themeColor="text1"/>
          <w:sz w:val="24"/>
          <w:szCs w:val="24"/>
        </w:rPr>
        <w:t>3.1 Authentication and Identity (Keycloak)</w:t>
      </w:r>
    </w:p>
    <w:p w14:paraId="27562593" w14:textId="2C7096DB" w:rsidR="003712B0" w:rsidRPr="00016326" w:rsidRDefault="006E4CDF">
      <w:pPr>
        <w:rPr>
          <w:rFonts w:asciiTheme="majorHAnsi" w:hAnsiTheme="majorHAnsi" w:cstheme="majorHAnsi"/>
        </w:rPr>
      </w:pPr>
      <w:r w:rsidRPr="00016326">
        <w:rPr>
          <w:rFonts w:asciiTheme="majorHAnsi" w:hAnsiTheme="majorHAnsi" w:cstheme="majorHAnsi"/>
        </w:rPr>
        <w:t>Authentication is provided by on-premises Keycloak. Keycloak deployment and configuration are explicitly out of AITHOR development scope</w:t>
      </w:r>
      <w:r w:rsidR="00021CCC" w:rsidRPr="00016326">
        <w:rPr>
          <w:rFonts w:asciiTheme="majorHAnsi" w:hAnsiTheme="majorHAnsi" w:cstheme="majorHAnsi"/>
        </w:rPr>
        <w:t>,</w:t>
      </w:r>
      <w:r w:rsidRPr="00016326">
        <w:rPr>
          <w:rFonts w:asciiTheme="majorHAnsi" w:hAnsiTheme="majorHAnsi" w:cstheme="majorHAnsi"/>
        </w:rPr>
        <w:t xml:space="preserve"> AITHOR integrates using standard OIDC/OAuth2 flows through MS1. MFA/2FA enforcement is mandatory per FRD. Invitation-based onboarding is supported: users receive secure email invites, set passwords, then proceed to login + 2-step authentication.</w:t>
      </w:r>
    </w:p>
    <w:p w14:paraId="2EEC3EFC" w14:textId="77777777" w:rsidR="003712B0" w:rsidRPr="00016326" w:rsidRDefault="006E4CDF" w:rsidP="1BB903B4">
      <w:pPr>
        <w:pStyle w:val="Heading2"/>
        <w:rPr>
          <w:rFonts w:cstheme="majorHAnsi"/>
          <w:color w:val="1F497D" w:themeColor="text2"/>
        </w:rPr>
      </w:pPr>
      <w:r w:rsidRPr="00016326">
        <w:rPr>
          <w:rFonts w:cstheme="majorHAnsi"/>
          <w:color w:val="1F497D" w:themeColor="text2"/>
        </w:rPr>
        <w:t>3.2 Authorization and RBAC</w:t>
      </w:r>
    </w:p>
    <w:p w14:paraId="3839276F" w14:textId="77777777" w:rsidR="003712B0" w:rsidRPr="00016326" w:rsidRDefault="006E4CDF">
      <w:pPr>
        <w:rPr>
          <w:rFonts w:asciiTheme="majorHAnsi" w:hAnsiTheme="majorHAnsi" w:cstheme="majorHAnsi"/>
        </w:rPr>
      </w:pPr>
      <w:r w:rsidRPr="00016326">
        <w:rPr>
          <w:rFonts w:asciiTheme="majorHAnsi" w:hAnsiTheme="majorHAnsi" w:cstheme="majorHAnsi"/>
        </w:rPr>
        <w:t>RBAC is defined and administered in MS2 (RBAC matrix). MS1 enforces RBAC at the edge and domain services also enforce domain-specific checks. Role capability differences follow FRD comparison matrices, including client seat constraints (5 Editors + 5 Viewers) and client admin-only user management.</w:t>
      </w:r>
    </w:p>
    <w:p w14:paraId="03AA97A8" w14:textId="77777777" w:rsidR="003712B0" w:rsidRPr="00016326" w:rsidRDefault="006E4CDF" w:rsidP="1BB903B4">
      <w:pPr>
        <w:pStyle w:val="Heading2"/>
        <w:rPr>
          <w:rFonts w:cstheme="majorHAnsi"/>
          <w:color w:val="1F497D" w:themeColor="text2"/>
        </w:rPr>
      </w:pPr>
      <w:r w:rsidRPr="00016326">
        <w:rPr>
          <w:rFonts w:cstheme="majorHAnsi"/>
          <w:color w:val="1F497D" w:themeColor="text2"/>
        </w:rPr>
        <w:t>3.3 Audit Logging and Compliance</w:t>
      </w:r>
    </w:p>
    <w:p w14:paraId="4288C2B3" w14:textId="4A04B156" w:rsidR="003712B0" w:rsidRPr="00016326" w:rsidRDefault="006E4CDF">
      <w:pPr>
        <w:rPr>
          <w:rFonts w:asciiTheme="majorHAnsi" w:hAnsiTheme="majorHAnsi" w:cstheme="majorHAnsi"/>
        </w:rPr>
      </w:pPr>
      <w:r w:rsidRPr="00016326">
        <w:rPr>
          <w:rFonts w:asciiTheme="majorHAnsi" w:hAnsiTheme="majorHAnsi" w:cstheme="majorHAnsi"/>
        </w:rPr>
        <w:t>Audit logging is mandatory across the platform: user actions, file operations, and AI/report actions must be logged with timestamp, user ID, and IP address. Compliance requirements reference GDPR, CCPA, HIPAA, and ISO 27001. File access logs retention is stated in multiple places (business rule mentions 90 days</w:t>
      </w:r>
      <w:r w:rsidR="00021CCC" w:rsidRPr="00016326">
        <w:rPr>
          <w:rFonts w:asciiTheme="majorHAnsi" w:hAnsiTheme="majorHAnsi" w:cstheme="majorHAnsi"/>
        </w:rPr>
        <w:t>,</w:t>
      </w:r>
      <w:r w:rsidRPr="00016326">
        <w:rPr>
          <w:rFonts w:asciiTheme="majorHAnsi" w:hAnsiTheme="majorHAnsi" w:cstheme="majorHAnsi"/>
        </w:rPr>
        <w:t xml:space="preserve"> NFR requires 12 months)</w:t>
      </w:r>
      <w:r w:rsidR="00021CCC" w:rsidRPr="00016326">
        <w:rPr>
          <w:rFonts w:asciiTheme="majorHAnsi" w:hAnsiTheme="majorHAnsi" w:cstheme="majorHAnsi"/>
        </w:rPr>
        <w:t>,</w:t>
      </w:r>
      <w:r w:rsidRPr="00016326">
        <w:rPr>
          <w:rFonts w:asciiTheme="majorHAnsi" w:hAnsiTheme="majorHAnsi" w:cstheme="majorHAnsi"/>
        </w:rPr>
        <w:t xml:space="preserve"> implement configurable retention with a minimum meeting the strictest requirement.</w:t>
      </w:r>
    </w:p>
    <w:p w14:paraId="13A22F7C" w14:textId="77777777" w:rsidR="003712B0" w:rsidRPr="00016326" w:rsidRDefault="006E4CDF" w:rsidP="1BB903B4">
      <w:pPr>
        <w:pStyle w:val="Heading2"/>
        <w:rPr>
          <w:rFonts w:cstheme="majorHAnsi"/>
          <w:color w:val="1F497D" w:themeColor="text2"/>
        </w:rPr>
      </w:pPr>
      <w:r w:rsidRPr="00016326">
        <w:rPr>
          <w:rFonts w:cstheme="majorHAnsi"/>
          <w:color w:val="1F497D" w:themeColor="text2"/>
        </w:rPr>
        <w:lastRenderedPageBreak/>
        <w:t>3.4 Storage and File Integrations</w:t>
      </w:r>
    </w:p>
    <w:p w14:paraId="50047572" w14:textId="6B7FBA85" w:rsidR="003712B0" w:rsidRPr="00016326" w:rsidRDefault="006E4CDF">
      <w:pPr>
        <w:rPr>
          <w:rFonts w:asciiTheme="majorHAnsi" w:hAnsiTheme="majorHAnsi" w:cstheme="majorHAnsi"/>
        </w:rPr>
      </w:pPr>
      <w:r w:rsidRPr="00016326">
        <w:rPr>
          <w:rFonts w:asciiTheme="majorHAnsi" w:hAnsiTheme="majorHAnsi" w:cstheme="majorHAnsi"/>
        </w:rPr>
        <w:t>MS3 orchestrates uploads, storage, previews, and integrations (cloud drives, URL upload, survey platforms). Constraints include 10GB max per file, supported format checks, and role-based access restrictions. MS4 consumes datasets for analysis</w:t>
      </w:r>
      <w:r w:rsidR="00021CCC" w:rsidRPr="00016326">
        <w:rPr>
          <w:rFonts w:asciiTheme="majorHAnsi" w:hAnsiTheme="majorHAnsi" w:cstheme="majorHAnsi"/>
        </w:rPr>
        <w:t>,</w:t>
      </w:r>
      <w:r w:rsidRPr="00016326">
        <w:rPr>
          <w:rFonts w:asciiTheme="majorHAnsi" w:hAnsiTheme="majorHAnsi" w:cstheme="majorHAnsi"/>
        </w:rPr>
        <w:t xml:space="preserve"> MS5 may consume content for AI extraction.</w:t>
      </w:r>
    </w:p>
    <w:p w14:paraId="561A889B" w14:textId="77777777" w:rsidR="003712B0" w:rsidRPr="00016326" w:rsidRDefault="006E4CDF" w:rsidP="1BB903B4">
      <w:pPr>
        <w:pStyle w:val="Heading2"/>
        <w:rPr>
          <w:rFonts w:cstheme="majorHAnsi"/>
          <w:color w:val="1F497D" w:themeColor="text2"/>
        </w:rPr>
      </w:pPr>
      <w:r w:rsidRPr="00016326">
        <w:rPr>
          <w:rFonts w:cstheme="majorHAnsi"/>
          <w:color w:val="1F497D" w:themeColor="text2"/>
        </w:rPr>
        <w:t>3.5 Async Processing and Queues</w:t>
      </w:r>
    </w:p>
    <w:p w14:paraId="52F77541" w14:textId="77777777" w:rsidR="003712B0" w:rsidRPr="00016326" w:rsidRDefault="006E4CDF">
      <w:pPr>
        <w:rPr>
          <w:rFonts w:asciiTheme="majorHAnsi" w:hAnsiTheme="majorHAnsi" w:cstheme="majorHAnsi"/>
        </w:rPr>
      </w:pPr>
      <w:r w:rsidRPr="00016326">
        <w:rPr>
          <w:rFonts w:asciiTheme="majorHAnsi" w:hAnsiTheme="majorHAnsi" w:cstheme="majorHAnsi"/>
        </w:rPr>
        <w:t>Long-running or failure-prone workflows (bulk uploads, dataset processing, AI summarization, email notifications) are executed via queues and workers. Fallback mechanisms specify retry logic, notification queues, manual resend, and read-only degraded modes.</w:t>
      </w:r>
    </w:p>
    <w:p w14:paraId="7A5A1B5F" w14:textId="77777777" w:rsidR="003712B0" w:rsidRPr="00016326" w:rsidRDefault="003712B0">
      <w:pPr>
        <w:rPr>
          <w:rFonts w:asciiTheme="majorHAnsi" w:hAnsiTheme="majorHAnsi" w:cstheme="majorHAnsi"/>
        </w:rPr>
      </w:pPr>
    </w:p>
    <w:p w14:paraId="6DD906C4" w14:textId="77777777" w:rsidR="003712B0" w:rsidRPr="00016326" w:rsidRDefault="006E4CDF" w:rsidP="1BB903B4">
      <w:pPr>
        <w:pStyle w:val="Heading1"/>
        <w:rPr>
          <w:rFonts w:cstheme="majorHAnsi"/>
          <w:color w:val="1F497D" w:themeColor="text2"/>
        </w:rPr>
      </w:pPr>
      <w:r w:rsidRPr="00016326">
        <w:rPr>
          <w:rFonts w:cstheme="majorHAnsi"/>
          <w:color w:val="1F497D" w:themeColor="text2"/>
        </w:rPr>
        <w:t>4. Feature Coverage Mapping (FRD + SOW)</w:t>
      </w:r>
    </w:p>
    <w:p w14:paraId="39E585C3" w14:textId="77777777" w:rsidR="003712B0" w:rsidRPr="00016326" w:rsidRDefault="006E4CDF">
      <w:pPr>
        <w:rPr>
          <w:rFonts w:asciiTheme="majorHAnsi" w:hAnsiTheme="majorHAnsi" w:cstheme="majorHAnsi"/>
        </w:rPr>
      </w:pPr>
      <w:r w:rsidRPr="00016326">
        <w:rPr>
          <w:rFonts w:asciiTheme="majorHAnsi" w:hAnsiTheme="majorHAnsi" w:cstheme="majorHAnsi"/>
        </w:rPr>
        <w:t>This section provides an end-to-end coverage map. The appendices contain the complete line-by-line checklist extracted from FRD sections.</w:t>
      </w:r>
    </w:p>
    <w:p w14:paraId="35496DB8" w14:textId="77777777" w:rsidR="003712B0" w:rsidRPr="00016326" w:rsidRDefault="006E4CDF" w:rsidP="1BB903B4">
      <w:pPr>
        <w:pStyle w:val="Heading2"/>
        <w:rPr>
          <w:rFonts w:cstheme="majorHAnsi"/>
          <w:color w:val="000000" w:themeColor="text1"/>
          <w:sz w:val="24"/>
          <w:szCs w:val="24"/>
        </w:rPr>
      </w:pPr>
      <w:r w:rsidRPr="00016326">
        <w:rPr>
          <w:rFonts w:cstheme="majorHAnsi"/>
          <w:color w:val="000000" w:themeColor="text1"/>
          <w:sz w:val="24"/>
          <w:szCs w:val="24"/>
        </w:rPr>
        <w:t>4.1 FRD Functional Requirement Features -&gt; Owner Services</w:t>
      </w:r>
    </w:p>
    <w:tbl>
      <w:tblPr>
        <w:tblStyle w:val="GridTable1Light-Accent1"/>
        <w:tblW w:w="0" w:type="auto"/>
        <w:tblLook w:val="04A0" w:firstRow="1" w:lastRow="0" w:firstColumn="1" w:lastColumn="0" w:noHBand="0" w:noVBand="1"/>
      </w:tblPr>
      <w:tblGrid>
        <w:gridCol w:w="2876"/>
        <w:gridCol w:w="2877"/>
        <w:gridCol w:w="2877"/>
      </w:tblGrid>
      <w:tr w:rsidR="003712B0" w:rsidRPr="00016326" w14:paraId="3D4A6D33" w14:textId="77777777" w:rsidTr="00021CC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D030A8D" w14:textId="77777777" w:rsidR="003712B0" w:rsidRPr="00016326" w:rsidRDefault="006E4CDF">
            <w:pPr>
              <w:rPr>
                <w:rFonts w:asciiTheme="majorHAnsi" w:hAnsiTheme="majorHAnsi" w:cstheme="majorHAnsi"/>
              </w:rPr>
            </w:pPr>
            <w:r w:rsidRPr="00016326">
              <w:rPr>
                <w:rFonts w:asciiTheme="majorHAnsi" w:hAnsiTheme="majorHAnsi" w:cstheme="majorHAnsi"/>
              </w:rPr>
              <w:t>FRD Feature (Heading)</w:t>
            </w:r>
          </w:p>
        </w:tc>
        <w:tc>
          <w:tcPr>
            <w:tcW w:w="2880" w:type="dxa"/>
          </w:tcPr>
          <w:p w14:paraId="58B8B3D7" w14:textId="77777777" w:rsidR="003712B0" w:rsidRPr="00016326" w:rsidRDefault="006E4CDF">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016326">
              <w:rPr>
                <w:rFonts w:asciiTheme="majorHAnsi" w:hAnsiTheme="majorHAnsi" w:cstheme="majorHAnsi"/>
              </w:rPr>
              <w:t>Key Requirements (summary)</w:t>
            </w:r>
          </w:p>
        </w:tc>
        <w:tc>
          <w:tcPr>
            <w:tcW w:w="2880" w:type="dxa"/>
          </w:tcPr>
          <w:p w14:paraId="40D8192B" w14:textId="77777777" w:rsidR="003712B0" w:rsidRPr="00016326" w:rsidRDefault="006E4CDF">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016326">
              <w:rPr>
                <w:rFonts w:asciiTheme="majorHAnsi" w:hAnsiTheme="majorHAnsi" w:cstheme="majorHAnsi"/>
              </w:rPr>
              <w:t>Primary Owner Service(s)</w:t>
            </w:r>
          </w:p>
        </w:tc>
      </w:tr>
      <w:tr w:rsidR="003712B0" w:rsidRPr="00016326" w14:paraId="576E6DA2" w14:textId="77777777" w:rsidTr="00021CCC">
        <w:tc>
          <w:tcPr>
            <w:cnfStyle w:val="001000000000" w:firstRow="0" w:lastRow="0" w:firstColumn="1" w:lastColumn="0" w:oddVBand="0" w:evenVBand="0" w:oddHBand="0" w:evenHBand="0" w:firstRowFirstColumn="0" w:firstRowLastColumn="0" w:lastRowFirstColumn="0" w:lastRowLastColumn="0"/>
            <w:tcW w:w="2880" w:type="dxa"/>
          </w:tcPr>
          <w:p w14:paraId="6B4C0A8D" w14:textId="77777777" w:rsidR="003712B0" w:rsidRPr="00016326" w:rsidRDefault="006E4CDF">
            <w:pPr>
              <w:rPr>
                <w:rFonts w:asciiTheme="majorHAnsi" w:hAnsiTheme="majorHAnsi" w:cstheme="majorHAnsi"/>
              </w:rPr>
            </w:pPr>
            <w:r w:rsidRPr="00016326">
              <w:rPr>
                <w:rFonts w:asciiTheme="majorHAnsi" w:hAnsiTheme="majorHAnsi" w:cstheme="majorHAnsi"/>
              </w:rPr>
              <w:t>Login</w:t>
            </w:r>
          </w:p>
        </w:tc>
        <w:tc>
          <w:tcPr>
            <w:tcW w:w="2880" w:type="dxa"/>
          </w:tcPr>
          <w:p w14:paraId="5F3DB8EF" w14:textId="77777777" w:rsidR="003712B0" w:rsidRPr="00016326" w:rsidRDefault="003712B0">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c>
          <w:tcPr>
            <w:tcW w:w="2880" w:type="dxa"/>
          </w:tcPr>
          <w:p w14:paraId="5DEC9073" w14:textId="77777777" w:rsidR="003712B0" w:rsidRPr="00016326" w:rsidRDefault="006E4CDF">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016326">
              <w:rPr>
                <w:rFonts w:asciiTheme="majorHAnsi" w:hAnsiTheme="majorHAnsi" w:cstheme="majorHAnsi"/>
              </w:rPr>
              <w:t>UI - AITHOR Web (Admin Portal + Client Portal)</w:t>
            </w:r>
          </w:p>
        </w:tc>
      </w:tr>
      <w:tr w:rsidR="003712B0" w:rsidRPr="00016326" w14:paraId="0451DB40" w14:textId="77777777" w:rsidTr="00021CCC">
        <w:tc>
          <w:tcPr>
            <w:cnfStyle w:val="001000000000" w:firstRow="0" w:lastRow="0" w:firstColumn="1" w:lastColumn="0" w:oddVBand="0" w:evenVBand="0" w:oddHBand="0" w:evenHBand="0" w:firstRowFirstColumn="0" w:firstRowLastColumn="0" w:lastRowFirstColumn="0" w:lastRowLastColumn="0"/>
            <w:tcW w:w="2880" w:type="dxa"/>
          </w:tcPr>
          <w:p w14:paraId="4270C23C" w14:textId="77777777" w:rsidR="003712B0" w:rsidRPr="00016326" w:rsidRDefault="006E4CDF">
            <w:pPr>
              <w:rPr>
                <w:rFonts w:asciiTheme="majorHAnsi" w:hAnsiTheme="majorHAnsi" w:cstheme="majorHAnsi"/>
              </w:rPr>
            </w:pPr>
            <w:r w:rsidRPr="00016326">
              <w:rPr>
                <w:rFonts w:asciiTheme="majorHAnsi" w:hAnsiTheme="majorHAnsi" w:cstheme="majorHAnsi"/>
              </w:rPr>
              <w:t>Centralized Library</w:t>
            </w:r>
          </w:p>
        </w:tc>
        <w:tc>
          <w:tcPr>
            <w:tcW w:w="2880" w:type="dxa"/>
          </w:tcPr>
          <w:p w14:paraId="7AD83E3A" w14:textId="46651732" w:rsidR="003712B0" w:rsidRPr="00016326" w:rsidRDefault="006E4CDF">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016326">
              <w:rPr>
                <w:rFonts w:asciiTheme="majorHAnsi" w:hAnsiTheme="majorHAnsi" w:cstheme="majorHAnsi"/>
              </w:rPr>
              <w:t>Host, store, view and download files.</w:t>
            </w:r>
            <w:r w:rsidR="00021CCC" w:rsidRPr="00016326">
              <w:rPr>
                <w:rFonts w:asciiTheme="majorHAnsi" w:hAnsiTheme="majorHAnsi" w:cstheme="majorHAnsi"/>
              </w:rPr>
              <w:t>,</w:t>
            </w:r>
            <w:r w:rsidRPr="00016326">
              <w:rPr>
                <w:rFonts w:asciiTheme="majorHAnsi" w:hAnsiTheme="majorHAnsi" w:cstheme="majorHAnsi"/>
              </w:rPr>
              <w:t xml:space="preserve"> Types of files expected include datasets (..csv, .xlsx , .xls , .sav, .xml .tsv , .sss, .mdd , .json , .txt , .docx , .pdf)</w:t>
            </w:r>
            <w:r w:rsidR="00021CCC" w:rsidRPr="00016326">
              <w:rPr>
                <w:rFonts w:asciiTheme="majorHAnsi" w:hAnsiTheme="majorHAnsi" w:cstheme="majorHAnsi"/>
              </w:rPr>
              <w:t>,</w:t>
            </w:r>
            <w:r w:rsidRPr="00016326">
              <w:rPr>
                <w:rFonts w:asciiTheme="majorHAnsi" w:hAnsiTheme="majorHAnsi" w:cstheme="majorHAnsi"/>
              </w:rPr>
              <w:t xml:space="preserve"> Only Research Input and output will store.</w:t>
            </w:r>
            <w:r w:rsidR="00021CCC" w:rsidRPr="00016326">
              <w:rPr>
                <w:rFonts w:asciiTheme="majorHAnsi" w:hAnsiTheme="majorHAnsi" w:cstheme="majorHAnsi"/>
              </w:rPr>
              <w:t>,</w:t>
            </w:r>
            <w:r w:rsidRPr="00016326">
              <w:rPr>
                <w:rFonts w:asciiTheme="majorHAnsi" w:hAnsiTheme="majorHAnsi" w:cstheme="majorHAnsi"/>
              </w:rPr>
              <w:t xml:space="preserve"> ...</w:t>
            </w:r>
          </w:p>
        </w:tc>
        <w:tc>
          <w:tcPr>
            <w:tcW w:w="2880" w:type="dxa"/>
          </w:tcPr>
          <w:p w14:paraId="54D82D62" w14:textId="77777777" w:rsidR="003712B0" w:rsidRPr="00016326" w:rsidRDefault="006E4CDF">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016326">
              <w:rPr>
                <w:rFonts w:asciiTheme="majorHAnsi" w:hAnsiTheme="majorHAnsi" w:cstheme="majorHAnsi"/>
              </w:rPr>
              <w:t>UI - AITHOR Web (Admin Portal + Client Portal)</w:t>
            </w:r>
            <w:r w:rsidRPr="00016326">
              <w:rPr>
                <w:rFonts w:asciiTheme="majorHAnsi" w:hAnsiTheme="majorHAnsi" w:cstheme="majorHAnsi"/>
              </w:rPr>
              <w:br/>
              <w:t>MS3 - Workspace &amp; Content (Projects, Research Vault, Intel Grid, Files, Activity Logs)</w:t>
            </w:r>
            <w:r w:rsidRPr="00016326">
              <w:rPr>
                <w:rFonts w:asciiTheme="majorHAnsi" w:hAnsiTheme="majorHAnsi" w:cstheme="majorHAnsi"/>
              </w:rPr>
              <w:br/>
              <w:t>MS4 - Analytics &amp; Reporting (Data Processing, Visualizations, Dashboards, Report Studio)</w:t>
            </w:r>
          </w:p>
        </w:tc>
      </w:tr>
      <w:tr w:rsidR="003712B0" w:rsidRPr="00016326" w14:paraId="3B98E087" w14:textId="77777777" w:rsidTr="00021CCC">
        <w:tc>
          <w:tcPr>
            <w:cnfStyle w:val="001000000000" w:firstRow="0" w:lastRow="0" w:firstColumn="1" w:lastColumn="0" w:oddVBand="0" w:evenVBand="0" w:oddHBand="0" w:evenHBand="0" w:firstRowFirstColumn="0" w:firstRowLastColumn="0" w:lastRowFirstColumn="0" w:lastRowLastColumn="0"/>
            <w:tcW w:w="2880" w:type="dxa"/>
          </w:tcPr>
          <w:p w14:paraId="5354E723" w14:textId="77777777" w:rsidR="003712B0" w:rsidRPr="00016326" w:rsidRDefault="006E4CDF">
            <w:pPr>
              <w:rPr>
                <w:rFonts w:asciiTheme="majorHAnsi" w:hAnsiTheme="majorHAnsi" w:cstheme="majorHAnsi"/>
              </w:rPr>
            </w:pPr>
            <w:r w:rsidRPr="00016326">
              <w:rPr>
                <w:rFonts w:asciiTheme="majorHAnsi" w:hAnsiTheme="majorHAnsi" w:cstheme="majorHAnsi"/>
              </w:rPr>
              <w:t>User Access and Security</w:t>
            </w:r>
          </w:p>
        </w:tc>
        <w:tc>
          <w:tcPr>
            <w:tcW w:w="2880" w:type="dxa"/>
          </w:tcPr>
          <w:p w14:paraId="7B340F17" w14:textId="669B48AB" w:rsidR="003712B0" w:rsidRPr="00016326" w:rsidRDefault="006E4CDF">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016326">
              <w:rPr>
                <w:rFonts w:asciiTheme="majorHAnsi" w:hAnsiTheme="majorHAnsi" w:cstheme="majorHAnsi"/>
              </w:rPr>
              <w:t>User role creation and assignment (e.g., JC Admin, Client User , JC Project Manager )</w:t>
            </w:r>
            <w:r w:rsidR="00021CCC" w:rsidRPr="00016326">
              <w:rPr>
                <w:rFonts w:asciiTheme="majorHAnsi" w:hAnsiTheme="majorHAnsi" w:cstheme="majorHAnsi"/>
              </w:rPr>
              <w:t>,</w:t>
            </w:r>
            <w:r w:rsidRPr="00016326">
              <w:rPr>
                <w:rFonts w:asciiTheme="majorHAnsi" w:hAnsiTheme="majorHAnsi" w:cstheme="majorHAnsi"/>
              </w:rPr>
              <w:t xml:space="preserve"> Invitation-based user onboarding (email invites with secure registration)</w:t>
            </w:r>
            <w:r w:rsidR="00021CCC" w:rsidRPr="00016326">
              <w:rPr>
                <w:rFonts w:asciiTheme="majorHAnsi" w:hAnsiTheme="majorHAnsi" w:cstheme="majorHAnsi"/>
              </w:rPr>
              <w:t>,</w:t>
            </w:r>
            <w:r w:rsidRPr="00016326">
              <w:rPr>
                <w:rFonts w:asciiTheme="majorHAnsi" w:hAnsiTheme="majorHAnsi" w:cstheme="majorHAnsi"/>
              </w:rPr>
              <w:t xml:space="preserve"> 2 FA authentication is required.</w:t>
            </w:r>
            <w:r w:rsidR="00021CCC" w:rsidRPr="00016326">
              <w:rPr>
                <w:rFonts w:asciiTheme="majorHAnsi" w:hAnsiTheme="majorHAnsi" w:cstheme="majorHAnsi"/>
              </w:rPr>
              <w:t>,</w:t>
            </w:r>
            <w:r w:rsidRPr="00016326">
              <w:rPr>
                <w:rFonts w:asciiTheme="majorHAnsi" w:hAnsiTheme="majorHAnsi" w:cstheme="majorHAnsi"/>
              </w:rPr>
              <w:t xml:space="preserve"> ...</w:t>
            </w:r>
          </w:p>
        </w:tc>
        <w:tc>
          <w:tcPr>
            <w:tcW w:w="2880" w:type="dxa"/>
          </w:tcPr>
          <w:p w14:paraId="1733DC58" w14:textId="77777777" w:rsidR="003712B0" w:rsidRPr="00016326" w:rsidRDefault="006E4CDF">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016326">
              <w:rPr>
                <w:rFonts w:asciiTheme="majorHAnsi" w:hAnsiTheme="majorHAnsi" w:cstheme="majorHAnsi"/>
              </w:rPr>
              <w:t>UI - AITHOR Web (Admin Portal + Client Portal)</w:t>
            </w:r>
            <w:r w:rsidRPr="00016326">
              <w:rPr>
                <w:rFonts w:asciiTheme="majorHAnsi" w:hAnsiTheme="majorHAnsi" w:cstheme="majorHAnsi"/>
              </w:rPr>
              <w:br/>
              <w:t>MS1 - Access Gateway &amp; Authorization (Keycloak-integrated)</w:t>
            </w:r>
            <w:r w:rsidRPr="00016326">
              <w:rPr>
                <w:rFonts w:asciiTheme="majorHAnsi" w:hAnsiTheme="majorHAnsi" w:cstheme="majorHAnsi"/>
              </w:rPr>
              <w:br/>
              <w:t>MS2 - Tenant Governance (Users, Orgs, RBAC, Billing, Support, Security Ops)</w:t>
            </w:r>
            <w:r w:rsidRPr="00016326">
              <w:rPr>
                <w:rFonts w:asciiTheme="majorHAnsi" w:hAnsiTheme="majorHAnsi" w:cstheme="majorHAnsi"/>
              </w:rPr>
              <w:br/>
              <w:t>MS3 - Workspace &amp; Content (Projects, Research Vault, Intel Grid, Files, Activity Logs)</w:t>
            </w:r>
            <w:r w:rsidRPr="00016326">
              <w:rPr>
                <w:rFonts w:asciiTheme="majorHAnsi" w:hAnsiTheme="majorHAnsi" w:cstheme="majorHAnsi"/>
              </w:rPr>
              <w:br/>
              <w:t xml:space="preserve">MS5 - AI Insight &amp; Notifications (GenAI, Insight </w:t>
            </w:r>
            <w:r w:rsidRPr="00016326">
              <w:rPr>
                <w:rFonts w:asciiTheme="majorHAnsi" w:hAnsiTheme="majorHAnsi" w:cstheme="majorHAnsi"/>
              </w:rPr>
              <w:lastRenderedPageBreak/>
              <w:t>Engine, Notifications, Guidance, AI Ops)</w:t>
            </w:r>
          </w:p>
        </w:tc>
      </w:tr>
      <w:tr w:rsidR="003712B0" w:rsidRPr="00016326" w14:paraId="020F38C6" w14:textId="77777777" w:rsidTr="00021CCC">
        <w:tc>
          <w:tcPr>
            <w:cnfStyle w:val="001000000000" w:firstRow="0" w:lastRow="0" w:firstColumn="1" w:lastColumn="0" w:oddVBand="0" w:evenVBand="0" w:oddHBand="0" w:evenHBand="0" w:firstRowFirstColumn="0" w:firstRowLastColumn="0" w:lastRowFirstColumn="0" w:lastRowLastColumn="0"/>
            <w:tcW w:w="2880" w:type="dxa"/>
          </w:tcPr>
          <w:p w14:paraId="72EA7C99" w14:textId="77777777" w:rsidR="003712B0" w:rsidRPr="00016326" w:rsidRDefault="006E4CDF">
            <w:pPr>
              <w:rPr>
                <w:rFonts w:asciiTheme="majorHAnsi" w:hAnsiTheme="majorHAnsi" w:cstheme="majorHAnsi"/>
              </w:rPr>
            </w:pPr>
            <w:r w:rsidRPr="00016326">
              <w:rPr>
                <w:rFonts w:asciiTheme="majorHAnsi" w:hAnsiTheme="majorHAnsi" w:cstheme="majorHAnsi"/>
              </w:rPr>
              <w:lastRenderedPageBreak/>
              <w:t>Role based Access</w:t>
            </w:r>
          </w:p>
        </w:tc>
        <w:tc>
          <w:tcPr>
            <w:tcW w:w="2880" w:type="dxa"/>
          </w:tcPr>
          <w:p w14:paraId="28BAE674" w14:textId="434E381C" w:rsidR="003712B0" w:rsidRPr="00016326" w:rsidRDefault="006E4CDF">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016326">
              <w:rPr>
                <w:rFonts w:asciiTheme="majorHAnsi" w:hAnsiTheme="majorHAnsi" w:cstheme="majorHAnsi"/>
              </w:rPr>
              <w:t>JC admins get Email id and password provided by the system.</w:t>
            </w:r>
            <w:r w:rsidR="00021CCC" w:rsidRPr="00016326">
              <w:rPr>
                <w:rFonts w:asciiTheme="majorHAnsi" w:hAnsiTheme="majorHAnsi" w:cstheme="majorHAnsi"/>
              </w:rPr>
              <w:t>,</w:t>
            </w:r>
            <w:r w:rsidRPr="00016326">
              <w:rPr>
                <w:rFonts w:asciiTheme="majorHAnsi" w:hAnsiTheme="majorHAnsi" w:cstheme="majorHAnsi"/>
              </w:rPr>
              <w:t xml:space="preserve"> Other user personas get Invite then navigate to Create Password page after creating password navigate to Login page and 2-Step Authentication.</w:t>
            </w:r>
            <w:r w:rsidR="00021CCC" w:rsidRPr="00016326">
              <w:rPr>
                <w:rFonts w:asciiTheme="majorHAnsi" w:hAnsiTheme="majorHAnsi" w:cstheme="majorHAnsi"/>
              </w:rPr>
              <w:t>,</w:t>
            </w:r>
            <w:r w:rsidRPr="00016326">
              <w:rPr>
                <w:rFonts w:asciiTheme="majorHAnsi" w:hAnsiTheme="majorHAnsi" w:cstheme="majorHAnsi"/>
              </w:rPr>
              <w:t xml:space="preserve"> JC admins add client user, JC user and manage view and edit the content (Project / Folder and File), User management,</w:t>
            </w:r>
            <w:r w:rsidR="00021CCC" w:rsidRPr="00016326">
              <w:rPr>
                <w:rFonts w:asciiTheme="majorHAnsi" w:hAnsiTheme="majorHAnsi" w:cstheme="majorHAnsi"/>
              </w:rPr>
              <w:t>,</w:t>
            </w:r>
            <w:r w:rsidRPr="00016326">
              <w:rPr>
                <w:rFonts w:asciiTheme="majorHAnsi" w:hAnsiTheme="majorHAnsi" w:cstheme="majorHAnsi"/>
              </w:rPr>
              <w:t xml:space="preserve"> ...</w:t>
            </w:r>
          </w:p>
        </w:tc>
        <w:tc>
          <w:tcPr>
            <w:tcW w:w="2880" w:type="dxa"/>
          </w:tcPr>
          <w:p w14:paraId="2527C722" w14:textId="77777777" w:rsidR="003712B0" w:rsidRPr="00016326" w:rsidRDefault="006E4CDF">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016326">
              <w:rPr>
                <w:rFonts w:asciiTheme="majorHAnsi" w:hAnsiTheme="majorHAnsi" w:cstheme="majorHAnsi"/>
              </w:rPr>
              <w:t>UI - AITHOR Web (Admin Portal + Client Portal)</w:t>
            </w:r>
            <w:r w:rsidRPr="00016326">
              <w:rPr>
                <w:rFonts w:asciiTheme="majorHAnsi" w:hAnsiTheme="majorHAnsi" w:cstheme="majorHAnsi"/>
              </w:rPr>
              <w:br/>
              <w:t>MS1 - Access Gateway &amp; Authorization (Keycloak-integrated)</w:t>
            </w:r>
            <w:r w:rsidRPr="00016326">
              <w:rPr>
                <w:rFonts w:asciiTheme="majorHAnsi" w:hAnsiTheme="majorHAnsi" w:cstheme="majorHAnsi"/>
              </w:rPr>
              <w:br/>
              <w:t>MS2 - Tenant Governance (Users, Orgs, RBAC, Billing, Support, Security Ops)</w:t>
            </w:r>
            <w:r w:rsidRPr="00016326">
              <w:rPr>
                <w:rFonts w:asciiTheme="majorHAnsi" w:hAnsiTheme="majorHAnsi" w:cstheme="majorHAnsi"/>
              </w:rPr>
              <w:br/>
              <w:t>MS3 - Workspace &amp; Content (Projects, Research Vault, Intel Grid, Files, Activity Logs)</w:t>
            </w:r>
            <w:r w:rsidRPr="00016326">
              <w:rPr>
                <w:rFonts w:asciiTheme="majorHAnsi" w:hAnsiTheme="majorHAnsi" w:cstheme="majorHAnsi"/>
              </w:rPr>
              <w:br/>
              <w:t>MS4 - Analytics &amp; Reporting (Data Processing, Visualizations, Dashboards, Report Studio)</w:t>
            </w:r>
            <w:r w:rsidRPr="00016326">
              <w:rPr>
                <w:rFonts w:asciiTheme="majorHAnsi" w:hAnsiTheme="majorHAnsi" w:cstheme="majorHAnsi"/>
              </w:rPr>
              <w:br/>
              <w:t>MS5 - AI Insight &amp; Notifications (GenAI, Insight Engine, Notifications, Guidance, AI Ops)</w:t>
            </w:r>
          </w:p>
        </w:tc>
      </w:tr>
      <w:tr w:rsidR="003712B0" w:rsidRPr="00016326" w14:paraId="4364D03A" w14:textId="77777777" w:rsidTr="00021CCC">
        <w:tc>
          <w:tcPr>
            <w:cnfStyle w:val="001000000000" w:firstRow="0" w:lastRow="0" w:firstColumn="1" w:lastColumn="0" w:oddVBand="0" w:evenVBand="0" w:oddHBand="0" w:evenHBand="0" w:firstRowFirstColumn="0" w:firstRowLastColumn="0" w:lastRowFirstColumn="0" w:lastRowLastColumn="0"/>
            <w:tcW w:w="2880" w:type="dxa"/>
          </w:tcPr>
          <w:p w14:paraId="1D01BA1B" w14:textId="77777777" w:rsidR="003712B0" w:rsidRPr="00016326" w:rsidRDefault="006E4CDF">
            <w:pPr>
              <w:rPr>
                <w:rFonts w:asciiTheme="majorHAnsi" w:hAnsiTheme="majorHAnsi" w:cstheme="majorHAnsi"/>
              </w:rPr>
            </w:pPr>
            <w:r w:rsidRPr="00016326">
              <w:rPr>
                <w:rFonts w:asciiTheme="majorHAnsi" w:hAnsiTheme="majorHAnsi" w:cstheme="majorHAnsi"/>
              </w:rPr>
              <w:t>Intel Grid</w:t>
            </w:r>
          </w:p>
        </w:tc>
        <w:tc>
          <w:tcPr>
            <w:tcW w:w="2880" w:type="dxa"/>
          </w:tcPr>
          <w:p w14:paraId="664D5DCC" w14:textId="3645063D" w:rsidR="003712B0" w:rsidRPr="00016326" w:rsidRDefault="006E4CDF">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016326">
              <w:rPr>
                <w:rFonts w:asciiTheme="majorHAnsi" w:hAnsiTheme="majorHAnsi" w:cstheme="majorHAnsi"/>
              </w:rPr>
              <w:t>Access Intel Grid from the Dashboard (bottom section or button)</w:t>
            </w:r>
            <w:r w:rsidR="00021CCC" w:rsidRPr="00016326">
              <w:rPr>
                <w:rFonts w:asciiTheme="majorHAnsi" w:hAnsiTheme="majorHAnsi" w:cstheme="majorHAnsi"/>
              </w:rPr>
              <w:t>,</w:t>
            </w:r>
            <w:r w:rsidRPr="00016326">
              <w:rPr>
                <w:rFonts w:asciiTheme="majorHAnsi" w:hAnsiTheme="majorHAnsi" w:cstheme="majorHAnsi"/>
              </w:rPr>
              <w:t xml:space="preserve"> Auto-filter content based on user's domain (e.g., Healthcare, Finance)</w:t>
            </w:r>
            <w:r w:rsidR="00021CCC" w:rsidRPr="00016326">
              <w:rPr>
                <w:rFonts w:asciiTheme="majorHAnsi" w:hAnsiTheme="majorHAnsi" w:cstheme="majorHAnsi"/>
              </w:rPr>
              <w:t>,</w:t>
            </w:r>
            <w:r w:rsidRPr="00016326">
              <w:rPr>
                <w:rFonts w:asciiTheme="majorHAnsi" w:hAnsiTheme="majorHAnsi" w:cstheme="majorHAnsi"/>
              </w:rPr>
              <w:t xml:space="preserve"> Display featured and recommended content at the top</w:t>
            </w:r>
            <w:r w:rsidR="00021CCC" w:rsidRPr="00016326">
              <w:rPr>
                <w:rFonts w:asciiTheme="majorHAnsi" w:hAnsiTheme="majorHAnsi" w:cstheme="majorHAnsi"/>
              </w:rPr>
              <w:t>,</w:t>
            </w:r>
            <w:r w:rsidRPr="00016326">
              <w:rPr>
                <w:rFonts w:asciiTheme="majorHAnsi" w:hAnsiTheme="majorHAnsi" w:cstheme="majorHAnsi"/>
              </w:rPr>
              <w:t xml:space="preserve"> ...</w:t>
            </w:r>
          </w:p>
        </w:tc>
        <w:tc>
          <w:tcPr>
            <w:tcW w:w="2880" w:type="dxa"/>
          </w:tcPr>
          <w:p w14:paraId="41145099" w14:textId="77777777" w:rsidR="003712B0" w:rsidRPr="00016326" w:rsidRDefault="006E4CDF">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016326">
              <w:rPr>
                <w:rFonts w:asciiTheme="majorHAnsi" w:hAnsiTheme="majorHAnsi" w:cstheme="majorHAnsi"/>
              </w:rPr>
              <w:t>UI - AITHOR Web (Admin Portal + Client Portal)</w:t>
            </w:r>
            <w:r w:rsidRPr="00016326">
              <w:rPr>
                <w:rFonts w:asciiTheme="majorHAnsi" w:hAnsiTheme="majorHAnsi" w:cstheme="majorHAnsi"/>
              </w:rPr>
              <w:br/>
              <w:t>MS3 - Workspace &amp; Content (Projects, Research Vault, Intel Grid, Files, Activity Logs)</w:t>
            </w:r>
            <w:r w:rsidRPr="00016326">
              <w:rPr>
                <w:rFonts w:asciiTheme="majorHAnsi" w:hAnsiTheme="majorHAnsi" w:cstheme="majorHAnsi"/>
              </w:rPr>
              <w:br/>
              <w:t>MS4 - Analytics &amp; Reporting (Data Processing, Visualizations, Dashboards, Report Studio)</w:t>
            </w:r>
            <w:r w:rsidRPr="00016326">
              <w:rPr>
                <w:rFonts w:asciiTheme="majorHAnsi" w:hAnsiTheme="majorHAnsi" w:cstheme="majorHAnsi"/>
              </w:rPr>
              <w:br/>
              <w:t>MS5 - AI Insight &amp; Notifications (GenAI, Insight Engine, Notifications, Guidance, AI Ops)</w:t>
            </w:r>
          </w:p>
        </w:tc>
      </w:tr>
      <w:tr w:rsidR="003712B0" w:rsidRPr="00016326" w14:paraId="7F83DE71" w14:textId="77777777" w:rsidTr="00021CCC">
        <w:tc>
          <w:tcPr>
            <w:cnfStyle w:val="001000000000" w:firstRow="0" w:lastRow="0" w:firstColumn="1" w:lastColumn="0" w:oddVBand="0" w:evenVBand="0" w:oddHBand="0" w:evenHBand="0" w:firstRowFirstColumn="0" w:firstRowLastColumn="0" w:lastRowFirstColumn="0" w:lastRowLastColumn="0"/>
            <w:tcW w:w="2880" w:type="dxa"/>
          </w:tcPr>
          <w:p w14:paraId="0D952853" w14:textId="77777777" w:rsidR="003712B0" w:rsidRPr="00016326" w:rsidRDefault="006E4CDF">
            <w:pPr>
              <w:rPr>
                <w:rFonts w:asciiTheme="majorHAnsi" w:hAnsiTheme="majorHAnsi" w:cstheme="majorHAnsi"/>
              </w:rPr>
            </w:pPr>
            <w:r w:rsidRPr="00016326">
              <w:rPr>
                <w:rFonts w:asciiTheme="majorHAnsi" w:hAnsiTheme="majorHAnsi" w:cstheme="majorHAnsi"/>
              </w:rPr>
              <w:t>Gen AI</w:t>
            </w:r>
          </w:p>
        </w:tc>
        <w:tc>
          <w:tcPr>
            <w:tcW w:w="2880" w:type="dxa"/>
          </w:tcPr>
          <w:p w14:paraId="2E38B72B" w14:textId="4E369A74" w:rsidR="003712B0" w:rsidRPr="00016326" w:rsidRDefault="006E4CDF">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016326">
              <w:rPr>
                <w:rFonts w:asciiTheme="majorHAnsi" w:hAnsiTheme="majorHAnsi" w:cstheme="majorHAnsi"/>
              </w:rPr>
              <w:t>Natural Language Querying: Users can ask questions in plain language and receive intelligent, data-driven responses.</w:t>
            </w:r>
            <w:r w:rsidR="00021CCC" w:rsidRPr="00016326">
              <w:rPr>
                <w:rFonts w:asciiTheme="majorHAnsi" w:hAnsiTheme="majorHAnsi" w:cstheme="majorHAnsi"/>
              </w:rPr>
              <w:t>,</w:t>
            </w:r>
            <w:r w:rsidRPr="00016326">
              <w:rPr>
                <w:rFonts w:asciiTheme="majorHAnsi" w:hAnsiTheme="majorHAnsi" w:cstheme="majorHAnsi"/>
              </w:rPr>
              <w:t xml:space="preserve"> Automated Data Analysis: Automatically analyze structured and unstructured data to identify patterns, trends, and anomalies.</w:t>
            </w:r>
            <w:r w:rsidR="00021CCC" w:rsidRPr="00016326">
              <w:rPr>
                <w:rFonts w:asciiTheme="majorHAnsi" w:hAnsiTheme="majorHAnsi" w:cstheme="majorHAnsi"/>
              </w:rPr>
              <w:t>,</w:t>
            </w:r>
            <w:r w:rsidRPr="00016326">
              <w:rPr>
                <w:rFonts w:asciiTheme="majorHAnsi" w:hAnsiTheme="majorHAnsi" w:cstheme="majorHAnsi"/>
              </w:rPr>
              <w:t xml:space="preserve"> Insight Generation &amp; Summarization: Summarize lengthy reports, documents, </w:t>
            </w:r>
            <w:r w:rsidRPr="00016326">
              <w:rPr>
                <w:rFonts w:asciiTheme="majorHAnsi" w:hAnsiTheme="majorHAnsi" w:cstheme="majorHAnsi"/>
              </w:rPr>
              <w:lastRenderedPageBreak/>
              <w:t>and transcripts into key takeaways and highlights.</w:t>
            </w:r>
            <w:r w:rsidR="00021CCC" w:rsidRPr="00016326">
              <w:rPr>
                <w:rFonts w:asciiTheme="majorHAnsi" w:hAnsiTheme="majorHAnsi" w:cstheme="majorHAnsi"/>
              </w:rPr>
              <w:t>,</w:t>
            </w:r>
            <w:r w:rsidRPr="00016326">
              <w:rPr>
                <w:rFonts w:asciiTheme="majorHAnsi" w:hAnsiTheme="majorHAnsi" w:cstheme="majorHAnsi"/>
              </w:rPr>
              <w:t xml:space="preserve"> ...</w:t>
            </w:r>
          </w:p>
        </w:tc>
        <w:tc>
          <w:tcPr>
            <w:tcW w:w="2880" w:type="dxa"/>
          </w:tcPr>
          <w:p w14:paraId="50D7BD3E" w14:textId="77777777" w:rsidR="003712B0" w:rsidRPr="00016326" w:rsidRDefault="006E4CDF">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016326">
              <w:rPr>
                <w:rFonts w:asciiTheme="majorHAnsi" w:hAnsiTheme="majorHAnsi" w:cstheme="majorHAnsi"/>
              </w:rPr>
              <w:lastRenderedPageBreak/>
              <w:t>UI - AITHOR Web (Admin Portal + Client Portal)</w:t>
            </w:r>
            <w:r w:rsidRPr="00016326">
              <w:rPr>
                <w:rFonts w:asciiTheme="majorHAnsi" w:hAnsiTheme="majorHAnsi" w:cstheme="majorHAnsi"/>
              </w:rPr>
              <w:br/>
              <w:t>MS2 - Tenant Governance (Users, Orgs, RBAC, Billing, Support, Security Ops)</w:t>
            </w:r>
            <w:r w:rsidRPr="00016326">
              <w:rPr>
                <w:rFonts w:asciiTheme="majorHAnsi" w:hAnsiTheme="majorHAnsi" w:cstheme="majorHAnsi"/>
              </w:rPr>
              <w:br/>
              <w:t>MS3 - Workspace &amp; Content (Projects, Research Vault, Intel Grid, Files, Activity Logs)</w:t>
            </w:r>
            <w:r w:rsidRPr="00016326">
              <w:rPr>
                <w:rFonts w:asciiTheme="majorHAnsi" w:hAnsiTheme="majorHAnsi" w:cstheme="majorHAnsi"/>
              </w:rPr>
              <w:br/>
              <w:t>MS4 - Analytics &amp; Reporting (Data Processing, Visualizations, Dashboards, Report Studio)</w:t>
            </w:r>
            <w:r w:rsidRPr="00016326">
              <w:rPr>
                <w:rFonts w:asciiTheme="majorHAnsi" w:hAnsiTheme="majorHAnsi" w:cstheme="majorHAnsi"/>
              </w:rPr>
              <w:br/>
              <w:t xml:space="preserve">MS5 - AI Insight &amp; Notifications (GenAI, Insight </w:t>
            </w:r>
            <w:r w:rsidRPr="00016326">
              <w:rPr>
                <w:rFonts w:asciiTheme="majorHAnsi" w:hAnsiTheme="majorHAnsi" w:cstheme="majorHAnsi"/>
              </w:rPr>
              <w:lastRenderedPageBreak/>
              <w:t>Engine, Notifications, Guidance, AI Ops)</w:t>
            </w:r>
          </w:p>
        </w:tc>
      </w:tr>
      <w:tr w:rsidR="003712B0" w:rsidRPr="00016326" w14:paraId="187C120A" w14:textId="77777777" w:rsidTr="00021CCC">
        <w:tc>
          <w:tcPr>
            <w:cnfStyle w:val="001000000000" w:firstRow="0" w:lastRow="0" w:firstColumn="1" w:lastColumn="0" w:oddVBand="0" w:evenVBand="0" w:oddHBand="0" w:evenHBand="0" w:firstRowFirstColumn="0" w:firstRowLastColumn="0" w:lastRowFirstColumn="0" w:lastRowLastColumn="0"/>
            <w:tcW w:w="2880" w:type="dxa"/>
          </w:tcPr>
          <w:p w14:paraId="00F99CFA" w14:textId="77777777" w:rsidR="003712B0" w:rsidRPr="00016326" w:rsidRDefault="006E4CDF">
            <w:pPr>
              <w:rPr>
                <w:rFonts w:asciiTheme="majorHAnsi" w:hAnsiTheme="majorHAnsi" w:cstheme="majorHAnsi"/>
              </w:rPr>
            </w:pPr>
            <w:r w:rsidRPr="00016326">
              <w:rPr>
                <w:rFonts w:asciiTheme="majorHAnsi" w:hAnsiTheme="majorHAnsi" w:cstheme="majorHAnsi"/>
              </w:rPr>
              <w:lastRenderedPageBreak/>
              <w:t>Insight Engine</w:t>
            </w:r>
          </w:p>
        </w:tc>
        <w:tc>
          <w:tcPr>
            <w:tcW w:w="2880" w:type="dxa"/>
          </w:tcPr>
          <w:p w14:paraId="0307C31E" w14:textId="0A7BC90F" w:rsidR="003712B0" w:rsidRPr="00016326" w:rsidRDefault="006E4CDF">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016326">
              <w:rPr>
                <w:rFonts w:asciiTheme="majorHAnsi" w:hAnsiTheme="majorHAnsi" w:cstheme="majorHAnsi"/>
              </w:rPr>
              <w:t>Search &amp; Query-Based Insight Generation</w:t>
            </w:r>
            <w:r w:rsidR="00021CCC" w:rsidRPr="00016326">
              <w:rPr>
                <w:rFonts w:asciiTheme="majorHAnsi" w:hAnsiTheme="majorHAnsi" w:cstheme="majorHAnsi"/>
              </w:rPr>
              <w:t>,</w:t>
            </w:r>
            <w:r w:rsidRPr="00016326">
              <w:rPr>
                <w:rFonts w:asciiTheme="majorHAnsi" w:hAnsiTheme="majorHAnsi" w:cstheme="majorHAnsi"/>
              </w:rPr>
              <w:t xml:space="preserve"> Users can enter a topic or question in a search bar using natural language.</w:t>
            </w:r>
            <w:r w:rsidR="00021CCC" w:rsidRPr="00016326">
              <w:rPr>
                <w:rFonts w:asciiTheme="majorHAnsi" w:hAnsiTheme="majorHAnsi" w:cstheme="majorHAnsi"/>
              </w:rPr>
              <w:t>,</w:t>
            </w:r>
            <w:r w:rsidRPr="00016326">
              <w:rPr>
                <w:rFonts w:asciiTheme="majorHAnsi" w:hAnsiTheme="majorHAnsi" w:cstheme="majorHAnsi"/>
              </w:rPr>
              <w:t xml:space="preserve"> Insight Engine generates answers based on internal datasets and supported external sources.</w:t>
            </w:r>
            <w:r w:rsidR="00021CCC" w:rsidRPr="00016326">
              <w:rPr>
                <w:rFonts w:asciiTheme="majorHAnsi" w:hAnsiTheme="majorHAnsi" w:cstheme="majorHAnsi"/>
              </w:rPr>
              <w:t>,</w:t>
            </w:r>
            <w:r w:rsidRPr="00016326">
              <w:rPr>
                <w:rFonts w:asciiTheme="majorHAnsi" w:hAnsiTheme="majorHAnsi" w:cstheme="majorHAnsi"/>
              </w:rPr>
              <w:t xml:space="preserve"> ...</w:t>
            </w:r>
          </w:p>
        </w:tc>
        <w:tc>
          <w:tcPr>
            <w:tcW w:w="2880" w:type="dxa"/>
          </w:tcPr>
          <w:p w14:paraId="5BD51463" w14:textId="77777777" w:rsidR="003712B0" w:rsidRPr="00016326" w:rsidRDefault="006E4CDF">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016326">
              <w:rPr>
                <w:rFonts w:asciiTheme="majorHAnsi" w:hAnsiTheme="majorHAnsi" w:cstheme="majorHAnsi"/>
              </w:rPr>
              <w:t>UI - AITHOR Web (Admin Portal + Client Portal)</w:t>
            </w:r>
            <w:r w:rsidRPr="00016326">
              <w:rPr>
                <w:rFonts w:asciiTheme="majorHAnsi" w:hAnsiTheme="majorHAnsi" w:cstheme="majorHAnsi"/>
              </w:rPr>
              <w:br/>
              <w:t>MS1 - Access Gateway &amp; Authorization (Keycloak-integrated)</w:t>
            </w:r>
            <w:r w:rsidRPr="00016326">
              <w:rPr>
                <w:rFonts w:asciiTheme="majorHAnsi" w:hAnsiTheme="majorHAnsi" w:cstheme="majorHAnsi"/>
              </w:rPr>
              <w:br/>
              <w:t>MS2 - Tenant Governance (Users, Orgs, RBAC, Billing, Support, Security Ops)</w:t>
            </w:r>
            <w:r w:rsidRPr="00016326">
              <w:rPr>
                <w:rFonts w:asciiTheme="majorHAnsi" w:hAnsiTheme="majorHAnsi" w:cstheme="majorHAnsi"/>
              </w:rPr>
              <w:br/>
              <w:t>MS3 - Workspace &amp; Content (Projects, Research Vault, Intel Grid, Files, Activity Logs)</w:t>
            </w:r>
            <w:r w:rsidRPr="00016326">
              <w:rPr>
                <w:rFonts w:asciiTheme="majorHAnsi" w:hAnsiTheme="majorHAnsi" w:cstheme="majorHAnsi"/>
              </w:rPr>
              <w:br/>
              <w:t>MS5 - AI Insight &amp; Notifications (GenAI, Insight Engine, Notifications, Guidance, AI Ops)</w:t>
            </w:r>
          </w:p>
        </w:tc>
      </w:tr>
      <w:tr w:rsidR="003712B0" w:rsidRPr="00016326" w14:paraId="6D03AB1E" w14:textId="77777777" w:rsidTr="00021CCC">
        <w:tc>
          <w:tcPr>
            <w:cnfStyle w:val="001000000000" w:firstRow="0" w:lastRow="0" w:firstColumn="1" w:lastColumn="0" w:oddVBand="0" w:evenVBand="0" w:oddHBand="0" w:evenHBand="0" w:firstRowFirstColumn="0" w:firstRowLastColumn="0" w:lastRowFirstColumn="0" w:lastRowLastColumn="0"/>
            <w:tcW w:w="2880" w:type="dxa"/>
          </w:tcPr>
          <w:p w14:paraId="6ACCBC5B" w14:textId="77777777" w:rsidR="003712B0" w:rsidRPr="00016326" w:rsidRDefault="006E4CDF">
            <w:pPr>
              <w:rPr>
                <w:rFonts w:asciiTheme="majorHAnsi" w:hAnsiTheme="majorHAnsi" w:cstheme="majorHAnsi"/>
              </w:rPr>
            </w:pPr>
            <w:r w:rsidRPr="00016326">
              <w:rPr>
                <w:rFonts w:asciiTheme="majorHAnsi" w:hAnsiTheme="majorHAnsi" w:cstheme="majorHAnsi"/>
              </w:rPr>
              <w:t>Notification</w:t>
            </w:r>
          </w:p>
        </w:tc>
        <w:tc>
          <w:tcPr>
            <w:tcW w:w="2880" w:type="dxa"/>
          </w:tcPr>
          <w:p w14:paraId="4B62EE23" w14:textId="63CEE124" w:rsidR="003712B0" w:rsidRPr="00016326" w:rsidRDefault="006E4CDF">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016326">
              <w:rPr>
                <w:rFonts w:asciiTheme="majorHAnsi" w:hAnsiTheme="majorHAnsi" w:cstheme="majorHAnsi"/>
              </w:rPr>
              <w:t>There Should be two types of Notification</w:t>
            </w:r>
            <w:r w:rsidR="00021CCC" w:rsidRPr="00016326">
              <w:rPr>
                <w:rFonts w:asciiTheme="majorHAnsi" w:hAnsiTheme="majorHAnsi" w:cstheme="majorHAnsi"/>
              </w:rPr>
              <w:t>,</w:t>
            </w:r>
            <w:r w:rsidRPr="00016326">
              <w:rPr>
                <w:rFonts w:asciiTheme="majorHAnsi" w:hAnsiTheme="majorHAnsi" w:cstheme="majorHAnsi"/>
              </w:rPr>
              <w:t xml:space="preserve"> In app</w:t>
            </w:r>
            <w:r w:rsidR="00021CCC" w:rsidRPr="00016326">
              <w:rPr>
                <w:rFonts w:asciiTheme="majorHAnsi" w:hAnsiTheme="majorHAnsi" w:cstheme="majorHAnsi"/>
              </w:rPr>
              <w:t>,</w:t>
            </w:r>
            <w:r w:rsidRPr="00016326">
              <w:rPr>
                <w:rFonts w:asciiTheme="majorHAnsi" w:hAnsiTheme="majorHAnsi" w:cstheme="majorHAnsi"/>
              </w:rPr>
              <w:t xml:space="preserve"> Email</w:t>
            </w:r>
            <w:r w:rsidR="00021CCC" w:rsidRPr="00016326">
              <w:rPr>
                <w:rFonts w:asciiTheme="majorHAnsi" w:hAnsiTheme="majorHAnsi" w:cstheme="majorHAnsi"/>
              </w:rPr>
              <w:t>,</w:t>
            </w:r>
            <w:r w:rsidRPr="00016326">
              <w:rPr>
                <w:rFonts w:asciiTheme="majorHAnsi" w:hAnsiTheme="majorHAnsi" w:cstheme="majorHAnsi"/>
              </w:rPr>
              <w:t xml:space="preserve"> ...</w:t>
            </w:r>
          </w:p>
        </w:tc>
        <w:tc>
          <w:tcPr>
            <w:tcW w:w="2880" w:type="dxa"/>
          </w:tcPr>
          <w:p w14:paraId="2D5690F4" w14:textId="77777777" w:rsidR="003712B0" w:rsidRPr="00016326" w:rsidRDefault="006E4CDF">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016326">
              <w:rPr>
                <w:rFonts w:asciiTheme="majorHAnsi" w:hAnsiTheme="majorHAnsi" w:cstheme="majorHAnsi"/>
              </w:rPr>
              <w:t>UI - AITHOR Web (Admin Portal + Client Portal)</w:t>
            </w:r>
            <w:r w:rsidRPr="00016326">
              <w:rPr>
                <w:rFonts w:asciiTheme="majorHAnsi" w:hAnsiTheme="majorHAnsi" w:cstheme="majorHAnsi"/>
              </w:rPr>
              <w:br/>
              <w:t>MS2 - Tenant Governance (Users, Orgs, RBAC, Billing, Support, Security Ops)</w:t>
            </w:r>
            <w:r w:rsidRPr="00016326">
              <w:rPr>
                <w:rFonts w:asciiTheme="majorHAnsi" w:hAnsiTheme="majorHAnsi" w:cstheme="majorHAnsi"/>
              </w:rPr>
              <w:br/>
              <w:t>MS5 - AI Insight &amp; Notifications (GenAI, Insight Engine, Notifications, Guidance, AI Ops)</w:t>
            </w:r>
          </w:p>
        </w:tc>
      </w:tr>
      <w:tr w:rsidR="003712B0" w:rsidRPr="00016326" w14:paraId="54C0FD5D" w14:textId="77777777" w:rsidTr="00021CCC">
        <w:tc>
          <w:tcPr>
            <w:cnfStyle w:val="001000000000" w:firstRow="0" w:lastRow="0" w:firstColumn="1" w:lastColumn="0" w:oddVBand="0" w:evenVBand="0" w:oddHBand="0" w:evenHBand="0" w:firstRowFirstColumn="0" w:firstRowLastColumn="0" w:lastRowFirstColumn="0" w:lastRowLastColumn="0"/>
            <w:tcW w:w="2880" w:type="dxa"/>
          </w:tcPr>
          <w:p w14:paraId="40C88CDE" w14:textId="77777777" w:rsidR="003712B0" w:rsidRPr="00016326" w:rsidRDefault="006E4CDF">
            <w:pPr>
              <w:rPr>
                <w:rFonts w:asciiTheme="majorHAnsi" w:hAnsiTheme="majorHAnsi" w:cstheme="majorHAnsi"/>
              </w:rPr>
            </w:pPr>
            <w:r w:rsidRPr="00016326">
              <w:rPr>
                <w:rFonts w:asciiTheme="majorHAnsi" w:hAnsiTheme="majorHAnsi" w:cstheme="majorHAnsi"/>
              </w:rPr>
              <w:t>In app guidance</w:t>
            </w:r>
          </w:p>
        </w:tc>
        <w:tc>
          <w:tcPr>
            <w:tcW w:w="2880" w:type="dxa"/>
          </w:tcPr>
          <w:p w14:paraId="68D0FAEF" w14:textId="364443FB" w:rsidR="003712B0" w:rsidRPr="00016326" w:rsidRDefault="006E4CDF">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016326">
              <w:rPr>
                <w:rFonts w:asciiTheme="majorHAnsi" w:hAnsiTheme="majorHAnsi" w:cstheme="majorHAnsi"/>
              </w:rPr>
              <w:t>ToolTips</w:t>
            </w:r>
            <w:r w:rsidR="00021CCC" w:rsidRPr="00016326">
              <w:rPr>
                <w:rFonts w:asciiTheme="majorHAnsi" w:hAnsiTheme="majorHAnsi" w:cstheme="majorHAnsi"/>
              </w:rPr>
              <w:t>,</w:t>
            </w:r>
            <w:r w:rsidRPr="00016326">
              <w:rPr>
                <w:rFonts w:asciiTheme="majorHAnsi" w:hAnsiTheme="majorHAnsi" w:cstheme="majorHAnsi"/>
              </w:rPr>
              <w:t xml:space="preserve"> Contextual pop-ups that appear when users hover over or click on specific UI elements.</w:t>
            </w:r>
            <w:r w:rsidR="00021CCC" w:rsidRPr="00016326">
              <w:rPr>
                <w:rFonts w:asciiTheme="majorHAnsi" w:hAnsiTheme="majorHAnsi" w:cstheme="majorHAnsi"/>
              </w:rPr>
              <w:t>,</w:t>
            </w:r>
            <w:r w:rsidRPr="00016326">
              <w:rPr>
                <w:rFonts w:asciiTheme="majorHAnsi" w:hAnsiTheme="majorHAnsi" w:cstheme="majorHAnsi"/>
              </w:rPr>
              <w:t xml:space="preserve"> Provide brief descriptions or instructions for buttons, features, or input fields.</w:t>
            </w:r>
            <w:r w:rsidR="00021CCC" w:rsidRPr="00016326">
              <w:rPr>
                <w:rFonts w:asciiTheme="majorHAnsi" w:hAnsiTheme="majorHAnsi" w:cstheme="majorHAnsi"/>
              </w:rPr>
              <w:t>,</w:t>
            </w:r>
            <w:r w:rsidRPr="00016326">
              <w:rPr>
                <w:rFonts w:asciiTheme="majorHAnsi" w:hAnsiTheme="majorHAnsi" w:cstheme="majorHAnsi"/>
              </w:rPr>
              <w:t xml:space="preserve"> ...</w:t>
            </w:r>
          </w:p>
        </w:tc>
        <w:tc>
          <w:tcPr>
            <w:tcW w:w="2880" w:type="dxa"/>
          </w:tcPr>
          <w:p w14:paraId="34379E4F" w14:textId="77777777" w:rsidR="003712B0" w:rsidRPr="00016326" w:rsidRDefault="006E4CDF">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016326">
              <w:rPr>
                <w:rFonts w:asciiTheme="majorHAnsi" w:hAnsiTheme="majorHAnsi" w:cstheme="majorHAnsi"/>
              </w:rPr>
              <w:t>UI - AITHOR Web (Admin Portal + Client Portal)</w:t>
            </w:r>
            <w:r w:rsidRPr="00016326">
              <w:rPr>
                <w:rFonts w:asciiTheme="majorHAnsi" w:hAnsiTheme="majorHAnsi" w:cstheme="majorHAnsi"/>
              </w:rPr>
              <w:br/>
              <w:t>MS2 - Tenant Governance (Users, Orgs, RBAC, Billing, Support, Security Ops)</w:t>
            </w:r>
            <w:r w:rsidRPr="00016326">
              <w:rPr>
                <w:rFonts w:asciiTheme="majorHAnsi" w:hAnsiTheme="majorHAnsi" w:cstheme="majorHAnsi"/>
              </w:rPr>
              <w:br/>
              <w:t>MS3 - Workspace &amp; Content (Projects, Research Vault, Intel Grid, Files, Activity Logs)</w:t>
            </w:r>
            <w:r w:rsidRPr="00016326">
              <w:rPr>
                <w:rFonts w:asciiTheme="majorHAnsi" w:hAnsiTheme="majorHAnsi" w:cstheme="majorHAnsi"/>
              </w:rPr>
              <w:br/>
              <w:t>MS5 - AI Insight &amp; Notifications (GenAI, Insight Engine, Notifications, Guidance, AI Ops)</w:t>
            </w:r>
          </w:p>
        </w:tc>
      </w:tr>
      <w:tr w:rsidR="003712B0" w:rsidRPr="00016326" w14:paraId="552E8F61" w14:textId="77777777" w:rsidTr="00021CCC">
        <w:tc>
          <w:tcPr>
            <w:cnfStyle w:val="001000000000" w:firstRow="0" w:lastRow="0" w:firstColumn="1" w:lastColumn="0" w:oddVBand="0" w:evenVBand="0" w:oddHBand="0" w:evenHBand="0" w:firstRowFirstColumn="0" w:firstRowLastColumn="0" w:lastRowFirstColumn="0" w:lastRowLastColumn="0"/>
            <w:tcW w:w="2880" w:type="dxa"/>
          </w:tcPr>
          <w:p w14:paraId="0AC4A943" w14:textId="77777777" w:rsidR="003712B0" w:rsidRPr="00016326" w:rsidRDefault="006E4CDF">
            <w:pPr>
              <w:rPr>
                <w:rFonts w:asciiTheme="majorHAnsi" w:hAnsiTheme="majorHAnsi" w:cstheme="majorHAnsi"/>
              </w:rPr>
            </w:pPr>
            <w:r w:rsidRPr="00016326">
              <w:rPr>
                <w:rFonts w:asciiTheme="majorHAnsi" w:hAnsiTheme="majorHAnsi" w:cstheme="majorHAnsi"/>
              </w:rPr>
              <w:t>Logout</w:t>
            </w:r>
          </w:p>
        </w:tc>
        <w:tc>
          <w:tcPr>
            <w:tcW w:w="2880" w:type="dxa"/>
          </w:tcPr>
          <w:p w14:paraId="359E25F7" w14:textId="77777777" w:rsidR="003712B0" w:rsidRPr="00016326" w:rsidRDefault="003712B0">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c>
          <w:tcPr>
            <w:tcW w:w="2880" w:type="dxa"/>
          </w:tcPr>
          <w:p w14:paraId="0F23382B" w14:textId="77777777" w:rsidR="003712B0" w:rsidRPr="00016326" w:rsidRDefault="006E4CDF">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016326">
              <w:rPr>
                <w:rFonts w:asciiTheme="majorHAnsi" w:hAnsiTheme="majorHAnsi" w:cstheme="majorHAnsi"/>
              </w:rPr>
              <w:t>UI - AITHOR Web (Admin Portal + Client Portal)</w:t>
            </w:r>
          </w:p>
        </w:tc>
      </w:tr>
    </w:tbl>
    <w:p w14:paraId="763F5A32" w14:textId="77777777" w:rsidR="003712B0" w:rsidRPr="00016326" w:rsidRDefault="003712B0">
      <w:pPr>
        <w:rPr>
          <w:rFonts w:asciiTheme="majorHAnsi" w:hAnsiTheme="majorHAnsi" w:cstheme="majorHAnsi"/>
        </w:rPr>
      </w:pPr>
    </w:p>
    <w:p w14:paraId="777427D2" w14:textId="06F133C5" w:rsidR="003712B0" w:rsidRPr="00016326" w:rsidRDefault="006E4CDF" w:rsidP="1BB903B4">
      <w:pPr>
        <w:pStyle w:val="Heading2"/>
        <w:rPr>
          <w:rFonts w:cstheme="majorHAnsi"/>
          <w:color w:val="1F497D" w:themeColor="text2"/>
        </w:rPr>
      </w:pPr>
      <w:r w:rsidRPr="00016326">
        <w:rPr>
          <w:rFonts w:cstheme="majorHAnsi"/>
          <w:color w:val="1F497D" w:themeColor="text2"/>
        </w:rPr>
        <w:t>4.2</w:t>
      </w:r>
      <w:r w:rsidR="70CCBCB9" w:rsidRPr="00016326">
        <w:rPr>
          <w:rFonts w:cstheme="majorHAnsi"/>
          <w:color w:val="1F497D" w:themeColor="text2"/>
        </w:rPr>
        <w:t>.</w:t>
      </w:r>
      <w:r w:rsidRPr="00016326">
        <w:rPr>
          <w:rFonts w:cstheme="majorHAnsi"/>
          <w:color w:val="1F497D" w:themeColor="text2"/>
        </w:rPr>
        <w:t xml:space="preserve"> SOW Items (Access Control) -&gt; Owner Services</w:t>
      </w:r>
    </w:p>
    <w:p w14:paraId="3E28A6A4" w14:textId="3EE230A1" w:rsidR="003712B0" w:rsidRPr="00016326" w:rsidRDefault="006E4CDF">
      <w:pPr>
        <w:rPr>
          <w:rFonts w:asciiTheme="majorHAnsi" w:hAnsiTheme="majorHAnsi" w:cstheme="majorHAnsi"/>
        </w:rPr>
      </w:pPr>
      <w:r w:rsidRPr="00016326">
        <w:rPr>
          <w:rFonts w:asciiTheme="majorHAnsi" w:hAnsiTheme="majorHAnsi" w:cstheme="majorHAnsi"/>
        </w:rPr>
        <w:t>Strengthen admin panel features (seat management, IP restrictions, multi-domain support). (Owner: MS2 - Tenant Governance (Users, Orgs, RBAC, Billing, Support, Security Ops), MS5 - AI Insight &amp; Notifications (GenAI, Insight Engine, Notifications, Guidance, AI Ops), MS3 - Workspace &amp; Content (Projects, Research Vault, Intel Grid, Files, Activity Logs))</w:t>
      </w:r>
    </w:p>
    <w:p w14:paraId="388DA517" w14:textId="1135A6AD" w:rsidR="003712B0" w:rsidRPr="00016326" w:rsidRDefault="006E4CDF">
      <w:pPr>
        <w:rPr>
          <w:rFonts w:asciiTheme="majorHAnsi" w:hAnsiTheme="majorHAnsi" w:cstheme="majorHAnsi"/>
        </w:rPr>
      </w:pPr>
      <w:r w:rsidRPr="00016326">
        <w:rPr>
          <w:rFonts w:asciiTheme="majorHAnsi" w:hAnsiTheme="majorHAnsi" w:cstheme="majorHAnsi"/>
        </w:rPr>
        <w:lastRenderedPageBreak/>
        <w:t>Access Control &amp; Authentication (Owner: MS1 - Access Gateway &amp; Authorization (Keycloak-integrated))</w:t>
      </w:r>
    </w:p>
    <w:p w14:paraId="2D033015" w14:textId="77777777" w:rsidR="003712B0" w:rsidRPr="00016326" w:rsidRDefault="006E4CDF">
      <w:pPr>
        <w:rPr>
          <w:rFonts w:asciiTheme="majorHAnsi" w:hAnsiTheme="majorHAnsi" w:cstheme="majorHAnsi"/>
        </w:rPr>
      </w:pPr>
      <w:r w:rsidRPr="00016326">
        <w:rPr>
          <w:rFonts w:asciiTheme="majorHAnsi" w:hAnsiTheme="majorHAnsi" w:cstheme="majorHAnsi"/>
        </w:rPr>
        <w:t>- The Admin Panel has been upgraded to handle governance, access control, and enterprise-scale management. (Owner: MS2 - Tenant Governance (Users, Orgs, RBAC, Billing, Support, Security Ops), UI - AITHOR Web (Admin Portal + Client Portal))</w:t>
      </w:r>
    </w:p>
    <w:p w14:paraId="6E586F77" w14:textId="1FA6AD11" w:rsidR="003712B0" w:rsidRPr="00016326" w:rsidRDefault="006E4CDF">
      <w:pPr>
        <w:rPr>
          <w:rFonts w:asciiTheme="majorHAnsi" w:hAnsiTheme="majorHAnsi" w:cstheme="majorHAnsi"/>
        </w:rPr>
      </w:pPr>
      <w:r w:rsidRPr="00016326">
        <w:rPr>
          <w:rFonts w:asciiTheme="majorHAnsi" w:hAnsiTheme="majorHAnsi" w:cstheme="majorHAnsi"/>
        </w:rPr>
        <w:t>Access Control: In Client Portal this feature will be required to manage their users, roles and permissions, Admin already have this feature, need to add permissions to manage new modules and features (Owner: MS2 - Tenant Governance (Users, Orgs, RBAC, Billing, Support, Security Ops))</w:t>
      </w:r>
    </w:p>
    <w:p w14:paraId="51B92044" w14:textId="3D41C08D" w:rsidR="003712B0" w:rsidRPr="00016326" w:rsidRDefault="006E4CDF">
      <w:pPr>
        <w:rPr>
          <w:rFonts w:asciiTheme="majorHAnsi" w:hAnsiTheme="majorHAnsi" w:cstheme="majorHAnsi"/>
        </w:rPr>
      </w:pPr>
      <w:r w:rsidRPr="00016326">
        <w:rPr>
          <w:rFonts w:asciiTheme="majorHAnsi" w:hAnsiTheme="majorHAnsi" w:cstheme="majorHAnsi"/>
        </w:rPr>
        <w:t>Seat Management: Allocate seats with role-specific permissions. (Owner: MS2 - Tenant Governance (Users, Orgs, RBAC, Billing, Support, Security Ops))</w:t>
      </w:r>
    </w:p>
    <w:p w14:paraId="4617AA3E" w14:textId="286A159C" w:rsidR="003712B0" w:rsidRPr="00016326" w:rsidRDefault="006E4CDF">
      <w:pPr>
        <w:rPr>
          <w:rFonts w:asciiTheme="majorHAnsi" w:hAnsiTheme="majorHAnsi" w:cstheme="majorHAnsi"/>
        </w:rPr>
      </w:pPr>
      <w:r w:rsidRPr="00016326">
        <w:rPr>
          <w:rFonts w:asciiTheme="majorHAnsi" w:hAnsiTheme="majorHAnsi" w:cstheme="majorHAnsi"/>
        </w:rPr>
        <w:t>Restrict concurrent logins by user type. (Owner: MS1 - Access Gateway &amp; Authorization (Keycloak-integrated), UI - AITHOR Web (Admin Portal + Client Portal), MS2 - Tenant Governance (Users, Orgs, RBAC, Billing, Support, Security Ops))</w:t>
      </w:r>
    </w:p>
    <w:p w14:paraId="14EAE8B0" w14:textId="3EEE1CC5" w:rsidR="003712B0" w:rsidRPr="00016326" w:rsidRDefault="006E4CDF">
      <w:pPr>
        <w:rPr>
          <w:rFonts w:asciiTheme="majorHAnsi" w:hAnsiTheme="majorHAnsi" w:cstheme="majorHAnsi"/>
        </w:rPr>
      </w:pPr>
      <w:r w:rsidRPr="00016326">
        <w:rPr>
          <w:rFonts w:asciiTheme="majorHAnsi" w:hAnsiTheme="majorHAnsi" w:cstheme="majorHAnsi"/>
        </w:rPr>
        <w:t>Enforce IP restrictions for both admin and client panels. (Owner: MS2 - Tenant Governance (Users, Orgs, RBAC, Billing, Support, Security Ops))</w:t>
      </w:r>
    </w:p>
    <w:p w14:paraId="12ED6B73" w14:textId="2977531C" w:rsidR="003712B0" w:rsidRPr="00016326" w:rsidRDefault="006E4CDF">
      <w:pPr>
        <w:rPr>
          <w:rFonts w:asciiTheme="majorHAnsi" w:hAnsiTheme="majorHAnsi" w:cstheme="majorHAnsi"/>
        </w:rPr>
      </w:pPr>
      <w:r w:rsidRPr="00016326">
        <w:rPr>
          <w:rFonts w:asciiTheme="majorHAnsi" w:hAnsiTheme="majorHAnsi" w:cstheme="majorHAnsi"/>
        </w:rPr>
        <w:t>RBAC &amp; ABAC:</w:t>
      </w:r>
      <w:r w:rsidR="4BC426AC" w:rsidRPr="00016326">
        <w:rPr>
          <w:rFonts w:asciiTheme="majorHAnsi" w:hAnsiTheme="majorHAnsi" w:cstheme="majorHAnsi"/>
        </w:rPr>
        <w:t xml:space="preserve"> </w:t>
      </w:r>
      <w:r w:rsidRPr="00016326">
        <w:rPr>
          <w:rFonts w:asciiTheme="majorHAnsi" w:hAnsiTheme="majorHAnsi" w:cstheme="majorHAnsi"/>
        </w:rPr>
        <w:t>Role-Based Access Control (RBAC) and Attribute-Based Access Control (ABAC) will be enforced at the API Gateway level (Kong/Tyk/NGINX Ingress) and extended into backend microservices. This ensures fine-grained access control across tenants, services, and regions. (Owner: MS2 - Tenant Governance (Users, Orgs, RBAC, Billing, Support, Security Ops), MS5 - AI Insight &amp; Notifications (GenAI, Insight Engine, Notifications, Guidance, AI Ops))</w:t>
      </w:r>
    </w:p>
    <w:p w14:paraId="393FE781" w14:textId="7C5EF8EB" w:rsidR="003712B0" w:rsidRPr="00016326" w:rsidRDefault="006E4CDF">
      <w:pPr>
        <w:rPr>
          <w:rFonts w:asciiTheme="majorHAnsi" w:hAnsiTheme="majorHAnsi" w:cstheme="majorHAnsi"/>
        </w:rPr>
      </w:pPr>
      <w:r w:rsidRPr="00016326">
        <w:rPr>
          <w:rFonts w:asciiTheme="majorHAnsi" w:hAnsiTheme="majorHAnsi" w:cstheme="majorHAnsi"/>
        </w:rPr>
        <w:t>Data security and compliance workflows (encryption, backups, access control). (Owner: MS2 - Tenant Governance (Users, Orgs, RBAC, Billing, Support, Security Ops), UI - AITHOR Web (Admin Portal + Client Portal))</w:t>
      </w:r>
    </w:p>
    <w:p w14:paraId="63A119B3" w14:textId="77777777" w:rsidR="003712B0" w:rsidRPr="00016326" w:rsidRDefault="006E4CDF">
      <w:pPr>
        <w:rPr>
          <w:rFonts w:asciiTheme="majorHAnsi" w:hAnsiTheme="majorHAnsi" w:cstheme="majorHAnsi"/>
        </w:rPr>
      </w:pPr>
      <w:r w:rsidRPr="00016326">
        <w:rPr>
          <w:rFonts w:asciiTheme="majorHAnsi" w:hAnsiTheme="majorHAnsi" w:cstheme="majorHAnsi"/>
        </w:rPr>
        <w:br w:type="page"/>
      </w:r>
    </w:p>
    <w:p w14:paraId="3663E010" w14:textId="5F4CFD81" w:rsidR="003712B0" w:rsidRPr="00016326" w:rsidRDefault="780FB37B" w:rsidP="1BB903B4">
      <w:pPr>
        <w:pStyle w:val="Heading2"/>
        <w:rPr>
          <w:rFonts w:cstheme="majorHAnsi"/>
          <w:color w:val="1F497D" w:themeColor="text2"/>
        </w:rPr>
      </w:pPr>
      <w:r w:rsidRPr="00016326">
        <w:rPr>
          <w:rFonts w:cstheme="majorHAnsi"/>
          <w:color w:val="1F497D" w:themeColor="text2"/>
        </w:rPr>
        <w:lastRenderedPageBreak/>
        <w:t xml:space="preserve">5.0. </w:t>
      </w:r>
      <w:r w:rsidR="006E4CDF" w:rsidRPr="00016326">
        <w:rPr>
          <w:rFonts w:cstheme="majorHAnsi"/>
          <w:color w:val="1F497D" w:themeColor="text2"/>
        </w:rPr>
        <w:t>Functional Requirements Checklist (FRD)</w:t>
      </w:r>
    </w:p>
    <w:p w14:paraId="30979F34" w14:textId="77777777" w:rsidR="003712B0" w:rsidRPr="00016326" w:rsidRDefault="006E4CDF">
      <w:pPr>
        <w:rPr>
          <w:rFonts w:asciiTheme="majorHAnsi" w:hAnsiTheme="majorHAnsi" w:cstheme="majorHAnsi"/>
        </w:rPr>
      </w:pPr>
      <w:r w:rsidRPr="00016326">
        <w:rPr>
          <w:rFonts w:asciiTheme="majorHAnsi" w:hAnsiTheme="majorHAnsi" w:cstheme="majorHAnsi"/>
        </w:rPr>
        <w:t>Below items are extracted from FRD Functional Requirements section and tagged with the owning service(s).</w:t>
      </w:r>
    </w:p>
    <w:p w14:paraId="43C35C1E" w14:textId="77777777" w:rsidR="003712B0" w:rsidRPr="00016326" w:rsidRDefault="006E4CDF" w:rsidP="1BB903B4">
      <w:pPr>
        <w:pStyle w:val="Heading2"/>
        <w:rPr>
          <w:rFonts w:cstheme="majorHAnsi"/>
          <w:color w:val="000000" w:themeColor="text1"/>
          <w:sz w:val="24"/>
          <w:szCs w:val="24"/>
        </w:rPr>
      </w:pPr>
      <w:r w:rsidRPr="00016326">
        <w:rPr>
          <w:rFonts w:cstheme="majorHAnsi"/>
          <w:color w:val="000000" w:themeColor="text1"/>
          <w:sz w:val="24"/>
          <w:szCs w:val="24"/>
        </w:rPr>
        <w:t>Login</w:t>
      </w:r>
    </w:p>
    <w:p w14:paraId="38B1B6A7" w14:textId="77777777" w:rsidR="003712B0" w:rsidRPr="00016326" w:rsidRDefault="006E4CDF">
      <w:pPr>
        <w:rPr>
          <w:rFonts w:asciiTheme="majorHAnsi" w:hAnsiTheme="majorHAnsi" w:cstheme="majorHAnsi"/>
        </w:rPr>
      </w:pPr>
      <w:r w:rsidRPr="00016326">
        <w:rPr>
          <w:rFonts w:asciiTheme="majorHAnsi" w:hAnsiTheme="majorHAnsi" w:cstheme="majorHAnsi"/>
        </w:rPr>
        <w:t>No bullet requirements captured under this heading (manual review recommended).</w:t>
      </w:r>
    </w:p>
    <w:p w14:paraId="14B8F0A6" w14:textId="77777777" w:rsidR="003712B0" w:rsidRPr="00016326" w:rsidRDefault="006E4CDF" w:rsidP="1BB903B4">
      <w:pPr>
        <w:pStyle w:val="Heading2"/>
        <w:rPr>
          <w:rFonts w:cstheme="majorHAnsi"/>
          <w:color w:val="000000" w:themeColor="text1"/>
          <w:sz w:val="24"/>
          <w:szCs w:val="24"/>
        </w:rPr>
      </w:pPr>
      <w:r w:rsidRPr="00016326">
        <w:rPr>
          <w:rFonts w:cstheme="majorHAnsi"/>
          <w:color w:val="000000" w:themeColor="text1"/>
          <w:sz w:val="24"/>
          <w:szCs w:val="24"/>
        </w:rPr>
        <w:t>Centralized Library</w:t>
      </w:r>
    </w:p>
    <w:p w14:paraId="15F4CAD4" w14:textId="77777777" w:rsidR="003712B0" w:rsidRPr="00016326" w:rsidRDefault="006E4CDF">
      <w:pPr>
        <w:pStyle w:val="ListBullet"/>
        <w:rPr>
          <w:rFonts w:asciiTheme="majorHAnsi" w:hAnsiTheme="majorHAnsi" w:cstheme="majorHAnsi"/>
        </w:rPr>
      </w:pPr>
      <w:r w:rsidRPr="00016326">
        <w:rPr>
          <w:rFonts w:asciiTheme="majorHAnsi" w:hAnsiTheme="majorHAnsi" w:cstheme="majorHAnsi"/>
        </w:rPr>
        <w:t>Host, store, view and download files. (Owner: MS3 - Workspace &amp; Content (Projects, Research Vault, Intel Grid, Files, Activity Logs), UI - AITHOR Web (Admin Portal + Client Portal))</w:t>
      </w:r>
    </w:p>
    <w:p w14:paraId="6B15D52B" w14:textId="77777777" w:rsidR="003712B0" w:rsidRPr="00016326" w:rsidRDefault="006E4CDF">
      <w:pPr>
        <w:pStyle w:val="ListBullet"/>
        <w:rPr>
          <w:rFonts w:asciiTheme="majorHAnsi" w:hAnsiTheme="majorHAnsi" w:cstheme="majorHAnsi"/>
        </w:rPr>
      </w:pPr>
      <w:r w:rsidRPr="00016326">
        <w:rPr>
          <w:rFonts w:asciiTheme="majorHAnsi" w:hAnsiTheme="majorHAnsi" w:cstheme="majorHAnsi"/>
        </w:rPr>
        <w:t>Types of files expected include datasets (..csv, .xlsx , .xls , .sav, .xml .tsv , .sss, .mdd , .json , .txt , .docx , .pdf) (Owner: MS3 - Workspace &amp; Content (Projects, Research Vault, Intel Grid, Files, Activity Logs), MS4 - Analytics &amp; Reporting (Data Processing, Visualizations, Dashboards, Report Studio))</w:t>
      </w:r>
    </w:p>
    <w:p w14:paraId="3F9FCEA1" w14:textId="77777777" w:rsidR="003712B0" w:rsidRPr="00016326" w:rsidRDefault="006E4CDF">
      <w:pPr>
        <w:pStyle w:val="ListBullet"/>
        <w:rPr>
          <w:rFonts w:asciiTheme="majorHAnsi" w:hAnsiTheme="majorHAnsi" w:cstheme="majorHAnsi"/>
        </w:rPr>
      </w:pPr>
      <w:r w:rsidRPr="00016326">
        <w:rPr>
          <w:rFonts w:asciiTheme="majorHAnsi" w:hAnsiTheme="majorHAnsi" w:cstheme="majorHAnsi"/>
        </w:rPr>
        <w:t>Only Research Input and output will store. (Owner: UI - AITHOR Web (Admin Portal + Client Portal))</w:t>
      </w:r>
    </w:p>
    <w:p w14:paraId="70C6C1A4" w14:textId="77777777" w:rsidR="003712B0" w:rsidRPr="00016326" w:rsidRDefault="006E4CDF">
      <w:pPr>
        <w:pStyle w:val="ListBullet"/>
        <w:rPr>
          <w:rFonts w:asciiTheme="majorHAnsi" w:hAnsiTheme="majorHAnsi" w:cstheme="majorHAnsi"/>
        </w:rPr>
      </w:pPr>
      <w:r w:rsidRPr="00016326">
        <w:rPr>
          <w:rFonts w:asciiTheme="majorHAnsi" w:hAnsiTheme="majorHAnsi" w:cstheme="majorHAnsi"/>
        </w:rPr>
        <w:t>Basic file management (Update, Delete and Organize) with in-platform viewing. (Owner: MS3 - Workspace &amp; Content (Projects, Research Vault, Intel Grid, Files, Activity Logs), UI - AITHOR Web (Admin Portal + Client Portal))</w:t>
      </w:r>
    </w:p>
    <w:p w14:paraId="13FF918A" w14:textId="77777777" w:rsidR="003712B0" w:rsidRPr="00016326" w:rsidRDefault="006E4CDF">
      <w:pPr>
        <w:pStyle w:val="ListBullet"/>
        <w:rPr>
          <w:rFonts w:asciiTheme="majorHAnsi" w:hAnsiTheme="majorHAnsi" w:cstheme="majorHAnsi"/>
        </w:rPr>
      </w:pPr>
      <w:r w:rsidRPr="00016326">
        <w:rPr>
          <w:rFonts w:asciiTheme="majorHAnsi" w:hAnsiTheme="majorHAnsi" w:cstheme="majorHAnsi"/>
        </w:rPr>
        <w:t>Up to 10gb User can upload the files. (Owner: MS3 - Workspace &amp; Content (Projects, Research Vault, Intel Grid, Files, Activity Logs), UI - AITHOR Web (Admin Portal + Client Portal))</w:t>
      </w:r>
    </w:p>
    <w:p w14:paraId="4E7F1068" w14:textId="77777777" w:rsidR="003712B0" w:rsidRPr="00016326" w:rsidRDefault="006E4CDF" w:rsidP="1BB903B4">
      <w:pPr>
        <w:pStyle w:val="Heading2"/>
        <w:rPr>
          <w:rFonts w:cstheme="majorHAnsi"/>
          <w:color w:val="000000" w:themeColor="text1"/>
          <w:sz w:val="24"/>
          <w:szCs w:val="24"/>
        </w:rPr>
      </w:pPr>
      <w:r w:rsidRPr="00016326">
        <w:rPr>
          <w:rFonts w:cstheme="majorHAnsi"/>
          <w:color w:val="000000" w:themeColor="text1"/>
          <w:sz w:val="24"/>
          <w:szCs w:val="24"/>
        </w:rPr>
        <w:t>User Access and Security</w:t>
      </w:r>
    </w:p>
    <w:p w14:paraId="7BA5453D" w14:textId="77777777" w:rsidR="003712B0" w:rsidRPr="00016326" w:rsidRDefault="006E4CDF">
      <w:pPr>
        <w:pStyle w:val="ListBullet"/>
        <w:rPr>
          <w:rFonts w:asciiTheme="majorHAnsi" w:hAnsiTheme="majorHAnsi" w:cstheme="majorHAnsi"/>
        </w:rPr>
      </w:pPr>
      <w:r w:rsidRPr="00016326">
        <w:rPr>
          <w:rFonts w:asciiTheme="majorHAnsi" w:hAnsiTheme="majorHAnsi" w:cstheme="majorHAnsi"/>
        </w:rPr>
        <w:t>User role creation and assignment (e.g., JC Admin, Client User , JC Project Manager ) (Owner: MS2 - Tenant Governance (Users, Orgs, RBAC, Billing, Support, Security Ops), MS3 - Workspace &amp; Content (Projects, Research Vault, Intel Grid, Files, Activity Logs))</w:t>
      </w:r>
    </w:p>
    <w:p w14:paraId="0E5E1EBD" w14:textId="77777777" w:rsidR="003712B0" w:rsidRPr="00016326" w:rsidRDefault="006E4CDF">
      <w:pPr>
        <w:pStyle w:val="ListBullet"/>
        <w:rPr>
          <w:rFonts w:asciiTheme="majorHAnsi" w:hAnsiTheme="majorHAnsi" w:cstheme="majorHAnsi"/>
        </w:rPr>
      </w:pPr>
      <w:r w:rsidRPr="00016326">
        <w:rPr>
          <w:rFonts w:asciiTheme="majorHAnsi" w:hAnsiTheme="majorHAnsi" w:cstheme="majorHAnsi"/>
        </w:rPr>
        <w:t>Invitation-based user onboarding (email invites with secure registration) (Owner: MS1 - Access Gateway &amp; Authorization (Keycloak-integrated), MS5 - AI Insight &amp; Notifications (GenAI, Insight Engine, Notifications, Guidance, AI Ops))</w:t>
      </w:r>
    </w:p>
    <w:p w14:paraId="4BCDE997" w14:textId="77777777" w:rsidR="003712B0" w:rsidRPr="00016326" w:rsidRDefault="006E4CDF">
      <w:pPr>
        <w:pStyle w:val="ListBullet"/>
        <w:rPr>
          <w:rFonts w:asciiTheme="majorHAnsi" w:hAnsiTheme="majorHAnsi" w:cstheme="majorHAnsi"/>
        </w:rPr>
      </w:pPr>
      <w:r w:rsidRPr="00016326">
        <w:rPr>
          <w:rFonts w:asciiTheme="majorHAnsi" w:hAnsiTheme="majorHAnsi" w:cstheme="majorHAnsi"/>
        </w:rPr>
        <w:t>2 FA authentication is required. (Owner: MS1 - Access Gateway &amp; Authorization (Keycloak-integrated))</w:t>
      </w:r>
    </w:p>
    <w:p w14:paraId="358710C9" w14:textId="77777777" w:rsidR="003712B0" w:rsidRPr="00016326" w:rsidRDefault="006E4CDF">
      <w:pPr>
        <w:pStyle w:val="ListBullet"/>
        <w:rPr>
          <w:rFonts w:asciiTheme="majorHAnsi" w:hAnsiTheme="majorHAnsi" w:cstheme="majorHAnsi"/>
        </w:rPr>
      </w:pPr>
      <w:r w:rsidRPr="00016326">
        <w:rPr>
          <w:rFonts w:asciiTheme="majorHAnsi" w:hAnsiTheme="majorHAnsi" w:cstheme="majorHAnsi"/>
        </w:rPr>
        <w:t>Role-based access control and permission management (Owner: MS2 - Tenant Governance (Users, Orgs, RBAC, Billing, Support, Security Ops))</w:t>
      </w:r>
    </w:p>
    <w:p w14:paraId="199BBB13" w14:textId="77777777" w:rsidR="003712B0" w:rsidRPr="00016326" w:rsidRDefault="006E4CDF">
      <w:pPr>
        <w:pStyle w:val="ListBullet"/>
        <w:rPr>
          <w:rFonts w:asciiTheme="majorHAnsi" w:hAnsiTheme="majorHAnsi" w:cstheme="majorHAnsi"/>
        </w:rPr>
      </w:pPr>
      <w:r w:rsidRPr="00016326">
        <w:rPr>
          <w:rFonts w:asciiTheme="majorHAnsi" w:hAnsiTheme="majorHAnsi" w:cstheme="majorHAnsi"/>
        </w:rPr>
        <w:t>Ability to: (Owner: MS2 - Tenant Governance (Users, Orgs, RBAC, Billing, Support, Security Ops), UI - AITHOR Web (Admin Portal + Client Portal))</w:t>
      </w:r>
    </w:p>
    <w:p w14:paraId="06648965" w14:textId="77777777" w:rsidR="003712B0" w:rsidRPr="00016326" w:rsidRDefault="006E4CDF">
      <w:pPr>
        <w:pStyle w:val="ListBullet"/>
        <w:rPr>
          <w:rFonts w:asciiTheme="majorHAnsi" w:hAnsiTheme="majorHAnsi" w:cstheme="majorHAnsi"/>
        </w:rPr>
      </w:pPr>
      <w:r w:rsidRPr="00016326">
        <w:rPr>
          <w:rFonts w:asciiTheme="majorHAnsi" w:hAnsiTheme="majorHAnsi" w:cstheme="majorHAnsi"/>
        </w:rPr>
        <w:t>View user list (active/inactive) (Owner: UI - AITHOR Web (Admin Portal + Client Portal))</w:t>
      </w:r>
    </w:p>
    <w:p w14:paraId="59F791BA" w14:textId="77777777" w:rsidR="003712B0" w:rsidRPr="00016326" w:rsidRDefault="006E4CDF">
      <w:pPr>
        <w:pStyle w:val="ListBullet"/>
        <w:rPr>
          <w:rFonts w:asciiTheme="majorHAnsi" w:hAnsiTheme="majorHAnsi" w:cstheme="majorHAnsi"/>
        </w:rPr>
      </w:pPr>
      <w:r w:rsidRPr="00016326">
        <w:rPr>
          <w:rFonts w:asciiTheme="majorHAnsi" w:hAnsiTheme="majorHAnsi" w:cstheme="majorHAnsi"/>
        </w:rPr>
        <w:t>Add, edit, or remove users (Owner: MS2 - Tenant Governance (Users, Orgs, RBAC, Billing, Support, Security Ops), UI - AITHOR Web (Admin Portal + Client Portal))</w:t>
      </w:r>
    </w:p>
    <w:p w14:paraId="099E6297" w14:textId="77777777" w:rsidR="003712B0" w:rsidRPr="00016326" w:rsidRDefault="006E4CDF">
      <w:pPr>
        <w:pStyle w:val="ListBullet"/>
        <w:rPr>
          <w:rFonts w:asciiTheme="majorHAnsi" w:hAnsiTheme="majorHAnsi" w:cstheme="majorHAnsi"/>
        </w:rPr>
      </w:pPr>
      <w:r w:rsidRPr="00016326">
        <w:rPr>
          <w:rFonts w:asciiTheme="majorHAnsi" w:hAnsiTheme="majorHAnsi" w:cstheme="majorHAnsi"/>
        </w:rPr>
        <w:t>Change user roles (Owner: MS2 - Tenant Governance (Users, Orgs, RBAC, Billing, Support, Security Ops))</w:t>
      </w:r>
    </w:p>
    <w:p w14:paraId="1C39026A" w14:textId="77777777" w:rsidR="003712B0" w:rsidRPr="00016326" w:rsidRDefault="006E4CDF">
      <w:pPr>
        <w:pStyle w:val="ListBullet"/>
        <w:rPr>
          <w:rFonts w:asciiTheme="majorHAnsi" w:hAnsiTheme="majorHAnsi" w:cstheme="majorHAnsi"/>
        </w:rPr>
      </w:pPr>
      <w:r w:rsidRPr="00016326">
        <w:rPr>
          <w:rFonts w:asciiTheme="majorHAnsi" w:hAnsiTheme="majorHAnsi" w:cstheme="majorHAnsi"/>
        </w:rPr>
        <w:lastRenderedPageBreak/>
        <w:t>Account status management (active, inactive) (Owner: MS2 - Tenant Governance (Users, Orgs, RBAC, Billing, Support, Security Ops))</w:t>
      </w:r>
    </w:p>
    <w:p w14:paraId="521E61E4" w14:textId="77777777" w:rsidR="003712B0" w:rsidRPr="00016326" w:rsidRDefault="006E4CDF">
      <w:pPr>
        <w:pStyle w:val="ListBullet"/>
        <w:rPr>
          <w:rFonts w:asciiTheme="majorHAnsi" w:hAnsiTheme="majorHAnsi" w:cstheme="majorHAnsi"/>
        </w:rPr>
      </w:pPr>
      <w:r w:rsidRPr="00016326">
        <w:rPr>
          <w:rFonts w:asciiTheme="majorHAnsi" w:hAnsiTheme="majorHAnsi" w:cstheme="majorHAnsi"/>
        </w:rPr>
        <w:t>Activity tracking per user (audit logs) (Owner: MS2 - Tenant Governance (Users, Orgs, RBAC, Billing, Support, Security Ops))</w:t>
      </w:r>
    </w:p>
    <w:p w14:paraId="729E494F" w14:textId="77777777" w:rsidR="003712B0" w:rsidRPr="00016326" w:rsidRDefault="006E4CDF">
      <w:pPr>
        <w:pStyle w:val="ListBullet"/>
        <w:rPr>
          <w:rFonts w:asciiTheme="majorHAnsi" w:hAnsiTheme="majorHAnsi" w:cstheme="majorHAnsi"/>
        </w:rPr>
      </w:pPr>
      <w:r w:rsidRPr="00016326">
        <w:rPr>
          <w:rFonts w:asciiTheme="majorHAnsi" w:hAnsiTheme="majorHAnsi" w:cstheme="majorHAnsi"/>
        </w:rPr>
        <w:t>Filtering/search options for user lookup (Owner: UI - AITHOR Web (Admin Portal + Client Portal))</w:t>
      </w:r>
    </w:p>
    <w:p w14:paraId="3D6F419A" w14:textId="77777777" w:rsidR="003712B0" w:rsidRPr="00016326" w:rsidRDefault="006E4CDF">
      <w:pPr>
        <w:pStyle w:val="ListBullet"/>
        <w:rPr>
          <w:rFonts w:asciiTheme="majorHAnsi" w:hAnsiTheme="majorHAnsi" w:cstheme="majorHAnsi"/>
        </w:rPr>
      </w:pPr>
      <w:r w:rsidRPr="00016326">
        <w:rPr>
          <w:rFonts w:asciiTheme="majorHAnsi" w:hAnsiTheme="majorHAnsi" w:cstheme="majorHAnsi"/>
        </w:rPr>
        <w:t>Notification system for invite acceptance and role updates (Owner: MS1 - Access Gateway &amp; Authorization (Keycloak-integrated), UI - AITHOR Web (Admin Portal + Client Portal), MS5 - AI Insight &amp; Notifications (GenAI, Insight Engine, Notifications, Guidance, AI Ops), MS2 - Tenant Governance (Users, Orgs, RBAC, Billing, Support, Security Ops))</w:t>
      </w:r>
    </w:p>
    <w:p w14:paraId="70348BFB" w14:textId="77777777" w:rsidR="003712B0" w:rsidRPr="00016326" w:rsidRDefault="006E4CDF">
      <w:pPr>
        <w:pStyle w:val="ListBullet"/>
        <w:rPr>
          <w:rFonts w:asciiTheme="majorHAnsi" w:hAnsiTheme="majorHAnsi" w:cstheme="majorHAnsi"/>
        </w:rPr>
      </w:pPr>
      <w:r w:rsidRPr="00016326">
        <w:rPr>
          <w:rFonts w:asciiTheme="majorHAnsi" w:hAnsiTheme="majorHAnsi" w:cstheme="majorHAnsi"/>
        </w:rPr>
        <w:t>Integration with Support System for raising access-related issues (Owner: MS2 - Tenant Governance (Users, Orgs, RBAC, Billing, Support, Security Ops), MS5 - AI Insight &amp; Notifications (GenAI, Insight Engine, Notifications, Guidance, AI Ops))</w:t>
      </w:r>
    </w:p>
    <w:p w14:paraId="2AEB10A0" w14:textId="77777777" w:rsidR="003712B0" w:rsidRPr="00016326" w:rsidRDefault="006E4CDF" w:rsidP="1BB903B4">
      <w:pPr>
        <w:pStyle w:val="Heading2"/>
        <w:rPr>
          <w:rFonts w:cstheme="majorHAnsi"/>
          <w:color w:val="000000" w:themeColor="text1"/>
          <w:sz w:val="24"/>
          <w:szCs w:val="24"/>
        </w:rPr>
      </w:pPr>
      <w:r w:rsidRPr="00016326">
        <w:rPr>
          <w:rFonts w:cstheme="majorHAnsi"/>
          <w:color w:val="000000" w:themeColor="text1"/>
          <w:sz w:val="24"/>
          <w:szCs w:val="24"/>
        </w:rPr>
        <w:t>Role based Access</w:t>
      </w:r>
    </w:p>
    <w:p w14:paraId="16E98818" w14:textId="77777777" w:rsidR="003712B0" w:rsidRPr="00016326" w:rsidRDefault="006E4CDF">
      <w:pPr>
        <w:pStyle w:val="ListBullet"/>
        <w:rPr>
          <w:rFonts w:asciiTheme="majorHAnsi" w:hAnsiTheme="majorHAnsi" w:cstheme="majorHAnsi"/>
        </w:rPr>
      </w:pPr>
      <w:r w:rsidRPr="00016326">
        <w:rPr>
          <w:rFonts w:asciiTheme="majorHAnsi" w:hAnsiTheme="majorHAnsi" w:cstheme="majorHAnsi"/>
        </w:rPr>
        <w:t>JC admins get Email id and password provided by the system. (Owner: MS1 - Access Gateway &amp; Authorization (Keycloak-integrated), MS5 - AI Insight &amp; Notifications (GenAI, Insight Engine, Notifications, Guidance, AI Ops))</w:t>
      </w:r>
    </w:p>
    <w:p w14:paraId="1816BC84" w14:textId="77777777" w:rsidR="003712B0" w:rsidRPr="00016326" w:rsidRDefault="006E4CDF">
      <w:pPr>
        <w:pStyle w:val="ListBullet"/>
        <w:rPr>
          <w:rFonts w:asciiTheme="majorHAnsi" w:hAnsiTheme="majorHAnsi" w:cstheme="majorHAnsi"/>
        </w:rPr>
      </w:pPr>
      <w:r w:rsidRPr="00016326">
        <w:rPr>
          <w:rFonts w:asciiTheme="majorHAnsi" w:hAnsiTheme="majorHAnsi" w:cstheme="majorHAnsi"/>
        </w:rPr>
        <w:t>Other user personas get Invite then navigate to Create Password page after creating password navigate to Login page and 2-Step Authentication. (Owner: MS1 - Access Gateway &amp; Authorization (Keycloak-integrated), UI - AITHOR Web (Admin Portal + Client Portal))</w:t>
      </w:r>
    </w:p>
    <w:p w14:paraId="3B4AC57B" w14:textId="77777777" w:rsidR="003712B0" w:rsidRPr="00016326" w:rsidRDefault="006E4CDF">
      <w:pPr>
        <w:pStyle w:val="ListBullet"/>
        <w:rPr>
          <w:rFonts w:asciiTheme="majorHAnsi" w:hAnsiTheme="majorHAnsi" w:cstheme="majorHAnsi"/>
        </w:rPr>
      </w:pPr>
      <w:r w:rsidRPr="00016326">
        <w:rPr>
          <w:rFonts w:asciiTheme="majorHAnsi" w:hAnsiTheme="majorHAnsi" w:cstheme="majorHAnsi"/>
        </w:rPr>
        <w:t>JC admins add client user, JC user and manage view and edit the content (Project / Folder and File), User management, (Owner: MS2 - Tenant Governance (Users, Orgs, RBAC, Billing, Support, Security Ops), UI - AITHOR Web (Admin Portal + Client Portal), MS3 - Workspace &amp; Content (Projects, Research Vault, Intel Grid, Files, Activity Logs))</w:t>
      </w:r>
    </w:p>
    <w:p w14:paraId="3E86DBFF" w14:textId="77777777" w:rsidR="003712B0" w:rsidRPr="00016326" w:rsidRDefault="006E4CDF">
      <w:pPr>
        <w:pStyle w:val="ListBullet"/>
        <w:rPr>
          <w:rFonts w:asciiTheme="majorHAnsi" w:hAnsiTheme="majorHAnsi" w:cstheme="majorHAnsi"/>
        </w:rPr>
      </w:pPr>
      <w:r w:rsidRPr="00016326">
        <w:rPr>
          <w:rFonts w:asciiTheme="majorHAnsi" w:hAnsiTheme="majorHAnsi" w:cstheme="majorHAnsi"/>
        </w:rPr>
        <w:t>JC Project , who uploads the files does the analysis and Visualization, Create Project and Project Page. (Owner: MS3 - Workspace &amp; Content (Projects, Research Vault, Intel Grid, Files, Activity Logs), UI - AITHOR Web (Admin Portal + Client Portal), MS4 - Analytics &amp; Reporting (Data Processing, Visualizations, Dashboards, Report Studio))</w:t>
      </w:r>
    </w:p>
    <w:p w14:paraId="56B29715" w14:textId="77777777" w:rsidR="003712B0" w:rsidRPr="00016326" w:rsidRDefault="006E4CDF">
      <w:pPr>
        <w:pStyle w:val="ListBullet"/>
        <w:rPr>
          <w:rFonts w:asciiTheme="majorHAnsi" w:hAnsiTheme="majorHAnsi" w:cstheme="majorHAnsi"/>
        </w:rPr>
      </w:pPr>
      <w:r w:rsidRPr="00016326">
        <w:rPr>
          <w:rFonts w:asciiTheme="majorHAnsi" w:hAnsiTheme="majorHAnsi" w:cstheme="majorHAnsi"/>
        </w:rPr>
        <w:t>Client User: Upload the Files, View, edit, delete, and store the file. (Owner: MS3 - Workspace &amp; Content (Projects, Research Vault, Intel Grid, Files, Activity Logs), UI - AITHOR Web (Admin Portal + Client Portal))</w:t>
      </w:r>
    </w:p>
    <w:p w14:paraId="1C5AEB7B" w14:textId="77777777" w:rsidR="003712B0" w:rsidRPr="00016326" w:rsidRDefault="006E4CDF">
      <w:pPr>
        <w:pStyle w:val="Heading2"/>
        <w:rPr>
          <w:rFonts w:cstheme="majorHAnsi"/>
        </w:rPr>
      </w:pPr>
      <w:r w:rsidRPr="00016326">
        <w:rPr>
          <w:rFonts w:cstheme="majorHAnsi"/>
        </w:rPr>
        <w:t>Intel Grid</w:t>
      </w:r>
    </w:p>
    <w:p w14:paraId="670881E8" w14:textId="77777777" w:rsidR="003712B0" w:rsidRPr="00016326" w:rsidRDefault="006E4CDF">
      <w:pPr>
        <w:pStyle w:val="ListBullet"/>
        <w:rPr>
          <w:rFonts w:asciiTheme="majorHAnsi" w:hAnsiTheme="majorHAnsi" w:cstheme="majorHAnsi"/>
        </w:rPr>
      </w:pPr>
      <w:r w:rsidRPr="00016326">
        <w:rPr>
          <w:rFonts w:asciiTheme="majorHAnsi" w:hAnsiTheme="majorHAnsi" w:cstheme="majorHAnsi"/>
        </w:rPr>
        <w:t>Access Intel Grid from the Dashboard (bottom section or button) (Owner: MS3 - Workspace &amp; Content (Projects, Research Vault, Intel Grid, Files, Activity Logs), UI - AITHOR Web (Admin Portal + Client Portal))</w:t>
      </w:r>
    </w:p>
    <w:p w14:paraId="4C6C9246" w14:textId="77777777" w:rsidR="003712B0" w:rsidRPr="00016326" w:rsidRDefault="006E4CDF">
      <w:pPr>
        <w:pStyle w:val="ListBullet"/>
        <w:rPr>
          <w:rFonts w:asciiTheme="majorHAnsi" w:hAnsiTheme="majorHAnsi" w:cstheme="majorHAnsi"/>
        </w:rPr>
      </w:pPr>
      <w:r w:rsidRPr="00016326">
        <w:rPr>
          <w:rFonts w:asciiTheme="majorHAnsi" w:hAnsiTheme="majorHAnsi" w:cstheme="majorHAnsi"/>
        </w:rPr>
        <w:t>Auto-filter content based on user's domain (e.g., Healthcare, Finance) (Owner: MS3 - Workspace &amp; Content (Projects, Research Vault, Intel Grid, Files, Activity Logs), UI - AITHOR Web (Admin Portal + Client Portal), MS5 - AI Insight &amp; Notifications (GenAI, Insight Engine, Notifications, Guidance, AI Ops))</w:t>
      </w:r>
    </w:p>
    <w:p w14:paraId="7C345DF8" w14:textId="77777777" w:rsidR="003712B0" w:rsidRPr="00016326" w:rsidRDefault="006E4CDF">
      <w:pPr>
        <w:pStyle w:val="ListBullet"/>
        <w:rPr>
          <w:rFonts w:asciiTheme="majorHAnsi" w:hAnsiTheme="majorHAnsi" w:cstheme="majorHAnsi"/>
        </w:rPr>
      </w:pPr>
      <w:r w:rsidRPr="00016326">
        <w:rPr>
          <w:rFonts w:asciiTheme="majorHAnsi" w:hAnsiTheme="majorHAnsi" w:cstheme="majorHAnsi"/>
        </w:rPr>
        <w:lastRenderedPageBreak/>
        <w:t>Display featured and recommended content at the top (Owner: MS3 - Workspace &amp; Content (Projects, Research Vault, Intel Grid, Files, Activity Logs))</w:t>
      </w:r>
    </w:p>
    <w:p w14:paraId="0005EB6F" w14:textId="77777777" w:rsidR="003712B0" w:rsidRPr="00016326" w:rsidRDefault="006E4CDF">
      <w:pPr>
        <w:pStyle w:val="ListBullet"/>
        <w:rPr>
          <w:rFonts w:asciiTheme="majorHAnsi" w:hAnsiTheme="majorHAnsi" w:cstheme="majorHAnsi"/>
        </w:rPr>
      </w:pPr>
      <w:r w:rsidRPr="00016326">
        <w:rPr>
          <w:rFonts w:asciiTheme="majorHAnsi" w:hAnsiTheme="majorHAnsi" w:cstheme="majorHAnsi"/>
        </w:rPr>
        <w:t>Search content by keyword or tag (Owner: MS3 - Workspace &amp; Content (Projects, Research Vault, Intel Grid, Files, Activity Logs), UI - AITHOR Web (Admin Portal + Client Portal))</w:t>
      </w:r>
    </w:p>
    <w:p w14:paraId="7E25AA02" w14:textId="77777777" w:rsidR="003712B0" w:rsidRPr="00016326" w:rsidRDefault="006E4CDF">
      <w:pPr>
        <w:pStyle w:val="ListBullet"/>
        <w:rPr>
          <w:rFonts w:asciiTheme="majorHAnsi" w:hAnsiTheme="majorHAnsi" w:cstheme="majorHAnsi"/>
        </w:rPr>
      </w:pPr>
      <w:r w:rsidRPr="00016326">
        <w:rPr>
          <w:rFonts w:asciiTheme="majorHAnsi" w:hAnsiTheme="majorHAnsi" w:cstheme="majorHAnsi"/>
        </w:rPr>
        <w:t>Filter content by type (PDF, Article, Video, Report) (Owner: UI - AITHOR Web (Admin Portal + Client Portal), MS4 - Analytics &amp; Reporting (Data Processing, Visualizations, Dashboards, Report Studio))</w:t>
      </w:r>
    </w:p>
    <w:p w14:paraId="05F800C6" w14:textId="77777777" w:rsidR="003712B0" w:rsidRPr="00016326" w:rsidRDefault="006E4CDF">
      <w:pPr>
        <w:pStyle w:val="ListBullet"/>
        <w:rPr>
          <w:rFonts w:asciiTheme="majorHAnsi" w:hAnsiTheme="majorHAnsi" w:cstheme="majorHAnsi"/>
        </w:rPr>
      </w:pPr>
      <w:r w:rsidRPr="00016326">
        <w:rPr>
          <w:rFonts w:asciiTheme="majorHAnsi" w:hAnsiTheme="majorHAnsi" w:cstheme="majorHAnsi"/>
        </w:rPr>
        <w:t>Sort content by date, relevance, or popularity (Owner: UI - AITHOR Web (Admin Portal + Client Portal))</w:t>
      </w:r>
    </w:p>
    <w:p w14:paraId="16425884" w14:textId="77777777" w:rsidR="003712B0" w:rsidRPr="00016326" w:rsidRDefault="006E4CDF">
      <w:pPr>
        <w:pStyle w:val="ListBullet"/>
        <w:rPr>
          <w:rFonts w:asciiTheme="majorHAnsi" w:hAnsiTheme="majorHAnsi" w:cstheme="majorHAnsi"/>
        </w:rPr>
      </w:pPr>
      <w:r w:rsidRPr="00016326">
        <w:rPr>
          <w:rFonts w:asciiTheme="majorHAnsi" w:hAnsiTheme="majorHAnsi" w:cstheme="majorHAnsi"/>
        </w:rPr>
        <w:t>Click on a content card to open detailed view (Owner: MS3 - Workspace &amp; Content (Projects, Research Vault, Intel Grid, Files, Activity Logs), UI - AITHOR Web (Admin Portal + Client Portal), MS5 - AI Insight &amp; Notifications (GenAI, Insight Engine, Notifications, Guidance, AI Ops))</w:t>
      </w:r>
    </w:p>
    <w:p w14:paraId="0A4A765B" w14:textId="77777777" w:rsidR="003712B0" w:rsidRPr="00016326" w:rsidRDefault="006E4CDF">
      <w:pPr>
        <w:pStyle w:val="ListBullet"/>
        <w:rPr>
          <w:rFonts w:asciiTheme="majorHAnsi" w:hAnsiTheme="majorHAnsi" w:cstheme="majorHAnsi"/>
        </w:rPr>
      </w:pPr>
      <w:r w:rsidRPr="00016326">
        <w:rPr>
          <w:rFonts w:asciiTheme="majorHAnsi" w:hAnsiTheme="majorHAnsi" w:cstheme="majorHAnsi"/>
        </w:rPr>
        <w:t>View detailed info: title, description, source, access link, publish date (Owner: MS2 - Tenant Governance (Users, Orgs, RBAC, Billing, Support, Security Ops), UI - AITHOR Web (Admin Portal + Client Portal), MS5 - AI Insight &amp; Notifications (GenAI, Insight Engine, Notifications, Guidance, AI Ops))</w:t>
      </w:r>
    </w:p>
    <w:p w14:paraId="65AB2F96" w14:textId="77777777" w:rsidR="003712B0" w:rsidRPr="00016326" w:rsidRDefault="006E4CDF">
      <w:pPr>
        <w:pStyle w:val="ListBullet"/>
        <w:rPr>
          <w:rFonts w:asciiTheme="majorHAnsi" w:hAnsiTheme="majorHAnsi" w:cstheme="majorHAnsi"/>
        </w:rPr>
      </w:pPr>
      <w:r w:rsidRPr="00016326">
        <w:rPr>
          <w:rFonts w:asciiTheme="majorHAnsi" w:hAnsiTheme="majorHAnsi" w:cstheme="majorHAnsi"/>
        </w:rPr>
        <w:t>Download supported content files (e.g., PDF) (Owner: MS2 - Tenant Governance (Users, Orgs, RBAC, Billing, Support, Security Ops), UI - AITHOR Web (Admin Portal + Client Portal), MS4 - Analytics &amp; Reporting (Data Processing, Visualizations, Dashboards, Report Studio), MS3 - Workspace &amp; Content (Projects, Research Vault, Intel Grid, Files, Activity Logs))</w:t>
      </w:r>
    </w:p>
    <w:p w14:paraId="734D85F9" w14:textId="77777777" w:rsidR="003712B0" w:rsidRPr="00016326" w:rsidRDefault="006E4CDF">
      <w:pPr>
        <w:pStyle w:val="ListBullet"/>
        <w:rPr>
          <w:rFonts w:asciiTheme="majorHAnsi" w:hAnsiTheme="majorHAnsi" w:cstheme="majorHAnsi"/>
        </w:rPr>
      </w:pPr>
      <w:r w:rsidRPr="00016326">
        <w:rPr>
          <w:rFonts w:asciiTheme="majorHAnsi" w:hAnsiTheme="majorHAnsi" w:cstheme="majorHAnsi"/>
        </w:rPr>
        <w:t>Bookmark content for later access (Owner: MS3 - Workspace &amp; Content (Projects, Research Vault, Intel Grid, Files, Activity Logs))</w:t>
      </w:r>
    </w:p>
    <w:p w14:paraId="0019A4A9" w14:textId="77777777" w:rsidR="003712B0" w:rsidRPr="00016326" w:rsidRDefault="006E4CDF">
      <w:pPr>
        <w:pStyle w:val="ListBullet"/>
        <w:rPr>
          <w:rFonts w:asciiTheme="majorHAnsi" w:hAnsiTheme="majorHAnsi" w:cstheme="majorHAnsi"/>
        </w:rPr>
      </w:pPr>
      <w:r w:rsidRPr="00016326">
        <w:rPr>
          <w:rFonts w:asciiTheme="majorHAnsi" w:hAnsiTheme="majorHAnsi" w:cstheme="majorHAnsi"/>
        </w:rPr>
        <w:t>Share content via internal/external link (Owner: MS3 - Workspace &amp; Content (Projects, Research Vault, Intel Grid, Files, Activity Logs))</w:t>
      </w:r>
    </w:p>
    <w:p w14:paraId="72CE9CF7" w14:textId="77777777" w:rsidR="003712B0" w:rsidRPr="00016326" w:rsidRDefault="006E4CDF">
      <w:pPr>
        <w:pStyle w:val="ListBullet"/>
        <w:rPr>
          <w:rFonts w:asciiTheme="majorHAnsi" w:hAnsiTheme="majorHAnsi" w:cstheme="majorHAnsi"/>
        </w:rPr>
      </w:pPr>
      <w:r w:rsidRPr="00016326">
        <w:rPr>
          <w:rFonts w:asciiTheme="majorHAnsi" w:hAnsiTheme="majorHAnsi" w:cstheme="majorHAnsi"/>
        </w:rPr>
        <w:t>Display fallback message if no content is available (Owner: MS5 - AI Insight &amp; Notifications (GenAI, Insight Engine, Notifications, Guidance, AI Ops))</w:t>
      </w:r>
    </w:p>
    <w:p w14:paraId="7B68AB0F" w14:textId="77777777" w:rsidR="003712B0" w:rsidRPr="00016326" w:rsidRDefault="006E4CDF">
      <w:pPr>
        <w:pStyle w:val="ListBullet"/>
        <w:rPr>
          <w:rFonts w:asciiTheme="majorHAnsi" w:hAnsiTheme="majorHAnsi" w:cstheme="majorHAnsi"/>
        </w:rPr>
      </w:pPr>
      <w:r w:rsidRPr="00016326">
        <w:rPr>
          <w:rFonts w:asciiTheme="majorHAnsi" w:hAnsiTheme="majorHAnsi" w:cstheme="majorHAnsi"/>
        </w:rPr>
        <w:t>Show error message for broken/unreachable external links (Owner: MS2 - Tenant Governance (Users, Orgs, RBAC, Billing, Support, Security Ops), UI - AITHOR Web (Admin Portal + Client Portal))</w:t>
      </w:r>
    </w:p>
    <w:p w14:paraId="79776BB0" w14:textId="77777777" w:rsidR="003712B0" w:rsidRPr="00016326" w:rsidRDefault="006E4CDF">
      <w:pPr>
        <w:pStyle w:val="ListBullet"/>
        <w:rPr>
          <w:rFonts w:asciiTheme="majorHAnsi" w:hAnsiTheme="majorHAnsi" w:cstheme="majorHAnsi"/>
        </w:rPr>
      </w:pPr>
      <w:r w:rsidRPr="00016326">
        <w:rPr>
          <w:rFonts w:asciiTheme="majorHAnsi" w:hAnsiTheme="majorHAnsi" w:cstheme="majorHAnsi"/>
        </w:rPr>
        <w:t>Pagination or "Load More" button to view additional content (Owner: UI - AITHOR Web (Admin Portal + Client Portal))</w:t>
      </w:r>
    </w:p>
    <w:p w14:paraId="756B27E9" w14:textId="77777777" w:rsidR="003712B0" w:rsidRPr="00016326" w:rsidRDefault="006E4CDF" w:rsidP="1BB903B4">
      <w:pPr>
        <w:pStyle w:val="Heading2"/>
        <w:rPr>
          <w:rFonts w:cstheme="majorHAnsi"/>
          <w:color w:val="000000" w:themeColor="text1"/>
          <w:sz w:val="24"/>
          <w:szCs w:val="24"/>
        </w:rPr>
      </w:pPr>
      <w:r w:rsidRPr="00016326">
        <w:rPr>
          <w:rFonts w:cstheme="majorHAnsi"/>
          <w:color w:val="000000" w:themeColor="text1"/>
          <w:sz w:val="24"/>
          <w:szCs w:val="24"/>
        </w:rPr>
        <w:t>Gen AI</w:t>
      </w:r>
    </w:p>
    <w:p w14:paraId="2AE701EB" w14:textId="77777777" w:rsidR="003712B0" w:rsidRPr="00016326" w:rsidRDefault="006E4CDF">
      <w:pPr>
        <w:pStyle w:val="ListBullet"/>
        <w:rPr>
          <w:rFonts w:asciiTheme="majorHAnsi" w:hAnsiTheme="majorHAnsi" w:cstheme="majorHAnsi"/>
        </w:rPr>
      </w:pPr>
      <w:r w:rsidRPr="00016326">
        <w:rPr>
          <w:rFonts w:asciiTheme="majorHAnsi" w:hAnsiTheme="majorHAnsi" w:cstheme="majorHAnsi"/>
        </w:rPr>
        <w:t>Natural Language Querying: Users can ask questions in plain language and receive intelligent, data-driven responses. (Owner: MS2 - Tenant Governance (Users, Orgs, RBAC, Billing, Support, Security Ops), MS5 - AI Insight &amp; Notifications (GenAI, Insight Engine, Notifications, Guidance, AI Ops))</w:t>
      </w:r>
    </w:p>
    <w:p w14:paraId="7B4159FA" w14:textId="77777777" w:rsidR="003712B0" w:rsidRPr="00016326" w:rsidRDefault="006E4CDF">
      <w:pPr>
        <w:pStyle w:val="ListBullet"/>
        <w:rPr>
          <w:rFonts w:asciiTheme="majorHAnsi" w:hAnsiTheme="majorHAnsi" w:cstheme="majorHAnsi"/>
        </w:rPr>
      </w:pPr>
      <w:r w:rsidRPr="00016326">
        <w:rPr>
          <w:rFonts w:asciiTheme="majorHAnsi" w:hAnsiTheme="majorHAnsi" w:cstheme="majorHAnsi"/>
        </w:rPr>
        <w:t>Automated Data Analysis: Automatically analyze structured and unstructured data to identify patterns, trends, and anomalies. (Owner: MS4 - Analytics &amp; Reporting (Data Processing, Visualizations, Dashboards, Report Studio))</w:t>
      </w:r>
    </w:p>
    <w:p w14:paraId="1525C236" w14:textId="77777777" w:rsidR="003712B0" w:rsidRPr="00016326" w:rsidRDefault="006E4CDF">
      <w:pPr>
        <w:pStyle w:val="ListBullet"/>
        <w:rPr>
          <w:rFonts w:asciiTheme="majorHAnsi" w:hAnsiTheme="majorHAnsi" w:cstheme="majorHAnsi"/>
        </w:rPr>
      </w:pPr>
      <w:r w:rsidRPr="00016326">
        <w:rPr>
          <w:rFonts w:asciiTheme="majorHAnsi" w:hAnsiTheme="majorHAnsi" w:cstheme="majorHAnsi"/>
        </w:rPr>
        <w:lastRenderedPageBreak/>
        <w:t>Insight Generation &amp; Summarization: Summarize lengthy reports, documents, and transcripts into key takeaways and highlights. (Owner: MS2 - Tenant Governance (Users, Orgs, RBAC, Billing, Support, Security Ops), UI - AITHOR Web (Admin Portal + Client Portal), MS5 - AI Insight &amp; Notifications (GenAI, Insight Engine, Notifications, Guidance, AI Ops), MS3 - Workspace &amp; Content (Projects, Research Vault, Intel Grid, Files, Activity Logs))</w:t>
      </w:r>
    </w:p>
    <w:p w14:paraId="649844CB" w14:textId="77777777" w:rsidR="003712B0" w:rsidRPr="00016326" w:rsidRDefault="006E4CDF">
      <w:pPr>
        <w:pStyle w:val="ListBullet"/>
        <w:rPr>
          <w:rFonts w:asciiTheme="majorHAnsi" w:hAnsiTheme="majorHAnsi" w:cstheme="majorHAnsi"/>
        </w:rPr>
      </w:pPr>
      <w:r w:rsidRPr="00016326">
        <w:rPr>
          <w:rFonts w:asciiTheme="majorHAnsi" w:hAnsiTheme="majorHAnsi" w:cstheme="majorHAnsi"/>
        </w:rPr>
        <w:t>Report Creation &amp; Export: Help users build comprehensive, editable reports using AI-generated summaries, insights, and visuals. (Owner: UI - AITHOR Web (Admin Portal + Client Portal), MS4 - Analytics &amp; Reporting (Data Processing, Visualizations, Dashboards, Report Studio), MS5 - AI Insight &amp; Notifications (GenAI, Insight Engine, Notifications, Guidance, AI Ops))</w:t>
      </w:r>
    </w:p>
    <w:p w14:paraId="4093FBE8" w14:textId="77777777" w:rsidR="003712B0" w:rsidRPr="00016326" w:rsidRDefault="006E4CDF">
      <w:pPr>
        <w:pStyle w:val="ListBullet"/>
        <w:rPr>
          <w:rFonts w:asciiTheme="majorHAnsi" w:hAnsiTheme="majorHAnsi" w:cstheme="majorHAnsi"/>
        </w:rPr>
      </w:pPr>
      <w:r w:rsidRPr="00016326">
        <w:rPr>
          <w:rFonts w:asciiTheme="majorHAnsi" w:hAnsiTheme="majorHAnsi" w:cstheme="majorHAnsi"/>
        </w:rPr>
        <w:t>Visualization Assistance: Generate charts, graphs, and infographics based on user queries or uploaded datasets. (Owner: MS3 - Workspace &amp; Content (Projects, Research Vault, Intel Grid, Files, Activity Logs), UI - AITHOR Web (Admin Portal + Client Portal), MS4 - Analytics &amp; Reporting (Data Processing, Visualizations, Dashboards, Report Studio))</w:t>
      </w:r>
    </w:p>
    <w:p w14:paraId="0833DD29" w14:textId="77777777" w:rsidR="003712B0" w:rsidRPr="00016326" w:rsidRDefault="006E4CDF">
      <w:pPr>
        <w:pStyle w:val="ListBullet"/>
        <w:rPr>
          <w:rFonts w:asciiTheme="majorHAnsi" w:hAnsiTheme="majorHAnsi" w:cstheme="majorHAnsi"/>
        </w:rPr>
      </w:pPr>
      <w:r w:rsidRPr="00016326">
        <w:rPr>
          <w:rFonts w:asciiTheme="majorHAnsi" w:hAnsiTheme="majorHAnsi" w:cstheme="majorHAnsi"/>
        </w:rPr>
        <w:t>Auto-Tagging &amp; Categorization: Automatically tag and categorize uploaded content, datasets, and files for better organization and search. (Owner: MS2 - Tenant Governance (Users, Orgs, RBAC, Billing, Support, Security Ops), UI - AITHOR Web (Admin Portal + Client Portal), MS5 - AI Insight &amp; Notifications (GenAI, Insight Engine, Notifications, Guidance, AI Ops), MS3 - Workspace &amp; Content (Projects, Research Vault, Intel Grid, Files, Activity Logs))</w:t>
      </w:r>
    </w:p>
    <w:p w14:paraId="48B81442" w14:textId="77777777" w:rsidR="003712B0" w:rsidRPr="00016326" w:rsidRDefault="006E4CDF">
      <w:pPr>
        <w:pStyle w:val="ListBullet"/>
        <w:rPr>
          <w:rFonts w:asciiTheme="majorHAnsi" w:hAnsiTheme="majorHAnsi" w:cstheme="majorHAnsi"/>
        </w:rPr>
      </w:pPr>
      <w:r w:rsidRPr="00016326">
        <w:rPr>
          <w:rFonts w:asciiTheme="majorHAnsi" w:hAnsiTheme="majorHAnsi" w:cstheme="majorHAnsi"/>
        </w:rPr>
        <w:t>Feedback Mechanism: Users can rate AI responses and flag inaccurate outputs to help improve accuracy over time. (Owner: UI - AITHOR Web (Admin Portal + Client Portal), MS5 - AI Insight &amp; Notifications (GenAI, Insight Engine, Notifications, Guidance, AI Ops))</w:t>
      </w:r>
    </w:p>
    <w:p w14:paraId="58EE01D0" w14:textId="77777777" w:rsidR="003712B0" w:rsidRPr="00016326" w:rsidRDefault="006E4CDF">
      <w:pPr>
        <w:pStyle w:val="ListBullet"/>
        <w:rPr>
          <w:rFonts w:asciiTheme="majorHAnsi" w:hAnsiTheme="majorHAnsi" w:cstheme="majorHAnsi"/>
        </w:rPr>
      </w:pPr>
      <w:r w:rsidRPr="00016326">
        <w:rPr>
          <w:rFonts w:asciiTheme="majorHAnsi" w:hAnsiTheme="majorHAnsi" w:cstheme="majorHAnsi"/>
        </w:rPr>
        <w:t>Past Query Tracking &amp; Context Continuity: Store previous queries and responses to support follow-up questions and maintain conversation flow. (Owner: MS2 - Tenant Governance (Users, Orgs, RBAC, Billing, Support, Security Ops), MS5 - AI Insight &amp; Notifications (GenAI, Insight Engine, Notifications, Guidance, AI Ops))</w:t>
      </w:r>
    </w:p>
    <w:p w14:paraId="3DC88099" w14:textId="77777777" w:rsidR="003712B0" w:rsidRPr="00016326" w:rsidRDefault="006E4CDF">
      <w:pPr>
        <w:pStyle w:val="ListBullet"/>
        <w:rPr>
          <w:rFonts w:asciiTheme="majorHAnsi" w:hAnsiTheme="majorHAnsi" w:cstheme="majorHAnsi"/>
        </w:rPr>
      </w:pPr>
      <w:r w:rsidRPr="00016326">
        <w:rPr>
          <w:rFonts w:asciiTheme="majorHAnsi" w:hAnsiTheme="majorHAnsi" w:cstheme="majorHAnsi"/>
        </w:rPr>
        <w:t>Multi-Source Data Interaction: Allow AI to process and extract insights from structured files (CSV, Excel), unstructured files (PDF, PPT, DOC), survey data, social data, and research content. (Owner: MS3 - Workspace &amp; Content (Projects, Research Vault, Intel Grid, Files, Activity Logs), UI - AITHOR Web (Admin Portal + Client Portal), MS4 - Analytics &amp; Reporting (Data Processing, Visualizations, Dashboards, Report Studio), MS5 - AI Insight &amp; Notifications (GenAI, Insight Engine, Notifications, Guidance, AI Ops))</w:t>
      </w:r>
    </w:p>
    <w:p w14:paraId="4FFA46F9" w14:textId="77777777" w:rsidR="003712B0" w:rsidRPr="00016326" w:rsidRDefault="006E4CDF">
      <w:pPr>
        <w:pStyle w:val="ListBullet"/>
        <w:rPr>
          <w:rFonts w:asciiTheme="majorHAnsi" w:hAnsiTheme="majorHAnsi" w:cstheme="majorHAnsi"/>
        </w:rPr>
      </w:pPr>
      <w:r w:rsidRPr="00016326">
        <w:rPr>
          <w:rFonts w:asciiTheme="majorHAnsi" w:hAnsiTheme="majorHAnsi" w:cstheme="majorHAnsi"/>
        </w:rPr>
        <w:t>Contextual Knowledge Access: Connect to internal and third-party knowledge bases to enrich AI responses. (Owner: MS5 - AI Insight &amp; Notifications (GenAI, Insight Engine, Notifications, Guidance, AI Ops))</w:t>
      </w:r>
    </w:p>
    <w:p w14:paraId="4F818CAE" w14:textId="77777777" w:rsidR="003712B0" w:rsidRPr="00016326" w:rsidRDefault="006E4CDF">
      <w:pPr>
        <w:pStyle w:val="ListBullet"/>
        <w:rPr>
          <w:rFonts w:asciiTheme="majorHAnsi" w:hAnsiTheme="majorHAnsi" w:cstheme="majorHAnsi"/>
        </w:rPr>
      </w:pPr>
      <w:r w:rsidRPr="00016326">
        <w:rPr>
          <w:rFonts w:asciiTheme="majorHAnsi" w:hAnsiTheme="majorHAnsi" w:cstheme="majorHAnsi"/>
        </w:rPr>
        <w:t>Integration Across User Journey: Embed GenAI at key touchpoints—file upload, dashboards, content tools, reports, onboarding, and more. (Owner: MS3 - Workspace &amp; Content (Projects, Research Vault, Intel Grid, Files, Activity Logs), UI - AITHOR Web (Admin Portal + Client Portal), MS5 - AI Insight &amp; Notifications (GenAI, Insight Engine, Notifications, Guidance, AI Ops))</w:t>
      </w:r>
    </w:p>
    <w:p w14:paraId="37FEE154" w14:textId="77777777" w:rsidR="003712B0" w:rsidRPr="00016326" w:rsidRDefault="006E4CDF">
      <w:pPr>
        <w:pStyle w:val="ListBullet"/>
        <w:rPr>
          <w:rFonts w:asciiTheme="majorHAnsi" w:hAnsiTheme="majorHAnsi" w:cstheme="majorHAnsi"/>
        </w:rPr>
      </w:pPr>
      <w:r w:rsidRPr="00016326">
        <w:rPr>
          <w:rFonts w:asciiTheme="majorHAnsi" w:hAnsiTheme="majorHAnsi" w:cstheme="majorHAnsi"/>
        </w:rPr>
        <w:t xml:space="preserve">Output Flexibility: Provide outputs in the form of summary texts, tables, charts, and full reports. (Owner: UI - AITHOR Web (Admin Portal + Client Portal), MS4 - Analytics &amp; </w:t>
      </w:r>
      <w:r w:rsidRPr="00016326">
        <w:rPr>
          <w:rFonts w:asciiTheme="majorHAnsi" w:hAnsiTheme="majorHAnsi" w:cstheme="majorHAnsi"/>
        </w:rPr>
        <w:lastRenderedPageBreak/>
        <w:t>Reporting (Data Processing, Visualizations, Dashboards, Report Studio), MS5 - AI Insight &amp; Notifications (GenAI, Insight Engine, Notifications, Guidance, AI Ops))</w:t>
      </w:r>
    </w:p>
    <w:p w14:paraId="48171F7E" w14:textId="77777777" w:rsidR="003712B0" w:rsidRPr="00016326" w:rsidRDefault="006E4CDF">
      <w:pPr>
        <w:pStyle w:val="ListBullet"/>
        <w:rPr>
          <w:rFonts w:asciiTheme="majorHAnsi" w:hAnsiTheme="majorHAnsi" w:cstheme="majorHAnsi"/>
        </w:rPr>
      </w:pPr>
      <w:r w:rsidRPr="00016326">
        <w:rPr>
          <w:rFonts w:asciiTheme="majorHAnsi" w:hAnsiTheme="majorHAnsi" w:cstheme="majorHAnsi"/>
        </w:rPr>
        <w:t>Governance &amp; Safety Boundaries: Restrict GenAI from performing tasks like legal advice, financial forecasting, or modifying sensitive databases. (Owner: MS5 - AI Insight &amp; Notifications (GenAI, Insight Engine, Notifications, Guidance, AI Ops))</w:t>
      </w:r>
    </w:p>
    <w:p w14:paraId="3A2005A8" w14:textId="77777777" w:rsidR="003712B0" w:rsidRPr="00016326" w:rsidRDefault="006E4CDF" w:rsidP="1BB903B4">
      <w:pPr>
        <w:pStyle w:val="Heading2"/>
        <w:rPr>
          <w:rFonts w:cstheme="majorHAnsi"/>
          <w:color w:val="000000" w:themeColor="text1"/>
          <w:sz w:val="24"/>
          <w:szCs w:val="24"/>
        </w:rPr>
      </w:pPr>
      <w:r w:rsidRPr="00016326">
        <w:rPr>
          <w:rFonts w:cstheme="majorHAnsi"/>
          <w:color w:val="000000" w:themeColor="text1"/>
          <w:sz w:val="24"/>
          <w:szCs w:val="24"/>
        </w:rPr>
        <w:t>Insight Engine</w:t>
      </w:r>
    </w:p>
    <w:p w14:paraId="7985D28C" w14:textId="77777777" w:rsidR="003712B0" w:rsidRPr="00016326" w:rsidRDefault="006E4CDF">
      <w:pPr>
        <w:pStyle w:val="ListBullet"/>
        <w:rPr>
          <w:rFonts w:asciiTheme="majorHAnsi" w:hAnsiTheme="majorHAnsi" w:cstheme="majorHAnsi"/>
        </w:rPr>
      </w:pPr>
      <w:r w:rsidRPr="00016326">
        <w:rPr>
          <w:rFonts w:asciiTheme="majorHAnsi" w:hAnsiTheme="majorHAnsi" w:cstheme="majorHAnsi"/>
        </w:rPr>
        <w:t>Search &amp; Query-Based Insight Generation (Owner: MS2 - Tenant Governance (Users, Orgs, RBAC, Billing, Support, Security Ops), UI - AITHOR Web (Admin Portal + Client Portal))</w:t>
      </w:r>
    </w:p>
    <w:p w14:paraId="1DEB40DE" w14:textId="77777777" w:rsidR="003712B0" w:rsidRPr="00016326" w:rsidRDefault="006E4CDF">
      <w:pPr>
        <w:pStyle w:val="ListBullet"/>
        <w:rPr>
          <w:rFonts w:asciiTheme="majorHAnsi" w:hAnsiTheme="majorHAnsi" w:cstheme="majorHAnsi"/>
        </w:rPr>
      </w:pPr>
      <w:r w:rsidRPr="00016326">
        <w:rPr>
          <w:rFonts w:asciiTheme="majorHAnsi" w:hAnsiTheme="majorHAnsi" w:cstheme="majorHAnsi"/>
        </w:rPr>
        <w:t>Users can enter a topic or question in a search bar using natural language. (Owner: UI - AITHOR Web (Admin Portal + Client Portal), MS5 - AI Insight &amp; Notifications (GenAI, Insight Engine, Notifications, Guidance, AI Ops))</w:t>
      </w:r>
    </w:p>
    <w:p w14:paraId="65244FCD" w14:textId="77777777" w:rsidR="003712B0" w:rsidRPr="00016326" w:rsidRDefault="006E4CDF">
      <w:pPr>
        <w:pStyle w:val="ListBullet"/>
        <w:rPr>
          <w:rFonts w:asciiTheme="majorHAnsi" w:hAnsiTheme="majorHAnsi" w:cstheme="majorHAnsi"/>
        </w:rPr>
      </w:pPr>
      <w:r w:rsidRPr="00016326">
        <w:rPr>
          <w:rFonts w:asciiTheme="majorHAnsi" w:hAnsiTheme="majorHAnsi" w:cstheme="majorHAnsi"/>
        </w:rPr>
        <w:t>Insight Engine generates answers based on internal datasets and supported external sources. (Owner: MS2 - Tenant Governance (Users, Orgs, RBAC, Billing, Support, Security Ops), UI - AITHOR Web (Admin Portal + Client Portal), MS5 - AI Insight &amp; Notifications (GenAI, Insight Engine, Notifications, Guidance, AI Ops), MS3 - Workspace &amp; Content (Projects, Research Vault, Intel Grid, Files, Activity Logs))</w:t>
      </w:r>
    </w:p>
    <w:p w14:paraId="3D164C6E" w14:textId="77777777" w:rsidR="003712B0" w:rsidRPr="00016326" w:rsidRDefault="006E4CDF">
      <w:pPr>
        <w:pStyle w:val="ListBullet"/>
        <w:rPr>
          <w:rFonts w:asciiTheme="majorHAnsi" w:hAnsiTheme="majorHAnsi" w:cstheme="majorHAnsi"/>
        </w:rPr>
      </w:pPr>
      <w:r w:rsidRPr="00016326">
        <w:rPr>
          <w:rFonts w:asciiTheme="majorHAnsi" w:hAnsiTheme="majorHAnsi" w:cstheme="majorHAnsi"/>
        </w:rPr>
        <w:t>System displays the answer in a readable format (summary, stats, text block, etc.). (Owner: MS1 - Access Gateway &amp; Authorization (Keycloak-integrated), MS5 - AI Insight &amp; Notifications (GenAI, Insight Engine, Notifications, Guidance, AI Ops))</w:t>
      </w:r>
    </w:p>
    <w:p w14:paraId="1B7EF373" w14:textId="77777777" w:rsidR="003712B0" w:rsidRPr="00016326" w:rsidRDefault="006E4CDF">
      <w:pPr>
        <w:pStyle w:val="ListBullet"/>
        <w:rPr>
          <w:rFonts w:asciiTheme="majorHAnsi" w:hAnsiTheme="majorHAnsi" w:cstheme="majorHAnsi"/>
        </w:rPr>
      </w:pPr>
      <w:r w:rsidRPr="00016326">
        <w:rPr>
          <w:rFonts w:asciiTheme="majorHAnsi" w:hAnsiTheme="majorHAnsi" w:cstheme="majorHAnsi"/>
        </w:rPr>
        <w:t>File Upload for Insight Extraction (Owner: MS3 - Workspace &amp; Content (Projects, Research Vault, Intel Grid, Files, Activity Logs), UI - AITHOR Web (Admin Portal + Client Portal))</w:t>
      </w:r>
    </w:p>
    <w:p w14:paraId="704E544C" w14:textId="77777777" w:rsidR="003712B0" w:rsidRPr="00016326" w:rsidRDefault="006E4CDF">
      <w:pPr>
        <w:pStyle w:val="ListBullet"/>
        <w:rPr>
          <w:rFonts w:asciiTheme="majorHAnsi" w:hAnsiTheme="majorHAnsi" w:cstheme="majorHAnsi"/>
        </w:rPr>
      </w:pPr>
      <w:r w:rsidRPr="00016326">
        <w:rPr>
          <w:rFonts w:asciiTheme="majorHAnsi" w:hAnsiTheme="majorHAnsi" w:cstheme="majorHAnsi"/>
        </w:rPr>
        <w:t>Users can upload files (e.g., PDFs, Word docs, Excel files, transcripts). (Owner: MS2 - Tenant Governance (Users, Orgs, RBAC, Billing, Support, Security Ops), UI - AITHOR Web (Admin Portal + Client Portal), MS4 - Analytics &amp; Reporting (Data Processing, Visualizations, Dashboards, Report Studio), MS3 - Workspace &amp; Content (Projects, Research Vault, Intel Grid, Files, Activity Logs))</w:t>
      </w:r>
    </w:p>
    <w:p w14:paraId="0804D96E" w14:textId="77777777" w:rsidR="003712B0" w:rsidRPr="00016326" w:rsidRDefault="006E4CDF">
      <w:pPr>
        <w:pStyle w:val="ListBullet"/>
        <w:rPr>
          <w:rFonts w:asciiTheme="majorHAnsi" w:hAnsiTheme="majorHAnsi" w:cstheme="majorHAnsi"/>
        </w:rPr>
      </w:pPr>
      <w:r w:rsidRPr="00016326">
        <w:rPr>
          <w:rFonts w:asciiTheme="majorHAnsi" w:hAnsiTheme="majorHAnsi" w:cstheme="majorHAnsi"/>
        </w:rPr>
        <w:t>Insight Engine reads and processes content to generate relevant insights. (Owner: UI - AITHOR Web (Admin Portal + Client Portal), MS5 - AI Insight &amp; Notifications (GenAI, Insight Engine, Notifications, Guidance, AI Ops))</w:t>
      </w:r>
    </w:p>
    <w:p w14:paraId="3D160124" w14:textId="77777777" w:rsidR="003712B0" w:rsidRPr="00016326" w:rsidRDefault="006E4CDF">
      <w:pPr>
        <w:pStyle w:val="ListBullet"/>
        <w:rPr>
          <w:rFonts w:asciiTheme="majorHAnsi" w:hAnsiTheme="majorHAnsi" w:cstheme="majorHAnsi"/>
        </w:rPr>
      </w:pPr>
      <w:r w:rsidRPr="00016326">
        <w:rPr>
          <w:rFonts w:asciiTheme="majorHAnsi" w:hAnsiTheme="majorHAnsi" w:cstheme="majorHAnsi"/>
        </w:rPr>
        <w:t>Answers are displayed just like search-based queries, enriched with context. (Owner: UI - AITHOR Web (Admin Portal + Client Portal))</w:t>
      </w:r>
    </w:p>
    <w:p w14:paraId="1036940E" w14:textId="77777777" w:rsidR="003712B0" w:rsidRPr="00016326" w:rsidRDefault="006E4CDF">
      <w:pPr>
        <w:pStyle w:val="ListBullet"/>
        <w:rPr>
          <w:rFonts w:asciiTheme="majorHAnsi" w:hAnsiTheme="majorHAnsi" w:cstheme="majorHAnsi"/>
        </w:rPr>
      </w:pPr>
      <w:r w:rsidRPr="00016326">
        <w:rPr>
          <w:rFonts w:asciiTheme="majorHAnsi" w:hAnsiTheme="majorHAnsi" w:cstheme="majorHAnsi"/>
        </w:rPr>
        <w:t>Source Management (Owner: MS5 - AI Insight &amp; Notifications (GenAI, Insight Engine, Notifications, Guidance, AI Ops))</w:t>
      </w:r>
    </w:p>
    <w:p w14:paraId="18DA85A0" w14:textId="77777777" w:rsidR="003712B0" w:rsidRPr="00016326" w:rsidRDefault="006E4CDF">
      <w:pPr>
        <w:pStyle w:val="ListBullet"/>
        <w:rPr>
          <w:rFonts w:asciiTheme="majorHAnsi" w:hAnsiTheme="majorHAnsi" w:cstheme="majorHAnsi"/>
        </w:rPr>
      </w:pPr>
      <w:r w:rsidRPr="00016326">
        <w:rPr>
          <w:rFonts w:asciiTheme="majorHAnsi" w:hAnsiTheme="majorHAnsi" w:cstheme="majorHAnsi"/>
        </w:rPr>
        <w:t>Insight Engine displays all the sources used to generate the answer. (Owner: UI - AITHOR Web (Admin Portal + Client Portal), MS5 - AI Insight &amp; Notifications (GenAI, Insight Engine, Notifications, Guidance, AI Ops))</w:t>
      </w:r>
    </w:p>
    <w:p w14:paraId="124508DE" w14:textId="77777777" w:rsidR="003712B0" w:rsidRPr="00016326" w:rsidRDefault="006E4CDF">
      <w:pPr>
        <w:pStyle w:val="ListBullet"/>
        <w:rPr>
          <w:rFonts w:asciiTheme="majorHAnsi" w:hAnsiTheme="majorHAnsi" w:cstheme="majorHAnsi"/>
        </w:rPr>
      </w:pPr>
      <w:r w:rsidRPr="00016326">
        <w:rPr>
          <w:rFonts w:asciiTheme="majorHAnsi" w:hAnsiTheme="majorHAnsi" w:cstheme="majorHAnsi"/>
        </w:rPr>
        <w:t>Sources can include uploaded files. (Owner: MS3 - Workspace &amp; Content (Projects, Research Vault, Intel Grid, Files, Activity Logs), UI - AITHOR Web (Admin Portal + Client Portal))</w:t>
      </w:r>
    </w:p>
    <w:p w14:paraId="7D71F9E5" w14:textId="77777777" w:rsidR="003712B0" w:rsidRPr="00016326" w:rsidRDefault="006E4CDF">
      <w:pPr>
        <w:pStyle w:val="ListBullet"/>
        <w:rPr>
          <w:rFonts w:asciiTheme="majorHAnsi" w:hAnsiTheme="majorHAnsi" w:cstheme="majorHAnsi"/>
        </w:rPr>
      </w:pPr>
      <w:r w:rsidRPr="00016326">
        <w:rPr>
          <w:rFonts w:asciiTheme="majorHAnsi" w:hAnsiTheme="majorHAnsi" w:cstheme="majorHAnsi"/>
        </w:rPr>
        <w:t>Users can view, click, and manage these sources for credibility and traceability. (Owner: UI - AITHOR Web (Admin Portal + Client Portal))</w:t>
      </w:r>
    </w:p>
    <w:p w14:paraId="188CD0D0" w14:textId="77777777" w:rsidR="003712B0" w:rsidRPr="00016326" w:rsidRDefault="006E4CDF">
      <w:pPr>
        <w:pStyle w:val="ListBullet"/>
        <w:rPr>
          <w:rFonts w:asciiTheme="majorHAnsi" w:hAnsiTheme="majorHAnsi" w:cstheme="majorHAnsi"/>
        </w:rPr>
      </w:pPr>
      <w:r w:rsidRPr="00016326">
        <w:rPr>
          <w:rFonts w:asciiTheme="majorHAnsi" w:hAnsiTheme="majorHAnsi" w:cstheme="majorHAnsi"/>
        </w:rPr>
        <w:lastRenderedPageBreak/>
        <w:t>Further Reading Option (Owner: MS5 - AI Insight &amp; Notifications (GenAI, Insight Engine, Notifications, Guidance, AI Ops))</w:t>
      </w:r>
    </w:p>
    <w:p w14:paraId="6D337089" w14:textId="77777777" w:rsidR="003712B0" w:rsidRPr="00016326" w:rsidRDefault="006E4CDF">
      <w:pPr>
        <w:pStyle w:val="ListBullet"/>
        <w:rPr>
          <w:rFonts w:asciiTheme="majorHAnsi" w:hAnsiTheme="majorHAnsi" w:cstheme="majorHAnsi"/>
        </w:rPr>
      </w:pPr>
      <w:r w:rsidRPr="00016326">
        <w:rPr>
          <w:rFonts w:asciiTheme="majorHAnsi" w:hAnsiTheme="majorHAnsi" w:cstheme="majorHAnsi"/>
        </w:rPr>
        <w:t>For each answer, the system provides a Further Reading section. (Owner: MS5 - AI Insight &amp; Notifications (GenAI, Insight Engine, Notifications, Guidance, AI Ops))</w:t>
      </w:r>
    </w:p>
    <w:p w14:paraId="697121B7" w14:textId="77777777" w:rsidR="003712B0" w:rsidRPr="00016326" w:rsidRDefault="006E4CDF">
      <w:pPr>
        <w:pStyle w:val="ListBullet"/>
        <w:rPr>
          <w:rFonts w:asciiTheme="majorHAnsi" w:hAnsiTheme="majorHAnsi" w:cstheme="majorHAnsi"/>
        </w:rPr>
      </w:pPr>
      <w:r w:rsidRPr="00016326">
        <w:rPr>
          <w:rFonts w:asciiTheme="majorHAnsi" w:hAnsiTheme="majorHAnsi" w:cstheme="majorHAnsi"/>
        </w:rPr>
        <w:t>Links to full documents, related materials, or recommended files are available. (Owner: MS3 - Workspace &amp; Content (Projects, Research Vault, Intel Grid, Files, Activity Logs), MS5 - AI Insight &amp; Notifications (GenAI, Insight Engine, Notifications, Guidance, AI Ops))</w:t>
      </w:r>
    </w:p>
    <w:p w14:paraId="342763B1" w14:textId="77777777" w:rsidR="003712B0" w:rsidRPr="00016326" w:rsidRDefault="006E4CDF">
      <w:pPr>
        <w:pStyle w:val="ListBullet"/>
        <w:rPr>
          <w:rFonts w:asciiTheme="majorHAnsi" w:hAnsiTheme="majorHAnsi" w:cstheme="majorHAnsi"/>
        </w:rPr>
      </w:pPr>
      <w:r w:rsidRPr="00016326">
        <w:rPr>
          <w:rFonts w:asciiTheme="majorHAnsi" w:hAnsiTheme="majorHAnsi" w:cstheme="majorHAnsi"/>
        </w:rPr>
        <w:t>Users can expand their understanding beyond the immediate answer. (Owner: MS2 - Tenant Governance (Users, Orgs, RBAC, Billing, Support, Security Ops), UI - AITHOR Web (Admin Portal + Client Portal))</w:t>
      </w:r>
    </w:p>
    <w:p w14:paraId="66283A97" w14:textId="77777777" w:rsidR="003712B0" w:rsidRPr="00016326" w:rsidRDefault="006E4CDF">
      <w:pPr>
        <w:pStyle w:val="ListBullet"/>
        <w:rPr>
          <w:rFonts w:asciiTheme="majorHAnsi" w:hAnsiTheme="majorHAnsi" w:cstheme="majorHAnsi"/>
        </w:rPr>
      </w:pPr>
      <w:r w:rsidRPr="00016326">
        <w:rPr>
          <w:rFonts w:asciiTheme="majorHAnsi" w:hAnsiTheme="majorHAnsi" w:cstheme="majorHAnsi"/>
        </w:rPr>
        <w:t>Report Creation (Owner: UI - AITHOR Web (Admin Portal + Client Portal))</w:t>
      </w:r>
    </w:p>
    <w:p w14:paraId="305CA306" w14:textId="77777777" w:rsidR="003712B0" w:rsidRPr="00016326" w:rsidRDefault="006E4CDF">
      <w:pPr>
        <w:pStyle w:val="ListBullet"/>
        <w:rPr>
          <w:rFonts w:asciiTheme="majorHAnsi" w:hAnsiTheme="majorHAnsi" w:cstheme="majorHAnsi"/>
        </w:rPr>
      </w:pPr>
      <w:r w:rsidRPr="00016326">
        <w:rPr>
          <w:rFonts w:asciiTheme="majorHAnsi" w:hAnsiTheme="majorHAnsi" w:cstheme="majorHAnsi"/>
        </w:rPr>
        <w:t>Users can create a report directly from answers or insights. (Owner: UI - AITHOR Web (Admin Portal + Client Portal))</w:t>
      </w:r>
    </w:p>
    <w:p w14:paraId="6CE6F3CB" w14:textId="77777777" w:rsidR="003712B0" w:rsidRPr="00016326" w:rsidRDefault="006E4CDF">
      <w:pPr>
        <w:pStyle w:val="ListBullet"/>
        <w:rPr>
          <w:rFonts w:asciiTheme="majorHAnsi" w:hAnsiTheme="majorHAnsi" w:cstheme="majorHAnsi"/>
        </w:rPr>
      </w:pPr>
      <w:r w:rsidRPr="00016326">
        <w:rPr>
          <w:rFonts w:asciiTheme="majorHAnsi" w:hAnsiTheme="majorHAnsi" w:cstheme="majorHAnsi"/>
        </w:rPr>
        <w:t>A report builder allows compiling insights, summaries, and sources into one document. (Owner: MS3 - Workspace &amp; Content (Projects, Research Vault, Intel Grid, Files, Activity Logs), UI - AITHOR Web (Admin Portal + Client Portal), MS4 - Analytics &amp; Reporting (Data Processing, Visualizations, Dashboards, Report Studio), MS5 - AI Insight &amp; Notifications (GenAI, Insight Engine, Notifications, Guidance, AI Ops))</w:t>
      </w:r>
    </w:p>
    <w:p w14:paraId="7323B20C" w14:textId="77777777" w:rsidR="003712B0" w:rsidRPr="00016326" w:rsidRDefault="006E4CDF">
      <w:pPr>
        <w:pStyle w:val="ListBullet"/>
        <w:rPr>
          <w:rFonts w:asciiTheme="majorHAnsi" w:hAnsiTheme="majorHAnsi" w:cstheme="majorHAnsi"/>
        </w:rPr>
      </w:pPr>
      <w:r w:rsidRPr="00016326">
        <w:rPr>
          <w:rFonts w:asciiTheme="majorHAnsi" w:hAnsiTheme="majorHAnsi" w:cstheme="majorHAnsi"/>
        </w:rPr>
        <w:t>The system supports auto-generated summaries for efficiency. (Owner: MS2 - Tenant Governance (Users, Orgs, RBAC, Billing, Support, Security Ops), MS5 - AI Insight &amp; Notifications (GenAI, Insight Engine, Notifications, Guidance, AI Ops))</w:t>
      </w:r>
    </w:p>
    <w:p w14:paraId="3B726794" w14:textId="77777777" w:rsidR="003712B0" w:rsidRPr="00016326" w:rsidRDefault="006E4CDF">
      <w:pPr>
        <w:pStyle w:val="ListBullet"/>
        <w:rPr>
          <w:rFonts w:asciiTheme="majorHAnsi" w:hAnsiTheme="majorHAnsi" w:cstheme="majorHAnsi"/>
        </w:rPr>
      </w:pPr>
      <w:r w:rsidRPr="00016326">
        <w:rPr>
          <w:rFonts w:asciiTheme="majorHAnsi" w:hAnsiTheme="majorHAnsi" w:cstheme="majorHAnsi"/>
        </w:rPr>
        <w:t>View Reports (Owner: UI - AITHOR Web (Admin Portal + Client Portal))</w:t>
      </w:r>
    </w:p>
    <w:p w14:paraId="2EFC5DED" w14:textId="77777777" w:rsidR="003712B0" w:rsidRPr="00016326" w:rsidRDefault="006E4CDF">
      <w:pPr>
        <w:pStyle w:val="ListBullet"/>
        <w:rPr>
          <w:rFonts w:asciiTheme="majorHAnsi" w:hAnsiTheme="majorHAnsi" w:cstheme="majorHAnsi"/>
        </w:rPr>
      </w:pPr>
      <w:r w:rsidRPr="00016326">
        <w:rPr>
          <w:rFonts w:asciiTheme="majorHAnsi" w:hAnsiTheme="majorHAnsi" w:cstheme="majorHAnsi"/>
        </w:rPr>
        <w:t>Users can view reports they’ve created or shared with them. (Owner: MS3 - Workspace &amp; Content (Projects, Research Vault, Intel Grid, Files, Activity Logs), UI - AITHOR Web (Admin Portal + Client Portal))</w:t>
      </w:r>
    </w:p>
    <w:p w14:paraId="22AC19AD" w14:textId="77777777" w:rsidR="003712B0" w:rsidRPr="00016326" w:rsidRDefault="006E4CDF">
      <w:pPr>
        <w:pStyle w:val="ListBullet"/>
        <w:rPr>
          <w:rFonts w:asciiTheme="majorHAnsi" w:hAnsiTheme="majorHAnsi" w:cstheme="majorHAnsi"/>
        </w:rPr>
      </w:pPr>
      <w:r w:rsidRPr="00016326">
        <w:rPr>
          <w:rFonts w:asciiTheme="majorHAnsi" w:hAnsiTheme="majorHAnsi" w:cstheme="majorHAnsi"/>
        </w:rPr>
        <w:t>Each report includes: (Owner: UI - AITHOR Web (Admin Portal + Client Portal))</w:t>
      </w:r>
    </w:p>
    <w:p w14:paraId="3F61CDC0" w14:textId="77777777" w:rsidR="003712B0" w:rsidRPr="00016326" w:rsidRDefault="006E4CDF">
      <w:pPr>
        <w:pStyle w:val="ListBullet"/>
        <w:rPr>
          <w:rFonts w:asciiTheme="majorHAnsi" w:hAnsiTheme="majorHAnsi" w:cstheme="majorHAnsi"/>
        </w:rPr>
      </w:pPr>
      <w:r w:rsidRPr="00016326">
        <w:rPr>
          <w:rFonts w:asciiTheme="majorHAnsi" w:hAnsiTheme="majorHAnsi" w:cstheme="majorHAnsi"/>
        </w:rPr>
        <w:t>A summary view (Owner: UI - AITHOR Web (Admin Portal + Client Portal), MS5 - AI Insight &amp; Notifications (GenAI, Insight Engine, Notifications, Guidance, AI Ops))</w:t>
      </w:r>
    </w:p>
    <w:p w14:paraId="261F18AA" w14:textId="77777777" w:rsidR="003712B0" w:rsidRPr="00016326" w:rsidRDefault="006E4CDF">
      <w:pPr>
        <w:pStyle w:val="ListBullet"/>
        <w:rPr>
          <w:rFonts w:asciiTheme="majorHAnsi" w:hAnsiTheme="majorHAnsi" w:cstheme="majorHAnsi"/>
        </w:rPr>
      </w:pPr>
      <w:r w:rsidRPr="00016326">
        <w:rPr>
          <w:rFonts w:asciiTheme="majorHAnsi" w:hAnsiTheme="majorHAnsi" w:cstheme="majorHAnsi"/>
        </w:rPr>
        <w:t>Detailed answers by source (Owner: MS5 - AI Insight &amp; Notifications (GenAI, Insight Engine, Notifications, Guidance, AI Ops))</w:t>
      </w:r>
    </w:p>
    <w:p w14:paraId="12020A67" w14:textId="77777777" w:rsidR="003712B0" w:rsidRPr="00016326" w:rsidRDefault="006E4CDF">
      <w:pPr>
        <w:pStyle w:val="ListBullet"/>
        <w:rPr>
          <w:rFonts w:asciiTheme="majorHAnsi" w:hAnsiTheme="majorHAnsi" w:cstheme="majorHAnsi"/>
        </w:rPr>
      </w:pPr>
      <w:r w:rsidRPr="00016326">
        <w:rPr>
          <w:rFonts w:asciiTheme="majorHAnsi" w:hAnsiTheme="majorHAnsi" w:cstheme="majorHAnsi"/>
        </w:rPr>
        <w:t>Report Interactions (Owner: UI - AITHOR Web (Admin Portal + Client Portal))</w:t>
      </w:r>
    </w:p>
    <w:p w14:paraId="7355C052" w14:textId="77777777" w:rsidR="003712B0" w:rsidRPr="00016326" w:rsidRDefault="006E4CDF">
      <w:pPr>
        <w:pStyle w:val="ListBullet"/>
        <w:rPr>
          <w:rFonts w:asciiTheme="majorHAnsi" w:hAnsiTheme="majorHAnsi" w:cstheme="majorHAnsi"/>
        </w:rPr>
      </w:pPr>
      <w:r w:rsidRPr="00016326">
        <w:rPr>
          <w:rFonts w:asciiTheme="majorHAnsi" w:hAnsiTheme="majorHAnsi" w:cstheme="majorHAnsi"/>
        </w:rPr>
        <w:t>Users can: (Owner: MS2 - Tenant Governance (Users, Orgs, RBAC, Billing, Support, Security Ops), UI - AITHOR Web (Admin Portal + Client Portal))</w:t>
      </w:r>
    </w:p>
    <w:p w14:paraId="3BBFFEC1" w14:textId="77777777" w:rsidR="003712B0" w:rsidRPr="00016326" w:rsidRDefault="006E4CDF">
      <w:pPr>
        <w:pStyle w:val="ListBullet"/>
        <w:rPr>
          <w:rFonts w:asciiTheme="majorHAnsi" w:hAnsiTheme="majorHAnsi" w:cstheme="majorHAnsi"/>
        </w:rPr>
      </w:pPr>
      <w:r w:rsidRPr="00016326">
        <w:rPr>
          <w:rFonts w:asciiTheme="majorHAnsi" w:hAnsiTheme="majorHAnsi" w:cstheme="majorHAnsi"/>
        </w:rPr>
        <w:t>Copy a link to the report for sharing (Owner: UI - AITHOR Web (Admin Portal + Client Portal))</w:t>
      </w:r>
    </w:p>
    <w:p w14:paraId="4F9CFA6B" w14:textId="77777777" w:rsidR="003712B0" w:rsidRPr="00016326" w:rsidRDefault="006E4CDF">
      <w:pPr>
        <w:pStyle w:val="ListBullet"/>
        <w:rPr>
          <w:rFonts w:asciiTheme="majorHAnsi" w:hAnsiTheme="majorHAnsi" w:cstheme="majorHAnsi"/>
        </w:rPr>
      </w:pPr>
      <w:r w:rsidRPr="00016326">
        <w:rPr>
          <w:rFonts w:asciiTheme="majorHAnsi" w:hAnsiTheme="majorHAnsi" w:cstheme="majorHAnsi"/>
        </w:rPr>
        <w:t>Download the report in standard formats (PDF, DOCX) (Owner: MS3 - Workspace &amp; Content (Projects, Research Vault, Intel Grid, Files, Activity Logs), UI - AITHOR Web (Admin Portal + Client Portal), MS4 - Analytics &amp; Reporting (Data Processing, Visualizations, Dashboards, Report Studio))</w:t>
      </w:r>
    </w:p>
    <w:p w14:paraId="543FBF93" w14:textId="77777777" w:rsidR="003712B0" w:rsidRPr="00016326" w:rsidRDefault="006E4CDF">
      <w:pPr>
        <w:pStyle w:val="ListBullet"/>
        <w:rPr>
          <w:rFonts w:asciiTheme="majorHAnsi" w:hAnsiTheme="majorHAnsi" w:cstheme="majorHAnsi"/>
        </w:rPr>
      </w:pPr>
      <w:r w:rsidRPr="00016326">
        <w:rPr>
          <w:rFonts w:asciiTheme="majorHAnsi" w:hAnsiTheme="majorHAnsi" w:cstheme="majorHAnsi"/>
        </w:rPr>
        <w:t>Jump to specific pages or sections within the report using navigation tools (Owner: UI - AITHOR Web (Admin Portal + Client Portal))</w:t>
      </w:r>
    </w:p>
    <w:p w14:paraId="2CA5490A" w14:textId="77777777" w:rsidR="003712B0" w:rsidRPr="00016326" w:rsidRDefault="006E4CDF" w:rsidP="1BB903B4">
      <w:pPr>
        <w:pStyle w:val="Heading2"/>
        <w:rPr>
          <w:rFonts w:cstheme="majorHAnsi"/>
          <w:color w:val="000000" w:themeColor="text1"/>
          <w:sz w:val="24"/>
          <w:szCs w:val="24"/>
        </w:rPr>
      </w:pPr>
      <w:r w:rsidRPr="00016326">
        <w:rPr>
          <w:rFonts w:cstheme="majorHAnsi"/>
          <w:color w:val="000000" w:themeColor="text1"/>
          <w:sz w:val="24"/>
          <w:szCs w:val="24"/>
        </w:rPr>
        <w:lastRenderedPageBreak/>
        <w:t>Notification</w:t>
      </w:r>
    </w:p>
    <w:p w14:paraId="5BEFC7EB" w14:textId="77777777" w:rsidR="003712B0" w:rsidRPr="00016326" w:rsidRDefault="006E4CDF">
      <w:pPr>
        <w:pStyle w:val="ListBullet"/>
        <w:rPr>
          <w:rFonts w:asciiTheme="majorHAnsi" w:hAnsiTheme="majorHAnsi" w:cstheme="majorHAnsi"/>
        </w:rPr>
      </w:pPr>
      <w:r w:rsidRPr="00016326">
        <w:rPr>
          <w:rFonts w:asciiTheme="majorHAnsi" w:hAnsiTheme="majorHAnsi" w:cstheme="majorHAnsi"/>
        </w:rPr>
        <w:t>There Should be two types of Notification (Owner: UI - AITHOR Web (Admin Portal + Client Portal), MS5 - AI Insight &amp; Notifications (GenAI, Insight Engine, Notifications, Guidance, AI Ops))</w:t>
      </w:r>
    </w:p>
    <w:p w14:paraId="18D5608F" w14:textId="77777777" w:rsidR="003712B0" w:rsidRPr="00016326" w:rsidRDefault="006E4CDF">
      <w:pPr>
        <w:pStyle w:val="ListBullet"/>
        <w:rPr>
          <w:rFonts w:asciiTheme="majorHAnsi" w:hAnsiTheme="majorHAnsi" w:cstheme="majorHAnsi"/>
        </w:rPr>
      </w:pPr>
      <w:r w:rsidRPr="00016326">
        <w:rPr>
          <w:rFonts w:asciiTheme="majorHAnsi" w:hAnsiTheme="majorHAnsi" w:cstheme="majorHAnsi"/>
        </w:rPr>
        <w:t>In app (Owner: MS2 - Tenant Governance (Users, Orgs, RBAC, Billing, Support, Security Ops), UI - AITHOR Web (Admin Portal + Client Portal))</w:t>
      </w:r>
    </w:p>
    <w:p w14:paraId="4CE60DCA" w14:textId="77777777" w:rsidR="003712B0" w:rsidRPr="00016326" w:rsidRDefault="006E4CDF">
      <w:pPr>
        <w:pStyle w:val="ListBullet"/>
        <w:rPr>
          <w:rFonts w:asciiTheme="majorHAnsi" w:hAnsiTheme="majorHAnsi" w:cstheme="majorHAnsi"/>
        </w:rPr>
      </w:pPr>
      <w:r w:rsidRPr="00016326">
        <w:rPr>
          <w:rFonts w:asciiTheme="majorHAnsi" w:hAnsiTheme="majorHAnsi" w:cstheme="majorHAnsi"/>
        </w:rPr>
        <w:t>Email (Owner: MS5 - AI Insight &amp; Notifications (GenAI, Insight Engine, Notifications, Guidance, AI Ops))</w:t>
      </w:r>
    </w:p>
    <w:p w14:paraId="30ABCEEF" w14:textId="77777777" w:rsidR="003712B0" w:rsidRPr="00016326" w:rsidRDefault="006E4CDF">
      <w:pPr>
        <w:pStyle w:val="ListBullet"/>
        <w:rPr>
          <w:rFonts w:asciiTheme="majorHAnsi" w:hAnsiTheme="majorHAnsi" w:cstheme="majorHAnsi"/>
        </w:rPr>
      </w:pPr>
      <w:r w:rsidRPr="00016326">
        <w:rPr>
          <w:rFonts w:asciiTheme="majorHAnsi" w:hAnsiTheme="majorHAnsi" w:cstheme="majorHAnsi"/>
        </w:rPr>
        <w:t>Access expiration (In App and Email) (Owner: MS2 - Tenant Governance (Users, Orgs, RBAC, Billing, Support, Security Ops), MS5 - AI Insight &amp; Notifications (GenAI, Insight Engine, Notifications, Guidance, AI Ops))</w:t>
      </w:r>
    </w:p>
    <w:p w14:paraId="4A2E646A" w14:textId="74BE34A5" w:rsidR="003712B0" w:rsidRPr="00016326" w:rsidRDefault="006E4CDF">
      <w:pPr>
        <w:pStyle w:val="ListBullet"/>
        <w:rPr>
          <w:rFonts w:asciiTheme="majorHAnsi" w:hAnsiTheme="majorHAnsi" w:cstheme="majorHAnsi"/>
        </w:rPr>
      </w:pPr>
      <w:r w:rsidRPr="00016326">
        <w:rPr>
          <w:rFonts w:asciiTheme="majorHAnsi" w:hAnsiTheme="majorHAnsi" w:cstheme="majorHAnsi"/>
        </w:rPr>
        <w:t>Account Deletions: Any deletions System should send at least two email notifications (a week prior and a month prior to deactivation) to the client letting them know that they will lose access and data stored unless they potentially pay a fee to retain access for longer</w:t>
      </w:r>
      <w:r w:rsidR="00021CCC" w:rsidRPr="00016326">
        <w:rPr>
          <w:rFonts w:asciiTheme="majorHAnsi" w:hAnsiTheme="majorHAnsi" w:cstheme="majorHAnsi"/>
        </w:rPr>
        <w:t>,</w:t>
      </w:r>
      <w:r w:rsidRPr="00016326">
        <w:rPr>
          <w:rFonts w:asciiTheme="majorHAnsi" w:hAnsiTheme="majorHAnsi" w:cstheme="majorHAnsi"/>
        </w:rPr>
        <w:t xml:space="preserve"> for those who don’t want to do that, or just don’t respond, System should delete the user and the account. (Owner: MS2 - Tenant Governance (Users, Orgs, RBAC, Billing, Support, Security Ops), UI - AITHOR Web (Admin Portal + Client Portal), MS5 - AI Insight &amp; Notifications (GenAI, Insight Engine, Notifications, Guidance, AI Ops))</w:t>
      </w:r>
    </w:p>
    <w:p w14:paraId="70CF1C2F" w14:textId="77777777" w:rsidR="003712B0" w:rsidRPr="00016326" w:rsidRDefault="006E4CDF">
      <w:pPr>
        <w:pStyle w:val="ListBullet"/>
        <w:rPr>
          <w:rFonts w:asciiTheme="majorHAnsi" w:hAnsiTheme="majorHAnsi" w:cstheme="majorHAnsi"/>
        </w:rPr>
      </w:pPr>
      <w:r w:rsidRPr="00016326">
        <w:rPr>
          <w:rFonts w:asciiTheme="majorHAnsi" w:hAnsiTheme="majorHAnsi" w:cstheme="majorHAnsi"/>
        </w:rPr>
        <w:t>Invite Accepted (Email): The user receives an email confirmation after successfully accepting the invitation. (Owner: MS1 - Access Gateway &amp; Authorization (Keycloak-integrated), MS5 - AI Insight &amp; Notifications (GenAI, Insight Engine, Notifications, Guidance, AI Ops))</w:t>
      </w:r>
    </w:p>
    <w:p w14:paraId="54792392" w14:textId="77777777" w:rsidR="003712B0" w:rsidRPr="00016326" w:rsidRDefault="006E4CDF">
      <w:pPr>
        <w:pStyle w:val="ListBullet"/>
        <w:rPr>
          <w:rFonts w:asciiTheme="majorHAnsi" w:hAnsiTheme="majorHAnsi" w:cstheme="majorHAnsi"/>
        </w:rPr>
      </w:pPr>
      <w:r w:rsidRPr="00016326">
        <w:rPr>
          <w:rFonts w:asciiTheme="majorHAnsi" w:hAnsiTheme="majorHAnsi" w:cstheme="majorHAnsi"/>
        </w:rPr>
        <w:t>User Successfully Log in to the platform (Owner: MS2 - Tenant Governance (Users, Orgs, RBAC, Billing, Support, Security Ops), UI - AITHOR Web (Admin Portal + Client Portal))</w:t>
      </w:r>
    </w:p>
    <w:p w14:paraId="4656727A" w14:textId="77777777" w:rsidR="003712B0" w:rsidRPr="00016326" w:rsidRDefault="006E4CDF">
      <w:pPr>
        <w:pStyle w:val="ListBullet"/>
        <w:rPr>
          <w:rFonts w:asciiTheme="majorHAnsi" w:hAnsiTheme="majorHAnsi" w:cstheme="majorHAnsi"/>
        </w:rPr>
      </w:pPr>
      <w:r w:rsidRPr="00016326">
        <w:rPr>
          <w:rFonts w:asciiTheme="majorHAnsi" w:hAnsiTheme="majorHAnsi" w:cstheme="majorHAnsi"/>
        </w:rPr>
        <w:t>Client user asked for the approval for adding new user for their organization. (Owner: MS2 - Tenant Governance (Users, Orgs, RBAC, Billing, Support, Security Ops))</w:t>
      </w:r>
    </w:p>
    <w:p w14:paraId="7D72955F" w14:textId="77777777" w:rsidR="003712B0" w:rsidRPr="00016326" w:rsidRDefault="006E4CDF">
      <w:pPr>
        <w:pStyle w:val="ListBullet"/>
        <w:rPr>
          <w:rFonts w:asciiTheme="majorHAnsi" w:hAnsiTheme="majorHAnsi" w:cstheme="majorHAnsi"/>
        </w:rPr>
      </w:pPr>
      <w:r w:rsidRPr="00016326">
        <w:rPr>
          <w:rFonts w:asciiTheme="majorHAnsi" w:hAnsiTheme="majorHAnsi" w:cstheme="majorHAnsi"/>
        </w:rPr>
        <w:t>Troubleshooting (In App and Email): Users can access troubleshooting guides and support via in-app prompts or receive assistance through email notifications. (Owner: MS2 - Tenant Governance (Users, Orgs, RBAC, Billing, Support, Security Ops), UI - AITHOR Web (Admin Portal + Client Portal), MS5 - AI Insight &amp; Notifications (GenAI, Insight Engine, Notifications, Guidance, AI Ops))</w:t>
      </w:r>
    </w:p>
    <w:p w14:paraId="2FD962A9" w14:textId="77777777" w:rsidR="003712B0" w:rsidRPr="00016326" w:rsidRDefault="006E4CDF">
      <w:pPr>
        <w:pStyle w:val="ListBullet"/>
        <w:rPr>
          <w:rFonts w:asciiTheme="majorHAnsi" w:hAnsiTheme="majorHAnsi" w:cstheme="majorHAnsi"/>
        </w:rPr>
      </w:pPr>
      <w:r w:rsidRPr="00016326">
        <w:rPr>
          <w:rFonts w:asciiTheme="majorHAnsi" w:hAnsiTheme="majorHAnsi" w:cstheme="majorHAnsi"/>
        </w:rPr>
        <w:t>Link Expired (In App and Email): If an invitation or reset link expires, the system notifies the user via in-app messages and email with instructions to request a new link. (within 2 days ). ( For the new user in-app notification is not possible ) (Owner: MS1 - Access Gateway &amp; Authorization (Keycloak-integrated), UI - AITHOR Web (Admin Portal + Client Portal), MS5 - AI Insight &amp; Notifications (GenAI, Insight Engine, Notifications, Guidance, AI Ops))</w:t>
      </w:r>
    </w:p>
    <w:p w14:paraId="41AABEB1" w14:textId="77777777" w:rsidR="003712B0" w:rsidRPr="00016326" w:rsidRDefault="006E4CDF">
      <w:pPr>
        <w:pStyle w:val="ListBullet"/>
        <w:rPr>
          <w:rFonts w:asciiTheme="majorHAnsi" w:hAnsiTheme="majorHAnsi" w:cstheme="majorHAnsi"/>
        </w:rPr>
      </w:pPr>
      <w:r w:rsidRPr="00016326">
        <w:rPr>
          <w:rFonts w:asciiTheme="majorHAnsi" w:hAnsiTheme="majorHAnsi" w:cstheme="majorHAnsi"/>
        </w:rPr>
        <w:t>All Errors Functionality: The system provides error messages and resolutions through in-app notifications and email alerts, ensuring users are informed and guided on corrective actions (Owner: UI - AITHOR Web (Admin Portal + Client Portal), MS5 - AI Insight &amp; Notifications (GenAI, Insight Engine, Notifications, Guidance, AI Ops))</w:t>
      </w:r>
    </w:p>
    <w:p w14:paraId="4E626936" w14:textId="77777777" w:rsidR="003712B0" w:rsidRPr="00016326" w:rsidRDefault="006E4CDF">
      <w:pPr>
        <w:pStyle w:val="ListBullet"/>
        <w:rPr>
          <w:rFonts w:asciiTheme="majorHAnsi" w:hAnsiTheme="majorHAnsi" w:cstheme="majorHAnsi"/>
        </w:rPr>
      </w:pPr>
      <w:r w:rsidRPr="00016326">
        <w:rPr>
          <w:rFonts w:asciiTheme="majorHAnsi" w:hAnsiTheme="majorHAnsi" w:cstheme="majorHAnsi"/>
        </w:rPr>
        <w:t>Status Update of Incident. (Owner: MS2 - Tenant Governance (Users, Orgs, RBAC, Billing, Support, Security Ops))</w:t>
      </w:r>
    </w:p>
    <w:p w14:paraId="306B1F73" w14:textId="77777777" w:rsidR="003712B0" w:rsidRPr="00016326" w:rsidRDefault="006E4CDF" w:rsidP="1BB903B4">
      <w:pPr>
        <w:pStyle w:val="Heading2"/>
        <w:rPr>
          <w:rFonts w:cstheme="majorHAnsi"/>
          <w:color w:val="000000" w:themeColor="text1"/>
          <w:sz w:val="24"/>
          <w:szCs w:val="24"/>
        </w:rPr>
      </w:pPr>
      <w:r w:rsidRPr="00016326">
        <w:rPr>
          <w:rFonts w:cstheme="majorHAnsi"/>
          <w:color w:val="000000" w:themeColor="text1"/>
          <w:sz w:val="24"/>
          <w:szCs w:val="24"/>
        </w:rPr>
        <w:lastRenderedPageBreak/>
        <w:t>In app guidance</w:t>
      </w:r>
    </w:p>
    <w:p w14:paraId="18A248A9" w14:textId="77777777" w:rsidR="003712B0" w:rsidRPr="00016326" w:rsidRDefault="006E4CDF">
      <w:pPr>
        <w:pStyle w:val="ListBullet"/>
        <w:rPr>
          <w:rFonts w:asciiTheme="majorHAnsi" w:hAnsiTheme="majorHAnsi" w:cstheme="majorHAnsi"/>
        </w:rPr>
      </w:pPr>
      <w:r w:rsidRPr="00016326">
        <w:rPr>
          <w:rFonts w:asciiTheme="majorHAnsi" w:hAnsiTheme="majorHAnsi" w:cstheme="majorHAnsi"/>
        </w:rPr>
        <w:t>ToolTips (Owner: MS2 - Tenant Governance (Users, Orgs, RBAC, Billing, Support, Security Ops), UI - AITHOR Web (Admin Portal + Client Portal), MS5 - AI Insight &amp; Notifications (GenAI, Insight Engine, Notifications, Guidance, AI Ops))</w:t>
      </w:r>
    </w:p>
    <w:p w14:paraId="24CA329E" w14:textId="77777777" w:rsidR="003712B0" w:rsidRPr="00016326" w:rsidRDefault="006E4CDF">
      <w:pPr>
        <w:pStyle w:val="ListBullet"/>
        <w:rPr>
          <w:rFonts w:asciiTheme="majorHAnsi" w:hAnsiTheme="majorHAnsi" w:cstheme="majorHAnsi"/>
        </w:rPr>
      </w:pPr>
      <w:r w:rsidRPr="00016326">
        <w:rPr>
          <w:rFonts w:asciiTheme="majorHAnsi" w:hAnsiTheme="majorHAnsi" w:cstheme="majorHAnsi"/>
        </w:rPr>
        <w:t>Contextual pop-ups that appear when users hover over or click on specific UI elements. (Owner: UI - AITHOR Web (Admin Portal + Client Portal))</w:t>
      </w:r>
    </w:p>
    <w:p w14:paraId="7C04AC37" w14:textId="77777777" w:rsidR="003712B0" w:rsidRPr="00016326" w:rsidRDefault="006E4CDF">
      <w:pPr>
        <w:pStyle w:val="ListBullet"/>
        <w:rPr>
          <w:rFonts w:asciiTheme="majorHAnsi" w:hAnsiTheme="majorHAnsi" w:cstheme="majorHAnsi"/>
        </w:rPr>
      </w:pPr>
      <w:r w:rsidRPr="00016326">
        <w:rPr>
          <w:rFonts w:asciiTheme="majorHAnsi" w:hAnsiTheme="majorHAnsi" w:cstheme="majorHAnsi"/>
        </w:rPr>
        <w:t>Provide brief descriptions or instructions for buttons, features, or input fields. (Owner: MS2 - Tenant Governance (Users, Orgs, RBAC, Billing, Support, Security Ops))</w:t>
      </w:r>
    </w:p>
    <w:p w14:paraId="5A4FAB7F" w14:textId="77777777" w:rsidR="003712B0" w:rsidRPr="00016326" w:rsidRDefault="006E4CDF">
      <w:pPr>
        <w:pStyle w:val="ListBullet"/>
        <w:rPr>
          <w:rFonts w:asciiTheme="majorHAnsi" w:hAnsiTheme="majorHAnsi" w:cstheme="majorHAnsi"/>
        </w:rPr>
      </w:pPr>
      <w:r w:rsidRPr="00016326">
        <w:rPr>
          <w:rFonts w:asciiTheme="majorHAnsi" w:hAnsiTheme="majorHAnsi" w:cstheme="majorHAnsi"/>
        </w:rPr>
        <w:t>Help new users understand functionalities without needing external documentation (Owner: MS3 - Workspace &amp; Content (Projects, Research Vault, Intel Grid, Files, Activity Logs), UI - AITHOR Web (Admin Portal + Client Portal))</w:t>
      </w:r>
    </w:p>
    <w:p w14:paraId="3D73082B" w14:textId="77777777" w:rsidR="003712B0" w:rsidRPr="00016326" w:rsidRDefault="006E4CDF">
      <w:pPr>
        <w:pStyle w:val="ListBullet"/>
        <w:rPr>
          <w:rFonts w:asciiTheme="majorHAnsi" w:hAnsiTheme="majorHAnsi" w:cstheme="majorHAnsi"/>
        </w:rPr>
      </w:pPr>
      <w:r w:rsidRPr="00016326">
        <w:rPr>
          <w:rFonts w:asciiTheme="majorHAnsi" w:hAnsiTheme="majorHAnsi" w:cstheme="majorHAnsi"/>
        </w:rPr>
        <w:t>Walkthrough (Owner: MS2 - Tenant Governance (Users, Orgs, RBAC, Billing, Support, Security Ops), UI - AITHOR Web (Admin Portal + Client Portal))</w:t>
      </w:r>
    </w:p>
    <w:p w14:paraId="010D3C15" w14:textId="77777777" w:rsidR="003712B0" w:rsidRPr="00016326" w:rsidRDefault="006E4CDF">
      <w:pPr>
        <w:pStyle w:val="ListBullet"/>
        <w:rPr>
          <w:rFonts w:asciiTheme="majorHAnsi" w:hAnsiTheme="majorHAnsi" w:cstheme="majorHAnsi"/>
        </w:rPr>
      </w:pPr>
      <w:r w:rsidRPr="00016326">
        <w:rPr>
          <w:rFonts w:asciiTheme="majorHAnsi" w:hAnsiTheme="majorHAnsi" w:cstheme="majorHAnsi"/>
        </w:rPr>
        <w:t>Step-by-step guided tours that highlight key features and workflows. (Owner: MS2 - Tenant Governance (Users, Orgs, RBAC, Billing, Support, Security Ops), UI - AITHOR Web (Admin Portal + Client Portal))</w:t>
      </w:r>
    </w:p>
    <w:p w14:paraId="73C698AA" w14:textId="77777777" w:rsidR="003712B0" w:rsidRPr="00016326" w:rsidRDefault="006E4CDF">
      <w:pPr>
        <w:pStyle w:val="ListBullet"/>
        <w:rPr>
          <w:rFonts w:asciiTheme="majorHAnsi" w:hAnsiTheme="majorHAnsi" w:cstheme="majorHAnsi"/>
        </w:rPr>
      </w:pPr>
      <w:r w:rsidRPr="00016326">
        <w:rPr>
          <w:rFonts w:asciiTheme="majorHAnsi" w:hAnsiTheme="majorHAnsi" w:cstheme="majorHAnsi"/>
        </w:rPr>
        <w:t>Triggered when a user logs in for the first time or accesses a new feature. (Owner: MS2 - Tenant Governance (Users, Orgs, RBAC, Billing, Support, Security Ops), UI - AITHOR Web (Admin Portal + Client Portal))</w:t>
      </w:r>
    </w:p>
    <w:p w14:paraId="24DBA3F4" w14:textId="77777777" w:rsidR="003712B0" w:rsidRPr="00016326" w:rsidRDefault="006E4CDF">
      <w:pPr>
        <w:pStyle w:val="ListBullet"/>
        <w:rPr>
          <w:rFonts w:asciiTheme="majorHAnsi" w:hAnsiTheme="majorHAnsi" w:cstheme="majorHAnsi"/>
        </w:rPr>
      </w:pPr>
      <w:r w:rsidRPr="00016326">
        <w:rPr>
          <w:rFonts w:asciiTheme="majorHAnsi" w:hAnsiTheme="majorHAnsi" w:cstheme="majorHAnsi"/>
        </w:rPr>
        <w:t>Can be revisited from a Help or Support section (Owner: MS2 - Tenant Governance (Users, Orgs, RBAC, Billing, Support, Security Ops), UI - AITHOR Web (Admin Portal + Client Portal))</w:t>
      </w:r>
    </w:p>
    <w:p w14:paraId="192D7FC4" w14:textId="77777777" w:rsidR="003712B0" w:rsidRPr="00016326" w:rsidRDefault="006E4CDF" w:rsidP="1BB903B4">
      <w:pPr>
        <w:pStyle w:val="Heading2"/>
        <w:rPr>
          <w:rFonts w:cstheme="majorHAnsi"/>
          <w:color w:val="000000" w:themeColor="text1"/>
          <w:sz w:val="24"/>
          <w:szCs w:val="24"/>
        </w:rPr>
      </w:pPr>
      <w:r w:rsidRPr="00016326">
        <w:rPr>
          <w:rFonts w:cstheme="majorHAnsi"/>
          <w:color w:val="000000" w:themeColor="text1"/>
          <w:sz w:val="24"/>
          <w:szCs w:val="24"/>
        </w:rPr>
        <w:t>Logout</w:t>
      </w:r>
    </w:p>
    <w:p w14:paraId="018B378E" w14:textId="77777777" w:rsidR="003712B0" w:rsidRPr="00016326" w:rsidRDefault="006E4CDF">
      <w:pPr>
        <w:rPr>
          <w:rFonts w:asciiTheme="majorHAnsi" w:hAnsiTheme="majorHAnsi" w:cstheme="majorHAnsi"/>
        </w:rPr>
      </w:pPr>
      <w:r w:rsidRPr="00016326">
        <w:rPr>
          <w:rFonts w:asciiTheme="majorHAnsi" w:hAnsiTheme="majorHAnsi" w:cstheme="majorHAnsi"/>
        </w:rPr>
        <w:t>No bullet requirements captured under this heading (manual review recommended).</w:t>
      </w:r>
    </w:p>
    <w:p w14:paraId="54DF02A6" w14:textId="77777777" w:rsidR="003712B0" w:rsidRPr="00016326" w:rsidRDefault="006E4CDF">
      <w:pPr>
        <w:rPr>
          <w:rFonts w:asciiTheme="majorHAnsi" w:hAnsiTheme="majorHAnsi" w:cstheme="majorHAnsi"/>
        </w:rPr>
      </w:pPr>
      <w:r w:rsidRPr="00016326">
        <w:rPr>
          <w:rFonts w:asciiTheme="majorHAnsi" w:hAnsiTheme="majorHAnsi" w:cstheme="majorHAnsi"/>
        </w:rPr>
        <w:br w:type="page"/>
      </w:r>
    </w:p>
    <w:p w14:paraId="0A757FC3" w14:textId="77777777" w:rsidR="003712B0" w:rsidRPr="00016326" w:rsidRDefault="006E4CDF" w:rsidP="1BB903B4">
      <w:pPr>
        <w:pStyle w:val="Heading1"/>
        <w:rPr>
          <w:rFonts w:cstheme="majorHAnsi"/>
          <w:color w:val="1F497D" w:themeColor="text2"/>
        </w:rPr>
      </w:pPr>
      <w:r w:rsidRPr="00016326">
        <w:rPr>
          <w:rFonts w:cstheme="majorHAnsi"/>
          <w:color w:val="1F497D" w:themeColor="text2"/>
        </w:rPr>
        <w:lastRenderedPageBreak/>
        <w:t>Appendix B. Business Rules Checklist (FRD)</w:t>
      </w:r>
    </w:p>
    <w:p w14:paraId="426E815F" w14:textId="12AB04DE" w:rsidR="003712B0" w:rsidRPr="00016326" w:rsidRDefault="006E4CDF" w:rsidP="1BB903B4">
      <w:pPr>
        <w:rPr>
          <w:rFonts w:asciiTheme="majorHAnsi" w:hAnsiTheme="majorHAnsi" w:cstheme="majorHAnsi"/>
        </w:rPr>
      </w:pPr>
      <w:r w:rsidRPr="00016326">
        <w:rPr>
          <w:rFonts w:asciiTheme="majorHAnsi" w:hAnsiTheme="majorHAnsi" w:cstheme="majorHAnsi"/>
        </w:rPr>
        <w:t>Below items are extracted from FRD Business Rule section and tagged with the owning service(s)</w:t>
      </w:r>
      <w:r w:rsidR="49CB2B64" w:rsidRPr="00016326">
        <w:rPr>
          <w:rFonts w:asciiTheme="majorHAnsi" w:hAnsiTheme="majorHAnsi" w:cstheme="majorHAnsi"/>
        </w:rPr>
        <w:t>.</w:t>
      </w:r>
    </w:p>
    <w:p w14:paraId="69C0F830" w14:textId="3E1093B8"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User cannot self-Register</w:t>
      </w:r>
      <w:r w:rsidR="00021CCC" w:rsidRPr="00016326">
        <w:rPr>
          <w:rFonts w:asciiTheme="majorHAnsi" w:hAnsiTheme="majorHAnsi" w:cstheme="majorHAnsi"/>
        </w:rPr>
        <w:t>,</w:t>
      </w:r>
      <w:r w:rsidRPr="00016326">
        <w:rPr>
          <w:rFonts w:asciiTheme="majorHAnsi" w:hAnsiTheme="majorHAnsi" w:cstheme="majorHAnsi"/>
        </w:rPr>
        <w:t xml:space="preserve"> JC admin sends the Invite for Client users and JC users. Client admins can request invites for other client users, to be approved by JC admin (Owner: MS1 - Access Gateway &amp; Authorization (Keycloak-integrated))</w:t>
      </w:r>
    </w:p>
    <w:p w14:paraId="2AFE4106"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Client admins can only manage the data they upload to their projects, and invite other client users. They cannot edit JC Admin roles, or files uploaded by JC admins. (Owner: MS1 - Access Gateway &amp; Authorization (Keycloak-integrated), UI - AITHOR Web (Admin Portal + Client Portal), MS3 - Workspace &amp; Content (Projects, Research Vault, Intel Grid, Files, Activity Logs), MS2 - Tenant Governance (Users, Orgs, RBAC, Billing, Support, Security Ops))</w:t>
      </w:r>
    </w:p>
    <w:p w14:paraId="7711591F"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Client admins can only delete files uploaded by themselves or other client admins. (Owner: MS3 - Workspace &amp; Content (Projects, Research Vault, Intel Grid, Files, Activity Logs), UI - AITHOR Web (Admin Portal + Client Portal))</w:t>
      </w:r>
    </w:p>
    <w:p w14:paraId="6F94E136"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Each client must have at least one JC admin and JC admin cannot remove themselves without assigning replacement JC admin. (Owner: MS2 - Tenant Governance (Users, Orgs, RBAC, Billing, Support, Security Ops), UI - AITHOR Web (Admin Portal + Client Portal))</w:t>
      </w:r>
    </w:p>
    <w:p w14:paraId="3D90C4A3"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JC admin has no storage limit. (Owner: MS3 - Workspace &amp; Content (Projects, Research Vault, Intel Grid, Files, Activity Logs))</w:t>
      </w:r>
    </w:p>
    <w:p w14:paraId="75D469F8"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Project are not visible to client until JC PM Published that project. (Owner: MS3 - Workspace &amp; Content (Projects, Research Vault, Intel Grid, Files, Activity Logs))</w:t>
      </w:r>
    </w:p>
    <w:p w14:paraId="70F2373E"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Client users can create  a project and it is visible to JC PM but cannot delete the project or any associated files the client uploads. (Owner: MS3 - Workspace &amp; Content (Projects, Research Vault, Intel Grid, Files, Activity Logs), UI - AITHOR Web (Admin Portal + Client Portal))</w:t>
      </w:r>
    </w:p>
    <w:p w14:paraId="173E31F3"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Client Users have the permission to edit the Projects/folders/filenames which theyuploaded or created. (Owner: MS3 - Workspace &amp; Content (Projects, Research Vault, Intel Grid, Files, Activity Logs), UI - AITHOR Web (Admin Portal + Client Portal))</w:t>
      </w:r>
    </w:p>
    <w:p w14:paraId="480EE475"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Files must be uploaded in support formats xlx,xlsv,.csv, .sav,,tsv,.zsav,.xml,.sss,.mdd,.ddf,.dzf,.asc,.rds,.qds (Owner: MS2 - Tenant Governance (Users, Orgs, RBAC, Billing, Support, Security Ops), UI - AITHOR Web (Admin Portal + Client Portal), MS4 - Analytics &amp; Reporting (Data Processing, Visualizations, Dashboards, Report Studio), MS3 - Workspace &amp; Content (Projects, Research Vault, Intel Grid, Files, Activity Logs))</w:t>
      </w:r>
    </w:p>
    <w:p w14:paraId="7E5F4AA5"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Drag-and-Drop File Upload</w:t>
      </w:r>
      <w:r w:rsidRPr="00016326">
        <w:rPr>
          <w:rFonts w:asciiTheme="majorHAnsi" w:hAnsiTheme="majorHAnsi" w:cstheme="majorHAnsi"/>
        </w:rPr>
        <w:tab/>
        <w:t xml:space="preserve">: Allows users to upload files (up to 10GB) directly from their computer in various formats like .csv, .sav, .xlsx, .xml, .tsv, etc. (Owner: MS3 - Workspace &amp; Content (Projects, Research Vault, Intel Grid, Files, Activity Logs), UI - </w:t>
      </w:r>
      <w:r w:rsidRPr="00016326">
        <w:rPr>
          <w:rFonts w:asciiTheme="majorHAnsi" w:hAnsiTheme="majorHAnsi" w:cstheme="majorHAnsi"/>
        </w:rPr>
        <w:lastRenderedPageBreak/>
        <w:t>AITHOR Web (Admin Portal + Client Portal), MS4 - Analytics &amp; Reporting (Data Processing, Visualizations, Dashboards, Report Studio))</w:t>
      </w:r>
    </w:p>
    <w:p w14:paraId="28BF9C98"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Cloud Integrations: Users can pull data directly from cloud storage providers: Google Drive, Dropbox, OneDrive, Box, and custom Aithor Cloud. (Owner: MS3 - Workspace &amp; Content (Projects, Research Vault, Intel Grid, Files, Activity Logs), MS5 - AI Insight &amp; Notifications (GenAI, Insight Engine, Notifications, Guidance, AI Ops))</w:t>
      </w:r>
    </w:p>
    <w:p w14:paraId="59E74869"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URL-Based Upload: Enables direct upload of data from a URL (e.g., files hosted on ShareFile or other secure file links). (Owner: MS3 - Workspace &amp; Content (Projects, Research Vault, Intel Grid, Files, Activity Logs), UI - AITHOR Web (Admin Portal + Client Portal))</w:t>
      </w:r>
    </w:p>
    <w:p w14:paraId="18D1D224"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Advanced Survey Platform Integration: Supports direct imports from platforms like Qualtrics, Forsta, and SurveyMonkey — typically used for structured survey datasets. (Owner: MS2 - Tenant Governance (Users, Orgs, RBAC, Billing, Support, Security Ops), MS3 - Workspace &amp; Content (Projects, Research Vault, Intel Grid, Files, Activity Logs))</w:t>
      </w:r>
    </w:p>
    <w:p w14:paraId="44777B6E"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Recent File Access: Offers quick access to recently uploaded files for continuity in analysis workflows. (Owner: MS3 - Workspace &amp; Content (Projects, Research Vault, Intel Grid, Files, Activity Logs), UI - AITHOR Web (Admin Portal + Client Portal), MS4 - Analytics &amp; Reporting (Data Processing, Visualizations, Dashboards, Report Studio))</w:t>
      </w:r>
    </w:p>
    <w:p w14:paraId="36C70853"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Bulk Upload are also option but with certain limitation. (Owner: MS3 - Workspace &amp; Content (Projects, Research Vault, Intel Grid, Files, Activity Logs), UI - AITHOR Web (Admin Portal + Client Portal), MS5 - AI Insight &amp; Notifications (GenAI, Insight Engine, Notifications, Guidance, AI Ops))</w:t>
      </w:r>
    </w:p>
    <w:p w14:paraId="0C971812"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Single Upload: The user clicks the Upload File button, selects one file from their device, and confirms the upload. (Owner: MS3 - Workspace &amp; Content (Projects, Research Vault, Intel Grid, Files, Activity Logs), UI - AITHOR Web (Admin Portal + Client Portal))</w:t>
      </w:r>
    </w:p>
    <w:p w14:paraId="1B831BB2"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Bulk Upload: The user selects multiple files at once (via file explorer or drag-and-drop) and uploads them together. A progress bar may be shown for multiple file uploads. (Owner: MS2 - Tenant Governance (Users, Orgs, RBAC, Billing, Support, Security Ops), UI - AITHOR Web (Admin Portal + Client Portal), MS3 - Workspace &amp; Content (Projects, Research Vault, Intel Grid, Files, Activity Logs))</w:t>
      </w:r>
    </w:p>
    <w:p w14:paraId="0FCA3523"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Maximum file upload size is 10gb per file. (Owner: MS3 - Workspace &amp; Content (Projects, Research Vault, Intel Grid, Files, Activity Logs), UI - AITHOR Web (Admin Portal + Client Portal))</w:t>
      </w:r>
    </w:p>
    <w:p w14:paraId="5B653F67"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There should be no limit on storing files produced by JC in the execution of projects and uploaded by a JC project manager or JC admin. (Owner: MS3 - Workspace &amp; Content (Projects, Research Vault, Intel Grid, Files, Activity Logs), UI - AITHOR Web (Admin Portal + Client Portal))</w:t>
      </w:r>
    </w:p>
    <w:p w14:paraId="563E3B64"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All clients should have access to the portal for the duration of their engagement with JC and 2 years after it, at which point JC would archive the data and remove access. (Owner: MS2 - Tenant Governance (Users, Orgs, RBAC, Billing, Support, Security Ops), UI - AITHOR Web (Admin Portal + Client Portal))</w:t>
      </w:r>
    </w:p>
    <w:p w14:paraId="2C795787"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lastRenderedPageBreak/>
        <w:t>Both the admin and user will receive timely notifications regarding any updates or changes in the project. These notifications will be delivered through multiple channels, including in-app alerts, and email, ensuring that all relevant parties are promptly informed of the latest developments. (Owner: MS2 - Tenant Governance (Users, Orgs, RBAC, Billing, Support, Security Ops), UI - AITHOR Web (Admin Portal + Client Portal), MS5 - AI Insight &amp; Notifications (GenAI, Insight Engine, Notifications, Guidance, AI Ops), MS3 - Workspace &amp; Content (Projects, Research Vault, Intel Grid, Files, Activity Logs))</w:t>
      </w:r>
    </w:p>
    <w:p w14:paraId="461F949C"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Analysis results exportable in Excel, Power Point, CSV &amp; Raw data, PDF/JPEG/PNG format. (Owner: MS4 - Analytics &amp; Reporting (Data Processing, Visualizations, Dashboards, Report Studio))</w:t>
      </w:r>
    </w:p>
    <w:p w14:paraId="4494F1D9"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System auto-generates logs for every file upload, edit, or download for audit tracking. (Owner: MS2 - Tenant Governance (Users, Orgs, RBAC, Billing, Support, Security Ops), UI - AITHOR Web (Admin Portal + Client Portal), MS3 - Workspace &amp; Content (Projects, Research Vault, Intel Grid, Files, Activity Logs))</w:t>
      </w:r>
    </w:p>
    <w:p w14:paraId="210EEF1F"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Password Length Should be 12-16 (Upper case, lower case, Special Character, Number) (Owner: MS1 - Access Gateway &amp; Authorization (Keycloak-integrated))</w:t>
      </w:r>
    </w:p>
    <w:p w14:paraId="54F83135"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The JC Admin account can never be locked, regardless of failed login attempts. (Owner: MS1 - Access Gateway &amp; Authorization (Keycloak-integrated), UI - AITHOR Web (Admin Portal + Client Portal), MS5 - AI Insight &amp; Notifications (GenAI, Insight Engine, Notifications, Guidance, AI Ops))</w:t>
      </w:r>
    </w:p>
    <w:p w14:paraId="508499E4"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Other user Persona (Owner: MS2 - Tenant Governance (Users, Orgs, RBAC, Billing, Support, Security Ops), UI - AITHOR Web (Admin Portal + Client Portal))</w:t>
      </w:r>
    </w:p>
    <w:p w14:paraId="0A109F4A"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If user fails 3 times, then the account will be temporarily locked for 3 min. (Owner: MS1 - Access Gateway &amp; Authorization (Keycloak-integrated), MS5 - AI Insight &amp; Notifications (GenAI, Insight Engine, Notifications, Guidance, AI Ops))</w:t>
      </w:r>
    </w:p>
    <w:p w14:paraId="3ABB9D18"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But if the user fails 5 times, the account will be permanently locked. (Owner: MS1 - Access Gateway &amp; Authorization (Keycloak-integrated), MS5 - AI Insight &amp; Notifications (GenAI, Insight Engine, Notifications, Guidance, AI Ops))</w:t>
      </w:r>
    </w:p>
    <w:p w14:paraId="4A8678EF"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By Default, a Project should have 5 folders (Owner: MS3 - Workspace &amp; Content (Projects, Research Vault, Intel Grid, Files, Activity Logs))</w:t>
      </w:r>
    </w:p>
    <w:p w14:paraId="23DA5326"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Deliverables (Owner: MS2 - Tenant Governance (Users, Orgs, RBAC, Billing, Support, Security Ops), UI - AITHOR Web (Admin Portal + Client Portal))</w:t>
      </w:r>
    </w:p>
    <w:p w14:paraId="09B4A8FB"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Data &amp; Analysis (Owner: MS4 - Analytics &amp; Reporting (Data Processing, Visualizations, Dashboards, Report Studio))</w:t>
      </w:r>
    </w:p>
    <w:p w14:paraId="72C3664B"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Media (Owner: MS2 - Tenant Governance (Users, Orgs, RBAC, Billing, Support, Security Ops), UI - AITHOR Web (Admin Portal + Client Portal))</w:t>
      </w:r>
    </w:p>
    <w:p w14:paraId="4D384587"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Visualizations (Owner: MS4 - Analytics &amp; Reporting (Data Processing, Visualizations, Dashboards, Report Studio))</w:t>
      </w:r>
    </w:p>
    <w:p w14:paraId="02D036AC"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Appendix (Owner: MS2 - Tenant Governance (Users, Orgs, RBAC, Billing, Support, Security Ops), UI - AITHOR Web (Admin Portal + Client Portal))</w:t>
      </w:r>
    </w:p>
    <w:p w14:paraId="08CE03CF"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lastRenderedPageBreak/>
        <w:t>Project Assignment and Client Selection (Owner: MS3 - Workspace &amp; Content (Projects, Research Vault, Intel Grid, Files, Activity Logs))</w:t>
      </w:r>
    </w:p>
    <w:p w14:paraId="6274CCD4"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JD Admin Invites JC project manager: (Owner: MS1 - Access Gateway &amp; Authorization (Keycloak-integrated), MS3 - Workspace &amp; Content (Projects, Research Vault, Intel Grid, Files, Activity Logs))</w:t>
      </w:r>
    </w:p>
    <w:p w14:paraId="35E2CD6E"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When the JD Admin invites a JC project manager, the JC Admin will also assign a Client User as the Project POC for that JC User. (Owner: MS1 - Access Gateway &amp; Authorization (Keycloak-integrated), MS3 - Workspace &amp; Content (Projects, Research Vault, Intel Grid, Files, Activity Logs))</w:t>
      </w:r>
    </w:p>
    <w:p w14:paraId="58EFB925"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Once the JC project manager creates a project, the Project POC will be automatically populated and fetched based on the Client User assigned to the JC project manager. (Owner: MS3 - Workspace &amp; Content (Projects, Research Vault, Intel Grid, Files, Activity Logs))</w:t>
      </w:r>
    </w:p>
    <w:p w14:paraId="7F9EA584"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JC Admin Invites Client User: (Owner: MS1 - Access Gateway &amp; Authorization (Keycloak-integrated))</w:t>
      </w:r>
    </w:p>
    <w:p w14:paraId="0440BA6F"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When the JC Admin invites a Client User, the JC Admin will also assign a JC User as the Project POC for that client. (Owner: MS1 - Access Gateway &amp; Authorization (Keycloak-integrated), MS3 - Workspace &amp; Content (Projects, Research Vault, Intel Grid, Files, Activity Logs))</w:t>
      </w:r>
    </w:p>
    <w:p w14:paraId="423CE301"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Once the Client User creates a project, the Project POC will be automatically populated and fetched based on the JC User assigned to the client. (Owner: MS3 - Workspace &amp; Content (Projects, Research Vault, Intel Grid, Files, Activity Logs))</w:t>
      </w:r>
    </w:p>
    <w:p w14:paraId="34DD7D6C"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Payment Tracking and Status Management (Owner: MS2 - Tenant Governance (Users, Orgs, RBAC, Billing, Support, Security Ops))</w:t>
      </w:r>
    </w:p>
    <w:p w14:paraId="30216CD4"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Payment Tracking: (Owner: MS2 - Tenant Governance (Users, Orgs, RBAC, Billing, Support, Security Ops))</w:t>
      </w:r>
    </w:p>
    <w:p w14:paraId="0D58DDA1"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Admin does not generate invoices. Instead, they track the status of payments for subscriptions. (Owner: MS2 - Tenant Governance (Users, Orgs, RBAC, Billing, Support, Security Ops))</w:t>
      </w:r>
    </w:p>
    <w:p w14:paraId="253B3073"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Payment Status: The system tracks the payment status of each subscription: (Owner: MS2 - Tenant Governance (Users, Orgs, RBAC, Billing, Support, Security Ops))</w:t>
      </w:r>
    </w:p>
    <w:p w14:paraId="6ABE5FC6"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Pending: Payment is due but has not been received. (Owner: MS2 - Tenant Governance (Users, Orgs, RBAC, Billing, Support, Security Ops))</w:t>
      </w:r>
    </w:p>
    <w:p w14:paraId="246D3162"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Paid: Payment has been successfully received. (Owner: MS2 - Tenant Governance (Users, Orgs, RBAC, Billing, Support, Security Ops), MS5 - AI Insight &amp; Notifications (GenAI, Insight Engine, Notifications, Guidance, AI Ops))</w:t>
      </w:r>
    </w:p>
    <w:p w14:paraId="0C0C3926"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Overdue: Payment has not been received by the due date. (Owner: MS2 - Tenant Governance (Users, Orgs, RBAC, Billing, Support, Security Ops))</w:t>
      </w:r>
    </w:p>
    <w:p w14:paraId="4BF9114A"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Partial payment : (Owner: MS2 - Tenant Governance (Users, Orgs, RBAC, Billing, Support, Security Ops))</w:t>
      </w:r>
    </w:p>
    <w:p w14:paraId="2D191D59"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lastRenderedPageBreak/>
        <w:t>Payment Updates: (Owner: MS2 - Tenant Governance (Users, Orgs, RBAC, Billing, Support, Security Ops))</w:t>
      </w:r>
    </w:p>
    <w:p w14:paraId="3787B487"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Admin can manually update the payment amount when a payment is received: (Owner: MS2 - Tenant Governance (Users, Orgs, RBAC, Billing, Support, Security Ops))</w:t>
      </w:r>
    </w:p>
    <w:p w14:paraId="6C2566AC"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Manual Payment Entry: Admin enters the payment received amount (e.g., if the client pays via check, wire transfer, or another method). (Owner: MS2 - Tenant Governance (Users, Orgs, RBAC, Billing, Support, Security Ops))</w:t>
      </w:r>
    </w:p>
    <w:p w14:paraId="71E0C732"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Update Status: Based on the entered payment, the admin can update the payment status (e.g., from Pending to Paid). (Owner: MS2 - Tenant Governance (Users, Orgs, RBAC, Billing, Support, Security Ops), MS5 - AI Insight &amp; Notifications (GenAI, Insight Engine, Notifications, Guidance, AI Ops))</w:t>
      </w:r>
    </w:p>
    <w:p w14:paraId="5746CCF6"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JC PM Can make changes in Report studio only if the dashboard and report builder was created by Client user . But they can edit or delete any uploaded file upload by Client user. (Owner: MS3 - Workspace &amp; Content (Projects, Research Vault, Intel Grid, Files, Activity Logs), UI - AITHOR Web (Admin Portal + Client Portal), MS4 - Analytics &amp; Reporting (Data Processing, Visualizations, Dashboards, Report Studio))</w:t>
      </w:r>
    </w:p>
    <w:p w14:paraId="5231E6B0"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10 types of Data Set format. (Owner: MS2 - Tenant Governance (Users, Orgs, RBAC, Billing, Support, Security Ops), UI - AITHOR Web (Admin Portal + Client Portal))</w:t>
      </w:r>
    </w:p>
    <w:p w14:paraId="5F6BC84D"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30 Types of Reports. (Owner: UI - AITHOR Web (Admin Portal + Client Portal))</w:t>
      </w:r>
    </w:p>
    <w:p w14:paraId="44F00E0F"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Access logs data will be in for the 90 days. (Owner: MS2 - Tenant Governance (Users, Orgs, RBAC, Billing, Support, Security Ops), UI - AITHOR Web (Admin Portal + Client Portal))</w:t>
      </w:r>
    </w:p>
    <w:p w14:paraId="4858385B"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List of the domain and External Sites for intel grid : (Owner: MS3 - Workspace &amp; Content (Projects, Research Vault, Intel Grid, Files, Activity Logs), UI - AITHOR Web (Admin Portal + Client Portal), MS5 - AI Insight &amp; Notifications (GenAI, Insight Engine, Notifications, Guidance, AI Ops))</w:t>
      </w:r>
    </w:p>
    <w:p w14:paraId="7B76CBE7"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List of research type : (Owner: UI - AITHOR Web (Admin Portal + Client Portal))</w:t>
      </w:r>
    </w:p>
    <w:p w14:paraId="17795CC0"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Customer Satisfaction (CSAT) Studies (Owner: MS2 - Tenant Governance (Users, Orgs, RBAC, Billing, Support, Security Ops), UI - AITHOR Web (Admin Portal + Client Portal))</w:t>
      </w:r>
    </w:p>
    <w:p w14:paraId="25E7E0BB"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Customer Loyalty / Retention Studies (Owner: MS2 - Tenant Governance (Users, Orgs, RBAC, Billing, Support, Security Ops), UI - AITHOR Web (Admin Portal + Client Portal))</w:t>
      </w:r>
    </w:p>
    <w:p w14:paraId="4BA53B80"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Net Promoter Score (NPS) Tracking (Owner: MS2 - Tenant Governance (Users, Orgs, RBAC, Billing, Support, Security Ops), UI - AITHOR Web (Admin Portal + Client Portal))</w:t>
      </w:r>
    </w:p>
    <w:p w14:paraId="1CE887FA"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Customer Effort Score (CES) Studies (Owner: MS2 - Tenant Governance (Users, Orgs, RBAC, Billing, Support, Security Ops), UI - AITHOR Web (Admin Portal + Client Portal))</w:t>
      </w:r>
    </w:p>
    <w:p w14:paraId="1FB53992"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Customer Experience (CX) / End-to-End Journey Studies (Owner: MS2 - Tenant Governance (Users, Orgs, RBAC, Billing, Support, Security Ops), UI - AITHOR Web (Admin Portal + Client Portal))</w:t>
      </w:r>
    </w:p>
    <w:p w14:paraId="066E4EEA"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Voice of the Customer (VOC) Programs (Owner: MS2 - Tenant Governance (Users, Orgs, RBAC, Billing, Support, Security Ops), UI - AITHOR Web (Admin Portal + Client Portal))</w:t>
      </w:r>
    </w:p>
    <w:p w14:paraId="50D61550"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lastRenderedPageBreak/>
        <w:t>Complaint / Service Recovery Research (Owner: UI - AITHOR Web (Admin Portal + Client Portal), MS5 - AI Insight &amp; Notifications (GenAI, Insight Engine, Notifications, Guidance, AI Ops))</w:t>
      </w:r>
    </w:p>
    <w:p w14:paraId="3FFC81A4"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Churn &amp; Win-back Studies (Owner: MS2 - Tenant Governance (Users, Orgs, RBAC, Billing, Support, Security Ops), UI - AITHOR Web (Admin Portal + Client Portal))</w:t>
      </w:r>
    </w:p>
    <w:p w14:paraId="550659C7"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Usage &amp; Attitude (U&amp;A) Studies (Owner: MS2 - Tenant Governance (Users, Orgs, RBAC, Billing, Support, Security Ops), UI - AITHOR Web (Admin Portal + Client Portal))</w:t>
      </w:r>
    </w:p>
    <w:p w14:paraId="6FAF0207"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Segmentation Studies (needs-based, behavioral, psychographic, demographic) (Owner: MS2 - Tenant Governance (Users, Orgs, RBAC, Billing, Support, Security Ops), UI - AITHOR Web (Admin Portal + Client Portal))</w:t>
      </w:r>
    </w:p>
    <w:p w14:paraId="27EDC579"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Persona Development Studies (Owner: MS2 - Tenant Governance (Users, Orgs, RBAC, Billing, Support, Security Ops), UI - AITHOR Web (Admin Portal + Client Portal))</w:t>
      </w:r>
    </w:p>
    <w:p w14:paraId="67BD8168"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Customer Journey Mapping / Touchpoint Mapping (Owner: MS2 - Tenant Governance (Users, Orgs, RBAC, Billing, Support, Security Ops), UI - AITHOR Web (Admin Portal + Client Portal))</w:t>
      </w:r>
    </w:p>
    <w:p w14:paraId="6C1A5370"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Touchpoint / Interaction Evaluation Studies (Owner: MS2 - Tenant Governance (Users, Orgs, RBAC, Billing, Support, Security Ops), UI - AITHOR Web (Admin Portal + Client Portal))</w:t>
      </w:r>
    </w:p>
    <w:p w14:paraId="48FFD5AA"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Idea Generation / Ideation Research (Owner: UI - AITHOR Web (Admin Portal + Client Portal))</w:t>
      </w:r>
    </w:p>
    <w:p w14:paraId="19B4BCD7"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Idea Screening Studies (early-stage concepts) (Owner: MS3 - Workspace &amp; Content (Projects, Research Vault, Intel Grid, Files, Activity Logs), UI - AITHOR Web (Admin Portal + Client Portal))</w:t>
      </w:r>
    </w:p>
    <w:p w14:paraId="45BD5507"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Concept Screening / Concept Testing (Owner: UI - AITHOR Web (Admin Portal + Client Portal))</w:t>
      </w:r>
    </w:p>
    <w:p w14:paraId="0B73CDFB"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Product Testing (Owner: MS2 - Tenant Governance (Users, Orgs, RBAC, Billing, Support, Security Ops), UI - AITHOR Web (Admin Portal + Client Portal))</w:t>
      </w:r>
    </w:p>
    <w:p w14:paraId="74B1C0E4"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Central Location Tests (CLT) (Owner: MS2 - Tenant Governance (Users, Orgs, RBAC, Billing, Support, Security Ops), UI - AITHOR Web (Admin Portal + Client Portal))</w:t>
      </w:r>
    </w:p>
    <w:p w14:paraId="6241D932"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Home Use Tests (HUT / IHUT) (Owner: MS2 - Tenant Governance (Users, Orgs, RBAC, Billing, Support, Security Ops), UI - AITHOR Web (Admin Portal + Client Portal))</w:t>
      </w:r>
    </w:p>
    <w:p w14:paraId="13364270"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In-store / In-situ Product Tests (Owner: MS2 - Tenant Governance (Users, Orgs, RBAC, Billing, Support, Security Ops), UI - AITHOR Web (Admin Portal + Client Portal))</w:t>
      </w:r>
    </w:p>
    <w:p w14:paraId="239F6C0D"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Prototype / Beta Testing (physical or digital) (Owner: MS2 - Tenant Governance (Users, Orgs, RBAC, Billing, Support, Security Ops), UI - AITHOR Web (Admin Portal + Client Portal))</w:t>
      </w:r>
    </w:p>
    <w:p w14:paraId="3600EC64"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Sensory Tests (taste, fragrance, texture, etc.) (Owner: MS2 - Tenant Governance (Users, Orgs, RBAC, Billing, Support, Security Ops), UI - AITHOR Web (Admin Portal + Client Portal))</w:t>
      </w:r>
    </w:p>
    <w:p w14:paraId="5C797E9C"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lastRenderedPageBreak/>
        <w:t>Packaging Tests (design, comprehension, usability, shelf impact) (Owner: MS2 - Tenant Governance (Users, Orgs, RBAC, Billing, Support, Security Ops), UI - AITHOR Web (Admin Portal + Client Portal))</w:t>
      </w:r>
    </w:p>
    <w:p w14:paraId="3BFB0F0C"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Name Testing (product / brand / feature names) (Owner: MS2 - Tenant Governance (Users, Orgs, RBAC, Billing, Support, Security Ops), UI - AITHOR Web (Admin Portal + Client Portal))</w:t>
      </w:r>
    </w:p>
    <w:p w14:paraId="297D1A2D"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Claims / Benefit Testing (Owner: MS5 - AI Insight &amp; Notifications (GenAI, Insight Engine, Notifications, Guidance, AI Ops))</w:t>
      </w:r>
    </w:p>
    <w:p w14:paraId="3F61E985"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Feature Prioritization Studies (Owner: MS2 - Tenant Governance (Users, Orgs, RBAC, Billing, Support, Security Ops), UI - AITHOR Web (Admin Portal + Client Portal))</w:t>
      </w:r>
    </w:p>
    <w:p w14:paraId="2A485D7F"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Assortment / Line Optimization Studies (Owner: UI - AITHOR Web (Admin Portal + Client Portal))</w:t>
      </w:r>
    </w:p>
    <w:p w14:paraId="3537A43C"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Portfolio &amp; Cannibalization Studies (Owner: MS2 - Tenant Governance (Users, Orgs, RBAC, Billing, Support, Security Ops), UI - AITHOR Web (Admin Portal + Client Portal))</w:t>
      </w:r>
    </w:p>
    <w:p w14:paraId="32A45622"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Simulated Test Market (STM) Studies (Owner: MS2 - Tenant Governance (Users, Orgs, RBAC, Billing, Support, Security Ops), UI - AITHOR Web (Admin Portal + Client Portal))</w:t>
      </w:r>
    </w:p>
    <w:p w14:paraId="65892300"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In-Market Test / Test-Market Studies (Owner: MS2 - Tenant Governance (Users, Orgs, RBAC, Billing, Support, Security Ops), UI - AITHOR Web (Admin Portal + Client Portal))</w:t>
      </w:r>
    </w:p>
    <w:p w14:paraId="5910B03C"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Innovation Pipeline Prioritization / Stage-Gate Research (Owner: MS2 - Tenant Governance (Users, Orgs, RBAC, Billing, Support, Security Ops), UI - AITHOR Web (Admin Portal + Client Portal), MS3 - Workspace &amp; Content (Projects, Research Vault, Intel Grid, Files, Activity Logs))</w:t>
      </w:r>
    </w:p>
    <w:p w14:paraId="7045C396"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Price Sensitivity Studies (Owner: MS2 - Tenant Governance (Users, Orgs, RBAC, Billing, Support, Security Ops), UI - AITHOR Web (Admin Portal + Client Portal))</w:t>
      </w:r>
    </w:p>
    <w:p w14:paraId="3F6D50DF"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Gabor–Granger Price Testing (Owner: MS2 - Tenant Governance (Users, Orgs, RBAC, Billing, Support, Security Ops), UI - AITHOR Web (Admin Portal + Client Portal))</w:t>
      </w:r>
    </w:p>
    <w:p w14:paraId="5FC44CC2"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Conjoint Analysis / Discrete Choice Experiments (DCE) (Owner: MS4 - Analytics &amp; Reporting (Data Processing, Visualizations, Dashboards, Report Studio))</w:t>
      </w:r>
    </w:p>
    <w:p w14:paraId="08C18ED7"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Bundling &amp; Offer Design Studies (Owner: MS2 - Tenant Governance (Users, Orgs, RBAC, Billing, Support, Security Ops), UI - AITHOR Web (Admin Portal + Client Portal))</w:t>
      </w:r>
    </w:p>
    <w:p w14:paraId="049171DA"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Willingness-to-Pay (WTP) Studies (Owner: MS2 - Tenant Governance (Users, Orgs, RBAC, Billing, Support, Security Ops), UI - AITHOR Web (Admin Portal + Client Portal))</w:t>
      </w:r>
    </w:p>
    <w:p w14:paraId="5AC95DF5"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Price Elasticity / Demand Curve Modeling (Owner: MS2 - Tenant Governance (Users, Orgs, RBAC, Billing, Support, Security Ops), UI - AITHOR Web (Admin Portal + Client Portal))</w:t>
      </w:r>
    </w:p>
    <w:p w14:paraId="7A266ED2"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Promotion &amp; Discount Effectiveness Studies (Owner: MS2 - Tenant Governance (Users, Orgs, RBAC, Billing, Support, Security Ops), UI - AITHOR Web (Admin Portal + Client Portal))</w:t>
      </w:r>
    </w:p>
    <w:p w14:paraId="2F7660EE"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Revenue / Profit Optimization Studies (Owner: MS2 - Tenant Governance (Users, Orgs, RBAC, Billing, Support, Security Ops), UI - AITHOR Web (Admin Portal + Client Portal))</w:t>
      </w:r>
    </w:p>
    <w:p w14:paraId="6B716100"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lastRenderedPageBreak/>
        <w:t>Brand Awareness, Usage &amp; Attitude (A&amp;U) Studies (Owner: MS2 - Tenant Governance (Users, Orgs, RBAC, Billing, Support, Security Ops), UI - AITHOR Web (Admin Portal + Client Portal))</w:t>
      </w:r>
    </w:p>
    <w:p w14:paraId="77A33555"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Brand Image &amp; Equity Studies (Owner: MS2 - Tenant Governance (Users, Orgs, RBAC, Billing, Support, Security Ops), UI - AITHOR Web (Admin Portal + Client Portal))</w:t>
      </w:r>
    </w:p>
    <w:p w14:paraId="4B41F34B"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Brand Health / Brand Equity Tracking (Owner: MS2 - Tenant Governance (Users, Orgs, RBAC, Billing, Support, Security Ops), UI - AITHOR Web (Admin Portal + Client Portal))</w:t>
      </w:r>
    </w:p>
    <w:p w14:paraId="3C1F5000"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Brand Positioning Research (Owner: UI - AITHOR Web (Admin Portal + Client Portal))</w:t>
      </w:r>
    </w:p>
    <w:p w14:paraId="184CDBFB"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Brand Architecture / Portfolio Structure Studies (Owner: MS2 - Tenant Governance (Users, Orgs, RBAC, Billing, Support, Security Ops), UI - AITHOR Web (Admin Portal + Client Portal))</w:t>
      </w:r>
    </w:p>
    <w:p w14:paraId="579FE6B4"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Naming &amp; Re-branding Research (Owner: UI - AITHOR Web (Admin Portal + Client Portal))</w:t>
      </w:r>
    </w:p>
    <w:p w14:paraId="2C625BE9"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Tagline / Slogan Testing (Owner: MS3 - Workspace &amp; Content (Projects, Research Vault, Intel Grid, Files, Activity Logs))</w:t>
      </w:r>
    </w:p>
    <w:p w14:paraId="546CCF49"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Ad / Copy Testing (Owner: MS2 - Tenant Governance (Users, Orgs, RBAC, Billing, Support, Security Ops), UI - AITHOR Web (Admin Portal + Client Portal))</w:t>
      </w:r>
    </w:p>
    <w:p w14:paraId="6D5914F5"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Concept-to-Creative Development Research (Owner: UI - AITHOR Web (Admin Portal + Client Portal))</w:t>
      </w:r>
    </w:p>
    <w:p w14:paraId="0D85FB5C"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Campaign Pre-test / Post-test Effectiveness Studies (Owner: MS5 - AI Insight &amp; Notifications (GenAI, Insight Engine, Notifications, Guidance, AI Ops))</w:t>
      </w:r>
    </w:p>
    <w:p w14:paraId="6808B1BD"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Continuous Ad Tracking Studies (Owner: MS2 - Tenant Governance (Users, Orgs, RBAC, Billing, Support, Security Ops), UI - AITHOR Web (Admin Portal + Client Portal))</w:t>
      </w:r>
    </w:p>
    <w:p w14:paraId="30979E24"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Media Channel Effectiveness Studies (Owner: MS2 - Tenant Governance (Users, Orgs, RBAC, Billing, Support, Security Ops), UI - AITHOR Web (Admin Portal + Client Portal))</w:t>
      </w:r>
    </w:p>
    <w:p w14:paraId="439A95EE"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Sponsorship &amp; Event Evaluation Studies (Owner: MS2 - Tenant Governance (Users, Orgs, RBAC, Billing, Support, Security Ops))</w:t>
      </w:r>
    </w:p>
    <w:p w14:paraId="1C76B6E9"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Share of Voice / Competitive Communication Tracking (Owner: MS3 - Workspace &amp; Content (Projects, Research Vault, Intel Grid, Files, Activity Logs))</w:t>
      </w:r>
    </w:p>
    <w:p w14:paraId="1153CE42"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PR &amp; Earned Media Impact Studies (Owner: MS2 - Tenant Governance (Users, Orgs, RBAC, Billing, Support, Security Ops), UI - AITHOR Web (Admin Portal + Client Portal))</w:t>
      </w:r>
    </w:p>
    <w:p w14:paraId="571C63A3"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Category Landscape / Market Mapping Studies (Owner: MS2 - Tenant Governance (Users, Orgs, RBAC, Billing, Support, Security Ops), UI - AITHOR Web (Admin Portal + Client Portal))</w:t>
      </w:r>
    </w:p>
    <w:p w14:paraId="77273DC0"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Competitive Analysis / Competitive Intelligence Studies (Owner: MS4 - Analytics &amp; Reporting (Data Processing, Visualizations, Dashboards, Report Studio))</w:t>
      </w:r>
    </w:p>
    <w:p w14:paraId="3778F147"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Market Sizing / Demand Estimation Studies (Owner: MS2 - Tenant Governance (Users, Orgs, RBAC, Billing, Support, Security Ops), UI - AITHOR Web (Admin Portal + Client Portal))</w:t>
      </w:r>
    </w:p>
    <w:p w14:paraId="35CCF474"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lastRenderedPageBreak/>
        <w:t>Market Forecasting &amp; Scenario Modeling (Owner: MS2 - Tenant Governance (Users, Orgs, RBAC, Billing, Support, Security Ops), UI - AITHOR Web (Admin Portal + Client Portal))</w:t>
      </w:r>
    </w:p>
    <w:p w14:paraId="12CAE0CF"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White Space / Opportunity Identification Studies (Owner: MS2 - Tenant Governance (Users, Orgs, RBAC, Billing, Support, Security Ops), UI - AITHOR Web (Admin Portal + Client Portal))</w:t>
      </w:r>
    </w:p>
    <w:p w14:paraId="0C1F1070"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Adoption &amp; Diffusion Studies (Owner: MS2 - Tenant Governance (Users, Orgs, RBAC, Billing, Support, Security Ops), UI - AITHOR Web (Admin Portal + Client Portal))</w:t>
      </w:r>
    </w:p>
    <w:p w14:paraId="1EC644BF"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Go-to-Market / Market Entry Feasibility Studies (Owner: MS2 - Tenant Governance (Users, Orgs, RBAC, Billing, Support, Security Ops), UI - AITHOR Web (Admin Portal + Client Portal))</w:t>
      </w:r>
    </w:p>
    <w:p w14:paraId="374825BC"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B2B Industry / Sector Studies (Owner: MS2 - Tenant Governance (Users, Orgs, RBAC, Billing, Support, Security Ops), UI - AITHOR Web (Admin Portal + Client Portal))</w:t>
      </w:r>
    </w:p>
    <w:p w14:paraId="65DC68AC"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Channel Structure / Value Chain Mapping (Owner: MS5 - AI Insight &amp; Notifications (GenAI, Insight Engine, Notifications, Guidance, AI Ops))</w:t>
      </w:r>
    </w:p>
    <w:p w14:paraId="53A88458"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Share of Wallet / Share of Requirements Studies (Owner: MS3 - Workspace &amp; Content (Projects, Research Vault, Intel Grid, Files, Activity Logs))</w:t>
      </w:r>
    </w:p>
    <w:p w14:paraId="02EA1976"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Strategic Segmentation Studies (Owner: MS2 - Tenant Governance (Users, Orgs, RBAC, Billing, Support, Security Ops), UI - AITHOR Web (Admin Portal + Client Portal))</w:t>
      </w:r>
    </w:p>
    <w:p w14:paraId="69DF7026"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Shopper Insights Studies (Owner: UI - AITHOR Web (Admin Portal + Client Portal))</w:t>
      </w:r>
    </w:p>
    <w:p w14:paraId="3BDE490F"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Path-to-Purchase / Path-to-Decision Research (Owner: UI - AITHOR Web (Admin Portal + Client Portal))</w:t>
      </w:r>
    </w:p>
    <w:p w14:paraId="59A59A77"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In-Store Observation Studies (Owner: MS2 - Tenant Governance (Users, Orgs, RBAC, Billing, Support, Security Ops), UI - AITHOR Web (Admin Portal + Client Portal))</w:t>
      </w:r>
    </w:p>
    <w:p w14:paraId="4123B527"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Eye-Tracking &amp; Foot-path Tracking Studies (Owner: MS2 - Tenant Governance (Users, Orgs, RBAC, Billing, Support, Security Ops), UI - AITHOR Web (Admin Portal + Client Portal))</w:t>
      </w:r>
    </w:p>
    <w:p w14:paraId="11E95E8E"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Shelf / Planogram / Merchandising Tests (Owner: MS2 - Tenant Governance (Users, Orgs, RBAC, Billing, Support, Security Ops), UI - AITHOR Web (Admin Portal + Client Portal))</w:t>
      </w:r>
    </w:p>
    <w:p w14:paraId="40DD28B4"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POS Material &amp; Display Testing (Owner: MS2 - Tenant Governance (Users, Orgs, RBAC, Billing, Support, Security Ops), UI - AITHOR Web (Admin Portal + Client Portal))</w:t>
      </w:r>
    </w:p>
    <w:p w14:paraId="7F6F674A"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Retail Audit Studies (Owner: MS2 - Tenant Governance (Users, Orgs, RBAC, Billing, Support, Security Ops), MS5 - AI Insight &amp; Notifications (GenAI, Insight Engine, Notifications, Guidance, AI Ops))</w:t>
      </w:r>
    </w:p>
    <w:p w14:paraId="6FDA8348"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Mystery Shopping Studies (Owner: MS2 - Tenant Governance (Users, Orgs, RBAC, Billing, Support, Security Ops), UI - AITHOR Web (Admin Portal + Client Portal))</w:t>
      </w:r>
    </w:p>
    <w:p w14:paraId="2CEB55AC"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Category Management Studies (Owner: MS2 - Tenant Governance (Users, Orgs, RBAC, Billing, Support, Security Ops), UI - AITHOR Web (Admin Portal + Client Portal))</w:t>
      </w:r>
    </w:p>
    <w:p w14:paraId="5B426C58"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lastRenderedPageBreak/>
        <w:t>Trade / Channel Partner Satisfaction Studies (Owner: MS2 - Tenant Governance (Users, Orgs, RBAC, Billing, Support, Security Ops), UI - AITHOR Web (Admin Portal + Client Portal))</w:t>
      </w:r>
    </w:p>
    <w:p w14:paraId="1E43430A"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Distributor / Reseller Research (Owner: UI - AITHOR Web (Admin Portal + Client Portal))</w:t>
      </w:r>
    </w:p>
    <w:p w14:paraId="156F8CA9"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E-commerce / Digital Shelf Studies (Owner: MS2 - Tenant Governance (Users, Orgs, RBAC, Billing, Support, Security Ops), UI - AITHOR Web (Admin Portal + Client Portal))</w:t>
      </w:r>
    </w:p>
    <w:p w14:paraId="7373E172"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Pricing &amp; Promotion Compliance Studies (Owner: MS2 - Tenant Governance (Users, Orgs, RBAC, Billing, Support, Security Ops), UI - AITHOR Web (Admin Portal + Client Portal))</w:t>
      </w:r>
    </w:p>
    <w:p w14:paraId="3F9CB924"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Online Survey Research (Owner: UI - AITHOR Web (Admin Portal + Client Portal))</w:t>
      </w:r>
    </w:p>
    <w:p w14:paraId="7A77751D"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Usability Testing (Owner: MS2 - Tenant Governance (Users, Orgs, RBAC, Billing, Support, Security Ops), UI - AITHOR Web (Admin Portal + Client Portal))</w:t>
      </w:r>
    </w:p>
    <w:p w14:paraId="53D4CDF9"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UX Benchmarking Studies (Owner: MS2 - Tenant Governance (Users, Orgs, RBAC, Billing, Support, Security Ops), UI - AITHOR Web (Admin Portal + Client Portal))</w:t>
      </w:r>
    </w:p>
    <w:p w14:paraId="25EEADCA"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Information Architecture Studies: Card Sorting &amp; Tree Testing (Owner: UI - AITHOR Web (Admin Portal + Client Portal))</w:t>
      </w:r>
    </w:p>
    <w:p w14:paraId="508DDA2D"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Journey / Funnel &amp; Conversion Research (Owner: UI - AITHOR Web (Admin Portal + Client Portal))</w:t>
      </w:r>
    </w:p>
    <w:p w14:paraId="6CF7C83C"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A/B Testing &amp; Multivariate (MVT) Testing (Owner: MS2 - Tenant Governance (Users, Orgs, RBAC, Billing, Support, Security Ops), UI - AITHOR Web (Admin Portal + Client Portal))</w:t>
      </w:r>
    </w:p>
    <w:p w14:paraId="78C9A878"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Clickstream / Behavioral Analytics Studies (Owner: UI - AITHOR Web (Admin Portal + Client Portal))</w:t>
      </w:r>
    </w:p>
    <w:p w14:paraId="6B50FB67"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Heatmap &amp; Scroll-map Studies (Owner: MS2 - Tenant Governance (Users, Orgs, RBAC, Billing, Support, Security Ops), UI - AITHOR Web (Admin Portal + Client Portal))</w:t>
      </w:r>
    </w:p>
    <w:p w14:paraId="1CC98958"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Remote Unmoderated UX Testing (Owner: MS2 - Tenant Governance (Users, Orgs, RBAC, Billing, Support, Security Ops), UI - AITHOR Web (Admin Portal + Client Portal))</w:t>
      </w:r>
    </w:p>
    <w:p w14:paraId="7AA6B03C"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Diary-based UX / In-context Usage Studies (Owner: MS2 - Tenant Governance (Users, Orgs, RBAC, Billing, Support, Security Ops), UI - AITHOR Web (Admin Portal + Client Portal))</w:t>
      </w:r>
    </w:p>
    <w:p w14:paraId="67C3E1A2"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Online Community / MROC (Market Research Online Community) Studies (Owner: UI - AITHOR Web (Admin Portal + Client Portal))</w:t>
      </w:r>
    </w:p>
    <w:p w14:paraId="60B3FD29"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Online Bulletin Board Research (Owner: UI - AITHOR Web (Admin Portal + Client Portal))</w:t>
      </w:r>
    </w:p>
    <w:p w14:paraId="7403EAA7"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Opinion Polling / Public Opinion Tracking (Owner: MS2 - Tenant Governance (Users, Orgs, RBAC, Billing, Support, Security Ops), UI - AITHOR Web (Admin Portal + Client Portal))</w:t>
      </w:r>
    </w:p>
    <w:p w14:paraId="554E03ED"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Political &amp; Election Polling (Owner: MS2 - Tenant Governance (Users, Orgs, RBAC, Billing, Support, Security Ops), UI - AITHOR Web (Admin Portal + Client Portal))</w:t>
      </w:r>
    </w:p>
    <w:p w14:paraId="2CF96D4C"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Policy &amp; Issue Research (Owner: UI - AITHOR Web (Admin Portal + Client Portal))</w:t>
      </w:r>
    </w:p>
    <w:p w14:paraId="77E2BA0C"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Corporate Reputation &amp; Image Studies (Owner: MS2 - Tenant Governance (Users, Orgs, RBAC, Billing, Support, Security Ops), UI - AITHOR Web (Admin Portal + Client Portal))</w:t>
      </w:r>
    </w:p>
    <w:p w14:paraId="50085C77"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lastRenderedPageBreak/>
        <w:t>CSR / Sustainability / ESG Perception Studies (Owner: MS5 - AI Insight &amp; Notifications (GenAI, Insight Engine, Notifications, Guidance, AI Ops))</w:t>
      </w:r>
    </w:p>
    <w:p w14:paraId="6BD00FAE"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Stakeholder Research (Owner: UI - AITHOR Web (Admin Portal + Client Portal))</w:t>
      </w:r>
    </w:p>
    <w:p w14:paraId="27F666DF"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Crisis / Issue Management Tracking Studies (Owner: MS2 - Tenant Governance (Users, Orgs, RBAC, Billing, Support, Security Ops), UI - AITHOR Web (Admin Portal + Client Portal))</w:t>
      </w:r>
    </w:p>
    <w:p w14:paraId="32D538C7"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Employee Satisfaction / Engagement Surveys (Owner: MS2 - Tenant Governance (Users, Orgs, RBAC, Billing, Support, Security Ops), UI - AITHOR Web (Admin Portal + Client Portal))</w:t>
      </w:r>
    </w:p>
    <w:p w14:paraId="38EFF3E0"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Internal Brand Alignment Studies (Owner: MS2 - Tenant Governance (Users, Orgs, RBAC, Billing, Support, Security Ops), UI - AITHOR Web (Admin Portal + Client Portal))</w:t>
      </w:r>
    </w:p>
    <w:p w14:paraId="686B9A16"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Employer Brand / Talent Attraction Research (Owner: UI - AITHOR Web (Admin Portal + Client Portal))</w:t>
      </w:r>
    </w:p>
    <w:p w14:paraId="0303234D"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Focus Group Research (Owner: UI - AITHOR Web (Admin Portal + Client Portal))</w:t>
      </w:r>
    </w:p>
    <w:p w14:paraId="2A6DE444"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In-Depth Interviews (IDIs) (Owner: UI - AITHOR Web (Admin Portal + Client Portal))</w:t>
      </w:r>
    </w:p>
    <w:p w14:paraId="54DACD63"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Expert / Key Opinion Leader (KOL) Interviews (Owner: UI - AITHOR Web (Admin Portal + Client Portal))</w:t>
      </w:r>
    </w:p>
    <w:p w14:paraId="690620C9"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Ethnographic Research (in-home, in-situ, auto-ethnography, mobile) (Owner: UI - AITHOR Web (Admin Portal + Client Portal))</w:t>
      </w:r>
    </w:p>
    <w:p w14:paraId="2B24A659"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Contextual Inquiry / Workplace Observation Studies (Owner: MS2 - Tenant Governance (Users, Orgs, RBAC, Billing, Support, Security Ops), UI - AITHOR Web (Admin Portal + Client Portal))</w:t>
      </w:r>
    </w:p>
    <w:p w14:paraId="380E6A51"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Accompanied Shopping / Ride-along Studies (Owner: MS2 - Tenant Governance (Users, Orgs, RBAC, Billing, Support, Security Ops), UI - AITHOR Web (Admin Portal + Client Portal))</w:t>
      </w:r>
    </w:p>
    <w:p w14:paraId="1C1171EE"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Co-creation / Innovation Workshops (Owner: MS2 - Tenant Governance (Users, Orgs, RBAC, Billing, Support, Security Ops), UI - AITHOR Web (Admin Portal + Client Portal))</w:t>
      </w:r>
    </w:p>
    <w:p w14:paraId="644C7C65"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Deliberative / Citizen Jury Studies (Owner: MS2 - Tenant Governance (Users, Orgs, RBAC, Billing, Support, Security Ops), UI - AITHOR Web (Admin Portal + Client Portal))</w:t>
      </w:r>
    </w:p>
    <w:p w14:paraId="654D0CB9"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Diary &amp; Experience Sampling Studies (Owner: MS2 - Tenant Governance (Users, Orgs, RBAC, Billing, Support, Security Ops), UI - AITHOR Web (Admin Portal + Client Portal))</w:t>
      </w:r>
    </w:p>
    <w:p w14:paraId="57EE13D6"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Online Qualitative Studies (Owner: MS2 - Tenant Governance (Users, Orgs, RBAC, Billing, Support, Security Ops), UI - AITHOR Web (Admin Portal + Client Portal))</w:t>
      </w:r>
    </w:p>
    <w:p w14:paraId="637BD188"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Projective Techniques Studies (Owner: MS3 - Workspace &amp; Content (Projects, Research Vault, Intel Grid, Files, Activity Logs))</w:t>
      </w:r>
    </w:p>
    <w:p w14:paraId="2022319D"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Social Media Listening / Social Media Monitoring (Owner: MS2 - Tenant Governance (Users, Orgs, RBAC, Billing, Support, Security Ops), UI - AITHOR Web (Admin Portal + Client Portal))</w:t>
      </w:r>
    </w:p>
    <w:p w14:paraId="5AD61A64"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Social Media Analytics (Owner: MS2 - Tenant Governance (Users, Orgs, RBAC, Billing, Support, Security Ops), UI - AITHOR Web (Admin Portal + Client Portal))</w:t>
      </w:r>
    </w:p>
    <w:p w14:paraId="62BF5DAB"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Online Review &amp; Rating Mining (Owner: UI - AITHOR Web (Admin Portal + Client Portal))</w:t>
      </w:r>
    </w:p>
    <w:p w14:paraId="6279662D"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lastRenderedPageBreak/>
        <w:t>Forum / Community &amp; Blog Analytics (Owner: MS2 - Tenant Governance (Users, Orgs, RBAC, Billing, Support, Security Ops), UI - AITHOR Web (Admin Portal + Client Portal))</w:t>
      </w:r>
    </w:p>
    <w:p w14:paraId="6651AC41"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Search Behavior / Search Query Analysis (Owner: MS2 - Tenant Governance (Users, Orgs, RBAC, Billing, Support, Security Ops), UI - AITHOR Web (Admin Portal + Client Portal), MS4 - Analytics &amp; Reporting (Data Processing, Visualizations, Dashboards, Report Studio))</w:t>
      </w:r>
    </w:p>
    <w:p w14:paraId="664A26A2"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Web Analytics-Based Insight Studies (Owner: UI - AITHOR Web (Admin Portal + Client Portal))</w:t>
      </w:r>
    </w:p>
    <w:p w14:paraId="45B8F9B4"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Text Analytics / NLP-based Insight Studies (Owner: UI - AITHOR Web (Admin Portal + Client Portal))</w:t>
      </w:r>
    </w:p>
    <w:p w14:paraId="64505AF6"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Customer Service / Call Center Log Mining (Owner: MS2 - Tenant Governance (Users, Orgs, RBAC, Billing, Support, Security Ops), UI - AITHOR Web (Admin Portal + Client Portal))</w:t>
      </w:r>
    </w:p>
    <w:p w14:paraId="79BE70C5"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Voice &amp; Chatbot Conversation Analysis (Owner: MS5 - AI Insight &amp; Notifications (GenAI, Insight Engine, Notifications, Guidance, AI Ops), MS4 - Analytics &amp; Reporting (Data Processing, Visualizations, Dashboards, Report Studio))</w:t>
      </w:r>
    </w:p>
    <w:p w14:paraId="19F93ADE"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Desk Research / Literature Review Studies (Owner: UI - AITHOR Web (Admin Portal + Client Portal))</w:t>
      </w:r>
    </w:p>
    <w:p w14:paraId="09540F86"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Competitive Benchmarking Studies (KPIs vs competitors) (Owner: MS4 - Analytics &amp; Reporting (Data Processing, Visualizations, Dashboards, Report Studio))</w:t>
      </w:r>
    </w:p>
    <w:p w14:paraId="78E435FB"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Industry &amp; Regulatory Landscape Reviews (Owner: UI - AITHOR Web (Admin Portal + Client Portal))</w:t>
      </w:r>
    </w:p>
    <w:p w14:paraId="65F7E820"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Trend &amp; Foresight / Cultural Insight Scans (Owner: UI - AITHOR Web (Admin Portal + Client Portal))</w:t>
      </w:r>
    </w:p>
    <w:p w14:paraId="7290FCE6"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Macro-economic &amp; Demographic Analysis Studies (Owner: MS4 - Analytics &amp; Reporting (Data Processing, Visualizations, Dashboards, Report Studio))</w:t>
      </w:r>
    </w:p>
    <w:p w14:paraId="3F42E543"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Patent &amp; Technical Publication Analysis (Owner: MS4 - Analytics &amp; Reporting (Data Processing, Visualizations, Dashboards, Report Studio))</w:t>
      </w:r>
    </w:p>
    <w:p w14:paraId="04620FCA"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Syndicated Data Analysis (Owner: MS4 - Analytics &amp; Reporting (Data Processing, Visualizations, Dashboards, Report Studio))</w:t>
      </w:r>
    </w:p>
    <w:p w14:paraId="410460B2"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Meta-Analysis / Evidence Synthesis (Owner: MS4 - Analytics &amp; Reporting (Data Processing, Visualizations, Dashboards, Report Studio))</w:t>
      </w:r>
    </w:p>
    <w:p w14:paraId="5FFE5BDD"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Panel Research using Access Panels (ad-hoc surveys) (Owner: UI - AITHOR Web (Admin Portal + Client Portal))</w:t>
      </w:r>
    </w:p>
    <w:p w14:paraId="3C1706E6"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Consumer Purchase / Usage Panels (Owner: MS2 - Tenant Governance (Users, Orgs, RBAC, Billing, Support, Security Ops), UI - AITHOR Web (Admin Portal + Client Portal))</w:t>
      </w:r>
    </w:p>
    <w:p w14:paraId="5A7088AF"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Shopper Panels (Owner: MS2 - Tenant Governance (Users, Orgs, RBAC, Billing, Support, Security Ops), UI - AITHOR Web (Admin Portal + Client Portal))</w:t>
      </w:r>
    </w:p>
    <w:p w14:paraId="2A388754"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Media Audience Panels (Owner: MS2 - Tenant Governance (Users, Orgs, RBAC, Billing, Support, Security Ops), UI - AITHOR Web (Admin Portal + Client Portal))</w:t>
      </w:r>
    </w:p>
    <w:p w14:paraId="55AC6E9E"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lastRenderedPageBreak/>
        <w:t>Longitudinal Cohort / Tracking Studies (Owner: MS2 - Tenant Governance (Users, Orgs, RBAC, Billing, Support, Security Ops), UI - AITHOR Web (Admin Portal + Client Portal))</w:t>
      </w:r>
    </w:p>
    <w:p w14:paraId="531C79B7"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Loyalty Program Analytics / Member Insight Studies (Owner: UI - AITHOR Web (Admin Portal + Client Portal))</w:t>
      </w:r>
    </w:p>
    <w:p w14:paraId="067644EA"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Online Customer / Insight Communities (MROCs) (Owner: UI - AITHOR Web (Admin Portal + Client Portal))</w:t>
      </w:r>
    </w:p>
    <w:p w14:paraId="023E79E9"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Service Quality Audits (Owner: MS2 - Tenant Governance (Users, Orgs, RBAC, Billing, Support, Security Ops))</w:t>
      </w:r>
    </w:p>
    <w:p w14:paraId="31D79C43"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Process &amp; Journey Diagnostics Studies (Owner: MS2 - Tenant Governance (Users, Orgs, RBAC, Billing, Support, Security Ops), UI - AITHOR Web (Admin Portal + Client Portal))</w:t>
      </w:r>
    </w:p>
    <w:p w14:paraId="37928E29"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Time-and-Motion / Productivity Studies (Owner: MS2 - Tenant Governance (Users, Orgs, RBAC, Billing, Support, Security Ops), UI - AITHOR Web (Admin Portal + Client Portal))</w:t>
      </w:r>
    </w:p>
    <w:p w14:paraId="0C6480E2"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Queue / Wait-Time &amp; Throughput Studies (Owner: MS5 - AI Insight &amp; Notifications (GenAI, Insight Engine, Notifications, Guidance, AI Ops))</w:t>
      </w:r>
    </w:p>
    <w:p w14:paraId="06B1043E"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Compliance &amp; Standards Audits (Owner: MS2 - Tenant Governance (Users, Orgs, RBAC, Billing, Support, Security Ops))</w:t>
      </w:r>
    </w:p>
    <w:p w14:paraId="4FFC8375" w14:textId="77777777" w:rsidR="003712B0" w:rsidRPr="00016326" w:rsidRDefault="006E4CDF">
      <w:pPr>
        <w:rPr>
          <w:rFonts w:asciiTheme="majorHAnsi" w:hAnsiTheme="majorHAnsi" w:cstheme="majorHAnsi"/>
        </w:rPr>
      </w:pPr>
      <w:r w:rsidRPr="00016326">
        <w:rPr>
          <w:rFonts w:asciiTheme="majorHAnsi" w:hAnsiTheme="majorHAnsi" w:cstheme="majorHAnsi"/>
        </w:rPr>
        <w:br w:type="page"/>
      </w:r>
    </w:p>
    <w:p w14:paraId="254BFD8A" w14:textId="77777777" w:rsidR="003712B0" w:rsidRPr="00016326" w:rsidRDefault="006E4CDF">
      <w:pPr>
        <w:pStyle w:val="Heading1"/>
        <w:rPr>
          <w:rFonts w:cstheme="majorHAnsi"/>
        </w:rPr>
      </w:pPr>
      <w:r w:rsidRPr="00016326">
        <w:rPr>
          <w:rFonts w:cstheme="majorHAnsi"/>
        </w:rPr>
        <w:lastRenderedPageBreak/>
        <w:t>Appendix C. Non-Functional Requirements Checklist (FRD)</w:t>
      </w:r>
    </w:p>
    <w:p w14:paraId="6F4A6F65" w14:textId="77777777" w:rsidR="003712B0" w:rsidRPr="00016326" w:rsidRDefault="006E4CDF">
      <w:pPr>
        <w:rPr>
          <w:rFonts w:asciiTheme="majorHAnsi" w:hAnsiTheme="majorHAnsi" w:cstheme="majorHAnsi"/>
        </w:rPr>
      </w:pPr>
      <w:r w:rsidRPr="00016326">
        <w:rPr>
          <w:rFonts w:asciiTheme="majorHAnsi" w:hAnsiTheme="majorHAnsi" w:cstheme="majorHAnsi"/>
        </w:rPr>
        <w:t>Below items are extracted from FRD Non-Functional Requirements section and tagged with the owning service(s).</w:t>
      </w:r>
    </w:p>
    <w:p w14:paraId="15A074D9" w14:textId="77777777" w:rsidR="003712B0" w:rsidRPr="00016326" w:rsidRDefault="006E4CDF">
      <w:pPr>
        <w:pStyle w:val="Heading2"/>
        <w:rPr>
          <w:rFonts w:cstheme="majorHAnsi"/>
        </w:rPr>
      </w:pPr>
      <w:r w:rsidRPr="00016326">
        <w:rPr>
          <w:rFonts w:cstheme="majorHAnsi"/>
        </w:rPr>
        <w:t>Performance Requirements</w:t>
      </w:r>
    </w:p>
    <w:p w14:paraId="47AF65C0"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The system must support concurrent file uploads for at least 200 users without degradation. (Owner: MS2 - Tenant Governance (Users, Orgs, RBAC, Billing, Support, Security Ops), UI - AITHOR Web (Admin Portal + Client Portal), MS3 - Workspace &amp; Content (Projects, Research Vault, Intel Grid, Files, Activity Logs))</w:t>
      </w:r>
    </w:p>
    <w:p w14:paraId="2EDF4414"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File upload should complete within 10 seconds for files up to 100MB, assuming optimal network conditions. (Speed) (Owner: MS3 - Workspace &amp; Content (Projects, Research Vault, Intel Grid, Files, Activity Logs), UI - AITHOR Web (Admin Portal + Client Portal))</w:t>
      </w:r>
    </w:p>
    <w:p w14:paraId="46437820"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File preview should load within 3 seconds for supported formats. (Owner: MS2 - Tenant Governance (Users, Orgs, RBAC, Billing, Support, Security Ops), UI - AITHOR Web (Admin Portal + Client Portal), MS3 - Workspace &amp; Content (Projects, Research Vault, Intel Grid, Files, Activity Logs))</w:t>
      </w:r>
    </w:p>
    <w:p w14:paraId="25643AB2"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System should support simultaneous file downloads for 300 users without affecting portal responsiveness. (Owner: MS2 - Tenant Governance (Users, Orgs, RBAC, Billing, Support, Security Ops), UI - AITHOR Web (Admin Portal + Client Portal), MS3 - Workspace &amp; Content (Projects, Research Vault, Intel Grid, Files, Activity Logs))</w:t>
      </w:r>
    </w:p>
    <w:p w14:paraId="112C74B1" w14:textId="77777777" w:rsidR="003712B0" w:rsidRPr="00016326" w:rsidRDefault="006E4CDF" w:rsidP="1BB903B4">
      <w:pPr>
        <w:pStyle w:val="Heading2"/>
        <w:rPr>
          <w:rFonts w:cstheme="majorHAnsi"/>
          <w:color w:val="1F497D" w:themeColor="text2"/>
        </w:rPr>
      </w:pPr>
      <w:r w:rsidRPr="00016326">
        <w:rPr>
          <w:rFonts w:cstheme="majorHAnsi"/>
          <w:color w:val="1F497D" w:themeColor="text2"/>
        </w:rPr>
        <w:t>Scalability</w:t>
      </w:r>
    </w:p>
    <w:p w14:paraId="71855C5A"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The system should support at least 15GB of total storage per organization, with the ability to scale based on demand. (Owner: MS2 - Tenant Governance (Users, Orgs, RBAC, Billing, Support, Security Ops), MS3 - Workspace &amp; Content (Projects, Research Vault, Intel Grid, Files, Activity Logs))</w:t>
      </w:r>
    </w:p>
    <w:p w14:paraId="2434CF6D"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The architecture should accommodate a 25% increase in monthly file uploads without impacting performance. (Owner: MS3 - Workspace &amp; Content (Projects, Research Vault, Intel Grid, Files, Activity Logs), UI - AITHOR Web (Admin Portal + Client Portal))</w:t>
      </w:r>
    </w:p>
    <w:p w14:paraId="19063D46" w14:textId="77777777" w:rsidR="003712B0" w:rsidRPr="00016326" w:rsidRDefault="006E4CDF" w:rsidP="1BB903B4">
      <w:pPr>
        <w:pStyle w:val="Heading2"/>
        <w:rPr>
          <w:rFonts w:cstheme="majorHAnsi"/>
          <w:color w:val="1F497D" w:themeColor="text2"/>
        </w:rPr>
      </w:pPr>
      <w:r w:rsidRPr="00016326">
        <w:rPr>
          <w:rFonts w:cstheme="majorHAnsi"/>
          <w:color w:val="1F497D" w:themeColor="text2"/>
        </w:rPr>
        <w:t>Availability &amp; Reliability</w:t>
      </w:r>
    </w:p>
    <w:p w14:paraId="1F697482"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System should provide an auto-retry mechanism for failed uploads and downloads, ensuring minimal user intervention. (Owner: MS3 - Workspace &amp; Content (Projects, Research Vault, Intel Grid, Files, Activity Logs), UI - AITHOR Web (Admin Portal + Client Portal), MS5 - AI Insight &amp; Notifications (GenAI, Insight Engine, Notifications, Guidance, AI Ops))</w:t>
      </w:r>
    </w:p>
    <w:p w14:paraId="2BA75D0B"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The file upload, download, and view functionalities must have 99.9% uptime. (Owner: MS3 - Workspace &amp; Content (Projects, Research Vault, Intel Grid, Files, Activity Logs), UI - AITHOR Web (Admin Portal + Client Portal))</w:t>
      </w:r>
    </w:p>
    <w:p w14:paraId="4EA94337" w14:textId="77777777" w:rsidR="003712B0" w:rsidRPr="00016326" w:rsidRDefault="006E4CDF" w:rsidP="1BB903B4">
      <w:pPr>
        <w:pStyle w:val="Heading2"/>
        <w:rPr>
          <w:rFonts w:cstheme="majorHAnsi"/>
          <w:color w:val="1F497D" w:themeColor="text2"/>
        </w:rPr>
      </w:pPr>
      <w:r w:rsidRPr="00016326">
        <w:rPr>
          <w:rFonts w:cstheme="majorHAnsi"/>
          <w:color w:val="1F497D" w:themeColor="text2"/>
        </w:rPr>
        <w:lastRenderedPageBreak/>
        <w:t>Security and Access Control</w:t>
      </w:r>
    </w:p>
    <w:p w14:paraId="4E84751D"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Role-based access control (RBAC) should be enforced to ensure only authorized users can upload, edit, delete, or download files. (Owner: MS2 - Tenant Governance (Users, Orgs, RBAC, Billing, Support, Security Ops), UI - AITHOR Web (Admin Portal + Client Portal), MS3 - Workspace &amp; Content (Projects, Research Vault, Intel Grid, Files, Activity Logs))</w:t>
      </w:r>
    </w:p>
    <w:p w14:paraId="4A8DB519"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System should log all file-related actions (upload, view, edit, delete, download) with timestamp, user ID, and IP address. (Owner: MS2 - Tenant Governance (Users, Orgs, RBAC, Billing, Support, Security Ops), UI - AITHOR Web (Admin Portal + Client Portal), MS3 - Workspace &amp; Content (Projects, Research Vault, Intel Grid, Files, Activity Logs))</w:t>
      </w:r>
    </w:p>
    <w:p w14:paraId="39695893" w14:textId="77777777" w:rsidR="003712B0" w:rsidRPr="00016326" w:rsidRDefault="006E4CDF" w:rsidP="1BB903B4">
      <w:pPr>
        <w:pStyle w:val="Heading2"/>
        <w:rPr>
          <w:rFonts w:cstheme="majorHAnsi"/>
          <w:color w:val="1F497D" w:themeColor="text2"/>
        </w:rPr>
      </w:pPr>
      <w:r w:rsidRPr="00016326">
        <w:rPr>
          <w:rFonts w:cstheme="majorHAnsi"/>
          <w:color w:val="1F497D" w:themeColor="text2"/>
        </w:rPr>
        <w:t>Compliance &amp; Auditing</w:t>
      </w:r>
    </w:p>
    <w:p w14:paraId="1977C6BD"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The system should comply with GDPR, HIPAA, and ISO 27001 standards for data protection. (Owner: MS2 - Tenant Governance (Users, Orgs, RBAC, Billing, Support, Security Ops))</w:t>
      </w:r>
    </w:p>
    <w:p w14:paraId="230FF124"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General Data Protection Regulation (GDPR) – Ensure strict compliance from the start, including: (Owner: MS2 - Tenant Governance (Users, Orgs, RBAC, Billing, Support, Security Ops), UI - AITHOR Web (Admin Portal + Client Portal))</w:t>
      </w:r>
    </w:p>
    <w:p w14:paraId="35A2B990"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User consent for data collection and processing. (Owner: MS2 - Tenant Governance (Users, Orgs, RBAC, Billing, Support, Security Ops), UI - AITHOR Web (Admin Portal + Client Portal))</w:t>
      </w:r>
    </w:p>
    <w:p w14:paraId="3EB587BA"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Right to access, rectify, and erase personal data. (Owner: MS2 - Tenant Governance (Users, Orgs, RBAC, Billing, Support, Security Ops), UI - AITHOR Web (Admin Portal + Client Portal))</w:t>
      </w:r>
    </w:p>
    <w:p w14:paraId="5524D02C"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Data minimization strategies to avoid unnecessary PII retention. (Owner: MS2 - Tenant Governance (Users, Orgs, RBAC, Billing, Support, Security Ops), UI - AITHOR Web (Admin Portal + Client Portal))</w:t>
      </w:r>
    </w:p>
    <w:p w14:paraId="00530D84"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Encryption and pseudonymization/ Data masking for stored personal data. (Owner: MS2 - Tenant Governance (Users, Orgs, RBAC, Billing, Support, Security Ops), UI - AITHOR Web (Admin Portal + Client Portal))</w:t>
      </w:r>
    </w:p>
    <w:p w14:paraId="0D3A3927"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California Consumer Privacy Act (CCPA) – Essential for North American clients, covering: (Owner: MS2 - Tenant Governance (Users, Orgs, RBAC, Billing, Support, Security Ops), UI - AITHOR Web (Admin Portal + Client Portal))</w:t>
      </w:r>
    </w:p>
    <w:p w14:paraId="0DAF497D"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Right to know what personal data is being collected. (Owner: MS2 - Tenant Governance (Users, Orgs, RBAC, Billing, Support, Security Ops), UI - AITHOR Web (Admin Portal + Client Portal))</w:t>
      </w:r>
    </w:p>
    <w:p w14:paraId="18A30ABB"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Right to opt out of data selling/sharing. (Owner: MS2 - Tenant Governance (Users, Orgs, RBAC, Billing, Support, Security Ops), UI - AITHOR Web (Admin Portal + Client Portal))</w:t>
      </w:r>
    </w:p>
    <w:p w14:paraId="41DF79B8"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Right to request deletion of personal data. (Owner: MS2 - Tenant Governance (Users, Orgs, RBAC, Billing, Support, Security Ops), UI - AITHOR Web (Admin Portal + Client Portal))</w:t>
      </w:r>
    </w:p>
    <w:p w14:paraId="354D5881"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lastRenderedPageBreak/>
        <w:t>Health Insurance Portability and Accountability Act (HIPAA) – Required for healthcare and pharma projects, including: (Owner: MS2 - Tenant Governance (Users, Orgs, RBAC, Billing, Support, Security Ops), MS3 - Workspace &amp; Content (Projects, Research Vault, Intel Grid, Files, Activity Logs))</w:t>
      </w:r>
    </w:p>
    <w:p w14:paraId="73492820"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Secure storage and transmission of Protected Health Information (PHI). (Owner: MS3 - Workspace &amp; Content (Projects, Research Vault, Intel Grid, Files, Activity Logs))</w:t>
      </w:r>
    </w:p>
    <w:p w14:paraId="5895369B"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Audit trails for all data access. (Owner: MS2 - Tenant Governance (Users, Orgs, RBAC, Billing, Support, Security Ops), MS5 - AI Insight &amp; Notifications (GenAI, Insight Engine, Notifications, Guidance, AI Ops))</w:t>
      </w:r>
    </w:p>
    <w:p w14:paraId="6F5CB032"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Role-based access control (RBAC) to limit sensitive data access. (Owner: MS2 - Tenant Governance (Users, Orgs, RBAC, Billing, Support, Security Ops))</w:t>
      </w:r>
    </w:p>
    <w:p w14:paraId="51E070D7"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First-Party Data Compliance (Owner: MS2 - Tenant Governance (Users, Orgs, RBAC, Billing, Support, Security Ops), UI - AITHOR Web (Admin Portal + Client Portal))</w:t>
      </w:r>
    </w:p>
    <w:p w14:paraId="2A55B98E"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Ensure first-party data collection aligns with GDPR, CCPA, and HIPAA where applicable. (Owner: MS2 - Tenant Governance (Users, Orgs, RBAC, Billing, Support, Security Ops))</w:t>
      </w:r>
    </w:p>
    <w:p w14:paraId="35BC4112"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Scrub survey data for PII before processing to reduce compliance risks. (Owner: MS2 - Tenant Governance (Users, Orgs, RBAC, Billing, Support, Security Ops), UI - AITHOR Web (Admin Portal + Client Portal))</w:t>
      </w:r>
    </w:p>
    <w:p w14:paraId="12192A21"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Maintain audit logs for all data processing activities. (Owner: MS2 - Tenant Governance (Users, Orgs, RBAC, Billing, Support, Security Ops), MS5 - AI Insight &amp; Notifications (GenAI, Insight Engine, Notifications, Guidance, AI Ops))</w:t>
      </w:r>
    </w:p>
    <w:p w14:paraId="6A71FE9D"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File access logs should be retained for at least 12 months for audit purposes. (Owner: MS2 - Tenant Governance (Users, Orgs, RBAC, Billing, Support, Security Ops), MS5 - AI Insight &amp; Notifications (GenAI, Insight Engine, Notifications, Guidance, AI Ops), MS3 - Workspace &amp; Content (Projects, Research Vault, Intel Grid, Files, Activity Logs))</w:t>
      </w:r>
    </w:p>
    <w:p w14:paraId="3241C9F1"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JC admin should have access to audit trails showing who accessed or modified files. (Owner: MS2 - Tenant Governance (Users, Orgs, RBAC, Billing, Support, Security Ops), MS5 - AI Insight &amp; Notifications (GenAI, Insight Engine, Notifications, Guidance, AI Ops), MS3 - Workspace &amp; Content (Projects, Research Vault, Intel Grid, Files, Activity Logs))</w:t>
      </w:r>
    </w:p>
    <w:p w14:paraId="20ECF486" w14:textId="77777777" w:rsidR="003712B0" w:rsidRPr="00016326" w:rsidRDefault="006E4CDF" w:rsidP="1BB903B4">
      <w:pPr>
        <w:pStyle w:val="Heading2"/>
        <w:rPr>
          <w:rFonts w:cstheme="majorHAnsi"/>
          <w:color w:val="1F497D" w:themeColor="text2"/>
        </w:rPr>
      </w:pPr>
      <w:r w:rsidRPr="00016326">
        <w:rPr>
          <w:rFonts w:cstheme="majorHAnsi"/>
          <w:color w:val="1F497D" w:themeColor="text2"/>
        </w:rPr>
        <w:t>Usability &amp; User Experience</w:t>
      </w:r>
    </w:p>
    <w:p w14:paraId="3D6D8794"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The UI should provide drag-and-drop support for file uploads. (Owner: MS2 - Tenant Governance (Users, Orgs, RBAC, Billing, Support, Security Ops), UI - AITHOR Web (Admin Portal + Client Portal), MS3 - Workspace &amp; Content (Projects, Research Vault, Intel Grid, Files, Activity Logs))</w:t>
      </w:r>
    </w:p>
    <w:p w14:paraId="2DF71CDF"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 xml:space="preserve">Error messages should be clear, actionable, and user-friendly (e.g., File format not supported. Allowed formats csv, .sav, .txt), transcripts, videos, images, audio recordings, PowerPoint, Word, pdf and Excel reports) (Owner: MS2 - Tenant Governance (Users, Orgs, RBAC, Billing, Support, Security Ops), UI - AITHOR Web (Admin Portal + Client Portal), MS4 - Analytics &amp; Reporting (Data Processing, Visualizations, Dashboards, </w:t>
      </w:r>
      <w:r w:rsidRPr="00016326">
        <w:rPr>
          <w:rFonts w:asciiTheme="majorHAnsi" w:hAnsiTheme="majorHAnsi" w:cstheme="majorHAnsi"/>
        </w:rPr>
        <w:lastRenderedPageBreak/>
        <w:t>Report Studio), MS3 - Workspace &amp; Content (Projects, Research Vault, Intel Grid, Files, Activity Logs))</w:t>
      </w:r>
    </w:p>
    <w:p w14:paraId="7C1B6442"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The portal should support file previews for common file types like (csv, .sav, .txt), transcripts, videos, images, audio recordings, PowerPoint, Word, pdf and Excel reports. (Owner: MS2 - Tenant Governance (Users, Orgs, RBAC, Billing, Support, Security Ops), UI - AITHOR Web (Admin Portal + Client Portal), MS4 - Analytics &amp; Reporting (Data Processing, Visualizations, Dashboards, Report Studio), MS3 - Workspace &amp; Content (Projects, Research Vault, Intel Grid, Files, Activity Logs))</w:t>
      </w:r>
    </w:p>
    <w:p w14:paraId="41E24298" w14:textId="77777777" w:rsidR="003712B0" w:rsidRPr="00016326" w:rsidRDefault="006E4CDF" w:rsidP="1BB903B4">
      <w:pPr>
        <w:pStyle w:val="Heading2"/>
        <w:rPr>
          <w:rFonts w:cstheme="majorHAnsi"/>
          <w:color w:val="1F497D" w:themeColor="text2"/>
        </w:rPr>
      </w:pPr>
      <w:r w:rsidRPr="00016326">
        <w:rPr>
          <w:rFonts w:cstheme="majorHAnsi"/>
          <w:color w:val="1F497D" w:themeColor="text2"/>
        </w:rPr>
        <w:t>Maintainability &amp; Support</w:t>
      </w:r>
    </w:p>
    <w:p w14:paraId="20219C8F"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System logs should capture all major file operations, allowing admin review and troubleshooting. (Owner: MS2 - Tenant Governance (Users, Orgs, RBAC, Billing, Support, Security Ops), UI - AITHOR Web (Admin Portal + Client Portal), MS3 - Workspace &amp; Content (Projects, Research Vault, Intel Grid, Files, Activity Logs))</w:t>
      </w:r>
    </w:p>
    <w:p w14:paraId="447FDD89"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Error handling should classify issues into High, Medium, and low categories. (Owner: MS2 - Tenant Governance (Users, Orgs, RBAC, Billing, Support, Security Ops), UI - AITHOR Web (Admin Portal + Client Portal))</w:t>
      </w:r>
    </w:p>
    <w:p w14:paraId="7862A476"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System should support self-service troubleshooting with a Q&amp;A , Tutorial  and Help desk section. (Owner: MS2 - Tenant Governance (Users, Orgs, RBAC, Billing, Support, Security Ops), UI - AITHOR Web (Admin Portal + Client Portal))</w:t>
      </w:r>
    </w:p>
    <w:p w14:paraId="7B4C3EF2" w14:textId="77777777" w:rsidR="003712B0" w:rsidRPr="00016326" w:rsidRDefault="006E4CDF">
      <w:pPr>
        <w:rPr>
          <w:rFonts w:asciiTheme="majorHAnsi" w:hAnsiTheme="majorHAnsi" w:cstheme="majorHAnsi"/>
        </w:rPr>
      </w:pPr>
      <w:r w:rsidRPr="00016326">
        <w:rPr>
          <w:rFonts w:asciiTheme="majorHAnsi" w:hAnsiTheme="majorHAnsi" w:cstheme="majorHAnsi"/>
        </w:rPr>
        <w:br w:type="page"/>
      </w:r>
    </w:p>
    <w:p w14:paraId="3717C253" w14:textId="77777777" w:rsidR="003712B0" w:rsidRPr="00016326" w:rsidRDefault="006E4CDF">
      <w:pPr>
        <w:pStyle w:val="Heading1"/>
        <w:rPr>
          <w:rFonts w:cstheme="majorHAnsi"/>
        </w:rPr>
      </w:pPr>
      <w:r w:rsidRPr="00016326">
        <w:rPr>
          <w:rFonts w:cstheme="majorHAnsi"/>
        </w:rPr>
        <w:lastRenderedPageBreak/>
        <w:t>Appendix D. Fallback Mechanisms Checklist (FRD)</w:t>
      </w:r>
    </w:p>
    <w:p w14:paraId="2586C019" w14:textId="77777777" w:rsidR="003712B0" w:rsidRPr="00016326" w:rsidRDefault="006E4CDF">
      <w:pPr>
        <w:rPr>
          <w:rFonts w:asciiTheme="majorHAnsi" w:hAnsiTheme="majorHAnsi" w:cstheme="majorHAnsi"/>
        </w:rPr>
      </w:pPr>
      <w:r w:rsidRPr="00016326">
        <w:rPr>
          <w:rFonts w:asciiTheme="majorHAnsi" w:hAnsiTheme="majorHAnsi" w:cstheme="majorHAnsi"/>
        </w:rPr>
        <w:t>Below items are extracted from FRD Fallback Mechanism section and tagged with the owning service(s).</w:t>
      </w:r>
    </w:p>
    <w:p w14:paraId="3D843FAC" w14:textId="77777777" w:rsidR="003712B0" w:rsidRPr="00016326" w:rsidRDefault="006E4CDF" w:rsidP="1BB903B4">
      <w:pPr>
        <w:pStyle w:val="Heading2"/>
        <w:rPr>
          <w:rFonts w:cstheme="majorHAnsi"/>
          <w:color w:val="000000" w:themeColor="text1"/>
          <w:sz w:val="24"/>
          <w:szCs w:val="24"/>
        </w:rPr>
      </w:pPr>
      <w:r w:rsidRPr="00016326">
        <w:rPr>
          <w:rFonts w:cstheme="majorHAnsi"/>
          <w:color w:val="000000" w:themeColor="text1"/>
          <w:sz w:val="24"/>
          <w:szCs w:val="24"/>
        </w:rPr>
        <w:t>Login</w:t>
      </w:r>
    </w:p>
    <w:p w14:paraId="158B72FE"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Incorrect Credentials: Provide a limited number of retry attempts (e.g., 3 attempts before locking the account for 3 minutes and after 5 attempts account will lock and JC admin and IT Team can unlock account) for every user persona except JC admin. (Owner: MS1 - Access Gateway &amp; Authorization (Keycloak-integrated))</w:t>
      </w:r>
    </w:p>
    <w:p w14:paraId="21C73505"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JC Admin account never be locked after multiple retry attempts (Owner: MS1 - Access Gateway &amp; Authorization (Keycloak-integrated), MS2 - Tenant Governance (Users, Orgs, RBAC, Billing, Support, Security Ops))</w:t>
      </w:r>
    </w:p>
    <w:p w14:paraId="7249C3E0"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Forgot Password Flow: Allow password reset via a secure email link. (Owner: MS1 - Access Gateway &amp; Authorization (Keycloak-integrated), MS5 - AI Insight &amp; Notifications (GenAI, Insight Engine, Notifications, Guidance, AI Ops))</w:t>
      </w:r>
    </w:p>
    <w:p w14:paraId="12EC5805"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Server/Network Issues: Display a maintenance message. (Owner: MS5 - AI Insight &amp; Notifications (GenAI, Insight Engine, Notifications, Guidance, AI Ops))</w:t>
      </w:r>
    </w:p>
    <w:p w14:paraId="0FF9842C"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Multi-Factor Authentication (MFA) Issues: Offer backup authentication via SMS or security questions. (Owner: MS1 - Access Gateway &amp; Authorization (Keycloak-integrated), MS4 - Analytics &amp; Reporting (Data Processing, Visualizations, Dashboards, Report Studio))</w:t>
      </w:r>
    </w:p>
    <w:p w14:paraId="725042FB" w14:textId="77777777" w:rsidR="003712B0" w:rsidRPr="00016326" w:rsidRDefault="006E4CDF" w:rsidP="1BB903B4">
      <w:pPr>
        <w:pStyle w:val="Heading2"/>
        <w:rPr>
          <w:rFonts w:cstheme="majorHAnsi"/>
          <w:color w:val="000000" w:themeColor="text1"/>
          <w:sz w:val="24"/>
          <w:szCs w:val="24"/>
        </w:rPr>
      </w:pPr>
      <w:r w:rsidRPr="00016326">
        <w:rPr>
          <w:rFonts w:cstheme="majorHAnsi"/>
          <w:color w:val="000000" w:themeColor="text1"/>
          <w:sz w:val="24"/>
          <w:szCs w:val="24"/>
        </w:rPr>
        <w:t>Pending Request</w:t>
      </w:r>
    </w:p>
    <w:p w14:paraId="0C267D77"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Cache Mechanism: Show the last updated version of the pending requests if the system fails to fetch the latest data. (Owner: MS2 - Tenant Governance (Users, Orgs, RBAC, Billing, Support, Security Ops), MS5 - AI Insight &amp; Notifications (GenAI, Insight Engine, Notifications, Guidance, AI Ops))</w:t>
      </w:r>
    </w:p>
    <w:p w14:paraId="3BA7EF75"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Retry Logic: Implement an automatic retry mechanism that attempts to refresh pending requests at set intervals (e.g., every 5 minutes). (Owner: MS2 - Tenant Governance (Users, Orgs, RBAC, Billing, Support, Security Ops))</w:t>
      </w:r>
    </w:p>
    <w:p w14:paraId="349A424E"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Notification Queue: If an invite email fails, log the issue and retry sending after a predefined interval. (Owner: MS1 - Access Gateway &amp; Authorization (Keycloak-integrated), UI - AITHOR Web (Admin Portal + Client Portal), MS5 - AI Insight &amp; Notifications (GenAI, Insight Engine, Notifications, Guidance, AI Ops))</w:t>
      </w:r>
    </w:p>
    <w:p w14:paraId="1CEE8C45"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Manual Resend Option: If automated retries fail, allow Admin to manually trigger email resend from the activity log. (Owner: MS5 - AI Insight &amp; Notifications (GenAI, Insight Engine, Notifications, Guidance, AI Ops))</w:t>
      </w:r>
    </w:p>
    <w:p w14:paraId="0687F60E" w14:textId="77777777" w:rsidR="003712B0" w:rsidRPr="00016326" w:rsidRDefault="006E4CDF" w:rsidP="1BB903B4">
      <w:pPr>
        <w:pStyle w:val="Heading2"/>
        <w:rPr>
          <w:rFonts w:cstheme="majorHAnsi"/>
          <w:color w:val="000000" w:themeColor="text1"/>
          <w:sz w:val="24"/>
          <w:szCs w:val="24"/>
        </w:rPr>
      </w:pPr>
      <w:r w:rsidRPr="00016326">
        <w:rPr>
          <w:rFonts w:cstheme="majorHAnsi"/>
          <w:color w:val="000000" w:themeColor="text1"/>
          <w:sz w:val="24"/>
          <w:szCs w:val="24"/>
        </w:rPr>
        <w:t>Email Invitation Delivery Failure</w:t>
      </w:r>
    </w:p>
    <w:p w14:paraId="28F73966"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Email Retry Queue: Implement an email queue to retry sending emails every few hours for up to 3 attempts. (Owner: MS5 - AI Insight &amp; Notifications (GenAI, Insight Engine, Notifications, Guidance, AI Ops))</w:t>
      </w:r>
    </w:p>
    <w:p w14:paraId="2F61CE61"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lastRenderedPageBreak/>
        <w:t>Alternative Notification: If email fails, send an in-system notification or provide an option to generate a shareable invite link. (Owner: MS1 - Access Gateway &amp; Authorization (Keycloak-integrated), UI - AITHOR Web (Admin Portal + Client Portal), MS5 - AI Insight &amp; Notifications (GenAI, Insight Engine, Notifications, Guidance, AI Ops), MS3 - Workspace &amp; Content (Projects, Research Vault, Intel Grid, Files, Activity Logs))</w:t>
      </w:r>
    </w:p>
    <w:p w14:paraId="56372E49"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Admin Notification: If an invitation fails repeatedly, notify Admin and suggest manual follow-up. (Owner: MS1 - Access Gateway &amp; Authorization (Keycloak-integrated), UI - AITHOR Web (Admin Portal + Client Portal), MS5 - AI Insight &amp; Notifications (GenAI, Insight Engine, Notifications, Guidance, AI Ops))</w:t>
      </w:r>
    </w:p>
    <w:p w14:paraId="1DF79890" w14:textId="77777777" w:rsidR="003712B0" w:rsidRPr="00016326" w:rsidRDefault="006E4CDF" w:rsidP="1BB903B4">
      <w:pPr>
        <w:pStyle w:val="Heading2"/>
        <w:rPr>
          <w:rFonts w:cstheme="majorHAnsi"/>
          <w:color w:val="000000" w:themeColor="text1"/>
          <w:sz w:val="24"/>
          <w:szCs w:val="24"/>
        </w:rPr>
      </w:pPr>
      <w:r w:rsidRPr="00016326">
        <w:rPr>
          <w:rFonts w:cstheme="majorHAnsi"/>
          <w:color w:val="000000" w:themeColor="text1"/>
          <w:sz w:val="24"/>
          <w:szCs w:val="24"/>
        </w:rPr>
        <w:t>System Downtime during User management</w:t>
      </w:r>
    </w:p>
    <w:p w14:paraId="3EA49152"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Deferred Execution: Store user management actions in a queue and execute them when the system is back online. (Owner: MS2 - Tenant Governance (Users, Orgs, RBAC, Billing, Support, Security Ops))</w:t>
      </w:r>
    </w:p>
    <w:p w14:paraId="4A67DBCB"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Offline Mode: Allow certain user modifications to be staged and synchronized later when the system is restored. (Owner: MS3 - Workspace &amp; Content (Projects, Research Vault, Intel Grid, Files, Activity Logs), MS5 - AI Insight &amp; Notifications (GenAI, Insight Engine, Notifications, Guidance, AI Ops))</w:t>
      </w:r>
    </w:p>
    <w:p w14:paraId="0D67CEE5"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Status Update Mechanism: If a user addition/removal fails, mark it as Pending and retry after system restoration. (Owner: MS5 - AI Insight &amp; Notifications (GenAI, Insight Engine, Notifications, Guidance, AI Ops))</w:t>
      </w:r>
    </w:p>
    <w:p w14:paraId="6278D9FE" w14:textId="77777777" w:rsidR="003712B0" w:rsidRPr="00016326" w:rsidRDefault="006E4CDF" w:rsidP="1BB903B4">
      <w:pPr>
        <w:pStyle w:val="Heading2"/>
        <w:rPr>
          <w:rFonts w:cstheme="majorHAnsi"/>
          <w:color w:val="000000" w:themeColor="text1"/>
          <w:sz w:val="24"/>
          <w:szCs w:val="24"/>
        </w:rPr>
      </w:pPr>
      <w:r w:rsidRPr="00016326">
        <w:rPr>
          <w:rFonts w:cstheme="majorHAnsi"/>
          <w:color w:val="000000" w:themeColor="text1"/>
          <w:sz w:val="24"/>
          <w:szCs w:val="24"/>
        </w:rPr>
        <w:t>Data Storage &amp; Management</w:t>
      </w:r>
    </w:p>
    <w:p w14:paraId="514FC4F5"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Organization or Project Not Selected: Display a dropdown with available organizations and projects for selection. (Owner: MS2 - Tenant Governance (Users, Orgs, RBAC, Billing, Support, Security Ops), MS5 - AI Insight &amp; Notifications (GenAI, Insight Engine, Notifications, Guidance, AI Ops), MS3 - Workspace &amp; Content (Projects, Research Vault, Intel Grid, Files, Activity Logs))</w:t>
      </w:r>
    </w:p>
    <w:p w14:paraId="7C43C31E"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File Format Not Supported: Provide a list of supported formats and allow file conversion if feasible. (Owner: MS2 - Tenant Governance (Users, Orgs, RBAC, Billing, Support, Security Ops), MS3 - Workspace &amp; Content (Projects, Research Vault, Intel Grid, Files, Activity Logs))</w:t>
      </w:r>
    </w:p>
    <w:p w14:paraId="4EA1471D"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Upload Fails Due to System Error: Implement retry logic with exponential backoff. Allow user to save progress and resume later. (Owner: MS3 - Workspace &amp; Content (Projects, Research Vault, Intel Grid, Files, Activity Logs), UI - AITHOR Web (Admin Portal + Client Portal), MS5 - AI Insight &amp; Notifications (GenAI, Insight Engine, Notifications, Guidance, AI Ops))</w:t>
      </w:r>
    </w:p>
    <w:p w14:paraId="1C320F0F"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Insufficient Storage Space: Suggest archiving old files or upgrading storage capacity. (Owner: MS3 - Workspace &amp; Content (Projects, Research Vault, Intel Grid, Files, Activity Logs))</w:t>
      </w:r>
    </w:p>
    <w:p w14:paraId="47787F07"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lastRenderedPageBreak/>
        <w:t>Project Not Found in System: Suggest alternative projects or provide an option to create a new one. (Owner: MS3 - Workspace &amp; Content (Projects, Research Vault, Intel Grid, Files, Activity Logs))</w:t>
      </w:r>
    </w:p>
    <w:p w14:paraId="74ADFB71"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Invalid Update Attempt: Highlight missing fields and provide tooltips for clarification. (Owner: MS2 - Tenant Governance (Users, Orgs, RBAC, Billing, Support, Security Ops), UI - AITHOR Web (Admin Portal + Client Portal), MS5 - AI Insight &amp; Notifications (GenAI, Insight Engine, Notifications, Guidance, AI Ops))</w:t>
      </w:r>
    </w:p>
    <w:p w14:paraId="51941E54"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System Fails to Save Changes: Implement auto-save and allow retrying with error logs for debugging. (Owner: MS5 - AI Insight &amp; Notifications (GenAI, Insight Engine, Notifications, Guidance, AI Ops))</w:t>
      </w:r>
    </w:p>
    <w:p w14:paraId="3A5C5528"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File Not Found or Corrupted: Attempt file repair or retrieve the last successful backup. (Owner: MS3 - Workspace &amp; Content (Projects, Research Vault, Intel Grid, Files, Activity Logs), MS5 - AI Insight &amp; Notifications (GenAI, Insight Engine, Notifications, Guidance, AI Ops))</w:t>
      </w:r>
    </w:p>
    <w:p w14:paraId="033BB4CE"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System Error Prevents Deletion: Implement delayed retry and an option to report the issue to support. (Owner: MS2 - Tenant Governance (Users, Orgs, RBAC, Billing, Support, Security Ops), UI - AITHOR Web (Admin Portal + Client Portal))</w:t>
      </w:r>
    </w:p>
    <w:p w14:paraId="2493EB13"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Download Process Fails Due to Network/System Errors: Implement resumable downloads to avoid losing progress during failures. (Owner: MS3 - Workspace &amp; Content (Projects, Research Vault, Intel Grid, Files, Activity Logs), UI - AITHOR Web (Admin Portal + Client Portal), MS5 - AI Insight &amp; Notifications (GenAI, Insight Engine, Notifications, Guidance, AI Ops))</w:t>
      </w:r>
    </w:p>
    <w:p w14:paraId="59AE0022" w14:textId="77777777" w:rsidR="003712B0" w:rsidRPr="00016326" w:rsidRDefault="006E4CDF" w:rsidP="1BB903B4">
      <w:pPr>
        <w:pStyle w:val="Heading2"/>
        <w:rPr>
          <w:rFonts w:cstheme="majorHAnsi"/>
          <w:color w:val="000000" w:themeColor="text1"/>
          <w:sz w:val="24"/>
          <w:szCs w:val="24"/>
        </w:rPr>
      </w:pPr>
      <w:r w:rsidRPr="00016326">
        <w:rPr>
          <w:rFonts w:cstheme="majorHAnsi"/>
          <w:color w:val="000000" w:themeColor="text1"/>
          <w:sz w:val="24"/>
          <w:szCs w:val="24"/>
        </w:rPr>
        <w:t>Activity Logger or Recent Changes</w:t>
      </w:r>
    </w:p>
    <w:p w14:paraId="03480D18"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Backup Logging: Maintain local logs that sync once the system is back online. (Owner: MS5 - AI Insight &amp; Notifications (GenAI, Insight Engine, Notifications, Guidance, AI Ops))</w:t>
      </w:r>
    </w:p>
    <w:p w14:paraId="7E2B050B"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Limited View: Show cached activity logs from the last successful sync. (Owner: UI - AITHOR Web (Admin Portal + Client Portal))</w:t>
      </w:r>
    </w:p>
    <w:p w14:paraId="536D6119"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Manual Export: Allow Admin to download logs for reference in case of prolonged downtime. (Owner: MS3 - Workspace &amp; Content (Projects, Research Vault, Intel Grid, Files, Activity Logs), UI - AITHOR Web (Admin Portal + Client Portal), MS4 - Analytics &amp; Reporting (Data Processing, Visualizations, Dashboards, Report Studio))</w:t>
      </w:r>
    </w:p>
    <w:p w14:paraId="2632CE6E" w14:textId="77777777" w:rsidR="003712B0" w:rsidRPr="00016326" w:rsidRDefault="006E4CDF" w:rsidP="1BB903B4">
      <w:pPr>
        <w:pStyle w:val="Heading2"/>
        <w:rPr>
          <w:rFonts w:cstheme="majorHAnsi"/>
          <w:color w:val="000000" w:themeColor="text1"/>
          <w:sz w:val="24"/>
          <w:szCs w:val="24"/>
        </w:rPr>
      </w:pPr>
      <w:r w:rsidRPr="00016326">
        <w:rPr>
          <w:rFonts w:cstheme="majorHAnsi"/>
          <w:color w:val="000000" w:themeColor="text1"/>
          <w:sz w:val="24"/>
          <w:szCs w:val="24"/>
        </w:rPr>
        <w:t>Network or Server Downtime Handling</w:t>
      </w:r>
    </w:p>
    <w:p w14:paraId="06261D58"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Read-Only Mode: Allow Admin to access critical data in a read-only state until the system is restored. (Owner: MS2 - Tenant Governance (Users, Orgs, RBAC, Billing, Support, Security Ops), UI - AIT</w:t>
      </w:r>
      <w:r w:rsidRPr="00016326">
        <w:rPr>
          <w:rFonts w:asciiTheme="majorHAnsi" w:eastAsiaTheme="minorEastAsia" w:hAnsiTheme="majorHAnsi" w:cstheme="majorHAnsi"/>
        </w:rPr>
        <w:t>HOR Web (Admin Portal + Client Portal))</w:t>
      </w:r>
    </w:p>
    <w:p w14:paraId="7F40621A"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Graceful Degradation: Disable non-essential features while keeping core functionalities (e.g., login, troubleshooting, account management) operational. (Owner: MS1 - Access Gateway &amp; Authorization (Keycloak-integrated), UI - AITHOR Web (Admin Portal + Client Portal), MS2 - Tenant Governance (Users, Orgs, RBAC, Billing, Support, Security Ops))</w:t>
      </w:r>
    </w:p>
    <w:p w14:paraId="640074EE"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lastRenderedPageBreak/>
        <w:t>Emergency Mode: Provide an alternate lightweight interface that supports basic troubleshooting and user access control. (Owner: MS2 - Tenant Governance (Users, Orgs, RBAC, Billing, Support, Security Ops))</w:t>
      </w:r>
    </w:p>
    <w:p w14:paraId="0092C779" w14:textId="77777777" w:rsidR="003712B0" w:rsidRPr="00016326" w:rsidRDefault="006E4CDF" w:rsidP="1BB903B4">
      <w:pPr>
        <w:pStyle w:val="Heading2"/>
        <w:rPr>
          <w:rFonts w:cstheme="majorHAnsi"/>
          <w:color w:val="000000" w:themeColor="text1"/>
          <w:sz w:val="24"/>
          <w:szCs w:val="24"/>
        </w:rPr>
      </w:pPr>
      <w:r w:rsidRPr="00016326">
        <w:rPr>
          <w:rFonts w:cstheme="majorHAnsi"/>
          <w:color w:val="000000" w:themeColor="text1"/>
          <w:sz w:val="24"/>
          <w:szCs w:val="24"/>
        </w:rPr>
        <w:t>Trouble Shooting</w:t>
      </w:r>
    </w:p>
    <w:p w14:paraId="19FB2DD9"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Local Issue Logging: Store the issue in a temporary local log file and sync when the system is back online. (Owner: MS3 - Workspace &amp; Content (Projects, Research Vault, Intel Grid, Files, Activity Logs))</w:t>
      </w:r>
    </w:p>
    <w:p w14:paraId="541A9CD9"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Alternate Contact Method: Provide an emergency email or phone support option. (Owner: MS2 - Tenant Governance (Users, Orgs, RBAC, Billing, Support, Security Ops), MS5 - AI Insight &amp; Notifications (GenAI, Insight Engine, Notifications, Guidance, AI Ops))</w:t>
      </w:r>
    </w:p>
    <w:p w14:paraId="1C000CF5"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Retry Mechanism: Automatically reattempt ticket submission every hour until successful. (Owner: MS2 - Tenant Governance (Users, Orgs, RBAC, Billing, Support, Security Ops))</w:t>
      </w:r>
    </w:p>
    <w:p w14:paraId="48FDE62D" w14:textId="77777777" w:rsidR="003712B0" w:rsidRPr="00016326" w:rsidRDefault="006E4CDF" w:rsidP="1BB903B4">
      <w:pPr>
        <w:pStyle w:val="Heading2"/>
        <w:rPr>
          <w:rFonts w:cstheme="majorHAnsi"/>
          <w:color w:val="000000" w:themeColor="text1"/>
          <w:sz w:val="24"/>
          <w:szCs w:val="24"/>
        </w:rPr>
      </w:pPr>
      <w:r w:rsidRPr="00016326">
        <w:rPr>
          <w:rFonts w:cstheme="majorHAnsi"/>
          <w:color w:val="000000" w:themeColor="text1"/>
          <w:sz w:val="24"/>
          <w:szCs w:val="24"/>
        </w:rPr>
        <w:t>Gen AI</w:t>
      </w:r>
    </w:p>
    <w:p w14:paraId="4F7417A6"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Natural Language Questioning (Owner: MS5 - AI Insight &amp; Notifications (GenAI, Insight Engine, Notifications, Guidance, AI Ops))</w:t>
      </w:r>
    </w:p>
    <w:p w14:paraId="33BC2A33"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Fallback Triggers: (Owner: MS2 - Tenant Governance (Users, Orgs, RBAC, Billing, Support, Security Ops), UI - AITHOR Web (Admin Portal + Client Portal))</w:t>
      </w:r>
    </w:p>
    <w:p w14:paraId="54ABB9C6"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AI cannot interpret the user’s question (Owner: MS5 - AI Insight &amp; Notifications (GenAI, Insight Engine, Notifications, Guidance, AI Ops))</w:t>
      </w:r>
    </w:p>
    <w:p w14:paraId="5B02B333"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No relevant data found to answer (Owner: MS2 - Tenant Governance (Users, Orgs, RBAC, Billing, Support, Security Ops), UI - AITHOR Web (Admin Portal + Client Portal))</w:t>
      </w:r>
    </w:p>
    <w:p w14:paraId="11A1964E"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Fallback Actions: (Owner: MS2 - Tenant Governance (Users, Orgs, RBAC, Billing, Support, Security Ops), UI - AITHOR Web (Admin Portal + Client Portal))</w:t>
      </w:r>
    </w:p>
    <w:p w14:paraId="7F0FDB97"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Display message: We couldn’t find an answer. Would you like to rephrase your question? (Owner: MS2 - Tenant Governance (Users, Orgs, RBAC, Billing, Support, Security Ops), UI - AITHOR Web (Admin Portal + Client Portal))</w:t>
      </w:r>
    </w:p>
    <w:p w14:paraId="1E6824F9"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Suggest rephrased versions of the question (Owner: MS2 - Tenant Governance (Users, Orgs, RBAC, Billing, Support, Security Ops), UI - AITHOR Web (Admin Portal + Client Portal))</w:t>
      </w:r>
    </w:p>
    <w:p w14:paraId="1C5F1457"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Offer manual tagging: Needs Manual Review (Owner: MS3 - Workspace &amp; Content (Projects, Research Vault, Intel Grid, Files, Activity Logs), UI - AITHOR Web (Admin Portal + Client Portal), MS5 - AI Insight &amp; Notifications (GenAI, Insight Engine, Notifications, Guidance, AI Ops))</w:t>
      </w:r>
    </w:p>
    <w:p w14:paraId="069C03B5"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Log the failed query for retraining (Owner: MS2 - Tenant Governance (Users, Orgs, RBAC, Billing, Support, Security Ops), MS5 - AI Insight &amp; Notifications (GenAI, Insight Engine, Notifications, Guidance, AI Ops))</w:t>
      </w:r>
    </w:p>
    <w:p w14:paraId="2A46EFC7"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Optionally route to a human analyst (if enabled) (Owner: MS2 - Tenant Governance (Users, Orgs, RBAC, Billing, Support, Security Ops), UI - AITHOR Web (Admin Portal + Client Portal))</w:t>
      </w:r>
    </w:p>
    <w:p w14:paraId="7E696188"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lastRenderedPageBreak/>
        <w:t>File Summarization (Owner: MS3 - Workspace &amp; Content (Projects, Research Vault, Intel Grid, Files, Activity Logs), MS5 - AI Insight &amp; Notifications (GenAI, Insight Engine, Notifications, Guidance, AI Ops))</w:t>
      </w:r>
    </w:p>
    <w:p w14:paraId="2BCFA01C"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Fallback Triggers: (Owner: MS2 - Tenant Governance (Users, Orgs, RBAC, Billing, Support, Security Ops), UI - AITHOR Web (Admin Portal + Client Portal))</w:t>
      </w:r>
    </w:p>
    <w:p w14:paraId="573E15D5"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Unsupported or overly large file (Owner: MS2 - Tenant Governance (Users, Orgs, RBAC, Billing, Support, Security Ops), MS3 - Workspace &amp; Content (Projects, Research Vault, Intel Grid, Files, Activity Logs))</w:t>
      </w:r>
    </w:p>
    <w:p w14:paraId="03D8670C"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Vague or incomplete summary generated (Owner: MS5 - AI Insight &amp; Notifications (GenAI, Insight Engine, Notifications, Guidance, AI Ops))</w:t>
      </w:r>
    </w:p>
    <w:p w14:paraId="1FF5E298"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Fallback Actions: (Owner: MS2 - Tenant Governance (Users, Orgs, RBAC, Billing, Support, Security Ops), UI - AITHOR Web (Admin Portal + Client Portal))</w:t>
      </w:r>
    </w:p>
    <w:p w14:paraId="3702B3A4"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Notify: This file format isn’t supported for summarization. (Owner: MS2 - Tenant Governance (Users, Orgs, RBAC, Billing, Support, Security Ops), MS5 - AI Insight &amp; Notifications (GenAI, Insight Engine, Notifications, Guidance, AI Ops), MS3 - Workspace &amp; Content (Projects, Research Vault, Intel Grid, Files, Activity Logs))</w:t>
      </w:r>
    </w:p>
    <w:p w14:paraId="7DB26CEC"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Suggest converting to supported formats (PDF, DOCX, TXT) (Owner: MS2 - Tenant Governance (Users, Orgs, RBAC, Billing, Support, Security Ops), MS4 - Analytics &amp; Reporting (Data Processing, Visualizations, Dashboards, Report Studio))</w:t>
      </w:r>
    </w:p>
    <w:p w14:paraId="41098B7A"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Offer more detailed or structured summary option (Owner: MS5 - AI Insight &amp; Notifications (GenAI, Insight Engine, Notifications, Guidance, AI Ops))</w:t>
      </w:r>
    </w:p>
    <w:p w14:paraId="263896F9"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Enable flagging of low-quality summaries (Owner: MS5 - AI Insight &amp; Notifications (GenAI, Insight Engine, Notifications, Guidance, AI Ops))</w:t>
      </w:r>
    </w:p>
    <w:p w14:paraId="64048527"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Queue file for internal review and AI tuning (Owner: MS3 - Workspace &amp; Content (Projects, Research Vault, Intel Grid, Files, Activity Logs), UI - AITHOR Web (Admin Portal + Client Portal), MS5 - AI Insight &amp; Notifications (GenAI, Insight Engine, Notifications, Guidance, AI Ops))</w:t>
      </w:r>
    </w:p>
    <w:p w14:paraId="1C7519F0"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Visualization Generation (Owner: MS4 - Analytics &amp; Reporting (Data Processing, Visualizations, Dashboards, Report Studio))</w:t>
      </w:r>
    </w:p>
    <w:p w14:paraId="5370CDD3"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Fallback Triggers: (Owner: MS2 - Tenant Governance (Users, Orgs, RBAC, Billing, Support, Security Ops), UI - AITHOR Web (Admin Portal + Client Portal))</w:t>
      </w:r>
    </w:p>
    <w:p w14:paraId="2994F5FD"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Incompatible data structure (Owner: MS2 - Tenant Governance (Users, Orgs, RBAC, Billing, Support, Security Ops), UI - AITHOR Web (Admin Portal + Client Portal))</w:t>
      </w:r>
    </w:p>
    <w:p w14:paraId="52ADB8AF"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Ambiguous user request (Owner: MS2 - Tenant Governance (Users, Orgs, RBAC, Billing, Support, Security Ops), UI - AITHOR Web (Admin Portal + Client Portal))</w:t>
      </w:r>
    </w:p>
    <w:p w14:paraId="6D93003E"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Fallback Actions: (Owner: MS2 - Tenant Governance (Users, Orgs, RBAC, Billing, Support, Security Ops), UI - AITHOR Web (Admin Portal + Client Portal))</w:t>
      </w:r>
    </w:p>
    <w:p w14:paraId="3B7D2F3A"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Message: Unable to generate chart. Try selecting specific fields. (Owner: MS2 - Tenant Governance (Users, Orgs, RBAC, Billing, Support, Security Ops), UI - AITHOR Web (Admin Portal + Client Portal))</w:t>
      </w:r>
    </w:p>
    <w:p w14:paraId="4C89A2B4"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lastRenderedPageBreak/>
        <w:t>Suggest alternate chart types or ask clarifying questions (Owner: MS2 - Tenant Governance (Users, Orgs, RBAC, Billing, Support, Security Ops), UI - AITHOR Web (Admin Portal + Client Portal))</w:t>
      </w:r>
    </w:p>
    <w:p w14:paraId="5733BD0A"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Allow manual chart creation with AI field suggestions (Owner: MS5 - AI Insight &amp; Notifications (GenAI, Insight Engine, Notifications, Guidance, AI Ops))</w:t>
      </w:r>
    </w:p>
    <w:p w14:paraId="76E806D1"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Show tips for chart-building best practices (Owner: MS2 - Tenant Governance (Users, Orgs, RBAC, Billing, Support, Security Ops))</w:t>
      </w:r>
    </w:p>
    <w:p w14:paraId="3E5A6621"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Log failed attempt for review and learning (Owner: UI - AITHOR Web (Admin Portal + Client Portal), MS5 - AI Insight &amp; Notifications (GenAI, Insight Engine, Notifications, Guidance, AI Ops))</w:t>
      </w:r>
    </w:p>
    <w:p w14:paraId="2D0CD08A"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Report Creation (Owner: UI - AITHOR Web (Admin Portal + Client Portal))</w:t>
      </w:r>
    </w:p>
    <w:p w14:paraId="5FA8FBB9"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Fallback Triggers: (Owner: MS2 - Tenant Governance (Users, Orgs, RBAC, Billing, Support, Security Ops), UI - AITHOR Web (Admin Portal + Client Portal))</w:t>
      </w:r>
    </w:p>
    <w:p w14:paraId="70CDCDE2"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Missing sections or errors in report generation (Owner: UI - AITHOR Web (Admin Portal + Client Portal))</w:t>
      </w:r>
    </w:p>
    <w:p w14:paraId="2260439A"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Incomplete content (Owner: MS2 - Tenant Governance (Users, Orgs, RBAC, Billing, Support, Security Ops), UI - AITHOR Web (Admin Portal + Client Portal))</w:t>
      </w:r>
    </w:p>
    <w:p w14:paraId="620E1F05"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Fallback Actions: (Owner: MS2 - Tenant Governance (Users, Orgs, RBAC, Billing, Support, Security Ops), UI - AITHOR Web (Admin Portal + Client Portal))</w:t>
      </w:r>
    </w:p>
    <w:p w14:paraId="52C8E5DF"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Notify: Unable to complete the report generation. (Owner: UI - AITHOR Web (Admin Portal + Client Portal))</w:t>
      </w:r>
    </w:p>
    <w:p w14:paraId="00277ACD"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Offer to generate individual sections separately (e.g., Summary, Charts) (Owner: MS5 - AI Insight &amp; Notifications (GenAI, Insight Engine, Notifications, Guidance, AI Ops), MS4 - Analytics &amp; Reporting (Data Processing, Visualizations, Dashboards, Report Studio))</w:t>
      </w:r>
    </w:p>
    <w:p w14:paraId="059EB556"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Provide editable templates (Owner: MS2 - Tenant Governance (Users, Orgs, RBAC, Billing, Support, Security Ops), UI - AITHOR Web (Admin Portal + Client Portal))</w:t>
      </w:r>
    </w:p>
    <w:p w14:paraId="349F53D3"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Allow users to flag incorrect/missing sections (Owner: MS2 - Tenant Governance (Users, Orgs, RBAC, Billing, Support, Security Ops), UI - AITHOR Web (Admin Portal + Client Portal))</w:t>
      </w:r>
    </w:p>
    <w:p w14:paraId="5F5F949C"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Queue for manual review if needed (Owner: UI - AITHOR Web (Admin Portal + Client Portal))</w:t>
      </w:r>
    </w:p>
    <w:p w14:paraId="70D51F37"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If AI cannot retrieve relevant information, it suggests alternative query modifications or prompts the user for clarification. (Owner: MS2 - Tenant Governance (Users, Orgs, RBAC, Billing, Support, Security Ops), MS5 - AI Insight &amp; Notifications (GenAI, Insight Engine, Notifications, Guidance, AI Ops))</w:t>
      </w:r>
    </w:p>
    <w:p w14:paraId="3B1B70C6"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If AI encounters an unsupported data type, it notifies the user and suggests converting the file into a compatible format. (Owner: MS2 - Tenant Governance (Users, Orgs, RBAC, Billing, Support, Security Ops), MS5 - AI Insight &amp; Notifications (GenAI, Insight Engine, Notifications, Guidance, AI Ops), MS3 - Workspace &amp; Content (Projects, Research Vault, Intel Grid, Files, Activity Logs))</w:t>
      </w:r>
    </w:p>
    <w:p w14:paraId="26C23612"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lastRenderedPageBreak/>
        <w:t>If OCR fails, AI provides a manual upload option for text extraction. (Owner: MS3 - Workspace &amp; Content (Projects, Research Vault, Intel Grid, Files, Activity Logs), UI - AITHOR Web (Admin Portal + Client Portal), MS5 - AI Insight &amp; Notifications (GenAI, Insight Engine, Notifications, Guidance, AI Ops))</w:t>
      </w:r>
    </w:p>
    <w:p w14:paraId="03A117BA" w14:textId="77777777" w:rsidR="003712B0" w:rsidRPr="00016326" w:rsidRDefault="006E4CDF" w:rsidP="1BB903B4">
      <w:pPr>
        <w:pStyle w:val="ListParagraph"/>
        <w:numPr>
          <w:ilvl w:val="0"/>
          <w:numId w:val="3"/>
        </w:numPr>
        <w:rPr>
          <w:rFonts w:asciiTheme="majorHAnsi" w:hAnsiTheme="majorHAnsi" w:cstheme="majorHAnsi"/>
        </w:rPr>
      </w:pPr>
      <w:r w:rsidRPr="00016326">
        <w:rPr>
          <w:rFonts w:asciiTheme="majorHAnsi" w:hAnsiTheme="majorHAnsi" w:cstheme="majorHAnsi"/>
        </w:rPr>
        <w:t>If NLP fails to interpret the query, AI suggests predefined prompts or alternative phrasing. (Owner: MS2 - Tenant Governance (Users, Orgs, RBAC, Billing, Support, Security Ops), MS5 - AI Insight &amp; Notifications (GenAI, Insight Engine, Notifications, Guidance, AI Ops))</w:t>
      </w:r>
    </w:p>
    <w:p w14:paraId="6C8A7142" w14:textId="72DFE639" w:rsidR="003712B0" w:rsidRPr="00016326" w:rsidRDefault="006E4CDF">
      <w:pPr>
        <w:pStyle w:val="Heading1"/>
        <w:rPr>
          <w:rFonts w:cstheme="majorHAnsi"/>
        </w:rPr>
      </w:pPr>
      <w:r w:rsidRPr="00016326">
        <w:rPr>
          <w:rFonts w:cstheme="majorHAnsi"/>
        </w:rPr>
        <w:t>Appendix E. Use Case Screens/Modules Coverage (FRD)</w:t>
      </w:r>
    </w:p>
    <w:p w14:paraId="1627D502" w14:textId="77777777" w:rsidR="003712B0" w:rsidRPr="00016326" w:rsidRDefault="006E4CDF">
      <w:pPr>
        <w:rPr>
          <w:rFonts w:asciiTheme="majorHAnsi" w:hAnsiTheme="majorHAnsi" w:cstheme="majorHAnsi"/>
        </w:rPr>
      </w:pPr>
      <w:r w:rsidRPr="00016326">
        <w:rPr>
          <w:rFonts w:asciiTheme="majorHAnsi" w:hAnsiTheme="majorHAnsi" w:cstheme="majorHAnsi"/>
        </w:rPr>
        <w:t>The following headings are extracted from the FRD Use case section to ensure UI modules and operational dashboards are explicitly covered.</w:t>
      </w:r>
    </w:p>
    <w:p w14:paraId="11237416" w14:textId="77777777" w:rsidR="003712B0" w:rsidRPr="00016326" w:rsidRDefault="006E4CDF" w:rsidP="1BB903B4">
      <w:pPr>
        <w:pStyle w:val="Heading2"/>
        <w:rPr>
          <w:rFonts w:cstheme="majorHAnsi"/>
          <w:color w:val="1F497D" w:themeColor="text2"/>
        </w:rPr>
      </w:pPr>
      <w:r w:rsidRPr="00016326">
        <w:rPr>
          <w:rFonts w:cstheme="majorHAnsi"/>
          <w:color w:val="1F497D" w:themeColor="text2"/>
        </w:rPr>
        <w:lastRenderedPageBreak/>
        <w:t>JC Admin</w:t>
      </w:r>
    </w:p>
    <w:p w14:paraId="182938FA" w14:textId="77777777" w:rsidR="003712B0" w:rsidRPr="00016326" w:rsidRDefault="006E4CDF" w:rsidP="1BB903B4">
      <w:pPr>
        <w:pStyle w:val="Heading3"/>
        <w:numPr>
          <w:ilvl w:val="0"/>
          <w:numId w:val="2"/>
        </w:numPr>
        <w:rPr>
          <w:rFonts w:cstheme="majorHAnsi"/>
          <w:color w:val="000000" w:themeColor="text1"/>
        </w:rPr>
      </w:pPr>
      <w:r w:rsidRPr="00016326">
        <w:rPr>
          <w:rFonts w:cstheme="majorHAnsi"/>
          <w:color w:val="000000" w:themeColor="text1"/>
        </w:rPr>
        <w:t>Login</w:t>
      </w:r>
    </w:p>
    <w:p w14:paraId="007B7F27" w14:textId="77777777" w:rsidR="003712B0" w:rsidRPr="00016326" w:rsidRDefault="006E4CDF" w:rsidP="1BB903B4">
      <w:pPr>
        <w:pStyle w:val="Heading3"/>
        <w:numPr>
          <w:ilvl w:val="0"/>
          <w:numId w:val="2"/>
        </w:numPr>
        <w:rPr>
          <w:rFonts w:cstheme="majorHAnsi"/>
          <w:color w:val="000000" w:themeColor="text1"/>
        </w:rPr>
      </w:pPr>
      <w:r w:rsidRPr="00016326">
        <w:rPr>
          <w:rFonts w:cstheme="majorHAnsi"/>
          <w:color w:val="000000" w:themeColor="text1"/>
        </w:rPr>
        <w:t>Dashboard</w:t>
      </w:r>
    </w:p>
    <w:p w14:paraId="1CC9B4B7" w14:textId="77777777" w:rsidR="003712B0" w:rsidRPr="00016326" w:rsidRDefault="006E4CDF" w:rsidP="1BB903B4">
      <w:pPr>
        <w:pStyle w:val="Heading4"/>
        <w:numPr>
          <w:ilvl w:val="0"/>
          <w:numId w:val="2"/>
        </w:numPr>
        <w:rPr>
          <w:rFonts w:cstheme="majorHAnsi"/>
          <w:color w:val="000000" w:themeColor="text1"/>
        </w:rPr>
      </w:pPr>
      <w:r w:rsidRPr="00016326">
        <w:rPr>
          <w:rFonts w:cstheme="majorHAnsi"/>
          <w:color w:val="000000" w:themeColor="text1"/>
        </w:rPr>
        <w:t>Dashboard</w:t>
      </w:r>
    </w:p>
    <w:p w14:paraId="01269725" w14:textId="77777777" w:rsidR="003712B0" w:rsidRPr="00016326" w:rsidRDefault="006E4CDF" w:rsidP="1BB903B4">
      <w:pPr>
        <w:pStyle w:val="Heading4"/>
        <w:numPr>
          <w:ilvl w:val="0"/>
          <w:numId w:val="2"/>
        </w:numPr>
        <w:rPr>
          <w:rFonts w:cstheme="majorHAnsi"/>
          <w:color w:val="000000" w:themeColor="text1"/>
        </w:rPr>
      </w:pPr>
      <w:r w:rsidRPr="00016326">
        <w:rPr>
          <w:rFonts w:cstheme="majorHAnsi"/>
          <w:color w:val="000000" w:themeColor="text1"/>
        </w:rPr>
        <w:t>Pending Request</w:t>
      </w:r>
    </w:p>
    <w:p w14:paraId="40810A12" w14:textId="77777777" w:rsidR="003712B0" w:rsidRPr="00016326" w:rsidRDefault="006E4CDF" w:rsidP="1BB903B4">
      <w:pPr>
        <w:pStyle w:val="Heading4"/>
        <w:numPr>
          <w:ilvl w:val="0"/>
          <w:numId w:val="2"/>
        </w:numPr>
        <w:rPr>
          <w:rFonts w:cstheme="majorHAnsi"/>
          <w:color w:val="000000" w:themeColor="text1"/>
        </w:rPr>
      </w:pPr>
      <w:r w:rsidRPr="00016326">
        <w:rPr>
          <w:rFonts w:cstheme="majorHAnsi"/>
          <w:color w:val="000000" w:themeColor="text1"/>
        </w:rPr>
        <w:t>Account Expiry Details</w:t>
      </w:r>
    </w:p>
    <w:p w14:paraId="316C2966" w14:textId="77777777" w:rsidR="003712B0" w:rsidRPr="00016326" w:rsidRDefault="006E4CDF" w:rsidP="1BB903B4">
      <w:pPr>
        <w:pStyle w:val="Heading4"/>
        <w:numPr>
          <w:ilvl w:val="0"/>
          <w:numId w:val="2"/>
        </w:numPr>
        <w:rPr>
          <w:rFonts w:cstheme="majorHAnsi"/>
          <w:color w:val="000000" w:themeColor="text1"/>
        </w:rPr>
      </w:pPr>
      <w:r w:rsidRPr="00016326">
        <w:rPr>
          <w:rFonts w:cstheme="majorHAnsi"/>
          <w:color w:val="000000" w:themeColor="text1"/>
        </w:rPr>
        <w:t>AI Activity Logs</w:t>
      </w:r>
    </w:p>
    <w:p w14:paraId="1D7CF504" w14:textId="77777777" w:rsidR="003712B0" w:rsidRPr="00016326" w:rsidRDefault="006E4CDF" w:rsidP="1BB903B4">
      <w:pPr>
        <w:pStyle w:val="Heading4"/>
        <w:numPr>
          <w:ilvl w:val="0"/>
          <w:numId w:val="2"/>
        </w:numPr>
        <w:rPr>
          <w:rFonts w:cstheme="majorHAnsi"/>
          <w:color w:val="000000" w:themeColor="text1"/>
        </w:rPr>
      </w:pPr>
      <w:r w:rsidRPr="00016326">
        <w:rPr>
          <w:rFonts w:cstheme="majorHAnsi"/>
          <w:color w:val="000000" w:themeColor="text1"/>
        </w:rPr>
        <w:t>Queue Errors &amp; Job Failures</w:t>
      </w:r>
    </w:p>
    <w:p w14:paraId="5DD04E74" w14:textId="77777777" w:rsidR="003712B0" w:rsidRPr="00016326" w:rsidRDefault="006E4CDF" w:rsidP="1BB903B4">
      <w:pPr>
        <w:pStyle w:val="Heading4"/>
        <w:numPr>
          <w:ilvl w:val="0"/>
          <w:numId w:val="2"/>
        </w:numPr>
        <w:rPr>
          <w:rFonts w:cstheme="majorHAnsi"/>
          <w:color w:val="000000" w:themeColor="text1"/>
        </w:rPr>
      </w:pPr>
      <w:r w:rsidRPr="00016326">
        <w:rPr>
          <w:rFonts w:cstheme="majorHAnsi"/>
          <w:color w:val="000000" w:themeColor="text1"/>
        </w:rPr>
        <w:t>Prompt Failures</w:t>
      </w:r>
    </w:p>
    <w:p w14:paraId="1B5E943B" w14:textId="77777777" w:rsidR="003712B0" w:rsidRPr="00016326" w:rsidRDefault="006E4CDF" w:rsidP="1BB903B4">
      <w:pPr>
        <w:pStyle w:val="Heading4"/>
        <w:numPr>
          <w:ilvl w:val="0"/>
          <w:numId w:val="2"/>
        </w:numPr>
        <w:rPr>
          <w:rFonts w:cstheme="majorHAnsi"/>
          <w:color w:val="000000" w:themeColor="text1"/>
        </w:rPr>
      </w:pPr>
      <w:r w:rsidRPr="00016326">
        <w:rPr>
          <w:rFonts w:cstheme="majorHAnsi"/>
          <w:color w:val="000000" w:themeColor="text1"/>
        </w:rPr>
        <w:t>Data Upload in Progress</w:t>
      </w:r>
    </w:p>
    <w:p w14:paraId="166957FB" w14:textId="77777777" w:rsidR="003712B0" w:rsidRPr="00016326" w:rsidRDefault="006E4CDF" w:rsidP="1BB903B4">
      <w:pPr>
        <w:pStyle w:val="Heading3"/>
        <w:numPr>
          <w:ilvl w:val="0"/>
          <w:numId w:val="2"/>
        </w:numPr>
        <w:rPr>
          <w:rFonts w:cstheme="majorHAnsi"/>
          <w:color w:val="000000" w:themeColor="text1"/>
        </w:rPr>
      </w:pPr>
      <w:r w:rsidRPr="00016326">
        <w:rPr>
          <w:rFonts w:cstheme="majorHAnsi"/>
          <w:color w:val="000000" w:themeColor="text1"/>
        </w:rPr>
        <w:t>User Management</w:t>
      </w:r>
    </w:p>
    <w:p w14:paraId="6260E2AB" w14:textId="77777777" w:rsidR="003712B0" w:rsidRPr="00016326" w:rsidRDefault="006E4CDF" w:rsidP="1BB903B4">
      <w:pPr>
        <w:pStyle w:val="Heading4"/>
        <w:numPr>
          <w:ilvl w:val="0"/>
          <w:numId w:val="2"/>
        </w:numPr>
        <w:rPr>
          <w:rFonts w:cstheme="majorHAnsi"/>
          <w:color w:val="000000" w:themeColor="text1"/>
        </w:rPr>
      </w:pPr>
      <w:r w:rsidRPr="00016326">
        <w:rPr>
          <w:rFonts w:cstheme="majorHAnsi"/>
          <w:color w:val="000000" w:themeColor="text1"/>
        </w:rPr>
        <w:t>Client User</w:t>
      </w:r>
    </w:p>
    <w:p w14:paraId="39E49396" w14:textId="77777777" w:rsidR="003712B0" w:rsidRPr="00016326" w:rsidRDefault="006E4CDF" w:rsidP="1BB903B4">
      <w:pPr>
        <w:pStyle w:val="Heading4"/>
        <w:numPr>
          <w:ilvl w:val="0"/>
          <w:numId w:val="2"/>
        </w:numPr>
        <w:rPr>
          <w:rFonts w:cstheme="majorHAnsi"/>
          <w:color w:val="000000" w:themeColor="text1"/>
        </w:rPr>
      </w:pPr>
      <w:r w:rsidRPr="00016326">
        <w:rPr>
          <w:rFonts w:cstheme="majorHAnsi"/>
          <w:color w:val="000000" w:themeColor="text1"/>
        </w:rPr>
        <w:t>JC User</w:t>
      </w:r>
    </w:p>
    <w:p w14:paraId="10FEB6B0" w14:textId="77777777" w:rsidR="003712B0" w:rsidRPr="00016326" w:rsidRDefault="006E4CDF" w:rsidP="1BB903B4">
      <w:pPr>
        <w:pStyle w:val="Heading4"/>
        <w:numPr>
          <w:ilvl w:val="0"/>
          <w:numId w:val="2"/>
        </w:numPr>
        <w:rPr>
          <w:rFonts w:cstheme="majorHAnsi"/>
          <w:color w:val="000000" w:themeColor="text1"/>
        </w:rPr>
      </w:pPr>
      <w:r w:rsidRPr="00016326">
        <w:rPr>
          <w:rFonts w:cstheme="majorHAnsi"/>
          <w:color w:val="000000" w:themeColor="text1"/>
        </w:rPr>
        <w:t>Organization</w:t>
      </w:r>
    </w:p>
    <w:p w14:paraId="16B34592" w14:textId="77777777" w:rsidR="003712B0" w:rsidRPr="00016326" w:rsidRDefault="006E4CDF" w:rsidP="1BB903B4">
      <w:pPr>
        <w:pStyle w:val="Heading4"/>
        <w:numPr>
          <w:ilvl w:val="0"/>
          <w:numId w:val="2"/>
        </w:numPr>
        <w:rPr>
          <w:rFonts w:cstheme="majorHAnsi"/>
          <w:color w:val="000000" w:themeColor="text1"/>
        </w:rPr>
      </w:pPr>
      <w:r w:rsidRPr="00016326">
        <w:rPr>
          <w:rFonts w:cstheme="majorHAnsi"/>
          <w:color w:val="000000" w:themeColor="text1"/>
        </w:rPr>
        <w:t>RBAC Matrix</w:t>
      </w:r>
    </w:p>
    <w:p w14:paraId="7680BE63" w14:textId="77777777" w:rsidR="003712B0" w:rsidRPr="00016326" w:rsidRDefault="006E4CDF" w:rsidP="1BB903B4">
      <w:pPr>
        <w:pStyle w:val="Heading3"/>
        <w:numPr>
          <w:ilvl w:val="0"/>
          <w:numId w:val="2"/>
        </w:numPr>
        <w:rPr>
          <w:rFonts w:cstheme="majorHAnsi"/>
          <w:color w:val="000000" w:themeColor="text1"/>
        </w:rPr>
      </w:pPr>
      <w:r w:rsidRPr="00016326">
        <w:rPr>
          <w:rFonts w:cstheme="majorHAnsi"/>
          <w:color w:val="000000" w:themeColor="text1"/>
        </w:rPr>
        <w:t>Content Management - Project Management</w:t>
      </w:r>
    </w:p>
    <w:p w14:paraId="4414DFB0" w14:textId="77777777" w:rsidR="003712B0" w:rsidRPr="00016326" w:rsidRDefault="006E4CDF" w:rsidP="1BB903B4">
      <w:pPr>
        <w:pStyle w:val="Heading3"/>
        <w:numPr>
          <w:ilvl w:val="0"/>
          <w:numId w:val="2"/>
        </w:numPr>
        <w:rPr>
          <w:rFonts w:cstheme="majorHAnsi"/>
          <w:color w:val="000000" w:themeColor="text1"/>
        </w:rPr>
      </w:pPr>
      <w:r w:rsidRPr="00016326">
        <w:rPr>
          <w:rFonts w:cstheme="majorHAnsi"/>
          <w:color w:val="000000" w:themeColor="text1"/>
        </w:rPr>
        <w:t>Security &amp; Incident</w:t>
      </w:r>
    </w:p>
    <w:p w14:paraId="6FD6495D" w14:textId="77777777" w:rsidR="003712B0" w:rsidRPr="00016326" w:rsidRDefault="006E4CDF" w:rsidP="1BB903B4">
      <w:pPr>
        <w:pStyle w:val="Heading3"/>
        <w:numPr>
          <w:ilvl w:val="0"/>
          <w:numId w:val="2"/>
        </w:numPr>
        <w:rPr>
          <w:rFonts w:cstheme="majorHAnsi"/>
          <w:color w:val="000000" w:themeColor="text1"/>
        </w:rPr>
      </w:pPr>
      <w:r w:rsidRPr="00016326">
        <w:rPr>
          <w:rFonts w:cstheme="majorHAnsi"/>
          <w:color w:val="000000" w:themeColor="text1"/>
        </w:rPr>
        <w:t>Billing &amp; Subscription</w:t>
      </w:r>
    </w:p>
    <w:p w14:paraId="0AC95A3E" w14:textId="77777777" w:rsidR="003712B0" w:rsidRPr="00016326" w:rsidRDefault="006E4CDF" w:rsidP="1BB903B4">
      <w:pPr>
        <w:pStyle w:val="Heading3"/>
        <w:numPr>
          <w:ilvl w:val="0"/>
          <w:numId w:val="2"/>
        </w:numPr>
        <w:rPr>
          <w:rFonts w:cstheme="majorHAnsi"/>
          <w:color w:val="000000" w:themeColor="text1"/>
        </w:rPr>
      </w:pPr>
      <w:r w:rsidRPr="00016326">
        <w:rPr>
          <w:rFonts w:cstheme="majorHAnsi"/>
          <w:color w:val="000000" w:themeColor="text1"/>
        </w:rPr>
        <w:t>Help</w:t>
      </w:r>
    </w:p>
    <w:p w14:paraId="6997ADE6" w14:textId="77777777" w:rsidR="003712B0" w:rsidRPr="00016326" w:rsidRDefault="006E4CDF" w:rsidP="1BB903B4">
      <w:pPr>
        <w:pStyle w:val="Heading3"/>
        <w:numPr>
          <w:ilvl w:val="0"/>
          <w:numId w:val="2"/>
        </w:numPr>
        <w:rPr>
          <w:rFonts w:cstheme="majorHAnsi"/>
          <w:color w:val="000000" w:themeColor="text1"/>
        </w:rPr>
      </w:pPr>
      <w:r w:rsidRPr="00016326">
        <w:rPr>
          <w:rFonts w:cstheme="majorHAnsi"/>
          <w:color w:val="000000" w:themeColor="text1"/>
        </w:rPr>
        <w:t>Notification</w:t>
      </w:r>
    </w:p>
    <w:p w14:paraId="7AF7454A" w14:textId="77777777" w:rsidR="003712B0" w:rsidRPr="00016326" w:rsidRDefault="006E4CDF" w:rsidP="1BB903B4">
      <w:pPr>
        <w:pStyle w:val="Heading3"/>
        <w:numPr>
          <w:ilvl w:val="0"/>
          <w:numId w:val="2"/>
        </w:numPr>
        <w:rPr>
          <w:rFonts w:cstheme="majorHAnsi"/>
          <w:color w:val="000000" w:themeColor="text1"/>
        </w:rPr>
      </w:pPr>
      <w:r w:rsidRPr="00016326">
        <w:rPr>
          <w:rFonts w:cstheme="majorHAnsi"/>
          <w:color w:val="000000" w:themeColor="text1"/>
        </w:rPr>
        <w:t>Profile Settings</w:t>
      </w:r>
    </w:p>
    <w:p w14:paraId="7B2A27EF" w14:textId="77777777" w:rsidR="003712B0" w:rsidRPr="00016326" w:rsidRDefault="006E4CDF" w:rsidP="1BB903B4">
      <w:pPr>
        <w:pStyle w:val="Heading2"/>
        <w:rPr>
          <w:rFonts w:cstheme="majorHAnsi"/>
          <w:color w:val="1F497D" w:themeColor="text2"/>
        </w:rPr>
      </w:pPr>
      <w:r w:rsidRPr="00016326">
        <w:rPr>
          <w:rFonts w:cstheme="majorHAnsi"/>
          <w:color w:val="1F497D" w:themeColor="text2"/>
        </w:rPr>
        <w:t>JC Project Manager</w:t>
      </w:r>
    </w:p>
    <w:p w14:paraId="1B4AE600" w14:textId="77777777" w:rsidR="003712B0" w:rsidRPr="00016326" w:rsidRDefault="006E4CDF" w:rsidP="1BB903B4">
      <w:pPr>
        <w:pStyle w:val="Heading3"/>
        <w:numPr>
          <w:ilvl w:val="0"/>
          <w:numId w:val="2"/>
        </w:numPr>
        <w:rPr>
          <w:rFonts w:cstheme="majorHAnsi"/>
          <w:color w:val="000000" w:themeColor="text1"/>
        </w:rPr>
      </w:pPr>
      <w:r w:rsidRPr="00016326">
        <w:rPr>
          <w:rFonts w:cstheme="majorHAnsi"/>
          <w:color w:val="000000" w:themeColor="text1"/>
        </w:rPr>
        <w:t>Login</w:t>
      </w:r>
    </w:p>
    <w:p w14:paraId="23665050" w14:textId="77777777" w:rsidR="003712B0" w:rsidRPr="00016326" w:rsidRDefault="006E4CDF" w:rsidP="1BB903B4">
      <w:pPr>
        <w:pStyle w:val="Heading3"/>
        <w:numPr>
          <w:ilvl w:val="0"/>
          <w:numId w:val="2"/>
        </w:numPr>
        <w:rPr>
          <w:rFonts w:cstheme="majorHAnsi"/>
          <w:color w:val="000000" w:themeColor="text1"/>
        </w:rPr>
      </w:pPr>
      <w:r w:rsidRPr="00016326">
        <w:rPr>
          <w:rFonts w:cstheme="majorHAnsi"/>
          <w:color w:val="000000" w:themeColor="text1"/>
        </w:rPr>
        <w:t>Dashboard</w:t>
      </w:r>
    </w:p>
    <w:p w14:paraId="2723DD63" w14:textId="77777777" w:rsidR="003712B0" w:rsidRPr="00016326" w:rsidRDefault="006E4CDF" w:rsidP="1BB903B4">
      <w:pPr>
        <w:pStyle w:val="Heading3"/>
        <w:numPr>
          <w:ilvl w:val="0"/>
          <w:numId w:val="2"/>
        </w:numPr>
        <w:rPr>
          <w:rFonts w:cstheme="majorHAnsi"/>
          <w:color w:val="000000" w:themeColor="text1"/>
        </w:rPr>
      </w:pPr>
      <w:r w:rsidRPr="00016326">
        <w:rPr>
          <w:rFonts w:cstheme="majorHAnsi"/>
          <w:color w:val="000000" w:themeColor="text1"/>
        </w:rPr>
        <w:t>Content/Library</w:t>
      </w:r>
    </w:p>
    <w:p w14:paraId="25F0EE04" w14:textId="77777777" w:rsidR="003712B0" w:rsidRPr="00016326" w:rsidRDefault="006E4CDF" w:rsidP="1BB903B4">
      <w:pPr>
        <w:pStyle w:val="Heading3"/>
        <w:numPr>
          <w:ilvl w:val="0"/>
          <w:numId w:val="2"/>
        </w:numPr>
        <w:rPr>
          <w:rFonts w:cstheme="majorHAnsi"/>
          <w:color w:val="000000" w:themeColor="text1"/>
        </w:rPr>
      </w:pPr>
      <w:r w:rsidRPr="00016326">
        <w:rPr>
          <w:rFonts w:cstheme="majorHAnsi"/>
          <w:color w:val="000000" w:themeColor="text1"/>
        </w:rPr>
        <w:lastRenderedPageBreak/>
        <w:t>Live Projects</w:t>
      </w:r>
    </w:p>
    <w:p w14:paraId="26E7DB22" w14:textId="77777777" w:rsidR="003712B0" w:rsidRPr="00016326" w:rsidRDefault="006E4CDF" w:rsidP="1BB903B4">
      <w:pPr>
        <w:pStyle w:val="Heading3"/>
        <w:numPr>
          <w:ilvl w:val="0"/>
          <w:numId w:val="2"/>
        </w:numPr>
        <w:rPr>
          <w:rFonts w:cstheme="majorHAnsi"/>
          <w:color w:val="000000" w:themeColor="text1"/>
        </w:rPr>
      </w:pPr>
      <w:r w:rsidRPr="00016326">
        <w:rPr>
          <w:rFonts w:cstheme="majorHAnsi"/>
          <w:color w:val="000000" w:themeColor="text1"/>
        </w:rPr>
        <w:t>Published Project</w:t>
      </w:r>
    </w:p>
    <w:p w14:paraId="27CE6C5D" w14:textId="77777777" w:rsidR="003712B0" w:rsidRPr="00016326" w:rsidRDefault="006E4CDF" w:rsidP="1BB903B4">
      <w:pPr>
        <w:pStyle w:val="Heading3"/>
        <w:numPr>
          <w:ilvl w:val="0"/>
          <w:numId w:val="2"/>
        </w:numPr>
        <w:rPr>
          <w:rFonts w:cstheme="majorHAnsi"/>
          <w:color w:val="000000" w:themeColor="text1"/>
        </w:rPr>
      </w:pPr>
      <w:r w:rsidRPr="00016326">
        <w:rPr>
          <w:rFonts w:cstheme="majorHAnsi"/>
          <w:color w:val="000000" w:themeColor="text1"/>
        </w:rPr>
        <w:t>Project Page</w:t>
      </w:r>
    </w:p>
    <w:p w14:paraId="351FEA6D" w14:textId="77777777" w:rsidR="003712B0" w:rsidRPr="00016326" w:rsidRDefault="006E4CDF" w:rsidP="1BB903B4">
      <w:pPr>
        <w:pStyle w:val="Heading3"/>
        <w:numPr>
          <w:ilvl w:val="0"/>
          <w:numId w:val="2"/>
        </w:numPr>
        <w:rPr>
          <w:rFonts w:cstheme="majorHAnsi"/>
          <w:color w:val="000000" w:themeColor="text1"/>
        </w:rPr>
      </w:pPr>
      <w:r w:rsidRPr="00016326">
        <w:rPr>
          <w:rFonts w:cstheme="majorHAnsi"/>
          <w:color w:val="000000" w:themeColor="text1"/>
        </w:rPr>
        <w:t>Client User</w:t>
      </w:r>
    </w:p>
    <w:p w14:paraId="24712BBE" w14:textId="77777777" w:rsidR="003712B0" w:rsidRPr="00016326" w:rsidRDefault="006E4CDF" w:rsidP="1BB903B4">
      <w:pPr>
        <w:pStyle w:val="Heading3"/>
        <w:numPr>
          <w:ilvl w:val="0"/>
          <w:numId w:val="2"/>
        </w:numPr>
        <w:rPr>
          <w:rFonts w:cstheme="majorHAnsi"/>
          <w:color w:val="000000" w:themeColor="text1"/>
        </w:rPr>
      </w:pPr>
      <w:r w:rsidRPr="00016326">
        <w:rPr>
          <w:rFonts w:cstheme="majorHAnsi"/>
          <w:color w:val="000000" w:themeColor="text1"/>
        </w:rPr>
        <w:t>Insight Engine</w:t>
      </w:r>
    </w:p>
    <w:p w14:paraId="24A7F131" w14:textId="77777777" w:rsidR="003712B0" w:rsidRPr="00016326" w:rsidRDefault="006E4CDF" w:rsidP="1BB903B4">
      <w:pPr>
        <w:pStyle w:val="Heading3"/>
        <w:numPr>
          <w:ilvl w:val="0"/>
          <w:numId w:val="2"/>
        </w:numPr>
        <w:rPr>
          <w:rFonts w:cstheme="majorHAnsi"/>
          <w:color w:val="000000" w:themeColor="text1"/>
        </w:rPr>
      </w:pPr>
      <w:r w:rsidRPr="00016326">
        <w:rPr>
          <w:rFonts w:cstheme="majorHAnsi"/>
          <w:color w:val="000000" w:themeColor="text1"/>
        </w:rPr>
        <w:t>Report Studio</w:t>
      </w:r>
    </w:p>
    <w:p w14:paraId="59DC9E1F" w14:textId="77777777" w:rsidR="003712B0" w:rsidRPr="00016326" w:rsidRDefault="006E4CDF" w:rsidP="1BB903B4">
      <w:pPr>
        <w:pStyle w:val="Heading3"/>
        <w:numPr>
          <w:ilvl w:val="0"/>
          <w:numId w:val="2"/>
        </w:numPr>
        <w:rPr>
          <w:rFonts w:cstheme="majorHAnsi"/>
          <w:color w:val="000000" w:themeColor="text1"/>
        </w:rPr>
      </w:pPr>
      <w:r w:rsidRPr="00016326">
        <w:rPr>
          <w:rFonts w:cstheme="majorHAnsi"/>
          <w:color w:val="000000" w:themeColor="text1"/>
        </w:rPr>
        <w:t>Profile Management</w:t>
      </w:r>
    </w:p>
    <w:p w14:paraId="7FAAE360" w14:textId="77777777" w:rsidR="003712B0" w:rsidRPr="00016326" w:rsidRDefault="006E4CDF" w:rsidP="1BB903B4">
      <w:pPr>
        <w:pStyle w:val="Heading3"/>
        <w:numPr>
          <w:ilvl w:val="0"/>
          <w:numId w:val="2"/>
        </w:numPr>
        <w:rPr>
          <w:rFonts w:cstheme="majorHAnsi"/>
          <w:color w:val="000000" w:themeColor="text1"/>
        </w:rPr>
      </w:pPr>
      <w:r w:rsidRPr="00016326">
        <w:rPr>
          <w:rFonts w:cstheme="majorHAnsi"/>
          <w:color w:val="000000" w:themeColor="text1"/>
        </w:rPr>
        <w:t>Help</w:t>
      </w:r>
    </w:p>
    <w:p w14:paraId="59E1CB17" w14:textId="77777777" w:rsidR="003712B0" w:rsidRPr="00016326" w:rsidRDefault="006E4CDF" w:rsidP="1BB903B4">
      <w:pPr>
        <w:pStyle w:val="Heading3"/>
        <w:numPr>
          <w:ilvl w:val="0"/>
          <w:numId w:val="2"/>
        </w:numPr>
        <w:rPr>
          <w:rFonts w:cstheme="majorHAnsi"/>
          <w:color w:val="000000" w:themeColor="text1"/>
        </w:rPr>
      </w:pPr>
      <w:r w:rsidRPr="00016326">
        <w:rPr>
          <w:rFonts w:cstheme="majorHAnsi"/>
          <w:color w:val="000000" w:themeColor="text1"/>
        </w:rPr>
        <w:t>Notification</w:t>
      </w:r>
    </w:p>
    <w:p w14:paraId="46391CE1" w14:textId="77777777" w:rsidR="003712B0" w:rsidRPr="00016326" w:rsidRDefault="006E4CDF" w:rsidP="1BB903B4">
      <w:pPr>
        <w:pStyle w:val="Heading2"/>
        <w:rPr>
          <w:rFonts w:cstheme="majorHAnsi"/>
          <w:color w:val="1F497D" w:themeColor="text2"/>
        </w:rPr>
      </w:pPr>
      <w:r w:rsidRPr="00016326">
        <w:rPr>
          <w:rFonts w:cstheme="majorHAnsi"/>
          <w:color w:val="1F497D" w:themeColor="text2"/>
        </w:rPr>
        <w:t>Client User</w:t>
      </w:r>
    </w:p>
    <w:p w14:paraId="1815B051" w14:textId="77777777" w:rsidR="003712B0" w:rsidRPr="00016326" w:rsidRDefault="006E4CDF" w:rsidP="1BB903B4">
      <w:pPr>
        <w:pStyle w:val="Heading3"/>
        <w:numPr>
          <w:ilvl w:val="0"/>
          <w:numId w:val="2"/>
        </w:numPr>
        <w:rPr>
          <w:rFonts w:cstheme="majorHAnsi"/>
          <w:color w:val="000000" w:themeColor="text1"/>
        </w:rPr>
      </w:pPr>
      <w:r w:rsidRPr="00016326">
        <w:rPr>
          <w:rFonts w:cstheme="majorHAnsi"/>
          <w:color w:val="000000" w:themeColor="text1"/>
        </w:rPr>
        <w:t>Login</w:t>
      </w:r>
    </w:p>
    <w:p w14:paraId="1319DF55" w14:textId="77777777" w:rsidR="003712B0" w:rsidRPr="00016326" w:rsidRDefault="006E4CDF" w:rsidP="1BB903B4">
      <w:pPr>
        <w:pStyle w:val="Heading3"/>
        <w:numPr>
          <w:ilvl w:val="0"/>
          <w:numId w:val="2"/>
        </w:numPr>
        <w:rPr>
          <w:rFonts w:cstheme="majorHAnsi"/>
          <w:color w:val="000000" w:themeColor="text1"/>
        </w:rPr>
      </w:pPr>
      <w:r w:rsidRPr="00016326">
        <w:rPr>
          <w:rFonts w:cstheme="majorHAnsi"/>
          <w:color w:val="000000" w:themeColor="text1"/>
        </w:rPr>
        <w:t>Home page</w:t>
      </w:r>
    </w:p>
    <w:p w14:paraId="6299736E" w14:textId="77777777" w:rsidR="003712B0" w:rsidRPr="00016326" w:rsidRDefault="006E4CDF" w:rsidP="1BB903B4">
      <w:pPr>
        <w:pStyle w:val="Heading3"/>
        <w:numPr>
          <w:ilvl w:val="0"/>
          <w:numId w:val="2"/>
        </w:numPr>
        <w:rPr>
          <w:rFonts w:cstheme="majorHAnsi"/>
          <w:color w:val="000000" w:themeColor="text1"/>
        </w:rPr>
      </w:pPr>
      <w:r w:rsidRPr="00016326">
        <w:rPr>
          <w:rFonts w:cstheme="majorHAnsi"/>
          <w:color w:val="000000" w:themeColor="text1"/>
        </w:rPr>
        <w:t>Research Vault</w:t>
      </w:r>
    </w:p>
    <w:p w14:paraId="33EE1B9A" w14:textId="77777777" w:rsidR="003712B0" w:rsidRPr="00016326" w:rsidRDefault="006E4CDF" w:rsidP="1BB903B4">
      <w:pPr>
        <w:pStyle w:val="Heading3"/>
        <w:numPr>
          <w:ilvl w:val="0"/>
          <w:numId w:val="2"/>
        </w:numPr>
        <w:rPr>
          <w:rFonts w:cstheme="majorHAnsi"/>
          <w:color w:val="000000" w:themeColor="text1"/>
        </w:rPr>
      </w:pPr>
      <w:r w:rsidRPr="00016326">
        <w:rPr>
          <w:rFonts w:cstheme="majorHAnsi"/>
          <w:color w:val="000000" w:themeColor="text1"/>
        </w:rPr>
        <w:t>Insight Engine</w:t>
      </w:r>
    </w:p>
    <w:p w14:paraId="50A5B837" w14:textId="77777777" w:rsidR="003712B0" w:rsidRPr="00016326" w:rsidRDefault="006E4CDF" w:rsidP="1BB903B4">
      <w:pPr>
        <w:pStyle w:val="Heading3"/>
        <w:numPr>
          <w:ilvl w:val="0"/>
          <w:numId w:val="2"/>
        </w:numPr>
        <w:rPr>
          <w:rFonts w:cstheme="majorHAnsi"/>
          <w:color w:val="000000" w:themeColor="text1"/>
        </w:rPr>
      </w:pPr>
      <w:r w:rsidRPr="00016326">
        <w:rPr>
          <w:rFonts w:cstheme="majorHAnsi"/>
          <w:color w:val="000000" w:themeColor="text1"/>
        </w:rPr>
        <w:t>Report Studio</w:t>
      </w:r>
    </w:p>
    <w:p w14:paraId="0098E496" w14:textId="77777777" w:rsidR="003712B0" w:rsidRPr="00016326" w:rsidRDefault="006E4CDF" w:rsidP="1BB903B4">
      <w:pPr>
        <w:pStyle w:val="Heading3"/>
        <w:numPr>
          <w:ilvl w:val="0"/>
          <w:numId w:val="2"/>
        </w:numPr>
        <w:rPr>
          <w:rFonts w:cstheme="majorHAnsi"/>
          <w:color w:val="000000" w:themeColor="text1"/>
        </w:rPr>
      </w:pPr>
      <w:r w:rsidRPr="00016326">
        <w:rPr>
          <w:rFonts w:cstheme="majorHAnsi"/>
          <w:color w:val="000000" w:themeColor="text1"/>
        </w:rPr>
        <w:t>User Management</w:t>
      </w:r>
    </w:p>
    <w:p w14:paraId="0485F05D" w14:textId="77777777" w:rsidR="003712B0" w:rsidRPr="00016326" w:rsidRDefault="006E4CDF" w:rsidP="1BB903B4">
      <w:pPr>
        <w:pStyle w:val="Heading3"/>
        <w:numPr>
          <w:ilvl w:val="0"/>
          <w:numId w:val="2"/>
        </w:numPr>
        <w:rPr>
          <w:rFonts w:cstheme="majorHAnsi"/>
          <w:color w:val="000000" w:themeColor="text1"/>
        </w:rPr>
      </w:pPr>
      <w:r w:rsidRPr="00016326">
        <w:rPr>
          <w:rFonts w:cstheme="majorHAnsi"/>
          <w:color w:val="000000" w:themeColor="text1"/>
        </w:rPr>
        <w:t>Profile Management</w:t>
      </w:r>
    </w:p>
    <w:p w14:paraId="2162D729" w14:textId="77777777" w:rsidR="003712B0" w:rsidRPr="00016326" w:rsidRDefault="006E4CDF" w:rsidP="1BB903B4">
      <w:pPr>
        <w:pStyle w:val="Heading3"/>
        <w:numPr>
          <w:ilvl w:val="0"/>
          <w:numId w:val="2"/>
        </w:numPr>
        <w:rPr>
          <w:rFonts w:cstheme="majorHAnsi"/>
          <w:color w:val="000000" w:themeColor="text1"/>
        </w:rPr>
      </w:pPr>
      <w:r w:rsidRPr="00016326">
        <w:rPr>
          <w:rFonts w:cstheme="majorHAnsi"/>
          <w:color w:val="000000" w:themeColor="text1"/>
        </w:rPr>
        <w:t>Help</w:t>
      </w:r>
    </w:p>
    <w:p w14:paraId="67E507C8" w14:textId="77777777" w:rsidR="003712B0" w:rsidRPr="00016326" w:rsidRDefault="006E4CDF">
      <w:pPr>
        <w:pStyle w:val="Heading3"/>
        <w:rPr>
          <w:rFonts w:cstheme="majorHAnsi"/>
        </w:rPr>
      </w:pPr>
      <w:r w:rsidRPr="00016326">
        <w:rPr>
          <w:rFonts w:cstheme="majorHAnsi"/>
        </w:rPr>
        <w:t>Gen AI</w:t>
      </w:r>
    </w:p>
    <w:p w14:paraId="586873EF" w14:textId="5A701C14" w:rsidR="003712B0" w:rsidRPr="00016326" w:rsidRDefault="006E4CDF">
      <w:pPr>
        <w:pStyle w:val="ListBullet"/>
        <w:rPr>
          <w:rFonts w:asciiTheme="majorHAnsi" w:hAnsiTheme="majorHAnsi" w:cstheme="majorHAnsi"/>
        </w:rPr>
      </w:pPr>
      <w:r w:rsidRPr="00016326">
        <w:rPr>
          <w:rFonts w:asciiTheme="majorHAnsi" w:hAnsiTheme="majorHAnsi" w:cstheme="majorHAnsi"/>
        </w:rPr>
        <w:t>Note (Owner: MS2 - Tenant Governance (Users, Orgs, RBAC, Billing, Support, Security Ops), UI - AITHOR Web (Admin Portal + Client Portal))</w:t>
      </w:r>
    </w:p>
    <w:p w14:paraId="3A348C1D" w14:textId="77777777" w:rsidR="003712B0" w:rsidRPr="00016326" w:rsidRDefault="006E4CDF" w:rsidP="1BB903B4">
      <w:pPr>
        <w:pStyle w:val="ListBullet"/>
        <w:ind w:left="720"/>
        <w:rPr>
          <w:rFonts w:asciiTheme="majorHAnsi" w:hAnsiTheme="majorHAnsi" w:cstheme="majorHAnsi"/>
        </w:rPr>
      </w:pPr>
      <w:r w:rsidRPr="00016326">
        <w:rPr>
          <w:rFonts w:asciiTheme="majorHAnsi" w:hAnsiTheme="majorHAnsi" w:cstheme="majorHAnsi"/>
        </w:rPr>
        <w:t>AI access is restricted based on USER ROLE and PERMISSION: (Owner: MS2 - Tenant Governance (Users, Orgs, RBAC, Billing, Support, Security Ops), MS5 - AI Insight &amp; Notifications (GenAI, Insight Engine, Notifications, Guidance, AI Ops))</w:t>
      </w:r>
    </w:p>
    <w:p w14:paraId="0CF00AC8" w14:textId="77777777" w:rsidR="003712B0" w:rsidRPr="00016326" w:rsidRDefault="006E4CDF" w:rsidP="1BB903B4">
      <w:pPr>
        <w:pStyle w:val="ListBullet"/>
        <w:ind w:left="720"/>
        <w:rPr>
          <w:rFonts w:asciiTheme="majorHAnsi" w:hAnsiTheme="majorHAnsi" w:cstheme="majorHAnsi"/>
        </w:rPr>
      </w:pPr>
      <w:r w:rsidRPr="00016326">
        <w:rPr>
          <w:rFonts w:asciiTheme="majorHAnsi" w:hAnsiTheme="majorHAnsi" w:cstheme="majorHAnsi"/>
        </w:rPr>
        <w:t>Users can only query data relevant to their assigned organization and projects. (Owner: MS2 - Tenant Governance (Users, Orgs, RBAC, Billing, Support, Security Ops), MS3 - Workspace &amp; Content (Projects, Research Vault, Intel Grid, Files, Activity Logs))</w:t>
      </w:r>
    </w:p>
    <w:p w14:paraId="6FDA50C0" w14:textId="77777777" w:rsidR="003712B0" w:rsidRPr="00016326" w:rsidRDefault="006E4CDF" w:rsidP="1BB903B4">
      <w:pPr>
        <w:pStyle w:val="ListBullet"/>
        <w:ind w:left="720"/>
        <w:rPr>
          <w:rFonts w:asciiTheme="majorHAnsi" w:hAnsiTheme="majorHAnsi" w:cstheme="majorHAnsi"/>
        </w:rPr>
      </w:pPr>
      <w:r w:rsidRPr="00016326">
        <w:rPr>
          <w:rFonts w:asciiTheme="majorHAnsi" w:hAnsiTheme="majorHAnsi" w:cstheme="majorHAnsi"/>
        </w:rPr>
        <w:t>No cross-organization queries are allowed. (Owner: MS2 - Tenant Governance (Users, Orgs, RBAC, Billing, Support, Security Ops))</w:t>
      </w:r>
    </w:p>
    <w:p w14:paraId="2558DB80" w14:textId="77777777" w:rsidR="003712B0" w:rsidRPr="00016326" w:rsidRDefault="006E4CDF" w:rsidP="1BB903B4">
      <w:pPr>
        <w:pStyle w:val="ListBullet"/>
        <w:ind w:left="720"/>
        <w:rPr>
          <w:rFonts w:asciiTheme="majorHAnsi" w:hAnsiTheme="majorHAnsi" w:cstheme="majorHAnsi"/>
        </w:rPr>
      </w:pPr>
      <w:r w:rsidRPr="00016326">
        <w:rPr>
          <w:rFonts w:asciiTheme="majorHAnsi" w:hAnsiTheme="majorHAnsi" w:cstheme="majorHAnsi"/>
        </w:rPr>
        <w:lastRenderedPageBreak/>
        <w:t>Users cannot access or retrieve data from projects they are not assigned to. (Owner: MS3 - Workspace &amp; Content (Projects, Research Vault, Intel Grid, Files, Activity Logs))</w:t>
      </w:r>
    </w:p>
    <w:p w14:paraId="5CE979D1" w14:textId="77777777" w:rsidR="003712B0" w:rsidRPr="00016326" w:rsidRDefault="006E4CDF">
      <w:pPr>
        <w:rPr>
          <w:rFonts w:asciiTheme="majorHAnsi" w:hAnsiTheme="majorHAnsi" w:cstheme="majorHAnsi"/>
        </w:rPr>
      </w:pPr>
      <w:r w:rsidRPr="00016326">
        <w:rPr>
          <w:rFonts w:asciiTheme="majorHAnsi" w:hAnsiTheme="majorHAnsi" w:cstheme="majorHAnsi"/>
        </w:rPr>
        <w:br w:type="page"/>
      </w:r>
    </w:p>
    <w:p w14:paraId="03F3293C" w14:textId="77777777" w:rsidR="003712B0" w:rsidRPr="00016326" w:rsidRDefault="006E4CDF">
      <w:pPr>
        <w:pStyle w:val="Heading1"/>
        <w:rPr>
          <w:rFonts w:cstheme="majorHAnsi"/>
        </w:rPr>
      </w:pPr>
      <w:r w:rsidRPr="00016326">
        <w:rPr>
          <w:rFonts w:cstheme="majorHAnsi"/>
        </w:rPr>
        <w:lastRenderedPageBreak/>
        <w:t>Appendix F. SOW Access Control Extracts (10th Oct)</w:t>
      </w:r>
    </w:p>
    <w:p w14:paraId="2281A243" w14:textId="77777777" w:rsidR="003712B0" w:rsidRPr="00016326" w:rsidRDefault="006E4CDF">
      <w:pPr>
        <w:rPr>
          <w:rFonts w:asciiTheme="majorHAnsi" w:hAnsiTheme="majorHAnsi" w:cstheme="majorHAnsi"/>
        </w:rPr>
      </w:pPr>
      <w:r w:rsidRPr="00016326">
        <w:rPr>
          <w:rFonts w:asciiTheme="majorHAnsi" w:hAnsiTheme="majorHAnsi" w:cstheme="majorHAnsi"/>
        </w:rPr>
        <w:t>Only access-control related statements were extracted and tagged.</w:t>
      </w:r>
    </w:p>
    <w:p w14:paraId="623AB868" w14:textId="77777777" w:rsidR="003712B0" w:rsidRPr="00016326" w:rsidRDefault="006E4CDF" w:rsidP="1BB903B4">
      <w:pPr>
        <w:pStyle w:val="ListBullet"/>
        <w:ind w:left="720"/>
        <w:rPr>
          <w:rFonts w:asciiTheme="majorHAnsi" w:hAnsiTheme="majorHAnsi" w:cstheme="majorHAnsi"/>
        </w:rPr>
      </w:pPr>
      <w:r w:rsidRPr="00016326">
        <w:rPr>
          <w:rFonts w:asciiTheme="majorHAnsi" w:hAnsiTheme="majorHAnsi" w:cstheme="majorHAnsi"/>
        </w:rPr>
        <w:t>Strengthen admin panel features (seat management, IP restrictions, multi-domain support). (Owner: MS2 - Tenant Governance (Users, Orgs, RBAC, Billing, Support, Security Ops), MS5 - AI Insight &amp; Notifications (GenAI, Insight Engine, Notifications, Guidance, AI Ops), MS3 - Workspace &amp; Content (Projects, Research Vault, Intel Grid, Files, Activity Logs))</w:t>
      </w:r>
    </w:p>
    <w:p w14:paraId="01C16658" w14:textId="77777777" w:rsidR="003712B0" w:rsidRPr="00016326" w:rsidRDefault="006E4CDF" w:rsidP="1BB903B4">
      <w:pPr>
        <w:pStyle w:val="ListBullet"/>
        <w:ind w:left="720"/>
        <w:rPr>
          <w:rFonts w:asciiTheme="majorHAnsi" w:hAnsiTheme="majorHAnsi" w:cstheme="majorHAnsi"/>
        </w:rPr>
      </w:pPr>
      <w:r w:rsidRPr="00016326">
        <w:rPr>
          <w:rFonts w:asciiTheme="majorHAnsi" w:hAnsiTheme="majorHAnsi" w:cstheme="majorHAnsi"/>
        </w:rPr>
        <w:t>3.6.5 Access Control &amp; Authentication (Owner: MS1 - Access Gateway &amp; Authorization (Keycloak-integrated))</w:t>
      </w:r>
    </w:p>
    <w:p w14:paraId="737FFB68" w14:textId="77777777" w:rsidR="003712B0" w:rsidRPr="00016326" w:rsidRDefault="006E4CDF" w:rsidP="1BB903B4">
      <w:pPr>
        <w:pStyle w:val="ListBullet"/>
        <w:ind w:left="720"/>
        <w:rPr>
          <w:rFonts w:asciiTheme="majorHAnsi" w:hAnsiTheme="majorHAnsi" w:cstheme="majorHAnsi"/>
        </w:rPr>
      </w:pPr>
      <w:r w:rsidRPr="00016326">
        <w:rPr>
          <w:rFonts w:asciiTheme="majorHAnsi" w:hAnsiTheme="majorHAnsi" w:cstheme="majorHAnsi"/>
        </w:rPr>
        <w:t>The Admin Panel has been upgraded to handle governance, access control, and enterprise-scale management. (Owner: MS2 - Tenant Governance (Users, Orgs, RBAC, Billing, Support, Security Ops), UI - AITHOR Web (Admin Portal + Client Portal))</w:t>
      </w:r>
    </w:p>
    <w:p w14:paraId="0FDCC2E4" w14:textId="77777777" w:rsidR="003712B0" w:rsidRPr="00016326" w:rsidRDefault="006E4CDF" w:rsidP="1BB903B4">
      <w:pPr>
        <w:pStyle w:val="ListBullet"/>
        <w:ind w:left="720"/>
        <w:rPr>
          <w:rFonts w:asciiTheme="majorHAnsi" w:hAnsiTheme="majorHAnsi" w:cstheme="majorHAnsi"/>
        </w:rPr>
      </w:pPr>
      <w:r w:rsidRPr="00016326">
        <w:rPr>
          <w:rFonts w:asciiTheme="majorHAnsi" w:hAnsiTheme="majorHAnsi" w:cstheme="majorHAnsi"/>
        </w:rPr>
        <w:t xml:space="preserve">3.12.2 Access Control: </w:t>
      </w:r>
      <w:r w:rsidRPr="00016326">
        <w:rPr>
          <w:rFonts w:asciiTheme="majorHAnsi" w:hAnsiTheme="majorHAnsi" w:cstheme="majorHAnsi"/>
        </w:rPr>
        <w:br/>
        <w:t>In Client Portal this feature will be required to manage their users, roles and permissions, Admin already have this feature, need to add permissions to manage new modules and features (Owner: MS2 - Tenant Governance (Users, Orgs, RBAC, Billing, Support, Security Ops))</w:t>
      </w:r>
    </w:p>
    <w:p w14:paraId="232D63D8" w14:textId="77777777" w:rsidR="003712B0" w:rsidRPr="00016326" w:rsidRDefault="006E4CDF" w:rsidP="1BB903B4">
      <w:pPr>
        <w:pStyle w:val="ListBullet"/>
        <w:ind w:left="720"/>
        <w:rPr>
          <w:rFonts w:asciiTheme="majorHAnsi" w:hAnsiTheme="majorHAnsi" w:cstheme="majorHAnsi"/>
        </w:rPr>
      </w:pPr>
      <w:r w:rsidRPr="00016326">
        <w:rPr>
          <w:rFonts w:asciiTheme="majorHAnsi" w:hAnsiTheme="majorHAnsi" w:cstheme="majorHAnsi"/>
        </w:rPr>
        <w:t>Seat Management: Allocate seats with role-specific permissions. (Owner: MS2 - Tenant Governance (Users, Orgs, RBAC, Billing, Support, Security Ops))</w:t>
      </w:r>
    </w:p>
    <w:p w14:paraId="1F5C2618" w14:textId="77777777" w:rsidR="003712B0" w:rsidRPr="00016326" w:rsidRDefault="006E4CDF" w:rsidP="1BB903B4">
      <w:pPr>
        <w:pStyle w:val="ListBullet"/>
        <w:ind w:left="720"/>
        <w:rPr>
          <w:rFonts w:asciiTheme="majorHAnsi" w:hAnsiTheme="majorHAnsi" w:cstheme="majorHAnsi"/>
        </w:rPr>
      </w:pPr>
      <w:r w:rsidRPr="00016326">
        <w:rPr>
          <w:rFonts w:asciiTheme="majorHAnsi" w:hAnsiTheme="majorHAnsi" w:cstheme="majorHAnsi"/>
        </w:rPr>
        <w:t>Restrict concurrent logins by user type. (Owner: MS1 - Access Gateway &amp; Authorization (Keycloak-integrated), UI - AITHOR Web (Admin Portal + Client Portal), MS2 - Tenant Governance (Users, Orgs, RBAC, Billing, Support, Security Ops))</w:t>
      </w:r>
    </w:p>
    <w:p w14:paraId="2D2E2B48" w14:textId="77777777" w:rsidR="003712B0" w:rsidRPr="00016326" w:rsidRDefault="006E4CDF" w:rsidP="1BB903B4">
      <w:pPr>
        <w:pStyle w:val="ListBullet"/>
        <w:ind w:left="720"/>
        <w:rPr>
          <w:rFonts w:asciiTheme="majorHAnsi" w:hAnsiTheme="majorHAnsi" w:cstheme="majorHAnsi"/>
        </w:rPr>
      </w:pPr>
      <w:r w:rsidRPr="00016326">
        <w:rPr>
          <w:rFonts w:asciiTheme="majorHAnsi" w:hAnsiTheme="majorHAnsi" w:cstheme="majorHAnsi"/>
        </w:rPr>
        <w:t>Enforce IP restrictions for both admin and client panels. (Owner: MS2 - Tenant Governance (Users, Orgs, RBAC, Billing, Support, Security Ops))</w:t>
      </w:r>
    </w:p>
    <w:p w14:paraId="5F3F2459" w14:textId="5AED99B1" w:rsidR="003712B0" w:rsidRPr="00016326" w:rsidRDefault="006E4CDF" w:rsidP="1BB903B4">
      <w:pPr>
        <w:pStyle w:val="ListBullet"/>
        <w:ind w:left="720"/>
        <w:rPr>
          <w:rFonts w:asciiTheme="majorHAnsi" w:hAnsiTheme="majorHAnsi" w:cstheme="majorHAnsi"/>
        </w:rPr>
      </w:pPr>
      <w:r w:rsidRPr="00016326">
        <w:rPr>
          <w:rFonts w:asciiTheme="majorHAnsi" w:hAnsiTheme="majorHAnsi" w:cstheme="majorHAnsi"/>
        </w:rPr>
        <w:t>RBAC &amp; ABAC:</w:t>
      </w:r>
      <w:r w:rsidR="4EF36B1B" w:rsidRPr="00016326">
        <w:rPr>
          <w:rFonts w:asciiTheme="majorHAnsi" w:hAnsiTheme="majorHAnsi" w:cstheme="majorHAnsi"/>
        </w:rPr>
        <w:t xml:space="preserve"> </w:t>
      </w:r>
      <w:r w:rsidRPr="00016326">
        <w:rPr>
          <w:rFonts w:asciiTheme="majorHAnsi" w:hAnsiTheme="majorHAnsi" w:cstheme="majorHAnsi"/>
        </w:rPr>
        <w:t>Role-Based Access Control (RBAC) and Attribute-Based Access Control (ABAC) will be enforced at the API Gateway level (Kong/Tyk/NGINX Ingress) and extended into backend microservices. This ensures fine-grained access control across tenants, services, and regions. (Owner: MS2 - Tenant Governance (Users, Orgs, RBAC, Billing, Support, Security Ops), MS5 - AI Insight &amp; Notifications (GenAI, Insight Engine, Notifications, Guidance, AI Ops))</w:t>
      </w:r>
    </w:p>
    <w:p w14:paraId="14625735" w14:textId="77777777" w:rsidR="003712B0" w:rsidRPr="00016326" w:rsidRDefault="006E4CDF" w:rsidP="1BB903B4">
      <w:pPr>
        <w:pStyle w:val="ListBullet"/>
        <w:ind w:left="720"/>
        <w:rPr>
          <w:rFonts w:asciiTheme="majorHAnsi" w:hAnsiTheme="majorHAnsi" w:cstheme="majorHAnsi"/>
        </w:rPr>
      </w:pPr>
      <w:r w:rsidRPr="00016326">
        <w:rPr>
          <w:rFonts w:asciiTheme="majorHAnsi" w:hAnsiTheme="majorHAnsi" w:cstheme="majorHAnsi"/>
        </w:rPr>
        <w:t>Data security and compliance workflows (encryption, backups, access control). (Owner: MS2 - Tenant Governance (Users, Orgs, RBAC, Billing, Support, Security Ops), UI - AITHOR Web (Admin Portal + Client Portal))</w:t>
      </w:r>
    </w:p>
    <w:p w14:paraId="48F4AE33" w14:textId="229C48B8" w:rsidR="1BB903B4" w:rsidRPr="00016326" w:rsidRDefault="1BB903B4" w:rsidP="1BB903B4">
      <w:pPr>
        <w:pStyle w:val="ListBullet"/>
        <w:numPr>
          <w:ilvl w:val="0"/>
          <w:numId w:val="0"/>
        </w:numPr>
        <w:rPr>
          <w:rFonts w:asciiTheme="majorHAnsi" w:hAnsiTheme="majorHAnsi" w:cstheme="majorHAnsi"/>
        </w:rPr>
      </w:pPr>
    </w:p>
    <w:p w14:paraId="08722681" w14:textId="49C95D83" w:rsidR="1BB903B4" w:rsidRPr="00016326" w:rsidRDefault="1BB903B4" w:rsidP="1BB903B4">
      <w:pPr>
        <w:pStyle w:val="ListBullet"/>
        <w:numPr>
          <w:ilvl w:val="0"/>
          <w:numId w:val="0"/>
        </w:numPr>
        <w:rPr>
          <w:rFonts w:asciiTheme="majorHAnsi" w:hAnsiTheme="majorHAnsi" w:cstheme="majorHAnsi"/>
        </w:rPr>
      </w:pPr>
    </w:p>
    <w:p w14:paraId="2782E5AB" w14:textId="10963BBC" w:rsidR="1BB903B4" w:rsidRPr="00016326" w:rsidRDefault="1BB903B4" w:rsidP="1BB903B4">
      <w:pPr>
        <w:pStyle w:val="ListBullet"/>
        <w:numPr>
          <w:ilvl w:val="0"/>
          <w:numId w:val="0"/>
        </w:numPr>
        <w:rPr>
          <w:rFonts w:asciiTheme="majorHAnsi" w:hAnsiTheme="majorHAnsi" w:cstheme="majorHAnsi"/>
        </w:rPr>
      </w:pPr>
    </w:p>
    <w:p w14:paraId="00EF216B" w14:textId="6917F7E2" w:rsidR="1BB903B4" w:rsidRPr="00016326" w:rsidRDefault="1BB903B4" w:rsidP="1BB903B4">
      <w:pPr>
        <w:pStyle w:val="ListBullet"/>
        <w:numPr>
          <w:ilvl w:val="0"/>
          <w:numId w:val="0"/>
        </w:numPr>
        <w:rPr>
          <w:rFonts w:asciiTheme="majorHAnsi" w:hAnsiTheme="majorHAnsi" w:cstheme="majorHAnsi"/>
        </w:rPr>
      </w:pPr>
    </w:p>
    <w:p w14:paraId="79A1E3AF" w14:textId="3D4222C3" w:rsidR="1BB903B4" w:rsidRPr="00016326" w:rsidRDefault="1BB903B4" w:rsidP="1BB903B4">
      <w:pPr>
        <w:pStyle w:val="ListBullet"/>
        <w:numPr>
          <w:ilvl w:val="0"/>
          <w:numId w:val="0"/>
        </w:numPr>
        <w:rPr>
          <w:rFonts w:asciiTheme="majorHAnsi" w:hAnsiTheme="majorHAnsi" w:cstheme="majorHAnsi"/>
        </w:rPr>
      </w:pPr>
    </w:p>
    <w:p w14:paraId="70AA8508" w14:textId="38345342" w:rsidR="41BDBF8B" w:rsidRPr="00016326" w:rsidRDefault="41BDBF8B" w:rsidP="1BB903B4">
      <w:pPr>
        <w:pStyle w:val="ListBullet"/>
        <w:numPr>
          <w:ilvl w:val="0"/>
          <w:numId w:val="0"/>
        </w:numPr>
        <w:ind w:left="360"/>
        <w:rPr>
          <w:rFonts w:asciiTheme="majorHAnsi" w:hAnsiTheme="majorHAnsi" w:cstheme="majorHAnsi"/>
        </w:rPr>
      </w:pPr>
      <w:r w:rsidRPr="00016326">
        <w:rPr>
          <w:rFonts w:asciiTheme="majorHAnsi" w:hAnsiTheme="majorHAnsi" w:cstheme="majorHAnsi"/>
        </w:rPr>
        <w:t xml:space="preserve">                                                                                                                            </w:t>
      </w:r>
      <w:r w:rsidRPr="00016326">
        <w:rPr>
          <w:rFonts w:asciiTheme="majorHAnsi" w:hAnsiTheme="majorHAnsi" w:cstheme="majorHAnsi"/>
          <w:color w:val="1F497D" w:themeColor="text2"/>
        </w:rPr>
        <w:t xml:space="preserve"> </w:t>
      </w:r>
      <w:r w:rsidRPr="00016326">
        <w:rPr>
          <w:rFonts w:asciiTheme="majorHAnsi" w:hAnsiTheme="majorHAnsi" w:cstheme="majorHAnsi"/>
          <w:i/>
          <w:iCs/>
          <w:color w:val="1F497D" w:themeColor="text2"/>
        </w:rPr>
        <w:t xml:space="preserve">        End of Document</w:t>
      </w:r>
    </w:p>
    <w:sectPr w:rsidR="41BDBF8B" w:rsidRPr="00016326" w:rsidSect="00034616">
      <w:headerReference w:type="default" r:id="rId16"/>
      <w:footerReference w:type="default" r:id="rId17"/>
      <w:pgSz w:w="12240" w:h="15840"/>
      <w:pgMar w:top="1440" w:right="1800" w:bottom="1440"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Yogesh Rohilla" w:date="2025-12-29T17:13:00Z" w:initials="YR">
    <w:p w14:paraId="686F31CF" w14:textId="5239C35F" w:rsidR="00000000" w:rsidRDefault="00000000">
      <w:r>
        <w:annotationRef/>
      </w:r>
      <w:r w:rsidRPr="1F9244A1">
        <w:t xml:space="preserve">break down services domain driven design </w:t>
      </w:r>
    </w:p>
  </w:comment>
  <w:comment w:id="1" w:author="Yogesh Rohilla" w:date="2025-12-29T18:43:00Z" w:initials="YR">
    <w:p w14:paraId="4B743892" w14:textId="77777777" w:rsidR="003A758D" w:rsidRDefault="003A758D">
      <w:r>
        <w:annotationRef/>
      </w:r>
      <w:r w:rsidRPr="4C1B0AB5">
        <w:t xml:space="preserve">RBAC and Authorization what difference ? </w:t>
      </w:r>
    </w:p>
  </w:comment>
  <w:comment w:id="2" w:author="Yogesh Rohilla" w:date="2025-12-29T18:58:00Z" w:initials="YR">
    <w:p w14:paraId="55E769C9" w14:textId="77777777" w:rsidR="003A758D" w:rsidRDefault="003A758D">
      <w:r>
        <w:annotationRef/>
      </w:r>
      <w:r w:rsidRPr="09F33297">
        <w:t>ticketing management under Tenant Governance services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86F31CF" w15:done="0"/>
  <w15:commentEx w15:paraId="4B743892" w15:done="0"/>
  <w15:commentEx w15:paraId="55E769C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7B987AC" w16cex:dateUtc="2025-12-29T11:43:00Z"/>
  <w16cex:commentExtensible w16cex:durableId="52FECFC4" w16cex:dateUtc="2025-12-29T13:13:00Z"/>
  <w16cex:commentExtensible w16cex:durableId="04BD8657" w16cex:dateUtc="2025-12-29T13:2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86F31CF" w16cid:durableId="27B987AC"/>
  <w16cid:commentId w16cid:paraId="4B743892" w16cid:durableId="52FECFC4"/>
  <w16cid:commentId w16cid:paraId="55E769C9" w16cid:durableId="04BD865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90509E" w14:textId="77777777" w:rsidR="00047A25" w:rsidRDefault="00047A25">
      <w:pPr>
        <w:spacing w:after="0" w:line="240" w:lineRule="auto"/>
      </w:pPr>
      <w:r>
        <w:separator/>
      </w:r>
    </w:p>
  </w:endnote>
  <w:endnote w:type="continuationSeparator" w:id="0">
    <w:p w14:paraId="5E8D07C7" w14:textId="77777777" w:rsidR="00047A25" w:rsidRDefault="00047A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80"/>
      <w:gridCol w:w="2880"/>
      <w:gridCol w:w="2880"/>
    </w:tblGrid>
    <w:tr w:rsidR="1BB903B4" w14:paraId="6B97A39C" w14:textId="77777777" w:rsidTr="1BB903B4">
      <w:trPr>
        <w:trHeight w:val="300"/>
      </w:trPr>
      <w:tc>
        <w:tcPr>
          <w:tcW w:w="2880" w:type="dxa"/>
        </w:tcPr>
        <w:p w14:paraId="55C48A27" w14:textId="57838EEC" w:rsidR="1BB903B4" w:rsidRDefault="1BB903B4" w:rsidP="1BB903B4">
          <w:pPr>
            <w:pStyle w:val="Header"/>
            <w:ind w:left="-115"/>
          </w:pPr>
        </w:p>
      </w:tc>
      <w:tc>
        <w:tcPr>
          <w:tcW w:w="2880" w:type="dxa"/>
        </w:tcPr>
        <w:p w14:paraId="42C3E6A1" w14:textId="428A298B" w:rsidR="1BB903B4" w:rsidRDefault="1BB903B4" w:rsidP="1BB903B4">
          <w:pPr>
            <w:pStyle w:val="Header"/>
            <w:jc w:val="center"/>
          </w:pPr>
        </w:p>
      </w:tc>
      <w:tc>
        <w:tcPr>
          <w:tcW w:w="2880" w:type="dxa"/>
        </w:tcPr>
        <w:p w14:paraId="65995032" w14:textId="44657840" w:rsidR="1BB903B4" w:rsidRDefault="1BB903B4" w:rsidP="1BB903B4">
          <w:pPr>
            <w:pStyle w:val="Header"/>
            <w:ind w:right="-115"/>
            <w:jc w:val="right"/>
          </w:pPr>
        </w:p>
      </w:tc>
    </w:tr>
  </w:tbl>
  <w:p w14:paraId="7697805E" w14:textId="654D241C" w:rsidR="1BB903B4" w:rsidRDefault="1BB903B4" w:rsidP="1BB903B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12C4FE" w14:textId="77777777" w:rsidR="00047A25" w:rsidRDefault="00047A25">
      <w:pPr>
        <w:spacing w:after="0" w:line="240" w:lineRule="auto"/>
      </w:pPr>
      <w:r>
        <w:separator/>
      </w:r>
    </w:p>
  </w:footnote>
  <w:footnote w:type="continuationSeparator" w:id="0">
    <w:p w14:paraId="3BFE01B9" w14:textId="77777777" w:rsidR="00047A25" w:rsidRDefault="00047A2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5415"/>
      <w:gridCol w:w="345"/>
      <w:gridCol w:w="2880"/>
    </w:tblGrid>
    <w:tr w:rsidR="1BB903B4" w14:paraId="318D2ABC" w14:textId="77777777" w:rsidTr="1BB903B4">
      <w:trPr>
        <w:trHeight w:val="300"/>
      </w:trPr>
      <w:tc>
        <w:tcPr>
          <w:tcW w:w="5415" w:type="dxa"/>
        </w:tcPr>
        <w:p w14:paraId="2A6FEE9A" w14:textId="231712D3" w:rsidR="1BB903B4" w:rsidRDefault="1BB903B4" w:rsidP="1BB903B4">
          <w:pPr>
            <w:pStyle w:val="Header"/>
            <w:ind w:left="-115"/>
            <w:rPr>
              <w:color w:val="4F81BD" w:themeColor="accent1"/>
            </w:rPr>
          </w:pPr>
          <w:r w:rsidRPr="1BB903B4">
            <w:rPr>
              <w:color w:val="4F81BD" w:themeColor="accent1"/>
            </w:rPr>
            <w:t>Microservices Decomposition Document – 23-12-2025</w:t>
          </w:r>
        </w:p>
      </w:tc>
      <w:tc>
        <w:tcPr>
          <w:tcW w:w="345" w:type="dxa"/>
        </w:tcPr>
        <w:p w14:paraId="57A4C3AC" w14:textId="15628970" w:rsidR="1BB903B4" w:rsidRDefault="1BB903B4" w:rsidP="1BB903B4">
          <w:pPr>
            <w:pStyle w:val="Header"/>
            <w:jc w:val="center"/>
          </w:pPr>
        </w:p>
      </w:tc>
      <w:tc>
        <w:tcPr>
          <w:tcW w:w="2880" w:type="dxa"/>
        </w:tcPr>
        <w:p w14:paraId="425320E2" w14:textId="0047A4C9" w:rsidR="1BB903B4" w:rsidRDefault="1BB903B4" w:rsidP="1BB903B4">
          <w:pPr>
            <w:pStyle w:val="Header"/>
            <w:ind w:right="-115"/>
            <w:jc w:val="right"/>
          </w:pPr>
        </w:p>
      </w:tc>
    </w:tr>
  </w:tbl>
  <w:p w14:paraId="44F73F90" w14:textId="760EF67C" w:rsidR="1BB903B4" w:rsidRDefault="1BB903B4" w:rsidP="1BB903B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D110EBBA"/>
    <w:lvl w:ilvl="0">
      <w:start w:val="1"/>
      <w:numFmt w:val="bullet"/>
      <w:pStyle w:val="ListBullet"/>
      <w:lvlText w:val=""/>
      <w:lvlJc w:val="left"/>
      <w:pPr>
        <w:tabs>
          <w:tab w:val="num" w:pos="360"/>
        </w:tabs>
        <w:ind w:left="360" w:hanging="360"/>
      </w:pPr>
      <w:rPr>
        <w:rFonts w:ascii="Wingdings" w:hAnsi="Wingdings" w:hint="default"/>
      </w:rPr>
    </w:lvl>
  </w:abstractNum>
  <w:abstractNum w:abstractNumId="9" w15:restartNumberingAfterBreak="0">
    <w:nsid w:val="0A47540C"/>
    <w:multiLevelType w:val="hybridMultilevel"/>
    <w:tmpl w:val="FFFFFFFF"/>
    <w:lvl w:ilvl="0" w:tplc="A8648E44">
      <w:start w:val="1"/>
      <w:numFmt w:val="bullet"/>
      <w:lvlText w:val=""/>
      <w:lvlJc w:val="left"/>
      <w:pPr>
        <w:ind w:left="720" w:hanging="360"/>
      </w:pPr>
      <w:rPr>
        <w:rFonts w:ascii="Symbol" w:hAnsi="Symbol" w:hint="default"/>
      </w:rPr>
    </w:lvl>
    <w:lvl w:ilvl="1" w:tplc="555AE76C">
      <w:start w:val="1"/>
      <w:numFmt w:val="bullet"/>
      <w:lvlText w:val="o"/>
      <w:lvlJc w:val="left"/>
      <w:pPr>
        <w:ind w:left="1440" w:hanging="360"/>
      </w:pPr>
      <w:rPr>
        <w:rFonts w:ascii="Courier New" w:hAnsi="Courier New" w:hint="default"/>
      </w:rPr>
    </w:lvl>
    <w:lvl w:ilvl="2" w:tplc="C74A1EDA">
      <w:start w:val="1"/>
      <w:numFmt w:val="bullet"/>
      <w:lvlText w:val=""/>
      <w:lvlJc w:val="left"/>
      <w:pPr>
        <w:ind w:left="2160" w:hanging="360"/>
      </w:pPr>
      <w:rPr>
        <w:rFonts w:ascii="Wingdings" w:hAnsi="Wingdings" w:hint="default"/>
      </w:rPr>
    </w:lvl>
    <w:lvl w:ilvl="3" w:tplc="F35EF43C">
      <w:start w:val="1"/>
      <w:numFmt w:val="bullet"/>
      <w:lvlText w:val=""/>
      <w:lvlJc w:val="left"/>
      <w:pPr>
        <w:ind w:left="2880" w:hanging="360"/>
      </w:pPr>
      <w:rPr>
        <w:rFonts w:ascii="Symbol" w:hAnsi="Symbol" w:hint="default"/>
      </w:rPr>
    </w:lvl>
    <w:lvl w:ilvl="4" w:tplc="353A3BF2">
      <w:start w:val="1"/>
      <w:numFmt w:val="bullet"/>
      <w:lvlText w:val="o"/>
      <w:lvlJc w:val="left"/>
      <w:pPr>
        <w:ind w:left="3600" w:hanging="360"/>
      </w:pPr>
      <w:rPr>
        <w:rFonts w:ascii="Courier New" w:hAnsi="Courier New" w:hint="default"/>
      </w:rPr>
    </w:lvl>
    <w:lvl w:ilvl="5" w:tplc="43683C9A">
      <w:start w:val="1"/>
      <w:numFmt w:val="bullet"/>
      <w:lvlText w:val=""/>
      <w:lvlJc w:val="left"/>
      <w:pPr>
        <w:ind w:left="4320" w:hanging="360"/>
      </w:pPr>
      <w:rPr>
        <w:rFonts w:ascii="Wingdings" w:hAnsi="Wingdings" w:hint="default"/>
      </w:rPr>
    </w:lvl>
    <w:lvl w:ilvl="6" w:tplc="6DC4612A">
      <w:start w:val="1"/>
      <w:numFmt w:val="bullet"/>
      <w:lvlText w:val=""/>
      <w:lvlJc w:val="left"/>
      <w:pPr>
        <w:ind w:left="5040" w:hanging="360"/>
      </w:pPr>
      <w:rPr>
        <w:rFonts w:ascii="Symbol" w:hAnsi="Symbol" w:hint="default"/>
      </w:rPr>
    </w:lvl>
    <w:lvl w:ilvl="7" w:tplc="EDCAE648">
      <w:start w:val="1"/>
      <w:numFmt w:val="bullet"/>
      <w:lvlText w:val="o"/>
      <w:lvlJc w:val="left"/>
      <w:pPr>
        <w:ind w:left="5760" w:hanging="360"/>
      </w:pPr>
      <w:rPr>
        <w:rFonts w:ascii="Courier New" w:hAnsi="Courier New" w:hint="default"/>
      </w:rPr>
    </w:lvl>
    <w:lvl w:ilvl="8" w:tplc="0B5288C6">
      <w:start w:val="1"/>
      <w:numFmt w:val="bullet"/>
      <w:lvlText w:val=""/>
      <w:lvlJc w:val="left"/>
      <w:pPr>
        <w:ind w:left="6480" w:hanging="360"/>
      </w:pPr>
      <w:rPr>
        <w:rFonts w:ascii="Wingdings" w:hAnsi="Wingdings" w:hint="default"/>
      </w:rPr>
    </w:lvl>
  </w:abstractNum>
  <w:abstractNum w:abstractNumId="10" w15:restartNumberingAfterBreak="0">
    <w:nsid w:val="119978FF"/>
    <w:multiLevelType w:val="hybridMultilevel"/>
    <w:tmpl w:val="FFFFFFFF"/>
    <w:lvl w:ilvl="0" w:tplc="315CEDF0">
      <w:start w:val="1"/>
      <w:numFmt w:val="bullet"/>
      <w:lvlText w:val="♦"/>
      <w:lvlJc w:val="left"/>
      <w:pPr>
        <w:ind w:left="720" w:hanging="360"/>
      </w:pPr>
      <w:rPr>
        <w:rFonts w:ascii="Courier New" w:hAnsi="Courier New" w:hint="default"/>
      </w:rPr>
    </w:lvl>
    <w:lvl w:ilvl="1" w:tplc="90B4CAD0">
      <w:start w:val="1"/>
      <w:numFmt w:val="bullet"/>
      <w:lvlText w:val="o"/>
      <w:lvlJc w:val="left"/>
      <w:pPr>
        <w:ind w:left="1440" w:hanging="360"/>
      </w:pPr>
      <w:rPr>
        <w:rFonts w:ascii="Courier New" w:hAnsi="Courier New" w:hint="default"/>
      </w:rPr>
    </w:lvl>
    <w:lvl w:ilvl="2" w:tplc="153E317E">
      <w:start w:val="1"/>
      <w:numFmt w:val="bullet"/>
      <w:lvlText w:val=""/>
      <w:lvlJc w:val="left"/>
      <w:pPr>
        <w:ind w:left="2160" w:hanging="360"/>
      </w:pPr>
      <w:rPr>
        <w:rFonts w:ascii="Wingdings" w:hAnsi="Wingdings" w:hint="default"/>
      </w:rPr>
    </w:lvl>
    <w:lvl w:ilvl="3" w:tplc="215043DC">
      <w:start w:val="1"/>
      <w:numFmt w:val="bullet"/>
      <w:lvlText w:val=""/>
      <w:lvlJc w:val="left"/>
      <w:pPr>
        <w:ind w:left="2880" w:hanging="360"/>
      </w:pPr>
      <w:rPr>
        <w:rFonts w:ascii="Symbol" w:hAnsi="Symbol" w:hint="default"/>
      </w:rPr>
    </w:lvl>
    <w:lvl w:ilvl="4" w:tplc="D15AE5BA">
      <w:start w:val="1"/>
      <w:numFmt w:val="bullet"/>
      <w:lvlText w:val="o"/>
      <w:lvlJc w:val="left"/>
      <w:pPr>
        <w:ind w:left="3600" w:hanging="360"/>
      </w:pPr>
      <w:rPr>
        <w:rFonts w:ascii="Courier New" w:hAnsi="Courier New" w:hint="default"/>
      </w:rPr>
    </w:lvl>
    <w:lvl w:ilvl="5" w:tplc="8ED272DC">
      <w:start w:val="1"/>
      <w:numFmt w:val="bullet"/>
      <w:lvlText w:val=""/>
      <w:lvlJc w:val="left"/>
      <w:pPr>
        <w:ind w:left="4320" w:hanging="360"/>
      </w:pPr>
      <w:rPr>
        <w:rFonts w:ascii="Wingdings" w:hAnsi="Wingdings" w:hint="default"/>
      </w:rPr>
    </w:lvl>
    <w:lvl w:ilvl="6" w:tplc="C812CEEA">
      <w:start w:val="1"/>
      <w:numFmt w:val="bullet"/>
      <w:lvlText w:val=""/>
      <w:lvlJc w:val="left"/>
      <w:pPr>
        <w:ind w:left="5040" w:hanging="360"/>
      </w:pPr>
      <w:rPr>
        <w:rFonts w:ascii="Symbol" w:hAnsi="Symbol" w:hint="default"/>
      </w:rPr>
    </w:lvl>
    <w:lvl w:ilvl="7" w:tplc="8D8CD742">
      <w:start w:val="1"/>
      <w:numFmt w:val="bullet"/>
      <w:lvlText w:val="o"/>
      <w:lvlJc w:val="left"/>
      <w:pPr>
        <w:ind w:left="5760" w:hanging="360"/>
      </w:pPr>
      <w:rPr>
        <w:rFonts w:ascii="Courier New" w:hAnsi="Courier New" w:hint="default"/>
      </w:rPr>
    </w:lvl>
    <w:lvl w:ilvl="8" w:tplc="A87E86D4">
      <w:start w:val="1"/>
      <w:numFmt w:val="bullet"/>
      <w:lvlText w:val=""/>
      <w:lvlJc w:val="left"/>
      <w:pPr>
        <w:ind w:left="6480" w:hanging="360"/>
      </w:pPr>
      <w:rPr>
        <w:rFonts w:ascii="Wingdings" w:hAnsi="Wingdings" w:hint="default"/>
      </w:rPr>
    </w:lvl>
  </w:abstractNum>
  <w:abstractNum w:abstractNumId="11" w15:restartNumberingAfterBreak="0">
    <w:nsid w:val="1C1DBC78"/>
    <w:multiLevelType w:val="hybridMultilevel"/>
    <w:tmpl w:val="FFFFFFFF"/>
    <w:lvl w:ilvl="0" w:tplc="CB82E93A">
      <w:start w:val="1"/>
      <w:numFmt w:val="bullet"/>
      <w:lvlText w:val=""/>
      <w:lvlJc w:val="left"/>
      <w:pPr>
        <w:ind w:left="720" w:hanging="360"/>
      </w:pPr>
      <w:rPr>
        <w:rFonts w:ascii="Wingdings" w:hAnsi="Wingdings" w:hint="default"/>
      </w:rPr>
    </w:lvl>
    <w:lvl w:ilvl="1" w:tplc="1C9E3C74">
      <w:start w:val="1"/>
      <w:numFmt w:val="bullet"/>
      <w:lvlText w:val="o"/>
      <w:lvlJc w:val="left"/>
      <w:pPr>
        <w:ind w:left="1440" w:hanging="360"/>
      </w:pPr>
      <w:rPr>
        <w:rFonts w:ascii="Courier New" w:hAnsi="Courier New" w:hint="default"/>
      </w:rPr>
    </w:lvl>
    <w:lvl w:ilvl="2" w:tplc="7B3C4060">
      <w:start w:val="1"/>
      <w:numFmt w:val="bullet"/>
      <w:lvlText w:val=""/>
      <w:lvlJc w:val="left"/>
      <w:pPr>
        <w:ind w:left="2160" w:hanging="360"/>
      </w:pPr>
      <w:rPr>
        <w:rFonts w:ascii="Wingdings" w:hAnsi="Wingdings" w:hint="default"/>
      </w:rPr>
    </w:lvl>
    <w:lvl w:ilvl="3" w:tplc="280E0162">
      <w:start w:val="1"/>
      <w:numFmt w:val="bullet"/>
      <w:lvlText w:val=""/>
      <w:lvlJc w:val="left"/>
      <w:pPr>
        <w:ind w:left="2880" w:hanging="360"/>
      </w:pPr>
      <w:rPr>
        <w:rFonts w:ascii="Symbol" w:hAnsi="Symbol" w:hint="default"/>
      </w:rPr>
    </w:lvl>
    <w:lvl w:ilvl="4" w:tplc="43C8AB2E">
      <w:start w:val="1"/>
      <w:numFmt w:val="bullet"/>
      <w:lvlText w:val="o"/>
      <w:lvlJc w:val="left"/>
      <w:pPr>
        <w:ind w:left="3600" w:hanging="360"/>
      </w:pPr>
      <w:rPr>
        <w:rFonts w:ascii="Courier New" w:hAnsi="Courier New" w:hint="default"/>
      </w:rPr>
    </w:lvl>
    <w:lvl w:ilvl="5" w:tplc="96885338">
      <w:start w:val="1"/>
      <w:numFmt w:val="bullet"/>
      <w:lvlText w:val=""/>
      <w:lvlJc w:val="left"/>
      <w:pPr>
        <w:ind w:left="4320" w:hanging="360"/>
      </w:pPr>
      <w:rPr>
        <w:rFonts w:ascii="Wingdings" w:hAnsi="Wingdings" w:hint="default"/>
      </w:rPr>
    </w:lvl>
    <w:lvl w:ilvl="6" w:tplc="FEC6AC12">
      <w:start w:val="1"/>
      <w:numFmt w:val="bullet"/>
      <w:lvlText w:val=""/>
      <w:lvlJc w:val="left"/>
      <w:pPr>
        <w:ind w:left="5040" w:hanging="360"/>
      </w:pPr>
      <w:rPr>
        <w:rFonts w:ascii="Symbol" w:hAnsi="Symbol" w:hint="default"/>
      </w:rPr>
    </w:lvl>
    <w:lvl w:ilvl="7" w:tplc="A442FB8C">
      <w:start w:val="1"/>
      <w:numFmt w:val="bullet"/>
      <w:lvlText w:val="o"/>
      <w:lvlJc w:val="left"/>
      <w:pPr>
        <w:ind w:left="5760" w:hanging="360"/>
      </w:pPr>
      <w:rPr>
        <w:rFonts w:ascii="Courier New" w:hAnsi="Courier New" w:hint="default"/>
      </w:rPr>
    </w:lvl>
    <w:lvl w:ilvl="8" w:tplc="B3986EB6">
      <w:start w:val="1"/>
      <w:numFmt w:val="bullet"/>
      <w:lvlText w:val=""/>
      <w:lvlJc w:val="left"/>
      <w:pPr>
        <w:ind w:left="6480" w:hanging="360"/>
      </w:pPr>
      <w:rPr>
        <w:rFonts w:ascii="Wingdings" w:hAnsi="Wingdings" w:hint="default"/>
      </w:rPr>
    </w:lvl>
  </w:abstractNum>
  <w:abstractNum w:abstractNumId="12" w15:restartNumberingAfterBreak="0">
    <w:nsid w:val="381FBA9B"/>
    <w:multiLevelType w:val="hybridMultilevel"/>
    <w:tmpl w:val="FFFFFFFF"/>
    <w:lvl w:ilvl="0" w:tplc="ACB4043A">
      <w:start w:val="1"/>
      <w:numFmt w:val="bullet"/>
      <w:lvlText w:val="♦"/>
      <w:lvlJc w:val="left"/>
      <w:pPr>
        <w:ind w:left="1080" w:hanging="360"/>
      </w:pPr>
      <w:rPr>
        <w:rFonts w:ascii="Courier New" w:hAnsi="Courier New" w:hint="default"/>
      </w:rPr>
    </w:lvl>
    <w:lvl w:ilvl="1" w:tplc="8A0EA724">
      <w:start w:val="1"/>
      <w:numFmt w:val="bullet"/>
      <w:lvlText w:val="o"/>
      <w:lvlJc w:val="left"/>
      <w:pPr>
        <w:ind w:left="1800" w:hanging="360"/>
      </w:pPr>
      <w:rPr>
        <w:rFonts w:ascii="Courier New" w:hAnsi="Courier New" w:hint="default"/>
      </w:rPr>
    </w:lvl>
    <w:lvl w:ilvl="2" w:tplc="ABEAD49C">
      <w:start w:val="1"/>
      <w:numFmt w:val="bullet"/>
      <w:lvlText w:val=""/>
      <w:lvlJc w:val="left"/>
      <w:pPr>
        <w:ind w:left="2520" w:hanging="360"/>
      </w:pPr>
      <w:rPr>
        <w:rFonts w:ascii="Wingdings" w:hAnsi="Wingdings" w:hint="default"/>
      </w:rPr>
    </w:lvl>
    <w:lvl w:ilvl="3" w:tplc="F80EE6A8">
      <w:start w:val="1"/>
      <w:numFmt w:val="bullet"/>
      <w:lvlText w:val=""/>
      <w:lvlJc w:val="left"/>
      <w:pPr>
        <w:ind w:left="3240" w:hanging="360"/>
      </w:pPr>
      <w:rPr>
        <w:rFonts w:ascii="Symbol" w:hAnsi="Symbol" w:hint="default"/>
      </w:rPr>
    </w:lvl>
    <w:lvl w:ilvl="4" w:tplc="46628BBE">
      <w:start w:val="1"/>
      <w:numFmt w:val="bullet"/>
      <w:lvlText w:val="o"/>
      <w:lvlJc w:val="left"/>
      <w:pPr>
        <w:ind w:left="3960" w:hanging="360"/>
      </w:pPr>
      <w:rPr>
        <w:rFonts w:ascii="Courier New" w:hAnsi="Courier New" w:hint="default"/>
      </w:rPr>
    </w:lvl>
    <w:lvl w:ilvl="5" w:tplc="6ADA97A4">
      <w:start w:val="1"/>
      <w:numFmt w:val="bullet"/>
      <w:lvlText w:val=""/>
      <w:lvlJc w:val="left"/>
      <w:pPr>
        <w:ind w:left="4680" w:hanging="360"/>
      </w:pPr>
      <w:rPr>
        <w:rFonts w:ascii="Wingdings" w:hAnsi="Wingdings" w:hint="default"/>
      </w:rPr>
    </w:lvl>
    <w:lvl w:ilvl="6" w:tplc="E99E0692">
      <w:start w:val="1"/>
      <w:numFmt w:val="bullet"/>
      <w:lvlText w:val=""/>
      <w:lvlJc w:val="left"/>
      <w:pPr>
        <w:ind w:left="5400" w:hanging="360"/>
      </w:pPr>
      <w:rPr>
        <w:rFonts w:ascii="Symbol" w:hAnsi="Symbol" w:hint="default"/>
      </w:rPr>
    </w:lvl>
    <w:lvl w:ilvl="7" w:tplc="8F7C0F08">
      <w:start w:val="1"/>
      <w:numFmt w:val="bullet"/>
      <w:lvlText w:val="o"/>
      <w:lvlJc w:val="left"/>
      <w:pPr>
        <w:ind w:left="6120" w:hanging="360"/>
      </w:pPr>
      <w:rPr>
        <w:rFonts w:ascii="Courier New" w:hAnsi="Courier New" w:hint="default"/>
      </w:rPr>
    </w:lvl>
    <w:lvl w:ilvl="8" w:tplc="ED06B8E0">
      <w:start w:val="1"/>
      <w:numFmt w:val="bullet"/>
      <w:lvlText w:val=""/>
      <w:lvlJc w:val="left"/>
      <w:pPr>
        <w:ind w:left="6840" w:hanging="360"/>
      </w:pPr>
      <w:rPr>
        <w:rFonts w:ascii="Wingdings" w:hAnsi="Wingdings" w:hint="default"/>
      </w:rPr>
    </w:lvl>
  </w:abstractNum>
  <w:abstractNum w:abstractNumId="13" w15:restartNumberingAfterBreak="0">
    <w:nsid w:val="5F2ADED8"/>
    <w:multiLevelType w:val="hybridMultilevel"/>
    <w:tmpl w:val="FFFFFFFF"/>
    <w:lvl w:ilvl="0" w:tplc="80E4424C">
      <w:start w:val="1"/>
      <w:numFmt w:val="bullet"/>
      <w:lvlText w:val=""/>
      <w:lvlJc w:val="left"/>
      <w:pPr>
        <w:ind w:left="720" w:hanging="360"/>
      </w:pPr>
      <w:rPr>
        <w:rFonts w:ascii="Symbol" w:hAnsi="Symbol" w:hint="default"/>
      </w:rPr>
    </w:lvl>
    <w:lvl w:ilvl="1" w:tplc="DB2CB746">
      <w:start w:val="1"/>
      <w:numFmt w:val="bullet"/>
      <w:lvlText w:val="o"/>
      <w:lvlJc w:val="left"/>
      <w:pPr>
        <w:ind w:left="1440" w:hanging="360"/>
      </w:pPr>
      <w:rPr>
        <w:rFonts w:ascii="Courier New" w:hAnsi="Courier New" w:hint="default"/>
      </w:rPr>
    </w:lvl>
    <w:lvl w:ilvl="2" w:tplc="6A5A9E78">
      <w:start w:val="1"/>
      <w:numFmt w:val="bullet"/>
      <w:lvlText w:val=""/>
      <w:lvlJc w:val="left"/>
      <w:pPr>
        <w:ind w:left="2160" w:hanging="360"/>
      </w:pPr>
      <w:rPr>
        <w:rFonts w:ascii="Wingdings" w:hAnsi="Wingdings" w:hint="default"/>
      </w:rPr>
    </w:lvl>
    <w:lvl w:ilvl="3" w:tplc="D44295F6">
      <w:start w:val="1"/>
      <w:numFmt w:val="bullet"/>
      <w:lvlText w:val=""/>
      <w:lvlJc w:val="left"/>
      <w:pPr>
        <w:ind w:left="2880" w:hanging="360"/>
      </w:pPr>
      <w:rPr>
        <w:rFonts w:ascii="Symbol" w:hAnsi="Symbol" w:hint="default"/>
      </w:rPr>
    </w:lvl>
    <w:lvl w:ilvl="4" w:tplc="9462F134">
      <w:start w:val="1"/>
      <w:numFmt w:val="bullet"/>
      <w:lvlText w:val="o"/>
      <w:lvlJc w:val="left"/>
      <w:pPr>
        <w:ind w:left="3600" w:hanging="360"/>
      </w:pPr>
      <w:rPr>
        <w:rFonts w:ascii="Courier New" w:hAnsi="Courier New" w:hint="default"/>
      </w:rPr>
    </w:lvl>
    <w:lvl w:ilvl="5" w:tplc="D7A0ACD2">
      <w:start w:val="1"/>
      <w:numFmt w:val="bullet"/>
      <w:lvlText w:val=""/>
      <w:lvlJc w:val="left"/>
      <w:pPr>
        <w:ind w:left="4320" w:hanging="360"/>
      </w:pPr>
      <w:rPr>
        <w:rFonts w:ascii="Wingdings" w:hAnsi="Wingdings" w:hint="default"/>
      </w:rPr>
    </w:lvl>
    <w:lvl w:ilvl="6" w:tplc="A9E06E96">
      <w:start w:val="1"/>
      <w:numFmt w:val="bullet"/>
      <w:lvlText w:val=""/>
      <w:lvlJc w:val="left"/>
      <w:pPr>
        <w:ind w:left="5040" w:hanging="360"/>
      </w:pPr>
      <w:rPr>
        <w:rFonts w:ascii="Symbol" w:hAnsi="Symbol" w:hint="default"/>
      </w:rPr>
    </w:lvl>
    <w:lvl w:ilvl="7" w:tplc="F9C0F6B2">
      <w:start w:val="1"/>
      <w:numFmt w:val="bullet"/>
      <w:lvlText w:val="o"/>
      <w:lvlJc w:val="left"/>
      <w:pPr>
        <w:ind w:left="5760" w:hanging="360"/>
      </w:pPr>
      <w:rPr>
        <w:rFonts w:ascii="Courier New" w:hAnsi="Courier New" w:hint="default"/>
      </w:rPr>
    </w:lvl>
    <w:lvl w:ilvl="8" w:tplc="BC1AC488">
      <w:start w:val="1"/>
      <w:numFmt w:val="bullet"/>
      <w:lvlText w:val=""/>
      <w:lvlJc w:val="left"/>
      <w:pPr>
        <w:ind w:left="6480" w:hanging="360"/>
      </w:pPr>
      <w:rPr>
        <w:rFonts w:ascii="Wingdings" w:hAnsi="Wingdings" w:hint="default"/>
      </w:rPr>
    </w:lvl>
  </w:abstractNum>
  <w:abstractNum w:abstractNumId="14" w15:restartNumberingAfterBreak="0">
    <w:nsid w:val="7148CCD4"/>
    <w:multiLevelType w:val="hybridMultilevel"/>
    <w:tmpl w:val="FFFFFFFF"/>
    <w:lvl w:ilvl="0" w:tplc="A49A1146">
      <w:start w:val="1"/>
      <w:numFmt w:val="bullet"/>
      <w:lvlText w:val=""/>
      <w:lvlJc w:val="left"/>
      <w:pPr>
        <w:ind w:left="720" w:hanging="360"/>
      </w:pPr>
      <w:rPr>
        <w:rFonts w:ascii="Wingdings" w:hAnsi="Wingdings" w:hint="default"/>
      </w:rPr>
    </w:lvl>
    <w:lvl w:ilvl="1" w:tplc="04BCE584">
      <w:start w:val="1"/>
      <w:numFmt w:val="bullet"/>
      <w:lvlText w:val="o"/>
      <w:lvlJc w:val="left"/>
      <w:pPr>
        <w:ind w:left="1440" w:hanging="360"/>
      </w:pPr>
      <w:rPr>
        <w:rFonts w:ascii="Courier New" w:hAnsi="Courier New" w:hint="default"/>
      </w:rPr>
    </w:lvl>
    <w:lvl w:ilvl="2" w:tplc="9956F4FE">
      <w:start w:val="1"/>
      <w:numFmt w:val="bullet"/>
      <w:lvlText w:val=""/>
      <w:lvlJc w:val="left"/>
      <w:pPr>
        <w:ind w:left="2160" w:hanging="360"/>
      </w:pPr>
      <w:rPr>
        <w:rFonts w:ascii="Wingdings" w:hAnsi="Wingdings" w:hint="default"/>
      </w:rPr>
    </w:lvl>
    <w:lvl w:ilvl="3" w:tplc="7456907A">
      <w:start w:val="1"/>
      <w:numFmt w:val="bullet"/>
      <w:lvlText w:val=""/>
      <w:lvlJc w:val="left"/>
      <w:pPr>
        <w:ind w:left="2880" w:hanging="360"/>
      </w:pPr>
      <w:rPr>
        <w:rFonts w:ascii="Symbol" w:hAnsi="Symbol" w:hint="default"/>
      </w:rPr>
    </w:lvl>
    <w:lvl w:ilvl="4" w:tplc="093803D0">
      <w:start w:val="1"/>
      <w:numFmt w:val="bullet"/>
      <w:lvlText w:val="o"/>
      <w:lvlJc w:val="left"/>
      <w:pPr>
        <w:ind w:left="3600" w:hanging="360"/>
      </w:pPr>
      <w:rPr>
        <w:rFonts w:ascii="Courier New" w:hAnsi="Courier New" w:hint="default"/>
      </w:rPr>
    </w:lvl>
    <w:lvl w:ilvl="5" w:tplc="7EB8EC68">
      <w:start w:val="1"/>
      <w:numFmt w:val="bullet"/>
      <w:lvlText w:val=""/>
      <w:lvlJc w:val="left"/>
      <w:pPr>
        <w:ind w:left="4320" w:hanging="360"/>
      </w:pPr>
      <w:rPr>
        <w:rFonts w:ascii="Wingdings" w:hAnsi="Wingdings" w:hint="default"/>
      </w:rPr>
    </w:lvl>
    <w:lvl w:ilvl="6" w:tplc="0D4A3586">
      <w:start w:val="1"/>
      <w:numFmt w:val="bullet"/>
      <w:lvlText w:val=""/>
      <w:lvlJc w:val="left"/>
      <w:pPr>
        <w:ind w:left="5040" w:hanging="360"/>
      </w:pPr>
      <w:rPr>
        <w:rFonts w:ascii="Symbol" w:hAnsi="Symbol" w:hint="default"/>
      </w:rPr>
    </w:lvl>
    <w:lvl w:ilvl="7" w:tplc="C14C280E">
      <w:start w:val="1"/>
      <w:numFmt w:val="bullet"/>
      <w:lvlText w:val="o"/>
      <w:lvlJc w:val="left"/>
      <w:pPr>
        <w:ind w:left="5760" w:hanging="360"/>
      </w:pPr>
      <w:rPr>
        <w:rFonts w:ascii="Courier New" w:hAnsi="Courier New" w:hint="default"/>
      </w:rPr>
    </w:lvl>
    <w:lvl w:ilvl="8" w:tplc="F3942FE6">
      <w:start w:val="1"/>
      <w:numFmt w:val="bullet"/>
      <w:lvlText w:val=""/>
      <w:lvlJc w:val="left"/>
      <w:pPr>
        <w:ind w:left="6480" w:hanging="360"/>
      </w:pPr>
      <w:rPr>
        <w:rFonts w:ascii="Wingdings" w:hAnsi="Wingdings" w:hint="default"/>
      </w:rPr>
    </w:lvl>
  </w:abstractNum>
  <w:num w:numId="1" w16cid:durableId="185605561">
    <w:abstractNumId w:val="11"/>
  </w:num>
  <w:num w:numId="2" w16cid:durableId="382754847">
    <w:abstractNumId w:val="14"/>
  </w:num>
  <w:num w:numId="3" w16cid:durableId="997731387">
    <w:abstractNumId w:val="9"/>
  </w:num>
  <w:num w:numId="4" w16cid:durableId="1815564038">
    <w:abstractNumId w:val="12"/>
  </w:num>
  <w:num w:numId="5" w16cid:durableId="370350273">
    <w:abstractNumId w:val="10"/>
  </w:num>
  <w:num w:numId="6" w16cid:durableId="1096485776">
    <w:abstractNumId w:val="13"/>
  </w:num>
  <w:num w:numId="7" w16cid:durableId="1944144529">
    <w:abstractNumId w:val="8"/>
  </w:num>
  <w:num w:numId="8" w16cid:durableId="603612471">
    <w:abstractNumId w:val="6"/>
  </w:num>
  <w:num w:numId="9" w16cid:durableId="678703283">
    <w:abstractNumId w:val="5"/>
  </w:num>
  <w:num w:numId="10" w16cid:durableId="2050301576">
    <w:abstractNumId w:val="4"/>
  </w:num>
  <w:num w:numId="11" w16cid:durableId="1726636936">
    <w:abstractNumId w:val="7"/>
  </w:num>
  <w:num w:numId="12" w16cid:durableId="1857840275">
    <w:abstractNumId w:val="3"/>
  </w:num>
  <w:num w:numId="13" w16cid:durableId="1898347567">
    <w:abstractNumId w:val="2"/>
  </w:num>
  <w:num w:numId="14" w16cid:durableId="559218810">
    <w:abstractNumId w:val="1"/>
  </w:num>
  <w:num w:numId="15" w16cid:durableId="197586818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Yogesh Rohilla">
    <w15:presenceInfo w15:providerId="AD" w15:userId="S::yogesh.rohilla@jaspercolin.com::b8850e4d-76fa-4348-953d-358dffc4a0a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6326"/>
    <w:rsid w:val="00021CCC"/>
    <w:rsid w:val="00034616"/>
    <w:rsid w:val="00047A25"/>
    <w:rsid w:val="0006063C"/>
    <w:rsid w:val="00123225"/>
    <w:rsid w:val="0015074B"/>
    <w:rsid w:val="001533DA"/>
    <w:rsid w:val="0029639D"/>
    <w:rsid w:val="002D1F47"/>
    <w:rsid w:val="00326F90"/>
    <w:rsid w:val="003712B0"/>
    <w:rsid w:val="003A758D"/>
    <w:rsid w:val="00413353"/>
    <w:rsid w:val="00496DF9"/>
    <w:rsid w:val="005E195F"/>
    <w:rsid w:val="006E4CDF"/>
    <w:rsid w:val="008513BA"/>
    <w:rsid w:val="00A26229"/>
    <w:rsid w:val="00AA1D8D"/>
    <w:rsid w:val="00B47730"/>
    <w:rsid w:val="00BC16CC"/>
    <w:rsid w:val="00C73D1B"/>
    <w:rsid w:val="00CB0664"/>
    <w:rsid w:val="00FC693F"/>
    <w:rsid w:val="0173949C"/>
    <w:rsid w:val="06B98942"/>
    <w:rsid w:val="0A340909"/>
    <w:rsid w:val="0B5A6CC9"/>
    <w:rsid w:val="0D652598"/>
    <w:rsid w:val="0D7BCEB8"/>
    <w:rsid w:val="0FB22F49"/>
    <w:rsid w:val="110845B6"/>
    <w:rsid w:val="117A729D"/>
    <w:rsid w:val="1261966E"/>
    <w:rsid w:val="12A79863"/>
    <w:rsid w:val="13BE5B8D"/>
    <w:rsid w:val="1629F0F3"/>
    <w:rsid w:val="16E26B85"/>
    <w:rsid w:val="186A3C7F"/>
    <w:rsid w:val="1AB650ED"/>
    <w:rsid w:val="1ABE67A8"/>
    <w:rsid w:val="1BB903B4"/>
    <w:rsid w:val="1CF4A262"/>
    <w:rsid w:val="1DB197E3"/>
    <w:rsid w:val="1FD09DED"/>
    <w:rsid w:val="200F4E93"/>
    <w:rsid w:val="20A27053"/>
    <w:rsid w:val="20CD365F"/>
    <w:rsid w:val="218C30E2"/>
    <w:rsid w:val="22DA34CE"/>
    <w:rsid w:val="26212717"/>
    <w:rsid w:val="29E93826"/>
    <w:rsid w:val="2A58B340"/>
    <w:rsid w:val="2ADA61BA"/>
    <w:rsid w:val="2D5C77AB"/>
    <w:rsid w:val="2E4F18F4"/>
    <w:rsid w:val="3345CE49"/>
    <w:rsid w:val="383FD9A1"/>
    <w:rsid w:val="3F817263"/>
    <w:rsid w:val="41BDBF8B"/>
    <w:rsid w:val="42A1B8D6"/>
    <w:rsid w:val="442F9959"/>
    <w:rsid w:val="45AB1A9A"/>
    <w:rsid w:val="46A11DF3"/>
    <w:rsid w:val="49CB2B64"/>
    <w:rsid w:val="4AE05B38"/>
    <w:rsid w:val="4BC426AC"/>
    <w:rsid w:val="4E1B5DB7"/>
    <w:rsid w:val="4EA3DA25"/>
    <w:rsid w:val="4EF36B1B"/>
    <w:rsid w:val="4F1A5261"/>
    <w:rsid w:val="501F8379"/>
    <w:rsid w:val="502DAB71"/>
    <w:rsid w:val="52D03443"/>
    <w:rsid w:val="52F3AD7B"/>
    <w:rsid w:val="534BC63B"/>
    <w:rsid w:val="53B7FFEB"/>
    <w:rsid w:val="563E5D35"/>
    <w:rsid w:val="56FAEA7E"/>
    <w:rsid w:val="5732B692"/>
    <w:rsid w:val="576DAC8F"/>
    <w:rsid w:val="59F7620A"/>
    <w:rsid w:val="5E768D41"/>
    <w:rsid w:val="5FC48A45"/>
    <w:rsid w:val="60C9BD46"/>
    <w:rsid w:val="6244CF9A"/>
    <w:rsid w:val="63103D54"/>
    <w:rsid w:val="64A00005"/>
    <w:rsid w:val="6945D7B4"/>
    <w:rsid w:val="6A5EDF7C"/>
    <w:rsid w:val="6A814B18"/>
    <w:rsid w:val="6B4935F1"/>
    <w:rsid w:val="70CCBCB9"/>
    <w:rsid w:val="7609B0A7"/>
    <w:rsid w:val="780FB37B"/>
    <w:rsid w:val="79A4DC2B"/>
    <w:rsid w:val="7EE52F9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115A59"/>
  <w14:defaultImageDpi w14:val="300"/>
  <w15:docId w15:val="{B16676D8-4AF4-424A-A51E-273C50BB4C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7"/>
      </w:numPr>
      <w:contextualSpacing/>
    </w:pPr>
  </w:style>
  <w:style w:type="paragraph" w:styleId="ListBullet2">
    <w:name w:val="List Bullet 2"/>
    <w:basedOn w:val="Normal"/>
    <w:uiPriority w:val="99"/>
    <w:unhideWhenUsed/>
    <w:rsid w:val="00326F90"/>
    <w:pPr>
      <w:numPr>
        <w:numId w:val="8"/>
      </w:numPr>
      <w:contextualSpacing/>
    </w:pPr>
  </w:style>
  <w:style w:type="paragraph" w:styleId="ListBullet3">
    <w:name w:val="List Bullet 3"/>
    <w:basedOn w:val="Normal"/>
    <w:uiPriority w:val="99"/>
    <w:unhideWhenUsed/>
    <w:rsid w:val="00326F90"/>
    <w:pPr>
      <w:numPr>
        <w:numId w:val="9"/>
      </w:numPr>
      <w:contextualSpacing/>
    </w:pPr>
  </w:style>
  <w:style w:type="paragraph" w:styleId="ListNumber">
    <w:name w:val="List Number"/>
    <w:basedOn w:val="Normal"/>
    <w:uiPriority w:val="99"/>
    <w:unhideWhenUsed/>
    <w:rsid w:val="00326F90"/>
    <w:pPr>
      <w:numPr>
        <w:numId w:val="11"/>
      </w:numPr>
      <w:contextualSpacing/>
    </w:pPr>
  </w:style>
  <w:style w:type="paragraph" w:styleId="ListNumber2">
    <w:name w:val="List Number 2"/>
    <w:basedOn w:val="Normal"/>
    <w:uiPriority w:val="99"/>
    <w:unhideWhenUsed/>
    <w:rsid w:val="0029639D"/>
    <w:pPr>
      <w:numPr>
        <w:numId w:val="12"/>
      </w:numPr>
      <w:contextualSpacing/>
    </w:pPr>
  </w:style>
  <w:style w:type="paragraph" w:styleId="ListNumber3">
    <w:name w:val="List Number 3"/>
    <w:basedOn w:val="Normal"/>
    <w:uiPriority w:val="99"/>
    <w:unhideWhenUsed/>
    <w:rsid w:val="0029639D"/>
    <w:pPr>
      <w:numPr>
        <w:numId w:val="13"/>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dTable1Light-Accent1">
    <w:name w:val="Grid Table 1 Light Accent 1"/>
    <w:basedOn w:val="TableNormal"/>
    <w:uiPriority w:val="46"/>
    <w:rsid w:val="00021CCC"/>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paragraph" w:customStyle="1" w:styleId="TableHeading">
    <w:name w:val="Table Heading"/>
    <w:basedOn w:val="Normal"/>
    <w:uiPriority w:val="1"/>
    <w:rsid w:val="1BB903B4"/>
    <w:pPr>
      <w:spacing w:before="60" w:after="60"/>
    </w:pPr>
    <w:rPr>
      <w:rFonts w:asciiTheme="minorHAnsi" w:eastAsiaTheme="minorEastAsia" w:hAnsiTheme="minorHAnsi"/>
      <w:b/>
      <w:bCs/>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rFonts w:ascii="Calibri" w:eastAsia="Calibri" w:hAnsi="Calibri"/>
      <w:sz w:val="20"/>
      <w:szCs w:val="20"/>
    </w:rPr>
  </w:style>
  <w:style w:type="character" w:styleId="CommentReference">
    <w:name w:val="annotation reference"/>
    <w:basedOn w:val="DefaultParagraphFont"/>
    <w:uiPriority w:val="99"/>
    <w:semiHidden/>
    <w:unhideWhenUsed/>
    <w:rPr>
      <w:sz w:val="16"/>
      <w:szCs w:val="16"/>
    </w:rPr>
  </w:style>
  <w:style w:type="table" w:styleId="GridTable1Light-Accent2">
    <w:name w:val="Grid Table 1 Light Accent 2"/>
    <w:basedOn w:val="TableNormal"/>
    <w:uiPriority w:val="46"/>
    <w:rsid w:val="00C73D1B"/>
    <w:pPr>
      <w:spacing w:after="0" w:line="240" w:lineRule="auto"/>
    </w:p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1/relationships/commentsExtended" Target="commentsExtended.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comments" Target="comments.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microsoft.com/office/2018/08/relationships/commentsExtensible" Target="commentsExtensible.xml"/><Relationship Id="rId10" Type="http://schemas.openxmlformats.org/officeDocument/2006/relationships/endnotes" Target="endnotes.xml"/><Relationship Id="rId19"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a9caee69-cc05-43cf-9b75-234fa86e8b53" xsi:nil="true"/>
    <lcf76f155ced4ddcb4097134ff3c332f xmlns="ae29f779-1018-4b5e-83af-ada473649597">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B1455D2FF5DB9469A5ECC981AEED285" ma:contentTypeVersion="21" ma:contentTypeDescription="Create a new document." ma:contentTypeScope="" ma:versionID="aa9b3b6e6a76f9957fca4affa2a5761d">
  <xsd:schema xmlns:xsd="http://www.w3.org/2001/XMLSchema" xmlns:xs="http://www.w3.org/2001/XMLSchema" xmlns:p="http://schemas.microsoft.com/office/2006/metadata/properties" xmlns:ns2="a9caee69-cc05-43cf-9b75-234fa86e8b53" xmlns:ns3="ae29f779-1018-4b5e-83af-ada473649597" targetNamespace="http://schemas.microsoft.com/office/2006/metadata/properties" ma:root="true" ma:fieldsID="234698bfcf7465c65dbcaa61ae8f7b7e" ns2:_="" ns3:_="">
    <xsd:import namespace="a9caee69-cc05-43cf-9b75-234fa86e8b53"/>
    <xsd:import namespace="ae29f779-1018-4b5e-83af-ada473649597"/>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AutoKeyPoints" minOccurs="0"/>
                <xsd:element ref="ns3:MediaServiceKeyPoints" minOccurs="0"/>
                <xsd:element ref="ns3:MediaLengthInSeconds" minOccurs="0"/>
                <xsd:element ref="ns3:MediaServiceLocation" minOccurs="0"/>
                <xsd:element ref="ns2:TaxCatchAll" minOccurs="0"/>
                <xsd:element ref="ns3:lcf76f155ced4ddcb4097134ff3c332f"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caee69-cc05-43cf-9b75-234fa86e8b53"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44e4afe9-5d03-44aa-a3de-f3869cc45511}" ma:internalName="TaxCatchAll" ma:showField="CatchAllData" ma:web="a9caee69-cc05-43cf-9b75-234fa86e8b53">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e29f779-1018-4b5e-83af-ada473649597"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af7b17e7-a081-43d2-bc07-05ee1ce8a10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5B64549-DBF5-4F1E-9EED-201B2891DAE8}">
  <ds:schemaRefs>
    <ds:schemaRef ds:uri="http://schemas.microsoft.com/office/2006/metadata/properties"/>
    <ds:schemaRef ds:uri="http://schemas.microsoft.com/office/infopath/2007/PartnerControls"/>
    <ds:schemaRef ds:uri="a9caee69-cc05-43cf-9b75-234fa86e8b53"/>
    <ds:schemaRef ds:uri="ae29f779-1018-4b5e-83af-ada473649597"/>
  </ds:schemaRefs>
</ds:datastoreItem>
</file>

<file path=customXml/itemProps2.xml><?xml version="1.0" encoding="utf-8"?>
<ds:datastoreItem xmlns:ds="http://schemas.openxmlformats.org/officeDocument/2006/customXml" ds:itemID="{44089B0A-2D94-4D00-8874-9DE9D2AA0017}">
  <ds:schemaRefs>
    <ds:schemaRef ds:uri="http://schemas.microsoft.com/sharepoint/v3/contenttype/forms"/>
  </ds:schemaRefs>
</ds:datastoreItem>
</file>

<file path=customXml/itemProps3.xml><?xml version="1.0" encoding="utf-8"?>
<ds:datastoreItem xmlns:ds="http://schemas.openxmlformats.org/officeDocument/2006/customXml" ds:itemID="{1DCC734D-C4D8-430C-BCF7-484C2AEB3B0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9caee69-cc05-43cf-9b75-234fa86e8b53"/>
    <ds:schemaRef ds:uri="ae29f779-1018-4b5e-83af-ada47364959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TotalTime>
  <Pages>63</Pages>
  <Words>19364</Words>
  <Characters>110375</Characters>
  <Application>Microsoft Office Word</Application>
  <DocSecurity>0</DocSecurity>
  <Lines>919</Lines>
  <Paragraphs>258</Paragraphs>
  <ScaleCrop>false</ScaleCrop>
  <Manager/>
  <Company/>
  <LinksUpToDate>false</LinksUpToDate>
  <CharactersWithSpaces>129481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Mahavir Singh</cp:lastModifiedBy>
  <cp:revision>11</cp:revision>
  <dcterms:created xsi:type="dcterms:W3CDTF">2025-12-29T11:38:00Z</dcterms:created>
  <dcterms:modified xsi:type="dcterms:W3CDTF">2026-01-20T05:24:00Z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0x0101006B1455D2FF5DB9469A5ECC981AEED285</vt:lpwstr>
  </property>
  <property fmtid="{D5CDD505-2E9C-101B-9397-08002B2CF9AE}" pid="3" name="MediaServiceImageTags">
    <vt:lpwstr/>
  </property>
</Properties>
</file>