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B2A4A"/>
          <w:sz w:val="56"/>
        </w:rPr>
        <w:t>NEWPORT WHOLESALERS</w:t>
      </w:r>
    </w:p>
    <w:p>
      <w:pPr>
        <w:jc w:val="center"/>
      </w:pPr>
      <w:r>
        <w:rPr>
          <w:i/>
          <w:color w:val="D4A843"/>
          <w:sz w:val="28"/>
        </w:rPr>
        <w:t>Florida's Trusted Food Distribution Partner Since [YEAR]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rPr>
          <w:color w:val="1B2A4A"/>
        </w:rPr>
        <w:t>COMPANY OVERVIEW</w:t>
      </w:r>
    </w:p>
    <w:p>
      <w:r>
        <w:t>Newport Wholesalers is a Florida-based broad-line food distribution company with over 25 years of continuous operations. We serve institutional, commercial, and retail food buyers throughout Florida and the Southeastern United States. Our operations include temperature-controlled warehousing, a dedicated delivery fleet, and relationships with hundreds of food manufacturers and suppliers.</w:t>
      </w:r>
    </w:p>
    <w:p>
      <w:pPr>
        <w:pStyle w:val="Heading2"/>
      </w:pPr>
      <w:r>
        <w:rPr>
          <w:color w:val="1B2A4A"/>
        </w:rPr>
        <w:t>CORE COMPETENCIES</w:t>
      </w:r>
    </w:p>
    <w:p>
      <w:pPr>
        <w:pStyle w:val="ListBullet"/>
      </w:pPr>
      <w:r>
        <w:rPr>
          <w:sz w:val="20"/>
        </w:rPr>
        <w:t>Broad-Line Grocery Distribution — Dry, refrigerated, and frozen product categories</w:t>
      </w:r>
    </w:p>
    <w:p>
      <w:pPr>
        <w:pStyle w:val="ListBullet"/>
      </w:pPr>
      <w:r>
        <w:rPr>
          <w:sz w:val="20"/>
        </w:rPr>
        <w:t>Cold Chain Logistics — Temperature-controlled warehousing and delivery fleet</w:t>
      </w:r>
    </w:p>
    <w:p>
      <w:pPr>
        <w:pStyle w:val="ListBullet"/>
      </w:pPr>
      <w:r>
        <w:rPr>
          <w:sz w:val="20"/>
        </w:rPr>
        <w:t>Institutional Food Supply — Schools, hospitals, correctional facilities, military installations</w:t>
      </w:r>
    </w:p>
    <w:p>
      <w:pPr>
        <w:pStyle w:val="ListBullet"/>
      </w:pPr>
      <w:r>
        <w:rPr>
          <w:sz w:val="20"/>
        </w:rPr>
        <w:t>Emergency Response Capability — Florida-based staging and rapid deployment</w:t>
      </w:r>
    </w:p>
    <w:p>
      <w:pPr>
        <w:pStyle w:val="ListBullet"/>
      </w:pPr>
      <w:r>
        <w:rPr>
          <w:sz w:val="20"/>
        </w:rPr>
        <w:t>Product Sourcing &amp; Procurement — Established relationships with 500+ manufacturers</w:t>
      </w:r>
    </w:p>
    <w:p>
      <w:pPr>
        <w:pStyle w:val="Heading2"/>
      </w:pPr>
      <w:r>
        <w:rPr>
          <w:color w:val="1B2A4A"/>
        </w:rPr>
        <w:t>KEY DIFFERENTIATORS</w:t>
      </w:r>
    </w:p>
    <w:p>
      <w:pPr>
        <w:pStyle w:val="ListBullet"/>
      </w:pPr>
      <w:r>
        <w:rPr>
          <w:sz w:val="20"/>
        </w:rPr>
        <w:t>25+ Years Continuous Florida Operations — Provable, auditable track record</w:t>
      </w:r>
    </w:p>
    <w:p>
      <w:pPr>
        <w:pStyle w:val="ListBullet"/>
      </w:pPr>
      <w:r>
        <w:rPr>
          <w:sz w:val="20"/>
        </w:rPr>
        <w:t>American-Owned — American employees, American taxes, American supply chain</w:t>
      </w:r>
    </w:p>
    <w:p>
      <w:pPr>
        <w:pStyle w:val="ListBullet"/>
      </w:pPr>
      <w:r>
        <w:rPr>
          <w:sz w:val="20"/>
        </w:rPr>
        <w:t>Real Infrastructure — Warehouses, trucks, cold chain (verifiable upon request)</w:t>
      </w:r>
    </w:p>
    <w:p>
      <w:pPr>
        <w:pStyle w:val="ListBullet"/>
      </w:pPr>
      <w:r>
        <w:rPr>
          <w:sz w:val="20"/>
        </w:rPr>
        <w:t>Small Business Qualification — NAICS 424410 size standard ($200M)</w:t>
      </w:r>
    </w:p>
    <w:p>
      <w:pPr>
        <w:pStyle w:val="ListBullet"/>
      </w:pPr>
      <w:r>
        <w:rPr>
          <w:sz w:val="20"/>
        </w:rPr>
        <w:t>Florida Home Base — Local presence for FL state, county, and school district contracts</w:t>
      </w:r>
    </w:p>
    <w:p>
      <w:pPr>
        <w:pStyle w:val="ListBullet"/>
      </w:pPr>
      <w:r>
        <w:rPr>
          <w:sz w:val="20"/>
        </w:rPr>
        <w:t>Broad Product Range — Single-vendor convenience for food service operations</w:t>
      </w:r>
    </w:p>
    <w:p>
      <w:pPr>
        <w:pStyle w:val="Heading2"/>
      </w:pPr>
      <w:r>
        <w:rPr>
          <w:color w:val="1B2A4A"/>
        </w:rPr>
        <w:t>NAICS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NAICS Code</w:t>
            </w:r>
          </w:p>
        </w:tc>
        <w:tc>
          <w:tcPr>
            <w:tcW w:type="dxa" w:w="792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424410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General Line Grocery Merchant Wholesalers (PRIMARY)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424420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Packaged Frozen Food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424430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Dairy Product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424440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Poultry and Poultry Product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424450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Confectionery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424460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Fish and Seafood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424470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Meat and Meat Product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424480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Fresh Fruit and Vegetable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424490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Other Grocery and Related Products Merchant Wholesalers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722310</w:t>
            </w:r>
          </w:p>
        </w:tc>
        <w:tc>
          <w:tcPr>
            <w:tcW w:type="dxa" w:w="7920"/>
          </w:tcPr>
          <w:p>
            <w:pPr/>
            <w:r>
              <w:rPr>
                <w:rFonts w:ascii="Calibri" w:hAnsi="Calibri"/>
                <w:sz w:val="20"/>
              </w:rPr>
              <w:t>Food Service Contractors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B2A4A"/>
        </w:rPr>
        <w:t>REGISTRATION &amp; CERTIFICATIONS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ID / Details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SAM.gov Registration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[PENDING/ACTIVE]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UEI: [TO BE ASSIGNED]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CAGE Code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[PENDING/ACTIVE]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[TO BE ASSIGNED]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DUNS Number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[ACTIVE/MIGRATED]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[NUMBER]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FL Business Registration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Active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Filed [YEAR], [XX]+ years continuous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MyFloridaMarketPlace (MFMP)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[PENDING/ACTIVE]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Vendor ID: [NUMBER]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SQF / HACCP Certification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[STATUS]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[CERTIFYING BODY]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FDA Facility Registration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[STATUS]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FEI: [NUMBER]</w:t>
            </w:r>
          </w:p>
        </w:tc>
      </w:tr>
      <w:tr>
        <w:tc>
          <w:tcPr>
            <w:tcW w:type="dxa" w:w="3600"/>
          </w:tcPr>
          <w:p>
            <w:pPr/>
            <w:r>
              <w:rPr>
                <w:rFonts w:ascii="Calibri" w:hAnsi="Calibri"/>
                <w:sz w:val="20"/>
              </w:rPr>
              <w:t>Small Business Self-Certification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Eligible</w:t>
            </w:r>
          </w:p>
        </w:tc>
        <w:tc>
          <w:tcPr>
            <w:tcW w:type="dxa" w:w="4320"/>
          </w:tcPr>
          <w:p>
            <w:pPr/>
            <w:r>
              <w:rPr>
                <w:rFonts w:ascii="Calibri" w:hAnsi="Calibri"/>
                <w:sz w:val="20"/>
              </w:rPr>
              <w:t>Under $200M size standard (424410)</w:t>
            </w:r>
          </w:p>
        </w:tc>
      </w:tr>
    </w:tbl>
    <w:p>
      <w:pPr>
        <w:pStyle w:val="Heading2"/>
      </w:pPr>
      <w:r>
        <w:rPr>
          <w:color w:val="1B2A4A"/>
        </w:rPr>
        <w:t>PAST PERFORMANCE HIGHLIGHTS</w:t>
      </w:r>
    </w:p>
    <w:p>
      <w:r>
        <w:t>[To be populated as government contracts are won. In the interim, include institutional/commercial client references that demonstrate similar capabilities:]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2016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016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016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016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Reference Available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[Major Institutional Client]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Broad-line food supply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$[XXX]K/yr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[YEARS]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[School/Hospital/Facility]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Weekly food delivery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$[XX]K/yr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[YEARS]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[Regional Chain/Account]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Full product catalog supply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$[XXX]K/yr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[YEARS]</w:t>
            </w:r>
          </w:p>
        </w:tc>
        <w:tc>
          <w:tcPr>
            <w:tcW w:type="dxa" w:w="2016"/>
          </w:tcPr>
          <w:p>
            <w:pPr/>
            <w:r>
              <w:rPr>
                <w:rFonts w:ascii="Calibri" w:hAnsi="Calibri"/>
                <w:sz w:val="20"/>
              </w:rPr>
              <w:t>Yes</w:t>
            </w:r>
          </w:p>
        </w:tc>
      </w:tr>
    </w:tbl>
    <w:p>
      <w:pPr>
        <w:pStyle w:val="Heading2"/>
      </w:pPr>
      <w:r>
        <w:rPr>
          <w:color w:val="1B2A4A"/>
        </w:rPr>
        <w:t>FACILITY &amp; FLEET</w:t>
      </w:r>
    </w:p>
    <w:p>
      <w:pPr>
        <w:pStyle w:val="ListBullet"/>
      </w:pPr>
      <w:r>
        <w:rPr>
          <w:sz w:val="20"/>
        </w:rPr>
        <w:t>Primary Warehouse: [ADDRESS], Florida — [XX,XXX] sq ft</w:t>
      </w:r>
    </w:p>
    <w:p>
      <w:pPr>
        <w:pStyle w:val="ListBullet"/>
      </w:pPr>
      <w:r>
        <w:rPr>
          <w:sz w:val="20"/>
        </w:rPr>
        <w:t>Temperature Zones: Ambient, Refrigerated (34-38F), Frozen (-10F to 0F)</w:t>
      </w:r>
    </w:p>
    <w:p>
      <w:pPr>
        <w:pStyle w:val="ListBullet"/>
      </w:pPr>
      <w:r>
        <w:rPr>
          <w:sz w:val="20"/>
        </w:rPr>
        <w:t>Delivery Fleet: [XX] trucks (refrigerated and dry)</w:t>
      </w:r>
    </w:p>
    <w:p>
      <w:pPr>
        <w:pStyle w:val="ListBullet"/>
      </w:pPr>
      <w:r>
        <w:rPr>
          <w:sz w:val="20"/>
        </w:rPr>
        <w:t>Service Area: Florida statewide, Southeast US regional</w:t>
      </w:r>
    </w:p>
    <w:p>
      <w:pPr>
        <w:pStyle w:val="ListBullet"/>
      </w:pPr>
      <w:r>
        <w:rPr>
          <w:sz w:val="20"/>
        </w:rPr>
        <w:t>Operating Hours: [HOURS]</w:t>
      </w:r>
    </w:p>
    <w:p>
      <w:pPr>
        <w:pStyle w:val="ListBullet"/>
      </w:pPr>
      <w:r>
        <w:rPr>
          <w:sz w:val="20"/>
        </w:rPr>
        <w:t>Emergency Response: 24-48 hour rapid deployment capability</w:t>
      </w:r>
    </w:p>
    <w:p>
      <w:pPr>
        <w:jc w:val="center"/>
      </w:pPr>
      <w:r>
        <w:t>[INSERT FACILITY PHOTO PLACEHOLDER]</w:t>
      </w:r>
    </w:p>
    <w:p>
      <w:pPr>
        <w:jc w:val="center"/>
      </w:pPr>
      <w:r>
        <w:t>[INSERT FLEET PHOTO PLACEHOLDER]</w:t>
      </w:r>
    </w:p>
    <w:p>
      <w:pPr>
        <w:pStyle w:val="Heading2"/>
      </w:pPr>
      <w:r>
        <w:rPr>
          <w:color w:val="1B2A4A"/>
        </w:rPr>
        <w:t>CONTACT INFORMATION</w:t>
      </w:r>
    </w:p>
    <w:p>
      <w:pPr>
        <w:jc w:val="center"/>
      </w:pPr>
      <w:r>
        <w:rPr>
          <w:sz w:val="20"/>
        </w:rPr>
        <w:t>Newport Wholesalers</w:t>
      </w:r>
    </w:p>
    <w:p>
      <w:pPr>
        <w:jc w:val="center"/>
      </w:pPr>
      <w:r>
        <w:rPr>
          <w:sz w:val="20"/>
        </w:rPr>
        <w:t>[Street Address]</w:t>
      </w:r>
    </w:p>
    <w:p>
      <w:pPr>
        <w:jc w:val="center"/>
      </w:pPr>
      <w:r>
        <w:rPr>
          <w:sz w:val="20"/>
        </w:rPr>
        <w:t>[City], Florida [ZIP]</w:t>
      </w:r>
    </w:p>
    <w:p>
      <w:pPr>
        <w:jc w:val="center"/>
      </w:pPr>
    </w:p>
    <w:p>
      <w:pPr>
        <w:jc w:val="center"/>
      </w:pPr>
      <w:r>
        <w:rPr>
          <w:sz w:val="20"/>
        </w:rPr>
        <w:t>Government Sales Contact: [NAME]</w:t>
      </w:r>
    </w:p>
    <w:p>
      <w:pPr>
        <w:jc w:val="center"/>
      </w:pPr>
      <w:r>
        <w:rPr>
          <w:sz w:val="20"/>
        </w:rPr>
        <w:t>Phone: [PHONE]</w:t>
      </w:r>
    </w:p>
    <w:p>
      <w:pPr>
        <w:jc w:val="center"/>
      </w:pPr>
      <w:r>
        <w:rPr>
          <w:sz w:val="20"/>
        </w:rPr>
        <w:t>Email: [EMAIL]</w:t>
      </w:r>
    </w:p>
    <w:p>
      <w:pPr>
        <w:jc w:val="center"/>
      </w:pPr>
      <w:r>
        <w:rPr>
          <w:sz w:val="20"/>
        </w:rPr>
        <w:t>Website: [URL]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