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2F3F"/>
          <w:sz w:val="48"/>
          <w:szCs w:val="48"/>
        </w:rPr>
        <w:t xml:space="preserve">Discovery Questions</w:t>
      </w:r>
    </w:p>
    <w:p>
      <w:pPr>
        <w:spacing w:after="200"/>
      </w:pPr>
      <w:r>
        <w:rPr>
          <w:rFonts w:ascii="Georgia" w:cs="Georgia" w:eastAsia="Georgia" w:hAnsi="Georgia"/>
          <w:color w:val="1B6B6D"/>
          <w:sz w:val="32"/>
          <w:szCs w:val="32"/>
        </w:rPr>
        <w:t xml:space="preserve">for Jim &amp; Adrienne Tichy</w:t>
      </w:r>
    </w:p>
    <w:p>
      <w:pPr>
        <w:spacing w:after="200"/>
      </w:pPr>
      <w:r>
        <w:rPr>
          <w:color w:val="7A8B8D"/>
          <w:sz w:val="24"/>
          <w:szCs w:val="24"/>
        </w:rPr>
        <w:t xml:space="preserve">These questions help us build Lodge360’s new website, AI assistant, and email strategy with confidence. Short answers are great — we’ll talk through everything on our kickoff call.</w:t>
      </w:r>
    </w:p>
    <w:p>
      <w:pPr>
        <w:spacing w:after="400"/>
      </w:pPr>
      <w:r>
        <w:rPr>
          <w:b/>
          <w:bCs/>
          <w:color w:val="1A2F3F"/>
          <w:sz w:val="22"/>
          <w:szCs w:val="22"/>
        </w:rPr>
        <w:t xml:space="preserve">What we already know: </w:t>
      </w:r>
      <w:r>
        <w:rPr>
          <w:color w:val="2D3436"/>
          <w:sz w:val="22"/>
          <w:szCs w:val="22"/>
        </w:rPr>
        <w:t xml:space="preserve">Lodge360 serves families who are financially comfortable, emotionally exhausted, and have been through the treatment cycle multiple times. The typical client is someone with addiction, alcoholism, or mental health challenges who has been to numerous treatment centers and is either in active use or coming out of a program. Parents are the primary decision-makers and are paying cash. Most families find you through word of mouth and referrals — your reputation in the Delray Beach recovery community is your biggest asset.</w:t>
      </w:r>
    </w:p>
    <w:p>
      <w:pPr>
        <w:pStyle w:val="Heading1"/>
      </w:pPr>
      <w:r>
        <w:t xml:space="preserve">Lodge360 Programs &amp; Services</w:t>
      </w:r>
    </w:p>
    <w:p>
      <w:pPr>
        <w:spacing w:after="200"/>
      </w:pPr>
      <w:r>
        <w:rPr>
          <w:color w:val="7A8B8D"/>
          <w:sz w:val="22"/>
          <w:szCs w:val="22"/>
        </w:rPr>
        <w:t xml:space="preserve">These answers become the backbone of the website content and the AI chatbot’s knowledge base.</w:t>
      </w:r>
    </w:p>
    <w:p>
      <w:pPr>
        <w:pStyle w:val="ListParagraph"/>
        <w:numPr>
          <w:ilvl w:val="0"/>
          <w:numId w:val="2"/>
        </w:numPr>
        <w:spacing w:after="200"/>
      </w:pPr>
      <w:r>
        <w:rPr>
          <w:sz w:val="24"/>
          <w:szCs w:val="24"/>
        </w:rPr>
        <w:t xml:space="preserve">Walk us through the three Safety Net care levels. What’s included in each, who is each level designed for, and how do they differ from one another?</w:t>
      </w:r>
    </w:p>
    <w:p>
      <w:pPr>
        <w:pStyle w:val="ListParagraph"/>
        <w:numPr>
          <w:ilvl w:val="0"/>
          <w:numId w:val="2"/>
        </w:numPr>
        <w:spacing w:after="200"/>
      </w:pPr>
      <w:r>
        <w:rPr>
          <w:sz w:val="24"/>
          <w:szCs w:val="24"/>
        </w:rPr>
        <w:t xml:space="preserve">Describe the 12-week Chart Your Own Course program. What does it cover, what does a typical week look like, and what outcomes do graduates usually see?</w:t>
      </w:r>
    </w:p>
    <w:p>
      <w:pPr>
        <w:pStyle w:val="ListParagraph"/>
        <w:numPr>
          <w:ilvl w:val="0"/>
          <w:numId w:val="2"/>
        </w:numPr>
        <w:spacing w:after="200"/>
      </w:pPr>
      <w:r>
        <w:rPr>
          <w:sz w:val="24"/>
          <w:szCs w:val="24"/>
        </w:rPr>
        <w:t xml:space="preserve">What does the intake process look like from a parent’s first phone call to their loved one starting the program?</w:t>
      </w:r>
    </w:p>
    <w:p>
      <w:pPr>
        <w:pStyle w:val="ListParagraph"/>
        <w:numPr>
          <w:ilvl w:val="0"/>
          <w:numId w:val="2"/>
        </w:numPr>
        <w:spacing w:after="200"/>
      </w:pPr>
      <w:r>
        <w:rPr>
          <w:sz w:val="24"/>
          <w:szCs w:val="24"/>
        </w:rPr>
        <w:t xml:space="preserve">What does pricing look like for the different levels? We won’t publish prices on the site, but understanding the model helps us frame the value for families who have already spent significant money elsewhere.</w:t>
      </w:r>
    </w:p>
    <w:p>
      <w:pPr>
        <w:pStyle w:val="ListParagraph"/>
        <w:numPr>
          <w:ilvl w:val="0"/>
          <w:numId w:val="2"/>
        </w:numPr>
        <w:spacing w:after="200"/>
      </w:pPr>
      <w:r>
        <w:rPr>
          <w:sz w:val="24"/>
          <w:szCs w:val="24"/>
        </w:rPr>
        <w:t xml:space="preserve">What is the typical age range and profile of someone entering Lodge360? We understand it’s often chronic relapse or failure-to-launch — any other patterns you see?</w:t>
      </w:r>
    </w:p>
    <w:p>
      <w:pPr>
        <w:pStyle w:val="ListParagraph"/>
        <w:numPr>
          <w:ilvl w:val="0"/>
          <w:numId w:val="2"/>
        </w:numPr>
        <w:spacing w:after="200"/>
      </w:pPr>
      <w:r>
        <w:rPr>
          <w:sz w:val="24"/>
          <w:szCs w:val="24"/>
        </w:rPr>
        <w:t xml:space="preserve">What specifically makes Lodge360 different from other sober living or recovery support programs in South Florida? In your words.</w:t>
      </w:r>
    </w:p>
    <w:p>
      <w:pPr>
        <w:pStyle w:val="Heading1"/>
      </w:pPr>
      <w:r>
        <w:t xml:space="preserve">Voice, Tone &amp; Story</w:t>
      </w:r>
    </w:p>
    <w:p>
      <w:pPr>
        <w:spacing w:after="200"/>
      </w:pPr>
      <w:r>
        <w:rPr>
          <w:color w:val="7A8B8D"/>
          <w:sz w:val="22"/>
          <w:szCs w:val="22"/>
        </w:rPr>
        <w:t xml:space="preserve">The site will lead with empathy and credibility — not a sales pitch. These questions help us get the tone right.</w:t>
      </w:r>
    </w:p>
    <w:p>
      <w:pPr>
        <w:pStyle w:val="ListParagraph"/>
        <w:numPr>
          <w:ilvl w:val="0"/>
          <w:numId w:val="3"/>
        </w:numPr>
        <w:spacing w:after="200"/>
      </w:pPr>
      <w:r>
        <w:rPr>
          <w:sz w:val="24"/>
          <w:szCs w:val="24"/>
        </w:rPr>
        <w:t xml:space="preserve">If a scared, exhausted parent called you right now — someone who’s spent tens of thousands on treatment and is at the end of their rope — what would you want them to know in the first 60 seconds?</w:t>
      </w:r>
    </w:p>
    <w:p>
      <w:pPr>
        <w:pStyle w:val="ListParagraph"/>
        <w:numPr>
          <w:ilvl w:val="0"/>
          <w:numId w:val="3"/>
        </w:numPr>
        <w:spacing w:after="200"/>
      </w:pPr>
      <w:r>
        <w:rPr>
          <w:sz w:val="24"/>
          <w:szCs w:val="24"/>
        </w:rPr>
        <w:t xml:space="preserve">How directly should the site speak about the reality of chronic relapse and failure to launch? Some programs dance around it. How would you say it?</w:t>
      </w:r>
    </w:p>
    <w:p>
      <w:pPr>
        <w:pStyle w:val="ListParagraph"/>
        <w:numPr>
          <w:ilvl w:val="0"/>
          <w:numId w:val="3"/>
        </w:numPr>
        <w:spacing w:after="200"/>
      </w:pPr>
      <w:r>
        <w:rPr>
          <w:sz w:val="24"/>
          <w:szCs w:val="24"/>
        </w:rPr>
        <w:t xml:space="preserve">We know Jim will kick an entire house out to protect the culture. That level of accountability is rare in this industry. How would you want that principle expressed on the site?</w:t>
      </w:r>
    </w:p>
    <w:p>
      <w:pPr>
        <w:pStyle w:val="ListParagraph"/>
        <w:numPr>
          <w:ilvl w:val="0"/>
          <w:numId w:val="3"/>
        </w:numPr>
        <w:spacing w:after="200"/>
      </w:pPr>
      <w:r>
        <w:rPr>
          <w:sz w:val="24"/>
          <w:szCs w:val="24"/>
        </w:rPr>
        <w:t xml:space="preserve">When families talk about why they chose The Lodge or Lodge360 over other options, what do they typically say?</w:t>
      </w:r>
    </w:p>
    <w:p>
      <w:pPr>
        <w:pStyle w:val="ListParagraph"/>
        <w:numPr>
          <w:ilvl w:val="0"/>
          <w:numId w:val="3"/>
        </w:numPr>
        <w:spacing w:after="200"/>
      </w:pPr>
      <w:r>
        <w:rPr>
          <w:sz w:val="24"/>
          <w:szCs w:val="24"/>
        </w:rPr>
        <w:t xml:space="preserve">Are there specific outcomes, milestones, or anonymized success stories we can reference?</w:t>
      </w:r>
    </w:p>
    <w:p>
      <w:pPr>
        <w:pStyle w:val="ListParagraph"/>
        <w:numPr>
          <w:ilvl w:val="0"/>
          <w:numId w:val="3"/>
        </w:numPr>
        <w:spacing w:after="200"/>
      </w:pPr>
      <w:r>
        <w:rPr>
          <w:sz w:val="24"/>
          <w:szCs w:val="24"/>
        </w:rPr>
        <w:t xml:space="preserve">Pick 3 words you want a family to feel when they visit the Lodge360 website.</w:t>
      </w:r>
    </w:p>
    <w:p>
      <w:pPr>
        <w:pStyle w:val="Heading1"/>
      </w:pPr>
      <w:r>
        <w:t xml:space="preserve">Content &amp; Media</w:t>
      </w:r>
    </w:p>
    <w:p>
      <w:pPr>
        <w:pStyle w:val="ListParagraph"/>
        <w:numPr>
          <w:ilvl w:val="0"/>
          <w:numId w:val="4"/>
        </w:numPr>
        <w:spacing w:after="200"/>
      </w:pPr>
      <w:r>
        <w:rPr>
          <w:sz w:val="24"/>
          <w:szCs w:val="24"/>
        </w:rPr>
        <w:t xml:space="preserve">Do you have professional photos of the Lodge properties, your team, or the community? If not, would you be open to a photo session?</w:t>
      </w:r>
    </w:p>
    <w:p>
      <w:pPr>
        <w:pStyle w:val="ListParagraph"/>
        <w:numPr>
          <w:ilvl w:val="0"/>
          <w:numId w:val="4"/>
        </w:numPr>
        <w:spacing w:after="200"/>
      </w:pPr>
      <w:r>
        <w:rPr>
          <w:sz w:val="24"/>
          <w:szCs w:val="24"/>
        </w:rPr>
        <w:t xml:space="preserve">Would you be open to recording short video testimonials from families or alumni (with consent)? These are incredibly powerful for trust-building.</w:t>
      </w:r>
    </w:p>
    <w:p>
      <w:pPr>
        <w:pStyle w:val="ListParagraph"/>
        <w:numPr>
          <w:ilvl w:val="0"/>
          <w:numId w:val="4"/>
        </w:numPr>
        <w:spacing w:after="200"/>
      </w:pPr>
      <w:r>
        <w:rPr>
          <w:sz w:val="24"/>
          <w:szCs w:val="24"/>
        </w:rPr>
        <w:t xml:space="preserve">We found the Sun Sentinel feature on Jim, and Adrienne’s podcast on alcoholfree.com. Are there other media appearances or press we should highlight?</w:t>
      </w:r>
    </w:p>
    <w:p>
      <w:pPr>
        <w:pStyle w:val="ListParagraph"/>
        <w:numPr>
          <w:ilvl w:val="0"/>
          <w:numId w:val="4"/>
        </w:numPr>
        <w:spacing w:after="200"/>
      </w:pPr>
      <w:r>
        <w:rPr>
          <w:sz w:val="24"/>
          <w:szCs w:val="24"/>
        </w:rPr>
        <w:t xml:space="preserve">Do you have existing materials we can draw from — brochures, intake packets, family guides, program descriptions?</w:t>
      </w:r>
    </w:p>
    <w:p>
      <w:pPr>
        <w:pStyle w:val="ListParagraph"/>
        <w:numPr>
          <w:ilvl w:val="0"/>
          <w:numId w:val="4"/>
        </w:numPr>
        <w:spacing w:after="200"/>
      </w:pPr>
      <w:r>
        <w:rPr>
          <w:sz w:val="24"/>
          <w:szCs w:val="24"/>
        </w:rPr>
        <w:t xml:space="preserve">Is there anything a competitor does in their marketing that you specifically do NOT want to emulate?</w:t>
      </w:r>
    </w:p>
    <w:p>
      <w:pPr>
        <w:pStyle w:val="Heading1"/>
      </w:pPr>
      <w:r>
        <w:t xml:space="preserve">AI Chatbot &amp; Technology</w:t>
      </w:r>
    </w:p>
    <w:p>
      <w:pPr>
        <w:spacing w:after="200"/>
      </w:pPr>
      <w:r>
        <w:rPr>
          <w:color w:val="7A8B8D"/>
          <w:sz w:val="22"/>
          <w:szCs w:val="22"/>
        </w:rPr>
        <w:t xml:space="preserve">The chatbot will be available 24/7 and trained to sound like your team, not a robot.</w:t>
      </w:r>
    </w:p>
    <w:p>
      <w:pPr>
        <w:pStyle w:val="ListParagraph"/>
        <w:numPr>
          <w:ilvl w:val="0"/>
          <w:numId w:val="5"/>
        </w:numPr>
        <w:spacing w:after="200"/>
      </w:pPr>
      <w:r>
        <w:rPr>
          <w:sz w:val="24"/>
          <w:szCs w:val="24"/>
        </w:rPr>
        <w:t xml:space="preserve">What are the 10 most common questions families ask when they first reach out? This becomes the chatbot’s core knowledge.</w:t>
      </w:r>
    </w:p>
    <w:p>
      <w:pPr>
        <w:pStyle w:val="ListParagraph"/>
        <w:numPr>
          <w:ilvl w:val="0"/>
          <w:numId w:val="5"/>
        </w:numPr>
        <w:spacing w:after="200"/>
      </w:pPr>
      <w:r>
        <w:rPr>
          <w:sz w:val="24"/>
          <w:szCs w:val="24"/>
        </w:rPr>
        <w:t xml:space="preserve">Are there questions the chatbot should NOT answer — topics it should redirect to a phone call instead?</w:t>
      </w:r>
    </w:p>
    <w:p>
      <w:pPr>
        <w:pStyle w:val="ListParagraph"/>
        <w:numPr>
          <w:ilvl w:val="0"/>
          <w:numId w:val="5"/>
        </w:numPr>
        <w:spacing w:after="200"/>
      </w:pPr>
      <w:r>
        <w:rPr>
          <w:sz w:val="24"/>
          <w:szCs w:val="24"/>
        </w:rPr>
        <w:t xml:space="preserve">Who should the chatbot schedule calls with — Jim, Adrienne, or someone else on the team?</w:t>
      </w:r>
    </w:p>
    <w:p>
      <w:pPr>
        <w:pStyle w:val="ListParagraph"/>
        <w:numPr>
          <w:ilvl w:val="0"/>
          <w:numId w:val="5"/>
        </w:numPr>
        <w:spacing w:after="200"/>
      </w:pPr>
      <w:r>
        <w:rPr>
          <w:sz w:val="24"/>
          <w:szCs w:val="24"/>
        </w:rPr>
        <w:t xml:space="preserve">What hours are you typically available for calls? (This helps the chatbot set expectations.)</w:t>
      </w:r>
    </w:p>
    <w:p>
      <w:pPr>
        <w:pStyle w:val="Heading1"/>
      </w:pPr>
      <w:r>
        <w:t xml:space="preserve">Email &amp; Database</w:t>
      </w:r>
    </w:p>
    <w:p>
      <w:pPr>
        <w:spacing w:after="200"/>
      </w:pPr>
      <w:r>
        <w:rPr>
          <w:color w:val="7A8B8D"/>
          <w:sz w:val="22"/>
          <w:szCs w:val="22"/>
        </w:rPr>
        <w:t xml:space="preserve">Your contact database is one of your most underutilized assets. We want to activate it thoughtfully.</w:t>
      </w:r>
    </w:p>
    <w:p>
      <w:pPr>
        <w:pStyle w:val="ListParagraph"/>
        <w:numPr>
          <w:ilvl w:val="0"/>
          <w:numId w:val="6"/>
        </w:numPr>
        <w:spacing w:after="200"/>
      </w:pPr>
      <w:r>
        <w:rPr>
          <w:sz w:val="24"/>
          <w:szCs w:val="24"/>
        </w:rPr>
        <w:t xml:space="preserve">Where do your contacts currently live? A CRM, spreadsheet, email account, or somewhere else? (It’s okay if you’re not sure — we’ll figure it out together.)</w:t>
      </w:r>
    </w:p>
    <w:p>
      <w:pPr>
        <w:pStyle w:val="ListParagraph"/>
        <w:numPr>
          <w:ilvl w:val="0"/>
          <w:numId w:val="6"/>
        </w:numPr>
        <w:spacing w:after="200"/>
      </w:pPr>
      <w:r>
        <w:rPr>
          <w:sz w:val="24"/>
          <w:szCs w:val="24"/>
        </w:rPr>
        <w:t xml:space="preserve">Roughly how many contacts do you think you have? Even a ballpark helps.</w:t>
      </w:r>
    </w:p>
    <w:p>
      <w:pPr>
        <w:pStyle w:val="ListParagraph"/>
        <w:numPr>
          <w:ilvl w:val="0"/>
          <w:numId w:val="6"/>
        </w:numPr>
        <w:spacing w:after="200"/>
      </w:pPr>
      <w:r>
        <w:rPr>
          <w:sz w:val="24"/>
          <w:szCs w:val="24"/>
        </w:rPr>
        <w:t xml:space="preserve">Can you roughly describe the composition — what percentage are parents/families, past clients, referral partners (therapists, treatment centers, interventionists), and general inquiries?</w:t>
      </w:r>
    </w:p>
    <w:p>
      <w:pPr>
        <w:pStyle w:val="ListParagraph"/>
        <w:numPr>
          <w:ilvl w:val="0"/>
          <w:numId w:val="6"/>
        </w:numPr>
        <w:spacing w:after="200"/>
      </w:pPr>
      <w:r>
        <w:rPr>
          <w:sz w:val="24"/>
          <w:szCs w:val="24"/>
        </w:rPr>
        <w:t xml:space="preserve">Have you ever sent email campaigns or newsletters before? If so, what tool did you use?</w:t>
      </w:r>
    </w:p>
    <w:p>
      <w:pPr>
        <w:pStyle w:val="ListParagraph"/>
        <w:numPr>
          <w:ilvl w:val="0"/>
          <w:numId w:val="6"/>
        </w:numPr>
        <w:spacing w:after="200"/>
      </w:pPr>
      <w:r>
        <w:rPr>
          <w:sz w:val="24"/>
          <w:szCs w:val="24"/>
        </w:rPr>
        <w:t xml:space="preserve">Are there any referral partners who are particularly important to your business that we should prioritize in the email strategy?</w:t>
      </w:r>
    </w:p>
    <w:p>
      <w:pPr>
        <w:pStyle w:val="Heading1"/>
      </w:pPr>
      <w:r>
        <w:t xml:space="preserve">Quick Preferences</w:t>
      </w:r>
    </w:p>
    <w:p>
      <w:pPr>
        <w:spacing w:after="160"/>
      </w:pPr>
      <w:r>
        <w:rPr>
          <w:b/>
          <w:bCs/>
          <w:sz w:val="24"/>
          <w:szCs w:val="24"/>
        </w:rPr>
        <w:t xml:space="preserve">Domain: </w:t>
      </w:r>
      <w:r>
        <w:rPr>
          <w:sz w:val="24"/>
          <w:szCs w:val="24"/>
        </w:rPr>
        <w:t xml:space="preserve">Would you prefer to keep lra360.com, move to lodge360.com, or something else?</w:t>
      </w:r>
    </w:p>
    <w:p>
      <w:pPr>
        <w:spacing w:after="160"/>
      </w:pPr>
      <w:r>
        <w:rPr>
          <w:b/>
          <w:bCs/>
          <w:sz w:val="24"/>
          <w:szCs w:val="24"/>
        </w:rPr>
        <w:t xml:space="preserve">Websites you admire: </w:t>
      </w:r>
      <w:r>
        <w:rPr>
          <w:sz w:val="24"/>
          <w:szCs w:val="24"/>
        </w:rPr>
        <w:t xml:space="preserve">Are there any websites (recovery or otherwise) whose look and feel you like?</w:t>
      </w:r>
    </w:p>
    <w:p>
      <w:pPr>
        <w:spacing w:after="160"/>
      </w:pPr>
      <w:r>
        <w:rPr>
          <w:b/>
          <w:bCs/>
          <w:sz w:val="24"/>
          <w:szCs w:val="24"/>
        </w:rPr>
        <w:t xml:space="preserve">Dealbreakers: </w:t>
      </w:r>
      <w:r>
        <w:rPr>
          <w:sz w:val="24"/>
          <w:szCs w:val="24"/>
        </w:rPr>
        <w:t xml:space="preserve">Is there anything you absolutely do NOT want on the site?</w:t>
      </w:r>
    </w:p>
    <w:p>
      <w:pPr>
        <w:spacing w:after="160"/>
      </w:pPr>
      <w:r>
        <w:rPr>
          <w:b/>
          <w:bCs/>
          <w:sz w:val="24"/>
          <w:szCs w:val="24"/>
        </w:rPr>
        <w:t xml:space="preserve">Point of contact: </w:t>
      </w:r>
      <w:r>
        <w:rPr>
          <w:sz w:val="24"/>
          <w:szCs w:val="24"/>
        </w:rPr>
        <w:t xml:space="preserve">Who will be the primary person for feedback and approvals during the build?</w:t>
      </w:r>
    </w:p>
    <w:p>
      <w:pPr>
        <w:spacing w:after="400"/>
      </w:pPr>
      <w:r>
        <w:rPr>
          <w:b/>
          <w:bCs/>
          <w:sz w:val="24"/>
          <w:szCs w:val="24"/>
        </w:rPr>
        <w:t xml:space="preserve">Timeline: </w:t>
      </w:r>
      <w:r>
        <w:rPr>
          <w:sz w:val="24"/>
          <w:szCs w:val="24"/>
        </w:rPr>
        <w:t xml:space="preserve">What’s your ideal timeline for getting the new site live?</w:t>
      </w:r>
    </w:p>
    <w:p>
      <w:pPr>
        <w:spacing w:after="100"/>
      </w:pPr>
      <w:r>
        <w:rPr>
          <w:color w:val="1B6B6D"/>
          <w:sz w:val="24"/>
          <w:szCs w:val="24"/>
        </w:rPr>
        <w:t xml:space="preserve">That’s everything we need to get started. Short answers are perfectly fine — we’ll dig deeper together on the kickoff call.</w:t>
      </w:r>
    </w:p>
    <w:p>
      <w:r>
        <w:rPr>
          <w:color w:val="7A8B8D"/>
          <w:sz w:val="24"/>
          <w:szCs w:val="24"/>
        </w:rPr>
        <w:t xml:space="preserve">Email your answers to admin@stillmindcreative.com or just reply to this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8B8D"/>
        <w:sz w:val="18"/>
        <w:szCs w:val="18"/>
      </w:rPr>
      <w:t xml:space="preserve">Lodge360 Website Rebuild — Discovery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6B6D"/>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1A2F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2026-03-04T20:19:25.562Z</dcterms:created>
  <dcterms:modified xsi:type="dcterms:W3CDTF">2026-03-04T20:19:25.562Z</dcterms:modified>
</cp:coreProperties>
</file>

<file path=docProps/custom.xml><?xml version="1.0" encoding="utf-8"?>
<Properties xmlns="http://schemas.openxmlformats.org/officeDocument/2006/custom-properties" xmlns:vt="http://schemas.openxmlformats.org/officeDocument/2006/docPropsVTypes"/>
</file>