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530" w:rsidRDefault="007A5463" w:rsidP="006C669D">
      <w:r>
        <w:t>Packages</w:t>
      </w:r>
    </w:p>
    <w:p w:rsidR="00416530" w:rsidRDefault="007A5463">
      <w:p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>A package is a grouping (or folder structure) of related classes/ interfaces</w:t>
      </w:r>
    </w:p>
    <w:p w:rsidR="00416530" w:rsidRDefault="007A5463">
      <w:p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This helps in:</w:t>
      </w:r>
    </w:p>
    <w:p w:rsidR="00416530" w:rsidRDefault="007A54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Grouping of related type like classes or interfaces.</w:t>
      </w:r>
    </w:p>
    <w:p w:rsidR="00416530" w:rsidRDefault="007A54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Avoiding name conflicts with classes created in same or other projects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416530" w:rsidRDefault="007A54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You can allow types within the package to have unrestricted access to one another yet still restrict access for types outside the package.</w:t>
      </w:r>
    </w:p>
    <w:p w:rsidR="00416530" w:rsidRDefault="007A5463">
      <w:p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-152399</wp:posOffset>
                </wp:positionH>
                <wp:positionV relativeFrom="paragraph">
                  <wp:posOffset>76200</wp:posOffset>
                </wp:positionV>
                <wp:extent cx="5391150" cy="2486763"/>
                <wp:effectExtent l="0" t="0" r="0" b="0"/>
                <wp:wrapNone/>
                <wp:docPr id="1050" name="Group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2486763"/>
                          <a:chOff x="2644050" y="2536975"/>
                          <a:chExt cx="5403900" cy="24876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50425" y="2541750"/>
                            <a:ext cx="5391150" cy="2476500"/>
                            <a:chOff x="0" y="0"/>
                            <a:chExt cx="5391150" cy="24765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391150" cy="247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16530" w:rsidRDefault="0041653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352425"/>
                              <a:ext cx="2276475" cy="2124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16530" w:rsidRDefault="0041653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238250" y="657225"/>
                              <a:ext cx="857250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16530" w:rsidRDefault="0041653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80975" y="657225"/>
                              <a:ext cx="86677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16530" w:rsidRDefault="0041653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3114675" y="352425"/>
                              <a:ext cx="2276475" cy="2124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16530" w:rsidRDefault="0041653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3629025" y="523875"/>
                              <a:ext cx="1181100" cy="838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16530" w:rsidRDefault="0041653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428625" y="0"/>
                              <a:ext cx="1333500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16530" w:rsidRDefault="007A546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pack1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629025" y="0"/>
                              <a:ext cx="1333500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16530" w:rsidRDefault="007A546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pack2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4105275" y="1495425"/>
                              <a:ext cx="266700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16530" w:rsidRDefault="007A5463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514475" y="1638300"/>
                              <a:ext cx="266700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16530" w:rsidRDefault="007A5463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428625" y="1638300"/>
                              <a:ext cx="266700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16530" w:rsidRDefault="007A5463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76200</wp:posOffset>
                </wp:positionV>
                <wp:extent cx="5391150" cy="2486763"/>
                <wp:effectExtent b="0" l="0" r="0" t="0"/>
                <wp:wrapNone/>
                <wp:docPr id="105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1150" cy="2486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16530" w:rsidRDefault="0041653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16530" w:rsidRDefault="0041653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16530" w:rsidRDefault="0041653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16530" w:rsidRDefault="0041653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16530" w:rsidRDefault="0041653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16530" w:rsidRDefault="0041653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16530" w:rsidRDefault="0041653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16530" w:rsidRDefault="007A546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Access specifier: </w:t>
      </w:r>
      <w:r>
        <w:rPr>
          <w:rFonts w:ascii="Times New Roman" w:eastAsia="Times New Roman" w:hAnsi="Times New Roman" w:cs="Times New Roman"/>
          <w:sz w:val="32"/>
          <w:szCs w:val="32"/>
        </w:rPr>
        <w:t>The access specifier in java indicates the visibility of the members of the class. Java support following.</w:t>
      </w:r>
    </w:p>
    <w:p w:rsidR="00416530" w:rsidRDefault="007A54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private</w:t>
      </w:r>
    </w:p>
    <w:p w:rsidR="00416530" w:rsidRDefault="007A54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default (without any keyword)</w:t>
      </w:r>
    </w:p>
    <w:p w:rsidR="00416530" w:rsidRDefault="007A54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protected</w:t>
      </w:r>
    </w:p>
    <w:p w:rsidR="00416530" w:rsidRDefault="007A54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public</w:t>
      </w:r>
    </w:p>
    <w:p w:rsidR="00416530" w:rsidRDefault="007A5463">
      <w:pPr>
        <w:spacing w:after="12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Private:</w:t>
      </w:r>
    </w:p>
    <w:p w:rsidR="00416530" w:rsidRDefault="007A5463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private (most restrictive) variables or methods cannot be used for classes. Varia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bles , methods declared private are strictly </w:t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controlled, which means they cannot be access by anywhere outside the class.</w:t>
      </w:r>
    </w:p>
    <w:p w:rsidR="00416530" w:rsidRDefault="0041653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16530" w:rsidRDefault="007A5463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NOTE:</w:t>
      </w:r>
    </w:p>
    <w:p w:rsidR="006C669D" w:rsidRPr="006C669D" w:rsidRDefault="006C669D" w:rsidP="006C669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1.constructor can be declared as private, but object creation is allowed inside same class and does not allow outside class</w:t>
      </w:r>
    </w:p>
    <w:p w:rsidR="00416530" w:rsidRDefault="00503A72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2.</w:t>
      </w:r>
      <w:r w:rsidR="007A5463">
        <w:rPr>
          <w:rFonts w:ascii="Times New Roman" w:eastAsia="Times New Roman" w:hAnsi="Times New Roman" w:cs="Times New Roman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outer class cant be defined as private, since class loader cannot access private class. Inner class can be private.</w:t>
      </w:r>
      <w:r w:rsidR="000E4350">
        <w:rPr>
          <w:rFonts w:ascii="Times New Roman" w:eastAsia="Times New Roman" w:hAnsi="Times New Roman" w:cs="Times New Roman"/>
          <w:sz w:val="32"/>
          <w:szCs w:val="32"/>
        </w:rPr>
        <w:t xml:space="preserve"> In practical</w:t>
      </w:r>
      <w:r w:rsidR="007A5463">
        <w:rPr>
          <w:rFonts w:ascii="Times New Roman" w:eastAsia="Times New Roman" w:hAnsi="Times New Roman" w:cs="Times New Roman"/>
          <w:sz w:val="32"/>
          <w:szCs w:val="32"/>
        </w:rPr>
        <w:t xml:space="preserve"> Class can be declared either as public or as default (no keyword), it cannot be declared as private or protected.</w:t>
      </w:r>
    </w:p>
    <w:p w:rsidR="00416530" w:rsidRDefault="00416530">
      <w:pP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416530" w:rsidRDefault="007A5463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DEFAULT:</w:t>
      </w:r>
    </w:p>
    <w:p w:rsidR="00416530" w:rsidRDefault="007A54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Default can be applied to either class/method/variables</w:t>
      </w:r>
    </w:p>
    <w:p w:rsidR="00416530" w:rsidRDefault="007A54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Default members have visibility within same class and within same package.</w:t>
      </w:r>
    </w:p>
    <w:p w:rsidR="00416530" w:rsidRDefault="007A54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Default members cannot be accessed from different package.</w:t>
      </w:r>
    </w:p>
    <w:p w:rsidR="00416530" w:rsidRDefault="007A5463">
      <w:pPr>
        <w:spacing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If we don’t declare any (access specifier) keyword it becomes defa</w:t>
      </w:r>
      <w:r>
        <w:rPr>
          <w:rFonts w:ascii="Times New Roman" w:eastAsia="Times New Roman" w:hAnsi="Times New Roman" w:cs="Times New Roman"/>
          <w:sz w:val="32"/>
          <w:szCs w:val="32"/>
        </w:rPr>
        <w:t>ult.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416530" w:rsidRDefault="007A5463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PROTECTED:</w:t>
      </w:r>
    </w:p>
    <w:p w:rsidR="007A5463" w:rsidRDefault="007A5463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</w:t>
      </w:r>
      <w:r>
        <w:rPr>
          <w:rFonts w:ascii="Times New Roman" w:eastAsia="Times New Roman" w:hAnsi="Times New Roman" w:cs="Times New Roman"/>
          <w:sz w:val="32"/>
          <w:szCs w:val="32"/>
        </w:rPr>
        <w:t>Protected members behave like default within the same package.</w:t>
      </w:r>
    </w:p>
    <w:p w:rsidR="007A5463" w:rsidRDefault="007A5463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2. protected members are accessible outside package through inheritance.</w:t>
      </w:r>
    </w:p>
    <w:p w:rsidR="007A5463" w:rsidRDefault="007A5463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3.protected members are accessible outside package only for sub class.</w:t>
      </w:r>
    </w:p>
    <w:p w:rsidR="00416530" w:rsidRDefault="007A5463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4.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32"/>
          <w:szCs w:val="32"/>
        </w:rPr>
        <w:t>The visibility of protected members is between default and public.</w:t>
      </w:r>
    </w:p>
    <w:p w:rsidR="00416530" w:rsidRDefault="007A5463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IMPORTANT POINTS ON PROTECTED:</w:t>
      </w:r>
    </w:p>
    <w:p w:rsidR="00416530" w:rsidRDefault="007A5463">
      <w:pPr>
        <w:spacing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The protected members have the visibility with the class and within the same package as well, but if we want to access the </w:t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protected members from another package then it can only be done through inheritance</w:t>
      </w:r>
    </w:p>
    <w:sdt>
      <w:sdtPr>
        <w:tag w:val="goog_rdk_0"/>
        <w:id w:val="1268665576"/>
        <w:lock w:val="contentLocked"/>
      </w:sdtPr>
      <w:sdtEndPr/>
      <w:sdtContent>
        <w:tbl>
          <w:tblPr>
            <w:tblStyle w:val="a"/>
            <w:tblW w:w="9026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806"/>
            <w:gridCol w:w="1805"/>
            <w:gridCol w:w="1805"/>
            <w:gridCol w:w="1805"/>
            <w:gridCol w:w="1805"/>
          </w:tblGrid>
          <w:tr w:rsidR="00416530"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416530" w:rsidRDefault="007A54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</w:pPr>
                <w:r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  <w:t>Scenario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416530" w:rsidRDefault="007A54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</w:pPr>
                <w:r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  <w:t>private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416530" w:rsidRDefault="007A54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</w:pPr>
                <w:r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  <w:t>default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416530" w:rsidRDefault="007A54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</w:pPr>
                <w:r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  <w:t>protected</w:t>
                </w:r>
              </w:p>
            </w:tc>
            <w:tc>
              <w:tcPr>
                <w:tcW w:w="180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416530" w:rsidRDefault="007A54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</w:pPr>
                <w:r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  <w:t>public</w:t>
                </w:r>
              </w:p>
            </w:tc>
          </w:tr>
          <w:tr w:rsidR="00416530">
            <w:tc>
              <w:tcPr>
                <w:tcW w:w="180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416530" w:rsidRDefault="007A5463">
                <w:pPr>
                  <w:widowControl w:val="0"/>
                  <w:spacing w:before="240" w:after="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Same class</w:t>
                </w:r>
              </w:p>
            </w:tc>
            <w:tc>
              <w:tcPr>
                <w:tcW w:w="1805" w:type="dxa"/>
                <w:tcBorders>
                  <w:top w:val="single" w:sz="8" w:space="0" w:color="000000"/>
                  <w:left w:val="nil"/>
                  <w:bottom w:val="single" w:sz="8" w:space="0" w:color="000000"/>
                  <w:right w:val="single" w:sz="8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416530" w:rsidRDefault="007A5463">
                <w:pPr>
                  <w:widowControl w:val="0"/>
                  <w:spacing w:before="240" w:after="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yes</w:t>
                </w:r>
              </w:p>
            </w:tc>
            <w:tc>
              <w:tcPr>
                <w:tcW w:w="1805" w:type="dxa"/>
                <w:tcBorders>
                  <w:top w:val="single" w:sz="8" w:space="0" w:color="000000"/>
                  <w:left w:val="nil"/>
                  <w:bottom w:val="single" w:sz="8" w:space="0" w:color="000000"/>
                  <w:right w:val="single" w:sz="8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416530" w:rsidRDefault="007A5463">
                <w:pPr>
                  <w:widowControl w:val="0"/>
                  <w:spacing w:before="240" w:after="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yes</w:t>
                </w:r>
              </w:p>
            </w:tc>
            <w:tc>
              <w:tcPr>
                <w:tcW w:w="1805" w:type="dxa"/>
                <w:tcBorders>
                  <w:top w:val="single" w:sz="8" w:space="0" w:color="000000"/>
                  <w:left w:val="nil"/>
                  <w:bottom w:val="single" w:sz="8" w:space="0" w:color="000000"/>
                  <w:right w:val="single" w:sz="8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416530" w:rsidRDefault="007A5463">
                <w:pPr>
                  <w:widowControl w:val="0"/>
                  <w:spacing w:before="240" w:after="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yes</w:t>
                </w:r>
              </w:p>
            </w:tc>
            <w:tc>
              <w:tcPr>
                <w:tcW w:w="1805" w:type="dxa"/>
                <w:tcBorders>
                  <w:top w:val="single" w:sz="8" w:space="0" w:color="000000"/>
                  <w:left w:val="nil"/>
                  <w:bottom w:val="single" w:sz="8" w:space="0" w:color="000000"/>
                  <w:right w:val="single" w:sz="8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416530" w:rsidRDefault="007A5463">
                <w:pPr>
                  <w:widowControl w:val="0"/>
                  <w:spacing w:before="240" w:after="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yes</w:t>
                </w:r>
              </w:p>
            </w:tc>
          </w:tr>
          <w:tr w:rsidR="00416530">
            <w:tc>
              <w:tcPr>
                <w:tcW w:w="1805" w:type="dxa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416530" w:rsidRDefault="007A5463">
                <w:pPr>
                  <w:widowControl w:val="0"/>
                  <w:spacing w:before="240" w:after="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Different class, same java file</w:t>
                </w:r>
              </w:p>
            </w:tc>
            <w:tc>
              <w:tcPr>
                <w:tcW w:w="180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416530" w:rsidRDefault="007A5463">
                <w:pPr>
                  <w:widowControl w:val="0"/>
                  <w:spacing w:before="240" w:after="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no</w:t>
                </w:r>
              </w:p>
            </w:tc>
            <w:tc>
              <w:tcPr>
                <w:tcW w:w="180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416530" w:rsidRDefault="007A5463">
                <w:pPr>
                  <w:widowControl w:val="0"/>
                  <w:spacing w:before="240" w:after="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yes</w:t>
                </w:r>
              </w:p>
            </w:tc>
            <w:tc>
              <w:tcPr>
                <w:tcW w:w="180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416530" w:rsidRDefault="007A5463">
                <w:pPr>
                  <w:widowControl w:val="0"/>
                  <w:spacing w:before="240" w:after="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yes</w:t>
                </w:r>
              </w:p>
            </w:tc>
            <w:tc>
              <w:tcPr>
                <w:tcW w:w="180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416530" w:rsidRDefault="007A5463">
                <w:pPr>
                  <w:widowControl w:val="0"/>
                  <w:spacing w:before="240" w:after="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yes</w:t>
                </w:r>
              </w:p>
            </w:tc>
          </w:tr>
          <w:tr w:rsidR="00416530">
            <w:tc>
              <w:tcPr>
                <w:tcW w:w="1805" w:type="dxa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416530" w:rsidRDefault="007A5463">
                <w:pPr>
                  <w:widowControl w:val="0"/>
                  <w:spacing w:before="240" w:after="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Different class, same package</w:t>
                </w:r>
              </w:p>
            </w:tc>
            <w:tc>
              <w:tcPr>
                <w:tcW w:w="180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416530" w:rsidRDefault="007A5463">
                <w:pPr>
                  <w:widowControl w:val="0"/>
                  <w:spacing w:before="240" w:after="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no</w:t>
                </w:r>
              </w:p>
            </w:tc>
            <w:tc>
              <w:tcPr>
                <w:tcW w:w="180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416530" w:rsidRDefault="007A5463">
                <w:pPr>
                  <w:widowControl w:val="0"/>
                  <w:spacing w:before="240" w:after="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yes</w:t>
                </w:r>
              </w:p>
            </w:tc>
            <w:tc>
              <w:tcPr>
                <w:tcW w:w="180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416530" w:rsidRDefault="007A5463">
                <w:pPr>
                  <w:widowControl w:val="0"/>
                  <w:spacing w:before="240" w:after="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yes</w:t>
                </w:r>
              </w:p>
            </w:tc>
            <w:tc>
              <w:tcPr>
                <w:tcW w:w="180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416530" w:rsidRDefault="007A5463">
                <w:pPr>
                  <w:widowControl w:val="0"/>
                  <w:spacing w:before="240" w:after="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yes</w:t>
                </w:r>
              </w:p>
            </w:tc>
          </w:tr>
          <w:tr w:rsidR="00416530">
            <w:tc>
              <w:tcPr>
                <w:tcW w:w="1805" w:type="dxa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416530" w:rsidRDefault="007A5463">
                <w:pPr>
                  <w:widowControl w:val="0"/>
                  <w:spacing w:before="240" w:after="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Different class out side package</w:t>
                </w:r>
              </w:p>
            </w:tc>
            <w:tc>
              <w:tcPr>
                <w:tcW w:w="180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416530" w:rsidRDefault="007A5463">
                <w:pPr>
                  <w:widowControl w:val="0"/>
                  <w:spacing w:before="240" w:after="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no</w:t>
                </w:r>
              </w:p>
            </w:tc>
            <w:tc>
              <w:tcPr>
                <w:tcW w:w="180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416530" w:rsidRDefault="007A5463">
                <w:pPr>
                  <w:widowControl w:val="0"/>
                  <w:spacing w:before="240" w:after="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no</w:t>
                </w:r>
              </w:p>
            </w:tc>
            <w:tc>
              <w:tcPr>
                <w:tcW w:w="180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416530" w:rsidRDefault="007A5463">
                <w:pPr>
                  <w:widowControl w:val="0"/>
                  <w:spacing w:before="240" w:after="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yes(by extending and calling sub class object)</w:t>
                </w:r>
              </w:p>
            </w:tc>
            <w:tc>
              <w:tcPr>
                <w:tcW w:w="180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:rsidR="00416530" w:rsidRDefault="007A5463">
                <w:pPr>
                  <w:widowControl w:val="0"/>
                  <w:spacing w:before="240" w:after="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yes</w:t>
                </w:r>
              </w:p>
            </w:tc>
          </w:tr>
        </w:tbl>
      </w:sdtContent>
    </w:sdt>
    <w:p w:rsidR="00416530" w:rsidRDefault="00416530">
      <w:pPr>
        <w:spacing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416530" w:rsidRDefault="00416530"/>
    <w:sectPr w:rsidR="0041653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5377"/>
    <w:multiLevelType w:val="multilevel"/>
    <w:tmpl w:val="970E8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341E5"/>
    <w:multiLevelType w:val="multilevel"/>
    <w:tmpl w:val="3AECFB8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D6118CC"/>
    <w:multiLevelType w:val="multilevel"/>
    <w:tmpl w:val="F9C24A7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16530"/>
    <w:rsid w:val="000E4350"/>
    <w:rsid w:val="00416530"/>
    <w:rsid w:val="00503A72"/>
    <w:rsid w:val="006C669D"/>
    <w:rsid w:val="007A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C0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47C05"/>
    <w:pPr>
      <w:ind w:left="720"/>
      <w:contextualSpacing/>
    </w:pPr>
  </w:style>
  <w:style w:type="table" w:styleId="TableGrid">
    <w:name w:val="Table Grid"/>
    <w:basedOn w:val="TableNormal"/>
    <w:uiPriority w:val="59"/>
    <w:rsid w:val="00A47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6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C0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47C05"/>
    <w:pPr>
      <w:ind w:left="720"/>
      <w:contextualSpacing/>
    </w:pPr>
  </w:style>
  <w:style w:type="table" w:styleId="TableGrid">
    <w:name w:val="Table Grid"/>
    <w:basedOn w:val="TableNormal"/>
    <w:uiPriority w:val="59"/>
    <w:rsid w:val="00A47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N8JMrqBe5VHDf9JDUVIKRe2vow==">CgMxLjAaHwoBMBIaChgICVIUChJ0YWJsZS5yaTF4OWR3cDYxYm0yCGguZ2pkZ3hzOAByITF2dG9pM0tXRF92Rzk4ZTZUZWFEOWhKTHFkU081SU0ydw==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admin</cp:lastModifiedBy>
  <cp:revision>8</cp:revision>
  <dcterms:created xsi:type="dcterms:W3CDTF">2017-08-17T06:19:00Z</dcterms:created>
  <dcterms:modified xsi:type="dcterms:W3CDTF">2024-07-01T16:59:00Z</dcterms:modified>
</cp:coreProperties>
</file>