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4B96" w14:textId="77777777" w:rsidR="000A0044" w:rsidRDefault="000A0044" w:rsidP="000A0044">
      <w:pPr>
        <w:rPr>
          <w:rFonts w:cstheme="minorHAnsi"/>
          <w:b/>
        </w:rPr>
      </w:pPr>
      <w:r>
        <w:rPr>
          <w:rFonts w:cstheme="minorHAnsi"/>
          <w:b/>
        </w:rPr>
        <w:t>1. Basics:</w:t>
      </w:r>
    </w:p>
    <w:p w14:paraId="2FE18190" w14:textId="7EC888F5" w:rsidR="000A0044" w:rsidRDefault="000A0044" w:rsidP="00A55D87">
      <w:pPr>
        <w:pStyle w:val="ListParagraph"/>
        <w:numPr>
          <w:ilvl w:val="0"/>
          <w:numId w:val="1"/>
        </w:numPr>
        <w:rPr>
          <w:rFonts w:cstheme="minorHAnsi"/>
        </w:rPr>
      </w:pPr>
      <w:r>
        <w:rPr>
          <w:rFonts w:cstheme="minorHAnsi"/>
        </w:rPr>
        <w:t>What is the difference between Discrete and Continuous Data?</w:t>
      </w:r>
    </w:p>
    <w:p w14:paraId="4D515B4E" w14:textId="2E58D3FC" w:rsidR="00D737A1" w:rsidRDefault="001A3124" w:rsidP="00A55D87">
      <w:pPr>
        <w:pStyle w:val="ListParagraph"/>
        <w:ind w:left="643"/>
        <w:rPr>
          <w:rFonts w:cstheme="minorHAnsi"/>
        </w:rPr>
      </w:pPr>
      <w:r>
        <w:rPr>
          <w:rFonts w:cstheme="minorHAnsi"/>
        </w:rPr>
        <w:t>Discrete</w:t>
      </w:r>
      <w:r w:rsidR="00BB6BA2">
        <w:rPr>
          <w:rFonts w:cstheme="minorHAnsi"/>
        </w:rPr>
        <w:t xml:space="preserve"> means distinct, separate while continuous means </w:t>
      </w:r>
      <w:r w:rsidR="00CD70AB">
        <w:rPr>
          <w:rFonts w:cstheme="minorHAnsi"/>
        </w:rPr>
        <w:t>without interruption.</w:t>
      </w:r>
    </w:p>
    <w:p w14:paraId="20C938A0" w14:textId="628E0FF0" w:rsidR="00CD70AB" w:rsidRDefault="00CD70AB" w:rsidP="00A55D87">
      <w:pPr>
        <w:pStyle w:val="ListParagraph"/>
        <w:ind w:left="643"/>
        <w:rPr>
          <w:rFonts w:cstheme="minorHAnsi"/>
        </w:rPr>
      </w:pPr>
    </w:p>
    <w:p w14:paraId="7F0664C4" w14:textId="274C9B71" w:rsidR="00CD70AB" w:rsidRDefault="006474D1" w:rsidP="00A55D87">
      <w:pPr>
        <w:pStyle w:val="ListParagraph"/>
        <w:ind w:left="643"/>
        <w:rPr>
          <w:rFonts w:cstheme="minorHAnsi"/>
        </w:rPr>
      </w:pPr>
      <w:r>
        <w:rPr>
          <w:rFonts w:cstheme="minorHAnsi"/>
        </w:rPr>
        <w:t xml:space="preserve">Measures </w:t>
      </w:r>
      <w:r w:rsidR="00620D42">
        <w:rPr>
          <w:rFonts w:cstheme="minorHAnsi"/>
        </w:rPr>
        <w:t xml:space="preserve">or Dimensions </w:t>
      </w:r>
      <w:r>
        <w:rPr>
          <w:rFonts w:cstheme="minorHAnsi"/>
        </w:rPr>
        <w:t>that are Green under</w:t>
      </w:r>
      <w:r w:rsidR="00620D42">
        <w:rPr>
          <w:rFonts w:cstheme="minorHAnsi"/>
        </w:rPr>
        <w:t xml:space="preserve"> the</w:t>
      </w:r>
      <w:r>
        <w:rPr>
          <w:rFonts w:cstheme="minorHAnsi"/>
        </w:rPr>
        <w:t xml:space="preserve"> data pane are usually</w:t>
      </w:r>
      <w:r w:rsidR="00920CA0">
        <w:rPr>
          <w:rFonts w:cstheme="minorHAnsi"/>
        </w:rPr>
        <w:t xml:space="preserve"> continuous.</w:t>
      </w:r>
      <w:r w:rsidR="00F861E9">
        <w:rPr>
          <w:rFonts w:cstheme="minorHAnsi"/>
        </w:rPr>
        <w:t xml:space="preserve"> Continuous fields are treated as infinite range</w:t>
      </w:r>
      <w:r w:rsidR="008C1EC9">
        <w:rPr>
          <w:rFonts w:cstheme="minorHAnsi"/>
        </w:rPr>
        <w:t>.</w:t>
      </w:r>
    </w:p>
    <w:p w14:paraId="40F4151E" w14:textId="1953A37C" w:rsidR="008C1EC9" w:rsidRPr="00A55D87" w:rsidRDefault="008C1EC9" w:rsidP="00A55D87">
      <w:pPr>
        <w:pStyle w:val="ListParagraph"/>
        <w:ind w:left="643"/>
        <w:rPr>
          <w:rFonts w:cstheme="minorHAnsi"/>
        </w:rPr>
      </w:pPr>
      <w:r>
        <w:rPr>
          <w:rFonts w:cstheme="minorHAnsi"/>
        </w:rPr>
        <w:t xml:space="preserve">Measures or Dimensions that are Blue under the data pane are </w:t>
      </w:r>
      <w:r w:rsidR="00E53ADF">
        <w:rPr>
          <w:rFonts w:cstheme="minorHAnsi"/>
        </w:rPr>
        <w:t>discrete. They are treated as finite. Usually discrete fields</w:t>
      </w:r>
      <w:r w:rsidR="00FF7F3F">
        <w:rPr>
          <w:rFonts w:cstheme="minorHAnsi"/>
        </w:rPr>
        <w:t xml:space="preserve"> add</w:t>
      </w:r>
      <w:r w:rsidR="00F757F4">
        <w:rPr>
          <w:rFonts w:cstheme="minorHAnsi"/>
        </w:rPr>
        <w:t xml:space="preserve"> </w:t>
      </w:r>
      <w:r w:rsidR="00FF7F3F">
        <w:rPr>
          <w:rFonts w:cstheme="minorHAnsi"/>
        </w:rPr>
        <w:t xml:space="preserve">header </w:t>
      </w:r>
      <w:r w:rsidR="00F757F4">
        <w:rPr>
          <w:rFonts w:cstheme="minorHAnsi"/>
        </w:rPr>
        <w:t>to the view.</w:t>
      </w:r>
      <w:r w:rsidR="00FF7F3F">
        <w:rPr>
          <w:rFonts w:cstheme="minorHAnsi"/>
        </w:rPr>
        <w:t xml:space="preserve">  </w:t>
      </w:r>
    </w:p>
    <w:p w14:paraId="793443A8" w14:textId="35C93633" w:rsidR="000A0044" w:rsidRDefault="000A0044" w:rsidP="000A0044">
      <w:pPr>
        <w:pStyle w:val="ListParagraph"/>
        <w:rPr>
          <w:rFonts w:cstheme="minorHAnsi"/>
        </w:rPr>
      </w:pPr>
    </w:p>
    <w:p w14:paraId="03310525" w14:textId="0A9EFBEA" w:rsidR="003B30DC" w:rsidRDefault="003B30DC" w:rsidP="000A0044">
      <w:pPr>
        <w:pStyle w:val="ListParagraph"/>
        <w:rPr>
          <w:rFonts w:cstheme="minorHAnsi"/>
        </w:rPr>
      </w:pPr>
    </w:p>
    <w:p w14:paraId="1032FE94" w14:textId="77777777" w:rsidR="003B30DC" w:rsidRDefault="003B30DC" w:rsidP="000A0044">
      <w:pPr>
        <w:pStyle w:val="ListParagraph"/>
        <w:rPr>
          <w:rFonts w:cstheme="minorHAnsi"/>
        </w:rPr>
      </w:pPr>
    </w:p>
    <w:p w14:paraId="651475C5" w14:textId="77777777" w:rsidR="000A0044" w:rsidRDefault="000A0044" w:rsidP="000A0044">
      <w:pPr>
        <w:pStyle w:val="ListParagraph"/>
        <w:numPr>
          <w:ilvl w:val="0"/>
          <w:numId w:val="1"/>
        </w:numPr>
        <w:rPr>
          <w:rFonts w:cstheme="minorHAnsi"/>
        </w:rPr>
      </w:pPr>
      <w:r>
        <w:rPr>
          <w:rFonts w:cstheme="minorHAnsi"/>
        </w:rPr>
        <w:t>What is the criteria for data to land into dimensions and measures?</w:t>
      </w:r>
    </w:p>
    <w:p w14:paraId="45CBF247" w14:textId="64331E36" w:rsidR="00D236F2" w:rsidRDefault="00B46548" w:rsidP="003933A2">
      <w:pPr>
        <w:pStyle w:val="ListParagraph"/>
        <w:rPr>
          <w:rFonts w:cstheme="minorHAnsi"/>
        </w:rPr>
      </w:pPr>
      <w:r>
        <w:rPr>
          <w:rFonts w:cstheme="minorHAnsi"/>
        </w:rPr>
        <w:t>Dimensions contain Qualitative values</w:t>
      </w:r>
      <w:r w:rsidR="00FF66DC">
        <w:rPr>
          <w:rFonts w:cstheme="minorHAnsi"/>
        </w:rPr>
        <w:t xml:space="preserve"> such as Names, Dates. </w:t>
      </w:r>
      <w:r w:rsidR="003274C1">
        <w:rPr>
          <w:rFonts w:cstheme="minorHAnsi"/>
        </w:rPr>
        <w:t>Dimensions are used to</w:t>
      </w:r>
      <w:r w:rsidR="00FF66DC">
        <w:rPr>
          <w:rFonts w:cstheme="minorHAnsi"/>
        </w:rPr>
        <w:t xml:space="preserve"> cate</w:t>
      </w:r>
      <w:r w:rsidR="00434A69">
        <w:rPr>
          <w:rFonts w:cstheme="minorHAnsi"/>
        </w:rPr>
        <w:t>gorised</w:t>
      </w:r>
      <w:r w:rsidR="003274C1">
        <w:rPr>
          <w:rFonts w:cstheme="minorHAnsi"/>
        </w:rPr>
        <w:t xml:space="preserve">, </w:t>
      </w:r>
      <w:r w:rsidR="005816E7">
        <w:rPr>
          <w:rFonts w:cstheme="minorHAnsi"/>
        </w:rPr>
        <w:t>segment</w:t>
      </w:r>
      <w:r w:rsidR="00D236F2">
        <w:rPr>
          <w:rFonts w:cstheme="minorHAnsi"/>
        </w:rPr>
        <w:t>. Dimensions affect the level of details in in view.</w:t>
      </w:r>
    </w:p>
    <w:p w14:paraId="0C8108E3" w14:textId="77777777" w:rsidR="003933A2" w:rsidRDefault="003933A2" w:rsidP="003933A2">
      <w:pPr>
        <w:pStyle w:val="ListParagraph"/>
        <w:rPr>
          <w:rFonts w:cstheme="minorHAnsi"/>
        </w:rPr>
      </w:pPr>
    </w:p>
    <w:p w14:paraId="181AEE16" w14:textId="1F28A390" w:rsidR="003933A2" w:rsidRPr="003933A2" w:rsidRDefault="003933A2" w:rsidP="003933A2">
      <w:pPr>
        <w:pStyle w:val="ListParagraph"/>
        <w:rPr>
          <w:rFonts w:cstheme="minorHAnsi"/>
        </w:rPr>
      </w:pPr>
      <w:r>
        <w:rPr>
          <w:rFonts w:cstheme="minorHAnsi"/>
        </w:rPr>
        <w:t xml:space="preserve">Measures contain </w:t>
      </w:r>
      <w:r w:rsidR="006F0D5E">
        <w:rPr>
          <w:rFonts w:cstheme="minorHAnsi"/>
        </w:rPr>
        <w:t xml:space="preserve">numeric, </w:t>
      </w:r>
      <w:r>
        <w:rPr>
          <w:rFonts w:cstheme="minorHAnsi"/>
        </w:rPr>
        <w:t>quantitative values</w:t>
      </w:r>
      <w:r w:rsidR="00B35723">
        <w:rPr>
          <w:rFonts w:cstheme="minorHAnsi"/>
        </w:rPr>
        <w:t>. Measures can be aggregated</w:t>
      </w:r>
      <w:r w:rsidR="00287F91">
        <w:rPr>
          <w:rFonts w:cstheme="minorHAnsi"/>
        </w:rPr>
        <w:t>. When dragged into view measures are aggregated</w:t>
      </w:r>
      <w:r w:rsidR="00330211">
        <w:rPr>
          <w:rFonts w:cstheme="minorHAnsi"/>
        </w:rPr>
        <w:t xml:space="preserve"> by default</w:t>
      </w:r>
      <w:r w:rsidR="00287F91">
        <w:rPr>
          <w:rFonts w:cstheme="minorHAnsi"/>
        </w:rPr>
        <w:t>.</w:t>
      </w:r>
      <w:r w:rsidR="00B35723">
        <w:rPr>
          <w:rFonts w:cstheme="minorHAnsi"/>
        </w:rPr>
        <w:t xml:space="preserve"> </w:t>
      </w:r>
    </w:p>
    <w:p w14:paraId="2E1A689D" w14:textId="462C24FA" w:rsidR="00A34E5C" w:rsidRDefault="00A34E5C" w:rsidP="000A0044">
      <w:pPr>
        <w:pStyle w:val="ListParagraph"/>
        <w:rPr>
          <w:rFonts w:cstheme="minorHAnsi"/>
        </w:rPr>
      </w:pPr>
    </w:p>
    <w:p w14:paraId="269371C6" w14:textId="77777777" w:rsidR="00A34E5C" w:rsidRDefault="00A34E5C" w:rsidP="000A0044">
      <w:pPr>
        <w:pStyle w:val="ListParagraph"/>
        <w:rPr>
          <w:rFonts w:cstheme="minorHAnsi"/>
        </w:rPr>
      </w:pPr>
    </w:p>
    <w:p w14:paraId="0A4496D5" w14:textId="77777777" w:rsidR="000A0044" w:rsidRDefault="000A0044" w:rsidP="000A0044">
      <w:pPr>
        <w:pStyle w:val="ListParagraph"/>
        <w:numPr>
          <w:ilvl w:val="0"/>
          <w:numId w:val="1"/>
        </w:numPr>
        <w:rPr>
          <w:rFonts w:cstheme="minorHAnsi"/>
        </w:rPr>
      </w:pPr>
      <w:r>
        <w:rPr>
          <w:rFonts w:cstheme="minorHAnsi"/>
        </w:rPr>
        <w:t>What is Metadata, where is it present in the workbook?</w:t>
      </w:r>
    </w:p>
    <w:p w14:paraId="045B0D6C" w14:textId="5F17E305" w:rsidR="000A0044" w:rsidRDefault="00474BC3" w:rsidP="000A0044">
      <w:pPr>
        <w:pStyle w:val="ListParagraph"/>
        <w:rPr>
          <w:rFonts w:cstheme="minorHAnsi"/>
        </w:rPr>
      </w:pPr>
      <w:r>
        <w:rPr>
          <w:rFonts w:cstheme="minorHAnsi"/>
        </w:rPr>
        <w:t xml:space="preserve">Metadata is </w:t>
      </w:r>
      <w:r w:rsidR="00A02AE6">
        <w:rPr>
          <w:rFonts w:cstheme="minorHAnsi"/>
        </w:rPr>
        <w:t>the information about conten</w:t>
      </w:r>
      <w:r w:rsidR="002C79F0">
        <w:rPr>
          <w:rFonts w:cstheme="minorHAnsi"/>
        </w:rPr>
        <w:t>t and assets that you can query using Metadata API</w:t>
      </w:r>
      <w:r w:rsidR="001922AF">
        <w:rPr>
          <w:rFonts w:cstheme="minorHAnsi"/>
        </w:rPr>
        <w:t>.</w:t>
      </w:r>
    </w:p>
    <w:p w14:paraId="326D2689" w14:textId="10B6ADFB" w:rsidR="00D3359C" w:rsidRDefault="0001374E" w:rsidP="000A0044">
      <w:pPr>
        <w:pStyle w:val="ListParagraph"/>
        <w:rPr>
          <w:rFonts w:cstheme="minorHAnsi"/>
        </w:rPr>
      </w:pPr>
      <w:r w:rsidRPr="0001374E">
        <w:rPr>
          <w:rFonts w:cstheme="minorHAnsi"/>
        </w:rPr>
        <w:t>The Metadata seeks, discovers, and indexes all content on your Tableau Online or Tableau Server site, including workbooks, data sources, flows, and metrics.</w:t>
      </w:r>
    </w:p>
    <w:p w14:paraId="7FA103B4" w14:textId="77777777" w:rsidR="00474BC3" w:rsidRDefault="00474BC3" w:rsidP="000A0044">
      <w:pPr>
        <w:pStyle w:val="ListParagraph"/>
        <w:rPr>
          <w:rFonts w:cstheme="minorHAnsi"/>
        </w:rPr>
      </w:pPr>
    </w:p>
    <w:p w14:paraId="3AC6B0C2" w14:textId="32E9E881" w:rsidR="00721388" w:rsidRDefault="000A0044" w:rsidP="00721388">
      <w:pPr>
        <w:pStyle w:val="ListParagraph"/>
        <w:numPr>
          <w:ilvl w:val="0"/>
          <w:numId w:val="1"/>
        </w:numPr>
        <w:rPr>
          <w:rFonts w:cstheme="minorHAnsi"/>
        </w:rPr>
      </w:pPr>
      <w:r>
        <w:rPr>
          <w:rFonts w:cstheme="minorHAnsi"/>
        </w:rPr>
        <w:t>What happens when you aggregate or disaggregate the Data?</w:t>
      </w:r>
    </w:p>
    <w:p w14:paraId="52896279" w14:textId="4042C7AC" w:rsidR="00F65BD5" w:rsidRDefault="00D56D54" w:rsidP="00F65BD5">
      <w:pPr>
        <w:pStyle w:val="ListParagraph"/>
        <w:ind w:left="643"/>
        <w:rPr>
          <w:rFonts w:cstheme="minorHAnsi"/>
        </w:rPr>
      </w:pPr>
      <w:r w:rsidRPr="00D56D54">
        <w:rPr>
          <w:rFonts w:cstheme="minorHAnsi"/>
        </w:rPr>
        <w:t>To aggregate data is to compile and summarize data; to disaggregate data is to break down aggregated data into component parts or smaller units of data</w:t>
      </w:r>
    </w:p>
    <w:p w14:paraId="64D527F5" w14:textId="606ABEB0" w:rsidR="00434328" w:rsidRDefault="00434328" w:rsidP="00F65BD5">
      <w:pPr>
        <w:pStyle w:val="ListParagraph"/>
        <w:ind w:left="643"/>
        <w:rPr>
          <w:rFonts w:cstheme="minorHAnsi"/>
        </w:rPr>
      </w:pPr>
    </w:p>
    <w:p w14:paraId="7A225A39" w14:textId="77777777" w:rsidR="00434328" w:rsidRPr="00F65BD5" w:rsidRDefault="00434328" w:rsidP="00F65BD5">
      <w:pPr>
        <w:pStyle w:val="ListParagraph"/>
        <w:ind w:left="643"/>
        <w:rPr>
          <w:rFonts w:cstheme="minorHAnsi"/>
        </w:rPr>
      </w:pPr>
    </w:p>
    <w:p w14:paraId="1767AE59" w14:textId="794502EC" w:rsidR="000A0044" w:rsidRDefault="000A0044" w:rsidP="00F65BD5">
      <w:pPr>
        <w:pStyle w:val="ListParagraph"/>
        <w:numPr>
          <w:ilvl w:val="0"/>
          <w:numId w:val="1"/>
        </w:numPr>
        <w:rPr>
          <w:rFonts w:cstheme="minorHAnsi"/>
        </w:rPr>
      </w:pPr>
      <w:r>
        <w:rPr>
          <w:rFonts w:cstheme="minorHAnsi"/>
        </w:rPr>
        <w:t xml:space="preserve">You are working on a dataset, the client adds in more data to the dataset. What happens to the </w:t>
      </w:r>
      <w:r w:rsidRPr="00F65BD5">
        <w:rPr>
          <w:rFonts w:cstheme="minorHAnsi"/>
        </w:rPr>
        <w:t>Visualization that you had created? Give the explanation for both Live and Extracted data.</w:t>
      </w:r>
    </w:p>
    <w:p w14:paraId="379ACF78" w14:textId="26C39E9B" w:rsidR="00F0719B" w:rsidRPr="00F0719B" w:rsidRDefault="00CA05A1" w:rsidP="00F0719B">
      <w:pPr>
        <w:ind w:left="643"/>
        <w:rPr>
          <w:rFonts w:cstheme="minorHAnsi"/>
        </w:rPr>
      </w:pPr>
      <w:r>
        <w:rPr>
          <w:rFonts w:cstheme="minorHAnsi"/>
        </w:rPr>
        <w:t xml:space="preserve">Any </w:t>
      </w:r>
      <w:r w:rsidR="00F0719B" w:rsidRPr="00F0719B">
        <w:rPr>
          <w:rFonts w:cstheme="minorHAnsi"/>
        </w:rPr>
        <w:t>changes you make to the data-set, calculated fields, parameters, aliases, or definitions, can be saved and shared with others, allowing for a secure, centrally managed and standardized dataset. Additionally, you can leverage your server’s resources to run queries on extracts without having to first transfer them to your local machine.</w:t>
      </w:r>
    </w:p>
    <w:p w14:paraId="49160429" w14:textId="084E45E9" w:rsidR="00F0719B" w:rsidRPr="00F0719B" w:rsidRDefault="00F0719B" w:rsidP="00F0719B">
      <w:pPr>
        <w:ind w:left="643"/>
        <w:rPr>
          <w:rFonts w:cstheme="minorHAnsi"/>
        </w:rPr>
      </w:pPr>
      <w:r w:rsidRPr="00F0719B">
        <w:rPr>
          <w:rFonts w:cstheme="minorHAnsi"/>
        </w:rPr>
        <w:t>Live: Connecting live to a data set leverages its computational processing and storage. New queries will go to the database and will be reflected as new or updated within the data.</w:t>
      </w:r>
    </w:p>
    <w:p w14:paraId="67DE247D" w14:textId="6CAA835D" w:rsidR="00931EBF" w:rsidRPr="00931EBF" w:rsidRDefault="00F0719B" w:rsidP="00F0719B">
      <w:pPr>
        <w:ind w:left="643"/>
        <w:rPr>
          <w:rFonts w:cstheme="minorHAnsi"/>
        </w:rPr>
      </w:pPr>
      <w:r w:rsidRPr="00F0719B">
        <w:rPr>
          <w:rFonts w:cstheme="minorHAnsi"/>
        </w:rPr>
        <w:t>Extract: An extract will make a static snapshot of the data to be used by Tableau’s data engine. The snapshot of the data can be refreshed on a recurring schedule as a whole or incrementally append data. One way to set up these schedules is via the Tableau server.</w:t>
      </w:r>
    </w:p>
    <w:p w14:paraId="0EE8BF6F" w14:textId="12EC3951" w:rsidR="00F65BD5" w:rsidRDefault="00F65BD5" w:rsidP="00F65BD5">
      <w:pPr>
        <w:pStyle w:val="ListParagraph"/>
        <w:rPr>
          <w:rFonts w:cstheme="minorHAnsi"/>
        </w:rPr>
      </w:pPr>
    </w:p>
    <w:p w14:paraId="0B5F8E9A" w14:textId="77777777" w:rsidR="00434328" w:rsidRPr="00F65BD5" w:rsidRDefault="00434328" w:rsidP="00F65BD5">
      <w:pPr>
        <w:pStyle w:val="ListParagraph"/>
        <w:rPr>
          <w:rFonts w:cstheme="minorHAnsi"/>
        </w:rPr>
      </w:pPr>
    </w:p>
    <w:p w14:paraId="4F085D1B" w14:textId="77777777" w:rsidR="00F65BD5" w:rsidRPr="00F65BD5" w:rsidRDefault="00F65BD5" w:rsidP="00F65BD5">
      <w:pPr>
        <w:pStyle w:val="ListParagraph"/>
        <w:ind w:left="643"/>
        <w:rPr>
          <w:rFonts w:cstheme="minorHAnsi"/>
        </w:rPr>
      </w:pPr>
    </w:p>
    <w:p w14:paraId="7F985A1B" w14:textId="39A86ED6" w:rsidR="000A0044" w:rsidRDefault="000A0044" w:rsidP="000A0044">
      <w:pPr>
        <w:pStyle w:val="ListParagraph"/>
        <w:numPr>
          <w:ilvl w:val="0"/>
          <w:numId w:val="1"/>
        </w:numPr>
        <w:rPr>
          <w:rFonts w:cstheme="minorHAnsi"/>
        </w:rPr>
      </w:pPr>
      <w:r>
        <w:rPr>
          <w:rFonts w:cstheme="minorHAnsi"/>
        </w:rPr>
        <w:t>What are the file extensions in Tableau and how each one is different?</w:t>
      </w:r>
    </w:p>
    <w:p w14:paraId="02C32EC9" w14:textId="77777777" w:rsidR="00F368F2" w:rsidRPr="00F368F2" w:rsidRDefault="00F368F2" w:rsidP="00F368F2">
      <w:pPr>
        <w:pStyle w:val="ListParagraph"/>
        <w:ind w:left="643"/>
        <w:rPr>
          <w:rFonts w:cstheme="minorHAnsi"/>
        </w:rPr>
      </w:pPr>
      <w:r w:rsidRPr="00F368F2">
        <w:rPr>
          <w:rFonts w:cstheme="minorHAnsi"/>
        </w:rPr>
        <w:t>•</w:t>
      </w:r>
      <w:r w:rsidRPr="00F368F2">
        <w:rPr>
          <w:rFonts w:cstheme="minorHAnsi"/>
        </w:rPr>
        <w:tab/>
        <w:t>Workbooks (.</w:t>
      </w:r>
      <w:proofErr w:type="spellStart"/>
      <w:r w:rsidRPr="00F368F2">
        <w:rPr>
          <w:rFonts w:cstheme="minorHAnsi"/>
        </w:rPr>
        <w:t>twb</w:t>
      </w:r>
      <w:proofErr w:type="spellEnd"/>
      <w:r w:rsidRPr="00F368F2">
        <w:rPr>
          <w:rFonts w:cstheme="minorHAnsi"/>
        </w:rPr>
        <w:t>) – Tableau workbook files have the .</w:t>
      </w:r>
      <w:proofErr w:type="spellStart"/>
      <w:r w:rsidRPr="00F368F2">
        <w:rPr>
          <w:rFonts w:cstheme="minorHAnsi"/>
        </w:rPr>
        <w:t>twb</w:t>
      </w:r>
      <w:proofErr w:type="spellEnd"/>
      <w:r w:rsidRPr="00F368F2">
        <w:rPr>
          <w:rFonts w:cstheme="minorHAnsi"/>
        </w:rPr>
        <w:t xml:space="preserve"> file extension. Workbooks hold one or more worksheets, plus zero or more dashboards and stories.</w:t>
      </w:r>
    </w:p>
    <w:p w14:paraId="14E68534" w14:textId="77777777" w:rsidR="00F368F2" w:rsidRPr="00F368F2" w:rsidRDefault="00F368F2" w:rsidP="00F368F2">
      <w:pPr>
        <w:pStyle w:val="ListParagraph"/>
        <w:ind w:left="643"/>
        <w:rPr>
          <w:rFonts w:cstheme="minorHAnsi"/>
        </w:rPr>
      </w:pPr>
      <w:r w:rsidRPr="00F368F2">
        <w:rPr>
          <w:rFonts w:cstheme="minorHAnsi"/>
        </w:rPr>
        <w:t>•</w:t>
      </w:r>
      <w:r w:rsidRPr="00F368F2">
        <w:rPr>
          <w:rFonts w:cstheme="minorHAnsi"/>
        </w:rPr>
        <w:tab/>
        <w:t>Bookmarks (.</w:t>
      </w:r>
      <w:proofErr w:type="spellStart"/>
      <w:r w:rsidRPr="00F368F2">
        <w:rPr>
          <w:rFonts w:cstheme="minorHAnsi"/>
        </w:rPr>
        <w:t>tbm</w:t>
      </w:r>
      <w:proofErr w:type="spellEnd"/>
      <w:r w:rsidRPr="00F368F2">
        <w:rPr>
          <w:rFonts w:cstheme="minorHAnsi"/>
        </w:rPr>
        <w:t>) – Tableau bookmark files have the .</w:t>
      </w:r>
      <w:proofErr w:type="spellStart"/>
      <w:r w:rsidRPr="00F368F2">
        <w:rPr>
          <w:rFonts w:cstheme="minorHAnsi"/>
        </w:rPr>
        <w:t>tbm</w:t>
      </w:r>
      <w:proofErr w:type="spellEnd"/>
      <w:r w:rsidRPr="00F368F2">
        <w:rPr>
          <w:rFonts w:cstheme="minorHAnsi"/>
        </w:rPr>
        <w:t xml:space="preserve"> file extension. Bookmarks contain a single worksheet and are an easy way to quickly share your work. </w:t>
      </w:r>
    </w:p>
    <w:p w14:paraId="6A90C780" w14:textId="77777777" w:rsidR="00F368F2" w:rsidRPr="00F368F2" w:rsidRDefault="00F368F2" w:rsidP="00F368F2">
      <w:pPr>
        <w:pStyle w:val="ListParagraph"/>
        <w:ind w:left="643"/>
        <w:rPr>
          <w:rFonts w:cstheme="minorHAnsi"/>
        </w:rPr>
      </w:pPr>
    </w:p>
    <w:p w14:paraId="4F425F67" w14:textId="77777777" w:rsidR="00F368F2" w:rsidRPr="00F368F2" w:rsidRDefault="00F368F2" w:rsidP="00F368F2">
      <w:pPr>
        <w:pStyle w:val="ListParagraph"/>
        <w:ind w:left="643"/>
        <w:rPr>
          <w:rFonts w:cstheme="minorHAnsi"/>
        </w:rPr>
      </w:pPr>
      <w:r w:rsidRPr="00F368F2">
        <w:rPr>
          <w:rFonts w:cstheme="minorHAnsi"/>
        </w:rPr>
        <w:t>•</w:t>
      </w:r>
      <w:r w:rsidRPr="00F368F2">
        <w:rPr>
          <w:rFonts w:cstheme="minorHAnsi"/>
        </w:rPr>
        <w:tab/>
        <w:t>Packaged Workbooks (.</w:t>
      </w:r>
      <w:proofErr w:type="spellStart"/>
      <w:r w:rsidRPr="00F368F2">
        <w:rPr>
          <w:rFonts w:cstheme="minorHAnsi"/>
        </w:rPr>
        <w:t>twbx</w:t>
      </w:r>
      <w:proofErr w:type="spellEnd"/>
      <w:r w:rsidRPr="00F368F2">
        <w:rPr>
          <w:rFonts w:cstheme="minorHAnsi"/>
        </w:rPr>
        <w:t>) – Tableau packaged workbooks have the .</w:t>
      </w:r>
      <w:proofErr w:type="spellStart"/>
      <w:r w:rsidRPr="00F368F2">
        <w:rPr>
          <w:rFonts w:cstheme="minorHAnsi"/>
        </w:rPr>
        <w:t>twbx</w:t>
      </w:r>
      <w:proofErr w:type="spellEnd"/>
      <w:r w:rsidRPr="00F368F2">
        <w:rPr>
          <w:rFonts w:cstheme="minorHAnsi"/>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 </w:t>
      </w:r>
    </w:p>
    <w:p w14:paraId="4052CD75" w14:textId="77777777" w:rsidR="00F368F2" w:rsidRPr="00F368F2" w:rsidRDefault="00F368F2" w:rsidP="00F368F2">
      <w:pPr>
        <w:pStyle w:val="ListParagraph"/>
        <w:ind w:left="643"/>
        <w:rPr>
          <w:rFonts w:cstheme="minorHAnsi"/>
        </w:rPr>
      </w:pPr>
    </w:p>
    <w:p w14:paraId="43A0CF94" w14:textId="77777777" w:rsidR="00F368F2" w:rsidRPr="00F368F2" w:rsidRDefault="00F368F2" w:rsidP="00F368F2">
      <w:pPr>
        <w:pStyle w:val="ListParagraph"/>
        <w:ind w:left="643"/>
        <w:rPr>
          <w:rFonts w:cstheme="minorHAnsi"/>
        </w:rPr>
      </w:pPr>
      <w:r w:rsidRPr="00F368F2">
        <w:rPr>
          <w:rFonts w:cstheme="minorHAnsi"/>
        </w:rPr>
        <w:t>•</w:t>
      </w:r>
      <w:r w:rsidRPr="00F368F2">
        <w:rPr>
          <w:rFonts w:cstheme="minorHAnsi"/>
        </w:rPr>
        <w:tab/>
        <w:t xml:space="preserve">Extract (.hyper) – Tableau extract files have the .hyper extension. Extract files are a local copy of a subset or entire data set that you can use to share data with others, when you need to work offline, and improve performance. </w:t>
      </w:r>
    </w:p>
    <w:p w14:paraId="0B4844F3" w14:textId="77777777" w:rsidR="00F368F2" w:rsidRPr="00F368F2" w:rsidRDefault="00F368F2" w:rsidP="00F368F2">
      <w:pPr>
        <w:pStyle w:val="ListParagraph"/>
        <w:ind w:left="643"/>
        <w:rPr>
          <w:rFonts w:cstheme="minorHAnsi"/>
        </w:rPr>
      </w:pPr>
      <w:r w:rsidRPr="00F368F2">
        <w:rPr>
          <w:rFonts w:cstheme="minorHAnsi"/>
        </w:rPr>
        <w:t>•</w:t>
      </w:r>
      <w:r w:rsidRPr="00F368F2">
        <w:rPr>
          <w:rFonts w:cstheme="minorHAnsi"/>
        </w:rPr>
        <w:tab/>
        <w:t>Data Source (.</w:t>
      </w:r>
      <w:proofErr w:type="spellStart"/>
      <w:r w:rsidRPr="00F368F2">
        <w:rPr>
          <w:rFonts w:cstheme="minorHAnsi"/>
        </w:rPr>
        <w:t>tds</w:t>
      </w:r>
      <w:proofErr w:type="spellEnd"/>
      <w:r w:rsidRPr="00F368F2">
        <w:rPr>
          <w:rFonts w:cstheme="minorHAnsi"/>
        </w:rPr>
        <w:t>) – Tableau data source files have the .</w:t>
      </w:r>
      <w:proofErr w:type="spellStart"/>
      <w:r w:rsidRPr="00F368F2">
        <w:rPr>
          <w:rFonts w:cstheme="minorHAnsi"/>
        </w:rPr>
        <w:t>tds</w:t>
      </w:r>
      <w:proofErr w:type="spellEnd"/>
      <w:r w:rsidRPr="00F368F2">
        <w:rPr>
          <w:rFonts w:cstheme="minorHAnsi"/>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 </w:t>
      </w:r>
    </w:p>
    <w:p w14:paraId="0DB0C902" w14:textId="6E89CC22" w:rsidR="00CA05A1" w:rsidRDefault="00F368F2" w:rsidP="00F368F2">
      <w:pPr>
        <w:pStyle w:val="ListParagraph"/>
        <w:ind w:left="643"/>
        <w:rPr>
          <w:rFonts w:cstheme="minorHAnsi"/>
        </w:rPr>
      </w:pPr>
      <w:r w:rsidRPr="00F368F2">
        <w:rPr>
          <w:rFonts w:cstheme="minorHAnsi"/>
        </w:rPr>
        <w:t>•</w:t>
      </w:r>
      <w:r w:rsidRPr="00F368F2">
        <w:rPr>
          <w:rFonts w:cstheme="minorHAnsi"/>
        </w:rPr>
        <w:tab/>
        <w:t>Packaged Data Source (.</w:t>
      </w:r>
      <w:proofErr w:type="spellStart"/>
      <w:r w:rsidRPr="00F368F2">
        <w:rPr>
          <w:rFonts w:cstheme="minorHAnsi"/>
        </w:rPr>
        <w:t>tdsx</w:t>
      </w:r>
      <w:proofErr w:type="spellEnd"/>
      <w:r w:rsidRPr="00F368F2">
        <w:rPr>
          <w:rFonts w:cstheme="minorHAnsi"/>
        </w:rPr>
        <w:t>) – Tableau packaged data source files have the .</w:t>
      </w:r>
      <w:proofErr w:type="spellStart"/>
      <w:r w:rsidRPr="00F368F2">
        <w:rPr>
          <w:rFonts w:cstheme="minorHAnsi"/>
        </w:rPr>
        <w:t>tdsx</w:t>
      </w:r>
      <w:proofErr w:type="spellEnd"/>
      <w:r w:rsidRPr="00F368F2">
        <w:rPr>
          <w:rFonts w:cstheme="minorHAnsi"/>
        </w:rPr>
        <w:t xml:space="preserve"> file extension. A packaged data source is a zip file that contains the data source file (.</w:t>
      </w:r>
      <w:proofErr w:type="spellStart"/>
      <w:r w:rsidRPr="00F368F2">
        <w:rPr>
          <w:rFonts w:cstheme="minorHAnsi"/>
        </w:rPr>
        <w:t>tds</w:t>
      </w:r>
      <w:proofErr w:type="spellEnd"/>
      <w:r w:rsidRPr="00F368F2">
        <w:rPr>
          <w:rFonts w:cstheme="minorHAnsi"/>
        </w:rPr>
        <w:t>) described above as well as any local file data such as extract files (.hyper), text files, Excel files, Access files, and local cube files. Use this format to create a single file that you can then share with others who may not have access to the original data stored locally on your computer.</w:t>
      </w:r>
    </w:p>
    <w:p w14:paraId="68C8E42C" w14:textId="77777777" w:rsidR="000A0044" w:rsidRDefault="000A0044" w:rsidP="000A0044">
      <w:pPr>
        <w:pStyle w:val="ListParagraph"/>
        <w:rPr>
          <w:rFonts w:cstheme="minorHAnsi"/>
          <w:lang w:val="en-US"/>
        </w:rPr>
      </w:pPr>
    </w:p>
    <w:p w14:paraId="3F67DF58" w14:textId="77777777" w:rsidR="000A0044" w:rsidRDefault="000A0044" w:rsidP="000A0044">
      <w:pPr>
        <w:rPr>
          <w:rFonts w:cstheme="minorHAnsi"/>
          <w:b/>
        </w:rPr>
      </w:pPr>
      <w:r>
        <w:rPr>
          <w:rFonts w:cstheme="minorHAnsi"/>
          <w:b/>
        </w:rPr>
        <w:t>7. Calculate Fields, Quick table calculations, LOD:</w:t>
      </w:r>
    </w:p>
    <w:p w14:paraId="0EF00BD6" w14:textId="77777777" w:rsidR="000A0044" w:rsidRDefault="000A0044" w:rsidP="000A0044">
      <w:pPr>
        <w:pStyle w:val="ListParagraph"/>
        <w:numPr>
          <w:ilvl w:val="0"/>
          <w:numId w:val="7"/>
        </w:numPr>
        <w:rPr>
          <w:rFonts w:cstheme="minorHAnsi"/>
        </w:rPr>
      </w:pPr>
      <w:r>
        <w:rPr>
          <w:rFonts w:cstheme="minorHAnsi"/>
        </w:rPr>
        <w:t>How do you create a profit ratio using the Calculated fields?</w:t>
      </w:r>
    </w:p>
    <w:p w14:paraId="6B9A7F9A" w14:textId="346191E8" w:rsidR="00A764E2" w:rsidRPr="00A764E2" w:rsidRDefault="00A764E2" w:rsidP="00A764E2">
      <w:pPr>
        <w:pStyle w:val="ListParagraph"/>
        <w:spacing w:line="240" w:lineRule="auto"/>
        <w:rPr>
          <w:rFonts w:cstheme="minorHAnsi"/>
        </w:rPr>
      </w:pPr>
      <w:r w:rsidRPr="00A764E2">
        <w:rPr>
          <w:rFonts w:cstheme="minorHAnsi"/>
        </w:rPr>
        <w:t>Step 1: Create the calculated field</w:t>
      </w:r>
    </w:p>
    <w:p w14:paraId="211E1E80" w14:textId="77777777" w:rsidR="00A764E2" w:rsidRPr="00A764E2" w:rsidRDefault="00A764E2" w:rsidP="00A764E2">
      <w:pPr>
        <w:pStyle w:val="ListParagraph"/>
        <w:spacing w:line="240" w:lineRule="auto"/>
        <w:rPr>
          <w:rFonts w:cstheme="minorHAnsi"/>
        </w:rPr>
      </w:pPr>
      <w:r w:rsidRPr="00A764E2">
        <w:rPr>
          <w:rFonts w:cstheme="minorHAnsi"/>
        </w:rPr>
        <w:t>In a worksheet in Tableau, select Analysis &gt; Create Calculated Field.</w:t>
      </w:r>
    </w:p>
    <w:p w14:paraId="1B84C92D" w14:textId="77777777" w:rsidR="00A764E2" w:rsidRPr="00A764E2" w:rsidRDefault="00A764E2" w:rsidP="00A764E2">
      <w:pPr>
        <w:pStyle w:val="ListParagraph"/>
        <w:spacing w:line="240" w:lineRule="auto"/>
        <w:rPr>
          <w:rFonts w:cstheme="minorHAnsi"/>
        </w:rPr>
      </w:pPr>
    </w:p>
    <w:p w14:paraId="5026916C" w14:textId="77777777" w:rsidR="00A764E2" w:rsidRPr="00A764E2" w:rsidRDefault="00A764E2" w:rsidP="00A764E2">
      <w:pPr>
        <w:pStyle w:val="ListParagraph"/>
        <w:spacing w:line="240" w:lineRule="auto"/>
        <w:rPr>
          <w:rFonts w:cstheme="minorHAnsi"/>
        </w:rPr>
      </w:pPr>
      <w:r w:rsidRPr="00A764E2">
        <w:rPr>
          <w:rFonts w:cstheme="minorHAnsi"/>
        </w:rPr>
        <w:t>In the Calculation Editor that opens, give the calculated field a name.</w:t>
      </w:r>
    </w:p>
    <w:p w14:paraId="72A5C069" w14:textId="77777777" w:rsidR="00A764E2" w:rsidRPr="00A764E2" w:rsidRDefault="00A764E2" w:rsidP="00A764E2">
      <w:pPr>
        <w:pStyle w:val="ListParagraph"/>
        <w:spacing w:line="240" w:lineRule="auto"/>
        <w:rPr>
          <w:rFonts w:cstheme="minorHAnsi"/>
        </w:rPr>
      </w:pPr>
    </w:p>
    <w:p w14:paraId="5BD376BA" w14:textId="77777777" w:rsidR="00A764E2" w:rsidRPr="00A764E2" w:rsidRDefault="00A764E2" w:rsidP="00A764E2">
      <w:pPr>
        <w:pStyle w:val="ListParagraph"/>
        <w:spacing w:line="240" w:lineRule="auto"/>
        <w:rPr>
          <w:rFonts w:cstheme="minorHAnsi"/>
        </w:rPr>
      </w:pPr>
      <w:r w:rsidRPr="00A764E2">
        <w:rPr>
          <w:rFonts w:cstheme="minorHAnsi"/>
        </w:rPr>
        <w:t>In this example, the calculated field is called Profit Ratio.</w:t>
      </w:r>
    </w:p>
    <w:p w14:paraId="5A7E9DB4" w14:textId="77777777" w:rsidR="00A764E2" w:rsidRPr="00A764E2" w:rsidRDefault="00A764E2" w:rsidP="00A764E2">
      <w:pPr>
        <w:pStyle w:val="ListParagraph"/>
        <w:spacing w:line="240" w:lineRule="auto"/>
        <w:rPr>
          <w:rFonts w:cstheme="minorHAnsi"/>
        </w:rPr>
      </w:pPr>
    </w:p>
    <w:p w14:paraId="4674DDF4" w14:textId="77777777" w:rsidR="00A764E2" w:rsidRPr="00A764E2" w:rsidRDefault="00A764E2" w:rsidP="00A764E2">
      <w:pPr>
        <w:pStyle w:val="ListParagraph"/>
        <w:spacing w:line="240" w:lineRule="auto"/>
        <w:rPr>
          <w:rFonts w:cstheme="minorHAnsi"/>
        </w:rPr>
      </w:pPr>
      <w:r w:rsidRPr="00A764E2">
        <w:rPr>
          <w:rFonts w:cstheme="minorHAnsi"/>
        </w:rPr>
        <w:t>Step 2: Enter a formula</w:t>
      </w:r>
    </w:p>
    <w:p w14:paraId="0C73B222" w14:textId="77777777" w:rsidR="00A764E2" w:rsidRPr="00A764E2" w:rsidRDefault="00A764E2" w:rsidP="00A764E2">
      <w:pPr>
        <w:pStyle w:val="ListParagraph"/>
        <w:spacing w:line="240" w:lineRule="auto"/>
        <w:rPr>
          <w:rFonts w:cstheme="minorHAnsi"/>
        </w:rPr>
      </w:pPr>
      <w:r w:rsidRPr="00A764E2">
        <w:rPr>
          <w:rFonts w:cstheme="minorHAnsi"/>
        </w:rPr>
        <w:t>In the Calculation Editor, enter a formula.</w:t>
      </w:r>
    </w:p>
    <w:p w14:paraId="4D8589AF" w14:textId="77777777" w:rsidR="00A764E2" w:rsidRPr="00A764E2" w:rsidRDefault="00A764E2" w:rsidP="00A764E2">
      <w:pPr>
        <w:pStyle w:val="ListParagraph"/>
        <w:spacing w:line="240" w:lineRule="auto"/>
        <w:rPr>
          <w:rFonts w:cstheme="minorHAnsi"/>
        </w:rPr>
      </w:pPr>
    </w:p>
    <w:p w14:paraId="16FFD56B" w14:textId="77777777" w:rsidR="00A764E2" w:rsidRPr="00A764E2" w:rsidRDefault="00A764E2" w:rsidP="00A764E2">
      <w:pPr>
        <w:pStyle w:val="ListParagraph"/>
        <w:spacing w:line="240" w:lineRule="auto"/>
        <w:rPr>
          <w:rFonts w:cstheme="minorHAnsi"/>
        </w:rPr>
      </w:pPr>
      <w:r w:rsidRPr="00A764E2">
        <w:rPr>
          <w:rFonts w:cstheme="minorHAnsi"/>
        </w:rPr>
        <w:t>This example uses the following formula:</w:t>
      </w:r>
    </w:p>
    <w:p w14:paraId="6FAB315A" w14:textId="77777777" w:rsidR="00A764E2" w:rsidRPr="00A764E2" w:rsidRDefault="00A764E2" w:rsidP="00A764E2">
      <w:pPr>
        <w:pStyle w:val="ListParagraph"/>
        <w:spacing w:line="240" w:lineRule="auto"/>
        <w:rPr>
          <w:rFonts w:cstheme="minorHAnsi"/>
        </w:rPr>
      </w:pPr>
    </w:p>
    <w:p w14:paraId="664C3341" w14:textId="15912E7A" w:rsidR="000A0044" w:rsidRDefault="00A764E2" w:rsidP="00A764E2">
      <w:pPr>
        <w:pStyle w:val="ListParagraph"/>
        <w:spacing w:line="240" w:lineRule="auto"/>
        <w:rPr>
          <w:rFonts w:cstheme="minorHAnsi"/>
        </w:rPr>
      </w:pPr>
      <w:r w:rsidRPr="00A764E2">
        <w:rPr>
          <w:rFonts w:cstheme="minorHAnsi"/>
        </w:rPr>
        <w:t>SUM([Profit])/SUM([Sales])</w:t>
      </w:r>
    </w:p>
    <w:p w14:paraId="14573921" w14:textId="77777777" w:rsidR="000A0044" w:rsidRDefault="000A0044" w:rsidP="000A0044">
      <w:pPr>
        <w:rPr>
          <w:rFonts w:cstheme="minorHAnsi"/>
          <w:b/>
        </w:rPr>
      </w:pPr>
      <w:r>
        <w:rPr>
          <w:rFonts w:cstheme="minorHAnsi"/>
          <w:b/>
        </w:rPr>
        <w:t>8. Filters:</w:t>
      </w:r>
    </w:p>
    <w:p w14:paraId="71376BC5" w14:textId="77777777" w:rsidR="000A0044" w:rsidRDefault="000A0044" w:rsidP="000A0044">
      <w:pPr>
        <w:pStyle w:val="ListParagraph"/>
        <w:numPr>
          <w:ilvl w:val="0"/>
          <w:numId w:val="8"/>
        </w:numPr>
        <w:rPr>
          <w:rFonts w:cstheme="minorHAnsi"/>
        </w:rPr>
      </w:pPr>
      <w:r>
        <w:rPr>
          <w:rFonts w:cstheme="minorHAnsi"/>
        </w:rPr>
        <w:t>What are the different types of filters and give their working order?</w:t>
      </w:r>
    </w:p>
    <w:p w14:paraId="4C541AAC" w14:textId="77777777" w:rsidR="00967BE9" w:rsidRPr="00967BE9" w:rsidRDefault="00967BE9" w:rsidP="00967BE9">
      <w:pPr>
        <w:pStyle w:val="ListParagraph"/>
        <w:spacing w:after="0" w:line="240" w:lineRule="auto"/>
        <w:rPr>
          <w:rFonts w:cstheme="minorHAnsi"/>
        </w:rPr>
      </w:pPr>
      <w:r w:rsidRPr="00967BE9">
        <w:rPr>
          <w:rFonts w:cstheme="minorHAnsi"/>
        </w:rPr>
        <w:lastRenderedPageBreak/>
        <w:t>The different filters in Tableau are: Quick , Context and Normal/Traditional filter are:</w:t>
      </w:r>
    </w:p>
    <w:p w14:paraId="51901A1D" w14:textId="77777777" w:rsidR="00967BE9" w:rsidRPr="00967BE9" w:rsidRDefault="00967BE9" w:rsidP="00967BE9">
      <w:pPr>
        <w:pStyle w:val="ListParagraph"/>
        <w:spacing w:after="0" w:line="240" w:lineRule="auto"/>
        <w:rPr>
          <w:rFonts w:cstheme="minorHAnsi"/>
        </w:rPr>
      </w:pPr>
    </w:p>
    <w:p w14:paraId="2046BE60" w14:textId="77777777" w:rsidR="00967BE9" w:rsidRPr="00967BE9" w:rsidRDefault="00967BE9" w:rsidP="00967BE9">
      <w:pPr>
        <w:pStyle w:val="ListParagraph"/>
        <w:spacing w:after="0" w:line="240" w:lineRule="auto"/>
        <w:rPr>
          <w:rFonts w:cstheme="minorHAnsi"/>
        </w:rPr>
      </w:pPr>
      <w:r w:rsidRPr="00967BE9">
        <w:rPr>
          <w:rFonts w:cstheme="minorHAnsi"/>
        </w:rPr>
        <w:t>Normal Filter is used to restrict the data from database based on selected dimension or measure. A Traditional Filter can be created by simply dragging a field onto the ‘Filters’ shelf.</w:t>
      </w:r>
    </w:p>
    <w:p w14:paraId="55023BAB" w14:textId="77777777" w:rsidR="00967BE9" w:rsidRPr="00967BE9" w:rsidRDefault="00967BE9" w:rsidP="00967BE9">
      <w:pPr>
        <w:pStyle w:val="ListParagraph"/>
        <w:spacing w:after="0" w:line="240" w:lineRule="auto"/>
        <w:rPr>
          <w:rFonts w:cstheme="minorHAnsi"/>
        </w:rPr>
      </w:pPr>
      <w:r w:rsidRPr="00967BE9">
        <w:rPr>
          <w:rFonts w:cstheme="minorHAnsi"/>
        </w:rPr>
        <w:t>Quick filter is used to view the filtering options and filter each worksheet on a dashboard while changing the values dynamically (within the range defined) during the run time.</w:t>
      </w:r>
    </w:p>
    <w:p w14:paraId="0F7B8303" w14:textId="51B8044F" w:rsidR="000A0044" w:rsidRDefault="00967BE9" w:rsidP="00967BE9">
      <w:pPr>
        <w:pStyle w:val="ListParagraph"/>
        <w:spacing w:after="0" w:line="240" w:lineRule="auto"/>
        <w:rPr>
          <w:rFonts w:cstheme="minorHAnsi"/>
        </w:rPr>
      </w:pPr>
      <w:r w:rsidRPr="00967BE9">
        <w:rPr>
          <w:rFonts w:cstheme="minorHAnsi"/>
        </w:rPr>
        <w:t>Context Filter is used to filter the data that is transferred to each individual worksheet. When a worksheet queries the data source, it creates a temporary, flat table that is uses to compute the chart. This temporary table includes all values that are not filtered out by either the Custom SQL or the Context Filter.</w:t>
      </w:r>
    </w:p>
    <w:p w14:paraId="105DC5E3" w14:textId="77777777" w:rsidR="000A0044" w:rsidRDefault="000A0044" w:rsidP="000A0044">
      <w:pPr>
        <w:pStyle w:val="ListParagraph"/>
        <w:spacing w:after="0" w:line="240" w:lineRule="auto"/>
        <w:rPr>
          <w:rFonts w:cstheme="minorHAnsi"/>
        </w:rPr>
      </w:pPr>
    </w:p>
    <w:p w14:paraId="787D46FD" w14:textId="77777777" w:rsidR="000A0044" w:rsidRDefault="000A0044" w:rsidP="000A0044">
      <w:pPr>
        <w:rPr>
          <w:rFonts w:cstheme="minorHAnsi"/>
          <w:b/>
        </w:rPr>
      </w:pPr>
      <w:r>
        <w:rPr>
          <w:rFonts w:cstheme="minorHAnsi"/>
          <w:b/>
        </w:rPr>
        <w:t>9. Dashboards &amp; story:</w:t>
      </w:r>
    </w:p>
    <w:p w14:paraId="79195A95" w14:textId="21777D09" w:rsidR="000A0044" w:rsidRDefault="000A0044" w:rsidP="000A0044">
      <w:pPr>
        <w:pStyle w:val="ListParagraph"/>
        <w:numPr>
          <w:ilvl w:val="0"/>
          <w:numId w:val="9"/>
        </w:numPr>
        <w:rPr>
          <w:rFonts w:cstheme="minorHAnsi"/>
        </w:rPr>
      </w:pPr>
      <w:r>
        <w:rPr>
          <w:rFonts w:cstheme="minorHAnsi"/>
        </w:rPr>
        <w:t>What are the different device type preview that Dashboards can use?</w:t>
      </w:r>
    </w:p>
    <w:p w14:paraId="0004857C" w14:textId="07960ED9" w:rsidR="00F368F2" w:rsidRDefault="008004B0" w:rsidP="008004B0">
      <w:pPr>
        <w:pStyle w:val="ListParagraph"/>
        <w:rPr>
          <w:rFonts w:cstheme="minorHAnsi"/>
        </w:rPr>
      </w:pPr>
      <w:r>
        <w:rPr>
          <w:rFonts w:cstheme="minorHAnsi"/>
        </w:rPr>
        <w:t>Desktop, Mobile, Tablet</w:t>
      </w:r>
    </w:p>
    <w:p w14:paraId="2FB8C3F8" w14:textId="77777777" w:rsidR="000A0044" w:rsidRDefault="000A0044" w:rsidP="000A0044">
      <w:pPr>
        <w:pStyle w:val="ListParagraph"/>
        <w:rPr>
          <w:rFonts w:cstheme="minorHAnsi"/>
        </w:rPr>
      </w:pPr>
    </w:p>
    <w:p w14:paraId="5E42CF8B" w14:textId="77777777" w:rsidR="000A0044" w:rsidRDefault="000A0044" w:rsidP="000A0044">
      <w:pPr>
        <w:rPr>
          <w:rFonts w:cstheme="minorHAnsi"/>
          <w:b/>
        </w:rPr>
      </w:pPr>
      <w:r>
        <w:rPr>
          <w:rFonts w:cstheme="minorHAnsi"/>
          <w:b/>
        </w:rPr>
        <w:t>11. Sets, Parameters, Groups:</w:t>
      </w:r>
    </w:p>
    <w:p w14:paraId="7BA15A72" w14:textId="7817C0B8" w:rsidR="0084266E" w:rsidRDefault="000A0044" w:rsidP="0084266E">
      <w:pPr>
        <w:pStyle w:val="ListParagraph"/>
        <w:numPr>
          <w:ilvl w:val="0"/>
          <w:numId w:val="11"/>
        </w:numPr>
        <w:spacing w:line="240" w:lineRule="auto"/>
        <w:rPr>
          <w:rFonts w:cstheme="minorHAnsi"/>
        </w:rPr>
      </w:pPr>
      <w:r>
        <w:rPr>
          <w:rFonts w:cstheme="minorHAnsi"/>
        </w:rPr>
        <w:t>Parameters can be used in?</w:t>
      </w:r>
    </w:p>
    <w:p w14:paraId="1568C6AD" w14:textId="77777777" w:rsidR="0084266E" w:rsidRDefault="0084266E" w:rsidP="0084266E">
      <w:pPr>
        <w:pStyle w:val="ListParagraph"/>
        <w:spacing w:line="240" w:lineRule="auto"/>
        <w:rPr>
          <w:rFonts w:cstheme="minorHAnsi"/>
          <w:color w:val="040C28"/>
        </w:rPr>
      </w:pPr>
      <w:r w:rsidRPr="00C204D0">
        <w:rPr>
          <w:rFonts w:cstheme="minorHAnsi"/>
          <w:color w:val="040C28"/>
        </w:rPr>
        <w:t>Parameters give us a way to dynamically modify values in a Top N filter.</w:t>
      </w:r>
    </w:p>
    <w:p w14:paraId="4249560B" w14:textId="77777777" w:rsidR="0084266E" w:rsidRPr="0084266E" w:rsidRDefault="0084266E" w:rsidP="0084266E">
      <w:pPr>
        <w:spacing w:line="240" w:lineRule="auto"/>
        <w:ind w:left="720"/>
        <w:rPr>
          <w:rFonts w:cstheme="minorHAnsi"/>
        </w:rPr>
      </w:pPr>
    </w:p>
    <w:p w14:paraId="3D770625" w14:textId="48A133A2" w:rsidR="000A0044" w:rsidRDefault="000A0044" w:rsidP="0084266E">
      <w:pPr>
        <w:pStyle w:val="ListParagraph"/>
        <w:numPr>
          <w:ilvl w:val="0"/>
          <w:numId w:val="11"/>
        </w:numPr>
        <w:spacing w:line="240" w:lineRule="auto"/>
        <w:rPr>
          <w:rFonts w:cstheme="minorHAnsi"/>
        </w:rPr>
      </w:pPr>
      <w:r w:rsidRPr="0084266E">
        <w:rPr>
          <w:rFonts w:cstheme="minorHAnsi"/>
        </w:rPr>
        <w:t>What are the different ways to create a Parameter?</w:t>
      </w:r>
    </w:p>
    <w:p w14:paraId="6B46B2B4" w14:textId="7BD067DE" w:rsidR="0084266E" w:rsidRPr="0084266E" w:rsidRDefault="002301A6" w:rsidP="0084266E">
      <w:pPr>
        <w:spacing w:line="240" w:lineRule="auto"/>
        <w:ind w:left="720"/>
        <w:rPr>
          <w:rFonts w:cstheme="minorHAnsi"/>
        </w:rPr>
      </w:pPr>
      <w:r w:rsidRPr="002301A6">
        <w:rPr>
          <w:rFonts w:cstheme="minorHAnsi"/>
        </w:rPr>
        <w:t>There are four standard use cases for parameters. They are filters, bins, reference lines and calculated fields</w:t>
      </w:r>
      <w:r w:rsidR="00F208CA">
        <w:rPr>
          <w:rFonts w:cstheme="minorHAnsi"/>
        </w:rPr>
        <w:t>.</w:t>
      </w:r>
    </w:p>
    <w:p w14:paraId="1A339B73" w14:textId="77777777" w:rsidR="000A0044" w:rsidRDefault="000A0044" w:rsidP="000A0044">
      <w:pPr>
        <w:pStyle w:val="ListParagraph"/>
        <w:spacing w:line="240" w:lineRule="auto"/>
        <w:rPr>
          <w:rFonts w:cstheme="minorHAnsi"/>
        </w:rPr>
      </w:pPr>
    </w:p>
    <w:p w14:paraId="1D89754F" w14:textId="77777777" w:rsidR="00F94A2B" w:rsidRDefault="00F94A2B"/>
    <w:sectPr w:rsidR="00F9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F36"/>
    <w:multiLevelType w:val="hybridMultilevel"/>
    <w:tmpl w:val="88A0D13C"/>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B024A27"/>
    <w:multiLevelType w:val="hybridMultilevel"/>
    <w:tmpl w:val="AD16B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A43388"/>
    <w:multiLevelType w:val="hybridMultilevel"/>
    <w:tmpl w:val="2CBEE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576101"/>
    <w:multiLevelType w:val="hybridMultilevel"/>
    <w:tmpl w:val="E3D4F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AC0949"/>
    <w:multiLevelType w:val="hybridMultilevel"/>
    <w:tmpl w:val="88A0D1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9010D9C"/>
    <w:multiLevelType w:val="hybridMultilevel"/>
    <w:tmpl w:val="B4EC4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F967572"/>
    <w:multiLevelType w:val="hybridMultilevel"/>
    <w:tmpl w:val="189C8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4447320"/>
    <w:multiLevelType w:val="hybridMultilevel"/>
    <w:tmpl w:val="10FAA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232BF2"/>
    <w:multiLevelType w:val="hybridMultilevel"/>
    <w:tmpl w:val="0458FC50"/>
    <w:lvl w:ilvl="0" w:tplc="4009000F">
      <w:start w:val="1"/>
      <w:numFmt w:val="decimal"/>
      <w:lvlText w:val="%1."/>
      <w:lvlJc w:val="left"/>
      <w:pPr>
        <w:ind w:left="720" w:hanging="360"/>
      </w:pPr>
    </w:lvl>
    <w:lvl w:ilvl="1" w:tplc="40090019">
      <w:start w:val="1"/>
      <w:numFmt w:val="lowerLetter"/>
      <w:lvlText w:val="%2."/>
      <w:lvlJc w:val="left"/>
      <w:pPr>
        <w:ind w:left="108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19C484B"/>
    <w:multiLevelType w:val="hybridMultilevel"/>
    <w:tmpl w:val="1D22F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3320552"/>
    <w:multiLevelType w:val="hybridMultilevel"/>
    <w:tmpl w:val="020E5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34B50F9"/>
    <w:multiLevelType w:val="hybridMultilevel"/>
    <w:tmpl w:val="B164C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D863E71"/>
    <w:multiLevelType w:val="hybridMultilevel"/>
    <w:tmpl w:val="88A0D1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012526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2070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8397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42591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53910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50765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79276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21443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2488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84103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2809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49426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66958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44"/>
    <w:rsid w:val="0001374E"/>
    <w:rsid w:val="000A0044"/>
    <w:rsid w:val="00151D9E"/>
    <w:rsid w:val="001922AF"/>
    <w:rsid w:val="001A3124"/>
    <w:rsid w:val="002148DB"/>
    <w:rsid w:val="002301A6"/>
    <w:rsid w:val="00287F91"/>
    <w:rsid w:val="002B2FE5"/>
    <w:rsid w:val="002C79F0"/>
    <w:rsid w:val="002F7B17"/>
    <w:rsid w:val="003274C1"/>
    <w:rsid w:val="00330211"/>
    <w:rsid w:val="003933A2"/>
    <w:rsid w:val="003B30DC"/>
    <w:rsid w:val="003C3815"/>
    <w:rsid w:val="003D3A96"/>
    <w:rsid w:val="00434328"/>
    <w:rsid w:val="00434A69"/>
    <w:rsid w:val="00474BC3"/>
    <w:rsid w:val="005816E7"/>
    <w:rsid w:val="005B57BA"/>
    <w:rsid w:val="00620D42"/>
    <w:rsid w:val="00633D0C"/>
    <w:rsid w:val="006474D1"/>
    <w:rsid w:val="006F0D5E"/>
    <w:rsid w:val="00721388"/>
    <w:rsid w:val="007E397E"/>
    <w:rsid w:val="008004B0"/>
    <w:rsid w:val="0084266E"/>
    <w:rsid w:val="008B64FC"/>
    <w:rsid w:val="008C1EC9"/>
    <w:rsid w:val="00920797"/>
    <w:rsid w:val="00920CA0"/>
    <w:rsid w:val="00931EBF"/>
    <w:rsid w:val="00967BE9"/>
    <w:rsid w:val="009A6DAF"/>
    <w:rsid w:val="009B4A04"/>
    <w:rsid w:val="00A02AE6"/>
    <w:rsid w:val="00A34E5C"/>
    <w:rsid w:val="00A55D87"/>
    <w:rsid w:val="00A764E2"/>
    <w:rsid w:val="00A90146"/>
    <w:rsid w:val="00B338A9"/>
    <w:rsid w:val="00B35723"/>
    <w:rsid w:val="00B46548"/>
    <w:rsid w:val="00BB1FB1"/>
    <w:rsid w:val="00BB6BA2"/>
    <w:rsid w:val="00C204D0"/>
    <w:rsid w:val="00C873FE"/>
    <w:rsid w:val="00CA05A1"/>
    <w:rsid w:val="00CD70AB"/>
    <w:rsid w:val="00D236F2"/>
    <w:rsid w:val="00D3359C"/>
    <w:rsid w:val="00D56D54"/>
    <w:rsid w:val="00D737A1"/>
    <w:rsid w:val="00E16517"/>
    <w:rsid w:val="00E43C97"/>
    <w:rsid w:val="00E52075"/>
    <w:rsid w:val="00E53ADF"/>
    <w:rsid w:val="00E871F1"/>
    <w:rsid w:val="00F0719B"/>
    <w:rsid w:val="00F208CA"/>
    <w:rsid w:val="00F368F2"/>
    <w:rsid w:val="00F65BD5"/>
    <w:rsid w:val="00F757F4"/>
    <w:rsid w:val="00F861E9"/>
    <w:rsid w:val="00F94A2B"/>
    <w:rsid w:val="00FF66DC"/>
    <w:rsid w:val="00FF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0E81"/>
  <w15:chartTrackingRefBased/>
  <w15:docId w15:val="{3D72A04B-AB13-40C0-AB94-73D5AB76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44"/>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3266</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P</dc:creator>
  <cp:keywords/>
  <dc:description/>
  <cp:lastModifiedBy>Sreeram P</cp:lastModifiedBy>
  <cp:revision>69</cp:revision>
  <dcterms:created xsi:type="dcterms:W3CDTF">2023-02-06T08:28:00Z</dcterms:created>
  <dcterms:modified xsi:type="dcterms:W3CDTF">2023-03-15T13:25:00Z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2023-02-06T08:29:34Z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cbbeb861-4ecf-45f4-b214-29ee5e46a9db</vt:lpwstr>
  </property>
  <property fmtid="{D5CDD505-2E9C-101B-9397-08002B2CF9AE}" pid="7" name="MSIP_Label_defa4170-0d19-0005-0004-bc88714345d2_ActionId">
    <vt:lpwstr>bbf16aba-c2e0-4ef2-ad97-8172853bd207</vt:lpwstr>
  </property>
  <property fmtid="{D5CDD505-2E9C-101B-9397-08002B2CF9AE}" pid="8" name="MSIP_Label_defa4170-0d19-0005-0004-bc88714345d2_ContentBits">
    <vt:lpwstr>0</vt:lpwstr>
  </property>
</Properties>
</file>