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5825" w14:textId="5F80FE28" w:rsidR="00A347E6" w:rsidRPr="002813A7" w:rsidRDefault="00E67CB4" w:rsidP="00E67CB4">
      <w:pPr>
        <w:jc w:val="center"/>
        <w:rPr>
          <w:rFonts w:cs="Calibri"/>
          <w:b/>
          <w:bCs/>
        </w:rPr>
      </w:pPr>
      <w:r w:rsidRPr="002813A7">
        <w:rPr>
          <w:rFonts w:cs="Calibri"/>
          <w:b/>
          <w:bCs/>
          <w:sz w:val="36"/>
          <w:szCs w:val="36"/>
        </w:rPr>
        <w:t>ITERAZIONE ZERO</w:t>
      </w:r>
    </w:p>
    <w:p w14:paraId="766698F7" w14:textId="0BE95477" w:rsidR="00E67CB4" w:rsidRPr="002813A7" w:rsidRDefault="00E67CB4">
      <w:pPr>
        <w:rPr>
          <w:rFonts w:cs="Calibri"/>
        </w:rPr>
      </w:pPr>
      <w:r w:rsidRPr="002813A7">
        <w:rPr>
          <w:rFonts w:cs="Calibri"/>
        </w:rPr>
        <w:t xml:space="preserve">L’obiettivo di questa fase è di definire l’ambito e i requisiti del sistema, per andare a stabilire una struttura tecnica solida. </w:t>
      </w:r>
      <w:r w:rsidRPr="002813A7">
        <w:rPr>
          <w:rFonts w:cs="Calibri"/>
        </w:rPr>
        <w:br/>
        <w:t xml:space="preserve">Il sistema </w:t>
      </w:r>
      <w:proofErr w:type="spellStart"/>
      <w:r w:rsidRPr="002813A7">
        <w:rPr>
          <w:rFonts w:cs="Calibri"/>
        </w:rPr>
        <w:t>SmartShift</w:t>
      </w:r>
      <w:proofErr w:type="spellEnd"/>
      <w:r w:rsidRPr="002813A7">
        <w:rPr>
          <w:rFonts w:cs="Calibri"/>
        </w:rPr>
        <w:t xml:space="preserve"> si occupa di automatizzare la gestione dei turni, garantendo il rispetto di vincoli contrattuali (come il massimo delle ore lavorative a settimana) e vincoli sul riposo minimo tra due turni consecutivi. </w:t>
      </w:r>
    </w:p>
    <w:p w14:paraId="4783A378" w14:textId="15C5A518" w:rsidR="00E67CB4" w:rsidRPr="002813A7" w:rsidRDefault="00E67CB4">
      <w:pPr>
        <w:rPr>
          <w:rFonts w:cs="Calibri"/>
          <w:b/>
          <w:bCs/>
        </w:rPr>
      </w:pPr>
      <w:r w:rsidRPr="002813A7">
        <w:rPr>
          <w:rFonts w:cs="Calibri"/>
          <w:b/>
          <w:bCs/>
        </w:rPr>
        <w:t>ANALISI DEI REQUISITI - DIAGRAMMA DEI CASI D’USO</w:t>
      </w:r>
    </w:p>
    <w:p w14:paraId="75F6150C" w14:textId="33DB2C20" w:rsidR="009A0755" w:rsidRPr="002813A7" w:rsidRDefault="009A0755" w:rsidP="00E67CB4">
      <w:pPr>
        <w:rPr>
          <w:rFonts w:cs="Calibri"/>
        </w:rPr>
      </w:pPr>
      <w:r w:rsidRPr="002813A7">
        <w:rPr>
          <w:rFonts w:cs="Calibri"/>
        </w:rPr>
        <w:t xml:space="preserve">L’attore principale </w:t>
      </w:r>
      <w:r w:rsidR="00E67CB4" w:rsidRPr="002813A7">
        <w:rPr>
          <w:rFonts w:cs="Calibri"/>
        </w:rPr>
        <w:t xml:space="preserve">del sistema </w:t>
      </w:r>
      <w:r w:rsidRPr="002813A7">
        <w:rPr>
          <w:rFonts w:cs="Calibri"/>
        </w:rPr>
        <w:t xml:space="preserve">è il </w:t>
      </w:r>
      <w:r w:rsidR="00E67CB4" w:rsidRPr="002813A7">
        <w:rPr>
          <w:rFonts w:cs="Calibri"/>
        </w:rPr>
        <w:t xml:space="preserve">gestore dei turni, quello che chiameremo Amministratore, che si occupa di gestire </w:t>
      </w:r>
      <w:r w:rsidRPr="002813A7">
        <w:rPr>
          <w:rFonts w:cs="Calibri"/>
        </w:rPr>
        <w:t>tutto quello che riguarda i dipendenti, le loro richieste e la generazione dei turni.</w:t>
      </w:r>
    </w:p>
    <w:p w14:paraId="33F1438B" w14:textId="60173917" w:rsidR="00E67CB4" w:rsidRPr="002813A7" w:rsidRDefault="00E67CB4" w:rsidP="00E67CB4">
      <w:pPr>
        <w:rPr>
          <w:rFonts w:cs="Calibri"/>
        </w:rPr>
      </w:pPr>
      <w:r w:rsidRPr="002813A7">
        <w:rPr>
          <w:rFonts w:cs="Calibri"/>
        </w:rPr>
        <w:t>I casi d’uso identificati sono:</w:t>
      </w:r>
    </w:p>
    <w:p w14:paraId="2F23E4A0" w14:textId="3EB70238" w:rsidR="00E67CB4" w:rsidRPr="002813A7" w:rsidRDefault="00E67CB4" w:rsidP="00E67CB4">
      <w:pPr>
        <w:pStyle w:val="Paragrafoelenco"/>
        <w:numPr>
          <w:ilvl w:val="0"/>
          <w:numId w:val="2"/>
        </w:numPr>
        <w:rPr>
          <w:rFonts w:cs="Calibri"/>
        </w:rPr>
      </w:pPr>
      <w:r w:rsidRPr="002813A7">
        <w:rPr>
          <w:rFonts w:cs="Calibri"/>
        </w:rPr>
        <w:t>inserimento nuovo dipendente;</w:t>
      </w:r>
    </w:p>
    <w:p w14:paraId="6A7D198E" w14:textId="69C4F066" w:rsidR="009A0755" w:rsidRPr="002813A7" w:rsidRDefault="009A0755" w:rsidP="00E67CB4">
      <w:pPr>
        <w:pStyle w:val="Paragrafoelenco"/>
        <w:numPr>
          <w:ilvl w:val="0"/>
          <w:numId w:val="2"/>
        </w:numPr>
        <w:rPr>
          <w:rFonts w:cs="Calibri"/>
        </w:rPr>
      </w:pPr>
      <w:r w:rsidRPr="002813A7">
        <w:rPr>
          <w:rFonts w:cs="Calibri"/>
        </w:rPr>
        <w:t>modifica dell’anagrafica di un dipendente;</w:t>
      </w:r>
    </w:p>
    <w:p w14:paraId="254EE9D1" w14:textId="2AC8D4F4" w:rsidR="009A0755" w:rsidRPr="002813A7" w:rsidRDefault="009A0755" w:rsidP="00E67CB4">
      <w:pPr>
        <w:pStyle w:val="Paragrafoelenco"/>
        <w:numPr>
          <w:ilvl w:val="0"/>
          <w:numId w:val="2"/>
        </w:numPr>
        <w:rPr>
          <w:rFonts w:cs="Calibri"/>
        </w:rPr>
      </w:pPr>
      <w:r w:rsidRPr="002813A7">
        <w:rPr>
          <w:rFonts w:cs="Calibri"/>
        </w:rPr>
        <w:t>eliminazione di un dipendente;</w:t>
      </w:r>
    </w:p>
    <w:p w14:paraId="3309192B" w14:textId="1C116DAB" w:rsidR="00E67CB4" w:rsidRPr="002813A7" w:rsidRDefault="00E67CB4" w:rsidP="00E67CB4">
      <w:pPr>
        <w:pStyle w:val="Paragrafoelenco"/>
        <w:numPr>
          <w:ilvl w:val="0"/>
          <w:numId w:val="2"/>
        </w:numPr>
        <w:rPr>
          <w:rFonts w:cs="Calibri"/>
        </w:rPr>
      </w:pPr>
      <w:r w:rsidRPr="002813A7">
        <w:rPr>
          <w:rFonts w:cs="Calibri"/>
        </w:rPr>
        <w:t>visualizzazione della lista dei dipendenti;</w:t>
      </w:r>
    </w:p>
    <w:p w14:paraId="4F876C58" w14:textId="07385F30" w:rsidR="00E67CB4" w:rsidRPr="002813A7" w:rsidRDefault="00E67CB4" w:rsidP="00E67CB4">
      <w:pPr>
        <w:pStyle w:val="Paragrafoelenco"/>
        <w:numPr>
          <w:ilvl w:val="0"/>
          <w:numId w:val="2"/>
        </w:numPr>
        <w:rPr>
          <w:rFonts w:cs="Calibri"/>
        </w:rPr>
      </w:pPr>
      <w:r w:rsidRPr="002813A7">
        <w:rPr>
          <w:rFonts w:cs="Calibri"/>
        </w:rPr>
        <w:t>generazione dei turni settima</w:t>
      </w:r>
      <w:r w:rsidR="009A0755" w:rsidRPr="002813A7">
        <w:rPr>
          <w:rFonts w:cs="Calibri"/>
        </w:rPr>
        <w:t>nali</w:t>
      </w:r>
      <w:r w:rsidRPr="002813A7">
        <w:rPr>
          <w:rFonts w:cs="Calibri"/>
        </w:rPr>
        <w:t>;</w:t>
      </w:r>
    </w:p>
    <w:p w14:paraId="56D4F6D3" w14:textId="0B71C00F" w:rsidR="005D36A6" w:rsidRPr="002813A7" w:rsidRDefault="005D36A6" w:rsidP="00E67CB4">
      <w:pPr>
        <w:pStyle w:val="Paragrafoelenco"/>
        <w:numPr>
          <w:ilvl w:val="0"/>
          <w:numId w:val="2"/>
        </w:numPr>
        <w:rPr>
          <w:rFonts w:cs="Calibri"/>
        </w:rPr>
      </w:pPr>
      <w:r w:rsidRPr="002813A7">
        <w:rPr>
          <w:rFonts w:cs="Calibri"/>
        </w:rPr>
        <w:t>modificare manualmente le fasce scoperte;</w:t>
      </w:r>
    </w:p>
    <w:p w14:paraId="6C053310" w14:textId="3223F107" w:rsidR="00E67CB4" w:rsidRPr="002813A7" w:rsidRDefault="00E67CB4" w:rsidP="00E67CB4">
      <w:pPr>
        <w:pStyle w:val="Paragrafoelenco"/>
        <w:numPr>
          <w:ilvl w:val="0"/>
          <w:numId w:val="2"/>
        </w:numPr>
        <w:rPr>
          <w:rFonts w:cs="Calibri"/>
        </w:rPr>
      </w:pPr>
      <w:r w:rsidRPr="002813A7">
        <w:rPr>
          <w:rFonts w:cs="Calibri"/>
        </w:rPr>
        <w:t>visualizzazione de</w:t>
      </w:r>
      <w:r w:rsidR="005D36A6" w:rsidRPr="002813A7">
        <w:rPr>
          <w:rFonts w:cs="Calibri"/>
        </w:rPr>
        <w:t>lla pianificazione settimanale</w:t>
      </w:r>
      <w:r w:rsidRPr="002813A7">
        <w:rPr>
          <w:rFonts w:cs="Calibri"/>
        </w:rPr>
        <w:t>;</w:t>
      </w:r>
    </w:p>
    <w:p w14:paraId="2E31F496" w14:textId="10DB12EF" w:rsidR="009A0755" w:rsidRPr="002813A7" w:rsidRDefault="009A0755" w:rsidP="00E67CB4">
      <w:pPr>
        <w:pStyle w:val="Paragrafoelenco"/>
        <w:numPr>
          <w:ilvl w:val="0"/>
          <w:numId w:val="2"/>
        </w:numPr>
        <w:rPr>
          <w:rFonts w:cs="Calibri"/>
        </w:rPr>
      </w:pPr>
      <w:r w:rsidRPr="002813A7">
        <w:rPr>
          <w:rFonts w:cs="Calibri"/>
        </w:rPr>
        <w:t>visualizzazione de</w:t>
      </w:r>
      <w:r w:rsidR="005D36A6" w:rsidRPr="002813A7">
        <w:rPr>
          <w:rFonts w:cs="Calibri"/>
        </w:rPr>
        <w:t>i</w:t>
      </w:r>
      <w:r w:rsidRPr="002813A7">
        <w:rPr>
          <w:rFonts w:cs="Calibri"/>
        </w:rPr>
        <w:t xml:space="preserve"> turn</w:t>
      </w:r>
      <w:r w:rsidR="005D36A6" w:rsidRPr="002813A7">
        <w:rPr>
          <w:rFonts w:cs="Calibri"/>
        </w:rPr>
        <w:t>i</w:t>
      </w:r>
      <w:r w:rsidRPr="002813A7">
        <w:rPr>
          <w:rFonts w:cs="Calibri"/>
        </w:rPr>
        <w:t xml:space="preserve"> di una specifica settimana;</w:t>
      </w:r>
    </w:p>
    <w:p w14:paraId="4C1AD0C3" w14:textId="4F861E3E" w:rsidR="00E67CB4" w:rsidRPr="002813A7" w:rsidRDefault="00E67CB4" w:rsidP="00E67CB4">
      <w:pPr>
        <w:pStyle w:val="Paragrafoelenco"/>
        <w:numPr>
          <w:ilvl w:val="0"/>
          <w:numId w:val="2"/>
        </w:numPr>
        <w:rPr>
          <w:rFonts w:cs="Calibri"/>
        </w:rPr>
      </w:pPr>
      <w:r w:rsidRPr="002813A7">
        <w:rPr>
          <w:rFonts w:cs="Calibri"/>
        </w:rPr>
        <w:t>inserimento di ferie, permessi, malattie;</w:t>
      </w:r>
    </w:p>
    <w:p w14:paraId="7CB10DF8" w14:textId="47C9169B" w:rsidR="00B84014" w:rsidRPr="002813A7" w:rsidRDefault="00B84014" w:rsidP="00B84014">
      <w:pPr>
        <w:pStyle w:val="Paragrafoelenco"/>
        <w:numPr>
          <w:ilvl w:val="0"/>
          <w:numId w:val="2"/>
        </w:numPr>
        <w:rPr>
          <w:rFonts w:cs="Calibri"/>
        </w:rPr>
      </w:pPr>
      <w:r w:rsidRPr="002813A7">
        <w:rPr>
          <w:rFonts w:cs="Calibri"/>
        </w:rPr>
        <w:t>modifica di ferie, permessi, malattie;</w:t>
      </w:r>
    </w:p>
    <w:p w14:paraId="3984C723" w14:textId="178FE40C" w:rsidR="00B84014" w:rsidRPr="002813A7" w:rsidRDefault="00B84014" w:rsidP="00B84014">
      <w:pPr>
        <w:pStyle w:val="Paragrafoelenco"/>
        <w:numPr>
          <w:ilvl w:val="0"/>
          <w:numId w:val="2"/>
        </w:numPr>
        <w:rPr>
          <w:rFonts w:cs="Calibri"/>
        </w:rPr>
      </w:pPr>
      <w:r w:rsidRPr="002813A7">
        <w:rPr>
          <w:rFonts w:cs="Calibri"/>
        </w:rPr>
        <w:t>eliminazione di ferie, permessi, malattie;</w:t>
      </w:r>
    </w:p>
    <w:p w14:paraId="144A286E" w14:textId="126E1F35" w:rsidR="00E67CB4" w:rsidRPr="002813A7" w:rsidRDefault="00E67CB4" w:rsidP="00E67CB4">
      <w:pPr>
        <w:pStyle w:val="Paragrafoelenco"/>
        <w:numPr>
          <w:ilvl w:val="0"/>
          <w:numId w:val="2"/>
        </w:numPr>
        <w:rPr>
          <w:rFonts w:cs="Calibri"/>
        </w:rPr>
      </w:pPr>
      <w:r w:rsidRPr="002813A7">
        <w:rPr>
          <w:rFonts w:cs="Calibri"/>
        </w:rPr>
        <w:t xml:space="preserve">modifica </w:t>
      </w:r>
      <w:r w:rsidR="005D36A6" w:rsidRPr="002813A7">
        <w:rPr>
          <w:rFonts w:cs="Calibri"/>
        </w:rPr>
        <w:t>del numero minimo di dipendenti per fascia.</w:t>
      </w:r>
    </w:p>
    <w:p w14:paraId="338D686B" w14:textId="77777777" w:rsidR="005D36A6" w:rsidRPr="002813A7" w:rsidRDefault="005D36A6" w:rsidP="005D36A6">
      <w:pPr>
        <w:rPr>
          <w:rFonts w:cs="Calibri"/>
        </w:rPr>
      </w:pPr>
    </w:p>
    <w:p w14:paraId="132FF92C" w14:textId="4D502E3B" w:rsidR="00E67CB4" w:rsidRPr="002813A7" w:rsidRDefault="00B84014" w:rsidP="00E67CB4">
      <w:pPr>
        <w:rPr>
          <w:rFonts w:cs="Calibri"/>
        </w:rPr>
      </w:pPr>
      <w:r w:rsidRPr="002813A7">
        <w:rPr>
          <w:rFonts w:cs="Calibri"/>
          <w:noProof/>
        </w:rPr>
        <w:drawing>
          <wp:inline distT="0" distB="0" distL="0" distR="0" wp14:anchorId="52E8A961" wp14:editId="791ED99D">
            <wp:extent cx="6120130" cy="3452495"/>
            <wp:effectExtent l="0" t="0" r="0" b="0"/>
            <wp:docPr id="618736178" name="Immagine 2" descr="Immagine che contiene testo, diagramma, mode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36178" name="Immagine 2" descr="Immagine che contiene testo, diagramma, modell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130" cy="3452495"/>
                    </a:xfrm>
                    <a:prstGeom prst="rect">
                      <a:avLst/>
                    </a:prstGeom>
                    <a:noFill/>
                    <a:ln>
                      <a:noFill/>
                    </a:ln>
                  </pic:spPr>
                </pic:pic>
              </a:graphicData>
            </a:graphic>
          </wp:inline>
        </w:drawing>
      </w:r>
    </w:p>
    <w:p w14:paraId="4F6D047A" w14:textId="25AFE423" w:rsidR="00E67CB4" w:rsidRPr="002813A7" w:rsidRDefault="00E67CB4" w:rsidP="00E67CB4">
      <w:pPr>
        <w:rPr>
          <w:rFonts w:cs="Calibri"/>
        </w:rPr>
      </w:pPr>
    </w:p>
    <w:p w14:paraId="7064CA36" w14:textId="77777777" w:rsidR="00B84014" w:rsidRPr="002813A7" w:rsidRDefault="00B84014" w:rsidP="00E67CB4">
      <w:pPr>
        <w:rPr>
          <w:rFonts w:cs="Calibri"/>
        </w:rPr>
      </w:pPr>
    </w:p>
    <w:p w14:paraId="3FF5B715" w14:textId="062C667F" w:rsidR="00465304" w:rsidRPr="002813A7" w:rsidRDefault="00465304" w:rsidP="00E67CB4">
      <w:pPr>
        <w:rPr>
          <w:rFonts w:cs="Calibri"/>
          <w:b/>
          <w:bCs/>
        </w:rPr>
      </w:pPr>
      <w:r w:rsidRPr="002813A7">
        <w:rPr>
          <w:rFonts w:cs="Calibri"/>
          <w:b/>
          <w:bCs/>
        </w:rPr>
        <w:t>ANALISI ARCHITETTURALE</w:t>
      </w:r>
    </w:p>
    <w:p w14:paraId="66636884" w14:textId="2C99FB66" w:rsidR="00FE691F" w:rsidRPr="002813A7" w:rsidRDefault="00FE691F" w:rsidP="00FE691F">
      <w:pPr>
        <w:rPr>
          <w:rFonts w:cs="Calibri"/>
        </w:rPr>
      </w:pPr>
      <w:r w:rsidRPr="002813A7">
        <w:rPr>
          <w:rFonts w:cs="Calibri"/>
        </w:rPr>
        <w:t xml:space="preserve">Per il sistema </w:t>
      </w:r>
      <w:proofErr w:type="spellStart"/>
      <w:r w:rsidRPr="002813A7">
        <w:rPr>
          <w:rFonts w:cs="Calibri"/>
        </w:rPr>
        <w:t>SmartShift</w:t>
      </w:r>
      <w:proofErr w:type="spellEnd"/>
      <w:r w:rsidRPr="002813A7">
        <w:rPr>
          <w:rFonts w:cs="Calibri"/>
        </w:rPr>
        <w:t xml:space="preserve"> è stata scelta un’architettura di tipo a strati, basata sul pattern MVC (Model–View-Controller), adattato per un'applicazione web moderna basata su servizi REST.</w:t>
      </w:r>
    </w:p>
    <w:p w14:paraId="0EAD6C91" w14:textId="7A9BDC8B" w:rsidR="00FE691F" w:rsidRPr="002813A7" w:rsidRDefault="00FE691F" w:rsidP="00FE691F">
      <w:pPr>
        <w:numPr>
          <w:ilvl w:val="0"/>
          <w:numId w:val="7"/>
        </w:numPr>
        <w:rPr>
          <w:rFonts w:cs="Calibri"/>
        </w:rPr>
      </w:pPr>
      <w:r w:rsidRPr="002813A7">
        <w:rPr>
          <w:rFonts w:cs="Calibri"/>
        </w:rPr>
        <w:t xml:space="preserve">Model: </w:t>
      </w:r>
      <w:r w:rsidR="00231E5F" w:rsidRPr="002813A7">
        <w:rPr>
          <w:rFonts w:cs="Calibri"/>
        </w:rPr>
        <w:t>r</w:t>
      </w:r>
      <w:r w:rsidRPr="002813A7">
        <w:rPr>
          <w:rFonts w:cs="Calibri"/>
        </w:rPr>
        <w:t xml:space="preserve">appresenta il cuore dei dati e delle regole di business. Nel nostro progetto è costituito dalle Entità (le classi Java come Dipendente, Turno, Assenza) che mappano le tabelle del database, e dai Repository, che gestiscono la connessione e le operazioni di persistenza verso il database </w:t>
      </w:r>
      <w:proofErr w:type="spellStart"/>
      <w:r w:rsidRPr="002813A7">
        <w:rPr>
          <w:rFonts w:cs="Calibri"/>
        </w:rPr>
        <w:t>SQLite</w:t>
      </w:r>
      <w:proofErr w:type="spellEnd"/>
      <w:r w:rsidRPr="002813A7">
        <w:rPr>
          <w:rFonts w:cs="Calibri"/>
        </w:rPr>
        <w:t>.</w:t>
      </w:r>
    </w:p>
    <w:p w14:paraId="2E2ABDA2" w14:textId="2509107A" w:rsidR="00FE691F" w:rsidRPr="002813A7" w:rsidRDefault="00FE691F" w:rsidP="00FE691F">
      <w:pPr>
        <w:numPr>
          <w:ilvl w:val="0"/>
          <w:numId w:val="7"/>
        </w:numPr>
        <w:rPr>
          <w:rFonts w:cs="Calibri"/>
        </w:rPr>
      </w:pPr>
      <w:r w:rsidRPr="002813A7">
        <w:rPr>
          <w:rFonts w:cs="Calibri"/>
        </w:rPr>
        <w:t xml:space="preserve">Controller: </w:t>
      </w:r>
      <w:r w:rsidR="00231E5F" w:rsidRPr="002813A7">
        <w:rPr>
          <w:rFonts w:cs="Calibri"/>
        </w:rPr>
        <w:t>g</w:t>
      </w:r>
      <w:r w:rsidRPr="002813A7">
        <w:rPr>
          <w:rFonts w:cs="Calibri"/>
        </w:rPr>
        <w:t>estisce le richieste in arrivo dall'utente. Nel nostro caso, è implementato tramite Spring REST Controller (</w:t>
      </w:r>
      <w:proofErr w:type="spellStart"/>
      <w:r w:rsidRPr="002813A7">
        <w:rPr>
          <w:rFonts w:cs="Calibri"/>
        </w:rPr>
        <w:t>TurnoController</w:t>
      </w:r>
      <w:proofErr w:type="spellEnd"/>
      <w:r w:rsidRPr="002813A7">
        <w:rPr>
          <w:rFonts w:cs="Calibri"/>
        </w:rPr>
        <w:t xml:space="preserve">), che funge da intermediario: riceve le chiamate HTTP dal </w:t>
      </w:r>
      <w:proofErr w:type="spellStart"/>
      <w:r w:rsidRPr="002813A7">
        <w:rPr>
          <w:rFonts w:cs="Calibri"/>
        </w:rPr>
        <w:t>frontend</w:t>
      </w:r>
      <w:proofErr w:type="spellEnd"/>
      <w:r w:rsidRPr="002813A7">
        <w:rPr>
          <w:rFonts w:cs="Calibri"/>
        </w:rPr>
        <w:t>, interpreta gli input e invoca la logica di business per elaborare i dati.</w:t>
      </w:r>
    </w:p>
    <w:p w14:paraId="38B9CA37" w14:textId="43D2C053" w:rsidR="00FE691F" w:rsidRPr="002813A7" w:rsidRDefault="00FE691F" w:rsidP="00FE691F">
      <w:pPr>
        <w:numPr>
          <w:ilvl w:val="0"/>
          <w:numId w:val="7"/>
        </w:numPr>
        <w:rPr>
          <w:rFonts w:cs="Calibri"/>
        </w:rPr>
      </w:pPr>
      <w:r w:rsidRPr="002813A7">
        <w:rPr>
          <w:rFonts w:cs="Calibri"/>
        </w:rPr>
        <w:t xml:space="preserve">View: </w:t>
      </w:r>
      <w:r w:rsidR="00231E5F" w:rsidRPr="002813A7">
        <w:rPr>
          <w:rFonts w:cs="Calibri"/>
        </w:rPr>
        <w:t>c</w:t>
      </w:r>
      <w:r w:rsidRPr="002813A7">
        <w:rPr>
          <w:rFonts w:cs="Calibri"/>
        </w:rPr>
        <w:t xml:space="preserve">ostituisce l'interfaccia grafica con cui interagisce l'utente. Nel progetto </w:t>
      </w:r>
      <w:proofErr w:type="spellStart"/>
      <w:r w:rsidRPr="002813A7">
        <w:rPr>
          <w:rFonts w:cs="Calibri"/>
        </w:rPr>
        <w:t>SmartShift</w:t>
      </w:r>
      <w:proofErr w:type="spellEnd"/>
      <w:r w:rsidRPr="002813A7">
        <w:rPr>
          <w:rFonts w:cs="Calibri"/>
        </w:rPr>
        <w:t>, la View è realizzata tramite pagine Web statiche (HTML, CSS) rese dinamiche da JavaScript, che visualizzano i dati ottenuti dal server.</w:t>
      </w:r>
    </w:p>
    <w:p w14:paraId="4A8F7C11" w14:textId="17779226" w:rsidR="00FE691F" w:rsidRPr="002813A7" w:rsidRDefault="00231E5F" w:rsidP="00FE691F">
      <w:pPr>
        <w:rPr>
          <w:rFonts w:cs="Calibri"/>
        </w:rPr>
      </w:pPr>
      <w:r w:rsidRPr="002813A7">
        <w:rPr>
          <w:rFonts w:cs="Calibri"/>
        </w:rPr>
        <w:t>T</w:t>
      </w:r>
      <w:r w:rsidR="00FE691F" w:rsidRPr="002813A7">
        <w:rPr>
          <w:rFonts w:cs="Calibri"/>
        </w:rPr>
        <w:t>ramite lo stile MVC adottato, l’utente interagisce con la View (il browser), la quale comunica in modo asincrono con il Controller inviando richieste HTTP (GET, POST). Il Controller processa la richiesta, interagisce con il Model (tramite il Service Layer) per aggiornare il database o recuperare informazioni, e restituisce i dati elaborati (in formato JSON) alla View, che si occupa infine di mostrare l'output aggiornato all'utente.</w:t>
      </w:r>
    </w:p>
    <w:p w14:paraId="7E008C32" w14:textId="77777777" w:rsidR="00465304" w:rsidRPr="002813A7" w:rsidRDefault="00465304" w:rsidP="00E67CB4">
      <w:pPr>
        <w:rPr>
          <w:rFonts w:cs="Calibri"/>
        </w:rPr>
      </w:pPr>
    </w:p>
    <w:p w14:paraId="63DB26CE" w14:textId="55461E2D" w:rsidR="00465304" w:rsidRPr="002813A7" w:rsidRDefault="00465304" w:rsidP="00E67CB4">
      <w:pPr>
        <w:rPr>
          <w:rFonts w:cs="Calibri"/>
          <w:b/>
          <w:bCs/>
        </w:rPr>
      </w:pPr>
      <w:r w:rsidRPr="002813A7">
        <w:rPr>
          <w:rFonts w:cs="Calibri"/>
          <w:b/>
          <w:bCs/>
        </w:rPr>
        <w:t>DIAGRAMMA DEI COMPONENTI</w:t>
      </w:r>
    </w:p>
    <w:p w14:paraId="42E138A0" w14:textId="4E6C743E" w:rsidR="00465304" w:rsidRPr="002813A7" w:rsidRDefault="00465304" w:rsidP="00E67CB4">
      <w:pPr>
        <w:rPr>
          <w:rFonts w:cs="Calibri"/>
        </w:rPr>
      </w:pPr>
      <w:r w:rsidRPr="002813A7">
        <w:rPr>
          <w:rFonts w:cs="Calibri"/>
        </w:rPr>
        <w:t xml:space="preserve">Il progetto è strutturato in </w:t>
      </w:r>
      <w:proofErr w:type="gramStart"/>
      <w:r w:rsidRPr="002813A7">
        <w:rPr>
          <w:rFonts w:cs="Calibri"/>
        </w:rPr>
        <w:t>4</w:t>
      </w:r>
      <w:proofErr w:type="gramEnd"/>
      <w:r w:rsidRPr="002813A7">
        <w:rPr>
          <w:rFonts w:cs="Calibri"/>
        </w:rPr>
        <w:t xml:space="preserve"> componenti tra loro connessi:</w:t>
      </w:r>
    </w:p>
    <w:p w14:paraId="6FA462C9" w14:textId="508F0AE0" w:rsidR="00465304" w:rsidRPr="002813A7" w:rsidRDefault="00231E5F" w:rsidP="00465304">
      <w:pPr>
        <w:pStyle w:val="Paragrafoelenco"/>
        <w:numPr>
          <w:ilvl w:val="0"/>
          <w:numId w:val="3"/>
        </w:numPr>
        <w:rPr>
          <w:rFonts w:cs="Calibri"/>
        </w:rPr>
      </w:pPr>
      <w:r w:rsidRPr="002813A7">
        <w:rPr>
          <w:rFonts w:cs="Calibri"/>
        </w:rPr>
        <w:t>I</w:t>
      </w:r>
      <w:r w:rsidR="00465304" w:rsidRPr="002813A7">
        <w:rPr>
          <w:rFonts w:cs="Calibri"/>
        </w:rPr>
        <w:t>nterfaccia utente, responsabile dell’interazione con l’amministratore e i dipendenti, realizzato con pagine web statiche che usano servizi REST;</w:t>
      </w:r>
    </w:p>
    <w:p w14:paraId="59D5A66E" w14:textId="303CC060" w:rsidR="00465304" w:rsidRPr="002813A7" w:rsidRDefault="00231E5F" w:rsidP="00465304">
      <w:pPr>
        <w:pStyle w:val="Paragrafoelenco"/>
        <w:numPr>
          <w:ilvl w:val="0"/>
          <w:numId w:val="3"/>
        </w:numPr>
        <w:rPr>
          <w:rFonts w:cs="Calibri"/>
        </w:rPr>
      </w:pPr>
      <w:r w:rsidRPr="002813A7">
        <w:rPr>
          <w:rFonts w:cs="Calibri"/>
        </w:rPr>
        <w:t>B</w:t>
      </w:r>
      <w:r w:rsidR="00465304" w:rsidRPr="002813A7">
        <w:rPr>
          <w:rFonts w:cs="Calibri"/>
        </w:rPr>
        <w:t xml:space="preserve">usiness </w:t>
      </w:r>
      <w:proofErr w:type="spellStart"/>
      <w:r w:rsidR="00465304" w:rsidRPr="002813A7">
        <w:rPr>
          <w:rFonts w:cs="Calibri"/>
        </w:rPr>
        <w:t>logic</w:t>
      </w:r>
      <w:proofErr w:type="spellEnd"/>
      <w:r w:rsidR="00465304" w:rsidRPr="002813A7">
        <w:rPr>
          <w:rFonts w:cs="Calibri"/>
        </w:rPr>
        <w:t>, che riceve le richieste dell’interfaccia utente e suddivide le operazioni, gestendo le operazioni CRUD;</w:t>
      </w:r>
    </w:p>
    <w:p w14:paraId="4A4BEF20" w14:textId="58EBE0E3" w:rsidR="00465304" w:rsidRPr="002813A7" w:rsidRDefault="00231E5F" w:rsidP="00465304">
      <w:pPr>
        <w:pStyle w:val="Paragrafoelenco"/>
        <w:numPr>
          <w:ilvl w:val="0"/>
          <w:numId w:val="3"/>
        </w:numPr>
        <w:rPr>
          <w:rFonts w:cs="Calibri"/>
        </w:rPr>
      </w:pPr>
      <w:r w:rsidRPr="002813A7">
        <w:rPr>
          <w:rFonts w:cs="Calibri"/>
        </w:rPr>
        <w:t>S</w:t>
      </w:r>
      <w:r w:rsidR="00465304" w:rsidRPr="002813A7">
        <w:rPr>
          <w:rFonts w:cs="Calibri"/>
        </w:rPr>
        <w:t xml:space="preserve">cheduling </w:t>
      </w:r>
      <w:proofErr w:type="spellStart"/>
      <w:r w:rsidR="00465304" w:rsidRPr="002813A7">
        <w:rPr>
          <w:rFonts w:cs="Calibri"/>
        </w:rPr>
        <w:t>engine</w:t>
      </w:r>
      <w:proofErr w:type="spellEnd"/>
      <w:r w:rsidR="00465304" w:rsidRPr="002813A7">
        <w:rPr>
          <w:rFonts w:cs="Calibri"/>
        </w:rPr>
        <w:t>, che è il motore del sistema, ovvero la generazione automatizzata dei turni. All’interno risiede la validazione dei vincoli</w:t>
      </w:r>
      <w:r w:rsidR="008B3483" w:rsidRPr="002813A7">
        <w:rPr>
          <w:rFonts w:cs="Calibri"/>
        </w:rPr>
        <w:t xml:space="preserve">, il </w:t>
      </w:r>
      <w:proofErr w:type="spellStart"/>
      <w:r w:rsidRPr="002813A7">
        <w:rPr>
          <w:rFonts w:cs="Calibri"/>
        </w:rPr>
        <w:t>C</w:t>
      </w:r>
      <w:r w:rsidR="008B3483" w:rsidRPr="002813A7">
        <w:rPr>
          <w:rFonts w:cs="Calibri"/>
        </w:rPr>
        <w:t>onstraint</w:t>
      </w:r>
      <w:proofErr w:type="spellEnd"/>
      <w:r w:rsidR="008B3483" w:rsidRPr="002813A7">
        <w:rPr>
          <w:rFonts w:cs="Calibri"/>
        </w:rPr>
        <w:t xml:space="preserve"> </w:t>
      </w:r>
      <w:proofErr w:type="gramStart"/>
      <w:r w:rsidR="008B3483" w:rsidRPr="002813A7">
        <w:rPr>
          <w:rFonts w:cs="Calibri"/>
        </w:rPr>
        <w:t xml:space="preserve">manager, </w:t>
      </w:r>
      <w:r w:rsidR="00465304" w:rsidRPr="002813A7">
        <w:rPr>
          <w:rFonts w:cs="Calibri"/>
        </w:rPr>
        <w:t xml:space="preserve"> </w:t>
      </w:r>
      <w:r w:rsidR="008B3483" w:rsidRPr="002813A7">
        <w:rPr>
          <w:rFonts w:cs="Calibri"/>
        </w:rPr>
        <w:t>che</w:t>
      </w:r>
      <w:proofErr w:type="gramEnd"/>
      <w:r w:rsidR="008B3483" w:rsidRPr="002813A7">
        <w:rPr>
          <w:rFonts w:cs="Calibri"/>
        </w:rPr>
        <w:t xml:space="preserve"> si occupa di far rispettare ai turni i vincoli sul </w:t>
      </w:r>
      <w:r w:rsidR="00465304" w:rsidRPr="002813A7">
        <w:rPr>
          <w:rFonts w:cs="Calibri"/>
        </w:rPr>
        <w:t xml:space="preserve">riposo minimo, </w:t>
      </w:r>
      <w:r w:rsidR="008B3483" w:rsidRPr="002813A7">
        <w:rPr>
          <w:rFonts w:cs="Calibri"/>
        </w:rPr>
        <w:t xml:space="preserve">sulle </w:t>
      </w:r>
      <w:r w:rsidR="00465304" w:rsidRPr="002813A7">
        <w:rPr>
          <w:rFonts w:cs="Calibri"/>
        </w:rPr>
        <w:t>massime ore lavorative settimanali</w:t>
      </w:r>
      <w:r w:rsidR="008B3483" w:rsidRPr="002813A7">
        <w:rPr>
          <w:rFonts w:cs="Calibri"/>
        </w:rPr>
        <w:t xml:space="preserve"> e sulle </w:t>
      </w:r>
      <w:r w:rsidR="00465304" w:rsidRPr="002813A7">
        <w:rPr>
          <w:rFonts w:cs="Calibri"/>
        </w:rPr>
        <w:t>assenze</w:t>
      </w:r>
      <w:r w:rsidR="008B3483" w:rsidRPr="002813A7">
        <w:rPr>
          <w:rFonts w:cs="Calibri"/>
        </w:rPr>
        <w:t>;</w:t>
      </w:r>
    </w:p>
    <w:p w14:paraId="3FC68F44" w14:textId="561C4F02" w:rsidR="008B3483" w:rsidRPr="002813A7" w:rsidRDefault="00231E5F" w:rsidP="00465304">
      <w:pPr>
        <w:pStyle w:val="Paragrafoelenco"/>
        <w:numPr>
          <w:ilvl w:val="0"/>
          <w:numId w:val="3"/>
        </w:numPr>
        <w:rPr>
          <w:rFonts w:cs="Calibri"/>
        </w:rPr>
      </w:pPr>
      <w:proofErr w:type="spellStart"/>
      <w:r w:rsidRPr="002813A7">
        <w:rPr>
          <w:rFonts w:cs="Calibri"/>
        </w:rPr>
        <w:t>P</w:t>
      </w:r>
      <w:r w:rsidR="008B3483" w:rsidRPr="002813A7">
        <w:rPr>
          <w:rFonts w:cs="Calibri"/>
        </w:rPr>
        <w:t>ersistence</w:t>
      </w:r>
      <w:proofErr w:type="spellEnd"/>
      <w:r w:rsidR="008B3483" w:rsidRPr="002813A7">
        <w:rPr>
          <w:rFonts w:cs="Calibri"/>
        </w:rPr>
        <w:t xml:space="preserve"> </w:t>
      </w:r>
      <w:proofErr w:type="spellStart"/>
      <w:r w:rsidR="008B3483" w:rsidRPr="002813A7">
        <w:rPr>
          <w:rFonts w:cs="Calibri"/>
        </w:rPr>
        <w:t>layer</w:t>
      </w:r>
      <w:proofErr w:type="spellEnd"/>
      <w:r w:rsidR="008B3483" w:rsidRPr="002813A7">
        <w:rPr>
          <w:rFonts w:cs="Calibri"/>
        </w:rPr>
        <w:t xml:space="preserve">, si occupa dell’astrazione e della persistenza dei dati, disaccoppiando la business </w:t>
      </w:r>
      <w:proofErr w:type="spellStart"/>
      <w:r w:rsidR="008B3483" w:rsidRPr="002813A7">
        <w:rPr>
          <w:rFonts w:cs="Calibri"/>
        </w:rPr>
        <w:t>logic</w:t>
      </w:r>
      <w:proofErr w:type="spellEnd"/>
      <w:r w:rsidR="008B3483" w:rsidRPr="002813A7">
        <w:rPr>
          <w:rFonts w:cs="Calibri"/>
        </w:rPr>
        <w:t xml:space="preserve"> dal database (</w:t>
      </w:r>
      <w:proofErr w:type="spellStart"/>
      <w:r w:rsidR="008B3483" w:rsidRPr="002813A7">
        <w:rPr>
          <w:rFonts w:cs="Calibri"/>
        </w:rPr>
        <w:t>SQLite</w:t>
      </w:r>
      <w:proofErr w:type="spellEnd"/>
      <w:r w:rsidR="008B3483" w:rsidRPr="002813A7">
        <w:rPr>
          <w:rFonts w:cs="Calibri"/>
        </w:rPr>
        <w:t>), permettendo il salvataggio dei dati.</w:t>
      </w:r>
    </w:p>
    <w:p w14:paraId="507DC803" w14:textId="6F4A5FD4" w:rsidR="00231E5F" w:rsidRPr="002813A7" w:rsidRDefault="00231E5F" w:rsidP="00231E5F">
      <w:pPr>
        <w:rPr>
          <w:rFonts w:cs="Calibri"/>
        </w:rPr>
      </w:pPr>
      <w:r w:rsidRPr="002813A7">
        <w:rPr>
          <w:rFonts w:cs="Calibri"/>
        </w:rPr>
        <w:t xml:space="preserve">Una particolarità del sistema è che si adotta un approccio </w:t>
      </w:r>
      <w:proofErr w:type="spellStart"/>
      <w:r w:rsidRPr="002813A7">
        <w:rPr>
          <w:rFonts w:cs="Calibri"/>
        </w:rPr>
        <w:t>Relaxed</w:t>
      </w:r>
      <w:proofErr w:type="spellEnd"/>
      <w:r w:rsidRPr="002813A7">
        <w:rPr>
          <w:rFonts w:cs="Calibri"/>
        </w:rPr>
        <w:t xml:space="preserve"> </w:t>
      </w:r>
      <w:proofErr w:type="spellStart"/>
      <w:r w:rsidRPr="002813A7">
        <w:rPr>
          <w:rFonts w:cs="Calibri"/>
        </w:rPr>
        <w:t>Layered</w:t>
      </w:r>
      <w:proofErr w:type="spellEnd"/>
      <w:r w:rsidRPr="002813A7">
        <w:rPr>
          <w:rFonts w:cs="Calibri"/>
        </w:rPr>
        <w:t xml:space="preserve"> che crea un collegamento tra la Business </w:t>
      </w:r>
      <w:proofErr w:type="spellStart"/>
      <w:r w:rsidRPr="002813A7">
        <w:rPr>
          <w:rFonts w:cs="Calibri"/>
        </w:rPr>
        <w:t>logic</w:t>
      </w:r>
      <w:proofErr w:type="spellEnd"/>
      <w:r w:rsidRPr="002813A7">
        <w:rPr>
          <w:rFonts w:cs="Calibri"/>
        </w:rPr>
        <w:t xml:space="preserve"> e il </w:t>
      </w:r>
      <w:proofErr w:type="spellStart"/>
      <w:r w:rsidRPr="002813A7">
        <w:rPr>
          <w:rFonts w:cs="Calibri"/>
        </w:rPr>
        <w:t>Persistence</w:t>
      </w:r>
      <w:proofErr w:type="spellEnd"/>
      <w:r w:rsidRPr="002813A7">
        <w:rPr>
          <w:rFonts w:cs="Calibri"/>
        </w:rPr>
        <w:t xml:space="preserve"> </w:t>
      </w:r>
      <w:proofErr w:type="spellStart"/>
      <w:r w:rsidRPr="002813A7">
        <w:rPr>
          <w:rFonts w:cs="Calibri"/>
        </w:rPr>
        <w:t>layer</w:t>
      </w:r>
      <w:proofErr w:type="spellEnd"/>
      <w:r w:rsidRPr="002813A7">
        <w:rPr>
          <w:rFonts w:cs="Calibri"/>
        </w:rPr>
        <w:t xml:space="preserve">, di modo che i due possano interagire direttamente per le operazioni semplici, senza passare tramite lo Scheduling </w:t>
      </w:r>
      <w:proofErr w:type="spellStart"/>
      <w:r w:rsidRPr="002813A7">
        <w:rPr>
          <w:rFonts w:cs="Calibri"/>
        </w:rPr>
        <w:t>engine</w:t>
      </w:r>
      <w:proofErr w:type="spellEnd"/>
      <w:r w:rsidRPr="002813A7">
        <w:rPr>
          <w:rFonts w:cs="Calibri"/>
        </w:rPr>
        <w:t>, che viene invocato solo per le operazioni più complesse del calcolo dei turni, ottimizzando la chiarezza e le prestazioni del codice.</w:t>
      </w:r>
    </w:p>
    <w:p w14:paraId="05CB6655" w14:textId="40AC3AD0" w:rsidR="00231E5F" w:rsidRPr="002813A7" w:rsidRDefault="00231E5F" w:rsidP="00231E5F">
      <w:pPr>
        <w:rPr>
          <w:rFonts w:cs="Calibri"/>
        </w:rPr>
      </w:pPr>
      <w:r w:rsidRPr="002813A7">
        <w:rPr>
          <w:rFonts w:cs="Calibri"/>
          <w:noProof/>
        </w:rPr>
        <w:lastRenderedPageBreak/>
        <w:drawing>
          <wp:anchor distT="0" distB="0" distL="114300" distR="114300" simplePos="0" relativeHeight="251658240" behindDoc="1" locked="0" layoutInCell="1" allowOverlap="1" wp14:anchorId="750D1582" wp14:editId="5ED1629C">
            <wp:simplePos x="0" y="0"/>
            <wp:positionH relativeFrom="column">
              <wp:posOffset>247650</wp:posOffset>
            </wp:positionH>
            <wp:positionV relativeFrom="paragraph">
              <wp:posOffset>0</wp:posOffset>
            </wp:positionV>
            <wp:extent cx="5410200" cy="3201955"/>
            <wp:effectExtent l="0" t="0" r="0" b="0"/>
            <wp:wrapTight wrapText="bothSides">
              <wp:wrapPolygon edited="0">
                <wp:start x="0" y="0"/>
                <wp:lineTo x="0" y="21463"/>
                <wp:lineTo x="21524" y="21463"/>
                <wp:lineTo x="21524" y="0"/>
                <wp:lineTo x="0" y="0"/>
              </wp:wrapPolygon>
            </wp:wrapTight>
            <wp:docPr id="1268802863" name="Immagine 3" descr="Immagine che contiene testo, diagramm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02863" name="Immagine 3" descr="Immagine che contiene testo, diagramma, schermata, Piano&#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3201955"/>
                    </a:xfrm>
                    <a:prstGeom prst="rect">
                      <a:avLst/>
                    </a:prstGeom>
                    <a:noFill/>
                    <a:ln>
                      <a:noFill/>
                    </a:ln>
                  </pic:spPr>
                </pic:pic>
              </a:graphicData>
            </a:graphic>
          </wp:anchor>
        </w:drawing>
      </w:r>
    </w:p>
    <w:p w14:paraId="40CFF8FF" w14:textId="77777777" w:rsidR="008B3483" w:rsidRPr="002813A7" w:rsidRDefault="008B3483" w:rsidP="00E67CB4">
      <w:pPr>
        <w:rPr>
          <w:rFonts w:cs="Calibri"/>
        </w:rPr>
      </w:pPr>
    </w:p>
    <w:p w14:paraId="029BFE1B" w14:textId="77777777" w:rsidR="00231E5F" w:rsidRPr="002813A7" w:rsidRDefault="00231E5F" w:rsidP="00E67CB4">
      <w:pPr>
        <w:rPr>
          <w:rFonts w:cs="Calibri"/>
        </w:rPr>
      </w:pPr>
    </w:p>
    <w:p w14:paraId="22B333C9" w14:textId="77777777" w:rsidR="00231E5F" w:rsidRPr="002813A7" w:rsidRDefault="00231E5F" w:rsidP="00E67CB4">
      <w:pPr>
        <w:rPr>
          <w:rFonts w:cs="Calibri"/>
        </w:rPr>
      </w:pPr>
    </w:p>
    <w:p w14:paraId="70FCE339" w14:textId="77777777" w:rsidR="00231E5F" w:rsidRPr="002813A7" w:rsidRDefault="00231E5F" w:rsidP="00E67CB4">
      <w:pPr>
        <w:rPr>
          <w:rFonts w:cs="Calibri"/>
        </w:rPr>
      </w:pPr>
    </w:p>
    <w:p w14:paraId="6A6AC78F" w14:textId="77777777" w:rsidR="00231E5F" w:rsidRPr="002813A7" w:rsidRDefault="00231E5F" w:rsidP="00E67CB4">
      <w:pPr>
        <w:rPr>
          <w:rFonts w:cs="Calibri"/>
        </w:rPr>
      </w:pPr>
    </w:p>
    <w:p w14:paraId="6F02FAD4" w14:textId="77777777" w:rsidR="00231E5F" w:rsidRPr="002813A7" w:rsidRDefault="00231E5F" w:rsidP="00E67CB4">
      <w:pPr>
        <w:rPr>
          <w:rFonts w:cs="Calibri"/>
        </w:rPr>
      </w:pPr>
    </w:p>
    <w:p w14:paraId="7F8807A5" w14:textId="77777777" w:rsidR="00231E5F" w:rsidRPr="002813A7" w:rsidRDefault="00231E5F" w:rsidP="00E67CB4">
      <w:pPr>
        <w:rPr>
          <w:rFonts w:cs="Calibri"/>
        </w:rPr>
      </w:pPr>
    </w:p>
    <w:p w14:paraId="58221C5C" w14:textId="77777777" w:rsidR="00231E5F" w:rsidRPr="002813A7" w:rsidRDefault="00231E5F" w:rsidP="00E67CB4">
      <w:pPr>
        <w:rPr>
          <w:rFonts w:cs="Calibri"/>
        </w:rPr>
      </w:pPr>
    </w:p>
    <w:p w14:paraId="2DC32B01" w14:textId="77777777" w:rsidR="00231E5F" w:rsidRPr="002813A7" w:rsidRDefault="00231E5F" w:rsidP="00E67CB4">
      <w:pPr>
        <w:rPr>
          <w:rFonts w:cs="Calibri"/>
        </w:rPr>
      </w:pPr>
    </w:p>
    <w:p w14:paraId="74D25631" w14:textId="77777777" w:rsidR="00231E5F" w:rsidRPr="002813A7" w:rsidRDefault="00231E5F" w:rsidP="00E67CB4">
      <w:pPr>
        <w:rPr>
          <w:rFonts w:cs="Calibri"/>
        </w:rPr>
      </w:pPr>
    </w:p>
    <w:p w14:paraId="21EB2449" w14:textId="77777777" w:rsidR="00231E5F" w:rsidRPr="002813A7" w:rsidRDefault="00231E5F" w:rsidP="00E67CB4">
      <w:pPr>
        <w:rPr>
          <w:rFonts w:cs="Calibri"/>
        </w:rPr>
      </w:pPr>
    </w:p>
    <w:p w14:paraId="0C879F4E" w14:textId="77777777" w:rsidR="00231E5F" w:rsidRPr="002813A7" w:rsidRDefault="00231E5F" w:rsidP="00E67CB4">
      <w:pPr>
        <w:rPr>
          <w:rFonts w:cs="Calibri"/>
        </w:rPr>
      </w:pPr>
    </w:p>
    <w:p w14:paraId="27F71F54" w14:textId="54DBBA51" w:rsidR="00465304" w:rsidRPr="002813A7" w:rsidRDefault="00465304" w:rsidP="00E67CB4">
      <w:pPr>
        <w:rPr>
          <w:rFonts w:cs="Calibri"/>
          <w:b/>
          <w:bCs/>
        </w:rPr>
      </w:pPr>
      <w:r w:rsidRPr="002813A7">
        <w:rPr>
          <w:rFonts w:cs="Calibri"/>
          <w:b/>
          <w:bCs/>
        </w:rPr>
        <w:t>DIAGRAMMA DI DEPLOYMENT</w:t>
      </w:r>
    </w:p>
    <w:p w14:paraId="1E48A515" w14:textId="4942C438" w:rsidR="00222E84" w:rsidRPr="002813A7" w:rsidRDefault="00222E84" w:rsidP="00E67CB4">
      <w:pPr>
        <w:rPr>
          <w:rFonts w:cs="Calibri"/>
        </w:rPr>
      </w:pPr>
      <w:r w:rsidRPr="002813A7">
        <w:rPr>
          <w:rFonts w:cs="Calibri"/>
        </w:rPr>
        <w:t>L’architettura fisica è distribuita su tre nodi distinti comunicanti tra di loro:</w:t>
      </w:r>
    </w:p>
    <w:p w14:paraId="2550248D" w14:textId="5648CCA1" w:rsidR="00222E84" w:rsidRPr="002813A7" w:rsidRDefault="0028084A" w:rsidP="00222E84">
      <w:pPr>
        <w:pStyle w:val="Paragrafoelenco"/>
        <w:numPr>
          <w:ilvl w:val="0"/>
          <w:numId w:val="4"/>
        </w:numPr>
        <w:rPr>
          <w:rFonts w:cs="Calibri"/>
        </w:rPr>
      </w:pPr>
      <w:r w:rsidRPr="002813A7">
        <w:rPr>
          <w:rFonts w:cs="Calibri"/>
        </w:rPr>
        <w:t>C</w:t>
      </w:r>
      <w:r w:rsidR="00222E84" w:rsidRPr="002813A7">
        <w:rPr>
          <w:rFonts w:cs="Calibri"/>
        </w:rPr>
        <w:t xml:space="preserve">lient </w:t>
      </w:r>
      <w:proofErr w:type="spellStart"/>
      <w:r w:rsidR="00222E84" w:rsidRPr="002813A7">
        <w:rPr>
          <w:rFonts w:cs="Calibri"/>
        </w:rPr>
        <w:t>node</w:t>
      </w:r>
      <w:proofErr w:type="spellEnd"/>
      <w:r w:rsidR="00222E84" w:rsidRPr="002813A7">
        <w:rPr>
          <w:rFonts w:cs="Calibri"/>
        </w:rPr>
        <w:t>, che ospita il componente interfaccia utente. Rappresenta il dispositivo utilizzato dall’utente (il Browser) per accedere al calendario dei turni. Comunica con il nodo server tramite il protocollo http;</w:t>
      </w:r>
    </w:p>
    <w:p w14:paraId="59E5D028" w14:textId="7C2A4748" w:rsidR="00222E84" w:rsidRPr="002813A7" w:rsidRDefault="0028084A" w:rsidP="00222E84">
      <w:pPr>
        <w:pStyle w:val="Paragrafoelenco"/>
        <w:numPr>
          <w:ilvl w:val="0"/>
          <w:numId w:val="4"/>
        </w:numPr>
        <w:rPr>
          <w:rFonts w:cs="Calibri"/>
        </w:rPr>
      </w:pPr>
      <w:r w:rsidRPr="002813A7">
        <w:rPr>
          <w:rFonts w:cs="Calibri"/>
        </w:rPr>
        <w:t>S</w:t>
      </w:r>
      <w:r w:rsidR="00222E84" w:rsidRPr="002813A7">
        <w:rPr>
          <w:rFonts w:cs="Calibri"/>
        </w:rPr>
        <w:t xml:space="preserve">erver </w:t>
      </w:r>
      <w:proofErr w:type="spellStart"/>
      <w:r w:rsidR="00222E84" w:rsidRPr="002813A7">
        <w:rPr>
          <w:rFonts w:cs="Calibri"/>
        </w:rPr>
        <w:t>node</w:t>
      </w:r>
      <w:proofErr w:type="spellEnd"/>
      <w:r w:rsidR="00222E84" w:rsidRPr="002813A7">
        <w:rPr>
          <w:rFonts w:cs="Calibri"/>
        </w:rPr>
        <w:t xml:space="preserve">, che ospita la </w:t>
      </w:r>
      <w:r w:rsidRPr="002813A7">
        <w:rPr>
          <w:rFonts w:cs="Calibri"/>
        </w:rPr>
        <w:t>B</w:t>
      </w:r>
      <w:r w:rsidR="00222E84" w:rsidRPr="002813A7">
        <w:rPr>
          <w:rFonts w:cs="Calibri"/>
        </w:rPr>
        <w:t xml:space="preserve">usiness </w:t>
      </w:r>
      <w:proofErr w:type="spellStart"/>
      <w:r w:rsidR="00222E84" w:rsidRPr="002813A7">
        <w:rPr>
          <w:rFonts w:cs="Calibri"/>
        </w:rPr>
        <w:t>logic</w:t>
      </w:r>
      <w:proofErr w:type="spellEnd"/>
      <w:r w:rsidR="00222E84" w:rsidRPr="002813A7">
        <w:rPr>
          <w:rFonts w:cs="Calibri"/>
        </w:rPr>
        <w:t xml:space="preserve"> e lo </w:t>
      </w:r>
      <w:r w:rsidRPr="002813A7">
        <w:rPr>
          <w:rFonts w:cs="Calibri"/>
        </w:rPr>
        <w:t>S</w:t>
      </w:r>
      <w:r w:rsidR="00222E84" w:rsidRPr="002813A7">
        <w:rPr>
          <w:rFonts w:cs="Calibri"/>
        </w:rPr>
        <w:t xml:space="preserve">cheduling </w:t>
      </w:r>
      <w:proofErr w:type="spellStart"/>
      <w:r w:rsidR="00222E84" w:rsidRPr="002813A7">
        <w:rPr>
          <w:rFonts w:cs="Calibri"/>
        </w:rPr>
        <w:t>engine</w:t>
      </w:r>
      <w:proofErr w:type="spellEnd"/>
      <w:r w:rsidR="00222E84" w:rsidRPr="002813A7">
        <w:rPr>
          <w:rFonts w:cs="Calibri"/>
        </w:rPr>
        <w:t xml:space="preserve">, che si </w:t>
      </w:r>
      <w:r w:rsidRPr="002813A7">
        <w:rPr>
          <w:rFonts w:cs="Calibri"/>
        </w:rPr>
        <w:t>occupa</w:t>
      </w:r>
      <w:r w:rsidR="00222E84" w:rsidRPr="002813A7">
        <w:rPr>
          <w:rFonts w:cs="Calibri"/>
        </w:rPr>
        <w:t xml:space="preserve"> di eseguire l’applicazione Spring Boot;</w:t>
      </w:r>
    </w:p>
    <w:p w14:paraId="6A08E448" w14:textId="28A80CF7" w:rsidR="00222E84" w:rsidRPr="002813A7" w:rsidRDefault="0028084A" w:rsidP="00222E84">
      <w:pPr>
        <w:pStyle w:val="Paragrafoelenco"/>
        <w:numPr>
          <w:ilvl w:val="0"/>
          <w:numId w:val="4"/>
        </w:numPr>
        <w:rPr>
          <w:rFonts w:cs="Calibri"/>
        </w:rPr>
      </w:pPr>
      <w:r w:rsidRPr="002813A7">
        <w:rPr>
          <w:rFonts w:cs="Calibri"/>
        </w:rPr>
        <w:t>D</w:t>
      </w:r>
      <w:r w:rsidR="00222E84" w:rsidRPr="002813A7">
        <w:rPr>
          <w:rFonts w:cs="Calibri"/>
        </w:rPr>
        <w:t xml:space="preserve">atabase </w:t>
      </w:r>
      <w:proofErr w:type="spellStart"/>
      <w:r w:rsidR="00222E84" w:rsidRPr="002813A7">
        <w:rPr>
          <w:rFonts w:cs="Calibri"/>
        </w:rPr>
        <w:t>node</w:t>
      </w:r>
      <w:proofErr w:type="spellEnd"/>
      <w:r w:rsidR="00222E84" w:rsidRPr="002813A7">
        <w:rPr>
          <w:rFonts w:cs="Calibri"/>
        </w:rPr>
        <w:t xml:space="preserve">, dedicato alla persistenza dei dati, che ospita il </w:t>
      </w:r>
      <w:proofErr w:type="spellStart"/>
      <w:r w:rsidRPr="002813A7">
        <w:rPr>
          <w:rFonts w:cs="Calibri"/>
        </w:rPr>
        <w:t>P</w:t>
      </w:r>
      <w:r w:rsidR="00222E84" w:rsidRPr="002813A7">
        <w:rPr>
          <w:rFonts w:cs="Calibri"/>
        </w:rPr>
        <w:t>ersistence</w:t>
      </w:r>
      <w:proofErr w:type="spellEnd"/>
      <w:r w:rsidR="00222E84" w:rsidRPr="002813A7">
        <w:rPr>
          <w:rFonts w:cs="Calibri"/>
        </w:rPr>
        <w:t xml:space="preserve"> </w:t>
      </w:r>
      <w:proofErr w:type="spellStart"/>
      <w:r w:rsidR="00222E84" w:rsidRPr="002813A7">
        <w:rPr>
          <w:rFonts w:cs="Calibri"/>
        </w:rPr>
        <w:t>layer</w:t>
      </w:r>
      <w:proofErr w:type="spellEnd"/>
      <w:r w:rsidR="00222E84" w:rsidRPr="002813A7">
        <w:rPr>
          <w:rFonts w:cs="Calibri"/>
        </w:rPr>
        <w:t xml:space="preserve"> e il database </w:t>
      </w:r>
      <w:proofErr w:type="spellStart"/>
      <w:r w:rsidR="00222E84" w:rsidRPr="002813A7">
        <w:rPr>
          <w:rFonts w:cs="Calibri"/>
        </w:rPr>
        <w:t>SQLite</w:t>
      </w:r>
      <w:proofErr w:type="spellEnd"/>
      <w:r w:rsidR="00222E84" w:rsidRPr="002813A7">
        <w:rPr>
          <w:rFonts w:cs="Calibri"/>
        </w:rPr>
        <w:t>. Il nodo server comunica con questo nodo tramite il Java database Connectivity (JDBC).</w:t>
      </w:r>
    </w:p>
    <w:p w14:paraId="539F8399" w14:textId="1FF8B43F" w:rsidR="0028084A" w:rsidRPr="002813A7" w:rsidRDefault="0028084A" w:rsidP="0028084A">
      <w:pPr>
        <w:rPr>
          <w:rFonts w:cs="Calibri"/>
        </w:rPr>
      </w:pPr>
      <w:r w:rsidRPr="002813A7">
        <w:rPr>
          <w:rFonts w:cs="Calibri"/>
        </w:rPr>
        <w:t>Nel diagramma di deployment abbiamo preferito rappresentare il Database come un nodo logico distinto per evidenziare la separazione delle responsabilità e la predisposizione del sistema a scalare verso un database server esterno nelle iterazioni future, mantenendo l'architettura flessibile.</w:t>
      </w:r>
    </w:p>
    <w:p w14:paraId="2C097CC9" w14:textId="491D7CA6" w:rsidR="0028084A" w:rsidRPr="002813A7" w:rsidRDefault="0028084A" w:rsidP="0028084A">
      <w:pPr>
        <w:rPr>
          <w:rFonts w:cs="Calibri"/>
        </w:rPr>
      </w:pPr>
      <w:r w:rsidRPr="002813A7">
        <w:rPr>
          <w:rFonts w:cs="Calibri"/>
          <w:noProof/>
        </w:rPr>
        <w:drawing>
          <wp:inline distT="0" distB="0" distL="0" distR="0" wp14:anchorId="5C0E418D" wp14:editId="1C90EC10">
            <wp:extent cx="6120130" cy="2369820"/>
            <wp:effectExtent l="0" t="0" r="0" b="0"/>
            <wp:docPr id="1019663681" name="Immagine 4" descr="Immagine che contiene testo, diagramma, schizz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3681" name="Immagine 4" descr="Immagine che contiene testo, diagramma, schizzo, Rettangolo&#10;&#10;Il contenuto generato dall'IA potrebbe non essere corret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2369820"/>
                    </a:xfrm>
                    <a:prstGeom prst="rect">
                      <a:avLst/>
                    </a:prstGeom>
                    <a:noFill/>
                    <a:ln>
                      <a:noFill/>
                    </a:ln>
                  </pic:spPr>
                </pic:pic>
              </a:graphicData>
            </a:graphic>
          </wp:inline>
        </w:drawing>
      </w:r>
    </w:p>
    <w:p w14:paraId="0449FA0F" w14:textId="77777777" w:rsidR="0028084A" w:rsidRPr="002813A7" w:rsidRDefault="0028084A" w:rsidP="0028084A">
      <w:pPr>
        <w:rPr>
          <w:rFonts w:cs="Calibri"/>
        </w:rPr>
      </w:pPr>
    </w:p>
    <w:p w14:paraId="64624DDD" w14:textId="77777777" w:rsidR="00820286" w:rsidRPr="002813A7" w:rsidRDefault="00820286" w:rsidP="00820286">
      <w:pPr>
        <w:rPr>
          <w:rFonts w:cs="Calibri"/>
        </w:rPr>
      </w:pPr>
      <w:r w:rsidRPr="002813A7">
        <w:rPr>
          <w:rFonts w:cs="Calibri"/>
        </w:rPr>
        <w:lastRenderedPageBreak/>
        <w:t xml:space="preserve">Per lo sviluppo del </w:t>
      </w:r>
      <w:proofErr w:type="spellStart"/>
      <w:r w:rsidRPr="002813A7">
        <w:rPr>
          <w:rFonts w:cs="Calibri"/>
        </w:rPr>
        <w:t>backend</w:t>
      </w:r>
      <w:proofErr w:type="spellEnd"/>
      <w:r w:rsidRPr="002813A7">
        <w:rPr>
          <w:rFonts w:cs="Calibri"/>
        </w:rPr>
        <w:t xml:space="preserve"> è stato scelto Spring Boot, un framework Java che semplifica la creazione di applicazioni web grazie all'approccio </w:t>
      </w:r>
      <w:r w:rsidRPr="002813A7">
        <w:rPr>
          <w:rFonts w:cs="Calibri"/>
          <w:i/>
          <w:iCs/>
        </w:rPr>
        <w:t xml:space="preserve">"Convention over </w:t>
      </w:r>
      <w:proofErr w:type="spellStart"/>
      <w:r w:rsidRPr="002813A7">
        <w:rPr>
          <w:rFonts w:cs="Calibri"/>
          <w:i/>
          <w:iCs/>
        </w:rPr>
        <w:t>Configuration</w:t>
      </w:r>
      <w:proofErr w:type="spellEnd"/>
      <w:r w:rsidRPr="002813A7">
        <w:rPr>
          <w:rFonts w:cs="Calibri"/>
          <w:i/>
          <w:iCs/>
        </w:rPr>
        <w:t>"</w:t>
      </w:r>
      <w:r w:rsidRPr="002813A7">
        <w:rPr>
          <w:rFonts w:cs="Calibri"/>
        </w:rPr>
        <w:t xml:space="preserve">. Questo ci ha permesso di evitare complesse configurazioni manuali (file XML), lasciando al framework il compito di </w:t>
      </w:r>
      <w:proofErr w:type="spellStart"/>
      <w:r w:rsidRPr="002813A7">
        <w:rPr>
          <w:rFonts w:cs="Calibri"/>
        </w:rPr>
        <w:t>autoconfigurare</w:t>
      </w:r>
      <w:proofErr w:type="spellEnd"/>
      <w:r w:rsidRPr="002813A7">
        <w:rPr>
          <w:rFonts w:cs="Calibri"/>
        </w:rPr>
        <w:t xml:space="preserve"> l'ambiente di sviluppo.</w:t>
      </w:r>
    </w:p>
    <w:p w14:paraId="2A51F6D2" w14:textId="77777777" w:rsidR="00820286" w:rsidRPr="002813A7" w:rsidRDefault="00820286" w:rsidP="00820286">
      <w:pPr>
        <w:rPr>
          <w:rFonts w:cs="Calibri"/>
        </w:rPr>
      </w:pPr>
      <w:r w:rsidRPr="002813A7">
        <w:rPr>
          <w:rFonts w:cs="Calibri"/>
        </w:rPr>
        <w:t>I motivi principali di questa scelta sono quattro:</w:t>
      </w:r>
    </w:p>
    <w:p w14:paraId="2576A078" w14:textId="77777777" w:rsidR="00820286" w:rsidRPr="002813A7" w:rsidRDefault="00820286" w:rsidP="00820286">
      <w:pPr>
        <w:pStyle w:val="Paragrafoelenco"/>
        <w:numPr>
          <w:ilvl w:val="0"/>
          <w:numId w:val="11"/>
        </w:numPr>
        <w:rPr>
          <w:rFonts w:cs="Calibri"/>
        </w:rPr>
      </w:pPr>
      <w:r w:rsidRPr="002813A7">
        <w:rPr>
          <w:rFonts w:cs="Calibri"/>
        </w:rPr>
        <w:t>Sviluppo Rapido: Spring Boot riduce drasticamente il codice ripetitivo (</w:t>
      </w:r>
      <w:proofErr w:type="spellStart"/>
      <w:r w:rsidRPr="002813A7">
        <w:rPr>
          <w:rFonts w:cs="Calibri"/>
          <w:i/>
          <w:iCs/>
        </w:rPr>
        <w:t>boilerplate</w:t>
      </w:r>
      <w:proofErr w:type="spellEnd"/>
      <w:r w:rsidRPr="002813A7">
        <w:rPr>
          <w:rFonts w:cs="Calibri"/>
        </w:rPr>
        <w:t xml:space="preserve">), permettendo di realizzare un </w:t>
      </w:r>
      <w:proofErr w:type="spellStart"/>
      <w:r w:rsidRPr="002813A7">
        <w:rPr>
          <w:rFonts w:cs="Calibri"/>
        </w:rPr>
        <w:t>backend</w:t>
      </w:r>
      <w:proofErr w:type="spellEnd"/>
      <w:r w:rsidRPr="002813A7">
        <w:rPr>
          <w:rFonts w:cs="Calibri"/>
        </w:rPr>
        <w:t xml:space="preserve"> REST funzionante in tempi ridotti.</w:t>
      </w:r>
    </w:p>
    <w:p w14:paraId="52F6EEB0" w14:textId="3510C48E" w:rsidR="00820286" w:rsidRPr="002813A7" w:rsidRDefault="00820286" w:rsidP="00820286">
      <w:pPr>
        <w:pStyle w:val="Paragrafoelenco"/>
        <w:numPr>
          <w:ilvl w:val="0"/>
          <w:numId w:val="11"/>
        </w:numPr>
        <w:rPr>
          <w:rFonts w:cs="Calibri"/>
        </w:rPr>
      </w:pPr>
      <w:r w:rsidRPr="002813A7">
        <w:rPr>
          <w:rFonts w:cs="Calibri"/>
        </w:rPr>
        <w:t xml:space="preserve">Server Web Integrato: il framework include nativamente un server web (Apache Tomcat), che rende l'applicazione standalone: è sufficiente avviare la classe </w:t>
      </w:r>
      <w:proofErr w:type="spellStart"/>
      <w:r w:rsidRPr="002813A7">
        <w:rPr>
          <w:rFonts w:cs="Calibri"/>
        </w:rPr>
        <w:t>main</w:t>
      </w:r>
      <w:proofErr w:type="spellEnd"/>
      <w:r w:rsidRPr="002813A7">
        <w:rPr>
          <w:rFonts w:cs="Calibri"/>
        </w:rPr>
        <w:t xml:space="preserve"> per rendere il servizio disponibile, senza necessità di installare server esterni.</w:t>
      </w:r>
    </w:p>
    <w:p w14:paraId="662FC0A2" w14:textId="4A9DF26E" w:rsidR="00820286" w:rsidRPr="002813A7" w:rsidRDefault="00820286" w:rsidP="00820286">
      <w:pPr>
        <w:pStyle w:val="Paragrafoelenco"/>
        <w:numPr>
          <w:ilvl w:val="0"/>
          <w:numId w:val="11"/>
        </w:numPr>
        <w:rPr>
          <w:rFonts w:cs="Calibri"/>
        </w:rPr>
      </w:pPr>
      <w:r w:rsidRPr="002813A7">
        <w:rPr>
          <w:rFonts w:cs="Calibri"/>
        </w:rPr>
        <w:t>Astrazione dei Dati (JPA): grazie al modulo Spring Data JPA, l'interazione con il database (</w:t>
      </w:r>
      <w:proofErr w:type="spellStart"/>
      <w:r w:rsidRPr="002813A7">
        <w:rPr>
          <w:rFonts w:cs="Calibri"/>
        </w:rPr>
        <w:t>SQLite</w:t>
      </w:r>
      <w:proofErr w:type="spellEnd"/>
      <w:r w:rsidRPr="002813A7">
        <w:rPr>
          <w:rFonts w:cs="Calibri"/>
        </w:rPr>
        <w:t xml:space="preserve">) avviene tramite oggetti Java e interfacce </w:t>
      </w:r>
      <w:r w:rsidRPr="002813A7">
        <w:rPr>
          <w:rFonts w:cs="Calibri"/>
          <w:i/>
          <w:iCs/>
        </w:rPr>
        <w:t>Repository</w:t>
      </w:r>
      <w:r w:rsidRPr="002813A7">
        <w:rPr>
          <w:rFonts w:cs="Calibri"/>
        </w:rPr>
        <w:t>, eliminando la necessità di scrivere query SQL manuali e garantendo l'indipendenza dal tipo di database utilizzato.</w:t>
      </w:r>
    </w:p>
    <w:p w14:paraId="0256B0DF" w14:textId="5667A564" w:rsidR="0028084A" w:rsidRPr="002813A7" w:rsidRDefault="00820286" w:rsidP="00820286">
      <w:pPr>
        <w:pStyle w:val="Paragrafoelenco"/>
        <w:numPr>
          <w:ilvl w:val="0"/>
          <w:numId w:val="11"/>
        </w:numPr>
        <w:rPr>
          <w:rFonts w:cs="Calibri"/>
        </w:rPr>
      </w:pPr>
      <w:r w:rsidRPr="002813A7">
        <w:rPr>
          <w:rFonts w:cs="Calibri"/>
        </w:rPr>
        <w:t>Gestione delle Dipendenze (</w:t>
      </w:r>
      <w:proofErr w:type="spellStart"/>
      <w:r w:rsidRPr="002813A7">
        <w:rPr>
          <w:rFonts w:cs="Calibri"/>
        </w:rPr>
        <w:t>IoC</w:t>
      </w:r>
      <w:proofErr w:type="spellEnd"/>
      <w:r w:rsidRPr="002813A7">
        <w:rPr>
          <w:rFonts w:cs="Calibri"/>
        </w:rPr>
        <w:t xml:space="preserve">): il framework gestisce automaticamente il ciclo di vita e il collegamento dei componenti tramite il meccanismo di </w:t>
      </w:r>
      <w:proofErr w:type="spellStart"/>
      <w:r w:rsidRPr="002813A7">
        <w:rPr>
          <w:rFonts w:cs="Calibri"/>
        </w:rPr>
        <w:t>Dependency</w:t>
      </w:r>
      <w:proofErr w:type="spellEnd"/>
      <w:r w:rsidRPr="002813A7">
        <w:rPr>
          <w:rFonts w:cs="Calibri"/>
        </w:rPr>
        <w:t xml:space="preserve"> Injection, rendendo il codice modulare e facile da mantenere.</w:t>
      </w:r>
    </w:p>
    <w:sectPr w:rsidR="0028084A" w:rsidRPr="002813A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0AA"/>
    <w:multiLevelType w:val="hybridMultilevel"/>
    <w:tmpl w:val="4A980DC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5A39C4"/>
    <w:multiLevelType w:val="hybridMultilevel"/>
    <w:tmpl w:val="CA8E585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5F33AC6"/>
    <w:multiLevelType w:val="multilevel"/>
    <w:tmpl w:val="F38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05E4"/>
    <w:multiLevelType w:val="multilevel"/>
    <w:tmpl w:val="5F1E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B6022"/>
    <w:multiLevelType w:val="multilevel"/>
    <w:tmpl w:val="85D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F6471"/>
    <w:multiLevelType w:val="hybridMultilevel"/>
    <w:tmpl w:val="0058A5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D91E72"/>
    <w:multiLevelType w:val="hybridMultilevel"/>
    <w:tmpl w:val="6F129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3131BFD"/>
    <w:multiLevelType w:val="hybridMultilevel"/>
    <w:tmpl w:val="C8D2CF7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F710807"/>
    <w:multiLevelType w:val="hybridMultilevel"/>
    <w:tmpl w:val="6400C1F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726430E4"/>
    <w:multiLevelType w:val="hybridMultilevel"/>
    <w:tmpl w:val="9D9E495C"/>
    <w:lvl w:ilvl="0" w:tplc="04100001">
      <w:start w:val="1"/>
      <w:numFmt w:val="bullet"/>
      <w:lvlText w:val=""/>
      <w:lvlJc w:val="left"/>
      <w:pPr>
        <w:ind w:left="760" w:hanging="360"/>
      </w:pPr>
      <w:rPr>
        <w:rFonts w:ascii="Symbol" w:hAnsi="Symbol" w:hint="default"/>
      </w:rPr>
    </w:lvl>
    <w:lvl w:ilvl="1" w:tplc="04100003" w:tentative="1">
      <w:start w:val="1"/>
      <w:numFmt w:val="bullet"/>
      <w:lvlText w:val="o"/>
      <w:lvlJc w:val="left"/>
      <w:pPr>
        <w:ind w:left="1480" w:hanging="360"/>
      </w:pPr>
      <w:rPr>
        <w:rFonts w:ascii="Courier New" w:hAnsi="Courier New" w:cs="Courier New" w:hint="default"/>
      </w:rPr>
    </w:lvl>
    <w:lvl w:ilvl="2" w:tplc="04100005" w:tentative="1">
      <w:start w:val="1"/>
      <w:numFmt w:val="bullet"/>
      <w:lvlText w:val=""/>
      <w:lvlJc w:val="left"/>
      <w:pPr>
        <w:ind w:left="2200" w:hanging="360"/>
      </w:pPr>
      <w:rPr>
        <w:rFonts w:ascii="Wingdings" w:hAnsi="Wingdings" w:hint="default"/>
      </w:rPr>
    </w:lvl>
    <w:lvl w:ilvl="3" w:tplc="04100001" w:tentative="1">
      <w:start w:val="1"/>
      <w:numFmt w:val="bullet"/>
      <w:lvlText w:val=""/>
      <w:lvlJc w:val="left"/>
      <w:pPr>
        <w:ind w:left="2920" w:hanging="360"/>
      </w:pPr>
      <w:rPr>
        <w:rFonts w:ascii="Symbol" w:hAnsi="Symbol" w:hint="default"/>
      </w:rPr>
    </w:lvl>
    <w:lvl w:ilvl="4" w:tplc="04100003" w:tentative="1">
      <w:start w:val="1"/>
      <w:numFmt w:val="bullet"/>
      <w:lvlText w:val="o"/>
      <w:lvlJc w:val="left"/>
      <w:pPr>
        <w:ind w:left="3640" w:hanging="360"/>
      </w:pPr>
      <w:rPr>
        <w:rFonts w:ascii="Courier New" w:hAnsi="Courier New" w:cs="Courier New" w:hint="default"/>
      </w:rPr>
    </w:lvl>
    <w:lvl w:ilvl="5" w:tplc="04100005" w:tentative="1">
      <w:start w:val="1"/>
      <w:numFmt w:val="bullet"/>
      <w:lvlText w:val=""/>
      <w:lvlJc w:val="left"/>
      <w:pPr>
        <w:ind w:left="4360" w:hanging="360"/>
      </w:pPr>
      <w:rPr>
        <w:rFonts w:ascii="Wingdings" w:hAnsi="Wingdings" w:hint="default"/>
      </w:rPr>
    </w:lvl>
    <w:lvl w:ilvl="6" w:tplc="04100001" w:tentative="1">
      <w:start w:val="1"/>
      <w:numFmt w:val="bullet"/>
      <w:lvlText w:val=""/>
      <w:lvlJc w:val="left"/>
      <w:pPr>
        <w:ind w:left="5080" w:hanging="360"/>
      </w:pPr>
      <w:rPr>
        <w:rFonts w:ascii="Symbol" w:hAnsi="Symbol" w:hint="default"/>
      </w:rPr>
    </w:lvl>
    <w:lvl w:ilvl="7" w:tplc="04100003" w:tentative="1">
      <w:start w:val="1"/>
      <w:numFmt w:val="bullet"/>
      <w:lvlText w:val="o"/>
      <w:lvlJc w:val="left"/>
      <w:pPr>
        <w:ind w:left="5800" w:hanging="360"/>
      </w:pPr>
      <w:rPr>
        <w:rFonts w:ascii="Courier New" w:hAnsi="Courier New" w:cs="Courier New" w:hint="default"/>
      </w:rPr>
    </w:lvl>
    <w:lvl w:ilvl="8" w:tplc="04100005" w:tentative="1">
      <w:start w:val="1"/>
      <w:numFmt w:val="bullet"/>
      <w:lvlText w:val=""/>
      <w:lvlJc w:val="left"/>
      <w:pPr>
        <w:ind w:left="6520" w:hanging="360"/>
      </w:pPr>
      <w:rPr>
        <w:rFonts w:ascii="Wingdings" w:hAnsi="Wingdings" w:hint="default"/>
      </w:rPr>
    </w:lvl>
  </w:abstractNum>
  <w:abstractNum w:abstractNumId="10" w15:restartNumberingAfterBreak="0">
    <w:nsid w:val="790C1C90"/>
    <w:multiLevelType w:val="hybridMultilevel"/>
    <w:tmpl w:val="060661EC"/>
    <w:lvl w:ilvl="0" w:tplc="544AEA6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50073138">
    <w:abstractNumId w:val="9"/>
  </w:num>
  <w:num w:numId="2" w16cid:durableId="1091047721">
    <w:abstractNumId w:val="0"/>
  </w:num>
  <w:num w:numId="3" w16cid:durableId="241262507">
    <w:abstractNumId w:val="7"/>
  </w:num>
  <w:num w:numId="4" w16cid:durableId="1584990194">
    <w:abstractNumId w:val="10"/>
  </w:num>
  <w:num w:numId="5" w16cid:durableId="505831362">
    <w:abstractNumId w:val="6"/>
  </w:num>
  <w:num w:numId="6" w16cid:durableId="1113129042">
    <w:abstractNumId w:val="1"/>
  </w:num>
  <w:num w:numId="7" w16cid:durableId="160237544">
    <w:abstractNumId w:val="2"/>
  </w:num>
  <w:num w:numId="8" w16cid:durableId="1390304812">
    <w:abstractNumId w:val="4"/>
  </w:num>
  <w:num w:numId="9" w16cid:durableId="2074699034">
    <w:abstractNumId w:val="3"/>
  </w:num>
  <w:num w:numId="10" w16cid:durableId="911737795">
    <w:abstractNumId w:val="8"/>
  </w:num>
  <w:num w:numId="11" w16cid:durableId="1587153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5F"/>
    <w:rsid w:val="00171362"/>
    <w:rsid w:val="00222E84"/>
    <w:rsid w:val="00231E5F"/>
    <w:rsid w:val="0028084A"/>
    <w:rsid w:val="002813A7"/>
    <w:rsid w:val="00465304"/>
    <w:rsid w:val="00593CB9"/>
    <w:rsid w:val="005D36A6"/>
    <w:rsid w:val="005F674F"/>
    <w:rsid w:val="00635BCA"/>
    <w:rsid w:val="00820286"/>
    <w:rsid w:val="008576F3"/>
    <w:rsid w:val="008B3483"/>
    <w:rsid w:val="009A0755"/>
    <w:rsid w:val="00A347E6"/>
    <w:rsid w:val="00B84014"/>
    <w:rsid w:val="00C5405F"/>
    <w:rsid w:val="00E67CB4"/>
    <w:rsid w:val="00FE69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096A"/>
  <w15:chartTrackingRefBased/>
  <w15:docId w15:val="{C24A5DD5-EB9F-4EAA-A0E1-53AE090D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54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54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5405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5405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5405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5405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5405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5405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5405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5405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5405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5405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5405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5405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5405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5405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5405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5405F"/>
    <w:rPr>
      <w:rFonts w:eastAsiaTheme="majorEastAsia" w:cstheme="majorBidi"/>
      <w:color w:val="272727" w:themeColor="text1" w:themeTint="D8"/>
    </w:rPr>
  </w:style>
  <w:style w:type="paragraph" w:styleId="Titolo">
    <w:name w:val="Title"/>
    <w:basedOn w:val="Normale"/>
    <w:next w:val="Normale"/>
    <w:link w:val="TitoloCarattere"/>
    <w:uiPriority w:val="10"/>
    <w:qFormat/>
    <w:rsid w:val="00C5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5405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5405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5405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5405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5405F"/>
    <w:rPr>
      <w:i/>
      <w:iCs/>
      <w:color w:val="404040" w:themeColor="text1" w:themeTint="BF"/>
    </w:rPr>
  </w:style>
  <w:style w:type="paragraph" w:styleId="Paragrafoelenco">
    <w:name w:val="List Paragraph"/>
    <w:basedOn w:val="Normale"/>
    <w:uiPriority w:val="34"/>
    <w:qFormat/>
    <w:rsid w:val="00C5405F"/>
    <w:pPr>
      <w:ind w:left="720"/>
      <w:contextualSpacing/>
    </w:pPr>
  </w:style>
  <w:style w:type="character" w:styleId="Enfasiintensa">
    <w:name w:val="Intense Emphasis"/>
    <w:basedOn w:val="Carpredefinitoparagrafo"/>
    <w:uiPriority w:val="21"/>
    <w:qFormat/>
    <w:rsid w:val="00C5405F"/>
    <w:rPr>
      <w:i/>
      <w:iCs/>
      <w:color w:val="0F4761" w:themeColor="accent1" w:themeShade="BF"/>
    </w:rPr>
  </w:style>
  <w:style w:type="paragraph" w:styleId="Citazioneintensa">
    <w:name w:val="Intense Quote"/>
    <w:basedOn w:val="Normale"/>
    <w:next w:val="Normale"/>
    <w:link w:val="CitazioneintensaCarattere"/>
    <w:uiPriority w:val="30"/>
    <w:qFormat/>
    <w:rsid w:val="00C54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5405F"/>
    <w:rPr>
      <w:i/>
      <w:iCs/>
      <w:color w:val="0F4761" w:themeColor="accent1" w:themeShade="BF"/>
    </w:rPr>
  </w:style>
  <w:style w:type="character" w:styleId="Riferimentointenso">
    <w:name w:val="Intense Reference"/>
    <w:basedOn w:val="Carpredefinitoparagrafo"/>
    <w:uiPriority w:val="32"/>
    <w:qFormat/>
    <w:rsid w:val="00C54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904</Words>
  <Characters>5156</Characters>
  <Application>Microsoft Office Word</Application>
  <DocSecurity>0</DocSecurity>
  <Lines>42</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RAISSA BECCARELLI</dc:creator>
  <cp:keywords/>
  <dc:description/>
  <cp:lastModifiedBy>RAISSA BECCARELLI</cp:lastModifiedBy>
  <cp:revision>4</cp:revision>
  <dcterms:created xsi:type="dcterms:W3CDTF">2026-02-09T10:06:00Z</dcterms:created>
  <dcterms:modified xsi:type="dcterms:W3CDTF">2026-02-19T13:33:00Z</dcterms:modified>
</cp:coreProperties>
</file>