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B654" w14:textId="54891E4F" w:rsidR="004924F0" w:rsidRPr="00FF7DBD" w:rsidRDefault="00FF7DBD" w:rsidP="002A1CA0">
      <w:pPr>
        <w:jc w:val="center"/>
        <w:rPr>
          <w:rFonts w:ascii="Aptos" w:hAnsi="Aptos" w:cs="Times New Roman"/>
          <w:b/>
          <w:sz w:val="36"/>
          <w:szCs w:val="36"/>
        </w:rPr>
      </w:pPr>
      <w:r w:rsidRPr="00FF7DBD">
        <w:rPr>
          <w:rFonts w:ascii="Aptos" w:hAnsi="Aptos" w:cs="Times New Roman"/>
          <w:b/>
          <w:sz w:val="36"/>
          <w:szCs w:val="36"/>
        </w:rPr>
        <w:t>DESIGN DELL’ARCHITETTURA SOFTWARE</w:t>
      </w:r>
    </w:p>
    <w:p w14:paraId="69C89698" w14:textId="77777777" w:rsidR="002A1CA0" w:rsidRPr="00FF7DBD" w:rsidRDefault="002A1CA0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>In questa fase ci si occuperà della definizione del design architetturale del sistema con l’obiettivo di implementare i casi d’uso che sono stati precedentemente identificati ed analizzati.</w:t>
      </w:r>
    </w:p>
    <w:p w14:paraId="4F463C81" w14:textId="1C77C1BE" w:rsidR="002A1CA0" w:rsidRPr="00FF7DBD" w:rsidRDefault="00FF7DBD">
      <w:pPr>
        <w:rPr>
          <w:rFonts w:ascii="Aptos" w:hAnsi="Aptos" w:cs="Times New Roman"/>
          <w:b/>
        </w:rPr>
      </w:pPr>
      <w:r w:rsidRPr="00FF7DBD">
        <w:rPr>
          <w:rFonts w:ascii="Aptos" w:hAnsi="Aptos" w:cs="Times New Roman"/>
          <w:b/>
        </w:rPr>
        <w:t>MODELLO DI DESIGN</w:t>
      </w:r>
    </w:p>
    <w:p w14:paraId="548C014C" w14:textId="77777777" w:rsidR="00C57D43" w:rsidRPr="00FF7DBD" w:rsidRDefault="00C57D43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>Si è deciso di sviluppare un’applicazione web</w:t>
      </w:r>
      <w:r w:rsidR="00481ABD" w:rsidRPr="00FF7DBD">
        <w:rPr>
          <w:rFonts w:ascii="Aptos" w:hAnsi="Aptos" w:cs="Times New Roman"/>
        </w:rPr>
        <w:t xml:space="preserve"> utilizzando </w:t>
      </w:r>
      <w:proofErr w:type="spellStart"/>
      <w:r w:rsidR="00481ABD" w:rsidRPr="00FF7DBD">
        <w:rPr>
          <w:rFonts w:ascii="Aptos" w:hAnsi="Aptos" w:cs="Times New Roman"/>
        </w:rPr>
        <w:t>SpringBoot</w:t>
      </w:r>
      <w:proofErr w:type="spellEnd"/>
      <w:r w:rsidRPr="00FF7DBD">
        <w:rPr>
          <w:rFonts w:ascii="Aptos" w:hAnsi="Aptos" w:cs="Times New Roman"/>
        </w:rPr>
        <w:t xml:space="preserve">. </w:t>
      </w:r>
      <w:r w:rsidR="002A1CA0" w:rsidRPr="00FF7DBD">
        <w:rPr>
          <w:rFonts w:ascii="Aptos" w:hAnsi="Aptos" w:cs="Times New Roman"/>
        </w:rPr>
        <w:t xml:space="preserve">Il sistema </w:t>
      </w:r>
      <w:r w:rsidRPr="00FF7DBD">
        <w:rPr>
          <w:rFonts w:ascii="Aptos" w:hAnsi="Aptos" w:cs="Times New Roman"/>
        </w:rPr>
        <w:t xml:space="preserve">adotta un’architettura basata su Model-View-Controller (MVC), con lo scopo di organizzare e separare la logica di presentazione, la logica applicativa e la gestione dei dati. </w:t>
      </w:r>
    </w:p>
    <w:p w14:paraId="1A1A91AF" w14:textId="77777777" w:rsidR="002A1CA0" w:rsidRPr="00FF7DBD" w:rsidRDefault="00C57D43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 xml:space="preserve">Nel Model </w:t>
      </w:r>
      <w:r w:rsidR="00AD65DD" w:rsidRPr="00FF7DBD">
        <w:rPr>
          <w:rFonts w:ascii="Aptos" w:hAnsi="Aptos" w:cs="Times New Roman"/>
        </w:rPr>
        <w:t>sono</w:t>
      </w:r>
      <w:r w:rsidRPr="00FF7DBD">
        <w:rPr>
          <w:rFonts w:ascii="Aptos" w:hAnsi="Aptos" w:cs="Times New Roman"/>
        </w:rPr>
        <w:t xml:space="preserve"> </w:t>
      </w:r>
      <w:r w:rsidR="006C06B2" w:rsidRPr="00FF7DBD">
        <w:rPr>
          <w:rFonts w:ascii="Aptos" w:hAnsi="Aptos" w:cs="Times New Roman"/>
        </w:rPr>
        <w:t xml:space="preserve">presenti </w:t>
      </w:r>
      <w:r w:rsidRPr="00FF7DBD">
        <w:rPr>
          <w:rFonts w:ascii="Aptos" w:hAnsi="Aptos" w:cs="Times New Roman"/>
        </w:rPr>
        <w:t>Dipendente, Assenza e Turno</w:t>
      </w:r>
      <w:r w:rsidR="002512F7" w:rsidRPr="00FF7DBD">
        <w:rPr>
          <w:rFonts w:ascii="Aptos" w:hAnsi="Aptos" w:cs="Times New Roman"/>
        </w:rPr>
        <w:t xml:space="preserve">, </w:t>
      </w:r>
      <w:r w:rsidR="006C06B2" w:rsidRPr="00FF7DBD">
        <w:rPr>
          <w:rFonts w:ascii="Aptos" w:hAnsi="Aptos" w:cs="Times New Roman"/>
        </w:rPr>
        <w:t>che rappresentano gli oggetti principali del sistema</w:t>
      </w:r>
      <w:r w:rsidRPr="00FF7DBD">
        <w:rPr>
          <w:rFonts w:ascii="Aptos" w:hAnsi="Aptos" w:cs="Times New Roman"/>
        </w:rPr>
        <w:t xml:space="preserve"> </w:t>
      </w:r>
      <w:r w:rsidR="006C06B2" w:rsidRPr="00FF7DBD">
        <w:rPr>
          <w:rFonts w:ascii="Aptos" w:hAnsi="Aptos" w:cs="Times New Roman"/>
        </w:rPr>
        <w:t xml:space="preserve">e </w:t>
      </w:r>
      <w:r w:rsidR="001615E8" w:rsidRPr="00FF7DBD">
        <w:rPr>
          <w:rFonts w:ascii="Aptos" w:hAnsi="Aptos" w:cs="Times New Roman"/>
        </w:rPr>
        <w:t>contengono</w:t>
      </w:r>
      <w:r w:rsidRPr="00FF7DBD">
        <w:rPr>
          <w:rFonts w:ascii="Aptos" w:hAnsi="Aptos" w:cs="Times New Roman"/>
        </w:rPr>
        <w:t xml:space="preserve"> l’implementazione delle omonime classi Java. In ciascuna di queste </w:t>
      </w:r>
      <w:r w:rsidR="001615E8" w:rsidRPr="00FF7DBD">
        <w:rPr>
          <w:rFonts w:ascii="Aptos" w:hAnsi="Aptos" w:cs="Times New Roman"/>
        </w:rPr>
        <w:t>sono</w:t>
      </w:r>
      <w:r w:rsidRPr="00FF7DBD">
        <w:rPr>
          <w:rFonts w:ascii="Aptos" w:hAnsi="Aptos" w:cs="Times New Roman"/>
        </w:rPr>
        <w:t xml:space="preserve"> dunque implementati tutti gli attributi ed i metodi necessari ad un oggetto del corrispondente tipo per poter essere funzionale nella logica dell’applicazione.</w:t>
      </w:r>
    </w:p>
    <w:p w14:paraId="0853AE96" w14:textId="77777777" w:rsidR="00C51B2E" w:rsidRPr="00FF7DBD" w:rsidRDefault="00C51B2E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 xml:space="preserve">In questo progetto le View </w:t>
      </w:r>
      <w:r w:rsidR="001615E8" w:rsidRPr="00FF7DBD">
        <w:rPr>
          <w:rFonts w:ascii="Aptos" w:hAnsi="Aptos" w:cs="Times New Roman"/>
        </w:rPr>
        <w:t>sono</w:t>
      </w:r>
      <w:r w:rsidRPr="00FF7DBD">
        <w:rPr>
          <w:rFonts w:ascii="Aptos" w:hAnsi="Aptos" w:cs="Times New Roman"/>
        </w:rPr>
        <w:t xml:space="preserve"> implementate come pagine HTML. Queste </w:t>
      </w:r>
      <w:r w:rsidR="001615E8" w:rsidRPr="00FF7DBD">
        <w:rPr>
          <w:rFonts w:ascii="Aptos" w:hAnsi="Aptos" w:cs="Times New Roman"/>
        </w:rPr>
        <w:t>permettono</w:t>
      </w:r>
      <w:r w:rsidRPr="00FF7DBD">
        <w:rPr>
          <w:rFonts w:ascii="Aptos" w:hAnsi="Aptos" w:cs="Times New Roman"/>
        </w:rPr>
        <w:t xml:space="preserve"> all’utente di interagire con il sistema in modo rapido ed intuitivo.</w:t>
      </w:r>
    </w:p>
    <w:p w14:paraId="0D5D52F6" w14:textId="77777777" w:rsidR="00C57D43" w:rsidRPr="00FF7DBD" w:rsidRDefault="00C57D43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 xml:space="preserve">Nel Controller </w:t>
      </w:r>
      <w:r w:rsidR="001615E8" w:rsidRPr="00FF7DBD">
        <w:rPr>
          <w:rFonts w:ascii="Aptos" w:hAnsi="Aptos" w:cs="Times New Roman"/>
        </w:rPr>
        <w:t>è</w:t>
      </w:r>
      <w:r w:rsidRPr="00FF7DBD">
        <w:rPr>
          <w:rFonts w:ascii="Aptos" w:hAnsi="Aptos" w:cs="Times New Roman"/>
        </w:rPr>
        <w:t xml:space="preserve"> presente </w:t>
      </w:r>
      <w:r w:rsidR="002512F7" w:rsidRPr="00FF7DBD">
        <w:rPr>
          <w:rFonts w:ascii="Aptos" w:hAnsi="Aptos" w:cs="Times New Roman"/>
        </w:rPr>
        <w:t>un</w:t>
      </w:r>
      <w:r w:rsidRPr="00FF7DBD">
        <w:rPr>
          <w:rFonts w:ascii="Aptos" w:hAnsi="Aptos" w:cs="Times New Roman"/>
        </w:rPr>
        <w:t xml:space="preserve"> file java</w:t>
      </w:r>
      <w:r w:rsidR="002512F7" w:rsidRPr="00FF7DBD">
        <w:rPr>
          <w:rFonts w:ascii="Aptos" w:hAnsi="Aptos" w:cs="Times New Roman"/>
        </w:rPr>
        <w:t xml:space="preserve"> con</w:t>
      </w:r>
      <w:r w:rsidR="00C867CA" w:rsidRPr="00FF7DBD">
        <w:rPr>
          <w:rFonts w:ascii="Aptos" w:hAnsi="Aptos" w:cs="Times New Roman"/>
        </w:rPr>
        <w:t xml:space="preserve"> il compito di gestire tutte le richieste che giungono dall’utente</w:t>
      </w:r>
      <w:r w:rsidR="002512F7" w:rsidRPr="00FF7DBD">
        <w:rPr>
          <w:rFonts w:ascii="Aptos" w:hAnsi="Aptos" w:cs="Times New Roman"/>
        </w:rPr>
        <w:t>. Queste possono includere</w:t>
      </w:r>
      <w:r w:rsidR="00C867CA" w:rsidRPr="00FF7DBD">
        <w:rPr>
          <w:rFonts w:ascii="Aptos" w:hAnsi="Aptos" w:cs="Times New Roman"/>
        </w:rPr>
        <w:t xml:space="preserve"> la generazione </w:t>
      </w:r>
      <w:proofErr w:type="gramStart"/>
      <w:r w:rsidR="00C867CA" w:rsidRPr="00FF7DBD">
        <w:rPr>
          <w:rFonts w:ascii="Aptos" w:hAnsi="Aptos" w:cs="Times New Roman"/>
        </w:rPr>
        <w:t>dello schedule</w:t>
      </w:r>
      <w:proofErr w:type="gramEnd"/>
      <w:r w:rsidR="00C867CA" w:rsidRPr="00FF7DBD">
        <w:rPr>
          <w:rFonts w:ascii="Aptos" w:hAnsi="Aptos" w:cs="Times New Roman"/>
        </w:rPr>
        <w:t xml:space="preserve"> e le operazioni di inserimento, modifica, eliminazione e lettura dei dati.</w:t>
      </w:r>
    </w:p>
    <w:p w14:paraId="5044701F" w14:textId="77777777" w:rsidR="00974E93" w:rsidRPr="00FF7DBD" w:rsidRDefault="00974E93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>Poiché i dati devono essere memorizzati in modo persisten</w:t>
      </w:r>
      <w:r w:rsidR="001615E8" w:rsidRPr="00FF7DBD">
        <w:rPr>
          <w:rFonts w:ascii="Aptos" w:hAnsi="Aptos" w:cs="Times New Roman"/>
        </w:rPr>
        <w:t>t</w:t>
      </w:r>
      <w:r w:rsidRPr="00FF7DBD">
        <w:rPr>
          <w:rFonts w:ascii="Aptos" w:hAnsi="Aptos" w:cs="Times New Roman"/>
        </w:rPr>
        <w:t xml:space="preserve">e, è necessaria l’introduzione di un Repository. Questo </w:t>
      </w:r>
      <w:r w:rsidR="001615E8" w:rsidRPr="00FF7DBD">
        <w:rPr>
          <w:rFonts w:ascii="Aptos" w:hAnsi="Aptos" w:cs="Times New Roman"/>
        </w:rPr>
        <w:t>permette</w:t>
      </w:r>
      <w:r w:rsidRPr="00FF7DBD">
        <w:rPr>
          <w:rFonts w:ascii="Aptos" w:hAnsi="Aptos" w:cs="Times New Roman"/>
        </w:rPr>
        <w:t xml:space="preserve"> di implementare il </w:t>
      </w:r>
      <w:r w:rsidR="00C51B2E" w:rsidRPr="00FF7DBD">
        <w:rPr>
          <w:rFonts w:ascii="Aptos" w:hAnsi="Aptos" w:cs="Times New Roman"/>
        </w:rPr>
        <w:t>Repository Pattern, per cui a</w:t>
      </w:r>
      <w:r w:rsidRPr="00FF7DBD">
        <w:rPr>
          <w:rFonts w:ascii="Aptos" w:hAnsi="Aptos" w:cs="Times New Roman"/>
        </w:rPr>
        <w:t xml:space="preserve">l suo interno </w:t>
      </w:r>
      <w:r w:rsidR="001615E8" w:rsidRPr="00FF7DBD">
        <w:rPr>
          <w:rFonts w:ascii="Aptos" w:hAnsi="Aptos" w:cs="Times New Roman"/>
        </w:rPr>
        <w:t>sono</w:t>
      </w:r>
      <w:r w:rsidRPr="00FF7DBD">
        <w:rPr>
          <w:rFonts w:ascii="Aptos" w:hAnsi="Aptos" w:cs="Times New Roman"/>
        </w:rPr>
        <w:t xml:space="preserve"> presenti le </w:t>
      </w:r>
      <w:r w:rsidR="00C51B2E" w:rsidRPr="00FF7DBD">
        <w:rPr>
          <w:rFonts w:ascii="Aptos" w:hAnsi="Aptos" w:cs="Times New Roman"/>
        </w:rPr>
        <w:t xml:space="preserve">interfacce che separano e mediano tra la logica dell’applicazione e la logica di accesso ai dati su un database. In particolare, </w:t>
      </w:r>
      <w:r w:rsidR="001615E8" w:rsidRPr="00FF7DBD">
        <w:rPr>
          <w:rFonts w:ascii="Aptos" w:hAnsi="Aptos" w:cs="Times New Roman"/>
        </w:rPr>
        <w:t>sono</w:t>
      </w:r>
      <w:r w:rsidR="00C51B2E" w:rsidRPr="00FF7DBD">
        <w:rPr>
          <w:rFonts w:ascii="Aptos" w:hAnsi="Aptos" w:cs="Times New Roman"/>
        </w:rPr>
        <w:t xml:space="preserve"> presenti tali interfacce per quanto riguarda i dipendenti, le assenze ed i turni.</w:t>
      </w:r>
    </w:p>
    <w:p w14:paraId="6C8E3D69" w14:textId="77777777" w:rsidR="00AA5C09" w:rsidRPr="00FF7DBD" w:rsidRDefault="001615E8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>È</w:t>
      </w:r>
      <w:r w:rsidR="00974E93" w:rsidRPr="00FF7DBD">
        <w:rPr>
          <w:rFonts w:ascii="Aptos" w:hAnsi="Aptos" w:cs="Times New Roman"/>
        </w:rPr>
        <w:t xml:space="preserve"> poi </w:t>
      </w:r>
      <w:r w:rsidRPr="00FF7DBD">
        <w:rPr>
          <w:rFonts w:ascii="Aptos" w:hAnsi="Aptos" w:cs="Times New Roman"/>
        </w:rPr>
        <w:t xml:space="preserve">presente </w:t>
      </w:r>
      <w:r w:rsidR="00974E93" w:rsidRPr="00FF7DBD">
        <w:rPr>
          <w:rFonts w:ascii="Aptos" w:hAnsi="Aptos" w:cs="Times New Roman"/>
        </w:rPr>
        <w:t>un Service</w:t>
      </w:r>
      <w:r w:rsidR="00A50FAF" w:rsidRPr="00FF7DBD">
        <w:rPr>
          <w:rFonts w:ascii="Aptos" w:hAnsi="Aptos" w:cs="Times New Roman"/>
        </w:rPr>
        <w:t xml:space="preserve"> Layer</w:t>
      </w:r>
      <w:r w:rsidR="00974E93" w:rsidRPr="00FF7DBD">
        <w:rPr>
          <w:rFonts w:ascii="Aptos" w:hAnsi="Aptos" w:cs="Times New Roman"/>
        </w:rPr>
        <w:t xml:space="preserve">, il quale </w:t>
      </w:r>
      <w:r w:rsidRPr="00FF7DBD">
        <w:rPr>
          <w:rFonts w:ascii="Aptos" w:hAnsi="Aptos" w:cs="Times New Roman"/>
        </w:rPr>
        <w:t>ha</w:t>
      </w:r>
      <w:r w:rsidR="00974E93" w:rsidRPr="00FF7DBD">
        <w:rPr>
          <w:rFonts w:ascii="Aptos" w:hAnsi="Aptos" w:cs="Times New Roman"/>
        </w:rPr>
        <w:t xml:space="preserve"> lo scopo di implementare la logica applicativa del sistema e di coordinare il lavoro di Model e Repository.</w:t>
      </w:r>
    </w:p>
    <w:p w14:paraId="27D6D16B" w14:textId="5C05F84B" w:rsidR="00293223" w:rsidRPr="00FF7DBD" w:rsidRDefault="00FF7DBD" w:rsidP="00293223">
      <w:pPr>
        <w:rPr>
          <w:rFonts w:ascii="Aptos" w:hAnsi="Aptos" w:cs="Times New Roman"/>
          <w:b/>
        </w:rPr>
      </w:pPr>
      <w:r w:rsidRPr="00FF7DBD">
        <w:rPr>
          <w:rFonts w:ascii="Aptos" w:hAnsi="Aptos" w:cs="Times New Roman"/>
          <w:b/>
        </w:rPr>
        <w:t>DESIGN PATTERN</w:t>
      </w:r>
    </w:p>
    <w:p w14:paraId="772CBB7A" w14:textId="77777777" w:rsidR="00B94127" w:rsidRPr="00FF7DBD" w:rsidRDefault="00481ABD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 xml:space="preserve">Oltre al già citato Repository Pattern, il sistema implementa anche altri design pattern. Innanzitutto, grazie all’utilizzo di </w:t>
      </w:r>
      <w:proofErr w:type="spellStart"/>
      <w:r w:rsidRPr="00FF7DBD">
        <w:rPr>
          <w:rFonts w:ascii="Aptos" w:hAnsi="Aptos" w:cs="Times New Roman"/>
        </w:rPr>
        <w:t>SpringBoot</w:t>
      </w:r>
      <w:proofErr w:type="spellEnd"/>
      <w:r w:rsidRPr="00FF7DBD">
        <w:rPr>
          <w:rFonts w:ascii="Aptos" w:hAnsi="Aptos" w:cs="Times New Roman"/>
        </w:rPr>
        <w:t xml:space="preserve"> è stato implicitamente implementato il </w:t>
      </w:r>
      <w:proofErr w:type="spellStart"/>
      <w:r w:rsidRPr="00FF7DBD">
        <w:rPr>
          <w:rFonts w:ascii="Aptos" w:hAnsi="Aptos" w:cs="Times New Roman"/>
        </w:rPr>
        <w:t>Dependency</w:t>
      </w:r>
      <w:proofErr w:type="spellEnd"/>
      <w:r w:rsidRPr="00FF7DBD">
        <w:rPr>
          <w:rFonts w:ascii="Aptos" w:hAnsi="Aptos" w:cs="Times New Roman"/>
        </w:rPr>
        <w:t xml:space="preserve"> Injection Pattern: è infatti Spring a gestire il ciclo di vita degli oggetti e si occupa della loro creazione, della loro gestione e della loro iniezione dove necessario.</w:t>
      </w:r>
    </w:p>
    <w:p w14:paraId="0A212DB6" w14:textId="77777777" w:rsidR="00AA2AF9" w:rsidRPr="00FF7DBD" w:rsidRDefault="00481ABD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 xml:space="preserve">È stato </w:t>
      </w:r>
      <w:r w:rsidR="001D25B9" w:rsidRPr="00FF7DBD">
        <w:rPr>
          <w:rFonts w:ascii="Aptos" w:hAnsi="Aptos" w:cs="Times New Roman"/>
        </w:rPr>
        <w:t>inoltre</w:t>
      </w:r>
      <w:r w:rsidRPr="00FF7DBD">
        <w:rPr>
          <w:rFonts w:ascii="Aptos" w:hAnsi="Aptos" w:cs="Times New Roman"/>
        </w:rPr>
        <w:t xml:space="preserve"> implementato il </w:t>
      </w:r>
      <w:proofErr w:type="spellStart"/>
      <w:r w:rsidRPr="00FF7DBD">
        <w:rPr>
          <w:rFonts w:ascii="Aptos" w:hAnsi="Aptos" w:cs="Times New Roman"/>
        </w:rPr>
        <w:t>Facade</w:t>
      </w:r>
      <w:proofErr w:type="spellEnd"/>
      <w:r w:rsidRPr="00FF7DBD">
        <w:rPr>
          <w:rFonts w:ascii="Aptos" w:hAnsi="Aptos" w:cs="Times New Roman"/>
        </w:rPr>
        <w:t xml:space="preserve"> Pattern. </w:t>
      </w:r>
      <w:proofErr w:type="gramStart"/>
      <w:r w:rsidRPr="00FF7DBD">
        <w:rPr>
          <w:rFonts w:ascii="Aptos" w:hAnsi="Aptos" w:cs="Times New Roman"/>
        </w:rPr>
        <w:t>Infatti</w:t>
      </w:r>
      <w:proofErr w:type="gramEnd"/>
      <w:r w:rsidRPr="00FF7DBD">
        <w:rPr>
          <w:rFonts w:ascii="Aptos" w:hAnsi="Aptos" w:cs="Times New Roman"/>
        </w:rPr>
        <w:t xml:space="preserve"> </w:t>
      </w:r>
      <w:r w:rsidR="001D25B9" w:rsidRPr="00FF7DBD">
        <w:rPr>
          <w:rFonts w:ascii="Aptos" w:hAnsi="Aptos" w:cs="Times New Roman"/>
        </w:rPr>
        <w:t xml:space="preserve">la classe </w:t>
      </w:r>
      <w:proofErr w:type="spellStart"/>
      <w:r w:rsidR="001D25B9" w:rsidRPr="00FF7DBD">
        <w:rPr>
          <w:rFonts w:ascii="Aptos" w:hAnsi="Aptos" w:cs="Times New Roman"/>
        </w:rPr>
        <w:t>TurnoService</w:t>
      </w:r>
      <w:proofErr w:type="spellEnd"/>
      <w:r w:rsidR="001D25B9" w:rsidRPr="00FF7DBD">
        <w:rPr>
          <w:rFonts w:ascii="Aptos" w:hAnsi="Aptos" w:cs="Times New Roman"/>
        </w:rPr>
        <w:t xml:space="preserve"> si comporta di fatto come una </w:t>
      </w:r>
      <w:proofErr w:type="spellStart"/>
      <w:r w:rsidR="001D25B9" w:rsidRPr="00FF7DBD">
        <w:rPr>
          <w:rFonts w:ascii="Aptos" w:hAnsi="Aptos" w:cs="Times New Roman"/>
        </w:rPr>
        <w:t>facade</w:t>
      </w:r>
      <w:proofErr w:type="spellEnd"/>
      <w:r w:rsidR="001D25B9" w:rsidRPr="00FF7DBD">
        <w:rPr>
          <w:rFonts w:ascii="Aptos" w:hAnsi="Aptos" w:cs="Times New Roman"/>
        </w:rPr>
        <w:t xml:space="preserve"> nei confronti di </w:t>
      </w:r>
      <w:proofErr w:type="spellStart"/>
      <w:r w:rsidR="001D25B9" w:rsidRPr="00FF7DBD">
        <w:rPr>
          <w:rFonts w:ascii="Aptos" w:hAnsi="Aptos" w:cs="Times New Roman"/>
        </w:rPr>
        <w:t>TurnoController</w:t>
      </w:r>
      <w:proofErr w:type="spellEnd"/>
      <w:r w:rsidR="001D25B9" w:rsidRPr="00FF7DBD">
        <w:rPr>
          <w:rFonts w:ascii="Aptos" w:hAnsi="Aptos" w:cs="Times New Roman"/>
        </w:rPr>
        <w:t xml:space="preserve"> perché nasconde a questa la logica con cui l’algoritmo funziona dietro alla chiamata del metodo di generazione </w:t>
      </w:r>
      <w:proofErr w:type="gramStart"/>
      <w:r w:rsidR="001D25B9" w:rsidRPr="00FF7DBD">
        <w:rPr>
          <w:rFonts w:ascii="Aptos" w:hAnsi="Aptos" w:cs="Times New Roman"/>
        </w:rPr>
        <w:t>dello schedule</w:t>
      </w:r>
      <w:proofErr w:type="gramEnd"/>
      <w:r w:rsidR="001D25B9" w:rsidRPr="00FF7DBD">
        <w:rPr>
          <w:rFonts w:ascii="Aptos" w:hAnsi="Aptos" w:cs="Times New Roman"/>
        </w:rPr>
        <w:t>.</w:t>
      </w:r>
    </w:p>
    <w:p w14:paraId="35E3524B" w14:textId="77777777" w:rsidR="00AA2AF9" w:rsidRPr="00FF7DBD" w:rsidRDefault="001D25B9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>Un ultimo pattern che si è deciso di implementare è stato lo Strategy Pattern</w:t>
      </w:r>
      <w:r w:rsidR="00BC11EA" w:rsidRPr="00FF7DBD">
        <w:rPr>
          <w:rFonts w:ascii="Aptos" w:hAnsi="Aptos" w:cs="Times New Roman"/>
        </w:rPr>
        <w:t xml:space="preserve"> per l’implementazione dei controlli </w:t>
      </w:r>
      <w:proofErr w:type="gramStart"/>
      <w:r w:rsidR="00BC11EA" w:rsidRPr="00FF7DBD">
        <w:rPr>
          <w:rFonts w:ascii="Aptos" w:hAnsi="Aptos" w:cs="Times New Roman"/>
        </w:rPr>
        <w:t>sullo schedule</w:t>
      </w:r>
      <w:proofErr w:type="gramEnd"/>
      <w:r w:rsidRPr="00FF7DBD">
        <w:rPr>
          <w:rFonts w:ascii="Aptos" w:hAnsi="Aptos" w:cs="Times New Roman"/>
        </w:rPr>
        <w:t>.</w:t>
      </w:r>
      <w:r w:rsidR="00BC11EA" w:rsidRPr="00FF7DBD">
        <w:rPr>
          <w:rFonts w:ascii="Aptos" w:hAnsi="Aptos" w:cs="Times New Roman"/>
        </w:rPr>
        <w:t xml:space="preserve"> </w:t>
      </w:r>
      <w:proofErr w:type="gramStart"/>
      <w:r w:rsidR="00BC11EA" w:rsidRPr="00FF7DBD">
        <w:rPr>
          <w:rFonts w:ascii="Aptos" w:hAnsi="Aptos" w:cs="Times New Roman"/>
        </w:rPr>
        <w:t>Infatti</w:t>
      </w:r>
      <w:proofErr w:type="gramEnd"/>
      <w:r w:rsidR="00BC11EA" w:rsidRPr="00FF7DBD">
        <w:rPr>
          <w:rFonts w:ascii="Aptos" w:hAnsi="Aptos" w:cs="Times New Roman"/>
        </w:rPr>
        <w:t xml:space="preserve"> è stata definita </w:t>
      </w:r>
      <w:proofErr w:type="gramStart"/>
      <w:r w:rsidR="00BC11EA" w:rsidRPr="00FF7DBD">
        <w:rPr>
          <w:rFonts w:ascii="Aptos" w:hAnsi="Aptos" w:cs="Times New Roman"/>
        </w:rPr>
        <w:t>un interfaccia</w:t>
      </w:r>
      <w:proofErr w:type="gramEnd"/>
      <w:r w:rsidR="00BC11EA" w:rsidRPr="00FF7DBD">
        <w:rPr>
          <w:rFonts w:ascii="Aptos" w:hAnsi="Aptos" w:cs="Times New Roman"/>
        </w:rPr>
        <w:t>, la quale viene generalizzata da più classi. Ciascuna di queste implementa una regola dell’algoritmo di scheduling</w:t>
      </w:r>
      <w:r w:rsidR="0084405C" w:rsidRPr="00FF7DBD">
        <w:rPr>
          <w:rFonts w:ascii="Aptos" w:hAnsi="Aptos" w:cs="Times New Roman"/>
        </w:rPr>
        <w:t xml:space="preserve"> e quindi possono essere chiamate in modo interscambiabile a partire dalla stessa interfaccia</w:t>
      </w:r>
      <w:r w:rsidR="00BC11EA" w:rsidRPr="00FF7DBD">
        <w:rPr>
          <w:rFonts w:ascii="Aptos" w:hAnsi="Aptos" w:cs="Times New Roman"/>
        </w:rPr>
        <w:t xml:space="preserve">. In questo modo il sistema diventa facilmente estendibile nel caso fosse necessario aggiungere nuove regole. </w:t>
      </w:r>
    </w:p>
    <w:p w14:paraId="3B1B6176" w14:textId="77777777" w:rsidR="00FF7DBD" w:rsidRDefault="00FF7DBD" w:rsidP="00293223">
      <w:pPr>
        <w:jc w:val="center"/>
        <w:rPr>
          <w:rFonts w:ascii="Aptos" w:hAnsi="Aptos" w:cs="Times New Roman"/>
          <w:b/>
        </w:rPr>
      </w:pPr>
    </w:p>
    <w:p w14:paraId="6CD8E368" w14:textId="6C134A6E" w:rsidR="00293223" w:rsidRPr="00FF7DBD" w:rsidRDefault="00293223" w:rsidP="00293223">
      <w:pPr>
        <w:jc w:val="center"/>
        <w:rPr>
          <w:rFonts w:ascii="Aptos" w:hAnsi="Aptos" w:cs="Times New Roman"/>
          <w:b/>
        </w:rPr>
      </w:pPr>
      <w:r w:rsidRPr="00FF7DBD">
        <w:rPr>
          <w:rFonts w:ascii="Aptos" w:hAnsi="Aptos" w:cs="Times New Roman"/>
          <w:b/>
        </w:rPr>
        <w:lastRenderedPageBreak/>
        <w:t>UML 4+1 MODEL VIEW</w:t>
      </w:r>
    </w:p>
    <w:p w14:paraId="5798F6A7" w14:textId="77777777" w:rsidR="00293223" w:rsidRPr="00FF7DBD" w:rsidRDefault="00293223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sz w:val="22"/>
          <w:szCs w:val="22"/>
        </w:rPr>
        <w:t>In questa sezione vengono proposte delle rappresentazioni del modello secondo diverse viste. Ciascuna di queste permette di focalizzarsi su un particolare aspetto del sistema.</w:t>
      </w:r>
    </w:p>
    <w:p w14:paraId="223B57D6" w14:textId="7A4990E8" w:rsidR="00293223" w:rsidRPr="00FF7DBD" w:rsidRDefault="00FF7DBD" w:rsidP="00B94127">
      <w:pPr>
        <w:pStyle w:val="NormaleWeb"/>
        <w:rPr>
          <w:rFonts w:ascii="Aptos" w:hAnsi="Aptos"/>
          <w:b/>
          <w:sz w:val="22"/>
          <w:szCs w:val="22"/>
        </w:rPr>
      </w:pPr>
      <w:r w:rsidRPr="00FF7DBD">
        <w:rPr>
          <w:rFonts w:ascii="Aptos" w:hAnsi="Aptos"/>
          <w:b/>
          <w:sz w:val="22"/>
          <w:szCs w:val="22"/>
        </w:rPr>
        <w:t>LOGIC VIEW</w:t>
      </w:r>
    </w:p>
    <w:p w14:paraId="59A5672F" w14:textId="77777777" w:rsidR="004A63FC" w:rsidRPr="00FF7DBD" w:rsidRDefault="004A63FC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sz w:val="22"/>
          <w:szCs w:val="22"/>
        </w:rPr>
        <w:t>Viene fornita</w:t>
      </w:r>
      <w:r w:rsidR="00293223" w:rsidRPr="00FF7DBD">
        <w:rPr>
          <w:rFonts w:ascii="Aptos" w:hAnsi="Aptos"/>
          <w:sz w:val="22"/>
          <w:szCs w:val="22"/>
        </w:rPr>
        <w:t xml:space="preserve"> una descrizione dei requisiti funzionali, cioè tutti quei servizi che il sistema fornisce ai suoi utenti.</w:t>
      </w:r>
      <w:r w:rsidRPr="00FF7DBD">
        <w:rPr>
          <w:rFonts w:ascii="Aptos" w:hAnsi="Aptos"/>
          <w:sz w:val="22"/>
          <w:szCs w:val="22"/>
        </w:rPr>
        <w:t xml:space="preserve"> Il sistema viene rappresentato come scomposto nelle sue astrazioni principali con lo scopo di farne un’analisi funzionale </w:t>
      </w:r>
      <w:proofErr w:type="gramStart"/>
      <w:r w:rsidRPr="00FF7DBD">
        <w:rPr>
          <w:rFonts w:ascii="Aptos" w:hAnsi="Aptos"/>
          <w:sz w:val="22"/>
          <w:szCs w:val="22"/>
        </w:rPr>
        <w:t>ed</w:t>
      </w:r>
      <w:proofErr w:type="gramEnd"/>
      <w:r w:rsidRPr="00FF7DBD">
        <w:rPr>
          <w:rFonts w:ascii="Aptos" w:hAnsi="Aptos"/>
          <w:sz w:val="22"/>
          <w:szCs w:val="22"/>
        </w:rPr>
        <w:t xml:space="preserve"> identificarne i meccanismi.</w:t>
      </w:r>
      <w:r w:rsidR="005B38BD" w:rsidRPr="00FF7DBD">
        <w:rPr>
          <w:rFonts w:ascii="Aptos" w:hAnsi="Aptos"/>
          <w:sz w:val="22"/>
          <w:szCs w:val="22"/>
        </w:rPr>
        <w:t xml:space="preserve"> </w:t>
      </w:r>
      <w:r w:rsidR="00273FFB" w:rsidRPr="00FF7DBD">
        <w:rPr>
          <w:rFonts w:ascii="Aptos" w:hAnsi="Aptos"/>
          <w:sz w:val="22"/>
          <w:szCs w:val="22"/>
        </w:rPr>
        <w:t>Per la sua rappresentazione viene di seguito riportato il diagramma dei componenti.</w:t>
      </w:r>
    </w:p>
    <w:p w14:paraId="397469FD" w14:textId="77777777" w:rsidR="00273FFB" w:rsidRPr="00FF7DBD" w:rsidRDefault="00273FFB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noProof/>
          <w:sz w:val="22"/>
          <w:szCs w:val="22"/>
        </w:rPr>
        <w:drawing>
          <wp:inline distT="0" distB="0" distL="0" distR="0" wp14:anchorId="05991071" wp14:editId="5C1866B0">
            <wp:extent cx="5600889" cy="3314812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ma dei componenti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889" cy="331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E8AD" w14:textId="7013EDCF" w:rsidR="004A63FC" w:rsidRPr="00FF7DBD" w:rsidRDefault="00FF7DBD" w:rsidP="00B94127">
      <w:pPr>
        <w:pStyle w:val="NormaleWeb"/>
        <w:rPr>
          <w:rFonts w:ascii="Aptos" w:hAnsi="Aptos"/>
          <w:b/>
          <w:sz w:val="22"/>
          <w:szCs w:val="22"/>
        </w:rPr>
      </w:pPr>
      <w:r w:rsidRPr="00FF7DBD">
        <w:rPr>
          <w:rFonts w:ascii="Aptos" w:hAnsi="Aptos"/>
          <w:b/>
          <w:sz w:val="22"/>
          <w:szCs w:val="22"/>
        </w:rPr>
        <w:t>PROCESS VIEW</w:t>
      </w:r>
    </w:p>
    <w:p w14:paraId="6A74FF8D" w14:textId="77777777" w:rsidR="004A63FC" w:rsidRPr="00FF7DBD" w:rsidRDefault="004A63FC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sz w:val="22"/>
          <w:szCs w:val="22"/>
        </w:rPr>
        <w:t>Vengono presi in considerazione i principali requisiti non funzionali del sistema</w:t>
      </w:r>
      <w:r w:rsidR="009E7656" w:rsidRPr="00FF7DBD">
        <w:rPr>
          <w:rFonts w:ascii="Aptos" w:hAnsi="Aptos"/>
          <w:sz w:val="22"/>
          <w:szCs w:val="22"/>
        </w:rPr>
        <w:t xml:space="preserve">. Si descrivono i principali processi e </w:t>
      </w:r>
      <w:proofErr w:type="spellStart"/>
      <w:r w:rsidR="009E7656" w:rsidRPr="00FF7DBD">
        <w:rPr>
          <w:rFonts w:ascii="Aptos" w:hAnsi="Aptos"/>
          <w:sz w:val="22"/>
          <w:szCs w:val="22"/>
        </w:rPr>
        <w:t>thread</w:t>
      </w:r>
      <w:proofErr w:type="spellEnd"/>
      <w:r w:rsidR="009E7656" w:rsidRPr="00FF7DBD">
        <w:rPr>
          <w:rFonts w:ascii="Aptos" w:hAnsi="Aptos"/>
          <w:sz w:val="22"/>
          <w:szCs w:val="22"/>
        </w:rPr>
        <w:t xml:space="preserve"> individuabili all’interno del sistema e come questi comunicano tra di loro.</w:t>
      </w:r>
    </w:p>
    <w:p w14:paraId="257CA1BC" w14:textId="77777777" w:rsidR="003B446E" w:rsidRPr="00FF7DBD" w:rsidRDefault="005B38BD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noProof/>
          <w:sz w:val="22"/>
          <w:szCs w:val="22"/>
        </w:rPr>
        <w:drawing>
          <wp:inline distT="0" distB="0" distL="0" distR="0" wp14:anchorId="2F284B26" wp14:editId="37D7C925">
            <wp:extent cx="5731510" cy="1972310"/>
            <wp:effectExtent l="0" t="0" r="2540" b="889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mi - Process 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7726" w14:textId="77777777" w:rsidR="00DF3FB5" w:rsidRPr="00FF7DBD" w:rsidRDefault="00DF3FB5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sz w:val="22"/>
          <w:szCs w:val="22"/>
        </w:rPr>
        <w:lastRenderedPageBreak/>
        <w:t xml:space="preserve">È stato qui individuato un processo Client, che riguarda l’interfaccia utente. Questo comunica tramite HTTP con un processo Application, il quale contiene i </w:t>
      </w:r>
      <w:proofErr w:type="spellStart"/>
      <w:r w:rsidRPr="00FF7DBD">
        <w:rPr>
          <w:rFonts w:ascii="Aptos" w:hAnsi="Aptos"/>
          <w:sz w:val="22"/>
          <w:szCs w:val="22"/>
        </w:rPr>
        <w:t>thread</w:t>
      </w:r>
      <w:proofErr w:type="spellEnd"/>
      <w:r w:rsidRPr="00FF7DBD">
        <w:rPr>
          <w:rFonts w:ascii="Aptos" w:hAnsi="Aptos"/>
          <w:sz w:val="22"/>
          <w:szCs w:val="22"/>
        </w:rPr>
        <w:t xml:space="preserve"> di </w:t>
      </w:r>
      <w:proofErr w:type="spellStart"/>
      <w:r w:rsidRPr="00FF7DBD">
        <w:rPr>
          <w:rFonts w:ascii="Aptos" w:hAnsi="Aptos"/>
          <w:sz w:val="22"/>
          <w:szCs w:val="22"/>
        </w:rPr>
        <w:t>Request</w:t>
      </w:r>
      <w:proofErr w:type="spellEnd"/>
      <w:r w:rsidRPr="00FF7DBD">
        <w:rPr>
          <w:rFonts w:ascii="Aptos" w:hAnsi="Aptos"/>
          <w:sz w:val="22"/>
          <w:szCs w:val="22"/>
        </w:rPr>
        <w:t xml:space="preserve"> Handling e di Scheduling. In sostanza questo processo rappresenta la logica necessaria per la generazione </w:t>
      </w:r>
      <w:proofErr w:type="gramStart"/>
      <w:r w:rsidRPr="00FF7DBD">
        <w:rPr>
          <w:rFonts w:ascii="Aptos" w:hAnsi="Aptos"/>
          <w:sz w:val="22"/>
          <w:szCs w:val="22"/>
        </w:rPr>
        <w:t>dello schedule</w:t>
      </w:r>
      <w:proofErr w:type="gramEnd"/>
      <w:r w:rsidRPr="00FF7DBD">
        <w:rPr>
          <w:rFonts w:ascii="Aptos" w:hAnsi="Aptos"/>
          <w:sz w:val="22"/>
          <w:szCs w:val="22"/>
        </w:rPr>
        <w:t xml:space="preserve"> settimanale. Infine, questo comunica un processo Database, che si occupa di gestire la persistenza dei dati tramite appunto un Database.</w:t>
      </w:r>
    </w:p>
    <w:p w14:paraId="1EC8BC15" w14:textId="0942C084" w:rsidR="004A63FC" w:rsidRPr="00FF7DBD" w:rsidRDefault="00FF7DBD" w:rsidP="00B94127">
      <w:pPr>
        <w:pStyle w:val="NormaleWeb"/>
        <w:rPr>
          <w:rFonts w:ascii="Aptos" w:hAnsi="Aptos"/>
          <w:b/>
          <w:sz w:val="22"/>
          <w:szCs w:val="22"/>
        </w:rPr>
      </w:pPr>
      <w:r w:rsidRPr="00FF7DBD">
        <w:rPr>
          <w:rFonts w:ascii="Aptos" w:hAnsi="Aptos"/>
          <w:b/>
          <w:sz w:val="22"/>
          <w:szCs w:val="22"/>
        </w:rPr>
        <w:t>DEVELOPEMENT VIEW</w:t>
      </w:r>
    </w:p>
    <w:p w14:paraId="15E42BDA" w14:textId="77777777" w:rsidR="008804C2" w:rsidRPr="00FF7DBD" w:rsidRDefault="006E42CE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sz w:val="22"/>
          <w:szCs w:val="22"/>
        </w:rPr>
        <w:t>Si focalizza sulla vera o</w:t>
      </w:r>
      <w:r w:rsidR="00B076FD" w:rsidRPr="00FF7DBD">
        <w:rPr>
          <w:rFonts w:ascii="Aptos" w:hAnsi="Aptos"/>
          <w:sz w:val="22"/>
          <w:szCs w:val="22"/>
        </w:rPr>
        <w:t>rganizzazione statica de</w:t>
      </w:r>
      <w:r w:rsidRPr="00FF7DBD">
        <w:rPr>
          <w:rFonts w:ascii="Aptos" w:hAnsi="Aptos"/>
          <w:sz w:val="22"/>
          <w:szCs w:val="22"/>
        </w:rPr>
        <w:t>i</w:t>
      </w:r>
      <w:r w:rsidR="00B076FD" w:rsidRPr="00FF7DBD">
        <w:rPr>
          <w:rFonts w:ascii="Aptos" w:hAnsi="Aptos"/>
          <w:sz w:val="22"/>
          <w:szCs w:val="22"/>
        </w:rPr>
        <w:t xml:space="preserve"> </w:t>
      </w:r>
      <w:r w:rsidRPr="00FF7DBD">
        <w:rPr>
          <w:rFonts w:ascii="Aptos" w:hAnsi="Aptos"/>
          <w:sz w:val="22"/>
          <w:szCs w:val="22"/>
        </w:rPr>
        <w:t xml:space="preserve">moduli </w:t>
      </w:r>
      <w:r w:rsidR="00B076FD" w:rsidRPr="00FF7DBD">
        <w:rPr>
          <w:rFonts w:ascii="Aptos" w:hAnsi="Aptos"/>
          <w:sz w:val="22"/>
          <w:szCs w:val="22"/>
        </w:rPr>
        <w:t>software</w:t>
      </w:r>
      <w:r w:rsidR="00EA1A81" w:rsidRPr="00FF7DBD">
        <w:rPr>
          <w:rFonts w:ascii="Aptos" w:hAnsi="Aptos"/>
          <w:sz w:val="22"/>
          <w:szCs w:val="22"/>
        </w:rPr>
        <w:t>.</w:t>
      </w:r>
      <w:r w:rsidR="009E7656" w:rsidRPr="00FF7DBD">
        <w:rPr>
          <w:rFonts w:ascii="Aptos" w:hAnsi="Aptos"/>
          <w:sz w:val="22"/>
          <w:szCs w:val="22"/>
        </w:rPr>
        <w:t xml:space="preserve"> Tramite questa vista sono mostrate le classi ed interfacce che compongono il sistema. Vengono inoltre rese evidenti le relazioni che esistono tra queste.</w:t>
      </w:r>
    </w:p>
    <w:p w14:paraId="6D7302D7" w14:textId="77777777" w:rsidR="008C6A98" w:rsidRPr="00FF7DBD" w:rsidRDefault="008C6A98" w:rsidP="008C6A98">
      <w:pPr>
        <w:pStyle w:val="NormaleWeb"/>
        <w:jc w:val="center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noProof/>
          <w:sz w:val="22"/>
          <w:szCs w:val="22"/>
        </w:rPr>
        <w:drawing>
          <wp:inline distT="0" distB="0" distL="0" distR="0" wp14:anchorId="6C4C7033" wp14:editId="4B79339C">
            <wp:extent cx="5731510" cy="4943475"/>
            <wp:effectExtent l="0" t="0" r="2540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mi - Diagramma delle class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D83B" w14:textId="77777777" w:rsidR="00BB4FBC" w:rsidRPr="00FF7DBD" w:rsidRDefault="00BB4FBC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sz w:val="22"/>
          <w:szCs w:val="22"/>
        </w:rPr>
        <w:t>Sono state individuate le seguenti classi</w:t>
      </w:r>
      <w:r w:rsidR="0084405C" w:rsidRPr="00FF7DBD">
        <w:rPr>
          <w:rFonts w:ascii="Aptos" w:hAnsi="Aptos"/>
          <w:sz w:val="22"/>
          <w:szCs w:val="22"/>
        </w:rPr>
        <w:t xml:space="preserve"> e le interfacce, con indicati i rispettivi attributi e metodi</w:t>
      </w:r>
      <w:r w:rsidRPr="00FF7DBD">
        <w:rPr>
          <w:rFonts w:ascii="Aptos" w:hAnsi="Aptos"/>
          <w:sz w:val="22"/>
          <w:szCs w:val="22"/>
        </w:rPr>
        <w:t xml:space="preserve">. Per quanto riguarda le relazioni, invece, ne è stata individuata una tra </w:t>
      </w:r>
      <w:r w:rsidR="0017645F" w:rsidRPr="00FF7DBD">
        <w:rPr>
          <w:rFonts w:ascii="Aptos" w:hAnsi="Aptos"/>
          <w:sz w:val="22"/>
          <w:szCs w:val="22"/>
        </w:rPr>
        <w:t>Dipendente ed Assenza ed un’altra tra Dipendente e Turno. Tutte le altre sono relazioni di dipendenza.</w:t>
      </w:r>
      <w:r w:rsidR="0084405C" w:rsidRPr="00FF7DBD">
        <w:rPr>
          <w:rFonts w:ascii="Aptos" w:hAnsi="Aptos"/>
          <w:sz w:val="22"/>
          <w:szCs w:val="22"/>
        </w:rPr>
        <w:t xml:space="preserve"> </w:t>
      </w:r>
      <w:proofErr w:type="gramStart"/>
      <w:r w:rsidR="0084405C" w:rsidRPr="00FF7DBD">
        <w:rPr>
          <w:rFonts w:ascii="Aptos" w:hAnsi="Aptos"/>
          <w:sz w:val="22"/>
          <w:szCs w:val="22"/>
        </w:rPr>
        <w:t>Infine</w:t>
      </w:r>
      <w:proofErr w:type="gramEnd"/>
      <w:r w:rsidR="0084405C" w:rsidRPr="00FF7DBD">
        <w:rPr>
          <w:rFonts w:ascii="Aptos" w:hAnsi="Aptos"/>
          <w:sz w:val="22"/>
          <w:szCs w:val="22"/>
        </w:rPr>
        <w:t xml:space="preserve"> è importante sottolineare la relazione tra </w:t>
      </w:r>
      <w:proofErr w:type="spellStart"/>
      <w:r w:rsidR="0084405C" w:rsidRPr="00FF7DBD">
        <w:rPr>
          <w:rFonts w:ascii="Aptos" w:hAnsi="Aptos"/>
          <w:sz w:val="22"/>
          <w:szCs w:val="22"/>
        </w:rPr>
        <w:t>TurnoService</w:t>
      </w:r>
      <w:proofErr w:type="spellEnd"/>
      <w:r w:rsidR="0084405C" w:rsidRPr="00FF7DBD">
        <w:rPr>
          <w:rFonts w:ascii="Aptos" w:hAnsi="Aptos"/>
          <w:sz w:val="22"/>
          <w:szCs w:val="22"/>
        </w:rPr>
        <w:t xml:space="preserve"> e l’interfaccia </w:t>
      </w:r>
      <w:proofErr w:type="spellStart"/>
      <w:r w:rsidR="0084405C" w:rsidRPr="00FF7DBD">
        <w:rPr>
          <w:rFonts w:ascii="Aptos" w:hAnsi="Aptos"/>
          <w:sz w:val="22"/>
          <w:szCs w:val="22"/>
        </w:rPr>
        <w:t>ShiftRule</w:t>
      </w:r>
      <w:proofErr w:type="spellEnd"/>
      <w:r w:rsidR="0084405C" w:rsidRPr="00FF7DBD">
        <w:rPr>
          <w:rFonts w:ascii="Aptos" w:hAnsi="Aptos"/>
          <w:sz w:val="22"/>
          <w:szCs w:val="22"/>
        </w:rPr>
        <w:t xml:space="preserve"> perché questa parte implementa lo Strategy Pattern.</w:t>
      </w:r>
    </w:p>
    <w:p w14:paraId="02B43F75" w14:textId="77777777" w:rsidR="001F4F01" w:rsidRPr="00FF7DBD" w:rsidRDefault="008C6A98" w:rsidP="008C6A98">
      <w:pPr>
        <w:pStyle w:val="NormaleWeb"/>
        <w:jc w:val="center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03BDD4D9" wp14:editId="249B2EE6">
            <wp:extent cx="4686458" cy="445785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mi - Diagramma dei pack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458" cy="44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0DE5" w14:textId="77777777" w:rsidR="001F4F01" w:rsidRPr="00FF7DBD" w:rsidRDefault="001F4F01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sz w:val="22"/>
          <w:szCs w:val="22"/>
        </w:rPr>
        <w:t xml:space="preserve">Sono stati poi individuati quattro </w:t>
      </w:r>
      <w:proofErr w:type="spellStart"/>
      <w:r w:rsidRPr="00FF7DBD">
        <w:rPr>
          <w:rFonts w:ascii="Aptos" w:hAnsi="Aptos"/>
          <w:sz w:val="22"/>
          <w:szCs w:val="22"/>
        </w:rPr>
        <w:t>layer</w:t>
      </w:r>
      <w:proofErr w:type="spellEnd"/>
      <w:r w:rsidRPr="00FF7DBD">
        <w:rPr>
          <w:rFonts w:ascii="Aptos" w:hAnsi="Aptos"/>
          <w:sz w:val="22"/>
          <w:szCs w:val="22"/>
        </w:rPr>
        <w:t xml:space="preserve"> architetturali, ciascuno dei quali raggruppa package accomunati dalla stessa responsabilità funzionale. All’interno dei singoli </w:t>
      </w:r>
      <w:proofErr w:type="spellStart"/>
      <w:r w:rsidRPr="00FF7DBD">
        <w:rPr>
          <w:rFonts w:ascii="Aptos" w:hAnsi="Aptos"/>
          <w:sz w:val="22"/>
          <w:szCs w:val="22"/>
        </w:rPr>
        <w:t>layer</w:t>
      </w:r>
      <w:proofErr w:type="spellEnd"/>
      <w:r w:rsidRPr="00FF7DBD">
        <w:rPr>
          <w:rFonts w:ascii="Aptos" w:hAnsi="Aptos"/>
          <w:sz w:val="22"/>
          <w:szCs w:val="22"/>
        </w:rPr>
        <w:t xml:space="preserve"> sono stati definiti package specifici con lo scopo di incapsulare le componenti che implementano un determinato aspetto del sistema, come ad esempio il Model e il Controller</w:t>
      </w:r>
      <w:r w:rsidR="00DF3FB5" w:rsidRPr="00FF7DBD">
        <w:rPr>
          <w:rFonts w:ascii="Aptos" w:hAnsi="Aptos"/>
          <w:sz w:val="22"/>
          <w:szCs w:val="22"/>
        </w:rPr>
        <w:t xml:space="preserve">. </w:t>
      </w:r>
      <w:r w:rsidRPr="00FF7DBD">
        <w:rPr>
          <w:rFonts w:ascii="Aptos" w:hAnsi="Aptos"/>
          <w:sz w:val="22"/>
          <w:szCs w:val="22"/>
        </w:rPr>
        <w:t>In questo modo vengono separate le responsabilità e ridotte le dipendenze tra componenti.</w:t>
      </w:r>
    </w:p>
    <w:p w14:paraId="2268F259" w14:textId="7876FDAA" w:rsidR="008804C2" w:rsidRPr="00FF7DBD" w:rsidRDefault="00FF7DBD" w:rsidP="00B94127">
      <w:pPr>
        <w:pStyle w:val="NormaleWeb"/>
        <w:rPr>
          <w:rFonts w:ascii="Aptos" w:hAnsi="Aptos"/>
          <w:b/>
          <w:sz w:val="22"/>
          <w:szCs w:val="22"/>
        </w:rPr>
      </w:pPr>
      <w:r w:rsidRPr="00FF7DBD">
        <w:rPr>
          <w:rFonts w:ascii="Aptos" w:hAnsi="Aptos"/>
          <w:b/>
          <w:sz w:val="22"/>
          <w:szCs w:val="22"/>
        </w:rPr>
        <w:t>DEPLOYMENT VIEW</w:t>
      </w:r>
    </w:p>
    <w:p w14:paraId="2F25F6E2" w14:textId="77777777" w:rsidR="006E42CE" w:rsidRPr="00FF7DBD" w:rsidRDefault="006E42CE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sz w:val="22"/>
          <w:szCs w:val="22"/>
        </w:rPr>
        <w:t>Mostra come i componenti software sono mappati sull’infrastruttura hardware.</w:t>
      </w:r>
    </w:p>
    <w:p w14:paraId="5E7CF891" w14:textId="77777777" w:rsidR="00435716" w:rsidRPr="00FF7DBD" w:rsidRDefault="009E7656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noProof/>
          <w:sz w:val="22"/>
          <w:szCs w:val="22"/>
        </w:rPr>
        <w:drawing>
          <wp:inline distT="0" distB="0" distL="0" distR="0" wp14:anchorId="4B30D43C" wp14:editId="2B4AE621">
            <wp:extent cx="5731510" cy="2220595"/>
            <wp:effectExtent l="0" t="0" r="2540" b="825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ma di deploymen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C2EA" w14:textId="77777777" w:rsidR="001F642A" w:rsidRDefault="001F642A" w:rsidP="00B94127">
      <w:pPr>
        <w:pStyle w:val="NormaleWeb"/>
        <w:rPr>
          <w:rFonts w:ascii="Aptos" w:hAnsi="Aptos"/>
          <w:sz w:val="22"/>
          <w:szCs w:val="22"/>
        </w:rPr>
      </w:pPr>
      <w:r w:rsidRPr="00FF7DBD">
        <w:rPr>
          <w:rFonts w:ascii="Aptos" w:hAnsi="Aptos"/>
          <w:sz w:val="22"/>
          <w:szCs w:val="22"/>
        </w:rPr>
        <w:lastRenderedPageBreak/>
        <w:t>Qui viene mostrato come il sistema sia fisicamente distribuito su tre componenti: Client, Server e Database.</w:t>
      </w:r>
    </w:p>
    <w:p w14:paraId="1D8F3602" w14:textId="52912A0D" w:rsidR="00A25417" w:rsidRPr="00FF7DBD" w:rsidRDefault="00A25417" w:rsidP="00B94127">
      <w:pPr>
        <w:pStyle w:val="NormaleWeb"/>
        <w:rPr>
          <w:rFonts w:ascii="Aptos" w:hAnsi="Aptos"/>
          <w:sz w:val="22"/>
          <w:szCs w:val="22"/>
        </w:rPr>
      </w:pPr>
      <w:r w:rsidRPr="00A25417">
        <w:rPr>
          <w:rFonts w:ascii="Aptos" w:hAnsi="Aptos"/>
          <w:sz w:val="22"/>
          <w:szCs w:val="22"/>
        </w:rPr>
        <w:t xml:space="preserve">Il server applicativo è stato inoltre predisposto per la containerizzazione. All'interno del progetto sono presenti un </w:t>
      </w:r>
      <w:proofErr w:type="spellStart"/>
      <w:r w:rsidRPr="00A25417">
        <w:rPr>
          <w:rFonts w:ascii="Aptos" w:hAnsi="Aptos"/>
          <w:sz w:val="22"/>
          <w:szCs w:val="22"/>
        </w:rPr>
        <w:t>Dockerfile</w:t>
      </w:r>
      <w:proofErr w:type="spellEnd"/>
      <w:r w:rsidRPr="00A25417">
        <w:rPr>
          <w:rFonts w:ascii="Aptos" w:hAnsi="Aptos"/>
          <w:sz w:val="22"/>
          <w:szCs w:val="22"/>
        </w:rPr>
        <w:t xml:space="preserve"> e un </w:t>
      </w:r>
      <w:proofErr w:type="spellStart"/>
      <w:r w:rsidRPr="00A25417">
        <w:rPr>
          <w:rFonts w:ascii="Aptos" w:hAnsi="Aptos"/>
          <w:sz w:val="22"/>
          <w:szCs w:val="22"/>
        </w:rPr>
        <w:t>docker-compose.yml</w:t>
      </w:r>
      <w:proofErr w:type="spellEnd"/>
      <w:r w:rsidRPr="00A25417">
        <w:rPr>
          <w:rFonts w:ascii="Aptos" w:hAnsi="Aptos"/>
          <w:sz w:val="22"/>
          <w:szCs w:val="22"/>
        </w:rPr>
        <w:t>, che permettono di incapsulare l'applicazione Spring Boot in un container Docker, facilitando un futuro deployment scalabile su infrastrutture Cloud.</w:t>
      </w:r>
    </w:p>
    <w:p w14:paraId="173A8EF6" w14:textId="5E4ED503" w:rsidR="008804C2" w:rsidRPr="00FF7DBD" w:rsidRDefault="00FF7DBD" w:rsidP="00B94127">
      <w:pPr>
        <w:pStyle w:val="NormaleWeb"/>
        <w:rPr>
          <w:rFonts w:ascii="Aptos" w:hAnsi="Aptos"/>
          <w:b/>
          <w:sz w:val="22"/>
          <w:szCs w:val="22"/>
        </w:rPr>
      </w:pPr>
      <w:r w:rsidRPr="00FF7DBD">
        <w:rPr>
          <w:rFonts w:ascii="Aptos" w:hAnsi="Aptos"/>
          <w:b/>
          <w:sz w:val="22"/>
          <w:szCs w:val="22"/>
        </w:rPr>
        <w:t>SCENARIO VIEW</w:t>
      </w:r>
    </w:p>
    <w:p w14:paraId="3C8B21E6" w14:textId="77777777" w:rsidR="001F642A" w:rsidRPr="00FF7DBD" w:rsidRDefault="009E7656">
      <w:pPr>
        <w:rPr>
          <w:rFonts w:ascii="Aptos" w:hAnsi="Aptos" w:cs="Times New Roman"/>
        </w:rPr>
      </w:pPr>
      <w:r w:rsidRPr="00FF7DBD">
        <w:rPr>
          <w:rFonts w:ascii="Aptos" w:hAnsi="Aptos" w:cs="Times New Roman"/>
        </w:rPr>
        <w:t xml:space="preserve">Vengono mostrati gli elementi che prendono parte alla realizzazione di un particolare processo, oltre </w:t>
      </w:r>
      <w:proofErr w:type="gramStart"/>
      <w:r w:rsidRPr="00FF7DBD">
        <w:rPr>
          <w:rFonts w:ascii="Aptos" w:hAnsi="Aptos" w:cs="Times New Roman"/>
        </w:rPr>
        <w:t>alle comunicazione</w:t>
      </w:r>
      <w:proofErr w:type="gramEnd"/>
      <w:r w:rsidRPr="00FF7DBD">
        <w:rPr>
          <w:rFonts w:ascii="Aptos" w:hAnsi="Aptos" w:cs="Times New Roman"/>
        </w:rPr>
        <w:t xml:space="preserve"> che devono avvenire tra questi per</w:t>
      </w:r>
      <w:r w:rsidR="006A73E0" w:rsidRPr="00FF7DBD">
        <w:rPr>
          <w:rFonts w:ascii="Aptos" w:hAnsi="Aptos" w:cs="Times New Roman"/>
        </w:rPr>
        <w:t xml:space="preserve"> poter svolgere lo stesso</w:t>
      </w:r>
      <w:r w:rsidRPr="00FF7DBD">
        <w:rPr>
          <w:rFonts w:ascii="Aptos" w:hAnsi="Aptos" w:cs="Times New Roman"/>
        </w:rPr>
        <w:t>.</w:t>
      </w:r>
      <w:r w:rsidR="006A73E0" w:rsidRPr="00FF7DBD">
        <w:rPr>
          <w:rFonts w:ascii="Aptos" w:hAnsi="Aptos" w:cs="Times New Roman"/>
        </w:rPr>
        <w:t xml:space="preserve"> Ci sono molteplici scenari, ma qui ci si limiterà a mostrare quelli relativi alla computazione </w:t>
      </w:r>
      <w:proofErr w:type="gramStart"/>
      <w:r w:rsidR="006A73E0" w:rsidRPr="00FF7DBD">
        <w:rPr>
          <w:rFonts w:ascii="Aptos" w:hAnsi="Aptos" w:cs="Times New Roman"/>
        </w:rPr>
        <w:t>dello schedule</w:t>
      </w:r>
      <w:proofErr w:type="gramEnd"/>
      <w:r w:rsidR="006A73E0" w:rsidRPr="00FF7DBD">
        <w:rPr>
          <w:rFonts w:ascii="Aptos" w:hAnsi="Aptos" w:cs="Times New Roman"/>
        </w:rPr>
        <w:t xml:space="preserve"> settimanale ed all’aggiunta di un’assenza in quanto ritenuti più significativi.</w:t>
      </w:r>
    </w:p>
    <w:p w14:paraId="40A046AD" w14:textId="77777777" w:rsidR="008C6A98" w:rsidRPr="00FF7DBD" w:rsidRDefault="008C6A98">
      <w:pPr>
        <w:rPr>
          <w:rFonts w:ascii="Aptos" w:hAnsi="Aptos" w:cs="Times New Roman"/>
        </w:rPr>
      </w:pPr>
      <w:r w:rsidRPr="00FF7DBD">
        <w:rPr>
          <w:rFonts w:ascii="Aptos" w:hAnsi="Aptos" w:cs="Times New Roman"/>
          <w:noProof/>
        </w:rPr>
        <w:drawing>
          <wp:inline distT="0" distB="0" distL="0" distR="0" wp14:anchorId="7062EB85" wp14:editId="1DF22F7A">
            <wp:extent cx="5731510" cy="3074035"/>
            <wp:effectExtent l="0" t="0" r="254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mi - Sequence diagram generazione schedul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37AF" w14:textId="77777777" w:rsidR="008C6A98" w:rsidRPr="00D64B2A" w:rsidRDefault="008C6A9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F140CFF" wp14:editId="6F437CE2">
            <wp:extent cx="5731510" cy="2680970"/>
            <wp:effectExtent l="0" t="0" r="2540" b="508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mi - Sequence diagram inserimento assenz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A98" w:rsidRPr="00D64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A0"/>
    <w:rsid w:val="00053EBE"/>
    <w:rsid w:val="000D4D8E"/>
    <w:rsid w:val="00133D5E"/>
    <w:rsid w:val="001615E8"/>
    <w:rsid w:val="0017645F"/>
    <w:rsid w:val="001D25B9"/>
    <w:rsid w:val="001F4F01"/>
    <w:rsid w:val="001F642A"/>
    <w:rsid w:val="00207A11"/>
    <w:rsid w:val="002512F7"/>
    <w:rsid w:val="00273FFB"/>
    <w:rsid w:val="00293223"/>
    <w:rsid w:val="002A1CA0"/>
    <w:rsid w:val="00395D89"/>
    <w:rsid w:val="003B446E"/>
    <w:rsid w:val="00435716"/>
    <w:rsid w:val="00481ABD"/>
    <w:rsid w:val="004924F0"/>
    <w:rsid w:val="004A63FC"/>
    <w:rsid w:val="005A382C"/>
    <w:rsid w:val="005B38BD"/>
    <w:rsid w:val="006157AB"/>
    <w:rsid w:val="006A73E0"/>
    <w:rsid w:val="006C06B2"/>
    <w:rsid w:val="006E42CE"/>
    <w:rsid w:val="00726E8A"/>
    <w:rsid w:val="0084405C"/>
    <w:rsid w:val="00871985"/>
    <w:rsid w:val="008804C2"/>
    <w:rsid w:val="00892A9D"/>
    <w:rsid w:val="008C6A98"/>
    <w:rsid w:val="00974E93"/>
    <w:rsid w:val="009E1BD2"/>
    <w:rsid w:val="009E7656"/>
    <w:rsid w:val="00A06657"/>
    <w:rsid w:val="00A07210"/>
    <w:rsid w:val="00A25417"/>
    <w:rsid w:val="00A50FAF"/>
    <w:rsid w:val="00AA2AF9"/>
    <w:rsid w:val="00AA5C09"/>
    <w:rsid w:val="00AD65DD"/>
    <w:rsid w:val="00B076FD"/>
    <w:rsid w:val="00B94127"/>
    <w:rsid w:val="00BB4FBC"/>
    <w:rsid w:val="00BC11EA"/>
    <w:rsid w:val="00C51B2E"/>
    <w:rsid w:val="00C57D43"/>
    <w:rsid w:val="00C85C47"/>
    <w:rsid w:val="00C867CA"/>
    <w:rsid w:val="00CC1266"/>
    <w:rsid w:val="00D64B2A"/>
    <w:rsid w:val="00DF3FB5"/>
    <w:rsid w:val="00EA1A81"/>
    <w:rsid w:val="00FF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C3C67"/>
  <w15:chartTrackingRefBased/>
  <w15:docId w15:val="{91C37172-F690-41EC-9ACD-4500EF9CD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B94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26843-C278-472C-97EC-A4EEA30AB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5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VALCESCHINI</dc:creator>
  <cp:keywords/>
  <dc:description/>
  <cp:lastModifiedBy>RAISSA BECCARELLI</cp:lastModifiedBy>
  <cp:revision>30</cp:revision>
  <dcterms:created xsi:type="dcterms:W3CDTF">2026-02-12T19:43:00Z</dcterms:created>
  <dcterms:modified xsi:type="dcterms:W3CDTF">2026-02-19T13:54:00Z</dcterms:modified>
</cp:coreProperties>
</file>