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68C09" w14:textId="77777777" w:rsidR="003869A0" w:rsidRDefault="003869A0" w:rsidP="003869A0">
      <w:pPr>
        <w:jc w:val="center"/>
        <w:rPr>
          <w:rFonts w:ascii="Tahoma" w:hAnsi="Tahoma" w:cs="Tahoma"/>
          <w:b/>
          <w:bCs/>
          <w:i/>
          <w:iCs/>
          <w:sz w:val="34"/>
          <w:szCs w:val="34"/>
        </w:rPr>
      </w:pPr>
    </w:p>
    <w:p w14:paraId="15C73420" w14:textId="77777777" w:rsidR="003869A0" w:rsidRPr="00EB4769" w:rsidRDefault="003869A0" w:rsidP="003869A0">
      <w:pPr>
        <w:jc w:val="center"/>
        <w:rPr>
          <w:rFonts w:ascii="Tahoma" w:hAnsi="Tahoma" w:cs="Tahoma"/>
          <w:b/>
          <w:bCs/>
          <w:i/>
          <w:iCs/>
          <w:sz w:val="34"/>
          <w:szCs w:val="34"/>
        </w:rPr>
      </w:pPr>
    </w:p>
    <w:p w14:paraId="162776F6" w14:textId="77777777" w:rsidR="003869A0" w:rsidRPr="00EB4769" w:rsidRDefault="003869A0" w:rsidP="003869A0">
      <w:pPr>
        <w:jc w:val="center"/>
        <w:rPr>
          <w:rFonts w:ascii="Tahoma" w:hAnsi="Tahoma" w:cs="Tahoma"/>
          <w:b/>
          <w:bCs/>
          <w:i/>
          <w:iCs/>
          <w:sz w:val="34"/>
          <w:szCs w:val="34"/>
        </w:rPr>
      </w:pPr>
    </w:p>
    <w:p w14:paraId="030B6BDA" w14:textId="211AE74A" w:rsidR="003869A0" w:rsidRPr="00EB4769" w:rsidRDefault="003869A0" w:rsidP="003869A0">
      <w:pPr>
        <w:jc w:val="center"/>
        <w:rPr>
          <w:rFonts w:ascii="Tahoma" w:hAnsi="Tahoma" w:cs="Tahoma"/>
          <w:b/>
          <w:bCs/>
          <w:i/>
          <w:iCs/>
          <w:sz w:val="34"/>
          <w:szCs w:val="34"/>
        </w:rPr>
      </w:pPr>
      <w:proofErr w:type="spellStart"/>
      <w:r w:rsidRPr="00EB4769">
        <w:rPr>
          <w:rFonts w:ascii="Tahoma" w:hAnsi="Tahoma" w:cs="Tahoma"/>
          <w:b/>
          <w:bCs/>
          <w:i/>
          <w:iCs/>
          <w:sz w:val="34"/>
          <w:szCs w:val="34"/>
        </w:rPr>
        <w:t>UNIBite</w:t>
      </w:r>
      <w:proofErr w:type="spellEnd"/>
      <w:r w:rsidRPr="00EB4769">
        <w:rPr>
          <w:rFonts w:ascii="Tahoma" w:hAnsi="Tahoma" w:cs="Tahoma"/>
          <w:b/>
          <w:bCs/>
          <w:i/>
          <w:iCs/>
          <w:sz w:val="34"/>
          <w:szCs w:val="34"/>
        </w:rPr>
        <w:t xml:space="preserve"> – </w:t>
      </w:r>
      <w:r>
        <w:rPr>
          <w:rFonts w:ascii="Tahoma" w:hAnsi="Tahoma" w:cs="Tahoma"/>
          <w:b/>
          <w:bCs/>
          <w:i/>
          <w:iCs/>
          <w:sz w:val="34"/>
          <w:szCs w:val="34"/>
        </w:rPr>
        <w:t>Testing</w:t>
      </w:r>
    </w:p>
    <w:p w14:paraId="68352B50" w14:textId="77777777" w:rsidR="003869A0" w:rsidRPr="00EB4769" w:rsidRDefault="003869A0" w:rsidP="003869A0">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5ACB80D8" w14:textId="77777777" w:rsidR="003869A0" w:rsidRPr="00EB4769" w:rsidRDefault="003869A0" w:rsidP="003869A0">
      <w:pPr>
        <w:jc w:val="center"/>
        <w:rPr>
          <w:rFonts w:ascii="Tahoma" w:hAnsi="Tahoma" w:cs="Tahoma"/>
          <w:sz w:val="28"/>
          <w:szCs w:val="28"/>
        </w:rPr>
      </w:pPr>
      <w:r w:rsidRPr="00EB4769">
        <w:rPr>
          <w:rFonts w:ascii="Tahoma" w:hAnsi="Tahoma" w:cs="Tahoma"/>
          <w:sz w:val="28"/>
          <w:szCs w:val="28"/>
        </w:rPr>
        <w:t xml:space="preserve">Beccarelli Raissa </w:t>
      </w:r>
      <w:proofErr w:type="spellStart"/>
      <w:r w:rsidRPr="00EB4769">
        <w:rPr>
          <w:rFonts w:ascii="Tahoma" w:hAnsi="Tahoma" w:cs="Tahoma"/>
          <w:sz w:val="28"/>
          <w:szCs w:val="28"/>
        </w:rPr>
        <w:t>Matr</w:t>
      </w:r>
      <w:proofErr w:type="spellEnd"/>
      <w:r w:rsidRPr="00EB4769">
        <w:rPr>
          <w:rFonts w:ascii="Tahoma" w:hAnsi="Tahoma" w:cs="Tahoma"/>
          <w:sz w:val="28"/>
          <w:szCs w:val="28"/>
        </w:rPr>
        <w:t>. 1086785</w:t>
      </w:r>
      <w:r w:rsidRPr="00EB4769">
        <w:rPr>
          <w:rFonts w:ascii="Tahoma" w:hAnsi="Tahoma" w:cs="Tahoma"/>
          <w:sz w:val="28"/>
          <w:szCs w:val="28"/>
        </w:rPr>
        <w:br/>
        <w:t xml:space="preserve">Locatelli Giacomo </w:t>
      </w:r>
      <w:proofErr w:type="spellStart"/>
      <w:r w:rsidRPr="00EB4769">
        <w:rPr>
          <w:rFonts w:ascii="Tahoma" w:hAnsi="Tahoma" w:cs="Tahoma"/>
          <w:sz w:val="28"/>
          <w:szCs w:val="28"/>
        </w:rPr>
        <w:t>Matr</w:t>
      </w:r>
      <w:proofErr w:type="spellEnd"/>
      <w:r w:rsidRPr="00EB4769">
        <w:rPr>
          <w:rFonts w:ascii="Tahoma" w:hAnsi="Tahoma" w:cs="Tahoma"/>
          <w:sz w:val="28"/>
          <w:szCs w:val="28"/>
        </w:rPr>
        <w:t>. 1086262</w:t>
      </w:r>
      <w:r w:rsidRPr="00EB4769">
        <w:rPr>
          <w:rFonts w:ascii="Tahoma" w:hAnsi="Tahoma" w:cs="Tahoma"/>
          <w:sz w:val="28"/>
          <w:szCs w:val="28"/>
        </w:rPr>
        <w:br/>
      </w:r>
      <w:proofErr w:type="spellStart"/>
      <w:r w:rsidRPr="00EB4769">
        <w:rPr>
          <w:rFonts w:ascii="Tahoma" w:hAnsi="Tahoma" w:cs="Tahoma"/>
          <w:sz w:val="28"/>
          <w:szCs w:val="28"/>
        </w:rPr>
        <w:t>Valceschini</w:t>
      </w:r>
      <w:proofErr w:type="spellEnd"/>
      <w:r w:rsidRPr="00EB4769">
        <w:rPr>
          <w:rFonts w:ascii="Tahoma" w:hAnsi="Tahoma" w:cs="Tahoma"/>
          <w:sz w:val="28"/>
          <w:szCs w:val="28"/>
        </w:rPr>
        <w:t xml:space="preserve"> Marco </w:t>
      </w:r>
      <w:proofErr w:type="spellStart"/>
      <w:r w:rsidRPr="00EB4769">
        <w:rPr>
          <w:rFonts w:ascii="Tahoma" w:hAnsi="Tahoma" w:cs="Tahoma"/>
          <w:sz w:val="28"/>
          <w:szCs w:val="28"/>
        </w:rPr>
        <w:t>Matr</w:t>
      </w:r>
      <w:proofErr w:type="spellEnd"/>
      <w:r w:rsidRPr="00EB4769">
        <w:rPr>
          <w:rFonts w:ascii="Tahoma" w:hAnsi="Tahoma" w:cs="Tahoma"/>
          <w:sz w:val="28"/>
          <w:szCs w:val="28"/>
        </w:rPr>
        <w:t>. 1086356</w:t>
      </w:r>
    </w:p>
    <w:p w14:paraId="4C1AB4B6" w14:textId="77777777" w:rsidR="003869A0" w:rsidRPr="00EB4769" w:rsidRDefault="003869A0" w:rsidP="003869A0">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317E8369" wp14:editId="5D842E7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37938694" w14:textId="77777777" w:rsidR="003869A0" w:rsidRPr="00EB4769" w:rsidRDefault="003869A0" w:rsidP="003869A0"/>
    <w:p w14:paraId="319EBB27" w14:textId="77777777" w:rsidR="003869A0" w:rsidRPr="00EB4769" w:rsidRDefault="003869A0" w:rsidP="003869A0">
      <w:r w:rsidRPr="00EB4769">
        <w:br w:type="page"/>
      </w:r>
    </w:p>
    <w:p w14:paraId="41F923F1" w14:textId="052D54E0" w:rsidR="006B41FD" w:rsidRPr="00EB4769" w:rsidRDefault="006B41FD" w:rsidP="006B41FD">
      <w:pPr>
        <w:rPr>
          <w:rFonts w:ascii="Tahoma" w:hAnsi="Tahoma" w:cs="Tahoma"/>
          <w:b/>
          <w:bCs/>
          <w:sz w:val="30"/>
          <w:szCs w:val="30"/>
        </w:rPr>
      </w:pPr>
      <w:r w:rsidRPr="00EB4769">
        <w:rPr>
          <w:rFonts w:ascii="Tahoma" w:hAnsi="Tahoma" w:cs="Tahoma"/>
          <w:b/>
          <w:bCs/>
          <w:sz w:val="30"/>
          <w:szCs w:val="30"/>
        </w:rPr>
        <w:lastRenderedPageBreak/>
        <w:t>1</w:t>
      </w:r>
      <w:r w:rsidRPr="00EB4769">
        <w:rPr>
          <w:rFonts w:ascii="Tahoma" w:hAnsi="Tahoma" w:cs="Tahoma"/>
          <w:b/>
          <w:bCs/>
          <w:sz w:val="30"/>
          <w:szCs w:val="30"/>
        </w:rPr>
        <w:tab/>
      </w:r>
      <w:r>
        <w:rPr>
          <w:rFonts w:ascii="Tahoma" w:hAnsi="Tahoma" w:cs="Tahoma"/>
          <w:b/>
          <w:bCs/>
          <w:sz w:val="30"/>
          <w:szCs w:val="30"/>
        </w:rPr>
        <w:t>Testing</w:t>
      </w:r>
    </w:p>
    <w:p w14:paraId="71504865" w14:textId="47AB94DE" w:rsidR="003A43CC" w:rsidRDefault="006B41FD" w:rsidP="006B41FD">
      <w:pPr>
        <w:rPr>
          <w:rFonts w:ascii="Tahoma" w:hAnsi="Tahoma" w:cs="Tahoma"/>
          <w:sz w:val="26"/>
          <w:szCs w:val="26"/>
        </w:rPr>
      </w:pPr>
      <w:r w:rsidRPr="006B41FD">
        <w:rPr>
          <w:rFonts w:ascii="Tahoma" w:hAnsi="Tahoma" w:cs="Tahoma"/>
          <w:sz w:val="26"/>
          <w:szCs w:val="26"/>
        </w:rPr>
        <w:t>Durante il ciclo di vita del nostro progetto ci siamo occupati</w:t>
      </w:r>
      <w:r>
        <w:rPr>
          <w:rFonts w:ascii="Tahoma" w:hAnsi="Tahoma" w:cs="Tahoma"/>
          <w:sz w:val="26"/>
          <w:szCs w:val="26"/>
        </w:rPr>
        <w:t>, oltre allo sviluppo del codice,</w:t>
      </w:r>
      <w:r w:rsidRPr="006B41FD">
        <w:rPr>
          <w:rFonts w:ascii="Tahoma" w:hAnsi="Tahoma" w:cs="Tahoma"/>
          <w:sz w:val="26"/>
          <w:szCs w:val="26"/>
        </w:rPr>
        <w:t xml:space="preserve"> di eseguire dei test per verificare la correttezza e l’affidabilità del nostro sistema.</w:t>
      </w:r>
      <w:r>
        <w:rPr>
          <w:rFonts w:ascii="Tahoma" w:hAnsi="Tahoma" w:cs="Tahoma"/>
          <w:sz w:val="26"/>
          <w:szCs w:val="26"/>
        </w:rPr>
        <w:t xml:space="preserve"> </w:t>
      </w:r>
      <w:r w:rsidR="003A43CC">
        <w:rPr>
          <w:rFonts w:ascii="Tahoma" w:hAnsi="Tahoma" w:cs="Tahoma"/>
          <w:sz w:val="26"/>
          <w:szCs w:val="26"/>
        </w:rPr>
        <w:t xml:space="preserve">I modelli su cui ci siamo basati per eseguire i test sono stati, per quanto riguarda quello di fase, il tipo “Dimostrazione”, ovvero ci siamo occupati di verificare che il software soddisfacesse le nostre aspettative e, per quanto riguarda il modello del ciclo di vita, il tipo “Valutazione” che ci ha permesso di rilevare i difetti di progettazione e di implementazione. </w:t>
      </w:r>
    </w:p>
    <w:p w14:paraId="30974353" w14:textId="159E347C" w:rsidR="006B41FD" w:rsidRDefault="006B41FD" w:rsidP="006B41FD">
      <w:pPr>
        <w:rPr>
          <w:rFonts w:ascii="Tahoma" w:hAnsi="Tahoma" w:cs="Tahoma"/>
          <w:sz w:val="26"/>
          <w:szCs w:val="26"/>
        </w:rPr>
      </w:pPr>
      <w:r>
        <w:rPr>
          <w:rFonts w:ascii="Tahoma" w:hAnsi="Tahoma" w:cs="Tahoma"/>
          <w:sz w:val="26"/>
          <w:szCs w:val="26"/>
        </w:rPr>
        <w:t>Il nostro processo di testing è stato suddiviso in due parti: una prima fase in cui abbiamo utilizzato test manuali e una seconda in cui abbiamo utilizzato dei test automatici.</w:t>
      </w:r>
      <w:r>
        <w:rPr>
          <w:rFonts w:ascii="Tahoma" w:hAnsi="Tahoma" w:cs="Tahoma"/>
          <w:sz w:val="26"/>
          <w:szCs w:val="26"/>
        </w:rPr>
        <w:br/>
        <w:t>Durante la prima fase, ci siamo occupati di verificare la correttezza del codice man mano che questo veniva scritto. Partendo dal documento dei requisiti, abbiamo scelto volta per volta una funzione da implementare</w:t>
      </w:r>
      <w:r w:rsidR="00B7786E">
        <w:rPr>
          <w:rFonts w:ascii="Tahoma" w:hAnsi="Tahoma" w:cs="Tahoma"/>
          <w:sz w:val="26"/>
          <w:szCs w:val="26"/>
        </w:rPr>
        <w:t xml:space="preserve"> e, dopo aver scritto il codice, ci siamo occupati di controllare se la funzione svolgeva il suo compito adeguatamente, producendo il risultato aspettato.</w:t>
      </w:r>
      <w:r w:rsidR="00B7786E">
        <w:rPr>
          <w:rFonts w:ascii="Tahoma" w:hAnsi="Tahoma" w:cs="Tahoma"/>
          <w:sz w:val="26"/>
          <w:szCs w:val="26"/>
        </w:rPr>
        <w:br/>
        <w:t xml:space="preserve">Durante la seconda fase, ovvero al termine della scrittura del codice e dell’implementazione di tutti i requisiti, abbiamo proseguito con la fase di test creando all’interno del package di test delle classi </w:t>
      </w:r>
      <w:r w:rsidR="003A43CC">
        <w:rPr>
          <w:rFonts w:ascii="Tahoma" w:hAnsi="Tahoma" w:cs="Tahoma"/>
          <w:sz w:val="26"/>
          <w:szCs w:val="26"/>
        </w:rPr>
        <w:t>JUnit Test Case. All’interno del package abbiamo quindi scritto dei test suddividendoli in base alla classe a cui il metodo testato si riferiva.</w:t>
      </w:r>
    </w:p>
    <w:p w14:paraId="41720399" w14:textId="77777777" w:rsidR="001C3B1E" w:rsidRDefault="001C3B1E" w:rsidP="006B41FD">
      <w:pPr>
        <w:rPr>
          <w:rFonts w:ascii="Tahoma" w:hAnsi="Tahoma" w:cs="Tahoma"/>
          <w:sz w:val="26"/>
          <w:szCs w:val="26"/>
        </w:rPr>
      </w:pPr>
    </w:p>
    <w:p w14:paraId="1228297F" w14:textId="3E724D2A" w:rsidR="001C3B1E" w:rsidRPr="001C3B1E" w:rsidRDefault="001C3B1E" w:rsidP="006B41FD">
      <w:pPr>
        <w:rPr>
          <w:rFonts w:ascii="Tahoma" w:hAnsi="Tahoma" w:cs="Tahoma"/>
          <w:b/>
          <w:bCs/>
          <w:sz w:val="30"/>
          <w:szCs w:val="30"/>
        </w:rPr>
      </w:pPr>
      <w:r w:rsidRPr="001C3B1E">
        <w:rPr>
          <w:rFonts w:ascii="Tahoma" w:hAnsi="Tahoma" w:cs="Tahoma"/>
          <w:b/>
          <w:bCs/>
          <w:sz w:val="30"/>
          <w:szCs w:val="30"/>
        </w:rPr>
        <w:t>2 Casi di test</w:t>
      </w:r>
    </w:p>
    <w:p w14:paraId="094E626E" w14:textId="2AE4EAAC" w:rsidR="003A43CC" w:rsidRDefault="001C3B1E" w:rsidP="006B41FD">
      <w:pPr>
        <w:rPr>
          <w:rFonts w:ascii="Tahoma" w:hAnsi="Tahoma" w:cs="Tahoma"/>
          <w:sz w:val="26"/>
          <w:szCs w:val="26"/>
        </w:rPr>
      </w:pPr>
      <w:r>
        <w:rPr>
          <w:rFonts w:ascii="Tahoma" w:hAnsi="Tahoma" w:cs="Tahoma"/>
          <w:sz w:val="26"/>
          <w:szCs w:val="26"/>
        </w:rPr>
        <w:t>Per quanto riguarda quindi la seconda fase abbiamo creato cinque classi di test all’interno del src/test/java:</w:t>
      </w:r>
    </w:p>
    <w:p w14:paraId="28311160" w14:textId="23470D1E" w:rsidR="001C3B1E" w:rsidRDefault="001C3B1E" w:rsidP="001C3B1E">
      <w:pPr>
        <w:pStyle w:val="Paragrafoelenco"/>
        <w:numPr>
          <w:ilvl w:val="0"/>
          <w:numId w:val="3"/>
        </w:numPr>
        <w:rPr>
          <w:rFonts w:ascii="Tahoma" w:hAnsi="Tahoma" w:cs="Tahoma"/>
          <w:sz w:val="26"/>
          <w:szCs w:val="26"/>
        </w:rPr>
      </w:pPr>
      <w:r>
        <w:rPr>
          <w:rFonts w:ascii="Tahoma" w:hAnsi="Tahoma" w:cs="Tahoma"/>
          <w:sz w:val="26"/>
          <w:szCs w:val="26"/>
        </w:rPr>
        <w:t>CarrelloTest;</w:t>
      </w:r>
    </w:p>
    <w:p w14:paraId="5C9DC034" w14:textId="317B41C8" w:rsidR="001C3B1E" w:rsidRDefault="001C3B1E" w:rsidP="001C3B1E">
      <w:pPr>
        <w:pStyle w:val="Paragrafoelenco"/>
        <w:numPr>
          <w:ilvl w:val="0"/>
          <w:numId w:val="3"/>
        </w:numPr>
        <w:rPr>
          <w:rFonts w:ascii="Tahoma" w:hAnsi="Tahoma" w:cs="Tahoma"/>
          <w:sz w:val="26"/>
          <w:szCs w:val="26"/>
        </w:rPr>
      </w:pPr>
      <w:r>
        <w:rPr>
          <w:rFonts w:ascii="Tahoma" w:hAnsi="Tahoma" w:cs="Tahoma"/>
          <w:sz w:val="26"/>
          <w:szCs w:val="26"/>
        </w:rPr>
        <w:t>ConnessioneTest;</w:t>
      </w:r>
    </w:p>
    <w:p w14:paraId="292AB483" w14:textId="79B8EB81" w:rsidR="001C3B1E" w:rsidRDefault="001C3B1E" w:rsidP="001C3B1E">
      <w:pPr>
        <w:pStyle w:val="Paragrafoelenco"/>
        <w:numPr>
          <w:ilvl w:val="0"/>
          <w:numId w:val="3"/>
        </w:numPr>
        <w:rPr>
          <w:rFonts w:ascii="Tahoma" w:hAnsi="Tahoma" w:cs="Tahoma"/>
          <w:sz w:val="26"/>
          <w:szCs w:val="26"/>
        </w:rPr>
      </w:pPr>
      <w:r>
        <w:rPr>
          <w:rFonts w:ascii="Tahoma" w:hAnsi="Tahoma" w:cs="Tahoma"/>
          <w:sz w:val="26"/>
          <w:szCs w:val="26"/>
        </w:rPr>
        <w:t>PersonaleTest;</w:t>
      </w:r>
    </w:p>
    <w:p w14:paraId="2EDC84C5" w14:textId="6B325F3B" w:rsidR="001C3B1E" w:rsidRDefault="001C3B1E" w:rsidP="001C3B1E">
      <w:pPr>
        <w:pStyle w:val="Paragrafoelenco"/>
        <w:numPr>
          <w:ilvl w:val="0"/>
          <w:numId w:val="3"/>
        </w:numPr>
        <w:rPr>
          <w:rFonts w:ascii="Tahoma" w:hAnsi="Tahoma" w:cs="Tahoma"/>
          <w:sz w:val="26"/>
          <w:szCs w:val="26"/>
        </w:rPr>
      </w:pPr>
      <w:r>
        <w:rPr>
          <w:rFonts w:ascii="Tahoma" w:hAnsi="Tahoma" w:cs="Tahoma"/>
          <w:sz w:val="26"/>
          <w:szCs w:val="26"/>
        </w:rPr>
        <w:t>PiattoTest;</w:t>
      </w:r>
    </w:p>
    <w:p w14:paraId="71FA1865" w14:textId="3859DB8B" w:rsidR="001C3B1E" w:rsidRDefault="001C3B1E" w:rsidP="001C3B1E">
      <w:pPr>
        <w:pStyle w:val="Paragrafoelenco"/>
        <w:numPr>
          <w:ilvl w:val="0"/>
          <w:numId w:val="3"/>
        </w:numPr>
        <w:rPr>
          <w:rFonts w:ascii="Tahoma" w:hAnsi="Tahoma" w:cs="Tahoma"/>
          <w:sz w:val="26"/>
          <w:szCs w:val="26"/>
        </w:rPr>
      </w:pPr>
      <w:r>
        <w:rPr>
          <w:rFonts w:ascii="Tahoma" w:hAnsi="Tahoma" w:cs="Tahoma"/>
          <w:sz w:val="26"/>
          <w:szCs w:val="26"/>
        </w:rPr>
        <w:t>StudenteDocenteTest.</w:t>
      </w:r>
    </w:p>
    <w:p w14:paraId="0E4B3AD3" w14:textId="67A9D2B5" w:rsidR="001C3B1E" w:rsidRDefault="001C3B1E" w:rsidP="001C3B1E">
      <w:pPr>
        <w:rPr>
          <w:rFonts w:ascii="Tahoma" w:hAnsi="Tahoma" w:cs="Tahoma"/>
          <w:sz w:val="26"/>
          <w:szCs w:val="26"/>
        </w:rPr>
      </w:pPr>
      <w:r>
        <w:rPr>
          <w:rFonts w:ascii="Tahoma" w:hAnsi="Tahoma" w:cs="Tahoma"/>
          <w:sz w:val="26"/>
          <w:szCs w:val="26"/>
        </w:rPr>
        <w:t>Queste classi corrispondono esattamente alle classi contenenti all’interno del package controller, nel src/main/java.</w:t>
      </w:r>
      <w:r>
        <w:rPr>
          <w:rFonts w:ascii="Tahoma" w:hAnsi="Tahoma" w:cs="Tahoma"/>
          <w:sz w:val="26"/>
          <w:szCs w:val="26"/>
        </w:rPr>
        <w:br/>
        <w:t>Nella prima classe, CarrelloTest, ci siamo occupati di testare che:</w:t>
      </w:r>
    </w:p>
    <w:p w14:paraId="54FE1225" w14:textId="6EEB88F4" w:rsidR="001C3B1E" w:rsidRDefault="001C3B1E" w:rsidP="001C3B1E">
      <w:pPr>
        <w:pStyle w:val="Paragrafoelenco"/>
        <w:numPr>
          <w:ilvl w:val="0"/>
          <w:numId w:val="4"/>
        </w:numPr>
        <w:rPr>
          <w:rFonts w:ascii="Tahoma" w:hAnsi="Tahoma" w:cs="Tahoma"/>
          <w:sz w:val="26"/>
          <w:szCs w:val="26"/>
        </w:rPr>
      </w:pPr>
      <w:r>
        <w:rPr>
          <w:rFonts w:ascii="Tahoma" w:hAnsi="Tahoma" w:cs="Tahoma"/>
          <w:sz w:val="26"/>
          <w:szCs w:val="26"/>
        </w:rPr>
        <w:t>Quando un carrello viene creato la matricola che gli viene associata sia corretta;</w:t>
      </w:r>
    </w:p>
    <w:p w14:paraId="4718887E" w14:textId="5572ACBB" w:rsidR="001C3B1E" w:rsidRDefault="001C3B1E" w:rsidP="001C3B1E">
      <w:pPr>
        <w:pStyle w:val="Paragrafoelenco"/>
        <w:numPr>
          <w:ilvl w:val="0"/>
          <w:numId w:val="4"/>
        </w:numPr>
        <w:rPr>
          <w:rFonts w:ascii="Tahoma" w:hAnsi="Tahoma" w:cs="Tahoma"/>
          <w:sz w:val="26"/>
          <w:szCs w:val="26"/>
        </w:rPr>
      </w:pPr>
      <w:r>
        <w:rPr>
          <w:rFonts w:ascii="Tahoma" w:hAnsi="Tahoma" w:cs="Tahoma"/>
          <w:sz w:val="26"/>
          <w:szCs w:val="26"/>
        </w:rPr>
        <w:t xml:space="preserve">Quando un carrello viene creato, viene generata una lista di piatti associata vuota; </w:t>
      </w:r>
    </w:p>
    <w:p w14:paraId="60EAC8AB" w14:textId="184ABDC3" w:rsidR="001C3B1E" w:rsidRDefault="001C3B1E" w:rsidP="001C3B1E">
      <w:pPr>
        <w:pStyle w:val="Paragrafoelenco"/>
        <w:numPr>
          <w:ilvl w:val="0"/>
          <w:numId w:val="4"/>
        </w:numPr>
        <w:rPr>
          <w:rFonts w:ascii="Tahoma" w:hAnsi="Tahoma" w:cs="Tahoma"/>
          <w:sz w:val="26"/>
          <w:szCs w:val="26"/>
        </w:rPr>
      </w:pPr>
      <w:r>
        <w:rPr>
          <w:rFonts w:ascii="Tahoma" w:hAnsi="Tahoma" w:cs="Tahoma"/>
          <w:sz w:val="26"/>
          <w:szCs w:val="26"/>
        </w:rPr>
        <w:lastRenderedPageBreak/>
        <w:t>Si possa aggiungere un piatto desiderato alla lista di piatti in modo corretto nel carrello</w:t>
      </w:r>
      <w:r w:rsidR="006061ED">
        <w:rPr>
          <w:rFonts w:ascii="Tahoma" w:hAnsi="Tahoma" w:cs="Tahoma"/>
          <w:sz w:val="26"/>
          <w:szCs w:val="26"/>
        </w:rPr>
        <w:t xml:space="preserve"> (stesso test nel caso in cui il piatto desiderato sia un primo e si abbia scelto di aggiungere il formaggio)</w:t>
      </w:r>
      <w:r>
        <w:rPr>
          <w:rFonts w:ascii="Tahoma" w:hAnsi="Tahoma" w:cs="Tahoma"/>
          <w:sz w:val="26"/>
          <w:szCs w:val="26"/>
        </w:rPr>
        <w:t>;</w:t>
      </w:r>
    </w:p>
    <w:p w14:paraId="4208EB0C" w14:textId="77777777" w:rsidR="006061ED" w:rsidRDefault="006061ED" w:rsidP="001C3B1E">
      <w:pPr>
        <w:pStyle w:val="Paragrafoelenco"/>
        <w:numPr>
          <w:ilvl w:val="0"/>
          <w:numId w:val="4"/>
        </w:numPr>
        <w:rPr>
          <w:rFonts w:ascii="Tahoma" w:hAnsi="Tahoma" w:cs="Tahoma"/>
          <w:sz w:val="26"/>
          <w:szCs w:val="26"/>
        </w:rPr>
      </w:pPr>
      <w:r>
        <w:rPr>
          <w:rFonts w:ascii="Tahoma" w:hAnsi="Tahoma" w:cs="Tahoma"/>
          <w:sz w:val="26"/>
          <w:szCs w:val="26"/>
        </w:rPr>
        <w:t>Nel momento in cui un piatto è aggiunto alla lista di piatti, nel database il numero di porzioni disponibili per quel piatto diminuisca veramente (e stessa cosa al contrario, nel caso in cui questo venga poi tolto dal carrello);</w:t>
      </w:r>
    </w:p>
    <w:p w14:paraId="740EDBD4" w14:textId="75FA32B5" w:rsidR="006061ED" w:rsidRDefault="006061ED" w:rsidP="001C3B1E">
      <w:pPr>
        <w:pStyle w:val="Paragrafoelenco"/>
        <w:numPr>
          <w:ilvl w:val="0"/>
          <w:numId w:val="4"/>
        </w:numPr>
        <w:rPr>
          <w:rFonts w:ascii="Tahoma" w:hAnsi="Tahoma" w:cs="Tahoma"/>
          <w:sz w:val="26"/>
          <w:szCs w:val="26"/>
        </w:rPr>
      </w:pPr>
      <w:r>
        <w:rPr>
          <w:rFonts w:ascii="Tahoma" w:hAnsi="Tahoma" w:cs="Tahoma"/>
          <w:sz w:val="26"/>
          <w:szCs w:val="26"/>
        </w:rPr>
        <w:t>Il prezzo dei piatti aggiunti nel carrello sia effettivamente quello mostrato a schermo</w:t>
      </w:r>
      <w:r w:rsidR="00536391">
        <w:rPr>
          <w:rFonts w:ascii="Tahoma" w:hAnsi="Tahoma" w:cs="Tahoma"/>
          <w:sz w:val="26"/>
          <w:szCs w:val="26"/>
        </w:rPr>
        <w:t>;</w:t>
      </w:r>
    </w:p>
    <w:p w14:paraId="14D980D2" w14:textId="71C81A42" w:rsidR="00536391" w:rsidRDefault="00536391" w:rsidP="001C3B1E">
      <w:pPr>
        <w:pStyle w:val="Paragrafoelenco"/>
        <w:numPr>
          <w:ilvl w:val="0"/>
          <w:numId w:val="4"/>
        </w:numPr>
        <w:rPr>
          <w:rFonts w:ascii="Tahoma" w:hAnsi="Tahoma" w:cs="Tahoma"/>
          <w:sz w:val="26"/>
          <w:szCs w:val="26"/>
        </w:rPr>
      </w:pPr>
      <w:r>
        <w:rPr>
          <w:rFonts w:ascii="Tahoma" w:hAnsi="Tahoma" w:cs="Tahoma"/>
          <w:sz w:val="26"/>
          <w:szCs w:val="26"/>
        </w:rPr>
        <w:t>Il prezzo dei piatti mostrati a schermo, nel caso in cui uno StudenteDocente appartenga ad una fascia con diritto di sconto, sia effettivamente scontato.</w:t>
      </w:r>
    </w:p>
    <w:p w14:paraId="0D55D523" w14:textId="0BBFE0DB" w:rsidR="006061ED" w:rsidRDefault="006061ED" w:rsidP="006061ED">
      <w:pPr>
        <w:rPr>
          <w:rFonts w:ascii="Tahoma" w:hAnsi="Tahoma" w:cs="Tahoma"/>
          <w:sz w:val="26"/>
          <w:szCs w:val="26"/>
        </w:rPr>
      </w:pPr>
      <w:r>
        <w:rPr>
          <w:rFonts w:ascii="Tahoma" w:hAnsi="Tahoma" w:cs="Tahoma"/>
          <w:sz w:val="26"/>
          <w:szCs w:val="26"/>
        </w:rPr>
        <w:t>Per la seconda classe, ConnessioneTest, abbiamo testato che:</w:t>
      </w:r>
    </w:p>
    <w:p w14:paraId="5D5F13AC" w14:textId="77777777" w:rsidR="006061ED" w:rsidRDefault="006061ED" w:rsidP="006061ED">
      <w:pPr>
        <w:pStyle w:val="Paragrafoelenco"/>
        <w:numPr>
          <w:ilvl w:val="0"/>
          <w:numId w:val="5"/>
        </w:numPr>
        <w:rPr>
          <w:rFonts w:ascii="Tahoma" w:hAnsi="Tahoma" w:cs="Tahoma"/>
          <w:sz w:val="26"/>
          <w:szCs w:val="26"/>
        </w:rPr>
      </w:pPr>
      <w:r>
        <w:rPr>
          <w:rFonts w:ascii="Tahoma" w:hAnsi="Tahoma" w:cs="Tahoma"/>
          <w:sz w:val="26"/>
          <w:szCs w:val="26"/>
        </w:rPr>
        <w:t>La connessione venga aperta correttamente;</w:t>
      </w:r>
    </w:p>
    <w:p w14:paraId="58676450" w14:textId="77777777" w:rsidR="006061ED" w:rsidRDefault="006061ED" w:rsidP="006061ED">
      <w:pPr>
        <w:pStyle w:val="Paragrafoelenco"/>
        <w:numPr>
          <w:ilvl w:val="0"/>
          <w:numId w:val="5"/>
        </w:numPr>
        <w:rPr>
          <w:rFonts w:ascii="Tahoma" w:hAnsi="Tahoma" w:cs="Tahoma"/>
          <w:sz w:val="26"/>
          <w:szCs w:val="26"/>
        </w:rPr>
      </w:pPr>
      <w:r>
        <w:rPr>
          <w:rFonts w:ascii="Tahoma" w:hAnsi="Tahoma" w:cs="Tahoma"/>
          <w:sz w:val="26"/>
          <w:szCs w:val="26"/>
        </w:rPr>
        <w:t>La connessione venga chiusa correttamente;</w:t>
      </w:r>
    </w:p>
    <w:p w14:paraId="6DED7A5D" w14:textId="785755A7" w:rsidR="001C3B1E" w:rsidRDefault="006061ED" w:rsidP="006061ED">
      <w:pPr>
        <w:pStyle w:val="Paragrafoelenco"/>
        <w:numPr>
          <w:ilvl w:val="0"/>
          <w:numId w:val="5"/>
        </w:numPr>
        <w:rPr>
          <w:rFonts w:ascii="Tahoma" w:hAnsi="Tahoma" w:cs="Tahoma"/>
          <w:sz w:val="26"/>
          <w:szCs w:val="26"/>
        </w:rPr>
      </w:pPr>
      <w:r>
        <w:rPr>
          <w:rFonts w:ascii="Tahoma" w:hAnsi="Tahoma" w:cs="Tahoma"/>
          <w:sz w:val="26"/>
          <w:szCs w:val="26"/>
        </w:rPr>
        <w:t>Si possa aprire solo e soltanto una connessione.</w:t>
      </w:r>
    </w:p>
    <w:p w14:paraId="7FA23768" w14:textId="4F50C076" w:rsidR="006061ED" w:rsidRDefault="006061ED" w:rsidP="006061ED">
      <w:pPr>
        <w:rPr>
          <w:rFonts w:ascii="Tahoma" w:hAnsi="Tahoma" w:cs="Tahoma"/>
          <w:sz w:val="26"/>
          <w:szCs w:val="26"/>
        </w:rPr>
      </w:pPr>
      <w:r>
        <w:rPr>
          <w:rFonts w:ascii="Tahoma" w:hAnsi="Tahoma" w:cs="Tahoma"/>
          <w:sz w:val="26"/>
          <w:szCs w:val="26"/>
        </w:rPr>
        <w:t>Per la classe PersonaleTest, i test sono stati:</w:t>
      </w:r>
    </w:p>
    <w:p w14:paraId="23EBFE87" w14:textId="333269CC" w:rsidR="006061ED" w:rsidRDefault="006061ED" w:rsidP="006061ED">
      <w:pPr>
        <w:pStyle w:val="Paragrafoelenco"/>
        <w:numPr>
          <w:ilvl w:val="0"/>
          <w:numId w:val="6"/>
        </w:numPr>
        <w:rPr>
          <w:rFonts w:ascii="Tahoma" w:hAnsi="Tahoma" w:cs="Tahoma"/>
          <w:sz w:val="26"/>
          <w:szCs w:val="26"/>
        </w:rPr>
      </w:pPr>
      <w:r>
        <w:rPr>
          <w:rFonts w:ascii="Tahoma" w:hAnsi="Tahoma" w:cs="Tahoma"/>
          <w:sz w:val="26"/>
          <w:szCs w:val="26"/>
        </w:rPr>
        <w:t xml:space="preserve">La verifica del login del personale, verificando che </w:t>
      </w:r>
      <w:r w:rsidR="006D707D">
        <w:rPr>
          <w:rFonts w:ascii="Tahoma" w:hAnsi="Tahoma" w:cs="Tahoma"/>
          <w:sz w:val="26"/>
          <w:szCs w:val="26"/>
        </w:rPr>
        <w:t>lo username e la password siano correttamente associati ed esistano all’interno del database;</w:t>
      </w:r>
    </w:p>
    <w:p w14:paraId="5D8B91C3" w14:textId="598DA1B5" w:rsidR="006D707D" w:rsidRPr="006D707D" w:rsidRDefault="006D707D" w:rsidP="006D707D">
      <w:pPr>
        <w:pStyle w:val="Paragrafoelenco"/>
        <w:numPr>
          <w:ilvl w:val="0"/>
          <w:numId w:val="6"/>
        </w:numPr>
      </w:pPr>
      <w:r w:rsidRPr="006D707D">
        <w:rPr>
          <w:rFonts w:ascii="Tahoma" w:hAnsi="Tahoma" w:cs="Tahoma"/>
          <w:sz w:val="26"/>
          <w:szCs w:val="26"/>
        </w:rPr>
        <w:t>La verifica che la creazione di un nuovo piatto da parte del personale venga correttamente inserita all’interno del</w:t>
      </w:r>
      <w:r>
        <w:rPr>
          <w:rFonts w:ascii="Tahoma" w:hAnsi="Tahoma" w:cs="Tahoma"/>
          <w:sz w:val="26"/>
          <w:szCs w:val="26"/>
        </w:rPr>
        <w:t xml:space="preserve"> database.</w:t>
      </w:r>
    </w:p>
    <w:p w14:paraId="6A2A8ECC" w14:textId="20203569" w:rsidR="006D707D" w:rsidRDefault="006D707D" w:rsidP="006D707D">
      <w:pPr>
        <w:rPr>
          <w:rFonts w:ascii="Tahoma" w:hAnsi="Tahoma" w:cs="Tahoma"/>
          <w:sz w:val="26"/>
          <w:szCs w:val="26"/>
        </w:rPr>
      </w:pPr>
      <w:r>
        <w:rPr>
          <w:rFonts w:ascii="Tahoma" w:hAnsi="Tahoma" w:cs="Tahoma"/>
          <w:sz w:val="26"/>
          <w:szCs w:val="26"/>
        </w:rPr>
        <w:t>Per la classe PiattoTest:</w:t>
      </w:r>
    </w:p>
    <w:p w14:paraId="386ED4A9" w14:textId="0ADFF820" w:rsidR="006D707D" w:rsidRDefault="006D707D" w:rsidP="006D707D">
      <w:pPr>
        <w:pStyle w:val="Paragrafoelenco"/>
        <w:numPr>
          <w:ilvl w:val="0"/>
          <w:numId w:val="7"/>
        </w:numPr>
        <w:rPr>
          <w:rFonts w:ascii="Tahoma" w:hAnsi="Tahoma" w:cs="Tahoma"/>
          <w:sz w:val="26"/>
          <w:szCs w:val="26"/>
        </w:rPr>
      </w:pPr>
      <w:r>
        <w:rPr>
          <w:rFonts w:ascii="Tahoma" w:hAnsi="Tahoma" w:cs="Tahoma"/>
          <w:sz w:val="26"/>
          <w:szCs w:val="26"/>
        </w:rPr>
        <w:t>Abbiamo verificato che ad ogni piatto venisse associato il prezzo corretto rispetto al suo tipo di portata (primo, secondo, contorno, dolce e frutta);</w:t>
      </w:r>
    </w:p>
    <w:p w14:paraId="7825D05C" w14:textId="03FFB1F2" w:rsidR="006D707D" w:rsidRDefault="006D707D" w:rsidP="006D707D">
      <w:pPr>
        <w:pStyle w:val="Paragrafoelenco"/>
        <w:numPr>
          <w:ilvl w:val="0"/>
          <w:numId w:val="7"/>
        </w:numPr>
        <w:rPr>
          <w:rFonts w:ascii="Tahoma" w:hAnsi="Tahoma" w:cs="Tahoma"/>
          <w:sz w:val="26"/>
          <w:szCs w:val="26"/>
        </w:rPr>
      </w:pPr>
      <w:r>
        <w:rPr>
          <w:rFonts w:ascii="Tahoma" w:hAnsi="Tahoma" w:cs="Tahoma"/>
          <w:sz w:val="26"/>
          <w:szCs w:val="26"/>
        </w:rPr>
        <w:t>Abbiamo verificato che venissero settate il numero di porzioni desiderate, inserite in input, e fossero correttamente inserite nel database.</w:t>
      </w:r>
    </w:p>
    <w:p w14:paraId="3607A425" w14:textId="31559378" w:rsidR="006D707D" w:rsidRDefault="006D707D" w:rsidP="006D707D">
      <w:pPr>
        <w:rPr>
          <w:rFonts w:ascii="Tahoma" w:hAnsi="Tahoma" w:cs="Tahoma"/>
          <w:sz w:val="26"/>
          <w:szCs w:val="26"/>
        </w:rPr>
      </w:pPr>
      <w:r>
        <w:rPr>
          <w:rFonts w:ascii="Tahoma" w:hAnsi="Tahoma" w:cs="Tahoma"/>
          <w:sz w:val="26"/>
          <w:szCs w:val="26"/>
        </w:rPr>
        <w:t>Per l’ultima classe, StudenteDocenteTest, abbiamo testato che:</w:t>
      </w:r>
    </w:p>
    <w:p w14:paraId="1DEB93EA" w14:textId="27BC9EE9" w:rsidR="006D707D" w:rsidRDefault="006D707D" w:rsidP="006D707D">
      <w:pPr>
        <w:pStyle w:val="Paragrafoelenco"/>
        <w:numPr>
          <w:ilvl w:val="0"/>
          <w:numId w:val="8"/>
        </w:numPr>
        <w:rPr>
          <w:rFonts w:ascii="Tahoma" w:hAnsi="Tahoma" w:cs="Tahoma"/>
          <w:sz w:val="26"/>
          <w:szCs w:val="26"/>
        </w:rPr>
      </w:pPr>
      <w:r>
        <w:rPr>
          <w:rFonts w:ascii="Tahoma" w:hAnsi="Tahoma" w:cs="Tahoma"/>
          <w:sz w:val="26"/>
          <w:szCs w:val="26"/>
        </w:rPr>
        <w:t>Come per il personale, il login funzionasse correttamente;</w:t>
      </w:r>
    </w:p>
    <w:p w14:paraId="10335C79" w14:textId="2A83B47A" w:rsidR="006D707D" w:rsidRDefault="006D707D" w:rsidP="006D707D">
      <w:pPr>
        <w:pStyle w:val="Paragrafoelenco"/>
        <w:numPr>
          <w:ilvl w:val="0"/>
          <w:numId w:val="8"/>
        </w:numPr>
        <w:rPr>
          <w:rFonts w:ascii="Tahoma" w:hAnsi="Tahoma" w:cs="Tahoma"/>
          <w:sz w:val="26"/>
          <w:szCs w:val="26"/>
        </w:rPr>
      </w:pPr>
      <w:r>
        <w:rPr>
          <w:rFonts w:ascii="Tahoma" w:hAnsi="Tahoma" w:cs="Tahoma"/>
          <w:sz w:val="26"/>
          <w:szCs w:val="26"/>
        </w:rPr>
        <w:t>Quando uno StudenteDocente viene creato, il conto virtuale sia settato a 0€</w:t>
      </w:r>
      <w:r w:rsidR="00044536">
        <w:rPr>
          <w:rFonts w:ascii="Tahoma" w:hAnsi="Tahoma" w:cs="Tahoma"/>
          <w:sz w:val="26"/>
          <w:szCs w:val="26"/>
        </w:rPr>
        <w:t>.</w:t>
      </w:r>
    </w:p>
    <w:p w14:paraId="5F227EC5" w14:textId="1EFF2381" w:rsidR="00044536" w:rsidRDefault="00044536" w:rsidP="00044536">
      <w:pPr>
        <w:rPr>
          <w:rFonts w:ascii="Tahoma" w:hAnsi="Tahoma" w:cs="Tahoma"/>
          <w:sz w:val="26"/>
          <w:szCs w:val="26"/>
        </w:rPr>
      </w:pPr>
      <w:r>
        <w:rPr>
          <w:rFonts w:ascii="Tahoma" w:hAnsi="Tahoma" w:cs="Tahoma"/>
          <w:sz w:val="26"/>
          <w:szCs w:val="26"/>
        </w:rPr>
        <w:t>Ci siamo quindi occupati di testare le funzioni più importanti, non andando a testare funzioni meno rilevanti, come ad esempio i getters e setters.</w:t>
      </w:r>
    </w:p>
    <w:p w14:paraId="02BD4156" w14:textId="33D754AA" w:rsidR="00044536" w:rsidRDefault="00044536" w:rsidP="00044536">
      <w:pPr>
        <w:rPr>
          <w:rFonts w:ascii="Tahoma" w:hAnsi="Tahoma" w:cs="Tahoma"/>
          <w:b/>
          <w:bCs/>
          <w:sz w:val="30"/>
          <w:szCs w:val="30"/>
        </w:rPr>
      </w:pPr>
      <w:r w:rsidRPr="00044536">
        <w:rPr>
          <w:rFonts w:ascii="Tahoma" w:hAnsi="Tahoma" w:cs="Tahoma"/>
          <w:b/>
          <w:bCs/>
          <w:sz w:val="30"/>
          <w:szCs w:val="30"/>
        </w:rPr>
        <w:t>3 Copertura</w:t>
      </w:r>
    </w:p>
    <w:p w14:paraId="3F491832" w14:textId="20FD1AB5" w:rsidR="00044536" w:rsidRDefault="00044536" w:rsidP="00044536">
      <w:pPr>
        <w:rPr>
          <w:rFonts w:ascii="Tahoma" w:hAnsi="Tahoma" w:cs="Tahoma"/>
          <w:sz w:val="26"/>
          <w:szCs w:val="26"/>
        </w:rPr>
      </w:pPr>
      <w:r w:rsidRPr="00044536">
        <w:rPr>
          <w:rFonts w:ascii="Tahoma" w:hAnsi="Tahoma" w:cs="Tahoma"/>
          <w:sz w:val="26"/>
          <w:szCs w:val="26"/>
        </w:rPr>
        <w:t xml:space="preserve">Per quanto riguarda la copertura </w:t>
      </w:r>
      <w:r>
        <w:rPr>
          <w:rFonts w:ascii="Tahoma" w:hAnsi="Tahoma" w:cs="Tahoma"/>
          <w:sz w:val="26"/>
          <w:szCs w:val="26"/>
        </w:rPr>
        <w:t>dei test, eseguendo i casi di test sopra elencati abbiamo misurato la copertura del codice:</w:t>
      </w:r>
    </w:p>
    <w:p w14:paraId="0DF83582" w14:textId="77777777" w:rsidR="00044536" w:rsidRDefault="00044536" w:rsidP="00044536">
      <w:pPr>
        <w:rPr>
          <w:rFonts w:ascii="Tahoma" w:hAnsi="Tahoma" w:cs="Tahoma"/>
          <w:sz w:val="26"/>
          <w:szCs w:val="26"/>
        </w:rPr>
      </w:pPr>
    </w:p>
    <w:p w14:paraId="02105724" w14:textId="77777777" w:rsidR="00044536" w:rsidRDefault="00044536" w:rsidP="00044536">
      <w:pPr>
        <w:rPr>
          <w:rFonts w:ascii="Tahoma" w:hAnsi="Tahoma" w:cs="Tahoma"/>
          <w:sz w:val="26"/>
          <w:szCs w:val="26"/>
        </w:rPr>
      </w:pPr>
    </w:p>
    <w:p w14:paraId="36575727" w14:textId="77777777" w:rsidR="00044536" w:rsidRDefault="00044536" w:rsidP="00044536">
      <w:pPr>
        <w:rPr>
          <w:rFonts w:ascii="Tahoma" w:hAnsi="Tahoma" w:cs="Tahoma"/>
          <w:sz w:val="26"/>
          <w:szCs w:val="26"/>
        </w:rPr>
      </w:pPr>
    </w:p>
    <w:p w14:paraId="43C7B1C8" w14:textId="77777777" w:rsidR="00044536" w:rsidRDefault="00044536" w:rsidP="00044536">
      <w:pPr>
        <w:rPr>
          <w:rFonts w:ascii="Tahoma" w:hAnsi="Tahoma" w:cs="Tahoma"/>
          <w:sz w:val="26"/>
          <w:szCs w:val="26"/>
        </w:rPr>
      </w:pPr>
    </w:p>
    <w:p w14:paraId="6D36BA02" w14:textId="01AD816A" w:rsidR="00044536" w:rsidRDefault="00851E6C" w:rsidP="00044536">
      <w:pPr>
        <w:rPr>
          <w:rFonts w:ascii="Tahoma" w:hAnsi="Tahoma" w:cs="Tahoma"/>
          <w:sz w:val="26"/>
          <w:szCs w:val="26"/>
        </w:rPr>
      </w:pPr>
      <w:r>
        <w:rPr>
          <w:rFonts w:ascii="Tahoma" w:hAnsi="Tahoma" w:cs="Tahoma"/>
          <w:noProof/>
          <w:sz w:val="26"/>
          <w:szCs w:val="26"/>
        </w:rPr>
        <w:drawing>
          <wp:inline distT="0" distB="0" distL="0" distR="0" wp14:anchorId="4511FA43" wp14:editId="203739B4">
            <wp:extent cx="6118860" cy="4907280"/>
            <wp:effectExtent l="0" t="0" r="0" b="7620"/>
            <wp:docPr id="12145599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4907280"/>
                    </a:xfrm>
                    <a:prstGeom prst="rect">
                      <a:avLst/>
                    </a:prstGeom>
                    <a:noFill/>
                    <a:ln>
                      <a:noFill/>
                    </a:ln>
                  </pic:spPr>
                </pic:pic>
              </a:graphicData>
            </a:graphic>
          </wp:inline>
        </w:drawing>
      </w:r>
    </w:p>
    <w:p w14:paraId="1361B3F6" w14:textId="34C394CB" w:rsidR="00E06A39" w:rsidRPr="00E06A39" w:rsidRDefault="00044536" w:rsidP="00044536">
      <w:pPr>
        <w:rPr>
          <w:rFonts w:ascii="Tahoma" w:hAnsi="Tahoma" w:cs="Tahoma"/>
          <w:sz w:val="26"/>
          <w:szCs w:val="26"/>
          <w:u w:val="single"/>
        </w:rPr>
      </w:pPr>
      <w:r>
        <w:rPr>
          <w:rFonts w:ascii="Tahoma" w:hAnsi="Tahoma" w:cs="Tahoma"/>
          <w:sz w:val="26"/>
          <w:szCs w:val="26"/>
        </w:rPr>
        <w:t>Abbiamo quindi notato che sull’interfaccia grafica GUI, come ci aspettavamo, la copertura è dello 0%, in quanto non trovavamo rilevante verificare la correttezza della grafica.</w:t>
      </w:r>
      <w:r>
        <w:rPr>
          <w:rFonts w:ascii="Tahoma" w:hAnsi="Tahoma" w:cs="Tahoma"/>
          <w:sz w:val="26"/>
          <w:szCs w:val="26"/>
        </w:rPr>
        <w:br/>
        <w:t xml:space="preserve">Per quanto riguarda le tabelle generate da JOOQ, abbiamo </w:t>
      </w:r>
      <w:r w:rsidR="00E06A39">
        <w:rPr>
          <w:rFonts w:ascii="Tahoma" w:hAnsi="Tahoma" w:cs="Tahoma"/>
          <w:sz w:val="26"/>
          <w:szCs w:val="26"/>
        </w:rPr>
        <w:t>notato una copertura del 41%, dovuto al fatto che verificavamo la correttezza dell’inserimento dei dati all’interno del database.</w:t>
      </w:r>
      <w:r w:rsidR="00E06A39">
        <w:rPr>
          <w:rFonts w:ascii="Tahoma" w:hAnsi="Tahoma" w:cs="Tahoma"/>
          <w:sz w:val="26"/>
          <w:szCs w:val="26"/>
        </w:rPr>
        <w:br/>
        <w:t xml:space="preserve">Per il package più rilevante, il controller, abbiamo una copertura del </w:t>
      </w:r>
      <w:r w:rsidR="00851E6C">
        <w:rPr>
          <w:rFonts w:ascii="Tahoma" w:hAnsi="Tahoma" w:cs="Tahoma"/>
          <w:sz w:val="26"/>
          <w:szCs w:val="26"/>
        </w:rPr>
        <w:t>73,4%</w:t>
      </w:r>
      <w:r w:rsidR="00E06A39">
        <w:rPr>
          <w:rFonts w:ascii="Tahoma" w:hAnsi="Tahoma" w:cs="Tahoma"/>
          <w:sz w:val="26"/>
          <w:szCs w:val="26"/>
        </w:rPr>
        <w:t xml:space="preserve"> che riteniamo abbastanza buona. Questa percentuale è dovuta al fatto che, come detto prima, le funzioni più rilevanti delle classi al suo interno sono state testate con i test automatici.</w:t>
      </w:r>
      <w:r w:rsidR="00E06A39">
        <w:rPr>
          <w:rFonts w:ascii="Tahoma" w:hAnsi="Tahoma" w:cs="Tahoma"/>
          <w:sz w:val="26"/>
          <w:szCs w:val="26"/>
        </w:rPr>
        <w:br/>
        <w:t>Infine anche per la classe Connessione, riteniamo che la copertura del 67% sia buona.</w:t>
      </w:r>
    </w:p>
    <w:sectPr w:rsidR="00E06A39" w:rsidRPr="00E06A39">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30D3" w14:textId="77777777" w:rsidR="00E62412" w:rsidRDefault="00E62412" w:rsidP="003869A0">
      <w:pPr>
        <w:spacing w:after="0" w:line="240" w:lineRule="auto"/>
      </w:pPr>
      <w:r>
        <w:separator/>
      </w:r>
    </w:p>
  </w:endnote>
  <w:endnote w:type="continuationSeparator" w:id="0">
    <w:p w14:paraId="6A335EEF" w14:textId="77777777" w:rsidR="00E62412" w:rsidRDefault="00E62412" w:rsidP="0038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565110"/>
      <w:docPartObj>
        <w:docPartGallery w:val="Page Numbers (Bottom of Page)"/>
        <w:docPartUnique/>
      </w:docPartObj>
    </w:sdtPr>
    <w:sdtContent>
      <w:p w14:paraId="29446E9E" w14:textId="5CC65356" w:rsidR="003869A0" w:rsidRDefault="003869A0">
        <w:pPr>
          <w:pStyle w:val="Pidipagina"/>
          <w:jc w:val="center"/>
        </w:pPr>
        <w:r>
          <w:fldChar w:fldCharType="begin"/>
        </w:r>
        <w:r>
          <w:instrText>PAGE   \* MERGEFORMAT</w:instrText>
        </w:r>
        <w:r>
          <w:fldChar w:fldCharType="separate"/>
        </w:r>
        <w:r>
          <w:t>2</w:t>
        </w:r>
        <w:r>
          <w:fldChar w:fldCharType="end"/>
        </w:r>
      </w:p>
    </w:sdtContent>
  </w:sdt>
  <w:p w14:paraId="3D621264" w14:textId="77777777" w:rsidR="003869A0" w:rsidRDefault="003869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28C4F" w14:textId="77777777" w:rsidR="00E62412" w:rsidRDefault="00E62412" w:rsidP="003869A0">
      <w:pPr>
        <w:spacing w:after="0" w:line="240" w:lineRule="auto"/>
      </w:pPr>
      <w:r>
        <w:separator/>
      </w:r>
    </w:p>
  </w:footnote>
  <w:footnote w:type="continuationSeparator" w:id="0">
    <w:p w14:paraId="65CD3CF9" w14:textId="77777777" w:rsidR="00E62412" w:rsidRDefault="00E62412" w:rsidP="00386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E9E7D" w14:textId="59FF08C9" w:rsidR="003869A0" w:rsidRDefault="003869A0" w:rsidP="003869A0">
    <w:pPr>
      <w:pStyle w:val="Intestazione"/>
    </w:pPr>
    <w:r>
      <w:tab/>
    </w:r>
    <w:proofErr w:type="spellStart"/>
    <w:r>
      <w:t>Documentation</w:t>
    </w:r>
    <w:proofErr w:type="spellEnd"/>
  </w:p>
  <w:p w14:paraId="229D5E30" w14:textId="7D32EB10" w:rsidR="003869A0" w:rsidRDefault="003869A0" w:rsidP="003869A0">
    <w:pPr>
      <w:pStyle w:val="Intestazione"/>
      <w:tabs>
        <w:tab w:val="clear" w:pos="4819"/>
        <w:tab w:val="clear" w:pos="9638"/>
        <w:tab w:val="left" w:pos="4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2AFA"/>
    <w:multiLevelType w:val="hybridMultilevel"/>
    <w:tmpl w:val="1DC8C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8D5C72"/>
    <w:multiLevelType w:val="hybridMultilevel"/>
    <w:tmpl w:val="A92C6A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F144B"/>
    <w:multiLevelType w:val="hybridMultilevel"/>
    <w:tmpl w:val="5A68C6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4E7A3E"/>
    <w:multiLevelType w:val="hybridMultilevel"/>
    <w:tmpl w:val="89002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9B182A"/>
    <w:multiLevelType w:val="hybridMultilevel"/>
    <w:tmpl w:val="6EDC70E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AE5A49"/>
    <w:multiLevelType w:val="hybridMultilevel"/>
    <w:tmpl w:val="D5FEED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711D52"/>
    <w:multiLevelType w:val="hybridMultilevel"/>
    <w:tmpl w:val="16F28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56377D"/>
    <w:multiLevelType w:val="hybridMultilevel"/>
    <w:tmpl w:val="055051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1106914">
    <w:abstractNumId w:val="3"/>
  </w:num>
  <w:num w:numId="2" w16cid:durableId="1522355758">
    <w:abstractNumId w:val="0"/>
  </w:num>
  <w:num w:numId="3" w16cid:durableId="1077828309">
    <w:abstractNumId w:val="6"/>
  </w:num>
  <w:num w:numId="4" w16cid:durableId="850874930">
    <w:abstractNumId w:val="1"/>
  </w:num>
  <w:num w:numId="5" w16cid:durableId="1776510799">
    <w:abstractNumId w:val="2"/>
  </w:num>
  <w:num w:numId="6" w16cid:durableId="1872953348">
    <w:abstractNumId w:val="5"/>
  </w:num>
  <w:num w:numId="7" w16cid:durableId="1034236103">
    <w:abstractNumId w:val="7"/>
  </w:num>
  <w:num w:numId="8" w16cid:durableId="1031371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AA"/>
    <w:rsid w:val="00044536"/>
    <w:rsid w:val="001C3B1E"/>
    <w:rsid w:val="003869A0"/>
    <w:rsid w:val="003A43CC"/>
    <w:rsid w:val="00536391"/>
    <w:rsid w:val="006061ED"/>
    <w:rsid w:val="006B41FD"/>
    <w:rsid w:val="006D707D"/>
    <w:rsid w:val="007D39BC"/>
    <w:rsid w:val="00851E6C"/>
    <w:rsid w:val="008576F3"/>
    <w:rsid w:val="00A347E6"/>
    <w:rsid w:val="00B7786E"/>
    <w:rsid w:val="00D37AAA"/>
    <w:rsid w:val="00E06A39"/>
    <w:rsid w:val="00E624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4095"/>
  <w15:chartTrackingRefBased/>
  <w15:docId w15:val="{4CBEDA75-A1ED-477C-9D3D-8A392D1E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A0"/>
  </w:style>
  <w:style w:type="paragraph" w:styleId="Titolo1">
    <w:name w:val="heading 1"/>
    <w:basedOn w:val="Normale"/>
    <w:next w:val="Normale"/>
    <w:link w:val="Titolo1Carattere"/>
    <w:uiPriority w:val="9"/>
    <w:qFormat/>
    <w:rsid w:val="00D37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A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A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A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A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A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A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A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A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A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A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A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A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A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A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A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A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A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A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A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A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AAA"/>
    <w:rPr>
      <w:i/>
      <w:iCs/>
      <w:color w:val="404040" w:themeColor="text1" w:themeTint="BF"/>
    </w:rPr>
  </w:style>
  <w:style w:type="paragraph" w:styleId="Paragrafoelenco">
    <w:name w:val="List Paragraph"/>
    <w:basedOn w:val="Normale"/>
    <w:uiPriority w:val="34"/>
    <w:qFormat/>
    <w:rsid w:val="00D37AAA"/>
    <w:pPr>
      <w:ind w:left="720"/>
      <w:contextualSpacing/>
    </w:pPr>
  </w:style>
  <w:style w:type="character" w:styleId="Enfasiintensa">
    <w:name w:val="Intense Emphasis"/>
    <w:basedOn w:val="Carpredefinitoparagrafo"/>
    <w:uiPriority w:val="21"/>
    <w:qFormat/>
    <w:rsid w:val="00D37AAA"/>
    <w:rPr>
      <w:i/>
      <w:iCs/>
      <w:color w:val="0F4761" w:themeColor="accent1" w:themeShade="BF"/>
    </w:rPr>
  </w:style>
  <w:style w:type="paragraph" w:styleId="Citazioneintensa">
    <w:name w:val="Intense Quote"/>
    <w:basedOn w:val="Normale"/>
    <w:next w:val="Normale"/>
    <w:link w:val="CitazioneintensaCarattere"/>
    <w:uiPriority w:val="30"/>
    <w:qFormat/>
    <w:rsid w:val="00D37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AAA"/>
    <w:rPr>
      <w:i/>
      <w:iCs/>
      <w:color w:val="0F4761" w:themeColor="accent1" w:themeShade="BF"/>
    </w:rPr>
  </w:style>
  <w:style w:type="character" w:styleId="Riferimentointenso">
    <w:name w:val="Intense Reference"/>
    <w:basedOn w:val="Carpredefinitoparagrafo"/>
    <w:uiPriority w:val="32"/>
    <w:qFormat/>
    <w:rsid w:val="00D37AAA"/>
    <w:rPr>
      <w:b/>
      <w:bCs/>
      <w:smallCaps/>
      <w:color w:val="0F4761" w:themeColor="accent1" w:themeShade="BF"/>
      <w:spacing w:val="5"/>
    </w:rPr>
  </w:style>
  <w:style w:type="paragraph" w:styleId="Intestazione">
    <w:name w:val="header"/>
    <w:basedOn w:val="Normale"/>
    <w:link w:val="IntestazioneCarattere"/>
    <w:uiPriority w:val="99"/>
    <w:unhideWhenUsed/>
    <w:rsid w:val="003869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69A0"/>
  </w:style>
  <w:style w:type="paragraph" w:styleId="Pidipagina">
    <w:name w:val="footer"/>
    <w:basedOn w:val="Normale"/>
    <w:link w:val="PidipaginaCarattere"/>
    <w:uiPriority w:val="99"/>
    <w:unhideWhenUsed/>
    <w:rsid w:val="003869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734</Words>
  <Characters>4185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BECCARELLI</dc:creator>
  <cp:keywords/>
  <dc:description/>
  <cp:lastModifiedBy>RAISSA BECCARELLI</cp:lastModifiedBy>
  <cp:revision>2</cp:revision>
  <dcterms:created xsi:type="dcterms:W3CDTF">2025-01-23T12:45:00Z</dcterms:created>
  <dcterms:modified xsi:type="dcterms:W3CDTF">2025-01-23T15:14:00Z</dcterms:modified>
</cp:coreProperties>
</file>