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ind w:left="0" w:right="7" w:firstLine="0"/>
        <w:rPr/>
      </w:pPr>
      <w:r w:rsidDel="00000000" w:rsidR="00000000" w:rsidRPr="00000000">
        <w:rPr>
          <w:rtl w:val="0"/>
        </w:rPr>
      </w:r>
    </w:p>
    <w:p w:rsidR="00000000" w:rsidDel="00000000" w:rsidP="00000000" w:rsidRDefault="00000000" w:rsidRPr="00000000" w14:paraId="00000002">
      <w:pPr>
        <w:tabs>
          <w:tab w:val="center" w:leader="none" w:pos="4437"/>
          <w:tab w:val="center" w:leader="none" w:pos="7749"/>
        </w:tabs>
        <w:spacing w:line="259" w:lineRule="auto"/>
        <w:ind w:left="0" w:firstLine="0"/>
        <w:jc w:val="center"/>
        <w:rPr>
          <w:color w:val="007aca"/>
        </w:rPr>
      </w:pPr>
      <w:r w:rsidDel="00000000" w:rsidR="00000000" w:rsidRPr="00000000">
        <w:rPr>
          <w:rtl w:val="0"/>
        </w:rPr>
      </w:r>
    </w:p>
    <w:p w:rsidR="00000000" w:rsidDel="00000000" w:rsidP="00000000" w:rsidRDefault="00000000" w:rsidRPr="00000000" w14:paraId="00000003">
      <w:pPr>
        <w:ind w:left="0" w:right="15.236220472442596" w:firstLine="0"/>
        <w:rPr/>
      </w:pPr>
      <w:r w:rsidDel="00000000" w:rsidR="00000000" w:rsidRPr="00000000">
        <w:rPr>
          <w:rtl w:val="0"/>
        </w:rPr>
      </w:r>
    </w:p>
    <w:p w:rsidR="00000000" w:rsidDel="00000000" w:rsidP="00000000" w:rsidRDefault="00000000" w:rsidRPr="00000000" w14:paraId="00000004">
      <w:pPr>
        <w:ind w:left="0" w:right="15.236220472442596" w:firstLine="0"/>
        <w:rPr/>
      </w:pPr>
      <w:r w:rsidDel="00000000" w:rsidR="00000000" w:rsidRPr="00000000">
        <w:rPr>
          <w:rtl w:val="0"/>
        </w:rPr>
      </w:r>
    </w:p>
    <w:p w:rsidR="00000000" w:rsidDel="00000000" w:rsidP="00000000" w:rsidRDefault="00000000" w:rsidRPr="00000000" w14:paraId="00000005">
      <w:pPr>
        <w:ind w:left="0" w:right="15.236220472442596" w:firstLine="0"/>
        <w:rPr/>
      </w:pPr>
      <w:r w:rsidDel="00000000" w:rsidR="00000000" w:rsidRPr="00000000">
        <w:rPr>
          <w:rtl w:val="0"/>
        </w:rPr>
      </w:r>
    </w:p>
    <w:p w:rsidR="00000000" w:rsidDel="00000000" w:rsidP="00000000" w:rsidRDefault="00000000" w:rsidRPr="00000000" w14:paraId="00000006">
      <w:pPr>
        <w:ind w:left="0" w:right="15.236220472442596" w:firstLine="0"/>
        <w:rPr/>
      </w:pPr>
      <w:r w:rsidDel="00000000" w:rsidR="00000000" w:rsidRPr="00000000">
        <w:rPr>
          <w:rtl w:val="0"/>
        </w:rPr>
      </w:r>
    </w:p>
    <w:p w:rsidR="00000000" w:rsidDel="00000000" w:rsidP="00000000" w:rsidRDefault="00000000" w:rsidRPr="00000000" w14:paraId="00000007">
      <w:pPr>
        <w:ind w:left="0" w:right="15.236220472442596" w:firstLine="0"/>
        <w:rPr/>
      </w:pPr>
      <w:r w:rsidDel="00000000" w:rsidR="00000000" w:rsidRPr="00000000">
        <w:rPr>
          <w:rtl w:val="0"/>
        </w:rPr>
      </w:r>
    </w:p>
    <w:p w:rsidR="00000000" w:rsidDel="00000000" w:rsidP="00000000" w:rsidRDefault="00000000" w:rsidRPr="00000000" w14:paraId="00000008">
      <w:pPr>
        <w:ind w:left="0" w:right="15.236220472442596" w:firstLine="0"/>
        <w:rPr/>
      </w:pPr>
      <w:r w:rsidDel="00000000" w:rsidR="00000000" w:rsidRPr="00000000">
        <w:rPr>
          <w:rtl w:val="0"/>
        </w:rPr>
      </w:r>
    </w:p>
    <w:p w:rsidR="00000000" w:rsidDel="00000000" w:rsidP="00000000" w:rsidRDefault="00000000" w:rsidRPr="00000000" w14:paraId="00000009">
      <w:pPr>
        <w:spacing w:line="276" w:lineRule="auto"/>
        <w:ind w:left="0" w:firstLine="0"/>
        <w:rPr>
          <w:rFonts w:ascii="Open Sans" w:cs="Open Sans" w:eastAsia="Open Sans" w:hAnsi="Open Sans"/>
          <w:color w:val="000000"/>
          <w:sz w:val="22"/>
          <w:szCs w:val="22"/>
        </w:rPr>
      </w:pPr>
      <w:r w:rsidDel="00000000" w:rsidR="00000000" w:rsidRPr="00000000">
        <w:rPr>
          <w:rtl w:val="0"/>
        </w:rPr>
      </w:r>
    </w:p>
    <w:tbl>
      <w:tblPr>
        <w:tblStyle w:val="Table1"/>
        <w:tblW w:w="9077.511811023624" w:type="dxa"/>
        <w:jc w:val="left"/>
        <w:tblInd w:w="-6.999999999999993" w:type="dxa"/>
        <w:tblLayout w:type="fixed"/>
        <w:tblLook w:val="0000"/>
      </w:tblPr>
      <w:tblGrid>
        <w:gridCol w:w="4538.755905511812"/>
        <w:gridCol w:w="4538.755905511812"/>
        <w:tblGridChange w:id="0">
          <w:tblGrid>
            <w:gridCol w:w="4538.755905511812"/>
            <w:gridCol w:w="4538.755905511812"/>
          </w:tblGrid>
        </w:tblGridChange>
      </w:tblGrid>
      <w:tr>
        <w:trPr>
          <w:cantSplit w:val="0"/>
          <w:trHeight w:val="4360" w:hRule="atLeast"/>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0A">
            <w:pPr>
              <w:spacing w:line="276" w:lineRule="auto"/>
              <w:ind w:left="0" w:firstLine="0"/>
              <w:jc w:val="both"/>
              <w:rPr>
                <w:rFonts w:ascii="Open Sans" w:cs="Open Sans" w:eastAsia="Open Sans" w:hAnsi="Open Sans"/>
                <w:b w:val="1"/>
                <w:bCs w:val="1"/>
                <w:color w:val="007aca"/>
                <w:sz w:val="36"/>
                <w:szCs w:val="36"/>
              </w:rPr>
            </w:pPr>
            <w:r w:rsidDel="00000000" w:rsidR="00000000" w:rsidRPr="00000000">
              <w:rPr>
                <w:rtl w:val="0"/>
              </w:rPr>
            </w:r>
          </w:p>
          <w:p w:rsidR="00000000" w:rsidDel="00000000" w:rsidP="00000000" w:rsidRDefault="00000000" w:rsidRPr="00000000" w14:paraId="0000000B">
            <w:pPr>
              <w:spacing w:line="276" w:lineRule="auto"/>
              <w:ind w:left="0" w:firstLine="0"/>
              <w:jc w:val="both"/>
              <w:rPr>
                <w:rFonts w:ascii="Open Sans" w:cs="Open Sans" w:eastAsia="Open Sans" w:hAnsi="Open Sans"/>
                <w:b w:val="1"/>
                <w:bCs w:val="1"/>
                <w:color w:val="007aca"/>
                <w:sz w:val="36"/>
                <w:szCs w:val="36"/>
              </w:rPr>
            </w:pPr>
            <w:r w:rsidDel="00000000" w:rsidR="00000000" w:rsidRPr="00000000">
              <w:rPr>
                <w:rtl w:val="0"/>
              </w:rPr>
            </w:r>
          </w:p>
          <w:p w:rsidR="00000000" w:rsidDel="00000000" w:rsidP="00000000" w:rsidRDefault="00000000" w:rsidRPr="00000000" w14:paraId="0000000C">
            <w:pPr>
              <w:spacing w:line="276" w:lineRule="auto"/>
              <w:ind w:left="0" w:firstLine="0"/>
              <w:jc w:val="both"/>
              <w:rPr>
                <w:rFonts w:ascii="Open Sans" w:cs="Open Sans" w:eastAsia="Open Sans" w:hAnsi="Open Sans"/>
                <w:b w:val="1"/>
                <w:bCs w:val="1"/>
                <w:color w:val="007aca"/>
                <w:sz w:val="36"/>
                <w:szCs w:val="36"/>
              </w:rPr>
            </w:pPr>
            <w:r w:rsidDel="00000000" w:rsidR="00000000" w:rsidRPr="00000000">
              <w:rPr>
                <w:rtl w:val="0"/>
              </w:rPr>
            </w:r>
          </w:p>
          <w:p w:rsidR="00000000" w:rsidDel="00000000" w:rsidP="00000000" w:rsidRDefault="00000000" w:rsidRPr="00000000" w14:paraId="0000000D">
            <w:pPr>
              <w:spacing w:line="276" w:lineRule="auto"/>
              <w:ind w:left="0" w:firstLine="0"/>
              <w:jc w:val="both"/>
              <w:rPr>
                <w:rFonts w:ascii="Open Sans" w:cs="Open Sans" w:eastAsia="Open Sans" w:hAnsi="Open Sans"/>
                <w:b w:val="1"/>
                <w:bCs w:val="1"/>
                <w:color w:val="007aca"/>
                <w:sz w:val="36"/>
                <w:szCs w:val="36"/>
              </w:rPr>
            </w:pPr>
            <w:r w:rsidDel="00000000" w:rsidR="00000000" w:rsidRPr="00000000">
              <w:rPr>
                <w:rtl w:val="0"/>
              </w:rPr>
            </w:r>
          </w:p>
          <w:p w:rsidR="00000000" w:rsidDel="00000000" w:rsidP="00000000" w:rsidRDefault="00000000" w:rsidRPr="00000000" w14:paraId="0000000E">
            <w:pPr>
              <w:spacing w:line="276" w:lineRule="auto"/>
              <w:ind w:left="0" w:firstLine="0"/>
              <w:jc w:val="both"/>
              <w:rPr>
                <w:rFonts w:ascii="Open Sans" w:cs="Open Sans" w:eastAsia="Open Sans" w:hAnsi="Open Sans"/>
                <w:b w:val="1"/>
                <w:bCs w:val="1"/>
                <w:color w:val="007aca"/>
                <w:sz w:val="36"/>
                <w:szCs w:val="36"/>
              </w:rPr>
            </w:pPr>
            <w:r w:rsidDel="00000000" w:rsidR="00000000" w:rsidRPr="00000000">
              <w:rPr>
                <w:rtl w:val="0"/>
              </w:rPr>
            </w:r>
          </w:p>
          <w:p w:rsidR="00000000" w:rsidDel="00000000" w:rsidP="00000000" w:rsidRDefault="00000000" w:rsidRPr="00000000" w14:paraId="0000000F">
            <w:pPr>
              <w:spacing w:line="276" w:lineRule="auto"/>
              <w:ind w:left="0" w:firstLine="0"/>
              <w:jc w:val="right"/>
              <w:rPr>
                <w:rFonts w:ascii="Open Sans" w:cs="Open Sans" w:eastAsia="Open Sans" w:hAnsi="Open Sans"/>
                <w:color w:val="007aca"/>
                <w:sz w:val="36"/>
                <w:szCs w:val="36"/>
              </w:rPr>
            </w:pPr>
            <w:r w:rsidDel="00000000" w:rsidR="00000000" w:rsidRPr="00000000">
              <w:rPr>
                <w:rFonts w:ascii="Open Sans" w:cs="Open Sans" w:eastAsia="Open Sans" w:hAnsi="Open Sans"/>
                <w:color w:val="007aca"/>
                <w:sz w:val="36"/>
                <w:szCs w:val="36"/>
                <w:rtl w:val="0"/>
              </w:rPr>
              <w:t xml:space="preserve">Tehniskās prasības darbam ar VISMA Horizon un HoP</w:t>
            </w:r>
          </w:p>
          <w:p w:rsidR="00000000" w:rsidDel="00000000" w:rsidP="00000000" w:rsidRDefault="00000000" w:rsidRPr="00000000" w14:paraId="00000010">
            <w:pPr>
              <w:spacing w:line="276" w:lineRule="auto"/>
              <w:ind w:left="0" w:firstLine="0"/>
              <w:jc w:val="right"/>
              <w:rPr>
                <w:rFonts w:ascii="Open Sans" w:cs="Open Sans" w:eastAsia="Open Sans" w:hAnsi="Open Sans"/>
                <w:color w:val="007aca"/>
                <w:sz w:val="30"/>
                <w:szCs w:val="30"/>
              </w:rPr>
            </w:pPr>
            <w:r w:rsidDel="00000000" w:rsidR="00000000" w:rsidRPr="00000000">
              <w:rPr>
                <w:rFonts w:ascii="Open Sans" w:cs="Open Sans" w:eastAsia="Open Sans" w:hAnsi="Open Sans"/>
                <w:color w:val="007aca"/>
                <w:sz w:val="30"/>
                <w:szCs w:val="30"/>
                <w:rtl w:val="0"/>
              </w:rPr>
              <w:t xml:space="preserve">Aktualizēts 19.03.2026.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line="276" w:lineRule="auto"/>
              <w:ind w:left="0" w:firstLine="0"/>
              <w:jc w:val="both"/>
              <w:rPr>
                <w:rFonts w:ascii="Open Sans" w:cs="Open Sans" w:eastAsia="Open Sans" w:hAnsi="Open Sans"/>
                <w:color w:val="007aca"/>
                <w:sz w:val="48"/>
                <w:szCs w:val="48"/>
              </w:rPr>
            </w:pPr>
            <w:r w:rsidDel="00000000" w:rsidR="00000000" w:rsidRPr="00000000">
              <w:rPr>
                <w:rtl w:val="0"/>
              </w:rPr>
            </w:r>
          </w:p>
          <w:p w:rsidR="00000000" w:rsidDel="00000000" w:rsidP="00000000" w:rsidRDefault="00000000" w:rsidRPr="00000000" w14:paraId="00000012">
            <w:pPr>
              <w:spacing w:line="276" w:lineRule="auto"/>
              <w:ind w:left="0" w:firstLine="0"/>
              <w:jc w:val="both"/>
              <w:rPr>
                <w:rFonts w:ascii="Open Sans" w:cs="Open Sans" w:eastAsia="Open Sans" w:hAnsi="Open Sans"/>
                <w:color w:val="007aca"/>
                <w:sz w:val="48"/>
                <w:szCs w:val="48"/>
              </w:rPr>
            </w:pPr>
            <w:r w:rsidDel="00000000" w:rsidR="00000000" w:rsidRPr="00000000">
              <w:rPr>
                <w:rtl w:val="0"/>
              </w:rPr>
            </w:r>
          </w:p>
          <w:p w:rsidR="00000000" w:rsidDel="00000000" w:rsidP="00000000" w:rsidRDefault="00000000" w:rsidRPr="00000000" w14:paraId="00000013">
            <w:pPr>
              <w:spacing w:line="276" w:lineRule="auto"/>
              <w:ind w:left="0" w:firstLine="0"/>
              <w:jc w:val="both"/>
              <w:rPr>
                <w:rFonts w:ascii="Open Sans" w:cs="Open Sans" w:eastAsia="Open Sans" w:hAnsi="Open Sans"/>
                <w:color w:val="007aca"/>
                <w:sz w:val="48"/>
                <w:szCs w:val="48"/>
              </w:rPr>
            </w:pPr>
            <w:r w:rsidDel="00000000" w:rsidR="00000000" w:rsidRPr="00000000">
              <w:rPr>
                <w:rtl w:val="0"/>
              </w:rPr>
            </w:r>
          </w:p>
          <w:p w:rsidR="00000000" w:rsidDel="00000000" w:rsidP="00000000" w:rsidRDefault="00000000" w:rsidRPr="00000000" w14:paraId="00000014">
            <w:pPr>
              <w:spacing w:line="276" w:lineRule="auto"/>
              <w:ind w:left="0" w:firstLine="0"/>
              <w:jc w:val="both"/>
              <w:rPr>
                <w:rFonts w:ascii="Open Sans" w:cs="Open Sans" w:eastAsia="Open Sans" w:hAnsi="Open Sans"/>
                <w:color w:val="007aca"/>
                <w:sz w:val="48"/>
                <w:szCs w:val="48"/>
              </w:rPr>
            </w:pPr>
            <w:r w:rsidDel="00000000" w:rsidR="00000000" w:rsidRPr="00000000">
              <w:rPr>
                <w:rFonts w:ascii="Open Sans" w:cs="Open Sans" w:eastAsia="Open Sans" w:hAnsi="Open Sans"/>
                <w:color w:val="007aca"/>
                <w:sz w:val="48"/>
                <w:szCs w:val="48"/>
              </w:rPr>
              <mc:AlternateContent>
                <mc:Choice Requires="wpg">
                  <w:drawing>
                    <wp:inline distB="114300" distT="114300" distL="114300" distR="114300">
                      <wp:extent cx="2914650" cy="1917700"/>
                      <wp:effectExtent b="0" l="0" r="0" t="0"/>
                      <wp:docPr id="1" name=""/>
                      <a:graphic>
                        <a:graphicData uri="http://schemas.microsoft.com/office/word/2010/wordprocessingGroup">
                          <wpg:wgp>
                            <wpg:cNvGrpSpPr/>
                            <wpg:grpSpPr>
                              <a:xfrm>
                                <a:off x="7743825" y="0"/>
                                <a:ext cx="2914650" cy="1917700"/>
                                <a:chOff x="7743825" y="0"/>
                                <a:chExt cx="3228975" cy="2124075"/>
                              </a:xfrm>
                            </wpg:grpSpPr>
                            <wpg:grpSp>
                              <wpg:cNvGrpSpPr/>
                              <wpg:grpSpPr>
                                <a:xfrm rot="10800000">
                                  <a:off x="7743825" y="0"/>
                                  <a:ext cx="3228975" cy="2124075"/>
                                  <a:chOff x="1009675" y="514275"/>
                                  <a:chExt cx="3228975" cy="2124075"/>
                                </a:xfrm>
                              </wpg:grpSpPr>
                              <wps:wsp>
                                <wps:cNvSpPr/>
                                <wps:cNvPr id="3" name="Shape 3"/>
                                <wps:spPr>
                                  <a:xfrm>
                                    <a:off x="3111850" y="514350"/>
                                    <a:ext cx="1126800" cy="2124000"/>
                                  </a:xfrm>
                                  <a:prstGeom prst="triangle">
                                    <a:avLst>
                                      <a:gd fmla="val 50000" name="adj"/>
                                    </a:avLst>
                                  </a:prstGeom>
                                  <a:solidFill>
                                    <a:srgbClr val="007ACA"/>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09675" y="514275"/>
                                    <a:ext cx="2667000" cy="2124000"/>
                                  </a:xfrm>
                                  <a:prstGeom prst="rect">
                                    <a:avLst/>
                                  </a:prstGeom>
                                  <a:solidFill>
                                    <a:srgbClr val="007ACA"/>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inline>
                  </w:drawing>
                </mc:Choice>
                <mc:Fallback>
                  <w:drawing>
                    <wp:inline distB="114300" distT="114300" distL="114300" distR="114300">
                      <wp:extent cx="2914650" cy="1917700"/>
                      <wp:effectExtent b="0" l="0" r="0" t="0"/>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2914650" cy="1917700"/>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015">
      <w:pPr>
        <w:ind w:left="0" w:right="15.236220472442596" w:firstLine="0"/>
        <w:rPr/>
      </w:pPr>
      <w:r w:rsidDel="00000000" w:rsidR="00000000" w:rsidRPr="00000000">
        <w:rPr>
          <w:rtl w:val="0"/>
        </w:rPr>
      </w:r>
    </w:p>
    <w:p w:rsidR="00000000" w:rsidDel="00000000" w:rsidP="00000000" w:rsidRDefault="00000000" w:rsidRPr="00000000" w14:paraId="00000016">
      <w:pPr>
        <w:ind w:left="0" w:firstLine="0"/>
        <w:rPr>
          <w:color w:val="007aca"/>
          <w:sz w:val="40"/>
          <w:szCs w:val="40"/>
        </w:rPr>
      </w:pPr>
      <w:r w:rsidDel="00000000" w:rsidR="00000000" w:rsidRPr="00000000">
        <w:rPr>
          <w:rtl w:val="0"/>
        </w:rPr>
      </w:r>
    </w:p>
    <w:p w:rsidR="00000000" w:rsidDel="00000000" w:rsidP="00000000" w:rsidRDefault="00000000" w:rsidRPr="00000000" w14:paraId="00000017">
      <w:pPr>
        <w:ind w:left="0" w:firstLine="0"/>
        <w:rPr>
          <w:color w:val="007aca"/>
          <w:sz w:val="40"/>
          <w:szCs w:val="40"/>
        </w:rPr>
      </w:pPr>
      <w:r w:rsidDel="00000000" w:rsidR="00000000" w:rsidRPr="00000000">
        <w:rPr>
          <w:rtl w:val="0"/>
        </w:rPr>
      </w:r>
    </w:p>
    <w:p w:rsidR="00000000" w:rsidDel="00000000" w:rsidP="00000000" w:rsidRDefault="00000000" w:rsidRPr="00000000" w14:paraId="00000018">
      <w:pPr>
        <w:ind w:left="0" w:firstLine="0"/>
        <w:rPr>
          <w:color w:val="007aca"/>
          <w:sz w:val="40"/>
          <w:szCs w:val="40"/>
        </w:rPr>
      </w:pPr>
      <w:r w:rsidDel="00000000" w:rsidR="00000000" w:rsidRPr="00000000">
        <w:rPr>
          <w:rtl w:val="0"/>
        </w:rPr>
      </w:r>
    </w:p>
    <w:p w:rsidR="00000000" w:rsidDel="00000000" w:rsidP="00000000" w:rsidRDefault="00000000" w:rsidRPr="00000000" w14:paraId="00000019">
      <w:pPr>
        <w:ind w:left="0" w:firstLine="0"/>
        <w:rPr>
          <w:color w:val="007aca"/>
          <w:sz w:val="40"/>
          <w:szCs w:val="40"/>
        </w:rPr>
      </w:pPr>
      <w:r w:rsidDel="00000000" w:rsidR="00000000" w:rsidRPr="00000000">
        <w:rPr>
          <w:rtl w:val="0"/>
        </w:rPr>
      </w:r>
    </w:p>
    <w:p w:rsidR="00000000" w:rsidDel="00000000" w:rsidP="00000000" w:rsidRDefault="00000000" w:rsidRPr="00000000" w14:paraId="0000001A">
      <w:pPr>
        <w:ind w:left="0" w:firstLine="0"/>
        <w:rPr>
          <w:color w:val="007aca"/>
          <w:sz w:val="40"/>
          <w:szCs w:val="40"/>
        </w:rPr>
      </w:pPr>
      <w:r w:rsidDel="00000000" w:rsidR="00000000" w:rsidRPr="00000000">
        <w:rPr>
          <w:rtl w:val="0"/>
        </w:rPr>
      </w:r>
    </w:p>
    <w:p w:rsidR="00000000" w:rsidDel="00000000" w:rsidP="00000000" w:rsidRDefault="00000000" w:rsidRPr="00000000" w14:paraId="0000001B">
      <w:pPr>
        <w:ind w:left="0" w:firstLine="0"/>
        <w:rPr>
          <w:color w:val="007aca"/>
          <w:sz w:val="40"/>
          <w:szCs w:val="40"/>
        </w:rPr>
      </w:pPr>
      <w:r w:rsidDel="00000000" w:rsidR="00000000" w:rsidRPr="00000000">
        <w:rPr>
          <w:rtl w:val="0"/>
        </w:rPr>
      </w:r>
    </w:p>
    <w:p w:rsidR="00000000" w:rsidDel="00000000" w:rsidP="00000000" w:rsidRDefault="00000000" w:rsidRPr="00000000" w14:paraId="0000001C">
      <w:pPr>
        <w:ind w:left="0" w:firstLine="0"/>
        <w:rPr>
          <w:color w:val="007aca"/>
          <w:sz w:val="40"/>
          <w:szCs w:val="40"/>
        </w:rPr>
      </w:pPr>
      <w:r w:rsidDel="00000000" w:rsidR="00000000" w:rsidRPr="00000000">
        <w:rPr>
          <w:rtl w:val="0"/>
        </w:rPr>
      </w:r>
    </w:p>
    <w:p w:rsidR="00000000" w:rsidDel="00000000" w:rsidP="00000000" w:rsidRDefault="00000000" w:rsidRPr="00000000" w14:paraId="0000001D">
      <w:pPr>
        <w:ind w:left="0" w:firstLine="0"/>
        <w:rPr>
          <w:color w:val="007aca"/>
          <w:sz w:val="40"/>
          <w:szCs w:val="40"/>
        </w:rPr>
      </w:pPr>
      <w:r w:rsidDel="00000000" w:rsidR="00000000" w:rsidRPr="00000000">
        <w:rPr>
          <w:rtl w:val="0"/>
        </w:rPr>
      </w:r>
    </w:p>
    <w:p w:rsidR="00000000" w:rsidDel="00000000" w:rsidP="00000000" w:rsidRDefault="00000000" w:rsidRPr="00000000" w14:paraId="0000001E">
      <w:pPr>
        <w:ind w:left="0" w:firstLine="0"/>
        <w:rPr>
          <w:color w:val="007aca"/>
          <w:sz w:val="40"/>
          <w:szCs w:val="40"/>
        </w:rPr>
      </w:pPr>
      <w:r w:rsidDel="00000000" w:rsidR="00000000" w:rsidRPr="00000000">
        <w:rPr>
          <w:rtl w:val="0"/>
        </w:rPr>
      </w:r>
    </w:p>
    <w:p w:rsidR="00000000" w:rsidDel="00000000" w:rsidP="00000000" w:rsidRDefault="00000000" w:rsidRPr="00000000" w14:paraId="0000001F">
      <w:pPr>
        <w:ind w:left="0" w:firstLine="0"/>
        <w:rPr>
          <w:color w:val="007aca"/>
          <w:sz w:val="40"/>
          <w:szCs w:val="40"/>
        </w:rPr>
      </w:pPr>
      <w:r w:rsidDel="00000000" w:rsidR="00000000" w:rsidRPr="00000000">
        <w:rPr>
          <w:rtl w:val="0"/>
        </w:rPr>
      </w:r>
    </w:p>
    <w:p w:rsidR="00000000" w:rsidDel="00000000" w:rsidP="00000000" w:rsidRDefault="00000000" w:rsidRPr="00000000" w14:paraId="00000020">
      <w:pPr>
        <w:ind w:left="0" w:firstLine="0"/>
        <w:jc w:val="center"/>
        <w:rPr>
          <w:color w:val="007aca"/>
          <w:sz w:val="30"/>
          <w:szCs w:val="30"/>
        </w:rPr>
      </w:pPr>
      <w:r w:rsidDel="00000000" w:rsidR="00000000" w:rsidRPr="00000000">
        <w:rPr>
          <w:color w:val="007aca"/>
          <w:sz w:val="30"/>
          <w:szCs w:val="30"/>
          <w:rtl w:val="0"/>
        </w:rPr>
        <w:t xml:space="preserve">Jautājumu vai neskaidrību gadījumā, rakstiet uz </w:t>
      </w:r>
      <w:hyperlink r:id="rId7">
        <w:r w:rsidDel="00000000" w:rsidR="00000000" w:rsidRPr="00000000">
          <w:rPr>
            <w:color w:val="007aca"/>
            <w:sz w:val="30"/>
            <w:szCs w:val="30"/>
            <w:u w:val="single"/>
            <w:rtl w:val="0"/>
          </w:rPr>
          <w:t xml:space="preserve">atbalsts@visma.com</w:t>
        </w:r>
      </w:hyperlink>
      <w:r w:rsidDel="00000000" w:rsidR="00000000" w:rsidRPr="00000000">
        <w:rPr>
          <w:rtl w:val="0"/>
        </w:rPr>
      </w:r>
    </w:p>
    <w:p w:rsidR="00000000" w:rsidDel="00000000" w:rsidP="00000000" w:rsidRDefault="00000000" w:rsidRPr="00000000" w14:paraId="00000021">
      <w:pPr>
        <w:ind w:left="0" w:firstLine="0"/>
        <w:rPr>
          <w:color w:val="007aca"/>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ind w:left="0" w:firstLine="0"/>
        <w:rPr/>
      </w:pPr>
      <w:bookmarkStart w:colFirst="0" w:colLast="0" w:name="_9pyq2cwiq9sz" w:id="0"/>
      <w:bookmarkEnd w:id="0"/>
      <w:r w:rsidDel="00000000" w:rsidR="00000000" w:rsidRPr="00000000">
        <w:rPr>
          <w:rtl w:val="0"/>
        </w:rPr>
      </w:r>
    </w:p>
    <w:p w:rsidR="00000000" w:rsidDel="00000000" w:rsidP="00000000" w:rsidRDefault="00000000" w:rsidRPr="00000000" w14:paraId="00000023">
      <w:pPr>
        <w:pStyle w:val="Heading1"/>
        <w:ind w:left="0" w:firstLine="0"/>
        <w:rPr/>
      </w:pPr>
      <w:bookmarkStart w:colFirst="0" w:colLast="0" w:name="_asatrep0f54p" w:id="1"/>
      <w:bookmarkEnd w:id="1"/>
      <w:r w:rsidDel="00000000" w:rsidR="00000000" w:rsidRPr="00000000">
        <w:rPr>
          <w:rtl w:val="0"/>
        </w:rPr>
        <w:t xml:space="preserve">Interneta pieslēgums</w:t>
      </w:r>
    </w:p>
    <w:p w:rsidR="00000000" w:rsidDel="00000000" w:rsidP="00000000" w:rsidRDefault="00000000" w:rsidRPr="00000000" w14:paraId="00000024">
      <w:pPr>
        <w:ind w:left="0" w:firstLine="0"/>
        <w:rPr>
          <w:sz w:val="24"/>
          <w:szCs w:val="24"/>
        </w:rPr>
      </w:pPr>
      <w:r w:rsidDel="00000000" w:rsidR="00000000" w:rsidRPr="00000000">
        <w:rPr>
          <w:sz w:val="24"/>
          <w:szCs w:val="24"/>
          <w:rtl w:val="0"/>
        </w:rPr>
        <w:t xml:space="preserve">Lai pārliecinātos par esošā pieslēguma kvalitāti aicinām izmantot </w:t>
      </w:r>
      <w:hyperlink r:id="rId8">
        <w:r w:rsidDel="00000000" w:rsidR="00000000" w:rsidRPr="00000000">
          <w:rPr>
            <w:color w:val="1155cc"/>
            <w:sz w:val="24"/>
            <w:szCs w:val="24"/>
            <w:u w:val="single"/>
            <w:rtl w:val="0"/>
          </w:rPr>
          <w:t xml:space="preserve">https://fast.visma.lv/</w:t>
        </w:r>
      </w:hyperlink>
      <w:r w:rsidDel="00000000" w:rsidR="00000000" w:rsidRPr="00000000">
        <w:rPr>
          <w:rtl w:val="0"/>
        </w:rPr>
      </w:r>
    </w:p>
    <w:p w:rsidR="00000000" w:rsidDel="00000000" w:rsidP="00000000" w:rsidRDefault="00000000" w:rsidRPr="00000000" w14:paraId="00000025">
      <w:pPr>
        <w:ind w:left="0" w:firstLine="0"/>
        <w:rPr>
          <w:sz w:val="28"/>
          <w:szCs w:val="28"/>
        </w:rPr>
      </w:pPr>
      <w:r w:rsidDel="00000000" w:rsidR="00000000" w:rsidRPr="00000000">
        <w:rPr>
          <w:rtl w:val="0"/>
        </w:rPr>
      </w:r>
    </w:p>
    <w:p w:rsidR="00000000" w:rsidDel="00000000" w:rsidP="00000000" w:rsidRDefault="00000000" w:rsidRPr="00000000" w14:paraId="00000026">
      <w:pPr>
        <w:ind w:left="0" w:firstLine="0"/>
        <w:rPr>
          <w:sz w:val="24"/>
          <w:szCs w:val="24"/>
        </w:rPr>
      </w:pPr>
      <w:r w:rsidDel="00000000" w:rsidR="00000000" w:rsidRPr="00000000">
        <w:rPr>
          <w:sz w:val="24"/>
          <w:szCs w:val="24"/>
          <w:rtl w:val="0"/>
        </w:rPr>
        <w:t xml:space="preserve">Nepieciešamie rādītāji visoptimālākai veiktspējai:</w:t>
      </w:r>
    </w:p>
    <w:p w:rsidR="00000000" w:rsidDel="00000000" w:rsidP="00000000" w:rsidRDefault="00000000" w:rsidRPr="00000000" w14:paraId="00000027">
      <w:pPr>
        <w:numPr>
          <w:ilvl w:val="0"/>
          <w:numId w:val="4"/>
        </w:numPr>
        <w:rPr>
          <w:sz w:val="24"/>
          <w:szCs w:val="24"/>
        </w:rPr>
      </w:pPr>
      <w:r w:rsidDel="00000000" w:rsidR="00000000" w:rsidRPr="00000000">
        <w:rPr>
          <w:sz w:val="24"/>
          <w:szCs w:val="24"/>
          <w:rtl w:val="0"/>
        </w:rPr>
        <w:t xml:space="preserve">Vidējais latentums milisekundēs (ping rezultāts)  - vidēji zemāks par 10ms (augsts rādītājs)</w:t>
      </w:r>
    </w:p>
    <w:p w:rsidR="00000000" w:rsidDel="00000000" w:rsidP="00000000" w:rsidRDefault="00000000" w:rsidRPr="00000000" w14:paraId="00000028">
      <w:pPr>
        <w:numPr>
          <w:ilvl w:val="0"/>
          <w:numId w:val="4"/>
        </w:numPr>
        <w:rPr>
          <w:sz w:val="24"/>
          <w:szCs w:val="24"/>
        </w:rPr>
      </w:pPr>
      <w:r w:rsidDel="00000000" w:rsidR="00000000" w:rsidRPr="00000000">
        <w:rPr>
          <w:sz w:val="24"/>
          <w:szCs w:val="24"/>
          <w:rtl w:val="0"/>
        </w:rPr>
        <w:t xml:space="preserve">Lejupielādes un augšupielādes ātrums - virs 5Mbps (augsts rādītājs)</w:t>
      </w:r>
    </w:p>
    <w:p w:rsidR="00000000" w:rsidDel="00000000" w:rsidP="00000000" w:rsidRDefault="00000000" w:rsidRPr="00000000" w14:paraId="00000029">
      <w:pPr>
        <w:ind w:left="0" w:firstLine="0"/>
        <w:rPr>
          <w:sz w:val="24"/>
          <w:szCs w:val="24"/>
        </w:rPr>
      </w:pPr>
      <w:r w:rsidDel="00000000" w:rsidR="00000000" w:rsidRPr="00000000">
        <w:rPr>
          <w:rtl w:val="0"/>
        </w:rPr>
      </w:r>
    </w:p>
    <w:p w:rsidR="00000000" w:rsidDel="00000000" w:rsidP="00000000" w:rsidRDefault="00000000" w:rsidRPr="00000000" w14:paraId="0000002A">
      <w:pPr>
        <w:ind w:left="0" w:firstLine="0"/>
        <w:rPr>
          <w:sz w:val="24"/>
          <w:szCs w:val="24"/>
        </w:rPr>
      </w:pPr>
      <w:r w:rsidDel="00000000" w:rsidR="00000000" w:rsidRPr="00000000">
        <w:rPr>
          <w:sz w:val="24"/>
          <w:szCs w:val="24"/>
          <w:rtl w:val="0"/>
        </w:rPr>
        <w:t xml:space="preserve">Papildus optimālai veikstpējai jāņem vērā:</w:t>
      </w:r>
    </w:p>
    <w:p w:rsidR="00000000" w:rsidDel="00000000" w:rsidP="00000000" w:rsidRDefault="00000000" w:rsidRPr="00000000" w14:paraId="0000002B">
      <w:pPr>
        <w:numPr>
          <w:ilvl w:val="0"/>
          <w:numId w:val="4"/>
        </w:numPr>
        <w:rPr>
          <w:sz w:val="24"/>
          <w:szCs w:val="24"/>
        </w:rPr>
      </w:pPr>
      <w:r w:rsidDel="00000000" w:rsidR="00000000" w:rsidRPr="00000000">
        <w:rPr>
          <w:sz w:val="24"/>
          <w:szCs w:val="24"/>
          <w:rtl w:val="0"/>
        </w:rPr>
        <w:t xml:space="preserve">Pakešu zuduma koeficients -&gt; 0,</w:t>
      </w:r>
    </w:p>
    <w:p w:rsidR="00000000" w:rsidDel="00000000" w:rsidP="00000000" w:rsidRDefault="00000000" w:rsidRPr="00000000" w14:paraId="0000002C">
      <w:pPr>
        <w:numPr>
          <w:ilvl w:val="0"/>
          <w:numId w:val="4"/>
        </w:numPr>
        <w:rPr>
          <w:sz w:val="24"/>
          <w:szCs w:val="24"/>
        </w:rPr>
      </w:pPr>
      <w:r w:rsidDel="00000000" w:rsidR="00000000" w:rsidRPr="00000000">
        <w:rPr>
          <w:sz w:val="24"/>
          <w:szCs w:val="24"/>
          <w:rtl w:val="0"/>
        </w:rPr>
        <w:t xml:space="preserve">Vidējā trīce milisekundēs (jitter)  &lt; 5,</w:t>
      </w:r>
    </w:p>
    <w:p w:rsidR="00000000" w:rsidDel="00000000" w:rsidP="00000000" w:rsidRDefault="00000000" w:rsidRPr="00000000" w14:paraId="0000002D">
      <w:pPr>
        <w:ind w:left="720" w:hanging="360"/>
        <w:rPr>
          <w:sz w:val="24"/>
          <w:szCs w:val="24"/>
        </w:rPr>
      </w:pPr>
      <w:r w:rsidDel="00000000" w:rsidR="00000000" w:rsidRPr="00000000">
        <w:rPr>
          <w:rtl w:val="0"/>
        </w:rPr>
      </w:r>
    </w:p>
    <w:p w:rsidR="00000000" w:rsidDel="00000000" w:rsidP="00000000" w:rsidRDefault="00000000" w:rsidRPr="00000000" w14:paraId="0000002E">
      <w:pPr>
        <w:ind w:left="0" w:firstLine="0"/>
        <w:rPr>
          <w:sz w:val="24"/>
          <w:szCs w:val="24"/>
        </w:rPr>
      </w:pPr>
      <w:r w:rsidDel="00000000" w:rsidR="00000000" w:rsidRPr="00000000">
        <w:rPr>
          <w:sz w:val="24"/>
          <w:szCs w:val="24"/>
          <w:rtl w:val="0"/>
        </w:rPr>
        <w:t xml:space="preserve">Aicinām izvēlēties fiksētos vai 5G interneta pieslēgumus. 4g un Starlink pieslēgumi var nenodrošināt nepieciešamās prasības.</w:t>
      </w:r>
    </w:p>
    <w:p w:rsidR="00000000" w:rsidDel="00000000" w:rsidP="00000000" w:rsidRDefault="00000000" w:rsidRPr="00000000" w14:paraId="0000002F">
      <w:pPr>
        <w:ind w:left="0" w:firstLine="0"/>
        <w:rPr>
          <w:sz w:val="24"/>
          <w:szCs w:val="24"/>
        </w:rPr>
      </w:pPr>
      <w:r w:rsidDel="00000000" w:rsidR="00000000" w:rsidRPr="00000000">
        <w:rPr>
          <w:rtl w:val="0"/>
        </w:rPr>
      </w:r>
    </w:p>
    <w:p w:rsidR="00000000" w:rsidDel="00000000" w:rsidP="00000000" w:rsidRDefault="00000000" w:rsidRPr="00000000" w14:paraId="00000030">
      <w:pPr>
        <w:ind w:left="0" w:firstLine="0"/>
        <w:rPr/>
      </w:pPr>
      <w:r w:rsidDel="00000000" w:rsidR="00000000" w:rsidRPr="00000000">
        <w:rPr>
          <w:sz w:val="24"/>
          <w:szCs w:val="24"/>
          <w:rtl w:val="0"/>
        </w:rPr>
        <w:t xml:space="preserve">Ja nav iespējams nodrošināt nepieciešamo interneta pieslēguma kvalitāti, ieteicams izmantot Termināl servera risinājumus.</w:t>
      </w: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ind w:left="0" w:firstLine="0"/>
        <w:rPr/>
      </w:pPr>
      <w:bookmarkStart w:colFirst="0" w:colLast="0" w:name="_rebjen1r5r7g" w:id="2"/>
      <w:bookmarkEnd w:id="2"/>
      <w:r w:rsidDel="00000000" w:rsidR="00000000" w:rsidRPr="00000000">
        <w:rPr>
          <w:rtl w:val="0"/>
        </w:rPr>
      </w:r>
    </w:p>
    <w:p w:rsidR="00000000" w:rsidDel="00000000" w:rsidP="00000000" w:rsidRDefault="00000000" w:rsidRPr="00000000" w14:paraId="00000032">
      <w:pPr>
        <w:pStyle w:val="Heading1"/>
        <w:ind w:left="0" w:firstLine="0"/>
        <w:rPr/>
      </w:pPr>
      <w:bookmarkStart w:colFirst="0" w:colLast="0" w:name="_nswnkzt8it1v" w:id="3"/>
      <w:bookmarkEnd w:id="3"/>
      <w:r w:rsidDel="00000000" w:rsidR="00000000" w:rsidRPr="00000000">
        <w:rPr>
          <w:rtl w:val="0"/>
        </w:rPr>
        <w:t xml:space="preserve">Darbstacija un ierīces</w:t>
      </w:r>
    </w:p>
    <w:p w:rsidR="00000000" w:rsidDel="00000000" w:rsidP="00000000" w:rsidRDefault="00000000" w:rsidRPr="00000000" w14:paraId="00000033">
      <w:pPr>
        <w:pStyle w:val="Heading2"/>
        <w:ind w:left="0"/>
        <w:rPr>
          <w:rFonts w:ascii="Open Sans" w:cs="Open Sans" w:eastAsia="Open Sans" w:hAnsi="Open Sans"/>
          <w:b w:val="1"/>
          <w:bCs w:val="1"/>
          <w:sz w:val="24"/>
          <w:szCs w:val="24"/>
        </w:rPr>
      </w:pPr>
      <w:bookmarkStart w:colFirst="0" w:colLast="0" w:name="_40ugd1d9nb9q" w:id="4"/>
      <w:bookmarkEnd w:id="4"/>
      <w:r w:rsidDel="00000000" w:rsidR="00000000" w:rsidRPr="00000000">
        <w:rPr>
          <w:rFonts w:ascii="Open Sans" w:cs="Open Sans" w:eastAsia="Open Sans" w:hAnsi="Open Sans"/>
          <w:b w:val="1"/>
          <w:bCs w:val="1"/>
          <w:sz w:val="24"/>
          <w:szCs w:val="24"/>
          <w:rtl w:val="0"/>
        </w:rPr>
        <w:t xml:space="preserve">Prasības darba stacijai, uz kura tiek lietots Horizon klients</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numPr>
          <w:ilvl w:val="0"/>
          <w:numId w:val="1"/>
        </w:numPr>
        <w:jc w:val="both"/>
        <w:rPr>
          <w:sz w:val="24"/>
          <w:szCs w:val="24"/>
        </w:rPr>
      </w:pPr>
      <w:r w:rsidDel="00000000" w:rsidR="00000000" w:rsidRPr="00000000">
        <w:rPr>
          <w:sz w:val="24"/>
          <w:szCs w:val="24"/>
          <w:rtl w:val="0"/>
        </w:rPr>
        <w:t xml:space="preserve">Procesors – minimums ir atkarīgs no izmantojamās OS prasībām, ieteicams Dual core, 1,8 GHz, PassMark &gt;= 2000 vai labāku.</w:t>
      </w:r>
    </w:p>
    <w:p w:rsidR="00000000" w:rsidDel="00000000" w:rsidP="00000000" w:rsidRDefault="00000000" w:rsidRPr="00000000" w14:paraId="00000036">
      <w:pPr>
        <w:numPr>
          <w:ilvl w:val="0"/>
          <w:numId w:val="1"/>
        </w:numPr>
        <w:jc w:val="both"/>
        <w:rPr>
          <w:sz w:val="24"/>
          <w:szCs w:val="24"/>
        </w:rPr>
      </w:pPr>
      <w:r w:rsidDel="00000000" w:rsidR="00000000" w:rsidRPr="00000000">
        <w:rPr>
          <w:sz w:val="24"/>
          <w:szCs w:val="24"/>
          <w:rtl w:val="0"/>
        </w:rPr>
        <w:t xml:space="preserve">Atmiņa - minimums ir atkarīgs no izmantojamās OS prasībām, ieteicams lai būtu vismaz 2 Gb brīva atmiņa pieejama Horizon, vai vairāk.</w:t>
      </w:r>
    </w:p>
    <w:p w:rsidR="00000000" w:rsidDel="00000000" w:rsidP="00000000" w:rsidRDefault="00000000" w:rsidRPr="00000000" w14:paraId="00000037">
      <w:pPr>
        <w:numPr>
          <w:ilvl w:val="0"/>
          <w:numId w:val="1"/>
        </w:numPr>
        <w:jc w:val="both"/>
        <w:rPr>
          <w:sz w:val="24"/>
          <w:szCs w:val="24"/>
        </w:rPr>
      </w:pPr>
      <w:r w:rsidDel="00000000" w:rsidR="00000000" w:rsidRPr="00000000">
        <w:rPr>
          <w:sz w:val="24"/>
          <w:szCs w:val="24"/>
          <w:rtl w:val="0"/>
        </w:rPr>
        <w:t xml:space="preserve">Diska vieta – minimums 1,5 Gb brīva vieta, ieteicams &gt;10Gb.</w:t>
      </w:r>
    </w:p>
    <w:p w:rsidR="00000000" w:rsidDel="00000000" w:rsidP="00000000" w:rsidRDefault="00000000" w:rsidRPr="00000000" w14:paraId="00000038">
      <w:pPr>
        <w:numPr>
          <w:ilvl w:val="0"/>
          <w:numId w:val="1"/>
        </w:numPr>
        <w:jc w:val="both"/>
        <w:rPr>
          <w:sz w:val="24"/>
          <w:szCs w:val="24"/>
        </w:rPr>
      </w:pPr>
      <w:r w:rsidDel="00000000" w:rsidR="00000000" w:rsidRPr="00000000">
        <w:rPr>
          <w:sz w:val="24"/>
          <w:szCs w:val="24"/>
          <w:rtl w:val="0"/>
        </w:rPr>
        <w:t xml:space="preserve">Ekrāna minimālā izšķirtspēja 1366x768, ieteicams vismaz full HD (1920x1080)</w:t>
      </w:r>
    </w:p>
    <w:p w:rsidR="00000000" w:rsidDel="00000000" w:rsidP="00000000" w:rsidRDefault="00000000" w:rsidRPr="00000000" w14:paraId="00000039">
      <w:pPr>
        <w:numPr>
          <w:ilvl w:val="0"/>
          <w:numId w:val="1"/>
        </w:numPr>
        <w:jc w:val="both"/>
        <w:rPr>
          <w:sz w:val="24"/>
          <w:szCs w:val="24"/>
        </w:rPr>
      </w:pPr>
      <w:r w:rsidDel="00000000" w:rsidR="00000000" w:rsidRPr="00000000">
        <w:rPr>
          <w:sz w:val="24"/>
          <w:szCs w:val="24"/>
          <w:rtl w:val="0"/>
        </w:rPr>
        <w:t xml:space="preserve">Papildus programmatūra – datu eksportam var tik izmantoti MS Excel, MS Word, Open Office. Sistēmas piedāvāto datu importa veidņu izmantošanai nepieciešams MS Excel. Personālu rīkojumu formas savietojas tikai ar MS Word.</w:t>
      </w:r>
    </w:p>
    <w:p w:rsidR="00000000" w:rsidDel="00000000" w:rsidP="00000000" w:rsidRDefault="00000000" w:rsidRPr="00000000" w14:paraId="0000003A">
      <w:pPr>
        <w:numPr>
          <w:ilvl w:val="0"/>
          <w:numId w:val="1"/>
        </w:numPr>
        <w:jc w:val="both"/>
        <w:rPr>
          <w:sz w:val="24"/>
          <w:szCs w:val="24"/>
        </w:rPr>
      </w:pPr>
      <w:r w:rsidDel="00000000" w:rsidR="00000000" w:rsidRPr="00000000">
        <w:rPr>
          <w:sz w:val="24"/>
          <w:szCs w:val="24"/>
          <w:rtl w:val="0"/>
        </w:rPr>
        <w:t xml:space="preserve">Jābūt uzstādītiem šādiem operāciju sistēmas parametriem:</w:t>
      </w:r>
    </w:p>
    <w:p w:rsidR="00000000" w:rsidDel="00000000" w:rsidP="00000000" w:rsidRDefault="00000000" w:rsidRPr="00000000" w14:paraId="0000003B">
      <w:pPr>
        <w:numPr>
          <w:ilvl w:val="1"/>
          <w:numId w:val="1"/>
        </w:numPr>
        <w:ind w:left="1275.5905511811022" w:hanging="360"/>
        <w:jc w:val="both"/>
        <w:rPr>
          <w:sz w:val="24"/>
          <w:szCs w:val="24"/>
        </w:rPr>
      </w:pPr>
      <w:r w:rsidDel="00000000" w:rsidR="00000000" w:rsidRPr="00000000">
        <w:rPr>
          <w:sz w:val="24"/>
          <w:szCs w:val="24"/>
          <w:rtl w:val="0"/>
        </w:rPr>
        <w:t xml:space="preserve">Valoda Non-Unicode programmām – „Latvian”</w:t>
      </w:r>
    </w:p>
    <w:p w:rsidR="00000000" w:rsidDel="00000000" w:rsidP="00000000" w:rsidRDefault="00000000" w:rsidRPr="00000000" w14:paraId="0000003C">
      <w:pPr>
        <w:numPr>
          <w:ilvl w:val="1"/>
          <w:numId w:val="1"/>
        </w:numPr>
        <w:ind w:left="1275.5905511811022" w:hanging="360"/>
        <w:jc w:val="both"/>
        <w:rPr>
          <w:sz w:val="24"/>
          <w:szCs w:val="24"/>
        </w:rPr>
      </w:pPr>
      <w:r w:rsidDel="00000000" w:rsidR="00000000" w:rsidRPr="00000000">
        <w:rPr>
          <w:sz w:val="24"/>
          <w:szCs w:val="24"/>
          <w:rtl w:val="0"/>
        </w:rPr>
        <w:t xml:space="preserve">Decimālais atdalītājs – „.”</w:t>
      </w:r>
    </w:p>
    <w:p w:rsidR="00000000" w:rsidDel="00000000" w:rsidP="00000000" w:rsidRDefault="00000000" w:rsidRPr="00000000" w14:paraId="0000003D">
      <w:pPr>
        <w:numPr>
          <w:ilvl w:val="1"/>
          <w:numId w:val="1"/>
        </w:numPr>
        <w:ind w:left="1275.5905511811022" w:hanging="360"/>
        <w:jc w:val="both"/>
        <w:rPr>
          <w:sz w:val="24"/>
          <w:szCs w:val="24"/>
        </w:rPr>
      </w:pPr>
      <w:r w:rsidDel="00000000" w:rsidR="00000000" w:rsidRPr="00000000">
        <w:rPr>
          <w:sz w:val="24"/>
          <w:szCs w:val="24"/>
          <w:rtl w:val="0"/>
        </w:rPr>
        <w:t xml:space="preserve">Datuma formāts – „dd.mm.yyyy.”</w:t>
      </w:r>
    </w:p>
    <w:p w:rsidR="00000000" w:rsidDel="00000000" w:rsidP="00000000" w:rsidRDefault="00000000" w:rsidRPr="00000000" w14:paraId="0000003E">
      <w:pPr>
        <w:numPr>
          <w:ilvl w:val="0"/>
          <w:numId w:val="5"/>
        </w:numPr>
        <w:ind w:left="850.3937007874017" w:hanging="360"/>
        <w:rPr>
          <w:sz w:val="24"/>
          <w:szCs w:val="24"/>
        </w:rPr>
      </w:pPr>
      <w:r w:rsidDel="00000000" w:rsidR="00000000" w:rsidRPr="00000000">
        <w:rPr>
          <w:sz w:val="24"/>
          <w:szCs w:val="24"/>
          <w:rtl w:val="0"/>
        </w:rPr>
        <w:t xml:space="preserve">Darba stacijas operētājsitēma: </w:t>
      </w:r>
      <w:r w:rsidDel="00000000" w:rsidR="00000000" w:rsidRPr="00000000">
        <w:rPr>
          <w:rFonts w:ascii="Open Sans" w:cs="Open Sans" w:eastAsia="Open Sans" w:hAnsi="Open Sans"/>
          <w:b w:val="1"/>
          <w:bCs w:val="1"/>
          <w:sz w:val="24"/>
          <w:szCs w:val="24"/>
          <w:rtl w:val="0"/>
        </w:rPr>
        <w:t xml:space="preserve">Windows 10</w:t>
      </w:r>
      <w:r w:rsidDel="00000000" w:rsidR="00000000" w:rsidRPr="00000000">
        <w:rPr>
          <w:sz w:val="24"/>
          <w:szCs w:val="24"/>
          <w:rtl w:val="0"/>
        </w:rPr>
        <w:t xml:space="preserve">, vai </w:t>
      </w:r>
      <w:r w:rsidDel="00000000" w:rsidR="00000000" w:rsidRPr="00000000">
        <w:rPr>
          <w:rFonts w:ascii="Open Sans" w:cs="Open Sans" w:eastAsia="Open Sans" w:hAnsi="Open Sans"/>
          <w:b w:val="1"/>
          <w:bCs w:val="1"/>
          <w:sz w:val="24"/>
          <w:szCs w:val="24"/>
          <w:rtl w:val="0"/>
        </w:rPr>
        <w:t xml:space="preserve">Windows 11 </w:t>
      </w:r>
      <w:r w:rsidDel="00000000" w:rsidR="00000000" w:rsidRPr="00000000">
        <w:rPr>
          <w:sz w:val="24"/>
          <w:szCs w:val="24"/>
          <w:rtl w:val="0"/>
        </w:rPr>
        <w:t xml:space="preserve">(atbalstītās versijas skatīt: </w:t>
      </w:r>
      <w:hyperlink r:id="rId9">
        <w:r w:rsidDel="00000000" w:rsidR="00000000" w:rsidRPr="00000000">
          <w:rPr>
            <w:color w:val="8ab4f8"/>
            <w:sz w:val="22"/>
            <w:szCs w:val="22"/>
            <w:highlight w:val="white"/>
            <w:u w:val="single"/>
            <w:rtl w:val="0"/>
          </w:rPr>
          <w:t xml:space="preserve">https://learn.microsoft.com/en-us/lifecycle/products/windows-11-home-and-pro</w:t>
        </w:r>
      </w:hyperlink>
      <w:r w:rsidDel="00000000" w:rsidR="00000000" w:rsidRPr="00000000">
        <w:rPr>
          <w:rtl w:val="0"/>
        </w:rPr>
      </w:r>
    </w:p>
    <w:p w:rsidR="00000000" w:rsidDel="00000000" w:rsidP="00000000" w:rsidRDefault="00000000" w:rsidRPr="00000000" w14:paraId="0000003F">
      <w:pPr>
        <w:spacing w:line="259" w:lineRule="auto"/>
        <w:ind w:left="0" w:firstLine="0"/>
        <w:rPr>
          <w:sz w:val="24"/>
          <w:szCs w:val="24"/>
        </w:rPr>
      </w:pPr>
      <w:r w:rsidDel="00000000" w:rsidR="00000000" w:rsidRPr="00000000">
        <w:rPr>
          <w:rtl w:val="0"/>
        </w:rPr>
      </w:r>
    </w:p>
    <w:p w:rsidR="00000000" w:rsidDel="00000000" w:rsidP="00000000" w:rsidRDefault="00000000" w:rsidRPr="00000000" w14:paraId="00000040">
      <w:pPr>
        <w:spacing w:line="259" w:lineRule="auto"/>
        <w:ind w:left="0" w:firstLine="0"/>
        <w:rPr>
          <w:sz w:val="24"/>
          <w:szCs w:val="24"/>
        </w:rPr>
      </w:pPr>
      <w:r w:rsidDel="00000000" w:rsidR="00000000" w:rsidRPr="00000000">
        <w:rPr>
          <w:sz w:val="24"/>
          <w:szCs w:val="24"/>
          <w:rtl w:val="0"/>
        </w:rPr>
        <w:t xml:space="preserve">Horizon MS Excel spraudnis tiek atbalstīts uz MS Excel (Office) 2016, 2019, 2021 vai 365.</w:t>
      </w:r>
    </w:p>
    <w:p w:rsidR="00000000" w:rsidDel="00000000" w:rsidP="00000000" w:rsidRDefault="00000000" w:rsidRPr="00000000" w14:paraId="00000041">
      <w:pPr>
        <w:pStyle w:val="Heading2"/>
        <w:ind w:left="0"/>
        <w:rPr>
          <w:sz w:val="24"/>
          <w:szCs w:val="24"/>
        </w:rPr>
      </w:pPr>
      <w:bookmarkStart w:colFirst="0" w:colLast="0" w:name="_ndr7q38phtp3" w:id="5"/>
      <w:bookmarkEnd w:id="5"/>
      <w:r w:rsidDel="00000000" w:rsidR="00000000" w:rsidRPr="00000000">
        <w:rPr>
          <w:rtl w:val="0"/>
        </w:rPr>
      </w:r>
    </w:p>
    <w:p w:rsidR="00000000" w:rsidDel="00000000" w:rsidP="00000000" w:rsidRDefault="00000000" w:rsidRPr="00000000" w14:paraId="00000042">
      <w:pPr>
        <w:pStyle w:val="Heading2"/>
        <w:ind w:left="0"/>
        <w:rPr>
          <w:rFonts w:ascii="Open Sans" w:cs="Open Sans" w:eastAsia="Open Sans" w:hAnsi="Open Sans"/>
          <w:b w:val="1"/>
          <w:bCs w:val="1"/>
          <w:sz w:val="24"/>
          <w:szCs w:val="24"/>
        </w:rPr>
      </w:pPr>
      <w:bookmarkStart w:colFirst="0" w:colLast="0" w:name="_ig712b6jtk23" w:id="6"/>
      <w:bookmarkEnd w:id="6"/>
      <w:r w:rsidDel="00000000" w:rsidR="00000000" w:rsidRPr="00000000">
        <w:rPr>
          <w:rFonts w:ascii="Open Sans" w:cs="Open Sans" w:eastAsia="Open Sans" w:hAnsi="Open Sans"/>
          <w:b w:val="1"/>
          <w:bCs w:val="1"/>
          <w:sz w:val="24"/>
          <w:szCs w:val="24"/>
          <w:rtl w:val="0"/>
        </w:rPr>
        <w:t xml:space="preserve">Prasības ierīcei, uz kuras tiek lietots HoP</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numPr>
          <w:ilvl w:val="0"/>
          <w:numId w:val="1"/>
        </w:numPr>
        <w:jc w:val="both"/>
        <w:rPr>
          <w:sz w:val="24"/>
          <w:szCs w:val="24"/>
        </w:rPr>
      </w:pPr>
      <w:r w:rsidDel="00000000" w:rsidR="00000000" w:rsidRPr="00000000">
        <w:rPr>
          <w:sz w:val="24"/>
          <w:szCs w:val="24"/>
          <w:rtl w:val="0"/>
        </w:rPr>
        <w:t xml:space="preserve">Atbalstītie pārlūki: Microsoft Edge (jaunākā), Chrome (jaunākā), Firefox (jaunākā), Safari (jaunākā). </w:t>
      </w:r>
    </w:p>
    <w:p w:rsidR="00000000" w:rsidDel="00000000" w:rsidP="00000000" w:rsidRDefault="00000000" w:rsidRPr="00000000" w14:paraId="00000045">
      <w:pPr>
        <w:numPr>
          <w:ilvl w:val="0"/>
          <w:numId w:val="1"/>
        </w:numPr>
        <w:jc w:val="both"/>
        <w:rPr>
          <w:sz w:val="24"/>
          <w:szCs w:val="24"/>
        </w:rPr>
      </w:pPr>
      <w:r w:rsidDel="00000000" w:rsidR="00000000" w:rsidRPr="00000000">
        <w:rPr>
          <w:sz w:val="24"/>
          <w:szCs w:val="24"/>
          <w:rtl w:val="0"/>
        </w:rPr>
        <w:t xml:space="preserve">Ierīces ekrāna izšķirtspēja:</w:t>
      </w:r>
    </w:p>
    <w:p w:rsidR="00000000" w:rsidDel="00000000" w:rsidP="00000000" w:rsidRDefault="00000000" w:rsidRPr="00000000" w14:paraId="00000046">
      <w:pPr>
        <w:numPr>
          <w:ilvl w:val="1"/>
          <w:numId w:val="1"/>
        </w:numPr>
        <w:ind w:left="1275.5905511811022" w:hanging="360"/>
        <w:jc w:val="both"/>
        <w:rPr>
          <w:sz w:val="24"/>
          <w:szCs w:val="24"/>
        </w:rPr>
      </w:pPr>
      <w:r w:rsidDel="00000000" w:rsidR="00000000" w:rsidRPr="00000000">
        <w:rPr>
          <w:sz w:val="24"/>
          <w:szCs w:val="24"/>
          <w:rtl w:val="0"/>
        </w:rPr>
        <w:t xml:space="preserve">Lielie ekrāni (virs 1200px) - optimāla izmantošana, pieejamas visas funkcijas</w:t>
      </w:r>
    </w:p>
    <w:p w:rsidR="00000000" w:rsidDel="00000000" w:rsidP="00000000" w:rsidRDefault="00000000" w:rsidRPr="00000000" w14:paraId="00000047">
      <w:pPr>
        <w:numPr>
          <w:ilvl w:val="1"/>
          <w:numId w:val="1"/>
        </w:numPr>
        <w:ind w:left="1275.5905511811022" w:hanging="360"/>
        <w:jc w:val="both"/>
        <w:rPr>
          <w:sz w:val="24"/>
          <w:szCs w:val="24"/>
        </w:rPr>
      </w:pPr>
      <w:r w:rsidDel="00000000" w:rsidR="00000000" w:rsidRPr="00000000">
        <w:rPr>
          <w:sz w:val="24"/>
          <w:szCs w:val="24"/>
          <w:rtl w:val="0"/>
        </w:rPr>
        <w:t xml:space="preserve">Vidēji ekrāni (768-1200px) - mazsvarīgas funkcijas vai vizuāli elementi var nebūt pieejami</w:t>
      </w:r>
    </w:p>
    <w:p w:rsidR="00000000" w:rsidDel="00000000" w:rsidP="00000000" w:rsidRDefault="00000000" w:rsidRPr="00000000" w14:paraId="00000048">
      <w:pPr>
        <w:numPr>
          <w:ilvl w:val="1"/>
          <w:numId w:val="1"/>
        </w:numPr>
        <w:ind w:left="1275.5905511811022" w:hanging="360"/>
        <w:jc w:val="both"/>
        <w:rPr>
          <w:sz w:val="24"/>
          <w:szCs w:val="24"/>
        </w:rPr>
      </w:pPr>
      <w:r w:rsidDel="00000000" w:rsidR="00000000" w:rsidRPr="00000000">
        <w:rPr>
          <w:sz w:val="24"/>
          <w:szCs w:val="24"/>
          <w:rtl w:val="0"/>
        </w:rPr>
        <w:t xml:space="preserve">Mazi ekrāni (575-768px) - pieejamas tikai svarīgākās darbības ar ierobežotu funkcionālo apjomu</w:t>
      </w:r>
    </w:p>
    <w:p w:rsidR="00000000" w:rsidDel="00000000" w:rsidP="00000000" w:rsidRDefault="00000000" w:rsidRPr="00000000" w14:paraId="00000049">
      <w:pPr>
        <w:ind w:left="0"/>
        <w:rPr/>
      </w:pPr>
      <w:r w:rsidDel="00000000" w:rsidR="00000000" w:rsidRPr="00000000">
        <w:rPr>
          <w:rtl w:val="0"/>
        </w:rPr>
      </w:r>
    </w:p>
    <w:p w:rsidR="00000000" w:rsidDel="00000000" w:rsidP="00000000" w:rsidRDefault="00000000" w:rsidRPr="00000000" w14:paraId="0000004A">
      <w:pPr>
        <w:pStyle w:val="Heading1"/>
        <w:ind w:left="720" w:firstLine="0"/>
        <w:rPr/>
      </w:pPr>
      <w:bookmarkStart w:colFirst="0" w:colLast="0" w:name="_eogp75lwz6yd" w:id="7"/>
      <w:bookmarkEnd w:id="7"/>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ind w:left="0" w:firstLine="0"/>
        <w:rPr/>
      </w:pPr>
      <w:bookmarkStart w:colFirst="0" w:colLast="0" w:name="_dnk37g41o1pb" w:id="8"/>
      <w:bookmarkEnd w:id="8"/>
      <w:r w:rsidDel="00000000" w:rsidR="00000000" w:rsidRPr="00000000">
        <w:rPr>
          <w:rtl w:val="0"/>
        </w:rPr>
      </w:r>
    </w:p>
    <w:tbl>
      <w:tblPr>
        <w:tblStyle w:val="Table2"/>
        <w:tblW w:w="89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965"/>
        <w:tblGridChange w:id="0">
          <w:tblGrid>
            <w:gridCol w:w="8965"/>
          </w:tblGrid>
        </w:tblGridChange>
      </w:tblGrid>
      <w:tr>
        <w:trPr>
          <w:cantSplit w:val="0"/>
          <w:trHeight w:val="915" w:hRule="atLeast"/>
          <w:tblHeader w:val="0"/>
        </w:trPr>
        <w:tc>
          <w:tcPr>
            <w:tcBorders>
              <w:top w:color="007aca" w:space="0" w:sz="8" w:val="single"/>
              <w:left w:color="007aca" w:space="0" w:sz="8" w:val="single"/>
              <w:bottom w:color="007aca" w:space="0" w:sz="8" w:val="single"/>
              <w:right w:color="007aca" w:space="0" w:sz="8" w:val="single"/>
            </w:tcBorders>
            <w:shd w:fill="007aca" w:val="clear"/>
            <w:tcMar>
              <w:top w:w="100.0" w:type="dxa"/>
              <w:left w:w="100.0" w:type="dxa"/>
              <w:bottom w:w="100.0" w:type="dxa"/>
              <w:right w:w="100.0" w:type="dxa"/>
            </w:tcMar>
            <w:vAlign w:val="top"/>
          </w:tcPr>
          <w:p w:rsidR="00000000" w:rsidDel="00000000" w:rsidP="00000000" w:rsidRDefault="00000000" w:rsidRPr="00000000" w14:paraId="0000004C">
            <w:pPr>
              <w:spacing w:after="0" w:lineRule="auto"/>
              <w:ind w:left="0" w:right="99.33070866141861" w:firstLine="0"/>
              <w:jc w:val="center"/>
              <w:rPr>
                <w:color w:val="ffffff"/>
                <w:sz w:val="28"/>
                <w:szCs w:val="28"/>
              </w:rPr>
            </w:pPr>
            <w:r w:rsidDel="00000000" w:rsidR="00000000" w:rsidRPr="00000000">
              <w:rPr>
                <w:color w:val="ffffff"/>
                <w:sz w:val="28"/>
                <w:szCs w:val="28"/>
                <w:rtl w:val="0"/>
              </w:rPr>
              <w:t xml:space="preserve">Tālāk aprakstītās prasības ir aktuālas tikai instalēto risinājumu gadījumā (on-prem piegāde)</w:t>
            </w:r>
          </w:p>
        </w:tc>
      </w:tr>
    </w:tbl>
    <w:p w:rsidR="00000000" w:rsidDel="00000000" w:rsidP="00000000" w:rsidRDefault="00000000" w:rsidRPr="00000000" w14:paraId="0000004D">
      <w:pPr>
        <w:pStyle w:val="Heading1"/>
        <w:ind w:left="0" w:firstLine="0"/>
        <w:rPr/>
      </w:pPr>
      <w:bookmarkStart w:colFirst="0" w:colLast="0" w:name="_bhgsaa8icwmw" w:id="9"/>
      <w:bookmarkEnd w:id="9"/>
      <w:r w:rsidDel="00000000" w:rsidR="00000000" w:rsidRPr="00000000">
        <w:rPr>
          <w:rtl w:val="0"/>
        </w:rPr>
      </w:r>
    </w:p>
    <w:p w:rsidR="00000000" w:rsidDel="00000000" w:rsidP="00000000" w:rsidRDefault="00000000" w:rsidRPr="00000000" w14:paraId="0000004E">
      <w:pPr>
        <w:pStyle w:val="Heading1"/>
        <w:ind w:left="0" w:firstLine="0"/>
        <w:rPr/>
      </w:pPr>
      <w:bookmarkStart w:colFirst="0" w:colLast="0" w:name="_k03o5m3zl4ot" w:id="10"/>
      <w:bookmarkEnd w:id="10"/>
      <w:r w:rsidDel="00000000" w:rsidR="00000000" w:rsidRPr="00000000">
        <w:rPr>
          <w:rtl w:val="0"/>
        </w:rPr>
        <w:t xml:space="preserve">Microsoft SQL serveris</w:t>
      </w:r>
    </w:p>
    <w:p w:rsidR="00000000" w:rsidDel="00000000" w:rsidP="00000000" w:rsidRDefault="00000000" w:rsidRPr="00000000" w14:paraId="0000004F">
      <w:pPr>
        <w:pStyle w:val="Heading2"/>
        <w:ind w:left="0"/>
        <w:rPr>
          <w:rFonts w:ascii="Open Sans" w:cs="Open Sans" w:eastAsia="Open Sans" w:hAnsi="Open Sans"/>
          <w:b w:val="1"/>
          <w:bCs w:val="1"/>
          <w:sz w:val="24"/>
          <w:szCs w:val="24"/>
        </w:rPr>
      </w:pPr>
      <w:bookmarkStart w:colFirst="0" w:colLast="0" w:name="_qqt3lp21t4zw" w:id="11"/>
      <w:bookmarkEnd w:id="11"/>
      <w:r w:rsidDel="00000000" w:rsidR="00000000" w:rsidRPr="00000000">
        <w:rPr>
          <w:rFonts w:ascii="Open Sans" w:cs="Open Sans" w:eastAsia="Open Sans" w:hAnsi="Open Sans"/>
          <w:b w:val="1"/>
          <w:bCs w:val="1"/>
          <w:sz w:val="24"/>
          <w:szCs w:val="24"/>
          <w:rtl w:val="0"/>
        </w:rPr>
        <w:t xml:space="preserve">Servera rekomendācijas</w:t>
      </w:r>
    </w:p>
    <w:p w:rsidR="00000000" w:rsidDel="00000000" w:rsidP="00000000" w:rsidRDefault="00000000" w:rsidRPr="00000000" w14:paraId="00000050">
      <w:pPr>
        <w:spacing w:after="68" w:line="259" w:lineRule="auto"/>
        <w:ind w:left="0"/>
        <w:rPr>
          <w:sz w:val="23"/>
          <w:szCs w:val="23"/>
        </w:rPr>
      </w:pPr>
      <w:r w:rsidDel="00000000" w:rsidR="00000000" w:rsidRPr="00000000">
        <w:rPr>
          <w:rtl w:val="0"/>
        </w:rPr>
      </w:r>
    </w:p>
    <w:p w:rsidR="00000000" w:rsidDel="00000000" w:rsidP="00000000" w:rsidRDefault="00000000" w:rsidRPr="00000000" w14:paraId="00000051">
      <w:pPr>
        <w:numPr>
          <w:ilvl w:val="0"/>
          <w:numId w:val="6"/>
        </w:numPr>
        <w:ind w:left="720" w:hanging="360"/>
        <w:rPr>
          <w:sz w:val="24"/>
          <w:szCs w:val="24"/>
        </w:rPr>
      </w:pPr>
      <w:r w:rsidDel="00000000" w:rsidR="00000000" w:rsidRPr="00000000">
        <w:rPr>
          <w:sz w:val="24"/>
          <w:szCs w:val="24"/>
          <w:rtl w:val="0"/>
        </w:rPr>
        <w:t xml:space="preserve">MS SQL Standard edition</w:t>
      </w:r>
    </w:p>
    <w:p w:rsidR="00000000" w:rsidDel="00000000" w:rsidP="00000000" w:rsidRDefault="00000000" w:rsidRPr="00000000" w14:paraId="00000052">
      <w:pPr>
        <w:numPr>
          <w:ilvl w:val="0"/>
          <w:numId w:val="6"/>
        </w:numPr>
        <w:ind w:left="720" w:hanging="360"/>
        <w:rPr>
          <w:sz w:val="24"/>
          <w:szCs w:val="24"/>
        </w:rPr>
      </w:pPr>
      <w:r w:rsidDel="00000000" w:rsidR="00000000" w:rsidRPr="00000000">
        <w:rPr>
          <w:sz w:val="24"/>
          <w:szCs w:val="24"/>
          <w:rtl w:val="0"/>
        </w:rPr>
        <w:t xml:space="preserve">Procesors: 16 CPU cores vai vairāk</w:t>
      </w:r>
    </w:p>
    <w:p w:rsidR="00000000" w:rsidDel="00000000" w:rsidP="00000000" w:rsidRDefault="00000000" w:rsidRPr="00000000" w14:paraId="00000053">
      <w:pPr>
        <w:numPr>
          <w:ilvl w:val="0"/>
          <w:numId w:val="6"/>
        </w:numPr>
        <w:ind w:left="720" w:hanging="360"/>
        <w:rPr>
          <w:sz w:val="24"/>
          <w:szCs w:val="24"/>
        </w:rPr>
      </w:pPr>
      <w:r w:rsidDel="00000000" w:rsidR="00000000" w:rsidRPr="00000000">
        <w:rPr>
          <w:sz w:val="24"/>
          <w:szCs w:val="24"/>
          <w:rtl w:val="0"/>
        </w:rPr>
        <w:t xml:space="preserve">Atmiņa (RAM): 64-128 GB</w:t>
      </w:r>
    </w:p>
    <w:p w:rsidR="00000000" w:rsidDel="00000000" w:rsidP="00000000" w:rsidRDefault="00000000" w:rsidRPr="00000000" w14:paraId="00000054">
      <w:pPr>
        <w:numPr>
          <w:ilvl w:val="0"/>
          <w:numId w:val="6"/>
        </w:numPr>
        <w:ind w:left="720" w:hanging="360"/>
        <w:rPr>
          <w:sz w:val="24"/>
          <w:szCs w:val="24"/>
        </w:rPr>
      </w:pPr>
      <w:r w:rsidDel="00000000" w:rsidR="00000000" w:rsidRPr="00000000">
        <w:rPr>
          <w:sz w:val="24"/>
          <w:szCs w:val="24"/>
          <w:rtl w:val="0"/>
        </w:rPr>
        <w:t xml:space="preserve">Disku konfigurācija: RAID 10 vai RAID 0+1</w:t>
      </w:r>
    </w:p>
    <w:p w:rsidR="00000000" w:rsidDel="00000000" w:rsidP="00000000" w:rsidRDefault="00000000" w:rsidRPr="00000000" w14:paraId="00000055">
      <w:pPr>
        <w:numPr>
          <w:ilvl w:val="0"/>
          <w:numId w:val="6"/>
        </w:numPr>
        <w:ind w:left="720" w:hanging="360"/>
        <w:rPr>
          <w:sz w:val="24"/>
          <w:szCs w:val="24"/>
        </w:rPr>
      </w:pPr>
      <w:r w:rsidDel="00000000" w:rsidR="00000000" w:rsidRPr="00000000">
        <w:rPr>
          <w:sz w:val="24"/>
          <w:szCs w:val="24"/>
          <w:rtl w:val="0"/>
        </w:rPr>
        <w:t xml:space="preserve">Cietie diski: SSD vēlams NVMe</w:t>
      </w:r>
    </w:p>
    <w:p w:rsidR="00000000" w:rsidDel="00000000" w:rsidP="00000000" w:rsidRDefault="00000000" w:rsidRPr="00000000" w14:paraId="00000056">
      <w:pPr>
        <w:spacing w:after="160" w:line="259" w:lineRule="auto"/>
        <w:ind w:left="0" w:firstLine="0"/>
        <w:rPr>
          <w:sz w:val="24"/>
          <w:szCs w:val="24"/>
        </w:rPr>
      </w:pPr>
      <w:r w:rsidDel="00000000" w:rsidR="00000000" w:rsidRPr="00000000">
        <w:rPr>
          <w:rtl w:val="0"/>
        </w:rPr>
      </w:r>
    </w:p>
    <w:p w:rsidR="00000000" w:rsidDel="00000000" w:rsidP="00000000" w:rsidRDefault="00000000" w:rsidRPr="00000000" w14:paraId="00000057">
      <w:pPr>
        <w:spacing w:after="160" w:line="259" w:lineRule="auto"/>
        <w:ind w:left="0" w:firstLine="0"/>
        <w:rPr>
          <w:sz w:val="24"/>
          <w:szCs w:val="24"/>
        </w:rPr>
      </w:pPr>
      <w:r w:rsidDel="00000000" w:rsidR="00000000" w:rsidRPr="00000000">
        <w:rPr>
          <w:sz w:val="24"/>
          <w:szCs w:val="24"/>
          <w:rtl w:val="0"/>
        </w:rPr>
        <w:t xml:space="preserve">Jāņem vērā:</w:t>
      </w:r>
    </w:p>
    <w:p w:rsidR="00000000" w:rsidDel="00000000" w:rsidP="00000000" w:rsidRDefault="00000000" w:rsidRPr="00000000" w14:paraId="00000058">
      <w:pPr>
        <w:numPr>
          <w:ilvl w:val="0"/>
          <w:numId w:val="7"/>
        </w:numPr>
        <w:spacing w:after="0" w:afterAutospacing="0" w:line="259" w:lineRule="auto"/>
        <w:ind w:left="720" w:hanging="360"/>
        <w:jc w:val="both"/>
        <w:rPr>
          <w:sz w:val="24"/>
          <w:szCs w:val="24"/>
        </w:rPr>
      </w:pPr>
      <w:r w:rsidDel="00000000" w:rsidR="00000000" w:rsidRPr="00000000">
        <w:rPr>
          <w:sz w:val="24"/>
          <w:szCs w:val="24"/>
          <w:rtl w:val="0"/>
        </w:rPr>
        <w:t xml:space="preserve">Prasības ir sagatavotas klientiem līdz 35 vienlaicīgiem lietotājiem. Pie lielāka lietotāja skaita nepieciešams sazināties ar Visma Enterprise lai noteiktu  optimālas prasības</w:t>
      </w:r>
    </w:p>
    <w:p w:rsidR="00000000" w:rsidDel="00000000" w:rsidP="00000000" w:rsidRDefault="00000000" w:rsidRPr="00000000" w14:paraId="00000059">
      <w:pPr>
        <w:numPr>
          <w:ilvl w:val="0"/>
          <w:numId w:val="7"/>
        </w:numPr>
        <w:ind w:left="720" w:hanging="360"/>
        <w:jc w:val="both"/>
        <w:rPr>
          <w:sz w:val="24"/>
          <w:szCs w:val="24"/>
        </w:rPr>
      </w:pPr>
      <w:r w:rsidDel="00000000" w:rsidR="00000000" w:rsidRPr="00000000">
        <w:rPr>
          <w:sz w:val="24"/>
          <w:szCs w:val="24"/>
          <w:rtl w:val="0"/>
        </w:rPr>
        <w:t xml:space="preserve">Rekomendācijās pieņemts, ka Microsoft SQL servera izvietošanai tiks izmantots atsevišķs fizisks serveris, citas Horizon neciešamās komponentes (aplikāciju serveri) nav ieteicams izvietot uz šī servera. Var izmantot virtualizāciju, virtuālam serverim izdalot līdzvērtīgu un nedalītu ar citām virtuālajām mašīnām, jaudu.</w:t>
      </w:r>
    </w:p>
    <w:p w:rsidR="00000000" w:rsidDel="00000000" w:rsidP="00000000" w:rsidRDefault="00000000" w:rsidRPr="00000000" w14:paraId="0000005A">
      <w:pPr>
        <w:numPr>
          <w:ilvl w:val="0"/>
          <w:numId w:val="7"/>
        </w:numPr>
        <w:ind w:left="720" w:hanging="360"/>
        <w:jc w:val="both"/>
        <w:rPr>
          <w:sz w:val="24"/>
          <w:szCs w:val="24"/>
        </w:rPr>
      </w:pPr>
      <w:r w:rsidDel="00000000" w:rsidR="00000000" w:rsidRPr="00000000">
        <w:rPr>
          <w:sz w:val="24"/>
          <w:szCs w:val="24"/>
          <w:rtl w:val="0"/>
        </w:rPr>
        <w:t xml:space="preserve">Ja netiek izmantota virtualizācija, ieteicams izvēlēties CPU ar lielāku taktsfrekvenci un mazāku kodolu skaitu, tas ir būtiski, ja tiek izmantota licencēšana uz kodoliem.</w:t>
      </w:r>
    </w:p>
    <w:p w:rsidR="00000000" w:rsidDel="00000000" w:rsidP="00000000" w:rsidRDefault="00000000" w:rsidRPr="00000000" w14:paraId="0000005B">
      <w:pPr>
        <w:numPr>
          <w:ilvl w:val="0"/>
          <w:numId w:val="7"/>
        </w:numPr>
        <w:ind w:left="720" w:hanging="360"/>
        <w:jc w:val="both"/>
        <w:rPr>
          <w:sz w:val="24"/>
          <w:szCs w:val="24"/>
        </w:rPr>
      </w:pPr>
      <w:r w:rsidDel="00000000" w:rsidR="00000000" w:rsidRPr="00000000">
        <w:rPr>
          <w:sz w:val="24"/>
          <w:szCs w:val="24"/>
          <w:rtl w:val="0"/>
        </w:rPr>
        <w:t xml:space="preserve">Datubāzes failiem ieteicams izmantot atsevišķus diskus.</w:t>
      </w:r>
    </w:p>
    <w:p w:rsidR="00000000" w:rsidDel="00000000" w:rsidP="00000000" w:rsidRDefault="00000000" w:rsidRPr="00000000" w14:paraId="0000005C">
      <w:pPr>
        <w:ind w:left="720" w:firstLine="0"/>
        <w:rPr>
          <w:sz w:val="28"/>
          <w:szCs w:val="28"/>
        </w:rPr>
      </w:pPr>
      <w:r w:rsidDel="00000000" w:rsidR="00000000" w:rsidRPr="00000000">
        <w:rPr>
          <w:rtl w:val="0"/>
        </w:rPr>
      </w:r>
    </w:p>
    <w:p w:rsidR="00000000" w:rsidDel="00000000" w:rsidP="00000000" w:rsidRDefault="00000000" w:rsidRPr="00000000" w14:paraId="0000005D">
      <w:pPr>
        <w:spacing w:after="160" w:line="259" w:lineRule="auto"/>
        <w:ind w:left="0" w:firstLine="0"/>
        <w:rPr>
          <w:sz w:val="24"/>
          <w:szCs w:val="24"/>
        </w:rPr>
      </w:pPr>
      <w:r w:rsidDel="00000000" w:rsidR="00000000" w:rsidRPr="00000000">
        <w:rPr>
          <w:rFonts w:ascii="Open Sans" w:cs="Open Sans" w:eastAsia="Open Sans" w:hAnsi="Open Sans"/>
          <w:b w:val="1"/>
          <w:bCs w:val="1"/>
          <w:sz w:val="24"/>
          <w:szCs w:val="24"/>
          <w:rtl w:val="0"/>
        </w:rPr>
        <w:t xml:space="preserve">Drošības kopijas</w:t>
      </w:r>
      <w:r w:rsidDel="00000000" w:rsidR="00000000" w:rsidRPr="00000000">
        <w:rPr>
          <w:rtl w:val="0"/>
        </w:rPr>
      </w:r>
    </w:p>
    <w:p w:rsidR="00000000" w:rsidDel="00000000" w:rsidP="00000000" w:rsidRDefault="00000000" w:rsidRPr="00000000" w14:paraId="0000005E">
      <w:pPr>
        <w:spacing w:after="160" w:line="259" w:lineRule="auto"/>
        <w:ind w:left="0" w:firstLine="0"/>
        <w:rPr>
          <w:sz w:val="23"/>
          <w:szCs w:val="23"/>
        </w:rPr>
      </w:pPr>
      <w:r w:rsidDel="00000000" w:rsidR="00000000" w:rsidRPr="00000000">
        <w:rPr>
          <w:sz w:val="24"/>
          <w:szCs w:val="24"/>
          <w:rtl w:val="0"/>
        </w:rPr>
        <w:t xml:space="preserve">Lenšu iekārta, attālināta glabāšana.</w:t>
      </w:r>
      <w:r w:rsidDel="00000000" w:rsidR="00000000" w:rsidRPr="00000000">
        <w:rPr>
          <w:rtl w:val="0"/>
        </w:rPr>
      </w:r>
    </w:p>
    <w:p w:rsidR="00000000" w:rsidDel="00000000" w:rsidP="00000000" w:rsidRDefault="00000000" w:rsidRPr="00000000" w14:paraId="0000005F">
      <w:pPr>
        <w:ind w:left="0"/>
        <w:rPr/>
      </w:pPr>
      <w:r w:rsidDel="00000000" w:rsidR="00000000" w:rsidRPr="00000000">
        <w:rPr>
          <w:rtl w:val="0"/>
        </w:rPr>
      </w:r>
    </w:p>
    <w:p w:rsidR="00000000" w:rsidDel="00000000" w:rsidP="00000000" w:rsidRDefault="00000000" w:rsidRPr="00000000" w14:paraId="00000060">
      <w:pPr>
        <w:pStyle w:val="Heading2"/>
        <w:ind w:left="0"/>
        <w:rPr>
          <w:rFonts w:ascii="Open Sans" w:cs="Open Sans" w:eastAsia="Open Sans" w:hAnsi="Open Sans"/>
          <w:b w:val="1"/>
          <w:bCs w:val="1"/>
          <w:sz w:val="24"/>
          <w:szCs w:val="24"/>
        </w:rPr>
      </w:pPr>
      <w:bookmarkStart w:colFirst="0" w:colLast="0" w:name="_lnyogzwxuotd" w:id="12"/>
      <w:bookmarkEnd w:id="12"/>
      <w:r w:rsidDel="00000000" w:rsidR="00000000" w:rsidRPr="00000000">
        <w:rPr>
          <w:rFonts w:ascii="Open Sans" w:cs="Open Sans" w:eastAsia="Open Sans" w:hAnsi="Open Sans"/>
          <w:b w:val="1"/>
          <w:bCs w:val="1"/>
          <w:sz w:val="24"/>
          <w:szCs w:val="24"/>
          <w:rtl w:val="0"/>
        </w:rPr>
        <w:t xml:space="preserve">Microsoft SQL atbalstītās versijas</w:t>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spacing w:after="160" w:line="259" w:lineRule="auto"/>
        <w:ind w:left="0" w:firstLine="0"/>
        <w:jc w:val="both"/>
        <w:rPr>
          <w:sz w:val="24"/>
          <w:szCs w:val="24"/>
        </w:rPr>
      </w:pPr>
      <w:r w:rsidDel="00000000" w:rsidR="00000000" w:rsidRPr="00000000">
        <w:rPr>
          <w:sz w:val="24"/>
          <w:szCs w:val="24"/>
          <w:rtl w:val="0"/>
        </w:rPr>
        <w:t xml:space="preserve">Zemāk tabulā iekļautā informācija palīdzēs izvēlēties, kādu MS SQL versiju izmantot jaunai instalācijai, vai arī, lai laicīgi plānotu pāreju uz jaunāku versiju. Ieteicams sekot, lai izmantotajai versijai būtu instalēti visi drošības jauninājumi.</w:t>
      </w:r>
    </w:p>
    <w:p w:rsidR="00000000" w:rsidDel="00000000" w:rsidP="00000000" w:rsidRDefault="00000000" w:rsidRPr="00000000" w14:paraId="00000063">
      <w:pPr>
        <w:spacing w:after="160" w:line="259" w:lineRule="auto"/>
        <w:ind w:left="0" w:firstLine="0"/>
        <w:jc w:val="both"/>
        <w:rPr>
          <w:sz w:val="28"/>
          <w:szCs w:val="28"/>
        </w:rPr>
      </w:pPr>
      <w:r w:rsidDel="00000000" w:rsidR="00000000" w:rsidRPr="00000000">
        <w:rPr>
          <w:sz w:val="24"/>
          <w:szCs w:val="24"/>
          <w:rtl w:val="0"/>
        </w:rPr>
        <w:t xml:space="preserve">Izvēloties versiju, ieteicams izvēlēties tādu, kura atrodas vispārējā atbalsta periodā, jo tas nodrošinās Visma Enterprise izmantojamās programmatūras optimālu darbību. </w:t>
      </w:r>
      <w:r w:rsidDel="00000000" w:rsidR="00000000" w:rsidRPr="00000000">
        <w:rPr>
          <w:rtl w:val="0"/>
        </w:rPr>
      </w:r>
    </w:p>
    <w:p w:rsidR="00000000" w:rsidDel="00000000" w:rsidP="00000000" w:rsidRDefault="00000000" w:rsidRPr="00000000" w14:paraId="00000064">
      <w:pPr>
        <w:ind w:left="0"/>
        <w:rPr/>
      </w:pPr>
      <w:r w:rsidDel="00000000" w:rsidR="00000000" w:rsidRPr="00000000">
        <w:rPr>
          <w:rtl w:val="0"/>
        </w:rPr>
      </w:r>
    </w:p>
    <w:tbl>
      <w:tblPr>
        <w:tblStyle w:val="Table3"/>
        <w:tblW w:w="9090.0" w:type="dxa"/>
        <w:jc w:val="center"/>
        <w:tblLayout w:type="fixed"/>
        <w:tblLook w:val="0000"/>
      </w:tblPr>
      <w:tblGrid>
        <w:gridCol w:w="1695"/>
        <w:gridCol w:w="1710"/>
        <w:gridCol w:w="1860"/>
        <w:gridCol w:w="1575"/>
        <w:gridCol w:w="2250"/>
        <w:tblGridChange w:id="0">
          <w:tblGrid>
            <w:gridCol w:w="1695"/>
            <w:gridCol w:w="1710"/>
            <w:gridCol w:w="1860"/>
            <w:gridCol w:w="1575"/>
            <w:gridCol w:w="2250"/>
          </w:tblGrid>
        </w:tblGridChange>
      </w:tblGrid>
      <w:tr>
        <w:trPr>
          <w:cantSplit w:val="0"/>
          <w:trHeight w:val="600" w:hRule="atLeast"/>
          <w:tblHeader w:val="0"/>
        </w:trPr>
        <w:tc>
          <w:tcPr>
            <w:vMerge w:val="restart"/>
            <w:tcBorders>
              <w:top w:color="bfbfbf" w:space="0" w:sz="6" w:val="single"/>
              <w:left w:color="bfbfbf" w:space="0" w:sz="6" w:val="single"/>
              <w:bottom w:color="bfbfbf" w:space="0" w:sz="6" w:val="single"/>
              <w:right w:color="bfbfbf" w:space="0" w:sz="6" w:val="single"/>
            </w:tcBorders>
            <w:shd w:fill="007aca" w:val="clear"/>
            <w:vAlign w:val="center"/>
          </w:tcPr>
          <w:p w:rsidR="00000000" w:rsidDel="00000000" w:rsidP="00000000" w:rsidRDefault="00000000" w:rsidRPr="00000000" w14:paraId="00000065">
            <w:pPr>
              <w:spacing w:line="259" w:lineRule="auto"/>
              <w:ind w:left="0" w:firstLine="0"/>
              <w:jc w:val="center"/>
              <w:rPr>
                <w:sz w:val="24"/>
                <w:szCs w:val="24"/>
              </w:rPr>
            </w:pPr>
            <w:r w:rsidDel="00000000" w:rsidR="00000000" w:rsidRPr="00000000">
              <w:rPr>
                <w:color w:val="ffffff"/>
                <w:sz w:val="24"/>
                <w:szCs w:val="24"/>
                <w:rtl w:val="0"/>
              </w:rPr>
              <w:t xml:space="preserve">Relīze </w:t>
            </w:r>
            <w:r w:rsidDel="00000000" w:rsidR="00000000" w:rsidRPr="00000000">
              <w:rPr>
                <w:rtl w:val="0"/>
              </w:rPr>
            </w:r>
          </w:p>
        </w:tc>
        <w:tc>
          <w:tcPr>
            <w:gridSpan w:val="3"/>
            <w:tcBorders>
              <w:top w:color="bfbfbf" w:space="0" w:sz="6" w:val="single"/>
              <w:left w:color="bfbfbf" w:space="0" w:sz="6" w:val="single"/>
              <w:bottom w:color="bfbfbf" w:space="0" w:sz="6" w:val="single"/>
              <w:right w:color="bfbfbf" w:space="0" w:sz="6" w:val="single"/>
            </w:tcBorders>
            <w:shd w:fill="007aca" w:val="clear"/>
            <w:vAlign w:val="center"/>
          </w:tcPr>
          <w:p w:rsidR="00000000" w:rsidDel="00000000" w:rsidP="00000000" w:rsidRDefault="00000000" w:rsidRPr="00000000" w14:paraId="00000066">
            <w:pPr>
              <w:spacing w:line="259" w:lineRule="auto"/>
              <w:ind w:left="2" w:firstLine="0"/>
              <w:jc w:val="center"/>
              <w:rPr>
                <w:sz w:val="24"/>
                <w:szCs w:val="24"/>
              </w:rPr>
            </w:pPr>
            <w:r w:rsidDel="00000000" w:rsidR="00000000" w:rsidRPr="00000000">
              <w:rPr>
                <w:color w:val="ffffff"/>
                <w:sz w:val="24"/>
                <w:szCs w:val="24"/>
                <w:rtl w:val="0"/>
              </w:rPr>
              <w:t xml:space="preserve">Microsoft</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007aca" w:val="clear"/>
            <w:vAlign w:val="center"/>
          </w:tcPr>
          <w:p w:rsidR="00000000" w:rsidDel="00000000" w:rsidP="00000000" w:rsidRDefault="00000000" w:rsidRPr="00000000" w14:paraId="00000069">
            <w:pPr>
              <w:spacing w:line="259" w:lineRule="auto"/>
              <w:ind w:left="2" w:right="-10.984251968503145" w:firstLine="0"/>
              <w:jc w:val="center"/>
              <w:rPr>
                <w:sz w:val="24"/>
                <w:szCs w:val="24"/>
              </w:rPr>
            </w:pPr>
            <w:r w:rsidDel="00000000" w:rsidR="00000000" w:rsidRPr="00000000">
              <w:rPr>
                <w:color w:val="ffffff"/>
                <w:sz w:val="24"/>
                <w:szCs w:val="24"/>
                <w:rtl w:val="0"/>
              </w:rPr>
              <w:t xml:space="preserve">Horizon</w:t>
            </w:r>
            <w:r w:rsidDel="00000000" w:rsidR="00000000" w:rsidRPr="00000000">
              <w:rPr>
                <w:rtl w:val="0"/>
              </w:rPr>
            </w:r>
          </w:p>
        </w:tc>
      </w:tr>
      <w:tr>
        <w:trPr>
          <w:cantSplit w:val="0"/>
          <w:trHeight w:val="1560" w:hRule="atLeast"/>
          <w:tblHeader w:val="0"/>
        </w:trPr>
        <w:tc>
          <w:tcPr>
            <w:vMerge w:val="continue"/>
            <w:tcBorders>
              <w:top w:color="bfbfbf" w:space="0" w:sz="6" w:val="single"/>
              <w:left w:color="bfbfbf" w:space="0" w:sz="6" w:val="single"/>
              <w:bottom w:color="bfbfbf" w:space="0" w:sz="6" w:val="single"/>
              <w:right w:color="bfbfbf" w:space="0" w:sz="6" w:val="single"/>
            </w:tcBorders>
            <w:shd w:fill="007aca" w:val="clear"/>
            <w:vAlign w:val="center"/>
          </w:tcPr>
          <w:p w:rsidR="00000000" w:rsidDel="00000000" w:rsidP="00000000" w:rsidRDefault="00000000" w:rsidRPr="00000000" w14:paraId="0000006A">
            <w:pPr>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6B">
            <w:pPr>
              <w:spacing w:line="259" w:lineRule="auto"/>
              <w:ind w:left="2" w:firstLine="0"/>
              <w:rPr>
                <w:sz w:val="24"/>
                <w:szCs w:val="24"/>
              </w:rPr>
            </w:pPr>
            <w:r w:rsidDel="00000000" w:rsidR="00000000" w:rsidRPr="00000000">
              <w:rPr>
                <w:sz w:val="24"/>
                <w:szCs w:val="24"/>
                <w:rtl w:val="0"/>
              </w:rPr>
              <w:t xml:space="preserve">Dzīves cikla sākuma datums</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6C">
            <w:pPr>
              <w:spacing w:line="259" w:lineRule="auto"/>
              <w:ind w:left="2" w:firstLine="0"/>
              <w:rPr>
                <w:sz w:val="24"/>
                <w:szCs w:val="24"/>
              </w:rPr>
            </w:pPr>
            <w:r w:rsidDel="00000000" w:rsidR="00000000" w:rsidRPr="00000000">
              <w:rPr>
                <w:sz w:val="24"/>
                <w:szCs w:val="24"/>
                <w:rtl w:val="0"/>
              </w:rPr>
              <w:t xml:space="preserve">Galvenā atbalsta beigu datums</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6D">
            <w:pPr>
              <w:spacing w:line="259" w:lineRule="auto"/>
              <w:ind w:left="2" w:firstLine="0"/>
              <w:rPr>
                <w:sz w:val="24"/>
                <w:szCs w:val="24"/>
              </w:rPr>
            </w:pPr>
            <w:r w:rsidDel="00000000" w:rsidR="00000000" w:rsidRPr="00000000">
              <w:rPr>
                <w:sz w:val="24"/>
                <w:szCs w:val="24"/>
                <w:rtl w:val="0"/>
              </w:rPr>
              <w:t xml:space="preserve">Paplašinātā atbalsta beigu datums</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6E">
            <w:pPr>
              <w:spacing w:line="259" w:lineRule="auto"/>
              <w:ind w:left="2" w:right="-10.984251968503145" w:firstLine="0"/>
              <w:rPr>
                <w:sz w:val="24"/>
                <w:szCs w:val="24"/>
              </w:rPr>
            </w:pPr>
            <w:r w:rsidDel="00000000" w:rsidR="00000000" w:rsidRPr="00000000">
              <w:rPr>
                <w:sz w:val="24"/>
                <w:szCs w:val="24"/>
                <w:rtl w:val="0"/>
              </w:rPr>
              <w:t xml:space="preserve">Var izmantot sākot ar versiju </w:t>
            </w:r>
          </w:p>
        </w:tc>
      </w:tr>
      <w:tr>
        <w:trPr>
          <w:cantSplit w:val="0"/>
          <w:trHeight w:val="380" w:hRule="atLeast"/>
          <w:tblHeader w:val="0"/>
        </w:trPr>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6F">
            <w:pPr>
              <w:spacing w:line="259" w:lineRule="auto"/>
              <w:ind w:left="0" w:firstLine="0"/>
              <w:rPr>
                <w:sz w:val="20"/>
                <w:szCs w:val="20"/>
              </w:rPr>
            </w:pPr>
            <w:r w:rsidDel="00000000" w:rsidR="00000000" w:rsidRPr="00000000">
              <w:rPr>
                <w:sz w:val="20"/>
                <w:szCs w:val="20"/>
                <w:rtl w:val="0"/>
              </w:rPr>
              <w:t xml:space="preserve">2016</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0">
            <w:pPr>
              <w:spacing w:line="259" w:lineRule="auto"/>
              <w:ind w:left="2" w:firstLine="0"/>
              <w:rPr>
                <w:sz w:val="20"/>
                <w:szCs w:val="20"/>
              </w:rPr>
            </w:pPr>
            <w:r w:rsidDel="00000000" w:rsidR="00000000" w:rsidRPr="00000000">
              <w:rPr>
                <w:sz w:val="20"/>
                <w:szCs w:val="20"/>
                <w:rtl w:val="0"/>
              </w:rPr>
              <w:t xml:space="preserve">01.06.2016.</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1">
            <w:pPr>
              <w:spacing w:line="259" w:lineRule="auto"/>
              <w:ind w:left="2" w:firstLine="0"/>
              <w:jc w:val="both"/>
              <w:rPr>
                <w:sz w:val="20"/>
                <w:szCs w:val="20"/>
              </w:rPr>
            </w:pPr>
            <w:r w:rsidDel="00000000" w:rsidR="00000000" w:rsidRPr="00000000">
              <w:rPr>
                <w:sz w:val="20"/>
                <w:szCs w:val="20"/>
                <w:rtl w:val="0"/>
              </w:rPr>
              <w:t xml:space="preserve">13.07.2021.</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2">
            <w:pPr>
              <w:spacing w:line="259" w:lineRule="auto"/>
              <w:ind w:left="2" w:firstLine="0"/>
              <w:rPr>
                <w:sz w:val="20"/>
                <w:szCs w:val="20"/>
              </w:rPr>
            </w:pPr>
            <w:r w:rsidDel="00000000" w:rsidR="00000000" w:rsidRPr="00000000">
              <w:rPr>
                <w:sz w:val="20"/>
                <w:szCs w:val="20"/>
                <w:rtl w:val="0"/>
              </w:rPr>
              <w:t xml:space="preserve">14.07.2026.</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3">
            <w:pPr>
              <w:spacing w:line="259" w:lineRule="auto"/>
              <w:ind w:left="2" w:right="-10.984251968503145" w:firstLine="0"/>
              <w:jc w:val="center"/>
              <w:rPr>
                <w:sz w:val="20"/>
                <w:szCs w:val="20"/>
              </w:rPr>
            </w:pPr>
            <w:r w:rsidDel="00000000" w:rsidR="00000000" w:rsidRPr="00000000">
              <w:rPr>
                <w:sz w:val="20"/>
                <w:szCs w:val="20"/>
                <w:rtl w:val="0"/>
              </w:rPr>
              <w:t xml:space="preserve">485.</w:t>
            </w:r>
          </w:p>
        </w:tc>
      </w:tr>
      <w:tr>
        <w:trPr>
          <w:cantSplit w:val="0"/>
          <w:trHeight w:val="380" w:hRule="atLeast"/>
          <w:tblHeader w:val="0"/>
        </w:trPr>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4">
            <w:pPr>
              <w:spacing w:line="259" w:lineRule="auto"/>
              <w:ind w:left="0" w:firstLine="0"/>
              <w:rPr>
                <w:sz w:val="20"/>
                <w:szCs w:val="20"/>
              </w:rPr>
            </w:pPr>
            <w:r w:rsidDel="00000000" w:rsidR="00000000" w:rsidRPr="00000000">
              <w:rPr>
                <w:sz w:val="20"/>
                <w:szCs w:val="20"/>
                <w:rtl w:val="0"/>
              </w:rPr>
              <w:t xml:space="preserve">2017</w:t>
            </w:r>
            <w:r w:rsidDel="00000000" w:rsidR="00000000" w:rsidRPr="00000000">
              <w:rPr>
                <w:sz w:val="20"/>
                <w:szCs w:val="20"/>
                <w:vertAlign w:val="superscript"/>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5">
            <w:pPr>
              <w:spacing w:line="259" w:lineRule="auto"/>
              <w:ind w:left="2" w:firstLine="0"/>
              <w:rPr>
                <w:sz w:val="20"/>
                <w:szCs w:val="20"/>
              </w:rPr>
            </w:pPr>
            <w:r w:rsidDel="00000000" w:rsidR="00000000" w:rsidRPr="00000000">
              <w:rPr>
                <w:sz w:val="20"/>
                <w:szCs w:val="20"/>
                <w:rtl w:val="0"/>
              </w:rPr>
              <w:t xml:space="preserve">29.09.2017.</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6">
            <w:pPr>
              <w:spacing w:line="259" w:lineRule="auto"/>
              <w:ind w:left="2" w:firstLine="0"/>
              <w:jc w:val="both"/>
              <w:rPr>
                <w:sz w:val="20"/>
                <w:szCs w:val="20"/>
              </w:rPr>
            </w:pPr>
            <w:r w:rsidDel="00000000" w:rsidR="00000000" w:rsidRPr="00000000">
              <w:rPr>
                <w:sz w:val="20"/>
                <w:szCs w:val="20"/>
                <w:rtl w:val="0"/>
              </w:rPr>
              <w:t xml:space="preserve">11.10.2022.</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7">
            <w:pPr>
              <w:spacing w:line="259" w:lineRule="auto"/>
              <w:ind w:left="2" w:firstLine="0"/>
              <w:jc w:val="both"/>
              <w:rPr>
                <w:sz w:val="20"/>
                <w:szCs w:val="20"/>
              </w:rPr>
            </w:pPr>
            <w:r w:rsidDel="00000000" w:rsidR="00000000" w:rsidRPr="00000000">
              <w:rPr>
                <w:sz w:val="20"/>
                <w:szCs w:val="20"/>
                <w:rtl w:val="0"/>
              </w:rPr>
              <w:t xml:space="preserve">12.10.2027.</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8">
            <w:pPr>
              <w:spacing w:line="259" w:lineRule="auto"/>
              <w:ind w:left="2" w:right="-10.984251968503145" w:firstLine="0"/>
              <w:jc w:val="center"/>
              <w:rPr>
                <w:sz w:val="20"/>
                <w:szCs w:val="20"/>
              </w:rPr>
            </w:pPr>
            <w:r w:rsidDel="00000000" w:rsidR="00000000" w:rsidRPr="00000000">
              <w:rPr>
                <w:sz w:val="20"/>
                <w:szCs w:val="20"/>
                <w:rtl w:val="0"/>
              </w:rPr>
              <w:t xml:space="preserve">505.</w:t>
            </w:r>
          </w:p>
        </w:tc>
      </w:tr>
      <w:tr>
        <w:trPr>
          <w:cantSplit w:val="0"/>
          <w:trHeight w:val="380" w:hRule="atLeast"/>
          <w:tblHeader w:val="0"/>
        </w:trPr>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9">
            <w:pPr>
              <w:spacing w:line="259" w:lineRule="auto"/>
              <w:ind w:left="0" w:firstLine="0"/>
              <w:rPr>
                <w:sz w:val="20"/>
                <w:szCs w:val="20"/>
              </w:rPr>
            </w:pPr>
            <w:r w:rsidDel="00000000" w:rsidR="00000000" w:rsidRPr="00000000">
              <w:rPr>
                <w:sz w:val="20"/>
                <w:szCs w:val="20"/>
                <w:rtl w:val="0"/>
              </w:rPr>
              <w:t xml:space="preserve">2019</w:t>
            </w:r>
            <w:r w:rsidDel="00000000" w:rsidR="00000000" w:rsidRPr="00000000">
              <w:rPr>
                <w:sz w:val="20"/>
                <w:szCs w:val="20"/>
                <w:vertAlign w:val="superscript"/>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A">
            <w:pPr>
              <w:spacing w:line="259" w:lineRule="auto"/>
              <w:ind w:left="2" w:firstLine="0"/>
              <w:rPr>
                <w:sz w:val="20"/>
                <w:szCs w:val="20"/>
              </w:rPr>
            </w:pPr>
            <w:r w:rsidDel="00000000" w:rsidR="00000000" w:rsidRPr="00000000">
              <w:rPr>
                <w:sz w:val="20"/>
                <w:szCs w:val="20"/>
                <w:rtl w:val="0"/>
              </w:rPr>
              <w:t xml:space="preserve">04.11.2019.</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B">
            <w:pPr>
              <w:spacing w:line="259" w:lineRule="auto"/>
              <w:ind w:left="2" w:firstLine="0"/>
              <w:jc w:val="both"/>
              <w:rPr>
                <w:sz w:val="20"/>
                <w:szCs w:val="20"/>
              </w:rPr>
            </w:pPr>
            <w:r w:rsidDel="00000000" w:rsidR="00000000" w:rsidRPr="00000000">
              <w:rPr>
                <w:sz w:val="20"/>
                <w:szCs w:val="20"/>
                <w:rtl w:val="0"/>
              </w:rPr>
              <w:t xml:space="preserve">28.02.2025.</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C">
            <w:pPr>
              <w:spacing w:line="259" w:lineRule="auto"/>
              <w:ind w:left="2" w:firstLine="0"/>
              <w:jc w:val="both"/>
              <w:rPr>
                <w:sz w:val="20"/>
                <w:szCs w:val="20"/>
              </w:rPr>
            </w:pPr>
            <w:r w:rsidDel="00000000" w:rsidR="00000000" w:rsidRPr="00000000">
              <w:rPr>
                <w:sz w:val="20"/>
                <w:szCs w:val="20"/>
                <w:rtl w:val="0"/>
              </w:rPr>
              <w:t xml:space="preserve">08.01.2030.</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D">
            <w:pPr>
              <w:spacing w:line="259" w:lineRule="auto"/>
              <w:ind w:left="2" w:right="-10.984251968503145" w:firstLine="0"/>
              <w:jc w:val="center"/>
              <w:rPr>
                <w:sz w:val="20"/>
                <w:szCs w:val="20"/>
              </w:rPr>
            </w:pPr>
            <w:r w:rsidDel="00000000" w:rsidR="00000000" w:rsidRPr="00000000">
              <w:rPr>
                <w:sz w:val="20"/>
                <w:szCs w:val="20"/>
                <w:rtl w:val="0"/>
              </w:rPr>
              <w:t xml:space="preserve">550.</w:t>
            </w:r>
          </w:p>
        </w:tc>
      </w:tr>
      <w:tr>
        <w:trPr>
          <w:cantSplit w:val="0"/>
          <w:trHeight w:val="380" w:hRule="atLeast"/>
          <w:tblHeader w:val="0"/>
        </w:trPr>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E">
            <w:pPr>
              <w:spacing w:line="259" w:lineRule="auto"/>
              <w:ind w:left="0" w:firstLine="0"/>
              <w:rPr>
                <w:sz w:val="20"/>
                <w:szCs w:val="20"/>
              </w:rPr>
            </w:pPr>
            <w:r w:rsidDel="00000000" w:rsidR="00000000" w:rsidRPr="00000000">
              <w:rPr>
                <w:sz w:val="20"/>
                <w:szCs w:val="20"/>
                <w:rtl w:val="0"/>
              </w:rPr>
              <w:t xml:space="preserve">2022</w:t>
            </w:r>
            <w:r w:rsidDel="00000000" w:rsidR="00000000" w:rsidRPr="00000000">
              <w:rPr>
                <w:sz w:val="20"/>
                <w:szCs w:val="20"/>
                <w:vertAlign w:val="superscript"/>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7F">
            <w:pPr>
              <w:spacing w:line="259" w:lineRule="auto"/>
              <w:ind w:left="2" w:firstLine="0"/>
              <w:rPr>
                <w:sz w:val="20"/>
                <w:szCs w:val="20"/>
              </w:rPr>
            </w:pPr>
            <w:r w:rsidDel="00000000" w:rsidR="00000000" w:rsidRPr="00000000">
              <w:rPr>
                <w:sz w:val="20"/>
                <w:szCs w:val="20"/>
                <w:rtl w:val="0"/>
              </w:rPr>
              <w:t xml:space="preserve">16.11.2022</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80">
            <w:pPr>
              <w:spacing w:line="259" w:lineRule="auto"/>
              <w:ind w:left="2" w:firstLine="0"/>
              <w:jc w:val="both"/>
              <w:rPr>
                <w:sz w:val="20"/>
                <w:szCs w:val="20"/>
              </w:rPr>
            </w:pPr>
            <w:r w:rsidDel="00000000" w:rsidR="00000000" w:rsidRPr="00000000">
              <w:rPr>
                <w:sz w:val="20"/>
                <w:szCs w:val="20"/>
                <w:rtl w:val="0"/>
              </w:rPr>
              <w:t xml:space="preserve">11.01.2028</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81">
            <w:pPr>
              <w:spacing w:line="259" w:lineRule="auto"/>
              <w:ind w:left="2" w:firstLine="0"/>
              <w:jc w:val="both"/>
              <w:rPr>
                <w:sz w:val="20"/>
                <w:szCs w:val="20"/>
              </w:rPr>
            </w:pPr>
            <w:r w:rsidDel="00000000" w:rsidR="00000000" w:rsidRPr="00000000">
              <w:rPr>
                <w:sz w:val="20"/>
                <w:szCs w:val="20"/>
                <w:rtl w:val="0"/>
              </w:rPr>
              <w:t xml:space="preserve">11.01.2033.</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82">
            <w:pPr>
              <w:spacing w:line="259" w:lineRule="auto"/>
              <w:ind w:left="2" w:right="-10.984251968503145" w:firstLine="0"/>
              <w:jc w:val="center"/>
              <w:rPr>
                <w:sz w:val="20"/>
                <w:szCs w:val="20"/>
              </w:rPr>
            </w:pPr>
            <w:r w:rsidDel="00000000" w:rsidR="00000000" w:rsidRPr="00000000">
              <w:rPr>
                <w:sz w:val="20"/>
                <w:szCs w:val="20"/>
                <w:rtl w:val="0"/>
              </w:rPr>
              <w:t xml:space="preserve">610.</w:t>
            </w:r>
          </w:p>
        </w:tc>
      </w:tr>
      <w:tr>
        <w:trPr>
          <w:cantSplit w:val="0"/>
          <w:trHeight w:val="380" w:hRule="atLeast"/>
          <w:tblHeader w:val="0"/>
        </w:trPr>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83">
            <w:pPr>
              <w:spacing w:line="259" w:lineRule="auto"/>
              <w:ind w:left="0" w:firstLine="0"/>
              <w:rPr>
                <w:sz w:val="20"/>
                <w:szCs w:val="20"/>
              </w:rPr>
            </w:pPr>
            <w:r w:rsidDel="00000000" w:rsidR="00000000" w:rsidRPr="00000000">
              <w:rPr>
                <w:sz w:val="20"/>
                <w:szCs w:val="20"/>
                <w:rtl w:val="0"/>
              </w:rPr>
              <w:t xml:space="preserve">2025</w:t>
            </w:r>
            <w:r w:rsidDel="00000000" w:rsidR="00000000" w:rsidRPr="00000000">
              <w:rPr>
                <w:sz w:val="20"/>
                <w:szCs w:val="20"/>
                <w:vertAlign w:val="superscript"/>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84">
            <w:pPr>
              <w:spacing w:line="259" w:lineRule="auto"/>
              <w:ind w:left="2" w:firstLine="0"/>
              <w:rPr>
                <w:sz w:val="20"/>
                <w:szCs w:val="20"/>
              </w:rPr>
            </w:pPr>
            <w:r w:rsidDel="00000000" w:rsidR="00000000" w:rsidRPr="00000000">
              <w:rPr>
                <w:sz w:val="20"/>
                <w:szCs w:val="20"/>
                <w:rtl w:val="0"/>
              </w:rPr>
              <w:t xml:space="preserve">18.11.2025</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85">
            <w:pPr>
              <w:spacing w:line="259" w:lineRule="auto"/>
              <w:ind w:left="2" w:firstLine="0"/>
              <w:jc w:val="both"/>
              <w:rPr>
                <w:sz w:val="20"/>
                <w:szCs w:val="20"/>
              </w:rPr>
            </w:pPr>
            <w:r w:rsidDel="00000000" w:rsidR="00000000" w:rsidRPr="00000000">
              <w:rPr>
                <w:sz w:val="20"/>
                <w:szCs w:val="20"/>
                <w:rtl w:val="0"/>
              </w:rPr>
              <w:t xml:space="preserve">06.01.2031</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86">
            <w:pPr>
              <w:spacing w:line="259" w:lineRule="auto"/>
              <w:ind w:left="2" w:firstLine="0"/>
              <w:jc w:val="both"/>
              <w:rPr>
                <w:sz w:val="20"/>
                <w:szCs w:val="20"/>
              </w:rPr>
            </w:pPr>
            <w:r w:rsidDel="00000000" w:rsidR="00000000" w:rsidRPr="00000000">
              <w:rPr>
                <w:sz w:val="20"/>
                <w:szCs w:val="20"/>
                <w:rtl w:val="0"/>
              </w:rPr>
              <w:t xml:space="preserve">06.01.2036</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87">
            <w:pPr>
              <w:spacing w:line="259" w:lineRule="auto"/>
              <w:ind w:left="2" w:right="-10.984251968503145" w:firstLine="0"/>
              <w:jc w:val="center"/>
              <w:rPr>
                <w:sz w:val="20"/>
                <w:szCs w:val="20"/>
              </w:rPr>
            </w:pPr>
            <w:r w:rsidDel="00000000" w:rsidR="00000000" w:rsidRPr="00000000">
              <w:rPr>
                <w:sz w:val="20"/>
                <w:szCs w:val="20"/>
                <w:rtl w:val="0"/>
              </w:rPr>
              <w:t xml:space="preserve">675.</w:t>
            </w:r>
          </w:p>
        </w:tc>
      </w:tr>
    </w:tbl>
    <w:p w:rsidR="00000000" w:rsidDel="00000000" w:rsidP="00000000" w:rsidRDefault="00000000" w:rsidRPr="00000000" w14:paraId="00000088">
      <w:pPr>
        <w:ind w:left="0"/>
        <w:rPr>
          <w:sz w:val="23"/>
          <w:szCs w:val="23"/>
        </w:rPr>
      </w:pPr>
      <w:r w:rsidDel="00000000" w:rsidR="00000000" w:rsidRPr="00000000">
        <w:rPr>
          <w:sz w:val="20"/>
          <w:szCs w:val="20"/>
          <w:vertAlign w:val="superscript"/>
          <w:rtl w:val="0"/>
        </w:rPr>
        <w:t xml:space="preserve">1 </w:t>
      </w:r>
      <w:r w:rsidDel="00000000" w:rsidR="00000000" w:rsidRPr="00000000">
        <w:rPr>
          <w:sz w:val="20"/>
          <w:szCs w:val="20"/>
          <w:rtl w:val="0"/>
        </w:rPr>
        <w:t xml:space="preserve">Tikai uz Windows OS.</w:t>
      </w:r>
      <w:r w:rsidDel="00000000" w:rsidR="00000000" w:rsidRPr="00000000">
        <w:rPr>
          <w:rtl w:val="0"/>
        </w:rPr>
      </w:r>
    </w:p>
    <w:p w:rsidR="00000000" w:rsidDel="00000000" w:rsidP="00000000" w:rsidRDefault="00000000" w:rsidRPr="00000000" w14:paraId="00000089">
      <w:pPr>
        <w:rPr>
          <w:sz w:val="20"/>
          <w:szCs w:val="20"/>
        </w:rPr>
      </w:pPr>
      <w:r w:rsidDel="00000000" w:rsidR="00000000" w:rsidRPr="00000000">
        <w:rPr>
          <w:rtl w:val="0"/>
        </w:rPr>
      </w:r>
    </w:p>
    <w:p w:rsidR="00000000" w:rsidDel="00000000" w:rsidP="00000000" w:rsidRDefault="00000000" w:rsidRPr="00000000" w14:paraId="0000008A">
      <w:pPr>
        <w:ind w:left="-5" w:firstLine="0"/>
        <w:rPr>
          <w:sz w:val="24"/>
          <w:szCs w:val="24"/>
        </w:rPr>
      </w:pPr>
      <w:r w:rsidDel="00000000" w:rsidR="00000000" w:rsidRPr="00000000">
        <w:rPr>
          <w:sz w:val="24"/>
          <w:szCs w:val="24"/>
          <w:rtl w:val="0"/>
        </w:rPr>
        <w:t xml:space="preserve">Papildus informācija: </w:t>
      </w:r>
    </w:p>
    <w:p w:rsidR="00000000" w:rsidDel="00000000" w:rsidP="00000000" w:rsidRDefault="00000000" w:rsidRPr="00000000" w14:paraId="0000008B">
      <w:pPr>
        <w:spacing w:after="170" w:line="237" w:lineRule="auto"/>
        <w:ind w:left="0" w:right="305"/>
        <w:rPr>
          <w:sz w:val="24"/>
          <w:szCs w:val="24"/>
        </w:rPr>
      </w:pPr>
      <w:hyperlink r:id="rId10">
        <w:r w:rsidDel="00000000" w:rsidR="00000000" w:rsidRPr="00000000">
          <w:rPr>
            <w:color w:val="0563c1"/>
            <w:sz w:val="24"/>
            <w:szCs w:val="24"/>
            <w:u w:val="single"/>
            <w:rtl w:val="0"/>
          </w:rPr>
          <w:t xml:space="preserve">http://support.microsoft.com/gp/lifepolicy</w:t>
        </w:r>
      </w:hyperlink>
      <w:r w:rsidDel="00000000" w:rsidR="00000000" w:rsidRPr="00000000">
        <w:rPr>
          <w:rtl w:val="0"/>
        </w:rPr>
      </w:r>
    </w:p>
    <w:p w:rsidR="00000000" w:rsidDel="00000000" w:rsidP="00000000" w:rsidRDefault="00000000" w:rsidRPr="00000000" w14:paraId="0000008C">
      <w:pPr>
        <w:ind w:left="0" w:firstLine="0"/>
        <w:rPr>
          <w:sz w:val="28"/>
          <w:szCs w:val="28"/>
        </w:rPr>
      </w:pPr>
      <w:r w:rsidDel="00000000" w:rsidR="00000000" w:rsidRPr="00000000">
        <w:rPr>
          <w:rtl w:val="0"/>
        </w:rPr>
      </w:r>
    </w:p>
    <w:p w:rsidR="00000000" w:rsidDel="00000000" w:rsidP="00000000" w:rsidRDefault="00000000" w:rsidRPr="00000000" w14:paraId="0000008D">
      <w:pPr>
        <w:ind w:left="0" w:firstLine="0"/>
        <w:rPr>
          <w:rFonts w:ascii="Open Sans" w:cs="Open Sans" w:eastAsia="Open Sans" w:hAnsi="Open Sans"/>
          <w:b w:val="1"/>
          <w:bCs w:val="1"/>
          <w:sz w:val="24"/>
          <w:szCs w:val="24"/>
        </w:rPr>
      </w:pPr>
      <w:r w:rsidDel="00000000" w:rsidR="00000000" w:rsidRPr="00000000">
        <w:rPr>
          <w:rFonts w:ascii="Open Sans" w:cs="Open Sans" w:eastAsia="Open Sans" w:hAnsi="Open Sans"/>
          <w:b w:val="1"/>
          <w:bCs w:val="1"/>
          <w:sz w:val="24"/>
          <w:szCs w:val="24"/>
          <w:rtl w:val="0"/>
        </w:rPr>
        <w:t xml:space="preserve">Ieteikumi MS SQL licences izvēlei</w:t>
      </w:r>
    </w:p>
    <w:p w:rsidR="00000000" w:rsidDel="00000000" w:rsidP="00000000" w:rsidRDefault="00000000" w:rsidRPr="00000000" w14:paraId="0000008E">
      <w:pPr>
        <w:rPr>
          <w:sz w:val="28"/>
          <w:szCs w:val="28"/>
        </w:rPr>
      </w:pPr>
      <w:r w:rsidDel="00000000" w:rsidR="00000000" w:rsidRPr="00000000">
        <w:rPr>
          <w:rtl w:val="0"/>
        </w:rPr>
      </w:r>
    </w:p>
    <w:p w:rsidR="00000000" w:rsidDel="00000000" w:rsidP="00000000" w:rsidRDefault="00000000" w:rsidRPr="00000000" w14:paraId="0000008F">
      <w:pPr>
        <w:spacing w:after="12" w:lineRule="auto"/>
        <w:ind w:left="-5" w:firstLine="0"/>
        <w:jc w:val="both"/>
        <w:rPr>
          <w:sz w:val="24"/>
          <w:szCs w:val="24"/>
        </w:rPr>
      </w:pPr>
      <w:r w:rsidDel="00000000" w:rsidR="00000000" w:rsidRPr="00000000">
        <w:rPr>
          <w:sz w:val="24"/>
          <w:szCs w:val="24"/>
          <w:rtl w:val="0"/>
        </w:rPr>
        <w:t xml:space="preserve">MS SQL ir divi licencēšanas veidi:</w:t>
      </w:r>
    </w:p>
    <w:p w:rsidR="00000000" w:rsidDel="00000000" w:rsidP="00000000" w:rsidRDefault="00000000" w:rsidRPr="00000000" w14:paraId="00000090">
      <w:pPr>
        <w:numPr>
          <w:ilvl w:val="0"/>
          <w:numId w:val="2"/>
        </w:numPr>
        <w:spacing w:after="0" w:afterAutospacing="0" w:lineRule="auto"/>
        <w:ind w:left="720" w:hanging="360"/>
        <w:jc w:val="both"/>
        <w:rPr>
          <w:sz w:val="24"/>
          <w:szCs w:val="24"/>
        </w:rPr>
      </w:pPr>
      <w:r w:rsidDel="00000000" w:rsidR="00000000" w:rsidRPr="00000000">
        <w:rPr>
          <w:sz w:val="24"/>
          <w:szCs w:val="24"/>
          <w:rtl w:val="0"/>
        </w:rPr>
        <w:t xml:space="preserve">uz lietotāju;</w:t>
      </w:r>
    </w:p>
    <w:p w:rsidR="00000000" w:rsidDel="00000000" w:rsidP="00000000" w:rsidRDefault="00000000" w:rsidRPr="00000000" w14:paraId="00000091">
      <w:pPr>
        <w:numPr>
          <w:ilvl w:val="0"/>
          <w:numId w:val="2"/>
        </w:numPr>
        <w:spacing w:after="12" w:lineRule="auto"/>
        <w:ind w:left="720" w:hanging="360"/>
        <w:jc w:val="both"/>
        <w:rPr>
          <w:sz w:val="24"/>
          <w:szCs w:val="24"/>
        </w:rPr>
      </w:pPr>
      <w:r w:rsidDel="00000000" w:rsidR="00000000" w:rsidRPr="00000000">
        <w:rPr>
          <w:sz w:val="24"/>
          <w:szCs w:val="24"/>
          <w:rtl w:val="0"/>
        </w:rPr>
        <w:t xml:space="preserve">uz kodolu(minimālais licencējamo kodolu skaits 4).</w:t>
        <w:br w:type="textWrapping"/>
      </w:r>
    </w:p>
    <w:p w:rsidR="00000000" w:rsidDel="00000000" w:rsidP="00000000" w:rsidRDefault="00000000" w:rsidRPr="00000000" w14:paraId="00000092">
      <w:pPr>
        <w:spacing w:after="12" w:lineRule="auto"/>
        <w:ind w:left="-5" w:firstLine="0"/>
        <w:jc w:val="both"/>
        <w:rPr>
          <w:sz w:val="24"/>
          <w:szCs w:val="24"/>
        </w:rPr>
      </w:pPr>
      <w:r w:rsidDel="00000000" w:rsidR="00000000" w:rsidRPr="00000000">
        <w:rPr>
          <w:sz w:val="24"/>
          <w:szCs w:val="24"/>
          <w:rtl w:val="0"/>
        </w:rPr>
        <w:t xml:space="preserve">30 klientu licenču cena apmēram atbilst 4 kodolu licences cenai, tāpēc, ja lietotāju ir 30 vai vairāk, izdevīgāk ir iegādāties kodolu licences. Plānoto lietotāju skaitu var iegūt saskaitot kopā Horizon darba vietu skaitu un Visma HoP pašapkalpošanās lietotāju skaitu.</w:t>
      </w:r>
    </w:p>
    <w:p w:rsidR="00000000" w:rsidDel="00000000" w:rsidP="00000000" w:rsidRDefault="00000000" w:rsidRPr="00000000" w14:paraId="00000093">
      <w:pPr>
        <w:spacing w:after="12" w:lineRule="auto"/>
        <w:ind w:left="-5" w:firstLine="0"/>
        <w:jc w:val="both"/>
        <w:rPr>
          <w:sz w:val="24"/>
          <w:szCs w:val="24"/>
        </w:rPr>
      </w:pPr>
      <w:r w:rsidDel="00000000" w:rsidR="00000000" w:rsidRPr="00000000">
        <w:rPr>
          <w:sz w:val="24"/>
          <w:szCs w:val="24"/>
          <w:rtl w:val="0"/>
        </w:rPr>
        <w:t xml:space="preserve">Papildus informācija </w:t>
      </w:r>
      <w:hyperlink r:id="rId11">
        <w:r w:rsidDel="00000000" w:rsidR="00000000" w:rsidRPr="00000000">
          <w:rPr>
            <w:color w:val="1155cc"/>
            <w:sz w:val="24"/>
            <w:szCs w:val="24"/>
            <w:u w:val="single"/>
            <w:rtl w:val="0"/>
          </w:rPr>
          <w:t xml:space="preserve">SQL Server 2022 izcenojums un licencēšana</w:t>
        </w:r>
      </w:hyperlink>
      <w:r w:rsidDel="00000000" w:rsidR="00000000" w:rsidRPr="00000000">
        <w:rPr>
          <w:rtl w:val="0"/>
        </w:rPr>
      </w:r>
    </w:p>
    <w:p w:rsidR="00000000" w:rsidDel="00000000" w:rsidP="00000000" w:rsidRDefault="00000000" w:rsidRPr="00000000" w14:paraId="00000094">
      <w:pPr>
        <w:spacing w:after="12" w:lineRule="auto"/>
        <w:ind w:left="-5" w:firstLine="0"/>
        <w:jc w:val="both"/>
        <w:rPr>
          <w:sz w:val="24"/>
          <w:szCs w:val="24"/>
        </w:rPr>
      </w:pPr>
      <w:r w:rsidDel="00000000" w:rsidR="00000000" w:rsidRPr="00000000">
        <w:rPr>
          <w:rtl w:val="0"/>
        </w:rPr>
      </w:r>
    </w:p>
    <w:p w:rsidR="00000000" w:rsidDel="00000000" w:rsidP="00000000" w:rsidRDefault="00000000" w:rsidRPr="00000000" w14:paraId="00000095">
      <w:pPr>
        <w:ind w:left="-5" w:firstLine="0"/>
        <w:jc w:val="both"/>
        <w:rPr>
          <w:sz w:val="24"/>
          <w:szCs w:val="24"/>
        </w:rPr>
      </w:pPr>
      <w:r w:rsidDel="00000000" w:rsidR="00000000" w:rsidRPr="00000000">
        <w:rPr>
          <w:sz w:val="24"/>
          <w:szCs w:val="24"/>
          <w:rtl w:val="0"/>
        </w:rPr>
        <w:t xml:space="preserve">Ja kā OS tiek izmantots Windows server (Standart vai Enterprise), server client cal nepieciešams katram Horizon un  Visma HoP pašapkalpošanās lietotājam, kuram paredzēts pieslēgties MS SQL, kura izvietota uz šī servera.</w:t>
      </w:r>
    </w:p>
    <w:p w:rsidR="00000000" w:rsidDel="00000000" w:rsidP="00000000" w:rsidRDefault="00000000" w:rsidRPr="00000000" w14:paraId="00000096">
      <w:pPr>
        <w:ind w:left="-5" w:firstLine="0"/>
        <w:jc w:val="both"/>
        <w:rPr>
          <w:sz w:val="24"/>
          <w:szCs w:val="24"/>
        </w:rPr>
      </w:pPr>
      <w:r w:rsidDel="00000000" w:rsidR="00000000" w:rsidRPr="00000000">
        <w:rPr>
          <w:sz w:val="24"/>
          <w:szCs w:val="24"/>
          <w:rtl w:val="0"/>
        </w:rPr>
        <w:t xml:space="preserve">Papildus informācija </w:t>
      </w:r>
      <w:hyperlink r:id="rId12">
        <w:r w:rsidDel="00000000" w:rsidR="00000000" w:rsidRPr="00000000">
          <w:rPr>
            <w:color w:val="1155cc"/>
            <w:sz w:val="24"/>
            <w:szCs w:val="24"/>
            <w:u w:val="single"/>
            <w:rtl w:val="0"/>
          </w:rPr>
          <w:t xml:space="preserve">Windows Server izcenojums un licencēšana</w:t>
        </w:r>
      </w:hyperlink>
      <w:r w:rsidDel="00000000" w:rsidR="00000000" w:rsidRPr="00000000">
        <w:rPr>
          <w:rtl w:val="0"/>
        </w:rPr>
      </w:r>
    </w:p>
    <w:p w:rsidR="00000000" w:rsidDel="00000000" w:rsidP="00000000" w:rsidRDefault="00000000" w:rsidRPr="00000000" w14:paraId="00000097">
      <w:pPr>
        <w:ind w:left="-5" w:firstLine="0"/>
        <w:rPr/>
      </w:pPr>
      <w:r w:rsidDel="00000000" w:rsidR="00000000" w:rsidRPr="00000000">
        <w:rPr>
          <w:rtl w:val="0"/>
        </w:rPr>
      </w:r>
    </w:p>
    <w:p w:rsidR="00000000" w:rsidDel="00000000" w:rsidP="00000000" w:rsidRDefault="00000000" w:rsidRPr="00000000" w14:paraId="00000098">
      <w:pPr>
        <w:pStyle w:val="Heading1"/>
        <w:ind w:left="0" w:firstLine="0"/>
        <w:rPr/>
      </w:pPr>
      <w:bookmarkStart w:colFirst="0" w:colLast="0" w:name="_ydn1jhsx2q18" w:id="13"/>
      <w:bookmarkEnd w:id="13"/>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1"/>
        <w:ind w:left="0" w:firstLine="0"/>
        <w:rPr/>
      </w:pPr>
      <w:bookmarkStart w:colFirst="0" w:colLast="0" w:name="_oqax58kzu50e" w:id="14"/>
      <w:bookmarkEnd w:id="14"/>
      <w:r w:rsidDel="00000000" w:rsidR="00000000" w:rsidRPr="00000000">
        <w:rPr>
          <w:rtl w:val="0"/>
        </w:rPr>
      </w:r>
    </w:p>
    <w:p w:rsidR="00000000" w:rsidDel="00000000" w:rsidP="00000000" w:rsidRDefault="00000000" w:rsidRPr="00000000" w14:paraId="0000009A">
      <w:pPr>
        <w:pStyle w:val="Heading1"/>
        <w:ind w:left="0" w:firstLine="0"/>
        <w:rPr/>
      </w:pPr>
      <w:bookmarkStart w:colFirst="0" w:colLast="0" w:name="_916igxi31dgw" w:id="15"/>
      <w:bookmarkEnd w:id="15"/>
      <w:r w:rsidDel="00000000" w:rsidR="00000000" w:rsidRPr="00000000">
        <w:rPr>
          <w:rtl w:val="0"/>
        </w:rPr>
        <w:t xml:space="preserve">Aplikāciju serveri</w:t>
      </w:r>
    </w:p>
    <w:p w:rsidR="00000000" w:rsidDel="00000000" w:rsidP="00000000" w:rsidRDefault="00000000" w:rsidRPr="00000000" w14:paraId="0000009B">
      <w:pPr>
        <w:ind w:left="0" w:firstLine="0"/>
        <w:jc w:val="both"/>
        <w:rPr>
          <w:sz w:val="24"/>
          <w:szCs w:val="24"/>
        </w:rPr>
      </w:pPr>
      <w:r w:rsidDel="00000000" w:rsidR="00000000" w:rsidRPr="00000000">
        <w:rPr>
          <w:sz w:val="24"/>
          <w:szCs w:val="24"/>
          <w:rtl w:val="0"/>
        </w:rPr>
        <w:t xml:space="preserve">Aplikāciju serveris – serveris, uz kura var tikt izvietoti Horizon programmprodukti (HoP, Horizon serveris ar REST interfeisu, Horizon serveris automātiskiem darbiem,  Web pašapkalpošanās , Internetveikals un citi). Katram lietojumgadījumam nepieciešamās optimālās prasības ir aprakstītas zemāk tabulā, rindās norādot prasības atsevišķam aplikāciju serverim.</w:t>
      </w:r>
    </w:p>
    <w:p w:rsidR="00000000" w:rsidDel="00000000" w:rsidP="00000000" w:rsidRDefault="00000000" w:rsidRPr="00000000" w14:paraId="0000009C">
      <w:pPr>
        <w:ind w:left="0"/>
        <w:rPr/>
      </w:pPr>
      <w:r w:rsidDel="00000000" w:rsidR="00000000" w:rsidRPr="00000000">
        <w:rPr>
          <w:rtl w:val="0"/>
        </w:rPr>
      </w:r>
    </w:p>
    <w:tbl>
      <w:tblPr>
        <w:tblStyle w:val="Table4"/>
        <w:tblW w:w="94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30"/>
        <w:gridCol w:w="3030"/>
        <w:gridCol w:w="1605"/>
        <w:gridCol w:w="1245"/>
        <w:gridCol w:w="1410"/>
        <w:tblGridChange w:id="0">
          <w:tblGrid>
            <w:gridCol w:w="2130"/>
            <w:gridCol w:w="3030"/>
            <w:gridCol w:w="1605"/>
            <w:gridCol w:w="1245"/>
            <w:gridCol w:w="1410"/>
          </w:tblGrid>
        </w:tblGridChange>
      </w:tblGrid>
      <w:tr>
        <w:trPr>
          <w:cantSplit w:val="0"/>
          <w:tblHeader w:val="0"/>
        </w:trPr>
        <w:tc>
          <w:tcPr>
            <w:tcBorders>
              <w:top w:color="bfbfbf" w:space="0" w:sz="8" w:val="single"/>
              <w:left w:color="bfbfbf" w:space="0" w:sz="8" w:val="single"/>
              <w:bottom w:color="bfbfbf" w:space="0" w:sz="8" w:val="single"/>
              <w:right w:color="bfbfbf" w:space="0" w:sz="8" w:val="single"/>
            </w:tcBorders>
            <w:shd w:fill="007aca" w:val="clear"/>
            <w:tcMar>
              <w:top w:w="100.0" w:type="dxa"/>
              <w:left w:w="100.0" w:type="dxa"/>
              <w:bottom w:w="100.0" w:type="dxa"/>
              <w:right w:w="100.0" w:type="dxa"/>
            </w:tcMar>
            <w:vAlign w:val="top"/>
          </w:tcPr>
          <w:p w:rsidR="00000000" w:rsidDel="00000000" w:rsidP="00000000" w:rsidRDefault="00000000" w:rsidRPr="00000000" w14:paraId="0000009D">
            <w:pPr>
              <w:spacing w:line="259" w:lineRule="auto"/>
              <w:ind w:left="2" w:firstLine="0"/>
              <w:jc w:val="center"/>
              <w:rPr>
                <w:color w:val="ffffff"/>
                <w:sz w:val="24"/>
                <w:szCs w:val="24"/>
              </w:rPr>
            </w:pPr>
            <w:r w:rsidDel="00000000" w:rsidR="00000000" w:rsidRPr="00000000">
              <w:rPr>
                <w:color w:val="ffffff"/>
                <w:sz w:val="24"/>
                <w:szCs w:val="24"/>
                <w:rtl w:val="0"/>
              </w:rPr>
              <w:t xml:space="preserve">Lietojumgadījums</w:t>
            </w:r>
          </w:p>
        </w:tc>
        <w:tc>
          <w:tcPr>
            <w:tcBorders>
              <w:top w:color="bfbfbf" w:space="0" w:sz="8" w:val="single"/>
              <w:left w:color="bfbfbf" w:space="0" w:sz="8" w:val="single"/>
              <w:bottom w:color="bfbfbf" w:space="0" w:sz="8" w:val="single"/>
              <w:right w:color="bfbfbf" w:space="0" w:sz="8" w:val="single"/>
            </w:tcBorders>
            <w:shd w:fill="007aca" w:val="clear"/>
            <w:tcMar>
              <w:top w:w="100.0" w:type="dxa"/>
              <w:left w:w="100.0" w:type="dxa"/>
              <w:bottom w:w="100.0" w:type="dxa"/>
              <w:right w:w="100.0" w:type="dxa"/>
            </w:tcMar>
            <w:vAlign w:val="top"/>
          </w:tcPr>
          <w:p w:rsidR="00000000" w:rsidDel="00000000" w:rsidP="00000000" w:rsidRDefault="00000000" w:rsidRPr="00000000" w14:paraId="0000009E">
            <w:pPr>
              <w:spacing w:line="259" w:lineRule="auto"/>
              <w:ind w:left="2" w:firstLine="0"/>
              <w:rPr>
                <w:color w:val="ffffff"/>
                <w:sz w:val="24"/>
                <w:szCs w:val="24"/>
              </w:rPr>
            </w:pPr>
            <w:r w:rsidDel="00000000" w:rsidR="00000000" w:rsidRPr="00000000">
              <w:rPr>
                <w:color w:val="ffffff"/>
                <w:sz w:val="24"/>
                <w:szCs w:val="24"/>
                <w:rtl w:val="0"/>
              </w:rPr>
              <w:t xml:space="preserve">Atsevišķs aplikāciju serveris</w:t>
            </w:r>
          </w:p>
        </w:tc>
        <w:tc>
          <w:tcPr>
            <w:tcBorders>
              <w:top w:color="bfbfbf" w:space="0" w:sz="8" w:val="single"/>
              <w:left w:color="bfbfbf" w:space="0" w:sz="8" w:val="single"/>
              <w:bottom w:color="bfbfbf" w:space="0" w:sz="8" w:val="single"/>
              <w:right w:color="bfbfbf" w:space="0" w:sz="8" w:val="single"/>
            </w:tcBorders>
            <w:shd w:fill="007aca" w:val="clear"/>
            <w:tcMar>
              <w:top w:w="100.0" w:type="dxa"/>
              <w:left w:w="100.0" w:type="dxa"/>
              <w:bottom w:w="100.0" w:type="dxa"/>
              <w:right w:w="100.0" w:type="dxa"/>
            </w:tcMar>
            <w:vAlign w:val="top"/>
          </w:tcPr>
          <w:p w:rsidR="00000000" w:rsidDel="00000000" w:rsidP="00000000" w:rsidRDefault="00000000" w:rsidRPr="00000000" w14:paraId="0000009F">
            <w:pPr>
              <w:spacing w:line="259" w:lineRule="auto"/>
              <w:ind w:left="2" w:firstLine="0"/>
              <w:jc w:val="center"/>
              <w:rPr>
                <w:color w:val="ffffff"/>
                <w:sz w:val="24"/>
                <w:szCs w:val="24"/>
              </w:rPr>
            </w:pPr>
            <w:r w:rsidDel="00000000" w:rsidR="00000000" w:rsidRPr="00000000">
              <w:rPr>
                <w:color w:val="ffffff"/>
                <w:sz w:val="24"/>
                <w:szCs w:val="24"/>
                <w:rtl w:val="0"/>
              </w:rPr>
              <w:t xml:space="preserve">Procesors</w:t>
            </w:r>
          </w:p>
        </w:tc>
        <w:tc>
          <w:tcPr>
            <w:tcBorders>
              <w:top w:color="bfbfbf" w:space="0" w:sz="8" w:val="single"/>
              <w:left w:color="bfbfbf" w:space="0" w:sz="8" w:val="single"/>
              <w:bottom w:color="bfbfbf" w:space="0" w:sz="8" w:val="single"/>
              <w:right w:color="bfbfbf" w:space="0" w:sz="8" w:val="single"/>
            </w:tcBorders>
            <w:shd w:fill="007aca" w:val="clear"/>
            <w:tcMar>
              <w:top w:w="100.0" w:type="dxa"/>
              <w:left w:w="100.0" w:type="dxa"/>
              <w:bottom w:w="100.0" w:type="dxa"/>
              <w:right w:w="100.0" w:type="dxa"/>
            </w:tcMar>
            <w:vAlign w:val="top"/>
          </w:tcPr>
          <w:p w:rsidR="00000000" w:rsidDel="00000000" w:rsidP="00000000" w:rsidRDefault="00000000" w:rsidRPr="00000000" w14:paraId="000000A0">
            <w:pPr>
              <w:spacing w:line="259" w:lineRule="auto"/>
              <w:ind w:left="2" w:firstLine="0"/>
              <w:jc w:val="center"/>
              <w:rPr>
                <w:color w:val="ffffff"/>
                <w:sz w:val="24"/>
                <w:szCs w:val="24"/>
              </w:rPr>
            </w:pPr>
            <w:r w:rsidDel="00000000" w:rsidR="00000000" w:rsidRPr="00000000">
              <w:rPr>
                <w:color w:val="ffffff"/>
                <w:sz w:val="24"/>
                <w:szCs w:val="24"/>
                <w:rtl w:val="0"/>
              </w:rPr>
              <w:t xml:space="preserve">Atmiņa</w:t>
            </w:r>
          </w:p>
        </w:tc>
        <w:tc>
          <w:tcPr>
            <w:tcBorders>
              <w:top w:color="bfbfbf" w:space="0" w:sz="8" w:val="single"/>
              <w:left w:color="bfbfbf" w:space="0" w:sz="8" w:val="single"/>
              <w:bottom w:color="bfbfbf" w:space="0" w:sz="8" w:val="single"/>
              <w:right w:color="bfbfbf" w:space="0" w:sz="8" w:val="single"/>
            </w:tcBorders>
            <w:shd w:fill="007aca" w:val="clear"/>
            <w:tcMar>
              <w:top w:w="100.0" w:type="dxa"/>
              <w:left w:w="100.0" w:type="dxa"/>
              <w:bottom w:w="100.0" w:type="dxa"/>
              <w:right w:w="100.0" w:type="dxa"/>
            </w:tcMar>
            <w:vAlign w:val="top"/>
          </w:tcPr>
          <w:p w:rsidR="00000000" w:rsidDel="00000000" w:rsidP="00000000" w:rsidRDefault="00000000" w:rsidRPr="00000000" w14:paraId="000000A1">
            <w:pPr>
              <w:spacing w:line="259" w:lineRule="auto"/>
              <w:ind w:left="2" w:firstLine="0"/>
              <w:jc w:val="center"/>
              <w:rPr>
                <w:color w:val="ffffff"/>
                <w:sz w:val="24"/>
                <w:szCs w:val="24"/>
              </w:rPr>
            </w:pPr>
            <w:r w:rsidDel="00000000" w:rsidR="00000000" w:rsidRPr="00000000">
              <w:rPr>
                <w:color w:val="ffffff"/>
                <w:sz w:val="24"/>
                <w:szCs w:val="24"/>
                <w:rtl w:val="0"/>
              </w:rPr>
              <w:t xml:space="preserve">Brīva diska vieta</w:t>
            </w:r>
          </w:p>
        </w:tc>
      </w:tr>
      <w:tr>
        <w:trPr>
          <w:cantSplit w:val="0"/>
          <w:trHeight w:val="460" w:hRule="atLeast"/>
          <w:tblHeader w:val="0"/>
        </w:trPr>
        <w:tc>
          <w:tcPr>
            <w:vMerge w:val="restart"/>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2">
            <w:pPr>
              <w:spacing w:line="240" w:lineRule="auto"/>
              <w:ind w:left="0" w:firstLine="0"/>
              <w:rPr>
                <w:sz w:val="20"/>
                <w:szCs w:val="20"/>
              </w:rPr>
            </w:pPr>
            <w:r w:rsidDel="00000000" w:rsidR="00000000" w:rsidRPr="00000000">
              <w:rPr>
                <w:sz w:val="20"/>
                <w:szCs w:val="20"/>
                <w:rtl w:val="0"/>
              </w:rPr>
              <w:t xml:space="preserve">HoP pašapkapošanās</w:t>
            </w:r>
            <w:r w:rsidDel="00000000" w:rsidR="00000000" w:rsidRPr="00000000">
              <w:rPr>
                <w:sz w:val="20"/>
                <w:szCs w:val="20"/>
                <w:vertAlign w:val="superscript"/>
                <w:rtl w:val="0"/>
              </w:rPr>
              <w:t xml:space="preserve">1</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3">
            <w:pPr>
              <w:spacing w:line="240" w:lineRule="auto"/>
              <w:ind w:left="0" w:firstLine="0"/>
              <w:rPr>
                <w:sz w:val="20"/>
                <w:szCs w:val="20"/>
              </w:rPr>
            </w:pPr>
            <w:r w:rsidDel="00000000" w:rsidR="00000000" w:rsidRPr="00000000">
              <w:rPr>
                <w:sz w:val="20"/>
                <w:szCs w:val="20"/>
                <w:rtl w:val="0"/>
              </w:rPr>
              <w:t xml:space="preserve">HoP aplikāciju serveris</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4">
            <w:pPr>
              <w:spacing w:line="240" w:lineRule="auto"/>
              <w:ind w:left="0" w:firstLine="0"/>
              <w:jc w:val="center"/>
              <w:rPr>
                <w:sz w:val="20"/>
                <w:szCs w:val="20"/>
              </w:rPr>
            </w:pPr>
            <w:r w:rsidDel="00000000" w:rsidR="00000000" w:rsidRPr="00000000">
              <w:rPr>
                <w:sz w:val="20"/>
                <w:szCs w:val="20"/>
                <w:rtl w:val="0"/>
              </w:rPr>
              <w:t xml:space="preserve">8x vCPU</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5">
            <w:pPr>
              <w:spacing w:line="240" w:lineRule="auto"/>
              <w:ind w:left="0" w:firstLine="0"/>
              <w:jc w:val="center"/>
              <w:rPr>
                <w:sz w:val="20"/>
                <w:szCs w:val="20"/>
              </w:rPr>
            </w:pPr>
            <w:r w:rsidDel="00000000" w:rsidR="00000000" w:rsidRPr="00000000">
              <w:rPr>
                <w:sz w:val="20"/>
                <w:szCs w:val="20"/>
                <w:rtl w:val="0"/>
              </w:rPr>
              <w:t xml:space="preserve">16Gb</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6">
            <w:pPr>
              <w:spacing w:line="240" w:lineRule="auto"/>
              <w:ind w:left="0" w:firstLine="0"/>
              <w:jc w:val="center"/>
              <w:rPr>
                <w:sz w:val="20"/>
                <w:szCs w:val="20"/>
              </w:rPr>
            </w:pPr>
            <w:r w:rsidDel="00000000" w:rsidR="00000000" w:rsidRPr="00000000">
              <w:rPr>
                <w:sz w:val="20"/>
                <w:szCs w:val="20"/>
                <w:rtl w:val="0"/>
              </w:rPr>
              <w:t xml:space="preserve">50Gb </w:t>
            </w:r>
          </w:p>
        </w:tc>
      </w:tr>
      <w:tr>
        <w:trPr>
          <w:cantSplit w:val="0"/>
          <w:trHeight w:val="460" w:hRule="atLeast"/>
          <w:tblHeader w:val="0"/>
        </w:trPr>
        <w:tc>
          <w:tcPr>
            <w:vMerge w:val="continue"/>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spacing w:line="240" w:lineRule="auto"/>
              <w:ind w:left="0" w:firstLine="0"/>
              <w:rPr/>
            </w:pP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spacing w:line="240" w:lineRule="auto"/>
              <w:ind w:left="0" w:firstLine="0"/>
              <w:rPr>
                <w:sz w:val="20"/>
                <w:szCs w:val="20"/>
              </w:rPr>
            </w:pPr>
            <w:r w:rsidDel="00000000" w:rsidR="00000000" w:rsidRPr="00000000">
              <w:rPr>
                <w:sz w:val="20"/>
                <w:szCs w:val="20"/>
                <w:rtl w:val="0"/>
              </w:rPr>
              <w:t xml:space="preserve">Horizon serveris ar REST interfeisu</w:t>
            </w:r>
            <w:r w:rsidDel="00000000" w:rsidR="00000000" w:rsidRPr="00000000">
              <w:rPr>
                <w:sz w:val="20"/>
                <w:szCs w:val="20"/>
                <w:vertAlign w:val="superscript"/>
                <w:rtl w:val="0"/>
              </w:rPr>
              <w:t xml:space="preserve">3</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spacing w:line="240" w:lineRule="auto"/>
              <w:ind w:left="0" w:firstLine="0"/>
              <w:jc w:val="center"/>
              <w:rPr>
                <w:sz w:val="20"/>
                <w:szCs w:val="20"/>
              </w:rPr>
            </w:pPr>
            <w:r w:rsidDel="00000000" w:rsidR="00000000" w:rsidRPr="00000000">
              <w:rPr>
                <w:sz w:val="20"/>
                <w:szCs w:val="20"/>
                <w:rtl w:val="0"/>
              </w:rPr>
              <w:t xml:space="preserve">6x vCPU</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spacing w:line="240" w:lineRule="auto"/>
              <w:ind w:left="0" w:firstLine="0"/>
              <w:jc w:val="center"/>
              <w:rPr>
                <w:sz w:val="20"/>
                <w:szCs w:val="20"/>
              </w:rPr>
            </w:pPr>
            <w:r w:rsidDel="00000000" w:rsidR="00000000" w:rsidRPr="00000000">
              <w:rPr>
                <w:sz w:val="20"/>
                <w:szCs w:val="20"/>
                <w:rtl w:val="0"/>
              </w:rPr>
              <w:t xml:space="preserve">24Gb</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spacing w:line="240" w:lineRule="auto"/>
              <w:ind w:left="0" w:firstLine="0"/>
              <w:jc w:val="center"/>
              <w:rPr>
                <w:sz w:val="20"/>
                <w:szCs w:val="20"/>
              </w:rPr>
            </w:pPr>
            <w:r w:rsidDel="00000000" w:rsidR="00000000" w:rsidRPr="00000000">
              <w:rPr>
                <w:sz w:val="20"/>
                <w:szCs w:val="20"/>
                <w:rtl w:val="0"/>
              </w:rPr>
              <w:t xml:space="preserve">50Gb </w:t>
            </w:r>
          </w:p>
        </w:tc>
      </w:tr>
      <w:tr>
        <w:trPr>
          <w:cantSplit w:val="0"/>
          <w:tblHeader w:val="0"/>
        </w:trPr>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spacing w:line="240" w:lineRule="auto"/>
              <w:ind w:left="0" w:firstLine="0"/>
              <w:rPr>
                <w:sz w:val="20"/>
                <w:szCs w:val="20"/>
              </w:rPr>
            </w:pPr>
            <w:r w:rsidDel="00000000" w:rsidR="00000000" w:rsidRPr="00000000">
              <w:rPr>
                <w:sz w:val="20"/>
                <w:szCs w:val="20"/>
                <w:rtl w:val="0"/>
              </w:rPr>
              <w:t xml:space="preserve">Web pašapkalpošanās</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spacing w:line="240" w:lineRule="auto"/>
              <w:ind w:left="0" w:firstLine="0"/>
              <w:rPr>
                <w:sz w:val="20"/>
                <w:szCs w:val="20"/>
              </w:rPr>
            </w:pPr>
            <w:r w:rsidDel="00000000" w:rsidR="00000000" w:rsidRPr="00000000">
              <w:rPr>
                <w:sz w:val="20"/>
                <w:szCs w:val="20"/>
                <w:rtl w:val="0"/>
              </w:rPr>
              <w:t xml:space="preserve">Horizon webserveris (IIS)</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spacing w:line="240" w:lineRule="auto"/>
              <w:ind w:left="0" w:firstLine="0"/>
              <w:jc w:val="center"/>
              <w:rPr>
                <w:sz w:val="20"/>
                <w:szCs w:val="20"/>
              </w:rPr>
            </w:pPr>
            <w:r w:rsidDel="00000000" w:rsidR="00000000" w:rsidRPr="00000000">
              <w:rPr>
                <w:sz w:val="20"/>
                <w:szCs w:val="20"/>
                <w:rtl w:val="0"/>
              </w:rPr>
              <w:t xml:space="preserve">2x vCPU</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F">
            <w:pPr>
              <w:spacing w:line="240" w:lineRule="auto"/>
              <w:ind w:left="0" w:firstLine="0"/>
              <w:jc w:val="center"/>
              <w:rPr>
                <w:sz w:val="20"/>
                <w:szCs w:val="20"/>
              </w:rPr>
            </w:pPr>
            <w:r w:rsidDel="00000000" w:rsidR="00000000" w:rsidRPr="00000000">
              <w:rPr>
                <w:sz w:val="20"/>
                <w:szCs w:val="20"/>
                <w:rtl w:val="0"/>
              </w:rPr>
              <w:t xml:space="preserve">12Gb</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0">
            <w:pPr>
              <w:spacing w:line="240" w:lineRule="auto"/>
              <w:ind w:left="0" w:firstLine="0"/>
              <w:jc w:val="center"/>
              <w:rPr>
                <w:sz w:val="20"/>
                <w:szCs w:val="20"/>
              </w:rPr>
            </w:pPr>
            <w:r w:rsidDel="00000000" w:rsidR="00000000" w:rsidRPr="00000000">
              <w:rPr>
                <w:sz w:val="20"/>
                <w:szCs w:val="20"/>
                <w:rtl w:val="0"/>
              </w:rPr>
              <w:t xml:space="preserve">50Gb </w:t>
            </w:r>
          </w:p>
        </w:tc>
      </w:tr>
      <w:tr>
        <w:trPr>
          <w:cantSplit w:val="0"/>
          <w:tblHeader w:val="0"/>
        </w:trPr>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1">
            <w:pPr>
              <w:spacing w:line="240" w:lineRule="auto"/>
              <w:ind w:left="0" w:firstLine="0"/>
              <w:rPr>
                <w:sz w:val="20"/>
                <w:szCs w:val="20"/>
              </w:rPr>
            </w:pPr>
            <w:r w:rsidDel="00000000" w:rsidR="00000000" w:rsidRPr="00000000">
              <w:rPr>
                <w:sz w:val="20"/>
                <w:szCs w:val="20"/>
                <w:rtl w:val="0"/>
              </w:rPr>
              <w:t xml:space="preserve">Citi pielietojumi</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2">
            <w:pPr>
              <w:ind w:left="0" w:firstLine="0"/>
              <w:rPr>
                <w:sz w:val="20"/>
                <w:szCs w:val="20"/>
              </w:rPr>
            </w:pPr>
            <w:r w:rsidDel="00000000" w:rsidR="00000000" w:rsidRPr="00000000">
              <w:rPr>
                <w:sz w:val="20"/>
                <w:szCs w:val="20"/>
                <w:rtl w:val="0"/>
              </w:rPr>
              <w:t xml:space="preserve">Horizon serveris ar REST interfeisu</w:t>
            </w:r>
            <w:r w:rsidDel="00000000" w:rsidR="00000000" w:rsidRPr="00000000">
              <w:rPr>
                <w:sz w:val="20"/>
                <w:szCs w:val="20"/>
                <w:vertAlign w:val="superscript"/>
                <w:rtl w:val="0"/>
              </w:rPr>
              <w:t xml:space="preserve">2</w:t>
            </w:r>
            <w:r w:rsidDel="00000000" w:rsidR="00000000" w:rsidRPr="00000000">
              <w:rPr>
                <w:sz w:val="20"/>
                <w:szCs w:val="20"/>
                <w:rtl w:val="0"/>
              </w:rPr>
              <w:t xml:space="preserve"> (Visma citu produktu, partneru produktu un integrācijas nodrošināšanai ar trešās puses risinājumiem), Horizon serveris automātiskiem darbiem</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3">
            <w:pPr>
              <w:spacing w:line="240" w:lineRule="auto"/>
              <w:ind w:left="0" w:firstLine="0"/>
              <w:jc w:val="center"/>
              <w:rPr>
                <w:sz w:val="20"/>
                <w:szCs w:val="20"/>
              </w:rPr>
            </w:pPr>
            <w:r w:rsidDel="00000000" w:rsidR="00000000" w:rsidRPr="00000000">
              <w:rPr>
                <w:sz w:val="20"/>
                <w:szCs w:val="20"/>
                <w:rtl w:val="0"/>
              </w:rPr>
              <w:t xml:space="preserve">2x vCPU</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spacing w:line="240" w:lineRule="auto"/>
              <w:ind w:left="0" w:firstLine="0"/>
              <w:jc w:val="center"/>
              <w:rPr>
                <w:sz w:val="20"/>
                <w:szCs w:val="20"/>
              </w:rPr>
            </w:pPr>
            <w:r w:rsidDel="00000000" w:rsidR="00000000" w:rsidRPr="00000000">
              <w:rPr>
                <w:sz w:val="20"/>
                <w:szCs w:val="20"/>
                <w:rtl w:val="0"/>
              </w:rPr>
              <w:t xml:space="preserve">12Gb</w:t>
            </w:r>
          </w:p>
        </w:tc>
        <w:tc>
          <w:tcPr>
            <w:tcBorders>
              <w:top w:color="bfbfbf" w:space="0" w:sz="8" w:val="single"/>
              <w:left w:color="bfbfbf" w:space="0" w:sz="8" w:val="single"/>
              <w:bottom w:color="bfbfbf" w:space="0" w:sz="8" w:val="single"/>
              <w:right w:color="bfbfb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spacing w:line="240" w:lineRule="auto"/>
              <w:ind w:left="0" w:firstLine="0"/>
              <w:jc w:val="center"/>
              <w:rPr>
                <w:sz w:val="20"/>
                <w:szCs w:val="20"/>
              </w:rPr>
            </w:pPr>
            <w:r w:rsidDel="00000000" w:rsidR="00000000" w:rsidRPr="00000000">
              <w:rPr>
                <w:sz w:val="20"/>
                <w:szCs w:val="20"/>
                <w:rtl w:val="0"/>
              </w:rPr>
              <w:t xml:space="preserve">50Gb </w:t>
            </w:r>
          </w:p>
        </w:tc>
      </w:tr>
    </w:tbl>
    <w:p w:rsidR="00000000" w:rsidDel="00000000" w:rsidP="00000000" w:rsidRDefault="00000000" w:rsidRPr="00000000" w14:paraId="000000B6">
      <w:pPr>
        <w:ind w:left="0" w:firstLine="0"/>
        <w:rPr>
          <w:sz w:val="22"/>
          <w:szCs w:val="22"/>
        </w:rPr>
      </w:pPr>
      <w:r w:rsidDel="00000000" w:rsidR="00000000" w:rsidRPr="00000000">
        <w:rPr>
          <w:rtl w:val="0"/>
        </w:rPr>
      </w:r>
    </w:p>
    <w:p w:rsidR="00000000" w:rsidDel="00000000" w:rsidP="00000000" w:rsidRDefault="00000000" w:rsidRPr="00000000" w14:paraId="000000B7">
      <w:pPr>
        <w:ind w:left="576" w:firstLine="0"/>
        <w:rPr>
          <w:sz w:val="22"/>
          <w:szCs w:val="22"/>
        </w:rPr>
      </w:pPr>
      <w:r w:rsidDel="00000000" w:rsidR="00000000" w:rsidRPr="00000000">
        <w:rPr>
          <w:rtl w:val="0"/>
        </w:rPr>
      </w:r>
    </w:p>
    <w:p w:rsidR="00000000" w:rsidDel="00000000" w:rsidP="00000000" w:rsidRDefault="00000000" w:rsidRPr="00000000" w14:paraId="000000B8">
      <w:pPr>
        <w:ind w:left="576" w:firstLine="0"/>
        <w:rPr>
          <w:sz w:val="22"/>
          <w:szCs w:val="22"/>
        </w:rPr>
      </w:pPr>
      <w:r w:rsidDel="00000000" w:rsidR="00000000" w:rsidRPr="00000000">
        <w:rPr>
          <w:rtl w:val="0"/>
        </w:rPr>
      </w:r>
    </w:p>
    <w:p w:rsidR="00000000" w:rsidDel="00000000" w:rsidP="00000000" w:rsidRDefault="00000000" w:rsidRPr="00000000" w14:paraId="000000B9">
      <w:pPr>
        <w:spacing w:after="160" w:line="259" w:lineRule="auto"/>
        <w:ind w:left="0" w:firstLine="0"/>
        <w:rPr>
          <w:sz w:val="24"/>
          <w:szCs w:val="24"/>
        </w:rPr>
      </w:pPr>
      <w:r w:rsidDel="00000000" w:rsidR="00000000" w:rsidRPr="00000000">
        <w:rPr>
          <w:sz w:val="24"/>
          <w:szCs w:val="24"/>
          <w:rtl w:val="0"/>
        </w:rPr>
        <w:t xml:space="preserve">Jāņem vērā:</w:t>
      </w:r>
    </w:p>
    <w:p w:rsidR="00000000" w:rsidDel="00000000" w:rsidP="00000000" w:rsidRDefault="00000000" w:rsidRPr="00000000" w14:paraId="000000BA">
      <w:pPr>
        <w:numPr>
          <w:ilvl w:val="0"/>
          <w:numId w:val="3"/>
        </w:numPr>
        <w:ind w:left="720" w:hanging="360"/>
        <w:rPr>
          <w:sz w:val="24"/>
          <w:szCs w:val="24"/>
        </w:rPr>
      </w:pPr>
      <w:r w:rsidDel="00000000" w:rsidR="00000000" w:rsidRPr="00000000">
        <w:rPr>
          <w:sz w:val="24"/>
          <w:szCs w:val="24"/>
          <w:rtl w:val="0"/>
        </w:rPr>
        <w:t xml:space="preserve">Prasības norādītas pieņemot, ka būs aktīvi 300 vienlaicīgi HoP lietotāji (piemēram, 300 lietotāji veic vienlaicīgi rēķinu saskaņošanu) un ka uz vienu Horizon firmu ir izveidots viens Horizon lietotājs, kuram ir pieaistīti HoP izmantotie web lietotāji. </w:t>
      </w:r>
    </w:p>
    <w:p w:rsidR="00000000" w:rsidDel="00000000" w:rsidP="00000000" w:rsidRDefault="00000000" w:rsidRPr="00000000" w14:paraId="000000BB">
      <w:pPr>
        <w:numPr>
          <w:ilvl w:val="0"/>
          <w:numId w:val="3"/>
        </w:numPr>
        <w:ind w:left="720" w:hanging="360"/>
        <w:rPr>
          <w:sz w:val="24"/>
          <w:szCs w:val="24"/>
        </w:rPr>
      </w:pPr>
      <w:r w:rsidDel="00000000" w:rsidR="00000000" w:rsidRPr="00000000">
        <w:rPr>
          <w:sz w:val="24"/>
          <w:szCs w:val="24"/>
          <w:rtl w:val="0"/>
        </w:rPr>
        <w:t xml:space="preserve">Prasības norādītas pieņemot, ka HoP aplikāciju serveris un Horizon serveris ar REST interfeisu fiziski nav izvietoti uz viena servera.</w:t>
      </w:r>
    </w:p>
    <w:p w:rsidR="00000000" w:rsidDel="00000000" w:rsidP="00000000" w:rsidRDefault="00000000" w:rsidRPr="00000000" w14:paraId="000000BC">
      <w:pPr>
        <w:numPr>
          <w:ilvl w:val="0"/>
          <w:numId w:val="3"/>
        </w:numPr>
        <w:ind w:left="720" w:hanging="360"/>
        <w:rPr>
          <w:sz w:val="24"/>
          <w:szCs w:val="24"/>
        </w:rPr>
      </w:pPr>
      <w:r w:rsidDel="00000000" w:rsidR="00000000" w:rsidRPr="00000000">
        <w:rPr>
          <w:sz w:val="24"/>
          <w:szCs w:val="24"/>
          <w:rtl w:val="0"/>
        </w:rPr>
        <w:t xml:space="preserve">Pie lielāka lietotāju skaita vai liela regulāra pieprasījuma skaita nepieciešams monitorēt atmiņas izlietojumu un papildināt atmiņu vai pēc nepieciešamības sazināties ar Visma Enterprise, lai noteiktu optimālas prasības.</w:t>
      </w:r>
    </w:p>
    <w:p w:rsidR="00000000" w:rsidDel="00000000" w:rsidP="00000000" w:rsidRDefault="00000000" w:rsidRPr="00000000" w14:paraId="000000BD">
      <w:pPr>
        <w:ind w:left="0" w:firstLine="0"/>
        <w:rPr>
          <w:sz w:val="28"/>
          <w:szCs w:val="28"/>
        </w:rPr>
      </w:pPr>
      <w:r w:rsidDel="00000000" w:rsidR="00000000" w:rsidRPr="00000000">
        <w:rPr>
          <w:rtl w:val="0"/>
        </w:rPr>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ind w:left="0" w:firstLine="0"/>
        <w:rPr>
          <w:rFonts w:ascii="Open Sans" w:cs="Open Sans" w:eastAsia="Open Sans" w:hAnsi="Open Sans"/>
          <w:b w:val="1"/>
          <w:bCs w:val="1"/>
          <w:sz w:val="24"/>
          <w:szCs w:val="24"/>
        </w:rPr>
      </w:pPr>
      <w:r w:rsidDel="00000000" w:rsidR="00000000" w:rsidRPr="00000000">
        <w:rPr>
          <w:rFonts w:ascii="Open Sans" w:cs="Open Sans" w:eastAsia="Open Sans" w:hAnsi="Open Sans"/>
          <w:b w:val="1"/>
          <w:bCs w:val="1"/>
          <w:sz w:val="24"/>
          <w:szCs w:val="24"/>
          <w:rtl w:val="0"/>
        </w:rPr>
        <w:t xml:space="preserve">Vispārējās prasības</w:t>
      </w:r>
    </w:p>
    <w:p w:rsidR="00000000" w:rsidDel="00000000" w:rsidP="00000000" w:rsidRDefault="00000000" w:rsidRPr="00000000" w14:paraId="000000C0">
      <w:pPr>
        <w:ind w:left="0" w:firstLine="0"/>
        <w:rPr>
          <w:sz w:val="24"/>
          <w:szCs w:val="24"/>
        </w:rPr>
      </w:pPr>
      <w:r w:rsidDel="00000000" w:rsidR="00000000" w:rsidRPr="00000000">
        <w:rPr>
          <w:sz w:val="24"/>
          <w:szCs w:val="24"/>
          <w:rtl w:val="0"/>
        </w:rPr>
        <w:t xml:space="preserve">Jābūt uzstādītiem šādiem operāciju sistēmas parametriem:</w:t>
      </w:r>
    </w:p>
    <w:p w:rsidR="00000000" w:rsidDel="00000000" w:rsidP="00000000" w:rsidRDefault="00000000" w:rsidRPr="00000000" w14:paraId="000000C1">
      <w:pPr>
        <w:numPr>
          <w:ilvl w:val="0"/>
          <w:numId w:val="2"/>
        </w:numPr>
        <w:spacing w:after="0" w:afterAutospacing="0" w:lineRule="auto"/>
        <w:ind w:left="720" w:hanging="360"/>
        <w:rPr>
          <w:sz w:val="24"/>
          <w:szCs w:val="24"/>
        </w:rPr>
      </w:pPr>
      <w:r w:rsidDel="00000000" w:rsidR="00000000" w:rsidRPr="00000000">
        <w:rPr>
          <w:sz w:val="24"/>
          <w:szCs w:val="24"/>
          <w:rtl w:val="0"/>
        </w:rPr>
        <w:t xml:space="preserve">Valoda Non-Unicode programmām – „Latvian”</w:t>
      </w:r>
    </w:p>
    <w:p w:rsidR="00000000" w:rsidDel="00000000" w:rsidP="00000000" w:rsidRDefault="00000000" w:rsidRPr="00000000" w14:paraId="000000C2">
      <w:pPr>
        <w:numPr>
          <w:ilvl w:val="0"/>
          <w:numId w:val="2"/>
        </w:numPr>
        <w:spacing w:after="0" w:afterAutospacing="0" w:lineRule="auto"/>
        <w:ind w:left="720" w:hanging="360"/>
        <w:rPr>
          <w:sz w:val="24"/>
          <w:szCs w:val="24"/>
        </w:rPr>
      </w:pPr>
      <w:r w:rsidDel="00000000" w:rsidR="00000000" w:rsidRPr="00000000">
        <w:rPr>
          <w:sz w:val="24"/>
          <w:szCs w:val="24"/>
          <w:rtl w:val="0"/>
        </w:rPr>
        <w:t xml:space="preserve">Decimālais atdalītājs – „.”</w:t>
      </w:r>
    </w:p>
    <w:p w:rsidR="00000000" w:rsidDel="00000000" w:rsidP="00000000" w:rsidRDefault="00000000" w:rsidRPr="00000000" w14:paraId="000000C3">
      <w:pPr>
        <w:numPr>
          <w:ilvl w:val="0"/>
          <w:numId w:val="2"/>
        </w:numPr>
        <w:spacing w:after="12" w:lineRule="auto"/>
        <w:ind w:left="720" w:hanging="360"/>
        <w:rPr>
          <w:sz w:val="24"/>
          <w:szCs w:val="24"/>
        </w:rPr>
      </w:pPr>
      <w:r w:rsidDel="00000000" w:rsidR="00000000" w:rsidRPr="00000000">
        <w:rPr>
          <w:sz w:val="24"/>
          <w:szCs w:val="24"/>
          <w:rtl w:val="0"/>
        </w:rPr>
        <w:t xml:space="preserve">Datuma formāts – „dd.mm.yyyy.”</w:t>
      </w:r>
    </w:p>
    <w:p w:rsidR="00000000" w:rsidDel="00000000" w:rsidP="00000000" w:rsidRDefault="00000000" w:rsidRPr="00000000" w14:paraId="000000C4">
      <w:pPr>
        <w:rPr>
          <w:sz w:val="28"/>
          <w:szCs w:val="28"/>
        </w:rPr>
      </w:pPr>
      <w:r w:rsidDel="00000000" w:rsidR="00000000" w:rsidRPr="00000000">
        <w:rPr>
          <w:rtl w:val="0"/>
        </w:rPr>
      </w:r>
    </w:p>
    <w:p w:rsidR="00000000" w:rsidDel="00000000" w:rsidP="00000000" w:rsidRDefault="00000000" w:rsidRPr="00000000" w14:paraId="000000C5">
      <w:pPr>
        <w:ind w:left="0" w:firstLine="0"/>
        <w:rPr>
          <w:sz w:val="28"/>
          <w:szCs w:val="28"/>
        </w:rPr>
      </w:pPr>
      <w:r w:rsidDel="00000000" w:rsidR="00000000" w:rsidRPr="00000000">
        <w:rPr>
          <w:rtl w:val="0"/>
        </w:rPr>
      </w:r>
    </w:p>
    <w:p w:rsidR="00000000" w:rsidDel="00000000" w:rsidP="00000000" w:rsidRDefault="00000000" w:rsidRPr="00000000" w14:paraId="000000C6">
      <w:pPr>
        <w:ind w:left="0" w:firstLine="0"/>
        <w:rPr>
          <w:rFonts w:ascii="Open Sans" w:cs="Open Sans" w:eastAsia="Open Sans" w:hAnsi="Open Sans"/>
          <w:b w:val="1"/>
          <w:bCs w:val="1"/>
          <w:sz w:val="24"/>
          <w:szCs w:val="24"/>
        </w:rPr>
      </w:pPr>
      <w:r w:rsidDel="00000000" w:rsidR="00000000" w:rsidRPr="00000000">
        <w:rPr>
          <w:rtl w:val="0"/>
        </w:rPr>
      </w:r>
    </w:p>
    <w:p w:rsidR="00000000" w:rsidDel="00000000" w:rsidP="00000000" w:rsidRDefault="00000000" w:rsidRPr="00000000" w14:paraId="000000C7">
      <w:pPr>
        <w:ind w:left="0" w:firstLine="0"/>
        <w:rPr>
          <w:rFonts w:ascii="Open Sans" w:cs="Open Sans" w:eastAsia="Open Sans" w:hAnsi="Open Sans"/>
          <w:b w:val="1"/>
          <w:bCs w:val="1"/>
          <w:sz w:val="24"/>
          <w:szCs w:val="24"/>
        </w:rPr>
      </w:pPr>
      <w:r w:rsidDel="00000000" w:rsidR="00000000" w:rsidRPr="00000000">
        <w:rPr>
          <w:rFonts w:ascii="Open Sans" w:cs="Open Sans" w:eastAsia="Open Sans" w:hAnsi="Open Sans"/>
          <w:b w:val="1"/>
          <w:bCs w:val="1"/>
          <w:sz w:val="24"/>
          <w:szCs w:val="24"/>
          <w:rtl w:val="0"/>
        </w:rPr>
        <w:t xml:space="preserve">Aplikāciju servera operētājsistēmu atbalsts</w:t>
      </w:r>
    </w:p>
    <w:p w:rsidR="00000000" w:rsidDel="00000000" w:rsidP="00000000" w:rsidRDefault="00000000" w:rsidRPr="00000000" w14:paraId="000000C8">
      <w:pPr>
        <w:ind w:left="0" w:firstLine="0"/>
        <w:rPr>
          <w:sz w:val="24"/>
          <w:szCs w:val="24"/>
        </w:rPr>
      </w:pPr>
      <w:r w:rsidDel="00000000" w:rsidR="00000000" w:rsidRPr="00000000">
        <w:rPr>
          <w:sz w:val="24"/>
          <w:szCs w:val="24"/>
          <w:rtl w:val="0"/>
        </w:rPr>
        <w:t xml:space="preserve">Ieteicams sekot, lai izmantotajai versijai būtu instalēti visi aktuālie drošības jauninājumi</w:t>
      </w:r>
    </w:p>
    <w:p w:rsidR="00000000" w:rsidDel="00000000" w:rsidP="00000000" w:rsidRDefault="00000000" w:rsidRPr="00000000" w14:paraId="000000C9">
      <w:pPr>
        <w:ind w:left="0" w:firstLine="0"/>
        <w:rPr>
          <w:sz w:val="24"/>
          <w:szCs w:val="24"/>
        </w:rPr>
      </w:pPr>
      <w:r w:rsidDel="00000000" w:rsidR="00000000" w:rsidRPr="00000000">
        <w:rPr>
          <w:rtl w:val="0"/>
        </w:rPr>
      </w:r>
    </w:p>
    <w:tbl>
      <w:tblPr>
        <w:tblStyle w:val="Table5"/>
        <w:tblW w:w="9750.0" w:type="dxa"/>
        <w:jc w:val="center"/>
        <w:tblLayout w:type="fixed"/>
        <w:tblLook w:val="0000"/>
      </w:tblPr>
      <w:tblGrid>
        <w:gridCol w:w="2580"/>
        <w:gridCol w:w="1665"/>
        <w:gridCol w:w="1785"/>
        <w:gridCol w:w="2040"/>
        <w:gridCol w:w="1680"/>
        <w:tblGridChange w:id="0">
          <w:tblGrid>
            <w:gridCol w:w="2580"/>
            <w:gridCol w:w="1665"/>
            <w:gridCol w:w="1785"/>
            <w:gridCol w:w="2040"/>
            <w:gridCol w:w="1680"/>
          </w:tblGrid>
        </w:tblGridChange>
      </w:tblGrid>
      <w:tr>
        <w:trPr>
          <w:cantSplit w:val="0"/>
          <w:trHeight w:val="580" w:hRule="atLeast"/>
          <w:tblHeader w:val="0"/>
        </w:trPr>
        <w:tc>
          <w:tcPr>
            <w:vMerge w:val="restart"/>
            <w:tcBorders>
              <w:top w:color="bfbfbf" w:space="0" w:sz="6" w:val="single"/>
              <w:left w:color="bfbfbf" w:space="0" w:sz="6" w:val="single"/>
              <w:bottom w:color="bfbfbf" w:space="0" w:sz="6" w:val="single"/>
              <w:right w:color="bfbfbf" w:space="0" w:sz="6" w:val="single"/>
            </w:tcBorders>
            <w:shd w:fill="007aca" w:val="clear"/>
            <w:vAlign w:val="center"/>
          </w:tcPr>
          <w:p w:rsidR="00000000" w:rsidDel="00000000" w:rsidP="00000000" w:rsidRDefault="00000000" w:rsidRPr="00000000" w14:paraId="000000CA">
            <w:pPr>
              <w:spacing w:line="259" w:lineRule="auto"/>
              <w:ind w:left="0"/>
              <w:rPr>
                <w:sz w:val="24"/>
                <w:szCs w:val="24"/>
              </w:rPr>
            </w:pPr>
            <w:r w:rsidDel="00000000" w:rsidR="00000000" w:rsidRPr="00000000">
              <w:rPr>
                <w:color w:val="ffffff"/>
                <w:sz w:val="24"/>
                <w:szCs w:val="24"/>
                <w:rtl w:val="0"/>
              </w:rPr>
              <w:t xml:space="preserve">Versija</w:t>
            </w:r>
            <w:r w:rsidDel="00000000" w:rsidR="00000000" w:rsidRPr="00000000">
              <w:rPr>
                <w:rtl w:val="0"/>
              </w:rPr>
            </w:r>
          </w:p>
        </w:tc>
        <w:tc>
          <w:tcPr>
            <w:gridSpan w:val="3"/>
            <w:tcBorders>
              <w:top w:color="bfbfbf" w:space="0" w:sz="6" w:val="single"/>
              <w:left w:color="bfbfbf" w:space="0" w:sz="6" w:val="single"/>
              <w:bottom w:color="bfbfbf" w:space="0" w:sz="6" w:val="single"/>
              <w:right w:color="bfbfbf" w:space="0" w:sz="6" w:val="single"/>
            </w:tcBorders>
            <w:shd w:fill="007aca" w:val="clear"/>
            <w:vAlign w:val="center"/>
          </w:tcPr>
          <w:p w:rsidR="00000000" w:rsidDel="00000000" w:rsidP="00000000" w:rsidRDefault="00000000" w:rsidRPr="00000000" w14:paraId="000000CB">
            <w:pPr>
              <w:spacing w:line="259" w:lineRule="auto"/>
              <w:ind w:left="2" w:firstLine="0"/>
              <w:jc w:val="center"/>
              <w:rPr>
                <w:sz w:val="24"/>
                <w:szCs w:val="24"/>
              </w:rPr>
            </w:pPr>
            <w:r w:rsidDel="00000000" w:rsidR="00000000" w:rsidRPr="00000000">
              <w:rPr>
                <w:color w:val="ffffff"/>
                <w:sz w:val="24"/>
                <w:szCs w:val="24"/>
                <w:rtl w:val="0"/>
              </w:rPr>
              <w:t xml:space="preserve">Microsoft</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007aca" w:val="clear"/>
            <w:vAlign w:val="center"/>
          </w:tcPr>
          <w:p w:rsidR="00000000" w:rsidDel="00000000" w:rsidP="00000000" w:rsidRDefault="00000000" w:rsidRPr="00000000" w14:paraId="000000CE">
            <w:pPr>
              <w:spacing w:line="259" w:lineRule="auto"/>
              <w:ind w:left="2" w:firstLine="0"/>
              <w:jc w:val="center"/>
              <w:rPr>
                <w:sz w:val="24"/>
                <w:szCs w:val="24"/>
              </w:rPr>
            </w:pPr>
            <w:r w:rsidDel="00000000" w:rsidR="00000000" w:rsidRPr="00000000">
              <w:rPr>
                <w:color w:val="ffffff"/>
                <w:sz w:val="24"/>
                <w:szCs w:val="24"/>
                <w:rtl w:val="0"/>
              </w:rPr>
              <w:t xml:space="preserve">Horizon</w:t>
            </w:r>
            <w:r w:rsidDel="00000000" w:rsidR="00000000" w:rsidRPr="00000000">
              <w:rPr>
                <w:rtl w:val="0"/>
              </w:rPr>
            </w:r>
          </w:p>
        </w:tc>
      </w:tr>
      <w:tr>
        <w:trPr>
          <w:cantSplit w:val="0"/>
          <w:trHeight w:val="1350" w:hRule="atLeast"/>
          <w:tblHeader w:val="0"/>
        </w:trPr>
        <w:tc>
          <w:tcPr>
            <w:vMerge w:val="continue"/>
            <w:tcBorders>
              <w:top w:color="bfbfbf" w:space="0" w:sz="6" w:val="single"/>
              <w:left w:color="bfbfbf" w:space="0" w:sz="6" w:val="single"/>
              <w:bottom w:color="bfbfbf" w:space="0" w:sz="6" w:val="single"/>
              <w:right w:color="bfbfbf" w:space="0" w:sz="6" w:val="single"/>
            </w:tcBorders>
            <w:shd w:fill="007aca" w:val="clear"/>
            <w:vAlign w:val="center"/>
          </w:tcPr>
          <w:p w:rsidR="00000000" w:rsidDel="00000000" w:rsidP="00000000" w:rsidRDefault="00000000" w:rsidRPr="00000000" w14:paraId="000000CF">
            <w:pPr>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0">
            <w:pPr>
              <w:spacing w:line="259" w:lineRule="auto"/>
              <w:ind w:left="2" w:firstLine="0"/>
              <w:rPr>
                <w:sz w:val="24"/>
                <w:szCs w:val="24"/>
              </w:rPr>
            </w:pPr>
            <w:r w:rsidDel="00000000" w:rsidR="00000000" w:rsidRPr="00000000">
              <w:rPr>
                <w:sz w:val="24"/>
                <w:szCs w:val="24"/>
                <w:rtl w:val="0"/>
              </w:rPr>
              <w:t xml:space="preserve">Dzīves </w:t>
            </w:r>
          </w:p>
          <w:p w:rsidR="00000000" w:rsidDel="00000000" w:rsidP="00000000" w:rsidRDefault="00000000" w:rsidRPr="00000000" w14:paraId="000000D1">
            <w:pPr>
              <w:spacing w:line="259" w:lineRule="auto"/>
              <w:ind w:left="2" w:firstLine="0"/>
              <w:rPr>
                <w:sz w:val="24"/>
                <w:szCs w:val="24"/>
              </w:rPr>
            </w:pPr>
            <w:r w:rsidDel="00000000" w:rsidR="00000000" w:rsidRPr="00000000">
              <w:rPr>
                <w:sz w:val="24"/>
                <w:szCs w:val="24"/>
                <w:rtl w:val="0"/>
              </w:rPr>
              <w:t xml:space="preserve">cikla </w:t>
            </w:r>
          </w:p>
          <w:p w:rsidR="00000000" w:rsidDel="00000000" w:rsidP="00000000" w:rsidRDefault="00000000" w:rsidRPr="00000000" w14:paraId="000000D2">
            <w:pPr>
              <w:spacing w:line="259" w:lineRule="auto"/>
              <w:ind w:left="2" w:firstLine="0"/>
              <w:rPr>
                <w:sz w:val="24"/>
                <w:szCs w:val="24"/>
              </w:rPr>
            </w:pPr>
            <w:r w:rsidDel="00000000" w:rsidR="00000000" w:rsidRPr="00000000">
              <w:rPr>
                <w:sz w:val="24"/>
                <w:szCs w:val="24"/>
                <w:rtl w:val="0"/>
              </w:rPr>
              <w:t xml:space="preserve">sākuma </w:t>
            </w:r>
          </w:p>
          <w:p w:rsidR="00000000" w:rsidDel="00000000" w:rsidP="00000000" w:rsidRDefault="00000000" w:rsidRPr="00000000" w14:paraId="000000D3">
            <w:pPr>
              <w:spacing w:line="259" w:lineRule="auto"/>
              <w:ind w:left="2" w:firstLine="0"/>
              <w:rPr>
                <w:sz w:val="24"/>
                <w:szCs w:val="24"/>
              </w:rPr>
            </w:pPr>
            <w:r w:rsidDel="00000000" w:rsidR="00000000" w:rsidRPr="00000000">
              <w:rPr>
                <w:sz w:val="24"/>
                <w:szCs w:val="24"/>
                <w:rtl w:val="0"/>
              </w:rPr>
              <w:t xml:space="preserve">datums</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4">
            <w:pPr>
              <w:spacing w:line="259" w:lineRule="auto"/>
              <w:ind w:left="2" w:firstLine="0"/>
              <w:rPr>
                <w:sz w:val="24"/>
                <w:szCs w:val="24"/>
              </w:rPr>
            </w:pPr>
            <w:r w:rsidDel="00000000" w:rsidR="00000000" w:rsidRPr="00000000">
              <w:rPr>
                <w:sz w:val="24"/>
                <w:szCs w:val="24"/>
                <w:rtl w:val="0"/>
              </w:rPr>
              <w:t xml:space="preserve">Galvenā atbalsta beigu datums</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5">
            <w:pPr>
              <w:spacing w:line="259" w:lineRule="auto"/>
              <w:ind w:left="1" w:firstLine="0"/>
              <w:rPr>
                <w:sz w:val="24"/>
                <w:szCs w:val="24"/>
              </w:rPr>
            </w:pPr>
            <w:r w:rsidDel="00000000" w:rsidR="00000000" w:rsidRPr="00000000">
              <w:rPr>
                <w:sz w:val="24"/>
                <w:szCs w:val="24"/>
                <w:rtl w:val="0"/>
              </w:rPr>
              <w:t xml:space="preserve">Paplašinātā atbalsta beigu datums</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6">
            <w:pPr>
              <w:spacing w:line="259" w:lineRule="auto"/>
              <w:ind w:left="2" w:firstLine="0"/>
              <w:rPr>
                <w:sz w:val="24"/>
                <w:szCs w:val="24"/>
              </w:rPr>
            </w:pPr>
            <w:r w:rsidDel="00000000" w:rsidR="00000000" w:rsidRPr="00000000">
              <w:rPr>
                <w:sz w:val="24"/>
                <w:szCs w:val="24"/>
                <w:rtl w:val="0"/>
              </w:rPr>
              <w:t xml:space="preserve">Var izmantot sākot ar versiju</w:t>
            </w:r>
          </w:p>
        </w:tc>
      </w:tr>
      <w:tr>
        <w:trPr>
          <w:cantSplit w:val="0"/>
          <w:trHeight w:val="600" w:hRule="atLeast"/>
          <w:tblHeader w:val="0"/>
        </w:trPr>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7">
            <w:pPr>
              <w:spacing w:line="259" w:lineRule="auto"/>
              <w:ind w:left="79" w:firstLine="0"/>
              <w:rPr>
                <w:sz w:val="24"/>
                <w:szCs w:val="24"/>
              </w:rPr>
            </w:pPr>
            <w:r w:rsidDel="00000000" w:rsidR="00000000" w:rsidRPr="00000000">
              <w:rPr>
                <w:sz w:val="24"/>
                <w:szCs w:val="24"/>
                <w:rtl w:val="0"/>
              </w:rPr>
              <w:t xml:space="preserve">Windows Server 2016</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8">
            <w:pPr>
              <w:spacing w:line="259" w:lineRule="auto"/>
              <w:ind w:left="2" w:firstLine="0"/>
              <w:rPr>
                <w:sz w:val="24"/>
                <w:szCs w:val="24"/>
              </w:rPr>
            </w:pPr>
            <w:r w:rsidDel="00000000" w:rsidR="00000000" w:rsidRPr="00000000">
              <w:rPr>
                <w:sz w:val="24"/>
                <w:szCs w:val="24"/>
                <w:rtl w:val="0"/>
              </w:rPr>
              <w:t xml:space="preserve">15.10.2016.</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9">
            <w:pPr>
              <w:spacing w:line="259" w:lineRule="auto"/>
              <w:ind w:left="2" w:firstLine="0"/>
              <w:rPr>
                <w:sz w:val="24"/>
                <w:szCs w:val="24"/>
              </w:rPr>
            </w:pPr>
            <w:r w:rsidDel="00000000" w:rsidR="00000000" w:rsidRPr="00000000">
              <w:rPr>
                <w:sz w:val="24"/>
                <w:szCs w:val="24"/>
                <w:rtl w:val="0"/>
              </w:rPr>
              <w:t xml:space="preserve">11.01.2022.</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A">
            <w:pPr>
              <w:spacing w:line="259" w:lineRule="auto"/>
              <w:ind w:left="1" w:firstLine="0"/>
              <w:rPr>
                <w:sz w:val="24"/>
                <w:szCs w:val="24"/>
              </w:rPr>
            </w:pPr>
            <w:r w:rsidDel="00000000" w:rsidR="00000000" w:rsidRPr="00000000">
              <w:rPr>
                <w:sz w:val="24"/>
                <w:szCs w:val="24"/>
                <w:rtl w:val="0"/>
              </w:rPr>
              <w:t xml:space="preserve">12.01.2027.</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B">
            <w:pPr>
              <w:spacing w:line="259" w:lineRule="auto"/>
              <w:ind w:left="2" w:firstLine="0"/>
              <w:jc w:val="center"/>
              <w:rPr>
                <w:sz w:val="24"/>
                <w:szCs w:val="24"/>
              </w:rPr>
            </w:pPr>
            <w:r w:rsidDel="00000000" w:rsidR="00000000" w:rsidRPr="00000000">
              <w:rPr>
                <w:sz w:val="24"/>
                <w:szCs w:val="24"/>
                <w:rtl w:val="0"/>
              </w:rPr>
              <w:t xml:space="preserve">490.</w:t>
            </w:r>
          </w:p>
        </w:tc>
      </w:tr>
      <w:tr>
        <w:trPr>
          <w:cantSplit w:val="0"/>
          <w:trHeight w:val="600" w:hRule="atLeast"/>
          <w:tblHeader w:val="0"/>
        </w:trPr>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C">
            <w:pPr>
              <w:spacing w:line="259" w:lineRule="auto"/>
              <w:ind w:left="79" w:firstLine="0"/>
              <w:rPr>
                <w:sz w:val="24"/>
                <w:szCs w:val="24"/>
              </w:rPr>
            </w:pPr>
            <w:r w:rsidDel="00000000" w:rsidR="00000000" w:rsidRPr="00000000">
              <w:rPr>
                <w:sz w:val="24"/>
                <w:szCs w:val="24"/>
                <w:rtl w:val="0"/>
              </w:rPr>
              <w:t xml:space="preserve">Windows Server 2019</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D">
            <w:pPr>
              <w:spacing w:line="259" w:lineRule="auto"/>
              <w:ind w:left="2" w:firstLine="0"/>
              <w:rPr>
                <w:sz w:val="24"/>
                <w:szCs w:val="24"/>
              </w:rPr>
            </w:pPr>
            <w:r w:rsidDel="00000000" w:rsidR="00000000" w:rsidRPr="00000000">
              <w:rPr>
                <w:sz w:val="24"/>
                <w:szCs w:val="24"/>
                <w:highlight w:val="white"/>
                <w:rtl w:val="0"/>
              </w:rPr>
              <w:t xml:space="preserve">13.11.2018.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E">
            <w:pPr>
              <w:spacing w:line="259" w:lineRule="auto"/>
              <w:ind w:left="2" w:firstLine="0"/>
              <w:rPr>
                <w:sz w:val="24"/>
                <w:szCs w:val="24"/>
              </w:rPr>
            </w:pPr>
            <w:r w:rsidDel="00000000" w:rsidR="00000000" w:rsidRPr="00000000">
              <w:rPr>
                <w:sz w:val="24"/>
                <w:szCs w:val="24"/>
                <w:highlight w:val="white"/>
                <w:rtl w:val="0"/>
              </w:rPr>
              <w:t xml:space="preserve">09.01.2024.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DF">
            <w:pPr>
              <w:spacing w:line="259" w:lineRule="auto"/>
              <w:ind w:left="1" w:firstLine="0"/>
              <w:rPr>
                <w:sz w:val="24"/>
                <w:szCs w:val="24"/>
              </w:rPr>
            </w:pPr>
            <w:r w:rsidDel="00000000" w:rsidR="00000000" w:rsidRPr="00000000">
              <w:rPr>
                <w:sz w:val="24"/>
                <w:szCs w:val="24"/>
                <w:highlight w:val="white"/>
                <w:rtl w:val="0"/>
              </w:rPr>
              <w:t xml:space="preserve">09.01.2029.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0">
            <w:pPr>
              <w:spacing w:line="259" w:lineRule="auto"/>
              <w:ind w:left="2" w:firstLine="0"/>
              <w:jc w:val="center"/>
              <w:rPr>
                <w:sz w:val="24"/>
                <w:szCs w:val="24"/>
              </w:rPr>
            </w:pPr>
            <w:r w:rsidDel="00000000" w:rsidR="00000000" w:rsidRPr="00000000">
              <w:rPr>
                <w:sz w:val="24"/>
                <w:szCs w:val="24"/>
                <w:rtl w:val="0"/>
              </w:rPr>
              <w:t xml:space="preserve">530.</w:t>
            </w:r>
          </w:p>
        </w:tc>
      </w:tr>
      <w:tr>
        <w:trPr>
          <w:cantSplit w:val="0"/>
          <w:trHeight w:val="600" w:hRule="atLeast"/>
          <w:tblHeader w:val="0"/>
        </w:trPr>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1">
            <w:pPr>
              <w:spacing w:line="259" w:lineRule="auto"/>
              <w:ind w:left="79" w:firstLine="0"/>
              <w:rPr>
                <w:sz w:val="24"/>
                <w:szCs w:val="24"/>
              </w:rPr>
            </w:pPr>
            <w:r w:rsidDel="00000000" w:rsidR="00000000" w:rsidRPr="00000000">
              <w:rPr>
                <w:sz w:val="24"/>
                <w:szCs w:val="24"/>
                <w:rtl w:val="0"/>
              </w:rPr>
              <w:t xml:space="preserve">Windows Server 2022</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2">
            <w:pPr>
              <w:spacing w:line="259" w:lineRule="auto"/>
              <w:ind w:left="2" w:firstLine="0"/>
              <w:rPr>
                <w:sz w:val="24"/>
                <w:szCs w:val="24"/>
                <w:highlight w:val="white"/>
              </w:rPr>
            </w:pPr>
            <w:r w:rsidDel="00000000" w:rsidR="00000000" w:rsidRPr="00000000">
              <w:rPr>
                <w:sz w:val="24"/>
                <w:szCs w:val="24"/>
                <w:highlight w:val="white"/>
                <w:rtl w:val="0"/>
              </w:rPr>
              <w:t xml:space="preserve">18.08.2021.</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3">
            <w:pPr>
              <w:spacing w:line="259" w:lineRule="auto"/>
              <w:ind w:left="2" w:firstLine="0"/>
              <w:rPr>
                <w:sz w:val="24"/>
                <w:szCs w:val="24"/>
                <w:highlight w:val="white"/>
              </w:rPr>
            </w:pPr>
            <w:r w:rsidDel="00000000" w:rsidR="00000000" w:rsidRPr="00000000">
              <w:rPr>
                <w:sz w:val="24"/>
                <w:szCs w:val="24"/>
                <w:highlight w:val="white"/>
                <w:rtl w:val="0"/>
              </w:rPr>
              <w:t xml:space="preserve">13.10.2026.</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4">
            <w:pPr>
              <w:spacing w:line="259" w:lineRule="auto"/>
              <w:ind w:left="1" w:firstLine="0"/>
              <w:rPr>
                <w:sz w:val="24"/>
                <w:szCs w:val="24"/>
                <w:highlight w:val="white"/>
              </w:rPr>
            </w:pPr>
            <w:r w:rsidDel="00000000" w:rsidR="00000000" w:rsidRPr="00000000">
              <w:rPr>
                <w:sz w:val="24"/>
                <w:szCs w:val="24"/>
                <w:highlight w:val="white"/>
                <w:rtl w:val="0"/>
              </w:rPr>
              <w:t xml:space="preserve">14.10.2031.</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5">
            <w:pPr>
              <w:spacing w:line="259" w:lineRule="auto"/>
              <w:ind w:left="2" w:firstLine="0"/>
              <w:jc w:val="center"/>
              <w:rPr>
                <w:sz w:val="24"/>
                <w:szCs w:val="24"/>
              </w:rPr>
            </w:pPr>
            <w:r w:rsidDel="00000000" w:rsidR="00000000" w:rsidRPr="00000000">
              <w:rPr>
                <w:sz w:val="24"/>
                <w:szCs w:val="24"/>
                <w:rtl w:val="0"/>
              </w:rPr>
              <w:t xml:space="preserve">595.</w:t>
            </w:r>
          </w:p>
        </w:tc>
      </w:tr>
      <w:tr>
        <w:trPr>
          <w:cantSplit w:val="0"/>
          <w:trHeight w:val="600" w:hRule="atLeast"/>
          <w:tblHeader w:val="0"/>
        </w:trPr>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6">
            <w:pPr>
              <w:spacing w:line="259" w:lineRule="auto"/>
              <w:ind w:left="79" w:firstLine="0"/>
              <w:rPr>
                <w:sz w:val="24"/>
                <w:szCs w:val="24"/>
              </w:rPr>
            </w:pPr>
            <w:r w:rsidDel="00000000" w:rsidR="00000000" w:rsidRPr="00000000">
              <w:rPr>
                <w:sz w:val="24"/>
                <w:szCs w:val="24"/>
                <w:rtl w:val="0"/>
              </w:rPr>
              <w:t xml:space="preserve">Windows Server 2025</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7">
            <w:pPr>
              <w:spacing w:line="259" w:lineRule="auto"/>
              <w:ind w:left="2" w:firstLine="0"/>
              <w:rPr>
                <w:sz w:val="24"/>
                <w:szCs w:val="24"/>
                <w:highlight w:val="white"/>
              </w:rPr>
            </w:pPr>
            <w:r w:rsidDel="00000000" w:rsidR="00000000" w:rsidRPr="00000000">
              <w:rPr>
                <w:sz w:val="24"/>
                <w:szCs w:val="24"/>
                <w:highlight w:val="white"/>
                <w:rtl w:val="0"/>
              </w:rPr>
              <w:t xml:space="preserve">01.11.2024</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8">
            <w:pPr>
              <w:spacing w:line="259" w:lineRule="auto"/>
              <w:ind w:left="2" w:firstLine="0"/>
              <w:rPr>
                <w:sz w:val="24"/>
                <w:szCs w:val="24"/>
                <w:highlight w:val="white"/>
              </w:rPr>
            </w:pPr>
            <w:r w:rsidDel="00000000" w:rsidR="00000000" w:rsidRPr="00000000">
              <w:rPr>
                <w:sz w:val="24"/>
                <w:szCs w:val="24"/>
                <w:highlight w:val="white"/>
                <w:rtl w:val="0"/>
              </w:rPr>
              <w:t xml:space="preserve">09.10.2029</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9">
            <w:pPr>
              <w:spacing w:line="259" w:lineRule="auto"/>
              <w:ind w:left="1" w:firstLine="0"/>
              <w:rPr>
                <w:sz w:val="24"/>
                <w:szCs w:val="24"/>
                <w:highlight w:val="white"/>
              </w:rPr>
            </w:pPr>
            <w:r w:rsidDel="00000000" w:rsidR="00000000" w:rsidRPr="00000000">
              <w:rPr>
                <w:sz w:val="24"/>
                <w:szCs w:val="24"/>
                <w:highlight w:val="white"/>
                <w:rtl w:val="0"/>
              </w:rPr>
              <w:t xml:space="preserve">10.10.2034.</w:t>
            </w:r>
          </w:p>
        </w:tc>
        <w:tc>
          <w:tcPr>
            <w:tcBorders>
              <w:top w:color="bfbfbf" w:space="0" w:sz="6" w:val="single"/>
              <w:left w:color="bfbfbf" w:space="0" w:sz="6" w:val="single"/>
              <w:bottom w:color="bfbfbf" w:space="0" w:sz="6" w:val="single"/>
              <w:right w:color="bfbfbf" w:space="0" w:sz="6" w:val="single"/>
            </w:tcBorders>
          </w:tcPr>
          <w:p w:rsidR="00000000" w:rsidDel="00000000" w:rsidP="00000000" w:rsidRDefault="00000000" w:rsidRPr="00000000" w14:paraId="000000EA">
            <w:pPr>
              <w:spacing w:line="259" w:lineRule="auto"/>
              <w:ind w:left="2" w:firstLine="0"/>
              <w:jc w:val="center"/>
              <w:rPr>
                <w:sz w:val="24"/>
                <w:szCs w:val="24"/>
              </w:rPr>
            </w:pPr>
            <w:r w:rsidDel="00000000" w:rsidR="00000000" w:rsidRPr="00000000">
              <w:rPr>
                <w:sz w:val="24"/>
                <w:szCs w:val="24"/>
                <w:rtl w:val="0"/>
              </w:rPr>
              <w:t xml:space="preserve">650.</w:t>
            </w:r>
          </w:p>
        </w:tc>
      </w:tr>
    </w:tbl>
    <w:p w:rsidR="00000000" w:rsidDel="00000000" w:rsidP="00000000" w:rsidRDefault="00000000" w:rsidRPr="00000000" w14:paraId="000000EB">
      <w:pPr>
        <w:spacing w:after="68" w:line="259" w:lineRule="auto"/>
        <w:ind w:left="0" w:firstLine="0"/>
        <w:rPr>
          <w:sz w:val="23"/>
          <w:szCs w:val="23"/>
        </w:rPr>
      </w:pPr>
      <w:r w:rsidDel="00000000" w:rsidR="00000000" w:rsidRPr="00000000">
        <w:rPr>
          <w:rtl w:val="0"/>
        </w:rPr>
      </w:r>
    </w:p>
    <w:p w:rsidR="00000000" w:rsidDel="00000000" w:rsidP="00000000" w:rsidRDefault="00000000" w:rsidRPr="00000000" w14:paraId="000000EC">
      <w:pPr>
        <w:rPr>
          <w:color w:val="595959"/>
        </w:rPr>
      </w:pPr>
      <w:r w:rsidDel="00000000" w:rsidR="00000000" w:rsidRPr="00000000">
        <w:rPr>
          <w:rtl w:val="0"/>
        </w:rPr>
      </w:r>
    </w:p>
    <w:p w:rsidR="00000000" w:rsidDel="00000000" w:rsidP="00000000" w:rsidRDefault="00000000" w:rsidRPr="00000000" w14:paraId="000000ED">
      <w:pPr>
        <w:rPr>
          <w:color w:val="595959"/>
        </w:rPr>
      </w:pPr>
      <w:r w:rsidDel="00000000" w:rsidR="00000000" w:rsidRPr="00000000">
        <w:rPr>
          <w:rtl w:val="0"/>
        </w:rPr>
      </w:r>
    </w:p>
    <w:p w:rsidR="00000000" w:rsidDel="00000000" w:rsidP="00000000" w:rsidRDefault="00000000" w:rsidRPr="00000000" w14:paraId="000000EE">
      <w:pPr>
        <w:spacing w:after="216" w:line="259" w:lineRule="auto"/>
        <w:ind w:left="0" w:firstLine="0"/>
        <w:rPr/>
      </w:pPr>
      <w:r w:rsidDel="00000000" w:rsidR="00000000" w:rsidRPr="00000000">
        <w:rPr>
          <w:color w:val="000000"/>
          <w:sz w:val="22"/>
          <w:szCs w:val="22"/>
          <w:rtl w:val="0"/>
        </w:rPr>
        <w:t xml:space="preserve"> </w:t>
      </w:r>
      <w:r w:rsidDel="00000000" w:rsidR="00000000" w:rsidRPr="00000000">
        <w:rPr>
          <w:rtl w:val="0"/>
        </w:rPr>
      </w:r>
    </w:p>
    <w:p w:rsidR="00000000" w:rsidDel="00000000" w:rsidP="00000000" w:rsidRDefault="00000000" w:rsidRPr="00000000" w14:paraId="000000EF">
      <w:pPr>
        <w:tabs>
          <w:tab w:val="center" w:leader="none" w:pos="4437"/>
          <w:tab w:val="center" w:leader="none" w:pos="7749"/>
        </w:tabs>
        <w:spacing w:line="259" w:lineRule="auto"/>
        <w:ind w:left="0" w:firstLine="0"/>
        <w:jc w:val="center"/>
        <w:rPr>
          <w:color w:val="007aca"/>
          <w:sz w:val="40"/>
          <w:szCs w:val="40"/>
        </w:rPr>
      </w:pPr>
      <w:r w:rsidDel="00000000" w:rsidR="00000000" w:rsidRPr="00000000">
        <w:rPr>
          <w:rtl w:val="0"/>
        </w:rPr>
      </w:r>
    </w:p>
    <w:p w:rsidR="00000000" w:rsidDel="00000000" w:rsidP="00000000" w:rsidRDefault="00000000" w:rsidRPr="00000000" w14:paraId="000000F0">
      <w:pPr>
        <w:tabs>
          <w:tab w:val="center" w:leader="none" w:pos="4437"/>
          <w:tab w:val="center" w:leader="none" w:pos="7749"/>
        </w:tabs>
        <w:spacing w:line="259" w:lineRule="auto"/>
        <w:ind w:left="0" w:firstLine="0"/>
        <w:rPr>
          <w:color w:val="007aca"/>
          <w:sz w:val="40"/>
          <w:szCs w:val="40"/>
        </w:rPr>
      </w:pPr>
      <w:r w:rsidDel="00000000" w:rsidR="00000000" w:rsidRPr="00000000">
        <w:rPr>
          <w:rtl w:val="0"/>
        </w:rPr>
      </w:r>
    </w:p>
    <w:p w:rsidR="00000000" w:rsidDel="00000000" w:rsidP="00000000" w:rsidRDefault="00000000" w:rsidRPr="00000000" w14:paraId="000000F1">
      <w:pPr>
        <w:tabs>
          <w:tab w:val="center" w:leader="none" w:pos="4437"/>
          <w:tab w:val="center" w:leader="none" w:pos="7749"/>
        </w:tabs>
        <w:spacing w:line="259" w:lineRule="auto"/>
        <w:ind w:left="0" w:firstLine="0"/>
        <w:rPr>
          <w:color w:val="007aca"/>
          <w:sz w:val="40"/>
          <w:szCs w:val="40"/>
        </w:rPr>
      </w:pPr>
      <w:r w:rsidDel="00000000" w:rsidR="00000000" w:rsidRPr="00000000">
        <w:rPr>
          <w:rtl w:val="0"/>
        </w:rPr>
      </w:r>
    </w:p>
    <w:p w:rsidR="00000000" w:rsidDel="00000000" w:rsidP="00000000" w:rsidRDefault="00000000" w:rsidRPr="00000000" w14:paraId="000000F2">
      <w:pPr>
        <w:tabs>
          <w:tab w:val="center" w:leader="none" w:pos="4437"/>
          <w:tab w:val="center" w:leader="none" w:pos="7749"/>
        </w:tabs>
        <w:spacing w:line="259" w:lineRule="auto"/>
        <w:ind w:left="0" w:firstLine="0"/>
        <w:jc w:val="center"/>
        <w:rPr>
          <w:color w:val="007aca"/>
          <w:sz w:val="40"/>
          <w:szCs w:val="40"/>
        </w:rPr>
      </w:pPr>
      <w:r w:rsidDel="00000000" w:rsidR="00000000" w:rsidRPr="00000000">
        <w:rPr>
          <w:rtl w:val="0"/>
        </w:rPr>
      </w:r>
    </w:p>
    <w:p w:rsidR="00000000" w:rsidDel="00000000" w:rsidP="00000000" w:rsidRDefault="00000000" w:rsidRPr="00000000" w14:paraId="000000F3">
      <w:pPr>
        <w:tabs>
          <w:tab w:val="center" w:leader="none" w:pos="4437"/>
          <w:tab w:val="center" w:leader="none" w:pos="7749"/>
        </w:tabs>
        <w:spacing w:line="259" w:lineRule="auto"/>
        <w:ind w:left="0" w:firstLine="0"/>
        <w:rPr>
          <w:color w:val="007aca"/>
        </w:rPr>
      </w:pPr>
      <w:r w:rsidDel="00000000" w:rsidR="00000000" w:rsidRPr="00000000">
        <w:rPr>
          <w:rtl w:val="0"/>
        </w:rPr>
      </w:r>
    </w:p>
    <w:p w:rsidR="00000000" w:rsidDel="00000000" w:rsidP="00000000" w:rsidRDefault="00000000" w:rsidRPr="00000000" w14:paraId="000000F4">
      <w:pPr>
        <w:pageBreakBefore w:val="0"/>
        <w:tabs>
          <w:tab w:val="center" w:leader="none" w:pos="4437"/>
          <w:tab w:val="center" w:leader="none" w:pos="7749"/>
        </w:tabs>
        <w:spacing w:after="0" w:line="259" w:lineRule="auto"/>
        <w:ind w:left="0" w:firstLine="0"/>
        <w:jc w:val="center"/>
        <w:rPr>
          <w:color w:val="007aca"/>
        </w:rPr>
      </w:pPr>
      <w:r w:rsidDel="00000000" w:rsidR="00000000" w:rsidRPr="00000000">
        <w:rPr>
          <w:rtl w:val="0"/>
        </w:rPr>
      </w:r>
    </w:p>
    <w:sectPr>
      <w:headerReference r:id="rId13" w:type="first"/>
      <w:footerReference r:id="rId14" w:type="first"/>
      <w:pgSz w:h="16839" w:w="11907" w:orient="portrait"/>
      <w:pgMar w:bottom="1474.0157480314963" w:top="566.9291338582677" w:left="1440.0000000000002" w:right="1502.3622047244094" w:header="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Open Sans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pageBreakBefore w:val="0"/>
      <w:spacing w:after="880" w:line="259" w:lineRule="auto"/>
      <w:ind w:left="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rPr/>
    </w:pPr>
    <w:r w:rsidDel="00000000" w:rsidR="00000000" w:rsidRPr="00000000">
      <w:rPr/>
      <w:pict>
        <v:shape id="WordPictureWatermark1" style="position:absolute;width:694.8897637795277pt;height:473.7884753042235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211" w:hanging="360"/>
      </w:pPr>
      <w:rPr>
        <w:u w:val="none"/>
      </w:rPr>
    </w:lvl>
    <w:lvl w:ilvl="1">
      <w:start w:val="1"/>
      <w:numFmt w:val="bullet"/>
      <w:lvlText w:val="○"/>
      <w:lvlJc w:val="left"/>
      <w:pPr>
        <w:ind w:left="1931" w:hanging="360"/>
      </w:pPr>
      <w:rPr>
        <w:u w:val="none"/>
      </w:rPr>
    </w:lvl>
    <w:lvl w:ilvl="2">
      <w:start w:val="1"/>
      <w:numFmt w:val="bullet"/>
      <w:lvlText w:val="■"/>
      <w:lvlJc w:val="left"/>
      <w:pPr>
        <w:ind w:left="2651" w:hanging="360"/>
      </w:pPr>
      <w:rPr>
        <w:u w:val="none"/>
      </w:rPr>
    </w:lvl>
    <w:lvl w:ilvl="3">
      <w:start w:val="1"/>
      <w:numFmt w:val="bullet"/>
      <w:lvlText w:val="●"/>
      <w:lvlJc w:val="left"/>
      <w:pPr>
        <w:ind w:left="3371" w:hanging="360"/>
      </w:pPr>
      <w:rPr>
        <w:u w:val="none"/>
      </w:rPr>
    </w:lvl>
    <w:lvl w:ilvl="4">
      <w:start w:val="1"/>
      <w:numFmt w:val="bullet"/>
      <w:lvlText w:val="○"/>
      <w:lvlJc w:val="left"/>
      <w:pPr>
        <w:ind w:left="4091" w:hanging="360"/>
      </w:pPr>
      <w:rPr>
        <w:u w:val="none"/>
      </w:rPr>
    </w:lvl>
    <w:lvl w:ilvl="5">
      <w:start w:val="1"/>
      <w:numFmt w:val="bullet"/>
      <w:lvlText w:val="■"/>
      <w:lvlJc w:val="left"/>
      <w:pPr>
        <w:ind w:left="4811" w:hanging="360"/>
      </w:pPr>
      <w:rPr>
        <w:u w:val="none"/>
      </w:rPr>
    </w:lvl>
    <w:lvl w:ilvl="6">
      <w:start w:val="1"/>
      <w:numFmt w:val="bullet"/>
      <w:lvlText w:val="●"/>
      <w:lvlJc w:val="left"/>
      <w:pPr>
        <w:ind w:left="5531" w:hanging="360"/>
      </w:pPr>
      <w:rPr>
        <w:u w:val="none"/>
      </w:rPr>
    </w:lvl>
    <w:lvl w:ilvl="7">
      <w:start w:val="1"/>
      <w:numFmt w:val="bullet"/>
      <w:lvlText w:val="○"/>
      <w:lvlJc w:val="left"/>
      <w:pPr>
        <w:ind w:left="6251" w:hanging="360"/>
      </w:pPr>
      <w:rPr>
        <w:u w:val="none"/>
      </w:rPr>
    </w:lvl>
    <w:lvl w:ilvl="8">
      <w:start w:val="1"/>
      <w:numFmt w:val="bullet"/>
      <w:lvlText w:val="■"/>
      <w:lvlJc w:val="left"/>
      <w:pPr>
        <w:ind w:left="6971"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Light" w:cs="Open Sans Light" w:eastAsia="Open Sans Light" w:hAnsi="Open Sans Light"/>
        <w:color w:val="434343"/>
        <w:sz w:val="26"/>
        <w:szCs w:val="26"/>
        <w:lang w:val="lv-LV"/>
      </w:rPr>
    </w:rPrDefault>
    <w:pPrDefault>
      <w:pPr>
        <w:widowControl w:val="0"/>
        <w:spacing w:line="248.00000000000006" w:lineRule="auto"/>
        <w:ind w:left="851" w:hanging="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19" w:line="360" w:lineRule="auto"/>
      <w:ind w:left="2551.1811023622045" w:right="3428" w:firstLine="0"/>
    </w:pPr>
    <w:rPr>
      <w:rFonts w:ascii="Open Sans" w:cs="Open Sans" w:eastAsia="Open Sans" w:hAnsi="Open Sans"/>
      <w:b w:val="1"/>
      <w:bCs w:val="1"/>
      <w:color w:val="434343"/>
      <w:sz w:val="40"/>
      <w:szCs w:val="40"/>
    </w:rPr>
  </w:style>
  <w:style w:type="paragraph" w:styleId="Heading2">
    <w:name w:val="heading 2"/>
    <w:basedOn w:val="Normal"/>
    <w:next w:val="Normal"/>
    <w:pPr>
      <w:keepNext w:val="1"/>
      <w:keepLines w:val="1"/>
      <w:spacing w:line="259" w:lineRule="auto"/>
      <w:ind w:left="283.46456692913375" w:hanging="283.46456692913375"/>
    </w:pPr>
    <w:rPr>
      <w:sz w:val="32"/>
      <w:szCs w:val="32"/>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720" w:right="0" w:hanging="720"/>
      <w:jc w:val="left"/>
    </w:pPr>
    <w:rPr>
      <w:rFonts w:ascii="Trebuchet MS" w:cs="Trebuchet MS" w:eastAsia="Trebuchet MS" w:hAnsi="Trebuchet MS"/>
      <w:b w:val="1"/>
      <w:bCs w:val="1"/>
      <w:i w:val="0"/>
      <w:iCs w:val="0"/>
      <w:smallCaps w:val="0"/>
      <w:strike w:val="0"/>
      <w:color w:val="535861"/>
      <w:sz w:val="26"/>
      <w:szCs w:val="26"/>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200" w:line="248.00000000000006" w:lineRule="auto"/>
      <w:ind w:left="864" w:right="0" w:hanging="864"/>
      <w:jc w:val="left"/>
    </w:pPr>
    <w:rPr>
      <w:rFonts w:ascii="Calibri" w:cs="Calibri" w:eastAsia="Calibri" w:hAnsi="Calibri"/>
      <w:b w:val="1"/>
      <w:bCs w:val="1"/>
      <w:i w:val="1"/>
      <w:iCs w:val="1"/>
      <w:smallCaps w:val="0"/>
      <w:strike w:val="0"/>
      <w:color w:val="5b9bd5"/>
      <w:sz w:val="26"/>
      <w:szCs w:val="26"/>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200" w:line="248.00000000000006" w:lineRule="auto"/>
      <w:ind w:left="1008" w:right="0" w:hanging="1008"/>
      <w:jc w:val="left"/>
    </w:pPr>
    <w:rPr>
      <w:rFonts w:ascii="Calibri" w:cs="Calibri" w:eastAsia="Calibri" w:hAnsi="Calibri"/>
      <w:b w:val="0"/>
      <w:bCs w:val="0"/>
      <w:i w:val="0"/>
      <w:iCs w:val="0"/>
      <w:smallCaps w:val="0"/>
      <w:strike w:val="0"/>
      <w:color w:val="1e4d78"/>
      <w:sz w:val="26"/>
      <w:szCs w:val="26"/>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200" w:line="248.00000000000006" w:lineRule="auto"/>
      <w:ind w:left="1152" w:right="0" w:hanging="1152"/>
      <w:jc w:val="left"/>
    </w:pPr>
    <w:rPr>
      <w:rFonts w:ascii="Calibri" w:cs="Calibri" w:eastAsia="Calibri" w:hAnsi="Calibri"/>
      <w:b w:val="0"/>
      <w:bCs w:val="0"/>
      <w:i w:val="1"/>
      <w:iCs w:val="1"/>
      <w:smallCaps w:val="0"/>
      <w:strike w:val="0"/>
      <w:color w:val="1e4d78"/>
      <w:sz w:val="26"/>
      <w:szCs w:val="26"/>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300" w:before="0" w:line="248.00000000000006" w:lineRule="auto"/>
      <w:ind w:left="10" w:right="0" w:hanging="10"/>
      <w:jc w:val="left"/>
    </w:pPr>
    <w:rPr>
      <w:rFonts w:ascii="Trebuchet MS" w:cs="Trebuchet MS" w:eastAsia="Trebuchet MS" w:hAnsi="Trebuchet MS"/>
      <w:b w:val="0"/>
      <w:bCs w:val="0"/>
      <w:i w:val="0"/>
      <w:iCs w:val="0"/>
      <w:smallCaps w:val="0"/>
      <w:strike w:val="0"/>
      <w:color w:val="17365d"/>
      <w:sz w:val="52"/>
      <w:szCs w:val="52"/>
      <w:u w:val="none"/>
      <w:shd w:fill="auto" w:val="clear"/>
      <w:vertAlign w:val="baseline"/>
    </w:rPr>
  </w:style>
  <w:style w:type="paragraph" w:styleId="Subtitle">
    <w:name w:val="Sub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12" w:before="0" w:line="248.00000000000006" w:lineRule="auto"/>
      <w:ind w:left="10" w:right="0" w:hanging="10"/>
      <w:jc w:val="left"/>
    </w:pPr>
    <w:rPr>
      <w:rFonts w:ascii="Trebuchet MS" w:cs="Trebuchet MS" w:eastAsia="Trebuchet MS" w:hAnsi="Trebuchet MS"/>
      <w:b w:val="0"/>
      <w:bCs w:val="0"/>
      <w:i w:val="1"/>
      <w:iCs w:val="1"/>
      <w:smallCaps w:val="0"/>
      <w:strike w:val="0"/>
      <w:color w:val="4f81bd"/>
      <w:sz w:val="24"/>
      <w:szCs w:val="24"/>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pPr>
      <w:spacing w:after="0" w:line="240" w:lineRule="auto"/>
    </w:pPr>
    <w:rPr/>
    <w:tblPr>
      <w:tblStyleRowBandSize w:val="1"/>
      <w:tblStyleColBandSize w:val="1"/>
      <w:tblCellMar>
        <w:top w:w="49.0" w:type="dxa"/>
        <w:left w:w="106.0" w:type="dxa"/>
        <w:bottom w:w="0.0" w:type="dxa"/>
        <w:right w:w="28.0" w:type="dxa"/>
      </w:tblCellMar>
    </w:tblPr>
  </w:style>
  <w:style w:type="table" w:styleId="Table4">
    <w:basedOn w:val="TableNormal"/>
    <w:tblPr>
      <w:tblStyleRowBandSize w:val="1"/>
      <w:tblStyleColBandSize w:val="1"/>
    </w:tblPr>
  </w:style>
  <w:style w:type="table" w:styleId="Table5">
    <w:basedOn w:val="TableNormal"/>
    <w:pPr>
      <w:spacing w:after="0" w:line="240" w:lineRule="auto"/>
    </w:pPr>
    <w:rPr/>
    <w:tblPr>
      <w:tblStyleRowBandSize w:val="1"/>
      <w:tblStyleColBandSize w:val="1"/>
      <w:tblCellMar>
        <w:top w:w="49.0" w:type="dxa"/>
        <w:left w:w="106.0" w:type="dxa"/>
        <w:bottom w:w="0.0" w:type="dxa"/>
        <w:right w:w="29.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microsoft.com/lv-lv/sql-server/sql-server-2022-pricing" TargetMode="External"/><Relationship Id="rId10" Type="http://schemas.openxmlformats.org/officeDocument/2006/relationships/hyperlink" Target="http://support.microsoft.com/gp/lifepolicy" TargetMode="External"/><Relationship Id="rId13" Type="http://schemas.openxmlformats.org/officeDocument/2006/relationships/header" Target="header1.xml"/><Relationship Id="rId12" Type="http://schemas.openxmlformats.org/officeDocument/2006/relationships/hyperlink" Target="https://www.microsoft.com/lv-lv/windows-server/pric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learn.microsoft.com/en-us/lifecycle/products/windows-11-home-and-pro"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mailto:atbalsts@visma.com" TargetMode="External"/><Relationship Id="rId8" Type="http://schemas.openxmlformats.org/officeDocument/2006/relationships/hyperlink" Target="https://fast.visma.lv/"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penSansLight-regular.ttf"/><Relationship Id="rId2" Type="http://schemas.openxmlformats.org/officeDocument/2006/relationships/font" Target="fonts/OpenSansLight-bold.ttf"/><Relationship Id="rId3" Type="http://schemas.openxmlformats.org/officeDocument/2006/relationships/font" Target="fonts/OpenSansLight-italic.ttf"/><Relationship Id="rId4" Type="http://schemas.openxmlformats.org/officeDocument/2006/relationships/font" Target="fonts/OpenSansLight-boldItalic.ttf"/><Relationship Id="rId5" Type="http://schemas.openxmlformats.org/officeDocument/2006/relationships/font" Target="fonts/OpenSans-regular.ttf"/><Relationship Id="rId6" Type="http://schemas.openxmlformats.org/officeDocument/2006/relationships/font" Target="fonts/OpenSans-bold.ttf"/><Relationship Id="rId7" Type="http://schemas.openxmlformats.org/officeDocument/2006/relationships/font" Target="fonts/OpenSans-italic.ttf"/><Relationship Id="rId8" Type="http://schemas.openxmlformats.org/officeDocument/2006/relationships/font" Target="fonts/Open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