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4E97" w14:textId="77777777" w:rsidR="008F1EEC" w:rsidRDefault="008F1EEC">
      <w:pPr>
        <w:rPr>
          <w:b/>
          <w:bCs/>
          <w:sz w:val="18"/>
          <w:szCs w:val="18"/>
        </w:rPr>
      </w:pPr>
    </w:p>
    <w:p w14:paraId="4612E048" w14:textId="77777777" w:rsidR="008F1EEC" w:rsidRDefault="008F1EEC">
      <w:pPr>
        <w:jc w:val="center"/>
        <w:rPr>
          <w:b/>
          <w:bCs/>
          <w:sz w:val="18"/>
          <w:szCs w:val="18"/>
        </w:rPr>
      </w:pPr>
      <w:bookmarkStart w:id="0" w:name="_q5n89gos2au1" w:colFirst="0" w:colLast="0"/>
      <w:bookmarkEnd w:id="0"/>
    </w:p>
    <w:p w14:paraId="5D32F36F" w14:textId="77777777" w:rsidR="008F1EEC" w:rsidRDefault="00000000">
      <w:pPr>
        <w:jc w:val="center"/>
        <w:rPr>
          <w:b/>
          <w:bCs/>
          <w:sz w:val="18"/>
          <w:szCs w:val="18"/>
        </w:rPr>
      </w:pPr>
      <w:bookmarkStart w:id="1" w:name="_x3bzubyd3hee" w:colFirst="0" w:colLast="0"/>
      <w:bookmarkEnd w:id="1"/>
      <w:r>
        <w:rPr>
          <w:b/>
          <w:bCs/>
          <w:sz w:val="18"/>
          <w:szCs w:val="18"/>
        </w:rPr>
        <w:t>Līgums par pakalpojumu sniegšanu</w:t>
      </w:r>
    </w:p>
    <w:p w14:paraId="06B1DBE5" w14:textId="77777777" w:rsidR="008F1EEC" w:rsidRDefault="00000000">
      <w:pPr>
        <w:jc w:val="center"/>
        <w:rPr>
          <w:b/>
          <w:bCs/>
          <w:sz w:val="18"/>
          <w:szCs w:val="18"/>
          <w:highlight w:val="yellow"/>
        </w:rPr>
      </w:pPr>
      <w:r>
        <w:rPr>
          <w:b/>
          <w:bCs/>
          <w:sz w:val="18"/>
          <w:szCs w:val="18"/>
        </w:rPr>
        <w:t xml:space="preserve">Nr. </w:t>
      </w:r>
      <w:r>
        <w:rPr>
          <w:b/>
          <w:bCs/>
          <w:sz w:val="18"/>
          <w:szCs w:val="18"/>
          <w:highlight w:val="yellow"/>
        </w:rPr>
        <w:t>_______</w:t>
      </w:r>
    </w:p>
    <w:p w14:paraId="704D8940" w14:textId="77777777" w:rsidR="008F1EEC" w:rsidRDefault="008F1EEC">
      <w:pPr>
        <w:jc w:val="center"/>
        <w:rPr>
          <w:b/>
          <w:bCs/>
          <w:sz w:val="18"/>
          <w:szCs w:val="18"/>
          <w:highlight w:val="yellow"/>
        </w:rPr>
      </w:pPr>
    </w:p>
    <w:p w14:paraId="69974AC4" w14:textId="77777777" w:rsidR="008F1EEC" w:rsidRDefault="00000000">
      <w:pPr>
        <w:jc w:val="both"/>
        <w:rPr>
          <w:sz w:val="18"/>
          <w:szCs w:val="18"/>
        </w:rPr>
      </w:pPr>
      <w:r>
        <w:rPr>
          <w:sz w:val="18"/>
          <w:szCs w:val="18"/>
          <w:highlight w:val="yellow"/>
        </w:rPr>
        <w:t>________________________________</w:t>
      </w:r>
      <w:r>
        <w:rPr>
          <w:sz w:val="18"/>
          <w:szCs w:val="18"/>
        </w:rPr>
        <w:t xml:space="preserve">, reģistrācijas nr. </w:t>
      </w:r>
      <w:r>
        <w:rPr>
          <w:sz w:val="18"/>
          <w:szCs w:val="18"/>
          <w:highlight w:val="yellow"/>
        </w:rPr>
        <w:t>_________________</w:t>
      </w:r>
      <w:r>
        <w:rPr>
          <w:sz w:val="18"/>
          <w:szCs w:val="18"/>
        </w:rPr>
        <w:t xml:space="preserve"> (turpmāk – Klients), kuru, pamatojoties uz </w:t>
      </w:r>
      <w:r>
        <w:rPr>
          <w:sz w:val="18"/>
          <w:szCs w:val="18"/>
          <w:highlight w:val="yellow"/>
        </w:rPr>
        <w:t>__________________</w:t>
      </w:r>
      <w:r>
        <w:rPr>
          <w:sz w:val="18"/>
          <w:szCs w:val="18"/>
        </w:rPr>
        <w:t xml:space="preserve"> pārstāv </w:t>
      </w:r>
      <w:r>
        <w:rPr>
          <w:sz w:val="18"/>
          <w:szCs w:val="18"/>
          <w:highlight w:val="yellow"/>
        </w:rPr>
        <w:t>___________________________</w:t>
      </w:r>
      <w:r>
        <w:rPr>
          <w:sz w:val="18"/>
          <w:szCs w:val="18"/>
        </w:rPr>
        <w:t xml:space="preserve">, no vienas puses, </w:t>
      </w:r>
    </w:p>
    <w:p w14:paraId="6C1C3E68" w14:textId="77777777" w:rsidR="008F1EEC" w:rsidRDefault="008F1EEC">
      <w:pPr>
        <w:jc w:val="both"/>
        <w:rPr>
          <w:sz w:val="18"/>
          <w:szCs w:val="18"/>
        </w:rPr>
      </w:pPr>
    </w:p>
    <w:p w14:paraId="129309A1" w14:textId="77777777" w:rsidR="008F1EEC" w:rsidRDefault="00000000">
      <w:pPr>
        <w:jc w:val="both"/>
        <w:rPr>
          <w:sz w:val="18"/>
          <w:szCs w:val="18"/>
        </w:rPr>
      </w:pPr>
      <w:proofErr w:type="spellStart"/>
      <w:r>
        <w:rPr>
          <w:b/>
          <w:bCs/>
          <w:sz w:val="18"/>
          <w:szCs w:val="18"/>
        </w:rPr>
        <w:t>Visma</w:t>
      </w:r>
      <w:proofErr w:type="spellEnd"/>
      <w:r>
        <w:rPr>
          <w:b/>
          <w:bCs/>
          <w:sz w:val="18"/>
          <w:szCs w:val="18"/>
        </w:rPr>
        <w:t xml:space="preserve"> Enterprise SIA</w:t>
      </w:r>
      <w:r>
        <w:rPr>
          <w:sz w:val="18"/>
          <w:szCs w:val="18"/>
        </w:rPr>
        <w:t xml:space="preserve">, reģistrācijas Nr. 40003734170 (turpmāk – VISMA), kuru, pamatojoties uz </w:t>
      </w:r>
      <w:r>
        <w:rPr>
          <w:sz w:val="18"/>
          <w:szCs w:val="18"/>
          <w:highlight w:val="yellow"/>
        </w:rPr>
        <w:t>_____________________</w:t>
      </w:r>
      <w:r>
        <w:rPr>
          <w:sz w:val="18"/>
          <w:szCs w:val="18"/>
        </w:rPr>
        <w:t xml:space="preserve">, pārstāv VISMA </w:t>
      </w:r>
      <w:r>
        <w:rPr>
          <w:i/>
          <w:iCs/>
          <w:sz w:val="18"/>
          <w:szCs w:val="18"/>
          <w:highlight w:val="yellow"/>
        </w:rPr>
        <w:t>_______________</w:t>
      </w:r>
      <w:r>
        <w:rPr>
          <w:i/>
          <w:iCs/>
          <w:sz w:val="18"/>
          <w:szCs w:val="18"/>
          <w:highlight w:val="yellow"/>
          <w:u w:val="single"/>
        </w:rPr>
        <w:t>amats, vārds, uzvārds________________</w:t>
      </w:r>
      <w:r>
        <w:rPr>
          <w:sz w:val="18"/>
          <w:szCs w:val="18"/>
        </w:rPr>
        <w:t>, no otras puses,</w:t>
      </w:r>
    </w:p>
    <w:p w14:paraId="2DE5240E" w14:textId="77777777" w:rsidR="008F1EEC" w:rsidRDefault="00000000">
      <w:pPr>
        <w:spacing w:before="200"/>
        <w:jc w:val="both"/>
        <w:rPr>
          <w:sz w:val="18"/>
          <w:szCs w:val="18"/>
        </w:rPr>
      </w:pPr>
      <w:r>
        <w:rPr>
          <w:sz w:val="18"/>
          <w:szCs w:val="18"/>
        </w:rPr>
        <w:t>katrs atsevišķi un abi kopā turpmāk tekstā saukti attiecīgi Puse un Puses,</w:t>
      </w:r>
    </w:p>
    <w:p w14:paraId="4AA4FA43" w14:textId="77777777" w:rsidR="008F1EEC" w:rsidRDefault="00000000">
      <w:pPr>
        <w:spacing w:before="200"/>
        <w:jc w:val="both"/>
        <w:rPr>
          <w:sz w:val="18"/>
          <w:szCs w:val="18"/>
        </w:rPr>
      </w:pPr>
      <w:r>
        <w:rPr>
          <w:sz w:val="18"/>
          <w:szCs w:val="18"/>
        </w:rPr>
        <w:t>izsakot savu gribu brīvi, bez maldības, viltus un spaidiem, noslēdz šādu līgumu par pakalpojumu sniegšanu (turpmāk – Līgums).</w:t>
      </w:r>
    </w:p>
    <w:p w14:paraId="3621B9A0" w14:textId="77777777" w:rsidR="008F1EEC" w:rsidRDefault="00000000">
      <w:pPr>
        <w:spacing w:before="200" w:after="200"/>
        <w:jc w:val="both"/>
        <w:rPr>
          <w:sz w:val="18"/>
          <w:szCs w:val="18"/>
        </w:rPr>
      </w:pPr>
      <w:r>
        <w:rPr>
          <w:sz w:val="18"/>
          <w:szCs w:val="18"/>
        </w:rPr>
        <w:t>Līgums sastāv no:</w:t>
      </w:r>
    </w:p>
    <w:p w14:paraId="46DB0E6F" w14:textId="77777777" w:rsidR="008F1EEC" w:rsidRDefault="00000000">
      <w:pPr>
        <w:numPr>
          <w:ilvl w:val="0"/>
          <w:numId w:val="6"/>
        </w:numPr>
        <w:pBdr>
          <w:top w:val="nil"/>
          <w:left w:val="nil"/>
          <w:bottom w:val="nil"/>
          <w:right w:val="nil"/>
          <w:between w:val="nil"/>
        </w:pBdr>
        <w:spacing w:after="200"/>
        <w:ind w:left="992" w:right="4"/>
        <w:jc w:val="both"/>
        <w:rPr>
          <w:sz w:val="18"/>
          <w:szCs w:val="18"/>
        </w:rPr>
      </w:pPr>
      <w:bookmarkStart w:id="2" w:name="_3t9o7z73jojr" w:colFirst="0" w:colLast="0"/>
      <w:bookmarkEnd w:id="2"/>
      <w:r>
        <w:rPr>
          <w:sz w:val="18"/>
          <w:szCs w:val="18"/>
        </w:rPr>
        <w:t>vispārējiem noteikumiem (turpmāk – Vispārējie noteikumi);</w:t>
      </w:r>
    </w:p>
    <w:p w14:paraId="5CC593F6" w14:textId="77777777" w:rsidR="008F1EEC" w:rsidRDefault="00000000">
      <w:pPr>
        <w:numPr>
          <w:ilvl w:val="0"/>
          <w:numId w:val="6"/>
        </w:numPr>
        <w:pBdr>
          <w:top w:val="nil"/>
          <w:left w:val="nil"/>
          <w:bottom w:val="nil"/>
          <w:right w:val="nil"/>
          <w:between w:val="nil"/>
        </w:pBdr>
        <w:spacing w:after="200"/>
        <w:ind w:left="992" w:right="4"/>
        <w:jc w:val="both"/>
        <w:rPr>
          <w:sz w:val="18"/>
          <w:szCs w:val="18"/>
        </w:rPr>
      </w:pPr>
      <w:bookmarkStart w:id="3" w:name="_ai12gkz61uba" w:colFirst="0" w:colLast="0"/>
      <w:bookmarkEnd w:id="3"/>
      <w:r>
        <w:rPr>
          <w:sz w:val="18"/>
          <w:szCs w:val="18"/>
        </w:rPr>
        <w:t>noteikumiem, kas norādīti Vispārējo noteikumu 1. sadaļā „Pakalpojumi un tiem saistošie noteikumi” un kas ietver VISMA sniegto un Klienta izvēlēto pakalpojumu sniegšanu regulējošos noteikumus (turpmāk – Pakalpojumu noteikumi) un SIA „</w:t>
      </w:r>
      <w:proofErr w:type="spellStart"/>
      <w:r>
        <w:rPr>
          <w:sz w:val="18"/>
          <w:szCs w:val="18"/>
        </w:rPr>
        <w:t>Visma</w:t>
      </w:r>
      <w:proofErr w:type="spellEnd"/>
      <w:r>
        <w:rPr>
          <w:sz w:val="18"/>
          <w:szCs w:val="18"/>
        </w:rPr>
        <w:t xml:space="preserve"> Enterprise” Fizisko personu datu apstrādes noteikumus (turpmāk – Fizisko personu datu apstrādes noteikumi). Pakalpojumu noteikumi un Fizisko personu datu apstrādes noteikumi pieejami interneta vietnē </w:t>
      </w:r>
      <w:hyperlink r:id="rId7">
        <w:r w:rsidR="008F1EEC">
          <w:rPr>
            <w:color w:val="1155CC"/>
            <w:sz w:val="18"/>
            <w:szCs w:val="18"/>
            <w:highlight w:val="white"/>
            <w:u w:val="single"/>
          </w:rPr>
          <w:t>https://www.visma.lv/horizon/horizon-sadarbibas-noteikumi/</w:t>
        </w:r>
      </w:hyperlink>
      <w:r>
        <w:rPr>
          <w:sz w:val="18"/>
          <w:szCs w:val="18"/>
        </w:rPr>
        <w:t xml:space="preserve"> un ir šī Līguma neatņemamas sastāvdaļas; </w:t>
      </w:r>
    </w:p>
    <w:p w14:paraId="22CA23D4" w14:textId="77777777" w:rsidR="008F1EEC" w:rsidRDefault="00000000">
      <w:pPr>
        <w:numPr>
          <w:ilvl w:val="0"/>
          <w:numId w:val="6"/>
        </w:numPr>
        <w:pBdr>
          <w:top w:val="nil"/>
          <w:left w:val="nil"/>
          <w:bottom w:val="nil"/>
          <w:right w:val="nil"/>
          <w:between w:val="nil"/>
        </w:pBdr>
        <w:spacing w:after="200"/>
        <w:ind w:left="992" w:right="4"/>
        <w:jc w:val="both"/>
        <w:rPr>
          <w:sz w:val="18"/>
          <w:szCs w:val="18"/>
        </w:rPr>
      </w:pPr>
      <w:r>
        <w:rPr>
          <w:sz w:val="18"/>
          <w:szCs w:val="18"/>
        </w:rPr>
        <w:t>pielikumiem, kas norādīti Vispārējo noteikumu 1. sadaļā „Pakalpojumi un tiem saistošie noteikumi” un ir šī Līguma neatņemamas sastāvdaļas.</w:t>
      </w:r>
    </w:p>
    <w:p w14:paraId="3FCD3F3A" w14:textId="77777777" w:rsidR="008F1EEC" w:rsidRDefault="00000000">
      <w:pPr>
        <w:spacing w:before="200"/>
        <w:ind w:left="720"/>
        <w:jc w:val="center"/>
        <w:rPr>
          <w:b/>
          <w:bCs/>
          <w:sz w:val="18"/>
          <w:szCs w:val="18"/>
        </w:rPr>
      </w:pPr>
      <w:r>
        <w:rPr>
          <w:b/>
          <w:bCs/>
          <w:sz w:val="18"/>
          <w:szCs w:val="18"/>
        </w:rPr>
        <w:t>Vispārējie noteikumi.</w:t>
      </w:r>
    </w:p>
    <w:p w14:paraId="3FFF6B4A" w14:textId="77777777" w:rsidR="008F1EEC" w:rsidRDefault="008F1EEC">
      <w:pPr>
        <w:ind w:left="720"/>
        <w:jc w:val="center"/>
        <w:rPr>
          <w:b/>
          <w:bCs/>
          <w:sz w:val="18"/>
          <w:szCs w:val="18"/>
        </w:rPr>
      </w:pPr>
    </w:p>
    <w:p w14:paraId="44C3B9D8" w14:textId="77777777" w:rsidR="008F1EEC" w:rsidRDefault="00000000">
      <w:pPr>
        <w:numPr>
          <w:ilvl w:val="0"/>
          <w:numId w:val="3"/>
        </w:numPr>
        <w:pBdr>
          <w:top w:val="nil"/>
          <w:left w:val="nil"/>
          <w:bottom w:val="nil"/>
          <w:right w:val="nil"/>
          <w:between w:val="nil"/>
        </w:pBdr>
        <w:spacing w:after="200"/>
        <w:ind w:left="425" w:hanging="283"/>
        <w:jc w:val="both"/>
        <w:rPr>
          <w:b/>
          <w:bCs/>
          <w:sz w:val="18"/>
          <w:szCs w:val="18"/>
        </w:rPr>
      </w:pPr>
      <w:r>
        <w:rPr>
          <w:b/>
          <w:bCs/>
          <w:sz w:val="18"/>
          <w:szCs w:val="18"/>
        </w:rPr>
        <w:t>Pakalpojumi un tiem saistošie noteikumi.</w:t>
      </w:r>
    </w:p>
    <w:p w14:paraId="23BD63A5" w14:textId="77777777" w:rsidR="008F1EEC" w:rsidRDefault="00000000">
      <w:pPr>
        <w:spacing w:after="200"/>
        <w:jc w:val="both"/>
        <w:rPr>
          <w:b/>
          <w:bCs/>
          <w:sz w:val="18"/>
          <w:szCs w:val="18"/>
        </w:rPr>
      </w:pPr>
      <w:r>
        <w:rPr>
          <w:sz w:val="18"/>
          <w:szCs w:val="18"/>
        </w:rPr>
        <w:t>Noslēdzot Līgumu, Puses vienojas, ka Pušu sadarbības kārtību, kā arī tiesības un pienākumus saistībā ar Klienta izvēlētajiem VISMA piedāvātajiem pakalpojumiem nosaka šādi noteikumi un Līguma pielikumi:</w:t>
      </w:r>
    </w:p>
    <w:tbl>
      <w:tblPr>
        <w:tblStyle w:val="a"/>
        <w:tblW w:w="8880" w:type="dxa"/>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80"/>
      </w:tblGrid>
      <w:tr w:rsidR="008F1EEC" w14:paraId="6748CE97" w14:textId="77777777">
        <w:tc>
          <w:tcPr>
            <w:tcW w:w="8880" w:type="dxa"/>
            <w:tcMar>
              <w:top w:w="100" w:type="dxa"/>
              <w:left w:w="100" w:type="dxa"/>
              <w:bottom w:w="100" w:type="dxa"/>
              <w:right w:w="100" w:type="dxa"/>
            </w:tcMar>
          </w:tcPr>
          <w:p w14:paraId="33A4720E" w14:textId="77777777" w:rsidR="008F1EEC" w:rsidRDefault="00000000">
            <w:pPr>
              <w:jc w:val="both"/>
              <w:rPr>
                <w:sz w:val="18"/>
                <w:szCs w:val="18"/>
                <w:highlight w:val="white"/>
              </w:rPr>
            </w:pPr>
            <w:r>
              <w:rPr>
                <w:b/>
                <w:bCs/>
                <w:sz w:val="18"/>
                <w:szCs w:val="18"/>
              </w:rPr>
              <w:t>Resursu vadības sistēmas “</w:t>
            </w:r>
            <w:proofErr w:type="spellStart"/>
            <w:r>
              <w:rPr>
                <w:b/>
                <w:bCs/>
                <w:sz w:val="18"/>
                <w:szCs w:val="18"/>
              </w:rPr>
              <w:t>Horizon</w:t>
            </w:r>
            <w:proofErr w:type="spellEnd"/>
            <w:r>
              <w:rPr>
                <w:b/>
                <w:bCs/>
                <w:sz w:val="18"/>
                <w:szCs w:val="18"/>
              </w:rPr>
              <w:t xml:space="preserve">” </w:t>
            </w:r>
            <w:proofErr w:type="spellStart"/>
            <w:r>
              <w:rPr>
                <w:b/>
                <w:bCs/>
                <w:sz w:val="18"/>
                <w:szCs w:val="18"/>
              </w:rPr>
              <w:t>mākoņrisinājuma</w:t>
            </w:r>
            <w:proofErr w:type="spellEnd"/>
            <w:r>
              <w:rPr>
                <w:b/>
                <w:bCs/>
                <w:sz w:val="18"/>
                <w:szCs w:val="18"/>
              </w:rPr>
              <w:t xml:space="preserve"> abonēšana</w:t>
            </w:r>
            <w:r>
              <w:rPr>
                <w:sz w:val="18"/>
                <w:szCs w:val="18"/>
                <w:highlight w:val="white"/>
              </w:rPr>
              <w:t xml:space="preserve"> saskaņā ar:</w:t>
            </w:r>
          </w:p>
          <w:p w14:paraId="46B85701" w14:textId="77777777" w:rsidR="008F1EEC" w:rsidRDefault="00000000">
            <w:pPr>
              <w:numPr>
                <w:ilvl w:val="0"/>
                <w:numId w:val="7"/>
              </w:numPr>
              <w:jc w:val="both"/>
              <w:rPr>
                <w:sz w:val="18"/>
                <w:szCs w:val="18"/>
              </w:rPr>
            </w:pPr>
            <w:r>
              <w:rPr>
                <w:sz w:val="18"/>
                <w:szCs w:val="18"/>
              </w:rPr>
              <w:t>SIA „</w:t>
            </w:r>
            <w:proofErr w:type="spellStart"/>
            <w:r>
              <w:rPr>
                <w:sz w:val="18"/>
                <w:szCs w:val="18"/>
              </w:rPr>
              <w:t>Visma</w:t>
            </w:r>
            <w:proofErr w:type="spellEnd"/>
            <w:r>
              <w:rPr>
                <w:sz w:val="18"/>
                <w:szCs w:val="18"/>
              </w:rPr>
              <w:t xml:space="preserve"> Enterprise” resursu vadības sistēmas „</w:t>
            </w:r>
            <w:proofErr w:type="spellStart"/>
            <w:r>
              <w:rPr>
                <w:sz w:val="18"/>
                <w:szCs w:val="18"/>
              </w:rPr>
              <w:t>Horizon</w:t>
            </w:r>
            <w:proofErr w:type="spellEnd"/>
            <w:r>
              <w:rPr>
                <w:sz w:val="18"/>
                <w:szCs w:val="18"/>
              </w:rPr>
              <w:t xml:space="preserve">” </w:t>
            </w:r>
            <w:proofErr w:type="spellStart"/>
            <w:r>
              <w:rPr>
                <w:sz w:val="18"/>
                <w:szCs w:val="18"/>
              </w:rPr>
              <w:t>mākoņrisinājuma</w:t>
            </w:r>
            <w:proofErr w:type="spellEnd"/>
            <w:r>
              <w:rPr>
                <w:sz w:val="18"/>
                <w:szCs w:val="18"/>
              </w:rPr>
              <w:t xml:space="preserve"> abonēšanas</w:t>
            </w:r>
            <w:r>
              <w:rPr>
                <w:b/>
                <w:bCs/>
                <w:sz w:val="16"/>
                <w:szCs w:val="16"/>
              </w:rPr>
              <w:t xml:space="preserve"> </w:t>
            </w:r>
            <w:r>
              <w:rPr>
                <w:sz w:val="18"/>
                <w:szCs w:val="18"/>
              </w:rPr>
              <w:t>noteikumiem;</w:t>
            </w:r>
          </w:p>
          <w:p w14:paraId="28EEABFD" w14:textId="77777777" w:rsidR="008F1EEC" w:rsidRDefault="00000000">
            <w:pPr>
              <w:numPr>
                <w:ilvl w:val="0"/>
                <w:numId w:val="7"/>
              </w:numPr>
              <w:jc w:val="both"/>
              <w:rPr>
                <w:sz w:val="18"/>
                <w:szCs w:val="18"/>
              </w:rPr>
            </w:pPr>
            <w:r>
              <w:rPr>
                <w:sz w:val="18"/>
                <w:szCs w:val="18"/>
              </w:rPr>
              <w:t>Līguma pielikumu „Resursu vadības sistēmas „</w:t>
            </w:r>
            <w:proofErr w:type="spellStart"/>
            <w:r>
              <w:rPr>
                <w:sz w:val="18"/>
                <w:szCs w:val="18"/>
              </w:rPr>
              <w:t>Horizon</w:t>
            </w:r>
            <w:proofErr w:type="spellEnd"/>
            <w:r>
              <w:rPr>
                <w:sz w:val="18"/>
                <w:szCs w:val="18"/>
              </w:rPr>
              <w:t xml:space="preserve">” </w:t>
            </w:r>
            <w:proofErr w:type="spellStart"/>
            <w:r>
              <w:rPr>
                <w:sz w:val="18"/>
                <w:szCs w:val="18"/>
              </w:rPr>
              <w:t>mākoņrisinājuma</w:t>
            </w:r>
            <w:proofErr w:type="spellEnd"/>
            <w:r>
              <w:rPr>
                <w:sz w:val="18"/>
                <w:szCs w:val="18"/>
              </w:rPr>
              <w:t xml:space="preserve"> abonēšanas specifikācija” </w:t>
            </w:r>
            <w:r>
              <w:rPr>
                <w:sz w:val="18"/>
                <w:szCs w:val="18"/>
                <w:highlight w:val="white"/>
              </w:rPr>
              <w:t xml:space="preserve">vai tā izmaiņām, kas veiktas </w:t>
            </w:r>
            <w:r>
              <w:rPr>
                <w:sz w:val="18"/>
                <w:szCs w:val="18"/>
              </w:rPr>
              <w:t>SIA „</w:t>
            </w:r>
            <w:proofErr w:type="spellStart"/>
            <w:r>
              <w:rPr>
                <w:sz w:val="18"/>
                <w:szCs w:val="18"/>
              </w:rPr>
              <w:t>Visma</w:t>
            </w:r>
            <w:proofErr w:type="spellEnd"/>
            <w:r>
              <w:rPr>
                <w:sz w:val="18"/>
                <w:szCs w:val="18"/>
              </w:rPr>
              <w:t xml:space="preserve"> Enterprise” resursu vadības sistēmas „</w:t>
            </w:r>
            <w:proofErr w:type="spellStart"/>
            <w:r>
              <w:rPr>
                <w:sz w:val="18"/>
                <w:szCs w:val="18"/>
              </w:rPr>
              <w:t>Horizon</w:t>
            </w:r>
            <w:proofErr w:type="spellEnd"/>
            <w:r>
              <w:rPr>
                <w:sz w:val="18"/>
                <w:szCs w:val="18"/>
              </w:rPr>
              <w:t xml:space="preserve">” </w:t>
            </w:r>
            <w:proofErr w:type="spellStart"/>
            <w:r>
              <w:rPr>
                <w:sz w:val="18"/>
                <w:szCs w:val="18"/>
              </w:rPr>
              <w:t>mākoņrisinājuma</w:t>
            </w:r>
            <w:proofErr w:type="spellEnd"/>
            <w:r>
              <w:rPr>
                <w:sz w:val="18"/>
                <w:szCs w:val="18"/>
              </w:rPr>
              <w:t xml:space="preserve"> abonēšanas noteikumos noteiktajā kārtībā</w:t>
            </w:r>
            <w:r>
              <w:rPr>
                <w:sz w:val="18"/>
                <w:szCs w:val="18"/>
                <w:highlight w:val="white"/>
              </w:rPr>
              <w:t>.</w:t>
            </w:r>
          </w:p>
        </w:tc>
      </w:tr>
      <w:tr w:rsidR="008F1EEC" w14:paraId="070E5F31" w14:textId="77777777">
        <w:tc>
          <w:tcPr>
            <w:tcW w:w="8880" w:type="dxa"/>
            <w:tcMar>
              <w:top w:w="100" w:type="dxa"/>
              <w:left w:w="100" w:type="dxa"/>
              <w:bottom w:w="100" w:type="dxa"/>
              <w:right w:w="100" w:type="dxa"/>
            </w:tcMar>
          </w:tcPr>
          <w:p w14:paraId="6F2A7435" w14:textId="77777777" w:rsidR="008F1EEC" w:rsidRDefault="00000000">
            <w:pPr>
              <w:jc w:val="both"/>
              <w:rPr>
                <w:sz w:val="18"/>
                <w:szCs w:val="18"/>
                <w:highlight w:val="white"/>
              </w:rPr>
            </w:pPr>
            <w:r>
              <w:rPr>
                <w:b/>
                <w:bCs/>
                <w:sz w:val="18"/>
                <w:szCs w:val="18"/>
              </w:rPr>
              <w:t>Resursu vadības sistēmas “</w:t>
            </w:r>
            <w:proofErr w:type="spellStart"/>
            <w:r>
              <w:rPr>
                <w:b/>
                <w:bCs/>
                <w:sz w:val="18"/>
                <w:szCs w:val="18"/>
              </w:rPr>
              <w:t>Horizon</w:t>
            </w:r>
            <w:proofErr w:type="spellEnd"/>
            <w:r>
              <w:rPr>
                <w:b/>
                <w:bCs/>
                <w:sz w:val="18"/>
                <w:szCs w:val="18"/>
              </w:rPr>
              <w:t xml:space="preserve">” ieviešanas un izstrādes darbi </w:t>
            </w:r>
            <w:r>
              <w:rPr>
                <w:sz w:val="18"/>
                <w:szCs w:val="18"/>
                <w:highlight w:val="white"/>
              </w:rPr>
              <w:t>saskaņā ar:</w:t>
            </w:r>
          </w:p>
          <w:p w14:paraId="4AB91109" w14:textId="77777777" w:rsidR="008F1EEC" w:rsidRDefault="00000000">
            <w:pPr>
              <w:numPr>
                <w:ilvl w:val="0"/>
                <w:numId w:val="10"/>
              </w:numPr>
              <w:jc w:val="both"/>
              <w:rPr>
                <w:sz w:val="18"/>
                <w:szCs w:val="18"/>
              </w:rPr>
            </w:pPr>
            <w:r>
              <w:rPr>
                <w:sz w:val="18"/>
                <w:szCs w:val="18"/>
              </w:rPr>
              <w:t>SIA „</w:t>
            </w:r>
            <w:proofErr w:type="spellStart"/>
            <w:r>
              <w:rPr>
                <w:sz w:val="18"/>
                <w:szCs w:val="18"/>
              </w:rPr>
              <w:t>Visma</w:t>
            </w:r>
            <w:proofErr w:type="spellEnd"/>
            <w:r>
              <w:rPr>
                <w:sz w:val="18"/>
                <w:szCs w:val="18"/>
              </w:rPr>
              <w:t xml:space="preserve"> Enterprise” noteikumiem par resursu vadības sistēmas „</w:t>
            </w:r>
            <w:proofErr w:type="spellStart"/>
            <w:r>
              <w:rPr>
                <w:sz w:val="18"/>
                <w:szCs w:val="18"/>
              </w:rPr>
              <w:t>Horizon</w:t>
            </w:r>
            <w:proofErr w:type="spellEnd"/>
            <w:r>
              <w:rPr>
                <w:sz w:val="18"/>
                <w:szCs w:val="18"/>
              </w:rPr>
              <w:t>” ieviešanas un izstrādes darbiem;</w:t>
            </w:r>
          </w:p>
          <w:p w14:paraId="38CF62CF" w14:textId="77777777" w:rsidR="008F1EEC" w:rsidRDefault="00000000">
            <w:pPr>
              <w:numPr>
                <w:ilvl w:val="0"/>
                <w:numId w:val="2"/>
              </w:numPr>
              <w:jc w:val="both"/>
              <w:rPr>
                <w:rFonts w:ascii="Calibri" w:eastAsia="Calibri" w:hAnsi="Calibri" w:cs="Calibri"/>
                <w:sz w:val="18"/>
                <w:szCs w:val="18"/>
              </w:rPr>
            </w:pPr>
            <w:r>
              <w:rPr>
                <w:sz w:val="18"/>
                <w:szCs w:val="18"/>
              </w:rPr>
              <w:t>Līguma pielikumu „Resursu vadības sistēmas „</w:t>
            </w:r>
            <w:proofErr w:type="spellStart"/>
            <w:r>
              <w:rPr>
                <w:sz w:val="18"/>
                <w:szCs w:val="18"/>
              </w:rPr>
              <w:t>Horizon</w:t>
            </w:r>
            <w:proofErr w:type="spellEnd"/>
            <w:r>
              <w:rPr>
                <w:sz w:val="18"/>
                <w:szCs w:val="18"/>
              </w:rPr>
              <w:t xml:space="preserve">” ieviešanas / izstrādes darbu specifikācija” </w:t>
            </w:r>
            <w:r>
              <w:rPr>
                <w:sz w:val="18"/>
                <w:szCs w:val="18"/>
                <w:highlight w:val="white"/>
              </w:rPr>
              <w:t xml:space="preserve">vai tā izmaiņām, kas veiktas </w:t>
            </w:r>
            <w:r>
              <w:rPr>
                <w:sz w:val="18"/>
                <w:szCs w:val="18"/>
              </w:rPr>
              <w:t>SIA „</w:t>
            </w:r>
            <w:proofErr w:type="spellStart"/>
            <w:r>
              <w:rPr>
                <w:sz w:val="18"/>
                <w:szCs w:val="18"/>
              </w:rPr>
              <w:t>Visma</w:t>
            </w:r>
            <w:proofErr w:type="spellEnd"/>
            <w:r>
              <w:rPr>
                <w:sz w:val="18"/>
                <w:szCs w:val="18"/>
              </w:rPr>
              <w:t xml:space="preserve"> Enterprise” noteikumos par resursu vadības sistēmas „</w:t>
            </w:r>
            <w:proofErr w:type="spellStart"/>
            <w:r>
              <w:rPr>
                <w:sz w:val="18"/>
                <w:szCs w:val="18"/>
              </w:rPr>
              <w:t>Horizon</w:t>
            </w:r>
            <w:proofErr w:type="spellEnd"/>
            <w:r>
              <w:rPr>
                <w:sz w:val="18"/>
                <w:szCs w:val="18"/>
              </w:rPr>
              <w:t>” ieviešanas un izstrādes darbiem noteiktajā kārtībā</w:t>
            </w:r>
            <w:r>
              <w:rPr>
                <w:sz w:val="18"/>
                <w:szCs w:val="18"/>
                <w:highlight w:val="white"/>
              </w:rPr>
              <w:t xml:space="preserve">. </w:t>
            </w:r>
          </w:p>
        </w:tc>
      </w:tr>
      <w:tr w:rsidR="008F1EEC" w14:paraId="116B52D8" w14:textId="77777777">
        <w:tc>
          <w:tcPr>
            <w:tcW w:w="8880" w:type="dxa"/>
            <w:tcMar>
              <w:top w:w="100" w:type="dxa"/>
              <w:left w:w="100" w:type="dxa"/>
              <w:bottom w:w="100" w:type="dxa"/>
              <w:right w:w="100" w:type="dxa"/>
            </w:tcMar>
          </w:tcPr>
          <w:p w14:paraId="4D6692EC" w14:textId="77777777" w:rsidR="008F1EEC" w:rsidRDefault="00000000">
            <w:pPr>
              <w:widowControl w:val="0"/>
              <w:jc w:val="both"/>
              <w:rPr>
                <w:sz w:val="18"/>
                <w:szCs w:val="18"/>
              </w:rPr>
            </w:pPr>
            <w:r>
              <w:rPr>
                <w:b/>
                <w:bCs/>
                <w:sz w:val="18"/>
                <w:szCs w:val="18"/>
              </w:rPr>
              <w:t>Resursu vadības sistēmas “</w:t>
            </w:r>
            <w:proofErr w:type="spellStart"/>
            <w:r>
              <w:rPr>
                <w:b/>
                <w:bCs/>
                <w:sz w:val="18"/>
                <w:szCs w:val="18"/>
              </w:rPr>
              <w:t>Horizon</w:t>
            </w:r>
            <w:proofErr w:type="spellEnd"/>
            <w:r>
              <w:rPr>
                <w:b/>
                <w:bCs/>
                <w:sz w:val="18"/>
                <w:szCs w:val="18"/>
              </w:rPr>
              <w:t xml:space="preserve">” pieteikumu apstrāde un atbalsta pakalpojumu abonēšana </w:t>
            </w:r>
            <w:r>
              <w:rPr>
                <w:sz w:val="18"/>
                <w:szCs w:val="18"/>
              </w:rPr>
              <w:t>saskaņā ar:</w:t>
            </w:r>
          </w:p>
          <w:p w14:paraId="731F4372" w14:textId="77777777" w:rsidR="008F1EEC" w:rsidRDefault="00000000">
            <w:pPr>
              <w:widowControl w:val="0"/>
              <w:numPr>
                <w:ilvl w:val="0"/>
                <w:numId w:val="1"/>
              </w:numPr>
              <w:jc w:val="both"/>
              <w:rPr>
                <w:sz w:val="18"/>
                <w:szCs w:val="18"/>
              </w:rPr>
            </w:pPr>
            <w:r>
              <w:rPr>
                <w:sz w:val="18"/>
                <w:szCs w:val="18"/>
              </w:rPr>
              <w:t>SIA „</w:t>
            </w:r>
            <w:proofErr w:type="spellStart"/>
            <w:r>
              <w:rPr>
                <w:sz w:val="18"/>
                <w:szCs w:val="18"/>
              </w:rPr>
              <w:t>Visma</w:t>
            </w:r>
            <w:proofErr w:type="spellEnd"/>
            <w:r>
              <w:rPr>
                <w:sz w:val="18"/>
                <w:szCs w:val="18"/>
              </w:rPr>
              <w:t xml:space="preserve"> Enterprise” noteikumiem par resursu vadības sistēmas “</w:t>
            </w:r>
            <w:proofErr w:type="spellStart"/>
            <w:r>
              <w:rPr>
                <w:sz w:val="18"/>
                <w:szCs w:val="18"/>
              </w:rPr>
              <w:t>Horizon</w:t>
            </w:r>
            <w:proofErr w:type="spellEnd"/>
            <w:r>
              <w:rPr>
                <w:sz w:val="18"/>
                <w:szCs w:val="18"/>
              </w:rPr>
              <w:t>” pieteikumu apstrādi un atbalsta pakalpojumu abonēšanu.</w:t>
            </w:r>
          </w:p>
        </w:tc>
      </w:tr>
      <w:tr w:rsidR="008F1EEC" w14:paraId="08166ED4" w14:textId="77777777">
        <w:tc>
          <w:tcPr>
            <w:tcW w:w="8880" w:type="dxa"/>
            <w:tcMar>
              <w:top w:w="100" w:type="dxa"/>
              <w:left w:w="100" w:type="dxa"/>
              <w:bottom w:w="100" w:type="dxa"/>
              <w:right w:w="100" w:type="dxa"/>
            </w:tcMar>
          </w:tcPr>
          <w:p w14:paraId="5D55E7A2" w14:textId="77777777" w:rsidR="008F1EEC" w:rsidRDefault="00000000">
            <w:pPr>
              <w:numPr>
                <w:ilvl w:val="0"/>
                <w:numId w:val="6"/>
              </w:numPr>
              <w:ind w:left="708" w:hanging="283"/>
              <w:jc w:val="both"/>
              <w:rPr>
                <w:sz w:val="18"/>
                <w:szCs w:val="18"/>
              </w:rPr>
            </w:pPr>
            <w:r>
              <w:rPr>
                <w:sz w:val="18"/>
                <w:szCs w:val="18"/>
              </w:rPr>
              <w:t>SIA „</w:t>
            </w:r>
            <w:proofErr w:type="spellStart"/>
            <w:r>
              <w:rPr>
                <w:sz w:val="18"/>
                <w:szCs w:val="18"/>
              </w:rPr>
              <w:t>Visma</w:t>
            </w:r>
            <w:proofErr w:type="spellEnd"/>
            <w:r>
              <w:rPr>
                <w:sz w:val="18"/>
                <w:szCs w:val="18"/>
              </w:rPr>
              <w:t xml:space="preserve"> Enterprise” Fizisko personu datu apstrādes noteikumi;</w:t>
            </w:r>
          </w:p>
          <w:p w14:paraId="43A41069" w14:textId="77777777" w:rsidR="008F1EEC" w:rsidRDefault="00000000">
            <w:pPr>
              <w:numPr>
                <w:ilvl w:val="0"/>
                <w:numId w:val="6"/>
              </w:numPr>
              <w:ind w:left="708" w:hanging="283"/>
              <w:jc w:val="both"/>
              <w:rPr>
                <w:sz w:val="18"/>
                <w:szCs w:val="18"/>
              </w:rPr>
            </w:pPr>
            <w:r>
              <w:rPr>
                <w:sz w:val="18"/>
                <w:szCs w:val="18"/>
              </w:rPr>
              <w:t>Līguma pielikums „Fizisko personu datu apstrādes specifikācija” vai tā izmaiņas, kas veiktas SIA „</w:t>
            </w:r>
            <w:proofErr w:type="spellStart"/>
            <w:r>
              <w:rPr>
                <w:sz w:val="18"/>
                <w:szCs w:val="18"/>
              </w:rPr>
              <w:t>Visma</w:t>
            </w:r>
            <w:proofErr w:type="spellEnd"/>
            <w:r>
              <w:rPr>
                <w:sz w:val="18"/>
                <w:szCs w:val="18"/>
              </w:rPr>
              <w:t xml:space="preserve"> Enterprise” Fizisko personu datu apstrādes noteikumos noteiktajā kārtībā</w:t>
            </w:r>
            <w:r>
              <w:rPr>
                <w:sz w:val="18"/>
                <w:szCs w:val="18"/>
                <w:highlight w:val="white"/>
              </w:rPr>
              <w:t>.</w:t>
            </w:r>
          </w:p>
        </w:tc>
      </w:tr>
    </w:tbl>
    <w:p w14:paraId="5FA676F5" w14:textId="77777777" w:rsidR="008F1EEC" w:rsidRDefault="008F1EEC">
      <w:pPr>
        <w:jc w:val="both"/>
        <w:rPr>
          <w:b/>
          <w:bCs/>
          <w:sz w:val="18"/>
          <w:szCs w:val="18"/>
        </w:rPr>
      </w:pPr>
    </w:p>
    <w:p w14:paraId="102E7AD6" w14:textId="77777777" w:rsidR="008F1EEC" w:rsidRDefault="00000000">
      <w:pPr>
        <w:numPr>
          <w:ilvl w:val="0"/>
          <w:numId w:val="3"/>
        </w:numPr>
        <w:pBdr>
          <w:top w:val="nil"/>
          <w:left w:val="nil"/>
          <w:bottom w:val="nil"/>
          <w:right w:val="nil"/>
          <w:between w:val="nil"/>
        </w:pBdr>
        <w:spacing w:after="200"/>
        <w:ind w:left="425" w:hanging="283"/>
        <w:jc w:val="both"/>
        <w:rPr>
          <w:b/>
          <w:bCs/>
          <w:sz w:val="18"/>
          <w:szCs w:val="18"/>
        </w:rPr>
      </w:pPr>
      <w:r>
        <w:rPr>
          <w:b/>
          <w:bCs/>
          <w:sz w:val="18"/>
          <w:szCs w:val="18"/>
        </w:rPr>
        <w:t>Apliecinājumi un nosacījumi.</w:t>
      </w:r>
    </w:p>
    <w:p w14:paraId="622B1172"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lastRenderedPageBreak/>
        <w:t>Parakstot šo Līgumu, Klients apliecina, ka ir pilnībā iepazinies ar Vispārējo noteikumu 1. sadaļā norādītajiem Pakalpojumu noteikumiem un Fizisko personas datu apstrādes noteikumiem, saprot tos, tiem piekrīt un apņemas tos pildīt.</w:t>
      </w:r>
    </w:p>
    <w:p w14:paraId="29493AFA"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 xml:space="preserve">Parakstot šo Līgumu, Klients apliecina, ka pirms Līguma noslēgšanas ir sniedzis pilnīgu un patiesu Klienta rīcībā esošo informāciju, kas nepieciešama Līguma noslēgšanai. </w:t>
      </w:r>
    </w:p>
    <w:p w14:paraId="79684642"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Ar Līguma parakstīšanas brīdi spēku zaudē visas iepriekšējās mutiskās vienošanās un sarakste starp Pusēm par šī Līguma priekšmetu.</w:t>
      </w:r>
    </w:p>
    <w:p w14:paraId="305C5015"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Līgumā lietotajiem terminiem ir vienāda nozīme, neraugoties uz to, vai terminu skaidrojums dots Vispārējos noteikumos vai Pakalpojumu noteikumos, izņemot Fizisko personu datu apstrādes noteikumos, kuros lietotajiem terminiem piemērojama tāda nozīme, kāda tā norādīta Fizisko persona datu apstrādes noteikumos.</w:t>
      </w:r>
    </w:p>
    <w:p w14:paraId="60790414"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 xml:space="preserve">Klients piekrīt, ka Pakalpojumu noteikumi un Fizisko personu datu apstrādes noteikumi var tikt mainīti, informāciju par jauno Pakalpojumu noteikumu un Fizisko personu datu apstrādes noteikumu redakciju publicējot interneta vietnē </w:t>
      </w:r>
      <w:hyperlink r:id="rId8">
        <w:r w:rsidR="008F1EEC">
          <w:rPr>
            <w:color w:val="1155CC"/>
            <w:sz w:val="18"/>
            <w:szCs w:val="18"/>
            <w:u w:val="single"/>
          </w:rPr>
          <w:t>https://www.visma.lv/horizon/</w:t>
        </w:r>
      </w:hyperlink>
      <w:r>
        <w:rPr>
          <w:sz w:val="18"/>
          <w:szCs w:val="18"/>
        </w:rPr>
        <w:t xml:space="preserve"> vismaz 3 (trīs) mēnešus pirms to spēkā stāšanās un informējot par to Klientu saskaņā ar attiecīgajiem Pakalpojumu noteikumiem vai Fizisko personu datu apstrādes noteikumiem. Gadījumā, ja Klients nepiekrīt jaunajai Pakalpojumu noteikumu vai Fizisko personu datu apstrādes noteikumu redakcijai, Klients var izbeigt šo Līgumu vai saskaņā ar šo Līgumu sniegto pakalpojumu, attiecībā uz kuru mainās noteikumi, informējot par to VISMA vismaz 1 (vienu) mēnesi pirms Līguma vai pakalpojuma izbeigšanas brīža. VISMA nav tiesīga mainīt Resursu vadības sistēmas „</w:t>
      </w:r>
      <w:proofErr w:type="spellStart"/>
      <w:r>
        <w:rPr>
          <w:sz w:val="18"/>
          <w:szCs w:val="18"/>
        </w:rPr>
        <w:t>Horizon</w:t>
      </w:r>
      <w:proofErr w:type="spellEnd"/>
      <w:r>
        <w:rPr>
          <w:sz w:val="18"/>
          <w:szCs w:val="18"/>
        </w:rPr>
        <w:t>” abonēšanas noteikumos ietverto nosacījumu, kas nosaka, ka Programmas Abonēšanas cenas var tikt mainītas ne biežāk kā vienu reizi gadā un izmaiņu ietekmē Klienta kopējās izmaksas par Abonēšanas pakalpojumu nevar tikt palielinātas par vairāk nekā 5% (pieciem procentiem) par izmantoto Programmas komplektāciju attiecībā pret iepriekšējo samaksas apmēru.</w:t>
      </w:r>
    </w:p>
    <w:p w14:paraId="1D9E53ED" w14:textId="77777777" w:rsidR="008F1EEC" w:rsidRDefault="00000000">
      <w:pPr>
        <w:numPr>
          <w:ilvl w:val="0"/>
          <w:numId w:val="3"/>
        </w:numPr>
        <w:pBdr>
          <w:top w:val="nil"/>
          <w:left w:val="nil"/>
          <w:bottom w:val="nil"/>
          <w:right w:val="nil"/>
          <w:between w:val="nil"/>
        </w:pBdr>
        <w:spacing w:after="200"/>
        <w:ind w:left="425" w:hanging="283"/>
        <w:jc w:val="both"/>
        <w:rPr>
          <w:b/>
          <w:bCs/>
          <w:sz w:val="18"/>
          <w:szCs w:val="18"/>
        </w:rPr>
      </w:pPr>
      <w:r>
        <w:rPr>
          <w:b/>
          <w:bCs/>
          <w:sz w:val="18"/>
          <w:szCs w:val="18"/>
        </w:rPr>
        <w:t>Atbildības ierobežojumi.</w:t>
      </w:r>
    </w:p>
    <w:p w14:paraId="5E066AB6"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 xml:space="preserve">Gadījumā, ja vienai Pusei saskaņā ar Pakalpojumu noteikumiem iestājas pienākums atlīdzināt otrai Pusei zaudējumus un attiecīgajos Pakalpojuma noteikumos nav norādīts zaudējumu atlīdzības ierobežojums, vainīgajai Pusei ir pienākums atlīdzināt tikai tiešos zaudējumus, zaudējumu atlīdzības summai par visiem Pakalpojumu līgumiem kopā nepārsniedzot EUR 250 000,00 (divi simti piecdesmit tūkstoši </w:t>
      </w:r>
      <w:proofErr w:type="spellStart"/>
      <w:r>
        <w:rPr>
          <w:i/>
          <w:iCs/>
          <w:sz w:val="18"/>
          <w:szCs w:val="18"/>
        </w:rPr>
        <w:t>euro</w:t>
      </w:r>
      <w:proofErr w:type="spellEnd"/>
      <w:r>
        <w:rPr>
          <w:sz w:val="18"/>
          <w:szCs w:val="18"/>
        </w:rPr>
        <w:t>, 00 centi).</w:t>
      </w:r>
    </w:p>
    <w:p w14:paraId="3738AA20" w14:textId="77777777" w:rsidR="008F1EEC" w:rsidRDefault="00000000">
      <w:pPr>
        <w:numPr>
          <w:ilvl w:val="0"/>
          <w:numId w:val="3"/>
        </w:numPr>
        <w:pBdr>
          <w:top w:val="nil"/>
          <w:left w:val="nil"/>
          <w:bottom w:val="nil"/>
          <w:right w:val="nil"/>
          <w:between w:val="nil"/>
        </w:pBdr>
        <w:spacing w:after="200"/>
        <w:ind w:left="425" w:hanging="283"/>
        <w:jc w:val="both"/>
        <w:rPr>
          <w:b/>
          <w:bCs/>
          <w:sz w:val="18"/>
          <w:szCs w:val="18"/>
        </w:rPr>
      </w:pPr>
      <w:r>
        <w:rPr>
          <w:b/>
          <w:bCs/>
          <w:sz w:val="18"/>
          <w:szCs w:val="18"/>
        </w:rPr>
        <w:t>Paziņojumu un informācijas nosūtīšanas kārtība.</w:t>
      </w:r>
    </w:p>
    <w:p w14:paraId="13E35795"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highlight w:val="white"/>
        </w:rPr>
        <w:t>Klienta kontaktinformācija:</w:t>
      </w:r>
      <w:r>
        <w:rPr>
          <w:sz w:val="18"/>
          <w:szCs w:val="18"/>
          <w:highlight w:val="yellow"/>
        </w:rPr>
        <w:t xml:space="preserve"> vārds, uzvārds, e-pasta adrese:  – , tālr. nr. –  .</w:t>
      </w:r>
    </w:p>
    <w:p w14:paraId="13A3AD53"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VISMA</w:t>
      </w:r>
      <w:r>
        <w:rPr>
          <w:sz w:val="18"/>
          <w:szCs w:val="18"/>
          <w:highlight w:val="white"/>
        </w:rPr>
        <w:t xml:space="preserve"> kontaktinformācija: </w:t>
      </w:r>
      <w:r>
        <w:rPr>
          <w:sz w:val="18"/>
          <w:szCs w:val="18"/>
          <w:highlight w:val="yellow"/>
        </w:rPr>
        <w:t xml:space="preserve">vārds, uzvārds, </w:t>
      </w:r>
      <w:r>
        <w:rPr>
          <w:sz w:val="18"/>
          <w:szCs w:val="18"/>
        </w:rPr>
        <w:t>e-pasta adrese: visma@visma.com.</w:t>
      </w:r>
    </w:p>
    <w:p w14:paraId="093CF37E"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 xml:space="preserve">Klienta elektroniskā pasta adrese, uz kuru nosūtīt rēķinu: </w:t>
      </w:r>
      <w:hyperlink r:id="rId9">
        <w:r w:rsidR="008F1EEC">
          <w:rPr>
            <w:color w:val="0563C1"/>
            <w:sz w:val="18"/>
            <w:szCs w:val="18"/>
            <w:highlight w:val="yellow"/>
            <w:u w:val="single"/>
          </w:rPr>
          <w:t>______________@__________</w:t>
        </w:r>
      </w:hyperlink>
    </w:p>
    <w:p w14:paraId="0255CDF1"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 xml:space="preserve">Puses paziņojumus vai korespondenci, kas saistīta ar Līguma izpildi, </w:t>
      </w:r>
      <w:proofErr w:type="spellStart"/>
      <w:r>
        <w:rPr>
          <w:sz w:val="18"/>
          <w:szCs w:val="18"/>
        </w:rPr>
        <w:t>nosūta</w:t>
      </w:r>
      <w:proofErr w:type="spellEnd"/>
      <w:r>
        <w:rPr>
          <w:sz w:val="18"/>
          <w:szCs w:val="18"/>
        </w:rPr>
        <w:t xml:space="preserve"> otrai Pusei uz Līgumā  norādīto otras Puses juridisko adresi vai Līguma Vispārējo noteikumu šīs sadaļas 1. un 2. punktā norādīto e-pastu, ja vien Pakalpojumu noteikumos nav noteikts citādāk. Puses atzīst sev par saistošu elektronisko saraksti.</w:t>
      </w:r>
    </w:p>
    <w:p w14:paraId="30CA4DA0"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Pušu pienākums ir nekavējoties, bet ne vēlāk kā 1 (vienas) darba dienas laikā rakstiski paziņot otrai Pusei par izmaiņām Puses kontaktinformācijā un ne vēlāk kā 5 (piecu) darba dienu laikā</w:t>
      </w:r>
      <w:r>
        <w:rPr>
          <w:sz w:val="18"/>
          <w:szCs w:val="18"/>
          <w:highlight w:val="white"/>
        </w:rPr>
        <w:t xml:space="preserve"> –</w:t>
      </w:r>
      <w:r>
        <w:rPr>
          <w:sz w:val="18"/>
          <w:szCs w:val="18"/>
        </w:rPr>
        <w:t xml:space="preserve"> par izmaiņām Puses rekvizītos. Ja Puses nav ievērojušas šajā punktā minēto paziņošanas nosacījumu, kā rezultātā otra Puse Pakalpojumu noteikumos vai Līgumā noteiktos paziņojumus ir nosūtījusi uz neatbilstošu e-pasta adresi vai neatbilstošiem rekvizītiem, Puse ir atbildīga par zaudējumiem, kas otrai Pusei radušies sakarā ar informācijas nonākšanu trešās personas rīcībā. Līdz paziņojuma saņemšanai par izmaiņām kontaktinformācijā vai rekvizītos, informācija tiks uzskatīta par nodotu otrai Pusei, ja Puse to nosūtīs uz Līgumā vai tā pielikumos norādīto e-pasta adresi vai juridisko adresi.</w:t>
      </w:r>
    </w:p>
    <w:p w14:paraId="5C10BA02" w14:textId="77777777" w:rsidR="008F1EEC" w:rsidRDefault="00000000">
      <w:pPr>
        <w:numPr>
          <w:ilvl w:val="0"/>
          <w:numId w:val="3"/>
        </w:numPr>
        <w:pBdr>
          <w:top w:val="nil"/>
          <w:left w:val="nil"/>
          <w:bottom w:val="nil"/>
          <w:right w:val="nil"/>
          <w:between w:val="nil"/>
        </w:pBdr>
        <w:spacing w:after="200"/>
        <w:ind w:left="425" w:hanging="283"/>
        <w:jc w:val="both"/>
        <w:rPr>
          <w:b/>
          <w:bCs/>
          <w:sz w:val="18"/>
          <w:szCs w:val="18"/>
        </w:rPr>
      </w:pPr>
      <w:r>
        <w:rPr>
          <w:b/>
          <w:bCs/>
          <w:sz w:val="18"/>
          <w:szCs w:val="18"/>
        </w:rPr>
        <w:t>Līguma spēkā stāšanās kārtība un darbības termiņš.</w:t>
      </w:r>
    </w:p>
    <w:p w14:paraId="08BCC921"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highlight w:val="white"/>
        </w:rPr>
        <w:t>Līgums stājas spēkā ar tā parakstīšanas brīdi, izņemot šo Vispārējo noteikumu 5.2.punktā norādītos noteikumus,</w:t>
      </w:r>
      <w:r>
        <w:rPr>
          <w:sz w:val="18"/>
          <w:szCs w:val="18"/>
        </w:rPr>
        <w:t xml:space="preserve"> un ir spēkā bez termiņa ierobežojuma. </w:t>
      </w:r>
      <w:r>
        <w:rPr>
          <w:sz w:val="18"/>
          <w:szCs w:val="18"/>
          <w:highlight w:val="white"/>
        </w:rPr>
        <w:t>Līguma parakstīšanas brīdis (datums) ir norādīts Līguma Vispārējo noteikumu pēdējā lapā zem Pušu parakstiem vai laika zīmogā, ja Līgums ir parakstīts ar elektronisko parakstu.</w:t>
      </w:r>
    </w:p>
    <w:p w14:paraId="4D7CA7C4"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SIA „</w:t>
      </w:r>
      <w:proofErr w:type="spellStart"/>
      <w:r>
        <w:rPr>
          <w:sz w:val="18"/>
          <w:szCs w:val="18"/>
        </w:rPr>
        <w:t>Visma</w:t>
      </w:r>
      <w:proofErr w:type="spellEnd"/>
      <w:r>
        <w:rPr>
          <w:sz w:val="18"/>
          <w:szCs w:val="18"/>
        </w:rPr>
        <w:t xml:space="preserve"> Enterprise” noteikumi par resursu vadības sistēmas „</w:t>
      </w:r>
      <w:proofErr w:type="spellStart"/>
      <w:r>
        <w:rPr>
          <w:sz w:val="18"/>
          <w:szCs w:val="18"/>
        </w:rPr>
        <w:t>Horizon</w:t>
      </w:r>
      <w:proofErr w:type="spellEnd"/>
      <w:r>
        <w:rPr>
          <w:sz w:val="18"/>
          <w:szCs w:val="18"/>
        </w:rPr>
        <w:t>” pieteikumu apstrādi un atbalsta pakalpojumu abonēšanu attiecībā uz Līgumu tiek piemēroti sākot no brīža, kad ir pabeigti un pieņemti resursu vadības sistēmas “</w:t>
      </w:r>
      <w:proofErr w:type="spellStart"/>
      <w:r>
        <w:rPr>
          <w:sz w:val="18"/>
          <w:szCs w:val="18"/>
        </w:rPr>
        <w:t>Horizon</w:t>
      </w:r>
      <w:proofErr w:type="spellEnd"/>
      <w:r>
        <w:rPr>
          <w:sz w:val="18"/>
          <w:szCs w:val="18"/>
        </w:rPr>
        <w:t>” ieviešanas darbi SIA „</w:t>
      </w:r>
      <w:proofErr w:type="spellStart"/>
      <w:r>
        <w:rPr>
          <w:sz w:val="18"/>
          <w:szCs w:val="18"/>
        </w:rPr>
        <w:t>Visma</w:t>
      </w:r>
      <w:proofErr w:type="spellEnd"/>
      <w:r>
        <w:rPr>
          <w:sz w:val="18"/>
          <w:szCs w:val="18"/>
        </w:rPr>
        <w:t xml:space="preserve"> Enterprise” noteikumos par resursu vadības sistēmas „</w:t>
      </w:r>
      <w:proofErr w:type="spellStart"/>
      <w:r>
        <w:rPr>
          <w:sz w:val="18"/>
          <w:szCs w:val="18"/>
        </w:rPr>
        <w:t>Horizon</w:t>
      </w:r>
      <w:proofErr w:type="spellEnd"/>
      <w:r>
        <w:rPr>
          <w:sz w:val="18"/>
          <w:szCs w:val="18"/>
        </w:rPr>
        <w:t>” ieviešanas un izstrādes darbiem noteiktajā kārībā.</w:t>
      </w:r>
    </w:p>
    <w:p w14:paraId="423CED8F"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lastRenderedPageBreak/>
        <w:t xml:space="preserve">Jebkurai no Pusēm ir tiesības vienpusējā kārtā atkāpties no Līguma, par to </w:t>
      </w:r>
      <w:proofErr w:type="spellStart"/>
      <w:r>
        <w:rPr>
          <w:sz w:val="18"/>
          <w:szCs w:val="18"/>
        </w:rPr>
        <w:t>rakstveidā</w:t>
      </w:r>
      <w:proofErr w:type="spellEnd"/>
      <w:r>
        <w:rPr>
          <w:sz w:val="18"/>
          <w:szCs w:val="18"/>
        </w:rPr>
        <w:t xml:space="preserve"> paziņojot otrai Pusei, vismaz 1 (vienu) mēnesi pirms Līguma izbeigšanas brīža nosūtot atbilstoši Dokumentu juridiskā spēka likumam noformētu paziņojumu uz otras Puses Līgumā norādīto e-pasta adresi vai juridisko adresi. Ja Pakalpojumu noteikumos ir noteikts atšķirīgi attiecīgā pakalpojuma izbeigšanas nosacījumi, tad attiecībā uz šo pakalpojumu tiek piemēroti attiecīgajos Pakalpojuma noteikumos paredzētā kārtība. Līgums vai atsevišķu pakalpojumu sniegšana var tikt izbeigta arī Fizisko personu datu apstrādes noteikumos noteiktajos gadījumos un kārtībā.</w:t>
      </w:r>
    </w:p>
    <w:p w14:paraId="36725B3F" w14:textId="77777777" w:rsidR="008F1EEC" w:rsidRDefault="00000000">
      <w:pPr>
        <w:numPr>
          <w:ilvl w:val="1"/>
          <w:numId w:val="3"/>
        </w:numPr>
        <w:spacing w:after="200"/>
        <w:ind w:left="992" w:hanging="425"/>
        <w:jc w:val="both"/>
        <w:rPr>
          <w:sz w:val="18"/>
          <w:szCs w:val="18"/>
        </w:rPr>
      </w:pPr>
      <w:r>
        <w:rPr>
          <w:sz w:val="18"/>
          <w:szCs w:val="18"/>
        </w:rPr>
        <w:t>Jebkurai no Pusēm ir tiesības nekavējoties vienpusējā kārtā atkāpties no Līguma, ja kādai no Pusēm atbilstoši Starptautisko un Latvijas Republikas nacionālo sankciju likumam ir piemērotas starptautiskās vai nacionālās sankcijas vai būtiskas finanšu un kapitāla tirgus intereses ietekmējošas Eiropas Savienības vai Ziemeļatlantijas līguma organizācijas dalībvalsts noteiktās sankcijas, ja tādēļ Līgumu vai tā daļu izpildīt nav iespējams</w:t>
      </w:r>
      <w:r>
        <w:rPr>
          <w:b/>
          <w:bCs/>
          <w:sz w:val="18"/>
          <w:szCs w:val="18"/>
        </w:rPr>
        <w:t>.</w:t>
      </w:r>
    </w:p>
    <w:p w14:paraId="5C2340A0"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Vienojoties par papildu, Līguma Vispārējos noteikumos neminēta pakalpojuma sniegšanu, Puses saskaņo un noslēdz atbilstošus Līguma grozījumus.</w:t>
      </w:r>
    </w:p>
    <w:p w14:paraId="4F731191" w14:textId="77777777" w:rsidR="008F1EEC" w:rsidRDefault="00000000">
      <w:pPr>
        <w:numPr>
          <w:ilvl w:val="0"/>
          <w:numId w:val="3"/>
        </w:numPr>
        <w:pBdr>
          <w:top w:val="nil"/>
          <w:left w:val="nil"/>
          <w:bottom w:val="nil"/>
          <w:right w:val="nil"/>
          <w:between w:val="nil"/>
        </w:pBdr>
        <w:spacing w:after="200"/>
        <w:ind w:left="425" w:hanging="283"/>
        <w:jc w:val="both"/>
        <w:rPr>
          <w:b/>
          <w:bCs/>
          <w:sz w:val="18"/>
          <w:szCs w:val="18"/>
        </w:rPr>
      </w:pPr>
      <w:r>
        <w:rPr>
          <w:b/>
          <w:bCs/>
          <w:sz w:val="18"/>
          <w:szCs w:val="18"/>
        </w:rPr>
        <w:t>Nobeiguma noteikumi.</w:t>
      </w:r>
    </w:p>
    <w:p w14:paraId="0C75C08B" w14:textId="77777777" w:rsidR="008F1EEC" w:rsidRDefault="00000000">
      <w:pPr>
        <w:numPr>
          <w:ilvl w:val="1"/>
          <w:numId w:val="3"/>
        </w:numPr>
        <w:pBdr>
          <w:top w:val="nil"/>
          <w:left w:val="nil"/>
          <w:bottom w:val="nil"/>
          <w:right w:val="nil"/>
          <w:between w:val="nil"/>
        </w:pBdr>
        <w:spacing w:after="200"/>
        <w:ind w:left="992"/>
        <w:jc w:val="both"/>
        <w:rPr>
          <w:sz w:val="18"/>
          <w:szCs w:val="18"/>
        </w:rPr>
      </w:pPr>
      <w:r>
        <w:rPr>
          <w:sz w:val="18"/>
          <w:szCs w:val="18"/>
        </w:rPr>
        <w:t xml:space="preserve">Jebkuri grozījumi un labojumi šajā Līgumā stājas spēkā tikai tad, ja tie noformēti </w:t>
      </w:r>
      <w:proofErr w:type="spellStart"/>
      <w:r>
        <w:rPr>
          <w:sz w:val="18"/>
          <w:szCs w:val="18"/>
        </w:rPr>
        <w:t>rakstveidā</w:t>
      </w:r>
      <w:proofErr w:type="spellEnd"/>
      <w:r>
        <w:rPr>
          <w:sz w:val="18"/>
          <w:szCs w:val="18"/>
        </w:rPr>
        <w:t xml:space="preserve">, izņemot Līguma Vispārējos noteikumos, Pakalpojumu noteikumos vai Fizisko personu datu apstrādes noteiktajos gadījumos. </w:t>
      </w:r>
    </w:p>
    <w:p w14:paraId="1C68584F" w14:textId="77777777" w:rsidR="008F1EEC" w:rsidRDefault="00000000">
      <w:pPr>
        <w:numPr>
          <w:ilvl w:val="1"/>
          <w:numId w:val="3"/>
        </w:numPr>
        <w:pBdr>
          <w:top w:val="nil"/>
          <w:left w:val="nil"/>
          <w:bottom w:val="nil"/>
          <w:right w:val="nil"/>
          <w:between w:val="nil"/>
        </w:pBdr>
        <w:spacing w:after="200"/>
        <w:ind w:left="992" w:hanging="362"/>
        <w:jc w:val="both"/>
        <w:rPr>
          <w:sz w:val="18"/>
          <w:szCs w:val="18"/>
        </w:rPr>
      </w:pPr>
      <w:r>
        <w:rPr>
          <w:sz w:val="18"/>
          <w:szCs w:val="18"/>
        </w:rPr>
        <w:t>Ja kāds no Līguma noteikumiem kļūst nelikumīgs vai nesaistošs, tas neietekmē ar Līgumu uzliktās saistības un tiesības kopumā.</w:t>
      </w:r>
    </w:p>
    <w:p w14:paraId="6A1090EF" w14:textId="77777777" w:rsidR="008F1EEC" w:rsidRDefault="00000000">
      <w:pPr>
        <w:numPr>
          <w:ilvl w:val="1"/>
          <w:numId w:val="3"/>
        </w:numPr>
        <w:pBdr>
          <w:top w:val="nil"/>
          <w:left w:val="nil"/>
          <w:bottom w:val="nil"/>
          <w:right w:val="nil"/>
          <w:between w:val="nil"/>
        </w:pBdr>
        <w:spacing w:after="200"/>
        <w:ind w:left="992" w:hanging="362"/>
        <w:jc w:val="both"/>
        <w:rPr>
          <w:sz w:val="18"/>
          <w:szCs w:val="18"/>
        </w:rPr>
      </w:pPr>
      <w:r>
        <w:rPr>
          <w:sz w:val="18"/>
          <w:szCs w:val="18"/>
        </w:rPr>
        <w:t>Līgums ir saistošs kā pašām Pusēm, tā arī Pušu tiesību un saistību pārņēmējiem. Ja Puses pārstāvis, kas parakstījis Līgumu, šī Līguma parakstīšanas brīdī nav tiesīgs pārstāvēt Pusi, tad tas uzņemas visas saistības no parakstītā Līguma un atbild ar visu savu mantu kā fiziska persona.</w:t>
      </w:r>
    </w:p>
    <w:p w14:paraId="1895108C" w14:textId="77777777" w:rsidR="008F1EEC" w:rsidRDefault="00000000">
      <w:pPr>
        <w:numPr>
          <w:ilvl w:val="1"/>
          <w:numId w:val="3"/>
        </w:numPr>
        <w:spacing w:after="200"/>
        <w:ind w:left="992" w:hanging="362"/>
        <w:jc w:val="both"/>
        <w:rPr>
          <w:sz w:val="18"/>
          <w:szCs w:val="18"/>
        </w:rPr>
      </w:pPr>
      <w:r>
        <w:rPr>
          <w:sz w:val="18"/>
          <w:szCs w:val="18"/>
        </w:rPr>
        <w:t>Līguma Vispārējie noteikumi ir sagatavoti latviešu valodā 2 (divos) eksemplāros, katrs kopā ar pielikumiem uz _ (____________) lappusēm, no kuriem viens eksemplārs glabājas pie Klienta, bet otrs – pie VISMA, izņemot, ja Līgums parakstīts ar drošu elektronisko parakstu. Līgumam tā parakstīšanas brīdī ir pievienoti šādi pielikumi:</w:t>
      </w:r>
    </w:p>
    <w:p w14:paraId="29A877AB" w14:textId="77777777" w:rsidR="008F1EEC" w:rsidRDefault="00000000">
      <w:pPr>
        <w:numPr>
          <w:ilvl w:val="0"/>
          <w:numId w:val="6"/>
        </w:numPr>
        <w:spacing w:after="200"/>
        <w:ind w:right="4"/>
        <w:jc w:val="both"/>
        <w:rPr>
          <w:sz w:val="18"/>
          <w:szCs w:val="18"/>
        </w:rPr>
      </w:pPr>
      <w:r>
        <w:rPr>
          <w:sz w:val="18"/>
          <w:szCs w:val="18"/>
        </w:rPr>
        <w:t>Resursu vadības sistēmas „</w:t>
      </w:r>
      <w:proofErr w:type="spellStart"/>
      <w:r>
        <w:rPr>
          <w:sz w:val="18"/>
          <w:szCs w:val="18"/>
        </w:rPr>
        <w:t>Horizon</w:t>
      </w:r>
      <w:proofErr w:type="spellEnd"/>
      <w:r>
        <w:rPr>
          <w:sz w:val="18"/>
          <w:szCs w:val="18"/>
        </w:rPr>
        <w:t>” abonēšanas specifikācija;</w:t>
      </w:r>
    </w:p>
    <w:p w14:paraId="3F03A66D" w14:textId="77777777" w:rsidR="008F1EEC" w:rsidRDefault="00000000">
      <w:pPr>
        <w:numPr>
          <w:ilvl w:val="0"/>
          <w:numId w:val="6"/>
        </w:numPr>
        <w:spacing w:after="200"/>
        <w:ind w:right="4"/>
        <w:jc w:val="both"/>
        <w:rPr>
          <w:sz w:val="18"/>
          <w:szCs w:val="18"/>
        </w:rPr>
      </w:pPr>
      <w:bookmarkStart w:id="4" w:name="_cufbqnf98zty" w:colFirst="0" w:colLast="0"/>
      <w:bookmarkEnd w:id="4"/>
      <w:r>
        <w:rPr>
          <w:sz w:val="18"/>
          <w:szCs w:val="18"/>
        </w:rPr>
        <w:t>Resursu vadības sistēmas „</w:t>
      </w:r>
      <w:proofErr w:type="spellStart"/>
      <w:r>
        <w:rPr>
          <w:sz w:val="18"/>
          <w:szCs w:val="18"/>
        </w:rPr>
        <w:t>Horizon</w:t>
      </w:r>
      <w:proofErr w:type="spellEnd"/>
      <w:r>
        <w:rPr>
          <w:sz w:val="18"/>
          <w:szCs w:val="18"/>
        </w:rPr>
        <w:t xml:space="preserve">” </w:t>
      </w:r>
      <w:proofErr w:type="spellStart"/>
      <w:r>
        <w:rPr>
          <w:sz w:val="18"/>
          <w:szCs w:val="18"/>
        </w:rPr>
        <w:t>mākoņrisinājuma</w:t>
      </w:r>
      <w:proofErr w:type="spellEnd"/>
      <w:r>
        <w:rPr>
          <w:sz w:val="18"/>
          <w:szCs w:val="18"/>
        </w:rPr>
        <w:t xml:space="preserve"> abonēšanas specifikācija;</w:t>
      </w:r>
    </w:p>
    <w:p w14:paraId="0A146C22" w14:textId="77777777" w:rsidR="008F1EEC" w:rsidRDefault="00000000">
      <w:pPr>
        <w:numPr>
          <w:ilvl w:val="0"/>
          <w:numId w:val="6"/>
        </w:numPr>
        <w:spacing w:after="200"/>
        <w:ind w:right="4"/>
        <w:jc w:val="both"/>
        <w:rPr>
          <w:sz w:val="18"/>
          <w:szCs w:val="18"/>
        </w:rPr>
      </w:pPr>
      <w:r>
        <w:rPr>
          <w:sz w:val="18"/>
          <w:szCs w:val="18"/>
        </w:rPr>
        <w:t>Resursu vadības sistēmas „</w:t>
      </w:r>
      <w:proofErr w:type="spellStart"/>
      <w:r>
        <w:rPr>
          <w:sz w:val="18"/>
          <w:szCs w:val="18"/>
        </w:rPr>
        <w:t>Horizon</w:t>
      </w:r>
      <w:proofErr w:type="spellEnd"/>
      <w:r>
        <w:rPr>
          <w:sz w:val="18"/>
          <w:szCs w:val="18"/>
        </w:rPr>
        <w:t>” ieviešanas / izstrādes darbu specifikācija;</w:t>
      </w:r>
    </w:p>
    <w:p w14:paraId="4C85013C" w14:textId="77777777" w:rsidR="008F1EEC" w:rsidRDefault="00000000">
      <w:pPr>
        <w:numPr>
          <w:ilvl w:val="0"/>
          <w:numId w:val="6"/>
        </w:numPr>
        <w:spacing w:after="200"/>
        <w:ind w:right="4"/>
        <w:jc w:val="both"/>
        <w:rPr>
          <w:sz w:val="18"/>
          <w:szCs w:val="18"/>
        </w:rPr>
      </w:pPr>
      <w:bookmarkStart w:id="5" w:name="_nmjy9i97kclw" w:colFirst="0" w:colLast="0"/>
      <w:bookmarkEnd w:id="5"/>
      <w:r>
        <w:rPr>
          <w:sz w:val="18"/>
          <w:szCs w:val="18"/>
        </w:rPr>
        <w:t>Fizisko personu datu apstrādes specifikācija.</w:t>
      </w:r>
    </w:p>
    <w:p w14:paraId="2934E481" w14:textId="1F6A6020" w:rsidR="008F1EEC" w:rsidRDefault="008F1EEC" w:rsidP="000B71D7">
      <w:pPr>
        <w:spacing w:after="200"/>
        <w:ind w:left="1440"/>
        <w:jc w:val="both"/>
        <w:rPr>
          <w:sz w:val="18"/>
          <w:szCs w:val="18"/>
        </w:rPr>
      </w:pPr>
    </w:p>
    <w:p w14:paraId="24D2C6C6" w14:textId="77777777" w:rsidR="000B71D7" w:rsidRPr="000B71D7" w:rsidRDefault="000B71D7" w:rsidP="000B71D7">
      <w:pPr>
        <w:jc w:val="both"/>
        <w:rPr>
          <w:i/>
          <w:iCs/>
          <w:sz w:val="18"/>
          <w:szCs w:val="18"/>
        </w:rPr>
      </w:pPr>
      <w:r w:rsidRPr="000B71D7">
        <w:rPr>
          <w:i/>
          <w:iCs/>
          <w:sz w:val="18"/>
          <w:szCs w:val="18"/>
        </w:rPr>
        <w:t>VISMA:</w:t>
      </w:r>
    </w:p>
    <w:p w14:paraId="45205007" w14:textId="77777777" w:rsidR="000B71D7" w:rsidRPr="000B71D7" w:rsidRDefault="000B71D7" w:rsidP="000B71D7">
      <w:pPr>
        <w:jc w:val="both"/>
        <w:rPr>
          <w:i/>
          <w:iCs/>
          <w:sz w:val="18"/>
          <w:szCs w:val="18"/>
        </w:rPr>
      </w:pPr>
      <w:r w:rsidRPr="000B71D7">
        <w:rPr>
          <w:i/>
          <w:iCs/>
          <w:sz w:val="18"/>
          <w:szCs w:val="18"/>
        </w:rPr>
        <w:t>SIA „</w:t>
      </w:r>
      <w:proofErr w:type="spellStart"/>
      <w:r w:rsidRPr="000B71D7">
        <w:rPr>
          <w:i/>
          <w:iCs/>
          <w:sz w:val="18"/>
          <w:szCs w:val="18"/>
        </w:rPr>
        <w:t>Visma</w:t>
      </w:r>
      <w:proofErr w:type="spellEnd"/>
      <w:r w:rsidRPr="000B71D7">
        <w:rPr>
          <w:i/>
          <w:iCs/>
          <w:sz w:val="18"/>
          <w:szCs w:val="18"/>
        </w:rPr>
        <w:t xml:space="preserve"> Enterprise”</w:t>
      </w:r>
    </w:p>
    <w:p w14:paraId="03AAFBEE" w14:textId="77777777" w:rsidR="000B71D7" w:rsidRPr="000B71D7" w:rsidRDefault="000B71D7" w:rsidP="000B71D7">
      <w:pPr>
        <w:jc w:val="both"/>
        <w:rPr>
          <w:i/>
          <w:iCs/>
          <w:sz w:val="18"/>
          <w:szCs w:val="18"/>
        </w:rPr>
      </w:pPr>
      <w:proofErr w:type="spellStart"/>
      <w:r w:rsidRPr="000B71D7">
        <w:rPr>
          <w:i/>
          <w:iCs/>
          <w:sz w:val="18"/>
          <w:szCs w:val="18"/>
        </w:rPr>
        <w:t>Reģ</w:t>
      </w:r>
      <w:proofErr w:type="spellEnd"/>
      <w:r w:rsidRPr="000B71D7">
        <w:rPr>
          <w:i/>
          <w:iCs/>
          <w:sz w:val="18"/>
          <w:szCs w:val="18"/>
        </w:rPr>
        <w:t>. Nr.: 40003734170</w:t>
      </w:r>
    </w:p>
    <w:p w14:paraId="518F95B4" w14:textId="77777777" w:rsidR="000B71D7" w:rsidRPr="000B71D7" w:rsidRDefault="000B71D7" w:rsidP="000B71D7">
      <w:pPr>
        <w:jc w:val="both"/>
        <w:rPr>
          <w:i/>
          <w:iCs/>
          <w:sz w:val="18"/>
          <w:szCs w:val="18"/>
        </w:rPr>
      </w:pPr>
      <w:r w:rsidRPr="000B71D7">
        <w:rPr>
          <w:i/>
          <w:iCs/>
          <w:sz w:val="18"/>
          <w:szCs w:val="18"/>
        </w:rPr>
        <w:t xml:space="preserve">PVN </w:t>
      </w:r>
      <w:proofErr w:type="spellStart"/>
      <w:r w:rsidRPr="000B71D7">
        <w:rPr>
          <w:i/>
          <w:iCs/>
          <w:sz w:val="18"/>
          <w:szCs w:val="18"/>
        </w:rPr>
        <w:t>reģ</w:t>
      </w:r>
      <w:proofErr w:type="spellEnd"/>
      <w:r w:rsidRPr="000B71D7">
        <w:rPr>
          <w:i/>
          <w:iCs/>
          <w:sz w:val="18"/>
          <w:szCs w:val="18"/>
        </w:rPr>
        <w:t>. Nr.: LV40003734170</w:t>
      </w:r>
    </w:p>
    <w:p w14:paraId="0C6EF5BB" w14:textId="77777777" w:rsidR="000B71D7" w:rsidRPr="000B71D7" w:rsidRDefault="000B71D7" w:rsidP="000B71D7">
      <w:pPr>
        <w:jc w:val="both"/>
        <w:rPr>
          <w:i/>
          <w:iCs/>
          <w:sz w:val="18"/>
          <w:szCs w:val="18"/>
        </w:rPr>
      </w:pPr>
      <w:r w:rsidRPr="000B71D7">
        <w:rPr>
          <w:i/>
          <w:iCs/>
          <w:sz w:val="18"/>
          <w:szCs w:val="18"/>
        </w:rPr>
        <w:t>Juridiskā adrese: Sporta iela 11, Rīga, LV-1013</w:t>
      </w:r>
    </w:p>
    <w:p w14:paraId="17D5CA86" w14:textId="77777777" w:rsidR="000B71D7" w:rsidRPr="000B71D7" w:rsidRDefault="000B71D7" w:rsidP="000B71D7">
      <w:pPr>
        <w:jc w:val="both"/>
        <w:rPr>
          <w:i/>
          <w:iCs/>
          <w:sz w:val="18"/>
          <w:szCs w:val="18"/>
        </w:rPr>
      </w:pPr>
      <w:r w:rsidRPr="000B71D7">
        <w:rPr>
          <w:i/>
          <w:iCs/>
          <w:sz w:val="18"/>
          <w:szCs w:val="18"/>
        </w:rPr>
        <w:t>Faktiskā adrese: Sporta iela 11, Rīga, LV-1013</w:t>
      </w:r>
    </w:p>
    <w:p w14:paraId="7FC72402" w14:textId="77777777" w:rsidR="000B71D7" w:rsidRPr="000B71D7" w:rsidRDefault="000B71D7" w:rsidP="000B71D7">
      <w:pPr>
        <w:jc w:val="both"/>
        <w:rPr>
          <w:i/>
          <w:iCs/>
          <w:sz w:val="18"/>
          <w:szCs w:val="18"/>
        </w:rPr>
      </w:pPr>
      <w:r w:rsidRPr="000B71D7">
        <w:rPr>
          <w:i/>
          <w:iCs/>
          <w:sz w:val="18"/>
          <w:szCs w:val="18"/>
        </w:rPr>
        <w:t>Tālruņa nr.: +371 67116211</w:t>
      </w:r>
    </w:p>
    <w:p w14:paraId="15BD5CD0" w14:textId="77777777" w:rsidR="000B71D7" w:rsidRPr="000B71D7" w:rsidRDefault="000B71D7" w:rsidP="000B71D7">
      <w:pPr>
        <w:jc w:val="both"/>
        <w:rPr>
          <w:i/>
          <w:iCs/>
          <w:sz w:val="18"/>
          <w:szCs w:val="18"/>
        </w:rPr>
      </w:pPr>
      <w:r w:rsidRPr="000B71D7">
        <w:rPr>
          <w:i/>
          <w:iCs/>
          <w:sz w:val="18"/>
          <w:szCs w:val="18"/>
        </w:rPr>
        <w:t>E-pasta adrese: visma@visma.lv</w:t>
      </w:r>
    </w:p>
    <w:p w14:paraId="1C9E4340" w14:textId="77777777" w:rsidR="000B71D7" w:rsidRPr="000B71D7" w:rsidRDefault="000B71D7" w:rsidP="000B71D7">
      <w:pPr>
        <w:jc w:val="both"/>
        <w:rPr>
          <w:i/>
          <w:iCs/>
          <w:sz w:val="18"/>
          <w:szCs w:val="18"/>
        </w:rPr>
      </w:pPr>
      <w:r w:rsidRPr="000B71D7">
        <w:rPr>
          <w:i/>
          <w:iCs/>
          <w:sz w:val="18"/>
          <w:szCs w:val="18"/>
        </w:rPr>
        <w:t>Banka: AS Swedbank</w:t>
      </w:r>
    </w:p>
    <w:p w14:paraId="66BABC32" w14:textId="7E869DC0" w:rsidR="000B71D7" w:rsidRDefault="000B71D7" w:rsidP="000B71D7">
      <w:pPr>
        <w:jc w:val="both"/>
        <w:rPr>
          <w:i/>
          <w:iCs/>
          <w:sz w:val="18"/>
          <w:szCs w:val="18"/>
        </w:rPr>
      </w:pPr>
      <w:r w:rsidRPr="000B71D7">
        <w:rPr>
          <w:i/>
          <w:iCs/>
          <w:sz w:val="18"/>
          <w:szCs w:val="18"/>
        </w:rPr>
        <w:t>Bankas konts: LV74HABA0551009622637</w:t>
      </w:r>
    </w:p>
    <w:p w14:paraId="3D3D6F1C" w14:textId="77777777" w:rsidR="000B71D7" w:rsidRPr="000B71D7" w:rsidRDefault="000B71D7" w:rsidP="000B71D7">
      <w:pPr>
        <w:jc w:val="both"/>
        <w:rPr>
          <w:i/>
          <w:iCs/>
          <w:sz w:val="18"/>
          <w:szCs w:val="18"/>
        </w:rPr>
      </w:pPr>
    </w:p>
    <w:p w14:paraId="55F143BB" w14:textId="77777777" w:rsidR="008F1EEC" w:rsidRDefault="00000000">
      <w:pPr>
        <w:jc w:val="both"/>
        <w:rPr>
          <w:sz w:val="18"/>
          <w:szCs w:val="18"/>
        </w:rPr>
      </w:pPr>
      <w:r>
        <w:rPr>
          <w:i/>
          <w:iCs/>
          <w:sz w:val="18"/>
          <w:szCs w:val="18"/>
        </w:rPr>
        <w:t>* ja dokuments parakstīts ar elektronisko parakstu, datums skatāms laika zīmogā</w:t>
      </w:r>
    </w:p>
    <w:p w14:paraId="23C03474" w14:textId="77777777" w:rsidR="008F1EEC" w:rsidRDefault="008F1EEC">
      <w:pPr>
        <w:jc w:val="both"/>
        <w:rPr>
          <w:sz w:val="18"/>
          <w:szCs w:val="18"/>
        </w:rPr>
      </w:pPr>
    </w:p>
    <w:p w14:paraId="1FA8FF9D" w14:textId="77777777" w:rsidR="008F1EEC" w:rsidRDefault="008F1EEC">
      <w:pPr>
        <w:jc w:val="both"/>
        <w:rPr>
          <w:sz w:val="18"/>
          <w:szCs w:val="18"/>
        </w:rPr>
      </w:pPr>
    </w:p>
    <w:p w14:paraId="3162E9BA" w14:textId="77777777" w:rsidR="008F1EEC" w:rsidRDefault="008F1EEC">
      <w:pPr>
        <w:jc w:val="both"/>
        <w:rPr>
          <w:sz w:val="18"/>
          <w:szCs w:val="18"/>
        </w:rPr>
      </w:pPr>
    </w:p>
    <w:p w14:paraId="4ACFECDB" w14:textId="77777777" w:rsidR="008F1EEC" w:rsidRDefault="008F1EEC">
      <w:pPr>
        <w:jc w:val="right"/>
        <w:rPr>
          <w:sz w:val="18"/>
          <w:szCs w:val="18"/>
        </w:rPr>
      </w:pPr>
    </w:p>
    <w:p w14:paraId="25BE7749" w14:textId="77777777" w:rsidR="008F1EEC" w:rsidRDefault="00000000">
      <w:pPr>
        <w:jc w:val="right"/>
        <w:rPr>
          <w:b/>
          <w:bCs/>
          <w:sz w:val="18"/>
          <w:szCs w:val="18"/>
        </w:rPr>
      </w:pPr>
      <w:r>
        <w:rPr>
          <w:sz w:val="18"/>
          <w:szCs w:val="18"/>
        </w:rPr>
        <w:t>Pielikums pie Līguma par pakalpojumu sniegšanu Nr</w:t>
      </w:r>
      <w:r>
        <w:rPr>
          <w:sz w:val="18"/>
          <w:szCs w:val="18"/>
          <w:highlight w:val="yellow"/>
        </w:rPr>
        <w:t>. ____________</w:t>
      </w:r>
    </w:p>
    <w:p w14:paraId="16F2EA50" w14:textId="77777777" w:rsidR="008F1EEC" w:rsidRDefault="00000000">
      <w:pPr>
        <w:spacing w:line="259" w:lineRule="auto"/>
        <w:ind w:left="1440" w:right="-324"/>
        <w:jc w:val="both"/>
        <w:rPr>
          <w:b/>
          <w:bCs/>
          <w:sz w:val="18"/>
          <w:szCs w:val="18"/>
        </w:rPr>
      </w:pPr>
      <w:bookmarkStart w:id="6" w:name="_zhp37up61n8d" w:colFirst="0" w:colLast="0"/>
      <w:bookmarkEnd w:id="6"/>
      <w:r>
        <w:rPr>
          <w:b/>
          <w:bCs/>
          <w:sz w:val="18"/>
          <w:szCs w:val="18"/>
        </w:rPr>
        <w:t>Resursu vadības sistēmas „</w:t>
      </w:r>
      <w:proofErr w:type="spellStart"/>
      <w:r>
        <w:rPr>
          <w:b/>
          <w:bCs/>
          <w:sz w:val="18"/>
          <w:szCs w:val="18"/>
        </w:rPr>
        <w:t>Horizon</w:t>
      </w:r>
      <w:proofErr w:type="spellEnd"/>
      <w:r>
        <w:rPr>
          <w:b/>
          <w:bCs/>
          <w:sz w:val="18"/>
          <w:szCs w:val="18"/>
        </w:rPr>
        <w:t xml:space="preserve">” </w:t>
      </w:r>
      <w:proofErr w:type="spellStart"/>
      <w:r>
        <w:rPr>
          <w:b/>
          <w:bCs/>
          <w:sz w:val="18"/>
          <w:szCs w:val="18"/>
        </w:rPr>
        <w:t>mākoņrisinājuma</w:t>
      </w:r>
      <w:proofErr w:type="spellEnd"/>
      <w:r>
        <w:rPr>
          <w:b/>
          <w:bCs/>
          <w:sz w:val="18"/>
          <w:szCs w:val="18"/>
        </w:rPr>
        <w:t xml:space="preserve"> abonēšanas specifikācija</w:t>
      </w:r>
    </w:p>
    <w:p w14:paraId="0013BAC9" w14:textId="77777777" w:rsidR="008F1EEC" w:rsidRDefault="008F1EEC">
      <w:pPr>
        <w:spacing w:line="259" w:lineRule="auto"/>
        <w:rPr>
          <w:sz w:val="18"/>
          <w:szCs w:val="18"/>
          <w:highlight w:val="yellow"/>
        </w:rPr>
      </w:pPr>
      <w:bookmarkStart w:id="7" w:name="_ly27tf8qfb3" w:colFirst="0" w:colLast="0"/>
      <w:bookmarkEnd w:id="7"/>
    </w:p>
    <w:p w14:paraId="756D6F39" w14:textId="77777777" w:rsidR="008F1EEC" w:rsidRDefault="00000000">
      <w:pPr>
        <w:spacing w:before="240" w:after="200" w:line="256" w:lineRule="auto"/>
        <w:jc w:val="both"/>
        <w:rPr>
          <w:b/>
          <w:bCs/>
          <w:sz w:val="18"/>
          <w:szCs w:val="18"/>
        </w:rPr>
      </w:pPr>
      <w:r>
        <w:rPr>
          <w:sz w:val="18"/>
          <w:szCs w:val="18"/>
        </w:rPr>
        <w:t xml:space="preserve">** Norādītā kopējā summa, kas ir maksa par Programmas abonēšanu, tiek maksāta sākot no nākamā kalendārā mēneša pēc Abonēšanas pakalpojuma pirmreizējas aktivizēšanas. Abonēšanas pakalpojums pirmreizēji tiek aktivizēts, kad Klientam tiek </w:t>
      </w:r>
      <w:r>
        <w:rPr>
          <w:sz w:val="18"/>
          <w:szCs w:val="18"/>
        </w:rPr>
        <w:lastRenderedPageBreak/>
        <w:t xml:space="preserve">nosūtīta </w:t>
      </w:r>
      <w:proofErr w:type="spellStart"/>
      <w:r>
        <w:rPr>
          <w:sz w:val="18"/>
          <w:szCs w:val="18"/>
        </w:rPr>
        <w:t>infromācija</w:t>
      </w:r>
      <w:proofErr w:type="spellEnd"/>
      <w:r>
        <w:rPr>
          <w:sz w:val="18"/>
          <w:szCs w:val="18"/>
        </w:rPr>
        <w:t xml:space="preserve"> par Abonēšanas pakalpojuma aktivizēšanu, kas notiek neilgi pēc Līguma noslēgšanas vai uzsākot ieviešanas projektu.</w:t>
      </w:r>
    </w:p>
    <w:p w14:paraId="670A802C" w14:textId="77777777" w:rsidR="008F1EEC" w:rsidRDefault="00000000">
      <w:pPr>
        <w:jc w:val="both"/>
        <w:rPr>
          <w:sz w:val="18"/>
          <w:szCs w:val="18"/>
          <w:shd w:val="clear" w:color="auto" w:fill="D9EAD3"/>
        </w:rPr>
      </w:pPr>
      <w:r>
        <w:rPr>
          <w:i/>
          <w:iCs/>
          <w:sz w:val="18"/>
          <w:szCs w:val="18"/>
        </w:rPr>
        <w:t>* ja dokuments parakstīts ar elektronisko parakstu, datums skatāms laika zīmogā</w:t>
      </w:r>
    </w:p>
    <w:p w14:paraId="18E3FFEA" w14:textId="77777777" w:rsidR="008F1EEC" w:rsidRDefault="008F1EEC">
      <w:pPr>
        <w:spacing w:line="240" w:lineRule="auto"/>
        <w:jc w:val="center"/>
        <w:rPr>
          <w:sz w:val="18"/>
          <w:szCs w:val="18"/>
        </w:rPr>
      </w:pPr>
    </w:p>
    <w:p w14:paraId="7DDD6502" w14:textId="77777777" w:rsidR="008F1EEC" w:rsidRDefault="00000000">
      <w:pPr>
        <w:jc w:val="right"/>
        <w:rPr>
          <w:sz w:val="18"/>
          <w:szCs w:val="18"/>
        </w:rPr>
      </w:pPr>
      <w:r>
        <w:br w:type="page"/>
      </w:r>
    </w:p>
    <w:p w14:paraId="3178F5FD" w14:textId="77777777" w:rsidR="008F1EEC" w:rsidRDefault="00000000">
      <w:pPr>
        <w:jc w:val="right"/>
        <w:rPr>
          <w:b/>
          <w:bCs/>
          <w:sz w:val="18"/>
          <w:szCs w:val="18"/>
        </w:rPr>
      </w:pPr>
      <w:r>
        <w:rPr>
          <w:sz w:val="18"/>
          <w:szCs w:val="18"/>
        </w:rPr>
        <w:lastRenderedPageBreak/>
        <w:t>Pielikums pie Līguma par pakalpojumu sniegšanu Nr</w:t>
      </w:r>
      <w:r>
        <w:rPr>
          <w:sz w:val="18"/>
          <w:szCs w:val="18"/>
          <w:highlight w:val="yellow"/>
        </w:rPr>
        <w:t>. ____________</w:t>
      </w:r>
    </w:p>
    <w:p w14:paraId="0881B2EC" w14:textId="77777777" w:rsidR="008F1EEC" w:rsidRDefault="008F1EEC">
      <w:pPr>
        <w:spacing w:after="200" w:line="240" w:lineRule="auto"/>
        <w:jc w:val="center"/>
        <w:rPr>
          <w:b/>
          <w:bCs/>
          <w:sz w:val="18"/>
          <w:szCs w:val="18"/>
        </w:rPr>
      </w:pPr>
    </w:p>
    <w:p w14:paraId="72B9AA33" w14:textId="77777777" w:rsidR="008F1EEC" w:rsidRDefault="00000000">
      <w:pPr>
        <w:spacing w:after="200" w:line="240" w:lineRule="auto"/>
        <w:jc w:val="center"/>
        <w:rPr>
          <w:b/>
          <w:bCs/>
          <w:sz w:val="18"/>
          <w:szCs w:val="18"/>
        </w:rPr>
      </w:pPr>
      <w:r>
        <w:rPr>
          <w:b/>
          <w:bCs/>
          <w:sz w:val="18"/>
          <w:szCs w:val="18"/>
        </w:rPr>
        <w:t>Resursu vadības sistēmas „</w:t>
      </w:r>
      <w:proofErr w:type="spellStart"/>
      <w:r>
        <w:rPr>
          <w:b/>
          <w:bCs/>
          <w:sz w:val="18"/>
          <w:szCs w:val="18"/>
        </w:rPr>
        <w:t>Horizon</w:t>
      </w:r>
      <w:proofErr w:type="spellEnd"/>
      <w:r>
        <w:rPr>
          <w:b/>
          <w:bCs/>
          <w:sz w:val="18"/>
          <w:szCs w:val="18"/>
        </w:rPr>
        <w:t>” ieviešanas / izstrādes darbu specifikācija</w:t>
      </w:r>
    </w:p>
    <w:p w14:paraId="34B39E09" w14:textId="77777777" w:rsidR="008F1EEC" w:rsidRDefault="00000000">
      <w:pPr>
        <w:jc w:val="both"/>
        <w:rPr>
          <w:i/>
          <w:iCs/>
          <w:sz w:val="18"/>
          <w:szCs w:val="18"/>
        </w:rPr>
      </w:pPr>
      <w:r>
        <w:rPr>
          <w:i/>
          <w:iCs/>
          <w:sz w:val="18"/>
          <w:szCs w:val="18"/>
        </w:rPr>
        <w:t>* ja dokuments parakstīts ar elektronisko parakstu, datums skatāms laika zīmogā</w:t>
      </w:r>
      <w:r>
        <w:br w:type="page"/>
      </w:r>
    </w:p>
    <w:p w14:paraId="69C2956F" w14:textId="77777777" w:rsidR="008F1EEC" w:rsidRDefault="00000000">
      <w:pPr>
        <w:spacing w:line="240" w:lineRule="auto"/>
        <w:jc w:val="right"/>
        <w:rPr>
          <w:sz w:val="18"/>
          <w:szCs w:val="18"/>
          <w:highlight w:val="yellow"/>
        </w:rPr>
      </w:pPr>
      <w:r>
        <w:rPr>
          <w:sz w:val="18"/>
          <w:szCs w:val="18"/>
        </w:rPr>
        <w:lastRenderedPageBreak/>
        <w:t>Pielikums pie Līguma par pakalpojumu sniegšanu Nr</w:t>
      </w:r>
      <w:r>
        <w:rPr>
          <w:sz w:val="18"/>
          <w:szCs w:val="18"/>
          <w:highlight w:val="yellow"/>
        </w:rPr>
        <w:t>. ____________</w:t>
      </w:r>
    </w:p>
    <w:p w14:paraId="68EBBF2E" w14:textId="77777777" w:rsidR="008F1EEC" w:rsidRDefault="008F1EEC">
      <w:pPr>
        <w:spacing w:before="120"/>
        <w:ind w:left="1440"/>
        <w:jc w:val="both"/>
        <w:rPr>
          <w:sz w:val="18"/>
          <w:szCs w:val="18"/>
        </w:rPr>
      </w:pPr>
    </w:p>
    <w:p w14:paraId="37122B37" w14:textId="77777777" w:rsidR="008F1EEC" w:rsidRDefault="00000000">
      <w:pPr>
        <w:spacing w:before="120" w:after="120"/>
        <w:ind w:left="1440" w:right="19"/>
        <w:jc w:val="center"/>
        <w:rPr>
          <w:b/>
          <w:bCs/>
          <w:sz w:val="18"/>
          <w:szCs w:val="18"/>
          <w:highlight w:val="white"/>
        </w:rPr>
      </w:pPr>
      <w:r>
        <w:rPr>
          <w:b/>
          <w:bCs/>
          <w:sz w:val="18"/>
          <w:szCs w:val="18"/>
          <w:highlight w:val="white"/>
        </w:rPr>
        <w:t>Fizisko personu datu apstrādes specifikācija</w:t>
      </w:r>
    </w:p>
    <w:p w14:paraId="4F10BF36" w14:textId="77777777" w:rsidR="008F1EEC" w:rsidRDefault="008F1EEC">
      <w:pPr>
        <w:jc w:val="both"/>
        <w:rPr>
          <w:sz w:val="18"/>
          <w:szCs w:val="18"/>
          <w:highlight w:val="yellow"/>
        </w:rPr>
      </w:pPr>
    </w:p>
    <w:p w14:paraId="5084597A" w14:textId="77777777" w:rsidR="008F1EEC" w:rsidRDefault="00000000">
      <w:pPr>
        <w:numPr>
          <w:ilvl w:val="0"/>
          <w:numId w:val="4"/>
        </w:numPr>
        <w:spacing w:before="120"/>
        <w:jc w:val="both"/>
        <w:rPr>
          <w:b/>
          <w:bCs/>
          <w:sz w:val="18"/>
          <w:szCs w:val="18"/>
        </w:rPr>
      </w:pPr>
      <w:r>
        <w:rPr>
          <w:b/>
          <w:bCs/>
          <w:sz w:val="18"/>
          <w:szCs w:val="18"/>
        </w:rPr>
        <w:t>Datu subjektu kategorijas un datu veidi.</w:t>
      </w:r>
    </w:p>
    <w:p w14:paraId="00697584" w14:textId="77777777" w:rsidR="008F1EEC" w:rsidRDefault="00000000">
      <w:pPr>
        <w:spacing w:before="120"/>
        <w:ind w:left="720"/>
        <w:jc w:val="both"/>
        <w:rPr>
          <w:sz w:val="18"/>
          <w:szCs w:val="18"/>
        </w:rPr>
      </w:pPr>
      <w:r>
        <w:rPr>
          <w:sz w:val="18"/>
          <w:szCs w:val="18"/>
        </w:rPr>
        <w:t>Apstrādātājs Pārziņa vārdā apstrādā šādas Datu subjektu kategorijas un šādus personas datu veidus:</w:t>
      </w:r>
    </w:p>
    <w:p w14:paraId="68CDF469" w14:textId="77777777" w:rsidR="008F1EEC" w:rsidRDefault="00000000">
      <w:pPr>
        <w:numPr>
          <w:ilvl w:val="1"/>
          <w:numId w:val="4"/>
        </w:numPr>
        <w:spacing w:before="120"/>
        <w:jc w:val="both"/>
        <w:rPr>
          <w:sz w:val="18"/>
          <w:szCs w:val="18"/>
        </w:rPr>
      </w:pPr>
      <w:r>
        <w:rPr>
          <w:sz w:val="18"/>
          <w:szCs w:val="18"/>
        </w:rPr>
        <w:t>Datu subjektu kategorijas:</w:t>
      </w:r>
    </w:p>
    <w:p w14:paraId="40264779" w14:textId="77777777" w:rsidR="008F1EEC" w:rsidRDefault="00000000">
      <w:pPr>
        <w:numPr>
          <w:ilvl w:val="2"/>
          <w:numId w:val="4"/>
        </w:numPr>
        <w:jc w:val="both"/>
        <w:rPr>
          <w:sz w:val="18"/>
          <w:szCs w:val="18"/>
        </w:rPr>
      </w:pPr>
      <w:r>
        <w:rPr>
          <w:sz w:val="18"/>
          <w:szCs w:val="18"/>
        </w:rPr>
        <w:t>Pārziņa darbinieki;</w:t>
      </w:r>
    </w:p>
    <w:p w14:paraId="1790C154" w14:textId="77777777" w:rsidR="008F1EEC" w:rsidRDefault="00000000">
      <w:pPr>
        <w:numPr>
          <w:ilvl w:val="2"/>
          <w:numId w:val="4"/>
        </w:numPr>
        <w:jc w:val="both"/>
        <w:rPr>
          <w:sz w:val="18"/>
          <w:szCs w:val="18"/>
        </w:rPr>
      </w:pPr>
      <w:r>
        <w:rPr>
          <w:sz w:val="18"/>
          <w:szCs w:val="18"/>
        </w:rPr>
        <w:t>Pārziņa sistēmas lietotāji;</w:t>
      </w:r>
    </w:p>
    <w:p w14:paraId="27557B39" w14:textId="77777777" w:rsidR="008F1EEC" w:rsidRDefault="00000000">
      <w:pPr>
        <w:numPr>
          <w:ilvl w:val="2"/>
          <w:numId w:val="4"/>
        </w:numPr>
        <w:jc w:val="both"/>
        <w:rPr>
          <w:sz w:val="18"/>
          <w:szCs w:val="18"/>
        </w:rPr>
      </w:pPr>
      <w:r>
        <w:rPr>
          <w:sz w:val="18"/>
          <w:szCs w:val="18"/>
        </w:rPr>
        <w:t>Pārziņa klienti.</w:t>
      </w:r>
    </w:p>
    <w:p w14:paraId="15650D08" w14:textId="77777777" w:rsidR="008F1EEC" w:rsidRDefault="00000000">
      <w:pPr>
        <w:numPr>
          <w:ilvl w:val="1"/>
          <w:numId w:val="4"/>
        </w:numPr>
        <w:jc w:val="both"/>
        <w:rPr>
          <w:sz w:val="18"/>
          <w:szCs w:val="18"/>
        </w:rPr>
      </w:pPr>
      <w:r>
        <w:rPr>
          <w:sz w:val="18"/>
          <w:szCs w:val="18"/>
        </w:rPr>
        <w:t>Personas datu veidi:</w:t>
      </w:r>
    </w:p>
    <w:p w14:paraId="60B19EC8" w14:textId="77777777" w:rsidR="008F1EEC" w:rsidRDefault="00000000">
      <w:pPr>
        <w:numPr>
          <w:ilvl w:val="2"/>
          <w:numId w:val="4"/>
        </w:numPr>
        <w:jc w:val="both"/>
        <w:rPr>
          <w:sz w:val="18"/>
          <w:szCs w:val="18"/>
        </w:rPr>
      </w:pPr>
      <w:r>
        <w:rPr>
          <w:sz w:val="18"/>
          <w:szCs w:val="18"/>
        </w:rPr>
        <w:t>ar darba attiecību nodibināšanu saistītā informācija;</w:t>
      </w:r>
    </w:p>
    <w:p w14:paraId="19254550" w14:textId="77777777" w:rsidR="008F1EEC" w:rsidRDefault="00000000">
      <w:pPr>
        <w:numPr>
          <w:ilvl w:val="2"/>
          <w:numId w:val="4"/>
        </w:numPr>
        <w:jc w:val="both"/>
        <w:rPr>
          <w:sz w:val="18"/>
          <w:szCs w:val="18"/>
        </w:rPr>
      </w:pPr>
      <w:r>
        <w:rPr>
          <w:sz w:val="18"/>
          <w:szCs w:val="18"/>
        </w:rPr>
        <w:t>ar nodokļu un algas aprēķināšanu, kas jāveic saskaņā ar normatīvajiem tiesību aktiem, saistītā informācija;</w:t>
      </w:r>
    </w:p>
    <w:p w14:paraId="45E0BBB2" w14:textId="77777777" w:rsidR="008F1EEC" w:rsidRDefault="00000000">
      <w:pPr>
        <w:numPr>
          <w:ilvl w:val="2"/>
          <w:numId w:val="4"/>
        </w:numPr>
        <w:jc w:val="both"/>
        <w:rPr>
          <w:sz w:val="18"/>
          <w:szCs w:val="18"/>
        </w:rPr>
      </w:pPr>
      <w:r>
        <w:rPr>
          <w:sz w:val="18"/>
          <w:szCs w:val="18"/>
        </w:rPr>
        <w:t>kontaktinformācija;</w:t>
      </w:r>
    </w:p>
    <w:p w14:paraId="598D66E4" w14:textId="77777777" w:rsidR="008F1EEC" w:rsidRDefault="00000000">
      <w:pPr>
        <w:numPr>
          <w:ilvl w:val="2"/>
          <w:numId w:val="4"/>
        </w:numPr>
        <w:jc w:val="both"/>
        <w:rPr>
          <w:sz w:val="18"/>
          <w:szCs w:val="18"/>
        </w:rPr>
      </w:pPr>
      <w:r>
        <w:rPr>
          <w:sz w:val="18"/>
          <w:szCs w:val="18"/>
        </w:rPr>
        <w:t>personu identificējošā informācija (vārds, uzvārds, personas kods);</w:t>
      </w:r>
    </w:p>
    <w:p w14:paraId="20B120C2" w14:textId="77777777" w:rsidR="008F1EEC" w:rsidRDefault="00000000">
      <w:pPr>
        <w:numPr>
          <w:ilvl w:val="2"/>
          <w:numId w:val="4"/>
        </w:numPr>
        <w:jc w:val="both"/>
        <w:rPr>
          <w:sz w:val="18"/>
          <w:szCs w:val="18"/>
        </w:rPr>
      </w:pPr>
      <w:r>
        <w:rPr>
          <w:sz w:val="18"/>
          <w:szCs w:val="18"/>
        </w:rPr>
        <w:t>personāla vadības, attīstības un karjeras plānošanas mērķiem uzkrātā informācija;</w:t>
      </w:r>
    </w:p>
    <w:p w14:paraId="4642637B" w14:textId="77777777" w:rsidR="008F1EEC" w:rsidRDefault="00000000">
      <w:pPr>
        <w:numPr>
          <w:ilvl w:val="2"/>
          <w:numId w:val="4"/>
        </w:numPr>
        <w:jc w:val="both"/>
        <w:rPr>
          <w:sz w:val="18"/>
          <w:szCs w:val="18"/>
        </w:rPr>
      </w:pPr>
      <w:r>
        <w:rPr>
          <w:sz w:val="18"/>
          <w:szCs w:val="18"/>
        </w:rPr>
        <w:t>informācija, ko Pārzinis uzkrāj, lai nodrošinātu līgumiskās attiecības ar klientiem.</w:t>
      </w:r>
    </w:p>
    <w:p w14:paraId="7BEF3794" w14:textId="77777777" w:rsidR="008F1EEC" w:rsidRDefault="008F1EEC">
      <w:pPr>
        <w:spacing w:before="120"/>
        <w:ind w:left="1440"/>
        <w:jc w:val="both"/>
        <w:rPr>
          <w:sz w:val="18"/>
          <w:szCs w:val="18"/>
        </w:rPr>
      </w:pPr>
    </w:p>
    <w:p w14:paraId="23341710" w14:textId="77777777" w:rsidR="008F1EEC" w:rsidRDefault="00000000">
      <w:pPr>
        <w:numPr>
          <w:ilvl w:val="0"/>
          <w:numId w:val="4"/>
        </w:numPr>
        <w:spacing w:before="120"/>
        <w:jc w:val="both"/>
        <w:rPr>
          <w:b/>
          <w:bCs/>
          <w:sz w:val="18"/>
          <w:szCs w:val="18"/>
        </w:rPr>
      </w:pPr>
      <w:r>
        <w:rPr>
          <w:b/>
          <w:bCs/>
          <w:sz w:val="18"/>
          <w:szCs w:val="18"/>
        </w:rPr>
        <w:t>Īpašo (</w:t>
      </w:r>
      <w:proofErr w:type="spellStart"/>
      <w:r>
        <w:rPr>
          <w:b/>
          <w:bCs/>
          <w:sz w:val="18"/>
          <w:szCs w:val="18"/>
        </w:rPr>
        <w:t>sensitīvo</w:t>
      </w:r>
      <w:proofErr w:type="spellEnd"/>
      <w:r>
        <w:rPr>
          <w:b/>
          <w:bCs/>
          <w:sz w:val="18"/>
          <w:szCs w:val="18"/>
        </w:rPr>
        <w:t>) personas datu kategorijas</w:t>
      </w:r>
    </w:p>
    <w:p w14:paraId="206582AD" w14:textId="77777777" w:rsidR="008F1EEC" w:rsidRDefault="00000000">
      <w:pPr>
        <w:spacing w:before="120"/>
        <w:ind w:left="720"/>
        <w:jc w:val="both"/>
        <w:rPr>
          <w:sz w:val="18"/>
          <w:szCs w:val="18"/>
        </w:rPr>
      </w:pPr>
      <w:r>
        <w:rPr>
          <w:sz w:val="18"/>
          <w:szCs w:val="18"/>
        </w:rPr>
        <w:t>Apstrādātājs Pārziņa vārdā apstrādā šādas īpašo (</w:t>
      </w:r>
      <w:proofErr w:type="spellStart"/>
      <w:r>
        <w:rPr>
          <w:sz w:val="18"/>
          <w:szCs w:val="18"/>
        </w:rPr>
        <w:t>sensitīvo</w:t>
      </w:r>
      <w:proofErr w:type="spellEnd"/>
      <w:r>
        <w:rPr>
          <w:sz w:val="18"/>
          <w:szCs w:val="18"/>
        </w:rPr>
        <w:t>) personas datu kategorijas:</w:t>
      </w:r>
    </w:p>
    <w:p w14:paraId="7152F3B9" w14:textId="77777777" w:rsidR="008F1EEC" w:rsidRDefault="008F1EEC">
      <w:pPr>
        <w:ind w:left="720"/>
        <w:jc w:val="both"/>
        <w:rPr>
          <w:sz w:val="18"/>
          <w:szCs w:val="18"/>
        </w:rPr>
      </w:pPr>
    </w:p>
    <w:p w14:paraId="2FD1021F" w14:textId="77777777" w:rsidR="008F1EEC" w:rsidRDefault="008F1EEC">
      <w:pPr>
        <w:ind w:left="880" w:hanging="440"/>
        <w:jc w:val="both"/>
        <w:rPr>
          <w:b/>
          <w:bCs/>
          <w:sz w:val="18"/>
          <w:szCs w:val="18"/>
        </w:rPr>
      </w:pPr>
    </w:p>
    <w:p w14:paraId="004B2506" w14:textId="77777777" w:rsidR="008F1EEC" w:rsidRDefault="00000000">
      <w:pPr>
        <w:spacing w:before="200" w:after="200"/>
        <w:ind w:left="880" w:hanging="440"/>
        <w:jc w:val="both"/>
        <w:rPr>
          <w:b/>
          <w:bCs/>
          <w:sz w:val="18"/>
          <w:szCs w:val="18"/>
        </w:rPr>
      </w:pPr>
      <w:r>
        <w:rPr>
          <w:b/>
          <w:bCs/>
          <w:sz w:val="18"/>
          <w:szCs w:val="18"/>
        </w:rPr>
        <w:t>3. Pušu kontaktpersonas.</w:t>
      </w:r>
    </w:p>
    <w:p w14:paraId="5DD80EC6" w14:textId="77777777" w:rsidR="008F1EEC" w:rsidRDefault="00000000">
      <w:pPr>
        <w:spacing w:before="200" w:after="200"/>
        <w:ind w:left="1133" w:hanging="425"/>
        <w:rPr>
          <w:sz w:val="18"/>
          <w:szCs w:val="18"/>
        </w:rPr>
      </w:pPr>
      <w:r>
        <w:rPr>
          <w:sz w:val="18"/>
          <w:szCs w:val="18"/>
        </w:rPr>
        <w:t>3.1. Pārziņa kontaktinformācija vispārīgiem jautājumiem saistībā ar Fizisko personu datu apstrādes noteikumiem:</w:t>
      </w:r>
    </w:p>
    <w:p w14:paraId="44BBB997" w14:textId="77777777" w:rsidR="008F1EEC" w:rsidRDefault="00000000">
      <w:pPr>
        <w:spacing w:before="200" w:after="200"/>
        <w:ind w:left="1133" w:hanging="425"/>
        <w:rPr>
          <w:sz w:val="18"/>
          <w:szCs w:val="18"/>
        </w:rPr>
      </w:pPr>
      <w:r>
        <w:rPr>
          <w:sz w:val="18"/>
          <w:szCs w:val="18"/>
        </w:rPr>
        <w:t xml:space="preserve">        </w:t>
      </w:r>
      <w:r>
        <w:rPr>
          <w:sz w:val="18"/>
          <w:szCs w:val="18"/>
          <w:highlight w:val="yellow"/>
        </w:rPr>
        <w:t>vārds, uzvārds, e-pasts – ______________@__________</w:t>
      </w:r>
      <w:r>
        <w:rPr>
          <w:sz w:val="18"/>
          <w:szCs w:val="18"/>
        </w:rPr>
        <w:t>;</w:t>
      </w:r>
    </w:p>
    <w:p w14:paraId="70CBC126" w14:textId="77777777" w:rsidR="008F1EEC" w:rsidRDefault="008F1EEC">
      <w:pPr>
        <w:spacing w:before="200" w:after="200"/>
        <w:ind w:left="1133" w:hanging="425"/>
        <w:rPr>
          <w:sz w:val="18"/>
          <w:szCs w:val="18"/>
        </w:rPr>
      </w:pPr>
    </w:p>
    <w:p w14:paraId="53BDD334" w14:textId="77777777" w:rsidR="008F1EEC" w:rsidRDefault="008F1EEC">
      <w:pPr>
        <w:spacing w:before="200" w:after="200"/>
        <w:ind w:left="1133" w:hanging="425"/>
        <w:rPr>
          <w:sz w:val="18"/>
          <w:szCs w:val="18"/>
        </w:rPr>
      </w:pPr>
    </w:p>
    <w:p w14:paraId="345C4A3B" w14:textId="77777777" w:rsidR="008F1EEC" w:rsidRDefault="008F1EEC">
      <w:pPr>
        <w:spacing w:before="200" w:after="200"/>
        <w:ind w:left="1133" w:hanging="425"/>
        <w:rPr>
          <w:sz w:val="18"/>
          <w:szCs w:val="18"/>
        </w:rPr>
      </w:pPr>
    </w:p>
    <w:p w14:paraId="53989931" w14:textId="77777777" w:rsidR="008F1EEC" w:rsidRDefault="00000000">
      <w:pPr>
        <w:spacing w:before="200" w:after="200"/>
        <w:ind w:left="1133" w:hanging="425"/>
        <w:rPr>
          <w:sz w:val="18"/>
          <w:szCs w:val="18"/>
        </w:rPr>
      </w:pPr>
      <w:r>
        <w:rPr>
          <w:sz w:val="18"/>
          <w:szCs w:val="18"/>
        </w:rPr>
        <w:t xml:space="preserve">3.2. Pārziņa kontaktinformācija paziņojumiem par nesankcionētu personas datu apstrādi: </w:t>
      </w:r>
    </w:p>
    <w:p w14:paraId="2039CBE3" w14:textId="77777777" w:rsidR="008F1EEC" w:rsidRDefault="00000000">
      <w:pPr>
        <w:spacing w:before="200" w:after="200"/>
        <w:ind w:left="1133" w:hanging="425"/>
        <w:rPr>
          <w:sz w:val="18"/>
          <w:szCs w:val="18"/>
        </w:rPr>
      </w:pPr>
      <w:r>
        <w:rPr>
          <w:sz w:val="18"/>
          <w:szCs w:val="18"/>
        </w:rPr>
        <w:t xml:space="preserve">        </w:t>
      </w:r>
      <w:r>
        <w:rPr>
          <w:sz w:val="18"/>
          <w:szCs w:val="18"/>
          <w:highlight w:val="yellow"/>
        </w:rPr>
        <w:t>vārds, uzvārds, e-pasts – ______________@__________</w:t>
      </w:r>
    </w:p>
    <w:p w14:paraId="644F8A32" w14:textId="77777777" w:rsidR="008F1EEC" w:rsidRDefault="00000000">
      <w:pPr>
        <w:spacing w:before="200" w:after="200"/>
        <w:ind w:left="708"/>
        <w:rPr>
          <w:sz w:val="18"/>
          <w:szCs w:val="18"/>
        </w:rPr>
      </w:pPr>
      <w:r>
        <w:rPr>
          <w:sz w:val="18"/>
          <w:szCs w:val="18"/>
        </w:rPr>
        <w:t>3.3.  Apstrādātāja kontaktinformācija vispārīgiem jautājumiem saistībā ar Fizisko personu datu apstrādes noteikumiem:</w:t>
      </w:r>
    </w:p>
    <w:p w14:paraId="5A758BFC" w14:textId="77777777" w:rsidR="008F1EEC" w:rsidRDefault="00000000">
      <w:pPr>
        <w:spacing w:before="200" w:after="200"/>
        <w:ind w:left="1133"/>
        <w:rPr>
          <w:sz w:val="18"/>
          <w:szCs w:val="18"/>
        </w:rPr>
      </w:pPr>
      <w:r>
        <w:rPr>
          <w:sz w:val="18"/>
          <w:szCs w:val="18"/>
        </w:rPr>
        <w:t xml:space="preserve">    Edgars </w:t>
      </w:r>
      <w:proofErr w:type="spellStart"/>
      <w:r>
        <w:rPr>
          <w:sz w:val="18"/>
          <w:szCs w:val="18"/>
        </w:rPr>
        <w:t>Fabrīcius</w:t>
      </w:r>
      <w:proofErr w:type="spellEnd"/>
      <w:r>
        <w:rPr>
          <w:sz w:val="18"/>
          <w:szCs w:val="18"/>
        </w:rPr>
        <w:t>, IT atbalsta grupas vadītājs, e-pasts – edgars.fabricius@visma.com;</w:t>
      </w:r>
    </w:p>
    <w:p w14:paraId="6A882AFF" w14:textId="77777777" w:rsidR="008F1EEC" w:rsidRDefault="00000000">
      <w:pPr>
        <w:spacing w:before="200" w:after="200"/>
        <w:ind w:left="708"/>
        <w:rPr>
          <w:sz w:val="18"/>
          <w:szCs w:val="18"/>
        </w:rPr>
      </w:pPr>
      <w:r>
        <w:rPr>
          <w:sz w:val="18"/>
          <w:szCs w:val="18"/>
        </w:rPr>
        <w:t>3.4.    Apstrādātāja kontaktinformācija paziņojumiem par nesankcionētu personas datu apstrādi:</w:t>
      </w:r>
    </w:p>
    <w:p w14:paraId="04E65A6C" w14:textId="77777777" w:rsidR="008F1EEC" w:rsidRDefault="00000000">
      <w:pPr>
        <w:spacing w:before="200" w:after="200"/>
        <w:ind w:left="708"/>
        <w:rPr>
          <w:sz w:val="18"/>
          <w:szCs w:val="18"/>
        </w:rPr>
      </w:pPr>
      <w:r>
        <w:rPr>
          <w:sz w:val="18"/>
          <w:szCs w:val="18"/>
        </w:rPr>
        <w:t xml:space="preserve">             Edgars </w:t>
      </w:r>
      <w:proofErr w:type="spellStart"/>
      <w:r>
        <w:rPr>
          <w:sz w:val="18"/>
          <w:szCs w:val="18"/>
        </w:rPr>
        <w:t>Fabrīcius</w:t>
      </w:r>
      <w:proofErr w:type="spellEnd"/>
      <w:r>
        <w:rPr>
          <w:sz w:val="18"/>
          <w:szCs w:val="18"/>
        </w:rPr>
        <w:t>, IT atbalsta grupas vadītājs, e-pasts – edgars.fabricius@visma.com.</w:t>
      </w:r>
    </w:p>
    <w:sectPr w:rsidR="008F1EEC">
      <w:headerReference w:type="default" r:id="rId10"/>
      <w:footerReference w:type="default" r:id="rId11"/>
      <w:pgSz w:w="11906" w:h="16838"/>
      <w:pgMar w:top="566" w:right="1003" w:bottom="850" w:left="99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4A98F" w14:textId="77777777" w:rsidR="008C7CD0" w:rsidRDefault="008C7CD0">
      <w:pPr>
        <w:spacing w:line="240" w:lineRule="auto"/>
      </w:pPr>
      <w:r>
        <w:separator/>
      </w:r>
    </w:p>
  </w:endnote>
  <w:endnote w:type="continuationSeparator" w:id="0">
    <w:p w14:paraId="107AFEC5" w14:textId="77777777" w:rsidR="008C7CD0" w:rsidRDefault="008C7C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embedRegular r:id="rId1" w:fontKey="{1EF3CCF0-D3F1-4284-BBA7-39C7B530BCAB}"/>
  </w:font>
  <w:font w:name="Cambria">
    <w:panose1 w:val="02040503050406030204"/>
    <w:charset w:val="BA"/>
    <w:family w:val="roman"/>
    <w:pitch w:val="variable"/>
    <w:sig w:usb0="E00006FF" w:usb1="420024FF" w:usb2="02000000" w:usb3="00000000" w:csb0="0000019F" w:csb1="00000000"/>
    <w:embedRegular r:id="rId2" w:fontKey="{A405BA9C-834C-4B81-945A-45FA19A4DB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C29A" w14:textId="77777777" w:rsidR="008F1EEC" w:rsidRDefault="00000000">
    <w:pPr>
      <w:jc w:val="right"/>
      <w:rPr>
        <w:sz w:val="20"/>
        <w:szCs w:val="20"/>
      </w:rPr>
    </w:pPr>
    <w:r>
      <w:rPr>
        <w:sz w:val="20"/>
        <w:szCs w:val="20"/>
      </w:rPr>
      <w:fldChar w:fldCharType="begin"/>
    </w:r>
    <w:r>
      <w:rPr>
        <w:sz w:val="20"/>
        <w:szCs w:val="20"/>
      </w:rPr>
      <w:instrText>PAGE</w:instrText>
    </w:r>
    <w:r>
      <w:rPr>
        <w:sz w:val="20"/>
        <w:szCs w:val="20"/>
      </w:rPr>
      <w:fldChar w:fldCharType="separate"/>
    </w:r>
    <w:r w:rsidR="00841F21">
      <w:rPr>
        <w:noProof/>
        <w:sz w:val="20"/>
        <w:szCs w:val="20"/>
      </w:rPr>
      <w:t>1</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841F21">
      <w:rPr>
        <w:noProof/>
        <w:sz w:val="20"/>
        <w:szCs w:val="20"/>
      </w:rPr>
      <w:t>2</w:t>
    </w:r>
    <w:r>
      <w:rPr>
        <w:sz w:val="20"/>
        <w:szCs w:val="20"/>
      </w:rPr>
      <w:fldChar w:fldCharType="end"/>
    </w:r>
  </w:p>
  <w:p w14:paraId="716F86A7" w14:textId="77777777" w:rsidR="008F1EEC" w:rsidRDefault="00000000">
    <w:pPr>
      <w:rPr>
        <w:color w:val="B7B7B7"/>
        <w:sz w:val="18"/>
        <w:szCs w:val="18"/>
      </w:rPr>
    </w:pPr>
    <w:r>
      <w:rPr>
        <w:color w:val="B7B7B7"/>
        <w:sz w:val="18"/>
        <w:szCs w:val="18"/>
      </w:rPr>
      <w:t>V1/2022</w:t>
    </w:r>
  </w:p>
  <w:p w14:paraId="5E8DA67C" w14:textId="77777777" w:rsidR="008F1EEC" w:rsidRDefault="008F1EEC">
    <w:pPr>
      <w:rPr>
        <w:color w:val="B7B7B7"/>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676D" w14:textId="77777777" w:rsidR="008C7CD0" w:rsidRDefault="008C7CD0">
      <w:pPr>
        <w:spacing w:line="240" w:lineRule="auto"/>
      </w:pPr>
      <w:r>
        <w:separator/>
      </w:r>
    </w:p>
  </w:footnote>
  <w:footnote w:type="continuationSeparator" w:id="0">
    <w:p w14:paraId="2B7AC332" w14:textId="77777777" w:rsidR="008C7CD0" w:rsidRDefault="008C7C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AF64" w14:textId="77777777" w:rsidR="008F1EEC" w:rsidRDefault="008F1EEC">
    <w:pPr>
      <w:jc w:val="right"/>
      <w:rPr>
        <w:color w:val="B7B7B7"/>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0B77"/>
    <w:multiLevelType w:val="multilevel"/>
    <w:tmpl w:val="F642C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816CB4"/>
    <w:multiLevelType w:val="multilevel"/>
    <w:tmpl w:val="EA820E00"/>
    <w:lvl w:ilvl="0">
      <w:start w:val="1"/>
      <w:numFmt w:val="decimal"/>
      <w:lvlText w:val="%1."/>
      <w:lvlJc w:val="right"/>
      <w:pPr>
        <w:ind w:left="720" w:hanging="360"/>
      </w:pPr>
      <w:rPr>
        <w:u w:val="none"/>
      </w:rPr>
    </w:lvl>
    <w:lvl w:ilvl="1">
      <w:start w:val="1"/>
      <w:numFmt w:val="decimal"/>
      <w:lvlText w:val="%1.%2."/>
      <w:lvlJc w:val="right"/>
      <w:pPr>
        <w:ind w:left="1440" w:hanging="360"/>
      </w:pPr>
      <w:rPr>
        <w:color w:val="00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876265C"/>
    <w:multiLevelType w:val="multilevel"/>
    <w:tmpl w:val="9D36CC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E87752"/>
    <w:multiLevelType w:val="multilevel"/>
    <w:tmpl w:val="CACC6A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58374A0"/>
    <w:multiLevelType w:val="multilevel"/>
    <w:tmpl w:val="BF4EB8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FD03500"/>
    <w:multiLevelType w:val="multilevel"/>
    <w:tmpl w:val="F63E4A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52F132B7"/>
    <w:multiLevelType w:val="multilevel"/>
    <w:tmpl w:val="87C652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CDA6D81"/>
    <w:multiLevelType w:val="multilevel"/>
    <w:tmpl w:val="9B162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6B1CB1"/>
    <w:multiLevelType w:val="multilevel"/>
    <w:tmpl w:val="2AFC5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1C2C95"/>
    <w:multiLevelType w:val="multilevel"/>
    <w:tmpl w:val="20A4B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6859105">
    <w:abstractNumId w:val="8"/>
  </w:num>
  <w:num w:numId="2" w16cid:durableId="451752275">
    <w:abstractNumId w:val="9"/>
  </w:num>
  <w:num w:numId="3" w16cid:durableId="1439177021">
    <w:abstractNumId w:val="1"/>
  </w:num>
  <w:num w:numId="4" w16cid:durableId="87965125">
    <w:abstractNumId w:val="5"/>
  </w:num>
  <w:num w:numId="5" w16cid:durableId="2022393515">
    <w:abstractNumId w:val="2"/>
  </w:num>
  <w:num w:numId="6" w16cid:durableId="523137232">
    <w:abstractNumId w:val="6"/>
  </w:num>
  <w:num w:numId="7" w16cid:durableId="1490440613">
    <w:abstractNumId w:val="7"/>
  </w:num>
  <w:num w:numId="8" w16cid:durableId="1638223846">
    <w:abstractNumId w:val="4"/>
  </w:num>
  <w:num w:numId="9" w16cid:durableId="1523661382">
    <w:abstractNumId w:val="3"/>
  </w:num>
  <w:num w:numId="10" w16cid:durableId="1723207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EC"/>
    <w:rsid w:val="000B71D7"/>
    <w:rsid w:val="00342B92"/>
    <w:rsid w:val="00841F21"/>
    <w:rsid w:val="008C7CD0"/>
    <w:rsid w:val="008C7E4A"/>
    <w:rsid w:val="008F1EEC"/>
    <w:rsid w:val="00E73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3ADA"/>
  <w15:docId w15:val="{63F274DB-6ADB-4A7D-84D4-ECE21C04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lv-LV"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ListParagraph">
    <w:name w:val="List Paragraph"/>
    <w:basedOn w:val="Normal"/>
    <w:uiPriority w:val="34"/>
    <w:qFormat/>
    <w:rsid w:val="000B71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sma.lv/horiz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isma.lv/horizon/horizon-sadarbibas-noteikum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______________@visma.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1955</Words>
  <Characters>11150</Characters>
  <Application>Microsoft Office Word</Application>
  <DocSecurity>0</DocSecurity>
  <Lines>92</Lines>
  <Paragraphs>26</Paragraphs>
  <ScaleCrop>false</ScaleCrop>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Raivis Bīskaps</cp:lastModifiedBy>
  <cp:revision>3</cp:revision>
  <dcterms:created xsi:type="dcterms:W3CDTF">2026-05-19T14:55:00Z</dcterms:created>
  <dcterms:modified xsi:type="dcterms:W3CDTF">2026-05-21T15:06:00Z</dcterms:modified>
</cp:coreProperties>
</file>