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A18FA" w14:textId="5F329A0C" w:rsidR="008D4087" w:rsidRPr="00346E5D" w:rsidRDefault="009B4A75" w:rsidP="007A70E0">
      <w:pPr>
        <w:pStyle w:val="Heading3"/>
        <w:keepNext w:val="0"/>
        <w:tabs>
          <w:tab w:val="left" w:pos="1236"/>
          <w:tab w:val="center" w:pos="4536"/>
        </w:tabs>
        <w:jc w:val="left"/>
        <w:rPr>
          <w:szCs w:val="22"/>
        </w:rPr>
      </w:pPr>
      <w:bookmarkStart w:id="0" w:name="_Toc27980398"/>
      <w:r w:rsidRPr="00DB73E9">
        <w:rPr>
          <w:noProof/>
          <w:color w:val="1F497D"/>
          <w:lang w:eastAsia="lv-LV"/>
        </w:rPr>
        <w:drawing>
          <wp:inline distT="0" distB="0" distL="0" distR="0" wp14:anchorId="2BD5ECE2" wp14:editId="48ED6062">
            <wp:extent cx="1531620" cy="419100"/>
            <wp:effectExtent l="0" t="0" r="0" b="0"/>
            <wp:docPr id="1" name="Picture 1" descr="cid:image001.png@01D6E514.1249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6E514.124904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31620" cy="419100"/>
                    </a:xfrm>
                    <a:prstGeom prst="rect">
                      <a:avLst/>
                    </a:prstGeom>
                    <a:noFill/>
                    <a:ln>
                      <a:noFill/>
                    </a:ln>
                  </pic:spPr>
                </pic:pic>
              </a:graphicData>
            </a:graphic>
          </wp:inline>
        </w:drawing>
      </w:r>
    </w:p>
    <w:p w14:paraId="51E3EDCD" w14:textId="26B6CDC9" w:rsidR="00F41D51" w:rsidRPr="00346E5D" w:rsidRDefault="00F41D51" w:rsidP="00F44D22">
      <w:pPr>
        <w:pStyle w:val="Heading3"/>
        <w:keepNext w:val="0"/>
        <w:rPr>
          <w:szCs w:val="22"/>
        </w:rPr>
      </w:pPr>
      <w:r w:rsidRPr="00346E5D">
        <w:rPr>
          <w:szCs w:val="22"/>
        </w:rPr>
        <w:t>APSTIPRINĀTS</w:t>
      </w:r>
      <w:bookmarkEnd w:id="0"/>
    </w:p>
    <w:p w14:paraId="77664C5C" w14:textId="77777777" w:rsidR="002B7E7A" w:rsidRPr="00346E5D" w:rsidRDefault="002B7E7A" w:rsidP="002B7E7A">
      <w:pPr>
        <w:ind w:left="5103"/>
        <w:jc w:val="right"/>
        <w:rPr>
          <w:rFonts w:eastAsia="Calibri"/>
          <w:sz w:val="22"/>
          <w:szCs w:val="22"/>
        </w:rPr>
      </w:pPr>
      <w:r w:rsidRPr="00346E5D">
        <w:rPr>
          <w:rFonts w:eastAsia="Calibri"/>
          <w:sz w:val="22"/>
          <w:szCs w:val="22"/>
        </w:rPr>
        <w:t>SIA „Rīgas namu pārvaldnieks”</w:t>
      </w:r>
    </w:p>
    <w:p w14:paraId="7E2A701A" w14:textId="74A8EF36" w:rsidR="008B50A2" w:rsidRPr="00346E5D" w:rsidRDefault="00C9273A" w:rsidP="00F44D22">
      <w:pPr>
        <w:jc w:val="right"/>
        <w:rPr>
          <w:sz w:val="22"/>
          <w:szCs w:val="22"/>
        </w:rPr>
      </w:pPr>
      <w:r w:rsidRPr="00346E5D">
        <w:rPr>
          <w:sz w:val="22"/>
          <w:szCs w:val="22"/>
        </w:rPr>
        <w:t>i</w:t>
      </w:r>
      <w:r w:rsidR="00F41D51" w:rsidRPr="00346E5D">
        <w:rPr>
          <w:sz w:val="22"/>
          <w:szCs w:val="22"/>
        </w:rPr>
        <w:t>epirkuma komisijas</w:t>
      </w:r>
    </w:p>
    <w:p w14:paraId="75C1BCEF" w14:textId="43AD6857" w:rsidR="00F41D51" w:rsidRPr="00346E5D" w:rsidRDefault="00B17D0F" w:rsidP="00F44D22">
      <w:pPr>
        <w:jc w:val="right"/>
        <w:rPr>
          <w:sz w:val="22"/>
          <w:szCs w:val="22"/>
        </w:rPr>
      </w:pPr>
      <w:r w:rsidRPr="00B17D0F">
        <w:rPr>
          <w:sz w:val="22"/>
          <w:szCs w:val="22"/>
        </w:rPr>
        <w:t>28</w:t>
      </w:r>
      <w:r w:rsidR="00CA462F" w:rsidRPr="00B17D0F">
        <w:rPr>
          <w:sz w:val="22"/>
          <w:szCs w:val="22"/>
        </w:rPr>
        <w:t>.0</w:t>
      </w:r>
      <w:r w:rsidR="00124DFD" w:rsidRPr="00B17D0F">
        <w:rPr>
          <w:sz w:val="22"/>
          <w:szCs w:val="22"/>
        </w:rPr>
        <w:t>4</w:t>
      </w:r>
      <w:r w:rsidR="00CA462F" w:rsidRPr="00B17D0F">
        <w:rPr>
          <w:sz w:val="22"/>
          <w:szCs w:val="22"/>
        </w:rPr>
        <w:t>.202</w:t>
      </w:r>
      <w:r w:rsidR="00124DFD" w:rsidRPr="00B17D0F">
        <w:rPr>
          <w:sz w:val="22"/>
          <w:szCs w:val="22"/>
        </w:rPr>
        <w:t>5</w:t>
      </w:r>
      <w:r w:rsidR="00CA462F" w:rsidRPr="00B17D0F">
        <w:rPr>
          <w:sz w:val="22"/>
          <w:szCs w:val="22"/>
        </w:rPr>
        <w:t>.</w:t>
      </w:r>
      <w:r w:rsidR="008B50A2" w:rsidRPr="00346E5D">
        <w:rPr>
          <w:sz w:val="22"/>
          <w:szCs w:val="22"/>
        </w:rPr>
        <w:t xml:space="preserve"> </w:t>
      </w:r>
      <w:r w:rsidR="00F41D51" w:rsidRPr="00346E5D">
        <w:rPr>
          <w:sz w:val="22"/>
          <w:szCs w:val="22"/>
        </w:rPr>
        <w:t>sēdē</w:t>
      </w:r>
      <w:r w:rsidR="00230C69" w:rsidRPr="00346E5D">
        <w:rPr>
          <w:sz w:val="22"/>
          <w:szCs w:val="22"/>
        </w:rPr>
        <w:t>,</w:t>
      </w:r>
    </w:p>
    <w:p w14:paraId="247A1769" w14:textId="2869FEF9" w:rsidR="00F41D51" w:rsidRPr="00346E5D" w:rsidRDefault="00230C69" w:rsidP="00F44D22">
      <w:pPr>
        <w:jc w:val="right"/>
        <w:rPr>
          <w:sz w:val="22"/>
          <w:szCs w:val="22"/>
        </w:rPr>
      </w:pPr>
      <w:r w:rsidRPr="00346E5D">
        <w:rPr>
          <w:sz w:val="22"/>
          <w:szCs w:val="22"/>
        </w:rPr>
        <w:t>protokols</w:t>
      </w:r>
      <w:r w:rsidR="00F41D51" w:rsidRPr="00346E5D">
        <w:rPr>
          <w:sz w:val="22"/>
          <w:szCs w:val="22"/>
        </w:rPr>
        <w:t xml:space="preserve"> </w:t>
      </w:r>
      <w:bookmarkStart w:id="1" w:name="_Hlk63869507"/>
      <w:r w:rsidR="00A343FC" w:rsidRPr="00346E5D">
        <w:rPr>
          <w:sz w:val="22"/>
          <w:szCs w:val="22"/>
        </w:rPr>
        <w:t>Nr.</w:t>
      </w:r>
      <w:r w:rsidR="00A343FC" w:rsidRPr="00346E5D">
        <w:rPr>
          <w:rFonts w:eastAsia="Calibri"/>
          <w:sz w:val="22"/>
          <w:szCs w:val="22"/>
        </w:rPr>
        <w:t xml:space="preserve"> </w:t>
      </w:r>
      <w:bookmarkStart w:id="2" w:name="_Hlk63869514"/>
      <w:sdt>
        <w:sdtPr>
          <w:rPr>
            <w:rFonts w:eastAsia="Calibri"/>
            <w:sz w:val="22"/>
            <w:szCs w:val="22"/>
          </w:rPr>
          <w:alias w:val="Status"/>
          <w:tag w:val=""/>
          <w:id w:val="78801996"/>
          <w:placeholder>
            <w:docPart w:val="DD0C339A58414F5A971F905A481D7E30"/>
          </w:placeholder>
          <w:dataBinding w:prefixMappings="xmlns:ns0='http://purl.org/dc/elements/1.1/' xmlns:ns1='http://schemas.openxmlformats.org/package/2006/metadata/core-properties' " w:xpath="/ns1:coreProperties[1]/ns1:contentStatus[1]" w:storeItemID="{6C3C8BC8-F283-45AE-878A-BAB7291924A1}"/>
          <w:text/>
        </w:sdtPr>
        <w:sdtEndPr/>
        <w:sdtContent>
          <w:r w:rsidR="00A343FC" w:rsidRPr="00346E5D">
            <w:rPr>
              <w:rFonts w:eastAsia="Calibri"/>
              <w:sz w:val="22"/>
              <w:szCs w:val="22"/>
            </w:rPr>
            <w:t>SIA RNP 202</w:t>
          </w:r>
          <w:r w:rsidR="00124DFD">
            <w:rPr>
              <w:rFonts w:eastAsia="Calibri"/>
              <w:sz w:val="22"/>
              <w:szCs w:val="22"/>
            </w:rPr>
            <w:t>5</w:t>
          </w:r>
          <w:r w:rsidR="00A343FC" w:rsidRPr="00346E5D">
            <w:rPr>
              <w:rFonts w:eastAsia="Calibri"/>
              <w:sz w:val="22"/>
              <w:szCs w:val="22"/>
            </w:rPr>
            <w:t>/</w:t>
          </w:r>
          <w:r w:rsidR="00221664" w:rsidRPr="00346E5D">
            <w:rPr>
              <w:rFonts w:eastAsia="Calibri"/>
              <w:sz w:val="22"/>
              <w:szCs w:val="22"/>
            </w:rPr>
            <w:t>1</w:t>
          </w:r>
          <w:r w:rsidR="00124DFD">
            <w:rPr>
              <w:rFonts w:eastAsia="Calibri"/>
              <w:sz w:val="22"/>
              <w:szCs w:val="22"/>
            </w:rPr>
            <w:t>9</w:t>
          </w:r>
        </w:sdtContent>
      </w:sdt>
      <w:bookmarkEnd w:id="1"/>
      <w:bookmarkEnd w:id="2"/>
      <w:r w:rsidR="002B7E7A" w:rsidRPr="00346E5D">
        <w:rPr>
          <w:sz w:val="22"/>
          <w:szCs w:val="22"/>
        </w:rPr>
        <w:t xml:space="preserve"> </w:t>
      </w:r>
      <w:r w:rsidR="00344E51" w:rsidRPr="00346E5D">
        <w:rPr>
          <w:rFonts w:eastAsia="Calibri"/>
          <w:sz w:val="22"/>
          <w:szCs w:val="22"/>
        </w:rPr>
        <w:t xml:space="preserve">– </w:t>
      </w:r>
      <w:r w:rsidR="002B7E7A" w:rsidRPr="00346E5D">
        <w:rPr>
          <w:rFonts w:eastAsia="Calibri"/>
          <w:sz w:val="22"/>
          <w:szCs w:val="22"/>
        </w:rPr>
        <w:t>1</w:t>
      </w:r>
    </w:p>
    <w:p w14:paraId="49777CEA" w14:textId="77777777" w:rsidR="00857019" w:rsidRPr="00346E5D" w:rsidRDefault="00857019" w:rsidP="00F44D22">
      <w:pPr>
        <w:pStyle w:val="Heading2"/>
        <w:jc w:val="center"/>
        <w:rPr>
          <w:caps/>
          <w:szCs w:val="24"/>
        </w:rPr>
      </w:pPr>
    </w:p>
    <w:p w14:paraId="5E8C4C66" w14:textId="77777777" w:rsidR="00CC3A02" w:rsidRPr="00346E5D" w:rsidRDefault="00CC3A02" w:rsidP="00F44D22"/>
    <w:p w14:paraId="29D33988" w14:textId="77777777" w:rsidR="00CC3A02" w:rsidRPr="00346E5D" w:rsidRDefault="00CC3A02" w:rsidP="00F44D22">
      <w:pPr>
        <w:pStyle w:val="Heading2"/>
        <w:jc w:val="center"/>
        <w:rPr>
          <w:caps/>
          <w:szCs w:val="24"/>
        </w:rPr>
      </w:pPr>
    </w:p>
    <w:p w14:paraId="2399BC0E" w14:textId="61D9AA96" w:rsidR="001E0271" w:rsidRPr="00346E5D" w:rsidRDefault="001E0271" w:rsidP="00F44D22">
      <w:pPr>
        <w:pStyle w:val="Heading2"/>
        <w:jc w:val="center"/>
        <w:rPr>
          <w:caps/>
          <w:szCs w:val="24"/>
        </w:rPr>
      </w:pPr>
    </w:p>
    <w:p w14:paraId="76723653" w14:textId="0A676D17" w:rsidR="008B50A2" w:rsidRPr="00346E5D" w:rsidRDefault="008B50A2" w:rsidP="00F44D22"/>
    <w:p w14:paraId="3CD0CDE4" w14:textId="77777777" w:rsidR="00D71593" w:rsidRPr="00346E5D" w:rsidRDefault="00D71593" w:rsidP="00F44D22"/>
    <w:p w14:paraId="51C27600" w14:textId="77777777" w:rsidR="008B50A2" w:rsidRPr="00346E5D" w:rsidRDefault="008B50A2" w:rsidP="00F44D22"/>
    <w:p w14:paraId="01E4520D" w14:textId="346D438A" w:rsidR="00F41D51" w:rsidRPr="00346E5D" w:rsidRDefault="00F41D51" w:rsidP="00F44D22">
      <w:pPr>
        <w:pStyle w:val="Heading2"/>
        <w:jc w:val="center"/>
        <w:rPr>
          <w:caps/>
          <w:sz w:val="28"/>
        </w:rPr>
      </w:pPr>
      <w:r w:rsidRPr="00346E5D">
        <w:rPr>
          <w:caps/>
          <w:sz w:val="28"/>
        </w:rPr>
        <w:t>Atklāt</w:t>
      </w:r>
      <w:r w:rsidR="008B50A2" w:rsidRPr="00346E5D">
        <w:rPr>
          <w:caps/>
          <w:sz w:val="28"/>
        </w:rPr>
        <w:t xml:space="preserve">A </w:t>
      </w:r>
      <w:r w:rsidRPr="00346E5D">
        <w:rPr>
          <w:caps/>
          <w:sz w:val="28"/>
        </w:rPr>
        <w:t>konkurs</w:t>
      </w:r>
      <w:r w:rsidR="008B50A2" w:rsidRPr="00346E5D">
        <w:rPr>
          <w:caps/>
          <w:sz w:val="28"/>
        </w:rPr>
        <w:t>A</w:t>
      </w:r>
    </w:p>
    <w:p w14:paraId="516B7663" w14:textId="4E9E71A5" w:rsidR="00D50EC7" w:rsidRPr="00346E5D" w:rsidRDefault="00D50EC7" w:rsidP="00F44D22"/>
    <w:p w14:paraId="2F7AAD12" w14:textId="77777777" w:rsidR="00D71593" w:rsidRPr="00346E5D" w:rsidRDefault="00D71593" w:rsidP="00F44D22"/>
    <w:p w14:paraId="2F2C6E2D" w14:textId="77777777" w:rsidR="00F41D51" w:rsidRPr="00346E5D" w:rsidRDefault="00F41D51" w:rsidP="00F44D22">
      <w:pPr>
        <w:jc w:val="center"/>
        <w:rPr>
          <w:b/>
          <w:sz w:val="24"/>
          <w:szCs w:val="24"/>
        </w:rPr>
      </w:pPr>
    </w:p>
    <w:bookmarkStart w:id="3" w:name="_Hlk63869546"/>
    <w:p w14:paraId="4884866A" w14:textId="22BF1C01" w:rsidR="00F41D51" w:rsidRPr="00346E5D" w:rsidRDefault="00D11F80" w:rsidP="00F44D22">
      <w:pPr>
        <w:jc w:val="center"/>
        <w:rPr>
          <w:b/>
          <w:sz w:val="32"/>
          <w:szCs w:val="32"/>
        </w:rPr>
      </w:pPr>
      <w:sdt>
        <w:sdtPr>
          <w:rPr>
            <w:b/>
            <w:sz w:val="32"/>
            <w:szCs w:val="32"/>
          </w:rPr>
          <w:alias w:val="Subject"/>
          <w:tag w:val=""/>
          <w:id w:val="891620007"/>
          <w:placeholder>
            <w:docPart w:val="CF21D38141154284BAC6CF67F0F376BE"/>
          </w:placeholder>
          <w:dataBinding w:prefixMappings="xmlns:ns0='http://purl.org/dc/elements/1.1/' xmlns:ns1='http://schemas.openxmlformats.org/package/2006/metadata/core-properties' " w:xpath="/ns1:coreProperties[1]/ns0:subject[1]" w:storeItemID="{6C3C8BC8-F283-45AE-878A-BAB7291924A1}"/>
          <w:text/>
        </w:sdtPr>
        <w:sdtEndPr/>
        <w:sdtContent>
          <w:r w:rsidR="00DB73E9" w:rsidRPr="00DB73E9">
            <w:rPr>
              <w:b/>
              <w:sz w:val="32"/>
              <w:szCs w:val="32"/>
            </w:rPr>
            <w:t>Deratizācijas, dezinsekcijas un dezinfekcijas pakalpojuma sniegšana</w:t>
          </w:r>
        </w:sdtContent>
      </w:sdt>
      <w:bookmarkEnd w:id="3"/>
    </w:p>
    <w:p w14:paraId="1F25761D" w14:textId="104E551F" w:rsidR="00F41D51" w:rsidRPr="00346E5D" w:rsidRDefault="00F41D51" w:rsidP="00F44D22">
      <w:pPr>
        <w:jc w:val="center"/>
        <w:rPr>
          <w:b/>
          <w:sz w:val="24"/>
          <w:szCs w:val="24"/>
        </w:rPr>
      </w:pPr>
    </w:p>
    <w:p w14:paraId="282447FA" w14:textId="77777777" w:rsidR="00D71593" w:rsidRPr="00346E5D" w:rsidRDefault="00D71593" w:rsidP="00D71593">
      <w:pPr>
        <w:widowControl w:val="0"/>
        <w:jc w:val="center"/>
        <w:rPr>
          <w:b/>
          <w:sz w:val="24"/>
          <w:szCs w:val="24"/>
        </w:rPr>
      </w:pPr>
    </w:p>
    <w:p w14:paraId="7BF3C507" w14:textId="1E483F86" w:rsidR="00F41D51" w:rsidRPr="00346E5D" w:rsidRDefault="00F41D51" w:rsidP="00D71593">
      <w:pPr>
        <w:pStyle w:val="Heading9"/>
        <w:keepNext w:val="0"/>
        <w:autoSpaceDE/>
        <w:autoSpaceDN/>
        <w:rPr>
          <w:b/>
          <w:sz w:val="24"/>
          <w:szCs w:val="24"/>
        </w:rPr>
      </w:pPr>
      <w:r w:rsidRPr="00346E5D">
        <w:rPr>
          <w:b/>
          <w:sz w:val="24"/>
          <w:szCs w:val="24"/>
        </w:rPr>
        <w:t>Iepirkuma identifikāci</w:t>
      </w:r>
      <w:r w:rsidR="0048076D" w:rsidRPr="00346E5D">
        <w:rPr>
          <w:b/>
          <w:sz w:val="24"/>
          <w:szCs w:val="24"/>
        </w:rPr>
        <w:t xml:space="preserve">jas </w:t>
      </w:r>
      <w:r w:rsidR="00A343FC" w:rsidRPr="00346E5D">
        <w:rPr>
          <w:b/>
          <w:sz w:val="24"/>
          <w:szCs w:val="24"/>
        </w:rPr>
        <w:t xml:space="preserve">Nr. </w:t>
      </w:r>
      <w:bookmarkStart w:id="4" w:name="_Hlk125107744"/>
      <w:sdt>
        <w:sdtPr>
          <w:rPr>
            <w:b/>
            <w:sz w:val="24"/>
            <w:szCs w:val="24"/>
          </w:rPr>
          <w:alias w:val="Status"/>
          <w:tag w:val=""/>
          <w:id w:val="-690767563"/>
          <w:placeholder>
            <w:docPart w:val="C0F8D1043FC1404AB3344AD98EE909D7"/>
          </w:placeholder>
          <w:dataBinding w:prefixMappings="xmlns:ns0='http://purl.org/dc/elements/1.1/' xmlns:ns1='http://schemas.openxmlformats.org/package/2006/metadata/core-properties' " w:xpath="/ns1:coreProperties[1]/ns1:contentStatus[1]" w:storeItemID="{6C3C8BC8-F283-45AE-878A-BAB7291924A1}"/>
          <w:text/>
        </w:sdtPr>
        <w:sdtEndPr/>
        <w:sdtContent>
          <w:r w:rsidR="00124DFD">
            <w:rPr>
              <w:b/>
              <w:sz w:val="24"/>
              <w:szCs w:val="24"/>
            </w:rPr>
            <w:t>SIA RNP 2025/19</w:t>
          </w:r>
        </w:sdtContent>
      </w:sdt>
      <w:bookmarkEnd w:id="4"/>
    </w:p>
    <w:p w14:paraId="4B7233AB" w14:textId="77777777" w:rsidR="00F41D51" w:rsidRPr="00346E5D" w:rsidRDefault="00F41D51" w:rsidP="00D71593">
      <w:pPr>
        <w:widowControl w:val="0"/>
        <w:jc w:val="center"/>
        <w:rPr>
          <w:b/>
          <w:bCs/>
          <w:caps/>
          <w:sz w:val="24"/>
          <w:szCs w:val="24"/>
        </w:rPr>
      </w:pPr>
    </w:p>
    <w:p w14:paraId="334CD46B" w14:textId="12EA00C3" w:rsidR="00F41D51" w:rsidRPr="00346E5D" w:rsidRDefault="00F41D51" w:rsidP="00D71593">
      <w:pPr>
        <w:widowControl w:val="0"/>
        <w:jc w:val="center"/>
        <w:rPr>
          <w:b/>
          <w:bCs/>
          <w:caps/>
          <w:sz w:val="24"/>
          <w:szCs w:val="24"/>
        </w:rPr>
      </w:pPr>
    </w:p>
    <w:p w14:paraId="362C027F" w14:textId="77777777" w:rsidR="00D71593" w:rsidRPr="00346E5D" w:rsidRDefault="00D71593" w:rsidP="00D71593">
      <w:pPr>
        <w:widowControl w:val="0"/>
        <w:jc w:val="center"/>
        <w:rPr>
          <w:b/>
          <w:bCs/>
          <w:caps/>
          <w:sz w:val="24"/>
          <w:szCs w:val="24"/>
        </w:rPr>
      </w:pPr>
    </w:p>
    <w:p w14:paraId="3DF47E38" w14:textId="77777777" w:rsidR="00DF24AB" w:rsidRPr="00346E5D" w:rsidRDefault="00DF24AB" w:rsidP="00D71593">
      <w:pPr>
        <w:widowControl w:val="0"/>
        <w:jc w:val="center"/>
        <w:rPr>
          <w:b/>
          <w:sz w:val="32"/>
          <w:szCs w:val="32"/>
        </w:rPr>
      </w:pPr>
      <w:r w:rsidRPr="00346E5D">
        <w:rPr>
          <w:b/>
          <w:sz w:val="32"/>
          <w:szCs w:val="32"/>
        </w:rPr>
        <w:t>NOLIKUMS</w:t>
      </w:r>
    </w:p>
    <w:p w14:paraId="65F663DD" w14:textId="1FA5FD56" w:rsidR="00DF24AB" w:rsidRPr="00346E5D" w:rsidRDefault="00DF24AB" w:rsidP="00D71593">
      <w:pPr>
        <w:widowControl w:val="0"/>
        <w:jc w:val="center"/>
        <w:rPr>
          <w:b/>
          <w:bCs/>
          <w:caps/>
          <w:sz w:val="24"/>
          <w:szCs w:val="24"/>
        </w:rPr>
      </w:pPr>
    </w:p>
    <w:p w14:paraId="257DE597" w14:textId="77777777" w:rsidR="00A44352" w:rsidRPr="00346E5D" w:rsidRDefault="00A44352" w:rsidP="00D71593">
      <w:pPr>
        <w:widowControl w:val="0"/>
      </w:pPr>
      <w:bookmarkStart w:id="5" w:name="_Toc513436253"/>
    </w:p>
    <w:p w14:paraId="4361E797" w14:textId="77777777" w:rsidR="00D71593" w:rsidRPr="00346E5D" w:rsidRDefault="00D71593" w:rsidP="00D71593">
      <w:pPr>
        <w:spacing w:before="240"/>
        <w:jc w:val="center"/>
      </w:pPr>
    </w:p>
    <w:p w14:paraId="4508BE65" w14:textId="77777777" w:rsidR="00D71593" w:rsidRPr="00346E5D" w:rsidRDefault="00D71593" w:rsidP="00D71593"/>
    <w:p w14:paraId="055B52A5" w14:textId="77777777" w:rsidR="00D71593" w:rsidRPr="00346E5D" w:rsidRDefault="00D71593" w:rsidP="00D71593"/>
    <w:p w14:paraId="51E1EF68" w14:textId="77777777" w:rsidR="00D71593" w:rsidRPr="00346E5D" w:rsidRDefault="00D71593" w:rsidP="00D71593"/>
    <w:p w14:paraId="18824024" w14:textId="77777777" w:rsidR="00D71593" w:rsidRPr="00346E5D" w:rsidRDefault="00D71593" w:rsidP="00D71593"/>
    <w:p w14:paraId="47BD91C6" w14:textId="77777777" w:rsidR="00D71593" w:rsidRPr="00346E5D" w:rsidRDefault="00D71593" w:rsidP="00D71593"/>
    <w:p w14:paraId="42A5A590" w14:textId="77777777" w:rsidR="00D71593" w:rsidRPr="00346E5D" w:rsidRDefault="00D71593" w:rsidP="00D71593"/>
    <w:p w14:paraId="10AB8F5D" w14:textId="77777777" w:rsidR="00D71593" w:rsidRPr="00346E5D" w:rsidRDefault="00D71593" w:rsidP="00D71593"/>
    <w:p w14:paraId="5BDFB01C" w14:textId="77777777" w:rsidR="00D71593" w:rsidRPr="00346E5D" w:rsidRDefault="00D71593" w:rsidP="00D71593"/>
    <w:p w14:paraId="10A6049C" w14:textId="77777777" w:rsidR="00D71593" w:rsidRPr="00346E5D" w:rsidRDefault="00D71593" w:rsidP="00D71593"/>
    <w:p w14:paraId="70D1F2B7" w14:textId="77777777" w:rsidR="00D71593" w:rsidRPr="00346E5D" w:rsidRDefault="00D71593" w:rsidP="00D71593">
      <w:pPr>
        <w:spacing w:before="240"/>
        <w:jc w:val="center"/>
      </w:pPr>
    </w:p>
    <w:p w14:paraId="03C0AF51" w14:textId="77777777" w:rsidR="00D71593" w:rsidRPr="00346E5D" w:rsidRDefault="00D71593" w:rsidP="00D71593"/>
    <w:p w14:paraId="6A191632" w14:textId="77777777" w:rsidR="00D71593" w:rsidRPr="00346E5D" w:rsidRDefault="00D71593" w:rsidP="00D71593"/>
    <w:p w14:paraId="37B864C3" w14:textId="77777777" w:rsidR="00D71593" w:rsidRPr="00346E5D" w:rsidRDefault="00D71593" w:rsidP="00D71593">
      <w:pPr>
        <w:spacing w:before="240"/>
        <w:jc w:val="center"/>
      </w:pPr>
    </w:p>
    <w:p w14:paraId="2F975986" w14:textId="6A47C43E" w:rsidR="00D71593" w:rsidRPr="00346E5D" w:rsidRDefault="00D71593" w:rsidP="00D71593">
      <w:pPr>
        <w:tabs>
          <w:tab w:val="left" w:pos="3900"/>
        </w:tabs>
        <w:spacing w:before="240"/>
      </w:pPr>
    </w:p>
    <w:p w14:paraId="57DBBAAE" w14:textId="7BD26790" w:rsidR="00D71593" w:rsidRPr="00346E5D" w:rsidRDefault="00D71593" w:rsidP="00D71593">
      <w:pPr>
        <w:tabs>
          <w:tab w:val="left" w:pos="3900"/>
        </w:tabs>
        <w:spacing w:before="240"/>
      </w:pPr>
    </w:p>
    <w:p w14:paraId="51DBF0D4" w14:textId="77777777" w:rsidR="00D71593" w:rsidRPr="00346E5D" w:rsidRDefault="00D71593" w:rsidP="00D71593">
      <w:pPr>
        <w:tabs>
          <w:tab w:val="left" w:pos="3900"/>
        </w:tabs>
        <w:spacing w:before="240"/>
      </w:pPr>
    </w:p>
    <w:p w14:paraId="47DA0691" w14:textId="737A5D18" w:rsidR="00A343FC" w:rsidRPr="00346E5D" w:rsidRDefault="00D71593" w:rsidP="00D71593">
      <w:pPr>
        <w:tabs>
          <w:tab w:val="left" w:pos="3900"/>
        </w:tabs>
        <w:spacing w:before="240"/>
        <w:jc w:val="center"/>
        <w:rPr>
          <w:rFonts w:eastAsia="Calibri"/>
          <w:bCs/>
          <w:sz w:val="22"/>
          <w:szCs w:val="22"/>
        </w:rPr>
      </w:pPr>
      <w:r w:rsidRPr="00346E5D">
        <w:rPr>
          <w:rFonts w:eastAsia="Calibri"/>
          <w:bCs/>
          <w:sz w:val="22"/>
          <w:szCs w:val="22"/>
        </w:rPr>
        <w:t>RĪGA 202</w:t>
      </w:r>
      <w:r w:rsidR="00124DFD">
        <w:rPr>
          <w:rFonts w:eastAsia="Calibri"/>
          <w:bCs/>
          <w:sz w:val="22"/>
          <w:szCs w:val="22"/>
        </w:rPr>
        <w:t>5</w:t>
      </w:r>
    </w:p>
    <w:p w14:paraId="6C757638" w14:textId="77777777" w:rsidR="00A343FC" w:rsidRPr="00346E5D" w:rsidRDefault="00A343FC">
      <w:pPr>
        <w:rPr>
          <w:rFonts w:eastAsia="Calibri"/>
          <w:bCs/>
          <w:sz w:val="22"/>
          <w:szCs w:val="22"/>
        </w:rPr>
      </w:pPr>
      <w:r w:rsidRPr="00346E5D">
        <w:rPr>
          <w:rFonts w:eastAsia="Calibri"/>
          <w:bCs/>
          <w:sz w:val="22"/>
          <w:szCs w:val="22"/>
        </w:rPr>
        <w:br w:type="page"/>
      </w:r>
    </w:p>
    <w:p w14:paraId="7747D482" w14:textId="77777777" w:rsidR="00F41D51" w:rsidRPr="00346E5D" w:rsidRDefault="00F41D51" w:rsidP="00D71593">
      <w:pPr>
        <w:pStyle w:val="Heading9"/>
        <w:keepNext w:val="0"/>
        <w:rPr>
          <w:b/>
          <w:sz w:val="22"/>
          <w:szCs w:val="22"/>
        </w:rPr>
      </w:pPr>
      <w:r w:rsidRPr="00346E5D">
        <w:rPr>
          <w:b/>
          <w:sz w:val="22"/>
          <w:szCs w:val="22"/>
        </w:rPr>
        <w:lastRenderedPageBreak/>
        <w:t>SATURS</w:t>
      </w:r>
    </w:p>
    <w:p w14:paraId="19B06834" w14:textId="77777777" w:rsidR="009C63E7" w:rsidRPr="00346E5D" w:rsidRDefault="009C63E7" w:rsidP="00F44D22"/>
    <w:p w14:paraId="74871876" w14:textId="3E0B211B" w:rsidR="00A343FC" w:rsidRPr="00DB73E9" w:rsidRDefault="006919EB">
      <w:pPr>
        <w:pStyle w:val="TOC1"/>
        <w:rPr>
          <w:rFonts w:eastAsiaTheme="minorEastAsia"/>
          <w:bCs w:val="0"/>
          <w:caps w:val="0"/>
          <w:smallCaps w:val="0"/>
          <w:sz w:val="22"/>
          <w:szCs w:val="22"/>
          <w:lang w:eastAsia="lv-LV"/>
        </w:rPr>
      </w:pPr>
      <w:r w:rsidRPr="00346E5D">
        <w:rPr>
          <w:bCs w:val="0"/>
          <w:noProof w:val="0"/>
        </w:rPr>
        <w:fldChar w:fldCharType="begin"/>
      </w:r>
      <w:r w:rsidRPr="00346E5D">
        <w:rPr>
          <w:bCs w:val="0"/>
          <w:noProof w:val="0"/>
        </w:rPr>
        <w:instrText xml:space="preserve"> TOC \o "1-1" \h \z \u </w:instrText>
      </w:r>
      <w:r w:rsidRPr="00346E5D">
        <w:rPr>
          <w:bCs w:val="0"/>
          <w:noProof w:val="0"/>
        </w:rPr>
        <w:fldChar w:fldCharType="separate"/>
      </w:r>
      <w:hyperlink w:anchor="_Toc63869478" w:history="1">
        <w:r w:rsidR="00A343FC" w:rsidRPr="00346E5D">
          <w:rPr>
            <w:rStyle w:val="Hyperlink"/>
            <w14:scene3d>
              <w14:camera w14:prst="orthographicFront"/>
              <w14:lightRig w14:rig="threePt" w14:dir="t">
                <w14:rot w14:lat="0" w14:lon="0" w14:rev="0"/>
              </w14:lightRig>
            </w14:scene3d>
          </w:rPr>
          <w:t>1.</w:t>
        </w:r>
        <w:r w:rsidR="00A343FC" w:rsidRPr="00DB73E9">
          <w:rPr>
            <w:rFonts w:eastAsiaTheme="minorEastAsia"/>
            <w:bCs w:val="0"/>
            <w:caps w:val="0"/>
            <w:smallCaps w:val="0"/>
            <w:sz w:val="22"/>
            <w:szCs w:val="22"/>
            <w:lang w:eastAsia="lv-LV"/>
          </w:rPr>
          <w:tab/>
        </w:r>
        <w:r w:rsidR="00A343FC" w:rsidRPr="00346E5D">
          <w:rPr>
            <w:rStyle w:val="Hyperlink"/>
          </w:rPr>
          <w:t>Vispārīgā informācija</w:t>
        </w:r>
        <w:r w:rsidR="00A343FC" w:rsidRPr="00346E5D">
          <w:rPr>
            <w:webHidden/>
          </w:rPr>
          <w:tab/>
        </w:r>
        <w:r w:rsidR="00A343FC" w:rsidRPr="00346E5D">
          <w:rPr>
            <w:webHidden/>
          </w:rPr>
          <w:fldChar w:fldCharType="begin"/>
        </w:r>
        <w:r w:rsidR="00A343FC" w:rsidRPr="00346E5D">
          <w:rPr>
            <w:webHidden/>
          </w:rPr>
          <w:instrText xml:space="preserve"> PAGEREF _Toc63869478 \h </w:instrText>
        </w:r>
        <w:r w:rsidR="00A343FC" w:rsidRPr="00346E5D">
          <w:rPr>
            <w:webHidden/>
          </w:rPr>
        </w:r>
        <w:r w:rsidR="00A343FC" w:rsidRPr="00346E5D">
          <w:rPr>
            <w:webHidden/>
          </w:rPr>
          <w:fldChar w:fldCharType="separate"/>
        </w:r>
        <w:r w:rsidR="00B17D0F">
          <w:rPr>
            <w:webHidden/>
          </w:rPr>
          <w:t>3</w:t>
        </w:r>
        <w:r w:rsidR="00A343FC" w:rsidRPr="00346E5D">
          <w:rPr>
            <w:webHidden/>
          </w:rPr>
          <w:fldChar w:fldCharType="end"/>
        </w:r>
      </w:hyperlink>
    </w:p>
    <w:p w14:paraId="7DC2656B" w14:textId="5479B8C8" w:rsidR="00A343FC" w:rsidRPr="00DB73E9" w:rsidRDefault="00A343FC">
      <w:pPr>
        <w:pStyle w:val="TOC1"/>
        <w:rPr>
          <w:rFonts w:eastAsiaTheme="minorEastAsia"/>
          <w:bCs w:val="0"/>
          <w:caps w:val="0"/>
          <w:smallCaps w:val="0"/>
          <w:sz w:val="22"/>
          <w:szCs w:val="22"/>
          <w:lang w:eastAsia="lv-LV"/>
        </w:rPr>
      </w:pPr>
      <w:hyperlink w:anchor="_Toc63869479" w:history="1">
        <w:r w:rsidRPr="00346E5D">
          <w:rPr>
            <w:rStyle w:val="Hyperlink"/>
            <w14:scene3d>
              <w14:camera w14:prst="orthographicFront"/>
              <w14:lightRig w14:rig="threePt" w14:dir="t">
                <w14:rot w14:lat="0" w14:lon="0" w14:rev="0"/>
              </w14:lightRig>
            </w14:scene3d>
          </w:rPr>
          <w:t>2.</w:t>
        </w:r>
        <w:r w:rsidRPr="00DB73E9">
          <w:rPr>
            <w:rFonts w:eastAsiaTheme="minorEastAsia"/>
            <w:bCs w:val="0"/>
            <w:caps w:val="0"/>
            <w:smallCaps w:val="0"/>
            <w:sz w:val="22"/>
            <w:szCs w:val="22"/>
            <w:lang w:eastAsia="lv-LV"/>
          </w:rPr>
          <w:tab/>
        </w:r>
        <w:r w:rsidRPr="00346E5D">
          <w:rPr>
            <w:rStyle w:val="Hyperlink"/>
          </w:rPr>
          <w:t>Informācija par iepirkuma priekšmetu</w:t>
        </w:r>
        <w:r w:rsidRPr="00346E5D">
          <w:rPr>
            <w:webHidden/>
          </w:rPr>
          <w:tab/>
        </w:r>
        <w:r w:rsidRPr="00346E5D">
          <w:rPr>
            <w:webHidden/>
          </w:rPr>
          <w:fldChar w:fldCharType="begin"/>
        </w:r>
        <w:r w:rsidRPr="00346E5D">
          <w:rPr>
            <w:webHidden/>
          </w:rPr>
          <w:instrText xml:space="preserve"> PAGEREF _Toc63869479 \h </w:instrText>
        </w:r>
        <w:r w:rsidRPr="00346E5D">
          <w:rPr>
            <w:webHidden/>
          </w:rPr>
        </w:r>
        <w:r w:rsidRPr="00346E5D">
          <w:rPr>
            <w:webHidden/>
          </w:rPr>
          <w:fldChar w:fldCharType="separate"/>
        </w:r>
        <w:r w:rsidR="00B17D0F">
          <w:rPr>
            <w:webHidden/>
          </w:rPr>
          <w:t>6</w:t>
        </w:r>
        <w:r w:rsidRPr="00346E5D">
          <w:rPr>
            <w:webHidden/>
          </w:rPr>
          <w:fldChar w:fldCharType="end"/>
        </w:r>
      </w:hyperlink>
    </w:p>
    <w:p w14:paraId="25B9B222" w14:textId="47740193" w:rsidR="00A343FC" w:rsidRPr="00DB73E9" w:rsidRDefault="00A343FC">
      <w:pPr>
        <w:pStyle w:val="TOC1"/>
        <w:rPr>
          <w:rFonts w:eastAsiaTheme="minorEastAsia"/>
          <w:bCs w:val="0"/>
          <w:caps w:val="0"/>
          <w:smallCaps w:val="0"/>
          <w:sz w:val="22"/>
          <w:szCs w:val="22"/>
          <w:lang w:eastAsia="lv-LV"/>
        </w:rPr>
      </w:pPr>
      <w:hyperlink w:anchor="_Toc63869480" w:history="1">
        <w:r w:rsidRPr="00346E5D">
          <w:rPr>
            <w:rStyle w:val="Hyperlink"/>
            <w14:scene3d>
              <w14:camera w14:prst="orthographicFront"/>
              <w14:lightRig w14:rig="threePt" w14:dir="t">
                <w14:rot w14:lat="0" w14:lon="0" w14:rev="0"/>
              </w14:lightRig>
            </w14:scene3d>
          </w:rPr>
          <w:t>3.</w:t>
        </w:r>
        <w:r w:rsidRPr="00DB73E9">
          <w:rPr>
            <w:rFonts w:eastAsiaTheme="minorEastAsia"/>
            <w:bCs w:val="0"/>
            <w:caps w:val="0"/>
            <w:smallCaps w:val="0"/>
            <w:sz w:val="22"/>
            <w:szCs w:val="22"/>
            <w:lang w:eastAsia="lv-LV"/>
          </w:rPr>
          <w:tab/>
        </w:r>
        <w:r w:rsidRPr="00346E5D">
          <w:rPr>
            <w:rStyle w:val="Hyperlink"/>
          </w:rPr>
          <w:t>Prasības piedāvājumu noformēšanai</w:t>
        </w:r>
        <w:r w:rsidRPr="00346E5D">
          <w:rPr>
            <w:webHidden/>
          </w:rPr>
          <w:tab/>
        </w:r>
        <w:r w:rsidRPr="00346E5D">
          <w:rPr>
            <w:webHidden/>
          </w:rPr>
          <w:fldChar w:fldCharType="begin"/>
        </w:r>
        <w:r w:rsidRPr="00346E5D">
          <w:rPr>
            <w:webHidden/>
          </w:rPr>
          <w:instrText xml:space="preserve"> PAGEREF _Toc63869480 \h </w:instrText>
        </w:r>
        <w:r w:rsidRPr="00346E5D">
          <w:rPr>
            <w:webHidden/>
          </w:rPr>
        </w:r>
        <w:r w:rsidRPr="00346E5D">
          <w:rPr>
            <w:webHidden/>
          </w:rPr>
          <w:fldChar w:fldCharType="separate"/>
        </w:r>
        <w:r w:rsidR="00B17D0F">
          <w:rPr>
            <w:webHidden/>
          </w:rPr>
          <w:t>6</w:t>
        </w:r>
        <w:r w:rsidRPr="00346E5D">
          <w:rPr>
            <w:webHidden/>
          </w:rPr>
          <w:fldChar w:fldCharType="end"/>
        </w:r>
      </w:hyperlink>
    </w:p>
    <w:p w14:paraId="5FF38A5B" w14:textId="21E9605D" w:rsidR="00A343FC" w:rsidRPr="00DB73E9" w:rsidRDefault="00A343FC">
      <w:pPr>
        <w:pStyle w:val="TOC1"/>
        <w:rPr>
          <w:rFonts w:eastAsiaTheme="minorEastAsia"/>
          <w:bCs w:val="0"/>
          <w:caps w:val="0"/>
          <w:smallCaps w:val="0"/>
          <w:sz w:val="22"/>
          <w:szCs w:val="22"/>
          <w:lang w:eastAsia="lv-LV"/>
        </w:rPr>
      </w:pPr>
      <w:hyperlink w:anchor="_Toc63869481" w:history="1">
        <w:r w:rsidRPr="00346E5D">
          <w:rPr>
            <w:rStyle w:val="Hyperlink"/>
            <w:rFonts w:eastAsia="Calibri"/>
          </w:rPr>
          <w:t>4.</w:t>
        </w:r>
        <w:r w:rsidRPr="00DB73E9">
          <w:rPr>
            <w:rFonts w:eastAsiaTheme="minorEastAsia"/>
            <w:bCs w:val="0"/>
            <w:caps w:val="0"/>
            <w:smallCaps w:val="0"/>
            <w:sz w:val="22"/>
            <w:szCs w:val="22"/>
            <w:lang w:eastAsia="lv-LV"/>
          </w:rPr>
          <w:tab/>
        </w:r>
        <w:r w:rsidRPr="00346E5D">
          <w:rPr>
            <w:rStyle w:val="Hyperlink"/>
          </w:rPr>
          <w:t>Prasības pretendentiem un iesniedzamie dokumenti</w:t>
        </w:r>
        <w:r w:rsidRPr="00346E5D">
          <w:rPr>
            <w:webHidden/>
          </w:rPr>
          <w:tab/>
        </w:r>
        <w:r w:rsidRPr="00346E5D">
          <w:rPr>
            <w:webHidden/>
          </w:rPr>
          <w:fldChar w:fldCharType="begin"/>
        </w:r>
        <w:r w:rsidRPr="00346E5D">
          <w:rPr>
            <w:webHidden/>
          </w:rPr>
          <w:instrText xml:space="preserve"> PAGEREF _Toc63869481 \h </w:instrText>
        </w:r>
        <w:r w:rsidRPr="00346E5D">
          <w:rPr>
            <w:webHidden/>
          </w:rPr>
        </w:r>
        <w:r w:rsidRPr="00346E5D">
          <w:rPr>
            <w:webHidden/>
          </w:rPr>
          <w:fldChar w:fldCharType="separate"/>
        </w:r>
        <w:r w:rsidR="00B17D0F">
          <w:rPr>
            <w:webHidden/>
          </w:rPr>
          <w:t>7</w:t>
        </w:r>
        <w:r w:rsidRPr="00346E5D">
          <w:rPr>
            <w:webHidden/>
          </w:rPr>
          <w:fldChar w:fldCharType="end"/>
        </w:r>
      </w:hyperlink>
    </w:p>
    <w:p w14:paraId="1D0FB441" w14:textId="5F88F2A3" w:rsidR="00A343FC" w:rsidRPr="00DB73E9" w:rsidRDefault="00A343FC">
      <w:pPr>
        <w:pStyle w:val="TOC1"/>
        <w:rPr>
          <w:rFonts w:eastAsiaTheme="minorEastAsia"/>
          <w:bCs w:val="0"/>
          <w:caps w:val="0"/>
          <w:smallCaps w:val="0"/>
          <w:sz w:val="22"/>
          <w:szCs w:val="22"/>
          <w:lang w:eastAsia="lv-LV"/>
        </w:rPr>
      </w:pPr>
      <w:hyperlink w:anchor="_Toc63869482" w:history="1">
        <w:r w:rsidRPr="00346E5D">
          <w:rPr>
            <w:rStyle w:val="Hyperlink"/>
          </w:rPr>
          <w:t>5.</w:t>
        </w:r>
        <w:r w:rsidRPr="00DB73E9">
          <w:rPr>
            <w:rFonts w:eastAsiaTheme="minorEastAsia"/>
            <w:bCs w:val="0"/>
            <w:caps w:val="0"/>
            <w:smallCaps w:val="0"/>
            <w:sz w:val="22"/>
            <w:szCs w:val="22"/>
            <w:lang w:eastAsia="lv-LV"/>
          </w:rPr>
          <w:tab/>
        </w:r>
        <w:r w:rsidRPr="00346E5D">
          <w:rPr>
            <w:rStyle w:val="Hyperlink"/>
          </w:rPr>
          <w:t>Piedāvājumu vērtēšana</w:t>
        </w:r>
        <w:r w:rsidRPr="00346E5D">
          <w:rPr>
            <w:webHidden/>
          </w:rPr>
          <w:tab/>
        </w:r>
        <w:r w:rsidRPr="00346E5D">
          <w:rPr>
            <w:webHidden/>
          </w:rPr>
          <w:fldChar w:fldCharType="begin"/>
        </w:r>
        <w:r w:rsidRPr="00346E5D">
          <w:rPr>
            <w:webHidden/>
          </w:rPr>
          <w:instrText xml:space="preserve"> PAGEREF _Toc63869482 \h </w:instrText>
        </w:r>
        <w:r w:rsidRPr="00346E5D">
          <w:rPr>
            <w:webHidden/>
          </w:rPr>
        </w:r>
        <w:r w:rsidRPr="00346E5D">
          <w:rPr>
            <w:webHidden/>
          </w:rPr>
          <w:fldChar w:fldCharType="separate"/>
        </w:r>
        <w:r w:rsidR="00B17D0F">
          <w:rPr>
            <w:webHidden/>
          </w:rPr>
          <w:t>12</w:t>
        </w:r>
        <w:r w:rsidRPr="00346E5D">
          <w:rPr>
            <w:webHidden/>
          </w:rPr>
          <w:fldChar w:fldCharType="end"/>
        </w:r>
      </w:hyperlink>
    </w:p>
    <w:p w14:paraId="7E82EA5D" w14:textId="47E6E361" w:rsidR="00A343FC" w:rsidRPr="00DB73E9" w:rsidRDefault="00A343FC">
      <w:pPr>
        <w:pStyle w:val="TOC1"/>
        <w:rPr>
          <w:rFonts w:eastAsiaTheme="minorEastAsia"/>
          <w:bCs w:val="0"/>
          <w:caps w:val="0"/>
          <w:smallCaps w:val="0"/>
          <w:sz w:val="22"/>
          <w:szCs w:val="22"/>
          <w:lang w:eastAsia="lv-LV"/>
        </w:rPr>
      </w:pPr>
      <w:hyperlink w:anchor="_Toc63869483" w:history="1">
        <w:r w:rsidRPr="00346E5D">
          <w:rPr>
            <w:rStyle w:val="Hyperlink"/>
          </w:rPr>
          <w:t>6.</w:t>
        </w:r>
        <w:r w:rsidRPr="00DB73E9">
          <w:rPr>
            <w:rFonts w:eastAsiaTheme="minorEastAsia"/>
            <w:bCs w:val="0"/>
            <w:caps w:val="0"/>
            <w:smallCaps w:val="0"/>
            <w:sz w:val="22"/>
            <w:szCs w:val="22"/>
            <w:lang w:eastAsia="lv-LV"/>
          </w:rPr>
          <w:tab/>
        </w:r>
        <w:r w:rsidRPr="00346E5D">
          <w:rPr>
            <w:rStyle w:val="Hyperlink"/>
          </w:rPr>
          <w:t>Aritmētisko kļūdu labošana</w:t>
        </w:r>
        <w:r w:rsidRPr="00346E5D">
          <w:rPr>
            <w:webHidden/>
          </w:rPr>
          <w:tab/>
        </w:r>
        <w:r w:rsidRPr="00346E5D">
          <w:rPr>
            <w:webHidden/>
          </w:rPr>
          <w:fldChar w:fldCharType="begin"/>
        </w:r>
        <w:r w:rsidRPr="00346E5D">
          <w:rPr>
            <w:webHidden/>
          </w:rPr>
          <w:instrText xml:space="preserve"> PAGEREF _Toc63869483 \h </w:instrText>
        </w:r>
        <w:r w:rsidRPr="00346E5D">
          <w:rPr>
            <w:webHidden/>
          </w:rPr>
        </w:r>
        <w:r w:rsidRPr="00346E5D">
          <w:rPr>
            <w:webHidden/>
          </w:rPr>
          <w:fldChar w:fldCharType="separate"/>
        </w:r>
        <w:r w:rsidR="00B17D0F">
          <w:rPr>
            <w:webHidden/>
          </w:rPr>
          <w:t>13</w:t>
        </w:r>
        <w:r w:rsidRPr="00346E5D">
          <w:rPr>
            <w:webHidden/>
          </w:rPr>
          <w:fldChar w:fldCharType="end"/>
        </w:r>
      </w:hyperlink>
    </w:p>
    <w:p w14:paraId="7F66004C" w14:textId="4957D413" w:rsidR="00A343FC" w:rsidRPr="00DB73E9" w:rsidRDefault="00A343FC">
      <w:pPr>
        <w:pStyle w:val="TOC1"/>
        <w:rPr>
          <w:rFonts w:eastAsiaTheme="minorEastAsia"/>
          <w:bCs w:val="0"/>
          <w:caps w:val="0"/>
          <w:smallCaps w:val="0"/>
          <w:sz w:val="22"/>
          <w:szCs w:val="22"/>
          <w:lang w:eastAsia="lv-LV"/>
        </w:rPr>
      </w:pPr>
      <w:hyperlink w:anchor="_Toc63869484" w:history="1">
        <w:r w:rsidRPr="00346E5D">
          <w:rPr>
            <w:rStyle w:val="Hyperlink"/>
          </w:rPr>
          <w:t>7.</w:t>
        </w:r>
        <w:r w:rsidRPr="00DB73E9">
          <w:rPr>
            <w:rFonts w:eastAsiaTheme="minorEastAsia"/>
            <w:bCs w:val="0"/>
            <w:caps w:val="0"/>
            <w:smallCaps w:val="0"/>
            <w:sz w:val="22"/>
            <w:szCs w:val="22"/>
            <w:lang w:eastAsia="lv-LV"/>
          </w:rPr>
          <w:tab/>
        </w:r>
        <w:r w:rsidRPr="00346E5D">
          <w:rPr>
            <w:rStyle w:val="Hyperlink"/>
          </w:rPr>
          <w:t>Nepamatoti lēta piedāvājuma pārbaude</w:t>
        </w:r>
        <w:r w:rsidRPr="00346E5D">
          <w:rPr>
            <w:webHidden/>
          </w:rPr>
          <w:tab/>
        </w:r>
        <w:r w:rsidRPr="00346E5D">
          <w:rPr>
            <w:webHidden/>
          </w:rPr>
          <w:fldChar w:fldCharType="begin"/>
        </w:r>
        <w:r w:rsidRPr="00346E5D">
          <w:rPr>
            <w:webHidden/>
          </w:rPr>
          <w:instrText xml:space="preserve"> PAGEREF _Toc63869484 \h </w:instrText>
        </w:r>
        <w:r w:rsidRPr="00346E5D">
          <w:rPr>
            <w:webHidden/>
          </w:rPr>
        </w:r>
        <w:r w:rsidRPr="00346E5D">
          <w:rPr>
            <w:webHidden/>
          </w:rPr>
          <w:fldChar w:fldCharType="separate"/>
        </w:r>
        <w:r w:rsidR="00B17D0F">
          <w:rPr>
            <w:webHidden/>
          </w:rPr>
          <w:t>13</w:t>
        </w:r>
        <w:r w:rsidRPr="00346E5D">
          <w:rPr>
            <w:webHidden/>
          </w:rPr>
          <w:fldChar w:fldCharType="end"/>
        </w:r>
      </w:hyperlink>
    </w:p>
    <w:p w14:paraId="07265009" w14:textId="634D6AA8" w:rsidR="00A343FC" w:rsidRPr="00DB73E9" w:rsidRDefault="00A343FC">
      <w:pPr>
        <w:pStyle w:val="TOC1"/>
        <w:rPr>
          <w:rFonts w:eastAsiaTheme="minorEastAsia"/>
          <w:bCs w:val="0"/>
          <w:caps w:val="0"/>
          <w:smallCaps w:val="0"/>
          <w:sz w:val="22"/>
          <w:szCs w:val="22"/>
          <w:lang w:eastAsia="lv-LV"/>
        </w:rPr>
      </w:pPr>
      <w:hyperlink w:anchor="_Toc63869485" w:history="1">
        <w:r w:rsidRPr="00346E5D">
          <w:rPr>
            <w:rStyle w:val="Hyperlink"/>
          </w:rPr>
          <w:t>8.</w:t>
        </w:r>
        <w:r w:rsidRPr="00DB73E9">
          <w:rPr>
            <w:rFonts w:eastAsiaTheme="minorEastAsia"/>
            <w:bCs w:val="0"/>
            <w:caps w:val="0"/>
            <w:smallCaps w:val="0"/>
            <w:sz w:val="22"/>
            <w:szCs w:val="22"/>
            <w:lang w:eastAsia="lv-LV"/>
          </w:rPr>
          <w:tab/>
        </w:r>
        <w:r w:rsidRPr="00346E5D">
          <w:rPr>
            <w:rStyle w:val="Hyperlink"/>
          </w:rPr>
          <w:t>Izslēgšanas nosacījumu pārbaude</w:t>
        </w:r>
        <w:r w:rsidRPr="00346E5D">
          <w:rPr>
            <w:webHidden/>
          </w:rPr>
          <w:tab/>
        </w:r>
        <w:r w:rsidRPr="00346E5D">
          <w:rPr>
            <w:webHidden/>
          </w:rPr>
          <w:fldChar w:fldCharType="begin"/>
        </w:r>
        <w:r w:rsidRPr="00346E5D">
          <w:rPr>
            <w:webHidden/>
          </w:rPr>
          <w:instrText xml:space="preserve"> PAGEREF _Toc63869485 \h </w:instrText>
        </w:r>
        <w:r w:rsidRPr="00346E5D">
          <w:rPr>
            <w:webHidden/>
          </w:rPr>
        </w:r>
        <w:r w:rsidRPr="00346E5D">
          <w:rPr>
            <w:webHidden/>
          </w:rPr>
          <w:fldChar w:fldCharType="separate"/>
        </w:r>
        <w:r w:rsidR="00B17D0F">
          <w:rPr>
            <w:webHidden/>
          </w:rPr>
          <w:t>13</w:t>
        </w:r>
        <w:r w:rsidRPr="00346E5D">
          <w:rPr>
            <w:webHidden/>
          </w:rPr>
          <w:fldChar w:fldCharType="end"/>
        </w:r>
      </w:hyperlink>
    </w:p>
    <w:p w14:paraId="63D91673" w14:textId="2CDCA811" w:rsidR="00A343FC" w:rsidRPr="00DB73E9" w:rsidRDefault="00A343FC">
      <w:pPr>
        <w:pStyle w:val="TOC1"/>
        <w:rPr>
          <w:rFonts w:eastAsiaTheme="minorEastAsia"/>
          <w:bCs w:val="0"/>
          <w:caps w:val="0"/>
          <w:smallCaps w:val="0"/>
          <w:sz w:val="22"/>
          <w:szCs w:val="22"/>
          <w:lang w:eastAsia="lv-LV"/>
        </w:rPr>
      </w:pPr>
      <w:hyperlink w:anchor="_Toc63869486" w:history="1">
        <w:r w:rsidRPr="00346E5D">
          <w:rPr>
            <w:rStyle w:val="Hyperlink"/>
          </w:rPr>
          <w:t>9.</w:t>
        </w:r>
        <w:r w:rsidRPr="00DB73E9">
          <w:rPr>
            <w:rFonts w:eastAsiaTheme="minorEastAsia"/>
            <w:bCs w:val="0"/>
            <w:caps w:val="0"/>
            <w:smallCaps w:val="0"/>
            <w:sz w:val="22"/>
            <w:szCs w:val="22"/>
            <w:lang w:eastAsia="lv-LV"/>
          </w:rPr>
          <w:tab/>
        </w:r>
        <w:r w:rsidRPr="00346E5D">
          <w:rPr>
            <w:rStyle w:val="Hyperlink"/>
          </w:rPr>
          <w:t>Lēmuma paziņošana un līguma slēgšana</w:t>
        </w:r>
        <w:r w:rsidRPr="00346E5D">
          <w:rPr>
            <w:webHidden/>
          </w:rPr>
          <w:tab/>
        </w:r>
        <w:r w:rsidRPr="00346E5D">
          <w:rPr>
            <w:webHidden/>
          </w:rPr>
          <w:fldChar w:fldCharType="begin"/>
        </w:r>
        <w:r w:rsidRPr="00346E5D">
          <w:rPr>
            <w:webHidden/>
          </w:rPr>
          <w:instrText xml:space="preserve"> PAGEREF _Toc63869486 \h </w:instrText>
        </w:r>
        <w:r w:rsidRPr="00346E5D">
          <w:rPr>
            <w:webHidden/>
          </w:rPr>
        </w:r>
        <w:r w:rsidRPr="00346E5D">
          <w:rPr>
            <w:webHidden/>
          </w:rPr>
          <w:fldChar w:fldCharType="separate"/>
        </w:r>
        <w:r w:rsidR="00B17D0F">
          <w:rPr>
            <w:webHidden/>
          </w:rPr>
          <w:t>14</w:t>
        </w:r>
        <w:r w:rsidRPr="00346E5D">
          <w:rPr>
            <w:webHidden/>
          </w:rPr>
          <w:fldChar w:fldCharType="end"/>
        </w:r>
      </w:hyperlink>
    </w:p>
    <w:p w14:paraId="1A3F27ED" w14:textId="50403D9F" w:rsidR="00A343FC" w:rsidRPr="00DB73E9" w:rsidRDefault="00A343FC">
      <w:pPr>
        <w:pStyle w:val="TOC1"/>
        <w:rPr>
          <w:rFonts w:eastAsiaTheme="minorEastAsia"/>
          <w:bCs w:val="0"/>
          <w:caps w:val="0"/>
          <w:smallCaps w:val="0"/>
          <w:sz w:val="22"/>
          <w:szCs w:val="22"/>
          <w:lang w:eastAsia="lv-LV"/>
        </w:rPr>
      </w:pPr>
      <w:hyperlink w:anchor="_Toc63869487" w:history="1">
        <w:r w:rsidRPr="00346E5D">
          <w:rPr>
            <w:rStyle w:val="Hyperlink"/>
          </w:rPr>
          <w:t>10.</w:t>
        </w:r>
        <w:r w:rsidRPr="00DB73E9">
          <w:rPr>
            <w:rFonts w:eastAsiaTheme="minorEastAsia"/>
            <w:bCs w:val="0"/>
            <w:caps w:val="0"/>
            <w:smallCaps w:val="0"/>
            <w:sz w:val="22"/>
            <w:szCs w:val="22"/>
            <w:lang w:eastAsia="lv-LV"/>
          </w:rPr>
          <w:tab/>
        </w:r>
        <w:r w:rsidRPr="00346E5D">
          <w:rPr>
            <w:rStyle w:val="Hyperlink"/>
          </w:rPr>
          <w:t>Komisijas tiesības un pienākumi</w:t>
        </w:r>
        <w:r w:rsidRPr="00346E5D">
          <w:rPr>
            <w:webHidden/>
          </w:rPr>
          <w:tab/>
        </w:r>
        <w:r w:rsidRPr="00346E5D">
          <w:rPr>
            <w:webHidden/>
          </w:rPr>
          <w:fldChar w:fldCharType="begin"/>
        </w:r>
        <w:r w:rsidRPr="00346E5D">
          <w:rPr>
            <w:webHidden/>
          </w:rPr>
          <w:instrText xml:space="preserve"> PAGEREF _Toc63869487 \h </w:instrText>
        </w:r>
        <w:r w:rsidRPr="00346E5D">
          <w:rPr>
            <w:webHidden/>
          </w:rPr>
        </w:r>
        <w:r w:rsidRPr="00346E5D">
          <w:rPr>
            <w:webHidden/>
          </w:rPr>
          <w:fldChar w:fldCharType="separate"/>
        </w:r>
        <w:r w:rsidR="00B17D0F">
          <w:rPr>
            <w:webHidden/>
          </w:rPr>
          <w:t>15</w:t>
        </w:r>
        <w:r w:rsidRPr="00346E5D">
          <w:rPr>
            <w:webHidden/>
          </w:rPr>
          <w:fldChar w:fldCharType="end"/>
        </w:r>
      </w:hyperlink>
    </w:p>
    <w:p w14:paraId="03EB6307" w14:textId="67FAED45" w:rsidR="00A343FC" w:rsidRPr="00DB73E9" w:rsidRDefault="00A343FC">
      <w:pPr>
        <w:pStyle w:val="TOC1"/>
        <w:rPr>
          <w:rFonts w:eastAsiaTheme="minorEastAsia"/>
          <w:bCs w:val="0"/>
          <w:caps w:val="0"/>
          <w:smallCaps w:val="0"/>
          <w:sz w:val="22"/>
          <w:szCs w:val="22"/>
          <w:lang w:eastAsia="lv-LV"/>
        </w:rPr>
      </w:pPr>
      <w:hyperlink w:anchor="_Toc63869488" w:history="1">
        <w:r w:rsidRPr="00346E5D">
          <w:rPr>
            <w:rStyle w:val="Hyperlink"/>
          </w:rPr>
          <w:t>11.</w:t>
        </w:r>
        <w:r w:rsidRPr="00DB73E9">
          <w:rPr>
            <w:rFonts w:eastAsiaTheme="minorEastAsia"/>
            <w:bCs w:val="0"/>
            <w:caps w:val="0"/>
            <w:smallCaps w:val="0"/>
            <w:sz w:val="22"/>
            <w:szCs w:val="22"/>
            <w:lang w:eastAsia="lv-LV"/>
          </w:rPr>
          <w:tab/>
        </w:r>
        <w:r w:rsidRPr="00346E5D">
          <w:rPr>
            <w:rStyle w:val="Hyperlink"/>
          </w:rPr>
          <w:t>Pretendenta tiesības un pienākumi</w:t>
        </w:r>
        <w:r w:rsidRPr="00346E5D">
          <w:rPr>
            <w:webHidden/>
          </w:rPr>
          <w:tab/>
        </w:r>
        <w:r w:rsidRPr="00346E5D">
          <w:rPr>
            <w:webHidden/>
          </w:rPr>
          <w:fldChar w:fldCharType="begin"/>
        </w:r>
        <w:r w:rsidRPr="00346E5D">
          <w:rPr>
            <w:webHidden/>
          </w:rPr>
          <w:instrText xml:space="preserve"> PAGEREF _Toc63869488 \h </w:instrText>
        </w:r>
        <w:r w:rsidRPr="00346E5D">
          <w:rPr>
            <w:webHidden/>
          </w:rPr>
        </w:r>
        <w:r w:rsidRPr="00346E5D">
          <w:rPr>
            <w:webHidden/>
          </w:rPr>
          <w:fldChar w:fldCharType="separate"/>
        </w:r>
        <w:r w:rsidR="00B17D0F">
          <w:rPr>
            <w:webHidden/>
          </w:rPr>
          <w:t>15</w:t>
        </w:r>
        <w:r w:rsidRPr="00346E5D">
          <w:rPr>
            <w:webHidden/>
          </w:rPr>
          <w:fldChar w:fldCharType="end"/>
        </w:r>
      </w:hyperlink>
    </w:p>
    <w:p w14:paraId="7842B24C" w14:textId="1C156B96" w:rsidR="00A343FC" w:rsidRPr="00DB73E9" w:rsidRDefault="00A343FC">
      <w:pPr>
        <w:pStyle w:val="TOC1"/>
        <w:rPr>
          <w:rFonts w:eastAsiaTheme="minorEastAsia"/>
          <w:bCs w:val="0"/>
          <w:caps w:val="0"/>
          <w:smallCaps w:val="0"/>
          <w:sz w:val="22"/>
          <w:szCs w:val="22"/>
          <w:lang w:eastAsia="lv-LV"/>
        </w:rPr>
      </w:pPr>
      <w:hyperlink w:anchor="_Toc63869489" w:history="1">
        <w:r w:rsidRPr="00346E5D">
          <w:rPr>
            <w:rStyle w:val="Hyperlink"/>
          </w:rPr>
          <w:t>12.</w:t>
        </w:r>
        <w:r w:rsidRPr="00DB73E9">
          <w:rPr>
            <w:rFonts w:eastAsiaTheme="minorEastAsia"/>
            <w:bCs w:val="0"/>
            <w:caps w:val="0"/>
            <w:smallCaps w:val="0"/>
            <w:sz w:val="22"/>
            <w:szCs w:val="22"/>
            <w:lang w:eastAsia="lv-LV"/>
          </w:rPr>
          <w:tab/>
        </w:r>
        <w:r w:rsidRPr="00346E5D">
          <w:rPr>
            <w:rStyle w:val="Hyperlink"/>
          </w:rPr>
          <w:t>Pielikumu saraksts</w:t>
        </w:r>
        <w:r w:rsidRPr="00346E5D">
          <w:rPr>
            <w:webHidden/>
          </w:rPr>
          <w:tab/>
        </w:r>
        <w:r w:rsidRPr="00346E5D">
          <w:rPr>
            <w:webHidden/>
          </w:rPr>
          <w:fldChar w:fldCharType="begin"/>
        </w:r>
        <w:r w:rsidRPr="00346E5D">
          <w:rPr>
            <w:webHidden/>
          </w:rPr>
          <w:instrText xml:space="preserve"> PAGEREF _Toc63869489 \h </w:instrText>
        </w:r>
        <w:r w:rsidRPr="00346E5D">
          <w:rPr>
            <w:webHidden/>
          </w:rPr>
        </w:r>
        <w:r w:rsidRPr="00346E5D">
          <w:rPr>
            <w:webHidden/>
          </w:rPr>
          <w:fldChar w:fldCharType="separate"/>
        </w:r>
        <w:r w:rsidR="00B17D0F">
          <w:rPr>
            <w:webHidden/>
          </w:rPr>
          <w:t>16</w:t>
        </w:r>
        <w:r w:rsidRPr="00346E5D">
          <w:rPr>
            <w:webHidden/>
          </w:rPr>
          <w:fldChar w:fldCharType="end"/>
        </w:r>
      </w:hyperlink>
    </w:p>
    <w:p w14:paraId="0D46A7F9" w14:textId="3CD3DFC2" w:rsidR="00F41D51" w:rsidRPr="00346E5D" w:rsidRDefault="006919EB" w:rsidP="00992FD7">
      <w:pPr>
        <w:pStyle w:val="TOC1"/>
        <w:spacing w:before="0" w:after="0" w:line="360" w:lineRule="auto"/>
        <w:rPr>
          <w:noProof w:val="0"/>
          <w:sz w:val="22"/>
        </w:rPr>
      </w:pPr>
      <w:r w:rsidRPr="00346E5D">
        <w:rPr>
          <w:bCs w:val="0"/>
          <w:noProof w:val="0"/>
        </w:rPr>
        <w:fldChar w:fldCharType="end"/>
      </w:r>
    </w:p>
    <w:p w14:paraId="6AA6C363" w14:textId="77777777" w:rsidR="00F41D51" w:rsidRPr="00346E5D" w:rsidRDefault="00682503" w:rsidP="00ED5FBE">
      <w:pPr>
        <w:pStyle w:val="Heading1"/>
        <w:jc w:val="center"/>
        <w:rPr>
          <w:rFonts w:ascii="Times New Roman" w:hAnsi="Times New Roman"/>
          <w:szCs w:val="24"/>
        </w:rPr>
      </w:pPr>
      <w:r w:rsidRPr="00DB73E9">
        <w:rPr>
          <w:rFonts w:ascii="Times New Roman" w:hAnsi="Times New Roman"/>
          <w:szCs w:val="24"/>
        </w:rPr>
        <w:br w:type="page"/>
      </w:r>
      <w:bookmarkStart w:id="6" w:name="_Toc27980400"/>
      <w:bookmarkStart w:id="7" w:name="_Toc64201278"/>
      <w:bookmarkStart w:id="8" w:name="_Toc64201426"/>
      <w:bookmarkStart w:id="9" w:name="_Toc64201621"/>
      <w:bookmarkStart w:id="10" w:name="_Toc64264070"/>
      <w:bookmarkStart w:id="11" w:name="_Toc65454239"/>
      <w:bookmarkStart w:id="12" w:name="_Toc65862769"/>
      <w:bookmarkStart w:id="13" w:name="_Toc65956608"/>
      <w:bookmarkStart w:id="14" w:name="_Toc65967967"/>
      <w:bookmarkStart w:id="15" w:name="_Toc72766064"/>
      <w:bookmarkStart w:id="16" w:name="_Toc73116764"/>
      <w:bookmarkStart w:id="17" w:name="_Toc79552063"/>
      <w:bookmarkStart w:id="18" w:name="_Toc141341757"/>
      <w:bookmarkStart w:id="19" w:name="_Toc141785288"/>
      <w:bookmarkStart w:id="20" w:name="_Toc63869478"/>
      <w:r w:rsidR="000F16FC" w:rsidRPr="00346E5D">
        <w:rPr>
          <w:rFonts w:ascii="Times New Roman" w:hAnsi="Times New Roman"/>
          <w:szCs w:val="24"/>
        </w:rPr>
        <w:lastRenderedPageBreak/>
        <w:t>V</w:t>
      </w:r>
      <w:r w:rsidR="00F41D51" w:rsidRPr="00346E5D">
        <w:rPr>
          <w:rFonts w:ascii="Times New Roman" w:hAnsi="Times New Roman"/>
          <w:szCs w:val="24"/>
        </w:rPr>
        <w:t>ispārīgā informācija</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1AA29531" w14:textId="77777777" w:rsidR="00516DBA" w:rsidRPr="00346E5D" w:rsidRDefault="00516DBA" w:rsidP="00F44D22">
      <w:pPr>
        <w:rPr>
          <w:sz w:val="22"/>
          <w:szCs w:val="22"/>
        </w:rPr>
      </w:pPr>
    </w:p>
    <w:p w14:paraId="6A4245AD" w14:textId="4CE2CB2D" w:rsidR="00F41D51" w:rsidRPr="00346E5D" w:rsidRDefault="00F41D51" w:rsidP="00F44D22">
      <w:pPr>
        <w:pStyle w:val="Heading2"/>
        <w:keepNext w:val="0"/>
        <w:numPr>
          <w:ilvl w:val="1"/>
          <w:numId w:val="2"/>
        </w:numPr>
        <w:tabs>
          <w:tab w:val="clear" w:pos="360"/>
          <w:tab w:val="num" w:pos="567"/>
        </w:tabs>
        <w:ind w:left="567" w:hanging="567"/>
        <w:rPr>
          <w:sz w:val="22"/>
          <w:szCs w:val="22"/>
        </w:rPr>
      </w:pPr>
      <w:r w:rsidRPr="00346E5D">
        <w:rPr>
          <w:sz w:val="22"/>
          <w:szCs w:val="22"/>
        </w:rPr>
        <w:t>Iepirkuma</w:t>
      </w:r>
      <w:r w:rsidR="007129D8" w:rsidRPr="00346E5D">
        <w:rPr>
          <w:sz w:val="22"/>
          <w:szCs w:val="22"/>
        </w:rPr>
        <w:t xml:space="preserve"> procedūra,</w:t>
      </w:r>
      <w:r w:rsidRPr="00346E5D">
        <w:rPr>
          <w:sz w:val="22"/>
          <w:szCs w:val="22"/>
        </w:rPr>
        <w:t xml:space="preserve"> </w:t>
      </w:r>
      <w:r w:rsidR="008D4087" w:rsidRPr="00346E5D">
        <w:rPr>
          <w:sz w:val="22"/>
          <w:szCs w:val="22"/>
        </w:rPr>
        <w:t xml:space="preserve">nosaukums un </w:t>
      </w:r>
      <w:r w:rsidRPr="00346E5D">
        <w:rPr>
          <w:sz w:val="22"/>
          <w:szCs w:val="22"/>
        </w:rPr>
        <w:t>identifikācijas numurs</w:t>
      </w:r>
    </w:p>
    <w:p w14:paraId="1E9FB619" w14:textId="1FEDA1C0" w:rsidR="007129D8" w:rsidRPr="00346E5D" w:rsidRDefault="007129D8" w:rsidP="007129D8">
      <w:pPr>
        <w:pStyle w:val="BodyText"/>
        <w:widowControl/>
        <w:numPr>
          <w:ilvl w:val="2"/>
          <w:numId w:val="2"/>
        </w:numPr>
        <w:tabs>
          <w:tab w:val="num" w:pos="1276"/>
        </w:tabs>
        <w:spacing w:after="0"/>
        <w:ind w:left="1276" w:hanging="709"/>
        <w:jc w:val="both"/>
        <w:rPr>
          <w:rFonts w:ascii="Times New Roman" w:hAnsi="Times New Roman"/>
          <w:sz w:val="22"/>
          <w:szCs w:val="22"/>
        </w:rPr>
      </w:pPr>
      <w:r w:rsidRPr="00346E5D">
        <w:rPr>
          <w:rFonts w:ascii="Times New Roman" w:hAnsi="Times New Roman"/>
          <w:sz w:val="22"/>
          <w:szCs w:val="22"/>
        </w:rPr>
        <w:t>Iepirkuma proc</w:t>
      </w:r>
      <w:r w:rsidR="00C27111" w:rsidRPr="00346E5D">
        <w:rPr>
          <w:rFonts w:ascii="Times New Roman" w:hAnsi="Times New Roman"/>
          <w:sz w:val="22"/>
          <w:szCs w:val="22"/>
        </w:rPr>
        <w:t>edūras veids – atklāts konkurss.</w:t>
      </w:r>
    </w:p>
    <w:p w14:paraId="39808BB3" w14:textId="6B16B0CE" w:rsidR="007129D8" w:rsidRPr="00346E5D" w:rsidRDefault="007129D8" w:rsidP="007129D8">
      <w:pPr>
        <w:pStyle w:val="BodyText"/>
        <w:widowControl/>
        <w:numPr>
          <w:ilvl w:val="2"/>
          <w:numId w:val="2"/>
        </w:numPr>
        <w:tabs>
          <w:tab w:val="num" w:pos="1276"/>
        </w:tabs>
        <w:spacing w:after="0"/>
        <w:ind w:left="1276" w:hanging="709"/>
        <w:jc w:val="both"/>
        <w:rPr>
          <w:rFonts w:ascii="Times New Roman" w:hAnsi="Times New Roman"/>
          <w:sz w:val="22"/>
          <w:szCs w:val="22"/>
        </w:rPr>
      </w:pPr>
      <w:r w:rsidRPr="00346E5D">
        <w:rPr>
          <w:rFonts w:ascii="Times New Roman" w:hAnsi="Times New Roman"/>
          <w:sz w:val="22"/>
          <w:szCs w:val="22"/>
        </w:rPr>
        <w:t>Iepirkuma procedūras nosaukums un identifikācijas numurs – atklāts konkurss „</w:t>
      </w:r>
      <w:bookmarkStart w:id="21" w:name="_Hlk128997325"/>
      <w:sdt>
        <w:sdtPr>
          <w:rPr>
            <w:rFonts w:ascii="Times New Roman" w:hAnsi="Times New Roman"/>
            <w:sz w:val="22"/>
            <w:szCs w:val="22"/>
          </w:rPr>
          <w:alias w:val="Subject"/>
          <w:tag w:val=""/>
          <w:id w:val="1999227335"/>
          <w:placeholder>
            <w:docPart w:val="006C0BBC0F9D4B1E83E32DC6C2CA8951"/>
          </w:placeholder>
          <w:dataBinding w:prefixMappings="xmlns:ns0='http://purl.org/dc/elements/1.1/' xmlns:ns1='http://schemas.openxmlformats.org/package/2006/metadata/core-properties' " w:xpath="/ns1:coreProperties[1]/ns0:subject[1]" w:storeItemID="{6C3C8BC8-F283-45AE-878A-BAB7291924A1}"/>
          <w:text/>
        </w:sdtPr>
        <w:sdtEndPr/>
        <w:sdtContent>
          <w:r w:rsidR="00DB73E9">
            <w:rPr>
              <w:rFonts w:ascii="Times New Roman" w:hAnsi="Times New Roman"/>
              <w:sz w:val="22"/>
              <w:szCs w:val="22"/>
            </w:rPr>
            <w:t>Deratizācijas, dezinsekcijas un dezinfekcijas pakalpojuma sniegšana</w:t>
          </w:r>
        </w:sdtContent>
      </w:sdt>
      <w:bookmarkEnd w:id="21"/>
      <w:r w:rsidRPr="00346E5D">
        <w:rPr>
          <w:rFonts w:ascii="Times New Roman" w:hAnsi="Times New Roman"/>
          <w:sz w:val="22"/>
          <w:szCs w:val="22"/>
        </w:rPr>
        <w:t xml:space="preserve">”, identifikācijas </w:t>
      </w:r>
      <w:r w:rsidR="00A343FC" w:rsidRPr="00346E5D">
        <w:rPr>
          <w:rFonts w:ascii="Times New Roman" w:hAnsi="Times New Roman"/>
          <w:sz w:val="22"/>
          <w:szCs w:val="22"/>
        </w:rPr>
        <w:t xml:space="preserve">Nr. </w:t>
      </w:r>
      <w:sdt>
        <w:sdtPr>
          <w:rPr>
            <w:rFonts w:ascii="Times New Roman" w:hAnsi="Times New Roman"/>
            <w:sz w:val="22"/>
            <w:szCs w:val="22"/>
          </w:rPr>
          <w:alias w:val="Status"/>
          <w:tag w:val=""/>
          <w:id w:val="1972009363"/>
          <w:placeholder>
            <w:docPart w:val="A53B8BD3366B46EAAA473C7451C33FC0"/>
          </w:placeholder>
          <w:dataBinding w:prefixMappings="xmlns:ns0='http://purl.org/dc/elements/1.1/' xmlns:ns1='http://schemas.openxmlformats.org/package/2006/metadata/core-properties' " w:xpath="/ns1:coreProperties[1]/ns1:contentStatus[1]" w:storeItemID="{6C3C8BC8-F283-45AE-878A-BAB7291924A1}"/>
          <w:text/>
        </w:sdtPr>
        <w:sdtEndPr/>
        <w:sdtContent>
          <w:r w:rsidR="00124DFD">
            <w:rPr>
              <w:rFonts w:ascii="Times New Roman" w:hAnsi="Times New Roman"/>
              <w:sz w:val="22"/>
              <w:szCs w:val="22"/>
            </w:rPr>
            <w:t>SIA RNP 2025/19</w:t>
          </w:r>
        </w:sdtContent>
      </w:sdt>
      <w:r w:rsidR="00A343FC" w:rsidRPr="00346E5D">
        <w:rPr>
          <w:rFonts w:ascii="Times New Roman" w:hAnsi="Times New Roman"/>
          <w:sz w:val="22"/>
          <w:szCs w:val="22"/>
        </w:rPr>
        <w:t xml:space="preserve"> </w:t>
      </w:r>
      <w:r w:rsidRPr="00346E5D">
        <w:rPr>
          <w:rFonts w:ascii="Times New Roman" w:hAnsi="Times New Roman"/>
          <w:sz w:val="22"/>
          <w:szCs w:val="22"/>
        </w:rPr>
        <w:t>(turpmāk – Konkurss).</w:t>
      </w:r>
    </w:p>
    <w:p w14:paraId="1DA002FF" w14:textId="442A683C" w:rsidR="007129D8" w:rsidRPr="00346E5D" w:rsidRDefault="007129D8" w:rsidP="007129D8">
      <w:pPr>
        <w:pStyle w:val="BodyText"/>
        <w:widowControl/>
        <w:numPr>
          <w:ilvl w:val="2"/>
          <w:numId w:val="2"/>
        </w:numPr>
        <w:tabs>
          <w:tab w:val="num" w:pos="1276"/>
        </w:tabs>
        <w:spacing w:after="0"/>
        <w:ind w:left="1276" w:hanging="709"/>
        <w:jc w:val="both"/>
        <w:rPr>
          <w:rFonts w:ascii="Times New Roman" w:hAnsi="Times New Roman"/>
          <w:sz w:val="22"/>
          <w:szCs w:val="22"/>
        </w:rPr>
      </w:pPr>
      <w:r w:rsidRPr="00346E5D">
        <w:rPr>
          <w:rFonts w:ascii="Times New Roman" w:hAnsi="Times New Roman"/>
          <w:sz w:val="22"/>
          <w:szCs w:val="22"/>
        </w:rPr>
        <w:t>Konkurss tiek rīkots ievērojot Publisko iepirkumu likumu (turpmāk – PIL), Ministru kabineta 2017.gada 28.februāra noteikumus Nr.107 “Iepirkuma procedūru un metu konkursu norises kārtība” (turpmāk – MK noteikumi)</w:t>
      </w:r>
      <w:r w:rsidR="009D10C6" w:rsidRPr="00346E5D">
        <w:rPr>
          <w:rFonts w:ascii="Times New Roman" w:hAnsi="Times New Roman"/>
          <w:sz w:val="22"/>
          <w:szCs w:val="22"/>
        </w:rPr>
        <w:t xml:space="preserve"> un citu Konkursa priekšmeta regulējošo normatīvo aktu prasības</w:t>
      </w:r>
      <w:r w:rsidRPr="00346E5D">
        <w:rPr>
          <w:rFonts w:ascii="Times New Roman" w:hAnsi="Times New Roman"/>
          <w:sz w:val="22"/>
          <w:szCs w:val="22"/>
        </w:rPr>
        <w:t>.</w:t>
      </w:r>
    </w:p>
    <w:p w14:paraId="41EEA6B1" w14:textId="77777777" w:rsidR="007129D8" w:rsidRPr="00346E5D" w:rsidRDefault="007129D8" w:rsidP="00E902EE">
      <w:pPr>
        <w:ind w:left="567"/>
        <w:jc w:val="both"/>
        <w:rPr>
          <w:sz w:val="22"/>
          <w:szCs w:val="22"/>
        </w:rPr>
      </w:pPr>
    </w:p>
    <w:p w14:paraId="4CA2C5B9" w14:textId="77777777" w:rsidR="00F41D51" w:rsidRPr="00346E5D" w:rsidRDefault="00F41D51" w:rsidP="00F44D22">
      <w:pPr>
        <w:pStyle w:val="Heading2"/>
        <w:keepNext w:val="0"/>
        <w:numPr>
          <w:ilvl w:val="1"/>
          <w:numId w:val="2"/>
        </w:numPr>
        <w:tabs>
          <w:tab w:val="clear" w:pos="360"/>
          <w:tab w:val="num" w:pos="567"/>
        </w:tabs>
        <w:ind w:left="567" w:hanging="567"/>
        <w:rPr>
          <w:sz w:val="22"/>
          <w:szCs w:val="22"/>
        </w:rPr>
      </w:pPr>
      <w:r w:rsidRPr="00346E5D">
        <w:rPr>
          <w:sz w:val="22"/>
          <w:szCs w:val="22"/>
        </w:rPr>
        <w:t>Pasūtītājs</w:t>
      </w:r>
    </w:p>
    <w:tbl>
      <w:tblPr>
        <w:tblW w:w="8546"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9"/>
        <w:gridCol w:w="6157"/>
      </w:tblGrid>
      <w:tr w:rsidR="0059099F" w:rsidRPr="00346E5D" w14:paraId="490598DE" w14:textId="77777777" w:rsidTr="004A01EA">
        <w:tc>
          <w:tcPr>
            <w:tcW w:w="2389" w:type="dxa"/>
          </w:tcPr>
          <w:p w14:paraId="1F07C153" w14:textId="77777777" w:rsidR="0059099F" w:rsidRPr="00346E5D" w:rsidRDefault="0059099F" w:rsidP="004A01EA">
            <w:pPr>
              <w:pStyle w:val="BodyText"/>
              <w:spacing w:after="0"/>
              <w:rPr>
                <w:rFonts w:ascii="Times New Roman" w:hAnsi="Times New Roman"/>
                <w:sz w:val="22"/>
                <w:szCs w:val="22"/>
              </w:rPr>
            </w:pPr>
            <w:r w:rsidRPr="00346E5D">
              <w:rPr>
                <w:rFonts w:ascii="Times New Roman" w:hAnsi="Times New Roman"/>
                <w:sz w:val="22"/>
                <w:szCs w:val="22"/>
              </w:rPr>
              <w:t>Pasūtītāja nosaukums</w:t>
            </w:r>
          </w:p>
        </w:tc>
        <w:tc>
          <w:tcPr>
            <w:tcW w:w="6157" w:type="dxa"/>
          </w:tcPr>
          <w:p w14:paraId="079061D3" w14:textId="77777777" w:rsidR="0059099F" w:rsidRPr="00346E5D" w:rsidRDefault="0059099F" w:rsidP="004A01EA">
            <w:pPr>
              <w:pStyle w:val="BodyText"/>
              <w:spacing w:after="0"/>
              <w:jc w:val="both"/>
              <w:rPr>
                <w:rFonts w:ascii="Times New Roman" w:hAnsi="Times New Roman"/>
                <w:b/>
                <w:sz w:val="22"/>
                <w:szCs w:val="22"/>
              </w:rPr>
            </w:pPr>
            <w:r w:rsidRPr="00346E5D">
              <w:rPr>
                <w:rFonts w:ascii="Times New Roman" w:hAnsi="Times New Roman"/>
                <w:b/>
                <w:sz w:val="22"/>
                <w:szCs w:val="22"/>
              </w:rPr>
              <w:t>SIA “Rīgas namu pārvaldnieks”</w:t>
            </w:r>
          </w:p>
        </w:tc>
      </w:tr>
      <w:tr w:rsidR="0059099F" w:rsidRPr="00346E5D" w14:paraId="4C0E89AE" w14:textId="77777777" w:rsidTr="004A01EA">
        <w:tc>
          <w:tcPr>
            <w:tcW w:w="2389" w:type="dxa"/>
          </w:tcPr>
          <w:p w14:paraId="76C665D8" w14:textId="77777777" w:rsidR="0059099F" w:rsidRPr="00346E5D" w:rsidRDefault="0059099F" w:rsidP="004A01EA">
            <w:pPr>
              <w:pStyle w:val="BodyText"/>
              <w:spacing w:after="0"/>
              <w:rPr>
                <w:rFonts w:ascii="Times New Roman" w:hAnsi="Times New Roman"/>
                <w:sz w:val="22"/>
                <w:szCs w:val="22"/>
              </w:rPr>
            </w:pPr>
            <w:r w:rsidRPr="00346E5D">
              <w:rPr>
                <w:rFonts w:ascii="Times New Roman" w:hAnsi="Times New Roman"/>
                <w:sz w:val="22"/>
                <w:szCs w:val="22"/>
              </w:rPr>
              <w:t>Adrese</w:t>
            </w:r>
          </w:p>
        </w:tc>
        <w:tc>
          <w:tcPr>
            <w:tcW w:w="6157" w:type="dxa"/>
          </w:tcPr>
          <w:p w14:paraId="343E1092" w14:textId="77777777" w:rsidR="0059099F" w:rsidRPr="00346E5D" w:rsidRDefault="0059099F" w:rsidP="004A01EA">
            <w:pPr>
              <w:pStyle w:val="BodyText"/>
              <w:spacing w:after="0"/>
              <w:jc w:val="both"/>
              <w:rPr>
                <w:rFonts w:ascii="Times New Roman" w:hAnsi="Times New Roman"/>
                <w:sz w:val="22"/>
                <w:szCs w:val="22"/>
              </w:rPr>
            </w:pPr>
            <w:r w:rsidRPr="00346E5D">
              <w:rPr>
                <w:rFonts w:ascii="Times New Roman" w:hAnsi="Times New Roman"/>
                <w:sz w:val="22"/>
                <w:szCs w:val="22"/>
              </w:rPr>
              <w:t>Aleksandra Čaka iela 42, Rīga, LV-1011, Latvija</w:t>
            </w:r>
          </w:p>
        </w:tc>
      </w:tr>
      <w:tr w:rsidR="0059099F" w:rsidRPr="00346E5D" w14:paraId="7DA3B6BF" w14:textId="77777777" w:rsidTr="004A01EA">
        <w:tc>
          <w:tcPr>
            <w:tcW w:w="2389" w:type="dxa"/>
          </w:tcPr>
          <w:p w14:paraId="64C4AD7A" w14:textId="77777777" w:rsidR="0059099F" w:rsidRPr="00346E5D" w:rsidRDefault="0059099F" w:rsidP="004A01EA">
            <w:pPr>
              <w:pStyle w:val="BodyText"/>
              <w:spacing w:after="0"/>
              <w:rPr>
                <w:rFonts w:ascii="Times New Roman" w:hAnsi="Times New Roman"/>
                <w:sz w:val="22"/>
                <w:szCs w:val="22"/>
              </w:rPr>
            </w:pPr>
            <w:r w:rsidRPr="00346E5D">
              <w:rPr>
                <w:rFonts w:ascii="Times New Roman" w:hAnsi="Times New Roman"/>
                <w:sz w:val="22"/>
                <w:szCs w:val="22"/>
              </w:rPr>
              <w:t>Reģistrācijas numurs</w:t>
            </w:r>
          </w:p>
        </w:tc>
        <w:tc>
          <w:tcPr>
            <w:tcW w:w="6157" w:type="dxa"/>
          </w:tcPr>
          <w:p w14:paraId="68401648" w14:textId="77777777" w:rsidR="0059099F" w:rsidRPr="00346E5D" w:rsidRDefault="0059099F" w:rsidP="004A01EA">
            <w:pPr>
              <w:pStyle w:val="BodyText"/>
              <w:spacing w:after="0"/>
              <w:jc w:val="both"/>
              <w:rPr>
                <w:rFonts w:ascii="Times New Roman" w:hAnsi="Times New Roman"/>
                <w:sz w:val="22"/>
                <w:szCs w:val="22"/>
              </w:rPr>
            </w:pPr>
            <w:r w:rsidRPr="00346E5D">
              <w:rPr>
                <w:rFonts w:ascii="Times New Roman" w:hAnsi="Times New Roman"/>
                <w:sz w:val="22"/>
                <w:szCs w:val="22"/>
              </w:rPr>
              <w:t>40103362321</w:t>
            </w:r>
          </w:p>
        </w:tc>
      </w:tr>
      <w:tr w:rsidR="0059099F" w:rsidRPr="00346E5D" w14:paraId="2BB1459F" w14:textId="77777777" w:rsidTr="004A01EA">
        <w:trPr>
          <w:trHeight w:val="289"/>
        </w:trPr>
        <w:tc>
          <w:tcPr>
            <w:tcW w:w="2389" w:type="dxa"/>
          </w:tcPr>
          <w:p w14:paraId="0CA6C17D" w14:textId="77777777" w:rsidR="0059099F" w:rsidRPr="00346E5D" w:rsidRDefault="0059099F" w:rsidP="004A01EA">
            <w:pPr>
              <w:pStyle w:val="BodyText"/>
              <w:spacing w:after="0"/>
              <w:rPr>
                <w:rFonts w:ascii="Times New Roman" w:hAnsi="Times New Roman"/>
                <w:sz w:val="22"/>
                <w:szCs w:val="22"/>
              </w:rPr>
            </w:pPr>
            <w:r w:rsidRPr="00346E5D">
              <w:rPr>
                <w:rFonts w:ascii="Times New Roman" w:hAnsi="Times New Roman"/>
                <w:sz w:val="22"/>
                <w:szCs w:val="22"/>
              </w:rPr>
              <w:t>Pasūtītāja interneta adrese:</w:t>
            </w:r>
          </w:p>
        </w:tc>
        <w:tc>
          <w:tcPr>
            <w:tcW w:w="6157" w:type="dxa"/>
          </w:tcPr>
          <w:p w14:paraId="745994E0" w14:textId="77777777" w:rsidR="0059099F" w:rsidRPr="00346E5D" w:rsidRDefault="0059099F" w:rsidP="004A01EA">
            <w:pPr>
              <w:jc w:val="both"/>
              <w:rPr>
                <w:rFonts w:eastAsia="Calibri"/>
                <w:sz w:val="22"/>
                <w:szCs w:val="22"/>
                <w:u w:val="single"/>
              </w:rPr>
            </w:pPr>
            <w:hyperlink r:id="rId10" w:history="1">
              <w:r w:rsidRPr="00346E5D">
                <w:rPr>
                  <w:rFonts w:eastAsia="Calibri"/>
                  <w:sz w:val="22"/>
                  <w:szCs w:val="22"/>
                  <w:u w:val="single"/>
                </w:rPr>
                <w:t>http://www.rnparvaldnieks.lv</w:t>
              </w:r>
            </w:hyperlink>
            <w:r w:rsidRPr="00346E5D">
              <w:rPr>
                <w:rFonts w:eastAsia="Calibri"/>
                <w:sz w:val="22"/>
                <w:szCs w:val="22"/>
                <w:u w:val="single"/>
              </w:rPr>
              <w:t xml:space="preserve"> </w:t>
            </w:r>
          </w:p>
        </w:tc>
      </w:tr>
      <w:tr w:rsidR="0059099F" w:rsidRPr="00346E5D" w14:paraId="04CF2757" w14:textId="77777777" w:rsidTr="004A01EA">
        <w:trPr>
          <w:trHeight w:val="289"/>
        </w:trPr>
        <w:tc>
          <w:tcPr>
            <w:tcW w:w="2389" w:type="dxa"/>
          </w:tcPr>
          <w:p w14:paraId="4AC89C22" w14:textId="77777777" w:rsidR="0059099F" w:rsidRPr="00346E5D" w:rsidRDefault="0059099F" w:rsidP="004A01EA">
            <w:pPr>
              <w:jc w:val="both"/>
              <w:rPr>
                <w:sz w:val="22"/>
                <w:szCs w:val="22"/>
              </w:rPr>
            </w:pPr>
            <w:r w:rsidRPr="00346E5D">
              <w:rPr>
                <w:rFonts w:eastAsia="Calibri"/>
                <w:sz w:val="22"/>
                <w:szCs w:val="22"/>
              </w:rPr>
              <w:t xml:space="preserve">Pasūtītāja pircēja profila adrese </w:t>
            </w:r>
            <w:r w:rsidRPr="00346E5D">
              <w:rPr>
                <w:sz w:val="22"/>
                <w:szCs w:val="22"/>
              </w:rPr>
              <w:t xml:space="preserve">Elektronisko iepirkumu sistēmā </w:t>
            </w:r>
          </w:p>
        </w:tc>
        <w:tc>
          <w:tcPr>
            <w:tcW w:w="6157" w:type="dxa"/>
          </w:tcPr>
          <w:p w14:paraId="6CE1312D" w14:textId="2676541D" w:rsidR="0059099F" w:rsidRPr="00346E5D" w:rsidRDefault="00A80C0B" w:rsidP="00A80C0B">
            <w:pPr>
              <w:jc w:val="both"/>
              <w:rPr>
                <w:sz w:val="22"/>
                <w:szCs w:val="22"/>
              </w:rPr>
            </w:pPr>
            <w:hyperlink r:id="rId11" w:history="1">
              <w:r w:rsidRPr="00346E5D">
                <w:rPr>
                  <w:rStyle w:val="Hyperlink"/>
                  <w:sz w:val="22"/>
                  <w:szCs w:val="22"/>
                </w:rPr>
                <w:t>https://www.eis.gov.lv/EKEIS/Supplier/Organizer/522</w:t>
              </w:r>
            </w:hyperlink>
          </w:p>
          <w:p w14:paraId="5289A015" w14:textId="3DF4A16A" w:rsidR="00A80C0B" w:rsidRPr="00346E5D" w:rsidRDefault="00A80C0B" w:rsidP="00A80C0B">
            <w:pPr>
              <w:jc w:val="both"/>
              <w:rPr>
                <w:sz w:val="22"/>
                <w:szCs w:val="22"/>
              </w:rPr>
            </w:pPr>
          </w:p>
        </w:tc>
      </w:tr>
      <w:tr w:rsidR="0059099F" w:rsidRPr="00346E5D" w14:paraId="2DB2CF68" w14:textId="77777777" w:rsidTr="004A01EA">
        <w:trPr>
          <w:trHeight w:val="289"/>
        </w:trPr>
        <w:tc>
          <w:tcPr>
            <w:tcW w:w="2389" w:type="dxa"/>
          </w:tcPr>
          <w:p w14:paraId="79B9A845" w14:textId="77777777" w:rsidR="0059099F" w:rsidRPr="00346E5D" w:rsidRDefault="0059099F" w:rsidP="004A01EA">
            <w:pPr>
              <w:pStyle w:val="BodyText"/>
              <w:spacing w:after="0"/>
              <w:rPr>
                <w:rFonts w:ascii="Times New Roman" w:hAnsi="Times New Roman"/>
                <w:sz w:val="22"/>
                <w:szCs w:val="22"/>
              </w:rPr>
            </w:pPr>
            <w:r w:rsidRPr="00346E5D">
              <w:rPr>
                <w:rFonts w:ascii="Times New Roman" w:hAnsi="Times New Roman"/>
                <w:sz w:val="22"/>
                <w:szCs w:val="22"/>
              </w:rPr>
              <w:t>Kontaktpersona</w:t>
            </w:r>
          </w:p>
        </w:tc>
        <w:tc>
          <w:tcPr>
            <w:tcW w:w="6157" w:type="dxa"/>
          </w:tcPr>
          <w:p w14:paraId="62796B2E" w14:textId="54D04E3E" w:rsidR="0059099F" w:rsidRPr="00346E5D" w:rsidRDefault="0059099F" w:rsidP="004A01EA">
            <w:pPr>
              <w:jc w:val="both"/>
              <w:rPr>
                <w:bCs/>
                <w:sz w:val="22"/>
                <w:szCs w:val="22"/>
              </w:rPr>
            </w:pPr>
            <w:r w:rsidRPr="00346E5D">
              <w:rPr>
                <w:bCs/>
                <w:sz w:val="22"/>
                <w:szCs w:val="22"/>
              </w:rPr>
              <w:t xml:space="preserve">Iepirkumu nodaļas vecākais iepirkumu speciālists </w:t>
            </w:r>
            <w:r w:rsidR="00221664" w:rsidRPr="00346E5D">
              <w:rPr>
                <w:bCs/>
                <w:sz w:val="22"/>
                <w:szCs w:val="22"/>
              </w:rPr>
              <w:t>Ieva Dombrovska</w:t>
            </w:r>
            <w:r w:rsidRPr="00346E5D">
              <w:rPr>
                <w:bCs/>
                <w:sz w:val="22"/>
                <w:szCs w:val="22"/>
              </w:rPr>
              <w:t>.</w:t>
            </w:r>
          </w:p>
          <w:p w14:paraId="6711B753" w14:textId="77777777" w:rsidR="0059099F" w:rsidRPr="00346E5D" w:rsidRDefault="0059099F" w:rsidP="004A01EA">
            <w:pPr>
              <w:jc w:val="both"/>
              <w:rPr>
                <w:sz w:val="22"/>
                <w:szCs w:val="22"/>
              </w:rPr>
            </w:pPr>
            <w:r w:rsidRPr="00346E5D">
              <w:rPr>
                <w:bCs/>
                <w:sz w:val="22"/>
                <w:szCs w:val="22"/>
              </w:rPr>
              <w:t>Kontaktpersona sniedz tikai organizatoriska rakstura informāciju par iepirkumu.</w:t>
            </w:r>
          </w:p>
        </w:tc>
      </w:tr>
      <w:tr w:rsidR="0059099F" w:rsidRPr="00346E5D" w14:paraId="745B10BE" w14:textId="77777777" w:rsidTr="004A01EA">
        <w:tc>
          <w:tcPr>
            <w:tcW w:w="2389" w:type="dxa"/>
          </w:tcPr>
          <w:p w14:paraId="3FCBA3F8" w14:textId="77777777" w:rsidR="0059099F" w:rsidRPr="00346E5D" w:rsidRDefault="0059099F" w:rsidP="004A01EA">
            <w:pPr>
              <w:pStyle w:val="BodyText"/>
              <w:spacing w:after="0"/>
              <w:rPr>
                <w:rFonts w:ascii="Times New Roman" w:hAnsi="Times New Roman"/>
                <w:sz w:val="22"/>
                <w:szCs w:val="22"/>
              </w:rPr>
            </w:pPr>
            <w:r w:rsidRPr="00346E5D">
              <w:rPr>
                <w:rFonts w:ascii="Times New Roman" w:hAnsi="Times New Roman"/>
                <w:sz w:val="22"/>
                <w:szCs w:val="22"/>
              </w:rPr>
              <w:t>Tālruņa numurs</w:t>
            </w:r>
          </w:p>
        </w:tc>
        <w:tc>
          <w:tcPr>
            <w:tcW w:w="6157" w:type="dxa"/>
          </w:tcPr>
          <w:p w14:paraId="025E3D1C" w14:textId="7AD20EE6" w:rsidR="0059099F" w:rsidRPr="00346E5D" w:rsidRDefault="0059099F" w:rsidP="004A01EA">
            <w:pPr>
              <w:pStyle w:val="naisnod"/>
              <w:spacing w:before="0" w:beforeAutospacing="0" w:after="0" w:afterAutospacing="0" w:line="240" w:lineRule="auto"/>
              <w:ind w:left="32"/>
              <w:rPr>
                <w:sz w:val="22"/>
                <w:szCs w:val="22"/>
                <w:shd w:val="clear" w:color="auto" w:fill="FFFFFF"/>
              </w:rPr>
            </w:pPr>
            <w:r w:rsidRPr="00346E5D">
              <w:rPr>
                <w:bCs/>
                <w:sz w:val="22"/>
                <w:szCs w:val="22"/>
              </w:rPr>
              <w:t>+371</w:t>
            </w:r>
            <w:r w:rsidRPr="00346E5D">
              <w:rPr>
                <w:sz w:val="22"/>
                <w:szCs w:val="22"/>
              </w:rPr>
              <w:t xml:space="preserve"> </w:t>
            </w:r>
            <w:r w:rsidR="00221664" w:rsidRPr="00346E5D">
              <w:rPr>
                <w:sz w:val="22"/>
                <w:szCs w:val="22"/>
              </w:rPr>
              <w:t>28694203</w:t>
            </w:r>
          </w:p>
        </w:tc>
      </w:tr>
      <w:tr w:rsidR="0059099F" w:rsidRPr="00346E5D" w14:paraId="7A0652AF" w14:textId="77777777" w:rsidTr="004A01EA">
        <w:tc>
          <w:tcPr>
            <w:tcW w:w="2389" w:type="dxa"/>
          </w:tcPr>
          <w:p w14:paraId="649E445B" w14:textId="77777777" w:rsidR="0059099F" w:rsidRPr="00346E5D" w:rsidRDefault="0059099F" w:rsidP="004A01EA">
            <w:pPr>
              <w:pStyle w:val="BodyText"/>
              <w:spacing w:after="0"/>
              <w:rPr>
                <w:rFonts w:ascii="Times New Roman" w:hAnsi="Times New Roman"/>
                <w:sz w:val="22"/>
                <w:szCs w:val="22"/>
              </w:rPr>
            </w:pPr>
            <w:r w:rsidRPr="00346E5D">
              <w:rPr>
                <w:rFonts w:ascii="Times New Roman" w:hAnsi="Times New Roman"/>
                <w:sz w:val="22"/>
                <w:szCs w:val="22"/>
              </w:rPr>
              <w:t>Elektroniskā pasta adrese</w:t>
            </w:r>
          </w:p>
        </w:tc>
        <w:bookmarkStart w:id="22" w:name="_Hlk43208449"/>
        <w:tc>
          <w:tcPr>
            <w:tcW w:w="6157" w:type="dxa"/>
          </w:tcPr>
          <w:p w14:paraId="26B1473A" w14:textId="521904A3" w:rsidR="0059099F" w:rsidRPr="00346E5D" w:rsidRDefault="00221664" w:rsidP="004A01EA">
            <w:pPr>
              <w:shd w:val="clear" w:color="auto" w:fill="FFFFFF"/>
              <w:rPr>
                <w:sz w:val="22"/>
                <w:szCs w:val="22"/>
              </w:rPr>
            </w:pPr>
            <w:r w:rsidRPr="00346E5D">
              <w:rPr>
                <w:rFonts w:eastAsia="Calibri"/>
                <w:sz w:val="22"/>
                <w:szCs w:val="22"/>
              </w:rPr>
              <w:fldChar w:fldCharType="begin"/>
            </w:r>
            <w:r w:rsidRPr="00346E5D">
              <w:rPr>
                <w:rFonts w:eastAsia="Calibri"/>
                <w:sz w:val="22"/>
                <w:szCs w:val="22"/>
              </w:rPr>
              <w:instrText xml:space="preserve"> HYPERLINK "mailto:ieva.dombrovska@rnparvaldnieks.lv" </w:instrText>
            </w:r>
            <w:r w:rsidRPr="00346E5D">
              <w:rPr>
                <w:rFonts w:eastAsia="Calibri"/>
                <w:sz w:val="22"/>
                <w:szCs w:val="22"/>
              </w:rPr>
            </w:r>
            <w:r w:rsidRPr="00346E5D">
              <w:rPr>
                <w:rFonts w:eastAsia="Calibri"/>
                <w:sz w:val="22"/>
                <w:szCs w:val="22"/>
              </w:rPr>
              <w:fldChar w:fldCharType="separate"/>
            </w:r>
            <w:r w:rsidRPr="00346E5D">
              <w:rPr>
                <w:rStyle w:val="Hyperlink"/>
                <w:rFonts w:eastAsia="Calibri"/>
                <w:sz w:val="22"/>
                <w:szCs w:val="22"/>
              </w:rPr>
              <w:t>ieva.dombrovska@rnparvaldnieks.lv</w:t>
            </w:r>
            <w:bookmarkEnd w:id="22"/>
            <w:r w:rsidRPr="00346E5D">
              <w:rPr>
                <w:rFonts w:eastAsia="Calibri"/>
                <w:sz w:val="22"/>
                <w:szCs w:val="22"/>
              </w:rPr>
              <w:fldChar w:fldCharType="end"/>
            </w:r>
            <w:r w:rsidR="0059099F" w:rsidRPr="00346E5D">
              <w:rPr>
                <w:rStyle w:val="Hyperlink"/>
                <w:rFonts w:eastAsia="Calibri"/>
                <w:color w:val="auto"/>
                <w:sz w:val="22"/>
                <w:szCs w:val="22"/>
                <w:u w:val="none"/>
              </w:rPr>
              <w:t xml:space="preserve"> </w:t>
            </w:r>
          </w:p>
        </w:tc>
      </w:tr>
      <w:tr w:rsidR="0059099F" w:rsidRPr="00346E5D" w14:paraId="58A7584D" w14:textId="77777777" w:rsidTr="004A01EA">
        <w:tc>
          <w:tcPr>
            <w:tcW w:w="2389" w:type="dxa"/>
          </w:tcPr>
          <w:p w14:paraId="5F9F02E0" w14:textId="77777777" w:rsidR="0059099F" w:rsidRPr="00346E5D" w:rsidRDefault="0059099F" w:rsidP="004A01EA">
            <w:pPr>
              <w:pStyle w:val="BodyText"/>
              <w:spacing w:after="0"/>
              <w:rPr>
                <w:rFonts w:ascii="Times New Roman" w:hAnsi="Times New Roman"/>
                <w:sz w:val="22"/>
                <w:szCs w:val="22"/>
              </w:rPr>
            </w:pPr>
            <w:r w:rsidRPr="00346E5D">
              <w:rPr>
                <w:rFonts w:ascii="Times New Roman" w:hAnsi="Times New Roman"/>
                <w:sz w:val="22"/>
                <w:szCs w:val="22"/>
              </w:rPr>
              <w:t>Darba laiks</w:t>
            </w:r>
          </w:p>
        </w:tc>
        <w:tc>
          <w:tcPr>
            <w:tcW w:w="6157" w:type="dxa"/>
          </w:tcPr>
          <w:p w14:paraId="12853DC2" w14:textId="77777777" w:rsidR="0059099F" w:rsidRPr="00346E5D" w:rsidRDefault="0059099F" w:rsidP="004A01EA">
            <w:pPr>
              <w:jc w:val="both"/>
              <w:rPr>
                <w:sz w:val="22"/>
                <w:szCs w:val="22"/>
              </w:rPr>
            </w:pPr>
            <w:r w:rsidRPr="00346E5D">
              <w:rPr>
                <w:sz w:val="22"/>
                <w:szCs w:val="22"/>
              </w:rPr>
              <w:t>No pirmdienas līdz ceturtdienai ieskaitot 08.30-17.15 piektdienās 08.30-16.00. Pārtraukums no 12.30-13.00.</w:t>
            </w:r>
          </w:p>
          <w:p w14:paraId="723E3C97" w14:textId="1C9EE91C" w:rsidR="00E16057" w:rsidRPr="00346E5D" w:rsidRDefault="00E16057" w:rsidP="004A01EA">
            <w:pPr>
              <w:jc w:val="both"/>
              <w:rPr>
                <w:sz w:val="22"/>
                <w:szCs w:val="22"/>
              </w:rPr>
            </w:pPr>
            <w:proofErr w:type="spellStart"/>
            <w:r w:rsidRPr="00346E5D">
              <w:rPr>
                <w:sz w:val="22"/>
                <w:szCs w:val="22"/>
              </w:rPr>
              <w:t>Pirmssvētku</w:t>
            </w:r>
            <w:proofErr w:type="spellEnd"/>
            <w:r w:rsidRPr="00346E5D">
              <w:rPr>
                <w:sz w:val="22"/>
                <w:szCs w:val="22"/>
              </w:rPr>
              <w:t xml:space="preserve"> dienās darba laiks tiek saīsināts par divām stundām.</w:t>
            </w:r>
          </w:p>
        </w:tc>
      </w:tr>
    </w:tbl>
    <w:p w14:paraId="26F36E19" w14:textId="77777777" w:rsidR="0059099F" w:rsidRPr="00346E5D" w:rsidRDefault="0059099F" w:rsidP="0059099F">
      <w:pPr>
        <w:rPr>
          <w:highlight w:val="red"/>
        </w:rPr>
      </w:pPr>
    </w:p>
    <w:p w14:paraId="35F5B60A" w14:textId="77777777" w:rsidR="00091591" w:rsidRPr="00346E5D" w:rsidRDefault="00091591" w:rsidP="005019BD">
      <w:pPr>
        <w:pStyle w:val="Heading2"/>
        <w:keepNext w:val="0"/>
        <w:numPr>
          <w:ilvl w:val="1"/>
          <w:numId w:val="2"/>
        </w:numPr>
        <w:tabs>
          <w:tab w:val="clear" w:pos="360"/>
          <w:tab w:val="num" w:pos="567"/>
        </w:tabs>
        <w:ind w:left="567" w:hanging="567"/>
        <w:rPr>
          <w:sz w:val="22"/>
          <w:szCs w:val="22"/>
        </w:rPr>
      </w:pPr>
      <w:r w:rsidRPr="00346E5D">
        <w:rPr>
          <w:bCs w:val="0"/>
          <w:sz w:val="22"/>
          <w:szCs w:val="22"/>
        </w:rPr>
        <w:t>Piegādātājs</w:t>
      </w:r>
    </w:p>
    <w:p w14:paraId="2E557D2B" w14:textId="4A575CD9" w:rsidR="00091591" w:rsidRPr="00346E5D" w:rsidRDefault="00091591" w:rsidP="00F44D22">
      <w:pPr>
        <w:ind w:left="540"/>
        <w:jc w:val="both"/>
        <w:rPr>
          <w:sz w:val="22"/>
          <w:szCs w:val="22"/>
        </w:rPr>
      </w:pPr>
      <w:r w:rsidRPr="00346E5D">
        <w:rPr>
          <w:sz w:val="22"/>
          <w:szCs w:val="22"/>
        </w:rPr>
        <w:t>Fiziskā vai juridiskā persona</w:t>
      </w:r>
      <w:r w:rsidR="00407F45" w:rsidRPr="00346E5D">
        <w:rPr>
          <w:sz w:val="22"/>
          <w:szCs w:val="22"/>
        </w:rPr>
        <w:t xml:space="preserve"> vai pasūtītājs</w:t>
      </w:r>
      <w:r w:rsidRPr="00346E5D">
        <w:rPr>
          <w:sz w:val="22"/>
          <w:szCs w:val="22"/>
        </w:rPr>
        <w:t>, šādu personu apvienība jebkurā to kombinācijā, ka</w:t>
      </w:r>
      <w:r w:rsidR="00180160" w:rsidRPr="00346E5D">
        <w:rPr>
          <w:sz w:val="22"/>
          <w:szCs w:val="22"/>
        </w:rPr>
        <w:t xml:space="preserve">s attiecīgi piedāvā tirgū </w:t>
      </w:r>
      <w:r w:rsidR="00BE0D59" w:rsidRPr="00346E5D">
        <w:rPr>
          <w:sz w:val="22"/>
          <w:szCs w:val="22"/>
        </w:rPr>
        <w:t>sniegt pakalpojumus</w:t>
      </w:r>
      <w:r w:rsidR="00432BFE" w:rsidRPr="00346E5D">
        <w:rPr>
          <w:sz w:val="22"/>
          <w:szCs w:val="22"/>
        </w:rPr>
        <w:t xml:space="preserve"> (turpmāk – Piegādātājs).</w:t>
      </w:r>
    </w:p>
    <w:p w14:paraId="20AFA4CD" w14:textId="77777777" w:rsidR="00091591" w:rsidRPr="00346E5D" w:rsidRDefault="00091591" w:rsidP="00F44D22">
      <w:pPr>
        <w:ind w:left="540"/>
        <w:rPr>
          <w:sz w:val="22"/>
          <w:szCs w:val="22"/>
        </w:rPr>
      </w:pPr>
    </w:p>
    <w:p w14:paraId="0D521F92" w14:textId="77777777" w:rsidR="00091591" w:rsidRPr="00346E5D" w:rsidRDefault="00091591" w:rsidP="00F44D22">
      <w:pPr>
        <w:pStyle w:val="Heading2"/>
        <w:keepNext w:val="0"/>
        <w:numPr>
          <w:ilvl w:val="1"/>
          <w:numId w:val="2"/>
        </w:numPr>
        <w:tabs>
          <w:tab w:val="clear" w:pos="360"/>
          <w:tab w:val="num" w:pos="567"/>
        </w:tabs>
        <w:ind w:left="567" w:hanging="567"/>
        <w:rPr>
          <w:sz w:val="22"/>
          <w:szCs w:val="22"/>
        </w:rPr>
      </w:pPr>
      <w:r w:rsidRPr="00346E5D">
        <w:rPr>
          <w:bCs w:val="0"/>
          <w:sz w:val="22"/>
          <w:szCs w:val="22"/>
        </w:rPr>
        <w:t>Pretendents</w:t>
      </w:r>
    </w:p>
    <w:p w14:paraId="2291E860" w14:textId="207C0159" w:rsidR="00091591" w:rsidRPr="00346E5D" w:rsidRDefault="00091591" w:rsidP="00F44D22">
      <w:pPr>
        <w:pStyle w:val="BodyText"/>
        <w:widowControl/>
        <w:spacing w:after="0"/>
        <w:ind w:left="567"/>
        <w:jc w:val="both"/>
        <w:rPr>
          <w:rFonts w:ascii="Times New Roman" w:hAnsi="Times New Roman"/>
          <w:sz w:val="22"/>
          <w:szCs w:val="22"/>
        </w:rPr>
      </w:pPr>
      <w:r w:rsidRPr="00346E5D">
        <w:rPr>
          <w:rFonts w:ascii="Times New Roman" w:hAnsi="Times New Roman"/>
          <w:sz w:val="22"/>
          <w:szCs w:val="22"/>
        </w:rPr>
        <w:t xml:space="preserve">Pretendents ir piegādātājs, kurš ir </w:t>
      </w:r>
      <w:r w:rsidR="00E03A91" w:rsidRPr="00346E5D">
        <w:rPr>
          <w:rFonts w:ascii="Times New Roman" w:hAnsi="Times New Roman"/>
          <w:sz w:val="22"/>
          <w:szCs w:val="22"/>
        </w:rPr>
        <w:t>reģistrēts Elektronisko iepirkumu sistēmā (turpmāk – EIS) un ir iesniedzis piedāvāj</w:t>
      </w:r>
      <w:r w:rsidR="00432BFE" w:rsidRPr="00346E5D">
        <w:rPr>
          <w:rFonts w:ascii="Times New Roman" w:hAnsi="Times New Roman"/>
          <w:sz w:val="22"/>
          <w:szCs w:val="22"/>
        </w:rPr>
        <w:t xml:space="preserve">umu EIS e-konkursu apakšsistēmā </w:t>
      </w:r>
      <w:r w:rsidR="00432BFE" w:rsidRPr="00DB73E9">
        <w:rPr>
          <w:rFonts w:ascii="Times New Roman" w:hAnsi="Times New Roman"/>
          <w:sz w:val="22"/>
          <w:szCs w:val="22"/>
        </w:rPr>
        <w:t>(turpm</w:t>
      </w:r>
      <w:r w:rsidR="00432BFE" w:rsidRPr="00DB73E9">
        <w:rPr>
          <w:rFonts w:ascii="Times New Roman" w:hAnsi="Times New Roman" w:hint="eastAsia"/>
          <w:sz w:val="22"/>
          <w:szCs w:val="22"/>
        </w:rPr>
        <w:t>ā</w:t>
      </w:r>
      <w:r w:rsidR="00432BFE" w:rsidRPr="00DB73E9">
        <w:rPr>
          <w:rFonts w:ascii="Times New Roman" w:hAnsi="Times New Roman"/>
          <w:sz w:val="22"/>
          <w:szCs w:val="22"/>
        </w:rPr>
        <w:t xml:space="preserve">k </w:t>
      </w:r>
      <w:r w:rsidR="00432BFE" w:rsidRPr="00DB73E9">
        <w:rPr>
          <w:rFonts w:ascii="Times New Roman" w:hAnsi="Times New Roman" w:hint="eastAsia"/>
          <w:sz w:val="22"/>
          <w:szCs w:val="22"/>
        </w:rPr>
        <w:t>–</w:t>
      </w:r>
      <w:r w:rsidR="00432BFE" w:rsidRPr="00DB73E9">
        <w:rPr>
          <w:rFonts w:ascii="Times New Roman" w:hAnsi="Times New Roman"/>
          <w:sz w:val="22"/>
          <w:szCs w:val="22"/>
        </w:rPr>
        <w:t xml:space="preserve"> Pretendents).</w:t>
      </w:r>
    </w:p>
    <w:p w14:paraId="528C7787" w14:textId="77777777" w:rsidR="00091591" w:rsidRPr="00346E5D" w:rsidRDefault="00091591" w:rsidP="00F44D22">
      <w:pPr>
        <w:pStyle w:val="BodyText"/>
        <w:widowControl/>
        <w:spacing w:after="0"/>
        <w:ind w:left="567"/>
        <w:jc w:val="both"/>
        <w:rPr>
          <w:rFonts w:ascii="Times New Roman" w:hAnsi="Times New Roman"/>
          <w:sz w:val="22"/>
          <w:szCs w:val="22"/>
        </w:rPr>
      </w:pPr>
    </w:p>
    <w:p w14:paraId="0FA9EABE" w14:textId="1203C86C" w:rsidR="00F41D51" w:rsidRPr="00346E5D" w:rsidRDefault="00611BCE" w:rsidP="00F44D22">
      <w:pPr>
        <w:pStyle w:val="Heading2"/>
        <w:keepNext w:val="0"/>
        <w:numPr>
          <w:ilvl w:val="1"/>
          <w:numId w:val="2"/>
        </w:numPr>
        <w:tabs>
          <w:tab w:val="clear" w:pos="360"/>
          <w:tab w:val="num" w:pos="567"/>
        </w:tabs>
        <w:ind w:left="567" w:hanging="567"/>
        <w:rPr>
          <w:sz w:val="22"/>
          <w:szCs w:val="22"/>
        </w:rPr>
      </w:pPr>
      <w:r w:rsidRPr="00346E5D">
        <w:rPr>
          <w:sz w:val="22"/>
          <w:szCs w:val="22"/>
        </w:rPr>
        <w:t>Iespējas iepazīties ar K</w:t>
      </w:r>
      <w:r w:rsidR="00F41D51" w:rsidRPr="00346E5D">
        <w:rPr>
          <w:sz w:val="22"/>
          <w:szCs w:val="22"/>
        </w:rPr>
        <w:t>onkursa nolikumu un saņemt to</w:t>
      </w:r>
    </w:p>
    <w:p w14:paraId="00B4282B" w14:textId="0AB869EE" w:rsidR="00F94CF3" w:rsidRPr="00346E5D" w:rsidRDefault="005019BD" w:rsidP="00F44D22">
      <w:pPr>
        <w:pStyle w:val="BodyText"/>
        <w:widowControl/>
        <w:numPr>
          <w:ilvl w:val="2"/>
          <w:numId w:val="2"/>
        </w:numPr>
        <w:tabs>
          <w:tab w:val="num" w:pos="1276"/>
        </w:tabs>
        <w:spacing w:after="0"/>
        <w:ind w:left="1276" w:hanging="709"/>
        <w:jc w:val="both"/>
        <w:rPr>
          <w:rFonts w:ascii="Times New Roman" w:hAnsi="Times New Roman"/>
          <w:sz w:val="22"/>
          <w:szCs w:val="22"/>
        </w:rPr>
      </w:pPr>
      <w:bookmarkStart w:id="23" w:name="_Ref38365343"/>
      <w:r w:rsidRPr="00346E5D">
        <w:rPr>
          <w:rFonts w:ascii="Times New Roman" w:hAnsi="Times New Roman"/>
          <w:sz w:val="22"/>
          <w:szCs w:val="22"/>
        </w:rPr>
        <w:t>Konkursa</w:t>
      </w:r>
      <w:r w:rsidR="006275C3" w:rsidRPr="00346E5D">
        <w:rPr>
          <w:rFonts w:ascii="Times New Roman" w:hAnsi="Times New Roman"/>
          <w:sz w:val="22"/>
          <w:szCs w:val="22"/>
        </w:rPr>
        <w:t xml:space="preserve"> </w:t>
      </w:r>
      <w:r w:rsidR="00E03A91" w:rsidRPr="00346E5D">
        <w:rPr>
          <w:rFonts w:ascii="Times New Roman" w:hAnsi="Times New Roman"/>
          <w:bCs/>
          <w:sz w:val="22"/>
          <w:szCs w:val="22"/>
        </w:rPr>
        <w:t xml:space="preserve">dokumentācijai ir nodrošināta </w:t>
      </w:r>
      <w:r w:rsidR="00E03A91" w:rsidRPr="00346E5D">
        <w:rPr>
          <w:rFonts w:ascii="Times New Roman" w:hAnsi="Times New Roman"/>
          <w:sz w:val="22"/>
          <w:szCs w:val="22"/>
        </w:rPr>
        <w:t>tieša un brīva elektroniskā pieeja</w:t>
      </w:r>
      <w:r w:rsidR="00E03A91" w:rsidRPr="00346E5D">
        <w:rPr>
          <w:rFonts w:ascii="Times New Roman" w:hAnsi="Times New Roman"/>
          <w:bCs/>
          <w:sz w:val="22"/>
          <w:szCs w:val="22"/>
        </w:rPr>
        <w:t xml:space="preserve"> </w:t>
      </w:r>
      <w:bookmarkEnd w:id="23"/>
      <w:r w:rsidR="00FD0C75" w:rsidRPr="00346E5D">
        <w:rPr>
          <w:rFonts w:ascii="Times New Roman" w:hAnsi="Times New Roman"/>
          <w:iCs/>
          <w:sz w:val="22"/>
          <w:szCs w:val="22"/>
        </w:rPr>
        <w:t>EIS</w:t>
      </w:r>
      <w:r w:rsidR="00F94CF3" w:rsidRPr="00346E5D">
        <w:rPr>
          <w:rFonts w:ascii="Times New Roman" w:hAnsi="Times New Roman"/>
          <w:iCs/>
          <w:sz w:val="22"/>
          <w:szCs w:val="22"/>
        </w:rPr>
        <w:t xml:space="preserve"> e-konkursu apakšsistēmā</w:t>
      </w:r>
      <w:r w:rsidRPr="00346E5D">
        <w:rPr>
          <w:rFonts w:ascii="Times New Roman" w:hAnsi="Times New Roman"/>
          <w:iCs/>
          <w:sz w:val="22"/>
          <w:szCs w:val="22"/>
        </w:rPr>
        <w:t>:</w:t>
      </w:r>
      <w:r w:rsidRPr="00346E5D">
        <w:rPr>
          <w:rFonts w:ascii="Times New Roman" w:hAnsi="Times New Roman"/>
          <w:sz w:val="22"/>
          <w:szCs w:val="22"/>
        </w:rPr>
        <w:t xml:space="preserve"> </w:t>
      </w:r>
      <w:hyperlink r:id="rId12" w:tgtFrame="_blank" w:history="1">
        <w:r w:rsidRPr="00346E5D">
          <w:rPr>
            <w:rStyle w:val="Hyperlink"/>
            <w:rFonts w:ascii="Times New Roman" w:hAnsi="Times New Roman"/>
            <w:color w:val="auto"/>
            <w:sz w:val="22"/>
            <w:szCs w:val="22"/>
          </w:rPr>
          <w:t>https://www.eis.gov.lv/EKEIS/Supplier/Organizer/522</w:t>
        </w:r>
      </w:hyperlink>
      <w:r w:rsidRPr="00346E5D">
        <w:rPr>
          <w:rFonts w:ascii="Times New Roman" w:hAnsi="Times New Roman"/>
          <w:sz w:val="22"/>
          <w:szCs w:val="22"/>
        </w:rPr>
        <w:t xml:space="preserve">), kurā </w:t>
      </w:r>
      <w:r w:rsidR="00F94CF3" w:rsidRPr="00346E5D">
        <w:rPr>
          <w:rFonts w:ascii="Times New Roman" w:hAnsi="Times New Roman"/>
          <w:sz w:val="22"/>
          <w:szCs w:val="22"/>
        </w:rPr>
        <w:t>Piegādātājs Konkursa nolikumu un ar to saistīto dokumentāciju var saņemt, to lejupielādējot elektroniskajā formātā.</w:t>
      </w:r>
    </w:p>
    <w:p w14:paraId="42B4EF6C" w14:textId="1F6D7702" w:rsidR="00F94CF3" w:rsidRPr="00346E5D" w:rsidRDefault="00F94CF3" w:rsidP="00217B5E">
      <w:pPr>
        <w:pStyle w:val="BodyText"/>
        <w:numPr>
          <w:ilvl w:val="2"/>
          <w:numId w:val="2"/>
        </w:numPr>
        <w:tabs>
          <w:tab w:val="num" w:pos="1276"/>
        </w:tabs>
        <w:spacing w:after="0"/>
        <w:ind w:left="1276" w:hanging="709"/>
        <w:jc w:val="both"/>
        <w:rPr>
          <w:rFonts w:ascii="Times New Roman" w:hAnsi="Times New Roman"/>
          <w:sz w:val="22"/>
          <w:szCs w:val="22"/>
        </w:rPr>
      </w:pPr>
      <w:r w:rsidRPr="00346E5D">
        <w:rPr>
          <w:rFonts w:ascii="Times New Roman" w:hAnsi="Times New Roman"/>
          <w:sz w:val="22"/>
          <w:szCs w:val="22"/>
        </w:rPr>
        <w:t>Konkursa n</w:t>
      </w:r>
      <w:r w:rsidR="00FD0C75" w:rsidRPr="00346E5D">
        <w:rPr>
          <w:rFonts w:ascii="Times New Roman" w:hAnsi="Times New Roman"/>
          <w:sz w:val="22"/>
          <w:szCs w:val="22"/>
        </w:rPr>
        <w:t>olikuma grozījumi, atbildes uz P</w:t>
      </w:r>
      <w:r w:rsidRPr="00346E5D">
        <w:rPr>
          <w:rFonts w:ascii="Times New Roman" w:hAnsi="Times New Roman"/>
          <w:sz w:val="22"/>
          <w:szCs w:val="22"/>
        </w:rPr>
        <w:t>iegādātāju jautājumiem un papildus informācija par Konkursu tiek publicēta EIS e-konkursu</w:t>
      </w:r>
      <w:r w:rsidR="00992FD7" w:rsidRPr="00346E5D">
        <w:rPr>
          <w:rFonts w:ascii="Times New Roman" w:hAnsi="Times New Roman"/>
          <w:sz w:val="22"/>
          <w:szCs w:val="22"/>
        </w:rPr>
        <w:t xml:space="preserve"> </w:t>
      </w:r>
      <w:r w:rsidRPr="00346E5D">
        <w:rPr>
          <w:rFonts w:ascii="Times New Roman" w:hAnsi="Times New Roman"/>
          <w:sz w:val="22"/>
          <w:szCs w:val="22"/>
        </w:rPr>
        <w:t>apakšsistēmā. Piegādātāja pienākums ir pastāvīgi sekot EIS e-konkursu apakšsistēmā publicētajai informācijai par Konkursu un ievērtēt to savā piedāvājumā.</w:t>
      </w:r>
    </w:p>
    <w:p w14:paraId="685206FB" w14:textId="3038196C" w:rsidR="00E03A91" w:rsidRPr="00346E5D" w:rsidRDefault="006275C3" w:rsidP="00217B5E">
      <w:pPr>
        <w:pStyle w:val="BodyText"/>
        <w:numPr>
          <w:ilvl w:val="2"/>
          <w:numId w:val="2"/>
        </w:numPr>
        <w:tabs>
          <w:tab w:val="num" w:pos="1276"/>
        </w:tabs>
        <w:spacing w:after="0"/>
        <w:ind w:left="1276" w:hanging="709"/>
        <w:jc w:val="both"/>
        <w:rPr>
          <w:rFonts w:ascii="Times New Roman" w:hAnsi="Times New Roman"/>
          <w:sz w:val="22"/>
          <w:szCs w:val="22"/>
        </w:rPr>
      </w:pPr>
      <w:r w:rsidRPr="00346E5D">
        <w:rPr>
          <w:rFonts w:ascii="Times New Roman" w:hAnsi="Times New Roman"/>
          <w:sz w:val="22"/>
          <w:szCs w:val="22"/>
        </w:rPr>
        <w:t xml:space="preserve">Tiek uzskatīts, ka visi ieinteresētie Piegādātāji </w:t>
      </w:r>
      <w:r w:rsidR="008D6DAA" w:rsidRPr="00346E5D">
        <w:rPr>
          <w:rFonts w:ascii="Times New Roman" w:hAnsi="Times New Roman"/>
          <w:sz w:val="22"/>
          <w:szCs w:val="22"/>
        </w:rPr>
        <w:t xml:space="preserve">jebkuru papildu informāciju par </w:t>
      </w:r>
      <w:r w:rsidR="00F94CF3" w:rsidRPr="00346E5D">
        <w:rPr>
          <w:rFonts w:ascii="Times New Roman" w:hAnsi="Times New Roman"/>
          <w:sz w:val="22"/>
          <w:szCs w:val="22"/>
        </w:rPr>
        <w:t>K</w:t>
      </w:r>
      <w:r w:rsidR="008D6DAA" w:rsidRPr="00346E5D">
        <w:rPr>
          <w:rFonts w:ascii="Times New Roman" w:hAnsi="Times New Roman"/>
          <w:sz w:val="22"/>
          <w:szCs w:val="22"/>
        </w:rPr>
        <w:t>onkursu</w:t>
      </w:r>
      <w:r w:rsidRPr="00346E5D">
        <w:rPr>
          <w:rFonts w:ascii="Times New Roman" w:hAnsi="Times New Roman"/>
          <w:sz w:val="22"/>
          <w:szCs w:val="22"/>
        </w:rPr>
        <w:t xml:space="preserve"> ir saņēmuši brīdī, kad tā publicēta</w:t>
      </w:r>
      <w:r w:rsidR="009E4F75" w:rsidRPr="00346E5D">
        <w:rPr>
          <w:rFonts w:ascii="Times New Roman" w:hAnsi="Times New Roman"/>
          <w:sz w:val="22"/>
          <w:szCs w:val="22"/>
        </w:rPr>
        <w:t xml:space="preserve"> </w:t>
      </w:r>
      <w:r w:rsidR="00F94CF3" w:rsidRPr="00346E5D">
        <w:rPr>
          <w:rFonts w:ascii="Times New Roman" w:hAnsi="Times New Roman"/>
          <w:sz w:val="22"/>
          <w:szCs w:val="22"/>
        </w:rPr>
        <w:t>Pasūtītāja</w:t>
      </w:r>
      <w:r w:rsidR="009E4F75" w:rsidRPr="00346E5D">
        <w:rPr>
          <w:rFonts w:ascii="Times New Roman" w:hAnsi="Times New Roman"/>
          <w:sz w:val="22"/>
          <w:szCs w:val="22"/>
        </w:rPr>
        <w:t xml:space="preserve"> </w:t>
      </w:r>
      <w:r w:rsidR="00F94CF3" w:rsidRPr="00346E5D">
        <w:rPr>
          <w:rFonts w:ascii="Times New Roman" w:hAnsi="Times New Roman"/>
          <w:sz w:val="22"/>
          <w:szCs w:val="22"/>
        </w:rPr>
        <w:t xml:space="preserve">(pircēja) </w:t>
      </w:r>
      <w:r w:rsidR="009E4F75" w:rsidRPr="00346E5D">
        <w:rPr>
          <w:rFonts w:ascii="Times New Roman" w:hAnsi="Times New Roman"/>
          <w:sz w:val="22"/>
          <w:szCs w:val="22"/>
        </w:rPr>
        <w:t>profil</w:t>
      </w:r>
      <w:r w:rsidR="008D6DAA" w:rsidRPr="00346E5D">
        <w:rPr>
          <w:rFonts w:ascii="Times New Roman" w:hAnsi="Times New Roman"/>
          <w:sz w:val="22"/>
          <w:szCs w:val="22"/>
        </w:rPr>
        <w:t xml:space="preserve">ā šī </w:t>
      </w:r>
      <w:r w:rsidR="00F94CF3" w:rsidRPr="00346E5D">
        <w:rPr>
          <w:rFonts w:ascii="Times New Roman" w:hAnsi="Times New Roman"/>
          <w:sz w:val="22"/>
          <w:szCs w:val="22"/>
        </w:rPr>
        <w:t>K</w:t>
      </w:r>
      <w:r w:rsidR="008D6DAA" w:rsidRPr="00346E5D">
        <w:rPr>
          <w:rFonts w:ascii="Times New Roman" w:hAnsi="Times New Roman"/>
          <w:sz w:val="22"/>
          <w:szCs w:val="22"/>
        </w:rPr>
        <w:t>onkursa sadaļā</w:t>
      </w:r>
      <w:r w:rsidR="00E03A91" w:rsidRPr="00346E5D">
        <w:rPr>
          <w:rFonts w:ascii="Times New Roman" w:hAnsi="Times New Roman"/>
          <w:i/>
          <w:sz w:val="22"/>
          <w:szCs w:val="22"/>
        </w:rPr>
        <w:t xml:space="preserve">. </w:t>
      </w:r>
    </w:p>
    <w:p w14:paraId="465D2ACC" w14:textId="77777777" w:rsidR="006C7E75" w:rsidRPr="00346E5D" w:rsidRDefault="006C7E75" w:rsidP="006C7E75">
      <w:pPr>
        <w:pStyle w:val="BodyText"/>
        <w:tabs>
          <w:tab w:val="num" w:pos="4123"/>
        </w:tabs>
        <w:spacing w:after="0"/>
        <w:ind w:left="1276"/>
        <w:jc w:val="both"/>
        <w:rPr>
          <w:rFonts w:ascii="Times New Roman" w:hAnsi="Times New Roman"/>
          <w:sz w:val="22"/>
          <w:szCs w:val="22"/>
        </w:rPr>
      </w:pPr>
    </w:p>
    <w:p w14:paraId="1D1FDE8A" w14:textId="384EA224" w:rsidR="00E03A91" w:rsidRPr="00346E5D" w:rsidRDefault="002161EF" w:rsidP="00F44D22">
      <w:pPr>
        <w:pStyle w:val="Heading2"/>
        <w:keepNext w:val="0"/>
        <w:numPr>
          <w:ilvl w:val="1"/>
          <w:numId w:val="2"/>
        </w:numPr>
        <w:tabs>
          <w:tab w:val="clear" w:pos="360"/>
          <w:tab w:val="num" w:pos="567"/>
        </w:tabs>
        <w:ind w:left="567" w:hanging="567"/>
        <w:rPr>
          <w:sz w:val="22"/>
          <w:szCs w:val="22"/>
        </w:rPr>
      </w:pPr>
      <w:r w:rsidRPr="00346E5D">
        <w:rPr>
          <w:bCs w:val="0"/>
          <w:sz w:val="22"/>
          <w:szCs w:val="22"/>
        </w:rPr>
        <w:t>Informācijas apmaiņa un p</w:t>
      </w:r>
      <w:r w:rsidR="00E03A91" w:rsidRPr="00346E5D">
        <w:rPr>
          <w:sz w:val="22"/>
          <w:szCs w:val="22"/>
        </w:rPr>
        <w:t>apildu informācijas pieprasīšanas kārtība</w:t>
      </w:r>
    </w:p>
    <w:p w14:paraId="0845B906" w14:textId="56F7B226" w:rsidR="002161EF" w:rsidRPr="00346E5D" w:rsidRDefault="002161EF" w:rsidP="002161EF">
      <w:pPr>
        <w:numPr>
          <w:ilvl w:val="2"/>
          <w:numId w:val="2"/>
        </w:numPr>
        <w:tabs>
          <w:tab w:val="num" w:pos="1276"/>
        </w:tabs>
        <w:ind w:left="1276" w:hanging="709"/>
        <w:jc w:val="both"/>
        <w:rPr>
          <w:sz w:val="22"/>
          <w:szCs w:val="22"/>
        </w:rPr>
      </w:pPr>
      <w:r w:rsidRPr="00346E5D">
        <w:rPr>
          <w:sz w:val="22"/>
          <w:szCs w:val="22"/>
        </w:rPr>
        <w:t>Informāc</w:t>
      </w:r>
      <w:r w:rsidR="009209E7" w:rsidRPr="00346E5D">
        <w:rPr>
          <w:sz w:val="22"/>
          <w:szCs w:val="22"/>
        </w:rPr>
        <w:t>ijas apmaiņa starp Pasūtītāju / iepirkuma k</w:t>
      </w:r>
      <w:r w:rsidRPr="00346E5D">
        <w:rPr>
          <w:sz w:val="22"/>
          <w:szCs w:val="22"/>
        </w:rPr>
        <w:t>omisiju</w:t>
      </w:r>
      <w:r w:rsidR="009209E7" w:rsidRPr="00346E5D">
        <w:rPr>
          <w:sz w:val="22"/>
          <w:szCs w:val="22"/>
        </w:rPr>
        <w:t xml:space="preserve"> (turpmāk – Komisija)</w:t>
      </w:r>
      <w:r w:rsidRPr="00346E5D">
        <w:rPr>
          <w:sz w:val="22"/>
          <w:szCs w:val="22"/>
        </w:rPr>
        <w:t xml:space="preserve"> un Piegādātājiem vai </w:t>
      </w:r>
      <w:r w:rsidR="00F36B57" w:rsidRPr="00346E5D">
        <w:rPr>
          <w:sz w:val="22"/>
          <w:szCs w:val="22"/>
        </w:rPr>
        <w:t xml:space="preserve">Pretendentiem notiek </w:t>
      </w:r>
      <w:proofErr w:type="spellStart"/>
      <w:r w:rsidR="00F36B57" w:rsidRPr="00346E5D">
        <w:rPr>
          <w:sz w:val="22"/>
          <w:szCs w:val="22"/>
        </w:rPr>
        <w:t>rakstveidā</w:t>
      </w:r>
      <w:proofErr w:type="spellEnd"/>
      <w:r w:rsidR="00F36B57" w:rsidRPr="00346E5D">
        <w:rPr>
          <w:sz w:val="22"/>
          <w:szCs w:val="22"/>
        </w:rPr>
        <w:t xml:space="preserve">, </w:t>
      </w:r>
      <w:r w:rsidRPr="00346E5D">
        <w:rPr>
          <w:sz w:val="22"/>
          <w:szCs w:val="22"/>
        </w:rPr>
        <w:t xml:space="preserve">izmantojot EIS vai elektroniski, izmantojot drošu elektronisko parakstu vai pievienojot elektroniskajam pastam skenētu dokumentu. </w:t>
      </w:r>
    </w:p>
    <w:p w14:paraId="6AA917CA" w14:textId="166A08E9" w:rsidR="00E03A91" w:rsidRPr="00346E5D" w:rsidRDefault="00E03A91" w:rsidP="00DE4823">
      <w:pPr>
        <w:widowControl w:val="0"/>
        <w:numPr>
          <w:ilvl w:val="2"/>
          <w:numId w:val="2"/>
        </w:numPr>
        <w:tabs>
          <w:tab w:val="num" w:pos="1276"/>
        </w:tabs>
        <w:ind w:left="1276" w:hanging="709"/>
        <w:jc w:val="both"/>
        <w:rPr>
          <w:sz w:val="22"/>
          <w:szCs w:val="22"/>
        </w:rPr>
      </w:pPr>
      <w:r w:rsidRPr="00346E5D">
        <w:rPr>
          <w:sz w:val="22"/>
          <w:szCs w:val="22"/>
        </w:rPr>
        <w:lastRenderedPageBreak/>
        <w:t>Papi</w:t>
      </w:r>
      <w:r w:rsidR="00294F92" w:rsidRPr="00346E5D">
        <w:rPr>
          <w:sz w:val="22"/>
          <w:szCs w:val="22"/>
        </w:rPr>
        <w:t>ldu informāciju ieinteresētais P</w:t>
      </w:r>
      <w:r w:rsidRPr="00346E5D">
        <w:rPr>
          <w:sz w:val="22"/>
          <w:szCs w:val="22"/>
        </w:rPr>
        <w:t xml:space="preserve">iegādātājs var pieprasīt latviešu valodā, </w:t>
      </w:r>
      <w:r w:rsidR="00B12E88" w:rsidRPr="00346E5D">
        <w:rPr>
          <w:sz w:val="22"/>
          <w:szCs w:val="22"/>
        </w:rPr>
        <w:t xml:space="preserve">izmantojot EIS funkciju “Pretendentu jautājumi” vai </w:t>
      </w:r>
      <w:r w:rsidRPr="00346E5D">
        <w:rPr>
          <w:sz w:val="22"/>
          <w:szCs w:val="22"/>
        </w:rPr>
        <w:t>nosūtot pieprasījumu</w:t>
      </w:r>
      <w:r w:rsidR="00E258D4" w:rsidRPr="00346E5D">
        <w:rPr>
          <w:sz w:val="22"/>
          <w:szCs w:val="22"/>
        </w:rPr>
        <w:t xml:space="preserve"> </w:t>
      </w:r>
      <w:r w:rsidR="00E52B04" w:rsidRPr="00346E5D">
        <w:rPr>
          <w:sz w:val="22"/>
          <w:szCs w:val="22"/>
        </w:rPr>
        <w:t xml:space="preserve">Konkursa </w:t>
      </w:r>
      <w:r w:rsidR="00E258D4" w:rsidRPr="00346E5D">
        <w:rPr>
          <w:sz w:val="22"/>
          <w:szCs w:val="22"/>
        </w:rPr>
        <w:t xml:space="preserve">nolikuma </w:t>
      </w:r>
      <w:r w:rsidR="00D40A40" w:rsidRPr="00346E5D">
        <w:rPr>
          <w:sz w:val="22"/>
          <w:szCs w:val="22"/>
        </w:rPr>
        <w:t>1.2</w:t>
      </w:r>
      <w:r w:rsidR="001F4FBA" w:rsidRPr="00346E5D">
        <w:rPr>
          <w:sz w:val="22"/>
          <w:szCs w:val="22"/>
        </w:rPr>
        <w:t>.apakš</w:t>
      </w:r>
      <w:r w:rsidR="00E258D4" w:rsidRPr="00346E5D">
        <w:rPr>
          <w:sz w:val="22"/>
          <w:szCs w:val="22"/>
        </w:rPr>
        <w:t>punktā norādītajai kontaktpersonai</w:t>
      </w:r>
      <w:r w:rsidRPr="00346E5D">
        <w:rPr>
          <w:sz w:val="22"/>
          <w:szCs w:val="22"/>
        </w:rPr>
        <w:t xml:space="preserve"> </w:t>
      </w:r>
      <w:r w:rsidR="008672E3" w:rsidRPr="00346E5D">
        <w:rPr>
          <w:sz w:val="22"/>
          <w:szCs w:val="22"/>
        </w:rPr>
        <w:t>elektroniski</w:t>
      </w:r>
      <w:r w:rsidR="00775C7D" w:rsidRPr="00346E5D">
        <w:rPr>
          <w:sz w:val="22"/>
          <w:szCs w:val="22"/>
        </w:rPr>
        <w:t xml:space="preserve">. </w:t>
      </w:r>
      <w:r w:rsidR="00B12E88" w:rsidRPr="00346E5D">
        <w:rPr>
          <w:sz w:val="22"/>
          <w:szCs w:val="22"/>
        </w:rPr>
        <w:t>Ja jautājums netiek nosūt</w:t>
      </w:r>
      <w:r w:rsidR="00E52B04" w:rsidRPr="00346E5D">
        <w:rPr>
          <w:sz w:val="22"/>
          <w:szCs w:val="22"/>
        </w:rPr>
        <w:t>īts EIS sistēmā, tajā jānorāda K</w:t>
      </w:r>
      <w:r w:rsidR="00775C7D" w:rsidRPr="00346E5D">
        <w:rPr>
          <w:sz w:val="22"/>
          <w:szCs w:val="22"/>
        </w:rPr>
        <w:t xml:space="preserve">onkursa </w:t>
      </w:r>
      <w:r w:rsidRPr="00346E5D">
        <w:rPr>
          <w:sz w:val="22"/>
          <w:szCs w:val="22"/>
        </w:rPr>
        <w:t>nosaukum</w:t>
      </w:r>
      <w:r w:rsidR="00775C7D" w:rsidRPr="00346E5D">
        <w:rPr>
          <w:sz w:val="22"/>
          <w:szCs w:val="22"/>
        </w:rPr>
        <w:t>s</w:t>
      </w:r>
      <w:r w:rsidRPr="00346E5D">
        <w:rPr>
          <w:sz w:val="22"/>
          <w:szCs w:val="22"/>
        </w:rPr>
        <w:t xml:space="preserve"> un identifikācijas numur</w:t>
      </w:r>
      <w:r w:rsidR="00775C7D" w:rsidRPr="00346E5D">
        <w:rPr>
          <w:sz w:val="22"/>
          <w:szCs w:val="22"/>
        </w:rPr>
        <w:t>s</w:t>
      </w:r>
      <w:r w:rsidRPr="00346E5D">
        <w:rPr>
          <w:sz w:val="22"/>
          <w:szCs w:val="22"/>
        </w:rPr>
        <w:t>.</w:t>
      </w:r>
    </w:p>
    <w:p w14:paraId="6C30ACF8" w14:textId="348909E7" w:rsidR="008D6DAA" w:rsidRPr="00346E5D" w:rsidRDefault="008D6DAA" w:rsidP="00DE4823">
      <w:pPr>
        <w:widowControl w:val="0"/>
        <w:numPr>
          <w:ilvl w:val="2"/>
          <w:numId w:val="2"/>
        </w:numPr>
        <w:tabs>
          <w:tab w:val="num" w:pos="1276"/>
        </w:tabs>
        <w:ind w:left="1276" w:hanging="709"/>
        <w:jc w:val="both"/>
        <w:rPr>
          <w:sz w:val="22"/>
          <w:szCs w:val="22"/>
        </w:rPr>
      </w:pPr>
      <w:r w:rsidRPr="00346E5D">
        <w:rPr>
          <w:sz w:val="22"/>
          <w:szCs w:val="22"/>
        </w:rPr>
        <w:t>Ja ieinteresētais Piegādātājs laikus rakstiski pi</w:t>
      </w:r>
      <w:r w:rsidR="00E52B04" w:rsidRPr="00346E5D">
        <w:rPr>
          <w:sz w:val="22"/>
          <w:szCs w:val="22"/>
        </w:rPr>
        <w:t>eprasa papildu informāciju par K</w:t>
      </w:r>
      <w:r w:rsidRPr="00346E5D">
        <w:rPr>
          <w:sz w:val="22"/>
          <w:szCs w:val="22"/>
        </w:rPr>
        <w:t xml:space="preserve">onkursa nolikumu, Komisija to sniedz piecu darba dienu laikā, bet ne vēlāk kā sešas dienas pirms piedāvājumu iesniegšanas termiņa beigām, kas norādīts </w:t>
      </w:r>
      <w:r w:rsidR="00B45F38" w:rsidRPr="00346E5D">
        <w:rPr>
          <w:sz w:val="22"/>
          <w:szCs w:val="22"/>
        </w:rPr>
        <w:t xml:space="preserve">Konkursa </w:t>
      </w:r>
      <w:r w:rsidRPr="00346E5D">
        <w:rPr>
          <w:sz w:val="22"/>
          <w:szCs w:val="22"/>
        </w:rPr>
        <w:t xml:space="preserve">nolikuma </w:t>
      </w:r>
      <w:r w:rsidR="00D40A40" w:rsidRPr="00346E5D">
        <w:rPr>
          <w:sz w:val="22"/>
          <w:szCs w:val="22"/>
        </w:rPr>
        <w:t>1.7</w:t>
      </w:r>
      <w:r w:rsidR="00A501A5" w:rsidRPr="00346E5D">
        <w:rPr>
          <w:sz w:val="22"/>
          <w:szCs w:val="22"/>
        </w:rPr>
        <w:t>.1.</w:t>
      </w:r>
      <w:r w:rsidRPr="00346E5D">
        <w:rPr>
          <w:sz w:val="22"/>
          <w:szCs w:val="22"/>
        </w:rPr>
        <w:t>apakšpunktā.</w:t>
      </w:r>
    </w:p>
    <w:p w14:paraId="7402A168" w14:textId="55595C99" w:rsidR="00E03A91" w:rsidRPr="00346E5D" w:rsidRDefault="00E03A91" w:rsidP="00DE4823">
      <w:pPr>
        <w:widowControl w:val="0"/>
        <w:numPr>
          <w:ilvl w:val="2"/>
          <w:numId w:val="2"/>
        </w:numPr>
        <w:tabs>
          <w:tab w:val="num" w:pos="1276"/>
        </w:tabs>
        <w:ind w:left="1276" w:hanging="709"/>
        <w:jc w:val="both"/>
        <w:rPr>
          <w:sz w:val="22"/>
          <w:szCs w:val="22"/>
        </w:rPr>
      </w:pPr>
      <w:r w:rsidRPr="00346E5D">
        <w:rPr>
          <w:sz w:val="22"/>
          <w:szCs w:val="22"/>
        </w:rPr>
        <w:t xml:space="preserve">Jebkura papildu informācija, kas tiks sniegta saistībā ar </w:t>
      </w:r>
      <w:r w:rsidR="00E258D4" w:rsidRPr="00346E5D">
        <w:rPr>
          <w:sz w:val="22"/>
          <w:szCs w:val="22"/>
        </w:rPr>
        <w:t xml:space="preserve">šo </w:t>
      </w:r>
      <w:r w:rsidR="00E52B04" w:rsidRPr="00346E5D">
        <w:rPr>
          <w:sz w:val="22"/>
          <w:szCs w:val="22"/>
        </w:rPr>
        <w:t>K</w:t>
      </w:r>
      <w:r w:rsidR="00E258D4" w:rsidRPr="00346E5D">
        <w:rPr>
          <w:sz w:val="22"/>
          <w:szCs w:val="22"/>
        </w:rPr>
        <w:t>onkursu</w:t>
      </w:r>
      <w:r w:rsidRPr="00346E5D">
        <w:rPr>
          <w:sz w:val="22"/>
          <w:szCs w:val="22"/>
        </w:rPr>
        <w:t xml:space="preserve">, tiks </w:t>
      </w:r>
      <w:r w:rsidR="00B12E88" w:rsidRPr="00346E5D">
        <w:rPr>
          <w:sz w:val="22"/>
          <w:szCs w:val="22"/>
        </w:rPr>
        <w:t xml:space="preserve">nosūtīta piegādātājam, kurš uzdevis jautājumu, kā arī </w:t>
      </w:r>
      <w:r w:rsidRPr="00346E5D">
        <w:rPr>
          <w:sz w:val="22"/>
          <w:szCs w:val="22"/>
        </w:rPr>
        <w:t xml:space="preserve">publicēta Pasūtītāja pircēja profilā </w:t>
      </w:r>
      <w:r w:rsidR="00E52B04" w:rsidRPr="00346E5D">
        <w:rPr>
          <w:sz w:val="22"/>
          <w:szCs w:val="22"/>
        </w:rPr>
        <w:t>EIS e-konkursu apakšsistēmā šī K</w:t>
      </w:r>
      <w:r w:rsidRPr="00346E5D">
        <w:rPr>
          <w:sz w:val="22"/>
          <w:szCs w:val="22"/>
        </w:rPr>
        <w:t xml:space="preserve">onkursa sadaļā. </w:t>
      </w:r>
      <w:r w:rsidR="00E258D4" w:rsidRPr="00346E5D">
        <w:rPr>
          <w:sz w:val="22"/>
          <w:szCs w:val="22"/>
        </w:rPr>
        <w:t>Piegādātājam</w:t>
      </w:r>
      <w:r w:rsidRPr="00346E5D">
        <w:rPr>
          <w:sz w:val="22"/>
          <w:szCs w:val="22"/>
        </w:rPr>
        <w:t xml:space="preserve"> ir pienākums sekot līdzi publicētajai informācijai.</w:t>
      </w:r>
    </w:p>
    <w:p w14:paraId="2F9BE0A2" w14:textId="77777777" w:rsidR="00230C69" w:rsidRPr="00346E5D" w:rsidRDefault="00230C69" w:rsidP="00F44D22">
      <w:pPr>
        <w:pStyle w:val="BodyText"/>
        <w:widowControl/>
        <w:tabs>
          <w:tab w:val="num" w:pos="1276"/>
        </w:tabs>
        <w:spacing w:after="0"/>
        <w:ind w:left="567"/>
        <w:jc w:val="both"/>
        <w:rPr>
          <w:rFonts w:ascii="Times New Roman" w:hAnsi="Times New Roman"/>
          <w:sz w:val="22"/>
          <w:szCs w:val="22"/>
        </w:rPr>
      </w:pPr>
    </w:p>
    <w:p w14:paraId="0A056E1D" w14:textId="77777777" w:rsidR="00F41D51" w:rsidRPr="00346E5D" w:rsidRDefault="00F41D51" w:rsidP="00F44D22">
      <w:pPr>
        <w:pStyle w:val="Heading2"/>
        <w:keepNext w:val="0"/>
        <w:numPr>
          <w:ilvl w:val="1"/>
          <w:numId w:val="2"/>
        </w:numPr>
        <w:tabs>
          <w:tab w:val="clear" w:pos="360"/>
          <w:tab w:val="num" w:pos="567"/>
        </w:tabs>
        <w:ind w:left="567" w:hanging="567"/>
        <w:rPr>
          <w:sz w:val="22"/>
          <w:szCs w:val="22"/>
        </w:rPr>
      </w:pPr>
      <w:r w:rsidRPr="00346E5D">
        <w:rPr>
          <w:sz w:val="22"/>
          <w:szCs w:val="22"/>
        </w:rPr>
        <w:t>Piedāvājuma iesniegšanas vieta, datums, laiks un kārtība</w:t>
      </w:r>
    </w:p>
    <w:p w14:paraId="422BA44F" w14:textId="77777777" w:rsidR="00124DFD" w:rsidRPr="00124DFD" w:rsidRDefault="001A14CD" w:rsidP="00124DFD">
      <w:pPr>
        <w:pStyle w:val="BodyText"/>
        <w:widowControl/>
        <w:numPr>
          <w:ilvl w:val="2"/>
          <w:numId w:val="2"/>
        </w:numPr>
        <w:tabs>
          <w:tab w:val="num" w:pos="1276"/>
          <w:tab w:val="num" w:pos="1571"/>
          <w:tab w:val="num" w:pos="1980"/>
        </w:tabs>
        <w:spacing w:after="0"/>
        <w:ind w:left="1276" w:hanging="709"/>
        <w:jc w:val="both"/>
        <w:rPr>
          <w:rFonts w:ascii="Times New Roman" w:hAnsi="Times New Roman"/>
          <w:bCs/>
          <w:sz w:val="22"/>
          <w:szCs w:val="22"/>
        </w:rPr>
      </w:pPr>
      <w:bookmarkStart w:id="24" w:name="_Ref38365063"/>
      <w:bookmarkStart w:id="25" w:name="_Ref38366512"/>
      <w:r w:rsidRPr="00346E5D">
        <w:rPr>
          <w:rFonts w:ascii="Times New Roman" w:hAnsi="Times New Roman"/>
          <w:bCs/>
          <w:sz w:val="22"/>
          <w:szCs w:val="22"/>
        </w:rPr>
        <w:t xml:space="preserve">Piedāvājumi </w:t>
      </w:r>
      <w:bookmarkEnd w:id="24"/>
      <w:bookmarkEnd w:id="25"/>
      <w:r w:rsidR="00124DFD" w:rsidRPr="00124DFD">
        <w:rPr>
          <w:rFonts w:ascii="Times New Roman" w:hAnsi="Times New Roman"/>
          <w:b/>
          <w:sz w:val="22"/>
          <w:szCs w:val="22"/>
        </w:rPr>
        <w:t>jāiesniedz</w:t>
      </w:r>
      <w:r w:rsidR="00124DFD" w:rsidRPr="00124DFD">
        <w:rPr>
          <w:rFonts w:ascii="Times New Roman" w:hAnsi="Times New Roman"/>
          <w:bCs/>
          <w:sz w:val="22"/>
          <w:szCs w:val="22"/>
        </w:rPr>
        <w:t xml:space="preserve"> elektroniski EIS e-konkursu apakšsistēmā</w:t>
      </w:r>
      <w:r w:rsidR="00124DFD" w:rsidRPr="00124DFD">
        <w:rPr>
          <w:rFonts w:ascii="Times New Roman" w:hAnsi="Times New Roman"/>
          <w:b/>
          <w:sz w:val="22"/>
          <w:szCs w:val="22"/>
        </w:rPr>
        <w:t xml:space="preserve"> ne vēlāk kā līdz </w:t>
      </w:r>
      <w:r w:rsidR="00124DFD" w:rsidRPr="00124DFD">
        <w:rPr>
          <w:rFonts w:ascii="Times New Roman" w:hAnsi="Times New Roman"/>
          <w:b/>
          <w:color w:val="212529"/>
          <w:sz w:val="22"/>
          <w:szCs w:val="22"/>
          <w:shd w:val="clear" w:color="auto" w:fill="FFFFFF"/>
        </w:rPr>
        <w:t>piedāvājumu iesniegšanas termiņa beigām</w:t>
      </w:r>
      <w:r w:rsidR="00124DFD" w:rsidRPr="00124DFD">
        <w:rPr>
          <w:rFonts w:ascii="Times New Roman" w:hAnsi="Times New Roman"/>
          <w:color w:val="212529"/>
          <w:sz w:val="22"/>
          <w:szCs w:val="22"/>
          <w:shd w:val="clear" w:color="auto" w:fill="FFFFFF"/>
        </w:rPr>
        <w:t xml:space="preserve">, kas skatāms </w:t>
      </w:r>
      <w:r w:rsidR="00124DFD" w:rsidRPr="00124DFD">
        <w:rPr>
          <w:rFonts w:ascii="Times New Roman" w:hAnsi="Times New Roman"/>
          <w:bCs/>
          <w:sz w:val="22"/>
          <w:szCs w:val="22"/>
        </w:rPr>
        <w:t xml:space="preserve">EIS e-konkursu apakšsistēmā </w:t>
      </w:r>
      <w:r w:rsidR="00124DFD" w:rsidRPr="00124DFD">
        <w:rPr>
          <w:rFonts w:ascii="Times New Roman" w:hAnsi="Times New Roman"/>
          <w:sz w:val="22"/>
          <w:szCs w:val="22"/>
        </w:rPr>
        <w:t>šī Iepirkuma sadaļā</w:t>
      </w:r>
      <w:r w:rsidR="00124DFD" w:rsidRPr="00124DFD">
        <w:rPr>
          <w:rFonts w:ascii="Times New Roman" w:hAnsi="Times New Roman"/>
          <w:color w:val="212529"/>
          <w:sz w:val="22"/>
          <w:szCs w:val="22"/>
          <w:shd w:val="clear" w:color="auto" w:fill="FFFFFF"/>
        </w:rPr>
        <w:t xml:space="preserve"> un </w:t>
      </w:r>
      <w:r w:rsidR="00124DFD" w:rsidRPr="00124DFD">
        <w:rPr>
          <w:rFonts w:ascii="Times New Roman" w:hAnsi="Times New Roman"/>
          <w:bCs/>
          <w:sz w:val="22"/>
          <w:szCs w:val="22"/>
        </w:rPr>
        <w:t>Iepirkumu uzraudzības biroja tīmekļvietnē</w:t>
      </w:r>
      <w:r w:rsidR="00124DFD" w:rsidRPr="00124DFD">
        <w:rPr>
          <w:rFonts w:ascii="Times New Roman" w:hAnsi="Times New Roman"/>
          <w:color w:val="212529"/>
          <w:sz w:val="22"/>
          <w:szCs w:val="22"/>
          <w:shd w:val="clear" w:color="auto" w:fill="FFFFFF"/>
        </w:rPr>
        <w:t xml:space="preserve"> attiecīgajā paziņojumā</w:t>
      </w:r>
      <w:r w:rsidR="00124DFD" w:rsidRPr="00124DFD">
        <w:rPr>
          <w:rFonts w:ascii="Times New Roman" w:hAnsi="Times New Roman"/>
          <w:bCs/>
          <w:sz w:val="22"/>
          <w:szCs w:val="22"/>
        </w:rPr>
        <w:t>.</w:t>
      </w:r>
      <w:r w:rsidR="00124DFD" w:rsidRPr="00124DFD">
        <w:rPr>
          <w:rFonts w:ascii="Times New Roman" w:hAnsi="Times New Roman"/>
          <w:bCs/>
          <w:i/>
          <w:sz w:val="22"/>
          <w:szCs w:val="22"/>
        </w:rPr>
        <w:t xml:space="preserve"> </w:t>
      </w:r>
    </w:p>
    <w:p w14:paraId="00C854C6" w14:textId="1F4B3BA0" w:rsidR="001A14CD" w:rsidRPr="00346E5D" w:rsidRDefault="00124DFD" w:rsidP="00124DFD">
      <w:pPr>
        <w:pStyle w:val="BodyText"/>
        <w:widowControl/>
        <w:numPr>
          <w:ilvl w:val="2"/>
          <w:numId w:val="2"/>
        </w:numPr>
        <w:tabs>
          <w:tab w:val="num" w:pos="1276"/>
          <w:tab w:val="num" w:pos="1571"/>
          <w:tab w:val="num" w:pos="1980"/>
        </w:tabs>
        <w:spacing w:after="0"/>
        <w:ind w:left="1276" w:hanging="709"/>
        <w:jc w:val="both"/>
        <w:rPr>
          <w:rFonts w:ascii="Times New Roman" w:hAnsi="Times New Roman"/>
          <w:bCs/>
          <w:sz w:val="22"/>
          <w:szCs w:val="22"/>
        </w:rPr>
      </w:pPr>
      <w:r w:rsidRPr="00124DFD">
        <w:rPr>
          <w:rFonts w:ascii="Times New Roman" w:eastAsia="MS Mincho" w:hAnsi="Times New Roman"/>
          <w:bCs/>
          <w:sz w:val="22"/>
          <w:szCs w:val="22"/>
        </w:rPr>
        <w:t xml:space="preserve">Ārpus EIS e-konkursu apakšsistēmas iesniegtie piedāvājumi tiks atzīti par neatbilstošiem Iepirkuma nolikuma prasībām. Tie </w:t>
      </w:r>
      <w:r w:rsidRPr="00124DFD">
        <w:rPr>
          <w:rFonts w:ascii="Times New Roman" w:hAnsi="Times New Roman"/>
          <w:sz w:val="22"/>
          <w:szCs w:val="22"/>
        </w:rPr>
        <w:t>netiks atvērti un neatvērti tiks nosūtīti atpakaļ iesniedzējam</w:t>
      </w:r>
      <w:r w:rsidR="001A14CD" w:rsidRPr="00346E5D">
        <w:rPr>
          <w:rFonts w:ascii="Times New Roman" w:hAnsi="Times New Roman"/>
          <w:sz w:val="22"/>
          <w:szCs w:val="22"/>
        </w:rPr>
        <w:t xml:space="preserve">. </w:t>
      </w:r>
    </w:p>
    <w:p w14:paraId="3D810AE8" w14:textId="77777777" w:rsidR="00E258D4" w:rsidRPr="00346E5D" w:rsidRDefault="00E258D4" w:rsidP="00F44D22">
      <w:pPr>
        <w:pStyle w:val="BodyText"/>
        <w:widowControl/>
        <w:tabs>
          <w:tab w:val="num" w:pos="1571"/>
          <w:tab w:val="num" w:pos="1980"/>
          <w:tab w:val="num" w:pos="4123"/>
        </w:tabs>
        <w:spacing w:after="0"/>
        <w:jc w:val="both"/>
        <w:rPr>
          <w:rFonts w:ascii="Times New Roman" w:hAnsi="Times New Roman"/>
          <w:bCs/>
          <w:sz w:val="22"/>
          <w:szCs w:val="22"/>
        </w:rPr>
      </w:pPr>
    </w:p>
    <w:p w14:paraId="2068F2B1" w14:textId="77777777" w:rsidR="001A14CD" w:rsidRPr="00346E5D" w:rsidRDefault="001A14CD" w:rsidP="00F44D22">
      <w:pPr>
        <w:widowControl w:val="0"/>
        <w:numPr>
          <w:ilvl w:val="1"/>
          <w:numId w:val="2"/>
        </w:numPr>
        <w:tabs>
          <w:tab w:val="num" w:pos="567"/>
        </w:tabs>
        <w:autoSpaceDE w:val="0"/>
        <w:autoSpaceDN w:val="0"/>
        <w:ind w:left="567" w:hanging="567"/>
        <w:jc w:val="both"/>
        <w:outlineLvl w:val="1"/>
        <w:rPr>
          <w:b/>
          <w:bCs/>
          <w:sz w:val="22"/>
          <w:szCs w:val="22"/>
        </w:rPr>
      </w:pPr>
      <w:r w:rsidRPr="00346E5D">
        <w:rPr>
          <w:b/>
          <w:bCs/>
          <w:sz w:val="22"/>
          <w:szCs w:val="22"/>
        </w:rPr>
        <w:t>Piedāvājuma atvēršanas vieta, datums, laiks un kārtība</w:t>
      </w:r>
    </w:p>
    <w:p w14:paraId="75334412" w14:textId="1484626F" w:rsidR="008B73F8" w:rsidRPr="00346E5D" w:rsidRDefault="001A14CD" w:rsidP="00554025">
      <w:pPr>
        <w:pStyle w:val="BodyText"/>
        <w:widowControl/>
        <w:numPr>
          <w:ilvl w:val="2"/>
          <w:numId w:val="10"/>
        </w:numPr>
        <w:tabs>
          <w:tab w:val="num" w:pos="1276"/>
          <w:tab w:val="num" w:pos="1571"/>
        </w:tabs>
        <w:spacing w:after="0"/>
        <w:ind w:left="1276" w:hanging="709"/>
        <w:jc w:val="both"/>
        <w:rPr>
          <w:rFonts w:ascii="Times New Roman" w:hAnsi="Times New Roman"/>
          <w:i/>
          <w:sz w:val="22"/>
          <w:szCs w:val="22"/>
        </w:rPr>
      </w:pPr>
      <w:r w:rsidRPr="00124DFD">
        <w:rPr>
          <w:rFonts w:ascii="Times New Roman" w:hAnsi="Times New Roman"/>
          <w:sz w:val="22"/>
          <w:szCs w:val="22"/>
        </w:rPr>
        <w:t>Piedāvājumu</w:t>
      </w:r>
      <w:r w:rsidR="00EE7A0C" w:rsidRPr="00124DFD">
        <w:rPr>
          <w:rFonts w:ascii="Times New Roman" w:hAnsi="Times New Roman"/>
          <w:sz w:val="22"/>
          <w:szCs w:val="22"/>
        </w:rPr>
        <w:t xml:space="preserve">s atver </w:t>
      </w:r>
      <w:r w:rsidR="00124DFD" w:rsidRPr="00124DFD">
        <w:rPr>
          <w:rFonts w:ascii="Times New Roman" w:hAnsi="Times New Roman"/>
          <w:sz w:val="22"/>
          <w:szCs w:val="22"/>
        </w:rPr>
        <w:t xml:space="preserve">vienlaikus EIS </w:t>
      </w:r>
      <w:r w:rsidR="00124DFD" w:rsidRPr="00124DFD">
        <w:rPr>
          <w:rFonts w:ascii="Times New Roman" w:hAnsi="Times New Roman"/>
          <w:bCs/>
          <w:sz w:val="22"/>
          <w:szCs w:val="22"/>
        </w:rPr>
        <w:t>e-konkursu apakšsistēmā</w:t>
      </w:r>
      <w:r w:rsidR="00124DFD" w:rsidRPr="00124DFD">
        <w:rPr>
          <w:rFonts w:ascii="Times New Roman" w:hAnsi="Times New Roman"/>
          <w:sz w:val="22"/>
          <w:szCs w:val="22"/>
        </w:rPr>
        <w:t xml:space="preserve">, iepirkuma sadaļā “Atvēršana”, </w:t>
      </w:r>
      <w:r w:rsidR="00124DFD" w:rsidRPr="00124DFD">
        <w:rPr>
          <w:rFonts w:ascii="Times New Roman" w:hAnsi="Times New Roman"/>
          <w:b/>
          <w:bCs/>
          <w:sz w:val="22"/>
          <w:szCs w:val="22"/>
        </w:rPr>
        <w:t>pēc četrām stundām</w:t>
      </w:r>
      <w:r w:rsidR="00124DFD" w:rsidRPr="00124DFD">
        <w:rPr>
          <w:rFonts w:ascii="Times New Roman" w:hAnsi="Times New Roman"/>
          <w:sz w:val="22"/>
          <w:szCs w:val="22"/>
        </w:rPr>
        <w:t xml:space="preserve"> pēc piedāvājumu iesniegšanas termiņa beigām, kas </w:t>
      </w:r>
      <w:r w:rsidR="00124DFD" w:rsidRPr="00124DFD">
        <w:rPr>
          <w:rFonts w:ascii="Times New Roman" w:hAnsi="Times New Roman"/>
          <w:color w:val="212529"/>
          <w:sz w:val="22"/>
          <w:szCs w:val="22"/>
          <w:shd w:val="clear" w:color="auto" w:fill="FFFFFF"/>
        </w:rPr>
        <w:t xml:space="preserve">skatāms </w:t>
      </w:r>
      <w:r w:rsidR="00124DFD" w:rsidRPr="00124DFD">
        <w:rPr>
          <w:rFonts w:ascii="Times New Roman" w:hAnsi="Times New Roman"/>
          <w:bCs/>
          <w:sz w:val="22"/>
          <w:szCs w:val="22"/>
        </w:rPr>
        <w:t>EIS e-konkursu apakšsistēmā</w:t>
      </w:r>
      <w:r w:rsidR="00124DFD" w:rsidRPr="00EC3BE7">
        <w:rPr>
          <w:rFonts w:ascii="Times New Roman" w:hAnsi="Times New Roman"/>
          <w:bCs/>
          <w:sz w:val="22"/>
          <w:szCs w:val="22"/>
        </w:rPr>
        <w:t xml:space="preserve"> </w:t>
      </w:r>
      <w:r w:rsidR="00124DFD" w:rsidRPr="00EC3BE7">
        <w:rPr>
          <w:rFonts w:ascii="Times New Roman" w:hAnsi="Times New Roman"/>
          <w:sz w:val="22"/>
          <w:szCs w:val="22"/>
        </w:rPr>
        <w:t>šī Iepirkuma sadaļā</w:t>
      </w:r>
      <w:r w:rsidR="00124DFD" w:rsidRPr="00EC3BE7">
        <w:rPr>
          <w:rFonts w:ascii="Times New Roman" w:hAnsi="Times New Roman"/>
          <w:color w:val="212529"/>
          <w:sz w:val="22"/>
          <w:szCs w:val="22"/>
          <w:shd w:val="clear" w:color="auto" w:fill="FFFFFF"/>
        </w:rPr>
        <w:t xml:space="preserve"> un </w:t>
      </w:r>
      <w:r w:rsidR="00124DFD" w:rsidRPr="00EC3BE7">
        <w:rPr>
          <w:rFonts w:ascii="Times New Roman" w:hAnsi="Times New Roman"/>
          <w:bCs/>
          <w:sz w:val="22"/>
          <w:szCs w:val="22"/>
        </w:rPr>
        <w:t>Iepirkumu uzraudzības biroja tīmekļvietnē</w:t>
      </w:r>
      <w:r w:rsidR="00124DFD" w:rsidRPr="00EC3BE7">
        <w:rPr>
          <w:rFonts w:ascii="Times New Roman" w:hAnsi="Times New Roman"/>
          <w:color w:val="212529"/>
          <w:sz w:val="22"/>
          <w:szCs w:val="22"/>
          <w:shd w:val="clear" w:color="auto" w:fill="FFFFFF"/>
        </w:rPr>
        <w:t xml:space="preserve"> attiecīgajā paziņojumā</w:t>
      </w:r>
      <w:r w:rsidR="00EE7A0C" w:rsidRPr="00346E5D">
        <w:rPr>
          <w:rFonts w:ascii="Times New Roman" w:hAnsi="Times New Roman"/>
          <w:bCs/>
          <w:sz w:val="22"/>
          <w:szCs w:val="22"/>
        </w:rPr>
        <w:t>.</w:t>
      </w:r>
    </w:p>
    <w:p w14:paraId="4AC74EBA" w14:textId="77777777" w:rsidR="001A14CD" w:rsidRPr="00346E5D" w:rsidRDefault="001A14CD" w:rsidP="00F44D22">
      <w:pPr>
        <w:numPr>
          <w:ilvl w:val="2"/>
          <w:numId w:val="2"/>
        </w:numPr>
        <w:tabs>
          <w:tab w:val="num" w:pos="1276"/>
          <w:tab w:val="num" w:pos="1571"/>
          <w:tab w:val="num" w:pos="1980"/>
        </w:tabs>
        <w:ind w:left="1276" w:hanging="709"/>
        <w:jc w:val="both"/>
        <w:rPr>
          <w:sz w:val="22"/>
          <w:szCs w:val="22"/>
        </w:rPr>
      </w:pPr>
      <w:r w:rsidRPr="00346E5D">
        <w:rPr>
          <w:sz w:val="22"/>
          <w:szCs w:val="22"/>
        </w:rPr>
        <w:t>Iesniegto piedāvājumu atvēršanas procesam Pretendents var sekot līdzi tiešsaistes režīmā EIS e-konkursu apakšsistēmā.</w:t>
      </w:r>
    </w:p>
    <w:p w14:paraId="5B241241" w14:textId="69F289C3" w:rsidR="001A14CD" w:rsidRPr="00346E5D" w:rsidRDefault="001A14CD" w:rsidP="00F44D22">
      <w:pPr>
        <w:numPr>
          <w:ilvl w:val="2"/>
          <w:numId w:val="2"/>
        </w:numPr>
        <w:tabs>
          <w:tab w:val="num" w:pos="1276"/>
        </w:tabs>
        <w:ind w:left="1276" w:hanging="709"/>
        <w:jc w:val="both"/>
        <w:rPr>
          <w:sz w:val="22"/>
          <w:szCs w:val="22"/>
        </w:rPr>
      </w:pPr>
      <w:r w:rsidRPr="00346E5D">
        <w:rPr>
          <w:sz w:val="22"/>
          <w:szCs w:val="22"/>
        </w:rPr>
        <w:t xml:space="preserve">Ja Pretendents piedāvājuma datu aizsardzībai izmantojis piedāvājuma šifrēšanu, Pretendentam ne vēlāk kā piecpadsmit minūtes pēc piedāvājumu iesniegšanas termiņa beigām </w:t>
      </w:r>
      <w:r w:rsidR="00E258D4" w:rsidRPr="00346E5D">
        <w:rPr>
          <w:sz w:val="22"/>
          <w:szCs w:val="22"/>
        </w:rPr>
        <w:t>K</w:t>
      </w:r>
      <w:r w:rsidRPr="00346E5D">
        <w:rPr>
          <w:sz w:val="22"/>
          <w:szCs w:val="22"/>
        </w:rPr>
        <w:t>omisijai jāiesniedz elektroniskā atslēga ar paroli šifrētā dokumenta atvēršanai.</w:t>
      </w:r>
    </w:p>
    <w:p w14:paraId="11DD3BE8" w14:textId="77777777" w:rsidR="001A14CD" w:rsidRPr="00346E5D" w:rsidRDefault="001A14CD" w:rsidP="00F44D22">
      <w:pPr>
        <w:pStyle w:val="Heading2"/>
        <w:keepNext w:val="0"/>
        <w:ind w:left="567"/>
        <w:rPr>
          <w:sz w:val="22"/>
          <w:szCs w:val="22"/>
        </w:rPr>
      </w:pPr>
    </w:p>
    <w:p w14:paraId="6F4FE328" w14:textId="77777777" w:rsidR="00346273" w:rsidRPr="00346E5D" w:rsidRDefault="00346273" w:rsidP="00F44D22">
      <w:pPr>
        <w:pStyle w:val="Heading2"/>
        <w:keepNext w:val="0"/>
        <w:numPr>
          <w:ilvl w:val="1"/>
          <w:numId w:val="2"/>
        </w:numPr>
        <w:tabs>
          <w:tab w:val="clear" w:pos="360"/>
          <w:tab w:val="num" w:pos="567"/>
        </w:tabs>
        <w:ind w:left="567" w:hanging="567"/>
        <w:rPr>
          <w:sz w:val="22"/>
          <w:szCs w:val="22"/>
        </w:rPr>
      </w:pPr>
      <w:bookmarkStart w:id="26" w:name="_Ref38396202"/>
      <w:r w:rsidRPr="00346E5D">
        <w:rPr>
          <w:bCs w:val="0"/>
          <w:sz w:val="22"/>
          <w:szCs w:val="22"/>
        </w:rPr>
        <w:t>Piedāvājuma nodrošinājums</w:t>
      </w:r>
      <w:bookmarkEnd w:id="26"/>
    </w:p>
    <w:p w14:paraId="0B54AA0C" w14:textId="415665CB" w:rsidR="00F43B0F" w:rsidRPr="00346E5D" w:rsidRDefault="001A14CD" w:rsidP="00F43B0F">
      <w:pPr>
        <w:pStyle w:val="BodyText"/>
        <w:widowControl/>
        <w:numPr>
          <w:ilvl w:val="2"/>
          <w:numId w:val="2"/>
        </w:numPr>
        <w:tabs>
          <w:tab w:val="clear" w:pos="4123"/>
        </w:tabs>
        <w:spacing w:after="0"/>
        <w:ind w:left="1276" w:hanging="709"/>
        <w:jc w:val="both"/>
        <w:rPr>
          <w:rFonts w:ascii="Times New Roman" w:hAnsi="Times New Roman"/>
          <w:color w:val="000000"/>
          <w:sz w:val="22"/>
          <w:szCs w:val="22"/>
        </w:rPr>
      </w:pPr>
      <w:bookmarkStart w:id="27" w:name="_Ref38367070"/>
      <w:r w:rsidRPr="00346E5D">
        <w:rPr>
          <w:rFonts w:ascii="Times New Roman" w:hAnsi="Times New Roman"/>
          <w:color w:val="000000"/>
          <w:sz w:val="22"/>
          <w:szCs w:val="22"/>
        </w:rPr>
        <w:t>Pretendentam</w:t>
      </w:r>
      <w:r w:rsidR="00D2534D" w:rsidRPr="00346E5D">
        <w:rPr>
          <w:rFonts w:ascii="Times New Roman" w:hAnsi="Times New Roman"/>
          <w:color w:val="000000"/>
          <w:sz w:val="22"/>
          <w:szCs w:val="22"/>
        </w:rPr>
        <w:t xml:space="preserve"> kopā ar piedāvājumu</w:t>
      </w:r>
      <w:r w:rsidRPr="00346E5D">
        <w:rPr>
          <w:rFonts w:ascii="Times New Roman" w:hAnsi="Times New Roman"/>
          <w:color w:val="000000"/>
          <w:sz w:val="22"/>
          <w:szCs w:val="22"/>
        </w:rPr>
        <w:t xml:space="preserve"> jāiesniedz piedāvājuma nodrošinājums (bankas garantija vai apdrošināšanas polise)</w:t>
      </w:r>
      <w:r w:rsidR="00F43B0F" w:rsidRPr="00346E5D">
        <w:rPr>
          <w:rFonts w:ascii="Times New Roman" w:hAnsi="Times New Roman"/>
          <w:color w:val="000000"/>
          <w:sz w:val="22"/>
          <w:szCs w:val="22"/>
        </w:rPr>
        <w:t>, ja Pretendents piesakās uz iepirkuma priekšmeta:</w:t>
      </w:r>
    </w:p>
    <w:p w14:paraId="4A0C4B47" w14:textId="742603A6" w:rsidR="00F43B0F" w:rsidRPr="00346E5D" w:rsidRDefault="00F43B0F" w:rsidP="00F43B0F">
      <w:pPr>
        <w:pStyle w:val="BodyText"/>
        <w:widowControl/>
        <w:tabs>
          <w:tab w:val="num" w:pos="1980"/>
          <w:tab w:val="num" w:pos="4123"/>
        </w:tabs>
        <w:spacing w:after="0"/>
        <w:ind w:left="1276"/>
        <w:jc w:val="both"/>
        <w:rPr>
          <w:rFonts w:ascii="Times New Roman" w:hAnsi="Times New Roman"/>
          <w:b/>
          <w:bCs/>
          <w:color w:val="000000"/>
          <w:sz w:val="22"/>
          <w:szCs w:val="22"/>
        </w:rPr>
      </w:pPr>
      <w:r w:rsidRPr="00346E5D">
        <w:rPr>
          <w:rFonts w:ascii="Times New Roman" w:hAnsi="Times New Roman"/>
          <w:b/>
          <w:bCs/>
          <w:color w:val="000000"/>
          <w:sz w:val="22"/>
          <w:szCs w:val="22"/>
        </w:rPr>
        <w:t xml:space="preserve">1.daļu – </w:t>
      </w:r>
      <w:r w:rsidR="00587472">
        <w:rPr>
          <w:rFonts w:ascii="Times New Roman" w:hAnsi="Times New Roman"/>
          <w:b/>
          <w:bCs/>
          <w:color w:val="000000"/>
          <w:sz w:val="22"/>
          <w:szCs w:val="22"/>
        </w:rPr>
        <w:t>3</w:t>
      </w:r>
      <w:r w:rsidRPr="00346E5D">
        <w:rPr>
          <w:rFonts w:ascii="Times New Roman" w:hAnsi="Times New Roman"/>
          <w:b/>
          <w:bCs/>
          <w:color w:val="000000"/>
          <w:sz w:val="22"/>
          <w:szCs w:val="22"/>
        </w:rPr>
        <w:t xml:space="preserve"> </w:t>
      </w:r>
      <w:r w:rsidR="00587472">
        <w:rPr>
          <w:rFonts w:ascii="Times New Roman" w:hAnsi="Times New Roman"/>
          <w:b/>
          <w:bCs/>
          <w:color w:val="000000"/>
          <w:sz w:val="22"/>
          <w:szCs w:val="22"/>
        </w:rPr>
        <w:t>0</w:t>
      </w:r>
      <w:r w:rsidRPr="00346E5D">
        <w:rPr>
          <w:rFonts w:ascii="Times New Roman" w:hAnsi="Times New Roman"/>
          <w:b/>
          <w:bCs/>
          <w:color w:val="000000"/>
          <w:sz w:val="22"/>
          <w:szCs w:val="22"/>
        </w:rPr>
        <w:t>00,00 E</w:t>
      </w:r>
      <w:r w:rsidRPr="00346E5D">
        <w:rPr>
          <w:rFonts w:ascii="Times New Roman" w:hAnsi="Times New Roman"/>
          <w:b/>
          <w:bCs/>
          <w:sz w:val="22"/>
          <w:szCs w:val="22"/>
        </w:rPr>
        <w:t>UR (</w:t>
      </w:r>
      <w:r w:rsidR="001C210D">
        <w:rPr>
          <w:rFonts w:ascii="Times New Roman" w:hAnsi="Times New Roman"/>
          <w:b/>
          <w:bCs/>
          <w:sz w:val="22"/>
          <w:szCs w:val="22"/>
        </w:rPr>
        <w:t>trīs</w:t>
      </w:r>
      <w:r w:rsidR="0042514C" w:rsidRPr="00346E5D">
        <w:rPr>
          <w:rFonts w:ascii="Times New Roman" w:hAnsi="Times New Roman"/>
          <w:b/>
          <w:bCs/>
          <w:sz w:val="22"/>
          <w:szCs w:val="22"/>
        </w:rPr>
        <w:t xml:space="preserve"> </w:t>
      </w:r>
      <w:r w:rsidRPr="00346E5D">
        <w:rPr>
          <w:rFonts w:ascii="Times New Roman" w:hAnsi="Times New Roman"/>
          <w:b/>
          <w:bCs/>
          <w:sz w:val="22"/>
          <w:szCs w:val="22"/>
        </w:rPr>
        <w:t>tūksto</w:t>
      </w:r>
      <w:r w:rsidR="001C210D">
        <w:rPr>
          <w:rFonts w:ascii="Times New Roman" w:hAnsi="Times New Roman"/>
          <w:b/>
          <w:bCs/>
          <w:sz w:val="22"/>
          <w:szCs w:val="22"/>
        </w:rPr>
        <w:t>ši</w:t>
      </w:r>
      <w:r w:rsidRPr="00346E5D">
        <w:rPr>
          <w:rFonts w:ascii="Times New Roman" w:hAnsi="Times New Roman"/>
          <w:b/>
          <w:bCs/>
          <w:sz w:val="22"/>
          <w:szCs w:val="22"/>
        </w:rPr>
        <w:t xml:space="preserve"> </w:t>
      </w:r>
      <w:proofErr w:type="spellStart"/>
      <w:r w:rsidRPr="00346E5D">
        <w:rPr>
          <w:rFonts w:ascii="Times New Roman" w:hAnsi="Times New Roman"/>
          <w:b/>
          <w:bCs/>
          <w:i/>
          <w:sz w:val="22"/>
          <w:szCs w:val="22"/>
        </w:rPr>
        <w:t>euro</w:t>
      </w:r>
      <w:proofErr w:type="spellEnd"/>
      <w:r w:rsidRPr="00346E5D">
        <w:rPr>
          <w:rFonts w:ascii="Times New Roman" w:hAnsi="Times New Roman"/>
          <w:b/>
          <w:bCs/>
          <w:sz w:val="22"/>
          <w:szCs w:val="22"/>
        </w:rPr>
        <w:t>) apmērā;</w:t>
      </w:r>
    </w:p>
    <w:p w14:paraId="54B0B01E" w14:textId="249FFBEA" w:rsidR="00F43B0F" w:rsidRPr="00346E5D" w:rsidRDefault="00F43B0F" w:rsidP="00F43B0F">
      <w:pPr>
        <w:pStyle w:val="BodyText"/>
        <w:widowControl/>
        <w:tabs>
          <w:tab w:val="num" w:pos="1980"/>
          <w:tab w:val="num" w:pos="4123"/>
        </w:tabs>
        <w:spacing w:after="0"/>
        <w:ind w:left="1276"/>
        <w:jc w:val="both"/>
        <w:rPr>
          <w:rFonts w:ascii="Times New Roman" w:hAnsi="Times New Roman"/>
          <w:sz w:val="22"/>
          <w:szCs w:val="22"/>
        </w:rPr>
      </w:pPr>
      <w:r w:rsidRPr="00346E5D">
        <w:rPr>
          <w:rFonts w:ascii="Times New Roman" w:hAnsi="Times New Roman"/>
          <w:b/>
          <w:bCs/>
          <w:sz w:val="22"/>
          <w:szCs w:val="22"/>
        </w:rPr>
        <w:t xml:space="preserve">2.daļu – </w:t>
      </w:r>
      <w:r w:rsidR="0084773E" w:rsidRPr="00346E5D">
        <w:rPr>
          <w:rFonts w:ascii="Times New Roman" w:hAnsi="Times New Roman"/>
          <w:b/>
          <w:bCs/>
          <w:sz w:val="22"/>
          <w:szCs w:val="22"/>
        </w:rPr>
        <w:t>3</w:t>
      </w:r>
      <w:r w:rsidRPr="00346E5D">
        <w:rPr>
          <w:rFonts w:ascii="Times New Roman" w:hAnsi="Times New Roman"/>
          <w:b/>
          <w:bCs/>
          <w:sz w:val="22"/>
          <w:szCs w:val="22"/>
        </w:rPr>
        <w:t xml:space="preserve"> 000,00 EUR (</w:t>
      </w:r>
      <w:r w:rsidR="0042514C" w:rsidRPr="00346E5D">
        <w:rPr>
          <w:rFonts w:ascii="Times New Roman" w:hAnsi="Times New Roman"/>
          <w:b/>
          <w:bCs/>
          <w:sz w:val="22"/>
          <w:szCs w:val="22"/>
        </w:rPr>
        <w:t>trīs</w:t>
      </w:r>
      <w:r w:rsidRPr="00346E5D">
        <w:rPr>
          <w:rFonts w:ascii="Times New Roman" w:hAnsi="Times New Roman"/>
          <w:b/>
          <w:bCs/>
          <w:sz w:val="22"/>
          <w:szCs w:val="22"/>
        </w:rPr>
        <w:t xml:space="preserve"> tūkstoši </w:t>
      </w:r>
      <w:proofErr w:type="spellStart"/>
      <w:r w:rsidRPr="00346E5D">
        <w:rPr>
          <w:rFonts w:ascii="Times New Roman" w:hAnsi="Times New Roman"/>
          <w:b/>
          <w:bCs/>
          <w:i/>
          <w:sz w:val="22"/>
          <w:szCs w:val="22"/>
        </w:rPr>
        <w:t>euro</w:t>
      </w:r>
      <w:proofErr w:type="spellEnd"/>
      <w:r w:rsidRPr="00346E5D">
        <w:rPr>
          <w:rFonts w:ascii="Times New Roman" w:hAnsi="Times New Roman"/>
          <w:b/>
          <w:bCs/>
          <w:sz w:val="22"/>
          <w:szCs w:val="22"/>
        </w:rPr>
        <w:t>) apmērā</w:t>
      </w:r>
      <w:r w:rsidRPr="00346E5D">
        <w:rPr>
          <w:rFonts w:ascii="Times New Roman" w:hAnsi="Times New Roman"/>
          <w:sz w:val="22"/>
          <w:szCs w:val="22"/>
        </w:rPr>
        <w:t>;</w:t>
      </w:r>
    </w:p>
    <w:p w14:paraId="2A80D906" w14:textId="273163FD" w:rsidR="00F43B0F" w:rsidRPr="00DB73E9" w:rsidRDefault="00F43B0F" w:rsidP="00DB73E9">
      <w:pPr>
        <w:pStyle w:val="BodyText"/>
        <w:widowControl/>
        <w:tabs>
          <w:tab w:val="num" w:pos="4123"/>
        </w:tabs>
        <w:spacing w:after="0"/>
        <w:ind w:left="1276"/>
        <w:jc w:val="both"/>
        <w:rPr>
          <w:rFonts w:ascii="Times New Roman" w:hAnsi="Times New Roman"/>
          <w:b/>
          <w:color w:val="000000"/>
          <w:sz w:val="22"/>
          <w:szCs w:val="22"/>
        </w:rPr>
      </w:pPr>
      <w:r w:rsidRPr="00346E5D">
        <w:rPr>
          <w:rFonts w:ascii="Times New Roman" w:hAnsi="Times New Roman"/>
          <w:b/>
          <w:sz w:val="22"/>
          <w:szCs w:val="22"/>
        </w:rPr>
        <w:t>3.daļu</w:t>
      </w:r>
      <w:r w:rsidRPr="00346E5D">
        <w:rPr>
          <w:rFonts w:ascii="Times New Roman" w:hAnsi="Times New Roman"/>
          <w:sz w:val="22"/>
          <w:szCs w:val="22"/>
        </w:rPr>
        <w:t xml:space="preserve"> – </w:t>
      </w:r>
      <w:r w:rsidR="001C210D">
        <w:rPr>
          <w:rFonts w:ascii="Times New Roman" w:hAnsi="Times New Roman"/>
          <w:b/>
          <w:sz w:val="22"/>
          <w:szCs w:val="22"/>
        </w:rPr>
        <w:t>3</w:t>
      </w:r>
      <w:r w:rsidRPr="00346E5D">
        <w:rPr>
          <w:rFonts w:ascii="Times New Roman" w:hAnsi="Times New Roman"/>
          <w:b/>
          <w:sz w:val="22"/>
          <w:szCs w:val="22"/>
        </w:rPr>
        <w:t xml:space="preserve"> 000,00 </w:t>
      </w:r>
      <w:bookmarkStart w:id="28" w:name="_Hlk125380013"/>
      <w:r w:rsidRPr="00346E5D">
        <w:rPr>
          <w:rFonts w:ascii="Times New Roman" w:hAnsi="Times New Roman"/>
          <w:b/>
          <w:sz w:val="22"/>
          <w:szCs w:val="22"/>
        </w:rPr>
        <w:t>EUR (</w:t>
      </w:r>
      <w:r w:rsidR="001C210D">
        <w:rPr>
          <w:rFonts w:ascii="Times New Roman" w:hAnsi="Times New Roman"/>
          <w:b/>
          <w:sz w:val="22"/>
          <w:szCs w:val="22"/>
        </w:rPr>
        <w:t>trīs</w:t>
      </w:r>
      <w:r w:rsidRPr="00346E5D">
        <w:rPr>
          <w:rFonts w:ascii="Times New Roman" w:hAnsi="Times New Roman"/>
          <w:b/>
          <w:sz w:val="22"/>
          <w:szCs w:val="22"/>
        </w:rPr>
        <w:t xml:space="preserve"> tūkstoši </w:t>
      </w:r>
      <w:proofErr w:type="spellStart"/>
      <w:r w:rsidRPr="00346E5D">
        <w:rPr>
          <w:rFonts w:ascii="Times New Roman" w:hAnsi="Times New Roman"/>
          <w:b/>
          <w:i/>
          <w:sz w:val="22"/>
          <w:szCs w:val="22"/>
        </w:rPr>
        <w:t>euro</w:t>
      </w:r>
      <w:proofErr w:type="spellEnd"/>
      <w:r w:rsidRPr="00346E5D">
        <w:rPr>
          <w:rFonts w:ascii="Times New Roman" w:hAnsi="Times New Roman"/>
          <w:b/>
          <w:sz w:val="22"/>
          <w:szCs w:val="22"/>
        </w:rPr>
        <w:t>) apmērā</w:t>
      </w:r>
      <w:bookmarkEnd w:id="28"/>
      <w:r w:rsidR="00DB73E9">
        <w:rPr>
          <w:rFonts w:ascii="Times New Roman" w:hAnsi="Times New Roman"/>
          <w:b/>
          <w:color w:val="000000"/>
          <w:sz w:val="22"/>
          <w:szCs w:val="22"/>
        </w:rPr>
        <w:t>.</w:t>
      </w:r>
    </w:p>
    <w:p w14:paraId="75179BE4" w14:textId="58A1EC85" w:rsidR="00F43B0F" w:rsidRPr="00346E5D" w:rsidRDefault="00F43B0F" w:rsidP="00F44D22">
      <w:pPr>
        <w:pStyle w:val="BodyText"/>
        <w:widowControl/>
        <w:numPr>
          <w:ilvl w:val="2"/>
          <w:numId w:val="9"/>
        </w:numPr>
        <w:tabs>
          <w:tab w:val="num" w:pos="1276"/>
          <w:tab w:val="num" w:pos="1980"/>
        </w:tabs>
        <w:spacing w:after="0"/>
        <w:ind w:left="1276" w:hanging="709"/>
        <w:jc w:val="both"/>
        <w:rPr>
          <w:rFonts w:ascii="Times New Roman" w:hAnsi="Times New Roman"/>
          <w:color w:val="000000"/>
          <w:sz w:val="22"/>
          <w:szCs w:val="22"/>
        </w:rPr>
      </w:pPr>
      <w:r w:rsidRPr="00346E5D">
        <w:rPr>
          <w:rFonts w:ascii="Times New Roman" w:hAnsi="Times New Roman"/>
          <w:sz w:val="22"/>
          <w:szCs w:val="22"/>
        </w:rPr>
        <w:t xml:space="preserve">Ja pretendents piedāvājumu iesniedz par divām vai </w:t>
      </w:r>
      <w:r w:rsidR="001C210D">
        <w:rPr>
          <w:rFonts w:ascii="Times New Roman" w:hAnsi="Times New Roman"/>
          <w:sz w:val="22"/>
          <w:szCs w:val="22"/>
        </w:rPr>
        <w:t>trīs</w:t>
      </w:r>
      <w:r w:rsidRPr="00346E5D">
        <w:rPr>
          <w:rFonts w:ascii="Times New Roman" w:hAnsi="Times New Roman"/>
          <w:sz w:val="22"/>
          <w:szCs w:val="22"/>
        </w:rPr>
        <w:t xml:space="preserve"> iepirkuma priekšmeta daļām, tad pretendents var iesniegt vienu piedāvājuma nodrošinājumu par divām vai </w:t>
      </w:r>
      <w:r w:rsidR="001C210D">
        <w:rPr>
          <w:rFonts w:ascii="Times New Roman" w:hAnsi="Times New Roman"/>
          <w:sz w:val="22"/>
          <w:szCs w:val="22"/>
        </w:rPr>
        <w:t>trīs</w:t>
      </w:r>
      <w:r w:rsidRPr="00346E5D">
        <w:rPr>
          <w:rFonts w:ascii="Times New Roman" w:hAnsi="Times New Roman"/>
          <w:color w:val="FF0000"/>
          <w:sz w:val="22"/>
          <w:szCs w:val="22"/>
        </w:rPr>
        <w:t xml:space="preserve"> </w:t>
      </w:r>
      <w:r w:rsidRPr="00346E5D">
        <w:rPr>
          <w:rFonts w:ascii="Times New Roman" w:hAnsi="Times New Roman"/>
          <w:sz w:val="22"/>
          <w:szCs w:val="22"/>
        </w:rPr>
        <w:t>iepirkuma priekšmeta daļām kopā. Šādā gadījumā piedāvājuma nodrošinājuma apmēram jāatbilst Konkursa nolikuma 1.9.1. apakšpunktā noteikto nodrošinājuma apmēra attiecīgo iepirkuma priekšmeta daļu kopsummai.</w:t>
      </w:r>
    </w:p>
    <w:p w14:paraId="79DBA9E2" w14:textId="4D66A011" w:rsidR="00D2534D" w:rsidRPr="00346E5D" w:rsidRDefault="00D2534D" w:rsidP="00F44D22">
      <w:pPr>
        <w:pStyle w:val="BodyText"/>
        <w:widowControl/>
        <w:numPr>
          <w:ilvl w:val="2"/>
          <w:numId w:val="9"/>
        </w:numPr>
        <w:tabs>
          <w:tab w:val="num" w:pos="1276"/>
          <w:tab w:val="num" w:pos="1980"/>
        </w:tabs>
        <w:spacing w:after="0"/>
        <w:ind w:left="1276" w:hanging="709"/>
        <w:jc w:val="both"/>
        <w:rPr>
          <w:rFonts w:ascii="Times New Roman" w:hAnsi="Times New Roman"/>
          <w:color w:val="000000"/>
          <w:sz w:val="22"/>
          <w:szCs w:val="22"/>
        </w:rPr>
      </w:pPr>
      <w:r w:rsidRPr="00346E5D">
        <w:rPr>
          <w:rFonts w:ascii="Times New Roman" w:hAnsi="Times New Roman"/>
          <w:sz w:val="22"/>
          <w:szCs w:val="22"/>
        </w:rPr>
        <w:t>Piedāvājuma nodrošinājumā jābūt norādītam, ka tā</w:t>
      </w:r>
      <w:r w:rsidR="00346273" w:rsidRPr="00346E5D">
        <w:rPr>
          <w:rFonts w:ascii="Times New Roman" w:hAnsi="Times New Roman"/>
          <w:sz w:val="22"/>
          <w:szCs w:val="22"/>
        </w:rPr>
        <w:t xml:space="preserve"> devējs </w:t>
      </w:r>
      <w:r w:rsidR="00346273" w:rsidRPr="00346E5D">
        <w:rPr>
          <w:rFonts w:ascii="Times New Roman" w:hAnsi="Times New Roman"/>
          <w:b/>
          <w:sz w:val="22"/>
          <w:szCs w:val="22"/>
        </w:rPr>
        <w:t>apņemas izmaksāt Pasūtītājam piedāvājuma nodrošinājuma summu pilnā apmērā</w:t>
      </w:r>
      <w:r w:rsidR="00346273" w:rsidRPr="00346E5D">
        <w:rPr>
          <w:rFonts w:ascii="Times New Roman" w:hAnsi="Times New Roman"/>
          <w:sz w:val="22"/>
          <w:szCs w:val="22"/>
        </w:rPr>
        <w:t xml:space="preserve"> </w:t>
      </w:r>
      <w:r w:rsidR="00346273" w:rsidRPr="00346E5D">
        <w:rPr>
          <w:rFonts w:ascii="Times New Roman" w:hAnsi="Times New Roman"/>
          <w:b/>
          <w:sz w:val="22"/>
          <w:szCs w:val="22"/>
        </w:rPr>
        <w:t>pēc Pasūtītāja pirmā pieprasījuma</w:t>
      </w:r>
      <w:r w:rsidR="00346273" w:rsidRPr="00346E5D">
        <w:rPr>
          <w:rFonts w:ascii="Times New Roman" w:hAnsi="Times New Roman"/>
          <w:sz w:val="22"/>
          <w:szCs w:val="22"/>
        </w:rPr>
        <w:t xml:space="preserve">, </w:t>
      </w:r>
      <w:r w:rsidRPr="00346E5D">
        <w:rPr>
          <w:rFonts w:ascii="Times New Roman" w:hAnsi="Times New Roman"/>
          <w:sz w:val="22"/>
          <w:szCs w:val="22"/>
        </w:rPr>
        <w:t>jebkurā no šādiem gadījumiem:</w:t>
      </w:r>
      <w:bookmarkEnd w:id="27"/>
    </w:p>
    <w:p w14:paraId="3994DDF7" w14:textId="77777777" w:rsidR="00D2534D" w:rsidRPr="00346E5D" w:rsidRDefault="00346273" w:rsidP="00F44D22">
      <w:pPr>
        <w:pStyle w:val="BodyText"/>
        <w:widowControl/>
        <w:numPr>
          <w:ilvl w:val="3"/>
          <w:numId w:val="9"/>
        </w:numPr>
        <w:tabs>
          <w:tab w:val="clear" w:pos="1980"/>
          <w:tab w:val="num" w:pos="2127"/>
        </w:tabs>
        <w:spacing w:after="0"/>
        <w:ind w:left="2127" w:hanging="851"/>
        <w:jc w:val="both"/>
        <w:rPr>
          <w:rFonts w:ascii="Times New Roman" w:hAnsi="Times New Roman"/>
          <w:color w:val="000000"/>
          <w:sz w:val="22"/>
          <w:szCs w:val="22"/>
        </w:rPr>
      </w:pPr>
      <w:r w:rsidRPr="00346E5D">
        <w:rPr>
          <w:rFonts w:ascii="Times New Roman" w:hAnsi="Times New Roman"/>
          <w:sz w:val="22"/>
          <w:szCs w:val="22"/>
        </w:rPr>
        <w:t xml:space="preserve">Pretendents atsauc savu piedāvājumu, kamēr ir spēkā piedāvājuma </w:t>
      </w:r>
      <w:r w:rsidRPr="00346E5D">
        <w:rPr>
          <w:rFonts w:ascii="Times New Roman" w:hAnsi="Times New Roman"/>
          <w:color w:val="000000"/>
          <w:sz w:val="22"/>
          <w:szCs w:val="22"/>
        </w:rPr>
        <w:t>nodrošinājums</w:t>
      </w:r>
      <w:r w:rsidRPr="00346E5D">
        <w:rPr>
          <w:rFonts w:ascii="Times New Roman" w:hAnsi="Times New Roman"/>
          <w:sz w:val="22"/>
          <w:szCs w:val="22"/>
        </w:rPr>
        <w:t xml:space="preserve">; </w:t>
      </w:r>
    </w:p>
    <w:p w14:paraId="6ECC99D9" w14:textId="77777777" w:rsidR="00D2534D" w:rsidRPr="00346E5D" w:rsidRDefault="00346273" w:rsidP="00F44D22">
      <w:pPr>
        <w:pStyle w:val="BodyText"/>
        <w:widowControl/>
        <w:numPr>
          <w:ilvl w:val="3"/>
          <w:numId w:val="9"/>
        </w:numPr>
        <w:tabs>
          <w:tab w:val="clear" w:pos="1980"/>
          <w:tab w:val="num" w:pos="2127"/>
        </w:tabs>
        <w:spacing w:after="0"/>
        <w:ind w:left="2127" w:hanging="851"/>
        <w:jc w:val="both"/>
        <w:rPr>
          <w:rFonts w:ascii="Times New Roman" w:hAnsi="Times New Roman"/>
          <w:color w:val="000000"/>
          <w:sz w:val="22"/>
          <w:szCs w:val="22"/>
        </w:rPr>
      </w:pPr>
      <w:r w:rsidRPr="00346E5D">
        <w:rPr>
          <w:rFonts w:ascii="Times New Roman" w:hAnsi="Times New Roman"/>
          <w:sz w:val="22"/>
          <w:szCs w:val="22"/>
        </w:rPr>
        <w:t xml:space="preserve">Pretendents, kuram piešķirtas iepirkuma līguma slēgšanas tiesības, Pasūtītāja noteiktajā termiņā nav iesniedzis tam iepirkuma procedūras dokumentos un iepirkuma līgumā paredzēto saistību izpildes nodrošinājumu; </w:t>
      </w:r>
    </w:p>
    <w:p w14:paraId="66CA785B" w14:textId="57623D0A" w:rsidR="00346273" w:rsidRPr="00346E5D" w:rsidRDefault="00346273" w:rsidP="00F44D22">
      <w:pPr>
        <w:pStyle w:val="BodyText"/>
        <w:widowControl/>
        <w:numPr>
          <w:ilvl w:val="3"/>
          <w:numId w:val="9"/>
        </w:numPr>
        <w:tabs>
          <w:tab w:val="clear" w:pos="1980"/>
          <w:tab w:val="num" w:pos="2127"/>
          <w:tab w:val="num" w:pos="4123"/>
        </w:tabs>
        <w:spacing w:after="0"/>
        <w:ind w:left="2127" w:hanging="851"/>
        <w:jc w:val="both"/>
        <w:rPr>
          <w:rFonts w:ascii="Times New Roman" w:hAnsi="Times New Roman"/>
          <w:color w:val="000000"/>
          <w:sz w:val="22"/>
          <w:szCs w:val="22"/>
        </w:rPr>
      </w:pPr>
      <w:r w:rsidRPr="00346E5D">
        <w:rPr>
          <w:rFonts w:ascii="Times New Roman" w:hAnsi="Times New Roman"/>
          <w:sz w:val="22"/>
          <w:szCs w:val="22"/>
        </w:rPr>
        <w:t>Pretendents, kuram piešķirtas līguma slēgšanas tiesības, neparaksta iepirkuma līgumu Pasūtītāja noteiktajā termiņā.</w:t>
      </w:r>
    </w:p>
    <w:p w14:paraId="00781A99" w14:textId="6E3CEE3A" w:rsidR="00346273" w:rsidRPr="00346E5D" w:rsidRDefault="00346273" w:rsidP="00F44D22">
      <w:pPr>
        <w:pStyle w:val="BodyText"/>
        <w:widowControl/>
        <w:numPr>
          <w:ilvl w:val="2"/>
          <w:numId w:val="9"/>
        </w:numPr>
        <w:tabs>
          <w:tab w:val="num" w:pos="1276"/>
        </w:tabs>
        <w:spacing w:after="0"/>
        <w:ind w:left="1276" w:hanging="709"/>
        <w:jc w:val="both"/>
        <w:rPr>
          <w:rFonts w:ascii="Times New Roman" w:hAnsi="Times New Roman"/>
          <w:b/>
          <w:color w:val="000000"/>
          <w:sz w:val="22"/>
          <w:szCs w:val="22"/>
        </w:rPr>
      </w:pPr>
      <w:r w:rsidRPr="00346E5D">
        <w:rPr>
          <w:rFonts w:ascii="Times New Roman" w:hAnsi="Times New Roman"/>
          <w:b/>
          <w:sz w:val="22"/>
          <w:szCs w:val="22"/>
        </w:rPr>
        <w:lastRenderedPageBreak/>
        <w:t>Ja</w:t>
      </w:r>
      <w:r w:rsidRPr="00346E5D">
        <w:rPr>
          <w:rFonts w:ascii="Times New Roman" w:hAnsi="Times New Roman"/>
          <w:b/>
          <w:color w:val="000000"/>
          <w:sz w:val="22"/>
          <w:szCs w:val="22"/>
        </w:rPr>
        <w:t xml:space="preserve"> kā piedāvājuma nodrošinājums tiek iesniegta apdrošināšanas polise</w:t>
      </w:r>
      <w:r w:rsidRPr="00346E5D">
        <w:rPr>
          <w:rFonts w:ascii="Times New Roman" w:hAnsi="Times New Roman"/>
          <w:bCs/>
          <w:color w:val="000000"/>
          <w:sz w:val="22"/>
          <w:szCs w:val="22"/>
        </w:rPr>
        <w:t>,</w:t>
      </w:r>
      <w:r w:rsidR="003375A3" w:rsidRPr="00346E5D">
        <w:rPr>
          <w:rFonts w:ascii="Times New Roman" w:hAnsi="Times New Roman"/>
          <w:bCs/>
          <w:color w:val="000000"/>
          <w:sz w:val="22"/>
          <w:szCs w:val="22"/>
        </w:rPr>
        <w:t xml:space="preserve"> </w:t>
      </w:r>
      <w:r w:rsidR="00770D3E" w:rsidRPr="00346E5D">
        <w:rPr>
          <w:rFonts w:ascii="Times New Roman" w:hAnsi="Times New Roman"/>
          <w:bCs/>
          <w:color w:val="000000"/>
          <w:sz w:val="22"/>
          <w:szCs w:val="22"/>
        </w:rPr>
        <w:t xml:space="preserve">tai jābūt parakstītai </w:t>
      </w:r>
      <w:r w:rsidR="00770D3E" w:rsidRPr="00346E5D">
        <w:rPr>
          <w:rFonts w:ascii="Times New Roman" w:hAnsi="Times New Roman"/>
          <w:b/>
          <w:bCs/>
          <w:color w:val="000000"/>
          <w:sz w:val="22"/>
          <w:szCs w:val="22"/>
        </w:rPr>
        <w:t>ar drošu</w:t>
      </w:r>
      <w:r w:rsidR="00770D3E" w:rsidRPr="00346E5D">
        <w:rPr>
          <w:rFonts w:ascii="Times New Roman" w:hAnsi="Times New Roman"/>
          <w:b/>
          <w:color w:val="000000"/>
          <w:sz w:val="22"/>
          <w:szCs w:val="22"/>
        </w:rPr>
        <w:t xml:space="preserve"> elektronisko parakstu</w:t>
      </w:r>
      <w:r w:rsidR="00770D3E" w:rsidRPr="00DB73E9">
        <w:rPr>
          <w:rStyle w:val="FootnoteReference"/>
          <w:rFonts w:ascii="Times New Roman" w:hAnsi="Times New Roman"/>
        </w:rPr>
        <w:footnoteReference w:id="1"/>
      </w:r>
      <w:r w:rsidR="00770D3E" w:rsidRPr="00346E5D">
        <w:rPr>
          <w:rFonts w:ascii="Times New Roman" w:hAnsi="Times New Roman"/>
          <w:color w:val="000000"/>
          <w:sz w:val="22"/>
          <w:szCs w:val="22"/>
        </w:rPr>
        <w:t xml:space="preserve"> un </w:t>
      </w:r>
      <w:r w:rsidR="003375A3" w:rsidRPr="00346E5D">
        <w:rPr>
          <w:rFonts w:ascii="Times New Roman" w:hAnsi="Times New Roman"/>
          <w:bCs/>
          <w:color w:val="000000"/>
          <w:sz w:val="22"/>
          <w:szCs w:val="22"/>
        </w:rPr>
        <w:t xml:space="preserve">jāpievieno maksājumu apliecinošs dokuments </w:t>
      </w:r>
      <w:r w:rsidR="00011126" w:rsidRPr="00346E5D">
        <w:rPr>
          <w:rFonts w:ascii="Times New Roman" w:hAnsi="Times New Roman"/>
          <w:bCs/>
          <w:color w:val="000000"/>
          <w:sz w:val="22"/>
          <w:szCs w:val="22"/>
        </w:rPr>
        <w:t xml:space="preserve">vai tā kopija (kā arī apdrošināšanas polises rēķins, ja maksājuma dokumentā ir atsauce uz rēķinu, nevis uz apdrošināšanas polisi) </w:t>
      </w:r>
      <w:r w:rsidR="003375A3" w:rsidRPr="00346E5D">
        <w:rPr>
          <w:rFonts w:ascii="Times New Roman" w:hAnsi="Times New Roman"/>
          <w:bCs/>
          <w:color w:val="000000"/>
          <w:sz w:val="22"/>
          <w:szCs w:val="22"/>
        </w:rPr>
        <w:t xml:space="preserve">par apdrošināšanas prēmijas samaksu pilnā apmērā, un polisei jāatbilst </w:t>
      </w:r>
      <w:r w:rsidRPr="00346E5D">
        <w:rPr>
          <w:rFonts w:ascii="Times New Roman" w:hAnsi="Times New Roman"/>
          <w:bCs/>
          <w:color w:val="000000"/>
          <w:sz w:val="22"/>
          <w:szCs w:val="22"/>
        </w:rPr>
        <w:t>šādiem papildus nosacījumiem:</w:t>
      </w:r>
    </w:p>
    <w:p w14:paraId="2E0C3327" w14:textId="411ADA46" w:rsidR="00346273" w:rsidRPr="00346E5D" w:rsidRDefault="00D2534D" w:rsidP="00953464">
      <w:pPr>
        <w:pStyle w:val="BodyText"/>
        <w:widowControl/>
        <w:numPr>
          <w:ilvl w:val="3"/>
          <w:numId w:val="20"/>
        </w:numPr>
        <w:spacing w:after="0"/>
        <w:ind w:left="2127" w:hanging="867"/>
        <w:jc w:val="both"/>
        <w:rPr>
          <w:rFonts w:ascii="Times New Roman" w:hAnsi="Times New Roman"/>
          <w:bCs/>
          <w:color w:val="000000"/>
          <w:sz w:val="22"/>
          <w:szCs w:val="22"/>
        </w:rPr>
      </w:pPr>
      <w:r w:rsidRPr="00346E5D">
        <w:rPr>
          <w:rFonts w:ascii="Times New Roman" w:hAnsi="Times New Roman"/>
          <w:bCs/>
          <w:sz w:val="22"/>
          <w:szCs w:val="22"/>
        </w:rPr>
        <w:t>a</w:t>
      </w:r>
      <w:r w:rsidR="00346273" w:rsidRPr="00346E5D">
        <w:rPr>
          <w:rFonts w:ascii="Times New Roman" w:hAnsi="Times New Roman"/>
          <w:bCs/>
          <w:sz w:val="22"/>
          <w:szCs w:val="22"/>
        </w:rPr>
        <w:t>pdrošinātājs</w:t>
      </w:r>
      <w:r w:rsidRPr="00346E5D">
        <w:rPr>
          <w:rFonts w:ascii="Times New Roman" w:hAnsi="Times New Roman"/>
          <w:bCs/>
          <w:sz w:val="22"/>
          <w:szCs w:val="22"/>
        </w:rPr>
        <w:t xml:space="preserve"> </w:t>
      </w:r>
      <w:r w:rsidR="00346273" w:rsidRPr="00346E5D">
        <w:rPr>
          <w:rFonts w:ascii="Times New Roman" w:hAnsi="Times New Roman"/>
          <w:bCs/>
          <w:sz w:val="22"/>
          <w:szCs w:val="22"/>
        </w:rPr>
        <w:t>apņemas</w:t>
      </w:r>
      <w:r w:rsidRPr="00346E5D">
        <w:rPr>
          <w:rFonts w:ascii="Times New Roman" w:hAnsi="Times New Roman"/>
          <w:bCs/>
          <w:sz w:val="22"/>
          <w:szCs w:val="22"/>
        </w:rPr>
        <w:t xml:space="preserve"> nekavējoties</w:t>
      </w:r>
      <w:r w:rsidR="00346273" w:rsidRPr="00346E5D">
        <w:rPr>
          <w:rFonts w:ascii="Times New Roman" w:hAnsi="Times New Roman"/>
          <w:bCs/>
          <w:sz w:val="22"/>
          <w:szCs w:val="22"/>
        </w:rPr>
        <w:t xml:space="preserve"> samaksāt Pasūtītājam pēc pirmā pieprasījuma pilnu</w:t>
      </w:r>
      <w:r w:rsidRPr="00346E5D">
        <w:rPr>
          <w:rFonts w:ascii="Times New Roman" w:hAnsi="Times New Roman"/>
          <w:bCs/>
          <w:sz w:val="22"/>
          <w:szCs w:val="22"/>
        </w:rPr>
        <w:t xml:space="preserve"> piedāvājuma</w:t>
      </w:r>
      <w:r w:rsidR="00346273" w:rsidRPr="00346E5D">
        <w:rPr>
          <w:rFonts w:ascii="Times New Roman" w:hAnsi="Times New Roman"/>
          <w:bCs/>
          <w:sz w:val="22"/>
          <w:szCs w:val="22"/>
        </w:rPr>
        <w:t xml:space="preserve"> nodrošinājuma summu jebkurā no </w:t>
      </w:r>
      <w:r w:rsidR="003F76B1" w:rsidRPr="00346E5D">
        <w:rPr>
          <w:rFonts w:ascii="Times New Roman" w:hAnsi="Times New Roman"/>
          <w:bCs/>
          <w:sz w:val="22"/>
          <w:szCs w:val="22"/>
        </w:rPr>
        <w:t xml:space="preserve">Konkursa </w:t>
      </w:r>
      <w:r w:rsidR="00346273" w:rsidRPr="00346E5D">
        <w:rPr>
          <w:rFonts w:ascii="Times New Roman" w:hAnsi="Times New Roman"/>
          <w:bCs/>
          <w:sz w:val="22"/>
          <w:szCs w:val="22"/>
        </w:rPr>
        <w:t>nolikuma</w:t>
      </w:r>
      <w:r w:rsidR="00D40A40" w:rsidRPr="00346E5D">
        <w:rPr>
          <w:rFonts w:ascii="Times New Roman" w:hAnsi="Times New Roman"/>
          <w:bCs/>
          <w:sz w:val="22"/>
          <w:szCs w:val="22"/>
        </w:rPr>
        <w:t xml:space="preserve"> 1.9</w:t>
      </w:r>
      <w:r w:rsidR="003F76B1" w:rsidRPr="00346E5D">
        <w:rPr>
          <w:rFonts w:ascii="Times New Roman" w:hAnsi="Times New Roman"/>
          <w:bCs/>
          <w:sz w:val="22"/>
          <w:szCs w:val="22"/>
        </w:rPr>
        <w:t>.1</w:t>
      </w:r>
      <w:r w:rsidRPr="00346E5D">
        <w:rPr>
          <w:rFonts w:ascii="Times New Roman" w:hAnsi="Times New Roman"/>
          <w:bCs/>
          <w:sz w:val="22"/>
          <w:szCs w:val="22"/>
        </w:rPr>
        <w:t>.</w:t>
      </w:r>
      <w:r w:rsidR="003F76B1" w:rsidRPr="00346E5D">
        <w:rPr>
          <w:rFonts w:ascii="Times New Roman" w:hAnsi="Times New Roman"/>
          <w:bCs/>
          <w:sz w:val="22"/>
          <w:szCs w:val="22"/>
        </w:rPr>
        <w:t>apakš</w:t>
      </w:r>
      <w:r w:rsidRPr="00346E5D">
        <w:rPr>
          <w:rFonts w:ascii="Times New Roman" w:hAnsi="Times New Roman"/>
          <w:bCs/>
          <w:sz w:val="22"/>
          <w:szCs w:val="22"/>
        </w:rPr>
        <w:t>punkta apakšpunktos norādītajiem gadījumiem</w:t>
      </w:r>
      <w:r w:rsidR="00346273" w:rsidRPr="00346E5D">
        <w:rPr>
          <w:rFonts w:ascii="Times New Roman" w:hAnsi="Times New Roman"/>
          <w:bCs/>
          <w:sz w:val="22"/>
          <w:szCs w:val="22"/>
        </w:rPr>
        <w:t>;</w:t>
      </w:r>
    </w:p>
    <w:p w14:paraId="25132F02" w14:textId="5D87DBD7" w:rsidR="00346273" w:rsidRPr="00346E5D" w:rsidRDefault="00346273" w:rsidP="00953464">
      <w:pPr>
        <w:pStyle w:val="BodyText"/>
        <w:widowControl/>
        <w:numPr>
          <w:ilvl w:val="3"/>
          <w:numId w:val="20"/>
        </w:numPr>
        <w:spacing w:after="0"/>
        <w:ind w:left="2127" w:hanging="867"/>
        <w:jc w:val="both"/>
        <w:rPr>
          <w:rFonts w:ascii="Times New Roman" w:hAnsi="Times New Roman"/>
          <w:color w:val="000000"/>
          <w:sz w:val="22"/>
          <w:szCs w:val="22"/>
        </w:rPr>
      </w:pPr>
      <w:r w:rsidRPr="00346E5D">
        <w:rPr>
          <w:rFonts w:ascii="Times New Roman" w:hAnsi="Times New Roman"/>
          <w:sz w:val="22"/>
          <w:szCs w:val="22"/>
        </w:rPr>
        <w:t>Pasūtītājam nav jāpieprasa piedāvājuma nodrošinājuma summa no Pretendenta pirms prasības iesniegšanas Apdrošinātājam;</w:t>
      </w:r>
    </w:p>
    <w:p w14:paraId="6BFF14A9" w14:textId="77777777" w:rsidR="00346273" w:rsidRPr="00346E5D" w:rsidRDefault="00346273" w:rsidP="00953464">
      <w:pPr>
        <w:pStyle w:val="BodyText"/>
        <w:widowControl/>
        <w:numPr>
          <w:ilvl w:val="3"/>
          <w:numId w:val="20"/>
        </w:numPr>
        <w:spacing w:after="0"/>
        <w:ind w:left="2127" w:hanging="867"/>
        <w:jc w:val="both"/>
        <w:rPr>
          <w:rFonts w:ascii="Times New Roman" w:hAnsi="Times New Roman"/>
          <w:color w:val="000000"/>
          <w:sz w:val="22"/>
          <w:szCs w:val="22"/>
        </w:rPr>
      </w:pPr>
      <w:r w:rsidRPr="00346E5D">
        <w:rPr>
          <w:rFonts w:ascii="Times New Roman" w:hAnsi="Times New Roman"/>
          <w:sz w:val="22"/>
          <w:szCs w:val="22"/>
        </w:rPr>
        <w:t>polisei jābūt no Pretendenta puses neatsaucamai;</w:t>
      </w:r>
    </w:p>
    <w:p w14:paraId="33C8910B" w14:textId="77777777" w:rsidR="00346273" w:rsidRPr="00346E5D" w:rsidRDefault="00346273" w:rsidP="00953464">
      <w:pPr>
        <w:pStyle w:val="BodyText"/>
        <w:widowControl/>
        <w:numPr>
          <w:ilvl w:val="3"/>
          <w:numId w:val="20"/>
        </w:numPr>
        <w:spacing w:after="0"/>
        <w:ind w:left="2127" w:hanging="867"/>
        <w:jc w:val="both"/>
        <w:rPr>
          <w:rFonts w:ascii="Times New Roman" w:hAnsi="Times New Roman"/>
          <w:color w:val="000000"/>
          <w:sz w:val="22"/>
          <w:szCs w:val="22"/>
        </w:rPr>
      </w:pPr>
      <w:r w:rsidRPr="00346E5D">
        <w:rPr>
          <w:rFonts w:ascii="Times New Roman" w:hAnsi="Times New Roman"/>
          <w:sz w:val="22"/>
          <w:szCs w:val="22"/>
        </w:rPr>
        <w:t>prasības un strīdi, kas saistīti ar šo apdrošināšanas polisi, izskatāmi Latvijas Republikas tiesā saskaņā ar Latvijas Republikas normatīvajiem tiesību aktiem.</w:t>
      </w:r>
    </w:p>
    <w:p w14:paraId="3071159C" w14:textId="4AF8988E" w:rsidR="00346273" w:rsidRPr="00346E5D" w:rsidRDefault="00346273" w:rsidP="00953464">
      <w:pPr>
        <w:pStyle w:val="BodyText"/>
        <w:widowControl/>
        <w:numPr>
          <w:ilvl w:val="2"/>
          <w:numId w:val="20"/>
        </w:numPr>
        <w:spacing w:after="0"/>
        <w:ind w:left="1276" w:hanging="709"/>
        <w:jc w:val="both"/>
        <w:rPr>
          <w:rFonts w:ascii="Times New Roman" w:hAnsi="Times New Roman"/>
          <w:b/>
          <w:color w:val="000000"/>
          <w:sz w:val="22"/>
          <w:szCs w:val="22"/>
        </w:rPr>
      </w:pPr>
      <w:r w:rsidRPr="00346E5D">
        <w:rPr>
          <w:rFonts w:ascii="Times New Roman" w:hAnsi="Times New Roman"/>
          <w:b/>
          <w:sz w:val="22"/>
          <w:szCs w:val="22"/>
        </w:rPr>
        <w:t>Ja</w:t>
      </w:r>
      <w:r w:rsidRPr="00346E5D">
        <w:rPr>
          <w:rFonts w:ascii="Times New Roman" w:hAnsi="Times New Roman"/>
          <w:b/>
          <w:color w:val="000000"/>
          <w:sz w:val="22"/>
          <w:szCs w:val="22"/>
        </w:rPr>
        <w:t xml:space="preserve"> kā piedāvājuma nodrošinājums tiek iesniegta bankas garantija,</w:t>
      </w:r>
      <w:r w:rsidRPr="00346E5D">
        <w:rPr>
          <w:rFonts w:ascii="Times New Roman" w:hAnsi="Times New Roman"/>
          <w:bCs/>
          <w:color w:val="000000"/>
          <w:sz w:val="22"/>
          <w:szCs w:val="22"/>
        </w:rPr>
        <w:t xml:space="preserve"> </w:t>
      </w:r>
      <w:r w:rsidR="00770D3E" w:rsidRPr="00346E5D">
        <w:rPr>
          <w:rFonts w:ascii="Times New Roman" w:hAnsi="Times New Roman"/>
          <w:bCs/>
          <w:color w:val="000000"/>
          <w:sz w:val="22"/>
          <w:szCs w:val="22"/>
        </w:rPr>
        <w:t xml:space="preserve">tai jābūt parakstītai </w:t>
      </w:r>
      <w:r w:rsidR="00770D3E" w:rsidRPr="00346E5D">
        <w:rPr>
          <w:rFonts w:ascii="Times New Roman" w:hAnsi="Times New Roman"/>
          <w:b/>
          <w:bCs/>
          <w:color w:val="000000"/>
          <w:sz w:val="22"/>
          <w:szCs w:val="22"/>
        </w:rPr>
        <w:t>ar drošu</w:t>
      </w:r>
      <w:r w:rsidR="00770D3E" w:rsidRPr="00346E5D">
        <w:rPr>
          <w:rFonts w:ascii="Times New Roman" w:hAnsi="Times New Roman"/>
          <w:b/>
          <w:color w:val="000000"/>
          <w:sz w:val="22"/>
          <w:szCs w:val="22"/>
        </w:rPr>
        <w:t xml:space="preserve"> elektronisko parakstu</w:t>
      </w:r>
      <w:r w:rsidR="00770D3E" w:rsidRPr="00346E5D">
        <w:rPr>
          <w:rFonts w:ascii="Times New Roman" w:hAnsi="Times New Roman"/>
          <w:bCs/>
          <w:color w:val="000000"/>
          <w:sz w:val="22"/>
          <w:szCs w:val="22"/>
        </w:rPr>
        <w:t xml:space="preserve"> un jāatbilst šādiem papildus nosacījumiem:</w:t>
      </w:r>
    </w:p>
    <w:p w14:paraId="7D56C780" w14:textId="77777777" w:rsidR="00346273" w:rsidRPr="00346E5D" w:rsidRDefault="00346273" w:rsidP="00953464">
      <w:pPr>
        <w:pStyle w:val="BodyText"/>
        <w:numPr>
          <w:ilvl w:val="3"/>
          <w:numId w:val="20"/>
        </w:numPr>
        <w:spacing w:after="0"/>
        <w:ind w:left="2127" w:hanging="867"/>
        <w:jc w:val="both"/>
        <w:rPr>
          <w:rFonts w:ascii="Times New Roman" w:hAnsi="Times New Roman"/>
          <w:sz w:val="22"/>
          <w:szCs w:val="22"/>
        </w:rPr>
      </w:pPr>
      <w:r w:rsidRPr="00346E5D">
        <w:rPr>
          <w:rFonts w:ascii="Times New Roman" w:hAnsi="Times New Roman"/>
          <w:sz w:val="22"/>
          <w:szCs w:val="22"/>
        </w:rPr>
        <w:t>garantijai piemērojami Starptautiskās tirdzniecības palātas (</w:t>
      </w:r>
      <w:proofErr w:type="spellStart"/>
      <w:r w:rsidRPr="00346E5D">
        <w:rPr>
          <w:rFonts w:ascii="Times New Roman" w:hAnsi="Times New Roman"/>
          <w:sz w:val="22"/>
          <w:szCs w:val="22"/>
        </w:rPr>
        <w:t>International</w:t>
      </w:r>
      <w:proofErr w:type="spellEnd"/>
      <w:r w:rsidRPr="00346E5D">
        <w:rPr>
          <w:rFonts w:ascii="Times New Roman" w:hAnsi="Times New Roman"/>
          <w:sz w:val="22"/>
          <w:szCs w:val="22"/>
        </w:rPr>
        <w:t xml:space="preserve"> </w:t>
      </w:r>
      <w:proofErr w:type="spellStart"/>
      <w:r w:rsidRPr="00346E5D">
        <w:rPr>
          <w:rFonts w:ascii="Times New Roman" w:hAnsi="Times New Roman"/>
          <w:sz w:val="22"/>
          <w:szCs w:val="22"/>
        </w:rPr>
        <w:t>Chamber</w:t>
      </w:r>
      <w:proofErr w:type="spellEnd"/>
      <w:r w:rsidRPr="00346E5D">
        <w:rPr>
          <w:rFonts w:ascii="Times New Roman" w:hAnsi="Times New Roman"/>
          <w:sz w:val="22"/>
          <w:szCs w:val="22"/>
        </w:rPr>
        <w:t xml:space="preserve"> </w:t>
      </w:r>
      <w:proofErr w:type="spellStart"/>
      <w:r w:rsidRPr="00346E5D">
        <w:rPr>
          <w:rFonts w:ascii="Times New Roman" w:hAnsi="Times New Roman"/>
          <w:sz w:val="22"/>
          <w:szCs w:val="22"/>
        </w:rPr>
        <w:t>of</w:t>
      </w:r>
      <w:proofErr w:type="spellEnd"/>
      <w:r w:rsidRPr="00346E5D">
        <w:rPr>
          <w:rFonts w:ascii="Times New Roman" w:hAnsi="Times New Roman"/>
          <w:sz w:val="22"/>
          <w:szCs w:val="22"/>
        </w:rPr>
        <w:t xml:space="preserve"> </w:t>
      </w:r>
      <w:proofErr w:type="spellStart"/>
      <w:r w:rsidRPr="00346E5D">
        <w:rPr>
          <w:rFonts w:ascii="Times New Roman" w:hAnsi="Times New Roman"/>
          <w:sz w:val="22"/>
          <w:szCs w:val="22"/>
        </w:rPr>
        <w:t>Commerce</w:t>
      </w:r>
      <w:proofErr w:type="spellEnd"/>
      <w:r w:rsidRPr="00346E5D">
        <w:rPr>
          <w:rFonts w:ascii="Times New Roman" w:hAnsi="Times New Roman"/>
          <w:sz w:val="22"/>
          <w:szCs w:val="22"/>
        </w:rPr>
        <w:t xml:space="preserve"> (ICC)</w:t>
      </w:r>
      <w:r w:rsidR="00B76EBE" w:rsidRPr="00346E5D">
        <w:rPr>
          <w:rFonts w:ascii="Times New Roman" w:hAnsi="Times New Roman"/>
          <w:sz w:val="22"/>
          <w:szCs w:val="22"/>
        </w:rPr>
        <w:t>)</w:t>
      </w:r>
      <w:r w:rsidRPr="00346E5D">
        <w:rPr>
          <w:rFonts w:ascii="Times New Roman" w:hAnsi="Times New Roman"/>
          <w:sz w:val="22"/>
          <w:szCs w:val="22"/>
        </w:rPr>
        <w:t xml:space="preserve"> izdotie Vienotie noteikum</w:t>
      </w:r>
      <w:r w:rsidR="00B32719" w:rsidRPr="00346E5D">
        <w:rPr>
          <w:rFonts w:ascii="Times New Roman" w:hAnsi="Times New Roman"/>
          <w:sz w:val="22"/>
          <w:szCs w:val="22"/>
        </w:rPr>
        <w:t>i par pieprasījuma garantijām (“</w:t>
      </w:r>
      <w:proofErr w:type="spellStart"/>
      <w:r w:rsidRPr="00346E5D">
        <w:rPr>
          <w:rFonts w:ascii="Times New Roman" w:hAnsi="Times New Roman"/>
          <w:sz w:val="22"/>
          <w:szCs w:val="22"/>
        </w:rPr>
        <w:t>Uniform</w:t>
      </w:r>
      <w:proofErr w:type="spellEnd"/>
      <w:r w:rsidRPr="00346E5D">
        <w:rPr>
          <w:rFonts w:ascii="Times New Roman" w:hAnsi="Times New Roman"/>
          <w:sz w:val="22"/>
          <w:szCs w:val="22"/>
        </w:rPr>
        <w:t xml:space="preserve"> </w:t>
      </w:r>
      <w:proofErr w:type="spellStart"/>
      <w:r w:rsidRPr="00346E5D">
        <w:rPr>
          <w:rFonts w:ascii="Times New Roman" w:hAnsi="Times New Roman"/>
          <w:sz w:val="22"/>
          <w:szCs w:val="22"/>
        </w:rPr>
        <w:t>Rules</w:t>
      </w:r>
      <w:proofErr w:type="spellEnd"/>
      <w:r w:rsidRPr="00346E5D">
        <w:rPr>
          <w:rFonts w:ascii="Times New Roman" w:hAnsi="Times New Roman"/>
          <w:sz w:val="22"/>
          <w:szCs w:val="22"/>
        </w:rPr>
        <w:t xml:space="preserve"> </w:t>
      </w:r>
      <w:proofErr w:type="spellStart"/>
      <w:r w:rsidRPr="00346E5D">
        <w:rPr>
          <w:rFonts w:ascii="Times New Roman" w:hAnsi="Times New Roman"/>
          <w:sz w:val="22"/>
          <w:szCs w:val="22"/>
        </w:rPr>
        <w:t>for</w:t>
      </w:r>
      <w:proofErr w:type="spellEnd"/>
      <w:r w:rsidRPr="00346E5D">
        <w:rPr>
          <w:rFonts w:ascii="Times New Roman" w:hAnsi="Times New Roman"/>
          <w:sz w:val="22"/>
          <w:szCs w:val="22"/>
        </w:rPr>
        <w:t xml:space="preserve"> </w:t>
      </w:r>
      <w:proofErr w:type="spellStart"/>
      <w:r w:rsidRPr="00346E5D">
        <w:rPr>
          <w:rFonts w:ascii="Times New Roman" w:hAnsi="Times New Roman"/>
          <w:sz w:val="22"/>
          <w:szCs w:val="22"/>
        </w:rPr>
        <w:t>Demand</w:t>
      </w:r>
      <w:proofErr w:type="spellEnd"/>
      <w:r w:rsidRPr="00346E5D">
        <w:rPr>
          <w:rFonts w:ascii="Times New Roman" w:hAnsi="Times New Roman"/>
          <w:sz w:val="22"/>
          <w:szCs w:val="22"/>
        </w:rPr>
        <w:t xml:space="preserve"> </w:t>
      </w:r>
      <w:proofErr w:type="spellStart"/>
      <w:r w:rsidRPr="00346E5D">
        <w:rPr>
          <w:rFonts w:ascii="Times New Roman" w:hAnsi="Times New Roman"/>
          <w:sz w:val="22"/>
          <w:szCs w:val="22"/>
        </w:rPr>
        <w:t>Guaranties</w:t>
      </w:r>
      <w:proofErr w:type="spellEnd"/>
      <w:r w:rsidRPr="00346E5D">
        <w:rPr>
          <w:rFonts w:ascii="Times New Roman" w:hAnsi="Times New Roman"/>
          <w:sz w:val="22"/>
          <w:szCs w:val="22"/>
        </w:rPr>
        <w:t xml:space="preserve">”, ICC </w:t>
      </w:r>
      <w:proofErr w:type="spellStart"/>
      <w:r w:rsidRPr="00346E5D">
        <w:rPr>
          <w:rFonts w:ascii="Times New Roman" w:hAnsi="Times New Roman"/>
          <w:sz w:val="22"/>
          <w:szCs w:val="22"/>
        </w:rPr>
        <w:t>Publication</w:t>
      </w:r>
      <w:proofErr w:type="spellEnd"/>
      <w:r w:rsidRPr="00346E5D">
        <w:rPr>
          <w:rFonts w:ascii="Times New Roman" w:hAnsi="Times New Roman"/>
          <w:sz w:val="22"/>
          <w:szCs w:val="22"/>
        </w:rPr>
        <w:t xml:space="preserve"> No.758), bet attiecībā uz jautājumiem, kurus neregulē minētie Starptautiskās tirdzniecības palātas noteikumi, šai garantijai piemērojami Latvijas Republikas normatīvie akti. Prasības un strīdi, kas saistīti ar šo garantiju, izskatāmi Latvijas Republikas tiesā saskaņā ar Latvijas Republikas normatīvajiem tiesību aktiem;</w:t>
      </w:r>
    </w:p>
    <w:p w14:paraId="053084CC" w14:textId="41D88B92" w:rsidR="00346273" w:rsidRPr="00346E5D" w:rsidRDefault="00346273" w:rsidP="00953464">
      <w:pPr>
        <w:pStyle w:val="BodyText"/>
        <w:numPr>
          <w:ilvl w:val="3"/>
          <w:numId w:val="20"/>
        </w:numPr>
        <w:spacing w:after="0"/>
        <w:ind w:left="2127" w:hanging="867"/>
        <w:jc w:val="both"/>
        <w:rPr>
          <w:rFonts w:ascii="Times New Roman" w:hAnsi="Times New Roman"/>
          <w:color w:val="000000"/>
          <w:sz w:val="22"/>
          <w:szCs w:val="22"/>
        </w:rPr>
      </w:pPr>
      <w:r w:rsidRPr="00346E5D">
        <w:rPr>
          <w:rFonts w:ascii="Times New Roman" w:hAnsi="Times New Roman"/>
          <w:sz w:val="22"/>
          <w:szCs w:val="22"/>
        </w:rPr>
        <w:t xml:space="preserve">Pasūtītājam nav jāpieprasa piedāvājuma nodrošinājuma summa no Pretendenta pirms </w:t>
      </w:r>
      <w:r w:rsidR="003375A3" w:rsidRPr="00346E5D">
        <w:rPr>
          <w:rFonts w:ascii="Times New Roman" w:hAnsi="Times New Roman"/>
          <w:sz w:val="22"/>
          <w:szCs w:val="22"/>
        </w:rPr>
        <w:t>pieprasījuma</w:t>
      </w:r>
      <w:r w:rsidRPr="00346E5D">
        <w:rPr>
          <w:rFonts w:ascii="Times New Roman" w:hAnsi="Times New Roman"/>
          <w:sz w:val="22"/>
          <w:szCs w:val="22"/>
        </w:rPr>
        <w:t xml:space="preserve"> iesniegšanas garantijas devējam;</w:t>
      </w:r>
    </w:p>
    <w:p w14:paraId="31632D00" w14:textId="77777777" w:rsidR="00346273" w:rsidRPr="00346E5D" w:rsidRDefault="00346273" w:rsidP="00953464">
      <w:pPr>
        <w:pStyle w:val="BodyText"/>
        <w:numPr>
          <w:ilvl w:val="3"/>
          <w:numId w:val="20"/>
        </w:numPr>
        <w:spacing w:after="0"/>
        <w:ind w:left="2127" w:hanging="867"/>
        <w:jc w:val="both"/>
        <w:rPr>
          <w:rFonts w:ascii="Times New Roman" w:hAnsi="Times New Roman"/>
          <w:color w:val="000000"/>
          <w:sz w:val="22"/>
          <w:szCs w:val="22"/>
        </w:rPr>
      </w:pPr>
      <w:r w:rsidRPr="00346E5D">
        <w:rPr>
          <w:rFonts w:ascii="Times New Roman" w:hAnsi="Times New Roman"/>
          <w:sz w:val="22"/>
          <w:szCs w:val="22"/>
        </w:rPr>
        <w:t>Bankas garantijai jābūt no Pretendenta puses neatsaucamai.</w:t>
      </w:r>
    </w:p>
    <w:p w14:paraId="44C216E4" w14:textId="0DF126CE" w:rsidR="00346273" w:rsidRPr="00346E5D" w:rsidRDefault="00346273" w:rsidP="00953464">
      <w:pPr>
        <w:pStyle w:val="BodyText"/>
        <w:numPr>
          <w:ilvl w:val="2"/>
          <w:numId w:val="20"/>
        </w:numPr>
        <w:spacing w:after="0"/>
        <w:ind w:left="1276" w:hanging="709"/>
        <w:jc w:val="both"/>
        <w:rPr>
          <w:rFonts w:ascii="Times New Roman" w:hAnsi="Times New Roman"/>
          <w:sz w:val="22"/>
          <w:szCs w:val="22"/>
        </w:rPr>
      </w:pPr>
      <w:r w:rsidRPr="00346E5D">
        <w:rPr>
          <w:rFonts w:ascii="Times New Roman" w:hAnsi="Times New Roman"/>
          <w:color w:val="000000"/>
          <w:sz w:val="22"/>
          <w:szCs w:val="22"/>
        </w:rPr>
        <w:t xml:space="preserve">Ja piedāvājuma nodrošinājumu iesniedz piegādātāju apvienība, t.sk. personālsabiedrība, piedāvājuma nodrošinājumam jābūt izdotam uz personālsabiedrības vai </w:t>
      </w:r>
      <w:r w:rsidR="009858BF" w:rsidRPr="00346E5D">
        <w:rPr>
          <w:rFonts w:ascii="Times New Roman" w:hAnsi="Times New Roman"/>
          <w:color w:val="000000"/>
          <w:sz w:val="22"/>
          <w:szCs w:val="22"/>
        </w:rPr>
        <w:t xml:space="preserve">visu </w:t>
      </w:r>
      <w:r w:rsidRPr="00346E5D">
        <w:rPr>
          <w:rFonts w:ascii="Times New Roman" w:hAnsi="Times New Roman"/>
          <w:color w:val="000000"/>
          <w:sz w:val="22"/>
          <w:szCs w:val="22"/>
        </w:rPr>
        <w:t xml:space="preserve">piegādātāju apvienības </w:t>
      </w:r>
      <w:r w:rsidRPr="00346E5D">
        <w:rPr>
          <w:rFonts w:ascii="Times New Roman" w:hAnsi="Times New Roman"/>
          <w:sz w:val="22"/>
          <w:szCs w:val="22"/>
        </w:rPr>
        <w:t>dalībnieku vārdiem vai uz</w:t>
      </w:r>
      <w:r w:rsidR="003375A3" w:rsidRPr="00346E5D">
        <w:rPr>
          <w:rFonts w:ascii="Times New Roman" w:hAnsi="Times New Roman"/>
          <w:sz w:val="22"/>
          <w:szCs w:val="22"/>
        </w:rPr>
        <w:t xml:space="preserve"> piegādātāju apvienības</w:t>
      </w:r>
      <w:r w:rsidRPr="00346E5D">
        <w:rPr>
          <w:rFonts w:ascii="Times New Roman" w:hAnsi="Times New Roman"/>
          <w:sz w:val="22"/>
          <w:szCs w:val="22"/>
        </w:rPr>
        <w:t xml:space="preserve"> pilnvarotā pārstāvja vārda.</w:t>
      </w:r>
    </w:p>
    <w:p w14:paraId="64F50404" w14:textId="77777777" w:rsidR="00D80280" w:rsidRPr="00346E5D" w:rsidRDefault="00D80C45" w:rsidP="00953464">
      <w:pPr>
        <w:pStyle w:val="BodyText"/>
        <w:numPr>
          <w:ilvl w:val="2"/>
          <w:numId w:val="20"/>
        </w:numPr>
        <w:spacing w:after="0"/>
        <w:ind w:left="1276" w:hanging="709"/>
        <w:jc w:val="both"/>
        <w:rPr>
          <w:rFonts w:ascii="Times New Roman" w:hAnsi="Times New Roman"/>
          <w:sz w:val="22"/>
          <w:szCs w:val="22"/>
        </w:rPr>
      </w:pPr>
      <w:r w:rsidRPr="00346E5D">
        <w:rPr>
          <w:rFonts w:ascii="Times New Roman" w:hAnsi="Times New Roman"/>
          <w:b/>
          <w:bCs/>
          <w:sz w:val="22"/>
          <w:szCs w:val="22"/>
        </w:rPr>
        <w:t>Piedāvājuma nodrošinājumam</w:t>
      </w:r>
      <w:r w:rsidR="00D80280" w:rsidRPr="00346E5D">
        <w:rPr>
          <w:rFonts w:ascii="Times New Roman" w:hAnsi="Times New Roman"/>
          <w:b/>
          <w:bCs/>
          <w:sz w:val="22"/>
          <w:szCs w:val="22"/>
        </w:rPr>
        <w:t xml:space="preserve"> </w:t>
      </w:r>
      <w:r w:rsidRPr="00346E5D">
        <w:rPr>
          <w:rFonts w:ascii="Times New Roman" w:hAnsi="Times New Roman"/>
          <w:b/>
          <w:bCs/>
          <w:sz w:val="22"/>
          <w:szCs w:val="22"/>
        </w:rPr>
        <w:t xml:space="preserve">jābūt </w:t>
      </w:r>
      <w:r w:rsidR="00D80280" w:rsidRPr="00346E5D">
        <w:rPr>
          <w:rFonts w:ascii="Times New Roman" w:hAnsi="Times New Roman"/>
          <w:b/>
          <w:bCs/>
          <w:sz w:val="22"/>
          <w:szCs w:val="22"/>
        </w:rPr>
        <w:t>spēkā</w:t>
      </w:r>
      <w:r w:rsidR="00D80280" w:rsidRPr="00346E5D">
        <w:rPr>
          <w:rFonts w:ascii="Times New Roman" w:hAnsi="Times New Roman"/>
          <w:sz w:val="22"/>
          <w:szCs w:val="22"/>
        </w:rPr>
        <w:t xml:space="preserve"> </w:t>
      </w:r>
      <w:r w:rsidRPr="00346E5D">
        <w:rPr>
          <w:rFonts w:ascii="Times New Roman" w:hAnsi="Times New Roman"/>
          <w:sz w:val="22"/>
          <w:szCs w:val="22"/>
        </w:rPr>
        <w:t xml:space="preserve">līdz </w:t>
      </w:r>
      <w:r w:rsidR="00D80280" w:rsidRPr="00346E5D">
        <w:rPr>
          <w:rFonts w:ascii="Times New Roman" w:hAnsi="Times New Roman"/>
          <w:sz w:val="22"/>
          <w:szCs w:val="22"/>
        </w:rPr>
        <w:t>īsākaj</w:t>
      </w:r>
      <w:r w:rsidRPr="00346E5D">
        <w:rPr>
          <w:rFonts w:ascii="Times New Roman" w:hAnsi="Times New Roman"/>
          <w:sz w:val="22"/>
          <w:szCs w:val="22"/>
        </w:rPr>
        <w:t>am</w:t>
      </w:r>
      <w:r w:rsidR="00D80280" w:rsidRPr="00346E5D">
        <w:rPr>
          <w:rFonts w:ascii="Times New Roman" w:hAnsi="Times New Roman"/>
          <w:sz w:val="22"/>
          <w:szCs w:val="22"/>
        </w:rPr>
        <w:t xml:space="preserve"> no šādiem termiņiem:</w:t>
      </w:r>
    </w:p>
    <w:p w14:paraId="26A7E978" w14:textId="5C2672EC" w:rsidR="00BE3CED" w:rsidRPr="00346E5D" w:rsidRDefault="0077085E" w:rsidP="00953464">
      <w:pPr>
        <w:pStyle w:val="ListParagraph"/>
        <w:numPr>
          <w:ilvl w:val="3"/>
          <w:numId w:val="20"/>
        </w:numPr>
        <w:tabs>
          <w:tab w:val="num" w:pos="1276"/>
          <w:tab w:val="num" w:pos="1701"/>
          <w:tab w:val="num" w:pos="1980"/>
          <w:tab w:val="num" w:pos="2127"/>
          <w:tab w:val="num" w:pos="2340"/>
        </w:tabs>
        <w:rPr>
          <w:sz w:val="22"/>
          <w:szCs w:val="22"/>
          <w:lang w:eastAsia="ru-RU"/>
        </w:rPr>
      </w:pPr>
      <w:r w:rsidRPr="00346E5D">
        <w:rPr>
          <w:sz w:val="22"/>
          <w:szCs w:val="22"/>
        </w:rPr>
        <w:t xml:space="preserve">līdz </w:t>
      </w:r>
      <w:r w:rsidR="009D1B0F" w:rsidRPr="009D1B0F">
        <w:rPr>
          <w:b/>
          <w:bCs/>
          <w:sz w:val="22"/>
          <w:szCs w:val="22"/>
        </w:rPr>
        <w:t>02</w:t>
      </w:r>
      <w:r w:rsidR="00D61978" w:rsidRPr="009D1B0F">
        <w:rPr>
          <w:b/>
          <w:bCs/>
          <w:sz w:val="22"/>
          <w:szCs w:val="22"/>
        </w:rPr>
        <w:t>.1</w:t>
      </w:r>
      <w:r w:rsidR="009D1B0F">
        <w:rPr>
          <w:b/>
          <w:bCs/>
          <w:sz w:val="22"/>
          <w:szCs w:val="22"/>
        </w:rPr>
        <w:t>2</w:t>
      </w:r>
      <w:r w:rsidR="00D61978" w:rsidRPr="009D1B0F">
        <w:rPr>
          <w:b/>
          <w:bCs/>
          <w:sz w:val="22"/>
          <w:szCs w:val="22"/>
        </w:rPr>
        <w:t>.202</w:t>
      </w:r>
      <w:r w:rsidR="00124DFD" w:rsidRPr="009D1B0F">
        <w:rPr>
          <w:b/>
          <w:bCs/>
          <w:sz w:val="22"/>
          <w:szCs w:val="22"/>
        </w:rPr>
        <w:t>5</w:t>
      </w:r>
      <w:r w:rsidR="00D61978" w:rsidRPr="009D1B0F">
        <w:rPr>
          <w:b/>
          <w:bCs/>
          <w:sz w:val="22"/>
          <w:szCs w:val="22"/>
        </w:rPr>
        <w:t>.</w:t>
      </w:r>
      <w:r w:rsidR="00BE3CED" w:rsidRPr="009D1B0F">
        <w:rPr>
          <w:b/>
          <w:bCs/>
          <w:sz w:val="22"/>
          <w:szCs w:val="22"/>
        </w:rPr>
        <w:t>;</w:t>
      </w:r>
    </w:p>
    <w:p w14:paraId="594BDFD0" w14:textId="40CCB981" w:rsidR="00B12E88" w:rsidRPr="00346E5D" w:rsidRDefault="00B12E88" w:rsidP="00953464">
      <w:pPr>
        <w:numPr>
          <w:ilvl w:val="3"/>
          <w:numId w:val="20"/>
        </w:numPr>
        <w:tabs>
          <w:tab w:val="num" w:pos="1701"/>
          <w:tab w:val="num" w:pos="1980"/>
          <w:tab w:val="num" w:pos="2127"/>
          <w:tab w:val="num" w:pos="2340"/>
        </w:tabs>
        <w:ind w:left="2127" w:hanging="851"/>
        <w:jc w:val="both"/>
        <w:rPr>
          <w:sz w:val="22"/>
          <w:szCs w:val="22"/>
          <w:lang w:eastAsia="ru-RU"/>
        </w:rPr>
      </w:pPr>
      <w:r w:rsidRPr="00346E5D">
        <w:rPr>
          <w:sz w:val="22"/>
          <w:szCs w:val="22"/>
        </w:rPr>
        <w:t>līdz</w:t>
      </w:r>
      <w:r w:rsidR="00634DAE" w:rsidRPr="00346E5D">
        <w:rPr>
          <w:sz w:val="22"/>
          <w:szCs w:val="22"/>
        </w:rPr>
        <w:t xml:space="preserve"> iepirkuma</w:t>
      </w:r>
      <w:r w:rsidRPr="00346E5D">
        <w:rPr>
          <w:sz w:val="22"/>
          <w:szCs w:val="22"/>
        </w:rPr>
        <w:t xml:space="preserve"> līguma noslēgšanai;</w:t>
      </w:r>
    </w:p>
    <w:p w14:paraId="2B5A8497" w14:textId="5F2232BA" w:rsidR="00BE3CED" w:rsidRPr="00346E5D" w:rsidRDefault="00BE3CED" w:rsidP="00953464">
      <w:pPr>
        <w:numPr>
          <w:ilvl w:val="3"/>
          <w:numId w:val="20"/>
        </w:numPr>
        <w:tabs>
          <w:tab w:val="num" w:pos="1701"/>
          <w:tab w:val="num" w:pos="1980"/>
          <w:tab w:val="num" w:pos="2127"/>
          <w:tab w:val="num" w:pos="2340"/>
        </w:tabs>
        <w:ind w:left="2127" w:hanging="851"/>
        <w:jc w:val="both"/>
        <w:rPr>
          <w:sz w:val="22"/>
          <w:szCs w:val="22"/>
          <w:lang w:eastAsia="ru-RU"/>
        </w:rPr>
      </w:pPr>
      <w:r w:rsidRPr="00346E5D">
        <w:rPr>
          <w:sz w:val="22"/>
          <w:szCs w:val="22"/>
          <w:lang w:eastAsia="ru-RU"/>
        </w:rPr>
        <w:t xml:space="preserve">līdz </w:t>
      </w:r>
      <w:r w:rsidR="00DD286D" w:rsidRPr="00346E5D">
        <w:rPr>
          <w:sz w:val="22"/>
          <w:szCs w:val="22"/>
          <w:lang w:eastAsia="ru-RU"/>
        </w:rPr>
        <w:t>dienai, kad Pretendents, ar kuru noslēgts iepirkuma līgums, iesniedz līgumā paredzēto līguma nodrošinājumu</w:t>
      </w:r>
      <w:r w:rsidRPr="00346E5D">
        <w:rPr>
          <w:sz w:val="22"/>
          <w:szCs w:val="22"/>
          <w:lang w:eastAsia="ru-RU"/>
        </w:rPr>
        <w:t>.</w:t>
      </w:r>
      <w:r w:rsidR="00634DAE" w:rsidRPr="00346E5D">
        <w:rPr>
          <w:sz w:val="22"/>
          <w:szCs w:val="22"/>
          <w:lang w:eastAsia="ru-RU"/>
        </w:rPr>
        <w:t xml:space="preserve"> </w:t>
      </w:r>
      <w:r w:rsidR="00634DAE" w:rsidRPr="00346E5D">
        <w:rPr>
          <w:sz w:val="22"/>
          <w:szCs w:val="22"/>
        </w:rPr>
        <w:t>Pārējiem pretendentiem piedāvājuma nodrošinājums ir spēkā līdz iepirkuma līguma noslēgšanai.</w:t>
      </w:r>
      <w:r w:rsidR="00634DAE" w:rsidRPr="00346E5D" w:rsidDel="00634DAE">
        <w:rPr>
          <w:rStyle w:val="CommentReference"/>
        </w:rPr>
        <w:t xml:space="preserve"> </w:t>
      </w:r>
    </w:p>
    <w:p w14:paraId="6FC98DAF" w14:textId="4972B4AC" w:rsidR="00376964" w:rsidRPr="00376964" w:rsidRDefault="00376964" w:rsidP="00953464">
      <w:pPr>
        <w:pStyle w:val="BodyText"/>
        <w:numPr>
          <w:ilvl w:val="2"/>
          <w:numId w:val="20"/>
        </w:numPr>
        <w:spacing w:after="0"/>
        <w:ind w:left="1276" w:hanging="709"/>
        <w:jc w:val="both"/>
        <w:rPr>
          <w:rFonts w:ascii="Times New Roman" w:hAnsi="Times New Roman"/>
          <w:sz w:val="22"/>
          <w:szCs w:val="22"/>
        </w:rPr>
      </w:pPr>
      <w:r w:rsidRPr="009A3A83">
        <w:rPr>
          <w:rFonts w:ascii="Times New Roman" w:hAnsi="Times New Roman"/>
          <w:bCs/>
          <w:sz w:val="22"/>
          <w:szCs w:val="22"/>
        </w:rPr>
        <w:t>Gadījumā, ja piedāvājuma nodrošinājums netiek izsniegts kā e-dokuments ar drošu elektronisko parakstu un laika zīmogu, tas jāieskenē un jāpievieno piedāvājumam PDF formātā, un jāiesniedz oriģināls iepirkuma komisijai pēc tās pirmā pieprasījuma</w:t>
      </w:r>
      <w:r>
        <w:rPr>
          <w:rFonts w:ascii="Times New Roman" w:hAnsi="Times New Roman"/>
          <w:bCs/>
          <w:sz w:val="22"/>
          <w:szCs w:val="22"/>
        </w:rPr>
        <w:t>.</w:t>
      </w:r>
    </w:p>
    <w:p w14:paraId="7D3C81CC" w14:textId="6853BEBF" w:rsidR="00E125D3" w:rsidRPr="00346E5D" w:rsidRDefault="00E125D3" w:rsidP="00953464">
      <w:pPr>
        <w:pStyle w:val="BodyText"/>
        <w:numPr>
          <w:ilvl w:val="2"/>
          <w:numId w:val="20"/>
        </w:numPr>
        <w:spacing w:after="0"/>
        <w:ind w:left="1276" w:hanging="709"/>
        <w:jc w:val="both"/>
        <w:rPr>
          <w:rFonts w:ascii="Times New Roman" w:hAnsi="Times New Roman"/>
          <w:sz w:val="22"/>
          <w:szCs w:val="22"/>
        </w:rPr>
      </w:pPr>
      <w:r w:rsidRPr="00346E5D">
        <w:rPr>
          <w:rFonts w:ascii="Times New Roman" w:hAnsi="Times New Roman"/>
          <w:bCs/>
          <w:sz w:val="22"/>
          <w:szCs w:val="22"/>
        </w:rPr>
        <w:t xml:space="preserve">Ja Pretendents piedāvājumam nav pievienojis piedāvājuma nodrošinājumu vai pievienotais piedāvājuma nodrošinājums un tā dokumenti </w:t>
      </w:r>
      <w:r w:rsidR="00D40A40" w:rsidRPr="00346E5D">
        <w:rPr>
          <w:rFonts w:ascii="Times New Roman" w:hAnsi="Times New Roman"/>
          <w:bCs/>
          <w:sz w:val="22"/>
          <w:szCs w:val="22"/>
        </w:rPr>
        <w:t>neatbilst Konkursa nolikuma 1.9</w:t>
      </w:r>
      <w:r w:rsidRPr="00346E5D">
        <w:rPr>
          <w:rFonts w:ascii="Times New Roman" w:hAnsi="Times New Roman"/>
          <w:bCs/>
          <w:sz w:val="22"/>
          <w:szCs w:val="22"/>
        </w:rPr>
        <w:t xml:space="preserve">.apakšpunktā norādītajām prasībām, Pretendenta piedāvājums </w:t>
      </w:r>
      <w:r w:rsidR="00A2231E" w:rsidRPr="00346E5D">
        <w:rPr>
          <w:rFonts w:ascii="Times New Roman" w:hAnsi="Times New Roman"/>
          <w:bCs/>
          <w:sz w:val="22"/>
          <w:szCs w:val="22"/>
        </w:rPr>
        <w:t xml:space="preserve">tālāk </w:t>
      </w:r>
      <w:r w:rsidRPr="00346E5D">
        <w:rPr>
          <w:rFonts w:ascii="Times New Roman" w:hAnsi="Times New Roman"/>
          <w:bCs/>
          <w:sz w:val="22"/>
          <w:szCs w:val="22"/>
        </w:rPr>
        <w:t xml:space="preserve">netiek vērtēts un tiek </w:t>
      </w:r>
      <w:r w:rsidR="00A2231E" w:rsidRPr="00346E5D">
        <w:rPr>
          <w:rFonts w:ascii="Times New Roman" w:hAnsi="Times New Roman"/>
          <w:bCs/>
          <w:sz w:val="22"/>
          <w:szCs w:val="22"/>
        </w:rPr>
        <w:t>noraidīts</w:t>
      </w:r>
      <w:r w:rsidRPr="00346E5D">
        <w:rPr>
          <w:rFonts w:ascii="Times New Roman" w:hAnsi="Times New Roman"/>
          <w:bCs/>
          <w:sz w:val="22"/>
          <w:szCs w:val="22"/>
        </w:rPr>
        <w:t>.</w:t>
      </w:r>
    </w:p>
    <w:p w14:paraId="4A9D6DF2" w14:textId="77777777" w:rsidR="004541BC" w:rsidRPr="00346E5D" w:rsidRDefault="004541BC" w:rsidP="00634DAE">
      <w:pPr>
        <w:pStyle w:val="BodyText"/>
        <w:widowControl/>
        <w:tabs>
          <w:tab w:val="num" w:pos="1276"/>
        </w:tabs>
        <w:spacing w:after="0"/>
        <w:ind w:left="1276"/>
        <w:jc w:val="both"/>
        <w:rPr>
          <w:rFonts w:ascii="Times New Roman" w:hAnsi="Times New Roman"/>
          <w:sz w:val="22"/>
          <w:szCs w:val="22"/>
        </w:rPr>
      </w:pPr>
    </w:p>
    <w:p w14:paraId="61479F6F" w14:textId="67D974CA" w:rsidR="00B86713" w:rsidRPr="00346E5D" w:rsidRDefault="00C77ADC" w:rsidP="00B86713">
      <w:pPr>
        <w:pStyle w:val="Heading2"/>
        <w:keepNext w:val="0"/>
        <w:numPr>
          <w:ilvl w:val="1"/>
          <w:numId w:val="2"/>
        </w:numPr>
        <w:tabs>
          <w:tab w:val="clear" w:pos="360"/>
          <w:tab w:val="num" w:pos="567"/>
        </w:tabs>
        <w:ind w:left="567" w:hanging="567"/>
        <w:rPr>
          <w:sz w:val="22"/>
          <w:szCs w:val="22"/>
        </w:rPr>
      </w:pPr>
      <w:r w:rsidRPr="00346E5D">
        <w:rPr>
          <w:bCs w:val="0"/>
          <w:sz w:val="22"/>
          <w:szCs w:val="22"/>
        </w:rPr>
        <w:t>Personas</w:t>
      </w:r>
      <w:r w:rsidR="00B86713" w:rsidRPr="00346E5D">
        <w:rPr>
          <w:bCs w:val="0"/>
          <w:sz w:val="22"/>
          <w:szCs w:val="22"/>
        </w:rPr>
        <w:t xml:space="preserve"> datu apstrāde</w:t>
      </w:r>
    </w:p>
    <w:p w14:paraId="2F70CB3E" w14:textId="77777777" w:rsidR="0033418E" w:rsidRPr="00346E5D" w:rsidRDefault="0033418E" w:rsidP="0033418E">
      <w:pPr>
        <w:pStyle w:val="BodyText"/>
        <w:numPr>
          <w:ilvl w:val="2"/>
          <w:numId w:val="2"/>
        </w:numPr>
        <w:tabs>
          <w:tab w:val="num" w:pos="1276"/>
        </w:tabs>
        <w:spacing w:after="0"/>
        <w:ind w:left="1276" w:hanging="709"/>
        <w:jc w:val="both"/>
        <w:rPr>
          <w:rFonts w:ascii="Times New Roman" w:hAnsi="Times New Roman"/>
          <w:sz w:val="22"/>
          <w:szCs w:val="22"/>
        </w:rPr>
      </w:pPr>
      <w:r w:rsidRPr="00346E5D">
        <w:rPr>
          <w:rFonts w:ascii="Times New Roman" w:hAnsi="Times New Roman"/>
          <w:sz w:val="22"/>
          <w:szCs w:val="22"/>
        </w:rPr>
        <w:t xml:space="preserve">Personas datu apstrāde tiek veikta saskaņā ar Eiropas Parlamenta un Padomes 2016.gada 27.aprīļa Regulas (ES) 2016/679 par fizisku personu aizsardzību attiecībā uz personas datu apstrādi un šādu datu brīvu apriti un ar ko atceļ Direktīvu 95/46/EK (Vispārīgā datu aizsardzības regula) prasības 6.panta pirmās daļas b) un c) apakšpunktu. </w:t>
      </w:r>
    </w:p>
    <w:p w14:paraId="1531CAB7" w14:textId="77777777" w:rsidR="0033418E" w:rsidRPr="00346E5D" w:rsidRDefault="0033418E" w:rsidP="0033418E">
      <w:pPr>
        <w:pStyle w:val="BodyText"/>
        <w:numPr>
          <w:ilvl w:val="2"/>
          <w:numId w:val="2"/>
        </w:numPr>
        <w:tabs>
          <w:tab w:val="num" w:pos="1276"/>
        </w:tabs>
        <w:spacing w:after="0"/>
        <w:ind w:left="1276" w:hanging="709"/>
        <w:jc w:val="both"/>
        <w:rPr>
          <w:rFonts w:ascii="Times New Roman" w:hAnsi="Times New Roman"/>
          <w:sz w:val="22"/>
          <w:szCs w:val="22"/>
        </w:rPr>
      </w:pPr>
      <w:r w:rsidRPr="00346E5D">
        <w:rPr>
          <w:rFonts w:ascii="Times New Roman" w:hAnsi="Times New Roman"/>
          <w:sz w:val="22"/>
          <w:szCs w:val="22"/>
        </w:rPr>
        <w:t xml:space="preserve">Konkursa norises laikā iesniegtajos dokumentos norādīto fizisko personu dati tiks apstrādāti, lai nodrošinātu Konkursa norisi, pretendentu piedāvājumu izvērtēšanu, iepirkuma līguma noslēgšanu un izpildi, atbilstoši publisko iepirkumu jomu reglamentējošajiem un citiem normatīvajiem aktiem. </w:t>
      </w:r>
    </w:p>
    <w:p w14:paraId="323A8302" w14:textId="77777777" w:rsidR="0033418E" w:rsidRPr="00346E5D" w:rsidRDefault="0033418E" w:rsidP="0033418E">
      <w:pPr>
        <w:pStyle w:val="BodyText"/>
        <w:numPr>
          <w:ilvl w:val="2"/>
          <w:numId w:val="2"/>
        </w:numPr>
        <w:tabs>
          <w:tab w:val="num" w:pos="1276"/>
        </w:tabs>
        <w:spacing w:after="0"/>
        <w:ind w:left="1276" w:hanging="709"/>
        <w:jc w:val="both"/>
        <w:rPr>
          <w:rFonts w:ascii="Times New Roman" w:hAnsi="Times New Roman"/>
          <w:sz w:val="22"/>
          <w:szCs w:val="22"/>
        </w:rPr>
      </w:pPr>
      <w:r w:rsidRPr="00346E5D">
        <w:rPr>
          <w:rFonts w:ascii="Times New Roman" w:hAnsi="Times New Roman"/>
          <w:color w:val="000000"/>
          <w:sz w:val="22"/>
          <w:szCs w:val="22"/>
          <w:lang w:eastAsia="lv-LV"/>
        </w:rPr>
        <w:t xml:space="preserve">Iegūto personas datu pārzinis ir SIA “Rīgas namu pārvaldnieks”, juridiskā adrese: </w:t>
      </w:r>
      <w:proofErr w:type="spellStart"/>
      <w:r w:rsidRPr="00346E5D">
        <w:rPr>
          <w:rFonts w:ascii="Times New Roman" w:hAnsi="Times New Roman"/>
          <w:color w:val="000000"/>
          <w:sz w:val="22"/>
          <w:szCs w:val="22"/>
          <w:lang w:eastAsia="lv-LV"/>
        </w:rPr>
        <w:t>A.Čaka</w:t>
      </w:r>
      <w:proofErr w:type="spellEnd"/>
      <w:r w:rsidRPr="00346E5D">
        <w:rPr>
          <w:rFonts w:ascii="Times New Roman" w:hAnsi="Times New Roman"/>
          <w:color w:val="000000"/>
          <w:sz w:val="22"/>
          <w:szCs w:val="22"/>
          <w:lang w:eastAsia="lv-LV"/>
        </w:rPr>
        <w:t xml:space="preserve"> iela 42, Rīga, LV1011, Latvija, e – pasta adrese: </w:t>
      </w:r>
      <w:hyperlink r:id="rId13" w:tgtFrame="_blank" w:history="1">
        <w:r w:rsidRPr="00346E5D">
          <w:rPr>
            <w:rFonts w:ascii="Times New Roman" w:hAnsi="Times New Roman"/>
            <w:color w:val="000000"/>
            <w:sz w:val="22"/>
            <w:szCs w:val="22"/>
            <w:u w:val="single"/>
            <w:lang w:eastAsia="lv-LV"/>
          </w:rPr>
          <w:t>datuaizsardziba@rnparvaldnieks.lv</w:t>
        </w:r>
      </w:hyperlink>
      <w:r w:rsidRPr="00346E5D">
        <w:rPr>
          <w:rFonts w:ascii="Times New Roman" w:hAnsi="Times New Roman"/>
          <w:color w:val="000000"/>
          <w:sz w:val="22"/>
          <w:szCs w:val="22"/>
          <w:u w:val="single"/>
          <w:lang w:eastAsia="lv-LV"/>
        </w:rPr>
        <w:t>.</w:t>
      </w:r>
    </w:p>
    <w:p w14:paraId="09C0A3DE" w14:textId="77777777" w:rsidR="0033418E" w:rsidRPr="00346E5D" w:rsidRDefault="0033418E" w:rsidP="0033418E">
      <w:pPr>
        <w:pStyle w:val="BodyText"/>
        <w:numPr>
          <w:ilvl w:val="2"/>
          <w:numId w:val="2"/>
        </w:numPr>
        <w:tabs>
          <w:tab w:val="num" w:pos="1276"/>
        </w:tabs>
        <w:spacing w:after="0"/>
        <w:ind w:left="1276" w:hanging="709"/>
        <w:jc w:val="both"/>
        <w:rPr>
          <w:rFonts w:ascii="Times New Roman" w:hAnsi="Times New Roman"/>
          <w:sz w:val="22"/>
          <w:szCs w:val="22"/>
        </w:rPr>
      </w:pPr>
      <w:r w:rsidRPr="00346E5D">
        <w:rPr>
          <w:rFonts w:ascii="Times New Roman" w:hAnsi="Times New Roman"/>
          <w:sz w:val="22"/>
          <w:szCs w:val="22"/>
        </w:rPr>
        <w:t xml:space="preserve">Pasūtītājs nenodos trešajām personām Konkursa norises laikā iegūtos fizisko personu </w:t>
      </w:r>
      <w:r w:rsidRPr="00346E5D">
        <w:rPr>
          <w:rFonts w:ascii="Times New Roman" w:hAnsi="Times New Roman"/>
          <w:sz w:val="22"/>
          <w:szCs w:val="22"/>
        </w:rPr>
        <w:lastRenderedPageBreak/>
        <w:t>datus, izņemot gadījumus, kad:</w:t>
      </w:r>
    </w:p>
    <w:p w14:paraId="3E5B41B5" w14:textId="02256FF7" w:rsidR="0033418E" w:rsidRPr="00346E5D" w:rsidRDefault="0033418E" w:rsidP="00953464">
      <w:pPr>
        <w:pStyle w:val="ListParagraph"/>
        <w:numPr>
          <w:ilvl w:val="3"/>
          <w:numId w:val="22"/>
        </w:numPr>
        <w:tabs>
          <w:tab w:val="num" w:pos="1276"/>
          <w:tab w:val="num" w:pos="1701"/>
          <w:tab w:val="num" w:pos="2127"/>
          <w:tab w:val="num" w:pos="2340"/>
        </w:tabs>
        <w:rPr>
          <w:sz w:val="22"/>
          <w:szCs w:val="22"/>
          <w:lang w:eastAsia="ru-RU"/>
        </w:rPr>
      </w:pPr>
      <w:r w:rsidRPr="00346E5D">
        <w:rPr>
          <w:sz w:val="22"/>
          <w:szCs w:val="22"/>
          <w:lang w:eastAsia="ru-RU"/>
        </w:rPr>
        <w:t>persona datu nodošana nepieciešama Konkursā iesniegto piedāvājumu izvērtēšanai;</w:t>
      </w:r>
    </w:p>
    <w:p w14:paraId="4DF49039" w14:textId="28A3E72D" w:rsidR="0033418E" w:rsidRPr="00346E5D" w:rsidRDefault="0033418E" w:rsidP="00953464">
      <w:pPr>
        <w:pStyle w:val="ListParagraph"/>
        <w:numPr>
          <w:ilvl w:val="3"/>
          <w:numId w:val="22"/>
        </w:numPr>
        <w:tabs>
          <w:tab w:val="num" w:pos="1276"/>
          <w:tab w:val="num" w:pos="1701"/>
          <w:tab w:val="num" w:pos="2127"/>
          <w:tab w:val="num" w:pos="2340"/>
        </w:tabs>
        <w:rPr>
          <w:sz w:val="22"/>
          <w:szCs w:val="22"/>
          <w:lang w:eastAsia="ru-RU"/>
        </w:rPr>
      </w:pPr>
      <w:r w:rsidRPr="00346E5D">
        <w:rPr>
          <w:sz w:val="22"/>
          <w:szCs w:val="22"/>
        </w:rPr>
        <w:t>noslēgtā iepirkuma līgumā ir paredzēta datu nodošana trešajām personām;</w:t>
      </w:r>
    </w:p>
    <w:p w14:paraId="3A4DC1E2" w14:textId="77777777" w:rsidR="0033418E" w:rsidRPr="00346E5D" w:rsidRDefault="0033418E" w:rsidP="00953464">
      <w:pPr>
        <w:numPr>
          <w:ilvl w:val="3"/>
          <w:numId w:val="22"/>
        </w:numPr>
        <w:tabs>
          <w:tab w:val="num" w:pos="0"/>
          <w:tab w:val="num" w:pos="1276"/>
          <w:tab w:val="num" w:pos="1701"/>
          <w:tab w:val="num" w:pos="2127"/>
          <w:tab w:val="num" w:pos="2340"/>
        </w:tabs>
        <w:ind w:left="2127" w:hanging="851"/>
        <w:jc w:val="both"/>
        <w:rPr>
          <w:sz w:val="22"/>
          <w:szCs w:val="22"/>
          <w:lang w:eastAsia="ru-RU"/>
        </w:rPr>
      </w:pPr>
      <w:r w:rsidRPr="00346E5D">
        <w:rPr>
          <w:sz w:val="22"/>
          <w:szCs w:val="22"/>
          <w:lang w:eastAsia="ru-RU"/>
        </w:rPr>
        <w:t>normatīvie akti paredz šādu datu nodošanu.</w:t>
      </w:r>
    </w:p>
    <w:p w14:paraId="5413D983" w14:textId="77777777" w:rsidR="0033418E" w:rsidRPr="00346E5D" w:rsidRDefault="0033418E" w:rsidP="00953464">
      <w:pPr>
        <w:pStyle w:val="BodyText"/>
        <w:numPr>
          <w:ilvl w:val="2"/>
          <w:numId w:val="22"/>
        </w:numPr>
        <w:tabs>
          <w:tab w:val="num" w:pos="1276"/>
        </w:tabs>
        <w:spacing w:after="0"/>
        <w:ind w:left="1276" w:hanging="709"/>
        <w:jc w:val="both"/>
        <w:rPr>
          <w:rFonts w:ascii="Times New Roman" w:hAnsi="Times New Roman"/>
          <w:sz w:val="22"/>
          <w:szCs w:val="22"/>
        </w:rPr>
      </w:pPr>
      <w:r w:rsidRPr="00346E5D">
        <w:rPr>
          <w:rFonts w:ascii="Times New Roman" w:hAnsi="Times New Roman"/>
          <w:sz w:val="22"/>
          <w:szCs w:val="22"/>
        </w:rPr>
        <w:t>Pretendents nodrošina visu savā piedāvājumā norādīto fizisko personu (tai skaitā no visu personu apvienības biedru neatkarīgi no savstarpējo attiecību tiesiskā rakstura, kā arī visu apakšuzņēmēju, ja tādi tiek piesaistīti, speciālistiem, darbiniekiem, kontaktpersonām u.c.) datu apstrādei, kuru veiks Pasūtītājs gan iepirkuma procedūrā, gan līguma izpildē, ja ar pretendentu tiks noslēgts iepirkuma līgums, informēšanu par paredzēto personas datu apstrādi.</w:t>
      </w:r>
    </w:p>
    <w:p w14:paraId="188C4B56" w14:textId="77777777" w:rsidR="0033418E" w:rsidRPr="00346E5D" w:rsidRDefault="0033418E" w:rsidP="00953464">
      <w:pPr>
        <w:pStyle w:val="BodyText"/>
        <w:numPr>
          <w:ilvl w:val="2"/>
          <w:numId w:val="22"/>
        </w:numPr>
        <w:tabs>
          <w:tab w:val="num" w:pos="1276"/>
        </w:tabs>
        <w:spacing w:after="0"/>
        <w:ind w:left="1276" w:hanging="709"/>
        <w:jc w:val="both"/>
        <w:rPr>
          <w:rFonts w:ascii="Times New Roman" w:hAnsi="Times New Roman"/>
          <w:sz w:val="22"/>
          <w:szCs w:val="22"/>
        </w:rPr>
      </w:pPr>
      <w:r w:rsidRPr="00346E5D">
        <w:rPr>
          <w:rFonts w:ascii="Times New Roman" w:hAnsi="Times New Roman"/>
          <w:sz w:val="22"/>
          <w:szCs w:val="22"/>
        </w:rPr>
        <w:t>Iegūtie personas d</w:t>
      </w:r>
      <w:r w:rsidRPr="00346E5D">
        <w:rPr>
          <w:rFonts w:ascii="Times New Roman" w:hAnsi="Times New Roman"/>
          <w:sz w:val="22"/>
          <w:szCs w:val="22"/>
          <w:lang w:eastAsia="lv-LV"/>
        </w:rPr>
        <w:t>ati tiek glabāti tik ilgi, cik to glabāšana ir nepieciešama atbilstoši attiecīgiem datu apstrādes nolūkiem, kā arī saskaņā ar piemērojamo normatīvo aktu prasībām.</w:t>
      </w:r>
    </w:p>
    <w:p w14:paraId="5932E66D" w14:textId="77777777" w:rsidR="0033418E" w:rsidRPr="00346E5D" w:rsidRDefault="0033418E" w:rsidP="00953464">
      <w:pPr>
        <w:pStyle w:val="BodyText"/>
        <w:numPr>
          <w:ilvl w:val="2"/>
          <w:numId w:val="22"/>
        </w:numPr>
        <w:tabs>
          <w:tab w:val="num" w:pos="1276"/>
        </w:tabs>
        <w:spacing w:after="0"/>
        <w:ind w:left="1276" w:hanging="709"/>
        <w:jc w:val="both"/>
        <w:rPr>
          <w:rFonts w:ascii="Times New Roman" w:hAnsi="Times New Roman"/>
          <w:sz w:val="22"/>
          <w:szCs w:val="22"/>
        </w:rPr>
      </w:pPr>
      <w:r w:rsidRPr="00346E5D">
        <w:rPr>
          <w:rFonts w:ascii="Times New Roman" w:hAnsi="Times New Roman"/>
          <w:sz w:val="22"/>
          <w:szCs w:val="22"/>
        </w:rPr>
        <w:t>Pasūtītājs iznīcina Konkursa norises laikā iegūtos fizisko personu datus, ja izbeidzas datu apstrādes mērķis un personas datu apstrāde vairs nav nepieciešama saskaņā ar normatīvajiem aktiem, Konkursa nolikumu un Konkursa rezultātā noslēgto līguma izpildi.</w:t>
      </w:r>
    </w:p>
    <w:p w14:paraId="77B6374F" w14:textId="1DCA7121" w:rsidR="00CE6598" w:rsidRPr="00346E5D" w:rsidRDefault="00CE6598" w:rsidP="00634DAE">
      <w:pPr>
        <w:pStyle w:val="BodyText"/>
        <w:widowControl/>
        <w:tabs>
          <w:tab w:val="num" w:pos="1276"/>
        </w:tabs>
        <w:spacing w:after="0"/>
        <w:ind w:left="1276"/>
        <w:jc w:val="both"/>
        <w:rPr>
          <w:rFonts w:ascii="Times New Roman" w:hAnsi="Times New Roman"/>
          <w:sz w:val="22"/>
          <w:szCs w:val="22"/>
        </w:rPr>
      </w:pPr>
    </w:p>
    <w:p w14:paraId="5B084231" w14:textId="77777777" w:rsidR="00F41D51" w:rsidRPr="00346E5D" w:rsidRDefault="000F16FC" w:rsidP="00463540">
      <w:pPr>
        <w:pStyle w:val="Heading1"/>
        <w:jc w:val="center"/>
        <w:rPr>
          <w:rFonts w:ascii="Times New Roman" w:hAnsi="Times New Roman"/>
          <w:szCs w:val="24"/>
        </w:rPr>
      </w:pPr>
      <w:bookmarkStart w:id="29" w:name="_Toc141341759"/>
      <w:bookmarkStart w:id="30" w:name="_Toc141785290"/>
      <w:bookmarkStart w:id="31" w:name="_Toc63869479"/>
      <w:bookmarkStart w:id="32" w:name="_Toc64201279"/>
      <w:bookmarkStart w:id="33" w:name="_Toc64201427"/>
      <w:bookmarkStart w:id="34" w:name="_Toc64201622"/>
      <w:bookmarkStart w:id="35" w:name="_Toc64264071"/>
      <w:bookmarkStart w:id="36" w:name="_Toc65454240"/>
      <w:bookmarkStart w:id="37" w:name="_Toc65862770"/>
      <w:bookmarkStart w:id="38" w:name="_Toc65956609"/>
      <w:bookmarkStart w:id="39" w:name="_Toc65967968"/>
      <w:bookmarkStart w:id="40" w:name="_Toc72766065"/>
      <w:bookmarkStart w:id="41" w:name="_Toc73116765"/>
      <w:r w:rsidRPr="00346E5D">
        <w:rPr>
          <w:rFonts w:ascii="Times New Roman" w:hAnsi="Times New Roman"/>
          <w:szCs w:val="24"/>
        </w:rPr>
        <w:t>I</w:t>
      </w:r>
      <w:r w:rsidR="00F41D51" w:rsidRPr="00346E5D">
        <w:rPr>
          <w:rFonts w:ascii="Times New Roman" w:hAnsi="Times New Roman"/>
          <w:szCs w:val="24"/>
        </w:rPr>
        <w:t>nformācija par iepirkuma priekšmetu</w:t>
      </w:r>
      <w:bookmarkEnd w:id="29"/>
      <w:bookmarkEnd w:id="30"/>
      <w:bookmarkEnd w:id="31"/>
    </w:p>
    <w:p w14:paraId="66E0329B" w14:textId="77777777" w:rsidR="00516DBA" w:rsidRPr="00346E5D" w:rsidRDefault="00516DBA" w:rsidP="00F44D22">
      <w:pPr>
        <w:rPr>
          <w:sz w:val="22"/>
          <w:szCs w:val="22"/>
        </w:rPr>
      </w:pPr>
    </w:p>
    <w:p w14:paraId="3434E21F" w14:textId="11858001" w:rsidR="00711A11" w:rsidRPr="00346E5D" w:rsidRDefault="00711A11" w:rsidP="00711A11">
      <w:pPr>
        <w:widowControl w:val="0"/>
        <w:numPr>
          <w:ilvl w:val="1"/>
          <w:numId w:val="10"/>
        </w:numPr>
        <w:tabs>
          <w:tab w:val="num" w:pos="567"/>
        </w:tabs>
        <w:autoSpaceDE w:val="0"/>
        <w:autoSpaceDN w:val="0"/>
        <w:ind w:left="567" w:hanging="567"/>
        <w:jc w:val="both"/>
        <w:outlineLvl w:val="1"/>
        <w:rPr>
          <w:b/>
          <w:bCs/>
          <w:sz w:val="22"/>
          <w:szCs w:val="22"/>
        </w:rPr>
      </w:pPr>
      <w:r w:rsidRPr="00346E5D">
        <w:rPr>
          <w:b/>
          <w:bCs/>
          <w:sz w:val="22"/>
          <w:szCs w:val="22"/>
        </w:rPr>
        <w:t>Iepirkuma priekšmets un apjoms</w:t>
      </w:r>
      <w:r w:rsidR="00BC4256" w:rsidRPr="00346E5D">
        <w:rPr>
          <w:b/>
          <w:bCs/>
          <w:sz w:val="22"/>
          <w:szCs w:val="22"/>
        </w:rPr>
        <w:t>:</w:t>
      </w:r>
    </w:p>
    <w:p w14:paraId="6BD39D98" w14:textId="214094FD" w:rsidR="00711A11" w:rsidRPr="00346E5D" w:rsidRDefault="00120C38" w:rsidP="00953464">
      <w:pPr>
        <w:widowControl w:val="0"/>
        <w:numPr>
          <w:ilvl w:val="2"/>
          <w:numId w:val="28"/>
        </w:numPr>
        <w:autoSpaceDE w:val="0"/>
        <w:autoSpaceDN w:val="0"/>
        <w:ind w:left="1276"/>
        <w:jc w:val="both"/>
        <w:outlineLvl w:val="1"/>
        <w:rPr>
          <w:sz w:val="22"/>
          <w:szCs w:val="22"/>
        </w:rPr>
      </w:pPr>
      <w:r w:rsidRPr="00120C38">
        <w:rPr>
          <w:bCs/>
          <w:sz w:val="22"/>
          <w:szCs w:val="22"/>
        </w:rPr>
        <w:t>Deratizācijas, dezinsekcijas un dezinfekcijas pakalpojuma sniegšana</w:t>
      </w:r>
      <w:r w:rsidR="00711A11" w:rsidRPr="00346E5D">
        <w:rPr>
          <w:sz w:val="22"/>
          <w:szCs w:val="22"/>
        </w:rPr>
        <w:t xml:space="preserve"> (turpmāk – Pakalpojums).</w:t>
      </w:r>
    </w:p>
    <w:p w14:paraId="3051C45C" w14:textId="2B143169" w:rsidR="00711A11" w:rsidRPr="00120C38" w:rsidRDefault="00711A11" w:rsidP="00953464">
      <w:pPr>
        <w:widowControl w:val="0"/>
        <w:numPr>
          <w:ilvl w:val="2"/>
          <w:numId w:val="28"/>
        </w:numPr>
        <w:tabs>
          <w:tab w:val="left" w:pos="567"/>
        </w:tabs>
        <w:autoSpaceDE w:val="0"/>
        <w:autoSpaceDN w:val="0"/>
        <w:ind w:left="1276" w:hanging="709"/>
        <w:jc w:val="both"/>
        <w:outlineLvl w:val="1"/>
        <w:rPr>
          <w:sz w:val="22"/>
          <w:szCs w:val="22"/>
        </w:rPr>
      </w:pPr>
      <w:r w:rsidRPr="00346E5D">
        <w:rPr>
          <w:bCs/>
          <w:sz w:val="22"/>
          <w:szCs w:val="22"/>
        </w:rPr>
        <w:t>CPV kods</w:t>
      </w:r>
      <w:r w:rsidRPr="00120C38">
        <w:rPr>
          <w:bCs/>
          <w:sz w:val="22"/>
          <w:szCs w:val="22"/>
        </w:rPr>
        <w:t xml:space="preserve">: </w:t>
      </w:r>
      <w:r w:rsidR="00120C38" w:rsidRPr="00120C38">
        <w:rPr>
          <w:sz w:val="22"/>
          <w:szCs w:val="22"/>
        </w:rPr>
        <w:t>90920000-2 - Ar telpām saistīti sanitārijas pakalpojumi (galvenais priekšmets), 90922000-6 - Kaitēkļu apkarošanas pakalpojumi, 90921000-9 - Dezinfekcijas un kaitēkļu apkarošanas pakalpojumi (papildus priekšmeti)</w:t>
      </w:r>
      <w:r w:rsidRPr="00120C38">
        <w:rPr>
          <w:bCs/>
          <w:color w:val="000000"/>
          <w:sz w:val="22"/>
          <w:szCs w:val="22"/>
          <w:shd w:val="clear" w:color="auto" w:fill="FFFFFF"/>
        </w:rPr>
        <w:t>.</w:t>
      </w:r>
      <w:r w:rsidRPr="00120C38">
        <w:rPr>
          <w:bCs/>
          <w:sz w:val="22"/>
          <w:szCs w:val="22"/>
        </w:rPr>
        <w:t xml:space="preserve"> </w:t>
      </w:r>
    </w:p>
    <w:p w14:paraId="4BE6C5E1" w14:textId="7B5583E0" w:rsidR="00711A11" w:rsidRPr="00346E5D" w:rsidRDefault="00711A11" w:rsidP="00953464">
      <w:pPr>
        <w:numPr>
          <w:ilvl w:val="2"/>
          <w:numId w:val="28"/>
        </w:numPr>
        <w:ind w:left="1276" w:right="9" w:hanging="709"/>
        <w:jc w:val="both"/>
        <w:rPr>
          <w:bCs/>
          <w:sz w:val="22"/>
          <w:szCs w:val="22"/>
        </w:rPr>
      </w:pPr>
      <w:r w:rsidRPr="00346E5D">
        <w:rPr>
          <w:bCs/>
          <w:sz w:val="22"/>
          <w:szCs w:val="22"/>
        </w:rPr>
        <w:t xml:space="preserve">Iepirkuma priekšmets ir sadalīts </w:t>
      </w:r>
      <w:r w:rsidR="009E7A03">
        <w:rPr>
          <w:b/>
          <w:bCs/>
          <w:sz w:val="22"/>
          <w:szCs w:val="22"/>
        </w:rPr>
        <w:t>3</w:t>
      </w:r>
      <w:r w:rsidRPr="00346E5D">
        <w:rPr>
          <w:b/>
          <w:bCs/>
          <w:sz w:val="22"/>
          <w:szCs w:val="22"/>
        </w:rPr>
        <w:t xml:space="preserve"> (</w:t>
      </w:r>
      <w:r w:rsidR="009E7A03">
        <w:rPr>
          <w:b/>
          <w:bCs/>
          <w:sz w:val="22"/>
          <w:szCs w:val="22"/>
        </w:rPr>
        <w:t>trīs</w:t>
      </w:r>
      <w:r w:rsidRPr="00346E5D">
        <w:rPr>
          <w:b/>
          <w:bCs/>
          <w:sz w:val="22"/>
          <w:szCs w:val="22"/>
        </w:rPr>
        <w:t>) daļās</w:t>
      </w:r>
      <w:r w:rsidRPr="00346E5D">
        <w:rPr>
          <w:bCs/>
          <w:sz w:val="22"/>
          <w:szCs w:val="22"/>
        </w:rPr>
        <w:t>:</w:t>
      </w:r>
    </w:p>
    <w:p w14:paraId="11EDB9E1" w14:textId="1404CA72" w:rsidR="003D6684" w:rsidRPr="00346E5D" w:rsidRDefault="003D6684" w:rsidP="00953464">
      <w:pPr>
        <w:numPr>
          <w:ilvl w:val="3"/>
          <w:numId w:val="28"/>
        </w:numPr>
        <w:ind w:right="9"/>
        <w:jc w:val="both"/>
        <w:rPr>
          <w:bCs/>
          <w:sz w:val="22"/>
          <w:szCs w:val="22"/>
        </w:rPr>
      </w:pPr>
      <w:r w:rsidRPr="00346E5D">
        <w:rPr>
          <w:bCs/>
          <w:sz w:val="22"/>
          <w:szCs w:val="22"/>
        </w:rPr>
        <w:t xml:space="preserve">Iepirkuma priekšmeta 1.daļa - </w:t>
      </w:r>
      <w:r w:rsidR="00376964" w:rsidRPr="00376964">
        <w:rPr>
          <w:sz w:val="22"/>
          <w:szCs w:val="22"/>
        </w:rPr>
        <w:t>Deratizācijas, dezinsekcijas un dezinfekcijas pakalpojuma sniegšana teritorijās “Kurzeme” un “Zemgale”</w:t>
      </w:r>
      <w:r w:rsidRPr="00346E5D">
        <w:rPr>
          <w:sz w:val="22"/>
          <w:szCs w:val="22"/>
        </w:rPr>
        <w:t>;</w:t>
      </w:r>
    </w:p>
    <w:p w14:paraId="323A6613" w14:textId="2203737B" w:rsidR="003D6684" w:rsidRPr="00346E5D" w:rsidRDefault="003D6684" w:rsidP="00953464">
      <w:pPr>
        <w:numPr>
          <w:ilvl w:val="3"/>
          <w:numId w:val="28"/>
        </w:numPr>
        <w:ind w:right="9"/>
        <w:jc w:val="both"/>
        <w:rPr>
          <w:bCs/>
          <w:sz w:val="22"/>
          <w:szCs w:val="22"/>
        </w:rPr>
      </w:pPr>
      <w:r w:rsidRPr="00346E5D">
        <w:rPr>
          <w:bCs/>
          <w:sz w:val="22"/>
          <w:szCs w:val="22"/>
        </w:rPr>
        <w:t xml:space="preserve">Iepirkuma priekšmeta 2.daļa - </w:t>
      </w:r>
      <w:r w:rsidR="00376964" w:rsidRPr="00376964">
        <w:rPr>
          <w:sz w:val="22"/>
          <w:szCs w:val="22"/>
        </w:rPr>
        <w:t>Deratizācijas, dezinsekcijas un dezinfekcijas pakalpojuma sniegšana teritorijā “Latgale”</w:t>
      </w:r>
      <w:r w:rsidRPr="00346E5D">
        <w:rPr>
          <w:sz w:val="22"/>
          <w:szCs w:val="22"/>
        </w:rPr>
        <w:t>;</w:t>
      </w:r>
    </w:p>
    <w:p w14:paraId="2C420070" w14:textId="087F8BE1" w:rsidR="003D6684" w:rsidRPr="00346E5D" w:rsidRDefault="003D6684" w:rsidP="00953464">
      <w:pPr>
        <w:numPr>
          <w:ilvl w:val="3"/>
          <w:numId w:val="28"/>
        </w:numPr>
        <w:ind w:right="9"/>
        <w:jc w:val="both"/>
        <w:rPr>
          <w:bCs/>
          <w:sz w:val="22"/>
          <w:szCs w:val="22"/>
        </w:rPr>
      </w:pPr>
      <w:bookmarkStart w:id="42" w:name="_Hlk125109774"/>
      <w:r w:rsidRPr="00346E5D">
        <w:rPr>
          <w:bCs/>
          <w:sz w:val="22"/>
          <w:szCs w:val="22"/>
        </w:rPr>
        <w:t xml:space="preserve">Iepirkuma priekšmeta 3.daļa - </w:t>
      </w:r>
      <w:bookmarkStart w:id="43" w:name="_Hlk126765903"/>
      <w:bookmarkEnd w:id="42"/>
      <w:r w:rsidR="00376964" w:rsidRPr="00376964">
        <w:rPr>
          <w:sz w:val="22"/>
          <w:szCs w:val="22"/>
        </w:rPr>
        <w:t>Deratizācijas, dezinsekcijas un dezinfekcijas pakalpojuma snieg</w:t>
      </w:r>
      <w:r w:rsidR="00376964">
        <w:rPr>
          <w:sz w:val="22"/>
          <w:szCs w:val="22"/>
        </w:rPr>
        <w:t>ša</w:t>
      </w:r>
      <w:r w:rsidR="00376964" w:rsidRPr="00376964">
        <w:rPr>
          <w:sz w:val="22"/>
          <w:szCs w:val="22"/>
        </w:rPr>
        <w:t>na teritorijās “Centrs” un “Vidzeme”</w:t>
      </w:r>
      <w:r w:rsidR="00DB73E9">
        <w:rPr>
          <w:sz w:val="22"/>
          <w:szCs w:val="22"/>
        </w:rPr>
        <w:t>.</w:t>
      </w:r>
      <w:bookmarkEnd w:id="43"/>
    </w:p>
    <w:p w14:paraId="4885B3A9" w14:textId="372FFD8D" w:rsidR="00711A11" w:rsidRPr="00346E5D" w:rsidRDefault="00711A11" w:rsidP="00953464">
      <w:pPr>
        <w:numPr>
          <w:ilvl w:val="2"/>
          <w:numId w:val="28"/>
        </w:numPr>
        <w:ind w:left="1276" w:right="9" w:hanging="709"/>
        <w:jc w:val="both"/>
        <w:rPr>
          <w:bCs/>
          <w:sz w:val="22"/>
          <w:szCs w:val="22"/>
        </w:rPr>
      </w:pPr>
      <w:r w:rsidRPr="00346E5D">
        <w:rPr>
          <w:sz w:val="22"/>
          <w:szCs w:val="22"/>
        </w:rPr>
        <w:t>Pretendents iesniedz 1 (vienu) piedāvājuma variantu par pilnu iepirkuma priekšmeta daļas apjomu. Pretendents nav tiesīgs iesniegt piedāvājuma variantus.</w:t>
      </w:r>
    </w:p>
    <w:p w14:paraId="4C4A39A1" w14:textId="77777777" w:rsidR="00711A11" w:rsidRPr="00346E5D" w:rsidRDefault="00711A11" w:rsidP="00953464">
      <w:pPr>
        <w:numPr>
          <w:ilvl w:val="2"/>
          <w:numId w:val="28"/>
        </w:numPr>
        <w:ind w:left="1276" w:right="9" w:hanging="709"/>
        <w:jc w:val="both"/>
        <w:rPr>
          <w:bCs/>
          <w:sz w:val="22"/>
          <w:szCs w:val="22"/>
          <w:u w:val="single"/>
        </w:rPr>
      </w:pPr>
      <w:r w:rsidRPr="00346E5D">
        <w:rPr>
          <w:sz w:val="22"/>
          <w:szCs w:val="22"/>
          <w:u w:val="single"/>
        </w:rPr>
        <w:t xml:space="preserve">Pretendents ir tiesīgs iesniegt piedāvājumu par vienu vai vairākām iepirkuma priekšmeta daļām. </w:t>
      </w:r>
    </w:p>
    <w:p w14:paraId="5691AA28" w14:textId="77777777" w:rsidR="00711A11" w:rsidRPr="00346E5D" w:rsidRDefault="00711A11" w:rsidP="00711A11">
      <w:pPr>
        <w:widowControl w:val="0"/>
        <w:ind w:right="9"/>
        <w:jc w:val="both"/>
        <w:rPr>
          <w:bCs/>
          <w:sz w:val="22"/>
          <w:szCs w:val="22"/>
        </w:rPr>
      </w:pPr>
    </w:p>
    <w:p w14:paraId="0BF32D6E" w14:textId="17E515C4" w:rsidR="003D6684" w:rsidRPr="00346E5D" w:rsidRDefault="00711A11" w:rsidP="00953464">
      <w:pPr>
        <w:widowControl w:val="0"/>
        <w:numPr>
          <w:ilvl w:val="1"/>
          <w:numId w:val="28"/>
        </w:numPr>
        <w:autoSpaceDE w:val="0"/>
        <w:autoSpaceDN w:val="0"/>
        <w:ind w:left="567" w:hanging="567"/>
        <w:jc w:val="both"/>
        <w:outlineLvl w:val="1"/>
        <w:rPr>
          <w:bCs/>
          <w:sz w:val="22"/>
          <w:szCs w:val="22"/>
        </w:rPr>
      </w:pPr>
      <w:r w:rsidRPr="00346E5D">
        <w:rPr>
          <w:b/>
          <w:bCs/>
          <w:sz w:val="22"/>
          <w:szCs w:val="22"/>
        </w:rPr>
        <w:t xml:space="preserve">Paredzamā kopējā līgumcena: </w:t>
      </w:r>
      <w:r w:rsidRPr="00346E5D">
        <w:rPr>
          <w:bCs/>
          <w:sz w:val="22"/>
          <w:szCs w:val="22"/>
        </w:rPr>
        <w:t xml:space="preserve">līdz </w:t>
      </w:r>
      <w:r w:rsidR="003D6684" w:rsidRPr="00346E5D">
        <w:rPr>
          <w:b/>
          <w:sz w:val="22"/>
          <w:szCs w:val="22"/>
        </w:rPr>
        <w:t>900</w:t>
      </w:r>
      <w:r w:rsidR="001A10CA" w:rsidRPr="00346E5D">
        <w:rPr>
          <w:b/>
          <w:sz w:val="22"/>
          <w:szCs w:val="22"/>
        </w:rPr>
        <w:t> </w:t>
      </w:r>
      <w:r w:rsidRPr="00346E5D">
        <w:rPr>
          <w:b/>
          <w:sz w:val="22"/>
          <w:szCs w:val="22"/>
        </w:rPr>
        <w:t>000</w:t>
      </w:r>
      <w:r w:rsidRPr="00346E5D">
        <w:rPr>
          <w:bCs/>
          <w:sz w:val="22"/>
          <w:szCs w:val="22"/>
        </w:rPr>
        <w:t xml:space="preserve"> </w:t>
      </w:r>
      <w:r w:rsidR="001A10CA" w:rsidRPr="00346E5D">
        <w:rPr>
          <w:b/>
          <w:sz w:val="22"/>
          <w:szCs w:val="22"/>
        </w:rPr>
        <w:t xml:space="preserve">EUR </w:t>
      </w:r>
      <w:r w:rsidRPr="00346E5D">
        <w:rPr>
          <w:b/>
          <w:sz w:val="22"/>
          <w:szCs w:val="22"/>
        </w:rPr>
        <w:t>(</w:t>
      </w:r>
      <w:r w:rsidR="003D6684" w:rsidRPr="00346E5D">
        <w:rPr>
          <w:b/>
          <w:sz w:val="22"/>
          <w:szCs w:val="22"/>
        </w:rPr>
        <w:t xml:space="preserve">deviņi simti </w:t>
      </w:r>
      <w:r w:rsidRPr="00346E5D">
        <w:rPr>
          <w:b/>
          <w:sz w:val="22"/>
          <w:szCs w:val="22"/>
        </w:rPr>
        <w:t>tūkstoši</w:t>
      </w:r>
      <w:r w:rsidR="003D6684" w:rsidRPr="00346E5D">
        <w:rPr>
          <w:b/>
          <w:sz w:val="22"/>
          <w:szCs w:val="22"/>
        </w:rPr>
        <w:t>em</w:t>
      </w:r>
      <w:r w:rsidRPr="00346E5D">
        <w:rPr>
          <w:b/>
          <w:sz w:val="22"/>
          <w:szCs w:val="22"/>
        </w:rPr>
        <w:t xml:space="preserve"> </w:t>
      </w:r>
      <w:proofErr w:type="spellStart"/>
      <w:r w:rsidRPr="00346E5D">
        <w:rPr>
          <w:b/>
          <w:i/>
          <w:sz w:val="22"/>
          <w:szCs w:val="22"/>
        </w:rPr>
        <w:t>euro</w:t>
      </w:r>
      <w:proofErr w:type="spellEnd"/>
      <w:r w:rsidRPr="00346E5D">
        <w:rPr>
          <w:b/>
          <w:sz w:val="22"/>
          <w:szCs w:val="22"/>
        </w:rPr>
        <w:t>)</w:t>
      </w:r>
      <w:r w:rsidRPr="00346E5D">
        <w:rPr>
          <w:bCs/>
          <w:sz w:val="22"/>
          <w:szCs w:val="22"/>
        </w:rPr>
        <w:t xml:space="preserve"> bez pievienotās vērtības nodokļa (turpmāk – PVN), kas sadalās:</w:t>
      </w:r>
      <w:bookmarkStart w:id="44" w:name="_Toc72232714"/>
      <w:bookmarkStart w:id="45" w:name="_Toc107939760"/>
    </w:p>
    <w:p w14:paraId="6F8620CC" w14:textId="0C2A461C" w:rsidR="003D6684" w:rsidRPr="00346E5D" w:rsidRDefault="00711A11" w:rsidP="00953464">
      <w:pPr>
        <w:widowControl w:val="0"/>
        <w:numPr>
          <w:ilvl w:val="2"/>
          <w:numId w:val="28"/>
        </w:numPr>
        <w:autoSpaceDE w:val="0"/>
        <w:autoSpaceDN w:val="0"/>
        <w:ind w:left="1276"/>
        <w:jc w:val="both"/>
        <w:outlineLvl w:val="1"/>
        <w:rPr>
          <w:bCs/>
          <w:sz w:val="22"/>
          <w:szCs w:val="22"/>
        </w:rPr>
      </w:pPr>
      <w:r w:rsidRPr="00346E5D">
        <w:rPr>
          <w:bCs/>
          <w:sz w:val="22"/>
          <w:szCs w:val="22"/>
        </w:rPr>
        <w:t xml:space="preserve">Iepirkuma priekšmeta </w:t>
      </w:r>
      <w:r w:rsidRPr="00346E5D">
        <w:rPr>
          <w:b/>
          <w:sz w:val="22"/>
          <w:szCs w:val="22"/>
        </w:rPr>
        <w:t>1.daļ</w:t>
      </w:r>
      <w:r w:rsidR="00176DC6" w:rsidRPr="00346E5D">
        <w:rPr>
          <w:b/>
          <w:sz w:val="22"/>
          <w:szCs w:val="22"/>
        </w:rPr>
        <w:t>ā</w:t>
      </w:r>
      <w:r w:rsidRPr="00346E5D">
        <w:rPr>
          <w:b/>
          <w:sz w:val="22"/>
          <w:szCs w:val="22"/>
        </w:rPr>
        <w:t xml:space="preserve"> – līdz </w:t>
      </w:r>
      <w:r w:rsidR="00DB73E9">
        <w:rPr>
          <w:b/>
          <w:sz w:val="22"/>
          <w:szCs w:val="22"/>
        </w:rPr>
        <w:t>30</w:t>
      </w:r>
      <w:r w:rsidR="00176DC6" w:rsidRPr="00346E5D">
        <w:rPr>
          <w:b/>
          <w:sz w:val="22"/>
          <w:szCs w:val="22"/>
        </w:rPr>
        <w:t>0</w:t>
      </w:r>
      <w:r w:rsidR="001A10CA" w:rsidRPr="00346E5D">
        <w:rPr>
          <w:b/>
          <w:sz w:val="22"/>
          <w:szCs w:val="22"/>
        </w:rPr>
        <w:t> </w:t>
      </w:r>
      <w:r w:rsidRPr="00346E5D">
        <w:rPr>
          <w:b/>
          <w:sz w:val="22"/>
          <w:szCs w:val="22"/>
        </w:rPr>
        <w:t xml:space="preserve">000 </w:t>
      </w:r>
      <w:r w:rsidR="001A10CA" w:rsidRPr="00346E5D">
        <w:rPr>
          <w:b/>
          <w:sz w:val="22"/>
          <w:szCs w:val="22"/>
        </w:rPr>
        <w:t>EUR</w:t>
      </w:r>
      <w:r w:rsidR="001A10CA" w:rsidRPr="00346E5D">
        <w:rPr>
          <w:sz w:val="22"/>
          <w:szCs w:val="22"/>
        </w:rPr>
        <w:t xml:space="preserve"> </w:t>
      </w:r>
      <w:r w:rsidRPr="00346E5D">
        <w:rPr>
          <w:sz w:val="22"/>
          <w:szCs w:val="22"/>
        </w:rPr>
        <w:t>(</w:t>
      </w:r>
      <w:r w:rsidR="00DB73E9">
        <w:rPr>
          <w:sz w:val="22"/>
          <w:szCs w:val="22"/>
        </w:rPr>
        <w:t>trīs simti</w:t>
      </w:r>
      <w:r w:rsidRPr="00346E5D">
        <w:rPr>
          <w:sz w:val="22"/>
          <w:szCs w:val="22"/>
        </w:rPr>
        <w:t xml:space="preserve"> tūkstoši</w:t>
      </w:r>
      <w:r w:rsidR="00176DC6" w:rsidRPr="00346E5D">
        <w:rPr>
          <w:sz w:val="22"/>
          <w:szCs w:val="22"/>
        </w:rPr>
        <w:t>e</w:t>
      </w:r>
      <w:r w:rsidR="00EB3FE1" w:rsidRPr="00346E5D">
        <w:rPr>
          <w:sz w:val="22"/>
          <w:szCs w:val="22"/>
        </w:rPr>
        <w:t>m</w:t>
      </w:r>
      <w:r w:rsidRPr="00346E5D">
        <w:rPr>
          <w:sz w:val="22"/>
          <w:szCs w:val="22"/>
        </w:rPr>
        <w:t xml:space="preserve"> </w:t>
      </w:r>
      <w:proofErr w:type="spellStart"/>
      <w:r w:rsidRPr="00346E5D">
        <w:rPr>
          <w:i/>
          <w:sz w:val="22"/>
          <w:szCs w:val="22"/>
        </w:rPr>
        <w:t>euro</w:t>
      </w:r>
      <w:proofErr w:type="spellEnd"/>
      <w:r w:rsidRPr="00346E5D">
        <w:rPr>
          <w:sz w:val="22"/>
          <w:szCs w:val="22"/>
        </w:rPr>
        <w:t>) bez PVN (teritorijā</w:t>
      </w:r>
      <w:r w:rsidR="00176DC6" w:rsidRPr="00346E5D">
        <w:rPr>
          <w:sz w:val="22"/>
          <w:szCs w:val="22"/>
        </w:rPr>
        <w:t xml:space="preserve"> </w:t>
      </w:r>
      <w:r w:rsidR="00376964" w:rsidRPr="00376964">
        <w:rPr>
          <w:sz w:val="22"/>
          <w:szCs w:val="22"/>
        </w:rPr>
        <w:t>“Kurzeme” un “Zemgale”</w:t>
      </w:r>
      <w:r w:rsidRPr="00346E5D">
        <w:rPr>
          <w:sz w:val="22"/>
          <w:szCs w:val="22"/>
        </w:rPr>
        <w:t>);</w:t>
      </w:r>
      <w:bookmarkStart w:id="46" w:name="_Toc72232715"/>
      <w:bookmarkStart w:id="47" w:name="_Toc107939761"/>
      <w:bookmarkEnd w:id="44"/>
      <w:bookmarkEnd w:id="45"/>
    </w:p>
    <w:p w14:paraId="27BDFB65" w14:textId="6C892420" w:rsidR="003D6684" w:rsidRPr="00346E5D" w:rsidRDefault="00711A11" w:rsidP="00953464">
      <w:pPr>
        <w:widowControl w:val="0"/>
        <w:numPr>
          <w:ilvl w:val="2"/>
          <w:numId w:val="28"/>
        </w:numPr>
        <w:autoSpaceDE w:val="0"/>
        <w:autoSpaceDN w:val="0"/>
        <w:ind w:left="1276"/>
        <w:jc w:val="both"/>
        <w:outlineLvl w:val="1"/>
        <w:rPr>
          <w:bCs/>
          <w:sz w:val="22"/>
          <w:szCs w:val="22"/>
        </w:rPr>
      </w:pPr>
      <w:r w:rsidRPr="00346E5D">
        <w:rPr>
          <w:bCs/>
          <w:sz w:val="22"/>
          <w:szCs w:val="22"/>
        </w:rPr>
        <w:t xml:space="preserve">Iepirkuma priekšmeta </w:t>
      </w:r>
      <w:r w:rsidRPr="00346E5D">
        <w:rPr>
          <w:b/>
          <w:sz w:val="22"/>
          <w:szCs w:val="22"/>
        </w:rPr>
        <w:t>2.daļ</w:t>
      </w:r>
      <w:r w:rsidR="00176DC6" w:rsidRPr="00346E5D">
        <w:rPr>
          <w:b/>
          <w:sz w:val="22"/>
          <w:szCs w:val="22"/>
        </w:rPr>
        <w:t>ā</w:t>
      </w:r>
      <w:r w:rsidRPr="00346E5D">
        <w:rPr>
          <w:b/>
          <w:sz w:val="22"/>
          <w:szCs w:val="22"/>
        </w:rPr>
        <w:t xml:space="preserve"> – līdz </w:t>
      </w:r>
      <w:r w:rsidR="00DB73E9">
        <w:rPr>
          <w:b/>
          <w:sz w:val="22"/>
          <w:szCs w:val="22"/>
        </w:rPr>
        <w:t>3</w:t>
      </w:r>
      <w:r w:rsidR="00176DC6" w:rsidRPr="00346E5D">
        <w:rPr>
          <w:b/>
          <w:sz w:val="22"/>
          <w:szCs w:val="22"/>
        </w:rPr>
        <w:t>00</w:t>
      </w:r>
      <w:r w:rsidRPr="00346E5D">
        <w:rPr>
          <w:b/>
          <w:sz w:val="22"/>
          <w:szCs w:val="22"/>
        </w:rPr>
        <w:t xml:space="preserve"> 000,00 </w:t>
      </w:r>
      <w:r w:rsidR="001A10CA" w:rsidRPr="00346E5D">
        <w:rPr>
          <w:b/>
          <w:sz w:val="22"/>
          <w:szCs w:val="22"/>
        </w:rPr>
        <w:t>EUR</w:t>
      </w:r>
      <w:r w:rsidR="001A10CA" w:rsidRPr="00346E5D">
        <w:rPr>
          <w:sz w:val="22"/>
          <w:szCs w:val="22"/>
        </w:rPr>
        <w:t xml:space="preserve"> </w:t>
      </w:r>
      <w:r w:rsidRPr="00346E5D">
        <w:rPr>
          <w:sz w:val="22"/>
          <w:szCs w:val="22"/>
        </w:rPr>
        <w:t>(</w:t>
      </w:r>
      <w:r w:rsidR="00DB73E9">
        <w:rPr>
          <w:sz w:val="22"/>
          <w:szCs w:val="22"/>
        </w:rPr>
        <w:t>trīs simti</w:t>
      </w:r>
      <w:r w:rsidRPr="00346E5D">
        <w:rPr>
          <w:sz w:val="22"/>
          <w:szCs w:val="22"/>
        </w:rPr>
        <w:t xml:space="preserve"> tūkstoši</w:t>
      </w:r>
      <w:r w:rsidR="00176DC6" w:rsidRPr="00346E5D">
        <w:rPr>
          <w:sz w:val="22"/>
          <w:szCs w:val="22"/>
        </w:rPr>
        <w:t>em</w:t>
      </w:r>
      <w:r w:rsidRPr="00346E5D">
        <w:rPr>
          <w:sz w:val="22"/>
          <w:szCs w:val="22"/>
        </w:rPr>
        <w:t xml:space="preserve"> </w:t>
      </w:r>
      <w:proofErr w:type="spellStart"/>
      <w:r w:rsidRPr="00346E5D">
        <w:rPr>
          <w:i/>
          <w:sz w:val="22"/>
          <w:szCs w:val="22"/>
        </w:rPr>
        <w:t>euro</w:t>
      </w:r>
      <w:proofErr w:type="spellEnd"/>
      <w:r w:rsidRPr="00346E5D">
        <w:rPr>
          <w:sz w:val="22"/>
          <w:szCs w:val="22"/>
        </w:rPr>
        <w:t>) bez PVN (teritorijā</w:t>
      </w:r>
      <w:r w:rsidR="00176DC6" w:rsidRPr="00346E5D">
        <w:rPr>
          <w:sz w:val="22"/>
          <w:szCs w:val="22"/>
        </w:rPr>
        <w:t xml:space="preserve"> </w:t>
      </w:r>
      <w:r w:rsidR="00120C38" w:rsidRPr="00120C38">
        <w:rPr>
          <w:sz w:val="22"/>
          <w:szCs w:val="22"/>
        </w:rPr>
        <w:t>“</w:t>
      </w:r>
      <w:r w:rsidR="00376964">
        <w:rPr>
          <w:sz w:val="22"/>
          <w:szCs w:val="22"/>
        </w:rPr>
        <w:t>Latgale</w:t>
      </w:r>
      <w:r w:rsidR="00120C38" w:rsidRPr="00120C38">
        <w:rPr>
          <w:sz w:val="22"/>
          <w:szCs w:val="22"/>
        </w:rPr>
        <w:t>”</w:t>
      </w:r>
      <w:r w:rsidRPr="00346E5D">
        <w:rPr>
          <w:sz w:val="22"/>
          <w:szCs w:val="22"/>
        </w:rPr>
        <w:t>)</w:t>
      </w:r>
      <w:bookmarkStart w:id="48" w:name="_Toc72232716"/>
      <w:bookmarkStart w:id="49" w:name="_Toc107939762"/>
      <w:bookmarkEnd w:id="46"/>
      <w:bookmarkEnd w:id="47"/>
      <w:r w:rsidR="003D6684" w:rsidRPr="00346E5D">
        <w:rPr>
          <w:sz w:val="22"/>
          <w:szCs w:val="22"/>
        </w:rPr>
        <w:t>;</w:t>
      </w:r>
    </w:p>
    <w:p w14:paraId="15F531D1" w14:textId="336884C0" w:rsidR="00711A11" w:rsidRPr="00346E5D" w:rsidRDefault="00711A11" w:rsidP="00953464">
      <w:pPr>
        <w:widowControl w:val="0"/>
        <w:numPr>
          <w:ilvl w:val="2"/>
          <w:numId w:val="28"/>
        </w:numPr>
        <w:autoSpaceDE w:val="0"/>
        <w:autoSpaceDN w:val="0"/>
        <w:ind w:left="1276"/>
        <w:jc w:val="both"/>
        <w:outlineLvl w:val="1"/>
        <w:rPr>
          <w:bCs/>
          <w:sz w:val="22"/>
          <w:szCs w:val="22"/>
        </w:rPr>
      </w:pPr>
      <w:bookmarkStart w:id="50" w:name="_Hlk125109984"/>
      <w:r w:rsidRPr="00346E5D">
        <w:rPr>
          <w:bCs/>
          <w:sz w:val="22"/>
          <w:szCs w:val="22"/>
        </w:rPr>
        <w:t xml:space="preserve">Iepirkuma priekšmeta </w:t>
      </w:r>
      <w:r w:rsidRPr="00346E5D">
        <w:rPr>
          <w:b/>
          <w:sz w:val="22"/>
          <w:szCs w:val="22"/>
        </w:rPr>
        <w:t>3.daļ</w:t>
      </w:r>
      <w:r w:rsidR="00176DC6" w:rsidRPr="00346E5D">
        <w:rPr>
          <w:b/>
          <w:sz w:val="22"/>
          <w:szCs w:val="22"/>
        </w:rPr>
        <w:t>ā</w:t>
      </w:r>
      <w:r w:rsidRPr="00346E5D">
        <w:rPr>
          <w:b/>
          <w:sz w:val="22"/>
          <w:szCs w:val="22"/>
        </w:rPr>
        <w:t xml:space="preserve"> – līdz </w:t>
      </w:r>
      <w:r w:rsidR="00176DC6" w:rsidRPr="00346E5D">
        <w:rPr>
          <w:b/>
          <w:sz w:val="22"/>
          <w:szCs w:val="22"/>
        </w:rPr>
        <w:t>3</w:t>
      </w:r>
      <w:r w:rsidR="00DB73E9">
        <w:rPr>
          <w:b/>
          <w:sz w:val="22"/>
          <w:szCs w:val="22"/>
        </w:rPr>
        <w:t>0</w:t>
      </w:r>
      <w:r w:rsidR="00176DC6" w:rsidRPr="00346E5D">
        <w:rPr>
          <w:b/>
          <w:sz w:val="22"/>
          <w:szCs w:val="22"/>
        </w:rPr>
        <w:t>0</w:t>
      </w:r>
      <w:r w:rsidRPr="00346E5D">
        <w:rPr>
          <w:b/>
          <w:sz w:val="22"/>
          <w:szCs w:val="22"/>
        </w:rPr>
        <w:t xml:space="preserve"> 000,00 </w:t>
      </w:r>
      <w:r w:rsidR="001A10CA" w:rsidRPr="00346E5D">
        <w:rPr>
          <w:b/>
          <w:sz w:val="22"/>
          <w:szCs w:val="22"/>
        </w:rPr>
        <w:t>EUR</w:t>
      </w:r>
      <w:r w:rsidR="001A10CA" w:rsidRPr="00346E5D">
        <w:rPr>
          <w:sz w:val="22"/>
          <w:szCs w:val="22"/>
        </w:rPr>
        <w:t xml:space="preserve"> </w:t>
      </w:r>
      <w:r w:rsidRPr="00346E5D">
        <w:rPr>
          <w:sz w:val="22"/>
          <w:szCs w:val="22"/>
        </w:rPr>
        <w:t>(</w:t>
      </w:r>
      <w:r w:rsidR="00176DC6" w:rsidRPr="00346E5D">
        <w:rPr>
          <w:sz w:val="22"/>
          <w:szCs w:val="22"/>
        </w:rPr>
        <w:t xml:space="preserve">trīs simti </w:t>
      </w:r>
      <w:r w:rsidRPr="00346E5D">
        <w:rPr>
          <w:sz w:val="22"/>
          <w:szCs w:val="22"/>
        </w:rPr>
        <w:t>tūkstoši</w:t>
      </w:r>
      <w:r w:rsidR="00176DC6" w:rsidRPr="00346E5D">
        <w:rPr>
          <w:sz w:val="22"/>
          <w:szCs w:val="22"/>
        </w:rPr>
        <w:t>em</w:t>
      </w:r>
      <w:r w:rsidRPr="00346E5D">
        <w:rPr>
          <w:sz w:val="22"/>
          <w:szCs w:val="22"/>
        </w:rPr>
        <w:t xml:space="preserve"> </w:t>
      </w:r>
      <w:proofErr w:type="spellStart"/>
      <w:r w:rsidRPr="00346E5D">
        <w:rPr>
          <w:i/>
          <w:sz w:val="22"/>
          <w:szCs w:val="22"/>
        </w:rPr>
        <w:t>euro</w:t>
      </w:r>
      <w:proofErr w:type="spellEnd"/>
      <w:r w:rsidRPr="00346E5D">
        <w:rPr>
          <w:sz w:val="22"/>
          <w:szCs w:val="22"/>
        </w:rPr>
        <w:t>) bez PVN (teritorijā</w:t>
      </w:r>
      <w:r w:rsidR="00176DC6" w:rsidRPr="00346E5D">
        <w:rPr>
          <w:sz w:val="22"/>
          <w:szCs w:val="22"/>
        </w:rPr>
        <w:t xml:space="preserve"> </w:t>
      </w:r>
      <w:r w:rsidR="00376964" w:rsidRPr="00376964">
        <w:rPr>
          <w:sz w:val="22"/>
          <w:szCs w:val="22"/>
        </w:rPr>
        <w:t>“Centrs” un “Vidzeme”</w:t>
      </w:r>
      <w:r w:rsidRPr="00346E5D">
        <w:rPr>
          <w:sz w:val="22"/>
          <w:szCs w:val="22"/>
        </w:rPr>
        <w:t>)</w:t>
      </w:r>
      <w:bookmarkEnd w:id="48"/>
      <w:bookmarkEnd w:id="49"/>
      <w:bookmarkEnd w:id="50"/>
      <w:r w:rsidR="00DB73E9">
        <w:rPr>
          <w:sz w:val="22"/>
          <w:szCs w:val="22"/>
        </w:rPr>
        <w:t>.</w:t>
      </w:r>
    </w:p>
    <w:p w14:paraId="7A84ED39" w14:textId="77777777" w:rsidR="00711A11" w:rsidRPr="00346E5D" w:rsidRDefault="00711A11" w:rsidP="00711A11">
      <w:pPr>
        <w:ind w:right="9"/>
        <w:jc w:val="both"/>
        <w:rPr>
          <w:bCs/>
          <w:sz w:val="22"/>
          <w:szCs w:val="22"/>
        </w:rPr>
      </w:pPr>
    </w:p>
    <w:p w14:paraId="588D9CCA" w14:textId="650BAA81" w:rsidR="00711A11" w:rsidRPr="00346E5D" w:rsidRDefault="00711A11" w:rsidP="00953464">
      <w:pPr>
        <w:pStyle w:val="ListParagraph"/>
        <w:widowControl w:val="0"/>
        <w:numPr>
          <w:ilvl w:val="1"/>
          <w:numId w:val="28"/>
        </w:numPr>
        <w:autoSpaceDE w:val="0"/>
        <w:autoSpaceDN w:val="0"/>
        <w:ind w:left="567"/>
        <w:outlineLvl w:val="1"/>
        <w:rPr>
          <w:b/>
          <w:bCs/>
          <w:sz w:val="22"/>
          <w:szCs w:val="22"/>
        </w:rPr>
      </w:pPr>
      <w:r w:rsidRPr="00346E5D">
        <w:rPr>
          <w:b/>
          <w:bCs/>
          <w:sz w:val="22"/>
          <w:szCs w:val="22"/>
        </w:rPr>
        <w:t>Līguma</w:t>
      </w:r>
      <w:r w:rsidR="003D6684" w:rsidRPr="00346E5D">
        <w:rPr>
          <w:b/>
          <w:bCs/>
          <w:sz w:val="22"/>
          <w:szCs w:val="22"/>
        </w:rPr>
        <w:t xml:space="preserve"> darbības</w:t>
      </w:r>
      <w:r w:rsidRPr="00346E5D">
        <w:rPr>
          <w:b/>
          <w:bCs/>
          <w:sz w:val="22"/>
          <w:szCs w:val="22"/>
        </w:rPr>
        <w:t xml:space="preserve"> termiņš un vieta</w:t>
      </w:r>
      <w:r w:rsidR="00BC4256" w:rsidRPr="00346E5D">
        <w:rPr>
          <w:b/>
          <w:bCs/>
          <w:sz w:val="22"/>
          <w:szCs w:val="22"/>
        </w:rPr>
        <w:t>:</w:t>
      </w:r>
    </w:p>
    <w:p w14:paraId="4BC4DF9A" w14:textId="50F85AAE" w:rsidR="00711A11" w:rsidRPr="00346E5D" w:rsidRDefault="00711A11" w:rsidP="00953464">
      <w:pPr>
        <w:numPr>
          <w:ilvl w:val="2"/>
          <w:numId w:val="28"/>
        </w:numPr>
        <w:tabs>
          <w:tab w:val="num" w:pos="4123"/>
        </w:tabs>
        <w:ind w:left="1276" w:hanging="709"/>
        <w:jc w:val="both"/>
        <w:rPr>
          <w:sz w:val="22"/>
          <w:szCs w:val="22"/>
        </w:rPr>
      </w:pPr>
      <w:r w:rsidRPr="00346E5D">
        <w:rPr>
          <w:sz w:val="22"/>
          <w:szCs w:val="22"/>
        </w:rPr>
        <w:t>Līguma</w:t>
      </w:r>
      <w:r w:rsidR="003D6684" w:rsidRPr="00346E5D">
        <w:rPr>
          <w:sz w:val="22"/>
          <w:szCs w:val="22"/>
        </w:rPr>
        <w:t xml:space="preserve"> darbības</w:t>
      </w:r>
      <w:r w:rsidRPr="00346E5D">
        <w:rPr>
          <w:sz w:val="22"/>
          <w:szCs w:val="22"/>
        </w:rPr>
        <w:t xml:space="preserve"> termiņš</w:t>
      </w:r>
      <w:r w:rsidR="000D6768" w:rsidRPr="00346E5D">
        <w:rPr>
          <w:b/>
          <w:bCs/>
          <w:sz w:val="22"/>
          <w:szCs w:val="22"/>
        </w:rPr>
        <w:t xml:space="preserve"> </w:t>
      </w:r>
      <w:r w:rsidR="000D6768" w:rsidRPr="00346E5D">
        <w:rPr>
          <w:sz w:val="22"/>
          <w:szCs w:val="22"/>
        </w:rPr>
        <w:t>visām iepirkuma priekšmeta daļām</w:t>
      </w:r>
      <w:r w:rsidRPr="00346E5D">
        <w:rPr>
          <w:sz w:val="22"/>
          <w:szCs w:val="22"/>
        </w:rPr>
        <w:t xml:space="preserve">: </w:t>
      </w:r>
      <w:r w:rsidR="001A10CA" w:rsidRPr="00346E5D">
        <w:rPr>
          <w:b/>
          <w:bCs/>
          <w:sz w:val="22"/>
          <w:szCs w:val="22"/>
        </w:rPr>
        <w:t>24</w:t>
      </w:r>
      <w:r w:rsidR="001A10CA" w:rsidRPr="00346E5D">
        <w:rPr>
          <w:b/>
          <w:sz w:val="22"/>
          <w:szCs w:val="22"/>
        </w:rPr>
        <w:t xml:space="preserve"> (divdesmit četri) mēneši </w:t>
      </w:r>
      <w:r w:rsidR="001A10CA" w:rsidRPr="00DB73E9">
        <w:rPr>
          <w:bCs/>
          <w:sz w:val="22"/>
          <w:szCs w:val="22"/>
        </w:rPr>
        <w:t>no līguma noslēgšanas dienas vai līdz Līguma cenas bez PVN apguvei.</w:t>
      </w:r>
      <w:r w:rsidR="00DB73E9">
        <w:rPr>
          <w:b/>
          <w:sz w:val="22"/>
          <w:szCs w:val="22"/>
        </w:rPr>
        <w:t xml:space="preserve"> </w:t>
      </w:r>
      <w:r w:rsidR="00DB73E9" w:rsidRPr="00B91ADC">
        <w:rPr>
          <w:bCs/>
          <w:sz w:val="22"/>
          <w:szCs w:val="22"/>
        </w:rPr>
        <w:t>Lī</w:t>
      </w:r>
      <w:r w:rsidR="00DB73E9" w:rsidRPr="00B91ADC">
        <w:rPr>
          <w:sz w:val="22"/>
          <w:szCs w:val="22"/>
        </w:rPr>
        <w:t xml:space="preserve">guma darbības termiņš var tikt </w:t>
      </w:r>
      <w:r w:rsidR="00DB73E9" w:rsidRPr="00AF36A1">
        <w:rPr>
          <w:sz w:val="22"/>
          <w:szCs w:val="22"/>
        </w:rPr>
        <w:t>pagarināts līdz 12 (divpadsmit) mēnešiem</w:t>
      </w:r>
      <w:r w:rsidR="00DB73E9">
        <w:rPr>
          <w:sz w:val="22"/>
          <w:szCs w:val="22"/>
        </w:rPr>
        <w:t>.</w:t>
      </w:r>
    </w:p>
    <w:p w14:paraId="4C39FD3B" w14:textId="4E664862" w:rsidR="001A10CA" w:rsidRPr="00346E5D" w:rsidRDefault="00711A11" w:rsidP="00953464">
      <w:pPr>
        <w:numPr>
          <w:ilvl w:val="2"/>
          <w:numId w:val="28"/>
        </w:numPr>
        <w:tabs>
          <w:tab w:val="num" w:pos="4123"/>
        </w:tabs>
        <w:ind w:left="1276" w:hanging="709"/>
        <w:jc w:val="both"/>
        <w:rPr>
          <w:sz w:val="22"/>
          <w:szCs w:val="22"/>
        </w:rPr>
      </w:pPr>
      <w:r w:rsidRPr="00346E5D">
        <w:rPr>
          <w:sz w:val="22"/>
          <w:szCs w:val="22"/>
        </w:rPr>
        <w:t>Līguma izpildes vieta:</w:t>
      </w:r>
      <w:bookmarkStart w:id="51" w:name="_Toc72232717"/>
      <w:bookmarkStart w:id="52" w:name="_Toc107939763"/>
      <w:r w:rsidR="00376964" w:rsidRPr="00376964">
        <w:t xml:space="preserve"> </w:t>
      </w:r>
      <w:r w:rsidR="00376964" w:rsidRPr="00376964">
        <w:rPr>
          <w:sz w:val="22"/>
          <w:szCs w:val="22"/>
        </w:rPr>
        <w:t xml:space="preserve">Rīgas </w:t>
      </w:r>
      <w:proofErr w:type="spellStart"/>
      <w:r w:rsidR="00376964" w:rsidRPr="00376964">
        <w:rPr>
          <w:sz w:val="22"/>
          <w:szCs w:val="22"/>
        </w:rPr>
        <w:t>valstspilsētas</w:t>
      </w:r>
      <w:proofErr w:type="spellEnd"/>
      <w:r w:rsidR="00376964" w:rsidRPr="00376964">
        <w:rPr>
          <w:sz w:val="22"/>
          <w:szCs w:val="22"/>
        </w:rPr>
        <w:t xml:space="preserve"> pašvaldības administratīvā teritorija</w:t>
      </w:r>
      <w:r w:rsidR="00376964">
        <w:rPr>
          <w:sz w:val="22"/>
          <w:szCs w:val="22"/>
        </w:rPr>
        <w:t>.</w:t>
      </w:r>
    </w:p>
    <w:bookmarkEnd w:id="51"/>
    <w:bookmarkEnd w:id="52"/>
    <w:p w14:paraId="565B36F4" w14:textId="77777777" w:rsidR="00B24938" w:rsidRPr="00346E5D" w:rsidRDefault="00B24938" w:rsidP="00F44D22">
      <w:pPr>
        <w:ind w:left="1080"/>
        <w:jc w:val="both"/>
        <w:rPr>
          <w:sz w:val="22"/>
          <w:szCs w:val="22"/>
        </w:rPr>
      </w:pPr>
    </w:p>
    <w:p w14:paraId="0A41D535" w14:textId="11AEF892" w:rsidR="00EC0410" w:rsidRPr="00346E5D" w:rsidRDefault="00EC0410" w:rsidP="00EC0410">
      <w:pPr>
        <w:pStyle w:val="Heading1"/>
        <w:jc w:val="center"/>
        <w:rPr>
          <w:rFonts w:ascii="Times New Roman" w:hAnsi="Times New Roman"/>
          <w:szCs w:val="24"/>
        </w:rPr>
      </w:pPr>
      <w:bookmarkStart w:id="53" w:name="_Toc509492912"/>
      <w:bookmarkStart w:id="54" w:name="_Toc509502108"/>
      <w:bookmarkStart w:id="55" w:name="_Toc509492913"/>
      <w:bookmarkStart w:id="56" w:name="_Toc509502109"/>
      <w:bookmarkStart w:id="57" w:name="_Toc63869480"/>
      <w:bookmarkStart w:id="58" w:name="_Toc141341760"/>
      <w:bookmarkStart w:id="59" w:name="_Toc141785291"/>
      <w:bookmarkStart w:id="60" w:name="_Toc79552065"/>
      <w:bookmarkEnd w:id="53"/>
      <w:bookmarkEnd w:id="54"/>
      <w:bookmarkEnd w:id="55"/>
      <w:bookmarkEnd w:id="56"/>
      <w:r w:rsidRPr="00346E5D">
        <w:rPr>
          <w:rFonts w:ascii="Times New Roman" w:hAnsi="Times New Roman"/>
          <w:szCs w:val="24"/>
        </w:rPr>
        <w:t>P</w:t>
      </w:r>
      <w:r w:rsidR="00156F8E" w:rsidRPr="00346E5D">
        <w:rPr>
          <w:rFonts w:ascii="Times New Roman" w:hAnsi="Times New Roman"/>
          <w:szCs w:val="24"/>
        </w:rPr>
        <w:t>rasība</w:t>
      </w:r>
      <w:r w:rsidR="00435F3A" w:rsidRPr="00346E5D">
        <w:rPr>
          <w:rFonts w:ascii="Times New Roman" w:hAnsi="Times New Roman"/>
          <w:szCs w:val="24"/>
        </w:rPr>
        <w:t>s</w:t>
      </w:r>
      <w:r w:rsidR="00156F8E" w:rsidRPr="00346E5D">
        <w:rPr>
          <w:rFonts w:ascii="Times New Roman" w:hAnsi="Times New Roman"/>
          <w:szCs w:val="24"/>
        </w:rPr>
        <w:t xml:space="preserve"> piedāvājumu noformēšanai</w:t>
      </w:r>
      <w:bookmarkEnd w:id="57"/>
    </w:p>
    <w:p w14:paraId="1A9D135F" w14:textId="77777777" w:rsidR="00EC0410" w:rsidRPr="00346E5D" w:rsidRDefault="00EC0410" w:rsidP="00EC0410">
      <w:pPr>
        <w:rPr>
          <w:sz w:val="22"/>
          <w:szCs w:val="22"/>
        </w:rPr>
      </w:pPr>
    </w:p>
    <w:p w14:paraId="16FCD112" w14:textId="77777777" w:rsidR="00EC0410" w:rsidRPr="00346E5D" w:rsidRDefault="00EC0410" w:rsidP="00EC0410">
      <w:pPr>
        <w:widowControl w:val="0"/>
        <w:numPr>
          <w:ilvl w:val="1"/>
          <w:numId w:val="2"/>
        </w:numPr>
        <w:tabs>
          <w:tab w:val="clear" w:pos="360"/>
          <w:tab w:val="num" w:pos="567"/>
        </w:tabs>
        <w:autoSpaceDE w:val="0"/>
        <w:autoSpaceDN w:val="0"/>
        <w:ind w:left="567" w:hanging="567"/>
        <w:jc w:val="both"/>
        <w:outlineLvl w:val="1"/>
        <w:rPr>
          <w:b/>
          <w:bCs/>
          <w:sz w:val="22"/>
          <w:szCs w:val="22"/>
        </w:rPr>
      </w:pPr>
      <w:r w:rsidRPr="00346E5D">
        <w:rPr>
          <w:b/>
          <w:bCs/>
          <w:sz w:val="22"/>
          <w:szCs w:val="22"/>
        </w:rPr>
        <w:t>Piedāvājuma noformējuma un iesniegšanas prasības:</w:t>
      </w:r>
    </w:p>
    <w:p w14:paraId="7BED63CC" w14:textId="77777777" w:rsidR="00EC0410" w:rsidRPr="00346E5D" w:rsidRDefault="00EC0410" w:rsidP="00EC0410">
      <w:pPr>
        <w:numPr>
          <w:ilvl w:val="2"/>
          <w:numId w:val="2"/>
        </w:numPr>
        <w:tabs>
          <w:tab w:val="num" w:pos="1276"/>
        </w:tabs>
        <w:ind w:left="1276" w:hanging="709"/>
        <w:jc w:val="both"/>
        <w:rPr>
          <w:sz w:val="22"/>
          <w:szCs w:val="22"/>
        </w:rPr>
      </w:pPr>
      <w:r w:rsidRPr="00346E5D">
        <w:rPr>
          <w:sz w:val="22"/>
          <w:szCs w:val="22"/>
        </w:rPr>
        <w:lastRenderedPageBreak/>
        <w:t>Piedāvājums jāiesniedz elektroniski EIS e-konkursu apakšsistēmā, vienā no zemāk minētajiem formātiem. Katra iesniedzamā dokumenta formāts var atšķirties, bet ir jāievēro šādi iespējamie veidi:</w:t>
      </w:r>
    </w:p>
    <w:p w14:paraId="5D1A7528" w14:textId="77777777" w:rsidR="00EC0410" w:rsidRPr="00346E5D" w:rsidRDefault="00EC0410" w:rsidP="00EC0410">
      <w:pPr>
        <w:numPr>
          <w:ilvl w:val="3"/>
          <w:numId w:val="2"/>
        </w:numPr>
        <w:tabs>
          <w:tab w:val="num" w:pos="1418"/>
          <w:tab w:val="num" w:pos="2552"/>
        </w:tabs>
        <w:ind w:left="1985" w:hanging="709"/>
        <w:jc w:val="both"/>
        <w:rPr>
          <w:sz w:val="22"/>
          <w:szCs w:val="22"/>
        </w:rPr>
      </w:pPr>
      <w:r w:rsidRPr="00346E5D">
        <w:rPr>
          <w:sz w:val="22"/>
          <w:szCs w:val="22"/>
        </w:rPr>
        <w:t xml:space="preserve">izmantojot EIS e-konkursu apakšsistēmas piedāvātos rīkus, aizpildot minētās sistēmas e-konkursu apakšsistēmā šī konkursa sadaļā ievietotās formas. </w:t>
      </w:r>
    </w:p>
    <w:p w14:paraId="5B0D56AC" w14:textId="77777777" w:rsidR="00EC0410" w:rsidRPr="00346E5D" w:rsidRDefault="00EC0410" w:rsidP="00EC0410">
      <w:pPr>
        <w:numPr>
          <w:ilvl w:val="3"/>
          <w:numId w:val="2"/>
        </w:numPr>
        <w:tabs>
          <w:tab w:val="num" w:pos="1418"/>
          <w:tab w:val="num" w:pos="2552"/>
        </w:tabs>
        <w:ind w:left="1985" w:hanging="709"/>
        <w:jc w:val="both"/>
        <w:rPr>
          <w:sz w:val="22"/>
          <w:szCs w:val="22"/>
        </w:rPr>
      </w:pPr>
      <w:r w:rsidRPr="00346E5D">
        <w:rPr>
          <w:sz w:val="22"/>
          <w:szCs w:val="22"/>
        </w:rPr>
        <w:t>elektroniski aizpildāmos dokumentus, sagatavojot ārpus EIS e-konkursu apakšsistēmas un augšupielādējot sistēmas attiecīgajās vietnēs aizpildītas PDF formas, t.sk. ar formā integrētajiem failiem (šādā gadījumā pretendents ir atbildīgs par aizpildāmo formu atbilstību dokumentācijas prasībām un formu paraugiem);</w:t>
      </w:r>
    </w:p>
    <w:p w14:paraId="29C2E7D7" w14:textId="77777777" w:rsidR="00EC0410" w:rsidRPr="00346E5D" w:rsidRDefault="00EC0410" w:rsidP="00EC0410">
      <w:pPr>
        <w:numPr>
          <w:ilvl w:val="3"/>
          <w:numId w:val="2"/>
        </w:numPr>
        <w:tabs>
          <w:tab w:val="num" w:pos="1418"/>
          <w:tab w:val="num" w:pos="2552"/>
        </w:tabs>
        <w:ind w:left="1985" w:hanging="709"/>
        <w:jc w:val="both"/>
        <w:rPr>
          <w:sz w:val="22"/>
          <w:szCs w:val="22"/>
        </w:rPr>
      </w:pPr>
      <w:r w:rsidRPr="00346E5D">
        <w:rPr>
          <w:sz w:val="22"/>
          <w:szCs w:val="22"/>
        </w:rPr>
        <w:t>elektroniski (PDF formas veidā) sagatavoto piedāvājumu šifrējot ārpus e-konkursu apakšsistēmas ar trešās personas piedāvātiem datu aizsardzības rīkiem un aizsargājot ar elektronisku atslēgu un paroli (šādā gadījumā Pretendents ir atbildīgs par aizpildāmo formu atbilstību dokumentācijas prasībām un formu paraugiem, kā arī dokumenta atvēršanas un nolasīšanas iespējām).</w:t>
      </w:r>
    </w:p>
    <w:p w14:paraId="3544F767" w14:textId="77777777" w:rsidR="00EC0410" w:rsidRPr="00346E5D" w:rsidRDefault="00EC0410" w:rsidP="00EC0410">
      <w:pPr>
        <w:numPr>
          <w:ilvl w:val="2"/>
          <w:numId w:val="2"/>
        </w:numPr>
        <w:tabs>
          <w:tab w:val="num" w:pos="1276"/>
          <w:tab w:val="num" w:pos="1571"/>
        </w:tabs>
        <w:ind w:left="1276" w:hanging="709"/>
        <w:jc w:val="both"/>
        <w:rPr>
          <w:sz w:val="22"/>
          <w:szCs w:val="22"/>
        </w:rPr>
      </w:pPr>
      <w:r w:rsidRPr="00346E5D">
        <w:rPr>
          <w:sz w:val="22"/>
          <w:szCs w:val="22"/>
        </w:rPr>
        <w:t>Sagatavojot piedāvājumu, pretendents ievēro, ka:</w:t>
      </w:r>
    </w:p>
    <w:p w14:paraId="6A061836" w14:textId="2D6C67FA" w:rsidR="007447BC" w:rsidRPr="00346E5D" w:rsidRDefault="005B1625" w:rsidP="00953464">
      <w:pPr>
        <w:pStyle w:val="ListParagraph"/>
        <w:numPr>
          <w:ilvl w:val="3"/>
          <w:numId w:val="21"/>
        </w:numPr>
        <w:tabs>
          <w:tab w:val="num" w:pos="1985"/>
          <w:tab w:val="num" w:pos="2160"/>
        </w:tabs>
        <w:rPr>
          <w:bCs/>
          <w:sz w:val="22"/>
          <w:szCs w:val="22"/>
        </w:rPr>
      </w:pPr>
      <w:r w:rsidRPr="00346E5D">
        <w:rPr>
          <w:rFonts w:eastAsia="Calibri"/>
          <w:sz w:val="22"/>
          <w:szCs w:val="22"/>
        </w:rPr>
        <w:t>iesniedzot piedāvājumu, Piegādātājs to paraksta ar drošu elektronisko parakstu un laika zīmogu vai ar EIS piedāvāto elektronisko parakstu.</w:t>
      </w:r>
      <w:r w:rsidR="00992FD7" w:rsidRPr="00346E5D">
        <w:rPr>
          <w:rFonts w:eastAsia="Calibri"/>
          <w:sz w:val="22"/>
          <w:szCs w:val="22"/>
        </w:rPr>
        <w:t xml:space="preserve"> </w:t>
      </w:r>
      <w:r w:rsidRPr="00346E5D">
        <w:rPr>
          <w:sz w:val="22"/>
          <w:szCs w:val="22"/>
        </w:rPr>
        <w:t xml:space="preserve">Piegādātājs ir tiesīgs ar vienu drošu elektronisko parakstu parakstīt visus </w:t>
      </w:r>
      <w:r w:rsidR="007447BC" w:rsidRPr="00346E5D">
        <w:rPr>
          <w:sz w:val="22"/>
          <w:szCs w:val="22"/>
        </w:rPr>
        <w:t>dokumentus kā vienu kopumu (PIL 38.panta astotā daļa).</w:t>
      </w:r>
    </w:p>
    <w:p w14:paraId="31D3EB28" w14:textId="043B97BF" w:rsidR="00EC0410" w:rsidRPr="00346E5D" w:rsidRDefault="007447BC" w:rsidP="00953464">
      <w:pPr>
        <w:pStyle w:val="ListParagraph"/>
        <w:numPr>
          <w:ilvl w:val="3"/>
          <w:numId w:val="21"/>
        </w:numPr>
        <w:tabs>
          <w:tab w:val="num" w:pos="1985"/>
          <w:tab w:val="num" w:pos="2160"/>
        </w:tabs>
        <w:rPr>
          <w:bCs/>
          <w:sz w:val="22"/>
          <w:szCs w:val="22"/>
        </w:rPr>
      </w:pPr>
      <w:r w:rsidRPr="00346E5D">
        <w:rPr>
          <w:sz w:val="22"/>
          <w:szCs w:val="22"/>
        </w:rPr>
        <w:t>piedāvājumu</w:t>
      </w:r>
      <w:r w:rsidR="00EC0410" w:rsidRPr="00346E5D">
        <w:rPr>
          <w:sz w:val="22"/>
          <w:szCs w:val="22"/>
        </w:rPr>
        <w:t xml:space="preserve"> </w:t>
      </w:r>
      <w:r w:rsidR="005B1625" w:rsidRPr="00346E5D">
        <w:rPr>
          <w:rFonts w:eastAsia="Calibri"/>
          <w:sz w:val="22"/>
          <w:szCs w:val="22"/>
        </w:rPr>
        <w:t xml:space="preserve">(tā daļas, ja tās paraksta atsevišķi) </w:t>
      </w:r>
      <w:r w:rsidR="00EC0410" w:rsidRPr="00346E5D">
        <w:rPr>
          <w:sz w:val="22"/>
          <w:szCs w:val="22"/>
        </w:rPr>
        <w:t xml:space="preserve">paraksta pretendenta pārstāvis ar pārstāvības tiesībām vai tā pilnvarota persona. Ja </w:t>
      </w:r>
      <w:r w:rsidRPr="00346E5D">
        <w:rPr>
          <w:sz w:val="22"/>
          <w:szCs w:val="22"/>
        </w:rPr>
        <w:t>piedāvājumu</w:t>
      </w:r>
      <w:r w:rsidR="00EC0410" w:rsidRPr="00346E5D">
        <w:rPr>
          <w:sz w:val="22"/>
          <w:szCs w:val="22"/>
        </w:rPr>
        <w:t xml:space="preserve"> paraksta pilnvarota persona, jāpievieno personas ar pārstāvības tiesībām izdota pilnvara (</w:t>
      </w:r>
      <w:r w:rsidR="00EF6DFE" w:rsidRPr="00346E5D">
        <w:rPr>
          <w:sz w:val="22"/>
          <w:szCs w:val="22"/>
        </w:rPr>
        <w:t xml:space="preserve">skenēts dokumenta oriģināls PDF formātā vai </w:t>
      </w:r>
      <w:r w:rsidR="00EF6DFE" w:rsidRPr="00346E5D">
        <w:rPr>
          <w:rFonts w:eastAsia="Calibri"/>
          <w:sz w:val="22"/>
          <w:szCs w:val="22"/>
        </w:rPr>
        <w:t>ar drošu elektronisko parakstu un laika zīmogu parakstīts dokuments</w:t>
      </w:r>
      <w:r w:rsidR="006E4FC0" w:rsidRPr="00346E5D">
        <w:rPr>
          <w:sz w:val="22"/>
          <w:szCs w:val="22"/>
        </w:rPr>
        <w:t>)</w:t>
      </w:r>
      <w:r w:rsidRPr="00346E5D">
        <w:rPr>
          <w:sz w:val="22"/>
          <w:szCs w:val="22"/>
        </w:rPr>
        <w:t>.</w:t>
      </w:r>
    </w:p>
    <w:p w14:paraId="258A0D53" w14:textId="17421635" w:rsidR="00EC0410" w:rsidRPr="00346E5D" w:rsidRDefault="00EC0410" w:rsidP="00953464">
      <w:pPr>
        <w:pStyle w:val="BodyText"/>
        <w:widowControl/>
        <w:numPr>
          <w:ilvl w:val="2"/>
          <w:numId w:val="21"/>
        </w:numPr>
        <w:tabs>
          <w:tab w:val="num" w:pos="1980"/>
          <w:tab w:val="num" w:pos="4123"/>
        </w:tabs>
        <w:spacing w:after="0"/>
        <w:ind w:left="1276"/>
        <w:jc w:val="both"/>
        <w:rPr>
          <w:rFonts w:ascii="Times New Roman" w:hAnsi="Times New Roman"/>
          <w:sz w:val="22"/>
          <w:szCs w:val="22"/>
        </w:rPr>
      </w:pPr>
      <w:r w:rsidRPr="00346E5D">
        <w:rPr>
          <w:rFonts w:ascii="Times New Roman" w:hAnsi="Times New Roman"/>
          <w:sz w:val="22"/>
          <w:szCs w:val="22"/>
        </w:rPr>
        <w:t>Piedāvājums jāiesniedz latviešu valodā. Ja kāds no piedāvājuma dokumentiem tiks iesniegts citā valodā, tad tam jāpievieno pretendenta apliecināts tulkojums latviešu valodā.</w:t>
      </w:r>
    </w:p>
    <w:p w14:paraId="1ACED073" w14:textId="06DDE14A" w:rsidR="00EC0410" w:rsidRPr="00346E5D" w:rsidRDefault="00EC0410" w:rsidP="00953464">
      <w:pPr>
        <w:widowControl w:val="0"/>
        <w:numPr>
          <w:ilvl w:val="2"/>
          <w:numId w:val="21"/>
        </w:numPr>
        <w:tabs>
          <w:tab w:val="num" w:pos="1980"/>
          <w:tab w:val="num" w:pos="4123"/>
        </w:tabs>
        <w:ind w:left="1276" w:hanging="709"/>
        <w:jc w:val="both"/>
        <w:rPr>
          <w:sz w:val="22"/>
          <w:szCs w:val="22"/>
        </w:rPr>
      </w:pPr>
      <w:r w:rsidRPr="00346E5D">
        <w:rPr>
          <w:sz w:val="22"/>
          <w:szCs w:val="22"/>
        </w:rPr>
        <w:t xml:space="preserve">Iesniedzot piedāvājumu, pretendents apliecina, ka piekrīt visiem Konkursa </w:t>
      </w:r>
      <w:r w:rsidR="00D02BD6" w:rsidRPr="00346E5D">
        <w:rPr>
          <w:sz w:val="22"/>
          <w:szCs w:val="22"/>
        </w:rPr>
        <w:t>nolikuma (tajā skaitā</w:t>
      </w:r>
      <w:r w:rsidRPr="00346E5D">
        <w:rPr>
          <w:sz w:val="22"/>
          <w:szCs w:val="22"/>
        </w:rPr>
        <w:t xml:space="preserve"> tā pielikumos un formās, kuras ir ievietotas EIS e-konkursu apakšsistēmas šī </w:t>
      </w:r>
      <w:r w:rsidR="006F7C38" w:rsidRPr="00346E5D">
        <w:rPr>
          <w:sz w:val="22"/>
          <w:szCs w:val="22"/>
        </w:rPr>
        <w:t>K</w:t>
      </w:r>
      <w:r w:rsidRPr="00346E5D">
        <w:rPr>
          <w:sz w:val="22"/>
          <w:szCs w:val="22"/>
        </w:rPr>
        <w:t>onkursa sadaļā) nosacījumiem.</w:t>
      </w:r>
    </w:p>
    <w:p w14:paraId="0B1F9EF4" w14:textId="77777777" w:rsidR="00EC0410" w:rsidRPr="00346E5D" w:rsidRDefault="00EC0410" w:rsidP="00953464">
      <w:pPr>
        <w:widowControl w:val="0"/>
        <w:numPr>
          <w:ilvl w:val="2"/>
          <w:numId w:val="21"/>
        </w:numPr>
        <w:tabs>
          <w:tab w:val="num" w:pos="1980"/>
          <w:tab w:val="num" w:pos="4123"/>
        </w:tabs>
        <w:ind w:left="1276" w:hanging="709"/>
        <w:jc w:val="both"/>
        <w:rPr>
          <w:sz w:val="22"/>
          <w:szCs w:val="22"/>
        </w:rPr>
      </w:pPr>
      <w:r w:rsidRPr="00346E5D">
        <w:rPr>
          <w:sz w:val="22"/>
          <w:szCs w:val="22"/>
        </w:rPr>
        <w:t>Piedāvājums jāsagatavo tā, lai nekādā veidā netiktu apdraudēta EIS e-konkursu apakšsistēmas darbība un nebūtu ierobežota piekļuve piedāvājumā ietvertajai informācijai, tostarp piedāvājums nedrīkst saturēt datorvīrusus un citas kaitīgas programmatūras vai to ģeneratorus.</w:t>
      </w:r>
    </w:p>
    <w:p w14:paraId="57219B94" w14:textId="0B9F61CC" w:rsidR="00EC0410" w:rsidRPr="00346E5D" w:rsidRDefault="00EC0410" w:rsidP="00953464">
      <w:pPr>
        <w:numPr>
          <w:ilvl w:val="2"/>
          <w:numId w:val="21"/>
        </w:numPr>
        <w:tabs>
          <w:tab w:val="num" w:pos="1980"/>
          <w:tab w:val="num" w:pos="4123"/>
        </w:tabs>
        <w:ind w:left="1276" w:hanging="709"/>
        <w:jc w:val="both"/>
        <w:rPr>
          <w:sz w:val="22"/>
          <w:szCs w:val="22"/>
        </w:rPr>
      </w:pPr>
      <w:r w:rsidRPr="00346E5D">
        <w:rPr>
          <w:sz w:val="22"/>
          <w:szCs w:val="22"/>
        </w:rPr>
        <w:t>Ja p</w:t>
      </w:r>
      <w:r w:rsidR="00E829FD" w:rsidRPr="00346E5D">
        <w:rPr>
          <w:sz w:val="22"/>
          <w:szCs w:val="22"/>
        </w:rPr>
        <w:t xml:space="preserve">iedāvājums saturēs </w:t>
      </w:r>
      <w:r w:rsidR="00A521D7" w:rsidRPr="00346E5D">
        <w:rPr>
          <w:sz w:val="22"/>
          <w:szCs w:val="22"/>
        </w:rPr>
        <w:t>kādu no 3.1.5</w:t>
      </w:r>
      <w:r w:rsidRPr="00346E5D">
        <w:rPr>
          <w:sz w:val="22"/>
          <w:szCs w:val="22"/>
        </w:rPr>
        <w:t>.apakšpunktā minētajiem riskiem, tas netiks izskatīts.</w:t>
      </w:r>
    </w:p>
    <w:p w14:paraId="3F5A6BA9" w14:textId="77777777" w:rsidR="00EC0410" w:rsidRPr="00346E5D" w:rsidRDefault="00EC0410" w:rsidP="00953464">
      <w:pPr>
        <w:pStyle w:val="BodyText"/>
        <w:widowControl/>
        <w:numPr>
          <w:ilvl w:val="2"/>
          <w:numId w:val="21"/>
        </w:numPr>
        <w:tabs>
          <w:tab w:val="num" w:pos="1980"/>
          <w:tab w:val="num" w:pos="4123"/>
        </w:tabs>
        <w:spacing w:after="0"/>
        <w:ind w:left="1276" w:hanging="709"/>
        <w:jc w:val="both"/>
        <w:rPr>
          <w:rFonts w:ascii="Times New Roman" w:hAnsi="Times New Roman"/>
          <w:sz w:val="22"/>
          <w:szCs w:val="22"/>
        </w:rPr>
      </w:pPr>
      <w:r w:rsidRPr="00346E5D">
        <w:rPr>
          <w:rFonts w:ascii="Times New Roman" w:hAnsi="Times New Roman"/>
          <w:sz w:val="22"/>
          <w:szCs w:val="22"/>
        </w:rPr>
        <w:t>Pretendents pirms piedāvājumu iesniegšanas termiņa beigām var grozīt vai atsaukt iesniegto piedāvājumu, attiecīgi to noformējot “Grozījumi” vai “At</w:t>
      </w:r>
      <w:r w:rsidRPr="00346E5D">
        <w:rPr>
          <w:rFonts w:ascii="Times New Roman" w:hAnsi="Times New Roman"/>
          <w:b/>
          <w:sz w:val="22"/>
          <w:szCs w:val="22"/>
        </w:rPr>
        <w:t>s</w:t>
      </w:r>
      <w:r w:rsidRPr="00346E5D">
        <w:rPr>
          <w:rFonts w:ascii="Times New Roman" w:hAnsi="Times New Roman"/>
          <w:sz w:val="22"/>
          <w:szCs w:val="22"/>
        </w:rPr>
        <w:t>aukums”.</w:t>
      </w:r>
    </w:p>
    <w:p w14:paraId="0AE105A5" w14:textId="77777777" w:rsidR="00EC0410" w:rsidRPr="00346E5D" w:rsidRDefault="00EC0410" w:rsidP="00953464">
      <w:pPr>
        <w:pStyle w:val="BodyText"/>
        <w:widowControl/>
        <w:numPr>
          <w:ilvl w:val="2"/>
          <w:numId w:val="21"/>
        </w:numPr>
        <w:tabs>
          <w:tab w:val="num" w:pos="2160"/>
          <w:tab w:val="num" w:pos="4123"/>
        </w:tabs>
        <w:spacing w:after="0"/>
        <w:ind w:left="1276" w:hanging="709"/>
        <w:jc w:val="both"/>
        <w:rPr>
          <w:rFonts w:ascii="Times New Roman" w:hAnsi="Times New Roman"/>
          <w:sz w:val="22"/>
          <w:szCs w:val="22"/>
        </w:rPr>
      </w:pPr>
      <w:r w:rsidRPr="00346E5D">
        <w:rPr>
          <w:rFonts w:ascii="Times New Roman" w:hAnsi="Times New Roman"/>
          <w:sz w:val="22"/>
          <w:szCs w:val="22"/>
        </w:rPr>
        <w:t>Piedāvājumā jāietver:</w:t>
      </w:r>
    </w:p>
    <w:p w14:paraId="75A236D9" w14:textId="0B757876" w:rsidR="00EC0410" w:rsidRPr="00346E5D" w:rsidRDefault="00EC0410" w:rsidP="00953464">
      <w:pPr>
        <w:pStyle w:val="BodyText"/>
        <w:widowControl/>
        <w:numPr>
          <w:ilvl w:val="3"/>
          <w:numId w:val="21"/>
        </w:numPr>
        <w:tabs>
          <w:tab w:val="num" w:pos="3600"/>
        </w:tabs>
        <w:spacing w:after="0"/>
        <w:ind w:left="2127" w:hanging="851"/>
        <w:jc w:val="both"/>
        <w:rPr>
          <w:rFonts w:ascii="Times New Roman" w:hAnsi="Times New Roman"/>
          <w:sz w:val="22"/>
          <w:szCs w:val="22"/>
        </w:rPr>
      </w:pPr>
      <w:r w:rsidRPr="00346E5D">
        <w:rPr>
          <w:rFonts w:ascii="Times New Roman" w:hAnsi="Times New Roman"/>
          <w:b/>
          <w:iCs/>
          <w:sz w:val="22"/>
          <w:szCs w:val="22"/>
        </w:rPr>
        <w:t xml:space="preserve">Pieteikums par piedalīšanos </w:t>
      </w:r>
      <w:r w:rsidR="006F7C38" w:rsidRPr="00346E5D">
        <w:rPr>
          <w:rFonts w:ascii="Times New Roman" w:hAnsi="Times New Roman"/>
          <w:b/>
          <w:iCs/>
          <w:sz w:val="22"/>
          <w:szCs w:val="22"/>
        </w:rPr>
        <w:t>K</w:t>
      </w:r>
      <w:r w:rsidRPr="00346E5D">
        <w:rPr>
          <w:rFonts w:ascii="Times New Roman" w:hAnsi="Times New Roman"/>
          <w:b/>
          <w:iCs/>
          <w:sz w:val="22"/>
          <w:szCs w:val="22"/>
        </w:rPr>
        <w:t>onkursā</w:t>
      </w:r>
      <w:r w:rsidRPr="00346E5D">
        <w:rPr>
          <w:rFonts w:ascii="Times New Roman" w:hAnsi="Times New Roman"/>
          <w:sz w:val="22"/>
          <w:szCs w:val="22"/>
        </w:rPr>
        <w:t xml:space="preserve">, kas sagatavots atbilstoši </w:t>
      </w:r>
      <w:r w:rsidR="002007DD" w:rsidRPr="00346E5D">
        <w:rPr>
          <w:rFonts w:ascii="Times New Roman" w:hAnsi="Times New Roman"/>
          <w:sz w:val="22"/>
          <w:szCs w:val="22"/>
        </w:rPr>
        <w:t xml:space="preserve">Konkursa </w:t>
      </w:r>
      <w:r w:rsidRPr="00346E5D">
        <w:rPr>
          <w:rFonts w:ascii="Times New Roman" w:hAnsi="Times New Roman"/>
          <w:sz w:val="22"/>
          <w:szCs w:val="22"/>
        </w:rPr>
        <w:t>nolikuma 1.pielikumā norādītajai formai;</w:t>
      </w:r>
    </w:p>
    <w:p w14:paraId="6B1F0D9A" w14:textId="4DA49CA4" w:rsidR="00EC0410" w:rsidRPr="00346E5D" w:rsidRDefault="00EC0410" w:rsidP="00953464">
      <w:pPr>
        <w:pStyle w:val="BodyText"/>
        <w:widowControl/>
        <w:numPr>
          <w:ilvl w:val="3"/>
          <w:numId w:val="21"/>
        </w:numPr>
        <w:tabs>
          <w:tab w:val="num" w:pos="3600"/>
        </w:tabs>
        <w:spacing w:after="0"/>
        <w:ind w:left="2127" w:hanging="851"/>
        <w:jc w:val="both"/>
        <w:rPr>
          <w:rFonts w:ascii="Times New Roman" w:hAnsi="Times New Roman"/>
          <w:sz w:val="22"/>
          <w:szCs w:val="22"/>
        </w:rPr>
      </w:pPr>
      <w:r w:rsidRPr="00346E5D">
        <w:rPr>
          <w:rFonts w:ascii="Times New Roman" w:hAnsi="Times New Roman"/>
          <w:b/>
          <w:bCs/>
          <w:sz w:val="22"/>
          <w:szCs w:val="22"/>
        </w:rPr>
        <w:t>Piedāvājuma nodrošinājums</w:t>
      </w:r>
      <w:r w:rsidRPr="00346E5D">
        <w:rPr>
          <w:rFonts w:ascii="Times New Roman" w:hAnsi="Times New Roman"/>
          <w:sz w:val="22"/>
          <w:szCs w:val="22"/>
        </w:rPr>
        <w:t xml:space="preserve">, kas sagatavots atbilstoši </w:t>
      </w:r>
      <w:r w:rsidR="002007DD" w:rsidRPr="00346E5D">
        <w:rPr>
          <w:rFonts w:ascii="Times New Roman" w:hAnsi="Times New Roman"/>
          <w:sz w:val="22"/>
          <w:szCs w:val="22"/>
        </w:rPr>
        <w:t xml:space="preserve">Konkursa </w:t>
      </w:r>
      <w:r w:rsidRPr="00346E5D">
        <w:rPr>
          <w:rFonts w:ascii="Times New Roman" w:hAnsi="Times New Roman"/>
          <w:sz w:val="22"/>
          <w:szCs w:val="22"/>
        </w:rPr>
        <w:t xml:space="preserve">nolikuma </w:t>
      </w:r>
      <w:r w:rsidR="003F6CF9" w:rsidRPr="00346E5D">
        <w:rPr>
          <w:rFonts w:ascii="Times New Roman" w:hAnsi="Times New Roman"/>
          <w:sz w:val="22"/>
          <w:szCs w:val="22"/>
        </w:rPr>
        <w:t>1.9</w:t>
      </w:r>
      <w:r w:rsidRPr="00346E5D">
        <w:rPr>
          <w:rFonts w:ascii="Times New Roman" w:hAnsi="Times New Roman"/>
          <w:sz w:val="22"/>
          <w:szCs w:val="22"/>
        </w:rPr>
        <w:t>.apakšpunktā izvirzītajām prasībām;</w:t>
      </w:r>
    </w:p>
    <w:p w14:paraId="2159C701" w14:textId="756CA5A9" w:rsidR="00EC0410" w:rsidRPr="00346E5D" w:rsidRDefault="00EC0410" w:rsidP="00953464">
      <w:pPr>
        <w:pStyle w:val="BodyText"/>
        <w:widowControl/>
        <w:numPr>
          <w:ilvl w:val="3"/>
          <w:numId w:val="21"/>
        </w:numPr>
        <w:tabs>
          <w:tab w:val="num" w:pos="3600"/>
        </w:tabs>
        <w:spacing w:after="0"/>
        <w:ind w:left="2127" w:hanging="851"/>
        <w:jc w:val="both"/>
        <w:rPr>
          <w:rFonts w:ascii="Times New Roman" w:hAnsi="Times New Roman"/>
          <w:sz w:val="22"/>
          <w:szCs w:val="22"/>
        </w:rPr>
      </w:pPr>
      <w:r w:rsidRPr="00346E5D">
        <w:rPr>
          <w:rFonts w:ascii="Times New Roman" w:hAnsi="Times New Roman"/>
          <w:b/>
          <w:iCs/>
          <w:sz w:val="22"/>
          <w:szCs w:val="22"/>
        </w:rPr>
        <w:t>Pretendentu atlases dokumenti</w:t>
      </w:r>
      <w:r w:rsidR="008B21DB" w:rsidRPr="00346E5D">
        <w:rPr>
          <w:rFonts w:ascii="Times New Roman" w:hAnsi="Times New Roman"/>
          <w:sz w:val="22"/>
          <w:szCs w:val="22"/>
        </w:rPr>
        <w:t xml:space="preserve"> (skatīt</w:t>
      </w:r>
      <w:r w:rsidRPr="00346E5D">
        <w:rPr>
          <w:rFonts w:ascii="Times New Roman" w:hAnsi="Times New Roman"/>
          <w:sz w:val="22"/>
          <w:szCs w:val="22"/>
        </w:rPr>
        <w:t xml:space="preserve"> Konkursa nolikuma </w:t>
      </w:r>
      <w:r w:rsidR="008B21DB" w:rsidRPr="00346E5D">
        <w:rPr>
          <w:rFonts w:ascii="Times New Roman" w:hAnsi="Times New Roman"/>
          <w:sz w:val="22"/>
          <w:szCs w:val="22"/>
        </w:rPr>
        <w:t>4.1.</w:t>
      </w:r>
      <w:r w:rsidR="00D671E0" w:rsidRPr="00346E5D">
        <w:rPr>
          <w:rFonts w:ascii="Times New Roman" w:hAnsi="Times New Roman"/>
          <w:sz w:val="22"/>
          <w:szCs w:val="22"/>
        </w:rPr>
        <w:t>-4.4</w:t>
      </w:r>
      <w:r w:rsidR="008B1D00" w:rsidRPr="00346E5D">
        <w:rPr>
          <w:rFonts w:ascii="Times New Roman" w:hAnsi="Times New Roman"/>
          <w:sz w:val="22"/>
          <w:szCs w:val="22"/>
        </w:rPr>
        <w:t>.apakš</w:t>
      </w:r>
      <w:r w:rsidRPr="00346E5D">
        <w:rPr>
          <w:rFonts w:ascii="Times New Roman" w:hAnsi="Times New Roman"/>
          <w:sz w:val="22"/>
          <w:szCs w:val="22"/>
        </w:rPr>
        <w:t xml:space="preserve">punktu) vai </w:t>
      </w:r>
      <w:r w:rsidRPr="00346E5D">
        <w:rPr>
          <w:rFonts w:ascii="Times New Roman" w:hAnsi="Times New Roman"/>
          <w:b/>
          <w:sz w:val="22"/>
          <w:szCs w:val="22"/>
        </w:rPr>
        <w:t>Eiropas vienotais iepirkumu procedūras dokuments</w:t>
      </w:r>
      <w:r w:rsidR="008B21DB" w:rsidRPr="00346E5D">
        <w:rPr>
          <w:rFonts w:ascii="Times New Roman" w:hAnsi="Times New Roman"/>
          <w:sz w:val="22"/>
          <w:szCs w:val="22"/>
        </w:rPr>
        <w:t xml:space="preserve"> (skatīt</w:t>
      </w:r>
      <w:r w:rsidRPr="00346E5D">
        <w:rPr>
          <w:rFonts w:ascii="Times New Roman" w:hAnsi="Times New Roman"/>
          <w:sz w:val="22"/>
          <w:szCs w:val="22"/>
        </w:rPr>
        <w:t xml:space="preserve"> Konkursa nolikuma </w:t>
      </w:r>
      <w:r w:rsidR="00D671E0" w:rsidRPr="00346E5D">
        <w:rPr>
          <w:rFonts w:ascii="Times New Roman" w:hAnsi="Times New Roman"/>
          <w:sz w:val="22"/>
          <w:szCs w:val="22"/>
        </w:rPr>
        <w:t>4.5</w:t>
      </w:r>
      <w:r w:rsidR="008B1D00" w:rsidRPr="00346E5D">
        <w:rPr>
          <w:rFonts w:ascii="Times New Roman" w:hAnsi="Times New Roman"/>
          <w:sz w:val="22"/>
          <w:szCs w:val="22"/>
        </w:rPr>
        <w:t>.apakš</w:t>
      </w:r>
      <w:r w:rsidRPr="00346E5D">
        <w:rPr>
          <w:rFonts w:ascii="Times New Roman" w:hAnsi="Times New Roman"/>
          <w:sz w:val="22"/>
          <w:szCs w:val="22"/>
        </w:rPr>
        <w:t>punktu);</w:t>
      </w:r>
    </w:p>
    <w:p w14:paraId="4C9AA28C" w14:textId="2EABDD6B" w:rsidR="00EC0410" w:rsidRPr="00346E5D" w:rsidRDefault="00EC0410" w:rsidP="00953464">
      <w:pPr>
        <w:pStyle w:val="BodyText"/>
        <w:widowControl/>
        <w:numPr>
          <w:ilvl w:val="3"/>
          <w:numId w:val="21"/>
        </w:numPr>
        <w:tabs>
          <w:tab w:val="num" w:pos="3600"/>
        </w:tabs>
        <w:spacing w:after="0"/>
        <w:ind w:left="2127" w:hanging="851"/>
        <w:jc w:val="both"/>
        <w:rPr>
          <w:rFonts w:ascii="Times New Roman" w:hAnsi="Times New Roman"/>
          <w:sz w:val="22"/>
          <w:szCs w:val="22"/>
        </w:rPr>
      </w:pPr>
      <w:r w:rsidRPr="00346E5D">
        <w:rPr>
          <w:rFonts w:ascii="Times New Roman" w:hAnsi="Times New Roman"/>
          <w:b/>
          <w:sz w:val="22"/>
          <w:szCs w:val="22"/>
        </w:rPr>
        <w:t>Finanšu piedāvājums</w:t>
      </w:r>
      <w:r w:rsidR="008B21DB" w:rsidRPr="00346E5D">
        <w:rPr>
          <w:rFonts w:ascii="Times New Roman" w:hAnsi="Times New Roman"/>
          <w:sz w:val="22"/>
          <w:szCs w:val="22"/>
        </w:rPr>
        <w:t xml:space="preserve"> (skatīt</w:t>
      </w:r>
      <w:r w:rsidRPr="00346E5D">
        <w:rPr>
          <w:rFonts w:ascii="Times New Roman" w:hAnsi="Times New Roman"/>
          <w:sz w:val="22"/>
          <w:szCs w:val="22"/>
        </w:rPr>
        <w:t xml:space="preserve"> Konkursa nolikuma </w:t>
      </w:r>
      <w:r w:rsidRPr="00346E5D">
        <w:rPr>
          <w:rFonts w:ascii="Times New Roman" w:hAnsi="Times New Roman"/>
          <w:sz w:val="22"/>
          <w:szCs w:val="22"/>
        </w:rPr>
        <w:fldChar w:fldCharType="begin"/>
      </w:r>
      <w:r w:rsidRPr="00346E5D">
        <w:rPr>
          <w:rFonts w:ascii="Times New Roman" w:hAnsi="Times New Roman"/>
          <w:sz w:val="22"/>
          <w:szCs w:val="22"/>
        </w:rPr>
        <w:instrText xml:space="preserve"> REF _Ref38396632 \r \h  \* MERGEFORMAT </w:instrText>
      </w:r>
      <w:r w:rsidRPr="00346E5D">
        <w:rPr>
          <w:rFonts w:ascii="Times New Roman" w:hAnsi="Times New Roman"/>
          <w:sz w:val="22"/>
          <w:szCs w:val="22"/>
        </w:rPr>
      </w:r>
      <w:r w:rsidRPr="00346E5D">
        <w:rPr>
          <w:rFonts w:ascii="Times New Roman" w:hAnsi="Times New Roman"/>
          <w:sz w:val="22"/>
          <w:szCs w:val="22"/>
        </w:rPr>
        <w:fldChar w:fldCharType="end"/>
      </w:r>
      <w:r w:rsidR="00D671E0" w:rsidRPr="00346E5D">
        <w:rPr>
          <w:rFonts w:ascii="Times New Roman" w:hAnsi="Times New Roman"/>
          <w:sz w:val="22"/>
          <w:szCs w:val="22"/>
        </w:rPr>
        <w:t>4.</w:t>
      </w:r>
      <w:r w:rsidR="002F2751">
        <w:rPr>
          <w:rFonts w:ascii="Times New Roman" w:hAnsi="Times New Roman"/>
          <w:sz w:val="22"/>
          <w:szCs w:val="22"/>
        </w:rPr>
        <w:t>6</w:t>
      </w:r>
      <w:r w:rsidR="00B703D2" w:rsidRPr="00346E5D">
        <w:rPr>
          <w:rFonts w:ascii="Times New Roman" w:hAnsi="Times New Roman"/>
          <w:sz w:val="22"/>
          <w:szCs w:val="22"/>
        </w:rPr>
        <w:t>.</w:t>
      </w:r>
      <w:r w:rsidR="008B1D00" w:rsidRPr="00346E5D">
        <w:rPr>
          <w:rFonts w:ascii="Times New Roman" w:hAnsi="Times New Roman"/>
          <w:sz w:val="22"/>
          <w:szCs w:val="22"/>
        </w:rPr>
        <w:t>apakš</w:t>
      </w:r>
      <w:r w:rsidRPr="00346E5D">
        <w:rPr>
          <w:rFonts w:ascii="Times New Roman" w:hAnsi="Times New Roman"/>
          <w:sz w:val="22"/>
          <w:szCs w:val="22"/>
        </w:rPr>
        <w:t>punktu).</w:t>
      </w:r>
    </w:p>
    <w:p w14:paraId="635AA69B" w14:textId="77777777" w:rsidR="00EC0410" w:rsidRPr="00346E5D" w:rsidRDefault="00EC0410" w:rsidP="00953464">
      <w:pPr>
        <w:pStyle w:val="BodyText"/>
        <w:widowControl/>
        <w:numPr>
          <w:ilvl w:val="2"/>
          <w:numId w:val="21"/>
        </w:numPr>
        <w:tabs>
          <w:tab w:val="num" w:pos="4123"/>
        </w:tabs>
        <w:spacing w:after="0"/>
        <w:ind w:left="1276" w:hanging="709"/>
        <w:jc w:val="both"/>
        <w:rPr>
          <w:rFonts w:ascii="Times New Roman" w:hAnsi="Times New Roman"/>
          <w:sz w:val="22"/>
          <w:szCs w:val="22"/>
        </w:rPr>
      </w:pPr>
      <w:r w:rsidRPr="00346E5D">
        <w:rPr>
          <w:rFonts w:ascii="Times New Roman" w:hAnsi="Times New Roman"/>
          <w:sz w:val="22"/>
          <w:szCs w:val="22"/>
        </w:rPr>
        <w:t>Piedāvājuma noformēšana:</w:t>
      </w:r>
    </w:p>
    <w:p w14:paraId="27B668AB" w14:textId="77777777" w:rsidR="00EC0410" w:rsidRPr="00346E5D" w:rsidRDefault="00EC0410" w:rsidP="00953464">
      <w:pPr>
        <w:pStyle w:val="BodyText"/>
        <w:widowControl/>
        <w:numPr>
          <w:ilvl w:val="3"/>
          <w:numId w:val="21"/>
        </w:numPr>
        <w:tabs>
          <w:tab w:val="num" w:pos="2160"/>
          <w:tab w:val="num" w:pos="2268"/>
        </w:tabs>
        <w:spacing w:after="0"/>
        <w:ind w:left="2127" w:hanging="851"/>
        <w:jc w:val="both"/>
        <w:rPr>
          <w:rFonts w:ascii="Times New Roman" w:hAnsi="Times New Roman"/>
          <w:sz w:val="22"/>
          <w:szCs w:val="22"/>
        </w:rPr>
      </w:pPr>
      <w:r w:rsidRPr="00346E5D">
        <w:rPr>
          <w:rFonts w:ascii="Times New Roman" w:hAnsi="Times New Roman"/>
          <w:sz w:val="22"/>
          <w:szCs w:val="22"/>
        </w:rPr>
        <w:t>Pretendents nedrīkst iesniegt piedāvājuma variantus.</w:t>
      </w:r>
    </w:p>
    <w:p w14:paraId="1BDA323A" w14:textId="77777777" w:rsidR="00EC0410" w:rsidRPr="00346E5D" w:rsidRDefault="00EC0410" w:rsidP="008E0471">
      <w:pPr>
        <w:pStyle w:val="BodyText"/>
        <w:widowControl/>
        <w:numPr>
          <w:ilvl w:val="3"/>
          <w:numId w:val="21"/>
        </w:numPr>
        <w:spacing w:after="0"/>
        <w:ind w:left="2127" w:hanging="851"/>
        <w:jc w:val="both"/>
        <w:rPr>
          <w:rFonts w:ascii="Times New Roman" w:hAnsi="Times New Roman"/>
          <w:sz w:val="22"/>
          <w:szCs w:val="22"/>
        </w:rPr>
      </w:pPr>
      <w:r w:rsidRPr="00346E5D">
        <w:rPr>
          <w:rFonts w:ascii="Times New Roman" w:hAnsi="Times New Roman"/>
          <w:sz w:val="22"/>
          <w:szCs w:val="22"/>
        </w:rPr>
        <w:t xml:space="preserve">Piedāvājuma dokumentiem jābūt skaidri salasāmiem, lai izvairītos no jebkādiem pārpratumiem. Vārdiem un skaitļiem jābūt bez iestarpinājumiem vai labojumiem. Ja pastāvēs jebkāda veida pretrunas starp skaitlisko vērtību apzīmējumiem ar vārdiem un skaitļiem, noteicošais būs apzīmējums ar vārdiem. </w:t>
      </w:r>
    </w:p>
    <w:p w14:paraId="6CB8D7F5" w14:textId="77777777" w:rsidR="00EC0410" w:rsidRPr="00346E5D" w:rsidRDefault="00EC0410" w:rsidP="002007DD">
      <w:pPr>
        <w:pStyle w:val="Heading1"/>
        <w:numPr>
          <w:ilvl w:val="0"/>
          <w:numId w:val="0"/>
        </w:numPr>
        <w:rPr>
          <w:rFonts w:ascii="Times New Roman" w:hAnsi="Times New Roman"/>
          <w:szCs w:val="24"/>
        </w:rPr>
      </w:pPr>
    </w:p>
    <w:p w14:paraId="549E1F0D" w14:textId="0FFD03E2" w:rsidR="00F41D51" w:rsidRPr="00346E5D" w:rsidRDefault="000F16FC" w:rsidP="00953464">
      <w:pPr>
        <w:pStyle w:val="Heading1"/>
        <w:numPr>
          <w:ilvl w:val="0"/>
          <w:numId w:val="21"/>
        </w:numPr>
        <w:jc w:val="center"/>
        <w:rPr>
          <w:rFonts w:ascii="Times New Roman" w:hAnsi="Times New Roman"/>
          <w:szCs w:val="24"/>
        </w:rPr>
      </w:pPr>
      <w:bookmarkStart w:id="61" w:name="_Toc63869481"/>
      <w:r w:rsidRPr="00346E5D">
        <w:rPr>
          <w:rFonts w:ascii="Times New Roman" w:hAnsi="Times New Roman"/>
          <w:szCs w:val="24"/>
        </w:rPr>
        <w:t>P</w:t>
      </w:r>
      <w:r w:rsidR="00F41D51" w:rsidRPr="00346E5D">
        <w:rPr>
          <w:rFonts w:ascii="Times New Roman" w:hAnsi="Times New Roman"/>
          <w:szCs w:val="24"/>
        </w:rPr>
        <w:t>rasības pretendentiem</w:t>
      </w:r>
      <w:bookmarkEnd w:id="58"/>
      <w:bookmarkEnd w:id="59"/>
      <w:r w:rsidR="00463540" w:rsidRPr="00346E5D">
        <w:rPr>
          <w:rFonts w:ascii="Times New Roman" w:hAnsi="Times New Roman"/>
          <w:szCs w:val="24"/>
        </w:rPr>
        <w:t xml:space="preserve"> un iesniedzamie dokumenti</w:t>
      </w:r>
      <w:bookmarkEnd w:id="61"/>
    </w:p>
    <w:p w14:paraId="511A0AB1" w14:textId="77777777" w:rsidR="00516DBA" w:rsidRPr="00346E5D" w:rsidRDefault="00516DBA" w:rsidP="00F44D22">
      <w:pPr>
        <w:rPr>
          <w:sz w:val="22"/>
          <w:szCs w:val="22"/>
        </w:rPr>
      </w:pPr>
    </w:p>
    <w:p w14:paraId="17CBF71C" w14:textId="39E7439B" w:rsidR="004078B8" w:rsidRPr="00346E5D" w:rsidRDefault="004078B8" w:rsidP="00953464">
      <w:pPr>
        <w:pStyle w:val="Heading2"/>
        <w:keepNext w:val="0"/>
        <w:numPr>
          <w:ilvl w:val="1"/>
          <w:numId w:val="21"/>
        </w:numPr>
        <w:ind w:left="567" w:hanging="567"/>
        <w:rPr>
          <w:sz w:val="22"/>
          <w:szCs w:val="22"/>
        </w:rPr>
      </w:pPr>
      <w:bookmarkStart w:id="62" w:name="_Ref38401943"/>
      <w:r w:rsidRPr="00346E5D">
        <w:rPr>
          <w:sz w:val="22"/>
          <w:szCs w:val="22"/>
        </w:rPr>
        <w:lastRenderedPageBreak/>
        <w:t xml:space="preserve">Pieteikums par piedalīšanos </w:t>
      </w:r>
      <w:r w:rsidR="006F7C38" w:rsidRPr="00346E5D">
        <w:rPr>
          <w:sz w:val="22"/>
          <w:szCs w:val="22"/>
        </w:rPr>
        <w:t>K</w:t>
      </w:r>
      <w:r w:rsidRPr="00346E5D">
        <w:rPr>
          <w:sz w:val="22"/>
          <w:szCs w:val="22"/>
        </w:rPr>
        <w:t>onkursā</w:t>
      </w:r>
    </w:p>
    <w:p w14:paraId="47F64412" w14:textId="7DF49557" w:rsidR="004078B8" w:rsidRPr="00346E5D" w:rsidRDefault="004078B8" w:rsidP="00953464">
      <w:pPr>
        <w:pStyle w:val="BodyText"/>
        <w:widowControl/>
        <w:numPr>
          <w:ilvl w:val="2"/>
          <w:numId w:val="23"/>
        </w:numPr>
        <w:spacing w:after="0"/>
        <w:ind w:left="1276"/>
        <w:jc w:val="both"/>
        <w:rPr>
          <w:rFonts w:ascii="Times New Roman" w:hAnsi="Times New Roman"/>
          <w:sz w:val="22"/>
          <w:szCs w:val="22"/>
        </w:rPr>
      </w:pPr>
      <w:r w:rsidRPr="00346E5D">
        <w:rPr>
          <w:rFonts w:ascii="Times New Roman" w:hAnsi="Times New Roman"/>
          <w:sz w:val="22"/>
          <w:szCs w:val="22"/>
        </w:rPr>
        <w:t xml:space="preserve">Pretendentam jāiesniedz pieteikums dalībai Konkursā, kurš sagatavots saskaņā ar Konkursa nolikuma 1.pielikumā pievienoto formu, klāt pievienojot apliecinājumu par neatkarīgi izstrādātu piedāvājumu saskaņā ar </w:t>
      </w:r>
      <w:r w:rsidR="00192108" w:rsidRPr="00346E5D">
        <w:rPr>
          <w:rFonts w:ascii="Times New Roman" w:hAnsi="Times New Roman"/>
          <w:sz w:val="22"/>
          <w:szCs w:val="22"/>
        </w:rPr>
        <w:t>K</w:t>
      </w:r>
      <w:r w:rsidRPr="00346E5D">
        <w:rPr>
          <w:rFonts w:ascii="Times New Roman" w:hAnsi="Times New Roman"/>
          <w:sz w:val="22"/>
          <w:szCs w:val="22"/>
        </w:rPr>
        <w:t>onkurs</w:t>
      </w:r>
      <w:r w:rsidR="00A62D4C" w:rsidRPr="00346E5D">
        <w:rPr>
          <w:rFonts w:ascii="Times New Roman" w:hAnsi="Times New Roman"/>
          <w:sz w:val="22"/>
          <w:szCs w:val="22"/>
        </w:rPr>
        <w:t>a nolikuma 2</w:t>
      </w:r>
      <w:r w:rsidRPr="00346E5D">
        <w:rPr>
          <w:rFonts w:ascii="Times New Roman" w:hAnsi="Times New Roman"/>
          <w:sz w:val="22"/>
          <w:szCs w:val="22"/>
        </w:rPr>
        <w:t xml:space="preserve">.pielikumu. </w:t>
      </w:r>
    </w:p>
    <w:p w14:paraId="27A69E4F" w14:textId="77777777" w:rsidR="00D671E0" w:rsidRPr="00346E5D" w:rsidRDefault="00D671E0" w:rsidP="00953464">
      <w:pPr>
        <w:numPr>
          <w:ilvl w:val="2"/>
          <w:numId w:val="23"/>
        </w:numPr>
        <w:ind w:left="1276"/>
        <w:jc w:val="both"/>
        <w:rPr>
          <w:sz w:val="22"/>
          <w:szCs w:val="22"/>
        </w:rPr>
      </w:pPr>
      <w:r w:rsidRPr="00346E5D">
        <w:rPr>
          <w:sz w:val="22"/>
          <w:szCs w:val="22"/>
        </w:rPr>
        <w:t xml:space="preserve">Pieteikums jāparaksta pretendenta pārstāvim ar pārstāvības tiesībām vai tā pilnvarotai personai, ko apliecina pieteikumam pievienota pilnvara. </w:t>
      </w:r>
      <w:r w:rsidRPr="00346E5D">
        <w:rPr>
          <w:bCs/>
          <w:sz w:val="22"/>
          <w:szCs w:val="22"/>
        </w:rPr>
        <w:t>Pilnvarā precīzi jānorāda pilnvarotajai personai piešķirto tiesību un saistību apjoms.</w:t>
      </w:r>
    </w:p>
    <w:p w14:paraId="3E13FC50" w14:textId="77777777" w:rsidR="00D671E0" w:rsidRPr="00346E5D" w:rsidRDefault="00D671E0" w:rsidP="00953464">
      <w:pPr>
        <w:pStyle w:val="ListParagraph"/>
        <w:numPr>
          <w:ilvl w:val="2"/>
          <w:numId w:val="23"/>
        </w:numPr>
        <w:ind w:left="1276"/>
        <w:rPr>
          <w:sz w:val="22"/>
          <w:szCs w:val="22"/>
        </w:rPr>
      </w:pPr>
      <w:r w:rsidRPr="00346E5D">
        <w:rPr>
          <w:sz w:val="22"/>
          <w:szCs w:val="22"/>
        </w:rPr>
        <w:t>Ja Pretendents ir piegādātāju apvienība vai personālsabiedrība, papildus jāiesniedz visu apvienībā iesaistīto Piegādātāju vai Piegādātāju pilnvaroto personu parakstīti dokumenti, kas pierāda Piegādātāju uzņemtās saistības attiecībā pret šī Iepirkuma realizāciju, kā arī informācija par pilnvaroto personu, kas pārstāv attiecīgo piegādātāju apvienību vai personālsabiedrību.</w:t>
      </w:r>
    </w:p>
    <w:p w14:paraId="3198A870" w14:textId="77777777" w:rsidR="009E5904" w:rsidRPr="00346E5D" w:rsidRDefault="009E5904" w:rsidP="00953464">
      <w:pPr>
        <w:pStyle w:val="ListParagraph"/>
        <w:numPr>
          <w:ilvl w:val="2"/>
          <w:numId w:val="23"/>
        </w:numPr>
        <w:ind w:left="1276"/>
        <w:rPr>
          <w:sz w:val="22"/>
          <w:szCs w:val="22"/>
        </w:rPr>
      </w:pPr>
      <w:r w:rsidRPr="00346E5D">
        <w:rPr>
          <w:sz w:val="22"/>
          <w:szCs w:val="22"/>
        </w:rPr>
        <w:t>Ja pretendents ir piegādātāju apvienība un nav atrunātas pārstāvības tiesības, pieteikums jāparaksta katras personas, kas iekļauta piegādātāju apvienībā, pārstāvim ar pārstāvības tiesībām.</w:t>
      </w:r>
    </w:p>
    <w:p w14:paraId="45BC6F56" w14:textId="54433B00" w:rsidR="004078B8" w:rsidRPr="00346E5D" w:rsidRDefault="004078B8" w:rsidP="00953464">
      <w:pPr>
        <w:numPr>
          <w:ilvl w:val="2"/>
          <w:numId w:val="23"/>
        </w:numPr>
        <w:ind w:left="1276" w:hanging="709"/>
        <w:jc w:val="both"/>
        <w:rPr>
          <w:sz w:val="22"/>
          <w:szCs w:val="22"/>
        </w:rPr>
      </w:pPr>
      <w:r w:rsidRPr="00346E5D">
        <w:rPr>
          <w:sz w:val="22"/>
          <w:szCs w:val="22"/>
        </w:rPr>
        <w:t xml:space="preserve">Komisija pieprasa informāciju no Uzņēmuma reģistra, lai gūtu </w:t>
      </w:r>
      <w:r w:rsidR="00696F55" w:rsidRPr="00346E5D">
        <w:rPr>
          <w:sz w:val="22"/>
          <w:szCs w:val="22"/>
        </w:rPr>
        <w:t>pārliecību par Pretendenta (tajā skaitā</w:t>
      </w:r>
      <w:r w:rsidRPr="00346E5D">
        <w:rPr>
          <w:sz w:val="22"/>
          <w:szCs w:val="22"/>
        </w:rPr>
        <w:t xml:space="preserve"> piegādātāju apvienības dalībnieku, personālsabiedrības biedru, piesaistīto apakšuzņēmēju un uzņēmēju, uz kuru iespējām pretendents balstās līguma izpildē) pārstāvības tiesībām un pārstāvības apjomu. Ja kāda no minētajām personām nav reģistrēta Latvijā, tai jāiesniedz kompetentas</w:t>
      </w:r>
      <w:r w:rsidR="00992FD7" w:rsidRPr="00346E5D">
        <w:rPr>
          <w:sz w:val="22"/>
          <w:szCs w:val="22"/>
        </w:rPr>
        <w:t xml:space="preserve"> </w:t>
      </w:r>
      <w:r w:rsidRPr="00346E5D">
        <w:rPr>
          <w:sz w:val="22"/>
          <w:szCs w:val="22"/>
        </w:rPr>
        <w:t>attiecīgās</w:t>
      </w:r>
      <w:r w:rsidR="00992FD7" w:rsidRPr="00346E5D">
        <w:rPr>
          <w:sz w:val="22"/>
          <w:szCs w:val="22"/>
        </w:rPr>
        <w:t xml:space="preserve"> </w:t>
      </w:r>
      <w:r w:rsidRPr="00346E5D">
        <w:rPr>
          <w:sz w:val="22"/>
          <w:szCs w:val="22"/>
        </w:rPr>
        <w:t>valsts</w:t>
      </w:r>
      <w:r w:rsidR="00992FD7" w:rsidRPr="00346E5D">
        <w:rPr>
          <w:sz w:val="22"/>
          <w:szCs w:val="22"/>
        </w:rPr>
        <w:t xml:space="preserve"> </w:t>
      </w:r>
      <w:r w:rsidRPr="00346E5D">
        <w:rPr>
          <w:sz w:val="22"/>
          <w:szCs w:val="22"/>
        </w:rPr>
        <w:t>institūcijas</w:t>
      </w:r>
      <w:r w:rsidR="00992FD7" w:rsidRPr="00346E5D">
        <w:rPr>
          <w:sz w:val="22"/>
          <w:szCs w:val="22"/>
        </w:rPr>
        <w:t xml:space="preserve"> </w:t>
      </w:r>
      <w:r w:rsidRPr="00346E5D">
        <w:rPr>
          <w:sz w:val="22"/>
          <w:szCs w:val="22"/>
        </w:rPr>
        <w:t>izsniegts</w:t>
      </w:r>
      <w:r w:rsidR="00992FD7" w:rsidRPr="00346E5D">
        <w:rPr>
          <w:sz w:val="22"/>
          <w:szCs w:val="22"/>
        </w:rPr>
        <w:t xml:space="preserve"> </w:t>
      </w:r>
      <w:r w:rsidRPr="00346E5D">
        <w:rPr>
          <w:sz w:val="22"/>
          <w:szCs w:val="22"/>
        </w:rPr>
        <w:t xml:space="preserve">dokuments, kas apliecina, ka </w:t>
      </w:r>
      <w:r w:rsidR="00AA6BBD" w:rsidRPr="00346E5D">
        <w:rPr>
          <w:sz w:val="22"/>
          <w:szCs w:val="22"/>
        </w:rPr>
        <w:t>šī persona ir reģistrēta</w:t>
      </w:r>
      <w:r w:rsidRPr="00346E5D">
        <w:rPr>
          <w:sz w:val="22"/>
          <w:szCs w:val="22"/>
        </w:rPr>
        <w:t xml:space="preserve"> atbilstoši attiecīgās valsts normatīvo aktu prasībām, kā arī informācija par pārstāvības tiesībām un pārstāvības apjomu.</w:t>
      </w:r>
    </w:p>
    <w:p w14:paraId="745B12F0" w14:textId="77777777" w:rsidR="004078B8" w:rsidRPr="00346E5D" w:rsidRDefault="004078B8" w:rsidP="004078B8">
      <w:pPr>
        <w:pStyle w:val="BodyText"/>
        <w:widowControl/>
        <w:tabs>
          <w:tab w:val="num" w:pos="3119"/>
          <w:tab w:val="num" w:pos="3600"/>
        </w:tabs>
        <w:spacing w:after="0"/>
        <w:ind w:left="3119"/>
        <w:jc w:val="both"/>
        <w:rPr>
          <w:rFonts w:ascii="Times New Roman" w:hAnsi="Times New Roman"/>
          <w:sz w:val="22"/>
          <w:szCs w:val="22"/>
        </w:rPr>
      </w:pPr>
    </w:p>
    <w:p w14:paraId="6EC25759" w14:textId="77777777" w:rsidR="00376964" w:rsidRPr="00376964" w:rsidRDefault="00376964" w:rsidP="00376964">
      <w:pPr>
        <w:widowControl w:val="0"/>
        <w:numPr>
          <w:ilvl w:val="1"/>
          <w:numId w:val="45"/>
        </w:numPr>
        <w:autoSpaceDE w:val="0"/>
        <w:autoSpaceDN w:val="0"/>
        <w:ind w:left="426"/>
        <w:contextualSpacing/>
        <w:jc w:val="both"/>
        <w:outlineLvl w:val="1"/>
        <w:rPr>
          <w:b/>
          <w:bCs/>
          <w:sz w:val="22"/>
          <w:szCs w:val="22"/>
        </w:rPr>
      </w:pPr>
      <w:bookmarkStart w:id="63" w:name="_Toc141341761"/>
      <w:bookmarkStart w:id="64" w:name="_Toc141785292"/>
      <w:bookmarkEnd w:id="62"/>
      <w:r w:rsidRPr="00376964">
        <w:rPr>
          <w:b/>
          <w:bCs/>
          <w:sz w:val="22"/>
          <w:szCs w:val="22"/>
        </w:rPr>
        <w:t>Atbilstība profesionālās darbības veikšanai:</w:t>
      </w:r>
    </w:p>
    <w:tbl>
      <w:tblPr>
        <w:tblStyle w:val="TableNormal1"/>
        <w:tblW w:w="8505" w:type="dxa"/>
        <w:tblInd w:w="6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95"/>
        <w:gridCol w:w="4110"/>
      </w:tblGrid>
      <w:tr w:rsidR="00376964" w:rsidRPr="00376964" w14:paraId="07F7AF6D" w14:textId="77777777" w:rsidTr="00EC4408">
        <w:trPr>
          <w:trHeight w:val="391"/>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DD55D" w14:textId="77777777" w:rsidR="00376964" w:rsidRPr="00376964" w:rsidRDefault="00376964" w:rsidP="00376964">
            <w:pPr>
              <w:widowControl w:val="0"/>
              <w:jc w:val="center"/>
              <w:rPr>
                <w:sz w:val="22"/>
                <w:szCs w:val="22"/>
              </w:rPr>
            </w:pPr>
            <w:r w:rsidRPr="00376964">
              <w:rPr>
                <w:sz w:val="22"/>
                <w:szCs w:val="22"/>
              </w:rPr>
              <w:t>Pasūtītāja izvirzītās prasības Pretendentam</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F1725" w14:textId="77777777" w:rsidR="00376964" w:rsidRPr="00376964" w:rsidRDefault="00376964" w:rsidP="00376964">
            <w:pPr>
              <w:widowControl w:val="0"/>
              <w:jc w:val="center"/>
              <w:rPr>
                <w:sz w:val="22"/>
                <w:szCs w:val="22"/>
              </w:rPr>
            </w:pPr>
            <w:r w:rsidRPr="00376964">
              <w:rPr>
                <w:sz w:val="22"/>
                <w:szCs w:val="22"/>
              </w:rPr>
              <w:t>Pretendentam jāiesniedz šādi dokumenti</w:t>
            </w:r>
          </w:p>
        </w:tc>
      </w:tr>
      <w:tr w:rsidR="00376964" w:rsidRPr="00376964" w14:paraId="2DD64C08" w14:textId="77777777" w:rsidTr="00EC4408">
        <w:trPr>
          <w:trHeight w:val="477"/>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198ED" w14:textId="77777777" w:rsidR="00376964" w:rsidRPr="00376964" w:rsidRDefault="00376964" w:rsidP="00376964">
            <w:pPr>
              <w:numPr>
                <w:ilvl w:val="2"/>
                <w:numId w:val="39"/>
              </w:numPr>
              <w:ind w:left="629" w:hanging="629"/>
              <w:jc w:val="both"/>
              <w:rPr>
                <w:sz w:val="22"/>
                <w:szCs w:val="22"/>
              </w:rPr>
            </w:pPr>
            <w:r w:rsidRPr="00376964">
              <w:rPr>
                <w:sz w:val="22"/>
                <w:szCs w:val="22"/>
              </w:rPr>
              <w:t>Pretendents ir reģistrēts atbilstoši normatīvo aktu prasībām. Šī prasība attiecas arī uz apakšuzņēmējiem, katru piegādātāju apvienības dalībnieku un personām, uz kuras spējām pretendents balstās.</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49C01" w14:textId="77777777" w:rsidR="00376964" w:rsidRPr="00376964" w:rsidRDefault="00376964" w:rsidP="00376964">
            <w:pPr>
              <w:numPr>
                <w:ilvl w:val="3"/>
                <w:numId w:val="39"/>
              </w:numPr>
              <w:ind w:left="771"/>
              <w:jc w:val="both"/>
              <w:rPr>
                <w:sz w:val="22"/>
                <w:szCs w:val="22"/>
              </w:rPr>
            </w:pPr>
            <w:r w:rsidRPr="00376964">
              <w:rPr>
                <w:sz w:val="22"/>
                <w:szCs w:val="22"/>
              </w:rPr>
              <w:t xml:space="preserve">Par reģistrācijas faktu Latvijas Republikas Uzņēmumu reģistrā, Pasūtītājs pārliecināsies Uzņēmumu reģistra mājaslapā </w:t>
            </w:r>
            <w:hyperlink r:id="rId14" w:history="1">
              <w:r w:rsidRPr="00376964">
                <w:rPr>
                  <w:color w:val="0000FF"/>
                  <w:sz w:val="22"/>
                  <w:szCs w:val="22"/>
                  <w:u w:val="single"/>
                </w:rPr>
                <w:t>www.ur.gov.lv</w:t>
              </w:r>
            </w:hyperlink>
            <w:r w:rsidRPr="00376964">
              <w:rPr>
                <w:sz w:val="22"/>
                <w:szCs w:val="22"/>
              </w:rPr>
              <w:t>;</w:t>
            </w:r>
          </w:p>
          <w:p w14:paraId="0181BF63" w14:textId="77777777" w:rsidR="00376964" w:rsidRPr="00376964" w:rsidRDefault="00376964" w:rsidP="00376964">
            <w:pPr>
              <w:numPr>
                <w:ilvl w:val="3"/>
                <w:numId w:val="39"/>
              </w:numPr>
              <w:ind w:left="771"/>
              <w:jc w:val="both"/>
              <w:rPr>
                <w:sz w:val="22"/>
                <w:szCs w:val="22"/>
              </w:rPr>
            </w:pPr>
            <w:r w:rsidRPr="00376964">
              <w:rPr>
                <w:sz w:val="22"/>
                <w:szCs w:val="22"/>
              </w:rPr>
              <w:t xml:space="preserve">Par reģistrāciju kā saimnieciskās darbības veicējam, Pasūtītājs pārliecināsies Latvijas Republikas Valsts ieņēmumu dienesta mājaslapā </w:t>
            </w:r>
            <w:hyperlink r:id="rId15" w:history="1">
              <w:r w:rsidRPr="00376964">
                <w:rPr>
                  <w:color w:val="0000FF"/>
                  <w:sz w:val="22"/>
                  <w:szCs w:val="22"/>
                  <w:u w:val="single"/>
                </w:rPr>
                <w:t>www.vid.gov.lv</w:t>
              </w:r>
            </w:hyperlink>
            <w:r w:rsidRPr="00376964">
              <w:rPr>
                <w:sz w:val="22"/>
                <w:szCs w:val="22"/>
              </w:rPr>
              <w:t>;</w:t>
            </w:r>
          </w:p>
          <w:p w14:paraId="6997F787" w14:textId="77777777" w:rsidR="00376964" w:rsidRPr="00376964" w:rsidRDefault="00376964" w:rsidP="00376964">
            <w:pPr>
              <w:numPr>
                <w:ilvl w:val="3"/>
                <w:numId w:val="39"/>
              </w:numPr>
              <w:ind w:left="771"/>
              <w:jc w:val="both"/>
              <w:rPr>
                <w:sz w:val="22"/>
                <w:szCs w:val="22"/>
              </w:rPr>
            </w:pPr>
            <w:r w:rsidRPr="00376964">
              <w:rPr>
                <w:sz w:val="22"/>
                <w:szCs w:val="22"/>
              </w:rPr>
              <w:t>Ja pretendents ir reģistrēts ārvalstīs, jāiesniedz:</w:t>
            </w:r>
          </w:p>
          <w:p w14:paraId="05FFE996" w14:textId="77777777" w:rsidR="00376964" w:rsidRPr="00376964" w:rsidRDefault="00376964" w:rsidP="00376964">
            <w:pPr>
              <w:numPr>
                <w:ilvl w:val="0"/>
                <w:numId w:val="38"/>
              </w:numPr>
              <w:jc w:val="both"/>
              <w:rPr>
                <w:sz w:val="22"/>
                <w:szCs w:val="22"/>
              </w:rPr>
            </w:pPr>
            <w:r w:rsidRPr="00376964">
              <w:rPr>
                <w:sz w:val="22"/>
                <w:szCs w:val="22"/>
              </w:rPr>
              <w:t>komercreģistra vai līdzvērtīgas komercdarbību reģistrējošas iestādes ārvalstīs (ja attiecīgās valsts normatīvie akti paredz šāda veida reģistrāciju) izdots dokuments par reģistrācijas faktu;</w:t>
            </w:r>
          </w:p>
          <w:p w14:paraId="45B0E1E1" w14:textId="77777777" w:rsidR="00376964" w:rsidRPr="00376964" w:rsidRDefault="00376964" w:rsidP="00376964">
            <w:pPr>
              <w:numPr>
                <w:ilvl w:val="0"/>
                <w:numId w:val="38"/>
              </w:numPr>
              <w:jc w:val="both"/>
              <w:rPr>
                <w:sz w:val="22"/>
                <w:szCs w:val="22"/>
              </w:rPr>
            </w:pPr>
            <w:r w:rsidRPr="00376964">
              <w:rPr>
                <w:color w:val="000000"/>
                <w:sz w:val="22"/>
                <w:szCs w:val="22"/>
                <w:lang w:eastAsia="lv-LV"/>
              </w:rPr>
              <w:t xml:space="preserve">kompetentas institūcijas izsniegtu </w:t>
            </w:r>
            <w:r w:rsidRPr="00376964">
              <w:rPr>
                <w:color w:val="000000"/>
                <w:sz w:val="22"/>
                <w:szCs w:val="22"/>
                <w:u w:val="single"/>
                <w:lang w:eastAsia="lv-LV"/>
              </w:rPr>
              <w:t>izziņu vai līdzvērtīgu dokumentu</w:t>
            </w:r>
            <w:r w:rsidRPr="00376964">
              <w:rPr>
                <w:color w:val="000000"/>
                <w:sz w:val="22"/>
                <w:szCs w:val="22"/>
                <w:lang w:eastAsia="lv-LV"/>
              </w:rPr>
              <w:t xml:space="preserve"> (ja </w:t>
            </w:r>
            <w:r w:rsidRPr="00376964">
              <w:rPr>
                <w:sz w:val="22"/>
                <w:szCs w:val="22"/>
              </w:rPr>
              <w:t>attiecīgās valsts normatīvie akti neparedz</w:t>
            </w:r>
            <w:r w:rsidRPr="00376964">
              <w:rPr>
                <w:color w:val="000000"/>
                <w:sz w:val="22"/>
                <w:szCs w:val="22"/>
                <w:lang w:eastAsia="lv-LV"/>
              </w:rPr>
              <w:t xml:space="preserve"> šādas izziņas izsniegšanu) par valdes/padomes sastāvu, patiesajiem labuma guvējiem, un paša Pretendenta </w:t>
            </w:r>
            <w:r w:rsidRPr="00376964">
              <w:rPr>
                <w:color w:val="000000"/>
                <w:sz w:val="22"/>
                <w:szCs w:val="22"/>
                <w:u w:val="single"/>
                <w:lang w:eastAsia="lv-LV"/>
              </w:rPr>
              <w:t>apliecinājumu</w:t>
            </w:r>
            <w:r w:rsidRPr="00376964">
              <w:rPr>
                <w:color w:val="000000"/>
                <w:sz w:val="22"/>
                <w:szCs w:val="22"/>
                <w:lang w:eastAsia="lv-LV"/>
              </w:rPr>
              <w:t>, ka informācija joprojām ir aktuāla</w:t>
            </w:r>
            <w:r w:rsidRPr="00376964">
              <w:rPr>
                <w:i/>
                <w:color w:val="000000"/>
                <w:sz w:val="22"/>
                <w:szCs w:val="22"/>
                <w:lang w:eastAsia="lv-LV"/>
              </w:rPr>
              <w:t xml:space="preserve"> (informācija nepieciešama, lai veiktu pārbaudi atbilstoši </w:t>
            </w:r>
            <w:r w:rsidRPr="00376964">
              <w:rPr>
                <w:i/>
                <w:color w:val="000000"/>
                <w:sz w:val="22"/>
                <w:szCs w:val="22"/>
                <w:lang w:eastAsia="lv-LV"/>
              </w:rPr>
              <w:lastRenderedPageBreak/>
              <w:t>Starptautisko un Latvijas Republikas nacionālo sankciju likumā noteiktajam)</w:t>
            </w:r>
            <w:r w:rsidRPr="00376964">
              <w:rPr>
                <w:color w:val="000000"/>
                <w:sz w:val="22"/>
                <w:szCs w:val="22"/>
                <w:lang w:eastAsia="lv-LV"/>
              </w:rPr>
              <w:t>.</w:t>
            </w:r>
          </w:p>
        </w:tc>
      </w:tr>
      <w:tr w:rsidR="00461BEE" w:rsidRPr="00376964" w14:paraId="436045E4" w14:textId="77777777" w:rsidTr="00736DA5">
        <w:trPr>
          <w:trHeight w:val="477"/>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D9F12" w14:textId="64034575" w:rsidR="00461BEE" w:rsidRPr="00461BEE" w:rsidRDefault="00461BEE" w:rsidP="00461BEE">
            <w:pPr>
              <w:pStyle w:val="ListParagraph"/>
              <w:numPr>
                <w:ilvl w:val="2"/>
                <w:numId w:val="39"/>
              </w:numPr>
              <w:ind w:left="544" w:hanging="567"/>
              <w:rPr>
                <w:kern w:val="24"/>
                <w:sz w:val="22"/>
                <w:szCs w:val="22"/>
              </w:rPr>
            </w:pPr>
            <w:r w:rsidRPr="00461BEE">
              <w:rPr>
                <w:sz w:val="22"/>
                <w:szCs w:val="22"/>
              </w:rPr>
              <w:lastRenderedPageBreak/>
              <w:t>Pretendents ir reģistrēts Latvijas Republikas Veselības ministrijas Veselības inspekcijā kā dezinfekcijas, dezinsekcijas un deratizācijas pakalpojumu sniedzējs, atbilstoši Ministru kabineta 2010.gada 13.aprīļa noteikumiem Nr.350 „</w:t>
            </w:r>
            <w:r w:rsidRPr="00461BEE">
              <w:rPr>
                <w:sz w:val="22"/>
                <w:szCs w:val="22"/>
                <w:shd w:val="clear" w:color="auto" w:fill="FFFFFF"/>
              </w:rPr>
              <w:t>Kārtība, kādā dezinfekcijas, dezinsekcijas un deratizācijas pakalpojumu sniedzējs paziņo par komercdarbības uzsākšanu”.</w:t>
            </w:r>
            <w:r w:rsidRPr="00461BEE">
              <w:t xml:space="preserve"> </w:t>
            </w:r>
            <w:r w:rsidRPr="00461BEE">
              <w:rPr>
                <w:sz w:val="22"/>
                <w:szCs w:val="22"/>
                <w:shd w:val="clear" w:color="auto" w:fill="FFFFFF"/>
              </w:rPr>
              <w:t>Šī prasība attiecas arī uz apakšuzņēmējiem, katru piegādātāju apvienības dalībnieku un personām, uz kuras spējām pretendents balstās.</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C5406" w14:textId="77777777" w:rsidR="00461BEE" w:rsidRPr="00376964" w:rsidRDefault="00461BEE" w:rsidP="00461BEE">
            <w:pPr>
              <w:widowControl w:val="0"/>
              <w:numPr>
                <w:ilvl w:val="3"/>
                <w:numId w:val="39"/>
              </w:numPr>
              <w:tabs>
                <w:tab w:val="left" w:pos="771"/>
              </w:tabs>
              <w:ind w:left="771" w:hanging="771"/>
              <w:jc w:val="both"/>
              <w:rPr>
                <w:iCs/>
                <w:sz w:val="22"/>
                <w:szCs w:val="22"/>
              </w:rPr>
            </w:pPr>
            <w:r w:rsidRPr="00376964">
              <w:rPr>
                <w:sz w:val="22"/>
                <w:szCs w:val="22"/>
              </w:rPr>
              <w:t>Par reģistrācijas faktu Pasūtītājs pārliecināsies Latvijas Republikas Veselības ministrijas Veselības inspekcijas interneta mājaslapā http://www.vi.gov.lv/lv/sakums/datubazes sadaļā “Dezinfekcijas, dezinsekcijas un deratizācijas pakalpojumu sniedzēji”.</w:t>
            </w:r>
          </w:p>
        </w:tc>
      </w:tr>
    </w:tbl>
    <w:p w14:paraId="112F99D6" w14:textId="77777777" w:rsidR="00376964" w:rsidRPr="00376964" w:rsidRDefault="00376964" w:rsidP="00376964">
      <w:pPr>
        <w:tabs>
          <w:tab w:val="num" w:pos="1276"/>
        </w:tabs>
        <w:ind w:left="1276"/>
        <w:jc w:val="both"/>
        <w:rPr>
          <w:sz w:val="22"/>
          <w:szCs w:val="22"/>
        </w:rPr>
      </w:pPr>
    </w:p>
    <w:p w14:paraId="6A2D72CB" w14:textId="77777777" w:rsidR="00376964" w:rsidRPr="00376964" w:rsidRDefault="00376964" w:rsidP="00376964">
      <w:pPr>
        <w:widowControl w:val="0"/>
        <w:numPr>
          <w:ilvl w:val="1"/>
          <w:numId w:val="39"/>
        </w:numPr>
        <w:autoSpaceDE w:val="0"/>
        <w:autoSpaceDN w:val="0"/>
        <w:ind w:left="567" w:hanging="567"/>
        <w:jc w:val="both"/>
        <w:outlineLvl w:val="1"/>
        <w:rPr>
          <w:b/>
          <w:bCs/>
          <w:sz w:val="22"/>
          <w:szCs w:val="22"/>
        </w:rPr>
      </w:pPr>
      <w:r w:rsidRPr="00376964">
        <w:rPr>
          <w:b/>
          <w:bCs/>
          <w:sz w:val="22"/>
          <w:szCs w:val="22"/>
        </w:rPr>
        <w:t>Prasības saimnieciskajam un finansiālajam stāvoklim:</w:t>
      </w:r>
    </w:p>
    <w:tbl>
      <w:tblPr>
        <w:tblStyle w:val="TableNormal1"/>
        <w:tblW w:w="8505" w:type="dxa"/>
        <w:tblInd w:w="6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95"/>
        <w:gridCol w:w="4110"/>
      </w:tblGrid>
      <w:tr w:rsidR="00376964" w:rsidRPr="00376964" w14:paraId="0D7A8148" w14:textId="77777777" w:rsidTr="00EC4408">
        <w:trPr>
          <w:trHeight w:val="391"/>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9BD98" w14:textId="77777777" w:rsidR="00376964" w:rsidRPr="00376964" w:rsidRDefault="00376964" w:rsidP="00376964">
            <w:pPr>
              <w:widowControl w:val="0"/>
              <w:jc w:val="center"/>
              <w:rPr>
                <w:sz w:val="22"/>
                <w:szCs w:val="22"/>
              </w:rPr>
            </w:pPr>
            <w:r w:rsidRPr="00376964">
              <w:rPr>
                <w:sz w:val="22"/>
                <w:szCs w:val="22"/>
              </w:rPr>
              <w:t>Pasūtītāja izvirzītās prasības Pretendentam</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B66FA" w14:textId="77777777" w:rsidR="00376964" w:rsidRPr="00376964" w:rsidRDefault="00376964" w:rsidP="00376964">
            <w:pPr>
              <w:widowControl w:val="0"/>
              <w:jc w:val="center"/>
              <w:rPr>
                <w:sz w:val="22"/>
                <w:szCs w:val="22"/>
              </w:rPr>
            </w:pPr>
            <w:r w:rsidRPr="00376964">
              <w:rPr>
                <w:sz w:val="22"/>
                <w:szCs w:val="22"/>
              </w:rPr>
              <w:t>Pretendentam jāiesniedz šādi dokumenti</w:t>
            </w:r>
          </w:p>
        </w:tc>
      </w:tr>
      <w:tr w:rsidR="00376964" w:rsidRPr="00376964" w14:paraId="6B011BDB" w14:textId="77777777" w:rsidTr="00EC4408">
        <w:trPr>
          <w:trHeight w:val="477"/>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E4F52" w14:textId="77777777" w:rsidR="00376964" w:rsidRPr="00376964" w:rsidRDefault="00376964" w:rsidP="00376964">
            <w:pPr>
              <w:numPr>
                <w:ilvl w:val="2"/>
                <w:numId w:val="39"/>
              </w:numPr>
              <w:ind w:left="629" w:hanging="629"/>
              <w:jc w:val="both"/>
              <w:rPr>
                <w:sz w:val="22"/>
                <w:szCs w:val="22"/>
              </w:rPr>
            </w:pPr>
            <w:r w:rsidRPr="00376964">
              <w:rPr>
                <w:sz w:val="22"/>
                <w:szCs w:val="22"/>
              </w:rPr>
              <w:t>Pretendenta gada vidējais finanšu neto apgrozījums, ņemot vērā pēdējos trīs noslēgtos pārskata gadus (par noslēgto finanšu gadu uzskata gadu, par kuru ir sagatavots un normatīvajos aktos noteiktajā kārtībā apstiprināts gada pārskats), ir vismaz:</w:t>
            </w:r>
          </w:p>
          <w:p w14:paraId="32F5BE0D" w14:textId="7298862E" w:rsidR="00376964" w:rsidRPr="00376964" w:rsidRDefault="00B17D0F" w:rsidP="00376964">
            <w:pPr>
              <w:numPr>
                <w:ilvl w:val="1"/>
                <w:numId w:val="44"/>
              </w:numPr>
              <w:ind w:left="969" w:hanging="283"/>
              <w:contextualSpacing/>
              <w:jc w:val="both"/>
              <w:rPr>
                <w:sz w:val="22"/>
                <w:szCs w:val="22"/>
              </w:rPr>
            </w:pPr>
            <w:r>
              <w:rPr>
                <w:sz w:val="22"/>
                <w:szCs w:val="22"/>
              </w:rPr>
              <w:t>2</w:t>
            </w:r>
            <w:r w:rsidR="00376964" w:rsidRPr="00376964">
              <w:rPr>
                <w:sz w:val="22"/>
                <w:szCs w:val="22"/>
              </w:rPr>
              <w:t>00 000,00 EUR (</w:t>
            </w:r>
            <w:r>
              <w:rPr>
                <w:sz w:val="22"/>
                <w:szCs w:val="22"/>
              </w:rPr>
              <w:t xml:space="preserve">divi </w:t>
            </w:r>
            <w:r w:rsidR="00376964" w:rsidRPr="00376964">
              <w:rPr>
                <w:sz w:val="22"/>
                <w:szCs w:val="22"/>
              </w:rPr>
              <w:t xml:space="preserve">simti tūkstoši </w:t>
            </w:r>
            <w:proofErr w:type="spellStart"/>
            <w:r w:rsidR="00376964" w:rsidRPr="00376964">
              <w:rPr>
                <w:sz w:val="22"/>
                <w:szCs w:val="22"/>
              </w:rPr>
              <w:t>euro</w:t>
            </w:r>
            <w:proofErr w:type="spellEnd"/>
            <w:r w:rsidR="00376964" w:rsidRPr="00376964">
              <w:rPr>
                <w:sz w:val="22"/>
                <w:szCs w:val="22"/>
              </w:rPr>
              <w:t xml:space="preserve">) – ja pretendents piesakās uz </w:t>
            </w:r>
            <w:r w:rsidR="00376964" w:rsidRPr="00376964">
              <w:rPr>
                <w:sz w:val="22"/>
                <w:szCs w:val="22"/>
                <w:u w:val="single"/>
              </w:rPr>
              <w:t>vienu</w:t>
            </w:r>
            <w:r w:rsidR="00376964" w:rsidRPr="00376964">
              <w:rPr>
                <w:sz w:val="22"/>
                <w:szCs w:val="22"/>
              </w:rPr>
              <w:t xml:space="preserve"> iepirkuma priekšmeta daļu;</w:t>
            </w:r>
          </w:p>
          <w:p w14:paraId="1888DA95" w14:textId="19F47598" w:rsidR="00376964" w:rsidRPr="00376964" w:rsidRDefault="00B17D0F" w:rsidP="00376964">
            <w:pPr>
              <w:numPr>
                <w:ilvl w:val="1"/>
                <w:numId w:val="44"/>
              </w:numPr>
              <w:ind w:left="969" w:hanging="283"/>
              <w:contextualSpacing/>
              <w:jc w:val="both"/>
              <w:rPr>
                <w:sz w:val="22"/>
                <w:szCs w:val="22"/>
              </w:rPr>
            </w:pPr>
            <w:r>
              <w:rPr>
                <w:sz w:val="22"/>
                <w:szCs w:val="22"/>
              </w:rPr>
              <w:t>4</w:t>
            </w:r>
            <w:r w:rsidR="00376964" w:rsidRPr="00376964">
              <w:rPr>
                <w:sz w:val="22"/>
                <w:szCs w:val="22"/>
              </w:rPr>
              <w:t>00 000,00 EUR (</w:t>
            </w:r>
            <w:r>
              <w:rPr>
                <w:sz w:val="22"/>
                <w:szCs w:val="22"/>
              </w:rPr>
              <w:t>četri</w:t>
            </w:r>
            <w:r w:rsidR="00376964" w:rsidRPr="00376964">
              <w:rPr>
                <w:sz w:val="22"/>
                <w:szCs w:val="22"/>
              </w:rPr>
              <w:t xml:space="preserve"> simti tūkstoši </w:t>
            </w:r>
            <w:proofErr w:type="spellStart"/>
            <w:r w:rsidR="00376964" w:rsidRPr="00376964">
              <w:rPr>
                <w:sz w:val="22"/>
                <w:szCs w:val="22"/>
              </w:rPr>
              <w:t>euro</w:t>
            </w:r>
            <w:proofErr w:type="spellEnd"/>
            <w:r w:rsidR="00376964" w:rsidRPr="00376964">
              <w:rPr>
                <w:sz w:val="22"/>
                <w:szCs w:val="22"/>
              </w:rPr>
              <w:t xml:space="preserve">) – ja pretendents piesakās uz </w:t>
            </w:r>
            <w:r w:rsidR="00376964" w:rsidRPr="00376964">
              <w:rPr>
                <w:sz w:val="22"/>
                <w:szCs w:val="22"/>
                <w:u w:val="single"/>
              </w:rPr>
              <w:t>divām</w:t>
            </w:r>
            <w:r w:rsidR="00376964" w:rsidRPr="00376964">
              <w:rPr>
                <w:sz w:val="22"/>
                <w:szCs w:val="22"/>
              </w:rPr>
              <w:t xml:space="preserve"> iepirkuma priekšmeta daļām;</w:t>
            </w:r>
          </w:p>
          <w:p w14:paraId="55364225" w14:textId="68A660A1" w:rsidR="00376964" w:rsidRPr="00376964" w:rsidRDefault="00B17D0F" w:rsidP="00376964">
            <w:pPr>
              <w:numPr>
                <w:ilvl w:val="1"/>
                <w:numId w:val="44"/>
              </w:numPr>
              <w:ind w:left="969" w:hanging="283"/>
              <w:contextualSpacing/>
              <w:jc w:val="both"/>
              <w:rPr>
                <w:sz w:val="22"/>
                <w:szCs w:val="22"/>
              </w:rPr>
            </w:pPr>
            <w:r>
              <w:rPr>
                <w:sz w:val="22"/>
                <w:szCs w:val="22"/>
              </w:rPr>
              <w:t>6</w:t>
            </w:r>
            <w:r w:rsidR="00376964" w:rsidRPr="00376964">
              <w:rPr>
                <w:sz w:val="22"/>
                <w:szCs w:val="22"/>
              </w:rPr>
              <w:t>00 000,00 EUR (</w:t>
            </w:r>
            <w:r>
              <w:rPr>
                <w:sz w:val="22"/>
                <w:szCs w:val="22"/>
              </w:rPr>
              <w:t>seši</w:t>
            </w:r>
            <w:r w:rsidR="00376964" w:rsidRPr="00376964">
              <w:rPr>
                <w:sz w:val="22"/>
                <w:szCs w:val="22"/>
              </w:rPr>
              <w:t xml:space="preserve"> simti tūkstoši </w:t>
            </w:r>
            <w:proofErr w:type="spellStart"/>
            <w:r w:rsidR="00376964" w:rsidRPr="00376964">
              <w:rPr>
                <w:sz w:val="22"/>
                <w:szCs w:val="22"/>
              </w:rPr>
              <w:t>euro</w:t>
            </w:r>
            <w:proofErr w:type="spellEnd"/>
            <w:r w:rsidR="00376964" w:rsidRPr="00376964">
              <w:rPr>
                <w:sz w:val="22"/>
                <w:szCs w:val="22"/>
              </w:rPr>
              <w:t xml:space="preserve">) – ja pretendents piesakās uz </w:t>
            </w:r>
            <w:r w:rsidR="00376964" w:rsidRPr="00376964">
              <w:rPr>
                <w:sz w:val="22"/>
                <w:szCs w:val="22"/>
                <w:u w:val="single"/>
              </w:rPr>
              <w:t>trīs</w:t>
            </w:r>
            <w:r w:rsidR="00376964" w:rsidRPr="00376964">
              <w:rPr>
                <w:sz w:val="22"/>
                <w:szCs w:val="22"/>
              </w:rPr>
              <w:t xml:space="preserve"> iepirkuma priekšmeta daļām.</w:t>
            </w:r>
          </w:p>
          <w:p w14:paraId="1D94723D" w14:textId="77777777" w:rsidR="00376964" w:rsidRPr="00376964" w:rsidRDefault="00376964" w:rsidP="00376964">
            <w:pPr>
              <w:numPr>
                <w:ilvl w:val="2"/>
                <w:numId w:val="39"/>
              </w:numPr>
              <w:ind w:left="629" w:hanging="629"/>
              <w:jc w:val="both"/>
              <w:rPr>
                <w:sz w:val="22"/>
                <w:szCs w:val="22"/>
              </w:rPr>
            </w:pPr>
            <w:r w:rsidRPr="00376964">
              <w:rPr>
                <w:sz w:val="22"/>
                <w:szCs w:val="22"/>
              </w:rPr>
              <w:t>Pretendenti, kas dibināti vēlāk, apliecina, ka gada vidējais finanšu neto apgrozījums periodā kopš dibināšanas nav mazāks kā 4.3.1. apakšpunktā noteiktais.</w:t>
            </w:r>
          </w:p>
          <w:p w14:paraId="62EF5E1B" w14:textId="77777777" w:rsidR="00376964" w:rsidRPr="00376964" w:rsidRDefault="00376964" w:rsidP="00376964">
            <w:pPr>
              <w:numPr>
                <w:ilvl w:val="2"/>
                <w:numId w:val="39"/>
              </w:numPr>
              <w:ind w:left="629" w:hanging="629"/>
              <w:jc w:val="both"/>
              <w:rPr>
                <w:sz w:val="22"/>
                <w:szCs w:val="22"/>
              </w:rPr>
            </w:pPr>
            <w:r w:rsidRPr="00376964">
              <w:rPr>
                <w:sz w:val="22"/>
                <w:szCs w:val="22"/>
              </w:rPr>
              <w:t>Ja Pretendents balstās uz citu personu saimnieciskajām un finansiālajām iespējām, tam un personai (vai personām) uz kuru iespējām Pretendents balstās, jābūt solidāri atbildīgiem par iepirkuma līguma izpildi.</w:t>
            </w:r>
          </w:p>
          <w:p w14:paraId="13FA2ABF" w14:textId="77777777" w:rsidR="00376964" w:rsidRPr="00376964" w:rsidRDefault="00376964" w:rsidP="00376964">
            <w:pPr>
              <w:numPr>
                <w:ilvl w:val="2"/>
                <w:numId w:val="39"/>
              </w:numPr>
              <w:ind w:left="629" w:hanging="629"/>
              <w:jc w:val="both"/>
              <w:rPr>
                <w:sz w:val="22"/>
                <w:szCs w:val="22"/>
              </w:rPr>
            </w:pPr>
            <w:r w:rsidRPr="00376964">
              <w:rPr>
                <w:sz w:val="22"/>
                <w:szCs w:val="22"/>
              </w:rPr>
              <w:t>Ja Pretendents ir piegādātāju apvienība jebkurā juridiskā statusā, Konkursa nolikuma 4.3.1.apakšpunktā noteiktās prasības jāizpilda vismaz vienam no piegādātāju apvienības biedriem vai visiem piegādātāju apvienības dalībniekiem kopā.</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69B4E" w14:textId="77777777" w:rsidR="00376964" w:rsidRPr="00376964" w:rsidRDefault="00376964" w:rsidP="00376964">
            <w:pPr>
              <w:numPr>
                <w:ilvl w:val="3"/>
                <w:numId w:val="31"/>
              </w:numPr>
              <w:ind w:left="830"/>
              <w:jc w:val="both"/>
              <w:rPr>
                <w:sz w:val="22"/>
                <w:szCs w:val="22"/>
                <w:bdr w:val="none" w:sz="0" w:space="0" w:color="auto" w:frame="1"/>
              </w:rPr>
            </w:pPr>
            <w:r w:rsidRPr="00376964">
              <w:rPr>
                <w:sz w:val="22"/>
                <w:szCs w:val="22"/>
                <w:bdr w:val="none" w:sz="0" w:space="0" w:color="auto" w:frame="1"/>
              </w:rPr>
              <w:t>Informāciju par pretendenta finanšu apgrozījumu par  pēdējiem trīs noslēgtiem finanšu gadiem Pasūtītājs pārbauda Uzņēmumu reģistra tīmekļvietnē https://info.ur.gov.lv/#/data-search.</w:t>
            </w:r>
          </w:p>
          <w:p w14:paraId="52C0E8D6" w14:textId="77777777" w:rsidR="00376964" w:rsidRPr="00376964" w:rsidRDefault="00376964" w:rsidP="00376964">
            <w:pPr>
              <w:numPr>
                <w:ilvl w:val="3"/>
                <w:numId w:val="31"/>
              </w:numPr>
              <w:ind w:left="771"/>
              <w:jc w:val="both"/>
              <w:rPr>
                <w:sz w:val="22"/>
                <w:szCs w:val="22"/>
                <w:bdr w:val="none" w:sz="0" w:space="0" w:color="auto" w:frame="1"/>
              </w:rPr>
            </w:pPr>
            <w:r w:rsidRPr="00376964">
              <w:rPr>
                <w:sz w:val="22"/>
                <w:szCs w:val="22"/>
                <w:bdr w:val="none" w:sz="0" w:space="0" w:color="auto" w:frame="1"/>
              </w:rPr>
              <w:t>Ja informācija Uzņēmumu reģistra tīmekļvietnē https://info.ur.gov.lv/#/data-search nav pieejama vai nesakrīt ar pēdējo faktisko informāciju, kas iesniegta un apstiprināta normatīvajos aktos noteiktajā kārtībā, Pretendents iesniedz apliecinājumu par finanšu apgrozījumu pēdējo trīs noslēgto finanšu gadu laikā saskaņā ar Konkursa nolikuma 3.pielikumā noteikto veidni un pievieno dokumentu/</w:t>
            </w:r>
            <w:proofErr w:type="spellStart"/>
            <w:r w:rsidRPr="00376964">
              <w:rPr>
                <w:sz w:val="22"/>
                <w:szCs w:val="22"/>
                <w:bdr w:val="none" w:sz="0" w:space="0" w:color="auto" w:frame="1"/>
              </w:rPr>
              <w:t>us</w:t>
            </w:r>
            <w:proofErr w:type="spellEnd"/>
            <w:r w:rsidRPr="00376964">
              <w:rPr>
                <w:sz w:val="22"/>
                <w:szCs w:val="22"/>
                <w:bdr w:val="none" w:sz="0" w:space="0" w:color="auto" w:frame="1"/>
              </w:rPr>
              <w:t xml:space="preserve">, kas apliecina norādīto atšķirīgo informāciju (piemēram, peļņas vai zaudējumu aprēķins). </w:t>
            </w:r>
          </w:p>
          <w:p w14:paraId="4DB129FD" w14:textId="77777777" w:rsidR="00376964" w:rsidRPr="00376964" w:rsidRDefault="00376964" w:rsidP="00376964">
            <w:pPr>
              <w:numPr>
                <w:ilvl w:val="3"/>
                <w:numId w:val="31"/>
              </w:numPr>
              <w:ind w:left="771"/>
              <w:jc w:val="both"/>
              <w:rPr>
                <w:sz w:val="22"/>
                <w:szCs w:val="22"/>
                <w:bdr w:val="none" w:sz="0" w:space="0" w:color="auto" w:frame="1"/>
              </w:rPr>
            </w:pPr>
            <w:r w:rsidRPr="00376964">
              <w:rPr>
                <w:sz w:val="22"/>
                <w:szCs w:val="22"/>
                <w:bdr w:val="none" w:sz="0" w:space="0" w:color="auto" w:frame="1"/>
              </w:rPr>
              <w:t>Ja Pretendents balstās uz citu personu saimnieciskajām un finansiālajām iespējām, tas pierāda Pasūtītājam, ka viņa rīcībā būs nepieciešamie resursi, iesniedzot vienošanos par sadarbību konkrētā līguma izpildē, un kurā paredzēta solidāra atbildība par iepirkuma līguma izpildi.</w:t>
            </w:r>
          </w:p>
          <w:p w14:paraId="20A4BD5B" w14:textId="77777777" w:rsidR="00376964" w:rsidRPr="00376964" w:rsidRDefault="00376964" w:rsidP="00376964">
            <w:pPr>
              <w:numPr>
                <w:ilvl w:val="3"/>
                <w:numId w:val="40"/>
              </w:numPr>
              <w:ind w:left="771"/>
              <w:jc w:val="both"/>
              <w:rPr>
                <w:sz w:val="22"/>
                <w:szCs w:val="22"/>
              </w:rPr>
            </w:pPr>
            <w:r w:rsidRPr="00376964">
              <w:rPr>
                <w:sz w:val="22"/>
                <w:szCs w:val="22"/>
                <w:bdr w:val="none" w:sz="0" w:space="0" w:color="auto" w:frame="1"/>
              </w:rPr>
              <w:t xml:space="preserve">Pretendents, kurš savu darbību uzsācis nesen un pārskata gads vēl nav noslēdzies, ir </w:t>
            </w:r>
            <w:r w:rsidRPr="00376964">
              <w:rPr>
                <w:iCs/>
                <w:sz w:val="22"/>
                <w:szCs w:val="22"/>
                <w:bdr w:val="none" w:sz="0" w:space="0" w:color="auto" w:frame="1"/>
              </w:rPr>
              <w:t xml:space="preserve">tiesīgs iesniegt </w:t>
            </w:r>
            <w:r w:rsidRPr="00376964">
              <w:rPr>
                <w:iCs/>
                <w:sz w:val="22"/>
                <w:szCs w:val="22"/>
                <w:bdr w:val="none" w:sz="0" w:space="0" w:color="auto" w:frame="1"/>
              </w:rPr>
              <w:lastRenderedPageBreak/>
              <w:t xml:space="preserve">operatīvo bilanci un </w:t>
            </w:r>
            <w:r w:rsidRPr="00376964">
              <w:rPr>
                <w:sz w:val="22"/>
                <w:szCs w:val="22"/>
                <w:bdr w:val="none" w:sz="0" w:space="0" w:color="auto" w:frame="1"/>
              </w:rPr>
              <w:t>peļņas vai zaudējumu aprēķinu</w:t>
            </w:r>
            <w:r w:rsidRPr="00376964">
              <w:rPr>
                <w:iCs/>
                <w:sz w:val="22"/>
                <w:szCs w:val="22"/>
                <w:bdr w:val="none" w:sz="0" w:space="0" w:color="auto" w:frame="1"/>
              </w:rPr>
              <w:t>.</w:t>
            </w:r>
          </w:p>
        </w:tc>
      </w:tr>
    </w:tbl>
    <w:p w14:paraId="24968B8F" w14:textId="77777777" w:rsidR="00376964" w:rsidRPr="00376964" w:rsidRDefault="00376964" w:rsidP="00376964">
      <w:pPr>
        <w:tabs>
          <w:tab w:val="num" w:pos="1276"/>
        </w:tabs>
        <w:ind w:left="1276"/>
        <w:jc w:val="both"/>
        <w:rPr>
          <w:b/>
          <w:sz w:val="22"/>
          <w:szCs w:val="22"/>
        </w:rPr>
      </w:pPr>
    </w:p>
    <w:p w14:paraId="3E74AF1C" w14:textId="77777777" w:rsidR="00376964" w:rsidRPr="00376964" w:rsidRDefault="00376964" w:rsidP="00376964">
      <w:pPr>
        <w:numPr>
          <w:ilvl w:val="1"/>
          <w:numId w:val="40"/>
        </w:numPr>
        <w:jc w:val="both"/>
        <w:rPr>
          <w:b/>
          <w:sz w:val="22"/>
          <w:szCs w:val="22"/>
        </w:rPr>
      </w:pPr>
      <w:r w:rsidRPr="00376964">
        <w:rPr>
          <w:b/>
          <w:sz w:val="22"/>
          <w:szCs w:val="22"/>
        </w:rPr>
        <w:t>Tehniskās un profesionālās spējas:</w:t>
      </w:r>
    </w:p>
    <w:tbl>
      <w:tblPr>
        <w:tblStyle w:val="TableNormal1"/>
        <w:tblW w:w="8505" w:type="dxa"/>
        <w:tblInd w:w="6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95"/>
        <w:gridCol w:w="4110"/>
      </w:tblGrid>
      <w:tr w:rsidR="00376964" w:rsidRPr="00376964" w14:paraId="080DED7A" w14:textId="77777777" w:rsidTr="00EC4408">
        <w:trPr>
          <w:trHeight w:val="391"/>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EADED" w14:textId="77777777" w:rsidR="00376964" w:rsidRPr="00376964" w:rsidRDefault="00376964" w:rsidP="00376964">
            <w:pPr>
              <w:widowControl w:val="0"/>
              <w:jc w:val="center"/>
              <w:rPr>
                <w:sz w:val="22"/>
                <w:szCs w:val="22"/>
              </w:rPr>
            </w:pPr>
            <w:r w:rsidRPr="00376964">
              <w:rPr>
                <w:sz w:val="22"/>
                <w:szCs w:val="22"/>
              </w:rPr>
              <w:t>Pasūtītāja izvirzītās prasības Pretendentam</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30E07" w14:textId="77777777" w:rsidR="00376964" w:rsidRPr="00376964" w:rsidRDefault="00376964" w:rsidP="00376964">
            <w:pPr>
              <w:widowControl w:val="0"/>
              <w:jc w:val="center"/>
              <w:rPr>
                <w:sz w:val="22"/>
                <w:szCs w:val="22"/>
              </w:rPr>
            </w:pPr>
            <w:r w:rsidRPr="00376964">
              <w:rPr>
                <w:sz w:val="22"/>
                <w:szCs w:val="22"/>
              </w:rPr>
              <w:t>Pretendentam jāiesniedz šādi dokumenti</w:t>
            </w:r>
          </w:p>
        </w:tc>
      </w:tr>
      <w:tr w:rsidR="00376964" w:rsidRPr="00376964" w14:paraId="3CC7714C" w14:textId="77777777" w:rsidTr="00EC4408">
        <w:trPr>
          <w:trHeight w:val="477"/>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C0703" w14:textId="77777777" w:rsidR="00376964" w:rsidRPr="00376964" w:rsidRDefault="00376964" w:rsidP="00376964">
            <w:pPr>
              <w:widowControl w:val="0"/>
              <w:numPr>
                <w:ilvl w:val="2"/>
                <w:numId w:val="40"/>
              </w:numPr>
              <w:ind w:left="629" w:hanging="629"/>
              <w:jc w:val="both"/>
              <w:rPr>
                <w:i/>
                <w:sz w:val="22"/>
                <w:szCs w:val="22"/>
              </w:rPr>
            </w:pPr>
            <w:r w:rsidRPr="00376964">
              <w:rPr>
                <w:sz w:val="22"/>
                <w:szCs w:val="22"/>
              </w:rPr>
              <w:t xml:space="preserve">Pretendentam iepriekšējo trīs gadu laikā (no 2022.gada līdz piedāvājuma iesniegšanas dienai) ir pieredze deratizācijas, dezinsekcijas vai dezinfekcijas darbu veikšanā un kopējā pakalpojuma sniegšanas summa ir vismaz 200 000,00 EUR (divi simti tūkstoši </w:t>
            </w:r>
            <w:proofErr w:type="spellStart"/>
            <w:r w:rsidRPr="00376964">
              <w:rPr>
                <w:sz w:val="22"/>
                <w:szCs w:val="22"/>
              </w:rPr>
              <w:t>euro</w:t>
            </w:r>
            <w:proofErr w:type="spellEnd"/>
            <w:r w:rsidRPr="00376964">
              <w:rPr>
                <w:sz w:val="22"/>
                <w:szCs w:val="22"/>
              </w:rPr>
              <w:t>) bez PVN apmērā</w:t>
            </w:r>
            <w:r w:rsidRPr="00376964">
              <w:rPr>
                <w:sz w:val="22"/>
                <w:szCs w:val="22"/>
                <w:lang w:val="x-none"/>
              </w:rPr>
              <w:t>, k</w:t>
            </w:r>
            <w:r w:rsidRPr="00376964">
              <w:rPr>
                <w:sz w:val="22"/>
                <w:szCs w:val="22"/>
              </w:rPr>
              <w:t>o</w:t>
            </w:r>
            <w:r w:rsidRPr="00376964">
              <w:rPr>
                <w:sz w:val="22"/>
                <w:szCs w:val="22"/>
                <w:lang w:val="x-none"/>
              </w:rPr>
              <w:t xml:space="preserve"> apliecina ar</w:t>
            </w:r>
            <w:r w:rsidRPr="00376964">
              <w:rPr>
                <w:sz w:val="22"/>
                <w:szCs w:val="22"/>
              </w:rPr>
              <w:t xml:space="preserve"> vienu vai vairākiem izpildītiem līgumiem, no kuriem vismaz viena līguma līgumcena nav mazāka par 20 000,00 EUR (divdesmit tūkstošiem </w:t>
            </w:r>
            <w:proofErr w:type="spellStart"/>
            <w:r w:rsidRPr="00376964">
              <w:rPr>
                <w:sz w:val="22"/>
                <w:szCs w:val="22"/>
              </w:rPr>
              <w:t>euro</w:t>
            </w:r>
            <w:proofErr w:type="spellEnd"/>
            <w:r w:rsidRPr="00376964">
              <w:rPr>
                <w:sz w:val="22"/>
                <w:szCs w:val="22"/>
              </w:rPr>
              <w:t>) bez PVN. Prasība attiecās uz visām daļām vienādi, neatkarīgi no tā vai Pretendents iesniedz piedāvājumu uz vienu, divām vai trīs iepirkuma priekšmeta daļām.</w:t>
            </w:r>
          </w:p>
          <w:p w14:paraId="7A85BF93" w14:textId="77777777" w:rsidR="00376964" w:rsidRPr="00376964" w:rsidRDefault="00376964" w:rsidP="00376964">
            <w:pPr>
              <w:widowControl w:val="0"/>
              <w:numPr>
                <w:ilvl w:val="2"/>
                <w:numId w:val="40"/>
              </w:numPr>
              <w:ind w:left="629" w:hanging="629"/>
              <w:jc w:val="both"/>
              <w:rPr>
                <w:i/>
                <w:sz w:val="22"/>
                <w:szCs w:val="22"/>
              </w:rPr>
            </w:pPr>
            <w:r w:rsidRPr="00376964">
              <w:rPr>
                <w:color w:val="000000"/>
                <w:sz w:val="22"/>
                <w:szCs w:val="22"/>
                <w:lang w:eastAsia="ar-SA"/>
              </w:rPr>
              <w:t>Ja piedāvājumu iesniedz personu apvienība, tad tās pieredze var summēties no vairāku personu apvienības biedru pieredzes un tai ir jāatbilst Konkursa nolikuma 4.4.1.apakšpunktā norādītajai pieredzei.</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36129" w14:textId="5A86D77C" w:rsidR="00376964" w:rsidRPr="00376964" w:rsidRDefault="00376964" w:rsidP="00376964">
            <w:pPr>
              <w:widowControl w:val="0"/>
              <w:numPr>
                <w:ilvl w:val="3"/>
                <w:numId w:val="41"/>
              </w:numPr>
              <w:ind w:left="688"/>
              <w:jc w:val="both"/>
              <w:rPr>
                <w:kern w:val="24"/>
                <w:sz w:val="22"/>
                <w:szCs w:val="22"/>
              </w:rPr>
            </w:pPr>
            <w:r w:rsidRPr="00376964">
              <w:rPr>
                <w:kern w:val="24"/>
                <w:sz w:val="22"/>
                <w:szCs w:val="22"/>
              </w:rPr>
              <w:t xml:space="preserve">Pretendenta sagatavots pieredzes saraksts saskaņā ar Konkursa nolikuma </w:t>
            </w:r>
            <w:r w:rsidR="00A109D4">
              <w:rPr>
                <w:kern w:val="24"/>
                <w:sz w:val="22"/>
                <w:szCs w:val="22"/>
              </w:rPr>
              <w:t>4</w:t>
            </w:r>
            <w:r w:rsidRPr="00376964">
              <w:rPr>
                <w:kern w:val="24"/>
                <w:sz w:val="22"/>
                <w:szCs w:val="22"/>
              </w:rPr>
              <w:t xml:space="preserve">.pielikumā pievienoto veidni, klāt pievienojot </w:t>
            </w:r>
            <w:r w:rsidRPr="00376964">
              <w:rPr>
                <w:sz w:val="22"/>
                <w:szCs w:val="22"/>
              </w:rPr>
              <w:t xml:space="preserve">pozitīva rakstura atsauksmi par veikto pakalpojumu no tā pasūtītāja, ar kuru noslēgtā līguma līgumcena bija vismaz 20 000,00 EUR (divdesmit tūkstoši </w:t>
            </w:r>
            <w:proofErr w:type="spellStart"/>
            <w:r w:rsidRPr="00376964">
              <w:rPr>
                <w:sz w:val="22"/>
                <w:szCs w:val="22"/>
              </w:rPr>
              <w:t>euro</w:t>
            </w:r>
            <w:proofErr w:type="spellEnd"/>
            <w:r w:rsidRPr="00376964">
              <w:rPr>
                <w:sz w:val="22"/>
                <w:szCs w:val="22"/>
              </w:rPr>
              <w:t>) bez PVN apmērā</w:t>
            </w:r>
            <w:r w:rsidRPr="00376964">
              <w:rPr>
                <w:kern w:val="24"/>
                <w:sz w:val="22"/>
                <w:szCs w:val="22"/>
              </w:rPr>
              <w:t>. Atsauksmē jābūt norādītam sniegtā pakalpojuma laika periodam un sniegtā pakalpojuma summai.</w:t>
            </w:r>
          </w:p>
          <w:p w14:paraId="1A835E5A" w14:textId="77777777" w:rsidR="00376964" w:rsidRPr="00376964" w:rsidRDefault="00376964" w:rsidP="00376964">
            <w:pPr>
              <w:widowControl w:val="0"/>
              <w:numPr>
                <w:ilvl w:val="3"/>
                <w:numId w:val="41"/>
              </w:numPr>
              <w:ind w:left="688"/>
              <w:jc w:val="both"/>
              <w:rPr>
                <w:kern w:val="24"/>
                <w:sz w:val="22"/>
                <w:szCs w:val="22"/>
              </w:rPr>
            </w:pPr>
            <w:r w:rsidRPr="00376964">
              <w:rPr>
                <w:kern w:val="24"/>
                <w:sz w:val="22"/>
                <w:szCs w:val="22"/>
              </w:rPr>
              <w:t>Ja minētajā pieredzes sarakstā norādīts līgums ar Pasūtītāju un Pretendentam  nav šaubu, ka šie pakalpojumi ir pildīti atbilstoši līguma nosacījumiem un Pasūtītājs par tā izpildi atsaucas pozitīvi, tad atsauksmi par šo līgumu Pretendents ir tiesīgs neiesniegt.</w:t>
            </w:r>
          </w:p>
        </w:tc>
      </w:tr>
      <w:tr w:rsidR="00376964" w:rsidRPr="00376964" w14:paraId="4DADE832" w14:textId="77777777" w:rsidTr="00EC4408">
        <w:trPr>
          <w:trHeight w:val="477"/>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238D7" w14:textId="77777777" w:rsidR="00376964" w:rsidRPr="00376964" w:rsidRDefault="00376964" w:rsidP="005D3717">
            <w:pPr>
              <w:widowControl w:val="0"/>
              <w:numPr>
                <w:ilvl w:val="2"/>
                <w:numId w:val="40"/>
              </w:numPr>
              <w:spacing w:after="120"/>
              <w:ind w:left="544" w:hanging="578"/>
              <w:jc w:val="both"/>
              <w:rPr>
                <w:kern w:val="24"/>
                <w:sz w:val="22"/>
                <w:szCs w:val="22"/>
              </w:rPr>
            </w:pPr>
            <w:r w:rsidRPr="00376964">
              <w:rPr>
                <w:kern w:val="24"/>
                <w:sz w:val="22"/>
                <w:szCs w:val="22"/>
              </w:rPr>
              <w:t>Pretendents nodrošina, ka Pakalpojuma izpildes procesu veic īpaši apmācīti vismaz 4 (četri) (</w:t>
            </w:r>
            <w:r w:rsidRPr="00376964">
              <w:rPr>
                <w:kern w:val="24"/>
                <w:sz w:val="22"/>
                <w:szCs w:val="22"/>
                <w:u w:val="single"/>
              </w:rPr>
              <w:t>katrā iepirkuma priekšmeta daļā)</w:t>
            </w:r>
            <w:r w:rsidRPr="00376964">
              <w:rPr>
                <w:kern w:val="24"/>
                <w:sz w:val="22"/>
                <w:szCs w:val="22"/>
              </w:rPr>
              <w:t xml:space="preserve"> darbinieki - dezinfektori, kuri ir apguvuši dezinfektora mācību programmu, atbilstoši Ministru kabineta 2010.gada 6.jūlija noteikumiem Nr.618 „Dezinfekcijas, dezinsekcijas un deratizācijas noteikumi”. </w:t>
            </w:r>
          </w:p>
          <w:p w14:paraId="4F5B6DD7" w14:textId="77777777" w:rsidR="00376964" w:rsidRPr="00376964" w:rsidRDefault="00376964" w:rsidP="005D3717">
            <w:pPr>
              <w:widowControl w:val="0"/>
              <w:numPr>
                <w:ilvl w:val="2"/>
                <w:numId w:val="40"/>
              </w:numPr>
              <w:spacing w:after="120"/>
              <w:ind w:left="544" w:hanging="578"/>
              <w:jc w:val="both"/>
              <w:rPr>
                <w:kern w:val="24"/>
                <w:sz w:val="22"/>
                <w:szCs w:val="22"/>
              </w:rPr>
            </w:pPr>
            <w:r w:rsidRPr="00376964">
              <w:rPr>
                <w:kern w:val="24"/>
                <w:sz w:val="22"/>
                <w:szCs w:val="22"/>
              </w:rPr>
              <w:t xml:space="preserve">Vienā iepirkuma priekšmeta daļā norādītie darbinieki – dezinfektori </w:t>
            </w:r>
            <w:r w:rsidRPr="00376964">
              <w:rPr>
                <w:sz w:val="22"/>
                <w:szCs w:val="22"/>
              </w:rPr>
              <w:t>nedrīkst atkārtoties citā iepirkuma priekšmeta daļā.</w:t>
            </w:r>
            <w:r w:rsidRPr="00376964">
              <w:rPr>
                <w:kern w:val="24"/>
                <w:sz w:val="22"/>
                <w:szCs w:val="22"/>
              </w:rPr>
              <w:t xml:space="preserve"> </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1B3DD" w14:textId="7E318DFA" w:rsidR="00376964" w:rsidRPr="005D3717" w:rsidRDefault="00376964" w:rsidP="005D3717">
            <w:pPr>
              <w:pStyle w:val="ListParagraph"/>
              <w:widowControl w:val="0"/>
              <w:numPr>
                <w:ilvl w:val="3"/>
                <w:numId w:val="48"/>
              </w:numPr>
              <w:ind w:left="688" w:hanging="688"/>
              <w:rPr>
                <w:iCs/>
                <w:sz w:val="22"/>
                <w:szCs w:val="22"/>
              </w:rPr>
            </w:pPr>
            <w:r w:rsidRPr="005D3717">
              <w:rPr>
                <w:iCs/>
                <w:sz w:val="22"/>
                <w:szCs w:val="22"/>
              </w:rPr>
              <w:t xml:space="preserve">Pretendenta piedāvātā personāla saraksts, saskaņā ar Konkursa nolikuma </w:t>
            </w:r>
            <w:r w:rsidR="00A109D4" w:rsidRPr="005D3717">
              <w:rPr>
                <w:iCs/>
                <w:sz w:val="22"/>
                <w:szCs w:val="22"/>
              </w:rPr>
              <w:t>10</w:t>
            </w:r>
            <w:r w:rsidRPr="005D3717">
              <w:rPr>
                <w:iCs/>
                <w:sz w:val="22"/>
                <w:szCs w:val="22"/>
              </w:rPr>
              <w:t>.pielikumā norādīto formu, klāt pievienojot sarakstā norādītā</w:t>
            </w:r>
            <w:r w:rsidRPr="005D3717">
              <w:rPr>
                <w:sz w:val="22"/>
                <w:szCs w:val="22"/>
              </w:rPr>
              <w:t xml:space="preserve">  darbinieka – dezinfektora spēkā esošas apliecības par dezinfektora mācību programmas apgūšanu kursos kopiju, kas apliecina, ka ir apgūta dezinfektora mācību programma atbilstoši Ministru kabineta 2010.gada 6.jūlija noteikumiem Nr.618 „Dezinfekcijas, dezinsekcijas un deratizācijas noteikumi”.</w:t>
            </w:r>
          </w:p>
        </w:tc>
      </w:tr>
      <w:tr w:rsidR="00376964" w:rsidRPr="00376964" w14:paraId="21C42565" w14:textId="77777777" w:rsidTr="00EC4408">
        <w:trPr>
          <w:trHeight w:val="477"/>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B1A7E0" w14:textId="0262FEFD" w:rsidR="00376964" w:rsidRPr="005D3717" w:rsidRDefault="00376964" w:rsidP="005D3717">
            <w:pPr>
              <w:pStyle w:val="ListParagraph"/>
              <w:numPr>
                <w:ilvl w:val="2"/>
                <w:numId w:val="40"/>
              </w:numPr>
              <w:ind w:left="544" w:hanging="578"/>
              <w:rPr>
                <w:kern w:val="24"/>
                <w:sz w:val="22"/>
                <w:szCs w:val="22"/>
              </w:rPr>
            </w:pPr>
            <w:r w:rsidRPr="005D3717">
              <w:rPr>
                <w:kern w:val="24"/>
                <w:sz w:val="22"/>
                <w:szCs w:val="22"/>
              </w:rPr>
              <w:t>Pretendentam uz iepirkuma līguma noslēgšanas brīdi un visā iepirkuma līguma izpildes laikā ir jābūt spēkā esošam līgumam ar uzņēmumu, kurš ir tiesīgs veikt mirušu dzīvnieku līķu savākšanu, transportēšanu, uzglabāšanu un likvidēšanu.</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1F5EB" w14:textId="77777777" w:rsidR="00376964" w:rsidRPr="00376964" w:rsidRDefault="00376964" w:rsidP="005D3717">
            <w:pPr>
              <w:widowControl w:val="0"/>
              <w:numPr>
                <w:ilvl w:val="3"/>
                <w:numId w:val="40"/>
              </w:numPr>
              <w:ind w:left="688" w:hanging="688"/>
              <w:jc w:val="both"/>
              <w:rPr>
                <w:iCs/>
                <w:sz w:val="22"/>
                <w:szCs w:val="22"/>
              </w:rPr>
            </w:pPr>
            <w:r w:rsidRPr="00376964">
              <w:rPr>
                <w:iCs/>
                <w:sz w:val="22"/>
                <w:szCs w:val="22"/>
              </w:rPr>
              <w:t>Pretendents iesniedz līguma kopiju vai apliecinājumu (brīvā formā), ka Pretendentam uz iepirkuma līguma parakstīšanas brīdi tiks noslēgts līgums  par mirušu dzīvnieku līķu savākšanu, transportēšanu, uzglabāšanu un likvidēšanu, un Pasūtītājam tiks iesniegta tā kopija pirms iepirkuma līguma parakstīšanas.</w:t>
            </w:r>
          </w:p>
        </w:tc>
      </w:tr>
      <w:tr w:rsidR="00376964" w:rsidRPr="00376964" w14:paraId="28977A1D" w14:textId="77777777" w:rsidTr="00EC4408">
        <w:trPr>
          <w:trHeight w:val="477"/>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45531" w14:textId="77777777" w:rsidR="00376964" w:rsidRPr="00376964" w:rsidRDefault="00376964" w:rsidP="005D3717">
            <w:pPr>
              <w:numPr>
                <w:ilvl w:val="2"/>
                <w:numId w:val="40"/>
              </w:numPr>
              <w:ind w:left="544" w:hanging="544"/>
              <w:jc w:val="both"/>
              <w:rPr>
                <w:sz w:val="22"/>
                <w:szCs w:val="22"/>
              </w:rPr>
            </w:pPr>
            <w:r w:rsidRPr="00376964">
              <w:rPr>
                <w:kern w:val="24"/>
                <w:sz w:val="22"/>
                <w:szCs w:val="22"/>
              </w:rPr>
              <w:lastRenderedPageBreak/>
              <w:t>Pretendents var balstīties uz trešo personu iespējām, lai izpildītu prasības attiecībā uz Pretendenta saimniecisko stāvokli, tehniskām un profesionālām spējām.</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50C58" w14:textId="41255A6B" w:rsidR="00376964" w:rsidRPr="00376964" w:rsidRDefault="00376964" w:rsidP="005D3717">
            <w:pPr>
              <w:widowControl w:val="0"/>
              <w:numPr>
                <w:ilvl w:val="3"/>
                <w:numId w:val="40"/>
              </w:numPr>
              <w:tabs>
                <w:tab w:val="left" w:pos="771"/>
              </w:tabs>
              <w:ind w:left="771" w:hanging="771"/>
              <w:jc w:val="both"/>
              <w:rPr>
                <w:kern w:val="24"/>
                <w:sz w:val="22"/>
                <w:szCs w:val="22"/>
              </w:rPr>
            </w:pPr>
            <w:r w:rsidRPr="00376964">
              <w:rPr>
                <w:iCs/>
                <w:sz w:val="22"/>
                <w:szCs w:val="22"/>
              </w:rPr>
              <w:t>Personas, uz kuras spējām Pretendents balstās,</w:t>
            </w:r>
            <w:r w:rsidRPr="00376964">
              <w:rPr>
                <w:kern w:val="24"/>
                <w:sz w:val="22"/>
                <w:szCs w:val="22"/>
              </w:rPr>
              <w:t xml:space="preserve"> apliecinājumu saskaņā ar Konkursa nolikuma </w:t>
            </w:r>
            <w:r w:rsidR="00A109D4">
              <w:rPr>
                <w:kern w:val="24"/>
                <w:sz w:val="22"/>
                <w:szCs w:val="22"/>
              </w:rPr>
              <w:t>6</w:t>
            </w:r>
            <w:r w:rsidRPr="00376964">
              <w:rPr>
                <w:kern w:val="24"/>
                <w:sz w:val="22"/>
                <w:szCs w:val="22"/>
              </w:rPr>
              <w:t>.pielikumu, kas pierāda, ka Pretendentam būs nepieciešamie resursi, uz kuriem Pretendents balstījies, iesniedzot piedāvājumu un ka šie resursi Pretendentam būs pieejami visu iepirkuma līguma izpildes laiku.</w:t>
            </w:r>
          </w:p>
        </w:tc>
      </w:tr>
      <w:tr w:rsidR="00376964" w:rsidRPr="00376964" w14:paraId="59A31921" w14:textId="77777777" w:rsidTr="00EC4408">
        <w:trPr>
          <w:trHeight w:val="477"/>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3484F9" w14:textId="77777777" w:rsidR="00376964" w:rsidRPr="00376964" w:rsidRDefault="00376964" w:rsidP="005D3717">
            <w:pPr>
              <w:numPr>
                <w:ilvl w:val="2"/>
                <w:numId w:val="40"/>
              </w:numPr>
              <w:ind w:left="629" w:hanging="567"/>
              <w:jc w:val="both"/>
              <w:rPr>
                <w:kern w:val="24"/>
                <w:sz w:val="22"/>
                <w:szCs w:val="22"/>
              </w:rPr>
            </w:pPr>
            <w:r w:rsidRPr="00376964">
              <w:rPr>
                <w:kern w:val="24"/>
                <w:sz w:val="22"/>
                <w:szCs w:val="22"/>
              </w:rPr>
              <w:t xml:space="preserve">Pretendentam jānorāda </w:t>
            </w:r>
            <w:r w:rsidRPr="00376964">
              <w:rPr>
                <w:sz w:val="22"/>
                <w:szCs w:val="22"/>
              </w:rPr>
              <w:t xml:space="preserve">visi apakšuzņēmēji un apakšuzņēmēju apakšuzņēmēji, kuru veicamo pakalpojumu vērtība ir 10 000 </w:t>
            </w:r>
            <w:proofErr w:type="spellStart"/>
            <w:r w:rsidRPr="00376964">
              <w:rPr>
                <w:i/>
                <w:iCs/>
                <w:sz w:val="22"/>
                <w:szCs w:val="22"/>
              </w:rPr>
              <w:t>euro</w:t>
            </w:r>
            <w:proofErr w:type="spellEnd"/>
            <w:r w:rsidRPr="00376964">
              <w:rPr>
                <w:sz w:val="22"/>
                <w:szCs w:val="22"/>
              </w:rPr>
              <w:t xml:space="preserve"> vai lielāka no kopējās iepirkuma līguma vērtības, un katram šādam apakšuzņēmējam izpildei nododamo iepirkuma līguma daļas aprakstu. Apakšuzņēmēja sniedzamo pakalpojumu vērtību nosaka, ņemot vērā apakšuzņēmēja un visu attiecīgā Konkursa ietvaros tā saistīto uzņēmumu sniedzamo pakalpojumu vērtību. </w:t>
            </w:r>
          </w:p>
          <w:p w14:paraId="37DE2783" w14:textId="77777777" w:rsidR="00376964" w:rsidRPr="00376964" w:rsidRDefault="00376964" w:rsidP="005D3717">
            <w:pPr>
              <w:numPr>
                <w:ilvl w:val="2"/>
                <w:numId w:val="40"/>
              </w:numPr>
              <w:ind w:left="629" w:hanging="567"/>
              <w:jc w:val="both"/>
              <w:rPr>
                <w:kern w:val="24"/>
                <w:sz w:val="22"/>
                <w:szCs w:val="22"/>
              </w:rPr>
            </w:pPr>
            <w:r w:rsidRPr="00376964">
              <w:rPr>
                <w:kern w:val="24"/>
                <w:sz w:val="22"/>
                <w:szCs w:val="22"/>
              </w:rPr>
              <w:t xml:space="preserve">Apakšuzņēmēju sarakstā norāda arī tās personas, uz kuru iespējām pretendents balstās, ja tas ir nepieciešams kvalifikācijas pierādīšanai vai iepirkuma līguma izpildei neatkarīgi no veicamo </w:t>
            </w:r>
            <w:r w:rsidRPr="00376964">
              <w:rPr>
                <w:sz w:val="22"/>
                <w:szCs w:val="22"/>
              </w:rPr>
              <w:t>pakalpojumu</w:t>
            </w:r>
            <w:r w:rsidRPr="00376964">
              <w:rPr>
                <w:kern w:val="24"/>
                <w:sz w:val="22"/>
                <w:szCs w:val="22"/>
              </w:rPr>
              <w:t xml:space="preserve"> vērtības.</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057C4" w14:textId="77777777" w:rsidR="005D3717" w:rsidRDefault="00376964" w:rsidP="005D3717">
            <w:pPr>
              <w:pStyle w:val="ListParagraph"/>
              <w:widowControl w:val="0"/>
              <w:numPr>
                <w:ilvl w:val="3"/>
                <w:numId w:val="47"/>
              </w:numPr>
              <w:ind w:left="688"/>
              <w:rPr>
                <w:kern w:val="24"/>
                <w:sz w:val="22"/>
                <w:szCs w:val="22"/>
              </w:rPr>
            </w:pPr>
            <w:r w:rsidRPr="005D3717">
              <w:rPr>
                <w:kern w:val="24"/>
                <w:sz w:val="22"/>
                <w:szCs w:val="22"/>
              </w:rPr>
              <w:t xml:space="preserve">Apakšuzņēmēju saraksts jāiesniedz saskaņā ar Konkursa nolikuma </w:t>
            </w:r>
            <w:r w:rsidR="00A109D4" w:rsidRPr="005D3717">
              <w:rPr>
                <w:kern w:val="24"/>
                <w:sz w:val="22"/>
                <w:szCs w:val="22"/>
              </w:rPr>
              <w:t>5</w:t>
            </w:r>
            <w:r w:rsidRPr="005D3717">
              <w:rPr>
                <w:kern w:val="24"/>
                <w:sz w:val="22"/>
                <w:szCs w:val="22"/>
              </w:rPr>
              <w:t>.pielikumā norādīto veidni, norādot kādus pakalpojumus/piegādes katrs norādītais apakšuzņēmējs veiks.</w:t>
            </w:r>
          </w:p>
          <w:p w14:paraId="42215319" w14:textId="05E68F9E" w:rsidR="00376964" w:rsidRPr="005D3717" w:rsidRDefault="00376964" w:rsidP="005D3717">
            <w:pPr>
              <w:pStyle w:val="ListParagraph"/>
              <w:widowControl w:val="0"/>
              <w:numPr>
                <w:ilvl w:val="3"/>
                <w:numId w:val="47"/>
              </w:numPr>
              <w:ind w:left="688"/>
              <w:rPr>
                <w:kern w:val="24"/>
                <w:sz w:val="22"/>
                <w:szCs w:val="22"/>
              </w:rPr>
            </w:pPr>
            <w:r w:rsidRPr="005D3717">
              <w:rPr>
                <w:kern w:val="24"/>
                <w:sz w:val="22"/>
                <w:szCs w:val="22"/>
              </w:rPr>
              <w:t xml:space="preserve">Apliecinājums saskaņā ar Konkursa nolikuma </w:t>
            </w:r>
            <w:r w:rsidR="00A109D4" w:rsidRPr="005D3717">
              <w:rPr>
                <w:kern w:val="24"/>
                <w:sz w:val="22"/>
                <w:szCs w:val="22"/>
              </w:rPr>
              <w:t>5</w:t>
            </w:r>
            <w:r w:rsidRPr="005D3717">
              <w:rPr>
                <w:kern w:val="24"/>
                <w:sz w:val="22"/>
                <w:szCs w:val="22"/>
              </w:rPr>
              <w:t xml:space="preserve">.pielikumā norādīto veidni, kas apliecina katra apakšuzņēmēja gatavību veikt pakalpojumus iepirkuma līguma ietvaros, kā arī nodot Pretendenta rīcībā līguma izpildei nepieciešamos resursus. </w:t>
            </w:r>
          </w:p>
          <w:p w14:paraId="137DBC07" w14:textId="77777777" w:rsidR="00376964" w:rsidRPr="00376964" w:rsidRDefault="00376964" w:rsidP="00376964">
            <w:pPr>
              <w:widowControl w:val="0"/>
              <w:tabs>
                <w:tab w:val="left" w:pos="771"/>
              </w:tabs>
              <w:ind w:left="771"/>
              <w:jc w:val="both"/>
              <w:rPr>
                <w:kern w:val="24"/>
                <w:sz w:val="22"/>
                <w:szCs w:val="22"/>
              </w:rPr>
            </w:pPr>
          </w:p>
        </w:tc>
      </w:tr>
    </w:tbl>
    <w:p w14:paraId="0DD5F000" w14:textId="4FBCF278" w:rsidR="00B7513E" w:rsidRPr="00DB73E9" w:rsidRDefault="00B7513E" w:rsidP="00E8360D">
      <w:pPr>
        <w:rPr>
          <w:rStyle w:val="None"/>
          <w:kern w:val="24"/>
        </w:rPr>
      </w:pPr>
    </w:p>
    <w:p w14:paraId="1418C21B" w14:textId="0F63667F" w:rsidR="000C6B61" w:rsidRPr="00346E5D" w:rsidRDefault="000C6B61" w:rsidP="00953464">
      <w:pPr>
        <w:numPr>
          <w:ilvl w:val="1"/>
          <w:numId w:val="18"/>
        </w:numPr>
        <w:tabs>
          <w:tab w:val="left" w:pos="284"/>
        </w:tabs>
        <w:ind w:left="426" w:hanging="426"/>
        <w:jc w:val="both"/>
        <w:rPr>
          <w:b/>
          <w:sz w:val="22"/>
          <w:szCs w:val="22"/>
        </w:rPr>
      </w:pPr>
      <w:r w:rsidRPr="00346E5D">
        <w:rPr>
          <w:b/>
          <w:sz w:val="22"/>
          <w:szCs w:val="22"/>
        </w:rPr>
        <w:t>Eiropas vienotais iepirkuma procedūras dokuments (turpmāk – ESPD)</w:t>
      </w:r>
    </w:p>
    <w:p w14:paraId="14DB4FB1" w14:textId="22262ACF" w:rsidR="000C6B61" w:rsidRPr="00346E5D" w:rsidRDefault="000C6B61" w:rsidP="00953464">
      <w:pPr>
        <w:widowControl w:val="0"/>
        <w:numPr>
          <w:ilvl w:val="2"/>
          <w:numId w:val="18"/>
        </w:numPr>
        <w:ind w:left="1276" w:hanging="709"/>
        <w:jc w:val="both"/>
        <w:rPr>
          <w:sz w:val="22"/>
          <w:szCs w:val="22"/>
        </w:rPr>
      </w:pPr>
      <w:r w:rsidRPr="00346E5D">
        <w:rPr>
          <w:sz w:val="22"/>
          <w:szCs w:val="22"/>
        </w:rPr>
        <w:t>Pasūtītājs pieņem ESPD kā sākotnējo pierādījumu atbilstībai paziņojumā par līgumu vai iepirkuma procedūras dokumentos noteiktajām Pretendentu atlases prasībām. Ja Piegādātājs izvēlējies iesniegt ESPD, lai apliecinātu, ka tas atbilst paziņojumā par līgumu vai iepirkuma procedūras dokumentos noteiktajām Pretendentu atlases prasībām, tas iesniedz šo dokumentu arī par katru personu, uz kuras iespējām tas balstās, lai apliecinātu ka tā kvalifikācija atbilst paziņojumā par līgumu vai iepirkuma procedūras dokumentos noteiktajām prasībām, un par tā norādīto apakšuzņēmēju, kura veicamo būvdarbu vērtība ir vismaz 10 procenti no iepirkuma līguma vērtības. Piegādātāju apvienība iesniedz atsevišķu ESPD par katru tās dalībnieku. Piegādātājs var iesniegt Pasūtītājam ESPD, kas ir bijis iesniegts citā iepirkuma procedūrā, ja tas apliecina, ka tajā iekļautā informācija ir pareiza.</w:t>
      </w:r>
    </w:p>
    <w:p w14:paraId="3C8CF086" w14:textId="77777777" w:rsidR="000C6B61" w:rsidRPr="00346E5D" w:rsidRDefault="000C6B61" w:rsidP="00953464">
      <w:pPr>
        <w:widowControl w:val="0"/>
        <w:numPr>
          <w:ilvl w:val="2"/>
          <w:numId w:val="18"/>
        </w:numPr>
        <w:tabs>
          <w:tab w:val="num" w:pos="2127"/>
          <w:tab w:val="num" w:pos="4123"/>
        </w:tabs>
        <w:ind w:left="1276" w:hanging="709"/>
        <w:jc w:val="both"/>
        <w:rPr>
          <w:sz w:val="22"/>
          <w:szCs w:val="22"/>
        </w:rPr>
      </w:pPr>
      <w:r w:rsidRPr="00346E5D">
        <w:rPr>
          <w:sz w:val="22"/>
          <w:szCs w:val="22"/>
        </w:rPr>
        <w:t xml:space="preserve">ESPD veidlapu paraugus nosaka Eiropas Komisijas 2016.gada 5.janvāra Īstenošanas regula Nr.2016/7, ar ko nosaka standarta veidlapu Eiropas vienotajam iepirkuma procedūras dokumentam (regulas 2.pielikums), vai izmantojot tiešsaistes pakalpojumu, kas pieejams: </w:t>
      </w:r>
      <w:hyperlink r:id="rId16" w:history="1">
        <w:r w:rsidRPr="00346E5D">
          <w:rPr>
            <w:rStyle w:val="Hyperlink"/>
            <w:color w:val="auto"/>
            <w:sz w:val="22"/>
            <w:szCs w:val="22"/>
          </w:rPr>
          <w:t>http://espd.eis.gov.lv/</w:t>
        </w:r>
      </w:hyperlink>
      <w:r w:rsidRPr="00346E5D">
        <w:rPr>
          <w:bCs/>
          <w:i/>
          <w:sz w:val="22"/>
          <w:szCs w:val="22"/>
        </w:rPr>
        <w:t>.</w:t>
      </w:r>
    </w:p>
    <w:p w14:paraId="05F41981" w14:textId="77777777" w:rsidR="000C6B61" w:rsidRPr="00346E5D" w:rsidRDefault="000C6B61" w:rsidP="00953464">
      <w:pPr>
        <w:widowControl w:val="0"/>
        <w:numPr>
          <w:ilvl w:val="2"/>
          <w:numId w:val="18"/>
        </w:numPr>
        <w:ind w:left="1276" w:hanging="708"/>
        <w:jc w:val="both"/>
        <w:rPr>
          <w:sz w:val="22"/>
          <w:szCs w:val="22"/>
        </w:rPr>
      </w:pPr>
      <w:r w:rsidRPr="00346E5D">
        <w:rPr>
          <w:sz w:val="22"/>
          <w:szCs w:val="22"/>
        </w:rPr>
        <w:t>Aizpildot ESPD dokumenta veidlapu, obligāti jāaizpilda veidlapas IV daļas A – D iedaļas.</w:t>
      </w:r>
    </w:p>
    <w:p w14:paraId="00830EA8" w14:textId="211E243A" w:rsidR="000C6B61" w:rsidRPr="00346E5D" w:rsidRDefault="000C6B61" w:rsidP="00953464">
      <w:pPr>
        <w:widowControl w:val="0"/>
        <w:numPr>
          <w:ilvl w:val="2"/>
          <w:numId w:val="18"/>
        </w:numPr>
        <w:ind w:left="1276" w:hanging="708"/>
        <w:jc w:val="both"/>
        <w:rPr>
          <w:sz w:val="22"/>
          <w:szCs w:val="22"/>
        </w:rPr>
      </w:pPr>
      <w:r w:rsidRPr="00346E5D">
        <w:rPr>
          <w:sz w:val="22"/>
          <w:szCs w:val="22"/>
        </w:rPr>
        <w:t>Ja Pasūtītājs pieņēmis lēmumu par iespējamu līguma slēgšanas tiesību piešķiršanu Pretendentam, kurš kā sākotnējo pierādījumu atbilstībai iepirkuma procedūras dokumentos noteiktajām Pretendentu atlases prasībām izvēlējies ESPD,</w:t>
      </w:r>
      <w:r w:rsidR="00992FD7" w:rsidRPr="00346E5D">
        <w:rPr>
          <w:sz w:val="22"/>
          <w:szCs w:val="22"/>
        </w:rPr>
        <w:t xml:space="preserve"> </w:t>
      </w:r>
      <w:r w:rsidRPr="00346E5D">
        <w:rPr>
          <w:sz w:val="22"/>
          <w:szCs w:val="22"/>
        </w:rPr>
        <w:t>Pretendentam piecu</w:t>
      </w:r>
      <w:r w:rsidR="00992FD7" w:rsidRPr="00346E5D">
        <w:rPr>
          <w:sz w:val="22"/>
          <w:szCs w:val="22"/>
        </w:rPr>
        <w:t xml:space="preserve"> </w:t>
      </w:r>
      <w:r w:rsidRPr="00346E5D">
        <w:rPr>
          <w:sz w:val="22"/>
          <w:szCs w:val="22"/>
        </w:rPr>
        <w:t xml:space="preserve">kalendāro dienu laikā pēc Pasūtītāja informatīvās vēstules par iespējamo līguma slēgšanas tiesību piešķiršanu nosūtīšanas dienas Pasūtītājam jāiesniedz </w:t>
      </w:r>
      <w:r w:rsidR="002760C4" w:rsidRPr="00346E5D">
        <w:rPr>
          <w:sz w:val="22"/>
          <w:szCs w:val="22"/>
        </w:rPr>
        <w:t xml:space="preserve">Konkursa </w:t>
      </w:r>
      <w:r w:rsidRPr="00346E5D">
        <w:rPr>
          <w:sz w:val="22"/>
          <w:szCs w:val="22"/>
        </w:rPr>
        <w:t>nolikuma</w:t>
      </w:r>
      <w:r w:rsidR="005B5CC7" w:rsidRPr="00346E5D">
        <w:rPr>
          <w:sz w:val="22"/>
          <w:szCs w:val="22"/>
        </w:rPr>
        <w:t xml:space="preserve"> 4.2.-4.4.apakš</w:t>
      </w:r>
      <w:r w:rsidRPr="00346E5D">
        <w:rPr>
          <w:sz w:val="22"/>
          <w:szCs w:val="22"/>
        </w:rPr>
        <w:t>punktā minētie kvalifikāciju apliecinošie dokumenti.</w:t>
      </w:r>
    </w:p>
    <w:p w14:paraId="0A956247" w14:textId="77777777" w:rsidR="000D2426" w:rsidRPr="00346E5D" w:rsidRDefault="000D2426" w:rsidP="00953464">
      <w:pPr>
        <w:pStyle w:val="Heading2"/>
        <w:keepNext w:val="0"/>
        <w:numPr>
          <w:ilvl w:val="1"/>
          <w:numId w:val="18"/>
        </w:numPr>
        <w:spacing w:before="120"/>
        <w:ind w:left="567" w:hanging="567"/>
        <w:rPr>
          <w:sz w:val="22"/>
          <w:szCs w:val="22"/>
        </w:rPr>
      </w:pPr>
      <w:bookmarkStart w:id="65" w:name="_Ref38396632"/>
      <w:r w:rsidRPr="00346E5D">
        <w:rPr>
          <w:sz w:val="22"/>
          <w:szCs w:val="22"/>
        </w:rPr>
        <w:t>Prasības Finanšu piedāvājumam:</w:t>
      </w:r>
      <w:bookmarkEnd w:id="65"/>
    </w:p>
    <w:p w14:paraId="1FE7FB29" w14:textId="1A15C4CC" w:rsidR="000D2426" w:rsidRPr="00346E5D" w:rsidRDefault="000D2426" w:rsidP="00953464">
      <w:pPr>
        <w:numPr>
          <w:ilvl w:val="2"/>
          <w:numId w:val="18"/>
        </w:numPr>
        <w:ind w:left="1260"/>
        <w:jc w:val="both"/>
        <w:rPr>
          <w:sz w:val="22"/>
          <w:szCs w:val="22"/>
        </w:rPr>
      </w:pPr>
      <w:r w:rsidRPr="00346E5D">
        <w:rPr>
          <w:sz w:val="22"/>
          <w:szCs w:val="22"/>
        </w:rPr>
        <w:lastRenderedPageBreak/>
        <w:t xml:space="preserve">Finanšu piedāvājums jāsagatavo un jāiesniedz atbilstoši </w:t>
      </w:r>
      <w:r w:rsidR="00EF27C9" w:rsidRPr="00346E5D">
        <w:rPr>
          <w:sz w:val="22"/>
          <w:szCs w:val="22"/>
        </w:rPr>
        <w:t xml:space="preserve">Konkursa </w:t>
      </w:r>
      <w:r w:rsidRPr="00346E5D">
        <w:rPr>
          <w:sz w:val="22"/>
          <w:szCs w:val="22"/>
        </w:rPr>
        <w:t xml:space="preserve">nolikuma </w:t>
      </w:r>
      <w:r w:rsidR="00464BBE">
        <w:rPr>
          <w:sz w:val="22"/>
          <w:szCs w:val="22"/>
        </w:rPr>
        <w:t>8</w:t>
      </w:r>
      <w:r w:rsidR="00D935C6" w:rsidRPr="00346E5D">
        <w:rPr>
          <w:sz w:val="22"/>
          <w:szCs w:val="22"/>
        </w:rPr>
        <w:t>.pielikumā norādītajai formai</w:t>
      </w:r>
      <w:r w:rsidR="008A4D07" w:rsidRPr="00346E5D">
        <w:rPr>
          <w:sz w:val="22"/>
          <w:szCs w:val="22"/>
        </w:rPr>
        <w:t>, aizpildot visas paredzētās ailes</w:t>
      </w:r>
      <w:r w:rsidR="000D6768" w:rsidRPr="00346E5D">
        <w:rPr>
          <w:sz w:val="22"/>
          <w:szCs w:val="22"/>
        </w:rPr>
        <w:t xml:space="preserve"> attiecībā uz to iepirkuma priekšmeta daļu, uz kuru Pretendents piesakās</w:t>
      </w:r>
      <w:r w:rsidR="008A4D07" w:rsidRPr="00346E5D">
        <w:rPr>
          <w:sz w:val="22"/>
          <w:szCs w:val="22"/>
        </w:rPr>
        <w:t>.</w:t>
      </w:r>
    </w:p>
    <w:p w14:paraId="2CD217BD" w14:textId="5F5BDBAD" w:rsidR="000D2426" w:rsidRPr="00346E5D" w:rsidRDefault="000D2426" w:rsidP="00953464">
      <w:pPr>
        <w:pStyle w:val="BodyText"/>
        <w:widowControl/>
        <w:numPr>
          <w:ilvl w:val="2"/>
          <w:numId w:val="18"/>
        </w:numPr>
        <w:spacing w:after="0"/>
        <w:ind w:left="1276" w:hanging="709"/>
        <w:jc w:val="both"/>
        <w:rPr>
          <w:rFonts w:ascii="Times New Roman" w:hAnsi="Times New Roman"/>
          <w:sz w:val="22"/>
          <w:szCs w:val="22"/>
        </w:rPr>
      </w:pPr>
      <w:r w:rsidRPr="00346E5D">
        <w:rPr>
          <w:rFonts w:ascii="Times New Roman" w:hAnsi="Times New Roman"/>
          <w:sz w:val="22"/>
          <w:szCs w:val="22"/>
        </w:rPr>
        <w:t xml:space="preserve">Finanšu piedāvājumā piedāvātajās cenās iekļaujamas visas ar iepirkuma līgumu un </w:t>
      </w:r>
      <w:r w:rsidR="00ED390A" w:rsidRPr="00346E5D">
        <w:rPr>
          <w:rFonts w:ascii="Times New Roman" w:hAnsi="Times New Roman"/>
          <w:sz w:val="22"/>
          <w:szCs w:val="22"/>
        </w:rPr>
        <w:t>t</w:t>
      </w:r>
      <w:r w:rsidRPr="00346E5D">
        <w:rPr>
          <w:rFonts w:ascii="Times New Roman" w:hAnsi="Times New Roman"/>
          <w:sz w:val="22"/>
          <w:szCs w:val="22"/>
        </w:rPr>
        <w:t>ehnisko specifikāciju prasību izpildi saistītās izmaksas</w:t>
      </w:r>
      <w:r w:rsidR="000A11EB" w:rsidRPr="00346E5D">
        <w:rPr>
          <w:rFonts w:ascii="Times New Roman" w:hAnsi="Times New Roman"/>
          <w:sz w:val="22"/>
          <w:szCs w:val="22"/>
        </w:rPr>
        <w:t xml:space="preserve">, tajā skaitā </w:t>
      </w:r>
      <w:r w:rsidRPr="00346E5D">
        <w:rPr>
          <w:rFonts w:ascii="Times New Roman" w:hAnsi="Times New Roman"/>
          <w:sz w:val="22"/>
          <w:szCs w:val="22"/>
        </w:rPr>
        <w:t>nodokļi</w:t>
      </w:r>
      <w:r w:rsidR="003019A0" w:rsidRPr="00346E5D">
        <w:rPr>
          <w:rFonts w:ascii="Times New Roman" w:hAnsi="Times New Roman"/>
          <w:sz w:val="22"/>
          <w:szCs w:val="22"/>
        </w:rPr>
        <w:t xml:space="preserve"> (izņemot PVN)</w:t>
      </w:r>
      <w:r w:rsidRPr="00346E5D">
        <w:rPr>
          <w:rFonts w:ascii="Times New Roman" w:hAnsi="Times New Roman"/>
          <w:sz w:val="22"/>
          <w:szCs w:val="22"/>
        </w:rPr>
        <w:t>, kā arī visas ar to netieši saistītās izmaksas</w:t>
      </w:r>
      <w:r w:rsidR="000D273A" w:rsidRPr="00346E5D">
        <w:rPr>
          <w:rFonts w:ascii="Times New Roman" w:hAnsi="Times New Roman"/>
          <w:sz w:val="22"/>
          <w:szCs w:val="22"/>
        </w:rPr>
        <w:t xml:space="preserve"> un paredzamie sadārdzinājumi</w:t>
      </w:r>
      <w:r w:rsidRPr="00346E5D">
        <w:rPr>
          <w:rFonts w:ascii="Times New Roman" w:hAnsi="Times New Roman"/>
          <w:sz w:val="22"/>
          <w:szCs w:val="22"/>
        </w:rPr>
        <w:t>.</w:t>
      </w:r>
    </w:p>
    <w:p w14:paraId="62076139" w14:textId="65B825C9" w:rsidR="00FB2A3A" w:rsidRPr="00346E5D" w:rsidRDefault="00FB2A3A" w:rsidP="00953464">
      <w:pPr>
        <w:pStyle w:val="BodyText"/>
        <w:widowControl/>
        <w:numPr>
          <w:ilvl w:val="2"/>
          <w:numId w:val="18"/>
        </w:numPr>
        <w:spacing w:after="0"/>
        <w:ind w:left="1276" w:hanging="709"/>
        <w:jc w:val="both"/>
        <w:rPr>
          <w:rFonts w:ascii="Times New Roman" w:hAnsi="Times New Roman"/>
          <w:sz w:val="22"/>
          <w:szCs w:val="22"/>
        </w:rPr>
      </w:pPr>
      <w:r w:rsidRPr="00DB73E9">
        <w:rPr>
          <w:rFonts w:ascii="Times New Roman" w:hAnsi="Times New Roman"/>
          <w:sz w:val="22"/>
          <w:szCs w:val="22"/>
        </w:rPr>
        <w:t>Pied</w:t>
      </w:r>
      <w:r w:rsidRPr="00DB73E9">
        <w:rPr>
          <w:rFonts w:ascii="Times New Roman" w:hAnsi="Times New Roman" w:hint="eastAsia"/>
          <w:sz w:val="22"/>
          <w:szCs w:val="22"/>
        </w:rPr>
        <w:t>ā</w:t>
      </w:r>
      <w:r w:rsidRPr="00DB73E9">
        <w:rPr>
          <w:rFonts w:ascii="Times New Roman" w:hAnsi="Times New Roman"/>
          <w:sz w:val="22"/>
          <w:szCs w:val="22"/>
        </w:rPr>
        <w:t>v</w:t>
      </w:r>
      <w:r w:rsidRPr="00DB73E9">
        <w:rPr>
          <w:rFonts w:ascii="Times New Roman" w:hAnsi="Times New Roman" w:hint="eastAsia"/>
          <w:sz w:val="22"/>
          <w:szCs w:val="22"/>
        </w:rPr>
        <w:t>ā</w:t>
      </w:r>
      <w:r w:rsidRPr="00DB73E9">
        <w:rPr>
          <w:rFonts w:ascii="Times New Roman" w:hAnsi="Times New Roman"/>
          <w:sz w:val="22"/>
          <w:szCs w:val="22"/>
        </w:rPr>
        <w:t>tai cenai katr</w:t>
      </w:r>
      <w:r w:rsidRPr="00DB73E9">
        <w:rPr>
          <w:rFonts w:ascii="Times New Roman" w:hAnsi="Times New Roman" w:hint="eastAsia"/>
          <w:sz w:val="22"/>
          <w:szCs w:val="22"/>
        </w:rPr>
        <w:t>ā</w:t>
      </w:r>
      <w:r w:rsidRPr="00DB73E9">
        <w:rPr>
          <w:rFonts w:ascii="Times New Roman" w:hAnsi="Times New Roman"/>
          <w:sz w:val="22"/>
          <w:szCs w:val="22"/>
        </w:rPr>
        <w:t xml:space="preserve"> poz</w:t>
      </w:r>
      <w:r w:rsidRPr="00DB73E9">
        <w:rPr>
          <w:rFonts w:ascii="Times New Roman" w:hAnsi="Times New Roman" w:hint="eastAsia"/>
          <w:sz w:val="22"/>
          <w:szCs w:val="22"/>
        </w:rPr>
        <w:t>ī</w:t>
      </w:r>
      <w:r w:rsidRPr="00DB73E9">
        <w:rPr>
          <w:rFonts w:ascii="Times New Roman" w:hAnsi="Times New Roman"/>
          <w:sz w:val="22"/>
          <w:szCs w:val="22"/>
        </w:rPr>
        <w:t>cij</w:t>
      </w:r>
      <w:r w:rsidRPr="00DB73E9">
        <w:rPr>
          <w:rFonts w:ascii="Times New Roman" w:hAnsi="Times New Roman" w:hint="eastAsia"/>
          <w:sz w:val="22"/>
          <w:szCs w:val="22"/>
        </w:rPr>
        <w:t>ā</w:t>
      </w:r>
      <w:r w:rsidRPr="00DB73E9">
        <w:rPr>
          <w:rFonts w:ascii="Times New Roman" w:hAnsi="Times New Roman"/>
          <w:sz w:val="22"/>
          <w:szCs w:val="22"/>
        </w:rPr>
        <w:t xml:space="preserve"> ir j</w:t>
      </w:r>
      <w:r w:rsidRPr="00DB73E9">
        <w:rPr>
          <w:rFonts w:ascii="Times New Roman" w:hAnsi="Times New Roman" w:hint="eastAsia"/>
          <w:sz w:val="22"/>
          <w:szCs w:val="22"/>
        </w:rPr>
        <w:t>ā</w:t>
      </w:r>
      <w:r w:rsidRPr="00DB73E9">
        <w:rPr>
          <w:rFonts w:ascii="Times New Roman" w:hAnsi="Times New Roman"/>
          <w:sz w:val="22"/>
          <w:szCs w:val="22"/>
        </w:rPr>
        <w:t>b</w:t>
      </w:r>
      <w:r w:rsidRPr="00DB73E9">
        <w:rPr>
          <w:rFonts w:ascii="Times New Roman" w:hAnsi="Times New Roman" w:hint="eastAsia"/>
          <w:sz w:val="22"/>
          <w:szCs w:val="22"/>
        </w:rPr>
        <w:t>ū</w:t>
      </w:r>
      <w:r w:rsidRPr="00DB73E9">
        <w:rPr>
          <w:rFonts w:ascii="Times New Roman" w:hAnsi="Times New Roman"/>
          <w:sz w:val="22"/>
          <w:szCs w:val="22"/>
        </w:rPr>
        <w:t>t liel</w:t>
      </w:r>
      <w:r w:rsidRPr="00DB73E9">
        <w:rPr>
          <w:rFonts w:ascii="Times New Roman" w:hAnsi="Times New Roman" w:hint="eastAsia"/>
          <w:sz w:val="22"/>
          <w:szCs w:val="22"/>
        </w:rPr>
        <w:t>ā</w:t>
      </w:r>
      <w:r w:rsidRPr="00DB73E9">
        <w:rPr>
          <w:rFonts w:ascii="Times New Roman" w:hAnsi="Times New Roman"/>
          <w:sz w:val="22"/>
          <w:szCs w:val="22"/>
        </w:rPr>
        <w:t>kai par 0,00 EUR bez PVN.</w:t>
      </w:r>
    </w:p>
    <w:p w14:paraId="7D887140" w14:textId="60D6E300" w:rsidR="00A6025A" w:rsidRPr="00346E5D" w:rsidRDefault="00A6025A" w:rsidP="00953464">
      <w:pPr>
        <w:pStyle w:val="BodyText"/>
        <w:widowControl/>
        <w:numPr>
          <w:ilvl w:val="2"/>
          <w:numId w:val="18"/>
        </w:numPr>
        <w:tabs>
          <w:tab w:val="left" w:pos="1276"/>
        </w:tabs>
        <w:spacing w:after="0"/>
        <w:ind w:left="1260" w:hanging="693"/>
        <w:jc w:val="both"/>
        <w:rPr>
          <w:rFonts w:ascii="Times New Roman" w:hAnsi="Times New Roman"/>
          <w:color w:val="000000"/>
          <w:sz w:val="22"/>
          <w:szCs w:val="22"/>
        </w:rPr>
      </w:pPr>
      <w:r>
        <w:rPr>
          <w:rFonts w:ascii="Times New Roman" w:hAnsi="Times New Roman"/>
          <w:color w:val="000000"/>
          <w:sz w:val="22"/>
          <w:szCs w:val="22"/>
        </w:rPr>
        <w:t xml:space="preserve">Finanšu piedāvājumā visas cenas jānorāda </w:t>
      </w:r>
      <w:proofErr w:type="spellStart"/>
      <w:r w:rsidRPr="00DB73E9">
        <w:rPr>
          <w:rFonts w:ascii="Times New Roman" w:hAnsi="Times New Roman"/>
          <w:i/>
          <w:iCs/>
          <w:color w:val="000000"/>
          <w:sz w:val="22"/>
          <w:szCs w:val="22"/>
        </w:rPr>
        <w:t>euro</w:t>
      </w:r>
      <w:proofErr w:type="spellEnd"/>
      <w:r>
        <w:rPr>
          <w:rFonts w:ascii="Times New Roman" w:hAnsi="Times New Roman"/>
          <w:color w:val="000000"/>
          <w:sz w:val="22"/>
          <w:szCs w:val="22"/>
        </w:rPr>
        <w:t xml:space="preserve"> ar </w:t>
      </w:r>
      <w:r w:rsidR="00965906">
        <w:rPr>
          <w:rFonts w:ascii="Times New Roman" w:hAnsi="Times New Roman"/>
          <w:color w:val="000000"/>
          <w:sz w:val="22"/>
          <w:szCs w:val="22"/>
        </w:rPr>
        <w:t>četrām</w:t>
      </w:r>
      <w:r>
        <w:rPr>
          <w:rFonts w:ascii="Times New Roman" w:hAnsi="Times New Roman"/>
          <w:color w:val="000000"/>
          <w:sz w:val="22"/>
          <w:szCs w:val="22"/>
        </w:rPr>
        <w:t xml:space="preserve"> decimālzīmēm aiz komata.</w:t>
      </w:r>
    </w:p>
    <w:p w14:paraId="5FA4E7D5" w14:textId="77777777" w:rsidR="00790575" w:rsidRPr="00DB73E9" w:rsidRDefault="00790575" w:rsidP="00E8360D">
      <w:pPr>
        <w:rPr>
          <w:rStyle w:val="None"/>
          <w:kern w:val="24"/>
        </w:rPr>
      </w:pPr>
    </w:p>
    <w:p w14:paraId="02EF109C" w14:textId="77777777" w:rsidR="00F41D51" w:rsidRPr="00346E5D" w:rsidRDefault="000F16FC" w:rsidP="00953464">
      <w:pPr>
        <w:pStyle w:val="Heading1"/>
        <w:numPr>
          <w:ilvl w:val="0"/>
          <w:numId w:val="18"/>
        </w:numPr>
        <w:jc w:val="center"/>
        <w:rPr>
          <w:rFonts w:ascii="Times New Roman" w:hAnsi="Times New Roman"/>
          <w:szCs w:val="24"/>
        </w:rPr>
      </w:pPr>
      <w:bookmarkStart w:id="66" w:name="_Toc64201623"/>
      <w:bookmarkStart w:id="67" w:name="_Toc64264072"/>
      <w:bookmarkStart w:id="68" w:name="_Toc65454241"/>
      <w:bookmarkStart w:id="69" w:name="_Toc65862771"/>
      <w:bookmarkStart w:id="70" w:name="_Toc65956610"/>
      <w:bookmarkStart w:id="71" w:name="_Toc65967969"/>
      <w:bookmarkStart w:id="72" w:name="_Toc72766066"/>
      <w:bookmarkStart w:id="73" w:name="_Toc73116766"/>
      <w:bookmarkStart w:id="74" w:name="_Toc79552066"/>
      <w:bookmarkStart w:id="75" w:name="_Toc141341762"/>
      <w:bookmarkStart w:id="76" w:name="_Toc141785293"/>
      <w:bookmarkStart w:id="77" w:name="_Toc63869482"/>
      <w:bookmarkEnd w:id="32"/>
      <w:bookmarkEnd w:id="33"/>
      <w:bookmarkEnd w:id="34"/>
      <w:bookmarkEnd w:id="35"/>
      <w:bookmarkEnd w:id="36"/>
      <w:bookmarkEnd w:id="37"/>
      <w:bookmarkEnd w:id="38"/>
      <w:bookmarkEnd w:id="39"/>
      <w:bookmarkEnd w:id="40"/>
      <w:bookmarkEnd w:id="41"/>
      <w:bookmarkEnd w:id="60"/>
      <w:bookmarkEnd w:id="63"/>
      <w:bookmarkEnd w:id="64"/>
      <w:r w:rsidRPr="00346E5D">
        <w:rPr>
          <w:rFonts w:ascii="Times New Roman" w:hAnsi="Times New Roman"/>
          <w:szCs w:val="24"/>
        </w:rPr>
        <w:t>P</w:t>
      </w:r>
      <w:r w:rsidR="00F41D51" w:rsidRPr="00346E5D">
        <w:rPr>
          <w:rFonts w:ascii="Times New Roman" w:hAnsi="Times New Roman"/>
          <w:szCs w:val="24"/>
        </w:rPr>
        <w:t>iedāvājumu vērtēšana</w:t>
      </w:r>
      <w:bookmarkEnd w:id="66"/>
      <w:bookmarkEnd w:id="67"/>
      <w:bookmarkEnd w:id="68"/>
      <w:bookmarkEnd w:id="69"/>
      <w:bookmarkEnd w:id="70"/>
      <w:bookmarkEnd w:id="71"/>
      <w:bookmarkEnd w:id="72"/>
      <w:bookmarkEnd w:id="73"/>
      <w:bookmarkEnd w:id="74"/>
      <w:bookmarkEnd w:id="75"/>
      <w:bookmarkEnd w:id="76"/>
      <w:bookmarkEnd w:id="77"/>
    </w:p>
    <w:p w14:paraId="28B8082B" w14:textId="77777777" w:rsidR="00876A16" w:rsidRPr="00346E5D" w:rsidRDefault="00876A16" w:rsidP="00F44D22">
      <w:pPr>
        <w:pStyle w:val="Heading2"/>
        <w:keepNext w:val="0"/>
        <w:rPr>
          <w:b w:val="0"/>
          <w:bCs w:val="0"/>
          <w:sz w:val="22"/>
          <w:szCs w:val="22"/>
        </w:rPr>
      </w:pPr>
    </w:p>
    <w:p w14:paraId="285CD59D" w14:textId="15BF86B6" w:rsidR="00F41D51" w:rsidRPr="00346E5D" w:rsidRDefault="00F41D51" w:rsidP="00953464">
      <w:pPr>
        <w:pStyle w:val="Heading2"/>
        <w:keepNext w:val="0"/>
        <w:numPr>
          <w:ilvl w:val="1"/>
          <w:numId w:val="19"/>
        </w:numPr>
        <w:ind w:left="567" w:hanging="567"/>
        <w:rPr>
          <w:b w:val="0"/>
          <w:bCs w:val="0"/>
          <w:sz w:val="22"/>
          <w:szCs w:val="22"/>
        </w:rPr>
      </w:pPr>
      <w:r w:rsidRPr="00346E5D">
        <w:rPr>
          <w:b w:val="0"/>
          <w:bCs w:val="0"/>
          <w:sz w:val="22"/>
          <w:szCs w:val="22"/>
        </w:rPr>
        <w:t xml:space="preserve">Piedāvājumu noformējuma pārbaudi, Pretendentu atlasi, </w:t>
      </w:r>
      <w:r w:rsidR="00333541" w:rsidRPr="00346E5D">
        <w:rPr>
          <w:b w:val="0"/>
          <w:bCs w:val="0"/>
          <w:sz w:val="22"/>
          <w:szCs w:val="22"/>
        </w:rPr>
        <w:t>finanšu piedāvājumu atbilstības pārbaudi</w:t>
      </w:r>
      <w:r w:rsidRPr="00346E5D">
        <w:rPr>
          <w:b w:val="0"/>
          <w:bCs w:val="0"/>
          <w:sz w:val="22"/>
          <w:szCs w:val="22"/>
        </w:rPr>
        <w:t xml:space="preserve"> un piedāvājumu vērtēšanu (turpmāk</w:t>
      </w:r>
      <w:r w:rsidR="00876A16" w:rsidRPr="00346E5D">
        <w:rPr>
          <w:b w:val="0"/>
          <w:bCs w:val="0"/>
          <w:sz w:val="22"/>
          <w:szCs w:val="22"/>
        </w:rPr>
        <w:t xml:space="preserve"> </w:t>
      </w:r>
      <w:r w:rsidRPr="00346E5D">
        <w:rPr>
          <w:b w:val="0"/>
          <w:bCs w:val="0"/>
          <w:sz w:val="22"/>
          <w:szCs w:val="22"/>
        </w:rPr>
        <w:t>– Piedāvājumu vērtēšan</w:t>
      </w:r>
      <w:r w:rsidR="00876A16" w:rsidRPr="00346E5D">
        <w:rPr>
          <w:b w:val="0"/>
          <w:bCs w:val="0"/>
          <w:sz w:val="22"/>
          <w:szCs w:val="22"/>
        </w:rPr>
        <w:t>a</w:t>
      </w:r>
      <w:r w:rsidRPr="00346E5D">
        <w:rPr>
          <w:b w:val="0"/>
          <w:bCs w:val="0"/>
          <w:sz w:val="22"/>
          <w:szCs w:val="22"/>
        </w:rPr>
        <w:t>)</w:t>
      </w:r>
      <w:r w:rsidR="00876A16" w:rsidRPr="00346E5D">
        <w:rPr>
          <w:b w:val="0"/>
          <w:bCs w:val="0"/>
          <w:sz w:val="22"/>
          <w:szCs w:val="22"/>
        </w:rPr>
        <w:t xml:space="preserve"> Komisija</w:t>
      </w:r>
      <w:r w:rsidRPr="00346E5D">
        <w:rPr>
          <w:b w:val="0"/>
          <w:bCs w:val="0"/>
          <w:sz w:val="22"/>
          <w:szCs w:val="22"/>
        </w:rPr>
        <w:t xml:space="preserve"> veic slēgtā sēdē. </w:t>
      </w:r>
    </w:p>
    <w:p w14:paraId="0C7BB092" w14:textId="6F9FB454" w:rsidR="001D3FAE" w:rsidRPr="00346E5D" w:rsidRDefault="001D3FAE" w:rsidP="00953464">
      <w:pPr>
        <w:pStyle w:val="Heading2"/>
        <w:keepNext w:val="0"/>
        <w:numPr>
          <w:ilvl w:val="1"/>
          <w:numId w:val="19"/>
        </w:numPr>
        <w:ind w:left="567" w:hanging="567"/>
        <w:rPr>
          <w:b w:val="0"/>
          <w:bCs w:val="0"/>
          <w:sz w:val="22"/>
          <w:szCs w:val="22"/>
        </w:rPr>
      </w:pPr>
      <w:r w:rsidRPr="00346E5D">
        <w:rPr>
          <w:b w:val="0"/>
          <w:bCs w:val="0"/>
          <w:sz w:val="22"/>
          <w:szCs w:val="22"/>
        </w:rPr>
        <w:t xml:space="preserve">Piedāvājumu vērtēšanu </w:t>
      </w:r>
      <w:r w:rsidR="00876A16" w:rsidRPr="00346E5D">
        <w:rPr>
          <w:b w:val="0"/>
          <w:bCs w:val="0"/>
          <w:sz w:val="22"/>
          <w:szCs w:val="22"/>
        </w:rPr>
        <w:t>K</w:t>
      </w:r>
      <w:r w:rsidRPr="00346E5D">
        <w:rPr>
          <w:b w:val="0"/>
          <w:bCs w:val="0"/>
          <w:sz w:val="22"/>
          <w:szCs w:val="22"/>
        </w:rPr>
        <w:t xml:space="preserve">omisija veic </w:t>
      </w:r>
      <w:r w:rsidR="00A6025A">
        <w:rPr>
          <w:b w:val="0"/>
          <w:bCs w:val="0"/>
          <w:sz w:val="22"/>
          <w:szCs w:val="22"/>
        </w:rPr>
        <w:t>četros</w:t>
      </w:r>
      <w:r w:rsidRPr="00346E5D">
        <w:rPr>
          <w:b w:val="0"/>
          <w:bCs w:val="0"/>
          <w:sz w:val="22"/>
          <w:szCs w:val="22"/>
        </w:rPr>
        <w:t xml:space="preserve"> posmos. Ja Pretendenta iesniegtais piedāvājums nekvalificējas kādā no </w:t>
      </w:r>
      <w:r w:rsidR="00876A16" w:rsidRPr="00346E5D">
        <w:rPr>
          <w:b w:val="0"/>
          <w:bCs w:val="0"/>
          <w:sz w:val="22"/>
          <w:szCs w:val="22"/>
        </w:rPr>
        <w:t>turpmāk</w:t>
      </w:r>
      <w:r w:rsidRPr="00346E5D">
        <w:rPr>
          <w:b w:val="0"/>
          <w:bCs w:val="0"/>
          <w:sz w:val="22"/>
          <w:szCs w:val="22"/>
        </w:rPr>
        <w:t xml:space="preserve"> no</w:t>
      </w:r>
      <w:r w:rsidR="004D7969" w:rsidRPr="00346E5D">
        <w:rPr>
          <w:b w:val="0"/>
          <w:bCs w:val="0"/>
          <w:sz w:val="22"/>
          <w:szCs w:val="22"/>
        </w:rPr>
        <w:t>rādīto posmu prasībām (izņemot 1</w:t>
      </w:r>
      <w:r w:rsidRPr="00346E5D">
        <w:rPr>
          <w:b w:val="0"/>
          <w:bCs w:val="0"/>
          <w:sz w:val="22"/>
          <w:szCs w:val="22"/>
        </w:rPr>
        <w:t xml:space="preserve">.posmu, kur </w:t>
      </w:r>
      <w:r w:rsidR="00715961" w:rsidRPr="00346E5D">
        <w:rPr>
          <w:b w:val="0"/>
          <w:bCs w:val="0"/>
          <w:sz w:val="22"/>
          <w:szCs w:val="22"/>
        </w:rPr>
        <w:t>K</w:t>
      </w:r>
      <w:r w:rsidRPr="00346E5D">
        <w:rPr>
          <w:b w:val="0"/>
          <w:bCs w:val="0"/>
          <w:sz w:val="22"/>
          <w:szCs w:val="22"/>
        </w:rPr>
        <w:t>omisija izvērtē konstatēto neatbilstību</w:t>
      </w:r>
      <w:r w:rsidR="0046107F" w:rsidRPr="00346E5D">
        <w:rPr>
          <w:b w:val="0"/>
          <w:bCs w:val="0"/>
          <w:sz w:val="22"/>
          <w:szCs w:val="22"/>
        </w:rPr>
        <w:t xml:space="preserve"> </w:t>
      </w:r>
      <w:r w:rsidR="007A0861" w:rsidRPr="00346E5D">
        <w:rPr>
          <w:b w:val="0"/>
          <w:bCs w:val="0"/>
          <w:sz w:val="22"/>
          <w:szCs w:val="22"/>
        </w:rPr>
        <w:t xml:space="preserve">Konkursa </w:t>
      </w:r>
      <w:r w:rsidR="0046107F" w:rsidRPr="00346E5D">
        <w:rPr>
          <w:b w:val="0"/>
          <w:bCs w:val="0"/>
          <w:sz w:val="22"/>
          <w:szCs w:val="22"/>
        </w:rPr>
        <w:t>nolikuma prasībām</w:t>
      </w:r>
      <w:r w:rsidR="00735CAE" w:rsidRPr="00346E5D">
        <w:rPr>
          <w:b w:val="0"/>
          <w:bCs w:val="0"/>
          <w:sz w:val="22"/>
          <w:szCs w:val="22"/>
        </w:rPr>
        <w:t xml:space="preserve"> būtiskumu), tā piedāvājums </w:t>
      </w:r>
      <w:r w:rsidRPr="00346E5D">
        <w:rPr>
          <w:b w:val="0"/>
          <w:bCs w:val="0"/>
          <w:sz w:val="22"/>
          <w:szCs w:val="22"/>
        </w:rPr>
        <w:t xml:space="preserve">tiek </w:t>
      </w:r>
      <w:r w:rsidR="00735CAE" w:rsidRPr="00346E5D">
        <w:rPr>
          <w:b w:val="0"/>
          <w:bCs w:val="0"/>
          <w:sz w:val="22"/>
          <w:szCs w:val="22"/>
        </w:rPr>
        <w:t>noraidīts</w:t>
      </w:r>
      <w:r w:rsidR="00B40BA8" w:rsidRPr="00346E5D">
        <w:rPr>
          <w:b w:val="0"/>
          <w:bCs w:val="0"/>
          <w:sz w:val="22"/>
          <w:szCs w:val="22"/>
        </w:rPr>
        <w:t xml:space="preserve"> (</w:t>
      </w:r>
      <w:r w:rsidRPr="00346E5D">
        <w:rPr>
          <w:b w:val="0"/>
          <w:bCs w:val="0"/>
          <w:sz w:val="22"/>
          <w:szCs w:val="22"/>
        </w:rPr>
        <w:t>t.i. nākamajā piedāvājumu izvērtēšanas posmā tas netiek vērtēts). Piedāvājumu izvērtēšanas posmi:</w:t>
      </w:r>
    </w:p>
    <w:p w14:paraId="003194EE" w14:textId="531D2FE0" w:rsidR="004D7969" w:rsidRPr="00346E5D" w:rsidRDefault="004D7969" w:rsidP="00953464">
      <w:pPr>
        <w:pStyle w:val="BodyText"/>
        <w:widowControl/>
        <w:numPr>
          <w:ilvl w:val="2"/>
          <w:numId w:val="19"/>
        </w:numPr>
        <w:spacing w:after="0"/>
        <w:ind w:left="1276" w:hanging="709"/>
        <w:jc w:val="both"/>
        <w:rPr>
          <w:rFonts w:ascii="Times New Roman" w:hAnsi="Times New Roman"/>
          <w:sz w:val="22"/>
          <w:szCs w:val="22"/>
          <w:u w:val="single"/>
        </w:rPr>
      </w:pPr>
      <w:r w:rsidRPr="00346E5D">
        <w:rPr>
          <w:rFonts w:ascii="Times New Roman" w:hAnsi="Times New Roman"/>
          <w:b/>
          <w:bCs/>
          <w:sz w:val="22"/>
          <w:szCs w:val="22"/>
          <w:u w:val="single"/>
        </w:rPr>
        <w:t>1.</w:t>
      </w:r>
      <w:r w:rsidR="00992FD7" w:rsidRPr="00346E5D">
        <w:rPr>
          <w:rFonts w:ascii="Times New Roman" w:hAnsi="Times New Roman"/>
          <w:b/>
          <w:bCs/>
          <w:sz w:val="22"/>
          <w:szCs w:val="22"/>
          <w:u w:val="single"/>
        </w:rPr>
        <w:t xml:space="preserve"> </w:t>
      </w:r>
      <w:r w:rsidRPr="00346E5D">
        <w:rPr>
          <w:rFonts w:ascii="Times New Roman" w:hAnsi="Times New Roman"/>
          <w:b/>
          <w:bCs/>
          <w:sz w:val="22"/>
          <w:szCs w:val="22"/>
          <w:u w:val="single"/>
        </w:rPr>
        <w:t>posms – Piedāvājumu noformējuma pārbaude</w:t>
      </w:r>
    </w:p>
    <w:p w14:paraId="092B114E" w14:textId="417BA718" w:rsidR="004D7969" w:rsidRPr="00346E5D" w:rsidRDefault="00552409" w:rsidP="00F44D22">
      <w:pPr>
        <w:pStyle w:val="BodyText"/>
        <w:widowControl/>
        <w:spacing w:after="0"/>
        <w:ind w:left="1276"/>
        <w:jc w:val="both"/>
        <w:rPr>
          <w:rFonts w:ascii="Times New Roman" w:hAnsi="Times New Roman"/>
          <w:sz w:val="22"/>
          <w:szCs w:val="22"/>
        </w:rPr>
      </w:pPr>
      <w:r w:rsidRPr="00346E5D">
        <w:rPr>
          <w:rFonts w:ascii="Times New Roman" w:hAnsi="Times New Roman"/>
          <w:sz w:val="22"/>
          <w:szCs w:val="22"/>
        </w:rPr>
        <w:t>K</w:t>
      </w:r>
      <w:r w:rsidR="004D7969" w:rsidRPr="00346E5D">
        <w:rPr>
          <w:rFonts w:ascii="Times New Roman" w:hAnsi="Times New Roman"/>
          <w:sz w:val="22"/>
          <w:szCs w:val="22"/>
        </w:rPr>
        <w:t>omisija pārbauda, vai piedāvājums sagatavots un nof</w:t>
      </w:r>
      <w:r w:rsidR="000C6B75" w:rsidRPr="00346E5D">
        <w:rPr>
          <w:rFonts w:ascii="Times New Roman" w:hAnsi="Times New Roman"/>
          <w:sz w:val="22"/>
          <w:szCs w:val="22"/>
        </w:rPr>
        <w:t xml:space="preserve">ormēts atbilstoši </w:t>
      </w:r>
      <w:r w:rsidR="0028763E" w:rsidRPr="00346E5D">
        <w:rPr>
          <w:rFonts w:ascii="Times New Roman" w:hAnsi="Times New Roman"/>
          <w:sz w:val="22"/>
          <w:szCs w:val="22"/>
        </w:rPr>
        <w:t xml:space="preserve">Konkursa </w:t>
      </w:r>
      <w:r w:rsidR="000C6B75" w:rsidRPr="00346E5D">
        <w:rPr>
          <w:rFonts w:ascii="Times New Roman" w:hAnsi="Times New Roman"/>
          <w:sz w:val="22"/>
          <w:szCs w:val="22"/>
        </w:rPr>
        <w:t>nolikuma</w:t>
      </w:r>
      <w:r w:rsidR="007A57A3" w:rsidRPr="00346E5D">
        <w:rPr>
          <w:rFonts w:ascii="Times New Roman" w:hAnsi="Times New Roman"/>
          <w:sz w:val="22"/>
          <w:szCs w:val="22"/>
        </w:rPr>
        <w:t xml:space="preserve"> 3</w:t>
      </w:r>
      <w:r w:rsidR="00715961" w:rsidRPr="00346E5D">
        <w:rPr>
          <w:rFonts w:ascii="Times New Roman" w:hAnsi="Times New Roman"/>
          <w:sz w:val="22"/>
          <w:szCs w:val="22"/>
        </w:rPr>
        <w:t>.</w:t>
      </w:r>
      <w:r w:rsidR="004D7969" w:rsidRPr="00346E5D">
        <w:rPr>
          <w:rFonts w:ascii="Times New Roman" w:hAnsi="Times New Roman"/>
          <w:sz w:val="22"/>
          <w:szCs w:val="22"/>
        </w:rPr>
        <w:t>punktā</w:t>
      </w:r>
      <w:r w:rsidR="00715961" w:rsidRPr="00346E5D">
        <w:rPr>
          <w:rFonts w:ascii="Times New Roman" w:hAnsi="Times New Roman"/>
          <w:sz w:val="22"/>
          <w:szCs w:val="22"/>
        </w:rPr>
        <w:t xml:space="preserve"> un citos punktos norādītajām noformēšanas</w:t>
      </w:r>
      <w:r w:rsidR="004D7969" w:rsidRPr="00346E5D">
        <w:rPr>
          <w:rFonts w:ascii="Times New Roman" w:hAnsi="Times New Roman"/>
          <w:sz w:val="22"/>
          <w:szCs w:val="22"/>
        </w:rPr>
        <w:t xml:space="preserve"> prasībām.</w:t>
      </w:r>
      <w:r w:rsidR="00992FD7" w:rsidRPr="00346E5D">
        <w:rPr>
          <w:rFonts w:ascii="Times New Roman" w:hAnsi="Times New Roman"/>
          <w:sz w:val="22"/>
          <w:szCs w:val="22"/>
        </w:rPr>
        <w:t xml:space="preserve"> </w:t>
      </w:r>
    </w:p>
    <w:p w14:paraId="5443A292" w14:textId="303A73AC" w:rsidR="004D7969" w:rsidRPr="00346E5D" w:rsidRDefault="004D7969" w:rsidP="00953464">
      <w:pPr>
        <w:pStyle w:val="BodyText"/>
        <w:widowControl/>
        <w:numPr>
          <w:ilvl w:val="2"/>
          <w:numId w:val="19"/>
        </w:numPr>
        <w:tabs>
          <w:tab w:val="num" w:pos="4123"/>
        </w:tabs>
        <w:spacing w:after="0"/>
        <w:ind w:left="1276" w:hanging="709"/>
        <w:jc w:val="both"/>
        <w:rPr>
          <w:rFonts w:ascii="Times New Roman" w:hAnsi="Times New Roman"/>
          <w:sz w:val="22"/>
          <w:szCs w:val="22"/>
          <w:u w:val="single"/>
        </w:rPr>
      </w:pPr>
      <w:r w:rsidRPr="00346E5D">
        <w:rPr>
          <w:rFonts w:ascii="Times New Roman" w:hAnsi="Times New Roman"/>
          <w:b/>
          <w:bCs/>
          <w:sz w:val="22"/>
          <w:szCs w:val="22"/>
          <w:u w:val="single"/>
        </w:rPr>
        <w:t>2.</w:t>
      </w:r>
      <w:r w:rsidR="00992FD7" w:rsidRPr="00346E5D">
        <w:rPr>
          <w:rFonts w:ascii="Times New Roman" w:hAnsi="Times New Roman"/>
          <w:b/>
          <w:bCs/>
          <w:sz w:val="22"/>
          <w:szCs w:val="22"/>
          <w:u w:val="single"/>
        </w:rPr>
        <w:t xml:space="preserve"> </w:t>
      </w:r>
      <w:r w:rsidRPr="00346E5D">
        <w:rPr>
          <w:rFonts w:ascii="Times New Roman" w:hAnsi="Times New Roman"/>
          <w:b/>
          <w:bCs/>
          <w:sz w:val="22"/>
          <w:szCs w:val="22"/>
          <w:u w:val="single"/>
        </w:rPr>
        <w:t>posms – Pretendentu atlase</w:t>
      </w:r>
      <w:r w:rsidRPr="00346E5D">
        <w:rPr>
          <w:rFonts w:ascii="Times New Roman" w:hAnsi="Times New Roman"/>
          <w:sz w:val="22"/>
          <w:szCs w:val="22"/>
          <w:u w:val="single"/>
        </w:rPr>
        <w:t xml:space="preserve"> </w:t>
      </w:r>
    </w:p>
    <w:p w14:paraId="41C09CF6" w14:textId="74224FE2" w:rsidR="001D3FAE" w:rsidRPr="00346E5D" w:rsidRDefault="00715961" w:rsidP="00F44D22">
      <w:pPr>
        <w:pStyle w:val="BodyText"/>
        <w:widowControl/>
        <w:spacing w:after="0"/>
        <w:ind w:left="1276"/>
        <w:jc w:val="both"/>
        <w:rPr>
          <w:rFonts w:ascii="Times New Roman" w:hAnsi="Times New Roman"/>
          <w:sz w:val="22"/>
          <w:szCs w:val="22"/>
        </w:rPr>
      </w:pPr>
      <w:r w:rsidRPr="00346E5D">
        <w:rPr>
          <w:rFonts w:ascii="Times New Roman" w:hAnsi="Times New Roman"/>
          <w:sz w:val="22"/>
          <w:szCs w:val="22"/>
        </w:rPr>
        <w:t>K</w:t>
      </w:r>
      <w:r w:rsidR="004D7969" w:rsidRPr="00346E5D">
        <w:rPr>
          <w:rFonts w:ascii="Times New Roman" w:hAnsi="Times New Roman"/>
          <w:sz w:val="22"/>
          <w:szCs w:val="22"/>
        </w:rPr>
        <w:t>omisija pārbauda, vai iesniegtie pretendentu atlases dokumenti</w:t>
      </w:r>
      <w:r w:rsidR="00DF75AA" w:rsidRPr="00346E5D">
        <w:rPr>
          <w:rFonts w:ascii="Times New Roman" w:hAnsi="Times New Roman"/>
          <w:sz w:val="22"/>
          <w:szCs w:val="22"/>
        </w:rPr>
        <w:t xml:space="preserve"> vai ESPD</w:t>
      </w:r>
      <w:r w:rsidR="004D7969" w:rsidRPr="00346E5D">
        <w:rPr>
          <w:rFonts w:ascii="Times New Roman" w:hAnsi="Times New Roman"/>
          <w:sz w:val="22"/>
          <w:szCs w:val="22"/>
        </w:rPr>
        <w:t xml:space="preserve"> un publisk</w:t>
      </w:r>
      <w:r w:rsidR="00C753C7" w:rsidRPr="00346E5D">
        <w:rPr>
          <w:rFonts w:ascii="Times New Roman" w:hAnsi="Times New Roman"/>
          <w:sz w:val="22"/>
          <w:szCs w:val="22"/>
        </w:rPr>
        <w:t>i pi</w:t>
      </w:r>
      <w:r w:rsidR="000D5B14" w:rsidRPr="00346E5D">
        <w:rPr>
          <w:rFonts w:ascii="Times New Roman" w:hAnsi="Times New Roman"/>
          <w:sz w:val="22"/>
          <w:szCs w:val="22"/>
        </w:rPr>
        <w:t>e</w:t>
      </w:r>
      <w:r w:rsidR="00C753C7" w:rsidRPr="00346E5D">
        <w:rPr>
          <w:rFonts w:ascii="Times New Roman" w:hAnsi="Times New Roman"/>
          <w:sz w:val="22"/>
          <w:szCs w:val="22"/>
        </w:rPr>
        <w:t>ejamās</w:t>
      </w:r>
      <w:r w:rsidR="004D7969" w:rsidRPr="00346E5D">
        <w:rPr>
          <w:rFonts w:ascii="Times New Roman" w:hAnsi="Times New Roman"/>
          <w:sz w:val="22"/>
          <w:szCs w:val="22"/>
        </w:rPr>
        <w:t xml:space="preserve"> datu bāzēs iegūtā informācija apliecina Pretendenta atbilstību </w:t>
      </w:r>
      <w:r w:rsidR="0028763E" w:rsidRPr="00346E5D">
        <w:rPr>
          <w:rFonts w:ascii="Times New Roman" w:hAnsi="Times New Roman"/>
          <w:sz w:val="22"/>
          <w:szCs w:val="22"/>
        </w:rPr>
        <w:t xml:space="preserve">Konkursa </w:t>
      </w:r>
      <w:r w:rsidR="004D7969" w:rsidRPr="00346E5D">
        <w:rPr>
          <w:rFonts w:ascii="Times New Roman" w:hAnsi="Times New Roman"/>
          <w:sz w:val="22"/>
          <w:szCs w:val="22"/>
        </w:rPr>
        <w:t>nolikuma</w:t>
      </w:r>
      <w:r w:rsidR="007A0861" w:rsidRPr="00346E5D">
        <w:rPr>
          <w:rFonts w:ascii="Times New Roman" w:hAnsi="Times New Roman"/>
          <w:sz w:val="22"/>
          <w:szCs w:val="22"/>
        </w:rPr>
        <w:t xml:space="preserve"> 4.1. </w:t>
      </w:r>
      <w:r w:rsidR="007A0861" w:rsidRPr="00346E5D">
        <w:rPr>
          <w:rFonts w:ascii="Times New Roman" w:hAnsi="Times New Roman"/>
          <w:bCs/>
          <w:sz w:val="22"/>
          <w:szCs w:val="22"/>
        </w:rPr>
        <w:t xml:space="preserve">– </w:t>
      </w:r>
      <w:r w:rsidR="00D671E0" w:rsidRPr="00346E5D">
        <w:rPr>
          <w:rFonts w:ascii="Times New Roman" w:hAnsi="Times New Roman"/>
          <w:sz w:val="22"/>
          <w:szCs w:val="22"/>
        </w:rPr>
        <w:t>4.5</w:t>
      </w:r>
      <w:r w:rsidR="007A0861" w:rsidRPr="00346E5D">
        <w:rPr>
          <w:rFonts w:ascii="Times New Roman" w:hAnsi="Times New Roman"/>
          <w:sz w:val="22"/>
          <w:szCs w:val="22"/>
        </w:rPr>
        <w:t>.a</w:t>
      </w:r>
      <w:r w:rsidR="0028763E" w:rsidRPr="00346E5D">
        <w:rPr>
          <w:rFonts w:ascii="Times New Roman" w:hAnsi="Times New Roman"/>
          <w:sz w:val="22"/>
          <w:szCs w:val="22"/>
        </w:rPr>
        <w:t>pakš</w:t>
      </w:r>
      <w:r w:rsidR="004D7969" w:rsidRPr="00346E5D">
        <w:rPr>
          <w:rFonts w:ascii="Times New Roman" w:hAnsi="Times New Roman"/>
          <w:sz w:val="22"/>
          <w:szCs w:val="22"/>
        </w:rPr>
        <w:t>punktā norādītajām prasībām.</w:t>
      </w:r>
      <w:r w:rsidR="00992FD7" w:rsidRPr="00346E5D">
        <w:rPr>
          <w:rFonts w:ascii="Times New Roman" w:hAnsi="Times New Roman"/>
          <w:sz w:val="22"/>
          <w:szCs w:val="22"/>
        </w:rPr>
        <w:t xml:space="preserve"> </w:t>
      </w:r>
    </w:p>
    <w:p w14:paraId="3F20D029" w14:textId="050F831B" w:rsidR="000D5B14" w:rsidRPr="00346E5D" w:rsidRDefault="00A6025A" w:rsidP="00953464">
      <w:pPr>
        <w:pStyle w:val="BodyText"/>
        <w:keepNext/>
        <w:widowControl/>
        <w:numPr>
          <w:ilvl w:val="2"/>
          <w:numId w:val="19"/>
        </w:numPr>
        <w:tabs>
          <w:tab w:val="num" w:pos="2127"/>
          <w:tab w:val="num" w:pos="4123"/>
        </w:tabs>
        <w:spacing w:after="0"/>
        <w:ind w:left="1276" w:hanging="709"/>
        <w:jc w:val="both"/>
        <w:rPr>
          <w:rFonts w:ascii="Times New Roman" w:hAnsi="Times New Roman"/>
          <w:sz w:val="22"/>
          <w:szCs w:val="22"/>
          <w:u w:val="single"/>
        </w:rPr>
      </w:pPr>
      <w:r>
        <w:rPr>
          <w:rFonts w:ascii="Times New Roman" w:hAnsi="Times New Roman"/>
          <w:b/>
          <w:bCs/>
          <w:sz w:val="22"/>
          <w:szCs w:val="22"/>
          <w:u w:val="single"/>
        </w:rPr>
        <w:t>3</w:t>
      </w:r>
      <w:r w:rsidR="000D5B14" w:rsidRPr="00346E5D">
        <w:rPr>
          <w:rFonts w:ascii="Times New Roman" w:hAnsi="Times New Roman"/>
          <w:b/>
          <w:bCs/>
          <w:sz w:val="22"/>
          <w:szCs w:val="22"/>
          <w:u w:val="single"/>
        </w:rPr>
        <w:t>.</w:t>
      </w:r>
      <w:r w:rsidR="00992FD7" w:rsidRPr="00346E5D">
        <w:rPr>
          <w:rFonts w:ascii="Times New Roman" w:hAnsi="Times New Roman"/>
          <w:b/>
          <w:bCs/>
          <w:sz w:val="22"/>
          <w:szCs w:val="22"/>
          <w:u w:val="single"/>
        </w:rPr>
        <w:t xml:space="preserve"> </w:t>
      </w:r>
      <w:r w:rsidR="000D5B14" w:rsidRPr="00346E5D">
        <w:rPr>
          <w:rFonts w:ascii="Times New Roman" w:hAnsi="Times New Roman"/>
          <w:b/>
          <w:bCs/>
          <w:sz w:val="22"/>
          <w:szCs w:val="22"/>
          <w:u w:val="single"/>
        </w:rPr>
        <w:t xml:space="preserve">posms – </w:t>
      </w:r>
      <w:r w:rsidR="00B334C0" w:rsidRPr="00346E5D">
        <w:rPr>
          <w:rFonts w:ascii="Times New Roman" w:hAnsi="Times New Roman"/>
          <w:b/>
          <w:bCs/>
          <w:sz w:val="22"/>
          <w:szCs w:val="22"/>
          <w:u w:val="single"/>
        </w:rPr>
        <w:t>Finanšu piedāvājumu atbilstības pārbaude</w:t>
      </w:r>
      <w:r w:rsidR="000D5B14" w:rsidRPr="00346E5D">
        <w:rPr>
          <w:rFonts w:ascii="Times New Roman" w:hAnsi="Times New Roman"/>
          <w:b/>
          <w:bCs/>
          <w:sz w:val="22"/>
          <w:szCs w:val="22"/>
          <w:u w:val="single"/>
        </w:rPr>
        <w:t>:</w:t>
      </w:r>
    </w:p>
    <w:p w14:paraId="41E175DF" w14:textId="5BFFBAE3" w:rsidR="00E03D7C" w:rsidRPr="00346E5D" w:rsidRDefault="00E03D7C" w:rsidP="00953464">
      <w:pPr>
        <w:pStyle w:val="BodyText"/>
        <w:widowControl/>
        <w:numPr>
          <w:ilvl w:val="3"/>
          <w:numId w:val="19"/>
        </w:numPr>
        <w:tabs>
          <w:tab w:val="num" w:pos="2705"/>
        </w:tabs>
        <w:spacing w:after="0"/>
        <w:ind w:left="2127" w:hanging="851"/>
        <w:jc w:val="both"/>
        <w:rPr>
          <w:rFonts w:ascii="Times New Roman" w:hAnsi="Times New Roman"/>
          <w:sz w:val="22"/>
          <w:szCs w:val="22"/>
        </w:rPr>
      </w:pPr>
      <w:r w:rsidRPr="00346E5D">
        <w:rPr>
          <w:rFonts w:ascii="Times New Roman" w:hAnsi="Times New Roman"/>
          <w:sz w:val="22"/>
          <w:szCs w:val="22"/>
        </w:rPr>
        <w:t>Komisija izvērtē, vai Pretendenta iesniegtais finanšu piedāvājums atbils</w:t>
      </w:r>
      <w:r w:rsidR="003C4BCF" w:rsidRPr="00346E5D">
        <w:rPr>
          <w:rFonts w:ascii="Times New Roman" w:hAnsi="Times New Roman"/>
          <w:sz w:val="22"/>
          <w:szCs w:val="22"/>
        </w:rPr>
        <w:t>t K</w:t>
      </w:r>
      <w:r w:rsidR="00D671E0" w:rsidRPr="00346E5D">
        <w:rPr>
          <w:rFonts w:ascii="Times New Roman" w:hAnsi="Times New Roman"/>
          <w:sz w:val="22"/>
          <w:szCs w:val="22"/>
        </w:rPr>
        <w:t>onkursa nolikuma 4.</w:t>
      </w:r>
      <w:r w:rsidR="00733B20">
        <w:rPr>
          <w:rFonts w:ascii="Times New Roman" w:hAnsi="Times New Roman"/>
          <w:sz w:val="22"/>
          <w:szCs w:val="22"/>
        </w:rPr>
        <w:t>6</w:t>
      </w:r>
      <w:r w:rsidRPr="00346E5D">
        <w:rPr>
          <w:rFonts w:ascii="Times New Roman" w:hAnsi="Times New Roman"/>
          <w:sz w:val="22"/>
          <w:szCs w:val="22"/>
        </w:rPr>
        <w:t>.apakšpunktā noteiktajām prasībām, un pārbauda, vai finanšu piedāvājumā nav aritmētisko kļūdu (</w:t>
      </w:r>
      <w:r w:rsidR="000665E1" w:rsidRPr="00346E5D">
        <w:rPr>
          <w:rFonts w:ascii="Times New Roman" w:hAnsi="Times New Roman"/>
          <w:sz w:val="22"/>
          <w:szCs w:val="22"/>
        </w:rPr>
        <w:t>skatīt</w:t>
      </w:r>
      <w:r w:rsidRPr="00346E5D">
        <w:rPr>
          <w:rFonts w:ascii="Times New Roman" w:hAnsi="Times New Roman"/>
          <w:sz w:val="22"/>
          <w:szCs w:val="22"/>
        </w:rPr>
        <w:t xml:space="preserve"> Konkursa nolikuma 6.sadaļu “Aritmētisko kļūdu labošana”). </w:t>
      </w:r>
    </w:p>
    <w:p w14:paraId="0CDA078B" w14:textId="3F256186" w:rsidR="00B334C0" w:rsidRPr="00346E5D" w:rsidRDefault="00A6025A" w:rsidP="00953464">
      <w:pPr>
        <w:pStyle w:val="BodyText"/>
        <w:keepNext/>
        <w:widowControl/>
        <w:numPr>
          <w:ilvl w:val="2"/>
          <w:numId w:val="19"/>
        </w:numPr>
        <w:tabs>
          <w:tab w:val="num" w:pos="2127"/>
          <w:tab w:val="num" w:pos="4123"/>
        </w:tabs>
        <w:spacing w:after="0"/>
        <w:ind w:left="1276" w:hanging="709"/>
        <w:jc w:val="both"/>
        <w:rPr>
          <w:rFonts w:ascii="Times New Roman" w:hAnsi="Times New Roman"/>
          <w:sz w:val="22"/>
          <w:szCs w:val="22"/>
          <w:u w:val="single"/>
        </w:rPr>
      </w:pPr>
      <w:r>
        <w:rPr>
          <w:rFonts w:ascii="Times New Roman" w:hAnsi="Times New Roman"/>
          <w:b/>
          <w:bCs/>
          <w:sz w:val="22"/>
          <w:szCs w:val="22"/>
          <w:u w:val="single"/>
        </w:rPr>
        <w:t>4</w:t>
      </w:r>
      <w:r w:rsidR="00B334C0" w:rsidRPr="00346E5D">
        <w:rPr>
          <w:rFonts w:ascii="Times New Roman" w:hAnsi="Times New Roman"/>
          <w:b/>
          <w:bCs/>
          <w:sz w:val="22"/>
          <w:szCs w:val="22"/>
          <w:u w:val="single"/>
        </w:rPr>
        <w:t>.</w:t>
      </w:r>
      <w:r w:rsidR="00992FD7" w:rsidRPr="00346E5D">
        <w:rPr>
          <w:rFonts w:ascii="Times New Roman" w:hAnsi="Times New Roman"/>
          <w:b/>
          <w:bCs/>
          <w:sz w:val="22"/>
          <w:szCs w:val="22"/>
          <w:u w:val="single"/>
        </w:rPr>
        <w:t xml:space="preserve"> </w:t>
      </w:r>
      <w:r w:rsidR="00B334C0" w:rsidRPr="00346E5D">
        <w:rPr>
          <w:rFonts w:ascii="Times New Roman" w:hAnsi="Times New Roman"/>
          <w:b/>
          <w:bCs/>
          <w:sz w:val="22"/>
          <w:szCs w:val="22"/>
          <w:u w:val="single"/>
        </w:rPr>
        <w:t>posms – Piedāvājumu vērtēšana:</w:t>
      </w:r>
    </w:p>
    <w:p w14:paraId="703C5C4B" w14:textId="48F640CE" w:rsidR="00067533" w:rsidRPr="00346E5D" w:rsidRDefault="00067533" w:rsidP="00953464">
      <w:pPr>
        <w:numPr>
          <w:ilvl w:val="3"/>
          <w:numId w:val="19"/>
        </w:numPr>
        <w:ind w:left="2127" w:hanging="867"/>
        <w:jc w:val="both"/>
        <w:rPr>
          <w:sz w:val="22"/>
          <w:szCs w:val="22"/>
        </w:rPr>
      </w:pPr>
      <w:bookmarkStart w:id="78" w:name="_Ref38402751"/>
      <w:r w:rsidRPr="00346E5D">
        <w:rPr>
          <w:sz w:val="22"/>
          <w:szCs w:val="22"/>
        </w:rPr>
        <w:t>Komisija no visiem iepriekšējo izvērtēšanas posmu prasībām atbilstošajiem piedāvājumiem nosaka saimnieciski visizdevīgāko piedāvājumu</w:t>
      </w:r>
      <w:r w:rsidR="0028763E" w:rsidRPr="00346E5D">
        <w:rPr>
          <w:sz w:val="22"/>
          <w:szCs w:val="22"/>
        </w:rPr>
        <w:t xml:space="preserve">, kuru nosaka, ņemot vērā tikai cenu, t.i., </w:t>
      </w:r>
      <w:r w:rsidR="000F20E5" w:rsidRPr="00346E5D">
        <w:rPr>
          <w:sz w:val="22"/>
          <w:szCs w:val="22"/>
        </w:rPr>
        <w:t xml:space="preserve">saimnieciski visizdevīgākais </w:t>
      </w:r>
      <w:r w:rsidR="00F907A5" w:rsidRPr="00346E5D">
        <w:rPr>
          <w:sz w:val="22"/>
          <w:szCs w:val="22"/>
        </w:rPr>
        <w:t>piedāvājums ir tas, kura</w:t>
      </w:r>
      <w:r w:rsidR="000F20E5" w:rsidRPr="00346E5D">
        <w:rPr>
          <w:sz w:val="22"/>
          <w:szCs w:val="22"/>
        </w:rPr>
        <w:t xml:space="preserve"> </w:t>
      </w:r>
      <w:r w:rsidR="00836D08">
        <w:rPr>
          <w:sz w:val="22"/>
          <w:szCs w:val="22"/>
        </w:rPr>
        <w:t xml:space="preserve">kopējā </w:t>
      </w:r>
      <w:r w:rsidR="00394035" w:rsidRPr="00346E5D">
        <w:rPr>
          <w:sz w:val="22"/>
          <w:szCs w:val="22"/>
        </w:rPr>
        <w:t xml:space="preserve">vērtējamā </w:t>
      </w:r>
      <w:r w:rsidR="000F20E5" w:rsidRPr="00346E5D">
        <w:rPr>
          <w:sz w:val="22"/>
          <w:szCs w:val="22"/>
        </w:rPr>
        <w:t>cena</w:t>
      </w:r>
      <w:r w:rsidR="0028763E" w:rsidRPr="00346E5D">
        <w:rPr>
          <w:sz w:val="22"/>
          <w:szCs w:val="22"/>
        </w:rPr>
        <w:t xml:space="preserve"> EUR bez PVN</w:t>
      </w:r>
      <w:r w:rsidR="00F907A5" w:rsidRPr="00346E5D">
        <w:rPr>
          <w:sz w:val="22"/>
          <w:szCs w:val="22"/>
        </w:rPr>
        <w:t xml:space="preserve"> ir viszemākā</w:t>
      </w:r>
      <w:r w:rsidR="00394035" w:rsidRPr="00346E5D">
        <w:rPr>
          <w:sz w:val="22"/>
          <w:szCs w:val="22"/>
        </w:rPr>
        <w:t xml:space="preserve"> attiecīgajā iepirkuma priekšmeta daļā</w:t>
      </w:r>
      <w:r w:rsidR="0028763E" w:rsidRPr="00346E5D">
        <w:rPr>
          <w:sz w:val="22"/>
          <w:szCs w:val="22"/>
        </w:rPr>
        <w:t>. Pasūtītājs piedāvājumu salīdzināšanai un izvērtēšanai izmanto cenu, jo sagatavotā tehniskā specifikācija ir detalizēta un citiem kritērijiem nav būtiskas nozīmes piedāvājuma izvēlē</w:t>
      </w:r>
      <w:r w:rsidR="00F907A5" w:rsidRPr="00346E5D">
        <w:rPr>
          <w:sz w:val="22"/>
          <w:szCs w:val="22"/>
        </w:rPr>
        <w:t>.</w:t>
      </w:r>
    </w:p>
    <w:p w14:paraId="3984F093" w14:textId="181B2CCC" w:rsidR="00835570" w:rsidRPr="00346E5D" w:rsidRDefault="00835570" w:rsidP="00953464">
      <w:pPr>
        <w:numPr>
          <w:ilvl w:val="3"/>
          <w:numId w:val="19"/>
        </w:numPr>
        <w:ind w:left="2127" w:hanging="867"/>
        <w:jc w:val="both"/>
        <w:rPr>
          <w:sz w:val="22"/>
          <w:szCs w:val="22"/>
        </w:rPr>
      </w:pPr>
      <w:r w:rsidRPr="00346E5D">
        <w:rPr>
          <w:sz w:val="22"/>
          <w:szCs w:val="22"/>
        </w:rPr>
        <w:t>Komisija pārbauda, vai saskaņā ar Konkursa nolikuma 5.2.</w:t>
      </w:r>
      <w:r w:rsidR="00A6025A">
        <w:rPr>
          <w:sz w:val="22"/>
          <w:szCs w:val="22"/>
        </w:rPr>
        <w:t>4</w:t>
      </w:r>
      <w:r w:rsidRPr="00346E5D">
        <w:rPr>
          <w:sz w:val="22"/>
          <w:szCs w:val="22"/>
        </w:rPr>
        <w:t>.1.apakšpunktu izvēlētā Pretendenta iesniegtais piedāvājums nav nepamatoti lēts (skatīt Konkursa nolikuma 7.sadaļu “Nepamatoti lēta piedāvājuma noteikšana”).</w:t>
      </w:r>
    </w:p>
    <w:p w14:paraId="3FF90F62" w14:textId="2851CF81" w:rsidR="00276C68" w:rsidRPr="00B35E34" w:rsidRDefault="00F907A5" w:rsidP="00953464">
      <w:pPr>
        <w:pStyle w:val="BodyText"/>
        <w:widowControl/>
        <w:numPr>
          <w:ilvl w:val="3"/>
          <w:numId w:val="19"/>
        </w:numPr>
        <w:tabs>
          <w:tab w:val="num" w:pos="2705"/>
        </w:tabs>
        <w:spacing w:after="0"/>
        <w:ind w:left="2127" w:hanging="851"/>
        <w:jc w:val="both"/>
        <w:rPr>
          <w:rFonts w:ascii="Times New Roman" w:hAnsi="Times New Roman"/>
          <w:sz w:val="22"/>
          <w:szCs w:val="22"/>
        </w:rPr>
      </w:pPr>
      <w:bookmarkStart w:id="79" w:name="_Ref38404491"/>
      <w:bookmarkEnd w:id="78"/>
      <w:r w:rsidRPr="00346E5D">
        <w:rPr>
          <w:rFonts w:ascii="Times New Roman" w:hAnsi="Times New Roman"/>
          <w:color w:val="000000"/>
          <w:sz w:val="22"/>
          <w:szCs w:val="22"/>
        </w:rPr>
        <w:t>J</w:t>
      </w:r>
      <w:r w:rsidR="00976981" w:rsidRPr="00346E5D">
        <w:rPr>
          <w:rFonts w:ascii="Times New Roman" w:hAnsi="Times New Roman"/>
          <w:color w:val="000000"/>
          <w:sz w:val="22"/>
          <w:szCs w:val="22"/>
        </w:rPr>
        <w:t xml:space="preserve">a </w:t>
      </w:r>
      <w:r w:rsidR="00F64915" w:rsidRPr="00346E5D">
        <w:rPr>
          <w:rFonts w:ascii="Times New Roman" w:hAnsi="Times New Roman"/>
          <w:color w:val="000000"/>
          <w:sz w:val="22"/>
          <w:szCs w:val="22"/>
        </w:rPr>
        <w:t xml:space="preserve">Komisija konstatēs, ka diviem vai vairākiem </w:t>
      </w:r>
      <w:r w:rsidR="00006738" w:rsidRPr="00346E5D">
        <w:rPr>
          <w:rFonts w:ascii="Times New Roman" w:hAnsi="Times New Roman"/>
          <w:color w:val="000000"/>
          <w:sz w:val="22"/>
          <w:szCs w:val="22"/>
        </w:rPr>
        <w:t xml:space="preserve">saimnieciski visizdevīgākajiem </w:t>
      </w:r>
      <w:r w:rsidR="00F64915" w:rsidRPr="00346E5D">
        <w:rPr>
          <w:rFonts w:ascii="Times New Roman" w:hAnsi="Times New Roman"/>
          <w:color w:val="000000"/>
          <w:sz w:val="22"/>
          <w:szCs w:val="22"/>
        </w:rPr>
        <w:t xml:space="preserve">piedāvājumiem ir </w:t>
      </w:r>
      <w:r w:rsidR="00006738" w:rsidRPr="00346E5D">
        <w:rPr>
          <w:rFonts w:ascii="Times New Roman" w:hAnsi="Times New Roman"/>
          <w:color w:val="000000"/>
          <w:sz w:val="22"/>
          <w:szCs w:val="22"/>
        </w:rPr>
        <w:t xml:space="preserve">vienāda </w:t>
      </w:r>
      <w:r w:rsidR="00394035" w:rsidRPr="00346E5D">
        <w:rPr>
          <w:rFonts w:ascii="Times New Roman" w:hAnsi="Times New Roman"/>
          <w:sz w:val="22"/>
          <w:szCs w:val="22"/>
        </w:rPr>
        <w:t xml:space="preserve">vērtējamā </w:t>
      </w:r>
      <w:r w:rsidR="00006738" w:rsidRPr="00B35E34">
        <w:rPr>
          <w:rFonts w:ascii="Times New Roman" w:hAnsi="Times New Roman"/>
          <w:sz w:val="22"/>
          <w:szCs w:val="22"/>
        </w:rPr>
        <w:t>cena</w:t>
      </w:r>
      <w:r w:rsidR="00F64915" w:rsidRPr="00B35E34">
        <w:rPr>
          <w:rFonts w:ascii="Times New Roman" w:hAnsi="Times New Roman"/>
          <w:color w:val="000000"/>
          <w:sz w:val="22"/>
          <w:szCs w:val="22"/>
        </w:rPr>
        <w:t xml:space="preserve">, </w:t>
      </w:r>
      <w:r w:rsidR="00006738" w:rsidRPr="00B35E34">
        <w:rPr>
          <w:rFonts w:ascii="Times New Roman" w:hAnsi="Times New Roman"/>
          <w:color w:val="000000"/>
          <w:sz w:val="22"/>
          <w:szCs w:val="22"/>
        </w:rPr>
        <w:t xml:space="preserve">Komisija izvēlēsies tā Pretendenta piedāvājumu, </w:t>
      </w:r>
      <w:bookmarkEnd w:id="79"/>
      <w:r w:rsidR="002F2751" w:rsidRPr="00B35E34">
        <w:rPr>
          <w:rFonts w:ascii="Times New Roman" w:hAnsi="Times New Roman"/>
          <w:sz w:val="22"/>
          <w:szCs w:val="22"/>
        </w:rPr>
        <w:t xml:space="preserve">kura Finanšu piedāvājuma </w:t>
      </w:r>
      <w:r w:rsidR="00965906" w:rsidRPr="00B35E34">
        <w:rPr>
          <w:rFonts w:ascii="Times New Roman" w:hAnsi="Times New Roman"/>
          <w:sz w:val="22"/>
          <w:szCs w:val="22"/>
        </w:rPr>
        <w:t>1</w:t>
      </w:r>
      <w:r w:rsidR="002F2751" w:rsidRPr="00B35E34">
        <w:rPr>
          <w:rFonts w:ascii="Times New Roman" w:hAnsi="Times New Roman"/>
          <w:sz w:val="22"/>
          <w:szCs w:val="22"/>
        </w:rPr>
        <w:t xml:space="preserve">.pozīcijā </w:t>
      </w:r>
      <w:bookmarkStart w:id="80" w:name="_Hlk135063319"/>
      <w:r w:rsidR="002F2751" w:rsidRPr="00B35E34">
        <w:rPr>
          <w:rFonts w:ascii="Times New Roman" w:hAnsi="Times New Roman"/>
          <w:sz w:val="22"/>
          <w:szCs w:val="22"/>
        </w:rPr>
        <w:t>“</w:t>
      </w:r>
      <w:r w:rsidR="00965906" w:rsidRPr="00B35E34">
        <w:rPr>
          <w:rFonts w:ascii="Times New Roman" w:hAnsi="Times New Roman"/>
          <w:sz w:val="22"/>
          <w:szCs w:val="22"/>
        </w:rPr>
        <w:t xml:space="preserve">Deratizācija </w:t>
      </w:r>
      <w:r w:rsidR="00B35E34" w:rsidRPr="00B35E34">
        <w:rPr>
          <w:rFonts w:ascii="Times New Roman" w:hAnsi="Times New Roman"/>
          <w:sz w:val="22"/>
          <w:szCs w:val="22"/>
        </w:rPr>
        <w:t>(</w:t>
      </w:r>
      <w:r w:rsidR="00965906" w:rsidRPr="00B35E34">
        <w:rPr>
          <w:rFonts w:ascii="Times New Roman" w:hAnsi="Times New Roman"/>
          <w:sz w:val="22"/>
          <w:szCs w:val="22"/>
        </w:rPr>
        <w:t>dzīvojamo māju pagrabos</w:t>
      </w:r>
      <w:r w:rsidR="00B35E34" w:rsidRPr="00B35E34">
        <w:rPr>
          <w:rFonts w:ascii="Times New Roman" w:hAnsi="Times New Roman"/>
          <w:sz w:val="22"/>
          <w:szCs w:val="22"/>
        </w:rPr>
        <w:t>)</w:t>
      </w:r>
      <w:r w:rsidR="002F2751" w:rsidRPr="00B35E34">
        <w:rPr>
          <w:rFonts w:ascii="Times New Roman" w:hAnsi="Times New Roman"/>
          <w:sz w:val="22"/>
          <w:szCs w:val="22"/>
        </w:rPr>
        <w:t xml:space="preserve">” </w:t>
      </w:r>
      <w:bookmarkEnd w:id="80"/>
      <w:r w:rsidR="002F2751" w:rsidRPr="00B35E34">
        <w:rPr>
          <w:rFonts w:ascii="Times New Roman" w:hAnsi="Times New Roman"/>
          <w:sz w:val="22"/>
          <w:szCs w:val="22"/>
        </w:rPr>
        <w:t>norādītā cena ir zemākā</w:t>
      </w:r>
      <w:r w:rsidR="00276C68" w:rsidRPr="00B35E34">
        <w:rPr>
          <w:rFonts w:ascii="Times New Roman" w:hAnsi="Times New Roman"/>
          <w:sz w:val="22"/>
          <w:szCs w:val="22"/>
        </w:rPr>
        <w:t xml:space="preserve">. </w:t>
      </w:r>
    </w:p>
    <w:p w14:paraId="72C36DA9" w14:textId="44F89895" w:rsidR="00B76FB1" w:rsidRPr="00346E5D" w:rsidRDefault="00B76FB1" w:rsidP="00953464">
      <w:pPr>
        <w:pStyle w:val="BodyText"/>
        <w:widowControl/>
        <w:numPr>
          <w:ilvl w:val="3"/>
          <w:numId w:val="19"/>
        </w:numPr>
        <w:spacing w:after="0"/>
        <w:ind w:left="2127" w:hanging="851"/>
        <w:jc w:val="both"/>
        <w:rPr>
          <w:rFonts w:ascii="Times New Roman" w:hAnsi="Times New Roman"/>
          <w:sz w:val="22"/>
          <w:szCs w:val="22"/>
        </w:rPr>
      </w:pPr>
      <w:r w:rsidRPr="00B35E34">
        <w:rPr>
          <w:rFonts w:ascii="Times New Roman" w:hAnsi="Times New Roman"/>
          <w:sz w:val="22"/>
          <w:szCs w:val="22"/>
        </w:rPr>
        <w:t xml:space="preserve">Gadījumā, ja </w:t>
      </w:r>
      <w:r w:rsidR="00FA2EA3" w:rsidRPr="00B35E34">
        <w:rPr>
          <w:rFonts w:ascii="Times New Roman" w:hAnsi="Times New Roman"/>
          <w:sz w:val="22"/>
          <w:szCs w:val="22"/>
        </w:rPr>
        <w:t xml:space="preserve">arī tad </w:t>
      </w:r>
      <w:r w:rsidRPr="00B35E34">
        <w:rPr>
          <w:rFonts w:ascii="Times New Roman" w:hAnsi="Times New Roman"/>
          <w:color w:val="000000"/>
          <w:sz w:val="22"/>
          <w:szCs w:val="22"/>
        </w:rPr>
        <w:t>divi</w:t>
      </w:r>
      <w:r w:rsidR="00FA2EA3" w:rsidRPr="00B35E34">
        <w:rPr>
          <w:rFonts w:ascii="Times New Roman" w:hAnsi="Times New Roman"/>
          <w:color w:val="000000"/>
          <w:sz w:val="22"/>
          <w:szCs w:val="22"/>
        </w:rPr>
        <w:t>em</w:t>
      </w:r>
      <w:r w:rsidRPr="00B35E34">
        <w:rPr>
          <w:rFonts w:ascii="Times New Roman" w:hAnsi="Times New Roman"/>
          <w:color w:val="000000"/>
          <w:sz w:val="22"/>
          <w:szCs w:val="22"/>
        </w:rPr>
        <w:t xml:space="preserve"> vai vairāk pretendenti</w:t>
      </w:r>
      <w:r w:rsidR="00FA2EA3" w:rsidRPr="00B35E34">
        <w:rPr>
          <w:rFonts w:ascii="Times New Roman" w:hAnsi="Times New Roman"/>
          <w:color w:val="000000"/>
          <w:sz w:val="22"/>
          <w:szCs w:val="22"/>
        </w:rPr>
        <w:t>em</w:t>
      </w:r>
      <w:r w:rsidRPr="00346E5D">
        <w:rPr>
          <w:rFonts w:ascii="Times New Roman" w:hAnsi="Times New Roman"/>
          <w:color w:val="000000"/>
          <w:sz w:val="22"/>
          <w:szCs w:val="22"/>
        </w:rPr>
        <w:t>, kuru piedāvājumi atzīti par saimnieciski visizdevīgākajiem piedāvājumiem</w:t>
      </w:r>
      <w:r w:rsidR="00FA2EA3">
        <w:rPr>
          <w:rFonts w:ascii="Times New Roman" w:hAnsi="Times New Roman"/>
          <w:color w:val="000000"/>
          <w:sz w:val="22"/>
          <w:szCs w:val="22"/>
        </w:rPr>
        <w:t>,</w:t>
      </w:r>
      <w:r w:rsidRPr="00346E5D">
        <w:rPr>
          <w:rFonts w:ascii="Times New Roman" w:hAnsi="Times New Roman"/>
          <w:sz w:val="22"/>
          <w:szCs w:val="22"/>
        </w:rPr>
        <w:t xml:space="preserve"> </w:t>
      </w:r>
      <w:r w:rsidR="00FA2EA3" w:rsidRPr="00FA2EA3">
        <w:rPr>
          <w:rFonts w:ascii="Times New Roman" w:hAnsi="Times New Roman"/>
          <w:sz w:val="22"/>
          <w:szCs w:val="22"/>
        </w:rPr>
        <w:t xml:space="preserve">Finanšu piedāvājuma </w:t>
      </w:r>
      <w:r w:rsidR="00B35E34" w:rsidRPr="00B35E34">
        <w:rPr>
          <w:rFonts w:ascii="Times New Roman" w:hAnsi="Times New Roman"/>
          <w:sz w:val="22"/>
          <w:szCs w:val="22"/>
        </w:rPr>
        <w:t>1</w:t>
      </w:r>
      <w:r w:rsidR="00FA2EA3" w:rsidRPr="00B35E34">
        <w:rPr>
          <w:rFonts w:ascii="Times New Roman" w:hAnsi="Times New Roman"/>
          <w:sz w:val="22"/>
          <w:szCs w:val="22"/>
        </w:rPr>
        <w:t xml:space="preserve">.pozīcijā </w:t>
      </w:r>
      <w:r w:rsidR="00B35E34" w:rsidRPr="00B35E34">
        <w:rPr>
          <w:rFonts w:ascii="Times New Roman" w:hAnsi="Times New Roman"/>
          <w:sz w:val="22"/>
          <w:szCs w:val="22"/>
        </w:rPr>
        <w:t xml:space="preserve">“Deratizācija (dzīvojamo māju pagrabos)” </w:t>
      </w:r>
      <w:r w:rsidR="00FA2EA3" w:rsidRPr="00FA2EA3">
        <w:rPr>
          <w:rFonts w:ascii="Times New Roman" w:hAnsi="Times New Roman"/>
          <w:sz w:val="22"/>
          <w:szCs w:val="22"/>
        </w:rPr>
        <w:t xml:space="preserve"> norādītā cena ir </w:t>
      </w:r>
      <w:r w:rsidR="00FA2EA3">
        <w:rPr>
          <w:rFonts w:ascii="Times New Roman" w:hAnsi="Times New Roman"/>
          <w:sz w:val="22"/>
          <w:szCs w:val="22"/>
        </w:rPr>
        <w:t>vienāda</w:t>
      </w:r>
      <w:r w:rsidRPr="00346E5D">
        <w:rPr>
          <w:rFonts w:ascii="Times New Roman" w:hAnsi="Times New Roman"/>
          <w:sz w:val="22"/>
          <w:szCs w:val="22"/>
        </w:rPr>
        <w:t>, tad iepirkuma komisija starp minētajiem pretendentiem rīko izlozi. Izloze tiks rīkota ievērojot to, ka:</w:t>
      </w:r>
    </w:p>
    <w:p w14:paraId="4E52DAFD" w14:textId="77777777" w:rsidR="00B76FB1" w:rsidRPr="00346E5D" w:rsidRDefault="00B76FB1" w:rsidP="00953464">
      <w:pPr>
        <w:pStyle w:val="BodyText"/>
        <w:widowControl/>
        <w:numPr>
          <w:ilvl w:val="0"/>
          <w:numId w:val="24"/>
        </w:numPr>
        <w:spacing w:after="0"/>
        <w:jc w:val="both"/>
        <w:rPr>
          <w:rFonts w:ascii="Times New Roman" w:hAnsi="Times New Roman"/>
          <w:sz w:val="22"/>
          <w:szCs w:val="22"/>
        </w:rPr>
      </w:pPr>
      <w:r w:rsidRPr="00346E5D">
        <w:rPr>
          <w:rFonts w:ascii="Times New Roman" w:hAnsi="Times New Roman"/>
          <w:sz w:val="22"/>
          <w:szCs w:val="22"/>
        </w:rPr>
        <w:t>izlozes rīkošanas gadījumā Pretendentiem 5 (piecas) darba dienas pirms izlozes rīkošanas tiks nosūtīts uzaicinājums (elektroniski uz e-pastu) uz izlozi, norādot izlozes vietu, laiku un izlozes noteikumus;</w:t>
      </w:r>
    </w:p>
    <w:p w14:paraId="5BA7F9A5" w14:textId="77777777" w:rsidR="00B76FB1" w:rsidRPr="00346E5D" w:rsidRDefault="00B76FB1" w:rsidP="00953464">
      <w:pPr>
        <w:pStyle w:val="BodyText"/>
        <w:widowControl/>
        <w:numPr>
          <w:ilvl w:val="0"/>
          <w:numId w:val="24"/>
        </w:numPr>
        <w:spacing w:after="0"/>
        <w:jc w:val="both"/>
        <w:rPr>
          <w:rFonts w:ascii="Times New Roman" w:hAnsi="Times New Roman"/>
          <w:sz w:val="22"/>
          <w:szCs w:val="22"/>
        </w:rPr>
      </w:pPr>
      <w:r w:rsidRPr="00346E5D">
        <w:rPr>
          <w:rFonts w:ascii="Times New Roman" w:hAnsi="Times New Roman"/>
          <w:sz w:val="22"/>
          <w:szCs w:val="22"/>
        </w:rPr>
        <w:t>izlozē varēs piedalīties personas, kurām ir pretendenta pārstāvības tiesības vai personas, kuras ir pilnvarotas pārstāvēt pretendentu Iepirkuma piedāvājumu izlozē;</w:t>
      </w:r>
    </w:p>
    <w:p w14:paraId="562111B2" w14:textId="77777777" w:rsidR="00B76FB1" w:rsidRPr="00346E5D" w:rsidRDefault="00B76FB1" w:rsidP="00953464">
      <w:pPr>
        <w:pStyle w:val="BodyText"/>
        <w:widowControl/>
        <w:numPr>
          <w:ilvl w:val="0"/>
          <w:numId w:val="24"/>
        </w:numPr>
        <w:spacing w:after="0"/>
        <w:jc w:val="both"/>
        <w:rPr>
          <w:rFonts w:ascii="Times New Roman" w:hAnsi="Times New Roman"/>
          <w:sz w:val="22"/>
          <w:szCs w:val="22"/>
        </w:rPr>
      </w:pPr>
      <w:r w:rsidRPr="00346E5D">
        <w:rPr>
          <w:rFonts w:ascii="Times New Roman" w:hAnsi="Times New Roman"/>
          <w:sz w:val="22"/>
          <w:szCs w:val="22"/>
        </w:rPr>
        <w:lastRenderedPageBreak/>
        <w:t>Pretendenta neierašanās gadījumā uz piedāvājumu izlozi, pretendents zaudēs tiesības piedalīties Iepirkuma piedāvājumu izlozē un izlozē piedalīsies tie pretendenti, kuri būs ieradušies uz piedāvājumu izlozi;</w:t>
      </w:r>
    </w:p>
    <w:p w14:paraId="4DB0C2F0" w14:textId="77777777" w:rsidR="00B76FB1" w:rsidRPr="00346E5D" w:rsidRDefault="00B76FB1" w:rsidP="00953464">
      <w:pPr>
        <w:pStyle w:val="BodyText"/>
        <w:widowControl/>
        <w:numPr>
          <w:ilvl w:val="0"/>
          <w:numId w:val="24"/>
        </w:numPr>
        <w:spacing w:after="0"/>
        <w:jc w:val="both"/>
        <w:rPr>
          <w:rFonts w:ascii="Times New Roman" w:hAnsi="Times New Roman"/>
          <w:sz w:val="22"/>
          <w:szCs w:val="22"/>
        </w:rPr>
      </w:pPr>
      <w:r w:rsidRPr="00346E5D">
        <w:rPr>
          <w:rFonts w:ascii="Times New Roman" w:hAnsi="Times New Roman"/>
          <w:sz w:val="22"/>
          <w:szCs w:val="22"/>
        </w:rPr>
        <w:t>Pretendents, kurš izlozēs pilno lozi, kurā būs piešķirtas līguma slēgšanas tiesības, iegūs tiesības slēgt līgumu. Pretendenti, kuri izlozēs tukšas lozes, neiegūs līguma slēgšanas tiesības.</w:t>
      </w:r>
    </w:p>
    <w:p w14:paraId="1C1C7B34" w14:textId="2134CAF9" w:rsidR="00552409" w:rsidRPr="00346E5D" w:rsidRDefault="00552409" w:rsidP="00953464">
      <w:pPr>
        <w:pStyle w:val="BodyText"/>
        <w:widowControl/>
        <w:numPr>
          <w:ilvl w:val="3"/>
          <w:numId w:val="19"/>
        </w:numPr>
        <w:tabs>
          <w:tab w:val="num" w:pos="2160"/>
          <w:tab w:val="num" w:pos="2280"/>
        </w:tabs>
        <w:spacing w:after="0"/>
        <w:ind w:left="2127" w:hanging="851"/>
        <w:jc w:val="both"/>
        <w:rPr>
          <w:rFonts w:ascii="Times New Roman" w:hAnsi="Times New Roman"/>
          <w:sz w:val="22"/>
          <w:szCs w:val="22"/>
        </w:rPr>
      </w:pPr>
      <w:bookmarkStart w:id="81" w:name="_Ref38404518"/>
      <w:r w:rsidRPr="00346E5D">
        <w:rPr>
          <w:rFonts w:ascii="Times New Roman" w:hAnsi="Times New Roman"/>
          <w:sz w:val="22"/>
          <w:szCs w:val="22"/>
        </w:rPr>
        <w:t>K</w:t>
      </w:r>
      <w:r w:rsidR="000D5B14" w:rsidRPr="00346E5D">
        <w:rPr>
          <w:rFonts w:ascii="Times New Roman" w:hAnsi="Times New Roman"/>
          <w:sz w:val="22"/>
          <w:szCs w:val="22"/>
        </w:rPr>
        <w:t xml:space="preserve">omisija pārbauda, vai uz izvēlēto Pretendentu, kuram būtu piešķiramas līguma slēgšanas tiesības, neattiecas </w:t>
      </w:r>
      <w:r w:rsidR="00DE0F19" w:rsidRPr="00346E5D">
        <w:rPr>
          <w:rFonts w:ascii="Times New Roman" w:hAnsi="Times New Roman"/>
          <w:sz w:val="22"/>
          <w:szCs w:val="22"/>
        </w:rPr>
        <w:t xml:space="preserve">PIL 42.panta </w:t>
      </w:r>
      <w:r w:rsidR="00DE0F19" w:rsidRPr="00346E5D">
        <w:rPr>
          <w:rFonts w:ascii="Times New Roman" w:hAnsi="Times New Roman"/>
          <w:sz w:val="22"/>
          <w:szCs w:val="22"/>
          <w:shd w:val="clear" w:color="auto" w:fill="FFFFFF"/>
        </w:rPr>
        <w:t>otrās daļas 1., 2., 3., 4. 5., 6., 7.,</w:t>
      </w:r>
      <w:r w:rsidR="00811F87">
        <w:rPr>
          <w:rFonts w:ascii="Times New Roman" w:hAnsi="Times New Roman"/>
          <w:sz w:val="22"/>
          <w:szCs w:val="22"/>
          <w:shd w:val="clear" w:color="auto" w:fill="FFFFFF"/>
        </w:rPr>
        <w:t xml:space="preserve"> 8., 9.,</w:t>
      </w:r>
      <w:r w:rsidR="00DE0F19" w:rsidRPr="00DB73E9">
        <w:rPr>
          <w:rFonts w:ascii="Times New Roman" w:hAnsi="Times New Roman"/>
          <w:sz w:val="22"/>
          <w:szCs w:val="22"/>
          <w:shd w:val="clear" w:color="auto" w:fill="FFFFFF"/>
        </w:rPr>
        <w:t xml:space="preserve"> </w:t>
      </w:r>
      <w:r w:rsidR="00DE0F19" w:rsidRPr="00346E5D">
        <w:rPr>
          <w:rFonts w:ascii="Times New Roman" w:hAnsi="Times New Roman"/>
          <w:sz w:val="22"/>
          <w:szCs w:val="22"/>
          <w:shd w:val="clear" w:color="auto" w:fill="FFFFFF"/>
        </w:rPr>
        <w:t xml:space="preserve">10., 11., 12., 13. un 14.punktā </w:t>
      </w:r>
      <w:r w:rsidR="00095285" w:rsidRPr="00346E5D">
        <w:rPr>
          <w:rFonts w:ascii="Times New Roman" w:hAnsi="Times New Roman"/>
          <w:sz w:val="22"/>
          <w:szCs w:val="22"/>
        </w:rPr>
        <w:t xml:space="preserve">un </w:t>
      </w:r>
      <w:r w:rsidR="00095285" w:rsidRPr="00346E5D">
        <w:rPr>
          <w:rFonts w:ascii="Times New Roman" w:hAnsi="Times New Roman"/>
          <w:bCs/>
          <w:sz w:val="22"/>
          <w:szCs w:val="22"/>
        </w:rPr>
        <w:t>Starptautisko un Latvijas Republikas nacionālo sankciju likuma 11.</w:t>
      </w:r>
      <w:r w:rsidR="00095285" w:rsidRPr="00346E5D">
        <w:rPr>
          <w:rFonts w:ascii="Times New Roman" w:hAnsi="Times New Roman"/>
          <w:bCs/>
          <w:sz w:val="22"/>
          <w:szCs w:val="22"/>
          <w:vertAlign w:val="superscript"/>
        </w:rPr>
        <w:t>1</w:t>
      </w:r>
      <w:r w:rsidRPr="00346E5D">
        <w:rPr>
          <w:rFonts w:ascii="Times New Roman" w:hAnsi="Times New Roman"/>
          <w:bCs/>
          <w:sz w:val="22"/>
          <w:szCs w:val="22"/>
        </w:rPr>
        <w:t> </w:t>
      </w:r>
      <w:r w:rsidR="00095285" w:rsidRPr="00346E5D">
        <w:rPr>
          <w:rFonts w:ascii="Times New Roman" w:hAnsi="Times New Roman"/>
          <w:bCs/>
          <w:sz w:val="22"/>
          <w:szCs w:val="22"/>
        </w:rPr>
        <w:t>pant</w:t>
      </w:r>
      <w:r w:rsidR="002145D0" w:rsidRPr="00346E5D">
        <w:rPr>
          <w:rFonts w:ascii="Times New Roman" w:hAnsi="Times New Roman"/>
          <w:bCs/>
          <w:sz w:val="22"/>
          <w:szCs w:val="22"/>
        </w:rPr>
        <w:t>a pirmajā daļā</w:t>
      </w:r>
      <w:r w:rsidR="00EC4DC3" w:rsidRPr="00346E5D">
        <w:rPr>
          <w:rFonts w:ascii="Times New Roman" w:hAnsi="Times New Roman"/>
          <w:bCs/>
          <w:sz w:val="22"/>
          <w:szCs w:val="22"/>
        </w:rPr>
        <w:t xml:space="preserve"> </w:t>
      </w:r>
      <w:r w:rsidR="000D5B14" w:rsidRPr="00346E5D">
        <w:rPr>
          <w:rFonts w:ascii="Times New Roman" w:hAnsi="Times New Roman"/>
          <w:sz w:val="22"/>
          <w:szCs w:val="22"/>
        </w:rPr>
        <w:t xml:space="preserve">minētie izslēgšanas </w:t>
      </w:r>
      <w:r w:rsidR="006C3D53" w:rsidRPr="00346E5D">
        <w:rPr>
          <w:rFonts w:ascii="Times New Roman" w:hAnsi="Times New Roman"/>
          <w:sz w:val="22"/>
          <w:szCs w:val="22"/>
        </w:rPr>
        <w:t>nosacījumi (</w:t>
      </w:r>
      <w:r w:rsidR="000665E1" w:rsidRPr="00346E5D">
        <w:rPr>
          <w:rFonts w:ascii="Times New Roman" w:hAnsi="Times New Roman"/>
          <w:sz w:val="22"/>
          <w:szCs w:val="22"/>
        </w:rPr>
        <w:t>skatīt</w:t>
      </w:r>
      <w:r w:rsidRPr="00346E5D">
        <w:rPr>
          <w:rFonts w:ascii="Times New Roman" w:hAnsi="Times New Roman"/>
          <w:sz w:val="22"/>
          <w:szCs w:val="22"/>
        </w:rPr>
        <w:t xml:space="preserve"> </w:t>
      </w:r>
      <w:r w:rsidR="000665E1" w:rsidRPr="00346E5D">
        <w:rPr>
          <w:rFonts w:ascii="Times New Roman" w:hAnsi="Times New Roman"/>
          <w:sz w:val="22"/>
          <w:szCs w:val="22"/>
        </w:rPr>
        <w:t xml:space="preserve">Konkursa </w:t>
      </w:r>
      <w:r w:rsidR="006C3D53" w:rsidRPr="00346E5D">
        <w:rPr>
          <w:rFonts w:ascii="Times New Roman" w:hAnsi="Times New Roman"/>
          <w:sz w:val="22"/>
          <w:szCs w:val="22"/>
        </w:rPr>
        <w:t>nolikuma 8. sadaļ</w:t>
      </w:r>
      <w:r w:rsidRPr="00346E5D">
        <w:rPr>
          <w:rFonts w:ascii="Times New Roman" w:hAnsi="Times New Roman"/>
          <w:sz w:val="22"/>
          <w:szCs w:val="22"/>
        </w:rPr>
        <w:t>u</w:t>
      </w:r>
      <w:r w:rsidR="006C3D53" w:rsidRPr="00346E5D">
        <w:rPr>
          <w:rFonts w:ascii="Times New Roman" w:hAnsi="Times New Roman"/>
          <w:sz w:val="22"/>
          <w:szCs w:val="22"/>
        </w:rPr>
        <w:t xml:space="preserve"> “</w:t>
      </w:r>
      <w:r w:rsidR="00095285" w:rsidRPr="00346E5D">
        <w:rPr>
          <w:rFonts w:ascii="Times New Roman" w:hAnsi="Times New Roman"/>
          <w:sz w:val="22"/>
          <w:szCs w:val="22"/>
        </w:rPr>
        <w:t>I</w:t>
      </w:r>
      <w:r w:rsidR="000D5B14" w:rsidRPr="00346E5D">
        <w:rPr>
          <w:rFonts w:ascii="Times New Roman" w:hAnsi="Times New Roman"/>
          <w:sz w:val="22"/>
          <w:szCs w:val="22"/>
        </w:rPr>
        <w:t>zslēgšanas nosacījumu pārbaude”)</w:t>
      </w:r>
      <w:r w:rsidR="00964628" w:rsidRPr="00346E5D">
        <w:rPr>
          <w:rFonts w:ascii="Times New Roman" w:hAnsi="Times New Roman"/>
          <w:sz w:val="22"/>
          <w:szCs w:val="22"/>
        </w:rPr>
        <w:t>.</w:t>
      </w:r>
      <w:bookmarkEnd w:id="81"/>
    </w:p>
    <w:p w14:paraId="5E5835C3" w14:textId="7D77B86A" w:rsidR="007A7E49" w:rsidRPr="00346E5D" w:rsidRDefault="007A7E49" w:rsidP="00953464">
      <w:pPr>
        <w:pStyle w:val="Heading2"/>
        <w:keepNext w:val="0"/>
        <w:numPr>
          <w:ilvl w:val="1"/>
          <w:numId w:val="19"/>
        </w:numPr>
        <w:ind w:left="567" w:hanging="567"/>
        <w:rPr>
          <w:b w:val="0"/>
          <w:sz w:val="22"/>
          <w:szCs w:val="22"/>
        </w:rPr>
      </w:pPr>
      <w:r w:rsidRPr="00346E5D">
        <w:rPr>
          <w:rFonts w:eastAsia="Times"/>
          <w:b w:val="0"/>
          <w:sz w:val="22"/>
          <w:szCs w:val="22"/>
        </w:rPr>
        <w:t xml:space="preserve">Iepirkuma komisija ir tiesīga </w:t>
      </w:r>
      <w:r w:rsidRPr="00346E5D">
        <w:rPr>
          <w:rFonts w:eastAsia="Times"/>
          <w:b w:val="0"/>
          <w:bCs w:val="0"/>
          <w:sz w:val="22"/>
          <w:szCs w:val="22"/>
        </w:rPr>
        <w:t xml:space="preserve">Konkursa nolikuma 5.2.2.apakšpunktā norādīto </w:t>
      </w:r>
      <w:r w:rsidRPr="00346E5D">
        <w:rPr>
          <w:rFonts w:eastAsia="Times"/>
          <w:b w:val="0"/>
          <w:sz w:val="22"/>
          <w:szCs w:val="22"/>
        </w:rPr>
        <w:t>p</w:t>
      </w:r>
      <w:r w:rsidRPr="00346E5D">
        <w:rPr>
          <w:b w:val="0"/>
          <w:sz w:val="22"/>
          <w:szCs w:val="22"/>
          <w:lang w:eastAsia="ar-SA"/>
        </w:rPr>
        <w:t xml:space="preserve">retendentu </w:t>
      </w:r>
      <w:r w:rsidRPr="00346E5D">
        <w:rPr>
          <w:b w:val="0"/>
          <w:bCs w:val="0"/>
          <w:sz w:val="22"/>
          <w:szCs w:val="22"/>
          <w:lang w:eastAsia="ar-SA"/>
        </w:rPr>
        <w:t>atlasi (</w:t>
      </w:r>
      <w:r w:rsidRPr="00346E5D">
        <w:rPr>
          <w:b w:val="0"/>
          <w:sz w:val="22"/>
          <w:szCs w:val="22"/>
          <w:lang w:eastAsia="ar-SA"/>
        </w:rPr>
        <w:t>kvalifikācijas atbilstības pārbaudi</w:t>
      </w:r>
      <w:r w:rsidRPr="00346E5D">
        <w:rPr>
          <w:b w:val="0"/>
          <w:bCs w:val="0"/>
          <w:sz w:val="22"/>
          <w:szCs w:val="22"/>
          <w:lang w:eastAsia="ar-SA"/>
        </w:rPr>
        <w:t>)</w:t>
      </w:r>
      <w:r w:rsidR="00A6025A">
        <w:rPr>
          <w:b w:val="0"/>
          <w:bCs w:val="0"/>
          <w:sz w:val="22"/>
          <w:szCs w:val="22"/>
          <w:lang w:eastAsia="ar-SA"/>
        </w:rPr>
        <w:t xml:space="preserve"> un</w:t>
      </w:r>
      <w:r w:rsidRPr="00346E5D">
        <w:rPr>
          <w:b w:val="0"/>
          <w:bCs w:val="0"/>
          <w:sz w:val="22"/>
          <w:szCs w:val="22"/>
          <w:lang w:eastAsia="ar-SA"/>
        </w:rPr>
        <w:t xml:space="preserve"> Konkursa nolikuma 5.2.3.apakšpunktā norādīto pretendentu finanšu piedāvājuma pārbaudi (izņemot </w:t>
      </w:r>
      <w:r w:rsidRPr="00346E5D">
        <w:rPr>
          <w:b w:val="0"/>
          <w:sz w:val="22"/>
          <w:szCs w:val="22"/>
        </w:rPr>
        <w:t>aritmētisku kļūdu labojumu)</w:t>
      </w:r>
      <w:r w:rsidRPr="00346E5D">
        <w:rPr>
          <w:b w:val="0"/>
          <w:bCs w:val="0"/>
          <w:sz w:val="22"/>
          <w:szCs w:val="22"/>
          <w:lang w:eastAsia="ar-SA"/>
        </w:rPr>
        <w:t xml:space="preserve"> </w:t>
      </w:r>
      <w:r w:rsidRPr="00346E5D">
        <w:rPr>
          <w:b w:val="0"/>
          <w:sz w:val="22"/>
          <w:szCs w:val="22"/>
          <w:lang w:eastAsia="ar-SA"/>
        </w:rPr>
        <w:t xml:space="preserve">veikt tikai tam Pretendentam, kuram būtu piešķiramas iepirkuma līguma slēgšanas tiesības. Šādā gadījumā iepirkuma komisija sākotnēji </w:t>
      </w:r>
      <w:r w:rsidRPr="00346E5D">
        <w:rPr>
          <w:b w:val="0"/>
          <w:sz w:val="22"/>
          <w:szCs w:val="22"/>
        </w:rPr>
        <w:t>veic pretendentu piedāvājumu noformējumu pārbaudi (</w:t>
      </w:r>
      <w:r w:rsidRPr="00346E5D">
        <w:rPr>
          <w:rFonts w:eastAsia="Times"/>
          <w:b w:val="0"/>
          <w:bCs w:val="0"/>
          <w:sz w:val="22"/>
          <w:szCs w:val="22"/>
        </w:rPr>
        <w:t xml:space="preserve">Konkursa nolikuma 5.2.1.apakšpunkts) un pārbauda vai </w:t>
      </w:r>
      <w:r w:rsidRPr="00346E5D">
        <w:rPr>
          <w:b w:val="0"/>
          <w:sz w:val="22"/>
          <w:szCs w:val="22"/>
        </w:rPr>
        <w:t>iesniegtajos Finanšu piedāvājumos nav aritmētisku kļūdu. Pretendentam, kuram atbilstoši Konkursa nolikuma 5.2.</w:t>
      </w:r>
      <w:r w:rsidR="00A6025A">
        <w:rPr>
          <w:b w:val="0"/>
          <w:sz w:val="22"/>
          <w:szCs w:val="22"/>
        </w:rPr>
        <w:t>4</w:t>
      </w:r>
      <w:r w:rsidRPr="00346E5D">
        <w:rPr>
          <w:b w:val="0"/>
          <w:sz w:val="22"/>
          <w:szCs w:val="22"/>
        </w:rPr>
        <w:t xml:space="preserve">.1.apakšpunktā noteiktajam piedāvājuma izvēles kritērijam ir saimnieciski visizdevīgākais piedāvājums, komisija veic finanšu piedāvājumu pārbaudi  un atlases (kvalifikācijas) dokumentu pārbaudi. </w:t>
      </w:r>
    </w:p>
    <w:p w14:paraId="7EFEB285" w14:textId="600676D5" w:rsidR="006A3923" w:rsidRPr="00346E5D" w:rsidRDefault="00552409" w:rsidP="00953464">
      <w:pPr>
        <w:pStyle w:val="Heading2"/>
        <w:keepNext w:val="0"/>
        <w:numPr>
          <w:ilvl w:val="1"/>
          <w:numId w:val="19"/>
        </w:numPr>
        <w:ind w:left="567" w:hanging="567"/>
        <w:rPr>
          <w:b w:val="0"/>
          <w:sz w:val="22"/>
          <w:szCs w:val="22"/>
        </w:rPr>
      </w:pPr>
      <w:r w:rsidRPr="00346E5D">
        <w:rPr>
          <w:b w:val="0"/>
          <w:sz w:val="22"/>
          <w:szCs w:val="22"/>
        </w:rPr>
        <w:t>K</w:t>
      </w:r>
      <w:r w:rsidR="008954C7" w:rsidRPr="00346E5D">
        <w:rPr>
          <w:b w:val="0"/>
          <w:sz w:val="22"/>
          <w:szCs w:val="22"/>
        </w:rPr>
        <w:t>omisija turpmāk pi</w:t>
      </w:r>
      <w:r w:rsidR="00735CAE" w:rsidRPr="00346E5D">
        <w:rPr>
          <w:b w:val="0"/>
          <w:sz w:val="22"/>
          <w:szCs w:val="22"/>
        </w:rPr>
        <w:t xml:space="preserve">edāvājumu neizskata un attiecīgā Pretendenta piedāvājumu noraida </w:t>
      </w:r>
      <w:r w:rsidR="008954C7" w:rsidRPr="00346E5D">
        <w:rPr>
          <w:b w:val="0"/>
          <w:sz w:val="22"/>
          <w:szCs w:val="22"/>
        </w:rPr>
        <w:t>gadījumā,</w:t>
      </w:r>
      <w:r w:rsidR="006A3923" w:rsidRPr="00346E5D">
        <w:rPr>
          <w:b w:val="0"/>
          <w:sz w:val="22"/>
          <w:szCs w:val="22"/>
        </w:rPr>
        <w:t xml:space="preserve"> ja</w:t>
      </w:r>
      <w:r w:rsidRPr="00346E5D">
        <w:rPr>
          <w:b w:val="0"/>
          <w:sz w:val="22"/>
          <w:szCs w:val="22"/>
        </w:rPr>
        <w:t xml:space="preserve"> konstatē jebkuru no turpmāk minētajiem apstākļiem</w:t>
      </w:r>
      <w:r w:rsidR="006A3923" w:rsidRPr="00346E5D">
        <w:rPr>
          <w:b w:val="0"/>
          <w:sz w:val="22"/>
          <w:szCs w:val="22"/>
        </w:rPr>
        <w:t>:</w:t>
      </w:r>
    </w:p>
    <w:p w14:paraId="0C139227" w14:textId="39DED153" w:rsidR="006A3923" w:rsidRPr="00346E5D" w:rsidRDefault="006A3923" w:rsidP="00953464">
      <w:pPr>
        <w:pStyle w:val="BodyText"/>
        <w:widowControl/>
        <w:numPr>
          <w:ilvl w:val="2"/>
          <w:numId w:val="19"/>
        </w:numPr>
        <w:tabs>
          <w:tab w:val="num" w:pos="1288"/>
          <w:tab w:val="num" w:pos="2127"/>
          <w:tab w:val="num" w:pos="2160"/>
          <w:tab w:val="num" w:pos="4123"/>
        </w:tabs>
        <w:spacing w:after="0"/>
        <w:ind w:left="1276" w:hanging="709"/>
        <w:jc w:val="both"/>
        <w:rPr>
          <w:rFonts w:ascii="Times New Roman" w:hAnsi="Times New Roman"/>
          <w:sz w:val="22"/>
          <w:szCs w:val="22"/>
        </w:rPr>
      </w:pPr>
      <w:r w:rsidRPr="00346E5D">
        <w:rPr>
          <w:rFonts w:ascii="Times New Roman" w:hAnsi="Times New Roman"/>
          <w:sz w:val="22"/>
          <w:szCs w:val="22"/>
        </w:rPr>
        <w:t>piedāvājums neatbilst kādai</w:t>
      </w:r>
      <w:r w:rsidR="00E80192" w:rsidRPr="00346E5D">
        <w:rPr>
          <w:rFonts w:ascii="Times New Roman" w:hAnsi="Times New Roman"/>
          <w:sz w:val="22"/>
          <w:szCs w:val="22"/>
        </w:rPr>
        <w:t xml:space="preserve"> Konkursa</w:t>
      </w:r>
      <w:r w:rsidRPr="00346E5D">
        <w:rPr>
          <w:rFonts w:ascii="Times New Roman" w:hAnsi="Times New Roman"/>
          <w:sz w:val="22"/>
          <w:szCs w:val="22"/>
        </w:rPr>
        <w:t xml:space="preserve"> nolikumā noteiktajai prasībai</w:t>
      </w:r>
      <w:r w:rsidR="006F1601" w:rsidRPr="00346E5D">
        <w:rPr>
          <w:rFonts w:ascii="Times New Roman" w:hAnsi="Times New Roman"/>
          <w:sz w:val="22"/>
          <w:szCs w:val="22"/>
        </w:rPr>
        <w:t xml:space="preserve"> un attiecīgā neatbilstība nav uzskatāma par formālu, ievērojot samērīguma principu</w:t>
      </w:r>
      <w:r w:rsidR="00552409" w:rsidRPr="00346E5D">
        <w:rPr>
          <w:rFonts w:ascii="Times New Roman" w:hAnsi="Times New Roman"/>
          <w:sz w:val="22"/>
          <w:szCs w:val="22"/>
        </w:rPr>
        <w:t>;</w:t>
      </w:r>
    </w:p>
    <w:p w14:paraId="65DAA321" w14:textId="338B2EB0" w:rsidR="006A3923" w:rsidRPr="00346E5D" w:rsidRDefault="006A3923" w:rsidP="00953464">
      <w:pPr>
        <w:pStyle w:val="BodyText"/>
        <w:widowControl/>
        <w:numPr>
          <w:ilvl w:val="2"/>
          <w:numId w:val="19"/>
        </w:numPr>
        <w:tabs>
          <w:tab w:val="num" w:pos="1288"/>
          <w:tab w:val="num" w:pos="2127"/>
          <w:tab w:val="num" w:pos="2160"/>
          <w:tab w:val="num" w:pos="4123"/>
        </w:tabs>
        <w:spacing w:after="0"/>
        <w:ind w:left="1276" w:hanging="709"/>
        <w:jc w:val="both"/>
        <w:rPr>
          <w:rFonts w:ascii="Times New Roman" w:hAnsi="Times New Roman"/>
          <w:sz w:val="22"/>
          <w:szCs w:val="22"/>
        </w:rPr>
      </w:pPr>
      <w:r w:rsidRPr="00346E5D">
        <w:rPr>
          <w:rFonts w:ascii="Times New Roman" w:hAnsi="Times New Roman"/>
          <w:sz w:val="22"/>
          <w:szCs w:val="22"/>
        </w:rPr>
        <w:t>piedāvājums tiek atzīts par nepamatoti lētu</w:t>
      </w:r>
      <w:r w:rsidR="00552409" w:rsidRPr="00346E5D">
        <w:rPr>
          <w:rFonts w:ascii="Times New Roman" w:hAnsi="Times New Roman"/>
          <w:sz w:val="22"/>
          <w:szCs w:val="22"/>
        </w:rPr>
        <w:t>;</w:t>
      </w:r>
    </w:p>
    <w:p w14:paraId="0FB11556" w14:textId="2D04B1C4" w:rsidR="006A3923" w:rsidRPr="00346E5D" w:rsidRDefault="006A3923" w:rsidP="00953464">
      <w:pPr>
        <w:pStyle w:val="BodyText"/>
        <w:widowControl/>
        <w:numPr>
          <w:ilvl w:val="2"/>
          <w:numId w:val="19"/>
        </w:numPr>
        <w:tabs>
          <w:tab w:val="num" w:pos="1288"/>
          <w:tab w:val="num" w:pos="2127"/>
          <w:tab w:val="num" w:pos="2160"/>
          <w:tab w:val="num" w:pos="4123"/>
        </w:tabs>
        <w:spacing w:after="0"/>
        <w:ind w:left="1276" w:hanging="709"/>
        <w:jc w:val="both"/>
        <w:rPr>
          <w:rFonts w:ascii="Times New Roman" w:hAnsi="Times New Roman"/>
          <w:sz w:val="22"/>
          <w:szCs w:val="22"/>
        </w:rPr>
      </w:pPr>
      <w:r w:rsidRPr="00346E5D">
        <w:rPr>
          <w:rFonts w:ascii="Times New Roman" w:hAnsi="Times New Roman"/>
          <w:sz w:val="22"/>
          <w:szCs w:val="22"/>
        </w:rPr>
        <w:t>Pretendents ir iesniedzis nepatiesu informāciju vai vispār nav iesniedzis pieprasīto informāciju</w:t>
      </w:r>
      <w:r w:rsidR="00552409" w:rsidRPr="00346E5D">
        <w:rPr>
          <w:rFonts w:ascii="Times New Roman" w:hAnsi="Times New Roman"/>
          <w:sz w:val="22"/>
          <w:szCs w:val="22"/>
        </w:rPr>
        <w:t>;</w:t>
      </w:r>
    </w:p>
    <w:p w14:paraId="7D027451" w14:textId="35169DF1" w:rsidR="00F41D51" w:rsidRPr="00346E5D" w:rsidRDefault="006A3923" w:rsidP="00953464">
      <w:pPr>
        <w:pStyle w:val="BodyText"/>
        <w:widowControl/>
        <w:numPr>
          <w:ilvl w:val="2"/>
          <w:numId w:val="19"/>
        </w:numPr>
        <w:tabs>
          <w:tab w:val="left" w:pos="1276"/>
          <w:tab w:val="num" w:pos="2160"/>
          <w:tab w:val="num" w:pos="4123"/>
        </w:tabs>
        <w:spacing w:after="0"/>
        <w:ind w:left="1276" w:hanging="709"/>
        <w:jc w:val="both"/>
        <w:rPr>
          <w:rFonts w:ascii="Times New Roman" w:hAnsi="Times New Roman"/>
          <w:sz w:val="22"/>
          <w:szCs w:val="22"/>
        </w:rPr>
      </w:pPr>
      <w:r w:rsidRPr="00346E5D">
        <w:rPr>
          <w:rFonts w:ascii="Times New Roman" w:hAnsi="Times New Roman"/>
          <w:sz w:val="22"/>
          <w:szCs w:val="22"/>
        </w:rPr>
        <w:t>piedāvājumu izvērtēšanas laikā Prete</w:t>
      </w:r>
      <w:r w:rsidR="008954C7" w:rsidRPr="00346E5D">
        <w:rPr>
          <w:rFonts w:ascii="Times New Roman" w:hAnsi="Times New Roman"/>
          <w:sz w:val="22"/>
          <w:szCs w:val="22"/>
        </w:rPr>
        <w:t>ndents savu piedāvājumu atsauc.</w:t>
      </w:r>
    </w:p>
    <w:p w14:paraId="3FB5EA0E" w14:textId="77E14F6E" w:rsidR="00552409" w:rsidRPr="00346E5D" w:rsidRDefault="00552409" w:rsidP="00953464">
      <w:pPr>
        <w:pStyle w:val="Heading2"/>
        <w:keepNext w:val="0"/>
        <w:numPr>
          <w:ilvl w:val="1"/>
          <w:numId w:val="19"/>
        </w:numPr>
        <w:ind w:left="567" w:hanging="567"/>
        <w:rPr>
          <w:b w:val="0"/>
          <w:sz w:val="22"/>
          <w:szCs w:val="22"/>
        </w:rPr>
      </w:pPr>
      <w:r w:rsidRPr="00346E5D">
        <w:rPr>
          <w:b w:val="0"/>
          <w:sz w:val="22"/>
          <w:szCs w:val="22"/>
        </w:rPr>
        <w:t xml:space="preserve">Ja </w:t>
      </w:r>
      <w:r w:rsidR="00AA0AAF" w:rsidRPr="00346E5D">
        <w:rPr>
          <w:b w:val="0"/>
          <w:sz w:val="22"/>
          <w:szCs w:val="22"/>
        </w:rPr>
        <w:t>Komisija nekonstatē kādu no iepriekš uzskatītajiem šķēršļiem, tā pieņem lēmumu par līguma slēgšanas tiesību piešķiršanu Pretendentam,</w:t>
      </w:r>
      <w:r w:rsidR="00AA0AAF" w:rsidRPr="00346E5D">
        <w:rPr>
          <w:sz w:val="22"/>
          <w:szCs w:val="22"/>
        </w:rPr>
        <w:t xml:space="preserve"> </w:t>
      </w:r>
      <w:r w:rsidR="00AA0AAF" w:rsidRPr="00346E5D">
        <w:rPr>
          <w:b w:val="0"/>
          <w:sz w:val="22"/>
          <w:szCs w:val="22"/>
        </w:rPr>
        <w:t>kura piedāvājums atbilst Konkursa nolikuma prasībām un ir atzīts par saimnieciski visizdevīgāko piedāvājumu</w:t>
      </w:r>
      <w:r w:rsidR="000D6768" w:rsidRPr="00346E5D">
        <w:rPr>
          <w:b w:val="0"/>
          <w:sz w:val="22"/>
          <w:szCs w:val="22"/>
        </w:rPr>
        <w:t xml:space="preserve"> attiecīgajā iepirkuma priekšmeta daļā</w:t>
      </w:r>
      <w:r w:rsidRPr="00346E5D">
        <w:rPr>
          <w:b w:val="0"/>
          <w:sz w:val="22"/>
          <w:szCs w:val="22"/>
        </w:rPr>
        <w:t>.</w:t>
      </w:r>
    </w:p>
    <w:p w14:paraId="62354BD3" w14:textId="77777777" w:rsidR="008954C7" w:rsidRPr="00346E5D" w:rsidRDefault="008954C7" w:rsidP="00F44D22">
      <w:pPr>
        <w:pStyle w:val="BodyText"/>
        <w:widowControl/>
        <w:tabs>
          <w:tab w:val="left" w:pos="1276"/>
          <w:tab w:val="num" w:pos="2127"/>
          <w:tab w:val="num" w:pos="2160"/>
        </w:tabs>
        <w:spacing w:after="0"/>
        <w:ind w:left="1276"/>
        <w:jc w:val="both"/>
        <w:rPr>
          <w:rFonts w:ascii="Times New Roman" w:hAnsi="Times New Roman"/>
          <w:sz w:val="22"/>
          <w:szCs w:val="22"/>
        </w:rPr>
      </w:pPr>
    </w:p>
    <w:p w14:paraId="31AAB5FE" w14:textId="77777777" w:rsidR="006A3923" w:rsidRPr="00346E5D" w:rsidRDefault="006A3923" w:rsidP="00953464">
      <w:pPr>
        <w:pStyle w:val="Heading1"/>
        <w:numPr>
          <w:ilvl w:val="0"/>
          <w:numId w:val="19"/>
        </w:numPr>
        <w:jc w:val="center"/>
        <w:rPr>
          <w:rFonts w:ascii="Times New Roman" w:hAnsi="Times New Roman"/>
          <w:szCs w:val="24"/>
        </w:rPr>
      </w:pPr>
      <w:bookmarkStart w:id="82" w:name="_Toc479593819"/>
      <w:bookmarkStart w:id="83" w:name="_Toc63869483"/>
      <w:r w:rsidRPr="00346E5D">
        <w:rPr>
          <w:rFonts w:ascii="Times New Roman" w:hAnsi="Times New Roman"/>
          <w:szCs w:val="24"/>
        </w:rPr>
        <w:t>Aritmētisko kļūdu labošana</w:t>
      </w:r>
      <w:bookmarkEnd w:id="82"/>
      <w:bookmarkEnd w:id="83"/>
    </w:p>
    <w:p w14:paraId="7D14B107" w14:textId="77777777" w:rsidR="006A3923" w:rsidRPr="00346E5D" w:rsidRDefault="006A3923" w:rsidP="00F44D22">
      <w:pPr>
        <w:rPr>
          <w:sz w:val="22"/>
          <w:szCs w:val="22"/>
        </w:rPr>
      </w:pPr>
    </w:p>
    <w:p w14:paraId="1DD85EFE" w14:textId="0F24F755" w:rsidR="006A3923" w:rsidRPr="00346E5D" w:rsidRDefault="006A3923" w:rsidP="00953464">
      <w:pPr>
        <w:pStyle w:val="Heading2"/>
        <w:keepNext w:val="0"/>
        <w:numPr>
          <w:ilvl w:val="1"/>
          <w:numId w:val="19"/>
        </w:numPr>
        <w:ind w:left="567" w:hanging="567"/>
        <w:rPr>
          <w:b w:val="0"/>
          <w:sz w:val="22"/>
          <w:szCs w:val="22"/>
        </w:rPr>
      </w:pPr>
      <w:r w:rsidRPr="00346E5D">
        <w:rPr>
          <w:b w:val="0"/>
          <w:sz w:val="22"/>
          <w:szCs w:val="22"/>
        </w:rPr>
        <w:t xml:space="preserve">Piedāvājumu vērtēšanas laikā </w:t>
      </w:r>
      <w:r w:rsidR="00964628" w:rsidRPr="00346E5D">
        <w:rPr>
          <w:b w:val="0"/>
          <w:sz w:val="22"/>
          <w:szCs w:val="22"/>
        </w:rPr>
        <w:t>K</w:t>
      </w:r>
      <w:r w:rsidRPr="00346E5D">
        <w:rPr>
          <w:b w:val="0"/>
          <w:sz w:val="22"/>
          <w:szCs w:val="22"/>
        </w:rPr>
        <w:t>omisija pārbauda, vai piedāvājumā nav aritmētisko kļūdu.</w:t>
      </w:r>
    </w:p>
    <w:p w14:paraId="10C0FD15" w14:textId="77777777" w:rsidR="006A3923" w:rsidRPr="00346E5D" w:rsidRDefault="006A3923" w:rsidP="00953464">
      <w:pPr>
        <w:pStyle w:val="Heading2"/>
        <w:keepNext w:val="0"/>
        <w:numPr>
          <w:ilvl w:val="1"/>
          <w:numId w:val="19"/>
        </w:numPr>
        <w:ind w:left="567" w:hanging="567"/>
        <w:rPr>
          <w:b w:val="0"/>
          <w:sz w:val="22"/>
          <w:szCs w:val="22"/>
        </w:rPr>
      </w:pPr>
      <w:r w:rsidRPr="00346E5D">
        <w:rPr>
          <w:b w:val="0"/>
          <w:sz w:val="22"/>
          <w:szCs w:val="22"/>
        </w:rPr>
        <w:t>Ja iepirkuma komisija piedāvājumā konstatē aritmētiskās kļūdas, tā šīs kļūdas izlabo.</w:t>
      </w:r>
    </w:p>
    <w:p w14:paraId="56B9DB0E" w14:textId="77777777" w:rsidR="006A3923" w:rsidRPr="00346E5D" w:rsidRDefault="006A3923" w:rsidP="00953464">
      <w:pPr>
        <w:pStyle w:val="Heading2"/>
        <w:keepNext w:val="0"/>
        <w:numPr>
          <w:ilvl w:val="1"/>
          <w:numId w:val="19"/>
        </w:numPr>
        <w:ind w:left="567" w:hanging="567"/>
        <w:rPr>
          <w:b w:val="0"/>
          <w:sz w:val="22"/>
          <w:szCs w:val="22"/>
        </w:rPr>
      </w:pPr>
      <w:r w:rsidRPr="00346E5D">
        <w:rPr>
          <w:b w:val="0"/>
          <w:sz w:val="22"/>
          <w:szCs w:val="22"/>
        </w:rPr>
        <w:t>Par kļūdu labojumu un laboto piedāvājuma summu iepirkuma komisija paziņo Pretendentam, kura pieļautās kļūdas labotas.</w:t>
      </w:r>
    </w:p>
    <w:p w14:paraId="33158C6B" w14:textId="70B34823" w:rsidR="006A3923" w:rsidRPr="00346E5D" w:rsidRDefault="006A3923" w:rsidP="00953464">
      <w:pPr>
        <w:pStyle w:val="Heading2"/>
        <w:keepNext w:val="0"/>
        <w:numPr>
          <w:ilvl w:val="1"/>
          <w:numId w:val="19"/>
        </w:numPr>
        <w:ind w:left="567" w:hanging="567"/>
        <w:rPr>
          <w:b w:val="0"/>
          <w:sz w:val="22"/>
          <w:szCs w:val="22"/>
        </w:rPr>
      </w:pPr>
      <w:r w:rsidRPr="00346E5D">
        <w:rPr>
          <w:b w:val="0"/>
          <w:sz w:val="22"/>
          <w:szCs w:val="22"/>
        </w:rPr>
        <w:t xml:space="preserve">Turpmākajā piedāvājumu vērtēšanā </w:t>
      </w:r>
      <w:r w:rsidR="001503C7" w:rsidRPr="00346E5D">
        <w:rPr>
          <w:b w:val="0"/>
          <w:sz w:val="22"/>
          <w:szCs w:val="22"/>
        </w:rPr>
        <w:t>K</w:t>
      </w:r>
      <w:r w:rsidRPr="00346E5D">
        <w:rPr>
          <w:b w:val="0"/>
          <w:sz w:val="22"/>
          <w:szCs w:val="22"/>
        </w:rPr>
        <w:t>omisija ņem vērā tikai šajā sadaļā noteiktajā kārtībā labotās kļūdas.</w:t>
      </w:r>
    </w:p>
    <w:p w14:paraId="5CB8A0AA" w14:textId="77777777" w:rsidR="006A3923" w:rsidRPr="00346E5D" w:rsidRDefault="006A3923" w:rsidP="00F44D22">
      <w:pPr>
        <w:rPr>
          <w:sz w:val="22"/>
          <w:szCs w:val="22"/>
        </w:rPr>
      </w:pPr>
    </w:p>
    <w:p w14:paraId="31F871A6" w14:textId="6AACF2CB" w:rsidR="006A3923" w:rsidRPr="00346E5D" w:rsidRDefault="006A3923" w:rsidP="00953464">
      <w:pPr>
        <w:pStyle w:val="Heading1"/>
        <w:numPr>
          <w:ilvl w:val="0"/>
          <w:numId w:val="19"/>
        </w:numPr>
        <w:jc w:val="center"/>
        <w:rPr>
          <w:rFonts w:ascii="Times New Roman" w:hAnsi="Times New Roman"/>
          <w:szCs w:val="24"/>
        </w:rPr>
      </w:pPr>
      <w:bookmarkStart w:id="84" w:name="_Nepamatoti__lēta_piedāvājuma_noteik"/>
      <w:bookmarkStart w:id="85" w:name="_Toc64201430"/>
      <w:bookmarkStart w:id="86" w:name="_Toc64201625"/>
      <w:bookmarkStart w:id="87" w:name="_Toc64264074"/>
      <w:bookmarkStart w:id="88" w:name="_Toc65454243"/>
      <w:bookmarkStart w:id="89" w:name="_Toc65862773"/>
      <w:bookmarkStart w:id="90" w:name="_Toc65956612"/>
      <w:bookmarkStart w:id="91" w:name="_Toc65967971"/>
      <w:bookmarkStart w:id="92" w:name="_Toc72766068"/>
      <w:bookmarkStart w:id="93" w:name="_Toc73116768"/>
      <w:bookmarkStart w:id="94" w:name="_Toc79552068"/>
      <w:bookmarkStart w:id="95" w:name="_Toc141341764"/>
      <w:bookmarkStart w:id="96" w:name="_Toc141785295"/>
      <w:bookmarkStart w:id="97" w:name="_Toc440978209"/>
      <w:bookmarkStart w:id="98" w:name="_Toc479593820"/>
      <w:bookmarkStart w:id="99" w:name="_Toc63869484"/>
      <w:bookmarkEnd w:id="84"/>
      <w:r w:rsidRPr="00346E5D">
        <w:rPr>
          <w:rFonts w:ascii="Times New Roman" w:hAnsi="Times New Roman"/>
          <w:szCs w:val="24"/>
        </w:rPr>
        <w:t xml:space="preserve">Nepamatoti lēta piedāvājuma </w:t>
      </w:r>
      <w:bookmarkEnd w:id="85"/>
      <w:bookmarkEnd w:id="86"/>
      <w:bookmarkEnd w:id="87"/>
      <w:bookmarkEnd w:id="88"/>
      <w:bookmarkEnd w:id="89"/>
      <w:bookmarkEnd w:id="90"/>
      <w:bookmarkEnd w:id="91"/>
      <w:bookmarkEnd w:id="92"/>
      <w:bookmarkEnd w:id="93"/>
      <w:bookmarkEnd w:id="94"/>
      <w:bookmarkEnd w:id="95"/>
      <w:bookmarkEnd w:id="96"/>
      <w:bookmarkEnd w:id="97"/>
      <w:bookmarkEnd w:id="98"/>
      <w:r w:rsidR="00964628" w:rsidRPr="00346E5D">
        <w:rPr>
          <w:rFonts w:ascii="Times New Roman" w:hAnsi="Times New Roman"/>
          <w:szCs w:val="24"/>
        </w:rPr>
        <w:t>pārbaude</w:t>
      </w:r>
      <w:bookmarkEnd w:id="99"/>
    </w:p>
    <w:p w14:paraId="232CC99E" w14:textId="77777777" w:rsidR="006A3923" w:rsidRPr="00346E5D" w:rsidRDefault="006A3923" w:rsidP="00F44D22">
      <w:pPr>
        <w:rPr>
          <w:sz w:val="22"/>
          <w:szCs w:val="22"/>
        </w:rPr>
      </w:pPr>
    </w:p>
    <w:p w14:paraId="25DE8A15" w14:textId="71CAFEFF" w:rsidR="006C3D53" w:rsidRPr="00346E5D" w:rsidRDefault="006C3D53" w:rsidP="00953464">
      <w:pPr>
        <w:pStyle w:val="Heading2"/>
        <w:keepNext w:val="0"/>
        <w:numPr>
          <w:ilvl w:val="1"/>
          <w:numId w:val="19"/>
        </w:numPr>
        <w:ind w:left="567" w:hanging="567"/>
        <w:rPr>
          <w:b w:val="0"/>
          <w:bCs w:val="0"/>
          <w:sz w:val="22"/>
          <w:szCs w:val="22"/>
        </w:rPr>
      </w:pPr>
      <w:r w:rsidRPr="00346E5D">
        <w:rPr>
          <w:b w:val="0"/>
          <w:bCs w:val="0"/>
          <w:sz w:val="22"/>
          <w:szCs w:val="22"/>
        </w:rPr>
        <w:t xml:space="preserve">Komisija izvērtē, vai piedāvājums atbilst šķietami nepamatoti lēta piedāvājuma pazīmēm, kura izvēle paaugstina </w:t>
      </w:r>
      <w:r w:rsidR="003C4BCF" w:rsidRPr="00346E5D">
        <w:rPr>
          <w:b w:val="0"/>
          <w:bCs w:val="0"/>
          <w:sz w:val="22"/>
          <w:szCs w:val="22"/>
        </w:rPr>
        <w:t>P</w:t>
      </w:r>
      <w:r w:rsidRPr="00346E5D">
        <w:rPr>
          <w:b w:val="0"/>
          <w:bCs w:val="0"/>
          <w:sz w:val="22"/>
          <w:szCs w:val="22"/>
        </w:rPr>
        <w:t xml:space="preserve">asūtītāja risku un nav savietojama ar brīvas un taisnīgas konkurences principu. </w:t>
      </w:r>
    </w:p>
    <w:p w14:paraId="65641E2B" w14:textId="0008C48F" w:rsidR="006C3D53" w:rsidRPr="00346E5D" w:rsidRDefault="006C3D53" w:rsidP="00953464">
      <w:pPr>
        <w:pStyle w:val="Heading2"/>
        <w:keepNext w:val="0"/>
        <w:numPr>
          <w:ilvl w:val="1"/>
          <w:numId w:val="19"/>
        </w:numPr>
        <w:ind w:left="567" w:hanging="567"/>
        <w:rPr>
          <w:b w:val="0"/>
          <w:bCs w:val="0"/>
          <w:sz w:val="22"/>
          <w:szCs w:val="22"/>
        </w:rPr>
      </w:pPr>
      <w:r w:rsidRPr="00346E5D">
        <w:rPr>
          <w:b w:val="0"/>
          <w:bCs w:val="0"/>
          <w:sz w:val="22"/>
          <w:szCs w:val="22"/>
        </w:rPr>
        <w:t xml:space="preserve">Ja Komisija konstatē, ka varētu būt saņemts šķietami nepamatoti lēts piedāvājums, tā pieprasa </w:t>
      </w:r>
      <w:r w:rsidR="003C4BCF" w:rsidRPr="00346E5D">
        <w:rPr>
          <w:b w:val="0"/>
          <w:bCs w:val="0"/>
          <w:sz w:val="22"/>
          <w:szCs w:val="22"/>
        </w:rPr>
        <w:t>P</w:t>
      </w:r>
      <w:r w:rsidRPr="00346E5D">
        <w:rPr>
          <w:b w:val="0"/>
          <w:bCs w:val="0"/>
          <w:sz w:val="22"/>
          <w:szCs w:val="22"/>
        </w:rPr>
        <w:t>retendentam detalizētu paskaidrojumu par būtiskajiem piedāvājuma nosacījumiem</w:t>
      </w:r>
      <w:r w:rsidR="007462D9" w:rsidRPr="00346E5D">
        <w:rPr>
          <w:b w:val="0"/>
          <w:bCs w:val="0"/>
          <w:sz w:val="22"/>
          <w:szCs w:val="22"/>
        </w:rPr>
        <w:t xml:space="preserve">, </w:t>
      </w:r>
      <w:r w:rsidR="007462D9" w:rsidRPr="00346E5D">
        <w:rPr>
          <w:b w:val="0"/>
          <w:bCs w:val="0"/>
          <w:sz w:val="22"/>
          <w:szCs w:val="22"/>
          <w:shd w:val="clear" w:color="auto" w:fill="FFFFFF"/>
        </w:rPr>
        <w:t>par piedāvāto cenu vai izmaksām, kā arī informāciju par pretendenta un tā piedāvājumā norādīto apakšuzņēmēju darbinieku vidējām stundas tarifa likmēm profesiju grupās</w:t>
      </w:r>
      <w:r w:rsidR="007462D9" w:rsidRPr="00346E5D">
        <w:rPr>
          <w:b w:val="0"/>
          <w:bCs w:val="0"/>
          <w:sz w:val="22"/>
          <w:szCs w:val="22"/>
        </w:rPr>
        <w:t xml:space="preserve"> saskaņā ar PIL 53.pantu.</w:t>
      </w:r>
      <w:r w:rsidRPr="00346E5D">
        <w:rPr>
          <w:b w:val="0"/>
          <w:bCs w:val="0"/>
          <w:sz w:val="22"/>
          <w:szCs w:val="22"/>
        </w:rPr>
        <w:t xml:space="preserve"> </w:t>
      </w:r>
    </w:p>
    <w:p w14:paraId="3A9638E7" w14:textId="77777777" w:rsidR="006C3D53" w:rsidRPr="00346E5D" w:rsidRDefault="006C3D53" w:rsidP="00F44D22">
      <w:pPr>
        <w:widowControl w:val="0"/>
        <w:tabs>
          <w:tab w:val="num" w:pos="567"/>
        </w:tabs>
        <w:autoSpaceDE w:val="0"/>
        <w:autoSpaceDN w:val="0"/>
        <w:ind w:left="567"/>
        <w:jc w:val="both"/>
        <w:outlineLvl w:val="1"/>
        <w:rPr>
          <w:sz w:val="22"/>
          <w:szCs w:val="22"/>
        </w:rPr>
      </w:pPr>
    </w:p>
    <w:p w14:paraId="3011DA06" w14:textId="096B51AF" w:rsidR="006A3923" w:rsidRPr="00346E5D" w:rsidRDefault="00095285" w:rsidP="00953464">
      <w:pPr>
        <w:pStyle w:val="Heading1"/>
        <w:numPr>
          <w:ilvl w:val="0"/>
          <w:numId w:val="19"/>
        </w:numPr>
        <w:jc w:val="center"/>
        <w:rPr>
          <w:rFonts w:ascii="Times New Roman" w:hAnsi="Times New Roman"/>
          <w:szCs w:val="24"/>
        </w:rPr>
      </w:pPr>
      <w:bookmarkStart w:id="100" w:name="_Toc479593821"/>
      <w:bookmarkStart w:id="101" w:name="_Toc452360917"/>
      <w:bookmarkStart w:id="102" w:name="_Toc63869485"/>
      <w:r w:rsidRPr="00346E5D">
        <w:rPr>
          <w:rFonts w:ascii="Times New Roman" w:hAnsi="Times New Roman"/>
          <w:szCs w:val="24"/>
        </w:rPr>
        <w:t>I</w:t>
      </w:r>
      <w:r w:rsidR="006A3923" w:rsidRPr="00346E5D">
        <w:rPr>
          <w:rFonts w:ascii="Times New Roman" w:hAnsi="Times New Roman"/>
          <w:szCs w:val="24"/>
        </w:rPr>
        <w:t>zslēgšanas nosacījumu pārbaude</w:t>
      </w:r>
      <w:bookmarkEnd w:id="100"/>
      <w:bookmarkEnd w:id="101"/>
      <w:bookmarkEnd w:id="102"/>
    </w:p>
    <w:p w14:paraId="37E5E56E" w14:textId="77777777" w:rsidR="006A3923" w:rsidRPr="00346E5D" w:rsidRDefault="006A3923" w:rsidP="00F44D22">
      <w:pPr>
        <w:tabs>
          <w:tab w:val="left" w:pos="720"/>
        </w:tabs>
        <w:ind w:left="360"/>
        <w:outlineLvl w:val="0"/>
        <w:rPr>
          <w:b/>
          <w:smallCaps/>
          <w:sz w:val="22"/>
          <w:szCs w:val="22"/>
        </w:rPr>
      </w:pPr>
    </w:p>
    <w:p w14:paraId="099F9138" w14:textId="76150366" w:rsidR="005579BD" w:rsidRPr="00346E5D" w:rsidRDefault="00964628" w:rsidP="00953464">
      <w:pPr>
        <w:pStyle w:val="Heading2"/>
        <w:keepNext w:val="0"/>
        <w:numPr>
          <w:ilvl w:val="1"/>
          <w:numId w:val="19"/>
        </w:numPr>
        <w:ind w:left="567" w:hanging="567"/>
        <w:rPr>
          <w:b w:val="0"/>
          <w:bCs w:val="0"/>
          <w:sz w:val="22"/>
          <w:szCs w:val="22"/>
        </w:rPr>
      </w:pPr>
      <w:r w:rsidRPr="00346E5D">
        <w:rPr>
          <w:b w:val="0"/>
          <w:bCs w:val="0"/>
          <w:sz w:val="22"/>
          <w:szCs w:val="22"/>
        </w:rPr>
        <w:t>Komisija</w:t>
      </w:r>
      <w:r w:rsidR="003C4BCF" w:rsidRPr="00346E5D">
        <w:rPr>
          <w:b w:val="0"/>
          <w:bCs w:val="0"/>
          <w:sz w:val="22"/>
          <w:szCs w:val="22"/>
        </w:rPr>
        <w:t xml:space="preserve"> izslēdz P</w:t>
      </w:r>
      <w:r w:rsidR="00970759" w:rsidRPr="00346E5D">
        <w:rPr>
          <w:b w:val="0"/>
          <w:bCs w:val="0"/>
          <w:sz w:val="22"/>
          <w:szCs w:val="22"/>
        </w:rPr>
        <w:t>retendentu no turpmākās dalības Konkursā</w:t>
      </w:r>
      <w:r w:rsidRPr="00346E5D">
        <w:rPr>
          <w:b w:val="0"/>
          <w:bCs w:val="0"/>
          <w:sz w:val="22"/>
          <w:szCs w:val="22"/>
        </w:rPr>
        <w:t xml:space="preserve">, </w:t>
      </w:r>
      <w:r w:rsidR="00970759" w:rsidRPr="00346E5D">
        <w:rPr>
          <w:b w:val="0"/>
          <w:bCs w:val="0"/>
          <w:sz w:val="22"/>
          <w:szCs w:val="22"/>
        </w:rPr>
        <w:t xml:space="preserve">ja uz </w:t>
      </w:r>
      <w:r w:rsidRPr="00346E5D">
        <w:rPr>
          <w:b w:val="0"/>
          <w:bCs w:val="0"/>
          <w:sz w:val="22"/>
          <w:szCs w:val="22"/>
        </w:rPr>
        <w:t>P</w:t>
      </w:r>
      <w:r w:rsidR="00970759" w:rsidRPr="00346E5D">
        <w:rPr>
          <w:b w:val="0"/>
          <w:bCs w:val="0"/>
          <w:sz w:val="22"/>
          <w:szCs w:val="22"/>
        </w:rPr>
        <w:t xml:space="preserve">retendentu ir attiecināms jebkurš no </w:t>
      </w:r>
      <w:r w:rsidR="00EB4612" w:rsidRPr="00346E5D">
        <w:rPr>
          <w:b w:val="0"/>
          <w:sz w:val="22"/>
          <w:szCs w:val="22"/>
        </w:rPr>
        <w:t xml:space="preserve">PIL </w:t>
      </w:r>
      <w:bookmarkStart w:id="103" w:name="_Hlk121412899"/>
      <w:r w:rsidR="00EB4612" w:rsidRPr="00346E5D">
        <w:rPr>
          <w:b w:val="0"/>
          <w:sz w:val="22"/>
          <w:szCs w:val="22"/>
        </w:rPr>
        <w:t xml:space="preserve">42.panta otrās daļas </w:t>
      </w:r>
      <w:r w:rsidR="00EB4612" w:rsidRPr="00346E5D">
        <w:rPr>
          <w:b w:val="0"/>
          <w:sz w:val="22"/>
          <w:szCs w:val="22"/>
          <w:shd w:val="clear" w:color="auto" w:fill="FFFFFF"/>
        </w:rPr>
        <w:t>1., 2., 3., 4. 5., 6., 7.,</w:t>
      </w:r>
      <w:r w:rsidR="00811F87">
        <w:rPr>
          <w:b w:val="0"/>
          <w:sz w:val="22"/>
          <w:szCs w:val="22"/>
          <w:shd w:val="clear" w:color="auto" w:fill="FFFFFF"/>
        </w:rPr>
        <w:t xml:space="preserve"> 8., 9.,</w:t>
      </w:r>
      <w:r w:rsidR="00EB4612" w:rsidRPr="00346E5D">
        <w:rPr>
          <w:b w:val="0"/>
          <w:sz w:val="22"/>
          <w:szCs w:val="22"/>
          <w:shd w:val="clear" w:color="auto" w:fill="FFFFFF"/>
        </w:rPr>
        <w:t xml:space="preserve"> 10., 11., 12., 13. un 14.</w:t>
      </w:r>
      <w:r w:rsidR="00EB4612" w:rsidRPr="00346E5D">
        <w:rPr>
          <w:b w:val="0"/>
          <w:sz w:val="22"/>
          <w:szCs w:val="22"/>
        </w:rPr>
        <w:t xml:space="preserve">punktā </w:t>
      </w:r>
      <w:r w:rsidR="00EB4612" w:rsidRPr="00346E5D">
        <w:rPr>
          <w:b w:val="0"/>
          <w:sz w:val="22"/>
          <w:szCs w:val="22"/>
        </w:rPr>
        <w:lastRenderedPageBreak/>
        <w:t xml:space="preserve">minētajiem izslēgšanas iemesliem, </w:t>
      </w:r>
      <w:r w:rsidR="00EB4612" w:rsidRPr="00346E5D">
        <w:rPr>
          <w:b w:val="0"/>
          <w:sz w:val="22"/>
          <w:szCs w:val="22"/>
          <w:lang w:eastAsia="lv-LV"/>
        </w:rPr>
        <w:t>kā arī ja šie iemesli konstatēti attiecībā uz PIL 42.panta trešajā daļā minētajām</w:t>
      </w:r>
      <w:r w:rsidR="00EB4612" w:rsidRPr="00346E5D">
        <w:rPr>
          <w:b w:val="0"/>
          <w:sz w:val="22"/>
          <w:szCs w:val="22"/>
        </w:rPr>
        <w:t xml:space="preserve"> p</w:t>
      </w:r>
      <w:r w:rsidR="00EB4612" w:rsidRPr="00346E5D">
        <w:rPr>
          <w:b w:val="0"/>
          <w:sz w:val="22"/>
          <w:szCs w:val="22"/>
          <w:lang w:eastAsia="lv-LV"/>
        </w:rPr>
        <w:t>ersonām,</w:t>
      </w:r>
      <w:r w:rsidR="00EB4612" w:rsidRPr="00346E5D">
        <w:rPr>
          <w:b w:val="0"/>
          <w:sz w:val="22"/>
          <w:szCs w:val="22"/>
        </w:rPr>
        <w:t xml:space="preserve"> </w:t>
      </w:r>
      <w:bookmarkEnd w:id="103"/>
      <w:r w:rsidR="00EB4612" w:rsidRPr="00346E5D">
        <w:rPr>
          <w:b w:val="0"/>
          <w:bCs w:val="0"/>
          <w:sz w:val="22"/>
          <w:szCs w:val="22"/>
        </w:rPr>
        <w:t>vai Starptautisko un Latvijas Republikas nacionālo sankciju likuma 11.</w:t>
      </w:r>
      <w:r w:rsidR="00EB4612" w:rsidRPr="00346E5D">
        <w:rPr>
          <w:b w:val="0"/>
          <w:bCs w:val="0"/>
          <w:sz w:val="22"/>
          <w:szCs w:val="22"/>
          <w:vertAlign w:val="superscript"/>
        </w:rPr>
        <w:t>1</w:t>
      </w:r>
      <w:r w:rsidR="00EB4612" w:rsidRPr="00346E5D">
        <w:rPr>
          <w:b w:val="0"/>
          <w:bCs w:val="0"/>
          <w:sz w:val="22"/>
          <w:szCs w:val="22"/>
        </w:rPr>
        <w:t xml:space="preserve"> panta pirmajā daļā minētajiem gadījumiem. </w:t>
      </w:r>
      <w:r w:rsidR="00970759" w:rsidRPr="00346E5D">
        <w:rPr>
          <w:b w:val="0"/>
          <w:bCs w:val="0"/>
          <w:sz w:val="22"/>
          <w:szCs w:val="22"/>
        </w:rPr>
        <w:t xml:space="preserve"> </w:t>
      </w:r>
    </w:p>
    <w:p w14:paraId="4747490F" w14:textId="549EB4F1" w:rsidR="00964628" w:rsidRPr="00346E5D" w:rsidRDefault="00970759" w:rsidP="00953464">
      <w:pPr>
        <w:pStyle w:val="Heading2"/>
        <w:keepNext w:val="0"/>
        <w:numPr>
          <w:ilvl w:val="1"/>
          <w:numId w:val="19"/>
        </w:numPr>
        <w:ind w:left="567" w:hanging="567"/>
        <w:rPr>
          <w:b w:val="0"/>
          <w:bCs w:val="0"/>
          <w:sz w:val="22"/>
          <w:szCs w:val="22"/>
        </w:rPr>
      </w:pPr>
      <w:r w:rsidRPr="00346E5D">
        <w:rPr>
          <w:b w:val="0"/>
          <w:bCs w:val="0"/>
          <w:sz w:val="22"/>
          <w:szCs w:val="22"/>
        </w:rPr>
        <w:t>Komisija</w:t>
      </w:r>
      <w:r w:rsidR="00964628" w:rsidRPr="00346E5D">
        <w:rPr>
          <w:b w:val="0"/>
          <w:bCs w:val="0"/>
          <w:sz w:val="22"/>
          <w:szCs w:val="22"/>
        </w:rPr>
        <w:t xml:space="preserve"> pārbaudi attiecībā uz </w:t>
      </w:r>
      <w:r w:rsidR="003C4BCF" w:rsidRPr="00346E5D">
        <w:rPr>
          <w:b w:val="0"/>
          <w:bCs w:val="0"/>
          <w:sz w:val="22"/>
          <w:szCs w:val="22"/>
        </w:rPr>
        <w:t>P</w:t>
      </w:r>
      <w:r w:rsidR="00964628" w:rsidRPr="00346E5D">
        <w:rPr>
          <w:b w:val="0"/>
          <w:bCs w:val="0"/>
          <w:sz w:val="22"/>
          <w:szCs w:val="22"/>
        </w:rPr>
        <w:t xml:space="preserve">retendentu, kam būtu piešķiramas līguma slēgšanas tiesības, </w:t>
      </w:r>
      <w:r w:rsidR="00792423" w:rsidRPr="00346E5D">
        <w:rPr>
          <w:b w:val="0"/>
          <w:bCs w:val="0"/>
          <w:sz w:val="22"/>
          <w:szCs w:val="22"/>
        </w:rPr>
        <w:t xml:space="preserve">veic, </w:t>
      </w:r>
      <w:r w:rsidR="00964628" w:rsidRPr="00346E5D">
        <w:rPr>
          <w:b w:val="0"/>
          <w:bCs w:val="0"/>
          <w:sz w:val="22"/>
          <w:szCs w:val="22"/>
        </w:rPr>
        <w:t xml:space="preserve">ievērojot </w:t>
      </w:r>
      <w:r w:rsidR="00C77ADC" w:rsidRPr="00346E5D">
        <w:rPr>
          <w:b w:val="0"/>
          <w:bCs w:val="0"/>
          <w:sz w:val="22"/>
          <w:szCs w:val="22"/>
        </w:rPr>
        <w:t>PIL</w:t>
      </w:r>
      <w:r w:rsidR="00C9492D" w:rsidRPr="00346E5D">
        <w:rPr>
          <w:b w:val="0"/>
          <w:bCs w:val="0"/>
          <w:sz w:val="22"/>
          <w:szCs w:val="22"/>
        </w:rPr>
        <w:t xml:space="preserve"> 42.</w:t>
      </w:r>
      <w:r w:rsidR="001933AA" w:rsidRPr="00346E5D">
        <w:rPr>
          <w:b w:val="0"/>
          <w:bCs w:val="0"/>
          <w:sz w:val="22"/>
          <w:szCs w:val="22"/>
        </w:rPr>
        <w:t>pantā</w:t>
      </w:r>
      <w:r w:rsidR="00C9492D" w:rsidRPr="00346E5D">
        <w:rPr>
          <w:b w:val="0"/>
          <w:bCs w:val="0"/>
          <w:sz w:val="22"/>
          <w:szCs w:val="22"/>
        </w:rPr>
        <w:t xml:space="preserve"> </w:t>
      </w:r>
      <w:r w:rsidR="00964628" w:rsidRPr="00346E5D">
        <w:rPr>
          <w:b w:val="0"/>
          <w:bCs w:val="0"/>
          <w:sz w:val="22"/>
          <w:szCs w:val="22"/>
        </w:rPr>
        <w:t xml:space="preserve">noteikto </w:t>
      </w:r>
      <w:r w:rsidR="00C9492D" w:rsidRPr="00346E5D">
        <w:rPr>
          <w:b w:val="0"/>
          <w:bCs w:val="0"/>
          <w:sz w:val="22"/>
          <w:szCs w:val="22"/>
        </w:rPr>
        <w:t>kārtīb</w:t>
      </w:r>
      <w:r w:rsidR="00C77ADC" w:rsidRPr="00346E5D">
        <w:rPr>
          <w:b w:val="0"/>
          <w:bCs w:val="0"/>
          <w:sz w:val="22"/>
          <w:szCs w:val="22"/>
        </w:rPr>
        <w:t>u.</w:t>
      </w:r>
    </w:p>
    <w:p w14:paraId="1EC93BA3" w14:textId="2F335461" w:rsidR="00095285" w:rsidRPr="00346E5D" w:rsidRDefault="00964628" w:rsidP="00953464">
      <w:pPr>
        <w:pStyle w:val="Heading2"/>
        <w:keepNext w:val="0"/>
        <w:numPr>
          <w:ilvl w:val="1"/>
          <w:numId w:val="19"/>
        </w:numPr>
        <w:ind w:left="567" w:hanging="567"/>
        <w:rPr>
          <w:b w:val="0"/>
          <w:bCs w:val="0"/>
          <w:sz w:val="22"/>
          <w:szCs w:val="22"/>
        </w:rPr>
      </w:pPr>
      <w:bookmarkStart w:id="104" w:name="_Ref38403824"/>
      <w:r w:rsidRPr="00346E5D">
        <w:rPr>
          <w:b w:val="0"/>
          <w:bCs w:val="0"/>
          <w:sz w:val="22"/>
          <w:szCs w:val="22"/>
        </w:rPr>
        <w:t>J</w:t>
      </w:r>
      <w:r w:rsidR="00970759" w:rsidRPr="00346E5D">
        <w:rPr>
          <w:b w:val="0"/>
          <w:bCs w:val="0"/>
          <w:sz w:val="22"/>
          <w:szCs w:val="22"/>
        </w:rPr>
        <w:t xml:space="preserve">a ārvalstī reģistrēts vai pastāvīgi dzīvojošs </w:t>
      </w:r>
      <w:r w:rsidR="003C4BCF" w:rsidRPr="00346E5D">
        <w:rPr>
          <w:b w:val="0"/>
          <w:bCs w:val="0"/>
          <w:sz w:val="22"/>
          <w:szCs w:val="22"/>
        </w:rPr>
        <w:t>P</w:t>
      </w:r>
      <w:r w:rsidR="00970759" w:rsidRPr="00346E5D">
        <w:rPr>
          <w:b w:val="0"/>
          <w:bCs w:val="0"/>
          <w:sz w:val="22"/>
          <w:szCs w:val="22"/>
        </w:rPr>
        <w:t xml:space="preserve">retendents, kuram atbilstoši Konkursa nolikumā noteiktajām prasībām būtu piešķiramas iepirkuma līguma slēgšanas tiesības, Komisijas pieprasījumā noteiktajā termiņā neiesniedz pieprasītos dokumentus saskaņā ar </w:t>
      </w:r>
      <w:r w:rsidR="002D2EFB" w:rsidRPr="00346E5D">
        <w:rPr>
          <w:b w:val="0"/>
          <w:bCs w:val="0"/>
          <w:sz w:val="22"/>
          <w:szCs w:val="22"/>
        </w:rPr>
        <w:t>PIL 42.panta piektās daļas 2.punktu</w:t>
      </w:r>
      <w:r w:rsidR="00970759" w:rsidRPr="00346E5D">
        <w:rPr>
          <w:b w:val="0"/>
          <w:bCs w:val="0"/>
          <w:sz w:val="22"/>
          <w:szCs w:val="22"/>
        </w:rPr>
        <w:t xml:space="preserve">, Komisija </w:t>
      </w:r>
      <w:r w:rsidR="00C77ADC" w:rsidRPr="00346E5D">
        <w:rPr>
          <w:b w:val="0"/>
          <w:bCs w:val="0"/>
          <w:sz w:val="22"/>
          <w:szCs w:val="22"/>
        </w:rPr>
        <w:t>var izslēgt</w:t>
      </w:r>
      <w:r w:rsidR="003C4BCF" w:rsidRPr="00346E5D">
        <w:rPr>
          <w:b w:val="0"/>
          <w:bCs w:val="0"/>
          <w:sz w:val="22"/>
          <w:szCs w:val="22"/>
        </w:rPr>
        <w:t xml:space="preserve"> P</w:t>
      </w:r>
      <w:r w:rsidR="00970759" w:rsidRPr="00346E5D">
        <w:rPr>
          <w:b w:val="0"/>
          <w:bCs w:val="0"/>
          <w:sz w:val="22"/>
          <w:szCs w:val="22"/>
        </w:rPr>
        <w:t>retendentu no turpmākas dalības Konk</w:t>
      </w:r>
      <w:r w:rsidR="00C77ADC" w:rsidRPr="00346E5D">
        <w:rPr>
          <w:b w:val="0"/>
          <w:bCs w:val="0"/>
          <w:sz w:val="22"/>
          <w:szCs w:val="22"/>
        </w:rPr>
        <w:t>ursā un tā piedāvājumu neizskatīt</w:t>
      </w:r>
      <w:r w:rsidR="00970759" w:rsidRPr="00346E5D">
        <w:rPr>
          <w:b w:val="0"/>
          <w:bCs w:val="0"/>
          <w:sz w:val="22"/>
          <w:szCs w:val="22"/>
        </w:rPr>
        <w:t>.</w:t>
      </w:r>
      <w:bookmarkStart w:id="105" w:name="_Toc517881613"/>
      <w:bookmarkEnd w:id="104"/>
      <w:r w:rsidR="00095285" w:rsidRPr="00346E5D">
        <w:rPr>
          <w:b w:val="0"/>
          <w:bCs w:val="0"/>
          <w:sz w:val="22"/>
          <w:szCs w:val="22"/>
        </w:rPr>
        <w:t xml:space="preserve"> </w:t>
      </w:r>
    </w:p>
    <w:p w14:paraId="218400FE" w14:textId="74238581" w:rsidR="00811F87" w:rsidRPr="00DB73E9" w:rsidRDefault="00811F87" w:rsidP="00953464">
      <w:pPr>
        <w:pStyle w:val="Heading2"/>
        <w:keepNext w:val="0"/>
        <w:numPr>
          <w:ilvl w:val="1"/>
          <w:numId w:val="19"/>
        </w:numPr>
        <w:ind w:left="567" w:hanging="567"/>
        <w:rPr>
          <w:b w:val="0"/>
          <w:smallCaps/>
          <w:sz w:val="22"/>
          <w:szCs w:val="22"/>
        </w:rPr>
      </w:pPr>
      <w:bookmarkStart w:id="106" w:name="_Toc517881614"/>
      <w:bookmarkStart w:id="107" w:name="_Toc522873701"/>
      <w:bookmarkStart w:id="108" w:name="_Toc536612501"/>
      <w:bookmarkStart w:id="109" w:name="_Toc16685506"/>
      <w:bookmarkEnd w:id="105"/>
      <w:r w:rsidRPr="00D216F1">
        <w:rPr>
          <w:b w:val="0"/>
          <w:bCs w:val="0"/>
          <w:sz w:val="22"/>
          <w:szCs w:val="22"/>
        </w:rPr>
        <w:t>Ja pasūtītājs konstatē, ka Pretendents būtu izslēdzams no dalības Konkursā, pamatojoties uz šā likuma </w:t>
      </w:r>
      <w:hyperlink r:id="rId17" w:anchor="p42" w:history="1">
        <w:r w:rsidRPr="00D216F1">
          <w:rPr>
            <w:b w:val="0"/>
            <w:bCs w:val="0"/>
            <w:sz w:val="22"/>
            <w:szCs w:val="22"/>
          </w:rPr>
          <w:t>42.</w:t>
        </w:r>
      </w:hyperlink>
      <w:r w:rsidRPr="00D216F1">
        <w:rPr>
          <w:b w:val="0"/>
          <w:bCs w:val="0"/>
          <w:sz w:val="22"/>
          <w:szCs w:val="22"/>
        </w:rPr>
        <w:t>panta otrās daļas 1., 4., 5., 6., 7., 8., 9., 10., 11., 12., 13. un 14.punktā minētajiem izslēgšanas iemesliem, tai skaitā saistībā ar šā likuma </w:t>
      </w:r>
      <w:hyperlink r:id="rId18" w:anchor="p42" w:history="1">
        <w:r w:rsidRPr="00D216F1">
          <w:rPr>
            <w:b w:val="0"/>
            <w:bCs w:val="0"/>
            <w:sz w:val="22"/>
            <w:szCs w:val="22"/>
          </w:rPr>
          <w:t>42.</w:t>
        </w:r>
      </w:hyperlink>
      <w:r w:rsidRPr="00D216F1">
        <w:rPr>
          <w:b w:val="0"/>
          <w:bCs w:val="0"/>
          <w:sz w:val="22"/>
          <w:szCs w:val="22"/>
        </w:rPr>
        <w:t>panta trešās daļas 1., 4. un 5.punktā minēto personu, un nav piemērojami šā likuma </w:t>
      </w:r>
      <w:hyperlink r:id="rId19" w:anchor="p42" w:history="1">
        <w:r w:rsidRPr="00D216F1">
          <w:rPr>
            <w:b w:val="0"/>
            <w:bCs w:val="0"/>
            <w:sz w:val="22"/>
            <w:szCs w:val="22"/>
          </w:rPr>
          <w:t>42.</w:t>
        </w:r>
      </w:hyperlink>
      <w:r w:rsidRPr="00D216F1">
        <w:rPr>
          <w:b w:val="0"/>
          <w:bCs w:val="0"/>
          <w:sz w:val="22"/>
          <w:szCs w:val="22"/>
        </w:rPr>
        <w:t>panta ceturtās daļas 2., 3.</w:t>
      </w:r>
      <w:r>
        <w:rPr>
          <w:b w:val="0"/>
          <w:bCs w:val="0"/>
          <w:sz w:val="22"/>
          <w:szCs w:val="22"/>
        </w:rPr>
        <w:t xml:space="preserve"> un</w:t>
      </w:r>
      <w:r w:rsidRPr="00D216F1">
        <w:rPr>
          <w:b w:val="0"/>
          <w:bCs w:val="0"/>
          <w:sz w:val="22"/>
          <w:szCs w:val="22"/>
        </w:rPr>
        <w:t xml:space="preserve"> 4.punktā noteiktie izņēmumi, Pasūtītājs dod Pretendentam tiesības termiņā, kas ir vismaz 10 dienas pēc informācijas pieprasījuma nosūtīšanas dienas, iesniegt skaidrojumu un pierādījumus, kas apliecina Pretendenta uzticamību saskaņā ar šā panta noteikumiem</w:t>
      </w:r>
      <w:r>
        <w:rPr>
          <w:b w:val="0"/>
          <w:bCs w:val="0"/>
          <w:sz w:val="22"/>
          <w:szCs w:val="22"/>
        </w:rPr>
        <w:t>.</w:t>
      </w:r>
    </w:p>
    <w:p w14:paraId="1AF6C4BB" w14:textId="45674C70" w:rsidR="00095285" w:rsidRPr="00346E5D" w:rsidRDefault="006A3923" w:rsidP="00953464">
      <w:pPr>
        <w:pStyle w:val="Heading2"/>
        <w:keepNext w:val="0"/>
        <w:numPr>
          <w:ilvl w:val="1"/>
          <w:numId w:val="19"/>
        </w:numPr>
        <w:ind w:left="567" w:hanging="567"/>
        <w:rPr>
          <w:b w:val="0"/>
          <w:smallCaps/>
          <w:sz w:val="22"/>
          <w:szCs w:val="22"/>
        </w:rPr>
      </w:pPr>
      <w:r w:rsidRPr="00346E5D">
        <w:rPr>
          <w:b w:val="0"/>
          <w:sz w:val="22"/>
          <w:szCs w:val="22"/>
        </w:rPr>
        <w:t xml:space="preserve">Ja Pretendents tiek izslēgts no dalības </w:t>
      </w:r>
      <w:r w:rsidR="002230D8" w:rsidRPr="00346E5D">
        <w:rPr>
          <w:b w:val="0"/>
          <w:sz w:val="22"/>
          <w:szCs w:val="22"/>
        </w:rPr>
        <w:t>K</w:t>
      </w:r>
      <w:r w:rsidRPr="00346E5D">
        <w:rPr>
          <w:b w:val="0"/>
          <w:sz w:val="22"/>
          <w:szCs w:val="22"/>
        </w:rPr>
        <w:t xml:space="preserve">onkursā, </w:t>
      </w:r>
      <w:r w:rsidR="00EA219D" w:rsidRPr="00346E5D">
        <w:rPr>
          <w:b w:val="0"/>
          <w:sz w:val="22"/>
          <w:szCs w:val="22"/>
        </w:rPr>
        <w:t>K</w:t>
      </w:r>
      <w:r w:rsidRPr="00346E5D">
        <w:rPr>
          <w:b w:val="0"/>
          <w:sz w:val="22"/>
          <w:szCs w:val="22"/>
        </w:rPr>
        <w:t xml:space="preserve">omisija saskaņā ar </w:t>
      </w:r>
      <w:r w:rsidR="002230D8" w:rsidRPr="00346E5D">
        <w:rPr>
          <w:b w:val="0"/>
          <w:sz w:val="22"/>
          <w:szCs w:val="22"/>
        </w:rPr>
        <w:t xml:space="preserve">Konkursa </w:t>
      </w:r>
      <w:r w:rsidRPr="00346E5D">
        <w:rPr>
          <w:b w:val="0"/>
          <w:sz w:val="22"/>
          <w:szCs w:val="22"/>
        </w:rPr>
        <w:t xml:space="preserve">nolikuma </w:t>
      </w:r>
      <w:r w:rsidR="00835570" w:rsidRPr="00346E5D">
        <w:rPr>
          <w:b w:val="0"/>
          <w:sz w:val="22"/>
          <w:szCs w:val="22"/>
        </w:rPr>
        <w:t>5.2.</w:t>
      </w:r>
      <w:r w:rsidR="00A6025A">
        <w:rPr>
          <w:b w:val="0"/>
          <w:sz w:val="22"/>
          <w:szCs w:val="22"/>
        </w:rPr>
        <w:t>4</w:t>
      </w:r>
      <w:r w:rsidR="00835570" w:rsidRPr="00346E5D">
        <w:rPr>
          <w:b w:val="0"/>
          <w:sz w:val="22"/>
          <w:szCs w:val="22"/>
        </w:rPr>
        <w:t>.1.</w:t>
      </w:r>
      <w:r w:rsidRPr="00346E5D">
        <w:rPr>
          <w:b w:val="0"/>
          <w:sz w:val="22"/>
          <w:szCs w:val="22"/>
        </w:rPr>
        <w:t xml:space="preserve">apakšpunktu nosaka </w:t>
      </w:r>
      <w:r w:rsidR="003D3DA8" w:rsidRPr="00346E5D">
        <w:rPr>
          <w:b w:val="0"/>
          <w:sz w:val="22"/>
          <w:szCs w:val="22"/>
        </w:rPr>
        <w:t>nākamo saimnieciski visizdevīgāko piedāvājumu</w:t>
      </w:r>
      <w:r w:rsidRPr="00346E5D">
        <w:rPr>
          <w:b w:val="0"/>
          <w:sz w:val="22"/>
          <w:szCs w:val="22"/>
        </w:rPr>
        <w:t xml:space="preserve"> </w:t>
      </w:r>
      <w:r w:rsidR="000D6768" w:rsidRPr="00346E5D">
        <w:rPr>
          <w:b w:val="0"/>
          <w:sz w:val="22"/>
          <w:szCs w:val="22"/>
        </w:rPr>
        <w:t xml:space="preserve">attiecīgajā iepirkuma priekšmeta daļā </w:t>
      </w:r>
      <w:r w:rsidRPr="00346E5D">
        <w:rPr>
          <w:b w:val="0"/>
          <w:sz w:val="22"/>
          <w:szCs w:val="22"/>
        </w:rPr>
        <w:t xml:space="preserve">un veic </w:t>
      </w:r>
      <w:r w:rsidR="00EA219D" w:rsidRPr="00346E5D">
        <w:rPr>
          <w:b w:val="0"/>
          <w:sz w:val="22"/>
          <w:szCs w:val="22"/>
        </w:rPr>
        <w:t xml:space="preserve">tā </w:t>
      </w:r>
      <w:r w:rsidRPr="00346E5D">
        <w:rPr>
          <w:b w:val="0"/>
          <w:sz w:val="22"/>
          <w:szCs w:val="22"/>
        </w:rPr>
        <w:t xml:space="preserve">pārbaudi atbilstoši </w:t>
      </w:r>
      <w:r w:rsidR="003C4BCF" w:rsidRPr="00346E5D">
        <w:rPr>
          <w:b w:val="0"/>
          <w:sz w:val="22"/>
          <w:szCs w:val="22"/>
        </w:rPr>
        <w:t xml:space="preserve">Konkursa </w:t>
      </w:r>
      <w:r w:rsidRPr="00346E5D">
        <w:rPr>
          <w:b w:val="0"/>
          <w:sz w:val="22"/>
          <w:szCs w:val="22"/>
        </w:rPr>
        <w:t>nolikuma</w:t>
      </w:r>
      <w:r w:rsidR="00EA219D" w:rsidRPr="00346E5D">
        <w:rPr>
          <w:b w:val="0"/>
          <w:sz w:val="22"/>
          <w:szCs w:val="22"/>
        </w:rPr>
        <w:fldChar w:fldCharType="begin"/>
      </w:r>
      <w:r w:rsidR="00EA219D" w:rsidRPr="00346E5D">
        <w:rPr>
          <w:b w:val="0"/>
          <w:sz w:val="22"/>
          <w:szCs w:val="22"/>
        </w:rPr>
        <w:instrText xml:space="preserve"> REF _Ref38404511 \r \h </w:instrText>
      </w:r>
      <w:r w:rsidR="00BD7307" w:rsidRPr="00346E5D">
        <w:rPr>
          <w:b w:val="0"/>
          <w:sz w:val="22"/>
          <w:szCs w:val="22"/>
        </w:rPr>
        <w:instrText xml:space="preserve"> \* MERGEFORMAT </w:instrText>
      </w:r>
      <w:r w:rsidR="00EA219D" w:rsidRPr="00346E5D">
        <w:rPr>
          <w:b w:val="0"/>
          <w:sz w:val="22"/>
          <w:szCs w:val="22"/>
        </w:rPr>
      </w:r>
      <w:r w:rsidR="00EA219D" w:rsidRPr="00346E5D">
        <w:rPr>
          <w:b w:val="0"/>
          <w:sz w:val="22"/>
          <w:szCs w:val="22"/>
        </w:rPr>
        <w:fldChar w:fldCharType="end"/>
      </w:r>
      <w:r w:rsidR="003C4BCF" w:rsidRPr="00346E5D">
        <w:rPr>
          <w:b w:val="0"/>
          <w:sz w:val="22"/>
          <w:szCs w:val="22"/>
        </w:rPr>
        <w:t xml:space="preserve"> 5.</w:t>
      </w:r>
      <w:r w:rsidR="00676DE1" w:rsidRPr="00346E5D">
        <w:rPr>
          <w:b w:val="0"/>
          <w:sz w:val="22"/>
          <w:szCs w:val="22"/>
        </w:rPr>
        <w:t>2.</w:t>
      </w:r>
      <w:r w:rsidR="00A6025A">
        <w:rPr>
          <w:b w:val="0"/>
          <w:sz w:val="22"/>
          <w:szCs w:val="22"/>
        </w:rPr>
        <w:t>4</w:t>
      </w:r>
      <w:r w:rsidR="00676DE1" w:rsidRPr="00346E5D">
        <w:rPr>
          <w:b w:val="0"/>
          <w:sz w:val="22"/>
          <w:szCs w:val="22"/>
        </w:rPr>
        <w:t>.2.</w:t>
      </w:r>
      <w:r w:rsidRPr="00346E5D">
        <w:rPr>
          <w:b w:val="0"/>
          <w:sz w:val="22"/>
          <w:szCs w:val="22"/>
        </w:rPr>
        <w:t xml:space="preserve"> un </w:t>
      </w:r>
      <w:r w:rsidR="00B76FB1" w:rsidRPr="00346E5D">
        <w:rPr>
          <w:b w:val="0"/>
          <w:sz w:val="22"/>
          <w:szCs w:val="22"/>
        </w:rPr>
        <w:t>5.2.</w:t>
      </w:r>
      <w:r w:rsidR="00A6025A">
        <w:rPr>
          <w:b w:val="0"/>
          <w:sz w:val="22"/>
          <w:szCs w:val="22"/>
        </w:rPr>
        <w:t>4</w:t>
      </w:r>
      <w:r w:rsidR="00B76FB1" w:rsidRPr="00346E5D">
        <w:rPr>
          <w:b w:val="0"/>
          <w:sz w:val="22"/>
          <w:szCs w:val="22"/>
        </w:rPr>
        <w:t>.5</w:t>
      </w:r>
      <w:r w:rsidR="00676DE1" w:rsidRPr="00346E5D">
        <w:rPr>
          <w:b w:val="0"/>
          <w:sz w:val="22"/>
          <w:szCs w:val="22"/>
        </w:rPr>
        <w:t>.apakš</w:t>
      </w:r>
      <w:r w:rsidRPr="00346E5D">
        <w:rPr>
          <w:b w:val="0"/>
          <w:sz w:val="22"/>
          <w:szCs w:val="22"/>
        </w:rPr>
        <w:t>punkta prasībām.</w:t>
      </w:r>
      <w:bookmarkStart w:id="110" w:name="_Toc479593822"/>
      <w:bookmarkStart w:id="111" w:name="_Toc141785296"/>
      <w:bookmarkStart w:id="112" w:name="_Toc141341765"/>
      <w:bookmarkEnd w:id="106"/>
      <w:bookmarkEnd w:id="107"/>
      <w:bookmarkEnd w:id="108"/>
      <w:bookmarkEnd w:id="109"/>
    </w:p>
    <w:p w14:paraId="07E5E9D1" w14:textId="77777777" w:rsidR="00095285" w:rsidRPr="00346E5D" w:rsidRDefault="00095285" w:rsidP="0095306D">
      <w:pPr>
        <w:pStyle w:val="Default"/>
        <w:widowControl w:val="0"/>
        <w:ind w:left="360"/>
        <w:jc w:val="both"/>
        <w:outlineLvl w:val="0"/>
        <w:rPr>
          <w:b/>
          <w:smallCaps/>
          <w:sz w:val="22"/>
          <w:szCs w:val="22"/>
          <w:lang w:val="lv-LV"/>
        </w:rPr>
      </w:pPr>
    </w:p>
    <w:p w14:paraId="1A47AD07" w14:textId="5240E10C" w:rsidR="006A3923" w:rsidRPr="00346E5D" w:rsidRDefault="006A3923" w:rsidP="00953464">
      <w:pPr>
        <w:pStyle w:val="Heading1"/>
        <w:keepNext w:val="0"/>
        <w:widowControl w:val="0"/>
        <w:numPr>
          <w:ilvl w:val="0"/>
          <w:numId w:val="19"/>
        </w:numPr>
        <w:jc w:val="center"/>
        <w:rPr>
          <w:rFonts w:ascii="Times New Roman" w:hAnsi="Times New Roman"/>
          <w:szCs w:val="24"/>
        </w:rPr>
      </w:pPr>
      <w:bookmarkStart w:id="113" w:name="_Toc63869486"/>
      <w:r w:rsidRPr="00346E5D">
        <w:rPr>
          <w:rFonts w:ascii="Times New Roman" w:hAnsi="Times New Roman"/>
          <w:szCs w:val="24"/>
        </w:rPr>
        <w:t xml:space="preserve">Lēmuma </w:t>
      </w:r>
      <w:r w:rsidR="00EA219D" w:rsidRPr="00346E5D">
        <w:rPr>
          <w:rFonts w:ascii="Times New Roman" w:hAnsi="Times New Roman"/>
          <w:szCs w:val="24"/>
        </w:rPr>
        <w:t>pa</w:t>
      </w:r>
      <w:r w:rsidRPr="00346E5D">
        <w:rPr>
          <w:rFonts w:ascii="Times New Roman" w:hAnsi="Times New Roman"/>
          <w:szCs w:val="24"/>
        </w:rPr>
        <w:t>ziņošana un līguma slēgšana</w:t>
      </w:r>
      <w:bookmarkEnd w:id="110"/>
      <w:bookmarkEnd w:id="111"/>
      <w:bookmarkEnd w:id="112"/>
      <w:bookmarkEnd w:id="113"/>
    </w:p>
    <w:p w14:paraId="460494BC" w14:textId="77777777" w:rsidR="00EA219D" w:rsidRPr="00346E5D" w:rsidRDefault="00EA219D" w:rsidP="0095306D">
      <w:pPr>
        <w:widowControl w:val="0"/>
        <w:rPr>
          <w:sz w:val="22"/>
          <w:szCs w:val="22"/>
        </w:rPr>
      </w:pPr>
    </w:p>
    <w:p w14:paraId="786A2F06" w14:textId="66B14CE0" w:rsidR="00B91E38" w:rsidRPr="00346E5D" w:rsidRDefault="00EA219D" w:rsidP="00953464">
      <w:pPr>
        <w:widowControl w:val="0"/>
        <w:numPr>
          <w:ilvl w:val="1"/>
          <w:numId w:val="19"/>
        </w:numPr>
        <w:autoSpaceDE w:val="0"/>
        <w:autoSpaceDN w:val="0"/>
        <w:ind w:left="567" w:hanging="567"/>
        <w:jc w:val="both"/>
        <w:outlineLvl w:val="1"/>
        <w:rPr>
          <w:sz w:val="22"/>
          <w:szCs w:val="22"/>
        </w:rPr>
      </w:pPr>
      <w:r w:rsidRPr="00346E5D">
        <w:rPr>
          <w:sz w:val="22"/>
          <w:szCs w:val="22"/>
        </w:rPr>
        <w:t>K</w:t>
      </w:r>
      <w:r w:rsidR="006A3923" w:rsidRPr="00346E5D">
        <w:rPr>
          <w:sz w:val="22"/>
          <w:szCs w:val="22"/>
        </w:rPr>
        <w:t>omisija 3 (trīs) darbdienu laikā pēc lēmuma pieņemšanas par iepirkuma līguma slēgšan</w:t>
      </w:r>
      <w:r w:rsidR="00941E9A" w:rsidRPr="00346E5D">
        <w:rPr>
          <w:sz w:val="22"/>
          <w:szCs w:val="22"/>
        </w:rPr>
        <w:t>u</w:t>
      </w:r>
      <w:r w:rsidR="00DB65E3" w:rsidRPr="00346E5D">
        <w:rPr>
          <w:sz w:val="22"/>
          <w:szCs w:val="22"/>
        </w:rPr>
        <w:t xml:space="preserve"> </w:t>
      </w:r>
      <w:r w:rsidR="006A3923" w:rsidRPr="00346E5D">
        <w:rPr>
          <w:sz w:val="22"/>
          <w:szCs w:val="22"/>
        </w:rPr>
        <w:t xml:space="preserve">vai </w:t>
      </w:r>
      <w:r w:rsidR="00B12E88" w:rsidRPr="00346E5D">
        <w:rPr>
          <w:sz w:val="22"/>
          <w:szCs w:val="22"/>
        </w:rPr>
        <w:t>k</w:t>
      </w:r>
      <w:r w:rsidR="006A3923" w:rsidRPr="00346E5D">
        <w:rPr>
          <w:sz w:val="22"/>
          <w:szCs w:val="22"/>
        </w:rPr>
        <w:t xml:space="preserve">onkursa </w:t>
      </w:r>
      <w:r w:rsidR="000D6768" w:rsidRPr="00346E5D">
        <w:rPr>
          <w:sz w:val="22"/>
          <w:szCs w:val="22"/>
        </w:rPr>
        <w:t xml:space="preserve">vai tās iepirkuma priekšmeta daļas </w:t>
      </w:r>
      <w:r w:rsidR="006A3923" w:rsidRPr="00346E5D">
        <w:rPr>
          <w:sz w:val="22"/>
          <w:szCs w:val="22"/>
        </w:rPr>
        <w:t xml:space="preserve">pārtraukšanu vai izbeigšanu vienlaikus informē visus Pretendentus. </w:t>
      </w:r>
    </w:p>
    <w:p w14:paraId="7AC34FB3" w14:textId="11E39C2B" w:rsidR="006A3923" w:rsidRPr="00346E5D" w:rsidRDefault="006A3923" w:rsidP="00953464">
      <w:pPr>
        <w:widowControl w:val="0"/>
        <w:numPr>
          <w:ilvl w:val="1"/>
          <w:numId w:val="19"/>
        </w:numPr>
        <w:autoSpaceDE w:val="0"/>
        <w:autoSpaceDN w:val="0"/>
        <w:ind w:left="567" w:hanging="567"/>
        <w:jc w:val="both"/>
        <w:outlineLvl w:val="1"/>
        <w:rPr>
          <w:sz w:val="22"/>
          <w:szCs w:val="22"/>
        </w:rPr>
      </w:pPr>
      <w:bookmarkStart w:id="114" w:name="_Ref38405153"/>
      <w:r w:rsidRPr="00346E5D">
        <w:rPr>
          <w:sz w:val="22"/>
          <w:szCs w:val="22"/>
        </w:rPr>
        <w:t>Iepirkuma līgumu ar izraudzīto Pretendentu slēdz ne agrāk kā nākamajā darbdienā pēc nogaidīšanas termiņa beigām</w:t>
      </w:r>
      <w:r w:rsidR="007D37E7" w:rsidRPr="00346E5D">
        <w:rPr>
          <w:sz w:val="22"/>
          <w:szCs w:val="22"/>
        </w:rPr>
        <w:t xml:space="preserve">, ievērojot </w:t>
      </w:r>
      <w:r w:rsidRPr="00346E5D">
        <w:rPr>
          <w:sz w:val="22"/>
          <w:szCs w:val="22"/>
        </w:rPr>
        <w:t xml:space="preserve">Publisko iepirkumu likuma </w:t>
      </w:r>
      <w:r w:rsidR="006F1601" w:rsidRPr="00346E5D">
        <w:rPr>
          <w:sz w:val="22"/>
          <w:szCs w:val="22"/>
        </w:rPr>
        <w:t>60</w:t>
      </w:r>
      <w:r w:rsidRPr="00346E5D">
        <w:rPr>
          <w:sz w:val="22"/>
          <w:szCs w:val="22"/>
        </w:rPr>
        <w:t>.pant</w:t>
      </w:r>
      <w:r w:rsidR="007D37E7" w:rsidRPr="00346E5D">
        <w:rPr>
          <w:sz w:val="22"/>
          <w:szCs w:val="22"/>
        </w:rPr>
        <w:t>a</w:t>
      </w:r>
      <w:r w:rsidRPr="00346E5D">
        <w:rPr>
          <w:sz w:val="22"/>
          <w:szCs w:val="22"/>
        </w:rPr>
        <w:t xml:space="preserve"> </w:t>
      </w:r>
      <w:r w:rsidR="007D37E7" w:rsidRPr="00346E5D">
        <w:rPr>
          <w:sz w:val="22"/>
          <w:szCs w:val="22"/>
        </w:rPr>
        <w:t>sestajā un septītajā daļā minētos nosacījumus</w:t>
      </w:r>
      <w:bookmarkEnd w:id="114"/>
      <w:r w:rsidR="00B91E38" w:rsidRPr="00346E5D">
        <w:rPr>
          <w:sz w:val="22"/>
          <w:szCs w:val="22"/>
        </w:rPr>
        <w:t xml:space="preserve">. </w:t>
      </w:r>
    </w:p>
    <w:p w14:paraId="52A832B3" w14:textId="4AD392EE" w:rsidR="005536CB" w:rsidRPr="00346E5D" w:rsidRDefault="008F0322" w:rsidP="00953464">
      <w:pPr>
        <w:widowControl w:val="0"/>
        <w:numPr>
          <w:ilvl w:val="1"/>
          <w:numId w:val="19"/>
        </w:numPr>
        <w:autoSpaceDE w:val="0"/>
        <w:autoSpaceDN w:val="0"/>
        <w:ind w:left="567" w:hanging="567"/>
        <w:jc w:val="both"/>
        <w:outlineLvl w:val="1"/>
        <w:rPr>
          <w:bCs/>
          <w:sz w:val="22"/>
          <w:szCs w:val="22"/>
        </w:rPr>
      </w:pPr>
      <w:r w:rsidRPr="00346E5D">
        <w:rPr>
          <w:sz w:val="22"/>
          <w:szCs w:val="22"/>
        </w:rPr>
        <w:t xml:space="preserve">Pretendentam, kuram piešķirtas līguma slēgšanas tiesības </w:t>
      </w:r>
      <w:r w:rsidR="001338A6" w:rsidRPr="00346E5D">
        <w:rPr>
          <w:sz w:val="22"/>
          <w:szCs w:val="22"/>
        </w:rPr>
        <w:t>attiecīgajā iepirkuma priekšmeta daļā</w:t>
      </w:r>
      <w:r w:rsidRPr="00346E5D">
        <w:rPr>
          <w:sz w:val="22"/>
          <w:szCs w:val="22"/>
        </w:rPr>
        <w:t>, iepirkuma līgums jāparaksta 5 (piecu) darbdienu laikā no Komisijas nosūtītā uzaicinājuma parakstīt iepirkuma līgumu (arī e-pasta veidā) nosūtīšanas dienas. Ja norādītajā termiņā minētais pretendents neparaksta iepirkuma līgumu, tas tiek uzskatīts par atteikumu slēgt iepirkuma līgumu.</w:t>
      </w:r>
    </w:p>
    <w:p w14:paraId="40B276E4" w14:textId="4A37A3CE" w:rsidR="008F0322" w:rsidRPr="00346E5D" w:rsidRDefault="008F0322" w:rsidP="00953464">
      <w:pPr>
        <w:widowControl w:val="0"/>
        <w:numPr>
          <w:ilvl w:val="1"/>
          <w:numId w:val="19"/>
        </w:numPr>
        <w:autoSpaceDE w:val="0"/>
        <w:autoSpaceDN w:val="0"/>
        <w:ind w:left="567" w:hanging="567"/>
        <w:jc w:val="both"/>
        <w:outlineLvl w:val="1"/>
        <w:rPr>
          <w:bCs/>
          <w:sz w:val="22"/>
          <w:szCs w:val="22"/>
        </w:rPr>
      </w:pPr>
      <w:r w:rsidRPr="00346E5D">
        <w:rPr>
          <w:sz w:val="22"/>
          <w:szCs w:val="22"/>
        </w:rPr>
        <w:t>Ar Pretendentu, kam piešķirtas līguma slēgšanas tiesības, tiek noslēgts līgums</w:t>
      </w:r>
      <w:r w:rsidR="001338A6" w:rsidRPr="00346E5D">
        <w:rPr>
          <w:sz w:val="22"/>
          <w:szCs w:val="22"/>
        </w:rPr>
        <w:t xml:space="preserve"> attiecīgajā iepirkuma priekšmeta daļā</w:t>
      </w:r>
      <w:r w:rsidRPr="00346E5D">
        <w:rPr>
          <w:sz w:val="22"/>
          <w:szCs w:val="22"/>
        </w:rPr>
        <w:t xml:space="preserve"> saskaņā ar </w:t>
      </w:r>
      <w:r w:rsidR="005830C1" w:rsidRPr="00346E5D">
        <w:rPr>
          <w:sz w:val="22"/>
          <w:szCs w:val="22"/>
        </w:rPr>
        <w:t xml:space="preserve">Konkursa nolikuma </w:t>
      </w:r>
      <w:r w:rsidR="00464BBE">
        <w:rPr>
          <w:sz w:val="22"/>
          <w:szCs w:val="22"/>
        </w:rPr>
        <w:t>9</w:t>
      </w:r>
      <w:r w:rsidRPr="00346E5D">
        <w:rPr>
          <w:sz w:val="22"/>
          <w:szCs w:val="22"/>
        </w:rPr>
        <w:t>.pielikumā pievienoto līguma projektu un Pretendenta piedāvājumu.</w:t>
      </w:r>
    </w:p>
    <w:p w14:paraId="66ACAC04" w14:textId="24335DC1" w:rsidR="006A3923" w:rsidRPr="00346E5D" w:rsidRDefault="006A3923" w:rsidP="00953464">
      <w:pPr>
        <w:widowControl w:val="0"/>
        <w:numPr>
          <w:ilvl w:val="1"/>
          <w:numId w:val="19"/>
        </w:numPr>
        <w:autoSpaceDE w:val="0"/>
        <w:autoSpaceDN w:val="0"/>
        <w:ind w:left="567" w:hanging="567"/>
        <w:jc w:val="both"/>
        <w:outlineLvl w:val="1"/>
        <w:rPr>
          <w:sz w:val="22"/>
          <w:szCs w:val="22"/>
        </w:rPr>
      </w:pPr>
      <w:r w:rsidRPr="00346E5D">
        <w:rPr>
          <w:sz w:val="22"/>
          <w:szCs w:val="22"/>
        </w:rPr>
        <w:t>Ja Pretendents, kuram piešķirtas iepirkuma līguma slēgšanas tiesības, atsakās slēgt iepirkuma līgumu ar Pasūtītāju vai saskaņā ar līguma noteikumiem neiesniedz līguma izpildes nodrošinājumu</w:t>
      </w:r>
      <w:r w:rsidR="00DD286D" w:rsidRPr="00346E5D">
        <w:rPr>
          <w:sz w:val="22"/>
          <w:szCs w:val="22"/>
        </w:rPr>
        <w:t>, K</w:t>
      </w:r>
      <w:r w:rsidRPr="00346E5D">
        <w:rPr>
          <w:sz w:val="22"/>
          <w:szCs w:val="22"/>
        </w:rPr>
        <w:t>omisija ir tiesīga pieņemt lēmumu iepirkuma līguma slēgšanas tiesības piešķirt nākamajam Pretendentam, kurš piedāvājis saimnieciski visizdevīgāko piedāvājumu</w:t>
      </w:r>
      <w:r w:rsidR="001338A6" w:rsidRPr="00346E5D">
        <w:rPr>
          <w:sz w:val="22"/>
          <w:szCs w:val="22"/>
        </w:rPr>
        <w:t xml:space="preserve"> attiecīgajā iepirkuma priekšmeta daļā</w:t>
      </w:r>
      <w:r w:rsidRPr="00346E5D">
        <w:rPr>
          <w:sz w:val="22"/>
          <w:szCs w:val="22"/>
        </w:rPr>
        <w:t>, vai pārtraukt iepirkuma procedūru</w:t>
      </w:r>
      <w:r w:rsidR="001338A6" w:rsidRPr="00346E5D">
        <w:rPr>
          <w:sz w:val="22"/>
          <w:szCs w:val="22"/>
        </w:rPr>
        <w:t xml:space="preserve"> attiecīgajā iepirkuma priekšmeta daļā</w:t>
      </w:r>
      <w:r w:rsidRPr="00346E5D">
        <w:rPr>
          <w:sz w:val="22"/>
          <w:szCs w:val="22"/>
        </w:rPr>
        <w:t xml:space="preserve">, neizvēloties nevienu piedāvājumu. </w:t>
      </w:r>
      <w:r w:rsidR="006F1601" w:rsidRPr="00346E5D">
        <w:rPr>
          <w:sz w:val="22"/>
          <w:szCs w:val="22"/>
        </w:rPr>
        <w:t>Ja pieņemts lēmums iepirkuma līguma slēgšanas tiesības piešķirt nākamajam pretendentam, kurš piedāvājis saimnieciski visizdevīgāko piedāvājumu</w:t>
      </w:r>
      <w:r w:rsidR="001338A6" w:rsidRPr="00346E5D">
        <w:rPr>
          <w:sz w:val="22"/>
          <w:szCs w:val="22"/>
        </w:rPr>
        <w:t xml:space="preserve"> attiecīgajā iepirkuma priekšmeta daļā</w:t>
      </w:r>
      <w:r w:rsidR="006F1601" w:rsidRPr="00346E5D">
        <w:rPr>
          <w:sz w:val="22"/>
          <w:szCs w:val="22"/>
        </w:rPr>
        <w:t>, bet tas atsakās slēgt iepirkuma līgumu, Komisija pieņem lēmumu pārtraukt iepirkuma procedūru</w:t>
      </w:r>
      <w:r w:rsidR="001338A6" w:rsidRPr="00346E5D">
        <w:rPr>
          <w:sz w:val="22"/>
          <w:szCs w:val="22"/>
        </w:rPr>
        <w:t xml:space="preserve"> attiecīgajā iepirkuma priekšmeta daļā</w:t>
      </w:r>
      <w:r w:rsidR="006F1601" w:rsidRPr="00346E5D">
        <w:rPr>
          <w:sz w:val="22"/>
          <w:szCs w:val="22"/>
        </w:rPr>
        <w:t>, neizvēloties nevienu piedāvājumu</w:t>
      </w:r>
      <w:r w:rsidRPr="00346E5D">
        <w:rPr>
          <w:sz w:val="22"/>
          <w:szCs w:val="22"/>
        </w:rPr>
        <w:t xml:space="preserve">. </w:t>
      </w:r>
    </w:p>
    <w:p w14:paraId="094FF5D1" w14:textId="5CC31226" w:rsidR="006A3923" w:rsidRPr="00346E5D" w:rsidRDefault="006A3923" w:rsidP="00953464">
      <w:pPr>
        <w:widowControl w:val="0"/>
        <w:numPr>
          <w:ilvl w:val="1"/>
          <w:numId w:val="19"/>
        </w:numPr>
        <w:autoSpaceDE w:val="0"/>
        <w:autoSpaceDN w:val="0"/>
        <w:ind w:left="567" w:hanging="567"/>
        <w:jc w:val="both"/>
        <w:outlineLvl w:val="1"/>
        <w:rPr>
          <w:sz w:val="22"/>
          <w:szCs w:val="22"/>
        </w:rPr>
      </w:pPr>
      <w:r w:rsidRPr="00346E5D">
        <w:rPr>
          <w:sz w:val="22"/>
          <w:szCs w:val="22"/>
        </w:rPr>
        <w:t>Pirms lēmuma pieņemšanas par iepirkuma līguma slēgšanas tiesību piešķiršanu nākamajam Pretendentam, kurš piedāvājis saimnieciski visizdevīgāko piedāvājumu</w:t>
      </w:r>
      <w:r w:rsidR="001338A6" w:rsidRPr="00346E5D">
        <w:rPr>
          <w:sz w:val="22"/>
          <w:szCs w:val="22"/>
        </w:rPr>
        <w:t xml:space="preserve"> attiecīgajā iepirkuma priekšmeta daļā</w:t>
      </w:r>
      <w:r w:rsidRPr="00346E5D">
        <w:rPr>
          <w:sz w:val="22"/>
          <w:szCs w:val="22"/>
        </w:rPr>
        <w:t xml:space="preserve">, </w:t>
      </w:r>
      <w:r w:rsidR="00F3770B" w:rsidRPr="00346E5D">
        <w:rPr>
          <w:sz w:val="22"/>
          <w:szCs w:val="22"/>
        </w:rPr>
        <w:t>K</w:t>
      </w:r>
      <w:r w:rsidRPr="00346E5D">
        <w:rPr>
          <w:sz w:val="22"/>
          <w:szCs w:val="22"/>
        </w:rPr>
        <w:t>omisija izvērtē, vai tas nav uzskatāms par vienu tirgus dalībnieku kopā ar sākotnēji izraudzīto Pretendentu, kurš atteicās slēgt iepirkuma līgumu ar Pasūtītāju. Ja nepieciešams,</w:t>
      </w:r>
      <w:r w:rsidR="00F3770B" w:rsidRPr="00346E5D">
        <w:rPr>
          <w:sz w:val="22"/>
          <w:szCs w:val="22"/>
        </w:rPr>
        <w:t xml:space="preserve"> K</w:t>
      </w:r>
      <w:r w:rsidRPr="00346E5D">
        <w:rPr>
          <w:sz w:val="22"/>
          <w:szCs w:val="22"/>
        </w:rPr>
        <w:t>omisija ir tiesīga pieprasīt no nākamā Pretendenta apliecinājumu un, ja nepieciešams, pierādījumus, ka tas nav uzskatāms par vienu tirgus dalībnieku kopā ar sākotnēji izraudzīto Pretendentu</w:t>
      </w:r>
      <w:r w:rsidR="00F3770B" w:rsidRPr="00346E5D">
        <w:rPr>
          <w:sz w:val="22"/>
          <w:szCs w:val="22"/>
        </w:rPr>
        <w:t>.</w:t>
      </w:r>
    </w:p>
    <w:p w14:paraId="2324CA40" w14:textId="59D867E9" w:rsidR="005B2B3C" w:rsidRPr="00346E5D" w:rsidRDefault="001D2018" w:rsidP="00953464">
      <w:pPr>
        <w:widowControl w:val="0"/>
        <w:numPr>
          <w:ilvl w:val="1"/>
          <w:numId w:val="19"/>
        </w:numPr>
        <w:autoSpaceDE w:val="0"/>
        <w:autoSpaceDN w:val="0"/>
        <w:ind w:left="567" w:hanging="567"/>
        <w:jc w:val="both"/>
        <w:outlineLvl w:val="1"/>
        <w:rPr>
          <w:sz w:val="22"/>
          <w:szCs w:val="22"/>
        </w:rPr>
      </w:pPr>
      <w:r w:rsidRPr="00346E5D">
        <w:rPr>
          <w:sz w:val="22"/>
          <w:szCs w:val="22"/>
        </w:rPr>
        <w:t xml:space="preserve">Ja līguma slēgšanas tiesības ir piešķirtas personu apvienībai, tā pēc savas izvēles izveidojas atbilstoši noteiktam juridiskam statusam (izveido personālsabiedrību, t.i., pilnsabiedrību vai komandītsabiedrību) vai noslēdz sabiedrības līgumu, vienojoties par apvienības dalībnieku </w:t>
      </w:r>
      <w:r w:rsidRPr="00346E5D">
        <w:rPr>
          <w:sz w:val="22"/>
          <w:szCs w:val="22"/>
        </w:rPr>
        <w:lastRenderedPageBreak/>
        <w:t>atbildības sadalījumu, ja tas nepieciešams iepirkuma līguma noteikumu sekmīgai izpildei.</w:t>
      </w:r>
      <w:r w:rsidR="00580A5E" w:rsidRPr="00346E5D">
        <w:rPr>
          <w:sz w:val="22"/>
          <w:szCs w:val="22"/>
        </w:rPr>
        <w:t xml:space="preserve"> </w:t>
      </w:r>
    </w:p>
    <w:p w14:paraId="6D250DB9" w14:textId="7EAED3E6" w:rsidR="00C63EC4" w:rsidRPr="00346E5D" w:rsidRDefault="00C63EC4" w:rsidP="00953464">
      <w:pPr>
        <w:widowControl w:val="0"/>
        <w:numPr>
          <w:ilvl w:val="1"/>
          <w:numId w:val="19"/>
        </w:numPr>
        <w:autoSpaceDE w:val="0"/>
        <w:autoSpaceDN w:val="0"/>
        <w:ind w:left="567" w:hanging="567"/>
        <w:jc w:val="both"/>
        <w:outlineLvl w:val="1"/>
        <w:rPr>
          <w:sz w:val="22"/>
          <w:szCs w:val="22"/>
        </w:rPr>
      </w:pPr>
      <w:r w:rsidRPr="00346E5D">
        <w:rPr>
          <w:sz w:val="22"/>
          <w:szCs w:val="22"/>
        </w:rPr>
        <w:t>Līguma slēgšanas laikā var tikt precizēti atsevišķi punkti, veicot nebūtiskus labojumus.</w:t>
      </w:r>
    </w:p>
    <w:p w14:paraId="5E1747AF" w14:textId="77777777" w:rsidR="005830C1" w:rsidRPr="00346E5D" w:rsidRDefault="005830C1" w:rsidP="005830C1">
      <w:pPr>
        <w:widowControl w:val="0"/>
        <w:autoSpaceDE w:val="0"/>
        <w:autoSpaceDN w:val="0"/>
        <w:ind w:left="567"/>
        <w:jc w:val="both"/>
        <w:outlineLvl w:val="1"/>
        <w:rPr>
          <w:sz w:val="22"/>
          <w:szCs w:val="22"/>
        </w:rPr>
      </w:pPr>
    </w:p>
    <w:p w14:paraId="556FC1B4" w14:textId="1C4DF0CA" w:rsidR="006A3923" w:rsidRPr="00346E5D" w:rsidRDefault="00F3770B" w:rsidP="00953464">
      <w:pPr>
        <w:pStyle w:val="Heading1"/>
        <w:keepNext w:val="0"/>
        <w:widowControl w:val="0"/>
        <w:numPr>
          <w:ilvl w:val="0"/>
          <w:numId w:val="19"/>
        </w:numPr>
        <w:jc w:val="center"/>
        <w:rPr>
          <w:rFonts w:ascii="Times New Roman" w:hAnsi="Times New Roman"/>
          <w:szCs w:val="24"/>
        </w:rPr>
      </w:pPr>
      <w:bookmarkStart w:id="115" w:name="_Toc479593823"/>
      <w:bookmarkStart w:id="116" w:name="_Toc141785297"/>
      <w:bookmarkStart w:id="117" w:name="_Toc141341766"/>
      <w:bookmarkStart w:id="118" w:name="_Toc79552070"/>
      <w:bookmarkStart w:id="119" w:name="_Toc73116770"/>
      <w:bookmarkStart w:id="120" w:name="_Toc72766070"/>
      <w:bookmarkStart w:id="121" w:name="_Toc65967973"/>
      <w:bookmarkStart w:id="122" w:name="_Toc65956614"/>
      <w:bookmarkStart w:id="123" w:name="_Toc65862775"/>
      <w:bookmarkStart w:id="124" w:name="_Toc65454245"/>
      <w:bookmarkStart w:id="125" w:name="_Toc64264076"/>
      <w:bookmarkStart w:id="126" w:name="_Toc64201627"/>
      <w:bookmarkStart w:id="127" w:name="_Toc64201432"/>
      <w:bookmarkStart w:id="128" w:name="_Toc64201284"/>
      <w:bookmarkStart w:id="129" w:name="_Toc63869487"/>
      <w:r w:rsidRPr="00346E5D">
        <w:rPr>
          <w:rFonts w:ascii="Times New Roman" w:hAnsi="Times New Roman"/>
          <w:szCs w:val="24"/>
        </w:rPr>
        <w:t>K</w:t>
      </w:r>
      <w:r w:rsidR="006A3923" w:rsidRPr="00346E5D">
        <w:rPr>
          <w:rFonts w:ascii="Times New Roman" w:hAnsi="Times New Roman"/>
          <w:szCs w:val="24"/>
        </w:rPr>
        <w:t>omisijas tiesības un pienākumi</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3B670908" w14:textId="77777777" w:rsidR="006A3923" w:rsidRPr="00346E5D" w:rsidRDefault="006A3923" w:rsidP="0095306D">
      <w:pPr>
        <w:widowControl w:val="0"/>
        <w:rPr>
          <w:sz w:val="22"/>
          <w:szCs w:val="22"/>
        </w:rPr>
      </w:pPr>
    </w:p>
    <w:p w14:paraId="163C91ED" w14:textId="77777777" w:rsidR="00407BC7" w:rsidRPr="00346E5D" w:rsidRDefault="00407BC7" w:rsidP="00953464">
      <w:pPr>
        <w:widowControl w:val="0"/>
        <w:numPr>
          <w:ilvl w:val="1"/>
          <w:numId w:val="19"/>
        </w:numPr>
        <w:autoSpaceDE w:val="0"/>
        <w:autoSpaceDN w:val="0"/>
        <w:ind w:left="567" w:hanging="567"/>
        <w:jc w:val="both"/>
        <w:outlineLvl w:val="1"/>
        <w:rPr>
          <w:sz w:val="22"/>
          <w:szCs w:val="22"/>
        </w:rPr>
      </w:pPr>
      <w:r w:rsidRPr="00346E5D">
        <w:rPr>
          <w:sz w:val="22"/>
          <w:szCs w:val="22"/>
        </w:rPr>
        <w:t>Komisijas tiesības:</w:t>
      </w:r>
    </w:p>
    <w:p w14:paraId="7AD24E4C" w14:textId="3C9F318D" w:rsidR="006A3923" w:rsidRPr="00346E5D" w:rsidRDefault="006A3923" w:rsidP="00953464">
      <w:pPr>
        <w:pStyle w:val="ListParagraph"/>
        <w:widowControl w:val="0"/>
        <w:numPr>
          <w:ilvl w:val="2"/>
          <w:numId w:val="19"/>
        </w:numPr>
        <w:autoSpaceDE w:val="0"/>
        <w:autoSpaceDN w:val="0"/>
        <w:ind w:left="1276"/>
        <w:outlineLvl w:val="1"/>
        <w:rPr>
          <w:sz w:val="22"/>
          <w:szCs w:val="22"/>
        </w:rPr>
      </w:pPr>
      <w:r w:rsidRPr="00346E5D">
        <w:rPr>
          <w:sz w:val="22"/>
          <w:szCs w:val="22"/>
        </w:rPr>
        <w:t>pieaicināt ekspertus</w:t>
      </w:r>
      <w:r w:rsidR="00765A79" w:rsidRPr="00346E5D">
        <w:rPr>
          <w:sz w:val="22"/>
          <w:szCs w:val="22"/>
        </w:rPr>
        <w:t xml:space="preserve">, pārliecinoties, ka uz ekspertiem neattiecas interešu konflikta </w:t>
      </w:r>
      <w:r w:rsidR="00407BC7" w:rsidRPr="00346E5D">
        <w:rPr>
          <w:sz w:val="22"/>
          <w:szCs w:val="22"/>
        </w:rPr>
        <w:t>ierobežojumi;</w:t>
      </w:r>
    </w:p>
    <w:p w14:paraId="7112A401" w14:textId="56070E24" w:rsidR="006A3923" w:rsidRPr="00346E5D" w:rsidRDefault="00407BC7" w:rsidP="00953464">
      <w:pPr>
        <w:pStyle w:val="ListParagraph"/>
        <w:widowControl w:val="0"/>
        <w:numPr>
          <w:ilvl w:val="2"/>
          <w:numId w:val="19"/>
        </w:numPr>
        <w:autoSpaceDE w:val="0"/>
        <w:autoSpaceDN w:val="0"/>
        <w:ind w:left="1276"/>
        <w:outlineLvl w:val="1"/>
        <w:rPr>
          <w:sz w:val="22"/>
          <w:szCs w:val="22"/>
        </w:rPr>
      </w:pPr>
      <w:r w:rsidRPr="00346E5D">
        <w:rPr>
          <w:sz w:val="22"/>
          <w:szCs w:val="22"/>
        </w:rPr>
        <w:t>j</w:t>
      </w:r>
      <w:r w:rsidR="006A3923" w:rsidRPr="00346E5D">
        <w:rPr>
          <w:sz w:val="22"/>
          <w:szCs w:val="22"/>
        </w:rPr>
        <w:t xml:space="preserve">a rodas šaubas par iesniegtās dokumenta kopijas autentiskumu, </w:t>
      </w:r>
      <w:r w:rsidRPr="00346E5D">
        <w:rPr>
          <w:sz w:val="22"/>
          <w:szCs w:val="22"/>
        </w:rPr>
        <w:t xml:space="preserve">Komisijai </w:t>
      </w:r>
      <w:r w:rsidR="006A3923" w:rsidRPr="00346E5D">
        <w:rPr>
          <w:sz w:val="22"/>
          <w:szCs w:val="22"/>
        </w:rPr>
        <w:t>ir tiesības pieprasīt, lai Pretendents uzrāda iesniegto dokumentu oriģinālus vai</w:t>
      </w:r>
      <w:r w:rsidRPr="00346E5D">
        <w:rPr>
          <w:sz w:val="22"/>
          <w:szCs w:val="22"/>
        </w:rPr>
        <w:t xml:space="preserve"> iesniedz apliecinātas kopijas;</w:t>
      </w:r>
    </w:p>
    <w:p w14:paraId="732AB7DE" w14:textId="30F4E338" w:rsidR="006A3923" w:rsidRPr="00346E5D" w:rsidRDefault="006A3923" w:rsidP="00953464">
      <w:pPr>
        <w:pStyle w:val="ListParagraph"/>
        <w:widowControl w:val="0"/>
        <w:numPr>
          <w:ilvl w:val="2"/>
          <w:numId w:val="19"/>
        </w:numPr>
        <w:autoSpaceDE w:val="0"/>
        <w:autoSpaceDN w:val="0"/>
        <w:ind w:left="1276"/>
        <w:outlineLvl w:val="1"/>
        <w:rPr>
          <w:sz w:val="22"/>
          <w:szCs w:val="22"/>
        </w:rPr>
      </w:pPr>
      <w:r w:rsidRPr="00346E5D">
        <w:rPr>
          <w:sz w:val="22"/>
          <w:szCs w:val="22"/>
        </w:rPr>
        <w:t xml:space="preserve">Pretendentu atlases laikā pārbaudīt nepieciešamo informāciju kompetentā institūcijā, publiski pieejamās datubāzēs vai citos publiski pieejamos avotos, kā arī tiesības pieprasīt </w:t>
      </w:r>
      <w:r w:rsidR="00F3770B" w:rsidRPr="00346E5D">
        <w:rPr>
          <w:sz w:val="22"/>
          <w:szCs w:val="22"/>
        </w:rPr>
        <w:t xml:space="preserve">papildu informāciju </w:t>
      </w:r>
      <w:r w:rsidRPr="00346E5D">
        <w:rPr>
          <w:sz w:val="22"/>
          <w:szCs w:val="22"/>
        </w:rPr>
        <w:t>Pretendentam, kuram būtu piešķi</w:t>
      </w:r>
      <w:r w:rsidR="00407BC7" w:rsidRPr="00346E5D">
        <w:rPr>
          <w:sz w:val="22"/>
          <w:szCs w:val="22"/>
        </w:rPr>
        <w:t>ramas līguma slēgšanas tiesības;</w:t>
      </w:r>
    </w:p>
    <w:p w14:paraId="00D52AE6" w14:textId="52259779" w:rsidR="006A3923" w:rsidRPr="00346E5D" w:rsidRDefault="006A3923" w:rsidP="00953464">
      <w:pPr>
        <w:pStyle w:val="ListParagraph"/>
        <w:widowControl w:val="0"/>
        <w:numPr>
          <w:ilvl w:val="2"/>
          <w:numId w:val="19"/>
        </w:numPr>
        <w:autoSpaceDE w:val="0"/>
        <w:autoSpaceDN w:val="0"/>
        <w:ind w:left="1276"/>
        <w:outlineLvl w:val="1"/>
        <w:rPr>
          <w:sz w:val="22"/>
          <w:szCs w:val="22"/>
        </w:rPr>
      </w:pPr>
      <w:r w:rsidRPr="00346E5D">
        <w:rPr>
          <w:sz w:val="22"/>
          <w:szCs w:val="22"/>
        </w:rPr>
        <w:t>izdarīt grozījumus</w:t>
      </w:r>
      <w:r w:rsidR="00765A79" w:rsidRPr="00346E5D">
        <w:rPr>
          <w:sz w:val="22"/>
          <w:szCs w:val="22"/>
        </w:rPr>
        <w:t xml:space="preserve"> </w:t>
      </w:r>
      <w:r w:rsidR="00407BC7" w:rsidRPr="00346E5D">
        <w:rPr>
          <w:sz w:val="22"/>
          <w:szCs w:val="22"/>
        </w:rPr>
        <w:t>K</w:t>
      </w:r>
      <w:r w:rsidRPr="00346E5D">
        <w:rPr>
          <w:sz w:val="22"/>
          <w:szCs w:val="22"/>
        </w:rPr>
        <w:t>onkursa nolikumā</w:t>
      </w:r>
      <w:r w:rsidR="00765A79" w:rsidRPr="00346E5D">
        <w:rPr>
          <w:sz w:val="22"/>
          <w:szCs w:val="22"/>
        </w:rPr>
        <w:t>.</w:t>
      </w:r>
      <w:r w:rsidRPr="00346E5D">
        <w:rPr>
          <w:sz w:val="22"/>
          <w:szCs w:val="22"/>
        </w:rPr>
        <w:t xml:space="preserve"> Ja </w:t>
      </w:r>
      <w:r w:rsidR="00F3770B" w:rsidRPr="00346E5D">
        <w:rPr>
          <w:sz w:val="22"/>
          <w:szCs w:val="22"/>
        </w:rPr>
        <w:t>K</w:t>
      </w:r>
      <w:r w:rsidRPr="00346E5D">
        <w:rPr>
          <w:sz w:val="22"/>
          <w:szCs w:val="22"/>
        </w:rPr>
        <w:t xml:space="preserve">omisija izdarījusi grozījumus </w:t>
      </w:r>
      <w:r w:rsidR="009C1629" w:rsidRPr="00346E5D">
        <w:rPr>
          <w:sz w:val="22"/>
          <w:szCs w:val="22"/>
        </w:rPr>
        <w:t>K</w:t>
      </w:r>
      <w:r w:rsidRPr="00346E5D">
        <w:rPr>
          <w:sz w:val="22"/>
          <w:szCs w:val="22"/>
        </w:rPr>
        <w:t xml:space="preserve">onkursa nolikumā, tā ievieto informāciju par grozījumiem </w:t>
      </w:r>
      <w:r w:rsidR="007251EC" w:rsidRPr="00346E5D">
        <w:rPr>
          <w:sz w:val="22"/>
          <w:szCs w:val="22"/>
        </w:rPr>
        <w:t>EIS</w:t>
      </w:r>
      <w:r w:rsidR="00F3770B" w:rsidRPr="00346E5D">
        <w:rPr>
          <w:color w:val="FF0000"/>
          <w:sz w:val="22"/>
          <w:szCs w:val="22"/>
        </w:rPr>
        <w:t xml:space="preserve"> </w:t>
      </w:r>
      <w:r w:rsidR="007251EC" w:rsidRPr="00346E5D">
        <w:rPr>
          <w:sz w:val="22"/>
          <w:szCs w:val="22"/>
        </w:rPr>
        <w:t xml:space="preserve">e-konkursu apakšsistēmā šī </w:t>
      </w:r>
      <w:r w:rsidR="00B12E88" w:rsidRPr="00346E5D">
        <w:rPr>
          <w:sz w:val="22"/>
          <w:szCs w:val="22"/>
        </w:rPr>
        <w:t>k</w:t>
      </w:r>
      <w:r w:rsidR="007251EC" w:rsidRPr="00346E5D">
        <w:rPr>
          <w:sz w:val="22"/>
          <w:szCs w:val="22"/>
        </w:rPr>
        <w:t>onkursa sadaļā</w:t>
      </w:r>
      <w:r w:rsidRPr="00346E5D">
        <w:rPr>
          <w:sz w:val="22"/>
          <w:szCs w:val="22"/>
        </w:rPr>
        <w:t xml:space="preserve"> ne vēlāk kā dienu pēc tam, kad paziņojums par grozījumiem iesniegts Iepirkumu uzraudz</w:t>
      </w:r>
      <w:r w:rsidR="007C572F" w:rsidRPr="00346E5D">
        <w:rPr>
          <w:sz w:val="22"/>
          <w:szCs w:val="22"/>
        </w:rPr>
        <w:t>ības birojam publicēšanai;</w:t>
      </w:r>
    </w:p>
    <w:p w14:paraId="318B07D4" w14:textId="37C88738" w:rsidR="007C572F" w:rsidRPr="00346E5D" w:rsidRDefault="007C572F" w:rsidP="00953464">
      <w:pPr>
        <w:pStyle w:val="ListParagraph"/>
        <w:widowControl w:val="0"/>
        <w:numPr>
          <w:ilvl w:val="2"/>
          <w:numId w:val="19"/>
        </w:numPr>
        <w:autoSpaceDE w:val="0"/>
        <w:autoSpaceDN w:val="0"/>
        <w:ind w:left="1276"/>
        <w:outlineLvl w:val="1"/>
        <w:rPr>
          <w:sz w:val="22"/>
          <w:szCs w:val="22"/>
        </w:rPr>
      </w:pPr>
      <w:r w:rsidRPr="00346E5D">
        <w:rPr>
          <w:sz w:val="22"/>
          <w:szCs w:val="22"/>
        </w:rPr>
        <w:t xml:space="preserve">jebkurā brīdī pārtraukt Konkursu, ja tam ir objektīvs pamatojums. Komisija 3 (trīs) darbdienu laikā pēc lēmuma pieņemšanas vienlaikus informē visus pretendentus par visiem iemesliem, kuru dēļ </w:t>
      </w:r>
      <w:r w:rsidR="009C1629" w:rsidRPr="00346E5D">
        <w:rPr>
          <w:sz w:val="22"/>
          <w:szCs w:val="22"/>
        </w:rPr>
        <w:t>K</w:t>
      </w:r>
      <w:r w:rsidRPr="00346E5D">
        <w:rPr>
          <w:sz w:val="22"/>
          <w:szCs w:val="22"/>
        </w:rPr>
        <w:t>onkurss tiek pārtraukts.</w:t>
      </w:r>
    </w:p>
    <w:p w14:paraId="01251AA8" w14:textId="792C3295" w:rsidR="007C572F" w:rsidRPr="00346E5D" w:rsidRDefault="007C572F" w:rsidP="00953464">
      <w:pPr>
        <w:pStyle w:val="ListParagraph"/>
        <w:widowControl w:val="0"/>
        <w:numPr>
          <w:ilvl w:val="2"/>
          <w:numId w:val="19"/>
        </w:numPr>
        <w:autoSpaceDE w:val="0"/>
        <w:autoSpaceDN w:val="0"/>
        <w:ind w:left="1276"/>
        <w:outlineLvl w:val="1"/>
        <w:rPr>
          <w:sz w:val="22"/>
          <w:szCs w:val="22"/>
        </w:rPr>
      </w:pPr>
      <w:r w:rsidRPr="00346E5D">
        <w:rPr>
          <w:sz w:val="22"/>
          <w:szCs w:val="22"/>
        </w:rPr>
        <w:t>normatīvajos aktos paredzētajos gadījumos izbeigt Konkursu bez līguma noslēgšanas.</w:t>
      </w:r>
    </w:p>
    <w:p w14:paraId="2D40D3F1" w14:textId="2B81D92A" w:rsidR="007C572F" w:rsidRPr="00346E5D" w:rsidRDefault="007C572F" w:rsidP="00953464">
      <w:pPr>
        <w:pStyle w:val="ListParagraph"/>
        <w:widowControl w:val="0"/>
        <w:numPr>
          <w:ilvl w:val="2"/>
          <w:numId w:val="19"/>
        </w:numPr>
        <w:autoSpaceDE w:val="0"/>
        <w:autoSpaceDN w:val="0"/>
        <w:ind w:left="1276"/>
        <w:outlineLvl w:val="1"/>
        <w:rPr>
          <w:sz w:val="22"/>
          <w:szCs w:val="22"/>
        </w:rPr>
      </w:pPr>
      <w:r w:rsidRPr="00346E5D">
        <w:rPr>
          <w:sz w:val="22"/>
          <w:szCs w:val="22"/>
        </w:rPr>
        <w:t>izs</w:t>
      </w:r>
      <w:r w:rsidRPr="00346E5D">
        <w:rPr>
          <w:rStyle w:val="None"/>
          <w:sz w:val="22"/>
          <w:szCs w:val="22"/>
        </w:rPr>
        <w:t>l</w:t>
      </w:r>
      <w:r w:rsidRPr="00346E5D">
        <w:rPr>
          <w:sz w:val="22"/>
          <w:szCs w:val="22"/>
        </w:rPr>
        <w:t>ē</w:t>
      </w:r>
      <w:r w:rsidRPr="00346E5D">
        <w:rPr>
          <w:rStyle w:val="None"/>
          <w:sz w:val="22"/>
          <w:szCs w:val="22"/>
        </w:rPr>
        <w:t>g</w:t>
      </w:r>
      <w:r w:rsidRPr="00346E5D">
        <w:rPr>
          <w:sz w:val="22"/>
          <w:szCs w:val="22"/>
        </w:rPr>
        <w:t>t</w:t>
      </w:r>
      <w:r w:rsidR="00992FD7" w:rsidRPr="00346E5D">
        <w:rPr>
          <w:sz w:val="22"/>
          <w:szCs w:val="22"/>
        </w:rPr>
        <w:t xml:space="preserve"> </w:t>
      </w:r>
      <w:r w:rsidRPr="00346E5D">
        <w:rPr>
          <w:rStyle w:val="None"/>
          <w:sz w:val="22"/>
          <w:szCs w:val="22"/>
        </w:rPr>
        <w:t>Pr</w:t>
      </w:r>
      <w:r w:rsidRPr="00346E5D">
        <w:rPr>
          <w:sz w:val="22"/>
          <w:szCs w:val="22"/>
        </w:rPr>
        <w:t>ete</w:t>
      </w:r>
      <w:r w:rsidRPr="00346E5D">
        <w:rPr>
          <w:rStyle w:val="None"/>
          <w:sz w:val="22"/>
          <w:szCs w:val="22"/>
        </w:rPr>
        <w:t>nd</w:t>
      </w:r>
      <w:r w:rsidRPr="00346E5D">
        <w:rPr>
          <w:sz w:val="22"/>
          <w:szCs w:val="22"/>
        </w:rPr>
        <w:t>e</w:t>
      </w:r>
      <w:r w:rsidRPr="00346E5D">
        <w:rPr>
          <w:rStyle w:val="None"/>
          <w:sz w:val="22"/>
          <w:szCs w:val="22"/>
        </w:rPr>
        <w:t>nt</w:t>
      </w:r>
      <w:r w:rsidRPr="00346E5D">
        <w:rPr>
          <w:sz w:val="22"/>
          <w:szCs w:val="22"/>
        </w:rPr>
        <w:t>u</w:t>
      </w:r>
      <w:r w:rsidR="00992FD7" w:rsidRPr="00346E5D">
        <w:rPr>
          <w:sz w:val="22"/>
          <w:szCs w:val="22"/>
        </w:rPr>
        <w:t xml:space="preserve"> </w:t>
      </w:r>
      <w:r w:rsidRPr="00346E5D">
        <w:rPr>
          <w:rStyle w:val="None"/>
          <w:sz w:val="22"/>
          <w:szCs w:val="22"/>
        </w:rPr>
        <w:t>n</w:t>
      </w:r>
      <w:r w:rsidRPr="00346E5D">
        <w:rPr>
          <w:sz w:val="22"/>
          <w:szCs w:val="22"/>
        </w:rPr>
        <w:t>o</w:t>
      </w:r>
      <w:r w:rsidR="00992FD7" w:rsidRPr="00346E5D">
        <w:rPr>
          <w:sz w:val="22"/>
          <w:szCs w:val="22"/>
        </w:rPr>
        <w:t xml:space="preserve"> </w:t>
      </w:r>
      <w:r w:rsidRPr="00346E5D">
        <w:rPr>
          <w:rStyle w:val="None"/>
          <w:sz w:val="22"/>
          <w:szCs w:val="22"/>
        </w:rPr>
        <w:t>turpm</w:t>
      </w:r>
      <w:r w:rsidRPr="00346E5D">
        <w:rPr>
          <w:sz w:val="22"/>
          <w:szCs w:val="22"/>
        </w:rPr>
        <w:t>ā</w:t>
      </w:r>
      <w:r w:rsidRPr="00346E5D">
        <w:rPr>
          <w:rStyle w:val="None"/>
          <w:sz w:val="22"/>
          <w:szCs w:val="22"/>
        </w:rPr>
        <w:t>k</w:t>
      </w:r>
      <w:r w:rsidRPr="00346E5D">
        <w:rPr>
          <w:sz w:val="22"/>
          <w:szCs w:val="22"/>
        </w:rPr>
        <w:t>ās</w:t>
      </w:r>
      <w:r w:rsidR="00992FD7" w:rsidRPr="00346E5D">
        <w:rPr>
          <w:sz w:val="22"/>
          <w:szCs w:val="22"/>
        </w:rPr>
        <w:t xml:space="preserve"> </w:t>
      </w:r>
      <w:r w:rsidRPr="00346E5D">
        <w:rPr>
          <w:rStyle w:val="None"/>
          <w:sz w:val="22"/>
          <w:szCs w:val="22"/>
        </w:rPr>
        <w:t>d</w:t>
      </w:r>
      <w:r w:rsidRPr="00346E5D">
        <w:rPr>
          <w:sz w:val="22"/>
          <w:szCs w:val="22"/>
        </w:rPr>
        <w:t>alī</w:t>
      </w:r>
      <w:r w:rsidRPr="00346E5D">
        <w:rPr>
          <w:rStyle w:val="None"/>
          <w:sz w:val="22"/>
          <w:szCs w:val="22"/>
        </w:rPr>
        <w:t>b</w:t>
      </w:r>
      <w:r w:rsidRPr="00346E5D">
        <w:rPr>
          <w:sz w:val="22"/>
          <w:szCs w:val="22"/>
        </w:rPr>
        <w:t>as</w:t>
      </w:r>
      <w:r w:rsidR="00992FD7" w:rsidRPr="00346E5D">
        <w:rPr>
          <w:sz w:val="22"/>
          <w:szCs w:val="22"/>
        </w:rPr>
        <w:t xml:space="preserve"> </w:t>
      </w:r>
      <w:r w:rsidRPr="00346E5D">
        <w:rPr>
          <w:rStyle w:val="None"/>
          <w:sz w:val="22"/>
          <w:szCs w:val="22"/>
        </w:rPr>
        <w:t>Konkurs</w:t>
      </w:r>
      <w:r w:rsidRPr="00346E5D">
        <w:rPr>
          <w:sz w:val="22"/>
          <w:szCs w:val="22"/>
        </w:rPr>
        <w:t>ā</w:t>
      </w:r>
      <w:r w:rsidR="00992FD7" w:rsidRPr="00346E5D">
        <w:rPr>
          <w:sz w:val="22"/>
          <w:szCs w:val="22"/>
        </w:rPr>
        <w:t xml:space="preserve"> </w:t>
      </w:r>
      <w:r w:rsidRPr="00346E5D">
        <w:rPr>
          <w:rStyle w:val="None"/>
          <w:sz w:val="22"/>
          <w:szCs w:val="22"/>
        </w:rPr>
        <w:t>u</w:t>
      </w:r>
      <w:r w:rsidRPr="00346E5D">
        <w:rPr>
          <w:sz w:val="22"/>
          <w:szCs w:val="22"/>
        </w:rPr>
        <w:t>n</w:t>
      </w:r>
      <w:r w:rsidR="00992FD7" w:rsidRPr="00346E5D">
        <w:rPr>
          <w:sz w:val="22"/>
          <w:szCs w:val="22"/>
        </w:rPr>
        <w:t xml:space="preserve"> </w:t>
      </w:r>
      <w:r w:rsidRPr="00346E5D">
        <w:rPr>
          <w:rStyle w:val="None"/>
          <w:sz w:val="22"/>
          <w:szCs w:val="22"/>
        </w:rPr>
        <w:t>n</w:t>
      </w:r>
      <w:r w:rsidRPr="00346E5D">
        <w:rPr>
          <w:sz w:val="22"/>
          <w:szCs w:val="22"/>
        </w:rPr>
        <w:t>eiz</w:t>
      </w:r>
      <w:r w:rsidRPr="00346E5D">
        <w:rPr>
          <w:rStyle w:val="None"/>
          <w:sz w:val="22"/>
          <w:szCs w:val="22"/>
        </w:rPr>
        <w:t>sk</w:t>
      </w:r>
      <w:r w:rsidRPr="00346E5D">
        <w:rPr>
          <w:sz w:val="22"/>
          <w:szCs w:val="22"/>
        </w:rPr>
        <w:t>at</w:t>
      </w:r>
      <w:r w:rsidRPr="00346E5D">
        <w:rPr>
          <w:rStyle w:val="None"/>
          <w:sz w:val="22"/>
          <w:szCs w:val="22"/>
        </w:rPr>
        <w:t>ī</w:t>
      </w:r>
      <w:r w:rsidRPr="00346E5D">
        <w:rPr>
          <w:sz w:val="22"/>
          <w:szCs w:val="22"/>
        </w:rPr>
        <w:t xml:space="preserve">t </w:t>
      </w:r>
      <w:r w:rsidRPr="00346E5D">
        <w:rPr>
          <w:rStyle w:val="None"/>
          <w:sz w:val="22"/>
          <w:szCs w:val="22"/>
        </w:rPr>
        <w:t>pr</w:t>
      </w:r>
      <w:r w:rsidRPr="00346E5D">
        <w:rPr>
          <w:sz w:val="22"/>
          <w:szCs w:val="22"/>
        </w:rPr>
        <w:t>ete</w:t>
      </w:r>
      <w:r w:rsidRPr="00346E5D">
        <w:rPr>
          <w:rStyle w:val="None"/>
          <w:sz w:val="22"/>
          <w:szCs w:val="22"/>
        </w:rPr>
        <w:t>nd</w:t>
      </w:r>
      <w:r w:rsidRPr="00346E5D">
        <w:rPr>
          <w:sz w:val="22"/>
          <w:szCs w:val="22"/>
        </w:rPr>
        <w:t>e</w:t>
      </w:r>
      <w:r w:rsidRPr="00346E5D">
        <w:rPr>
          <w:rStyle w:val="None"/>
          <w:sz w:val="22"/>
          <w:szCs w:val="22"/>
        </w:rPr>
        <w:t>n</w:t>
      </w:r>
      <w:r w:rsidRPr="00346E5D">
        <w:rPr>
          <w:sz w:val="22"/>
          <w:szCs w:val="22"/>
        </w:rPr>
        <w:t>ta</w:t>
      </w:r>
      <w:r w:rsidRPr="00346E5D">
        <w:rPr>
          <w:rStyle w:val="None"/>
          <w:sz w:val="22"/>
          <w:szCs w:val="22"/>
        </w:rPr>
        <w:t xml:space="preserve"> p</w:t>
      </w:r>
      <w:r w:rsidRPr="00346E5D">
        <w:rPr>
          <w:sz w:val="22"/>
          <w:szCs w:val="22"/>
        </w:rPr>
        <w:t>ie</w:t>
      </w:r>
      <w:r w:rsidRPr="00346E5D">
        <w:rPr>
          <w:rStyle w:val="None"/>
          <w:sz w:val="22"/>
          <w:szCs w:val="22"/>
        </w:rPr>
        <w:t>d</w:t>
      </w:r>
      <w:r w:rsidRPr="00346E5D">
        <w:rPr>
          <w:sz w:val="22"/>
          <w:szCs w:val="22"/>
        </w:rPr>
        <w:t>ā</w:t>
      </w:r>
      <w:r w:rsidRPr="00346E5D">
        <w:rPr>
          <w:rStyle w:val="None"/>
          <w:sz w:val="22"/>
          <w:szCs w:val="22"/>
        </w:rPr>
        <w:t>v</w:t>
      </w:r>
      <w:r w:rsidRPr="00346E5D">
        <w:rPr>
          <w:sz w:val="22"/>
          <w:szCs w:val="22"/>
        </w:rPr>
        <w:t>ā</w:t>
      </w:r>
      <w:r w:rsidRPr="00346E5D">
        <w:rPr>
          <w:rStyle w:val="None"/>
          <w:sz w:val="22"/>
          <w:szCs w:val="22"/>
        </w:rPr>
        <w:t>jumu</w:t>
      </w:r>
      <w:r w:rsidRPr="00346E5D">
        <w:rPr>
          <w:sz w:val="22"/>
          <w:szCs w:val="22"/>
        </w:rPr>
        <w:t>,</w:t>
      </w:r>
      <w:r w:rsidRPr="00346E5D">
        <w:rPr>
          <w:rStyle w:val="None"/>
          <w:sz w:val="22"/>
          <w:szCs w:val="22"/>
        </w:rPr>
        <w:t xml:space="preserve"> PIL 42.panta </w:t>
      </w:r>
      <w:r w:rsidR="003A1004" w:rsidRPr="00346E5D">
        <w:rPr>
          <w:rStyle w:val="None"/>
          <w:sz w:val="22"/>
          <w:szCs w:val="22"/>
        </w:rPr>
        <w:t xml:space="preserve">otrās daļas </w:t>
      </w:r>
      <w:r w:rsidR="003A1004" w:rsidRPr="00346E5D">
        <w:rPr>
          <w:bCs/>
          <w:sz w:val="22"/>
          <w:szCs w:val="22"/>
          <w:shd w:val="clear" w:color="auto" w:fill="FFFFFF"/>
        </w:rPr>
        <w:t xml:space="preserve">1., 2., 3., 4. 5., 6., 7., </w:t>
      </w:r>
      <w:r w:rsidR="00811F87">
        <w:rPr>
          <w:bCs/>
          <w:sz w:val="22"/>
          <w:szCs w:val="22"/>
          <w:shd w:val="clear" w:color="auto" w:fill="FFFFFF"/>
        </w:rPr>
        <w:t xml:space="preserve">8., 9., </w:t>
      </w:r>
      <w:r w:rsidR="003A1004" w:rsidRPr="00346E5D">
        <w:rPr>
          <w:bCs/>
          <w:sz w:val="22"/>
          <w:szCs w:val="22"/>
          <w:shd w:val="clear" w:color="auto" w:fill="FFFFFF"/>
        </w:rPr>
        <w:t>10., 11., 12., 13. un 14</w:t>
      </w:r>
      <w:r w:rsidR="003A1004" w:rsidRPr="00346E5D">
        <w:rPr>
          <w:bCs/>
          <w:sz w:val="22"/>
          <w:szCs w:val="22"/>
        </w:rPr>
        <w:t>. punktā</w:t>
      </w:r>
      <w:r w:rsidR="003A1004" w:rsidRPr="00346E5D">
        <w:rPr>
          <w:rStyle w:val="None"/>
          <w:bCs/>
          <w:sz w:val="22"/>
          <w:szCs w:val="22"/>
        </w:rPr>
        <w:t xml:space="preserve"> </w:t>
      </w:r>
      <w:r w:rsidRPr="00346E5D">
        <w:rPr>
          <w:rStyle w:val="None"/>
          <w:sz w:val="22"/>
          <w:szCs w:val="22"/>
        </w:rPr>
        <w:t xml:space="preserve">vai </w:t>
      </w:r>
      <w:r w:rsidRPr="00346E5D">
        <w:rPr>
          <w:sz w:val="22"/>
          <w:szCs w:val="22"/>
        </w:rPr>
        <w:t>Latvijas Republikas nacionālo sankciju likuma 11.</w:t>
      </w:r>
      <w:r w:rsidRPr="00346E5D">
        <w:rPr>
          <w:sz w:val="22"/>
          <w:szCs w:val="22"/>
          <w:vertAlign w:val="superscript"/>
        </w:rPr>
        <w:t>1</w:t>
      </w:r>
      <w:r w:rsidRPr="00346E5D">
        <w:rPr>
          <w:sz w:val="22"/>
          <w:szCs w:val="22"/>
        </w:rPr>
        <w:t xml:space="preserve"> panta pirmajā daļā</w:t>
      </w:r>
      <w:r w:rsidRPr="00346E5D">
        <w:rPr>
          <w:b/>
          <w:sz w:val="22"/>
          <w:szCs w:val="22"/>
        </w:rPr>
        <w:t xml:space="preserve"> </w:t>
      </w:r>
      <w:r w:rsidRPr="00346E5D">
        <w:rPr>
          <w:rStyle w:val="None"/>
          <w:sz w:val="22"/>
          <w:szCs w:val="22"/>
        </w:rPr>
        <w:t>noteiktajos gadījumos.</w:t>
      </w:r>
    </w:p>
    <w:p w14:paraId="37425C0A" w14:textId="3D3F5550" w:rsidR="00407BC7" w:rsidRPr="00346E5D" w:rsidRDefault="00407BC7" w:rsidP="00953464">
      <w:pPr>
        <w:widowControl w:val="0"/>
        <w:numPr>
          <w:ilvl w:val="1"/>
          <w:numId w:val="19"/>
        </w:numPr>
        <w:autoSpaceDE w:val="0"/>
        <w:autoSpaceDN w:val="0"/>
        <w:ind w:left="567" w:hanging="567"/>
        <w:jc w:val="both"/>
        <w:outlineLvl w:val="1"/>
        <w:rPr>
          <w:sz w:val="22"/>
          <w:szCs w:val="22"/>
        </w:rPr>
      </w:pPr>
      <w:r w:rsidRPr="00346E5D">
        <w:rPr>
          <w:sz w:val="22"/>
          <w:szCs w:val="22"/>
        </w:rPr>
        <w:t>Komisijas pienākumi:</w:t>
      </w:r>
    </w:p>
    <w:p w14:paraId="0CDB66E4" w14:textId="21F81F06" w:rsidR="006A3923" w:rsidRPr="00346E5D" w:rsidRDefault="00407BC7" w:rsidP="00953464">
      <w:pPr>
        <w:pStyle w:val="ListParagraph"/>
        <w:widowControl w:val="0"/>
        <w:numPr>
          <w:ilvl w:val="2"/>
          <w:numId w:val="19"/>
        </w:numPr>
        <w:autoSpaceDE w:val="0"/>
        <w:autoSpaceDN w:val="0"/>
        <w:ind w:left="1276"/>
        <w:outlineLvl w:val="1"/>
        <w:rPr>
          <w:bCs/>
          <w:sz w:val="22"/>
          <w:szCs w:val="22"/>
        </w:rPr>
      </w:pPr>
      <w:r w:rsidRPr="00346E5D">
        <w:rPr>
          <w:bCs/>
          <w:sz w:val="22"/>
          <w:szCs w:val="22"/>
        </w:rPr>
        <w:t>j</w:t>
      </w:r>
      <w:r w:rsidR="006A3923" w:rsidRPr="00346E5D">
        <w:rPr>
          <w:bCs/>
          <w:sz w:val="22"/>
          <w:szCs w:val="22"/>
        </w:rPr>
        <w:t>a piedāvājumā ietvertā vai Pretendenta iesniegtā informācija vai dokumen</w:t>
      </w:r>
      <w:r w:rsidR="007C572F" w:rsidRPr="00346E5D">
        <w:rPr>
          <w:bCs/>
          <w:sz w:val="22"/>
          <w:szCs w:val="22"/>
        </w:rPr>
        <w:t>ts ir neskaidrs vai nepilnīgs, Komisija</w:t>
      </w:r>
      <w:r w:rsidR="006A3923" w:rsidRPr="00346E5D">
        <w:rPr>
          <w:bCs/>
          <w:sz w:val="22"/>
          <w:szCs w:val="22"/>
        </w:rPr>
        <w:t xml:space="preserve"> pieprasa, lai Pretendents, vai kompetenta institūcija izskaidro vai papildina minēto informāciju vai dokumentu vai iesniedz trūkstošo dokumentu, nodrošinot vienlīdzīgu attie</w:t>
      </w:r>
      <w:r w:rsidR="007C572F" w:rsidRPr="00346E5D">
        <w:rPr>
          <w:bCs/>
          <w:sz w:val="22"/>
          <w:szCs w:val="22"/>
        </w:rPr>
        <w:t>ksmi pret visiem Pretendentiem;</w:t>
      </w:r>
    </w:p>
    <w:p w14:paraId="5806E82F" w14:textId="2DEED82B" w:rsidR="006A3923" w:rsidRPr="00346E5D" w:rsidRDefault="009C1629" w:rsidP="00953464">
      <w:pPr>
        <w:pStyle w:val="ListParagraph"/>
        <w:widowControl w:val="0"/>
        <w:numPr>
          <w:ilvl w:val="2"/>
          <w:numId w:val="19"/>
        </w:numPr>
        <w:autoSpaceDE w:val="0"/>
        <w:autoSpaceDN w:val="0"/>
        <w:ind w:left="1276"/>
        <w:outlineLvl w:val="1"/>
        <w:rPr>
          <w:bCs/>
          <w:sz w:val="22"/>
          <w:szCs w:val="22"/>
        </w:rPr>
      </w:pPr>
      <w:r w:rsidRPr="00346E5D">
        <w:rPr>
          <w:bCs/>
          <w:sz w:val="22"/>
          <w:szCs w:val="22"/>
        </w:rPr>
        <w:t>j</w:t>
      </w:r>
      <w:r w:rsidR="006A3923" w:rsidRPr="00346E5D">
        <w:rPr>
          <w:bCs/>
          <w:sz w:val="22"/>
          <w:szCs w:val="22"/>
        </w:rPr>
        <w:t xml:space="preserve">a </w:t>
      </w:r>
      <w:r w:rsidR="007C572F" w:rsidRPr="00346E5D">
        <w:rPr>
          <w:bCs/>
          <w:sz w:val="22"/>
          <w:szCs w:val="22"/>
        </w:rPr>
        <w:t>Komisija</w:t>
      </w:r>
      <w:r w:rsidR="006A3923" w:rsidRPr="00346E5D">
        <w:rPr>
          <w:bCs/>
          <w:sz w:val="22"/>
          <w:szCs w:val="22"/>
        </w:rPr>
        <w:t xml:space="preserve"> </w:t>
      </w:r>
      <w:r w:rsidR="007C572F" w:rsidRPr="00346E5D">
        <w:rPr>
          <w:bCs/>
          <w:sz w:val="22"/>
          <w:szCs w:val="22"/>
        </w:rPr>
        <w:t>ir pieprasījusi</w:t>
      </w:r>
      <w:r w:rsidR="006A3923" w:rsidRPr="00346E5D">
        <w:rPr>
          <w:bCs/>
          <w:sz w:val="22"/>
          <w:szCs w:val="22"/>
        </w:rPr>
        <w:t xml:space="preserve"> izskaidrot vai papildināt</w:t>
      </w:r>
      <w:r w:rsidR="00F3770B" w:rsidRPr="00346E5D">
        <w:rPr>
          <w:bCs/>
          <w:sz w:val="22"/>
          <w:szCs w:val="22"/>
        </w:rPr>
        <w:t xml:space="preserve"> Pretendenta</w:t>
      </w:r>
      <w:r w:rsidR="006A3923" w:rsidRPr="00346E5D">
        <w:rPr>
          <w:bCs/>
          <w:sz w:val="22"/>
          <w:szCs w:val="22"/>
        </w:rPr>
        <w:t xml:space="preserve"> piedāvājumā iesniegto informāciju, bet Pretenden</w:t>
      </w:r>
      <w:r w:rsidR="00407BC7" w:rsidRPr="00346E5D">
        <w:rPr>
          <w:bCs/>
          <w:sz w:val="22"/>
          <w:szCs w:val="22"/>
        </w:rPr>
        <w:t xml:space="preserve">ts to nav izdarījis atbilstoši </w:t>
      </w:r>
      <w:r w:rsidR="007C572F" w:rsidRPr="00346E5D">
        <w:rPr>
          <w:bCs/>
          <w:sz w:val="22"/>
          <w:szCs w:val="22"/>
        </w:rPr>
        <w:t>Komisijas noteiktajām prasībām, Komisija</w:t>
      </w:r>
      <w:r w:rsidR="006A3923" w:rsidRPr="00346E5D">
        <w:rPr>
          <w:bCs/>
          <w:sz w:val="22"/>
          <w:szCs w:val="22"/>
        </w:rPr>
        <w:t xml:space="preserve"> piedāvājumu vērtē pē</w:t>
      </w:r>
      <w:r w:rsidR="007C572F" w:rsidRPr="00346E5D">
        <w:rPr>
          <w:bCs/>
          <w:sz w:val="22"/>
          <w:szCs w:val="22"/>
        </w:rPr>
        <w:t>c tā rīcībā esošās informācijas;</w:t>
      </w:r>
    </w:p>
    <w:p w14:paraId="5EFD68F1" w14:textId="69CD3AA2" w:rsidR="007C572F" w:rsidRPr="00346E5D" w:rsidRDefault="007C572F" w:rsidP="00953464">
      <w:pPr>
        <w:pStyle w:val="ListParagraph"/>
        <w:widowControl w:val="0"/>
        <w:numPr>
          <w:ilvl w:val="2"/>
          <w:numId w:val="19"/>
        </w:numPr>
        <w:autoSpaceDE w:val="0"/>
        <w:autoSpaceDN w:val="0"/>
        <w:ind w:left="1276"/>
        <w:outlineLvl w:val="1"/>
        <w:rPr>
          <w:rStyle w:val="None"/>
          <w:bCs/>
          <w:sz w:val="22"/>
          <w:szCs w:val="22"/>
        </w:rPr>
      </w:pPr>
      <w:r w:rsidRPr="00346E5D">
        <w:rPr>
          <w:rStyle w:val="None"/>
          <w:sz w:val="22"/>
          <w:szCs w:val="22"/>
        </w:rPr>
        <w:t xml:space="preserve">nodrošināt visiem ieinteresētajiem Piegādātājiem pieejamību informācijai par izdarītajiem grozījumiem Konkursa nolikumā un sniegto papildu informāciju par </w:t>
      </w:r>
      <w:r w:rsidR="00610B23" w:rsidRPr="00346E5D">
        <w:rPr>
          <w:rStyle w:val="None"/>
          <w:sz w:val="22"/>
          <w:szCs w:val="22"/>
        </w:rPr>
        <w:t xml:space="preserve">Konkursa </w:t>
      </w:r>
      <w:r w:rsidRPr="00346E5D">
        <w:rPr>
          <w:rStyle w:val="None"/>
          <w:sz w:val="22"/>
          <w:szCs w:val="22"/>
        </w:rPr>
        <w:t>nolikumu;</w:t>
      </w:r>
    </w:p>
    <w:p w14:paraId="3AAFD186" w14:textId="27C97271" w:rsidR="007C572F" w:rsidRPr="00346E5D" w:rsidRDefault="007C572F" w:rsidP="00953464">
      <w:pPr>
        <w:pStyle w:val="ListParagraph"/>
        <w:widowControl w:val="0"/>
        <w:numPr>
          <w:ilvl w:val="2"/>
          <w:numId w:val="19"/>
        </w:numPr>
        <w:autoSpaceDE w:val="0"/>
        <w:autoSpaceDN w:val="0"/>
        <w:ind w:left="1276"/>
        <w:outlineLvl w:val="1"/>
        <w:rPr>
          <w:rStyle w:val="None"/>
          <w:bCs/>
          <w:sz w:val="22"/>
          <w:szCs w:val="22"/>
        </w:rPr>
      </w:pPr>
      <w:r w:rsidRPr="00346E5D">
        <w:rPr>
          <w:rStyle w:val="None"/>
          <w:sz w:val="22"/>
          <w:szCs w:val="22"/>
        </w:rPr>
        <w:t>pēc ieinteresētā Piegādātāja pieprasījuma sniegt papildu informāciju par Konkursa nolikumu;</w:t>
      </w:r>
    </w:p>
    <w:p w14:paraId="0605D1B5" w14:textId="63CF9CEA" w:rsidR="007C572F" w:rsidRPr="00346E5D" w:rsidRDefault="007C572F" w:rsidP="00953464">
      <w:pPr>
        <w:pStyle w:val="ListParagraph"/>
        <w:widowControl w:val="0"/>
        <w:numPr>
          <w:ilvl w:val="2"/>
          <w:numId w:val="19"/>
        </w:numPr>
        <w:autoSpaceDE w:val="0"/>
        <w:autoSpaceDN w:val="0"/>
        <w:ind w:left="1276"/>
        <w:outlineLvl w:val="1"/>
        <w:rPr>
          <w:rStyle w:val="None"/>
          <w:bCs/>
          <w:sz w:val="22"/>
          <w:szCs w:val="22"/>
        </w:rPr>
      </w:pPr>
      <w:r w:rsidRPr="00346E5D">
        <w:rPr>
          <w:rStyle w:val="None"/>
          <w:sz w:val="22"/>
          <w:szCs w:val="22"/>
        </w:rPr>
        <w:t xml:space="preserve">vērtēt Pretendentus un to iesniegtos piedāvājumus saskaņā ar PIL, citu publisko iepirkumu </w:t>
      </w:r>
      <w:r w:rsidRPr="00346E5D">
        <w:rPr>
          <w:sz w:val="22"/>
          <w:szCs w:val="22"/>
        </w:rPr>
        <w:t>regulējošo normatīvo aktu prasībām</w:t>
      </w:r>
      <w:r w:rsidRPr="00346E5D">
        <w:rPr>
          <w:rStyle w:val="None"/>
          <w:sz w:val="22"/>
          <w:szCs w:val="22"/>
        </w:rPr>
        <w:t xml:space="preserve"> un Konkursa nolikumu;</w:t>
      </w:r>
    </w:p>
    <w:p w14:paraId="284ABFEF" w14:textId="32CAF8E5" w:rsidR="007C572F" w:rsidRPr="00346E5D" w:rsidRDefault="007C572F" w:rsidP="00953464">
      <w:pPr>
        <w:pStyle w:val="ListParagraph"/>
        <w:widowControl w:val="0"/>
        <w:numPr>
          <w:ilvl w:val="2"/>
          <w:numId w:val="19"/>
        </w:numPr>
        <w:autoSpaceDE w:val="0"/>
        <w:autoSpaceDN w:val="0"/>
        <w:ind w:left="1276"/>
        <w:outlineLvl w:val="1"/>
        <w:rPr>
          <w:rStyle w:val="None"/>
          <w:bCs/>
          <w:sz w:val="22"/>
          <w:szCs w:val="22"/>
        </w:rPr>
      </w:pPr>
      <w:r w:rsidRPr="00346E5D">
        <w:rPr>
          <w:rStyle w:val="None"/>
          <w:sz w:val="22"/>
          <w:szCs w:val="22"/>
        </w:rPr>
        <w:t>piedāvājumu izvērtēšanas laikā</w:t>
      </w:r>
      <w:r w:rsidR="00992FD7" w:rsidRPr="00346E5D">
        <w:rPr>
          <w:rStyle w:val="None"/>
          <w:sz w:val="22"/>
          <w:szCs w:val="22"/>
        </w:rPr>
        <w:t xml:space="preserve"> </w:t>
      </w:r>
      <w:r w:rsidRPr="00346E5D">
        <w:rPr>
          <w:rStyle w:val="None"/>
          <w:sz w:val="22"/>
          <w:szCs w:val="22"/>
        </w:rPr>
        <w:t>līdz</w:t>
      </w:r>
      <w:r w:rsidR="00992FD7" w:rsidRPr="00346E5D">
        <w:rPr>
          <w:rStyle w:val="None"/>
          <w:sz w:val="22"/>
          <w:szCs w:val="22"/>
        </w:rPr>
        <w:t xml:space="preserve"> </w:t>
      </w:r>
      <w:r w:rsidRPr="00346E5D">
        <w:rPr>
          <w:rStyle w:val="None"/>
          <w:sz w:val="22"/>
          <w:szCs w:val="22"/>
        </w:rPr>
        <w:t>Konkursa</w:t>
      </w:r>
      <w:r w:rsidR="00992FD7" w:rsidRPr="00346E5D">
        <w:rPr>
          <w:rStyle w:val="None"/>
          <w:sz w:val="22"/>
          <w:szCs w:val="22"/>
        </w:rPr>
        <w:t xml:space="preserve"> </w:t>
      </w:r>
      <w:r w:rsidRPr="00346E5D">
        <w:rPr>
          <w:rStyle w:val="None"/>
          <w:sz w:val="22"/>
          <w:szCs w:val="22"/>
        </w:rPr>
        <w:t>rezultātu</w:t>
      </w:r>
      <w:r w:rsidR="00992FD7" w:rsidRPr="00346E5D">
        <w:rPr>
          <w:rStyle w:val="None"/>
          <w:sz w:val="22"/>
          <w:szCs w:val="22"/>
        </w:rPr>
        <w:t xml:space="preserve"> </w:t>
      </w:r>
      <w:r w:rsidRPr="00346E5D">
        <w:rPr>
          <w:rStyle w:val="None"/>
          <w:sz w:val="22"/>
          <w:szCs w:val="22"/>
        </w:rPr>
        <w:t>paziņošanai</w:t>
      </w:r>
      <w:r w:rsidR="00992FD7" w:rsidRPr="00346E5D">
        <w:rPr>
          <w:rStyle w:val="None"/>
          <w:sz w:val="22"/>
          <w:szCs w:val="22"/>
        </w:rPr>
        <w:t xml:space="preserve"> </w:t>
      </w:r>
      <w:r w:rsidRPr="00346E5D">
        <w:rPr>
          <w:rStyle w:val="None"/>
          <w:sz w:val="22"/>
          <w:szCs w:val="22"/>
        </w:rPr>
        <w:t>nesniegt</w:t>
      </w:r>
      <w:r w:rsidR="00992FD7" w:rsidRPr="00346E5D">
        <w:rPr>
          <w:rStyle w:val="None"/>
          <w:sz w:val="22"/>
          <w:szCs w:val="22"/>
        </w:rPr>
        <w:t xml:space="preserve"> </w:t>
      </w:r>
      <w:r w:rsidRPr="00346E5D">
        <w:rPr>
          <w:rStyle w:val="None"/>
          <w:sz w:val="22"/>
          <w:szCs w:val="22"/>
        </w:rPr>
        <w:t>informāciju par piedāvājumu vērtēšanas procesu</w:t>
      </w:r>
      <w:r w:rsidR="00610B23" w:rsidRPr="00346E5D">
        <w:rPr>
          <w:rStyle w:val="None"/>
          <w:sz w:val="22"/>
          <w:szCs w:val="22"/>
        </w:rPr>
        <w:t>.</w:t>
      </w:r>
    </w:p>
    <w:p w14:paraId="408F0611" w14:textId="77777777" w:rsidR="007C572F" w:rsidRPr="00346E5D" w:rsidRDefault="007C572F" w:rsidP="00E656CD">
      <w:pPr>
        <w:widowControl w:val="0"/>
        <w:autoSpaceDE w:val="0"/>
        <w:autoSpaceDN w:val="0"/>
        <w:ind w:left="567"/>
        <w:jc w:val="both"/>
        <w:outlineLvl w:val="1"/>
        <w:rPr>
          <w:sz w:val="22"/>
          <w:szCs w:val="22"/>
        </w:rPr>
      </w:pPr>
    </w:p>
    <w:p w14:paraId="0F1C50BB" w14:textId="77777777" w:rsidR="006A3923" w:rsidRPr="00346E5D" w:rsidRDefault="006A3923" w:rsidP="00953464">
      <w:pPr>
        <w:pStyle w:val="Heading1"/>
        <w:keepNext w:val="0"/>
        <w:widowControl w:val="0"/>
        <w:numPr>
          <w:ilvl w:val="0"/>
          <w:numId w:val="19"/>
        </w:numPr>
        <w:jc w:val="center"/>
        <w:rPr>
          <w:rFonts w:ascii="Times New Roman" w:hAnsi="Times New Roman"/>
          <w:szCs w:val="24"/>
        </w:rPr>
      </w:pPr>
      <w:bookmarkStart w:id="130" w:name="_Toc479593824"/>
      <w:bookmarkStart w:id="131" w:name="_Toc141785298"/>
      <w:bookmarkStart w:id="132" w:name="_Toc141341767"/>
      <w:bookmarkStart w:id="133" w:name="_Toc79552071"/>
      <w:bookmarkStart w:id="134" w:name="_Toc73116771"/>
      <w:bookmarkStart w:id="135" w:name="_Toc72766071"/>
      <w:bookmarkStart w:id="136" w:name="_Toc65967974"/>
      <w:bookmarkStart w:id="137" w:name="_Toc65956615"/>
      <w:bookmarkStart w:id="138" w:name="_Toc65862776"/>
      <w:bookmarkStart w:id="139" w:name="_Toc65454246"/>
      <w:bookmarkStart w:id="140" w:name="_Toc64264077"/>
      <w:bookmarkStart w:id="141" w:name="_Toc64201628"/>
      <w:bookmarkStart w:id="142" w:name="_Toc64201433"/>
      <w:bookmarkStart w:id="143" w:name="_Toc64201285"/>
      <w:bookmarkStart w:id="144" w:name="_Toc63869488"/>
      <w:r w:rsidRPr="00346E5D">
        <w:rPr>
          <w:rFonts w:ascii="Times New Roman" w:hAnsi="Times New Roman"/>
          <w:szCs w:val="24"/>
        </w:rPr>
        <w:t>Pretendenta tiesības un pienākumi</w:t>
      </w:r>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4C51BEEB" w14:textId="77777777" w:rsidR="006A3923" w:rsidRPr="00346E5D" w:rsidRDefault="006A3923" w:rsidP="00E656CD">
      <w:pPr>
        <w:widowControl w:val="0"/>
        <w:rPr>
          <w:sz w:val="22"/>
          <w:szCs w:val="22"/>
        </w:rPr>
      </w:pPr>
    </w:p>
    <w:p w14:paraId="236395F5" w14:textId="77777777" w:rsidR="00527C0C" w:rsidRPr="00346E5D" w:rsidRDefault="00527C0C" w:rsidP="00953464">
      <w:pPr>
        <w:widowControl w:val="0"/>
        <w:numPr>
          <w:ilvl w:val="1"/>
          <w:numId w:val="19"/>
        </w:numPr>
        <w:tabs>
          <w:tab w:val="num" w:pos="567"/>
        </w:tabs>
        <w:autoSpaceDE w:val="0"/>
        <w:autoSpaceDN w:val="0"/>
        <w:ind w:left="567" w:hanging="567"/>
        <w:jc w:val="both"/>
        <w:outlineLvl w:val="1"/>
        <w:rPr>
          <w:sz w:val="22"/>
          <w:szCs w:val="22"/>
        </w:rPr>
      </w:pPr>
      <w:bookmarkStart w:id="145" w:name="_Toc141785299"/>
      <w:bookmarkStart w:id="146" w:name="_Toc141341768"/>
      <w:bookmarkStart w:id="147" w:name="_Toc79552072"/>
      <w:bookmarkStart w:id="148" w:name="_Toc73116772"/>
      <w:bookmarkStart w:id="149" w:name="_Toc72766072"/>
      <w:bookmarkStart w:id="150" w:name="_Toc65967975"/>
      <w:bookmarkStart w:id="151" w:name="_Toc65956616"/>
      <w:bookmarkStart w:id="152" w:name="_Toc65862777"/>
      <w:bookmarkStart w:id="153" w:name="_Toc65454247"/>
      <w:bookmarkStart w:id="154" w:name="_Toc64264078"/>
      <w:bookmarkStart w:id="155" w:name="_Toc64201629"/>
      <w:bookmarkStart w:id="156" w:name="_Toc64201434"/>
      <w:bookmarkStart w:id="157" w:name="_Toc64201286"/>
      <w:r w:rsidRPr="00346E5D">
        <w:rPr>
          <w:sz w:val="22"/>
          <w:szCs w:val="22"/>
        </w:rPr>
        <w:t>Pretendenta tiesības:</w:t>
      </w:r>
    </w:p>
    <w:p w14:paraId="3FE389A0" w14:textId="4E8B7B3F" w:rsidR="00527C0C" w:rsidRPr="00346E5D" w:rsidRDefault="00527C0C" w:rsidP="00F9685E">
      <w:pPr>
        <w:pStyle w:val="ListParagraph"/>
        <w:widowControl w:val="0"/>
        <w:numPr>
          <w:ilvl w:val="2"/>
          <w:numId w:val="16"/>
        </w:numPr>
        <w:autoSpaceDE w:val="0"/>
        <w:autoSpaceDN w:val="0"/>
        <w:ind w:left="1276"/>
        <w:outlineLvl w:val="1"/>
        <w:rPr>
          <w:rStyle w:val="None"/>
          <w:sz w:val="22"/>
          <w:szCs w:val="22"/>
        </w:rPr>
      </w:pPr>
      <w:r w:rsidRPr="00346E5D">
        <w:rPr>
          <w:rStyle w:val="None"/>
          <w:sz w:val="22"/>
          <w:szCs w:val="22"/>
        </w:rPr>
        <w:t>papildināt vai atsaukt savu piedāvājumu, izmantojot attiecīgos EIS pieejamos rīkus, līdz Konkursa nolikuma noteiktajam piedāvājumu iesniegšanas termiņam;</w:t>
      </w:r>
    </w:p>
    <w:p w14:paraId="5612D3EB" w14:textId="06D35374" w:rsidR="00527C0C" w:rsidRPr="00346E5D" w:rsidRDefault="00527C0C" w:rsidP="00F9685E">
      <w:pPr>
        <w:pStyle w:val="ListParagraph"/>
        <w:widowControl w:val="0"/>
        <w:numPr>
          <w:ilvl w:val="2"/>
          <w:numId w:val="16"/>
        </w:numPr>
        <w:autoSpaceDE w:val="0"/>
        <w:autoSpaceDN w:val="0"/>
        <w:ind w:left="1276"/>
        <w:outlineLvl w:val="1"/>
        <w:rPr>
          <w:rStyle w:val="None"/>
          <w:sz w:val="22"/>
          <w:szCs w:val="22"/>
        </w:rPr>
      </w:pPr>
      <w:r w:rsidRPr="00346E5D">
        <w:rPr>
          <w:rStyle w:val="None"/>
          <w:sz w:val="22"/>
          <w:szCs w:val="22"/>
        </w:rPr>
        <w:t>pieprasīt papildu informāciju par Konkursa nolikumu, ievērojot Konkursa nolikuma noteikumus;</w:t>
      </w:r>
    </w:p>
    <w:p w14:paraId="4D341BF1" w14:textId="7633B14C" w:rsidR="00527C0C" w:rsidRPr="00346E5D" w:rsidRDefault="00527C0C" w:rsidP="00F9685E">
      <w:pPr>
        <w:pStyle w:val="ListParagraph"/>
        <w:widowControl w:val="0"/>
        <w:numPr>
          <w:ilvl w:val="2"/>
          <w:numId w:val="16"/>
        </w:numPr>
        <w:autoSpaceDE w:val="0"/>
        <w:autoSpaceDN w:val="0"/>
        <w:ind w:left="1276"/>
        <w:outlineLvl w:val="1"/>
        <w:rPr>
          <w:sz w:val="22"/>
          <w:szCs w:val="22"/>
        </w:rPr>
      </w:pPr>
      <w:r w:rsidRPr="00346E5D">
        <w:rPr>
          <w:rStyle w:val="None"/>
          <w:sz w:val="22"/>
          <w:szCs w:val="22"/>
        </w:rPr>
        <w:t>veidot piegādātāju</w:t>
      </w:r>
      <w:r w:rsidRPr="00346E5D">
        <w:rPr>
          <w:sz w:val="22"/>
          <w:szCs w:val="22"/>
        </w:rPr>
        <w:t xml:space="preserve"> apvienības un iesniegt vienu kopēju piedāvājumu Konkursā;</w:t>
      </w:r>
    </w:p>
    <w:p w14:paraId="6320D90C" w14:textId="46EE066B" w:rsidR="00527C0C" w:rsidRPr="00346E5D" w:rsidRDefault="00527C0C" w:rsidP="00F9685E">
      <w:pPr>
        <w:pStyle w:val="ListParagraph"/>
        <w:widowControl w:val="0"/>
        <w:numPr>
          <w:ilvl w:val="2"/>
          <w:numId w:val="16"/>
        </w:numPr>
        <w:autoSpaceDE w:val="0"/>
        <w:autoSpaceDN w:val="0"/>
        <w:ind w:left="1276"/>
        <w:outlineLvl w:val="1"/>
        <w:rPr>
          <w:sz w:val="22"/>
          <w:szCs w:val="22"/>
        </w:rPr>
      </w:pPr>
      <w:r w:rsidRPr="00346E5D">
        <w:rPr>
          <w:rStyle w:val="None"/>
          <w:sz w:val="22"/>
          <w:szCs w:val="22"/>
        </w:rPr>
        <w:t>p</w:t>
      </w:r>
      <w:r w:rsidRPr="00346E5D">
        <w:rPr>
          <w:sz w:val="22"/>
          <w:szCs w:val="22"/>
        </w:rPr>
        <w:t>ie</w:t>
      </w:r>
      <w:r w:rsidRPr="00346E5D">
        <w:rPr>
          <w:rStyle w:val="None"/>
          <w:sz w:val="22"/>
          <w:szCs w:val="22"/>
        </w:rPr>
        <w:t>d</w:t>
      </w:r>
      <w:r w:rsidRPr="00346E5D">
        <w:rPr>
          <w:sz w:val="22"/>
          <w:szCs w:val="22"/>
        </w:rPr>
        <w:t>ā</w:t>
      </w:r>
      <w:r w:rsidRPr="00346E5D">
        <w:rPr>
          <w:rStyle w:val="None"/>
          <w:sz w:val="22"/>
          <w:szCs w:val="22"/>
        </w:rPr>
        <w:t>vājum</w:t>
      </w:r>
      <w:r w:rsidRPr="00346E5D">
        <w:rPr>
          <w:sz w:val="22"/>
          <w:szCs w:val="22"/>
        </w:rPr>
        <w:t xml:space="preserve">ā </w:t>
      </w:r>
      <w:r w:rsidRPr="00346E5D">
        <w:rPr>
          <w:rStyle w:val="None"/>
          <w:sz w:val="22"/>
          <w:szCs w:val="22"/>
        </w:rPr>
        <w:t>no</w:t>
      </w:r>
      <w:r w:rsidRPr="00346E5D">
        <w:rPr>
          <w:sz w:val="22"/>
          <w:szCs w:val="22"/>
        </w:rPr>
        <w:t>tei</w:t>
      </w:r>
      <w:r w:rsidRPr="00346E5D">
        <w:rPr>
          <w:rStyle w:val="None"/>
          <w:sz w:val="22"/>
          <w:szCs w:val="22"/>
        </w:rPr>
        <w:t>k</w:t>
      </w:r>
      <w:r w:rsidRPr="00346E5D">
        <w:rPr>
          <w:sz w:val="22"/>
          <w:szCs w:val="22"/>
        </w:rPr>
        <w:t>t,</w:t>
      </w:r>
      <w:r w:rsidRPr="00346E5D">
        <w:rPr>
          <w:rStyle w:val="None"/>
          <w:sz w:val="22"/>
          <w:szCs w:val="22"/>
        </w:rPr>
        <w:t xml:space="preserve"> kur</w:t>
      </w:r>
      <w:r w:rsidRPr="00346E5D">
        <w:rPr>
          <w:sz w:val="22"/>
          <w:szCs w:val="22"/>
        </w:rPr>
        <w:t>a</w:t>
      </w:r>
      <w:r w:rsidRPr="00346E5D">
        <w:rPr>
          <w:rStyle w:val="None"/>
          <w:sz w:val="22"/>
          <w:szCs w:val="22"/>
        </w:rPr>
        <w:t xml:space="preserve"> n</w:t>
      </w:r>
      <w:r w:rsidRPr="00346E5D">
        <w:rPr>
          <w:sz w:val="22"/>
          <w:szCs w:val="22"/>
        </w:rPr>
        <w:t>o</w:t>
      </w:r>
      <w:r w:rsidRPr="00346E5D">
        <w:rPr>
          <w:rStyle w:val="None"/>
          <w:sz w:val="22"/>
          <w:szCs w:val="22"/>
        </w:rPr>
        <w:t xml:space="preserve"> p</w:t>
      </w:r>
      <w:r w:rsidRPr="00346E5D">
        <w:rPr>
          <w:sz w:val="22"/>
          <w:szCs w:val="22"/>
        </w:rPr>
        <w:t>ie</w:t>
      </w:r>
      <w:r w:rsidRPr="00346E5D">
        <w:rPr>
          <w:rStyle w:val="None"/>
          <w:sz w:val="22"/>
          <w:szCs w:val="22"/>
        </w:rPr>
        <w:t>d</w:t>
      </w:r>
      <w:r w:rsidRPr="00346E5D">
        <w:rPr>
          <w:sz w:val="22"/>
          <w:szCs w:val="22"/>
        </w:rPr>
        <w:t>ā</w:t>
      </w:r>
      <w:r w:rsidRPr="00346E5D">
        <w:rPr>
          <w:rStyle w:val="None"/>
          <w:sz w:val="22"/>
          <w:szCs w:val="22"/>
        </w:rPr>
        <w:t>v</w:t>
      </w:r>
      <w:r w:rsidRPr="00346E5D">
        <w:rPr>
          <w:sz w:val="22"/>
          <w:szCs w:val="22"/>
        </w:rPr>
        <w:t>ā</w:t>
      </w:r>
      <w:r w:rsidRPr="00346E5D">
        <w:rPr>
          <w:rStyle w:val="None"/>
          <w:sz w:val="22"/>
          <w:szCs w:val="22"/>
        </w:rPr>
        <w:t>jum</w:t>
      </w:r>
      <w:r w:rsidRPr="00346E5D">
        <w:rPr>
          <w:sz w:val="22"/>
          <w:szCs w:val="22"/>
        </w:rPr>
        <w:t>ā</w:t>
      </w:r>
      <w:r w:rsidRPr="00346E5D">
        <w:rPr>
          <w:rStyle w:val="None"/>
          <w:sz w:val="22"/>
          <w:szCs w:val="22"/>
        </w:rPr>
        <w:t xml:space="preserve"> </w:t>
      </w:r>
      <w:r w:rsidRPr="00346E5D">
        <w:rPr>
          <w:sz w:val="22"/>
          <w:szCs w:val="22"/>
        </w:rPr>
        <w:t>iet</w:t>
      </w:r>
      <w:r w:rsidRPr="00346E5D">
        <w:rPr>
          <w:rStyle w:val="None"/>
          <w:sz w:val="22"/>
          <w:szCs w:val="22"/>
        </w:rPr>
        <w:t>v</w:t>
      </w:r>
      <w:r w:rsidRPr="00346E5D">
        <w:rPr>
          <w:sz w:val="22"/>
          <w:szCs w:val="22"/>
        </w:rPr>
        <w:t>e</w:t>
      </w:r>
      <w:r w:rsidRPr="00346E5D">
        <w:rPr>
          <w:rStyle w:val="None"/>
          <w:sz w:val="22"/>
          <w:szCs w:val="22"/>
        </w:rPr>
        <w:t>r</w:t>
      </w:r>
      <w:r w:rsidRPr="00346E5D">
        <w:rPr>
          <w:sz w:val="22"/>
          <w:szCs w:val="22"/>
        </w:rPr>
        <w:t>tās</w:t>
      </w:r>
      <w:r w:rsidRPr="00346E5D">
        <w:rPr>
          <w:rStyle w:val="None"/>
          <w:sz w:val="22"/>
          <w:szCs w:val="22"/>
        </w:rPr>
        <w:t xml:space="preserve"> </w:t>
      </w:r>
      <w:r w:rsidRPr="00346E5D">
        <w:rPr>
          <w:sz w:val="22"/>
          <w:szCs w:val="22"/>
        </w:rPr>
        <w:t>i</w:t>
      </w:r>
      <w:r w:rsidRPr="00346E5D">
        <w:rPr>
          <w:rStyle w:val="None"/>
          <w:sz w:val="22"/>
          <w:szCs w:val="22"/>
        </w:rPr>
        <w:t>nform</w:t>
      </w:r>
      <w:r w:rsidRPr="00346E5D">
        <w:rPr>
          <w:sz w:val="22"/>
          <w:szCs w:val="22"/>
        </w:rPr>
        <w:t>ā</w:t>
      </w:r>
      <w:r w:rsidRPr="00346E5D">
        <w:rPr>
          <w:rStyle w:val="None"/>
          <w:sz w:val="22"/>
          <w:szCs w:val="22"/>
        </w:rPr>
        <w:t>c</w:t>
      </w:r>
      <w:r w:rsidRPr="00346E5D">
        <w:rPr>
          <w:sz w:val="22"/>
          <w:szCs w:val="22"/>
        </w:rPr>
        <w:t>i</w:t>
      </w:r>
      <w:r w:rsidRPr="00346E5D">
        <w:rPr>
          <w:rStyle w:val="None"/>
          <w:sz w:val="22"/>
          <w:szCs w:val="22"/>
        </w:rPr>
        <w:t>j</w:t>
      </w:r>
      <w:r w:rsidRPr="00346E5D">
        <w:rPr>
          <w:sz w:val="22"/>
          <w:szCs w:val="22"/>
        </w:rPr>
        <w:t>as</w:t>
      </w:r>
      <w:r w:rsidRPr="00346E5D">
        <w:rPr>
          <w:rStyle w:val="None"/>
          <w:sz w:val="22"/>
          <w:szCs w:val="22"/>
        </w:rPr>
        <w:t xml:space="preserve"> </w:t>
      </w:r>
      <w:r w:rsidRPr="00346E5D">
        <w:rPr>
          <w:sz w:val="22"/>
          <w:szCs w:val="22"/>
        </w:rPr>
        <w:t>ir</w:t>
      </w:r>
      <w:r w:rsidRPr="00346E5D">
        <w:rPr>
          <w:rStyle w:val="None"/>
          <w:sz w:val="22"/>
          <w:szCs w:val="22"/>
        </w:rPr>
        <w:t xml:space="preserve"> kom</w:t>
      </w:r>
      <w:r w:rsidRPr="00346E5D">
        <w:rPr>
          <w:sz w:val="22"/>
          <w:szCs w:val="22"/>
        </w:rPr>
        <w:t>e</w:t>
      </w:r>
      <w:r w:rsidRPr="00346E5D">
        <w:rPr>
          <w:rStyle w:val="None"/>
          <w:sz w:val="22"/>
          <w:szCs w:val="22"/>
        </w:rPr>
        <w:t>rcnos</w:t>
      </w:r>
      <w:r w:rsidRPr="00346E5D">
        <w:rPr>
          <w:sz w:val="22"/>
          <w:szCs w:val="22"/>
        </w:rPr>
        <w:t>lē</w:t>
      </w:r>
      <w:r w:rsidRPr="00346E5D">
        <w:rPr>
          <w:rStyle w:val="None"/>
          <w:sz w:val="22"/>
          <w:szCs w:val="22"/>
        </w:rPr>
        <w:t>pum</w:t>
      </w:r>
      <w:r w:rsidRPr="00346E5D">
        <w:rPr>
          <w:sz w:val="22"/>
          <w:szCs w:val="22"/>
        </w:rPr>
        <w:t xml:space="preserve">s </w:t>
      </w:r>
      <w:r w:rsidRPr="00346E5D">
        <w:rPr>
          <w:rStyle w:val="None"/>
          <w:sz w:val="22"/>
          <w:szCs w:val="22"/>
        </w:rPr>
        <w:t>va</w:t>
      </w:r>
      <w:r w:rsidRPr="00346E5D">
        <w:rPr>
          <w:sz w:val="22"/>
          <w:szCs w:val="22"/>
        </w:rPr>
        <w:t xml:space="preserve">i </w:t>
      </w:r>
      <w:r w:rsidRPr="00346E5D">
        <w:rPr>
          <w:rStyle w:val="None"/>
          <w:sz w:val="22"/>
          <w:szCs w:val="22"/>
        </w:rPr>
        <w:t>konf</w:t>
      </w:r>
      <w:r w:rsidRPr="00346E5D">
        <w:rPr>
          <w:sz w:val="22"/>
          <w:szCs w:val="22"/>
        </w:rPr>
        <w:t>i</w:t>
      </w:r>
      <w:r w:rsidRPr="00346E5D">
        <w:rPr>
          <w:rStyle w:val="None"/>
          <w:sz w:val="22"/>
          <w:szCs w:val="22"/>
        </w:rPr>
        <w:t>d</w:t>
      </w:r>
      <w:r w:rsidRPr="00346E5D">
        <w:rPr>
          <w:sz w:val="22"/>
          <w:szCs w:val="22"/>
        </w:rPr>
        <w:t>e</w:t>
      </w:r>
      <w:r w:rsidRPr="00346E5D">
        <w:rPr>
          <w:rStyle w:val="None"/>
          <w:sz w:val="22"/>
          <w:szCs w:val="22"/>
        </w:rPr>
        <w:t>n</w:t>
      </w:r>
      <w:r w:rsidRPr="00346E5D">
        <w:rPr>
          <w:sz w:val="22"/>
          <w:szCs w:val="22"/>
        </w:rPr>
        <w:t>ci</w:t>
      </w:r>
      <w:r w:rsidRPr="00346E5D">
        <w:rPr>
          <w:rStyle w:val="None"/>
          <w:sz w:val="22"/>
          <w:szCs w:val="22"/>
        </w:rPr>
        <w:t>ā</w:t>
      </w:r>
      <w:r w:rsidRPr="00346E5D">
        <w:rPr>
          <w:sz w:val="22"/>
          <w:szCs w:val="22"/>
        </w:rPr>
        <w:t>la</w:t>
      </w:r>
      <w:r w:rsidRPr="00346E5D">
        <w:rPr>
          <w:rStyle w:val="None"/>
          <w:sz w:val="22"/>
          <w:szCs w:val="22"/>
        </w:rPr>
        <w:t xml:space="preserve"> inform</w:t>
      </w:r>
      <w:r w:rsidRPr="00346E5D">
        <w:rPr>
          <w:sz w:val="22"/>
          <w:szCs w:val="22"/>
        </w:rPr>
        <w:t>ā</w:t>
      </w:r>
      <w:r w:rsidRPr="00346E5D">
        <w:rPr>
          <w:rStyle w:val="None"/>
          <w:sz w:val="22"/>
          <w:szCs w:val="22"/>
        </w:rPr>
        <w:t>c</w:t>
      </w:r>
      <w:r w:rsidRPr="00346E5D">
        <w:rPr>
          <w:sz w:val="22"/>
          <w:szCs w:val="22"/>
        </w:rPr>
        <w:t>i</w:t>
      </w:r>
      <w:r w:rsidRPr="00346E5D">
        <w:rPr>
          <w:rStyle w:val="None"/>
          <w:sz w:val="22"/>
          <w:szCs w:val="22"/>
        </w:rPr>
        <w:t>j</w:t>
      </w:r>
      <w:r w:rsidRPr="00346E5D">
        <w:rPr>
          <w:sz w:val="22"/>
          <w:szCs w:val="22"/>
        </w:rPr>
        <w:t>a,</w:t>
      </w:r>
      <w:r w:rsidRPr="00346E5D">
        <w:rPr>
          <w:rStyle w:val="None"/>
          <w:sz w:val="22"/>
          <w:szCs w:val="22"/>
        </w:rPr>
        <w:t xml:space="preserve"> p</w:t>
      </w:r>
      <w:r w:rsidRPr="00346E5D">
        <w:rPr>
          <w:sz w:val="22"/>
          <w:szCs w:val="22"/>
        </w:rPr>
        <w:t>a</w:t>
      </w:r>
      <w:r w:rsidRPr="00346E5D">
        <w:rPr>
          <w:rStyle w:val="None"/>
          <w:sz w:val="22"/>
          <w:szCs w:val="22"/>
        </w:rPr>
        <w:t>m</w:t>
      </w:r>
      <w:r w:rsidRPr="00346E5D">
        <w:rPr>
          <w:sz w:val="22"/>
          <w:szCs w:val="22"/>
        </w:rPr>
        <w:t>at</w:t>
      </w:r>
      <w:r w:rsidRPr="00346E5D">
        <w:rPr>
          <w:rStyle w:val="None"/>
          <w:sz w:val="22"/>
          <w:szCs w:val="22"/>
        </w:rPr>
        <w:t>ojo</w:t>
      </w:r>
      <w:r w:rsidRPr="00346E5D">
        <w:rPr>
          <w:sz w:val="22"/>
          <w:szCs w:val="22"/>
        </w:rPr>
        <w:t>ties</w:t>
      </w:r>
      <w:r w:rsidRPr="00346E5D">
        <w:rPr>
          <w:rStyle w:val="None"/>
          <w:sz w:val="22"/>
          <w:szCs w:val="22"/>
        </w:rPr>
        <w:t xml:space="preserve"> u</w:t>
      </w:r>
      <w:r w:rsidRPr="00346E5D">
        <w:rPr>
          <w:sz w:val="22"/>
          <w:szCs w:val="22"/>
        </w:rPr>
        <w:t>z</w:t>
      </w:r>
      <w:r w:rsidRPr="00346E5D">
        <w:rPr>
          <w:rStyle w:val="None"/>
          <w:sz w:val="22"/>
          <w:szCs w:val="22"/>
        </w:rPr>
        <w:t xml:space="preserve"> PI</w:t>
      </w:r>
      <w:r w:rsidRPr="00346E5D">
        <w:rPr>
          <w:sz w:val="22"/>
          <w:szCs w:val="22"/>
        </w:rPr>
        <w:t>L</w:t>
      </w:r>
      <w:r w:rsidRPr="00346E5D">
        <w:rPr>
          <w:rStyle w:val="None"/>
          <w:sz w:val="22"/>
          <w:szCs w:val="22"/>
        </w:rPr>
        <w:t xml:space="preserve"> 14</w:t>
      </w:r>
      <w:r w:rsidRPr="00346E5D">
        <w:rPr>
          <w:sz w:val="22"/>
          <w:szCs w:val="22"/>
        </w:rPr>
        <w:t>.</w:t>
      </w:r>
      <w:r w:rsidRPr="00346E5D">
        <w:rPr>
          <w:rStyle w:val="None"/>
          <w:sz w:val="22"/>
          <w:szCs w:val="22"/>
        </w:rPr>
        <w:t>p</w:t>
      </w:r>
      <w:r w:rsidRPr="00346E5D">
        <w:rPr>
          <w:sz w:val="22"/>
          <w:szCs w:val="22"/>
        </w:rPr>
        <w:t>a</w:t>
      </w:r>
      <w:r w:rsidRPr="00346E5D">
        <w:rPr>
          <w:rStyle w:val="None"/>
          <w:sz w:val="22"/>
          <w:szCs w:val="22"/>
        </w:rPr>
        <w:t>n</w:t>
      </w:r>
      <w:r w:rsidRPr="00346E5D">
        <w:rPr>
          <w:sz w:val="22"/>
          <w:szCs w:val="22"/>
        </w:rPr>
        <w:t>ta</w:t>
      </w:r>
      <w:r w:rsidRPr="00346E5D">
        <w:rPr>
          <w:rStyle w:val="None"/>
          <w:sz w:val="22"/>
          <w:szCs w:val="22"/>
        </w:rPr>
        <w:t xml:space="preserve"> o</w:t>
      </w:r>
      <w:r w:rsidRPr="00346E5D">
        <w:rPr>
          <w:sz w:val="22"/>
          <w:szCs w:val="22"/>
        </w:rPr>
        <w:t>tro</w:t>
      </w:r>
      <w:r w:rsidRPr="00346E5D">
        <w:rPr>
          <w:rStyle w:val="None"/>
          <w:sz w:val="22"/>
          <w:szCs w:val="22"/>
        </w:rPr>
        <w:t xml:space="preserve"> d</w:t>
      </w:r>
      <w:r w:rsidRPr="00346E5D">
        <w:rPr>
          <w:sz w:val="22"/>
          <w:szCs w:val="22"/>
        </w:rPr>
        <w:t>aļ</w:t>
      </w:r>
      <w:r w:rsidRPr="00346E5D">
        <w:rPr>
          <w:rStyle w:val="None"/>
          <w:sz w:val="22"/>
          <w:szCs w:val="22"/>
        </w:rPr>
        <w:t>u</w:t>
      </w:r>
      <w:r w:rsidRPr="00346E5D">
        <w:rPr>
          <w:sz w:val="22"/>
          <w:szCs w:val="22"/>
        </w:rPr>
        <w:t xml:space="preserve">. </w:t>
      </w:r>
    </w:p>
    <w:p w14:paraId="753F1163" w14:textId="77777777" w:rsidR="00527C0C" w:rsidRPr="00346E5D" w:rsidRDefault="006A3923" w:rsidP="00953464">
      <w:pPr>
        <w:widowControl w:val="0"/>
        <w:numPr>
          <w:ilvl w:val="1"/>
          <w:numId w:val="19"/>
        </w:numPr>
        <w:tabs>
          <w:tab w:val="num" w:pos="567"/>
        </w:tabs>
        <w:autoSpaceDE w:val="0"/>
        <w:autoSpaceDN w:val="0"/>
        <w:ind w:left="567" w:hanging="567"/>
        <w:jc w:val="both"/>
        <w:outlineLvl w:val="1"/>
        <w:rPr>
          <w:sz w:val="22"/>
          <w:szCs w:val="22"/>
        </w:rPr>
      </w:pPr>
      <w:r w:rsidRPr="00346E5D">
        <w:rPr>
          <w:sz w:val="22"/>
          <w:szCs w:val="22"/>
        </w:rPr>
        <w:t>Pretendentam</w:t>
      </w:r>
      <w:r w:rsidR="00527C0C" w:rsidRPr="00346E5D">
        <w:rPr>
          <w:sz w:val="22"/>
          <w:szCs w:val="22"/>
        </w:rPr>
        <w:t xml:space="preserve"> pienākumi:</w:t>
      </w:r>
    </w:p>
    <w:p w14:paraId="4F4BBCEA" w14:textId="3DA87FD9" w:rsidR="00281A8C" w:rsidRPr="00346E5D" w:rsidRDefault="00281A8C" w:rsidP="00953464">
      <w:pPr>
        <w:pStyle w:val="ListParagraph"/>
        <w:widowControl w:val="0"/>
        <w:numPr>
          <w:ilvl w:val="2"/>
          <w:numId w:val="19"/>
        </w:numPr>
        <w:autoSpaceDE w:val="0"/>
        <w:autoSpaceDN w:val="0"/>
        <w:ind w:left="1276"/>
        <w:outlineLvl w:val="1"/>
        <w:rPr>
          <w:rStyle w:val="None"/>
          <w:sz w:val="22"/>
          <w:szCs w:val="22"/>
        </w:rPr>
      </w:pPr>
      <w:r w:rsidRPr="00346E5D">
        <w:rPr>
          <w:rStyle w:val="None"/>
          <w:sz w:val="22"/>
          <w:szCs w:val="22"/>
        </w:rPr>
        <w:t xml:space="preserve">lejupielādējot Konkursa nolikumu ieinteresētais piegādātājs apņemas sekot līdzi turpmākajām izmaiņām </w:t>
      </w:r>
      <w:r w:rsidR="001F3263" w:rsidRPr="00346E5D">
        <w:rPr>
          <w:rStyle w:val="None"/>
          <w:sz w:val="22"/>
          <w:szCs w:val="22"/>
        </w:rPr>
        <w:t>K</w:t>
      </w:r>
      <w:r w:rsidRPr="00346E5D">
        <w:rPr>
          <w:rStyle w:val="None"/>
          <w:sz w:val="22"/>
          <w:szCs w:val="22"/>
        </w:rPr>
        <w:t xml:space="preserve">onkursa nolikumā, kā arī </w:t>
      </w:r>
      <w:r w:rsidR="001F3263" w:rsidRPr="00346E5D">
        <w:rPr>
          <w:rStyle w:val="None"/>
          <w:sz w:val="22"/>
          <w:szCs w:val="22"/>
        </w:rPr>
        <w:t>K</w:t>
      </w:r>
      <w:r w:rsidRPr="00346E5D">
        <w:rPr>
          <w:rStyle w:val="None"/>
          <w:sz w:val="22"/>
          <w:szCs w:val="22"/>
        </w:rPr>
        <w:t>omisijas snieg</w:t>
      </w:r>
      <w:r w:rsidR="001F3263" w:rsidRPr="00346E5D">
        <w:rPr>
          <w:rStyle w:val="None"/>
          <w:sz w:val="22"/>
          <w:szCs w:val="22"/>
        </w:rPr>
        <w:t xml:space="preserve">tajām atbildēm uz </w:t>
      </w:r>
      <w:r w:rsidR="001F3263" w:rsidRPr="00346E5D">
        <w:rPr>
          <w:rStyle w:val="None"/>
          <w:sz w:val="22"/>
          <w:szCs w:val="22"/>
        </w:rPr>
        <w:lastRenderedPageBreak/>
        <w:t>ieinteresēto P</w:t>
      </w:r>
      <w:r w:rsidRPr="00346E5D">
        <w:rPr>
          <w:rStyle w:val="None"/>
          <w:sz w:val="22"/>
          <w:szCs w:val="22"/>
        </w:rPr>
        <w:t>iegādātāju jautājumiem, kas tiks publicētas EIS e–konkursu</w:t>
      </w:r>
      <w:r w:rsidR="00992FD7" w:rsidRPr="00346E5D">
        <w:rPr>
          <w:rStyle w:val="None"/>
          <w:sz w:val="22"/>
          <w:szCs w:val="22"/>
        </w:rPr>
        <w:t xml:space="preserve"> </w:t>
      </w:r>
      <w:r w:rsidRPr="00346E5D">
        <w:rPr>
          <w:rStyle w:val="None"/>
          <w:sz w:val="22"/>
          <w:szCs w:val="22"/>
        </w:rPr>
        <w:t xml:space="preserve">apakšsistēmā šī </w:t>
      </w:r>
      <w:r w:rsidR="001F3263" w:rsidRPr="00346E5D">
        <w:rPr>
          <w:rStyle w:val="None"/>
          <w:sz w:val="22"/>
          <w:szCs w:val="22"/>
        </w:rPr>
        <w:t>K</w:t>
      </w:r>
      <w:r w:rsidRPr="00346E5D">
        <w:rPr>
          <w:rStyle w:val="None"/>
          <w:sz w:val="22"/>
          <w:szCs w:val="22"/>
        </w:rPr>
        <w:t>onkursa sadaļā</w:t>
      </w:r>
      <w:r w:rsidR="001F3263" w:rsidRPr="00346E5D">
        <w:rPr>
          <w:rStyle w:val="None"/>
          <w:sz w:val="22"/>
          <w:szCs w:val="22"/>
        </w:rPr>
        <w:t>;</w:t>
      </w:r>
    </w:p>
    <w:p w14:paraId="42378FE9" w14:textId="5B2BF855" w:rsidR="001F3263" w:rsidRPr="00346E5D" w:rsidRDefault="001F3263" w:rsidP="00953464">
      <w:pPr>
        <w:pStyle w:val="ListParagraph"/>
        <w:widowControl w:val="0"/>
        <w:numPr>
          <w:ilvl w:val="2"/>
          <w:numId w:val="19"/>
        </w:numPr>
        <w:autoSpaceDE w:val="0"/>
        <w:autoSpaceDN w:val="0"/>
        <w:ind w:left="1276"/>
        <w:outlineLvl w:val="1"/>
        <w:rPr>
          <w:sz w:val="22"/>
          <w:szCs w:val="22"/>
        </w:rPr>
      </w:pPr>
      <w:r w:rsidRPr="00346E5D">
        <w:rPr>
          <w:rStyle w:val="None"/>
          <w:sz w:val="22"/>
          <w:szCs w:val="22"/>
        </w:rPr>
        <w:t>sniegt patiesu informāciju;</w:t>
      </w:r>
    </w:p>
    <w:p w14:paraId="771624EB" w14:textId="6382A6DB" w:rsidR="006A3923" w:rsidRPr="00346E5D" w:rsidRDefault="006A3923" w:rsidP="00953464">
      <w:pPr>
        <w:pStyle w:val="ListParagraph"/>
        <w:widowControl w:val="0"/>
        <w:numPr>
          <w:ilvl w:val="2"/>
          <w:numId w:val="19"/>
        </w:numPr>
        <w:autoSpaceDE w:val="0"/>
        <w:autoSpaceDN w:val="0"/>
        <w:ind w:left="1276"/>
        <w:outlineLvl w:val="1"/>
        <w:rPr>
          <w:sz w:val="22"/>
          <w:szCs w:val="22"/>
        </w:rPr>
      </w:pPr>
      <w:r w:rsidRPr="00346E5D">
        <w:rPr>
          <w:sz w:val="22"/>
          <w:szCs w:val="22"/>
        </w:rPr>
        <w:t xml:space="preserve">iesniedzot piedāvājumu, ir pienākums ievērot visus </w:t>
      </w:r>
      <w:r w:rsidR="00527C0C" w:rsidRPr="00346E5D">
        <w:rPr>
          <w:sz w:val="22"/>
          <w:szCs w:val="22"/>
        </w:rPr>
        <w:t>K</w:t>
      </w:r>
      <w:r w:rsidRPr="00346E5D">
        <w:rPr>
          <w:sz w:val="22"/>
          <w:szCs w:val="22"/>
        </w:rPr>
        <w:t>onkurs</w:t>
      </w:r>
      <w:r w:rsidR="00CE1007" w:rsidRPr="00346E5D">
        <w:rPr>
          <w:sz w:val="22"/>
          <w:szCs w:val="22"/>
        </w:rPr>
        <w:t>a nolikumā minētos nosacījumus;</w:t>
      </w:r>
    </w:p>
    <w:p w14:paraId="58EF5656" w14:textId="43F57411" w:rsidR="006A3923" w:rsidRPr="00346E5D" w:rsidRDefault="006A3923" w:rsidP="00953464">
      <w:pPr>
        <w:pStyle w:val="ListParagraph"/>
        <w:widowControl w:val="0"/>
        <w:numPr>
          <w:ilvl w:val="2"/>
          <w:numId w:val="19"/>
        </w:numPr>
        <w:autoSpaceDE w:val="0"/>
        <w:autoSpaceDN w:val="0"/>
        <w:ind w:left="1276"/>
        <w:outlineLvl w:val="1"/>
        <w:rPr>
          <w:sz w:val="22"/>
          <w:szCs w:val="22"/>
        </w:rPr>
      </w:pPr>
      <w:proofErr w:type="spellStart"/>
      <w:r w:rsidRPr="00346E5D">
        <w:rPr>
          <w:sz w:val="22"/>
          <w:szCs w:val="22"/>
        </w:rPr>
        <w:t>rakstveidā</w:t>
      </w:r>
      <w:proofErr w:type="spellEnd"/>
      <w:r w:rsidRPr="00346E5D">
        <w:rPr>
          <w:sz w:val="22"/>
          <w:szCs w:val="22"/>
        </w:rPr>
        <w:t xml:space="preserve"> </w:t>
      </w:r>
      <w:r w:rsidR="00765A79" w:rsidRPr="00346E5D">
        <w:rPr>
          <w:sz w:val="22"/>
          <w:szCs w:val="22"/>
        </w:rPr>
        <w:t>K</w:t>
      </w:r>
      <w:r w:rsidRPr="00346E5D">
        <w:rPr>
          <w:sz w:val="22"/>
          <w:szCs w:val="22"/>
        </w:rPr>
        <w:t xml:space="preserve">omisijas noteiktajā termiņā sniegt papildu informāciju vai paskaidrojumus par piedāvājumu, kā arī iesniegt </w:t>
      </w:r>
      <w:r w:rsidR="00CE1007" w:rsidRPr="00346E5D">
        <w:rPr>
          <w:bCs/>
          <w:sz w:val="22"/>
          <w:szCs w:val="22"/>
        </w:rPr>
        <w:t>PIL</w:t>
      </w:r>
      <w:r w:rsidR="00992FD7" w:rsidRPr="00346E5D">
        <w:rPr>
          <w:bCs/>
          <w:sz w:val="22"/>
          <w:szCs w:val="22"/>
        </w:rPr>
        <w:t xml:space="preserve"> </w:t>
      </w:r>
      <w:r w:rsidRPr="00346E5D">
        <w:rPr>
          <w:bCs/>
          <w:sz w:val="22"/>
          <w:szCs w:val="22"/>
        </w:rPr>
        <w:t>noteiktos dokumentus</w:t>
      </w:r>
      <w:r w:rsidRPr="00346E5D">
        <w:rPr>
          <w:sz w:val="22"/>
          <w:szCs w:val="22"/>
        </w:rPr>
        <w:t xml:space="preserve">, ja </w:t>
      </w:r>
      <w:r w:rsidR="00765A79" w:rsidRPr="00346E5D">
        <w:rPr>
          <w:sz w:val="22"/>
          <w:szCs w:val="22"/>
        </w:rPr>
        <w:t>K</w:t>
      </w:r>
      <w:r w:rsidR="00CE1007" w:rsidRPr="00346E5D">
        <w:rPr>
          <w:sz w:val="22"/>
          <w:szCs w:val="22"/>
        </w:rPr>
        <w:t>omisija to pieprasa;</w:t>
      </w:r>
    </w:p>
    <w:bookmarkEnd w:id="145"/>
    <w:bookmarkEnd w:id="146"/>
    <w:bookmarkEnd w:id="147"/>
    <w:bookmarkEnd w:id="148"/>
    <w:bookmarkEnd w:id="149"/>
    <w:bookmarkEnd w:id="150"/>
    <w:bookmarkEnd w:id="151"/>
    <w:bookmarkEnd w:id="152"/>
    <w:bookmarkEnd w:id="153"/>
    <w:bookmarkEnd w:id="154"/>
    <w:bookmarkEnd w:id="155"/>
    <w:bookmarkEnd w:id="156"/>
    <w:bookmarkEnd w:id="157"/>
    <w:p w14:paraId="4CF5C33B" w14:textId="77777777" w:rsidR="00407BC7" w:rsidRPr="00346E5D" w:rsidRDefault="00407BC7" w:rsidP="00953464">
      <w:pPr>
        <w:pStyle w:val="ListParagraph"/>
        <w:widowControl w:val="0"/>
        <w:numPr>
          <w:ilvl w:val="2"/>
          <w:numId w:val="19"/>
        </w:numPr>
        <w:autoSpaceDE w:val="0"/>
        <w:autoSpaceDN w:val="0"/>
        <w:ind w:left="1276"/>
        <w:outlineLvl w:val="1"/>
        <w:rPr>
          <w:sz w:val="22"/>
          <w:szCs w:val="22"/>
        </w:rPr>
      </w:pPr>
      <w:r w:rsidRPr="00346E5D">
        <w:rPr>
          <w:sz w:val="22"/>
          <w:szCs w:val="22"/>
        </w:rPr>
        <w:t>Ja Pasūtītājs nepieciešamo informāciju par Pretendentu iegūst tieši no kompetentās institūcijas, datubāzēs vai no citiem avotiem, Pretendents ir tiesīgs iesniegt izziņu vai citu dokumentu par attiecīgo faktu, ja Pasūtītāja iegūtā informācija neatbilst faktiskajai situācijai.</w:t>
      </w:r>
    </w:p>
    <w:p w14:paraId="1974C7A6" w14:textId="77777777" w:rsidR="0066458F" w:rsidRPr="00346E5D" w:rsidRDefault="0066458F" w:rsidP="00F44D22">
      <w:pPr>
        <w:rPr>
          <w:sz w:val="22"/>
          <w:szCs w:val="22"/>
        </w:rPr>
      </w:pPr>
    </w:p>
    <w:p w14:paraId="301BEE2E" w14:textId="77777777" w:rsidR="003F5B5D" w:rsidRPr="00346E5D" w:rsidRDefault="000F16FC" w:rsidP="00953464">
      <w:pPr>
        <w:pStyle w:val="Heading1"/>
        <w:numPr>
          <w:ilvl w:val="0"/>
          <w:numId w:val="19"/>
        </w:numPr>
        <w:jc w:val="center"/>
        <w:rPr>
          <w:rFonts w:ascii="Times New Roman" w:hAnsi="Times New Roman"/>
          <w:szCs w:val="24"/>
        </w:rPr>
      </w:pPr>
      <w:bookmarkStart w:id="158" w:name="_Toc107198273"/>
      <w:bookmarkStart w:id="159" w:name="_Toc107198609"/>
      <w:bookmarkStart w:id="160" w:name="_Toc129144173"/>
      <w:bookmarkStart w:id="161" w:name="_Toc141341770"/>
      <w:bookmarkStart w:id="162" w:name="_Toc141785301"/>
      <w:bookmarkStart w:id="163" w:name="_Toc63869489"/>
      <w:r w:rsidRPr="00346E5D">
        <w:rPr>
          <w:rFonts w:ascii="Times New Roman" w:hAnsi="Times New Roman"/>
          <w:szCs w:val="24"/>
        </w:rPr>
        <w:t>P</w:t>
      </w:r>
      <w:r w:rsidR="00861282" w:rsidRPr="00346E5D">
        <w:rPr>
          <w:rFonts w:ascii="Times New Roman" w:hAnsi="Times New Roman"/>
          <w:szCs w:val="24"/>
        </w:rPr>
        <w:t xml:space="preserve">ielikumu </w:t>
      </w:r>
      <w:r w:rsidR="003F5B5D" w:rsidRPr="00346E5D">
        <w:rPr>
          <w:rFonts w:ascii="Times New Roman" w:hAnsi="Times New Roman"/>
          <w:szCs w:val="24"/>
        </w:rPr>
        <w:t>saraksts</w:t>
      </w:r>
      <w:bookmarkEnd w:id="158"/>
      <w:bookmarkEnd w:id="159"/>
      <w:bookmarkEnd w:id="160"/>
      <w:bookmarkEnd w:id="161"/>
      <w:bookmarkEnd w:id="162"/>
      <w:bookmarkEnd w:id="163"/>
    </w:p>
    <w:p w14:paraId="3A8D25C1" w14:textId="77777777" w:rsidR="003F5B5D" w:rsidRPr="00346E5D" w:rsidRDefault="003F5B5D" w:rsidP="00F44D22">
      <w:pPr>
        <w:rPr>
          <w:sz w:val="22"/>
          <w:szCs w:val="22"/>
        </w:rPr>
      </w:pPr>
    </w:p>
    <w:p w14:paraId="715F3736" w14:textId="5A560EC4" w:rsidR="00E94BAD" w:rsidRPr="00346E5D" w:rsidRDefault="00E94BAD" w:rsidP="00B53716">
      <w:pPr>
        <w:pStyle w:val="BodyText"/>
        <w:widowControl/>
        <w:numPr>
          <w:ilvl w:val="0"/>
          <w:numId w:val="1"/>
        </w:numPr>
        <w:tabs>
          <w:tab w:val="clear" w:pos="0"/>
          <w:tab w:val="left" w:pos="426"/>
          <w:tab w:val="left" w:pos="709"/>
        </w:tabs>
        <w:spacing w:after="0"/>
        <w:ind w:left="426" w:hanging="426"/>
        <w:jc w:val="both"/>
        <w:rPr>
          <w:rFonts w:ascii="Times New Roman" w:hAnsi="Times New Roman"/>
          <w:i/>
          <w:sz w:val="22"/>
          <w:szCs w:val="22"/>
        </w:rPr>
      </w:pPr>
      <w:r w:rsidRPr="00346E5D">
        <w:rPr>
          <w:rFonts w:ascii="Times New Roman" w:hAnsi="Times New Roman"/>
          <w:i/>
          <w:sz w:val="22"/>
          <w:szCs w:val="22"/>
        </w:rPr>
        <w:t>pielikums: Pieteiku</w:t>
      </w:r>
      <w:r w:rsidR="000C0976" w:rsidRPr="00346E5D">
        <w:rPr>
          <w:rFonts w:ascii="Times New Roman" w:hAnsi="Times New Roman"/>
          <w:i/>
          <w:sz w:val="22"/>
          <w:szCs w:val="22"/>
        </w:rPr>
        <w:t>ms</w:t>
      </w:r>
      <w:r w:rsidRPr="00346E5D">
        <w:rPr>
          <w:rFonts w:ascii="Times New Roman" w:hAnsi="Times New Roman"/>
          <w:i/>
          <w:sz w:val="22"/>
          <w:szCs w:val="22"/>
        </w:rPr>
        <w:t>;</w:t>
      </w:r>
    </w:p>
    <w:p w14:paraId="6CD5FA3E" w14:textId="4E43E9BB" w:rsidR="002500EA" w:rsidRPr="00346E5D" w:rsidRDefault="002500EA" w:rsidP="00B53716">
      <w:pPr>
        <w:pStyle w:val="BodyText"/>
        <w:numPr>
          <w:ilvl w:val="0"/>
          <w:numId w:val="1"/>
        </w:numPr>
        <w:tabs>
          <w:tab w:val="clear" w:pos="0"/>
          <w:tab w:val="left" w:pos="426"/>
          <w:tab w:val="left" w:pos="709"/>
        </w:tabs>
        <w:spacing w:after="0"/>
        <w:ind w:left="426" w:hanging="426"/>
        <w:jc w:val="both"/>
        <w:rPr>
          <w:rFonts w:ascii="Times New Roman" w:hAnsi="Times New Roman"/>
          <w:i/>
          <w:sz w:val="22"/>
          <w:szCs w:val="22"/>
        </w:rPr>
      </w:pPr>
      <w:r w:rsidRPr="00346E5D">
        <w:rPr>
          <w:rFonts w:ascii="Times New Roman" w:hAnsi="Times New Roman"/>
          <w:i/>
          <w:sz w:val="22"/>
          <w:szCs w:val="22"/>
        </w:rPr>
        <w:t>pielikums:</w:t>
      </w:r>
      <w:r w:rsidRPr="00346E5D">
        <w:rPr>
          <w:rFonts w:ascii="Times New Roman" w:hAnsi="Times New Roman"/>
          <w:sz w:val="22"/>
          <w:szCs w:val="22"/>
          <w:lang w:eastAsia="lv-LV"/>
        </w:rPr>
        <w:t xml:space="preserve"> </w:t>
      </w:r>
      <w:r w:rsidR="000C0976" w:rsidRPr="00346E5D">
        <w:rPr>
          <w:rFonts w:ascii="Times New Roman" w:hAnsi="Times New Roman"/>
          <w:i/>
          <w:sz w:val="22"/>
          <w:szCs w:val="22"/>
        </w:rPr>
        <w:t>Apliecinājums par neatkarīgi izstrādātu piedāvājumu</w:t>
      </w:r>
      <w:r w:rsidRPr="00346E5D">
        <w:rPr>
          <w:rFonts w:ascii="Times New Roman" w:hAnsi="Times New Roman"/>
          <w:i/>
          <w:sz w:val="22"/>
          <w:szCs w:val="22"/>
        </w:rPr>
        <w:t>;</w:t>
      </w:r>
    </w:p>
    <w:p w14:paraId="1E6A91F6" w14:textId="1A3B775E" w:rsidR="000C0976" w:rsidRPr="00346E5D" w:rsidRDefault="000C0976" w:rsidP="00B53716">
      <w:pPr>
        <w:pStyle w:val="BodyText"/>
        <w:numPr>
          <w:ilvl w:val="0"/>
          <w:numId w:val="1"/>
        </w:numPr>
        <w:tabs>
          <w:tab w:val="clear" w:pos="0"/>
          <w:tab w:val="left" w:pos="426"/>
          <w:tab w:val="left" w:pos="709"/>
        </w:tabs>
        <w:spacing w:after="0"/>
        <w:ind w:left="426" w:hanging="426"/>
        <w:jc w:val="both"/>
        <w:rPr>
          <w:rFonts w:ascii="Times New Roman" w:hAnsi="Times New Roman"/>
          <w:i/>
          <w:sz w:val="22"/>
          <w:szCs w:val="22"/>
        </w:rPr>
      </w:pPr>
      <w:r w:rsidRPr="00346E5D">
        <w:rPr>
          <w:rFonts w:ascii="Times New Roman" w:hAnsi="Times New Roman"/>
          <w:i/>
          <w:sz w:val="22"/>
          <w:szCs w:val="22"/>
        </w:rPr>
        <w:t>pielikums: Apliecinājums par finanšu apgrozījumu;</w:t>
      </w:r>
    </w:p>
    <w:p w14:paraId="765F11A9" w14:textId="4F2A30A6" w:rsidR="000C0976" w:rsidRPr="00346E5D" w:rsidRDefault="000C0976" w:rsidP="00B53716">
      <w:pPr>
        <w:pStyle w:val="BodyText"/>
        <w:numPr>
          <w:ilvl w:val="0"/>
          <w:numId w:val="1"/>
        </w:numPr>
        <w:tabs>
          <w:tab w:val="clear" w:pos="0"/>
          <w:tab w:val="left" w:pos="426"/>
          <w:tab w:val="left" w:pos="709"/>
        </w:tabs>
        <w:spacing w:after="0"/>
        <w:ind w:left="426" w:hanging="426"/>
        <w:jc w:val="both"/>
        <w:rPr>
          <w:rFonts w:ascii="Times New Roman" w:hAnsi="Times New Roman"/>
          <w:i/>
          <w:sz w:val="22"/>
          <w:szCs w:val="22"/>
        </w:rPr>
      </w:pPr>
      <w:r w:rsidRPr="00346E5D">
        <w:rPr>
          <w:rFonts w:ascii="Times New Roman" w:hAnsi="Times New Roman"/>
          <w:i/>
          <w:sz w:val="22"/>
          <w:szCs w:val="22"/>
        </w:rPr>
        <w:t xml:space="preserve">pielikums: </w:t>
      </w:r>
      <w:r w:rsidR="003E7DB2" w:rsidRPr="00346E5D">
        <w:rPr>
          <w:rFonts w:ascii="Times New Roman" w:hAnsi="Times New Roman"/>
          <w:i/>
          <w:sz w:val="22"/>
          <w:szCs w:val="22"/>
        </w:rPr>
        <w:t>Informācija par pieredzi</w:t>
      </w:r>
      <w:r w:rsidRPr="00346E5D">
        <w:rPr>
          <w:rFonts w:ascii="Times New Roman" w:hAnsi="Times New Roman"/>
          <w:i/>
          <w:sz w:val="22"/>
          <w:szCs w:val="22"/>
        </w:rPr>
        <w:t>;</w:t>
      </w:r>
    </w:p>
    <w:p w14:paraId="1E62B7C0" w14:textId="4022A39A" w:rsidR="00B121D6" w:rsidRPr="00346E5D" w:rsidRDefault="002500EA" w:rsidP="00B53716">
      <w:pPr>
        <w:numPr>
          <w:ilvl w:val="0"/>
          <w:numId w:val="1"/>
        </w:numPr>
        <w:tabs>
          <w:tab w:val="clear" w:pos="0"/>
          <w:tab w:val="left" w:pos="426"/>
          <w:tab w:val="left" w:pos="709"/>
        </w:tabs>
        <w:ind w:left="426" w:hanging="426"/>
        <w:jc w:val="both"/>
        <w:rPr>
          <w:i/>
          <w:sz w:val="22"/>
          <w:szCs w:val="22"/>
        </w:rPr>
      </w:pPr>
      <w:r w:rsidRPr="00346E5D">
        <w:rPr>
          <w:i/>
          <w:sz w:val="22"/>
          <w:szCs w:val="22"/>
        </w:rPr>
        <w:t>pielikums: Informācija par apakšuzņēmējiem;</w:t>
      </w:r>
      <w:r w:rsidR="00B02668" w:rsidRPr="00346E5D">
        <w:rPr>
          <w:i/>
          <w:sz w:val="22"/>
          <w:szCs w:val="22"/>
        </w:rPr>
        <w:t xml:space="preserve"> </w:t>
      </w:r>
    </w:p>
    <w:p w14:paraId="30479191" w14:textId="20842851" w:rsidR="002500EA" w:rsidRPr="00346E5D" w:rsidRDefault="00BF49C5" w:rsidP="00BF49C5">
      <w:pPr>
        <w:numPr>
          <w:ilvl w:val="0"/>
          <w:numId w:val="1"/>
        </w:numPr>
        <w:tabs>
          <w:tab w:val="clear" w:pos="0"/>
          <w:tab w:val="left" w:pos="426"/>
          <w:tab w:val="left" w:pos="1418"/>
        </w:tabs>
        <w:ind w:left="426" w:hanging="426"/>
        <w:jc w:val="both"/>
        <w:rPr>
          <w:i/>
          <w:sz w:val="22"/>
          <w:szCs w:val="22"/>
        </w:rPr>
      </w:pPr>
      <w:r w:rsidRPr="00346E5D">
        <w:rPr>
          <w:i/>
          <w:sz w:val="22"/>
          <w:szCs w:val="22"/>
        </w:rPr>
        <w:t xml:space="preserve">pielikums: </w:t>
      </w:r>
      <w:r w:rsidR="00B53716" w:rsidRPr="00346E5D">
        <w:rPr>
          <w:i/>
          <w:sz w:val="22"/>
          <w:szCs w:val="22"/>
        </w:rPr>
        <w:t xml:space="preserve">Apakšuzņēmēja </w:t>
      </w:r>
      <w:r w:rsidR="00B53716" w:rsidRPr="00346E5D">
        <w:rPr>
          <w:rStyle w:val="None"/>
          <w:bCs/>
          <w:i/>
          <w:sz w:val="22"/>
          <w:szCs w:val="22"/>
        </w:rPr>
        <w:t>(</w:t>
      </w:r>
      <w:r w:rsidR="00B53716" w:rsidRPr="00346E5D">
        <w:rPr>
          <w:i/>
          <w:sz w:val="22"/>
          <w:szCs w:val="22"/>
        </w:rPr>
        <w:t>≥</w:t>
      </w:r>
      <w:r w:rsidR="00B53716" w:rsidRPr="00346E5D">
        <w:rPr>
          <w:rStyle w:val="None"/>
          <w:bCs/>
          <w:i/>
          <w:sz w:val="22"/>
          <w:szCs w:val="22"/>
        </w:rPr>
        <w:t>10</w:t>
      </w:r>
      <w:r w:rsidR="00A854D7" w:rsidRPr="00346E5D">
        <w:rPr>
          <w:rStyle w:val="None"/>
          <w:bCs/>
          <w:i/>
          <w:sz w:val="22"/>
          <w:szCs w:val="22"/>
        </w:rPr>
        <w:t xml:space="preserve"> 000 </w:t>
      </w:r>
      <w:proofErr w:type="spellStart"/>
      <w:r w:rsidR="00A854D7" w:rsidRPr="00346E5D">
        <w:rPr>
          <w:rStyle w:val="None"/>
          <w:bCs/>
          <w:i/>
          <w:sz w:val="22"/>
          <w:szCs w:val="22"/>
        </w:rPr>
        <w:t>euro</w:t>
      </w:r>
      <w:proofErr w:type="spellEnd"/>
      <w:r w:rsidR="00B53716" w:rsidRPr="00346E5D">
        <w:rPr>
          <w:rStyle w:val="None"/>
          <w:bCs/>
          <w:i/>
          <w:sz w:val="22"/>
          <w:szCs w:val="22"/>
        </w:rPr>
        <w:t xml:space="preserve">) </w:t>
      </w:r>
      <w:r w:rsidR="00B53716" w:rsidRPr="00346E5D">
        <w:rPr>
          <w:i/>
          <w:sz w:val="22"/>
          <w:szCs w:val="22"/>
        </w:rPr>
        <w:t xml:space="preserve">/ personas, uz kuras </w:t>
      </w:r>
      <w:r w:rsidR="002500EA" w:rsidRPr="00346E5D">
        <w:rPr>
          <w:i/>
          <w:sz w:val="22"/>
          <w:szCs w:val="22"/>
        </w:rPr>
        <w:t>spējām preten</w:t>
      </w:r>
      <w:r w:rsidR="00B53716" w:rsidRPr="00346E5D">
        <w:rPr>
          <w:i/>
          <w:sz w:val="22"/>
          <w:szCs w:val="22"/>
        </w:rPr>
        <w:t>dents balstās, apliecinājums</w:t>
      </w:r>
      <w:r w:rsidR="002500EA" w:rsidRPr="00346E5D">
        <w:rPr>
          <w:i/>
          <w:sz w:val="22"/>
          <w:szCs w:val="22"/>
        </w:rPr>
        <w:t>;</w:t>
      </w:r>
    </w:p>
    <w:p w14:paraId="036AF336" w14:textId="0A4F7188" w:rsidR="00E94BAD" w:rsidRPr="00346E5D" w:rsidRDefault="00E94BAD" w:rsidP="00B53716">
      <w:pPr>
        <w:pStyle w:val="BodyText"/>
        <w:widowControl/>
        <w:numPr>
          <w:ilvl w:val="0"/>
          <w:numId w:val="1"/>
        </w:numPr>
        <w:tabs>
          <w:tab w:val="clear" w:pos="0"/>
          <w:tab w:val="left" w:pos="426"/>
          <w:tab w:val="left" w:pos="709"/>
        </w:tabs>
        <w:spacing w:after="0"/>
        <w:ind w:left="426" w:hanging="426"/>
        <w:jc w:val="both"/>
        <w:rPr>
          <w:rFonts w:ascii="Times New Roman" w:hAnsi="Times New Roman"/>
          <w:i/>
          <w:sz w:val="22"/>
          <w:szCs w:val="22"/>
        </w:rPr>
      </w:pPr>
      <w:r w:rsidRPr="00346E5D">
        <w:rPr>
          <w:rFonts w:ascii="Times New Roman" w:hAnsi="Times New Roman"/>
          <w:i/>
          <w:sz w:val="22"/>
          <w:szCs w:val="22"/>
        </w:rPr>
        <w:t>pieli</w:t>
      </w:r>
      <w:r w:rsidR="00B53716" w:rsidRPr="00346E5D">
        <w:rPr>
          <w:rFonts w:ascii="Times New Roman" w:hAnsi="Times New Roman"/>
          <w:i/>
          <w:sz w:val="22"/>
          <w:szCs w:val="22"/>
        </w:rPr>
        <w:t>kums: Tehniskā specifikācija</w:t>
      </w:r>
      <w:r w:rsidRPr="00346E5D">
        <w:rPr>
          <w:rFonts w:ascii="Times New Roman" w:hAnsi="Times New Roman"/>
          <w:i/>
          <w:sz w:val="22"/>
          <w:szCs w:val="22"/>
        </w:rPr>
        <w:t>;</w:t>
      </w:r>
    </w:p>
    <w:p w14:paraId="54B0AD0C" w14:textId="39022844" w:rsidR="00B53716" w:rsidRPr="00346E5D" w:rsidRDefault="00B53716" w:rsidP="00B53716">
      <w:pPr>
        <w:numPr>
          <w:ilvl w:val="0"/>
          <w:numId w:val="1"/>
        </w:numPr>
        <w:tabs>
          <w:tab w:val="left" w:pos="426"/>
          <w:tab w:val="left" w:pos="709"/>
        </w:tabs>
        <w:ind w:left="426" w:hanging="426"/>
        <w:jc w:val="both"/>
        <w:rPr>
          <w:i/>
          <w:sz w:val="22"/>
          <w:szCs w:val="22"/>
        </w:rPr>
      </w:pPr>
      <w:r w:rsidRPr="00346E5D">
        <w:rPr>
          <w:i/>
          <w:sz w:val="22"/>
          <w:szCs w:val="22"/>
        </w:rPr>
        <w:t>pielikums: Finanšu piedāvājums;</w:t>
      </w:r>
    </w:p>
    <w:p w14:paraId="7790665D" w14:textId="1AC4B821" w:rsidR="001B26B5" w:rsidRPr="009358B3" w:rsidRDefault="00E94BAD" w:rsidP="00B53716">
      <w:pPr>
        <w:pStyle w:val="BodyText"/>
        <w:widowControl/>
        <w:numPr>
          <w:ilvl w:val="0"/>
          <w:numId w:val="1"/>
        </w:numPr>
        <w:tabs>
          <w:tab w:val="left" w:pos="426"/>
          <w:tab w:val="left" w:pos="709"/>
        </w:tabs>
        <w:spacing w:after="0"/>
        <w:ind w:left="426" w:hanging="426"/>
        <w:jc w:val="both"/>
        <w:rPr>
          <w:rFonts w:ascii="Times New Roman" w:hAnsi="Times New Roman"/>
          <w:sz w:val="22"/>
          <w:szCs w:val="22"/>
        </w:rPr>
      </w:pPr>
      <w:r w:rsidRPr="00346E5D">
        <w:rPr>
          <w:rFonts w:ascii="Times New Roman" w:hAnsi="Times New Roman"/>
          <w:i/>
          <w:sz w:val="22"/>
          <w:szCs w:val="22"/>
        </w:rPr>
        <w:t xml:space="preserve">pielikums: </w:t>
      </w:r>
      <w:r w:rsidR="00EE7335" w:rsidRPr="00346E5D">
        <w:rPr>
          <w:rFonts w:ascii="Times New Roman" w:hAnsi="Times New Roman"/>
          <w:i/>
          <w:sz w:val="22"/>
          <w:szCs w:val="22"/>
        </w:rPr>
        <w:t>Līguma projekts</w:t>
      </w:r>
      <w:r w:rsidR="009358B3">
        <w:rPr>
          <w:rFonts w:ascii="Times New Roman" w:hAnsi="Times New Roman"/>
          <w:i/>
          <w:sz w:val="22"/>
          <w:szCs w:val="22"/>
        </w:rPr>
        <w:t>;</w:t>
      </w:r>
    </w:p>
    <w:p w14:paraId="07D87B5F" w14:textId="52E9C27E" w:rsidR="009358B3" w:rsidRPr="00346E5D" w:rsidRDefault="009358B3" w:rsidP="00B53716">
      <w:pPr>
        <w:pStyle w:val="BodyText"/>
        <w:widowControl/>
        <w:numPr>
          <w:ilvl w:val="0"/>
          <w:numId w:val="1"/>
        </w:numPr>
        <w:tabs>
          <w:tab w:val="left" w:pos="426"/>
          <w:tab w:val="left" w:pos="709"/>
        </w:tabs>
        <w:spacing w:after="0"/>
        <w:ind w:left="426" w:hanging="426"/>
        <w:jc w:val="both"/>
        <w:rPr>
          <w:rFonts w:ascii="Times New Roman" w:hAnsi="Times New Roman"/>
          <w:sz w:val="22"/>
          <w:szCs w:val="22"/>
        </w:rPr>
      </w:pPr>
      <w:r>
        <w:rPr>
          <w:rFonts w:ascii="Times New Roman" w:hAnsi="Times New Roman"/>
          <w:i/>
          <w:sz w:val="22"/>
          <w:szCs w:val="22"/>
        </w:rPr>
        <w:t xml:space="preserve">pielikums: </w:t>
      </w:r>
      <w:r w:rsidRPr="009358B3">
        <w:rPr>
          <w:rFonts w:ascii="Times New Roman" w:hAnsi="Times New Roman"/>
          <w:i/>
          <w:sz w:val="22"/>
          <w:szCs w:val="22"/>
        </w:rPr>
        <w:t>Pretendenta piedāvātā personāla saraksts</w:t>
      </w:r>
      <w:r>
        <w:rPr>
          <w:rFonts w:ascii="Times New Roman" w:hAnsi="Times New Roman"/>
          <w:i/>
          <w:sz w:val="22"/>
          <w:szCs w:val="22"/>
        </w:rPr>
        <w:t>.</w:t>
      </w:r>
    </w:p>
    <w:p w14:paraId="0EA72C02" w14:textId="20282588" w:rsidR="00141669" w:rsidRPr="00346E5D" w:rsidRDefault="00141669" w:rsidP="00F44D22">
      <w:pPr>
        <w:jc w:val="right"/>
        <w:rPr>
          <w:b/>
          <w:sz w:val="22"/>
          <w:szCs w:val="22"/>
        </w:rPr>
      </w:pPr>
      <w:r w:rsidRPr="00346E5D">
        <w:rPr>
          <w:i/>
          <w:sz w:val="22"/>
          <w:szCs w:val="22"/>
        </w:rPr>
        <w:br w:type="page"/>
      </w:r>
      <w:bookmarkStart w:id="164" w:name="_Toc64201290"/>
      <w:bookmarkStart w:id="165" w:name="_Toc64201438"/>
      <w:bookmarkStart w:id="166" w:name="_Toc64201633"/>
      <w:bookmarkStart w:id="167" w:name="_Toc64264082"/>
      <w:bookmarkStart w:id="168" w:name="_Toc65454251"/>
      <w:bookmarkStart w:id="169" w:name="_Toc65862781"/>
      <w:bookmarkStart w:id="170" w:name="_Toc65956620"/>
      <w:bookmarkStart w:id="171" w:name="_Toc65967979"/>
      <w:bookmarkStart w:id="172" w:name="_Toc72766077"/>
      <w:bookmarkStart w:id="173" w:name="_Toc73116777"/>
      <w:bookmarkStart w:id="174" w:name="_Toc79552075"/>
      <w:bookmarkStart w:id="175" w:name="_Toc141341774"/>
      <w:bookmarkStart w:id="176" w:name="_Toc141785305"/>
      <w:r w:rsidRPr="00346E5D">
        <w:rPr>
          <w:b/>
        </w:rPr>
        <w:lastRenderedPageBreak/>
        <w:t>1.pielikums</w:t>
      </w:r>
    </w:p>
    <w:p w14:paraId="3E4FFCCD" w14:textId="0D6C54C1" w:rsidR="00141669" w:rsidRPr="00346E5D" w:rsidRDefault="009E2B3C" w:rsidP="00F44D22">
      <w:pPr>
        <w:jc w:val="right"/>
      </w:pPr>
      <w:r w:rsidRPr="00346E5D">
        <w:t>K</w:t>
      </w:r>
      <w:r w:rsidR="00141669" w:rsidRPr="00346E5D">
        <w:t xml:space="preserve">onkursa </w:t>
      </w:r>
      <w:r w:rsidR="00B121D6" w:rsidRPr="00346E5D">
        <w:t>“</w:t>
      </w:r>
      <w:sdt>
        <w:sdtPr>
          <w:alias w:val="Subject"/>
          <w:tag w:val=""/>
          <w:id w:val="940652036"/>
          <w:placeholder>
            <w:docPart w:val="37D4D37DB5CA41AD9D849DA8B7DB0C93"/>
          </w:placeholder>
          <w:dataBinding w:prefixMappings="xmlns:ns0='http://purl.org/dc/elements/1.1/' xmlns:ns1='http://schemas.openxmlformats.org/package/2006/metadata/core-properties' " w:xpath="/ns1:coreProperties[1]/ns0:subject[1]" w:storeItemID="{6C3C8BC8-F283-45AE-878A-BAB7291924A1}"/>
          <w:text/>
        </w:sdtPr>
        <w:sdtEndPr/>
        <w:sdtContent>
          <w:r w:rsidR="00DB73E9">
            <w:t>Deratizācijas, dezinsekcijas un dezinfekcijas pakalpojuma sniegšana</w:t>
          </w:r>
        </w:sdtContent>
      </w:sdt>
      <w:r w:rsidR="00141669" w:rsidRPr="00346E5D">
        <w:t>”</w:t>
      </w:r>
    </w:p>
    <w:p w14:paraId="364BAE8C" w14:textId="62D3CF4A" w:rsidR="00B121D6" w:rsidRPr="00346E5D" w:rsidRDefault="00141669" w:rsidP="00F44D22">
      <w:pPr>
        <w:jc w:val="right"/>
      </w:pPr>
      <w:r w:rsidRPr="00346E5D">
        <w:t xml:space="preserve">(iepirkuma identifikācijas </w:t>
      </w:r>
      <w:r w:rsidR="00A343FC" w:rsidRPr="00346E5D">
        <w:t xml:space="preserve">Nr. </w:t>
      </w:r>
      <w:sdt>
        <w:sdtPr>
          <w:alias w:val="Status"/>
          <w:tag w:val=""/>
          <w:id w:val="615647025"/>
          <w:placeholder>
            <w:docPart w:val="54BBDD3F27A64B20AF98BA0D573A3426"/>
          </w:placeholder>
          <w:dataBinding w:prefixMappings="xmlns:ns0='http://purl.org/dc/elements/1.1/' xmlns:ns1='http://schemas.openxmlformats.org/package/2006/metadata/core-properties' " w:xpath="/ns1:coreProperties[1]/ns1:contentStatus[1]" w:storeItemID="{6C3C8BC8-F283-45AE-878A-BAB7291924A1}"/>
          <w:text/>
        </w:sdtPr>
        <w:sdtEndPr/>
        <w:sdtContent>
          <w:r w:rsidR="00124DFD">
            <w:t>SIA RNP 2025/19</w:t>
          </w:r>
        </w:sdtContent>
      </w:sdt>
      <w:r w:rsidRPr="00346E5D">
        <w:t>)</w:t>
      </w:r>
    </w:p>
    <w:p w14:paraId="1DA22788" w14:textId="0D98B45B" w:rsidR="00141669" w:rsidRPr="00346E5D" w:rsidRDefault="00141669" w:rsidP="00F44D22">
      <w:pPr>
        <w:jc w:val="right"/>
      </w:pPr>
      <w:r w:rsidRPr="00346E5D">
        <w:t>nolikumam</w:t>
      </w:r>
    </w:p>
    <w:p w14:paraId="580E27EF" w14:textId="77777777" w:rsidR="005059C9" w:rsidRPr="00346E5D" w:rsidRDefault="005059C9" w:rsidP="00F44D22">
      <w:pPr>
        <w:jc w:val="right"/>
        <w:rPr>
          <w:szCs w:val="24"/>
        </w:rPr>
      </w:pPr>
    </w:p>
    <w:p w14:paraId="6D3DB180" w14:textId="77777777" w:rsidR="00995B9F" w:rsidRPr="00DB73E9" w:rsidRDefault="00995B9F" w:rsidP="00995B9F">
      <w:pPr>
        <w:pStyle w:val="Heading1"/>
        <w:numPr>
          <w:ilvl w:val="0"/>
          <w:numId w:val="0"/>
        </w:numPr>
        <w:jc w:val="center"/>
        <w:rPr>
          <w:rFonts w:ascii="Times New Roman" w:hAnsi="Times New Roman"/>
          <w:szCs w:val="24"/>
        </w:rPr>
      </w:pPr>
      <w:bookmarkStart w:id="177" w:name="_Toc63869490"/>
      <w:bookmarkStart w:id="178" w:name="_Toc536612508"/>
      <w:r w:rsidRPr="00DB73E9">
        <w:rPr>
          <w:rFonts w:ascii="Times New Roman" w:hAnsi="Times New Roman"/>
          <w:szCs w:val="24"/>
        </w:rPr>
        <w:t>Pieteikums</w:t>
      </w:r>
      <w:bookmarkEnd w:id="177"/>
    </w:p>
    <w:bookmarkEnd w:id="164"/>
    <w:bookmarkEnd w:id="165"/>
    <w:bookmarkEnd w:id="166"/>
    <w:bookmarkEnd w:id="167"/>
    <w:bookmarkEnd w:id="168"/>
    <w:bookmarkEnd w:id="169"/>
    <w:bookmarkEnd w:id="170"/>
    <w:bookmarkEnd w:id="171"/>
    <w:bookmarkEnd w:id="172"/>
    <w:bookmarkEnd w:id="173"/>
    <w:bookmarkEnd w:id="174"/>
    <w:bookmarkEnd w:id="175"/>
    <w:bookmarkEnd w:id="176"/>
    <w:bookmarkEnd w:id="178"/>
    <w:p w14:paraId="2BD4BC5F" w14:textId="5A375FFB" w:rsidR="00A31E1A" w:rsidRPr="00346E5D" w:rsidRDefault="00A31E1A" w:rsidP="00A31E1A">
      <w:pPr>
        <w:jc w:val="center"/>
        <w:rPr>
          <w:sz w:val="22"/>
          <w:szCs w:val="22"/>
        </w:rPr>
      </w:pPr>
      <w:r w:rsidRPr="00346E5D">
        <w:rPr>
          <w:sz w:val="22"/>
          <w:szCs w:val="22"/>
        </w:rPr>
        <w:t xml:space="preserve">Atklātā konkursā </w:t>
      </w:r>
      <w:r w:rsidR="00EB3FE1" w:rsidRPr="00346E5D">
        <w:rPr>
          <w:sz w:val="22"/>
          <w:szCs w:val="22"/>
        </w:rPr>
        <w:t>“</w:t>
      </w:r>
      <w:r w:rsidR="00FA2EA3" w:rsidRPr="00FA2EA3">
        <w:rPr>
          <w:sz w:val="22"/>
          <w:szCs w:val="22"/>
        </w:rPr>
        <w:t>Deratizācijas, dezinsekcijas un dezinfekcijas pakalpojuma sniegšana</w:t>
      </w:r>
      <w:r w:rsidR="00EB3FE1" w:rsidRPr="00346E5D">
        <w:rPr>
          <w:sz w:val="22"/>
          <w:szCs w:val="22"/>
        </w:rPr>
        <w:t>”</w:t>
      </w:r>
    </w:p>
    <w:p w14:paraId="1B4B64AD" w14:textId="406E0043" w:rsidR="00A31E1A" w:rsidRPr="00346E5D" w:rsidRDefault="009B4D81" w:rsidP="00FA2EA3">
      <w:pPr>
        <w:widowControl w:val="0"/>
        <w:ind w:hanging="11"/>
        <w:jc w:val="center"/>
        <w:rPr>
          <w:rFonts w:eastAsia="SimSun"/>
          <w:sz w:val="22"/>
          <w:szCs w:val="22"/>
        </w:rPr>
      </w:pPr>
      <w:r w:rsidRPr="00346E5D">
        <w:rPr>
          <w:rFonts w:eastAsia="SimSun"/>
          <w:sz w:val="22"/>
          <w:szCs w:val="22"/>
        </w:rPr>
        <w:t>Iepirkuma</w:t>
      </w:r>
      <w:r w:rsidR="00A31E1A" w:rsidRPr="00346E5D">
        <w:rPr>
          <w:rFonts w:eastAsia="SimSun"/>
          <w:sz w:val="22"/>
          <w:szCs w:val="22"/>
        </w:rPr>
        <w:t xml:space="preserve"> nosaukums</w:t>
      </w:r>
    </w:p>
    <w:p w14:paraId="694E0A25" w14:textId="4CD7C3D8" w:rsidR="00A31E1A" w:rsidRPr="00346E5D" w:rsidRDefault="00A31E1A" w:rsidP="00A31E1A">
      <w:pPr>
        <w:jc w:val="center"/>
        <w:rPr>
          <w:sz w:val="22"/>
          <w:szCs w:val="22"/>
        </w:rPr>
      </w:pPr>
      <w:r w:rsidRPr="00346E5D">
        <w:rPr>
          <w:sz w:val="22"/>
          <w:szCs w:val="22"/>
        </w:rPr>
        <w:t>(iepirkuma identifikācijas Nr.</w:t>
      </w:r>
      <w:r w:rsidR="00EB3FE1" w:rsidRPr="00346E5D">
        <w:rPr>
          <w:sz w:val="22"/>
          <w:szCs w:val="22"/>
        </w:rPr>
        <w:t xml:space="preserve"> </w:t>
      </w:r>
      <w:bookmarkStart w:id="179" w:name="_Hlk125719161"/>
      <w:r w:rsidR="00EB3FE1" w:rsidRPr="00346E5D">
        <w:rPr>
          <w:sz w:val="22"/>
          <w:szCs w:val="22"/>
        </w:rPr>
        <w:t>SIA RNP 202</w:t>
      </w:r>
      <w:r w:rsidR="00836D08">
        <w:rPr>
          <w:sz w:val="22"/>
          <w:szCs w:val="22"/>
        </w:rPr>
        <w:t>5</w:t>
      </w:r>
      <w:r w:rsidR="00EB3FE1" w:rsidRPr="00346E5D">
        <w:rPr>
          <w:sz w:val="22"/>
          <w:szCs w:val="22"/>
        </w:rPr>
        <w:t>/</w:t>
      </w:r>
      <w:r w:rsidR="00FA2EA3">
        <w:rPr>
          <w:sz w:val="22"/>
          <w:szCs w:val="22"/>
        </w:rPr>
        <w:t>1</w:t>
      </w:r>
      <w:r w:rsidR="00836D08">
        <w:rPr>
          <w:sz w:val="22"/>
          <w:szCs w:val="22"/>
        </w:rPr>
        <w:t>9</w:t>
      </w:r>
      <w:bookmarkEnd w:id="179"/>
      <w:r w:rsidRPr="00346E5D">
        <w:rPr>
          <w:sz w:val="22"/>
          <w:szCs w:val="22"/>
        </w:rPr>
        <w:t>)</w:t>
      </w:r>
    </w:p>
    <w:p w14:paraId="0E39CA6F" w14:textId="77777777" w:rsidR="00141669" w:rsidRPr="00346E5D" w:rsidRDefault="00141669" w:rsidP="00F44D22">
      <w:pPr>
        <w:jc w:val="center"/>
        <w:rPr>
          <w:sz w:val="22"/>
          <w:szCs w:val="22"/>
        </w:rPr>
      </w:pPr>
    </w:p>
    <w:p w14:paraId="71E82DA4" w14:textId="77777777" w:rsidR="00A31E1A" w:rsidRPr="00346E5D" w:rsidRDefault="00A31E1A" w:rsidP="00F44D22">
      <w:pPr>
        <w:jc w:val="center"/>
        <w:rPr>
          <w:sz w:val="22"/>
          <w:szCs w:val="22"/>
        </w:rPr>
      </w:pPr>
    </w:p>
    <w:p w14:paraId="5A17BAF2" w14:textId="654F133D" w:rsidR="00141669" w:rsidRPr="00346E5D" w:rsidRDefault="00141669" w:rsidP="009E2B3C">
      <w:pPr>
        <w:widowControl w:val="0"/>
        <w:jc w:val="both"/>
        <w:rPr>
          <w:sz w:val="22"/>
          <w:szCs w:val="22"/>
        </w:rPr>
      </w:pPr>
      <w:r w:rsidRPr="00346E5D">
        <w:rPr>
          <w:sz w:val="22"/>
          <w:szCs w:val="22"/>
        </w:rPr>
        <w:t>Pretendents</w:t>
      </w:r>
      <w:r w:rsidR="00C1773E" w:rsidRPr="00346E5D">
        <w:rPr>
          <w:rStyle w:val="FootnoteReference"/>
        </w:rPr>
        <w:footnoteReference w:id="2"/>
      </w:r>
      <w:r w:rsidRPr="00346E5D">
        <w:rPr>
          <w:sz w:val="22"/>
          <w:szCs w:val="22"/>
        </w:rPr>
        <w:t xml:space="preserve">,______________________________________________________________________, </w:t>
      </w:r>
    </w:p>
    <w:p w14:paraId="5B6BBFB6" w14:textId="77777777" w:rsidR="00141669" w:rsidRPr="00346E5D" w:rsidRDefault="00141669" w:rsidP="009E2B3C">
      <w:pPr>
        <w:widowControl w:val="0"/>
        <w:jc w:val="center"/>
        <w:rPr>
          <w:rFonts w:eastAsia="SimSun"/>
          <w:sz w:val="16"/>
          <w:szCs w:val="16"/>
        </w:rPr>
      </w:pPr>
      <w:r w:rsidRPr="00346E5D">
        <w:rPr>
          <w:rFonts w:eastAsia="SimSun"/>
          <w:sz w:val="16"/>
          <w:szCs w:val="16"/>
        </w:rPr>
        <w:t>Pretendenta nosaukums</w:t>
      </w:r>
    </w:p>
    <w:p w14:paraId="4FA6953D" w14:textId="77777777" w:rsidR="00141669" w:rsidRPr="00346E5D" w:rsidRDefault="00141669" w:rsidP="009E2B3C">
      <w:pPr>
        <w:widowControl w:val="0"/>
        <w:jc w:val="both"/>
        <w:rPr>
          <w:rFonts w:eastAsia="SimSun"/>
          <w:sz w:val="22"/>
          <w:szCs w:val="22"/>
        </w:rPr>
      </w:pPr>
      <w:proofErr w:type="spellStart"/>
      <w:r w:rsidRPr="00346E5D">
        <w:rPr>
          <w:rFonts w:eastAsia="SimSun"/>
          <w:sz w:val="22"/>
          <w:szCs w:val="22"/>
        </w:rPr>
        <w:t>reģ</w:t>
      </w:r>
      <w:proofErr w:type="spellEnd"/>
      <w:r w:rsidRPr="00346E5D">
        <w:rPr>
          <w:rFonts w:eastAsia="SimSun"/>
          <w:sz w:val="22"/>
          <w:szCs w:val="22"/>
        </w:rPr>
        <w:t>. Nr. _______________________, tā ________________________________________________</w:t>
      </w:r>
    </w:p>
    <w:p w14:paraId="44B8231F" w14:textId="570CDCFC" w:rsidR="00141669" w:rsidRPr="00346E5D" w:rsidRDefault="00992FD7" w:rsidP="009E2B3C">
      <w:pPr>
        <w:widowControl w:val="0"/>
        <w:ind w:firstLine="720"/>
        <w:rPr>
          <w:rFonts w:eastAsia="SimSun"/>
          <w:sz w:val="22"/>
          <w:szCs w:val="22"/>
        </w:rPr>
      </w:pPr>
      <w:r w:rsidRPr="00346E5D">
        <w:rPr>
          <w:rFonts w:eastAsia="SimSun"/>
          <w:sz w:val="16"/>
          <w:szCs w:val="16"/>
        </w:rPr>
        <w:t xml:space="preserve"> </w:t>
      </w:r>
      <w:r w:rsidR="009B4D81" w:rsidRPr="00346E5D">
        <w:rPr>
          <w:rFonts w:eastAsia="SimSun"/>
          <w:sz w:val="16"/>
          <w:szCs w:val="16"/>
        </w:rPr>
        <w:tab/>
      </w:r>
      <w:r w:rsidR="00141669" w:rsidRPr="00346E5D">
        <w:rPr>
          <w:rFonts w:eastAsia="SimSun"/>
          <w:sz w:val="16"/>
          <w:szCs w:val="16"/>
        </w:rPr>
        <w:t>reģistrācijas numurs</w:t>
      </w:r>
      <w:r w:rsidR="00141669" w:rsidRPr="00346E5D">
        <w:rPr>
          <w:rFonts w:eastAsia="SimSun"/>
          <w:sz w:val="16"/>
          <w:szCs w:val="16"/>
        </w:rPr>
        <w:tab/>
      </w:r>
      <w:r w:rsidR="00141669" w:rsidRPr="00346E5D">
        <w:rPr>
          <w:rFonts w:eastAsia="SimSun"/>
          <w:sz w:val="16"/>
          <w:szCs w:val="16"/>
        </w:rPr>
        <w:tab/>
      </w:r>
      <w:r w:rsidR="00141669" w:rsidRPr="00346E5D">
        <w:rPr>
          <w:rFonts w:eastAsia="SimSun"/>
          <w:sz w:val="16"/>
          <w:szCs w:val="16"/>
        </w:rPr>
        <w:tab/>
        <w:t>direktora, vadītāja vai pilnvarotas personas vārds, uzvārds</w:t>
      </w:r>
    </w:p>
    <w:p w14:paraId="33196225" w14:textId="77777777" w:rsidR="00467A22" w:rsidRPr="00346E5D" w:rsidRDefault="00467A22" w:rsidP="009E2B3C">
      <w:pPr>
        <w:widowControl w:val="0"/>
        <w:jc w:val="both"/>
        <w:rPr>
          <w:sz w:val="22"/>
          <w:szCs w:val="22"/>
        </w:rPr>
      </w:pPr>
    </w:p>
    <w:p w14:paraId="486311C1" w14:textId="77777777" w:rsidR="00141669" w:rsidRPr="00346E5D" w:rsidRDefault="00141669" w:rsidP="009E2B3C">
      <w:pPr>
        <w:widowControl w:val="0"/>
        <w:jc w:val="both"/>
        <w:rPr>
          <w:sz w:val="22"/>
          <w:szCs w:val="22"/>
        </w:rPr>
      </w:pPr>
      <w:r w:rsidRPr="00346E5D">
        <w:rPr>
          <w:sz w:val="22"/>
          <w:szCs w:val="22"/>
        </w:rPr>
        <w:t>personā ar šī pieteikuma iesniegšanu:</w:t>
      </w:r>
    </w:p>
    <w:p w14:paraId="1530D415" w14:textId="4ECB292F" w:rsidR="00110598" w:rsidRPr="00346E5D" w:rsidRDefault="00141669" w:rsidP="00110598">
      <w:pPr>
        <w:widowControl w:val="0"/>
        <w:numPr>
          <w:ilvl w:val="0"/>
          <w:numId w:val="3"/>
        </w:numPr>
        <w:tabs>
          <w:tab w:val="left" w:pos="426"/>
        </w:tabs>
        <w:suppressAutoHyphens/>
        <w:autoSpaceDN w:val="0"/>
        <w:jc w:val="both"/>
        <w:textAlignment w:val="baseline"/>
        <w:rPr>
          <w:sz w:val="22"/>
          <w:szCs w:val="22"/>
        </w:rPr>
      </w:pPr>
      <w:r w:rsidRPr="00346E5D">
        <w:rPr>
          <w:sz w:val="22"/>
          <w:szCs w:val="22"/>
        </w:rPr>
        <w:t>piesakās piedalīties</w:t>
      </w:r>
      <w:r w:rsidR="00A31E1A" w:rsidRPr="00346E5D">
        <w:rPr>
          <w:sz w:val="22"/>
          <w:szCs w:val="22"/>
        </w:rPr>
        <w:t xml:space="preserve"> </w:t>
      </w:r>
      <w:bookmarkStart w:id="180" w:name="_Hlk125962326"/>
      <w:r w:rsidR="00A31E1A" w:rsidRPr="00346E5D">
        <w:rPr>
          <w:sz w:val="22"/>
          <w:szCs w:val="22"/>
        </w:rPr>
        <w:t>atklātā konkurs</w:t>
      </w:r>
      <w:r w:rsidR="00110598" w:rsidRPr="00346E5D">
        <w:rPr>
          <w:sz w:val="22"/>
          <w:szCs w:val="22"/>
        </w:rPr>
        <w:t>a</w:t>
      </w:r>
      <w:r w:rsidR="00A31E1A" w:rsidRPr="00346E5D">
        <w:rPr>
          <w:sz w:val="22"/>
          <w:szCs w:val="22"/>
        </w:rPr>
        <w:t xml:space="preserve"> </w:t>
      </w:r>
      <w:r w:rsidR="00EB3FE1" w:rsidRPr="00346E5D">
        <w:rPr>
          <w:sz w:val="22"/>
          <w:szCs w:val="22"/>
        </w:rPr>
        <w:t>“</w:t>
      </w:r>
      <w:r w:rsidR="00FA2EA3" w:rsidRPr="00FA2EA3">
        <w:rPr>
          <w:sz w:val="22"/>
          <w:szCs w:val="22"/>
        </w:rPr>
        <w:t>Deratizācijas, dezinsekcijas un dezinfekcijas pakalpojuma sniegšana</w:t>
      </w:r>
      <w:r w:rsidR="00A31E1A" w:rsidRPr="00346E5D">
        <w:rPr>
          <w:sz w:val="22"/>
          <w:szCs w:val="22"/>
        </w:rPr>
        <w:t xml:space="preserve">” (iepirkuma identifikācijas Nr. </w:t>
      </w:r>
      <w:r w:rsidR="00EB3FE1" w:rsidRPr="00346E5D">
        <w:rPr>
          <w:sz w:val="22"/>
          <w:szCs w:val="22"/>
        </w:rPr>
        <w:t>SIA RNP 202</w:t>
      </w:r>
      <w:r w:rsidR="00836D08">
        <w:rPr>
          <w:sz w:val="22"/>
          <w:szCs w:val="22"/>
        </w:rPr>
        <w:t>5</w:t>
      </w:r>
      <w:r w:rsidR="00EB3FE1" w:rsidRPr="00346E5D">
        <w:rPr>
          <w:sz w:val="22"/>
          <w:szCs w:val="22"/>
        </w:rPr>
        <w:t>/1</w:t>
      </w:r>
      <w:r w:rsidR="00836D08">
        <w:rPr>
          <w:sz w:val="22"/>
          <w:szCs w:val="22"/>
        </w:rPr>
        <w:t>9</w:t>
      </w:r>
      <w:r w:rsidR="00A31E1A" w:rsidRPr="00346E5D">
        <w:rPr>
          <w:sz w:val="22"/>
          <w:szCs w:val="22"/>
        </w:rPr>
        <w:t>)</w:t>
      </w:r>
      <w:r w:rsidR="00110598" w:rsidRPr="00346E5D">
        <w:rPr>
          <w:sz w:val="22"/>
          <w:szCs w:val="22"/>
        </w:rPr>
        <w:t xml:space="preserve"> (turpmāk – Konkurss) </w:t>
      </w:r>
      <w:bookmarkEnd w:id="180"/>
      <w:r w:rsidR="00110598" w:rsidRPr="00346E5D">
        <w:rPr>
          <w:sz w:val="22"/>
          <w:szCs w:val="22"/>
        </w:rPr>
        <w:t>iepirkuma priekšmeta:</w:t>
      </w:r>
    </w:p>
    <w:p w14:paraId="0D44EB58" w14:textId="25FE5E65" w:rsidR="00110598" w:rsidRPr="00346E5D" w:rsidRDefault="00110598" w:rsidP="00110598">
      <w:pPr>
        <w:widowControl w:val="0"/>
        <w:tabs>
          <w:tab w:val="left" w:pos="426"/>
        </w:tabs>
        <w:ind w:left="426"/>
        <w:jc w:val="both"/>
        <w:rPr>
          <w:b/>
          <w:bCs/>
          <w:sz w:val="22"/>
          <w:szCs w:val="22"/>
        </w:rPr>
      </w:pPr>
      <w:r w:rsidRPr="00346E5D">
        <w:rPr>
          <w:b/>
          <w:bCs/>
          <w:sz w:val="22"/>
          <w:szCs w:val="22"/>
        </w:rPr>
        <w:t>___. (</w:t>
      </w:r>
      <w:r w:rsidRPr="00346E5D">
        <w:rPr>
          <w:b/>
          <w:bCs/>
          <w:i/>
          <w:iCs/>
          <w:sz w:val="22"/>
          <w:szCs w:val="22"/>
        </w:rPr>
        <w:t>norāda daļas numuru</w:t>
      </w:r>
      <w:r w:rsidRPr="00346E5D">
        <w:rPr>
          <w:b/>
          <w:bCs/>
          <w:sz w:val="22"/>
          <w:szCs w:val="22"/>
        </w:rPr>
        <w:t>) daļā “______________________” (</w:t>
      </w:r>
      <w:r w:rsidRPr="00346E5D">
        <w:rPr>
          <w:b/>
          <w:bCs/>
          <w:i/>
          <w:iCs/>
          <w:sz w:val="22"/>
          <w:szCs w:val="22"/>
        </w:rPr>
        <w:t>norāda daļas nosaukumu</w:t>
      </w:r>
      <w:r w:rsidRPr="00346E5D">
        <w:rPr>
          <w:b/>
          <w:bCs/>
          <w:sz w:val="22"/>
          <w:szCs w:val="22"/>
        </w:rPr>
        <w:t>)</w:t>
      </w:r>
    </w:p>
    <w:p w14:paraId="1BACE2FF" w14:textId="03E76D38" w:rsidR="00367E68" w:rsidRPr="00346E5D" w:rsidRDefault="00110598" w:rsidP="00110598">
      <w:pPr>
        <w:widowControl w:val="0"/>
        <w:ind w:left="426"/>
        <w:jc w:val="both"/>
        <w:rPr>
          <w:sz w:val="22"/>
          <w:szCs w:val="22"/>
        </w:rPr>
      </w:pPr>
      <w:r w:rsidRPr="00346E5D">
        <w:rPr>
          <w:b/>
          <w:bCs/>
          <w:i/>
          <w:iCs/>
          <w:sz w:val="22"/>
          <w:szCs w:val="22"/>
        </w:rPr>
        <w:t>... (papildināt pēc nepieciešamības)</w:t>
      </w:r>
    </w:p>
    <w:p w14:paraId="528D07DC" w14:textId="3A8A5E6B" w:rsidR="00367E68" w:rsidRPr="00346E5D" w:rsidRDefault="00141669" w:rsidP="009E2B3C">
      <w:pPr>
        <w:widowControl w:val="0"/>
        <w:numPr>
          <w:ilvl w:val="0"/>
          <w:numId w:val="3"/>
        </w:numPr>
        <w:tabs>
          <w:tab w:val="clear" w:pos="480"/>
          <w:tab w:val="num" w:pos="426"/>
        </w:tabs>
        <w:ind w:left="426" w:hanging="426"/>
        <w:jc w:val="both"/>
        <w:rPr>
          <w:sz w:val="22"/>
          <w:szCs w:val="22"/>
        </w:rPr>
      </w:pPr>
      <w:r w:rsidRPr="00346E5D">
        <w:rPr>
          <w:sz w:val="22"/>
          <w:szCs w:val="22"/>
        </w:rPr>
        <w:t xml:space="preserve">apņemas ievērot </w:t>
      </w:r>
      <w:r w:rsidR="0036119D" w:rsidRPr="00346E5D">
        <w:rPr>
          <w:sz w:val="22"/>
          <w:szCs w:val="22"/>
        </w:rPr>
        <w:t>K</w:t>
      </w:r>
      <w:r w:rsidRPr="00346E5D">
        <w:rPr>
          <w:sz w:val="22"/>
          <w:szCs w:val="22"/>
        </w:rPr>
        <w:t xml:space="preserve">onkursa nolikuma prasības; </w:t>
      </w:r>
    </w:p>
    <w:p w14:paraId="077357BF" w14:textId="30BBC943" w:rsidR="00367E68" w:rsidRPr="00346E5D" w:rsidRDefault="00141669" w:rsidP="009E2B3C">
      <w:pPr>
        <w:widowControl w:val="0"/>
        <w:numPr>
          <w:ilvl w:val="0"/>
          <w:numId w:val="3"/>
        </w:numPr>
        <w:tabs>
          <w:tab w:val="clear" w:pos="480"/>
          <w:tab w:val="num" w:pos="426"/>
        </w:tabs>
        <w:ind w:left="426" w:hanging="426"/>
        <w:jc w:val="both"/>
        <w:rPr>
          <w:sz w:val="22"/>
          <w:szCs w:val="22"/>
        </w:rPr>
      </w:pPr>
      <w:r w:rsidRPr="00346E5D">
        <w:rPr>
          <w:sz w:val="22"/>
          <w:szCs w:val="22"/>
        </w:rPr>
        <w:t xml:space="preserve">atzīst sava pieteikuma un piedāvājuma spēkā esamību līdz iepirkuma komisijas lēmuma pieņemšanai par </w:t>
      </w:r>
      <w:r w:rsidR="009941A4" w:rsidRPr="00346E5D">
        <w:rPr>
          <w:sz w:val="22"/>
          <w:szCs w:val="22"/>
        </w:rPr>
        <w:t xml:space="preserve">līguma slēgšanas tiesību </w:t>
      </w:r>
      <w:r w:rsidRPr="00346E5D">
        <w:rPr>
          <w:sz w:val="22"/>
          <w:szCs w:val="22"/>
        </w:rPr>
        <w:t>piešķiršanu, bet gadījumā, ja tiek atzīts par uzvarētāju – līdz attiecīgā līguma noslēgšanai un līguma izpildes nodrošinājuma iesniegšanai;</w:t>
      </w:r>
    </w:p>
    <w:p w14:paraId="6EF9DF2D" w14:textId="68096298" w:rsidR="00367E68" w:rsidRPr="00346E5D" w:rsidRDefault="00141669" w:rsidP="009E2B3C">
      <w:pPr>
        <w:widowControl w:val="0"/>
        <w:numPr>
          <w:ilvl w:val="0"/>
          <w:numId w:val="3"/>
        </w:numPr>
        <w:tabs>
          <w:tab w:val="clear" w:pos="480"/>
          <w:tab w:val="num" w:pos="426"/>
        </w:tabs>
        <w:ind w:left="426" w:hanging="426"/>
        <w:jc w:val="both"/>
        <w:rPr>
          <w:sz w:val="22"/>
          <w:szCs w:val="22"/>
        </w:rPr>
      </w:pPr>
      <w:r w:rsidRPr="00346E5D">
        <w:rPr>
          <w:sz w:val="22"/>
          <w:szCs w:val="22"/>
        </w:rPr>
        <w:t>apņemas (ja Pasūtītājs izvēlējies šo pi</w:t>
      </w:r>
      <w:r w:rsidR="0036119D" w:rsidRPr="00346E5D">
        <w:rPr>
          <w:sz w:val="22"/>
          <w:szCs w:val="22"/>
        </w:rPr>
        <w:t xml:space="preserve">edāvājumu) slēgt līgumu (tajā skaita </w:t>
      </w:r>
      <w:r w:rsidRPr="00346E5D">
        <w:rPr>
          <w:sz w:val="22"/>
          <w:szCs w:val="22"/>
        </w:rPr>
        <w:t xml:space="preserve">iesniegt līguma izpildes nodrošinājumu) un izpildīt visus šī līguma nosacījumus saskaņā ar </w:t>
      </w:r>
      <w:r w:rsidR="006B648C" w:rsidRPr="00346E5D">
        <w:rPr>
          <w:sz w:val="22"/>
          <w:szCs w:val="22"/>
        </w:rPr>
        <w:t xml:space="preserve">Konkursa nolikuma </w:t>
      </w:r>
      <w:r w:rsidR="00564818">
        <w:rPr>
          <w:sz w:val="22"/>
          <w:szCs w:val="22"/>
        </w:rPr>
        <w:t>9</w:t>
      </w:r>
      <w:r w:rsidRPr="00346E5D">
        <w:rPr>
          <w:sz w:val="22"/>
          <w:szCs w:val="22"/>
        </w:rPr>
        <w:t>.pielikumu;</w:t>
      </w:r>
    </w:p>
    <w:p w14:paraId="57A665F9" w14:textId="6A62A301" w:rsidR="00367E68" w:rsidRPr="00346E5D" w:rsidRDefault="00141669" w:rsidP="00950EC5">
      <w:pPr>
        <w:widowControl w:val="0"/>
        <w:numPr>
          <w:ilvl w:val="0"/>
          <w:numId w:val="3"/>
        </w:numPr>
        <w:tabs>
          <w:tab w:val="clear" w:pos="480"/>
          <w:tab w:val="num" w:pos="426"/>
        </w:tabs>
        <w:ind w:left="426" w:hanging="426"/>
        <w:jc w:val="both"/>
        <w:rPr>
          <w:sz w:val="22"/>
          <w:szCs w:val="22"/>
        </w:rPr>
      </w:pPr>
      <w:r w:rsidRPr="00346E5D">
        <w:rPr>
          <w:sz w:val="22"/>
          <w:szCs w:val="22"/>
        </w:rPr>
        <w:t>apliecina</w:t>
      </w:r>
      <w:r w:rsidR="00BF49C5" w:rsidRPr="00346E5D">
        <w:rPr>
          <w:sz w:val="22"/>
          <w:szCs w:val="22"/>
        </w:rPr>
        <w:t xml:space="preserve"> (ja Pasūtītājs izvēlējies šo piedāvājumu) līgumu pildīt</w:t>
      </w:r>
      <w:r w:rsidR="00F3464D" w:rsidRPr="00346E5D">
        <w:rPr>
          <w:sz w:val="22"/>
          <w:szCs w:val="22"/>
        </w:rPr>
        <w:t xml:space="preserve">: </w:t>
      </w:r>
      <w:r w:rsidR="00AB2B57" w:rsidRPr="00346E5D">
        <w:rPr>
          <w:b/>
          <w:bCs/>
          <w:sz w:val="22"/>
          <w:szCs w:val="22"/>
        </w:rPr>
        <w:t>24</w:t>
      </w:r>
      <w:r w:rsidR="00F3464D" w:rsidRPr="00346E5D">
        <w:rPr>
          <w:b/>
          <w:sz w:val="22"/>
          <w:szCs w:val="22"/>
        </w:rPr>
        <w:t xml:space="preserve"> mēneš</w:t>
      </w:r>
      <w:r w:rsidR="00AB2B57" w:rsidRPr="00346E5D">
        <w:rPr>
          <w:b/>
          <w:sz w:val="22"/>
          <w:szCs w:val="22"/>
        </w:rPr>
        <w:t>us</w:t>
      </w:r>
      <w:r w:rsidR="00F3464D" w:rsidRPr="00346E5D">
        <w:rPr>
          <w:b/>
          <w:sz w:val="22"/>
          <w:szCs w:val="22"/>
        </w:rPr>
        <w:t xml:space="preserve"> no līguma noslēgšanas dienas</w:t>
      </w:r>
      <w:r w:rsidR="00F3464D" w:rsidRPr="00346E5D">
        <w:rPr>
          <w:sz w:val="22"/>
          <w:szCs w:val="22"/>
        </w:rPr>
        <w:t>.</w:t>
      </w:r>
    </w:p>
    <w:p w14:paraId="75AB1289" w14:textId="77777777" w:rsidR="00141669" w:rsidRPr="00346E5D" w:rsidRDefault="00141669" w:rsidP="009E2B3C">
      <w:pPr>
        <w:widowControl w:val="0"/>
        <w:tabs>
          <w:tab w:val="left" w:pos="851"/>
        </w:tabs>
        <w:ind w:left="851"/>
        <w:jc w:val="both"/>
        <w:rPr>
          <w:b/>
          <w:sz w:val="22"/>
          <w:szCs w:val="22"/>
        </w:rPr>
      </w:pPr>
    </w:p>
    <w:p w14:paraId="22166E88" w14:textId="77777777" w:rsidR="00141669" w:rsidRPr="00346E5D" w:rsidRDefault="00141669" w:rsidP="009E2B3C">
      <w:pPr>
        <w:widowControl w:val="0"/>
        <w:numPr>
          <w:ilvl w:val="0"/>
          <w:numId w:val="3"/>
        </w:numPr>
        <w:tabs>
          <w:tab w:val="clear" w:pos="480"/>
          <w:tab w:val="num" w:pos="426"/>
        </w:tabs>
        <w:jc w:val="both"/>
        <w:rPr>
          <w:sz w:val="22"/>
          <w:szCs w:val="22"/>
        </w:rPr>
      </w:pPr>
      <w:r w:rsidRPr="00346E5D">
        <w:rPr>
          <w:sz w:val="22"/>
          <w:szCs w:val="22"/>
          <w:lang w:eastAsia="lv-LV"/>
        </w:rPr>
        <w:t>Mēs apliecinām, ka:</w:t>
      </w:r>
    </w:p>
    <w:p w14:paraId="519B2E3F" w14:textId="0704A71A" w:rsidR="00367E68" w:rsidRPr="00346E5D" w:rsidRDefault="00141669" w:rsidP="009E2B3C">
      <w:pPr>
        <w:widowControl w:val="0"/>
        <w:numPr>
          <w:ilvl w:val="1"/>
          <w:numId w:val="3"/>
        </w:numPr>
        <w:ind w:hanging="414"/>
        <w:jc w:val="both"/>
        <w:rPr>
          <w:sz w:val="22"/>
          <w:szCs w:val="22"/>
        </w:rPr>
      </w:pPr>
      <w:r w:rsidRPr="00346E5D">
        <w:rPr>
          <w:sz w:val="22"/>
          <w:szCs w:val="22"/>
          <w:lang w:eastAsia="lv-LV"/>
        </w:rPr>
        <w:t>mums nav konkurenci ierobežojošas priekšrocības iepirkuma procedūrā, un mēs, kā arī ar mums saistīta juridiskā persona nav bijusi iesaistīta iepirkuma procedūras sagatavošanā saskaņā ar Publisko iepirku</w:t>
      </w:r>
      <w:r w:rsidR="00F51B63" w:rsidRPr="00346E5D">
        <w:rPr>
          <w:sz w:val="22"/>
          <w:szCs w:val="22"/>
          <w:lang w:eastAsia="lv-LV"/>
        </w:rPr>
        <w:t>mu likuma 18.panta ceturto daļu;</w:t>
      </w:r>
    </w:p>
    <w:p w14:paraId="41601538" w14:textId="5AE16EB2" w:rsidR="00836D08" w:rsidRDefault="00836D08" w:rsidP="009E2B3C">
      <w:pPr>
        <w:widowControl w:val="0"/>
        <w:numPr>
          <w:ilvl w:val="1"/>
          <w:numId w:val="3"/>
        </w:numPr>
        <w:ind w:hanging="414"/>
        <w:jc w:val="both"/>
        <w:rPr>
          <w:sz w:val="22"/>
          <w:szCs w:val="22"/>
        </w:rPr>
      </w:pPr>
      <w:r w:rsidRPr="009A3A83">
        <w:rPr>
          <w:sz w:val="22"/>
          <w:szCs w:val="22"/>
        </w:rPr>
        <w:t>iepirkuma sagatavotāji (Pasūtītāja amatpersonas vai darbinieki), iepirkuma komisijas locekļi un eksperti nepārstāv pretendenta intereses, kā arī nav saistīti ar pretendentu Publisko iepirkumu likuma 25. panta pirmās un otrās daļas izpratnē;</w:t>
      </w:r>
    </w:p>
    <w:p w14:paraId="33AEE1B9" w14:textId="598AEAD7" w:rsidR="00141669" w:rsidRPr="00346E5D" w:rsidRDefault="00141669" w:rsidP="009E2B3C">
      <w:pPr>
        <w:widowControl w:val="0"/>
        <w:numPr>
          <w:ilvl w:val="1"/>
          <w:numId w:val="3"/>
        </w:numPr>
        <w:ind w:hanging="414"/>
        <w:jc w:val="both"/>
        <w:rPr>
          <w:sz w:val="22"/>
          <w:szCs w:val="22"/>
        </w:rPr>
      </w:pPr>
      <w:r w:rsidRPr="00346E5D">
        <w:rPr>
          <w:sz w:val="22"/>
          <w:szCs w:val="22"/>
          <w:lang w:eastAsia="lv-LV"/>
        </w:rPr>
        <w:t>mūsu rīcībā ir visi nepieciešamie resursi savlaicīgai un kvalitatīvai līguma izpildei atbils</w:t>
      </w:r>
      <w:r w:rsidR="008D7654" w:rsidRPr="00346E5D">
        <w:rPr>
          <w:sz w:val="22"/>
          <w:szCs w:val="22"/>
          <w:lang w:eastAsia="lv-LV"/>
        </w:rPr>
        <w:t>toši Tehniskajai specifikācijai</w:t>
      </w:r>
      <w:r w:rsidR="00D51D34" w:rsidRPr="00346E5D">
        <w:rPr>
          <w:sz w:val="22"/>
          <w:szCs w:val="22"/>
          <w:lang w:eastAsia="lv-LV"/>
        </w:rPr>
        <w:t>;</w:t>
      </w:r>
    </w:p>
    <w:p w14:paraId="0E906A1E" w14:textId="264681E2" w:rsidR="00D51D34" w:rsidRPr="00346E5D" w:rsidRDefault="00D51D34" w:rsidP="009E2B3C">
      <w:pPr>
        <w:widowControl w:val="0"/>
        <w:numPr>
          <w:ilvl w:val="1"/>
          <w:numId w:val="3"/>
        </w:numPr>
        <w:ind w:hanging="414"/>
        <w:jc w:val="both"/>
        <w:rPr>
          <w:sz w:val="22"/>
          <w:szCs w:val="22"/>
        </w:rPr>
      </w:pPr>
      <w:r w:rsidRPr="00346E5D">
        <w:rPr>
          <w:sz w:val="22"/>
          <w:szCs w:val="22"/>
        </w:rPr>
        <w:t>sniegsim pakalpojumu atbilstoši Tehniskajās specifikācijās noteiktajām prasībām.</w:t>
      </w:r>
    </w:p>
    <w:p w14:paraId="5716355F" w14:textId="77777777" w:rsidR="00367E68" w:rsidRPr="00346E5D" w:rsidRDefault="00367E68" w:rsidP="009E2B3C">
      <w:pPr>
        <w:widowControl w:val="0"/>
        <w:ind w:left="840"/>
        <w:jc w:val="both"/>
        <w:rPr>
          <w:sz w:val="22"/>
          <w:szCs w:val="22"/>
        </w:rPr>
      </w:pPr>
    </w:p>
    <w:p w14:paraId="0A0A5C13" w14:textId="77777777" w:rsidR="00141669" w:rsidRDefault="00141669" w:rsidP="009E2B3C">
      <w:pPr>
        <w:widowControl w:val="0"/>
        <w:numPr>
          <w:ilvl w:val="0"/>
          <w:numId w:val="3"/>
        </w:numPr>
        <w:jc w:val="both"/>
        <w:rPr>
          <w:sz w:val="22"/>
          <w:szCs w:val="22"/>
        </w:rPr>
      </w:pPr>
      <w:r w:rsidRPr="00346E5D">
        <w:rPr>
          <w:sz w:val="22"/>
          <w:szCs w:val="22"/>
          <w:lang w:eastAsia="lv-LV"/>
        </w:rPr>
        <w:t>Informējam, ka mūsu uzņēmums atbilst šādam uzņēmuma statusam:</w:t>
      </w:r>
    </w:p>
    <w:tbl>
      <w:tblPr>
        <w:tblW w:w="8896" w:type="dxa"/>
        <w:tblInd w:w="176" w:type="dxa"/>
        <w:tblLook w:val="04A0" w:firstRow="1" w:lastRow="0" w:firstColumn="1" w:lastColumn="0" w:noHBand="0" w:noVBand="1"/>
      </w:tblPr>
      <w:tblGrid>
        <w:gridCol w:w="562"/>
        <w:gridCol w:w="8334"/>
      </w:tblGrid>
      <w:tr w:rsidR="00836D08" w:rsidRPr="009A3A83" w14:paraId="6609234C" w14:textId="77777777" w:rsidTr="00836D08">
        <w:sdt>
          <w:sdtPr>
            <w:rPr>
              <w:b/>
              <w:sz w:val="22"/>
              <w:szCs w:val="22"/>
              <w:lang w:eastAsia="lv-LV"/>
            </w:rPr>
            <w:id w:val="-1230385147"/>
            <w14:checkbox>
              <w14:checked w14:val="0"/>
              <w14:checkedState w14:val="2612" w14:font="MS Gothic"/>
              <w14:uncheckedState w14:val="2610" w14:font="MS Gothic"/>
            </w14:checkbox>
          </w:sdtPr>
          <w:sdtEndPr/>
          <w:sdtContent>
            <w:tc>
              <w:tcPr>
                <w:tcW w:w="562" w:type="dxa"/>
              </w:tcPr>
              <w:p w14:paraId="7228CF68" w14:textId="77777777" w:rsidR="00836D08" w:rsidRPr="009A3A83" w:rsidRDefault="00836D08" w:rsidP="00EC4408">
                <w:pPr>
                  <w:widowControl w:val="0"/>
                  <w:overflowPunct w:val="0"/>
                  <w:autoSpaceDE w:val="0"/>
                  <w:autoSpaceDN w:val="0"/>
                  <w:adjustRightInd w:val="0"/>
                  <w:ind w:right="-113"/>
                  <w:jc w:val="center"/>
                  <w:textAlignment w:val="baseline"/>
                  <w:rPr>
                    <w:b/>
                    <w:sz w:val="22"/>
                    <w:szCs w:val="22"/>
                    <w:lang w:eastAsia="lv-LV"/>
                  </w:rPr>
                </w:pPr>
                <w:r w:rsidRPr="009A3A83">
                  <w:rPr>
                    <w:rFonts w:ascii="Segoe UI Symbol" w:eastAsia="MS Gothic" w:hAnsi="Segoe UI Symbol" w:cs="Segoe UI Symbol"/>
                    <w:b/>
                    <w:sz w:val="22"/>
                    <w:szCs w:val="22"/>
                    <w:lang w:eastAsia="lv-LV"/>
                  </w:rPr>
                  <w:t>☐</w:t>
                </w:r>
              </w:p>
            </w:tc>
          </w:sdtContent>
        </w:sdt>
        <w:tc>
          <w:tcPr>
            <w:tcW w:w="8334" w:type="dxa"/>
          </w:tcPr>
          <w:p w14:paraId="22A9C577" w14:textId="77777777" w:rsidR="00836D08" w:rsidRPr="009A3A83" w:rsidRDefault="00836D08" w:rsidP="00EC4408">
            <w:pPr>
              <w:widowControl w:val="0"/>
              <w:overflowPunct w:val="0"/>
              <w:autoSpaceDE w:val="0"/>
              <w:autoSpaceDN w:val="0"/>
              <w:adjustRightInd w:val="0"/>
              <w:ind w:left="181" w:right="28"/>
              <w:jc w:val="both"/>
              <w:textAlignment w:val="baseline"/>
              <w:rPr>
                <w:sz w:val="22"/>
                <w:szCs w:val="22"/>
                <w:lang w:eastAsia="lv-LV"/>
              </w:rPr>
            </w:pPr>
            <w:proofErr w:type="spellStart"/>
            <w:r w:rsidRPr="009A3A83">
              <w:rPr>
                <w:sz w:val="22"/>
                <w:szCs w:val="22"/>
                <w:lang w:eastAsia="lv-LV"/>
              </w:rPr>
              <w:t>Mikrouzņēmums</w:t>
            </w:r>
            <w:proofErr w:type="spellEnd"/>
            <w:r w:rsidRPr="009A3A83">
              <w:rPr>
                <w:sz w:val="22"/>
                <w:szCs w:val="22"/>
                <w:lang w:eastAsia="lv-LV"/>
              </w:rPr>
              <w:t>.</w:t>
            </w:r>
          </w:p>
        </w:tc>
      </w:tr>
      <w:tr w:rsidR="00836D08" w:rsidRPr="009A3A83" w14:paraId="42C73E17" w14:textId="77777777" w:rsidTr="00836D08">
        <w:sdt>
          <w:sdtPr>
            <w:rPr>
              <w:b/>
              <w:sz w:val="22"/>
              <w:szCs w:val="22"/>
              <w:lang w:eastAsia="lv-LV"/>
            </w:rPr>
            <w:id w:val="-565653204"/>
            <w14:checkbox>
              <w14:checked w14:val="0"/>
              <w14:checkedState w14:val="2612" w14:font="MS Gothic"/>
              <w14:uncheckedState w14:val="2610" w14:font="MS Gothic"/>
            </w14:checkbox>
          </w:sdtPr>
          <w:sdtEndPr/>
          <w:sdtContent>
            <w:tc>
              <w:tcPr>
                <w:tcW w:w="562" w:type="dxa"/>
              </w:tcPr>
              <w:p w14:paraId="079BF5E0" w14:textId="77777777" w:rsidR="00836D08" w:rsidRPr="009A3A83" w:rsidRDefault="00836D08" w:rsidP="00EC4408">
                <w:pPr>
                  <w:widowControl w:val="0"/>
                  <w:overflowPunct w:val="0"/>
                  <w:autoSpaceDE w:val="0"/>
                  <w:autoSpaceDN w:val="0"/>
                  <w:adjustRightInd w:val="0"/>
                  <w:ind w:right="-113"/>
                  <w:jc w:val="center"/>
                  <w:textAlignment w:val="baseline"/>
                  <w:rPr>
                    <w:b/>
                    <w:sz w:val="22"/>
                    <w:szCs w:val="22"/>
                    <w:lang w:eastAsia="lv-LV"/>
                  </w:rPr>
                </w:pPr>
                <w:r w:rsidRPr="009A3A83">
                  <w:rPr>
                    <w:rFonts w:ascii="MS Gothic" w:eastAsia="MS Gothic" w:hAnsi="MS Gothic"/>
                    <w:b/>
                    <w:sz w:val="22"/>
                    <w:szCs w:val="22"/>
                    <w:lang w:eastAsia="lv-LV"/>
                  </w:rPr>
                  <w:t>☐</w:t>
                </w:r>
              </w:p>
            </w:tc>
          </w:sdtContent>
        </w:sdt>
        <w:tc>
          <w:tcPr>
            <w:tcW w:w="8334" w:type="dxa"/>
          </w:tcPr>
          <w:p w14:paraId="05344EFF" w14:textId="77777777" w:rsidR="00836D08" w:rsidRPr="009A3A83" w:rsidRDefault="00836D08" w:rsidP="00EC4408">
            <w:pPr>
              <w:widowControl w:val="0"/>
              <w:overflowPunct w:val="0"/>
              <w:autoSpaceDE w:val="0"/>
              <w:autoSpaceDN w:val="0"/>
              <w:adjustRightInd w:val="0"/>
              <w:ind w:left="181" w:right="28"/>
              <w:jc w:val="both"/>
              <w:textAlignment w:val="baseline"/>
              <w:rPr>
                <w:sz w:val="22"/>
                <w:szCs w:val="22"/>
                <w:lang w:eastAsia="lv-LV"/>
              </w:rPr>
            </w:pPr>
            <w:r w:rsidRPr="009A3A83">
              <w:rPr>
                <w:sz w:val="22"/>
                <w:szCs w:val="22"/>
                <w:lang w:eastAsia="lv-LV"/>
              </w:rPr>
              <w:t xml:space="preserve">Mazais uzņēmums (nodarbinātas mazāk nekā 50 personas un gada apgrozījums un/vai gada bilance kopā nepārsniedz 10 miljonus </w:t>
            </w:r>
            <w:proofErr w:type="spellStart"/>
            <w:r w:rsidRPr="009A3A83">
              <w:rPr>
                <w:i/>
                <w:sz w:val="22"/>
                <w:szCs w:val="22"/>
                <w:lang w:eastAsia="lv-LV"/>
              </w:rPr>
              <w:t>euro</w:t>
            </w:r>
            <w:proofErr w:type="spellEnd"/>
            <w:r w:rsidRPr="009A3A83">
              <w:rPr>
                <w:sz w:val="22"/>
                <w:szCs w:val="22"/>
                <w:lang w:eastAsia="lv-LV"/>
              </w:rPr>
              <w:t>).</w:t>
            </w:r>
          </w:p>
        </w:tc>
      </w:tr>
      <w:tr w:rsidR="00836D08" w:rsidRPr="009A3A83" w14:paraId="2902AED8" w14:textId="77777777" w:rsidTr="00836D08">
        <w:sdt>
          <w:sdtPr>
            <w:rPr>
              <w:b/>
              <w:sz w:val="22"/>
              <w:szCs w:val="22"/>
              <w:lang w:eastAsia="lv-LV"/>
            </w:rPr>
            <w:id w:val="-513145778"/>
            <w14:checkbox>
              <w14:checked w14:val="0"/>
              <w14:checkedState w14:val="2612" w14:font="MS Gothic"/>
              <w14:uncheckedState w14:val="2610" w14:font="MS Gothic"/>
            </w14:checkbox>
          </w:sdtPr>
          <w:sdtEndPr/>
          <w:sdtContent>
            <w:tc>
              <w:tcPr>
                <w:tcW w:w="562" w:type="dxa"/>
              </w:tcPr>
              <w:p w14:paraId="70A5CDB2" w14:textId="77777777" w:rsidR="00836D08" w:rsidRPr="009A3A83" w:rsidRDefault="00836D08" w:rsidP="00EC4408">
                <w:pPr>
                  <w:widowControl w:val="0"/>
                  <w:overflowPunct w:val="0"/>
                  <w:autoSpaceDE w:val="0"/>
                  <w:autoSpaceDN w:val="0"/>
                  <w:adjustRightInd w:val="0"/>
                  <w:ind w:right="-113"/>
                  <w:jc w:val="center"/>
                  <w:textAlignment w:val="baseline"/>
                  <w:rPr>
                    <w:b/>
                    <w:sz w:val="22"/>
                    <w:szCs w:val="22"/>
                    <w:lang w:eastAsia="lv-LV"/>
                  </w:rPr>
                </w:pPr>
                <w:r w:rsidRPr="009A3A83">
                  <w:rPr>
                    <w:rFonts w:ascii="Segoe UI Symbol" w:eastAsia="MS Gothic" w:hAnsi="Segoe UI Symbol" w:cs="Segoe UI Symbol"/>
                    <w:b/>
                    <w:sz w:val="22"/>
                    <w:szCs w:val="22"/>
                    <w:lang w:eastAsia="lv-LV"/>
                  </w:rPr>
                  <w:t>☐</w:t>
                </w:r>
              </w:p>
            </w:tc>
          </w:sdtContent>
        </w:sdt>
        <w:tc>
          <w:tcPr>
            <w:tcW w:w="8334" w:type="dxa"/>
          </w:tcPr>
          <w:p w14:paraId="23D12199" w14:textId="77777777" w:rsidR="00836D08" w:rsidRPr="009A3A83" w:rsidRDefault="00836D08" w:rsidP="00EC4408">
            <w:pPr>
              <w:widowControl w:val="0"/>
              <w:overflowPunct w:val="0"/>
              <w:autoSpaceDE w:val="0"/>
              <w:autoSpaceDN w:val="0"/>
              <w:adjustRightInd w:val="0"/>
              <w:ind w:left="181" w:right="28"/>
              <w:jc w:val="both"/>
              <w:textAlignment w:val="baseline"/>
              <w:rPr>
                <w:sz w:val="22"/>
                <w:szCs w:val="22"/>
                <w:lang w:eastAsia="lv-LV"/>
              </w:rPr>
            </w:pPr>
            <w:r w:rsidRPr="009A3A83">
              <w:rPr>
                <w:sz w:val="22"/>
                <w:szCs w:val="22"/>
                <w:lang w:eastAsia="lv-LV"/>
              </w:rPr>
              <w:t xml:space="preserve">Vidējais uzņēmums (nodarbinātas mazāk nekā 250 personas un kura gada apgrozījums nepārsniedz 50 miljonus </w:t>
            </w:r>
            <w:proofErr w:type="spellStart"/>
            <w:r w:rsidRPr="009A3A83">
              <w:rPr>
                <w:i/>
                <w:sz w:val="22"/>
                <w:szCs w:val="22"/>
                <w:lang w:eastAsia="lv-LV"/>
              </w:rPr>
              <w:t>euro</w:t>
            </w:r>
            <w:proofErr w:type="spellEnd"/>
            <w:r w:rsidRPr="009A3A83">
              <w:rPr>
                <w:sz w:val="22"/>
                <w:szCs w:val="22"/>
                <w:lang w:eastAsia="lv-LV"/>
              </w:rPr>
              <w:t xml:space="preserve">, un/vai, kura gada bilance kopā nepārsniedz 43 miljonus </w:t>
            </w:r>
            <w:proofErr w:type="spellStart"/>
            <w:r w:rsidRPr="009A3A83">
              <w:rPr>
                <w:i/>
                <w:sz w:val="22"/>
                <w:szCs w:val="22"/>
                <w:lang w:eastAsia="lv-LV"/>
              </w:rPr>
              <w:t>euro</w:t>
            </w:r>
            <w:proofErr w:type="spellEnd"/>
            <w:r w:rsidRPr="009A3A83">
              <w:rPr>
                <w:sz w:val="22"/>
                <w:szCs w:val="22"/>
                <w:lang w:eastAsia="lv-LV"/>
              </w:rPr>
              <w:t>).</w:t>
            </w:r>
          </w:p>
        </w:tc>
      </w:tr>
      <w:tr w:rsidR="00836D08" w:rsidRPr="009A3A83" w14:paraId="272BD49A" w14:textId="77777777" w:rsidTr="00836D08">
        <w:sdt>
          <w:sdtPr>
            <w:rPr>
              <w:b/>
              <w:sz w:val="22"/>
              <w:szCs w:val="22"/>
              <w:lang w:eastAsia="lv-LV"/>
            </w:rPr>
            <w:id w:val="942039158"/>
            <w14:checkbox>
              <w14:checked w14:val="0"/>
              <w14:checkedState w14:val="2612" w14:font="MS Gothic"/>
              <w14:uncheckedState w14:val="2610" w14:font="MS Gothic"/>
            </w14:checkbox>
          </w:sdtPr>
          <w:sdtEndPr/>
          <w:sdtContent>
            <w:tc>
              <w:tcPr>
                <w:tcW w:w="562" w:type="dxa"/>
              </w:tcPr>
              <w:p w14:paraId="66FA5A26" w14:textId="77777777" w:rsidR="00836D08" w:rsidRPr="009A3A83" w:rsidRDefault="00836D08" w:rsidP="00EC4408">
                <w:pPr>
                  <w:widowControl w:val="0"/>
                  <w:overflowPunct w:val="0"/>
                  <w:autoSpaceDE w:val="0"/>
                  <w:autoSpaceDN w:val="0"/>
                  <w:adjustRightInd w:val="0"/>
                  <w:ind w:right="-113"/>
                  <w:jc w:val="center"/>
                  <w:textAlignment w:val="baseline"/>
                  <w:rPr>
                    <w:b/>
                    <w:sz w:val="22"/>
                    <w:szCs w:val="22"/>
                    <w:lang w:eastAsia="lv-LV"/>
                  </w:rPr>
                </w:pPr>
                <w:r w:rsidRPr="009A3A83">
                  <w:rPr>
                    <w:rFonts w:ascii="Segoe UI Symbol" w:eastAsia="MS Gothic" w:hAnsi="Segoe UI Symbol" w:cs="Segoe UI Symbol"/>
                    <w:b/>
                    <w:sz w:val="22"/>
                    <w:szCs w:val="22"/>
                    <w:lang w:eastAsia="lv-LV"/>
                  </w:rPr>
                  <w:t>☐</w:t>
                </w:r>
              </w:p>
            </w:tc>
          </w:sdtContent>
        </w:sdt>
        <w:tc>
          <w:tcPr>
            <w:tcW w:w="8334" w:type="dxa"/>
          </w:tcPr>
          <w:p w14:paraId="2D616129" w14:textId="77777777" w:rsidR="00836D08" w:rsidRPr="009A3A83" w:rsidRDefault="00836D08" w:rsidP="00EC4408">
            <w:pPr>
              <w:widowControl w:val="0"/>
              <w:overflowPunct w:val="0"/>
              <w:autoSpaceDE w:val="0"/>
              <w:autoSpaceDN w:val="0"/>
              <w:adjustRightInd w:val="0"/>
              <w:ind w:left="181" w:right="28"/>
              <w:jc w:val="both"/>
              <w:textAlignment w:val="baseline"/>
              <w:rPr>
                <w:color w:val="212529"/>
                <w:sz w:val="22"/>
                <w:szCs w:val="22"/>
                <w:lang w:eastAsia="lv-LV"/>
              </w:rPr>
            </w:pPr>
            <w:r w:rsidRPr="009A3A83">
              <w:rPr>
                <w:sz w:val="22"/>
                <w:szCs w:val="22"/>
                <w:lang w:eastAsia="lv-LV"/>
              </w:rPr>
              <w:t>Lielais uzņēmums (</w:t>
            </w:r>
            <w:r w:rsidRPr="009A3A83">
              <w:rPr>
                <w:color w:val="212529"/>
                <w:sz w:val="22"/>
                <w:szCs w:val="22"/>
                <w:lang w:eastAsia="lv-LV"/>
              </w:rPr>
              <w:t>nodarbināti vairāk nekā 249 darbinieki vai</w:t>
            </w:r>
            <w:r w:rsidRPr="009A3A83">
              <w:rPr>
                <w:sz w:val="22"/>
                <w:szCs w:val="22"/>
                <w:lang w:eastAsia="lv-LV"/>
              </w:rPr>
              <w:t xml:space="preserve"> </w:t>
            </w:r>
            <w:r w:rsidRPr="009A3A83">
              <w:rPr>
                <w:color w:val="212529"/>
                <w:sz w:val="22"/>
                <w:szCs w:val="22"/>
                <w:lang w:eastAsia="lv-LV"/>
              </w:rPr>
              <w:t>kura pārskata gada apgrozījums pārsniedz 50 miljonus </w:t>
            </w:r>
            <w:proofErr w:type="spellStart"/>
            <w:r w:rsidRPr="009A3A83">
              <w:rPr>
                <w:color w:val="212529"/>
                <w:sz w:val="22"/>
                <w:szCs w:val="22"/>
                <w:lang w:eastAsia="lv-LV"/>
              </w:rPr>
              <w:t>euro</w:t>
            </w:r>
            <w:proofErr w:type="spellEnd"/>
            <w:r w:rsidRPr="009A3A83">
              <w:rPr>
                <w:color w:val="212529"/>
                <w:sz w:val="22"/>
                <w:szCs w:val="22"/>
                <w:lang w:eastAsia="lv-LV"/>
              </w:rPr>
              <w:t> un gada bilance kopumā – 43 miljonus </w:t>
            </w:r>
            <w:proofErr w:type="spellStart"/>
            <w:r w:rsidRPr="009A3A83">
              <w:rPr>
                <w:color w:val="212529"/>
                <w:sz w:val="22"/>
                <w:szCs w:val="22"/>
                <w:lang w:eastAsia="lv-LV"/>
              </w:rPr>
              <w:t>euro</w:t>
            </w:r>
            <w:proofErr w:type="spellEnd"/>
            <w:r w:rsidRPr="009A3A83">
              <w:rPr>
                <w:color w:val="212529"/>
                <w:sz w:val="22"/>
                <w:szCs w:val="22"/>
                <w:lang w:eastAsia="lv-LV"/>
              </w:rPr>
              <w:t>).</w:t>
            </w:r>
          </w:p>
          <w:p w14:paraId="0BD93751" w14:textId="77777777" w:rsidR="00836D08" w:rsidRPr="009A3A83" w:rsidRDefault="00836D08" w:rsidP="00EC4408">
            <w:pPr>
              <w:widowControl w:val="0"/>
              <w:overflowPunct w:val="0"/>
              <w:autoSpaceDE w:val="0"/>
              <w:autoSpaceDN w:val="0"/>
              <w:adjustRightInd w:val="0"/>
              <w:ind w:left="181" w:right="28"/>
              <w:jc w:val="both"/>
              <w:textAlignment w:val="baseline"/>
              <w:rPr>
                <w:sz w:val="22"/>
                <w:szCs w:val="22"/>
                <w:lang w:eastAsia="lv-LV"/>
              </w:rPr>
            </w:pPr>
          </w:p>
        </w:tc>
      </w:tr>
    </w:tbl>
    <w:p w14:paraId="70E5FC25" w14:textId="3927FA9C" w:rsidR="00367E68" w:rsidRPr="00346E5D" w:rsidRDefault="00141669" w:rsidP="009E2B3C">
      <w:pPr>
        <w:widowControl w:val="0"/>
        <w:numPr>
          <w:ilvl w:val="0"/>
          <w:numId w:val="3"/>
        </w:numPr>
        <w:ind w:right="28"/>
        <w:jc w:val="both"/>
        <w:rPr>
          <w:sz w:val="22"/>
          <w:szCs w:val="22"/>
          <w:lang w:eastAsia="lv-LV"/>
        </w:rPr>
      </w:pPr>
      <w:r w:rsidRPr="00346E5D">
        <w:rPr>
          <w:sz w:val="22"/>
          <w:szCs w:val="22"/>
          <w:lang w:eastAsia="lv-LV"/>
        </w:rPr>
        <w:t>Mēs apstiprinām, ka visi iesniegtie piedāvājumā esošie dokumenti ir piedāvājumam neatņemama un saistoša šā pieteikuma sastāvdaļa.</w:t>
      </w:r>
    </w:p>
    <w:p w14:paraId="70B8C10C" w14:textId="1B2C708A" w:rsidR="008810D1" w:rsidRPr="00346E5D" w:rsidRDefault="006F1601" w:rsidP="009E2B3C">
      <w:pPr>
        <w:widowControl w:val="0"/>
        <w:numPr>
          <w:ilvl w:val="0"/>
          <w:numId w:val="3"/>
        </w:numPr>
        <w:ind w:right="28"/>
        <w:jc w:val="both"/>
        <w:rPr>
          <w:sz w:val="22"/>
          <w:szCs w:val="22"/>
          <w:lang w:eastAsia="lv-LV"/>
        </w:rPr>
      </w:pPr>
      <w:r w:rsidRPr="00346E5D">
        <w:rPr>
          <w:sz w:val="22"/>
          <w:szCs w:val="22"/>
          <w:lang w:eastAsia="lv-LV"/>
        </w:rPr>
        <w:lastRenderedPageBreak/>
        <w:t>Mēs apliecinām, ka visi piedāvājumā iekļautie dokumentu atvasinājumi</w:t>
      </w:r>
      <w:r w:rsidR="00152498" w:rsidRPr="00346E5D">
        <w:rPr>
          <w:sz w:val="22"/>
          <w:szCs w:val="22"/>
          <w:lang w:eastAsia="lv-LV"/>
        </w:rPr>
        <w:t xml:space="preserve"> un tulkojumi ir atbilstoši to oriģināliem.</w:t>
      </w:r>
    </w:p>
    <w:p w14:paraId="420708A9" w14:textId="30B6B2DD" w:rsidR="00141669" w:rsidRPr="00346E5D" w:rsidRDefault="00141669" w:rsidP="009E2B3C">
      <w:pPr>
        <w:widowControl w:val="0"/>
        <w:numPr>
          <w:ilvl w:val="0"/>
          <w:numId w:val="3"/>
        </w:numPr>
        <w:ind w:right="28"/>
        <w:jc w:val="both"/>
        <w:rPr>
          <w:sz w:val="22"/>
          <w:szCs w:val="22"/>
          <w:lang w:eastAsia="lv-LV"/>
        </w:rPr>
      </w:pPr>
      <w:r w:rsidRPr="00346E5D">
        <w:rPr>
          <w:sz w:val="22"/>
          <w:szCs w:val="22"/>
          <w:lang w:eastAsia="lv-LV"/>
        </w:rPr>
        <w:t xml:space="preserve">Informācija par pretendentu </w:t>
      </w:r>
      <w:r w:rsidR="00AB2B57" w:rsidRPr="00346E5D">
        <w:rPr>
          <w:sz w:val="22"/>
          <w:szCs w:val="22"/>
          <w:lang w:eastAsia="lv-LV"/>
        </w:rPr>
        <w:t>(</w:t>
      </w:r>
      <w:r w:rsidRPr="00346E5D">
        <w:rPr>
          <w:sz w:val="22"/>
          <w:szCs w:val="22"/>
          <w:lang w:eastAsia="lv-LV"/>
        </w:rPr>
        <w:t>vai personu, kura pārstāv piegādātāju apvienību iepirkuma procedūrā</w:t>
      </w:r>
      <w:r w:rsidR="00AB2B57" w:rsidRPr="00346E5D">
        <w:rPr>
          <w:sz w:val="22"/>
          <w:szCs w:val="22"/>
          <w:lang w:eastAsia="lv-LV"/>
        </w:rPr>
        <w:t>)</w:t>
      </w:r>
      <w:r w:rsidRPr="00346E5D">
        <w:rPr>
          <w:sz w:val="22"/>
          <w:szCs w:val="22"/>
          <w:lang w:eastAsia="lv-LV"/>
        </w:rPr>
        <w:t>:</w:t>
      </w:r>
    </w:p>
    <w:tbl>
      <w:tblPr>
        <w:tblW w:w="49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91"/>
        <w:gridCol w:w="5451"/>
      </w:tblGrid>
      <w:tr w:rsidR="00D671E0" w:rsidRPr="00346E5D" w14:paraId="62EE34DA" w14:textId="77777777" w:rsidTr="009D65C3">
        <w:trPr>
          <w:trHeight w:val="270"/>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0F416D6E" w14:textId="77777777" w:rsidR="00D671E0" w:rsidRPr="00346E5D" w:rsidRDefault="00D671E0" w:rsidP="009D65C3">
            <w:pPr>
              <w:widowControl w:val="0"/>
              <w:rPr>
                <w:sz w:val="22"/>
                <w:szCs w:val="22"/>
                <w:u w:val="single"/>
                <w:lang w:eastAsia="lv-LV"/>
              </w:rPr>
            </w:pPr>
            <w:r w:rsidRPr="00346E5D">
              <w:rPr>
                <w:sz w:val="22"/>
                <w:szCs w:val="22"/>
                <w:lang w:eastAsia="lv-LV"/>
              </w:rPr>
              <w:t>Pretendenta nosaukums</w:t>
            </w:r>
          </w:p>
        </w:tc>
        <w:tc>
          <w:tcPr>
            <w:tcW w:w="3014" w:type="pct"/>
            <w:tcBorders>
              <w:top w:val="single" w:sz="4" w:space="0" w:color="auto"/>
              <w:left w:val="single" w:sz="4" w:space="0" w:color="auto"/>
              <w:bottom w:val="single" w:sz="4" w:space="0" w:color="auto"/>
              <w:right w:val="single" w:sz="4" w:space="0" w:color="auto"/>
            </w:tcBorders>
            <w:vAlign w:val="center"/>
          </w:tcPr>
          <w:p w14:paraId="5C0FBDB8" w14:textId="77777777" w:rsidR="00D671E0" w:rsidRPr="00346E5D" w:rsidRDefault="00D671E0" w:rsidP="009D65C3">
            <w:pPr>
              <w:widowControl w:val="0"/>
              <w:ind w:firstLine="709"/>
              <w:rPr>
                <w:sz w:val="22"/>
                <w:szCs w:val="22"/>
                <w:u w:val="single"/>
                <w:lang w:eastAsia="lv-LV"/>
              </w:rPr>
            </w:pPr>
          </w:p>
        </w:tc>
      </w:tr>
      <w:tr w:rsidR="00D671E0" w:rsidRPr="00346E5D" w14:paraId="3503B45F" w14:textId="77777777" w:rsidTr="009D65C3">
        <w:trPr>
          <w:trHeight w:val="285"/>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676E7672" w14:textId="77777777" w:rsidR="00D671E0" w:rsidRPr="00346E5D" w:rsidRDefault="00D671E0" w:rsidP="009D65C3">
            <w:pPr>
              <w:widowControl w:val="0"/>
              <w:rPr>
                <w:sz w:val="22"/>
                <w:szCs w:val="22"/>
                <w:u w:val="single"/>
                <w:lang w:eastAsia="lv-LV"/>
              </w:rPr>
            </w:pPr>
            <w:r w:rsidRPr="00346E5D">
              <w:rPr>
                <w:sz w:val="22"/>
                <w:szCs w:val="22"/>
                <w:lang w:eastAsia="lv-LV"/>
              </w:rPr>
              <w:t>Reģistrācijas numurs</w:t>
            </w:r>
          </w:p>
        </w:tc>
        <w:tc>
          <w:tcPr>
            <w:tcW w:w="3014" w:type="pct"/>
            <w:tcBorders>
              <w:top w:val="single" w:sz="4" w:space="0" w:color="auto"/>
              <w:left w:val="single" w:sz="4" w:space="0" w:color="auto"/>
              <w:bottom w:val="single" w:sz="4" w:space="0" w:color="auto"/>
              <w:right w:val="single" w:sz="4" w:space="0" w:color="auto"/>
            </w:tcBorders>
            <w:vAlign w:val="center"/>
          </w:tcPr>
          <w:p w14:paraId="13C2D8CC" w14:textId="77777777" w:rsidR="00D671E0" w:rsidRPr="00346E5D" w:rsidRDefault="00D671E0" w:rsidP="009D65C3">
            <w:pPr>
              <w:widowControl w:val="0"/>
              <w:ind w:firstLine="709"/>
              <w:rPr>
                <w:sz w:val="22"/>
                <w:szCs w:val="22"/>
                <w:u w:val="single"/>
                <w:lang w:eastAsia="lv-LV"/>
              </w:rPr>
            </w:pPr>
          </w:p>
        </w:tc>
      </w:tr>
      <w:tr w:rsidR="00D671E0" w:rsidRPr="00346E5D" w14:paraId="00549698" w14:textId="77777777" w:rsidTr="009D65C3">
        <w:trPr>
          <w:trHeight w:val="270"/>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6A2B6512" w14:textId="77777777" w:rsidR="00D671E0" w:rsidRPr="00346E5D" w:rsidRDefault="00D671E0" w:rsidP="009D65C3">
            <w:pPr>
              <w:widowControl w:val="0"/>
              <w:rPr>
                <w:sz w:val="22"/>
                <w:szCs w:val="22"/>
                <w:u w:val="single"/>
                <w:lang w:eastAsia="lv-LV"/>
              </w:rPr>
            </w:pPr>
            <w:r w:rsidRPr="00346E5D">
              <w:rPr>
                <w:sz w:val="22"/>
                <w:szCs w:val="22"/>
                <w:lang w:eastAsia="lv-LV"/>
              </w:rPr>
              <w:t>Juridiskā adrese</w:t>
            </w:r>
          </w:p>
        </w:tc>
        <w:tc>
          <w:tcPr>
            <w:tcW w:w="3014" w:type="pct"/>
            <w:tcBorders>
              <w:top w:val="single" w:sz="4" w:space="0" w:color="auto"/>
              <w:left w:val="single" w:sz="4" w:space="0" w:color="auto"/>
              <w:bottom w:val="single" w:sz="4" w:space="0" w:color="auto"/>
              <w:right w:val="single" w:sz="4" w:space="0" w:color="auto"/>
            </w:tcBorders>
            <w:vAlign w:val="center"/>
          </w:tcPr>
          <w:p w14:paraId="1DD14519" w14:textId="77777777" w:rsidR="00D671E0" w:rsidRPr="00346E5D" w:rsidRDefault="00D671E0" w:rsidP="009D65C3">
            <w:pPr>
              <w:widowControl w:val="0"/>
              <w:ind w:firstLine="709"/>
              <w:rPr>
                <w:sz w:val="22"/>
                <w:szCs w:val="22"/>
                <w:u w:val="single"/>
                <w:lang w:eastAsia="lv-LV"/>
              </w:rPr>
            </w:pPr>
          </w:p>
        </w:tc>
      </w:tr>
      <w:tr w:rsidR="00D671E0" w:rsidRPr="00346E5D" w14:paraId="47302748" w14:textId="77777777" w:rsidTr="009D65C3">
        <w:trPr>
          <w:trHeight w:val="285"/>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4821F5C6" w14:textId="77777777" w:rsidR="00D671E0" w:rsidRPr="00346E5D" w:rsidRDefault="00D671E0" w:rsidP="009D65C3">
            <w:pPr>
              <w:widowControl w:val="0"/>
              <w:rPr>
                <w:sz w:val="22"/>
                <w:szCs w:val="22"/>
                <w:u w:val="single"/>
                <w:lang w:eastAsia="lv-LV"/>
              </w:rPr>
            </w:pPr>
            <w:r w:rsidRPr="00346E5D">
              <w:rPr>
                <w:sz w:val="22"/>
                <w:szCs w:val="22"/>
                <w:lang w:eastAsia="lv-LV"/>
              </w:rPr>
              <w:t>Biroja adrese</w:t>
            </w:r>
          </w:p>
        </w:tc>
        <w:tc>
          <w:tcPr>
            <w:tcW w:w="3014" w:type="pct"/>
            <w:tcBorders>
              <w:top w:val="single" w:sz="4" w:space="0" w:color="auto"/>
              <w:left w:val="single" w:sz="4" w:space="0" w:color="auto"/>
              <w:bottom w:val="single" w:sz="4" w:space="0" w:color="auto"/>
              <w:right w:val="single" w:sz="4" w:space="0" w:color="auto"/>
            </w:tcBorders>
            <w:vAlign w:val="center"/>
          </w:tcPr>
          <w:p w14:paraId="59DE7B61" w14:textId="77777777" w:rsidR="00D671E0" w:rsidRPr="00346E5D" w:rsidRDefault="00D671E0" w:rsidP="009D65C3">
            <w:pPr>
              <w:widowControl w:val="0"/>
              <w:ind w:firstLine="709"/>
              <w:rPr>
                <w:sz w:val="22"/>
                <w:szCs w:val="22"/>
                <w:u w:val="single"/>
                <w:lang w:eastAsia="lv-LV"/>
              </w:rPr>
            </w:pPr>
          </w:p>
        </w:tc>
      </w:tr>
      <w:tr w:rsidR="00D671E0" w:rsidRPr="00346E5D" w14:paraId="4415DF60" w14:textId="77777777" w:rsidTr="009D65C3">
        <w:trPr>
          <w:trHeight w:val="555"/>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1D5FD657" w14:textId="77777777" w:rsidR="00D671E0" w:rsidRPr="00346E5D" w:rsidRDefault="00D671E0" w:rsidP="009D65C3">
            <w:pPr>
              <w:widowControl w:val="0"/>
              <w:ind w:right="28"/>
              <w:rPr>
                <w:sz w:val="22"/>
                <w:szCs w:val="22"/>
                <w:u w:val="single"/>
                <w:lang w:eastAsia="lv-LV"/>
              </w:rPr>
            </w:pPr>
            <w:r w:rsidRPr="00346E5D">
              <w:rPr>
                <w:sz w:val="22"/>
                <w:szCs w:val="22"/>
                <w:lang w:eastAsia="lv-LV"/>
              </w:rPr>
              <w:t>Kontaktpersona (vārds, uzvārds, amats, telefona nr., e-pasta adrese)</w:t>
            </w:r>
          </w:p>
        </w:tc>
        <w:tc>
          <w:tcPr>
            <w:tcW w:w="3014" w:type="pct"/>
            <w:tcBorders>
              <w:top w:val="single" w:sz="4" w:space="0" w:color="auto"/>
              <w:left w:val="single" w:sz="4" w:space="0" w:color="auto"/>
              <w:bottom w:val="single" w:sz="4" w:space="0" w:color="auto"/>
              <w:right w:val="single" w:sz="4" w:space="0" w:color="auto"/>
            </w:tcBorders>
            <w:vAlign w:val="center"/>
          </w:tcPr>
          <w:p w14:paraId="00AE91A4" w14:textId="77777777" w:rsidR="00D671E0" w:rsidRPr="00346E5D" w:rsidRDefault="00D671E0" w:rsidP="009D65C3">
            <w:pPr>
              <w:widowControl w:val="0"/>
              <w:ind w:firstLine="709"/>
              <w:rPr>
                <w:sz w:val="22"/>
                <w:szCs w:val="22"/>
                <w:u w:val="single"/>
                <w:lang w:eastAsia="lv-LV"/>
              </w:rPr>
            </w:pPr>
          </w:p>
        </w:tc>
      </w:tr>
      <w:tr w:rsidR="00D671E0" w:rsidRPr="00346E5D" w14:paraId="14414420" w14:textId="77777777" w:rsidTr="009D65C3">
        <w:trPr>
          <w:trHeight w:val="270"/>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16273275" w14:textId="685A4945" w:rsidR="00D671E0" w:rsidRPr="00346E5D" w:rsidRDefault="00D671E0" w:rsidP="009D65C3">
            <w:pPr>
              <w:widowControl w:val="0"/>
              <w:rPr>
                <w:sz w:val="22"/>
                <w:szCs w:val="22"/>
                <w:u w:val="single"/>
                <w:lang w:eastAsia="lv-LV"/>
              </w:rPr>
            </w:pPr>
            <w:r w:rsidRPr="00346E5D">
              <w:rPr>
                <w:sz w:val="22"/>
                <w:szCs w:val="22"/>
                <w:lang w:eastAsia="lv-LV"/>
              </w:rPr>
              <w:t>Banka</w:t>
            </w:r>
            <w:r w:rsidR="00CA637D" w:rsidRPr="00346E5D">
              <w:rPr>
                <w:sz w:val="22"/>
                <w:szCs w:val="22"/>
                <w:lang w:eastAsia="lv-LV"/>
              </w:rPr>
              <w:t>s nosaukums</w:t>
            </w:r>
          </w:p>
        </w:tc>
        <w:tc>
          <w:tcPr>
            <w:tcW w:w="3014" w:type="pct"/>
            <w:tcBorders>
              <w:top w:val="single" w:sz="4" w:space="0" w:color="auto"/>
              <w:left w:val="single" w:sz="4" w:space="0" w:color="auto"/>
              <w:bottom w:val="single" w:sz="4" w:space="0" w:color="auto"/>
              <w:right w:val="single" w:sz="4" w:space="0" w:color="auto"/>
            </w:tcBorders>
            <w:vAlign w:val="center"/>
          </w:tcPr>
          <w:p w14:paraId="78C76381" w14:textId="77777777" w:rsidR="00D671E0" w:rsidRPr="00346E5D" w:rsidRDefault="00D671E0" w:rsidP="009D65C3">
            <w:pPr>
              <w:widowControl w:val="0"/>
              <w:ind w:firstLine="709"/>
              <w:rPr>
                <w:sz w:val="22"/>
                <w:szCs w:val="22"/>
                <w:u w:val="single"/>
                <w:lang w:eastAsia="lv-LV"/>
              </w:rPr>
            </w:pPr>
          </w:p>
        </w:tc>
      </w:tr>
      <w:tr w:rsidR="00D671E0" w:rsidRPr="00346E5D" w14:paraId="4D913454" w14:textId="77777777" w:rsidTr="009D65C3">
        <w:trPr>
          <w:trHeight w:val="270"/>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26DF47A2" w14:textId="77777777" w:rsidR="00D671E0" w:rsidRPr="00346E5D" w:rsidRDefault="00D671E0" w:rsidP="009D65C3">
            <w:pPr>
              <w:widowControl w:val="0"/>
              <w:rPr>
                <w:sz w:val="22"/>
                <w:szCs w:val="22"/>
                <w:u w:val="single"/>
                <w:lang w:eastAsia="lv-LV"/>
              </w:rPr>
            </w:pPr>
            <w:r w:rsidRPr="00346E5D">
              <w:rPr>
                <w:sz w:val="22"/>
                <w:szCs w:val="22"/>
                <w:lang w:eastAsia="lv-LV"/>
              </w:rPr>
              <w:t>Kods</w:t>
            </w:r>
          </w:p>
        </w:tc>
        <w:tc>
          <w:tcPr>
            <w:tcW w:w="3014" w:type="pct"/>
            <w:tcBorders>
              <w:top w:val="single" w:sz="4" w:space="0" w:color="auto"/>
              <w:left w:val="single" w:sz="4" w:space="0" w:color="auto"/>
              <w:bottom w:val="single" w:sz="4" w:space="0" w:color="auto"/>
              <w:right w:val="single" w:sz="4" w:space="0" w:color="auto"/>
            </w:tcBorders>
            <w:vAlign w:val="center"/>
          </w:tcPr>
          <w:p w14:paraId="5ECBDAAE" w14:textId="77777777" w:rsidR="00D671E0" w:rsidRPr="00346E5D" w:rsidRDefault="00D671E0" w:rsidP="009D65C3">
            <w:pPr>
              <w:widowControl w:val="0"/>
              <w:ind w:firstLine="709"/>
              <w:rPr>
                <w:sz w:val="22"/>
                <w:szCs w:val="22"/>
                <w:u w:val="single"/>
                <w:lang w:eastAsia="lv-LV"/>
              </w:rPr>
            </w:pPr>
          </w:p>
        </w:tc>
      </w:tr>
      <w:tr w:rsidR="00D671E0" w:rsidRPr="00346E5D" w14:paraId="16A4F871" w14:textId="77777777" w:rsidTr="009D65C3">
        <w:trPr>
          <w:trHeight w:val="285"/>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569162AA" w14:textId="77777777" w:rsidR="00D671E0" w:rsidRPr="00346E5D" w:rsidRDefault="00D671E0" w:rsidP="009D65C3">
            <w:pPr>
              <w:widowControl w:val="0"/>
              <w:rPr>
                <w:sz w:val="22"/>
                <w:szCs w:val="22"/>
                <w:u w:val="single"/>
                <w:lang w:eastAsia="lv-LV"/>
              </w:rPr>
            </w:pPr>
            <w:r w:rsidRPr="00346E5D">
              <w:rPr>
                <w:sz w:val="22"/>
                <w:szCs w:val="22"/>
                <w:lang w:eastAsia="lv-LV"/>
              </w:rPr>
              <w:t>Konts</w:t>
            </w:r>
          </w:p>
        </w:tc>
        <w:tc>
          <w:tcPr>
            <w:tcW w:w="3014" w:type="pct"/>
            <w:tcBorders>
              <w:top w:val="single" w:sz="4" w:space="0" w:color="auto"/>
              <w:left w:val="single" w:sz="4" w:space="0" w:color="auto"/>
              <w:bottom w:val="single" w:sz="4" w:space="0" w:color="auto"/>
              <w:right w:val="single" w:sz="4" w:space="0" w:color="auto"/>
            </w:tcBorders>
            <w:vAlign w:val="center"/>
          </w:tcPr>
          <w:p w14:paraId="22830008" w14:textId="77777777" w:rsidR="00D671E0" w:rsidRPr="00346E5D" w:rsidRDefault="00D671E0" w:rsidP="009D65C3">
            <w:pPr>
              <w:widowControl w:val="0"/>
              <w:ind w:firstLine="709"/>
              <w:rPr>
                <w:sz w:val="22"/>
                <w:szCs w:val="22"/>
                <w:u w:val="single"/>
                <w:lang w:eastAsia="lv-LV"/>
              </w:rPr>
            </w:pPr>
          </w:p>
        </w:tc>
      </w:tr>
      <w:tr w:rsidR="00D671E0" w:rsidRPr="00346E5D" w14:paraId="30FFCC62" w14:textId="77777777" w:rsidTr="009D65C3">
        <w:trPr>
          <w:trHeight w:val="285"/>
          <w:jc w:val="center"/>
        </w:trPr>
        <w:tc>
          <w:tcPr>
            <w:tcW w:w="1986" w:type="pct"/>
            <w:tcBorders>
              <w:top w:val="single" w:sz="4" w:space="0" w:color="auto"/>
              <w:left w:val="single" w:sz="4" w:space="0" w:color="auto"/>
              <w:bottom w:val="single" w:sz="4" w:space="0" w:color="auto"/>
              <w:right w:val="single" w:sz="4" w:space="0" w:color="auto"/>
            </w:tcBorders>
            <w:vAlign w:val="center"/>
          </w:tcPr>
          <w:p w14:paraId="51DBD01B" w14:textId="77777777" w:rsidR="00D671E0" w:rsidRPr="00346E5D" w:rsidRDefault="00D671E0" w:rsidP="009D65C3">
            <w:pPr>
              <w:widowControl w:val="0"/>
              <w:rPr>
                <w:sz w:val="22"/>
                <w:szCs w:val="22"/>
                <w:lang w:eastAsia="lv-LV"/>
              </w:rPr>
            </w:pPr>
            <w:r w:rsidRPr="00346E5D">
              <w:rPr>
                <w:sz w:val="22"/>
                <w:szCs w:val="22"/>
              </w:rPr>
              <w:t>Iepirkuma līguma parakstītājs (vārds, uzvārds, amats)</w:t>
            </w:r>
          </w:p>
        </w:tc>
        <w:tc>
          <w:tcPr>
            <w:tcW w:w="3014" w:type="pct"/>
            <w:tcBorders>
              <w:top w:val="single" w:sz="4" w:space="0" w:color="auto"/>
              <w:left w:val="single" w:sz="4" w:space="0" w:color="auto"/>
              <w:bottom w:val="single" w:sz="4" w:space="0" w:color="auto"/>
              <w:right w:val="single" w:sz="4" w:space="0" w:color="auto"/>
            </w:tcBorders>
            <w:vAlign w:val="center"/>
          </w:tcPr>
          <w:p w14:paraId="78CB7977" w14:textId="77777777" w:rsidR="00D671E0" w:rsidRPr="00346E5D" w:rsidRDefault="00D671E0" w:rsidP="009D65C3">
            <w:pPr>
              <w:widowControl w:val="0"/>
              <w:ind w:firstLine="709"/>
              <w:rPr>
                <w:sz w:val="22"/>
                <w:szCs w:val="22"/>
                <w:u w:val="single"/>
                <w:lang w:eastAsia="lv-LV"/>
              </w:rPr>
            </w:pPr>
          </w:p>
        </w:tc>
      </w:tr>
      <w:tr w:rsidR="00D671E0" w:rsidRPr="00346E5D" w14:paraId="72D676EE" w14:textId="77777777" w:rsidTr="009D65C3">
        <w:trPr>
          <w:trHeight w:val="285"/>
          <w:jc w:val="center"/>
        </w:trPr>
        <w:tc>
          <w:tcPr>
            <w:tcW w:w="1986" w:type="pct"/>
            <w:tcBorders>
              <w:top w:val="single" w:sz="4" w:space="0" w:color="auto"/>
              <w:left w:val="single" w:sz="4" w:space="0" w:color="auto"/>
              <w:bottom w:val="single" w:sz="4" w:space="0" w:color="auto"/>
              <w:right w:val="single" w:sz="4" w:space="0" w:color="auto"/>
            </w:tcBorders>
            <w:vAlign w:val="center"/>
          </w:tcPr>
          <w:p w14:paraId="605092B5" w14:textId="77777777" w:rsidR="00D671E0" w:rsidRPr="00346E5D" w:rsidRDefault="00D671E0" w:rsidP="009D65C3">
            <w:pPr>
              <w:widowControl w:val="0"/>
              <w:rPr>
                <w:sz w:val="22"/>
                <w:szCs w:val="22"/>
                <w:lang w:eastAsia="lv-LV"/>
              </w:rPr>
            </w:pPr>
            <w:r w:rsidRPr="00346E5D">
              <w:rPr>
                <w:sz w:val="22"/>
                <w:szCs w:val="22"/>
              </w:rPr>
              <w:t>Par līguma izpildi atbildīgā persona (vārds, uzvārds, amats, tālruņa numurs, e-pasta adrese)</w:t>
            </w:r>
          </w:p>
        </w:tc>
        <w:tc>
          <w:tcPr>
            <w:tcW w:w="3014" w:type="pct"/>
            <w:tcBorders>
              <w:top w:val="single" w:sz="4" w:space="0" w:color="auto"/>
              <w:left w:val="single" w:sz="4" w:space="0" w:color="auto"/>
              <w:bottom w:val="single" w:sz="4" w:space="0" w:color="auto"/>
              <w:right w:val="single" w:sz="4" w:space="0" w:color="auto"/>
            </w:tcBorders>
            <w:vAlign w:val="center"/>
          </w:tcPr>
          <w:p w14:paraId="0E19120F" w14:textId="77777777" w:rsidR="00D671E0" w:rsidRPr="00346E5D" w:rsidRDefault="00D671E0" w:rsidP="009D65C3">
            <w:pPr>
              <w:widowControl w:val="0"/>
              <w:ind w:firstLine="709"/>
              <w:rPr>
                <w:sz w:val="22"/>
                <w:szCs w:val="22"/>
                <w:u w:val="single"/>
                <w:lang w:eastAsia="lv-LV"/>
              </w:rPr>
            </w:pPr>
          </w:p>
        </w:tc>
      </w:tr>
    </w:tbl>
    <w:p w14:paraId="75FFFA96" w14:textId="77777777" w:rsidR="002326FC" w:rsidRPr="00346E5D" w:rsidRDefault="002326FC" w:rsidP="009E2B3C">
      <w:pPr>
        <w:widowControl w:val="0"/>
        <w:ind w:right="28"/>
        <w:jc w:val="both"/>
        <w:rPr>
          <w:sz w:val="22"/>
          <w:szCs w:val="22"/>
        </w:rPr>
      </w:pPr>
    </w:p>
    <w:p w14:paraId="555BE592" w14:textId="77777777" w:rsidR="00D51D34" w:rsidRPr="00346E5D" w:rsidRDefault="00D51D34" w:rsidP="00D51D34">
      <w:pPr>
        <w:pStyle w:val="ListParagraph"/>
        <w:widowControl w:val="0"/>
        <w:numPr>
          <w:ilvl w:val="0"/>
          <w:numId w:val="3"/>
        </w:numPr>
        <w:contextualSpacing/>
        <w:rPr>
          <w:sz w:val="22"/>
          <w:szCs w:val="22"/>
          <w:lang w:eastAsia="ar-SA"/>
        </w:rPr>
      </w:pPr>
      <w:r w:rsidRPr="00346E5D">
        <w:rPr>
          <w:sz w:val="22"/>
          <w:szCs w:val="22"/>
          <w:lang w:eastAsia="ar-SA"/>
        </w:rPr>
        <w:t>Apakšuzņēmēji un apakšuzņēmēja apakšuzņēmēji:</w:t>
      </w:r>
      <w:r w:rsidRPr="00346E5D">
        <w:rPr>
          <w:rStyle w:val="FootnoteReference"/>
          <w:sz w:val="22"/>
          <w:szCs w:val="22"/>
          <w:lang w:eastAsia="ar-SA"/>
        </w:rPr>
        <w:footnoteReference w:id="3"/>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0"/>
        <w:gridCol w:w="2666"/>
      </w:tblGrid>
      <w:tr w:rsidR="00D51D34" w:rsidRPr="00346E5D" w14:paraId="56A88805" w14:textId="77777777" w:rsidTr="003D0679">
        <w:tc>
          <w:tcPr>
            <w:tcW w:w="9356" w:type="dxa"/>
            <w:gridSpan w:val="2"/>
            <w:shd w:val="clear" w:color="auto" w:fill="auto"/>
          </w:tcPr>
          <w:p w14:paraId="4182EC1A" w14:textId="77777777" w:rsidR="00D51D34" w:rsidRPr="00346E5D" w:rsidRDefault="00D51D34" w:rsidP="003D0679">
            <w:pPr>
              <w:widowControl w:val="0"/>
              <w:jc w:val="center"/>
              <w:rPr>
                <w:sz w:val="22"/>
                <w:szCs w:val="22"/>
                <w:lang w:eastAsia="ar-SA"/>
              </w:rPr>
            </w:pPr>
            <w:r w:rsidRPr="00346E5D">
              <w:rPr>
                <w:sz w:val="22"/>
                <w:szCs w:val="22"/>
                <w:lang w:eastAsia="ar-SA"/>
              </w:rPr>
              <w:t>Nosaukums, reģistrācijas numurs, adrese</w:t>
            </w:r>
          </w:p>
        </w:tc>
      </w:tr>
      <w:tr w:rsidR="00D51D34" w:rsidRPr="00346E5D" w14:paraId="61A0EE7F" w14:textId="77777777" w:rsidTr="003D0679">
        <w:trPr>
          <w:trHeight w:val="747"/>
        </w:trPr>
        <w:tc>
          <w:tcPr>
            <w:tcW w:w="9356" w:type="dxa"/>
            <w:gridSpan w:val="2"/>
            <w:shd w:val="clear" w:color="auto" w:fill="auto"/>
          </w:tcPr>
          <w:p w14:paraId="1A771B35" w14:textId="77777777" w:rsidR="00D51D34" w:rsidRPr="00346E5D" w:rsidRDefault="00D51D34" w:rsidP="003D0679">
            <w:pPr>
              <w:widowControl w:val="0"/>
              <w:jc w:val="both"/>
              <w:rPr>
                <w:sz w:val="22"/>
                <w:szCs w:val="22"/>
                <w:lang w:eastAsia="ar-SA"/>
              </w:rPr>
            </w:pPr>
          </w:p>
          <w:p w14:paraId="665B8F9A" w14:textId="77777777" w:rsidR="00D51D34" w:rsidRPr="00346E5D" w:rsidRDefault="00D51D34" w:rsidP="003D0679">
            <w:pPr>
              <w:widowControl w:val="0"/>
              <w:jc w:val="both"/>
              <w:rPr>
                <w:i/>
                <w:sz w:val="22"/>
                <w:szCs w:val="22"/>
                <w:lang w:eastAsia="ar-SA"/>
              </w:rPr>
            </w:pPr>
            <w:r w:rsidRPr="00346E5D">
              <w:rPr>
                <w:i/>
                <w:sz w:val="22"/>
                <w:szCs w:val="22"/>
                <w:lang w:eastAsia="ar-SA"/>
              </w:rPr>
              <w:t>Vairāku apakšuzņēmēju gadījumā tabulu papildina ar papildus sadaļām.</w:t>
            </w:r>
          </w:p>
        </w:tc>
      </w:tr>
      <w:tr w:rsidR="00D51D34" w:rsidRPr="00346E5D" w14:paraId="7B26FCA1" w14:textId="77777777" w:rsidTr="003D0679">
        <w:trPr>
          <w:trHeight w:val="419"/>
        </w:trPr>
        <w:tc>
          <w:tcPr>
            <w:tcW w:w="6690" w:type="dxa"/>
            <w:shd w:val="clear" w:color="auto" w:fill="auto"/>
          </w:tcPr>
          <w:p w14:paraId="75EA5906" w14:textId="77777777" w:rsidR="00D51D34" w:rsidRPr="00346E5D" w:rsidRDefault="00D51D34" w:rsidP="003D0679">
            <w:pPr>
              <w:widowControl w:val="0"/>
              <w:jc w:val="both"/>
              <w:rPr>
                <w:sz w:val="22"/>
                <w:szCs w:val="22"/>
                <w:lang w:eastAsia="ar-SA"/>
              </w:rPr>
            </w:pPr>
            <w:r w:rsidRPr="00346E5D">
              <w:rPr>
                <w:sz w:val="22"/>
                <w:szCs w:val="22"/>
                <w:lang w:eastAsia="ar-SA"/>
              </w:rPr>
              <w:t xml:space="preserve">Norāde, vai uzņēmums ir mazais vai vidējais uzņēmums: </w:t>
            </w:r>
          </w:p>
        </w:tc>
        <w:tc>
          <w:tcPr>
            <w:tcW w:w="2666" w:type="dxa"/>
            <w:shd w:val="clear" w:color="auto" w:fill="auto"/>
          </w:tcPr>
          <w:p w14:paraId="3A6621AF" w14:textId="77777777" w:rsidR="00D51D34" w:rsidRPr="00346E5D" w:rsidRDefault="00D51D34" w:rsidP="003D0679">
            <w:pPr>
              <w:widowControl w:val="0"/>
              <w:jc w:val="both"/>
              <w:rPr>
                <w:sz w:val="22"/>
                <w:szCs w:val="22"/>
                <w:lang w:eastAsia="ar-SA"/>
              </w:rPr>
            </w:pPr>
            <w:r w:rsidRPr="00346E5D">
              <w:rPr>
                <w:sz w:val="22"/>
                <w:szCs w:val="22"/>
                <w:lang w:eastAsia="ar-SA"/>
              </w:rPr>
              <w:t>mazais/vidējais</w:t>
            </w:r>
          </w:p>
        </w:tc>
      </w:tr>
    </w:tbl>
    <w:p w14:paraId="21B6A653" w14:textId="77777777" w:rsidR="00D51D34" w:rsidRPr="00346E5D" w:rsidRDefault="00D51D34" w:rsidP="00D51D34">
      <w:pPr>
        <w:widowControl w:val="0"/>
        <w:jc w:val="both"/>
        <w:rPr>
          <w:sz w:val="22"/>
          <w:szCs w:val="22"/>
          <w:lang w:eastAsia="ar-SA"/>
        </w:rPr>
      </w:pPr>
    </w:p>
    <w:p w14:paraId="77177F1D" w14:textId="77777777" w:rsidR="00D51D34" w:rsidRPr="00346E5D" w:rsidRDefault="00D51D34" w:rsidP="00D51D34">
      <w:pPr>
        <w:pStyle w:val="ListParagraph"/>
        <w:widowControl w:val="0"/>
        <w:numPr>
          <w:ilvl w:val="0"/>
          <w:numId w:val="3"/>
        </w:numPr>
        <w:contextualSpacing/>
        <w:rPr>
          <w:sz w:val="22"/>
          <w:szCs w:val="22"/>
          <w:lang w:eastAsia="ar-SA"/>
        </w:rPr>
      </w:pPr>
      <w:r w:rsidRPr="00346E5D">
        <w:rPr>
          <w:sz w:val="22"/>
          <w:szCs w:val="22"/>
          <w:lang w:eastAsia="ar-SA"/>
        </w:rPr>
        <w:t>Personas, uz kuru iespējām pretendents balstās:</w:t>
      </w:r>
      <w:r w:rsidRPr="00346E5D">
        <w:rPr>
          <w:rStyle w:val="FootnoteReference"/>
          <w:sz w:val="22"/>
          <w:szCs w:val="22"/>
          <w:lang w:eastAsia="ar-SA"/>
        </w:rPr>
        <w:footnoteReference w:id="4"/>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D51D34" w:rsidRPr="00346E5D" w14:paraId="1BC215C1" w14:textId="77777777" w:rsidTr="003D0679">
        <w:tc>
          <w:tcPr>
            <w:tcW w:w="9356" w:type="dxa"/>
            <w:shd w:val="clear" w:color="auto" w:fill="auto"/>
          </w:tcPr>
          <w:p w14:paraId="5B7467E1" w14:textId="77777777" w:rsidR="00D51D34" w:rsidRPr="00346E5D" w:rsidRDefault="00D51D34" w:rsidP="003D0679">
            <w:pPr>
              <w:widowControl w:val="0"/>
              <w:jc w:val="center"/>
              <w:rPr>
                <w:sz w:val="22"/>
                <w:szCs w:val="22"/>
                <w:lang w:eastAsia="ar-SA"/>
              </w:rPr>
            </w:pPr>
            <w:r w:rsidRPr="00346E5D">
              <w:rPr>
                <w:sz w:val="22"/>
                <w:szCs w:val="22"/>
                <w:lang w:eastAsia="ar-SA"/>
              </w:rPr>
              <w:t xml:space="preserve">Nosaukums, reģistrācijas numurs, adrese </w:t>
            </w:r>
          </w:p>
        </w:tc>
      </w:tr>
      <w:tr w:rsidR="00D51D34" w:rsidRPr="00346E5D" w14:paraId="60700EB2" w14:textId="77777777" w:rsidTr="003D0679">
        <w:trPr>
          <w:trHeight w:val="793"/>
        </w:trPr>
        <w:tc>
          <w:tcPr>
            <w:tcW w:w="9356" w:type="dxa"/>
            <w:shd w:val="clear" w:color="auto" w:fill="auto"/>
          </w:tcPr>
          <w:p w14:paraId="7FC95FFB" w14:textId="77777777" w:rsidR="00D51D34" w:rsidRPr="00346E5D" w:rsidRDefault="00D51D34" w:rsidP="003D0679">
            <w:pPr>
              <w:widowControl w:val="0"/>
              <w:jc w:val="both"/>
              <w:rPr>
                <w:sz w:val="22"/>
                <w:szCs w:val="22"/>
                <w:lang w:eastAsia="ar-SA"/>
              </w:rPr>
            </w:pPr>
          </w:p>
          <w:p w14:paraId="6B741C56" w14:textId="77777777" w:rsidR="00D51D34" w:rsidRPr="00346E5D" w:rsidRDefault="00D51D34" w:rsidP="003D0679">
            <w:pPr>
              <w:widowControl w:val="0"/>
              <w:jc w:val="both"/>
              <w:rPr>
                <w:i/>
                <w:sz w:val="22"/>
                <w:szCs w:val="22"/>
                <w:lang w:eastAsia="ar-SA"/>
              </w:rPr>
            </w:pPr>
            <w:r w:rsidRPr="00346E5D">
              <w:rPr>
                <w:i/>
                <w:sz w:val="22"/>
                <w:szCs w:val="22"/>
                <w:lang w:eastAsia="ar-SA"/>
              </w:rPr>
              <w:t>Vairāku personu gadījumā tabulu papildina ar papildus sadaļām.</w:t>
            </w:r>
          </w:p>
        </w:tc>
      </w:tr>
    </w:tbl>
    <w:p w14:paraId="45F09B74" w14:textId="77777777" w:rsidR="00D51D34" w:rsidRPr="00346E5D" w:rsidRDefault="00D51D34" w:rsidP="00D51D34">
      <w:pPr>
        <w:widowControl w:val="0"/>
        <w:ind w:left="720"/>
        <w:contextualSpacing/>
        <w:jc w:val="both"/>
        <w:rPr>
          <w:sz w:val="8"/>
          <w:szCs w:val="22"/>
          <w:lang w:eastAsia="ar-SA"/>
        </w:rPr>
      </w:pPr>
    </w:p>
    <w:p w14:paraId="3A889459" w14:textId="77777777" w:rsidR="00D51D34" w:rsidRPr="00346E5D" w:rsidRDefault="00D51D34" w:rsidP="00D51D34">
      <w:pPr>
        <w:widowControl w:val="0"/>
        <w:jc w:val="both"/>
        <w:rPr>
          <w:sz w:val="22"/>
          <w:szCs w:val="22"/>
          <w:lang w:eastAsia="lv-LV"/>
        </w:rPr>
      </w:pPr>
    </w:p>
    <w:p w14:paraId="24AFE0B1" w14:textId="77777777" w:rsidR="00D51D34" w:rsidRPr="00346E5D" w:rsidRDefault="00D51D34" w:rsidP="00D51D34">
      <w:pPr>
        <w:pStyle w:val="ListParagraph"/>
        <w:widowControl w:val="0"/>
        <w:numPr>
          <w:ilvl w:val="0"/>
          <w:numId w:val="3"/>
        </w:numPr>
        <w:contextualSpacing/>
        <w:rPr>
          <w:sz w:val="22"/>
          <w:szCs w:val="22"/>
          <w:lang w:eastAsia="ar-SA"/>
        </w:rPr>
      </w:pPr>
      <w:r w:rsidRPr="00346E5D">
        <w:rPr>
          <w:sz w:val="22"/>
          <w:szCs w:val="22"/>
        </w:rPr>
        <w:t>Ja Pretendents ir piegādātāju apvienība vai personālsabiedrība</w:t>
      </w:r>
      <w:r w:rsidRPr="00346E5D">
        <w:rPr>
          <w:sz w:val="22"/>
          <w:szCs w:val="22"/>
          <w:lang w:eastAsia="ar-SA"/>
        </w:rPr>
        <w:t>:</w:t>
      </w:r>
      <w:r w:rsidRPr="00346E5D">
        <w:rPr>
          <w:rStyle w:val="FootnoteReference"/>
          <w:sz w:val="22"/>
          <w:szCs w:val="22"/>
          <w:lang w:eastAsia="ar-SA"/>
        </w:rPr>
        <w:footnoteReference w:id="5"/>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D51D34" w:rsidRPr="00346E5D" w14:paraId="5F5D9EAE" w14:textId="77777777" w:rsidTr="003D0679">
        <w:trPr>
          <w:trHeight w:val="1148"/>
        </w:trPr>
        <w:tc>
          <w:tcPr>
            <w:tcW w:w="9356" w:type="dxa"/>
            <w:shd w:val="clear" w:color="auto" w:fill="auto"/>
          </w:tcPr>
          <w:p w14:paraId="0A4BAF49" w14:textId="77777777" w:rsidR="00D51D34" w:rsidRPr="00346E5D" w:rsidRDefault="00D51D34" w:rsidP="003D0679">
            <w:pPr>
              <w:widowControl w:val="0"/>
              <w:jc w:val="both"/>
              <w:rPr>
                <w:sz w:val="22"/>
                <w:szCs w:val="22"/>
                <w:lang w:eastAsia="ar-SA"/>
              </w:rPr>
            </w:pPr>
          </w:p>
          <w:p w14:paraId="149033DA" w14:textId="77777777" w:rsidR="00D51D34" w:rsidRPr="00346E5D" w:rsidRDefault="00D51D34" w:rsidP="003D0679">
            <w:pPr>
              <w:pStyle w:val="BodyText"/>
              <w:widowControl/>
              <w:spacing w:after="0"/>
              <w:jc w:val="both"/>
              <w:rPr>
                <w:rFonts w:ascii="Times New Roman" w:hAnsi="Times New Roman"/>
                <w:i/>
                <w:sz w:val="22"/>
                <w:szCs w:val="22"/>
              </w:rPr>
            </w:pPr>
            <w:r w:rsidRPr="00346E5D">
              <w:rPr>
                <w:rFonts w:ascii="Times New Roman" w:hAnsi="Times New Roman"/>
                <w:i/>
                <w:sz w:val="22"/>
                <w:szCs w:val="22"/>
                <w:lang w:eastAsia="ar-SA"/>
              </w:rPr>
              <w:t>I</w:t>
            </w:r>
            <w:r w:rsidRPr="00346E5D">
              <w:rPr>
                <w:rFonts w:ascii="Times New Roman" w:hAnsi="Times New Roman"/>
                <w:i/>
                <w:sz w:val="22"/>
                <w:szCs w:val="22"/>
              </w:rPr>
              <w:t>nformācija par to, kādu iepirkuma daļu (tajā skaitā finansiālā izteiksmē) realizēs katrs no piegādātāju apvienības vai personālsabiedrības dalībniekiem.</w:t>
            </w:r>
          </w:p>
          <w:p w14:paraId="7B21EBBD" w14:textId="77777777" w:rsidR="00D51D34" w:rsidRPr="00346E5D" w:rsidRDefault="00D51D34" w:rsidP="003D0679">
            <w:pPr>
              <w:widowControl w:val="0"/>
              <w:jc w:val="both"/>
              <w:rPr>
                <w:i/>
                <w:sz w:val="22"/>
                <w:szCs w:val="22"/>
                <w:lang w:eastAsia="ar-SA"/>
              </w:rPr>
            </w:pPr>
          </w:p>
        </w:tc>
      </w:tr>
    </w:tbl>
    <w:p w14:paraId="259D5E24" w14:textId="77777777" w:rsidR="00D51D34" w:rsidRPr="00346E5D" w:rsidRDefault="00D51D34" w:rsidP="00D51D34">
      <w:pPr>
        <w:widowControl w:val="0"/>
        <w:jc w:val="both"/>
        <w:rPr>
          <w:sz w:val="22"/>
          <w:szCs w:val="22"/>
          <w:lang w:eastAsia="lv-LV"/>
        </w:rPr>
      </w:pPr>
    </w:p>
    <w:p w14:paraId="21315842" w14:textId="77777777" w:rsidR="00D51D34" w:rsidRPr="00346E5D" w:rsidRDefault="00D51D34" w:rsidP="00D51D34">
      <w:pPr>
        <w:pStyle w:val="ListParagraph"/>
        <w:widowControl w:val="0"/>
        <w:numPr>
          <w:ilvl w:val="0"/>
          <w:numId w:val="3"/>
        </w:numPr>
        <w:tabs>
          <w:tab w:val="clear" w:pos="480"/>
        </w:tabs>
        <w:autoSpaceDN w:val="0"/>
        <w:textAlignment w:val="baseline"/>
        <w:rPr>
          <w:iCs/>
          <w:sz w:val="22"/>
          <w:szCs w:val="22"/>
        </w:rPr>
      </w:pPr>
      <w:bookmarkStart w:id="181" w:name="_Hlk121414245"/>
      <w:r w:rsidRPr="00346E5D">
        <w:rPr>
          <w:iCs/>
          <w:sz w:val="22"/>
          <w:szCs w:val="22"/>
        </w:rPr>
        <w:t>Ja Pretendents ir akciju sabiedrība, tas apliecina, ka tam _____ (nav/ir) akcionāru, kuri reģistrēti ārzonā.</w:t>
      </w:r>
      <w:r w:rsidRPr="00346E5D">
        <w:rPr>
          <w:rStyle w:val="FootnoteReference"/>
          <w:iCs/>
          <w:sz w:val="22"/>
          <w:szCs w:val="22"/>
        </w:rPr>
        <w:footnoteReference w:id="6"/>
      </w:r>
    </w:p>
    <w:p w14:paraId="7D1392E5" w14:textId="77777777" w:rsidR="00D51D34" w:rsidRPr="00346E5D" w:rsidRDefault="00D51D34" w:rsidP="00D51D34">
      <w:pPr>
        <w:widowControl w:val="0"/>
        <w:autoSpaceDN w:val="0"/>
        <w:ind w:left="480"/>
        <w:jc w:val="both"/>
        <w:textAlignment w:val="baseline"/>
        <w:rPr>
          <w:iCs/>
          <w:sz w:val="22"/>
          <w:szCs w:val="22"/>
        </w:rPr>
      </w:pPr>
      <w:r w:rsidRPr="00346E5D">
        <w:rPr>
          <w:iCs/>
          <w:sz w:val="22"/>
          <w:szCs w:val="22"/>
        </w:rPr>
        <w:t xml:space="preserve">Ja ir ārzonā reģistrēti akcionāri, tad norādīt konkrēti kāda akciju daļa (%) tiem pieder ___________. </w:t>
      </w:r>
    </w:p>
    <w:p w14:paraId="72F760DC" w14:textId="77777777" w:rsidR="00D51D34" w:rsidRPr="00346E5D" w:rsidRDefault="00D51D34" w:rsidP="00D51D34">
      <w:pPr>
        <w:widowControl w:val="0"/>
        <w:autoSpaceDN w:val="0"/>
        <w:ind w:left="480"/>
        <w:jc w:val="both"/>
        <w:textAlignment w:val="baseline"/>
        <w:rPr>
          <w:iCs/>
          <w:sz w:val="22"/>
          <w:szCs w:val="22"/>
        </w:rPr>
      </w:pPr>
    </w:p>
    <w:p w14:paraId="174BD9ED" w14:textId="77777777" w:rsidR="00D51D34" w:rsidRPr="00346E5D" w:rsidRDefault="00D51D34" w:rsidP="00D51D34">
      <w:pPr>
        <w:pStyle w:val="ListParagraph"/>
        <w:widowControl w:val="0"/>
        <w:numPr>
          <w:ilvl w:val="0"/>
          <w:numId w:val="3"/>
        </w:numPr>
        <w:autoSpaceDN w:val="0"/>
        <w:textAlignment w:val="baseline"/>
        <w:rPr>
          <w:iCs/>
          <w:sz w:val="22"/>
          <w:szCs w:val="22"/>
        </w:rPr>
      </w:pPr>
      <w:r w:rsidRPr="00346E5D">
        <w:rPr>
          <w:sz w:val="22"/>
          <w:szCs w:val="22"/>
          <w:shd w:val="clear" w:color="auto" w:fill="FFFFFF"/>
        </w:rPr>
        <w:t xml:space="preserve">Norāde uz personām, kurām pretendentā ir izšķirošā ietekme uz līdzdalības pamata normatīvo aktu par koncerniem izpratnē: ____________________________________________________. </w:t>
      </w:r>
      <w:r w:rsidRPr="00346E5D">
        <w:rPr>
          <w:rStyle w:val="FootnoteReference"/>
          <w:iCs/>
          <w:sz w:val="22"/>
          <w:szCs w:val="22"/>
        </w:rPr>
        <w:footnoteReference w:id="7"/>
      </w:r>
    </w:p>
    <w:p w14:paraId="53F41244" w14:textId="77777777" w:rsidR="00D51D34" w:rsidRPr="00346E5D" w:rsidRDefault="00D51D34" w:rsidP="00D51D34">
      <w:pPr>
        <w:widowControl w:val="0"/>
        <w:autoSpaceDN w:val="0"/>
        <w:jc w:val="both"/>
        <w:textAlignment w:val="baseline"/>
        <w:rPr>
          <w:iCs/>
          <w:sz w:val="22"/>
          <w:szCs w:val="22"/>
        </w:rPr>
      </w:pPr>
    </w:p>
    <w:p w14:paraId="556DAB3F" w14:textId="77777777" w:rsidR="00D51D34" w:rsidRPr="00346E5D" w:rsidRDefault="00D51D34" w:rsidP="00D51D34">
      <w:pPr>
        <w:pStyle w:val="ListParagraph"/>
        <w:widowControl w:val="0"/>
        <w:numPr>
          <w:ilvl w:val="0"/>
          <w:numId w:val="3"/>
        </w:numPr>
        <w:autoSpaceDE w:val="0"/>
        <w:autoSpaceDN w:val="0"/>
        <w:adjustRightInd w:val="0"/>
        <w:textAlignment w:val="baseline"/>
        <w:rPr>
          <w:iCs/>
          <w:sz w:val="22"/>
          <w:szCs w:val="22"/>
        </w:rPr>
      </w:pPr>
      <w:r w:rsidRPr="00346E5D">
        <w:rPr>
          <w:rFonts w:eastAsia="Apparat-Regular"/>
          <w:szCs w:val="24"/>
          <w:lang w:eastAsia="lv-LV"/>
        </w:rPr>
        <w:t>Ja Pretendents ir reģistrēts ārvalstī, tad jānorāda pretendenta patieso labuma guvēju/</w:t>
      </w:r>
      <w:proofErr w:type="spellStart"/>
      <w:r w:rsidRPr="00346E5D">
        <w:rPr>
          <w:rFonts w:eastAsia="Apparat-Regular"/>
          <w:szCs w:val="24"/>
          <w:lang w:eastAsia="lv-LV"/>
        </w:rPr>
        <w:t>us</w:t>
      </w:r>
      <w:proofErr w:type="spellEnd"/>
      <w:r w:rsidRPr="00346E5D">
        <w:rPr>
          <w:rFonts w:eastAsia="Apparat-Regular"/>
          <w:szCs w:val="24"/>
          <w:lang w:eastAsia="lv-LV"/>
        </w:rPr>
        <w:t xml:space="preserve">: </w:t>
      </w:r>
      <w:r w:rsidRPr="00346E5D">
        <w:rPr>
          <w:sz w:val="22"/>
          <w:szCs w:val="22"/>
          <w:shd w:val="clear" w:color="auto" w:fill="FFFFFF"/>
        </w:rPr>
        <w:lastRenderedPageBreak/>
        <w:t xml:space="preserve">____________________________________________________________________________. </w:t>
      </w:r>
      <w:r w:rsidRPr="00346E5D">
        <w:rPr>
          <w:rStyle w:val="FootnoteReference"/>
          <w:iCs/>
          <w:sz w:val="22"/>
          <w:szCs w:val="22"/>
        </w:rPr>
        <w:footnoteReference w:id="8"/>
      </w:r>
    </w:p>
    <w:bookmarkEnd w:id="181"/>
    <w:p w14:paraId="2CB16263" w14:textId="77777777" w:rsidR="002326FC" w:rsidRPr="00564818" w:rsidRDefault="002326FC" w:rsidP="009E2B3C">
      <w:pPr>
        <w:widowControl w:val="0"/>
        <w:ind w:right="28"/>
        <w:jc w:val="both"/>
        <w:rPr>
          <w:sz w:val="22"/>
          <w:szCs w:val="22"/>
        </w:rPr>
      </w:pPr>
    </w:p>
    <w:p w14:paraId="7E540A4B" w14:textId="086D8F4C" w:rsidR="00B62DFD" w:rsidRPr="00564818" w:rsidRDefault="00B62DFD" w:rsidP="00B62DFD">
      <w:pPr>
        <w:pStyle w:val="ListParagraph"/>
        <w:widowControl w:val="0"/>
        <w:numPr>
          <w:ilvl w:val="0"/>
          <w:numId w:val="3"/>
        </w:numPr>
        <w:contextualSpacing/>
        <w:rPr>
          <w:sz w:val="22"/>
          <w:szCs w:val="22"/>
          <w:lang w:eastAsia="lv-LV"/>
        </w:rPr>
      </w:pPr>
      <w:r w:rsidRPr="00564818">
        <w:rPr>
          <w:sz w:val="22"/>
          <w:szCs w:val="22"/>
        </w:rPr>
        <w:t>Ievērojot</w:t>
      </w:r>
      <w:r w:rsidRPr="00DB73E9">
        <w:rPr>
          <w:sz w:val="22"/>
          <w:szCs w:val="22"/>
          <w:lang w:eastAsia="lv-LV"/>
        </w:rPr>
        <w:t xml:space="preserve"> </w:t>
      </w:r>
      <w:r w:rsidRPr="00DB73E9">
        <w:rPr>
          <w:sz w:val="22"/>
          <w:szCs w:val="22"/>
          <w:shd w:val="clear" w:color="auto" w:fill="FFFFFF"/>
        </w:rPr>
        <w:t xml:space="preserve">2022.gada 8.aprīlī Eiropas Komisija pieņemto Padomes regulu (ES) 2022/576, ar kuru groza Regulu (ES) Nr. 833/2014 par ierobežojošiem pasākumiem saistībā ar Krievijas darbībām, kas destabilizē situāciju Ukrainā, kas stājās spēkā 2022.gada 9.aprīlī, Pretendents apliecina, ka Pretendents, persona/s, uz kuras spējām balstās, un apakšuzņēmējs, </w:t>
      </w:r>
      <w:r w:rsidRPr="00564818">
        <w:rPr>
          <w:sz w:val="22"/>
          <w:szCs w:val="22"/>
        </w:rPr>
        <w:t>kur</w:t>
      </w:r>
      <w:r w:rsidR="00DA4F48" w:rsidRPr="00564818">
        <w:rPr>
          <w:sz w:val="22"/>
          <w:szCs w:val="22"/>
        </w:rPr>
        <w:t>a</w:t>
      </w:r>
      <w:r w:rsidRPr="00564818">
        <w:rPr>
          <w:sz w:val="22"/>
          <w:szCs w:val="22"/>
        </w:rPr>
        <w:t xml:space="preserve"> sniedzamo pakalpojumu vērtība ir 10% vai lielāka no kopējās Konkursa līguma vērtības, </w:t>
      </w:r>
      <w:r w:rsidRPr="00564818">
        <w:rPr>
          <w:sz w:val="22"/>
          <w:szCs w:val="22"/>
          <w:shd w:val="clear" w:color="auto" w:fill="FFFFFF"/>
        </w:rPr>
        <w:t>nav</w:t>
      </w:r>
      <w:r w:rsidRPr="00564818">
        <w:rPr>
          <w:sz w:val="22"/>
          <w:szCs w:val="22"/>
          <w:lang w:eastAsia="lv-LV"/>
        </w:rPr>
        <w:t>:</w:t>
      </w:r>
    </w:p>
    <w:tbl>
      <w:tblPr>
        <w:tblW w:w="5000" w:type="pct"/>
        <w:shd w:val="clear" w:color="auto" w:fill="FFFFFF"/>
        <w:tblCellMar>
          <w:left w:w="0" w:type="dxa"/>
          <w:right w:w="0" w:type="dxa"/>
        </w:tblCellMar>
        <w:tblLook w:val="04A0" w:firstRow="1" w:lastRow="0" w:firstColumn="1" w:lastColumn="0" w:noHBand="0" w:noVBand="1"/>
      </w:tblPr>
      <w:tblGrid>
        <w:gridCol w:w="6"/>
        <w:gridCol w:w="9066"/>
      </w:tblGrid>
      <w:tr w:rsidR="00564818" w:rsidRPr="00564818" w14:paraId="51A12942" w14:textId="77777777" w:rsidTr="00FF4362">
        <w:tc>
          <w:tcPr>
            <w:tcW w:w="0" w:type="auto"/>
            <w:shd w:val="clear" w:color="auto" w:fill="FFFFFF"/>
            <w:hideMark/>
          </w:tcPr>
          <w:p w14:paraId="791BC96B" w14:textId="77777777" w:rsidR="00B62DFD" w:rsidRPr="00564818" w:rsidRDefault="00B62DFD" w:rsidP="00BF4AF1">
            <w:pPr>
              <w:tabs>
                <w:tab w:val="left" w:pos="1134"/>
              </w:tabs>
              <w:ind w:left="1134" w:hanging="567"/>
              <w:jc w:val="both"/>
              <w:rPr>
                <w:sz w:val="22"/>
                <w:szCs w:val="22"/>
                <w:lang w:eastAsia="lv-LV"/>
              </w:rPr>
            </w:pPr>
          </w:p>
        </w:tc>
        <w:tc>
          <w:tcPr>
            <w:tcW w:w="0" w:type="auto"/>
            <w:shd w:val="clear" w:color="auto" w:fill="FFFFFF"/>
            <w:hideMark/>
          </w:tcPr>
          <w:p w14:paraId="3A0AF68C" w14:textId="77777777" w:rsidR="00B62DFD" w:rsidRPr="00564818" w:rsidRDefault="00B62DFD" w:rsidP="00BF4AF1">
            <w:pPr>
              <w:widowControl w:val="0"/>
              <w:numPr>
                <w:ilvl w:val="1"/>
                <w:numId w:val="3"/>
              </w:numPr>
              <w:tabs>
                <w:tab w:val="clear" w:pos="840"/>
                <w:tab w:val="left" w:pos="1134"/>
              </w:tabs>
              <w:ind w:left="1134" w:hanging="567"/>
              <w:jc w:val="both"/>
              <w:rPr>
                <w:sz w:val="22"/>
                <w:szCs w:val="22"/>
                <w:lang w:eastAsia="lv-LV"/>
              </w:rPr>
            </w:pPr>
            <w:r w:rsidRPr="00564818">
              <w:rPr>
                <w:sz w:val="22"/>
                <w:szCs w:val="22"/>
                <w:lang w:eastAsia="lv-LV"/>
              </w:rPr>
              <w:t xml:space="preserve">Krievijas </w:t>
            </w:r>
            <w:proofErr w:type="spellStart"/>
            <w:r w:rsidRPr="00564818">
              <w:rPr>
                <w:sz w:val="22"/>
                <w:szCs w:val="22"/>
                <w:lang w:eastAsia="lv-LV"/>
              </w:rPr>
              <w:t>valstspiederīgais</w:t>
            </w:r>
            <w:proofErr w:type="spellEnd"/>
            <w:r w:rsidRPr="00564818">
              <w:rPr>
                <w:sz w:val="22"/>
                <w:szCs w:val="22"/>
                <w:lang w:eastAsia="lv-LV"/>
              </w:rPr>
              <w:t xml:space="preserve"> vai fiziska vai juridiska persona, vienība vai struktūra, kas veic uzņēmējdarbību Krievijā;</w:t>
            </w:r>
          </w:p>
        </w:tc>
      </w:tr>
    </w:tbl>
    <w:p w14:paraId="2EB89EFF" w14:textId="77777777" w:rsidR="00B62DFD" w:rsidRPr="00564818" w:rsidRDefault="00B62DFD" w:rsidP="00BF4AF1">
      <w:pPr>
        <w:tabs>
          <w:tab w:val="left" w:pos="1134"/>
        </w:tabs>
        <w:ind w:left="1134" w:hanging="567"/>
        <w:rPr>
          <w:vanish/>
          <w:sz w:val="22"/>
          <w:szCs w:val="22"/>
          <w:lang w:eastAsia="lv-LV"/>
        </w:rPr>
      </w:pPr>
    </w:p>
    <w:tbl>
      <w:tblPr>
        <w:tblW w:w="5000" w:type="pct"/>
        <w:shd w:val="clear" w:color="auto" w:fill="FFFFFF"/>
        <w:tblCellMar>
          <w:left w:w="0" w:type="dxa"/>
          <w:right w:w="0" w:type="dxa"/>
        </w:tblCellMar>
        <w:tblLook w:val="04A0" w:firstRow="1" w:lastRow="0" w:firstColumn="1" w:lastColumn="0" w:noHBand="0" w:noVBand="1"/>
      </w:tblPr>
      <w:tblGrid>
        <w:gridCol w:w="6"/>
        <w:gridCol w:w="9066"/>
      </w:tblGrid>
      <w:tr w:rsidR="00564818" w:rsidRPr="00564818" w14:paraId="550AB77D" w14:textId="77777777" w:rsidTr="00FF4362">
        <w:tc>
          <w:tcPr>
            <w:tcW w:w="0" w:type="auto"/>
            <w:shd w:val="clear" w:color="auto" w:fill="FFFFFF"/>
            <w:hideMark/>
          </w:tcPr>
          <w:p w14:paraId="7BB86431" w14:textId="77777777" w:rsidR="00B62DFD" w:rsidRPr="00564818" w:rsidRDefault="00B62DFD" w:rsidP="00BF4AF1">
            <w:pPr>
              <w:widowControl w:val="0"/>
              <w:numPr>
                <w:ilvl w:val="1"/>
                <w:numId w:val="3"/>
              </w:numPr>
              <w:tabs>
                <w:tab w:val="clear" w:pos="840"/>
                <w:tab w:val="left" w:pos="1134"/>
              </w:tabs>
              <w:ind w:left="1134" w:hanging="567"/>
              <w:jc w:val="both"/>
              <w:rPr>
                <w:sz w:val="22"/>
                <w:szCs w:val="22"/>
                <w:lang w:eastAsia="lv-LV"/>
              </w:rPr>
            </w:pPr>
          </w:p>
        </w:tc>
        <w:tc>
          <w:tcPr>
            <w:tcW w:w="0" w:type="auto"/>
            <w:shd w:val="clear" w:color="auto" w:fill="FFFFFF"/>
            <w:hideMark/>
          </w:tcPr>
          <w:p w14:paraId="34EF632C" w14:textId="77777777" w:rsidR="00BF4AF1" w:rsidRPr="00564818" w:rsidRDefault="00BF4AF1" w:rsidP="00953464">
            <w:pPr>
              <w:pStyle w:val="ListParagraph"/>
              <w:widowControl w:val="0"/>
              <w:numPr>
                <w:ilvl w:val="0"/>
                <w:numId w:val="25"/>
              </w:numPr>
              <w:tabs>
                <w:tab w:val="left" w:pos="1134"/>
              </w:tabs>
              <w:ind w:hanging="567"/>
              <w:rPr>
                <w:vanish/>
                <w:sz w:val="22"/>
                <w:szCs w:val="22"/>
                <w:lang w:eastAsia="lv-LV"/>
              </w:rPr>
            </w:pPr>
          </w:p>
          <w:p w14:paraId="7D562097" w14:textId="77777777" w:rsidR="00BF4AF1" w:rsidRPr="00564818" w:rsidRDefault="00BF4AF1" w:rsidP="00953464">
            <w:pPr>
              <w:pStyle w:val="ListParagraph"/>
              <w:widowControl w:val="0"/>
              <w:numPr>
                <w:ilvl w:val="0"/>
                <w:numId w:val="25"/>
              </w:numPr>
              <w:tabs>
                <w:tab w:val="left" w:pos="1134"/>
              </w:tabs>
              <w:ind w:hanging="567"/>
              <w:rPr>
                <w:vanish/>
                <w:sz w:val="22"/>
                <w:szCs w:val="22"/>
                <w:lang w:eastAsia="lv-LV"/>
              </w:rPr>
            </w:pPr>
          </w:p>
          <w:p w14:paraId="1D56E318" w14:textId="77777777" w:rsidR="00BF4AF1" w:rsidRPr="00564818" w:rsidRDefault="00BF4AF1" w:rsidP="00953464">
            <w:pPr>
              <w:pStyle w:val="ListParagraph"/>
              <w:widowControl w:val="0"/>
              <w:numPr>
                <w:ilvl w:val="0"/>
                <w:numId w:val="25"/>
              </w:numPr>
              <w:tabs>
                <w:tab w:val="left" w:pos="1134"/>
              </w:tabs>
              <w:ind w:hanging="567"/>
              <w:rPr>
                <w:vanish/>
                <w:sz w:val="22"/>
                <w:szCs w:val="22"/>
                <w:lang w:eastAsia="lv-LV"/>
              </w:rPr>
            </w:pPr>
          </w:p>
          <w:p w14:paraId="6BE8978C" w14:textId="11491BE9" w:rsidR="00B62DFD" w:rsidRPr="00564818" w:rsidRDefault="00B62DFD" w:rsidP="00953464">
            <w:pPr>
              <w:widowControl w:val="0"/>
              <w:numPr>
                <w:ilvl w:val="1"/>
                <w:numId w:val="27"/>
              </w:numPr>
              <w:tabs>
                <w:tab w:val="clear" w:pos="840"/>
                <w:tab w:val="left" w:pos="1134"/>
              </w:tabs>
              <w:ind w:left="1124" w:hanging="567"/>
              <w:jc w:val="both"/>
              <w:rPr>
                <w:sz w:val="22"/>
                <w:szCs w:val="22"/>
                <w:lang w:eastAsia="lv-LV"/>
              </w:rPr>
            </w:pPr>
            <w:r w:rsidRPr="00564818">
              <w:rPr>
                <w:sz w:val="22"/>
                <w:szCs w:val="22"/>
                <w:lang w:eastAsia="lv-LV"/>
              </w:rPr>
              <w:t>juridiska persona, vienība vai struktūra, kuras īpašumtiesības vairāk nekā 50 % apmērā tieši vai netieši pieder šā punkta 1</w:t>
            </w:r>
            <w:r w:rsidR="00594AD5" w:rsidRPr="00564818">
              <w:rPr>
                <w:sz w:val="22"/>
                <w:szCs w:val="22"/>
                <w:lang w:eastAsia="lv-LV"/>
              </w:rPr>
              <w:t>7</w:t>
            </w:r>
            <w:r w:rsidRPr="00564818">
              <w:rPr>
                <w:sz w:val="22"/>
                <w:szCs w:val="22"/>
                <w:lang w:eastAsia="lv-LV"/>
              </w:rPr>
              <w:t>.1.apakšpunktā minētajai vienībai; vai</w:t>
            </w:r>
          </w:p>
        </w:tc>
      </w:tr>
      <w:tr w:rsidR="00AB2B57" w:rsidRPr="00346E5D" w14:paraId="52768113" w14:textId="77777777" w:rsidTr="00BF4AF1">
        <w:trPr>
          <w:trHeight w:val="60"/>
        </w:trPr>
        <w:tc>
          <w:tcPr>
            <w:tcW w:w="0" w:type="auto"/>
            <w:shd w:val="clear" w:color="auto" w:fill="FFFFFF"/>
            <w:hideMark/>
          </w:tcPr>
          <w:p w14:paraId="172E2A54" w14:textId="77777777" w:rsidR="00B62DFD" w:rsidRPr="00346E5D" w:rsidRDefault="00B62DFD" w:rsidP="00953464">
            <w:pPr>
              <w:widowControl w:val="0"/>
              <w:numPr>
                <w:ilvl w:val="1"/>
                <w:numId w:val="25"/>
              </w:numPr>
              <w:tabs>
                <w:tab w:val="clear" w:pos="840"/>
                <w:tab w:val="left" w:pos="1134"/>
              </w:tabs>
              <w:ind w:left="1134" w:hanging="567"/>
              <w:jc w:val="both"/>
              <w:rPr>
                <w:sz w:val="22"/>
                <w:szCs w:val="22"/>
                <w:lang w:eastAsia="lv-LV"/>
              </w:rPr>
            </w:pPr>
          </w:p>
        </w:tc>
        <w:tc>
          <w:tcPr>
            <w:tcW w:w="0" w:type="auto"/>
            <w:shd w:val="clear" w:color="auto" w:fill="FFFFFF"/>
            <w:hideMark/>
          </w:tcPr>
          <w:p w14:paraId="15BF4304" w14:textId="77777777" w:rsidR="00BF4AF1" w:rsidRPr="00346E5D" w:rsidRDefault="00BF4AF1" w:rsidP="00953464">
            <w:pPr>
              <w:pStyle w:val="ListParagraph"/>
              <w:widowControl w:val="0"/>
              <w:numPr>
                <w:ilvl w:val="0"/>
                <w:numId w:val="26"/>
              </w:numPr>
              <w:tabs>
                <w:tab w:val="left" w:pos="1134"/>
              </w:tabs>
              <w:ind w:hanging="567"/>
              <w:rPr>
                <w:vanish/>
                <w:sz w:val="22"/>
                <w:szCs w:val="22"/>
                <w:lang w:eastAsia="lv-LV"/>
              </w:rPr>
            </w:pPr>
          </w:p>
          <w:p w14:paraId="304B2C77" w14:textId="77777777" w:rsidR="00BF4AF1" w:rsidRPr="00346E5D" w:rsidRDefault="00BF4AF1" w:rsidP="00953464">
            <w:pPr>
              <w:pStyle w:val="ListParagraph"/>
              <w:widowControl w:val="0"/>
              <w:numPr>
                <w:ilvl w:val="0"/>
                <w:numId w:val="26"/>
              </w:numPr>
              <w:tabs>
                <w:tab w:val="left" w:pos="1134"/>
              </w:tabs>
              <w:ind w:hanging="567"/>
              <w:rPr>
                <w:vanish/>
                <w:sz w:val="22"/>
                <w:szCs w:val="22"/>
                <w:lang w:eastAsia="lv-LV"/>
              </w:rPr>
            </w:pPr>
          </w:p>
          <w:p w14:paraId="40F00BE0" w14:textId="77777777" w:rsidR="00BF4AF1" w:rsidRPr="00346E5D" w:rsidRDefault="00BF4AF1" w:rsidP="00953464">
            <w:pPr>
              <w:pStyle w:val="ListParagraph"/>
              <w:widowControl w:val="0"/>
              <w:numPr>
                <w:ilvl w:val="0"/>
                <w:numId w:val="26"/>
              </w:numPr>
              <w:tabs>
                <w:tab w:val="left" w:pos="1134"/>
              </w:tabs>
              <w:ind w:hanging="567"/>
              <w:rPr>
                <w:vanish/>
                <w:sz w:val="22"/>
                <w:szCs w:val="22"/>
                <w:lang w:eastAsia="lv-LV"/>
              </w:rPr>
            </w:pPr>
          </w:p>
          <w:p w14:paraId="611A8BEA" w14:textId="4FC1DB5D" w:rsidR="00B62DFD" w:rsidRPr="00346E5D" w:rsidRDefault="00B62DFD" w:rsidP="00953464">
            <w:pPr>
              <w:widowControl w:val="0"/>
              <w:numPr>
                <w:ilvl w:val="1"/>
                <w:numId w:val="26"/>
              </w:numPr>
              <w:tabs>
                <w:tab w:val="clear" w:pos="840"/>
              </w:tabs>
              <w:ind w:left="1124" w:hanging="567"/>
              <w:jc w:val="both"/>
              <w:rPr>
                <w:sz w:val="22"/>
                <w:szCs w:val="22"/>
                <w:lang w:eastAsia="lv-LV"/>
              </w:rPr>
            </w:pPr>
            <w:r w:rsidRPr="00346E5D">
              <w:rPr>
                <w:sz w:val="22"/>
                <w:szCs w:val="22"/>
                <w:lang w:eastAsia="lv-LV"/>
              </w:rPr>
              <w:t>fiziska vai juridiska persona, vienība vai struktūra, kas darbojas kādas šā punkta 1</w:t>
            </w:r>
            <w:r w:rsidR="00594AD5" w:rsidRPr="00346E5D">
              <w:rPr>
                <w:sz w:val="22"/>
                <w:szCs w:val="22"/>
                <w:lang w:eastAsia="lv-LV"/>
              </w:rPr>
              <w:t>7</w:t>
            </w:r>
            <w:r w:rsidRPr="00346E5D">
              <w:rPr>
                <w:sz w:val="22"/>
                <w:szCs w:val="22"/>
                <w:lang w:eastAsia="lv-LV"/>
              </w:rPr>
              <w:t>.1. vai 1</w:t>
            </w:r>
            <w:r w:rsidR="00594AD5" w:rsidRPr="00346E5D">
              <w:rPr>
                <w:sz w:val="22"/>
                <w:szCs w:val="22"/>
                <w:lang w:eastAsia="lv-LV"/>
              </w:rPr>
              <w:t>7</w:t>
            </w:r>
            <w:r w:rsidRPr="00346E5D">
              <w:rPr>
                <w:sz w:val="22"/>
                <w:szCs w:val="22"/>
                <w:lang w:eastAsia="lv-LV"/>
              </w:rPr>
              <w:t>.2. apakšpunktā minētās vienības vārdā vai saskaņā ar tās norādēm.</w:t>
            </w:r>
          </w:p>
        </w:tc>
      </w:tr>
    </w:tbl>
    <w:p w14:paraId="11FBAD98" w14:textId="77777777" w:rsidR="00A521D7" w:rsidRPr="00346E5D" w:rsidRDefault="00A521D7" w:rsidP="009E2B3C">
      <w:pPr>
        <w:widowControl w:val="0"/>
        <w:ind w:right="28"/>
        <w:jc w:val="both"/>
        <w:rPr>
          <w:sz w:val="22"/>
          <w:szCs w:val="22"/>
        </w:rPr>
      </w:pPr>
    </w:p>
    <w:p w14:paraId="7C7790D1" w14:textId="77A0D216" w:rsidR="00A521D7" w:rsidRPr="00346E5D" w:rsidRDefault="00A521D7" w:rsidP="00A521D7">
      <w:pPr>
        <w:widowControl w:val="0"/>
        <w:ind w:right="28"/>
        <w:jc w:val="both"/>
        <w:rPr>
          <w:sz w:val="22"/>
          <w:szCs w:val="22"/>
        </w:rPr>
      </w:pPr>
      <w:r w:rsidRPr="00346E5D">
        <w:rPr>
          <w:sz w:val="22"/>
          <w:szCs w:val="22"/>
        </w:rPr>
        <w:t>Ar šo uzņemamies pilnu atbildību par iepirkuma procedūrā iesniegto dokumentu komplektāciju, tajos ietverto informāciju, noformējumu un atbilstību Konkursa nolikuma prasībām. Apliecinām, ka sniegtā informācija un dati ir pat</w:t>
      </w:r>
      <w:r w:rsidR="00146D9B" w:rsidRPr="00346E5D">
        <w:rPr>
          <w:sz w:val="22"/>
          <w:szCs w:val="22"/>
        </w:rPr>
        <w:t>iesi</w:t>
      </w:r>
      <w:r w:rsidRPr="00346E5D">
        <w:rPr>
          <w:sz w:val="22"/>
          <w:szCs w:val="22"/>
        </w:rPr>
        <w:t>.</w:t>
      </w:r>
    </w:p>
    <w:p w14:paraId="2C1F4794" w14:textId="77777777" w:rsidR="001C3BED" w:rsidRPr="00346E5D" w:rsidRDefault="001C3BED" w:rsidP="009E2B3C">
      <w:pPr>
        <w:widowControl w:val="0"/>
        <w:jc w:val="both"/>
        <w:rPr>
          <w:b/>
          <w:sz w:val="22"/>
          <w:szCs w:val="22"/>
          <w:vertAlign w:val="superscript"/>
        </w:rPr>
      </w:pPr>
    </w:p>
    <w:p w14:paraId="4709B17C" w14:textId="77777777" w:rsidR="001C3BED" w:rsidRPr="00346E5D" w:rsidRDefault="001C3BED" w:rsidP="009E2B3C">
      <w:pPr>
        <w:widowControl w:val="0"/>
        <w:jc w:val="both"/>
        <w:rPr>
          <w:b/>
          <w:sz w:val="22"/>
          <w:szCs w:val="22"/>
          <w:vertAlign w:val="superscript"/>
        </w:rPr>
      </w:pPr>
    </w:p>
    <w:p w14:paraId="32C4E8CD" w14:textId="77777777" w:rsidR="002C20E6" w:rsidRPr="00346E5D" w:rsidRDefault="002C20E6" w:rsidP="009E2B3C">
      <w:pPr>
        <w:widowControl w:val="0"/>
        <w:jc w:val="both"/>
        <w:rPr>
          <w:b/>
          <w:sz w:val="22"/>
          <w:szCs w:val="22"/>
          <w:vertAlign w:val="superscript"/>
        </w:rPr>
      </w:pPr>
    </w:p>
    <w:tbl>
      <w:tblPr>
        <w:tblW w:w="0" w:type="auto"/>
        <w:tblLook w:val="01E0" w:firstRow="1" w:lastRow="1" w:firstColumn="1" w:lastColumn="1" w:noHBand="0" w:noVBand="0"/>
      </w:tblPr>
      <w:tblGrid>
        <w:gridCol w:w="5070"/>
        <w:gridCol w:w="2160"/>
      </w:tblGrid>
      <w:tr w:rsidR="0076090F" w:rsidRPr="00346E5D" w14:paraId="5F26BA46" w14:textId="77777777" w:rsidTr="009832CD">
        <w:tc>
          <w:tcPr>
            <w:tcW w:w="5070" w:type="dxa"/>
            <w:hideMark/>
          </w:tcPr>
          <w:p w14:paraId="50C4F798" w14:textId="77777777" w:rsidR="0076090F" w:rsidRPr="00346E5D" w:rsidRDefault="0076090F" w:rsidP="009832CD">
            <w:pPr>
              <w:jc w:val="both"/>
              <w:rPr>
                <w:sz w:val="22"/>
                <w:szCs w:val="22"/>
              </w:rPr>
            </w:pPr>
            <w:r w:rsidRPr="00346E5D">
              <w:rPr>
                <w:sz w:val="22"/>
                <w:szCs w:val="22"/>
              </w:rPr>
              <w:t>Pretendenta p</w:t>
            </w:r>
            <w:r w:rsidRPr="00346E5D">
              <w:rPr>
                <w:color w:val="000000"/>
                <w:sz w:val="22"/>
                <w:szCs w:val="22"/>
                <w:lang w:eastAsia="lv-LV"/>
              </w:rPr>
              <w:t>ārstāvja/pilnvarotās personas</w:t>
            </w:r>
            <w:r w:rsidRPr="00346E5D">
              <w:rPr>
                <w:sz w:val="22"/>
                <w:szCs w:val="22"/>
              </w:rPr>
              <w:t xml:space="preserve"> paraksts:</w:t>
            </w:r>
          </w:p>
        </w:tc>
        <w:tc>
          <w:tcPr>
            <w:tcW w:w="2160" w:type="dxa"/>
            <w:tcBorders>
              <w:top w:val="nil"/>
              <w:left w:val="nil"/>
              <w:bottom w:val="single" w:sz="4" w:space="0" w:color="auto"/>
              <w:right w:val="nil"/>
            </w:tcBorders>
          </w:tcPr>
          <w:p w14:paraId="2F5B5DB5" w14:textId="77777777" w:rsidR="0076090F" w:rsidRPr="00346E5D" w:rsidRDefault="0076090F" w:rsidP="009832CD">
            <w:pPr>
              <w:jc w:val="both"/>
              <w:rPr>
                <w:sz w:val="22"/>
                <w:szCs w:val="22"/>
              </w:rPr>
            </w:pPr>
          </w:p>
        </w:tc>
      </w:tr>
      <w:tr w:rsidR="0076090F" w:rsidRPr="00346E5D" w14:paraId="0F270237" w14:textId="77777777" w:rsidTr="009832CD">
        <w:tc>
          <w:tcPr>
            <w:tcW w:w="5070" w:type="dxa"/>
            <w:hideMark/>
          </w:tcPr>
          <w:p w14:paraId="6BC5013E" w14:textId="77777777" w:rsidR="0076090F" w:rsidRPr="00346E5D" w:rsidRDefault="0076090F" w:rsidP="009832CD">
            <w:pPr>
              <w:jc w:val="both"/>
              <w:rPr>
                <w:sz w:val="22"/>
                <w:szCs w:val="22"/>
              </w:rPr>
            </w:pPr>
            <w:r w:rsidRPr="00346E5D">
              <w:rPr>
                <w:sz w:val="22"/>
                <w:szCs w:val="22"/>
              </w:rPr>
              <w:t>Vārds, uzvārds:</w:t>
            </w:r>
          </w:p>
        </w:tc>
        <w:tc>
          <w:tcPr>
            <w:tcW w:w="2160" w:type="dxa"/>
            <w:tcBorders>
              <w:top w:val="single" w:sz="4" w:space="0" w:color="auto"/>
              <w:left w:val="nil"/>
              <w:bottom w:val="single" w:sz="4" w:space="0" w:color="auto"/>
              <w:right w:val="nil"/>
            </w:tcBorders>
          </w:tcPr>
          <w:p w14:paraId="7FCDA45A" w14:textId="77777777" w:rsidR="0076090F" w:rsidRPr="00346E5D" w:rsidRDefault="0076090F" w:rsidP="009832CD">
            <w:pPr>
              <w:jc w:val="both"/>
              <w:rPr>
                <w:sz w:val="22"/>
                <w:szCs w:val="22"/>
              </w:rPr>
            </w:pPr>
          </w:p>
        </w:tc>
      </w:tr>
      <w:tr w:rsidR="0076090F" w:rsidRPr="00346E5D" w14:paraId="448F423E" w14:textId="77777777" w:rsidTr="009832CD">
        <w:tc>
          <w:tcPr>
            <w:tcW w:w="5070" w:type="dxa"/>
            <w:hideMark/>
          </w:tcPr>
          <w:p w14:paraId="668CB2A6" w14:textId="77777777" w:rsidR="0076090F" w:rsidRPr="00346E5D" w:rsidRDefault="0076090F" w:rsidP="009832CD">
            <w:pPr>
              <w:jc w:val="both"/>
              <w:rPr>
                <w:sz w:val="22"/>
                <w:szCs w:val="22"/>
              </w:rPr>
            </w:pPr>
            <w:r w:rsidRPr="00346E5D">
              <w:rPr>
                <w:sz w:val="22"/>
                <w:szCs w:val="22"/>
              </w:rPr>
              <w:t>Amats:</w:t>
            </w:r>
          </w:p>
        </w:tc>
        <w:tc>
          <w:tcPr>
            <w:tcW w:w="2160" w:type="dxa"/>
            <w:tcBorders>
              <w:top w:val="single" w:sz="4" w:space="0" w:color="auto"/>
              <w:left w:val="nil"/>
              <w:bottom w:val="single" w:sz="4" w:space="0" w:color="auto"/>
              <w:right w:val="nil"/>
            </w:tcBorders>
          </w:tcPr>
          <w:p w14:paraId="3EAE6CC3" w14:textId="77777777" w:rsidR="0076090F" w:rsidRPr="00346E5D" w:rsidRDefault="0076090F" w:rsidP="009832CD">
            <w:pPr>
              <w:jc w:val="both"/>
              <w:rPr>
                <w:sz w:val="22"/>
                <w:szCs w:val="22"/>
              </w:rPr>
            </w:pPr>
          </w:p>
        </w:tc>
      </w:tr>
    </w:tbl>
    <w:p w14:paraId="7E8CE6F8" w14:textId="77777777" w:rsidR="00141669" w:rsidRPr="00346E5D" w:rsidRDefault="00141669" w:rsidP="00F44D22">
      <w:pPr>
        <w:rPr>
          <w:lang w:eastAsia="lv-LV"/>
        </w:rPr>
        <w:sectPr w:rsidR="00141669" w:rsidRPr="00346E5D" w:rsidSect="00294F92">
          <w:footerReference w:type="default" r:id="rId20"/>
          <w:footnotePr>
            <w:pos w:val="beneathText"/>
          </w:footnotePr>
          <w:type w:val="continuous"/>
          <w:pgSz w:w="11907" w:h="16840"/>
          <w:pgMar w:top="1134" w:right="1134" w:bottom="1134" w:left="1701" w:header="680" w:footer="680" w:gutter="0"/>
          <w:cols w:space="720"/>
          <w:titlePg/>
          <w:docGrid w:linePitch="272"/>
        </w:sectPr>
      </w:pPr>
    </w:p>
    <w:p w14:paraId="746B1AC2" w14:textId="23E2145D" w:rsidR="008810D1" w:rsidRPr="00346E5D" w:rsidRDefault="008810D1">
      <w:pPr>
        <w:rPr>
          <w:b/>
        </w:rPr>
      </w:pPr>
      <w:r w:rsidRPr="00346E5D">
        <w:rPr>
          <w:b/>
        </w:rPr>
        <w:br w:type="page"/>
      </w:r>
    </w:p>
    <w:p w14:paraId="7E85C627" w14:textId="6969C4F1" w:rsidR="00141669" w:rsidRPr="00346E5D" w:rsidRDefault="00141669" w:rsidP="00F44D22">
      <w:pPr>
        <w:jc w:val="right"/>
        <w:rPr>
          <w:b/>
        </w:rPr>
      </w:pPr>
      <w:r w:rsidRPr="00346E5D">
        <w:rPr>
          <w:b/>
        </w:rPr>
        <w:lastRenderedPageBreak/>
        <w:t>2</w:t>
      </w:r>
      <w:r w:rsidRPr="00346E5D">
        <w:rPr>
          <w:b/>
          <w:bCs/>
        </w:rPr>
        <w:t>.</w:t>
      </w:r>
      <w:r w:rsidRPr="00346E5D">
        <w:rPr>
          <w:b/>
        </w:rPr>
        <w:t>pielikums</w:t>
      </w:r>
    </w:p>
    <w:p w14:paraId="0A41482E" w14:textId="116AA95B" w:rsidR="00A343FC" w:rsidRPr="00346E5D" w:rsidRDefault="00A343FC" w:rsidP="00A343FC">
      <w:pPr>
        <w:jc w:val="right"/>
      </w:pPr>
      <w:r w:rsidRPr="00346E5D">
        <w:t>Konkursa “</w:t>
      </w:r>
      <w:sdt>
        <w:sdtPr>
          <w:alias w:val="Subject"/>
          <w:tag w:val=""/>
          <w:id w:val="-2128143034"/>
          <w:dataBinding w:prefixMappings="xmlns:ns0='http://purl.org/dc/elements/1.1/' xmlns:ns1='http://schemas.openxmlformats.org/package/2006/metadata/core-properties' " w:xpath="/ns1:coreProperties[1]/ns0:subject[1]" w:storeItemID="{6C3C8BC8-F283-45AE-878A-BAB7291924A1}"/>
          <w:text/>
        </w:sdtPr>
        <w:sdtEndPr/>
        <w:sdtContent>
          <w:r w:rsidR="00DB73E9">
            <w:t>Deratizācijas, dezinsekcijas un dezinfekcijas pakalpojuma sniegšana</w:t>
          </w:r>
        </w:sdtContent>
      </w:sdt>
      <w:r w:rsidRPr="00346E5D">
        <w:t>”</w:t>
      </w:r>
    </w:p>
    <w:p w14:paraId="057AD2C6" w14:textId="6B5FF41F" w:rsidR="00A343FC" w:rsidRPr="00346E5D" w:rsidRDefault="00A343FC" w:rsidP="00A343FC">
      <w:pPr>
        <w:jc w:val="right"/>
      </w:pPr>
      <w:r w:rsidRPr="00346E5D">
        <w:t xml:space="preserve">(iepirkuma identifikācijas Nr. </w:t>
      </w:r>
      <w:sdt>
        <w:sdtPr>
          <w:alias w:val="Status"/>
          <w:tag w:val=""/>
          <w:id w:val="1651172524"/>
          <w:dataBinding w:prefixMappings="xmlns:ns0='http://purl.org/dc/elements/1.1/' xmlns:ns1='http://schemas.openxmlformats.org/package/2006/metadata/core-properties' " w:xpath="/ns1:coreProperties[1]/ns1:contentStatus[1]" w:storeItemID="{6C3C8BC8-F283-45AE-878A-BAB7291924A1}"/>
          <w:text/>
        </w:sdtPr>
        <w:sdtEndPr/>
        <w:sdtContent>
          <w:r w:rsidR="00124DFD">
            <w:t>SIA RNP 2025/19</w:t>
          </w:r>
        </w:sdtContent>
      </w:sdt>
      <w:r w:rsidRPr="00346E5D">
        <w:t>)</w:t>
      </w:r>
    </w:p>
    <w:p w14:paraId="53F4A309" w14:textId="77777777" w:rsidR="00A343FC" w:rsidRPr="00346E5D" w:rsidRDefault="00A343FC" w:rsidP="00A343FC">
      <w:pPr>
        <w:jc w:val="right"/>
      </w:pPr>
      <w:r w:rsidRPr="00346E5D">
        <w:t>nolikumam</w:t>
      </w:r>
    </w:p>
    <w:p w14:paraId="6103562F" w14:textId="77777777" w:rsidR="005059C9" w:rsidRPr="00346E5D" w:rsidRDefault="005059C9" w:rsidP="00F44D22">
      <w:pPr>
        <w:jc w:val="right"/>
      </w:pPr>
    </w:p>
    <w:p w14:paraId="1A58FAE0" w14:textId="5703DE77" w:rsidR="005059C9" w:rsidRPr="00DB73E9" w:rsidRDefault="005059C9" w:rsidP="00E41392">
      <w:pPr>
        <w:pStyle w:val="Heading1"/>
        <w:numPr>
          <w:ilvl w:val="0"/>
          <w:numId w:val="0"/>
        </w:numPr>
        <w:jc w:val="center"/>
        <w:rPr>
          <w:rFonts w:ascii="Times New Roman" w:hAnsi="Times New Roman"/>
          <w:szCs w:val="24"/>
        </w:rPr>
      </w:pPr>
      <w:bookmarkStart w:id="182" w:name="_Toc63869491"/>
      <w:r w:rsidRPr="00DB73E9">
        <w:rPr>
          <w:rFonts w:ascii="Times New Roman" w:hAnsi="Times New Roman"/>
          <w:szCs w:val="24"/>
        </w:rPr>
        <w:t>A</w:t>
      </w:r>
      <w:r w:rsidR="00E41392" w:rsidRPr="00DB73E9">
        <w:rPr>
          <w:rFonts w:ascii="Times New Roman" w:hAnsi="Times New Roman"/>
          <w:szCs w:val="24"/>
        </w:rPr>
        <w:t>pliecin</w:t>
      </w:r>
      <w:r w:rsidR="00E41392" w:rsidRPr="00DB73E9">
        <w:rPr>
          <w:rFonts w:ascii="Times New Roman" w:hAnsi="Times New Roman" w:hint="eastAsia"/>
          <w:szCs w:val="24"/>
        </w:rPr>
        <w:t>ā</w:t>
      </w:r>
      <w:r w:rsidR="00E41392" w:rsidRPr="00DB73E9">
        <w:rPr>
          <w:rFonts w:ascii="Times New Roman" w:hAnsi="Times New Roman"/>
          <w:szCs w:val="24"/>
        </w:rPr>
        <w:t>jums par neatkar</w:t>
      </w:r>
      <w:r w:rsidR="00E41392" w:rsidRPr="00DB73E9">
        <w:rPr>
          <w:rFonts w:ascii="Times New Roman" w:hAnsi="Times New Roman" w:hint="eastAsia"/>
          <w:szCs w:val="24"/>
        </w:rPr>
        <w:t>ī</w:t>
      </w:r>
      <w:r w:rsidR="00E41392" w:rsidRPr="00DB73E9">
        <w:rPr>
          <w:rFonts w:ascii="Times New Roman" w:hAnsi="Times New Roman"/>
          <w:szCs w:val="24"/>
        </w:rPr>
        <w:t>gi izstr</w:t>
      </w:r>
      <w:r w:rsidR="00E41392" w:rsidRPr="00DB73E9">
        <w:rPr>
          <w:rFonts w:ascii="Times New Roman" w:hAnsi="Times New Roman" w:hint="eastAsia"/>
          <w:szCs w:val="24"/>
        </w:rPr>
        <w:t>ā</w:t>
      </w:r>
      <w:r w:rsidR="00E41392" w:rsidRPr="00DB73E9">
        <w:rPr>
          <w:rFonts w:ascii="Times New Roman" w:hAnsi="Times New Roman"/>
          <w:szCs w:val="24"/>
        </w:rPr>
        <w:t>d</w:t>
      </w:r>
      <w:r w:rsidR="00E41392" w:rsidRPr="00DB73E9">
        <w:rPr>
          <w:rFonts w:ascii="Times New Roman" w:hAnsi="Times New Roman" w:hint="eastAsia"/>
          <w:szCs w:val="24"/>
        </w:rPr>
        <w:t>ā</w:t>
      </w:r>
      <w:r w:rsidR="00E41392" w:rsidRPr="00DB73E9">
        <w:rPr>
          <w:rFonts w:ascii="Times New Roman" w:hAnsi="Times New Roman"/>
          <w:szCs w:val="24"/>
        </w:rPr>
        <w:t>tu pied</w:t>
      </w:r>
      <w:r w:rsidR="00E41392" w:rsidRPr="00DB73E9">
        <w:rPr>
          <w:rFonts w:ascii="Times New Roman" w:hAnsi="Times New Roman" w:hint="eastAsia"/>
          <w:szCs w:val="24"/>
        </w:rPr>
        <w:t>ā</w:t>
      </w:r>
      <w:r w:rsidR="00E41392" w:rsidRPr="00DB73E9">
        <w:rPr>
          <w:rFonts w:ascii="Times New Roman" w:hAnsi="Times New Roman"/>
          <w:szCs w:val="24"/>
        </w:rPr>
        <w:t>v</w:t>
      </w:r>
      <w:r w:rsidR="00E41392" w:rsidRPr="00DB73E9">
        <w:rPr>
          <w:rFonts w:ascii="Times New Roman" w:hAnsi="Times New Roman" w:hint="eastAsia"/>
          <w:szCs w:val="24"/>
        </w:rPr>
        <w:t>ā</w:t>
      </w:r>
      <w:r w:rsidR="00E41392" w:rsidRPr="00DB73E9">
        <w:rPr>
          <w:rFonts w:ascii="Times New Roman" w:hAnsi="Times New Roman"/>
          <w:szCs w:val="24"/>
        </w:rPr>
        <w:t>jumu</w:t>
      </w:r>
      <w:bookmarkEnd w:id="182"/>
    </w:p>
    <w:p w14:paraId="6E454C26" w14:textId="77777777" w:rsidR="00BC4256" w:rsidRPr="00346E5D" w:rsidRDefault="00BC4256" w:rsidP="00BC4256">
      <w:pPr>
        <w:jc w:val="center"/>
        <w:rPr>
          <w:b/>
          <w:sz w:val="22"/>
          <w:szCs w:val="22"/>
        </w:rPr>
      </w:pPr>
      <w:r w:rsidRPr="00346E5D">
        <w:rPr>
          <w:b/>
          <w:sz w:val="22"/>
          <w:szCs w:val="22"/>
        </w:rPr>
        <w:t>Iepirkuma priekšmeta ____.daļai “</w:t>
      </w:r>
      <w:r w:rsidRPr="00346E5D">
        <w:rPr>
          <w:b/>
          <w:i/>
          <w:sz w:val="22"/>
          <w:szCs w:val="22"/>
        </w:rPr>
        <w:t>Daļas nosaukums</w:t>
      </w:r>
      <w:r w:rsidRPr="00346E5D">
        <w:rPr>
          <w:b/>
          <w:sz w:val="22"/>
          <w:szCs w:val="22"/>
        </w:rPr>
        <w:t>”</w:t>
      </w:r>
    </w:p>
    <w:p w14:paraId="629D31D3" w14:textId="77777777" w:rsidR="005059C9" w:rsidRPr="00346E5D" w:rsidRDefault="005059C9" w:rsidP="005059C9">
      <w:pPr>
        <w:pStyle w:val="naisf"/>
        <w:spacing w:before="0" w:after="0"/>
        <w:ind w:right="423" w:firstLine="0"/>
        <w:rPr>
          <w:sz w:val="22"/>
          <w:szCs w:val="22"/>
          <w:u w:val="single"/>
        </w:rPr>
      </w:pPr>
    </w:p>
    <w:p w14:paraId="438D4C4F" w14:textId="77777777" w:rsidR="005059C9" w:rsidRPr="00346E5D" w:rsidRDefault="005059C9" w:rsidP="005059C9">
      <w:pPr>
        <w:pStyle w:val="naisf"/>
        <w:spacing w:before="0" w:after="0"/>
        <w:ind w:right="423" w:firstLine="0"/>
        <w:rPr>
          <w:sz w:val="22"/>
          <w:szCs w:val="22"/>
        </w:rPr>
      </w:pPr>
      <w:r w:rsidRPr="00346E5D">
        <w:rPr>
          <w:sz w:val="22"/>
          <w:szCs w:val="22"/>
        </w:rPr>
        <w:t>Ar šo, sniedzot izsmeļošu un patiesu informāciju, _______________________________________</w:t>
      </w:r>
    </w:p>
    <w:p w14:paraId="1EB558AE" w14:textId="77777777" w:rsidR="005059C9" w:rsidRPr="00346E5D" w:rsidRDefault="005059C9" w:rsidP="005059C9">
      <w:pPr>
        <w:pStyle w:val="naisf"/>
        <w:spacing w:before="0" w:after="0"/>
        <w:ind w:right="423"/>
        <w:jc w:val="right"/>
        <w:rPr>
          <w:i/>
          <w:sz w:val="22"/>
          <w:szCs w:val="22"/>
        </w:rPr>
      </w:pPr>
      <w:r w:rsidRPr="00346E5D">
        <w:rPr>
          <w:i/>
          <w:sz w:val="22"/>
          <w:szCs w:val="22"/>
        </w:rPr>
        <w:t xml:space="preserve">Pretendenta/kandidāta nosaukums, </w:t>
      </w:r>
      <w:proofErr w:type="spellStart"/>
      <w:r w:rsidRPr="00346E5D">
        <w:rPr>
          <w:i/>
          <w:sz w:val="22"/>
          <w:szCs w:val="22"/>
        </w:rPr>
        <w:t>reģ</w:t>
      </w:r>
      <w:proofErr w:type="spellEnd"/>
      <w:r w:rsidRPr="00346E5D">
        <w:rPr>
          <w:i/>
          <w:sz w:val="22"/>
          <w:szCs w:val="22"/>
        </w:rPr>
        <w:t>. Nr.</w:t>
      </w:r>
    </w:p>
    <w:p w14:paraId="2E17C6DB" w14:textId="13C14943" w:rsidR="005059C9" w:rsidRPr="00346E5D" w:rsidRDefault="005059C9" w:rsidP="005059C9">
      <w:pPr>
        <w:pStyle w:val="naisf"/>
        <w:spacing w:before="0" w:after="0"/>
        <w:ind w:right="423" w:firstLine="0"/>
        <w:rPr>
          <w:sz w:val="22"/>
          <w:szCs w:val="22"/>
          <w:u w:val="single"/>
        </w:rPr>
      </w:pPr>
      <w:r w:rsidRPr="00346E5D">
        <w:rPr>
          <w:sz w:val="22"/>
          <w:szCs w:val="22"/>
        </w:rPr>
        <w:t xml:space="preserve">(turpmāk – Pretendents) attiecībā uz </w:t>
      </w:r>
      <w:r w:rsidR="00A31E1A" w:rsidRPr="00346E5D">
        <w:rPr>
          <w:sz w:val="22"/>
          <w:szCs w:val="22"/>
        </w:rPr>
        <w:t>atklāto konkursu „</w:t>
      </w:r>
      <w:r w:rsidR="00FA2EA3" w:rsidRPr="00FA2EA3">
        <w:rPr>
          <w:sz w:val="22"/>
          <w:szCs w:val="22"/>
        </w:rPr>
        <w:t>Deratizācijas, dezinsekcijas un dezinfekcijas pakalpojuma sniegšana</w:t>
      </w:r>
      <w:r w:rsidR="00A31E1A" w:rsidRPr="00346E5D">
        <w:rPr>
          <w:sz w:val="22"/>
          <w:szCs w:val="22"/>
        </w:rPr>
        <w:t xml:space="preserve">” (iepirkuma identifikācijas Nr. </w:t>
      </w:r>
      <w:r w:rsidR="00FA2EA3">
        <w:rPr>
          <w:sz w:val="22"/>
          <w:szCs w:val="22"/>
        </w:rPr>
        <w:t>SIA RNP 202</w:t>
      </w:r>
      <w:r w:rsidR="00836D08">
        <w:rPr>
          <w:sz w:val="22"/>
          <w:szCs w:val="22"/>
        </w:rPr>
        <w:t>5</w:t>
      </w:r>
      <w:r w:rsidR="00FA2EA3">
        <w:rPr>
          <w:sz w:val="22"/>
          <w:szCs w:val="22"/>
        </w:rPr>
        <w:t>/1</w:t>
      </w:r>
      <w:r w:rsidR="00836D08">
        <w:rPr>
          <w:sz w:val="22"/>
          <w:szCs w:val="22"/>
        </w:rPr>
        <w:t>9</w:t>
      </w:r>
      <w:r w:rsidR="00A31E1A" w:rsidRPr="00346E5D">
        <w:rPr>
          <w:sz w:val="22"/>
          <w:szCs w:val="22"/>
        </w:rPr>
        <w:t xml:space="preserve">) </w:t>
      </w:r>
      <w:r w:rsidRPr="00346E5D">
        <w:rPr>
          <w:sz w:val="22"/>
          <w:szCs w:val="22"/>
        </w:rPr>
        <w:t>apliecina, ka</w:t>
      </w:r>
      <w:r w:rsidR="00900426" w:rsidRPr="00346E5D">
        <w:rPr>
          <w:sz w:val="22"/>
          <w:szCs w:val="22"/>
        </w:rPr>
        <w:t>:</w:t>
      </w:r>
    </w:p>
    <w:p w14:paraId="378C4B25" w14:textId="77777777" w:rsidR="005059C9" w:rsidRPr="00346E5D" w:rsidRDefault="005059C9" w:rsidP="005059C9">
      <w:pPr>
        <w:ind w:firstLine="709"/>
        <w:contextualSpacing/>
        <w:jc w:val="both"/>
        <w:rPr>
          <w:bCs/>
          <w:sz w:val="22"/>
          <w:szCs w:val="22"/>
        </w:rPr>
      </w:pPr>
      <w:r w:rsidRPr="00346E5D">
        <w:rPr>
          <w:bCs/>
          <w:sz w:val="22"/>
          <w:szCs w:val="22"/>
        </w:rPr>
        <w:t xml:space="preserve">1. </w:t>
      </w:r>
      <w:r w:rsidRPr="00346E5D">
        <w:rPr>
          <w:sz w:val="22"/>
          <w:szCs w:val="22"/>
        </w:rPr>
        <w:t>Pretendents</w:t>
      </w:r>
      <w:r w:rsidRPr="00346E5D">
        <w:rPr>
          <w:bCs/>
          <w:sz w:val="22"/>
          <w:szCs w:val="22"/>
        </w:rPr>
        <w:t xml:space="preserve"> ir iepazinies un piekrīt šī apliecinājuma saturam</w:t>
      </w:r>
      <w:r w:rsidRPr="00346E5D">
        <w:rPr>
          <w:sz w:val="22"/>
          <w:szCs w:val="22"/>
        </w:rPr>
        <w:t>.</w:t>
      </w:r>
    </w:p>
    <w:p w14:paraId="1C2B9B24" w14:textId="77777777" w:rsidR="005059C9" w:rsidRPr="00346E5D" w:rsidRDefault="005059C9" w:rsidP="005059C9">
      <w:pPr>
        <w:ind w:firstLine="709"/>
        <w:contextualSpacing/>
        <w:jc w:val="both"/>
        <w:rPr>
          <w:sz w:val="22"/>
          <w:szCs w:val="22"/>
        </w:rPr>
      </w:pPr>
      <w:r w:rsidRPr="00346E5D">
        <w:rPr>
          <w:bCs/>
          <w:sz w:val="22"/>
          <w:szCs w:val="22"/>
        </w:rPr>
        <w:t xml:space="preserve">2. </w:t>
      </w:r>
      <w:r w:rsidRPr="00346E5D">
        <w:rPr>
          <w:sz w:val="22"/>
          <w:szCs w:val="22"/>
        </w:rPr>
        <w:t>Pretendents apzinās savu pienākumu šajā apliecinājumā norādīt pilnīgu, izsmeļošu un patiesu informāciju.</w:t>
      </w:r>
    </w:p>
    <w:p w14:paraId="4FEB7F9B" w14:textId="77777777" w:rsidR="005059C9" w:rsidRPr="00346E5D" w:rsidRDefault="005059C9" w:rsidP="005059C9">
      <w:pPr>
        <w:ind w:firstLine="709"/>
        <w:contextualSpacing/>
        <w:jc w:val="both"/>
        <w:rPr>
          <w:sz w:val="22"/>
          <w:szCs w:val="22"/>
        </w:rPr>
      </w:pPr>
      <w:r w:rsidRPr="00346E5D">
        <w:rPr>
          <w:bCs/>
          <w:sz w:val="22"/>
          <w:szCs w:val="22"/>
        </w:rPr>
        <w:t xml:space="preserve">3. </w:t>
      </w:r>
      <w:r w:rsidRPr="00346E5D">
        <w:rPr>
          <w:sz w:val="22"/>
          <w:szCs w:val="22"/>
        </w:rPr>
        <w:t>Pretendents</w:t>
      </w:r>
      <w:r w:rsidRPr="00346E5D">
        <w:rPr>
          <w:bCs/>
          <w:sz w:val="22"/>
          <w:szCs w:val="22"/>
        </w:rPr>
        <w:t xml:space="preserve"> ir pilnvarojis katru personu, kuras paraksts atrodas uz iepirkuma piedāvājuma, </w:t>
      </w:r>
      <w:r w:rsidRPr="00346E5D">
        <w:rPr>
          <w:sz w:val="22"/>
          <w:szCs w:val="22"/>
        </w:rPr>
        <w:t>parakstīt šo apliecinājumu Pretendenta vārdā.</w:t>
      </w:r>
    </w:p>
    <w:p w14:paraId="188B3ABF" w14:textId="77777777" w:rsidR="005059C9" w:rsidRPr="00346E5D" w:rsidRDefault="005059C9" w:rsidP="005059C9">
      <w:pPr>
        <w:ind w:firstLine="709"/>
        <w:contextualSpacing/>
        <w:jc w:val="both"/>
        <w:rPr>
          <w:sz w:val="22"/>
          <w:szCs w:val="22"/>
        </w:rPr>
      </w:pPr>
      <w:r w:rsidRPr="00346E5D">
        <w:rPr>
          <w:bCs/>
          <w:sz w:val="22"/>
          <w:szCs w:val="22"/>
        </w:rPr>
        <w:t>4. Pretendents informē, ka</w:t>
      </w:r>
      <w:r w:rsidRPr="00346E5D">
        <w:rPr>
          <w:sz w:val="22"/>
          <w:szCs w:val="22"/>
        </w:rPr>
        <w:t xml:space="preserve"> (</w:t>
      </w:r>
      <w:r w:rsidRPr="00346E5D">
        <w:rPr>
          <w:i/>
          <w:sz w:val="22"/>
          <w:szCs w:val="22"/>
        </w:rPr>
        <w:t>pēc vajadzības, atzīmējiet vienu no turpmāk minētajiem</w:t>
      </w:r>
      <w:r w:rsidRPr="00346E5D">
        <w:rPr>
          <w:sz w:val="22"/>
          <w:szCs w:val="22"/>
        </w:rPr>
        <w:t>):</w:t>
      </w:r>
    </w:p>
    <w:tbl>
      <w:tblPr>
        <w:tblStyle w:val="TableGrid"/>
        <w:tblW w:w="0" w:type="auto"/>
        <w:tblInd w:w="106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06"/>
        <w:gridCol w:w="7587"/>
      </w:tblGrid>
      <w:tr w:rsidR="005059C9" w:rsidRPr="00346E5D" w14:paraId="6E9C0913" w14:textId="77777777" w:rsidTr="00514965">
        <w:sdt>
          <w:sdtPr>
            <w:rPr>
              <w:sz w:val="22"/>
              <w:szCs w:val="22"/>
            </w:rPr>
            <w:id w:val="-91557166"/>
            <w14:checkbox>
              <w14:checked w14:val="0"/>
              <w14:checkedState w14:val="2612" w14:font="MS Gothic"/>
              <w14:uncheckedState w14:val="2610" w14:font="MS Gothic"/>
            </w14:checkbox>
          </w:sdtPr>
          <w:sdtEndPr/>
          <w:sdtContent>
            <w:tc>
              <w:tcPr>
                <w:tcW w:w="0" w:type="auto"/>
              </w:tcPr>
              <w:p w14:paraId="30597845" w14:textId="77777777" w:rsidR="005059C9" w:rsidRPr="00346E5D" w:rsidRDefault="005059C9" w:rsidP="00514965">
                <w:pPr>
                  <w:jc w:val="both"/>
                  <w:rPr>
                    <w:sz w:val="22"/>
                    <w:szCs w:val="22"/>
                  </w:rPr>
                </w:pPr>
                <w:r w:rsidRPr="00346E5D">
                  <w:rPr>
                    <w:rFonts w:ascii="Segoe UI Symbol" w:eastAsia="MS Gothic" w:hAnsi="Segoe UI Symbol" w:cs="Segoe UI Symbol"/>
                    <w:sz w:val="22"/>
                    <w:szCs w:val="22"/>
                  </w:rPr>
                  <w:t>☐</w:t>
                </w:r>
              </w:p>
            </w:tc>
          </w:sdtContent>
        </w:sdt>
        <w:tc>
          <w:tcPr>
            <w:tcW w:w="0" w:type="auto"/>
          </w:tcPr>
          <w:p w14:paraId="7367C275" w14:textId="77777777" w:rsidR="005059C9" w:rsidRPr="00346E5D" w:rsidRDefault="005059C9" w:rsidP="00514965">
            <w:pPr>
              <w:jc w:val="both"/>
              <w:rPr>
                <w:sz w:val="22"/>
                <w:szCs w:val="22"/>
              </w:rPr>
            </w:pPr>
            <w:r w:rsidRPr="00346E5D">
              <w:rPr>
                <w:sz w:val="22"/>
                <w:szCs w:val="22"/>
              </w:rPr>
              <w:t>4.1. ir iesniedzis piedāvājumu neatkarīgi no konkurentiem</w:t>
            </w:r>
            <w:r w:rsidRPr="00346E5D">
              <w:rPr>
                <w:rStyle w:val="FootnoteReference"/>
                <w:sz w:val="22"/>
                <w:szCs w:val="22"/>
              </w:rPr>
              <w:footnoteReference w:id="9"/>
            </w:r>
            <w:r w:rsidRPr="00346E5D">
              <w:rPr>
                <w:sz w:val="22"/>
                <w:szCs w:val="22"/>
              </w:rPr>
              <w:t xml:space="preserve"> un bez konsultācijām, līgumiem vai vienošanām, vai cita veida saziņas ar konkurentiem;</w:t>
            </w:r>
          </w:p>
        </w:tc>
      </w:tr>
      <w:tr w:rsidR="005059C9" w:rsidRPr="00346E5D" w14:paraId="30DF3251" w14:textId="77777777" w:rsidTr="00514965">
        <w:sdt>
          <w:sdtPr>
            <w:rPr>
              <w:sz w:val="22"/>
              <w:szCs w:val="22"/>
            </w:rPr>
            <w:id w:val="-712421306"/>
            <w14:checkbox>
              <w14:checked w14:val="0"/>
              <w14:checkedState w14:val="2612" w14:font="MS Gothic"/>
              <w14:uncheckedState w14:val="2610" w14:font="MS Gothic"/>
            </w14:checkbox>
          </w:sdtPr>
          <w:sdtEndPr/>
          <w:sdtContent>
            <w:tc>
              <w:tcPr>
                <w:tcW w:w="0" w:type="auto"/>
              </w:tcPr>
              <w:p w14:paraId="7315006E" w14:textId="77777777" w:rsidR="005059C9" w:rsidRPr="00346E5D" w:rsidRDefault="005059C9" w:rsidP="00514965">
                <w:pPr>
                  <w:jc w:val="both"/>
                  <w:rPr>
                    <w:sz w:val="22"/>
                    <w:szCs w:val="22"/>
                  </w:rPr>
                </w:pPr>
                <w:r w:rsidRPr="00346E5D">
                  <w:rPr>
                    <w:rFonts w:ascii="Segoe UI Symbol" w:eastAsia="MS Gothic" w:hAnsi="Segoe UI Symbol" w:cs="Segoe UI Symbol"/>
                    <w:sz w:val="22"/>
                    <w:szCs w:val="22"/>
                  </w:rPr>
                  <w:t>☐</w:t>
                </w:r>
              </w:p>
            </w:tc>
          </w:sdtContent>
        </w:sdt>
        <w:tc>
          <w:tcPr>
            <w:tcW w:w="0" w:type="auto"/>
          </w:tcPr>
          <w:p w14:paraId="07BE76C6" w14:textId="77777777" w:rsidR="005059C9" w:rsidRPr="00346E5D" w:rsidRDefault="005059C9" w:rsidP="00514965">
            <w:pPr>
              <w:jc w:val="both"/>
              <w:rPr>
                <w:sz w:val="22"/>
                <w:szCs w:val="22"/>
              </w:rPr>
            </w:pPr>
            <w:r w:rsidRPr="00346E5D">
              <w:rPr>
                <w:sz w:val="22"/>
                <w:szCs w:val="22"/>
              </w:rPr>
              <w:t>4.2. tam ir bijušas konsultācijas, līgumi, vienošanās vai cita veida saziņa ar vienu vai vairākiem konkurentiem saistībā ar šo iepirkumu, un tādēļ Pretendents šim apliecinājumam pievienotajā formā atklāj izsmeļošu un patiesu informāciju par to, ieskaitot konkurentu nosaukumus un šādas saziņas mērķi, raksturu un saturu.</w:t>
            </w:r>
          </w:p>
        </w:tc>
      </w:tr>
    </w:tbl>
    <w:p w14:paraId="7D9A2397" w14:textId="77777777" w:rsidR="005059C9" w:rsidRPr="00346E5D" w:rsidRDefault="005059C9" w:rsidP="005059C9">
      <w:pPr>
        <w:ind w:firstLine="720"/>
        <w:contextualSpacing/>
        <w:jc w:val="both"/>
        <w:rPr>
          <w:sz w:val="22"/>
          <w:szCs w:val="22"/>
        </w:rPr>
      </w:pPr>
      <w:r w:rsidRPr="00346E5D">
        <w:rPr>
          <w:bCs/>
          <w:sz w:val="22"/>
          <w:szCs w:val="22"/>
        </w:rPr>
        <w:t>5. P</w:t>
      </w:r>
      <w:r w:rsidRPr="00346E5D">
        <w:rPr>
          <w:sz w:val="22"/>
          <w:szCs w:val="22"/>
        </w:rPr>
        <w:t>retendentam, izņemot gadījumu, kad pretendents šādu saziņu ir paziņojis saskaņā ar šī apliecinājuma 4.2.apakšpunktu, ne ar vienu konkurentu nav bijusi saziņa attiecībā uz:</w:t>
      </w:r>
    </w:p>
    <w:p w14:paraId="1D5453B7" w14:textId="77777777" w:rsidR="005059C9" w:rsidRPr="00346E5D" w:rsidRDefault="005059C9" w:rsidP="005059C9">
      <w:pPr>
        <w:ind w:left="720" w:firstLine="720"/>
        <w:contextualSpacing/>
        <w:jc w:val="both"/>
        <w:rPr>
          <w:sz w:val="22"/>
          <w:szCs w:val="22"/>
        </w:rPr>
      </w:pPr>
      <w:r w:rsidRPr="00346E5D">
        <w:rPr>
          <w:sz w:val="22"/>
          <w:szCs w:val="22"/>
        </w:rPr>
        <w:t>5.1. cenām;</w:t>
      </w:r>
    </w:p>
    <w:p w14:paraId="471C50B2" w14:textId="77777777" w:rsidR="005059C9" w:rsidRPr="00346E5D" w:rsidRDefault="005059C9" w:rsidP="005059C9">
      <w:pPr>
        <w:ind w:left="720" w:firstLine="720"/>
        <w:contextualSpacing/>
        <w:jc w:val="both"/>
        <w:rPr>
          <w:sz w:val="22"/>
          <w:szCs w:val="22"/>
        </w:rPr>
      </w:pPr>
      <w:r w:rsidRPr="00346E5D">
        <w:rPr>
          <w:sz w:val="22"/>
          <w:szCs w:val="22"/>
        </w:rPr>
        <w:t>5.2. cenas aprēķināšanas metodēm, faktoriem (apstākļiem) vai formulām;</w:t>
      </w:r>
    </w:p>
    <w:p w14:paraId="2450A5DE" w14:textId="77777777" w:rsidR="005059C9" w:rsidRPr="00346E5D" w:rsidRDefault="005059C9" w:rsidP="005059C9">
      <w:pPr>
        <w:ind w:left="1440"/>
        <w:contextualSpacing/>
        <w:jc w:val="both"/>
        <w:rPr>
          <w:sz w:val="22"/>
          <w:szCs w:val="22"/>
        </w:rPr>
      </w:pPr>
      <w:r w:rsidRPr="00346E5D">
        <w:rPr>
          <w:sz w:val="22"/>
          <w:szCs w:val="22"/>
        </w:rPr>
        <w:t>5.3. nodomu vai lēmumu piedalīties vai nepiedalīties iepirkumā (iesniegt vai neiesniegt piedāvājumu); vai</w:t>
      </w:r>
    </w:p>
    <w:p w14:paraId="44F7EA06" w14:textId="77777777" w:rsidR="005059C9" w:rsidRPr="00346E5D" w:rsidRDefault="005059C9" w:rsidP="005059C9">
      <w:pPr>
        <w:ind w:left="720" w:firstLine="720"/>
        <w:contextualSpacing/>
        <w:jc w:val="both"/>
        <w:rPr>
          <w:sz w:val="22"/>
          <w:szCs w:val="22"/>
        </w:rPr>
      </w:pPr>
      <w:r w:rsidRPr="00346E5D">
        <w:rPr>
          <w:sz w:val="22"/>
          <w:szCs w:val="22"/>
        </w:rPr>
        <w:t xml:space="preserve">5.4. tādu piedāvājuma iesniegšanu, kas neatbilst iepirkuma prasībām; </w:t>
      </w:r>
    </w:p>
    <w:p w14:paraId="75D9C0BE" w14:textId="77777777" w:rsidR="005059C9" w:rsidRPr="00346E5D" w:rsidRDefault="005059C9" w:rsidP="005059C9">
      <w:pPr>
        <w:ind w:left="1440"/>
        <w:contextualSpacing/>
        <w:jc w:val="both"/>
        <w:rPr>
          <w:sz w:val="22"/>
          <w:szCs w:val="22"/>
        </w:rPr>
      </w:pPr>
      <w:r w:rsidRPr="00346E5D">
        <w:rPr>
          <w:sz w:val="22"/>
          <w:szCs w:val="22"/>
        </w:rPr>
        <w:t>5.5. kvalitāti, apjomu, specifikāciju, izpildes, piegādes vai citiem nosacījumiem, kas risināmi neatkarīgi no konkurentiem, tiem produktiem vai pakalpojumiem, uz ko attiecas šis iepirkums.</w:t>
      </w:r>
    </w:p>
    <w:p w14:paraId="3DC42DB0" w14:textId="77777777" w:rsidR="005059C9" w:rsidRPr="00346E5D" w:rsidRDefault="005059C9" w:rsidP="005059C9">
      <w:pPr>
        <w:ind w:firstLine="709"/>
        <w:contextualSpacing/>
        <w:jc w:val="both"/>
        <w:rPr>
          <w:sz w:val="22"/>
          <w:szCs w:val="22"/>
        </w:rPr>
      </w:pPr>
      <w:r w:rsidRPr="00346E5D">
        <w:rPr>
          <w:sz w:val="22"/>
          <w:szCs w:val="22"/>
        </w:rPr>
        <w:t xml:space="preserve">6. </w:t>
      </w:r>
      <w:r w:rsidRPr="00346E5D">
        <w:rPr>
          <w:bCs/>
          <w:sz w:val="22"/>
          <w:szCs w:val="22"/>
        </w:rPr>
        <w:t xml:space="preserve">Pretendents nav </w:t>
      </w:r>
      <w:r w:rsidRPr="00346E5D">
        <w:rPr>
          <w:sz w:val="22"/>
          <w:szCs w:val="22"/>
        </w:rPr>
        <w:t>apzināti, tieši vai netieši</w:t>
      </w:r>
      <w:r w:rsidRPr="00346E5D">
        <w:rPr>
          <w:bCs/>
          <w:sz w:val="22"/>
          <w:szCs w:val="22"/>
        </w:rPr>
        <w:t xml:space="preserve"> atklājis un neatklās piedāvājuma noteikumus</w:t>
      </w:r>
      <w:r w:rsidRPr="00346E5D">
        <w:rPr>
          <w:sz w:val="22"/>
          <w:szCs w:val="22"/>
        </w:rPr>
        <w:t xml:space="preserve"> nevienam konkurentam pirms oficiālā piedāvājumu atvēršanas datuma un laika vai līguma slēgšanas tiesību piešķiršanas, vai arī tas ir īpaši atklāts saskaņā šī apliecinājuma ar 4.2.apakšpunktu.</w:t>
      </w:r>
    </w:p>
    <w:p w14:paraId="2A198BBC" w14:textId="77777777" w:rsidR="005059C9" w:rsidRPr="00346E5D" w:rsidRDefault="005059C9" w:rsidP="005059C9">
      <w:pPr>
        <w:ind w:firstLine="709"/>
        <w:contextualSpacing/>
        <w:jc w:val="both"/>
        <w:rPr>
          <w:snapToGrid w:val="0"/>
          <w:sz w:val="22"/>
          <w:szCs w:val="22"/>
          <w:lang w:eastAsia="ru-RU"/>
        </w:rPr>
      </w:pPr>
      <w:r w:rsidRPr="00346E5D">
        <w:rPr>
          <w:sz w:val="22"/>
          <w:szCs w:val="22"/>
        </w:rPr>
        <w:t xml:space="preserve">7. Pretendents apzinās, ka Konkurences likumā noteikta atbildība par aizliegtām vienošanām, paredzot naudas sodu līdz 10% apmēram no pārkāpēja pēdējā finanšu gada neto apgrozījuma, un Publisko iepirkumu likums paredz uz 12 mēnešiem izslēgt pretendentu no dalības iepirkuma procedūrā. </w:t>
      </w:r>
      <w:r w:rsidRPr="00346E5D">
        <w:rPr>
          <w:snapToGrid w:val="0"/>
          <w:sz w:val="22"/>
          <w:szCs w:val="22"/>
          <w:lang w:eastAsia="ru-RU"/>
        </w:rPr>
        <w:t>Izņēmums ir gadījumi, kad kompetentā konkurences iestāde, konstatējot konkurences tiesību pārkāpumu, ir atbrīvojusi pretendentu, kurš iecietības programmas ietvaros ir sadarbojies ar to, no naudas soda vai naudas sodu samazinājusi.</w:t>
      </w:r>
    </w:p>
    <w:p w14:paraId="31127A1F" w14:textId="77777777" w:rsidR="005059C9" w:rsidRPr="00346E5D" w:rsidRDefault="005059C9" w:rsidP="005059C9">
      <w:pPr>
        <w:rPr>
          <w:snapToGrid w:val="0"/>
          <w:sz w:val="22"/>
          <w:szCs w:val="22"/>
          <w:lang w:eastAsia="ru-RU"/>
        </w:rPr>
      </w:pPr>
    </w:p>
    <w:p w14:paraId="2CE3D466" w14:textId="77777777" w:rsidR="005059C9" w:rsidRPr="00346E5D" w:rsidRDefault="005059C9" w:rsidP="005059C9">
      <w:pPr>
        <w:rPr>
          <w:snapToGrid w:val="0"/>
          <w:sz w:val="22"/>
          <w:szCs w:val="22"/>
          <w:lang w:eastAsia="ru-RU"/>
        </w:rPr>
      </w:pPr>
      <w:r w:rsidRPr="00346E5D">
        <w:rPr>
          <w:snapToGrid w:val="0"/>
          <w:sz w:val="22"/>
          <w:szCs w:val="22"/>
          <w:lang w:eastAsia="ru-RU"/>
        </w:rPr>
        <w:t>Datums______________</w:t>
      </w:r>
    </w:p>
    <w:tbl>
      <w:tblPr>
        <w:tblW w:w="8188" w:type="dxa"/>
        <w:tblLayout w:type="fixed"/>
        <w:tblLook w:val="0000" w:firstRow="0" w:lastRow="0" w:firstColumn="0" w:lastColumn="0" w:noHBand="0" w:noVBand="0"/>
      </w:tblPr>
      <w:tblGrid>
        <w:gridCol w:w="2214"/>
        <w:gridCol w:w="3990"/>
        <w:gridCol w:w="1984"/>
      </w:tblGrid>
      <w:tr w:rsidR="005059C9" w:rsidRPr="00346E5D" w14:paraId="33587F29" w14:textId="77777777" w:rsidTr="00514965">
        <w:tc>
          <w:tcPr>
            <w:tcW w:w="2214" w:type="dxa"/>
          </w:tcPr>
          <w:p w14:paraId="3B581E6D" w14:textId="77777777" w:rsidR="005059C9" w:rsidRPr="00346E5D" w:rsidRDefault="005059C9" w:rsidP="00514965">
            <w:pPr>
              <w:rPr>
                <w:sz w:val="22"/>
                <w:szCs w:val="22"/>
              </w:rPr>
            </w:pPr>
          </w:p>
        </w:tc>
        <w:tc>
          <w:tcPr>
            <w:tcW w:w="3990" w:type="dxa"/>
          </w:tcPr>
          <w:p w14:paraId="3E941F7A" w14:textId="77777777" w:rsidR="005059C9" w:rsidRPr="00346E5D" w:rsidRDefault="005059C9" w:rsidP="00514965">
            <w:pPr>
              <w:rPr>
                <w:sz w:val="22"/>
                <w:szCs w:val="22"/>
              </w:rPr>
            </w:pPr>
          </w:p>
        </w:tc>
        <w:tc>
          <w:tcPr>
            <w:tcW w:w="1984" w:type="dxa"/>
          </w:tcPr>
          <w:p w14:paraId="53886A07" w14:textId="77777777" w:rsidR="005059C9" w:rsidRPr="00346E5D" w:rsidRDefault="005059C9" w:rsidP="00514965">
            <w:pPr>
              <w:jc w:val="center"/>
              <w:rPr>
                <w:snapToGrid w:val="0"/>
                <w:sz w:val="22"/>
                <w:szCs w:val="22"/>
                <w:lang w:eastAsia="ru-RU"/>
              </w:rPr>
            </w:pPr>
          </w:p>
        </w:tc>
      </w:tr>
      <w:tr w:rsidR="005059C9" w:rsidRPr="00346E5D" w14:paraId="69C0B4E1" w14:textId="77777777" w:rsidTr="00514965">
        <w:tc>
          <w:tcPr>
            <w:tcW w:w="2214" w:type="dxa"/>
          </w:tcPr>
          <w:p w14:paraId="651321F5" w14:textId="77777777" w:rsidR="005059C9" w:rsidRPr="00346E5D" w:rsidRDefault="005059C9" w:rsidP="00514965">
            <w:pPr>
              <w:rPr>
                <w:sz w:val="22"/>
                <w:szCs w:val="22"/>
              </w:rPr>
            </w:pPr>
          </w:p>
        </w:tc>
        <w:tc>
          <w:tcPr>
            <w:tcW w:w="3990" w:type="dxa"/>
          </w:tcPr>
          <w:p w14:paraId="2A0A9A95" w14:textId="77777777" w:rsidR="005059C9" w:rsidRPr="00346E5D" w:rsidRDefault="005059C9" w:rsidP="00514965">
            <w:pPr>
              <w:rPr>
                <w:sz w:val="22"/>
                <w:szCs w:val="22"/>
              </w:rPr>
            </w:pPr>
          </w:p>
        </w:tc>
        <w:tc>
          <w:tcPr>
            <w:tcW w:w="1984" w:type="dxa"/>
            <w:tcBorders>
              <w:top w:val="single" w:sz="4" w:space="0" w:color="auto"/>
            </w:tcBorders>
          </w:tcPr>
          <w:p w14:paraId="73D91327" w14:textId="77777777" w:rsidR="005059C9" w:rsidRPr="00346E5D" w:rsidRDefault="005059C9" w:rsidP="00514965">
            <w:pPr>
              <w:jc w:val="center"/>
              <w:rPr>
                <w:snapToGrid w:val="0"/>
                <w:sz w:val="22"/>
                <w:szCs w:val="22"/>
                <w:lang w:eastAsia="ru-RU"/>
              </w:rPr>
            </w:pPr>
            <w:r w:rsidRPr="00346E5D">
              <w:rPr>
                <w:snapToGrid w:val="0"/>
                <w:sz w:val="22"/>
                <w:szCs w:val="22"/>
                <w:lang w:eastAsia="ru-RU"/>
              </w:rPr>
              <w:t>Paraksts</w:t>
            </w:r>
          </w:p>
        </w:tc>
      </w:tr>
    </w:tbl>
    <w:p w14:paraId="20E8035E" w14:textId="77777777" w:rsidR="005059C9" w:rsidRPr="00346E5D" w:rsidRDefault="005059C9" w:rsidP="005059C9">
      <w:pPr>
        <w:jc w:val="both"/>
        <w:rPr>
          <w:b/>
          <w:i/>
          <w:sz w:val="22"/>
          <w:szCs w:val="22"/>
        </w:rPr>
      </w:pPr>
    </w:p>
    <w:p w14:paraId="7FD5E8A3" w14:textId="77777777" w:rsidR="005059C9" w:rsidRPr="00346E5D" w:rsidRDefault="005059C9" w:rsidP="005059C9">
      <w:pPr>
        <w:jc w:val="both"/>
        <w:rPr>
          <w:b/>
          <w:i/>
          <w:sz w:val="22"/>
          <w:szCs w:val="22"/>
        </w:rPr>
      </w:pPr>
    </w:p>
    <w:p w14:paraId="4C4ABDF5" w14:textId="77777777" w:rsidR="005059C9" w:rsidRPr="00346E5D" w:rsidRDefault="005059C9" w:rsidP="005059C9">
      <w:pPr>
        <w:jc w:val="both"/>
        <w:rPr>
          <w:b/>
          <w:i/>
          <w:sz w:val="22"/>
          <w:szCs w:val="22"/>
        </w:rPr>
      </w:pPr>
      <w:r w:rsidRPr="00346E5D">
        <w:rPr>
          <w:b/>
          <w:i/>
          <w:sz w:val="22"/>
          <w:szCs w:val="22"/>
        </w:rPr>
        <w:t>(Piezīme: Pretendents atbilstoši situācijai aizpilda tukšās vietas šajā formā, kā arī aizpilda pielikumu vai izmanto to kā apliecinājuma paraugu.)</w:t>
      </w:r>
    </w:p>
    <w:p w14:paraId="6A664CDF" w14:textId="77777777" w:rsidR="005059C9" w:rsidRPr="00346E5D" w:rsidRDefault="005059C9" w:rsidP="005059C9">
      <w:pPr>
        <w:rPr>
          <w:sz w:val="22"/>
          <w:szCs w:val="22"/>
        </w:rPr>
      </w:pPr>
    </w:p>
    <w:p w14:paraId="71A0044A" w14:textId="77777777" w:rsidR="005059C9" w:rsidRPr="00346E5D" w:rsidRDefault="005059C9" w:rsidP="005059C9">
      <w:pPr>
        <w:rPr>
          <w:b/>
          <w:sz w:val="22"/>
          <w:szCs w:val="22"/>
        </w:rPr>
      </w:pPr>
    </w:p>
    <w:p w14:paraId="22D17FB3" w14:textId="77777777" w:rsidR="005059C9" w:rsidRPr="00346E5D" w:rsidRDefault="005059C9" w:rsidP="005059C9">
      <w:pPr>
        <w:rPr>
          <w:b/>
          <w:sz w:val="22"/>
          <w:szCs w:val="22"/>
        </w:rPr>
      </w:pPr>
      <w:r w:rsidRPr="00346E5D">
        <w:rPr>
          <w:b/>
          <w:sz w:val="22"/>
          <w:szCs w:val="22"/>
        </w:rPr>
        <w:t>Informācija par Pretendenta saziņu ar konkurentiem saistībā ar konkrēto iepirkumu</w:t>
      </w:r>
    </w:p>
    <w:tbl>
      <w:tblPr>
        <w:tblStyle w:val="TableGrid"/>
        <w:tblW w:w="0" w:type="auto"/>
        <w:tblLook w:val="04A0" w:firstRow="1" w:lastRow="0" w:firstColumn="1" w:lastColumn="0" w:noHBand="0" w:noVBand="1"/>
      </w:tblPr>
      <w:tblGrid>
        <w:gridCol w:w="675"/>
        <w:gridCol w:w="4251"/>
        <w:gridCol w:w="3971"/>
      </w:tblGrid>
      <w:tr w:rsidR="005059C9" w:rsidRPr="00346E5D" w14:paraId="6DE925C6" w14:textId="77777777" w:rsidTr="00514965">
        <w:tc>
          <w:tcPr>
            <w:tcW w:w="675" w:type="dxa"/>
          </w:tcPr>
          <w:p w14:paraId="5A1CB065" w14:textId="77777777" w:rsidR="005059C9" w:rsidRPr="00346E5D" w:rsidRDefault="005059C9" w:rsidP="00514965">
            <w:pPr>
              <w:rPr>
                <w:b/>
                <w:sz w:val="22"/>
                <w:szCs w:val="22"/>
              </w:rPr>
            </w:pPr>
            <w:r w:rsidRPr="00346E5D">
              <w:rPr>
                <w:b/>
                <w:sz w:val="22"/>
                <w:szCs w:val="22"/>
              </w:rPr>
              <w:t>Nr.</w:t>
            </w:r>
          </w:p>
        </w:tc>
        <w:tc>
          <w:tcPr>
            <w:tcW w:w="4251" w:type="dxa"/>
          </w:tcPr>
          <w:p w14:paraId="19A7FFA4" w14:textId="77777777" w:rsidR="005059C9" w:rsidRPr="00346E5D" w:rsidRDefault="005059C9" w:rsidP="00514965">
            <w:pPr>
              <w:rPr>
                <w:b/>
                <w:sz w:val="22"/>
                <w:szCs w:val="22"/>
              </w:rPr>
            </w:pPr>
            <w:r w:rsidRPr="00346E5D">
              <w:rPr>
                <w:b/>
                <w:sz w:val="22"/>
                <w:szCs w:val="22"/>
              </w:rPr>
              <w:t>Uzņēmums – konkurents, ar kuru ir bijusi saziņa</w:t>
            </w:r>
          </w:p>
        </w:tc>
        <w:tc>
          <w:tcPr>
            <w:tcW w:w="3971" w:type="dxa"/>
          </w:tcPr>
          <w:p w14:paraId="5D06EE19" w14:textId="77777777" w:rsidR="005059C9" w:rsidRPr="00346E5D" w:rsidRDefault="005059C9" w:rsidP="00514965">
            <w:pPr>
              <w:rPr>
                <w:b/>
                <w:sz w:val="22"/>
                <w:szCs w:val="22"/>
              </w:rPr>
            </w:pPr>
            <w:r w:rsidRPr="00346E5D">
              <w:rPr>
                <w:b/>
                <w:sz w:val="22"/>
                <w:szCs w:val="22"/>
              </w:rPr>
              <w:t>Saziņas veids, mērķis, raksturs un saturs</w:t>
            </w:r>
          </w:p>
        </w:tc>
      </w:tr>
      <w:tr w:rsidR="005059C9" w:rsidRPr="00346E5D" w14:paraId="680172CD" w14:textId="77777777" w:rsidTr="00514965">
        <w:tc>
          <w:tcPr>
            <w:tcW w:w="675" w:type="dxa"/>
          </w:tcPr>
          <w:p w14:paraId="245AFDF7" w14:textId="77777777" w:rsidR="005059C9" w:rsidRPr="00346E5D" w:rsidRDefault="005059C9" w:rsidP="00514965">
            <w:pPr>
              <w:rPr>
                <w:sz w:val="22"/>
                <w:szCs w:val="22"/>
              </w:rPr>
            </w:pPr>
          </w:p>
        </w:tc>
        <w:tc>
          <w:tcPr>
            <w:tcW w:w="4251" w:type="dxa"/>
          </w:tcPr>
          <w:p w14:paraId="51CDA8E6" w14:textId="77777777" w:rsidR="005059C9" w:rsidRPr="00346E5D" w:rsidRDefault="005059C9" w:rsidP="00514965">
            <w:pPr>
              <w:rPr>
                <w:sz w:val="22"/>
                <w:szCs w:val="22"/>
              </w:rPr>
            </w:pPr>
            <w:r w:rsidRPr="00346E5D">
              <w:rPr>
                <w:sz w:val="22"/>
                <w:szCs w:val="22"/>
              </w:rPr>
              <w:t xml:space="preserve">[Komersanta nosaukums, </w:t>
            </w:r>
            <w:proofErr w:type="spellStart"/>
            <w:r w:rsidRPr="00346E5D">
              <w:rPr>
                <w:sz w:val="22"/>
                <w:szCs w:val="22"/>
              </w:rPr>
              <w:t>reģ</w:t>
            </w:r>
            <w:proofErr w:type="spellEnd"/>
            <w:r w:rsidRPr="00346E5D">
              <w:rPr>
                <w:sz w:val="22"/>
                <w:szCs w:val="22"/>
              </w:rPr>
              <w:t>. Nr.]</w:t>
            </w:r>
          </w:p>
        </w:tc>
        <w:tc>
          <w:tcPr>
            <w:tcW w:w="3971" w:type="dxa"/>
          </w:tcPr>
          <w:p w14:paraId="59D553EC" w14:textId="77777777" w:rsidR="005059C9" w:rsidRPr="00346E5D" w:rsidRDefault="005059C9" w:rsidP="00514965">
            <w:pPr>
              <w:rPr>
                <w:sz w:val="22"/>
                <w:szCs w:val="22"/>
              </w:rPr>
            </w:pPr>
          </w:p>
        </w:tc>
      </w:tr>
      <w:tr w:rsidR="005059C9" w:rsidRPr="00346E5D" w14:paraId="7802CF56" w14:textId="77777777" w:rsidTr="00514965">
        <w:tc>
          <w:tcPr>
            <w:tcW w:w="675" w:type="dxa"/>
          </w:tcPr>
          <w:p w14:paraId="1A9E1C29" w14:textId="77777777" w:rsidR="005059C9" w:rsidRPr="00346E5D" w:rsidRDefault="005059C9" w:rsidP="00514965">
            <w:pPr>
              <w:rPr>
                <w:sz w:val="22"/>
                <w:szCs w:val="22"/>
              </w:rPr>
            </w:pPr>
          </w:p>
        </w:tc>
        <w:tc>
          <w:tcPr>
            <w:tcW w:w="4251" w:type="dxa"/>
          </w:tcPr>
          <w:p w14:paraId="3EAB03C5" w14:textId="77777777" w:rsidR="005059C9" w:rsidRPr="00346E5D" w:rsidRDefault="005059C9" w:rsidP="00514965">
            <w:pPr>
              <w:rPr>
                <w:sz w:val="22"/>
                <w:szCs w:val="22"/>
              </w:rPr>
            </w:pPr>
          </w:p>
        </w:tc>
        <w:tc>
          <w:tcPr>
            <w:tcW w:w="3971" w:type="dxa"/>
          </w:tcPr>
          <w:p w14:paraId="41BC8338" w14:textId="77777777" w:rsidR="005059C9" w:rsidRPr="00346E5D" w:rsidRDefault="005059C9" w:rsidP="00514965">
            <w:pPr>
              <w:rPr>
                <w:sz w:val="22"/>
                <w:szCs w:val="22"/>
              </w:rPr>
            </w:pPr>
          </w:p>
        </w:tc>
      </w:tr>
    </w:tbl>
    <w:p w14:paraId="1ED907D6" w14:textId="77777777" w:rsidR="005059C9" w:rsidRPr="00346E5D" w:rsidRDefault="005059C9" w:rsidP="005059C9">
      <w:pPr>
        <w:rPr>
          <w:snapToGrid w:val="0"/>
          <w:sz w:val="22"/>
          <w:szCs w:val="22"/>
          <w:lang w:eastAsia="ru-RU"/>
        </w:rPr>
      </w:pPr>
    </w:p>
    <w:p w14:paraId="09E80B49" w14:textId="77777777" w:rsidR="00292811" w:rsidRPr="00346E5D" w:rsidRDefault="00292811" w:rsidP="005059C9">
      <w:pPr>
        <w:rPr>
          <w:snapToGrid w:val="0"/>
          <w:sz w:val="22"/>
          <w:szCs w:val="22"/>
          <w:lang w:eastAsia="ru-RU"/>
        </w:rPr>
      </w:pPr>
    </w:p>
    <w:p w14:paraId="1A181E80" w14:textId="77777777" w:rsidR="0076090F" w:rsidRPr="00346E5D" w:rsidRDefault="0076090F" w:rsidP="005059C9">
      <w:pPr>
        <w:rPr>
          <w:snapToGrid w:val="0"/>
          <w:sz w:val="22"/>
          <w:szCs w:val="22"/>
          <w:lang w:eastAsia="ru-RU"/>
        </w:rPr>
      </w:pPr>
    </w:p>
    <w:p w14:paraId="2A56DB3C" w14:textId="77777777" w:rsidR="0076090F" w:rsidRPr="00346E5D" w:rsidRDefault="0076090F" w:rsidP="005059C9">
      <w:pPr>
        <w:rPr>
          <w:snapToGrid w:val="0"/>
          <w:sz w:val="22"/>
          <w:szCs w:val="22"/>
          <w:lang w:eastAsia="ru-RU"/>
        </w:rPr>
      </w:pPr>
    </w:p>
    <w:tbl>
      <w:tblPr>
        <w:tblW w:w="0" w:type="auto"/>
        <w:tblLook w:val="01E0" w:firstRow="1" w:lastRow="1" w:firstColumn="1" w:lastColumn="1" w:noHBand="0" w:noVBand="0"/>
      </w:tblPr>
      <w:tblGrid>
        <w:gridCol w:w="5070"/>
        <w:gridCol w:w="2160"/>
      </w:tblGrid>
      <w:tr w:rsidR="0076090F" w:rsidRPr="00346E5D" w14:paraId="5475DDD4" w14:textId="77777777" w:rsidTr="009832CD">
        <w:tc>
          <w:tcPr>
            <w:tcW w:w="5070" w:type="dxa"/>
            <w:hideMark/>
          </w:tcPr>
          <w:p w14:paraId="24129AB4" w14:textId="77777777" w:rsidR="0076090F" w:rsidRPr="00346E5D" w:rsidRDefault="0076090F" w:rsidP="009832CD">
            <w:pPr>
              <w:jc w:val="both"/>
              <w:rPr>
                <w:sz w:val="22"/>
                <w:szCs w:val="22"/>
              </w:rPr>
            </w:pPr>
            <w:r w:rsidRPr="00346E5D">
              <w:rPr>
                <w:sz w:val="22"/>
                <w:szCs w:val="22"/>
              </w:rPr>
              <w:t>Pretendenta p</w:t>
            </w:r>
            <w:r w:rsidRPr="00346E5D">
              <w:rPr>
                <w:color w:val="000000"/>
                <w:sz w:val="22"/>
                <w:szCs w:val="22"/>
                <w:lang w:eastAsia="lv-LV"/>
              </w:rPr>
              <w:t>ārstāvja/pilnvarotās personas</w:t>
            </w:r>
            <w:r w:rsidRPr="00346E5D">
              <w:rPr>
                <w:sz w:val="22"/>
                <w:szCs w:val="22"/>
              </w:rPr>
              <w:t xml:space="preserve"> paraksts:</w:t>
            </w:r>
          </w:p>
        </w:tc>
        <w:tc>
          <w:tcPr>
            <w:tcW w:w="2160" w:type="dxa"/>
            <w:tcBorders>
              <w:top w:val="nil"/>
              <w:left w:val="nil"/>
              <w:bottom w:val="single" w:sz="4" w:space="0" w:color="auto"/>
              <w:right w:val="nil"/>
            </w:tcBorders>
          </w:tcPr>
          <w:p w14:paraId="78C5B9CD" w14:textId="77777777" w:rsidR="0076090F" w:rsidRPr="00346E5D" w:rsidRDefault="0076090F" w:rsidP="009832CD">
            <w:pPr>
              <w:jc w:val="both"/>
              <w:rPr>
                <w:sz w:val="22"/>
                <w:szCs w:val="22"/>
              </w:rPr>
            </w:pPr>
          </w:p>
        </w:tc>
      </w:tr>
      <w:tr w:rsidR="0076090F" w:rsidRPr="00346E5D" w14:paraId="5D57FA0A" w14:textId="77777777" w:rsidTr="009832CD">
        <w:tc>
          <w:tcPr>
            <w:tcW w:w="5070" w:type="dxa"/>
            <w:hideMark/>
          </w:tcPr>
          <w:p w14:paraId="48CBE2E9" w14:textId="77777777" w:rsidR="0076090F" w:rsidRPr="00346E5D" w:rsidRDefault="0076090F" w:rsidP="009832CD">
            <w:pPr>
              <w:jc w:val="both"/>
              <w:rPr>
                <w:sz w:val="22"/>
                <w:szCs w:val="22"/>
              </w:rPr>
            </w:pPr>
            <w:r w:rsidRPr="00346E5D">
              <w:rPr>
                <w:sz w:val="22"/>
                <w:szCs w:val="22"/>
              </w:rPr>
              <w:t>Vārds, uzvārds:</w:t>
            </w:r>
          </w:p>
        </w:tc>
        <w:tc>
          <w:tcPr>
            <w:tcW w:w="2160" w:type="dxa"/>
            <w:tcBorders>
              <w:top w:val="single" w:sz="4" w:space="0" w:color="auto"/>
              <w:left w:val="nil"/>
              <w:bottom w:val="single" w:sz="4" w:space="0" w:color="auto"/>
              <w:right w:val="nil"/>
            </w:tcBorders>
          </w:tcPr>
          <w:p w14:paraId="50CCD6C4" w14:textId="77777777" w:rsidR="0076090F" w:rsidRPr="00346E5D" w:rsidRDefault="0076090F" w:rsidP="009832CD">
            <w:pPr>
              <w:jc w:val="both"/>
              <w:rPr>
                <w:sz w:val="22"/>
                <w:szCs w:val="22"/>
              </w:rPr>
            </w:pPr>
          </w:p>
        </w:tc>
      </w:tr>
      <w:tr w:rsidR="0076090F" w:rsidRPr="00346E5D" w14:paraId="07E32EEE" w14:textId="77777777" w:rsidTr="009832CD">
        <w:tc>
          <w:tcPr>
            <w:tcW w:w="5070" w:type="dxa"/>
            <w:hideMark/>
          </w:tcPr>
          <w:p w14:paraId="13202D7F" w14:textId="77777777" w:rsidR="0076090F" w:rsidRPr="00346E5D" w:rsidRDefault="0076090F" w:rsidP="009832CD">
            <w:pPr>
              <w:jc w:val="both"/>
              <w:rPr>
                <w:sz w:val="22"/>
                <w:szCs w:val="22"/>
              </w:rPr>
            </w:pPr>
            <w:r w:rsidRPr="00346E5D">
              <w:rPr>
                <w:sz w:val="22"/>
                <w:szCs w:val="22"/>
              </w:rPr>
              <w:t>Amats:</w:t>
            </w:r>
          </w:p>
        </w:tc>
        <w:tc>
          <w:tcPr>
            <w:tcW w:w="2160" w:type="dxa"/>
            <w:tcBorders>
              <w:top w:val="single" w:sz="4" w:space="0" w:color="auto"/>
              <w:left w:val="nil"/>
              <w:bottom w:val="single" w:sz="4" w:space="0" w:color="auto"/>
              <w:right w:val="nil"/>
            </w:tcBorders>
          </w:tcPr>
          <w:p w14:paraId="547E2F23" w14:textId="77777777" w:rsidR="0076090F" w:rsidRPr="00346E5D" w:rsidRDefault="0076090F" w:rsidP="009832CD">
            <w:pPr>
              <w:jc w:val="both"/>
              <w:rPr>
                <w:sz w:val="22"/>
                <w:szCs w:val="22"/>
              </w:rPr>
            </w:pPr>
          </w:p>
        </w:tc>
      </w:tr>
    </w:tbl>
    <w:p w14:paraId="4473B395" w14:textId="496F4E91" w:rsidR="008810D1" w:rsidRPr="00346E5D" w:rsidRDefault="008810D1" w:rsidP="005059C9">
      <w:pPr>
        <w:jc w:val="right"/>
      </w:pPr>
    </w:p>
    <w:p w14:paraId="4E25DDDA" w14:textId="77777777" w:rsidR="008810D1" w:rsidRPr="00346E5D" w:rsidRDefault="008810D1">
      <w:r w:rsidRPr="00346E5D">
        <w:br w:type="page"/>
      </w:r>
    </w:p>
    <w:p w14:paraId="25BD2E60" w14:textId="1DBCD17C" w:rsidR="005059C9" w:rsidRPr="00346E5D" w:rsidRDefault="005059C9" w:rsidP="00B562A7">
      <w:pPr>
        <w:jc w:val="right"/>
        <w:rPr>
          <w:b/>
        </w:rPr>
      </w:pPr>
      <w:r w:rsidRPr="00346E5D">
        <w:rPr>
          <w:b/>
          <w:bCs/>
        </w:rPr>
        <w:lastRenderedPageBreak/>
        <w:t>3.</w:t>
      </w:r>
      <w:r w:rsidRPr="00346E5D">
        <w:rPr>
          <w:b/>
        </w:rPr>
        <w:t>pielikums</w:t>
      </w:r>
    </w:p>
    <w:p w14:paraId="2A9CE9F6" w14:textId="1EA39F8A" w:rsidR="00A343FC" w:rsidRPr="00346E5D" w:rsidRDefault="00A343FC" w:rsidP="00A343FC">
      <w:pPr>
        <w:jc w:val="right"/>
      </w:pPr>
      <w:r w:rsidRPr="00346E5D">
        <w:t>Konkursa “</w:t>
      </w:r>
      <w:sdt>
        <w:sdtPr>
          <w:alias w:val="Subject"/>
          <w:tag w:val=""/>
          <w:id w:val="-920406636"/>
          <w:dataBinding w:prefixMappings="xmlns:ns0='http://purl.org/dc/elements/1.1/' xmlns:ns1='http://schemas.openxmlformats.org/package/2006/metadata/core-properties' " w:xpath="/ns1:coreProperties[1]/ns0:subject[1]" w:storeItemID="{6C3C8BC8-F283-45AE-878A-BAB7291924A1}"/>
          <w:text/>
        </w:sdtPr>
        <w:sdtEndPr/>
        <w:sdtContent>
          <w:r w:rsidR="00DB73E9">
            <w:t>Deratizācijas, dezinsekcijas un dezinfekcijas pakalpojuma sniegšana</w:t>
          </w:r>
        </w:sdtContent>
      </w:sdt>
      <w:r w:rsidRPr="00346E5D">
        <w:t>”</w:t>
      </w:r>
    </w:p>
    <w:p w14:paraId="60C8584F" w14:textId="5923037C" w:rsidR="00A343FC" w:rsidRPr="00346E5D" w:rsidRDefault="00A343FC" w:rsidP="00A343FC">
      <w:pPr>
        <w:jc w:val="right"/>
      </w:pPr>
      <w:r w:rsidRPr="00346E5D">
        <w:t xml:space="preserve">(iepirkuma identifikācijas Nr. </w:t>
      </w:r>
      <w:sdt>
        <w:sdtPr>
          <w:alias w:val="Status"/>
          <w:tag w:val=""/>
          <w:id w:val="1302109887"/>
          <w:dataBinding w:prefixMappings="xmlns:ns0='http://purl.org/dc/elements/1.1/' xmlns:ns1='http://schemas.openxmlformats.org/package/2006/metadata/core-properties' " w:xpath="/ns1:coreProperties[1]/ns1:contentStatus[1]" w:storeItemID="{6C3C8BC8-F283-45AE-878A-BAB7291924A1}"/>
          <w:text/>
        </w:sdtPr>
        <w:sdtEndPr/>
        <w:sdtContent>
          <w:r w:rsidR="00124DFD">
            <w:t>SIA RNP 2025/19</w:t>
          </w:r>
        </w:sdtContent>
      </w:sdt>
      <w:r w:rsidRPr="00346E5D">
        <w:t>)</w:t>
      </w:r>
    </w:p>
    <w:p w14:paraId="00F0B5A8" w14:textId="77777777" w:rsidR="00A343FC" w:rsidRPr="00346E5D" w:rsidRDefault="00A343FC" w:rsidP="00A343FC">
      <w:pPr>
        <w:jc w:val="right"/>
      </w:pPr>
      <w:r w:rsidRPr="00346E5D">
        <w:t>nolikumam</w:t>
      </w:r>
    </w:p>
    <w:p w14:paraId="60A07BC2" w14:textId="77777777" w:rsidR="00E41392" w:rsidRPr="00346E5D" w:rsidRDefault="00E41392" w:rsidP="005059C9">
      <w:pPr>
        <w:jc w:val="right"/>
        <w:rPr>
          <w:szCs w:val="24"/>
        </w:rPr>
      </w:pPr>
    </w:p>
    <w:p w14:paraId="5E9C8777" w14:textId="77777777" w:rsidR="003F6271" w:rsidRPr="00DB73E9" w:rsidRDefault="003F6271" w:rsidP="00FD38AA">
      <w:pPr>
        <w:pStyle w:val="Heading1"/>
        <w:numPr>
          <w:ilvl w:val="0"/>
          <w:numId w:val="0"/>
        </w:numPr>
        <w:jc w:val="center"/>
        <w:rPr>
          <w:rFonts w:ascii="Times New Roman" w:hAnsi="Times New Roman"/>
        </w:rPr>
      </w:pPr>
      <w:bookmarkStart w:id="183" w:name="_Toc63869492"/>
    </w:p>
    <w:p w14:paraId="167AC24C" w14:textId="77777777" w:rsidR="003F6271" w:rsidRPr="00346E5D" w:rsidRDefault="003F6271" w:rsidP="003F6271">
      <w:pPr>
        <w:tabs>
          <w:tab w:val="left" w:pos="6946"/>
        </w:tabs>
        <w:jc w:val="center"/>
        <w:rPr>
          <w:i/>
          <w:color w:val="548DD4"/>
          <w:sz w:val="22"/>
          <w:szCs w:val="22"/>
        </w:rPr>
      </w:pPr>
      <w:r w:rsidRPr="00346E5D">
        <w:rPr>
          <w:i/>
          <w:color w:val="365F91"/>
          <w:sz w:val="22"/>
          <w:szCs w:val="22"/>
        </w:rPr>
        <w:t>(aizpilda un iesniedz tikai tajā gadījumā,  ja informācija Uzņēmumu reģistra tīmekļvietnē https://info.ur.gov.lv/#/data-search nav pieejama vai nesakrīt ar pēdējo faktisko informāciju, kas iesniegta un apstiprināta normatīvajos aktos noteiktajā kārtībā)</w:t>
      </w:r>
    </w:p>
    <w:p w14:paraId="3605C59C" w14:textId="77777777" w:rsidR="003F6271" w:rsidRPr="00DB73E9" w:rsidRDefault="003F6271" w:rsidP="00FD38AA">
      <w:pPr>
        <w:pStyle w:val="Heading1"/>
        <w:numPr>
          <w:ilvl w:val="0"/>
          <w:numId w:val="0"/>
        </w:numPr>
        <w:jc w:val="center"/>
        <w:rPr>
          <w:rFonts w:ascii="Times New Roman" w:hAnsi="Times New Roman"/>
        </w:rPr>
      </w:pPr>
    </w:p>
    <w:p w14:paraId="7E7CA22A" w14:textId="77777777" w:rsidR="003F6271" w:rsidRPr="00346E5D" w:rsidRDefault="003F6271" w:rsidP="003F6271"/>
    <w:p w14:paraId="283C3DD5" w14:textId="0DB9D524" w:rsidR="00E41392" w:rsidRPr="00DB73E9" w:rsidRDefault="00E41392" w:rsidP="00FD38AA">
      <w:pPr>
        <w:pStyle w:val="Heading1"/>
        <w:numPr>
          <w:ilvl w:val="0"/>
          <w:numId w:val="0"/>
        </w:numPr>
        <w:jc w:val="center"/>
        <w:rPr>
          <w:rStyle w:val="None"/>
          <w:rFonts w:ascii="Times New Roman" w:eastAsia="Times" w:hAnsi="Times New Roman"/>
          <w:b w:val="0"/>
          <w:szCs w:val="24"/>
        </w:rPr>
      </w:pPr>
      <w:r w:rsidRPr="00DB73E9">
        <w:rPr>
          <w:rFonts w:ascii="Times New Roman" w:hAnsi="Times New Roman"/>
        </w:rPr>
        <w:t>Apliecin</w:t>
      </w:r>
      <w:r w:rsidRPr="00DB73E9">
        <w:rPr>
          <w:rFonts w:ascii="Times New Roman" w:hAnsi="Times New Roman" w:hint="eastAsia"/>
        </w:rPr>
        <w:t>ā</w:t>
      </w:r>
      <w:r w:rsidRPr="00DB73E9">
        <w:rPr>
          <w:rFonts w:ascii="Times New Roman" w:hAnsi="Times New Roman"/>
        </w:rPr>
        <w:t>jums par finan</w:t>
      </w:r>
      <w:r w:rsidRPr="00DB73E9">
        <w:rPr>
          <w:rFonts w:ascii="Times New Roman" w:hAnsi="Times New Roman" w:hint="eastAsia"/>
        </w:rPr>
        <w:t>š</w:t>
      </w:r>
      <w:r w:rsidRPr="00DB73E9">
        <w:rPr>
          <w:rFonts w:ascii="Times New Roman" w:hAnsi="Times New Roman"/>
        </w:rPr>
        <w:t>u apgroz</w:t>
      </w:r>
      <w:r w:rsidRPr="00DB73E9">
        <w:rPr>
          <w:rFonts w:ascii="Times New Roman" w:hAnsi="Times New Roman" w:hint="eastAsia"/>
        </w:rPr>
        <w:t>ī</w:t>
      </w:r>
      <w:r w:rsidRPr="00DB73E9">
        <w:rPr>
          <w:rFonts w:ascii="Times New Roman" w:hAnsi="Times New Roman"/>
        </w:rPr>
        <w:t>jumu</w:t>
      </w:r>
      <w:bookmarkEnd w:id="183"/>
    </w:p>
    <w:p w14:paraId="2E2602FB" w14:textId="77777777" w:rsidR="00E41392" w:rsidRPr="00346E5D" w:rsidRDefault="00E41392" w:rsidP="004A7D2C">
      <w:pPr>
        <w:jc w:val="center"/>
        <w:rPr>
          <w:rStyle w:val="None"/>
          <w:rFonts w:eastAsia="Times"/>
          <w:b/>
          <w:sz w:val="24"/>
          <w:szCs w:val="24"/>
        </w:rPr>
      </w:pPr>
      <w:r w:rsidRPr="00346E5D">
        <w:rPr>
          <w:b/>
          <w:sz w:val="24"/>
          <w:szCs w:val="24"/>
        </w:rPr>
        <w:t>pēdējo 3 (trīs) noslēgto finanšu gadu laikā</w:t>
      </w:r>
    </w:p>
    <w:p w14:paraId="034D2351" w14:textId="77777777" w:rsidR="00E41392" w:rsidRPr="00DB73E9" w:rsidRDefault="00E41392" w:rsidP="00E41392">
      <w:pPr>
        <w:jc w:val="center"/>
        <w:rPr>
          <w:rStyle w:val="None"/>
          <w:rFonts w:eastAsia="Times"/>
        </w:rPr>
      </w:pPr>
    </w:p>
    <w:p w14:paraId="41507C85" w14:textId="77777777" w:rsidR="00E41392" w:rsidRPr="00DB73E9" w:rsidRDefault="00E41392" w:rsidP="00E41392">
      <w:pPr>
        <w:jc w:val="center"/>
        <w:rPr>
          <w:rStyle w:val="None"/>
          <w:rFonts w:eastAsia="Times"/>
        </w:rPr>
      </w:pPr>
    </w:p>
    <w:p w14:paraId="5B4B425E" w14:textId="1B906DB7" w:rsidR="00E41392" w:rsidRPr="00346E5D" w:rsidRDefault="00292811" w:rsidP="00292811">
      <w:pPr>
        <w:keepNext/>
        <w:jc w:val="both"/>
        <w:rPr>
          <w:sz w:val="22"/>
          <w:szCs w:val="22"/>
        </w:rPr>
      </w:pPr>
      <w:r w:rsidRPr="00346E5D">
        <w:rPr>
          <w:rStyle w:val="None"/>
          <w:i/>
          <w:iCs/>
          <w:sz w:val="22"/>
          <w:szCs w:val="22"/>
        </w:rPr>
        <w:t>P</w:t>
      </w:r>
      <w:r w:rsidR="00E41392" w:rsidRPr="00346E5D">
        <w:rPr>
          <w:rStyle w:val="None"/>
          <w:i/>
          <w:iCs/>
          <w:sz w:val="22"/>
          <w:szCs w:val="22"/>
        </w:rPr>
        <w:t>retendenta nosaukums</w:t>
      </w:r>
      <w:r w:rsidR="00E41392" w:rsidRPr="00346E5D">
        <w:rPr>
          <w:rStyle w:val="None"/>
          <w:sz w:val="22"/>
          <w:szCs w:val="22"/>
        </w:rPr>
        <w:t xml:space="preserve"> (reģistrā</w:t>
      </w:r>
      <w:r w:rsidRPr="00346E5D">
        <w:rPr>
          <w:rStyle w:val="None"/>
          <w:sz w:val="22"/>
          <w:szCs w:val="22"/>
        </w:rPr>
        <w:t xml:space="preserve">cijas numurs _________________) apliecina, </w:t>
      </w:r>
      <w:r w:rsidR="00E41392" w:rsidRPr="00346E5D">
        <w:rPr>
          <w:sz w:val="22"/>
          <w:szCs w:val="22"/>
        </w:rPr>
        <w:t xml:space="preserve">ka </w:t>
      </w:r>
      <w:r w:rsidR="00E41392" w:rsidRPr="00346E5D">
        <w:rPr>
          <w:rStyle w:val="None"/>
          <w:i/>
          <w:iCs/>
          <w:sz w:val="22"/>
          <w:szCs w:val="22"/>
        </w:rPr>
        <w:t>pretendenta nosaukums</w:t>
      </w:r>
      <w:r w:rsidR="00E41392" w:rsidRPr="00346E5D">
        <w:rPr>
          <w:sz w:val="22"/>
          <w:szCs w:val="22"/>
        </w:rPr>
        <w:t xml:space="preserve"> vidējais finanšu apgrozījums pēdējo 3 (trīs) noslēgto finanšu gadu laikā (par noslēgto finanšu gadu uzskata gadu, par kuru ir sagatavots un normatīvajos aktos noteiktajā kārtībā apstiprināts gada pārskats) ir:</w:t>
      </w:r>
    </w:p>
    <w:p w14:paraId="713DE81D" w14:textId="77777777" w:rsidR="00E41392" w:rsidRPr="00346E5D" w:rsidRDefault="00E41392" w:rsidP="00E41392">
      <w:pPr>
        <w:jc w:val="center"/>
        <w:rPr>
          <w:rStyle w:val="None"/>
          <w:rFonts w:eastAsia="Times"/>
          <w:sz w:val="22"/>
          <w:szCs w:val="22"/>
        </w:rPr>
      </w:pPr>
    </w:p>
    <w:tbl>
      <w:tblPr>
        <w:tblStyle w:val="TableNormal1"/>
        <w:tblW w:w="582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70"/>
        <w:gridCol w:w="2656"/>
      </w:tblGrid>
      <w:tr w:rsidR="00E41392" w:rsidRPr="00346E5D" w14:paraId="5046806B" w14:textId="77777777" w:rsidTr="00514965">
        <w:trPr>
          <w:trHeight w:val="530"/>
          <w:jc w:val="center"/>
        </w:trPr>
        <w:tc>
          <w:tcPr>
            <w:tcW w:w="3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FE83D0" w14:textId="77777777" w:rsidR="00E41392" w:rsidRPr="00346E5D" w:rsidRDefault="00E41392" w:rsidP="00514965">
            <w:pPr>
              <w:jc w:val="center"/>
              <w:rPr>
                <w:sz w:val="22"/>
                <w:szCs w:val="22"/>
              </w:rPr>
            </w:pPr>
            <w:r w:rsidRPr="00346E5D">
              <w:rPr>
                <w:rStyle w:val="Hyperlink2"/>
                <w:b/>
                <w:bCs/>
                <w:sz w:val="22"/>
                <w:szCs w:val="22"/>
              </w:rPr>
              <w:t>Gads</w:t>
            </w:r>
          </w:p>
        </w:tc>
        <w:tc>
          <w:tcPr>
            <w:tcW w:w="2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13B654" w14:textId="77777777" w:rsidR="00E41392" w:rsidRPr="00346E5D" w:rsidRDefault="00E41392" w:rsidP="00514965">
            <w:pPr>
              <w:jc w:val="center"/>
              <w:rPr>
                <w:sz w:val="22"/>
                <w:szCs w:val="22"/>
              </w:rPr>
            </w:pPr>
            <w:r w:rsidRPr="00346E5D">
              <w:rPr>
                <w:rStyle w:val="Hyperlink2"/>
                <w:b/>
                <w:bCs/>
                <w:sz w:val="22"/>
                <w:szCs w:val="22"/>
              </w:rPr>
              <w:t>Finanšu apgrozījums (EUR)</w:t>
            </w:r>
          </w:p>
        </w:tc>
      </w:tr>
      <w:tr w:rsidR="00E41392" w:rsidRPr="00346E5D" w14:paraId="3A53D5AA" w14:textId="77777777" w:rsidTr="00514965">
        <w:trPr>
          <w:trHeight w:val="270"/>
          <w:jc w:val="center"/>
        </w:trPr>
        <w:tc>
          <w:tcPr>
            <w:tcW w:w="3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B962C9" w14:textId="77777777" w:rsidR="00E41392" w:rsidRPr="00346E5D" w:rsidRDefault="00E41392" w:rsidP="00514965">
            <w:pPr>
              <w:rPr>
                <w:sz w:val="22"/>
                <w:szCs w:val="22"/>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F91A9" w14:textId="77777777" w:rsidR="00E41392" w:rsidRPr="00346E5D" w:rsidRDefault="00E41392" w:rsidP="00514965">
            <w:pPr>
              <w:rPr>
                <w:sz w:val="22"/>
                <w:szCs w:val="22"/>
              </w:rPr>
            </w:pPr>
          </w:p>
        </w:tc>
      </w:tr>
      <w:tr w:rsidR="00E41392" w:rsidRPr="00346E5D" w14:paraId="62944267" w14:textId="77777777" w:rsidTr="00514965">
        <w:trPr>
          <w:trHeight w:val="270"/>
          <w:jc w:val="center"/>
        </w:trPr>
        <w:tc>
          <w:tcPr>
            <w:tcW w:w="3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38A95C" w14:textId="77777777" w:rsidR="00E41392" w:rsidRPr="00346E5D" w:rsidRDefault="00E41392" w:rsidP="00514965">
            <w:pPr>
              <w:rPr>
                <w:sz w:val="22"/>
                <w:szCs w:val="22"/>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F6A7" w14:textId="77777777" w:rsidR="00E41392" w:rsidRPr="00346E5D" w:rsidRDefault="00E41392" w:rsidP="00514965">
            <w:pPr>
              <w:rPr>
                <w:sz w:val="22"/>
                <w:szCs w:val="22"/>
              </w:rPr>
            </w:pPr>
          </w:p>
        </w:tc>
      </w:tr>
      <w:tr w:rsidR="00E41392" w:rsidRPr="00346E5D" w14:paraId="5C8E4EC2" w14:textId="77777777" w:rsidTr="00514965">
        <w:trPr>
          <w:trHeight w:val="270"/>
          <w:jc w:val="center"/>
        </w:trPr>
        <w:tc>
          <w:tcPr>
            <w:tcW w:w="3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C44C2C" w14:textId="77777777" w:rsidR="00E41392" w:rsidRPr="00346E5D" w:rsidRDefault="00E41392" w:rsidP="00514965">
            <w:pPr>
              <w:rPr>
                <w:sz w:val="22"/>
                <w:szCs w:val="22"/>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B1D42" w14:textId="77777777" w:rsidR="00E41392" w:rsidRPr="00346E5D" w:rsidRDefault="00E41392" w:rsidP="00514965">
            <w:pPr>
              <w:rPr>
                <w:sz w:val="22"/>
                <w:szCs w:val="22"/>
              </w:rPr>
            </w:pPr>
          </w:p>
        </w:tc>
      </w:tr>
      <w:tr w:rsidR="00E41392" w:rsidRPr="00346E5D" w14:paraId="54241B2D" w14:textId="77777777" w:rsidTr="00514965">
        <w:trPr>
          <w:trHeight w:val="270"/>
          <w:jc w:val="center"/>
        </w:trPr>
        <w:tc>
          <w:tcPr>
            <w:tcW w:w="3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7043E3" w14:textId="77777777" w:rsidR="00E41392" w:rsidRPr="00346E5D" w:rsidRDefault="00E41392" w:rsidP="00514965">
            <w:pPr>
              <w:rPr>
                <w:sz w:val="22"/>
                <w:szCs w:val="22"/>
              </w:rPr>
            </w:pPr>
            <w:r w:rsidRPr="00346E5D">
              <w:rPr>
                <w:rStyle w:val="Hyperlink2"/>
                <w:sz w:val="22"/>
                <w:szCs w:val="22"/>
              </w:rPr>
              <w:t>Kopā pēdējos 3 gados</w:t>
            </w:r>
          </w:p>
        </w:tc>
        <w:tc>
          <w:tcPr>
            <w:tcW w:w="2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E94C62" w14:textId="77777777" w:rsidR="00E41392" w:rsidRPr="00346E5D" w:rsidRDefault="00E41392" w:rsidP="00514965">
            <w:pPr>
              <w:rPr>
                <w:sz w:val="22"/>
                <w:szCs w:val="22"/>
              </w:rPr>
            </w:pPr>
          </w:p>
        </w:tc>
      </w:tr>
      <w:tr w:rsidR="00E41392" w:rsidRPr="00346E5D" w14:paraId="1C6E5308" w14:textId="77777777" w:rsidTr="00514965">
        <w:trPr>
          <w:trHeight w:val="270"/>
          <w:jc w:val="center"/>
        </w:trPr>
        <w:tc>
          <w:tcPr>
            <w:tcW w:w="3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336372" w14:textId="77777777" w:rsidR="00E41392" w:rsidRPr="00346E5D" w:rsidRDefault="00E41392" w:rsidP="00514965">
            <w:pPr>
              <w:rPr>
                <w:sz w:val="22"/>
                <w:szCs w:val="22"/>
              </w:rPr>
            </w:pPr>
            <w:r w:rsidRPr="00346E5D">
              <w:rPr>
                <w:rStyle w:val="Hyperlink2"/>
                <w:sz w:val="22"/>
                <w:szCs w:val="22"/>
              </w:rPr>
              <w:t xml:space="preserve">Vidējais: </w:t>
            </w:r>
          </w:p>
        </w:tc>
        <w:tc>
          <w:tcPr>
            <w:tcW w:w="2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7AB494" w14:textId="77777777" w:rsidR="00E41392" w:rsidRPr="00346E5D" w:rsidRDefault="00E41392" w:rsidP="00514965">
            <w:pPr>
              <w:rPr>
                <w:sz w:val="22"/>
                <w:szCs w:val="22"/>
              </w:rPr>
            </w:pPr>
          </w:p>
        </w:tc>
      </w:tr>
    </w:tbl>
    <w:p w14:paraId="4F741566" w14:textId="77777777" w:rsidR="00E41392" w:rsidRPr="00346E5D" w:rsidRDefault="00E41392" w:rsidP="00E41392">
      <w:pPr>
        <w:widowControl w:val="0"/>
        <w:jc w:val="center"/>
        <w:rPr>
          <w:rStyle w:val="None"/>
          <w:rFonts w:eastAsia="Times"/>
          <w:sz w:val="22"/>
          <w:szCs w:val="22"/>
        </w:rPr>
      </w:pPr>
    </w:p>
    <w:p w14:paraId="3365CC70" w14:textId="77777777" w:rsidR="00E41392" w:rsidRPr="00346E5D" w:rsidRDefault="00E41392" w:rsidP="00E41392">
      <w:pPr>
        <w:rPr>
          <w:rStyle w:val="None"/>
          <w:rFonts w:eastAsia="Times"/>
          <w:sz w:val="22"/>
          <w:szCs w:val="22"/>
          <w:u w:val="single"/>
        </w:rPr>
      </w:pPr>
    </w:p>
    <w:p w14:paraId="7697E624" w14:textId="09088E11" w:rsidR="00292811" w:rsidRPr="00346E5D" w:rsidRDefault="00292811" w:rsidP="00E41392">
      <w:pPr>
        <w:rPr>
          <w:i/>
          <w:sz w:val="22"/>
          <w:szCs w:val="22"/>
        </w:rPr>
      </w:pPr>
      <w:r w:rsidRPr="00346E5D">
        <w:rPr>
          <w:i/>
          <w:sz w:val="22"/>
          <w:szCs w:val="22"/>
        </w:rPr>
        <w:t xml:space="preserve">Vidējā finanšu apgrozījuma aprēķins tiek veikts: pēdējo 3 noslēgto finanšu gadu apgrozījumu summu </w:t>
      </w:r>
      <w:r w:rsidR="005561C8" w:rsidRPr="00346E5D">
        <w:rPr>
          <w:i/>
          <w:sz w:val="22"/>
          <w:szCs w:val="22"/>
        </w:rPr>
        <w:t>saskaita kopā un</w:t>
      </w:r>
      <w:r w:rsidR="00992FD7" w:rsidRPr="00346E5D">
        <w:rPr>
          <w:i/>
          <w:sz w:val="22"/>
          <w:szCs w:val="22"/>
        </w:rPr>
        <w:t xml:space="preserve"> </w:t>
      </w:r>
      <w:r w:rsidR="005561C8" w:rsidRPr="00346E5D">
        <w:rPr>
          <w:i/>
          <w:sz w:val="22"/>
          <w:szCs w:val="22"/>
        </w:rPr>
        <w:t xml:space="preserve">dala </w:t>
      </w:r>
      <w:r w:rsidRPr="00346E5D">
        <w:rPr>
          <w:i/>
          <w:sz w:val="22"/>
          <w:szCs w:val="22"/>
        </w:rPr>
        <w:t>ar 3(trīs).</w:t>
      </w:r>
    </w:p>
    <w:p w14:paraId="319484CB" w14:textId="77777777" w:rsidR="00292811" w:rsidRPr="00DB73E9" w:rsidRDefault="00292811" w:rsidP="00E41392">
      <w:pPr>
        <w:rPr>
          <w:i/>
          <w:sz w:val="22"/>
          <w:szCs w:val="22"/>
        </w:rPr>
      </w:pPr>
    </w:p>
    <w:p w14:paraId="1751D276" w14:textId="77777777" w:rsidR="00292811" w:rsidRPr="00346E5D" w:rsidRDefault="00292811" w:rsidP="00292811">
      <w:pPr>
        <w:rPr>
          <w:lang w:eastAsia="lv-LV"/>
        </w:rPr>
      </w:pPr>
    </w:p>
    <w:p w14:paraId="7BA28E6F" w14:textId="77777777" w:rsidR="0076090F" w:rsidRPr="00346E5D" w:rsidRDefault="0076090F" w:rsidP="00292811">
      <w:pPr>
        <w:rPr>
          <w:lang w:eastAsia="lv-LV"/>
        </w:rPr>
      </w:pPr>
    </w:p>
    <w:p w14:paraId="263F36F4" w14:textId="77777777" w:rsidR="0076090F" w:rsidRPr="00346E5D" w:rsidRDefault="0076090F" w:rsidP="00292811">
      <w:pPr>
        <w:rPr>
          <w:lang w:eastAsia="lv-LV"/>
        </w:rPr>
      </w:pPr>
    </w:p>
    <w:p w14:paraId="622C0794" w14:textId="77777777" w:rsidR="0076090F" w:rsidRPr="00346E5D" w:rsidRDefault="0076090F" w:rsidP="00292811">
      <w:pPr>
        <w:rPr>
          <w:lang w:eastAsia="lv-LV"/>
        </w:rPr>
      </w:pPr>
    </w:p>
    <w:p w14:paraId="4E2BA9E8" w14:textId="77777777" w:rsidR="0076090F" w:rsidRPr="00346E5D" w:rsidRDefault="0076090F" w:rsidP="00292811">
      <w:pPr>
        <w:rPr>
          <w:lang w:eastAsia="lv-LV"/>
        </w:rPr>
      </w:pPr>
    </w:p>
    <w:tbl>
      <w:tblPr>
        <w:tblW w:w="0" w:type="auto"/>
        <w:tblLook w:val="01E0" w:firstRow="1" w:lastRow="1" w:firstColumn="1" w:lastColumn="1" w:noHBand="0" w:noVBand="0"/>
      </w:tblPr>
      <w:tblGrid>
        <w:gridCol w:w="5070"/>
        <w:gridCol w:w="2160"/>
      </w:tblGrid>
      <w:tr w:rsidR="0076090F" w:rsidRPr="00346E5D" w14:paraId="30290000" w14:textId="77777777" w:rsidTr="009832CD">
        <w:tc>
          <w:tcPr>
            <w:tcW w:w="5070" w:type="dxa"/>
            <w:hideMark/>
          </w:tcPr>
          <w:p w14:paraId="4176BB92" w14:textId="77777777" w:rsidR="0076090F" w:rsidRPr="00346E5D" w:rsidRDefault="0076090F" w:rsidP="009832CD">
            <w:pPr>
              <w:jc w:val="both"/>
              <w:rPr>
                <w:sz w:val="22"/>
                <w:szCs w:val="22"/>
              </w:rPr>
            </w:pPr>
            <w:r w:rsidRPr="00346E5D">
              <w:rPr>
                <w:sz w:val="22"/>
                <w:szCs w:val="22"/>
              </w:rPr>
              <w:t>Pretendenta p</w:t>
            </w:r>
            <w:r w:rsidRPr="00346E5D">
              <w:rPr>
                <w:color w:val="000000"/>
                <w:sz w:val="22"/>
                <w:szCs w:val="22"/>
                <w:lang w:eastAsia="lv-LV"/>
              </w:rPr>
              <w:t>ārstāvja/pilnvarotās personas</w:t>
            </w:r>
            <w:r w:rsidRPr="00346E5D">
              <w:rPr>
                <w:sz w:val="22"/>
                <w:szCs w:val="22"/>
              </w:rPr>
              <w:t xml:space="preserve"> paraksts:</w:t>
            </w:r>
          </w:p>
        </w:tc>
        <w:tc>
          <w:tcPr>
            <w:tcW w:w="2160" w:type="dxa"/>
            <w:tcBorders>
              <w:top w:val="nil"/>
              <w:left w:val="nil"/>
              <w:bottom w:val="single" w:sz="4" w:space="0" w:color="auto"/>
              <w:right w:val="nil"/>
            </w:tcBorders>
          </w:tcPr>
          <w:p w14:paraId="03069FB1" w14:textId="77777777" w:rsidR="0076090F" w:rsidRPr="00346E5D" w:rsidRDefault="0076090F" w:rsidP="009832CD">
            <w:pPr>
              <w:jc w:val="both"/>
              <w:rPr>
                <w:sz w:val="22"/>
                <w:szCs w:val="22"/>
              </w:rPr>
            </w:pPr>
          </w:p>
        </w:tc>
      </w:tr>
      <w:tr w:rsidR="0076090F" w:rsidRPr="00346E5D" w14:paraId="09BE9482" w14:textId="77777777" w:rsidTr="009832CD">
        <w:tc>
          <w:tcPr>
            <w:tcW w:w="5070" w:type="dxa"/>
            <w:hideMark/>
          </w:tcPr>
          <w:p w14:paraId="2FF1CA68" w14:textId="77777777" w:rsidR="0076090F" w:rsidRPr="00346E5D" w:rsidRDefault="0076090F" w:rsidP="009832CD">
            <w:pPr>
              <w:jc w:val="both"/>
              <w:rPr>
                <w:sz w:val="22"/>
                <w:szCs w:val="22"/>
              </w:rPr>
            </w:pPr>
            <w:r w:rsidRPr="00346E5D">
              <w:rPr>
                <w:sz w:val="22"/>
                <w:szCs w:val="22"/>
              </w:rPr>
              <w:t>Vārds, uzvārds:</w:t>
            </w:r>
          </w:p>
        </w:tc>
        <w:tc>
          <w:tcPr>
            <w:tcW w:w="2160" w:type="dxa"/>
            <w:tcBorders>
              <w:top w:val="single" w:sz="4" w:space="0" w:color="auto"/>
              <w:left w:val="nil"/>
              <w:bottom w:val="single" w:sz="4" w:space="0" w:color="auto"/>
              <w:right w:val="nil"/>
            </w:tcBorders>
          </w:tcPr>
          <w:p w14:paraId="69EED06B" w14:textId="77777777" w:rsidR="0076090F" w:rsidRPr="00346E5D" w:rsidRDefault="0076090F" w:rsidP="009832CD">
            <w:pPr>
              <w:jc w:val="both"/>
              <w:rPr>
                <w:sz w:val="22"/>
                <w:szCs w:val="22"/>
              </w:rPr>
            </w:pPr>
          </w:p>
        </w:tc>
      </w:tr>
      <w:tr w:rsidR="0076090F" w:rsidRPr="00346E5D" w14:paraId="33F6F49B" w14:textId="77777777" w:rsidTr="009832CD">
        <w:tc>
          <w:tcPr>
            <w:tcW w:w="5070" w:type="dxa"/>
            <w:hideMark/>
          </w:tcPr>
          <w:p w14:paraId="6F53E776" w14:textId="77777777" w:rsidR="0076090F" w:rsidRPr="00346E5D" w:rsidRDefault="0076090F" w:rsidP="009832CD">
            <w:pPr>
              <w:jc w:val="both"/>
              <w:rPr>
                <w:sz w:val="22"/>
                <w:szCs w:val="22"/>
              </w:rPr>
            </w:pPr>
            <w:r w:rsidRPr="00346E5D">
              <w:rPr>
                <w:sz w:val="22"/>
                <w:szCs w:val="22"/>
              </w:rPr>
              <w:t>Amats:</w:t>
            </w:r>
          </w:p>
        </w:tc>
        <w:tc>
          <w:tcPr>
            <w:tcW w:w="2160" w:type="dxa"/>
            <w:tcBorders>
              <w:top w:val="single" w:sz="4" w:space="0" w:color="auto"/>
              <w:left w:val="nil"/>
              <w:bottom w:val="single" w:sz="4" w:space="0" w:color="auto"/>
              <w:right w:val="nil"/>
            </w:tcBorders>
          </w:tcPr>
          <w:p w14:paraId="00E38877" w14:textId="77777777" w:rsidR="0076090F" w:rsidRPr="00346E5D" w:rsidRDefault="0076090F" w:rsidP="009832CD">
            <w:pPr>
              <w:jc w:val="both"/>
              <w:rPr>
                <w:sz w:val="22"/>
                <w:szCs w:val="22"/>
              </w:rPr>
            </w:pPr>
          </w:p>
        </w:tc>
      </w:tr>
    </w:tbl>
    <w:p w14:paraId="7C220DC2" w14:textId="5039BEEC" w:rsidR="008810D1" w:rsidRPr="00346E5D" w:rsidRDefault="008810D1" w:rsidP="00292811">
      <w:pPr>
        <w:rPr>
          <w:lang w:eastAsia="lv-LV"/>
        </w:rPr>
      </w:pPr>
    </w:p>
    <w:p w14:paraId="2CE7B5E4" w14:textId="06F3C4FB" w:rsidR="0076090F" w:rsidRPr="00346E5D" w:rsidRDefault="008810D1" w:rsidP="00292811">
      <w:pPr>
        <w:rPr>
          <w:lang w:eastAsia="lv-LV"/>
        </w:rPr>
      </w:pPr>
      <w:r w:rsidRPr="00346E5D">
        <w:rPr>
          <w:lang w:eastAsia="lv-LV"/>
        </w:rPr>
        <w:br w:type="page"/>
      </w:r>
    </w:p>
    <w:p w14:paraId="7B85DF36" w14:textId="3775642E" w:rsidR="00B21FA3" w:rsidRPr="00346E5D" w:rsidRDefault="008810D1" w:rsidP="00B562A7">
      <w:pPr>
        <w:jc w:val="right"/>
        <w:rPr>
          <w:b/>
        </w:rPr>
      </w:pPr>
      <w:r w:rsidRPr="00346E5D">
        <w:rPr>
          <w:b/>
        </w:rPr>
        <w:lastRenderedPageBreak/>
        <w:t>4.P</w:t>
      </w:r>
      <w:r w:rsidR="00B21FA3" w:rsidRPr="00346E5D">
        <w:rPr>
          <w:b/>
        </w:rPr>
        <w:t>ielikums</w:t>
      </w:r>
    </w:p>
    <w:p w14:paraId="768C492A" w14:textId="5D42CAB9" w:rsidR="00A343FC" w:rsidRPr="00346E5D" w:rsidRDefault="00A343FC" w:rsidP="00A343FC">
      <w:pPr>
        <w:jc w:val="right"/>
      </w:pPr>
      <w:r w:rsidRPr="00346E5D">
        <w:t>Konkursa “</w:t>
      </w:r>
      <w:sdt>
        <w:sdtPr>
          <w:alias w:val="Subject"/>
          <w:tag w:val=""/>
          <w:id w:val="1096222378"/>
          <w:dataBinding w:prefixMappings="xmlns:ns0='http://purl.org/dc/elements/1.1/' xmlns:ns1='http://schemas.openxmlformats.org/package/2006/metadata/core-properties' " w:xpath="/ns1:coreProperties[1]/ns0:subject[1]" w:storeItemID="{6C3C8BC8-F283-45AE-878A-BAB7291924A1}"/>
          <w:text/>
        </w:sdtPr>
        <w:sdtEndPr/>
        <w:sdtContent>
          <w:r w:rsidR="00DB73E9">
            <w:t>Deratizācijas, dezinsekcijas un dezinfekcijas pakalpojuma sniegšana</w:t>
          </w:r>
        </w:sdtContent>
      </w:sdt>
      <w:r w:rsidRPr="00346E5D">
        <w:t>”</w:t>
      </w:r>
    </w:p>
    <w:p w14:paraId="7EDFBDA6" w14:textId="17B61A07" w:rsidR="00A343FC" w:rsidRPr="00346E5D" w:rsidRDefault="00A343FC" w:rsidP="00A343FC">
      <w:pPr>
        <w:jc w:val="right"/>
      </w:pPr>
      <w:r w:rsidRPr="00346E5D">
        <w:t xml:space="preserve">(iepirkuma identifikācijas Nr. </w:t>
      </w:r>
      <w:sdt>
        <w:sdtPr>
          <w:alias w:val="Status"/>
          <w:tag w:val=""/>
          <w:id w:val="-388804798"/>
          <w:dataBinding w:prefixMappings="xmlns:ns0='http://purl.org/dc/elements/1.1/' xmlns:ns1='http://schemas.openxmlformats.org/package/2006/metadata/core-properties' " w:xpath="/ns1:coreProperties[1]/ns1:contentStatus[1]" w:storeItemID="{6C3C8BC8-F283-45AE-878A-BAB7291924A1}"/>
          <w:text/>
        </w:sdtPr>
        <w:sdtEndPr/>
        <w:sdtContent>
          <w:r w:rsidR="00124DFD">
            <w:t>SIA RNP 2025/19</w:t>
          </w:r>
        </w:sdtContent>
      </w:sdt>
      <w:r w:rsidRPr="00346E5D">
        <w:t>)</w:t>
      </w:r>
    </w:p>
    <w:p w14:paraId="687B90FF" w14:textId="77777777" w:rsidR="00A343FC" w:rsidRPr="00346E5D" w:rsidRDefault="00A343FC" w:rsidP="00A343FC">
      <w:pPr>
        <w:jc w:val="right"/>
      </w:pPr>
      <w:r w:rsidRPr="00346E5D">
        <w:t>nolikumam</w:t>
      </w:r>
    </w:p>
    <w:p w14:paraId="6A84F475" w14:textId="77777777" w:rsidR="00B21FA3" w:rsidRPr="00346E5D" w:rsidRDefault="00B21FA3" w:rsidP="005059C9">
      <w:pPr>
        <w:jc w:val="right"/>
        <w:rPr>
          <w:szCs w:val="24"/>
        </w:rPr>
      </w:pPr>
    </w:p>
    <w:p w14:paraId="4E2E2C0A" w14:textId="77777777" w:rsidR="0006407B" w:rsidRPr="00FA2EA3" w:rsidRDefault="0006407B" w:rsidP="0006407B">
      <w:pPr>
        <w:pStyle w:val="Heading1"/>
        <w:numPr>
          <w:ilvl w:val="0"/>
          <w:numId w:val="0"/>
        </w:numPr>
        <w:tabs>
          <w:tab w:val="left" w:pos="720"/>
        </w:tabs>
        <w:jc w:val="center"/>
        <w:rPr>
          <w:rStyle w:val="None"/>
          <w:rFonts w:ascii="Times New Roman" w:hAnsi="Times New Roman"/>
          <w:bCs/>
          <w:szCs w:val="24"/>
        </w:rPr>
      </w:pPr>
      <w:bookmarkStart w:id="184" w:name="_Toc107939779"/>
      <w:r w:rsidRPr="00FA2EA3">
        <w:rPr>
          <w:rStyle w:val="None"/>
          <w:rFonts w:ascii="Times New Roman" w:hAnsi="Times New Roman"/>
          <w:bCs/>
          <w:szCs w:val="24"/>
        </w:rPr>
        <w:t>Inform</w:t>
      </w:r>
      <w:r w:rsidRPr="00FA2EA3">
        <w:rPr>
          <w:rStyle w:val="None"/>
          <w:rFonts w:ascii="Times New Roman" w:hAnsi="Times New Roman" w:hint="eastAsia"/>
          <w:bCs/>
          <w:szCs w:val="24"/>
        </w:rPr>
        <w:t>ā</w:t>
      </w:r>
      <w:r w:rsidRPr="00FA2EA3">
        <w:rPr>
          <w:rStyle w:val="None"/>
          <w:rFonts w:ascii="Times New Roman" w:hAnsi="Times New Roman"/>
          <w:bCs/>
          <w:szCs w:val="24"/>
        </w:rPr>
        <w:t>cija par pieredzi</w:t>
      </w:r>
      <w:bookmarkEnd w:id="184"/>
    </w:p>
    <w:p w14:paraId="5C5C5CAA" w14:textId="77777777" w:rsidR="0006407B" w:rsidRPr="00346E5D" w:rsidRDefault="0006407B" w:rsidP="0006407B">
      <w:pPr>
        <w:jc w:val="center"/>
        <w:rPr>
          <w:b/>
          <w:sz w:val="22"/>
          <w:szCs w:val="22"/>
        </w:rPr>
      </w:pPr>
      <w:bookmarkStart w:id="185" w:name="_Hlk125962212"/>
      <w:r w:rsidRPr="00346E5D">
        <w:rPr>
          <w:b/>
          <w:sz w:val="22"/>
          <w:szCs w:val="22"/>
        </w:rPr>
        <w:t>Iepirkuma priekšmeta ____.daļai “</w:t>
      </w:r>
      <w:r w:rsidRPr="00346E5D">
        <w:rPr>
          <w:b/>
          <w:i/>
          <w:sz w:val="22"/>
          <w:szCs w:val="22"/>
        </w:rPr>
        <w:t>Daļas nosaukums</w:t>
      </w:r>
      <w:r w:rsidRPr="00346E5D">
        <w:rPr>
          <w:b/>
          <w:sz w:val="22"/>
          <w:szCs w:val="22"/>
        </w:rPr>
        <w:t>”</w:t>
      </w:r>
    </w:p>
    <w:bookmarkEnd w:id="185"/>
    <w:p w14:paraId="5E5BC836" w14:textId="77777777" w:rsidR="0006407B" w:rsidRPr="00346E5D" w:rsidRDefault="0006407B" w:rsidP="0006407B"/>
    <w:p w14:paraId="021CB363" w14:textId="77777777" w:rsidR="0006407B" w:rsidRPr="00346E5D" w:rsidRDefault="0006407B" w:rsidP="0006407B">
      <w:pPr>
        <w:keepLines/>
        <w:widowControl w:val="0"/>
        <w:jc w:val="center"/>
        <w:rPr>
          <w:rStyle w:val="None"/>
          <w:rFonts w:eastAsia="Times"/>
          <w:b/>
          <w:bCs/>
          <w:caps/>
          <w:kern w:val="24"/>
          <w:sz w:val="24"/>
          <w:szCs w:val="24"/>
        </w:rPr>
      </w:pPr>
    </w:p>
    <w:tbl>
      <w:tblPr>
        <w:tblStyle w:val="TableNormal1"/>
        <w:tblW w:w="9072" w:type="dxa"/>
        <w:tblInd w:w="-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52"/>
        <w:gridCol w:w="2268"/>
        <w:gridCol w:w="2126"/>
        <w:gridCol w:w="2126"/>
      </w:tblGrid>
      <w:tr w:rsidR="00606B22" w:rsidRPr="00F32F36" w14:paraId="76AAEBA4" w14:textId="77777777" w:rsidTr="00026993">
        <w:trPr>
          <w:trHeight w:val="1201"/>
        </w:trPr>
        <w:tc>
          <w:tcPr>
            <w:tcW w:w="2552"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2C1A9D70" w14:textId="77777777" w:rsidR="00606B22" w:rsidRPr="00F32F36" w:rsidRDefault="00606B22" w:rsidP="00026993">
            <w:pPr>
              <w:jc w:val="center"/>
              <w:rPr>
                <w:sz w:val="22"/>
                <w:szCs w:val="22"/>
                <w:lang w:eastAsia="x-none"/>
              </w:rPr>
            </w:pPr>
            <w:r>
              <w:rPr>
                <w:sz w:val="22"/>
                <w:szCs w:val="22"/>
                <w:lang w:eastAsia="x-none"/>
              </w:rPr>
              <w:t>Pakalpojuma</w:t>
            </w:r>
            <w:r w:rsidRPr="00B77E2C">
              <w:rPr>
                <w:sz w:val="22"/>
                <w:szCs w:val="22"/>
                <w:lang w:eastAsia="x-none"/>
              </w:rPr>
              <w:t xml:space="preserve"> saņēmējs (</w:t>
            </w:r>
            <w:r w:rsidRPr="00B77E2C">
              <w:rPr>
                <w:i/>
                <w:sz w:val="22"/>
                <w:szCs w:val="22"/>
                <w:lang w:eastAsia="x-none"/>
              </w:rPr>
              <w:t xml:space="preserve">nosaukums, </w:t>
            </w:r>
            <w:r>
              <w:rPr>
                <w:i/>
                <w:sz w:val="22"/>
                <w:szCs w:val="22"/>
                <w:lang w:eastAsia="x-none"/>
              </w:rPr>
              <w:t xml:space="preserve">reģistrācijas numurs, </w:t>
            </w:r>
            <w:r w:rsidRPr="00B77E2C">
              <w:rPr>
                <w:i/>
                <w:sz w:val="22"/>
                <w:szCs w:val="22"/>
                <w:lang w:eastAsia="x-none"/>
              </w:rPr>
              <w:t>adrese</w:t>
            </w:r>
            <w:r w:rsidRPr="00B77E2C">
              <w:rPr>
                <w:sz w:val="22"/>
                <w:szCs w:val="22"/>
                <w:lang w:eastAsia="x-none"/>
              </w:rPr>
              <w:t>), norādot kontaktpersonu (</w:t>
            </w:r>
            <w:r w:rsidRPr="00B77E2C">
              <w:rPr>
                <w:i/>
                <w:sz w:val="22"/>
                <w:szCs w:val="22"/>
                <w:lang w:eastAsia="x-none"/>
              </w:rPr>
              <w:t>vārds, uzvārds, tālr. nr., e-pasts</w:t>
            </w:r>
            <w:r w:rsidRPr="00B77E2C">
              <w:rPr>
                <w:sz w:val="22"/>
                <w:szCs w:val="22"/>
                <w:lang w:eastAsia="x-none"/>
              </w:rPr>
              <w:t>)</w:t>
            </w:r>
          </w:p>
        </w:tc>
        <w:tc>
          <w:tcPr>
            <w:tcW w:w="2268"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14169A86" w14:textId="77777777" w:rsidR="00606B22" w:rsidRPr="00F32F36" w:rsidRDefault="00606B22" w:rsidP="00026993">
            <w:pPr>
              <w:jc w:val="center"/>
              <w:rPr>
                <w:sz w:val="22"/>
                <w:szCs w:val="22"/>
              </w:rPr>
            </w:pPr>
            <w:r w:rsidRPr="00F32F36">
              <w:rPr>
                <w:rStyle w:val="Hyperlink2"/>
                <w:sz w:val="22"/>
                <w:szCs w:val="22"/>
              </w:rPr>
              <w:t xml:space="preserve">Līguma </w:t>
            </w:r>
            <w:r w:rsidRPr="004C1026">
              <w:rPr>
                <w:rStyle w:val="Hyperlink2"/>
                <w:sz w:val="22"/>
                <w:szCs w:val="22"/>
              </w:rPr>
              <w:t xml:space="preserve">nosaukums </w:t>
            </w:r>
            <w:r>
              <w:rPr>
                <w:rStyle w:val="Hyperlink2"/>
                <w:sz w:val="22"/>
                <w:szCs w:val="22"/>
              </w:rPr>
              <w:t>un</w:t>
            </w:r>
            <w:r w:rsidRPr="004C1026">
              <w:rPr>
                <w:rStyle w:val="Hyperlink2"/>
                <w:sz w:val="22"/>
                <w:szCs w:val="22"/>
              </w:rPr>
              <w:t xml:space="preserve"> </w:t>
            </w:r>
            <w:r>
              <w:rPr>
                <w:rStyle w:val="Hyperlink2"/>
                <w:sz w:val="22"/>
                <w:szCs w:val="22"/>
              </w:rPr>
              <w:t>sniegtā pakalpojuma īss apraksts,</w:t>
            </w:r>
            <w:r w:rsidRPr="00A343FC">
              <w:rPr>
                <w:rStyle w:val="Hyperlink2"/>
                <w:sz w:val="22"/>
                <w:szCs w:val="22"/>
              </w:rPr>
              <w:t xml:space="preserve"> kas raksturo Konkursa nolikuma 4.</w:t>
            </w:r>
            <w:r>
              <w:rPr>
                <w:rStyle w:val="Hyperlink2"/>
                <w:sz w:val="22"/>
                <w:szCs w:val="22"/>
              </w:rPr>
              <w:t>4</w:t>
            </w:r>
            <w:r w:rsidRPr="00A343FC">
              <w:rPr>
                <w:rStyle w:val="Hyperlink2"/>
                <w:sz w:val="22"/>
                <w:szCs w:val="22"/>
              </w:rPr>
              <w:t>.1.</w:t>
            </w:r>
            <w:r>
              <w:rPr>
                <w:rStyle w:val="Hyperlink2"/>
                <w:sz w:val="22"/>
                <w:szCs w:val="22"/>
              </w:rPr>
              <w:t xml:space="preserve"> </w:t>
            </w:r>
            <w:r w:rsidRPr="00A343FC">
              <w:rPr>
                <w:rStyle w:val="Hyperlink2"/>
                <w:sz w:val="22"/>
                <w:szCs w:val="22"/>
              </w:rPr>
              <w:t>apakšpunktā prasīto pieredzi</w:t>
            </w:r>
            <w:r>
              <w:rPr>
                <w:rStyle w:val="Hyperlink2"/>
                <w:sz w:val="22"/>
                <w:szCs w:val="22"/>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4232C013" w14:textId="77777777" w:rsidR="00606B22" w:rsidRPr="00F32F36" w:rsidRDefault="00606B22" w:rsidP="00026993">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num" w:pos="720"/>
              </w:tabs>
              <w:jc w:val="center"/>
              <w:outlineLvl w:val="2"/>
              <w:rPr>
                <w:sz w:val="22"/>
                <w:szCs w:val="22"/>
              </w:rPr>
            </w:pPr>
            <w:r w:rsidRPr="00F32F36">
              <w:rPr>
                <w:rFonts w:eastAsia="Times New Roman"/>
                <w:bCs/>
                <w:sz w:val="22"/>
                <w:szCs w:val="22"/>
                <w:bdr w:val="none" w:sz="0" w:space="0" w:color="auto"/>
              </w:rPr>
              <w:t>Līguma darbības</w:t>
            </w:r>
            <w:r>
              <w:rPr>
                <w:rFonts w:eastAsia="Times New Roman"/>
                <w:bCs/>
                <w:sz w:val="22"/>
                <w:szCs w:val="22"/>
                <w:bdr w:val="none" w:sz="0" w:space="0" w:color="auto"/>
              </w:rPr>
              <w:t xml:space="preserve"> </w:t>
            </w:r>
            <w:r>
              <w:rPr>
                <w:sz w:val="22"/>
                <w:szCs w:val="22"/>
                <w:lang w:eastAsia="x-none"/>
              </w:rPr>
              <w:t>īstenošanas</w:t>
            </w:r>
            <w:r w:rsidRPr="00F32F36">
              <w:rPr>
                <w:i/>
                <w:sz w:val="22"/>
                <w:szCs w:val="22"/>
                <w:lang w:eastAsia="x-none"/>
              </w:rPr>
              <w:t xml:space="preserve"> </w:t>
            </w:r>
            <w:r w:rsidRPr="00F32F36">
              <w:rPr>
                <w:sz w:val="22"/>
                <w:szCs w:val="22"/>
                <w:lang w:eastAsia="x-none"/>
              </w:rPr>
              <w:t>laika periods (</w:t>
            </w:r>
            <w:r w:rsidRPr="003C5D12">
              <w:rPr>
                <w:i/>
                <w:iCs/>
                <w:sz w:val="22"/>
                <w:szCs w:val="22"/>
                <w:lang w:eastAsia="x-none"/>
              </w:rPr>
              <w:t>gads, mēnesis – darbības laiks no/līdz</w:t>
            </w:r>
            <w:r w:rsidRPr="00F32F36">
              <w:rPr>
                <w:sz w:val="22"/>
                <w:szCs w:val="22"/>
                <w:lang w:eastAsia="x-none"/>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top w:w="80" w:type="dxa"/>
              <w:left w:w="80" w:type="dxa"/>
              <w:bottom w:w="80" w:type="dxa"/>
              <w:right w:w="80" w:type="dxa"/>
            </w:tcMar>
            <w:vAlign w:val="center"/>
          </w:tcPr>
          <w:p w14:paraId="2FFF77FD" w14:textId="77777777" w:rsidR="00606B22" w:rsidRPr="00E1115D" w:rsidRDefault="00606B22" w:rsidP="00026993">
            <w:pPr>
              <w:jc w:val="center"/>
              <w:rPr>
                <w:rFonts w:eastAsia="Times"/>
                <w:sz w:val="22"/>
                <w:szCs w:val="22"/>
              </w:rPr>
            </w:pPr>
            <w:bookmarkStart w:id="186" w:name="_Hlk63069299"/>
            <w:r>
              <w:rPr>
                <w:rStyle w:val="Hyperlink2"/>
                <w:sz w:val="22"/>
                <w:szCs w:val="22"/>
              </w:rPr>
              <w:t>Līguma ietvaros  sniegtā pakalpojuma</w:t>
            </w:r>
            <w:r w:rsidRPr="00F32F36">
              <w:rPr>
                <w:rStyle w:val="Hyperlink2"/>
                <w:sz w:val="22"/>
                <w:szCs w:val="22"/>
              </w:rPr>
              <w:t xml:space="preserve"> </w:t>
            </w:r>
            <w:r>
              <w:rPr>
                <w:rStyle w:val="Hyperlink2"/>
                <w:sz w:val="22"/>
                <w:szCs w:val="22"/>
              </w:rPr>
              <w:t>summa*</w:t>
            </w:r>
            <w:r w:rsidRPr="00F32F36">
              <w:rPr>
                <w:rStyle w:val="Hyperlink2"/>
                <w:sz w:val="22"/>
                <w:szCs w:val="22"/>
              </w:rPr>
              <w:t xml:space="preserve"> EUR bez PVN</w:t>
            </w:r>
            <w:bookmarkEnd w:id="186"/>
          </w:p>
        </w:tc>
      </w:tr>
      <w:tr w:rsidR="00606B22" w:rsidRPr="00F32F36" w14:paraId="18AE77E5" w14:textId="77777777" w:rsidTr="00026993">
        <w:trPr>
          <w:trHeight w:val="27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61EDE67" w14:textId="77777777" w:rsidR="00606B22" w:rsidRPr="00F32F36" w:rsidRDefault="00606B22" w:rsidP="00026993">
            <w:pPr>
              <w:rPr>
                <w:sz w:val="22"/>
                <w:szCs w:val="22"/>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946D795" w14:textId="77777777" w:rsidR="00606B22" w:rsidRPr="00F32F36" w:rsidRDefault="00606B22" w:rsidP="00026993">
            <w:pPr>
              <w:rPr>
                <w:sz w:val="22"/>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C93183" w14:textId="77777777" w:rsidR="00606B22" w:rsidRPr="00F32F36" w:rsidRDefault="00606B22" w:rsidP="00026993">
            <w:pPr>
              <w:rPr>
                <w:sz w:val="22"/>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7D6C3E" w14:textId="77777777" w:rsidR="00606B22" w:rsidRPr="00F32F36" w:rsidRDefault="00606B22" w:rsidP="00026993">
            <w:pPr>
              <w:rPr>
                <w:sz w:val="22"/>
                <w:szCs w:val="22"/>
              </w:rPr>
            </w:pPr>
          </w:p>
        </w:tc>
      </w:tr>
      <w:tr w:rsidR="00606B22" w:rsidRPr="00F32F36" w14:paraId="1D7CD17D" w14:textId="77777777" w:rsidTr="00026993">
        <w:trPr>
          <w:trHeight w:val="27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3A38D8" w14:textId="77777777" w:rsidR="00606B22" w:rsidRPr="00F32F36" w:rsidRDefault="00606B22" w:rsidP="00026993">
            <w:pPr>
              <w:rPr>
                <w:sz w:val="22"/>
                <w:szCs w:val="22"/>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A3C08F" w14:textId="77777777" w:rsidR="00606B22" w:rsidRPr="00F32F36" w:rsidRDefault="00606B22" w:rsidP="00026993">
            <w:pPr>
              <w:rPr>
                <w:sz w:val="22"/>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1F2529" w14:textId="77777777" w:rsidR="00606B22" w:rsidRPr="00F32F36" w:rsidRDefault="00606B22" w:rsidP="00026993">
            <w:pPr>
              <w:rPr>
                <w:sz w:val="22"/>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2E16F70" w14:textId="77777777" w:rsidR="00606B22" w:rsidRPr="00F32F36" w:rsidRDefault="00606B22" w:rsidP="00026993">
            <w:pPr>
              <w:rPr>
                <w:sz w:val="22"/>
                <w:szCs w:val="22"/>
              </w:rPr>
            </w:pPr>
          </w:p>
        </w:tc>
      </w:tr>
      <w:tr w:rsidR="00606B22" w:rsidRPr="00F32F36" w14:paraId="037CDF3E" w14:textId="77777777" w:rsidTr="00026993">
        <w:trPr>
          <w:trHeight w:val="270"/>
        </w:trPr>
        <w:tc>
          <w:tcPr>
            <w:tcW w:w="25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7D6BEC" w14:textId="77777777" w:rsidR="00606B22" w:rsidRPr="00F32F36" w:rsidRDefault="00606B22" w:rsidP="00026993">
            <w:pPr>
              <w:rPr>
                <w:sz w:val="22"/>
                <w:szCs w:val="22"/>
              </w:rPr>
            </w:pP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A22076" w14:textId="77777777" w:rsidR="00606B22" w:rsidRPr="00F32F36" w:rsidRDefault="00606B22" w:rsidP="00026993">
            <w:pPr>
              <w:rPr>
                <w:sz w:val="22"/>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C44602" w14:textId="77777777" w:rsidR="00606B22" w:rsidRPr="00F32F36" w:rsidRDefault="00606B22" w:rsidP="00026993">
            <w:pPr>
              <w:rPr>
                <w:sz w:val="22"/>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BE66DC" w14:textId="77777777" w:rsidR="00606B22" w:rsidRPr="00F32F36" w:rsidRDefault="00606B22" w:rsidP="00026993">
            <w:pPr>
              <w:rPr>
                <w:sz w:val="22"/>
                <w:szCs w:val="22"/>
              </w:rPr>
            </w:pPr>
          </w:p>
        </w:tc>
      </w:tr>
      <w:tr w:rsidR="00606B22" w:rsidRPr="00F32F36" w14:paraId="7110C0FD" w14:textId="77777777" w:rsidTr="00026993">
        <w:trPr>
          <w:trHeight w:val="270"/>
        </w:trPr>
        <w:tc>
          <w:tcPr>
            <w:tcW w:w="6946"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8CEE6A" w14:textId="77777777" w:rsidR="00606B22" w:rsidRPr="00F32F36" w:rsidRDefault="00606B22" w:rsidP="00026993">
            <w:pPr>
              <w:jc w:val="right"/>
              <w:rPr>
                <w:sz w:val="22"/>
                <w:szCs w:val="22"/>
              </w:rPr>
            </w:pPr>
            <w:r>
              <w:rPr>
                <w:sz w:val="22"/>
                <w:szCs w:val="22"/>
              </w:rPr>
              <w:t>Kopā</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A34EC0" w14:textId="77777777" w:rsidR="00606B22" w:rsidRPr="00F32F36" w:rsidRDefault="00606B22" w:rsidP="00026993">
            <w:pPr>
              <w:rPr>
                <w:sz w:val="22"/>
                <w:szCs w:val="22"/>
              </w:rPr>
            </w:pPr>
          </w:p>
        </w:tc>
      </w:tr>
    </w:tbl>
    <w:p w14:paraId="4133D198" w14:textId="506FA807" w:rsidR="0006407B" w:rsidRPr="00346E5D" w:rsidRDefault="0006407B" w:rsidP="0006407B">
      <w:pPr>
        <w:jc w:val="both"/>
        <w:rPr>
          <w:i/>
          <w:color w:val="0070C0"/>
          <w:szCs w:val="24"/>
        </w:rPr>
      </w:pPr>
      <w:r w:rsidRPr="00346E5D">
        <w:rPr>
          <w:rFonts w:eastAsia="Times"/>
        </w:rPr>
        <w:t>*</w:t>
      </w:r>
      <w:r w:rsidR="00836D08">
        <w:rPr>
          <w:rFonts w:eastAsia="Times"/>
        </w:rPr>
        <w:t xml:space="preserve">līgums var būt noslēgts </w:t>
      </w:r>
      <w:r w:rsidR="00384D77">
        <w:rPr>
          <w:rFonts w:eastAsia="Times"/>
        </w:rPr>
        <w:t xml:space="preserve">pirms </w:t>
      </w:r>
      <w:r w:rsidR="00384D77" w:rsidRPr="00384D77">
        <w:rPr>
          <w:rFonts w:eastAsia="Times"/>
        </w:rPr>
        <w:t>01.01.2022</w:t>
      </w:r>
      <w:r w:rsidR="00384D77">
        <w:rPr>
          <w:rFonts w:eastAsia="Times"/>
        </w:rPr>
        <w:t xml:space="preserve">., taču summa </w:t>
      </w:r>
      <w:r w:rsidRPr="00346E5D">
        <w:rPr>
          <w:rStyle w:val="None"/>
          <w:rFonts w:eastAsia="Times"/>
        </w:rPr>
        <w:t>ir jā</w:t>
      </w:r>
      <w:r w:rsidR="00384D77">
        <w:rPr>
          <w:rStyle w:val="None"/>
          <w:rFonts w:eastAsia="Times"/>
        </w:rPr>
        <w:t>norāda par pakalpojumu, kas ir sn</w:t>
      </w:r>
      <w:r w:rsidRPr="00346E5D">
        <w:rPr>
          <w:rStyle w:val="None"/>
          <w:rFonts w:eastAsia="Times"/>
        </w:rPr>
        <w:t>iegt</w:t>
      </w:r>
      <w:r w:rsidR="00384D77">
        <w:rPr>
          <w:rStyle w:val="None"/>
          <w:rFonts w:eastAsia="Times"/>
        </w:rPr>
        <w:t>s sākot ar</w:t>
      </w:r>
      <w:r w:rsidRPr="00346E5D">
        <w:rPr>
          <w:rStyle w:val="None"/>
          <w:rFonts w:eastAsia="Times"/>
        </w:rPr>
        <w:t xml:space="preserve"> 01.01.202</w:t>
      </w:r>
      <w:r w:rsidR="00836D08">
        <w:rPr>
          <w:rStyle w:val="None"/>
          <w:rFonts w:eastAsia="Times"/>
        </w:rPr>
        <w:t>2</w:t>
      </w:r>
      <w:r w:rsidRPr="00346E5D">
        <w:rPr>
          <w:rStyle w:val="None"/>
          <w:rFonts w:eastAsia="Times"/>
        </w:rPr>
        <w:t>. līdz piedāvājumu iesniegšanas dienai.</w:t>
      </w:r>
    </w:p>
    <w:p w14:paraId="7BFC9E04" w14:textId="77777777" w:rsidR="0006407B" w:rsidRPr="00346E5D" w:rsidRDefault="0006407B" w:rsidP="0006407B">
      <w:pPr>
        <w:jc w:val="both"/>
        <w:rPr>
          <w:i/>
          <w:color w:val="0070C0"/>
          <w:szCs w:val="24"/>
        </w:rPr>
      </w:pPr>
    </w:p>
    <w:p w14:paraId="2546EB94" w14:textId="77777777" w:rsidR="0006407B" w:rsidRPr="00346E5D" w:rsidRDefault="0006407B" w:rsidP="0006407B">
      <w:pPr>
        <w:jc w:val="both"/>
        <w:rPr>
          <w:i/>
          <w:color w:val="0070C0"/>
          <w:szCs w:val="24"/>
        </w:rPr>
      </w:pPr>
    </w:p>
    <w:p w14:paraId="2CC84470" w14:textId="77777777" w:rsidR="0006407B" w:rsidRPr="00346E5D" w:rsidRDefault="0006407B" w:rsidP="0006407B">
      <w:pPr>
        <w:jc w:val="both"/>
        <w:rPr>
          <w:i/>
          <w:color w:val="0070C0"/>
          <w:szCs w:val="24"/>
        </w:rPr>
      </w:pPr>
      <w:r w:rsidRPr="00346E5D">
        <w:rPr>
          <w:i/>
          <w:color w:val="0070C0"/>
          <w:szCs w:val="24"/>
        </w:rPr>
        <w:t xml:space="preserve">Pretendents tabulā izmanto tik rindas, cik nepieciešams, lai pierādītu atbilstību atklāta konkursa nolikuma izvirzītajai prasībai. </w:t>
      </w:r>
    </w:p>
    <w:p w14:paraId="19F654F5" w14:textId="77777777" w:rsidR="0006407B" w:rsidRPr="00346E5D" w:rsidRDefault="0006407B" w:rsidP="0006407B">
      <w:pPr>
        <w:jc w:val="both"/>
        <w:rPr>
          <w:i/>
          <w:color w:val="0070C0"/>
          <w:szCs w:val="24"/>
        </w:rPr>
      </w:pPr>
    </w:p>
    <w:p w14:paraId="1A25ED6F" w14:textId="77777777" w:rsidR="0006407B" w:rsidRPr="00346E5D" w:rsidRDefault="0006407B" w:rsidP="0006407B">
      <w:pPr>
        <w:tabs>
          <w:tab w:val="left" w:pos="6120"/>
        </w:tabs>
        <w:jc w:val="both"/>
        <w:rPr>
          <w:sz w:val="16"/>
          <w:szCs w:val="16"/>
        </w:rPr>
      </w:pPr>
      <w:r w:rsidRPr="00346E5D">
        <w:rPr>
          <w:sz w:val="16"/>
          <w:szCs w:val="16"/>
        </w:rPr>
        <w:tab/>
      </w:r>
    </w:p>
    <w:p w14:paraId="3C12782B" w14:textId="77777777" w:rsidR="0006407B" w:rsidRPr="00346E5D" w:rsidRDefault="0006407B" w:rsidP="0006407B">
      <w:pPr>
        <w:tabs>
          <w:tab w:val="left" w:pos="-3402"/>
        </w:tabs>
        <w:jc w:val="both"/>
        <w:rPr>
          <w:sz w:val="24"/>
          <w:szCs w:val="24"/>
        </w:rPr>
      </w:pPr>
      <w:r w:rsidRPr="00346E5D">
        <w:rPr>
          <w:sz w:val="24"/>
          <w:szCs w:val="24"/>
        </w:rPr>
        <w:t>Ar šo uzņemos pilnu atbildību par sniegto informāciju un atbilstību atklāta konkursa nolikuma prasībām. Sniegtā informācija un dati ir patiesi.</w:t>
      </w:r>
    </w:p>
    <w:p w14:paraId="2B98CFFB" w14:textId="77777777" w:rsidR="0006407B" w:rsidRPr="00346E5D" w:rsidRDefault="0006407B" w:rsidP="0006407B">
      <w:pPr>
        <w:spacing w:after="160"/>
        <w:ind w:left="720"/>
        <w:rPr>
          <w:rStyle w:val="None"/>
          <w:rFonts w:eastAsia="Times"/>
        </w:rPr>
      </w:pPr>
    </w:p>
    <w:p w14:paraId="69C0395A" w14:textId="77777777" w:rsidR="0006407B" w:rsidRPr="00DB73E9" w:rsidRDefault="0006407B" w:rsidP="0006407B">
      <w:pPr>
        <w:spacing w:after="160"/>
        <w:ind w:left="720"/>
        <w:rPr>
          <w:rStyle w:val="None"/>
          <w:rFonts w:eastAsia="Times"/>
        </w:rPr>
      </w:pPr>
    </w:p>
    <w:p w14:paraId="29CA5223" w14:textId="77777777" w:rsidR="0076090F" w:rsidRPr="00346E5D" w:rsidRDefault="0076090F" w:rsidP="00134282">
      <w:pPr>
        <w:jc w:val="right"/>
        <w:rPr>
          <w:szCs w:val="24"/>
        </w:rPr>
      </w:pPr>
    </w:p>
    <w:p w14:paraId="51BDC508" w14:textId="77777777" w:rsidR="0076090F" w:rsidRPr="00346E5D" w:rsidRDefault="0076090F" w:rsidP="00134282">
      <w:pPr>
        <w:jc w:val="right"/>
        <w:rPr>
          <w:szCs w:val="24"/>
        </w:rPr>
      </w:pPr>
    </w:p>
    <w:tbl>
      <w:tblPr>
        <w:tblW w:w="0" w:type="auto"/>
        <w:tblLook w:val="01E0" w:firstRow="1" w:lastRow="1" w:firstColumn="1" w:lastColumn="1" w:noHBand="0" w:noVBand="0"/>
      </w:tblPr>
      <w:tblGrid>
        <w:gridCol w:w="5070"/>
        <w:gridCol w:w="2160"/>
      </w:tblGrid>
      <w:tr w:rsidR="0076090F" w:rsidRPr="00346E5D" w14:paraId="77B8CF1C" w14:textId="77777777" w:rsidTr="009832CD">
        <w:tc>
          <w:tcPr>
            <w:tcW w:w="5070" w:type="dxa"/>
            <w:hideMark/>
          </w:tcPr>
          <w:p w14:paraId="49C14B72" w14:textId="77141262" w:rsidR="0076090F" w:rsidRPr="00346E5D" w:rsidRDefault="0076090F" w:rsidP="009832CD">
            <w:pPr>
              <w:jc w:val="both"/>
              <w:rPr>
                <w:sz w:val="22"/>
                <w:szCs w:val="22"/>
              </w:rPr>
            </w:pPr>
            <w:r w:rsidRPr="00346E5D">
              <w:rPr>
                <w:sz w:val="22"/>
                <w:szCs w:val="22"/>
              </w:rPr>
              <w:t xml:space="preserve">Pretendenta </w:t>
            </w:r>
            <w:r w:rsidR="0006407B" w:rsidRPr="00346E5D">
              <w:rPr>
                <w:sz w:val="22"/>
                <w:szCs w:val="22"/>
              </w:rPr>
              <w:t>nosaukums</w:t>
            </w:r>
            <w:r w:rsidRPr="00346E5D">
              <w:rPr>
                <w:sz w:val="22"/>
                <w:szCs w:val="22"/>
              </w:rPr>
              <w:t>:</w:t>
            </w:r>
          </w:p>
        </w:tc>
        <w:tc>
          <w:tcPr>
            <w:tcW w:w="2160" w:type="dxa"/>
            <w:tcBorders>
              <w:top w:val="nil"/>
              <w:left w:val="nil"/>
              <w:bottom w:val="single" w:sz="4" w:space="0" w:color="auto"/>
              <w:right w:val="nil"/>
            </w:tcBorders>
          </w:tcPr>
          <w:p w14:paraId="17782890" w14:textId="77777777" w:rsidR="0076090F" w:rsidRPr="00346E5D" w:rsidRDefault="0076090F" w:rsidP="009832CD">
            <w:pPr>
              <w:jc w:val="both"/>
              <w:rPr>
                <w:sz w:val="22"/>
                <w:szCs w:val="22"/>
              </w:rPr>
            </w:pPr>
          </w:p>
        </w:tc>
      </w:tr>
      <w:tr w:rsidR="0076090F" w:rsidRPr="00346E5D" w14:paraId="2CF12898" w14:textId="77777777" w:rsidTr="009832CD">
        <w:tc>
          <w:tcPr>
            <w:tcW w:w="5070" w:type="dxa"/>
            <w:hideMark/>
          </w:tcPr>
          <w:p w14:paraId="07EE6B39" w14:textId="77777777" w:rsidR="0076090F" w:rsidRPr="00346E5D" w:rsidRDefault="0076090F" w:rsidP="009832CD">
            <w:pPr>
              <w:jc w:val="both"/>
              <w:rPr>
                <w:sz w:val="22"/>
                <w:szCs w:val="22"/>
              </w:rPr>
            </w:pPr>
            <w:r w:rsidRPr="00346E5D">
              <w:rPr>
                <w:sz w:val="22"/>
                <w:szCs w:val="22"/>
              </w:rPr>
              <w:t>Vārds, uzvārds:</w:t>
            </w:r>
          </w:p>
        </w:tc>
        <w:tc>
          <w:tcPr>
            <w:tcW w:w="2160" w:type="dxa"/>
            <w:tcBorders>
              <w:top w:val="single" w:sz="4" w:space="0" w:color="auto"/>
              <w:left w:val="nil"/>
              <w:bottom w:val="single" w:sz="4" w:space="0" w:color="auto"/>
              <w:right w:val="nil"/>
            </w:tcBorders>
          </w:tcPr>
          <w:p w14:paraId="60941B88" w14:textId="77777777" w:rsidR="0076090F" w:rsidRPr="00346E5D" w:rsidRDefault="0076090F" w:rsidP="009832CD">
            <w:pPr>
              <w:jc w:val="both"/>
              <w:rPr>
                <w:sz w:val="22"/>
                <w:szCs w:val="22"/>
              </w:rPr>
            </w:pPr>
          </w:p>
        </w:tc>
      </w:tr>
      <w:tr w:rsidR="0076090F" w:rsidRPr="00346E5D" w14:paraId="248B88F4" w14:textId="77777777" w:rsidTr="009832CD">
        <w:tc>
          <w:tcPr>
            <w:tcW w:w="5070" w:type="dxa"/>
            <w:hideMark/>
          </w:tcPr>
          <w:p w14:paraId="3AAF102F" w14:textId="41558F7D" w:rsidR="0076090F" w:rsidRPr="00346E5D" w:rsidRDefault="0006407B" w:rsidP="009832CD">
            <w:pPr>
              <w:jc w:val="both"/>
              <w:rPr>
                <w:sz w:val="22"/>
                <w:szCs w:val="22"/>
              </w:rPr>
            </w:pPr>
            <w:r w:rsidRPr="00346E5D">
              <w:rPr>
                <w:sz w:val="22"/>
                <w:szCs w:val="22"/>
              </w:rPr>
              <w:t>Paraksts</w:t>
            </w:r>
            <w:r w:rsidR="0076090F" w:rsidRPr="00346E5D">
              <w:rPr>
                <w:sz w:val="22"/>
                <w:szCs w:val="22"/>
              </w:rPr>
              <w:t>:</w:t>
            </w:r>
          </w:p>
        </w:tc>
        <w:tc>
          <w:tcPr>
            <w:tcW w:w="2160" w:type="dxa"/>
            <w:tcBorders>
              <w:top w:val="single" w:sz="4" w:space="0" w:color="auto"/>
              <w:left w:val="nil"/>
              <w:bottom w:val="single" w:sz="4" w:space="0" w:color="auto"/>
              <w:right w:val="nil"/>
            </w:tcBorders>
          </w:tcPr>
          <w:p w14:paraId="690CA10E" w14:textId="77777777" w:rsidR="0076090F" w:rsidRPr="00346E5D" w:rsidRDefault="0076090F" w:rsidP="009832CD">
            <w:pPr>
              <w:jc w:val="both"/>
              <w:rPr>
                <w:sz w:val="22"/>
                <w:szCs w:val="22"/>
              </w:rPr>
            </w:pPr>
          </w:p>
        </w:tc>
      </w:tr>
    </w:tbl>
    <w:p w14:paraId="783CA636" w14:textId="32264F83" w:rsidR="008810D1" w:rsidRPr="00346E5D" w:rsidRDefault="008810D1" w:rsidP="00134282">
      <w:pPr>
        <w:jc w:val="right"/>
        <w:rPr>
          <w:szCs w:val="24"/>
        </w:rPr>
      </w:pPr>
    </w:p>
    <w:p w14:paraId="02C52B23" w14:textId="77777777" w:rsidR="008810D1" w:rsidRPr="00346E5D" w:rsidRDefault="008810D1">
      <w:pPr>
        <w:rPr>
          <w:szCs w:val="24"/>
        </w:rPr>
      </w:pPr>
      <w:r w:rsidRPr="00346E5D">
        <w:rPr>
          <w:szCs w:val="24"/>
        </w:rPr>
        <w:br w:type="page"/>
      </w:r>
    </w:p>
    <w:p w14:paraId="78D934BB" w14:textId="06769327" w:rsidR="006F0E4E" w:rsidRPr="00346E5D" w:rsidRDefault="007A7082" w:rsidP="00B562A7">
      <w:pPr>
        <w:jc w:val="right"/>
        <w:rPr>
          <w:b/>
        </w:rPr>
      </w:pPr>
      <w:r w:rsidRPr="00346E5D">
        <w:rPr>
          <w:b/>
          <w:bCs/>
        </w:rPr>
        <w:lastRenderedPageBreak/>
        <w:t>5</w:t>
      </w:r>
      <w:r w:rsidR="006F0E4E" w:rsidRPr="00346E5D">
        <w:rPr>
          <w:b/>
          <w:bCs/>
        </w:rPr>
        <w:t>.</w:t>
      </w:r>
      <w:r w:rsidR="006F0E4E" w:rsidRPr="00346E5D">
        <w:rPr>
          <w:b/>
        </w:rPr>
        <w:t>pielikums</w:t>
      </w:r>
    </w:p>
    <w:p w14:paraId="07F154DB" w14:textId="7A45D446" w:rsidR="00A343FC" w:rsidRPr="00346E5D" w:rsidRDefault="00A343FC" w:rsidP="00A343FC">
      <w:pPr>
        <w:jc w:val="right"/>
      </w:pPr>
      <w:r w:rsidRPr="00346E5D">
        <w:t>Konkursa “</w:t>
      </w:r>
      <w:sdt>
        <w:sdtPr>
          <w:alias w:val="Subject"/>
          <w:tag w:val=""/>
          <w:id w:val="-173344722"/>
          <w:dataBinding w:prefixMappings="xmlns:ns0='http://purl.org/dc/elements/1.1/' xmlns:ns1='http://schemas.openxmlformats.org/package/2006/metadata/core-properties' " w:xpath="/ns1:coreProperties[1]/ns0:subject[1]" w:storeItemID="{6C3C8BC8-F283-45AE-878A-BAB7291924A1}"/>
          <w:text/>
        </w:sdtPr>
        <w:sdtEndPr/>
        <w:sdtContent>
          <w:r w:rsidR="00DB73E9">
            <w:t>Deratizācijas, dezinsekcijas un dezinfekcijas pakalpojuma sniegšana</w:t>
          </w:r>
        </w:sdtContent>
      </w:sdt>
      <w:r w:rsidRPr="00346E5D">
        <w:t>”</w:t>
      </w:r>
    </w:p>
    <w:p w14:paraId="50510B6E" w14:textId="3CEB426F" w:rsidR="00A343FC" w:rsidRPr="00346E5D" w:rsidRDefault="00A343FC" w:rsidP="00A343FC">
      <w:pPr>
        <w:jc w:val="right"/>
      </w:pPr>
      <w:r w:rsidRPr="00346E5D">
        <w:t xml:space="preserve">(iepirkuma identifikācijas Nr. </w:t>
      </w:r>
      <w:sdt>
        <w:sdtPr>
          <w:alias w:val="Status"/>
          <w:tag w:val=""/>
          <w:id w:val="1545786159"/>
          <w:dataBinding w:prefixMappings="xmlns:ns0='http://purl.org/dc/elements/1.1/' xmlns:ns1='http://schemas.openxmlformats.org/package/2006/metadata/core-properties' " w:xpath="/ns1:coreProperties[1]/ns1:contentStatus[1]" w:storeItemID="{6C3C8BC8-F283-45AE-878A-BAB7291924A1}"/>
          <w:text/>
        </w:sdtPr>
        <w:sdtEndPr/>
        <w:sdtContent>
          <w:r w:rsidR="00124DFD">
            <w:t>SIA RNP 2025/19</w:t>
          </w:r>
        </w:sdtContent>
      </w:sdt>
      <w:r w:rsidRPr="00346E5D">
        <w:t>)</w:t>
      </w:r>
    </w:p>
    <w:p w14:paraId="50306BCD" w14:textId="77777777" w:rsidR="00A343FC" w:rsidRPr="00346E5D" w:rsidRDefault="00A343FC" w:rsidP="00A343FC">
      <w:pPr>
        <w:jc w:val="right"/>
      </w:pPr>
      <w:r w:rsidRPr="00346E5D">
        <w:t>nolikumam</w:t>
      </w:r>
    </w:p>
    <w:p w14:paraId="634083A5" w14:textId="77777777" w:rsidR="00E41392" w:rsidRPr="00346E5D" w:rsidRDefault="00E41392" w:rsidP="005059C9">
      <w:pPr>
        <w:jc w:val="right"/>
        <w:rPr>
          <w:szCs w:val="24"/>
        </w:rPr>
      </w:pPr>
    </w:p>
    <w:p w14:paraId="61DBD4B2" w14:textId="7FBE2C21" w:rsidR="00141669" w:rsidRPr="00DB73E9" w:rsidRDefault="00141669" w:rsidP="0034722A">
      <w:pPr>
        <w:pStyle w:val="Heading1"/>
        <w:numPr>
          <w:ilvl w:val="0"/>
          <w:numId w:val="0"/>
        </w:numPr>
        <w:jc w:val="center"/>
        <w:rPr>
          <w:rFonts w:ascii="Times New Roman" w:hAnsi="Times New Roman"/>
          <w:szCs w:val="24"/>
          <w:lang w:eastAsia="lv-LV"/>
        </w:rPr>
      </w:pPr>
      <w:bookmarkStart w:id="187" w:name="_Toc536612510"/>
      <w:bookmarkStart w:id="188" w:name="_Toc63869495"/>
      <w:bookmarkStart w:id="189" w:name="_Toc332985319"/>
      <w:bookmarkStart w:id="190" w:name="_Toc442789939"/>
      <w:r w:rsidRPr="00DB73E9">
        <w:rPr>
          <w:rFonts w:ascii="Times New Roman" w:hAnsi="Times New Roman"/>
          <w:szCs w:val="24"/>
          <w:lang w:eastAsia="lv-LV"/>
        </w:rPr>
        <w:t>Inform</w:t>
      </w:r>
      <w:r w:rsidRPr="00DB73E9">
        <w:rPr>
          <w:rFonts w:ascii="Times New Roman" w:hAnsi="Times New Roman" w:hint="eastAsia"/>
          <w:szCs w:val="24"/>
          <w:lang w:eastAsia="lv-LV"/>
        </w:rPr>
        <w:t>ā</w:t>
      </w:r>
      <w:r w:rsidRPr="00DB73E9">
        <w:rPr>
          <w:rFonts w:ascii="Times New Roman" w:hAnsi="Times New Roman"/>
          <w:szCs w:val="24"/>
          <w:lang w:eastAsia="lv-LV"/>
        </w:rPr>
        <w:t>cija par apak</w:t>
      </w:r>
      <w:r w:rsidRPr="00DB73E9">
        <w:rPr>
          <w:rFonts w:ascii="Times New Roman" w:hAnsi="Times New Roman" w:hint="eastAsia"/>
          <w:szCs w:val="24"/>
          <w:lang w:eastAsia="lv-LV"/>
        </w:rPr>
        <w:t>š</w:t>
      </w:r>
      <w:r w:rsidRPr="00DB73E9">
        <w:rPr>
          <w:rFonts w:ascii="Times New Roman" w:hAnsi="Times New Roman"/>
          <w:szCs w:val="24"/>
          <w:lang w:eastAsia="lv-LV"/>
        </w:rPr>
        <w:t>uz</w:t>
      </w:r>
      <w:r w:rsidRPr="00DB73E9">
        <w:rPr>
          <w:rFonts w:ascii="Times New Roman" w:hAnsi="Times New Roman" w:hint="eastAsia"/>
          <w:szCs w:val="24"/>
          <w:lang w:eastAsia="lv-LV"/>
        </w:rPr>
        <w:t>ņē</w:t>
      </w:r>
      <w:r w:rsidRPr="00DB73E9">
        <w:rPr>
          <w:rFonts w:ascii="Times New Roman" w:hAnsi="Times New Roman"/>
          <w:szCs w:val="24"/>
          <w:lang w:eastAsia="lv-LV"/>
        </w:rPr>
        <w:t>m</w:t>
      </w:r>
      <w:r w:rsidRPr="00DB73E9">
        <w:rPr>
          <w:rFonts w:ascii="Times New Roman" w:hAnsi="Times New Roman" w:hint="eastAsia"/>
          <w:szCs w:val="24"/>
          <w:lang w:eastAsia="lv-LV"/>
        </w:rPr>
        <w:t>ē</w:t>
      </w:r>
      <w:r w:rsidRPr="00DB73E9">
        <w:rPr>
          <w:rFonts w:ascii="Times New Roman" w:hAnsi="Times New Roman"/>
          <w:szCs w:val="24"/>
          <w:lang w:eastAsia="lv-LV"/>
        </w:rPr>
        <w:t>jiem</w:t>
      </w:r>
      <w:bookmarkEnd w:id="187"/>
      <w:bookmarkEnd w:id="188"/>
    </w:p>
    <w:p w14:paraId="3891F8AA" w14:textId="77777777" w:rsidR="00110598" w:rsidRPr="00346E5D" w:rsidRDefault="00110598" w:rsidP="00110598">
      <w:pPr>
        <w:jc w:val="center"/>
        <w:rPr>
          <w:b/>
          <w:sz w:val="22"/>
          <w:szCs w:val="22"/>
        </w:rPr>
      </w:pPr>
      <w:r w:rsidRPr="00346E5D">
        <w:rPr>
          <w:b/>
          <w:sz w:val="22"/>
          <w:szCs w:val="22"/>
        </w:rPr>
        <w:t>Iepirkuma priekšmeta ____.daļai “</w:t>
      </w:r>
      <w:r w:rsidRPr="00346E5D">
        <w:rPr>
          <w:b/>
          <w:i/>
          <w:sz w:val="22"/>
          <w:szCs w:val="22"/>
        </w:rPr>
        <w:t>Daļas nosaukums</w:t>
      </w:r>
      <w:r w:rsidRPr="00346E5D">
        <w:rPr>
          <w:b/>
          <w:sz w:val="22"/>
          <w:szCs w:val="22"/>
        </w:rPr>
        <w:t>”</w:t>
      </w:r>
    </w:p>
    <w:p w14:paraId="3DAFDBD5" w14:textId="6BD3D4A7" w:rsidR="00110598" w:rsidRPr="00346E5D" w:rsidRDefault="00110598" w:rsidP="00110598">
      <w:pPr>
        <w:jc w:val="center"/>
        <w:rPr>
          <w:lang w:eastAsia="lv-LV"/>
        </w:rPr>
      </w:pPr>
    </w:p>
    <w:p w14:paraId="06BFFE9D" w14:textId="77777777" w:rsidR="00FC2875" w:rsidRPr="00346E5D" w:rsidRDefault="00FC2875" w:rsidP="00F44D22">
      <w:pPr>
        <w:suppressAutoHyphens/>
        <w:jc w:val="both"/>
        <w:rPr>
          <w:sz w:val="22"/>
          <w:szCs w:val="22"/>
          <w:lang w:eastAsia="ar-SA"/>
        </w:rPr>
      </w:pPr>
    </w:p>
    <w:p w14:paraId="24B0DAB3" w14:textId="77777777" w:rsidR="00141669" w:rsidRPr="00346E5D" w:rsidRDefault="00141669" w:rsidP="00554025">
      <w:pPr>
        <w:numPr>
          <w:ilvl w:val="0"/>
          <w:numId w:val="11"/>
        </w:numPr>
        <w:suppressAutoHyphens/>
        <w:contextualSpacing/>
        <w:jc w:val="both"/>
        <w:rPr>
          <w:sz w:val="22"/>
          <w:szCs w:val="22"/>
          <w:lang w:eastAsia="ar-SA"/>
        </w:rPr>
      </w:pPr>
      <w:r w:rsidRPr="00346E5D">
        <w:rPr>
          <w:b/>
          <w:sz w:val="22"/>
          <w:szCs w:val="22"/>
          <w:lang w:eastAsia="ar-SA"/>
        </w:rPr>
        <w:t>APAKŠUZŅĒMĒJS</w:t>
      </w:r>
    </w:p>
    <w:p w14:paraId="2FC2CB76" w14:textId="77777777" w:rsidR="00141669" w:rsidRPr="00346E5D" w:rsidRDefault="00141669" w:rsidP="00F44D22">
      <w:pPr>
        <w:suppressAutoHyphens/>
        <w:ind w:left="720"/>
        <w:contextualSpacing/>
        <w:jc w:val="both"/>
        <w:rPr>
          <w:sz w:val="22"/>
          <w:szCs w:val="22"/>
          <w:lang w:eastAsia="ar-SA"/>
        </w:rPr>
      </w:pP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6565"/>
      </w:tblGrid>
      <w:tr w:rsidR="00141669" w:rsidRPr="00346E5D" w14:paraId="49DD9FC2" w14:textId="77777777" w:rsidTr="0052274B">
        <w:trPr>
          <w:trHeight w:val="741"/>
        </w:trPr>
        <w:tc>
          <w:tcPr>
            <w:tcW w:w="2365" w:type="dxa"/>
            <w:shd w:val="clear" w:color="auto" w:fill="auto"/>
          </w:tcPr>
          <w:p w14:paraId="40C44D7F" w14:textId="5BA9D2AF" w:rsidR="00141669" w:rsidRPr="00346E5D" w:rsidRDefault="00A34878" w:rsidP="00F44D22">
            <w:pPr>
              <w:suppressAutoHyphens/>
              <w:contextualSpacing/>
              <w:jc w:val="both"/>
              <w:rPr>
                <w:sz w:val="22"/>
                <w:szCs w:val="22"/>
                <w:lang w:eastAsia="ar-SA"/>
              </w:rPr>
            </w:pPr>
            <w:r w:rsidRPr="00346E5D">
              <w:rPr>
                <w:sz w:val="22"/>
                <w:szCs w:val="22"/>
                <w:lang w:eastAsia="ar-SA"/>
              </w:rPr>
              <w:t>Apakšuzņēmēja n</w:t>
            </w:r>
            <w:r w:rsidR="00141669" w:rsidRPr="00346E5D">
              <w:rPr>
                <w:sz w:val="22"/>
                <w:szCs w:val="22"/>
                <w:lang w:eastAsia="ar-SA"/>
              </w:rPr>
              <w:t>osaukums</w:t>
            </w:r>
            <w:r w:rsidR="00DE7A4C" w:rsidRPr="00346E5D">
              <w:rPr>
                <w:sz w:val="22"/>
                <w:szCs w:val="22"/>
                <w:lang w:eastAsia="ar-SA"/>
              </w:rPr>
              <w:t>, reģistrācijas numurs</w:t>
            </w:r>
          </w:p>
        </w:tc>
        <w:tc>
          <w:tcPr>
            <w:tcW w:w="6565" w:type="dxa"/>
            <w:shd w:val="clear" w:color="auto" w:fill="auto"/>
          </w:tcPr>
          <w:p w14:paraId="45DDE16B" w14:textId="77777777" w:rsidR="00141669" w:rsidRPr="00346E5D" w:rsidRDefault="00141669" w:rsidP="00F44D22">
            <w:pPr>
              <w:suppressAutoHyphens/>
              <w:contextualSpacing/>
              <w:jc w:val="both"/>
              <w:rPr>
                <w:sz w:val="22"/>
                <w:szCs w:val="22"/>
                <w:lang w:eastAsia="ar-SA"/>
              </w:rPr>
            </w:pPr>
          </w:p>
          <w:p w14:paraId="6C1DAF5E" w14:textId="77777777" w:rsidR="00141669" w:rsidRPr="00346E5D" w:rsidRDefault="00141669" w:rsidP="00F44D22">
            <w:pPr>
              <w:suppressAutoHyphens/>
              <w:contextualSpacing/>
              <w:jc w:val="both"/>
              <w:rPr>
                <w:sz w:val="22"/>
                <w:szCs w:val="22"/>
                <w:lang w:eastAsia="ar-SA"/>
              </w:rPr>
            </w:pPr>
          </w:p>
        </w:tc>
      </w:tr>
      <w:tr w:rsidR="00A34878" w:rsidRPr="00346E5D" w14:paraId="509E188A" w14:textId="77777777" w:rsidTr="0052274B">
        <w:trPr>
          <w:trHeight w:val="695"/>
        </w:trPr>
        <w:tc>
          <w:tcPr>
            <w:tcW w:w="2365" w:type="dxa"/>
            <w:shd w:val="clear" w:color="auto" w:fill="auto"/>
          </w:tcPr>
          <w:p w14:paraId="73D9E467" w14:textId="2C76D253" w:rsidR="00A34878" w:rsidRPr="00346E5D" w:rsidRDefault="00587B22" w:rsidP="0010684A">
            <w:pPr>
              <w:suppressAutoHyphens/>
              <w:contextualSpacing/>
              <w:jc w:val="both"/>
              <w:rPr>
                <w:sz w:val="22"/>
                <w:szCs w:val="22"/>
                <w:lang w:eastAsia="ar-SA"/>
              </w:rPr>
            </w:pPr>
            <w:r w:rsidRPr="00346E5D">
              <w:rPr>
                <w:sz w:val="22"/>
                <w:szCs w:val="22"/>
                <w:lang w:eastAsia="ar-SA"/>
              </w:rPr>
              <w:t>Snie</w:t>
            </w:r>
            <w:r w:rsidR="007C1146" w:rsidRPr="00346E5D">
              <w:rPr>
                <w:sz w:val="22"/>
                <w:szCs w:val="22"/>
                <w:lang w:eastAsia="ar-SA"/>
              </w:rPr>
              <w:t>dzamo</w:t>
            </w:r>
            <w:r w:rsidRPr="00346E5D">
              <w:rPr>
                <w:sz w:val="22"/>
                <w:szCs w:val="22"/>
                <w:lang w:eastAsia="ar-SA"/>
              </w:rPr>
              <w:t xml:space="preserve"> </w:t>
            </w:r>
            <w:r w:rsidR="00A70947" w:rsidRPr="00346E5D">
              <w:rPr>
                <w:sz w:val="22"/>
                <w:szCs w:val="22"/>
                <w:lang w:eastAsia="ar-SA"/>
              </w:rPr>
              <w:t>pakalpojumu</w:t>
            </w:r>
            <w:r w:rsidR="00A34878" w:rsidRPr="00346E5D">
              <w:rPr>
                <w:sz w:val="22"/>
                <w:szCs w:val="22"/>
                <w:lang w:eastAsia="ar-SA"/>
              </w:rPr>
              <w:t xml:space="preserve"> vērtība</w:t>
            </w:r>
            <w:r w:rsidR="0010684A" w:rsidRPr="00346E5D">
              <w:rPr>
                <w:sz w:val="22"/>
                <w:szCs w:val="22"/>
                <w:lang w:eastAsia="ar-SA"/>
              </w:rPr>
              <w:t xml:space="preserve"> </w:t>
            </w:r>
            <w:r w:rsidR="00A34878" w:rsidRPr="00346E5D">
              <w:rPr>
                <w:sz w:val="22"/>
                <w:szCs w:val="22"/>
                <w:lang w:eastAsia="ar-SA"/>
              </w:rPr>
              <w:t>(</w:t>
            </w:r>
            <w:r w:rsidR="0010684A" w:rsidRPr="00346E5D">
              <w:rPr>
                <w:sz w:val="22"/>
                <w:szCs w:val="22"/>
                <w:lang w:eastAsia="ar-SA"/>
              </w:rPr>
              <w:t>EUR bez PVN</w:t>
            </w:r>
            <w:r w:rsidR="00FC2875" w:rsidRPr="00346E5D">
              <w:rPr>
                <w:sz w:val="22"/>
                <w:szCs w:val="22"/>
                <w:lang w:eastAsia="ar-SA"/>
              </w:rPr>
              <w:t>)</w:t>
            </w:r>
          </w:p>
        </w:tc>
        <w:tc>
          <w:tcPr>
            <w:tcW w:w="6565" w:type="dxa"/>
            <w:shd w:val="clear" w:color="auto" w:fill="auto"/>
          </w:tcPr>
          <w:p w14:paraId="091C2A4C" w14:textId="77777777" w:rsidR="00A34878" w:rsidRPr="00346E5D" w:rsidRDefault="00A34878" w:rsidP="00F44D22">
            <w:pPr>
              <w:suppressAutoHyphens/>
              <w:contextualSpacing/>
              <w:jc w:val="both"/>
              <w:rPr>
                <w:sz w:val="22"/>
                <w:szCs w:val="22"/>
                <w:lang w:eastAsia="ar-SA"/>
              </w:rPr>
            </w:pPr>
          </w:p>
          <w:p w14:paraId="188F6839" w14:textId="77777777" w:rsidR="00A34878" w:rsidRPr="00346E5D" w:rsidRDefault="00A34878" w:rsidP="00F44D22">
            <w:pPr>
              <w:suppressAutoHyphens/>
              <w:contextualSpacing/>
              <w:jc w:val="both"/>
              <w:rPr>
                <w:sz w:val="22"/>
                <w:szCs w:val="22"/>
                <w:lang w:eastAsia="ar-SA"/>
              </w:rPr>
            </w:pPr>
          </w:p>
        </w:tc>
      </w:tr>
      <w:tr w:rsidR="00A34878" w:rsidRPr="00346E5D" w14:paraId="2322617A" w14:textId="77777777" w:rsidTr="0052274B">
        <w:trPr>
          <w:trHeight w:val="695"/>
        </w:trPr>
        <w:tc>
          <w:tcPr>
            <w:tcW w:w="2365" w:type="dxa"/>
            <w:shd w:val="clear" w:color="auto" w:fill="auto"/>
          </w:tcPr>
          <w:p w14:paraId="5DEC71FD" w14:textId="5103D022" w:rsidR="00A34878" w:rsidRPr="00346E5D" w:rsidRDefault="00587B22" w:rsidP="00587B22">
            <w:pPr>
              <w:suppressAutoHyphens/>
              <w:contextualSpacing/>
              <w:jc w:val="both"/>
              <w:rPr>
                <w:sz w:val="22"/>
                <w:szCs w:val="22"/>
                <w:lang w:eastAsia="ar-SA"/>
              </w:rPr>
            </w:pPr>
            <w:r w:rsidRPr="00346E5D">
              <w:rPr>
                <w:sz w:val="22"/>
                <w:szCs w:val="22"/>
                <w:lang w:eastAsia="ar-SA"/>
              </w:rPr>
              <w:t>Snie</w:t>
            </w:r>
            <w:r w:rsidR="007C1146" w:rsidRPr="00346E5D">
              <w:rPr>
                <w:sz w:val="22"/>
                <w:szCs w:val="22"/>
                <w:lang w:eastAsia="ar-SA"/>
              </w:rPr>
              <w:t>dzamo</w:t>
            </w:r>
            <w:r w:rsidRPr="00346E5D">
              <w:rPr>
                <w:sz w:val="22"/>
                <w:szCs w:val="22"/>
                <w:lang w:eastAsia="ar-SA"/>
              </w:rPr>
              <w:t xml:space="preserve"> </w:t>
            </w:r>
            <w:r w:rsidR="00A70947" w:rsidRPr="00346E5D">
              <w:rPr>
                <w:sz w:val="22"/>
                <w:szCs w:val="22"/>
                <w:lang w:eastAsia="ar-SA"/>
              </w:rPr>
              <w:t>pakalpoj</w:t>
            </w:r>
            <w:r w:rsidRPr="00346E5D">
              <w:rPr>
                <w:sz w:val="22"/>
                <w:szCs w:val="22"/>
                <w:lang w:eastAsia="ar-SA"/>
              </w:rPr>
              <w:t xml:space="preserve">umu </w:t>
            </w:r>
            <w:r w:rsidR="0010684A" w:rsidRPr="00346E5D">
              <w:rPr>
                <w:sz w:val="22"/>
                <w:szCs w:val="22"/>
                <w:lang w:eastAsia="ar-SA"/>
              </w:rPr>
              <w:t>apraksts</w:t>
            </w:r>
            <w:r w:rsidRPr="00346E5D">
              <w:rPr>
                <w:sz w:val="22"/>
                <w:szCs w:val="22"/>
                <w:lang w:eastAsia="ar-SA"/>
              </w:rPr>
              <w:t xml:space="preserve"> (norāda konkrēti kādus</w:t>
            </w:r>
            <w:r w:rsidR="00A34878" w:rsidRPr="00346E5D">
              <w:rPr>
                <w:sz w:val="22"/>
                <w:szCs w:val="22"/>
                <w:lang w:eastAsia="ar-SA"/>
              </w:rPr>
              <w:t xml:space="preserve"> </w:t>
            </w:r>
            <w:r w:rsidR="00A70947" w:rsidRPr="00346E5D">
              <w:rPr>
                <w:sz w:val="22"/>
                <w:szCs w:val="22"/>
                <w:lang w:eastAsia="ar-SA"/>
              </w:rPr>
              <w:t>pakalpojumus</w:t>
            </w:r>
            <w:r w:rsidR="00A34878" w:rsidRPr="00346E5D">
              <w:rPr>
                <w:sz w:val="22"/>
                <w:szCs w:val="22"/>
                <w:lang w:eastAsia="ar-SA"/>
              </w:rPr>
              <w:t xml:space="preserve"> </w:t>
            </w:r>
            <w:r w:rsidRPr="00346E5D">
              <w:rPr>
                <w:sz w:val="22"/>
                <w:szCs w:val="22"/>
                <w:lang w:eastAsia="ar-SA"/>
              </w:rPr>
              <w:t>sniegs</w:t>
            </w:r>
            <w:r w:rsidR="00A34878" w:rsidRPr="00346E5D">
              <w:rPr>
                <w:sz w:val="22"/>
                <w:szCs w:val="22"/>
                <w:lang w:eastAsia="ar-SA"/>
              </w:rPr>
              <w:t xml:space="preserve"> apakšuzņēmējs)</w:t>
            </w:r>
          </w:p>
        </w:tc>
        <w:tc>
          <w:tcPr>
            <w:tcW w:w="6565" w:type="dxa"/>
            <w:shd w:val="clear" w:color="auto" w:fill="auto"/>
          </w:tcPr>
          <w:p w14:paraId="52DDD432" w14:textId="77777777" w:rsidR="00A34878" w:rsidRPr="00346E5D" w:rsidRDefault="00A34878" w:rsidP="00F44D22">
            <w:pPr>
              <w:suppressAutoHyphens/>
              <w:contextualSpacing/>
              <w:jc w:val="both"/>
              <w:rPr>
                <w:sz w:val="22"/>
                <w:szCs w:val="22"/>
                <w:lang w:eastAsia="ar-SA"/>
              </w:rPr>
            </w:pPr>
          </w:p>
        </w:tc>
      </w:tr>
    </w:tbl>
    <w:p w14:paraId="61AD3208" w14:textId="77777777" w:rsidR="00141669" w:rsidRPr="00346E5D" w:rsidRDefault="00141669" w:rsidP="00F44D22">
      <w:pPr>
        <w:suppressAutoHyphens/>
        <w:ind w:left="720"/>
        <w:contextualSpacing/>
        <w:jc w:val="both"/>
        <w:rPr>
          <w:sz w:val="22"/>
          <w:szCs w:val="22"/>
          <w:lang w:eastAsia="ar-SA"/>
        </w:rPr>
      </w:pPr>
    </w:p>
    <w:p w14:paraId="4C6545E1" w14:textId="77777777" w:rsidR="00141669" w:rsidRPr="00346E5D" w:rsidRDefault="00141669" w:rsidP="00554025">
      <w:pPr>
        <w:numPr>
          <w:ilvl w:val="0"/>
          <w:numId w:val="11"/>
        </w:numPr>
        <w:suppressAutoHyphens/>
        <w:contextualSpacing/>
        <w:jc w:val="both"/>
        <w:rPr>
          <w:sz w:val="22"/>
          <w:szCs w:val="22"/>
          <w:lang w:eastAsia="ar-SA"/>
        </w:rPr>
      </w:pPr>
      <w:r w:rsidRPr="00346E5D">
        <w:rPr>
          <w:b/>
          <w:sz w:val="22"/>
          <w:szCs w:val="22"/>
          <w:lang w:eastAsia="ar-SA"/>
        </w:rPr>
        <w:t>APAKŠUZŅĒMĒJA APAKŠUZŅĒMĒJI</w:t>
      </w:r>
    </w:p>
    <w:p w14:paraId="6436B4EF" w14:textId="77777777" w:rsidR="00141669" w:rsidRPr="00346E5D" w:rsidRDefault="00141669" w:rsidP="00F44D22">
      <w:pPr>
        <w:suppressAutoHyphens/>
        <w:ind w:left="720"/>
        <w:contextualSpacing/>
        <w:jc w:val="both"/>
        <w:rPr>
          <w:sz w:val="22"/>
          <w:szCs w:val="22"/>
          <w:lang w:eastAsia="ar-SA"/>
        </w:rPr>
      </w:pP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6565"/>
      </w:tblGrid>
      <w:tr w:rsidR="00141669" w:rsidRPr="00346E5D" w14:paraId="21CB301A" w14:textId="77777777" w:rsidTr="0052274B">
        <w:trPr>
          <w:trHeight w:val="741"/>
        </w:trPr>
        <w:tc>
          <w:tcPr>
            <w:tcW w:w="2365" w:type="dxa"/>
            <w:shd w:val="clear" w:color="auto" w:fill="auto"/>
          </w:tcPr>
          <w:p w14:paraId="1490CE4B" w14:textId="3CDB6F41" w:rsidR="00141669" w:rsidRPr="00346E5D" w:rsidRDefault="00A34878" w:rsidP="00A34878">
            <w:pPr>
              <w:suppressAutoHyphens/>
              <w:contextualSpacing/>
              <w:jc w:val="both"/>
              <w:rPr>
                <w:sz w:val="22"/>
                <w:szCs w:val="22"/>
                <w:lang w:eastAsia="ar-SA"/>
              </w:rPr>
            </w:pPr>
            <w:r w:rsidRPr="00346E5D">
              <w:rPr>
                <w:sz w:val="22"/>
                <w:szCs w:val="22"/>
                <w:lang w:eastAsia="ar-SA"/>
              </w:rPr>
              <w:t xml:space="preserve">Apakšuzņēmēja </w:t>
            </w:r>
            <w:proofErr w:type="spellStart"/>
            <w:r w:rsidRPr="00346E5D">
              <w:rPr>
                <w:sz w:val="22"/>
                <w:szCs w:val="22"/>
                <w:lang w:eastAsia="ar-SA"/>
              </w:rPr>
              <w:t>apakšuzņēmēja</w:t>
            </w:r>
            <w:proofErr w:type="spellEnd"/>
            <w:r w:rsidRPr="00346E5D">
              <w:rPr>
                <w:sz w:val="22"/>
                <w:szCs w:val="22"/>
                <w:lang w:eastAsia="ar-SA"/>
              </w:rPr>
              <w:t xml:space="preserve"> n</w:t>
            </w:r>
            <w:r w:rsidR="00141669" w:rsidRPr="00346E5D">
              <w:rPr>
                <w:sz w:val="22"/>
                <w:szCs w:val="22"/>
                <w:lang w:eastAsia="ar-SA"/>
              </w:rPr>
              <w:t>osaukums</w:t>
            </w:r>
            <w:r w:rsidR="00DE7A4C" w:rsidRPr="00346E5D">
              <w:rPr>
                <w:sz w:val="22"/>
                <w:szCs w:val="22"/>
                <w:lang w:eastAsia="ar-SA"/>
              </w:rPr>
              <w:t>, reģistrācijas numurs</w:t>
            </w:r>
          </w:p>
        </w:tc>
        <w:tc>
          <w:tcPr>
            <w:tcW w:w="6565" w:type="dxa"/>
            <w:shd w:val="clear" w:color="auto" w:fill="auto"/>
          </w:tcPr>
          <w:p w14:paraId="1246CA2C" w14:textId="77777777" w:rsidR="00141669" w:rsidRPr="00346E5D" w:rsidRDefault="00141669" w:rsidP="00F44D22">
            <w:pPr>
              <w:suppressAutoHyphens/>
              <w:contextualSpacing/>
              <w:jc w:val="both"/>
              <w:rPr>
                <w:sz w:val="22"/>
                <w:szCs w:val="22"/>
                <w:lang w:eastAsia="ar-SA"/>
              </w:rPr>
            </w:pPr>
          </w:p>
          <w:p w14:paraId="40C6B2EE" w14:textId="77777777" w:rsidR="00141669" w:rsidRPr="00346E5D" w:rsidRDefault="00141669" w:rsidP="00F44D22">
            <w:pPr>
              <w:suppressAutoHyphens/>
              <w:contextualSpacing/>
              <w:jc w:val="both"/>
              <w:rPr>
                <w:sz w:val="22"/>
                <w:szCs w:val="22"/>
                <w:lang w:eastAsia="ar-SA"/>
              </w:rPr>
            </w:pPr>
          </w:p>
        </w:tc>
      </w:tr>
      <w:tr w:rsidR="007C1146" w:rsidRPr="00346E5D" w14:paraId="2B62A40C" w14:textId="77777777" w:rsidTr="0052274B">
        <w:trPr>
          <w:trHeight w:val="695"/>
        </w:trPr>
        <w:tc>
          <w:tcPr>
            <w:tcW w:w="2365" w:type="dxa"/>
            <w:shd w:val="clear" w:color="auto" w:fill="auto"/>
          </w:tcPr>
          <w:p w14:paraId="4297ADB5" w14:textId="2FDFE151" w:rsidR="007C1146" w:rsidRPr="00346E5D" w:rsidRDefault="007C1146" w:rsidP="007C1146">
            <w:pPr>
              <w:suppressAutoHyphens/>
              <w:contextualSpacing/>
              <w:jc w:val="both"/>
              <w:rPr>
                <w:sz w:val="22"/>
                <w:szCs w:val="22"/>
                <w:lang w:eastAsia="ar-SA"/>
              </w:rPr>
            </w:pPr>
            <w:r w:rsidRPr="00346E5D">
              <w:rPr>
                <w:sz w:val="22"/>
                <w:szCs w:val="22"/>
                <w:lang w:eastAsia="ar-SA"/>
              </w:rPr>
              <w:t>Sniedzamo pakalpojumu vērtība (EUR bez PVN)</w:t>
            </w:r>
          </w:p>
        </w:tc>
        <w:tc>
          <w:tcPr>
            <w:tcW w:w="6565" w:type="dxa"/>
            <w:shd w:val="clear" w:color="auto" w:fill="auto"/>
          </w:tcPr>
          <w:p w14:paraId="4FEFCFF8" w14:textId="77777777" w:rsidR="007C1146" w:rsidRPr="00346E5D" w:rsidRDefault="007C1146" w:rsidP="007C1146">
            <w:pPr>
              <w:suppressAutoHyphens/>
              <w:contextualSpacing/>
              <w:jc w:val="both"/>
              <w:rPr>
                <w:sz w:val="22"/>
                <w:szCs w:val="22"/>
                <w:lang w:eastAsia="ar-SA"/>
              </w:rPr>
            </w:pPr>
          </w:p>
          <w:p w14:paraId="3E0A476B" w14:textId="77777777" w:rsidR="007C1146" w:rsidRPr="00346E5D" w:rsidRDefault="007C1146" w:rsidP="007C1146">
            <w:pPr>
              <w:suppressAutoHyphens/>
              <w:contextualSpacing/>
              <w:jc w:val="both"/>
              <w:rPr>
                <w:sz w:val="22"/>
                <w:szCs w:val="22"/>
                <w:lang w:eastAsia="ar-SA"/>
              </w:rPr>
            </w:pPr>
          </w:p>
        </w:tc>
      </w:tr>
      <w:tr w:rsidR="007C1146" w:rsidRPr="00346E5D" w14:paraId="0A7BEAB1" w14:textId="77777777" w:rsidTr="0052274B">
        <w:trPr>
          <w:trHeight w:val="695"/>
        </w:trPr>
        <w:tc>
          <w:tcPr>
            <w:tcW w:w="2365" w:type="dxa"/>
            <w:shd w:val="clear" w:color="auto" w:fill="auto"/>
          </w:tcPr>
          <w:p w14:paraId="57DCF2E0" w14:textId="68416D00" w:rsidR="007C1146" w:rsidRPr="00346E5D" w:rsidRDefault="007C1146" w:rsidP="007C1146">
            <w:pPr>
              <w:suppressAutoHyphens/>
              <w:contextualSpacing/>
              <w:jc w:val="both"/>
              <w:rPr>
                <w:sz w:val="22"/>
                <w:szCs w:val="22"/>
                <w:lang w:eastAsia="ar-SA"/>
              </w:rPr>
            </w:pPr>
            <w:r w:rsidRPr="00346E5D">
              <w:rPr>
                <w:sz w:val="22"/>
                <w:szCs w:val="22"/>
                <w:lang w:eastAsia="ar-SA"/>
              </w:rPr>
              <w:t>Sniedzamo pakalpojumu apraksts (norāda konkrēti kādus pakalpojumus sniegs apakšuzņēmējs)</w:t>
            </w:r>
          </w:p>
        </w:tc>
        <w:tc>
          <w:tcPr>
            <w:tcW w:w="6565" w:type="dxa"/>
            <w:shd w:val="clear" w:color="auto" w:fill="auto"/>
          </w:tcPr>
          <w:p w14:paraId="525E6600" w14:textId="77777777" w:rsidR="007C1146" w:rsidRPr="00346E5D" w:rsidRDefault="007C1146" w:rsidP="007C1146">
            <w:pPr>
              <w:suppressAutoHyphens/>
              <w:contextualSpacing/>
              <w:jc w:val="both"/>
              <w:rPr>
                <w:sz w:val="22"/>
                <w:szCs w:val="22"/>
                <w:lang w:eastAsia="ar-SA"/>
              </w:rPr>
            </w:pPr>
          </w:p>
        </w:tc>
      </w:tr>
    </w:tbl>
    <w:p w14:paraId="4EE72FDD" w14:textId="77777777" w:rsidR="00141669" w:rsidRPr="00346E5D" w:rsidRDefault="00141669" w:rsidP="00F44D22">
      <w:pPr>
        <w:suppressAutoHyphens/>
        <w:ind w:left="720"/>
        <w:contextualSpacing/>
        <w:jc w:val="both"/>
        <w:rPr>
          <w:sz w:val="24"/>
          <w:szCs w:val="22"/>
          <w:lang w:eastAsia="ar-SA"/>
        </w:rPr>
      </w:pPr>
    </w:p>
    <w:p w14:paraId="6E046217" w14:textId="77777777" w:rsidR="00141669" w:rsidRPr="00346E5D" w:rsidRDefault="00141669" w:rsidP="00F44D22">
      <w:pPr>
        <w:suppressAutoHyphens/>
        <w:ind w:left="720"/>
        <w:contextualSpacing/>
        <w:jc w:val="both"/>
        <w:rPr>
          <w:sz w:val="22"/>
          <w:szCs w:val="22"/>
          <w:lang w:eastAsia="ar-SA"/>
        </w:rPr>
      </w:pPr>
    </w:p>
    <w:p w14:paraId="7C10CD2C" w14:textId="77777777" w:rsidR="0034722A" w:rsidRPr="00346E5D" w:rsidRDefault="0034722A" w:rsidP="0034722A">
      <w:pPr>
        <w:ind w:right="28"/>
        <w:rPr>
          <w:sz w:val="22"/>
          <w:szCs w:val="22"/>
          <w:lang w:eastAsia="lv-LV"/>
        </w:rPr>
      </w:pPr>
    </w:p>
    <w:tbl>
      <w:tblPr>
        <w:tblW w:w="0" w:type="auto"/>
        <w:tblLook w:val="01E0" w:firstRow="1" w:lastRow="1" w:firstColumn="1" w:lastColumn="1" w:noHBand="0" w:noVBand="0"/>
      </w:tblPr>
      <w:tblGrid>
        <w:gridCol w:w="5070"/>
        <w:gridCol w:w="2160"/>
      </w:tblGrid>
      <w:tr w:rsidR="0076090F" w:rsidRPr="00346E5D" w14:paraId="19CB3698" w14:textId="77777777" w:rsidTr="009832CD">
        <w:tc>
          <w:tcPr>
            <w:tcW w:w="5070" w:type="dxa"/>
            <w:hideMark/>
          </w:tcPr>
          <w:p w14:paraId="5ECAEFA4" w14:textId="16FE325A" w:rsidR="0076090F" w:rsidRPr="00346E5D" w:rsidRDefault="0076090F" w:rsidP="009832CD">
            <w:pPr>
              <w:jc w:val="both"/>
              <w:rPr>
                <w:sz w:val="22"/>
                <w:szCs w:val="22"/>
              </w:rPr>
            </w:pPr>
            <w:r w:rsidRPr="00346E5D">
              <w:rPr>
                <w:sz w:val="22"/>
                <w:szCs w:val="22"/>
              </w:rPr>
              <w:t xml:space="preserve">Pretendenta </w:t>
            </w:r>
            <w:r w:rsidR="00273B47" w:rsidRPr="00346E5D">
              <w:rPr>
                <w:sz w:val="22"/>
                <w:szCs w:val="22"/>
              </w:rPr>
              <w:t>nosaukums</w:t>
            </w:r>
            <w:r w:rsidRPr="00346E5D">
              <w:rPr>
                <w:sz w:val="22"/>
                <w:szCs w:val="22"/>
              </w:rPr>
              <w:t>:</w:t>
            </w:r>
          </w:p>
        </w:tc>
        <w:tc>
          <w:tcPr>
            <w:tcW w:w="2160" w:type="dxa"/>
            <w:tcBorders>
              <w:top w:val="nil"/>
              <w:left w:val="nil"/>
              <w:bottom w:val="single" w:sz="4" w:space="0" w:color="auto"/>
              <w:right w:val="nil"/>
            </w:tcBorders>
          </w:tcPr>
          <w:p w14:paraId="2A585540" w14:textId="77777777" w:rsidR="0076090F" w:rsidRPr="00346E5D" w:rsidRDefault="0076090F" w:rsidP="009832CD">
            <w:pPr>
              <w:jc w:val="both"/>
              <w:rPr>
                <w:sz w:val="22"/>
                <w:szCs w:val="22"/>
              </w:rPr>
            </w:pPr>
          </w:p>
        </w:tc>
      </w:tr>
      <w:tr w:rsidR="0076090F" w:rsidRPr="00346E5D" w14:paraId="31D5D3A3" w14:textId="77777777" w:rsidTr="009832CD">
        <w:tc>
          <w:tcPr>
            <w:tcW w:w="5070" w:type="dxa"/>
            <w:hideMark/>
          </w:tcPr>
          <w:p w14:paraId="23FA1D7E" w14:textId="77777777" w:rsidR="0076090F" w:rsidRPr="00346E5D" w:rsidRDefault="0076090F" w:rsidP="009832CD">
            <w:pPr>
              <w:jc w:val="both"/>
              <w:rPr>
                <w:sz w:val="22"/>
                <w:szCs w:val="22"/>
              </w:rPr>
            </w:pPr>
            <w:r w:rsidRPr="00346E5D">
              <w:rPr>
                <w:sz w:val="22"/>
                <w:szCs w:val="22"/>
              </w:rPr>
              <w:t>Vārds, uzvārds:</w:t>
            </w:r>
          </w:p>
        </w:tc>
        <w:tc>
          <w:tcPr>
            <w:tcW w:w="2160" w:type="dxa"/>
            <w:tcBorders>
              <w:top w:val="single" w:sz="4" w:space="0" w:color="auto"/>
              <w:left w:val="nil"/>
              <w:bottom w:val="single" w:sz="4" w:space="0" w:color="auto"/>
              <w:right w:val="nil"/>
            </w:tcBorders>
          </w:tcPr>
          <w:p w14:paraId="4D4A2E0F" w14:textId="77777777" w:rsidR="0076090F" w:rsidRPr="00346E5D" w:rsidRDefault="0076090F" w:rsidP="009832CD">
            <w:pPr>
              <w:jc w:val="both"/>
              <w:rPr>
                <w:sz w:val="22"/>
                <w:szCs w:val="22"/>
              </w:rPr>
            </w:pPr>
          </w:p>
        </w:tc>
      </w:tr>
      <w:tr w:rsidR="0076090F" w:rsidRPr="00346E5D" w14:paraId="6A9443E1" w14:textId="77777777" w:rsidTr="009832CD">
        <w:tc>
          <w:tcPr>
            <w:tcW w:w="5070" w:type="dxa"/>
            <w:hideMark/>
          </w:tcPr>
          <w:p w14:paraId="7324D40D" w14:textId="4488CBA4" w:rsidR="0076090F" w:rsidRPr="00346E5D" w:rsidRDefault="00273B47" w:rsidP="009832CD">
            <w:pPr>
              <w:jc w:val="both"/>
              <w:rPr>
                <w:sz w:val="22"/>
                <w:szCs w:val="22"/>
              </w:rPr>
            </w:pPr>
            <w:r w:rsidRPr="00346E5D">
              <w:rPr>
                <w:sz w:val="22"/>
                <w:szCs w:val="22"/>
              </w:rPr>
              <w:t>Paraksts</w:t>
            </w:r>
            <w:r w:rsidR="0076090F" w:rsidRPr="00346E5D">
              <w:rPr>
                <w:sz w:val="22"/>
                <w:szCs w:val="22"/>
              </w:rPr>
              <w:t>:</w:t>
            </w:r>
          </w:p>
        </w:tc>
        <w:tc>
          <w:tcPr>
            <w:tcW w:w="2160" w:type="dxa"/>
            <w:tcBorders>
              <w:top w:val="single" w:sz="4" w:space="0" w:color="auto"/>
              <w:left w:val="nil"/>
              <w:bottom w:val="single" w:sz="4" w:space="0" w:color="auto"/>
              <w:right w:val="nil"/>
            </w:tcBorders>
          </w:tcPr>
          <w:p w14:paraId="66E7EDA2" w14:textId="77777777" w:rsidR="0076090F" w:rsidRPr="00346E5D" w:rsidRDefault="0076090F" w:rsidP="009832CD">
            <w:pPr>
              <w:jc w:val="both"/>
              <w:rPr>
                <w:sz w:val="22"/>
                <w:szCs w:val="22"/>
              </w:rPr>
            </w:pPr>
          </w:p>
        </w:tc>
      </w:tr>
    </w:tbl>
    <w:p w14:paraId="3C2C7FCD" w14:textId="77777777" w:rsidR="002326FC" w:rsidRPr="00346E5D" w:rsidRDefault="00367E68" w:rsidP="0036220F">
      <w:pPr>
        <w:rPr>
          <w:sz w:val="22"/>
          <w:szCs w:val="22"/>
          <w:lang w:eastAsia="ar-SA"/>
        </w:rPr>
      </w:pPr>
      <w:r w:rsidRPr="00346E5D">
        <w:rPr>
          <w:sz w:val="22"/>
          <w:szCs w:val="22"/>
          <w:lang w:eastAsia="ar-SA"/>
        </w:rPr>
        <w:br w:type="page"/>
      </w:r>
    </w:p>
    <w:p w14:paraId="34B99CAB" w14:textId="7B8C1C77" w:rsidR="00D351E5" w:rsidRPr="00346E5D" w:rsidRDefault="007A7082" w:rsidP="00B562A7">
      <w:pPr>
        <w:jc w:val="right"/>
        <w:rPr>
          <w:b/>
        </w:rPr>
      </w:pPr>
      <w:r w:rsidRPr="00346E5D">
        <w:rPr>
          <w:b/>
          <w:bCs/>
        </w:rPr>
        <w:lastRenderedPageBreak/>
        <w:t>6</w:t>
      </w:r>
      <w:r w:rsidR="00D351E5" w:rsidRPr="00346E5D">
        <w:rPr>
          <w:b/>
          <w:bCs/>
        </w:rPr>
        <w:t>.</w:t>
      </w:r>
      <w:r w:rsidR="00D351E5" w:rsidRPr="00346E5D">
        <w:rPr>
          <w:b/>
        </w:rPr>
        <w:t>pielikums</w:t>
      </w:r>
    </w:p>
    <w:p w14:paraId="3B81FFB1" w14:textId="230CC1D2" w:rsidR="00A343FC" w:rsidRPr="00346E5D" w:rsidRDefault="00A343FC" w:rsidP="00A343FC">
      <w:pPr>
        <w:jc w:val="right"/>
      </w:pPr>
      <w:r w:rsidRPr="00346E5D">
        <w:t>Konkursa “</w:t>
      </w:r>
      <w:sdt>
        <w:sdtPr>
          <w:alias w:val="Subject"/>
          <w:tag w:val=""/>
          <w:id w:val="-377004733"/>
          <w:dataBinding w:prefixMappings="xmlns:ns0='http://purl.org/dc/elements/1.1/' xmlns:ns1='http://schemas.openxmlformats.org/package/2006/metadata/core-properties' " w:xpath="/ns1:coreProperties[1]/ns0:subject[1]" w:storeItemID="{6C3C8BC8-F283-45AE-878A-BAB7291924A1}"/>
          <w:text/>
        </w:sdtPr>
        <w:sdtEndPr/>
        <w:sdtContent>
          <w:r w:rsidR="00DB73E9">
            <w:t>Deratizācijas, dezinsekcijas un dezinfekcijas pakalpojuma sniegšana</w:t>
          </w:r>
        </w:sdtContent>
      </w:sdt>
      <w:r w:rsidRPr="00346E5D">
        <w:t>”</w:t>
      </w:r>
    </w:p>
    <w:p w14:paraId="053B022B" w14:textId="6B4D478B" w:rsidR="00A343FC" w:rsidRPr="00346E5D" w:rsidRDefault="00A343FC" w:rsidP="00A343FC">
      <w:pPr>
        <w:jc w:val="right"/>
      </w:pPr>
      <w:r w:rsidRPr="00346E5D">
        <w:t xml:space="preserve">(iepirkuma identifikācijas Nr. </w:t>
      </w:r>
      <w:sdt>
        <w:sdtPr>
          <w:alias w:val="Status"/>
          <w:tag w:val=""/>
          <w:id w:val="948742204"/>
          <w:dataBinding w:prefixMappings="xmlns:ns0='http://purl.org/dc/elements/1.1/' xmlns:ns1='http://schemas.openxmlformats.org/package/2006/metadata/core-properties' " w:xpath="/ns1:coreProperties[1]/ns1:contentStatus[1]" w:storeItemID="{6C3C8BC8-F283-45AE-878A-BAB7291924A1}"/>
          <w:text/>
        </w:sdtPr>
        <w:sdtEndPr/>
        <w:sdtContent>
          <w:r w:rsidR="00124DFD">
            <w:t>SIA RNP 2025/19</w:t>
          </w:r>
        </w:sdtContent>
      </w:sdt>
      <w:r w:rsidRPr="00346E5D">
        <w:t>)</w:t>
      </w:r>
    </w:p>
    <w:p w14:paraId="43CEEF6E" w14:textId="77777777" w:rsidR="00A343FC" w:rsidRPr="00346E5D" w:rsidRDefault="00A343FC" w:rsidP="00A343FC">
      <w:pPr>
        <w:jc w:val="right"/>
      </w:pPr>
      <w:r w:rsidRPr="00346E5D">
        <w:t>nolikumam</w:t>
      </w:r>
    </w:p>
    <w:p w14:paraId="4D3A2835" w14:textId="77777777" w:rsidR="002326FC" w:rsidRPr="00346E5D" w:rsidRDefault="002326FC" w:rsidP="00F44D22">
      <w:pPr>
        <w:jc w:val="right"/>
        <w:rPr>
          <w:sz w:val="22"/>
          <w:szCs w:val="22"/>
          <w:lang w:eastAsia="ar-SA"/>
        </w:rPr>
      </w:pPr>
    </w:p>
    <w:p w14:paraId="485FA6EF" w14:textId="240839FA" w:rsidR="00377491" w:rsidRPr="009F42C8" w:rsidRDefault="00C9219D" w:rsidP="0036220F">
      <w:pPr>
        <w:pStyle w:val="Heading1"/>
        <w:numPr>
          <w:ilvl w:val="0"/>
          <w:numId w:val="0"/>
        </w:numPr>
        <w:jc w:val="center"/>
        <w:rPr>
          <w:rStyle w:val="None"/>
          <w:rFonts w:ascii="Times New Roman" w:hAnsi="Times New Roman"/>
        </w:rPr>
      </w:pPr>
      <w:bookmarkStart w:id="191" w:name="_Toc63869496"/>
      <w:r w:rsidRPr="009F42C8">
        <w:rPr>
          <w:rStyle w:val="None"/>
          <w:rFonts w:ascii="Times New Roman" w:hAnsi="Times New Roman"/>
        </w:rPr>
        <w:t>Apak</w:t>
      </w:r>
      <w:r w:rsidRPr="009F42C8">
        <w:rPr>
          <w:rStyle w:val="None"/>
          <w:rFonts w:ascii="Times New Roman" w:hAnsi="Times New Roman" w:hint="eastAsia"/>
        </w:rPr>
        <w:t>š</w:t>
      </w:r>
      <w:r w:rsidRPr="009F42C8">
        <w:rPr>
          <w:rStyle w:val="None"/>
          <w:rFonts w:ascii="Times New Roman" w:hAnsi="Times New Roman"/>
        </w:rPr>
        <w:t>uz</w:t>
      </w:r>
      <w:r w:rsidRPr="009F42C8">
        <w:rPr>
          <w:rStyle w:val="None"/>
          <w:rFonts w:ascii="Times New Roman" w:hAnsi="Times New Roman" w:hint="eastAsia"/>
        </w:rPr>
        <w:t>ņē</w:t>
      </w:r>
      <w:r w:rsidRPr="009F42C8">
        <w:rPr>
          <w:rStyle w:val="None"/>
          <w:rFonts w:ascii="Times New Roman" w:hAnsi="Times New Roman"/>
        </w:rPr>
        <w:t>m</w:t>
      </w:r>
      <w:r w:rsidRPr="009F42C8">
        <w:rPr>
          <w:rStyle w:val="None"/>
          <w:rFonts w:ascii="Times New Roman" w:hAnsi="Times New Roman" w:hint="eastAsia"/>
        </w:rPr>
        <w:t>ē</w:t>
      </w:r>
      <w:r w:rsidRPr="009F42C8">
        <w:rPr>
          <w:rStyle w:val="None"/>
          <w:rFonts w:ascii="Times New Roman" w:hAnsi="Times New Roman"/>
        </w:rPr>
        <w:t>ja</w:t>
      </w:r>
      <w:r w:rsidR="00561F44" w:rsidRPr="009F42C8">
        <w:rPr>
          <w:rStyle w:val="None"/>
          <w:rFonts w:ascii="Times New Roman" w:hAnsi="Times New Roman"/>
        </w:rPr>
        <w:t xml:space="preserve"> (</w:t>
      </w:r>
      <w:r w:rsidR="00561F44" w:rsidRPr="009F42C8">
        <w:rPr>
          <w:rFonts w:ascii="Times New Roman" w:hAnsi="Times New Roman"/>
        </w:rPr>
        <w:t>≥</w:t>
      </w:r>
      <w:bookmarkStart w:id="192" w:name="_Hlk128998143"/>
      <w:r w:rsidR="00561F44" w:rsidRPr="009F42C8">
        <w:rPr>
          <w:rStyle w:val="None"/>
          <w:rFonts w:ascii="Times New Roman" w:hAnsi="Times New Roman"/>
        </w:rPr>
        <w:t>10</w:t>
      </w:r>
      <w:r w:rsidR="009F42C8">
        <w:rPr>
          <w:rStyle w:val="None"/>
          <w:rFonts w:ascii="Times New Roman" w:hAnsi="Times New Roman"/>
        </w:rPr>
        <w:t> </w:t>
      </w:r>
      <w:r w:rsidR="009F42C8" w:rsidRPr="009F42C8">
        <w:rPr>
          <w:rStyle w:val="None"/>
          <w:rFonts w:ascii="Times New Roman" w:hAnsi="Times New Roman"/>
        </w:rPr>
        <w:t>000</w:t>
      </w:r>
      <w:bookmarkEnd w:id="192"/>
      <w:r w:rsidR="009F42C8">
        <w:rPr>
          <w:rStyle w:val="None"/>
          <w:rFonts w:ascii="Times New Roman" w:hAnsi="Times New Roman"/>
        </w:rPr>
        <w:t xml:space="preserve"> </w:t>
      </w:r>
      <w:proofErr w:type="spellStart"/>
      <w:r w:rsidR="009F42C8">
        <w:rPr>
          <w:rStyle w:val="None"/>
          <w:rFonts w:ascii="Times New Roman" w:hAnsi="Times New Roman"/>
        </w:rPr>
        <w:t>euro</w:t>
      </w:r>
      <w:proofErr w:type="spellEnd"/>
      <w:r w:rsidR="00561F44" w:rsidRPr="009F42C8">
        <w:rPr>
          <w:rStyle w:val="None"/>
          <w:rFonts w:ascii="Times New Roman" w:hAnsi="Times New Roman"/>
        </w:rPr>
        <w:t>)</w:t>
      </w:r>
      <w:r w:rsidR="002326FC" w:rsidRPr="009F42C8">
        <w:rPr>
          <w:rStyle w:val="None"/>
          <w:rFonts w:ascii="Times New Roman" w:hAnsi="Times New Roman"/>
        </w:rPr>
        <w:t xml:space="preserve"> </w:t>
      </w:r>
      <w:r w:rsidRPr="009F42C8">
        <w:rPr>
          <w:rStyle w:val="None"/>
          <w:rFonts w:ascii="Times New Roman" w:hAnsi="Times New Roman"/>
        </w:rPr>
        <w:t>/ personas, uz kuras sp</w:t>
      </w:r>
      <w:r w:rsidRPr="009F42C8">
        <w:rPr>
          <w:rStyle w:val="None"/>
          <w:rFonts w:ascii="Times New Roman" w:hAnsi="Times New Roman" w:hint="eastAsia"/>
        </w:rPr>
        <w:t>ē</w:t>
      </w:r>
      <w:r w:rsidRPr="009F42C8">
        <w:rPr>
          <w:rStyle w:val="None"/>
          <w:rFonts w:ascii="Times New Roman" w:hAnsi="Times New Roman"/>
        </w:rPr>
        <w:t>j</w:t>
      </w:r>
      <w:r w:rsidRPr="009F42C8">
        <w:rPr>
          <w:rStyle w:val="None"/>
          <w:rFonts w:ascii="Times New Roman" w:hAnsi="Times New Roman" w:hint="eastAsia"/>
        </w:rPr>
        <w:t>ā</w:t>
      </w:r>
      <w:r w:rsidRPr="009F42C8">
        <w:rPr>
          <w:rStyle w:val="None"/>
          <w:rFonts w:ascii="Times New Roman" w:hAnsi="Times New Roman"/>
        </w:rPr>
        <w:t>m pretendents balst</w:t>
      </w:r>
      <w:r w:rsidRPr="009F42C8">
        <w:rPr>
          <w:rStyle w:val="None"/>
          <w:rFonts w:ascii="Times New Roman" w:hAnsi="Times New Roman" w:hint="eastAsia"/>
        </w:rPr>
        <w:t>ā</w:t>
      </w:r>
      <w:r w:rsidRPr="009F42C8">
        <w:rPr>
          <w:rStyle w:val="None"/>
          <w:rFonts w:ascii="Times New Roman" w:hAnsi="Times New Roman"/>
        </w:rPr>
        <w:t>s, apliecin</w:t>
      </w:r>
      <w:r w:rsidRPr="009F42C8">
        <w:rPr>
          <w:rStyle w:val="None"/>
          <w:rFonts w:ascii="Times New Roman" w:hAnsi="Times New Roman" w:hint="eastAsia"/>
        </w:rPr>
        <w:t>ā</w:t>
      </w:r>
      <w:r w:rsidRPr="009F42C8">
        <w:rPr>
          <w:rStyle w:val="None"/>
          <w:rFonts w:ascii="Times New Roman" w:hAnsi="Times New Roman"/>
        </w:rPr>
        <w:t>jums</w:t>
      </w:r>
      <w:bookmarkEnd w:id="191"/>
    </w:p>
    <w:p w14:paraId="2E8C083D" w14:textId="77777777" w:rsidR="00110598" w:rsidRPr="00346E5D" w:rsidRDefault="00110598" w:rsidP="00110598">
      <w:pPr>
        <w:jc w:val="center"/>
        <w:rPr>
          <w:b/>
          <w:sz w:val="22"/>
          <w:szCs w:val="22"/>
        </w:rPr>
      </w:pPr>
      <w:bookmarkStart w:id="193" w:name="_Hlk125962390"/>
      <w:r w:rsidRPr="00346E5D">
        <w:rPr>
          <w:b/>
          <w:sz w:val="22"/>
          <w:szCs w:val="22"/>
        </w:rPr>
        <w:t>Iepirkuma priekšmeta ____.daļai “</w:t>
      </w:r>
      <w:r w:rsidRPr="00346E5D">
        <w:rPr>
          <w:b/>
          <w:i/>
          <w:sz w:val="22"/>
          <w:szCs w:val="22"/>
        </w:rPr>
        <w:t>Daļas nosaukums</w:t>
      </w:r>
      <w:r w:rsidRPr="00346E5D">
        <w:rPr>
          <w:b/>
          <w:sz w:val="22"/>
          <w:szCs w:val="22"/>
        </w:rPr>
        <w:t>”</w:t>
      </w:r>
    </w:p>
    <w:bookmarkEnd w:id="193"/>
    <w:p w14:paraId="5D103588" w14:textId="77777777" w:rsidR="00110598" w:rsidRPr="00346E5D" w:rsidRDefault="00110598" w:rsidP="00110598"/>
    <w:p w14:paraId="32858313" w14:textId="1E14C7CC" w:rsidR="00C9219D" w:rsidRPr="00346E5D" w:rsidRDefault="00C9219D" w:rsidP="00C9219D">
      <w:pPr>
        <w:jc w:val="center"/>
        <w:rPr>
          <w:b/>
          <w:sz w:val="22"/>
          <w:szCs w:val="22"/>
        </w:rPr>
      </w:pPr>
    </w:p>
    <w:p w14:paraId="1E41B0CF" w14:textId="77777777" w:rsidR="0036220F" w:rsidRPr="00346E5D" w:rsidRDefault="0036220F" w:rsidP="00C9219D">
      <w:pPr>
        <w:jc w:val="center"/>
        <w:rPr>
          <w:b/>
          <w:sz w:val="22"/>
          <w:szCs w:val="22"/>
        </w:rPr>
      </w:pPr>
    </w:p>
    <w:p w14:paraId="5169654A" w14:textId="29F55FF3" w:rsidR="002326FC" w:rsidRPr="00346E5D" w:rsidRDefault="001C6C2D" w:rsidP="00137693">
      <w:pPr>
        <w:pStyle w:val="Default"/>
        <w:keepLines/>
        <w:widowControl w:val="0"/>
        <w:rPr>
          <w:rStyle w:val="None"/>
          <w:sz w:val="22"/>
          <w:szCs w:val="22"/>
          <w:lang w:val="lv-LV"/>
        </w:rPr>
      </w:pPr>
      <w:r w:rsidRPr="00346E5D">
        <w:rPr>
          <w:rStyle w:val="None"/>
          <w:rFonts w:eastAsia="Times"/>
          <w:sz w:val="22"/>
          <w:szCs w:val="22"/>
          <w:lang w:val="lv-LV"/>
        </w:rPr>
        <w:t>A</w:t>
      </w:r>
      <w:r w:rsidR="002326FC" w:rsidRPr="00346E5D">
        <w:rPr>
          <w:rStyle w:val="None"/>
          <w:sz w:val="22"/>
          <w:szCs w:val="22"/>
          <w:lang w:val="lv-LV"/>
        </w:rPr>
        <w:t xml:space="preserve">r šo ____________ </w:t>
      </w:r>
      <w:r w:rsidR="002326FC" w:rsidRPr="00346E5D">
        <w:rPr>
          <w:rStyle w:val="None"/>
          <w:i/>
          <w:iCs/>
          <w:sz w:val="22"/>
          <w:szCs w:val="22"/>
          <w:lang w:val="lv-LV"/>
        </w:rPr>
        <w:t>/Apakšuzņēmēja</w:t>
      </w:r>
      <w:r w:rsidRPr="00346E5D">
        <w:rPr>
          <w:rStyle w:val="None"/>
          <w:i/>
          <w:iCs/>
          <w:sz w:val="22"/>
          <w:szCs w:val="22"/>
          <w:lang w:val="lv-LV"/>
        </w:rPr>
        <w:t xml:space="preserve"> / personas, uz kuras spējām balstās,</w:t>
      </w:r>
      <w:r w:rsidR="002326FC" w:rsidRPr="00346E5D">
        <w:rPr>
          <w:rStyle w:val="None"/>
          <w:i/>
          <w:iCs/>
          <w:sz w:val="22"/>
          <w:szCs w:val="22"/>
          <w:lang w:val="lv-LV"/>
        </w:rPr>
        <w:t xml:space="preserve"> nosaukums, reģistrācijas numurs un adrese/</w:t>
      </w:r>
      <w:r w:rsidR="00992FD7" w:rsidRPr="00346E5D">
        <w:rPr>
          <w:rStyle w:val="None"/>
          <w:i/>
          <w:iCs/>
          <w:sz w:val="22"/>
          <w:szCs w:val="22"/>
          <w:lang w:val="lv-LV"/>
        </w:rPr>
        <w:t xml:space="preserve"> </w:t>
      </w:r>
      <w:r w:rsidR="002326FC" w:rsidRPr="00346E5D">
        <w:rPr>
          <w:rStyle w:val="None"/>
          <w:sz w:val="22"/>
          <w:szCs w:val="22"/>
          <w:lang w:val="lv-LV"/>
        </w:rPr>
        <w:t>apliecina, ka:</w:t>
      </w:r>
      <w:r w:rsidR="00997271" w:rsidRPr="00346E5D">
        <w:rPr>
          <w:rStyle w:val="FootnoteReference"/>
          <w:sz w:val="22"/>
          <w:szCs w:val="22"/>
          <w:lang w:val="lv-LV"/>
        </w:rPr>
        <w:footnoteReference w:id="10"/>
      </w:r>
    </w:p>
    <w:p w14:paraId="5DEB82FE" w14:textId="77777777" w:rsidR="00137693" w:rsidRPr="00346E5D" w:rsidRDefault="00137693" w:rsidP="00137693">
      <w:pPr>
        <w:pStyle w:val="Default"/>
        <w:keepLines/>
        <w:widowControl w:val="0"/>
        <w:rPr>
          <w:rStyle w:val="None"/>
          <w:rFonts w:eastAsia="Times"/>
          <w:sz w:val="22"/>
          <w:szCs w:val="22"/>
          <w:lang w:val="lv-LV"/>
        </w:rPr>
      </w:pPr>
    </w:p>
    <w:p w14:paraId="2B892BBC" w14:textId="77777777" w:rsidR="00377491" w:rsidRPr="00346E5D" w:rsidRDefault="00377491" w:rsidP="00137693">
      <w:pPr>
        <w:pStyle w:val="Default"/>
        <w:keepLines/>
        <w:widowControl w:val="0"/>
        <w:rPr>
          <w:rStyle w:val="None"/>
          <w:rFonts w:eastAsia="Times"/>
          <w:sz w:val="22"/>
          <w:szCs w:val="22"/>
          <w:lang w:val="lv-LV"/>
        </w:rPr>
      </w:pPr>
    </w:p>
    <w:p w14:paraId="535FB13B" w14:textId="7A096B3F" w:rsidR="002326FC" w:rsidRPr="00346E5D" w:rsidRDefault="00FC67DA" w:rsidP="00F9685E">
      <w:pPr>
        <w:pStyle w:val="Default"/>
        <w:keepLines/>
        <w:widowControl w:val="0"/>
        <w:numPr>
          <w:ilvl w:val="0"/>
          <w:numId w:val="14"/>
        </w:numPr>
        <w:jc w:val="both"/>
        <w:rPr>
          <w:rStyle w:val="None"/>
          <w:sz w:val="22"/>
          <w:szCs w:val="22"/>
          <w:lang w:val="lv-LV"/>
        </w:rPr>
      </w:pPr>
      <w:r w:rsidRPr="00346E5D">
        <w:rPr>
          <w:rStyle w:val="None"/>
          <w:sz w:val="22"/>
          <w:szCs w:val="22"/>
          <w:lang w:val="lv-LV"/>
        </w:rPr>
        <w:t>P</w:t>
      </w:r>
      <w:r w:rsidR="002326FC" w:rsidRPr="00346E5D">
        <w:rPr>
          <w:rStyle w:val="None"/>
          <w:sz w:val="22"/>
          <w:szCs w:val="22"/>
          <w:lang w:val="lv-LV"/>
        </w:rPr>
        <w:t xml:space="preserve">iekrīt piedalīties </w:t>
      </w:r>
      <w:r w:rsidR="001C6C2D" w:rsidRPr="00346E5D">
        <w:rPr>
          <w:rStyle w:val="None"/>
          <w:sz w:val="22"/>
          <w:szCs w:val="22"/>
          <w:lang w:val="lv-LV"/>
        </w:rPr>
        <w:t xml:space="preserve">SIA ”Rīgas namu pārvaldnieks” </w:t>
      </w:r>
      <w:r w:rsidR="0076090F" w:rsidRPr="00346E5D">
        <w:rPr>
          <w:rStyle w:val="None"/>
          <w:sz w:val="22"/>
          <w:szCs w:val="22"/>
          <w:lang w:val="lv-LV"/>
        </w:rPr>
        <w:t xml:space="preserve">organizētajā </w:t>
      </w:r>
      <w:r w:rsidR="00671A14" w:rsidRPr="00346E5D">
        <w:rPr>
          <w:sz w:val="22"/>
          <w:szCs w:val="22"/>
          <w:lang w:val="lv-LV"/>
        </w:rPr>
        <w:t xml:space="preserve">atklātā konkursā „_____________________” (iepirkuma identifikācijas Nr. </w:t>
      </w:r>
      <w:r w:rsidR="00671A14" w:rsidRPr="00346E5D">
        <w:rPr>
          <w:sz w:val="22"/>
          <w:szCs w:val="22"/>
        </w:rPr>
        <w:t>_____________________)</w:t>
      </w:r>
      <w:r w:rsidR="00671A14" w:rsidRPr="00346E5D">
        <w:rPr>
          <w:rStyle w:val="None"/>
          <w:sz w:val="22"/>
          <w:szCs w:val="22"/>
          <w:lang w:val="lv-LV"/>
        </w:rPr>
        <w:t xml:space="preserve">, </w:t>
      </w:r>
      <w:r w:rsidR="002326FC" w:rsidRPr="00346E5D">
        <w:rPr>
          <w:rStyle w:val="None"/>
          <w:sz w:val="22"/>
          <w:szCs w:val="22"/>
          <w:lang w:val="lv-LV"/>
        </w:rPr>
        <w:t xml:space="preserve">kā _________ </w:t>
      </w:r>
      <w:r w:rsidR="002326FC" w:rsidRPr="00346E5D">
        <w:rPr>
          <w:rStyle w:val="None"/>
          <w:i/>
          <w:iCs/>
          <w:sz w:val="22"/>
          <w:szCs w:val="22"/>
          <w:lang w:val="lv-LV"/>
        </w:rPr>
        <w:t>/Pretendenta nosaukums/</w:t>
      </w:r>
      <w:r w:rsidR="002326FC" w:rsidRPr="00346E5D">
        <w:rPr>
          <w:rStyle w:val="None"/>
          <w:sz w:val="22"/>
          <w:szCs w:val="22"/>
          <w:lang w:val="lv-LV"/>
        </w:rPr>
        <w:t xml:space="preserve">, </w:t>
      </w:r>
      <w:r w:rsidR="002326FC" w:rsidRPr="00346E5D">
        <w:rPr>
          <w:rStyle w:val="None"/>
          <w:i/>
          <w:iCs/>
          <w:sz w:val="22"/>
          <w:szCs w:val="22"/>
          <w:lang w:val="lv-LV"/>
        </w:rPr>
        <w:t>/reģistrācijas numurs un adrese/</w:t>
      </w:r>
      <w:r w:rsidR="002326FC" w:rsidRPr="00346E5D">
        <w:rPr>
          <w:rStyle w:val="None"/>
          <w:sz w:val="22"/>
          <w:szCs w:val="22"/>
          <w:lang w:val="lv-LV"/>
        </w:rPr>
        <w:t xml:space="preserve"> (turpmāk – Pretendents) apakšuzņēmējs</w:t>
      </w:r>
      <w:r w:rsidR="00137693" w:rsidRPr="00346E5D">
        <w:rPr>
          <w:rStyle w:val="None"/>
          <w:sz w:val="22"/>
          <w:szCs w:val="22"/>
          <w:lang w:val="lv-LV"/>
        </w:rPr>
        <w:t xml:space="preserve"> </w:t>
      </w:r>
      <w:r w:rsidR="00137693" w:rsidRPr="00346E5D">
        <w:rPr>
          <w:rStyle w:val="None"/>
          <w:i/>
          <w:iCs/>
          <w:sz w:val="22"/>
          <w:szCs w:val="22"/>
          <w:lang w:val="lv-LV"/>
        </w:rPr>
        <w:t>/ persona, uz kuras spējām balstās</w:t>
      </w:r>
      <w:r w:rsidR="002326FC" w:rsidRPr="00346E5D">
        <w:rPr>
          <w:rStyle w:val="None"/>
          <w:sz w:val="22"/>
          <w:szCs w:val="22"/>
          <w:lang w:val="lv-LV"/>
        </w:rPr>
        <w:t>, kā arī</w:t>
      </w:r>
    </w:p>
    <w:p w14:paraId="10DA716A" w14:textId="77777777" w:rsidR="00137693" w:rsidRPr="00346E5D" w:rsidRDefault="00137693" w:rsidP="00137693">
      <w:pPr>
        <w:pStyle w:val="Default"/>
        <w:keepLines/>
        <w:widowControl w:val="0"/>
        <w:ind w:left="720"/>
        <w:rPr>
          <w:rStyle w:val="None"/>
          <w:rFonts w:eastAsia="Times"/>
          <w:sz w:val="22"/>
          <w:szCs w:val="22"/>
          <w:lang w:val="lv-LV"/>
        </w:rPr>
      </w:pPr>
    </w:p>
    <w:p w14:paraId="191F0D1C" w14:textId="185AE6F6" w:rsidR="002326FC" w:rsidRPr="00346E5D" w:rsidRDefault="00FC67DA" w:rsidP="00F9685E">
      <w:pPr>
        <w:pStyle w:val="Default"/>
        <w:keepLines/>
        <w:widowControl w:val="0"/>
        <w:numPr>
          <w:ilvl w:val="0"/>
          <w:numId w:val="14"/>
        </w:numPr>
        <w:rPr>
          <w:rStyle w:val="None"/>
          <w:rFonts w:eastAsia="Times"/>
          <w:sz w:val="22"/>
          <w:szCs w:val="22"/>
          <w:lang w:val="lv-LV"/>
        </w:rPr>
      </w:pPr>
      <w:r w:rsidRPr="00346E5D">
        <w:rPr>
          <w:rStyle w:val="None"/>
          <w:sz w:val="22"/>
          <w:szCs w:val="22"/>
          <w:lang w:val="lv-LV"/>
        </w:rPr>
        <w:t>G</w:t>
      </w:r>
      <w:r w:rsidR="002326FC" w:rsidRPr="00346E5D">
        <w:rPr>
          <w:rStyle w:val="None"/>
          <w:sz w:val="22"/>
          <w:szCs w:val="22"/>
          <w:lang w:val="lv-LV"/>
        </w:rPr>
        <w:t xml:space="preserve">adījumā, ja ar Pretendentu </w:t>
      </w:r>
      <w:r w:rsidR="00904D26" w:rsidRPr="00346E5D">
        <w:rPr>
          <w:rStyle w:val="None"/>
          <w:sz w:val="22"/>
          <w:szCs w:val="22"/>
          <w:lang w:val="lv-LV"/>
        </w:rPr>
        <w:t>tiks</w:t>
      </w:r>
      <w:r w:rsidR="002326FC" w:rsidRPr="00346E5D">
        <w:rPr>
          <w:rStyle w:val="None"/>
          <w:sz w:val="22"/>
          <w:szCs w:val="22"/>
          <w:lang w:val="lv-LV"/>
        </w:rPr>
        <w:t xml:space="preserve"> noslēgts iepirkuma līgums, apņemas:</w:t>
      </w:r>
    </w:p>
    <w:p w14:paraId="0DA1BB54" w14:textId="77777777" w:rsidR="00137693" w:rsidRPr="00346E5D" w:rsidRDefault="00137693" w:rsidP="00137693">
      <w:pPr>
        <w:pStyle w:val="Default"/>
        <w:keepLines/>
        <w:widowControl w:val="0"/>
        <w:rPr>
          <w:rStyle w:val="None"/>
          <w:rFonts w:eastAsia="Times"/>
          <w:sz w:val="22"/>
          <w:szCs w:val="22"/>
          <w:lang w:val="lv-LV"/>
        </w:rPr>
      </w:pPr>
    </w:p>
    <w:p w14:paraId="5746BB7E" w14:textId="01C4025D" w:rsidR="002326FC" w:rsidRPr="00346E5D" w:rsidRDefault="00587B22" w:rsidP="00F9685E">
      <w:pPr>
        <w:pStyle w:val="Default"/>
        <w:keepLines/>
        <w:widowControl w:val="0"/>
        <w:numPr>
          <w:ilvl w:val="1"/>
          <w:numId w:val="14"/>
        </w:numPr>
        <w:rPr>
          <w:rStyle w:val="None"/>
          <w:rFonts w:eastAsia="Times"/>
          <w:sz w:val="22"/>
          <w:szCs w:val="22"/>
          <w:lang w:val="lv-LV"/>
        </w:rPr>
      </w:pPr>
      <w:r w:rsidRPr="00346E5D">
        <w:rPr>
          <w:rStyle w:val="None"/>
          <w:sz w:val="22"/>
          <w:szCs w:val="22"/>
          <w:lang w:val="lv-LV"/>
        </w:rPr>
        <w:t>sniegt šādus</w:t>
      </w:r>
      <w:r w:rsidR="00B777E1" w:rsidRPr="00346E5D">
        <w:rPr>
          <w:rStyle w:val="None"/>
          <w:sz w:val="22"/>
          <w:szCs w:val="22"/>
          <w:lang w:val="lv-LV"/>
        </w:rPr>
        <w:t xml:space="preserve"> </w:t>
      </w:r>
      <w:r w:rsidR="00B777E1" w:rsidRPr="00346E5D">
        <w:rPr>
          <w:sz w:val="22"/>
          <w:szCs w:val="22"/>
          <w:lang w:val="lv-LV" w:eastAsia="ar-SA"/>
        </w:rPr>
        <w:t>pakalpojumus</w:t>
      </w:r>
      <w:r w:rsidR="00137693" w:rsidRPr="00346E5D">
        <w:rPr>
          <w:rStyle w:val="None"/>
          <w:sz w:val="22"/>
          <w:szCs w:val="22"/>
          <w:lang w:val="lv-LV"/>
        </w:rPr>
        <w:t xml:space="preserve"> (ja attiecināms)</w:t>
      </w:r>
      <w:r w:rsidR="002326FC" w:rsidRPr="00346E5D">
        <w:rPr>
          <w:rStyle w:val="None"/>
          <w:sz w:val="22"/>
          <w:szCs w:val="22"/>
          <w:lang w:val="lv-LV"/>
        </w:rPr>
        <w:t>:</w:t>
      </w:r>
    </w:p>
    <w:p w14:paraId="5406DCA9" w14:textId="15EDA8B2" w:rsidR="00137693" w:rsidRPr="00346E5D" w:rsidRDefault="002326FC" w:rsidP="00587B22">
      <w:pPr>
        <w:pStyle w:val="Default"/>
        <w:keepLines/>
        <w:widowControl w:val="0"/>
        <w:ind w:left="709"/>
        <w:jc w:val="both"/>
        <w:rPr>
          <w:rStyle w:val="None"/>
          <w:sz w:val="22"/>
          <w:szCs w:val="22"/>
          <w:lang w:val="lv-LV"/>
        </w:rPr>
      </w:pPr>
      <w:r w:rsidRPr="00346E5D">
        <w:rPr>
          <w:rStyle w:val="None"/>
          <w:i/>
          <w:sz w:val="22"/>
          <w:szCs w:val="22"/>
          <w:lang w:val="lv-LV"/>
        </w:rPr>
        <w:t>/</w:t>
      </w:r>
      <w:r w:rsidRPr="00346E5D">
        <w:rPr>
          <w:rStyle w:val="None"/>
          <w:i/>
          <w:iCs/>
          <w:sz w:val="22"/>
          <w:szCs w:val="22"/>
          <w:lang w:val="lv-LV"/>
        </w:rPr>
        <w:t xml:space="preserve">īss </w:t>
      </w:r>
      <w:r w:rsidR="00B777E1" w:rsidRPr="00346E5D">
        <w:rPr>
          <w:i/>
          <w:sz w:val="22"/>
          <w:szCs w:val="22"/>
          <w:lang w:val="lv-LV" w:eastAsia="ar-SA"/>
        </w:rPr>
        <w:t>pakalpojumus</w:t>
      </w:r>
      <w:r w:rsidRPr="00346E5D">
        <w:rPr>
          <w:rStyle w:val="None"/>
          <w:i/>
          <w:iCs/>
          <w:sz w:val="22"/>
          <w:szCs w:val="22"/>
          <w:lang w:val="lv-LV"/>
        </w:rPr>
        <w:t xml:space="preserve"> apraksts atbil</w:t>
      </w:r>
      <w:r w:rsidR="00B777E1" w:rsidRPr="00346E5D">
        <w:rPr>
          <w:rStyle w:val="None"/>
          <w:i/>
          <w:iCs/>
          <w:sz w:val="22"/>
          <w:szCs w:val="22"/>
          <w:lang w:val="lv-LV"/>
        </w:rPr>
        <w:t xml:space="preserve">stoši Apakšuzņēmēju sarakstā nododamo </w:t>
      </w:r>
      <w:r w:rsidR="00587B22" w:rsidRPr="00346E5D">
        <w:rPr>
          <w:rStyle w:val="None"/>
          <w:i/>
          <w:iCs/>
          <w:sz w:val="22"/>
          <w:szCs w:val="22"/>
          <w:lang w:val="lv-LV"/>
        </w:rPr>
        <w:t>sniedzamo pakalpojumu</w:t>
      </w:r>
      <w:r w:rsidR="00992FD7" w:rsidRPr="00346E5D">
        <w:rPr>
          <w:rStyle w:val="None"/>
          <w:i/>
          <w:iCs/>
          <w:sz w:val="22"/>
          <w:szCs w:val="22"/>
          <w:lang w:val="lv-LV"/>
        </w:rPr>
        <w:t xml:space="preserve"> </w:t>
      </w:r>
      <w:r w:rsidRPr="00346E5D">
        <w:rPr>
          <w:rStyle w:val="None"/>
          <w:i/>
          <w:iCs/>
          <w:sz w:val="22"/>
          <w:szCs w:val="22"/>
          <w:lang w:val="lv-LV"/>
        </w:rPr>
        <w:t>norādītajam</w:t>
      </w:r>
      <w:r w:rsidR="00B777E1" w:rsidRPr="00346E5D">
        <w:rPr>
          <w:rStyle w:val="None"/>
          <w:i/>
          <w:iCs/>
          <w:sz w:val="22"/>
          <w:szCs w:val="22"/>
          <w:lang w:val="lv-LV"/>
        </w:rPr>
        <w:t xml:space="preserve"> apjomam</w:t>
      </w:r>
      <w:r w:rsidRPr="00346E5D">
        <w:rPr>
          <w:rStyle w:val="None"/>
          <w:sz w:val="22"/>
          <w:szCs w:val="22"/>
          <w:lang w:val="lv-LV"/>
        </w:rPr>
        <w:t>/</w:t>
      </w:r>
      <w:r w:rsidR="007B57A2" w:rsidRPr="00346E5D">
        <w:rPr>
          <w:rStyle w:val="None"/>
          <w:sz w:val="22"/>
          <w:szCs w:val="22"/>
          <w:lang w:val="lv-LV"/>
        </w:rPr>
        <w:t>.</w:t>
      </w:r>
    </w:p>
    <w:p w14:paraId="51D8344D" w14:textId="77777777" w:rsidR="00137693" w:rsidRPr="00346E5D" w:rsidRDefault="00137693" w:rsidP="00137693">
      <w:pPr>
        <w:pStyle w:val="Default"/>
        <w:keepLines/>
        <w:widowControl w:val="0"/>
        <w:rPr>
          <w:rStyle w:val="None"/>
          <w:sz w:val="22"/>
          <w:szCs w:val="22"/>
          <w:lang w:val="lv-LV"/>
        </w:rPr>
      </w:pPr>
    </w:p>
    <w:p w14:paraId="1509CC18" w14:textId="77777777" w:rsidR="00997271" w:rsidRPr="00346E5D" w:rsidRDefault="00997271" w:rsidP="00F9685E">
      <w:pPr>
        <w:pStyle w:val="Default"/>
        <w:keepLines/>
        <w:widowControl w:val="0"/>
        <w:numPr>
          <w:ilvl w:val="1"/>
          <w:numId w:val="14"/>
        </w:numPr>
        <w:rPr>
          <w:rStyle w:val="None"/>
          <w:rFonts w:eastAsia="Times"/>
          <w:sz w:val="22"/>
          <w:szCs w:val="22"/>
          <w:lang w:val="lv-LV"/>
        </w:rPr>
      </w:pPr>
      <w:r w:rsidRPr="00346E5D">
        <w:rPr>
          <w:rStyle w:val="None"/>
          <w:sz w:val="22"/>
          <w:szCs w:val="22"/>
          <w:lang w:val="lv-LV"/>
        </w:rPr>
        <w:t xml:space="preserve">un nodot pretendentam šādus resursus (ja attiecināms): </w:t>
      </w:r>
    </w:p>
    <w:p w14:paraId="33E7821F" w14:textId="77777777" w:rsidR="00997271" w:rsidRPr="00346E5D" w:rsidRDefault="00997271" w:rsidP="00997271">
      <w:pPr>
        <w:keepLines/>
        <w:widowControl w:val="0"/>
        <w:ind w:left="709"/>
        <w:rPr>
          <w:rStyle w:val="None"/>
          <w:sz w:val="22"/>
          <w:szCs w:val="22"/>
        </w:rPr>
      </w:pPr>
      <w:r w:rsidRPr="00346E5D">
        <w:rPr>
          <w:rStyle w:val="None"/>
          <w:sz w:val="22"/>
          <w:szCs w:val="22"/>
        </w:rPr>
        <w:t>/</w:t>
      </w:r>
      <w:r w:rsidRPr="00346E5D">
        <w:rPr>
          <w:rStyle w:val="None"/>
          <w:i/>
          <w:iCs/>
          <w:sz w:val="22"/>
          <w:szCs w:val="22"/>
        </w:rPr>
        <w:t>īss Pretendentam nododamo resursu (speciālistu un/vai tehniskā aprīkojuma) apraksts</w:t>
      </w:r>
      <w:r w:rsidRPr="00346E5D">
        <w:rPr>
          <w:rStyle w:val="None"/>
          <w:sz w:val="22"/>
          <w:szCs w:val="22"/>
        </w:rPr>
        <w:t>/.</w:t>
      </w:r>
    </w:p>
    <w:p w14:paraId="5377AB17" w14:textId="77777777" w:rsidR="00997271" w:rsidRPr="00346E5D" w:rsidRDefault="00997271" w:rsidP="00997271">
      <w:pPr>
        <w:keepLines/>
        <w:widowControl w:val="0"/>
        <w:rPr>
          <w:rStyle w:val="None"/>
          <w:sz w:val="22"/>
          <w:szCs w:val="22"/>
        </w:rPr>
      </w:pPr>
    </w:p>
    <w:p w14:paraId="30EB644D" w14:textId="2F83F612" w:rsidR="00997271" w:rsidRPr="00346E5D" w:rsidRDefault="00997271" w:rsidP="00F9685E">
      <w:pPr>
        <w:pStyle w:val="ListParagraph"/>
        <w:keepLines/>
        <w:widowControl w:val="0"/>
        <w:numPr>
          <w:ilvl w:val="1"/>
          <w:numId w:val="14"/>
        </w:numPr>
        <w:rPr>
          <w:rStyle w:val="None"/>
          <w:rFonts w:eastAsia="Times"/>
          <w:sz w:val="22"/>
          <w:szCs w:val="22"/>
        </w:rPr>
      </w:pPr>
      <w:r w:rsidRPr="00346E5D">
        <w:rPr>
          <w:sz w:val="22"/>
          <w:szCs w:val="22"/>
        </w:rPr>
        <w:t>nodot pretendentam šādas tehniskās un profesionālās spējas (ja attiecināms): /pretendentam nododamo tehnisko un profesionālo spēju apraksts, kurā norādīts tieši kādu pieredzi uzņēmējs nodot pretendentam vai uz kādu pieredzi pretendents balstās, lai apliecinātu savu kvalifikāciju/</w:t>
      </w:r>
      <w:r w:rsidR="00FC67DA" w:rsidRPr="00346E5D">
        <w:rPr>
          <w:sz w:val="22"/>
          <w:szCs w:val="22"/>
        </w:rPr>
        <w:t>.</w:t>
      </w:r>
    </w:p>
    <w:p w14:paraId="5173BABC" w14:textId="77777777" w:rsidR="00997271" w:rsidRPr="00346E5D" w:rsidRDefault="00997271" w:rsidP="00997271">
      <w:pPr>
        <w:pStyle w:val="ListParagraph"/>
        <w:keepLines/>
        <w:widowControl w:val="0"/>
        <w:rPr>
          <w:rStyle w:val="None"/>
          <w:rFonts w:eastAsia="Times"/>
          <w:sz w:val="22"/>
          <w:szCs w:val="22"/>
        </w:rPr>
      </w:pPr>
    </w:p>
    <w:p w14:paraId="5FCF9330" w14:textId="77777777" w:rsidR="00997271" w:rsidRPr="00346E5D" w:rsidRDefault="00997271" w:rsidP="00F9685E">
      <w:pPr>
        <w:pStyle w:val="ListParagraph"/>
        <w:keepLines/>
        <w:widowControl w:val="0"/>
        <w:numPr>
          <w:ilvl w:val="1"/>
          <w:numId w:val="14"/>
        </w:numPr>
        <w:rPr>
          <w:rFonts w:eastAsia="Times"/>
          <w:sz w:val="22"/>
          <w:szCs w:val="22"/>
        </w:rPr>
      </w:pPr>
      <w:r w:rsidRPr="00346E5D">
        <w:rPr>
          <w:rStyle w:val="None"/>
          <w:rFonts w:eastAsia="Times"/>
          <w:sz w:val="22"/>
          <w:szCs w:val="22"/>
        </w:rPr>
        <w:t xml:space="preserve">būt solidāri atbildīgs par iepirkuma līguma izpildi un parakstīt iepirkuma līgumu ar </w:t>
      </w:r>
      <w:r w:rsidRPr="00346E5D">
        <w:rPr>
          <w:rStyle w:val="None"/>
          <w:sz w:val="22"/>
          <w:szCs w:val="22"/>
        </w:rPr>
        <w:t xml:space="preserve">SIA ”Rīgas namu pārvaldnieks” </w:t>
      </w:r>
      <w:r w:rsidRPr="00346E5D">
        <w:rPr>
          <w:sz w:val="22"/>
          <w:szCs w:val="22"/>
        </w:rPr>
        <w:t>(ir attiecināms, ja pretendents balstās uz citu personu saimnieciskajām un finansiālajām spējām).</w:t>
      </w:r>
    </w:p>
    <w:p w14:paraId="7A74835B" w14:textId="77777777" w:rsidR="002326FC" w:rsidRPr="00346E5D" w:rsidRDefault="002326FC" w:rsidP="002326FC">
      <w:pPr>
        <w:keepLines/>
        <w:widowControl w:val="0"/>
        <w:spacing w:after="200" w:line="360" w:lineRule="auto"/>
        <w:rPr>
          <w:rStyle w:val="None"/>
          <w:rFonts w:eastAsia="Times"/>
          <w:sz w:val="22"/>
          <w:szCs w:val="22"/>
        </w:rPr>
      </w:pPr>
    </w:p>
    <w:p w14:paraId="22D43F56" w14:textId="39CB6F6C" w:rsidR="002D7C1C" w:rsidRPr="00346E5D" w:rsidRDefault="002D7C1C" w:rsidP="00377491">
      <w:pPr>
        <w:ind w:right="28"/>
        <w:rPr>
          <w:sz w:val="22"/>
          <w:szCs w:val="22"/>
          <w:lang w:eastAsia="lv-LV"/>
        </w:rPr>
      </w:pPr>
      <w:r w:rsidRPr="00346E5D">
        <w:rPr>
          <w:rStyle w:val="None"/>
          <w:iCs/>
          <w:sz w:val="22"/>
          <w:szCs w:val="22"/>
        </w:rPr>
        <w:t>Apakšuzņēmēja / personas, uz kuras spējām balstās p</w:t>
      </w:r>
      <w:r w:rsidR="00377491" w:rsidRPr="00346E5D">
        <w:rPr>
          <w:sz w:val="22"/>
          <w:szCs w:val="22"/>
          <w:lang w:eastAsia="lv-LV"/>
        </w:rPr>
        <w:t>araksts</w:t>
      </w:r>
      <w:r w:rsidRPr="00346E5D">
        <w:rPr>
          <w:sz w:val="22"/>
          <w:szCs w:val="22"/>
          <w:lang w:eastAsia="lv-LV"/>
        </w:rPr>
        <w:t xml:space="preserve"> un vārds, uzvārds</w:t>
      </w:r>
      <w:r w:rsidR="00377491" w:rsidRPr="00346E5D">
        <w:rPr>
          <w:sz w:val="22"/>
          <w:szCs w:val="22"/>
          <w:lang w:eastAsia="lv-LV"/>
        </w:rPr>
        <w:t>:</w:t>
      </w:r>
    </w:p>
    <w:p w14:paraId="058DDBAB" w14:textId="4C7E4C30" w:rsidR="00377491" w:rsidRPr="00346E5D" w:rsidRDefault="00377491" w:rsidP="00377491">
      <w:pPr>
        <w:ind w:right="28"/>
        <w:rPr>
          <w:sz w:val="22"/>
          <w:szCs w:val="22"/>
          <w:lang w:eastAsia="lv-LV"/>
        </w:rPr>
      </w:pPr>
      <w:r w:rsidRPr="00346E5D">
        <w:rPr>
          <w:sz w:val="22"/>
          <w:szCs w:val="22"/>
          <w:lang w:eastAsia="lv-LV"/>
        </w:rPr>
        <w:t xml:space="preserve"> __</w:t>
      </w:r>
      <w:r w:rsidR="002D7C1C" w:rsidRPr="00346E5D">
        <w:rPr>
          <w:sz w:val="22"/>
          <w:szCs w:val="22"/>
          <w:lang w:eastAsia="lv-LV"/>
        </w:rPr>
        <w:t>______________________________________</w:t>
      </w:r>
    </w:p>
    <w:p w14:paraId="22EDCAB7" w14:textId="77777777" w:rsidR="00377491" w:rsidRPr="00346E5D" w:rsidRDefault="00377491" w:rsidP="00377491">
      <w:pPr>
        <w:jc w:val="both"/>
        <w:rPr>
          <w:b/>
          <w:sz w:val="22"/>
          <w:szCs w:val="22"/>
          <w:vertAlign w:val="superscript"/>
        </w:rPr>
      </w:pPr>
      <w:r w:rsidRPr="00346E5D">
        <w:rPr>
          <w:sz w:val="22"/>
          <w:szCs w:val="22"/>
          <w:lang w:eastAsia="lv-LV"/>
        </w:rPr>
        <w:t>Amats: ___________________________________</w:t>
      </w:r>
    </w:p>
    <w:p w14:paraId="7483D180" w14:textId="77777777" w:rsidR="00FC67DA" w:rsidRPr="00346E5D" w:rsidRDefault="00FC67DA">
      <w:pPr>
        <w:rPr>
          <w:sz w:val="22"/>
          <w:szCs w:val="22"/>
          <w:lang w:eastAsia="ar-SA"/>
        </w:rPr>
      </w:pPr>
    </w:p>
    <w:p w14:paraId="000907DA" w14:textId="77777777" w:rsidR="00FC67DA" w:rsidRPr="00346E5D" w:rsidRDefault="00FC67DA">
      <w:pPr>
        <w:rPr>
          <w:sz w:val="22"/>
          <w:szCs w:val="22"/>
          <w:lang w:eastAsia="ar-SA"/>
        </w:rPr>
      </w:pPr>
    </w:p>
    <w:p w14:paraId="757EDC7B" w14:textId="77777777" w:rsidR="00FC67DA" w:rsidRPr="00346E5D" w:rsidRDefault="00FC67DA">
      <w:pPr>
        <w:rPr>
          <w:sz w:val="22"/>
          <w:szCs w:val="22"/>
          <w:lang w:eastAsia="ar-SA"/>
        </w:rPr>
      </w:pPr>
    </w:p>
    <w:p w14:paraId="1EDD53EC" w14:textId="77777777" w:rsidR="00FC67DA" w:rsidRPr="00346E5D" w:rsidRDefault="00FC67DA">
      <w:pPr>
        <w:rPr>
          <w:sz w:val="22"/>
          <w:szCs w:val="22"/>
          <w:lang w:eastAsia="ar-SA"/>
        </w:rPr>
      </w:pPr>
    </w:p>
    <w:p w14:paraId="2BE941F4" w14:textId="77777777" w:rsidR="00FC67DA" w:rsidRPr="00346E5D" w:rsidRDefault="00FC67DA">
      <w:pPr>
        <w:rPr>
          <w:sz w:val="22"/>
          <w:szCs w:val="22"/>
          <w:lang w:eastAsia="ar-SA"/>
        </w:rPr>
      </w:pPr>
    </w:p>
    <w:p w14:paraId="2E93F07A" w14:textId="77777777" w:rsidR="00FC67DA" w:rsidRPr="00346E5D" w:rsidRDefault="00FC67DA">
      <w:pPr>
        <w:rPr>
          <w:sz w:val="22"/>
          <w:szCs w:val="22"/>
          <w:lang w:eastAsia="ar-SA"/>
        </w:rPr>
      </w:pPr>
    </w:p>
    <w:p w14:paraId="7C7D530E" w14:textId="77777777" w:rsidR="00FC67DA" w:rsidRPr="00346E5D" w:rsidRDefault="00FC67DA">
      <w:pPr>
        <w:rPr>
          <w:sz w:val="22"/>
          <w:szCs w:val="22"/>
          <w:lang w:eastAsia="ar-SA"/>
        </w:rPr>
      </w:pPr>
    </w:p>
    <w:p w14:paraId="783460A6" w14:textId="77777777" w:rsidR="00FC67DA" w:rsidRPr="00346E5D" w:rsidRDefault="00FC67DA">
      <w:pPr>
        <w:rPr>
          <w:sz w:val="22"/>
          <w:szCs w:val="22"/>
          <w:lang w:eastAsia="ar-SA"/>
        </w:rPr>
      </w:pPr>
    </w:p>
    <w:p w14:paraId="0C6CAD41" w14:textId="77777777" w:rsidR="00FC67DA" w:rsidRPr="00346E5D" w:rsidRDefault="00FC67DA">
      <w:pPr>
        <w:rPr>
          <w:sz w:val="22"/>
          <w:szCs w:val="22"/>
          <w:lang w:eastAsia="ar-SA"/>
        </w:rPr>
      </w:pPr>
    </w:p>
    <w:p w14:paraId="403F4E49" w14:textId="77777777" w:rsidR="00FC67DA" w:rsidRPr="00346E5D" w:rsidRDefault="00FC67DA">
      <w:pPr>
        <w:rPr>
          <w:sz w:val="22"/>
          <w:szCs w:val="22"/>
          <w:lang w:eastAsia="ar-SA"/>
        </w:rPr>
      </w:pPr>
    </w:p>
    <w:p w14:paraId="57AB1EC9" w14:textId="77777777" w:rsidR="00FC67DA" w:rsidRPr="00346E5D" w:rsidRDefault="00FC67DA">
      <w:pPr>
        <w:rPr>
          <w:sz w:val="22"/>
          <w:szCs w:val="22"/>
          <w:lang w:eastAsia="ar-SA"/>
        </w:rPr>
      </w:pPr>
    </w:p>
    <w:p w14:paraId="5AC8DDCF" w14:textId="77777777" w:rsidR="00FC67DA" w:rsidRPr="00346E5D" w:rsidRDefault="00FC67DA">
      <w:pPr>
        <w:rPr>
          <w:sz w:val="22"/>
          <w:szCs w:val="22"/>
          <w:lang w:eastAsia="ar-SA"/>
        </w:rPr>
      </w:pPr>
    </w:p>
    <w:p w14:paraId="66F23167" w14:textId="77777777" w:rsidR="00FC67DA" w:rsidRPr="00346E5D" w:rsidRDefault="00FC67DA">
      <w:pPr>
        <w:rPr>
          <w:sz w:val="22"/>
          <w:szCs w:val="22"/>
          <w:lang w:eastAsia="ar-SA"/>
        </w:rPr>
      </w:pPr>
    </w:p>
    <w:p w14:paraId="4B2564DA" w14:textId="5928A48D" w:rsidR="0036220F" w:rsidRPr="00346E5D" w:rsidRDefault="0036220F">
      <w:pPr>
        <w:rPr>
          <w:sz w:val="22"/>
          <w:szCs w:val="22"/>
          <w:lang w:eastAsia="ar-SA"/>
        </w:rPr>
      </w:pPr>
      <w:r w:rsidRPr="00346E5D">
        <w:rPr>
          <w:sz w:val="22"/>
          <w:szCs w:val="22"/>
          <w:lang w:eastAsia="ar-SA"/>
        </w:rPr>
        <w:br w:type="page"/>
      </w:r>
    </w:p>
    <w:bookmarkEnd w:id="189"/>
    <w:bookmarkEnd w:id="190"/>
    <w:p w14:paraId="1960D57B" w14:textId="5CC84613" w:rsidR="00141669" w:rsidRPr="00346E5D" w:rsidRDefault="007A7082" w:rsidP="00F44D22">
      <w:pPr>
        <w:jc w:val="right"/>
        <w:rPr>
          <w:b/>
        </w:rPr>
      </w:pPr>
      <w:r w:rsidRPr="00346E5D">
        <w:rPr>
          <w:b/>
        </w:rPr>
        <w:lastRenderedPageBreak/>
        <w:t>7</w:t>
      </w:r>
      <w:r w:rsidR="00141669" w:rsidRPr="00346E5D">
        <w:rPr>
          <w:b/>
        </w:rPr>
        <w:t>.pielikums</w:t>
      </w:r>
    </w:p>
    <w:p w14:paraId="7D9B33A7" w14:textId="139FB997" w:rsidR="00A343FC" w:rsidRPr="00346E5D" w:rsidRDefault="00A343FC" w:rsidP="00A343FC">
      <w:pPr>
        <w:jc w:val="right"/>
      </w:pPr>
      <w:bookmarkStart w:id="194" w:name="_Toc466539501"/>
      <w:bookmarkStart w:id="195" w:name="_Toc442789940"/>
      <w:bookmarkStart w:id="196" w:name="_Toc332985318"/>
      <w:bookmarkStart w:id="197" w:name="_Toc141785521"/>
      <w:bookmarkStart w:id="198" w:name="_Toc141785308"/>
      <w:bookmarkStart w:id="199" w:name="_Toc141341777"/>
      <w:r w:rsidRPr="00346E5D">
        <w:t>Konkursa “</w:t>
      </w:r>
      <w:sdt>
        <w:sdtPr>
          <w:alias w:val="Subject"/>
          <w:tag w:val=""/>
          <w:id w:val="-153770390"/>
          <w:dataBinding w:prefixMappings="xmlns:ns0='http://purl.org/dc/elements/1.1/' xmlns:ns1='http://schemas.openxmlformats.org/package/2006/metadata/core-properties' " w:xpath="/ns1:coreProperties[1]/ns0:subject[1]" w:storeItemID="{6C3C8BC8-F283-45AE-878A-BAB7291924A1}"/>
          <w:text/>
        </w:sdtPr>
        <w:sdtEndPr/>
        <w:sdtContent>
          <w:r w:rsidR="00DB73E9">
            <w:t>Deratizācijas, dezinsekcijas un dezinfekcijas pakalpojuma sniegšana</w:t>
          </w:r>
        </w:sdtContent>
      </w:sdt>
      <w:r w:rsidRPr="00346E5D">
        <w:t>”</w:t>
      </w:r>
    </w:p>
    <w:p w14:paraId="46197AC3" w14:textId="60D12ABA" w:rsidR="00A343FC" w:rsidRPr="00346E5D" w:rsidRDefault="00A343FC" w:rsidP="00A343FC">
      <w:pPr>
        <w:jc w:val="right"/>
      </w:pPr>
      <w:r w:rsidRPr="00346E5D">
        <w:t xml:space="preserve">(iepirkuma identifikācijas Nr. </w:t>
      </w:r>
      <w:sdt>
        <w:sdtPr>
          <w:alias w:val="Status"/>
          <w:tag w:val=""/>
          <w:id w:val="-1608272107"/>
          <w:dataBinding w:prefixMappings="xmlns:ns0='http://purl.org/dc/elements/1.1/' xmlns:ns1='http://schemas.openxmlformats.org/package/2006/metadata/core-properties' " w:xpath="/ns1:coreProperties[1]/ns1:contentStatus[1]" w:storeItemID="{6C3C8BC8-F283-45AE-878A-BAB7291924A1}"/>
          <w:text/>
        </w:sdtPr>
        <w:sdtEndPr/>
        <w:sdtContent>
          <w:r w:rsidR="00124DFD">
            <w:t>SIA RNP 2025/19</w:t>
          </w:r>
        </w:sdtContent>
      </w:sdt>
      <w:r w:rsidRPr="00346E5D">
        <w:t>)</w:t>
      </w:r>
    </w:p>
    <w:p w14:paraId="5A8776A9" w14:textId="77777777" w:rsidR="00A343FC" w:rsidRPr="00346E5D" w:rsidRDefault="00A343FC" w:rsidP="00A343FC">
      <w:pPr>
        <w:jc w:val="right"/>
      </w:pPr>
      <w:r w:rsidRPr="00346E5D">
        <w:t>nolikumam</w:t>
      </w:r>
    </w:p>
    <w:p w14:paraId="6799C015" w14:textId="77777777" w:rsidR="00141669" w:rsidRPr="00DB73E9" w:rsidRDefault="00141669" w:rsidP="00F44D22">
      <w:pPr>
        <w:pStyle w:val="Heading1"/>
        <w:numPr>
          <w:ilvl w:val="0"/>
          <w:numId w:val="0"/>
        </w:numPr>
        <w:rPr>
          <w:rFonts w:ascii="Times New Roman" w:hAnsi="Times New Roman"/>
          <w:szCs w:val="24"/>
        </w:rPr>
      </w:pPr>
    </w:p>
    <w:p w14:paraId="106AD739" w14:textId="6BDA65A6" w:rsidR="00141669" w:rsidRPr="00DB73E9" w:rsidRDefault="0028763E" w:rsidP="004A1287">
      <w:pPr>
        <w:pStyle w:val="Heading1"/>
        <w:numPr>
          <w:ilvl w:val="0"/>
          <w:numId w:val="0"/>
        </w:numPr>
        <w:jc w:val="center"/>
        <w:rPr>
          <w:rFonts w:ascii="Times New Roman" w:hAnsi="Times New Roman"/>
          <w:szCs w:val="24"/>
        </w:rPr>
      </w:pPr>
      <w:bookmarkStart w:id="200" w:name="_Toc536612513"/>
      <w:bookmarkStart w:id="201" w:name="_Toc63869497"/>
      <w:r w:rsidRPr="00DB73E9">
        <w:rPr>
          <w:rFonts w:ascii="Times New Roman" w:hAnsi="Times New Roman"/>
          <w:szCs w:val="24"/>
        </w:rPr>
        <w:t>Tehnisk</w:t>
      </w:r>
      <w:r w:rsidRPr="00DB73E9">
        <w:rPr>
          <w:rFonts w:ascii="Times New Roman" w:hAnsi="Times New Roman" w:hint="eastAsia"/>
          <w:szCs w:val="24"/>
        </w:rPr>
        <w:t>ā</w:t>
      </w:r>
      <w:r w:rsidR="00141669" w:rsidRPr="00DB73E9">
        <w:rPr>
          <w:rFonts w:ascii="Times New Roman" w:hAnsi="Times New Roman"/>
          <w:szCs w:val="24"/>
        </w:rPr>
        <w:t xml:space="preserve"> </w:t>
      </w:r>
      <w:bookmarkEnd w:id="194"/>
      <w:bookmarkEnd w:id="195"/>
      <w:bookmarkEnd w:id="196"/>
      <w:bookmarkEnd w:id="197"/>
      <w:bookmarkEnd w:id="198"/>
      <w:bookmarkEnd w:id="199"/>
      <w:bookmarkEnd w:id="200"/>
      <w:r w:rsidRPr="00DB73E9">
        <w:rPr>
          <w:rFonts w:ascii="Times New Roman" w:hAnsi="Times New Roman"/>
          <w:szCs w:val="24"/>
        </w:rPr>
        <w:t>specifik</w:t>
      </w:r>
      <w:r w:rsidRPr="00DB73E9">
        <w:rPr>
          <w:rFonts w:ascii="Times New Roman" w:hAnsi="Times New Roman" w:hint="eastAsia"/>
          <w:szCs w:val="24"/>
        </w:rPr>
        <w:t>ā</w:t>
      </w:r>
      <w:r w:rsidRPr="00DB73E9">
        <w:rPr>
          <w:rFonts w:ascii="Times New Roman" w:hAnsi="Times New Roman"/>
          <w:szCs w:val="24"/>
        </w:rPr>
        <w:t>cija</w:t>
      </w:r>
      <w:bookmarkEnd w:id="201"/>
    </w:p>
    <w:p w14:paraId="0DCDDA90" w14:textId="77777777" w:rsidR="00A343FC" w:rsidRPr="00346E5D" w:rsidRDefault="00A343FC">
      <w:pPr>
        <w:rPr>
          <w:b/>
        </w:rPr>
      </w:pPr>
    </w:p>
    <w:p w14:paraId="2034A6C9" w14:textId="77777777" w:rsidR="003B0179" w:rsidRDefault="003B0179" w:rsidP="003B0179">
      <w:pPr>
        <w:ind w:right="-285"/>
        <w:rPr>
          <w:i/>
          <w:iCs/>
          <w:sz w:val="22"/>
          <w:szCs w:val="22"/>
        </w:rPr>
      </w:pPr>
    </w:p>
    <w:p w14:paraId="1ED3B865" w14:textId="48B4DEE4" w:rsidR="003B0179" w:rsidRPr="00346E5D" w:rsidRDefault="003B0179" w:rsidP="003B0179">
      <w:pPr>
        <w:ind w:right="-285"/>
        <w:rPr>
          <w:i/>
          <w:iCs/>
          <w:sz w:val="22"/>
          <w:szCs w:val="22"/>
        </w:rPr>
      </w:pPr>
      <w:r>
        <w:rPr>
          <w:i/>
          <w:iCs/>
          <w:sz w:val="22"/>
          <w:szCs w:val="22"/>
        </w:rPr>
        <w:t>Tehniskā specifikācija</w:t>
      </w:r>
      <w:r w:rsidRPr="00346E5D">
        <w:rPr>
          <w:i/>
          <w:iCs/>
          <w:sz w:val="22"/>
          <w:szCs w:val="22"/>
        </w:rPr>
        <w:t xml:space="preserve"> ir pieejam</w:t>
      </w:r>
      <w:r>
        <w:rPr>
          <w:i/>
          <w:iCs/>
          <w:sz w:val="22"/>
          <w:szCs w:val="22"/>
        </w:rPr>
        <w:t>a</w:t>
      </w:r>
      <w:r w:rsidRPr="00346E5D">
        <w:rPr>
          <w:i/>
          <w:iCs/>
          <w:sz w:val="22"/>
          <w:szCs w:val="22"/>
        </w:rPr>
        <w:t xml:space="preserve"> Pasūtītāja profilā EIS e-konkursu apakšsistēmā pie šī Konkursa atsevišķā .</w:t>
      </w:r>
      <w:proofErr w:type="spellStart"/>
      <w:r w:rsidRPr="00346E5D">
        <w:rPr>
          <w:i/>
          <w:iCs/>
          <w:sz w:val="22"/>
          <w:szCs w:val="22"/>
        </w:rPr>
        <w:t>docx</w:t>
      </w:r>
      <w:proofErr w:type="spellEnd"/>
      <w:r w:rsidRPr="00346E5D">
        <w:rPr>
          <w:i/>
          <w:iCs/>
          <w:sz w:val="22"/>
          <w:szCs w:val="22"/>
        </w:rPr>
        <w:t xml:space="preserve"> (Word formātā) datnē.</w:t>
      </w:r>
    </w:p>
    <w:p w14:paraId="4247D6DC" w14:textId="3B55AEFE" w:rsidR="00606B22" w:rsidRDefault="00606B22">
      <w:pPr>
        <w:rPr>
          <w:b/>
        </w:rPr>
      </w:pPr>
    </w:p>
    <w:p w14:paraId="24A3ACAC" w14:textId="77777777" w:rsidR="003B0179" w:rsidRDefault="003B0179">
      <w:pPr>
        <w:rPr>
          <w:b/>
        </w:rPr>
      </w:pPr>
      <w:r>
        <w:rPr>
          <w:b/>
        </w:rPr>
        <w:br w:type="page"/>
      </w:r>
    </w:p>
    <w:p w14:paraId="5425E971" w14:textId="33CB986F" w:rsidR="0050447C" w:rsidRPr="00346E5D" w:rsidRDefault="00564818" w:rsidP="0050447C">
      <w:pPr>
        <w:jc w:val="right"/>
        <w:rPr>
          <w:b/>
        </w:rPr>
      </w:pPr>
      <w:r>
        <w:rPr>
          <w:b/>
        </w:rPr>
        <w:lastRenderedPageBreak/>
        <w:t>8</w:t>
      </w:r>
      <w:r w:rsidR="0050447C" w:rsidRPr="00346E5D">
        <w:rPr>
          <w:b/>
        </w:rPr>
        <w:t>.pielikums</w:t>
      </w:r>
    </w:p>
    <w:p w14:paraId="6E0726D9" w14:textId="0D5F56E4" w:rsidR="00A343FC" w:rsidRPr="00346E5D" w:rsidRDefault="00A343FC" w:rsidP="00A343FC">
      <w:pPr>
        <w:jc w:val="right"/>
      </w:pPr>
      <w:r w:rsidRPr="00346E5D">
        <w:t>Konkursa “</w:t>
      </w:r>
      <w:sdt>
        <w:sdtPr>
          <w:alias w:val="Subject"/>
          <w:tag w:val=""/>
          <w:id w:val="-1422326975"/>
          <w:dataBinding w:prefixMappings="xmlns:ns0='http://purl.org/dc/elements/1.1/' xmlns:ns1='http://schemas.openxmlformats.org/package/2006/metadata/core-properties' " w:xpath="/ns1:coreProperties[1]/ns0:subject[1]" w:storeItemID="{6C3C8BC8-F283-45AE-878A-BAB7291924A1}"/>
          <w:text/>
        </w:sdtPr>
        <w:sdtEndPr/>
        <w:sdtContent>
          <w:r w:rsidR="00DB73E9">
            <w:t>Deratizācijas, dezinsekcijas un dezinfekcijas pakalpojuma sniegšana</w:t>
          </w:r>
        </w:sdtContent>
      </w:sdt>
      <w:r w:rsidRPr="00346E5D">
        <w:t>”</w:t>
      </w:r>
    </w:p>
    <w:p w14:paraId="236A47B9" w14:textId="76707701" w:rsidR="00A343FC" w:rsidRPr="00346E5D" w:rsidRDefault="00A343FC" w:rsidP="00A343FC">
      <w:pPr>
        <w:jc w:val="right"/>
      </w:pPr>
      <w:r w:rsidRPr="00346E5D">
        <w:t xml:space="preserve">(iepirkuma identifikācijas Nr. </w:t>
      </w:r>
      <w:sdt>
        <w:sdtPr>
          <w:alias w:val="Status"/>
          <w:tag w:val=""/>
          <w:id w:val="502243430"/>
          <w:dataBinding w:prefixMappings="xmlns:ns0='http://purl.org/dc/elements/1.1/' xmlns:ns1='http://schemas.openxmlformats.org/package/2006/metadata/core-properties' " w:xpath="/ns1:coreProperties[1]/ns1:contentStatus[1]" w:storeItemID="{6C3C8BC8-F283-45AE-878A-BAB7291924A1}"/>
          <w:text/>
        </w:sdtPr>
        <w:sdtEndPr/>
        <w:sdtContent>
          <w:r w:rsidR="00124DFD">
            <w:t>SIA RNP 2025/19</w:t>
          </w:r>
        </w:sdtContent>
      </w:sdt>
      <w:r w:rsidRPr="00346E5D">
        <w:t>)</w:t>
      </w:r>
    </w:p>
    <w:p w14:paraId="3F4E4578" w14:textId="77777777" w:rsidR="00A343FC" w:rsidRPr="00346E5D" w:rsidRDefault="00A343FC" w:rsidP="00A343FC">
      <w:pPr>
        <w:jc w:val="right"/>
      </w:pPr>
      <w:r w:rsidRPr="00346E5D">
        <w:t>nolikumam</w:t>
      </w:r>
    </w:p>
    <w:p w14:paraId="770630D9" w14:textId="77777777" w:rsidR="0050447C" w:rsidRPr="00DB73E9" w:rsidRDefault="0050447C" w:rsidP="0050447C">
      <w:pPr>
        <w:pStyle w:val="Heading1"/>
        <w:numPr>
          <w:ilvl w:val="0"/>
          <w:numId w:val="0"/>
        </w:numPr>
        <w:rPr>
          <w:rFonts w:ascii="Times New Roman" w:hAnsi="Times New Roman"/>
          <w:szCs w:val="24"/>
        </w:rPr>
      </w:pPr>
    </w:p>
    <w:p w14:paraId="4977BB55" w14:textId="77777777" w:rsidR="007A7082" w:rsidRPr="00DB73E9" w:rsidRDefault="007A7082" w:rsidP="0036220F">
      <w:pPr>
        <w:pStyle w:val="Heading1"/>
        <w:numPr>
          <w:ilvl w:val="0"/>
          <w:numId w:val="0"/>
        </w:numPr>
        <w:jc w:val="center"/>
        <w:rPr>
          <w:rFonts w:ascii="Times New Roman" w:hAnsi="Times New Roman"/>
          <w:szCs w:val="24"/>
        </w:rPr>
      </w:pPr>
      <w:bookmarkStart w:id="202" w:name="_Toc63869499"/>
    </w:p>
    <w:p w14:paraId="325D0319" w14:textId="321ACEAE" w:rsidR="0050447C" w:rsidRPr="00DB73E9" w:rsidRDefault="0050447C" w:rsidP="0036220F">
      <w:pPr>
        <w:pStyle w:val="Heading1"/>
        <w:numPr>
          <w:ilvl w:val="0"/>
          <w:numId w:val="0"/>
        </w:numPr>
        <w:jc w:val="center"/>
        <w:rPr>
          <w:rFonts w:ascii="Times New Roman" w:hAnsi="Times New Roman"/>
          <w:szCs w:val="24"/>
        </w:rPr>
      </w:pPr>
      <w:r w:rsidRPr="00DB73E9">
        <w:rPr>
          <w:rFonts w:ascii="Times New Roman" w:hAnsi="Times New Roman"/>
          <w:szCs w:val="24"/>
        </w:rPr>
        <w:t>Finan</w:t>
      </w:r>
      <w:r w:rsidRPr="00DB73E9">
        <w:rPr>
          <w:rFonts w:ascii="Times New Roman" w:hAnsi="Times New Roman" w:hint="eastAsia"/>
          <w:szCs w:val="24"/>
        </w:rPr>
        <w:t>š</w:t>
      </w:r>
      <w:r w:rsidRPr="00DB73E9">
        <w:rPr>
          <w:rFonts w:ascii="Times New Roman" w:hAnsi="Times New Roman"/>
          <w:szCs w:val="24"/>
        </w:rPr>
        <w:t>u pied</w:t>
      </w:r>
      <w:r w:rsidRPr="00DB73E9">
        <w:rPr>
          <w:rFonts w:ascii="Times New Roman" w:hAnsi="Times New Roman" w:hint="eastAsia"/>
          <w:szCs w:val="24"/>
        </w:rPr>
        <w:t>ā</w:t>
      </w:r>
      <w:r w:rsidRPr="00DB73E9">
        <w:rPr>
          <w:rFonts w:ascii="Times New Roman" w:hAnsi="Times New Roman"/>
          <w:szCs w:val="24"/>
        </w:rPr>
        <w:t>v</w:t>
      </w:r>
      <w:r w:rsidRPr="00DB73E9">
        <w:rPr>
          <w:rFonts w:ascii="Times New Roman" w:hAnsi="Times New Roman" w:hint="eastAsia"/>
          <w:szCs w:val="24"/>
        </w:rPr>
        <w:t>ā</w:t>
      </w:r>
      <w:r w:rsidRPr="00DB73E9">
        <w:rPr>
          <w:rFonts w:ascii="Times New Roman" w:hAnsi="Times New Roman"/>
          <w:szCs w:val="24"/>
        </w:rPr>
        <w:t>jums</w:t>
      </w:r>
      <w:bookmarkEnd w:id="202"/>
    </w:p>
    <w:p w14:paraId="354CB3F8" w14:textId="77777777" w:rsidR="0050447C" w:rsidRPr="00346E5D" w:rsidRDefault="0050447C" w:rsidP="0050447C">
      <w:pPr>
        <w:tabs>
          <w:tab w:val="left" w:pos="5238"/>
          <w:tab w:val="left" w:pos="5474"/>
          <w:tab w:val="left" w:pos="9468"/>
        </w:tabs>
        <w:ind w:left="480"/>
        <w:jc w:val="both"/>
        <w:rPr>
          <w:sz w:val="22"/>
          <w:szCs w:val="22"/>
        </w:rPr>
      </w:pPr>
    </w:p>
    <w:p w14:paraId="17386134" w14:textId="77777777" w:rsidR="0050447C" w:rsidRPr="00346E5D" w:rsidRDefault="0050447C" w:rsidP="0050447C">
      <w:pPr>
        <w:tabs>
          <w:tab w:val="left" w:pos="5238"/>
          <w:tab w:val="left" w:pos="5474"/>
          <w:tab w:val="left" w:pos="9468"/>
        </w:tabs>
        <w:ind w:left="480"/>
        <w:jc w:val="both"/>
        <w:rPr>
          <w:sz w:val="22"/>
          <w:szCs w:val="22"/>
        </w:rPr>
      </w:pPr>
    </w:p>
    <w:p w14:paraId="3E53A4EA" w14:textId="3FC56EF8" w:rsidR="002C20E6" w:rsidRPr="00346E5D" w:rsidRDefault="00273B47" w:rsidP="0050447C">
      <w:pPr>
        <w:tabs>
          <w:tab w:val="left" w:pos="5238"/>
          <w:tab w:val="left" w:pos="5474"/>
          <w:tab w:val="left" w:pos="9468"/>
        </w:tabs>
        <w:ind w:left="480"/>
        <w:jc w:val="both"/>
        <w:rPr>
          <w:sz w:val="22"/>
          <w:szCs w:val="22"/>
        </w:rPr>
      </w:pPr>
      <w:r w:rsidRPr="00346E5D">
        <w:rPr>
          <w:i/>
          <w:iCs/>
          <w:sz w:val="22"/>
          <w:szCs w:val="22"/>
        </w:rPr>
        <w:t>Finanšu piedāvājums</w:t>
      </w:r>
      <w:r w:rsidR="00B35E34">
        <w:rPr>
          <w:i/>
          <w:iCs/>
          <w:sz w:val="22"/>
          <w:szCs w:val="22"/>
        </w:rPr>
        <w:t xml:space="preserve"> (1., 2. un 3.daļai)</w:t>
      </w:r>
      <w:r w:rsidRPr="00346E5D">
        <w:rPr>
          <w:i/>
          <w:iCs/>
          <w:sz w:val="22"/>
          <w:szCs w:val="22"/>
        </w:rPr>
        <w:t xml:space="preserve"> ir pieejams Pasūtītāja profilā EIS e-konkursu apakšsistēmā pie šī Konkursa atsevišķā .</w:t>
      </w:r>
      <w:proofErr w:type="spellStart"/>
      <w:r w:rsidRPr="00346E5D">
        <w:rPr>
          <w:i/>
          <w:iCs/>
          <w:sz w:val="22"/>
          <w:szCs w:val="22"/>
        </w:rPr>
        <w:t>xlsx</w:t>
      </w:r>
      <w:proofErr w:type="spellEnd"/>
      <w:r w:rsidRPr="00346E5D">
        <w:rPr>
          <w:i/>
          <w:iCs/>
          <w:sz w:val="22"/>
          <w:szCs w:val="22"/>
        </w:rPr>
        <w:t xml:space="preserve"> (Excel formātā) datnē.</w:t>
      </w:r>
    </w:p>
    <w:p w14:paraId="29EA67C5" w14:textId="77777777" w:rsidR="002C20E6" w:rsidRPr="00346E5D" w:rsidRDefault="002C20E6" w:rsidP="0050447C">
      <w:pPr>
        <w:tabs>
          <w:tab w:val="left" w:pos="5238"/>
          <w:tab w:val="left" w:pos="5474"/>
          <w:tab w:val="left" w:pos="9468"/>
        </w:tabs>
        <w:ind w:left="480"/>
        <w:jc w:val="both"/>
        <w:rPr>
          <w:sz w:val="22"/>
          <w:szCs w:val="22"/>
        </w:rPr>
      </w:pPr>
    </w:p>
    <w:p w14:paraId="209BC457" w14:textId="77777777" w:rsidR="002C20E6" w:rsidRPr="00346E5D" w:rsidRDefault="002C20E6" w:rsidP="0050447C">
      <w:pPr>
        <w:tabs>
          <w:tab w:val="left" w:pos="5238"/>
          <w:tab w:val="left" w:pos="5474"/>
          <w:tab w:val="left" w:pos="9468"/>
        </w:tabs>
        <w:ind w:left="480"/>
        <w:jc w:val="both"/>
        <w:rPr>
          <w:sz w:val="22"/>
          <w:szCs w:val="22"/>
        </w:rPr>
      </w:pPr>
    </w:p>
    <w:p w14:paraId="12C7F3EE" w14:textId="77777777" w:rsidR="002C20E6" w:rsidRPr="00346E5D" w:rsidRDefault="002C20E6" w:rsidP="0050447C">
      <w:pPr>
        <w:tabs>
          <w:tab w:val="left" w:pos="5238"/>
          <w:tab w:val="left" w:pos="5474"/>
          <w:tab w:val="left" w:pos="9468"/>
        </w:tabs>
        <w:ind w:left="480"/>
        <w:jc w:val="both"/>
        <w:rPr>
          <w:sz w:val="22"/>
          <w:szCs w:val="22"/>
        </w:rPr>
      </w:pPr>
    </w:p>
    <w:p w14:paraId="1BE5BF64" w14:textId="77777777" w:rsidR="002C20E6" w:rsidRPr="00346E5D" w:rsidRDefault="002C20E6" w:rsidP="0050447C">
      <w:pPr>
        <w:tabs>
          <w:tab w:val="left" w:pos="5238"/>
          <w:tab w:val="left" w:pos="5474"/>
          <w:tab w:val="left" w:pos="9468"/>
        </w:tabs>
        <w:ind w:left="480"/>
        <w:jc w:val="both"/>
        <w:rPr>
          <w:sz w:val="22"/>
          <w:szCs w:val="22"/>
        </w:rPr>
      </w:pPr>
    </w:p>
    <w:p w14:paraId="57EC0F35" w14:textId="77777777" w:rsidR="002C20E6" w:rsidRPr="00346E5D" w:rsidRDefault="002C20E6" w:rsidP="0050447C">
      <w:pPr>
        <w:tabs>
          <w:tab w:val="left" w:pos="5238"/>
          <w:tab w:val="left" w:pos="5474"/>
          <w:tab w:val="left" w:pos="9468"/>
        </w:tabs>
        <w:ind w:left="480"/>
        <w:jc w:val="both"/>
        <w:rPr>
          <w:sz w:val="22"/>
          <w:szCs w:val="22"/>
        </w:rPr>
      </w:pPr>
    </w:p>
    <w:p w14:paraId="161040B8" w14:textId="77777777" w:rsidR="002C20E6" w:rsidRPr="00346E5D" w:rsidRDefault="002C20E6" w:rsidP="0050447C">
      <w:pPr>
        <w:tabs>
          <w:tab w:val="left" w:pos="5238"/>
          <w:tab w:val="left" w:pos="5474"/>
          <w:tab w:val="left" w:pos="9468"/>
        </w:tabs>
        <w:ind w:left="480"/>
        <w:jc w:val="both"/>
        <w:rPr>
          <w:sz w:val="22"/>
          <w:szCs w:val="22"/>
        </w:rPr>
      </w:pPr>
    </w:p>
    <w:p w14:paraId="088F8BDE" w14:textId="77777777" w:rsidR="002C20E6" w:rsidRPr="00346E5D" w:rsidRDefault="002C20E6" w:rsidP="0050447C">
      <w:pPr>
        <w:tabs>
          <w:tab w:val="left" w:pos="5238"/>
          <w:tab w:val="left" w:pos="5474"/>
          <w:tab w:val="left" w:pos="9468"/>
        </w:tabs>
        <w:ind w:left="480"/>
        <w:jc w:val="both"/>
        <w:rPr>
          <w:sz w:val="22"/>
          <w:szCs w:val="22"/>
        </w:rPr>
      </w:pPr>
    </w:p>
    <w:p w14:paraId="05F57FE5" w14:textId="77777777" w:rsidR="002C20E6" w:rsidRPr="00346E5D" w:rsidRDefault="002C20E6" w:rsidP="0050447C">
      <w:pPr>
        <w:tabs>
          <w:tab w:val="left" w:pos="5238"/>
          <w:tab w:val="left" w:pos="5474"/>
          <w:tab w:val="left" w:pos="9468"/>
        </w:tabs>
        <w:ind w:left="480"/>
        <w:jc w:val="both"/>
        <w:rPr>
          <w:sz w:val="22"/>
          <w:szCs w:val="22"/>
        </w:rPr>
      </w:pPr>
    </w:p>
    <w:p w14:paraId="3638292B" w14:textId="77777777" w:rsidR="002C20E6" w:rsidRPr="00346E5D" w:rsidRDefault="002C20E6" w:rsidP="0050447C">
      <w:pPr>
        <w:tabs>
          <w:tab w:val="left" w:pos="5238"/>
          <w:tab w:val="left" w:pos="5474"/>
          <w:tab w:val="left" w:pos="9468"/>
        </w:tabs>
        <w:ind w:left="480"/>
        <w:jc w:val="both"/>
        <w:rPr>
          <w:sz w:val="22"/>
          <w:szCs w:val="22"/>
        </w:rPr>
      </w:pPr>
    </w:p>
    <w:p w14:paraId="23901A35" w14:textId="77777777" w:rsidR="002C20E6" w:rsidRPr="00346E5D" w:rsidRDefault="002C20E6" w:rsidP="0050447C">
      <w:pPr>
        <w:tabs>
          <w:tab w:val="left" w:pos="5238"/>
          <w:tab w:val="left" w:pos="5474"/>
          <w:tab w:val="left" w:pos="9468"/>
        </w:tabs>
        <w:ind w:left="480"/>
        <w:jc w:val="both"/>
        <w:rPr>
          <w:sz w:val="22"/>
          <w:szCs w:val="22"/>
        </w:rPr>
      </w:pPr>
    </w:p>
    <w:p w14:paraId="6A4A36F2" w14:textId="77777777" w:rsidR="002C20E6" w:rsidRPr="00346E5D" w:rsidRDefault="002C20E6" w:rsidP="0050447C">
      <w:pPr>
        <w:tabs>
          <w:tab w:val="left" w:pos="5238"/>
          <w:tab w:val="left" w:pos="5474"/>
          <w:tab w:val="left" w:pos="9468"/>
        </w:tabs>
        <w:ind w:left="480"/>
        <w:jc w:val="both"/>
        <w:rPr>
          <w:sz w:val="22"/>
          <w:szCs w:val="22"/>
        </w:rPr>
      </w:pPr>
    </w:p>
    <w:p w14:paraId="3C2ADDFF" w14:textId="77777777" w:rsidR="002C20E6" w:rsidRPr="00346E5D" w:rsidRDefault="002C20E6" w:rsidP="0050447C">
      <w:pPr>
        <w:tabs>
          <w:tab w:val="left" w:pos="5238"/>
          <w:tab w:val="left" w:pos="5474"/>
          <w:tab w:val="left" w:pos="9468"/>
        </w:tabs>
        <w:ind w:left="480"/>
        <w:jc w:val="both"/>
        <w:rPr>
          <w:sz w:val="22"/>
          <w:szCs w:val="22"/>
        </w:rPr>
      </w:pPr>
    </w:p>
    <w:p w14:paraId="539351AF" w14:textId="77777777" w:rsidR="002C20E6" w:rsidRPr="00346E5D" w:rsidRDefault="002C20E6" w:rsidP="0050447C">
      <w:pPr>
        <w:tabs>
          <w:tab w:val="left" w:pos="5238"/>
          <w:tab w:val="left" w:pos="5474"/>
          <w:tab w:val="left" w:pos="9468"/>
        </w:tabs>
        <w:ind w:left="480"/>
        <w:jc w:val="both"/>
        <w:rPr>
          <w:sz w:val="22"/>
          <w:szCs w:val="22"/>
        </w:rPr>
      </w:pPr>
    </w:p>
    <w:p w14:paraId="55B17C71" w14:textId="77777777" w:rsidR="002C20E6" w:rsidRPr="00346E5D" w:rsidRDefault="002C20E6" w:rsidP="0050447C">
      <w:pPr>
        <w:tabs>
          <w:tab w:val="left" w:pos="5238"/>
          <w:tab w:val="left" w:pos="5474"/>
          <w:tab w:val="left" w:pos="9468"/>
        </w:tabs>
        <w:ind w:left="480"/>
        <w:jc w:val="both"/>
        <w:rPr>
          <w:sz w:val="22"/>
          <w:szCs w:val="22"/>
        </w:rPr>
      </w:pPr>
    </w:p>
    <w:p w14:paraId="14FFDB09" w14:textId="77777777" w:rsidR="002C20E6" w:rsidRPr="00346E5D" w:rsidRDefault="002C20E6" w:rsidP="0050447C">
      <w:pPr>
        <w:tabs>
          <w:tab w:val="left" w:pos="5238"/>
          <w:tab w:val="left" w:pos="5474"/>
          <w:tab w:val="left" w:pos="9468"/>
        </w:tabs>
        <w:ind w:left="480"/>
        <w:jc w:val="both"/>
        <w:rPr>
          <w:sz w:val="22"/>
          <w:szCs w:val="22"/>
        </w:rPr>
      </w:pPr>
    </w:p>
    <w:p w14:paraId="3682B5E5" w14:textId="77777777" w:rsidR="002C20E6" w:rsidRPr="00346E5D" w:rsidRDefault="002C20E6" w:rsidP="0050447C">
      <w:pPr>
        <w:tabs>
          <w:tab w:val="left" w:pos="5238"/>
          <w:tab w:val="left" w:pos="5474"/>
          <w:tab w:val="left" w:pos="9468"/>
        </w:tabs>
        <w:ind w:left="480"/>
        <w:jc w:val="both"/>
        <w:rPr>
          <w:sz w:val="22"/>
          <w:szCs w:val="22"/>
        </w:rPr>
      </w:pPr>
    </w:p>
    <w:p w14:paraId="4F88F2EC" w14:textId="77777777" w:rsidR="002C20E6" w:rsidRPr="00346E5D" w:rsidRDefault="002C20E6" w:rsidP="0050447C">
      <w:pPr>
        <w:tabs>
          <w:tab w:val="left" w:pos="5238"/>
          <w:tab w:val="left" w:pos="5474"/>
          <w:tab w:val="left" w:pos="9468"/>
        </w:tabs>
        <w:ind w:left="480"/>
        <w:jc w:val="both"/>
        <w:rPr>
          <w:sz w:val="22"/>
          <w:szCs w:val="22"/>
        </w:rPr>
      </w:pPr>
    </w:p>
    <w:p w14:paraId="53DC34AE" w14:textId="77777777" w:rsidR="002C20E6" w:rsidRPr="00346E5D" w:rsidRDefault="002C20E6" w:rsidP="0050447C">
      <w:pPr>
        <w:tabs>
          <w:tab w:val="left" w:pos="5238"/>
          <w:tab w:val="left" w:pos="5474"/>
          <w:tab w:val="left" w:pos="9468"/>
        </w:tabs>
        <w:ind w:left="480"/>
        <w:jc w:val="both"/>
        <w:rPr>
          <w:sz w:val="22"/>
          <w:szCs w:val="22"/>
        </w:rPr>
      </w:pPr>
    </w:p>
    <w:p w14:paraId="41DDD519" w14:textId="77777777" w:rsidR="002C20E6" w:rsidRPr="00346E5D" w:rsidRDefault="002C20E6" w:rsidP="0050447C">
      <w:pPr>
        <w:tabs>
          <w:tab w:val="left" w:pos="5238"/>
          <w:tab w:val="left" w:pos="5474"/>
          <w:tab w:val="left" w:pos="9468"/>
        </w:tabs>
        <w:ind w:left="480"/>
        <w:jc w:val="both"/>
        <w:rPr>
          <w:sz w:val="22"/>
          <w:szCs w:val="22"/>
        </w:rPr>
      </w:pPr>
    </w:p>
    <w:p w14:paraId="7644EA68" w14:textId="77777777" w:rsidR="002C20E6" w:rsidRPr="00346E5D" w:rsidRDefault="002C20E6" w:rsidP="0050447C">
      <w:pPr>
        <w:tabs>
          <w:tab w:val="left" w:pos="5238"/>
          <w:tab w:val="left" w:pos="5474"/>
          <w:tab w:val="left" w:pos="9468"/>
        </w:tabs>
        <w:ind w:left="480"/>
        <w:jc w:val="both"/>
        <w:rPr>
          <w:sz w:val="22"/>
          <w:szCs w:val="22"/>
        </w:rPr>
      </w:pPr>
    </w:p>
    <w:p w14:paraId="4CE19F2D" w14:textId="77777777" w:rsidR="002C20E6" w:rsidRPr="00346E5D" w:rsidRDefault="002C20E6" w:rsidP="0050447C">
      <w:pPr>
        <w:tabs>
          <w:tab w:val="left" w:pos="5238"/>
          <w:tab w:val="left" w:pos="5474"/>
          <w:tab w:val="left" w:pos="9468"/>
        </w:tabs>
        <w:ind w:left="480"/>
        <w:jc w:val="both"/>
        <w:rPr>
          <w:sz w:val="22"/>
          <w:szCs w:val="22"/>
        </w:rPr>
      </w:pPr>
    </w:p>
    <w:p w14:paraId="06A463E2" w14:textId="77777777" w:rsidR="002C20E6" w:rsidRPr="00346E5D" w:rsidRDefault="002C20E6" w:rsidP="0050447C">
      <w:pPr>
        <w:tabs>
          <w:tab w:val="left" w:pos="5238"/>
          <w:tab w:val="left" w:pos="5474"/>
          <w:tab w:val="left" w:pos="9468"/>
        </w:tabs>
        <w:ind w:left="480"/>
        <w:jc w:val="both"/>
        <w:rPr>
          <w:sz w:val="22"/>
          <w:szCs w:val="22"/>
        </w:rPr>
      </w:pPr>
    </w:p>
    <w:p w14:paraId="6B98831B" w14:textId="77777777" w:rsidR="002C20E6" w:rsidRPr="00346E5D" w:rsidRDefault="002C20E6" w:rsidP="0050447C">
      <w:pPr>
        <w:tabs>
          <w:tab w:val="left" w:pos="5238"/>
          <w:tab w:val="left" w:pos="5474"/>
          <w:tab w:val="left" w:pos="9468"/>
        </w:tabs>
        <w:ind w:left="480"/>
        <w:jc w:val="both"/>
        <w:rPr>
          <w:sz w:val="22"/>
          <w:szCs w:val="22"/>
        </w:rPr>
      </w:pPr>
    </w:p>
    <w:p w14:paraId="54EA90E1" w14:textId="77777777" w:rsidR="002C20E6" w:rsidRPr="00346E5D" w:rsidRDefault="002C20E6" w:rsidP="0050447C">
      <w:pPr>
        <w:tabs>
          <w:tab w:val="left" w:pos="5238"/>
          <w:tab w:val="left" w:pos="5474"/>
          <w:tab w:val="left" w:pos="9468"/>
        </w:tabs>
        <w:ind w:left="480"/>
        <w:jc w:val="both"/>
        <w:rPr>
          <w:sz w:val="22"/>
          <w:szCs w:val="22"/>
        </w:rPr>
      </w:pPr>
    </w:p>
    <w:p w14:paraId="45C4DB22" w14:textId="77777777" w:rsidR="002C20E6" w:rsidRPr="00346E5D" w:rsidRDefault="002C20E6" w:rsidP="0050447C">
      <w:pPr>
        <w:tabs>
          <w:tab w:val="left" w:pos="5238"/>
          <w:tab w:val="left" w:pos="5474"/>
          <w:tab w:val="left" w:pos="9468"/>
        </w:tabs>
        <w:ind w:left="480"/>
        <w:jc w:val="both"/>
        <w:rPr>
          <w:sz w:val="22"/>
          <w:szCs w:val="22"/>
        </w:rPr>
      </w:pPr>
    </w:p>
    <w:p w14:paraId="2C178790" w14:textId="77777777" w:rsidR="002C20E6" w:rsidRPr="00346E5D" w:rsidRDefault="002C20E6" w:rsidP="0050447C">
      <w:pPr>
        <w:tabs>
          <w:tab w:val="left" w:pos="5238"/>
          <w:tab w:val="left" w:pos="5474"/>
          <w:tab w:val="left" w:pos="9468"/>
        </w:tabs>
        <w:ind w:left="480"/>
        <w:jc w:val="both"/>
        <w:rPr>
          <w:sz w:val="22"/>
          <w:szCs w:val="22"/>
        </w:rPr>
      </w:pPr>
    </w:p>
    <w:p w14:paraId="1DB85B7B" w14:textId="77777777" w:rsidR="002C20E6" w:rsidRPr="00346E5D" w:rsidRDefault="002C20E6" w:rsidP="0050447C">
      <w:pPr>
        <w:tabs>
          <w:tab w:val="left" w:pos="5238"/>
          <w:tab w:val="left" w:pos="5474"/>
          <w:tab w:val="left" w:pos="9468"/>
        </w:tabs>
        <w:ind w:left="480"/>
        <w:jc w:val="both"/>
        <w:rPr>
          <w:sz w:val="22"/>
          <w:szCs w:val="22"/>
        </w:rPr>
      </w:pPr>
    </w:p>
    <w:p w14:paraId="449A520E" w14:textId="77777777" w:rsidR="002C20E6" w:rsidRPr="00346E5D" w:rsidRDefault="002C20E6" w:rsidP="0050447C">
      <w:pPr>
        <w:tabs>
          <w:tab w:val="left" w:pos="5238"/>
          <w:tab w:val="left" w:pos="5474"/>
          <w:tab w:val="left" w:pos="9468"/>
        </w:tabs>
        <w:ind w:left="480"/>
        <w:jc w:val="both"/>
        <w:rPr>
          <w:sz w:val="22"/>
          <w:szCs w:val="22"/>
        </w:rPr>
      </w:pPr>
    </w:p>
    <w:p w14:paraId="6F4AAACA" w14:textId="77777777" w:rsidR="002C20E6" w:rsidRPr="00346E5D" w:rsidRDefault="002C20E6" w:rsidP="0050447C">
      <w:pPr>
        <w:tabs>
          <w:tab w:val="left" w:pos="5238"/>
          <w:tab w:val="left" w:pos="5474"/>
          <w:tab w:val="left" w:pos="9468"/>
        </w:tabs>
        <w:ind w:left="480"/>
        <w:jc w:val="both"/>
        <w:rPr>
          <w:sz w:val="22"/>
          <w:szCs w:val="22"/>
        </w:rPr>
      </w:pPr>
    </w:p>
    <w:p w14:paraId="1E870112" w14:textId="77777777" w:rsidR="002C20E6" w:rsidRPr="00346E5D" w:rsidRDefault="002C20E6" w:rsidP="0050447C">
      <w:pPr>
        <w:tabs>
          <w:tab w:val="left" w:pos="5238"/>
          <w:tab w:val="left" w:pos="5474"/>
          <w:tab w:val="left" w:pos="9468"/>
        </w:tabs>
        <w:ind w:left="480"/>
        <w:jc w:val="both"/>
        <w:rPr>
          <w:sz w:val="22"/>
          <w:szCs w:val="22"/>
        </w:rPr>
      </w:pPr>
    </w:p>
    <w:p w14:paraId="3C40C26A" w14:textId="77777777" w:rsidR="002C20E6" w:rsidRPr="00346E5D" w:rsidRDefault="002C20E6" w:rsidP="0050447C">
      <w:pPr>
        <w:tabs>
          <w:tab w:val="left" w:pos="5238"/>
          <w:tab w:val="left" w:pos="5474"/>
          <w:tab w:val="left" w:pos="9468"/>
        </w:tabs>
        <w:ind w:left="480"/>
        <w:jc w:val="both"/>
        <w:rPr>
          <w:sz w:val="22"/>
          <w:szCs w:val="22"/>
        </w:rPr>
      </w:pPr>
    </w:p>
    <w:p w14:paraId="1B6F432A" w14:textId="77777777" w:rsidR="002C20E6" w:rsidRPr="00346E5D" w:rsidRDefault="002C20E6" w:rsidP="0050447C">
      <w:pPr>
        <w:tabs>
          <w:tab w:val="left" w:pos="5238"/>
          <w:tab w:val="left" w:pos="5474"/>
          <w:tab w:val="left" w:pos="9468"/>
        </w:tabs>
        <w:ind w:left="480"/>
        <w:jc w:val="both"/>
        <w:rPr>
          <w:sz w:val="22"/>
          <w:szCs w:val="22"/>
        </w:rPr>
      </w:pPr>
    </w:p>
    <w:p w14:paraId="16704FE4" w14:textId="77777777" w:rsidR="002C20E6" w:rsidRPr="00346E5D" w:rsidRDefault="002C20E6" w:rsidP="0050447C">
      <w:pPr>
        <w:tabs>
          <w:tab w:val="left" w:pos="5238"/>
          <w:tab w:val="left" w:pos="5474"/>
          <w:tab w:val="left" w:pos="9468"/>
        </w:tabs>
        <w:ind w:left="480"/>
        <w:jc w:val="both"/>
        <w:rPr>
          <w:sz w:val="22"/>
          <w:szCs w:val="22"/>
        </w:rPr>
      </w:pPr>
    </w:p>
    <w:p w14:paraId="6DB5A90E" w14:textId="77777777" w:rsidR="002C20E6" w:rsidRPr="00346E5D" w:rsidRDefault="002C20E6" w:rsidP="0050447C">
      <w:pPr>
        <w:tabs>
          <w:tab w:val="left" w:pos="5238"/>
          <w:tab w:val="left" w:pos="5474"/>
          <w:tab w:val="left" w:pos="9468"/>
        </w:tabs>
        <w:ind w:left="480"/>
        <w:jc w:val="both"/>
        <w:rPr>
          <w:sz w:val="22"/>
          <w:szCs w:val="22"/>
        </w:rPr>
      </w:pPr>
    </w:p>
    <w:p w14:paraId="6D236602" w14:textId="77777777" w:rsidR="002C20E6" w:rsidRPr="00346E5D" w:rsidRDefault="002C20E6" w:rsidP="0050447C">
      <w:pPr>
        <w:tabs>
          <w:tab w:val="left" w:pos="5238"/>
          <w:tab w:val="left" w:pos="5474"/>
          <w:tab w:val="left" w:pos="9468"/>
        </w:tabs>
        <w:ind w:left="480"/>
        <w:jc w:val="both"/>
        <w:rPr>
          <w:sz w:val="22"/>
          <w:szCs w:val="22"/>
        </w:rPr>
      </w:pPr>
    </w:p>
    <w:p w14:paraId="020D5889" w14:textId="77777777" w:rsidR="002C20E6" w:rsidRPr="00346E5D" w:rsidRDefault="002C20E6" w:rsidP="0050447C">
      <w:pPr>
        <w:tabs>
          <w:tab w:val="left" w:pos="5238"/>
          <w:tab w:val="left" w:pos="5474"/>
          <w:tab w:val="left" w:pos="9468"/>
        </w:tabs>
        <w:ind w:left="480"/>
        <w:jc w:val="both"/>
        <w:rPr>
          <w:sz w:val="22"/>
          <w:szCs w:val="22"/>
        </w:rPr>
      </w:pPr>
    </w:p>
    <w:p w14:paraId="550A3258" w14:textId="77777777" w:rsidR="002C20E6" w:rsidRPr="00346E5D" w:rsidRDefault="002C20E6" w:rsidP="0050447C">
      <w:pPr>
        <w:tabs>
          <w:tab w:val="left" w:pos="5238"/>
          <w:tab w:val="left" w:pos="5474"/>
          <w:tab w:val="left" w:pos="9468"/>
        </w:tabs>
        <w:ind w:left="480"/>
        <w:jc w:val="both"/>
        <w:rPr>
          <w:sz w:val="22"/>
          <w:szCs w:val="22"/>
        </w:rPr>
      </w:pPr>
    </w:p>
    <w:p w14:paraId="033A4B1E" w14:textId="77777777" w:rsidR="002C20E6" w:rsidRPr="00346E5D" w:rsidRDefault="002C20E6" w:rsidP="0050447C">
      <w:pPr>
        <w:tabs>
          <w:tab w:val="left" w:pos="5238"/>
          <w:tab w:val="left" w:pos="5474"/>
          <w:tab w:val="left" w:pos="9468"/>
        </w:tabs>
        <w:ind w:left="480"/>
        <w:jc w:val="both"/>
        <w:rPr>
          <w:sz w:val="22"/>
          <w:szCs w:val="22"/>
        </w:rPr>
      </w:pPr>
    </w:p>
    <w:p w14:paraId="6E606CA7" w14:textId="77777777" w:rsidR="002C20E6" w:rsidRPr="00346E5D" w:rsidRDefault="002C20E6" w:rsidP="0050447C">
      <w:pPr>
        <w:tabs>
          <w:tab w:val="left" w:pos="5238"/>
          <w:tab w:val="left" w:pos="5474"/>
          <w:tab w:val="left" w:pos="9468"/>
        </w:tabs>
        <w:ind w:left="480"/>
        <w:jc w:val="both"/>
        <w:rPr>
          <w:sz w:val="22"/>
          <w:szCs w:val="22"/>
        </w:rPr>
      </w:pPr>
    </w:p>
    <w:p w14:paraId="03963BC8" w14:textId="77777777" w:rsidR="0050447C" w:rsidRPr="00346E5D" w:rsidRDefault="00141669" w:rsidP="0036220F">
      <w:pPr>
        <w:ind w:right="-285"/>
        <w:rPr>
          <w:b/>
        </w:rPr>
      </w:pPr>
      <w:r w:rsidRPr="00346E5D">
        <w:rPr>
          <w:b/>
        </w:rPr>
        <w:br w:type="page"/>
      </w:r>
    </w:p>
    <w:p w14:paraId="5AEE9878" w14:textId="35F83DC2" w:rsidR="00141669" w:rsidRPr="00346E5D" w:rsidRDefault="00564818" w:rsidP="00B562A7">
      <w:pPr>
        <w:jc w:val="right"/>
        <w:rPr>
          <w:b/>
        </w:rPr>
      </w:pPr>
      <w:bookmarkStart w:id="203" w:name="_Hlk129004802"/>
      <w:r>
        <w:rPr>
          <w:b/>
        </w:rPr>
        <w:lastRenderedPageBreak/>
        <w:t>9</w:t>
      </w:r>
      <w:r w:rsidR="00141669" w:rsidRPr="00346E5D">
        <w:rPr>
          <w:b/>
          <w:bCs/>
        </w:rPr>
        <w:t>.</w:t>
      </w:r>
      <w:r w:rsidR="00141669" w:rsidRPr="00346E5D">
        <w:rPr>
          <w:b/>
        </w:rPr>
        <w:t>pielikums</w:t>
      </w:r>
    </w:p>
    <w:p w14:paraId="423A2F82" w14:textId="1B7632E4" w:rsidR="00A343FC" w:rsidRPr="00346E5D" w:rsidRDefault="00A343FC" w:rsidP="00A343FC">
      <w:pPr>
        <w:jc w:val="right"/>
      </w:pPr>
      <w:r w:rsidRPr="00346E5D">
        <w:t>Konkursa “</w:t>
      </w:r>
      <w:sdt>
        <w:sdtPr>
          <w:alias w:val="Subject"/>
          <w:tag w:val=""/>
          <w:id w:val="-1233076104"/>
          <w:dataBinding w:prefixMappings="xmlns:ns0='http://purl.org/dc/elements/1.1/' xmlns:ns1='http://schemas.openxmlformats.org/package/2006/metadata/core-properties' " w:xpath="/ns1:coreProperties[1]/ns0:subject[1]" w:storeItemID="{6C3C8BC8-F283-45AE-878A-BAB7291924A1}"/>
          <w:text/>
        </w:sdtPr>
        <w:sdtEndPr/>
        <w:sdtContent>
          <w:r w:rsidR="00DB73E9">
            <w:t>Deratizācijas, dezinsekcijas un dezinfekcijas pakalpojuma sniegšana</w:t>
          </w:r>
        </w:sdtContent>
      </w:sdt>
      <w:r w:rsidRPr="00346E5D">
        <w:t>”</w:t>
      </w:r>
    </w:p>
    <w:p w14:paraId="4D3D7494" w14:textId="01103A86" w:rsidR="00A343FC" w:rsidRPr="00346E5D" w:rsidRDefault="00A343FC" w:rsidP="00A343FC">
      <w:pPr>
        <w:jc w:val="right"/>
      </w:pPr>
      <w:r w:rsidRPr="00346E5D">
        <w:t xml:space="preserve">(iepirkuma identifikācijas Nr. </w:t>
      </w:r>
      <w:sdt>
        <w:sdtPr>
          <w:alias w:val="Status"/>
          <w:tag w:val=""/>
          <w:id w:val="457608628"/>
          <w:dataBinding w:prefixMappings="xmlns:ns0='http://purl.org/dc/elements/1.1/' xmlns:ns1='http://schemas.openxmlformats.org/package/2006/metadata/core-properties' " w:xpath="/ns1:coreProperties[1]/ns1:contentStatus[1]" w:storeItemID="{6C3C8BC8-F283-45AE-878A-BAB7291924A1}"/>
          <w:text/>
        </w:sdtPr>
        <w:sdtEndPr/>
        <w:sdtContent>
          <w:r w:rsidR="00124DFD">
            <w:t>SIA RNP 2025/19</w:t>
          </w:r>
        </w:sdtContent>
      </w:sdt>
      <w:r w:rsidRPr="00346E5D">
        <w:t>)</w:t>
      </w:r>
    </w:p>
    <w:p w14:paraId="49AE3040" w14:textId="77777777" w:rsidR="00A343FC" w:rsidRPr="00346E5D" w:rsidRDefault="00A343FC" w:rsidP="00A343FC">
      <w:pPr>
        <w:jc w:val="right"/>
      </w:pPr>
      <w:r w:rsidRPr="00346E5D">
        <w:t>nolikumam</w:t>
      </w:r>
      <w:bookmarkEnd w:id="203"/>
    </w:p>
    <w:p w14:paraId="53BD09A7" w14:textId="77777777" w:rsidR="004A1287" w:rsidRPr="00346E5D" w:rsidRDefault="004A1287" w:rsidP="0036220F">
      <w:pPr>
        <w:rPr>
          <w:szCs w:val="24"/>
        </w:rPr>
      </w:pPr>
    </w:p>
    <w:p w14:paraId="55AB925D" w14:textId="77777777" w:rsidR="007A7082" w:rsidRPr="00DB73E9" w:rsidRDefault="007A7082" w:rsidP="00FD38AA">
      <w:pPr>
        <w:pStyle w:val="Heading1"/>
        <w:numPr>
          <w:ilvl w:val="0"/>
          <w:numId w:val="0"/>
        </w:numPr>
        <w:jc w:val="center"/>
        <w:rPr>
          <w:rFonts w:ascii="Times New Roman" w:hAnsi="Times New Roman"/>
        </w:rPr>
      </w:pPr>
      <w:bookmarkStart w:id="204" w:name="_Toc63869500"/>
    </w:p>
    <w:p w14:paraId="2F8B0D47" w14:textId="43EA5AF6" w:rsidR="00141669" w:rsidRDefault="003E7DB2" w:rsidP="00FD38AA">
      <w:pPr>
        <w:pStyle w:val="Heading1"/>
        <w:numPr>
          <w:ilvl w:val="0"/>
          <w:numId w:val="0"/>
        </w:numPr>
        <w:jc w:val="center"/>
        <w:rPr>
          <w:rFonts w:ascii="Times New Roman" w:hAnsi="Times New Roman"/>
        </w:rPr>
      </w:pPr>
      <w:r w:rsidRPr="00DB73E9">
        <w:rPr>
          <w:rFonts w:ascii="Times New Roman" w:hAnsi="Times New Roman"/>
        </w:rPr>
        <w:t>L</w:t>
      </w:r>
      <w:r w:rsidR="004A1287" w:rsidRPr="00DB73E9">
        <w:rPr>
          <w:rFonts w:ascii="Times New Roman" w:hAnsi="Times New Roman" w:hint="eastAsia"/>
        </w:rPr>
        <w:t>ī</w:t>
      </w:r>
      <w:r w:rsidR="004A1287" w:rsidRPr="00DB73E9">
        <w:rPr>
          <w:rFonts w:ascii="Times New Roman" w:hAnsi="Times New Roman"/>
        </w:rPr>
        <w:t>guma projekts</w:t>
      </w:r>
      <w:bookmarkEnd w:id="204"/>
    </w:p>
    <w:p w14:paraId="10B0719A" w14:textId="57E65F1A" w:rsidR="00606B22" w:rsidRPr="00606B22" w:rsidRDefault="00606B22" w:rsidP="00606B22">
      <w:pPr>
        <w:jc w:val="center"/>
        <w:rPr>
          <w:b/>
          <w:bCs/>
        </w:rPr>
      </w:pPr>
      <w:r w:rsidRPr="00606B22">
        <w:rPr>
          <w:b/>
          <w:bCs/>
        </w:rPr>
        <w:t>(1.</w:t>
      </w:r>
      <w:r>
        <w:rPr>
          <w:b/>
          <w:bCs/>
        </w:rPr>
        <w:t>,</w:t>
      </w:r>
      <w:r w:rsidRPr="00606B22">
        <w:rPr>
          <w:b/>
          <w:bCs/>
        </w:rPr>
        <w:t xml:space="preserve"> 2. un 3.daļai)</w:t>
      </w:r>
    </w:p>
    <w:p w14:paraId="6D388D42" w14:textId="2D90013B" w:rsidR="00C94D83" w:rsidRPr="00346E5D" w:rsidRDefault="00C94D83" w:rsidP="00C94D83"/>
    <w:p w14:paraId="0045E285" w14:textId="77777777" w:rsidR="00C94D83" w:rsidRPr="00346E5D" w:rsidRDefault="00C94D83" w:rsidP="00C94D83">
      <w:pPr>
        <w:ind w:right="-285"/>
        <w:rPr>
          <w:i/>
          <w:iCs/>
          <w:sz w:val="22"/>
          <w:szCs w:val="22"/>
        </w:rPr>
      </w:pPr>
      <w:bookmarkStart w:id="205" w:name="_Hlk125714262"/>
      <w:r w:rsidRPr="00346E5D">
        <w:rPr>
          <w:i/>
          <w:iCs/>
          <w:sz w:val="22"/>
          <w:szCs w:val="22"/>
        </w:rPr>
        <w:t>Iepirkuma līguma projekts ir pieejams Pasūtītāja profilā EIS e-konkursu apakšsistēmā pie šī Konkursa atsevišķā .</w:t>
      </w:r>
      <w:proofErr w:type="spellStart"/>
      <w:r w:rsidRPr="00346E5D">
        <w:rPr>
          <w:i/>
          <w:iCs/>
          <w:sz w:val="22"/>
          <w:szCs w:val="22"/>
        </w:rPr>
        <w:t>docx</w:t>
      </w:r>
      <w:proofErr w:type="spellEnd"/>
      <w:r w:rsidRPr="00346E5D">
        <w:rPr>
          <w:i/>
          <w:iCs/>
          <w:sz w:val="22"/>
          <w:szCs w:val="22"/>
        </w:rPr>
        <w:t xml:space="preserve"> (Word formātā) datnē.</w:t>
      </w:r>
    </w:p>
    <w:bookmarkEnd w:id="205"/>
    <w:p w14:paraId="088C0FC6" w14:textId="3BDB5CF6" w:rsidR="00606B22" w:rsidRDefault="00606B22">
      <w:pPr>
        <w:rPr>
          <w:sz w:val="22"/>
          <w:szCs w:val="22"/>
        </w:rPr>
      </w:pPr>
      <w:r>
        <w:rPr>
          <w:sz w:val="22"/>
          <w:szCs w:val="22"/>
        </w:rPr>
        <w:br w:type="page"/>
      </w:r>
    </w:p>
    <w:p w14:paraId="76174F8F" w14:textId="2EDA17D2" w:rsidR="00606B22" w:rsidRPr="00346E5D" w:rsidRDefault="00606B22" w:rsidP="00606B22">
      <w:pPr>
        <w:jc w:val="right"/>
        <w:rPr>
          <w:b/>
        </w:rPr>
      </w:pPr>
      <w:r>
        <w:rPr>
          <w:b/>
          <w:bCs/>
        </w:rPr>
        <w:lastRenderedPageBreak/>
        <w:t>10</w:t>
      </w:r>
      <w:r w:rsidRPr="00346E5D">
        <w:rPr>
          <w:b/>
          <w:bCs/>
        </w:rPr>
        <w:t>.</w:t>
      </w:r>
      <w:r w:rsidRPr="00346E5D">
        <w:rPr>
          <w:b/>
        </w:rPr>
        <w:t>pielikums</w:t>
      </w:r>
    </w:p>
    <w:p w14:paraId="77540EA4" w14:textId="77777777" w:rsidR="00606B22" w:rsidRPr="00346E5D" w:rsidRDefault="00606B22" w:rsidP="00606B22">
      <w:pPr>
        <w:jc w:val="right"/>
      </w:pPr>
      <w:r w:rsidRPr="00346E5D">
        <w:t>Konkursa “</w:t>
      </w:r>
      <w:sdt>
        <w:sdtPr>
          <w:alias w:val="Subject"/>
          <w:tag w:val=""/>
          <w:id w:val="1883521494"/>
          <w:dataBinding w:prefixMappings="xmlns:ns0='http://purl.org/dc/elements/1.1/' xmlns:ns1='http://schemas.openxmlformats.org/package/2006/metadata/core-properties' " w:xpath="/ns1:coreProperties[1]/ns0:subject[1]" w:storeItemID="{6C3C8BC8-F283-45AE-878A-BAB7291924A1}"/>
          <w:text/>
        </w:sdtPr>
        <w:sdtEndPr/>
        <w:sdtContent>
          <w:r>
            <w:t>Deratizācijas, dezinsekcijas un dezinfekcijas pakalpojuma sniegšana</w:t>
          </w:r>
        </w:sdtContent>
      </w:sdt>
      <w:r w:rsidRPr="00346E5D">
        <w:t>”</w:t>
      </w:r>
    </w:p>
    <w:p w14:paraId="6EC2A6C8" w14:textId="671BE107" w:rsidR="00606B22" w:rsidRPr="00346E5D" w:rsidRDefault="00606B22" w:rsidP="00606B22">
      <w:pPr>
        <w:jc w:val="right"/>
      </w:pPr>
      <w:r w:rsidRPr="00346E5D">
        <w:t xml:space="preserve">(iepirkuma identifikācijas Nr. </w:t>
      </w:r>
      <w:sdt>
        <w:sdtPr>
          <w:alias w:val="Status"/>
          <w:tag w:val=""/>
          <w:id w:val="-202486464"/>
          <w:dataBinding w:prefixMappings="xmlns:ns0='http://purl.org/dc/elements/1.1/' xmlns:ns1='http://schemas.openxmlformats.org/package/2006/metadata/core-properties' " w:xpath="/ns1:coreProperties[1]/ns1:contentStatus[1]" w:storeItemID="{6C3C8BC8-F283-45AE-878A-BAB7291924A1}"/>
          <w:text/>
        </w:sdtPr>
        <w:sdtEndPr/>
        <w:sdtContent>
          <w:r w:rsidR="00124DFD">
            <w:t>SIA RNP 2025/19</w:t>
          </w:r>
        </w:sdtContent>
      </w:sdt>
      <w:r w:rsidRPr="00346E5D">
        <w:t>)</w:t>
      </w:r>
    </w:p>
    <w:p w14:paraId="698A0E26" w14:textId="52230E55" w:rsidR="00C94D83" w:rsidRDefault="00606B22" w:rsidP="00606B22">
      <w:pPr>
        <w:jc w:val="right"/>
      </w:pPr>
      <w:r>
        <w:t>n</w:t>
      </w:r>
      <w:r w:rsidRPr="00346E5D">
        <w:t>olikumam</w:t>
      </w:r>
    </w:p>
    <w:p w14:paraId="7D574C9B" w14:textId="02ABD971" w:rsidR="00606B22" w:rsidRDefault="00606B22" w:rsidP="00606B22">
      <w:pPr>
        <w:jc w:val="right"/>
      </w:pPr>
    </w:p>
    <w:p w14:paraId="2CA8A311" w14:textId="77777777" w:rsidR="00606B22" w:rsidRPr="00C267B0" w:rsidRDefault="00606B22" w:rsidP="00606B22">
      <w:pPr>
        <w:keepNext/>
        <w:jc w:val="center"/>
        <w:outlineLvl w:val="0"/>
        <w:rPr>
          <w:rFonts w:ascii="Times New Roman Bold" w:eastAsia="Times" w:hAnsi="Times New Roman Bold"/>
          <w:b/>
          <w:caps/>
          <w:sz w:val="24"/>
          <w:szCs w:val="24"/>
        </w:rPr>
      </w:pPr>
      <w:bookmarkStart w:id="206" w:name="_Toc63869494"/>
      <w:r w:rsidRPr="00C267B0">
        <w:rPr>
          <w:rFonts w:ascii="Times New Roman Bold" w:hAnsi="Times New Roman Bold"/>
          <w:bCs/>
          <w:sz w:val="24"/>
          <w:szCs w:val="24"/>
        </w:rPr>
        <w:t>Pretendenta piedāvātā personāla saraksts</w:t>
      </w:r>
      <w:bookmarkEnd w:id="206"/>
    </w:p>
    <w:p w14:paraId="5C848303" w14:textId="44096CF0" w:rsidR="00606B22" w:rsidRPr="00A343FC" w:rsidRDefault="003B0179" w:rsidP="00606B22">
      <w:pPr>
        <w:keepLines/>
        <w:widowControl w:val="0"/>
        <w:jc w:val="center"/>
        <w:rPr>
          <w:rStyle w:val="None"/>
          <w:rFonts w:eastAsia="Times"/>
          <w:b/>
          <w:bCs/>
          <w:caps/>
          <w:kern w:val="24"/>
          <w:sz w:val="24"/>
          <w:szCs w:val="24"/>
        </w:rPr>
      </w:pPr>
      <w:r w:rsidRPr="00346E5D">
        <w:rPr>
          <w:b/>
          <w:sz w:val="22"/>
          <w:szCs w:val="22"/>
        </w:rPr>
        <w:t>Iepirkuma priekšmeta ____.daļai “</w:t>
      </w:r>
      <w:r w:rsidRPr="00346E5D">
        <w:rPr>
          <w:b/>
          <w:i/>
          <w:sz w:val="22"/>
          <w:szCs w:val="22"/>
        </w:rPr>
        <w:t>Daļas nosaukums</w:t>
      </w:r>
      <w:r w:rsidRPr="00346E5D">
        <w:rPr>
          <w:b/>
          <w:sz w:val="22"/>
          <w:szCs w:val="22"/>
        </w:rPr>
        <w:t>”</w:t>
      </w:r>
    </w:p>
    <w:p w14:paraId="62A30100" w14:textId="77777777" w:rsidR="00606B22" w:rsidRPr="00C267B0" w:rsidRDefault="00606B22" w:rsidP="00606B22">
      <w:pPr>
        <w:rPr>
          <w:rFonts w:eastAsia="Times"/>
          <w:sz w:val="22"/>
          <w:szCs w:val="22"/>
        </w:rPr>
      </w:pPr>
    </w:p>
    <w:p w14:paraId="226A40F5" w14:textId="77777777" w:rsidR="00606B22" w:rsidRPr="00C267B0" w:rsidRDefault="00606B22" w:rsidP="00606B22">
      <w:pPr>
        <w:rPr>
          <w:rFonts w:eastAsia="Times"/>
          <w:sz w:val="22"/>
          <w:szCs w:val="22"/>
        </w:rPr>
      </w:pPr>
    </w:p>
    <w:tbl>
      <w:tblPr>
        <w:tblStyle w:val="TableNormal1"/>
        <w:tblW w:w="922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35"/>
        <w:gridCol w:w="1831"/>
        <w:gridCol w:w="2583"/>
        <w:gridCol w:w="1990"/>
        <w:gridCol w:w="1984"/>
      </w:tblGrid>
      <w:tr w:rsidR="00606B22" w:rsidRPr="00C267B0" w14:paraId="650F02DF" w14:textId="77777777" w:rsidTr="00026993">
        <w:trPr>
          <w:trHeight w:val="920"/>
        </w:trPr>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14AB651" w14:textId="77777777" w:rsidR="00606B22" w:rsidRPr="00C267B0" w:rsidRDefault="00606B22" w:rsidP="00026993">
            <w:pPr>
              <w:jc w:val="center"/>
              <w:rPr>
                <w:sz w:val="22"/>
                <w:szCs w:val="22"/>
              </w:rPr>
            </w:pPr>
            <w:proofErr w:type="spellStart"/>
            <w:r w:rsidRPr="00C267B0">
              <w:rPr>
                <w:sz w:val="22"/>
                <w:szCs w:val="22"/>
              </w:rPr>
              <w:t>Nr.p.k</w:t>
            </w:r>
            <w:proofErr w:type="spellEnd"/>
            <w:r w:rsidRPr="00C267B0">
              <w:rPr>
                <w:sz w:val="22"/>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412DED" w14:textId="77777777" w:rsidR="00606B22" w:rsidRPr="00C267B0" w:rsidRDefault="00606B22" w:rsidP="00026993">
            <w:pPr>
              <w:jc w:val="center"/>
              <w:rPr>
                <w:rFonts w:eastAsia="Times"/>
                <w:sz w:val="22"/>
                <w:szCs w:val="22"/>
              </w:rPr>
            </w:pPr>
            <w:r w:rsidRPr="00C267B0">
              <w:rPr>
                <w:sz w:val="22"/>
                <w:szCs w:val="22"/>
              </w:rPr>
              <w:t>Vārds, Uzvārds</w:t>
            </w:r>
          </w:p>
        </w:tc>
        <w:tc>
          <w:tcPr>
            <w:tcW w:w="2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8B912D" w14:textId="77777777" w:rsidR="00606B22" w:rsidRPr="00C267B0" w:rsidRDefault="00606B22" w:rsidP="00026993">
            <w:pPr>
              <w:jc w:val="center"/>
              <w:rPr>
                <w:rFonts w:eastAsia="Times"/>
                <w:sz w:val="22"/>
                <w:szCs w:val="22"/>
              </w:rPr>
            </w:pPr>
            <w:r w:rsidRPr="00C267B0">
              <w:rPr>
                <w:sz w:val="22"/>
                <w:szCs w:val="22"/>
              </w:rPr>
              <w:t>Amata nosaukums</w:t>
            </w:r>
          </w:p>
          <w:p w14:paraId="624D280A" w14:textId="77777777" w:rsidR="00606B22" w:rsidRPr="00C267B0" w:rsidRDefault="00606B22" w:rsidP="00026993">
            <w:pPr>
              <w:jc w:val="center"/>
              <w:rPr>
                <w:sz w:val="22"/>
                <w:szCs w:val="22"/>
              </w:rPr>
            </w:pPr>
            <w:r w:rsidRPr="00C267B0">
              <w:rPr>
                <w:sz w:val="22"/>
                <w:szCs w:val="22"/>
              </w:rPr>
              <w:t>līguma izpildē</w:t>
            </w: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05E66B" w14:textId="77777777" w:rsidR="00606B22" w:rsidRPr="00C267B0" w:rsidRDefault="00606B22" w:rsidP="00026993">
            <w:pPr>
              <w:jc w:val="center"/>
              <w:rPr>
                <w:sz w:val="22"/>
                <w:szCs w:val="22"/>
              </w:rPr>
            </w:pPr>
            <w:r w:rsidRPr="00C267B0">
              <w:rPr>
                <w:rFonts w:eastAsia="Times New Roman"/>
                <w:sz w:val="22"/>
                <w:szCs w:val="22"/>
              </w:rPr>
              <w:t>Izglītību apliecinoša dokumenta</w:t>
            </w:r>
            <w:r w:rsidRPr="00C267B0">
              <w:rPr>
                <w:sz w:val="22"/>
                <w:szCs w:val="22"/>
              </w:rPr>
              <w:t xml:space="preserve"> nosaukums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657390" w14:textId="77777777" w:rsidR="00606B22" w:rsidRPr="00C267B0" w:rsidRDefault="00606B22" w:rsidP="00026993">
            <w:pPr>
              <w:jc w:val="center"/>
              <w:rPr>
                <w:sz w:val="22"/>
                <w:szCs w:val="22"/>
              </w:rPr>
            </w:pPr>
            <w:r w:rsidRPr="00C267B0">
              <w:rPr>
                <w:rFonts w:eastAsia="Times New Roman"/>
                <w:sz w:val="22"/>
                <w:szCs w:val="22"/>
              </w:rPr>
              <w:t>Izglītību apliecinoša dokumenta</w:t>
            </w:r>
            <w:r w:rsidRPr="00C267B0">
              <w:rPr>
                <w:sz w:val="22"/>
                <w:szCs w:val="22"/>
              </w:rPr>
              <w:t xml:space="preserve"> derīguma termiņš</w:t>
            </w:r>
          </w:p>
        </w:tc>
      </w:tr>
      <w:tr w:rsidR="00606B22" w:rsidRPr="00C267B0" w14:paraId="7B5E4169" w14:textId="77777777" w:rsidTr="00026993">
        <w:trPr>
          <w:trHeight w:val="463"/>
        </w:trPr>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E219F" w14:textId="77777777" w:rsidR="00606B22" w:rsidRPr="00C267B0" w:rsidRDefault="00606B22" w:rsidP="00026993">
            <w:pPr>
              <w:spacing w:before="120"/>
              <w:jc w:val="center"/>
              <w:rPr>
                <w:sz w:val="22"/>
                <w:szCs w:val="22"/>
              </w:rPr>
            </w:pPr>
            <w:r w:rsidRPr="00C267B0">
              <w:rPr>
                <w:sz w:val="22"/>
                <w:szCs w:val="22"/>
              </w:rPr>
              <w:t>1.</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C86DC" w14:textId="77777777" w:rsidR="00606B22" w:rsidRPr="00C267B0" w:rsidRDefault="00606B22" w:rsidP="00026993">
            <w:pPr>
              <w:rPr>
                <w:sz w:val="22"/>
                <w:szCs w:val="22"/>
              </w:rPr>
            </w:pPr>
          </w:p>
        </w:tc>
        <w:tc>
          <w:tcPr>
            <w:tcW w:w="2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E854F" w14:textId="77777777" w:rsidR="00606B22" w:rsidRPr="00C267B0" w:rsidRDefault="00606B22" w:rsidP="00026993">
            <w:pPr>
              <w:jc w:val="center"/>
              <w:rPr>
                <w:sz w:val="22"/>
                <w:szCs w:val="22"/>
              </w:rPr>
            </w:pPr>
            <w:r w:rsidRPr="00B35E34">
              <w:rPr>
                <w:sz w:val="22"/>
                <w:szCs w:val="22"/>
              </w:rPr>
              <w:t>[specializācija]</w:t>
            </w:r>
            <w:r w:rsidRPr="00C267B0">
              <w:rPr>
                <w:sz w:val="22"/>
                <w:szCs w:val="22"/>
              </w:rPr>
              <w:t xml:space="preserve"> speciālists</w:t>
            </w: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CE3F1" w14:textId="77777777" w:rsidR="00606B22" w:rsidRPr="00C267B0" w:rsidRDefault="00606B22" w:rsidP="00026993">
            <w:pPr>
              <w:rPr>
                <w:sz w:val="22"/>
                <w:szCs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16FE3" w14:textId="77777777" w:rsidR="00606B22" w:rsidRPr="00C267B0" w:rsidRDefault="00606B22" w:rsidP="00026993">
            <w:pPr>
              <w:rPr>
                <w:sz w:val="22"/>
                <w:szCs w:val="22"/>
              </w:rPr>
            </w:pPr>
          </w:p>
        </w:tc>
      </w:tr>
      <w:tr w:rsidR="00606B22" w:rsidRPr="00C267B0" w14:paraId="6AA97170" w14:textId="77777777" w:rsidTr="00026993">
        <w:trPr>
          <w:trHeight w:val="463"/>
        </w:trPr>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05333" w14:textId="77777777" w:rsidR="00606B22" w:rsidRPr="00C267B0" w:rsidRDefault="00606B22" w:rsidP="00026993">
            <w:pPr>
              <w:spacing w:before="120"/>
              <w:jc w:val="center"/>
              <w:rPr>
                <w:sz w:val="22"/>
                <w:szCs w:val="22"/>
              </w:rPr>
            </w:pPr>
            <w:r w:rsidRPr="00C267B0">
              <w:rPr>
                <w:sz w:val="22"/>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84C7AF" w14:textId="77777777" w:rsidR="00606B22" w:rsidRPr="00C267B0" w:rsidRDefault="00606B22" w:rsidP="00026993">
            <w:pPr>
              <w:rPr>
                <w:sz w:val="22"/>
                <w:szCs w:val="22"/>
              </w:rPr>
            </w:pPr>
          </w:p>
        </w:tc>
        <w:tc>
          <w:tcPr>
            <w:tcW w:w="2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D5D96" w14:textId="77777777" w:rsidR="00606B22" w:rsidRPr="00C267B0" w:rsidRDefault="00606B22" w:rsidP="00026993">
            <w:pPr>
              <w:jc w:val="center"/>
              <w:rPr>
                <w:i/>
                <w:sz w:val="22"/>
                <w:szCs w:val="22"/>
              </w:rPr>
            </w:pPr>
            <w:r w:rsidRPr="00C267B0">
              <w:rPr>
                <w:i/>
                <w:sz w:val="22"/>
                <w:szCs w:val="22"/>
              </w:rPr>
              <w:t>nepieciešamības gadījumā papildināt</w:t>
            </w: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C3B9A" w14:textId="77777777" w:rsidR="00606B22" w:rsidRPr="00C267B0" w:rsidRDefault="00606B22" w:rsidP="00026993">
            <w:pPr>
              <w:rPr>
                <w:sz w:val="22"/>
                <w:szCs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7634D" w14:textId="77777777" w:rsidR="00606B22" w:rsidRPr="00C267B0" w:rsidRDefault="00606B22" w:rsidP="00026993">
            <w:pPr>
              <w:rPr>
                <w:sz w:val="22"/>
                <w:szCs w:val="22"/>
              </w:rPr>
            </w:pPr>
          </w:p>
        </w:tc>
      </w:tr>
    </w:tbl>
    <w:p w14:paraId="0171C82F" w14:textId="77777777" w:rsidR="00606B22" w:rsidRPr="00C267B0" w:rsidRDefault="00606B22" w:rsidP="00606B22">
      <w:pPr>
        <w:widowControl w:val="0"/>
        <w:rPr>
          <w:rFonts w:eastAsia="Times"/>
          <w:sz w:val="22"/>
          <w:szCs w:val="22"/>
        </w:rPr>
      </w:pPr>
    </w:p>
    <w:p w14:paraId="0519552C" w14:textId="77777777" w:rsidR="00606B22" w:rsidRPr="00C267B0" w:rsidRDefault="00606B22" w:rsidP="00606B22">
      <w:pPr>
        <w:jc w:val="both"/>
        <w:rPr>
          <w:rFonts w:eastAsia="Times"/>
          <w:sz w:val="22"/>
          <w:szCs w:val="22"/>
        </w:rPr>
      </w:pPr>
      <w:r w:rsidRPr="00C267B0">
        <w:rPr>
          <w:i/>
          <w:sz w:val="22"/>
          <w:szCs w:val="22"/>
        </w:rPr>
        <w:t xml:space="preserve">Ja pretendents piesaista ārvalstīs sertificētu speciālistu, tad pretendents ieraksta šī speciālista sertifikāta vai </w:t>
      </w:r>
      <w:r w:rsidRPr="00C267B0">
        <w:rPr>
          <w:rFonts w:eastAsia="Arial"/>
          <w:i/>
          <w:sz w:val="22"/>
          <w:szCs w:val="22"/>
        </w:rPr>
        <w:t>cita līdzvērtīga dokumenta, kas apliecina minētā speciālista kompetenci, informāciju.</w:t>
      </w:r>
    </w:p>
    <w:p w14:paraId="37E51EE6" w14:textId="77777777" w:rsidR="00606B22" w:rsidRPr="00C267B0" w:rsidRDefault="00606B22" w:rsidP="00606B22">
      <w:pPr>
        <w:rPr>
          <w:rFonts w:eastAsia="Times"/>
          <w:sz w:val="22"/>
          <w:szCs w:val="22"/>
        </w:rPr>
      </w:pPr>
    </w:p>
    <w:p w14:paraId="6BDF3F71" w14:textId="77777777" w:rsidR="00606B22" w:rsidRPr="00C267B0" w:rsidRDefault="00606B22" w:rsidP="00606B22">
      <w:pPr>
        <w:rPr>
          <w:rFonts w:eastAsia="Times"/>
          <w:sz w:val="22"/>
          <w:szCs w:val="22"/>
        </w:rPr>
      </w:pPr>
    </w:p>
    <w:p w14:paraId="6E91C37D" w14:textId="77777777" w:rsidR="00606B22" w:rsidRPr="00C267B0" w:rsidRDefault="00606B22" w:rsidP="00606B22">
      <w:pPr>
        <w:rPr>
          <w:rFonts w:eastAsia="Times"/>
          <w:sz w:val="22"/>
          <w:szCs w:val="22"/>
        </w:rPr>
      </w:pPr>
    </w:p>
    <w:tbl>
      <w:tblPr>
        <w:tblW w:w="0" w:type="auto"/>
        <w:tblLook w:val="01E0" w:firstRow="1" w:lastRow="1" w:firstColumn="1" w:lastColumn="1" w:noHBand="0" w:noVBand="0"/>
      </w:tblPr>
      <w:tblGrid>
        <w:gridCol w:w="5070"/>
        <w:gridCol w:w="2160"/>
      </w:tblGrid>
      <w:tr w:rsidR="00606B22" w:rsidRPr="00C267B0" w14:paraId="15B21A94" w14:textId="77777777" w:rsidTr="00026993">
        <w:tc>
          <w:tcPr>
            <w:tcW w:w="5070" w:type="dxa"/>
            <w:hideMark/>
          </w:tcPr>
          <w:p w14:paraId="690592E9" w14:textId="58DD3CE5" w:rsidR="00606B22" w:rsidRPr="00C267B0" w:rsidRDefault="00606B22" w:rsidP="00026993">
            <w:pPr>
              <w:jc w:val="both"/>
              <w:rPr>
                <w:sz w:val="22"/>
                <w:szCs w:val="22"/>
              </w:rPr>
            </w:pPr>
            <w:r w:rsidRPr="00C267B0">
              <w:rPr>
                <w:sz w:val="22"/>
                <w:szCs w:val="22"/>
              </w:rPr>
              <w:t xml:space="preserve">Pretendenta </w:t>
            </w:r>
            <w:r w:rsidR="003B0179">
              <w:rPr>
                <w:sz w:val="22"/>
                <w:szCs w:val="22"/>
              </w:rPr>
              <w:t>nosaukums</w:t>
            </w:r>
            <w:r w:rsidRPr="00C267B0">
              <w:rPr>
                <w:sz w:val="22"/>
                <w:szCs w:val="22"/>
              </w:rPr>
              <w:t>:</w:t>
            </w:r>
          </w:p>
        </w:tc>
        <w:tc>
          <w:tcPr>
            <w:tcW w:w="2160" w:type="dxa"/>
            <w:tcBorders>
              <w:top w:val="nil"/>
              <w:left w:val="nil"/>
              <w:bottom w:val="single" w:sz="4" w:space="0" w:color="auto"/>
              <w:right w:val="nil"/>
            </w:tcBorders>
          </w:tcPr>
          <w:p w14:paraId="15E1E244" w14:textId="77777777" w:rsidR="00606B22" w:rsidRPr="00C267B0" w:rsidRDefault="00606B22" w:rsidP="00026993">
            <w:pPr>
              <w:jc w:val="both"/>
              <w:rPr>
                <w:sz w:val="22"/>
                <w:szCs w:val="22"/>
              </w:rPr>
            </w:pPr>
          </w:p>
        </w:tc>
      </w:tr>
      <w:tr w:rsidR="00606B22" w:rsidRPr="00C267B0" w14:paraId="5B1FDF59" w14:textId="77777777" w:rsidTr="00026993">
        <w:tc>
          <w:tcPr>
            <w:tcW w:w="5070" w:type="dxa"/>
            <w:hideMark/>
          </w:tcPr>
          <w:p w14:paraId="6CB26B5E" w14:textId="77777777" w:rsidR="00606B22" w:rsidRPr="00C267B0" w:rsidRDefault="00606B22" w:rsidP="00026993">
            <w:pPr>
              <w:jc w:val="both"/>
              <w:rPr>
                <w:sz w:val="22"/>
                <w:szCs w:val="22"/>
              </w:rPr>
            </w:pPr>
            <w:r w:rsidRPr="00C267B0">
              <w:rPr>
                <w:sz w:val="22"/>
                <w:szCs w:val="22"/>
              </w:rPr>
              <w:t>Vārds, uzvārds:</w:t>
            </w:r>
          </w:p>
        </w:tc>
        <w:tc>
          <w:tcPr>
            <w:tcW w:w="2160" w:type="dxa"/>
            <w:tcBorders>
              <w:top w:val="single" w:sz="4" w:space="0" w:color="auto"/>
              <w:left w:val="nil"/>
              <w:bottom w:val="single" w:sz="4" w:space="0" w:color="auto"/>
              <w:right w:val="nil"/>
            </w:tcBorders>
          </w:tcPr>
          <w:p w14:paraId="13CDD98E" w14:textId="77777777" w:rsidR="00606B22" w:rsidRPr="00C267B0" w:rsidRDefault="00606B22" w:rsidP="00026993">
            <w:pPr>
              <w:jc w:val="both"/>
              <w:rPr>
                <w:sz w:val="22"/>
                <w:szCs w:val="22"/>
              </w:rPr>
            </w:pPr>
          </w:p>
        </w:tc>
      </w:tr>
      <w:tr w:rsidR="00606B22" w:rsidRPr="00C267B0" w14:paraId="5658B55A" w14:textId="77777777" w:rsidTr="00026993">
        <w:tc>
          <w:tcPr>
            <w:tcW w:w="5070" w:type="dxa"/>
            <w:hideMark/>
          </w:tcPr>
          <w:p w14:paraId="70C82D19" w14:textId="1E739AA7" w:rsidR="00606B22" w:rsidRPr="00C267B0" w:rsidRDefault="003B0179" w:rsidP="00026993">
            <w:pPr>
              <w:jc w:val="both"/>
              <w:rPr>
                <w:sz w:val="22"/>
                <w:szCs w:val="22"/>
              </w:rPr>
            </w:pPr>
            <w:r>
              <w:rPr>
                <w:sz w:val="22"/>
                <w:szCs w:val="22"/>
              </w:rPr>
              <w:t>Paraksts</w:t>
            </w:r>
            <w:r w:rsidR="00606B22" w:rsidRPr="00C267B0">
              <w:rPr>
                <w:sz w:val="22"/>
                <w:szCs w:val="22"/>
              </w:rPr>
              <w:t>:</w:t>
            </w:r>
          </w:p>
        </w:tc>
        <w:tc>
          <w:tcPr>
            <w:tcW w:w="2160" w:type="dxa"/>
            <w:tcBorders>
              <w:top w:val="single" w:sz="4" w:space="0" w:color="auto"/>
              <w:left w:val="nil"/>
              <w:bottom w:val="single" w:sz="4" w:space="0" w:color="auto"/>
              <w:right w:val="nil"/>
            </w:tcBorders>
          </w:tcPr>
          <w:p w14:paraId="4A771B22" w14:textId="77777777" w:rsidR="00606B22" w:rsidRPr="00C267B0" w:rsidRDefault="00606B22" w:rsidP="00026993">
            <w:pPr>
              <w:jc w:val="both"/>
              <w:rPr>
                <w:sz w:val="22"/>
                <w:szCs w:val="22"/>
              </w:rPr>
            </w:pPr>
          </w:p>
        </w:tc>
      </w:tr>
    </w:tbl>
    <w:p w14:paraId="24321AE8" w14:textId="77777777" w:rsidR="00606B22" w:rsidRDefault="00606B22" w:rsidP="00606B22">
      <w:pPr>
        <w:rPr>
          <w:b/>
          <w:bCs/>
        </w:rPr>
      </w:pPr>
    </w:p>
    <w:p w14:paraId="15C16566" w14:textId="77777777" w:rsidR="00606B22" w:rsidRPr="00346E5D" w:rsidRDefault="00606B22" w:rsidP="00606B22">
      <w:pPr>
        <w:jc w:val="right"/>
        <w:rPr>
          <w:sz w:val="22"/>
          <w:szCs w:val="22"/>
        </w:rPr>
      </w:pPr>
    </w:p>
    <w:sectPr w:rsidR="00606B22" w:rsidRPr="00346E5D" w:rsidSect="00110D18">
      <w:footerReference w:type="even" r:id="rId21"/>
      <w:footerReference w:type="default" r:id="rId22"/>
      <w:footnotePr>
        <w:pos w:val="beneathText"/>
      </w:footnotePr>
      <w:type w:val="continuous"/>
      <w:pgSz w:w="11907" w:h="16840"/>
      <w:pgMar w:top="1134" w:right="1134" w:bottom="1135"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4544E" w14:textId="77777777" w:rsidR="001C4217" w:rsidRDefault="001C4217">
      <w:r>
        <w:separator/>
      </w:r>
    </w:p>
  </w:endnote>
  <w:endnote w:type="continuationSeparator" w:id="0">
    <w:p w14:paraId="41984DCC" w14:textId="77777777" w:rsidR="001C4217" w:rsidRDefault="001C4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BA"/>
    <w:family w:val="modern"/>
    <w:pitch w:val="fixed"/>
    <w:sig w:usb0="E0002EFF" w:usb1="C0007843" w:usb2="00000009" w:usb3="00000000" w:csb0="000001FF" w:csb1="00000000"/>
  </w:font>
  <w:font w:name="GarmdITC Bk TL">
    <w:altName w:val="Times New Roman"/>
    <w:charset w:val="BA"/>
    <w:family w:val="roman"/>
    <w:pitch w:val="variable"/>
    <w:sig w:usb0="800002EF" w:usb1="00000048" w:usb2="00000000" w:usb3="00000000" w:csb0="00000097" w:csb1="00000000"/>
  </w:font>
  <w:font w:name="Times New Roman Bold">
    <w:panose1 w:val="02020803070505020304"/>
    <w:charset w:val="00"/>
    <w:family w:val="roman"/>
    <w:notTrueType/>
    <w:pitch w:val="default"/>
  </w:font>
  <w:font w:name="RimTimes">
    <w:altName w:val="Courier New"/>
    <w:charset w:val="CC"/>
    <w:family w:val="roman"/>
    <w:pitch w:val="variable"/>
    <w:sig w:usb0="00000000"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Balt Helvetic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BA"/>
    <w:family w:val="swiss"/>
    <w:pitch w:val="variable"/>
    <w:sig w:usb0="E5002EFF" w:usb1="C000605B" w:usb2="00000029" w:usb3="00000000" w:csb0="000101FF" w:csb1="00000000"/>
  </w:font>
  <w:font w:name="Lucida Sans Unicode">
    <w:panose1 w:val="020B0602030504020204"/>
    <w:charset w:val="BA"/>
    <w:family w:val="swiss"/>
    <w:pitch w:val="variable"/>
    <w:sig w:usb0="80000AFF" w:usb1="0000396B" w:usb2="00000000" w:usb3="00000000" w:csb0="000000B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GarmdITC Lt TL">
    <w:altName w:val="Times New Roman"/>
    <w:panose1 w:val="00000000000000000000"/>
    <w:charset w:val="BA"/>
    <w:family w:val="roman"/>
    <w:notTrueType/>
    <w:pitch w:val="variable"/>
    <w:sig w:usb0="00000007" w:usb1="00000000" w:usb2="00000000" w:usb3="00000000" w:csb0="00000081" w:csb1="00000000"/>
  </w:font>
  <w:font w:name="HG Mincho Light J">
    <w:charset w:val="00"/>
    <w:family w:val="auto"/>
    <w:pitch w:val="variable"/>
  </w:font>
  <w:font w:name="!Neo'w Arial">
    <w:altName w:val="Arial"/>
    <w:charset w:val="00"/>
    <w:family w:val="swiss"/>
    <w:pitch w:val="variable"/>
    <w:sig w:usb0="00000287" w:usb1="00000000" w:usb2="00000000" w:usb3="00000000" w:csb0="0000009F" w:csb1="00000000"/>
  </w:font>
  <w:font w:name="Verdana">
    <w:panose1 w:val="020B0604030504040204"/>
    <w:charset w:val="BA"/>
    <w:family w:val="swiss"/>
    <w:pitch w:val="variable"/>
    <w:sig w:usb0="A00006FF" w:usb1="4000205B" w:usb2="00000010" w:usb3="00000000" w:csb0="0000019F" w:csb1="00000000"/>
  </w:font>
  <w:font w:name="ヒラギノ角ゴ Pro W3">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BA"/>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arat-Regular">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BA"/>
    <w:family w:val="swiss"/>
    <w:pitch w:val="variable"/>
    <w:sig w:usb0="E4002EFF" w:usb1="C000247B" w:usb2="00000009" w:usb3="00000000" w:csb0="000001FF" w:csb1="00000000"/>
  </w:font>
  <w:font w:name="DokChampa">
    <w:charset w:val="DE"/>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3627286"/>
      <w:docPartObj>
        <w:docPartGallery w:val="Page Numbers (Bottom of Page)"/>
        <w:docPartUnique/>
      </w:docPartObj>
    </w:sdtPr>
    <w:sdtEndPr>
      <w:rPr>
        <w:noProof/>
      </w:rPr>
    </w:sdtEndPr>
    <w:sdtContent>
      <w:p w14:paraId="4782530F" w14:textId="6EA80255" w:rsidR="00A343FC" w:rsidRDefault="00A343FC" w:rsidP="0034249E">
        <w:pPr>
          <w:pStyle w:val="Footer"/>
          <w:jc w:val="center"/>
        </w:pPr>
        <w:r>
          <w:fldChar w:fldCharType="begin"/>
        </w:r>
        <w:r>
          <w:instrText xml:space="preserve"> PAGE   \* MERGEFORMAT </w:instrText>
        </w:r>
        <w:r>
          <w:fldChar w:fldCharType="separate"/>
        </w:r>
        <w:r w:rsidR="0048269A">
          <w:rPr>
            <w:noProof/>
          </w:rPr>
          <w:t>1</w:t>
        </w:r>
        <w:r w:rsidR="0048269A">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F01E8" w14:textId="25F17F4E" w:rsidR="00A343FC" w:rsidRDefault="00A343FC" w:rsidP="00E12D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0D18">
      <w:rPr>
        <w:rStyle w:val="PageNumber"/>
        <w:noProof/>
      </w:rPr>
      <w:t>2</w:t>
    </w:r>
    <w:r w:rsidR="00110D18">
      <w:rPr>
        <w:rStyle w:val="PageNumber"/>
        <w:noProof/>
      </w:rPr>
      <w:t>7</w:t>
    </w:r>
    <w:r>
      <w:rPr>
        <w:rStyle w:val="PageNumber"/>
      </w:rPr>
      <w:fldChar w:fldCharType="end"/>
    </w:r>
  </w:p>
  <w:p w14:paraId="35E8F44E" w14:textId="77777777" w:rsidR="00A343FC" w:rsidRDefault="00A343FC" w:rsidP="00E12D1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972052"/>
      <w:docPartObj>
        <w:docPartGallery w:val="Page Numbers (Bottom of Page)"/>
        <w:docPartUnique/>
      </w:docPartObj>
    </w:sdtPr>
    <w:sdtEndPr>
      <w:rPr>
        <w:noProof/>
      </w:rPr>
    </w:sdtEndPr>
    <w:sdtContent>
      <w:p w14:paraId="240AB139" w14:textId="77777777" w:rsidR="00A343FC" w:rsidRDefault="00A343FC" w:rsidP="008810D1">
        <w:pPr>
          <w:pStyle w:val="Footer"/>
          <w:jc w:val="center"/>
        </w:pPr>
        <w:r>
          <w:fldChar w:fldCharType="begin"/>
        </w:r>
        <w:r>
          <w:instrText xml:space="preserve"> PAGE   \* MERGEFORMAT </w:instrText>
        </w:r>
        <w:r>
          <w:fldChar w:fldCharType="separate"/>
        </w:r>
        <w:r w:rsidR="0048269A">
          <w:rPr>
            <w:noProof/>
          </w:rPr>
          <w:t>3</w:t>
        </w:r>
        <w:r w:rsidR="0048269A">
          <w:rPr>
            <w:noProof/>
          </w:rPr>
          <w:t>0</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FCB7FE" w14:textId="77777777" w:rsidR="001C4217" w:rsidRDefault="001C4217">
      <w:r>
        <w:separator/>
      </w:r>
    </w:p>
  </w:footnote>
  <w:footnote w:type="continuationSeparator" w:id="0">
    <w:p w14:paraId="2FFDA240" w14:textId="77777777" w:rsidR="001C4217" w:rsidRDefault="001C4217">
      <w:r>
        <w:continuationSeparator/>
      </w:r>
    </w:p>
  </w:footnote>
  <w:footnote w:id="1">
    <w:p w14:paraId="328C1CDC" w14:textId="77777777" w:rsidR="00770D3E" w:rsidRPr="004F101F" w:rsidRDefault="00770D3E" w:rsidP="00770D3E">
      <w:pPr>
        <w:tabs>
          <w:tab w:val="left" w:pos="993"/>
        </w:tabs>
        <w:jc w:val="both"/>
      </w:pPr>
      <w:r w:rsidRPr="004F101F">
        <w:rPr>
          <w:rStyle w:val="FootnoteReference"/>
        </w:rPr>
        <w:footnoteRef/>
      </w:r>
      <w:r>
        <w:t xml:space="preserve"> G</w:t>
      </w:r>
      <w:r w:rsidRPr="00EB13B1">
        <w:t>ad</w:t>
      </w:r>
      <w:r>
        <w:t>ījumā</w:t>
      </w:r>
      <w:r w:rsidRPr="00EB13B1">
        <w:t xml:space="preserve">, </w:t>
      </w:r>
      <w:r>
        <w:t>ja uz</w:t>
      </w:r>
      <w:r w:rsidRPr="00EB13B1">
        <w:t xml:space="preserve"> </w:t>
      </w:r>
      <w:r w:rsidRPr="001340EF">
        <w:rPr>
          <w:b/>
        </w:rPr>
        <w:t>apdrošināšanas polises</w:t>
      </w:r>
      <w:r w:rsidRPr="00EB13B1">
        <w:t xml:space="preserve"> </w:t>
      </w:r>
      <w:r w:rsidRPr="00EB13B1">
        <w:rPr>
          <w:lang w:eastAsia="lv-LV"/>
        </w:rPr>
        <w:t>ir norāde, ka p</w:t>
      </w:r>
      <w:r w:rsidRPr="00EB13B1">
        <w:rPr>
          <w:iCs/>
          <w:lang w:eastAsia="lv-LV"/>
        </w:rPr>
        <w:t>olise ir sagatavota elektroniski un derīga bez paraksta</w:t>
      </w:r>
      <w:r>
        <w:rPr>
          <w:iCs/>
          <w:lang w:eastAsia="lv-LV"/>
        </w:rPr>
        <w:t>, piedāvājuma nodrošinājums apdrošināšanas polises veidā var nebūt parakstīts ar drošu elektronisko parakstu</w:t>
      </w:r>
      <w:r w:rsidRPr="00EB13B1">
        <w:rPr>
          <w:iCs/>
          <w:lang w:eastAsia="lv-LV"/>
        </w:rPr>
        <w:t>.</w:t>
      </w:r>
    </w:p>
  </w:footnote>
  <w:footnote w:id="2">
    <w:p w14:paraId="25A1E873" w14:textId="77777777" w:rsidR="00C1773E" w:rsidRPr="004F101F" w:rsidRDefault="00C1773E" w:rsidP="00C1773E">
      <w:pPr>
        <w:tabs>
          <w:tab w:val="left" w:pos="993"/>
        </w:tabs>
        <w:jc w:val="both"/>
      </w:pPr>
      <w:r w:rsidRPr="004F101F">
        <w:rPr>
          <w:rStyle w:val="FootnoteReference"/>
        </w:rPr>
        <w:footnoteRef/>
      </w:r>
      <w:r>
        <w:t xml:space="preserve"> </w:t>
      </w:r>
      <w:r w:rsidRPr="00863D40">
        <w:rPr>
          <w:i/>
          <w:iCs/>
        </w:rPr>
        <w:t xml:space="preserve">Ja pretendents ir piegādātāju apvienība, jānorāda visi apvienības dalībnieki, to reģistrācijas numuri un </w:t>
      </w:r>
      <w:r w:rsidRPr="00863D40">
        <w:rPr>
          <w:rFonts w:eastAsia="SimSun"/>
          <w:i/>
          <w:iCs/>
        </w:rPr>
        <w:t>direktora, vadītāja vai pilnvarotas personas vārds, uzvārds</w:t>
      </w:r>
      <w:r w:rsidRPr="00863D40">
        <w:rPr>
          <w:i/>
          <w:iCs/>
        </w:rPr>
        <w:t>.</w:t>
      </w:r>
    </w:p>
  </w:footnote>
  <w:footnote w:id="3">
    <w:p w14:paraId="5F9521E1" w14:textId="77777777" w:rsidR="00D51D34" w:rsidRPr="00863D40" w:rsidRDefault="00D51D34" w:rsidP="00D51D34">
      <w:pPr>
        <w:widowControl w:val="0"/>
        <w:jc w:val="both"/>
      </w:pPr>
      <w:r w:rsidRPr="00863D40">
        <w:rPr>
          <w:rStyle w:val="FootnoteReference"/>
        </w:rPr>
        <w:footnoteRef/>
      </w:r>
      <w:r w:rsidRPr="00863D40">
        <w:t xml:space="preserve"> </w:t>
      </w:r>
      <w:r w:rsidRPr="00863D40">
        <w:rPr>
          <w:i/>
          <w:iCs/>
          <w:lang w:eastAsia="ar-SA"/>
        </w:rPr>
        <w:t>Ja apakšuzņēmējus līguma izpildē neiesaista, šajā veidlapas sadaļā jāieraksta vārds “neiesaista”.</w:t>
      </w:r>
    </w:p>
  </w:footnote>
  <w:footnote w:id="4">
    <w:p w14:paraId="7741A7C0" w14:textId="77777777" w:rsidR="00D51D34" w:rsidRPr="00863D40" w:rsidRDefault="00D51D34" w:rsidP="00D51D34">
      <w:pPr>
        <w:widowControl w:val="0"/>
        <w:ind w:right="-142"/>
        <w:jc w:val="both"/>
      </w:pPr>
      <w:r w:rsidRPr="00863D40">
        <w:rPr>
          <w:rStyle w:val="FootnoteReference"/>
        </w:rPr>
        <w:footnoteRef/>
      </w:r>
      <w:r w:rsidRPr="00863D40">
        <w:t xml:space="preserve"> </w:t>
      </w:r>
      <w:r w:rsidRPr="00863D40">
        <w:rPr>
          <w:i/>
          <w:iCs/>
          <w:lang w:eastAsia="ar-SA"/>
        </w:rPr>
        <w:t>Ja pretendents nebalstās uz citu personu spējām, lai apliecinātu savu atbilstību kvalifikācijas prasībām, šajā veidlapas sadaļā jāieraksta vārds “nebalstās”.</w:t>
      </w:r>
    </w:p>
  </w:footnote>
  <w:footnote w:id="5">
    <w:p w14:paraId="2CCD69FC" w14:textId="77777777" w:rsidR="00D51D34" w:rsidRPr="00863D40" w:rsidRDefault="00D51D34" w:rsidP="00D51D34">
      <w:pPr>
        <w:widowControl w:val="0"/>
        <w:ind w:right="-142"/>
        <w:jc w:val="both"/>
      </w:pPr>
      <w:r w:rsidRPr="00863D40">
        <w:rPr>
          <w:rStyle w:val="FootnoteReference"/>
        </w:rPr>
        <w:footnoteRef/>
      </w:r>
      <w:r w:rsidRPr="00863D40">
        <w:t xml:space="preserve"> </w:t>
      </w:r>
      <w:r w:rsidRPr="00863D40">
        <w:rPr>
          <w:i/>
          <w:iCs/>
          <w:lang w:eastAsia="ar-SA"/>
        </w:rPr>
        <w:t xml:space="preserve">Ja pretendents nav </w:t>
      </w:r>
      <w:r w:rsidRPr="00863D40">
        <w:rPr>
          <w:i/>
          <w:iCs/>
        </w:rPr>
        <w:t>piegādātāju apvienība vai personālsabiedrība</w:t>
      </w:r>
      <w:r w:rsidRPr="00863D40">
        <w:rPr>
          <w:i/>
          <w:iCs/>
          <w:lang w:eastAsia="ar-SA"/>
        </w:rPr>
        <w:t>, šajā veidlapas sadaļā jāieraksta vārds “nav”.</w:t>
      </w:r>
    </w:p>
  </w:footnote>
  <w:footnote w:id="6">
    <w:p w14:paraId="5F67BE7D" w14:textId="77777777" w:rsidR="00D51D34" w:rsidRPr="00863D40" w:rsidRDefault="00D51D34" w:rsidP="00D51D34">
      <w:pPr>
        <w:widowControl w:val="0"/>
        <w:ind w:right="-142"/>
        <w:jc w:val="both"/>
      </w:pPr>
      <w:r w:rsidRPr="00863D40">
        <w:rPr>
          <w:rStyle w:val="FootnoteReference"/>
        </w:rPr>
        <w:footnoteRef/>
      </w:r>
      <w:r w:rsidRPr="00863D40">
        <w:t xml:space="preserve"> </w:t>
      </w:r>
      <w:r w:rsidRPr="00863D40">
        <w:rPr>
          <w:i/>
          <w:iCs/>
          <w:lang w:eastAsia="ar-SA"/>
        </w:rPr>
        <w:t xml:space="preserve">Ja pretendents nav </w:t>
      </w:r>
      <w:r w:rsidRPr="00863D40">
        <w:rPr>
          <w:i/>
          <w:iCs/>
        </w:rPr>
        <w:t>akciju sabiedrība, š</w:t>
      </w:r>
      <w:r w:rsidRPr="00863D40">
        <w:rPr>
          <w:i/>
          <w:iCs/>
          <w:lang w:eastAsia="ar-SA"/>
        </w:rPr>
        <w:t>o veidlapas sadaļu nav jāaizpilda.</w:t>
      </w:r>
    </w:p>
  </w:footnote>
  <w:footnote w:id="7">
    <w:p w14:paraId="2A03A85D" w14:textId="77777777" w:rsidR="00D51D34" w:rsidRPr="00863D40" w:rsidRDefault="00D51D34" w:rsidP="00D51D34">
      <w:pPr>
        <w:widowControl w:val="0"/>
        <w:ind w:right="-142"/>
        <w:jc w:val="both"/>
      </w:pPr>
      <w:r w:rsidRPr="00863D40">
        <w:rPr>
          <w:rStyle w:val="FootnoteReference"/>
        </w:rPr>
        <w:footnoteRef/>
      </w:r>
      <w:r w:rsidRPr="00863D40">
        <w:t xml:space="preserve"> </w:t>
      </w:r>
      <w:r w:rsidRPr="00863D40">
        <w:rPr>
          <w:i/>
          <w:iCs/>
          <w:lang w:eastAsia="ar-SA"/>
        </w:rPr>
        <w:t>Ja šādas personas nav</w:t>
      </w:r>
      <w:r w:rsidRPr="00863D40">
        <w:rPr>
          <w:i/>
          <w:iCs/>
        </w:rPr>
        <w:t xml:space="preserve">, </w:t>
      </w:r>
      <w:r w:rsidRPr="00863D40">
        <w:rPr>
          <w:i/>
          <w:iCs/>
          <w:lang w:eastAsia="ar-SA"/>
        </w:rPr>
        <w:t>šajā veidlapas sadaļā jāieraksta vārds “nav”.</w:t>
      </w:r>
    </w:p>
  </w:footnote>
  <w:footnote w:id="8">
    <w:p w14:paraId="695EC14A" w14:textId="77777777" w:rsidR="00D51D34" w:rsidRPr="00A81844" w:rsidRDefault="00D51D34" w:rsidP="00D51D34">
      <w:pPr>
        <w:widowControl w:val="0"/>
        <w:ind w:right="-142"/>
        <w:jc w:val="both"/>
        <w:rPr>
          <w:i/>
          <w:iCs/>
          <w:sz w:val="22"/>
          <w:szCs w:val="22"/>
          <w:lang w:eastAsia="ar-SA"/>
        </w:rPr>
      </w:pPr>
      <w:r w:rsidRPr="00863D40">
        <w:rPr>
          <w:rStyle w:val="FootnoteReference"/>
        </w:rPr>
        <w:footnoteRef/>
      </w:r>
      <w:r w:rsidRPr="00863D40">
        <w:t xml:space="preserve"> </w:t>
      </w:r>
      <w:r w:rsidRPr="00863D40">
        <w:rPr>
          <w:i/>
          <w:iCs/>
          <w:lang w:eastAsia="ar-SA"/>
        </w:rPr>
        <w:t>Ja šādas personas nav</w:t>
      </w:r>
      <w:r w:rsidRPr="00863D40">
        <w:rPr>
          <w:i/>
          <w:iCs/>
        </w:rPr>
        <w:t xml:space="preserve">, </w:t>
      </w:r>
      <w:r w:rsidRPr="00863D40">
        <w:rPr>
          <w:i/>
          <w:iCs/>
          <w:lang w:eastAsia="ar-SA"/>
        </w:rPr>
        <w:t>šajā veidlapas sadaļā jāieraksta vārds “nav”. Ja pretendents ir Latvijā reģistrēts, tad šajā veidlapas sadaļā jāieraksta vārds “nav attiecināms”.</w:t>
      </w:r>
    </w:p>
  </w:footnote>
  <w:footnote w:id="9">
    <w:p w14:paraId="4A9CB6F6" w14:textId="77777777" w:rsidR="00A343FC" w:rsidRDefault="00A343FC" w:rsidP="005059C9">
      <w:pPr>
        <w:pStyle w:val="FootnoteText"/>
      </w:pPr>
      <w:r>
        <w:rPr>
          <w:rStyle w:val="FootnoteReference"/>
        </w:rPr>
        <w:footnoteRef/>
      </w:r>
      <w:r>
        <w:t xml:space="preserve"> Šī apliecinājuma kontekstā ar terminu „konkurents” apzīmē jebkuru fizisku vai juridisku personu, kura nav Pretendents un kura:</w:t>
      </w:r>
    </w:p>
    <w:p w14:paraId="7923D697" w14:textId="77777777" w:rsidR="00A343FC" w:rsidRDefault="00A343FC" w:rsidP="005059C9">
      <w:pPr>
        <w:pStyle w:val="FootnoteText"/>
        <w:ind w:left="284"/>
      </w:pPr>
      <w:r>
        <w:t>1) iesniedz piedāvājumu šim iepirkumam;</w:t>
      </w:r>
    </w:p>
    <w:p w14:paraId="6EEC517E" w14:textId="77777777" w:rsidR="00A343FC" w:rsidRDefault="00A343FC" w:rsidP="005059C9">
      <w:pPr>
        <w:pStyle w:val="FootnoteText"/>
        <w:ind w:left="284"/>
      </w:pPr>
      <w:r>
        <w:t xml:space="preserve">2) ņemot vērā tās kvalifikāciju, spējas vai pieredzi, </w:t>
      </w:r>
      <w:r w:rsidRPr="001D413D">
        <w:t>kā arī piedāvātās preces vai pakalpojumus</w:t>
      </w:r>
      <w:r>
        <w:t>, varētu iesniegt piedāvājumu šim iepirkumam.</w:t>
      </w:r>
    </w:p>
  </w:footnote>
  <w:footnote w:id="10">
    <w:p w14:paraId="5DDD43D5" w14:textId="77777777" w:rsidR="00997271" w:rsidRDefault="00997271" w:rsidP="00997271">
      <w:pPr>
        <w:pStyle w:val="FootnoteText"/>
      </w:pPr>
      <w:r>
        <w:rPr>
          <w:rStyle w:val="FootnoteReference"/>
        </w:rPr>
        <w:footnoteRef/>
      </w:r>
      <w:r>
        <w:t xml:space="preserve"> Pretendents apliecinājumā izdzēš sadaļas, kuras nav attiecināmas.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7A522F2E"/>
    <w:lvl w:ilvl="0">
      <w:start w:val="1"/>
      <w:numFmt w:val="decimal"/>
      <w:pStyle w:val="ListNumber2"/>
      <w:lvlText w:val="%1."/>
      <w:lvlJc w:val="left"/>
      <w:pPr>
        <w:tabs>
          <w:tab w:val="num" w:pos="643"/>
        </w:tabs>
        <w:ind w:left="643" w:hanging="360"/>
      </w:pPr>
    </w:lvl>
  </w:abstractNum>
  <w:abstractNum w:abstractNumId="1" w15:restartNumberingAfterBreak="0">
    <w:nsid w:val="00000001"/>
    <w:multiLevelType w:val="singleLevel"/>
    <w:tmpl w:val="00000001"/>
    <w:name w:val="WW8Num1"/>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00000003"/>
    <w:name w:val="WW8Num4"/>
    <w:lvl w:ilvl="0">
      <w:start w:val="1"/>
      <w:numFmt w:val="decimal"/>
      <w:lvlText w:val="%1."/>
      <w:lvlJc w:val="left"/>
      <w:pPr>
        <w:tabs>
          <w:tab w:val="num" w:pos="360"/>
        </w:tabs>
        <w:ind w:left="360" w:hanging="360"/>
      </w:pPr>
    </w:lvl>
  </w:abstractNum>
  <w:abstractNum w:abstractNumId="3" w15:restartNumberingAfterBreak="0">
    <w:nsid w:val="00000006"/>
    <w:multiLevelType w:val="singleLevel"/>
    <w:tmpl w:val="00000006"/>
    <w:name w:val="WW8Num7"/>
    <w:lvl w:ilvl="0">
      <w:start w:val="1"/>
      <w:numFmt w:val="decimal"/>
      <w:lvlText w:val="%1."/>
      <w:lvlJc w:val="left"/>
      <w:pPr>
        <w:tabs>
          <w:tab w:val="num" w:pos="360"/>
        </w:tabs>
        <w:ind w:left="360" w:hanging="360"/>
      </w:pPr>
    </w:lvl>
  </w:abstractNum>
  <w:abstractNum w:abstractNumId="4" w15:restartNumberingAfterBreak="0">
    <w:nsid w:val="01497B8E"/>
    <w:multiLevelType w:val="multilevel"/>
    <w:tmpl w:val="FDC632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5" w15:restartNumberingAfterBreak="0">
    <w:nsid w:val="089A1B87"/>
    <w:multiLevelType w:val="hybridMultilevel"/>
    <w:tmpl w:val="A8066B2C"/>
    <w:lvl w:ilvl="0" w:tplc="E864E34E">
      <w:start w:val="1"/>
      <w:numFmt w:val="decimal"/>
      <w:lvlText w:val="%1)"/>
      <w:lvlJc w:val="left"/>
      <w:pPr>
        <w:ind w:left="989" w:hanging="360"/>
      </w:pPr>
      <w:rPr>
        <w:i w:val="0"/>
      </w:rPr>
    </w:lvl>
    <w:lvl w:ilvl="1" w:tplc="04260019">
      <w:start w:val="1"/>
      <w:numFmt w:val="lowerLetter"/>
      <w:lvlText w:val="%2."/>
      <w:lvlJc w:val="left"/>
      <w:pPr>
        <w:ind w:left="1709" w:hanging="360"/>
      </w:pPr>
    </w:lvl>
    <w:lvl w:ilvl="2" w:tplc="0426001B">
      <w:start w:val="1"/>
      <w:numFmt w:val="lowerRoman"/>
      <w:lvlText w:val="%3."/>
      <w:lvlJc w:val="right"/>
      <w:pPr>
        <w:ind w:left="2429" w:hanging="180"/>
      </w:pPr>
    </w:lvl>
    <w:lvl w:ilvl="3" w:tplc="0426000F">
      <w:start w:val="1"/>
      <w:numFmt w:val="decimal"/>
      <w:lvlText w:val="%4."/>
      <w:lvlJc w:val="left"/>
      <w:pPr>
        <w:ind w:left="3149" w:hanging="360"/>
      </w:pPr>
    </w:lvl>
    <w:lvl w:ilvl="4" w:tplc="04260019">
      <w:start w:val="1"/>
      <w:numFmt w:val="lowerLetter"/>
      <w:lvlText w:val="%5."/>
      <w:lvlJc w:val="left"/>
      <w:pPr>
        <w:ind w:left="3869" w:hanging="360"/>
      </w:pPr>
    </w:lvl>
    <w:lvl w:ilvl="5" w:tplc="0426001B">
      <w:start w:val="1"/>
      <w:numFmt w:val="lowerRoman"/>
      <w:lvlText w:val="%6."/>
      <w:lvlJc w:val="right"/>
      <w:pPr>
        <w:ind w:left="4589" w:hanging="180"/>
      </w:pPr>
    </w:lvl>
    <w:lvl w:ilvl="6" w:tplc="0426000F">
      <w:start w:val="1"/>
      <w:numFmt w:val="decimal"/>
      <w:lvlText w:val="%7."/>
      <w:lvlJc w:val="left"/>
      <w:pPr>
        <w:ind w:left="5309" w:hanging="360"/>
      </w:pPr>
    </w:lvl>
    <w:lvl w:ilvl="7" w:tplc="04260019">
      <w:start w:val="1"/>
      <w:numFmt w:val="lowerLetter"/>
      <w:lvlText w:val="%8."/>
      <w:lvlJc w:val="left"/>
      <w:pPr>
        <w:ind w:left="6029" w:hanging="360"/>
      </w:pPr>
    </w:lvl>
    <w:lvl w:ilvl="8" w:tplc="0426001B">
      <w:start w:val="1"/>
      <w:numFmt w:val="lowerRoman"/>
      <w:lvlText w:val="%9."/>
      <w:lvlJc w:val="right"/>
      <w:pPr>
        <w:ind w:left="6749" w:hanging="180"/>
      </w:pPr>
    </w:lvl>
  </w:abstractNum>
  <w:abstractNum w:abstractNumId="6" w15:restartNumberingAfterBreak="0">
    <w:nsid w:val="0B377E97"/>
    <w:multiLevelType w:val="multilevel"/>
    <w:tmpl w:val="84704AFC"/>
    <w:lvl w:ilvl="0">
      <w:start w:val="4"/>
      <w:numFmt w:val="decimal"/>
      <w:lvlText w:val="%1."/>
      <w:lvlJc w:val="left"/>
      <w:pPr>
        <w:ind w:left="624" w:hanging="624"/>
      </w:pPr>
      <w:rPr>
        <w:rFonts w:eastAsia="Calibri" w:hint="default"/>
        <w:sz w:val="20"/>
      </w:rPr>
    </w:lvl>
    <w:lvl w:ilvl="1">
      <w:start w:val="2"/>
      <w:numFmt w:val="decimal"/>
      <w:lvlText w:val="%1.%2."/>
      <w:lvlJc w:val="left"/>
      <w:pPr>
        <w:ind w:left="1044" w:hanging="624"/>
      </w:pPr>
      <w:rPr>
        <w:rFonts w:eastAsia="Calibri" w:hint="default"/>
        <w:sz w:val="20"/>
      </w:rPr>
    </w:lvl>
    <w:lvl w:ilvl="2">
      <w:start w:val="1"/>
      <w:numFmt w:val="decimal"/>
      <w:lvlText w:val="%1.%2.%3."/>
      <w:lvlJc w:val="left"/>
      <w:pPr>
        <w:ind w:left="1560" w:hanging="720"/>
      </w:pPr>
      <w:rPr>
        <w:rFonts w:eastAsia="Calibri" w:hint="default"/>
        <w:i w:val="0"/>
        <w:sz w:val="22"/>
        <w:szCs w:val="22"/>
      </w:rPr>
    </w:lvl>
    <w:lvl w:ilvl="3">
      <w:start w:val="1"/>
      <w:numFmt w:val="decimal"/>
      <w:lvlText w:val="%1.%2.%3.%4."/>
      <w:lvlJc w:val="left"/>
      <w:pPr>
        <w:ind w:left="1980" w:hanging="720"/>
      </w:pPr>
      <w:rPr>
        <w:rFonts w:eastAsia="Calibri" w:hint="default"/>
        <w:sz w:val="22"/>
        <w:szCs w:val="22"/>
      </w:rPr>
    </w:lvl>
    <w:lvl w:ilvl="4">
      <w:start w:val="1"/>
      <w:numFmt w:val="decimal"/>
      <w:lvlText w:val="%1.%2.%3.%4.%5."/>
      <w:lvlJc w:val="left"/>
      <w:pPr>
        <w:ind w:left="2760" w:hanging="1080"/>
      </w:pPr>
      <w:rPr>
        <w:rFonts w:eastAsia="Calibri" w:hint="default"/>
        <w:sz w:val="20"/>
      </w:rPr>
    </w:lvl>
    <w:lvl w:ilvl="5">
      <w:start w:val="1"/>
      <w:numFmt w:val="decimal"/>
      <w:lvlText w:val="%1.%2.%3.%4.%5.%6."/>
      <w:lvlJc w:val="left"/>
      <w:pPr>
        <w:ind w:left="3180" w:hanging="1080"/>
      </w:pPr>
      <w:rPr>
        <w:rFonts w:eastAsia="Calibri" w:hint="default"/>
        <w:sz w:val="20"/>
      </w:rPr>
    </w:lvl>
    <w:lvl w:ilvl="6">
      <w:start w:val="1"/>
      <w:numFmt w:val="decimal"/>
      <w:lvlText w:val="%1.%2.%3.%4.%5.%6.%7."/>
      <w:lvlJc w:val="left"/>
      <w:pPr>
        <w:ind w:left="3960" w:hanging="1440"/>
      </w:pPr>
      <w:rPr>
        <w:rFonts w:eastAsia="Calibri" w:hint="default"/>
        <w:sz w:val="20"/>
      </w:rPr>
    </w:lvl>
    <w:lvl w:ilvl="7">
      <w:start w:val="1"/>
      <w:numFmt w:val="decimal"/>
      <w:lvlText w:val="%1.%2.%3.%4.%5.%6.%7.%8."/>
      <w:lvlJc w:val="left"/>
      <w:pPr>
        <w:ind w:left="4380" w:hanging="1440"/>
      </w:pPr>
      <w:rPr>
        <w:rFonts w:eastAsia="Calibri" w:hint="default"/>
        <w:sz w:val="20"/>
      </w:rPr>
    </w:lvl>
    <w:lvl w:ilvl="8">
      <w:start w:val="1"/>
      <w:numFmt w:val="decimal"/>
      <w:lvlText w:val="%1.%2.%3.%4.%5.%6.%7.%8.%9."/>
      <w:lvlJc w:val="left"/>
      <w:pPr>
        <w:ind w:left="5160" w:hanging="1800"/>
      </w:pPr>
      <w:rPr>
        <w:rFonts w:eastAsia="Calibri" w:hint="default"/>
        <w:sz w:val="20"/>
      </w:rPr>
    </w:lvl>
  </w:abstractNum>
  <w:abstractNum w:abstractNumId="7" w15:restartNumberingAfterBreak="0">
    <w:nsid w:val="0E1C069B"/>
    <w:multiLevelType w:val="multilevel"/>
    <w:tmpl w:val="10362424"/>
    <w:lvl w:ilvl="0">
      <w:start w:val="1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0E5C1189"/>
    <w:multiLevelType w:val="multilevel"/>
    <w:tmpl w:val="C13CC72A"/>
    <w:lvl w:ilvl="0">
      <w:start w:val="1"/>
      <w:numFmt w:val="decimal"/>
      <w:pStyle w:val="Punkts"/>
      <w:lvlText w:val="%1."/>
      <w:lvlJc w:val="left"/>
      <w:pPr>
        <w:tabs>
          <w:tab w:val="num" w:pos="851"/>
        </w:tabs>
        <w:ind w:left="851" w:hanging="851"/>
      </w:pPr>
      <w:rPr>
        <w:rFonts w:hint="default"/>
      </w:rPr>
    </w:lvl>
    <w:lvl w:ilvl="1">
      <w:start w:val="1"/>
      <w:numFmt w:val="decimal"/>
      <w:pStyle w:val="Apakpunkts"/>
      <w:lvlText w:val="%1.%2."/>
      <w:lvlJc w:val="left"/>
      <w:pPr>
        <w:tabs>
          <w:tab w:val="num" w:pos="851"/>
        </w:tabs>
        <w:ind w:left="851" w:hanging="851"/>
      </w:pPr>
      <w:rPr>
        <w:rFonts w:hint="default"/>
      </w:rPr>
    </w:lvl>
    <w:lvl w:ilvl="2">
      <w:start w:val="1"/>
      <w:numFmt w:val="decimal"/>
      <w:pStyle w:val="Paragrfs"/>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9" w15:restartNumberingAfterBreak="0">
    <w:nsid w:val="13A73248"/>
    <w:multiLevelType w:val="multilevel"/>
    <w:tmpl w:val="176E4B82"/>
    <w:lvl w:ilvl="0">
      <w:start w:val="17"/>
      <w:numFmt w:val="decimal"/>
      <w:lvlText w:val="%1."/>
      <w:lvlJc w:val="left"/>
      <w:pPr>
        <w:tabs>
          <w:tab w:val="num" w:pos="480"/>
        </w:tabs>
        <w:ind w:left="480" w:hanging="480"/>
      </w:pPr>
      <w:rPr>
        <w:rFonts w:hint="default"/>
        <w:strike w:val="0"/>
      </w:rPr>
    </w:lvl>
    <w:lvl w:ilvl="1">
      <w:start w:val="2"/>
      <w:numFmt w:val="decimal"/>
      <w:lvlText w:val="%1.%2."/>
      <w:lvlJc w:val="left"/>
      <w:pPr>
        <w:tabs>
          <w:tab w:val="num" w:pos="840"/>
        </w:tabs>
        <w:ind w:left="840" w:hanging="480"/>
      </w:pPr>
      <w:rPr>
        <w:rFonts w:hint="default"/>
        <w:b w:val="0"/>
        <w:i w:val="0"/>
        <w:sz w:val="22"/>
        <w:szCs w:val="22"/>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0" w15:restartNumberingAfterBreak="0">
    <w:nsid w:val="14E2466A"/>
    <w:multiLevelType w:val="multilevel"/>
    <w:tmpl w:val="2B829D62"/>
    <w:lvl w:ilvl="0">
      <w:start w:val="4"/>
      <w:numFmt w:val="decimal"/>
      <w:lvlText w:val="%1."/>
      <w:lvlJc w:val="left"/>
      <w:pPr>
        <w:ind w:left="672" w:hanging="672"/>
      </w:pPr>
      <w:rPr>
        <w:rFonts w:hint="default"/>
      </w:rPr>
    </w:lvl>
    <w:lvl w:ilvl="1">
      <w:start w:val="4"/>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5754CDA"/>
    <w:multiLevelType w:val="singleLevel"/>
    <w:tmpl w:val="AD644586"/>
    <w:lvl w:ilvl="0">
      <w:start w:val="1"/>
      <w:numFmt w:val="decimal"/>
      <w:lvlText w:val="%1. "/>
      <w:lvlJc w:val="left"/>
      <w:pPr>
        <w:tabs>
          <w:tab w:val="num" w:pos="0"/>
        </w:tabs>
        <w:ind w:left="463" w:hanging="283"/>
      </w:pPr>
      <w:rPr>
        <w:rFonts w:ascii="Times New Roman" w:hAnsi="Times New Roman" w:cs="Times New Roman" w:hint="default"/>
        <w:i/>
        <w:color w:val="auto"/>
        <w:sz w:val="22"/>
        <w:szCs w:val="22"/>
      </w:rPr>
    </w:lvl>
  </w:abstractNum>
  <w:abstractNum w:abstractNumId="12" w15:restartNumberingAfterBreak="0">
    <w:nsid w:val="287E29D8"/>
    <w:multiLevelType w:val="multilevel"/>
    <w:tmpl w:val="10E69744"/>
    <w:lvl w:ilvl="0">
      <w:start w:val="4"/>
      <w:numFmt w:val="decimal"/>
      <w:lvlText w:val="%1."/>
      <w:lvlJc w:val="left"/>
      <w:pPr>
        <w:ind w:left="672" w:hanging="672"/>
      </w:pPr>
    </w:lvl>
    <w:lvl w:ilvl="1">
      <w:start w:val="4"/>
      <w:numFmt w:val="decimal"/>
      <w:lvlText w:val="%1.%2."/>
      <w:lvlJc w:val="left"/>
      <w:pPr>
        <w:ind w:left="1092" w:hanging="672"/>
      </w:pPr>
    </w:lvl>
    <w:lvl w:ilvl="2">
      <w:start w:val="1"/>
      <w:numFmt w:val="decimal"/>
      <w:lvlText w:val="%1.%2.%3."/>
      <w:lvlJc w:val="left"/>
      <w:pPr>
        <w:ind w:left="1560" w:hanging="720"/>
      </w:pPr>
    </w:lvl>
    <w:lvl w:ilvl="3">
      <w:start w:val="1"/>
      <w:numFmt w:val="decimal"/>
      <w:lvlText w:val="%1.%2.%3.%4."/>
      <w:lvlJc w:val="left"/>
      <w:pPr>
        <w:ind w:left="1980" w:hanging="720"/>
      </w:pPr>
      <w:rPr>
        <w:sz w:val="22"/>
        <w:szCs w:val="22"/>
      </w:r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13" w15:restartNumberingAfterBreak="0">
    <w:nsid w:val="2A857D59"/>
    <w:multiLevelType w:val="multilevel"/>
    <w:tmpl w:val="D018B2EC"/>
    <w:lvl w:ilvl="0">
      <w:start w:val="4"/>
      <w:numFmt w:val="decimal"/>
      <w:lvlText w:val="%1."/>
      <w:lvlJc w:val="left"/>
      <w:pPr>
        <w:ind w:left="672" w:hanging="672"/>
      </w:pPr>
    </w:lvl>
    <w:lvl w:ilvl="1">
      <w:start w:val="3"/>
      <w:numFmt w:val="decimal"/>
      <w:lvlText w:val="%1.%2."/>
      <w:lvlJc w:val="left"/>
      <w:pPr>
        <w:ind w:left="1092" w:hanging="672"/>
      </w:pPr>
    </w:lvl>
    <w:lvl w:ilvl="2">
      <w:start w:val="1"/>
      <w:numFmt w:val="decimal"/>
      <w:lvlText w:val="%1.%2.%3."/>
      <w:lvlJc w:val="left"/>
      <w:pPr>
        <w:ind w:left="1560" w:hanging="720"/>
      </w:pPr>
      <w:rPr>
        <w:i w:val="0"/>
        <w:iCs/>
        <w:sz w:val="22"/>
        <w:szCs w:val="22"/>
      </w:r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14" w15:restartNumberingAfterBreak="0">
    <w:nsid w:val="312F1109"/>
    <w:multiLevelType w:val="hybridMultilevel"/>
    <w:tmpl w:val="ED883384"/>
    <w:lvl w:ilvl="0" w:tplc="44643AA4">
      <w:start w:val="1"/>
      <w:numFmt w:val="decimal"/>
      <w:lvlText w:val="%1)"/>
      <w:lvlJc w:val="left"/>
      <w:pPr>
        <w:ind w:left="1131" w:hanging="360"/>
      </w:pPr>
      <w:rPr>
        <w:rFonts w:hint="default"/>
      </w:rPr>
    </w:lvl>
    <w:lvl w:ilvl="1" w:tplc="04260019" w:tentative="1">
      <w:start w:val="1"/>
      <w:numFmt w:val="lowerLetter"/>
      <w:lvlText w:val="%2."/>
      <w:lvlJc w:val="left"/>
      <w:pPr>
        <w:ind w:left="1851" w:hanging="360"/>
      </w:pPr>
    </w:lvl>
    <w:lvl w:ilvl="2" w:tplc="0426001B" w:tentative="1">
      <w:start w:val="1"/>
      <w:numFmt w:val="lowerRoman"/>
      <w:lvlText w:val="%3."/>
      <w:lvlJc w:val="right"/>
      <w:pPr>
        <w:ind w:left="2571" w:hanging="180"/>
      </w:pPr>
    </w:lvl>
    <w:lvl w:ilvl="3" w:tplc="0426000F" w:tentative="1">
      <w:start w:val="1"/>
      <w:numFmt w:val="decimal"/>
      <w:lvlText w:val="%4."/>
      <w:lvlJc w:val="left"/>
      <w:pPr>
        <w:ind w:left="3291" w:hanging="360"/>
      </w:pPr>
    </w:lvl>
    <w:lvl w:ilvl="4" w:tplc="04260019" w:tentative="1">
      <w:start w:val="1"/>
      <w:numFmt w:val="lowerLetter"/>
      <w:lvlText w:val="%5."/>
      <w:lvlJc w:val="left"/>
      <w:pPr>
        <w:ind w:left="4011" w:hanging="360"/>
      </w:pPr>
    </w:lvl>
    <w:lvl w:ilvl="5" w:tplc="0426001B" w:tentative="1">
      <w:start w:val="1"/>
      <w:numFmt w:val="lowerRoman"/>
      <w:lvlText w:val="%6."/>
      <w:lvlJc w:val="right"/>
      <w:pPr>
        <w:ind w:left="4731" w:hanging="180"/>
      </w:pPr>
    </w:lvl>
    <w:lvl w:ilvl="6" w:tplc="0426000F" w:tentative="1">
      <w:start w:val="1"/>
      <w:numFmt w:val="decimal"/>
      <w:lvlText w:val="%7."/>
      <w:lvlJc w:val="left"/>
      <w:pPr>
        <w:ind w:left="5451" w:hanging="360"/>
      </w:pPr>
    </w:lvl>
    <w:lvl w:ilvl="7" w:tplc="04260019" w:tentative="1">
      <w:start w:val="1"/>
      <w:numFmt w:val="lowerLetter"/>
      <w:lvlText w:val="%8."/>
      <w:lvlJc w:val="left"/>
      <w:pPr>
        <w:ind w:left="6171" w:hanging="360"/>
      </w:pPr>
    </w:lvl>
    <w:lvl w:ilvl="8" w:tplc="0426001B" w:tentative="1">
      <w:start w:val="1"/>
      <w:numFmt w:val="lowerRoman"/>
      <w:lvlText w:val="%9."/>
      <w:lvlJc w:val="right"/>
      <w:pPr>
        <w:ind w:left="6891" w:hanging="180"/>
      </w:pPr>
    </w:lvl>
  </w:abstractNum>
  <w:abstractNum w:abstractNumId="15" w15:restartNumberingAfterBreak="0">
    <w:nsid w:val="32DD7B38"/>
    <w:multiLevelType w:val="multilevel"/>
    <w:tmpl w:val="65307C26"/>
    <w:lvl w:ilvl="0">
      <w:start w:val="3"/>
      <w:numFmt w:val="decimal"/>
      <w:lvlText w:val="%1."/>
      <w:lvlJc w:val="left"/>
      <w:pPr>
        <w:ind w:left="624" w:hanging="624"/>
      </w:pPr>
      <w:rPr>
        <w:rFonts w:eastAsia="Calibri" w:hint="default"/>
        <w:sz w:val="20"/>
      </w:rPr>
    </w:lvl>
    <w:lvl w:ilvl="1">
      <w:start w:val="1"/>
      <w:numFmt w:val="decimal"/>
      <w:lvlText w:val="%1.%2."/>
      <w:lvlJc w:val="left"/>
      <w:pPr>
        <w:ind w:left="1044" w:hanging="624"/>
      </w:pPr>
      <w:rPr>
        <w:rFonts w:eastAsia="Calibri" w:hint="default"/>
        <w:sz w:val="20"/>
      </w:rPr>
    </w:lvl>
    <w:lvl w:ilvl="2">
      <w:start w:val="2"/>
      <w:numFmt w:val="decimal"/>
      <w:lvlText w:val="%1.%2.%3."/>
      <w:lvlJc w:val="left"/>
      <w:pPr>
        <w:ind w:left="1560" w:hanging="720"/>
      </w:pPr>
      <w:rPr>
        <w:rFonts w:eastAsia="Calibri" w:hint="default"/>
        <w:sz w:val="22"/>
        <w:szCs w:val="22"/>
      </w:rPr>
    </w:lvl>
    <w:lvl w:ilvl="3">
      <w:start w:val="1"/>
      <w:numFmt w:val="decimal"/>
      <w:lvlText w:val="%1.%2.%3.%4."/>
      <w:lvlJc w:val="left"/>
      <w:pPr>
        <w:ind w:left="1980" w:hanging="720"/>
      </w:pPr>
      <w:rPr>
        <w:rFonts w:eastAsia="Calibri" w:hint="default"/>
        <w:sz w:val="22"/>
        <w:szCs w:val="22"/>
      </w:rPr>
    </w:lvl>
    <w:lvl w:ilvl="4">
      <w:start w:val="1"/>
      <w:numFmt w:val="decimal"/>
      <w:lvlText w:val="%1.%2.%3.%4.%5."/>
      <w:lvlJc w:val="left"/>
      <w:pPr>
        <w:ind w:left="2760" w:hanging="1080"/>
      </w:pPr>
      <w:rPr>
        <w:rFonts w:eastAsia="Calibri" w:hint="default"/>
        <w:sz w:val="20"/>
      </w:rPr>
    </w:lvl>
    <w:lvl w:ilvl="5">
      <w:start w:val="1"/>
      <w:numFmt w:val="decimal"/>
      <w:lvlText w:val="%1.%2.%3.%4.%5.%6."/>
      <w:lvlJc w:val="left"/>
      <w:pPr>
        <w:ind w:left="3180" w:hanging="1080"/>
      </w:pPr>
      <w:rPr>
        <w:rFonts w:eastAsia="Calibri" w:hint="default"/>
        <w:sz w:val="20"/>
      </w:rPr>
    </w:lvl>
    <w:lvl w:ilvl="6">
      <w:start w:val="1"/>
      <w:numFmt w:val="decimal"/>
      <w:lvlText w:val="%1.%2.%3.%4.%5.%6.%7."/>
      <w:lvlJc w:val="left"/>
      <w:pPr>
        <w:ind w:left="3960" w:hanging="1440"/>
      </w:pPr>
      <w:rPr>
        <w:rFonts w:eastAsia="Calibri" w:hint="default"/>
        <w:sz w:val="20"/>
      </w:rPr>
    </w:lvl>
    <w:lvl w:ilvl="7">
      <w:start w:val="1"/>
      <w:numFmt w:val="decimal"/>
      <w:lvlText w:val="%1.%2.%3.%4.%5.%6.%7.%8."/>
      <w:lvlJc w:val="left"/>
      <w:pPr>
        <w:ind w:left="4380" w:hanging="1440"/>
      </w:pPr>
      <w:rPr>
        <w:rFonts w:eastAsia="Calibri" w:hint="default"/>
        <w:sz w:val="20"/>
      </w:rPr>
    </w:lvl>
    <w:lvl w:ilvl="8">
      <w:start w:val="1"/>
      <w:numFmt w:val="decimal"/>
      <w:lvlText w:val="%1.%2.%3.%4.%5.%6.%7.%8.%9."/>
      <w:lvlJc w:val="left"/>
      <w:pPr>
        <w:ind w:left="5160" w:hanging="1800"/>
      </w:pPr>
      <w:rPr>
        <w:rFonts w:eastAsia="Calibri" w:hint="default"/>
        <w:sz w:val="20"/>
      </w:rPr>
    </w:lvl>
  </w:abstractNum>
  <w:abstractNum w:abstractNumId="16" w15:restartNumberingAfterBreak="0">
    <w:nsid w:val="356224A0"/>
    <w:multiLevelType w:val="multilevel"/>
    <w:tmpl w:val="7EA62BBA"/>
    <w:lvl w:ilvl="0">
      <w:start w:val="4"/>
      <w:numFmt w:val="decimal"/>
      <w:lvlText w:val="%1."/>
      <w:lvlJc w:val="left"/>
      <w:pPr>
        <w:ind w:left="624" w:hanging="624"/>
      </w:pPr>
      <w:rPr>
        <w:rFonts w:eastAsia="Calibri" w:hint="default"/>
        <w:sz w:val="20"/>
      </w:rPr>
    </w:lvl>
    <w:lvl w:ilvl="1">
      <w:start w:val="1"/>
      <w:numFmt w:val="decimal"/>
      <w:lvlText w:val="%1.%2."/>
      <w:lvlJc w:val="left"/>
      <w:pPr>
        <w:ind w:left="1044" w:hanging="624"/>
      </w:pPr>
      <w:rPr>
        <w:rFonts w:eastAsia="Calibri" w:hint="default"/>
        <w:sz w:val="20"/>
      </w:rPr>
    </w:lvl>
    <w:lvl w:ilvl="2">
      <w:start w:val="1"/>
      <w:numFmt w:val="decimal"/>
      <w:lvlText w:val="%1.%2.%3."/>
      <w:lvlJc w:val="left"/>
      <w:pPr>
        <w:ind w:left="1560" w:hanging="720"/>
      </w:pPr>
      <w:rPr>
        <w:rFonts w:eastAsia="Calibri" w:hint="default"/>
        <w:sz w:val="22"/>
        <w:szCs w:val="22"/>
      </w:rPr>
    </w:lvl>
    <w:lvl w:ilvl="3">
      <w:start w:val="1"/>
      <w:numFmt w:val="decimal"/>
      <w:lvlText w:val="%1.%2.%3.%4."/>
      <w:lvlJc w:val="left"/>
      <w:pPr>
        <w:ind w:left="1980" w:hanging="720"/>
      </w:pPr>
      <w:rPr>
        <w:rFonts w:eastAsia="Calibri" w:hint="default"/>
        <w:sz w:val="20"/>
      </w:rPr>
    </w:lvl>
    <w:lvl w:ilvl="4">
      <w:start w:val="1"/>
      <w:numFmt w:val="decimal"/>
      <w:lvlText w:val="%1.%2.%3.%4.%5."/>
      <w:lvlJc w:val="left"/>
      <w:pPr>
        <w:ind w:left="2760" w:hanging="1080"/>
      </w:pPr>
      <w:rPr>
        <w:rFonts w:eastAsia="Calibri" w:hint="default"/>
        <w:sz w:val="20"/>
      </w:rPr>
    </w:lvl>
    <w:lvl w:ilvl="5">
      <w:start w:val="1"/>
      <w:numFmt w:val="decimal"/>
      <w:lvlText w:val="%1.%2.%3.%4.%5.%6."/>
      <w:lvlJc w:val="left"/>
      <w:pPr>
        <w:ind w:left="3180" w:hanging="1080"/>
      </w:pPr>
      <w:rPr>
        <w:rFonts w:eastAsia="Calibri" w:hint="default"/>
        <w:sz w:val="20"/>
      </w:rPr>
    </w:lvl>
    <w:lvl w:ilvl="6">
      <w:start w:val="1"/>
      <w:numFmt w:val="decimal"/>
      <w:lvlText w:val="%1.%2.%3.%4.%5.%6.%7."/>
      <w:lvlJc w:val="left"/>
      <w:pPr>
        <w:ind w:left="3960" w:hanging="1440"/>
      </w:pPr>
      <w:rPr>
        <w:rFonts w:eastAsia="Calibri" w:hint="default"/>
        <w:sz w:val="20"/>
      </w:rPr>
    </w:lvl>
    <w:lvl w:ilvl="7">
      <w:start w:val="1"/>
      <w:numFmt w:val="decimal"/>
      <w:lvlText w:val="%1.%2.%3.%4.%5.%6.%7.%8."/>
      <w:lvlJc w:val="left"/>
      <w:pPr>
        <w:ind w:left="4380" w:hanging="1440"/>
      </w:pPr>
      <w:rPr>
        <w:rFonts w:eastAsia="Calibri" w:hint="default"/>
        <w:sz w:val="20"/>
      </w:rPr>
    </w:lvl>
    <w:lvl w:ilvl="8">
      <w:start w:val="1"/>
      <w:numFmt w:val="decimal"/>
      <w:lvlText w:val="%1.%2.%3.%4.%5.%6.%7.%8.%9."/>
      <w:lvlJc w:val="left"/>
      <w:pPr>
        <w:ind w:left="5160" w:hanging="1800"/>
      </w:pPr>
      <w:rPr>
        <w:rFonts w:eastAsia="Calibri" w:hint="default"/>
        <w:sz w:val="20"/>
      </w:rPr>
    </w:lvl>
  </w:abstractNum>
  <w:abstractNum w:abstractNumId="17" w15:restartNumberingAfterBreak="0">
    <w:nsid w:val="36E22AED"/>
    <w:multiLevelType w:val="hybridMultilevel"/>
    <w:tmpl w:val="630ACDAA"/>
    <w:lvl w:ilvl="0" w:tplc="88A48EF8">
      <w:start w:val="1"/>
      <w:numFmt w:val="decimal"/>
      <w:lvlText w:val="%1)"/>
      <w:lvlJc w:val="left"/>
      <w:pPr>
        <w:ind w:left="2487" w:hanging="360"/>
      </w:pPr>
      <w:rPr>
        <w:rFonts w:hint="default"/>
      </w:rPr>
    </w:lvl>
    <w:lvl w:ilvl="1" w:tplc="04260019" w:tentative="1">
      <w:start w:val="1"/>
      <w:numFmt w:val="lowerLetter"/>
      <w:lvlText w:val="%2."/>
      <w:lvlJc w:val="left"/>
      <w:pPr>
        <w:ind w:left="3207" w:hanging="360"/>
      </w:pPr>
    </w:lvl>
    <w:lvl w:ilvl="2" w:tplc="0426001B" w:tentative="1">
      <w:start w:val="1"/>
      <w:numFmt w:val="lowerRoman"/>
      <w:lvlText w:val="%3."/>
      <w:lvlJc w:val="right"/>
      <w:pPr>
        <w:ind w:left="3927" w:hanging="180"/>
      </w:pPr>
    </w:lvl>
    <w:lvl w:ilvl="3" w:tplc="0426000F" w:tentative="1">
      <w:start w:val="1"/>
      <w:numFmt w:val="decimal"/>
      <w:lvlText w:val="%4."/>
      <w:lvlJc w:val="left"/>
      <w:pPr>
        <w:ind w:left="4647" w:hanging="360"/>
      </w:pPr>
    </w:lvl>
    <w:lvl w:ilvl="4" w:tplc="04260019" w:tentative="1">
      <w:start w:val="1"/>
      <w:numFmt w:val="lowerLetter"/>
      <w:lvlText w:val="%5."/>
      <w:lvlJc w:val="left"/>
      <w:pPr>
        <w:ind w:left="5367" w:hanging="360"/>
      </w:pPr>
    </w:lvl>
    <w:lvl w:ilvl="5" w:tplc="0426001B" w:tentative="1">
      <w:start w:val="1"/>
      <w:numFmt w:val="lowerRoman"/>
      <w:lvlText w:val="%6."/>
      <w:lvlJc w:val="right"/>
      <w:pPr>
        <w:ind w:left="6087" w:hanging="180"/>
      </w:pPr>
    </w:lvl>
    <w:lvl w:ilvl="6" w:tplc="0426000F" w:tentative="1">
      <w:start w:val="1"/>
      <w:numFmt w:val="decimal"/>
      <w:lvlText w:val="%7."/>
      <w:lvlJc w:val="left"/>
      <w:pPr>
        <w:ind w:left="6807" w:hanging="360"/>
      </w:pPr>
    </w:lvl>
    <w:lvl w:ilvl="7" w:tplc="04260019" w:tentative="1">
      <w:start w:val="1"/>
      <w:numFmt w:val="lowerLetter"/>
      <w:lvlText w:val="%8."/>
      <w:lvlJc w:val="left"/>
      <w:pPr>
        <w:ind w:left="7527" w:hanging="360"/>
      </w:pPr>
    </w:lvl>
    <w:lvl w:ilvl="8" w:tplc="0426001B" w:tentative="1">
      <w:start w:val="1"/>
      <w:numFmt w:val="lowerRoman"/>
      <w:lvlText w:val="%9."/>
      <w:lvlJc w:val="right"/>
      <w:pPr>
        <w:ind w:left="8247" w:hanging="180"/>
      </w:pPr>
    </w:lvl>
  </w:abstractNum>
  <w:abstractNum w:abstractNumId="18" w15:restartNumberingAfterBreak="0">
    <w:nsid w:val="3BF84882"/>
    <w:multiLevelType w:val="multilevel"/>
    <w:tmpl w:val="D40A1270"/>
    <w:lvl w:ilvl="0">
      <w:start w:val="4"/>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9" w15:restartNumberingAfterBreak="0">
    <w:nsid w:val="3D105782"/>
    <w:multiLevelType w:val="multilevel"/>
    <w:tmpl w:val="44D644BA"/>
    <w:lvl w:ilvl="0">
      <w:start w:val="1"/>
      <w:numFmt w:val="decimal"/>
      <w:lvlText w:val="%1."/>
      <w:lvlJc w:val="left"/>
      <w:pPr>
        <w:tabs>
          <w:tab w:val="num" w:pos="480"/>
        </w:tabs>
        <w:ind w:left="480" w:hanging="480"/>
      </w:pPr>
      <w:rPr>
        <w:rFonts w:hint="default"/>
        <w:strike w:val="0"/>
      </w:rPr>
    </w:lvl>
    <w:lvl w:ilvl="1">
      <w:start w:val="1"/>
      <w:numFmt w:val="decimal"/>
      <w:lvlText w:val="%1.%2."/>
      <w:lvlJc w:val="left"/>
      <w:pPr>
        <w:tabs>
          <w:tab w:val="num" w:pos="840"/>
        </w:tabs>
        <w:ind w:left="840" w:hanging="480"/>
      </w:pPr>
      <w:rPr>
        <w:rFonts w:hint="default"/>
        <w:b w:val="0"/>
        <w:i w:val="0"/>
        <w:sz w:val="22"/>
        <w:szCs w:val="22"/>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0" w15:restartNumberingAfterBreak="0">
    <w:nsid w:val="3E347FE9"/>
    <w:multiLevelType w:val="multilevel"/>
    <w:tmpl w:val="CAA49306"/>
    <w:lvl w:ilvl="0">
      <w:start w:val="1"/>
      <w:numFmt w:val="decimal"/>
      <w:lvlText w:val="%1."/>
      <w:lvlJc w:val="left"/>
      <w:pPr>
        <w:ind w:left="672" w:hanging="672"/>
      </w:pPr>
      <w:rPr>
        <w:rFonts w:hint="default"/>
        <w:color w:val="auto"/>
      </w:rPr>
    </w:lvl>
    <w:lvl w:ilvl="1">
      <w:start w:val="9"/>
      <w:numFmt w:val="decimal"/>
      <w:lvlText w:val="%1.%2."/>
      <w:lvlJc w:val="left"/>
      <w:pPr>
        <w:ind w:left="1092" w:hanging="672"/>
      </w:pPr>
      <w:rPr>
        <w:rFonts w:hint="default"/>
        <w:color w:val="auto"/>
      </w:rPr>
    </w:lvl>
    <w:lvl w:ilvl="2">
      <w:start w:val="2"/>
      <w:numFmt w:val="decimal"/>
      <w:lvlText w:val="%1.%2.%3."/>
      <w:lvlJc w:val="left"/>
      <w:pPr>
        <w:ind w:left="1560" w:hanging="720"/>
      </w:pPr>
      <w:rPr>
        <w:rFonts w:hint="default"/>
        <w:color w:val="auto"/>
      </w:rPr>
    </w:lvl>
    <w:lvl w:ilvl="3">
      <w:start w:val="1"/>
      <w:numFmt w:val="decimal"/>
      <w:lvlText w:val="%1.%2.%3.%4."/>
      <w:lvlJc w:val="left"/>
      <w:pPr>
        <w:ind w:left="1980" w:hanging="720"/>
      </w:pPr>
      <w:rPr>
        <w:rFonts w:hint="default"/>
        <w:color w:val="auto"/>
      </w:rPr>
    </w:lvl>
    <w:lvl w:ilvl="4">
      <w:start w:val="1"/>
      <w:numFmt w:val="decimal"/>
      <w:lvlText w:val="%1.%2.%3.%4.%5."/>
      <w:lvlJc w:val="left"/>
      <w:pPr>
        <w:ind w:left="2760" w:hanging="1080"/>
      </w:pPr>
      <w:rPr>
        <w:rFonts w:hint="default"/>
        <w:color w:val="auto"/>
      </w:rPr>
    </w:lvl>
    <w:lvl w:ilvl="5">
      <w:start w:val="1"/>
      <w:numFmt w:val="decimal"/>
      <w:lvlText w:val="%1.%2.%3.%4.%5.%6."/>
      <w:lvlJc w:val="left"/>
      <w:pPr>
        <w:ind w:left="3180" w:hanging="1080"/>
      </w:pPr>
      <w:rPr>
        <w:rFonts w:hint="default"/>
        <w:color w:val="auto"/>
      </w:rPr>
    </w:lvl>
    <w:lvl w:ilvl="6">
      <w:start w:val="1"/>
      <w:numFmt w:val="decimal"/>
      <w:lvlText w:val="%1.%2.%3.%4.%5.%6.%7."/>
      <w:lvlJc w:val="left"/>
      <w:pPr>
        <w:ind w:left="3960" w:hanging="1440"/>
      </w:pPr>
      <w:rPr>
        <w:rFonts w:hint="default"/>
        <w:color w:val="auto"/>
      </w:rPr>
    </w:lvl>
    <w:lvl w:ilvl="7">
      <w:start w:val="1"/>
      <w:numFmt w:val="decimal"/>
      <w:lvlText w:val="%1.%2.%3.%4.%5.%6.%7.%8."/>
      <w:lvlJc w:val="left"/>
      <w:pPr>
        <w:ind w:left="4380" w:hanging="1440"/>
      </w:pPr>
      <w:rPr>
        <w:rFonts w:hint="default"/>
        <w:color w:val="auto"/>
      </w:rPr>
    </w:lvl>
    <w:lvl w:ilvl="8">
      <w:start w:val="1"/>
      <w:numFmt w:val="decimal"/>
      <w:lvlText w:val="%1.%2.%3.%4.%5.%6.%7.%8.%9."/>
      <w:lvlJc w:val="left"/>
      <w:pPr>
        <w:ind w:left="5160" w:hanging="1800"/>
      </w:pPr>
      <w:rPr>
        <w:rFonts w:hint="default"/>
        <w:color w:val="auto"/>
      </w:rPr>
    </w:lvl>
  </w:abstractNum>
  <w:abstractNum w:abstractNumId="21" w15:restartNumberingAfterBreak="0">
    <w:nsid w:val="461257F9"/>
    <w:multiLevelType w:val="singleLevel"/>
    <w:tmpl w:val="08090001"/>
    <w:lvl w:ilvl="0">
      <w:start w:val="1"/>
      <w:numFmt w:val="bullet"/>
      <w:pStyle w:val="numbereditem"/>
      <w:lvlText w:val=""/>
      <w:lvlJc w:val="left"/>
      <w:pPr>
        <w:tabs>
          <w:tab w:val="num" w:pos="360"/>
        </w:tabs>
        <w:ind w:left="360" w:hanging="360"/>
      </w:pPr>
      <w:rPr>
        <w:rFonts w:ascii="Symbol" w:hAnsi="Symbol" w:hint="default"/>
      </w:rPr>
    </w:lvl>
  </w:abstractNum>
  <w:abstractNum w:abstractNumId="22" w15:restartNumberingAfterBreak="0">
    <w:nsid w:val="4E653A1E"/>
    <w:multiLevelType w:val="multilevel"/>
    <w:tmpl w:val="900A6470"/>
    <w:lvl w:ilvl="0">
      <w:start w:val="4"/>
      <w:numFmt w:val="decimal"/>
      <w:lvlText w:val="%1."/>
      <w:lvlJc w:val="left"/>
      <w:pPr>
        <w:ind w:left="672" w:hanging="672"/>
      </w:pPr>
      <w:rPr>
        <w:rFonts w:hint="default"/>
      </w:rPr>
    </w:lvl>
    <w:lvl w:ilvl="1">
      <w:start w:val="4"/>
      <w:numFmt w:val="decimal"/>
      <w:lvlText w:val="%1.%2."/>
      <w:lvlJc w:val="left"/>
      <w:pPr>
        <w:ind w:left="1092" w:hanging="672"/>
      </w:pPr>
      <w:rPr>
        <w:rFonts w:hint="default"/>
      </w:rPr>
    </w:lvl>
    <w:lvl w:ilvl="2">
      <w:start w:val="7"/>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3" w15:restartNumberingAfterBreak="0">
    <w:nsid w:val="56D501D3"/>
    <w:multiLevelType w:val="multilevel"/>
    <w:tmpl w:val="9A32152C"/>
    <w:lvl w:ilvl="0">
      <w:start w:val="5"/>
      <w:numFmt w:val="decimal"/>
      <w:lvlText w:val="%1."/>
      <w:lvlJc w:val="left"/>
      <w:pPr>
        <w:ind w:left="672" w:hanging="672"/>
      </w:pPr>
      <w:rPr>
        <w:rFonts w:hint="default"/>
      </w:rPr>
    </w:lvl>
    <w:lvl w:ilvl="1">
      <w:start w:val="1"/>
      <w:numFmt w:val="decimal"/>
      <w:lvlText w:val="%1.%2."/>
      <w:lvlJc w:val="left"/>
      <w:pPr>
        <w:ind w:left="1092" w:hanging="672"/>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4" w15:restartNumberingAfterBreak="0">
    <w:nsid w:val="57BC218C"/>
    <w:multiLevelType w:val="multilevel"/>
    <w:tmpl w:val="67ACAAF4"/>
    <w:lvl w:ilvl="0">
      <w:start w:val="4"/>
      <w:numFmt w:val="decimal"/>
      <w:lvlText w:val="%1."/>
      <w:lvlJc w:val="left"/>
      <w:pPr>
        <w:ind w:left="624" w:hanging="624"/>
      </w:pPr>
      <w:rPr>
        <w:rFonts w:eastAsia="Calibri"/>
        <w:sz w:val="20"/>
      </w:rPr>
    </w:lvl>
    <w:lvl w:ilvl="1">
      <w:start w:val="4"/>
      <w:numFmt w:val="decimal"/>
      <w:lvlText w:val="%1.%2."/>
      <w:lvlJc w:val="left"/>
      <w:pPr>
        <w:ind w:left="624" w:hanging="624"/>
      </w:pPr>
      <w:rPr>
        <w:rFonts w:eastAsia="Calibri"/>
        <w:sz w:val="20"/>
      </w:rPr>
    </w:lvl>
    <w:lvl w:ilvl="2">
      <w:start w:val="4"/>
      <w:numFmt w:val="decimal"/>
      <w:lvlText w:val="%1.%2.%3."/>
      <w:lvlJc w:val="left"/>
      <w:pPr>
        <w:ind w:left="720" w:hanging="720"/>
      </w:pPr>
      <w:rPr>
        <w:rFonts w:eastAsia="Calibri"/>
        <w:sz w:val="20"/>
      </w:rPr>
    </w:lvl>
    <w:lvl w:ilvl="3">
      <w:start w:val="1"/>
      <w:numFmt w:val="decimal"/>
      <w:lvlText w:val="%1.%2.%3.%4."/>
      <w:lvlJc w:val="left"/>
      <w:pPr>
        <w:ind w:left="720" w:hanging="720"/>
      </w:pPr>
      <w:rPr>
        <w:rFonts w:eastAsia="Calibri"/>
        <w:sz w:val="20"/>
      </w:rPr>
    </w:lvl>
    <w:lvl w:ilvl="4">
      <w:start w:val="1"/>
      <w:numFmt w:val="decimal"/>
      <w:lvlText w:val="%1.%2.%3.%4.%5."/>
      <w:lvlJc w:val="left"/>
      <w:pPr>
        <w:ind w:left="1080" w:hanging="1080"/>
      </w:pPr>
      <w:rPr>
        <w:rFonts w:eastAsia="Calibri"/>
        <w:sz w:val="20"/>
      </w:rPr>
    </w:lvl>
    <w:lvl w:ilvl="5">
      <w:start w:val="1"/>
      <w:numFmt w:val="decimal"/>
      <w:lvlText w:val="%1.%2.%3.%4.%5.%6."/>
      <w:lvlJc w:val="left"/>
      <w:pPr>
        <w:ind w:left="1080" w:hanging="1080"/>
      </w:pPr>
      <w:rPr>
        <w:rFonts w:eastAsia="Calibri"/>
        <w:sz w:val="20"/>
      </w:rPr>
    </w:lvl>
    <w:lvl w:ilvl="6">
      <w:start w:val="1"/>
      <w:numFmt w:val="decimal"/>
      <w:lvlText w:val="%1.%2.%3.%4.%5.%6.%7."/>
      <w:lvlJc w:val="left"/>
      <w:pPr>
        <w:ind w:left="1440" w:hanging="1440"/>
      </w:pPr>
      <w:rPr>
        <w:rFonts w:eastAsia="Calibri"/>
        <w:sz w:val="20"/>
      </w:rPr>
    </w:lvl>
    <w:lvl w:ilvl="7">
      <w:start w:val="1"/>
      <w:numFmt w:val="decimal"/>
      <w:lvlText w:val="%1.%2.%3.%4.%5.%6.%7.%8."/>
      <w:lvlJc w:val="left"/>
      <w:pPr>
        <w:ind w:left="1440" w:hanging="1440"/>
      </w:pPr>
      <w:rPr>
        <w:rFonts w:eastAsia="Calibri"/>
        <w:sz w:val="20"/>
      </w:rPr>
    </w:lvl>
    <w:lvl w:ilvl="8">
      <w:start w:val="1"/>
      <w:numFmt w:val="decimal"/>
      <w:lvlText w:val="%1.%2.%3.%4.%5.%6.%7.%8.%9."/>
      <w:lvlJc w:val="left"/>
      <w:pPr>
        <w:ind w:left="1800" w:hanging="1800"/>
      </w:pPr>
      <w:rPr>
        <w:rFonts w:eastAsia="Calibri"/>
        <w:sz w:val="20"/>
      </w:rPr>
    </w:lvl>
  </w:abstractNum>
  <w:abstractNum w:abstractNumId="25" w15:restartNumberingAfterBreak="0">
    <w:nsid w:val="59B71C41"/>
    <w:multiLevelType w:val="multilevel"/>
    <w:tmpl w:val="508A2236"/>
    <w:lvl w:ilvl="0">
      <w:start w:val="4"/>
      <w:numFmt w:val="decimal"/>
      <w:lvlText w:val="%1."/>
      <w:lvlJc w:val="left"/>
      <w:pPr>
        <w:ind w:left="672" w:hanging="672"/>
      </w:pPr>
      <w:rPr>
        <w:rFonts w:hint="default"/>
      </w:rPr>
    </w:lvl>
    <w:lvl w:ilvl="1">
      <w:start w:val="4"/>
      <w:numFmt w:val="decimal"/>
      <w:lvlText w:val="%1.%2."/>
      <w:lvlJc w:val="left"/>
      <w:pPr>
        <w:ind w:left="672" w:hanging="672"/>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DF2526B"/>
    <w:multiLevelType w:val="hybridMultilevel"/>
    <w:tmpl w:val="2E90D3D0"/>
    <w:lvl w:ilvl="0" w:tplc="FFFFFFFF">
      <w:start w:val="1"/>
      <w:numFmt w:val="decimal"/>
      <w:lvlText w:val="%1)"/>
      <w:lvlJc w:val="left"/>
      <w:pPr>
        <w:ind w:left="1349" w:hanging="360"/>
      </w:pPr>
    </w:lvl>
    <w:lvl w:ilvl="1" w:tplc="04260011">
      <w:start w:val="1"/>
      <w:numFmt w:val="decimal"/>
      <w:lvlText w:val="%2)"/>
      <w:lvlJc w:val="left"/>
      <w:pPr>
        <w:ind w:left="2069" w:hanging="360"/>
      </w:pPr>
    </w:lvl>
    <w:lvl w:ilvl="2" w:tplc="FFFFFFFF">
      <w:start w:val="1"/>
      <w:numFmt w:val="lowerRoman"/>
      <w:lvlText w:val="%3."/>
      <w:lvlJc w:val="right"/>
      <w:pPr>
        <w:ind w:left="2789" w:hanging="180"/>
      </w:pPr>
    </w:lvl>
    <w:lvl w:ilvl="3" w:tplc="FFFFFFFF">
      <w:start w:val="1"/>
      <w:numFmt w:val="decimal"/>
      <w:lvlText w:val="%4."/>
      <w:lvlJc w:val="left"/>
      <w:pPr>
        <w:ind w:left="3509" w:hanging="360"/>
      </w:pPr>
    </w:lvl>
    <w:lvl w:ilvl="4" w:tplc="FFFFFFFF">
      <w:start w:val="1"/>
      <w:numFmt w:val="lowerLetter"/>
      <w:lvlText w:val="%5."/>
      <w:lvlJc w:val="left"/>
      <w:pPr>
        <w:ind w:left="4229" w:hanging="360"/>
      </w:pPr>
    </w:lvl>
    <w:lvl w:ilvl="5" w:tplc="FFFFFFFF">
      <w:start w:val="1"/>
      <w:numFmt w:val="lowerRoman"/>
      <w:lvlText w:val="%6."/>
      <w:lvlJc w:val="right"/>
      <w:pPr>
        <w:ind w:left="4949" w:hanging="180"/>
      </w:pPr>
    </w:lvl>
    <w:lvl w:ilvl="6" w:tplc="FFFFFFFF">
      <w:start w:val="1"/>
      <w:numFmt w:val="decimal"/>
      <w:lvlText w:val="%7."/>
      <w:lvlJc w:val="left"/>
      <w:pPr>
        <w:ind w:left="5669" w:hanging="360"/>
      </w:pPr>
    </w:lvl>
    <w:lvl w:ilvl="7" w:tplc="FFFFFFFF">
      <w:start w:val="1"/>
      <w:numFmt w:val="lowerLetter"/>
      <w:lvlText w:val="%8."/>
      <w:lvlJc w:val="left"/>
      <w:pPr>
        <w:ind w:left="6389" w:hanging="360"/>
      </w:pPr>
    </w:lvl>
    <w:lvl w:ilvl="8" w:tplc="FFFFFFFF">
      <w:start w:val="1"/>
      <w:numFmt w:val="lowerRoman"/>
      <w:lvlText w:val="%9."/>
      <w:lvlJc w:val="right"/>
      <w:pPr>
        <w:ind w:left="7109" w:hanging="180"/>
      </w:pPr>
    </w:lvl>
  </w:abstractNum>
  <w:abstractNum w:abstractNumId="27" w15:restartNumberingAfterBreak="0">
    <w:nsid w:val="60A60835"/>
    <w:multiLevelType w:val="multilevel"/>
    <w:tmpl w:val="DF08E5E2"/>
    <w:lvl w:ilvl="0">
      <w:start w:val="15"/>
      <w:numFmt w:val="decimal"/>
      <w:lvlText w:val="%1."/>
      <w:lvlJc w:val="left"/>
      <w:pPr>
        <w:tabs>
          <w:tab w:val="num" w:pos="480"/>
        </w:tabs>
        <w:ind w:left="480" w:hanging="480"/>
      </w:pPr>
      <w:rPr>
        <w:rFonts w:hint="default"/>
        <w:strike w:val="0"/>
      </w:rPr>
    </w:lvl>
    <w:lvl w:ilvl="1">
      <w:start w:val="3"/>
      <w:numFmt w:val="decimal"/>
      <w:lvlText w:val="%1.%2."/>
      <w:lvlJc w:val="left"/>
      <w:pPr>
        <w:tabs>
          <w:tab w:val="num" w:pos="840"/>
        </w:tabs>
        <w:ind w:left="840" w:hanging="480"/>
      </w:pPr>
      <w:rPr>
        <w:rFonts w:hint="default"/>
        <w:b w:val="0"/>
        <w:i w:val="0"/>
        <w:sz w:val="22"/>
        <w:szCs w:val="22"/>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8" w15:restartNumberingAfterBreak="0">
    <w:nsid w:val="60EA2B0D"/>
    <w:multiLevelType w:val="multilevel"/>
    <w:tmpl w:val="D056128C"/>
    <w:styleLink w:val="ImportedStyle5"/>
    <w:lvl w:ilvl="0">
      <w:start w:val="1"/>
      <w:numFmt w:val="decimal"/>
      <w:lvlText w:val="%1."/>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63B55614"/>
    <w:multiLevelType w:val="multilevel"/>
    <w:tmpl w:val="EFD09734"/>
    <w:styleLink w:val="WWOutlineListStyle51113"/>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662E510E"/>
    <w:multiLevelType w:val="hybridMultilevel"/>
    <w:tmpl w:val="BAAAB966"/>
    <w:lvl w:ilvl="0" w:tplc="AF10A824">
      <w:start w:val="1"/>
      <w:numFmt w:val="bullet"/>
      <w:pStyle w:val="atbildesvitraaratkapi"/>
      <w:lvlText w:val=""/>
      <w:lvlJc w:val="left"/>
      <w:pPr>
        <w:tabs>
          <w:tab w:val="num" w:pos="1400"/>
        </w:tabs>
        <w:ind w:left="1400" w:hanging="340"/>
      </w:pPr>
      <w:rPr>
        <w:rFonts w:ascii="Symbol" w:hAnsi="Symbol" w:hint="default"/>
        <w:color w:val="auto"/>
      </w:rPr>
    </w:lvl>
    <w:lvl w:ilvl="1" w:tplc="DDF6DAC0">
      <w:start w:val="1"/>
      <w:numFmt w:val="bullet"/>
      <w:lvlText w:val="o"/>
      <w:lvlJc w:val="left"/>
      <w:pPr>
        <w:tabs>
          <w:tab w:val="num" w:pos="1800"/>
        </w:tabs>
        <w:ind w:left="1800" w:hanging="360"/>
      </w:pPr>
      <w:rPr>
        <w:rFonts w:ascii="Courier New" w:hAnsi="Courier New" w:cs="GarmdITC Bk TL" w:hint="default"/>
      </w:rPr>
    </w:lvl>
    <w:lvl w:ilvl="2" w:tplc="84CABF8E">
      <w:start w:val="1"/>
      <w:numFmt w:val="decimal"/>
      <w:lvlText w:val="%3."/>
      <w:lvlJc w:val="left"/>
      <w:pPr>
        <w:tabs>
          <w:tab w:val="num" w:pos="2160"/>
        </w:tabs>
        <w:ind w:left="2160" w:hanging="360"/>
      </w:pPr>
    </w:lvl>
    <w:lvl w:ilvl="3" w:tplc="4EDA56A4">
      <w:start w:val="1"/>
      <w:numFmt w:val="decimal"/>
      <w:lvlText w:val="%4."/>
      <w:lvlJc w:val="left"/>
      <w:pPr>
        <w:tabs>
          <w:tab w:val="num" w:pos="2880"/>
        </w:tabs>
        <w:ind w:left="2880" w:hanging="360"/>
      </w:pPr>
    </w:lvl>
    <w:lvl w:ilvl="4" w:tplc="6952C92E">
      <w:start w:val="1"/>
      <w:numFmt w:val="decimal"/>
      <w:lvlText w:val="%5."/>
      <w:lvlJc w:val="left"/>
      <w:pPr>
        <w:tabs>
          <w:tab w:val="num" w:pos="3600"/>
        </w:tabs>
        <w:ind w:left="3600" w:hanging="360"/>
      </w:pPr>
    </w:lvl>
    <w:lvl w:ilvl="5" w:tplc="A0D8FE5C">
      <w:start w:val="1"/>
      <w:numFmt w:val="decimal"/>
      <w:lvlText w:val="%6."/>
      <w:lvlJc w:val="left"/>
      <w:pPr>
        <w:tabs>
          <w:tab w:val="num" w:pos="4320"/>
        </w:tabs>
        <w:ind w:left="4320" w:hanging="360"/>
      </w:pPr>
    </w:lvl>
    <w:lvl w:ilvl="6" w:tplc="BB9A93A2">
      <w:start w:val="1"/>
      <w:numFmt w:val="decimal"/>
      <w:lvlText w:val="%7."/>
      <w:lvlJc w:val="left"/>
      <w:pPr>
        <w:tabs>
          <w:tab w:val="num" w:pos="5040"/>
        </w:tabs>
        <w:ind w:left="5040" w:hanging="360"/>
      </w:pPr>
    </w:lvl>
    <w:lvl w:ilvl="7" w:tplc="1E04D38C">
      <w:start w:val="1"/>
      <w:numFmt w:val="decimal"/>
      <w:lvlText w:val="%8."/>
      <w:lvlJc w:val="left"/>
      <w:pPr>
        <w:tabs>
          <w:tab w:val="num" w:pos="5760"/>
        </w:tabs>
        <w:ind w:left="5760" w:hanging="360"/>
      </w:pPr>
    </w:lvl>
    <w:lvl w:ilvl="8" w:tplc="221023EE">
      <w:start w:val="1"/>
      <w:numFmt w:val="decimal"/>
      <w:lvlText w:val="%9."/>
      <w:lvlJc w:val="left"/>
      <w:pPr>
        <w:tabs>
          <w:tab w:val="num" w:pos="6480"/>
        </w:tabs>
        <w:ind w:left="6480" w:hanging="360"/>
      </w:pPr>
    </w:lvl>
  </w:abstractNum>
  <w:abstractNum w:abstractNumId="31" w15:restartNumberingAfterBreak="0">
    <w:nsid w:val="672E2E86"/>
    <w:multiLevelType w:val="multilevel"/>
    <w:tmpl w:val="44C25344"/>
    <w:lvl w:ilvl="0">
      <w:start w:val="4"/>
      <w:numFmt w:val="decimal"/>
      <w:lvlText w:val="%1."/>
      <w:lvlJc w:val="left"/>
      <w:pPr>
        <w:ind w:left="672" w:hanging="672"/>
      </w:pPr>
      <w:rPr>
        <w:rFonts w:hint="default"/>
      </w:rPr>
    </w:lvl>
    <w:lvl w:ilvl="1">
      <w:start w:val="5"/>
      <w:numFmt w:val="decimal"/>
      <w:lvlText w:val="%1.%2."/>
      <w:lvlJc w:val="left"/>
      <w:pPr>
        <w:ind w:left="1092" w:hanging="672"/>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2" w15:restartNumberingAfterBreak="0">
    <w:nsid w:val="683A463A"/>
    <w:multiLevelType w:val="multilevel"/>
    <w:tmpl w:val="C422F380"/>
    <w:lvl w:ilvl="0">
      <w:start w:val="2"/>
      <w:numFmt w:val="decimal"/>
      <w:lvlText w:val="%1."/>
      <w:lvlJc w:val="left"/>
      <w:pPr>
        <w:ind w:left="504" w:hanging="504"/>
      </w:pPr>
    </w:lvl>
    <w:lvl w:ilvl="1">
      <w:start w:val="1"/>
      <w:numFmt w:val="decimal"/>
      <w:lvlText w:val="%1.%2."/>
      <w:lvlJc w:val="left"/>
      <w:pPr>
        <w:ind w:left="924" w:hanging="504"/>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33" w15:restartNumberingAfterBreak="0">
    <w:nsid w:val="686F31CF"/>
    <w:multiLevelType w:val="multilevel"/>
    <w:tmpl w:val="C6E8688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FED2B27"/>
    <w:multiLevelType w:val="multilevel"/>
    <w:tmpl w:val="D26E5636"/>
    <w:styleLink w:val="WWOutlineListStyle511"/>
    <w:lvl w:ilvl="0">
      <w:start w:val="1"/>
      <w:numFmt w:val="decimal"/>
      <w:lvlText w:val="%1."/>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5.%6.%7."/>
      <w:lvlJc w:val="left"/>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5.%6.%7.%8."/>
      <w:lvlJc w:val="left"/>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5.%6.%7.%8.%9."/>
      <w:lvlJc w:val="left"/>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1447FEC"/>
    <w:multiLevelType w:val="multilevel"/>
    <w:tmpl w:val="1324B8C8"/>
    <w:lvl w:ilvl="0">
      <w:start w:val="1"/>
      <w:numFmt w:val="decimal"/>
      <w:lvlText w:val="%1."/>
      <w:lvlJc w:val="left"/>
      <w:pPr>
        <w:ind w:left="780" w:hanging="780"/>
      </w:pPr>
      <w:rPr>
        <w:rFonts w:hint="default"/>
      </w:rPr>
    </w:lvl>
    <w:lvl w:ilvl="1">
      <w:start w:val="10"/>
      <w:numFmt w:val="decimal"/>
      <w:lvlText w:val="%1.%2."/>
      <w:lvlJc w:val="left"/>
      <w:pPr>
        <w:ind w:left="1200" w:hanging="780"/>
      </w:pPr>
      <w:rPr>
        <w:rFonts w:hint="default"/>
      </w:rPr>
    </w:lvl>
    <w:lvl w:ilvl="2">
      <w:start w:val="4"/>
      <w:numFmt w:val="decimal"/>
      <w:lvlText w:val="%1.%2.%3."/>
      <w:lvlJc w:val="left"/>
      <w:pPr>
        <w:ind w:left="1620" w:hanging="780"/>
      </w:pPr>
      <w:rPr>
        <w:rFonts w:hint="default"/>
      </w:rPr>
    </w:lvl>
    <w:lvl w:ilvl="3">
      <w:start w:val="1"/>
      <w:numFmt w:val="decimal"/>
      <w:lvlText w:val="%1.%2.%3.%4."/>
      <w:lvlJc w:val="left"/>
      <w:pPr>
        <w:ind w:left="2040" w:hanging="7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6" w15:restartNumberingAfterBreak="0">
    <w:nsid w:val="727C51F2"/>
    <w:multiLevelType w:val="multilevel"/>
    <w:tmpl w:val="D742A8C6"/>
    <w:lvl w:ilvl="0">
      <w:start w:val="4"/>
      <w:numFmt w:val="decimal"/>
      <w:lvlText w:val="%1."/>
      <w:lvlJc w:val="left"/>
      <w:pPr>
        <w:ind w:left="672" w:hanging="672"/>
      </w:pPr>
      <w:rPr>
        <w:rFonts w:hint="default"/>
      </w:rPr>
    </w:lvl>
    <w:lvl w:ilvl="1">
      <w:start w:val="4"/>
      <w:numFmt w:val="decimal"/>
      <w:lvlText w:val="%1.%2."/>
      <w:lvlJc w:val="left"/>
      <w:pPr>
        <w:ind w:left="1092" w:hanging="672"/>
      </w:pPr>
      <w:rPr>
        <w:rFonts w:hint="default"/>
      </w:rPr>
    </w:lvl>
    <w:lvl w:ilvl="2">
      <w:start w:val="3"/>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7" w15:restartNumberingAfterBreak="0">
    <w:nsid w:val="72A742CA"/>
    <w:multiLevelType w:val="multilevel"/>
    <w:tmpl w:val="88886A40"/>
    <w:styleLink w:val="Hedingsvirsrakstiem"/>
    <w:lvl w:ilvl="0">
      <w:start w:val="1"/>
      <w:numFmt w:val="decimal"/>
      <w:suff w:val="nothing"/>
      <w:lvlText w:val="%1."/>
      <w:lvlJc w:val="left"/>
      <w:pPr>
        <w:ind w:left="0" w:firstLine="0"/>
      </w:pPr>
      <w:rPr>
        <w:rFonts w:ascii="Times New Roman" w:hAnsi="Times New Roman" w:hint="default"/>
        <w:b/>
        <w:sz w:val="22"/>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b w:val="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8" w15:restartNumberingAfterBreak="0">
    <w:nsid w:val="731A06D5"/>
    <w:multiLevelType w:val="multilevel"/>
    <w:tmpl w:val="74B487F4"/>
    <w:lvl w:ilvl="0">
      <w:start w:val="4"/>
      <w:numFmt w:val="decimal"/>
      <w:lvlText w:val="%1."/>
      <w:lvlJc w:val="left"/>
      <w:pPr>
        <w:ind w:left="672" w:hanging="672"/>
      </w:pPr>
    </w:lvl>
    <w:lvl w:ilvl="1">
      <w:start w:val="4"/>
      <w:numFmt w:val="decimal"/>
      <w:lvlText w:val="%1.%2."/>
      <w:lvlJc w:val="left"/>
      <w:pPr>
        <w:ind w:left="1092" w:hanging="672"/>
      </w:pPr>
    </w:lvl>
    <w:lvl w:ilvl="2">
      <w:start w:val="5"/>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abstractNum w:abstractNumId="39" w15:restartNumberingAfterBreak="0">
    <w:nsid w:val="73D91EFF"/>
    <w:multiLevelType w:val="multilevel"/>
    <w:tmpl w:val="C53635C2"/>
    <w:styleLink w:val="ImportedStyle27"/>
    <w:lvl w:ilvl="0">
      <w:start w:val="1"/>
      <w:numFmt w:val="decimal"/>
      <w:lvlText w:val="%1."/>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15:restartNumberingAfterBreak="0">
    <w:nsid w:val="7AB13AE5"/>
    <w:multiLevelType w:val="multilevel"/>
    <w:tmpl w:val="080E3C34"/>
    <w:lvl w:ilvl="0">
      <w:start w:val="15"/>
      <w:numFmt w:val="decimal"/>
      <w:lvlText w:val="%1."/>
      <w:lvlJc w:val="left"/>
      <w:pPr>
        <w:tabs>
          <w:tab w:val="num" w:pos="480"/>
        </w:tabs>
        <w:ind w:left="480" w:hanging="480"/>
      </w:pPr>
      <w:rPr>
        <w:rFonts w:hint="default"/>
        <w:strike w:val="0"/>
      </w:rPr>
    </w:lvl>
    <w:lvl w:ilvl="1">
      <w:start w:val="2"/>
      <w:numFmt w:val="decimal"/>
      <w:lvlText w:val="%1.%2."/>
      <w:lvlJc w:val="left"/>
      <w:pPr>
        <w:tabs>
          <w:tab w:val="num" w:pos="840"/>
        </w:tabs>
        <w:ind w:left="840" w:hanging="480"/>
      </w:pPr>
      <w:rPr>
        <w:rFonts w:hint="default"/>
        <w:b w:val="0"/>
        <w:i w:val="0"/>
        <w:sz w:val="22"/>
        <w:szCs w:val="22"/>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1" w15:restartNumberingAfterBreak="0">
    <w:nsid w:val="7E4160DA"/>
    <w:multiLevelType w:val="multilevel"/>
    <w:tmpl w:val="C0587F1C"/>
    <w:lvl w:ilvl="0">
      <w:start w:val="1"/>
      <w:numFmt w:val="decimal"/>
      <w:pStyle w:val="Heading1"/>
      <w:lvlText w:val="%1."/>
      <w:lvlJc w:val="left"/>
      <w:rPr>
        <w:rFonts w:ascii="Times New Roman" w:hAnsi="Times New Roman" w:cs="Times New Roman"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360"/>
        </w:tabs>
        <w:ind w:left="360" w:hanging="360"/>
      </w:pPr>
      <w:rPr>
        <w:rFonts w:hint="default"/>
        <w:b w:val="0"/>
        <w:i w:val="0"/>
        <w:color w:val="auto"/>
      </w:rPr>
    </w:lvl>
    <w:lvl w:ilvl="2">
      <w:start w:val="1"/>
      <w:numFmt w:val="decimal"/>
      <w:lvlText w:val="%1.%2.%3."/>
      <w:lvlJc w:val="left"/>
      <w:pPr>
        <w:tabs>
          <w:tab w:val="num" w:pos="4123"/>
        </w:tabs>
        <w:ind w:left="4123" w:hanging="720"/>
      </w:pPr>
      <w:rPr>
        <w:rFonts w:ascii="Times New Roman" w:hAnsi="Times New Roman" w:cs="Times New Roman" w:hint="default"/>
        <w:b w:val="0"/>
        <w:i w:val="0"/>
        <w:strike w:val="0"/>
        <w:color w:val="auto"/>
        <w:sz w:val="22"/>
        <w:szCs w:val="22"/>
      </w:rPr>
    </w:lvl>
    <w:lvl w:ilvl="3">
      <w:start w:val="1"/>
      <w:numFmt w:val="decimal"/>
      <w:lvlText w:val="%1.%2.1.%4."/>
      <w:lvlJc w:val="left"/>
      <w:pPr>
        <w:tabs>
          <w:tab w:val="num" w:pos="1980"/>
        </w:tabs>
        <w:ind w:left="1980" w:hanging="720"/>
      </w:pPr>
      <w:rPr>
        <w:rFonts w:hint="default"/>
        <w:b w:val="0"/>
        <w:i w:val="0"/>
        <w:strike w:val="0"/>
        <w:color w:val="auto"/>
        <w:sz w:val="22"/>
        <w:szCs w:val="22"/>
      </w:rPr>
    </w:lvl>
    <w:lvl w:ilvl="4">
      <w:start w:val="1"/>
      <w:numFmt w:val="decimal"/>
      <w:lvlText w:val="%1.%2.%3.%4.%5."/>
      <w:lvlJc w:val="left"/>
      <w:pPr>
        <w:tabs>
          <w:tab w:val="num" w:pos="3600"/>
        </w:tabs>
        <w:ind w:left="3600" w:hanging="1080"/>
      </w:pPr>
      <w:rPr>
        <w:rFonts w:hint="default"/>
        <w:sz w:val="22"/>
        <w:szCs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16cid:durableId="1354186750">
    <w:abstractNumId w:val="11"/>
  </w:num>
  <w:num w:numId="2" w16cid:durableId="519583210">
    <w:abstractNumId w:val="41"/>
  </w:num>
  <w:num w:numId="3" w16cid:durableId="1394086025">
    <w:abstractNumId w:val="19"/>
  </w:num>
  <w:num w:numId="4" w16cid:durableId="2118133271">
    <w:abstractNumId w:val="21"/>
  </w:num>
  <w:num w:numId="5" w16cid:durableId="885722265">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1842626">
    <w:abstractNumId w:val="37"/>
  </w:num>
  <w:num w:numId="7" w16cid:durableId="1254701978">
    <w:abstractNumId w:val="8"/>
  </w:num>
  <w:num w:numId="8" w16cid:durableId="783811784">
    <w:abstractNumId w:val="0"/>
  </w:num>
  <w:num w:numId="9" w16cid:durableId="487601483">
    <w:abstractNumId w:val="41"/>
  </w:num>
  <w:num w:numId="10" w16cid:durableId="13749606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5954132">
    <w:abstractNumId w:val="33"/>
  </w:num>
  <w:num w:numId="12" w16cid:durableId="1636372947">
    <w:abstractNumId w:val="28"/>
  </w:num>
  <w:num w:numId="13" w16cid:durableId="2023244015">
    <w:abstractNumId w:val="39"/>
  </w:num>
  <w:num w:numId="14" w16cid:durableId="1613248358">
    <w:abstractNumId w:val="4"/>
  </w:num>
  <w:num w:numId="15" w16cid:durableId="1364939483">
    <w:abstractNumId w:val="34"/>
  </w:num>
  <w:num w:numId="16" w16cid:durableId="1828159301">
    <w:abstractNumId w:val="7"/>
  </w:num>
  <w:num w:numId="17" w16cid:durableId="1056781551">
    <w:abstractNumId w:val="29"/>
  </w:num>
  <w:num w:numId="18" w16cid:durableId="508443612">
    <w:abstractNumId w:val="31"/>
  </w:num>
  <w:num w:numId="19" w16cid:durableId="739639881">
    <w:abstractNumId w:val="23"/>
  </w:num>
  <w:num w:numId="20" w16cid:durableId="1066997725">
    <w:abstractNumId w:val="20"/>
  </w:num>
  <w:num w:numId="21" w16cid:durableId="1615625558">
    <w:abstractNumId w:val="15"/>
  </w:num>
  <w:num w:numId="22" w16cid:durableId="1911310455">
    <w:abstractNumId w:val="35"/>
  </w:num>
  <w:num w:numId="23" w16cid:durableId="2145004977">
    <w:abstractNumId w:val="16"/>
  </w:num>
  <w:num w:numId="24" w16cid:durableId="1839886885">
    <w:abstractNumId w:val="17"/>
  </w:num>
  <w:num w:numId="25" w16cid:durableId="1376850052">
    <w:abstractNumId w:val="40"/>
  </w:num>
  <w:num w:numId="26" w16cid:durableId="196429298">
    <w:abstractNumId w:val="27"/>
  </w:num>
  <w:num w:numId="27" w16cid:durableId="519009017">
    <w:abstractNumId w:val="9"/>
  </w:num>
  <w:num w:numId="28" w16cid:durableId="224339868">
    <w:abstractNumId w:val="3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22969922">
    <w:abstractNumId w:val="6"/>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0516519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73690654">
    <w:abstractNumId w:val="13"/>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261791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51848812">
    <w:abstractNumId w:val="12"/>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3149685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56515431">
    <w:abstractNumId w:val="24"/>
    <w:lvlOverride w:ilvl="0">
      <w:startOverride w:val="4"/>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40016512">
    <w:abstractNumId w:val="38"/>
    <w:lvlOverride w:ilvl="0">
      <w:startOverride w:val="4"/>
    </w:lvlOverride>
    <w:lvlOverride w:ilvl="1">
      <w:startOverride w:val="4"/>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32658910">
    <w:abstractNumId w:val="25"/>
  </w:num>
  <w:num w:numId="38" w16cid:durableId="276372320">
    <w:abstractNumId w:val="14"/>
  </w:num>
  <w:num w:numId="39" w16cid:durableId="1503542611">
    <w:abstractNumId w:val="6"/>
  </w:num>
  <w:num w:numId="40" w16cid:durableId="966082795">
    <w:abstractNumId w:val="13"/>
  </w:num>
  <w:num w:numId="41" w16cid:durableId="852845937">
    <w:abstractNumId w:val="12"/>
  </w:num>
  <w:num w:numId="42" w16cid:durableId="1728142724">
    <w:abstractNumId w:val="38"/>
  </w:num>
  <w:num w:numId="43" w16cid:durableId="1505516639">
    <w:abstractNumId w:val="24"/>
  </w:num>
  <w:num w:numId="44" w16cid:durableId="698316714">
    <w:abstractNumId w:val="26"/>
  </w:num>
  <w:num w:numId="45" w16cid:durableId="1258057773">
    <w:abstractNumId w:val="18"/>
  </w:num>
  <w:num w:numId="46" w16cid:durableId="773866559">
    <w:abstractNumId w:val="10"/>
  </w:num>
  <w:num w:numId="47" w16cid:durableId="1566522798">
    <w:abstractNumId w:val="22"/>
  </w:num>
  <w:num w:numId="48" w16cid:durableId="518549274">
    <w:abstractNumId w:val="3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65"/>
    <w:rsid w:val="00000178"/>
    <w:rsid w:val="000005E3"/>
    <w:rsid w:val="0000085F"/>
    <w:rsid w:val="000008B8"/>
    <w:rsid w:val="00000BC6"/>
    <w:rsid w:val="00000DCA"/>
    <w:rsid w:val="00001158"/>
    <w:rsid w:val="0000126B"/>
    <w:rsid w:val="0000137F"/>
    <w:rsid w:val="00001A3D"/>
    <w:rsid w:val="00001D61"/>
    <w:rsid w:val="00002345"/>
    <w:rsid w:val="00002426"/>
    <w:rsid w:val="00002BCE"/>
    <w:rsid w:val="0000325C"/>
    <w:rsid w:val="00003680"/>
    <w:rsid w:val="00003941"/>
    <w:rsid w:val="00003F12"/>
    <w:rsid w:val="0000426B"/>
    <w:rsid w:val="00004388"/>
    <w:rsid w:val="00004803"/>
    <w:rsid w:val="00004B9B"/>
    <w:rsid w:val="00004F31"/>
    <w:rsid w:val="00005349"/>
    <w:rsid w:val="000059CD"/>
    <w:rsid w:val="00005AA2"/>
    <w:rsid w:val="00005B02"/>
    <w:rsid w:val="00006099"/>
    <w:rsid w:val="00006364"/>
    <w:rsid w:val="00006738"/>
    <w:rsid w:val="00006A1B"/>
    <w:rsid w:val="00006AAC"/>
    <w:rsid w:val="00007434"/>
    <w:rsid w:val="00007723"/>
    <w:rsid w:val="000100FE"/>
    <w:rsid w:val="00010F91"/>
    <w:rsid w:val="00011126"/>
    <w:rsid w:val="000115FC"/>
    <w:rsid w:val="00011655"/>
    <w:rsid w:val="00011842"/>
    <w:rsid w:val="00011B22"/>
    <w:rsid w:val="00011DB2"/>
    <w:rsid w:val="00011E2C"/>
    <w:rsid w:val="0001265B"/>
    <w:rsid w:val="00012AF9"/>
    <w:rsid w:val="00012CD2"/>
    <w:rsid w:val="00012F7C"/>
    <w:rsid w:val="00013B01"/>
    <w:rsid w:val="00013B08"/>
    <w:rsid w:val="00013C77"/>
    <w:rsid w:val="00013FCF"/>
    <w:rsid w:val="000143FC"/>
    <w:rsid w:val="00014559"/>
    <w:rsid w:val="000145A8"/>
    <w:rsid w:val="00014804"/>
    <w:rsid w:val="000154EB"/>
    <w:rsid w:val="00015726"/>
    <w:rsid w:val="0001596A"/>
    <w:rsid w:val="00015CD5"/>
    <w:rsid w:val="00016602"/>
    <w:rsid w:val="00016F15"/>
    <w:rsid w:val="000171A6"/>
    <w:rsid w:val="000171F2"/>
    <w:rsid w:val="00017865"/>
    <w:rsid w:val="00017866"/>
    <w:rsid w:val="00017A30"/>
    <w:rsid w:val="00017AE2"/>
    <w:rsid w:val="00017B76"/>
    <w:rsid w:val="00017DD0"/>
    <w:rsid w:val="00021420"/>
    <w:rsid w:val="00021933"/>
    <w:rsid w:val="00021A01"/>
    <w:rsid w:val="00021B9E"/>
    <w:rsid w:val="00021CD7"/>
    <w:rsid w:val="0002245A"/>
    <w:rsid w:val="00023287"/>
    <w:rsid w:val="0002341C"/>
    <w:rsid w:val="000235C3"/>
    <w:rsid w:val="00023667"/>
    <w:rsid w:val="0002501F"/>
    <w:rsid w:val="000252B3"/>
    <w:rsid w:val="0002546C"/>
    <w:rsid w:val="00025671"/>
    <w:rsid w:val="00026807"/>
    <w:rsid w:val="00026833"/>
    <w:rsid w:val="00026C93"/>
    <w:rsid w:val="00027204"/>
    <w:rsid w:val="00027372"/>
    <w:rsid w:val="00027B7F"/>
    <w:rsid w:val="00027C0F"/>
    <w:rsid w:val="00027CA8"/>
    <w:rsid w:val="000308F5"/>
    <w:rsid w:val="00030B64"/>
    <w:rsid w:val="00030FEA"/>
    <w:rsid w:val="00031627"/>
    <w:rsid w:val="0003194C"/>
    <w:rsid w:val="00031C17"/>
    <w:rsid w:val="00031D1A"/>
    <w:rsid w:val="00032700"/>
    <w:rsid w:val="000329B0"/>
    <w:rsid w:val="00032EAD"/>
    <w:rsid w:val="00032F48"/>
    <w:rsid w:val="00032F8D"/>
    <w:rsid w:val="000338A2"/>
    <w:rsid w:val="000340A3"/>
    <w:rsid w:val="000341E4"/>
    <w:rsid w:val="00034254"/>
    <w:rsid w:val="0003454D"/>
    <w:rsid w:val="000352F6"/>
    <w:rsid w:val="0003553F"/>
    <w:rsid w:val="0003568A"/>
    <w:rsid w:val="000357C4"/>
    <w:rsid w:val="00035FDF"/>
    <w:rsid w:val="000368CF"/>
    <w:rsid w:val="00036B2E"/>
    <w:rsid w:val="00037A19"/>
    <w:rsid w:val="00037A5D"/>
    <w:rsid w:val="00037EFD"/>
    <w:rsid w:val="000409E6"/>
    <w:rsid w:val="00040A3D"/>
    <w:rsid w:val="00040ACA"/>
    <w:rsid w:val="00042030"/>
    <w:rsid w:val="000426B3"/>
    <w:rsid w:val="00042B64"/>
    <w:rsid w:val="00042B86"/>
    <w:rsid w:val="00043402"/>
    <w:rsid w:val="0004348B"/>
    <w:rsid w:val="00043755"/>
    <w:rsid w:val="00043756"/>
    <w:rsid w:val="0004385F"/>
    <w:rsid w:val="00043F10"/>
    <w:rsid w:val="00043FFD"/>
    <w:rsid w:val="00044080"/>
    <w:rsid w:val="000444A7"/>
    <w:rsid w:val="00044BCC"/>
    <w:rsid w:val="000450F2"/>
    <w:rsid w:val="000456DF"/>
    <w:rsid w:val="000459C6"/>
    <w:rsid w:val="00045B3C"/>
    <w:rsid w:val="00045D20"/>
    <w:rsid w:val="000462C3"/>
    <w:rsid w:val="00046D57"/>
    <w:rsid w:val="00047011"/>
    <w:rsid w:val="00047AC0"/>
    <w:rsid w:val="00047BF3"/>
    <w:rsid w:val="00047CA5"/>
    <w:rsid w:val="0005028D"/>
    <w:rsid w:val="00050688"/>
    <w:rsid w:val="0005086E"/>
    <w:rsid w:val="00050EDB"/>
    <w:rsid w:val="00051115"/>
    <w:rsid w:val="00051A47"/>
    <w:rsid w:val="00051AEC"/>
    <w:rsid w:val="000528C2"/>
    <w:rsid w:val="00052D49"/>
    <w:rsid w:val="000530BE"/>
    <w:rsid w:val="000533CD"/>
    <w:rsid w:val="00053C7A"/>
    <w:rsid w:val="00053D65"/>
    <w:rsid w:val="00053ED8"/>
    <w:rsid w:val="000544D2"/>
    <w:rsid w:val="00054A19"/>
    <w:rsid w:val="00054B1C"/>
    <w:rsid w:val="00054D7F"/>
    <w:rsid w:val="0005549A"/>
    <w:rsid w:val="000556A7"/>
    <w:rsid w:val="00055BF3"/>
    <w:rsid w:val="00056036"/>
    <w:rsid w:val="0005676D"/>
    <w:rsid w:val="00056ABE"/>
    <w:rsid w:val="00056F75"/>
    <w:rsid w:val="00057181"/>
    <w:rsid w:val="00057B5B"/>
    <w:rsid w:val="00057D29"/>
    <w:rsid w:val="00057FDD"/>
    <w:rsid w:val="000604D3"/>
    <w:rsid w:val="00060576"/>
    <w:rsid w:val="0006059D"/>
    <w:rsid w:val="00060718"/>
    <w:rsid w:val="00060B49"/>
    <w:rsid w:val="000610B8"/>
    <w:rsid w:val="000612B1"/>
    <w:rsid w:val="00061873"/>
    <w:rsid w:val="000619C2"/>
    <w:rsid w:val="00061FC9"/>
    <w:rsid w:val="00062578"/>
    <w:rsid w:val="00062B38"/>
    <w:rsid w:val="00062B62"/>
    <w:rsid w:val="00062DF2"/>
    <w:rsid w:val="0006389C"/>
    <w:rsid w:val="00063C06"/>
    <w:rsid w:val="0006407B"/>
    <w:rsid w:val="00064417"/>
    <w:rsid w:val="00064F8A"/>
    <w:rsid w:val="00064F93"/>
    <w:rsid w:val="0006511D"/>
    <w:rsid w:val="0006556D"/>
    <w:rsid w:val="00065942"/>
    <w:rsid w:val="0006594E"/>
    <w:rsid w:val="00065EB0"/>
    <w:rsid w:val="000665E1"/>
    <w:rsid w:val="00067494"/>
    <w:rsid w:val="00067533"/>
    <w:rsid w:val="000675DE"/>
    <w:rsid w:val="0006770B"/>
    <w:rsid w:val="000677E9"/>
    <w:rsid w:val="00067895"/>
    <w:rsid w:val="00067A6A"/>
    <w:rsid w:val="00067A97"/>
    <w:rsid w:val="0007030A"/>
    <w:rsid w:val="0007051F"/>
    <w:rsid w:val="000709D5"/>
    <w:rsid w:val="00070EF8"/>
    <w:rsid w:val="00070EF9"/>
    <w:rsid w:val="000717DC"/>
    <w:rsid w:val="0007225B"/>
    <w:rsid w:val="00072F70"/>
    <w:rsid w:val="000737F9"/>
    <w:rsid w:val="00073834"/>
    <w:rsid w:val="00073D06"/>
    <w:rsid w:val="000742A5"/>
    <w:rsid w:val="000743D3"/>
    <w:rsid w:val="00074478"/>
    <w:rsid w:val="00074658"/>
    <w:rsid w:val="000746CF"/>
    <w:rsid w:val="00074DE2"/>
    <w:rsid w:val="00075913"/>
    <w:rsid w:val="0007613B"/>
    <w:rsid w:val="000761AC"/>
    <w:rsid w:val="00076404"/>
    <w:rsid w:val="0007656E"/>
    <w:rsid w:val="00076696"/>
    <w:rsid w:val="00076800"/>
    <w:rsid w:val="00076D39"/>
    <w:rsid w:val="00076D9D"/>
    <w:rsid w:val="00077B30"/>
    <w:rsid w:val="000806B2"/>
    <w:rsid w:val="00080F57"/>
    <w:rsid w:val="000810E6"/>
    <w:rsid w:val="00081627"/>
    <w:rsid w:val="00081711"/>
    <w:rsid w:val="00081926"/>
    <w:rsid w:val="00081B39"/>
    <w:rsid w:val="000821C1"/>
    <w:rsid w:val="00082406"/>
    <w:rsid w:val="0008247B"/>
    <w:rsid w:val="00082A3C"/>
    <w:rsid w:val="00082F52"/>
    <w:rsid w:val="000834DF"/>
    <w:rsid w:val="000834E3"/>
    <w:rsid w:val="0008397F"/>
    <w:rsid w:val="00083E24"/>
    <w:rsid w:val="0008426F"/>
    <w:rsid w:val="000844D3"/>
    <w:rsid w:val="000845D7"/>
    <w:rsid w:val="000846FB"/>
    <w:rsid w:val="000847E8"/>
    <w:rsid w:val="00084A78"/>
    <w:rsid w:val="00084B80"/>
    <w:rsid w:val="00084B88"/>
    <w:rsid w:val="00084C03"/>
    <w:rsid w:val="000852A2"/>
    <w:rsid w:val="00085659"/>
    <w:rsid w:val="00085869"/>
    <w:rsid w:val="00085904"/>
    <w:rsid w:val="00085DC7"/>
    <w:rsid w:val="00086944"/>
    <w:rsid w:val="00086BEA"/>
    <w:rsid w:val="00086C81"/>
    <w:rsid w:val="0008793E"/>
    <w:rsid w:val="0009052E"/>
    <w:rsid w:val="00090643"/>
    <w:rsid w:val="00090C5F"/>
    <w:rsid w:val="00091125"/>
    <w:rsid w:val="00091591"/>
    <w:rsid w:val="00092189"/>
    <w:rsid w:val="000923B4"/>
    <w:rsid w:val="00093B6E"/>
    <w:rsid w:val="00094078"/>
    <w:rsid w:val="00094297"/>
    <w:rsid w:val="0009435A"/>
    <w:rsid w:val="00094A18"/>
    <w:rsid w:val="00094B3B"/>
    <w:rsid w:val="0009518F"/>
    <w:rsid w:val="00095285"/>
    <w:rsid w:val="0009572E"/>
    <w:rsid w:val="00095A6A"/>
    <w:rsid w:val="00095E7A"/>
    <w:rsid w:val="00096AD2"/>
    <w:rsid w:val="00096B2D"/>
    <w:rsid w:val="00096BDD"/>
    <w:rsid w:val="00096D05"/>
    <w:rsid w:val="000A04A4"/>
    <w:rsid w:val="000A11EB"/>
    <w:rsid w:val="000A13B8"/>
    <w:rsid w:val="000A1502"/>
    <w:rsid w:val="000A1811"/>
    <w:rsid w:val="000A29AD"/>
    <w:rsid w:val="000A2F53"/>
    <w:rsid w:val="000A318F"/>
    <w:rsid w:val="000A3B1F"/>
    <w:rsid w:val="000A4136"/>
    <w:rsid w:val="000A415D"/>
    <w:rsid w:val="000A44EA"/>
    <w:rsid w:val="000A573D"/>
    <w:rsid w:val="000A578C"/>
    <w:rsid w:val="000A67BE"/>
    <w:rsid w:val="000A6D1A"/>
    <w:rsid w:val="000A750A"/>
    <w:rsid w:val="000A775D"/>
    <w:rsid w:val="000A7872"/>
    <w:rsid w:val="000B0939"/>
    <w:rsid w:val="000B09EB"/>
    <w:rsid w:val="000B0EFB"/>
    <w:rsid w:val="000B0F86"/>
    <w:rsid w:val="000B10E2"/>
    <w:rsid w:val="000B11CE"/>
    <w:rsid w:val="000B1490"/>
    <w:rsid w:val="000B15D7"/>
    <w:rsid w:val="000B176F"/>
    <w:rsid w:val="000B17DE"/>
    <w:rsid w:val="000B1BAE"/>
    <w:rsid w:val="000B215E"/>
    <w:rsid w:val="000B2428"/>
    <w:rsid w:val="000B26CC"/>
    <w:rsid w:val="000B2B4A"/>
    <w:rsid w:val="000B373C"/>
    <w:rsid w:val="000B3F38"/>
    <w:rsid w:val="000B4262"/>
    <w:rsid w:val="000B4518"/>
    <w:rsid w:val="000B49B4"/>
    <w:rsid w:val="000B4CA7"/>
    <w:rsid w:val="000B566F"/>
    <w:rsid w:val="000B595B"/>
    <w:rsid w:val="000B5A05"/>
    <w:rsid w:val="000B5B75"/>
    <w:rsid w:val="000B5B77"/>
    <w:rsid w:val="000B68CC"/>
    <w:rsid w:val="000B6BB4"/>
    <w:rsid w:val="000B6E7D"/>
    <w:rsid w:val="000B7E91"/>
    <w:rsid w:val="000C03D8"/>
    <w:rsid w:val="000C0976"/>
    <w:rsid w:val="000C0A83"/>
    <w:rsid w:val="000C0BA0"/>
    <w:rsid w:val="000C160C"/>
    <w:rsid w:val="000C1A5A"/>
    <w:rsid w:val="000C21F9"/>
    <w:rsid w:val="000C257B"/>
    <w:rsid w:val="000C2B91"/>
    <w:rsid w:val="000C389D"/>
    <w:rsid w:val="000C3DB9"/>
    <w:rsid w:val="000C3FBA"/>
    <w:rsid w:val="000C4300"/>
    <w:rsid w:val="000C4DCB"/>
    <w:rsid w:val="000C5ACE"/>
    <w:rsid w:val="000C5C11"/>
    <w:rsid w:val="000C5EE9"/>
    <w:rsid w:val="000C633E"/>
    <w:rsid w:val="000C6997"/>
    <w:rsid w:val="000C6B61"/>
    <w:rsid w:val="000C6B75"/>
    <w:rsid w:val="000C6F11"/>
    <w:rsid w:val="000C720B"/>
    <w:rsid w:val="000C7841"/>
    <w:rsid w:val="000C7901"/>
    <w:rsid w:val="000C7AA1"/>
    <w:rsid w:val="000C7D13"/>
    <w:rsid w:val="000D0830"/>
    <w:rsid w:val="000D091E"/>
    <w:rsid w:val="000D112A"/>
    <w:rsid w:val="000D1195"/>
    <w:rsid w:val="000D1239"/>
    <w:rsid w:val="000D17AE"/>
    <w:rsid w:val="000D1A62"/>
    <w:rsid w:val="000D1D2C"/>
    <w:rsid w:val="000D215B"/>
    <w:rsid w:val="000D2426"/>
    <w:rsid w:val="000D273A"/>
    <w:rsid w:val="000D2DDE"/>
    <w:rsid w:val="000D2EBA"/>
    <w:rsid w:val="000D2F1D"/>
    <w:rsid w:val="000D35A3"/>
    <w:rsid w:val="000D37AE"/>
    <w:rsid w:val="000D38AE"/>
    <w:rsid w:val="000D42E7"/>
    <w:rsid w:val="000D578B"/>
    <w:rsid w:val="000D5893"/>
    <w:rsid w:val="000D5B14"/>
    <w:rsid w:val="000D5C82"/>
    <w:rsid w:val="000D609D"/>
    <w:rsid w:val="000D62BA"/>
    <w:rsid w:val="000D6768"/>
    <w:rsid w:val="000D7DAF"/>
    <w:rsid w:val="000E0043"/>
    <w:rsid w:val="000E0BEE"/>
    <w:rsid w:val="000E0CF6"/>
    <w:rsid w:val="000E1317"/>
    <w:rsid w:val="000E1977"/>
    <w:rsid w:val="000E1F09"/>
    <w:rsid w:val="000E213C"/>
    <w:rsid w:val="000E24BD"/>
    <w:rsid w:val="000E2989"/>
    <w:rsid w:val="000E365A"/>
    <w:rsid w:val="000E3BC1"/>
    <w:rsid w:val="000E3D15"/>
    <w:rsid w:val="000E42D1"/>
    <w:rsid w:val="000E4634"/>
    <w:rsid w:val="000E4836"/>
    <w:rsid w:val="000E48CB"/>
    <w:rsid w:val="000E4ECC"/>
    <w:rsid w:val="000E50AA"/>
    <w:rsid w:val="000E5186"/>
    <w:rsid w:val="000E52E8"/>
    <w:rsid w:val="000E5729"/>
    <w:rsid w:val="000E5C27"/>
    <w:rsid w:val="000E5FC9"/>
    <w:rsid w:val="000E60BB"/>
    <w:rsid w:val="000E64BB"/>
    <w:rsid w:val="000E6691"/>
    <w:rsid w:val="000E6EF1"/>
    <w:rsid w:val="000E7310"/>
    <w:rsid w:val="000E74FB"/>
    <w:rsid w:val="000E7797"/>
    <w:rsid w:val="000E77FD"/>
    <w:rsid w:val="000E7E43"/>
    <w:rsid w:val="000F077B"/>
    <w:rsid w:val="000F07BC"/>
    <w:rsid w:val="000F0AC4"/>
    <w:rsid w:val="000F14A5"/>
    <w:rsid w:val="000F16FC"/>
    <w:rsid w:val="000F16FF"/>
    <w:rsid w:val="000F18F6"/>
    <w:rsid w:val="000F1956"/>
    <w:rsid w:val="000F1AC4"/>
    <w:rsid w:val="000F20E5"/>
    <w:rsid w:val="000F21DA"/>
    <w:rsid w:val="000F242F"/>
    <w:rsid w:val="000F2B89"/>
    <w:rsid w:val="000F2BFD"/>
    <w:rsid w:val="000F3431"/>
    <w:rsid w:val="000F38C2"/>
    <w:rsid w:val="000F38D7"/>
    <w:rsid w:val="000F397D"/>
    <w:rsid w:val="000F4041"/>
    <w:rsid w:val="000F4079"/>
    <w:rsid w:val="000F41FC"/>
    <w:rsid w:val="000F4209"/>
    <w:rsid w:val="000F44BE"/>
    <w:rsid w:val="000F44FA"/>
    <w:rsid w:val="000F4A2A"/>
    <w:rsid w:val="000F4E62"/>
    <w:rsid w:val="000F4E78"/>
    <w:rsid w:val="000F4FFC"/>
    <w:rsid w:val="000F6A57"/>
    <w:rsid w:val="000F6ACE"/>
    <w:rsid w:val="000F72A0"/>
    <w:rsid w:val="000F7870"/>
    <w:rsid w:val="000F7AC6"/>
    <w:rsid w:val="000F7CD1"/>
    <w:rsid w:val="000F7D80"/>
    <w:rsid w:val="0010014E"/>
    <w:rsid w:val="00100205"/>
    <w:rsid w:val="00100A82"/>
    <w:rsid w:val="00100AFF"/>
    <w:rsid w:val="00101165"/>
    <w:rsid w:val="001012D7"/>
    <w:rsid w:val="00101893"/>
    <w:rsid w:val="00101F53"/>
    <w:rsid w:val="00102133"/>
    <w:rsid w:val="00102454"/>
    <w:rsid w:val="00102F38"/>
    <w:rsid w:val="001031ED"/>
    <w:rsid w:val="0010364E"/>
    <w:rsid w:val="0010382A"/>
    <w:rsid w:val="00103CD9"/>
    <w:rsid w:val="00103EEF"/>
    <w:rsid w:val="00104112"/>
    <w:rsid w:val="00104531"/>
    <w:rsid w:val="001048D4"/>
    <w:rsid w:val="00105456"/>
    <w:rsid w:val="00105C6B"/>
    <w:rsid w:val="0010652E"/>
    <w:rsid w:val="0010684A"/>
    <w:rsid w:val="00106C33"/>
    <w:rsid w:val="00107A0B"/>
    <w:rsid w:val="00107DDE"/>
    <w:rsid w:val="00107E41"/>
    <w:rsid w:val="00107F81"/>
    <w:rsid w:val="001100CE"/>
    <w:rsid w:val="001104FB"/>
    <w:rsid w:val="00110598"/>
    <w:rsid w:val="00110707"/>
    <w:rsid w:val="00110C81"/>
    <w:rsid w:val="00110D18"/>
    <w:rsid w:val="00111E87"/>
    <w:rsid w:val="0011201D"/>
    <w:rsid w:val="00112A0D"/>
    <w:rsid w:val="00113494"/>
    <w:rsid w:val="001141FA"/>
    <w:rsid w:val="00114BF4"/>
    <w:rsid w:val="00114EAD"/>
    <w:rsid w:val="00115367"/>
    <w:rsid w:val="001153D9"/>
    <w:rsid w:val="00115467"/>
    <w:rsid w:val="0011582D"/>
    <w:rsid w:val="0011702E"/>
    <w:rsid w:val="001171A2"/>
    <w:rsid w:val="00117350"/>
    <w:rsid w:val="00117A4B"/>
    <w:rsid w:val="00117B92"/>
    <w:rsid w:val="001203E8"/>
    <w:rsid w:val="00120849"/>
    <w:rsid w:val="00120A7B"/>
    <w:rsid w:val="00120C38"/>
    <w:rsid w:val="00121603"/>
    <w:rsid w:val="00121A9F"/>
    <w:rsid w:val="001223B7"/>
    <w:rsid w:val="001229DB"/>
    <w:rsid w:val="00122C1B"/>
    <w:rsid w:val="001231AD"/>
    <w:rsid w:val="0012356C"/>
    <w:rsid w:val="0012361D"/>
    <w:rsid w:val="00123638"/>
    <w:rsid w:val="001238DE"/>
    <w:rsid w:val="00123B0F"/>
    <w:rsid w:val="00123CA5"/>
    <w:rsid w:val="00123CBB"/>
    <w:rsid w:val="00123D3F"/>
    <w:rsid w:val="001249FC"/>
    <w:rsid w:val="00124CF9"/>
    <w:rsid w:val="00124DFD"/>
    <w:rsid w:val="001250B4"/>
    <w:rsid w:val="001255D1"/>
    <w:rsid w:val="0012567F"/>
    <w:rsid w:val="00125C9E"/>
    <w:rsid w:val="00126049"/>
    <w:rsid w:val="00126BD1"/>
    <w:rsid w:val="00126C63"/>
    <w:rsid w:val="00126DD5"/>
    <w:rsid w:val="00126E34"/>
    <w:rsid w:val="00126E94"/>
    <w:rsid w:val="0012740D"/>
    <w:rsid w:val="00127D6E"/>
    <w:rsid w:val="00130410"/>
    <w:rsid w:val="00130D0D"/>
    <w:rsid w:val="00130E75"/>
    <w:rsid w:val="00130E94"/>
    <w:rsid w:val="001310F9"/>
    <w:rsid w:val="00131126"/>
    <w:rsid w:val="00131D48"/>
    <w:rsid w:val="001323D4"/>
    <w:rsid w:val="00132475"/>
    <w:rsid w:val="001327E5"/>
    <w:rsid w:val="00132A32"/>
    <w:rsid w:val="00133614"/>
    <w:rsid w:val="001338A6"/>
    <w:rsid w:val="00133F55"/>
    <w:rsid w:val="0013400C"/>
    <w:rsid w:val="00134282"/>
    <w:rsid w:val="001348A0"/>
    <w:rsid w:val="001369DA"/>
    <w:rsid w:val="00136D7A"/>
    <w:rsid w:val="00136DF4"/>
    <w:rsid w:val="00136F24"/>
    <w:rsid w:val="00137693"/>
    <w:rsid w:val="00137A42"/>
    <w:rsid w:val="00137BC2"/>
    <w:rsid w:val="00140247"/>
    <w:rsid w:val="0014059C"/>
    <w:rsid w:val="00141669"/>
    <w:rsid w:val="00141913"/>
    <w:rsid w:val="00141A6B"/>
    <w:rsid w:val="001426BE"/>
    <w:rsid w:val="0014285B"/>
    <w:rsid w:val="0014297D"/>
    <w:rsid w:val="0014328E"/>
    <w:rsid w:val="00143B2B"/>
    <w:rsid w:val="00143B73"/>
    <w:rsid w:val="00144006"/>
    <w:rsid w:val="00144059"/>
    <w:rsid w:val="001441B3"/>
    <w:rsid w:val="001445EC"/>
    <w:rsid w:val="00144976"/>
    <w:rsid w:val="00145467"/>
    <w:rsid w:val="001458A9"/>
    <w:rsid w:val="0014591F"/>
    <w:rsid w:val="001459E7"/>
    <w:rsid w:val="00145BB0"/>
    <w:rsid w:val="00145E02"/>
    <w:rsid w:val="001465BB"/>
    <w:rsid w:val="00146D9B"/>
    <w:rsid w:val="001472AD"/>
    <w:rsid w:val="00147699"/>
    <w:rsid w:val="00150116"/>
    <w:rsid w:val="00150189"/>
    <w:rsid w:val="001503C7"/>
    <w:rsid w:val="00150699"/>
    <w:rsid w:val="0015071A"/>
    <w:rsid w:val="001510F7"/>
    <w:rsid w:val="001515BD"/>
    <w:rsid w:val="00151715"/>
    <w:rsid w:val="00151755"/>
    <w:rsid w:val="00151BD8"/>
    <w:rsid w:val="00152088"/>
    <w:rsid w:val="00152498"/>
    <w:rsid w:val="0015269A"/>
    <w:rsid w:val="00152712"/>
    <w:rsid w:val="00152FD0"/>
    <w:rsid w:val="0015353E"/>
    <w:rsid w:val="00153B90"/>
    <w:rsid w:val="00153EB8"/>
    <w:rsid w:val="00153EC7"/>
    <w:rsid w:val="001544CE"/>
    <w:rsid w:val="00154B1B"/>
    <w:rsid w:val="001555C0"/>
    <w:rsid w:val="00155D09"/>
    <w:rsid w:val="00156F8E"/>
    <w:rsid w:val="001571FC"/>
    <w:rsid w:val="00157938"/>
    <w:rsid w:val="00157D65"/>
    <w:rsid w:val="00157FA5"/>
    <w:rsid w:val="00160182"/>
    <w:rsid w:val="001605A3"/>
    <w:rsid w:val="00160794"/>
    <w:rsid w:val="001608EA"/>
    <w:rsid w:val="00160E1D"/>
    <w:rsid w:val="00160FB7"/>
    <w:rsid w:val="001615F3"/>
    <w:rsid w:val="001617D7"/>
    <w:rsid w:val="00161A63"/>
    <w:rsid w:val="00161B06"/>
    <w:rsid w:val="00161D14"/>
    <w:rsid w:val="00161EDC"/>
    <w:rsid w:val="00161FFD"/>
    <w:rsid w:val="0016209A"/>
    <w:rsid w:val="001623D3"/>
    <w:rsid w:val="00162520"/>
    <w:rsid w:val="00162B2F"/>
    <w:rsid w:val="00162B8C"/>
    <w:rsid w:val="00162E2E"/>
    <w:rsid w:val="001634AD"/>
    <w:rsid w:val="00163846"/>
    <w:rsid w:val="0016439D"/>
    <w:rsid w:val="00164472"/>
    <w:rsid w:val="0016453F"/>
    <w:rsid w:val="00164767"/>
    <w:rsid w:val="0016566C"/>
    <w:rsid w:val="00165FFC"/>
    <w:rsid w:val="0016616D"/>
    <w:rsid w:val="001663FC"/>
    <w:rsid w:val="0016656F"/>
    <w:rsid w:val="001667CA"/>
    <w:rsid w:val="00166875"/>
    <w:rsid w:val="0016691A"/>
    <w:rsid w:val="00166955"/>
    <w:rsid w:val="00166C12"/>
    <w:rsid w:val="00166D2F"/>
    <w:rsid w:val="00167312"/>
    <w:rsid w:val="00167883"/>
    <w:rsid w:val="001704E0"/>
    <w:rsid w:val="00170D44"/>
    <w:rsid w:val="00170E7F"/>
    <w:rsid w:val="00171191"/>
    <w:rsid w:val="0017143B"/>
    <w:rsid w:val="001714AF"/>
    <w:rsid w:val="001718A8"/>
    <w:rsid w:val="00171AA5"/>
    <w:rsid w:val="00171C99"/>
    <w:rsid w:val="00171F23"/>
    <w:rsid w:val="0017258B"/>
    <w:rsid w:val="00172F6D"/>
    <w:rsid w:val="00173355"/>
    <w:rsid w:val="00173F16"/>
    <w:rsid w:val="00174592"/>
    <w:rsid w:val="00174997"/>
    <w:rsid w:val="00174FA7"/>
    <w:rsid w:val="001753F8"/>
    <w:rsid w:val="00175CF4"/>
    <w:rsid w:val="00175DBE"/>
    <w:rsid w:val="00175E8A"/>
    <w:rsid w:val="001760F9"/>
    <w:rsid w:val="0017625C"/>
    <w:rsid w:val="00176345"/>
    <w:rsid w:val="001767AA"/>
    <w:rsid w:val="0017699B"/>
    <w:rsid w:val="00176DC6"/>
    <w:rsid w:val="001777A9"/>
    <w:rsid w:val="00180036"/>
    <w:rsid w:val="00180160"/>
    <w:rsid w:val="00180185"/>
    <w:rsid w:val="00180B1A"/>
    <w:rsid w:val="00180EC7"/>
    <w:rsid w:val="00180ECE"/>
    <w:rsid w:val="00180F15"/>
    <w:rsid w:val="00180F2D"/>
    <w:rsid w:val="00180FB3"/>
    <w:rsid w:val="001815B4"/>
    <w:rsid w:val="001815D7"/>
    <w:rsid w:val="00181900"/>
    <w:rsid w:val="0018251F"/>
    <w:rsid w:val="001827F1"/>
    <w:rsid w:val="00182C68"/>
    <w:rsid w:val="001830D2"/>
    <w:rsid w:val="001831C4"/>
    <w:rsid w:val="00183322"/>
    <w:rsid w:val="00183644"/>
    <w:rsid w:val="00183BB5"/>
    <w:rsid w:val="001844F1"/>
    <w:rsid w:val="00184A06"/>
    <w:rsid w:val="00184BD2"/>
    <w:rsid w:val="00184BE2"/>
    <w:rsid w:val="0018519C"/>
    <w:rsid w:val="00185347"/>
    <w:rsid w:val="00185A05"/>
    <w:rsid w:val="00185A20"/>
    <w:rsid w:val="00185B31"/>
    <w:rsid w:val="00185C55"/>
    <w:rsid w:val="001860C8"/>
    <w:rsid w:val="00186173"/>
    <w:rsid w:val="00186579"/>
    <w:rsid w:val="00186956"/>
    <w:rsid w:val="001870D9"/>
    <w:rsid w:val="00187216"/>
    <w:rsid w:val="00187AC9"/>
    <w:rsid w:val="001901FD"/>
    <w:rsid w:val="001905C7"/>
    <w:rsid w:val="00190800"/>
    <w:rsid w:val="001912D3"/>
    <w:rsid w:val="00191790"/>
    <w:rsid w:val="00191B0C"/>
    <w:rsid w:val="00192108"/>
    <w:rsid w:val="001921CC"/>
    <w:rsid w:val="001924F7"/>
    <w:rsid w:val="00192C64"/>
    <w:rsid w:val="00192CA1"/>
    <w:rsid w:val="00192F68"/>
    <w:rsid w:val="00192F8B"/>
    <w:rsid w:val="00193152"/>
    <w:rsid w:val="001933AA"/>
    <w:rsid w:val="00193468"/>
    <w:rsid w:val="001934AE"/>
    <w:rsid w:val="001949C9"/>
    <w:rsid w:val="001950F2"/>
    <w:rsid w:val="00195364"/>
    <w:rsid w:val="0019561D"/>
    <w:rsid w:val="0019573E"/>
    <w:rsid w:val="00195837"/>
    <w:rsid w:val="0019595E"/>
    <w:rsid w:val="00195DDE"/>
    <w:rsid w:val="00196B55"/>
    <w:rsid w:val="00196C28"/>
    <w:rsid w:val="00197348"/>
    <w:rsid w:val="0019753B"/>
    <w:rsid w:val="00197F5B"/>
    <w:rsid w:val="00197F6D"/>
    <w:rsid w:val="001A0D3D"/>
    <w:rsid w:val="001A10CA"/>
    <w:rsid w:val="001A113B"/>
    <w:rsid w:val="001A14CD"/>
    <w:rsid w:val="001A193F"/>
    <w:rsid w:val="001A2017"/>
    <w:rsid w:val="001A241E"/>
    <w:rsid w:val="001A2732"/>
    <w:rsid w:val="001A2B7D"/>
    <w:rsid w:val="001A2D42"/>
    <w:rsid w:val="001A2DAF"/>
    <w:rsid w:val="001A360C"/>
    <w:rsid w:val="001A3FBB"/>
    <w:rsid w:val="001A41AB"/>
    <w:rsid w:val="001A4CA9"/>
    <w:rsid w:val="001A4E55"/>
    <w:rsid w:val="001A54B9"/>
    <w:rsid w:val="001A61DF"/>
    <w:rsid w:val="001A6533"/>
    <w:rsid w:val="001A6AC1"/>
    <w:rsid w:val="001A77C4"/>
    <w:rsid w:val="001A7A57"/>
    <w:rsid w:val="001A7AD6"/>
    <w:rsid w:val="001A7B1A"/>
    <w:rsid w:val="001B0E54"/>
    <w:rsid w:val="001B1BC3"/>
    <w:rsid w:val="001B1D15"/>
    <w:rsid w:val="001B26B5"/>
    <w:rsid w:val="001B27C6"/>
    <w:rsid w:val="001B2858"/>
    <w:rsid w:val="001B2A8B"/>
    <w:rsid w:val="001B3439"/>
    <w:rsid w:val="001B36E3"/>
    <w:rsid w:val="001B3C1A"/>
    <w:rsid w:val="001B3C29"/>
    <w:rsid w:val="001B4330"/>
    <w:rsid w:val="001B4704"/>
    <w:rsid w:val="001B4BB7"/>
    <w:rsid w:val="001B4BC5"/>
    <w:rsid w:val="001B4CC5"/>
    <w:rsid w:val="001B4F1E"/>
    <w:rsid w:val="001B5527"/>
    <w:rsid w:val="001B5F85"/>
    <w:rsid w:val="001B6337"/>
    <w:rsid w:val="001B6509"/>
    <w:rsid w:val="001B6A45"/>
    <w:rsid w:val="001B7A1C"/>
    <w:rsid w:val="001B7CC6"/>
    <w:rsid w:val="001C04CD"/>
    <w:rsid w:val="001C0E7A"/>
    <w:rsid w:val="001C11A4"/>
    <w:rsid w:val="001C12EE"/>
    <w:rsid w:val="001C1E02"/>
    <w:rsid w:val="001C1F9B"/>
    <w:rsid w:val="001C210D"/>
    <w:rsid w:val="001C250A"/>
    <w:rsid w:val="001C251F"/>
    <w:rsid w:val="001C2835"/>
    <w:rsid w:val="001C3121"/>
    <w:rsid w:val="001C3BED"/>
    <w:rsid w:val="001C4217"/>
    <w:rsid w:val="001C4FC9"/>
    <w:rsid w:val="001C52B0"/>
    <w:rsid w:val="001C5519"/>
    <w:rsid w:val="001C55AB"/>
    <w:rsid w:val="001C61A4"/>
    <w:rsid w:val="001C6226"/>
    <w:rsid w:val="001C63FA"/>
    <w:rsid w:val="001C6862"/>
    <w:rsid w:val="001C6C2D"/>
    <w:rsid w:val="001C721E"/>
    <w:rsid w:val="001C78F3"/>
    <w:rsid w:val="001C7BDD"/>
    <w:rsid w:val="001D076E"/>
    <w:rsid w:val="001D1BC3"/>
    <w:rsid w:val="001D2018"/>
    <w:rsid w:val="001D2789"/>
    <w:rsid w:val="001D28CC"/>
    <w:rsid w:val="001D31A3"/>
    <w:rsid w:val="001D3528"/>
    <w:rsid w:val="001D3FAE"/>
    <w:rsid w:val="001D4044"/>
    <w:rsid w:val="001D4D69"/>
    <w:rsid w:val="001D52E2"/>
    <w:rsid w:val="001D57EB"/>
    <w:rsid w:val="001D5896"/>
    <w:rsid w:val="001D5A14"/>
    <w:rsid w:val="001D5AE4"/>
    <w:rsid w:val="001D5E08"/>
    <w:rsid w:val="001D5E7B"/>
    <w:rsid w:val="001D5E96"/>
    <w:rsid w:val="001D6217"/>
    <w:rsid w:val="001D64ED"/>
    <w:rsid w:val="001D667E"/>
    <w:rsid w:val="001D79C5"/>
    <w:rsid w:val="001D7A81"/>
    <w:rsid w:val="001D7AA1"/>
    <w:rsid w:val="001D7D15"/>
    <w:rsid w:val="001D7E9D"/>
    <w:rsid w:val="001D7ED1"/>
    <w:rsid w:val="001D7F6E"/>
    <w:rsid w:val="001E0271"/>
    <w:rsid w:val="001E1400"/>
    <w:rsid w:val="001E17A3"/>
    <w:rsid w:val="001E1A8E"/>
    <w:rsid w:val="001E1D5C"/>
    <w:rsid w:val="001E2AA8"/>
    <w:rsid w:val="001E2B93"/>
    <w:rsid w:val="001E3189"/>
    <w:rsid w:val="001E3FDA"/>
    <w:rsid w:val="001E4766"/>
    <w:rsid w:val="001E4F46"/>
    <w:rsid w:val="001E539A"/>
    <w:rsid w:val="001E5523"/>
    <w:rsid w:val="001E5A88"/>
    <w:rsid w:val="001E6BF1"/>
    <w:rsid w:val="001E754C"/>
    <w:rsid w:val="001E77A1"/>
    <w:rsid w:val="001E7B01"/>
    <w:rsid w:val="001E7B85"/>
    <w:rsid w:val="001F0B0E"/>
    <w:rsid w:val="001F0BA1"/>
    <w:rsid w:val="001F0BCA"/>
    <w:rsid w:val="001F0C41"/>
    <w:rsid w:val="001F10D7"/>
    <w:rsid w:val="001F1148"/>
    <w:rsid w:val="001F135D"/>
    <w:rsid w:val="001F170F"/>
    <w:rsid w:val="001F1735"/>
    <w:rsid w:val="001F1A25"/>
    <w:rsid w:val="001F1BB7"/>
    <w:rsid w:val="001F21A4"/>
    <w:rsid w:val="001F2369"/>
    <w:rsid w:val="001F236A"/>
    <w:rsid w:val="001F25E3"/>
    <w:rsid w:val="001F2681"/>
    <w:rsid w:val="001F274A"/>
    <w:rsid w:val="001F2BF8"/>
    <w:rsid w:val="001F3263"/>
    <w:rsid w:val="001F349A"/>
    <w:rsid w:val="001F3C9A"/>
    <w:rsid w:val="001F3CF3"/>
    <w:rsid w:val="001F3D75"/>
    <w:rsid w:val="001F418E"/>
    <w:rsid w:val="001F433D"/>
    <w:rsid w:val="001F43C4"/>
    <w:rsid w:val="001F44C6"/>
    <w:rsid w:val="001F487D"/>
    <w:rsid w:val="001F4A51"/>
    <w:rsid w:val="001F4ABF"/>
    <w:rsid w:val="001F4FBA"/>
    <w:rsid w:val="001F5BD0"/>
    <w:rsid w:val="001F610C"/>
    <w:rsid w:val="001F6254"/>
    <w:rsid w:val="001F6868"/>
    <w:rsid w:val="001F69AD"/>
    <w:rsid w:val="001F69F8"/>
    <w:rsid w:val="001F6E3C"/>
    <w:rsid w:val="001F6F53"/>
    <w:rsid w:val="001F764E"/>
    <w:rsid w:val="001F7910"/>
    <w:rsid w:val="001F7E86"/>
    <w:rsid w:val="002003F0"/>
    <w:rsid w:val="0020063B"/>
    <w:rsid w:val="002007DD"/>
    <w:rsid w:val="00200879"/>
    <w:rsid w:val="00200918"/>
    <w:rsid w:val="00200A61"/>
    <w:rsid w:val="00200C41"/>
    <w:rsid w:val="00200FCA"/>
    <w:rsid w:val="00202025"/>
    <w:rsid w:val="00202469"/>
    <w:rsid w:val="002024FB"/>
    <w:rsid w:val="00202A00"/>
    <w:rsid w:val="0020325D"/>
    <w:rsid w:val="00203626"/>
    <w:rsid w:val="0020395C"/>
    <w:rsid w:val="00204750"/>
    <w:rsid w:val="00204B55"/>
    <w:rsid w:val="002055BE"/>
    <w:rsid w:val="00205838"/>
    <w:rsid w:val="002059D9"/>
    <w:rsid w:val="002067F1"/>
    <w:rsid w:val="00206A33"/>
    <w:rsid w:val="00207152"/>
    <w:rsid w:val="002075C9"/>
    <w:rsid w:val="00207943"/>
    <w:rsid w:val="00207D96"/>
    <w:rsid w:val="0021052C"/>
    <w:rsid w:val="00210741"/>
    <w:rsid w:val="002109DD"/>
    <w:rsid w:val="002110AC"/>
    <w:rsid w:val="002112D3"/>
    <w:rsid w:val="002118E1"/>
    <w:rsid w:val="00211DF5"/>
    <w:rsid w:val="0021254F"/>
    <w:rsid w:val="0021288F"/>
    <w:rsid w:val="00212F3D"/>
    <w:rsid w:val="002136F9"/>
    <w:rsid w:val="002138D7"/>
    <w:rsid w:val="002145D0"/>
    <w:rsid w:val="00214FE0"/>
    <w:rsid w:val="00215E2C"/>
    <w:rsid w:val="002161EF"/>
    <w:rsid w:val="002169EB"/>
    <w:rsid w:val="00216C7F"/>
    <w:rsid w:val="00216DCE"/>
    <w:rsid w:val="00216DD4"/>
    <w:rsid w:val="00216E5D"/>
    <w:rsid w:val="002174CF"/>
    <w:rsid w:val="00217B5E"/>
    <w:rsid w:val="00217C32"/>
    <w:rsid w:val="002204E8"/>
    <w:rsid w:val="00220597"/>
    <w:rsid w:val="00220D4D"/>
    <w:rsid w:val="00220E86"/>
    <w:rsid w:val="002214F3"/>
    <w:rsid w:val="00221664"/>
    <w:rsid w:val="00222169"/>
    <w:rsid w:val="002223BF"/>
    <w:rsid w:val="0022293F"/>
    <w:rsid w:val="002230D8"/>
    <w:rsid w:val="00223BD1"/>
    <w:rsid w:val="00223C9B"/>
    <w:rsid w:val="002240D4"/>
    <w:rsid w:val="0022420B"/>
    <w:rsid w:val="00224980"/>
    <w:rsid w:val="002250D0"/>
    <w:rsid w:val="002257BC"/>
    <w:rsid w:val="002259F1"/>
    <w:rsid w:val="00225AA1"/>
    <w:rsid w:val="0022663B"/>
    <w:rsid w:val="002268E1"/>
    <w:rsid w:val="00226FA1"/>
    <w:rsid w:val="002274E5"/>
    <w:rsid w:val="002275B9"/>
    <w:rsid w:val="00227C39"/>
    <w:rsid w:val="0023011F"/>
    <w:rsid w:val="00230360"/>
    <w:rsid w:val="00230594"/>
    <w:rsid w:val="0023094B"/>
    <w:rsid w:val="00230C00"/>
    <w:rsid w:val="00230C69"/>
    <w:rsid w:val="00230FDA"/>
    <w:rsid w:val="002311D3"/>
    <w:rsid w:val="002315D0"/>
    <w:rsid w:val="002319BB"/>
    <w:rsid w:val="00231E49"/>
    <w:rsid w:val="00231E73"/>
    <w:rsid w:val="002324AB"/>
    <w:rsid w:val="002326FC"/>
    <w:rsid w:val="00232DFF"/>
    <w:rsid w:val="002332EB"/>
    <w:rsid w:val="00233734"/>
    <w:rsid w:val="002337A2"/>
    <w:rsid w:val="002341C8"/>
    <w:rsid w:val="0023429D"/>
    <w:rsid w:val="00235068"/>
    <w:rsid w:val="002369E3"/>
    <w:rsid w:val="002370CA"/>
    <w:rsid w:val="00237221"/>
    <w:rsid w:val="00237250"/>
    <w:rsid w:val="0023750D"/>
    <w:rsid w:val="002379E0"/>
    <w:rsid w:val="00237BE0"/>
    <w:rsid w:val="002413A3"/>
    <w:rsid w:val="00241849"/>
    <w:rsid w:val="00241F87"/>
    <w:rsid w:val="00242230"/>
    <w:rsid w:val="00242548"/>
    <w:rsid w:val="00243139"/>
    <w:rsid w:val="00243494"/>
    <w:rsid w:val="002434DC"/>
    <w:rsid w:val="00243715"/>
    <w:rsid w:val="00243789"/>
    <w:rsid w:val="00243939"/>
    <w:rsid w:val="002443A0"/>
    <w:rsid w:val="002446E7"/>
    <w:rsid w:val="00244875"/>
    <w:rsid w:val="00245741"/>
    <w:rsid w:val="00245D57"/>
    <w:rsid w:val="0024688D"/>
    <w:rsid w:val="00247A0B"/>
    <w:rsid w:val="002500EA"/>
    <w:rsid w:val="0025012E"/>
    <w:rsid w:val="0025050B"/>
    <w:rsid w:val="0025052E"/>
    <w:rsid w:val="0025078D"/>
    <w:rsid w:val="002507DC"/>
    <w:rsid w:val="00250A7C"/>
    <w:rsid w:val="002511FD"/>
    <w:rsid w:val="002518F4"/>
    <w:rsid w:val="0025234E"/>
    <w:rsid w:val="00252B84"/>
    <w:rsid w:val="0025319E"/>
    <w:rsid w:val="00253497"/>
    <w:rsid w:val="00253D49"/>
    <w:rsid w:val="00253EBE"/>
    <w:rsid w:val="002540CF"/>
    <w:rsid w:val="00254108"/>
    <w:rsid w:val="00254B89"/>
    <w:rsid w:val="00255619"/>
    <w:rsid w:val="0025569E"/>
    <w:rsid w:val="0025690E"/>
    <w:rsid w:val="00256979"/>
    <w:rsid w:val="00256D6E"/>
    <w:rsid w:val="00256E55"/>
    <w:rsid w:val="00256F0C"/>
    <w:rsid w:val="002571C2"/>
    <w:rsid w:val="002572AD"/>
    <w:rsid w:val="00257767"/>
    <w:rsid w:val="00257B44"/>
    <w:rsid w:val="00257D70"/>
    <w:rsid w:val="0026021A"/>
    <w:rsid w:val="00260C7C"/>
    <w:rsid w:val="00260CD5"/>
    <w:rsid w:val="00261198"/>
    <w:rsid w:val="00261459"/>
    <w:rsid w:val="00261489"/>
    <w:rsid w:val="00261738"/>
    <w:rsid w:val="00261E17"/>
    <w:rsid w:val="002624DA"/>
    <w:rsid w:val="00262709"/>
    <w:rsid w:val="002633FC"/>
    <w:rsid w:val="002637B5"/>
    <w:rsid w:val="002637C6"/>
    <w:rsid w:val="00264081"/>
    <w:rsid w:val="00264D9E"/>
    <w:rsid w:val="00264FD5"/>
    <w:rsid w:val="0026542B"/>
    <w:rsid w:val="00265731"/>
    <w:rsid w:val="00265F38"/>
    <w:rsid w:val="002660DE"/>
    <w:rsid w:val="002660EC"/>
    <w:rsid w:val="002662C4"/>
    <w:rsid w:val="00266CEE"/>
    <w:rsid w:val="00266FC7"/>
    <w:rsid w:val="0026722E"/>
    <w:rsid w:val="0026748D"/>
    <w:rsid w:val="00267922"/>
    <w:rsid w:val="00267946"/>
    <w:rsid w:val="00267B0A"/>
    <w:rsid w:val="002709FC"/>
    <w:rsid w:val="00270DC9"/>
    <w:rsid w:val="00270E3B"/>
    <w:rsid w:val="00271B18"/>
    <w:rsid w:val="00272976"/>
    <w:rsid w:val="00272C48"/>
    <w:rsid w:val="00272F9E"/>
    <w:rsid w:val="002736BF"/>
    <w:rsid w:val="00273762"/>
    <w:rsid w:val="00273B47"/>
    <w:rsid w:val="00273D26"/>
    <w:rsid w:val="002740F8"/>
    <w:rsid w:val="00275100"/>
    <w:rsid w:val="00275911"/>
    <w:rsid w:val="002760C4"/>
    <w:rsid w:val="002763AA"/>
    <w:rsid w:val="00276C68"/>
    <w:rsid w:val="00276EE5"/>
    <w:rsid w:val="00277265"/>
    <w:rsid w:val="00277690"/>
    <w:rsid w:val="00280C98"/>
    <w:rsid w:val="00280D7F"/>
    <w:rsid w:val="00281815"/>
    <w:rsid w:val="00281A8C"/>
    <w:rsid w:val="00281E2C"/>
    <w:rsid w:val="00282938"/>
    <w:rsid w:val="00282B6F"/>
    <w:rsid w:val="00282CFE"/>
    <w:rsid w:val="00282DD9"/>
    <w:rsid w:val="00283155"/>
    <w:rsid w:val="002832DE"/>
    <w:rsid w:val="00283442"/>
    <w:rsid w:val="00283D0A"/>
    <w:rsid w:val="00284087"/>
    <w:rsid w:val="00284473"/>
    <w:rsid w:val="002849BF"/>
    <w:rsid w:val="002855FC"/>
    <w:rsid w:val="0028570C"/>
    <w:rsid w:val="00286163"/>
    <w:rsid w:val="00286594"/>
    <w:rsid w:val="00286BB8"/>
    <w:rsid w:val="002871F5"/>
    <w:rsid w:val="0028763E"/>
    <w:rsid w:val="002878E2"/>
    <w:rsid w:val="00287D99"/>
    <w:rsid w:val="00287E13"/>
    <w:rsid w:val="002908FD"/>
    <w:rsid w:val="00290B46"/>
    <w:rsid w:val="002914E5"/>
    <w:rsid w:val="00292123"/>
    <w:rsid w:val="00292811"/>
    <w:rsid w:val="00292988"/>
    <w:rsid w:val="00292E9E"/>
    <w:rsid w:val="00293419"/>
    <w:rsid w:val="00293800"/>
    <w:rsid w:val="00293912"/>
    <w:rsid w:val="00293ACB"/>
    <w:rsid w:val="00293ECB"/>
    <w:rsid w:val="00294F92"/>
    <w:rsid w:val="00295197"/>
    <w:rsid w:val="002955B4"/>
    <w:rsid w:val="002955BF"/>
    <w:rsid w:val="002955DE"/>
    <w:rsid w:val="00295C9F"/>
    <w:rsid w:val="00295D85"/>
    <w:rsid w:val="00296371"/>
    <w:rsid w:val="00296403"/>
    <w:rsid w:val="00296B9B"/>
    <w:rsid w:val="00296C7B"/>
    <w:rsid w:val="00296F06"/>
    <w:rsid w:val="0029736E"/>
    <w:rsid w:val="002973B3"/>
    <w:rsid w:val="002976AB"/>
    <w:rsid w:val="00297ABB"/>
    <w:rsid w:val="002A065D"/>
    <w:rsid w:val="002A0A18"/>
    <w:rsid w:val="002A0E87"/>
    <w:rsid w:val="002A0F6D"/>
    <w:rsid w:val="002A20F2"/>
    <w:rsid w:val="002A2105"/>
    <w:rsid w:val="002A210B"/>
    <w:rsid w:val="002A2293"/>
    <w:rsid w:val="002A24CD"/>
    <w:rsid w:val="002A2845"/>
    <w:rsid w:val="002A286A"/>
    <w:rsid w:val="002A3365"/>
    <w:rsid w:val="002A33ED"/>
    <w:rsid w:val="002A4058"/>
    <w:rsid w:val="002A417D"/>
    <w:rsid w:val="002A4D4F"/>
    <w:rsid w:val="002A4F63"/>
    <w:rsid w:val="002A51CE"/>
    <w:rsid w:val="002A5D5F"/>
    <w:rsid w:val="002A5D6D"/>
    <w:rsid w:val="002A63FC"/>
    <w:rsid w:val="002A6960"/>
    <w:rsid w:val="002A6A37"/>
    <w:rsid w:val="002A6BCA"/>
    <w:rsid w:val="002A73C0"/>
    <w:rsid w:val="002A768F"/>
    <w:rsid w:val="002A7E2D"/>
    <w:rsid w:val="002B0092"/>
    <w:rsid w:val="002B0235"/>
    <w:rsid w:val="002B0460"/>
    <w:rsid w:val="002B053D"/>
    <w:rsid w:val="002B0992"/>
    <w:rsid w:val="002B0BD6"/>
    <w:rsid w:val="002B0DAB"/>
    <w:rsid w:val="002B1196"/>
    <w:rsid w:val="002B1C52"/>
    <w:rsid w:val="002B229C"/>
    <w:rsid w:val="002B23FF"/>
    <w:rsid w:val="002B267A"/>
    <w:rsid w:val="002B26A4"/>
    <w:rsid w:val="002B26E7"/>
    <w:rsid w:val="002B2960"/>
    <w:rsid w:val="002B2B50"/>
    <w:rsid w:val="002B2DCB"/>
    <w:rsid w:val="002B4997"/>
    <w:rsid w:val="002B4CBF"/>
    <w:rsid w:val="002B4EF8"/>
    <w:rsid w:val="002B55DD"/>
    <w:rsid w:val="002B5736"/>
    <w:rsid w:val="002B574A"/>
    <w:rsid w:val="002B5E1C"/>
    <w:rsid w:val="002B697D"/>
    <w:rsid w:val="002B697F"/>
    <w:rsid w:val="002B6E2B"/>
    <w:rsid w:val="002B7086"/>
    <w:rsid w:val="002B715D"/>
    <w:rsid w:val="002B7B0E"/>
    <w:rsid w:val="002B7E6D"/>
    <w:rsid w:val="002B7E7A"/>
    <w:rsid w:val="002B7F15"/>
    <w:rsid w:val="002C0026"/>
    <w:rsid w:val="002C0274"/>
    <w:rsid w:val="002C1315"/>
    <w:rsid w:val="002C18FE"/>
    <w:rsid w:val="002C1B9E"/>
    <w:rsid w:val="002C202F"/>
    <w:rsid w:val="002C20E6"/>
    <w:rsid w:val="002C273E"/>
    <w:rsid w:val="002C276E"/>
    <w:rsid w:val="002C2833"/>
    <w:rsid w:val="002C2879"/>
    <w:rsid w:val="002C2C83"/>
    <w:rsid w:val="002C31E0"/>
    <w:rsid w:val="002C33BA"/>
    <w:rsid w:val="002C36E1"/>
    <w:rsid w:val="002C3B84"/>
    <w:rsid w:val="002C3BA7"/>
    <w:rsid w:val="002C3D6B"/>
    <w:rsid w:val="002C4505"/>
    <w:rsid w:val="002C477A"/>
    <w:rsid w:val="002C48ED"/>
    <w:rsid w:val="002C4E9E"/>
    <w:rsid w:val="002C5863"/>
    <w:rsid w:val="002C5C4A"/>
    <w:rsid w:val="002C5D7F"/>
    <w:rsid w:val="002C6058"/>
    <w:rsid w:val="002C6A5D"/>
    <w:rsid w:val="002C6C57"/>
    <w:rsid w:val="002C70BE"/>
    <w:rsid w:val="002C7201"/>
    <w:rsid w:val="002C7255"/>
    <w:rsid w:val="002C73AA"/>
    <w:rsid w:val="002C7B3A"/>
    <w:rsid w:val="002C7BBF"/>
    <w:rsid w:val="002C7CE7"/>
    <w:rsid w:val="002D02EB"/>
    <w:rsid w:val="002D0F92"/>
    <w:rsid w:val="002D1132"/>
    <w:rsid w:val="002D1D1D"/>
    <w:rsid w:val="002D2196"/>
    <w:rsid w:val="002D2EFB"/>
    <w:rsid w:val="002D368D"/>
    <w:rsid w:val="002D37DA"/>
    <w:rsid w:val="002D39EC"/>
    <w:rsid w:val="002D411B"/>
    <w:rsid w:val="002D43C3"/>
    <w:rsid w:val="002D4616"/>
    <w:rsid w:val="002D5ADB"/>
    <w:rsid w:val="002D5C88"/>
    <w:rsid w:val="002D6E72"/>
    <w:rsid w:val="002D71AB"/>
    <w:rsid w:val="002D7260"/>
    <w:rsid w:val="002D75E5"/>
    <w:rsid w:val="002D7939"/>
    <w:rsid w:val="002D7970"/>
    <w:rsid w:val="002D79D2"/>
    <w:rsid w:val="002D7A1F"/>
    <w:rsid w:val="002D7C1C"/>
    <w:rsid w:val="002E0269"/>
    <w:rsid w:val="002E030D"/>
    <w:rsid w:val="002E069D"/>
    <w:rsid w:val="002E0A60"/>
    <w:rsid w:val="002E107D"/>
    <w:rsid w:val="002E15D1"/>
    <w:rsid w:val="002E1E58"/>
    <w:rsid w:val="002E23DE"/>
    <w:rsid w:val="002E25CD"/>
    <w:rsid w:val="002E268C"/>
    <w:rsid w:val="002E29F6"/>
    <w:rsid w:val="002E31B7"/>
    <w:rsid w:val="002E3300"/>
    <w:rsid w:val="002E406F"/>
    <w:rsid w:val="002E4B6B"/>
    <w:rsid w:val="002E4B9A"/>
    <w:rsid w:val="002E5EA6"/>
    <w:rsid w:val="002E5F9D"/>
    <w:rsid w:val="002E6206"/>
    <w:rsid w:val="002E6218"/>
    <w:rsid w:val="002E6398"/>
    <w:rsid w:val="002E63FB"/>
    <w:rsid w:val="002E64EE"/>
    <w:rsid w:val="002E6F25"/>
    <w:rsid w:val="002E785D"/>
    <w:rsid w:val="002E7A59"/>
    <w:rsid w:val="002E7CA9"/>
    <w:rsid w:val="002E7D6F"/>
    <w:rsid w:val="002F1A69"/>
    <w:rsid w:val="002F2051"/>
    <w:rsid w:val="002F22D3"/>
    <w:rsid w:val="002F2751"/>
    <w:rsid w:val="002F2A69"/>
    <w:rsid w:val="002F2C6F"/>
    <w:rsid w:val="002F2D25"/>
    <w:rsid w:val="002F2E9D"/>
    <w:rsid w:val="002F37B9"/>
    <w:rsid w:val="002F385A"/>
    <w:rsid w:val="002F45BE"/>
    <w:rsid w:val="002F46E0"/>
    <w:rsid w:val="002F4AB6"/>
    <w:rsid w:val="002F4D22"/>
    <w:rsid w:val="002F4E06"/>
    <w:rsid w:val="002F533B"/>
    <w:rsid w:val="002F566E"/>
    <w:rsid w:val="002F5DCE"/>
    <w:rsid w:val="002F6835"/>
    <w:rsid w:val="002F6E37"/>
    <w:rsid w:val="002F72A4"/>
    <w:rsid w:val="002F72B2"/>
    <w:rsid w:val="002F73D6"/>
    <w:rsid w:val="003004A8"/>
    <w:rsid w:val="003010AE"/>
    <w:rsid w:val="003019A0"/>
    <w:rsid w:val="00301B7E"/>
    <w:rsid w:val="00301CC5"/>
    <w:rsid w:val="00301D22"/>
    <w:rsid w:val="00302544"/>
    <w:rsid w:val="003026A6"/>
    <w:rsid w:val="003026E8"/>
    <w:rsid w:val="00302EB1"/>
    <w:rsid w:val="00302FFE"/>
    <w:rsid w:val="003033B3"/>
    <w:rsid w:val="00304713"/>
    <w:rsid w:val="00304949"/>
    <w:rsid w:val="00304A7D"/>
    <w:rsid w:val="00304F05"/>
    <w:rsid w:val="003054F6"/>
    <w:rsid w:val="003058CB"/>
    <w:rsid w:val="003064D9"/>
    <w:rsid w:val="00306BC0"/>
    <w:rsid w:val="00306D74"/>
    <w:rsid w:val="00307463"/>
    <w:rsid w:val="00307718"/>
    <w:rsid w:val="00307820"/>
    <w:rsid w:val="003106EA"/>
    <w:rsid w:val="003107F8"/>
    <w:rsid w:val="00310875"/>
    <w:rsid w:val="00310A81"/>
    <w:rsid w:val="00311F56"/>
    <w:rsid w:val="00312438"/>
    <w:rsid w:val="003124F2"/>
    <w:rsid w:val="0031314F"/>
    <w:rsid w:val="0031484E"/>
    <w:rsid w:val="00314A6A"/>
    <w:rsid w:val="00315049"/>
    <w:rsid w:val="00315368"/>
    <w:rsid w:val="00315B4A"/>
    <w:rsid w:val="00315E46"/>
    <w:rsid w:val="003163E1"/>
    <w:rsid w:val="00316851"/>
    <w:rsid w:val="00316C24"/>
    <w:rsid w:val="003178CE"/>
    <w:rsid w:val="00320114"/>
    <w:rsid w:val="003210B0"/>
    <w:rsid w:val="00321133"/>
    <w:rsid w:val="0032119D"/>
    <w:rsid w:val="0032174D"/>
    <w:rsid w:val="00322322"/>
    <w:rsid w:val="0032250B"/>
    <w:rsid w:val="0032278E"/>
    <w:rsid w:val="00322A8C"/>
    <w:rsid w:val="00322DBF"/>
    <w:rsid w:val="00322E1D"/>
    <w:rsid w:val="0032309D"/>
    <w:rsid w:val="00323A7A"/>
    <w:rsid w:val="00323CCC"/>
    <w:rsid w:val="00324425"/>
    <w:rsid w:val="00324A88"/>
    <w:rsid w:val="00324C9A"/>
    <w:rsid w:val="00324D1E"/>
    <w:rsid w:val="00324E43"/>
    <w:rsid w:val="00324F3F"/>
    <w:rsid w:val="003250D0"/>
    <w:rsid w:val="00325361"/>
    <w:rsid w:val="00325A28"/>
    <w:rsid w:val="00325AE2"/>
    <w:rsid w:val="00325BE5"/>
    <w:rsid w:val="00325DE6"/>
    <w:rsid w:val="00325F2F"/>
    <w:rsid w:val="00326623"/>
    <w:rsid w:val="00326BEE"/>
    <w:rsid w:val="00326D6F"/>
    <w:rsid w:val="00327395"/>
    <w:rsid w:val="0032745D"/>
    <w:rsid w:val="00327530"/>
    <w:rsid w:val="00327906"/>
    <w:rsid w:val="00327C9B"/>
    <w:rsid w:val="00330100"/>
    <w:rsid w:val="00330635"/>
    <w:rsid w:val="00330686"/>
    <w:rsid w:val="00331B13"/>
    <w:rsid w:val="0033211A"/>
    <w:rsid w:val="003325BC"/>
    <w:rsid w:val="00332767"/>
    <w:rsid w:val="0033285D"/>
    <w:rsid w:val="0033286F"/>
    <w:rsid w:val="003329F2"/>
    <w:rsid w:val="00332BD6"/>
    <w:rsid w:val="00333541"/>
    <w:rsid w:val="003336F0"/>
    <w:rsid w:val="003339C2"/>
    <w:rsid w:val="0033418E"/>
    <w:rsid w:val="0033422B"/>
    <w:rsid w:val="00334462"/>
    <w:rsid w:val="0033479B"/>
    <w:rsid w:val="00334ACB"/>
    <w:rsid w:val="00334C3B"/>
    <w:rsid w:val="00335651"/>
    <w:rsid w:val="00335D7A"/>
    <w:rsid w:val="00335E76"/>
    <w:rsid w:val="00336031"/>
    <w:rsid w:val="003365D1"/>
    <w:rsid w:val="00336930"/>
    <w:rsid w:val="00336CC5"/>
    <w:rsid w:val="00337391"/>
    <w:rsid w:val="003375A3"/>
    <w:rsid w:val="00337739"/>
    <w:rsid w:val="003378F8"/>
    <w:rsid w:val="00337F69"/>
    <w:rsid w:val="0034098D"/>
    <w:rsid w:val="00340C86"/>
    <w:rsid w:val="00340EF8"/>
    <w:rsid w:val="003415B4"/>
    <w:rsid w:val="00341C4C"/>
    <w:rsid w:val="0034249E"/>
    <w:rsid w:val="00342913"/>
    <w:rsid w:val="00342C40"/>
    <w:rsid w:val="00342C98"/>
    <w:rsid w:val="00342FCF"/>
    <w:rsid w:val="00343005"/>
    <w:rsid w:val="00344325"/>
    <w:rsid w:val="00344A7C"/>
    <w:rsid w:val="00344E51"/>
    <w:rsid w:val="00344FC3"/>
    <w:rsid w:val="00344FCC"/>
    <w:rsid w:val="00345087"/>
    <w:rsid w:val="003452FE"/>
    <w:rsid w:val="00345B23"/>
    <w:rsid w:val="00345EC5"/>
    <w:rsid w:val="00346273"/>
    <w:rsid w:val="00346691"/>
    <w:rsid w:val="00346D29"/>
    <w:rsid w:val="00346E48"/>
    <w:rsid w:val="00346E5D"/>
    <w:rsid w:val="0034722A"/>
    <w:rsid w:val="00347352"/>
    <w:rsid w:val="00347ED5"/>
    <w:rsid w:val="003501A5"/>
    <w:rsid w:val="00350541"/>
    <w:rsid w:val="00351370"/>
    <w:rsid w:val="00351685"/>
    <w:rsid w:val="00351B1E"/>
    <w:rsid w:val="00352299"/>
    <w:rsid w:val="003523F5"/>
    <w:rsid w:val="00352A2A"/>
    <w:rsid w:val="00352BB6"/>
    <w:rsid w:val="00352C45"/>
    <w:rsid w:val="00352FCF"/>
    <w:rsid w:val="0035370E"/>
    <w:rsid w:val="00354593"/>
    <w:rsid w:val="00354B8A"/>
    <w:rsid w:val="00354BF8"/>
    <w:rsid w:val="00354D1D"/>
    <w:rsid w:val="00354FA4"/>
    <w:rsid w:val="00355335"/>
    <w:rsid w:val="00355398"/>
    <w:rsid w:val="00355B47"/>
    <w:rsid w:val="00355BB4"/>
    <w:rsid w:val="00356201"/>
    <w:rsid w:val="003575AB"/>
    <w:rsid w:val="003604D0"/>
    <w:rsid w:val="003607CA"/>
    <w:rsid w:val="00360BC5"/>
    <w:rsid w:val="00360FF6"/>
    <w:rsid w:val="0036119D"/>
    <w:rsid w:val="0036142E"/>
    <w:rsid w:val="00361433"/>
    <w:rsid w:val="00361BDE"/>
    <w:rsid w:val="00361BEC"/>
    <w:rsid w:val="003620BC"/>
    <w:rsid w:val="0036220F"/>
    <w:rsid w:val="003629C0"/>
    <w:rsid w:val="00362BAB"/>
    <w:rsid w:val="00362D01"/>
    <w:rsid w:val="00363A6D"/>
    <w:rsid w:val="00363AF3"/>
    <w:rsid w:val="00363BC1"/>
    <w:rsid w:val="00363D5A"/>
    <w:rsid w:val="00364084"/>
    <w:rsid w:val="0036427A"/>
    <w:rsid w:val="00364418"/>
    <w:rsid w:val="003644B2"/>
    <w:rsid w:val="00364CF9"/>
    <w:rsid w:val="00364F3A"/>
    <w:rsid w:val="00365640"/>
    <w:rsid w:val="00365E01"/>
    <w:rsid w:val="003665A0"/>
    <w:rsid w:val="00366806"/>
    <w:rsid w:val="003668F4"/>
    <w:rsid w:val="00366978"/>
    <w:rsid w:val="00366FCB"/>
    <w:rsid w:val="00367AE8"/>
    <w:rsid w:val="00367E68"/>
    <w:rsid w:val="003701FE"/>
    <w:rsid w:val="00370C21"/>
    <w:rsid w:val="00370F5B"/>
    <w:rsid w:val="00371907"/>
    <w:rsid w:val="00371CF6"/>
    <w:rsid w:val="00371E7A"/>
    <w:rsid w:val="00372750"/>
    <w:rsid w:val="00372ED9"/>
    <w:rsid w:val="00373400"/>
    <w:rsid w:val="0037420D"/>
    <w:rsid w:val="0037444F"/>
    <w:rsid w:val="00374534"/>
    <w:rsid w:val="00374536"/>
    <w:rsid w:val="00375864"/>
    <w:rsid w:val="003759EF"/>
    <w:rsid w:val="00375A5A"/>
    <w:rsid w:val="00376878"/>
    <w:rsid w:val="0037687D"/>
    <w:rsid w:val="00376964"/>
    <w:rsid w:val="003771B5"/>
    <w:rsid w:val="00377491"/>
    <w:rsid w:val="00377942"/>
    <w:rsid w:val="00380278"/>
    <w:rsid w:val="00380BBB"/>
    <w:rsid w:val="00380BBF"/>
    <w:rsid w:val="00380BDF"/>
    <w:rsid w:val="0038102E"/>
    <w:rsid w:val="00381343"/>
    <w:rsid w:val="00381677"/>
    <w:rsid w:val="00381875"/>
    <w:rsid w:val="003818B7"/>
    <w:rsid w:val="00381C34"/>
    <w:rsid w:val="00381C95"/>
    <w:rsid w:val="00381ECA"/>
    <w:rsid w:val="00381FAB"/>
    <w:rsid w:val="003823B9"/>
    <w:rsid w:val="0038263B"/>
    <w:rsid w:val="00382904"/>
    <w:rsid w:val="00382B09"/>
    <w:rsid w:val="00382B45"/>
    <w:rsid w:val="00382C2E"/>
    <w:rsid w:val="00382EBE"/>
    <w:rsid w:val="00383122"/>
    <w:rsid w:val="0038323B"/>
    <w:rsid w:val="0038332E"/>
    <w:rsid w:val="0038371C"/>
    <w:rsid w:val="003837AE"/>
    <w:rsid w:val="00383A35"/>
    <w:rsid w:val="00383E99"/>
    <w:rsid w:val="00383F65"/>
    <w:rsid w:val="003845A5"/>
    <w:rsid w:val="00384BD6"/>
    <w:rsid w:val="00384D77"/>
    <w:rsid w:val="00384F0D"/>
    <w:rsid w:val="003851D6"/>
    <w:rsid w:val="00385434"/>
    <w:rsid w:val="003858A8"/>
    <w:rsid w:val="003863F4"/>
    <w:rsid w:val="003866F1"/>
    <w:rsid w:val="003869A5"/>
    <w:rsid w:val="00386F61"/>
    <w:rsid w:val="00387DE9"/>
    <w:rsid w:val="0039008A"/>
    <w:rsid w:val="003901B3"/>
    <w:rsid w:val="0039053E"/>
    <w:rsid w:val="0039058F"/>
    <w:rsid w:val="0039099B"/>
    <w:rsid w:val="00390C99"/>
    <w:rsid w:val="00391180"/>
    <w:rsid w:val="0039134B"/>
    <w:rsid w:val="0039155F"/>
    <w:rsid w:val="003915F7"/>
    <w:rsid w:val="00391E91"/>
    <w:rsid w:val="00391F8C"/>
    <w:rsid w:val="00392934"/>
    <w:rsid w:val="00393060"/>
    <w:rsid w:val="003932D4"/>
    <w:rsid w:val="003935F2"/>
    <w:rsid w:val="00393624"/>
    <w:rsid w:val="003936E8"/>
    <w:rsid w:val="00393705"/>
    <w:rsid w:val="00393950"/>
    <w:rsid w:val="00393BFA"/>
    <w:rsid w:val="00394035"/>
    <w:rsid w:val="0039404D"/>
    <w:rsid w:val="003941A6"/>
    <w:rsid w:val="003942AA"/>
    <w:rsid w:val="0039481E"/>
    <w:rsid w:val="0039631F"/>
    <w:rsid w:val="003969E5"/>
    <w:rsid w:val="00396E80"/>
    <w:rsid w:val="00396F01"/>
    <w:rsid w:val="003A0221"/>
    <w:rsid w:val="003A0306"/>
    <w:rsid w:val="003A04E0"/>
    <w:rsid w:val="003A0509"/>
    <w:rsid w:val="003A0770"/>
    <w:rsid w:val="003A0A99"/>
    <w:rsid w:val="003A1004"/>
    <w:rsid w:val="003A122C"/>
    <w:rsid w:val="003A229A"/>
    <w:rsid w:val="003A246C"/>
    <w:rsid w:val="003A285B"/>
    <w:rsid w:val="003A2A66"/>
    <w:rsid w:val="003A2C3E"/>
    <w:rsid w:val="003A33A4"/>
    <w:rsid w:val="003A3621"/>
    <w:rsid w:val="003A3840"/>
    <w:rsid w:val="003A38B8"/>
    <w:rsid w:val="003A3ADC"/>
    <w:rsid w:val="003A3F47"/>
    <w:rsid w:val="003A48FC"/>
    <w:rsid w:val="003A4BB0"/>
    <w:rsid w:val="003A50FE"/>
    <w:rsid w:val="003A515C"/>
    <w:rsid w:val="003A55E0"/>
    <w:rsid w:val="003A5625"/>
    <w:rsid w:val="003A5A76"/>
    <w:rsid w:val="003A5A77"/>
    <w:rsid w:val="003A68EE"/>
    <w:rsid w:val="003A69BC"/>
    <w:rsid w:val="003A734C"/>
    <w:rsid w:val="003A73BE"/>
    <w:rsid w:val="003A74D9"/>
    <w:rsid w:val="003A75BD"/>
    <w:rsid w:val="003A7B5B"/>
    <w:rsid w:val="003B0179"/>
    <w:rsid w:val="003B034C"/>
    <w:rsid w:val="003B03FC"/>
    <w:rsid w:val="003B0B5D"/>
    <w:rsid w:val="003B0B85"/>
    <w:rsid w:val="003B0D22"/>
    <w:rsid w:val="003B14F1"/>
    <w:rsid w:val="003B18F1"/>
    <w:rsid w:val="003B2761"/>
    <w:rsid w:val="003B2E34"/>
    <w:rsid w:val="003B388D"/>
    <w:rsid w:val="003B3C0B"/>
    <w:rsid w:val="003B3F2F"/>
    <w:rsid w:val="003B486B"/>
    <w:rsid w:val="003B4B4B"/>
    <w:rsid w:val="003B5423"/>
    <w:rsid w:val="003B572B"/>
    <w:rsid w:val="003B5B3A"/>
    <w:rsid w:val="003B665B"/>
    <w:rsid w:val="003B6E34"/>
    <w:rsid w:val="003B706D"/>
    <w:rsid w:val="003B7338"/>
    <w:rsid w:val="003B7766"/>
    <w:rsid w:val="003B7813"/>
    <w:rsid w:val="003B7B6A"/>
    <w:rsid w:val="003B7EDB"/>
    <w:rsid w:val="003C01A5"/>
    <w:rsid w:val="003C025E"/>
    <w:rsid w:val="003C04BD"/>
    <w:rsid w:val="003C0CAC"/>
    <w:rsid w:val="003C0CAE"/>
    <w:rsid w:val="003C0F77"/>
    <w:rsid w:val="003C115B"/>
    <w:rsid w:val="003C12D1"/>
    <w:rsid w:val="003C1437"/>
    <w:rsid w:val="003C1A9F"/>
    <w:rsid w:val="003C1C88"/>
    <w:rsid w:val="003C2018"/>
    <w:rsid w:val="003C2167"/>
    <w:rsid w:val="003C22ED"/>
    <w:rsid w:val="003C2576"/>
    <w:rsid w:val="003C289B"/>
    <w:rsid w:val="003C2F59"/>
    <w:rsid w:val="003C324B"/>
    <w:rsid w:val="003C3303"/>
    <w:rsid w:val="003C352B"/>
    <w:rsid w:val="003C35BF"/>
    <w:rsid w:val="003C3763"/>
    <w:rsid w:val="003C3C61"/>
    <w:rsid w:val="003C3E04"/>
    <w:rsid w:val="003C3E32"/>
    <w:rsid w:val="003C49E1"/>
    <w:rsid w:val="003C4B71"/>
    <w:rsid w:val="003C4BCF"/>
    <w:rsid w:val="003C4EF1"/>
    <w:rsid w:val="003C4F70"/>
    <w:rsid w:val="003C4FB6"/>
    <w:rsid w:val="003C4FC0"/>
    <w:rsid w:val="003C540D"/>
    <w:rsid w:val="003C5536"/>
    <w:rsid w:val="003C5CDD"/>
    <w:rsid w:val="003C5E0F"/>
    <w:rsid w:val="003C5EE1"/>
    <w:rsid w:val="003C6B41"/>
    <w:rsid w:val="003C6BCA"/>
    <w:rsid w:val="003C6F4E"/>
    <w:rsid w:val="003C75D4"/>
    <w:rsid w:val="003C7691"/>
    <w:rsid w:val="003C76A2"/>
    <w:rsid w:val="003D00AF"/>
    <w:rsid w:val="003D00F0"/>
    <w:rsid w:val="003D01BA"/>
    <w:rsid w:val="003D041B"/>
    <w:rsid w:val="003D0C7F"/>
    <w:rsid w:val="003D174C"/>
    <w:rsid w:val="003D1D0A"/>
    <w:rsid w:val="003D2071"/>
    <w:rsid w:val="003D26A5"/>
    <w:rsid w:val="003D3791"/>
    <w:rsid w:val="003D3907"/>
    <w:rsid w:val="003D3BD0"/>
    <w:rsid w:val="003D3CD0"/>
    <w:rsid w:val="003D3CEF"/>
    <w:rsid w:val="003D3DA8"/>
    <w:rsid w:val="003D3EE4"/>
    <w:rsid w:val="003D4034"/>
    <w:rsid w:val="003D4676"/>
    <w:rsid w:val="003D4A2D"/>
    <w:rsid w:val="003D4A4E"/>
    <w:rsid w:val="003D4CF5"/>
    <w:rsid w:val="003D4D2F"/>
    <w:rsid w:val="003D5318"/>
    <w:rsid w:val="003D5D9A"/>
    <w:rsid w:val="003D5DF9"/>
    <w:rsid w:val="003D5FC8"/>
    <w:rsid w:val="003D6684"/>
    <w:rsid w:val="003D6C00"/>
    <w:rsid w:val="003D794C"/>
    <w:rsid w:val="003D7C5C"/>
    <w:rsid w:val="003E034F"/>
    <w:rsid w:val="003E0744"/>
    <w:rsid w:val="003E1775"/>
    <w:rsid w:val="003E25C5"/>
    <w:rsid w:val="003E2B43"/>
    <w:rsid w:val="003E2E49"/>
    <w:rsid w:val="003E3293"/>
    <w:rsid w:val="003E4095"/>
    <w:rsid w:val="003E5157"/>
    <w:rsid w:val="003E558B"/>
    <w:rsid w:val="003E5C23"/>
    <w:rsid w:val="003E633A"/>
    <w:rsid w:val="003E6347"/>
    <w:rsid w:val="003E647E"/>
    <w:rsid w:val="003E7B2D"/>
    <w:rsid w:val="003E7DB2"/>
    <w:rsid w:val="003F0554"/>
    <w:rsid w:val="003F0BCE"/>
    <w:rsid w:val="003F0E8C"/>
    <w:rsid w:val="003F15EC"/>
    <w:rsid w:val="003F207D"/>
    <w:rsid w:val="003F234F"/>
    <w:rsid w:val="003F238C"/>
    <w:rsid w:val="003F2723"/>
    <w:rsid w:val="003F2AD9"/>
    <w:rsid w:val="003F35BE"/>
    <w:rsid w:val="003F379D"/>
    <w:rsid w:val="003F39E4"/>
    <w:rsid w:val="003F3DCE"/>
    <w:rsid w:val="003F41EC"/>
    <w:rsid w:val="003F4A3E"/>
    <w:rsid w:val="003F4AA6"/>
    <w:rsid w:val="003F4C59"/>
    <w:rsid w:val="003F4F93"/>
    <w:rsid w:val="003F51BA"/>
    <w:rsid w:val="003F539A"/>
    <w:rsid w:val="003F54D9"/>
    <w:rsid w:val="003F5B5D"/>
    <w:rsid w:val="003F5E9C"/>
    <w:rsid w:val="003F5F62"/>
    <w:rsid w:val="003F626E"/>
    <w:rsid w:val="003F6271"/>
    <w:rsid w:val="003F6525"/>
    <w:rsid w:val="003F68A1"/>
    <w:rsid w:val="003F6C4A"/>
    <w:rsid w:val="003F6CF9"/>
    <w:rsid w:val="003F6D7E"/>
    <w:rsid w:val="003F76B1"/>
    <w:rsid w:val="003F7BC1"/>
    <w:rsid w:val="00400575"/>
    <w:rsid w:val="0040061F"/>
    <w:rsid w:val="004007BB"/>
    <w:rsid w:val="00400A0E"/>
    <w:rsid w:val="00400A1A"/>
    <w:rsid w:val="00400E0C"/>
    <w:rsid w:val="00400E95"/>
    <w:rsid w:val="004016D6"/>
    <w:rsid w:val="00401965"/>
    <w:rsid w:val="004019B6"/>
    <w:rsid w:val="00401A99"/>
    <w:rsid w:val="00401CC0"/>
    <w:rsid w:val="00402ABE"/>
    <w:rsid w:val="00402BBF"/>
    <w:rsid w:val="004033D5"/>
    <w:rsid w:val="004035DE"/>
    <w:rsid w:val="00403AAA"/>
    <w:rsid w:val="0040571D"/>
    <w:rsid w:val="004058DE"/>
    <w:rsid w:val="00405E80"/>
    <w:rsid w:val="004069B5"/>
    <w:rsid w:val="00406C92"/>
    <w:rsid w:val="00406F9D"/>
    <w:rsid w:val="00407065"/>
    <w:rsid w:val="00407808"/>
    <w:rsid w:val="004078B8"/>
    <w:rsid w:val="00407BC7"/>
    <w:rsid w:val="00407DAF"/>
    <w:rsid w:val="00407DF0"/>
    <w:rsid w:val="00407EE5"/>
    <w:rsid w:val="00407F45"/>
    <w:rsid w:val="00410C5D"/>
    <w:rsid w:val="00411370"/>
    <w:rsid w:val="004115C9"/>
    <w:rsid w:val="004116E5"/>
    <w:rsid w:val="00411CAF"/>
    <w:rsid w:val="00411F6E"/>
    <w:rsid w:val="004124C9"/>
    <w:rsid w:val="00412AFB"/>
    <w:rsid w:val="00412EFD"/>
    <w:rsid w:val="00413086"/>
    <w:rsid w:val="004133DA"/>
    <w:rsid w:val="00413BA2"/>
    <w:rsid w:val="004140FF"/>
    <w:rsid w:val="0041448F"/>
    <w:rsid w:val="00414A4A"/>
    <w:rsid w:val="00414A68"/>
    <w:rsid w:val="00414B7D"/>
    <w:rsid w:val="00414EA6"/>
    <w:rsid w:val="004155DA"/>
    <w:rsid w:val="004156AC"/>
    <w:rsid w:val="004157E7"/>
    <w:rsid w:val="00415D30"/>
    <w:rsid w:val="00415DA6"/>
    <w:rsid w:val="0041618B"/>
    <w:rsid w:val="004168D8"/>
    <w:rsid w:val="00417723"/>
    <w:rsid w:val="00417E0B"/>
    <w:rsid w:val="00420FD7"/>
    <w:rsid w:val="004216E5"/>
    <w:rsid w:val="00421741"/>
    <w:rsid w:val="00421984"/>
    <w:rsid w:val="00421AB3"/>
    <w:rsid w:val="00422C1E"/>
    <w:rsid w:val="00423184"/>
    <w:rsid w:val="00423AAA"/>
    <w:rsid w:val="00423ACA"/>
    <w:rsid w:val="00424007"/>
    <w:rsid w:val="0042451F"/>
    <w:rsid w:val="00424D00"/>
    <w:rsid w:val="00424E68"/>
    <w:rsid w:val="0042512E"/>
    <w:rsid w:val="0042514C"/>
    <w:rsid w:val="004251D1"/>
    <w:rsid w:val="00425482"/>
    <w:rsid w:val="00425572"/>
    <w:rsid w:val="00425DAB"/>
    <w:rsid w:val="00426390"/>
    <w:rsid w:val="00426761"/>
    <w:rsid w:val="00427258"/>
    <w:rsid w:val="0042778E"/>
    <w:rsid w:val="00427AE9"/>
    <w:rsid w:val="00427CBF"/>
    <w:rsid w:val="00430221"/>
    <w:rsid w:val="00430321"/>
    <w:rsid w:val="004311D5"/>
    <w:rsid w:val="00431273"/>
    <w:rsid w:val="00431429"/>
    <w:rsid w:val="004314A1"/>
    <w:rsid w:val="0043181A"/>
    <w:rsid w:val="0043181B"/>
    <w:rsid w:val="0043191E"/>
    <w:rsid w:val="00431A89"/>
    <w:rsid w:val="00431D4F"/>
    <w:rsid w:val="00431E3B"/>
    <w:rsid w:val="004323AD"/>
    <w:rsid w:val="004324C3"/>
    <w:rsid w:val="004327B9"/>
    <w:rsid w:val="004329A3"/>
    <w:rsid w:val="00432BFE"/>
    <w:rsid w:val="00433842"/>
    <w:rsid w:val="00433BEB"/>
    <w:rsid w:val="004347AA"/>
    <w:rsid w:val="00434D34"/>
    <w:rsid w:val="00434F05"/>
    <w:rsid w:val="00434F1A"/>
    <w:rsid w:val="004356DE"/>
    <w:rsid w:val="00435F3A"/>
    <w:rsid w:val="00436B85"/>
    <w:rsid w:val="004370E1"/>
    <w:rsid w:val="004375C8"/>
    <w:rsid w:val="004378B2"/>
    <w:rsid w:val="004379B8"/>
    <w:rsid w:val="004400E2"/>
    <w:rsid w:val="00440555"/>
    <w:rsid w:val="004406E2"/>
    <w:rsid w:val="00440A97"/>
    <w:rsid w:val="00440B48"/>
    <w:rsid w:val="0044114F"/>
    <w:rsid w:val="00441391"/>
    <w:rsid w:val="004413FA"/>
    <w:rsid w:val="004419BB"/>
    <w:rsid w:val="00441E6E"/>
    <w:rsid w:val="00441E7A"/>
    <w:rsid w:val="00441E9A"/>
    <w:rsid w:val="00442340"/>
    <w:rsid w:val="0044380D"/>
    <w:rsid w:val="00443EDF"/>
    <w:rsid w:val="00444475"/>
    <w:rsid w:val="004447F7"/>
    <w:rsid w:val="00444C36"/>
    <w:rsid w:val="004455F7"/>
    <w:rsid w:val="00445CB1"/>
    <w:rsid w:val="00445E41"/>
    <w:rsid w:val="00445F70"/>
    <w:rsid w:val="0044604B"/>
    <w:rsid w:val="00446451"/>
    <w:rsid w:val="00446AB7"/>
    <w:rsid w:val="00446E3C"/>
    <w:rsid w:val="004479DF"/>
    <w:rsid w:val="00447C15"/>
    <w:rsid w:val="00447CCE"/>
    <w:rsid w:val="0045012A"/>
    <w:rsid w:val="00450E04"/>
    <w:rsid w:val="00450F01"/>
    <w:rsid w:val="00450FB4"/>
    <w:rsid w:val="004510AC"/>
    <w:rsid w:val="004514EF"/>
    <w:rsid w:val="004520DE"/>
    <w:rsid w:val="00452240"/>
    <w:rsid w:val="004525A6"/>
    <w:rsid w:val="00452682"/>
    <w:rsid w:val="00452FA3"/>
    <w:rsid w:val="004530F4"/>
    <w:rsid w:val="00453166"/>
    <w:rsid w:val="00453614"/>
    <w:rsid w:val="00453825"/>
    <w:rsid w:val="00453868"/>
    <w:rsid w:val="00453B35"/>
    <w:rsid w:val="004541BC"/>
    <w:rsid w:val="0045424B"/>
    <w:rsid w:val="004546E6"/>
    <w:rsid w:val="0045471A"/>
    <w:rsid w:val="00455120"/>
    <w:rsid w:val="004551D9"/>
    <w:rsid w:val="00455204"/>
    <w:rsid w:val="0045526D"/>
    <w:rsid w:val="004558D4"/>
    <w:rsid w:val="00455B2D"/>
    <w:rsid w:val="00455C7D"/>
    <w:rsid w:val="004560F4"/>
    <w:rsid w:val="0045657E"/>
    <w:rsid w:val="0045694E"/>
    <w:rsid w:val="004569F5"/>
    <w:rsid w:val="00456D82"/>
    <w:rsid w:val="00456EEF"/>
    <w:rsid w:val="0045747B"/>
    <w:rsid w:val="00457534"/>
    <w:rsid w:val="0045769B"/>
    <w:rsid w:val="004577FF"/>
    <w:rsid w:val="00457C38"/>
    <w:rsid w:val="00457E1E"/>
    <w:rsid w:val="004607C5"/>
    <w:rsid w:val="00460C77"/>
    <w:rsid w:val="00460C8E"/>
    <w:rsid w:val="0046107F"/>
    <w:rsid w:val="00461114"/>
    <w:rsid w:val="00461179"/>
    <w:rsid w:val="00461BEE"/>
    <w:rsid w:val="00462196"/>
    <w:rsid w:val="00462491"/>
    <w:rsid w:val="00462A7B"/>
    <w:rsid w:val="00462A84"/>
    <w:rsid w:val="00462E2B"/>
    <w:rsid w:val="0046320C"/>
    <w:rsid w:val="00463540"/>
    <w:rsid w:val="004636DF"/>
    <w:rsid w:val="00463875"/>
    <w:rsid w:val="00463E40"/>
    <w:rsid w:val="004642A0"/>
    <w:rsid w:val="0046443B"/>
    <w:rsid w:val="0046452A"/>
    <w:rsid w:val="0046474E"/>
    <w:rsid w:val="004647E1"/>
    <w:rsid w:val="0046481E"/>
    <w:rsid w:val="00464AD6"/>
    <w:rsid w:val="00464BBE"/>
    <w:rsid w:val="00465E25"/>
    <w:rsid w:val="0046622E"/>
    <w:rsid w:val="0046629A"/>
    <w:rsid w:val="00466365"/>
    <w:rsid w:val="004679F0"/>
    <w:rsid w:val="00467A22"/>
    <w:rsid w:val="00467A55"/>
    <w:rsid w:val="00467BE5"/>
    <w:rsid w:val="00467C70"/>
    <w:rsid w:val="00470551"/>
    <w:rsid w:val="00470D16"/>
    <w:rsid w:val="00470F26"/>
    <w:rsid w:val="00471BD6"/>
    <w:rsid w:val="00471C57"/>
    <w:rsid w:val="00472116"/>
    <w:rsid w:val="004723BF"/>
    <w:rsid w:val="0047257A"/>
    <w:rsid w:val="004730E5"/>
    <w:rsid w:val="00473BAC"/>
    <w:rsid w:val="00473C3C"/>
    <w:rsid w:val="00473D6A"/>
    <w:rsid w:val="00474300"/>
    <w:rsid w:val="00474EA4"/>
    <w:rsid w:val="00475190"/>
    <w:rsid w:val="0047551C"/>
    <w:rsid w:val="0047553D"/>
    <w:rsid w:val="004758FA"/>
    <w:rsid w:val="00475C56"/>
    <w:rsid w:val="00475F27"/>
    <w:rsid w:val="00475F8C"/>
    <w:rsid w:val="00476303"/>
    <w:rsid w:val="004763B0"/>
    <w:rsid w:val="00476942"/>
    <w:rsid w:val="00477368"/>
    <w:rsid w:val="004776B4"/>
    <w:rsid w:val="00477F63"/>
    <w:rsid w:val="004800AB"/>
    <w:rsid w:val="0048076D"/>
    <w:rsid w:val="00480D16"/>
    <w:rsid w:val="0048269A"/>
    <w:rsid w:val="00482A7F"/>
    <w:rsid w:val="00483151"/>
    <w:rsid w:val="004837F9"/>
    <w:rsid w:val="00483B84"/>
    <w:rsid w:val="00483FE1"/>
    <w:rsid w:val="0048440D"/>
    <w:rsid w:val="00484A1D"/>
    <w:rsid w:val="0048525B"/>
    <w:rsid w:val="00485459"/>
    <w:rsid w:val="004855CD"/>
    <w:rsid w:val="00485C47"/>
    <w:rsid w:val="00485ED8"/>
    <w:rsid w:val="00485F2C"/>
    <w:rsid w:val="004861D9"/>
    <w:rsid w:val="00486A19"/>
    <w:rsid w:val="00486C87"/>
    <w:rsid w:val="00486C9D"/>
    <w:rsid w:val="004874DB"/>
    <w:rsid w:val="004876F8"/>
    <w:rsid w:val="00487C85"/>
    <w:rsid w:val="00487E4D"/>
    <w:rsid w:val="00487F10"/>
    <w:rsid w:val="00490892"/>
    <w:rsid w:val="004908EA"/>
    <w:rsid w:val="00490DED"/>
    <w:rsid w:val="0049132E"/>
    <w:rsid w:val="0049165C"/>
    <w:rsid w:val="00491BD8"/>
    <w:rsid w:val="00491CC0"/>
    <w:rsid w:val="004928B3"/>
    <w:rsid w:val="00492D26"/>
    <w:rsid w:val="00492EF6"/>
    <w:rsid w:val="00493032"/>
    <w:rsid w:val="00493DEA"/>
    <w:rsid w:val="004940E1"/>
    <w:rsid w:val="0049430A"/>
    <w:rsid w:val="004947D6"/>
    <w:rsid w:val="004948FC"/>
    <w:rsid w:val="00494BA9"/>
    <w:rsid w:val="004952DC"/>
    <w:rsid w:val="00495545"/>
    <w:rsid w:val="004956BC"/>
    <w:rsid w:val="00495FD7"/>
    <w:rsid w:val="00496371"/>
    <w:rsid w:val="00496582"/>
    <w:rsid w:val="00496751"/>
    <w:rsid w:val="0049721D"/>
    <w:rsid w:val="00497792"/>
    <w:rsid w:val="00497BBC"/>
    <w:rsid w:val="004A01EA"/>
    <w:rsid w:val="004A0343"/>
    <w:rsid w:val="004A0408"/>
    <w:rsid w:val="004A0DB7"/>
    <w:rsid w:val="004A0F28"/>
    <w:rsid w:val="004A11CF"/>
    <w:rsid w:val="004A126D"/>
    <w:rsid w:val="004A1287"/>
    <w:rsid w:val="004A1446"/>
    <w:rsid w:val="004A1EEA"/>
    <w:rsid w:val="004A1F3C"/>
    <w:rsid w:val="004A248B"/>
    <w:rsid w:val="004A26F4"/>
    <w:rsid w:val="004A2EBA"/>
    <w:rsid w:val="004A2EED"/>
    <w:rsid w:val="004A31D1"/>
    <w:rsid w:val="004A3282"/>
    <w:rsid w:val="004A32EB"/>
    <w:rsid w:val="004A4218"/>
    <w:rsid w:val="004A4985"/>
    <w:rsid w:val="004A55DD"/>
    <w:rsid w:val="004A58BA"/>
    <w:rsid w:val="004A5A4A"/>
    <w:rsid w:val="004A5B9C"/>
    <w:rsid w:val="004A5CEA"/>
    <w:rsid w:val="004A5E3E"/>
    <w:rsid w:val="004A6038"/>
    <w:rsid w:val="004A6AEE"/>
    <w:rsid w:val="004A6F7F"/>
    <w:rsid w:val="004A74CA"/>
    <w:rsid w:val="004A7D2C"/>
    <w:rsid w:val="004A7EF4"/>
    <w:rsid w:val="004B01D1"/>
    <w:rsid w:val="004B0FC5"/>
    <w:rsid w:val="004B1F62"/>
    <w:rsid w:val="004B200D"/>
    <w:rsid w:val="004B29BE"/>
    <w:rsid w:val="004B2B28"/>
    <w:rsid w:val="004B30CA"/>
    <w:rsid w:val="004B3445"/>
    <w:rsid w:val="004B360E"/>
    <w:rsid w:val="004B3F66"/>
    <w:rsid w:val="004B3FAD"/>
    <w:rsid w:val="004B4055"/>
    <w:rsid w:val="004B4067"/>
    <w:rsid w:val="004B42C1"/>
    <w:rsid w:val="004B434E"/>
    <w:rsid w:val="004B43CE"/>
    <w:rsid w:val="004B4CC0"/>
    <w:rsid w:val="004B4FE9"/>
    <w:rsid w:val="004B50B0"/>
    <w:rsid w:val="004B5882"/>
    <w:rsid w:val="004B59EE"/>
    <w:rsid w:val="004B5AE7"/>
    <w:rsid w:val="004B5B96"/>
    <w:rsid w:val="004B5BA4"/>
    <w:rsid w:val="004B6491"/>
    <w:rsid w:val="004B66FF"/>
    <w:rsid w:val="004B68D4"/>
    <w:rsid w:val="004B7125"/>
    <w:rsid w:val="004B7208"/>
    <w:rsid w:val="004B7258"/>
    <w:rsid w:val="004B7374"/>
    <w:rsid w:val="004B78A1"/>
    <w:rsid w:val="004C0574"/>
    <w:rsid w:val="004C0619"/>
    <w:rsid w:val="004C071E"/>
    <w:rsid w:val="004C1311"/>
    <w:rsid w:val="004C19FB"/>
    <w:rsid w:val="004C1A1A"/>
    <w:rsid w:val="004C1B4B"/>
    <w:rsid w:val="004C1B77"/>
    <w:rsid w:val="004C2748"/>
    <w:rsid w:val="004C2CC8"/>
    <w:rsid w:val="004C300A"/>
    <w:rsid w:val="004C317C"/>
    <w:rsid w:val="004C350A"/>
    <w:rsid w:val="004C3551"/>
    <w:rsid w:val="004C3765"/>
    <w:rsid w:val="004C396D"/>
    <w:rsid w:val="004C39DF"/>
    <w:rsid w:val="004C3A52"/>
    <w:rsid w:val="004C3A5E"/>
    <w:rsid w:val="004C4313"/>
    <w:rsid w:val="004C4692"/>
    <w:rsid w:val="004C49ED"/>
    <w:rsid w:val="004C5265"/>
    <w:rsid w:val="004C545F"/>
    <w:rsid w:val="004C5D1D"/>
    <w:rsid w:val="004C5E89"/>
    <w:rsid w:val="004C6616"/>
    <w:rsid w:val="004C6B70"/>
    <w:rsid w:val="004C6D17"/>
    <w:rsid w:val="004C7589"/>
    <w:rsid w:val="004C7A32"/>
    <w:rsid w:val="004C7A8F"/>
    <w:rsid w:val="004C7B8A"/>
    <w:rsid w:val="004D00C2"/>
    <w:rsid w:val="004D0145"/>
    <w:rsid w:val="004D0861"/>
    <w:rsid w:val="004D0C34"/>
    <w:rsid w:val="004D0F8A"/>
    <w:rsid w:val="004D15E4"/>
    <w:rsid w:val="004D17C5"/>
    <w:rsid w:val="004D2321"/>
    <w:rsid w:val="004D24A0"/>
    <w:rsid w:val="004D256F"/>
    <w:rsid w:val="004D327F"/>
    <w:rsid w:val="004D3429"/>
    <w:rsid w:val="004D3941"/>
    <w:rsid w:val="004D3E03"/>
    <w:rsid w:val="004D3ECC"/>
    <w:rsid w:val="004D418B"/>
    <w:rsid w:val="004D41B6"/>
    <w:rsid w:val="004D5354"/>
    <w:rsid w:val="004D548C"/>
    <w:rsid w:val="004D5972"/>
    <w:rsid w:val="004D628F"/>
    <w:rsid w:val="004D62BE"/>
    <w:rsid w:val="004D691C"/>
    <w:rsid w:val="004D6EEB"/>
    <w:rsid w:val="004D6F48"/>
    <w:rsid w:val="004D7666"/>
    <w:rsid w:val="004D7723"/>
    <w:rsid w:val="004D788C"/>
    <w:rsid w:val="004D7969"/>
    <w:rsid w:val="004D7E77"/>
    <w:rsid w:val="004D7FCD"/>
    <w:rsid w:val="004E02B4"/>
    <w:rsid w:val="004E07A2"/>
    <w:rsid w:val="004E0988"/>
    <w:rsid w:val="004E0A56"/>
    <w:rsid w:val="004E15AE"/>
    <w:rsid w:val="004E1A28"/>
    <w:rsid w:val="004E1C7A"/>
    <w:rsid w:val="004E21E5"/>
    <w:rsid w:val="004E25A4"/>
    <w:rsid w:val="004E2964"/>
    <w:rsid w:val="004E298A"/>
    <w:rsid w:val="004E2BF4"/>
    <w:rsid w:val="004E3012"/>
    <w:rsid w:val="004E3DC8"/>
    <w:rsid w:val="004E41DA"/>
    <w:rsid w:val="004E464A"/>
    <w:rsid w:val="004E4E24"/>
    <w:rsid w:val="004E55CA"/>
    <w:rsid w:val="004E589A"/>
    <w:rsid w:val="004E59A8"/>
    <w:rsid w:val="004E5A4D"/>
    <w:rsid w:val="004E65BD"/>
    <w:rsid w:val="004E67B4"/>
    <w:rsid w:val="004E69E1"/>
    <w:rsid w:val="004E6A40"/>
    <w:rsid w:val="004E6BA1"/>
    <w:rsid w:val="004E6E86"/>
    <w:rsid w:val="004E742B"/>
    <w:rsid w:val="004E7B9B"/>
    <w:rsid w:val="004E7BFC"/>
    <w:rsid w:val="004E7DE5"/>
    <w:rsid w:val="004F0278"/>
    <w:rsid w:val="004F0E85"/>
    <w:rsid w:val="004F0EB0"/>
    <w:rsid w:val="004F1DAC"/>
    <w:rsid w:val="004F2203"/>
    <w:rsid w:val="004F2492"/>
    <w:rsid w:val="004F27F6"/>
    <w:rsid w:val="004F27F8"/>
    <w:rsid w:val="004F29D4"/>
    <w:rsid w:val="004F2C81"/>
    <w:rsid w:val="004F367F"/>
    <w:rsid w:val="004F3EDF"/>
    <w:rsid w:val="004F4015"/>
    <w:rsid w:val="004F51C1"/>
    <w:rsid w:val="004F54D4"/>
    <w:rsid w:val="004F5509"/>
    <w:rsid w:val="004F60D8"/>
    <w:rsid w:val="004F646A"/>
    <w:rsid w:val="004F68B4"/>
    <w:rsid w:val="004F6ADA"/>
    <w:rsid w:val="004F6F95"/>
    <w:rsid w:val="004F747F"/>
    <w:rsid w:val="004F77AF"/>
    <w:rsid w:val="004F7C18"/>
    <w:rsid w:val="00500033"/>
    <w:rsid w:val="005000A3"/>
    <w:rsid w:val="0050062E"/>
    <w:rsid w:val="0050096B"/>
    <w:rsid w:val="005019BD"/>
    <w:rsid w:val="00502EE8"/>
    <w:rsid w:val="00503BED"/>
    <w:rsid w:val="00503F4E"/>
    <w:rsid w:val="005043A6"/>
    <w:rsid w:val="005043E4"/>
    <w:rsid w:val="0050447C"/>
    <w:rsid w:val="005044A9"/>
    <w:rsid w:val="005044EB"/>
    <w:rsid w:val="00504C46"/>
    <w:rsid w:val="005059C9"/>
    <w:rsid w:val="00506519"/>
    <w:rsid w:val="00506D89"/>
    <w:rsid w:val="00507203"/>
    <w:rsid w:val="0050751D"/>
    <w:rsid w:val="005076F1"/>
    <w:rsid w:val="00507870"/>
    <w:rsid w:val="00507E04"/>
    <w:rsid w:val="0051045E"/>
    <w:rsid w:val="005107B6"/>
    <w:rsid w:val="0051094F"/>
    <w:rsid w:val="00510A97"/>
    <w:rsid w:val="005111AF"/>
    <w:rsid w:val="0051142E"/>
    <w:rsid w:val="00511602"/>
    <w:rsid w:val="005120EB"/>
    <w:rsid w:val="00512133"/>
    <w:rsid w:val="005129E0"/>
    <w:rsid w:val="00512AB2"/>
    <w:rsid w:val="005136B8"/>
    <w:rsid w:val="00513918"/>
    <w:rsid w:val="00513AAF"/>
    <w:rsid w:val="00514371"/>
    <w:rsid w:val="00514427"/>
    <w:rsid w:val="00514965"/>
    <w:rsid w:val="0051589E"/>
    <w:rsid w:val="00515D24"/>
    <w:rsid w:val="00515F04"/>
    <w:rsid w:val="00515F07"/>
    <w:rsid w:val="005160A5"/>
    <w:rsid w:val="005167F9"/>
    <w:rsid w:val="00516CE1"/>
    <w:rsid w:val="00516DBA"/>
    <w:rsid w:val="005177DA"/>
    <w:rsid w:val="00517D0B"/>
    <w:rsid w:val="00517FB9"/>
    <w:rsid w:val="005200D2"/>
    <w:rsid w:val="0052072B"/>
    <w:rsid w:val="00521199"/>
    <w:rsid w:val="005212BE"/>
    <w:rsid w:val="005216A6"/>
    <w:rsid w:val="0052274B"/>
    <w:rsid w:val="00522F3C"/>
    <w:rsid w:val="005234A3"/>
    <w:rsid w:val="005235BC"/>
    <w:rsid w:val="00523753"/>
    <w:rsid w:val="00523D5D"/>
    <w:rsid w:val="005245BC"/>
    <w:rsid w:val="0052485D"/>
    <w:rsid w:val="00524B59"/>
    <w:rsid w:val="005255C0"/>
    <w:rsid w:val="005256A7"/>
    <w:rsid w:val="0052657B"/>
    <w:rsid w:val="005267E1"/>
    <w:rsid w:val="00526CF9"/>
    <w:rsid w:val="00526D06"/>
    <w:rsid w:val="00526DD2"/>
    <w:rsid w:val="005271BF"/>
    <w:rsid w:val="005273DC"/>
    <w:rsid w:val="00527BED"/>
    <w:rsid w:val="00527C0C"/>
    <w:rsid w:val="00530073"/>
    <w:rsid w:val="00530310"/>
    <w:rsid w:val="00530A5F"/>
    <w:rsid w:val="00530C90"/>
    <w:rsid w:val="005310B9"/>
    <w:rsid w:val="00531139"/>
    <w:rsid w:val="00531ECE"/>
    <w:rsid w:val="00531EFC"/>
    <w:rsid w:val="00532151"/>
    <w:rsid w:val="005328FE"/>
    <w:rsid w:val="005333D6"/>
    <w:rsid w:val="0053343A"/>
    <w:rsid w:val="00533671"/>
    <w:rsid w:val="00533B2E"/>
    <w:rsid w:val="00533EB8"/>
    <w:rsid w:val="005357C9"/>
    <w:rsid w:val="005358F6"/>
    <w:rsid w:val="00535AA2"/>
    <w:rsid w:val="00535DBB"/>
    <w:rsid w:val="0053662D"/>
    <w:rsid w:val="005367BA"/>
    <w:rsid w:val="0053680F"/>
    <w:rsid w:val="00536BD5"/>
    <w:rsid w:val="00537490"/>
    <w:rsid w:val="005374DE"/>
    <w:rsid w:val="00537B59"/>
    <w:rsid w:val="00540586"/>
    <w:rsid w:val="0054066B"/>
    <w:rsid w:val="00540FE6"/>
    <w:rsid w:val="00541A8F"/>
    <w:rsid w:val="00541D7F"/>
    <w:rsid w:val="00542721"/>
    <w:rsid w:val="00543568"/>
    <w:rsid w:val="005438D3"/>
    <w:rsid w:val="00543CAD"/>
    <w:rsid w:val="00543D95"/>
    <w:rsid w:val="00543F8E"/>
    <w:rsid w:val="0054412A"/>
    <w:rsid w:val="005441C0"/>
    <w:rsid w:val="005442D0"/>
    <w:rsid w:val="005443A7"/>
    <w:rsid w:val="00544635"/>
    <w:rsid w:val="00544805"/>
    <w:rsid w:val="00544CA2"/>
    <w:rsid w:val="0054553E"/>
    <w:rsid w:val="00545B1D"/>
    <w:rsid w:val="00545BAB"/>
    <w:rsid w:val="005465AE"/>
    <w:rsid w:val="00546848"/>
    <w:rsid w:val="00546965"/>
    <w:rsid w:val="00547142"/>
    <w:rsid w:val="0054790F"/>
    <w:rsid w:val="00547A50"/>
    <w:rsid w:val="00547E0B"/>
    <w:rsid w:val="00550A25"/>
    <w:rsid w:val="00550E15"/>
    <w:rsid w:val="00550FF3"/>
    <w:rsid w:val="0055188E"/>
    <w:rsid w:val="00551958"/>
    <w:rsid w:val="00551B35"/>
    <w:rsid w:val="005521B6"/>
    <w:rsid w:val="00552321"/>
    <w:rsid w:val="005523A4"/>
    <w:rsid w:val="00552409"/>
    <w:rsid w:val="005527BC"/>
    <w:rsid w:val="00552862"/>
    <w:rsid w:val="005528A2"/>
    <w:rsid w:val="00552C85"/>
    <w:rsid w:val="00552D75"/>
    <w:rsid w:val="00552FEA"/>
    <w:rsid w:val="00553219"/>
    <w:rsid w:val="0055327B"/>
    <w:rsid w:val="005536CB"/>
    <w:rsid w:val="00553FD9"/>
    <w:rsid w:val="00554025"/>
    <w:rsid w:val="005544DD"/>
    <w:rsid w:val="005545CD"/>
    <w:rsid w:val="00555373"/>
    <w:rsid w:val="00555448"/>
    <w:rsid w:val="0055581D"/>
    <w:rsid w:val="0055609B"/>
    <w:rsid w:val="005561C8"/>
    <w:rsid w:val="00556624"/>
    <w:rsid w:val="00557071"/>
    <w:rsid w:val="0055731F"/>
    <w:rsid w:val="005579BD"/>
    <w:rsid w:val="005603BF"/>
    <w:rsid w:val="0056051D"/>
    <w:rsid w:val="00560DD1"/>
    <w:rsid w:val="00561433"/>
    <w:rsid w:val="005614DF"/>
    <w:rsid w:val="005615E6"/>
    <w:rsid w:val="0056178E"/>
    <w:rsid w:val="00561D77"/>
    <w:rsid w:val="00561F44"/>
    <w:rsid w:val="005627FC"/>
    <w:rsid w:val="00562C7B"/>
    <w:rsid w:val="00562EF3"/>
    <w:rsid w:val="00562F6D"/>
    <w:rsid w:val="00562FDD"/>
    <w:rsid w:val="00563999"/>
    <w:rsid w:val="00564165"/>
    <w:rsid w:val="00564215"/>
    <w:rsid w:val="00564818"/>
    <w:rsid w:val="00564BD7"/>
    <w:rsid w:val="00564F59"/>
    <w:rsid w:val="00567A3B"/>
    <w:rsid w:val="00567B0D"/>
    <w:rsid w:val="00570458"/>
    <w:rsid w:val="00570851"/>
    <w:rsid w:val="0057174A"/>
    <w:rsid w:val="00571B41"/>
    <w:rsid w:val="00572125"/>
    <w:rsid w:val="00572518"/>
    <w:rsid w:val="0057278A"/>
    <w:rsid w:val="0057280D"/>
    <w:rsid w:val="0057439D"/>
    <w:rsid w:val="005748B5"/>
    <w:rsid w:val="00575E85"/>
    <w:rsid w:val="00575F44"/>
    <w:rsid w:val="00576017"/>
    <w:rsid w:val="005765F8"/>
    <w:rsid w:val="005767AB"/>
    <w:rsid w:val="00576FC4"/>
    <w:rsid w:val="00576FDE"/>
    <w:rsid w:val="00577051"/>
    <w:rsid w:val="005772D2"/>
    <w:rsid w:val="00580A5E"/>
    <w:rsid w:val="00580D6E"/>
    <w:rsid w:val="00580E67"/>
    <w:rsid w:val="00581526"/>
    <w:rsid w:val="005817F7"/>
    <w:rsid w:val="00581B4C"/>
    <w:rsid w:val="00581C91"/>
    <w:rsid w:val="00581D85"/>
    <w:rsid w:val="00582208"/>
    <w:rsid w:val="005825F6"/>
    <w:rsid w:val="00582B8A"/>
    <w:rsid w:val="00582D1D"/>
    <w:rsid w:val="005830A4"/>
    <w:rsid w:val="005830C1"/>
    <w:rsid w:val="005836B8"/>
    <w:rsid w:val="005837A1"/>
    <w:rsid w:val="00583A18"/>
    <w:rsid w:val="00583EFB"/>
    <w:rsid w:val="0058405B"/>
    <w:rsid w:val="005844C2"/>
    <w:rsid w:val="00584890"/>
    <w:rsid w:val="00584C3E"/>
    <w:rsid w:val="00585768"/>
    <w:rsid w:val="0058589B"/>
    <w:rsid w:val="00585945"/>
    <w:rsid w:val="00585A25"/>
    <w:rsid w:val="00586B7A"/>
    <w:rsid w:val="00586F71"/>
    <w:rsid w:val="005871AF"/>
    <w:rsid w:val="0058721C"/>
    <w:rsid w:val="00587472"/>
    <w:rsid w:val="005874C1"/>
    <w:rsid w:val="005875B7"/>
    <w:rsid w:val="00587B22"/>
    <w:rsid w:val="00587C29"/>
    <w:rsid w:val="00590214"/>
    <w:rsid w:val="0059099F"/>
    <w:rsid w:val="00590BCC"/>
    <w:rsid w:val="00590E52"/>
    <w:rsid w:val="00591002"/>
    <w:rsid w:val="00591630"/>
    <w:rsid w:val="0059167D"/>
    <w:rsid w:val="0059184B"/>
    <w:rsid w:val="00591EBC"/>
    <w:rsid w:val="005920E7"/>
    <w:rsid w:val="00592425"/>
    <w:rsid w:val="00592683"/>
    <w:rsid w:val="00592C83"/>
    <w:rsid w:val="00592C84"/>
    <w:rsid w:val="00593013"/>
    <w:rsid w:val="00593092"/>
    <w:rsid w:val="005933B1"/>
    <w:rsid w:val="005937FB"/>
    <w:rsid w:val="005938A9"/>
    <w:rsid w:val="0059392F"/>
    <w:rsid w:val="00593E0C"/>
    <w:rsid w:val="00593E39"/>
    <w:rsid w:val="00594105"/>
    <w:rsid w:val="00594AD5"/>
    <w:rsid w:val="005954F9"/>
    <w:rsid w:val="00595C06"/>
    <w:rsid w:val="00595E2B"/>
    <w:rsid w:val="00595F11"/>
    <w:rsid w:val="00595FD1"/>
    <w:rsid w:val="00596167"/>
    <w:rsid w:val="005964A4"/>
    <w:rsid w:val="005A0557"/>
    <w:rsid w:val="005A09F0"/>
    <w:rsid w:val="005A1173"/>
    <w:rsid w:val="005A118C"/>
    <w:rsid w:val="005A1256"/>
    <w:rsid w:val="005A141E"/>
    <w:rsid w:val="005A1703"/>
    <w:rsid w:val="005A1B3F"/>
    <w:rsid w:val="005A1B41"/>
    <w:rsid w:val="005A20CA"/>
    <w:rsid w:val="005A2844"/>
    <w:rsid w:val="005A339F"/>
    <w:rsid w:val="005A355E"/>
    <w:rsid w:val="005A3685"/>
    <w:rsid w:val="005A3882"/>
    <w:rsid w:val="005A3EA2"/>
    <w:rsid w:val="005A414A"/>
    <w:rsid w:val="005A4252"/>
    <w:rsid w:val="005A4CAC"/>
    <w:rsid w:val="005A52CC"/>
    <w:rsid w:val="005A5788"/>
    <w:rsid w:val="005A5954"/>
    <w:rsid w:val="005A627B"/>
    <w:rsid w:val="005A6623"/>
    <w:rsid w:val="005A6853"/>
    <w:rsid w:val="005A704E"/>
    <w:rsid w:val="005A7DE0"/>
    <w:rsid w:val="005A7E56"/>
    <w:rsid w:val="005B0146"/>
    <w:rsid w:val="005B0AE2"/>
    <w:rsid w:val="005B0C03"/>
    <w:rsid w:val="005B1398"/>
    <w:rsid w:val="005B1412"/>
    <w:rsid w:val="005B1625"/>
    <w:rsid w:val="005B1FBF"/>
    <w:rsid w:val="005B2292"/>
    <w:rsid w:val="005B289E"/>
    <w:rsid w:val="005B2B3C"/>
    <w:rsid w:val="005B2C32"/>
    <w:rsid w:val="005B2C54"/>
    <w:rsid w:val="005B2ED3"/>
    <w:rsid w:val="005B36EE"/>
    <w:rsid w:val="005B3B08"/>
    <w:rsid w:val="005B48F9"/>
    <w:rsid w:val="005B518D"/>
    <w:rsid w:val="005B5782"/>
    <w:rsid w:val="005B587A"/>
    <w:rsid w:val="005B5AA5"/>
    <w:rsid w:val="005B5CC7"/>
    <w:rsid w:val="005B5FC2"/>
    <w:rsid w:val="005B70B7"/>
    <w:rsid w:val="005B7475"/>
    <w:rsid w:val="005B76D8"/>
    <w:rsid w:val="005C03AF"/>
    <w:rsid w:val="005C04FA"/>
    <w:rsid w:val="005C09F7"/>
    <w:rsid w:val="005C0E6D"/>
    <w:rsid w:val="005C15B2"/>
    <w:rsid w:val="005C1770"/>
    <w:rsid w:val="005C1A3A"/>
    <w:rsid w:val="005C1D4B"/>
    <w:rsid w:val="005C1E91"/>
    <w:rsid w:val="005C262D"/>
    <w:rsid w:val="005C2E2A"/>
    <w:rsid w:val="005C31BF"/>
    <w:rsid w:val="005C347D"/>
    <w:rsid w:val="005C413D"/>
    <w:rsid w:val="005C4284"/>
    <w:rsid w:val="005C493B"/>
    <w:rsid w:val="005C5C4B"/>
    <w:rsid w:val="005C6501"/>
    <w:rsid w:val="005C6586"/>
    <w:rsid w:val="005C6F6F"/>
    <w:rsid w:val="005C725B"/>
    <w:rsid w:val="005C73E7"/>
    <w:rsid w:val="005D0391"/>
    <w:rsid w:val="005D03A6"/>
    <w:rsid w:val="005D0618"/>
    <w:rsid w:val="005D0C3E"/>
    <w:rsid w:val="005D1844"/>
    <w:rsid w:val="005D20CE"/>
    <w:rsid w:val="005D2579"/>
    <w:rsid w:val="005D2AB0"/>
    <w:rsid w:val="005D2B17"/>
    <w:rsid w:val="005D2D22"/>
    <w:rsid w:val="005D2F94"/>
    <w:rsid w:val="005D31BF"/>
    <w:rsid w:val="005D32E8"/>
    <w:rsid w:val="005D3717"/>
    <w:rsid w:val="005D38E8"/>
    <w:rsid w:val="005D3F05"/>
    <w:rsid w:val="005D422A"/>
    <w:rsid w:val="005D42EB"/>
    <w:rsid w:val="005D45C4"/>
    <w:rsid w:val="005D4775"/>
    <w:rsid w:val="005D4C7C"/>
    <w:rsid w:val="005D5102"/>
    <w:rsid w:val="005D54F2"/>
    <w:rsid w:val="005D58D2"/>
    <w:rsid w:val="005D625B"/>
    <w:rsid w:val="005D6AC4"/>
    <w:rsid w:val="005D6E54"/>
    <w:rsid w:val="005D7386"/>
    <w:rsid w:val="005D746E"/>
    <w:rsid w:val="005D771A"/>
    <w:rsid w:val="005D7BBE"/>
    <w:rsid w:val="005D7D75"/>
    <w:rsid w:val="005E052A"/>
    <w:rsid w:val="005E05B9"/>
    <w:rsid w:val="005E0AE7"/>
    <w:rsid w:val="005E0D18"/>
    <w:rsid w:val="005E1517"/>
    <w:rsid w:val="005E188F"/>
    <w:rsid w:val="005E1A99"/>
    <w:rsid w:val="005E1C7A"/>
    <w:rsid w:val="005E1C7F"/>
    <w:rsid w:val="005E1DCD"/>
    <w:rsid w:val="005E20E0"/>
    <w:rsid w:val="005E312D"/>
    <w:rsid w:val="005E324E"/>
    <w:rsid w:val="005E339E"/>
    <w:rsid w:val="005E34B7"/>
    <w:rsid w:val="005E3910"/>
    <w:rsid w:val="005E3A7D"/>
    <w:rsid w:val="005E3C19"/>
    <w:rsid w:val="005E48CA"/>
    <w:rsid w:val="005E6563"/>
    <w:rsid w:val="005E68CA"/>
    <w:rsid w:val="005E6915"/>
    <w:rsid w:val="005E6BE7"/>
    <w:rsid w:val="005E73E5"/>
    <w:rsid w:val="005E7916"/>
    <w:rsid w:val="005E7AE8"/>
    <w:rsid w:val="005E7C2F"/>
    <w:rsid w:val="005E7DB0"/>
    <w:rsid w:val="005E7DB4"/>
    <w:rsid w:val="005F0256"/>
    <w:rsid w:val="005F0642"/>
    <w:rsid w:val="005F1113"/>
    <w:rsid w:val="005F1181"/>
    <w:rsid w:val="005F1286"/>
    <w:rsid w:val="005F134E"/>
    <w:rsid w:val="005F1B10"/>
    <w:rsid w:val="005F2179"/>
    <w:rsid w:val="005F22ED"/>
    <w:rsid w:val="005F2CA2"/>
    <w:rsid w:val="005F3117"/>
    <w:rsid w:val="005F3391"/>
    <w:rsid w:val="005F377F"/>
    <w:rsid w:val="005F424A"/>
    <w:rsid w:val="005F44D1"/>
    <w:rsid w:val="005F47F5"/>
    <w:rsid w:val="005F487B"/>
    <w:rsid w:val="005F4936"/>
    <w:rsid w:val="005F553A"/>
    <w:rsid w:val="005F5B2D"/>
    <w:rsid w:val="005F5C03"/>
    <w:rsid w:val="005F5F31"/>
    <w:rsid w:val="005F624E"/>
    <w:rsid w:val="005F63E4"/>
    <w:rsid w:val="005F64D9"/>
    <w:rsid w:val="005F6976"/>
    <w:rsid w:val="005F6AC5"/>
    <w:rsid w:val="005F7053"/>
    <w:rsid w:val="005F788B"/>
    <w:rsid w:val="005F7974"/>
    <w:rsid w:val="005F7CF3"/>
    <w:rsid w:val="005F7F6E"/>
    <w:rsid w:val="00600057"/>
    <w:rsid w:val="0060050B"/>
    <w:rsid w:val="006005E8"/>
    <w:rsid w:val="00601BFA"/>
    <w:rsid w:val="00602F69"/>
    <w:rsid w:val="0060300E"/>
    <w:rsid w:val="0060307C"/>
    <w:rsid w:val="00605380"/>
    <w:rsid w:val="006058B1"/>
    <w:rsid w:val="006058CF"/>
    <w:rsid w:val="0060595A"/>
    <w:rsid w:val="00606360"/>
    <w:rsid w:val="00606AC5"/>
    <w:rsid w:val="00606B22"/>
    <w:rsid w:val="00606F4D"/>
    <w:rsid w:val="00607769"/>
    <w:rsid w:val="0060786D"/>
    <w:rsid w:val="00607984"/>
    <w:rsid w:val="00607A71"/>
    <w:rsid w:val="00607CC4"/>
    <w:rsid w:val="0061030A"/>
    <w:rsid w:val="00610AAD"/>
    <w:rsid w:val="00610B23"/>
    <w:rsid w:val="00610E47"/>
    <w:rsid w:val="00611028"/>
    <w:rsid w:val="00611056"/>
    <w:rsid w:val="00611087"/>
    <w:rsid w:val="00611516"/>
    <w:rsid w:val="00611682"/>
    <w:rsid w:val="00611995"/>
    <w:rsid w:val="00611A3D"/>
    <w:rsid w:val="00611BCE"/>
    <w:rsid w:val="00612824"/>
    <w:rsid w:val="00612976"/>
    <w:rsid w:val="00612B6B"/>
    <w:rsid w:val="00612E4F"/>
    <w:rsid w:val="0061381C"/>
    <w:rsid w:val="0061382D"/>
    <w:rsid w:val="00613930"/>
    <w:rsid w:val="006141D1"/>
    <w:rsid w:val="00614782"/>
    <w:rsid w:val="00615067"/>
    <w:rsid w:val="006152C5"/>
    <w:rsid w:val="00615583"/>
    <w:rsid w:val="00615AF8"/>
    <w:rsid w:val="00615B10"/>
    <w:rsid w:val="00616388"/>
    <w:rsid w:val="006169CD"/>
    <w:rsid w:val="00616B44"/>
    <w:rsid w:val="00616D13"/>
    <w:rsid w:val="006172DD"/>
    <w:rsid w:val="006173D1"/>
    <w:rsid w:val="00617B9F"/>
    <w:rsid w:val="00620919"/>
    <w:rsid w:val="00620A7C"/>
    <w:rsid w:val="00620DBE"/>
    <w:rsid w:val="00620F33"/>
    <w:rsid w:val="006214E0"/>
    <w:rsid w:val="006215BC"/>
    <w:rsid w:val="00621B06"/>
    <w:rsid w:val="00621D90"/>
    <w:rsid w:val="00621FFD"/>
    <w:rsid w:val="0062267B"/>
    <w:rsid w:val="00622783"/>
    <w:rsid w:val="006227A7"/>
    <w:rsid w:val="00622806"/>
    <w:rsid w:val="0062313E"/>
    <w:rsid w:val="00623C8E"/>
    <w:rsid w:val="00624192"/>
    <w:rsid w:val="006246D1"/>
    <w:rsid w:val="00625DCB"/>
    <w:rsid w:val="0062608C"/>
    <w:rsid w:val="006270EF"/>
    <w:rsid w:val="006275C3"/>
    <w:rsid w:val="006278C7"/>
    <w:rsid w:val="00627FCF"/>
    <w:rsid w:val="00630FD9"/>
    <w:rsid w:val="00631956"/>
    <w:rsid w:val="00631BDA"/>
    <w:rsid w:val="006320B6"/>
    <w:rsid w:val="006321E3"/>
    <w:rsid w:val="00632EE0"/>
    <w:rsid w:val="00633232"/>
    <w:rsid w:val="00633654"/>
    <w:rsid w:val="00633BCE"/>
    <w:rsid w:val="00634916"/>
    <w:rsid w:val="00634B38"/>
    <w:rsid w:val="00634DAE"/>
    <w:rsid w:val="00635544"/>
    <w:rsid w:val="006359B3"/>
    <w:rsid w:val="0063645F"/>
    <w:rsid w:val="00636A5D"/>
    <w:rsid w:val="00637AD6"/>
    <w:rsid w:val="00640D85"/>
    <w:rsid w:val="00640E1A"/>
    <w:rsid w:val="006411F5"/>
    <w:rsid w:val="006418B6"/>
    <w:rsid w:val="006418D2"/>
    <w:rsid w:val="00641EA0"/>
    <w:rsid w:val="00642C9E"/>
    <w:rsid w:val="00642D33"/>
    <w:rsid w:val="00642FEE"/>
    <w:rsid w:val="00643088"/>
    <w:rsid w:val="0064330E"/>
    <w:rsid w:val="00643561"/>
    <w:rsid w:val="00643644"/>
    <w:rsid w:val="00643CC1"/>
    <w:rsid w:val="00644152"/>
    <w:rsid w:val="006441B9"/>
    <w:rsid w:val="006444DF"/>
    <w:rsid w:val="00645A1C"/>
    <w:rsid w:val="00645B82"/>
    <w:rsid w:val="00645D00"/>
    <w:rsid w:val="00645E63"/>
    <w:rsid w:val="00646845"/>
    <w:rsid w:val="00646A9E"/>
    <w:rsid w:val="00646C7D"/>
    <w:rsid w:val="00646F64"/>
    <w:rsid w:val="006472E3"/>
    <w:rsid w:val="0064751B"/>
    <w:rsid w:val="00647F98"/>
    <w:rsid w:val="006517C2"/>
    <w:rsid w:val="00651A9C"/>
    <w:rsid w:val="00651B22"/>
    <w:rsid w:val="00651CBE"/>
    <w:rsid w:val="00651F4C"/>
    <w:rsid w:val="00651F65"/>
    <w:rsid w:val="006521C0"/>
    <w:rsid w:val="0065258F"/>
    <w:rsid w:val="00652ED4"/>
    <w:rsid w:val="006535A9"/>
    <w:rsid w:val="00653816"/>
    <w:rsid w:val="00653A75"/>
    <w:rsid w:val="00654135"/>
    <w:rsid w:val="006543AA"/>
    <w:rsid w:val="00654957"/>
    <w:rsid w:val="00654C29"/>
    <w:rsid w:val="00654C60"/>
    <w:rsid w:val="006551CA"/>
    <w:rsid w:val="006556D5"/>
    <w:rsid w:val="00655FDF"/>
    <w:rsid w:val="006562AD"/>
    <w:rsid w:val="006568D3"/>
    <w:rsid w:val="00656C6B"/>
    <w:rsid w:val="00657135"/>
    <w:rsid w:val="0065724E"/>
    <w:rsid w:val="00657586"/>
    <w:rsid w:val="0065775D"/>
    <w:rsid w:val="00657A6B"/>
    <w:rsid w:val="00657AA9"/>
    <w:rsid w:val="00657FD3"/>
    <w:rsid w:val="006601B9"/>
    <w:rsid w:val="00660A8E"/>
    <w:rsid w:val="00660F94"/>
    <w:rsid w:val="006614E9"/>
    <w:rsid w:val="006615FA"/>
    <w:rsid w:val="00661DD4"/>
    <w:rsid w:val="00662954"/>
    <w:rsid w:val="006631FB"/>
    <w:rsid w:val="006632E0"/>
    <w:rsid w:val="006633C4"/>
    <w:rsid w:val="0066362D"/>
    <w:rsid w:val="006636F3"/>
    <w:rsid w:val="00663835"/>
    <w:rsid w:val="00663ACD"/>
    <w:rsid w:val="00663B23"/>
    <w:rsid w:val="00663BF8"/>
    <w:rsid w:val="00663E05"/>
    <w:rsid w:val="0066458F"/>
    <w:rsid w:val="0066460E"/>
    <w:rsid w:val="006649E7"/>
    <w:rsid w:val="00664DF9"/>
    <w:rsid w:val="0066521F"/>
    <w:rsid w:val="006653BF"/>
    <w:rsid w:val="00665E1B"/>
    <w:rsid w:val="00666451"/>
    <w:rsid w:val="006666EB"/>
    <w:rsid w:val="00666FB2"/>
    <w:rsid w:val="006670F2"/>
    <w:rsid w:val="0066727B"/>
    <w:rsid w:val="0066798C"/>
    <w:rsid w:val="00667BBF"/>
    <w:rsid w:val="00667C73"/>
    <w:rsid w:val="006706E6"/>
    <w:rsid w:val="00670960"/>
    <w:rsid w:val="006709F4"/>
    <w:rsid w:val="00670A1A"/>
    <w:rsid w:val="0067139B"/>
    <w:rsid w:val="00671883"/>
    <w:rsid w:val="00671A14"/>
    <w:rsid w:val="00671C23"/>
    <w:rsid w:val="00672438"/>
    <w:rsid w:val="00672BA4"/>
    <w:rsid w:val="00672CFE"/>
    <w:rsid w:val="00672F84"/>
    <w:rsid w:val="006731D7"/>
    <w:rsid w:val="0067337D"/>
    <w:rsid w:val="00673CDB"/>
    <w:rsid w:val="00674074"/>
    <w:rsid w:val="00674B17"/>
    <w:rsid w:val="00675056"/>
    <w:rsid w:val="00675517"/>
    <w:rsid w:val="00675734"/>
    <w:rsid w:val="00675C52"/>
    <w:rsid w:val="00675D09"/>
    <w:rsid w:val="006761E5"/>
    <w:rsid w:val="00676354"/>
    <w:rsid w:val="006763B0"/>
    <w:rsid w:val="0067681F"/>
    <w:rsid w:val="00676DE1"/>
    <w:rsid w:val="006772ED"/>
    <w:rsid w:val="006772FF"/>
    <w:rsid w:val="006773AA"/>
    <w:rsid w:val="00677670"/>
    <w:rsid w:val="00677E34"/>
    <w:rsid w:val="006801AA"/>
    <w:rsid w:val="006801D0"/>
    <w:rsid w:val="006806C3"/>
    <w:rsid w:val="00680954"/>
    <w:rsid w:val="00680C7D"/>
    <w:rsid w:val="006811C0"/>
    <w:rsid w:val="00681A4B"/>
    <w:rsid w:val="00682003"/>
    <w:rsid w:val="00682438"/>
    <w:rsid w:val="00682503"/>
    <w:rsid w:val="00682665"/>
    <w:rsid w:val="006827C8"/>
    <w:rsid w:val="00682BCE"/>
    <w:rsid w:val="00683839"/>
    <w:rsid w:val="00683992"/>
    <w:rsid w:val="006849EF"/>
    <w:rsid w:val="00684BE9"/>
    <w:rsid w:val="00685A89"/>
    <w:rsid w:val="00686118"/>
    <w:rsid w:val="006870BF"/>
    <w:rsid w:val="0068722C"/>
    <w:rsid w:val="006878B0"/>
    <w:rsid w:val="00687964"/>
    <w:rsid w:val="00687C0B"/>
    <w:rsid w:val="00687FD6"/>
    <w:rsid w:val="00690200"/>
    <w:rsid w:val="006909FF"/>
    <w:rsid w:val="00690B9F"/>
    <w:rsid w:val="00690CF3"/>
    <w:rsid w:val="006912C4"/>
    <w:rsid w:val="006919EB"/>
    <w:rsid w:val="00691A96"/>
    <w:rsid w:val="00691EDD"/>
    <w:rsid w:val="006923E1"/>
    <w:rsid w:val="00692B0E"/>
    <w:rsid w:val="0069320F"/>
    <w:rsid w:val="00693765"/>
    <w:rsid w:val="00694125"/>
    <w:rsid w:val="00695234"/>
    <w:rsid w:val="006953D0"/>
    <w:rsid w:val="006954A7"/>
    <w:rsid w:val="00695FCD"/>
    <w:rsid w:val="006963C3"/>
    <w:rsid w:val="006966FF"/>
    <w:rsid w:val="006968A3"/>
    <w:rsid w:val="00696F55"/>
    <w:rsid w:val="0069730F"/>
    <w:rsid w:val="0069737F"/>
    <w:rsid w:val="00697684"/>
    <w:rsid w:val="006976F2"/>
    <w:rsid w:val="0069777D"/>
    <w:rsid w:val="00697ED5"/>
    <w:rsid w:val="006A0326"/>
    <w:rsid w:val="006A0641"/>
    <w:rsid w:val="006A0935"/>
    <w:rsid w:val="006A0A1A"/>
    <w:rsid w:val="006A1004"/>
    <w:rsid w:val="006A12CE"/>
    <w:rsid w:val="006A1302"/>
    <w:rsid w:val="006A1705"/>
    <w:rsid w:val="006A18AF"/>
    <w:rsid w:val="006A21B8"/>
    <w:rsid w:val="006A22A9"/>
    <w:rsid w:val="006A24E3"/>
    <w:rsid w:val="006A3054"/>
    <w:rsid w:val="006A309D"/>
    <w:rsid w:val="006A30D5"/>
    <w:rsid w:val="006A347F"/>
    <w:rsid w:val="006A34AD"/>
    <w:rsid w:val="006A3923"/>
    <w:rsid w:val="006A3BC6"/>
    <w:rsid w:val="006A3C8C"/>
    <w:rsid w:val="006A48AA"/>
    <w:rsid w:val="006A4F0A"/>
    <w:rsid w:val="006A5827"/>
    <w:rsid w:val="006A6B67"/>
    <w:rsid w:val="006A6C6B"/>
    <w:rsid w:val="006A7A67"/>
    <w:rsid w:val="006A7C2B"/>
    <w:rsid w:val="006B0223"/>
    <w:rsid w:val="006B041F"/>
    <w:rsid w:val="006B0490"/>
    <w:rsid w:val="006B0648"/>
    <w:rsid w:val="006B0F5B"/>
    <w:rsid w:val="006B196A"/>
    <w:rsid w:val="006B28EC"/>
    <w:rsid w:val="006B2B9F"/>
    <w:rsid w:val="006B2DD4"/>
    <w:rsid w:val="006B3D0B"/>
    <w:rsid w:val="006B425A"/>
    <w:rsid w:val="006B5121"/>
    <w:rsid w:val="006B5176"/>
    <w:rsid w:val="006B5B31"/>
    <w:rsid w:val="006B5BA5"/>
    <w:rsid w:val="006B5DF8"/>
    <w:rsid w:val="006B648C"/>
    <w:rsid w:val="006B6598"/>
    <w:rsid w:val="006B665D"/>
    <w:rsid w:val="006B6A05"/>
    <w:rsid w:val="006B6BD9"/>
    <w:rsid w:val="006B6DB1"/>
    <w:rsid w:val="006B71B0"/>
    <w:rsid w:val="006B75A4"/>
    <w:rsid w:val="006B78B0"/>
    <w:rsid w:val="006B7FC2"/>
    <w:rsid w:val="006C00F1"/>
    <w:rsid w:val="006C071A"/>
    <w:rsid w:val="006C0EFE"/>
    <w:rsid w:val="006C105A"/>
    <w:rsid w:val="006C145A"/>
    <w:rsid w:val="006C19EB"/>
    <w:rsid w:val="006C1C33"/>
    <w:rsid w:val="006C253C"/>
    <w:rsid w:val="006C2AC1"/>
    <w:rsid w:val="006C2E84"/>
    <w:rsid w:val="006C31A4"/>
    <w:rsid w:val="006C3878"/>
    <w:rsid w:val="006C3ADC"/>
    <w:rsid w:val="006C3D53"/>
    <w:rsid w:val="006C46DF"/>
    <w:rsid w:val="006C47F6"/>
    <w:rsid w:val="006C529B"/>
    <w:rsid w:val="006C5373"/>
    <w:rsid w:val="006C5562"/>
    <w:rsid w:val="006C5B7E"/>
    <w:rsid w:val="006C5F01"/>
    <w:rsid w:val="006C5F77"/>
    <w:rsid w:val="006C6420"/>
    <w:rsid w:val="006C6563"/>
    <w:rsid w:val="006C6649"/>
    <w:rsid w:val="006C6B5B"/>
    <w:rsid w:val="006C6BD1"/>
    <w:rsid w:val="006C6FC0"/>
    <w:rsid w:val="006C7428"/>
    <w:rsid w:val="006C747A"/>
    <w:rsid w:val="006C75B2"/>
    <w:rsid w:val="006C79B8"/>
    <w:rsid w:val="006C7E75"/>
    <w:rsid w:val="006D044D"/>
    <w:rsid w:val="006D185D"/>
    <w:rsid w:val="006D18AC"/>
    <w:rsid w:val="006D1A11"/>
    <w:rsid w:val="006D1DA7"/>
    <w:rsid w:val="006D1F7A"/>
    <w:rsid w:val="006D1FF0"/>
    <w:rsid w:val="006D2142"/>
    <w:rsid w:val="006D2814"/>
    <w:rsid w:val="006D2DAC"/>
    <w:rsid w:val="006D32D8"/>
    <w:rsid w:val="006D350C"/>
    <w:rsid w:val="006D3561"/>
    <w:rsid w:val="006D3A78"/>
    <w:rsid w:val="006D3BCC"/>
    <w:rsid w:val="006D3F34"/>
    <w:rsid w:val="006D6459"/>
    <w:rsid w:val="006D6876"/>
    <w:rsid w:val="006D6C01"/>
    <w:rsid w:val="006D6C65"/>
    <w:rsid w:val="006D712B"/>
    <w:rsid w:val="006D7134"/>
    <w:rsid w:val="006D714E"/>
    <w:rsid w:val="006D73AD"/>
    <w:rsid w:val="006D758F"/>
    <w:rsid w:val="006E0802"/>
    <w:rsid w:val="006E12AF"/>
    <w:rsid w:val="006E1723"/>
    <w:rsid w:val="006E1813"/>
    <w:rsid w:val="006E19D6"/>
    <w:rsid w:val="006E1F38"/>
    <w:rsid w:val="006E2E3F"/>
    <w:rsid w:val="006E314B"/>
    <w:rsid w:val="006E390C"/>
    <w:rsid w:val="006E3B6C"/>
    <w:rsid w:val="006E4FC0"/>
    <w:rsid w:val="006E54B7"/>
    <w:rsid w:val="006E54CB"/>
    <w:rsid w:val="006E5948"/>
    <w:rsid w:val="006E5E11"/>
    <w:rsid w:val="006E5E76"/>
    <w:rsid w:val="006E5FCA"/>
    <w:rsid w:val="006E60EA"/>
    <w:rsid w:val="006E703C"/>
    <w:rsid w:val="006E736F"/>
    <w:rsid w:val="006E79F6"/>
    <w:rsid w:val="006E7A0E"/>
    <w:rsid w:val="006E7EDF"/>
    <w:rsid w:val="006E7F5A"/>
    <w:rsid w:val="006F001D"/>
    <w:rsid w:val="006F0303"/>
    <w:rsid w:val="006F0D0B"/>
    <w:rsid w:val="006F0E4E"/>
    <w:rsid w:val="006F12C1"/>
    <w:rsid w:val="006F133B"/>
    <w:rsid w:val="006F15C4"/>
    <w:rsid w:val="006F1601"/>
    <w:rsid w:val="006F18DA"/>
    <w:rsid w:val="006F1B1E"/>
    <w:rsid w:val="006F1DE4"/>
    <w:rsid w:val="006F1E75"/>
    <w:rsid w:val="006F1E7F"/>
    <w:rsid w:val="006F1FD6"/>
    <w:rsid w:val="006F249B"/>
    <w:rsid w:val="006F2B03"/>
    <w:rsid w:val="006F3D90"/>
    <w:rsid w:val="006F4531"/>
    <w:rsid w:val="006F558A"/>
    <w:rsid w:val="006F55A8"/>
    <w:rsid w:val="006F57BF"/>
    <w:rsid w:val="006F583A"/>
    <w:rsid w:val="006F5D4E"/>
    <w:rsid w:val="006F5E05"/>
    <w:rsid w:val="006F60C2"/>
    <w:rsid w:val="006F66B2"/>
    <w:rsid w:val="006F6B25"/>
    <w:rsid w:val="006F710D"/>
    <w:rsid w:val="006F7A79"/>
    <w:rsid w:val="006F7C38"/>
    <w:rsid w:val="006F7F7C"/>
    <w:rsid w:val="006F7FB7"/>
    <w:rsid w:val="00700928"/>
    <w:rsid w:val="00700C22"/>
    <w:rsid w:val="007014DF"/>
    <w:rsid w:val="0070200C"/>
    <w:rsid w:val="00702459"/>
    <w:rsid w:val="00702A77"/>
    <w:rsid w:val="0070304F"/>
    <w:rsid w:val="00703897"/>
    <w:rsid w:val="00703D36"/>
    <w:rsid w:val="00703DAA"/>
    <w:rsid w:val="0070430B"/>
    <w:rsid w:val="007045CF"/>
    <w:rsid w:val="00704D7E"/>
    <w:rsid w:val="00705127"/>
    <w:rsid w:val="00706469"/>
    <w:rsid w:val="0070666F"/>
    <w:rsid w:val="00706745"/>
    <w:rsid w:val="00706758"/>
    <w:rsid w:val="00706A65"/>
    <w:rsid w:val="00706B11"/>
    <w:rsid w:val="00706C9C"/>
    <w:rsid w:val="00707459"/>
    <w:rsid w:val="007074A9"/>
    <w:rsid w:val="007076C1"/>
    <w:rsid w:val="00707B39"/>
    <w:rsid w:val="00707D08"/>
    <w:rsid w:val="00707DAD"/>
    <w:rsid w:val="00710324"/>
    <w:rsid w:val="00710438"/>
    <w:rsid w:val="0071044A"/>
    <w:rsid w:val="00710BB9"/>
    <w:rsid w:val="00710BEE"/>
    <w:rsid w:val="00710DE5"/>
    <w:rsid w:val="007110CA"/>
    <w:rsid w:val="00711857"/>
    <w:rsid w:val="00711A11"/>
    <w:rsid w:val="00711D4E"/>
    <w:rsid w:val="00711E6A"/>
    <w:rsid w:val="00712061"/>
    <w:rsid w:val="007120FB"/>
    <w:rsid w:val="007121DD"/>
    <w:rsid w:val="0071244B"/>
    <w:rsid w:val="007129D8"/>
    <w:rsid w:val="00712C43"/>
    <w:rsid w:val="00713173"/>
    <w:rsid w:val="0071338C"/>
    <w:rsid w:val="0071368A"/>
    <w:rsid w:val="00713811"/>
    <w:rsid w:val="00714393"/>
    <w:rsid w:val="00714417"/>
    <w:rsid w:val="007146C3"/>
    <w:rsid w:val="00714A00"/>
    <w:rsid w:val="00714CF8"/>
    <w:rsid w:val="00714F3A"/>
    <w:rsid w:val="0071588F"/>
    <w:rsid w:val="007158D3"/>
    <w:rsid w:val="00715961"/>
    <w:rsid w:val="007159E9"/>
    <w:rsid w:val="00715EB8"/>
    <w:rsid w:val="00716AE0"/>
    <w:rsid w:val="00716F10"/>
    <w:rsid w:val="007170C4"/>
    <w:rsid w:val="0071767D"/>
    <w:rsid w:val="00717C5A"/>
    <w:rsid w:val="00717E62"/>
    <w:rsid w:val="0072024E"/>
    <w:rsid w:val="00720F62"/>
    <w:rsid w:val="007218E6"/>
    <w:rsid w:val="00721BE8"/>
    <w:rsid w:val="00721ECB"/>
    <w:rsid w:val="00722FF7"/>
    <w:rsid w:val="007230DB"/>
    <w:rsid w:val="00723712"/>
    <w:rsid w:val="00723970"/>
    <w:rsid w:val="00723AE9"/>
    <w:rsid w:val="00723B86"/>
    <w:rsid w:val="007240C8"/>
    <w:rsid w:val="007241CC"/>
    <w:rsid w:val="007241D3"/>
    <w:rsid w:val="00724410"/>
    <w:rsid w:val="007251EC"/>
    <w:rsid w:val="007257AB"/>
    <w:rsid w:val="00725885"/>
    <w:rsid w:val="00725B01"/>
    <w:rsid w:val="00725B13"/>
    <w:rsid w:val="00725DBC"/>
    <w:rsid w:val="00725E7A"/>
    <w:rsid w:val="00725F47"/>
    <w:rsid w:val="00726472"/>
    <w:rsid w:val="0072658F"/>
    <w:rsid w:val="00726FF8"/>
    <w:rsid w:val="00727185"/>
    <w:rsid w:val="00727AC6"/>
    <w:rsid w:val="00730303"/>
    <w:rsid w:val="00730637"/>
    <w:rsid w:val="00730762"/>
    <w:rsid w:val="00730910"/>
    <w:rsid w:val="00730E8E"/>
    <w:rsid w:val="007317F6"/>
    <w:rsid w:val="007323BF"/>
    <w:rsid w:val="00732C37"/>
    <w:rsid w:val="0073370D"/>
    <w:rsid w:val="00733B20"/>
    <w:rsid w:val="00733CE9"/>
    <w:rsid w:val="00733F33"/>
    <w:rsid w:val="00734971"/>
    <w:rsid w:val="00734C90"/>
    <w:rsid w:val="00735377"/>
    <w:rsid w:val="007356D8"/>
    <w:rsid w:val="007359FD"/>
    <w:rsid w:val="00735AFA"/>
    <w:rsid w:val="00735CAE"/>
    <w:rsid w:val="00735EE2"/>
    <w:rsid w:val="00735F0C"/>
    <w:rsid w:val="0073601B"/>
    <w:rsid w:val="00736433"/>
    <w:rsid w:val="00736600"/>
    <w:rsid w:val="00736757"/>
    <w:rsid w:val="007367C1"/>
    <w:rsid w:val="00736895"/>
    <w:rsid w:val="00736A9A"/>
    <w:rsid w:val="00736D9B"/>
    <w:rsid w:val="00737469"/>
    <w:rsid w:val="007374A3"/>
    <w:rsid w:val="0073783D"/>
    <w:rsid w:val="00737BE5"/>
    <w:rsid w:val="00737C4A"/>
    <w:rsid w:val="00737CB1"/>
    <w:rsid w:val="00737D80"/>
    <w:rsid w:val="00737F15"/>
    <w:rsid w:val="00740848"/>
    <w:rsid w:val="00740B92"/>
    <w:rsid w:val="0074174C"/>
    <w:rsid w:val="0074176A"/>
    <w:rsid w:val="007418BB"/>
    <w:rsid w:val="00741920"/>
    <w:rsid w:val="00741CF4"/>
    <w:rsid w:val="00741D48"/>
    <w:rsid w:val="00741F65"/>
    <w:rsid w:val="00742278"/>
    <w:rsid w:val="00742D3F"/>
    <w:rsid w:val="00742E05"/>
    <w:rsid w:val="0074300D"/>
    <w:rsid w:val="00743786"/>
    <w:rsid w:val="00743E0A"/>
    <w:rsid w:val="00743FE1"/>
    <w:rsid w:val="007447BC"/>
    <w:rsid w:val="00744A79"/>
    <w:rsid w:val="00744F73"/>
    <w:rsid w:val="00745182"/>
    <w:rsid w:val="00745A76"/>
    <w:rsid w:val="00745D78"/>
    <w:rsid w:val="00745DAB"/>
    <w:rsid w:val="00745F95"/>
    <w:rsid w:val="007462D9"/>
    <w:rsid w:val="0074644B"/>
    <w:rsid w:val="007467DE"/>
    <w:rsid w:val="00746924"/>
    <w:rsid w:val="00746F69"/>
    <w:rsid w:val="00750026"/>
    <w:rsid w:val="00750141"/>
    <w:rsid w:val="00750A67"/>
    <w:rsid w:val="00751033"/>
    <w:rsid w:val="0075171F"/>
    <w:rsid w:val="00751E96"/>
    <w:rsid w:val="00751F47"/>
    <w:rsid w:val="007523BD"/>
    <w:rsid w:val="00752656"/>
    <w:rsid w:val="00753345"/>
    <w:rsid w:val="007533FF"/>
    <w:rsid w:val="00753771"/>
    <w:rsid w:val="0075421C"/>
    <w:rsid w:val="007545F6"/>
    <w:rsid w:val="007549CF"/>
    <w:rsid w:val="007549DC"/>
    <w:rsid w:val="00754DF6"/>
    <w:rsid w:val="00755109"/>
    <w:rsid w:val="00755474"/>
    <w:rsid w:val="00755DF2"/>
    <w:rsid w:val="00755E28"/>
    <w:rsid w:val="00756188"/>
    <w:rsid w:val="007564FA"/>
    <w:rsid w:val="00756525"/>
    <w:rsid w:val="00757233"/>
    <w:rsid w:val="007578D5"/>
    <w:rsid w:val="00757E5F"/>
    <w:rsid w:val="00760096"/>
    <w:rsid w:val="007600AA"/>
    <w:rsid w:val="007603BF"/>
    <w:rsid w:val="0076090F"/>
    <w:rsid w:val="00760AD0"/>
    <w:rsid w:val="00760C52"/>
    <w:rsid w:val="00760F81"/>
    <w:rsid w:val="0076121A"/>
    <w:rsid w:val="00761E43"/>
    <w:rsid w:val="007623A6"/>
    <w:rsid w:val="00762B2C"/>
    <w:rsid w:val="00763741"/>
    <w:rsid w:val="0076381A"/>
    <w:rsid w:val="0076389C"/>
    <w:rsid w:val="00764019"/>
    <w:rsid w:val="00764D89"/>
    <w:rsid w:val="007651BB"/>
    <w:rsid w:val="00765679"/>
    <w:rsid w:val="00765A79"/>
    <w:rsid w:val="00765CB7"/>
    <w:rsid w:val="00765D91"/>
    <w:rsid w:val="00765EFB"/>
    <w:rsid w:val="00766863"/>
    <w:rsid w:val="007669B1"/>
    <w:rsid w:val="007669CF"/>
    <w:rsid w:val="00766D57"/>
    <w:rsid w:val="00766FBB"/>
    <w:rsid w:val="0076703E"/>
    <w:rsid w:val="007674AB"/>
    <w:rsid w:val="00767747"/>
    <w:rsid w:val="00767B17"/>
    <w:rsid w:val="00767CD4"/>
    <w:rsid w:val="0077000C"/>
    <w:rsid w:val="007700C7"/>
    <w:rsid w:val="0077085E"/>
    <w:rsid w:val="00770D3E"/>
    <w:rsid w:val="00770FB8"/>
    <w:rsid w:val="007710D4"/>
    <w:rsid w:val="0077170F"/>
    <w:rsid w:val="00771AAA"/>
    <w:rsid w:val="00771DC8"/>
    <w:rsid w:val="00772D4B"/>
    <w:rsid w:val="00773A41"/>
    <w:rsid w:val="00773CDC"/>
    <w:rsid w:val="00773E52"/>
    <w:rsid w:val="007745AB"/>
    <w:rsid w:val="00774638"/>
    <w:rsid w:val="00775248"/>
    <w:rsid w:val="00775378"/>
    <w:rsid w:val="007756A1"/>
    <w:rsid w:val="00775C7D"/>
    <w:rsid w:val="00775D57"/>
    <w:rsid w:val="00776121"/>
    <w:rsid w:val="007762AA"/>
    <w:rsid w:val="00777862"/>
    <w:rsid w:val="00777E89"/>
    <w:rsid w:val="00780128"/>
    <w:rsid w:val="00780486"/>
    <w:rsid w:val="007806CC"/>
    <w:rsid w:val="0078090B"/>
    <w:rsid w:val="0078114D"/>
    <w:rsid w:val="00781C15"/>
    <w:rsid w:val="007823E2"/>
    <w:rsid w:val="0078291D"/>
    <w:rsid w:val="00782C04"/>
    <w:rsid w:val="00782CB2"/>
    <w:rsid w:val="00782DAC"/>
    <w:rsid w:val="007833E5"/>
    <w:rsid w:val="00783C55"/>
    <w:rsid w:val="00783EAD"/>
    <w:rsid w:val="00784A61"/>
    <w:rsid w:val="00785050"/>
    <w:rsid w:val="007861EB"/>
    <w:rsid w:val="007865AE"/>
    <w:rsid w:val="0078661D"/>
    <w:rsid w:val="00786B4F"/>
    <w:rsid w:val="00786C1F"/>
    <w:rsid w:val="00786CF6"/>
    <w:rsid w:val="007873D3"/>
    <w:rsid w:val="007874D2"/>
    <w:rsid w:val="00787A60"/>
    <w:rsid w:val="007901ED"/>
    <w:rsid w:val="00790575"/>
    <w:rsid w:val="007907C0"/>
    <w:rsid w:val="007912DF"/>
    <w:rsid w:val="007912EE"/>
    <w:rsid w:val="007915B1"/>
    <w:rsid w:val="00792423"/>
    <w:rsid w:val="00792A6D"/>
    <w:rsid w:val="00792BA6"/>
    <w:rsid w:val="00792DE9"/>
    <w:rsid w:val="0079335C"/>
    <w:rsid w:val="0079344B"/>
    <w:rsid w:val="007938EE"/>
    <w:rsid w:val="00793B1E"/>
    <w:rsid w:val="00794680"/>
    <w:rsid w:val="007949F1"/>
    <w:rsid w:val="00794EEC"/>
    <w:rsid w:val="0079506D"/>
    <w:rsid w:val="00795B0B"/>
    <w:rsid w:val="00795D96"/>
    <w:rsid w:val="00796466"/>
    <w:rsid w:val="00796871"/>
    <w:rsid w:val="007968A5"/>
    <w:rsid w:val="00796AB3"/>
    <w:rsid w:val="00797206"/>
    <w:rsid w:val="0079742C"/>
    <w:rsid w:val="007978E5"/>
    <w:rsid w:val="00797D6D"/>
    <w:rsid w:val="00797E1E"/>
    <w:rsid w:val="007A0134"/>
    <w:rsid w:val="007A0240"/>
    <w:rsid w:val="007A06B0"/>
    <w:rsid w:val="007A0855"/>
    <w:rsid w:val="007A0861"/>
    <w:rsid w:val="007A10C7"/>
    <w:rsid w:val="007A129F"/>
    <w:rsid w:val="007A13FE"/>
    <w:rsid w:val="007A15C4"/>
    <w:rsid w:val="007A1AF3"/>
    <w:rsid w:val="007A2604"/>
    <w:rsid w:val="007A2860"/>
    <w:rsid w:val="007A3083"/>
    <w:rsid w:val="007A3217"/>
    <w:rsid w:val="007A32B8"/>
    <w:rsid w:val="007A3684"/>
    <w:rsid w:val="007A387D"/>
    <w:rsid w:val="007A39A1"/>
    <w:rsid w:val="007A3BC8"/>
    <w:rsid w:val="007A3CF5"/>
    <w:rsid w:val="007A3D9F"/>
    <w:rsid w:val="007A3E85"/>
    <w:rsid w:val="007A3EEC"/>
    <w:rsid w:val="007A3F9F"/>
    <w:rsid w:val="007A42ED"/>
    <w:rsid w:val="007A439F"/>
    <w:rsid w:val="007A4435"/>
    <w:rsid w:val="007A4445"/>
    <w:rsid w:val="007A467B"/>
    <w:rsid w:val="007A4AB1"/>
    <w:rsid w:val="007A4C0B"/>
    <w:rsid w:val="007A4E8D"/>
    <w:rsid w:val="007A5791"/>
    <w:rsid w:val="007A57A3"/>
    <w:rsid w:val="007A5B22"/>
    <w:rsid w:val="007A6786"/>
    <w:rsid w:val="007A6814"/>
    <w:rsid w:val="007A6C5F"/>
    <w:rsid w:val="007A7082"/>
    <w:rsid w:val="007A70E0"/>
    <w:rsid w:val="007A75EA"/>
    <w:rsid w:val="007A7E49"/>
    <w:rsid w:val="007B064A"/>
    <w:rsid w:val="007B0953"/>
    <w:rsid w:val="007B0DBF"/>
    <w:rsid w:val="007B13E5"/>
    <w:rsid w:val="007B183B"/>
    <w:rsid w:val="007B1A96"/>
    <w:rsid w:val="007B1FCD"/>
    <w:rsid w:val="007B2110"/>
    <w:rsid w:val="007B3019"/>
    <w:rsid w:val="007B30A9"/>
    <w:rsid w:val="007B35D5"/>
    <w:rsid w:val="007B37DD"/>
    <w:rsid w:val="007B3855"/>
    <w:rsid w:val="007B3C6A"/>
    <w:rsid w:val="007B3E3B"/>
    <w:rsid w:val="007B3EBC"/>
    <w:rsid w:val="007B43AE"/>
    <w:rsid w:val="007B4BBD"/>
    <w:rsid w:val="007B51DE"/>
    <w:rsid w:val="007B57A2"/>
    <w:rsid w:val="007B5DB2"/>
    <w:rsid w:val="007B60D4"/>
    <w:rsid w:val="007B6558"/>
    <w:rsid w:val="007B6F76"/>
    <w:rsid w:val="007B7334"/>
    <w:rsid w:val="007B7541"/>
    <w:rsid w:val="007B7898"/>
    <w:rsid w:val="007B798F"/>
    <w:rsid w:val="007B7990"/>
    <w:rsid w:val="007C0C43"/>
    <w:rsid w:val="007C0DBB"/>
    <w:rsid w:val="007C1146"/>
    <w:rsid w:val="007C14AF"/>
    <w:rsid w:val="007C1598"/>
    <w:rsid w:val="007C15D5"/>
    <w:rsid w:val="007C1FAD"/>
    <w:rsid w:val="007C2374"/>
    <w:rsid w:val="007C24BE"/>
    <w:rsid w:val="007C2629"/>
    <w:rsid w:val="007C3258"/>
    <w:rsid w:val="007C325B"/>
    <w:rsid w:val="007C3763"/>
    <w:rsid w:val="007C3B75"/>
    <w:rsid w:val="007C3D1C"/>
    <w:rsid w:val="007C4B41"/>
    <w:rsid w:val="007C5173"/>
    <w:rsid w:val="007C530E"/>
    <w:rsid w:val="007C572F"/>
    <w:rsid w:val="007C6569"/>
    <w:rsid w:val="007C7075"/>
    <w:rsid w:val="007C747C"/>
    <w:rsid w:val="007C7800"/>
    <w:rsid w:val="007C7D41"/>
    <w:rsid w:val="007D0278"/>
    <w:rsid w:val="007D033A"/>
    <w:rsid w:val="007D048E"/>
    <w:rsid w:val="007D05F0"/>
    <w:rsid w:val="007D0B2A"/>
    <w:rsid w:val="007D0EC6"/>
    <w:rsid w:val="007D10E8"/>
    <w:rsid w:val="007D1243"/>
    <w:rsid w:val="007D124B"/>
    <w:rsid w:val="007D1356"/>
    <w:rsid w:val="007D1511"/>
    <w:rsid w:val="007D17C7"/>
    <w:rsid w:val="007D1B94"/>
    <w:rsid w:val="007D1C64"/>
    <w:rsid w:val="007D2210"/>
    <w:rsid w:val="007D229C"/>
    <w:rsid w:val="007D2864"/>
    <w:rsid w:val="007D2CD0"/>
    <w:rsid w:val="007D3110"/>
    <w:rsid w:val="007D37E7"/>
    <w:rsid w:val="007D395B"/>
    <w:rsid w:val="007D3DEE"/>
    <w:rsid w:val="007D4D65"/>
    <w:rsid w:val="007D50DA"/>
    <w:rsid w:val="007D6AC2"/>
    <w:rsid w:val="007D74D6"/>
    <w:rsid w:val="007D759D"/>
    <w:rsid w:val="007D7654"/>
    <w:rsid w:val="007D779C"/>
    <w:rsid w:val="007D796A"/>
    <w:rsid w:val="007D7FE4"/>
    <w:rsid w:val="007E061A"/>
    <w:rsid w:val="007E0AAE"/>
    <w:rsid w:val="007E0BCA"/>
    <w:rsid w:val="007E0D29"/>
    <w:rsid w:val="007E10A3"/>
    <w:rsid w:val="007E1215"/>
    <w:rsid w:val="007E1337"/>
    <w:rsid w:val="007E16CE"/>
    <w:rsid w:val="007E188B"/>
    <w:rsid w:val="007E190D"/>
    <w:rsid w:val="007E1C6A"/>
    <w:rsid w:val="007E26A2"/>
    <w:rsid w:val="007E29BF"/>
    <w:rsid w:val="007E3E45"/>
    <w:rsid w:val="007E4991"/>
    <w:rsid w:val="007E5611"/>
    <w:rsid w:val="007E56B6"/>
    <w:rsid w:val="007E58EB"/>
    <w:rsid w:val="007E6116"/>
    <w:rsid w:val="007E6165"/>
    <w:rsid w:val="007E65D8"/>
    <w:rsid w:val="007E689F"/>
    <w:rsid w:val="007E68D8"/>
    <w:rsid w:val="007E6A61"/>
    <w:rsid w:val="007E7653"/>
    <w:rsid w:val="007F03CF"/>
    <w:rsid w:val="007F0547"/>
    <w:rsid w:val="007F093A"/>
    <w:rsid w:val="007F0965"/>
    <w:rsid w:val="007F0B9A"/>
    <w:rsid w:val="007F1330"/>
    <w:rsid w:val="007F1CD2"/>
    <w:rsid w:val="007F1E62"/>
    <w:rsid w:val="007F2119"/>
    <w:rsid w:val="007F21CA"/>
    <w:rsid w:val="007F2201"/>
    <w:rsid w:val="007F243C"/>
    <w:rsid w:val="007F2806"/>
    <w:rsid w:val="007F2DF7"/>
    <w:rsid w:val="007F362A"/>
    <w:rsid w:val="007F3CD8"/>
    <w:rsid w:val="007F3E1B"/>
    <w:rsid w:val="007F3E9B"/>
    <w:rsid w:val="007F3F6A"/>
    <w:rsid w:val="007F496B"/>
    <w:rsid w:val="007F4C69"/>
    <w:rsid w:val="007F531E"/>
    <w:rsid w:val="007F5465"/>
    <w:rsid w:val="007F5942"/>
    <w:rsid w:val="007F603A"/>
    <w:rsid w:val="007F62B9"/>
    <w:rsid w:val="007F62CC"/>
    <w:rsid w:val="007F6C8D"/>
    <w:rsid w:val="007F6CBB"/>
    <w:rsid w:val="00800048"/>
    <w:rsid w:val="0080026C"/>
    <w:rsid w:val="00800706"/>
    <w:rsid w:val="00800DC7"/>
    <w:rsid w:val="008014E6"/>
    <w:rsid w:val="00801584"/>
    <w:rsid w:val="008015B1"/>
    <w:rsid w:val="008017F7"/>
    <w:rsid w:val="0080183D"/>
    <w:rsid w:val="00801A51"/>
    <w:rsid w:val="00801E12"/>
    <w:rsid w:val="0080206B"/>
    <w:rsid w:val="0080231C"/>
    <w:rsid w:val="008027D6"/>
    <w:rsid w:val="00803284"/>
    <w:rsid w:val="008032BC"/>
    <w:rsid w:val="008036BC"/>
    <w:rsid w:val="00803ABB"/>
    <w:rsid w:val="00803C8B"/>
    <w:rsid w:val="00803DD5"/>
    <w:rsid w:val="008041DD"/>
    <w:rsid w:val="00804376"/>
    <w:rsid w:val="00805264"/>
    <w:rsid w:val="008057DC"/>
    <w:rsid w:val="00805AFA"/>
    <w:rsid w:val="00805D0F"/>
    <w:rsid w:val="00805F09"/>
    <w:rsid w:val="00806211"/>
    <w:rsid w:val="00806882"/>
    <w:rsid w:val="00806B1C"/>
    <w:rsid w:val="00806CB2"/>
    <w:rsid w:val="00806D94"/>
    <w:rsid w:val="00806E48"/>
    <w:rsid w:val="00806F96"/>
    <w:rsid w:val="008072B9"/>
    <w:rsid w:val="00807691"/>
    <w:rsid w:val="00807880"/>
    <w:rsid w:val="008079C8"/>
    <w:rsid w:val="00810563"/>
    <w:rsid w:val="008105ED"/>
    <w:rsid w:val="008106F4"/>
    <w:rsid w:val="0081122B"/>
    <w:rsid w:val="008115C4"/>
    <w:rsid w:val="00811780"/>
    <w:rsid w:val="00811B69"/>
    <w:rsid w:val="00811F87"/>
    <w:rsid w:val="00812422"/>
    <w:rsid w:val="00812AE2"/>
    <w:rsid w:val="00813522"/>
    <w:rsid w:val="0081352E"/>
    <w:rsid w:val="00813DDB"/>
    <w:rsid w:val="00813EAC"/>
    <w:rsid w:val="00814141"/>
    <w:rsid w:val="00814783"/>
    <w:rsid w:val="008148FA"/>
    <w:rsid w:val="0081493E"/>
    <w:rsid w:val="00814CD8"/>
    <w:rsid w:val="00815436"/>
    <w:rsid w:val="00815490"/>
    <w:rsid w:val="00815B71"/>
    <w:rsid w:val="00816490"/>
    <w:rsid w:val="0081651B"/>
    <w:rsid w:val="008166C5"/>
    <w:rsid w:val="008169FA"/>
    <w:rsid w:val="00816CAB"/>
    <w:rsid w:val="00816DA8"/>
    <w:rsid w:val="008174D7"/>
    <w:rsid w:val="00817818"/>
    <w:rsid w:val="00817922"/>
    <w:rsid w:val="00820180"/>
    <w:rsid w:val="0082047B"/>
    <w:rsid w:val="00820A35"/>
    <w:rsid w:val="00820AC7"/>
    <w:rsid w:val="00820B2A"/>
    <w:rsid w:val="0082103E"/>
    <w:rsid w:val="008216D0"/>
    <w:rsid w:val="00821765"/>
    <w:rsid w:val="00821914"/>
    <w:rsid w:val="00821C5A"/>
    <w:rsid w:val="008220D3"/>
    <w:rsid w:val="0082211E"/>
    <w:rsid w:val="008229A8"/>
    <w:rsid w:val="00823CB3"/>
    <w:rsid w:val="00823E85"/>
    <w:rsid w:val="00823FAD"/>
    <w:rsid w:val="00824470"/>
    <w:rsid w:val="0082462B"/>
    <w:rsid w:val="00824A3D"/>
    <w:rsid w:val="00824FB1"/>
    <w:rsid w:val="0082503B"/>
    <w:rsid w:val="0082524A"/>
    <w:rsid w:val="008260D9"/>
    <w:rsid w:val="0082632A"/>
    <w:rsid w:val="00826B88"/>
    <w:rsid w:val="00827518"/>
    <w:rsid w:val="00827935"/>
    <w:rsid w:val="00827B0F"/>
    <w:rsid w:val="00827B63"/>
    <w:rsid w:val="00827BB5"/>
    <w:rsid w:val="00830A0D"/>
    <w:rsid w:val="00830D91"/>
    <w:rsid w:val="00830E21"/>
    <w:rsid w:val="00831230"/>
    <w:rsid w:val="008314FE"/>
    <w:rsid w:val="00831620"/>
    <w:rsid w:val="0083162D"/>
    <w:rsid w:val="00831958"/>
    <w:rsid w:val="00831BF7"/>
    <w:rsid w:val="00832068"/>
    <w:rsid w:val="00832727"/>
    <w:rsid w:val="0083272C"/>
    <w:rsid w:val="0083293F"/>
    <w:rsid w:val="00832AF5"/>
    <w:rsid w:val="008332B2"/>
    <w:rsid w:val="00833813"/>
    <w:rsid w:val="00833D1E"/>
    <w:rsid w:val="00834464"/>
    <w:rsid w:val="00834DF6"/>
    <w:rsid w:val="0083513C"/>
    <w:rsid w:val="008351DE"/>
    <w:rsid w:val="00835570"/>
    <w:rsid w:val="00835C96"/>
    <w:rsid w:val="008364DE"/>
    <w:rsid w:val="00836AF5"/>
    <w:rsid w:val="00836C32"/>
    <w:rsid w:val="00836D08"/>
    <w:rsid w:val="00837CCB"/>
    <w:rsid w:val="00840E5F"/>
    <w:rsid w:val="00841223"/>
    <w:rsid w:val="008413CD"/>
    <w:rsid w:val="008415C8"/>
    <w:rsid w:val="00841A82"/>
    <w:rsid w:val="00841D6B"/>
    <w:rsid w:val="0084241A"/>
    <w:rsid w:val="00842469"/>
    <w:rsid w:val="008427B8"/>
    <w:rsid w:val="00842E03"/>
    <w:rsid w:val="008434C1"/>
    <w:rsid w:val="0084375D"/>
    <w:rsid w:val="00843B1D"/>
    <w:rsid w:val="00843DF2"/>
    <w:rsid w:val="0084430D"/>
    <w:rsid w:val="008446FB"/>
    <w:rsid w:val="0084491F"/>
    <w:rsid w:val="00844DD7"/>
    <w:rsid w:val="00844FD1"/>
    <w:rsid w:val="00845376"/>
    <w:rsid w:val="008455C3"/>
    <w:rsid w:val="00845A88"/>
    <w:rsid w:val="00846154"/>
    <w:rsid w:val="0084628F"/>
    <w:rsid w:val="0084668A"/>
    <w:rsid w:val="00846FDD"/>
    <w:rsid w:val="00847481"/>
    <w:rsid w:val="008475BF"/>
    <w:rsid w:val="0084773E"/>
    <w:rsid w:val="00847B1C"/>
    <w:rsid w:val="00847D38"/>
    <w:rsid w:val="00850AB2"/>
    <w:rsid w:val="00850CBF"/>
    <w:rsid w:val="00851489"/>
    <w:rsid w:val="0085155E"/>
    <w:rsid w:val="008515C7"/>
    <w:rsid w:val="00851BD2"/>
    <w:rsid w:val="00852B41"/>
    <w:rsid w:val="00852C04"/>
    <w:rsid w:val="00852C39"/>
    <w:rsid w:val="00852D8F"/>
    <w:rsid w:val="00852F67"/>
    <w:rsid w:val="00853010"/>
    <w:rsid w:val="008531E8"/>
    <w:rsid w:val="008531FE"/>
    <w:rsid w:val="008547E1"/>
    <w:rsid w:val="00854CCF"/>
    <w:rsid w:val="00854FA9"/>
    <w:rsid w:val="008552D4"/>
    <w:rsid w:val="008559CE"/>
    <w:rsid w:val="00855F5B"/>
    <w:rsid w:val="00856300"/>
    <w:rsid w:val="00856602"/>
    <w:rsid w:val="00856D0C"/>
    <w:rsid w:val="00857019"/>
    <w:rsid w:val="00857409"/>
    <w:rsid w:val="00857A7C"/>
    <w:rsid w:val="00857FBC"/>
    <w:rsid w:val="0086002D"/>
    <w:rsid w:val="008601F6"/>
    <w:rsid w:val="008605EF"/>
    <w:rsid w:val="0086080D"/>
    <w:rsid w:val="00860AD6"/>
    <w:rsid w:val="00860DB2"/>
    <w:rsid w:val="008611A5"/>
    <w:rsid w:val="00861282"/>
    <w:rsid w:val="008616CC"/>
    <w:rsid w:val="00861803"/>
    <w:rsid w:val="0086185D"/>
    <w:rsid w:val="008618DC"/>
    <w:rsid w:val="00862570"/>
    <w:rsid w:val="00862E40"/>
    <w:rsid w:val="008634C4"/>
    <w:rsid w:val="00863540"/>
    <w:rsid w:val="00863619"/>
    <w:rsid w:val="0086371E"/>
    <w:rsid w:val="008638C7"/>
    <w:rsid w:val="00863935"/>
    <w:rsid w:val="00863BBB"/>
    <w:rsid w:val="00863BD6"/>
    <w:rsid w:val="00863D40"/>
    <w:rsid w:val="00864166"/>
    <w:rsid w:val="00865236"/>
    <w:rsid w:val="008655AB"/>
    <w:rsid w:val="008658B4"/>
    <w:rsid w:val="00865DD9"/>
    <w:rsid w:val="00865DF7"/>
    <w:rsid w:val="0086627C"/>
    <w:rsid w:val="008663DA"/>
    <w:rsid w:val="00866745"/>
    <w:rsid w:val="00867142"/>
    <w:rsid w:val="008672E3"/>
    <w:rsid w:val="00867301"/>
    <w:rsid w:val="008674B2"/>
    <w:rsid w:val="00867DB9"/>
    <w:rsid w:val="00867EC3"/>
    <w:rsid w:val="00870389"/>
    <w:rsid w:val="0087068B"/>
    <w:rsid w:val="008713C6"/>
    <w:rsid w:val="00871A44"/>
    <w:rsid w:val="00871A75"/>
    <w:rsid w:val="00872BAF"/>
    <w:rsid w:val="00872E93"/>
    <w:rsid w:val="00873134"/>
    <w:rsid w:val="00873251"/>
    <w:rsid w:val="00873260"/>
    <w:rsid w:val="00873C8A"/>
    <w:rsid w:val="008744F2"/>
    <w:rsid w:val="00874C6D"/>
    <w:rsid w:val="00874D29"/>
    <w:rsid w:val="008753B0"/>
    <w:rsid w:val="0087558E"/>
    <w:rsid w:val="008757FF"/>
    <w:rsid w:val="008766F4"/>
    <w:rsid w:val="0087694F"/>
    <w:rsid w:val="00876A16"/>
    <w:rsid w:val="00876A8F"/>
    <w:rsid w:val="00876AF8"/>
    <w:rsid w:val="00876C73"/>
    <w:rsid w:val="00877883"/>
    <w:rsid w:val="008805AE"/>
    <w:rsid w:val="00880A4A"/>
    <w:rsid w:val="00880F26"/>
    <w:rsid w:val="008810D1"/>
    <w:rsid w:val="00881968"/>
    <w:rsid w:val="00881F6E"/>
    <w:rsid w:val="0088247A"/>
    <w:rsid w:val="00883289"/>
    <w:rsid w:val="008832BE"/>
    <w:rsid w:val="00883394"/>
    <w:rsid w:val="00883526"/>
    <w:rsid w:val="0088373B"/>
    <w:rsid w:val="00883E6F"/>
    <w:rsid w:val="008858AB"/>
    <w:rsid w:val="00885958"/>
    <w:rsid w:val="00885A33"/>
    <w:rsid w:val="00885C65"/>
    <w:rsid w:val="008864F0"/>
    <w:rsid w:val="008864F2"/>
    <w:rsid w:val="008868B7"/>
    <w:rsid w:val="00886985"/>
    <w:rsid w:val="00887310"/>
    <w:rsid w:val="0088786A"/>
    <w:rsid w:val="00887B04"/>
    <w:rsid w:val="00890FE5"/>
    <w:rsid w:val="00891228"/>
    <w:rsid w:val="00891823"/>
    <w:rsid w:val="00891E88"/>
    <w:rsid w:val="00892087"/>
    <w:rsid w:val="008921B2"/>
    <w:rsid w:val="00892274"/>
    <w:rsid w:val="0089290B"/>
    <w:rsid w:val="00893238"/>
    <w:rsid w:val="00893320"/>
    <w:rsid w:val="00893D47"/>
    <w:rsid w:val="00893D81"/>
    <w:rsid w:val="00894090"/>
    <w:rsid w:val="0089441F"/>
    <w:rsid w:val="0089458C"/>
    <w:rsid w:val="0089480F"/>
    <w:rsid w:val="00894896"/>
    <w:rsid w:val="008948A5"/>
    <w:rsid w:val="008948C0"/>
    <w:rsid w:val="00894B01"/>
    <w:rsid w:val="008952CA"/>
    <w:rsid w:val="008954C7"/>
    <w:rsid w:val="00896246"/>
    <w:rsid w:val="00896B37"/>
    <w:rsid w:val="00896EA4"/>
    <w:rsid w:val="00896F5A"/>
    <w:rsid w:val="00897C73"/>
    <w:rsid w:val="00897FC2"/>
    <w:rsid w:val="008A0674"/>
    <w:rsid w:val="008A1021"/>
    <w:rsid w:val="008A1355"/>
    <w:rsid w:val="008A15F3"/>
    <w:rsid w:val="008A1D26"/>
    <w:rsid w:val="008A207C"/>
    <w:rsid w:val="008A2A5A"/>
    <w:rsid w:val="008A416C"/>
    <w:rsid w:val="008A48C8"/>
    <w:rsid w:val="008A4CBC"/>
    <w:rsid w:val="008A4D07"/>
    <w:rsid w:val="008A5054"/>
    <w:rsid w:val="008A58C6"/>
    <w:rsid w:val="008A5C68"/>
    <w:rsid w:val="008A5CA2"/>
    <w:rsid w:val="008A605C"/>
    <w:rsid w:val="008A608F"/>
    <w:rsid w:val="008A6250"/>
    <w:rsid w:val="008A64C1"/>
    <w:rsid w:val="008A65A8"/>
    <w:rsid w:val="008A69D9"/>
    <w:rsid w:val="008A6D8E"/>
    <w:rsid w:val="008A7246"/>
    <w:rsid w:val="008A73F6"/>
    <w:rsid w:val="008A74DC"/>
    <w:rsid w:val="008A7510"/>
    <w:rsid w:val="008A792D"/>
    <w:rsid w:val="008A7AEA"/>
    <w:rsid w:val="008A7B42"/>
    <w:rsid w:val="008B0EA0"/>
    <w:rsid w:val="008B1BFF"/>
    <w:rsid w:val="008B1CAB"/>
    <w:rsid w:val="008B1D00"/>
    <w:rsid w:val="008B1E3E"/>
    <w:rsid w:val="008B1F56"/>
    <w:rsid w:val="008B2079"/>
    <w:rsid w:val="008B21DB"/>
    <w:rsid w:val="008B24F7"/>
    <w:rsid w:val="008B2550"/>
    <w:rsid w:val="008B2F01"/>
    <w:rsid w:val="008B3300"/>
    <w:rsid w:val="008B39A3"/>
    <w:rsid w:val="008B3CDA"/>
    <w:rsid w:val="008B41BE"/>
    <w:rsid w:val="008B43EB"/>
    <w:rsid w:val="008B4731"/>
    <w:rsid w:val="008B4ED7"/>
    <w:rsid w:val="008B50A2"/>
    <w:rsid w:val="008B5704"/>
    <w:rsid w:val="008B5BD9"/>
    <w:rsid w:val="008B5CEC"/>
    <w:rsid w:val="008B5D91"/>
    <w:rsid w:val="008B5E6F"/>
    <w:rsid w:val="008B5FFD"/>
    <w:rsid w:val="008B6352"/>
    <w:rsid w:val="008B67EA"/>
    <w:rsid w:val="008B6AB7"/>
    <w:rsid w:val="008B6B3B"/>
    <w:rsid w:val="008B7259"/>
    <w:rsid w:val="008B73F8"/>
    <w:rsid w:val="008B740C"/>
    <w:rsid w:val="008B79AD"/>
    <w:rsid w:val="008B7B9B"/>
    <w:rsid w:val="008B7EE3"/>
    <w:rsid w:val="008C0722"/>
    <w:rsid w:val="008C0C96"/>
    <w:rsid w:val="008C0E8B"/>
    <w:rsid w:val="008C1A22"/>
    <w:rsid w:val="008C1AD3"/>
    <w:rsid w:val="008C21D0"/>
    <w:rsid w:val="008C21D4"/>
    <w:rsid w:val="008C2AE4"/>
    <w:rsid w:val="008C2EC5"/>
    <w:rsid w:val="008C4A00"/>
    <w:rsid w:val="008C4C62"/>
    <w:rsid w:val="008C4DCA"/>
    <w:rsid w:val="008C5135"/>
    <w:rsid w:val="008C559A"/>
    <w:rsid w:val="008C56AA"/>
    <w:rsid w:val="008C5AA4"/>
    <w:rsid w:val="008C663C"/>
    <w:rsid w:val="008C6A14"/>
    <w:rsid w:val="008C700B"/>
    <w:rsid w:val="008C77FA"/>
    <w:rsid w:val="008C7884"/>
    <w:rsid w:val="008C790C"/>
    <w:rsid w:val="008D01CB"/>
    <w:rsid w:val="008D05B5"/>
    <w:rsid w:val="008D09F2"/>
    <w:rsid w:val="008D0F82"/>
    <w:rsid w:val="008D1828"/>
    <w:rsid w:val="008D1CB7"/>
    <w:rsid w:val="008D1DEA"/>
    <w:rsid w:val="008D2151"/>
    <w:rsid w:val="008D2885"/>
    <w:rsid w:val="008D2CBF"/>
    <w:rsid w:val="008D2D95"/>
    <w:rsid w:val="008D36A3"/>
    <w:rsid w:val="008D3706"/>
    <w:rsid w:val="008D380C"/>
    <w:rsid w:val="008D39EE"/>
    <w:rsid w:val="008D4087"/>
    <w:rsid w:val="008D4154"/>
    <w:rsid w:val="008D4482"/>
    <w:rsid w:val="008D44FC"/>
    <w:rsid w:val="008D48EA"/>
    <w:rsid w:val="008D492A"/>
    <w:rsid w:val="008D4A5A"/>
    <w:rsid w:val="008D4D48"/>
    <w:rsid w:val="008D5849"/>
    <w:rsid w:val="008D58B5"/>
    <w:rsid w:val="008D58D5"/>
    <w:rsid w:val="008D5F4E"/>
    <w:rsid w:val="008D6572"/>
    <w:rsid w:val="008D69B8"/>
    <w:rsid w:val="008D6DAA"/>
    <w:rsid w:val="008D74C2"/>
    <w:rsid w:val="008D7654"/>
    <w:rsid w:val="008D76E1"/>
    <w:rsid w:val="008D7ACF"/>
    <w:rsid w:val="008D7E56"/>
    <w:rsid w:val="008D7F59"/>
    <w:rsid w:val="008E0471"/>
    <w:rsid w:val="008E064B"/>
    <w:rsid w:val="008E0785"/>
    <w:rsid w:val="008E0AAF"/>
    <w:rsid w:val="008E0E58"/>
    <w:rsid w:val="008E0ED9"/>
    <w:rsid w:val="008E1003"/>
    <w:rsid w:val="008E1034"/>
    <w:rsid w:val="008E11E0"/>
    <w:rsid w:val="008E1ABE"/>
    <w:rsid w:val="008E228F"/>
    <w:rsid w:val="008E2CE2"/>
    <w:rsid w:val="008E3652"/>
    <w:rsid w:val="008E374D"/>
    <w:rsid w:val="008E41F5"/>
    <w:rsid w:val="008E491A"/>
    <w:rsid w:val="008E4923"/>
    <w:rsid w:val="008E493D"/>
    <w:rsid w:val="008E4C4A"/>
    <w:rsid w:val="008E5768"/>
    <w:rsid w:val="008E5981"/>
    <w:rsid w:val="008E628D"/>
    <w:rsid w:val="008E64D0"/>
    <w:rsid w:val="008E6717"/>
    <w:rsid w:val="008E6C34"/>
    <w:rsid w:val="008E7165"/>
    <w:rsid w:val="008E7AFC"/>
    <w:rsid w:val="008F0322"/>
    <w:rsid w:val="008F096B"/>
    <w:rsid w:val="008F0F05"/>
    <w:rsid w:val="008F1592"/>
    <w:rsid w:val="008F18C9"/>
    <w:rsid w:val="008F1BDB"/>
    <w:rsid w:val="008F1D4C"/>
    <w:rsid w:val="008F1F89"/>
    <w:rsid w:val="008F27D7"/>
    <w:rsid w:val="008F300A"/>
    <w:rsid w:val="008F3403"/>
    <w:rsid w:val="008F34F0"/>
    <w:rsid w:val="008F3E7F"/>
    <w:rsid w:val="008F42FD"/>
    <w:rsid w:val="008F4CCB"/>
    <w:rsid w:val="008F566C"/>
    <w:rsid w:val="008F5DF6"/>
    <w:rsid w:val="008F6135"/>
    <w:rsid w:val="008F642C"/>
    <w:rsid w:val="008F6713"/>
    <w:rsid w:val="008F6B66"/>
    <w:rsid w:val="008F6BBE"/>
    <w:rsid w:val="008F7408"/>
    <w:rsid w:val="008F744E"/>
    <w:rsid w:val="009003AF"/>
    <w:rsid w:val="00900426"/>
    <w:rsid w:val="0090090D"/>
    <w:rsid w:val="009009BB"/>
    <w:rsid w:val="00900F9C"/>
    <w:rsid w:val="00901123"/>
    <w:rsid w:val="00901169"/>
    <w:rsid w:val="00901538"/>
    <w:rsid w:val="0090167D"/>
    <w:rsid w:val="009024F3"/>
    <w:rsid w:val="009026A2"/>
    <w:rsid w:val="009029FE"/>
    <w:rsid w:val="00902DDD"/>
    <w:rsid w:val="00902E81"/>
    <w:rsid w:val="00903B95"/>
    <w:rsid w:val="00904196"/>
    <w:rsid w:val="00904518"/>
    <w:rsid w:val="00904D26"/>
    <w:rsid w:val="00904E2A"/>
    <w:rsid w:val="00904FC8"/>
    <w:rsid w:val="009054B9"/>
    <w:rsid w:val="00905AD4"/>
    <w:rsid w:val="00905C6B"/>
    <w:rsid w:val="0090607D"/>
    <w:rsid w:val="0090666B"/>
    <w:rsid w:val="00906D52"/>
    <w:rsid w:val="00907238"/>
    <w:rsid w:val="0090796A"/>
    <w:rsid w:val="00910465"/>
    <w:rsid w:val="00910794"/>
    <w:rsid w:val="00910CD0"/>
    <w:rsid w:val="009112ED"/>
    <w:rsid w:val="00911447"/>
    <w:rsid w:val="00911A61"/>
    <w:rsid w:val="00911E75"/>
    <w:rsid w:val="009120AA"/>
    <w:rsid w:val="00912216"/>
    <w:rsid w:val="0091294A"/>
    <w:rsid w:val="009129D7"/>
    <w:rsid w:val="00913268"/>
    <w:rsid w:val="00913370"/>
    <w:rsid w:val="00913997"/>
    <w:rsid w:val="00913F49"/>
    <w:rsid w:val="00914087"/>
    <w:rsid w:val="00914131"/>
    <w:rsid w:val="00914166"/>
    <w:rsid w:val="0091433C"/>
    <w:rsid w:val="00914C36"/>
    <w:rsid w:val="009153B5"/>
    <w:rsid w:val="0091559F"/>
    <w:rsid w:val="00915D36"/>
    <w:rsid w:val="0091606A"/>
    <w:rsid w:val="009161F5"/>
    <w:rsid w:val="0091634E"/>
    <w:rsid w:val="0091656B"/>
    <w:rsid w:val="0091669B"/>
    <w:rsid w:val="00916943"/>
    <w:rsid w:val="00916C12"/>
    <w:rsid w:val="00917B17"/>
    <w:rsid w:val="00920997"/>
    <w:rsid w:val="009209E7"/>
    <w:rsid w:val="00920A5B"/>
    <w:rsid w:val="009212F2"/>
    <w:rsid w:val="00921431"/>
    <w:rsid w:val="00921855"/>
    <w:rsid w:val="0092237F"/>
    <w:rsid w:val="00922806"/>
    <w:rsid w:val="00922A25"/>
    <w:rsid w:val="00923363"/>
    <w:rsid w:val="009234E5"/>
    <w:rsid w:val="00923D5B"/>
    <w:rsid w:val="009242C2"/>
    <w:rsid w:val="00924AB8"/>
    <w:rsid w:val="009258BD"/>
    <w:rsid w:val="00925B8E"/>
    <w:rsid w:val="00925CE3"/>
    <w:rsid w:val="0092609A"/>
    <w:rsid w:val="009261DF"/>
    <w:rsid w:val="009265EC"/>
    <w:rsid w:val="00926845"/>
    <w:rsid w:val="00927D12"/>
    <w:rsid w:val="00927DB5"/>
    <w:rsid w:val="009300F3"/>
    <w:rsid w:val="00931CF5"/>
    <w:rsid w:val="00931E14"/>
    <w:rsid w:val="009322FD"/>
    <w:rsid w:val="009326BF"/>
    <w:rsid w:val="0093287E"/>
    <w:rsid w:val="00932EF2"/>
    <w:rsid w:val="009330A5"/>
    <w:rsid w:val="009334AA"/>
    <w:rsid w:val="009335FB"/>
    <w:rsid w:val="00934812"/>
    <w:rsid w:val="00934FF0"/>
    <w:rsid w:val="00935230"/>
    <w:rsid w:val="009358B3"/>
    <w:rsid w:val="009367E8"/>
    <w:rsid w:val="009369D5"/>
    <w:rsid w:val="00936B31"/>
    <w:rsid w:val="00936C9A"/>
    <w:rsid w:val="00937DC2"/>
    <w:rsid w:val="00941044"/>
    <w:rsid w:val="00941142"/>
    <w:rsid w:val="00941328"/>
    <w:rsid w:val="00941689"/>
    <w:rsid w:val="00941E6E"/>
    <w:rsid w:val="00941E9A"/>
    <w:rsid w:val="0094256A"/>
    <w:rsid w:val="009428CC"/>
    <w:rsid w:val="009428D5"/>
    <w:rsid w:val="00942C4C"/>
    <w:rsid w:val="00943302"/>
    <w:rsid w:val="00943603"/>
    <w:rsid w:val="0094403D"/>
    <w:rsid w:val="0094463F"/>
    <w:rsid w:val="00944A29"/>
    <w:rsid w:val="00944BBF"/>
    <w:rsid w:val="00944EA9"/>
    <w:rsid w:val="00945292"/>
    <w:rsid w:val="00945293"/>
    <w:rsid w:val="009457DE"/>
    <w:rsid w:val="00946036"/>
    <w:rsid w:val="0094628A"/>
    <w:rsid w:val="0094653D"/>
    <w:rsid w:val="00946DA6"/>
    <w:rsid w:val="00946E6B"/>
    <w:rsid w:val="0094756A"/>
    <w:rsid w:val="0094791D"/>
    <w:rsid w:val="00947B35"/>
    <w:rsid w:val="00950289"/>
    <w:rsid w:val="0095055C"/>
    <w:rsid w:val="00950874"/>
    <w:rsid w:val="00950EC5"/>
    <w:rsid w:val="0095132D"/>
    <w:rsid w:val="00951623"/>
    <w:rsid w:val="00951883"/>
    <w:rsid w:val="00951CC5"/>
    <w:rsid w:val="0095226C"/>
    <w:rsid w:val="00952E4C"/>
    <w:rsid w:val="00952ED6"/>
    <w:rsid w:val="0095306D"/>
    <w:rsid w:val="00953464"/>
    <w:rsid w:val="00953698"/>
    <w:rsid w:val="00953BD1"/>
    <w:rsid w:val="00953DF6"/>
    <w:rsid w:val="009546C9"/>
    <w:rsid w:val="00954E34"/>
    <w:rsid w:val="009552B2"/>
    <w:rsid w:val="00955464"/>
    <w:rsid w:val="00955673"/>
    <w:rsid w:val="00955975"/>
    <w:rsid w:val="00955D6A"/>
    <w:rsid w:val="00955D8A"/>
    <w:rsid w:val="009566CF"/>
    <w:rsid w:val="009568CB"/>
    <w:rsid w:val="00956C45"/>
    <w:rsid w:val="00956CA5"/>
    <w:rsid w:val="00956DED"/>
    <w:rsid w:val="00957219"/>
    <w:rsid w:val="009574F7"/>
    <w:rsid w:val="00957C40"/>
    <w:rsid w:val="00957CA8"/>
    <w:rsid w:val="00960636"/>
    <w:rsid w:val="00960B49"/>
    <w:rsid w:val="00962579"/>
    <w:rsid w:val="00962A38"/>
    <w:rsid w:val="00963682"/>
    <w:rsid w:val="00964628"/>
    <w:rsid w:val="0096475F"/>
    <w:rsid w:val="00965349"/>
    <w:rsid w:val="00965906"/>
    <w:rsid w:val="00965BCD"/>
    <w:rsid w:val="00965CE4"/>
    <w:rsid w:val="009662B8"/>
    <w:rsid w:val="0096653C"/>
    <w:rsid w:val="00966832"/>
    <w:rsid w:val="00967896"/>
    <w:rsid w:val="009678D0"/>
    <w:rsid w:val="00967D86"/>
    <w:rsid w:val="009700BF"/>
    <w:rsid w:val="0097066E"/>
    <w:rsid w:val="00970759"/>
    <w:rsid w:val="0097105E"/>
    <w:rsid w:val="00971472"/>
    <w:rsid w:val="00971884"/>
    <w:rsid w:val="00971967"/>
    <w:rsid w:val="00971BCD"/>
    <w:rsid w:val="009721AB"/>
    <w:rsid w:val="00972D80"/>
    <w:rsid w:val="0097308C"/>
    <w:rsid w:val="009735C6"/>
    <w:rsid w:val="00973661"/>
    <w:rsid w:val="00973EF8"/>
    <w:rsid w:val="00974069"/>
    <w:rsid w:val="00974F5E"/>
    <w:rsid w:val="0097534B"/>
    <w:rsid w:val="00975967"/>
    <w:rsid w:val="00975A25"/>
    <w:rsid w:val="0097612B"/>
    <w:rsid w:val="00976578"/>
    <w:rsid w:val="00976981"/>
    <w:rsid w:val="00977769"/>
    <w:rsid w:val="009812C6"/>
    <w:rsid w:val="009812EC"/>
    <w:rsid w:val="00981315"/>
    <w:rsid w:val="00981B8E"/>
    <w:rsid w:val="00981F98"/>
    <w:rsid w:val="00981FAB"/>
    <w:rsid w:val="0098204C"/>
    <w:rsid w:val="009828B6"/>
    <w:rsid w:val="0098329B"/>
    <w:rsid w:val="009832CD"/>
    <w:rsid w:val="00983552"/>
    <w:rsid w:val="0098379F"/>
    <w:rsid w:val="009840BC"/>
    <w:rsid w:val="00984A55"/>
    <w:rsid w:val="00984E52"/>
    <w:rsid w:val="00984ECD"/>
    <w:rsid w:val="00984FF2"/>
    <w:rsid w:val="009851DE"/>
    <w:rsid w:val="00985625"/>
    <w:rsid w:val="009858BF"/>
    <w:rsid w:val="0098637D"/>
    <w:rsid w:val="00986447"/>
    <w:rsid w:val="00986640"/>
    <w:rsid w:val="00986988"/>
    <w:rsid w:val="009869F3"/>
    <w:rsid w:val="00986A9B"/>
    <w:rsid w:val="00986B46"/>
    <w:rsid w:val="00986F8D"/>
    <w:rsid w:val="0098759E"/>
    <w:rsid w:val="00987ECD"/>
    <w:rsid w:val="00990120"/>
    <w:rsid w:val="0099097F"/>
    <w:rsid w:val="00990A24"/>
    <w:rsid w:val="00990F25"/>
    <w:rsid w:val="00991615"/>
    <w:rsid w:val="00991B31"/>
    <w:rsid w:val="00991D40"/>
    <w:rsid w:val="00991F48"/>
    <w:rsid w:val="00992003"/>
    <w:rsid w:val="00992D74"/>
    <w:rsid w:val="00992DB8"/>
    <w:rsid w:val="00992FD7"/>
    <w:rsid w:val="009932ED"/>
    <w:rsid w:val="00993A00"/>
    <w:rsid w:val="00993C2B"/>
    <w:rsid w:val="00993C4C"/>
    <w:rsid w:val="009941A4"/>
    <w:rsid w:val="0099423E"/>
    <w:rsid w:val="00994EF0"/>
    <w:rsid w:val="009951B7"/>
    <w:rsid w:val="00995B9F"/>
    <w:rsid w:val="00995CBF"/>
    <w:rsid w:val="00995E1B"/>
    <w:rsid w:val="0099632F"/>
    <w:rsid w:val="0099698F"/>
    <w:rsid w:val="009969AA"/>
    <w:rsid w:val="00996C99"/>
    <w:rsid w:val="00997201"/>
    <w:rsid w:val="00997271"/>
    <w:rsid w:val="00997AE9"/>
    <w:rsid w:val="009A004A"/>
    <w:rsid w:val="009A00D6"/>
    <w:rsid w:val="009A086F"/>
    <w:rsid w:val="009A0872"/>
    <w:rsid w:val="009A0A2A"/>
    <w:rsid w:val="009A11FE"/>
    <w:rsid w:val="009A1424"/>
    <w:rsid w:val="009A1885"/>
    <w:rsid w:val="009A1CE8"/>
    <w:rsid w:val="009A1E0C"/>
    <w:rsid w:val="009A2696"/>
    <w:rsid w:val="009A29A7"/>
    <w:rsid w:val="009A2A89"/>
    <w:rsid w:val="009A2D42"/>
    <w:rsid w:val="009A2D64"/>
    <w:rsid w:val="009A302A"/>
    <w:rsid w:val="009A3258"/>
    <w:rsid w:val="009A3454"/>
    <w:rsid w:val="009A3469"/>
    <w:rsid w:val="009A366C"/>
    <w:rsid w:val="009A36F2"/>
    <w:rsid w:val="009A4163"/>
    <w:rsid w:val="009A42A0"/>
    <w:rsid w:val="009A4E78"/>
    <w:rsid w:val="009A4FFA"/>
    <w:rsid w:val="009A5168"/>
    <w:rsid w:val="009A5B2E"/>
    <w:rsid w:val="009A5B43"/>
    <w:rsid w:val="009A5CCE"/>
    <w:rsid w:val="009A67FB"/>
    <w:rsid w:val="009A68DC"/>
    <w:rsid w:val="009A6BFE"/>
    <w:rsid w:val="009A6D17"/>
    <w:rsid w:val="009A6F16"/>
    <w:rsid w:val="009A703D"/>
    <w:rsid w:val="009A723F"/>
    <w:rsid w:val="009A7275"/>
    <w:rsid w:val="009A77C9"/>
    <w:rsid w:val="009A7D13"/>
    <w:rsid w:val="009A7F55"/>
    <w:rsid w:val="009A7F58"/>
    <w:rsid w:val="009B027E"/>
    <w:rsid w:val="009B0C93"/>
    <w:rsid w:val="009B0E2C"/>
    <w:rsid w:val="009B1862"/>
    <w:rsid w:val="009B211D"/>
    <w:rsid w:val="009B214E"/>
    <w:rsid w:val="009B2575"/>
    <w:rsid w:val="009B275B"/>
    <w:rsid w:val="009B294B"/>
    <w:rsid w:val="009B331E"/>
    <w:rsid w:val="009B340E"/>
    <w:rsid w:val="009B4173"/>
    <w:rsid w:val="009B4A75"/>
    <w:rsid w:val="009B4D81"/>
    <w:rsid w:val="009B513D"/>
    <w:rsid w:val="009B5573"/>
    <w:rsid w:val="009B59FB"/>
    <w:rsid w:val="009B60BC"/>
    <w:rsid w:val="009B63DA"/>
    <w:rsid w:val="009B6811"/>
    <w:rsid w:val="009B69F3"/>
    <w:rsid w:val="009B6AEC"/>
    <w:rsid w:val="009B709E"/>
    <w:rsid w:val="009B739A"/>
    <w:rsid w:val="009B770F"/>
    <w:rsid w:val="009B7CEC"/>
    <w:rsid w:val="009B7FD2"/>
    <w:rsid w:val="009C0149"/>
    <w:rsid w:val="009C1629"/>
    <w:rsid w:val="009C1ADA"/>
    <w:rsid w:val="009C29A3"/>
    <w:rsid w:val="009C2B17"/>
    <w:rsid w:val="009C373C"/>
    <w:rsid w:val="009C3894"/>
    <w:rsid w:val="009C4226"/>
    <w:rsid w:val="009C45D4"/>
    <w:rsid w:val="009C493E"/>
    <w:rsid w:val="009C5194"/>
    <w:rsid w:val="009C52E5"/>
    <w:rsid w:val="009C5344"/>
    <w:rsid w:val="009C53CB"/>
    <w:rsid w:val="009C562C"/>
    <w:rsid w:val="009C5764"/>
    <w:rsid w:val="009C5ABE"/>
    <w:rsid w:val="009C5B7C"/>
    <w:rsid w:val="009C5F24"/>
    <w:rsid w:val="009C6054"/>
    <w:rsid w:val="009C63E7"/>
    <w:rsid w:val="009C6B4F"/>
    <w:rsid w:val="009C6CDC"/>
    <w:rsid w:val="009C6F7E"/>
    <w:rsid w:val="009D0D06"/>
    <w:rsid w:val="009D10C6"/>
    <w:rsid w:val="009D136E"/>
    <w:rsid w:val="009D16D0"/>
    <w:rsid w:val="009D1B0F"/>
    <w:rsid w:val="009D1C55"/>
    <w:rsid w:val="009D2292"/>
    <w:rsid w:val="009D262F"/>
    <w:rsid w:val="009D28ED"/>
    <w:rsid w:val="009D2935"/>
    <w:rsid w:val="009D2ABE"/>
    <w:rsid w:val="009D2FCA"/>
    <w:rsid w:val="009D3473"/>
    <w:rsid w:val="009D4242"/>
    <w:rsid w:val="009D4878"/>
    <w:rsid w:val="009D4C08"/>
    <w:rsid w:val="009D4F82"/>
    <w:rsid w:val="009D5886"/>
    <w:rsid w:val="009D6064"/>
    <w:rsid w:val="009D636B"/>
    <w:rsid w:val="009D6392"/>
    <w:rsid w:val="009D65B8"/>
    <w:rsid w:val="009D68C6"/>
    <w:rsid w:val="009D721A"/>
    <w:rsid w:val="009D72A4"/>
    <w:rsid w:val="009D75C1"/>
    <w:rsid w:val="009D7781"/>
    <w:rsid w:val="009D7A2C"/>
    <w:rsid w:val="009D7DF2"/>
    <w:rsid w:val="009E028C"/>
    <w:rsid w:val="009E0707"/>
    <w:rsid w:val="009E073E"/>
    <w:rsid w:val="009E0750"/>
    <w:rsid w:val="009E0C88"/>
    <w:rsid w:val="009E115D"/>
    <w:rsid w:val="009E19FA"/>
    <w:rsid w:val="009E1E47"/>
    <w:rsid w:val="009E27DC"/>
    <w:rsid w:val="009E2B3C"/>
    <w:rsid w:val="009E3207"/>
    <w:rsid w:val="009E372B"/>
    <w:rsid w:val="009E4878"/>
    <w:rsid w:val="009E4C90"/>
    <w:rsid w:val="009E4F75"/>
    <w:rsid w:val="009E4F81"/>
    <w:rsid w:val="009E5231"/>
    <w:rsid w:val="009E5409"/>
    <w:rsid w:val="009E576B"/>
    <w:rsid w:val="009E5904"/>
    <w:rsid w:val="009E595C"/>
    <w:rsid w:val="009E5F5E"/>
    <w:rsid w:val="009E64C7"/>
    <w:rsid w:val="009E77BA"/>
    <w:rsid w:val="009E7A03"/>
    <w:rsid w:val="009E7F45"/>
    <w:rsid w:val="009F0219"/>
    <w:rsid w:val="009F08F8"/>
    <w:rsid w:val="009F09D1"/>
    <w:rsid w:val="009F10EA"/>
    <w:rsid w:val="009F158D"/>
    <w:rsid w:val="009F2561"/>
    <w:rsid w:val="009F2621"/>
    <w:rsid w:val="009F2EA2"/>
    <w:rsid w:val="009F3352"/>
    <w:rsid w:val="009F387E"/>
    <w:rsid w:val="009F3C03"/>
    <w:rsid w:val="009F4107"/>
    <w:rsid w:val="009F42C8"/>
    <w:rsid w:val="009F473E"/>
    <w:rsid w:val="009F4E9C"/>
    <w:rsid w:val="009F4EAF"/>
    <w:rsid w:val="009F53DE"/>
    <w:rsid w:val="009F5573"/>
    <w:rsid w:val="009F597F"/>
    <w:rsid w:val="009F5D3F"/>
    <w:rsid w:val="009F649C"/>
    <w:rsid w:val="009F668E"/>
    <w:rsid w:val="009F6B49"/>
    <w:rsid w:val="009F6F6C"/>
    <w:rsid w:val="009F70F4"/>
    <w:rsid w:val="009F72E4"/>
    <w:rsid w:val="009F743A"/>
    <w:rsid w:val="009F77D5"/>
    <w:rsid w:val="009F7A80"/>
    <w:rsid w:val="009F7E0D"/>
    <w:rsid w:val="00A00170"/>
    <w:rsid w:val="00A00240"/>
    <w:rsid w:val="00A0039D"/>
    <w:rsid w:val="00A00879"/>
    <w:rsid w:val="00A009BB"/>
    <w:rsid w:val="00A00F3B"/>
    <w:rsid w:val="00A013AE"/>
    <w:rsid w:val="00A01561"/>
    <w:rsid w:val="00A01A70"/>
    <w:rsid w:val="00A033B6"/>
    <w:rsid w:val="00A03819"/>
    <w:rsid w:val="00A03BD8"/>
    <w:rsid w:val="00A0437C"/>
    <w:rsid w:val="00A044B2"/>
    <w:rsid w:val="00A04555"/>
    <w:rsid w:val="00A051D6"/>
    <w:rsid w:val="00A055A3"/>
    <w:rsid w:val="00A05E28"/>
    <w:rsid w:val="00A05ED9"/>
    <w:rsid w:val="00A07D20"/>
    <w:rsid w:val="00A07E43"/>
    <w:rsid w:val="00A1009F"/>
    <w:rsid w:val="00A1049F"/>
    <w:rsid w:val="00A109D4"/>
    <w:rsid w:val="00A11721"/>
    <w:rsid w:val="00A11B31"/>
    <w:rsid w:val="00A11BB0"/>
    <w:rsid w:val="00A121D8"/>
    <w:rsid w:val="00A12373"/>
    <w:rsid w:val="00A12B2B"/>
    <w:rsid w:val="00A12CD7"/>
    <w:rsid w:val="00A132CF"/>
    <w:rsid w:val="00A13B7B"/>
    <w:rsid w:val="00A13C80"/>
    <w:rsid w:val="00A13F39"/>
    <w:rsid w:val="00A14029"/>
    <w:rsid w:val="00A141FA"/>
    <w:rsid w:val="00A14728"/>
    <w:rsid w:val="00A148C2"/>
    <w:rsid w:val="00A15263"/>
    <w:rsid w:val="00A15402"/>
    <w:rsid w:val="00A15B81"/>
    <w:rsid w:val="00A15F38"/>
    <w:rsid w:val="00A1655D"/>
    <w:rsid w:val="00A16D63"/>
    <w:rsid w:val="00A16EF3"/>
    <w:rsid w:val="00A1729E"/>
    <w:rsid w:val="00A20044"/>
    <w:rsid w:val="00A202BC"/>
    <w:rsid w:val="00A20B84"/>
    <w:rsid w:val="00A20CE1"/>
    <w:rsid w:val="00A2106F"/>
    <w:rsid w:val="00A21072"/>
    <w:rsid w:val="00A21523"/>
    <w:rsid w:val="00A21D63"/>
    <w:rsid w:val="00A222B9"/>
    <w:rsid w:val="00A2231E"/>
    <w:rsid w:val="00A227B0"/>
    <w:rsid w:val="00A22F68"/>
    <w:rsid w:val="00A23489"/>
    <w:rsid w:val="00A23518"/>
    <w:rsid w:val="00A23C23"/>
    <w:rsid w:val="00A2462E"/>
    <w:rsid w:val="00A25A21"/>
    <w:rsid w:val="00A2636D"/>
    <w:rsid w:val="00A26788"/>
    <w:rsid w:val="00A2708B"/>
    <w:rsid w:val="00A27828"/>
    <w:rsid w:val="00A27E9D"/>
    <w:rsid w:val="00A27EF5"/>
    <w:rsid w:val="00A31165"/>
    <w:rsid w:val="00A31E1A"/>
    <w:rsid w:val="00A31FE4"/>
    <w:rsid w:val="00A32B8D"/>
    <w:rsid w:val="00A32EC5"/>
    <w:rsid w:val="00A32EC8"/>
    <w:rsid w:val="00A3312E"/>
    <w:rsid w:val="00A3317D"/>
    <w:rsid w:val="00A334E1"/>
    <w:rsid w:val="00A3353B"/>
    <w:rsid w:val="00A33615"/>
    <w:rsid w:val="00A33BFB"/>
    <w:rsid w:val="00A3400C"/>
    <w:rsid w:val="00A343FC"/>
    <w:rsid w:val="00A344A1"/>
    <w:rsid w:val="00A34549"/>
    <w:rsid w:val="00A345E8"/>
    <w:rsid w:val="00A34878"/>
    <w:rsid w:val="00A34A2A"/>
    <w:rsid w:val="00A34ADF"/>
    <w:rsid w:val="00A34E4D"/>
    <w:rsid w:val="00A34EED"/>
    <w:rsid w:val="00A350FC"/>
    <w:rsid w:val="00A35D8A"/>
    <w:rsid w:val="00A362BA"/>
    <w:rsid w:val="00A366A3"/>
    <w:rsid w:val="00A36FDE"/>
    <w:rsid w:val="00A37197"/>
    <w:rsid w:val="00A3725A"/>
    <w:rsid w:val="00A37A0D"/>
    <w:rsid w:val="00A37D7B"/>
    <w:rsid w:val="00A401DC"/>
    <w:rsid w:val="00A401E4"/>
    <w:rsid w:val="00A405E4"/>
    <w:rsid w:val="00A40634"/>
    <w:rsid w:val="00A40B43"/>
    <w:rsid w:val="00A41204"/>
    <w:rsid w:val="00A41872"/>
    <w:rsid w:val="00A41C47"/>
    <w:rsid w:val="00A41E82"/>
    <w:rsid w:val="00A42B67"/>
    <w:rsid w:val="00A42BB0"/>
    <w:rsid w:val="00A430E8"/>
    <w:rsid w:val="00A43500"/>
    <w:rsid w:val="00A43825"/>
    <w:rsid w:val="00A43D35"/>
    <w:rsid w:val="00A44352"/>
    <w:rsid w:val="00A443DC"/>
    <w:rsid w:val="00A44CB4"/>
    <w:rsid w:val="00A44D19"/>
    <w:rsid w:val="00A4585B"/>
    <w:rsid w:val="00A45C6E"/>
    <w:rsid w:val="00A45C7B"/>
    <w:rsid w:val="00A471B0"/>
    <w:rsid w:val="00A47277"/>
    <w:rsid w:val="00A472A5"/>
    <w:rsid w:val="00A47598"/>
    <w:rsid w:val="00A47D20"/>
    <w:rsid w:val="00A501A5"/>
    <w:rsid w:val="00A51C24"/>
    <w:rsid w:val="00A51CA0"/>
    <w:rsid w:val="00A51E0F"/>
    <w:rsid w:val="00A51F54"/>
    <w:rsid w:val="00A521D7"/>
    <w:rsid w:val="00A528CB"/>
    <w:rsid w:val="00A52A43"/>
    <w:rsid w:val="00A5357C"/>
    <w:rsid w:val="00A53587"/>
    <w:rsid w:val="00A53E88"/>
    <w:rsid w:val="00A53E8C"/>
    <w:rsid w:val="00A53FEB"/>
    <w:rsid w:val="00A545E5"/>
    <w:rsid w:val="00A5493A"/>
    <w:rsid w:val="00A54E01"/>
    <w:rsid w:val="00A55052"/>
    <w:rsid w:val="00A55382"/>
    <w:rsid w:val="00A55475"/>
    <w:rsid w:val="00A556F3"/>
    <w:rsid w:val="00A55885"/>
    <w:rsid w:val="00A55B76"/>
    <w:rsid w:val="00A56713"/>
    <w:rsid w:val="00A56A37"/>
    <w:rsid w:val="00A56CD6"/>
    <w:rsid w:val="00A56D5C"/>
    <w:rsid w:val="00A57AEE"/>
    <w:rsid w:val="00A57CAE"/>
    <w:rsid w:val="00A6025A"/>
    <w:rsid w:val="00A6069C"/>
    <w:rsid w:val="00A60817"/>
    <w:rsid w:val="00A6099E"/>
    <w:rsid w:val="00A61045"/>
    <w:rsid w:val="00A61F8D"/>
    <w:rsid w:val="00A6273B"/>
    <w:rsid w:val="00A6280E"/>
    <w:rsid w:val="00A62A33"/>
    <w:rsid w:val="00A62D4C"/>
    <w:rsid w:val="00A62DC5"/>
    <w:rsid w:val="00A63437"/>
    <w:rsid w:val="00A64055"/>
    <w:rsid w:val="00A64F02"/>
    <w:rsid w:val="00A64F58"/>
    <w:rsid w:val="00A65504"/>
    <w:rsid w:val="00A6567A"/>
    <w:rsid w:val="00A65772"/>
    <w:rsid w:val="00A6586D"/>
    <w:rsid w:val="00A65B78"/>
    <w:rsid w:val="00A65D72"/>
    <w:rsid w:val="00A664EB"/>
    <w:rsid w:val="00A66C06"/>
    <w:rsid w:val="00A67B96"/>
    <w:rsid w:val="00A67D8D"/>
    <w:rsid w:val="00A67F90"/>
    <w:rsid w:val="00A67FFA"/>
    <w:rsid w:val="00A70289"/>
    <w:rsid w:val="00A7036E"/>
    <w:rsid w:val="00A70652"/>
    <w:rsid w:val="00A706D5"/>
    <w:rsid w:val="00A7073E"/>
    <w:rsid w:val="00A70947"/>
    <w:rsid w:val="00A70D58"/>
    <w:rsid w:val="00A711CE"/>
    <w:rsid w:val="00A712B2"/>
    <w:rsid w:val="00A713F3"/>
    <w:rsid w:val="00A719B3"/>
    <w:rsid w:val="00A71A52"/>
    <w:rsid w:val="00A71A63"/>
    <w:rsid w:val="00A71C82"/>
    <w:rsid w:val="00A71E1A"/>
    <w:rsid w:val="00A72208"/>
    <w:rsid w:val="00A72865"/>
    <w:rsid w:val="00A73172"/>
    <w:rsid w:val="00A73323"/>
    <w:rsid w:val="00A73466"/>
    <w:rsid w:val="00A73527"/>
    <w:rsid w:val="00A735E1"/>
    <w:rsid w:val="00A7435C"/>
    <w:rsid w:val="00A748A5"/>
    <w:rsid w:val="00A75342"/>
    <w:rsid w:val="00A753C9"/>
    <w:rsid w:val="00A75450"/>
    <w:rsid w:val="00A75A7B"/>
    <w:rsid w:val="00A75FB6"/>
    <w:rsid w:val="00A76181"/>
    <w:rsid w:val="00A76940"/>
    <w:rsid w:val="00A769FF"/>
    <w:rsid w:val="00A76A7A"/>
    <w:rsid w:val="00A80404"/>
    <w:rsid w:val="00A8064B"/>
    <w:rsid w:val="00A807BF"/>
    <w:rsid w:val="00A80A5F"/>
    <w:rsid w:val="00A80C0B"/>
    <w:rsid w:val="00A812FB"/>
    <w:rsid w:val="00A8148C"/>
    <w:rsid w:val="00A814A3"/>
    <w:rsid w:val="00A81542"/>
    <w:rsid w:val="00A81669"/>
    <w:rsid w:val="00A82C78"/>
    <w:rsid w:val="00A82DA3"/>
    <w:rsid w:val="00A82EB1"/>
    <w:rsid w:val="00A8374A"/>
    <w:rsid w:val="00A8391D"/>
    <w:rsid w:val="00A83A35"/>
    <w:rsid w:val="00A83A9B"/>
    <w:rsid w:val="00A8431C"/>
    <w:rsid w:val="00A845A0"/>
    <w:rsid w:val="00A8461D"/>
    <w:rsid w:val="00A85385"/>
    <w:rsid w:val="00A854D7"/>
    <w:rsid w:val="00A85B1D"/>
    <w:rsid w:val="00A86904"/>
    <w:rsid w:val="00A86B30"/>
    <w:rsid w:val="00A86CC8"/>
    <w:rsid w:val="00A87008"/>
    <w:rsid w:val="00A871A7"/>
    <w:rsid w:val="00A87324"/>
    <w:rsid w:val="00A878F0"/>
    <w:rsid w:val="00A87977"/>
    <w:rsid w:val="00A87B9B"/>
    <w:rsid w:val="00A908F1"/>
    <w:rsid w:val="00A90B85"/>
    <w:rsid w:val="00A9103E"/>
    <w:rsid w:val="00A91617"/>
    <w:rsid w:val="00A91EDA"/>
    <w:rsid w:val="00A92146"/>
    <w:rsid w:val="00A9223F"/>
    <w:rsid w:val="00A922A7"/>
    <w:rsid w:val="00A92730"/>
    <w:rsid w:val="00A92FAE"/>
    <w:rsid w:val="00A93681"/>
    <w:rsid w:val="00A93AA5"/>
    <w:rsid w:val="00A94094"/>
    <w:rsid w:val="00A945B5"/>
    <w:rsid w:val="00A95417"/>
    <w:rsid w:val="00A9563A"/>
    <w:rsid w:val="00A958CA"/>
    <w:rsid w:val="00A958CE"/>
    <w:rsid w:val="00A95FC6"/>
    <w:rsid w:val="00A96ABC"/>
    <w:rsid w:val="00A96E2B"/>
    <w:rsid w:val="00A97115"/>
    <w:rsid w:val="00A97191"/>
    <w:rsid w:val="00A973A5"/>
    <w:rsid w:val="00A97F64"/>
    <w:rsid w:val="00AA0323"/>
    <w:rsid w:val="00AA042F"/>
    <w:rsid w:val="00AA0AAF"/>
    <w:rsid w:val="00AA0B63"/>
    <w:rsid w:val="00AA12CC"/>
    <w:rsid w:val="00AA154F"/>
    <w:rsid w:val="00AA2A09"/>
    <w:rsid w:val="00AA31A9"/>
    <w:rsid w:val="00AA34B9"/>
    <w:rsid w:val="00AA3BD3"/>
    <w:rsid w:val="00AA3E6E"/>
    <w:rsid w:val="00AA3E94"/>
    <w:rsid w:val="00AA3F94"/>
    <w:rsid w:val="00AA4119"/>
    <w:rsid w:val="00AA4312"/>
    <w:rsid w:val="00AA4619"/>
    <w:rsid w:val="00AA4A00"/>
    <w:rsid w:val="00AA4FAB"/>
    <w:rsid w:val="00AA50B0"/>
    <w:rsid w:val="00AA50C5"/>
    <w:rsid w:val="00AA5E5B"/>
    <w:rsid w:val="00AA6472"/>
    <w:rsid w:val="00AA64A3"/>
    <w:rsid w:val="00AA65D9"/>
    <w:rsid w:val="00AA6B49"/>
    <w:rsid w:val="00AA6BBD"/>
    <w:rsid w:val="00AA6D76"/>
    <w:rsid w:val="00AA713F"/>
    <w:rsid w:val="00AA72BE"/>
    <w:rsid w:val="00AA769D"/>
    <w:rsid w:val="00AB04A4"/>
    <w:rsid w:val="00AB10DA"/>
    <w:rsid w:val="00AB125A"/>
    <w:rsid w:val="00AB24E2"/>
    <w:rsid w:val="00AB2B57"/>
    <w:rsid w:val="00AB3893"/>
    <w:rsid w:val="00AB3A31"/>
    <w:rsid w:val="00AB42C1"/>
    <w:rsid w:val="00AB4517"/>
    <w:rsid w:val="00AB458D"/>
    <w:rsid w:val="00AB48F3"/>
    <w:rsid w:val="00AB5FD5"/>
    <w:rsid w:val="00AB61ED"/>
    <w:rsid w:val="00AB622F"/>
    <w:rsid w:val="00AB6622"/>
    <w:rsid w:val="00AB6AB3"/>
    <w:rsid w:val="00AB6DC6"/>
    <w:rsid w:val="00AB72A6"/>
    <w:rsid w:val="00AB7CA1"/>
    <w:rsid w:val="00AB7F80"/>
    <w:rsid w:val="00AC0899"/>
    <w:rsid w:val="00AC0D5F"/>
    <w:rsid w:val="00AC1060"/>
    <w:rsid w:val="00AC13AD"/>
    <w:rsid w:val="00AC14FC"/>
    <w:rsid w:val="00AC15D7"/>
    <w:rsid w:val="00AC1D21"/>
    <w:rsid w:val="00AC1EBB"/>
    <w:rsid w:val="00AC27FD"/>
    <w:rsid w:val="00AC2A99"/>
    <w:rsid w:val="00AC3449"/>
    <w:rsid w:val="00AC3BB2"/>
    <w:rsid w:val="00AC479D"/>
    <w:rsid w:val="00AC487E"/>
    <w:rsid w:val="00AC499B"/>
    <w:rsid w:val="00AC4B1A"/>
    <w:rsid w:val="00AC4F20"/>
    <w:rsid w:val="00AC50B9"/>
    <w:rsid w:val="00AC51A6"/>
    <w:rsid w:val="00AC5425"/>
    <w:rsid w:val="00AC559D"/>
    <w:rsid w:val="00AC583D"/>
    <w:rsid w:val="00AC5FEA"/>
    <w:rsid w:val="00AC606B"/>
    <w:rsid w:val="00AC66C9"/>
    <w:rsid w:val="00AC6BAB"/>
    <w:rsid w:val="00AC6EEE"/>
    <w:rsid w:val="00AC73A0"/>
    <w:rsid w:val="00AC7C02"/>
    <w:rsid w:val="00AC7C2D"/>
    <w:rsid w:val="00AD00C0"/>
    <w:rsid w:val="00AD02D3"/>
    <w:rsid w:val="00AD0799"/>
    <w:rsid w:val="00AD0A86"/>
    <w:rsid w:val="00AD20DF"/>
    <w:rsid w:val="00AD20F7"/>
    <w:rsid w:val="00AD2886"/>
    <w:rsid w:val="00AD2E18"/>
    <w:rsid w:val="00AD3292"/>
    <w:rsid w:val="00AD3293"/>
    <w:rsid w:val="00AD32E7"/>
    <w:rsid w:val="00AD3B61"/>
    <w:rsid w:val="00AD462B"/>
    <w:rsid w:val="00AD477E"/>
    <w:rsid w:val="00AD52ED"/>
    <w:rsid w:val="00AD53CA"/>
    <w:rsid w:val="00AD543B"/>
    <w:rsid w:val="00AD5959"/>
    <w:rsid w:val="00AD5981"/>
    <w:rsid w:val="00AD5C79"/>
    <w:rsid w:val="00AD5E5A"/>
    <w:rsid w:val="00AD5FF9"/>
    <w:rsid w:val="00AD638F"/>
    <w:rsid w:val="00AD664D"/>
    <w:rsid w:val="00AD6BF9"/>
    <w:rsid w:val="00AD7B15"/>
    <w:rsid w:val="00AD7BCE"/>
    <w:rsid w:val="00AD7D6E"/>
    <w:rsid w:val="00AD7D71"/>
    <w:rsid w:val="00AE0074"/>
    <w:rsid w:val="00AE00D1"/>
    <w:rsid w:val="00AE07C3"/>
    <w:rsid w:val="00AE1504"/>
    <w:rsid w:val="00AE1FD9"/>
    <w:rsid w:val="00AE27C2"/>
    <w:rsid w:val="00AE2C52"/>
    <w:rsid w:val="00AE2CE9"/>
    <w:rsid w:val="00AE33BB"/>
    <w:rsid w:val="00AE3516"/>
    <w:rsid w:val="00AE37EA"/>
    <w:rsid w:val="00AE37F4"/>
    <w:rsid w:val="00AE3951"/>
    <w:rsid w:val="00AE410C"/>
    <w:rsid w:val="00AE429C"/>
    <w:rsid w:val="00AE47AA"/>
    <w:rsid w:val="00AE53EB"/>
    <w:rsid w:val="00AE61AB"/>
    <w:rsid w:val="00AE625B"/>
    <w:rsid w:val="00AE628B"/>
    <w:rsid w:val="00AE6760"/>
    <w:rsid w:val="00AE682C"/>
    <w:rsid w:val="00AE7A1B"/>
    <w:rsid w:val="00AE7B72"/>
    <w:rsid w:val="00AF08A6"/>
    <w:rsid w:val="00AF0BD6"/>
    <w:rsid w:val="00AF0C11"/>
    <w:rsid w:val="00AF0E6B"/>
    <w:rsid w:val="00AF142A"/>
    <w:rsid w:val="00AF1460"/>
    <w:rsid w:val="00AF1711"/>
    <w:rsid w:val="00AF1B0B"/>
    <w:rsid w:val="00AF1F52"/>
    <w:rsid w:val="00AF2106"/>
    <w:rsid w:val="00AF21EA"/>
    <w:rsid w:val="00AF27A6"/>
    <w:rsid w:val="00AF2E7C"/>
    <w:rsid w:val="00AF30E0"/>
    <w:rsid w:val="00AF3B51"/>
    <w:rsid w:val="00AF40AB"/>
    <w:rsid w:val="00AF473C"/>
    <w:rsid w:val="00AF4869"/>
    <w:rsid w:val="00AF4D27"/>
    <w:rsid w:val="00AF4E8D"/>
    <w:rsid w:val="00AF514A"/>
    <w:rsid w:val="00AF55D1"/>
    <w:rsid w:val="00AF59E5"/>
    <w:rsid w:val="00AF5AE2"/>
    <w:rsid w:val="00AF5BD9"/>
    <w:rsid w:val="00AF5FB1"/>
    <w:rsid w:val="00AF64A3"/>
    <w:rsid w:val="00AF7485"/>
    <w:rsid w:val="00AF7C5A"/>
    <w:rsid w:val="00AF7FA1"/>
    <w:rsid w:val="00B005D3"/>
    <w:rsid w:val="00B00968"/>
    <w:rsid w:val="00B00E97"/>
    <w:rsid w:val="00B0193F"/>
    <w:rsid w:val="00B01FB1"/>
    <w:rsid w:val="00B0209F"/>
    <w:rsid w:val="00B021E6"/>
    <w:rsid w:val="00B02668"/>
    <w:rsid w:val="00B026C9"/>
    <w:rsid w:val="00B0270C"/>
    <w:rsid w:val="00B02D35"/>
    <w:rsid w:val="00B035A8"/>
    <w:rsid w:val="00B038DA"/>
    <w:rsid w:val="00B0399C"/>
    <w:rsid w:val="00B0446F"/>
    <w:rsid w:val="00B04DE7"/>
    <w:rsid w:val="00B04DEE"/>
    <w:rsid w:val="00B052A6"/>
    <w:rsid w:val="00B05945"/>
    <w:rsid w:val="00B05BBD"/>
    <w:rsid w:val="00B0613D"/>
    <w:rsid w:val="00B06D46"/>
    <w:rsid w:val="00B06F35"/>
    <w:rsid w:val="00B06F67"/>
    <w:rsid w:val="00B0776A"/>
    <w:rsid w:val="00B077B3"/>
    <w:rsid w:val="00B07C24"/>
    <w:rsid w:val="00B10B78"/>
    <w:rsid w:val="00B1137D"/>
    <w:rsid w:val="00B114DB"/>
    <w:rsid w:val="00B117AC"/>
    <w:rsid w:val="00B11813"/>
    <w:rsid w:val="00B11A83"/>
    <w:rsid w:val="00B120F8"/>
    <w:rsid w:val="00B120FC"/>
    <w:rsid w:val="00B121D6"/>
    <w:rsid w:val="00B12E88"/>
    <w:rsid w:val="00B12F40"/>
    <w:rsid w:val="00B1302F"/>
    <w:rsid w:val="00B13114"/>
    <w:rsid w:val="00B1353E"/>
    <w:rsid w:val="00B13A8D"/>
    <w:rsid w:val="00B13FF6"/>
    <w:rsid w:val="00B14157"/>
    <w:rsid w:val="00B144CF"/>
    <w:rsid w:val="00B150EA"/>
    <w:rsid w:val="00B15426"/>
    <w:rsid w:val="00B15EFB"/>
    <w:rsid w:val="00B17582"/>
    <w:rsid w:val="00B17BDB"/>
    <w:rsid w:val="00B17D0F"/>
    <w:rsid w:val="00B202D3"/>
    <w:rsid w:val="00B211C7"/>
    <w:rsid w:val="00B214ED"/>
    <w:rsid w:val="00B2180A"/>
    <w:rsid w:val="00B21FA3"/>
    <w:rsid w:val="00B2232C"/>
    <w:rsid w:val="00B22BCB"/>
    <w:rsid w:val="00B22C7D"/>
    <w:rsid w:val="00B22F30"/>
    <w:rsid w:val="00B23A7B"/>
    <w:rsid w:val="00B23B8E"/>
    <w:rsid w:val="00B240D9"/>
    <w:rsid w:val="00B241EA"/>
    <w:rsid w:val="00B24635"/>
    <w:rsid w:val="00B246B7"/>
    <w:rsid w:val="00B24702"/>
    <w:rsid w:val="00B247A6"/>
    <w:rsid w:val="00B24938"/>
    <w:rsid w:val="00B249F4"/>
    <w:rsid w:val="00B25295"/>
    <w:rsid w:val="00B25397"/>
    <w:rsid w:val="00B25639"/>
    <w:rsid w:val="00B25880"/>
    <w:rsid w:val="00B25BA3"/>
    <w:rsid w:val="00B25BB8"/>
    <w:rsid w:val="00B263FF"/>
    <w:rsid w:val="00B266AD"/>
    <w:rsid w:val="00B266BE"/>
    <w:rsid w:val="00B268F4"/>
    <w:rsid w:val="00B26D05"/>
    <w:rsid w:val="00B26D75"/>
    <w:rsid w:val="00B27CB6"/>
    <w:rsid w:val="00B30B1D"/>
    <w:rsid w:val="00B316EB"/>
    <w:rsid w:val="00B318C2"/>
    <w:rsid w:val="00B3229B"/>
    <w:rsid w:val="00B32719"/>
    <w:rsid w:val="00B3312B"/>
    <w:rsid w:val="00B3320B"/>
    <w:rsid w:val="00B334C0"/>
    <w:rsid w:val="00B334CC"/>
    <w:rsid w:val="00B336C3"/>
    <w:rsid w:val="00B33B01"/>
    <w:rsid w:val="00B33CDA"/>
    <w:rsid w:val="00B34031"/>
    <w:rsid w:val="00B34A34"/>
    <w:rsid w:val="00B34AA1"/>
    <w:rsid w:val="00B352D0"/>
    <w:rsid w:val="00B3534E"/>
    <w:rsid w:val="00B35D2F"/>
    <w:rsid w:val="00B35E34"/>
    <w:rsid w:val="00B3610C"/>
    <w:rsid w:val="00B3630D"/>
    <w:rsid w:val="00B364A2"/>
    <w:rsid w:val="00B365A5"/>
    <w:rsid w:val="00B3664C"/>
    <w:rsid w:val="00B36A28"/>
    <w:rsid w:val="00B36A3A"/>
    <w:rsid w:val="00B36B21"/>
    <w:rsid w:val="00B37106"/>
    <w:rsid w:val="00B3759C"/>
    <w:rsid w:val="00B37848"/>
    <w:rsid w:val="00B37CEA"/>
    <w:rsid w:val="00B4095B"/>
    <w:rsid w:val="00B40A4A"/>
    <w:rsid w:val="00B40BA8"/>
    <w:rsid w:val="00B410AA"/>
    <w:rsid w:val="00B41165"/>
    <w:rsid w:val="00B41602"/>
    <w:rsid w:val="00B4237E"/>
    <w:rsid w:val="00B423C5"/>
    <w:rsid w:val="00B42560"/>
    <w:rsid w:val="00B42F26"/>
    <w:rsid w:val="00B43340"/>
    <w:rsid w:val="00B43345"/>
    <w:rsid w:val="00B43A9F"/>
    <w:rsid w:val="00B43F77"/>
    <w:rsid w:val="00B441AA"/>
    <w:rsid w:val="00B4472A"/>
    <w:rsid w:val="00B44DEB"/>
    <w:rsid w:val="00B44DFA"/>
    <w:rsid w:val="00B45118"/>
    <w:rsid w:val="00B4573B"/>
    <w:rsid w:val="00B45E6E"/>
    <w:rsid w:val="00B45F38"/>
    <w:rsid w:val="00B46594"/>
    <w:rsid w:val="00B468A6"/>
    <w:rsid w:val="00B46E75"/>
    <w:rsid w:val="00B47392"/>
    <w:rsid w:val="00B476DC"/>
    <w:rsid w:val="00B47936"/>
    <w:rsid w:val="00B47A4C"/>
    <w:rsid w:val="00B47DC3"/>
    <w:rsid w:val="00B501AE"/>
    <w:rsid w:val="00B51025"/>
    <w:rsid w:val="00B517E3"/>
    <w:rsid w:val="00B519DC"/>
    <w:rsid w:val="00B51B39"/>
    <w:rsid w:val="00B51CD2"/>
    <w:rsid w:val="00B51D48"/>
    <w:rsid w:val="00B51E7F"/>
    <w:rsid w:val="00B52507"/>
    <w:rsid w:val="00B533F2"/>
    <w:rsid w:val="00B53716"/>
    <w:rsid w:val="00B53946"/>
    <w:rsid w:val="00B54473"/>
    <w:rsid w:val="00B54630"/>
    <w:rsid w:val="00B549DD"/>
    <w:rsid w:val="00B54A32"/>
    <w:rsid w:val="00B54CAF"/>
    <w:rsid w:val="00B552CB"/>
    <w:rsid w:val="00B554B7"/>
    <w:rsid w:val="00B55654"/>
    <w:rsid w:val="00B55AD2"/>
    <w:rsid w:val="00B55C8B"/>
    <w:rsid w:val="00B562A7"/>
    <w:rsid w:val="00B563EE"/>
    <w:rsid w:val="00B5642C"/>
    <w:rsid w:val="00B56B7C"/>
    <w:rsid w:val="00B56C78"/>
    <w:rsid w:val="00B56CDA"/>
    <w:rsid w:val="00B5763E"/>
    <w:rsid w:val="00B60B2C"/>
    <w:rsid w:val="00B61D05"/>
    <w:rsid w:val="00B62434"/>
    <w:rsid w:val="00B6265A"/>
    <w:rsid w:val="00B629AF"/>
    <w:rsid w:val="00B62B45"/>
    <w:rsid w:val="00B62C67"/>
    <w:rsid w:val="00B62CFD"/>
    <w:rsid w:val="00B62DFD"/>
    <w:rsid w:val="00B63512"/>
    <w:rsid w:val="00B635D3"/>
    <w:rsid w:val="00B63BBE"/>
    <w:rsid w:val="00B63D75"/>
    <w:rsid w:val="00B64528"/>
    <w:rsid w:val="00B64623"/>
    <w:rsid w:val="00B64708"/>
    <w:rsid w:val="00B648F4"/>
    <w:rsid w:val="00B64A26"/>
    <w:rsid w:val="00B64E14"/>
    <w:rsid w:val="00B64F4A"/>
    <w:rsid w:val="00B652C9"/>
    <w:rsid w:val="00B6539B"/>
    <w:rsid w:val="00B6556E"/>
    <w:rsid w:val="00B65746"/>
    <w:rsid w:val="00B65DB2"/>
    <w:rsid w:val="00B664F8"/>
    <w:rsid w:val="00B6688E"/>
    <w:rsid w:val="00B66B0A"/>
    <w:rsid w:val="00B67311"/>
    <w:rsid w:val="00B6734C"/>
    <w:rsid w:val="00B675D6"/>
    <w:rsid w:val="00B6761B"/>
    <w:rsid w:val="00B6778F"/>
    <w:rsid w:val="00B677DD"/>
    <w:rsid w:val="00B70081"/>
    <w:rsid w:val="00B703D2"/>
    <w:rsid w:val="00B705F5"/>
    <w:rsid w:val="00B706A3"/>
    <w:rsid w:val="00B7095A"/>
    <w:rsid w:val="00B70BC5"/>
    <w:rsid w:val="00B70D39"/>
    <w:rsid w:val="00B70EB0"/>
    <w:rsid w:val="00B71501"/>
    <w:rsid w:val="00B71B8D"/>
    <w:rsid w:val="00B71C49"/>
    <w:rsid w:val="00B71C8F"/>
    <w:rsid w:val="00B72956"/>
    <w:rsid w:val="00B72A4A"/>
    <w:rsid w:val="00B72AA8"/>
    <w:rsid w:val="00B72CAD"/>
    <w:rsid w:val="00B72E3F"/>
    <w:rsid w:val="00B7316C"/>
    <w:rsid w:val="00B73ED9"/>
    <w:rsid w:val="00B74775"/>
    <w:rsid w:val="00B748A3"/>
    <w:rsid w:val="00B7513E"/>
    <w:rsid w:val="00B7552C"/>
    <w:rsid w:val="00B762B6"/>
    <w:rsid w:val="00B764BD"/>
    <w:rsid w:val="00B76EA0"/>
    <w:rsid w:val="00B76EBE"/>
    <w:rsid w:val="00B76FB1"/>
    <w:rsid w:val="00B777E1"/>
    <w:rsid w:val="00B77CF5"/>
    <w:rsid w:val="00B80373"/>
    <w:rsid w:val="00B803C2"/>
    <w:rsid w:val="00B8057C"/>
    <w:rsid w:val="00B80671"/>
    <w:rsid w:val="00B80AAA"/>
    <w:rsid w:val="00B80ECC"/>
    <w:rsid w:val="00B81716"/>
    <w:rsid w:val="00B81997"/>
    <w:rsid w:val="00B81AB7"/>
    <w:rsid w:val="00B81C01"/>
    <w:rsid w:val="00B81C20"/>
    <w:rsid w:val="00B81D38"/>
    <w:rsid w:val="00B81E63"/>
    <w:rsid w:val="00B823DB"/>
    <w:rsid w:val="00B82800"/>
    <w:rsid w:val="00B82A14"/>
    <w:rsid w:val="00B83168"/>
    <w:rsid w:val="00B836AF"/>
    <w:rsid w:val="00B83881"/>
    <w:rsid w:val="00B838AC"/>
    <w:rsid w:val="00B83A60"/>
    <w:rsid w:val="00B83C27"/>
    <w:rsid w:val="00B844DB"/>
    <w:rsid w:val="00B84737"/>
    <w:rsid w:val="00B84C33"/>
    <w:rsid w:val="00B84CD1"/>
    <w:rsid w:val="00B853FD"/>
    <w:rsid w:val="00B85649"/>
    <w:rsid w:val="00B85708"/>
    <w:rsid w:val="00B85C67"/>
    <w:rsid w:val="00B85FB3"/>
    <w:rsid w:val="00B86713"/>
    <w:rsid w:val="00B87279"/>
    <w:rsid w:val="00B8757B"/>
    <w:rsid w:val="00B875EC"/>
    <w:rsid w:val="00B9020F"/>
    <w:rsid w:val="00B9027B"/>
    <w:rsid w:val="00B910B1"/>
    <w:rsid w:val="00B91356"/>
    <w:rsid w:val="00B91D31"/>
    <w:rsid w:val="00B91E38"/>
    <w:rsid w:val="00B91F21"/>
    <w:rsid w:val="00B93C15"/>
    <w:rsid w:val="00B941E9"/>
    <w:rsid w:val="00B94559"/>
    <w:rsid w:val="00B945D1"/>
    <w:rsid w:val="00B94D0E"/>
    <w:rsid w:val="00B9531E"/>
    <w:rsid w:val="00B958C6"/>
    <w:rsid w:val="00B9651F"/>
    <w:rsid w:val="00B967DD"/>
    <w:rsid w:val="00B971B1"/>
    <w:rsid w:val="00B97476"/>
    <w:rsid w:val="00B97EA3"/>
    <w:rsid w:val="00BA059E"/>
    <w:rsid w:val="00BA0721"/>
    <w:rsid w:val="00BA1456"/>
    <w:rsid w:val="00BA152A"/>
    <w:rsid w:val="00BA15A9"/>
    <w:rsid w:val="00BA1DEA"/>
    <w:rsid w:val="00BA309D"/>
    <w:rsid w:val="00BA311E"/>
    <w:rsid w:val="00BA36F6"/>
    <w:rsid w:val="00BA37C8"/>
    <w:rsid w:val="00BA3D18"/>
    <w:rsid w:val="00BA3D72"/>
    <w:rsid w:val="00BA4182"/>
    <w:rsid w:val="00BA41D0"/>
    <w:rsid w:val="00BA42B8"/>
    <w:rsid w:val="00BA4310"/>
    <w:rsid w:val="00BA4EAD"/>
    <w:rsid w:val="00BA58F5"/>
    <w:rsid w:val="00BA5986"/>
    <w:rsid w:val="00BA5A5B"/>
    <w:rsid w:val="00BA783F"/>
    <w:rsid w:val="00BA7B31"/>
    <w:rsid w:val="00BB0808"/>
    <w:rsid w:val="00BB0A91"/>
    <w:rsid w:val="00BB128D"/>
    <w:rsid w:val="00BB1E31"/>
    <w:rsid w:val="00BB25EB"/>
    <w:rsid w:val="00BB289D"/>
    <w:rsid w:val="00BB29AD"/>
    <w:rsid w:val="00BB2C1F"/>
    <w:rsid w:val="00BB3279"/>
    <w:rsid w:val="00BB3CAB"/>
    <w:rsid w:val="00BB41F4"/>
    <w:rsid w:val="00BB44B3"/>
    <w:rsid w:val="00BB4710"/>
    <w:rsid w:val="00BB4A6F"/>
    <w:rsid w:val="00BB5A19"/>
    <w:rsid w:val="00BB643E"/>
    <w:rsid w:val="00BB655D"/>
    <w:rsid w:val="00BB65A1"/>
    <w:rsid w:val="00BB6B2E"/>
    <w:rsid w:val="00BB6FFF"/>
    <w:rsid w:val="00BB7375"/>
    <w:rsid w:val="00BB7584"/>
    <w:rsid w:val="00BB7D22"/>
    <w:rsid w:val="00BC05C0"/>
    <w:rsid w:val="00BC0BCE"/>
    <w:rsid w:val="00BC178E"/>
    <w:rsid w:val="00BC1C52"/>
    <w:rsid w:val="00BC1D83"/>
    <w:rsid w:val="00BC2080"/>
    <w:rsid w:val="00BC2107"/>
    <w:rsid w:val="00BC2308"/>
    <w:rsid w:val="00BC23B8"/>
    <w:rsid w:val="00BC27CB"/>
    <w:rsid w:val="00BC30D5"/>
    <w:rsid w:val="00BC30F0"/>
    <w:rsid w:val="00BC36F4"/>
    <w:rsid w:val="00BC370C"/>
    <w:rsid w:val="00BC3D87"/>
    <w:rsid w:val="00BC423A"/>
    <w:rsid w:val="00BC4256"/>
    <w:rsid w:val="00BC4642"/>
    <w:rsid w:val="00BC49AC"/>
    <w:rsid w:val="00BC5528"/>
    <w:rsid w:val="00BC58CE"/>
    <w:rsid w:val="00BC5A3E"/>
    <w:rsid w:val="00BC5AE3"/>
    <w:rsid w:val="00BC5C5C"/>
    <w:rsid w:val="00BC622F"/>
    <w:rsid w:val="00BC6986"/>
    <w:rsid w:val="00BC7017"/>
    <w:rsid w:val="00BC7189"/>
    <w:rsid w:val="00BC7676"/>
    <w:rsid w:val="00BC790F"/>
    <w:rsid w:val="00BC79DB"/>
    <w:rsid w:val="00BD0056"/>
    <w:rsid w:val="00BD0CE4"/>
    <w:rsid w:val="00BD0F54"/>
    <w:rsid w:val="00BD0F83"/>
    <w:rsid w:val="00BD15B5"/>
    <w:rsid w:val="00BD1D39"/>
    <w:rsid w:val="00BD2274"/>
    <w:rsid w:val="00BD2296"/>
    <w:rsid w:val="00BD263F"/>
    <w:rsid w:val="00BD2696"/>
    <w:rsid w:val="00BD274E"/>
    <w:rsid w:val="00BD2B68"/>
    <w:rsid w:val="00BD3733"/>
    <w:rsid w:val="00BD385F"/>
    <w:rsid w:val="00BD39A6"/>
    <w:rsid w:val="00BD3D99"/>
    <w:rsid w:val="00BD4055"/>
    <w:rsid w:val="00BD426E"/>
    <w:rsid w:val="00BD43FF"/>
    <w:rsid w:val="00BD4495"/>
    <w:rsid w:val="00BD4D42"/>
    <w:rsid w:val="00BD597C"/>
    <w:rsid w:val="00BD5A29"/>
    <w:rsid w:val="00BD5CFB"/>
    <w:rsid w:val="00BD5D66"/>
    <w:rsid w:val="00BD6AB5"/>
    <w:rsid w:val="00BD6C54"/>
    <w:rsid w:val="00BD6E4E"/>
    <w:rsid w:val="00BD7307"/>
    <w:rsid w:val="00BD749E"/>
    <w:rsid w:val="00BD7A11"/>
    <w:rsid w:val="00BD7B3C"/>
    <w:rsid w:val="00BD7B6A"/>
    <w:rsid w:val="00BE0343"/>
    <w:rsid w:val="00BE0D59"/>
    <w:rsid w:val="00BE19B6"/>
    <w:rsid w:val="00BE2195"/>
    <w:rsid w:val="00BE2C61"/>
    <w:rsid w:val="00BE2D6C"/>
    <w:rsid w:val="00BE2EC7"/>
    <w:rsid w:val="00BE2F46"/>
    <w:rsid w:val="00BE3ADF"/>
    <w:rsid w:val="00BE3CED"/>
    <w:rsid w:val="00BE3E37"/>
    <w:rsid w:val="00BE403D"/>
    <w:rsid w:val="00BE42DB"/>
    <w:rsid w:val="00BE4729"/>
    <w:rsid w:val="00BE4947"/>
    <w:rsid w:val="00BE519D"/>
    <w:rsid w:val="00BE528E"/>
    <w:rsid w:val="00BE55DD"/>
    <w:rsid w:val="00BE58FD"/>
    <w:rsid w:val="00BE5D16"/>
    <w:rsid w:val="00BE5D87"/>
    <w:rsid w:val="00BE62BB"/>
    <w:rsid w:val="00BE64A7"/>
    <w:rsid w:val="00BE651F"/>
    <w:rsid w:val="00BE6691"/>
    <w:rsid w:val="00BE6828"/>
    <w:rsid w:val="00BE6938"/>
    <w:rsid w:val="00BE74E5"/>
    <w:rsid w:val="00BE7803"/>
    <w:rsid w:val="00BE79F0"/>
    <w:rsid w:val="00BE7C0B"/>
    <w:rsid w:val="00BE7D02"/>
    <w:rsid w:val="00BF0725"/>
    <w:rsid w:val="00BF0E23"/>
    <w:rsid w:val="00BF11AA"/>
    <w:rsid w:val="00BF1460"/>
    <w:rsid w:val="00BF14BF"/>
    <w:rsid w:val="00BF1D67"/>
    <w:rsid w:val="00BF2417"/>
    <w:rsid w:val="00BF25BA"/>
    <w:rsid w:val="00BF2A1D"/>
    <w:rsid w:val="00BF2AB7"/>
    <w:rsid w:val="00BF3A4D"/>
    <w:rsid w:val="00BF3B2F"/>
    <w:rsid w:val="00BF4096"/>
    <w:rsid w:val="00BF43E6"/>
    <w:rsid w:val="00BF49C5"/>
    <w:rsid w:val="00BF4AF1"/>
    <w:rsid w:val="00BF4F3C"/>
    <w:rsid w:val="00BF5A1E"/>
    <w:rsid w:val="00BF5DD9"/>
    <w:rsid w:val="00BF611C"/>
    <w:rsid w:val="00BF65CF"/>
    <w:rsid w:val="00BF66C9"/>
    <w:rsid w:val="00BF6D30"/>
    <w:rsid w:val="00BF6E97"/>
    <w:rsid w:val="00BF714A"/>
    <w:rsid w:val="00BF730B"/>
    <w:rsid w:val="00BF7325"/>
    <w:rsid w:val="00BF7C91"/>
    <w:rsid w:val="00C003D9"/>
    <w:rsid w:val="00C00699"/>
    <w:rsid w:val="00C00894"/>
    <w:rsid w:val="00C01348"/>
    <w:rsid w:val="00C01565"/>
    <w:rsid w:val="00C01E32"/>
    <w:rsid w:val="00C028D4"/>
    <w:rsid w:val="00C03536"/>
    <w:rsid w:val="00C03696"/>
    <w:rsid w:val="00C03E73"/>
    <w:rsid w:val="00C044A0"/>
    <w:rsid w:val="00C045A1"/>
    <w:rsid w:val="00C049B8"/>
    <w:rsid w:val="00C04B28"/>
    <w:rsid w:val="00C04F3D"/>
    <w:rsid w:val="00C05174"/>
    <w:rsid w:val="00C060FA"/>
    <w:rsid w:val="00C0657E"/>
    <w:rsid w:val="00C0701B"/>
    <w:rsid w:val="00C07391"/>
    <w:rsid w:val="00C07D18"/>
    <w:rsid w:val="00C1072A"/>
    <w:rsid w:val="00C11222"/>
    <w:rsid w:val="00C11358"/>
    <w:rsid w:val="00C11B7B"/>
    <w:rsid w:val="00C11BA6"/>
    <w:rsid w:val="00C12B9C"/>
    <w:rsid w:val="00C12C7D"/>
    <w:rsid w:val="00C13BC5"/>
    <w:rsid w:val="00C143B7"/>
    <w:rsid w:val="00C1466D"/>
    <w:rsid w:val="00C14854"/>
    <w:rsid w:val="00C14C1C"/>
    <w:rsid w:val="00C14C8D"/>
    <w:rsid w:val="00C15347"/>
    <w:rsid w:val="00C15519"/>
    <w:rsid w:val="00C15FF2"/>
    <w:rsid w:val="00C168B0"/>
    <w:rsid w:val="00C16966"/>
    <w:rsid w:val="00C16E45"/>
    <w:rsid w:val="00C16EA1"/>
    <w:rsid w:val="00C1773E"/>
    <w:rsid w:val="00C20639"/>
    <w:rsid w:val="00C20BBC"/>
    <w:rsid w:val="00C20DCE"/>
    <w:rsid w:val="00C20F51"/>
    <w:rsid w:val="00C21257"/>
    <w:rsid w:val="00C21658"/>
    <w:rsid w:val="00C229DF"/>
    <w:rsid w:val="00C234EB"/>
    <w:rsid w:val="00C23936"/>
    <w:rsid w:val="00C239C9"/>
    <w:rsid w:val="00C23A41"/>
    <w:rsid w:val="00C23BB0"/>
    <w:rsid w:val="00C2409C"/>
    <w:rsid w:val="00C24927"/>
    <w:rsid w:val="00C24B3D"/>
    <w:rsid w:val="00C2570A"/>
    <w:rsid w:val="00C26222"/>
    <w:rsid w:val="00C2681A"/>
    <w:rsid w:val="00C26CCB"/>
    <w:rsid w:val="00C26E90"/>
    <w:rsid w:val="00C27111"/>
    <w:rsid w:val="00C27B3C"/>
    <w:rsid w:val="00C27C23"/>
    <w:rsid w:val="00C27C8F"/>
    <w:rsid w:val="00C30548"/>
    <w:rsid w:val="00C306B0"/>
    <w:rsid w:val="00C30723"/>
    <w:rsid w:val="00C30A4F"/>
    <w:rsid w:val="00C30EE6"/>
    <w:rsid w:val="00C310E8"/>
    <w:rsid w:val="00C312E1"/>
    <w:rsid w:val="00C313AF"/>
    <w:rsid w:val="00C31651"/>
    <w:rsid w:val="00C31786"/>
    <w:rsid w:val="00C317FF"/>
    <w:rsid w:val="00C3191E"/>
    <w:rsid w:val="00C31965"/>
    <w:rsid w:val="00C324E9"/>
    <w:rsid w:val="00C327D9"/>
    <w:rsid w:val="00C32B94"/>
    <w:rsid w:val="00C32EA8"/>
    <w:rsid w:val="00C32FA7"/>
    <w:rsid w:val="00C32FBF"/>
    <w:rsid w:val="00C33AEE"/>
    <w:rsid w:val="00C341AD"/>
    <w:rsid w:val="00C34D6C"/>
    <w:rsid w:val="00C34DA9"/>
    <w:rsid w:val="00C34E8C"/>
    <w:rsid w:val="00C34F5D"/>
    <w:rsid w:val="00C35A0D"/>
    <w:rsid w:val="00C35AEB"/>
    <w:rsid w:val="00C35E82"/>
    <w:rsid w:val="00C360F2"/>
    <w:rsid w:val="00C3616D"/>
    <w:rsid w:val="00C3635B"/>
    <w:rsid w:val="00C36A19"/>
    <w:rsid w:val="00C36B89"/>
    <w:rsid w:val="00C36D7F"/>
    <w:rsid w:val="00C36E3A"/>
    <w:rsid w:val="00C3720E"/>
    <w:rsid w:val="00C37767"/>
    <w:rsid w:val="00C40395"/>
    <w:rsid w:val="00C40638"/>
    <w:rsid w:val="00C4076A"/>
    <w:rsid w:val="00C409F7"/>
    <w:rsid w:val="00C40A97"/>
    <w:rsid w:val="00C40B89"/>
    <w:rsid w:val="00C40D03"/>
    <w:rsid w:val="00C42318"/>
    <w:rsid w:val="00C4268D"/>
    <w:rsid w:val="00C4282D"/>
    <w:rsid w:val="00C42C22"/>
    <w:rsid w:val="00C42D04"/>
    <w:rsid w:val="00C42E27"/>
    <w:rsid w:val="00C4392E"/>
    <w:rsid w:val="00C43DBF"/>
    <w:rsid w:val="00C443ED"/>
    <w:rsid w:val="00C44C6D"/>
    <w:rsid w:val="00C44DE3"/>
    <w:rsid w:val="00C45554"/>
    <w:rsid w:val="00C4594F"/>
    <w:rsid w:val="00C45CC1"/>
    <w:rsid w:val="00C464B6"/>
    <w:rsid w:val="00C46537"/>
    <w:rsid w:val="00C46584"/>
    <w:rsid w:val="00C46D91"/>
    <w:rsid w:val="00C47545"/>
    <w:rsid w:val="00C502A4"/>
    <w:rsid w:val="00C5098A"/>
    <w:rsid w:val="00C50A2C"/>
    <w:rsid w:val="00C50CED"/>
    <w:rsid w:val="00C51074"/>
    <w:rsid w:val="00C511B2"/>
    <w:rsid w:val="00C5151F"/>
    <w:rsid w:val="00C519D0"/>
    <w:rsid w:val="00C51C31"/>
    <w:rsid w:val="00C53664"/>
    <w:rsid w:val="00C5383B"/>
    <w:rsid w:val="00C543E4"/>
    <w:rsid w:val="00C54C1F"/>
    <w:rsid w:val="00C54E09"/>
    <w:rsid w:val="00C55B6B"/>
    <w:rsid w:val="00C55DF4"/>
    <w:rsid w:val="00C55EE9"/>
    <w:rsid w:val="00C56AAF"/>
    <w:rsid w:val="00C56AD3"/>
    <w:rsid w:val="00C56C69"/>
    <w:rsid w:val="00C575FC"/>
    <w:rsid w:val="00C57C45"/>
    <w:rsid w:val="00C57F45"/>
    <w:rsid w:val="00C6036C"/>
    <w:rsid w:val="00C60396"/>
    <w:rsid w:val="00C607E7"/>
    <w:rsid w:val="00C608DC"/>
    <w:rsid w:val="00C60B7D"/>
    <w:rsid w:val="00C60EF2"/>
    <w:rsid w:val="00C60FC1"/>
    <w:rsid w:val="00C60FE7"/>
    <w:rsid w:val="00C61009"/>
    <w:rsid w:val="00C610FB"/>
    <w:rsid w:val="00C6132C"/>
    <w:rsid w:val="00C61346"/>
    <w:rsid w:val="00C614A4"/>
    <w:rsid w:val="00C61F65"/>
    <w:rsid w:val="00C622AA"/>
    <w:rsid w:val="00C62304"/>
    <w:rsid w:val="00C62451"/>
    <w:rsid w:val="00C62B81"/>
    <w:rsid w:val="00C6326E"/>
    <w:rsid w:val="00C632E1"/>
    <w:rsid w:val="00C633D7"/>
    <w:rsid w:val="00C636AD"/>
    <w:rsid w:val="00C63EC4"/>
    <w:rsid w:val="00C641C5"/>
    <w:rsid w:val="00C642A5"/>
    <w:rsid w:val="00C643E2"/>
    <w:rsid w:val="00C6508C"/>
    <w:rsid w:val="00C65434"/>
    <w:rsid w:val="00C6617C"/>
    <w:rsid w:val="00C665D7"/>
    <w:rsid w:val="00C66639"/>
    <w:rsid w:val="00C666BC"/>
    <w:rsid w:val="00C6672E"/>
    <w:rsid w:val="00C6692C"/>
    <w:rsid w:val="00C66998"/>
    <w:rsid w:val="00C66CB4"/>
    <w:rsid w:val="00C673E5"/>
    <w:rsid w:val="00C6791E"/>
    <w:rsid w:val="00C679CC"/>
    <w:rsid w:val="00C67A5F"/>
    <w:rsid w:val="00C70629"/>
    <w:rsid w:val="00C70770"/>
    <w:rsid w:val="00C7126B"/>
    <w:rsid w:val="00C71910"/>
    <w:rsid w:val="00C71C34"/>
    <w:rsid w:val="00C7247B"/>
    <w:rsid w:val="00C724BD"/>
    <w:rsid w:val="00C7262B"/>
    <w:rsid w:val="00C72BA5"/>
    <w:rsid w:val="00C73469"/>
    <w:rsid w:val="00C7353B"/>
    <w:rsid w:val="00C736CA"/>
    <w:rsid w:val="00C737DA"/>
    <w:rsid w:val="00C742D8"/>
    <w:rsid w:val="00C74418"/>
    <w:rsid w:val="00C74856"/>
    <w:rsid w:val="00C74DC2"/>
    <w:rsid w:val="00C74F50"/>
    <w:rsid w:val="00C753C7"/>
    <w:rsid w:val="00C75602"/>
    <w:rsid w:val="00C757B2"/>
    <w:rsid w:val="00C7612F"/>
    <w:rsid w:val="00C76586"/>
    <w:rsid w:val="00C7696A"/>
    <w:rsid w:val="00C77144"/>
    <w:rsid w:val="00C7757A"/>
    <w:rsid w:val="00C77696"/>
    <w:rsid w:val="00C7793D"/>
    <w:rsid w:val="00C77ADC"/>
    <w:rsid w:val="00C80429"/>
    <w:rsid w:val="00C8049D"/>
    <w:rsid w:val="00C80691"/>
    <w:rsid w:val="00C80807"/>
    <w:rsid w:val="00C80A59"/>
    <w:rsid w:val="00C80C78"/>
    <w:rsid w:val="00C8105B"/>
    <w:rsid w:val="00C816A0"/>
    <w:rsid w:val="00C81DA3"/>
    <w:rsid w:val="00C81F71"/>
    <w:rsid w:val="00C82238"/>
    <w:rsid w:val="00C835AD"/>
    <w:rsid w:val="00C83605"/>
    <w:rsid w:val="00C837F9"/>
    <w:rsid w:val="00C841DD"/>
    <w:rsid w:val="00C84272"/>
    <w:rsid w:val="00C85476"/>
    <w:rsid w:val="00C85627"/>
    <w:rsid w:val="00C85AA7"/>
    <w:rsid w:val="00C85AB8"/>
    <w:rsid w:val="00C85CD7"/>
    <w:rsid w:val="00C85D7B"/>
    <w:rsid w:val="00C85E42"/>
    <w:rsid w:val="00C862F8"/>
    <w:rsid w:val="00C86B42"/>
    <w:rsid w:val="00C87600"/>
    <w:rsid w:val="00C876E9"/>
    <w:rsid w:val="00C90285"/>
    <w:rsid w:val="00C90C9B"/>
    <w:rsid w:val="00C90DF4"/>
    <w:rsid w:val="00C91202"/>
    <w:rsid w:val="00C917BC"/>
    <w:rsid w:val="00C9190D"/>
    <w:rsid w:val="00C91A09"/>
    <w:rsid w:val="00C9219D"/>
    <w:rsid w:val="00C9226A"/>
    <w:rsid w:val="00C922D7"/>
    <w:rsid w:val="00C9273A"/>
    <w:rsid w:val="00C928C4"/>
    <w:rsid w:val="00C92EBB"/>
    <w:rsid w:val="00C934FD"/>
    <w:rsid w:val="00C93590"/>
    <w:rsid w:val="00C9389E"/>
    <w:rsid w:val="00C939D1"/>
    <w:rsid w:val="00C9438F"/>
    <w:rsid w:val="00C948CC"/>
    <w:rsid w:val="00C9492D"/>
    <w:rsid w:val="00C94D83"/>
    <w:rsid w:val="00C950EB"/>
    <w:rsid w:val="00C95D0D"/>
    <w:rsid w:val="00C96274"/>
    <w:rsid w:val="00C9658B"/>
    <w:rsid w:val="00C96AA2"/>
    <w:rsid w:val="00C97337"/>
    <w:rsid w:val="00C97589"/>
    <w:rsid w:val="00C97663"/>
    <w:rsid w:val="00C9794B"/>
    <w:rsid w:val="00C97FAE"/>
    <w:rsid w:val="00CA003F"/>
    <w:rsid w:val="00CA0215"/>
    <w:rsid w:val="00CA1294"/>
    <w:rsid w:val="00CA1347"/>
    <w:rsid w:val="00CA178E"/>
    <w:rsid w:val="00CA183A"/>
    <w:rsid w:val="00CA1856"/>
    <w:rsid w:val="00CA202F"/>
    <w:rsid w:val="00CA2472"/>
    <w:rsid w:val="00CA2900"/>
    <w:rsid w:val="00CA2968"/>
    <w:rsid w:val="00CA2CDC"/>
    <w:rsid w:val="00CA3CDD"/>
    <w:rsid w:val="00CA3DF4"/>
    <w:rsid w:val="00CA442E"/>
    <w:rsid w:val="00CA44E5"/>
    <w:rsid w:val="00CA462F"/>
    <w:rsid w:val="00CA4788"/>
    <w:rsid w:val="00CA4FD3"/>
    <w:rsid w:val="00CA4FDF"/>
    <w:rsid w:val="00CA5115"/>
    <w:rsid w:val="00CA5628"/>
    <w:rsid w:val="00CA5925"/>
    <w:rsid w:val="00CA5FB5"/>
    <w:rsid w:val="00CA637D"/>
    <w:rsid w:val="00CA6973"/>
    <w:rsid w:val="00CA758E"/>
    <w:rsid w:val="00CA7A40"/>
    <w:rsid w:val="00CA7FCC"/>
    <w:rsid w:val="00CB0153"/>
    <w:rsid w:val="00CB09A5"/>
    <w:rsid w:val="00CB0AF6"/>
    <w:rsid w:val="00CB0EEA"/>
    <w:rsid w:val="00CB110E"/>
    <w:rsid w:val="00CB195F"/>
    <w:rsid w:val="00CB211D"/>
    <w:rsid w:val="00CB285B"/>
    <w:rsid w:val="00CB33D9"/>
    <w:rsid w:val="00CB3DE1"/>
    <w:rsid w:val="00CB4023"/>
    <w:rsid w:val="00CB447A"/>
    <w:rsid w:val="00CB44A2"/>
    <w:rsid w:val="00CB44B9"/>
    <w:rsid w:val="00CB47E9"/>
    <w:rsid w:val="00CB58FC"/>
    <w:rsid w:val="00CB62A9"/>
    <w:rsid w:val="00CB65AB"/>
    <w:rsid w:val="00CB6607"/>
    <w:rsid w:val="00CB6C19"/>
    <w:rsid w:val="00CB6E5F"/>
    <w:rsid w:val="00CB6ED0"/>
    <w:rsid w:val="00CB707A"/>
    <w:rsid w:val="00CB7334"/>
    <w:rsid w:val="00CB79FD"/>
    <w:rsid w:val="00CC02D1"/>
    <w:rsid w:val="00CC0807"/>
    <w:rsid w:val="00CC091E"/>
    <w:rsid w:val="00CC0B5D"/>
    <w:rsid w:val="00CC0E35"/>
    <w:rsid w:val="00CC0EA4"/>
    <w:rsid w:val="00CC16CD"/>
    <w:rsid w:val="00CC1A97"/>
    <w:rsid w:val="00CC1FFD"/>
    <w:rsid w:val="00CC2015"/>
    <w:rsid w:val="00CC21CA"/>
    <w:rsid w:val="00CC230E"/>
    <w:rsid w:val="00CC2B9A"/>
    <w:rsid w:val="00CC2BC1"/>
    <w:rsid w:val="00CC32BE"/>
    <w:rsid w:val="00CC3849"/>
    <w:rsid w:val="00CC3A02"/>
    <w:rsid w:val="00CC4231"/>
    <w:rsid w:val="00CC4960"/>
    <w:rsid w:val="00CC5029"/>
    <w:rsid w:val="00CC5234"/>
    <w:rsid w:val="00CC525E"/>
    <w:rsid w:val="00CC622D"/>
    <w:rsid w:val="00CC63C8"/>
    <w:rsid w:val="00CC64B4"/>
    <w:rsid w:val="00CC66CA"/>
    <w:rsid w:val="00CC67BD"/>
    <w:rsid w:val="00CC68D3"/>
    <w:rsid w:val="00CC6C47"/>
    <w:rsid w:val="00CC740C"/>
    <w:rsid w:val="00CC781E"/>
    <w:rsid w:val="00CC79DA"/>
    <w:rsid w:val="00CC7B62"/>
    <w:rsid w:val="00CD00C2"/>
    <w:rsid w:val="00CD02DF"/>
    <w:rsid w:val="00CD0A79"/>
    <w:rsid w:val="00CD13E7"/>
    <w:rsid w:val="00CD15C1"/>
    <w:rsid w:val="00CD1E13"/>
    <w:rsid w:val="00CD20A0"/>
    <w:rsid w:val="00CD20A3"/>
    <w:rsid w:val="00CD286D"/>
    <w:rsid w:val="00CD3694"/>
    <w:rsid w:val="00CD391F"/>
    <w:rsid w:val="00CD3C62"/>
    <w:rsid w:val="00CD41CD"/>
    <w:rsid w:val="00CD44B7"/>
    <w:rsid w:val="00CD530B"/>
    <w:rsid w:val="00CD5638"/>
    <w:rsid w:val="00CD5980"/>
    <w:rsid w:val="00CD5FA8"/>
    <w:rsid w:val="00CD60FA"/>
    <w:rsid w:val="00CD74EC"/>
    <w:rsid w:val="00CD78DF"/>
    <w:rsid w:val="00CD798F"/>
    <w:rsid w:val="00CD7A8D"/>
    <w:rsid w:val="00CD7BF0"/>
    <w:rsid w:val="00CD7C0B"/>
    <w:rsid w:val="00CE00CC"/>
    <w:rsid w:val="00CE03D0"/>
    <w:rsid w:val="00CE1007"/>
    <w:rsid w:val="00CE1294"/>
    <w:rsid w:val="00CE1626"/>
    <w:rsid w:val="00CE17B3"/>
    <w:rsid w:val="00CE2046"/>
    <w:rsid w:val="00CE260E"/>
    <w:rsid w:val="00CE28A3"/>
    <w:rsid w:val="00CE2A11"/>
    <w:rsid w:val="00CE2BD1"/>
    <w:rsid w:val="00CE2D7A"/>
    <w:rsid w:val="00CE2D82"/>
    <w:rsid w:val="00CE3192"/>
    <w:rsid w:val="00CE3ABE"/>
    <w:rsid w:val="00CE3BB0"/>
    <w:rsid w:val="00CE4111"/>
    <w:rsid w:val="00CE41B8"/>
    <w:rsid w:val="00CE4374"/>
    <w:rsid w:val="00CE4CE0"/>
    <w:rsid w:val="00CE5868"/>
    <w:rsid w:val="00CE587C"/>
    <w:rsid w:val="00CE5CCC"/>
    <w:rsid w:val="00CE616C"/>
    <w:rsid w:val="00CE6598"/>
    <w:rsid w:val="00CE6C1C"/>
    <w:rsid w:val="00CE6EAF"/>
    <w:rsid w:val="00CE75B0"/>
    <w:rsid w:val="00CE79C6"/>
    <w:rsid w:val="00CE79E8"/>
    <w:rsid w:val="00CE7EB1"/>
    <w:rsid w:val="00CE7FC3"/>
    <w:rsid w:val="00CF02CD"/>
    <w:rsid w:val="00CF0616"/>
    <w:rsid w:val="00CF11B7"/>
    <w:rsid w:val="00CF11F0"/>
    <w:rsid w:val="00CF15E9"/>
    <w:rsid w:val="00CF181A"/>
    <w:rsid w:val="00CF19AB"/>
    <w:rsid w:val="00CF1B99"/>
    <w:rsid w:val="00CF1E8D"/>
    <w:rsid w:val="00CF1EDA"/>
    <w:rsid w:val="00CF2257"/>
    <w:rsid w:val="00CF2A04"/>
    <w:rsid w:val="00CF2B4E"/>
    <w:rsid w:val="00CF32E1"/>
    <w:rsid w:val="00CF3570"/>
    <w:rsid w:val="00CF3656"/>
    <w:rsid w:val="00CF3D88"/>
    <w:rsid w:val="00CF402E"/>
    <w:rsid w:val="00CF4254"/>
    <w:rsid w:val="00CF4EDD"/>
    <w:rsid w:val="00CF517A"/>
    <w:rsid w:val="00CF59C1"/>
    <w:rsid w:val="00CF5C32"/>
    <w:rsid w:val="00CF5C52"/>
    <w:rsid w:val="00CF632E"/>
    <w:rsid w:val="00CF645C"/>
    <w:rsid w:val="00CF716D"/>
    <w:rsid w:val="00CF71C2"/>
    <w:rsid w:val="00CF75FC"/>
    <w:rsid w:val="00D000A0"/>
    <w:rsid w:val="00D00430"/>
    <w:rsid w:val="00D0044F"/>
    <w:rsid w:val="00D004FA"/>
    <w:rsid w:val="00D00FFC"/>
    <w:rsid w:val="00D010A7"/>
    <w:rsid w:val="00D012AD"/>
    <w:rsid w:val="00D01421"/>
    <w:rsid w:val="00D01C67"/>
    <w:rsid w:val="00D0214C"/>
    <w:rsid w:val="00D02556"/>
    <w:rsid w:val="00D029FC"/>
    <w:rsid w:val="00D02BD6"/>
    <w:rsid w:val="00D02C3A"/>
    <w:rsid w:val="00D03BB7"/>
    <w:rsid w:val="00D03CED"/>
    <w:rsid w:val="00D040C2"/>
    <w:rsid w:val="00D04910"/>
    <w:rsid w:val="00D04DFA"/>
    <w:rsid w:val="00D0510F"/>
    <w:rsid w:val="00D05687"/>
    <w:rsid w:val="00D05925"/>
    <w:rsid w:val="00D06409"/>
    <w:rsid w:val="00D067EC"/>
    <w:rsid w:val="00D06AD5"/>
    <w:rsid w:val="00D06C5F"/>
    <w:rsid w:val="00D104F8"/>
    <w:rsid w:val="00D106FD"/>
    <w:rsid w:val="00D10BA6"/>
    <w:rsid w:val="00D1115C"/>
    <w:rsid w:val="00D11965"/>
    <w:rsid w:val="00D11B21"/>
    <w:rsid w:val="00D125BF"/>
    <w:rsid w:val="00D12912"/>
    <w:rsid w:val="00D12E08"/>
    <w:rsid w:val="00D1345F"/>
    <w:rsid w:val="00D135AE"/>
    <w:rsid w:val="00D13727"/>
    <w:rsid w:val="00D13A96"/>
    <w:rsid w:val="00D13FD6"/>
    <w:rsid w:val="00D14791"/>
    <w:rsid w:val="00D15A22"/>
    <w:rsid w:val="00D15C4F"/>
    <w:rsid w:val="00D16021"/>
    <w:rsid w:val="00D161EB"/>
    <w:rsid w:val="00D16685"/>
    <w:rsid w:val="00D17267"/>
    <w:rsid w:val="00D17511"/>
    <w:rsid w:val="00D17547"/>
    <w:rsid w:val="00D177D7"/>
    <w:rsid w:val="00D179B0"/>
    <w:rsid w:val="00D205FB"/>
    <w:rsid w:val="00D206B9"/>
    <w:rsid w:val="00D20D55"/>
    <w:rsid w:val="00D21900"/>
    <w:rsid w:val="00D21927"/>
    <w:rsid w:val="00D219CE"/>
    <w:rsid w:val="00D228D0"/>
    <w:rsid w:val="00D229E4"/>
    <w:rsid w:val="00D22DA1"/>
    <w:rsid w:val="00D22DF2"/>
    <w:rsid w:val="00D23147"/>
    <w:rsid w:val="00D231ED"/>
    <w:rsid w:val="00D23F8E"/>
    <w:rsid w:val="00D247BB"/>
    <w:rsid w:val="00D24DC4"/>
    <w:rsid w:val="00D2513A"/>
    <w:rsid w:val="00D2534D"/>
    <w:rsid w:val="00D253AC"/>
    <w:rsid w:val="00D258F2"/>
    <w:rsid w:val="00D25A5D"/>
    <w:rsid w:val="00D25C13"/>
    <w:rsid w:val="00D25EF2"/>
    <w:rsid w:val="00D261BD"/>
    <w:rsid w:val="00D26455"/>
    <w:rsid w:val="00D26673"/>
    <w:rsid w:val="00D26C7C"/>
    <w:rsid w:val="00D26D08"/>
    <w:rsid w:val="00D26E54"/>
    <w:rsid w:val="00D271E6"/>
    <w:rsid w:val="00D30399"/>
    <w:rsid w:val="00D304B0"/>
    <w:rsid w:val="00D304D1"/>
    <w:rsid w:val="00D30CF3"/>
    <w:rsid w:val="00D30D24"/>
    <w:rsid w:val="00D31138"/>
    <w:rsid w:val="00D31306"/>
    <w:rsid w:val="00D31344"/>
    <w:rsid w:val="00D317A8"/>
    <w:rsid w:val="00D31CE1"/>
    <w:rsid w:val="00D3244B"/>
    <w:rsid w:val="00D32482"/>
    <w:rsid w:val="00D327B8"/>
    <w:rsid w:val="00D32996"/>
    <w:rsid w:val="00D32EE4"/>
    <w:rsid w:val="00D331B6"/>
    <w:rsid w:val="00D341BF"/>
    <w:rsid w:val="00D34806"/>
    <w:rsid w:val="00D3497A"/>
    <w:rsid w:val="00D34AED"/>
    <w:rsid w:val="00D350BB"/>
    <w:rsid w:val="00D3512B"/>
    <w:rsid w:val="00D351E5"/>
    <w:rsid w:val="00D364AB"/>
    <w:rsid w:val="00D366DB"/>
    <w:rsid w:val="00D36827"/>
    <w:rsid w:val="00D36D05"/>
    <w:rsid w:val="00D36E18"/>
    <w:rsid w:val="00D373B6"/>
    <w:rsid w:val="00D40289"/>
    <w:rsid w:val="00D404FE"/>
    <w:rsid w:val="00D406F6"/>
    <w:rsid w:val="00D40864"/>
    <w:rsid w:val="00D40899"/>
    <w:rsid w:val="00D40A40"/>
    <w:rsid w:val="00D410D5"/>
    <w:rsid w:val="00D41118"/>
    <w:rsid w:val="00D4144A"/>
    <w:rsid w:val="00D41867"/>
    <w:rsid w:val="00D41B08"/>
    <w:rsid w:val="00D42243"/>
    <w:rsid w:val="00D422F4"/>
    <w:rsid w:val="00D42558"/>
    <w:rsid w:val="00D4279D"/>
    <w:rsid w:val="00D4285F"/>
    <w:rsid w:val="00D433D2"/>
    <w:rsid w:val="00D434A3"/>
    <w:rsid w:val="00D434BC"/>
    <w:rsid w:val="00D43536"/>
    <w:rsid w:val="00D4380A"/>
    <w:rsid w:val="00D439DF"/>
    <w:rsid w:val="00D43DAA"/>
    <w:rsid w:val="00D4427F"/>
    <w:rsid w:val="00D4432A"/>
    <w:rsid w:val="00D446D6"/>
    <w:rsid w:val="00D446ED"/>
    <w:rsid w:val="00D44C7A"/>
    <w:rsid w:val="00D45009"/>
    <w:rsid w:val="00D454E0"/>
    <w:rsid w:val="00D45B0E"/>
    <w:rsid w:val="00D45BD1"/>
    <w:rsid w:val="00D45CA8"/>
    <w:rsid w:val="00D45CB8"/>
    <w:rsid w:val="00D45D96"/>
    <w:rsid w:val="00D45DCE"/>
    <w:rsid w:val="00D45FEB"/>
    <w:rsid w:val="00D46119"/>
    <w:rsid w:val="00D46335"/>
    <w:rsid w:val="00D466E5"/>
    <w:rsid w:val="00D47A3A"/>
    <w:rsid w:val="00D50171"/>
    <w:rsid w:val="00D502D7"/>
    <w:rsid w:val="00D50EC7"/>
    <w:rsid w:val="00D513A5"/>
    <w:rsid w:val="00D51494"/>
    <w:rsid w:val="00D51687"/>
    <w:rsid w:val="00D51754"/>
    <w:rsid w:val="00D51D34"/>
    <w:rsid w:val="00D5311A"/>
    <w:rsid w:val="00D533C5"/>
    <w:rsid w:val="00D53F84"/>
    <w:rsid w:val="00D54A23"/>
    <w:rsid w:val="00D54A30"/>
    <w:rsid w:val="00D5570C"/>
    <w:rsid w:val="00D55BF9"/>
    <w:rsid w:val="00D56213"/>
    <w:rsid w:val="00D5646D"/>
    <w:rsid w:val="00D57C96"/>
    <w:rsid w:val="00D60B10"/>
    <w:rsid w:val="00D60C07"/>
    <w:rsid w:val="00D60C0F"/>
    <w:rsid w:val="00D614B1"/>
    <w:rsid w:val="00D6178D"/>
    <w:rsid w:val="00D61904"/>
    <w:rsid w:val="00D61978"/>
    <w:rsid w:val="00D61EF9"/>
    <w:rsid w:val="00D627FB"/>
    <w:rsid w:val="00D63280"/>
    <w:rsid w:val="00D633A9"/>
    <w:rsid w:val="00D63770"/>
    <w:rsid w:val="00D63927"/>
    <w:rsid w:val="00D63A1E"/>
    <w:rsid w:val="00D63B6B"/>
    <w:rsid w:val="00D63DFE"/>
    <w:rsid w:val="00D63E5B"/>
    <w:rsid w:val="00D64241"/>
    <w:rsid w:val="00D6434B"/>
    <w:rsid w:val="00D64439"/>
    <w:rsid w:val="00D64739"/>
    <w:rsid w:val="00D64C07"/>
    <w:rsid w:val="00D64D66"/>
    <w:rsid w:val="00D64E7D"/>
    <w:rsid w:val="00D6544F"/>
    <w:rsid w:val="00D66723"/>
    <w:rsid w:val="00D66B12"/>
    <w:rsid w:val="00D671E0"/>
    <w:rsid w:val="00D67793"/>
    <w:rsid w:val="00D7008F"/>
    <w:rsid w:val="00D7057E"/>
    <w:rsid w:val="00D706AB"/>
    <w:rsid w:val="00D71026"/>
    <w:rsid w:val="00D71310"/>
    <w:rsid w:val="00D71593"/>
    <w:rsid w:val="00D7208A"/>
    <w:rsid w:val="00D721F3"/>
    <w:rsid w:val="00D722F2"/>
    <w:rsid w:val="00D7251B"/>
    <w:rsid w:val="00D73385"/>
    <w:rsid w:val="00D74134"/>
    <w:rsid w:val="00D743B9"/>
    <w:rsid w:val="00D74E47"/>
    <w:rsid w:val="00D74ED4"/>
    <w:rsid w:val="00D74F09"/>
    <w:rsid w:val="00D7585C"/>
    <w:rsid w:val="00D76125"/>
    <w:rsid w:val="00D764E3"/>
    <w:rsid w:val="00D76AA7"/>
    <w:rsid w:val="00D76F34"/>
    <w:rsid w:val="00D7735A"/>
    <w:rsid w:val="00D80280"/>
    <w:rsid w:val="00D802B3"/>
    <w:rsid w:val="00D804E5"/>
    <w:rsid w:val="00D806AF"/>
    <w:rsid w:val="00D80AF3"/>
    <w:rsid w:val="00D80B24"/>
    <w:rsid w:val="00D80C45"/>
    <w:rsid w:val="00D8118B"/>
    <w:rsid w:val="00D81201"/>
    <w:rsid w:val="00D818DB"/>
    <w:rsid w:val="00D81AB0"/>
    <w:rsid w:val="00D82032"/>
    <w:rsid w:val="00D8254F"/>
    <w:rsid w:val="00D82F3F"/>
    <w:rsid w:val="00D83746"/>
    <w:rsid w:val="00D83900"/>
    <w:rsid w:val="00D83B76"/>
    <w:rsid w:val="00D8421C"/>
    <w:rsid w:val="00D8453A"/>
    <w:rsid w:val="00D848EB"/>
    <w:rsid w:val="00D8587B"/>
    <w:rsid w:val="00D85B19"/>
    <w:rsid w:val="00D85D61"/>
    <w:rsid w:val="00D85E13"/>
    <w:rsid w:val="00D866E5"/>
    <w:rsid w:val="00D86E23"/>
    <w:rsid w:val="00D86E2A"/>
    <w:rsid w:val="00D86EC0"/>
    <w:rsid w:val="00D86EE2"/>
    <w:rsid w:val="00D87A6B"/>
    <w:rsid w:val="00D87CBD"/>
    <w:rsid w:val="00D90205"/>
    <w:rsid w:val="00D912D2"/>
    <w:rsid w:val="00D91665"/>
    <w:rsid w:val="00D91A3C"/>
    <w:rsid w:val="00D91B81"/>
    <w:rsid w:val="00D91CAB"/>
    <w:rsid w:val="00D91CBC"/>
    <w:rsid w:val="00D91F6C"/>
    <w:rsid w:val="00D92C35"/>
    <w:rsid w:val="00D92C79"/>
    <w:rsid w:val="00D92E6C"/>
    <w:rsid w:val="00D92FAA"/>
    <w:rsid w:val="00D935C6"/>
    <w:rsid w:val="00D936B7"/>
    <w:rsid w:val="00D93BD6"/>
    <w:rsid w:val="00D94504"/>
    <w:rsid w:val="00D946B3"/>
    <w:rsid w:val="00D94C72"/>
    <w:rsid w:val="00D94DF8"/>
    <w:rsid w:val="00D950E0"/>
    <w:rsid w:val="00D95646"/>
    <w:rsid w:val="00D95F39"/>
    <w:rsid w:val="00D963FB"/>
    <w:rsid w:val="00D965CC"/>
    <w:rsid w:val="00D96701"/>
    <w:rsid w:val="00D974D5"/>
    <w:rsid w:val="00D97502"/>
    <w:rsid w:val="00D97FB4"/>
    <w:rsid w:val="00DA0645"/>
    <w:rsid w:val="00DA0D53"/>
    <w:rsid w:val="00DA11DF"/>
    <w:rsid w:val="00DA1375"/>
    <w:rsid w:val="00DA1D63"/>
    <w:rsid w:val="00DA1D6C"/>
    <w:rsid w:val="00DA1DD3"/>
    <w:rsid w:val="00DA1F32"/>
    <w:rsid w:val="00DA2C09"/>
    <w:rsid w:val="00DA2E28"/>
    <w:rsid w:val="00DA32EE"/>
    <w:rsid w:val="00DA3411"/>
    <w:rsid w:val="00DA3581"/>
    <w:rsid w:val="00DA372C"/>
    <w:rsid w:val="00DA38E1"/>
    <w:rsid w:val="00DA40DC"/>
    <w:rsid w:val="00DA4105"/>
    <w:rsid w:val="00DA4245"/>
    <w:rsid w:val="00DA48EC"/>
    <w:rsid w:val="00DA4A81"/>
    <w:rsid w:val="00DA4E4B"/>
    <w:rsid w:val="00DA4F48"/>
    <w:rsid w:val="00DA5659"/>
    <w:rsid w:val="00DA5AD2"/>
    <w:rsid w:val="00DA5AD3"/>
    <w:rsid w:val="00DA5CFF"/>
    <w:rsid w:val="00DA5DDC"/>
    <w:rsid w:val="00DA66FE"/>
    <w:rsid w:val="00DA6921"/>
    <w:rsid w:val="00DA695D"/>
    <w:rsid w:val="00DA6CFC"/>
    <w:rsid w:val="00DA78C9"/>
    <w:rsid w:val="00DB025E"/>
    <w:rsid w:val="00DB027E"/>
    <w:rsid w:val="00DB0424"/>
    <w:rsid w:val="00DB0D94"/>
    <w:rsid w:val="00DB12FD"/>
    <w:rsid w:val="00DB1385"/>
    <w:rsid w:val="00DB145D"/>
    <w:rsid w:val="00DB23D8"/>
    <w:rsid w:val="00DB2E88"/>
    <w:rsid w:val="00DB2EBA"/>
    <w:rsid w:val="00DB35C3"/>
    <w:rsid w:val="00DB3853"/>
    <w:rsid w:val="00DB395B"/>
    <w:rsid w:val="00DB3A32"/>
    <w:rsid w:val="00DB42B4"/>
    <w:rsid w:val="00DB4505"/>
    <w:rsid w:val="00DB47F1"/>
    <w:rsid w:val="00DB52D1"/>
    <w:rsid w:val="00DB583D"/>
    <w:rsid w:val="00DB62B1"/>
    <w:rsid w:val="00DB658C"/>
    <w:rsid w:val="00DB65E3"/>
    <w:rsid w:val="00DB6724"/>
    <w:rsid w:val="00DB6934"/>
    <w:rsid w:val="00DB6D02"/>
    <w:rsid w:val="00DB707B"/>
    <w:rsid w:val="00DB7083"/>
    <w:rsid w:val="00DB730A"/>
    <w:rsid w:val="00DB73E9"/>
    <w:rsid w:val="00DB7568"/>
    <w:rsid w:val="00DB78A8"/>
    <w:rsid w:val="00DB7A0D"/>
    <w:rsid w:val="00DC008D"/>
    <w:rsid w:val="00DC06C1"/>
    <w:rsid w:val="00DC086A"/>
    <w:rsid w:val="00DC0B1B"/>
    <w:rsid w:val="00DC0B99"/>
    <w:rsid w:val="00DC1605"/>
    <w:rsid w:val="00DC1AC2"/>
    <w:rsid w:val="00DC2137"/>
    <w:rsid w:val="00DC2675"/>
    <w:rsid w:val="00DC29E4"/>
    <w:rsid w:val="00DC2FEF"/>
    <w:rsid w:val="00DC34D0"/>
    <w:rsid w:val="00DC35E0"/>
    <w:rsid w:val="00DC3714"/>
    <w:rsid w:val="00DC3CFF"/>
    <w:rsid w:val="00DC4028"/>
    <w:rsid w:val="00DC40E7"/>
    <w:rsid w:val="00DC47E6"/>
    <w:rsid w:val="00DC57BA"/>
    <w:rsid w:val="00DC5887"/>
    <w:rsid w:val="00DC5C7C"/>
    <w:rsid w:val="00DC5E22"/>
    <w:rsid w:val="00DC5E41"/>
    <w:rsid w:val="00DC5E9F"/>
    <w:rsid w:val="00DC6255"/>
    <w:rsid w:val="00DC65AD"/>
    <w:rsid w:val="00DC678A"/>
    <w:rsid w:val="00DC6CE9"/>
    <w:rsid w:val="00DC7270"/>
    <w:rsid w:val="00DC7357"/>
    <w:rsid w:val="00DC744F"/>
    <w:rsid w:val="00DC76C7"/>
    <w:rsid w:val="00DC7857"/>
    <w:rsid w:val="00DC7FC6"/>
    <w:rsid w:val="00DD01E7"/>
    <w:rsid w:val="00DD084B"/>
    <w:rsid w:val="00DD0DC4"/>
    <w:rsid w:val="00DD1A1B"/>
    <w:rsid w:val="00DD1D60"/>
    <w:rsid w:val="00DD1DD5"/>
    <w:rsid w:val="00DD2049"/>
    <w:rsid w:val="00DD2490"/>
    <w:rsid w:val="00DD286D"/>
    <w:rsid w:val="00DD29C3"/>
    <w:rsid w:val="00DD3849"/>
    <w:rsid w:val="00DD3F32"/>
    <w:rsid w:val="00DD3F4B"/>
    <w:rsid w:val="00DD41D2"/>
    <w:rsid w:val="00DD437F"/>
    <w:rsid w:val="00DD4387"/>
    <w:rsid w:val="00DD43DD"/>
    <w:rsid w:val="00DD453E"/>
    <w:rsid w:val="00DD4AE4"/>
    <w:rsid w:val="00DD4CF6"/>
    <w:rsid w:val="00DD5803"/>
    <w:rsid w:val="00DD72AF"/>
    <w:rsid w:val="00DD73C6"/>
    <w:rsid w:val="00DD77DE"/>
    <w:rsid w:val="00DD7E0B"/>
    <w:rsid w:val="00DE007E"/>
    <w:rsid w:val="00DE040E"/>
    <w:rsid w:val="00DE0693"/>
    <w:rsid w:val="00DE0C9C"/>
    <w:rsid w:val="00DE0F19"/>
    <w:rsid w:val="00DE1070"/>
    <w:rsid w:val="00DE10C8"/>
    <w:rsid w:val="00DE15D6"/>
    <w:rsid w:val="00DE174D"/>
    <w:rsid w:val="00DE1F8E"/>
    <w:rsid w:val="00DE2345"/>
    <w:rsid w:val="00DE25FF"/>
    <w:rsid w:val="00DE275D"/>
    <w:rsid w:val="00DE2ACB"/>
    <w:rsid w:val="00DE2BEF"/>
    <w:rsid w:val="00DE2CD8"/>
    <w:rsid w:val="00DE2E8E"/>
    <w:rsid w:val="00DE2EED"/>
    <w:rsid w:val="00DE35D3"/>
    <w:rsid w:val="00DE39BD"/>
    <w:rsid w:val="00DE3E4F"/>
    <w:rsid w:val="00DE4278"/>
    <w:rsid w:val="00DE427C"/>
    <w:rsid w:val="00DE4823"/>
    <w:rsid w:val="00DE4A0A"/>
    <w:rsid w:val="00DE4F7D"/>
    <w:rsid w:val="00DE5218"/>
    <w:rsid w:val="00DE5B8F"/>
    <w:rsid w:val="00DE5EE7"/>
    <w:rsid w:val="00DE6152"/>
    <w:rsid w:val="00DE70D4"/>
    <w:rsid w:val="00DE7731"/>
    <w:rsid w:val="00DE7A4C"/>
    <w:rsid w:val="00DE7D1A"/>
    <w:rsid w:val="00DE7DB5"/>
    <w:rsid w:val="00DE7DD1"/>
    <w:rsid w:val="00DE7DE6"/>
    <w:rsid w:val="00DE7F9F"/>
    <w:rsid w:val="00DF0046"/>
    <w:rsid w:val="00DF0797"/>
    <w:rsid w:val="00DF08AB"/>
    <w:rsid w:val="00DF08D8"/>
    <w:rsid w:val="00DF0BCB"/>
    <w:rsid w:val="00DF1103"/>
    <w:rsid w:val="00DF1AE3"/>
    <w:rsid w:val="00DF1DAF"/>
    <w:rsid w:val="00DF239A"/>
    <w:rsid w:val="00DF24AB"/>
    <w:rsid w:val="00DF24CF"/>
    <w:rsid w:val="00DF25A8"/>
    <w:rsid w:val="00DF28F7"/>
    <w:rsid w:val="00DF298D"/>
    <w:rsid w:val="00DF3069"/>
    <w:rsid w:val="00DF34D1"/>
    <w:rsid w:val="00DF380F"/>
    <w:rsid w:val="00DF3967"/>
    <w:rsid w:val="00DF3AAE"/>
    <w:rsid w:val="00DF470E"/>
    <w:rsid w:val="00DF4B4B"/>
    <w:rsid w:val="00DF5795"/>
    <w:rsid w:val="00DF5ADA"/>
    <w:rsid w:val="00DF5EA7"/>
    <w:rsid w:val="00DF6ADF"/>
    <w:rsid w:val="00DF6DFF"/>
    <w:rsid w:val="00DF7411"/>
    <w:rsid w:val="00DF75AA"/>
    <w:rsid w:val="00DF7E59"/>
    <w:rsid w:val="00E0073B"/>
    <w:rsid w:val="00E00B8D"/>
    <w:rsid w:val="00E00C9E"/>
    <w:rsid w:val="00E00F78"/>
    <w:rsid w:val="00E012B6"/>
    <w:rsid w:val="00E01558"/>
    <w:rsid w:val="00E0170F"/>
    <w:rsid w:val="00E01910"/>
    <w:rsid w:val="00E01BDC"/>
    <w:rsid w:val="00E01CCB"/>
    <w:rsid w:val="00E023B0"/>
    <w:rsid w:val="00E023F2"/>
    <w:rsid w:val="00E02773"/>
    <w:rsid w:val="00E02CEE"/>
    <w:rsid w:val="00E032E6"/>
    <w:rsid w:val="00E03417"/>
    <w:rsid w:val="00E0360D"/>
    <w:rsid w:val="00E03A91"/>
    <w:rsid w:val="00E03BD0"/>
    <w:rsid w:val="00E03CA6"/>
    <w:rsid w:val="00E03D7C"/>
    <w:rsid w:val="00E04454"/>
    <w:rsid w:val="00E044D3"/>
    <w:rsid w:val="00E04AB0"/>
    <w:rsid w:val="00E04BE7"/>
    <w:rsid w:val="00E05419"/>
    <w:rsid w:val="00E059C4"/>
    <w:rsid w:val="00E0667E"/>
    <w:rsid w:val="00E07039"/>
    <w:rsid w:val="00E07212"/>
    <w:rsid w:val="00E07857"/>
    <w:rsid w:val="00E07B68"/>
    <w:rsid w:val="00E07C81"/>
    <w:rsid w:val="00E07FEC"/>
    <w:rsid w:val="00E10125"/>
    <w:rsid w:val="00E10591"/>
    <w:rsid w:val="00E10A6F"/>
    <w:rsid w:val="00E10C4A"/>
    <w:rsid w:val="00E11511"/>
    <w:rsid w:val="00E11933"/>
    <w:rsid w:val="00E1198C"/>
    <w:rsid w:val="00E11BB5"/>
    <w:rsid w:val="00E11E2C"/>
    <w:rsid w:val="00E11F48"/>
    <w:rsid w:val="00E11F4C"/>
    <w:rsid w:val="00E1229B"/>
    <w:rsid w:val="00E122EA"/>
    <w:rsid w:val="00E1251E"/>
    <w:rsid w:val="00E125D3"/>
    <w:rsid w:val="00E1280B"/>
    <w:rsid w:val="00E12C44"/>
    <w:rsid w:val="00E12D1B"/>
    <w:rsid w:val="00E1327A"/>
    <w:rsid w:val="00E13A32"/>
    <w:rsid w:val="00E13AB2"/>
    <w:rsid w:val="00E15081"/>
    <w:rsid w:val="00E151A3"/>
    <w:rsid w:val="00E155BA"/>
    <w:rsid w:val="00E1589B"/>
    <w:rsid w:val="00E15986"/>
    <w:rsid w:val="00E15C73"/>
    <w:rsid w:val="00E15ED1"/>
    <w:rsid w:val="00E16057"/>
    <w:rsid w:val="00E1631E"/>
    <w:rsid w:val="00E171D7"/>
    <w:rsid w:val="00E175F2"/>
    <w:rsid w:val="00E177B0"/>
    <w:rsid w:val="00E17BEF"/>
    <w:rsid w:val="00E206E0"/>
    <w:rsid w:val="00E207A4"/>
    <w:rsid w:val="00E20E16"/>
    <w:rsid w:val="00E20F79"/>
    <w:rsid w:val="00E21223"/>
    <w:rsid w:val="00E2159F"/>
    <w:rsid w:val="00E21C27"/>
    <w:rsid w:val="00E21C7B"/>
    <w:rsid w:val="00E21DEC"/>
    <w:rsid w:val="00E22A98"/>
    <w:rsid w:val="00E22E8A"/>
    <w:rsid w:val="00E2378D"/>
    <w:rsid w:val="00E23980"/>
    <w:rsid w:val="00E24168"/>
    <w:rsid w:val="00E243F4"/>
    <w:rsid w:val="00E24A3E"/>
    <w:rsid w:val="00E24CDA"/>
    <w:rsid w:val="00E24F70"/>
    <w:rsid w:val="00E25084"/>
    <w:rsid w:val="00E2517E"/>
    <w:rsid w:val="00E25268"/>
    <w:rsid w:val="00E258D4"/>
    <w:rsid w:val="00E25BFB"/>
    <w:rsid w:val="00E2610A"/>
    <w:rsid w:val="00E266E1"/>
    <w:rsid w:val="00E26793"/>
    <w:rsid w:val="00E26E4C"/>
    <w:rsid w:val="00E26ED7"/>
    <w:rsid w:val="00E2775C"/>
    <w:rsid w:val="00E278B9"/>
    <w:rsid w:val="00E27B3D"/>
    <w:rsid w:val="00E27D64"/>
    <w:rsid w:val="00E3085D"/>
    <w:rsid w:val="00E30AFE"/>
    <w:rsid w:val="00E30DDB"/>
    <w:rsid w:val="00E31116"/>
    <w:rsid w:val="00E31460"/>
    <w:rsid w:val="00E317A7"/>
    <w:rsid w:val="00E31834"/>
    <w:rsid w:val="00E31870"/>
    <w:rsid w:val="00E31C46"/>
    <w:rsid w:val="00E31E74"/>
    <w:rsid w:val="00E32531"/>
    <w:rsid w:val="00E32706"/>
    <w:rsid w:val="00E32EA6"/>
    <w:rsid w:val="00E33010"/>
    <w:rsid w:val="00E343AE"/>
    <w:rsid w:val="00E3619B"/>
    <w:rsid w:val="00E361B3"/>
    <w:rsid w:val="00E366F5"/>
    <w:rsid w:val="00E36B37"/>
    <w:rsid w:val="00E36C34"/>
    <w:rsid w:val="00E371F5"/>
    <w:rsid w:val="00E3751D"/>
    <w:rsid w:val="00E37598"/>
    <w:rsid w:val="00E41392"/>
    <w:rsid w:val="00E416D7"/>
    <w:rsid w:val="00E41EF0"/>
    <w:rsid w:val="00E420EC"/>
    <w:rsid w:val="00E421C7"/>
    <w:rsid w:val="00E421FD"/>
    <w:rsid w:val="00E4276A"/>
    <w:rsid w:val="00E42B23"/>
    <w:rsid w:val="00E42D35"/>
    <w:rsid w:val="00E42D3E"/>
    <w:rsid w:val="00E43129"/>
    <w:rsid w:val="00E433EC"/>
    <w:rsid w:val="00E43BA6"/>
    <w:rsid w:val="00E43D03"/>
    <w:rsid w:val="00E4437D"/>
    <w:rsid w:val="00E446D1"/>
    <w:rsid w:val="00E44959"/>
    <w:rsid w:val="00E44A23"/>
    <w:rsid w:val="00E453D4"/>
    <w:rsid w:val="00E45938"/>
    <w:rsid w:val="00E45ADA"/>
    <w:rsid w:val="00E45E45"/>
    <w:rsid w:val="00E46230"/>
    <w:rsid w:val="00E46247"/>
    <w:rsid w:val="00E46BDD"/>
    <w:rsid w:val="00E46C1E"/>
    <w:rsid w:val="00E46E90"/>
    <w:rsid w:val="00E470DB"/>
    <w:rsid w:val="00E47968"/>
    <w:rsid w:val="00E47997"/>
    <w:rsid w:val="00E47E6B"/>
    <w:rsid w:val="00E51115"/>
    <w:rsid w:val="00E5139D"/>
    <w:rsid w:val="00E513A3"/>
    <w:rsid w:val="00E5194F"/>
    <w:rsid w:val="00E51F5D"/>
    <w:rsid w:val="00E528E7"/>
    <w:rsid w:val="00E52B04"/>
    <w:rsid w:val="00E52F53"/>
    <w:rsid w:val="00E53260"/>
    <w:rsid w:val="00E53378"/>
    <w:rsid w:val="00E53413"/>
    <w:rsid w:val="00E5423D"/>
    <w:rsid w:val="00E5473E"/>
    <w:rsid w:val="00E54A90"/>
    <w:rsid w:val="00E54C6D"/>
    <w:rsid w:val="00E557C8"/>
    <w:rsid w:val="00E558D7"/>
    <w:rsid w:val="00E559AC"/>
    <w:rsid w:val="00E565E6"/>
    <w:rsid w:val="00E56ADA"/>
    <w:rsid w:val="00E56CF9"/>
    <w:rsid w:val="00E6015A"/>
    <w:rsid w:val="00E60219"/>
    <w:rsid w:val="00E6027B"/>
    <w:rsid w:val="00E6049A"/>
    <w:rsid w:val="00E606D0"/>
    <w:rsid w:val="00E60C11"/>
    <w:rsid w:val="00E61003"/>
    <w:rsid w:val="00E61BA1"/>
    <w:rsid w:val="00E6206B"/>
    <w:rsid w:val="00E6212A"/>
    <w:rsid w:val="00E6236D"/>
    <w:rsid w:val="00E6260A"/>
    <w:rsid w:val="00E62835"/>
    <w:rsid w:val="00E6297D"/>
    <w:rsid w:val="00E636E6"/>
    <w:rsid w:val="00E6378B"/>
    <w:rsid w:val="00E64173"/>
    <w:rsid w:val="00E644B3"/>
    <w:rsid w:val="00E64677"/>
    <w:rsid w:val="00E656CD"/>
    <w:rsid w:val="00E65A11"/>
    <w:rsid w:val="00E65C58"/>
    <w:rsid w:val="00E6652A"/>
    <w:rsid w:val="00E666BE"/>
    <w:rsid w:val="00E6687F"/>
    <w:rsid w:val="00E669D1"/>
    <w:rsid w:val="00E66C86"/>
    <w:rsid w:val="00E676B3"/>
    <w:rsid w:val="00E6790C"/>
    <w:rsid w:val="00E67A3F"/>
    <w:rsid w:val="00E7048C"/>
    <w:rsid w:val="00E70F92"/>
    <w:rsid w:val="00E7215C"/>
    <w:rsid w:val="00E721BB"/>
    <w:rsid w:val="00E7238B"/>
    <w:rsid w:val="00E73202"/>
    <w:rsid w:val="00E73CFE"/>
    <w:rsid w:val="00E73D68"/>
    <w:rsid w:val="00E73E1E"/>
    <w:rsid w:val="00E74656"/>
    <w:rsid w:val="00E749E2"/>
    <w:rsid w:val="00E74A23"/>
    <w:rsid w:val="00E74BE1"/>
    <w:rsid w:val="00E74C30"/>
    <w:rsid w:val="00E74DCF"/>
    <w:rsid w:val="00E752E9"/>
    <w:rsid w:val="00E7559E"/>
    <w:rsid w:val="00E75AA4"/>
    <w:rsid w:val="00E77080"/>
    <w:rsid w:val="00E77780"/>
    <w:rsid w:val="00E80085"/>
    <w:rsid w:val="00E80192"/>
    <w:rsid w:val="00E80206"/>
    <w:rsid w:val="00E80587"/>
    <w:rsid w:val="00E810DC"/>
    <w:rsid w:val="00E816B7"/>
    <w:rsid w:val="00E81927"/>
    <w:rsid w:val="00E82665"/>
    <w:rsid w:val="00E8272F"/>
    <w:rsid w:val="00E829FD"/>
    <w:rsid w:val="00E82F11"/>
    <w:rsid w:val="00E83133"/>
    <w:rsid w:val="00E8360D"/>
    <w:rsid w:val="00E83673"/>
    <w:rsid w:val="00E83D30"/>
    <w:rsid w:val="00E843B3"/>
    <w:rsid w:val="00E843D4"/>
    <w:rsid w:val="00E84C30"/>
    <w:rsid w:val="00E84FBA"/>
    <w:rsid w:val="00E85E9F"/>
    <w:rsid w:val="00E86725"/>
    <w:rsid w:val="00E87103"/>
    <w:rsid w:val="00E87A4F"/>
    <w:rsid w:val="00E90163"/>
    <w:rsid w:val="00E902EE"/>
    <w:rsid w:val="00E90CDF"/>
    <w:rsid w:val="00E91012"/>
    <w:rsid w:val="00E917B0"/>
    <w:rsid w:val="00E9185F"/>
    <w:rsid w:val="00E91BE7"/>
    <w:rsid w:val="00E91CE7"/>
    <w:rsid w:val="00E93260"/>
    <w:rsid w:val="00E93AB3"/>
    <w:rsid w:val="00E94066"/>
    <w:rsid w:val="00E945B9"/>
    <w:rsid w:val="00E94903"/>
    <w:rsid w:val="00E94BAD"/>
    <w:rsid w:val="00E94EAE"/>
    <w:rsid w:val="00E952BE"/>
    <w:rsid w:val="00E9539C"/>
    <w:rsid w:val="00E95875"/>
    <w:rsid w:val="00E960B1"/>
    <w:rsid w:val="00E96568"/>
    <w:rsid w:val="00E96B6E"/>
    <w:rsid w:val="00E96CAF"/>
    <w:rsid w:val="00E96CD4"/>
    <w:rsid w:val="00E96DD7"/>
    <w:rsid w:val="00E96FFB"/>
    <w:rsid w:val="00E97AC7"/>
    <w:rsid w:val="00E97D2C"/>
    <w:rsid w:val="00E97D4D"/>
    <w:rsid w:val="00E97FB4"/>
    <w:rsid w:val="00EA1126"/>
    <w:rsid w:val="00EA11F8"/>
    <w:rsid w:val="00EA219D"/>
    <w:rsid w:val="00EA2410"/>
    <w:rsid w:val="00EA2412"/>
    <w:rsid w:val="00EA25A7"/>
    <w:rsid w:val="00EA2B37"/>
    <w:rsid w:val="00EA30E3"/>
    <w:rsid w:val="00EA3AE9"/>
    <w:rsid w:val="00EA4113"/>
    <w:rsid w:val="00EA4725"/>
    <w:rsid w:val="00EA4A3E"/>
    <w:rsid w:val="00EA4ADD"/>
    <w:rsid w:val="00EA4DCB"/>
    <w:rsid w:val="00EA4DE3"/>
    <w:rsid w:val="00EA63CD"/>
    <w:rsid w:val="00EA6C39"/>
    <w:rsid w:val="00EA7302"/>
    <w:rsid w:val="00EA7622"/>
    <w:rsid w:val="00EA767E"/>
    <w:rsid w:val="00EB095C"/>
    <w:rsid w:val="00EB0A6F"/>
    <w:rsid w:val="00EB1813"/>
    <w:rsid w:val="00EB1D04"/>
    <w:rsid w:val="00EB20AE"/>
    <w:rsid w:val="00EB20C2"/>
    <w:rsid w:val="00EB27CC"/>
    <w:rsid w:val="00EB2E24"/>
    <w:rsid w:val="00EB2F3B"/>
    <w:rsid w:val="00EB3836"/>
    <w:rsid w:val="00EB3FE1"/>
    <w:rsid w:val="00EB40E1"/>
    <w:rsid w:val="00EB4612"/>
    <w:rsid w:val="00EB4872"/>
    <w:rsid w:val="00EB48D3"/>
    <w:rsid w:val="00EB49A4"/>
    <w:rsid w:val="00EB5167"/>
    <w:rsid w:val="00EB51B3"/>
    <w:rsid w:val="00EB528A"/>
    <w:rsid w:val="00EB53D8"/>
    <w:rsid w:val="00EB5601"/>
    <w:rsid w:val="00EB5849"/>
    <w:rsid w:val="00EB5ED0"/>
    <w:rsid w:val="00EB6362"/>
    <w:rsid w:val="00EB65E0"/>
    <w:rsid w:val="00EB6A3D"/>
    <w:rsid w:val="00EB6BED"/>
    <w:rsid w:val="00EB6C76"/>
    <w:rsid w:val="00EB6CAD"/>
    <w:rsid w:val="00EB76CA"/>
    <w:rsid w:val="00EB7932"/>
    <w:rsid w:val="00EB79C8"/>
    <w:rsid w:val="00EB7A31"/>
    <w:rsid w:val="00EB7A69"/>
    <w:rsid w:val="00EB7A71"/>
    <w:rsid w:val="00EB7B56"/>
    <w:rsid w:val="00EB7E41"/>
    <w:rsid w:val="00EC01FF"/>
    <w:rsid w:val="00EC0410"/>
    <w:rsid w:val="00EC09C7"/>
    <w:rsid w:val="00EC0AE4"/>
    <w:rsid w:val="00EC0C30"/>
    <w:rsid w:val="00EC0C45"/>
    <w:rsid w:val="00EC0E42"/>
    <w:rsid w:val="00EC10D9"/>
    <w:rsid w:val="00EC1109"/>
    <w:rsid w:val="00EC12C8"/>
    <w:rsid w:val="00EC17B5"/>
    <w:rsid w:val="00EC1827"/>
    <w:rsid w:val="00EC1B45"/>
    <w:rsid w:val="00EC2B72"/>
    <w:rsid w:val="00EC305D"/>
    <w:rsid w:val="00EC3133"/>
    <w:rsid w:val="00EC3235"/>
    <w:rsid w:val="00EC34A7"/>
    <w:rsid w:val="00EC3597"/>
    <w:rsid w:val="00EC363D"/>
    <w:rsid w:val="00EC3B7A"/>
    <w:rsid w:val="00EC426F"/>
    <w:rsid w:val="00EC4DC3"/>
    <w:rsid w:val="00EC5954"/>
    <w:rsid w:val="00EC686E"/>
    <w:rsid w:val="00EC6B35"/>
    <w:rsid w:val="00EC6C59"/>
    <w:rsid w:val="00EC6DD1"/>
    <w:rsid w:val="00EC7A86"/>
    <w:rsid w:val="00EC7F97"/>
    <w:rsid w:val="00ED0830"/>
    <w:rsid w:val="00ED0B1B"/>
    <w:rsid w:val="00ED0B46"/>
    <w:rsid w:val="00ED1D1B"/>
    <w:rsid w:val="00ED1F4C"/>
    <w:rsid w:val="00ED2152"/>
    <w:rsid w:val="00ED285B"/>
    <w:rsid w:val="00ED2B79"/>
    <w:rsid w:val="00ED30AC"/>
    <w:rsid w:val="00ED340B"/>
    <w:rsid w:val="00ED3582"/>
    <w:rsid w:val="00ED38BE"/>
    <w:rsid w:val="00ED390A"/>
    <w:rsid w:val="00ED42B3"/>
    <w:rsid w:val="00ED4547"/>
    <w:rsid w:val="00ED4698"/>
    <w:rsid w:val="00ED4B77"/>
    <w:rsid w:val="00ED4D98"/>
    <w:rsid w:val="00ED4F9B"/>
    <w:rsid w:val="00ED5152"/>
    <w:rsid w:val="00ED521C"/>
    <w:rsid w:val="00ED53BB"/>
    <w:rsid w:val="00ED54EF"/>
    <w:rsid w:val="00ED566E"/>
    <w:rsid w:val="00ED5A29"/>
    <w:rsid w:val="00ED5CAD"/>
    <w:rsid w:val="00ED5FBE"/>
    <w:rsid w:val="00ED5FFC"/>
    <w:rsid w:val="00ED6163"/>
    <w:rsid w:val="00ED7056"/>
    <w:rsid w:val="00ED7448"/>
    <w:rsid w:val="00ED74D0"/>
    <w:rsid w:val="00ED74DA"/>
    <w:rsid w:val="00EE0580"/>
    <w:rsid w:val="00EE0B40"/>
    <w:rsid w:val="00EE0F6B"/>
    <w:rsid w:val="00EE15CA"/>
    <w:rsid w:val="00EE1AB7"/>
    <w:rsid w:val="00EE1D17"/>
    <w:rsid w:val="00EE1DE9"/>
    <w:rsid w:val="00EE1E7E"/>
    <w:rsid w:val="00EE2120"/>
    <w:rsid w:val="00EE235F"/>
    <w:rsid w:val="00EE25E3"/>
    <w:rsid w:val="00EE286A"/>
    <w:rsid w:val="00EE2AC3"/>
    <w:rsid w:val="00EE3186"/>
    <w:rsid w:val="00EE339C"/>
    <w:rsid w:val="00EE3836"/>
    <w:rsid w:val="00EE3C9A"/>
    <w:rsid w:val="00EE3D78"/>
    <w:rsid w:val="00EE3DDE"/>
    <w:rsid w:val="00EE3DF5"/>
    <w:rsid w:val="00EE3E73"/>
    <w:rsid w:val="00EE3F34"/>
    <w:rsid w:val="00EE4493"/>
    <w:rsid w:val="00EE4763"/>
    <w:rsid w:val="00EE4B7D"/>
    <w:rsid w:val="00EE4C82"/>
    <w:rsid w:val="00EE5914"/>
    <w:rsid w:val="00EE5973"/>
    <w:rsid w:val="00EE5A85"/>
    <w:rsid w:val="00EE5C23"/>
    <w:rsid w:val="00EE6D93"/>
    <w:rsid w:val="00EE7335"/>
    <w:rsid w:val="00EE7A0C"/>
    <w:rsid w:val="00EF0816"/>
    <w:rsid w:val="00EF0956"/>
    <w:rsid w:val="00EF0B95"/>
    <w:rsid w:val="00EF0BE8"/>
    <w:rsid w:val="00EF1017"/>
    <w:rsid w:val="00EF118E"/>
    <w:rsid w:val="00EF1747"/>
    <w:rsid w:val="00EF181C"/>
    <w:rsid w:val="00EF1827"/>
    <w:rsid w:val="00EF1A93"/>
    <w:rsid w:val="00EF1A9C"/>
    <w:rsid w:val="00EF1DA4"/>
    <w:rsid w:val="00EF1F64"/>
    <w:rsid w:val="00EF27C9"/>
    <w:rsid w:val="00EF2E48"/>
    <w:rsid w:val="00EF2F51"/>
    <w:rsid w:val="00EF2F76"/>
    <w:rsid w:val="00EF3D6C"/>
    <w:rsid w:val="00EF4053"/>
    <w:rsid w:val="00EF4CBC"/>
    <w:rsid w:val="00EF5674"/>
    <w:rsid w:val="00EF5B16"/>
    <w:rsid w:val="00EF5C70"/>
    <w:rsid w:val="00EF5E32"/>
    <w:rsid w:val="00EF6399"/>
    <w:rsid w:val="00EF646C"/>
    <w:rsid w:val="00EF6A30"/>
    <w:rsid w:val="00EF6DFE"/>
    <w:rsid w:val="00EF72A5"/>
    <w:rsid w:val="00EF76DE"/>
    <w:rsid w:val="00EF775A"/>
    <w:rsid w:val="00EF7BAD"/>
    <w:rsid w:val="00F00101"/>
    <w:rsid w:val="00F01031"/>
    <w:rsid w:val="00F0153F"/>
    <w:rsid w:val="00F016D7"/>
    <w:rsid w:val="00F01853"/>
    <w:rsid w:val="00F01A46"/>
    <w:rsid w:val="00F01B2E"/>
    <w:rsid w:val="00F01BDC"/>
    <w:rsid w:val="00F01DF6"/>
    <w:rsid w:val="00F02022"/>
    <w:rsid w:val="00F023CE"/>
    <w:rsid w:val="00F027A8"/>
    <w:rsid w:val="00F02825"/>
    <w:rsid w:val="00F03070"/>
    <w:rsid w:val="00F03122"/>
    <w:rsid w:val="00F04C35"/>
    <w:rsid w:val="00F04C4F"/>
    <w:rsid w:val="00F0576E"/>
    <w:rsid w:val="00F057FD"/>
    <w:rsid w:val="00F0587E"/>
    <w:rsid w:val="00F05DAD"/>
    <w:rsid w:val="00F06507"/>
    <w:rsid w:val="00F069CC"/>
    <w:rsid w:val="00F06CF8"/>
    <w:rsid w:val="00F0720A"/>
    <w:rsid w:val="00F074F7"/>
    <w:rsid w:val="00F07996"/>
    <w:rsid w:val="00F07D9B"/>
    <w:rsid w:val="00F1001F"/>
    <w:rsid w:val="00F1043A"/>
    <w:rsid w:val="00F10849"/>
    <w:rsid w:val="00F1084A"/>
    <w:rsid w:val="00F10FE0"/>
    <w:rsid w:val="00F11330"/>
    <w:rsid w:val="00F114E6"/>
    <w:rsid w:val="00F12726"/>
    <w:rsid w:val="00F12C67"/>
    <w:rsid w:val="00F13850"/>
    <w:rsid w:val="00F139D7"/>
    <w:rsid w:val="00F14332"/>
    <w:rsid w:val="00F1442A"/>
    <w:rsid w:val="00F14C50"/>
    <w:rsid w:val="00F1523E"/>
    <w:rsid w:val="00F15735"/>
    <w:rsid w:val="00F15AA5"/>
    <w:rsid w:val="00F15B64"/>
    <w:rsid w:val="00F16002"/>
    <w:rsid w:val="00F162B4"/>
    <w:rsid w:val="00F162BE"/>
    <w:rsid w:val="00F16410"/>
    <w:rsid w:val="00F1687A"/>
    <w:rsid w:val="00F16AE4"/>
    <w:rsid w:val="00F16E5B"/>
    <w:rsid w:val="00F171C3"/>
    <w:rsid w:val="00F17A49"/>
    <w:rsid w:val="00F209FB"/>
    <w:rsid w:val="00F20D1A"/>
    <w:rsid w:val="00F2100E"/>
    <w:rsid w:val="00F21666"/>
    <w:rsid w:val="00F2168F"/>
    <w:rsid w:val="00F21A9E"/>
    <w:rsid w:val="00F21E44"/>
    <w:rsid w:val="00F22438"/>
    <w:rsid w:val="00F2330A"/>
    <w:rsid w:val="00F2396E"/>
    <w:rsid w:val="00F23A6C"/>
    <w:rsid w:val="00F23DEB"/>
    <w:rsid w:val="00F245EA"/>
    <w:rsid w:val="00F2484C"/>
    <w:rsid w:val="00F24D0F"/>
    <w:rsid w:val="00F24EC1"/>
    <w:rsid w:val="00F25198"/>
    <w:rsid w:val="00F258C7"/>
    <w:rsid w:val="00F25B6A"/>
    <w:rsid w:val="00F25F21"/>
    <w:rsid w:val="00F25F8E"/>
    <w:rsid w:val="00F262EB"/>
    <w:rsid w:val="00F2650E"/>
    <w:rsid w:val="00F27462"/>
    <w:rsid w:val="00F27F60"/>
    <w:rsid w:val="00F306D7"/>
    <w:rsid w:val="00F3094B"/>
    <w:rsid w:val="00F30D20"/>
    <w:rsid w:val="00F30DD3"/>
    <w:rsid w:val="00F317E3"/>
    <w:rsid w:val="00F31803"/>
    <w:rsid w:val="00F31EBC"/>
    <w:rsid w:val="00F31EE5"/>
    <w:rsid w:val="00F32212"/>
    <w:rsid w:val="00F3265C"/>
    <w:rsid w:val="00F3464D"/>
    <w:rsid w:val="00F346F0"/>
    <w:rsid w:val="00F34BA3"/>
    <w:rsid w:val="00F3527C"/>
    <w:rsid w:val="00F353E9"/>
    <w:rsid w:val="00F3580F"/>
    <w:rsid w:val="00F358A9"/>
    <w:rsid w:val="00F3599A"/>
    <w:rsid w:val="00F359F9"/>
    <w:rsid w:val="00F35CC3"/>
    <w:rsid w:val="00F3600F"/>
    <w:rsid w:val="00F36B21"/>
    <w:rsid w:val="00F36B57"/>
    <w:rsid w:val="00F36D2F"/>
    <w:rsid w:val="00F376C4"/>
    <w:rsid w:val="00F3770B"/>
    <w:rsid w:val="00F37AAD"/>
    <w:rsid w:val="00F37C58"/>
    <w:rsid w:val="00F37FDE"/>
    <w:rsid w:val="00F403AB"/>
    <w:rsid w:val="00F40AEB"/>
    <w:rsid w:val="00F415EB"/>
    <w:rsid w:val="00F41A9D"/>
    <w:rsid w:val="00F41D51"/>
    <w:rsid w:val="00F41F85"/>
    <w:rsid w:val="00F42572"/>
    <w:rsid w:val="00F4264C"/>
    <w:rsid w:val="00F43411"/>
    <w:rsid w:val="00F4350F"/>
    <w:rsid w:val="00F4388F"/>
    <w:rsid w:val="00F43B0F"/>
    <w:rsid w:val="00F44610"/>
    <w:rsid w:val="00F44C2F"/>
    <w:rsid w:val="00F44D22"/>
    <w:rsid w:val="00F45230"/>
    <w:rsid w:val="00F453FA"/>
    <w:rsid w:val="00F459C4"/>
    <w:rsid w:val="00F45DF3"/>
    <w:rsid w:val="00F464D8"/>
    <w:rsid w:val="00F4675B"/>
    <w:rsid w:val="00F47078"/>
    <w:rsid w:val="00F47302"/>
    <w:rsid w:val="00F47C46"/>
    <w:rsid w:val="00F504AD"/>
    <w:rsid w:val="00F5062A"/>
    <w:rsid w:val="00F50A14"/>
    <w:rsid w:val="00F50F1F"/>
    <w:rsid w:val="00F5172B"/>
    <w:rsid w:val="00F51B63"/>
    <w:rsid w:val="00F521A9"/>
    <w:rsid w:val="00F526C1"/>
    <w:rsid w:val="00F52837"/>
    <w:rsid w:val="00F52B68"/>
    <w:rsid w:val="00F52B85"/>
    <w:rsid w:val="00F53018"/>
    <w:rsid w:val="00F5389F"/>
    <w:rsid w:val="00F53C49"/>
    <w:rsid w:val="00F53D35"/>
    <w:rsid w:val="00F547F2"/>
    <w:rsid w:val="00F54ACD"/>
    <w:rsid w:val="00F54B07"/>
    <w:rsid w:val="00F55453"/>
    <w:rsid w:val="00F5587F"/>
    <w:rsid w:val="00F55BE5"/>
    <w:rsid w:val="00F55E84"/>
    <w:rsid w:val="00F55F3B"/>
    <w:rsid w:val="00F56402"/>
    <w:rsid w:val="00F5640B"/>
    <w:rsid w:val="00F5681C"/>
    <w:rsid w:val="00F56EFC"/>
    <w:rsid w:val="00F574C5"/>
    <w:rsid w:val="00F60082"/>
    <w:rsid w:val="00F6026F"/>
    <w:rsid w:val="00F6051F"/>
    <w:rsid w:val="00F61D2F"/>
    <w:rsid w:val="00F61E5F"/>
    <w:rsid w:val="00F61E87"/>
    <w:rsid w:val="00F6211A"/>
    <w:rsid w:val="00F627F2"/>
    <w:rsid w:val="00F62A35"/>
    <w:rsid w:val="00F62AF0"/>
    <w:rsid w:val="00F63241"/>
    <w:rsid w:val="00F633CC"/>
    <w:rsid w:val="00F63723"/>
    <w:rsid w:val="00F63CDB"/>
    <w:rsid w:val="00F64915"/>
    <w:rsid w:val="00F64ADF"/>
    <w:rsid w:val="00F655BB"/>
    <w:rsid w:val="00F65610"/>
    <w:rsid w:val="00F65AD7"/>
    <w:rsid w:val="00F65C6E"/>
    <w:rsid w:val="00F65CCF"/>
    <w:rsid w:val="00F663FD"/>
    <w:rsid w:val="00F67041"/>
    <w:rsid w:val="00F67085"/>
    <w:rsid w:val="00F670DC"/>
    <w:rsid w:val="00F673EF"/>
    <w:rsid w:val="00F6798D"/>
    <w:rsid w:val="00F70329"/>
    <w:rsid w:val="00F70825"/>
    <w:rsid w:val="00F70BD0"/>
    <w:rsid w:val="00F71B71"/>
    <w:rsid w:val="00F72148"/>
    <w:rsid w:val="00F72296"/>
    <w:rsid w:val="00F72C71"/>
    <w:rsid w:val="00F7401A"/>
    <w:rsid w:val="00F7418C"/>
    <w:rsid w:val="00F757E4"/>
    <w:rsid w:val="00F75A29"/>
    <w:rsid w:val="00F75CEA"/>
    <w:rsid w:val="00F75DEF"/>
    <w:rsid w:val="00F7619B"/>
    <w:rsid w:val="00F76334"/>
    <w:rsid w:val="00F765B0"/>
    <w:rsid w:val="00F76B5C"/>
    <w:rsid w:val="00F77104"/>
    <w:rsid w:val="00F77536"/>
    <w:rsid w:val="00F77F3B"/>
    <w:rsid w:val="00F8022C"/>
    <w:rsid w:val="00F8032A"/>
    <w:rsid w:val="00F804C7"/>
    <w:rsid w:val="00F80D45"/>
    <w:rsid w:val="00F81291"/>
    <w:rsid w:val="00F8135A"/>
    <w:rsid w:val="00F81865"/>
    <w:rsid w:val="00F820A2"/>
    <w:rsid w:val="00F8270B"/>
    <w:rsid w:val="00F827D4"/>
    <w:rsid w:val="00F8297B"/>
    <w:rsid w:val="00F83D5D"/>
    <w:rsid w:val="00F83DF2"/>
    <w:rsid w:val="00F8486D"/>
    <w:rsid w:val="00F84D40"/>
    <w:rsid w:val="00F852E6"/>
    <w:rsid w:val="00F85659"/>
    <w:rsid w:val="00F86005"/>
    <w:rsid w:val="00F86880"/>
    <w:rsid w:val="00F86912"/>
    <w:rsid w:val="00F86B0B"/>
    <w:rsid w:val="00F86FB1"/>
    <w:rsid w:val="00F8721A"/>
    <w:rsid w:val="00F872FC"/>
    <w:rsid w:val="00F877FF"/>
    <w:rsid w:val="00F90772"/>
    <w:rsid w:val="00F907A5"/>
    <w:rsid w:val="00F90C46"/>
    <w:rsid w:val="00F90F9A"/>
    <w:rsid w:val="00F91457"/>
    <w:rsid w:val="00F91D9D"/>
    <w:rsid w:val="00F91EAA"/>
    <w:rsid w:val="00F9202B"/>
    <w:rsid w:val="00F9243A"/>
    <w:rsid w:val="00F92595"/>
    <w:rsid w:val="00F9284D"/>
    <w:rsid w:val="00F92FF4"/>
    <w:rsid w:val="00F93085"/>
    <w:rsid w:val="00F9382E"/>
    <w:rsid w:val="00F93A93"/>
    <w:rsid w:val="00F93D88"/>
    <w:rsid w:val="00F93D9C"/>
    <w:rsid w:val="00F93FA8"/>
    <w:rsid w:val="00F945D4"/>
    <w:rsid w:val="00F94C7A"/>
    <w:rsid w:val="00F94CF3"/>
    <w:rsid w:val="00F9529C"/>
    <w:rsid w:val="00F95B0B"/>
    <w:rsid w:val="00F95E9A"/>
    <w:rsid w:val="00F95EBD"/>
    <w:rsid w:val="00F963C1"/>
    <w:rsid w:val="00F9685E"/>
    <w:rsid w:val="00F970F3"/>
    <w:rsid w:val="00F971D5"/>
    <w:rsid w:val="00F97782"/>
    <w:rsid w:val="00F97B53"/>
    <w:rsid w:val="00FA0030"/>
    <w:rsid w:val="00FA04C2"/>
    <w:rsid w:val="00FA0765"/>
    <w:rsid w:val="00FA0DF2"/>
    <w:rsid w:val="00FA0F01"/>
    <w:rsid w:val="00FA10EB"/>
    <w:rsid w:val="00FA17D2"/>
    <w:rsid w:val="00FA1820"/>
    <w:rsid w:val="00FA1A36"/>
    <w:rsid w:val="00FA1E93"/>
    <w:rsid w:val="00FA1EC4"/>
    <w:rsid w:val="00FA251F"/>
    <w:rsid w:val="00FA2661"/>
    <w:rsid w:val="00FA2B06"/>
    <w:rsid w:val="00FA2EA3"/>
    <w:rsid w:val="00FA2F07"/>
    <w:rsid w:val="00FA3028"/>
    <w:rsid w:val="00FA3471"/>
    <w:rsid w:val="00FA3562"/>
    <w:rsid w:val="00FA3C94"/>
    <w:rsid w:val="00FA3D37"/>
    <w:rsid w:val="00FA3DB3"/>
    <w:rsid w:val="00FA4162"/>
    <w:rsid w:val="00FA43DB"/>
    <w:rsid w:val="00FA5415"/>
    <w:rsid w:val="00FA5A3D"/>
    <w:rsid w:val="00FA5B85"/>
    <w:rsid w:val="00FA5DD5"/>
    <w:rsid w:val="00FA6087"/>
    <w:rsid w:val="00FA62BB"/>
    <w:rsid w:val="00FA62C9"/>
    <w:rsid w:val="00FA684C"/>
    <w:rsid w:val="00FA6C96"/>
    <w:rsid w:val="00FA70A7"/>
    <w:rsid w:val="00FA77DD"/>
    <w:rsid w:val="00FA7BD7"/>
    <w:rsid w:val="00FA7BF8"/>
    <w:rsid w:val="00FB0148"/>
    <w:rsid w:val="00FB07A3"/>
    <w:rsid w:val="00FB0C1C"/>
    <w:rsid w:val="00FB1201"/>
    <w:rsid w:val="00FB1703"/>
    <w:rsid w:val="00FB1850"/>
    <w:rsid w:val="00FB1B32"/>
    <w:rsid w:val="00FB1CCD"/>
    <w:rsid w:val="00FB1D5F"/>
    <w:rsid w:val="00FB1E60"/>
    <w:rsid w:val="00FB2109"/>
    <w:rsid w:val="00FB2131"/>
    <w:rsid w:val="00FB22D7"/>
    <w:rsid w:val="00FB2514"/>
    <w:rsid w:val="00FB25E1"/>
    <w:rsid w:val="00FB27B7"/>
    <w:rsid w:val="00FB2A3A"/>
    <w:rsid w:val="00FB2AE1"/>
    <w:rsid w:val="00FB2EC3"/>
    <w:rsid w:val="00FB3C44"/>
    <w:rsid w:val="00FB3FF4"/>
    <w:rsid w:val="00FB4148"/>
    <w:rsid w:val="00FB47F0"/>
    <w:rsid w:val="00FB4BA2"/>
    <w:rsid w:val="00FB50A3"/>
    <w:rsid w:val="00FB51F8"/>
    <w:rsid w:val="00FB5990"/>
    <w:rsid w:val="00FB5D13"/>
    <w:rsid w:val="00FB5D8D"/>
    <w:rsid w:val="00FB613D"/>
    <w:rsid w:val="00FB619A"/>
    <w:rsid w:val="00FB66AF"/>
    <w:rsid w:val="00FB6A0E"/>
    <w:rsid w:val="00FB6E55"/>
    <w:rsid w:val="00FB72A8"/>
    <w:rsid w:val="00FC04C1"/>
    <w:rsid w:val="00FC0746"/>
    <w:rsid w:val="00FC0D04"/>
    <w:rsid w:val="00FC0D28"/>
    <w:rsid w:val="00FC0DAC"/>
    <w:rsid w:val="00FC0E79"/>
    <w:rsid w:val="00FC100A"/>
    <w:rsid w:val="00FC1104"/>
    <w:rsid w:val="00FC11A7"/>
    <w:rsid w:val="00FC1499"/>
    <w:rsid w:val="00FC1954"/>
    <w:rsid w:val="00FC1C85"/>
    <w:rsid w:val="00FC20E0"/>
    <w:rsid w:val="00FC2340"/>
    <w:rsid w:val="00FC260A"/>
    <w:rsid w:val="00FC27F9"/>
    <w:rsid w:val="00FC2875"/>
    <w:rsid w:val="00FC3148"/>
    <w:rsid w:val="00FC38DC"/>
    <w:rsid w:val="00FC3DAA"/>
    <w:rsid w:val="00FC3DCE"/>
    <w:rsid w:val="00FC4B64"/>
    <w:rsid w:val="00FC508B"/>
    <w:rsid w:val="00FC5108"/>
    <w:rsid w:val="00FC53C0"/>
    <w:rsid w:val="00FC5640"/>
    <w:rsid w:val="00FC5A59"/>
    <w:rsid w:val="00FC5C68"/>
    <w:rsid w:val="00FC6711"/>
    <w:rsid w:val="00FC67DA"/>
    <w:rsid w:val="00FC716F"/>
    <w:rsid w:val="00FC7193"/>
    <w:rsid w:val="00FC77D5"/>
    <w:rsid w:val="00FC7C94"/>
    <w:rsid w:val="00FC7D41"/>
    <w:rsid w:val="00FD0C20"/>
    <w:rsid w:val="00FD0C75"/>
    <w:rsid w:val="00FD2081"/>
    <w:rsid w:val="00FD24C5"/>
    <w:rsid w:val="00FD2995"/>
    <w:rsid w:val="00FD38AA"/>
    <w:rsid w:val="00FD39C7"/>
    <w:rsid w:val="00FD3AE8"/>
    <w:rsid w:val="00FD3E8D"/>
    <w:rsid w:val="00FD3EBC"/>
    <w:rsid w:val="00FD40F1"/>
    <w:rsid w:val="00FD460A"/>
    <w:rsid w:val="00FD541D"/>
    <w:rsid w:val="00FD672F"/>
    <w:rsid w:val="00FD6BBF"/>
    <w:rsid w:val="00FD6D63"/>
    <w:rsid w:val="00FD72DD"/>
    <w:rsid w:val="00FD76AC"/>
    <w:rsid w:val="00FD7C0E"/>
    <w:rsid w:val="00FD7CF7"/>
    <w:rsid w:val="00FE07FF"/>
    <w:rsid w:val="00FE1656"/>
    <w:rsid w:val="00FE1D99"/>
    <w:rsid w:val="00FE22A3"/>
    <w:rsid w:val="00FE234A"/>
    <w:rsid w:val="00FE2CCC"/>
    <w:rsid w:val="00FE2F8C"/>
    <w:rsid w:val="00FE349F"/>
    <w:rsid w:val="00FE35BE"/>
    <w:rsid w:val="00FE3C03"/>
    <w:rsid w:val="00FE4019"/>
    <w:rsid w:val="00FE457B"/>
    <w:rsid w:val="00FE487E"/>
    <w:rsid w:val="00FE4B7D"/>
    <w:rsid w:val="00FE5395"/>
    <w:rsid w:val="00FE626D"/>
    <w:rsid w:val="00FE6539"/>
    <w:rsid w:val="00FE6AD6"/>
    <w:rsid w:val="00FF098A"/>
    <w:rsid w:val="00FF1356"/>
    <w:rsid w:val="00FF154F"/>
    <w:rsid w:val="00FF17D6"/>
    <w:rsid w:val="00FF1A8A"/>
    <w:rsid w:val="00FF1EE5"/>
    <w:rsid w:val="00FF1F4B"/>
    <w:rsid w:val="00FF21CB"/>
    <w:rsid w:val="00FF28C4"/>
    <w:rsid w:val="00FF2FC5"/>
    <w:rsid w:val="00FF3010"/>
    <w:rsid w:val="00FF33FE"/>
    <w:rsid w:val="00FF345F"/>
    <w:rsid w:val="00FF3A86"/>
    <w:rsid w:val="00FF4090"/>
    <w:rsid w:val="00FF47BC"/>
    <w:rsid w:val="00FF4968"/>
    <w:rsid w:val="00FF4DB6"/>
    <w:rsid w:val="00FF5037"/>
    <w:rsid w:val="00FF526E"/>
    <w:rsid w:val="00FF5571"/>
    <w:rsid w:val="00FF5889"/>
    <w:rsid w:val="00FF58B8"/>
    <w:rsid w:val="00FF5DAF"/>
    <w:rsid w:val="00FF602D"/>
    <w:rsid w:val="00FF6096"/>
    <w:rsid w:val="00FF60EE"/>
    <w:rsid w:val="00FF63B7"/>
    <w:rsid w:val="00FF7275"/>
    <w:rsid w:val="00FF74C8"/>
    <w:rsid w:val="00FF7906"/>
    <w:rsid w:val="00FF7A13"/>
    <w:rsid w:val="00FF7C18"/>
  </w:rsids>
  <m:mathPr>
    <m:mathFont m:val="Cambria Math"/>
    <m:brkBin m:val="before"/>
    <m:brkBinSub m:val="--"/>
    <m:smallFrac m:val="0"/>
    <m:dispDef/>
    <m:lMargin m:val="0"/>
    <m:rMargin m:val="0"/>
    <m:defJc m:val="centerGroup"/>
    <m:wrapIndent m:val="1440"/>
    <m:intLim m:val="subSup"/>
    <m:naryLim m:val="undOvr"/>
  </m:mathPr>
  <w:themeFontLang w:val="lv-LV"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ADC1E"/>
  <w15:docId w15:val="{1F020B84-C15F-4026-87CF-1A8A4F54D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6B22"/>
    <w:rPr>
      <w:lang w:eastAsia="en-US"/>
    </w:rPr>
  </w:style>
  <w:style w:type="paragraph" w:styleId="Heading1">
    <w:name w:val="heading 1"/>
    <w:aliases w:val="Section Heading,heading1,Antraste 1,h1,Heading 1 Char,Section Heading Char,heading1 Char,Antraste 1 Char,h1 Char,H1,Virsraksts 1"/>
    <w:basedOn w:val="Normal"/>
    <w:next w:val="Normal"/>
    <w:link w:val="Heading1Char1"/>
    <w:uiPriority w:val="9"/>
    <w:qFormat/>
    <w:rsid w:val="009E4F75"/>
    <w:pPr>
      <w:keepNext/>
      <w:numPr>
        <w:numId w:val="2"/>
      </w:numPr>
      <w:outlineLvl w:val="0"/>
    </w:pPr>
    <w:rPr>
      <w:rFonts w:ascii="Times New Roman Bold" w:hAnsi="Times New Roman Bold"/>
      <w:b/>
      <w:sz w:val="24"/>
    </w:rPr>
  </w:style>
  <w:style w:type="paragraph" w:styleId="Heading2">
    <w:name w:val="heading 2"/>
    <w:aliases w:val="Antraste 2,Reset numbering,B_Kapittel,HD2,H2,Titre 2 tbo,Sub-Head1,h2,Heading 2- no#,2m,PA Major Section,Podkapitola1,hlavicka,Podk...,H2 Char,Titre 2 tbo Char,Sub-Head1 Char,h2 Char,Heading 2- no# Char,2m Char,Podk... Char"/>
    <w:basedOn w:val="Normal"/>
    <w:next w:val="Normal"/>
    <w:link w:val="Heading2Char"/>
    <w:qFormat/>
    <w:pPr>
      <w:keepNext/>
      <w:widowControl w:val="0"/>
      <w:autoSpaceDE w:val="0"/>
      <w:autoSpaceDN w:val="0"/>
      <w:jc w:val="both"/>
      <w:outlineLvl w:val="1"/>
    </w:pPr>
    <w:rPr>
      <w:b/>
      <w:bCs/>
      <w:sz w:val="24"/>
      <w:szCs w:val="28"/>
    </w:rPr>
  </w:style>
  <w:style w:type="paragraph" w:styleId="Heading3">
    <w:name w:val="heading 3"/>
    <w:aliases w:val="hd3,h3,heading 3 + Indent: Left 0.25 in Char,heading 3 Char,3 Char,E3 Char,Heading 3. Char,H3 Char,h3 Char,l3+toc 3 Char,l3 Char,CT Char,Sub-section Title Char"/>
    <w:basedOn w:val="Normal"/>
    <w:next w:val="Normal"/>
    <w:link w:val="Heading3Char"/>
    <w:uiPriority w:val="9"/>
    <w:qFormat/>
    <w:pPr>
      <w:keepNext/>
      <w:jc w:val="right"/>
      <w:outlineLvl w:val="2"/>
    </w:pPr>
    <w:rPr>
      <w:b/>
      <w:sz w:val="22"/>
    </w:rPr>
  </w:style>
  <w:style w:type="paragraph" w:styleId="Heading4">
    <w:name w:val="heading 4"/>
    <w:basedOn w:val="Normal"/>
    <w:next w:val="Normal"/>
    <w:qFormat/>
    <w:pPr>
      <w:keepNext/>
      <w:jc w:val="center"/>
      <w:outlineLvl w:val="3"/>
    </w:pPr>
    <w:rPr>
      <w:b/>
      <w:bCs/>
      <w:sz w:val="22"/>
    </w:rPr>
  </w:style>
  <w:style w:type="paragraph" w:styleId="Heading5">
    <w:name w:val="heading 5"/>
    <w:basedOn w:val="Normal"/>
    <w:next w:val="Normal"/>
    <w:qFormat/>
    <w:pPr>
      <w:keepNext/>
      <w:ind w:left="2160" w:firstLine="720"/>
      <w:outlineLvl w:val="4"/>
    </w:pPr>
    <w:rPr>
      <w:b/>
      <w:sz w:val="22"/>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keepNext/>
      <w:widowControl w:val="0"/>
      <w:autoSpaceDE w:val="0"/>
      <w:autoSpaceDN w:val="0"/>
      <w:jc w:val="center"/>
      <w:outlineLvl w:val="8"/>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uvlaka 3,plain,plain Char,b1,uvlaka 31, uvlaka 3, uvlaka 31,Body Text Char1,Body Text Char Char,Body Text1"/>
    <w:basedOn w:val="Normal"/>
    <w:link w:val="BodyTextChar2"/>
    <w:pPr>
      <w:widowControl w:val="0"/>
      <w:spacing w:after="120"/>
    </w:pPr>
    <w:rPr>
      <w:rFonts w:ascii="RimTimes" w:hAnsi="RimTimes"/>
      <w:sz w:val="24"/>
    </w:rPr>
  </w:style>
  <w:style w:type="paragraph" w:styleId="BodyTextIndent">
    <w:name w:val="Body Text Indent"/>
    <w:aliases w:val="Body Text Indent Char Char Char Char,Body Text Indent Char Char,Body Text Indent Char,Body Text Indent Char Char Char"/>
    <w:basedOn w:val="Normal"/>
    <w:link w:val="BodyTextIndentChar1"/>
    <w:pPr>
      <w:tabs>
        <w:tab w:val="left" w:pos="0"/>
      </w:tabs>
      <w:suppressAutoHyphens/>
      <w:autoSpaceDE w:val="0"/>
      <w:autoSpaceDN w:val="0"/>
      <w:jc w:val="both"/>
    </w:pPr>
    <w:rPr>
      <w:sz w:val="24"/>
      <w:szCs w:val="24"/>
    </w:rPr>
  </w:style>
  <w:style w:type="paragraph" w:styleId="Footer">
    <w:name w:val="footer"/>
    <w:basedOn w:val="Normal"/>
    <w:link w:val="FooterChar"/>
    <w:uiPriority w:val="99"/>
    <w:pPr>
      <w:widowControl w:val="0"/>
      <w:tabs>
        <w:tab w:val="center" w:pos="4153"/>
        <w:tab w:val="right" w:pos="8306"/>
      </w:tabs>
      <w:autoSpaceDE w:val="0"/>
      <w:autoSpaceDN w:val="0"/>
    </w:pPr>
    <w:rPr>
      <w:sz w:val="24"/>
      <w:szCs w:val="24"/>
    </w:rPr>
  </w:style>
  <w:style w:type="character" w:styleId="PageNumber">
    <w:name w:val="page number"/>
    <w:rPr>
      <w:sz w:val="20"/>
    </w:rPr>
  </w:style>
  <w:style w:type="paragraph" w:styleId="Header">
    <w:name w:val="header"/>
    <w:basedOn w:val="Normal"/>
    <w:pPr>
      <w:widowControl w:val="0"/>
      <w:tabs>
        <w:tab w:val="center" w:pos="4153"/>
        <w:tab w:val="right" w:pos="8306"/>
      </w:tabs>
    </w:pPr>
    <w:rPr>
      <w:rFonts w:ascii="RimTimes" w:hAnsi="RimTimes"/>
      <w:sz w:val="24"/>
    </w:rPr>
  </w:style>
  <w:style w:type="paragraph" w:styleId="BodyText2">
    <w:name w:val="Body Text 2"/>
    <w:basedOn w:val="Normal"/>
    <w:rPr>
      <w:bCs/>
      <w:sz w:val="22"/>
    </w:rPr>
  </w:style>
  <w:style w:type="paragraph" w:styleId="TOC1">
    <w:name w:val="toc 1"/>
    <w:basedOn w:val="Normal"/>
    <w:next w:val="Normal"/>
    <w:autoRedefine/>
    <w:uiPriority w:val="39"/>
    <w:rsid w:val="00485459"/>
    <w:pPr>
      <w:tabs>
        <w:tab w:val="left" w:pos="600"/>
        <w:tab w:val="right" w:leader="dot" w:pos="9062"/>
      </w:tabs>
      <w:spacing w:before="120" w:after="120"/>
      <w:jc w:val="both"/>
    </w:pPr>
    <w:rPr>
      <w:bCs/>
      <w:caps/>
      <w:smallCaps/>
      <w:noProof/>
    </w:rPr>
  </w:style>
  <w:style w:type="paragraph" w:customStyle="1" w:styleId="Head61">
    <w:name w:val="Head 6.1"/>
    <w:basedOn w:val="Normal"/>
    <w:pPr>
      <w:widowControl w:val="0"/>
      <w:suppressAutoHyphens/>
      <w:autoSpaceDE w:val="0"/>
      <w:autoSpaceDN w:val="0"/>
      <w:jc w:val="center"/>
    </w:pPr>
    <w:rPr>
      <w:rFonts w:ascii="Times New Roman Bold" w:hAnsi="Times New Roman Bold"/>
      <w:b/>
      <w:bCs/>
      <w:sz w:val="28"/>
      <w:szCs w:val="28"/>
    </w:rPr>
  </w:style>
  <w:style w:type="character" w:styleId="Hyperlink">
    <w:name w:val="Hyperlink"/>
    <w:uiPriority w:val="99"/>
    <w:rPr>
      <w:color w:val="0000FF"/>
      <w:u w:val="single"/>
    </w:rPr>
  </w:style>
  <w:style w:type="paragraph" w:customStyle="1" w:styleId="Style1">
    <w:name w:val="Style1"/>
    <w:basedOn w:val="Normal"/>
    <w:pPr>
      <w:widowControl w:val="0"/>
      <w:jc w:val="both"/>
    </w:pPr>
    <w:rPr>
      <w:sz w:val="24"/>
    </w:rPr>
  </w:style>
  <w:style w:type="paragraph" w:styleId="BodyTextIndent2">
    <w:name w:val="Body Text Indent 2"/>
    <w:basedOn w:val="Normal"/>
    <w:pPr>
      <w:ind w:left="360"/>
      <w:jc w:val="both"/>
    </w:pPr>
    <w:rPr>
      <w:sz w:val="22"/>
      <w:szCs w:val="22"/>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pPr>
    <w:rPr>
      <w:rFonts w:ascii="Courier New" w:hAnsi="Courier New" w:cs="Courier"/>
    </w:rPr>
  </w:style>
  <w:style w:type="paragraph" w:styleId="Date">
    <w:name w:val="Date"/>
    <w:basedOn w:val="Normal"/>
    <w:next w:val="Normal"/>
    <w:pPr>
      <w:autoSpaceDE w:val="0"/>
      <w:autoSpaceDN w:val="0"/>
    </w:pPr>
    <w:rPr>
      <w:sz w:val="24"/>
      <w:szCs w:val="24"/>
    </w:rPr>
  </w:style>
  <w:style w:type="paragraph" w:styleId="BodyText3">
    <w:name w:val="Body Text 3"/>
    <w:basedOn w:val="Normal"/>
    <w:link w:val="BodyText3Char"/>
    <w:pPr>
      <w:spacing w:after="120"/>
    </w:pPr>
    <w:rPr>
      <w:sz w:val="16"/>
      <w:szCs w:val="16"/>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link w:val="FootnoteTextChar"/>
    <w:uiPriority w:val="99"/>
  </w:style>
  <w:style w:type="character" w:styleId="FootnoteReference">
    <w:name w:val="footnote reference"/>
    <w:aliases w:val="Footnote symbol"/>
    <w:uiPriority w:val="99"/>
    <w:rPr>
      <w:vertAlign w:val="superscript"/>
    </w:rPr>
  </w:style>
  <w:style w:type="paragraph" w:customStyle="1" w:styleId="naisf">
    <w:name w:val="naisf"/>
    <w:basedOn w:val="Normal"/>
    <w:uiPriority w:val="99"/>
    <w:pPr>
      <w:spacing w:before="75" w:after="75"/>
      <w:ind w:firstLine="375"/>
      <w:jc w:val="both"/>
    </w:pPr>
    <w:rPr>
      <w:sz w:val="24"/>
      <w:szCs w:val="24"/>
      <w:lang w:eastAsia="lv-LV"/>
    </w:rPr>
  </w:style>
  <w:style w:type="paragraph" w:customStyle="1" w:styleId="TabRow12">
    <w:name w:val="TabRow12"/>
    <w:basedOn w:val="Normal"/>
    <w:pPr>
      <w:overflowPunct w:val="0"/>
      <w:autoSpaceDE w:val="0"/>
      <w:autoSpaceDN w:val="0"/>
      <w:adjustRightInd w:val="0"/>
      <w:textAlignment w:val="baseline"/>
    </w:pPr>
    <w:rPr>
      <w:sz w:val="24"/>
    </w:rPr>
  </w:style>
  <w:style w:type="paragraph" w:styleId="List">
    <w:name w:val="List"/>
    <w:basedOn w:val="Normal"/>
    <w:pPr>
      <w:overflowPunct w:val="0"/>
      <w:autoSpaceDE w:val="0"/>
      <w:autoSpaceDN w:val="0"/>
      <w:adjustRightInd w:val="0"/>
      <w:ind w:left="283" w:hanging="283"/>
      <w:jc w:val="both"/>
      <w:textAlignment w:val="baseline"/>
    </w:pPr>
    <w:rPr>
      <w:rFonts w:ascii="Balt Helvetica" w:hAnsi="Balt Helvetica"/>
      <w:sz w:val="24"/>
    </w:rPr>
  </w:style>
  <w:style w:type="paragraph" w:styleId="List3">
    <w:name w:val="List 3"/>
    <w:basedOn w:val="Normal"/>
    <w:pPr>
      <w:widowControl w:val="0"/>
      <w:overflowPunct w:val="0"/>
      <w:autoSpaceDE w:val="0"/>
      <w:autoSpaceDN w:val="0"/>
      <w:adjustRightInd w:val="0"/>
      <w:ind w:left="849" w:hanging="283"/>
      <w:jc w:val="both"/>
      <w:textAlignment w:val="baseline"/>
    </w:pPr>
    <w:rPr>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lv-LV"/>
    </w:rPr>
  </w:style>
  <w:style w:type="character" w:styleId="FollowedHyperlink">
    <w:name w:val="FollowedHyperlink"/>
    <w:rPr>
      <w:color w:val="800080"/>
      <w:u w:val="single"/>
    </w:rPr>
  </w:style>
  <w:style w:type="paragraph" w:customStyle="1" w:styleId="font5">
    <w:name w:val="font5"/>
    <w:basedOn w:val="Normal"/>
    <w:pPr>
      <w:spacing w:before="100" w:beforeAutospacing="1" w:after="100" w:afterAutospacing="1"/>
    </w:pPr>
    <w:rPr>
      <w:rFonts w:ascii="Microsoft Sans Serif" w:hAnsi="Microsoft Sans Serif" w:cs="Microsoft Sans Serif"/>
      <w:sz w:val="18"/>
      <w:szCs w:val="18"/>
      <w:lang w:eastAsia="lv-LV"/>
    </w:rPr>
  </w:style>
  <w:style w:type="paragraph" w:customStyle="1" w:styleId="font6">
    <w:name w:val="font6"/>
    <w:basedOn w:val="Normal"/>
    <w:pPr>
      <w:spacing w:before="100" w:beforeAutospacing="1" w:after="100" w:afterAutospacing="1"/>
    </w:pPr>
    <w:rPr>
      <w:rFonts w:ascii="Microsoft Sans Serif" w:hAnsi="Microsoft Sans Serif" w:cs="Microsoft Sans Serif"/>
      <w:b/>
      <w:bCs/>
      <w:sz w:val="16"/>
      <w:szCs w:val="16"/>
      <w:lang w:eastAsia="lv-LV"/>
    </w:rPr>
  </w:style>
  <w:style w:type="paragraph" w:customStyle="1" w:styleId="font7">
    <w:name w:val="font7"/>
    <w:basedOn w:val="Normal"/>
    <w:pPr>
      <w:spacing w:before="100" w:beforeAutospacing="1" w:after="100" w:afterAutospacing="1"/>
    </w:pPr>
    <w:rPr>
      <w:rFonts w:ascii="Tahoma" w:hAnsi="Tahoma" w:cs="Tahoma"/>
      <w:color w:val="000000"/>
      <w:sz w:val="16"/>
      <w:szCs w:val="16"/>
      <w:lang w:eastAsia="lv-LV"/>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crosoft Sans Serif" w:hAnsi="Microsoft Sans Serif" w:cs="Microsoft Sans Serif"/>
      <w:b/>
      <w:bCs/>
      <w:sz w:val="18"/>
      <w:szCs w:val="18"/>
      <w:lang w:eastAsia="lv-LV"/>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crosoft Sans Serif" w:hAnsi="Microsoft Sans Serif" w:cs="Microsoft Sans Serif"/>
      <w:sz w:val="18"/>
      <w:szCs w:val="18"/>
      <w:lang w:eastAsia="lv-LV"/>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8"/>
      <w:szCs w:val="18"/>
      <w:lang w:eastAsia="lv-LV"/>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29">
    <w:name w:val="xl29"/>
    <w:basedOn w:val="Normal"/>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textAlignment w:val="center"/>
    </w:pPr>
    <w:rPr>
      <w:rFonts w:ascii="Microsoft Sans Serif" w:hAnsi="Microsoft Sans Serif" w:cs="Microsoft Sans Serif"/>
      <w:sz w:val="18"/>
      <w:szCs w:val="18"/>
      <w:lang w:eastAsia="lv-LV"/>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crosoft Sans Serif" w:hAnsi="Microsoft Sans Serif" w:cs="Microsoft Sans Serif"/>
      <w:sz w:val="18"/>
      <w:szCs w:val="18"/>
      <w:lang w:eastAsia="lv-LV"/>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8"/>
      <w:szCs w:val="18"/>
      <w:lang w:eastAsia="lv-LV"/>
    </w:rPr>
  </w:style>
  <w:style w:type="paragraph" w:customStyle="1" w:styleId="xl39">
    <w:name w:val="xl39"/>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8"/>
      <w:szCs w:val="18"/>
      <w:lang w:eastAsia="lv-LV"/>
    </w:rPr>
  </w:style>
  <w:style w:type="paragraph" w:customStyle="1" w:styleId="xl40">
    <w:name w:val="xl4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6"/>
      <w:szCs w:val="16"/>
      <w:lang w:eastAsia="lv-LV"/>
    </w:rPr>
  </w:style>
  <w:style w:type="paragraph" w:customStyle="1" w:styleId="xl41">
    <w:name w:val="xl41"/>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6"/>
      <w:szCs w:val="16"/>
      <w:lang w:eastAsia="lv-LV"/>
    </w:rPr>
  </w:style>
  <w:style w:type="paragraph" w:customStyle="1" w:styleId="xl42">
    <w:name w:val="xl42"/>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6"/>
      <w:szCs w:val="16"/>
      <w:lang w:eastAsia="lv-LV"/>
    </w:rPr>
  </w:style>
  <w:style w:type="paragraph" w:customStyle="1" w:styleId="xl43">
    <w:name w:val="xl43"/>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6"/>
      <w:szCs w:val="16"/>
      <w:lang w:eastAsia="lv-LV"/>
    </w:rPr>
  </w:style>
  <w:style w:type="paragraph" w:customStyle="1" w:styleId="xl44">
    <w:name w:val="xl4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Microsoft Sans Serif" w:hAnsi="Microsoft Sans Serif" w:cs="Microsoft Sans Serif"/>
      <w:sz w:val="16"/>
      <w:szCs w:val="16"/>
      <w:lang w:eastAsia="lv-LV"/>
    </w:rPr>
  </w:style>
  <w:style w:type="paragraph" w:customStyle="1" w:styleId="xl45">
    <w:name w:val="xl4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46">
    <w:name w:val="xl4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eastAsia="lv-LV"/>
    </w:rPr>
  </w:style>
  <w:style w:type="paragraph" w:customStyle="1" w:styleId="xl47">
    <w:name w:val="xl47"/>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48">
    <w:name w:val="xl48"/>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49">
    <w:name w:val="xl49"/>
    <w:basedOn w:val="Normal"/>
    <w:pPr>
      <w:pBdr>
        <w:top w:val="single" w:sz="4" w:space="0" w:color="auto"/>
        <w:bottom w:val="single" w:sz="4" w:space="0" w:color="auto"/>
      </w:pBdr>
      <w:spacing w:before="100" w:beforeAutospacing="1" w:after="100" w:afterAutospacing="1"/>
      <w:jc w:val="center"/>
      <w:textAlignment w:val="center"/>
    </w:pPr>
    <w:rPr>
      <w:sz w:val="24"/>
      <w:szCs w:val="24"/>
      <w:lang w:eastAsia="lv-LV"/>
    </w:rPr>
  </w:style>
  <w:style w:type="paragraph" w:customStyle="1" w:styleId="xl50">
    <w:name w:val="xl50"/>
    <w:basedOn w:val="Normal"/>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lang w:eastAsia="lv-LV"/>
    </w:rPr>
  </w:style>
  <w:style w:type="table" w:styleId="TableGrid">
    <w:name w:val="Table Grid"/>
    <w:basedOn w:val="TableNormal"/>
    <w:uiPriority w:val="59"/>
    <w:rsid w:val="00475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um">
    <w:name w:val="Normal num"/>
    <w:basedOn w:val="Normal"/>
    <w:rsid w:val="00475C56"/>
    <w:pPr>
      <w:widowControl w:val="0"/>
      <w:suppressAutoHyphens/>
    </w:pPr>
    <w:rPr>
      <w:rFonts w:eastAsia="Lucida Sans Unicode"/>
      <w:sz w:val="24"/>
    </w:rPr>
  </w:style>
  <w:style w:type="character" w:styleId="CommentReference">
    <w:name w:val="annotation reference"/>
    <w:semiHidden/>
    <w:rsid w:val="00E6260A"/>
    <w:rPr>
      <w:sz w:val="16"/>
      <w:szCs w:val="16"/>
    </w:rPr>
  </w:style>
  <w:style w:type="paragraph" w:styleId="CommentText">
    <w:name w:val="annotation text"/>
    <w:basedOn w:val="Normal"/>
    <w:link w:val="CommentTextChar"/>
    <w:uiPriority w:val="99"/>
    <w:rsid w:val="00E6260A"/>
    <w:rPr>
      <w:lang w:val="x-none"/>
    </w:rPr>
  </w:style>
  <w:style w:type="paragraph" w:styleId="CommentSubject">
    <w:name w:val="annotation subject"/>
    <w:basedOn w:val="CommentText"/>
    <w:next w:val="CommentText"/>
    <w:link w:val="CommentSubjectChar"/>
    <w:semiHidden/>
    <w:rsid w:val="00E6260A"/>
    <w:rPr>
      <w:b/>
      <w:bCs/>
    </w:rPr>
  </w:style>
  <w:style w:type="paragraph" w:styleId="NormalWeb">
    <w:name w:val="Normal (Web)"/>
    <w:basedOn w:val="Normal"/>
    <w:rsid w:val="00F24EC1"/>
    <w:pPr>
      <w:spacing w:before="100" w:beforeAutospacing="1" w:after="119"/>
    </w:pPr>
    <w:rPr>
      <w:sz w:val="24"/>
      <w:szCs w:val="24"/>
      <w:lang w:eastAsia="lv-LV"/>
    </w:rPr>
  </w:style>
  <w:style w:type="paragraph" w:customStyle="1" w:styleId="xl23">
    <w:name w:val="xl23"/>
    <w:basedOn w:val="Normal"/>
    <w:rsid w:val="00C168B0"/>
    <w:pPr>
      <w:spacing w:before="100" w:beforeAutospacing="1" w:after="100" w:afterAutospacing="1"/>
    </w:pPr>
    <w:rPr>
      <w:b/>
      <w:bCs/>
      <w:sz w:val="24"/>
      <w:szCs w:val="24"/>
    </w:rPr>
  </w:style>
  <w:style w:type="paragraph" w:customStyle="1" w:styleId="stils1">
    <w:name w:val="stils1"/>
    <w:basedOn w:val="Normal"/>
    <w:rsid w:val="00771DC8"/>
    <w:rPr>
      <w:rFonts w:ascii="Arial" w:hAnsi="Arial"/>
      <w:sz w:val="24"/>
    </w:rPr>
  </w:style>
  <w:style w:type="paragraph" w:customStyle="1" w:styleId="piedavajumavirrsaksts1">
    <w:name w:val="piedavajuma virrsaksts1"/>
    <w:basedOn w:val="Heading2"/>
    <w:autoRedefine/>
    <w:rsid w:val="00771DC8"/>
    <w:pPr>
      <w:widowControl/>
      <w:autoSpaceDE/>
      <w:autoSpaceDN/>
      <w:jc w:val="left"/>
    </w:pPr>
    <w:rPr>
      <w:sz w:val="28"/>
      <w:szCs w:val="30"/>
      <w:u w:val="single"/>
    </w:rPr>
  </w:style>
  <w:style w:type="paragraph" w:customStyle="1" w:styleId="Style0">
    <w:name w:val="Style0"/>
    <w:rsid w:val="00771DC8"/>
    <w:rPr>
      <w:rFonts w:ascii="Arial" w:hAnsi="Arial"/>
      <w:snapToGrid w:val="0"/>
      <w:sz w:val="24"/>
      <w:lang w:val="en-US" w:eastAsia="en-US"/>
    </w:rPr>
  </w:style>
  <w:style w:type="paragraph" w:customStyle="1" w:styleId="CompanyName">
    <w:name w:val="Company Name"/>
    <w:basedOn w:val="BodyText"/>
    <w:next w:val="BodyText"/>
    <w:rsid w:val="00771DC8"/>
    <w:pPr>
      <w:keepLines/>
      <w:framePr w:w="8640" w:h="1440" w:wrap="notBeside" w:vAnchor="page" w:hAnchor="margin" w:xAlign="center" w:y="889"/>
      <w:widowControl/>
      <w:spacing w:after="40" w:line="240" w:lineRule="atLeast"/>
      <w:jc w:val="center"/>
    </w:pPr>
    <w:rPr>
      <w:rFonts w:ascii="Garamond" w:hAnsi="Garamond"/>
      <w:caps/>
      <w:spacing w:val="75"/>
      <w:kern w:val="18"/>
      <w:sz w:val="21"/>
      <w:lang w:val="en-GB"/>
    </w:rPr>
  </w:style>
  <w:style w:type="character" w:customStyle="1" w:styleId="FootnoteCharacters">
    <w:name w:val="Footnote Characters"/>
    <w:rsid w:val="00771DC8"/>
  </w:style>
  <w:style w:type="paragraph" w:customStyle="1" w:styleId="numbereditem">
    <w:name w:val="numbered_item"/>
    <w:basedOn w:val="Normal"/>
    <w:rsid w:val="00771DC8"/>
    <w:pPr>
      <w:widowControl w:val="0"/>
      <w:numPr>
        <w:numId w:val="4"/>
      </w:numPr>
      <w:suppressAutoHyphens/>
    </w:pPr>
    <w:rPr>
      <w:rFonts w:eastAsia="Lucida Sans Unicode"/>
      <w:sz w:val="24"/>
      <w:szCs w:val="24"/>
    </w:rPr>
  </w:style>
  <w:style w:type="paragraph" w:customStyle="1" w:styleId="atbildesvitraaratkapi">
    <w:name w:val="atbilde_svitraar atkapi"/>
    <w:basedOn w:val="Normal"/>
    <w:rsid w:val="00771DC8"/>
    <w:pPr>
      <w:numPr>
        <w:numId w:val="5"/>
      </w:numPr>
    </w:pPr>
    <w:rPr>
      <w:sz w:val="24"/>
    </w:rPr>
  </w:style>
  <w:style w:type="paragraph" w:customStyle="1" w:styleId="atbildeburti2">
    <w:name w:val="atbilde+burti2"/>
    <w:basedOn w:val="Normal"/>
    <w:autoRedefine/>
    <w:rsid w:val="00576FDE"/>
    <w:pPr>
      <w:tabs>
        <w:tab w:val="num" w:pos="1135"/>
      </w:tabs>
      <w:ind w:left="1135" w:hanging="567"/>
      <w:jc w:val="both"/>
    </w:pPr>
    <w:rPr>
      <w:rFonts w:ascii="GarmdITC Lt TL" w:hAnsi="GarmdITC Lt TL"/>
      <w:sz w:val="26"/>
    </w:rPr>
  </w:style>
  <w:style w:type="paragraph" w:customStyle="1" w:styleId="atbildeburti3">
    <w:name w:val="atbilde+burti3"/>
    <w:basedOn w:val="atbilde"/>
    <w:autoRedefine/>
    <w:rsid w:val="00576FDE"/>
    <w:pPr>
      <w:tabs>
        <w:tab w:val="num" w:pos="1135"/>
      </w:tabs>
      <w:spacing w:before="0" w:beforeAutospacing="0" w:after="0" w:afterAutospacing="0"/>
      <w:ind w:left="1135" w:hanging="567"/>
    </w:pPr>
    <w:rPr>
      <w:u w:val="none"/>
    </w:rPr>
  </w:style>
  <w:style w:type="paragraph" w:customStyle="1" w:styleId="atbilde">
    <w:name w:val="atbilde"/>
    <w:basedOn w:val="Normal"/>
    <w:autoRedefine/>
    <w:rsid w:val="00576FDE"/>
    <w:pPr>
      <w:spacing w:before="100" w:beforeAutospacing="1" w:after="100" w:afterAutospacing="1"/>
      <w:jc w:val="both"/>
    </w:pPr>
    <w:rPr>
      <w:rFonts w:ascii="GarmdITC Lt TL" w:hAnsi="GarmdITC Lt TL"/>
      <w:sz w:val="26"/>
      <w:u w:val="single"/>
    </w:rPr>
  </w:style>
  <w:style w:type="paragraph" w:customStyle="1" w:styleId="vinujautajumsarciparu2">
    <w:name w:val="vinu jautajums ar ciparu2"/>
    <w:basedOn w:val="vinujautajumsarciparu"/>
    <w:autoRedefine/>
    <w:rsid w:val="00576FDE"/>
    <w:pPr>
      <w:tabs>
        <w:tab w:val="clear" w:pos="360"/>
        <w:tab w:val="num" w:pos="720"/>
      </w:tabs>
      <w:ind w:left="720" w:hanging="720"/>
    </w:pPr>
    <w:rPr>
      <w:bCs w:val="0"/>
    </w:rPr>
  </w:style>
  <w:style w:type="paragraph" w:customStyle="1" w:styleId="vinujautajumsarciparu">
    <w:name w:val="vinu jautajums ar ciparu"/>
    <w:basedOn w:val="Normal"/>
    <w:autoRedefine/>
    <w:rsid w:val="00576FDE"/>
    <w:pPr>
      <w:tabs>
        <w:tab w:val="num" w:pos="360"/>
      </w:tabs>
      <w:spacing w:before="240" w:after="240"/>
      <w:ind w:left="360" w:hanging="360"/>
      <w:jc w:val="both"/>
    </w:pPr>
    <w:rPr>
      <w:rFonts w:ascii="GarmdITC Lt TL" w:hAnsi="GarmdITC Lt TL"/>
      <w:b/>
      <w:bCs/>
      <w:sz w:val="19"/>
      <w:szCs w:val="18"/>
    </w:rPr>
  </w:style>
  <w:style w:type="paragraph" w:customStyle="1" w:styleId="vinujautajumsarciparu3">
    <w:name w:val="vinu jautajums ar ciparu3"/>
    <w:basedOn w:val="vinujautajumsarciparu2"/>
    <w:autoRedefine/>
    <w:rsid w:val="00576FDE"/>
    <w:rPr>
      <w:bCs/>
      <w:szCs w:val="19"/>
    </w:rPr>
  </w:style>
  <w:style w:type="paragraph" w:customStyle="1" w:styleId="Jaunalapa">
    <w:name w:val="Jauna lapa"/>
    <w:basedOn w:val="Normal"/>
    <w:next w:val="Normal"/>
    <w:rsid w:val="00576FDE"/>
    <w:pPr>
      <w:pageBreakBefore/>
      <w:jc w:val="right"/>
    </w:pPr>
    <w:rPr>
      <w:b/>
      <w:color w:val="FF0000"/>
      <w:sz w:val="24"/>
    </w:rPr>
  </w:style>
  <w:style w:type="paragraph" w:customStyle="1" w:styleId="virsraksts2">
    <w:name w:val="virsraksts2"/>
    <w:basedOn w:val="Normal"/>
    <w:next w:val="Normal"/>
    <w:rsid w:val="00576FDE"/>
    <w:pPr>
      <w:spacing w:before="240" w:after="60"/>
    </w:pPr>
    <w:rPr>
      <w:b/>
      <w:i/>
      <w:sz w:val="24"/>
      <w:lang w:val="en-US"/>
    </w:rPr>
  </w:style>
  <w:style w:type="paragraph" w:styleId="BodyTextIndent3">
    <w:name w:val="Body Text Indent 3"/>
    <w:basedOn w:val="Normal"/>
    <w:rsid w:val="00526D06"/>
    <w:pPr>
      <w:ind w:left="600"/>
    </w:pPr>
    <w:rPr>
      <w:sz w:val="24"/>
      <w:szCs w:val="24"/>
      <w:lang w:eastAsia="lv-LV"/>
    </w:rPr>
  </w:style>
  <w:style w:type="paragraph" w:styleId="Title">
    <w:name w:val="Title"/>
    <w:basedOn w:val="Normal"/>
    <w:link w:val="TitleChar"/>
    <w:qFormat/>
    <w:rsid w:val="007A129F"/>
    <w:pPr>
      <w:widowControl w:val="0"/>
      <w:overflowPunct w:val="0"/>
      <w:autoSpaceDE w:val="0"/>
      <w:autoSpaceDN w:val="0"/>
      <w:adjustRightInd w:val="0"/>
      <w:jc w:val="center"/>
      <w:textAlignment w:val="baseline"/>
    </w:pPr>
    <w:rPr>
      <w:b/>
      <w:sz w:val="24"/>
      <w:lang w:val="en-US"/>
    </w:rPr>
  </w:style>
  <w:style w:type="paragraph" w:styleId="DocumentMap">
    <w:name w:val="Document Map"/>
    <w:basedOn w:val="Normal"/>
    <w:semiHidden/>
    <w:rsid w:val="001615F3"/>
    <w:pPr>
      <w:shd w:val="clear" w:color="auto" w:fill="000080"/>
    </w:pPr>
    <w:rPr>
      <w:rFonts w:ascii="Tahoma" w:hAnsi="Tahoma" w:cs="Tahoma"/>
      <w:sz w:val="24"/>
      <w:szCs w:val="24"/>
    </w:rPr>
  </w:style>
  <w:style w:type="numbering" w:customStyle="1" w:styleId="NoList1">
    <w:name w:val="No List1"/>
    <w:next w:val="NoList"/>
    <w:semiHidden/>
    <w:rsid w:val="00C43DBF"/>
  </w:style>
  <w:style w:type="paragraph" w:customStyle="1" w:styleId="Heading10">
    <w:name w:val="Heading1"/>
    <w:basedOn w:val="Normal"/>
    <w:rsid w:val="00040A3D"/>
  </w:style>
  <w:style w:type="character" w:customStyle="1" w:styleId="Heading1Char1">
    <w:name w:val="Heading 1 Char1"/>
    <w:aliases w:val="Section Heading Char1,heading1 Char1,Antraste 1 Char1,h1 Char1,Heading 1 Char Char,Section Heading Char Char,heading1 Char Char,Antraste 1 Char Char,h1 Char Char,H1 Char,Virsraksts 1 Char"/>
    <w:link w:val="Heading1"/>
    <w:rsid w:val="009E4F75"/>
    <w:rPr>
      <w:rFonts w:ascii="Times New Roman Bold" w:hAnsi="Times New Roman Bold"/>
      <w:b/>
      <w:sz w:val="24"/>
      <w:lang w:eastAsia="en-US"/>
    </w:rPr>
  </w:style>
  <w:style w:type="paragraph" w:styleId="TOC2">
    <w:name w:val="toc 2"/>
    <w:basedOn w:val="Normal"/>
    <w:next w:val="Normal"/>
    <w:autoRedefine/>
    <w:semiHidden/>
    <w:rsid w:val="009C63E7"/>
    <w:pPr>
      <w:ind w:left="200"/>
    </w:pPr>
    <w:rPr>
      <w:smallCaps/>
    </w:rPr>
  </w:style>
  <w:style w:type="paragraph" w:styleId="TOC3">
    <w:name w:val="toc 3"/>
    <w:basedOn w:val="Normal"/>
    <w:next w:val="Normal"/>
    <w:autoRedefine/>
    <w:semiHidden/>
    <w:rsid w:val="009C63E7"/>
    <w:pPr>
      <w:ind w:left="400"/>
    </w:pPr>
    <w:rPr>
      <w:i/>
      <w:iCs/>
    </w:rPr>
  </w:style>
  <w:style w:type="paragraph" w:styleId="TOC4">
    <w:name w:val="toc 4"/>
    <w:basedOn w:val="Normal"/>
    <w:next w:val="Normal"/>
    <w:autoRedefine/>
    <w:semiHidden/>
    <w:rsid w:val="009C63E7"/>
    <w:pPr>
      <w:ind w:left="600"/>
    </w:pPr>
    <w:rPr>
      <w:sz w:val="18"/>
      <w:szCs w:val="18"/>
    </w:rPr>
  </w:style>
  <w:style w:type="paragraph" w:styleId="TOC5">
    <w:name w:val="toc 5"/>
    <w:basedOn w:val="Normal"/>
    <w:next w:val="Normal"/>
    <w:autoRedefine/>
    <w:semiHidden/>
    <w:rsid w:val="009C63E7"/>
    <w:pPr>
      <w:ind w:left="800"/>
    </w:pPr>
    <w:rPr>
      <w:sz w:val="18"/>
      <w:szCs w:val="18"/>
    </w:rPr>
  </w:style>
  <w:style w:type="paragraph" w:styleId="TOC6">
    <w:name w:val="toc 6"/>
    <w:basedOn w:val="Normal"/>
    <w:next w:val="Normal"/>
    <w:autoRedefine/>
    <w:semiHidden/>
    <w:rsid w:val="009C63E7"/>
    <w:pPr>
      <w:ind w:left="1000"/>
    </w:pPr>
    <w:rPr>
      <w:sz w:val="18"/>
      <w:szCs w:val="18"/>
    </w:rPr>
  </w:style>
  <w:style w:type="paragraph" w:styleId="TOC7">
    <w:name w:val="toc 7"/>
    <w:basedOn w:val="Normal"/>
    <w:next w:val="Normal"/>
    <w:autoRedefine/>
    <w:semiHidden/>
    <w:rsid w:val="009C63E7"/>
    <w:pPr>
      <w:ind w:left="1200"/>
    </w:pPr>
    <w:rPr>
      <w:sz w:val="18"/>
      <w:szCs w:val="18"/>
    </w:rPr>
  </w:style>
  <w:style w:type="paragraph" w:styleId="TOC8">
    <w:name w:val="toc 8"/>
    <w:basedOn w:val="Normal"/>
    <w:next w:val="Normal"/>
    <w:autoRedefine/>
    <w:semiHidden/>
    <w:rsid w:val="009C63E7"/>
    <w:pPr>
      <w:ind w:left="1400"/>
    </w:pPr>
    <w:rPr>
      <w:sz w:val="18"/>
      <w:szCs w:val="18"/>
    </w:rPr>
  </w:style>
  <w:style w:type="paragraph" w:styleId="TOC9">
    <w:name w:val="toc 9"/>
    <w:basedOn w:val="Normal"/>
    <w:next w:val="Normal"/>
    <w:autoRedefine/>
    <w:semiHidden/>
    <w:rsid w:val="009C63E7"/>
    <w:pPr>
      <w:ind w:left="1600"/>
    </w:pPr>
    <w:rPr>
      <w:sz w:val="18"/>
      <w:szCs w:val="18"/>
    </w:rPr>
  </w:style>
  <w:style w:type="paragraph" w:customStyle="1" w:styleId="TableContents">
    <w:name w:val="Table Contents"/>
    <w:basedOn w:val="BodyText"/>
    <w:rsid w:val="001E539A"/>
    <w:pPr>
      <w:suppressLineNumbers/>
      <w:suppressAutoHyphens/>
    </w:pPr>
    <w:rPr>
      <w:rFonts w:ascii="Times New Roman" w:eastAsia="HG Mincho Light J" w:hAnsi="Times New Roman"/>
      <w:color w:val="000000"/>
      <w:szCs w:val="24"/>
    </w:rPr>
  </w:style>
  <w:style w:type="character" w:customStyle="1" w:styleId="BodyTextChar2">
    <w:name w:val="Body Text Char2"/>
    <w:aliases w:val="b Char,uvlaka 3 Char,plain Char1,plain Char Char,b1 Char,uvlaka 31 Char1, uvlaka 3 Char1, uvlaka 31 Char1,Body Text Char1 Char,Body Text Char Char Char,Body Text1 Char"/>
    <w:link w:val="BodyText"/>
    <w:locked/>
    <w:rsid w:val="001D5E7B"/>
    <w:rPr>
      <w:rFonts w:ascii="RimTimes" w:hAnsi="RimTimes"/>
      <w:sz w:val="24"/>
      <w:lang w:val="lv-LV" w:eastAsia="en-US" w:bidi="ar-SA"/>
    </w:rPr>
  </w:style>
  <w:style w:type="character" w:customStyle="1" w:styleId="FooterChar">
    <w:name w:val="Footer Char"/>
    <w:link w:val="Footer"/>
    <w:uiPriority w:val="99"/>
    <w:locked/>
    <w:rsid w:val="003E3293"/>
    <w:rPr>
      <w:sz w:val="24"/>
      <w:szCs w:val="24"/>
      <w:lang w:val="lv-LV" w:eastAsia="en-US" w:bidi="ar-SA"/>
    </w:rPr>
  </w:style>
  <w:style w:type="character" w:customStyle="1" w:styleId="BodyTextChar">
    <w:name w:val="Body Text Char"/>
    <w:aliases w:val=" uvlaka 3 Char,plain Char Char1,uvlaka 31 Char, uvlaka 31 Char,plain Char Char Char Char"/>
    <w:locked/>
    <w:rsid w:val="006275C3"/>
    <w:rPr>
      <w:rFonts w:ascii="RimTimes" w:hAnsi="RimTimes"/>
      <w:sz w:val="24"/>
      <w:lang w:val="lv-LV" w:eastAsia="en-US" w:bidi="ar-SA"/>
    </w:rPr>
  </w:style>
  <w:style w:type="paragraph" w:customStyle="1" w:styleId="Char">
    <w:name w:val="Char"/>
    <w:basedOn w:val="Normal"/>
    <w:rsid w:val="002D411B"/>
    <w:pPr>
      <w:spacing w:after="160" w:line="240" w:lineRule="exact"/>
    </w:pPr>
    <w:rPr>
      <w:rFonts w:ascii="Arial" w:hAnsi="Arial"/>
      <w:sz w:val="22"/>
      <w:szCs w:val="24"/>
      <w:lang w:val="en-US"/>
    </w:rPr>
  </w:style>
  <w:style w:type="character" w:customStyle="1" w:styleId="Heading2Char">
    <w:name w:val="Heading 2 Char"/>
    <w:aliases w:val="Antraste 2 Char,Reset numbering Char,B_Kapittel Char,HD2 Char,H2 Char1,Titre 2 tbo Char1,Sub-Head1 Char1,h2 Char1,Heading 2- no# Char1,2m Char1,PA Major Section Char,Podkapitola1 Char,hlavicka Char,Podk... Char1,H2 Char Char,h2 Char Char"/>
    <w:link w:val="Heading2"/>
    <w:locked/>
    <w:rsid w:val="00A91EDA"/>
    <w:rPr>
      <w:b/>
      <w:bCs/>
      <w:sz w:val="24"/>
      <w:szCs w:val="28"/>
      <w:lang w:val="lv-LV" w:eastAsia="en-US" w:bidi="ar-SA"/>
    </w:rPr>
  </w:style>
  <w:style w:type="character" w:customStyle="1" w:styleId="BodyTextIndentChar1">
    <w:name w:val="Body Text Indent Char1"/>
    <w:aliases w:val="Body Text Indent Char Char Char Char Char,Body Text Indent Char Char Char1,Body Text Indent Char Char1,Body Text Indent Char Char Char Char1"/>
    <w:link w:val="BodyTextIndent"/>
    <w:locked/>
    <w:rsid w:val="008663DA"/>
    <w:rPr>
      <w:sz w:val="24"/>
      <w:szCs w:val="24"/>
      <w:lang w:val="lv-LV" w:eastAsia="en-US" w:bidi="ar-SA"/>
    </w:rPr>
  </w:style>
  <w:style w:type="numbering" w:customStyle="1" w:styleId="Hedingsvirsrakstiem">
    <w:name w:val="Hedings_virsrakstiem"/>
    <w:basedOn w:val="NoList"/>
    <w:rsid w:val="00800048"/>
    <w:pPr>
      <w:numPr>
        <w:numId w:val="6"/>
      </w:numPr>
    </w:pPr>
  </w:style>
  <w:style w:type="character" w:styleId="Emphasis">
    <w:name w:val="Emphasis"/>
    <w:uiPriority w:val="20"/>
    <w:qFormat/>
    <w:rsid w:val="00C443ED"/>
    <w:rPr>
      <w:i/>
      <w:iCs/>
    </w:rPr>
  </w:style>
  <w:style w:type="paragraph" w:customStyle="1" w:styleId="RakstzCharCharRakstzCharCharRakstz">
    <w:name w:val="Rakstz. Char Char Rakstz. Char Char Rakstz."/>
    <w:basedOn w:val="Normal"/>
    <w:rsid w:val="00511602"/>
    <w:pPr>
      <w:spacing w:after="160" w:line="240" w:lineRule="exact"/>
    </w:pPr>
    <w:rPr>
      <w:rFonts w:ascii="Tahoma" w:hAnsi="Tahoma"/>
      <w:lang w:val="en-US"/>
    </w:rPr>
  </w:style>
  <w:style w:type="character" w:styleId="Strong">
    <w:name w:val="Strong"/>
    <w:qFormat/>
    <w:rsid w:val="00202A00"/>
    <w:rPr>
      <w:b/>
      <w:bCs/>
    </w:rPr>
  </w:style>
  <w:style w:type="paragraph" w:customStyle="1" w:styleId="Punkts">
    <w:name w:val="Punkts"/>
    <w:basedOn w:val="Normal"/>
    <w:next w:val="Apakpunkts"/>
    <w:rsid w:val="00C5383B"/>
    <w:pPr>
      <w:numPr>
        <w:numId w:val="7"/>
      </w:numPr>
    </w:pPr>
    <w:rPr>
      <w:rFonts w:ascii="Arial" w:hAnsi="Arial"/>
      <w:b/>
      <w:szCs w:val="24"/>
      <w:lang w:eastAsia="lv-LV"/>
    </w:rPr>
  </w:style>
  <w:style w:type="paragraph" w:customStyle="1" w:styleId="Apakpunkts">
    <w:name w:val="Apakšpunkts"/>
    <w:basedOn w:val="Normal"/>
    <w:link w:val="ApakpunktsChar"/>
    <w:rsid w:val="00C5383B"/>
    <w:pPr>
      <w:numPr>
        <w:ilvl w:val="1"/>
        <w:numId w:val="7"/>
      </w:numPr>
    </w:pPr>
    <w:rPr>
      <w:rFonts w:ascii="Arial" w:hAnsi="Arial"/>
      <w:b/>
      <w:szCs w:val="24"/>
      <w:lang w:eastAsia="lv-LV"/>
    </w:rPr>
  </w:style>
  <w:style w:type="paragraph" w:customStyle="1" w:styleId="Paragrfs">
    <w:name w:val="Paragrāfs"/>
    <w:basedOn w:val="Normal"/>
    <w:next w:val="Rindkopa"/>
    <w:rsid w:val="00C5383B"/>
    <w:pPr>
      <w:numPr>
        <w:ilvl w:val="2"/>
        <w:numId w:val="7"/>
      </w:numPr>
      <w:jc w:val="both"/>
    </w:pPr>
    <w:rPr>
      <w:rFonts w:ascii="Arial" w:hAnsi="Arial"/>
      <w:szCs w:val="24"/>
      <w:lang w:eastAsia="lv-LV"/>
    </w:rPr>
  </w:style>
  <w:style w:type="paragraph" w:customStyle="1" w:styleId="Rindkopa">
    <w:name w:val="Rindkopa"/>
    <w:basedOn w:val="Normal"/>
    <w:next w:val="Punkts"/>
    <w:rsid w:val="00C5383B"/>
    <w:pPr>
      <w:ind w:left="851"/>
      <w:jc w:val="both"/>
    </w:pPr>
    <w:rPr>
      <w:rFonts w:ascii="Arial" w:hAnsi="Arial"/>
      <w:szCs w:val="24"/>
      <w:lang w:eastAsia="lv-LV"/>
    </w:rPr>
  </w:style>
  <w:style w:type="paragraph" w:customStyle="1" w:styleId="Atsauce">
    <w:name w:val="Atsauce"/>
    <w:basedOn w:val="FootnoteText"/>
    <w:rsid w:val="00C5383B"/>
    <w:rPr>
      <w:rFonts w:ascii="Arial" w:hAnsi="Arial" w:cs="Arial"/>
      <w:sz w:val="16"/>
      <w:szCs w:val="16"/>
    </w:rPr>
  </w:style>
  <w:style w:type="character" w:customStyle="1" w:styleId="ApakpunktsChar">
    <w:name w:val="Apakšpunkts Char"/>
    <w:link w:val="Apakpunkts"/>
    <w:rsid w:val="00C5383B"/>
    <w:rPr>
      <w:rFonts w:ascii="Arial" w:hAnsi="Arial"/>
      <w:b/>
      <w:szCs w:val="24"/>
    </w:rPr>
  </w:style>
  <w:style w:type="paragraph" w:styleId="ListParagraph">
    <w:name w:val="List Paragraph"/>
    <w:aliases w:val="2,H&amp;P List Paragraph,List Paragraph Red,Bullet EY,Bullet list,Colorful List - Accent 12,Normal bullet 2,Strip,Saistīto dokumentu saraksts,List Paragraph1,Syle 1,Virsraksti,Numbered Para 1,Dot pt,List Paragraph Char Char Char"/>
    <w:basedOn w:val="Normal"/>
    <w:link w:val="ListParagraphChar"/>
    <w:uiPriority w:val="34"/>
    <w:qFormat/>
    <w:rsid w:val="00737C4A"/>
    <w:pPr>
      <w:ind w:left="720"/>
      <w:jc w:val="both"/>
    </w:pPr>
    <w:rPr>
      <w:sz w:val="24"/>
    </w:rPr>
  </w:style>
  <w:style w:type="paragraph" w:styleId="EndnoteText">
    <w:name w:val="endnote text"/>
    <w:basedOn w:val="Normal"/>
    <w:link w:val="EndnoteTextChar"/>
    <w:semiHidden/>
    <w:rsid w:val="001A41AB"/>
    <w:rPr>
      <w:lang w:eastAsia="lv-LV"/>
    </w:rPr>
  </w:style>
  <w:style w:type="character" w:customStyle="1" w:styleId="EndnoteTextChar">
    <w:name w:val="Endnote Text Char"/>
    <w:link w:val="EndnoteText"/>
    <w:semiHidden/>
    <w:rsid w:val="001A41AB"/>
    <w:rPr>
      <w:lang w:val="lv-LV" w:eastAsia="lv-LV" w:bidi="ar-SA"/>
    </w:rPr>
  </w:style>
  <w:style w:type="character" w:customStyle="1" w:styleId="CommentTextChar">
    <w:name w:val="Comment Text Char"/>
    <w:link w:val="CommentText"/>
    <w:uiPriority w:val="99"/>
    <w:rsid w:val="00B25880"/>
    <w:rPr>
      <w:lang w:eastAsia="en-US"/>
    </w:rPr>
  </w:style>
  <w:style w:type="character" w:customStyle="1" w:styleId="CommentSubjectChar">
    <w:name w:val="Comment Subject Char"/>
    <w:link w:val="CommentSubject"/>
    <w:semiHidden/>
    <w:rsid w:val="00B25880"/>
    <w:rPr>
      <w:b/>
      <w:bCs/>
      <w:lang w:eastAsia="en-US"/>
    </w:rPr>
  </w:style>
  <w:style w:type="paragraph" w:customStyle="1" w:styleId="txt1">
    <w:name w:val="txt1"/>
    <w:rsid w:val="00615067"/>
    <w:pPr>
      <w:widowControl w:val="0"/>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jc w:val="both"/>
    </w:pPr>
    <w:rPr>
      <w:rFonts w:ascii="!Neo'w Arial" w:hAnsi="!Neo'w Arial"/>
      <w:snapToGrid w:val="0"/>
      <w:color w:val="000000"/>
      <w:lang w:val="en-US" w:eastAsia="en-US"/>
    </w:rPr>
  </w:style>
  <w:style w:type="paragraph" w:customStyle="1" w:styleId="txt2">
    <w:name w:val="txt2"/>
    <w:next w:val="txt1"/>
    <w:rsid w:val="00615067"/>
    <w:pPr>
      <w:widowControl w:val="0"/>
      <w:jc w:val="center"/>
    </w:pPr>
    <w:rPr>
      <w:rFonts w:ascii="!Neo'w Arial" w:hAnsi="!Neo'w Arial"/>
      <w:b/>
      <w:caps/>
      <w:snapToGrid w:val="0"/>
      <w:lang w:val="en-US" w:eastAsia="en-US"/>
    </w:rPr>
  </w:style>
  <w:style w:type="paragraph" w:customStyle="1" w:styleId="txt3">
    <w:name w:val="txt3"/>
    <w:next w:val="txt1"/>
    <w:rsid w:val="008744F2"/>
    <w:pPr>
      <w:widowControl w:val="0"/>
      <w:jc w:val="center"/>
    </w:pPr>
    <w:rPr>
      <w:rFonts w:ascii="!Neo'w Arial" w:hAnsi="!Neo'w Arial"/>
      <w:b/>
      <w:caps/>
      <w:snapToGrid w:val="0"/>
      <w:sz w:val="28"/>
      <w:lang w:val="en-US" w:eastAsia="en-US"/>
    </w:rPr>
  </w:style>
  <w:style w:type="character" w:customStyle="1" w:styleId="FootnoteTextChar">
    <w:name w:val="Footnote Text Char"/>
    <w:link w:val="FootnoteText"/>
    <w:uiPriority w:val="99"/>
    <w:locked/>
    <w:rsid w:val="00DF08D8"/>
    <w:rPr>
      <w:lang w:eastAsia="en-US"/>
    </w:rPr>
  </w:style>
  <w:style w:type="paragraph" w:styleId="ListNumber2">
    <w:name w:val="List Number 2"/>
    <w:basedOn w:val="Normal"/>
    <w:uiPriority w:val="99"/>
    <w:rsid w:val="004541BC"/>
    <w:pPr>
      <w:numPr>
        <w:numId w:val="8"/>
      </w:numPr>
      <w:contextualSpacing/>
    </w:pPr>
  </w:style>
  <w:style w:type="character" w:customStyle="1" w:styleId="Bodytext0">
    <w:name w:val="Body text_"/>
    <w:link w:val="BodyText20"/>
    <w:rsid w:val="00174FA7"/>
    <w:rPr>
      <w:shd w:val="clear" w:color="auto" w:fill="FFFFFF"/>
    </w:rPr>
  </w:style>
  <w:style w:type="paragraph" w:customStyle="1" w:styleId="BodyText20">
    <w:name w:val="Body Text2"/>
    <w:basedOn w:val="Normal"/>
    <w:link w:val="Bodytext0"/>
    <w:rsid w:val="00174FA7"/>
    <w:pPr>
      <w:shd w:val="clear" w:color="auto" w:fill="FFFFFF"/>
      <w:spacing w:before="300" w:after="420" w:line="0" w:lineRule="atLeast"/>
      <w:jc w:val="both"/>
    </w:pPr>
    <w:rPr>
      <w:shd w:val="clear" w:color="auto" w:fill="FFFFFF"/>
      <w:lang w:val="x-none" w:eastAsia="x-none"/>
    </w:rPr>
  </w:style>
  <w:style w:type="character" w:customStyle="1" w:styleId="BodyText3Char">
    <w:name w:val="Body Text 3 Char"/>
    <w:link w:val="BodyText3"/>
    <w:rsid w:val="00174FA7"/>
    <w:rPr>
      <w:sz w:val="16"/>
      <w:szCs w:val="16"/>
      <w:lang w:eastAsia="en-US"/>
    </w:rPr>
  </w:style>
  <w:style w:type="character" w:customStyle="1" w:styleId="TitleChar">
    <w:name w:val="Title Char"/>
    <w:link w:val="Title"/>
    <w:rsid w:val="00174FA7"/>
    <w:rPr>
      <w:b/>
      <w:sz w:val="24"/>
      <w:lang w:val="en-US" w:eastAsia="en-US"/>
    </w:rPr>
  </w:style>
  <w:style w:type="paragraph" w:customStyle="1" w:styleId="CharCharCharCharCharCharCharCharCharCharCharCharCharCharCharCharCharCharCharCharCharCharChar1Char">
    <w:name w:val="Char Char Char Char Char Char Char Char Char Char Char Char Char Char Char Char Char Char Char Char Char Char Char1 Char"/>
    <w:basedOn w:val="Normal"/>
    <w:rsid w:val="00C7247B"/>
    <w:pPr>
      <w:spacing w:before="120" w:after="160" w:line="240" w:lineRule="exact"/>
      <w:ind w:firstLine="720"/>
      <w:jc w:val="both"/>
    </w:pPr>
    <w:rPr>
      <w:rFonts w:ascii="Verdana" w:hAnsi="Verdana"/>
      <w:lang w:val="en-US"/>
    </w:rPr>
  </w:style>
  <w:style w:type="character" w:customStyle="1" w:styleId="BodytextBold">
    <w:name w:val="Body text + Bold"/>
    <w:rsid w:val="00B62B45"/>
    <w:rPr>
      <w:b/>
      <w:bCs/>
      <w:shd w:val="clear" w:color="auto" w:fill="FFFFFF"/>
      <w:lang w:bidi="ar-SA"/>
    </w:rPr>
  </w:style>
  <w:style w:type="paragraph" w:customStyle="1" w:styleId="TableGrid1">
    <w:name w:val="Table Grid1"/>
    <w:rsid w:val="00160182"/>
    <w:pPr>
      <w:ind w:firstLine="709"/>
      <w:jc w:val="both"/>
    </w:pPr>
    <w:rPr>
      <w:rFonts w:eastAsia="ヒラギノ角ゴ Pro W3"/>
      <w:color w:val="000000"/>
    </w:rPr>
  </w:style>
  <w:style w:type="character" w:customStyle="1" w:styleId="Heading3Char">
    <w:name w:val="Heading 3 Char"/>
    <w:aliases w:val="hd3 Char,h3 Char1,heading 3 + Indent: Left 0.25 in Char Char,heading 3 Char Char,3 Char Char,E3 Char Char,Heading 3. Char Char,H3 Char Char,h3 Char Char,l3+toc 3 Char Char,l3 Char Char,CT Char Char,Sub-section Title Char Char"/>
    <w:link w:val="Heading3"/>
    <w:locked/>
    <w:rsid w:val="005358F6"/>
    <w:rPr>
      <w:b/>
      <w:sz w:val="22"/>
      <w:lang w:eastAsia="en-US"/>
    </w:rPr>
  </w:style>
  <w:style w:type="paragraph" w:customStyle="1" w:styleId="Default">
    <w:name w:val="Default"/>
    <w:rsid w:val="006C3D53"/>
    <w:pPr>
      <w:autoSpaceDE w:val="0"/>
      <w:autoSpaceDN w:val="0"/>
      <w:adjustRightInd w:val="0"/>
    </w:pPr>
    <w:rPr>
      <w:color w:val="000000"/>
      <w:sz w:val="24"/>
      <w:szCs w:val="24"/>
      <w:lang w:val="en-GB" w:eastAsia="en-GB"/>
    </w:rPr>
  </w:style>
  <w:style w:type="character" w:customStyle="1" w:styleId="ListParagraphChar">
    <w:name w:val="List Paragraph Char"/>
    <w:aliases w:val="2 Char,H&amp;P List Paragraph Char,List Paragraph Red Char,Bullet EY Char,Bullet list Char,Colorful List - Accent 12 Char,Normal bullet 2 Char,Strip Char,Saistīto dokumentu saraksts Char,List Paragraph1 Char,Syle 1 Char,Virsraksti Char"/>
    <w:link w:val="ListParagraph"/>
    <w:uiPriority w:val="34"/>
    <w:qFormat/>
    <w:locked/>
    <w:rsid w:val="00B66B0A"/>
    <w:rPr>
      <w:sz w:val="24"/>
      <w:lang w:val="lv-LV" w:eastAsia="en-US"/>
    </w:rPr>
  </w:style>
  <w:style w:type="character" w:customStyle="1" w:styleId="2">
    <w:name w:val="Основной текст (2)"/>
    <w:rsid w:val="008F1D4C"/>
    <w:rPr>
      <w:rFonts w:ascii="Arial" w:eastAsia="Arial" w:hAnsi="Arial" w:cs="Arial"/>
      <w:b w:val="0"/>
      <w:bCs w:val="0"/>
      <w:i w:val="0"/>
      <w:iCs w:val="0"/>
      <w:smallCaps w:val="0"/>
      <w:strike w:val="0"/>
      <w:color w:val="000000"/>
      <w:spacing w:val="0"/>
      <w:w w:val="100"/>
      <w:position w:val="0"/>
      <w:sz w:val="20"/>
      <w:szCs w:val="20"/>
      <w:u w:val="none"/>
      <w:lang w:val="lv-LV" w:eastAsia="lv-LV" w:bidi="lv-LV"/>
    </w:rPr>
  </w:style>
  <w:style w:type="character" w:customStyle="1" w:styleId="20">
    <w:name w:val="Основной текст (2) + Полужирный"/>
    <w:rsid w:val="008F1D4C"/>
    <w:rPr>
      <w:rFonts w:ascii="Arial" w:eastAsia="Arial" w:hAnsi="Arial" w:cs="Arial"/>
      <w:b/>
      <w:bCs/>
      <w:i w:val="0"/>
      <w:iCs w:val="0"/>
      <w:smallCaps w:val="0"/>
      <w:strike w:val="0"/>
      <w:color w:val="000000"/>
      <w:spacing w:val="0"/>
      <w:w w:val="100"/>
      <w:position w:val="0"/>
      <w:sz w:val="20"/>
      <w:szCs w:val="20"/>
      <w:u w:val="none"/>
      <w:lang w:val="lv-LV" w:eastAsia="lv-LV" w:bidi="lv-LV"/>
    </w:rPr>
  </w:style>
  <w:style w:type="paragraph" w:styleId="NoSpacing">
    <w:name w:val="No Spacing"/>
    <w:uiPriority w:val="1"/>
    <w:qFormat/>
    <w:rsid w:val="008F1D4C"/>
    <w:rPr>
      <w:rFonts w:ascii="Calibri" w:hAnsi="Calibri"/>
      <w:sz w:val="22"/>
      <w:szCs w:val="22"/>
      <w:lang w:eastAsia="en-US"/>
    </w:rPr>
  </w:style>
  <w:style w:type="character" w:customStyle="1" w:styleId="21">
    <w:name w:val="Основной текст (2) + Курсив"/>
    <w:rsid w:val="008F1D4C"/>
    <w:rPr>
      <w:rFonts w:ascii="Arial" w:eastAsia="Arial" w:hAnsi="Arial" w:cs="Arial"/>
      <w:b w:val="0"/>
      <w:bCs w:val="0"/>
      <w:i/>
      <w:iCs/>
      <w:smallCaps w:val="0"/>
      <w:strike w:val="0"/>
      <w:color w:val="000000"/>
      <w:spacing w:val="0"/>
      <w:w w:val="100"/>
      <w:position w:val="0"/>
      <w:sz w:val="20"/>
      <w:szCs w:val="20"/>
      <w:u w:val="none"/>
      <w:lang w:val="lv-LV" w:eastAsia="lv-LV" w:bidi="lv-LV"/>
    </w:rPr>
  </w:style>
  <w:style w:type="table" w:customStyle="1" w:styleId="TableGrid2">
    <w:name w:val="Table Grid2"/>
    <w:basedOn w:val="TableNormal"/>
    <w:next w:val="TableGrid"/>
    <w:uiPriority w:val="39"/>
    <w:rsid w:val="002D1D1D"/>
    <w:rPr>
      <w:rFonts w:ascii="Calibri" w:eastAsia="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kpunktsRakstz">
    <w:name w:val="Apakšpunkts Rakstz."/>
    <w:basedOn w:val="Normal"/>
    <w:link w:val="ApakpunktsRakstzRakstz"/>
    <w:rsid w:val="00E27D64"/>
    <w:pPr>
      <w:tabs>
        <w:tab w:val="num" w:pos="5171"/>
      </w:tabs>
      <w:ind w:left="5171" w:hanging="851"/>
    </w:pPr>
    <w:rPr>
      <w:rFonts w:ascii="Arial" w:hAnsi="Arial"/>
      <w:b/>
      <w:szCs w:val="24"/>
      <w:lang w:val="x-none" w:eastAsia="x-none"/>
    </w:rPr>
  </w:style>
  <w:style w:type="character" w:customStyle="1" w:styleId="ApakpunktsRakstzRakstz">
    <w:name w:val="Apakšpunkts Rakstz. Rakstz."/>
    <w:link w:val="ApakpunktsRakstz"/>
    <w:rsid w:val="00E27D64"/>
    <w:rPr>
      <w:rFonts w:ascii="Arial" w:hAnsi="Arial"/>
      <w:b/>
      <w:szCs w:val="24"/>
      <w:lang w:val="x-none" w:eastAsia="x-none"/>
    </w:rPr>
  </w:style>
  <w:style w:type="paragraph" w:customStyle="1" w:styleId="ParagrfsRakstz">
    <w:name w:val="Paragrāfs Rakstz."/>
    <w:basedOn w:val="Normal"/>
    <w:next w:val="Normal"/>
    <w:rsid w:val="00E27D64"/>
    <w:pPr>
      <w:tabs>
        <w:tab w:val="num" w:pos="851"/>
      </w:tabs>
      <w:ind w:left="851" w:hanging="851"/>
      <w:jc w:val="both"/>
    </w:pPr>
    <w:rPr>
      <w:rFonts w:ascii="Arial" w:hAnsi="Arial"/>
      <w:szCs w:val="24"/>
      <w:lang w:val="x-none" w:eastAsia="x-none"/>
    </w:rPr>
  </w:style>
  <w:style w:type="character" w:customStyle="1" w:styleId="apple-converted-space">
    <w:name w:val="apple-converted-space"/>
    <w:rsid w:val="00543568"/>
  </w:style>
  <w:style w:type="character" w:styleId="PlaceholderText">
    <w:name w:val="Placeholder Text"/>
    <w:basedOn w:val="DefaultParagraphFont"/>
    <w:uiPriority w:val="99"/>
    <w:semiHidden/>
    <w:rsid w:val="00CC3A02"/>
    <w:rPr>
      <w:color w:val="808080"/>
    </w:rPr>
  </w:style>
  <w:style w:type="character" w:customStyle="1" w:styleId="UnresolvedMention1">
    <w:name w:val="Unresolved Mention1"/>
    <w:basedOn w:val="DefaultParagraphFont"/>
    <w:uiPriority w:val="99"/>
    <w:semiHidden/>
    <w:unhideWhenUsed/>
    <w:rsid w:val="00B533F2"/>
    <w:rPr>
      <w:color w:val="605E5C"/>
      <w:shd w:val="clear" w:color="auto" w:fill="E1DFDD"/>
    </w:rPr>
  </w:style>
  <w:style w:type="paragraph" w:styleId="z-TopofForm">
    <w:name w:val="HTML Top of Form"/>
    <w:basedOn w:val="Normal"/>
    <w:next w:val="Normal"/>
    <w:link w:val="z-TopofFormChar"/>
    <w:hidden/>
    <w:rsid w:val="00B121D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rsid w:val="00B121D6"/>
    <w:rPr>
      <w:rFonts w:ascii="Arial" w:hAnsi="Arial" w:cs="Arial"/>
      <w:vanish/>
      <w:sz w:val="16"/>
      <w:szCs w:val="16"/>
      <w:lang w:eastAsia="en-US"/>
    </w:rPr>
  </w:style>
  <w:style w:type="paragraph" w:styleId="z-BottomofForm">
    <w:name w:val="HTML Bottom of Form"/>
    <w:basedOn w:val="Normal"/>
    <w:next w:val="Normal"/>
    <w:link w:val="z-BottomofFormChar"/>
    <w:hidden/>
    <w:rsid w:val="00B121D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rsid w:val="00B121D6"/>
    <w:rPr>
      <w:rFonts w:ascii="Arial" w:hAnsi="Arial" w:cs="Arial"/>
      <w:vanish/>
      <w:sz w:val="16"/>
      <w:szCs w:val="16"/>
      <w:lang w:eastAsia="en-US"/>
    </w:rPr>
  </w:style>
  <w:style w:type="character" w:customStyle="1" w:styleId="UnresolvedMention2">
    <w:name w:val="Unresolved Mention2"/>
    <w:basedOn w:val="DefaultParagraphFont"/>
    <w:uiPriority w:val="99"/>
    <w:semiHidden/>
    <w:unhideWhenUsed/>
    <w:rsid w:val="00B12E88"/>
    <w:rPr>
      <w:color w:val="605E5C"/>
      <w:shd w:val="clear" w:color="auto" w:fill="E1DFDD"/>
    </w:rPr>
  </w:style>
  <w:style w:type="numbering" w:customStyle="1" w:styleId="ImportedStyle5">
    <w:name w:val="Imported Style 5"/>
    <w:rsid w:val="00FB4148"/>
    <w:pPr>
      <w:numPr>
        <w:numId w:val="12"/>
      </w:numPr>
    </w:pPr>
  </w:style>
  <w:style w:type="table" w:customStyle="1" w:styleId="TableNormal1">
    <w:name w:val="Table Normal1"/>
    <w:rsid w:val="005177DA"/>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tabulai">
    <w:name w:val="tabulai"/>
    <w:link w:val="tabulaiChar"/>
    <w:qFormat/>
    <w:rsid w:val="005177DA"/>
    <w:pPr>
      <w:pBdr>
        <w:top w:val="nil"/>
        <w:left w:val="nil"/>
        <w:bottom w:val="nil"/>
        <w:right w:val="nil"/>
        <w:between w:val="nil"/>
        <w:bar w:val="nil"/>
      </w:pBdr>
      <w:ind w:left="646" w:hanging="504"/>
      <w:jc w:val="both"/>
    </w:pPr>
    <w:rPr>
      <w:rFonts w:eastAsia="Arial Unicode MS" w:cs="Arial Unicode MS"/>
      <w:color w:val="000000"/>
      <w:sz w:val="24"/>
      <w:szCs w:val="24"/>
      <w:u w:color="000000"/>
      <w:bdr w:val="nil"/>
    </w:rPr>
  </w:style>
  <w:style w:type="paragraph" w:customStyle="1" w:styleId="tabulai2">
    <w:name w:val="tabulai2"/>
    <w:link w:val="tabulai2Char"/>
    <w:qFormat/>
    <w:rsid w:val="005177DA"/>
    <w:pPr>
      <w:pBdr>
        <w:top w:val="nil"/>
        <w:left w:val="nil"/>
        <w:bottom w:val="nil"/>
        <w:right w:val="nil"/>
        <w:between w:val="nil"/>
        <w:bar w:val="nil"/>
      </w:pBdr>
      <w:ind w:left="886" w:hanging="851"/>
      <w:jc w:val="both"/>
    </w:pPr>
    <w:rPr>
      <w:rFonts w:ascii="Calibri" w:eastAsia="Calibri" w:hAnsi="Calibri" w:cs="Calibri"/>
      <w:color w:val="000000"/>
      <w:u w:color="000000"/>
      <w:bdr w:val="nil"/>
    </w:rPr>
  </w:style>
  <w:style w:type="character" w:customStyle="1" w:styleId="Hyperlink1">
    <w:name w:val="Hyperlink.1"/>
    <w:basedOn w:val="DefaultParagraphFont"/>
    <w:rsid w:val="005177DA"/>
    <w:rPr>
      <w:color w:val="000000"/>
      <w:u w:val="single" w:color="000000"/>
    </w:rPr>
  </w:style>
  <w:style w:type="character" w:customStyle="1" w:styleId="Hyperlink2">
    <w:name w:val="Hyperlink.2"/>
    <w:basedOn w:val="DefaultParagraphFont"/>
    <w:rsid w:val="005177DA"/>
  </w:style>
  <w:style w:type="character" w:customStyle="1" w:styleId="tabulai2Char">
    <w:name w:val="tabulai2 Char"/>
    <w:link w:val="tabulai2"/>
    <w:rsid w:val="005177DA"/>
    <w:rPr>
      <w:rFonts w:ascii="Calibri" w:eastAsia="Calibri" w:hAnsi="Calibri" w:cs="Calibri"/>
      <w:color w:val="000000"/>
      <w:u w:color="000000"/>
      <w:bdr w:val="nil"/>
    </w:rPr>
  </w:style>
  <w:style w:type="character" w:customStyle="1" w:styleId="tabulaiChar">
    <w:name w:val="tabulai Char"/>
    <w:link w:val="tabulai"/>
    <w:rsid w:val="005177DA"/>
    <w:rPr>
      <w:rFonts w:eastAsia="Arial Unicode MS" w:cs="Arial Unicode MS"/>
      <w:color w:val="000000"/>
      <w:sz w:val="24"/>
      <w:szCs w:val="24"/>
      <w:u w:color="000000"/>
      <w:bdr w:val="nil"/>
    </w:rPr>
  </w:style>
  <w:style w:type="character" w:customStyle="1" w:styleId="None">
    <w:name w:val="None"/>
    <w:rsid w:val="00E41392"/>
  </w:style>
  <w:style w:type="paragraph" w:customStyle="1" w:styleId="1pielikums">
    <w:name w:val="1. pielikums"/>
    <w:rsid w:val="00E41392"/>
    <w:pPr>
      <w:pBdr>
        <w:top w:val="nil"/>
        <w:left w:val="nil"/>
        <w:bottom w:val="nil"/>
        <w:right w:val="nil"/>
        <w:between w:val="nil"/>
        <w:bar w:val="nil"/>
      </w:pBdr>
      <w:jc w:val="right"/>
    </w:pPr>
    <w:rPr>
      <w:rFonts w:eastAsia="Arial Unicode MS" w:cs="Arial Unicode MS"/>
      <w:color w:val="000000"/>
      <w:sz w:val="24"/>
      <w:szCs w:val="24"/>
      <w:u w:color="000000"/>
      <w:bdr w:val="nil"/>
    </w:rPr>
  </w:style>
  <w:style w:type="numbering" w:customStyle="1" w:styleId="ImportedStyle27">
    <w:name w:val="Imported Style 27"/>
    <w:rsid w:val="00016602"/>
    <w:pPr>
      <w:numPr>
        <w:numId w:val="13"/>
      </w:numPr>
    </w:pPr>
  </w:style>
  <w:style w:type="numbering" w:customStyle="1" w:styleId="WWOutlineListStyle511">
    <w:name w:val="WW_OutlineListStyle_511"/>
    <w:rsid w:val="00F907A5"/>
    <w:pPr>
      <w:numPr>
        <w:numId w:val="15"/>
      </w:numPr>
    </w:pPr>
  </w:style>
  <w:style w:type="numbering" w:customStyle="1" w:styleId="WWOutlineListStyle51113">
    <w:name w:val="WW_OutlineListStyle_51113"/>
    <w:rsid w:val="00CC4960"/>
    <w:pPr>
      <w:numPr>
        <w:numId w:val="17"/>
      </w:numPr>
    </w:pPr>
  </w:style>
  <w:style w:type="paragraph" w:customStyle="1" w:styleId="naisnod">
    <w:name w:val="naisnod"/>
    <w:basedOn w:val="Normal"/>
    <w:rsid w:val="0059099F"/>
    <w:pPr>
      <w:spacing w:before="100" w:beforeAutospacing="1" w:after="100" w:afterAutospacing="1" w:line="276" w:lineRule="auto"/>
    </w:pPr>
    <w:rPr>
      <w:sz w:val="24"/>
      <w:szCs w:val="24"/>
      <w:lang w:eastAsia="lv-LV"/>
    </w:rPr>
  </w:style>
  <w:style w:type="character" w:customStyle="1" w:styleId="UnresolvedMention3">
    <w:name w:val="Unresolved Mention3"/>
    <w:basedOn w:val="DefaultParagraphFont"/>
    <w:uiPriority w:val="99"/>
    <w:semiHidden/>
    <w:unhideWhenUsed/>
    <w:rsid w:val="00A80C0B"/>
    <w:rPr>
      <w:color w:val="605E5C"/>
      <w:shd w:val="clear" w:color="auto" w:fill="E1DFDD"/>
    </w:rPr>
  </w:style>
  <w:style w:type="character" w:styleId="UnresolvedMention">
    <w:name w:val="Unresolved Mention"/>
    <w:basedOn w:val="DefaultParagraphFont"/>
    <w:uiPriority w:val="99"/>
    <w:semiHidden/>
    <w:unhideWhenUsed/>
    <w:rsid w:val="00221664"/>
    <w:rPr>
      <w:color w:val="605E5C"/>
      <w:shd w:val="clear" w:color="auto" w:fill="E1DFDD"/>
    </w:rPr>
  </w:style>
  <w:style w:type="paragraph" w:styleId="Revision">
    <w:name w:val="Revision"/>
    <w:hidden/>
    <w:uiPriority w:val="99"/>
    <w:semiHidden/>
    <w:rsid w:val="00F9685E"/>
    <w:rPr>
      <w:lang w:eastAsia="en-US"/>
    </w:rPr>
  </w:style>
  <w:style w:type="table" w:customStyle="1" w:styleId="TableNormal11">
    <w:name w:val="Table Normal11"/>
    <w:rsid w:val="009358B3"/>
    <w:rPr>
      <w:rFonts w:eastAsia="Arial Unicode MS"/>
    </w:rPr>
    <w:tblPr>
      <w:tblCellMar>
        <w:top w:w="0" w:type="dxa"/>
        <w:left w:w="0" w:type="dxa"/>
        <w:bottom w:w="0" w:type="dxa"/>
        <w:right w:w="0" w:type="dxa"/>
      </w:tblCellMar>
    </w:tblPr>
  </w:style>
  <w:style w:type="table" w:customStyle="1" w:styleId="TableNormal12">
    <w:name w:val="Table Normal12"/>
    <w:rsid w:val="009358B3"/>
    <w:rPr>
      <w:rFonts w:eastAsia="Arial Unicode MS"/>
    </w:rPr>
    <w:tblPr>
      <w:tblCellMar>
        <w:top w:w="0" w:type="dxa"/>
        <w:left w:w="0" w:type="dxa"/>
        <w:bottom w:w="0" w:type="dxa"/>
        <w:right w:w="0" w:type="dxa"/>
      </w:tblCellMar>
    </w:tblPr>
  </w:style>
  <w:style w:type="table" w:customStyle="1" w:styleId="TableNormal13">
    <w:name w:val="Table Normal13"/>
    <w:rsid w:val="009358B3"/>
    <w:rPr>
      <w:rFonts w:eastAsia="Arial Unicode M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5721">
      <w:bodyDiv w:val="1"/>
      <w:marLeft w:val="0"/>
      <w:marRight w:val="0"/>
      <w:marTop w:val="0"/>
      <w:marBottom w:val="0"/>
      <w:divBdr>
        <w:top w:val="none" w:sz="0" w:space="0" w:color="auto"/>
        <w:left w:val="none" w:sz="0" w:space="0" w:color="auto"/>
        <w:bottom w:val="none" w:sz="0" w:space="0" w:color="auto"/>
        <w:right w:val="none" w:sz="0" w:space="0" w:color="auto"/>
      </w:divBdr>
    </w:div>
    <w:div w:id="42485720">
      <w:bodyDiv w:val="1"/>
      <w:marLeft w:val="0"/>
      <w:marRight w:val="0"/>
      <w:marTop w:val="0"/>
      <w:marBottom w:val="0"/>
      <w:divBdr>
        <w:top w:val="none" w:sz="0" w:space="0" w:color="auto"/>
        <w:left w:val="none" w:sz="0" w:space="0" w:color="auto"/>
        <w:bottom w:val="none" w:sz="0" w:space="0" w:color="auto"/>
        <w:right w:val="none" w:sz="0" w:space="0" w:color="auto"/>
      </w:divBdr>
    </w:div>
    <w:div w:id="56712484">
      <w:bodyDiv w:val="1"/>
      <w:marLeft w:val="0"/>
      <w:marRight w:val="0"/>
      <w:marTop w:val="0"/>
      <w:marBottom w:val="0"/>
      <w:divBdr>
        <w:top w:val="none" w:sz="0" w:space="0" w:color="auto"/>
        <w:left w:val="none" w:sz="0" w:space="0" w:color="auto"/>
        <w:bottom w:val="none" w:sz="0" w:space="0" w:color="auto"/>
        <w:right w:val="none" w:sz="0" w:space="0" w:color="auto"/>
      </w:divBdr>
    </w:div>
    <w:div w:id="69885132">
      <w:bodyDiv w:val="1"/>
      <w:marLeft w:val="0"/>
      <w:marRight w:val="0"/>
      <w:marTop w:val="0"/>
      <w:marBottom w:val="0"/>
      <w:divBdr>
        <w:top w:val="none" w:sz="0" w:space="0" w:color="auto"/>
        <w:left w:val="none" w:sz="0" w:space="0" w:color="auto"/>
        <w:bottom w:val="none" w:sz="0" w:space="0" w:color="auto"/>
        <w:right w:val="none" w:sz="0" w:space="0" w:color="auto"/>
      </w:divBdr>
    </w:div>
    <w:div w:id="69928582">
      <w:bodyDiv w:val="1"/>
      <w:marLeft w:val="0"/>
      <w:marRight w:val="0"/>
      <w:marTop w:val="0"/>
      <w:marBottom w:val="0"/>
      <w:divBdr>
        <w:top w:val="none" w:sz="0" w:space="0" w:color="auto"/>
        <w:left w:val="none" w:sz="0" w:space="0" w:color="auto"/>
        <w:bottom w:val="none" w:sz="0" w:space="0" w:color="auto"/>
        <w:right w:val="none" w:sz="0" w:space="0" w:color="auto"/>
      </w:divBdr>
    </w:div>
    <w:div w:id="70080114">
      <w:bodyDiv w:val="1"/>
      <w:marLeft w:val="0"/>
      <w:marRight w:val="0"/>
      <w:marTop w:val="0"/>
      <w:marBottom w:val="0"/>
      <w:divBdr>
        <w:top w:val="none" w:sz="0" w:space="0" w:color="auto"/>
        <w:left w:val="none" w:sz="0" w:space="0" w:color="auto"/>
        <w:bottom w:val="none" w:sz="0" w:space="0" w:color="auto"/>
        <w:right w:val="none" w:sz="0" w:space="0" w:color="auto"/>
      </w:divBdr>
    </w:div>
    <w:div w:id="87973301">
      <w:bodyDiv w:val="1"/>
      <w:marLeft w:val="0"/>
      <w:marRight w:val="0"/>
      <w:marTop w:val="0"/>
      <w:marBottom w:val="0"/>
      <w:divBdr>
        <w:top w:val="none" w:sz="0" w:space="0" w:color="auto"/>
        <w:left w:val="none" w:sz="0" w:space="0" w:color="auto"/>
        <w:bottom w:val="none" w:sz="0" w:space="0" w:color="auto"/>
        <w:right w:val="none" w:sz="0" w:space="0" w:color="auto"/>
      </w:divBdr>
    </w:div>
    <w:div w:id="100880611">
      <w:bodyDiv w:val="1"/>
      <w:marLeft w:val="0"/>
      <w:marRight w:val="0"/>
      <w:marTop w:val="0"/>
      <w:marBottom w:val="0"/>
      <w:divBdr>
        <w:top w:val="none" w:sz="0" w:space="0" w:color="auto"/>
        <w:left w:val="none" w:sz="0" w:space="0" w:color="auto"/>
        <w:bottom w:val="none" w:sz="0" w:space="0" w:color="auto"/>
        <w:right w:val="none" w:sz="0" w:space="0" w:color="auto"/>
      </w:divBdr>
    </w:div>
    <w:div w:id="106390378">
      <w:bodyDiv w:val="1"/>
      <w:marLeft w:val="0"/>
      <w:marRight w:val="0"/>
      <w:marTop w:val="0"/>
      <w:marBottom w:val="0"/>
      <w:divBdr>
        <w:top w:val="none" w:sz="0" w:space="0" w:color="auto"/>
        <w:left w:val="none" w:sz="0" w:space="0" w:color="auto"/>
        <w:bottom w:val="none" w:sz="0" w:space="0" w:color="auto"/>
        <w:right w:val="none" w:sz="0" w:space="0" w:color="auto"/>
      </w:divBdr>
    </w:div>
    <w:div w:id="125634129">
      <w:bodyDiv w:val="1"/>
      <w:marLeft w:val="0"/>
      <w:marRight w:val="0"/>
      <w:marTop w:val="0"/>
      <w:marBottom w:val="0"/>
      <w:divBdr>
        <w:top w:val="none" w:sz="0" w:space="0" w:color="auto"/>
        <w:left w:val="none" w:sz="0" w:space="0" w:color="auto"/>
        <w:bottom w:val="none" w:sz="0" w:space="0" w:color="auto"/>
        <w:right w:val="none" w:sz="0" w:space="0" w:color="auto"/>
      </w:divBdr>
    </w:div>
    <w:div w:id="131951391">
      <w:bodyDiv w:val="1"/>
      <w:marLeft w:val="0"/>
      <w:marRight w:val="0"/>
      <w:marTop w:val="0"/>
      <w:marBottom w:val="0"/>
      <w:divBdr>
        <w:top w:val="none" w:sz="0" w:space="0" w:color="auto"/>
        <w:left w:val="none" w:sz="0" w:space="0" w:color="auto"/>
        <w:bottom w:val="none" w:sz="0" w:space="0" w:color="auto"/>
        <w:right w:val="none" w:sz="0" w:space="0" w:color="auto"/>
      </w:divBdr>
    </w:div>
    <w:div w:id="136843791">
      <w:bodyDiv w:val="1"/>
      <w:marLeft w:val="0"/>
      <w:marRight w:val="0"/>
      <w:marTop w:val="0"/>
      <w:marBottom w:val="0"/>
      <w:divBdr>
        <w:top w:val="none" w:sz="0" w:space="0" w:color="auto"/>
        <w:left w:val="none" w:sz="0" w:space="0" w:color="auto"/>
        <w:bottom w:val="none" w:sz="0" w:space="0" w:color="auto"/>
        <w:right w:val="none" w:sz="0" w:space="0" w:color="auto"/>
      </w:divBdr>
    </w:div>
    <w:div w:id="138423597">
      <w:bodyDiv w:val="1"/>
      <w:marLeft w:val="0"/>
      <w:marRight w:val="0"/>
      <w:marTop w:val="0"/>
      <w:marBottom w:val="0"/>
      <w:divBdr>
        <w:top w:val="none" w:sz="0" w:space="0" w:color="auto"/>
        <w:left w:val="none" w:sz="0" w:space="0" w:color="auto"/>
        <w:bottom w:val="none" w:sz="0" w:space="0" w:color="auto"/>
        <w:right w:val="none" w:sz="0" w:space="0" w:color="auto"/>
      </w:divBdr>
    </w:div>
    <w:div w:id="142242255">
      <w:bodyDiv w:val="1"/>
      <w:marLeft w:val="0"/>
      <w:marRight w:val="0"/>
      <w:marTop w:val="0"/>
      <w:marBottom w:val="0"/>
      <w:divBdr>
        <w:top w:val="none" w:sz="0" w:space="0" w:color="auto"/>
        <w:left w:val="none" w:sz="0" w:space="0" w:color="auto"/>
        <w:bottom w:val="none" w:sz="0" w:space="0" w:color="auto"/>
        <w:right w:val="none" w:sz="0" w:space="0" w:color="auto"/>
      </w:divBdr>
    </w:div>
    <w:div w:id="155805978">
      <w:bodyDiv w:val="1"/>
      <w:marLeft w:val="0"/>
      <w:marRight w:val="0"/>
      <w:marTop w:val="0"/>
      <w:marBottom w:val="0"/>
      <w:divBdr>
        <w:top w:val="none" w:sz="0" w:space="0" w:color="auto"/>
        <w:left w:val="none" w:sz="0" w:space="0" w:color="auto"/>
        <w:bottom w:val="none" w:sz="0" w:space="0" w:color="auto"/>
        <w:right w:val="none" w:sz="0" w:space="0" w:color="auto"/>
      </w:divBdr>
    </w:div>
    <w:div w:id="172187783">
      <w:bodyDiv w:val="1"/>
      <w:marLeft w:val="0"/>
      <w:marRight w:val="0"/>
      <w:marTop w:val="0"/>
      <w:marBottom w:val="0"/>
      <w:divBdr>
        <w:top w:val="none" w:sz="0" w:space="0" w:color="auto"/>
        <w:left w:val="none" w:sz="0" w:space="0" w:color="auto"/>
        <w:bottom w:val="none" w:sz="0" w:space="0" w:color="auto"/>
        <w:right w:val="none" w:sz="0" w:space="0" w:color="auto"/>
      </w:divBdr>
    </w:div>
    <w:div w:id="172258605">
      <w:bodyDiv w:val="1"/>
      <w:marLeft w:val="0"/>
      <w:marRight w:val="0"/>
      <w:marTop w:val="0"/>
      <w:marBottom w:val="0"/>
      <w:divBdr>
        <w:top w:val="none" w:sz="0" w:space="0" w:color="auto"/>
        <w:left w:val="none" w:sz="0" w:space="0" w:color="auto"/>
        <w:bottom w:val="none" w:sz="0" w:space="0" w:color="auto"/>
        <w:right w:val="none" w:sz="0" w:space="0" w:color="auto"/>
      </w:divBdr>
      <w:divsChild>
        <w:div w:id="27873963">
          <w:marLeft w:val="0"/>
          <w:marRight w:val="0"/>
          <w:marTop w:val="0"/>
          <w:marBottom w:val="0"/>
          <w:divBdr>
            <w:top w:val="none" w:sz="0" w:space="0" w:color="auto"/>
            <w:left w:val="none" w:sz="0" w:space="0" w:color="auto"/>
            <w:bottom w:val="none" w:sz="0" w:space="0" w:color="auto"/>
            <w:right w:val="none" w:sz="0" w:space="0" w:color="auto"/>
          </w:divBdr>
        </w:div>
        <w:div w:id="88741329">
          <w:marLeft w:val="0"/>
          <w:marRight w:val="0"/>
          <w:marTop w:val="0"/>
          <w:marBottom w:val="0"/>
          <w:divBdr>
            <w:top w:val="none" w:sz="0" w:space="0" w:color="auto"/>
            <w:left w:val="none" w:sz="0" w:space="0" w:color="auto"/>
            <w:bottom w:val="none" w:sz="0" w:space="0" w:color="auto"/>
            <w:right w:val="none" w:sz="0" w:space="0" w:color="auto"/>
          </w:divBdr>
        </w:div>
        <w:div w:id="225454129">
          <w:marLeft w:val="0"/>
          <w:marRight w:val="0"/>
          <w:marTop w:val="0"/>
          <w:marBottom w:val="0"/>
          <w:divBdr>
            <w:top w:val="none" w:sz="0" w:space="0" w:color="auto"/>
            <w:left w:val="none" w:sz="0" w:space="0" w:color="auto"/>
            <w:bottom w:val="none" w:sz="0" w:space="0" w:color="auto"/>
            <w:right w:val="none" w:sz="0" w:space="0" w:color="auto"/>
          </w:divBdr>
        </w:div>
        <w:div w:id="1299336725">
          <w:marLeft w:val="0"/>
          <w:marRight w:val="0"/>
          <w:marTop w:val="0"/>
          <w:marBottom w:val="0"/>
          <w:divBdr>
            <w:top w:val="none" w:sz="0" w:space="0" w:color="auto"/>
            <w:left w:val="none" w:sz="0" w:space="0" w:color="auto"/>
            <w:bottom w:val="none" w:sz="0" w:space="0" w:color="auto"/>
            <w:right w:val="none" w:sz="0" w:space="0" w:color="auto"/>
          </w:divBdr>
        </w:div>
        <w:div w:id="2125952911">
          <w:marLeft w:val="0"/>
          <w:marRight w:val="0"/>
          <w:marTop w:val="0"/>
          <w:marBottom w:val="0"/>
          <w:divBdr>
            <w:top w:val="none" w:sz="0" w:space="0" w:color="auto"/>
            <w:left w:val="none" w:sz="0" w:space="0" w:color="auto"/>
            <w:bottom w:val="none" w:sz="0" w:space="0" w:color="auto"/>
            <w:right w:val="none" w:sz="0" w:space="0" w:color="auto"/>
          </w:divBdr>
        </w:div>
      </w:divsChild>
    </w:div>
    <w:div w:id="178353812">
      <w:bodyDiv w:val="1"/>
      <w:marLeft w:val="0"/>
      <w:marRight w:val="0"/>
      <w:marTop w:val="0"/>
      <w:marBottom w:val="0"/>
      <w:divBdr>
        <w:top w:val="none" w:sz="0" w:space="0" w:color="auto"/>
        <w:left w:val="none" w:sz="0" w:space="0" w:color="auto"/>
        <w:bottom w:val="none" w:sz="0" w:space="0" w:color="auto"/>
        <w:right w:val="none" w:sz="0" w:space="0" w:color="auto"/>
      </w:divBdr>
    </w:div>
    <w:div w:id="243878266">
      <w:bodyDiv w:val="1"/>
      <w:marLeft w:val="0"/>
      <w:marRight w:val="0"/>
      <w:marTop w:val="0"/>
      <w:marBottom w:val="0"/>
      <w:divBdr>
        <w:top w:val="none" w:sz="0" w:space="0" w:color="auto"/>
        <w:left w:val="none" w:sz="0" w:space="0" w:color="auto"/>
        <w:bottom w:val="none" w:sz="0" w:space="0" w:color="auto"/>
        <w:right w:val="none" w:sz="0" w:space="0" w:color="auto"/>
      </w:divBdr>
    </w:div>
    <w:div w:id="245848502">
      <w:bodyDiv w:val="1"/>
      <w:marLeft w:val="0"/>
      <w:marRight w:val="0"/>
      <w:marTop w:val="0"/>
      <w:marBottom w:val="0"/>
      <w:divBdr>
        <w:top w:val="none" w:sz="0" w:space="0" w:color="auto"/>
        <w:left w:val="none" w:sz="0" w:space="0" w:color="auto"/>
        <w:bottom w:val="none" w:sz="0" w:space="0" w:color="auto"/>
        <w:right w:val="none" w:sz="0" w:space="0" w:color="auto"/>
      </w:divBdr>
    </w:div>
    <w:div w:id="262569001">
      <w:bodyDiv w:val="1"/>
      <w:marLeft w:val="0"/>
      <w:marRight w:val="0"/>
      <w:marTop w:val="0"/>
      <w:marBottom w:val="0"/>
      <w:divBdr>
        <w:top w:val="none" w:sz="0" w:space="0" w:color="auto"/>
        <w:left w:val="none" w:sz="0" w:space="0" w:color="auto"/>
        <w:bottom w:val="none" w:sz="0" w:space="0" w:color="auto"/>
        <w:right w:val="none" w:sz="0" w:space="0" w:color="auto"/>
      </w:divBdr>
    </w:div>
    <w:div w:id="277953453">
      <w:bodyDiv w:val="1"/>
      <w:marLeft w:val="0"/>
      <w:marRight w:val="0"/>
      <w:marTop w:val="0"/>
      <w:marBottom w:val="0"/>
      <w:divBdr>
        <w:top w:val="none" w:sz="0" w:space="0" w:color="auto"/>
        <w:left w:val="none" w:sz="0" w:space="0" w:color="auto"/>
        <w:bottom w:val="none" w:sz="0" w:space="0" w:color="auto"/>
        <w:right w:val="none" w:sz="0" w:space="0" w:color="auto"/>
      </w:divBdr>
    </w:div>
    <w:div w:id="299461923">
      <w:bodyDiv w:val="1"/>
      <w:marLeft w:val="0"/>
      <w:marRight w:val="0"/>
      <w:marTop w:val="0"/>
      <w:marBottom w:val="0"/>
      <w:divBdr>
        <w:top w:val="none" w:sz="0" w:space="0" w:color="auto"/>
        <w:left w:val="none" w:sz="0" w:space="0" w:color="auto"/>
        <w:bottom w:val="none" w:sz="0" w:space="0" w:color="auto"/>
        <w:right w:val="none" w:sz="0" w:space="0" w:color="auto"/>
      </w:divBdr>
    </w:div>
    <w:div w:id="329062045">
      <w:bodyDiv w:val="1"/>
      <w:marLeft w:val="0"/>
      <w:marRight w:val="0"/>
      <w:marTop w:val="0"/>
      <w:marBottom w:val="0"/>
      <w:divBdr>
        <w:top w:val="none" w:sz="0" w:space="0" w:color="auto"/>
        <w:left w:val="none" w:sz="0" w:space="0" w:color="auto"/>
        <w:bottom w:val="none" w:sz="0" w:space="0" w:color="auto"/>
        <w:right w:val="none" w:sz="0" w:space="0" w:color="auto"/>
      </w:divBdr>
    </w:div>
    <w:div w:id="333453852">
      <w:bodyDiv w:val="1"/>
      <w:marLeft w:val="0"/>
      <w:marRight w:val="0"/>
      <w:marTop w:val="0"/>
      <w:marBottom w:val="0"/>
      <w:divBdr>
        <w:top w:val="none" w:sz="0" w:space="0" w:color="auto"/>
        <w:left w:val="none" w:sz="0" w:space="0" w:color="auto"/>
        <w:bottom w:val="none" w:sz="0" w:space="0" w:color="auto"/>
        <w:right w:val="none" w:sz="0" w:space="0" w:color="auto"/>
      </w:divBdr>
    </w:div>
    <w:div w:id="384960016">
      <w:bodyDiv w:val="1"/>
      <w:marLeft w:val="0"/>
      <w:marRight w:val="0"/>
      <w:marTop w:val="0"/>
      <w:marBottom w:val="0"/>
      <w:divBdr>
        <w:top w:val="none" w:sz="0" w:space="0" w:color="auto"/>
        <w:left w:val="none" w:sz="0" w:space="0" w:color="auto"/>
        <w:bottom w:val="none" w:sz="0" w:space="0" w:color="auto"/>
        <w:right w:val="none" w:sz="0" w:space="0" w:color="auto"/>
      </w:divBdr>
      <w:divsChild>
        <w:div w:id="162791609">
          <w:marLeft w:val="0"/>
          <w:marRight w:val="0"/>
          <w:marTop w:val="0"/>
          <w:marBottom w:val="0"/>
          <w:divBdr>
            <w:top w:val="none" w:sz="0" w:space="0" w:color="auto"/>
            <w:left w:val="none" w:sz="0" w:space="0" w:color="auto"/>
            <w:bottom w:val="none" w:sz="0" w:space="0" w:color="auto"/>
            <w:right w:val="none" w:sz="0" w:space="0" w:color="auto"/>
          </w:divBdr>
        </w:div>
        <w:div w:id="405226391">
          <w:marLeft w:val="0"/>
          <w:marRight w:val="0"/>
          <w:marTop w:val="0"/>
          <w:marBottom w:val="0"/>
          <w:divBdr>
            <w:top w:val="none" w:sz="0" w:space="0" w:color="auto"/>
            <w:left w:val="none" w:sz="0" w:space="0" w:color="auto"/>
            <w:bottom w:val="none" w:sz="0" w:space="0" w:color="auto"/>
            <w:right w:val="none" w:sz="0" w:space="0" w:color="auto"/>
          </w:divBdr>
        </w:div>
        <w:div w:id="723142588">
          <w:marLeft w:val="0"/>
          <w:marRight w:val="0"/>
          <w:marTop w:val="0"/>
          <w:marBottom w:val="0"/>
          <w:divBdr>
            <w:top w:val="none" w:sz="0" w:space="0" w:color="auto"/>
            <w:left w:val="none" w:sz="0" w:space="0" w:color="auto"/>
            <w:bottom w:val="none" w:sz="0" w:space="0" w:color="auto"/>
            <w:right w:val="none" w:sz="0" w:space="0" w:color="auto"/>
          </w:divBdr>
        </w:div>
        <w:div w:id="1155027420">
          <w:marLeft w:val="0"/>
          <w:marRight w:val="0"/>
          <w:marTop w:val="0"/>
          <w:marBottom w:val="0"/>
          <w:divBdr>
            <w:top w:val="none" w:sz="0" w:space="0" w:color="auto"/>
            <w:left w:val="none" w:sz="0" w:space="0" w:color="auto"/>
            <w:bottom w:val="none" w:sz="0" w:space="0" w:color="auto"/>
            <w:right w:val="none" w:sz="0" w:space="0" w:color="auto"/>
          </w:divBdr>
        </w:div>
        <w:div w:id="1791127768">
          <w:marLeft w:val="0"/>
          <w:marRight w:val="0"/>
          <w:marTop w:val="0"/>
          <w:marBottom w:val="0"/>
          <w:divBdr>
            <w:top w:val="none" w:sz="0" w:space="0" w:color="auto"/>
            <w:left w:val="none" w:sz="0" w:space="0" w:color="auto"/>
            <w:bottom w:val="none" w:sz="0" w:space="0" w:color="auto"/>
            <w:right w:val="none" w:sz="0" w:space="0" w:color="auto"/>
          </w:divBdr>
        </w:div>
      </w:divsChild>
    </w:div>
    <w:div w:id="428548200">
      <w:bodyDiv w:val="1"/>
      <w:marLeft w:val="0"/>
      <w:marRight w:val="0"/>
      <w:marTop w:val="0"/>
      <w:marBottom w:val="0"/>
      <w:divBdr>
        <w:top w:val="none" w:sz="0" w:space="0" w:color="auto"/>
        <w:left w:val="none" w:sz="0" w:space="0" w:color="auto"/>
        <w:bottom w:val="none" w:sz="0" w:space="0" w:color="auto"/>
        <w:right w:val="none" w:sz="0" w:space="0" w:color="auto"/>
      </w:divBdr>
    </w:div>
    <w:div w:id="429155928">
      <w:bodyDiv w:val="1"/>
      <w:marLeft w:val="0"/>
      <w:marRight w:val="0"/>
      <w:marTop w:val="0"/>
      <w:marBottom w:val="0"/>
      <w:divBdr>
        <w:top w:val="none" w:sz="0" w:space="0" w:color="auto"/>
        <w:left w:val="none" w:sz="0" w:space="0" w:color="auto"/>
        <w:bottom w:val="none" w:sz="0" w:space="0" w:color="auto"/>
        <w:right w:val="none" w:sz="0" w:space="0" w:color="auto"/>
      </w:divBdr>
    </w:div>
    <w:div w:id="468984397">
      <w:bodyDiv w:val="1"/>
      <w:marLeft w:val="0"/>
      <w:marRight w:val="0"/>
      <w:marTop w:val="0"/>
      <w:marBottom w:val="0"/>
      <w:divBdr>
        <w:top w:val="none" w:sz="0" w:space="0" w:color="auto"/>
        <w:left w:val="none" w:sz="0" w:space="0" w:color="auto"/>
        <w:bottom w:val="none" w:sz="0" w:space="0" w:color="auto"/>
        <w:right w:val="none" w:sz="0" w:space="0" w:color="auto"/>
      </w:divBdr>
    </w:div>
    <w:div w:id="493766742">
      <w:bodyDiv w:val="1"/>
      <w:marLeft w:val="0"/>
      <w:marRight w:val="0"/>
      <w:marTop w:val="0"/>
      <w:marBottom w:val="0"/>
      <w:divBdr>
        <w:top w:val="none" w:sz="0" w:space="0" w:color="auto"/>
        <w:left w:val="none" w:sz="0" w:space="0" w:color="auto"/>
        <w:bottom w:val="none" w:sz="0" w:space="0" w:color="auto"/>
        <w:right w:val="none" w:sz="0" w:space="0" w:color="auto"/>
      </w:divBdr>
    </w:div>
    <w:div w:id="534124193">
      <w:bodyDiv w:val="1"/>
      <w:marLeft w:val="0"/>
      <w:marRight w:val="0"/>
      <w:marTop w:val="0"/>
      <w:marBottom w:val="0"/>
      <w:divBdr>
        <w:top w:val="none" w:sz="0" w:space="0" w:color="auto"/>
        <w:left w:val="none" w:sz="0" w:space="0" w:color="auto"/>
        <w:bottom w:val="none" w:sz="0" w:space="0" w:color="auto"/>
        <w:right w:val="none" w:sz="0" w:space="0" w:color="auto"/>
      </w:divBdr>
    </w:div>
    <w:div w:id="561988698">
      <w:bodyDiv w:val="1"/>
      <w:marLeft w:val="0"/>
      <w:marRight w:val="0"/>
      <w:marTop w:val="0"/>
      <w:marBottom w:val="0"/>
      <w:divBdr>
        <w:top w:val="none" w:sz="0" w:space="0" w:color="auto"/>
        <w:left w:val="none" w:sz="0" w:space="0" w:color="auto"/>
        <w:bottom w:val="none" w:sz="0" w:space="0" w:color="auto"/>
        <w:right w:val="none" w:sz="0" w:space="0" w:color="auto"/>
      </w:divBdr>
    </w:div>
    <w:div w:id="571505835">
      <w:bodyDiv w:val="1"/>
      <w:marLeft w:val="0"/>
      <w:marRight w:val="0"/>
      <w:marTop w:val="0"/>
      <w:marBottom w:val="0"/>
      <w:divBdr>
        <w:top w:val="none" w:sz="0" w:space="0" w:color="auto"/>
        <w:left w:val="none" w:sz="0" w:space="0" w:color="auto"/>
        <w:bottom w:val="none" w:sz="0" w:space="0" w:color="auto"/>
        <w:right w:val="none" w:sz="0" w:space="0" w:color="auto"/>
      </w:divBdr>
    </w:div>
    <w:div w:id="576399775">
      <w:bodyDiv w:val="1"/>
      <w:marLeft w:val="0"/>
      <w:marRight w:val="0"/>
      <w:marTop w:val="0"/>
      <w:marBottom w:val="0"/>
      <w:divBdr>
        <w:top w:val="none" w:sz="0" w:space="0" w:color="auto"/>
        <w:left w:val="none" w:sz="0" w:space="0" w:color="auto"/>
        <w:bottom w:val="none" w:sz="0" w:space="0" w:color="auto"/>
        <w:right w:val="none" w:sz="0" w:space="0" w:color="auto"/>
      </w:divBdr>
    </w:div>
    <w:div w:id="592518585">
      <w:bodyDiv w:val="1"/>
      <w:marLeft w:val="0"/>
      <w:marRight w:val="0"/>
      <w:marTop w:val="0"/>
      <w:marBottom w:val="0"/>
      <w:divBdr>
        <w:top w:val="none" w:sz="0" w:space="0" w:color="auto"/>
        <w:left w:val="none" w:sz="0" w:space="0" w:color="auto"/>
        <w:bottom w:val="none" w:sz="0" w:space="0" w:color="auto"/>
        <w:right w:val="none" w:sz="0" w:space="0" w:color="auto"/>
      </w:divBdr>
    </w:div>
    <w:div w:id="603346159">
      <w:bodyDiv w:val="1"/>
      <w:marLeft w:val="0"/>
      <w:marRight w:val="0"/>
      <w:marTop w:val="0"/>
      <w:marBottom w:val="0"/>
      <w:divBdr>
        <w:top w:val="none" w:sz="0" w:space="0" w:color="auto"/>
        <w:left w:val="none" w:sz="0" w:space="0" w:color="auto"/>
        <w:bottom w:val="none" w:sz="0" w:space="0" w:color="auto"/>
        <w:right w:val="none" w:sz="0" w:space="0" w:color="auto"/>
      </w:divBdr>
    </w:div>
    <w:div w:id="603997679">
      <w:bodyDiv w:val="1"/>
      <w:marLeft w:val="0"/>
      <w:marRight w:val="0"/>
      <w:marTop w:val="0"/>
      <w:marBottom w:val="0"/>
      <w:divBdr>
        <w:top w:val="none" w:sz="0" w:space="0" w:color="auto"/>
        <w:left w:val="none" w:sz="0" w:space="0" w:color="auto"/>
        <w:bottom w:val="none" w:sz="0" w:space="0" w:color="auto"/>
        <w:right w:val="none" w:sz="0" w:space="0" w:color="auto"/>
      </w:divBdr>
    </w:div>
    <w:div w:id="618145649">
      <w:bodyDiv w:val="1"/>
      <w:marLeft w:val="0"/>
      <w:marRight w:val="0"/>
      <w:marTop w:val="0"/>
      <w:marBottom w:val="0"/>
      <w:divBdr>
        <w:top w:val="none" w:sz="0" w:space="0" w:color="auto"/>
        <w:left w:val="none" w:sz="0" w:space="0" w:color="auto"/>
        <w:bottom w:val="none" w:sz="0" w:space="0" w:color="auto"/>
        <w:right w:val="none" w:sz="0" w:space="0" w:color="auto"/>
      </w:divBdr>
    </w:div>
    <w:div w:id="636228285">
      <w:bodyDiv w:val="1"/>
      <w:marLeft w:val="0"/>
      <w:marRight w:val="0"/>
      <w:marTop w:val="0"/>
      <w:marBottom w:val="0"/>
      <w:divBdr>
        <w:top w:val="none" w:sz="0" w:space="0" w:color="auto"/>
        <w:left w:val="none" w:sz="0" w:space="0" w:color="auto"/>
        <w:bottom w:val="none" w:sz="0" w:space="0" w:color="auto"/>
        <w:right w:val="none" w:sz="0" w:space="0" w:color="auto"/>
      </w:divBdr>
    </w:div>
    <w:div w:id="662129929">
      <w:bodyDiv w:val="1"/>
      <w:marLeft w:val="0"/>
      <w:marRight w:val="0"/>
      <w:marTop w:val="0"/>
      <w:marBottom w:val="0"/>
      <w:divBdr>
        <w:top w:val="none" w:sz="0" w:space="0" w:color="auto"/>
        <w:left w:val="none" w:sz="0" w:space="0" w:color="auto"/>
        <w:bottom w:val="none" w:sz="0" w:space="0" w:color="auto"/>
        <w:right w:val="none" w:sz="0" w:space="0" w:color="auto"/>
      </w:divBdr>
    </w:div>
    <w:div w:id="666136780">
      <w:bodyDiv w:val="1"/>
      <w:marLeft w:val="0"/>
      <w:marRight w:val="0"/>
      <w:marTop w:val="0"/>
      <w:marBottom w:val="0"/>
      <w:divBdr>
        <w:top w:val="none" w:sz="0" w:space="0" w:color="auto"/>
        <w:left w:val="none" w:sz="0" w:space="0" w:color="auto"/>
        <w:bottom w:val="none" w:sz="0" w:space="0" w:color="auto"/>
        <w:right w:val="none" w:sz="0" w:space="0" w:color="auto"/>
      </w:divBdr>
      <w:divsChild>
        <w:div w:id="845247721">
          <w:marLeft w:val="0"/>
          <w:marRight w:val="0"/>
          <w:marTop w:val="0"/>
          <w:marBottom w:val="0"/>
          <w:divBdr>
            <w:top w:val="none" w:sz="0" w:space="0" w:color="auto"/>
            <w:left w:val="none" w:sz="0" w:space="0" w:color="auto"/>
            <w:bottom w:val="none" w:sz="0" w:space="0" w:color="auto"/>
            <w:right w:val="none" w:sz="0" w:space="0" w:color="auto"/>
          </w:divBdr>
        </w:div>
        <w:div w:id="1709446737">
          <w:marLeft w:val="0"/>
          <w:marRight w:val="0"/>
          <w:marTop w:val="0"/>
          <w:marBottom w:val="0"/>
          <w:divBdr>
            <w:top w:val="none" w:sz="0" w:space="0" w:color="auto"/>
            <w:left w:val="none" w:sz="0" w:space="0" w:color="auto"/>
            <w:bottom w:val="none" w:sz="0" w:space="0" w:color="auto"/>
            <w:right w:val="none" w:sz="0" w:space="0" w:color="auto"/>
          </w:divBdr>
        </w:div>
      </w:divsChild>
    </w:div>
    <w:div w:id="734275361">
      <w:bodyDiv w:val="1"/>
      <w:marLeft w:val="0"/>
      <w:marRight w:val="0"/>
      <w:marTop w:val="0"/>
      <w:marBottom w:val="0"/>
      <w:divBdr>
        <w:top w:val="none" w:sz="0" w:space="0" w:color="auto"/>
        <w:left w:val="none" w:sz="0" w:space="0" w:color="auto"/>
        <w:bottom w:val="none" w:sz="0" w:space="0" w:color="auto"/>
        <w:right w:val="none" w:sz="0" w:space="0" w:color="auto"/>
      </w:divBdr>
    </w:div>
    <w:div w:id="734478023">
      <w:bodyDiv w:val="1"/>
      <w:marLeft w:val="0"/>
      <w:marRight w:val="0"/>
      <w:marTop w:val="0"/>
      <w:marBottom w:val="0"/>
      <w:divBdr>
        <w:top w:val="none" w:sz="0" w:space="0" w:color="auto"/>
        <w:left w:val="none" w:sz="0" w:space="0" w:color="auto"/>
        <w:bottom w:val="none" w:sz="0" w:space="0" w:color="auto"/>
        <w:right w:val="none" w:sz="0" w:space="0" w:color="auto"/>
      </w:divBdr>
    </w:div>
    <w:div w:id="767459149">
      <w:bodyDiv w:val="1"/>
      <w:marLeft w:val="0"/>
      <w:marRight w:val="0"/>
      <w:marTop w:val="0"/>
      <w:marBottom w:val="0"/>
      <w:divBdr>
        <w:top w:val="none" w:sz="0" w:space="0" w:color="auto"/>
        <w:left w:val="none" w:sz="0" w:space="0" w:color="auto"/>
        <w:bottom w:val="none" w:sz="0" w:space="0" w:color="auto"/>
        <w:right w:val="none" w:sz="0" w:space="0" w:color="auto"/>
      </w:divBdr>
    </w:div>
    <w:div w:id="776291876">
      <w:bodyDiv w:val="1"/>
      <w:marLeft w:val="0"/>
      <w:marRight w:val="0"/>
      <w:marTop w:val="0"/>
      <w:marBottom w:val="0"/>
      <w:divBdr>
        <w:top w:val="none" w:sz="0" w:space="0" w:color="auto"/>
        <w:left w:val="none" w:sz="0" w:space="0" w:color="auto"/>
        <w:bottom w:val="none" w:sz="0" w:space="0" w:color="auto"/>
        <w:right w:val="none" w:sz="0" w:space="0" w:color="auto"/>
      </w:divBdr>
      <w:divsChild>
        <w:div w:id="61954889">
          <w:marLeft w:val="0"/>
          <w:marRight w:val="0"/>
          <w:marTop w:val="0"/>
          <w:marBottom w:val="0"/>
          <w:divBdr>
            <w:top w:val="none" w:sz="0" w:space="0" w:color="auto"/>
            <w:left w:val="none" w:sz="0" w:space="0" w:color="auto"/>
            <w:bottom w:val="none" w:sz="0" w:space="0" w:color="auto"/>
            <w:right w:val="none" w:sz="0" w:space="0" w:color="auto"/>
          </w:divBdr>
        </w:div>
        <w:div w:id="64570060">
          <w:marLeft w:val="0"/>
          <w:marRight w:val="0"/>
          <w:marTop w:val="0"/>
          <w:marBottom w:val="0"/>
          <w:divBdr>
            <w:top w:val="none" w:sz="0" w:space="0" w:color="auto"/>
            <w:left w:val="none" w:sz="0" w:space="0" w:color="auto"/>
            <w:bottom w:val="none" w:sz="0" w:space="0" w:color="auto"/>
            <w:right w:val="none" w:sz="0" w:space="0" w:color="auto"/>
          </w:divBdr>
        </w:div>
        <w:div w:id="76825105">
          <w:marLeft w:val="0"/>
          <w:marRight w:val="0"/>
          <w:marTop w:val="0"/>
          <w:marBottom w:val="0"/>
          <w:divBdr>
            <w:top w:val="none" w:sz="0" w:space="0" w:color="auto"/>
            <w:left w:val="none" w:sz="0" w:space="0" w:color="auto"/>
            <w:bottom w:val="none" w:sz="0" w:space="0" w:color="auto"/>
            <w:right w:val="none" w:sz="0" w:space="0" w:color="auto"/>
          </w:divBdr>
        </w:div>
        <w:div w:id="83957720">
          <w:marLeft w:val="0"/>
          <w:marRight w:val="0"/>
          <w:marTop w:val="0"/>
          <w:marBottom w:val="0"/>
          <w:divBdr>
            <w:top w:val="none" w:sz="0" w:space="0" w:color="auto"/>
            <w:left w:val="none" w:sz="0" w:space="0" w:color="auto"/>
            <w:bottom w:val="none" w:sz="0" w:space="0" w:color="auto"/>
            <w:right w:val="none" w:sz="0" w:space="0" w:color="auto"/>
          </w:divBdr>
        </w:div>
        <w:div w:id="97024922">
          <w:marLeft w:val="0"/>
          <w:marRight w:val="0"/>
          <w:marTop w:val="0"/>
          <w:marBottom w:val="0"/>
          <w:divBdr>
            <w:top w:val="none" w:sz="0" w:space="0" w:color="auto"/>
            <w:left w:val="none" w:sz="0" w:space="0" w:color="auto"/>
            <w:bottom w:val="none" w:sz="0" w:space="0" w:color="auto"/>
            <w:right w:val="none" w:sz="0" w:space="0" w:color="auto"/>
          </w:divBdr>
        </w:div>
        <w:div w:id="168065547">
          <w:marLeft w:val="0"/>
          <w:marRight w:val="0"/>
          <w:marTop w:val="0"/>
          <w:marBottom w:val="0"/>
          <w:divBdr>
            <w:top w:val="none" w:sz="0" w:space="0" w:color="auto"/>
            <w:left w:val="none" w:sz="0" w:space="0" w:color="auto"/>
            <w:bottom w:val="none" w:sz="0" w:space="0" w:color="auto"/>
            <w:right w:val="none" w:sz="0" w:space="0" w:color="auto"/>
          </w:divBdr>
        </w:div>
        <w:div w:id="221841554">
          <w:marLeft w:val="0"/>
          <w:marRight w:val="0"/>
          <w:marTop w:val="0"/>
          <w:marBottom w:val="0"/>
          <w:divBdr>
            <w:top w:val="none" w:sz="0" w:space="0" w:color="auto"/>
            <w:left w:val="none" w:sz="0" w:space="0" w:color="auto"/>
            <w:bottom w:val="none" w:sz="0" w:space="0" w:color="auto"/>
            <w:right w:val="none" w:sz="0" w:space="0" w:color="auto"/>
          </w:divBdr>
        </w:div>
        <w:div w:id="258487877">
          <w:marLeft w:val="0"/>
          <w:marRight w:val="0"/>
          <w:marTop w:val="0"/>
          <w:marBottom w:val="0"/>
          <w:divBdr>
            <w:top w:val="none" w:sz="0" w:space="0" w:color="auto"/>
            <w:left w:val="none" w:sz="0" w:space="0" w:color="auto"/>
            <w:bottom w:val="none" w:sz="0" w:space="0" w:color="auto"/>
            <w:right w:val="none" w:sz="0" w:space="0" w:color="auto"/>
          </w:divBdr>
        </w:div>
        <w:div w:id="272247916">
          <w:marLeft w:val="0"/>
          <w:marRight w:val="0"/>
          <w:marTop w:val="0"/>
          <w:marBottom w:val="0"/>
          <w:divBdr>
            <w:top w:val="none" w:sz="0" w:space="0" w:color="auto"/>
            <w:left w:val="none" w:sz="0" w:space="0" w:color="auto"/>
            <w:bottom w:val="none" w:sz="0" w:space="0" w:color="auto"/>
            <w:right w:val="none" w:sz="0" w:space="0" w:color="auto"/>
          </w:divBdr>
        </w:div>
        <w:div w:id="274411527">
          <w:marLeft w:val="0"/>
          <w:marRight w:val="0"/>
          <w:marTop w:val="0"/>
          <w:marBottom w:val="0"/>
          <w:divBdr>
            <w:top w:val="none" w:sz="0" w:space="0" w:color="auto"/>
            <w:left w:val="none" w:sz="0" w:space="0" w:color="auto"/>
            <w:bottom w:val="none" w:sz="0" w:space="0" w:color="auto"/>
            <w:right w:val="none" w:sz="0" w:space="0" w:color="auto"/>
          </w:divBdr>
        </w:div>
        <w:div w:id="292249246">
          <w:marLeft w:val="0"/>
          <w:marRight w:val="0"/>
          <w:marTop w:val="0"/>
          <w:marBottom w:val="0"/>
          <w:divBdr>
            <w:top w:val="none" w:sz="0" w:space="0" w:color="auto"/>
            <w:left w:val="none" w:sz="0" w:space="0" w:color="auto"/>
            <w:bottom w:val="none" w:sz="0" w:space="0" w:color="auto"/>
            <w:right w:val="none" w:sz="0" w:space="0" w:color="auto"/>
          </w:divBdr>
        </w:div>
        <w:div w:id="363019316">
          <w:marLeft w:val="0"/>
          <w:marRight w:val="0"/>
          <w:marTop w:val="0"/>
          <w:marBottom w:val="0"/>
          <w:divBdr>
            <w:top w:val="none" w:sz="0" w:space="0" w:color="auto"/>
            <w:left w:val="none" w:sz="0" w:space="0" w:color="auto"/>
            <w:bottom w:val="none" w:sz="0" w:space="0" w:color="auto"/>
            <w:right w:val="none" w:sz="0" w:space="0" w:color="auto"/>
          </w:divBdr>
        </w:div>
        <w:div w:id="390232585">
          <w:marLeft w:val="0"/>
          <w:marRight w:val="0"/>
          <w:marTop w:val="0"/>
          <w:marBottom w:val="0"/>
          <w:divBdr>
            <w:top w:val="none" w:sz="0" w:space="0" w:color="auto"/>
            <w:left w:val="none" w:sz="0" w:space="0" w:color="auto"/>
            <w:bottom w:val="none" w:sz="0" w:space="0" w:color="auto"/>
            <w:right w:val="none" w:sz="0" w:space="0" w:color="auto"/>
          </w:divBdr>
        </w:div>
        <w:div w:id="435448156">
          <w:marLeft w:val="0"/>
          <w:marRight w:val="0"/>
          <w:marTop w:val="0"/>
          <w:marBottom w:val="0"/>
          <w:divBdr>
            <w:top w:val="none" w:sz="0" w:space="0" w:color="auto"/>
            <w:left w:val="none" w:sz="0" w:space="0" w:color="auto"/>
            <w:bottom w:val="none" w:sz="0" w:space="0" w:color="auto"/>
            <w:right w:val="none" w:sz="0" w:space="0" w:color="auto"/>
          </w:divBdr>
        </w:div>
        <w:div w:id="442770363">
          <w:marLeft w:val="0"/>
          <w:marRight w:val="0"/>
          <w:marTop w:val="0"/>
          <w:marBottom w:val="0"/>
          <w:divBdr>
            <w:top w:val="none" w:sz="0" w:space="0" w:color="auto"/>
            <w:left w:val="none" w:sz="0" w:space="0" w:color="auto"/>
            <w:bottom w:val="none" w:sz="0" w:space="0" w:color="auto"/>
            <w:right w:val="none" w:sz="0" w:space="0" w:color="auto"/>
          </w:divBdr>
        </w:div>
        <w:div w:id="454913590">
          <w:marLeft w:val="0"/>
          <w:marRight w:val="0"/>
          <w:marTop w:val="0"/>
          <w:marBottom w:val="0"/>
          <w:divBdr>
            <w:top w:val="none" w:sz="0" w:space="0" w:color="auto"/>
            <w:left w:val="none" w:sz="0" w:space="0" w:color="auto"/>
            <w:bottom w:val="none" w:sz="0" w:space="0" w:color="auto"/>
            <w:right w:val="none" w:sz="0" w:space="0" w:color="auto"/>
          </w:divBdr>
        </w:div>
        <w:div w:id="458649963">
          <w:marLeft w:val="0"/>
          <w:marRight w:val="0"/>
          <w:marTop w:val="0"/>
          <w:marBottom w:val="0"/>
          <w:divBdr>
            <w:top w:val="none" w:sz="0" w:space="0" w:color="auto"/>
            <w:left w:val="none" w:sz="0" w:space="0" w:color="auto"/>
            <w:bottom w:val="none" w:sz="0" w:space="0" w:color="auto"/>
            <w:right w:val="none" w:sz="0" w:space="0" w:color="auto"/>
          </w:divBdr>
        </w:div>
        <w:div w:id="463620033">
          <w:marLeft w:val="0"/>
          <w:marRight w:val="0"/>
          <w:marTop w:val="0"/>
          <w:marBottom w:val="0"/>
          <w:divBdr>
            <w:top w:val="none" w:sz="0" w:space="0" w:color="auto"/>
            <w:left w:val="none" w:sz="0" w:space="0" w:color="auto"/>
            <w:bottom w:val="none" w:sz="0" w:space="0" w:color="auto"/>
            <w:right w:val="none" w:sz="0" w:space="0" w:color="auto"/>
          </w:divBdr>
        </w:div>
        <w:div w:id="483013667">
          <w:marLeft w:val="0"/>
          <w:marRight w:val="0"/>
          <w:marTop w:val="0"/>
          <w:marBottom w:val="0"/>
          <w:divBdr>
            <w:top w:val="none" w:sz="0" w:space="0" w:color="auto"/>
            <w:left w:val="none" w:sz="0" w:space="0" w:color="auto"/>
            <w:bottom w:val="none" w:sz="0" w:space="0" w:color="auto"/>
            <w:right w:val="none" w:sz="0" w:space="0" w:color="auto"/>
          </w:divBdr>
        </w:div>
        <w:div w:id="507184754">
          <w:marLeft w:val="0"/>
          <w:marRight w:val="0"/>
          <w:marTop w:val="0"/>
          <w:marBottom w:val="0"/>
          <w:divBdr>
            <w:top w:val="none" w:sz="0" w:space="0" w:color="auto"/>
            <w:left w:val="none" w:sz="0" w:space="0" w:color="auto"/>
            <w:bottom w:val="none" w:sz="0" w:space="0" w:color="auto"/>
            <w:right w:val="none" w:sz="0" w:space="0" w:color="auto"/>
          </w:divBdr>
        </w:div>
        <w:div w:id="545799538">
          <w:marLeft w:val="0"/>
          <w:marRight w:val="0"/>
          <w:marTop w:val="0"/>
          <w:marBottom w:val="0"/>
          <w:divBdr>
            <w:top w:val="none" w:sz="0" w:space="0" w:color="auto"/>
            <w:left w:val="none" w:sz="0" w:space="0" w:color="auto"/>
            <w:bottom w:val="none" w:sz="0" w:space="0" w:color="auto"/>
            <w:right w:val="none" w:sz="0" w:space="0" w:color="auto"/>
          </w:divBdr>
        </w:div>
        <w:div w:id="560673685">
          <w:marLeft w:val="0"/>
          <w:marRight w:val="0"/>
          <w:marTop w:val="0"/>
          <w:marBottom w:val="0"/>
          <w:divBdr>
            <w:top w:val="none" w:sz="0" w:space="0" w:color="auto"/>
            <w:left w:val="none" w:sz="0" w:space="0" w:color="auto"/>
            <w:bottom w:val="none" w:sz="0" w:space="0" w:color="auto"/>
            <w:right w:val="none" w:sz="0" w:space="0" w:color="auto"/>
          </w:divBdr>
        </w:div>
        <w:div w:id="566066999">
          <w:marLeft w:val="0"/>
          <w:marRight w:val="0"/>
          <w:marTop w:val="0"/>
          <w:marBottom w:val="0"/>
          <w:divBdr>
            <w:top w:val="none" w:sz="0" w:space="0" w:color="auto"/>
            <w:left w:val="none" w:sz="0" w:space="0" w:color="auto"/>
            <w:bottom w:val="none" w:sz="0" w:space="0" w:color="auto"/>
            <w:right w:val="none" w:sz="0" w:space="0" w:color="auto"/>
          </w:divBdr>
        </w:div>
        <w:div w:id="604772947">
          <w:marLeft w:val="0"/>
          <w:marRight w:val="0"/>
          <w:marTop w:val="0"/>
          <w:marBottom w:val="0"/>
          <w:divBdr>
            <w:top w:val="none" w:sz="0" w:space="0" w:color="auto"/>
            <w:left w:val="none" w:sz="0" w:space="0" w:color="auto"/>
            <w:bottom w:val="none" w:sz="0" w:space="0" w:color="auto"/>
            <w:right w:val="none" w:sz="0" w:space="0" w:color="auto"/>
          </w:divBdr>
        </w:div>
        <w:div w:id="617491507">
          <w:marLeft w:val="0"/>
          <w:marRight w:val="0"/>
          <w:marTop w:val="0"/>
          <w:marBottom w:val="0"/>
          <w:divBdr>
            <w:top w:val="none" w:sz="0" w:space="0" w:color="auto"/>
            <w:left w:val="none" w:sz="0" w:space="0" w:color="auto"/>
            <w:bottom w:val="none" w:sz="0" w:space="0" w:color="auto"/>
            <w:right w:val="none" w:sz="0" w:space="0" w:color="auto"/>
          </w:divBdr>
        </w:div>
        <w:div w:id="637951378">
          <w:marLeft w:val="0"/>
          <w:marRight w:val="0"/>
          <w:marTop w:val="0"/>
          <w:marBottom w:val="0"/>
          <w:divBdr>
            <w:top w:val="none" w:sz="0" w:space="0" w:color="auto"/>
            <w:left w:val="none" w:sz="0" w:space="0" w:color="auto"/>
            <w:bottom w:val="none" w:sz="0" w:space="0" w:color="auto"/>
            <w:right w:val="none" w:sz="0" w:space="0" w:color="auto"/>
          </w:divBdr>
        </w:div>
        <w:div w:id="646782884">
          <w:marLeft w:val="0"/>
          <w:marRight w:val="0"/>
          <w:marTop w:val="0"/>
          <w:marBottom w:val="0"/>
          <w:divBdr>
            <w:top w:val="none" w:sz="0" w:space="0" w:color="auto"/>
            <w:left w:val="none" w:sz="0" w:space="0" w:color="auto"/>
            <w:bottom w:val="none" w:sz="0" w:space="0" w:color="auto"/>
            <w:right w:val="none" w:sz="0" w:space="0" w:color="auto"/>
          </w:divBdr>
        </w:div>
        <w:div w:id="650446427">
          <w:marLeft w:val="0"/>
          <w:marRight w:val="0"/>
          <w:marTop w:val="0"/>
          <w:marBottom w:val="0"/>
          <w:divBdr>
            <w:top w:val="none" w:sz="0" w:space="0" w:color="auto"/>
            <w:left w:val="none" w:sz="0" w:space="0" w:color="auto"/>
            <w:bottom w:val="none" w:sz="0" w:space="0" w:color="auto"/>
            <w:right w:val="none" w:sz="0" w:space="0" w:color="auto"/>
          </w:divBdr>
        </w:div>
        <w:div w:id="673799877">
          <w:marLeft w:val="0"/>
          <w:marRight w:val="0"/>
          <w:marTop w:val="0"/>
          <w:marBottom w:val="0"/>
          <w:divBdr>
            <w:top w:val="none" w:sz="0" w:space="0" w:color="auto"/>
            <w:left w:val="none" w:sz="0" w:space="0" w:color="auto"/>
            <w:bottom w:val="none" w:sz="0" w:space="0" w:color="auto"/>
            <w:right w:val="none" w:sz="0" w:space="0" w:color="auto"/>
          </w:divBdr>
        </w:div>
        <w:div w:id="719206149">
          <w:marLeft w:val="0"/>
          <w:marRight w:val="0"/>
          <w:marTop w:val="0"/>
          <w:marBottom w:val="0"/>
          <w:divBdr>
            <w:top w:val="none" w:sz="0" w:space="0" w:color="auto"/>
            <w:left w:val="none" w:sz="0" w:space="0" w:color="auto"/>
            <w:bottom w:val="none" w:sz="0" w:space="0" w:color="auto"/>
            <w:right w:val="none" w:sz="0" w:space="0" w:color="auto"/>
          </w:divBdr>
        </w:div>
        <w:div w:id="769397259">
          <w:marLeft w:val="0"/>
          <w:marRight w:val="0"/>
          <w:marTop w:val="0"/>
          <w:marBottom w:val="0"/>
          <w:divBdr>
            <w:top w:val="none" w:sz="0" w:space="0" w:color="auto"/>
            <w:left w:val="none" w:sz="0" w:space="0" w:color="auto"/>
            <w:bottom w:val="none" w:sz="0" w:space="0" w:color="auto"/>
            <w:right w:val="none" w:sz="0" w:space="0" w:color="auto"/>
          </w:divBdr>
        </w:div>
        <w:div w:id="809518838">
          <w:marLeft w:val="0"/>
          <w:marRight w:val="0"/>
          <w:marTop w:val="0"/>
          <w:marBottom w:val="0"/>
          <w:divBdr>
            <w:top w:val="none" w:sz="0" w:space="0" w:color="auto"/>
            <w:left w:val="none" w:sz="0" w:space="0" w:color="auto"/>
            <w:bottom w:val="none" w:sz="0" w:space="0" w:color="auto"/>
            <w:right w:val="none" w:sz="0" w:space="0" w:color="auto"/>
          </w:divBdr>
        </w:div>
        <w:div w:id="840655843">
          <w:marLeft w:val="0"/>
          <w:marRight w:val="0"/>
          <w:marTop w:val="0"/>
          <w:marBottom w:val="0"/>
          <w:divBdr>
            <w:top w:val="none" w:sz="0" w:space="0" w:color="auto"/>
            <w:left w:val="none" w:sz="0" w:space="0" w:color="auto"/>
            <w:bottom w:val="none" w:sz="0" w:space="0" w:color="auto"/>
            <w:right w:val="none" w:sz="0" w:space="0" w:color="auto"/>
          </w:divBdr>
        </w:div>
        <w:div w:id="907152061">
          <w:marLeft w:val="0"/>
          <w:marRight w:val="0"/>
          <w:marTop w:val="0"/>
          <w:marBottom w:val="0"/>
          <w:divBdr>
            <w:top w:val="none" w:sz="0" w:space="0" w:color="auto"/>
            <w:left w:val="none" w:sz="0" w:space="0" w:color="auto"/>
            <w:bottom w:val="none" w:sz="0" w:space="0" w:color="auto"/>
            <w:right w:val="none" w:sz="0" w:space="0" w:color="auto"/>
          </w:divBdr>
        </w:div>
        <w:div w:id="981691795">
          <w:marLeft w:val="0"/>
          <w:marRight w:val="0"/>
          <w:marTop w:val="0"/>
          <w:marBottom w:val="0"/>
          <w:divBdr>
            <w:top w:val="none" w:sz="0" w:space="0" w:color="auto"/>
            <w:left w:val="none" w:sz="0" w:space="0" w:color="auto"/>
            <w:bottom w:val="none" w:sz="0" w:space="0" w:color="auto"/>
            <w:right w:val="none" w:sz="0" w:space="0" w:color="auto"/>
          </w:divBdr>
        </w:div>
        <w:div w:id="985818620">
          <w:marLeft w:val="0"/>
          <w:marRight w:val="0"/>
          <w:marTop w:val="0"/>
          <w:marBottom w:val="0"/>
          <w:divBdr>
            <w:top w:val="none" w:sz="0" w:space="0" w:color="auto"/>
            <w:left w:val="none" w:sz="0" w:space="0" w:color="auto"/>
            <w:bottom w:val="none" w:sz="0" w:space="0" w:color="auto"/>
            <w:right w:val="none" w:sz="0" w:space="0" w:color="auto"/>
          </w:divBdr>
        </w:div>
        <w:div w:id="987324719">
          <w:marLeft w:val="0"/>
          <w:marRight w:val="0"/>
          <w:marTop w:val="0"/>
          <w:marBottom w:val="0"/>
          <w:divBdr>
            <w:top w:val="none" w:sz="0" w:space="0" w:color="auto"/>
            <w:left w:val="none" w:sz="0" w:space="0" w:color="auto"/>
            <w:bottom w:val="none" w:sz="0" w:space="0" w:color="auto"/>
            <w:right w:val="none" w:sz="0" w:space="0" w:color="auto"/>
          </w:divBdr>
        </w:div>
        <w:div w:id="998077712">
          <w:marLeft w:val="0"/>
          <w:marRight w:val="0"/>
          <w:marTop w:val="0"/>
          <w:marBottom w:val="0"/>
          <w:divBdr>
            <w:top w:val="none" w:sz="0" w:space="0" w:color="auto"/>
            <w:left w:val="none" w:sz="0" w:space="0" w:color="auto"/>
            <w:bottom w:val="none" w:sz="0" w:space="0" w:color="auto"/>
            <w:right w:val="none" w:sz="0" w:space="0" w:color="auto"/>
          </w:divBdr>
        </w:div>
        <w:div w:id="1018239364">
          <w:marLeft w:val="0"/>
          <w:marRight w:val="0"/>
          <w:marTop w:val="0"/>
          <w:marBottom w:val="0"/>
          <w:divBdr>
            <w:top w:val="none" w:sz="0" w:space="0" w:color="auto"/>
            <w:left w:val="none" w:sz="0" w:space="0" w:color="auto"/>
            <w:bottom w:val="none" w:sz="0" w:space="0" w:color="auto"/>
            <w:right w:val="none" w:sz="0" w:space="0" w:color="auto"/>
          </w:divBdr>
        </w:div>
        <w:div w:id="1019742127">
          <w:marLeft w:val="0"/>
          <w:marRight w:val="0"/>
          <w:marTop w:val="0"/>
          <w:marBottom w:val="0"/>
          <w:divBdr>
            <w:top w:val="none" w:sz="0" w:space="0" w:color="auto"/>
            <w:left w:val="none" w:sz="0" w:space="0" w:color="auto"/>
            <w:bottom w:val="none" w:sz="0" w:space="0" w:color="auto"/>
            <w:right w:val="none" w:sz="0" w:space="0" w:color="auto"/>
          </w:divBdr>
        </w:div>
        <w:div w:id="1024331744">
          <w:marLeft w:val="0"/>
          <w:marRight w:val="0"/>
          <w:marTop w:val="0"/>
          <w:marBottom w:val="0"/>
          <w:divBdr>
            <w:top w:val="none" w:sz="0" w:space="0" w:color="auto"/>
            <w:left w:val="none" w:sz="0" w:space="0" w:color="auto"/>
            <w:bottom w:val="none" w:sz="0" w:space="0" w:color="auto"/>
            <w:right w:val="none" w:sz="0" w:space="0" w:color="auto"/>
          </w:divBdr>
        </w:div>
        <w:div w:id="1050962500">
          <w:marLeft w:val="0"/>
          <w:marRight w:val="0"/>
          <w:marTop w:val="0"/>
          <w:marBottom w:val="0"/>
          <w:divBdr>
            <w:top w:val="none" w:sz="0" w:space="0" w:color="auto"/>
            <w:left w:val="none" w:sz="0" w:space="0" w:color="auto"/>
            <w:bottom w:val="none" w:sz="0" w:space="0" w:color="auto"/>
            <w:right w:val="none" w:sz="0" w:space="0" w:color="auto"/>
          </w:divBdr>
        </w:div>
        <w:div w:id="1064984798">
          <w:marLeft w:val="0"/>
          <w:marRight w:val="0"/>
          <w:marTop w:val="0"/>
          <w:marBottom w:val="0"/>
          <w:divBdr>
            <w:top w:val="none" w:sz="0" w:space="0" w:color="auto"/>
            <w:left w:val="none" w:sz="0" w:space="0" w:color="auto"/>
            <w:bottom w:val="none" w:sz="0" w:space="0" w:color="auto"/>
            <w:right w:val="none" w:sz="0" w:space="0" w:color="auto"/>
          </w:divBdr>
        </w:div>
        <w:div w:id="1087920179">
          <w:marLeft w:val="0"/>
          <w:marRight w:val="0"/>
          <w:marTop w:val="0"/>
          <w:marBottom w:val="0"/>
          <w:divBdr>
            <w:top w:val="none" w:sz="0" w:space="0" w:color="auto"/>
            <w:left w:val="none" w:sz="0" w:space="0" w:color="auto"/>
            <w:bottom w:val="none" w:sz="0" w:space="0" w:color="auto"/>
            <w:right w:val="none" w:sz="0" w:space="0" w:color="auto"/>
          </w:divBdr>
        </w:div>
        <w:div w:id="1099718136">
          <w:marLeft w:val="0"/>
          <w:marRight w:val="0"/>
          <w:marTop w:val="0"/>
          <w:marBottom w:val="0"/>
          <w:divBdr>
            <w:top w:val="none" w:sz="0" w:space="0" w:color="auto"/>
            <w:left w:val="none" w:sz="0" w:space="0" w:color="auto"/>
            <w:bottom w:val="none" w:sz="0" w:space="0" w:color="auto"/>
            <w:right w:val="none" w:sz="0" w:space="0" w:color="auto"/>
          </w:divBdr>
        </w:div>
        <w:div w:id="1162624252">
          <w:marLeft w:val="0"/>
          <w:marRight w:val="0"/>
          <w:marTop w:val="0"/>
          <w:marBottom w:val="0"/>
          <w:divBdr>
            <w:top w:val="none" w:sz="0" w:space="0" w:color="auto"/>
            <w:left w:val="none" w:sz="0" w:space="0" w:color="auto"/>
            <w:bottom w:val="none" w:sz="0" w:space="0" w:color="auto"/>
            <w:right w:val="none" w:sz="0" w:space="0" w:color="auto"/>
          </w:divBdr>
        </w:div>
        <w:div w:id="1166167263">
          <w:marLeft w:val="0"/>
          <w:marRight w:val="0"/>
          <w:marTop w:val="0"/>
          <w:marBottom w:val="0"/>
          <w:divBdr>
            <w:top w:val="none" w:sz="0" w:space="0" w:color="auto"/>
            <w:left w:val="none" w:sz="0" w:space="0" w:color="auto"/>
            <w:bottom w:val="none" w:sz="0" w:space="0" w:color="auto"/>
            <w:right w:val="none" w:sz="0" w:space="0" w:color="auto"/>
          </w:divBdr>
        </w:div>
        <w:div w:id="1178620566">
          <w:marLeft w:val="0"/>
          <w:marRight w:val="0"/>
          <w:marTop w:val="0"/>
          <w:marBottom w:val="0"/>
          <w:divBdr>
            <w:top w:val="none" w:sz="0" w:space="0" w:color="auto"/>
            <w:left w:val="none" w:sz="0" w:space="0" w:color="auto"/>
            <w:bottom w:val="none" w:sz="0" w:space="0" w:color="auto"/>
            <w:right w:val="none" w:sz="0" w:space="0" w:color="auto"/>
          </w:divBdr>
        </w:div>
        <w:div w:id="1195197538">
          <w:marLeft w:val="0"/>
          <w:marRight w:val="0"/>
          <w:marTop w:val="0"/>
          <w:marBottom w:val="0"/>
          <w:divBdr>
            <w:top w:val="none" w:sz="0" w:space="0" w:color="auto"/>
            <w:left w:val="none" w:sz="0" w:space="0" w:color="auto"/>
            <w:bottom w:val="none" w:sz="0" w:space="0" w:color="auto"/>
            <w:right w:val="none" w:sz="0" w:space="0" w:color="auto"/>
          </w:divBdr>
        </w:div>
        <w:div w:id="1197423007">
          <w:marLeft w:val="0"/>
          <w:marRight w:val="0"/>
          <w:marTop w:val="0"/>
          <w:marBottom w:val="0"/>
          <w:divBdr>
            <w:top w:val="none" w:sz="0" w:space="0" w:color="auto"/>
            <w:left w:val="none" w:sz="0" w:space="0" w:color="auto"/>
            <w:bottom w:val="none" w:sz="0" w:space="0" w:color="auto"/>
            <w:right w:val="none" w:sz="0" w:space="0" w:color="auto"/>
          </w:divBdr>
        </w:div>
        <w:div w:id="1203397469">
          <w:marLeft w:val="0"/>
          <w:marRight w:val="0"/>
          <w:marTop w:val="0"/>
          <w:marBottom w:val="0"/>
          <w:divBdr>
            <w:top w:val="none" w:sz="0" w:space="0" w:color="auto"/>
            <w:left w:val="none" w:sz="0" w:space="0" w:color="auto"/>
            <w:bottom w:val="none" w:sz="0" w:space="0" w:color="auto"/>
            <w:right w:val="none" w:sz="0" w:space="0" w:color="auto"/>
          </w:divBdr>
        </w:div>
        <w:div w:id="1209418592">
          <w:marLeft w:val="0"/>
          <w:marRight w:val="0"/>
          <w:marTop w:val="0"/>
          <w:marBottom w:val="0"/>
          <w:divBdr>
            <w:top w:val="none" w:sz="0" w:space="0" w:color="auto"/>
            <w:left w:val="none" w:sz="0" w:space="0" w:color="auto"/>
            <w:bottom w:val="none" w:sz="0" w:space="0" w:color="auto"/>
            <w:right w:val="none" w:sz="0" w:space="0" w:color="auto"/>
          </w:divBdr>
        </w:div>
        <w:div w:id="1230770353">
          <w:marLeft w:val="0"/>
          <w:marRight w:val="0"/>
          <w:marTop w:val="0"/>
          <w:marBottom w:val="0"/>
          <w:divBdr>
            <w:top w:val="none" w:sz="0" w:space="0" w:color="auto"/>
            <w:left w:val="none" w:sz="0" w:space="0" w:color="auto"/>
            <w:bottom w:val="none" w:sz="0" w:space="0" w:color="auto"/>
            <w:right w:val="none" w:sz="0" w:space="0" w:color="auto"/>
          </w:divBdr>
        </w:div>
        <w:div w:id="1237518459">
          <w:marLeft w:val="0"/>
          <w:marRight w:val="0"/>
          <w:marTop w:val="0"/>
          <w:marBottom w:val="0"/>
          <w:divBdr>
            <w:top w:val="none" w:sz="0" w:space="0" w:color="auto"/>
            <w:left w:val="none" w:sz="0" w:space="0" w:color="auto"/>
            <w:bottom w:val="none" w:sz="0" w:space="0" w:color="auto"/>
            <w:right w:val="none" w:sz="0" w:space="0" w:color="auto"/>
          </w:divBdr>
        </w:div>
        <w:div w:id="1271859049">
          <w:marLeft w:val="0"/>
          <w:marRight w:val="0"/>
          <w:marTop w:val="0"/>
          <w:marBottom w:val="0"/>
          <w:divBdr>
            <w:top w:val="none" w:sz="0" w:space="0" w:color="auto"/>
            <w:left w:val="none" w:sz="0" w:space="0" w:color="auto"/>
            <w:bottom w:val="none" w:sz="0" w:space="0" w:color="auto"/>
            <w:right w:val="none" w:sz="0" w:space="0" w:color="auto"/>
          </w:divBdr>
        </w:div>
        <w:div w:id="1291207429">
          <w:marLeft w:val="0"/>
          <w:marRight w:val="0"/>
          <w:marTop w:val="0"/>
          <w:marBottom w:val="0"/>
          <w:divBdr>
            <w:top w:val="none" w:sz="0" w:space="0" w:color="auto"/>
            <w:left w:val="none" w:sz="0" w:space="0" w:color="auto"/>
            <w:bottom w:val="none" w:sz="0" w:space="0" w:color="auto"/>
            <w:right w:val="none" w:sz="0" w:space="0" w:color="auto"/>
          </w:divBdr>
        </w:div>
        <w:div w:id="1319579830">
          <w:marLeft w:val="0"/>
          <w:marRight w:val="0"/>
          <w:marTop w:val="0"/>
          <w:marBottom w:val="0"/>
          <w:divBdr>
            <w:top w:val="none" w:sz="0" w:space="0" w:color="auto"/>
            <w:left w:val="none" w:sz="0" w:space="0" w:color="auto"/>
            <w:bottom w:val="none" w:sz="0" w:space="0" w:color="auto"/>
            <w:right w:val="none" w:sz="0" w:space="0" w:color="auto"/>
          </w:divBdr>
        </w:div>
        <w:div w:id="1327316897">
          <w:marLeft w:val="0"/>
          <w:marRight w:val="0"/>
          <w:marTop w:val="0"/>
          <w:marBottom w:val="0"/>
          <w:divBdr>
            <w:top w:val="none" w:sz="0" w:space="0" w:color="auto"/>
            <w:left w:val="none" w:sz="0" w:space="0" w:color="auto"/>
            <w:bottom w:val="none" w:sz="0" w:space="0" w:color="auto"/>
            <w:right w:val="none" w:sz="0" w:space="0" w:color="auto"/>
          </w:divBdr>
        </w:div>
        <w:div w:id="1361584579">
          <w:marLeft w:val="0"/>
          <w:marRight w:val="0"/>
          <w:marTop w:val="0"/>
          <w:marBottom w:val="0"/>
          <w:divBdr>
            <w:top w:val="none" w:sz="0" w:space="0" w:color="auto"/>
            <w:left w:val="none" w:sz="0" w:space="0" w:color="auto"/>
            <w:bottom w:val="none" w:sz="0" w:space="0" w:color="auto"/>
            <w:right w:val="none" w:sz="0" w:space="0" w:color="auto"/>
          </w:divBdr>
        </w:div>
        <w:div w:id="1374383142">
          <w:marLeft w:val="0"/>
          <w:marRight w:val="0"/>
          <w:marTop w:val="0"/>
          <w:marBottom w:val="0"/>
          <w:divBdr>
            <w:top w:val="none" w:sz="0" w:space="0" w:color="auto"/>
            <w:left w:val="none" w:sz="0" w:space="0" w:color="auto"/>
            <w:bottom w:val="none" w:sz="0" w:space="0" w:color="auto"/>
            <w:right w:val="none" w:sz="0" w:space="0" w:color="auto"/>
          </w:divBdr>
        </w:div>
        <w:div w:id="1374770910">
          <w:marLeft w:val="0"/>
          <w:marRight w:val="0"/>
          <w:marTop w:val="0"/>
          <w:marBottom w:val="0"/>
          <w:divBdr>
            <w:top w:val="none" w:sz="0" w:space="0" w:color="auto"/>
            <w:left w:val="none" w:sz="0" w:space="0" w:color="auto"/>
            <w:bottom w:val="none" w:sz="0" w:space="0" w:color="auto"/>
            <w:right w:val="none" w:sz="0" w:space="0" w:color="auto"/>
          </w:divBdr>
        </w:div>
        <w:div w:id="1418746075">
          <w:marLeft w:val="0"/>
          <w:marRight w:val="0"/>
          <w:marTop w:val="0"/>
          <w:marBottom w:val="0"/>
          <w:divBdr>
            <w:top w:val="none" w:sz="0" w:space="0" w:color="auto"/>
            <w:left w:val="none" w:sz="0" w:space="0" w:color="auto"/>
            <w:bottom w:val="none" w:sz="0" w:space="0" w:color="auto"/>
            <w:right w:val="none" w:sz="0" w:space="0" w:color="auto"/>
          </w:divBdr>
        </w:div>
        <w:div w:id="1420642819">
          <w:marLeft w:val="0"/>
          <w:marRight w:val="0"/>
          <w:marTop w:val="0"/>
          <w:marBottom w:val="0"/>
          <w:divBdr>
            <w:top w:val="none" w:sz="0" w:space="0" w:color="auto"/>
            <w:left w:val="none" w:sz="0" w:space="0" w:color="auto"/>
            <w:bottom w:val="none" w:sz="0" w:space="0" w:color="auto"/>
            <w:right w:val="none" w:sz="0" w:space="0" w:color="auto"/>
          </w:divBdr>
        </w:div>
        <w:div w:id="1460996284">
          <w:marLeft w:val="0"/>
          <w:marRight w:val="0"/>
          <w:marTop w:val="0"/>
          <w:marBottom w:val="0"/>
          <w:divBdr>
            <w:top w:val="none" w:sz="0" w:space="0" w:color="auto"/>
            <w:left w:val="none" w:sz="0" w:space="0" w:color="auto"/>
            <w:bottom w:val="none" w:sz="0" w:space="0" w:color="auto"/>
            <w:right w:val="none" w:sz="0" w:space="0" w:color="auto"/>
          </w:divBdr>
        </w:div>
        <w:div w:id="1474248306">
          <w:marLeft w:val="0"/>
          <w:marRight w:val="0"/>
          <w:marTop w:val="0"/>
          <w:marBottom w:val="0"/>
          <w:divBdr>
            <w:top w:val="none" w:sz="0" w:space="0" w:color="auto"/>
            <w:left w:val="none" w:sz="0" w:space="0" w:color="auto"/>
            <w:bottom w:val="none" w:sz="0" w:space="0" w:color="auto"/>
            <w:right w:val="none" w:sz="0" w:space="0" w:color="auto"/>
          </w:divBdr>
        </w:div>
        <w:div w:id="1491099186">
          <w:marLeft w:val="0"/>
          <w:marRight w:val="0"/>
          <w:marTop w:val="0"/>
          <w:marBottom w:val="0"/>
          <w:divBdr>
            <w:top w:val="none" w:sz="0" w:space="0" w:color="auto"/>
            <w:left w:val="none" w:sz="0" w:space="0" w:color="auto"/>
            <w:bottom w:val="none" w:sz="0" w:space="0" w:color="auto"/>
            <w:right w:val="none" w:sz="0" w:space="0" w:color="auto"/>
          </w:divBdr>
        </w:div>
        <w:div w:id="1513840027">
          <w:marLeft w:val="0"/>
          <w:marRight w:val="0"/>
          <w:marTop w:val="0"/>
          <w:marBottom w:val="0"/>
          <w:divBdr>
            <w:top w:val="none" w:sz="0" w:space="0" w:color="auto"/>
            <w:left w:val="none" w:sz="0" w:space="0" w:color="auto"/>
            <w:bottom w:val="none" w:sz="0" w:space="0" w:color="auto"/>
            <w:right w:val="none" w:sz="0" w:space="0" w:color="auto"/>
          </w:divBdr>
        </w:div>
        <w:div w:id="1516260657">
          <w:marLeft w:val="0"/>
          <w:marRight w:val="0"/>
          <w:marTop w:val="0"/>
          <w:marBottom w:val="0"/>
          <w:divBdr>
            <w:top w:val="none" w:sz="0" w:space="0" w:color="auto"/>
            <w:left w:val="none" w:sz="0" w:space="0" w:color="auto"/>
            <w:bottom w:val="none" w:sz="0" w:space="0" w:color="auto"/>
            <w:right w:val="none" w:sz="0" w:space="0" w:color="auto"/>
          </w:divBdr>
        </w:div>
        <w:div w:id="1516265010">
          <w:marLeft w:val="0"/>
          <w:marRight w:val="0"/>
          <w:marTop w:val="0"/>
          <w:marBottom w:val="0"/>
          <w:divBdr>
            <w:top w:val="none" w:sz="0" w:space="0" w:color="auto"/>
            <w:left w:val="none" w:sz="0" w:space="0" w:color="auto"/>
            <w:bottom w:val="none" w:sz="0" w:space="0" w:color="auto"/>
            <w:right w:val="none" w:sz="0" w:space="0" w:color="auto"/>
          </w:divBdr>
        </w:div>
        <w:div w:id="1519275741">
          <w:marLeft w:val="0"/>
          <w:marRight w:val="0"/>
          <w:marTop w:val="0"/>
          <w:marBottom w:val="0"/>
          <w:divBdr>
            <w:top w:val="none" w:sz="0" w:space="0" w:color="auto"/>
            <w:left w:val="none" w:sz="0" w:space="0" w:color="auto"/>
            <w:bottom w:val="none" w:sz="0" w:space="0" w:color="auto"/>
            <w:right w:val="none" w:sz="0" w:space="0" w:color="auto"/>
          </w:divBdr>
        </w:div>
        <w:div w:id="1556047572">
          <w:marLeft w:val="0"/>
          <w:marRight w:val="0"/>
          <w:marTop w:val="0"/>
          <w:marBottom w:val="0"/>
          <w:divBdr>
            <w:top w:val="none" w:sz="0" w:space="0" w:color="auto"/>
            <w:left w:val="none" w:sz="0" w:space="0" w:color="auto"/>
            <w:bottom w:val="none" w:sz="0" w:space="0" w:color="auto"/>
            <w:right w:val="none" w:sz="0" w:space="0" w:color="auto"/>
          </w:divBdr>
        </w:div>
        <w:div w:id="1583638817">
          <w:marLeft w:val="0"/>
          <w:marRight w:val="0"/>
          <w:marTop w:val="0"/>
          <w:marBottom w:val="0"/>
          <w:divBdr>
            <w:top w:val="none" w:sz="0" w:space="0" w:color="auto"/>
            <w:left w:val="none" w:sz="0" w:space="0" w:color="auto"/>
            <w:bottom w:val="none" w:sz="0" w:space="0" w:color="auto"/>
            <w:right w:val="none" w:sz="0" w:space="0" w:color="auto"/>
          </w:divBdr>
        </w:div>
        <w:div w:id="1595237782">
          <w:marLeft w:val="0"/>
          <w:marRight w:val="0"/>
          <w:marTop w:val="0"/>
          <w:marBottom w:val="0"/>
          <w:divBdr>
            <w:top w:val="none" w:sz="0" w:space="0" w:color="auto"/>
            <w:left w:val="none" w:sz="0" w:space="0" w:color="auto"/>
            <w:bottom w:val="none" w:sz="0" w:space="0" w:color="auto"/>
            <w:right w:val="none" w:sz="0" w:space="0" w:color="auto"/>
          </w:divBdr>
        </w:div>
        <w:div w:id="1601256216">
          <w:marLeft w:val="0"/>
          <w:marRight w:val="0"/>
          <w:marTop w:val="0"/>
          <w:marBottom w:val="0"/>
          <w:divBdr>
            <w:top w:val="none" w:sz="0" w:space="0" w:color="auto"/>
            <w:left w:val="none" w:sz="0" w:space="0" w:color="auto"/>
            <w:bottom w:val="none" w:sz="0" w:space="0" w:color="auto"/>
            <w:right w:val="none" w:sz="0" w:space="0" w:color="auto"/>
          </w:divBdr>
        </w:div>
        <w:div w:id="1601914499">
          <w:marLeft w:val="0"/>
          <w:marRight w:val="0"/>
          <w:marTop w:val="0"/>
          <w:marBottom w:val="0"/>
          <w:divBdr>
            <w:top w:val="none" w:sz="0" w:space="0" w:color="auto"/>
            <w:left w:val="none" w:sz="0" w:space="0" w:color="auto"/>
            <w:bottom w:val="none" w:sz="0" w:space="0" w:color="auto"/>
            <w:right w:val="none" w:sz="0" w:space="0" w:color="auto"/>
          </w:divBdr>
        </w:div>
        <w:div w:id="1617757772">
          <w:marLeft w:val="0"/>
          <w:marRight w:val="0"/>
          <w:marTop w:val="0"/>
          <w:marBottom w:val="0"/>
          <w:divBdr>
            <w:top w:val="none" w:sz="0" w:space="0" w:color="auto"/>
            <w:left w:val="none" w:sz="0" w:space="0" w:color="auto"/>
            <w:bottom w:val="none" w:sz="0" w:space="0" w:color="auto"/>
            <w:right w:val="none" w:sz="0" w:space="0" w:color="auto"/>
          </w:divBdr>
        </w:div>
        <w:div w:id="1624266359">
          <w:marLeft w:val="0"/>
          <w:marRight w:val="0"/>
          <w:marTop w:val="0"/>
          <w:marBottom w:val="0"/>
          <w:divBdr>
            <w:top w:val="none" w:sz="0" w:space="0" w:color="auto"/>
            <w:left w:val="none" w:sz="0" w:space="0" w:color="auto"/>
            <w:bottom w:val="none" w:sz="0" w:space="0" w:color="auto"/>
            <w:right w:val="none" w:sz="0" w:space="0" w:color="auto"/>
          </w:divBdr>
        </w:div>
        <w:div w:id="1637568466">
          <w:marLeft w:val="0"/>
          <w:marRight w:val="0"/>
          <w:marTop w:val="0"/>
          <w:marBottom w:val="0"/>
          <w:divBdr>
            <w:top w:val="none" w:sz="0" w:space="0" w:color="auto"/>
            <w:left w:val="none" w:sz="0" w:space="0" w:color="auto"/>
            <w:bottom w:val="none" w:sz="0" w:space="0" w:color="auto"/>
            <w:right w:val="none" w:sz="0" w:space="0" w:color="auto"/>
          </w:divBdr>
        </w:div>
        <w:div w:id="1638415667">
          <w:marLeft w:val="0"/>
          <w:marRight w:val="0"/>
          <w:marTop w:val="0"/>
          <w:marBottom w:val="0"/>
          <w:divBdr>
            <w:top w:val="none" w:sz="0" w:space="0" w:color="auto"/>
            <w:left w:val="none" w:sz="0" w:space="0" w:color="auto"/>
            <w:bottom w:val="none" w:sz="0" w:space="0" w:color="auto"/>
            <w:right w:val="none" w:sz="0" w:space="0" w:color="auto"/>
          </w:divBdr>
        </w:div>
        <w:div w:id="1638418059">
          <w:marLeft w:val="0"/>
          <w:marRight w:val="0"/>
          <w:marTop w:val="0"/>
          <w:marBottom w:val="0"/>
          <w:divBdr>
            <w:top w:val="none" w:sz="0" w:space="0" w:color="auto"/>
            <w:left w:val="none" w:sz="0" w:space="0" w:color="auto"/>
            <w:bottom w:val="none" w:sz="0" w:space="0" w:color="auto"/>
            <w:right w:val="none" w:sz="0" w:space="0" w:color="auto"/>
          </w:divBdr>
        </w:div>
        <w:div w:id="1645310817">
          <w:marLeft w:val="0"/>
          <w:marRight w:val="0"/>
          <w:marTop w:val="0"/>
          <w:marBottom w:val="0"/>
          <w:divBdr>
            <w:top w:val="none" w:sz="0" w:space="0" w:color="auto"/>
            <w:left w:val="none" w:sz="0" w:space="0" w:color="auto"/>
            <w:bottom w:val="none" w:sz="0" w:space="0" w:color="auto"/>
            <w:right w:val="none" w:sz="0" w:space="0" w:color="auto"/>
          </w:divBdr>
        </w:div>
        <w:div w:id="1724713363">
          <w:marLeft w:val="0"/>
          <w:marRight w:val="0"/>
          <w:marTop w:val="0"/>
          <w:marBottom w:val="0"/>
          <w:divBdr>
            <w:top w:val="none" w:sz="0" w:space="0" w:color="auto"/>
            <w:left w:val="none" w:sz="0" w:space="0" w:color="auto"/>
            <w:bottom w:val="none" w:sz="0" w:space="0" w:color="auto"/>
            <w:right w:val="none" w:sz="0" w:space="0" w:color="auto"/>
          </w:divBdr>
        </w:div>
        <w:div w:id="1729768115">
          <w:marLeft w:val="0"/>
          <w:marRight w:val="0"/>
          <w:marTop w:val="0"/>
          <w:marBottom w:val="0"/>
          <w:divBdr>
            <w:top w:val="none" w:sz="0" w:space="0" w:color="auto"/>
            <w:left w:val="none" w:sz="0" w:space="0" w:color="auto"/>
            <w:bottom w:val="none" w:sz="0" w:space="0" w:color="auto"/>
            <w:right w:val="none" w:sz="0" w:space="0" w:color="auto"/>
          </w:divBdr>
        </w:div>
        <w:div w:id="1734431383">
          <w:marLeft w:val="0"/>
          <w:marRight w:val="0"/>
          <w:marTop w:val="0"/>
          <w:marBottom w:val="0"/>
          <w:divBdr>
            <w:top w:val="none" w:sz="0" w:space="0" w:color="auto"/>
            <w:left w:val="none" w:sz="0" w:space="0" w:color="auto"/>
            <w:bottom w:val="none" w:sz="0" w:space="0" w:color="auto"/>
            <w:right w:val="none" w:sz="0" w:space="0" w:color="auto"/>
          </w:divBdr>
        </w:div>
        <w:div w:id="1777602229">
          <w:marLeft w:val="0"/>
          <w:marRight w:val="0"/>
          <w:marTop w:val="0"/>
          <w:marBottom w:val="0"/>
          <w:divBdr>
            <w:top w:val="none" w:sz="0" w:space="0" w:color="auto"/>
            <w:left w:val="none" w:sz="0" w:space="0" w:color="auto"/>
            <w:bottom w:val="none" w:sz="0" w:space="0" w:color="auto"/>
            <w:right w:val="none" w:sz="0" w:space="0" w:color="auto"/>
          </w:divBdr>
        </w:div>
        <w:div w:id="1858694607">
          <w:marLeft w:val="0"/>
          <w:marRight w:val="0"/>
          <w:marTop w:val="0"/>
          <w:marBottom w:val="0"/>
          <w:divBdr>
            <w:top w:val="none" w:sz="0" w:space="0" w:color="auto"/>
            <w:left w:val="none" w:sz="0" w:space="0" w:color="auto"/>
            <w:bottom w:val="none" w:sz="0" w:space="0" w:color="auto"/>
            <w:right w:val="none" w:sz="0" w:space="0" w:color="auto"/>
          </w:divBdr>
        </w:div>
        <w:div w:id="1877348288">
          <w:marLeft w:val="0"/>
          <w:marRight w:val="0"/>
          <w:marTop w:val="0"/>
          <w:marBottom w:val="0"/>
          <w:divBdr>
            <w:top w:val="none" w:sz="0" w:space="0" w:color="auto"/>
            <w:left w:val="none" w:sz="0" w:space="0" w:color="auto"/>
            <w:bottom w:val="none" w:sz="0" w:space="0" w:color="auto"/>
            <w:right w:val="none" w:sz="0" w:space="0" w:color="auto"/>
          </w:divBdr>
        </w:div>
        <w:div w:id="1913347938">
          <w:marLeft w:val="0"/>
          <w:marRight w:val="0"/>
          <w:marTop w:val="0"/>
          <w:marBottom w:val="0"/>
          <w:divBdr>
            <w:top w:val="none" w:sz="0" w:space="0" w:color="auto"/>
            <w:left w:val="none" w:sz="0" w:space="0" w:color="auto"/>
            <w:bottom w:val="none" w:sz="0" w:space="0" w:color="auto"/>
            <w:right w:val="none" w:sz="0" w:space="0" w:color="auto"/>
          </w:divBdr>
        </w:div>
        <w:div w:id="1936404816">
          <w:marLeft w:val="0"/>
          <w:marRight w:val="0"/>
          <w:marTop w:val="0"/>
          <w:marBottom w:val="0"/>
          <w:divBdr>
            <w:top w:val="none" w:sz="0" w:space="0" w:color="auto"/>
            <w:left w:val="none" w:sz="0" w:space="0" w:color="auto"/>
            <w:bottom w:val="none" w:sz="0" w:space="0" w:color="auto"/>
            <w:right w:val="none" w:sz="0" w:space="0" w:color="auto"/>
          </w:divBdr>
        </w:div>
        <w:div w:id="2057309737">
          <w:marLeft w:val="0"/>
          <w:marRight w:val="0"/>
          <w:marTop w:val="0"/>
          <w:marBottom w:val="0"/>
          <w:divBdr>
            <w:top w:val="none" w:sz="0" w:space="0" w:color="auto"/>
            <w:left w:val="none" w:sz="0" w:space="0" w:color="auto"/>
            <w:bottom w:val="none" w:sz="0" w:space="0" w:color="auto"/>
            <w:right w:val="none" w:sz="0" w:space="0" w:color="auto"/>
          </w:divBdr>
        </w:div>
        <w:div w:id="2068603359">
          <w:marLeft w:val="0"/>
          <w:marRight w:val="0"/>
          <w:marTop w:val="0"/>
          <w:marBottom w:val="0"/>
          <w:divBdr>
            <w:top w:val="none" w:sz="0" w:space="0" w:color="auto"/>
            <w:left w:val="none" w:sz="0" w:space="0" w:color="auto"/>
            <w:bottom w:val="none" w:sz="0" w:space="0" w:color="auto"/>
            <w:right w:val="none" w:sz="0" w:space="0" w:color="auto"/>
          </w:divBdr>
        </w:div>
        <w:div w:id="2072533868">
          <w:marLeft w:val="0"/>
          <w:marRight w:val="0"/>
          <w:marTop w:val="0"/>
          <w:marBottom w:val="0"/>
          <w:divBdr>
            <w:top w:val="none" w:sz="0" w:space="0" w:color="auto"/>
            <w:left w:val="none" w:sz="0" w:space="0" w:color="auto"/>
            <w:bottom w:val="none" w:sz="0" w:space="0" w:color="auto"/>
            <w:right w:val="none" w:sz="0" w:space="0" w:color="auto"/>
          </w:divBdr>
        </w:div>
        <w:div w:id="2096826145">
          <w:marLeft w:val="0"/>
          <w:marRight w:val="0"/>
          <w:marTop w:val="0"/>
          <w:marBottom w:val="0"/>
          <w:divBdr>
            <w:top w:val="none" w:sz="0" w:space="0" w:color="auto"/>
            <w:left w:val="none" w:sz="0" w:space="0" w:color="auto"/>
            <w:bottom w:val="none" w:sz="0" w:space="0" w:color="auto"/>
            <w:right w:val="none" w:sz="0" w:space="0" w:color="auto"/>
          </w:divBdr>
        </w:div>
        <w:div w:id="2101169950">
          <w:marLeft w:val="0"/>
          <w:marRight w:val="0"/>
          <w:marTop w:val="0"/>
          <w:marBottom w:val="0"/>
          <w:divBdr>
            <w:top w:val="none" w:sz="0" w:space="0" w:color="auto"/>
            <w:left w:val="none" w:sz="0" w:space="0" w:color="auto"/>
            <w:bottom w:val="none" w:sz="0" w:space="0" w:color="auto"/>
            <w:right w:val="none" w:sz="0" w:space="0" w:color="auto"/>
          </w:divBdr>
        </w:div>
        <w:div w:id="2113091060">
          <w:marLeft w:val="0"/>
          <w:marRight w:val="0"/>
          <w:marTop w:val="0"/>
          <w:marBottom w:val="0"/>
          <w:divBdr>
            <w:top w:val="none" w:sz="0" w:space="0" w:color="auto"/>
            <w:left w:val="none" w:sz="0" w:space="0" w:color="auto"/>
            <w:bottom w:val="none" w:sz="0" w:space="0" w:color="auto"/>
            <w:right w:val="none" w:sz="0" w:space="0" w:color="auto"/>
          </w:divBdr>
        </w:div>
      </w:divsChild>
    </w:div>
    <w:div w:id="776755070">
      <w:bodyDiv w:val="1"/>
      <w:marLeft w:val="0"/>
      <w:marRight w:val="0"/>
      <w:marTop w:val="0"/>
      <w:marBottom w:val="0"/>
      <w:divBdr>
        <w:top w:val="none" w:sz="0" w:space="0" w:color="auto"/>
        <w:left w:val="none" w:sz="0" w:space="0" w:color="auto"/>
        <w:bottom w:val="none" w:sz="0" w:space="0" w:color="auto"/>
        <w:right w:val="none" w:sz="0" w:space="0" w:color="auto"/>
      </w:divBdr>
    </w:div>
    <w:div w:id="778525857">
      <w:bodyDiv w:val="1"/>
      <w:marLeft w:val="0"/>
      <w:marRight w:val="0"/>
      <w:marTop w:val="0"/>
      <w:marBottom w:val="0"/>
      <w:divBdr>
        <w:top w:val="none" w:sz="0" w:space="0" w:color="auto"/>
        <w:left w:val="none" w:sz="0" w:space="0" w:color="auto"/>
        <w:bottom w:val="none" w:sz="0" w:space="0" w:color="auto"/>
        <w:right w:val="none" w:sz="0" w:space="0" w:color="auto"/>
      </w:divBdr>
    </w:div>
    <w:div w:id="835999566">
      <w:bodyDiv w:val="1"/>
      <w:marLeft w:val="0"/>
      <w:marRight w:val="0"/>
      <w:marTop w:val="0"/>
      <w:marBottom w:val="0"/>
      <w:divBdr>
        <w:top w:val="none" w:sz="0" w:space="0" w:color="auto"/>
        <w:left w:val="none" w:sz="0" w:space="0" w:color="auto"/>
        <w:bottom w:val="none" w:sz="0" w:space="0" w:color="auto"/>
        <w:right w:val="none" w:sz="0" w:space="0" w:color="auto"/>
      </w:divBdr>
    </w:div>
    <w:div w:id="844629639">
      <w:bodyDiv w:val="1"/>
      <w:marLeft w:val="0"/>
      <w:marRight w:val="0"/>
      <w:marTop w:val="0"/>
      <w:marBottom w:val="0"/>
      <w:divBdr>
        <w:top w:val="none" w:sz="0" w:space="0" w:color="auto"/>
        <w:left w:val="none" w:sz="0" w:space="0" w:color="auto"/>
        <w:bottom w:val="none" w:sz="0" w:space="0" w:color="auto"/>
        <w:right w:val="none" w:sz="0" w:space="0" w:color="auto"/>
      </w:divBdr>
    </w:div>
    <w:div w:id="872419944">
      <w:bodyDiv w:val="1"/>
      <w:marLeft w:val="0"/>
      <w:marRight w:val="0"/>
      <w:marTop w:val="0"/>
      <w:marBottom w:val="0"/>
      <w:divBdr>
        <w:top w:val="none" w:sz="0" w:space="0" w:color="auto"/>
        <w:left w:val="none" w:sz="0" w:space="0" w:color="auto"/>
        <w:bottom w:val="none" w:sz="0" w:space="0" w:color="auto"/>
        <w:right w:val="none" w:sz="0" w:space="0" w:color="auto"/>
      </w:divBdr>
    </w:div>
    <w:div w:id="888803656">
      <w:bodyDiv w:val="1"/>
      <w:marLeft w:val="0"/>
      <w:marRight w:val="0"/>
      <w:marTop w:val="0"/>
      <w:marBottom w:val="0"/>
      <w:divBdr>
        <w:top w:val="none" w:sz="0" w:space="0" w:color="auto"/>
        <w:left w:val="none" w:sz="0" w:space="0" w:color="auto"/>
        <w:bottom w:val="none" w:sz="0" w:space="0" w:color="auto"/>
        <w:right w:val="none" w:sz="0" w:space="0" w:color="auto"/>
      </w:divBdr>
    </w:div>
    <w:div w:id="900402319">
      <w:bodyDiv w:val="1"/>
      <w:marLeft w:val="0"/>
      <w:marRight w:val="0"/>
      <w:marTop w:val="0"/>
      <w:marBottom w:val="0"/>
      <w:divBdr>
        <w:top w:val="none" w:sz="0" w:space="0" w:color="auto"/>
        <w:left w:val="none" w:sz="0" w:space="0" w:color="auto"/>
        <w:bottom w:val="none" w:sz="0" w:space="0" w:color="auto"/>
        <w:right w:val="none" w:sz="0" w:space="0" w:color="auto"/>
      </w:divBdr>
    </w:div>
    <w:div w:id="905258986">
      <w:bodyDiv w:val="1"/>
      <w:marLeft w:val="0"/>
      <w:marRight w:val="0"/>
      <w:marTop w:val="0"/>
      <w:marBottom w:val="0"/>
      <w:divBdr>
        <w:top w:val="none" w:sz="0" w:space="0" w:color="auto"/>
        <w:left w:val="none" w:sz="0" w:space="0" w:color="auto"/>
        <w:bottom w:val="none" w:sz="0" w:space="0" w:color="auto"/>
        <w:right w:val="none" w:sz="0" w:space="0" w:color="auto"/>
      </w:divBdr>
    </w:div>
    <w:div w:id="909002571">
      <w:bodyDiv w:val="1"/>
      <w:marLeft w:val="0"/>
      <w:marRight w:val="0"/>
      <w:marTop w:val="0"/>
      <w:marBottom w:val="0"/>
      <w:divBdr>
        <w:top w:val="none" w:sz="0" w:space="0" w:color="auto"/>
        <w:left w:val="none" w:sz="0" w:space="0" w:color="auto"/>
        <w:bottom w:val="none" w:sz="0" w:space="0" w:color="auto"/>
        <w:right w:val="none" w:sz="0" w:space="0" w:color="auto"/>
      </w:divBdr>
    </w:div>
    <w:div w:id="909535825">
      <w:bodyDiv w:val="1"/>
      <w:marLeft w:val="0"/>
      <w:marRight w:val="0"/>
      <w:marTop w:val="0"/>
      <w:marBottom w:val="0"/>
      <w:divBdr>
        <w:top w:val="none" w:sz="0" w:space="0" w:color="auto"/>
        <w:left w:val="none" w:sz="0" w:space="0" w:color="auto"/>
        <w:bottom w:val="none" w:sz="0" w:space="0" w:color="auto"/>
        <w:right w:val="none" w:sz="0" w:space="0" w:color="auto"/>
      </w:divBdr>
    </w:div>
    <w:div w:id="910382766">
      <w:bodyDiv w:val="1"/>
      <w:marLeft w:val="0"/>
      <w:marRight w:val="0"/>
      <w:marTop w:val="0"/>
      <w:marBottom w:val="0"/>
      <w:divBdr>
        <w:top w:val="none" w:sz="0" w:space="0" w:color="auto"/>
        <w:left w:val="none" w:sz="0" w:space="0" w:color="auto"/>
        <w:bottom w:val="none" w:sz="0" w:space="0" w:color="auto"/>
        <w:right w:val="none" w:sz="0" w:space="0" w:color="auto"/>
      </w:divBdr>
    </w:div>
    <w:div w:id="918557749">
      <w:bodyDiv w:val="1"/>
      <w:marLeft w:val="0"/>
      <w:marRight w:val="0"/>
      <w:marTop w:val="0"/>
      <w:marBottom w:val="0"/>
      <w:divBdr>
        <w:top w:val="none" w:sz="0" w:space="0" w:color="auto"/>
        <w:left w:val="none" w:sz="0" w:space="0" w:color="auto"/>
        <w:bottom w:val="none" w:sz="0" w:space="0" w:color="auto"/>
        <w:right w:val="none" w:sz="0" w:space="0" w:color="auto"/>
      </w:divBdr>
    </w:div>
    <w:div w:id="931671635">
      <w:bodyDiv w:val="1"/>
      <w:marLeft w:val="0"/>
      <w:marRight w:val="0"/>
      <w:marTop w:val="0"/>
      <w:marBottom w:val="0"/>
      <w:divBdr>
        <w:top w:val="none" w:sz="0" w:space="0" w:color="auto"/>
        <w:left w:val="none" w:sz="0" w:space="0" w:color="auto"/>
        <w:bottom w:val="none" w:sz="0" w:space="0" w:color="auto"/>
        <w:right w:val="none" w:sz="0" w:space="0" w:color="auto"/>
      </w:divBdr>
    </w:div>
    <w:div w:id="963466357">
      <w:bodyDiv w:val="1"/>
      <w:marLeft w:val="0"/>
      <w:marRight w:val="0"/>
      <w:marTop w:val="0"/>
      <w:marBottom w:val="0"/>
      <w:divBdr>
        <w:top w:val="none" w:sz="0" w:space="0" w:color="auto"/>
        <w:left w:val="none" w:sz="0" w:space="0" w:color="auto"/>
        <w:bottom w:val="none" w:sz="0" w:space="0" w:color="auto"/>
        <w:right w:val="none" w:sz="0" w:space="0" w:color="auto"/>
      </w:divBdr>
    </w:div>
    <w:div w:id="971207470">
      <w:bodyDiv w:val="1"/>
      <w:marLeft w:val="0"/>
      <w:marRight w:val="0"/>
      <w:marTop w:val="0"/>
      <w:marBottom w:val="0"/>
      <w:divBdr>
        <w:top w:val="none" w:sz="0" w:space="0" w:color="auto"/>
        <w:left w:val="none" w:sz="0" w:space="0" w:color="auto"/>
        <w:bottom w:val="none" w:sz="0" w:space="0" w:color="auto"/>
        <w:right w:val="none" w:sz="0" w:space="0" w:color="auto"/>
      </w:divBdr>
    </w:div>
    <w:div w:id="995450877">
      <w:bodyDiv w:val="1"/>
      <w:marLeft w:val="0"/>
      <w:marRight w:val="0"/>
      <w:marTop w:val="0"/>
      <w:marBottom w:val="0"/>
      <w:divBdr>
        <w:top w:val="none" w:sz="0" w:space="0" w:color="auto"/>
        <w:left w:val="none" w:sz="0" w:space="0" w:color="auto"/>
        <w:bottom w:val="none" w:sz="0" w:space="0" w:color="auto"/>
        <w:right w:val="none" w:sz="0" w:space="0" w:color="auto"/>
      </w:divBdr>
    </w:div>
    <w:div w:id="1011763936">
      <w:bodyDiv w:val="1"/>
      <w:marLeft w:val="0"/>
      <w:marRight w:val="0"/>
      <w:marTop w:val="0"/>
      <w:marBottom w:val="0"/>
      <w:divBdr>
        <w:top w:val="none" w:sz="0" w:space="0" w:color="auto"/>
        <w:left w:val="none" w:sz="0" w:space="0" w:color="auto"/>
        <w:bottom w:val="none" w:sz="0" w:space="0" w:color="auto"/>
        <w:right w:val="none" w:sz="0" w:space="0" w:color="auto"/>
      </w:divBdr>
    </w:div>
    <w:div w:id="1027096334">
      <w:bodyDiv w:val="1"/>
      <w:marLeft w:val="0"/>
      <w:marRight w:val="0"/>
      <w:marTop w:val="0"/>
      <w:marBottom w:val="0"/>
      <w:divBdr>
        <w:top w:val="none" w:sz="0" w:space="0" w:color="auto"/>
        <w:left w:val="none" w:sz="0" w:space="0" w:color="auto"/>
        <w:bottom w:val="none" w:sz="0" w:space="0" w:color="auto"/>
        <w:right w:val="none" w:sz="0" w:space="0" w:color="auto"/>
      </w:divBdr>
    </w:div>
    <w:div w:id="1052072779">
      <w:bodyDiv w:val="1"/>
      <w:marLeft w:val="0"/>
      <w:marRight w:val="0"/>
      <w:marTop w:val="0"/>
      <w:marBottom w:val="0"/>
      <w:divBdr>
        <w:top w:val="none" w:sz="0" w:space="0" w:color="auto"/>
        <w:left w:val="none" w:sz="0" w:space="0" w:color="auto"/>
        <w:bottom w:val="none" w:sz="0" w:space="0" w:color="auto"/>
        <w:right w:val="none" w:sz="0" w:space="0" w:color="auto"/>
      </w:divBdr>
    </w:div>
    <w:div w:id="1068115186">
      <w:bodyDiv w:val="1"/>
      <w:marLeft w:val="0"/>
      <w:marRight w:val="0"/>
      <w:marTop w:val="0"/>
      <w:marBottom w:val="0"/>
      <w:divBdr>
        <w:top w:val="none" w:sz="0" w:space="0" w:color="auto"/>
        <w:left w:val="none" w:sz="0" w:space="0" w:color="auto"/>
        <w:bottom w:val="none" w:sz="0" w:space="0" w:color="auto"/>
        <w:right w:val="none" w:sz="0" w:space="0" w:color="auto"/>
      </w:divBdr>
    </w:div>
    <w:div w:id="1109348769">
      <w:bodyDiv w:val="1"/>
      <w:marLeft w:val="0"/>
      <w:marRight w:val="0"/>
      <w:marTop w:val="0"/>
      <w:marBottom w:val="0"/>
      <w:divBdr>
        <w:top w:val="none" w:sz="0" w:space="0" w:color="auto"/>
        <w:left w:val="none" w:sz="0" w:space="0" w:color="auto"/>
        <w:bottom w:val="none" w:sz="0" w:space="0" w:color="auto"/>
        <w:right w:val="none" w:sz="0" w:space="0" w:color="auto"/>
      </w:divBdr>
    </w:div>
    <w:div w:id="1111436429">
      <w:bodyDiv w:val="1"/>
      <w:marLeft w:val="0"/>
      <w:marRight w:val="0"/>
      <w:marTop w:val="0"/>
      <w:marBottom w:val="0"/>
      <w:divBdr>
        <w:top w:val="none" w:sz="0" w:space="0" w:color="auto"/>
        <w:left w:val="none" w:sz="0" w:space="0" w:color="auto"/>
        <w:bottom w:val="none" w:sz="0" w:space="0" w:color="auto"/>
        <w:right w:val="none" w:sz="0" w:space="0" w:color="auto"/>
      </w:divBdr>
    </w:div>
    <w:div w:id="1126387167">
      <w:bodyDiv w:val="1"/>
      <w:marLeft w:val="0"/>
      <w:marRight w:val="0"/>
      <w:marTop w:val="0"/>
      <w:marBottom w:val="0"/>
      <w:divBdr>
        <w:top w:val="none" w:sz="0" w:space="0" w:color="auto"/>
        <w:left w:val="none" w:sz="0" w:space="0" w:color="auto"/>
        <w:bottom w:val="none" w:sz="0" w:space="0" w:color="auto"/>
        <w:right w:val="none" w:sz="0" w:space="0" w:color="auto"/>
      </w:divBdr>
    </w:div>
    <w:div w:id="1131166812">
      <w:bodyDiv w:val="1"/>
      <w:marLeft w:val="0"/>
      <w:marRight w:val="0"/>
      <w:marTop w:val="0"/>
      <w:marBottom w:val="0"/>
      <w:divBdr>
        <w:top w:val="none" w:sz="0" w:space="0" w:color="auto"/>
        <w:left w:val="none" w:sz="0" w:space="0" w:color="auto"/>
        <w:bottom w:val="none" w:sz="0" w:space="0" w:color="auto"/>
        <w:right w:val="none" w:sz="0" w:space="0" w:color="auto"/>
      </w:divBdr>
    </w:div>
    <w:div w:id="1138494135">
      <w:bodyDiv w:val="1"/>
      <w:marLeft w:val="0"/>
      <w:marRight w:val="0"/>
      <w:marTop w:val="0"/>
      <w:marBottom w:val="0"/>
      <w:divBdr>
        <w:top w:val="none" w:sz="0" w:space="0" w:color="auto"/>
        <w:left w:val="none" w:sz="0" w:space="0" w:color="auto"/>
        <w:bottom w:val="none" w:sz="0" w:space="0" w:color="auto"/>
        <w:right w:val="none" w:sz="0" w:space="0" w:color="auto"/>
      </w:divBdr>
    </w:div>
    <w:div w:id="1162234185">
      <w:bodyDiv w:val="1"/>
      <w:marLeft w:val="0"/>
      <w:marRight w:val="0"/>
      <w:marTop w:val="0"/>
      <w:marBottom w:val="0"/>
      <w:divBdr>
        <w:top w:val="none" w:sz="0" w:space="0" w:color="auto"/>
        <w:left w:val="none" w:sz="0" w:space="0" w:color="auto"/>
        <w:bottom w:val="none" w:sz="0" w:space="0" w:color="auto"/>
        <w:right w:val="none" w:sz="0" w:space="0" w:color="auto"/>
      </w:divBdr>
    </w:div>
    <w:div w:id="1170559050">
      <w:bodyDiv w:val="1"/>
      <w:marLeft w:val="0"/>
      <w:marRight w:val="0"/>
      <w:marTop w:val="0"/>
      <w:marBottom w:val="0"/>
      <w:divBdr>
        <w:top w:val="none" w:sz="0" w:space="0" w:color="auto"/>
        <w:left w:val="none" w:sz="0" w:space="0" w:color="auto"/>
        <w:bottom w:val="none" w:sz="0" w:space="0" w:color="auto"/>
        <w:right w:val="none" w:sz="0" w:space="0" w:color="auto"/>
      </w:divBdr>
    </w:div>
    <w:div w:id="1185482105">
      <w:bodyDiv w:val="1"/>
      <w:marLeft w:val="0"/>
      <w:marRight w:val="0"/>
      <w:marTop w:val="0"/>
      <w:marBottom w:val="0"/>
      <w:divBdr>
        <w:top w:val="none" w:sz="0" w:space="0" w:color="auto"/>
        <w:left w:val="none" w:sz="0" w:space="0" w:color="auto"/>
        <w:bottom w:val="none" w:sz="0" w:space="0" w:color="auto"/>
        <w:right w:val="none" w:sz="0" w:space="0" w:color="auto"/>
      </w:divBdr>
    </w:div>
    <w:div w:id="1185704075">
      <w:bodyDiv w:val="1"/>
      <w:marLeft w:val="0"/>
      <w:marRight w:val="0"/>
      <w:marTop w:val="0"/>
      <w:marBottom w:val="0"/>
      <w:divBdr>
        <w:top w:val="none" w:sz="0" w:space="0" w:color="auto"/>
        <w:left w:val="none" w:sz="0" w:space="0" w:color="auto"/>
        <w:bottom w:val="none" w:sz="0" w:space="0" w:color="auto"/>
        <w:right w:val="none" w:sz="0" w:space="0" w:color="auto"/>
      </w:divBdr>
    </w:div>
    <w:div w:id="1189106626">
      <w:bodyDiv w:val="1"/>
      <w:marLeft w:val="0"/>
      <w:marRight w:val="0"/>
      <w:marTop w:val="0"/>
      <w:marBottom w:val="0"/>
      <w:divBdr>
        <w:top w:val="none" w:sz="0" w:space="0" w:color="auto"/>
        <w:left w:val="none" w:sz="0" w:space="0" w:color="auto"/>
        <w:bottom w:val="none" w:sz="0" w:space="0" w:color="auto"/>
        <w:right w:val="none" w:sz="0" w:space="0" w:color="auto"/>
      </w:divBdr>
    </w:div>
    <w:div w:id="1189375088">
      <w:bodyDiv w:val="1"/>
      <w:marLeft w:val="0"/>
      <w:marRight w:val="0"/>
      <w:marTop w:val="0"/>
      <w:marBottom w:val="0"/>
      <w:divBdr>
        <w:top w:val="none" w:sz="0" w:space="0" w:color="auto"/>
        <w:left w:val="none" w:sz="0" w:space="0" w:color="auto"/>
        <w:bottom w:val="none" w:sz="0" w:space="0" w:color="auto"/>
        <w:right w:val="none" w:sz="0" w:space="0" w:color="auto"/>
      </w:divBdr>
    </w:div>
    <w:div w:id="1203441479">
      <w:bodyDiv w:val="1"/>
      <w:marLeft w:val="0"/>
      <w:marRight w:val="0"/>
      <w:marTop w:val="0"/>
      <w:marBottom w:val="0"/>
      <w:divBdr>
        <w:top w:val="none" w:sz="0" w:space="0" w:color="auto"/>
        <w:left w:val="none" w:sz="0" w:space="0" w:color="auto"/>
        <w:bottom w:val="none" w:sz="0" w:space="0" w:color="auto"/>
        <w:right w:val="none" w:sz="0" w:space="0" w:color="auto"/>
      </w:divBdr>
    </w:div>
    <w:div w:id="1239435316">
      <w:bodyDiv w:val="1"/>
      <w:marLeft w:val="0"/>
      <w:marRight w:val="0"/>
      <w:marTop w:val="0"/>
      <w:marBottom w:val="0"/>
      <w:divBdr>
        <w:top w:val="none" w:sz="0" w:space="0" w:color="auto"/>
        <w:left w:val="none" w:sz="0" w:space="0" w:color="auto"/>
        <w:bottom w:val="none" w:sz="0" w:space="0" w:color="auto"/>
        <w:right w:val="none" w:sz="0" w:space="0" w:color="auto"/>
      </w:divBdr>
    </w:div>
    <w:div w:id="1246064567">
      <w:bodyDiv w:val="1"/>
      <w:marLeft w:val="0"/>
      <w:marRight w:val="0"/>
      <w:marTop w:val="0"/>
      <w:marBottom w:val="0"/>
      <w:divBdr>
        <w:top w:val="none" w:sz="0" w:space="0" w:color="auto"/>
        <w:left w:val="none" w:sz="0" w:space="0" w:color="auto"/>
        <w:bottom w:val="none" w:sz="0" w:space="0" w:color="auto"/>
        <w:right w:val="none" w:sz="0" w:space="0" w:color="auto"/>
      </w:divBdr>
    </w:div>
    <w:div w:id="1249071809">
      <w:bodyDiv w:val="1"/>
      <w:marLeft w:val="0"/>
      <w:marRight w:val="0"/>
      <w:marTop w:val="0"/>
      <w:marBottom w:val="0"/>
      <w:divBdr>
        <w:top w:val="none" w:sz="0" w:space="0" w:color="auto"/>
        <w:left w:val="none" w:sz="0" w:space="0" w:color="auto"/>
        <w:bottom w:val="none" w:sz="0" w:space="0" w:color="auto"/>
        <w:right w:val="none" w:sz="0" w:space="0" w:color="auto"/>
      </w:divBdr>
    </w:div>
    <w:div w:id="1260258601">
      <w:bodyDiv w:val="1"/>
      <w:marLeft w:val="0"/>
      <w:marRight w:val="0"/>
      <w:marTop w:val="0"/>
      <w:marBottom w:val="0"/>
      <w:divBdr>
        <w:top w:val="none" w:sz="0" w:space="0" w:color="auto"/>
        <w:left w:val="none" w:sz="0" w:space="0" w:color="auto"/>
        <w:bottom w:val="none" w:sz="0" w:space="0" w:color="auto"/>
        <w:right w:val="none" w:sz="0" w:space="0" w:color="auto"/>
      </w:divBdr>
    </w:div>
    <w:div w:id="1292901125">
      <w:bodyDiv w:val="1"/>
      <w:marLeft w:val="0"/>
      <w:marRight w:val="0"/>
      <w:marTop w:val="0"/>
      <w:marBottom w:val="0"/>
      <w:divBdr>
        <w:top w:val="none" w:sz="0" w:space="0" w:color="auto"/>
        <w:left w:val="none" w:sz="0" w:space="0" w:color="auto"/>
        <w:bottom w:val="none" w:sz="0" w:space="0" w:color="auto"/>
        <w:right w:val="none" w:sz="0" w:space="0" w:color="auto"/>
      </w:divBdr>
    </w:div>
    <w:div w:id="1318725068">
      <w:bodyDiv w:val="1"/>
      <w:marLeft w:val="0"/>
      <w:marRight w:val="0"/>
      <w:marTop w:val="0"/>
      <w:marBottom w:val="0"/>
      <w:divBdr>
        <w:top w:val="none" w:sz="0" w:space="0" w:color="auto"/>
        <w:left w:val="none" w:sz="0" w:space="0" w:color="auto"/>
        <w:bottom w:val="none" w:sz="0" w:space="0" w:color="auto"/>
        <w:right w:val="none" w:sz="0" w:space="0" w:color="auto"/>
      </w:divBdr>
    </w:div>
    <w:div w:id="1321884392">
      <w:bodyDiv w:val="1"/>
      <w:marLeft w:val="0"/>
      <w:marRight w:val="0"/>
      <w:marTop w:val="0"/>
      <w:marBottom w:val="0"/>
      <w:divBdr>
        <w:top w:val="none" w:sz="0" w:space="0" w:color="auto"/>
        <w:left w:val="none" w:sz="0" w:space="0" w:color="auto"/>
        <w:bottom w:val="none" w:sz="0" w:space="0" w:color="auto"/>
        <w:right w:val="none" w:sz="0" w:space="0" w:color="auto"/>
      </w:divBdr>
    </w:div>
    <w:div w:id="1345982157">
      <w:bodyDiv w:val="1"/>
      <w:marLeft w:val="0"/>
      <w:marRight w:val="0"/>
      <w:marTop w:val="0"/>
      <w:marBottom w:val="0"/>
      <w:divBdr>
        <w:top w:val="none" w:sz="0" w:space="0" w:color="auto"/>
        <w:left w:val="none" w:sz="0" w:space="0" w:color="auto"/>
        <w:bottom w:val="none" w:sz="0" w:space="0" w:color="auto"/>
        <w:right w:val="none" w:sz="0" w:space="0" w:color="auto"/>
      </w:divBdr>
    </w:div>
    <w:div w:id="1372219016">
      <w:bodyDiv w:val="1"/>
      <w:marLeft w:val="0"/>
      <w:marRight w:val="0"/>
      <w:marTop w:val="0"/>
      <w:marBottom w:val="0"/>
      <w:divBdr>
        <w:top w:val="none" w:sz="0" w:space="0" w:color="auto"/>
        <w:left w:val="none" w:sz="0" w:space="0" w:color="auto"/>
        <w:bottom w:val="none" w:sz="0" w:space="0" w:color="auto"/>
        <w:right w:val="none" w:sz="0" w:space="0" w:color="auto"/>
      </w:divBdr>
    </w:div>
    <w:div w:id="1393773594">
      <w:bodyDiv w:val="1"/>
      <w:marLeft w:val="0"/>
      <w:marRight w:val="0"/>
      <w:marTop w:val="0"/>
      <w:marBottom w:val="0"/>
      <w:divBdr>
        <w:top w:val="none" w:sz="0" w:space="0" w:color="auto"/>
        <w:left w:val="none" w:sz="0" w:space="0" w:color="auto"/>
        <w:bottom w:val="none" w:sz="0" w:space="0" w:color="auto"/>
        <w:right w:val="none" w:sz="0" w:space="0" w:color="auto"/>
      </w:divBdr>
    </w:div>
    <w:div w:id="1404984705">
      <w:bodyDiv w:val="1"/>
      <w:marLeft w:val="0"/>
      <w:marRight w:val="0"/>
      <w:marTop w:val="0"/>
      <w:marBottom w:val="0"/>
      <w:divBdr>
        <w:top w:val="none" w:sz="0" w:space="0" w:color="auto"/>
        <w:left w:val="none" w:sz="0" w:space="0" w:color="auto"/>
        <w:bottom w:val="none" w:sz="0" w:space="0" w:color="auto"/>
        <w:right w:val="none" w:sz="0" w:space="0" w:color="auto"/>
      </w:divBdr>
    </w:div>
    <w:div w:id="1421411717">
      <w:bodyDiv w:val="1"/>
      <w:marLeft w:val="0"/>
      <w:marRight w:val="0"/>
      <w:marTop w:val="0"/>
      <w:marBottom w:val="0"/>
      <w:divBdr>
        <w:top w:val="none" w:sz="0" w:space="0" w:color="auto"/>
        <w:left w:val="none" w:sz="0" w:space="0" w:color="auto"/>
        <w:bottom w:val="none" w:sz="0" w:space="0" w:color="auto"/>
        <w:right w:val="none" w:sz="0" w:space="0" w:color="auto"/>
      </w:divBdr>
    </w:div>
    <w:div w:id="1435713652">
      <w:bodyDiv w:val="1"/>
      <w:marLeft w:val="0"/>
      <w:marRight w:val="0"/>
      <w:marTop w:val="0"/>
      <w:marBottom w:val="0"/>
      <w:divBdr>
        <w:top w:val="none" w:sz="0" w:space="0" w:color="auto"/>
        <w:left w:val="none" w:sz="0" w:space="0" w:color="auto"/>
        <w:bottom w:val="none" w:sz="0" w:space="0" w:color="auto"/>
        <w:right w:val="none" w:sz="0" w:space="0" w:color="auto"/>
      </w:divBdr>
    </w:div>
    <w:div w:id="1446464293">
      <w:bodyDiv w:val="1"/>
      <w:marLeft w:val="0"/>
      <w:marRight w:val="0"/>
      <w:marTop w:val="0"/>
      <w:marBottom w:val="0"/>
      <w:divBdr>
        <w:top w:val="none" w:sz="0" w:space="0" w:color="auto"/>
        <w:left w:val="none" w:sz="0" w:space="0" w:color="auto"/>
        <w:bottom w:val="none" w:sz="0" w:space="0" w:color="auto"/>
        <w:right w:val="none" w:sz="0" w:space="0" w:color="auto"/>
      </w:divBdr>
    </w:div>
    <w:div w:id="1450783637">
      <w:bodyDiv w:val="1"/>
      <w:marLeft w:val="0"/>
      <w:marRight w:val="0"/>
      <w:marTop w:val="0"/>
      <w:marBottom w:val="0"/>
      <w:divBdr>
        <w:top w:val="none" w:sz="0" w:space="0" w:color="auto"/>
        <w:left w:val="none" w:sz="0" w:space="0" w:color="auto"/>
        <w:bottom w:val="none" w:sz="0" w:space="0" w:color="auto"/>
        <w:right w:val="none" w:sz="0" w:space="0" w:color="auto"/>
      </w:divBdr>
    </w:div>
    <w:div w:id="1452240381">
      <w:bodyDiv w:val="1"/>
      <w:marLeft w:val="0"/>
      <w:marRight w:val="0"/>
      <w:marTop w:val="0"/>
      <w:marBottom w:val="0"/>
      <w:divBdr>
        <w:top w:val="none" w:sz="0" w:space="0" w:color="auto"/>
        <w:left w:val="none" w:sz="0" w:space="0" w:color="auto"/>
        <w:bottom w:val="none" w:sz="0" w:space="0" w:color="auto"/>
        <w:right w:val="none" w:sz="0" w:space="0" w:color="auto"/>
      </w:divBdr>
    </w:div>
    <w:div w:id="1472670444">
      <w:bodyDiv w:val="1"/>
      <w:marLeft w:val="0"/>
      <w:marRight w:val="0"/>
      <w:marTop w:val="0"/>
      <w:marBottom w:val="0"/>
      <w:divBdr>
        <w:top w:val="none" w:sz="0" w:space="0" w:color="auto"/>
        <w:left w:val="none" w:sz="0" w:space="0" w:color="auto"/>
        <w:bottom w:val="none" w:sz="0" w:space="0" w:color="auto"/>
        <w:right w:val="none" w:sz="0" w:space="0" w:color="auto"/>
      </w:divBdr>
    </w:div>
    <w:div w:id="1475484120">
      <w:bodyDiv w:val="1"/>
      <w:marLeft w:val="0"/>
      <w:marRight w:val="0"/>
      <w:marTop w:val="0"/>
      <w:marBottom w:val="0"/>
      <w:divBdr>
        <w:top w:val="none" w:sz="0" w:space="0" w:color="auto"/>
        <w:left w:val="none" w:sz="0" w:space="0" w:color="auto"/>
        <w:bottom w:val="none" w:sz="0" w:space="0" w:color="auto"/>
        <w:right w:val="none" w:sz="0" w:space="0" w:color="auto"/>
      </w:divBdr>
    </w:div>
    <w:div w:id="1481195917">
      <w:bodyDiv w:val="1"/>
      <w:marLeft w:val="0"/>
      <w:marRight w:val="0"/>
      <w:marTop w:val="0"/>
      <w:marBottom w:val="0"/>
      <w:divBdr>
        <w:top w:val="none" w:sz="0" w:space="0" w:color="auto"/>
        <w:left w:val="none" w:sz="0" w:space="0" w:color="auto"/>
        <w:bottom w:val="none" w:sz="0" w:space="0" w:color="auto"/>
        <w:right w:val="none" w:sz="0" w:space="0" w:color="auto"/>
      </w:divBdr>
    </w:div>
    <w:div w:id="1492940892">
      <w:bodyDiv w:val="1"/>
      <w:marLeft w:val="0"/>
      <w:marRight w:val="0"/>
      <w:marTop w:val="0"/>
      <w:marBottom w:val="0"/>
      <w:divBdr>
        <w:top w:val="none" w:sz="0" w:space="0" w:color="auto"/>
        <w:left w:val="none" w:sz="0" w:space="0" w:color="auto"/>
        <w:bottom w:val="none" w:sz="0" w:space="0" w:color="auto"/>
        <w:right w:val="none" w:sz="0" w:space="0" w:color="auto"/>
      </w:divBdr>
    </w:div>
    <w:div w:id="1502550742">
      <w:bodyDiv w:val="1"/>
      <w:marLeft w:val="0"/>
      <w:marRight w:val="0"/>
      <w:marTop w:val="0"/>
      <w:marBottom w:val="0"/>
      <w:divBdr>
        <w:top w:val="none" w:sz="0" w:space="0" w:color="auto"/>
        <w:left w:val="none" w:sz="0" w:space="0" w:color="auto"/>
        <w:bottom w:val="none" w:sz="0" w:space="0" w:color="auto"/>
        <w:right w:val="none" w:sz="0" w:space="0" w:color="auto"/>
      </w:divBdr>
    </w:div>
    <w:div w:id="1507405195">
      <w:bodyDiv w:val="1"/>
      <w:marLeft w:val="0"/>
      <w:marRight w:val="0"/>
      <w:marTop w:val="0"/>
      <w:marBottom w:val="0"/>
      <w:divBdr>
        <w:top w:val="none" w:sz="0" w:space="0" w:color="auto"/>
        <w:left w:val="none" w:sz="0" w:space="0" w:color="auto"/>
        <w:bottom w:val="none" w:sz="0" w:space="0" w:color="auto"/>
        <w:right w:val="none" w:sz="0" w:space="0" w:color="auto"/>
      </w:divBdr>
    </w:div>
    <w:div w:id="1510367681">
      <w:bodyDiv w:val="1"/>
      <w:marLeft w:val="0"/>
      <w:marRight w:val="0"/>
      <w:marTop w:val="0"/>
      <w:marBottom w:val="0"/>
      <w:divBdr>
        <w:top w:val="none" w:sz="0" w:space="0" w:color="auto"/>
        <w:left w:val="none" w:sz="0" w:space="0" w:color="auto"/>
        <w:bottom w:val="none" w:sz="0" w:space="0" w:color="auto"/>
        <w:right w:val="none" w:sz="0" w:space="0" w:color="auto"/>
      </w:divBdr>
      <w:divsChild>
        <w:div w:id="27806054">
          <w:marLeft w:val="0"/>
          <w:marRight w:val="0"/>
          <w:marTop w:val="0"/>
          <w:marBottom w:val="0"/>
          <w:divBdr>
            <w:top w:val="none" w:sz="0" w:space="0" w:color="auto"/>
            <w:left w:val="none" w:sz="0" w:space="0" w:color="auto"/>
            <w:bottom w:val="none" w:sz="0" w:space="0" w:color="auto"/>
            <w:right w:val="none" w:sz="0" w:space="0" w:color="auto"/>
          </w:divBdr>
        </w:div>
        <w:div w:id="1136487969">
          <w:marLeft w:val="0"/>
          <w:marRight w:val="0"/>
          <w:marTop w:val="0"/>
          <w:marBottom w:val="0"/>
          <w:divBdr>
            <w:top w:val="none" w:sz="0" w:space="0" w:color="auto"/>
            <w:left w:val="none" w:sz="0" w:space="0" w:color="auto"/>
            <w:bottom w:val="none" w:sz="0" w:space="0" w:color="auto"/>
            <w:right w:val="none" w:sz="0" w:space="0" w:color="auto"/>
          </w:divBdr>
        </w:div>
      </w:divsChild>
    </w:div>
    <w:div w:id="1517773334">
      <w:bodyDiv w:val="1"/>
      <w:marLeft w:val="0"/>
      <w:marRight w:val="0"/>
      <w:marTop w:val="0"/>
      <w:marBottom w:val="0"/>
      <w:divBdr>
        <w:top w:val="none" w:sz="0" w:space="0" w:color="auto"/>
        <w:left w:val="none" w:sz="0" w:space="0" w:color="auto"/>
        <w:bottom w:val="none" w:sz="0" w:space="0" w:color="auto"/>
        <w:right w:val="none" w:sz="0" w:space="0" w:color="auto"/>
      </w:divBdr>
    </w:div>
    <w:div w:id="1528173992">
      <w:bodyDiv w:val="1"/>
      <w:marLeft w:val="0"/>
      <w:marRight w:val="0"/>
      <w:marTop w:val="0"/>
      <w:marBottom w:val="0"/>
      <w:divBdr>
        <w:top w:val="none" w:sz="0" w:space="0" w:color="auto"/>
        <w:left w:val="none" w:sz="0" w:space="0" w:color="auto"/>
        <w:bottom w:val="none" w:sz="0" w:space="0" w:color="auto"/>
        <w:right w:val="none" w:sz="0" w:space="0" w:color="auto"/>
      </w:divBdr>
    </w:div>
    <w:div w:id="1555703342">
      <w:bodyDiv w:val="1"/>
      <w:marLeft w:val="0"/>
      <w:marRight w:val="0"/>
      <w:marTop w:val="0"/>
      <w:marBottom w:val="0"/>
      <w:divBdr>
        <w:top w:val="none" w:sz="0" w:space="0" w:color="auto"/>
        <w:left w:val="none" w:sz="0" w:space="0" w:color="auto"/>
        <w:bottom w:val="none" w:sz="0" w:space="0" w:color="auto"/>
        <w:right w:val="none" w:sz="0" w:space="0" w:color="auto"/>
      </w:divBdr>
    </w:div>
    <w:div w:id="1579049342">
      <w:bodyDiv w:val="1"/>
      <w:marLeft w:val="0"/>
      <w:marRight w:val="0"/>
      <w:marTop w:val="0"/>
      <w:marBottom w:val="0"/>
      <w:divBdr>
        <w:top w:val="none" w:sz="0" w:space="0" w:color="auto"/>
        <w:left w:val="none" w:sz="0" w:space="0" w:color="auto"/>
        <w:bottom w:val="none" w:sz="0" w:space="0" w:color="auto"/>
        <w:right w:val="none" w:sz="0" w:space="0" w:color="auto"/>
      </w:divBdr>
    </w:div>
    <w:div w:id="1585648108">
      <w:bodyDiv w:val="1"/>
      <w:marLeft w:val="0"/>
      <w:marRight w:val="0"/>
      <w:marTop w:val="0"/>
      <w:marBottom w:val="0"/>
      <w:divBdr>
        <w:top w:val="none" w:sz="0" w:space="0" w:color="auto"/>
        <w:left w:val="none" w:sz="0" w:space="0" w:color="auto"/>
        <w:bottom w:val="none" w:sz="0" w:space="0" w:color="auto"/>
        <w:right w:val="none" w:sz="0" w:space="0" w:color="auto"/>
      </w:divBdr>
    </w:div>
    <w:div w:id="1611741770">
      <w:bodyDiv w:val="1"/>
      <w:marLeft w:val="0"/>
      <w:marRight w:val="0"/>
      <w:marTop w:val="0"/>
      <w:marBottom w:val="0"/>
      <w:divBdr>
        <w:top w:val="none" w:sz="0" w:space="0" w:color="auto"/>
        <w:left w:val="none" w:sz="0" w:space="0" w:color="auto"/>
        <w:bottom w:val="none" w:sz="0" w:space="0" w:color="auto"/>
        <w:right w:val="none" w:sz="0" w:space="0" w:color="auto"/>
      </w:divBdr>
    </w:div>
    <w:div w:id="1621960956">
      <w:bodyDiv w:val="1"/>
      <w:marLeft w:val="0"/>
      <w:marRight w:val="0"/>
      <w:marTop w:val="0"/>
      <w:marBottom w:val="0"/>
      <w:divBdr>
        <w:top w:val="none" w:sz="0" w:space="0" w:color="auto"/>
        <w:left w:val="none" w:sz="0" w:space="0" w:color="auto"/>
        <w:bottom w:val="none" w:sz="0" w:space="0" w:color="auto"/>
        <w:right w:val="none" w:sz="0" w:space="0" w:color="auto"/>
      </w:divBdr>
    </w:div>
    <w:div w:id="1657225265">
      <w:bodyDiv w:val="1"/>
      <w:marLeft w:val="0"/>
      <w:marRight w:val="0"/>
      <w:marTop w:val="0"/>
      <w:marBottom w:val="0"/>
      <w:divBdr>
        <w:top w:val="none" w:sz="0" w:space="0" w:color="auto"/>
        <w:left w:val="none" w:sz="0" w:space="0" w:color="auto"/>
        <w:bottom w:val="none" w:sz="0" w:space="0" w:color="auto"/>
        <w:right w:val="none" w:sz="0" w:space="0" w:color="auto"/>
      </w:divBdr>
      <w:divsChild>
        <w:div w:id="55712732">
          <w:marLeft w:val="0"/>
          <w:marRight w:val="0"/>
          <w:marTop w:val="0"/>
          <w:marBottom w:val="0"/>
          <w:divBdr>
            <w:top w:val="none" w:sz="0" w:space="0" w:color="auto"/>
            <w:left w:val="none" w:sz="0" w:space="0" w:color="auto"/>
            <w:bottom w:val="none" w:sz="0" w:space="0" w:color="auto"/>
            <w:right w:val="none" w:sz="0" w:space="0" w:color="auto"/>
          </w:divBdr>
        </w:div>
        <w:div w:id="154878678">
          <w:marLeft w:val="0"/>
          <w:marRight w:val="0"/>
          <w:marTop w:val="0"/>
          <w:marBottom w:val="0"/>
          <w:divBdr>
            <w:top w:val="none" w:sz="0" w:space="0" w:color="auto"/>
            <w:left w:val="none" w:sz="0" w:space="0" w:color="auto"/>
            <w:bottom w:val="none" w:sz="0" w:space="0" w:color="auto"/>
            <w:right w:val="none" w:sz="0" w:space="0" w:color="auto"/>
          </w:divBdr>
        </w:div>
        <w:div w:id="225380462">
          <w:marLeft w:val="0"/>
          <w:marRight w:val="0"/>
          <w:marTop w:val="0"/>
          <w:marBottom w:val="0"/>
          <w:divBdr>
            <w:top w:val="none" w:sz="0" w:space="0" w:color="auto"/>
            <w:left w:val="none" w:sz="0" w:space="0" w:color="auto"/>
            <w:bottom w:val="none" w:sz="0" w:space="0" w:color="auto"/>
            <w:right w:val="none" w:sz="0" w:space="0" w:color="auto"/>
          </w:divBdr>
        </w:div>
        <w:div w:id="291594978">
          <w:marLeft w:val="0"/>
          <w:marRight w:val="0"/>
          <w:marTop w:val="0"/>
          <w:marBottom w:val="0"/>
          <w:divBdr>
            <w:top w:val="none" w:sz="0" w:space="0" w:color="auto"/>
            <w:left w:val="none" w:sz="0" w:space="0" w:color="auto"/>
            <w:bottom w:val="none" w:sz="0" w:space="0" w:color="auto"/>
            <w:right w:val="none" w:sz="0" w:space="0" w:color="auto"/>
          </w:divBdr>
        </w:div>
        <w:div w:id="301081838">
          <w:marLeft w:val="0"/>
          <w:marRight w:val="0"/>
          <w:marTop w:val="0"/>
          <w:marBottom w:val="0"/>
          <w:divBdr>
            <w:top w:val="none" w:sz="0" w:space="0" w:color="auto"/>
            <w:left w:val="none" w:sz="0" w:space="0" w:color="auto"/>
            <w:bottom w:val="none" w:sz="0" w:space="0" w:color="auto"/>
            <w:right w:val="none" w:sz="0" w:space="0" w:color="auto"/>
          </w:divBdr>
        </w:div>
        <w:div w:id="305207939">
          <w:marLeft w:val="0"/>
          <w:marRight w:val="0"/>
          <w:marTop w:val="0"/>
          <w:marBottom w:val="0"/>
          <w:divBdr>
            <w:top w:val="none" w:sz="0" w:space="0" w:color="auto"/>
            <w:left w:val="none" w:sz="0" w:space="0" w:color="auto"/>
            <w:bottom w:val="none" w:sz="0" w:space="0" w:color="auto"/>
            <w:right w:val="none" w:sz="0" w:space="0" w:color="auto"/>
          </w:divBdr>
        </w:div>
        <w:div w:id="347634490">
          <w:marLeft w:val="0"/>
          <w:marRight w:val="0"/>
          <w:marTop w:val="0"/>
          <w:marBottom w:val="0"/>
          <w:divBdr>
            <w:top w:val="none" w:sz="0" w:space="0" w:color="auto"/>
            <w:left w:val="none" w:sz="0" w:space="0" w:color="auto"/>
            <w:bottom w:val="none" w:sz="0" w:space="0" w:color="auto"/>
            <w:right w:val="none" w:sz="0" w:space="0" w:color="auto"/>
          </w:divBdr>
        </w:div>
        <w:div w:id="459614559">
          <w:marLeft w:val="0"/>
          <w:marRight w:val="0"/>
          <w:marTop w:val="0"/>
          <w:marBottom w:val="0"/>
          <w:divBdr>
            <w:top w:val="none" w:sz="0" w:space="0" w:color="auto"/>
            <w:left w:val="none" w:sz="0" w:space="0" w:color="auto"/>
            <w:bottom w:val="none" w:sz="0" w:space="0" w:color="auto"/>
            <w:right w:val="none" w:sz="0" w:space="0" w:color="auto"/>
          </w:divBdr>
        </w:div>
        <w:div w:id="543057814">
          <w:marLeft w:val="0"/>
          <w:marRight w:val="0"/>
          <w:marTop w:val="0"/>
          <w:marBottom w:val="0"/>
          <w:divBdr>
            <w:top w:val="none" w:sz="0" w:space="0" w:color="auto"/>
            <w:left w:val="none" w:sz="0" w:space="0" w:color="auto"/>
            <w:bottom w:val="none" w:sz="0" w:space="0" w:color="auto"/>
            <w:right w:val="none" w:sz="0" w:space="0" w:color="auto"/>
          </w:divBdr>
        </w:div>
        <w:div w:id="560679472">
          <w:marLeft w:val="0"/>
          <w:marRight w:val="0"/>
          <w:marTop w:val="0"/>
          <w:marBottom w:val="0"/>
          <w:divBdr>
            <w:top w:val="none" w:sz="0" w:space="0" w:color="auto"/>
            <w:left w:val="none" w:sz="0" w:space="0" w:color="auto"/>
            <w:bottom w:val="none" w:sz="0" w:space="0" w:color="auto"/>
            <w:right w:val="none" w:sz="0" w:space="0" w:color="auto"/>
          </w:divBdr>
        </w:div>
        <w:div w:id="580483511">
          <w:marLeft w:val="0"/>
          <w:marRight w:val="0"/>
          <w:marTop w:val="0"/>
          <w:marBottom w:val="0"/>
          <w:divBdr>
            <w:top w:val="none" w:sz="0" w:space="0" w:color="auto"/>
            <w:left w:val="none" w:sz="0" w:space="0" w:color="auto"/>
            <w:bottom w:val="none" w:sz="0" w:space="0" w:color="auto"/>
            <w:right w:val="none" w:sz="0" w:space="0" w:color="auto"/>
          </w:divBdr>
        </w:div>
        <w:div w:id="630330620">
          <w:marLeft w:val="0"/>
          <w:marRight w:val="0"/>
          <w:marTop w:val="0"/>
          <w:marBottom w:val="0"/>
          <w:divBdr>
            <w:top w:val="none" w:sz="0" w:space="0" w:color="auto"/>
            <w:left w:val="none" w:sz="0" w:space="0" w:color="auto"/>
            <w:bottom w:val="none" w:sz="0" w:space="0" w:color="auto"/>
            <w:right w:val="none" w:sz="0" w:space="0" w:color="auto"/>
          </w:divBdr>
        </w:div>
        <w:div w:id="723942435">
          <w:marLeft w:val="0"/>
          <w:marRight w:val="0"/>
          <w:marTop w:val="0"/>
          <w:marBottom w:val="0"/>
          <w:divBdr>
            <w:top w:val="none" w:sz="0" w:space="0" w:color="auto"/>
            <w:left w:val="none" w:sz="0" w:space="0" w:color="auto"/>
            <w:bottom w:val="none" w:sz="0" w:space="0" w:color="auto"/>
            <w:right w:val="none" w:sz="0" w:space="0" w:color="auto"/>
          </w:divBdr>
        </w:div>
        <w:div w:id="809324474">
          <w:marLeft w:val="0"/>
          <w:marRight w:val="0"/>
          <w:marTop w:val="0"/>
          <w:marBottom w:val="0"/>
          <w:divBdr>
            <w:top w:val="none" w:sz="0" w:space="0" w:color="auto"/>
            <w:left w:val="none" w:sz="0" w:space="0" w:color="auto"/>
            <w:bottom w:val="none" w:sz="0" w:space="0" w:color="auto"/>
            <w:right w:val="none" w:sz="0" w:space="0" w:color="auto"/>
          </w:divBdr>
        </w:div>
        <w:div w:id="960768440">
          <w:marLeft w:val="0"/>
          <w:marRight w:val="0"/>
          <w:marTop w:val="0"/>
          <w:marBottom w:val="0"/>
          <w:divBdr>
            <w:top w:val="none" w:sz="0" w:space="0" w:color="auto"/>
            <w:left w:val="none" w:sz="0" w:space="0" w:color="auto"/>
            <w:bottom w:val="none" w:sz="0" w:space="0" w:color="auto"/>
            <w:right w:val="none" w:sz="0" w:space="0" w:color="auto"/>
          </w:divBdr>
        </w:div>
        <w:div w:id="1045645327">
          <w:marLeft w:val="0"/>
          <w:marRight w:val="0"/>
          <w:marTop w:val="0"/>
          <w:marBottom w:val="0"/>
          <w:divBdr>
            <w:top w:val="none" w:sz="0" w:space="0" w:color="auto"/>
            <w:left w:val="none" w:sz="0" w:space="0" w:color="auto"/>
            <w:bottom w:val="none" w:sz="0" w:space="0" w:color="auto"/>
            <w:right w:val="none" w:sz="0" w:space="0" w:color="auto"/>
          </w:divBdr>
        </w:div>
        <w:div w:id="1054817041">
          <w:marLeft w:val="0"/>
          <w:marRight w:val="0"/>
          <w:marTop w:val="0"/>
          <w:marBottom w:val="0"/>
          <w:divBdr>
            <w:top w:val="none" w:sz="0" w:space="0" w:color="auto"/>
            <w:left w:val="none" w:sz="0" w:space="0" w:color="auto"/>
            <w:bottom w:val="none" w:sz="0" w:space="0" w:color="auto"/>
            <w:right w:val="none" w:sz="0" w:space="0" w:color="auto"/>
          </w:divBdr>
        </w:div>
        <w:div w:id="1255211665">
          <w:marLeft w:val="0"/>
          <w:marRight w:val="0"/>
          <w:marTop w:val="0"/>
          <w:marBottom w:val="0"/>
          <w:divBdr>
            <w:top w:val="none" w:sz="0" w:space="0" w:color="auto"/>
            <w:left w:val="none" w:sz="0" w:space="0" w:color="auto"/>
            <w:bottom w:val="none" w:sz="0" w:space="0" w:color="auto"/>
            <w:right w:val="none" w:sz="0" w:space="0" w:color="auto"/>
          </w:divBdr>
        </w:div>
        <w:div w:id="1268729386">
          <w:marLeft w:val="0"/>
          <w:marRight w:val="0"/>
          <w:marTop w:val="0"/>
          <w:marBottom w:val="0"/>
          <w:divBdr>
            <w:top w:val="none" w:sz="0" w:space="0" w:color="auto"/>
            <w:left w:val="none" w:sz="0" w:space="0" w:color="auto"/>
            <w:bottom w:val="none" w:sz="0" w:space="0" w:color="auto"/>
            <w:right w:val="none" w:sz="0" w:space="0" w:color="auto"/>
          </w:divBdr>
        </w:div>
        <w:div w:id="1802573113">
          <w:marLeft w:val="0"/>
          <w:marRight w:val="0"/>
          <w:marTop w:val="0"/>
          <w:marBottom w:val="0"/>
          <w:divBdr>
            <w:top w:val="none" w:sz="0" w:space="0" w:color="auto"/>
            <w:left w:val="none" w:sz="0" w:space="0" w:color="auto"/>
            <w:bottom w:val="none" w:sz="0" w:space="0" w:color="auto"/>
            <w:right w:val="none" w:sz="0" w:space="0" w:color="auto"/>
          </w:divBdr>
        </w:div>
        <w:div w:id="2010789689">
          <w:marLeft w:val="0"/>
          <w:marRight w:val="0"/>
          <w:marTop w:val="0"/>
          <w:marBottom w:val="0"/>
          <w:divBdr>
            <w:top w:val="none" w:sz="0" w:space="0" w:color="auto"/>
            <w:left w:val="none" w:sz="0" w:space="0" w:color="auto"/>
            <w:bottom w:val="none" w:sz="0" w:space="0" w:color="auto"/>
            <w:right w:val="none" w:sz="0" w:space="0" w:color="auto"/>
          </w:divBdr>
        </w:div>
        <w:div w:id="2123766355">
          <w:marLeft w:val="0"/>
          <w:marRight w:val="0"/>
          <w:marTop w:val="0"/>
          <w:marBottom w:val="0"/>
          <w:divBdr>
            <w:top w:val="none" w:sz="0" w:space="0" w:color="auto"/>
            <w:left w:val="none" w:sz="0" w:space="0" w:color="auto"/>
            <w:bottom w:val="none" w:sz="0" w:space="0" w:color="auto"/>
            <w:right w:val="none" w:sz="0" w:space="0" w:color="auto"/>
          </w:divBdr>
        </w:div>
        <w:div w:id="2125692655">
          <w:marLeft w:val="0"/>
          <w:marRight w:val="0"/>
          <w:marTop w:val="0"/>
          <w:marBottom w:val="0"/>
          <w:divBdr>
            <w:top w:val="none" w:sz="0" w:space="0" w:color="auto"/>
            <w:left w:val="none" w:sz="0" w:space="0" w:color="auto"/>
            <w:bottom w:val="none" w:sz="0" w:space="0" w:color="auto"/>
            <w:right w:val="none" w:sz="0" w:space="0" w:color="auto"/>
          </w:divBdr>
        </w:div>
      </w:divsChild>
    </w:div>
    <w:div w:id="1658260270">
      <w:bodyDiv w:val="1"/>
      <w:marLeft w:val="0"/>
      <w:marRight w:val="0"/>
      <w:marTop w:val="0"/>
      <w:marBottom w:val="0"/>
      <w:divBdr>
        <w:top w:val="none" w:sz="0" w:space="0" w:color="auto"/>
        <w:left w:val="none" w:sz="0" w:space="0" w:color="auto"/>
        <w:bottom w:val="none" w:sz="0" w:space="0" w:color="auto"/>
        <w:right w:val="none" w:sz="0" w:space="0" w:color="auto"/>
      </w:divBdr>
    </w:div>
    <w:div w:id="1660185749">
      <w:bodyDiv w:val="1"/>
      <w:marLeft w:val="0"/>
      <w:marRight w:val="0"/>
      <w:marTop w:val="0"/>
      <w:marBottom w:val="0"/>
      <w:divBdr>
        <w:top w:val="none" w:sz="0" w:space="0" w:color="auto"/>
        <w:left w:val="none" w:sz="0" w:space="0" w:color="auto"/>
        <w:bottom w:val="none" w:sz="0" w:space="0" w:color="auto"/>
        <w:right w:val="none" w:sz="0" w:space="0" w:color="auto"/>
      </w:divBdr>
    </w:div>
    <w:div w:id="1751732423">
      <w:bodyDiv w:val="1"/>
      <w:marLeft w:val="0"/>
      <w:marRight w:val="0"/>
      <w:marTop w:val="0"/>
      <w:marBottom w:val="0"/>
      <w:divBdr>
        <w:top w:val="none" w:sz="0" w:space="0" w:color="auto"/>
        <w:left w:val="none" w:sz="0" w:space="0" w:color="auto"/>
        <w:bottom w:val="none" w:sz="0" w:space="0" w:color="auto"/>
        <w:right w:val="none" w:sz="0" w:space="0" w:color="auto"/>
      </w:divBdr>
    </w:div>
    <w:div w:id="1767581687">
      <w:bodyDiv w:val="1"/>
      <w:marLeft w:val="0"/>
      <w:marRight w:val="0"/>
      <w:marTop w:val="0"/>
      <w:marBottom w:val="0"/>
      <w:divBdr>
        <w:top w:val="none" w:sz="0" w:space="0" w:color="auto"/>
        <w:left w:val="none" w:sz="0" w:space="0" w:color="auto"/>
        <w:bottom w:val="none" w:sz="0" w:space="0" w:color="auto"/>
        <w:right w:val="none" w:sz="0" w:space="0" w:color="auto"/>
      </w:divBdr>
    </w:div>
    <w:div w:id="1794131537">
      <w:bodyDiv w:val="1"/>
      <w:marLeft w:val="0"/>
      <w:marRight w:val="0"/>
      <w:marTop w:val="0"/>
      <w:marBottom w:val="0"/>
      <w:divBdr>
        <w:top w:val="none" w:sz="0" w:space="0" w:color="auto"/>
        <w:left w:val="none" w:sz="0" w:space="0" w:color="auto"/>
        <w:bottom w:val="none" w:sz="0" w:space="0" w:color="auto"/>
        <w:right w:val="none" w:sz="0" w:space="0" w:color="auto"/>
      </w:divBdr>
    </w:div>
    <w:div w:id="1799301427">
      <w:bodyDiv w:val="1"/>
      <w:marLeft w:val="0"/>
      <w:marRight w:val="0"/>
      <w:marTop w:val="0"/>
      <w:marBottom w:val="0"/>
      <w:divBdr>
        <w:top w:val="none" w:sz="0" w:space="0" w:color="auto"/>
        <w:left w:val="none" w:sz="0" w:space="0" w:color="auto"/>
        <w:bottom w:val="none" w:sz="0" w:space="0" w:color="auto"/>
        <w:right w:val="none" w:sz="0" w:space="0" w:color="auto"/>
      </w:divBdr>
      <w:divsChild>
        <w:div w:id="444739366">
          <w:marLeft w:val="0"/>
          <w:marRight w:val="0"/>
          <w:marTop w:val="0"/>
          <w:marBottom w:val="0"/>
          <w:divBdr>
            <w:top w:val="none" w:sz="0" w:space="0" w:color="auto"/>
            <w:left w:val="none" w:sz="0" w:space="0" w:color="auto"/>
            <w:bottom w:val="none" w:sz="0" w:space="0" w:color="auto"/>
            <w:right w:val="none" w:sz="0" w:space="0" w:color="auto"/>
          </w:divBdr>
        </w:div>
        <w:div w:id="1480851499">
          <w:marLeft w:val="0"/>
          <w:marRight w:val="0"/>
          <w:marTop w:val="0"/>
          <w:marBottom w:val="0"/>
          <w:divBdr>
            <w:top w:val="none" w:sz="0" w:space="0" w:color="auto"/>
            <w:left w:val="none" w:sz="0" w:space="0" w:color="auto"/>
            <w:bottom w:val="none" w:sz="0" w:space="0" w:color="auto"/>
            <w:right w:val="none" w:sz="0" w:space="0" w:color="auto"/>
          </w:divBdr>
        </w:div>
      </w:divsChild>
    </w:div>
    <w:div w:id="1813865259">
      <w:bodyDiv w:val="1"/>
      <w:marLeft w:val="0"/>
      <w:marRight w:val="0"/>
      <w:marTop w:val="0"/>
      <w:marBottom w:val="0"/>
      <w:divBdr>
        <w:top w:val="none" w:sz="0" w:space="0" w:color="auto"/>
        <w:left w:val="none" w:sz="0" w:space="0" w:color="auto"/>
        <w:bottom w:val="none" w:sz="0" w:space="0" w:color="auto"/>
        <w:right w:val="none" w:sz="0" w:space="0" w:color="auto"/>
      </w:divBdr>
    </w:div>
    <w:div w:id="1815684057">
      <w:bodyDiv w:val="1"/>
      <w:marLeft w:val="0"/>
      <w:marRight w:val="0"/>
      <w:marTop w:val="0"/>
      <w:marBottom w:val="0"/>
      <w:divBdr>
        <w:top w:val="none" w:sz="0" w:space="0" w:color="auto"/>
        <w:left w:val="none" w:sz="0" w:space="0" w:color="auto"/>
        <w:bottom w:val="none" w:sz="0" w:space="0" w:color="auto"/>
        <w:right w:val="none" w:sz="0" w:space="0" w:color="auto"/>
      </w:divBdr>
      <w:divsChild>
        <w:div w:id="487745192">
          <w:marLeft w:val="0"/>
          <w:marRight w:val="0"/>
          <w:marTop w:val="0"/>
          <w:marBottom w:val="0"/>
          <w:divBdr>
            <w:top w:val="none" w:sz="0" w:space="0" w:color="auto"/>
            <w:left w:val="none" w:sz="0" w:space="0" w:color="auto"/>
            <w:bottom w:val="none" w:sz="0" w:space="0" w:color="auto"/>
            <w:right w:val="none" w:sz="0" w:space="0" w:color="auto"/>
          </w:divBdr>
        </w:div>
        <w:div w:id="808477058">
          <w:marLeft w:val="0"/>
          <w:marRight w:val="0"/>
          <w:marTop w:val="0"/>
          <w:marBottom w:val="0"/>
          <w:divBdr>
            <w:top w:val="none" w:sz="0" w:space="0" w:color="auto"/>
            <w:left w:val="none" w:sz="0" w:space="0" w:color="auto"/>
            <w:bottom w:val="none" w:sz="0" w:space="0" w:color="auto"/>
            <w:right w:val="none" w:sz="0" w:space="0" w:color="auto"/>
          </w:divBdr>
        </w:div>
        <w:div w:id="1880702036">
          <w:marLeft w:val="0"/>
          <w:marRight w:val="0"/>
          <w:marTop w:val="0"/>
          <w:marBottom w:val="0"/>
          <w:divBdr>
            <w:top w:val="none" w:sz="0" w:space="0" w:color="auto"/>
            <w:left w:val="none" w:sz="0" w:space="0" w:color="auto"/>
            <w:bottom w:val="none" w:sz="0" w:space="0" w:color="auto"/>
            <w:right w:val="none" w:sz="0" w:space="0" w:color="auto"/>
          </w:divBdr>
        </w:div>
        <w:div w:id="2001083057">
          <w:marLeft w:val="0"/>
          <w:marRight w:val="0"/>
          <w:marTop w:val="0"/>
          <w:marBottom w:val="0"/>
          <w:divBdr>
            <w:top w:val="none" w:sz="0" w:space="0" w:color="auto"/>
            <w:left w:val="none" w:sz="0" w:space="0" w:color="auto"/>
            <w:bottom w:val="none" w:sz="0" w:space="0" w:color="auto"/>
            <w:right w:val="none" w:sz="0" w:space="0" w:color="auto"/>
          </w:divBdr>
        </w:div>
        <w:div w:id="2142265418">
          <w:marLeft w:val="0"/>
          <w:marRight w:val="0"/>
          <w:marTop w:val="0"/>
          <w:marBottom w:val="0"/>
          <w:divBdr>
            <w:top w:val="none" w:sz="0" w:space="0" w:color="auto"/>
            <w:left w:val="none" w:sz="0" w:space="0" w:color="auto"/>
            <w:bottom w:val="none" w:sz="0" w:space="0" w:color="auto"/>
            <w:right w:val="none" w:sz="0" w:space="0" w:color="auto"/>
          </w:divBdr>
        </w:div>
      </w:divsChild>
    </w:div>
    <w:div w:id="1818953441">
      <w:bodyDiv w:val="1"/>
      <w:marLeft w:val="0"/>
      <w:marRight w:val="0"/>
      <w:marTop w:val="0"/>
      <w:marBottom w:val="0"/>
      <w:divBdr>
        <w:top w:val="none" w:sz="0" w:space="0" w:color="auto"/>
        <w:left w:val="none" w:sz="0" w:space="0" w:color="auto"/>
        <w:bottom w:val="none" w:sz="0" w:space="0" w:color="auto"/>
        <w:right w:val="none" w:sz="0" w:space="0" w:color="auto"/>
      </w:divBdr>
    </w:div>
    <w:div w:id="1833332386">
      <w:bodyDiv w:val="1"/>
      <w:marLeft w:val="0"/>
      <w:marRight w:val="0"/>
      <w:marTop w:val="0"/>
      <w:marBottom w:val="0"/>
      <w:divBdr>
        <w:top w:val="none" w:sz="0" w:space="0" w:color="auto"/>
        <w:left w:val="none" w:sz="0" w:space="0" w:color="auto"/>
        <w:bottom w:val="none" w:sz="0" w:space="0" w:color="auto"/>
        <w:right w:val="none" w:sz="0" w:space="0" w:color="auto"/>
      </w:divBdr>
    </w:div>
    <w:div w:id="1898084663">
      <w:bodyDiv w:val="1"/>
      <w:marLeft w:val="0"/>
      <w:marRight w:val="0"/>
      <w:marTop w:val="0"/>
      <w:marBottom w:val="0"/>
      <w:divBdr>
        <w:top w:val="none" w:sz="0" w:space="0" w:color="auto"/>
        <w:left w:val="none" w:sz="0" w:space="0" w:color="auto"/>
        <w:bottom w:val="none" w:sz="0" w:space="0" w:color="auto"/>
        <w:right w:val="none" w:sz="0" w:space="0" w:color="auto"/>
      </w:divBdr>
    </w:div>
    <w:div w:id="1901748304">
      <w:bodyDiv w:val="1"/>
      <w:marLeft w:val="0"/>
      <w:marRight w:val="0"/>
      <w:marTop w:val="0"/>
      <w:marBottom w:val="0"/>
      <w:divBdr>
        <w:top w:val="none" w:sz="0" w:space="0" w:color="auto"/>
        <w:left w:val="none" w:sz="0" w:space="0" w:color="auto"/>
        <w:bottom w:val="none" w:sz="0" w:space="0" w:color="auto"/>
        <w:right w:val="none" w:sz="0" w:space="0" w:color="auto"/>
      </w:divBdr>
    </w:div>
    <w:div w:id="1903321918">
      <w:bodyDiv w:val="1"/>
      <w:marLeft w:val="0"/>
      <w:marRight w:val="0"/>
      <w:marTop w:val="0"/>
      <w:marBottom w:val="0"/>
      <w:divBdr>
        <w:top w:val="none" w:sz="0" w:space="0" w:color="auto"/>
        <w:left w:val="none" w:sz="0" w:space="0" w:color="auto"/>
        <w:bottom w:val="none" w:sz="0" w:space="0" w:color="auto"/>
        <w:right w:val="none" w:sz="0" w:space="0" w:color="auto"/>
      </w:divBdr>
    </w:div>
    <w:div w:id="1909726464">
      <w:bodyDiv w:val="1"/>
      <w:marLeft w:val="0"/>
      <w:marRight w:val="0"/>
      <w:marTop w:val="0"/>
      <w:marBottom w:val="0"/>
      <w:divBdr>
        <w:top w:val="none" w:sz="0" w:space="0" w:color="auto"/>
        <w:left w:val="none" w:sz="0" w:space="0" w:color="auto"/>
        <w:bottom w:val="none" w:sz="0" w:space="0" w:color="auto"/>
        <w:right w:val="none" w:sz="0" w:space="0" w:color="auto"/>
      </w:divBdr>
    </w:div>
    <w:div w:id="1910724881">
      <w:bodyDiv w:val="1"/>
      <w:marLeft w:val="0"/>
      <w:marRight w:val="0"/>
      <w:marTop w:val="0"/>
      <w:marBottom w:val="0"/>
      <w:divBdr>
        <w:top w:val="none" w:sz="0" w:space="0" w:color="auto"/>
        <w:left w:val="none" w:sz="0" w:space="0" w:color="auto"/>
        <w:bottom w:val="none" w:sz="0" w:space="0" w:color="auto"/>
        <w:right w:val="none" w:sz="0" w:space="0" w:color="auto"/>
      </w:divBdr>
    </w:div>
    <w:div w:id="1921715258">
      <w:bodyDiv w:val="1"/>
      <w:marLeft w:val="0"/>
      <w:marRight w:val="0"/>
      <w:marTop w:val="0"/>
      <w:marBottom w:val="0"/>
      <w:divBdr>
        <w:top w:val="none" w:sz="0" w:space="0" w:color="auto"/>
        <w:left w:val="none" w:sz="0" w:space="0" w:color="auto"/>
        <w:bottom w:val="none" w:sz="0" w:space="0" w:color="auto"/>
        <w:right w:val="none" w:sz="0" w:space="0" w:color="auto"/>
      </w:divBdr>
    </w:div>
    <w:div w:id="1931498280">
      <w:bodyDiv w:val="1"/>
      <w:marLeft w:val="0"/>
      <w:marRight w:val="0"/>
      <w:marTop w:val="0"/>
      <w:marBottom w:val="0"/>
      <w:divBdr>
        <w:top w:val="none" w:sz="0" w:space="0" w:color="auto"/>
        <w:left w:val="none" w:sz="0" w:space="0" w:color="auto"/>
        <w:bottom w:val="none" w:sz="0" w:space="0" w:color="auto"/>
        <w:right w:val="none" w:sz="0" w:space="0" w:color="auto"/>
      </w:divBdr>
    </w:div>
    <w:div w:id="1931502649">
      <w:bodyDiv w:val="1"/>
      <w:marLeft w:val="0"/>
      <w:marRight w:val="0"/>
      <w:marTop w:val="0"/>
      <w:marBottom w:val="0"/>
      <w:divBdr>
        <w:top w:val="none" w:sz="0" w:space="0" w:color="auto"/>
        <w:left w:val="none" w:sz="0" w:space="0" w:color="auto"/>
        <w:bottom w:val="none" w:sz="0" w:space="0" w:color="auto"/>
        <w:right w:val="none" w:sz="0" w:space="0" w:color="auto"/>
      </w:divBdr>
    </w:div>
    <w:div w:id="2010672474">
      <w:bodyDiv w:val="1"/>
      <w:marLeft w:val="0"/>
      <w:marRight w:val="0"/>
      <w:marTop w:val="0"/>
      <w:marBottom w:val="0"/>
      <w:divBdr>
        <w:top w:val="none" w:sz="0" w:space="0" w:color="auto"/>
        <w:left w:val="none" w:sz="0" w:space="0" w:color="auto"/>
        <w:bottom w:val="none" w:sz="0" w:space="0" w:color="auto"/>
        <w:right w:val="none" w:sz="0" w:space="0" w:color="auto"/>
      </w:divBdr>
    </w:div>
    <w:div w:id="2013995759">
      <w:bodyDiv w:val="1"/>
      <w:marLeft w:val="0"/>
      <w:marRight w:val="0"/>
      <w:marTop w:val="0"/>
      <w:marBottom w:val="0"/>
      <w:divBdr>
        <w:top w:val="none" w:sz="0" w:space="0" w:color="auto"/>
        <w:left w:val="none" w:sz="0" w:space="0" w:color="auto"/>
        <w:bottom w:val="none" w:sz="0" w:space="0" w:color="auto"/>
        <w:right w:val="none" w:sz="0" w:space="0" w:color="auto"/>
      </w:divBdr>
    </w:div>
    <w:div w:id="2046560399">
      <w:bodyDiv w:val="1"/>
      <w:marLeft w:val="0"/>
      <w:marRight w:val="0"/>
      <w:marTop w:val="0"/>
      <w:marBottom w:val="0"/>
      <w:divBdr>
        <w:top w:val="none" w:sz="0" w:space="0" w:color="auto"/>
        <w:left w:val="none" w:sz="0" w:space="0" w:color="auto"/>
        <w:bottom w:val="none" w:sz="0" w:space="0" w:color="auto"/>
        <w:right w:val="none" w:sz="0" w:space="0" w:color="auto"/>
      </w:divBdr>
    </w:div>
    <w:div w:id="2078672576">
      <w:bodyDiv w:val="1"/>
      <w:marLeft w:val="0"/>
      <w:marRight w:val="0"/>
      <w:marTop w:val="0"/>
      <w:marBottom w:val="0"/>
      <w:divBdr>
        <w:top w:val="none" w:sz="0" w:space="0" w:color="auto"/>
        <w:left w:val="none" w:sz="0" w:space="0" w:color="auto"/>
        <w:bottom w:val="none" w:sz="0" w:space="0" w:color="auto"/>
        <w:right w:val="none" w:sz="0" w:space="0" w:color="auto"/>
      </w:divBdr>
    </w:div>
    <w:div w:id="2096513278">
      <w:bodyDiv w:val="1"/>
      <w:marLeft w:val="0"/>
      <w:marRight w:val="0"/>
      <w:marTop w:val="0"/>
      <w:marBottom w:val="0"/>
      <w:divBdr>
        <w:top w:val="none" w:sz="0" w:space="0" w:color="auto"/>
        <w:left w:val="none" w:sz="0" w:space="0" w:color="auto"/>
        <w:bottom w:val="none" w:sz="0" w:space="0" w:color="auto"/>
        <w:right w:val="none" w:sz="0" w:space="0" w:color="auto"/>
      </w:divBdr>
      <w:divsChild>
        <w:div w:id="277298226">
          <w:marLeft w:val="0"/>
          <w:marRight w:val="0"/>
          <w:marTop w:val="0"/>
          <w:marBottom w:val="0"/>
          <w:divBdr>
            <w:top w:val="none" w:sz="0" w:space="0" w:color="auto"/>
            <w:left w:val="none" w:sz="0" w:space="0" w:color="auto"/>
            <w:bottom w:val="none" w:sz="0" w:space="0" w:color="auto"/>
            <w:right w:val="none" w:sz="0" w:space="0" w:color="auto"/>
          </w:divBdr>
        </w:div>
        <w:div w:id="1966621193">
          <w:marLeft w:val="0"/>
          <w:marRight w:val="0"/>
          <w:marTop w:val="0"/>
          <w:marBottom w:val="0"/>
          <w:divBdr>
            <w:top w:val="none" w:sz="0" w:space="0" w:color="auto"/>
            <w:left w:val="none" w:sz="0" w:space="0" w:color="auto"/>
            <w:bottom w:val="none" w:sz="0" w:space="0" w:color="auto"/>
            <w:right w:val="none" w:sz="0" w:space="0" w:color="auto"/>
          </w:divBdr>
        </w:div>
      </w:divsChild>
    </w:div>
    <w:div w:id="2133749057">
      <w:bodyDiv w:val="1"/>
      <w:marLeft w:val="0"/>
      <w:marRight w:val="0"/>
      <w:marTop w:val="0"/>
      <w:marBottom w:val="0"/>
      <w:divBdr>
        <w:top w:val="none" w:sz="0" w:space="0" w:color="auto"/>
        <w:left w:val="none" w:sz="0" w:space="0" w:color="auto"/>
        <w:bottom w:val="none" w:sz="0" w:space="0" w:color="auto"/>
        <w:right w:val="none" w:sz="0" w:space="0" w:color="auto"/>
      </w:divBdr>
      <w:divsChild>
        <w:div w:id="18356273">
          <w:marLeft w:val="0"/>
          <w:marRight w:val="0"/>
          <w:marTop w:val="0"/>
          <w:marBottom w:val="0"/>
          <w:divBdr>
            <w:top w:val="none" w:sz="0" w:space="0" w:color="auto"/>
            <w:left w:val="none" w:sz="0" w:space="0" w:color="auto"/>
            <w:bottom w:val="none" w:sz="0" w:space="0" w:color="auto"/>
            <w:right w:val="none" w:sz="0" w:space="0" w:color="auto"/>
          </w:divBdr>
        </w:div>
        <w:div w:id="69892355">
          <w:marLeft w:val="0"/>
          <w:marRight w:val="0"/>
          <w:marTop w:val="0"/>
          <w:marBottom w:val="0"/>
          <w:divBdr>
            <w:top w:val="none" w:sz="0" w:space="0" w:color="auto"/>
            <w:left w:val="none" w:sz="0" w:space="0" w:color="auto"/>
            <w:bottom w:val="none" w:sz="0" w:space="0" w:color="auto"/>
            <w:right w:val="none" w:sz="0" w:space="0" w:color="auto"/>
          </w:divBdr>
        </w:div>
        <w:div w:id="92020819">
          <w:marLeft w:val="0"/>
          <w:marRight w:val="0"/>
          <w:marTop w:val="0"/>
          <w:marBottom w:val="0"/>
          <w:divBdr>
            <w:top w:val="none" w:sz="0" w:space="0" w:color="auto"/>
            <w:left w:val="none" w:sz="0" w:space="0" w:color="auto"/>
            <w:bottom w:val="none" w:sz="0" w:space="0" w:color="auto"/>
            <w:right w:val="none" w:sz="0" w:space="0" w:color="auto"/>
          </w:divBdr>
        </w:div>
        <w:div w:id="110823476">
          <w:marLeft w:val="0"/>
          <w:marRight w:val="0"/>
          <w:marTop w:val="0"/>
          <w:marBottom w:val="0"/>
          <w:divBdr>
            <w:top w:val="none" w:sz="0" w:space="0" w:color="auto"/>
            <w:left w:val="none" w:sz="0" w:space="0" w:color="auto"/>
            <w:bottom w:val="none" w:sz="0" w:space="0" w:color="auto"/>
            <w:right w:val="none" w:sz="0" w:space="0" w:color="auto"/>
          </w:divBdr>
        </w:div>
        <w:div w:id="111099248">
          <w:marLeft w:val="0"/>
          <w:marRight w:val="0"/>
          <w:marTop w:val="0"/>
          <w:marBottom w:val="0"/>
          <w:divBdr>
            <w:top w:val="none" w:sz="0" w:space="0" w:color="auto"/>
            <w:left w:val="none" w:sz="0" w:space="0" w:color="auto"/>
            <w:bottom w:val="none" w:sz="0" w:space="0" w:color="auto"/>
            <w:right w:val="none" w:sz="0" w:space="0" w:color="auto"/>
          </w:divBdr>
        </w:div>
        <w:div w:id="113014645">
          <w:marLeft w:val="0"/>
          <w:marRight w:val="0"/>
          <w:marTop w:val="0"/>
          <w:marBottom w:val="0"/>
          <w:divBdr>
            <w:top w:val="none" w:sz="0" w:space="0" w:color="auto"/>
            <w:left w:val="none" w:sz="0" w:space="0" w:color="auto"/>
            <w:bottom w:val="none" w:sz="0" w:space="0" w:color="auto"/>
            <w:right w:val="none" w:sz="0" w:space="0" w:color="auto"/>
          </w:divBdr>
        </w:div>
        <w:div w:id="145560134">
          <w:marLeft w:val="0"/>
          <w:marRight w:val="0"/>
          <w:marTop w:val="0"/>
          <w:marBottom w:val="0"/>
          <w:divBdr>
            <w:top w:val="none" w:sz="0" w:space="0" w:color="auto"/>
            <w:left w:val="none" w:sz="0" w:space="0" w:color="auto"/>
            <w:bottom w:val="none" w:sz="0" w:space="0" w:color="auto"/>
            <w:right w:val="none" w:sz="0" w:space="0" w:color="auto"/>
          </w:divBdr>
        </w:div>
        <w:div w:id="152264839">
          <w:marLeft w:val="0"/>
          <w:marRight w:val="0"/>
          <w:marTop w:val="0"/>
          <w:marBottom w:val="0"/>
          <w:divBdr>
            <w:top w:val="none" w:sz="0" w:space="0" w:color="auto"/>
            <w:left w:val="none" w:sz="0" w:space="0" w:color="auto"/>
            <w:bottom w:val="none" w:sz="0" w:space="0" w:color="auto"/>
            <w:right w:val="none" w:sz="0" w:space="0" w:color="auto"/>
          </w:divBdr>
        </w:div>
        <w:div w:id="166557386">
          <w:marLeft w:val="0"/>
          <w:marRight w:val="0"/>
          <w:marTop w:val="0"/>
          <w:marBottom w:val="0"/>
          <w:divBdr>
            <w:top w:val="none" w:sz="0" w:space="0" w:color="auto"/>
            <w:left w:val="none" w:sz="0" w:space="0" w:color="auto"/>
            <w:bottom w:val="none" w:sz="0" w:space="0" w:color="auto"/>
            <w:right w:val="none" w:sz="0" w:space="0" w:color="auto"/>
          </w:divBdr>
        </w:div>
        <w:div w:id="172303649">
          <w:marLeft w:val="0"/>
          <w:marRight w:val="0"/>
          <w:marTop w:val="0"/>
          <w:marBottom w:val="0"/>
          <w:divBdr>
            <w:top w:val="none" w:sz="0" w:space="0" w:color="auto"/>
            <w:left w:val="none" w:sz="0" w:space="0" w:color="auto"/>
            <w:bottom w:val="none" w:sz="0" w:space="0" w:color="auto"/>
            <w:right w:val="none" w:sz="0" w:space="0" w:color="auto"/>
          </w:divBdr>
        </w:div>
        <w:div w:id="210306588">
          <w:marLeft w:val="0"/>
          <w:marRight w:val="0"/>
          <w:marTop w:val="0"/>
          <w:marBottom w:val="0"/>
          <w:divBdr>
            <w:top w:val="none" w:sz="0" w:space="0" w:color="auto"/>
            <w:left w:val="none" w:sz="0" w:space="0" w:color="auto"/>
            <w:bottom w:val="none" w:sz="0" w:space="0" w:color="auto"/>
            <w:right w:val="none" w:sz="0" w:space="0" w:color="auto"/>
          </w:divBdr>
        </w:div>
        <w:div w:id="219637039">
          <w:marLeft w:val="0"/>
          <w:marRight w:val="0"/>
          <w:marTop w:val="0"/>
          <w:marBottom w:val="0"/>
          <w:divBdr>
            <w:top w:val="none" w:sz="0" w:space="0" w:color="auto"/>
            <w:left w:val="none" w:sz="0" w:space="0" w:color="auto"/>
            <w:bottom w:val="none" w:sz="0" w:space="0" w:color="auto"/>
            <w:right w:val="none" w:sz="0" w:space="0" w:color="auto"/>
          </w:divBdr>
        </w:div>
        <w:div w:id="238364545">
          <w:marLeft w:val="0"/>
          <w:marRight w:val="0"/>
          <w:marTop w:val="0"/>
          <w:marBottom w:val="0"/>
          <w:divBdr>
            <w:top w:val="none" w:sz="0" w:space="0" w:color="auto"/>
            <w:left w:val="none" w:sz="0" w:space="0" w:color="auto"/>
            <w:bottom w:val="none" w:sz="0" w:space="0" w:color="auto"/>
            <w:right w:val="none" w:sz="0" w:space="0" w:color="auto"/>
          </w:divBdr>
        </w:div>
        <w:div w:id="268508498">
          <w:marLeft w:val="0"/>
          <w:marRight w:val="0"/>
          <w:marTop w:val="0"/>
          <w:marBottom w:val="0"/>
          <w:divBdr>
            <w:top w:val="none" w:sz="0" w:space="0" w:color="auto"/>
            <w:left w:val="none" w:sz="0" w:space="0" w:color="auto"/>
            <w:bottom w:val="none" w:sz="0" w:space="0" w:color="auto"/>
            <w:right w:val="none" w:sz="0" w:space="0" w:color="auto"/>
          </w:divBdr>
        </w:div>
        <w:div w:id="280235814">
          <w:marLeft w:val="0"/>
          <w:marRight w:val="0"/>
          <w:marTop w:val="0"/>
          <w:marBottom w:val="0"/>
          <w:divBdr>
            <w:top w:val="none" w:sz="0" w:space="0" w:color="auto"/>
            <w:left w:val="none" w:sz="0" w:space="0" w:color="auto"/>
            <w:bottom w:val="none" w:sz="0" w:space="0" w:color="auto"/>
            <w:right w:val="none" w:sz="0" w:space="0" w:color="auto"/>
          </w:divBdr>
        </w:div>
        <w:div w:id="316422788">
          <w:marLeft w:val="0"/>
          <w:marRight w:val="0"/>
          <w:marTop w:val="0"/>
          <w:marBottom w:val="0"/>
          <w:divBdr>
            <w:top w:val="none" w:sz="0" w:space="0" w:color="auto"/>
            <w:left w:val="none" w:sz="0" w:space="0" w:color="auto"/>
            <w:bottom w:val="none" w:sz="0" w:space="0" w:color="auto"/>
            <w:right w:val="none" w:sz="0" w:space="0" w:color="auto"/>
          </w:divBdr>
        </w:div>
        <w:div w:id="321469703">
          <w:marLeft w:val="0"/>
          <w:marRight w:val="0"/>
          <w:marTop w:val="0"/>
          <w:marBottom w:val="0"/>
          <w:divBdr>
            <w:top w:val="none" w:sz="0" w:space="0" w:color="auto"/>
            <w:left w:val="none" w:sz="0" w:space="0" w:color="auto"/>
            <w:bottom w:val="none" w:sz="0" w:space="0" w:color="auto"/>
            <w:right w:val="none" w:sz="0" w:space="0" w:color="auto"/>
          </w:divBdr>
        </w:div>
        <w:div w:id="385573735">
          <w:marLeft w:val="0"/>
          <w:marRight w:val="0"/>
          <w:marTop w:val="0"/>
          <w:marBottom w:val="0"/>
          <w:divBdr>
            <w:top w:val="none" w:sz="0" w:space="0" w:color="auto"/>
            <w:left w:val="none" w:sz="0" w:space="0" w:color="auto"/>
            <w:bottom w:val="none" w:sz="0" w:space="0" w:color="auto"/>
            <w:right w:val="none" w:sz="0" w:space="0" w:color="auto"/>
          </w:divBdr>
        </w:div>
        <w:div w:id="389614440">
          <w:marLeft w:val="0"/>
          <w:marRight w:val="0"/>
          <w:marTop w:val="0"/>
          <w:marBottom w:val="0"/>
          <w:divBdr>
            <w:top w:val="none" w:sz="0" w:space="0" w:color="auto"/>
            <w:left w:val="none" w:sz="0" w:space="0" w:color="auto"/>
            <w:bottom w:val="none" w:sz="0" w:space="0" w:color="auto"/>
            <w:right w:val="none" w:sz="0" w:space="0" w:color="auto"/>
          </w:divBdr>
        </w:div>
        <w:div w:id="423569608">
          <w:marLeft w:val="0"/>
          <w:marRight w:val="0"/>
          <w:marTop w:val="0"/>
          <w:marBottom w:val="0"/>
          <w:divBdr>
            <w:top w:val="none" w:sz="0" w:space="0" w:color="auto"/>
            <w:left w:val="none" w:sz="0" w:space="0" w:color="auto"/>
            <w:bottom w:val="none" w:sz="0" w:space="0" w:color="auto"/>
            <w:right w:val="none" w:sz="0" w:space="0" w:color="auto"/>
          </w:divBdr>
        </w:div>
        <w:div w:id="471942109">
          <w:marLeft w:val="0"/>
          <w:marRight w:val="0"/>
          <w:marTop w:val="0"/>
          <w:marBottom w:val="0"/>
          <w:divBdr>
            <w:top w:val="none" w:sz="0" w:space="0" w:color="auto"/>
            <w:left w:val="none" w:sz="0" w:space="0" w:color="auto"/>
            <w:bottom w:val="none" w:sz="0" w:space="0" w:color="auto"/>
            <w:right w:val="none" w:sz="0" w:space="0" w:color="auto"/>
          </w:divBdr>
        </w:div>
        <w:div w:id="479421237">
          <w:marLeft w:val="0"/>
          <w:marRight w:val="0"/>
          <w:marTop w:val="0"/>
          <w:marBottom w:val="0"/>
          <w:divBdr>
            <w:top w:val="none" w:sz="0" w:space="0" w:color="auto"/>
            <w:left w:val="none" w:sz="0" w:space="0" w:color="auto"/>
            <w:bottom w:val="none" w:sz="0" w:space="0" w:color="auto"/>
            <w:right w:val="none" w:sz="0" w:space="0" w:color="auto"/>
          </w:divBdr>
        </w:div>
        <w:div w:id="535192584">
          <w:marLeft w:val="0"/>
          <w:marRight w:val="0"/>
          <w:marTop w:val="0"/>
          <w:marBottom w:val="0"/>
          <w:divBdr>
            <w:top w:val="none" w:sz="0" w:space="0" w:color="auto"/>
            <w:left w:val="none" w:sz="0" w:space="0" w:color="auto"/>
            <w:bottom w:val="none" w:sz="0" w:space="0" w:color="auto"/>
            <w:right w:val="none" w:sz="0" w:space="0" w:color="auto"/>
          </w:divBdr>
        </w:div>
        <w:div w:id="540560309">
          <w:marLeft w:val="0"/>
          <w:marRight w:val="0"/>
          <w:marTop w:val="0"/>
          <w:marBottom w:val="0"/>
          <w:divBdr>
            <w:top w:val="none" w:sz="0" w:space="0" w:color="auto"/>
            <w:left w:val="none" w:sz="0" w:space="0" w:color="auto"/>
            <w:bottom w:val="none" w:sz="0" w:space="0" w:color="auto"/>
            <w:right w:val="none" w:sz="0" w:space="0" w:color="auto"/>
          </w:divBdr>
        </w:div>
        <w:div w:id="635599963">
          <w:marLeft w:val="0"/>
          <w:marRight w:val="0"/>
          <w:marTop w:val="0"/>
          <w:marBottom w:val="0"/>
          <w:divBdr>
            <w:top w:val="none" w:sz="0" w:space="0" w:color="auto"/>
            <w:left w:val="none" w:sz="0" w:space="0" w:color="auto"/>
            <w:bottom w:val="none" w:sz="0" w:space="0" w:color="auto"/>
            <w:right w:val="none" w:sz="0" w:space="0" w:color="auto"/>
          </w:divBdr>
        </w:div>
        <w:div w:id="648482575">
          <w:marLeft w:val="0"/>
          <w:marRight w:val="0"/>
          <w:marTop w:val="0"/>
          <w:marBottom w:val="0"/>
          <w:divBdr>
            <w:top w:val="none" w:sz="0" w:space="0" w:color="auto"/>
            <w:left w:val="none" w:sz="0" w:space="0" w:color="auto"/>
            <w:bottom w:val="none" w:sz="0" w:space="0" w:color="auto"/>
            <w:right w:val="none" w:sz="0" w:space="0" w:color="auto"/>
          </w:divBdr>
        </w:div>
        <w:div w:id="664942092">
          <w:marLeft w:val="0"/>
          <w:marRight w:val="0"/>
          <w:marTop w:val="0"/>
          <w:marBottom w:val="0"/>
          <w:divBdr>
            <w:top w:val="none" w:sz="0" w:space="0" w:color="auto"/>
            <w:left w:val="none" w:sz="0" w:space="0" w:color="auto"/>
            <w:bottom w:val="none" w:sz="0" w:space="0" w:color="auto"/>
            <w:right w:val="none" w:sz="0" w:space="0" w:color="auto"/>
          </w:divBdr>
        </w:div>
        <w:div w:id="668869700">
          <w:marLeft w:val="0"/>
          <w:marRight w:val="0"/>
          <w:marTop w:val="0"/>
          <w:marBottom w:val="0"/>
          <w:divBdr>
            <w:top w:val="none" w:sz="0" w:space="0" w:color="auto"/>
            <w:left w:val="none" w:sz="0" w:space="0" w:color="auto"/>
            <w:bottom w:val="none" w:sz="0" w:space="0" w:color="auto"/>
            <w:right w:val="none" w:sz="0" w:space="0" w:color="auto"/>
          </w:divBdr>
        </w:div>
        <w:div w:id="734815948">
          <w:marLeft w:val="0"/>
          <w:marRight w:val="0"/>
          <w:marTop w:val="0"/>
          <w:marBottom w:val="0"/>
          <w:divBdr>
            <w:top w:val="none" w:sz="0" w:space="0" w:color="auto"/>
            <w:left w:val="none" w:sz="0" w:space="0" w:color="auto"/>
            <w:bottom w:val="none" w:sz="0" w:space="0" w:color="auto"/>
            <w:right w:val="none" w:sz="0" w:space="0" w:color="auto"/>
          </w:divBdr>
        </w:div>
        <w:div w:id="737899239">
          <w:marLeft w:val="0"/>
          <w:marRight w:val="0"/>
          <w:marTop w:val="0"/>
          <w:marBottom w:val="0"/>
          <w:divBdr>
            <w:top w:val="none" w:sz="0" w:space="0" w:color="auto"/>
            <w:left w:val="none" w:sz="0" w:space="0" w:color="auto"/>
            <w:bottom w:val="none" w:sz="0" w:space="0" w:color="auto"/>
            <w:right w:val="none" w:sz="0" w:space="0" w:color="auto"/>
          </w:divBdr>
        </w:div>
        <w:div w:id="760444005">
          <w:marLeft w:val="0"/>
          <w:marRight w:val="0"/>
          <w:marTop w:val="0"/>
          <w:marBottom w:val="0"/>
          <w:divBdr>
            <w:top w:val="none" w:sz="0" w:space="0" w:color="auto"/>
            <w:left w:val="none" w:sz="0" w:space="0" w:color="auto"/>
            <w:bottom w:val="none" w:sz="0" w:space="0" w:color="auto"/>
            <w:right w:val="none" w:sz="0" w:space="0" w:color="auto"/>
          </w:divBdr>
        </w:div>
        <w:div w:id="784813614">
          <w:marLeft w:val="0"/>
          <w:marRight w:val="0"/>
          <w:marTop w:val="0"/>
          <w:marBottom w:val="0"/>
          <w:divBdr>
            <w:top w:val="none" w:sz="0" w:space="0" w:color="auto"/>
            <w:left w:val="none" w:sz="0" w:space="0" w:color="auto"/>
            <w:bottom w:val="none" w:sz="0" w:space="0" w:color="auto"/>
            <w:right w:val="none" w:sz="0" w:space="0" w:color="auto"/>
          </w:divBdr>
        </w:div>
        <w:div w:id="816336444">
          <w:marLeft w:val="0"/>
          <w:marRight w:val="0"/>
          <w:marTop w:val="0"/>
          <w:marBottom w:val="0"/>
          <w:divBdr>
            <w:top w:val="none" w:sz="0" w:space="0" w:color="auto"/>
            <w:left w:val="none" w:sz="0" w:space="0" w:color="auto"/>
            <w:bottom w:val="none" w:sz="0" w:space="0" w:color="auto"/>
            <w:right w:val="none" w:sz="0" w:space="0" w:color="auto"/>
          </w:divBdr>
        </w:div>
        <w:div w:id="850416538">
          <w:marLeft w:val="0"/>
          <w:marRight w:val="0"/>
          <w:marTop w:val="0"/>
          <w:marBottom w:val="0"/>
          <w:divBdr>
            <w:top w:val="none" w:sz="0" w:space="0" w:color="auto"/>
            <w:left w:val="none" w:sz="0" w:space="0" w:color="auto"/>
            <w:bottom w:val="none" w:sz="0" w:space="0" w:color="auto"/>
            <w:right w:val="none" w:sz="0" w:space="0" w:color="auto"/>
          </w:divBdr>
        </w:div>
        <w:div w:id="880047017">
          <w:marLeft w:val="0"/>
          <w:marRight w:val="0"/>
          <w:marTop w:val="0"/>
          <w:marBottom w:val="0"/>
          <w:divBdr>
            <w:top w:val="none" w:sz="0" w:space="0" w:color="auto"/>
            <w:left w:val="none" w:sz="0" w:space="0" w:color="auto"/>
            <w:bottom w:val="none" w:sz="0" w:space="0" w:color="auto"/>
            <w:right w:val="none" w:sz="0" w:space="0" w:color="auto"/>
          </w:divBdr>
        </w:div>
        <w:div w:id="887231156">
          <w:marLeft w:val="0"/>
          <w:marRight w:val="0"/>
          <w:marTop w:val="0"/>
          <w:marBottom w:val="0"/>
          <w:divBdr>
            <w:top w:val="none" w:sz="0" w:space="0" w:color="auto"/>
            <w:left w:val="none" w:sz="0" w:space="0" w:color="auto"/>
            <w:bottom w:val="none" w:sz="0" w:space="0" w:color="auto"/>
            <w:right w:val="none" w:sz="0" w:space="0" w:color="auto"/>
          </w:divBdr>
        </w:div>
        <w:div w:id="933243524">
          <w:marLeft w:val="0"/>
          <w:marRight w:val="0"/>
          <w:marTop w:val="0"/>
          <w:marBottom w:val="0"/>
          <w:divBdr>
            <w:top w:val="none" w:sz="0" w:space="0" w:color="auto"/>
            <w:left w:val="none" w:sz="0" w:space="0" w:color="auto"/>
            <w:bottom w:val="none" w:sz="0" w:space="0" w:color="auto"/>
            <w:right w:val="none" w:sz="0" w:space="0" w:color="auto"/>
          </w:divBdr>
        </w:div>
        <w:div w:id="1002512212">
          <w:marLeft w:val="0"/>
          <w:marRight w:val="0"/>
          <w:marTop w:val="0"/>
          <w:marBottom w:val="0"/>
          <w:divBdr>
            <w:top w:val="none" w:sz="0" w:space="0" w:color="auto"/>
            <w:left w:val="none" w:sz="0" w:space="0" w:color="auto"/>
            <w:bottom w:val="none" w:sz="0" w:space="0" w:color="auto"/>
            <w:right w:val="none" w:sz="0" w:space="0" w:color="auto"/>
          </w:divBdr>
        </w:div>
        <w:div w:id="1058555317">
          <w:marLeft w:val="0"/>
          <w:marRight w:val="0"/>
          <w:marTop w:val="0"/>
          <w:marBottom w:val="0"/>
          <w:divBdr>
            <w:top w:val="none" w:sz="0" w:space="0" w:color="auto"/>
            <w:left w:val="none" w:sz="0" w:space="0" w:color="auto"/>
            <w:bottom w:val="none" w:sz="0" w:space="0" w:color="auto"/>
            <w:right w:val="none" w:sz="0" w:space="0" w:color="auto"/>
          </w:divBdr>
        </w:div>
        <w:div w:id="1061714641">
          <w:marLeft w:val="0"/>
          <w:marRight w:val="0"/>
          <w:marTop w:val="0"/>
          <w:marBottom w:val="0"/>
          <w:divBdr>
            <w:top w:val="none" w:sz="0" w:space="0" w:color="auto"/>
            <w:left w:val="none" w:sz="0" w:space="0" w:color="auto"/>
            <w:bottom w:val="none" w:sz="0" w:space="0" w:color="auto"/>
            <w:right w:val="none" w:sz="0" w:space="0" w:color="auto"/>
          </w:divBdr>
        </w:div>
        <w:div w:id="1238513083">
          <w:marLeft w:val="0"/>
          <w:marRight w:val="0"/>
          <w:marTop w:val="0"/>
          <w:marBottom w:val="0"/>
          <w:divBdr>
            <w:top w:val="none" w:sz="0" w:space="0" w:color="auto"/>
            <w:left w:val="none" w:sz="0" w:space="0" w:color="auto"/>
            <w:bottom w:val="none" w:sz="0" w:space="0" w:color="auto"/>
            <w:right w:val="none" w:sz="0" w:space="0" w:color="auto"/>
          </w:divBdr>
        </w:div>
        <w:div w:id="1246107427">
          <w:marLeft w:val="0"/>
          <w:marRight w:val="0"/>
          <w:marTop w:val="0"/>
          <w:marBottom w:val="0"/>
          <w:divBdr>
            <w:top w:val="none" w:sz="0" w:space="0" w:color="auto"/>
            <w:left w:val="none" w:sz="0" w:space="0" w:color="auto"/>
            <w:bottom w:val="none" w:sz="0" w:space="0" w:color="auto"/>
            <w:right w:val="none" w:sz="0" w:space="0" w:color="auto"/>
          </w:divBdr>
        </w:div>
        <w:div w:id="1249313554">
          <w:marLeft w:val="0"/>
          <w:marRight w:val="0"/>
          <w:marTop w:val="0"/>
          <w:marBottom w:val="0"/>
          <w:divBdr>
            <w:top w:val="none" w:sz="0" w:space="0" w:color="auto"/>
            <w:left w:val="none" w:sz="0" w:space="0" w:color="auto"/>
            <w:bottom w:val="none" w:sz="0" w:space="0" w:color="auto"/>
            <w:right w:val="none" w:sz="0" w:space="0" w:color="auto"/>
          </w:divBdr>
        </w:div>
        <w:div w:id="1261837537">
          <w:marLeft w:val="0"/>
          <w:marRight w:val="0"/>
          <w:marTop w:val="0"/>
          <w:marBottom w:val="0"/>
          <w:divBdr>
            <w:top w:val="none" w:sz="0" w:space="0" w:color="auto"/>
            <w:left w:val="none" w:sz="0" w:space="0" w:color="auto"/>
            <w:bottom w:val="none" w:sz="0" w:space="0" w:color="auto"/>
            <w:right w:val="none" w:sz="0" w:space="0" w:color="auto"/>
          </w:divBdr>
        </w:div>
        <w:div w:id="1281885922">
          <w:marLeft w:val="0"/>
          <w:marRight w:val="0"/>
          <w:marTop w:val="0"/>
          <w:marBottom w:val="0"/>
          <w:divBdr>
            <w:top w:val="none" w:sz="0" w:space="0" w:color="auto"/>
            <w:left w:val="none" w:sz="0" w:space="0" w:color="auto"/>
            <w:bottom w:val="none" w:sz="0" w:space="0" w:color="auto"/>
            <w:right w:val="none" w:sz="0" w:space="0" w:color="auto"/>
          </w:divBdr>
        </w:div>
        <w:div w:id="1323000289">
          <w:marLeft w:val="0"/>
          <w:marRight w:val="0"/>
          <w:marTop w:val="0"/>
          <w:marBottom w:val="0"/>
          <w:divBdr>
            <w:top w:val="none" w:sz="0" w:space="0" w:color="auto"/>
            <w:left w:val="none" w:sz="0" w:space="0" w:color="auto"/>
            <w:bottom w:val="none" w:sz="0" w:space="0" w:color="auto"/>
            <w:right w:val="none" w:sz="0" w:space="0" w:color="auto"/>
          </w:divBdr>
        </w:div>
        <w:div w:id="1395080622">
          <w:marLeft w:val="0"/>
          <w:marRight w:val="0"/>
          <w:marTop w:val="0"/>
          <w:marBottom w:val="0"/>
          <w:divBdr>
            <w:top w:val="none" w:sz="0" w:space="0" w:color="auto"/>
            <w:left w:val="none" w:sz="0" w:space="0" w:color="auto"/>
            <w:bottom w:val="none" w:sz="0" w:space="0" w:color="auto"/>
            <w:right w:val="none" w:sz="0" w:space="0" w:color="auto"/>
          </w:divBdr>
        </w:div>
        <w:div w:id="1395662565">
          <w:marLeft w:val="0"/>
          <w:marRight w:val="0"/>
          <w:marTop w:val="0"/>
          <w:marBottom w:val="0"/>
          <w:divBdr>
            <w:top w:val="none" w:sz="0" w:space="0" w:color="auto"/>
            <w:left w:val="none" w:sz="0" w:space="0" w:color="auto"/>
            <w:bottom w:val="none" w:sz="0" w:space="0" w:color="auto"/>
            <w:right w:val="none" w:sz="0" w:space="0" w:color="auto"/>
          </w:divBdr>
        </w:div>
        <w:div w:id="1463881863">
          <w:marLeft w:val="0"/>
          <w:marRight w:val="0"/>
          <w:marTop w:val="0"/>
          <w:marBottom w:val="0"/>
          <w:divBdr>
            <w:top w:val="none" w:sz="0" w:space="0" w:color="auto"/>
            <w:left w:val="none" w:sz="0" w:space="0" w:color="auto"/>
            <w:bottom w:val="none" w:sz="0" w:space="0" w:color="auto"/>
            <w:right w:val="none" w:sz="0" w:space="0" w:color="auto"/>
          </w:divBdr>
        </w:div>
        <w:div w:id="1475223192">
          <w:marLeft w:val="0"/>
          <w:marRight w:val="0"/>
          <w:marTop w:val="0"/>
          <w:marBottom w:val="0"/>
          <w:divBdr>
            <w:top w:val="none" w:sz="0" w:space="0" w:color="auto"/>
            <w:left w:val="none" w:sz="0" w:space="0" w:color="auto"/>
            <w:bottom w:val="none" w:sz="0" w:space="0" w:color="auto"/>
            <w:right w:val="none" w:sz="0" w:space="0" w:color="auto"/>
          </w:divBdr>
        </w:div>
        <w:div w:id="1546522526">
          <w:marLeft w:val="0"/>
          <w:marRight w:val="0"/>
          <w:marTop w:val="0"/>
          <w:marBottom w:val="0"/>
          <w:divBdr>
            <w:top w:val="none" w:sz="0" w:space="0" w:color="auto"/>
            <w:left w:val="none" w:sz="0" w:space="0" w:color="auto"/>
            <w:bottom w:val="none" w:sz="0" w:space="0" w:color="auto"/>
            <w:right w:val="none" w:sz="0" w:space="0" w:color="auto"/>
          </w:divBdr>
        </w:div>
        <w:div w:id="1555044439">
          <w:marLeft w:val="0"/>
          <w:marRight w:val="0"/>
          <w:marTop w:val="0"/>
          <w:marBottom w:val="0"/>
          <w:divBdr>
            <w:top w:val="none" w:sz="0" w:space="0" w:color="auto"/>
            <w:left w:val="none" w:sz="0" w:space="0" w:color="auto"/>
            <w:bottom w:val="none" w:sz="0" w:space="0" w:color="auto"/>
            <w:right w:val="none" w:sz="0" w:space="0" w:color="auto"/>
          </w:divBdr>
        </w:div>
        <w:div w:id="1566722353">
          <w:marLeft w:val="0"/>
          <w:marRight w:val="0"/>
          <w:marTop w:val="0"/>
          <w:marBottom w:val="0"/>
          <w:divBdr>
            <w:top w:val="none" w:sz="0" w:space="0" w:color="auto"/>
            <w:left w:val="none" w:sz="0" w:space="0" w:color="auto"/>
            <w:bottom w:val="none" w:sz="0" w:space="0" w:color="auto"/>
            <w:right w:val="none" w:sz="0" w:space="0" w:color="auto"/>
          </w:divBdr>
        </w:div>
        <w:div w:id="1604533085">
          <w:marLeft w:val="0"/>
          <w:marRight w:val="0"/>
          <w:marTop w:val="0"/>
          <w:marBottom w:val="0"/>
          <w:divBdr>
            <w:top w:val="none" w:sz="0" w:space="0" w:color="auto"/>
            <w:left w:val="none" w:sz="0" w:space="0" w:color="auto"/>
            <w:bottom w:val="none" w:sz="0" w:space="0" w:color="auto"/>
            <w:right w:val="none" w:sz="0" w:space="0" w:color="auto"/>
          </w:divBdr>
        </w:div>
        <w:div w:id="1604801760">
          <w:marLeft w:val="0"/>
          <w:marRight w:val="0"/>
          <w:marTop w:val="0"/>
          <w:marBottom w:val="0"/>
          <w:divBdr>
            <w:top w:val="none" w:sz="0" w:space="0" w:color="auto"/>
            <w:left w:val="none" w:sz="0" w:space="0" w:color="auto"/>
            <w:bottom w:val="none" w:sz="0" w:space="0" w:color="auto"/>
            <w:right w:val="none" w:sz="0" w:space="0" w:color="auto"/>
          </w:divBdr>
        </w:div>
        <w:div w:id="1611744716">
          <w:marLeft w:val="0"/>
          <w:marRight w:val="0"/>
          <w:marTop w:val="0"/>
          <w:marBottom w:val="0"/>
          <w:divBdr>
            <w:top w:val="none" w:sz="0" w:space="0" w:color="auto"/>
            <w:left w:val="none" w:sz="0" w:space="0" w:color="auto"/>
            <w:bottom w:val="none" w:sz="0" w:space="0" w:color="auto"/>
            <w:right w:val="none" w:sz="0" w:space="0" w:color="auto"/>
          </w:divBdr>
        </w:div>
        <w:div w:id="1632395014">
          <w:marLeft w:val="0"/>
          <w:marRight w:val="0"/>
          <w:marTop w:val="0"/>
          <w:marBottom w:val="0"/>
          <w:divBdr>
            <w:top w:val="none" w:sz="0" w:space="0" w:color="auto"/>
            <w:left w:val="none" w:sz="0" w:space="0" w:color="auto"/>
            <w:bottom w:val="none" w:sz="0" w:space="0" w:color="auto"/>
            <w:right w:val="none" w:sz="0" w:space="0" w:color="auto"/>
          </w:divBdr>
        </w:div>
        <w:div w:id="1700930229">
          <w:marLeft w:val="0"/>
          <w:marRight w:val="0"/>
          <w:marTop w:val="0"/>
          <w:marBottom w:val="0"/>
          <w:divBdr>
            <w:top w:val="none" w:sz="0" w:space="0" w:color="auto"/>
            <w:left w:val="none" w:sz="0" w:space="0" w:color="auto"/>
            <w:bottom w:val="none" w:sz="0" w:space="0" w:color="auto"/>
            <w:right w:val="none" w:sz="0" w:space="0" w:color="auto"/>
          </w:divBdr>
        </w:div>
        <w:div w:id="1704404842">
          <w:marLeft w:val="0"/>
          <w:marRight w:val="0"/>
          <w:marTop w:val="0"/>
          <w:marBottom w:val="0"/>
          <w:divBdr>
            <w:top w:val="none" w:sz="0" w:space="0" w:color="auto"/>
            <w:left w:val="none" w:sz="0" w:space="0" w:color="auto"/>
            <w:bottom w:val="none" w:sz="0" w:space="0" w:color="auto"/>
            <w:right w:val="none" w:sz="0" w:space="0" w:color="auto"/>
          </w:divBdr>
        </w:div>
        <w:div w:id="1727603878">
          <w:marLeft w:val="0"/>
          <w:marRight w:val="0"/>
          <w:marTop w:val="0"/>
          <w:marBottom w:val="0"/>
          <w:divBdr>
            <w:top w:val="none" w:sz="0" w:space="0" w:color="auto"/>
            <w:left w:val="none" w:sz="0" w:space="0" w:color="auto"/>
            <w:bottom w:val="none" w:sz="0" w:space="0" w:color="auto"/>
            <w:right w:val="none" w:sz="0" w:space="0" w:color="auto"/>
          </w:divBdr>
        </w:div>
        <w:div w:id="1734549334">
          <w:marLeft w:val="0"/>
          <w:marRight w:val="0"/>
          <w:marTop w:val="0"/>
          <w:marBottom w:val="0"/>
          <w:divBdr>
            <w:top w:val="none" w:sz="0" w:space="0" w:color="auto"/>
            <w:left w:val="none" w:sz="0" w:space="0" w:color="auto"/>
            <w:bottom w:val="none" w:sz="0" w:space="0" w:color="auto"/>
            <w:right w:val="none" w:sz="0" w:space="0" w:color="auto"/>
          </w:divBdr>
        </w:div>
        <w:div w:id="1854421177">
          <w:marLeft w:val="0"/>
          <w:marRight w:val="0"/>
          <w:marTop w:val="0"/>
          <w:marBottom w:val="0"/>
          <w:divBdr>
            <w:top w:val="none" w:sz="0" w:space="0" w:color="auto"/>
            <w:left w:val="none" w:sz="0" w:space="0" w:color="auto"/>
            <w:bottom w:val="none" w:sz="0" w:space="0" w:color="auto"/>
            <w:right w:val="none" w:sz="0" w:space="0" w:color="auto"/>
          </w:divBdr>
        </w:div>
        <w:div w:id="1873420908">
          <w:marLeft w:val="0"/>
          <w:marRight w:val="0"/>
          <w:marTop w:val="0"/>
          <w:marBottom w:val="0"/>
          <w:divBdr>
            <w:top w:val="none" w:sz="0" w:space="0" w:color="auto"/>
            <w:left w:val="none" w:sz="0" w:space="0" w:color="auto"/>
            <w:bottom w:val="none" w:sz="0" w:space="0" w:color="auto"/>
            <w:right w:val="none" w:sz="0" w:space="0" w:color="auto"/>
          </w:divBdr>
        </w:div>
        <w:div w:id="1894852860">
          <w:marLeft w:val="0"/>
          <w:marRight w:val="0"/>
          <w:marTop w:val="0"/>
          <w:marBottom w:val="0"/>
          <w:divBdr>
            <w:top w:val="none" w:sz="0" w:space="0" w:color="auto"/>
            <w:left w:val="none" w:sz="0" w:space="0" w:color="auto"/>
            <w:bottom w:val="none" w:sz="0" w:space="0" w:color="auto"/>
            <w:right w:val="none" w:sz="0" w:space="0" w:color="auto"/>
          </w:divBdr>
        </w:div>
        <w:div w:id="1939827386">
          <w:marLeft w:val="0"/>
          <w:marRight w:val="0"/>
          <w:marTop w:val="0"/>
          <w:marBottom w:val="0"/>
          <w:divBdr>
            <w:top w:val="none" w:sz="0" w:space="0" w:color="auto"/>
            <w:left w:val="none" w:sz="0" w:space="0" w:color="auto"/>
            <w:bottom w:val="none" w:sz="0" w:space="0" w:color="auto"/>
            <w:right w:val="none" w:sz="0" w:space="0" w:color="auto"/>
          </w:divBdr>
        </w:div>
        <w:div w:id="1942181514">
          <w:marLeft w:val="0"/>
          <w:marRight w:val="0"/>
          <w:marTop w:val="0"/>
          <w:marBottom w:val="0"/>
          <w:divBdr>
            <w:top w:val="none" w:sz="0" w:space="0" w:color="auto"/>
            <w:left w:val="none" w:sz="0" w:space="0" w:color="auto"/>
            <w:bottom w:val="none" w:sz="0" w:space="0" w:color="auto"/>
            <w:right w:val="none" w:sz="0" w:space="0" w:color="auto"/>
          </w:divBdr>
        </w:div>
        <w:div w:id="1959331150">
          <w:marLeft w:val="0"/>
          <w:marRight w:val="0"/>
          <w:marTop w:val="0"/>
          <w:marBottom w:val="0"/>
          <w:divBdr>
            <w:top w:val="none" w:sz="0" w:space="0" w:color="auto"/>
            <w:left w:val="none" w:sz="0" w:space="0" w:color="auto"/>
            <w:bottom w:val="none" w:sz="0" w:space="0" w:color="auto"/>
            <w:right w:val="none" w:sz="0" w:space="0" w:color="auto"/>
          </w:divBdr>
        </w:div>
        <w:div w:id="2054309857">
          <w:marLeft w:val="0"/>
          <w:marRight w:val="0"/>
          <w:marTop w:val="0"/>
          <w:marBottom w:val="0"/>
          <w:divBdr>
            <w:top w:val="none" w:sz="0" w:space="0" w:color="auto"/>
            <w:left w:val="none" w:sz="0" w:space="0" w:color="auto"/>
            <w:bottom w:val="none" w:sz="0" w:space="0" w:color="auto"/>
            <w:right w:val="none" w:sz="0" w:space="0" w:color="auto"/>
          </w:divBdr>
        </w:div>
        <w:div w:id="2056001191">
          <w:marLeft w:val="0"/>
          <w:marRight w:val="0"/>
          <w:marTop w:val="0"/>
          <w:marBottom w:val="0"/>
          <w:divBdr>
            <w:top w:val="none" w:sz="0" w:space="0" w:color="auto"/>
            <w:left w:val="none" w:sz="0" w:space="0" w:color="auto"/>
            <w:bottom w:val="none" w:sz="0" w:space="0" w:color="auto"/>
            <w:right w:val="none" w:sz="0" w:space="0" w:color="auto"/>
          </w:divBdr>
        </w:div>
        <w:div w:id="2058359655">
          <w:marLeft w:val="0"/>
          <w:marRight w:val="0"/>
          <w:marTop w:val="0"/>
          <w:marBottom w:val="0"/>
          <w:divBdr>
            <w:top w:val="none" w:sz="0" w:space="0" w:color="auto"/>
            <w:left w:val="none" w:sz="0" w:space="0" w:color="auto"/>
            <w:bottom w:val="none" w:sz="0" w:space="0" w:color="auto"/>
            <w:right w:val="none" w:sz="0" w:space="0" w:color="auto"/>
          </w:divBdr>
        </w:div>
        <w:div w:id="2087878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tuaizsardziba@rnparvaldnieks.lv" TargetMode="External"/><Relationship Id="rId18" Type="http://schemas.openxmlformats.org/officeDocument/2006/relationships/hyperlink" Target="https://likumi.lv/ta/id/287760"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eis.gov.lv/EKEIS/Supplier/Organizer/522" TargetMode="External"/><Relationship Id="rId17" Type="http://schemas.openxmlformats.org/officeDocument/2006/relationships/hyperlink" Target="https://likumi.lv/ta/id/28776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pd.eis.gov.l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is.gov.lv/EKEIS/Supplier/Organizer/522"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vid.gov.lv" TargetMode="External"/><Relationship Id="rId23" Type="http://schemas.openxmlformats.org/officeDocument/2006/relationships/fontTable" Target="fontTable.xml"/><Relationship Id="rId10" Type="http://schemas.openxmlformats.org/officeDocument/2006/relationships/hyperlink" Target="http://www.rnparvaldnieks.lv/" TargetMode="External"/><Relationship Id="rId19" Type="http://schemas.openxmlformats.org/officeDocument/2006/relationships/hyperlink" Target="https://likumi.lv/ta/id/287760" TargetMode="External"/><Relationship Id="rId4" Type="http://schemas.openxmlformats.org/officeDocument/2006/relationships/settings" Target="settings.xml"/><Relationship Id="rId9" Type="http://schemas.openxmlformats.org/officeDocument/2006/relationships/image" Target="cid:image001.png@01D6E514.12490410" TargetMode="External"/><Relationship Id="rId14" Type="http://schemas.openxmlformats.org/officeDocument/2006/relationships/hyperlink" Target="http://www.ur.gov.lv"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D0C339A58414F5A971F905A481D7E30"/>
        <w:category>
          <w:name w:val="General"/>
          <w:gallery w:val="placeholder"/>
        </w:category>
        <w:types>
          <w:type w:val="bbPlcHdr"/>
        </w:types>
        <w:behaviors>
          <w:behavior w:val="content"/>
        </w:behaviors>
        <w:guid w:val="{419AC560-E46D-4700-8315-346C438B77E5}"/>
      </w:docPartPr>
      <w:docPartBody>
        <w:p w:rsidR="00875023" w:rsidRDefault="00875023" w:rsidP="00875023">
          <w:pPr>
            <w:pStyle w:val="DD0C339A58414F5A971F905A481D7E30"/>
          </w:pPr>
          <w:r w:rsidRPr="004A1F13">
            <w:rPr>
              <w:rStyle w:val="PlaceholderText"/>
            </w:rPr>
            <w:t>[Status]</w:t>
          </w:r>
        </w:p>
      </w:docPartBody>
    </w:docPart>
    <w:docPart>
      <w:docPartPr>
        <w:name w:val="CF21D38141154284BAC6CF67F0F376BE"/>
        <w:category>
          <w:name w:val="General"/>
          <w:gallery w:val="placeholder"/>
        </w:category>
        <w:types>
          <w:type w:val="bbPlcHdr"/>
        </w:types>
        <w:behaviors>
          <w:behavior w:val="content"/>
        </w:behaviors>
        <w:guid w:val="{51D348D9-4D1C-4E7C-BE6C-7C72FD040285}"/>
      </w:docPartPr>
      <w:docPartBody>
        <w:p w:rsidR="00875023" w:rsidRDefault="00875023" w:rsidP="00875023">
          <w:pPr>
            <w:pStyle w:val="CF21D38141154284BAC6CF67F0F376BE"/>
          </w:pPr>
          <w:r w:rsidRPr="00057EB5">
            <w:rPr>
              <w:rStyle w:val="PlaceholderText"/>
            </w:rPr>
            <w:t>[Subject]</w:t>
          </w:r>
        </w:p>
      </w:docPartBody>
    </w:docPart>
    <w:docPart>
      <w:docPartPr>
        <w:name w:val="C0F8D1043FC1404AB3344AD98EE909D7"/>
        <w:category>
          <w:name w:val="General"/>
          <w:gallery w:val="placeholder"/>
        </w:category>
        <w:types>
          <w:type w:val="bbPlcHdr"/>
        </w:types>
        <w:behaviors>
          <w:behavior w:val="content"/>
        </w:behaviors>
        <w:guid w:val="{63133AA2-10B9-4A30-8551-0E0987E06635}"/>
      </w:docPartPr>
      <w:docPartBody>
        <w:p w:rsidR="00875023" w:rsidRDefault="00875023" w:rsidP="00875023">
          <w:pPr>
            <w:pStyle w:val="C0F8D1043FC1404AB3344AD98EE909D7"/>
          </w:pPr>
          <w:r w:rsidRPr="004A1F13">
            <w:rPr>
              <w:rStyle w:val="PlaceholderText"/>
            </w:rPr>
            <w:t>[Status]</w:t>
          </w:r>
        </w:p>
      </w:docPartBody>
    </w:docPart>
    <w:docPart>
      <w:docPartPr>
        <w:name w:val="A53B8BD3366B46EAAA473C7451C33FC0"/>
        <w:category>
          <w:name w:val="General"/>
          <w:gallery w:val="placeholder"/>
        </w:category>
        <w:types>
          <w:type w:val="bbPlcHdr"/>
        </w:types>
        <w:behaviors>
          <w:behavior w:val="content"/>
        </w:behaviors>
        <w:guid w:val="{E87F6D15-00A9-46E7-8D7E-ADF91C4DCC41}"/>
      </w:docPartPr>
      <w:docPartBody>
        <w:p w:rsidR="00875023" w:rsidRDefault="00875023" w:rsidP="00875023">
          <w:pPr>
            <w:pStyle w:val="A53B8BD3366B46EAAA473C7451C33FC0"/>
          </w:pPr>
          <w:r w:rsidRPr="004A1F13">
            <w:rPr>
              <w:rStyle w:val="PlaceholderText"/>
            </w:rPr>
            <w:t>[Status]</w:t>
          </w:r>
        </w:p>
      </w:docPartBody>
    </w:docPart>
    <w:docPart>
      <w:docPartPr>
        <w:name w:val="006C0BBC0F9D4B1E83E32DC6C2CA8951"/>
        <w:category>
          <w:name w:val="General"/>
          <w:gallery w:val="placeholder"/>
        </w:category>
        <w:types>
          <w:type w:val="bbPlcHdr"/>
        </w:types>
        <w:behaviors>
          <w:behavior w:val="content"/>
        </w:behaviors>
        <w:guid w:val="{6B1AAA7C-4EFC-4944-A99F-E65A133F6423}"/>
      </w:docPartPr>
      <w:docPartBody>
        <w:p w:rsidR="00875023" w:rsidRDefault="00875023" w:rsidP="00875023">
          <w:pPr>
            <w:pStyle w:val="006C0BBC0F9D4B1E83E32DC6C2CA8951"/>
          </w:pPr>
          <w:r w:rsidRPr="00057EB5">
            <w:rPr>
              <w:rStyle w:val="PlaceholderText"/>
            </w:rPr>
            <w:t>[Subject]</w:t>
          </w:r>
        </w:p>
      </w:docPartBody>
    </w:docPart>
    <w:docPart>
      <w:docPartPr>
        <w:name w:val="54BBDD3F27A64B20AF98BA0D573A3426"/>
        <w:category>
          <w:name w:val="General"/>
          <w:gallery w:val="placeholder"/>
        </w:category>
        <w:types>
          <w:type w:val="bbPlcHdr"/>
        </w:types>
        <w:behaviors>
          <w:behavior w:val="content"/>
        </w:behaviors>
        <w:guid w:val="{9286B882-B6A5-4A41-B006-F5AF78DDA091}"/>
      </w:docPartPr>
      <w:docPartBody>
        <w:p w:rsidR="00875023" w:rsidRDefault="00875023" w:rsidP="00875023">
          <w:pPr>
            <w:pStyle w:val="54BBDD3F27A64B20AF98BA0D573A3426"/>
          </w:pPr>
          <w:r w:rsidRPr="004A1F13">
            <w:rPr>
              <w:rStyle w:val="PlaceholderText"/>
            </w:rPr>
            <w:t>[Status]</w:t>
          </w:r>
        </w:p>
      </w:docPartBody>
    </w:docPart>
    <w:docPart>
      <w:docPartPr>
        <w:name w:val="37D4D37DB5CA41AD9D849DA8B7DB0C93"/>
        <w:category>
          <w:name w:val="General"/>
          <w:gallery w:val="placeholder"/>
        </w:category>
        <w:types>
          <w:type w:val="bbPlcHdr"/>
        </w:types>
        <w:behaviors>
          <w:behavior w:val="content"/>
        </w:behaviors>
        <w:guid w:val="{621880D2-579A-494A-B5AE-CF6DAA62904D}"/>
      </w:docPartPr>
      <w:docPartBody>
        <w:p w:rsidR="00875023" w:rsidRDefault="00875023" w:rsidP="00875023">
          <w:pPr>
            <w:pStyle w:val="37D4D37DB5CA41AD9D849DA8B7DB0C93"/>
          </w:pPr>
          <w:r w:rsidRPr="00057EB5">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BA"/>
    <w:family w:val="modern"/>
    <w:pitch w:val="fixed"/>
    <w:sig w:usb0="E0002EFF" w:usb1="C0007843" w:usb2="00000009" w:usb3="00000000" w:csb0="000001FF" w:csb1="00000000"/>
  </w:font>
  <w:font w:name="GarmdITC Bk TL">
    <w:altName w:val="Times New Roman"/>
    <w:charset w:val="BA"/>
    <w:family w:val="roman"/>
    <w:pitch w:val="variable"/>
    <w:sig w:usb0="800002EF" w:usb1="00000048" w:usb2="00000000" w:usb3="00000000" w:csb0="00000097" w:csb1="00000000"/>
  </w:font>
  <w:font w:name="Times New Roman Bold">
    <w:panose1 w:val="02020803070505020304"/>
    <w:charset w:val="00"/>
    <w:family w:val="roman"/>
    <w:notTrueType/>
    <w:pitch w:val="default"/>
  </w:font>
  <w:font w:name="RimTimes">
    <w:altName w:val="Courier New"/>
    <w:charset w:val="CC"/>
    <w:family w:val="roman"/>
    <w:pitch w:val="variable"/>
    <w:sig w:usb0="00000000"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Balt Helvetic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BA"/>
    <w:family w:val="swiss"/>
    <w:pitch w:val="variable"/>
    <w:sig w:usb0="E5002EFF" w:usb1="C000605B" w:usb2="00000029" w:usb3="00000000" w:csb0="000101FF" w:csb1="00000000"/>
  </w:font>
  <w:font w:name="Lucida Sans Unicode">
    <w:panose1 w:val="020B0602030504020204"/>
    <w:charset w:val="BA"/>
    <w:family w:val="swiss"/>
    <w:pitch w:val="variable"/>
    <w:sig w:usb0="80000AFF" w:usb1="0000396B" w:usb2="00000000" w:usb3="00000000" w:csb0="000000B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GarmdITC Lt TL">
    <w:altName w:val="Times New Roman"/>
    <w:panose1 w:val="00000000000000000000"/>
    <w:charset w:val="BA"/>
    <w:family w:val="roman"/>
    <w:notTrueType/>
    <w:pitch w:val="variable"/>
    <w:sig w:usb0="00000007" w:usb1="00000000" w:usb2="00000000" w:usb3="00000000" w:csb0="00000081" w:csb1="00000000"/>
  </w:font>
  <w:font w:name="HG Mincho Light J">
    <w:charset w:val="00"/>
    <w:family w:val="auto"/>
    <w:pitch w:val="variable"/>
  </w:font>
  <w:font w:name="!Neo'w Arial">
    <w:altName w:val="Arial"/>
    <w:charset w:val="00"/>
    <w:family w:val="swiss"/>
    <w:pitch w:val="variable"/>
    <w:sig w:usb0="00000287" w:usb1="00000000" w:usb2="00000000" w:usb3="00000000" w:csb0="0000009F" w:csb1="00000000"/>
  </w:font>
  <w:font w:name="Verdana">
    <w:panose1 w:val="020B0604030504040204"/>
    <w:charset w:val="BA"/>
    <w:family w:val="swiss"/>
    <w:pitch w:val="variable"/>
    <w:sig w:usb0="A00006FF" w:usb1="4000205B" w:usb2="00000010" w:usb3="00000000" w:csb0="0000019F" w:csb1="00000000"/>
  </w:font>
  <w:font w:name="ヒラギノ角ゴ Pro W3">
    <w:altName w:val="Times New Roman"/>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BA"/>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arat-Regular">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BA"/>
    <w:family w:val="swiss"/>
    <w:pitch w:val="variable"/>
    <w:sig w:usb0="E4002EFF" w:usb1="C000247B" w:usb2="00000009" w:usb3="00000000" w:csb0="000001FF" w:csb1="00000000"/>
  </w:font>
  <w:font w:name="DokChampa">
    <w:charset w:val="DE"/>
    <w:family w:val="swiss"/>
    <w:pitch w:val="variable"/>
    <w:sig w:usb0="83000003" w:usb1="00000000" w:usb2="00000000" w:usb3="00000000" w:csb0="0001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markup="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5023"/>
    <w:rsid w:val="000A0858"/>
    <w:rsid w:val="000C0E44"/>
    <w:rsid w:val="001C137F"/>
    <w:rsid w:val="002333CD"/>
    <w:rsid w:val="00381ECA"/>
    <w:rsid w:val="003B572B"/>
    <w:rsid w:val="003D1EAD"/>
    <w:rsid w:val="003F0BCE"/>
    <w:rsid w:val="00550FD7"/>
    <w:rsid w:val="00657B9B"/>
    <w:rsid w:val="006A49A4"/>
    <w:rsid w:val="0086070C"/>
    <w:rsid w:val="00875023"/>
    <w:rsid w:val="008A6117"/>
    <w:rsid w:val="008B73B0"/>
    <w:rsid w:val="008C5ECE"/>
    <w:rsid w:val="00923A81"/>
    <w:rsid w:val="00A02F42"/>
    <w:rsid w:val="00C831C2"/>
    <w:rsid w:val="00CD1AAD"/>
    <w:rsid w:val="00E66E37"/>
    <w:rsid w:val="00E93490"/>
    <w:rsid w:val="00EA79F9"/>
    <w:rsid w:val="00F06063"/>
    <w:rsid w:val="00F230DD"/>
    <w:rsid w:val="00F83357"/>
  </w:rsids>
  <m:mathPr>
    <m:mathFont m:val="Cambria Math"/>
    <m:brkBin m:val="before"/>
    <m:brkBinSub m:val="--"/>
    <m:smallFrac m:val="0"/>
    <m:dispDef/>
    <m:lMargin m:val="0"/>
    <m:rMargin m:val="0"/>
    <m:defJc m:val="centerGroup"/>
    <m:wrapIndent m:val="1440"/>
    <m:intLim m:val="subSup"/>
    <m:naryLim m:val="undOvr"/>
  </m:mathPr>
  <w:themeFontLang w:val="lv-LV" w:bidi="lo-L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lv-LV" w:eastAsia="lv-L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5023"/>
    <w:rPr>
      <w:color w:val="808080"/>
    </w:rPr>
  </w:style>
  <w:style w:type="paragraph" w:customStyle="1" w:styleId="DD0C339A58414F5A971F905A481D7E30">
    <w:name w:val="DD0C339A58414F5A971F905A481D7E30"/>
    <w:rsid w:val="00875023"/>
  </w:style>
  <w:style w:type="paragraph" w:customStyle="1" w:styleId="CF21D38141154284BAC6CF67F0F376BE">
    <w:name w:val="CF21D38141154284BAC6CF67F0F376BE"/>
    <w:rsid w:val="00875023"/>
  </w:style>
  <w:style w:type="paragraph" w:customStyle="1" w:styleId="C0F8D1043FC1404AB3344AD98EE909D7">
    <w:name w:val="C0F8D1043FC1404AB3344AD98EE909D7"/>
    <w:rsid w:val="00875023"/>
  </w:style>
  <w:style w:type="paragraph" w:customStyle="1" w:styleId="A53B8BD3366B46EAAA473C7451C33FC0">
    <w:name w:val="A53B8BD3366B46EAAA473C7451C33FC0"/>
    <w:rsid w:val="00875023"/>
  </w:style>
  <w:style w:type="paragraph" w:customStyle="1" w:styleId="006C0BBC0F9D4B1E83E32DC6C2CA8951">
    <w:name w:val="006C0BBC0F9D4B1E83E32DC6C2CA8951"/>
    <w:rsid w:val="00875023"/>
  </w:style>
  <w:style w:type="paragraph" w:customStyle="1" w:styleId="54BBDD3F27A64B20AF98BA0D573A3426">
    <w:name w:val="54BBDD3F27A64B20AF98BA0D573A3426"/>
    <w:rsid w:val="00875023"/>
  </w:style>
  <w:style w:type="paragraph" w:customStyle="1" w:styleId="37D4D37DB5CA41AD9D849DA8B7DB0C93">
    <w:name w:val="37D4D37DB5CA41AD9D849DA8B7DB0C93"/>
    <w:rsid w:val="008750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11EF08-9979-4809-937C-DBF0B4A8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1334</TotalTime>
  <Pages>29</Pages>
  <Words>7529</Words>
  <Characters>55917</Characters>
  <Application>Microsoft Office Word</Application>
  <DocSecurity>0</DocSecurity>
  <Lines>465</Lines>
  <Paragraphs>126</Paragraphs>
  <ScaleCrop>false</ScaleCrop>
  <HeadingPairs>
    <vt:vector size="2" baseType="variant">
      <vt:variant>
        <vt:lpstr>Title</vt:lpstr>
      </vt:variant>
      <vt:variant>
        <vt:i4>1</vt:i4>
      </vt:variant>
    </vt:vector>
  </HeadingPairs>
  <TitlesOfParts>
    <vt:vector size="1" baseType="lpstr">
      <vt:lpstr>Nolikums</vt:lpstr>
    </vt:vector>
  </TitlesOfParts>
  <Company>VSAA</Company>
  <LinksUpToDate>false</LinksUpToDate>
  <CharactersWithSpaces>63320</CharactersWithSpaces>
  <SharedDoc>false</SharedDoc>
  <HLinks>
    <vt:vector size="234" baseType="variant">
      <vt:variant>
        <vt:i4>7274528</vt:i4>
      </vt:variant>
      <vt:variant>
        <vt:i4>171</vt:i4>
      </vt:variant>
      <vt:variant>
        <vt:i4>0</vt:i4>
      </vt:variant>
      <vt:variant>
        <vt:i4>5</vt:i4>
      </vt:variant>
      <vt:variant>
        <vt:lpwstr>http://www.eis.gov.lv/</vt:lpwstr>
      </vt:variant>
      <vt:variant>
        <vt:lpwstr/>
      </vt:variant>
      <vt:variant>
        <vt:i4>7274528</vt:i4>
      </vt:variant>
      <vt:variant>
        <vt:i4>168</vt:i4>
      </vt:variant>
      <vt:variant>
        <vt:i4>0</vt:i4>
      </vt:variant>
      <vt:variant>
        <vt:i4>5</vt:i4>
      </vt:variant>
      <vt:variant>
        <vt:lpwstr>http://www.eis.gov.lv/</vt:lpwstr>
      </vt:variant>
      <vt:variant>
        <vt:lpwstr/>
      </vt:variant>
      <vt:variant>
        <vt:i4>7274528</vt:i4>
      </vt:variant>
      <vt:variant>
        <vt:i4>165</vt:i4>
      </vt:variant>
      <vt:variant>
        <vt:i4>0</vt:i4>
      </vt:variant>
      <vt:variant>
        <vt:i4>5</vt:i4>
      </vt:variant>
      <vt:variant>
        <vt:lpwstr>http://www.eis.gov.lv/</vt:lpwstr>
      </vt:variant>
      <vt:variant>
        <vt:lpwstr/>
      </vt:variant>
      <vt:variant>
        <vt:i4>7274528</vt:i4>
      </vt:variant>
      <vt:variant>
        <vt:i4>162</vt:i4>
      </vt:variant>
      <vt:variant>
        <vt:i4>0</vt:i4>
      </vt:variant>
      <vt:variant>
        <vt:i4>5</vt:i4>
      </vt:variant>
      <vt:variant>
        <vt:lpwstr>http://www.eis.gov.lv/</vt:lpwstr>
      </vt:variant>
      <vt:variant>
        <vt:lpwstr/>
      </vt:variant>
      <vt:variant>
        <vt:i4>6291573</vt:i4>
      </vt:variant>
      <vt:variant>
        <vt:i4>159</vt:i4>
      </vt:variant>
      <vt:variant>
        <vt:i4>0</vt:i4>
      </vt:variant>
      <vt:variant>
        <vt:i4>5</vt:i4>
      </vt:variant>
      <vt:variant>
        <vt:lpwstr>http://espd.eis.gov.lv/</vt:lpwstr>
      </vt:variant>
      <vt:variant>
        <vt:lpwstr/>
      </vt:variant>
      <vt:variant>
        <vt:i4>6881364</vt:i4>
      </vt:variant>
      <vt:variant>
        <vt:i4>156</vt:i4>
      </vt:variant>
      <vt:variant>
        <vt:i4>0</vt:i4>
      </vt:variant>
      <vt:variant>
        <vt:i4>5</vt:i4>
      </vt:variant>
      <vt:variant>
        <vt:lpwstr>https://www.iub.gov.lv/sites/default/files/upload/skaidrojums_mazajie_videjie_uzn.pdf</vt:lpwstr>
      </vt:variant>
      <vt:variant>
        <vt:lpwstr/>
      </vt:variant>
      <vt:variant>
        <vt:i4>7274528</vt:i4>
      </vt:variant>
      <vt:variant>
        <vt:i4>153</vt:i4>
      </vt:variant>
      <vt:variant>
        <vt:i4>0</vt:i4>
      </vt:variant>
      <vt:variant>
        <vt:i4>5</vt:i4>
      </vt:variant>
      <vt:variant>
        <vt:lpwstr>http://www.eis.gov.lv/</vt:lpwstr>
      </vt:variant>
      <vt:variant>
        <vt:lpwstr/>
      </vt:variant>
      <vt:variant>
        <vt:i4>6946888</vt:i4>
      </vt:variant>
      <vt:variant>
        <vt:i4>150</vt:i4>
      </vt:variant>
      <vt:variant>
        <vt:i4>0</vt:i4>
      </vt:variant>
      <vt:variant>
        <vt:i4>5</vt:i4>
      </vt:variant>
      <vt:variant>
        <vt:lpwstr>mailto:agris@ekodoma.lv</vt:lpwstr>
      </vt:variant>
      <vt:variant>
        <vt:lpwstr/>
      </vt:variant>
      <vt:variant>
        <vt:i4>7798797</vt:i4>
      </vt:variant>
      <vt:variant>
        <vt:i4>147</vt:i4>
      </vt:variant>
      <vt:variant>
        <vt:i4>0</vt:i4>
      </vt:variant>
      <vt:variant>
        <vt:i4>5</vt:i4>
      </vt:variant>
      <vt:variant>
        <vt:lpwstr>mailto:Mara.Zeipina@tukums.lv</vt:lpwstr>
      </vt:variant>
      <vt:variant>
        <vt:lpwstr/>
      </vt:variant>
      <vt:variant>
        <vt:i4>7274528</vt:i4>
      </vt:variant>
      <vt:variant>
        <vt:i4>144</vt:i4>
      </vt:variant>
      <vt:variant>
        <vt:i4>0</vt:i4>
      </vt:variant>
      <vt:variant>
        <vt:i4>5</vt:i4>
      </vt:variant>
      <vt:variant>
        <vt:lpwstr>http://www.eis.gov.lv/</vt:lpwstr>
      </vt:variant>
      <vt:variant>
        <vt:lpwstr/>
      </vt:variant>
      <vt:variant>
        <vt:i4>7274528</vt:i4>
      </vt:variant>
      <vt:variant>
        <vt:i4>141</vt:i4>
      </vt:variant>
      <vt:variant>
        <vt:i4>0</vt:i4>
      </vt:variant>
      <vt:variant>
        <vt:i4>5</vt:i4>
      </vt:variant>
      <vt:variant>
        <vt:lpwstr>http://www.eis.gov.lv/</vt:lpwstr>
      </vt:variant>
      <vt:variant>
        <vt:lpwstr/>
      </vt:variant>
      <vt:variant>
        <vt:i4>7274528</vt:i4>
      </vt:variant>
      <vt:variant>
        <vt:i4>138</vt:i4>
      </vt:variant>
      <vt:variant>
        <vt:i4>0</vt:i4>
      </vt:variant>
      <vt:variant>
        <vt:i4>5</vt:i4>
      </vt:variant>
      <vt:variant>
        <vt:lpwstr>http://www.eis.gov.lv/</vt:lpwstr>
      </vt:variant>
      <vt:variant>
        <vt:lpwstr/>
      </vt:variant>
      <vt:variant>
        <vt:i4>4259909</vt:i4>
      </vt:variant>
      <vt:variant>
        <vt:i4>135</vt:i4>
      </vt:variant>
      <vt:variant>
        <vt:i4>0</vt:i4>
      </vt:variant>
      <vt:variant>
        <vt:i4>5</vt:i4>
      </vt:variant>
      <vt:variant>
        <vt:lpwstr>https://www.eis.gov.lv/EKEIS/Supplier</vt:lpwstr>
      </vt:variant>
      <vt:variant>
        <vt:lpwstr/>
      </vt:variant>
      <vt:variant>
        <vt:i4>4259909</vt:i4>
      </vt:variant>
      <vt:variant>
        <vt:i4>132</vt:i4>
      </vt:variant>
      <vt:variant>
        <vt:i4>0</vt:i4>
      </vt:variant>
      <vt:variant>
        <vt:i4>5</vt:i4>
      </vt:variant>
      <vt:variant>
        <vt:lpwstr>https://www.eis.gov.lv/EKEIS/Supplier</vt:lpwstr>
      </vt:variant>
      <vt:variant>
        <vt:lpwstr/>
      </vt:variant>
      <vt:variant>
        <vt:i4>4259909</vt:i4>
      </vt:variant>
      <vt:variant>
        <vt:i4>129</vt:i4>
      </vt:variant>
      <vt:variant>
        <vt:i4>0</vt:i4>
      </vt:variant>
      <vt:variant>
        <vt:i4>5</vt:i4>
      </vt:variant>
      <vt:variant>
        <vt:lpwstr>https://www.eis.gov.lv/EKEIS/Supplier</vt:lpwstr>
      </vt:variant>
      <vt:variant>
        <vt:lpwstr/>
      </vt:variant>
      <vt:variant>
        <vt:i4>3407900</vt:i4>
      </vt:variant>
      <vt:variant>
        <vt:i4>126</vt:i4>
      </vt:variant>
      <vt:variant>
        <vt:i4>0</vt:i4>
      </vt:variant>
      <vt:variant>
        <vt:i4>5</vt:i4>
      </vt:variant>
      <vt:variant>
        <vt:lpwstr>mailto:dome@tukums.lv</vt:lpwstr>
      </vt:variant>
      <vt:variant>
        <vt:lpwstr/>
      </vt:variant>
      <vt:variant>
        <vt:i4>1114167</vt:i4>
      </vt:variant>
      <vt:variant>
        <vt:i4>120</vt:i4>
      </vt:variant>
      <vt:variant>
        <vt:i4>0</vt:i4>
      </vt:variant>
      <vt:variant>
        <vt:i4>5</vt:i4>
      </vt:variant>
      <vt:variant>
        <vt:lpwstr/>
      </vt:variant>
      <vt:variant>
        <vt:lpwstr>_Toc536612515</vt:lpwstr>
      </vt:variant>
      <vt:variant>
        <vt:i4>1114167</vt:i4>
      </vt:variant>
      <vt:variant>
        <vt:i4>117</vt:i4>
      </vt:variant>
      <vt:variant>
        <vt:i4>0</vt:i4>
      </vt:variant>
      <vt:variant>
        <vt:i4>5</vt:i4>
      </vt:variant>
      <vt:variant>
        <vt:lpwstr/>
      </vt:variant>
      <vt:variant>
        <vt:lpwstr>_Toc536612514</vt:lpwstr>
      </vt:variant>
      <vt:variant>
        <vt:i4>1114167</vt:i4>
      </vt:variant>
      <vt:variant>
        <vt:i4>114</vt:i4>
      </vt:variant>
      <vt:variant>
        <vt:i4>0</vt:i4>
      </vt:variant>
      <vt:variant>
        <vt:i4>5</vt:i4>
      </vt:variant>
      <vt:variant>
        <vt:lpwstr/>
      </vt:variant>
      <vt:variant>
        <vt:lpwstr>_Toc536612513</vt:lpwstr>
      </vt:variant>
      <vt:variant>
        <vt:i4>1114167</vt:i4>
      </vt:variant>
      <vt:variant>
        <vt:i4>111</vt:i4>
      </vt:variant>
      <vt:variant>
        <vt:i4>0</vt:i4>
      </vt:variant>
      <vt:variant>
        <vt:i4>5</vt:i4>
      </vt:variant>
      <vt:variant>
        <vt:lpwstr/>
      </vt:variant>
      <vt:variant>
        <vt:lpwstr>_Toc536612512</vt:lpwstr>
      </vt:variant>
      <vt:variant>
        <vt:i4>1114167</vt:i4>
      </vt:variant>
      <vt:variant>
        <vt:i4>105</vt:i4>
      </vt:variant>
      <vt:variant>
        <vt:i4>0</vt:i4>
      </vt:variant>
      <vt:variant>
        <vt:i4>5</vt:i4>
      </vt:variant>
      <vt:variant>
        <vt:lpwstr/>
      </vt:variant>
      <vt:variant>
        <vt:lpwstr>_Toc536612511</vt:lpwstr>
      </vt:variant>
      <vt:variant>
        <vt:i4>1114167</vt:i4>
      </vt:variant>
      <vt:variant>
        <vt:i4>99</vt:i4>
      </vt:variant>
      <vt:variant>
        <vt:i4>0</vt:i4>
      </vt:variant>
      <vt:variant>
        <vt:i4>5</vt:i4>
      </vt:variant>
      <vt:variant>
        <vt:lpwstr/>
      </vt:variant>
      <vt:variant>
        <vt:lpwstr>_Toc536612510</vt:lpwstr>
      </vt:variant>
      <vt:variant>
        <vt:i4>1048631</vt:i4>
      </vt:variant>
      <vt:variant>
        <vt:i4>93</vt:i4>
      </vt:variant>
      <vt:variant>
        <vt:i4>0</vt:i4>
      </vt:variant>
      <vt:variant>
        <vt:i4>5</vt:i4>
      </vt:variant>
      <vt:variant>
        <vt:lpwstr/>
      </vt:variant>
      <vt:variant>
        <vt:lpwstr>_Toc536612509</vt:lpwstr>
      </vt:variant>
      <vt:variant>
        <vt:i4>1048631</vt:i4>
      </vt:variant>
      <vt:variant>
        <vt:i4>87</vt:i4>
      </vt:variant>
      <vt:variant>
        <vt:i4>0</vt:i4>
      </vt:variant>
      <vt:variant>
        <vt:i4>5</vt:i4>
      </vt:variant>
      <vt:variant>
        <vt:lpwstr/>
      </vt:variant>
      <vt:variant>
        <vt:lpwstr>_Toc536612508</vt:lpwstr>
      </vt:variant>
      <vt:variant>
        <vt:i4>1966131</vt:i4>
      </vt:variant>
      <vt:variant>
        <vt:i4>80</vt:i4>
      </vt:variant>
      <vt:variant>
        <vt:i4>0</vt:i4>
      </vt:variant>
      <vt:variant>
        <vt:i4>5</vt:i4>
      </vt:variant>
      <vt:variant>
        <vt:lpwstr/>
      </vt:variant>
      <vt:variant>
        <vt:lpwstr>_Toc16685512</vt:lpwstr>
      </vt:variant>
      <vt:variant>
        <vt:i4>1900595</vt:i4>
      </vt:variant>
      <vt:variant>
        <vt:i4>74</vt:i4>
      </vt:variant>
      <vt:variant>
        <vt:i4>0</vt:i4>
      </vt:variant>
      <vt:variant>
        <vt:i4>5</vt:i4>
      </vt:variant>
      <vt:variant>
        <vt:lpwstr/>
      </vt:variant>
      <vt:variant>
        <vt:lpwstr>_Toc16685511</vt:lpwstr>
      </vt:variant>
      <vt:variant>
        <vt:i4>1835059</vt:i4>
      </vt:variant>
      <vt:variant>
        <vt:i4>68</vt:i4>
      </vt:variant>
      <vt:variant>
        <vt:i4>0</vt:i4>
      </vt:variant>
      <vt:variant>
        <vt:i4>5</vt:i4>
      </vt:variant>
      <vt:variant>
        <vt:lpwstr/>
      </vt:variant>
      <vt:variant>
        <vt:lpwstr>_Toc16685510</vt:lpwstr>
      </vt:variant>
      <vt:variant>
        <vt:i4>1376306</vt:i4>
      </vt:variant>
      <vt:variant>
        <vt:i4>62</vt:i4>
      </vt:variant>
      <vt:variant>
        <vt:i4>0</vt:i4>
      </vt:variant>
      <vt:variant>
        <vt:i4>5</vt:i4>
      </vt:variant>
      <vt:variant>
        <vt:lpwstr/>
      </vt:variant>
      <vt:variant>
        <vt:lpwstr>_Toc16685509</vt:lpwstr>
      </vt:variant>
      <vt:variant>
        <vt:i4>1310770</vt:i4>
      </vt:variant>
      <vt:variant>
        <vt:i4>56</vt:i4>
      </vt:variant>
      <vt:variant>
        <vt:i4>0</vt:i4>
      </vt:variant>
      <vt:variant>
        <vt:i4>5</vt:i4>
      </vt:variant>
      <vt:variant>
        <vt:lpwstr/>
      </vt:variant>
      <vt:variant>
        <vt:lpwstr>_Toc16685508</vt:lpwstr>
      </vt:variant>
      <vt:variant>
        <vt:i4>1769522</vt:i4>
      </vt:variant>
      <vt:variant>
        <vt:i4>50</vt:i4>
      </vt:variant>
      <vt:variant>
        <vt:i4>0</vt:i4>
      </vt:variant>
      <vt:variant>
        <vt:i4>5</vt:i4>
      </vt:variant>
      <vt:variant>
        <vt:lpwstr/>
      </vt:variant>
      <vt:variant>
        <vt:lpwstr>_Toc16685507</vt:lpwstr>
      </vt:variant>
      <vt:variant>
        <vt:i4>1572914</vt:i4>
      </vt:variant>
      <vt:variant>
        <vt:i4>44</vt:i4>
      </vt:variant>
      <vt:variant>
        <vt:i4>0</vt:i4>
      </vt:variant>
      <vt:variant>
        <vt:i4>5</vt:i4>
      </vt:variant>
      <vt:variant>
        <vt:lpwstr/>
      </vt:variant>
      <vt:variant>
        <vt:lpwstr>_Toc16685504</vt:lpwstr>
      </vt:variant>
      <vt:variant>
        <vt:i4>2031666</vt:i4>
      </vt:variant>
      <vt:variant>
        <vt:i4>38</vt:i4>
      </vt:variant>
      <vt:variant>
        <vt:i4>0</vt:i4>
      </vt:variant>
      <vt:variant>
        <vt:i4>5</vt:i4>
      </vt:variant>
      <vt:variant>
        <vt:lpwstr/>
      </vt:variant>
      <vt:variant>
        <vt:lpwstr>_Toc16685503</vt:lpwstr>
      </vt:variant>
      <vt:variant>
        <vt:i4>1966130</vt:i4>
      </vt:variant>
      <vt:variant>
        <vt:i4>32</vt:i4>
      </vt:variant>
      <vt:variant>
        <vt:i4>0</vt:i4>
      </vt:variant>
      <vt:variant>
        <vt:i4>5</vt:i4>
      </vt:variant>
      <vt:variant>
        <vt:lpwstr/>
      </vt:variant>
      <vt:variant>
        <vt:lpwstr>_Toc16685502</vt:lpwstr>
      </vt:variant>
      <vt:variant>
        <vt:i4>1900594</vt:i4>
      </vt:variant>
      <vt:variant>
        <vt:i4>26</vt:i4>
      </vt:variant>
      <vt:variant>
        <vt:i4>0</vt:i4>
      </vt:variant>
      <vt:variant>
        <vt:i4>5</vt:i4>
      </vt:variant>
      <vt:variant>
        <vt:lpwstr/>
      </vt:variant>
      <vt:variant>
        <vt:lpwstr>_Toc16685501</vt:lpwstr>
      </vt:variant>
      <vt:variant>
        <vt:i4>1835058</vt:i4>
      </vt:variant>
      <vt:variant>
        <vt:i4>20</vt:i4>
      </vt:variant>
      <vt:variant>
        <vt:i4>0</vt:i4>
      </vt:variant>
      <vt:variant>
        <vt:i4>5</vt:i4>
      </vt:variant>
      <vt:variant>
        <vt:lpwstr/>
      </vt:variant>
      <vt:variant>
        <vt:lpwstr>_Toc16685500</vt:lpwstr>
      </vt:variant>
      <vt:variant>
        <vt:i4>1310779</vt:i4>
      </vt:variant>
      <vt:variant>
        <vt:i4>14</vt:i4>
      </vt:variant>
      <vt:variant>
        <vt:i4>0</vt:i4>
      </vt:variant>
      <vt:variant>
        <vt:i4>5</vt:i4>
      </vt:variant>
      <vt:variant>
        <vt:lpwstr/>
      </vt:variant>
      <vt:variant>
        <vt:lpwstr>_Toc16685499</vt:lpwstr>
      </vt:variant>
      <vt:variant>
        <vt:i4>1376315</vt:i4>
      </vt:variant>
      <vt:variant>
        <vt:i4>8</vt:i4>
      </vt:variant>
      <vt:variant>
        <vt:i4>0</vt:i4>
      </vt:variant>
      <vt:variant>
        <vt:i4>5</vt:i4>
      </vt:variant>
      <vt:variant>
        <vt:lpwstr/>
      </vt:variant>
      <vt:variant>
        <vt:lpwstr>_Toc16685498</vt:lpwstr>
      </vt:variant>
      <vt:variant>
        <vt:i4>1703995</vt:i4>
      </vt:variant>
      <vt:variant>
        <vt:i4>2</vt:i4>
      </vt:variant>
      <vt:variant>
        <vt:i4>0</vt:i4>
      </vt:variant>
      <vt:variant>
        <vt:i4>5</vt:i4>
      </vt:variant>
      <vt:variant>
        <vt:lpwstr/>
      </vt:variant>
      <vt:variant>
        <vt:lpwstr>_Toc16685497</vt:lpwstr>
      </vt:variant>
      <vt:variant>
        <vt:i4>3735664</vt:i4>
      </vt:variant>
      <vt:variant>
        <vt:i4>0</vt:i4>
      </vt:variant>
      <vt:variant>
        <vt:i4>0</vt:i4>
      </vt:variant>
      <vt:variant>
        <vt:i4>5</vt:i4>
      </vt:variant>
      <vt:variant>
        <vt:lpwstr>https://www.eis.gov.lv/EIS/Publications/PublicationView.aspx?PublicationId=883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Nolikums</dc:title>
  <dc:subject>Deratizācijas, dezinsekcijas un dezinfekcijas pakalpojuma sniegšana</dc:subject>
  <dc:creator>Autors</dc:creator>
  <cp:keywords/>
  <cp:lastModifiedBy>Ieva Dombrovska</cp:lastModifiedBy>
  <cp:revision>8</cp:revision>
  <cp:lastPrinted>2019-08-22T13:46:00Z</cp:lastPrinted>
  <dcterms:created xsi:type="dcterms:W3CDTF">2025-04-24T13:41:00Z</dcterms:created>
  <dcterms:modified xsi:type="dcterms:W3CDTF">2025-04-29T09:28:00Z</dcterms:modified>
  <cp:contentStatus>SIA RNP 2025/19</cp:contentStatus>
</cp:coreProperties>
</file>