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D85" w:rsidRPr="00AB06B7" w:rsidRDefault="00AD2D85" w:rsidP="00AD2D85">
      <w:pPr>
        <w:ind w:left="317" w:hanging="317"/>
        <w:jc w:val="right"/>
        <w:rPr>
          <w:rFonts w:ascii="Times New Roman" w:hAnsi="Times New Roman"/>
          <w:sz w:val="24"/>
          <w:szCs w:val="24"/>
        </w:rPr>
      </w:pPr>
      <w:bookmarkStart w:id="0" w:name="_GoBack"/>
      <w:bookmarkEnd w:id="0"/>
      <w:r w:rsidRPr="00AB06B7">
        <w:rPr>
          <w:rFonts w:ascii="Times New Roman" w:hAnsi="Times New Roman"/>
          <w:sz w:val="24"/>
          <w:szCs w:val="24"/>
        </w:rPr>
        <w:t>APSTIPRINĀTS</w:t>
      </w:r>
    </w:p>
    <w:p w:rsidR="00AD2D85" w:rsidRPr="00AB06B7" w:rsidRDefault="00AD2D85" w:rsidP="00AD2D85">
      <w:pPr>
        <w:ind w:left="317" w:hanging="317"/>
        <w:jc w:val="right"/>
        <w:rPr>
          <w:rFonts w:ascii="Times New Roman" w:hAnsi="Times New Roman"/>
          <w:sz w:val="24"/>
          <w:szCs w:val="24"/>
        </w:rPr>
      </w:pPr>
      <w:r w:rsidRPr="00AB06B7">
        <w:rPr>
          <w:rFonts w:ascii="Times New Roman" w:hAnsi="Times New Roman"/>
          <w:sz w:val="24"/>
          <w:szCs w:val="24"/>
        </w:rPr>
        <w:t xml:space="preserve">Ropažu novada pašvaldības </w:t>
      </w:r>
    </w:p>
    <w:p w:rsidR="00AD2D85" w:rsidRPr="00AB06B7" w:rsidRDefault="00AD2D85" w:rsidP="00AD2D85">
      <w:pPr>
        <w:ind w:left="742" w:firstLine="142"/>
        <w:jc w:val="right"/>
        <w:rPr>
          <w:rFonts w:ascii="Times New Roman" w:hAnsi="Times New Roman"/>
          <w:sz w:val="24"/>
          <w:szCs w:val="24"/>
        </w:rPr>
      </w:pPr>
      <w:r w:rsidRPr="00AB06B7">
        <w:rPr>
          <w:rFonts w:ascii="Times New Roman" w:hAnsi="Times New Roman"/>
          <w:sz w:val="24"/>
          <w:szCs w:val="24"/>
        </w:rPr>
        <w:t xml:space="preserve">iepirkumu komisijas </w:t>
      </w:r>
    </w:p>
    <w:p w:rsidR="00AD2D85" w:rsidRPr="00AB06B7" w:rsidRDefault="00AD2D85" w:rsidP="00AD2D85">
      <w:pPr>
        <w:ind w:left="742" w:firstLine="142"/>
        <w:jc w:val="right"/>
        <w:rPr>
          <w:rFonts w:ascii="Times New Roman" w:hAnsi="Times New Roman"/>
          <w:sz w:val="24"/>
          <w:szCs w:val="24"/>
        </w:rPr>
      </w:pPr>
      <w:r w:rsidRPr="00AB06B7">
        <w:rPr>
          <w:rFonts w:ascii="Times New Roman" w:hAnsi="Times New Roman"/>
          <w:sz w:val="24"/>
          <w:szCs w:val="24"/>
        </w:rPr>
        <w:t>202</w:t>
      </w:r>
      <w:r w:rsidR="00743F64" w:rsidRPr="00AB06B7">
        <w:rPr>
          <w:rFonts w:ascii="Times New Roman" w:hAnsi="Times New Roman"/>
          <w:sz w:val="24"/>
          <w:szCs w:val="24"/>
        </w:rPr>
        <w:t>5</w:t>
      </w:r>
      <w:r w:rsidRPr="00AB06B7">
        <w:rPr>
          <w:rFonts w:ascii="Times New Roman" w:hAnsi="Times New Roman"/>
          <w:sz w:val="24"/>
          <w:szCs w:val="24"/>
        </w:rPr>
        <w:t>.</w:t>
      </w:r>
      <w:r w:rsidR="00836435" w:rsidRPr="00AB06B7">
        <w:rPr>
          <w:rFonts w:ascii="Times New Roman" w:hAnsi="Times New Roman"/>
          <w:sz w:val="24"/>
          <w:szCs w:val="24"/>
        </w:rPr>
        <w:t xml:space="preserve"> </w:t>
      </w:r>
      <w:r w:rsidRPr="00AB06B7">
        <w:rPr>
          <w:rFonts w:ascii="Times New Roman" w:hAnsi="Times New Roman"/>
          <w:sz w:val="24"/>
          <w:szCs w:val="24"/>
        </w:rPr>
        <w:t>gada</w:t>
      </w:r>
      <w:r w:rsidR="00D56E7D" w:rsidRPr="00AB06B7">
        <w:rPr>
          <w:rFonts w:ascii="Times New Roman" w:hAnsi="Times New Roman"/>
          <w:sz w:val="24"/>
          <w:szCs w:val="24"/>
        </w:rPr>
        <w:t xml:space="preserve"> </w:t>
      </w:r>
      <w:r w:rsidR="00CA353E" w:rsidRPr="00AB06B7">
        <w:rPr>
          <w:rFonts w:ascii="Times New Roman" w:hAnsi="Times New Roman"/>
          <w:sz w:val="24"/>
          <w:szCs w:val="24"/>
        </w:rPr>
        <w:t>29</w:t>
      </w:r>
      <w:r w:rsidR="0079386C" w:rsidRPr="00AB06B7">
        <w:rPr>
          <w:rFonts w:ascii="Times New Roman" w:hAnsi="Times New Roman"/>
          <w:sz w:val="24"/>
          <w:szCs w:val="24"/>
        </w:rPr>
        <w:t>.</w:t>
      </w:r>
      <w:r w:rsidR="009F4E3E" w:rsidRPr="00AB06B7">
        <w:rPr>
          <w:rFonts w:ascii="Times New Roman" w:hAnsi="Times New Roman"/>
          <w:sz w:val="24"/>
          <w:szCs w:val="24"/>
        </w:rPr>
        <w:t xml:space="preserve"> </w:t>
      </w:r>
      <w:r w:rsidR="00743F64" w:rsidRPr="00AB06B7">
        <w:rPr>
          <w:rFonts w:ascii="Times New Roman" w:hAnsi="Times New Roman"/>
          <w:sz w:val="24"/>
          <w:szCs w:val="24"/>
        </w:rPr>
        <w:t>aprīļa</w:t>
      </w:r>
      <w:r w:rsidR="00BB5D51" w:rsidRPr="00AB06B7">
        <w:rPr>
          <w:rFonts w:ascii="Times New Roman" w:hAnsi="Times New Roman"/>
          <w:sz w:val="24"/>
          <w:szCs w:val="24"/>
        </w:rPr>
        <w:t xml:space="preserve"> </w:t>
      </w:r>
      <w:r w:rsidRPr="00AB06B7">
        <w:rPr>
          <w:rFonts w:ascii="Times New Roman" w:hAnsi="Times New Roman"/>
          <w:sz w:val="24"/>
          <w:szCs w:val="24"/>
        </w:rPr>
        <w:t>sēdē</w:t>
      </w:r>
    </w:p>
    <w:p w:rsidR="00BF36A3" w:rsidRPr="00AB06B7" w:rsidRDefault="00AD2D85" w:rsidP="00BF36A3">
      <w:pPr>
        <w:ind w:left="317" w:hanging="317"/>
        <w:jc w:val="right"/>
        <w:rPr>
          <w:rFonts w:ascii="Times New Roman" w:hAnsi="Times New Roman"/>
          <w:sz w:val="24"/>
          <w:szCs w:val="24"/>
        </w:rPr>
      </w:pPr>
      <w:r w:rsidRPr="00AB06B7">
        <w:rPr>
          <w:rFonts w:ascii="Times New Roman" w:hAnsi="Times New Roman"/>
          <w:sz w:val="24"/>
          <w:szCs w:val="24"/>
        </w:rPr>
        <w:t>(protokols Nr.</w:t>
      </w:r>
      <w:r w:rsidR="00A857F3" w:rsidRPr="00AB06B7">
        <w:rPr>
          <w:rFonts w:ascii="Times New Roman" w:hAnsi="Times New Roman"/>
          <w:sz w:val="24"/>
          <w:szCs w:val="24"/>
        </w:rPr>
        <w:t xml:space="preserve"> RNP 202</w:t>
      </w:r>
      <w:r w:rsidR="00743F64" w:rsidRPr="00AB06B7">
        <w:rPr>
          <w:rFonts w:ascii="Times New Roman" w:hAnsi="Times New Roman"/>
          <w:sz w:val="24"/>
          <w:szCs w:val="24"/>
        </w:rPr>
        <w:t>5</w:t>
      </w:r>
      <w:r w:rsidR="00A857F3" w:rsidRPr="00AB06B7">
        <w:rPr>
          <w:rFonts w:ascii="Times New Roman" w:hAnsi="Times New Roman"/>
          <w:sz w:val="24"/>
          <w:szCs w:val="24"/>
        </w:rPr>
        <w:t>/</w:t>
      </w:r>
      <w:r w:rsidR="00743F64" w:rsidRPr="00AB06B7">
        <w:rPr>
          <w:rFonts w:ascii="Times New Roman" w:hAnsi="Times New Roman"/>
          <w:sz w:val="24"/>
          <w:szCs w:val="24"/>
        </w:rPr>
        <w:t>3</w:t>
      </w:r>
      <w:r w:rsidR="00903F88" w:rsidRPr="00AB06B7">
        <w:rPr>
          <w:rFonts w:ascii="Times New Roman" w:hAnsi="Times New Roman"/>
          <w:sz w:val="24"/>
          <w:szCs w:val="24"/>
        </w:rPr>
        <w:t>0</w:t>
      </w:r>
      <w:r w:rsidR="00A857F3" w:rsidRPr="00AB06B7">
        <w:rPr>
          <w:rFonts w:ascii="Times New Roman" w:hAnsi="Times New Roman"/>
          <w:sz w:val="24"/>
          <w:szCs w:val="24"/>
        </w:rPr>
        <w:t>-1</w:t>
      </w:r>
      <w:r w:rsidRPr="00AB06B7">
        <w:rPr>
          <w:rFonts w:ascii="Times New Roman" w:hAnsi="Times New Roman"/>
          <w:sz w:val="24"/>
          <w:szCs w:val="24"/>
        </w:rPr>
        <w:t>)</w:t>
      </w:r>
    </w:p>
    <w:p w:rsidR="00BF36A3" w:rsidRPr="00AB06B7" w:rsidRDefault="00BF36A3" w:rsidP="00BF36A3">
      <w:pPr>
        <w:ind w:left="317" w:hanging="317"/>
        <w:jc w:val="right"/>
        <w:rPr>
          <w:rFonts w:ascii="Times New Roman" w:hAnsi="Times New Roman"/>
          <w:sz w:val="24"/>
          <w:szCs w:val="24"/>
        </w:rPr>
      </w:pPr>
    </w:p>
    <w:p w:rsidR="00BF36A3" w:rsidRPr="00AB06B7" w:rsidRDefault="00BF36A3" w:rsidP="00BF36A3">
      <w:pPr>
        <w:ind w:left="317" w:hanging="317"/>
        <w:jc w:val="right"/>
        <w:rPr>
          <w:rFonts w:ascii="Times New Roman" w:hAnsi="Times New Roman"/>
          <w:sz w:val="24"/>
          <w:szCs w:val="24"/>
        </w:rPr>
      </w:pPr>
    </w:p>
    <w:p w:rsidR="00BF36A3" w:rsidRPr="00AB06B7" w:rsidRDefault="00BF36A3" w:rsidP="00BF36A3">
      <w:pPr>
        <w:ind w:left="317" w:hanging="317"/>
        <w:jc w:val="right"/>
        <w:rPr>
          <w:rFonts w:ascii="Times New Roman" w:hAnsi="Times New Roman"/>
          <w:sz w:val="24"/>
          <w:szCs w:val="24"/>
        </w:rPr>
      </w:pPr>
    </w:p>
    <w:p w:rsidR="00BF36A3" w:rsidRPr="00AB06B7" w:rsidRDefault="00BF36A3" w:rsidP="00BF36A3">
      <w:pPr>
        <w:ind w:left="317" w:hanging="317"/>
        <w:jc w:val="right"/>
        <w:rPr>
          <w:rFonts w:ascii="Times New Roman" w:hAnsi="Times New Roman"/>
          <w:sz w:val="24"/>
          <w:szCs w:val="24"/>
        </w:rPr>
      </w:pPr>
    </w:p>
    <w:p w:rsidR="00BF36A3" w:rsidRPr="00AB06B7" w:rsidRDefault="00BF36A3" w:rsidP="00BF36A3">
      <w:pPr>
        <w:ind w:left="317" w:hanging="317"/>
        <w:jc w:val="right"/>
        <w:rPr>
          <w:rFonts w:ascii="Times New Roman" w:hAnsi="Times New Roman"/>
          <w:sz w:val="24"/>
          <w:szCs w:val="24"/>
        </w:rPr>
      </w:pPr>
    </w:p>
    <w:p w:rsidR="001A204B" w:rsidRPr="00AB06B7" w:rsidRDefault="001A204B" w:rsidP="00BF36A3">
      <w:pPr>
        <w:ind w:left="317" w:hanging="317"/>
        <w:jc w:val="center"/>
        <w:rPr>
          <w:rFonts w:ascii="Times New Roman" w:hAnsi="Times New Roman"/>
          <w:sz w:val="32"/>
          <w:szCs w:val="32"/>
        </w:rPr>
      </w:pPr>
      <w:r w:rsidRPr="00AB06B7">
        <w:rPr>
          <w:rFonts w:ascii="Times New Roman" w:hAnsi="Times New Roman"/>
          <w:sz w:val="32"/>
          <w:szCs w:val="32"/>
        </w:rPr>
        <w:t>IEPIRKUMA</w:t>
      </w:r>
    </w:p>
    <w:p w:rsidR="00743F64" w:rsidRPr="00AB06B7" w:rsidRDefault="00743F64" w:rsidP="00BF36A3">
      <w:pPr>
        <w:ind w:left="317" w:hanging="317"/>
        <w:jc w:val="center"/>
        <w:rPr>
          <w:rFonts w:ascii="Times New Roman" w:hAnsi="Times New Roman"/>
          <w:sz w:val="24"/>
          <w:szCs w:val="24"/>
        </w:rPr>
      </w:pPr>
    </w:p>
    <w:p w:rsidR="00903F88" w:rsidRPr="00AB06B7" w:rsidRDefault="00903F88">
      <w:pPr>
        <w:spacing w:before="100" w:beforeAutospacing="1" w:after="100" w:afterAutospacing="1"/>
        <w:jc w:val="center"/>
        <w:rPr>
          <w:rFonts w:ascii="Times New Roman" w:hAnsi="Times New Roman"/>
          <w:b/>
          <w:bCs/>
          <w:sz w:val="48"/>
          <w:szCs w:val="48"/>
        </w:rPr>
      </w:pPr>
      <w:r w:rsidRPr="00AB06B7">
        <w:rPr>
          <w:rFonts w:ascii="Times New Roman" w:hAnsi="Times New Roman"/>
          <w:b/>
          <w:bCs/>
          <w:sz w:val="48"/>
          <w:szCs w:val="48"/>
        </w:rPr>
        <w:t>Grīdu segumu remonta darbi Ropažu novada pašvaldības iestāžu ēkās</w:t>
      </w:r>
    </w:p>
    <w:p w:rsidR="00903F88" w:rsidRPr="00AB06B7" w:rsidRDefault="00903F88">
      <w:pPr>
        <w:spacing w:before="100" w:beforeAutospacing="1" w:after="100" w:afterAutospacing="1"/>
        <w:jc w:val="center"/>
        <w:rPr>
          <w:rFonts w:ascii="Times New Roman" w:hAnsi="Times New Roman"/>
          <w:b/>
          <w:bCs/>
          <w:sz w:val="48"/>
          <w:szCs w:val="48"/>
        </w:rPr>
      </w:pPr>
    </w:p>
    <w:p w:rsidR="001A204B" w:rsidRPr="00AB06B7" w:rsidRDefault="001A204B">
      <w:pPr>
        <w:spacing w:before="100" w:beforeAutospacing="1" w:after="100" w:afterAutospacing="1"/>
        <w:jc w:val="center"/>
        <w:rPr>
          <w:rFonts w:ascii="Times New Roman" w:hAnsi="Times New Roman"/>
          <w:sz w:val="32"/>
          <w:szCs w:val="32"/>
        </w:rPr>
      </w:pPr>
      <w:r w:rsidRPr="00AB06B7">
        <w:rPr>
          <w:rFonts w:ascii="Times New Roman" w:hAnsi="Times New Roman"/>
          <w:sz w:val="32"/>
          <w:szCs w:val="32"/>
        </w:rPr>
        <w:t>NO</w:t>
      </w:r>
      <w:r w:rsidR="00102A3B" w:rsidRPr="00AB06B7">
        <w:rPr>
          <w:rFonts w:ascii="Times New Roman" w:hAnsi="Times New Roman"/>
          <w:sz w:val="32"/>
          <w:szCs w:val="32"/>
        </w:rPr>
        <w:t>LIKUMS</w:t>
      </w:r>
    </w:p>
    <w:p w:rsidR="005951E5" w:rsidRPr="00AB06B7" w:rsidRDefault="005951E5">
      <w:pPr>
        <w:spacing w:before="100" w:beforeAutospacing="1" w:after="100" w:afterAutospacing="1"/>
        <w:jc w:val="center"/>
        <w:rPr>
          <w:rFonts w:ascii="Times New Roman" w:hAnsi="Times New Roman"/>
          <w:sz w:val="32"/>
          <w:szCs w:val="32"/>
        </w:rPr>
      </w:pPr>
      <w:r w:rsidRPr="00AB06B7">
        <w:rPr>
          <w:rFonts w:ascii="Times New Roman" w:hAnsi="Times New Roman"/>
          <w:sz w:val="32"/>
          <w:szCs w:val="32"/>
        </w:rPr>
        <w:t xml:space="preserve">Saskaņā ar Publisko iepirkumu likuma </w:t>
      </w:r>
      <w:proofErr w:type="gramStart"/>
      <w:r w:rsidRPr="00AB06B7">
        <w:rPr>
          <w:rFonts w:ascii="Times New Roman" w:hAnsi="Times New Roman"/>
          <w:sz w:val="32"/>
          <w:szCs w:val="32"/>
        </w:rPr>
        <w:t>9.pantu</w:t>
      </w:r>
      <w:proofErr w:type="gramEnd"/>
    </w:p>
    <w:p w:rsidR="00E949BC" w:rsidRPr="00AB06B7" w:rsidRDefault="000F1C47" w:rsidP="00E949BC">
      <w:pPr>
        <w:tabs>
          <w:tab w:val="left" w:pos="6663"/>
        </w:tabs>
        <w:spacing w:before="100" w:beforeAutospacing="1" w:after="100" w:afterAutospacing="1"/>
        <w:jc w:val="center"/>
        <w:rPr>
          <w:rFonts w:ascii="Times New Roman" w:hAnsi="Times New Roman"/>
          <w:sz w:val="32"/>
          <w:szCs w:val="32"/>
        </w:rPr>
      </w:pPr>
      <w:r w:rsidRPr="00AB06B7">
        <w:rPr>
          <w:rFonts w:ascii="Times New Roman" w:hAnsi="Times New Roman"/>
          <w:sz w:val="32"/>
          <w:szCs w:val="32"/>
        </w:rPr>
        <w:t xml:space="preserve">ID Nr. </w:t>
      </w:r>
      <w:r w:rsidR="00AD2D85" w:rsidRPr="00AB06B7">
        <w:rPr>
          <w:rFonts w:ascii="Times New Roman" w:hAnsi="Times New Roman"/>
          <w:sz w:val="32"/>
          <w:szCs w:val="32"/>
        </w:rPr>
        <w:t>R</w:t>
      </w:r>
      <w:r w:rsidR="00EB0E64" w:rsidRPr="00AB06B7">
        <w:rPr>
          <w:rFonts w:ascii="Times New Roman" w:hAnsi="Times New Roman"/>
          <w:sz w:val="32"/>
          <w:szCs w:val="32"/>
        </w:rPr>
        <w:t>NP 20</w:t>
      </w:r>
      <w:r w:rsidR="006F103F" w:rsidRPr="00AB06B7">
        <w:rPr>
          <w:rFonts w:ascii="Times New Roman" w:hAnsi="Times New Roman"/>
          <w:sz w:val="32"/>
          <w:szCs w:val="32"/>
        </w:rPr>
        <w:t>2</w:t>
      </w:r>
      <w:r w:rsidR="00743F64" w:rsidRPr="00AB06B7">
        <w:rPr>
          <w:rFonts w:ascii="Times New Roman" w:hAnsi="Times New Roman"/>
          <w:sz w:val="32"/>
          <w:szCs w:val="32"/>
        </w:rPr>
        <w:t>5</w:t>
      </w:r>
      <w:r w:rsidR="00EB0E64" w:rsidRPr="00AB06B7">
        <w:rPr>
          <w:rFonts w:ascii="Times New Roman" w:hAnsi="Times New Roman"/>
          <w:sz w:val="32"/>
          <w:szCs w:val="32"/>
        </w:rPr>
        <w:t>/</w:t>
      </w:r>
      <w:r w:rsidR="00743F64" w:rsidRPr="00AB06B7">
        <w:rPr>
          <w:rFonts w:ascii="Times New Roman" w:hAnsi="Times New Roman"/>
          <w:sz w:val="32"/>
          <w:szCs w:val="32"/>
        </w:rPr>
        <w:t>3</w:t>
      </w:r>
      <w:r w:rsidR="00903F88" w:rsidRPr="00AB06B7">
        <w:rPr>
          <w:rFonts w:ascii="Times New Roman" w:hAnsi="Times New Roman"/>
          <w:sz w:val="32"/>
          <w:szCs w:val="32"/>
        </w:rPr>
        <w:t>0</w:t>
      </w:r>
    </w:p>
    <w:p w:rsidR="00E949BC" w:rsidRPr="00AB06B7" w:rsidRDefault="00E949BC" w:rsidP="00E949BC">
      <w:pPr>
        <w:tabs>
          <w:tab w:val="left" w:pos="6663"/>
        </w:tabs>
        <w:spacing w:before="100" w:beforeAutospacing="1" w:after="100" w:afterAutospacing="1"/>
        <w:jc w:val="center"/>
      </w:pPr>
    </w:p>
    <w:p w:rsidR="00743F64" w:rsidRPr="00AB06B7" w:rsidRDefault="00743F64" w:rsidP="00E949BC">
      <w:pPr>
        <w:tabs>
          <w:tab w:val="left" w:pos="6663"/>
        </w:tabs>
        <w:spacing w:before="100" w:beforeAutospacing="1" w:after="100" w:afterAutospacing="1"/>
        <w:jc w:val="center"/>
      </w:pPr>
    </w:p>
    <w:p w:rsidR="00743F64" w:rsidRPr="00AB06B7" w:rsidRDefault="00743F64" w:rsidP="00E949BC">
      <w:pPr>
        <w:tabs>
          <w:tab w:val="left" w:pos="6663"/>
        </w:tabs>
        <w:spacing w:before="100" w:beforeAutospacing="1" w:after="100" w:afterAutospacing="1"/>
        <w:jc w:val="center"/>
      </w:pPr>
    </w:p>
    <w:p w:rsidR="00743F64" w:rsidRPr="00AB06B7" w:rsidRDefault="00743F64" w:rsidP="00E949BC">
      <w:pPr>
        <w:tabs>
          <w:tab w:val="left" w:pos="6663"/>
        </w:tabs>
        <w:spacing w:before="100" w:beforeAutospacing="1" w:after="100" w:afterAutospacing="1"/>
        <w:jc w:val="center"/>
        <w:rPr>
          <w:rFonts w:ascii="Times New Roman" w:hAnsi="Times New Roman"/>
          <w:sz w:val="24"/>
          <w:szCs w:val="24"/>
        </w:rPr>
      </w:pPr>
    </w:p>
    <w:p w:rsidR="00E949BC" w:rsidRPr="00AB06B7" w:rsidRDefault="00E949BC" w:rsidP="00E949BC">
      <w:pPr>
        <w:tabs>
          <w:tab w:val="left" w:pos="6663"/>
        </w:tabs>
        <w:spacing w:before="100" w:beforeAutospacing="1" w:after="100" w:afterAutospacing="1"/>
        <w:jc w:val="center"/>
        <w:rPr>
          <w:rFonts w:ascii="Times New Roman" w:hAnsi="Times New Roman"/>
          <w:sz w:val="24"/>
          <w:szCs w:val="24"/>
        </w:rPr>
      </w:pPr>
    </w:p>
    <w:p w:rsidR="00E949BC" w:rsidRPr="00AB06B7" w:rsidRDefault="00E949BC" w:rsidP="007D657B">
      <w:pPr>
        <w:tabs>
          <w:tab w:val="left" w:pos="6663"/>
        </w:tabs>
        <w:spacing w:before="100" w:beforeAutospacing="1" w:after="100" w:afterAutospacing="1"/>
        <w:rPr>
          <w:rFonts w:ascii="Times New Roman" w:hAnsi="Times New Roman"/>
          <w:sz w:val="24"/>
          <w:szCs w:val="24"/>
        </w:rPr>
      </w:pPr>
    </w:p>
    <w:p w:rsidR="00303629" w:rsidRPr="00AB06B7" w:rsidRDefault="00EF3F82" w:rsidP="00E949BC">
      <w:pPr>
        <w:tabs>
          <w:tab w:val="left" w:pos="6663"/>
        </w:tabs>
        <w:spacing w:before="100" w:beforeAutospacing="1" w:after="100" w:afterAutospacing="1"/>
        <w:jc w:val="center"/>
        <w:rPr>
          <w:rFonts w:ascii="Times New Roman" w:hAnsi="Times New Roman"/>
          <w:sz w:val="24"/>
          <w:szCs w:val="24"/>
        </w:rPr>
      </w:pPr>
      <w:r w:rsidRPr="00AB06B7">
        <w:rPr>
          <w:rFonts w:ascii="Times New Roman" w:hAnsi="Times New Roman"/>
          <w:sz w:val="24"/>
          <w:szCs w:val="24"/>
        </w:rPr>
        <w:t>Ulbroka</w:t>
      </w:r>
      <w:r w:rsidR="001A204B" w:rsidRPr="00AB06B7">
        <w:rPr>
          <w:rFonts w:ascii="Times New Roman" w:hAnsi="Times New Roman"/>
          <w:sz w:val="24"/>
          <w:szCs w:val="24"/>
        </w:rPr>
        <w:t>, 20</w:t>
      </w:r>
      <w:r w:rsidR="006F103F" w:rsidRPr="00AB06B7">
        <w:rPr>
          <w:rFonts w:ascii="Times New Roman" w:hAnsi="Times New Roman"/>
          <w:sz w:val="24"/>
          <w:szCs w:val="24"/>
        </w:rPr>
        <w:t>2</w:t>
      </w:r>
      <w:r w:rsidR="00EC55F8" w:rsidRPr="00AB06B7">
        <w:rPr>
          <w:rFonts w:ascii="Times New Roman" w:hAnsi="Times New Roman"/>
          <w:sz w:val="24"/>
          <w:szCs w:val="24"/>
        </w:rPr>
        <w:t>5</w:t>
      </w:r>
    </w:p>
    <w:p w:rsidR="00743F64" w:rsidRPr="00AB06B7" w:rsidRDefault="00743F64" w:rsidP="00E949BC">
      <w:pPr>
        <w:tabs>
          <w:tab w:val="left" w:pos="6663"/>
        </w:tabs>
        <w:spacing w:before="100" w:beforeAutospacing="1" w:after="100" w:afterAutospacing="1"/>
        <w:jc w:val="center"/>
        <w:rPr>
          <w:rFonts w:ascii="Times New Roman" w:hAnsi="Times New Roman"/>
          <w:sz w:val="24"/>
          <w:szCs w:val="24"/>
        </w:rPr>
      </w:pPr>
    </w:p>
    <w:p w:rsidR="00743F64" w:rsidRPr="00AB06B7" w:rsidRDefault="00743F64" w:rsidP="00E949BC">
      <w:pPr>
        <w:tabs>
          <w:tab w:val="left" w:pos="6663"/>
        </w:tabs>
        <w:spacing w:before="100" w:beforeAutospacing="1" w:after="100" w:afterAutospacing="1"/>
        <w:jc w:val="center"/>
        <w:rPr>
          <w:rFonts w:ascii="Times New Roman" w:hAnsi="Times New Roman"/>
          <w:sz w:val="24"/>
          <w:szCs w:val="24"/>
        </w:rPr>
      </w:pPr>
    </w:p>
    <w:p w:rsidR="00743F64" w:rsidRPr="00AB06B7" w:rsidRDefault="00743F64" w:rsidP="00E949BC">
      <w:pPr>
        <w:tabs>
          <w:tab w:val="left" w:pos="6663"/>
        </w:tabs>
        <w:spacing w:before="100" w:beforeAutospacing="1" w:after="100" w:afterAutospacing="1"/>
        <w:jc w:val="center"/>
        <w:rPr>
          <w:rFonts w:ascii="Times New Roman" w:hAnsi="Times New Roman"/>
          <w:sz w:val="24"/>
          <w:szCs w:val="24"/>
        </w:rPr>
      </w:pPr>
    </w:p>
    <w:p w:rsidR="00131F27" w:rsidRPr="00AB06B7" w:rsidRDefault="00131F27" w:rsidP="00E949BC">
      <w:pPr>
        <w:tabs>
          <w:tab w:val="left" w:pos="6663"/>
        </w:tabs>
        <w:spacing w:before="100" w:beforeAutospacing="1" w:after="100" w:afterAutospacing="1"/>
        <w:jc w:val="center"/>
        <w:rPr>
          <w:rFonts w:ascii="Times New Roman" w:hAnsi="Times New Roman"/>
          <w:sz w:val="24"/>
          <w:szCs w:val="24"/>
        </w:rPr>
      </w:pPr>
    </w:p>
    <w:p w:rsidR="00131F27" w:rsidRPr="00AB06B7" w:rsidRDefault="00131F27" w:rsidP="00E949BC">
      <w:pPr>
        <w:tabs>
          <w:tab w:val="left" w:pos="6663"/>
        </w:tabs>
        <w:spacing w:before="100" w:beforeAutospacing="1" w:after="100" w:afterAutospacing="1"/>
        <w:jc w:val="center"/>
        <w:rPr>
          <w:rFonts w:ascii="Times New Roman" w:hAnsi="Times New Roman"/>
          <w:sz w:val="24"/>
          <w:szCs w:val="24"/>
        </w:rPr>
      </w:pPr>
    </w:p>
    <w:p w:rsidR="005951E5" w:rsidRPr="00AB06B7" w:rsidRDefault="00E36254" w:rsidP="00DF4B67">
      <w:pPr>
        <w:pStyle w:val="Heading1"/>
        <w:keepNext w:val="0"/>
        <w:widowControl w:val="0"/>
        <w:numPr>
          <w:ilvl w:val="0"/>
          <w:numId w:val="18"/>
        </w:numPr>
        <w:rPr>
          <w:rFonts w:ascii="Times New Roman" w:hAnsi="Times New Roman"/>
          <w:sz w:val="24"/>
          <w:szCs w:val="24"/>
          <w:lang w:val="lv-LV"/>
        </w:rPr>
      </w:pPr>
      <w:bookmarkStart w:id="1" w:name="_Toc325630442"/>
      <w:bookmarkStart w:id="2" w:name="_Toc325630813"/>
      <w:bookmarkStart w:id="3" w:name="_Toc325631268"/>
      <w:bookmarkStart w:id="4" w:name="_Toc336439994"/>
      <w:bookmarkStart w:id="5" w:name="_Toc426962451"/>
      <w:r w:rsidRPr="00AB06B7">
        <w:rPr>
          <w:rFonts w:ascii="Times New Roman" w:hAnsi="Times New Roman"/>
          <w:sz w:val="24"/>
          <w:szCs w:val="24"/>
          <w:lang w:val="lv-LV"/>
        </w:rPr>
        <w:t xml:space="preserve">VISPĀRĪGĀ </w:t>
      </w:r>
      <w:bookmarkStart w:id="6" w:name="_Toc480549817"/>
      <w:r w:rsidR="001A204B" w:rsidRPr="00AB06B7">
        <w:rPr>
          <w:rFonts w:ascii="Times New Roman" w:hAnsi="Times New Roman"/>
          <w:sz w:val="24"/>
          <w:szCs w:val="24"/>
          <w:lang w:val="lv-LV"/>
        </w:rPr>
        <w:t>INFORMĀCIJA</w:t>
      </w:r>
      <w:bookmarkStart w:id="7" w:name="_Toc325630239"/>
      <w:bookmarkStart w:id="8" w:name="_Toc325630444"/>
      <w:bookmarkStart w:id="9" w:name="_Toc325630815"/>
      <w:bookmarkStart w:id="10" w:name="_Toc325631269"/>
      <w:bookmarkStart w:id="11" w:name="_Toc336440016"/>
      <w:bookmarkStart w:id="12" w:name="_Toc426962459"/>
      <w:bookmarkStart w:id="13" w:name="_Toc322351059"/>
      <w:bookmarkStart w:id="14" w:name="_Toc322689685"/>
      <w:bookmarkStart w:id="15" w:name="_Toc325629838"/>
      <w:bookmarkStart w:id="16" w:name="_Toc325630692"/>
      <w:bookmarkStart w:id="17" w:name="_Toc336439995"/>
      <w:bookmarkStart w:id="18" w:name="_Toc380655951"/>
      <w:bookmarkStart w:id="19" w:name="_Toc477356045"/>
      <w:bookmarkStart w:id="20" w:name="_Toc480549818"/>
      <w:bookmarkEnd w:id="1"/>
      <w:bookmarkEnd w:id="2"/>
      <w:bookmarkEnd w:id="3"/>
      <w:bookmarkEnd w:id="4"/>
      <w:bookmarkEnd w:id="5"/>
      <w:bookmarkEnd w:id="6"/>
    </w:p>
    <w:p w:rsidR="00102A3B" w:rsidRPr="00AB06B7" w:rsidRDefault="00EE59C3" w:rsidP="00DF4B67">
      <w:pPr>
        <w:pStyle w:val="Heading2"/>
        <w:numPr>
          <w:ilvl w:val="1"/>
          <w:numId w:val="18"/>
        </w:numPr>
        <w:spacing w:before="120" w:after="120"/>
        <w:ind w:left="426" w:hanging="426"/>
        <w:rPr>
          <w:rFonts w:ascii="Times New Roman" w:hAnsi="Times New Roman"/>
          <w:sz w:val="24"/>
          <w:szCs w:val="24"/>
        </w:rPr>
      </w:pPr>
      <w:r w:rsidRPr="00AB06B7">
        <w:rPr>
          <w:rFonts w:ascii="Times New Roman" w:hAnsi="Times New Roman"/>
          <w:sz w:val="24"/>
          <w:szCs w:val="24"/>
        </w:rPr>
        <w:t xml:space="preserve">Iepirkuma veids, nosaukums un </w:t>
      </w:r>
      <w:r w:rsidR="00102A3B" w:rsidRPr="00AB06B7">
        <w:rPr>
          <w:rFonts w:ascii="Times New Roman" w:hAnsi="Times New Roman"/>
          <w:sz w:val="24"/>
          <w:szCs w:val="24"/>
        </w:rPr>
        <w:t>identifikācijas numurs</w:t>
      </w:r>
      <w:bookmarkEnd w:id="13"/>
      <w:bookmarkEnd w:id="14"/>
      <w:bookmarkEnd w:id="15"/>
      <w:bookmarkEnd w:id="16"/>
      <w:bookmarkEnd w:id="17"/>
      <w:bookmarkEnd w:id="18"/>
      <w:bookmarkEnd w:id="19"/>
      <w:bookmarkEnd w:id="20"/>
    </w:p>
    <w:p w:rsidR="00D731E7" w:rsidRPr="00AB06B7" w:rsidRDefault="00EE59C3" w:rsidP="00D731E7">
      <w:pPr>
        <w:pStyle w:val="Heading3"/>
        <w:tabs>
          <w:tab w:val="clear" w:pos="699"/>
          <w:tab w:val="num" w:pos="993"/>
        </w:tabs>
        <w:spacing w:before="120" w:after="120"/>
        <w:ind w:left="993" w:hanging="567"/>
        <w:jc w:val="both"/>
        <w:rPr>
          <w:rFonts w:ascii="Times New Roman" w:hAnsi="Times New Roman"/>
          <w:sz w:val="24"/>
        </w:rPr>
      </w:pPr>
      <w:r w:rsidRPr="00AB06B7">
        <w:rPr>
          <w:rFonts w:ascii="Times New Roman" w:hAnsi="Times New Roman"/>
          <w:sz w:val="24"/>
        </w:rPr>
        <w:t xml:space="preserve">Iepirkums tiek veikts saskaņā ar Publisko iepirkumu likuma </w:t>
      </w:r>
      <w:proofErr w:type="gramStart"/>
      <w:r w:rsidRPr="00AB06B7">
        <w:rPr>
          <w:rFonts w:ascii="Times New Roman" w:hAnsi="Times New Roman"/>
          <w:sz w:val="24"/>
        </w:rPr>
        <w:t>9.panta</w:t>
      </w:r>
      <w:proofErr w:type="gramEnd"/>
      <w:r w:rsidRPr="00AB06B7">
        <w:rPr>
          <w:rFonts w:ascii="Times New Roman" w:hAnsi="Times New Roman"/>
          <w:sz w:val="24"/>
        </w:rPr>
        <w:t xml:space="preserve"> nosacījumiem</w:t>
      </w:r>
      <w:r w:rsidR="00221B79" w:rsidRPr="00AB06B7">
        <w:rPr>
          <w:rFonts w:ascii="Times New Roman" w:hAnsi="Times New Roman"/>
          <w:sz w:val="24"/>
        </w:rPr>
        <w:t xml:space="preserve"> </w:t>
      </w:r>
      <w:r w:rsidR="008F3E05" w:rsidRPr="00AB06B7">
        <w:rPr>
          <w:rFonts w:ascii="Times New Roman" w:hAnsi="Times New Roman"/>
          <w:color w:val="000000"/>
          <w:sz w:val="24"/>
        </w:rPr>
        <w:t>un citu iepirkuma priekšmetu regulējošo normatīvo aktu prasībām un šo nolikumu.</w:t>
      </w:r>
    </w:p>
    <w:p w:rsidR="00EE59C3" w:rsidRPr="00AB06B7" w:rsidRDefault="00EE59C3" w:rsidP="00EA186C">
      <w:pPr>
        <w:pStyle w:val="Heading3"/>
        <w:tabs>
          <w:tab w:val="clear" w:pos="699"/>
          <w:tab w:val="num" w:pos="993"/>
        </w:tabs>
        <w:spacing w:before="120" w:after="120"/>
        <w:ind w:left="993" w:hanging="567"/>
        <w:jc w:val="both"/>
        <w:rPr>
          <w:rFonts w:ascii="Times New Roman" w:hAnsi="Times New Roman"/>
          <w:b/>
          <w:sz w:val="24"/>
        </w:rPr>
      </w:pPr>
      <w:r w:rsidRPr="00AB06B7">
        <w:rPr>
          <w:rFonts w:ascii="Times New Roman" w:hAnsi="Times New Roman"/>
          <w:sz w:val="24"/>
        </w:rPr>
        <w:t xml:space="preserve">Iepirkuma nosaukums – </w:t>
      </w:r>
      <w:bookmarkStart w:id="21" w:name="_Hlk185414210"/>
      <w:r w:rsidR="00D731E7" w:rsidRPr="00AB06B7">
        <w:rPr>
          <w:rFonts w:ascii="Times New Roman" w:hAnsi="Times New Roman"/>
          <w:b/>
          <w:bCs w:val="0"/>
          <w:sz w:val="24"/>
        </w:rPr>
        <w:t>“</w:t>
      </w:r>
      <w:r w:rsidR="00903F88" w:rsidRPr="00AB06B7">
        <w:rPr>
          <w:rFonts w:ascii="Times New Roman" w:hAnsi="Times New Roman"/>
          <w:b/>
          <w:bCs w:val="0"/>
          <w:sz w:val="24"/>
        </w:rPr>
        <w:t>Grīdu segumu remonta darbi Ropažu novada pašvaldības iestāžu ēkās</w:t>
      </w:r>
      <w:r w:rsidR="00D731E7" w:rsidRPr="00AB06B7">
        <w:rPr>
          <w:rFonts w:ascii="Times New Roman" w:hAnsi="Times New Roman"/>
          <w:b/>
          <w:bCs w:val="0"/>
          <w:sz w:val="24"/>
        </w:rPr>
        <w:t>”</w:t>
      </w:r>
      <w:r w:rsidRPr="00AB06B7">
        <w:rPr>
          <w:rFonts w:ascii="Times New Roman" w:hAnsi="Times New Roman"/>
          <w:b/>
          <w:sz w:val="24"/>
        </w:rPr>
        <w:t xml:space="preserve"> </w:t>
      </w:r>
      <w:bookmarkEnd w:id="21"/>
      <w:r w:rsidRPr="00AB06B7">
        <w:rPr>
          <w:rFonts w:ascii="Times New Roman" w:hAnsi="Times New Roman"/>
          <w:sz w:val="24"/>
        </w:rPr>
        <w:t>(turpmāk – iepirkums).</w:t>
      </w:r>
    </w:p>
    <w:p w:rsidR="00EE59C3" w:rsidRPr="00AB06B7" w:rsidRDefault="00EE59C3" w:rsidP="00E867B9">
      <w:pPr>
        <w:pStyle w:val="Heading3"/>
        <w:tabs>
          <w:tab w:val="clear" w:pos="699"/>
          <w:tab w:val="num" w:pos="993"/>
        </w:tabs>
        <w:spacing w:before="120" w:after="120"/>
        <w:ind w:left="993" w:hanging="567"/>
        <w:rPr>
          <w:rFonts w:ascii="Times New Roman" w:hAnsi="Times New Roman"/>
          <w:sz w:val="24"/>
        </w:rPr>
      </w:pPr>
      <w:r w:rsidRPr="00AB06B7">
        <w:rPr>
          <w:rFonts w:ascii="Times New Roman" w:hAnsi="Times New Roman"/>
          <w:sz w:val="24"/>
        </w:rPr>
        <w:t xml:space="preserve">Iepirkuma identifikācijas numurs: </w:t>
      </w:r>
      <w:r w:rsidR="00AD2D85" w:rsidRPr="00AB06B7">
        <w:rPr>
          <w:rFonts w:ascii="Times New Roman" w:hAnsi="Times New Roman"/>
          <w:sz w:val="24"/>
        </w:rPr>
        <w:t>R</w:t>
      </w:r>
      <w:r w:rsidRPr="00AB06B7">
        <w:rPr>
          <w:rFonts w:ascii="Times New Roman" w:hAnsi="Times New Roman"/>
          <w:sz w:val="24"/>
        </w:rPr>
        <w:t>NP 202</w:t>
      </w:r>
      <w:r w:rsidR="00743F64" w:rsidRPr="00AB06B7">
        <w:rPr>
          <w:rFonts w:ascii="Times New Roman" w:hAnsi="Times New Roman"/>
          <w:sz w:val="24"/>
        </w:rPr>
        <w:t>5</w:t>
      </w:r>
      <w:r w:rsidRPr="00AB06B7">
        <w:rPr>
          <w:rFonts w:ascii="Times New Roman" w:hAnsi="Times New Roman"/>
          <w:sz w:val="24"/>
        </w:rPr>
        <w:t>/</w:t>
      </w:r>
      <w:r w:rsidR="00743F64" w:rsidRPr="00AB06B7">
        <w:rPr>
          <w:rFonts w:ascii="Times New Roman" w:hAnsi="Times New Roman"/>
          <w:sz w:val="24"/>
        </w:rPr>
        <w:t>3</w:t>
      </w:r>
      <w:r w:rsidR="00903F88" w:rsidRPr="00AB06B7">
        <w:rPr>
          <w:rFonts w:ascii="Times New Roman" w:hAnsi="Times New Roman"/>
          <w:sz w:val="24"/>
        </w:rPr>
        <w:t>0</w:t>
      </w:r>
      <w:r w:rsidRPr="00AB06B7">
        <w:rPr>
          <w:rFonts w:ascii="Times New Roman" w:hAnsi="Times New Roman"/>
          <w:sz w:val="24"/>
        </w:rPr>
        <w:t xml:space="preserve">. </w:t>
      </w:r>
    </w:p>
    <w:p w:rsidR="00102A3B" w:rsidRPr="00AB06B7" w:rsidRDefault="00102A3B" w:rsidP="00DF4B67">
      <w:pPr>
        <w:pStyle w:val="Heading2"/>
        <w:numPr>
          <w:ilvl w:val="1"/>
          <w:numId w:val="18"/>
        </w:numPr>
        <w:spacing w:before="120" w:after="120"/>
        <w:ind w:left="426" w:hanging="426"/>
        <w:rPr>
          <w:rFonts w:ascii="Times New Roman" w:hAnsi="Times New Roman"/>
          <w:sz w:val="24"/>
          <w:szCs w:val="24"/>
        </w:rPr>
      </w:pPr>
      <w:bookmarkStart w:id="22" w:name="_Toc322351060"/>
      <w:bookmarkStart w:id="23" w:name="_Toc322689686"/>
      <w:bookmarkStart w:id="24" w:name="_Toc325629839"/>
      <w:bookmarkStart w:id="25" w:name="_Toc325630693"/>
      <w:bookmarkStart w:id="26" w:name="_Toc336439996"/>
      <w:bookmarkStart w:id="27" w:name="_Toc380655952"/>
      <w:bookmarkStart w:id="28" w:name="_Toc477356046"/>
      <w:bookmarkStart w:id="29" w:name="_Toc480549819"/>
      <w:r w:rsidRPr="00AB06B7">
        <w:rPr>
          <w:rFonts w:ascii="Times New Roman" w:hAnsi="Times New Roman"/>
          <w:sz w:val="24"/>
          <w:szCs w:val="24"/>
        </w:rPr>
        <w:t>Pasūtītājs</w:t>
      </w:r>
      <w:bookmarkEnd w:id="22"/>
      <w:bookmarkEnd w:id="23"/>
      <w:bookmarkEnd w:id="24"/>
      <w:bookmarkEnd w:id="25"/>
      <w:bookmarkEnd w:id="26"/>
      <w:bookmarkEnd w:id="27"/>
      <w:bookmarkEnd w:id="28"/>
      <w:bookmarkEnd w:id="29"/>
      <w:r w:rsidR="00C355DF" w:rsidRPr="00AB06B7">
        <w:rPr>
          <w:rFonts w:ascii="Times New Roman" w:hAnsi="Times New Roman"/>
          <w:sz w:val="24"/>
          <w:szCs w:val="24"/>
        </w:rPr>
        <w:t xml:space="preserve">: </w:t>
      </w:r>
    </w:p>
    <w:tbl>
      <w:tblPr>
        <w:tblW w:w="90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378"/>
      </w:tblGrid>
      <w:tr w:rsidR="00AD2D85" w:rsidRPr="00AB06B7">
        <w:tc>
          <w:tcPr>
            <w:tcW w:w="2689" w:type="dxa"/>
            <w:shd w:val="clear" w:color="auto" w:fill="auto"/>
          </w:tcPr>
          <w:p w:rsidR="00AD2D85" w:rsidRPr="00AB06B7" w:rsidRDefault="00AD2D85">
            <w:pPr>
              <w:spacing w:before="60" w:after="60"/>
              <w:ind w:right="113"/>
              <w:jc w:val="both"/>
              <w:rPr>
                <w:rFonts w:ascii="Times New Roman" w:hAnsi="Times New Roman"/>
                <w:b/>
                <w:sz w:val="24"/>
                <w:szCs w:val="24"/>
              </w:rPr>
            </w:pPr>
            <w:r w:rsidRPr="00AB06B7">
              <w:rPr>
                <w:rFonts w:ascii="Times New Roman" w:hAnsi="Times New Roman"/>
                <w:b/>
                <w:sz w:val="24"/>
                <w:szCs w:val="24"/>
              </w:rPr>
              <w:t>Pasūtītāja nosaukums:</w:t>
            </w:r>
          </w:p>
        </w:tc>
        <w:tc>
          <w:tcPr>
            <w:tcW w:w="6378" w:type="dxa"/>
            <w:shd w:val="clear" w:color="auto" w:fill="auto"/>
          </w:tcPr>
          <w:p w:rsidR="00AD2D85" w:rsidRPr="00AB06B7" w:rsidRDefault="00AD2D85">
            <w:pPr>
              <w:spacing w:before="60" w:after="60"/>
              <w:ind w:right="113"/>
              <w:jc w:val="both"/>
              <w:rPr>
                <w:rFonts w:ascii="Times New Roman" w:hAnsi="Times New Roman"/>
                <w:sz w:val="24"/>
                <w:szCs w:val="24"/>
              </w:rPr>
            </w:pPr>
            <w:r w:rsidRPr="00AB06B7">
              <w:rPr>
                <w:rFonts w:ascii="Times New Roman" w:hAnsi="Times New Roman"/>
                <w:sz w:val="24"/>
                <w:szCs w:val="24"/>
              </w:rPr>
              <w:t>Ropažu novada pašvaldība</w:t>
            </w:r>
          </w:p>
        </w:tc>
      </w:tr>
      <w:tr w:rsidR="00AD2D85" w:rsidRPr="00AB06B7">
        <w:tc>
          <w:tcPr>
            <w:tcW w:w="2689" w:type="dxa"/>
            <w:shd w:val="clear" w:color="auto" w:fill="auto"/>
          </w:tcPr>
          <w:p w:rsidR="00AD2D85" w:rsidRPr="00AB06B7" w:rsidRDefault="00AD2D85">
            <w:pPr>
              <w:spacing w:before="60" w:after="60"/>
              <w:ind w:right="113"/>
              <w:jc w:val="both"/>
              <w:rPr>
                <w:rFonts w:ascii="Times New Roman" w:hAnsi="Times New Roman"/>
                <w:b/>
                <w:sz w:val="24"/>
                <w:szCs w:val="24"/>
              </w:rPr>
            </w:pPr>
            <w:r w:rsidRPr="00AB06B7">
              <w:rPr>
                <w:rFonts w:ascii="Times New Roman" w:hAnsi="Times New Roman"/>
                <w:b/>
                <w:sz w:val="24"/>
                <w:szCs w:val="24"/>
              </w:rPr>
              <w:t>Reģistrācijas numurs:</w:t>
            </w:r>
          </w:p>
        </w:tc>
        <w:tc>
          <w:tcPr>
            <w:tcW w:w="6378" w:type="dxa"/>
            <w:shd w:val="clear" w:color="auto" w:fill="auto"/>
          </w:tcPr>
          <w:p w:rsidR="00AD2D85" w:rsidRPr="00AB06B7" w:rsidRDefault="00AD2D85">
            <w:pPr>
              <w:spacing w:before="60" w:after="60"/>
              <w:ind w:right="113"/>
              <w:jc w:val="both"/>
              <w:rPr>
                <w:rFonts w:ascii="Times New Roman" w:hAnsi="Times New Roman"/>
                <w:sz w:val="24"/>
                <w:szCs w:val="24"/>
              </w:rPr>
            </w:pPr>
            <w:r w:rsidRPr="00AB06B7">
              <w:rPr>
                <w:rFonts w:ascii="Times New Roman" w:hAnsi="Times New Roman"/>
                <w:sz w:val="24"/>
                <w:szCs w:val="24"/>
              </w:rPr>
              <w:t>90000067986</w:t>
            </w:r>
          </w:p>
        </w:tc>
      </w:tr>
      <w:tr w:rsidR="00AD2D85" w:rsidRPr="00AB06B7">
        <w:tc>
          <w:tcPr>
            <w:tcW w:w="2689" w:type="dxa"/>
            <w:shd w:val="clear" w:color="auto" w:fill="auto"/>
          </w:tcPr>
          <w:p w:rsidR="00AD2D85" w:rsidRPr="00AB06B7" w:rsidRDefault="00AD2D85">
            <w:pPr>
              <w:spacing w:before="60" w:after="60"/>
              <w:ind w:right="113"/>
              <w:jc w:val="both"/>
              <w:rPr>
                <w:rFonts w:ascii="Times New Roman" w:hAnsi="Times New Roman"/>
                <w:b/>
                <w:sz w:val="24"/>
                <w:szCs w:val="24"/>
              </w:rPr>
            </w:pPr>
            <w:r w:rsidRPr="00AB06B7">
              <w:rPr>
                <w:rFonts w:ascii="Times New Roman" w:hAnsi="Times New Roman"/>
                <w:b/>
                <w:sz w:val="24"/>
                <w:szCs w:val="24"/>
              </w:rPr>
              <w:t>Juridiskā adrese:</w:t>
            </w:r>
          </w:p>
        </w:tc>
        <w:tc>
          <w:tcPr>
            <w:tcW w:w="6378" w:type="dxa"/>
            <w:shd w:val="clear" w:color="auto" w:fill="auto"/>
          </w:tcPr>
          <w:p w:rsidR="00AD2D85" w:rsidRPr="00AB06B7" w:rsidRDefault="00AD2D85" w:rsidP="00D3691D">
            <w:pPr>
              <w:ind w:right="113"/>
              <w:jc w:val="both"/>
              <w:rPr>
                <w:rFonts w:ascii="Times New Roman" w:hAnsi="Times New Roman"/>
                <w:sz w:val="24"/>
                <w:szCs w:val="24"/>
              </w:rPr>
            </w:pPr>
            <w:r w:rsidRPr="00AB06B7">
              <w:rPr>
                <w:rFonts w:ascii="Times New Roman" w:hAnsi="Times New Roman"/>
                <w:sz w:val="24"/>
                <w:szCs w:val="24"/>
              </w:rPr>
              <w:t>Institūta iela 1A, Ulbroka, Stopiņu pagasts, Ropažu novads, LV-2130, Latvija</w:t>
            </w:r>
          </w:p>
        </w:tc>
      </w:tr>
      <w:tr w:rsidR="00AD2D85" w:rsidRPr="00AB06B7">
        <w:tc>
          <w:tcPr>
            <w:tcW w:w="2689" w:type="dxa"/>
            <w:shd w:val="clear" w:color="auto" w:fill="auto"/>
          </w:tcPr>
          <w:p w:rsidR="00AD2D85" w:rsidRPr="00AB06B7" w:rsidRDefault="00AD2D85">
            <w:pPr>
              <w:spacing w:before="60" w:after="60"/>
              <w:ind w:right="113"/>
              <w:jc w:val="both"/>
              <w:rPr>
                <w:rFonts w:ascii="Times New Roman" w:hAnsi="Times New Roman"/>
                <w:b/>
                <w:sz w:val="24"/>
                <w:szCs w:val="24"/>
              </w:rPr>
            </w:pPr>
            <w:r w:rsidRPr="00AB06B7">
              <w:rPr>
                <w:rFonts w:ascii="Times New Roman" w:hAnsi="Times New Roman"/>
                <w:b/>
                <w:sz w:val="24"/>
                <w:szCs w:val="24"/>
              </w:rPr>
              <w:t>Kontaktpersona:</w:t>
            </w:r>
          </w:p>
        </w:tc>
        <w:tc>
          <w:tcPr>
            <w:tcW w:w="6378" w:type="dxa"/>
            <w:shd w:val="clear" w:color="auto" w:fill="auto"/>
          </w:tcPr>
          <w:p w:rsidR="00225CFB" w:rsidRPr="00AB06B7" w:rsidRDefault="00AD2D85" w:rsidP="008E0A1F">
            <w:pPr>
              <w:ind w:right="58"/>
              <w:jc w:val="both"/>
              <w:rPr>
                <w:rFonts w:ascii="Times New Roman" w:eastAsia="Times New Roman" w:hAnsi="Times New Roman"/>
                <w:sz w:val="24"/>
                <w:szCs w:val="24"/>
              </w:rPr>
            </w:pPr>
            <w:r w:rsidRPr="00AB06B7">
              <w:rPr>
                <w:rFonts w:ascii="Times New Roman" w:hAnsi="Times New Roman"/>
                <w:sz w:val="24"/>
                <w:szCs w:val="24"/>
              </w:rPr>
              <w:t xml:space="preserve">Par iepirkuma nolikumu un procedūru: Komisijas sekretāre </w:t>
            </w:r>
            <w:r w:rsidR="00FD7C4D" w:rsidRPr="00AB06B7">
              <w:rPr>
                <w:rFonts w:ascii="Times New Roman" w:hAnsi="Times New Roman"/>
                <w:sz w:val="24"/>
                <w:szCs w:val="24"/>
              </w:rPr>
              <w:t>Agrita Roģe</w:t>
            </w:r>
            <w:r w:rsidRPr="00AB06B7">
              <w:rPr>
                <w:rFonts w:ascii="Times New Roman" w:hAnsi="Times New Roman"/>
                <w:sz w:val="24"/>
                <w:szCs w:val="24"/>
              </w:rPr>
              <w:t xml:space="preserve">, e-pasta adrese: </w:t>
            </w:r>
            <w:hyperlink r:id="rId8" w:history="1">
              <w:r w:rsidR="008E0A1F" w:rsidRPr="00AB06B7">
                <w:rPr>
                  <w:rStyle w:val="Hyperlink"/>
                  <w:rFonts w:ascii="Times New Roman" w:hAnsi="Times New Roman"/>
                  <w:sz w:val="24"/>
                  <w:szCs w:val="24"/>
                  <w:lang w:eastAsia="lv-LV"/>
                </w:rPr>
                <w:t>iepirkums@ropazi.lv</w:t>
              </w:r>
            </w:hyperlink>
            <w:r w:rsidR="008E0A1F" w:rsidRPr="00AB06B7">
              <w:rPr>
                <w:rStyle w:val="Hyperlink"/>
                <w:rFonts w:ascii="Times New Roman" w:hAnsi="Times New Roman"/>
                <w:sz w:val="24"/>
                <w:szCs w:val="24"/>
                <w:lang w:eastAsia="lv-LV"/>
              </w:rPr>
              <w:t>.</w:t>
            </w:r>
          </w:p>
        </w:tc>
      </w:tr>
      <w:tr w:rsidR="00AD2D85" w:rsidRPr="00AB06B7">
        <w:trPr>
          <w:trHeight w:val="838"/>
        </w:trPr>
        <w:tc>
          <w:tcPr>
            <w:tcW w:w="2689" w:type="dxa"/>
            <w:shd w:val="clear" w:color="auto" w:fill="auto"/>
          </w:tcPr>
          <w:p w:rsidR="00AD2D85" w:rsidRPr="00AB06B7" w:rsidRDefault="00AD2D85">
            <w:pPr>
              <w:ind w:right="113"/>
              <w:jc w:val="both"/>
              <w:rPr>
                <w:rFonts w:ascii="Times New Roman" w:hAnsi="Times New Roman"/>
                <w:b/>
                <w:sz w:val="24"/>
                <w:szCs w:val="24"/>
              </w:rPr>
            </w:pPr>
            <w:r w:rsidRPr="00AB06B7">
              <w:rPr>
                <w:rFonts w:ascii="Times New Roman" w:hAnsi="Times New Roman"/>
                <w:b/>
                <w:sz w:val="24"/>
                <w:szCs w:val="24"/>
              </w:rPr>
              <w:t>Darba laiks:</w:t>
            </w:r>
          </w:p>
        </w:tc>
        <w:tc>
          <w:tcPr>
            <w:tcW w:w="6378" w:type="dxa"/>
            <w:shd w:val="clear" w:color="auto" w:fill="auto"/>
          </w:tcPr>
          <w:p w:rsidR="00AD2D85" w:rsidRPr="00AB06B7" w:rsidRDefault="00AD2D85">
            <w:pPr>
              <w:pBdr>
                <w:bottom w:val="single" w:sz="6" w:space="4" w:color="F7F7F7"/>
              </w:pBdr>
              <w:shd w:val="clear" w:color="auto" w:fill="FFFFFF"/>
              <w:spacing w:before="60" w:after="60"/>
              <w:rPr>
                <w:rFonts w:ascii="Times New Roman" w:hAnsi="Times New Roman"/>
                <w:sz w:val="24"/>
                <w:szCs w:val="24"/>
              </w:rPr>
            </w:pPr>
            <w:r w:rsidRPr="00AB06B7">
              <w:rPr>
                <w:rFonts w:ascii="Times New Roman" w:hAnsi="Times New Roman"/>
                <w:sz w:val="24"/>
                <w:szCs w:val="24"/>
              </w:rPr>
              <w:t xml:space="preserve">Pirmdiena </w:t>
            </w:r>
            <w:r w:rsidR="006D317C" w:rsidRPr="00AB06B7">
              <w:rPr>
                <w:rFonts w:ascii="Times New Roman" w:hAnsi="Times New Roman"/>
                <w:sz w:val="24"/>
                <w:szCs w:val="24"/>
              </w:rPr>
              <w:t>8</w:t>
            </w:r>
            <w:r w:rsidRPr="00AB06B7">
              <w:rPr>
                <w:rFonts w:ascii="Times New Roman" w:hAnsi="Times New Roman"/>
                <w:sz w:val="24"/>
                <w:szCs w:val="24"/>
              </w:rPr>
              <w:t>:30-13:00, 13:30-1</w:t>
            </w:r>
            <w:r w:rsidR="006D317C" w:rsidRPr="00AB06B7">
              <w:rPr>
                <w:rFonts w:ascii="Times New Roman" w:hAnsi="Times New Roman"/>
                <w:sz w:val="24"/>
                <w:szCs w:val="24"/>
              </w:rPr>
              <w:t>8</w:t>
            </w:r>
            <w:r w:rsidRPr="00AB06B7">
              <w:rPr>
                <w:rFonts w:ascii="Times New Roman" w:hAnsi="Times New Roman"/>
                <w:sz w:val="24"/>
                <w:szCs w:val="24"/>
              </w:rPr>
              <w:t>:00</w:t>
            </w:r>
          </w:p>
          <w:p w:rsidR="00AD2D85" w:rsidRPr="00AB06B7" w:rsidRDefault="00AD2D85">
            <w:pPr>
              <w:pBdr>
                <w:bottom w:val="single" w:sz="6" w:space="4" w:color="F7F7F7"/>
              </w:pBdr>
              <w:shd w:val="clear" w:color="auto" w:fill="FFFFFF"/>
              <w:spacing w:before="60" w:after="60"/>
              <w:rPr>
                <w:rFonts w:ascii="Times New Roman" w:hAnsi="Times New Roman"/>
                <w:sz w:val="24"/>
                <w:szCs w:val="24"/>
              </w:rPr>
            </w:pPr>
            <w:r w:rsidRPr="00AB06B7">
              <w:rPr>
                <w:rFonts w:ascii="Times New Roman" w:hAnsi="Times New Roman"/>
                <w:sz w:val="24"/>
                <w:szCs w:val="24"/>
              </w:rPr>
              <w:t>Otrdiena 8:30-13:00, 13:30-17:00</w:t>
            </w:r>
          </w:p>
          <w:p w:rsidR="00AD2D85" w:rsidRPr="00AB06B7" w:rsidRDefault="00AD2D85">
            <w:pPr>
              <w:pBdr>
                <w:bottom w:val="single" w:sz="6" w:space="4" w:color="F7F7F7"/>
              </w:pBdr>
              <w:shd w:val="clear" w:color="auto" w:fill="FFFFFF"/>
              <w:spacing w:before="60" w:after="60"/>
              <w:rPr>
                <w:rFonts w:ascii="Times New Roman" w:hAnsi="Times New Roman"/>
                <w:sz w:val="24"/>
                <w:szCs w:val="24"/>
              </w:rPr>
            </w:pPr>
            <w:r w:rsidRPr="00AB06B7">
              <w:rPr>
                <w:rFonts w:ascii="Times New Roman" w:hAnsi="Times New Roman"/>
                <w:sz w:val="24"/>
                <w:szCs w:val="24"/>
              </w:rPr>
              <w:t>Trešdiena 8:30-13:00, 13:30-17:00</w:t>
            </w:r>
          </w:p>
          <w:p w:rsidR="00AD2D85" w:rsidRPr="00AB06B7" w:rsidRDefault="00AD2D85">
            <w:pPr>
              <w:pBdr>
                <w:bottom w:val="single" w:sz="6" w:space="4" w:color="F7F7F7"/>
              </w:pBdr>
              <w:shd w:val="clear" w:color="auto" w:fill="FFFFFF"/>
              <w:spacing w:before="60" w:after="60"/>
              <w:rPr>
                <w:rFonts w:ascii="Times New Roman" w:hAnsi="Times New Roman"/>
                <w:sz w:val="24"/>
                <w:szCs w:val="24"/>
              </w:rPr>
            </w:pPr>
            <w:r w:rsidRPr="00AB06B7">
              <w:rPr>
                <w:rFonts w:ascii="Times New Roman" w:hAnsi="Times New Roman"/>
                <w:sz w:val="24"/>
                <w:szCs w:val="24"/>
              </w:rPr>
              <w:t>Ceturtdiena 8:30-13:00, 13:30-18:00</w:t>
            </w:r>
          </w:p>
          <w:p w:rsidR="00AD2D85" w:rsidRPr="00AB06B7" w:rsidRDefault="00AD2D85">
            <w:pPr>
              <w:pBdr>
                <w:bottom w:val="single" w:sz="6" w:space="4" w:color="F7F7F7"/>
              </w:pBdr>
              <w:shd w:val="clear" w:color="auto" w:fill="FFFFFF"/>
              <w:spacing w:before="60" w:after="60"/>
              <w:rPr>
                <w:rFonts w:ascii="Times New Roman" w:hAnsi="Times New Roman"/>
                <w:sz w:val="24"/>
                <w:szCs w:val="24"/>
              </w:rPr>
            </w:pPr>
            <w:r w:rsidRPr="00AB06B7">
              <w:rPr>
                <w:rFonts w:ascii="Times New Roman" w:hAnsi="Times New Roman"/>
                <w:sz w:val="24"/>
                <w:szCs w:val="24"/>
              </w:rPr>
              <w:t>Piektdiena 8:30-13:00, 13:30-15:00</w:t>
            </w:r>
          </w:p>
        </w:tc>
      </w:tr>
      <w:tr w:rsidR="00AD2D85" w:rsidRPr="00AB06B7">
        <w:trPr>
          <w:trHeight w:val="838"/>
        </w:trPr>
        <w:tc>
          <w:tcPr>
            <w:tcW w:w="2689" w:type="dxa"/>
            <w:shd w:val="clear" w:color="auto" w:fill="auto"/>
          </w:tcPr>
          <w:p w:rsidR="00AD2D85" w:rsidRPr="00AB06B7" w:rsidRDefault="00AD2D85">
            <w:pPr>
              <w:ind w:right="113"/>
              <w:jc w:val="both"/>
              <w:rPr>
                <w:rFonts w:ascii="Times New Roman" w:hAnsi="Times New Roman"/>
                <w:b/>
                <w:sz w:val="24"/>
                <w:szCs w:val="24"/>
              </w:rPr>
            </w:pPr>
            <w:r w:rsidRPr="00AB06B7">
              <w:rPr>
                <w:rFonts w:ascii="Times New Roman" w:hAnsi="Times New Roman"/>
                <w:b/>
                <w:sz w:val="24"/>
                <w:szCs w:val="24"/>
              </w:rPr>
              <w:t>Iepirkuma komisija:</w:t>
            </w:r>
          </w:p>
        </w:tc>
        <w:tc>
          <w:tcPr>
            <w:tcW w:w="6378" w:type="dxa"/>
            <w:shd w:val="clear" w:color="auto" w:fill="auto"/>
          </w:tcPr>
          <w:p w:rsidR="00AD2D85" w:rsidRPr="00AB06B7" w:rsidRDefault="00743F64" w:rsidP="00D3691D">
            <w:pPr>
              <w:jc w:val="both"/>
              <w:rPr>
                <w:rFonts w:ascii="Times New Roman" w:hAnsi="Times New Roman"/>
                <w:sz w:val="24"/>
                <w:szCs w:val="24"/>
              </w:rPr>
            </w:pPr>
            <w:r w:rsidRPr="00AB06B7">
              <w:rPr>
                <w:rFonts w:ascii="Times New Roman" w:hAnsi="Times New Roman"/>
                <w:sz w:val="24"/>
                <w:szCs w:val="24"/>
              </w:rPr>
              <w:t xml:space="preserve">Ropažu novada pašvaldības Iepirkumu komisija (turpmāk – Iepirkumu komisija), kas izveidota ar Ropažu novada pašvaldības domes </w:t>
            </w:r>
            <w:proofErr w:type="gramStart"/>
            <w:r w:rsidRPr="00AB06B7">
              <w:rPr>
                <w:rFonts w:ascii="Times New Roman" w:hAnsi="Times New Roman"/>
                <w:sz w:val="24"/>
                <w:szCs w:val="24"/>
              </w:rPr>
              <w:t>2025.gada</w:t>
            </w:r>
            <w:proofErr w:type="gramEnd"/>
            <w:r w:rsidRPr="00AB06B7">
              <w:rPr>
                <w:rFonts w:ascii="Times New Roman" w:hAnsi="Times New Roman"/>
                <w:sz w:val="24"/>
                <w:szCs w:val="24"/>
              </w:rPr>
              <w:t xml:space="preserve"> 14.janvāra lēmumu Nr. 3773 </w:t>
            </w:r>
            <w:r w:rsidRPr="00AB06B7">
              <w:rPr>
                <w:rFonts w:ascii="Times New Roman" w:hAnsi="Times New Roman"/>
                <w:i/>
                <w:iCs/>
                <w:sz w:val="24"/>
                <w:szCs w:val="24"/>
              </w:rPr>
              <w:t>“</w:t>
            </w:r>
            <w:r w:rsidRPr="00AB06B7">
              <w:rPr>
                <w:rFonts w:ascii="Times New Roman" w:hAnsi="Times New Roman"/>
                <w:bCs/>
                <w:i/>
                <w:iCs/>
                <w:sz w:val="24"/>
                <w:szCs w:val="24"/>
              </w:rPr>
              <w:t>Par Ropažu novada pašvaldības Iepirkumu komisijas sastāva apstiprināšanu</w:t>
            </w:r>
            <w:r w:rsidRPr="00AB06B7">
              <w:rPr>
                <w:rFonts w:ascii="Times New Roman" w:hAnsi="Times New Roman"/>
                <w:i/>
                <w:iCs/>
                <w:sz w:val="24"/>
                <w:szCs w:val="24"/>
              </w:rPr>
              <w:t>”</w:t>
            </w:r>
            <w:r w:rsidRPr="00AB06B7">
              <w:rPr>
                <w:rFonts w:ascii="Times New Roman" w:hAnsi="Times New Roman"/>
                <w:sz w:val="24"/>
                <w:szCs w:val="24"/>
              </w:rPr>
              <w:t xml:space="preserve"> (protokols Nr.113/2025, 2.§)</w:t>
            </w:r>
          </w:p>
        </w:tc>
      </w:tr>
      <w:tr w:rsidR="00AD2D85" w:rsidRPr="00AB06B7">
        <w:tc>
          <w:tcPr>
            <w:tcW w:w="2689" w:type="dxa"/>
            <w:shd w:val="clear" w:color="auto" w:fill="auto"/>
          </w:tcPr>
          <w:p w:rsidR="00AD2D85" w:rsidRPr="00AB06B7" w:rsidRDefault="00AD2D85">
            <w:pPr>
              <w:spacing w:before="60" w:after="60"/>
              <w:ind w:right="113"/>
              <w:rPr>
                <w:rFonts w:ascii="Times New Roman" w:hAnsi="Times New Roman"/>
                <w:b/>
                <w:sz w:val="24"/>
                <w:szCs w:val="24"/>
              </w:rPr>
            </w:pPr>
            <w:r w:rsidRPr="00AB06B7">
              <w:rPr>
                <w:rFonts w:ascii="Times New Roman" w:hAnsi="Times New Roman"/>
                <w:b/>
                <w:sz w:val="24"/>
                <w:szCs w:val="24"/>
              </w:rPr>
              <w:t>Pasūtītāja profila adrese:</w:t>
            </w:r>
          </w:p>
        </w:tc>
        <w:bookmarkStart w:id="30" w:name="_Hlk121308947"/>
        <w:tc>
          <w:tcPr>
            <w:tcW w:w="6378" w:type="dxa"/>
            <w:shd w:val="clear" w:color="auto" w:fill="auto"/>
          </w:tcPr>
          <w:p w:rsidR="00AD2D85" w:rsidRPr="00AB06B7" w:rsidRDefault="00AD2D85">
            <w:pPr>
              <w:rPr>
                <w:rFonts w:ascii="Times New Roman" w:hAnsi="Times New Roman"/>
                <w:sz w:val="24"/>
                <w:szCs w:val="24"/>
                <w:u w:val="single"/>
              </w:rPr>
            </w:pPr>
            <w:r w:rsidRPr="00AB06B7">
              <w:rPr>
                <w:rFonts w:ascii="Times New Roman" w:hAnsi="Times New Roman"/>
                <w:sz w:val="24"/>
                <w:szCs w:val="24"/>
              </w:rPr>
              <w:fldChar w:fldCharType="begin"/>
            </w:r>
            <w:r w:rsidRPr="00AB06B7">
              <w:rPr>
                <w:rFonts w:ascii="Times New Roman" w:hAnsi="Times New Roman"/>
                <w:sz w:val="24"/>
                <w:szCs w:val="24"/>
              </w:rPr>
              <w:instrText>HYPERLINK "https://www.eis.gov.lv/EKEIS/Supplier/Organizer/16547"</w:instrText>
            </w:r>
            <w:r w:rsidRPr="00AB06B7">
              <w:rPr>
                <w:rFonts w:ascii="Times New Roman" w:hAnsi="Times New Roman"/>
                <w:sz w:val="24"/>
                <w:szCs w:val="24"/>
              </w:rPr>
            </w:r>
            <w:r w:rsidRPr="00AB06B7">
              <w:rPr>
                <w:rFonts w:ascii="Times New Roman" w:hAnsi="Times New Roman"/>
                <w:sz w:val="24"/>
                <w:szCs w:val="24"/>
              </w:rPr>
              <w:fldChar w:fldCharType="separate"/>
            </w:r>
            <w:r w:rsidRPr="00AB06B7">
              <w:rPr>
                <w:rStyle w:val="Hyperlink"/>
                <w:rFonts w:ascii="Times New Roman" w:hAnsi="Times New Roman"/>
                <w:color w:val="auto"/>
                <w:sz w:val="24"/>
                <w:szCs w:val="24"/>
              </w:rPr>
              <w:t>https://www.eis.gov.lv/EKEIS/Supplier/Organizer/16547</w:t>
            </w:r>
            <w:r w:rsidRPr="00AB06B7">
              <w:rPr>
                <w:rStyle w:val="Hyperlink"/>
                <w:rFonts w:ascii="Times New Roman" w:hAnsi="Times New Roman"/>
                <w:color w:val="auto"/>
                <w:sz w:val="24"/>
                <w:szCs w:val="24"/>
              </w:rPr>
              <w:fldChar w:fldCharType="end"/>
            </w:r>
            <w:proofErr w:type="gramStart"/>
            <w:r w:rsidR="004249E9" w:rsidRPr="00AB06B7">
              <w:rPr>
                <w:rStyle w:val="Hyperlink"/>
                <w:rFonts w:ascii="Times New Roman" w:hAnsi="Times New Roman"/>
                <w:color w:val="auto"/>
                <w:sz w:val="24"/>
                <w:szCs w:val="24"/>
              </w:rPr>
              <w:t xml:space="preserve"> </w:t>
            </w:r>
            <w:r w:rsidRPr="00AB06B7">
              <w:rPr>
                <w:rFonts w:ascii="Times New Roman" w:hAnsi="Times New Roman"/>
                <w:sz w:val="24"/>
                <w:szCs w:val="24"/>
              </w:rPr>
              <w:t xml:space="preserve"> </w:t>
            </w:r>
            <w:proofErr w:type="gramEnd"/>
          </w:p>
          <w:bookmarkEnd w:id="30"/>
          <w:p w:rsidR="00AD2D85" w:rsidRPr="00AB06B7" w:rsidRDefault="00AD2D85">
            <w:pPr>
              <w:spacing w:before="60" w:after="60"/>
              <w:ind w:right="113"/>
              <w:jc w:val="both"/>
              <w:rPr>
                <w:rFonts w:ascii="Times New Roman" w:hAnsi="Times New Roman"/>
                <w:sz w:val="24"/>
                <w:szCs w:val="24"/>
              </w:rPr>
            </w:pPr>
            <w:r w:rsidRPr="00AB06B7">
              <w:rPr>
                <w:rFonts w:ascii="Times New Roman" w:hAnsi="Times New Roman"/>
                <w:sz w:val="24"/>
                <w:szCs w:val="24"/>
              </w:rPr>
              <w:t>Internetā publiski pieejama Pasūtītāja tīmekļvietne Valsts elektroniskās informācijas sistēma piedāvājumu saņemšanai - Elektronisko iepirkumu sistēma, kurā Pasūtītājs ievieto informāciju par turpmākajiem uzaicinājumiem iesniegt piedāvājumus, par plānotajiem iepirkumiem, noslēgtajiem līgumiem, pārtrauktajām procedūrām, kā arī citu normatīvajos aktos noteiktu ar iepirkumiem saistītu informāciju.</w:t>
            </w:r>
          </w:p>
        </w:tc>
      </w:tr>
      <w:tr w:rsidR="00494C14" w:rsidRPr="00AB06B7">
        <w:tc>
          <w:tcPr>
            <w:tcW w:w="2689" w:type="dxa"/>
            <w:shd w:val="clear" w:color="auto" w:fill="auto"/>
          </w:tcPr>
          <w:p w:rsidR="00494C14" w:rsidRPr="00AB06B7" w:rsidRDefault="00494C14">
            <w:pPr>
              <w:spacing w:before="60" w:after="60"/>
              <w:ind w:right="113"/>
              <w:rPr>
                <w:rFonts w:ascii="Times New Roman" w:hAnsi="Times New Roman"/>
                <w:b/>
                <w:sz w:val="24"/>
                <w:szCs w:val="24"/>
                <w:u w:val="single"/>
              </w:rPr>
            </w:pPr>
            <w:r w:rsidRPr="00AB06B7">
              <w:rPr>
                <w:rFonts w:ascii="Times New Roman" w:hAnsi="Times New Roman"/>
                <w:b/>
                <w:sz w:val="24"/>
                <w:szCs w:val="24"/>
                <w:u w:val="single"/>
              </w:rPr>
              <w:t>Objekta apsekošana</w:t>
            </w:r>
          </w:p>
        </w:tc>
        <w:tc>
          <w:tcPr>
            <w:tcW w:w="6378" w:type="dxa"/>
            <w:shd w:val="clear" w:color="auto" w:fill="auto"/>
          </w:tcPr>
          <w:p w:rsidR="00131F27" w:rsidRPr="00AB06B7" w:rsidRDefault="00903F88" w:rsidP="00333BB6">
            <w:pPr>
              <w:rPr>
                <w:rFonts w:ascii="Times New Roman" w:hAnsi="Times New Roman"/>
                <w:sz w:val="24"/>
                <w:szCs w:val="24"/>
              </w:rPr>
            </w:pPr>
            <w:r w:rsidRPr="00AB06B7">
              <w:rPr>
                <w:rFonts w:ascii="Times New Roman" w:hAnsi="Times New Roman"/>
                <w:sz w:val="24"/>
                <w:szCs w:val="24"/>
              </w:rPr>
              <w:t>Informācija par objektu apsekošanu norādīta katras iepirkuma daļas tehniskajā specifikācijā.</w:t>
            </w:r>
          </w:p>
        </w:tc>
      </w:tr>
    </w:tbl>
    <w:p w:rsidR="00E36254" w:rsidRPr="00AB06B7" w:rsidRDefault="00E36254" w:rsidP="00DF4B67">
      <w:pPr>
        <w:pStyle w:val="Heading2"/>
        <w:numPr>
          <w:ilvl w:val="1"/>
          <w:numId w:val="18"/>
        </w:numPr>
        <w:spacing w:before="120" w:after="120"/>
        <w:ind w:left="426" w:hanging="426"/>
        <w:rPr>
          <w:rFonts w:ascii="Times New Roman" w:hAnsi="Times New Roman"/>
          <w:sz w:val="24"/>
          <w:szCs w:val="24"/>
        </w:rPr>
      </w:pPr>
      <w:bookmarkStart w:id="31" w:name="_Toc322351064"/>
      <w:bookmarkStart w:id="32" w:name="_Toc322689690"/>
      <w:bookmarkStart w:id="33" w:name="_Toc325629843"/>
      <w:bookmarkStart w:id="34" w:name="_Toc325630697"/>
      <w:bookmarkStart w:id="35" w:name="_Toc336439998"/>
      <w:bookmarkStart w:id="36" w:name="_Toc322351062"/>
      <w:bookmarkStart w:id="37" w:name="_Toc322689688"/>
      <w:bookmarkStart w:id="38" w:name="_Toc325629841"/>
      <w:bookmarkStart w:id="39" w:name="_Toc325630695"/>
      <w:bookmarkStart w:id="40" w:name="_Toc329075500"/>
      <w:bookmarkStart w:id="41" w:name="_Toc334687895"/>
      <w:bookmarkStart w:id="42" w:name="_Toc353435473"/>
      <w:bookmarkStart w:id="43" w:name="_Toc380655954"/>
      <w:bookmarkStart w:id="44" w:name="_Toc477356048"/>
      <w:bookmarkStart w:id="45" w:name="_Toc480549821"/>
      <w:r w:rsidRPr="00AB06B7">
        <w:rPr>
          <w:rFonts w:ascii="Times New Roman" w:hAnsi="Times New Roman"/>
          <w:sz w:val="24"/>
          <w:szCs w:val="24"/>
        </w:rPr>
        <w:t>Iepirkuma priekšmets</w:t>
      </w:r>
    </w:p>
    <w:p w:rsidR="00F11A98" w:rsidRPr="00AB06B7" w:rsidRDefault="00EE59C3" w:rsidP="00D731E7">
      <w:pPr>
        <w:pStyle w:val="Heading3"/>
        <w:tabs>
          <w:tab w:val="clear" w:pos="699"/>
          <w:tab w:val="num" w:pos="851"/>
        </w:tabs>
        <w:spacing w:before="120" w:after="120"/>
        <w:ind w:left="851" w:hanging="709"/>
        <w:jc w:val="both"/>
      </w:pPr>
      <w:r w:rsidRPr="00AB06B7">
        <w:rPr>
          <w:rFonts w:ascii="Times New Roman" w:hAnsi="Times New Roman"/>
          <w:sz w:val="24"/>
        </w:rPr>
        <w:t xml:space="preserve">Iepirkuma priekšmets ir </w:t>
      </w:r>
      <w:r w:rsidR="00903F88" w:rsidRPr="00AB06B7">
        <w:rPr>
          <w:rFonts w:ascii="Times New Roman" w:hAnsi="Times New Roman"/>
          <w:b/>
          <w:bCs w:val="0"/>
          <w:sz w:val="24"/>
        </w:rPr>
        <w:t>grīdu segumu remonta darbi Ropažu novada pašvaldības iestāžu ēkās</w:t>
      </w:r>
      <w:r w:rsidR="00131F27" w:rsidRPr="00AB06B7">
        <w:rPr>
          <w:rFonts w:ascii="Times New Roman" w:hAnsi="Times New Roman"/>
          <w:sz w:val="24"/>
        </w:rPr>
        <w:t xml:space="preserve"> </w:t>
      </w:r>
      <w:r w:rsidR="00E36254" w:rsidRPr="00AB06B7">
        <w:rPr>
          <w:rFonts w:ascii="Times New Roman" w:hAnsi="Times New Roman"/>
          <w:sz w:val="24"/>
        </w:rPr>
        <w:t>saskaņā ar</w:t>
      </w:r>
      <w:r w:rsidR="00E36254" w:rsidRPr="00AB06B7">
        <w:rPr>
          <w:rFonts w:ascii="Times New Roman" w:eastAsia="Batang" w:hAnsi="Times New Roman"/>
          <w:sz w:val="24"/>
          <w:lang w:eastAsia="ko-KR"/>
        </w:rPr>
        <w:t xml:space="preserve"> </w:t>
      </w:r>
      <w:r w:rsidR="006900C2" w:rsidRPr="00AB06B7">
        <w:rPr>
          <w:rFonts w:ascii="Times New Roman" w:eastAsia="Batang" w:hAnsi="Times New Roman"/>
          <w:sz w:val="24"/>
          <w:lang w:eastAsia="ko-KR"/>
        </w:rPr>
        <w:t>t</w:t>
      </w:r>
      <w:r w:rsidR="00E36254" w:rsidRPr="00AB06B7">
        <w:rPr>
          <w:rFonts w:ascii="Times New Roman" w:hAnsi="Times New Roman"/>
          <w:sz w:val="24"/>
        </w:rPr>
        <w:t>ehnisko specifikāciju (</w:t>
      </w:r>
      <w:r w:rsidR="00871984" w:rsidRPr="00AB06B7">
        <w:rPr>
          <w:rFonts w:ascii="Times New Roman" w:hAnsi="Times New Roman"/>
          <w:sz w:val="24"/>
        </w:rPr>
        <w:t xml:space="preserve">nolikuma </w:t>
      </w:r>
      <w:r w:rsidR="0002569E" w:rsidRPr="00AB06B7">
        <w:rPr>
          <w:rFonts w:ascii="Times New Roman" w:hAnsi="Times New Roman"/>
          <w:sz w:val="24"/>
        </w:rPr>
        <w:t>3</w:t>
      </w:r>
      <w:r w:rsidR="00E36254" w:rsidRPr="00AB06B7">
        <w:rPr>
          <w:rFonts w:ascii="Times New Roman" w:hAnsi="Times New Roman"/>
          <w:sz w:val="24"/>
        </w:rPr>
        <w:t>.pielikums</w:t>
      </w:r>
      <w:r w:rsidR="00A66CCB" w:rsidRPr="00AB06B7">
        <w:rPr>
          <w:rFonts w:ascii="Times New Roman" w:hAnsi="Times New Roman"/>
          <w:sz w:val="24"/>
        </w:rPr>
        <w:t>)</w:t>
      </w:r>
      <w:r w:rsidR="009D1F0B" w:rsidRPr="00AB06B7">
        <w:rPr>
          <w:rFonts w:ascii="Times New Roman" w:hAnsi="Times New Roman"/>
          <w:sz w:val="24"/>
        </w:rPr>
        <w:t xml:space="preserve">, </w:t>
      </w:r>
      <w:bookmarkStart w:id="46" w:name="_Hlk185592463"/>
      <w:r w:rsidR="009D1F0B" w:rsidRPr="00AB06B7">
        <w:rPr>
          <w:rFonts w:ascii="Times New Roman" w:hAnsi="Times New Roman"/>
          <w:sz w:val="24"/>
        </w:rPr>
        <w:t xml:space="preserve">kas sadalīts </w:t>
      </w:r>
      <w:r w:rsidR="00903F88" w:rsidRPr="00AB06B7">
        <w:rPr>
          <w:rFonts w:ascii="Times New Roman" w:hAnsi="Times New Roman"/>
          <w:sz w:val="24"/>
        </w:rPr>
        <w:t>9</w:t>
      </w:r>
      <w:r w:rsidR="009D1F0B" w:rsidRPr="00AB06B7">
        <w:rPr>
          <w:rFonts w:ascii="Times New Roman" w:hAnsi="Times New Roman"/>
          <w:sz w:val="24"/>
        </w:rPr>
        <w:t xml:space="preserve"> (</w:t>
      </w:r>
      <w:r w:rsidR="00121D62" w:rsidRPr="00AB06B7">
        <w:rPr>
          <w:rFonts w:ascii="Times New Roman" w:hAnsi="Times New Roman"/>
          <w:sz w:val="24"/>
        </w:rPr>
        <w:t>deviņās</w:t>
      </w:r>
      <w:r w:rsidR="009D1F0B" w:rsidRPr="00AB06B7">
        <w:rPr>
          <w:rFonts w:ascii="Times New Roman" w:hAnsi="Times New Roman"/>
          <w:sz w:val="24"/>
        </w:rPr>
        <w:t>) daļās:</w:t>
      </w:r>
      <w:bookmarkEnd w:id="46"/>
    </w:p>
    <w:tbl>
      <w:tblPr>
        <w:tblW w:w="10774"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3686"/>
        <w:gridCol w:w="1377"/>
        <w:gridCol w:w="2734"/>
        <w:gridCol w:w="1559"/>
      </w:tblGrid>
      <w:tr w:rsidR="007103F6" w:rsidRPr="00AB06B7" w:rsidTr="000C5253">
        <w:tc>
          <w:tcPr>
            <w:tcW w:w="1418" w:type="dxa"/>
            <w:shd w:val="clear" w:color="auto" w:fill="B4C6E7"/>
          </w:tcPr>
          <w:p w:rsidR="007103F6" w:rsidRPr="00AB06B7" w:rsidRDefault="007103F6" w:rsidP="00D012EC">
            <w:pPr>
              <w:pStyle w:val="Heading3"/>
              <w:numPr>
                <w:ilvl w:val="0"/>
                <w:numId w:val="0"/>
              </w:numPr>
              <w:jc w:val="center"/>
              <w:rPr>
                <w:rFonts w:ascii="Times New Roman" w:hAnsi="Times New Roman"/>
                <w:szCs w:val="22"/>
              </w:rPr>
            </w:pPr>
            <w:bookmarkStart w:id="47" w:name="_Hlk196395855"/>
            <w:r w:rsidRPr="00AB06B7">
              <w:rPr>
                <w:rFonts w:ascii="Times New Roman" w:hAnsi="Times New Roman"/>
                <w:szCs w:val="22"/>
              </w:rPr>
              <w:lastRenderedPageBreak/>
              <w:t>Iepirkuma daļa</w:t>
            </w:r>
          </w:p>
        </w:tc>
        <w:tc>
          <w:tcPr>
            <w:tcW w:w="3686" w:type="dxa"/>
            <w:shd w:val="clear" w:color="auto" w:fill="B4C6E7"/>
          </w:tcPr>
          <w:p w:rsidR="007103F6" w:rsidRPr="00AB06B7" w:rsidRDefault="007103F6" w:rsidP="00D012EC">
            <w:pPr>
              <w:pStyle w:val="Heading3"/>
              <w:numPr>
                <w:ilvl w:val="0"/>
                <w:numId w:val="0"/>
              </w:numPr>
              <w:jc w:val="center"/>
              <w:rPr>
                <w:rFonts w:ascii="Times New Roman" w:hAnsi="Times New Roman"/>
                <w:szCs w:val="22"/>
              </w:rPr>
            </w:pPr>
            <w:r w:rsidRPr="00AB06B7">
              <w:rPr>
                <w:rFonts w:ascii="Times New Roman" w:hAnsi="Times New Roman"/>
                <w:szCs w:val="22"/>
              </w:rPr>
              <w:t>Nosaukums</w:t>
            </w:r>
          </w:p>
        </w:tc>
        <w:tc>
          <w:tcPr>
            <w:tcW w:w="1377" w:type="dxa"/>
            <w:shd w:val="clear" w:color="auto" w:fill="B4C6E7"/>
          </w:tcPr>
          <w:p w:rsidR="007103F6" w:rsidRPr="00AB06B7" w:rsidRDefault="007103F6" w:rsidP="00D012EC">
            <w:pPr>
              <w:pStyle w:val="Heading3"/>
              <w:numPr>
                <w:ilvl w:val="0"/>
                <w:numId w:val="0"/>
              </w:numPr>
              <w:jc w:val="center"/>
              <w:rPr>
                <w:rFonts w:ascii="Times New Roman" w:hAnsi="Times New Roman"/>
                <w:szCs w:val="22"/>
              </w:rPr>
            </w:pPr>
            <w:r w:rsidRPr="00AB06B7">
              <w:rPr>
                <w:rFonts w:ascii="Times New Roman" w:hAnsi="Times New Roman"/>
                <w:szCs w:val="22"/>
              </w:rPr>
              <w:t>Izpildes termiņš</w:t>
            </w:r>
          </w:p>
        </w:tc>
        <w:tc>
          <w:tcPr>
            <w:tcW w:w="2734" w:type="dxa"/>
            <w:shd w:val="clear" w:color="auto" w:fill="B4C6E7"/>
          </w:tcPr>
          <w:p w:rsidR="007103F6" w:rsidRPr="00AB06B7" w:rsidRDefault="007103F6" w:rsidP="00D012EC">
            <w:pPr>
              <w:pStyle w:val="Heading3"/>
              <w:numPr>
                <w:ilvl w:val="0"/>
                <w:numId w:val="0"/>
              </w:numPr>
              <w:jc w:val="center"/>
              <w:rPr>
                <w:rFonts w:ascii="Times New Roman" w:hAnsi="Times New Roman"/>
                <w:szCs w:val="22"/>
              </w:rPr>
            </w:pPr>
            <w:r w:rsidRPr="00AB06B7">
              <w:rPr>
                <w:rFonts w:ascii="Times New Roman" w:hAnsi="Times New Roman"/>
                <w:szCs w:val="22"/>
              </w:rPr>
              <w:t>Izpildes vieta</w:t>
            </w:r>
          </w:p>
        </w:tc>
        <w:tc>
          <w:tcPr>
            <w:tcW w:w="1559" w:type="dxa"/>
            <w:shd w:val="clear" w:color="auto" w:fill="B4C6E7"/>
          </w:tcPr>
          <w:p w:rsidR="007103F6" w:rsidRPr="00AB06B7" w:rsidRDefault="007103F6" w:rsidP="00D012EC">
            <w:pPr>
              <w:pStyle w:val="Heading3"/>
              <w:numPr>
                <w:ilvl w:val="0"/>
                <w:numId w:val="0"/>
              </w:numPr>
              <w:jc w:val="center"/>
              <w:rPr>
                <w:rFonts w:ascii="Times New Roman" w:hAnsi="Times New Roman"/>
                <w:szCs w:val="22"/>
              </w:rPr>
            </w:pPr>
            <w:r w:rsidRPr="00AB06B7">
              <w:rPr>
                <w:rFonts w:ascii="Times New Roman" w:hAnsi="Times New Roman"/>
                <w:szCs w:val="22"/>
              </w:rPr>
              <w:t>Plānotā summa EIR bez PVN</w:t>
            </w:r>
          </w:p>
        </w:tc>
      </w:tr>
      <w:tr w:rsidR="00903F88" w:rsidRPr="00AB06B7" w:rsidTr="00D012EC">
        <w:tc>
          <w:tcPr>
            <w:tcW w:w="1418" w:type="dxa"/>
            <w:shd w:val="clear" w:color="auto" w:fill="auto"/>
          </w:tcPr>
          <w:p w:rsidR="00903F88" w:rsidRPr="00AB06B7" w:rsidRDefault="00903F88" w:rsidP="00903F88">
            <w:pPr>
              <w:pStyle w:val="Heading3"/>
              <w:numPr>
                <w:ilvl w:val="0"/>
                <w:numId w:val="0"/>
              </w:numPr>
              <w:jc w:val="both"/>
              <w:rPr>
                <w:rFonts w:ascii="Times New Roman" w:hAnsi="Times New Roman"/>
                <w:sz w:val="24"/>
              </w:rPr>
            </w:pPr>
            <w:r w:rsidRPr="00AB06B7">
              <w:rPr>
                <w:rFonts w:ascii="Times New Roman" w:hAnsi="Times New Roman"/>
                <w:sz w:val="24"/>
              </w:rPr>
              <w:t>1.daļa</w:t>
            </w:r>
          </w:p>
        </w:tc>
        <w:tc>
          <w:tcPr>
            <w:tcW w:w="3686" w:type="dxa"/>
            <w:shd w:val="clear" w:color="auto" w:fill="auto"/>
          </w:tcPr>
          <w:p w:rsidR="00903F88" w:rsidRPr="00AB06B7" w:rsidRDefault="00903F88" w:rsidP="00903F88">
            <w:pPr>
              <w:pStyle w:val="Heading3"/>
              <w:numPr>
                <w:ilvl w:val="0"/>
                <w:numId w:val="0"/>
              </w:numPr>
              <w:jc w:val="both"/>
              <w:rPr>
                <w:rFonts w:ascii="Times New Roman" w:eastAsia="Batang" w:hAnsi="Times New Roman"/>
                <w:sz w:val="24"/>
                <w:lang w:eastAsia="ko-KR"/>
              </w:rPr>
            </w:pPr>
            <w:r w:rsidRPr="00AB06B7">
              <w:rPr>
                <w:rFonts w:ascii="Times New Roman" w:hAnsi="Times New Roman"/>
                <w:i/>
                <w:iCs/>
                <w:sz w:val="24"/>
              </w:rPr>
              <w:t>Ropažus sporta zāles grīdas parketa virskārtas atjaunošana un laukumu aprīkojuma maiņa</w:t>
            </w:r>
          </w:p>
        </w:tc>
        <w:tc>
          <w:tcPr>
            <w:tcW w:w="1377" w:type="dxa"/>
            <w:shd w:val="clear" w:color="auto" w:fill="auto"/>
          </w:tcPr>
          <w:p w:rsidR="00903F88" w:rsidRPr="00AB06B7" w:rsidRDefault="00903F88" w:rsidP="00903F88">
            <w:pPr>
              <w:rPr>
                <w:rFonts w:ascii="Times New Roman" w:hAnsi="Times New Roman"/>
                <w:bCs/>
                <w:sz w:val="24"/>
                <w:szCs w:val="24"/>
              </w:rPr>
            </w:pPr>
            <w:r w:rsidRPr="00AB06B7">
              <w:rPr>
                <w:rFonts w:ascii="Times New Roman" w:hAnsi="Times New Roman"/>
                <w:bCs/>
                <w:sz w:val="24"/>
                <w:szCs w:val="24"/>
              </w:rPr>
              <w:t>3 nedēļas</w:t>
            </w:r>
          </w:p>
        </w:tc>
        <w:tc>
          <w:tcPr>
            <w:tcW w:w="2734" w:type="dxa"/>
            <w:shd w:val="clear" w:color="auto" w:fill="auto"/>
            <w:vAlign w:val="center"/>
          </w:tcPr>
          <w:p w:rsidR="00903F88" w:rsidRPr="00AB06B7" w:rsidRDefault="00903F88" w:rsidP="00903F88">
            <w:pPr>
              <w:pStyle w:val="Heading3"/>
              <w:numPr>
                <w:ilvl w:val="0"/>
                <w:numId w:val="0"/>
              </w:numPr>
              <w:jc w:val="both"/>
              <w:rPr>
                <w:rFonts w:ascii="Times New Roman" w:hAnsi="Times New Roman"/>
                <w:b/>
                <w:bCs w:val="0"/>
                <w:sz w:val="24"/>
              </w:rPr>
            </w:pPr>
            <w:r w:rsidRPr="00AB06B7">
              <w:rPr>
                <w:rFonts w:ascii="Times New Roman" w:hAnsi="Times New Roman"/>
                <w:sz w:val="24"/>
              </w:rPr>
              <w:t xml:space="preserve">Sporta </w:t>
            </w:r>
            <w:proofErr w:type="gramStart"/>
            <w:r w:rsidRPr="00AB06B7">
              <w:rPr>
                <w:rFonts w:ascii="Times New Roman" w:hAnsi="Times New Roman"/>
                <w:sz w:val="24"/>
              </w:rPr>
              <w:t>2- k1</w:t>
            </w:r>
            <w:proofErr w:type="gramEnd"/>
            <w:r w:rsidRPr="00AB06B7">
              <w:rPr>
                <w:rFonts w:ascii="Times New Roman" w:hAnsi="Times New Roman"/>
                <w:sz w:val="24"/>
              </w:rPr>
              <w:t xml:space="preserve"> , Ropaži, Ropažu pagasts, Ropažu novads LV 2135</w:t>
            </w:r>
          </w:p>
        </w:tc>
        <w:tc>
          <w:tcPr>
            <w:tcW w:w="1559" w:type="dxa"/>
          </w:tcPr>
          <w:p w:rsidR="00903F88" w:rsidRPr="00AB06B7" w:rsidRDefault="00903F88" w:rsidP="00903F88">
            <w:pPr>
              <w:pStyle w:val="Heading3"/>
              <w:numPr>
                <w:ilvl w:val="0"/>
                <w:numId w:val="0"/>
              </w:numPr>
              <w:jc w:val="both"/>
              <w:rPr>
                <w:rFonts w:ascii="Times New Roman" w:hAnsi="Times New Roman"/>
                <w:b/>
                <w:bCs w:val="0"/>
                <w:sz w:val="24"/>
              </w:rPr>
            </w:pPr>
            <w:r w:rsidRPr="00AB06B7">
              <w:rPr>
                <w:rFonts w:ascii="Times New Roman" w:eastAsia="Times New Roman" w:hAnsi="Times New Roman"/>
                <w:sz w:val="24"/>
              </w:rPr>
              <w:t>16531</w:t>
            </w:r>
          </w:p>
        </w:tc>
      </w:tr>
      <w:tr w:rsidR="00903F88" w:rsidRPr="00AB06B7" w:rsidTr="00E47594">
        <w:tc>
          <w:tcPr>
            <w:tcW w:w="1418" w:type="dxa"/>
            <w:shd w:val="clear" w:color="auto" w:fill="auto"/>
          </w:tcPr>
          <w:p w:rsidR="00903F88" w:rsidRPr="00AB06B7" w:rsidRDefault="00903F88" w:rsidP="00903F88">
            <w:pPr>
              <w:pStyle w:val="Heading3"/>
              <w:numPr>
                <w:ilvl w:val="0"/>
                <w:numId w:val="0"/>
              </w:numPr>
              <w:jc w:val="both"/>
              <w:rPr>
                <w:rFonts w:ascii="Times New Roman" w:hAnsi="Times New Roman"/>
                <w:sz w:val="24"/>
              </w:rPr>
            </w:pPr>
            <w:r w:rsidRPr="00AB06B7">
              <w:rPr>
                <w:rFonts w:ascii="Times New Roman" w:hAnsi="Times New Roman"/>
                <w:sz w:val="24"/>
              </w:rPr>
              <w:t>2.daļa</w:t>
            </w:r>
          </w:p>
        </w:tc>
        <w:tc>
          <w:tcPr>
            <w:tcW w:w="3686" w:type="dxa"/>
            <w:shd w:val="clear" w:color="auto" w:fill="auto"/>
          </w:tcPr>
          <w:p w:rsidR="00903F88" w:rsidRPr="00AB06B7" w:rsidRDefault="00903F88" w:rsidP="00903F88">
            <w:pPr>
              <w:pStyle w:val="Heading3"/>
              <w:numPr>
                <w:ilvl w:val="0"/>
                <w:numId w:val="0"/>
              </w:numPr>
              <w:jc w:val="both"/>
              <w:rPr>
                <w:rFonts w:ascii="Times New Roman" w:eastAsia="Batang" w:hAnsi="Times New Roman"/>
                <w:color w:val="000000"/>
                <w:sz w:val="24"/>
                <w:lang w:eastAsia="ko-KR"/>
              </w:rPr>
            </w:pPr>
            <w:r w:rsidRPr="00AB06B7">
              <w:rPr>
                <w:rFonts w:ascii="Times New Roman" w:hAnsi="Times New Roman"/>
                <w:i/>
                <w:iCs/>
                <w:sz w:val="24"/>
              </w:rPr>
              <w:t>Zaķumuižas sporta zāles grīdas parketa virskārtas atjaunošana</w:t>
            </w:r>
          </w:p>
        </w:tc>
        <w:tc>
          <w:tcPr>
            <w:tcW w:w="1377" w:type="dxa"/>
            <w:shd w:val="clear" w:color="auto" w:fill="auto"/>
          </w:tcPr>
          <w:p w:rsidR="00903F88" w:rsidRPr="00AB06B7" w:rsidRDefault="00903F88" w:rsidP="00903F88">
            <w:pPr>
              <w:rPr>
                <w:rFonts w:ascii="Times New Roman" w:hAnsi="Times New Roman"/>
                <w:sz w:val="24"/>
                <w:szCs w:val="24"/>
              </w:rPr>
            </w:pPr>
            <w:r w:rsidRPr="00AB06B7">
              <w:rPr>
                <w:rFonts w:ascii="Times New Roman" w:hAnsi="Times New Roman"/>
                <w:sz w:val="24"/>
                <w:szCs w:val="24"/>
              </w:rPr>
              <w:t>1 nedēļa</w:t>
            </w:r>
          </w:p>
        </w:tc>
        <w:tc>
          <w:tcPr>
            <w:tcW w:w="2734" w:type="dxa"/>
            <w:shd w:val="clear" w:color="auto" w:fill="auto"/>
            <w:vAlign w:val="center"/>
          </w:tcPr>
          <w:p w:rsidR="00903F88" w:rsidRPr="00AB06B7" w:rsidRDefault="00903F88" w:rsidP="00903F88">
            <w:pPr>
              <w:pStyle w:val="Heading3"/>
              <w:numPr>
                <w:ilvl w:val="0"/>
                <w:numId w:val="0"/>
              </w:numPr>
              <w:jc w:val="both"/>
              <w:rPr>
                <w:rFonts w:ascii="Times New Roman" w:hAnsi="Times New Roman"/>
                <w:bCs w:val="0"/>
                <w:color w:val="000000"/>
                <w:sz w:val="24"/>
              </w:rPr>
            </w:pPr>
            <w:r w:rsidRPr="00AB06B7">
              <w:rPr>
                <w:rFonts w:ascii="Times New Roman" w:hAnsi="Times New Roman"/>
                <w:i/>
                <w:iCs/>
                <w:sz w:val="24"/>
              </w:rPr>
              <w:t>Zaķumuižas sporta zāles grīdas parketa virskārtas atjaunošana</w:t>
            </w:r>
          </w:p>
        </w:tc>
        <w:tc>
          <w:tcPr>
            <w:tcW w:w="1559" w:type="dxa"/>
          </w:tcPr>
          <w:p w:rsidR="00903F88" w:rsidRPr="00AB06B7" w:rsidRDefault="00903F88" w:rsidP="00903F88">
            <w:pPr>
              <w:pStyle w:val="Heading3"/>
              <w:numPr>
                <w:ilvl w:val="0"/>
                <w:numId w:val="0"/>
              </w:numPr>
              <w:jc w:val="both"/>
              <w:rPr>
                <w:rFonts w:ascii="Times New Roman" w:eastAsia="Times New Roman" w:hAnsi="Times New Roman"/>
                <w:bCs w:val="0"/>
                <w:sz w:val="24"/>
              </w:rPr>
            </w:pPr>
            <w:r w:rsidRPr="00AB06B7">
              <w:rPr>
                <w:rFonts w:ascii="Times New Roman" w:eastAsia="Times New Roman" w:hAnsi="Times New Roman"/>
                <w:sz w:val="24"/>
              </w:rPr>
              <w:t>2314</w:t>
            </w:r>
          </w:p>
        </w:tc>
      </w:tr>
      <w:tr w:rsidR="00903F88" w:rsidRPr="00AB06B7" w:rsidTr="00B03F99">
        <w:tc>
          <w:tcPr>
            <w:tcW w:w="1418" w:type="dxa"/>
            <w:shd w:val="clear" w:color="auto" w:fill="auto"/>
          </w:tcPr>
          <w:p w:rsidR="00903F88" w:rsidRPr="00AB06B7" w:rsidRDefault="00903F88" w:rsidP="00903F88">
            <w:pPr>
              <w:pStyle w:val="Heading3"/>
              <w:numPr>
                <w:ilvl w:val="0"/>
                <w:numId w:val="0"/>
              </w:numPr>
              <w:jc w:val="both"/>
              <w:rPr>
                <w:rFonts w:ascii="Times New Roman" w:hAnsi="Times New Roman"/>
                <w:sz w:val="24"/>
              </w:rPr>
            </w:pPr>
            <w:r w:rsidRPr="00AB06B7">
              <w:rPr>
                <w:rFonts w:ascii="Times New Roman" w:hAnsi="Times New Roman"/>
                <w:sz w:val="24"/>
              </w:rPr>
              <w:t>3.daļa</w:t>
            </w:r>
          </w:p>
        </w:tc>
        <w:tc>
          <w:tcPr>
            <w:tcW w:w="3686" w:type="dxa"/>
            <w:shd w:val="clear" w:color="auto" w:fill="auto"/>
          </w:tcPr>
          <w:p w:rsidR="00903F88" w:rsidRPr="00AB06B7" w:rsidRDefault="00903F88" w:rsidP="00903F88">
            <w:pPr>
              <w:pStyle w:val="Heading3"/>
              <w:numPr>
                <w:ilvl w:val="0"/>
                <w:numId w:val="0"/>
              </w:numPr>
              <w:jc w:val="both"/>
              <w:rPr>
                <w:rFonts w:ascii="Times New Roman" w:eastAsia="Batang" w:hAnsi="Times New Roman"/>
                <w:color w:val="000000"/>
                <w:sz w:val="24"/>
                <w:lang w:eastAsia="ko-KR"/>
              </w:rPr>
            </w:pPr>
            <w:r w:rsidRPr="00AB06B7">
              <w:rPr>
                <w:rFonts w:ascii="Times New Roman" w:hAnsi="Times New Roman"/>
                <w:i/>
                <w:iCs/>
                <w:sz w:val="24"/>
              </w:rPr>
              <w:t>Grīdu attīrīšana un vaskošana PII "Annele"</w:t>
            </w:r>
          </w:p>
        </w:tc>
        <w:tc>
          <w:tcPr>
            <w:tcW w:w="1377" w:type="dxa"/>
            <w:shd w:val="clear" w:color="auto" w:fill="auto"/>
          </w:tcPr>
          <w:p w:rsidR="00903F88" w:rsidRPr="00AB06B7" w:rsidRDefault="00903F88" w:rsidP="00903F88">
            <w:pPr>
              <w:jc w:val="both"/>
              <w:rPr>
                <w:rFonts w:ascii="Times New Roman" w:hAnsi="Times New Roman"/>
                <w:sz w:val="24"/>
                <w:szCs w:val="24"/>
              </w:rPr>
            </w:pPr>
            <w:r w:rsidRPr="00AB06B7">
              <w:rPr>
                <w:rFonts w:ascii="Times New Roman" w:hAnsi="Times New Roman"/>
                <w:sz w:val="24"/>
                <w:szCs w:val="24"/>
              </w:rPr>
              <w:t>1 mēnesis</w:t>
            </w:r>
          </w:p>
        </w:tc>
        <w:tc>
          <w:tcPr>
            <w:tcW w:w="2734" w:type="dxa"/>
            <w:shd w:val="clear" w:color="auto" w:fill="auto"/>
            <w:vAlign w:val="center"/>
          </w:tcPr>
          <w:p w:rsidR="00903F88" w:rsidRPr="00AB06B7" w:rsidRDefault="00903F88" w:rsidP="00903F88">
            <w:pPr>
              <w:pStyle w:val="Heading3"/>
              <w:numPr>
                <w:ilvl w:val="0"/>
                <w:numId w:val="0"/>
              </w:numPr>
              <w:jc w:val="both"/>
              <w:rPr>
                <w:rFonts w:ascii="Times New Roman" w:hAnsi="Times New Roman"/>
                <w:bCs w:val="0"/>
                <w:color w:val="000000"/>
                <w:sz w:val="24"/>
              </w:rPr>
            </w:pPr>
            <w:r w:rsidRPr="00AB06B7">
              <w:rPr>
                <w:rFonts w:ascii="Times New Roman" w:hAnsi="Times New Roman"/>
                <w:sz w:val="24"/>
              </w:rPr>
              <w:t>Centra iela 4, Ropaži, Ropažu pagasts, Ropažu novads, LV-2135</w:t>
            </w:r>
          </w:p>
        </w:tc>
        <w:tc>
          <w:tcPr>
            <w:tcW w:w="1559" w:type="dxa"/>
          </w:tcPr>
          <w:p w:rsidR="00903F88" w:rsidRPr="00AB06B7" w:rsidRDefault="00903F88" w:rsidP="00903F88">
            <w:pPr>
              <w:pStyle w:val="Heading3"/>
              <w:numPr>
                <w:ilvl w:val="0"/>
                <w:numId w:val="0"/>
              </w:numPr>
              <w:jc w:val="both"/>
              <w:rPr>
                <w:rFonts w:ascii="Times New Roman" w:eastAsia="Times New Roman" w:hAnsi="Times New Roman"/>
                <w:bCs w:val="0"/>
                <w:sz w:val="24"/>
              </w:rPr>
            </w:pPr>
            <w:r w:rsidRPr="00AB06B7">
              <w:rPr>
                <w:rFonts w:ascii="Times New Roman" w:hAnsi="Times New Roman"/>
                <w:sz w:val="24"/>
              </w:rPr>
              <w:t>2272</w:t>
            </w:r>
          </w:p>
        </w:tc>
      </w:tr>
      <w:tr w:rsidR="00903F88" w:rsidRPr="00AB06B7" w:rsidTr="000C5253">
        <w:tc>
          <w:tcPr>
            <w:tcW w:w="1418" w:type="dxa"/>
            <w:shd w:val="clear" w:color="auto" w:fill="auto"/>
          </w:tcPr>
          <w:p w:rsidR="00903F88" w:rsidRPr="00AB06B7" w:rsidRDefault="00903F88" w:rsidP="00903F88">
            <w:pPr>
              <w:pStyle w:val="Heading3"/>
              <w:numPr>
                <w:ilvl w:val="0"/>
                <w:numId w:val="0"/>
              </w:numPr>
              <w:jc w:val="both"/>
              <w:rPr>
                <w:rFonts w:ascii="Times New Roman" w:hAnsi="Times New Roman"/>
                <w:sz w:val="24"/>
              </w:rPr>
            </w:pPr>
            <w:r w:rsidRPr="00AB06B7">
              <w:rPr>
                <w:rFonts w:ascii="Times New Roman" w:hAnsi="Times New Roman"/>
                <w:sz w:val="24"/>
              </w:rPr>
              <w:t>4.daļa</w:t>
            </w:r>
          </w:p>
        </w:tc>
        <w:tc>
          <w:tcPr>
            <w:tcW w:w="3686" w:type="dxa"/>
            <w:shd w:val="clear" w:color="auto" w:fill="auto"/>
          </w:tcPr>
          <w:p w:rsidR="00903F88" w:rsidRPr="00AB06B7" w:rsidRDefault="00B42964" w:rsidP="00903F88">
            <w:pPr>
              <w:pStyle w:val="Heading3"/>
              <w:numPr>
                <w:ilvl w:val="0"/>
                <w:numId w:val="0"/>
              </w:numPr>
              <w:jc w:val="both"/>
              <w:rPr>
                <w:rFonts w:ascii="Times New Roman" w:eastAsia="Batang" w:hAnsi="Times New Roman"/>
                <w:color w:val="000000"/>
                <w:sz w:val="24"/>
                <w:lang w:eastAsia="ko-KR"/>
              </w:rPr>
            </w:pPr>
            <w:r w:rsidRPr="00AB06B7">
              <w:rPr>
                <w:rFonts w:ascii="Times New Roman" w:hAnsi="Times New Roman"/>
                <w:i/>
                <w:iCs/>
                <w:sz w:val="24"/>
              </w:rPr>
              <w:t>Aktu zāles grīdas remonts Vangažu vidusskolā</w:t>
            </w:r>
          </w:p>
        </w:tc>
        <w:tc>
          <w:tcPr>
            <w:tcW w:w="1377" w:type="dxa"/>
            <w:shd w:val="clear" w:color="auto" w:fill="auto"/>
          </w:tcPr>
          <w:p w:rsidR="00903F88" w:rsidRPr="00AB06B7" w:rsidRDefault="00B42964" w:rsidP="00903F88">
            <w:pPr>
              <w:jc w:val="both"/>
              <w:rPr>
                <w:rFonts w:ascii="Times New Roman" w:hAnsi="Times New Roman"/>
                <w:sz w:val="24"/>
                <w:szCs w:val="24"/>
              </w:rPr>
            </w:pPr>
            <w:r w:rsidRPr="00AB06B7">
              <w:rPr>
                <w:rFonts w:ascii="Times New Roman" w:hAnsi="Times New Roman"/>
                <w:sz w:val="24"/>
                <w:szCs w:val="24"/>
              </w:rPr>
              <w:t>1 mēnesis</w:t>
            </w:r>
          </w:p>
        </w:tc>
        <w:tc>
          <w:tcPr>
            <w:tcW w:w="2734" w:type="dxa"/>
            <w:shd w:val="clear" w:color="auto" w:fill="auto"/>
          </w:tcPr>
          <w:p w:rsidR="00903F88" w:rsidRPr="00AB06B7" w:rsidRDefault="00B42964" w:rsidP="00903F88">
            <w:pPr>
              <w:pStyle w:val="Heading3"/>
              <w:numPr>
                <w:ilvl w:val="0"/>
                <w:numId w:val="0"/>
              </w:numPr>
              <w:jc w:val="both"/>
              <w:rPr>
                <w:rFonts w:ascii="Times New Roman" w:hAnsi="Times New Roman"/>
                <w:bCs w:val="0"/>
                <w:color w:val="000000"/>
                <w:sz w:val="24"/>
              </w:rPr>
            </w:pPr>
            <w:r w:rsidRPr="00AB06B7">
              <w:rPr>
                <w:rFonts w:ascii="Times New Roman" w:hAnsi="Times New Roman"/>
                <w:sz w:val="24"/>
              </w:rPr>
              <w:t>Gaujas iela 2, Vangaži, Ropažu novads, LV-2136</w:t>
            </w:r>
          </w:p>
        </w:tc>
        <w:tc>
          <w:tcPr>
            <w:tcW w:w="1559" w:type="dxa"/>
          </w:tcPr>
          <w:p w:rsidR="00903F88" w:rsidRPr="00AB06B7" w:rsidRDefault="00B42964" w:rsidP="00903F88">
            <w:pPr>
              <w:pStyle w:val="Heading3"/>
              <w:numPr>
                <w:ilvl w:val="0"/>
                <w:numId w:val="0"/>
              </w:numPr>
              <w:jc w:val="both"/>
              <w:rPr>
                <w:rFonts w:ascii="Times New Roman" w:eastAsia="Times New Roman" w:hAnsi="Times New Roman"/>
                <w:bCs w:val="0"/>
                <w:sz w:val="24"/>
              </w:rPr>
            </w:pPr>
            <w:r w:rsidRPr="00AB06B7">
              <w:rPr>
                <w:rFonts w:ascii="Times New Roman" w:eastAsia="Times New Roman" w:hAnsi="Times New Roman"/>
                <w:sz w:val="24"/>
              </w:rPr>
              <w:t>8200</w:t>
            </w:r>
          </w:p>
        </w:tc>
      </w:tr>
      <w:tr w:rsidR="00903F88" w:rsidRPr="00AB06B7" w:rsidTr="000C5253">
        <w:tc>
          <w:tcPr>
            <w:tcW w:w="1418" w:type="dxa"/>
            <w:shd w:val="clear" w:color="auto" w:fill="auto"/>
          </w:tcPr>
          <w:p w:rsidR="00903F88" w:rsidRPr="00AB06B7" w:rsidRDefault="00903F88" w:rsidP="00903F88">
            <w:pPr>
              <w:pStyle w:val="Heading3"/>
              <w:numPr>
                <w:ilvl w:val="0"/>
                <w:numId w:val="0"/>
              </w:numPr>
              <w:jc w:val="both"/>
              <w:rPr>
                <w:rFonts w:ascii="Times New Roman" w:hAnsi="Times New Roman"/>
                <w:sz w:val="24"/>
              </w:rPr>
            </w:pPr>
            <w:r w:rsidRPr="00AB06B7">
              <w:rPr>
                <w:rFonts w:ascii="Times New Roman" w:hAnsi="Times New Roman"/>
                <w:sz w:val="24"/>
              </w:rPr>
              <w:t>5.daļa</w:t>
            </w:r>
          </w:p>
        </w:tc>
        <w:tc>
          <w:tcPr>
            <w:tcW w:w="3686" w:type="dxa"/>
            <w:shd w:val="clear" w:color="auto" w:fill="auto"/>
          </w:tcPr>
          <w:p w:rsidR="00903F88" w:rsidRPr="00AB06B7" w:rsidRDefault="00903F88" w:rsidP="00903F88">
            <w:pPr>
              <w:pStyle w:val="Heading3"/>
              <w:numPr>
                <w:ilvl w:val="0"/>
                <w:numId w:val="0"/>
              </w:numPr>
              <w:jc w:val="both"/>
              <w:rPr>
                <w:rFonts w:ascii="Times New Roman" w:eastAsia="Batang" w:hAnsi="Times New Roman"/>
                <w:color w:val="000000"/>
                <w:sz w:val="24"/>
                <w:lang w:eastAsia="ko-KR"/>
              </w:rPr>
            </w:pPr>
            <w:r w:rsidRPr="00AB06B7">
              <w:rPr>
                <w:rFonts w:ascii="Times New Roman" w:hAnsi="Times New Roman"/>
                <w:i/>
                <w:iCs/>
                <w:sz w:val="24"/>
              </w:rPr>
              <w:t>Parketa grīdas slīpēšana un lakošana Zaķumuižas bibliotēkā</w:t>
            </w:r>
          </w:p>
        </w:tc>
        <w:tc>
          <w:tcPr>
            <w:tcW w:w="1377" w:type="dxa"/>
            <w:shd w:val="clear" w:color="auto" w:fill="auto"/>
          </w:tcPr>
          <w:p w:rsidR="00903F88" w:rsidRPr="00AB06B7" w:rsidRDefault="00C6602E" w:rsidP="00903F88">
            <w:pPr>
              <w:jc w:val="both"/>
              <w:rPr>
                <w:rFonts w:ascii="Times New Roman" w:hAnsi="Times New Roman"/>
                <w:sz w:val="24"/>
                <w:szCs w:val="24"/>
              </w:rPr>
            </w:pPr>
            <w:r w:rsidRPr="00AB06B7">
              <w:rPr>
                <w:rFonts w:ascii="Times New Roman" w:hAnsi="Times New Roman"/>
                <w:sz w:val="24"/>
                <w:szCs w:val="24"/>
              </w:rPr>
              <w:t>1 mēnesis</w:t>
            </w:r>
          </w:p>
        </w:tc>
        <w:tc>
          <w:tcPr>
            <w:tcW w:w="2734" w:type="dxa"/>
            <w:shd w:val="clear" w:color="auto" w:fill="auto"/>
          </w:tcPr>
          <w:p w:rsidR="00903F88" w:rsidRPr="00AB06B7" w:rsidRDefault="00903F88" w:rsidP="00903F88">
            <w:pPr>
              <w:pStyle w:val="Heading3"/>
              <w:numPr>
                <w:ilvl w:val="0"/>
                <w:numId w:val="0"/>
              </w:numPr>
              <w:jc w:val="both"/>
              <w:rPr>
                <w:rFonts w:ascii="Times New Roman" w:hAnsi="Times New Roman"/>
                <w:bCs w:val="0"/>
                <w:color w:val="000000"/>
                <w:sz w:val="24"/>
              </w:rPr>
            </w:pPr>
            <w:r w:rsidRPr="00AB06B7">
              <w:rPr>
                <w:rFonts w:ascii="Times New Roman" w:hAnsi="Times New Roman"/>
                <w:sz w:val="24"/>
              </w:rPr>
              <w:t>Parka iela 6, Zaķumuiža, Ropažu pagasts, Ropažu novads, LV–2133</w:t>
            </w:r>
          </w:p>
        </w:tc>
        <w:tc>
          <w:tcPr>
            <w:tcW w:w="1559" w:type="dxa"/>
          </w:tcPr>
          <w:p w:rsidR="00903F88" w:rsidRPr="00AB06B7" w:rsidRDefault="00903F88" w:rsidP="00903F88">
            <w:pPr>
              <w:pStyle w:val="Heading3"/>
              <w:numPr>
                <w:ilvl w:val="0"/>
                <w:numId w:val="0"/>
              </w:numPr>
              <w:jc w:val="both"/>
              <w:rPr>
                <w:rFonts w:ascii="Times New Roman" w:eastAsia="Times New Roman" w:hAnsi="Times New Roman"/>
                <w:bCs w:val="0"/>
                <w:sz w:val="24"/>
              </w:rPr>
            </w:pPr>
            <w:r w:rsidRPr="00AB06B7">
              <w:rPr>
                <w:rFonts w:ascii="Times New Roman" w:eastAsia="Times New Roman" w:hAnsi="Times New Roman"/>
                <w:sz w:val="24"/>
              </w:rPr>
              <w:t>1091</w:t>
            </w:r>
          </w:p>
        </w:tc>
      </w:tr>
      <w:tr w:rsidR="00AB5A45" w:rsidRPr="00AB06B7" w:rsidTr="00320FDF">
        <w:tc>
          <w:tcPr>
            <w:tcW w:w="1418" w:type="dxa"/>
            <w:shd w:val="clear" w:color="auto" w:fill="auto"/>
          </w:tcPr>
          <w:p w:rsidR="00AB5A45" w:rsidRPr="00AB06B7" w:rsidRDefault="00AB5A45" w:rsidP="00AB5A45">
            <w:pPr>
              <w:pStyle w:val="Heading3"/>
              <w:numPr>
                <w:ilvl w:val="0"/>
                <w:numId w:val="0"/>
              </w:numPr>
              <w:jc w:val="both"/>
              <w:rPr>
                <w:rFonts w:ascii="Times New Roman" w:hAnsi="Times New Roman"/>
                <w:sz w:val="24"/>
              </w:rPr>
            </w:pPr>
            <w:r w:rsidRPr="00AB06B7">
              <w:rPr>
                <w:rFonts w:ascii="Times New Roman" w:hAnsi="Times New Roman"/>
                <w:sz w:val="24"/>
              </w:rPr>
              <w:t>6.daļa</w:t>
            </w:r>
          </w:p>
        </w:tc>
        <w:tc>
          <w:tcPr>
            <w:tcW w:w="3686" w:type="dxa"/>
            <w:shd w:val="clear" w:color="auto" w:fill="auto"/>
          </w:tcPr>
          <w:p w:rsidR="00AB5A45" w:rsidRPr="00AB06B7" w:rsidRDefault="00AB5A45" w:rsidP="00AB5A45">
            <w:pPr>
              <w:pStyle w:val="Heading3"/>
              <w:numPr>
                <w:ilvl w:val="0"/>
                <w:numId w:val="0"/>
              </w:numPr>
              <w:jc w:val="both"/>
              <w:rPr>
                <w:rFonts w:ascii="Times New Roman" w:hAnsi="Times New Roman"/>
                <w:i/>
                <w:iCs/>
                <w:sz w:val="24"/>
              </w:rPr>
            </w:pPr>
            <w:r w:rsidRPr="00AB06B7">
              <w:rPr>
                <w:rFonts w:ascii="Times New Roman" w:hAnsi="Times New Roman"/>
                <w:i/>
                <w:iCs/>
                <w:sz w:val="24"/>
              </w:rPr>
              <w:t>Līgo parka estrādes koka grīdas eļļošana Kultūras centrā "Ulbrokas Pērle"</w:t>
            </w:r>
          </w:p>
        </w:tc>
        <w:tc>
          <w:tcPr>
            <w:tcW w:w="1377" w:type="dxa"/>
            <w:shd w:val="clear" w:color="auto" w:fill="auto"/>
          </w:tcPr>
          <w:p w:rsidR="00AB5A45" w:rsidRPr="00AB06B7" w:rsidRDefault="00B42964" w:rsidP="00AB5A45">
            <w:pPr>
              <w:jc w:val="both"/>
              <w:rPr>
                <w:rFonts w:ascii="Times New Roman" w:hAnsi="Times New Roman"/>
                <w:sz w:val="24"/>
                <w:szCs w:val="24"/>
              </w:rPr>
            </w:pPr>
            <w:r w:rsidRPr="00AB06B7">
              <w:rPr>
                <w:rFonts w:ascii="Times New Roman" w:hAnsi="Times New Roman"/>
                <w:sz w:val="24"/>
                <w:szCs w:val="24"/>
              </w:rPr>
              <w:t>1 mēnesis</w:t>
            </w:r>
          </w:p>
        </w:tc>
        <w:tc>
          <w:tcPr>
            <w:tcW w:w="2734" w:type="dxa"/>
            <w:shd w:val="clear" w:color="auto" w:fill="auto"/>
            <w:vAlign w:val="center"/>
          </w:tcPr>
          <w:p w:rsidR="00AB5A45" w:rsidRPr="00AB06B7" w:rsidRDefault="00AB5A45" w:rsidP="00AB5A45">
            <w:pPr>
              <w:pStyle w:val="Heading3"/>
              <w:numPr>
                <w:ilvl w:val="0"/>
                <w:numId w:val="0"/>
              </w:numPr>
              <w:jc w:val="both"/>
              <w:rPr>
                <w:rFonts w:ascii="Times New Roman" w:hAnsi="Times New Roman"/>
                <w:sz w:val="24"/>
              </w:rPr>
            </w:pPr>
            <w:r w:rsidRPr="00AB06B7">
              <w:rPr>
                <w:rFonts w:ascii="Times New Roman" w:hAnsi="Times New Roman"/>
                <w:sz w:val="24"/>
              </w:rPr>
              <w:t>Institūta iela 3, Ulbroka, Stopiņu pagasts, Ropažu novads, LV-2130</w:t>
            </w:r>
          </w:p>
        </w:tc>
        <w:tc>
          <w:tcPr>
            <w:tcW w:w="1559" w:type="dxa"/>
          </w:tcPr>
          <w:p w:rsidR="00AB5A45" w:rsidRPr="00AB06B7" w:rsidRDefault="00AB5A45" w:rsidP="00AB5A45">
            <w:pPr>
              <w:pStyle w:val="Heading3"/>
              <w:numPr>
                <w:ilvl w:val="0"/>
                <w:numId w:val="0"/>
              </w:numPr>
              <w:jc w:val="both"/>
              <w:rPr>
                <w:rFonts w:ascii="Times New Roman" w:eastAsia="Times New Roman" w:hAnsi="Times New Roman"/>
                <w:sz w:val="24"/>
              </w:rPr>
            </w:pPr>
            <w:r w:rsidRPr="00AB06B7">
              <w:rPr>
                <w:rFonts w:ascii="Times New Roman" w:eastAsia="Times New Roman" w:hAnsi="Times New Roman"/>
                <w:sz w:val="24"/>
              </w:rPr>
              <w:t>2850</w:t>
            </w:r>
          </w:p>
        </w:tc>
      </w:tr>
      <w:tr w:rsidR="00D25DFC" w:rsidRPr="00AB06B7" w:rsidTr="00B03F99">
        <w:tc>
          <w:tcPr>
            <w:tcW w:w="1418" w:type="dxa"/>
            <w:shd w:val="clear" w:color="auto" w:fill="auto"/>
          </w:tcPr>
          <w:p w:rsidR="00D25DFC" w:rsidRPr="00AB06B7" w:rsidRDefault="00D25DFC" w:rsidP="00D25DFC">
            <w:pPr>
              <w:pStyle w:val="Heading3"/>
              <w:numPr>
                <w:ilvl w:val="0"/>
                <w:numId w:val="0"/>
              </w:numPr>
              <w:jc w:val="both"/>
              <w:rPr>
                <w:rFonts w:ascii="Times New Roman" w:hAnsi="Times New Roman"/>
                <w:sz w:val="24"/>
              </w:rPr>
            </w:pPr>
            <w:r w:rsidRPr="00AB06B7">
              <w:rPr>
                <w:rFonts w:ascii="Times New Roman" w:hAnsi="Times New Roman"/>
                <w:sz w:val="24"/>
              </w:rPr>
              <w:t>7.daļa</w:t>
            </w:r>
          </w:p>
        </w:tc>
        <w:tc>
          <w:tcPr>
            <w:tcW w:w="3686" w:type="dxa"/>
            <w:shd w:val="clear" w:color="auto" w:fill="auto"/>
          </w:tcPr>
          <w:p w:rsidR="00D25DFC" w:rsidRPr="00AB06B7" w:rsidRDefault="00D25DFC" w:rsidP="00D25DFC">
            <w:pPr>
              <w:pStyle w:val="Heading3"/>
              <w:numPr>
                <w:ilvl w:val="0"/>
                <w:numId w:val="0"/>
              </w:numPr>
              <w:jc w:val="both"/>
              <w:rPr>
                <w:rFonts w:ascii="Times New Roman" w:hAnsi="Times New Roman"/>
                <w:i/>
                <w:iCs/>
                <w:sz w:val="24"/>
              </w:rPr>
            </w:pPr>
            <w:r w:rsidRPr="00AB06B7">
              <w:rPr>
                <w:rFonts w:ascii="Times New Roman" w:hAnsi="Times New Roman"/>
                <w:i/>
                <w:iCs/>
                <w:sz w:val="24"/>
              </w:rPr>
              <w:t>Grīdu segumu atjaunošana, vaskošana PII "Pienenīte"</w:t>
            </w:r>
          </w:p>
        </w:tc>
        <w:tc>
          <w:tcPr>
            <w:tcW w:w="1377" w:type="dxa"/>
            <w:shd w:val="clear" w:color="auto" w:fill="auto"/>
          </w:tcPr>
          <w:p w:rsidR="00D25DFC" w:rsidRPr="00AB06B7" w:rsidRDefault="00D25DFC" w:rsidP="00D25DFC">
            <w:pPr>
              <w:jc w:val="both"/>
              <w:rPr>
                <w:rFonts w:ascii="Times New Roman" w:hAnsi="Times New Roman"/>
                <w:sz w:val="24"/>
                <w:szCs w:val="24"/>
              </w:rPr>
            </w:pPr>
            <w:r w:rsidRPr="00AB06B7">
              <w:rPr>
                <w:rFonts w:ascii="Times New Roman" w:hAnsi="Times New Roman"/>
                <w:sz w:val="24"/>
                <w:szCs w:val="24"/>
              </w:rPr>
              <w:t xml:space="preserve">2 </w:t>
            </w:r>
            <w:r w:rsidR="00882061">
              <w:rPr>
                <w:rFonts w:ascii="Times New Roman" w:hAnsi="Times New Roman"/>
                <w:sz w:val="24"/>
                <w:szCs w:val="24"/>
              </w:rPr>
              <w:t>mēneši</w:t>
            </w:r>
          </w:p>
        </w:tc>
        <w:tc>
          <w:tcPr>
            <w:tcW w:w="2734" w:type="dxa"/>
            <w:shd w:val="clear" w:color="auto" w:fill="auto"/>
            <w:vAlign w:val="center"/>
          </w:tcPr>
          <w:p w:rsidR="00D25DFC" w:rsidRPr="00AB06B7" w:rsidRDefault="00D25DFC" w:rsidP="00D25DFC">
            <w:pPr>
              <w:pStyle w:val="Heading3"/>
              <w:numPr>
                <w:ilvl w:val="0"/>
                <w:numId w:val="0"/>
              </w:numPr>
              <w:jc w:val="both"/>
              <w:rPr>
                <w:rFonts w:ascii="Times New Roman" w:hAnsi="Times New Roman"/>
                <w:sz w:val="24"/>
              </w:rPr>
            </w:pPr>
            <w:r w:rsidRPr="00AB06B7">
              <w:rPr>
                <w:rFonts w:ascii="Times New Roman" w:hAnsi="Times New Roman"/>
                <w:sz w:val="24"/>
              </w:rPr>
              <w:t>Institūta iela 34a, Ulbroka, Stopiņu pagasts, Ropažu novads</w:t>
            </w:r>
          </w:p>
        </w:tc>
        <w:tc>
          <w:tcPr>
            <w:tcW w:w="1559" w:type="dxa"/>
          </w:tcPr>
          <w:p w:rsidR="00D25DFC" w:rsidRPr="00AB06B7" w:rsidRDefault="00D25DFC" w:rsidP="00D25DFC">
            <w:pPr>
              <w:pStyle w:val="Heading3"/>
              <w:numPr>
                <w:ilvl w:val="0"/>
                <w:numId w:val="0"/>
              </w:numPr>
              <w:jc w:val="both"/>
              <w:rPr>
                <w:rFonts w:ascii="Times New Roman" w:eastAsia="Times New Roman" w:hAnsi="Times New Roman"/>
                <w:sz w:val="24"/>
              </w:rPr>
            </w:pPr>
            <w:r w:rsidRPr="00AB06B7">
              <w:rPr>
                <w:rFonts w:ascii="Times New Roman" w:eastAsia="Times New Roman" w:hAnsi="Times New Roman"/>
                <w:sz w:val="24"/>
              </w:rPr>
              <w:t>6611</w:t>
            </w:r>
          </w:p>
        </w:tc>
      </w:tr>
      <w:tr w:rsidR="00A43FBD" w:rsidRPr="00AB06B7" w:rsidTr="00B03F99">
        <w:tc>
          <w:tcPr>
            <w:tcW w:w="1418" w:type="dxa"/>
            <w:shd w:val="clear" w:color="auto" w:fill="auto"/>
          </w:tcPr>
          <w:p w:rsidR="00A43FBD" w:rsidRPr="00AB06B7" w:rsidRDefault="00A43FBD" w:rsidP="00A43FBD">
            <w:pPr>
              <w:pStyle w:val="Heading3"/>
              <w:numPr>
                <w:ilvl w:val="0"/>
                <w:numId w:val="0"/>
              </w:numPr>
              <w:jc w:val="both"/>
              <w:rPr>
                <w:rFonts w:ascii="Times New Roman" w:hAnsi="Times New Roman"/>
                <w:sz w:val="24"/>
              </w:rPr>
            </w:pPr>
            <w:r w:rsidRPr="00AB06B7">
              <w:rPr>
                <w:rFonts w:ascii="Times New Roman" w:hAnsi="Times New Roman"/>
                <w:sz w:val="24"/>
              </w:rPr>
              <w:t>8.daļa</w:t>
            </w:r>
          </w:p>
        </w:tc>
        <w:tc>
          <w:tcPr>
            <w:tcW w:w="3686" w:type="dxa"/>
            <w:shd w:val="clear" w:color="auto" w:fill="auto"/>
          </w:tcPr>
          <w:p w:rsidR="00A43FBD" w:rsidRPr="00AB06B7" w:rsidRDefault="00A43FBD" w:rsidP="00A43FBD">
            <w:pPr>
              <w:pStyle w:val="Heading3"/>
              <w:numPr>
                <w:ilvl w:val="0"/>
                <w:numId w:val="0"/>
              </w:numPr>
              <w:jc w:val="both"/>
              <w:rPr>
                <w:rFonts w:ascii="Times New Roman" w:hAnsi="Times New Roman"/>
                <w:i/>
                <w:iCs/>
                <w:sz w:val="24"/>
              </w:rPr>
            </w:pPr>
            <w:r w:rsidRPr="00AB06B7">
              <w:rPr>
                <w:rFonts w:ascii="Times New Roman" w:hAnsi="Times New Roman"/>
                <w:i/>
                <w:iCs/>
                <w:sz w:val="24"/>
              </w:rPr>
              <w:t>Parketa grīdu atjaunošana Upesleju sākumskolā</w:t>
            </w:r>
          </w:p>
        </w:tc>
        <w:tc>
          <w:tcPr>
            <w:tcW w:w="1377" w:type="dxa"/>
            <w:shd w:val="clear" w:color="auto" w:fill="auto"/>
          </w:tcPr>
          <w:p w:rsidR="00A43FBD" w:rsidRPr="00AB06B7" w:rsidRDefault="00A43FBD" w:rsidP="00A43FBD">
            <w:pPr>
              <w:jc w:val="both"/>
              <w:rPr>
                <w:rFonts w:ascii="Times New Roman" w:eastAsia="Times New Roman" w:hAnsi="Times New Roman"/>
                <w:bCs/>
                <w:sz w:val="24"/>
                <w:szCs w:val="24"/>
              </w:rPr>
            </w:pPr>
            <w:r w:rsidRPr="00AB06B7">
              <w:rPr>
                <w:rFonts w:ascii="Times New Roman" w:eastAsia="Times New Roman" w:hAnsi="Times New Roman"/>
                <w:bCs/>
                <w:sz w:val="24"/>
                <w:szCs w:val="24"/>
              </w:rPr>
              <w:t>1 mēnesis</w:t>
            </w:r>
          </w:p>
          <w:p w:rsidR="00A43FBD" w:rsidRPr="00AB06B7" w:rsidRDefault="00A43FBD" w:rsidP="00A43FBD">
            <w:pPr>
              <w:jc w:val="both"/>
              <w:rPr>
                <w:rFonts w:ascii="Times New Roman" w:hAnsi="Times New Roman"/>
                <w:sz w:val="24"/>
                <w:szCs w:val="24"/>
              </w:rPr>
            </w:pPr>
          </w:p>
        </w:tc>
        <w:tc>
          <w:tcPr>
            <w:tcW w:w="2734" w:type="dxa"/>
            <w:shd w:val="clear" w:color="auto" w:fill="auto"/>
            <w:vAlign w:val="center"/>
          </w:tcPr>
          <w:p w:rsidR="00A43FBD" w:rsidRPr="00AB06B7" w:rsidRDefault="00A43FBD" w:rsidP="00A43FBD">
            <w:pPr>
              <w:pStyle w:val="Heading3"/>
              <w:numPr>
                <w:ilvl w:val="0"/>
                <w:numId w:val="0"/>
              </w:numPr>
              <w:jc w:val="both"/>
              <w:rPr>
                <w:rFonts w:ascii="Times New Roman" w:hAnsi="Times New Roman"/>
                <w:sz w:val="24"/>
              </w:rPr>
            </w:pPr>
            <w:r w:rsidRPr="00AB06B7">
              <w:rPr>
                <w:rFonts w:ascii="Times New Roman" w:hAnsi="Times New Roman"/>
                <w:sz w:val="24"/>
              </w:rPr>
              <w:t>Ropažu novads, Stopiņu pagasts, Upeslejas, Skolas iela 12,LV-2118</w:t>
            </w:r>
          </w:p>
        </w:tc>
        <w:tc>
          <w:tcPr>
            <w:tcW w:w="1559" w:type="dxa"/>
          </w:tcPr>
          <w:p w:rsidR="00A43FBD" w:rsidRPr="00AB06B7" w:rsidRDefault="00A43FBD" w:rsidP="00A43FBD">
            <w:pPr>
              <w:pStyle w:val="Heading3"/>
              <w:numPr>
                <w:ilvl w:val="0"/>
                <w:numId w:val="0"/>
              </w:numPr>
              <w:jc w:val="both"/>
              <w:rPr>
                <w:rFonts w:ascii="Times New Roman" w:eastAsia="Times New Roman" w:hAnsi="Times New Roman"/>
                <w:sz w:val="24"/>
              </w:rPr>
            </w:pPr>
            <w:r w:rsidRPr="00AB06B7">
              <w:rPr>
                <w:rFonts w:ascii="Times New Roman" w:eastAsia="Times New Roman" w:hAnsi="Times New Roman"/>
                <w:sz w:val="24"/>
              </w:rPr>
              <w:t>3160</w:t>
            </w:r>
          </w:p>
        </w:tc>
      </w:tr>
      <w:tr w:rsidR="00A43FBD" w:rsidRPr="00AB06B7" w:rsidTr="000C5253">
        <w:tc>
          <w:tcPr>
            <w:tcW w:w="1418" w:type="dxa"/>
            <w:shd w:val="clear" w:color="auto" w:fill="auto"/>
          </w:tcPr>
          <w:p w:rsidR="00A43FBD" w:rsidRPr="00AB06B7" w:rsidRDefault="00A43FBD" w:rsidP="00A43FBD">
            <w:pPr>
              <w:pStyle w:val="Heading3"/>
              <w:numPr>
                <w:ilvl w:val="0"/>
                <w:numId w:val="0"/>
              </w:numPr>
              <w:jc w:val="both"/>
              <w:rPr>
                <w:rFonts w:ascii="Times New Roman" w:hAnsi="Times New Roman"/>
                <w:sz w:val="24"/>
              </w:rPr>
            </w:pPr>
            <w:r w:rsidRPr="00AB06B7">
              <w:rPr>
                <w:rFonts w:ascii="Times New Roman" w:hAnsi="Times New Roman"/>
                <w:sz w:val="24"/>
              </w:rPr>
              <w:t>9.daļa</w:t>
            </w:r>
          </w:p>
        </w:tc>
        <w:tc>
          <w:tcPr>
            <w:tcW w:w="3686" w:type="dxa"/>
            <w:shd w:val="clear" w:color="auto" w:fill="auto"/>
          </w:tcPr>
          <w:p w:rsidR="00A43FBD" w:rsidRPr="00AB06B7" w:rsidRDefault="00A43FBD" w:rsidP="00A43FBD">
            <w:pPr>
              <w:pStyle w:val="Heading3"/>
              <w:numPr>
                <w:ilvl w:val="0"/>
                <w:numId w:val="0"/>
              </w:numPr>
              <w:jc w:val="both"/>
              <w:rPr>
                <w:rFonts w:ascii="Times New Roman" w:hAnsi="Times New Roman"/>
                <w:i/>
                <w:iCs/>
                <w:sz w:val="24"/>
              </w:rPr>
            </w:pPr>
            <w:r w:rsidRPr="00AB06B7">
              <w:rPr>
                <w:rFonts w:ascii="Times New Roman" w:hAnsi="Times New Roman"/>
                <w:i/>
                <w:iCs/>
                <w:sz w:val="24"/>
              </w:rPr>
              <w:t>Parketa grīdas tīrīšana un eļļošana Vangažu kultūras namā</w:t>
            </w:r>
          </w:p>
        </w:tc>
        <w:tc>
          <w:tcPr>
            <w:tcW w:w="1377" w:type="dxa"/>
            <w:shd w:val="clear" w:color="auto" w:fill="auto"/>
          </w:tcPr>
          <w:p w:rsidR="00A43FBD" w:rsidRPr="00AB06B7" w:rsidRDefault="00A43FBD" w:rsidP="00A43FBD">
            <w:pPr>
              <w:jc w:val="both"/>
              <w:rPr>
                <w:rFonts w:ascii="Times New Roman" w:hAnsi="Times New Roman"/>
                <w:sz w:val="24"/>
                <w:szCs w:val="24"/>
              </w:rPr>
            </w:pPr>
            <w:r w:rsidRPr="00AB06B7">
              <w:rPr>
                <w:rFonts w:ascii="Times New Roman" w:hAnsi="Times New Roman"/>
                <w:sz w:val="24"/>
                <w:szCs w:val="24"/>
              </w:rPr>
              <w:t>1 nedēļa</w:t>
            </w:r>
          </w:p>
        </w:tc>
        <w:tc>
          <w:tcPr>
            <w:tcW w:w="2734" w:type="dxa"/>
            <w:shd w:val="clear" w:color="auto" w:fill="auto"/>
          </w:tcPr>
          <w:p w:rsidR="00A43FBD" w:rsidRPr="00AB06B7" w:rsidRDefault="00A43FBD" w:rsidP="00A43FBD">
            <w:pPr>
              <w:pStyle w:val="Heading3"/>
              <w:numPr>
                <w:ilvl w:val="0"/>
                <w:numId w:val="0"/>
              </w:numPr>
              <w:jc w:val="both"/>
              <w:rPr>
                <w:rFonts w:ascii="Times New Roman" w:hAnsi="Times New Roman"/>
                <w:sz w:val="24"/>
              </w:rPr>
            </w:pPr>
            <w:r w:rsidRPr="00AB06B7">
              <w:rPr>
                <w:rFonts w:ascii="Times New Roman" w:hAnsi="Times New Roman"/>
                <w:sz w:val="24"/>
              </w:rPr>
              <w:t>Gaujas iela 12, Vangaži, Ropažu novads</w:t>
            </w:r>
          </w:p>
        </w:tc>
        <w:tc>
          <w:tcPr>
            <w:tcW w:w="1559" w:type="dxa"/>
          </w:tcPr>
          <w:p w:rsidR="00A43FBD" w:rsidRPr="00AB06B7" w:rsidRDefault="00A43FBD" w:rsidP="00A43FBD">
            <w:pPr>
              <w:pStyle w:val="Heading3"/>
              <w:numPr>
                <w:ilvl w:val="0"/>
                <w:numId w:val="0"/>
              </w:numPr>
              <w:jc w:val="both"/>
              <w:rPr>
                <w:rFonts w:ascii="Times New Roman" w:eastAsia="Times New Roman" w:hAnsi="Times New Roman"/>
                <w:sz w:val="24"/>
              </w:rPr>
            </w:pPr>
            <w:r w:rsidRPr="00AB06B7">
              <w:rPr>
                <w:rFonts w:ascii="Times New Roman" w:eastAsia="Times New Roman" w:hAnsi="Times New Roman"/>
                <w:sz w:val="24"/>
              </w:rPr>
              <w:t>950</w:t>
            </w:r>
          </w:p>
        </w:tc>
      </w:tr>
      <w:bookmarkEnd w:id="47"/>
    </w:tbl>
    <w:p w:rsidR="007103F6" w:rsidRPr="00AB06B7" w:rsidRDefault="007103F6" w:rsidP="007103F6">
      <w:pPr>
        <w:pStyle w:val="Heading3"/>
        <w:numPr>
          <w:ilvl w:val="0"/>
          <w:numId w:val="0"/>
        </w:numPr>
        <w:spacing w:before="120" w:after="120"/>
        <w:ind w:left="851"/>
        <w:jc w:val="both"/>
      </w:pPr>
    </w:p>
    <w:p w:rsidR="008A68B3" w:rsidRPr="00AB06B7" w:rsidRDefault="00285F7F" w:rsidP="00181A42">
      <w:pPr>
        <w:pStyle w:val="Heading3"/>
        <w:tabs>
          <w:tab w:val="clear" w:pos="699"/>
          <w:tab w:val="num" w:pos="851"/>
        </w:tabs>
        <w:spacing w:before="120" w:after="120"/>
        <w:ind w:left="851" w:hanging="709"/>
        <w:jc w:val="both"/>
        <w:rPr>
          <w:rFonts w:ascii="Times New Roman" w:hAnsi="Times New Roman"/>
          <w:sz w:val="24"/>
        </w:rPr>
      </w:pPr>
      <w:r w:rsidRPr="00AB06B7">
        <w:rPr>
          <w:rFonts w:ascii="Times New Roman" w:hAnsi="Times New Roman"/>
          <w:b/>
          <w:bCs w:val="0"/>
          <w:sz w:val="24"/>
        </w:rPr>
        <w:t xml:space="preserve">Iepirkuma nomenklatūra (CPV kods): </w:t>
      </w:r>
      <w:bookmarkStart w:id="48" w:name="_Hlk161049583"/>
      <w:bookmarkStart w:id="49" w:name="_Hlk172795678"/>
      <w:bookmarkStart w:id="50" w:name="_Hlk167279732"/>
      <w:r w:rsidR="008A68B3" w:rsidRPr="00AB06B7">
        <w:rPr>
          <w:rFonts w:ascii="Times New Roman" w:hAnsi="Times New Roman"/>
          <w:sz w:val="24"/>
        </w:rPr>
        <w:fldChar w:fldCharType="begin"/>
      </w:r>
      <w:r w:rsidR="008A68B3" w:rsidRPr="00AB06B7">
        <w:rPr>
          <w:rFonts w:ascii="Times New Roman" w:hAnsi="Times New Roman"/>
          <w:sz w:val="24"/>
        </w:rPr>
        <w:instrText>HYPERLINK "https://info.iub.gov.lv/cpv/parent/7124/clasif/main/" \o "45430000-0"</w:instrText>
      </w:r>
      <w:r w:rsidR="008A68B3" w:rsidRPr="00AB06B7">
        <w:rPr>
          <w:rFonts w:ascii="Times New Roman" w:hAnsi="Times New Roman"/>
          <w:sz w:val="24"/>
        </w:rPr>
      </w:r>
      <w:r w:rsidR="008A68B3" w:rsidRPr="00AB06B7">
        <w:rPr>
          <w:rFonts w:ascii="Times New Roman" w:hAnsi="Times New Roman"/>
          <w:sz w:val="24"/>
        </w:rPr>
        <w:fldChar w:fldCharType="separate"/>
      </w:r>
      <w:r w:rsidR="008A68B3" w:rsidRPr="00AB06B7">
        <w:rPr>
          <w:rStyle w:val="Hyperlink"/>
          <w:rFonts w:ascii="Times New Roman" w:hAnsi="Times New Roman"/>
          <w:color w:val="auto"/>
          <w:sz w:val="24"/>
          <w:u w:val="none"/>
        </w:rPr>
        <w:t>45430000-0</w:t>
      </w:r>
      <w:r w:rsidR="008A68B3" w:rsidRPr="00AB06B7">
        <w:rPr>
          <w:rFonts w:ascii="Times New Roman" w:hAnsi="Times New Roman"/>
          <w:sz w:val="24"/>
        </w:rPr>
        <w:fldChar w:fldCharType="end"/>
      </w:r>
      <w:r w:rsidR="008A68B3" w:rsidRPr="00AB06B7">
        <w:rPr>
          <w:rFonts w:ascii="Times New Roman" w:hAnsi="Times New Roman"/>
          <w:sz w:val="24"/>
        </w:rPr>
        <w:t xml:space="preserve"> (Grīdu un sienu apdares darbi).</w:t>
      </w:r>
      <w:bookmarkEnd w:id="50"/>
    </w:p>
    <w:p w:rsidR="00656737" w:rsidRPr="00AB06B7" w:rsidRDefault="00472071" w:rsidP="00181A42">
      <w:pPr>
        <w:pStyle w:val="Heading3"/>
        <w:tabs>
          <w:tab w:val="clear" w:pos="699"/>
          <w:tab w:val="num" w:pos="851"/>
        </w:tabs>
        <w:spacing w:before="120" w:after="120"/>
        <w:ind w:left="851" w:hanging="709"/>
        <w:jc w:val="both"/>
        <w:rPr>
          <w:rFonts w:ascii="Times New Roman" w:hAnsi="Times New Roman"/>
          <w:sz w:val="24"/>
        </w:rPr>
      </w:pPr>
      <w:r w:rsidRPr="00AB06B7">
        <w:rPr>
          <w:rFonts w:ascii="Times New Roman" w:hAnsi="Times New Roman"/>
          <w:sz w:val="24"/>
        </w:rPr>
        <w:t xml:space="preserve">Pretendents var iesniegt piedāvājumu par </w:t>
      </w:r>
      <w:r w:rsidR="00656737" w:rsidRPr="00AB06B7">
        <w:rPr>
          <w:rFonts w:ascii="Times New Roman" w:hAnsi="Times New Roman"/>
          <w:sz w:val="24"/>
        </w:rPr>
        <w:t xml:space="preserve">vienu vai </w:t>
      </w:r>
      <w:r w:rsidR="00483443" w:rsidRPr="00AB06B7">
        <w:rPr>
          <w:rFonts w:ascii="Times New Roman" w:hAnsi="Times New Roman"/>
          <w:sz w:val="24"/>
        </w:rPr>
        <w:t>vairākām</w:t>
      </w:r>
      <w:r w:rsidR="00656737" w:rsidRPr="00AB06B7">
        <w:rPr>
          <w:rFonts w:ascii="Times New Roman" w:hAnsi="Times New Roman"/>
          <w:sz w:val="24"/>
        </w:rPr>
        <w:t xml:space="preserve"> daļām.</w:t>
      </w:r>
    </w:p>
    <w:bookmarkEnd w:id="48"/>
    <w:bookmarkEnd w:id="49"/>
    <w:p w:rsidR="0003708A" w:rsidRPr="00AB06B7" w:rsidRDefault="000A72A7" w:rsidP="0003708A">
      <w:pPr>
        <w:pStyle w:val="Heading3"/>
        <w:tabs>
          <w:tab w:val="clear" w:pos="699"/>
          <w:tab w:val="num" w:pos="851"/>
        </w:tabs>
        <w:spacing w:before="120" w:after="120"/>
        <w:ind w:left="851" w:hanging="709"/>
        <w:jc w:val="both"/>
        <w:rPr>
          <w:rFonts w:ascii="Times New Roman" w:hAnsi="Times New Roman"/>
          <w:sz w:val="24"/>
        </w:rPr>
      </w:pPr>
      <w:r w:rsidRPr="00AB06B7">
        <w:rPr>
          <w:rFonts w:ascii="Times New Roman" w:hAnsi="Times New Roman"/>
          <w:b/>
          <w:bCs w:val="0"/>
          <w:color w:val="000000"/>
          <w:sz w:val="24"/>
        </w:rPr>
        <w:t>Darbu</w:t>
      </w:r>
      <w:r w:rsidR="00C76E5E" w:rsidRPr="00AB06B7">
        <w:rPr>
          <w:rFonts w:ascii="Times New Roman" w:hAnsi="Times New Roman"/>
          <w:b/>
          <w:bCs w:val="0"/>
          <w:color w:val="000000"/>
          <w:sz w:val="24"/>
        </w:rPr>
        <w:t xml:space="preserve"> garantijas termiņš</w:t>
      </w:r>
      <w:r w:rsidRPr="00AB06B7">
        <w:rPr>
          <w:rFonts w:ascii="Times New Roman" w:hAnsi="Times New Roman"/>
          <w:b/>
          <w:bCs w:val="0"/>
          <w:color w:val="000000"/>
          <w:sz w:val="24"/>
        </w:rPr>
        <w:t>:</w:t>
      </w:r>
      <w:r w:rsidR="00C76E5E" w:rsidRPr="00AB06B7">
        <w:rPr>
          <w:rFonts w:ascii="Times New Roman" w:hAnsi="Times New Roman"/>
          <w:color w:val="000000"/>
          <w:sz w:val="24"/>
        </w:rPr>
        <w:t xml:space="preserve"> </w:t>
      </w:r>
      <w:r w:rsidR="00EE439E" w:rsidRPr="00AB06B7">
        <w:rPr>
          <w:rFonts w:ascii="Times New Roman" w:hAnsi="Times New Roman"/>
          <w:b/>
          <w:sz w:val="24"/>
        </w:rPr>
        <w:t>6 (seši)</w:t>
      </w:r>
      <w:r w:rsidR="004137FE" w:rsidRPr="00AB06B7">
        <w:rPr>
          <w:rFonts w:ascii="Times New Roman" w:hAnsi="Times New Roman"/>
          <w:b/>
          <w:sz w:val="24"/>
        </w:rPr>
        <w:t xml:space="preserve"> mēneši</w:t>
      </w:r>
      <w:r w:rsidR="004137FE" w:rsidRPr="00AB06B7">
        <w:rPr>
          <w:rFonts w:ascii="Times New Roman" w:hAnsi="Times New Roman"/>
          <w:sz w:val="24"/>
        </w:rPr>
        <w:t xml:space="preserve"> </w:t>
      </w:r>
      <w:r w:rsidR="00DB716C" w:rsidRPr="00AB06B7">
        <w:rPr>
          <w:rFonts w:ascii="Times New Roman" w:hAnsi="Times New Roman"/>
          <w:sz w:val="24"/>
        </w:rPr>
        <w:t>no d</w:t>
      </w:r>
      <w:r w:rsidR="00DB716C" w:rsidRPr="00AB06B7">
        <w:rPr>
          <w:rFonts w:ascii="Times New Roman" w:hAnsi="Times New Roman"/>
          <w:bCs w:val="0"/>
          <w:sz w:val="24"/>
        </w:rPr>
        <w:t xml:space="preserve">arbu </w:t>
      </w:r>
      <w:r w:rsidR="00DB716C" w:rsidRPr="00AB06B7">
        <w:rPr>
          <w:rFonts w:ascii="Times New Roman" w:hAnsi="Times New Roman"/>
          <w:sz w:val="24"/>
        </w:rPr>
        <w:t>nodošanas</w:t>
      </w:r>
      <w:r w:rsidR="00DB716C" w:rsidRPr="00AB06B7">
        <w:rPr>
          <w:rFonts w:ascii="Times New Roman" w:hAnsi="Times New Roman"/>
          <w:bCs w:val="0"/>
          <w:sz w:val="24"/>
        </w:rPr>
        <w:t xml:space="preserve"> – pieņemšanas akta parakstīšanas dienas.</w:t>
      </w:r>
      <w:bookmarkStart w:id="51" w:name="_Toc477356049"/>
      <w:bookmarkStart w:id="52" w:name="_Toc480549822"/>
    </w:p>
    <w:p w:rsidR="0003708A" w:rsidRPr="00AB06B7" w:rsidRDefault="0003708A" w:rsidP="000F0315">
      <w:pPr>
        <w:pStyle w:val="Heading3"/>
        <w:tabs>
          <w:tab w:val="clear" w:pos="699"/>
          <w:tab w:val="num" w:pos="851"/>
        </w:tabs>
        <w:spacing w:before="120" w:after="120"/>
        <w:ind w:left="851" w:hanging="709"/>
        <w:jc w:val="both"/>
        <w:rPr>
          <w:rFonts w:ascii="Times New Roman" w:hAnsi="Times New Roman"/>
          <w:bCs w:val="0"/>
          <w:sz w:val="24"/>
        </w:rPr>
      </w:pPr>
      <w:r w:rsidRPr="00AB06B7">
        <w:rPr>
          <w:rFonts w:ascii="Times New Roman" w:hAnsi="Times New Roman"/>
          <w:sz w:val="24"/>
        </w:rPr>
        <w:t xml:space="preserve">Iepirkuma 8.daļā </w:t>
      </w:r>
      <w:r w:rsidRPr="00AB06B7">
        <w:rPr>
          <w:rFonts w:ascii="Times New Roman" w:hAnsi="Times New Roman"/>
          <w:i/>
          <w:iCs/>
          <w:sz w:val="24"/>
        </w:rPr>
        <w:t>“Parketa grīdu atjaunošana Upesleju sākumskolā”</w:t>
      </w:r>
      <w:r w:rsidRPr="00AB06B7">
        <w:rPr>
          <w:rFonts w:ascii="Times New Roman" w:hAnsi="Times New Roman"/>
          <w:sz w:val="24"/>
        </w:rPr>
        <w:t xml:space="preserve"> j</w:t>
      </w:r>
      <w:r w:rsidRPr="00AB06B7">
        <w:rPr>
          <w:rFonts w:ascii="Times New Roman" w:hAnsi="Times New Roman"/>
          <w:bCs w:val="0"/>
          <w:sz w:val="24"/>
        </w:rPr>
        <w:t xml:space="preserve">a iesniegtais piedāvājums, kas būs atbilstoši iepirkuma nolikumā noteiktajām prasībām pārsniegs pasūtītājam pieejamos finanšu līdzekļus būvdarbu </w:t>
      </w:r>
      <w:r w:rsidRPr="00AB06B7">
        <w:rPr>
          <w:rFonts w:ascii="Times New Roman" w:hAnsi="Times New Roman"/>
          <w:bCs w:val="0"/>
          <w:color w:val="000000"/>
          <w:sz w:val="24"/>
        </w:rPr>
        <w:t>veikšanai</w:t>
      </w:r>
      <w:r w:rsidRPr="00AB06B7">
        <w:rPr>
          <w:rFonts w:ascii="Times New Roman" w:hAnsi="Times New Roman"/>
          <w:bCs w:val="0"/>
          <w:sz w:val="24"/>
        </w:rPr>
        <w:t>, iepirkuma 8.daļā, Pasūtītājs ir tiesīgs atteikties</w:t>
      </w:r>
      <w:proofErr w:type="gramStart"/>
      <w:r w:rsidRPr="00AB06B7">
        <w:rPr>
          <w:rFonts w:ascii="Times New Roman" w:hAnsi="Times New Roman"/>
          <w:bCs w:val="0"/>
          <w:sz w:val="24"/>
        </w:rPr>
        <w:t xml:space="preserve">  </w:t>
      </w:r>
      <w:proofErr w:type="gramEnd"/>
      <w:r w:rsidRPr="00AB06B7">
        <w:rPr>
          <w:rFonts w:ascii="Times New Roman" w:hAnsi="Times New Roman"/>
          <w:bCs w:val="0"/>
          <w:sz w:val="24"/>
        </w:rPr>
        <w:t>no darbiem iepirkuma 8.daļas tehniskās specifikācijas 1.5.punktā noteiktajā prioritārā secībā.</w:t>
      </w:r>
    </w:p>
    <w:p w:rsidR="004976A7" w:rsidRPr="00AB06B7" w:rsidRDefault="004976A7" w:rsidP="000A72A7">
      <w:pPr>
        <w:pStyle w:val="Heading2"/>
        <w:numPr>
          <w:ilvl w:val="1"/>
          <w:numId w:val="18"/>
        </w:numPr>
        <w:spacing w:before="120" w:after="120"/>
        <w:ind w:left="426" w:hanging="426"/>
        <w:rPr>
          <w:rFonts w:ascii="Times New Roman" w:hAnsi="Times New Roman"/>
          <w:sz w:val="24"/>
          <w:szCs w:val="24"/>
        </w:rPr>
      </w:pPr>
      <w:r w:rsidRPr="00AB06B7">
        <w:rPr>
          <w:rFonts w:ascii="Times New Roman" w:hAnsi="Times New Roman"/>
          <w:sz w:val="24"/>
          <w:szCs w:val="24"/>
        </w:rPr>
        <w:t>Iepirkuma nolikuma saņemšana</w:t>
      </w:r>
      <w:bookmarkEnd w:id="51"/>
      <w:bookmarkEnd w:id="52"/>
    </w:p>
    <w:p w:rsidR="00AD2D85" w:rsidRPr="00AB06B7" w:rsidRDefault="004976A7" w:rsidP="00AD2D85">
      <w:pPr>
        <w:pStyle w:val="Heading3"/>
        <w:tabs>
          <w:tab w:val="clear" w:pos="699"/>
          <w:tab w:val="num" w:pos="851"/>
        </w:tabs>
        <w:spacing w:before="120" w:after="120"/>
        <w:ind w:left="851" w:hanging="709"/>
        <w:jc w:val="both"/>
        <w:rPr>
          <w:rFonts w:ascii="Times New Roman" w:hAnsi="Times New Roman"/>
          <w:sz w:val="24"/>
          <w:u w:val="single"/>
        </w:rPr>
      </w:pPr>
      <w:bookmarkStart w:id="53" w:name="_Ref410719024"/>
      <w:r w:rsidRPr="00AB06B7">
        <w:rPr>
          <w:rFonts w:ascii="Times New Roman" w:hAnsi="Times New Roman"/>
          <w:sz w:val="24"/>
        </w:rPr>
        <w:t>Ieinteresētais piegādātājs iepirkuma nolikumu un ar to saistīto dokumentāciju var saņemt</w:t>
      </w:r>
      <w:r w:rsidR="00165DCB" w:rsidRPr="00AB06B7">
        <w:rPr>
          <w:rFonts w:ascii="Times New Roman" w:hAnsi="Times New Roman"/>
          <w:sz w:val="24"/>
        </w:rPr>
        <w:t>,</w:t>
      </w:r>
      <w:r w:rsidRPr="00AB06B7">
        <w:rPr>
          <w:rFonts w:ascii="Times New Roman" w:hAnsi="Times New Roman"/>
          <w:sz w:val="24"/>
        </w:rPr>
        <w:t xml:space="preserve"> lejuplādējot elektroniskajā formātā Elektronisko iepirkumu sistēmā (turpmāk – EIS) e-konkursu apakšsistēmā: </w:t>
      </w:r>
      <w:hyperlink r:id="rId9" w:history="1">
        <w:r w:rsidR="00AD2D85" w:rsidRPr="00AB06B7">
          <w:rPr>
            <w:rStyle w:val="Hyperlink"/>
            <w:rFonts w:ascii="Times New Roman" w:hAnsi="Times New Roman"/>
            <w:color w:val="auto"/>
            <w:sz w:val="24"/>
          </w:rPr>
          <w:t>https://www.eis.gov.lv/EKEIS/Supplier/Organizer/16547</w:t>
        </w:r>
      </w:hyperlink>
      <w:r w:rsidRPr="00AB06B7">
        <w:rPr>
          <w:rFonts w:ascii="Times New Roman" w:hAnsi="Times New Roman"/>
          <w:sz w:val="24"/>
        </w:rPr>
        <w:t>.</w:t>
      </w:r>
      <w:bookmarkEnd w:id="53"/>
    </w:p>
    <w:p w:rsidR="004976A7" w:rsidRPr="00AB06B7" w:rsidRDefault="004976A7" w:rsidP="00AD2D85">
      <w:pPr>
        <w:pStyle w:val="Heading3"/>
        <w:tabs>
          <w:tab w:val="clear" w:pos="699"/>
          <w:tab w:val="num" w:pos="851"/>
        </w:tabs>
        <w:spacing w:before="120" w:after="120"/>
        <w:ind w:left="851" w:hanging="709"/>
        <w:jc w:val="both"/>
        <w:rPr>
          <w:rFonts w:ascii="Times New Roman" w:hAnsi="Times New Roman"/>
          <w:sz w:val="24"/>
          <w:u w:val="single"/>
        </w:rPr>
      </w:pPr>
      <w:r w:rsidRPr="00AB06B7">
        <w:rPr>
          <w:rFonts w:ascii="Times New Roman" w:hAnsi="Times New Roman"/>
          <w:sz w:val="24"/>
        </w:rPr>
        <w:t>Lejuplādējot iepirkuma nolikumu, ieinteresētais piegādātājs apņemas sekot līdzi turpmākajām izmaiņām iepirkuma nolikumā, kā ar</w:t>
      </w:r>
      <w:r w:rsidR="00AF31BA" w:rsidRPr="00AB06B7">
        <w:rPr>
          <w:rFonts w:ascii="Times New Roman" w:hAnsi="Times New Roman"/>
          <w:sz w:val="24"/>
        </w:rPr>
        <w:t xml:space="preserve">ī </w:t>
      </w:r>
      <w:r w:rsidR="004444EB" w:rsidRPr="00AB06B7">
        <w:rPr>
          <w:rFonts w:ascii="Times New Roman" w:hAnsi="Times New Roman"/>
          <w:sz w:val="24"/>
        </w:rPr>
        <w:t>I</w:t>
      </w:r>
      <w:r w:rsidR="00AF31BA" w:rsidRPr="00AB06B7">
        <w:rPr>
          <w:rFonts w:ascii="Times New Roman" w:hAnsi="Times New Roman"/>
          <w:sz w:val="24"/>
        </w:rPr>
        <w:t xml:space="preserve">epirkumu komisijas </w:t>
      </w:r>
      <w:r w:rsidRPr="00AB06B7">
        <w:rPr>
          <w:rFonts w:ascii="Times New Roman" w:hAnsi="Times New Roman"/>
          <w:sz w:val="24"/>
        </w:rPr>
        <w:t xml:space="preserve">sniegtajām </w:t>
      </w:r>
      <w:r w:rsidRPr="00AB06B7">
        <w:rPr>
          <w:rFonts w:ascii="Times New Roman" w:hAnsi="Times New Roman"/>
          <w:sz w:val="24"/>
        </w:rPr>
        <w:lastRenderedPageBreak/>
        <w:t xml:space="preserve">atbildēm uz ieinteresēto piegādātāju jautājumiem, kas tiks publicētas pasūtītāja vietnē EIS e-konkursu apakšsistēmā pie šī </w:t>
      </w:r>
      <w:r w:rsidR="00754AB3" w:rsidRPr="00AB06B7">
        <w:rPr>
          <w:rFonts w:ascii="Times New Roman" w:hAnsi="Times New Roman"/>
          <w:sz w:val="24"/>
        </w:rPr>
        <w:t>iepirkuma</w:t>
      </w:r>
      <w:r w:rsidRPr="00AB06B7">
        <w:rPr>
          <w:rFonts w:ascii="Times New Roman" w:hAnsi="Times New Roman"/>
          <w:sz w:val="24"/>
        </w:rPr>
        <w:t xml:space="preserve">. Ja minētos dokumentus un ziņas pasūtītājs ir ievietojis EIS e-konkursu apakšsistēmā: </w:t>
      </w:r>
      <w:hyperlink r:id="rId10" w:history="1">
        <w:r w:rsidR="00AD2D85" w:rsidRPr="00AB06B7">
          <w:rPr>
            <w:rStyle w:val="Hyperlink"/>
            <w:rFonts w:ascii="Times New Roman" w:hAnsi="Times New Roman"/>
            <w:color w:val="auto"/>
            <w:sz w:val="24"/>
          </w:rPr>
          <w:t>https://www.eis.gov.lv/EKEIS/Supplier/Organizer/16547</w:t>
        </w:r>
      </w:hyperlink>
      <w:r w:rsidRPr="00AB06B7">
        <w:rPr>
          <w:rFonts w:ascii="Times New Roman" w:hAnsi="Times New Roman"/>
          <w:sz w:val="24"/>
        </w:rPr>
        <w:t>, tiek uzskatīts, ka piegādātājs tos ir saņēmis un ar tiem ir iepazinies.</w:t>
      </w:r>
    </w:p>
    <w:p w:rsidR="004976A7" w:rsidRPr="00AB06B7" w:rsidRDefault="004976A7" w:rsidP="00DF4B67">
      <w:pPr>
        <w:pStyle w:val="Heading2"/>
        <w:numPr>
          <w:ilvl w:val="1"/>
          <w:numId w:val="18"/>
        </w:numPr>
        <w:tabs>
          <w:tab w:val="num" w:pos="426"/>
        </w:tabs>
        <w:spacing w:before="120" w:after="120"/>
        <w:ind w:left="426" w:hanging="426"/>
        <w:jc w:val="both"/>
        <w:rPr>
          <w:rFonts w:ascii="Times New Roman" w:hAnsi="Times New Roman"/>
          <w:sz w:val="24"/>
          <w:szCs w:val="24"/>
        </w:rPr>
      </w:pPr>
      <w:bookmarkStart w:id="54" w:name="_Toc322351065"/>
      <w:bookmarkStart w:id="55" w:name="_Toc322689691"/>
      <w:bookmarkStart w:id="56" w:name="_Toc325629844"/>
      <w:bookmarkStart w:id="57" w:name="_Toc325630698"/>
      <w:bookmarkStart w:id="58" w:name="_Toc336440001"/>
      <w:bookmarkStart w:id="59" w:name="_Toc380655957"/>
      <w:bookmarkStart w:id="60" w:name="_Toc477356050"/>
      <w:bookmarkStart w:id="61" w:name="_Toc480549823"/>
      <w:r w:rsidRPr="00AB06B7">
        <w:rPr>
          <w:rFonts w:ascii="Times New Roman" w:hAnsi="Times New Roman"/>
          <w:sz w:val="24"/>
          <w:szCs w:val="24"/>
        </w:rPr>
        <w:t>Papildu informācijas sniegšana</w:t>
      </w:r>
      <w:bookmarkEnd w:id="60"/>
      <w:bookmarkEnd w:id="61"/>
    </w:p>
    <w:p w:rsidR="004976A7" w:rsidRPr="00AB06B7" w:rsidRDefault="00AF31BA" w:rsidP="00E867B9">
      <w:pPr>
        <w:pStyle w:val="Heading3"/>
        <w:tabs>
          <w:tab w:val="clear" w:pos="699"/>
          <w:tab w:val="num" w:pos="851"/>
        </w:tabs>
        <w:spacing w:before="120" w:after="120"/>
        <w:ind w:left="851" w:hanging="709"/>
        <w:jc w:val="both"/>
        <w:rPr>
          <w:rFonts w:ascii="Times New Roman" w:hAnsi="Times New Roman"/>
          <w:sz w:val="24"/>
        </w:rPr>
      </w:pPr>
      <w:bookmarkStart w:id="62" w:name="_Toc336440005"/>
      <w:r w:rsidRPr="00AB06B7">
        <w:rPr>
          <w:rFonts w:ascii="Times New Roman" w:hAnsi="Times New Roman"/>
          <w:sz w:val="24"/>
        </w:rPr>
        <w:t>Iepirkumu komisija</w:t>
      </w:r>
      <w:r w:rsidR="004976A7" w:rsidRPr="00AB06B7">
        <w:rPr>
          <w:rFonts w:ascii="Times New Roman" w:hAnsi="Times New Roman"/>
          <w:sz w:val="24"/>
        </w:rPr>
        <w:t xml:space="preserve"> un ieinteresētie piegādātāji ar informāciju apmainās rakstiski. Mutvārdos sniegtā informācija iepirkuma ietvaros nav saistoša.</w:t>
      </w:r>
      <w:bookmarkEnd w:id="62"/>
    </w:p>
    <w:p w:rsidR="004976A7" w:rsidRPr="00AB06B7" w:rsidRDefault="004976A7" w:rsidP="00E867B9">
      <w:pPr>
        <w:pStyle w:val="Heading3"/>
        <w:tabs>
          <w:tab w:val="clear" w:pos="699"/>
          <w:tab w:val="num" w:pos="851"/>
        </w:tabs>
        <w:spacing w:before="120" w:after="120"/>
        <w:ind w:left="851" w:hanging="709"/>
        <w:jc w:val="both"/>
        <w:rPr>
          <w:rFonts w:ascii="Times New Roman" w:hAnsi="Times New Roman"/>
          <w:sz w:val="24"/>
        </w:rPr>
      </w:pPr>
      <w:r w:rsidRPr="00AB06B7">
        <w:rPr>
          <w:rFonts w:ascii="Times New Roman" w:hAnsi="Times New Roman"/>
          <w:sz w:val="24"/>
        </w:rPr>
        <w:t>Ieinteresētais piegādātājs jautājumus par nolikumu uzdod rakstiskā veidā, izmantojot EIS e-konkursu apakšsistēmas rīkus vai nosūtot tos elektroniski uz nolikumā norādīto pasūtītāja kontaktpersonas e-pasta adresi.</w:t>
      </w:r>
    </w:p>
    <w:p w:rsidR="004976A7" w:rsidRPr="00AB06B7" w:rsidRDefault="004976A7" w:rsidP="00E867B9">
      <w:pPr>
        <w:pStyle w:val="Heading3"/>
        <w:tabs>
          <w:tab w:val="clear" w:pos="699"/>
          <w:tab w:val="num" w:pos="851"/>
        </w:tabs>
        <w:spacing w:before="120" w:after="120"/>
        <w:ind w:left="851" w:hanging="709"/>
        <w:jc w:val="both"/>
        <w:rPr>
          <w:rFonts w:ascii="Times New Roman" w:hAnsi="Times New Roman"/>
          <w:sz w:val="24"/>
        </w:rPr>
      </w:pPr>
      <w:r w:rsidRPr="00AB06B7">
        <w:rPr>
          <w:rFonts w:ascii="Times New Roman" w:hAnsi="Times New Roman"/>
          <w:sz w:val="24"/>
        </w:rPr>
        <w:t>Ja ieinteresētais piegādātājs ir laikus pieprasījis papildu informāciju par iepirkuma dokumentos iekļautajām prasībām, pasūtītājs to sniedz 3 (trīs) darba dienu laikā, bet ne vēlāk kā 4 (četras) dienas pirms piedāvājumu iesniegšanas termiņa beigām.</w:t>
      </w:r>
    </w:p>
    <w:p w:rsidR="004976A7" w:rsidRPr="00AB06B7" w:rsidRDefault="004976A7" w:rsidP="00E867B9">
      <w:pPr>
        <w:pStyle w:val="Heading3"/>
        <w:tabs>
          <w:tab w:val="clear" w:pos="699"/>
          <w:tab w:val="num" w:pos="851"/>
        </w:tabs>
        <w:spacing w:before="120" w:after="120"/>
        <w:ind w:left="851" w:hanging="709"/>
        <w:jc w:val="both"/>
        <w:rPr>
          <w:rFonts w:ascii="Times New Roman" w:hAnsi="Times New Roman"/>
          <w:sz w:val="24"/>
        </w:rPr>
      </w:pPr>
      <w:bookmarkStart w:id="63" w:name="_Toc336440004"/>
      <w:r w:rsidRPr="00AB06B7">
        <w:rPr>
          <w:rFonts w:ascii="Times New Roman" w:hAnsi="Times New Roman"/>
          <w:sz w:val="24"/>
        </w:rPr>
        <w:t>Iepirkumu komisija atbildi ieinteresētajam piegādātājam nosūta elektroniski un publicē EIS e-konkursu apakšsistēmā pie šī iepirkuma dokumentācijas.</w:t>
      </w:r>
      <w:bookmarkEnd w:id="63"/>
      <w:r w:rsidRPr="00AB06B7">
        <w:rPr>
          <w:rFonts w:ascii="Times New Roman" w:hAnsi="Times New Roman"/>
          <w:sz w:val="24"/>
        </w:rPr>
        <w:t xml:space="preserve"> </w:t>
      </w:r>
    </w:p>
    <w:p w:rsidR="004976A7" w:rsidRPr="00AB06B7" w:rsidRDefault="004976A7" w:rsidP="00AD2D85">
      <w:pPr>
        <w:pStyle w:val="Heading3"/>
        <w:tabs>
          <w:tab w:val="clear" w:pos="699"/>
          <w:tab w:val="num" w:pos="851"/>
        </w:tabs>
        <w:spacing w:before="120" w:after="120"/>
        <w:ind w:left="851" w:hanging="709"/>
        <w:jc w:val="both"/>
        <w:rPr>
          <w:rFonts w:ascii="Times New Roman" w:hAnsi="Times New Roman"/>
          <w:sz w:val="24"/>
          <w:u w:val="single"/>
        </w:rPr>
      </w:pPr>
      <w:r w:rsidRPr="00AB06B7">
        <w:rPr>
          <w:rFonts w:ascii="Times New Roman" w:hAnsi="Times New Roman"/>
          <w:sz w:val="24"/>
        </w:rPr>
        <w:t xml:space="preserve">Jebkura papildus informācija, kas tiks sniegta saistībā ar šo iepirkumu, tiks publicēta </w:t>
      </w:r>
      <w:r w:rsidRPr="00AB06B7">
        <w:rPr>
          <w:rFonts w:ascii="Times New Roman" w:hAnsi="Times New Roman"/>
          <w:bCs w:val="0"/>
          <w:sz w:val="24"/>
        </w:rPr>
        <w:t xml:space="preserve">EIS e-konkursu apakšsistēmā </w:t>
      </w:r>
      <w:hyperlink r:id="rId11" w:history="1">
        <w:r w:rsidR="00AD2D85" w:rsidRPr="00AB06B7">
          <w:rPr>
            <w:rStyle w:val="Hyperlink"/>
            <w:rFonts w:ascii="Times New Roman" w:hAnsi="Times New Roman"/>
            <w:color w:val="auto"/>
            <w:sz w:val="24"/>
          </w:rPr>
          <w:t>https://www.eis.gov.lv/EKEIS/Supplier/Organizer/16547</w:t>
        </w:r>
      </w:hyperlink>
      <w:r w:rsidRPr="00AB06B7">
        <w:rPr>
          <w:rFonts w:ascii="Times New Roman" w:hAnsi="Times New Roman"/>
          <w:bCs w:val="0"/>
          <w:sz w:val="24"/>
        </w:rPr>
        <w:t xml:space="preserve"> pie </w:t>
      </w:r>
      <w:r w:rsidR="0043451E" w:rsidRPr="00AB06B7">
        <w:rPr>
          <w:rFonts w:ascii="Times New Roman" w:hAnsi="Times New Roman"/>
          <w:bCs w:val="0"/>
          <w:sz w:val="24"/>
        </w:rPr>
        <w:t xml:space="preserve">šī </w:t>
      </w:r>
      <w:r w:rsidRPr="00AB06B7">
        <w:rPr>
          <w:rFonts w:ascii="Times New Roman" w:hAnsi="Times New Roman"/>
          <w:bCs w:val="0"/>
          <w:sz w:val="24"/>
        </w:rPr>
        <w:t xml:space="preserve">iepirkuma dokumentācijas. </w:t>
      </w:r>
      <w:r w:rsidRPr="00AB06B7">
        <w:rPr>
          <w:rFonts w:ascii="Times New Roman" w:hAnsi="Times New Roman"/>
          <w:sz w:val="24"/>
        </w:rPr>
        <w:t xml:space="preserve">Ieinteresēto piegādātāju pienākums ir pastāvīgi sekot EIS e-konkursu apakšsistēmā </w:t>
      </w:r>
      <w:hyperlink r:id="rId12" w:history="1">
        <w:r w:rsidR="00AD2D85" w:rsidRPr="00AB06B7">
          <w:rPr>
            <w:rStyle w:val="Hyperlink"/>
            <w:rFonts w:ascii="Times New Roman" w:hAnsi="Times New Roman"/>
            <w:color w:val="auto"/>
            <w:sz w:val="24"/>
          </w:rPr>
          <w:t>https://www.eis.gov.lv/EKEIS/Supplier/Organizer/16547</w:t>
        </w:r>
      </w:hyperlink>
      <w:r w:rsidRPr="00AB06B7">
        <w:rPr>
          <w:rFonts w:ascii="Times New Roman" w:hAnsi="Times New Roman"/>
          <w:sz w:val="24"/>
        </w:rPr>
        <w:t xml:space="preserve"> šī iepirkuma sadaļā publicētajai informācijai.</w:t>
      </w:r>
    </w:p>
    <w:bookmarkEnd w:id="54"/>
    <w:bookmarkEnd w:id="55"/>
    <w:bookmarkEnd w:id="56"/>
    <w:bookmarkEnd w:id="57"/>
    <w:bookmarkEnd w:id="58"/>
    <w:bookmarkEnd w:id="59"/>
    <w:p w:rsidR="004976A7" w:rsidRPr="00AB06B7" w:rsidRDefault="004976A7" w:rsidP="00E867B9">
      <w:pPr>
        <w:pStyle w:val="Heading3"/>
        <w:tabs>
          <w:tab w:val="clear" w:pos="699"/>
          <w:tab w:val="num" w:pos="851"/>
        </w:tabs>
        <w:spacing w:before="120" w:after="120"/>
        <w:ind w:left="851" w:hanging="709"/>
        <w:jc w:val="both"/>
        <w:rPr>
          <w:rFonts w:ascii="Times New Roman" w:hAnsi="Times New Roman"/>
          <w:sz w:val="24"/>
        </w:rPr>
      </w:pPr>
      <w:r w:rsidRPr="00AB06B7">
        <w:rPr>
          <w:rFonts w:ascii="Times New Roman" w:hAnsi="Times New Roman"/>
          <w:sz w:val="24"/>
        </w:rPr>
        <w:t>Iepirkumu komisija nav atbildīga par to, ja kāds ieinteresētais piegādātājs nav iepazinies ar informāciju par iepirkumu, kurai ir nodrošināta brīva un tieša elektroniska pieeja EIS e-konkursu apakšsistēmā.</w:t>
      </w:r>
    </w:p>
    <w:p w:rsidR="008C13C9" w:rsidRPr="00AB06B7" w:rsidRDefault="008C13C9" w:rsidP="00DF4B67">
      <w:pPr>
        <w:pStyle w:val="Heading2"/>
        <w:numPr>
          <w:ilvl w:val="1"/>
          <w:numId w:val="18"/>
        </w:numPr>
        <w:spacing w:before="120" w:after="120"/>
        <w:ind w:left="426" w:hanging="426"/>
        <w:jc w:val="both"/>
        <w:rPr>
          <w:rFonts w:ascii="Times New Roman" w:hAnsi="Times New Roman"/>
          <w:b w:val="0"/>
          <w:bCs w:val="0"/>
          <w:sz w:val="24"/>
          <w:szCs w:val="24"/>
        </w:rPr>
      </w:pPr>
      <w:r w:rsidRPr="00AB06B7">
        <w:rPr>
          <w:rFonts w:ascii="Times New Roman" w:hAnsi="Times New Roman"/>
          <w:sz w:val="24"/>
          <w:szCs w:val="24"/>
        </w:rPr>
        <w:t>Piedāvājumu iesniegšanas laiks un kārtība</w:t>
      </w:r>
    </w:p>
    <w:p w:rsidR="008C13C9" w:rsidRPr="00AB06B7" w:rsidRDefault="008C13C9" w:rsidP="001407EA">
      <w:pPr>
        <w:pStyle w:val="Heading3"/>
        <w:tabs>
          <w:tab w:val="num" w:pos="851"/>
        </w:tabs>
        <w:spacing w:before="120" w:after="120"/>
        <w:ind w:left="851" w:hanging="709"/>
        <w:jc w:val="both"/>
        <w:rPr>
          <w:rFonts w:ascii="Times New Roman" w:eastAsia="Times" w:hAnsi="Times New Roman"/>
          <w:bCs w:val="0"/>
          <w:sz w:val="24"/>
        </w:rPr>
      </w:pPr>
      <w:bookmarkStart w:id="64" w:name="_Ref367975542"/>
      <w:r w:rsidRPr="00AB06B7">
        <w:rPr>
          <w:rFonts w:ascii="Times New Roman" w:hAnsi="Times New Roman"/>
          <w:sz w:val="24"/>
          <w:lang w:eastAsia="ar-SA"/>
        </w:rPr>
        <w:t xml:space="preserve">Saskaņā ar Publisko iepirkumu likuma </w:t>
      </w:r>
      <w:proofErr w:type="gramStart"/>
      <w:r w:rsidRPr="00AB06B7">
        <w:rPr>
          <w:rFonts w:ascii="Times New Roman" w:hAnsi="Times New Roman"/>
          <w:sz w:val="24"/>
          <w:lang w:eastAsia="ar-SA"/>
        </w:rPr>
        <w:t>39.panta</w:t>
      </w:r>
      <w:proofErr w:type="gramEnd"/>
      <w:r w:rsidRPr="00AB06B7">
        <w:rPr>
          <w:rFonts w:ascii="Times New Roman" w:hAnsi="Times New Roman"/>
          <w:sz w:val="24"/>
          <w:lang w:eastAsia="ar-SA"/>
        </w:rPr>
        <w:t xml:space="preserve"> pirmo daļu, piedāvājumi iepirkumā ir iesniedzami tikai </w:t>
      </w:r>
      <w:r w:rsidRPr="00AB06B7">
        <w:rPr>
          <w:rFonts w:ascii="Times New Roman" w:hAnsi="Times New Roman"/>
          <w:caps/>
          <w:sz w:val="24"/>
          <w:lang w:eastAsia="ar-SA"/>
        </w:rPr>
        <w:t>elektroniski</w:t>
      </w:r>
      <w:r w:rsidRPr="00AB06B7">
        <w:rPr>
          <w:rFonts w:ascii="Times New Roman" w:hAnsi="Times New Roman"/>
          <w:sz w:val="24"/>
          <w:lang w:eastAsia="ar-SA"/>
        </w:rPr>
        <w:t>, izmantojot EIS e-konkursu apakšsistēmu.</w:t>
      </w:r>
    </w:p>
    <w:p w:rsidR="00EA75C2" w:rsidRPr="00AB06B7" w:rsidRDefault="008C13C9" w:rsidP="001407EA">
      <w:pPr>
        <w:pStyle w:val="Heading3"/>
        <w:tabs>
          <w:tab w:val="num" w:pos="851"/>
        </w:tabs>
        <w:spacing w:before="120" w:after="120"/>
        <w:ind w:left="851" w:hanging="709"/>
        <w:jc w:val="both"/>
        <w:rPr>
          <w:rFonts w:ascii="Times New Roman" w:hAnsi="Times New Roman"/>
          <w:b/>
          <w:bCs w:val="0"/>
          <w:sz w:val="24"/>
        </w:rPr>
      </w:pPr>
      <w:r w:rsidRPr="00AB06B7">
        <w:rPr>
          <w:rFonts w:ascii="Times New Roman" w:hAnsi="Times New Roman"/>
          <w:sz w:val="24"/>
        </w:rPr>
        <w:t xml:space="preserve">Ieinteresētais piegādātājs piedāvājumu iesniedz </w:t>
      </w:r>
      <w:r w:rsidR="00EA75C2" w:rsidRPr="00AB06B7">
        <w:rPr>
          <w:rFonts w:ascii="Times New Roman" w:hAnsi="Times New Roman"/>
          <w:sz w:val="24"/>
        </w:rPr>
        <w:t>EIS</w:t>
      </w:r>
      <w:proofErr w:type="gramStart"/>
      <w:r w:rsidR="00EA75C2" w:rsidRPr="00AB06B7">
        <w:rPr>
          <w:rFonts w:ascii="Times New Roman" w:hAnsi="Times New Roman"/>
          <w:sz w:val="24"/>
        </w:rPr>
        <w:t xml:space="preserve">  </w:t>
      </w:r>
      <w:proofErr w:type="gramEnd"/>
      <w:r w:rsidR="00EA75C2" w:rsidRPr="00AB06B7">
        <w:rPr>
          <w:rFonts w:ascii="Times New Roman" w:hAnsi="Times New Roman"/>
          <w:sz w:val="24"/>
        </w:rPr>
        <w:t xml:space="preserve">e–konkursu apakšsistēmā:  </w:t>
      </w:r>
      <w:r w:rsidR="00EA75C2" w:rsidRPr="00AB06B7">
        <w:rPr>
          <w:rFonts w:ascii="Times New Roman" w:hAnsi="Times New Roman"/>
          <w:b/>
          <w:bCs w:val="0"/>
          <w:sz w:val="24"/>
        </w:rPr>
        <w:t>iesniegšanas termiņš norādīts EIS  e–konkursu apakšsistēmā un Iepirkumu uzraudzības biroja tīmekļvietnē pie šī iepirkuma publikācijas</w:t>
      </w:r>
      <w:r w:rsidR="00EA75C2" w:rsidRPr="00AB06B7">
        <w:rPr>
          <w:rFonts w:ascii="Times New Roman" w:hAnsi="Times New Roman"/>
          <w:sz w:val="24"/>
        </w:rPr>
        <w:t>.</w:t>
      </w:r>
    </w:p>
    <w:bookmarkEnd w:id="64"/>
    <w:p w:rsidR="008C13C9" w:rsidRPr="00AB06B7" w:rsidRDefault="008C13C9" w:rsidP="001407EA">
      <w:pPr>
        <w:pStyle w:val="Heading3"/>
        <w:tabs>
          <w:tab w:val="num" w:pos="851"/>
        </w:tabs>
        <w:spacing w:before="120" w:after="120"/>
        <w:ind w:left="851" w:hanging="709"/>
        <w:jc w:val="both"/>
        <w:rPr>
          <w:rFonts w:ascii="Times New Roman" w:eastAsia="Times" w:hAnsi="Times New Roman"/>
          <w:bCs w:val="0"/>
          <w:sz w:val="24"/>
        </w:rPr>
      </w:pPr>
      <w:r w:rsidRPr="00AB06B7">
        <w:rPr>
          <w:rFonts w:ascii="Times New Roman" w:hAnsi="Times New Roman"/>
          <w:sz w:val="24"/>
        </w:rPr>
        <w:t>Ārpus EIS e–konkursu apakšsistēmas un/vai pēc noteiktā termiņa iesniegtie piedāvājumi tiks atzīti par neatbilstošiem iepirkuma nolikuma prasībām un netiks vērtēti.</w:t>
      </w:r>
    </w:p>
    <w:p w:rsidR="00BB3B5D" w:rsidRPr="00AB06B7" w:rsidRDefault="00BB3B5D" w:rsidP="00DF4B67">
      <w:pPr>
        <w:pStyle w:val="Heading2"/>
        <w:numPr>
          <w:ilvl w:val="1"/>
          <w:numId w:val="18"/>
        </w:numPr>
        <w:spacing w:before="120" w:after="120"/>
        <w:ind w:left="426" w:hanging="426"/>
        <w:jc w:val="both"/>
        <w:rPr>
          <w:rFonts w:ascii="Times New Roman" w:hAnsi="Times New Roman"/>
          <w:b w:val="0"/>
          <w:bCs w:val="0"/>
          <w:sz w:val="24"/>
          <w:szCs w:val="24"/>
        </w:rPr>
      </w:pPr>
      <w:r w:rsidRPr="00AB06B7">
        <w:rPr>
          <w:rFonts w:ascii="Times New Roman" w:hAnsi="Times New Roman"/>
          <w:sz w:val="24"/>
          <w:szCs w:val="24"/>
        </w:rPr>
        <w:t>Piedāvājumu atvēršana</w:t>
      </w:r>
    </w:p>
    <w:p w:rsidR="00BB3B5D" w:rsidRPr="00AB06B7" w:rsidRDefault="00BB3B5D" w:rsidP="001407EA">
      <w:pPr>
        <w:pStyle w:val="Heading3"/>
        <w:tabs>
          <w:tab w:val="num" w:pos="851"/>
        </w:tabs>
        <w:spacing w:before="120" w:after="120"/>
        <w:ind w:left="851" w:hanging="709"/>
        <w:jc w:val="both"/>
        <w:rPr>
          <w:rFonts w:ascii="Times New Roman" w:hAnsi="Times New Roman"/>
          <w:sz w:val="24"/>
        </w:rPr>
      </w:pPr>
      <w:r w:rsidRPr="00AB06B7">
        <w:rPr>
          <w:rFonts w:ascii="Times New Roman" w:hAnsi="Times New Roman"/>
          <w:sz w:val="24"/>
        </w:rPr>
        <w:t>Iesniegtie piedāvājumi tiks atvērti EIS e-konkursu apakšsistēmā pēc piedāvājumu iesniegšanas termiņa beigām</w:t>
      </w:r>
      <w:r w:rsidR="00EA75C2" w:rsidRPr="00AB06B7">
        <w:rPr>
          <w:rFonts w:ascii="Times New Roman" w:hAnsi="Times New Roman"/>
          <w:sz w:val="24"/>
        </w:rPr>
        <w:t xml:space="preserve">: </w:t>
      </w:r>
      <w:r w:rsidR="00EA75C2" w:rsidRPr="00AB06B7">
        <w:rPr>
          <w:rFonts w:ascii="Times New Roman" w:hAnsi="Times New Roman"/>
          <w:b/>
          <w:bCs w:val="0"/>
          <w:sz w:val="24"/>
        </w:rPr>
        <w:t>iesniegšanas termiņš norādīts EIS</w:t>
      </w:r>
      <w:proofErr w:type="gramStart"/>
      <w:r w:rsidR="00EA75C2" w:rsidRPr="00AB06B7">
        <w:rPr>
          <w:rFonts w:ascii="Times New Roman" w:hAnsi="Times New Roman"/>
          <w:b/>
          <w:bCs w:val="0"/>
          <w:sz w:val="24"/>
        </w:rPr>
        <w:t xml:space="preserve">  </w:t>
      </w:r>
      <w:proofErr w:type="gramEnd"/>
      <w:r w:rsidR="00EA75C2" w:rsidRPr="00AB06B7">
        <w:rPr>
          <w:rFonts w:ascii="Times New Roman" w:hAnsi="Times New Roman"/>
          <w:b/>
          <w:bCs w:val="0"/>
          <w:sz w:val="24"/>
        </w:rPr>
        <w:t>e–konkursu apakšsistēmā un Iepirkumu uzraudzības biroja tīmekļvietnē pie šī iepirkuma publikācijas</w:t>
      </w:r>
      <w:r w:rsidR="00EA75C2" w:rsidRPr="00AB06B7">
        <w:rPr>
          <w:rFonts w:ascii="Times New Roman" w:hAnsi="Times New Roman"/>
          <w:sz w:val="24"/>
        </w:rPr>
        <w:t>.</w:t>
      </w:r>
    </w:p>
    <w:p w:rsidR="00BB3B5D" w:rsidRPr="00AB06B7" w:rsidRDefault="00BB3B5D" w:rsidP="001407EA">
      <w:pPr>
        <w:pStyle w:val="Heading3"/>
        <w:tabs>
          <w:tab w:val="num" w:pos="851"/>
        </w:tabs>
        <w:spacing w:before="120" w:after="120"/>
        <w:ind w:left="851" w:hanging="709"/>
        <w:jc w:val="both"/>
        <w:rPr>
          <w:rFonts w:ascii="Times New Roman" w:hAnsi="Times New Roman"/>
          <w:sz w:val="24"/>
        </w:rPr>
      </w:pPr>
      <w:r w:rsidRPr="00AB06B7">
        <w:rPr>
          <w:rFonts w:ascii="Times New Roman" w:hAnsi="Times New Roman"/>
          <w:sz w:val="24"/>
        </w:rPr>
        <w:t>Iesniegto piedāvājumu atvēršanas procesam var sekot līdzi tiešsaistes režīmā EIS e-konkursu apakšsistēmā.</w:t>
      </w:r>
    </w:p>
    <w:p w:rsidR="00BB3B5D" w:rsidRPr="00AB06B7" w:rsidRDefault="00871984" w:rsidP="001407EA">
      <w:pPr>
        <w:pStyle w:val="Heading3"/>
        <w:tabs>
          <w:tab w:val="num" w:pos="851"/>
        </w:tabs>
        <w:spacing w:before="120" w:after="120"/>
        <w:ind w:left="851" w:hanging="709"/>
        <w:jc w:val="both"/>
        <w:rPr>
          <w:rFonts w:ascii="Times New Roman" w:hAnsi="Times New Roman"/>
          <w:sz w:val="24"/>
        </w:rPr>
      </w:pPr>
      <w:r w:rsidRPr="00AB06B7">
        <w:rPr>
          <w:rFonts w:ascii="Times New Roman" w:hAnsi="Times New Roman"/>
          <w:sz w:val="24"/>
        </w:rPr>
        <w:t>Iepirkumu k</w:t>
      </w:r>
      <w:r w:rsidR="00BB3B5D" w:rsidRPr="00AB06B7">
        <w:rPr>
          <w:rFonts w:ascii="Times New Roman" w:hAnsi="Times New Roman"/>
          <w:sz w:val="24"/>
        </w:rPr>
        <w:t>omisija EIS e</w:t>
      </w:r>
      <w:r w:rsidR="00BB3B5D" w:rsidRPr="00AB06B7">
        <w:rPr>
          <w:rFonts w:ascii="Times New Roman" w:hAnsi="Times New Roman"/>
          <w:sz w:val="24"/>
        </w:rPr>
        <w:noBreakHyphen/>
        <w:t>konkursu apakšsistēmā atver piedāvājumus un publicē pretendentu</w:t>
      </w:r>
      <w:r w:rsidR="004444EB" w:rsidRPr="00AB06B7">
        <w:rPr>
          <w:rFonts w:ascii="Times New Roman" w:hAnsi="Times New Roman"/>
          <w:sz w:val="24"/>
        </w:rPr>
        <w:t xml:space="preserve"> nosaukumus</w:t>
      </w:r>
      <w:r w:rsidR="00BB3B5D" w:rsidRPr="00AB06B7">
        <w:rPr>
          <w:rFonts w:ascii="Times New Roman" w:hAnsi="Times New Roman"/>
          <w:sz w:val="24"/>
        </w:rPr>
        <w:t>, piedāvājumu iesniegšanas datumus, laikus, piedāvātās cenas.</w:t>
      </w:r>
    </w:p>
    <w:p w:rsidR="00BB3B5D" w:rsidRPr="00AB06B7" w:rsidRDefault="00BB3B5D" w:rsidP="00AD2D85">
      <w:pPr>
        <w:pStyle w:val="Heading3"/>
        <w:tabs>
          <w:tab w:val="num" w:pos="851"/>
        </w:tabs>
        <w:spacing w:before="120" w:after="120"/>
        <w:ind w:left="851" w:hanging="709"/>
        <w:jc w:val="both"/>
        <w:rPr>
          <w:rFonts w:ascii="Times New Roman" w:hAnsi="Times New Roman"/>
          <w:sz w:val="24"/>
          <w:u w:val="single"/>
        </w:rPr>
      </w:pPr>
      <w:r w:rsidRPr="00AB06B7">
        <w:rPr>
          <w:rFonts w:ascii="Times New Roman" w:hAnsi="Times New Roman"/>
          <w:sz w:val="24"/>
        </w:rPr>
        <w:t>Gadījumā, ja piedāvājumu atvēršana</w:t>
      </w:r>
      <w:r w:rsidR="008745A7" w:rsidRPr="00AB06B7">
        <w:rPr>
          <w:rFonts w:ascii="Times New Roman" w:hAnsi="Times New Roman"/>
          <w:sz w:val="24"/>
        </w:rPr>
        <w:t>s sanāksmes laikā pasūtītājam ra</w:t>
      </w:r>
      <w:r w:rsidRPr="00AB06B7">
        <w:rPr>
          <w:rFonts w:ascii="Times New Roman" w:hAnsi="Times New Roman"/>
          <w:sz w:val="24"/>
        </w:rPr>
        <w:t xml:space="preserve">dīsies tehniskas problēmas, ko nav bijis iespējams paredzēt un ko nevar novērst īsā laikā (piemēram, interneta darbības traucējumi, datortehnikas bojājumi vai EIS e-konkursu apakšsistēmas darbības traucējumi), piedāvājumu atvēršanas sanāksme tiks pārcelta uz citu laiku. Informācija par jauno piedāvājumu atvēršanas sanāksmes laiku tiks publicēta EIS e-konkursu apakšsistēmā </w:t>
      </w:r>
      <w:hyperlink r:id="rId13" w:history="1">
        <w:r w:rsidR="00AD2D85" w:rsidRPr="00AB06B7">
          <w:rPr>
            <w:rStyle w:val="Hyperlink"/>
            <w:rFonts w:ascii="Times New Roman" w:hAnsi="Times New Roman"/>
            <w:color w:val="auto"/>
            <w:sz w:val="24"/>
          </w:rPr>
          <w:t>https://www.eis.gov.lv/EKEIS/Supplier/Organizer/16547</w:t>
        </w:r>
      </w:hyperlink>
      <w:r w:rsidRPr="00AB06B7">
        <w:rPr>
          <w:rFonts w:ascii="Times New Roman" w:hAnsi="Times New Roman"/>
          <w:sz w:val="24"/>
        </w:rPr>
        <w:t xml:space="preserve"> šī iepirkuma profilā.</w:t>
      </w:r>
    </w:p>
    <w:p w:rsidR="00DB2FDD" w:rsidRPr="00AB06B7" w:rsidRDefault="00DB2FDD" w:rsidP="001407EA">
      <w:pPr>
        <w:pStyle w:val="Heading3"/>
        <w:tabs>
          <w:tab w:val="num" w:pos="851"/>
        </w:tabs>
        <w:spacing w:before="120" w:after="120"/>
        <w:ind w:left="851" w:hanging="709"/>
        <w:jc w:val="both"/>
        <w:rPr>
          <w:rFonts w:ascii="Times New Roman" w:hAnsi="Times New Roman"/>
          <w:b/>
          <w:sz w:val="24"/>
        </w:rPr>
      </w:pPr>
      <w:r w:rsidRPr="00AB06B7">
        <w:rPr>
          <w:rFonts w:ascii="Times New Roman" w:hAnsi="Times New Roman"/>
          <w:sz w:val="24"/>
        </w:rPr>
        <w:t>Ja pretendents piedāvājuma datu aizsardzībai izmantojis piedāvājuma šifrēšanu (saskaņā ar nolikuma 2.1.1.3.apakšpunktu), pretendentam ne vēlāk kā 15 (piecpadsmit) minūtes pēc piedāvājum</w:t>
      </w:r>
      <w:r w:rsidR="00871984" w:rsidRPr="00AB06B7">
        <w:rPr>
          <w:rFonts w:ascii="Times New Roman" w:hAnsi="Times New Roman"/>
          <w:sz w:val="24"/>
        </w:rPr>
        <w:t>u iesniegšanas termiņa beigām i</w:t>
      </w:r>
      <w:r w:rsidRPr="00AB06B7">
        <w:rPr>
          <w:rFonts w:ascii="Times New Roman" w:hAnsi="Times New Roman"/>
          <w:sz w:val="24"/>
        </w:rPr>
        <w:t>epirkumu komisijai jāiesniedz elektroniskā atslēga ar paroli šifrētā dokumenta atvēršanai.</w:t>
      </w:r>
    </w:p>
    <w:p w:rsidR="00BB3B5D" w:rsidRPr="00AB06B7" w:rsidRDefault="00BB3B5D" w:rsidP="001407EA">
      <w:pPr>
        <w:pStyle w:val="Heading3"/>
        <w:tabs>
          <w:tab w:val="num" w:pos="851"/>
        </w:tabs>
        <w:spacing w:before="120" w:after="120"/>
        <w:ind w:left="851" w:hanging="709"/>
        <w:jc w:val="both"/>
        <w:rPr>
          <w:rFonts w:ascii="Times New Roman" w:hAnsi="Times New Roman"/>
          <w:sz w:val="24"/>
        </w:rPr>
      </w:pPr>
      <w:r w:rsidRPr="00AB06B7">
        <w:rPr>
          <w:rFonts w:ascii="Times New Roman" w:hAnsi="Times New Roman"/>
          <w:sz w:val="24"/>
        </w:rPr>
        <w:t>Pretendentu atlasi, piedāvājumu atbilstības pārbaudi un</w:t>
      </w:r>
      <w:r w:rsidR="00871984" w:rsidRPr="00AB06B7">
        <w:rPr>
          <w:rFonts w:ascii="Times New Roman" w:hAnsi="Times New Roman"/>
          <w:sz w:val="24"/>
        </w:rPr>
        <w:t xml:space="preserve"> piedāvājumu vērtēšanu iepirkumu</w:t>
      </w:r>
      <w:r w:rsidRPr="00AB06B7">
        <w:rPr>
          <w:rFonts w:ascii="Times New Roman" w:hAnsi="Times New Roman"/>
          <w:sz w:val="24"/>
        </w:rPr>
        <w:t xml:space="preserve"> komisija veic slēgtā sēdē.</w:t>
      </w:r>
    </w:p>
    <w:p w:rsidR="006E777C" w:rsidRPr="00AB06B7" w:rsidRDefault="006E777C" w:rsidP="00DF4B67">
      <w:pPr>
        <w:pStyle w:val="Heading2"/>
        <w:numPr>
          <w:ilvl w:val="1"/>
          <w:numId w:val="18"/>
        </w:numPr>
        <w:spacing w:before="120" w:after="120"/>
        <w:ind w:left="426" w:hanging="426"/>
        <w:jc w:val="both"/>
        <w:rPr>
          <w:rFonts w:ascii="Times New Roman" w:hAnsi="Times New Roman"/>
          <w:sz w:val="24"/>
          <w:szCs w:val="24"/>
        </w:rPr>
      </w:pPr>
      <w:r w:rsidRPr="00AB06B7">
        <w:rPr>
          <w:rFonts w:ascii="Times New Roman" w:hAnsi="Times New Roman"/>
          <w:sz w:val="24"/>
          <w:szCs w:val="24"/>
        </w:rPr>
        <w:t>Nosacījumi pretendenta dalībai iepirkumā</w:t>
      </w:r>
    </w:p>
    <w:p w:rsidR="000F6714" w:rsidRPr="00AB06B7" w:rsidRDefault="006E777C" w:rsidP="000F6714">
      <w:pPr>
        <w:pStyle w:val="Heading3"/>
        <w:tabs>
          <w:tab w:val="num" w:pos="851"/>
        </w:tabs>
        <w:spacing w:before="120" w:after="120"/>
        <w:ind w:left="851" w:hanging="709"/>
        <w:jc w:val="both"/>
        <w:rPr>
          <w:rFonts w:ascii="Times New Roman" w:hAnsi="Times New Roman"/>
          <w:sz w:val="24"/>
        </w:rPr>
      </w:pPr>
      <w:r w:rsidRPr="00AB06B7">
        <w:rPr>
          <w:rFonts w:ascii="Times New Roman" w:hAnsi="Times New Roman"/>
          <w:sz w:val="24"/>
        </w:rPr>
        <w:t xml:space="preserve">Pretendents var būt fiziskā vai juridiskā persona, šādu personu apvienība jebkurā to kombinācijā, kas </w:t>
      </w:r>
      <w:r w:rsidR="00DF6AB3" w:rsidRPr="00AB06B7">
        <w:rPr>
          <w:rFonts w:ascii="Times New Roman" w:hAnsi="Times New Roman"/>
          <w:sz w:val="24"/>
        </w:rPr>
        <w:t xml:space="preserve">ir tiesīga </w:t>
      </w:r>
      <w:r w:rsidRPr="00AB06B7">
        <w:rPr>
          <w:rFonts w:ascii="Times New Roman" w:hAnsi="Times New Roman"/>
          <w:sz w:val="24"/>
        </w:rPr>
        <w:t>veikt</w:t>
      </w:r>
      <w:r w:rsidR="000A140D" w:rsidRPr="00AB06B7">
        <w:rPr>
          <w:rFonts w:ascii="Times New Roman" w:hAnsi="Times New Roman"/>
          <w:sz w:val="24"/>
        </w:rPr>
        <w:t xml:space="preserve"> paka</w:t>
      </w:r>
      <w:r w:rsidR="0002569E" w:rsidRPr="00AB06B7">
        <w:rPr>
          <w:rFonts w:ascii="Times New Roman" w:hAnsi="Times New Roman"/>
          <w:sz w:val="24"/>
        </w:rPr>
        <w:t>l</w:t>
      </w:r>
      <w:r w:rsidR="000A140D" w:rsidRPr="00AB06B7">
        <w:rPr>
          <w:rFonts w:ascii="Times New Roman" w:hAnsi="Times New Roman"/>
          <w:sz w:val="24"/>
        </w:rPr>
        <w:t>pojumu</w:t>
      </w:r>
      <w:r w:rsidRPr="00AB06B7">
        <w:rPr>
          <w:rFonts w:ascii="Times New Roman" w:hAnsi="Times New Roman"/>
          <w:sz w:val="24"/>
        </w:rPr>
        <w:t xml:space="preserve"> un kurš ir iesniedzis piedāvājumu iepirkumā.</w:t>
      </w:r>
      <w:r w:rsidR="005901BF" w:rsidRPr="00AB06B7">
        <w:rPr>
          <w:rFonts w:ascii="Times New Roman" w:hAnsi="Times New Roman"/>
          <w:sz w:val="24"/>
        </w:rPr>
        <w:t xml:space="preserve"> Individuālais komersants ir komercreģistrā ierakstīta fiziska persona.</w:t>
      </w:r>
    </w:p>
    <w:p w:rsidR="000F6714" w:rsidRPr="00AB06B7" w:rsidRDefault="000F6714" w:rsidP="000F6714">
      <w:pPr>
        <w:pStyle w:val="Heading3"/>
        <w:tabs>
          <w:tab w:val="num" w:pos="851"/>
        </w:tabs>
        <w:spacing w:before="120" w:after="120"/>
        <w:ind w:left="851" w:hanging="709"/>
        <w:jc w:val="both"/>
        <w:rPr>
          <w:rFonts w:ascii="Times New Roman" w:hAnsi="Times New Roman"/>
          <w:sz w:val="24"/>
        </w:rPr>
      </w:pPr>
      <w:r w:rsidRPr="00AB06B7">
        <w:rPr>
          <w:rFonts w:ascii="Times New Roman" w:hAnsi="Times New Roman"/>
          <w:sz w:val="24"/>
        </w:rPr>
        <w:t xml:space="preserve">Attiecībā uz pretendentu nav iestājies neviens no Publisko iepirkumu likuma </w:t>
      </w:r>
      <w:proofErr w:type="gramStart"/>
      <w:r w:rsidRPr="00AB06B7">
        <w:rPr>
          <w:rFonts w:ascii="Times New Roman" w:eastAsia="TimesNewRomanPSMT" w:hAnsi="Times New Roman"/>
          <w:sz w:val="24"/>
        </w:rPr>
        <w:t>9.panta</w:t>
      </w:r>
      <w:proofErr w:type="gramEnd"/>
      <w:r w:rsidRPr="00AB06B7">
        <w:rPr>
          <w:rFonts w:ascii="Times New Roman" w:eastAsia="TimesNewRomanPSMT" w:hAnsi="Times New Roman"/>
          <w:sz w:val="24"/>
        </w:rPr>
        <w:t xml:space="preserve"> </w:t>
      </w:r>
      <w:r w:rsidR="00746A08" w:rsidRPr="00AB06B7">
        <w:rPr>
          <w:rFonts w:ascii="Times New Roman" w:eastAsia="TimesNewRomanPSMT" w:hAnsi="Times New Roman"/>
          <w:sz w:val="24"/>
        </w:rPr>
        <w:t>astotajā</w:t>
      </w:r>
      <w:r w:rsidRPr="00AB06B7">
        <w:rPr>
          <w:rFonts w:ascii="Times New Roman" w:eastAsia="TimesNewRomanPSMT" w:hAnsi="Times New Roman"/>
          <w:sz w:val="24"/>
        </w:rPr>
        <w:t xml:space="preserve"> daļā</w:t>
      </w:r>
      <w:r w:rsidRPr="00AB06B7">
        <w:rPr>
          <w:rFonts w:ascii="Times New Roman" w:hAnsi="Times New Roman"/>
          <w:sz w:val="24"/>
        </w:rPr>
        <w:t xml:space="preserve"> norādītajiem izslēgšanas noteikumiem, un nav tādu apstākļu, kuri pretendentam liegtu piedalīties iepirkum</w:t>
      </w:r>
      <w:r w:rsidR="00746A08" w:rsidRPr="00AB06B7">
        <w:rPr>
          <w:rFonts w:ascii="Times New Roman" w:hAnsi="Times New Roman"/>
          <w:sz w:val="24"/>
        </w:rPr>
        <w:t>ā</w:t>
      </w:r>
      <w:r w:rsidRPr="00AB06B7">
        <w:rPr>
          <w:rFonts w:ascii="Times New Roman" w:hAnsi="Times New Roman"/>
          <w:sz w:val="24"/>
        </w:rPr>
        <w:t xml:space="preserve"> saskaņā ar P</w:t>
      </w:r>
      <w:r w:rsidR="00746A08" w:rsidRPr="00AB06B7">
        <w:rPr>
          <w:rFonts w:ascii="Times New Roman" w:hAnsi="Times New Roman"/>
          <w:sz w:val="24"/>
        </w:rPr>
        <w:t>ublisko iepirkumu likuma</w:t>
      </w:r>
      <w:r w:rsidRPr="00AB06B7">
        <w:rPr>
          <w:rFonts w:ascii="Times New Roman" w:hAnsi="Times New Roman"/>
          <w:sz w:val="24"/>
        </w:rPr>
        <w:t xml:space="preserve"> prasībām. </w:t>
      </w:r>
    </w:p>
    <w:p w:rsidR="00746A08" w:rsidRPr="00AB06B7" w:rsidRDefault="00746A08" w:rsidP="000F6714">
      <w:pPr>
        <w:pStyle w:val="Heading3"/>
        <w:tabs>
          <w:tab w:val="num" w:pos="851"/>
        </w:tabs>
        <w:spacing w:before="120" w:after="120"/>
        <w:ind w:left="851" w:hanging="709"/>
        <w:jc w:val="both"/>
        <w:rPr>
          <w:rFonts w:ascii="Times New Roman" w:hAnsi="Times New Roman"/>
          <w:sz w:val="24"/>
        </w:rPr>
      </w:pPr>
      <w:r w:rsidRPr="00AB06B7">
        <w:rPr>
          <w:rFonts w:ascii="Times New Roman" w:hAnsi="Times New Roman"/>
          <w:sz w:val="24"/>
        </w:rPr>
        <w:t xml:space="preserve">Pretendentu izslēgšanas gadījumi tiks pārbaudīti Publisko iepirkumu likuma </w:t>
      </w:r>
      <w:proofErr w:type="gramStart"/>
      <w:r w:rsidRPr="00AB06B7">
        <w:rPr>
          <w:rFonts w:ascii="Times New Roman" w:hAnsi="Times New Roman"/>
          <w:sz w:val="24"/>
        </w:rPr>
        <w:t>9.panta</w:t>
      </w:r>
      <w:proofErr w:type="gramEnd"/>
      <w:r w:rsidRPr="00AB06B7">
        <w:rPr>
          <w:rFonts w:ascii="Times New Roman" w:hAnsi="Times New Roman"/>
          <w:sz w:val="24"/>
        </w:rPr>
        <w:t xml:space="preserve"> devītajā daļā noteiktajā kārtībā.</w:t>
      </w:r>
    </w:p>
    <w:p w:rsidR="00746A08" w:rsidRPr="00AB06B7" w:rsidRDefault="00746A08" w:rsidP="00746A08">
      <w:pPr>
        <w:pStyle w:val="Heading3"/>
        <w:tabs>
          <w:tab w:val="num" w:pos="1418"/>
        </w:tabs>
        <w:spacing w:before="120" w:after="120"/>
        <w:ind w:left="1418" w:hanging="1276"/>
        <w:jc w:val="both"/>
        <w:rPr>
          <w:rFonts w:ascii="Times New Roman" w:hAnsi="Times New Roman"/>
          <w:sz w:val="24"/>
          <w:shd w:val="clear" w:color="auto" w:fill="FFFFFF"/>
        </w:rPr>
      </w:pPr>
      <w:r w:rsidRPr="00AB06B7">
        <w:rPr>
          <w:rFonts w:ascii="Times New Roman" w:hAnsi="Times New Roman"/>
          <w:sz w:val="24"/>
          <w:shd w:val="clear" w:color="auto" w:fill="FFFFFF"/>
        </w:rPr>
        <w:t xml:space="preserve">Izslēgšanas nosacījumi tiks pārbaudīti uz </w:t>
      </w:r>
      <w:proofErr w:type="gramStart"/>
      <w:r w:rsidRPr="00AB06B7">
        <w:rPr>
          <w:rFonts w:ascii="Times New Roman" w:hAnsi="Times New Roman"/>
          <w:sz w:val="24"/>
          <w:shd w:val="clear" w:color="auto" w:fill="FFFFFF"/>
        </w:rPr>
        <w:t>Publisko iepirkuma likuma</w:t>
      </w:r>
      <w:proofErr w:type="gramEnd"/>
      <w:r w:rsidRPr="00AB06B7">
        <w:rPr>
          <w:rFonts w:ascii="Times New Roman" w:hAnsi="Times New Roman"/>
          <w:sz w:val="24"/>
        </w:rPr>
        <w:t xml:space="preserve"> </w:t>
      </w:r>
      <w:hyperlink r:id="rId14" w:anchor="p42" w:history="1">
        <w:r w:rsidRPr="00AB06B7">
          <w:rPr>
            <w:rStyle w:val="Hyperlink"/>
            <w:rFonts w:ascii="Times New Roman" w:hAnsi="Times New Roman"/>
            <w:color w:val="auto"/>
            <w:sz w:val="24"/>
            <w:u w:val="none"/>
            <w:shd w:val="clear" w:color="auto" w:fill="FFFFFF"/>
          </w:rPr>
          <w:t>42.</w:t>
        </w:r>
      </w:hyperlink>
      <w:r w:rsidRPr="00AB06B7">
        <w:rPr>
          <w:rFonts w:ascii="Times New Roman" w:hAnsi="Times New Roman"/>
          <w:sz w:val="24"/>
          <w:shd w:val="clear" w:color="auto" w:fill="FFFFFF"/>
        </w:rPr>
        <w:t> panta trešajā daļā minētajām personām:</w:t>
      </w:r>
    </w:p>
    <w:p w:rsidR="00746A08" w:rsidRPr="00AB06B7" w:rsidRDefault="00746A08" w:rsidP="00746A08">
      <w:pPr>
        <w:pStyle w:val="Heading3"/>
        <w:numPr>
          <w:ilvl w:val="3"/>
          <w:numId w:val="18"/>
        </w:numPr>
        <w:tabs>
          <w:tab w:val="num" w:pos="1418"/>
        </w:tabs>
        <w:spacing w:before="120" w:after="120"/>
        <w:ind w:left="1418" w:hanging="709"/>
        <w:jc w:val="both"/>
        <w:rPr>
          <w:rFonts w:ascii="Times New Roman" w:eastAsia="Times New Roman" w:hAnsi="Times New Roman"/>
          <w:sz w:val="24"/>
          <w:lang w:eastAsia="lv-LV"/>
        </w:rPr>
      </w:pPr>
      <w:r w:rsidRPr="00AB06B7">
        <w:rPr>
          <w:rFonts w:ascii="Times New Roman" w:eastAsia="Times New Roman" w:hAnsi="Times New Roman"/>
          <w:sz w:val="24"/>
          <w:lang w:eastAsia="lv-LV"/>
        </w:rPr>
        <w:t>uz personālsabiedrības biedru, ja kandidāts vai pretendents ir personālsabiedrība;</w:t>
      </w:r>
    </w:p>
    <w:p w:rsidR="00746A08" w:rsidRPr="00AB06B7" w:rsidRDefault="00746A08" w:rsidP="00746A08">
      <w:pPr>
        <w:pStyle w:val="Heading3"/>
        <w:numPr>
          <w:ilvl w:val="3"/>
          <w:numId w:val="18"/>
        </w:numPr>
        <w:tabs>
          <w:tab w:val="num" w:pos="1418"/>
        </w:tabs>
        <w:spacing w:before="120" w:after="120"/>
        <w:ind w:left="1418" w:hanging="709"/>
        <w:jc w:val="both"/>
        <w:rPr>
          <w:rFonts w:ascii="Times New Roman" w:eastAsia="Times New Roman" w:hAnsi="Times New Roman"/>
          <w:sz w:val="24"/>
          <w:lang w:eastAsia="lv-LV"/>
        </w:rPr>
      </w:pPr>
      <w:r w:rsidRPr="00AB06B7">
        <w:rPr>
          <w:rFonts w:ascii="Times New Roman" w:eastAsia="Times New Roman" w:hAnsi="Times New Roman"/>
          <w:sz w:val="24"/>
          <w:lang w:eastAsia="lv-LV"/>
        </w:rPr>
        <w:t>uz kandidāta vai pretendenta norādīto personu, uz kuras iespējām kandidāts vai pretendents balstās, lai apliecinātu, ka tā kvalifikācija atbilst paziņojumā par līgumu vai iepirkuma procedūras dokumentos noteiktajām prasībām;</w:t>
      </w:r>
    </w:p>
    <w:p w:rsidR="00746A08" w:rsidRPr="00AB06B7" w:rsidRDefault="00746A08" w:rsidP="00746A08">
      <w:pPr>
        <w:pStyle w:val="Heading3"/>
        <w:numPr>
          <w:ilvl w:val="3"/>
          <w:numId w:val="18"/>
        </w:numPr>
        <w:tabs>
          <w:tab w:val="num" w:pos="1418"/>
        </w:tabs>
        <w:spacing w:before="120" w:after="120"/>
        <w:ind w:left="1418" w:hanging="709"/>
        <w:jc w:val="both"/>
        <w:rPr>
          <w:rFonts w:ascii="Times New Roman" w:eastAsia="Times New Roman" w:hAnsi="Times New Roman"/>
          <w:sz w:val="24"/>
          <w:lang w:eastAsia="lv-LV"/>
        </w:rPr>
      </w:pPr>
      <w:r w:rsidRPr="00AB06B7">
        <w:rPr>
          <w:rFonts w:ascii="Times New Roman" w:eastAsia="Times New Roman" w:hAnsi="Times New Roman"/>
          <w:sz w:val="24"/>
          <w:lang w:eastAsia="lv-LV"/>
        </w:rPr>
        <w:t>uz pretendenta norādīto apakšuzņēmēju, kura sniedzamo pakalpojumu vērtība ir vismaz 10 000 </w:t>
      </w:r>
      <w:r w:rsidRPr="00AB06B7">
        <w:rPr>
          <w:rFonts w:ascii="Times New Roman" w:eastAsia="Times New Roman" w:hAnsi="Times New Roman"/>
          <w:i/>
          <w:iCs/>
          <w:sz w:val="24"/>
          <w:lang w:eastAsia="lv-LV"/>
        </w:rPr>
        <w:t>euro</w:t>
      </w:r>
      <w:r w:rsidRPr="00AB06B7">
        <w:rPr>
          <w:rFonts w:ascii="Times New Roman" w:eastAsia="Times New Roman" w:hAnsi="Times New Roman"/>
          <w:sz w:val="24"/>
          <w:lang w:eastAsia="lv-LV"/>
        </w:rPr>
        <w:t>;</w:t>
      </w:r>
    </w:p>
    <w:p w:rsidR="00746A08" w:rsidRPr="00AB06B7" w:rsidRDefault="00746A08" w:rsidP="00746A08">
      <w:pPr>
        <w:pStyle w:val="Heading3"/>
        <w:numPr>
          <w:ilvl w:val="3"/>
          <w:numId w:val="18"/>
        </w:numPr>
        <w:tabs>
          <w:tab w:val="num" w:pos="1418"/>
        </w:tabs>
        <w:spacing w:before="120" w:after="120"/>
        <w:ind w:left="1418" w:hanging="709"/>
        <w:jc w:val="both"/>
        <w:rPr>
          <w:rFonts w:ascii="Times New Roman" w:eastAsia="Times New Roman" w:hAnsi="Times New Roman"/>
          <w:sz w:val="24"/>
          <w:lang w:eastAsia="lv-LV"/>
        </w:rPr>
      </w:pPr>
      <w:r w:rsidRPr="00AB06B7">
        <w:rPr>
          <w:rFonts w:ascii="Times New Roman" w:eastAsia="Times New Roman" w:hAnsi="Times New Roman"/>
          <w:sz w:val="24"/>
          <w:lang w:eastAsia="lv-LV"/>
        </w:rPr>
        <w:t xml:space="preserve">uz personām, kurām kandidātā vai pretendentā ir izšķirošā ietekme uz līdzdalības pamata normatīvo aktu par koncerniem izpratnē (Publisko iepirkumu likuma </w:t>
      </w:r>
      <w:proofErr w:type="gramStart"/>
      <w:r w:rsidRPr="00AB06B7">
        <w:rPr>
          <w:rFonts w:ascii="Times New Roman" w:eastAsia="Times New Roman" w:hAnsi="Times New Roman"/>
          <w:sz w:val="24"/>
          <w:lang w:eastAsia="lv-LV"/>
        </w:rPr>
        <w:t>42.panta</w:t>
      </w:r>
      <w:proofErr w:type="gramEnd"/>
      <w:r w:rsidRPr="00AB06B7">
        <w:rPr>
          <w:rFonts w:ascii="Times New Roman" w:eastAsia="Times New Roman" w:hAnsi="Times New Roman"/>
          <w:sz w:val="24"/>
          <w:lang w:eastAsia="lv-LV"/>
        </w:rPr>
        <w:t xml:space="preserve"> otrās daļas 1., 2. un 3. punkts);</w:t>
      </w:r>
    </w:p>
    <w:p w:rsidR="00746A08" w:rsidRPr="00AB06B7" w:rsidRDefault="00746A08" w:rsidP="00746A08">
      <w:pPr>
        <w:pStyle w:val="Heading3"/>
        <w:numPr>
          <w:ilvl w:val="3"/>
          <w:numId w:val="18"/>
        </w:numPr>
        <w:tabs>
          <w:tab w:val="num" w:pos="1418"/>
        </w:tabs>
        <w:spacing w:before="120" w:after="120"/>
        <w:ind w:left="1418" w:hanging="709"/>
        <w:jc w:val="both"/>
        <w:rPr>
          <w:rFonts w:ascii="Times New Roman" w:eastAsia="Times New Roman" w:hAnsi="Times New Roman"/>
          <w:sz w:val="24"/>
          <w:lang w:eastAsia="lv-LV"/>
        </w:rPr>
      </w:pPr>
      <w:r w:rsidRPr="00AB06B7">
        <w:rPr>
          <w:rFonts w:ascii="Times New Roman" w:eastAsia="Times New Roman" w:hAnsi="Times New Roman"/>
          <w:sz w:val="24"/>
          <w:lang w:eastAsia="lv-LV"/>
        </w:rPr>
        <w:t xml:space="preserve">uz kandidāta vai pretendenta patieso labuma guvēju (Publisko iepirkumu likuma </w:t>
      </w:r>
      <w:proofErr w:type="gramStart"/>
      <w:r w:rsidRPr="00AB06B7">
        <w:rPr>
          <w:rFonts w:ascii="Times New Roman" w:eastAsia="Times New Roman" w:hAnsi="Times New Roman"/>
          <w:sz w:val="24"/>
          <w:lang w:eastAsia="lv-LV"/>
        </w:rPr>
        <w:t>42.panta</w:t>
      </w:r>
      <w:proofErr w:type="gramEnd"/>
      <w:r w:rsidRPr="00AB06B7">
        <w:rPr>
          <w:rFonts w:ascii="Times New Roman" w:eastAsia="Times New Roman" w:hAnsi="Times New Roman"/>
          <w:sz w:val="24"/>
          <w:lang w:eastAsia="lv-LV"/>
        </w:rPr>
        <w:t xml:space="preserve"> otrās daļas 1., 2. un 11. punkts).</w:t>
      </w:r>
    </w:p>
    <w:p w:rsidR="00746A08" w:rsidRPr="00AB06B7" w:rsidRDefault="00746A08" w:rsidP="00746A08">
      <w:pPr>
        <w:pStyle w:val="Heading3"/>
        <w:numPr>
          <w:ilvl w:val="0"/>
          <w:numId w:val="0"/>
        </w:numPr>
        <w:spacing w:before="120" w:after="120"/>
        <w:jc w:val="both"/>
        <w:rPr>
          <w:rFonts w:ascii="Times New Roman" w:hAnsi="Times New Roman"/>
          <w:sz w:val="24"/>
        </w:rPr>
      </w:pPr>
    </w:p>
    <w:p w:rsidR="00AF383E" w:rsidRPr="00AB06B7" w:rsidRDefault="00AF383E" w:rsidP="0031171C">
      <w:pPr>
        <w:pStyle w:val="ListParagraph"/>
        <w:numPr>
          <w:ilvl w:val="0"/>
          <w:numId w:val="23"/>
        </w:numPr>
        <w:suppressAutoHyphens w:val="0"/>
        <w:autoSpaceDE/>
        <w:spacing w:before="240" w:after="240"/>
        <w:contextualSpacing/>
        <w:jc w:val="center"/>
        <w:outlineLvl w:val="0"/>
        <w:rPr>
          <w:rFonts w:ascii="Times New Roman" w:hAnsi="Times New Roman"/>
          <w:b/>
          <w:caps/>
          <w:sz w:val="24"/>
          <w:szCs w:val="24"/>
          <w:lang w:val="lv-LV"/>
        </w:rPr>
      </w:pPr>
      <w:bookmarkStart w:id="65" w:name="_Toc141341761"/>
      <w:bookmarkStart w:id="66" w:name="_Toc141785292"/>
      <w:bookmarkStart w:id="67" w:name="_Toc332985305"/>
      <w:bookmarkStart w:id="68" w:name="_Toc380665488"/>
      <w:bookmarkStart w:id="69" w:name="_Toc380666378"/>
      <w:bookmarkStart w:id="70" w:name="_Toc380666872"/>
      <w:bookmarkStart w:id="71" w:name="_Toc380667146"/>
      <w:bookmarkStart w:id="72" w:name="_Toc380667327"/>
      <w:bookmarkStart w:id="73" w:name="_Toc380667374"/>
      <w:bookmarkStart w:id="74" w:name="_Toc380667420"/>
      <w:bookmarkStart w:id="75" w:name="_Toc461711625"/>
      <w:r w:rsidRPr="00AB06B7">
        <w:rPr>
          <w:rFonts w:ascii="Times New Roman" w:hAnsi="Times New Roman"/>
          <w:b/>
          <w:caps/>
          <w:sz w:val="24"/>
          <w:szCs w:val="24"/>
          <w:lang w:val="lv-LV"/>
        </w:rPr>
        <w:t>Prasības piedāvājumiem</w:t>
      </w:r>
      <w:bookmarkEnd w:id="65"/>
      <w:bookmarkEnd w:id="66"/>
      <w:bookmarkEnd w:id="67"/>
      <w:bookmarkEnd w:id="68"/>
      <w:bookmarkEnd w:id="69"/>
      <w:bookmarkEnd w:id="70"/>
      <w:bookmarkEnd w:id="71"/>
      <w:bookmarkEnd w:id="72"/>
      <w:bookmarkEnd w:id="73"/>
      <w:bookmarkEnd w:id="74"/>
      <w:bookmarkEnd w:id="75"/>
    </w:p>
    <w:p w:rsidR="00102A3B" w:rsidRPr="00AB06B7" w:rsidRDefault="00102A3B" w:rsidP="0031171C">
      <w:pPr>
        <w:pStyle w:val="Heading2"/>
        <w:numPr>
          <w:ilvl w:val="1"/>
          <w:numId w:val="23"/>
        </w:numPr>
        <w:spacing w:before="120" w:after="120"/>
        <w:ind w:left="426" w:hanging="426"/>
        <w:jc w:val="both"/>
        <w:rPr>
          <w:rFonts w:ascii="Times New Roman" w:hAnsi="Times New Roman"/>
          <w:sz w:val="24"/>
          <w:szCs w:val="24"/>
        </w:rPr>
      </w:pPr>
      <w:bookmarkStart w:id="76" w:name="_Ref354144081"/>
      <w:bookmarkStart w:id="77" w:name="_Toc336440007"/>
      <w:bookmarkStart w:id="78" w:name="_Toc336440014"/>
      <w:bookmarkStart w:id="79" w:name="_Toc322351070"/>
      <w:bookmarkStart w:id="80" w:name="_Toc322689697"/>
      <w:bookmarkStart w:id="81" w:name="_Toc325629850"/>
      <w:bookmarkStart w:id="82" w:name="_Toc325630704"/>
      <w:bookmarkStart w:id="83" w:name="_Toc336440006"/>
      <w:bookmarkStart w:id="84" w:name="_Ref344393147"/>
      <w:bookmarkStart w:id="85" w:name="_Toc378778552"/>
      <w:bookmarkStart w:id="86" w:name="_Toc380655958"/>
      <w:bookmarkStart w:id="87" w:name="_Ref381250429"/>
      <w:bookmarkStart w:id="88" w:name="_Toc477356051"/>
      <w:bookmarkStart w:id="89" w:name="_Toc480549824"/>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AB06B7">
        <w:rPr>
          <w:rFonts w:ascii="Times New Roman" w:hAnsi="Times New Roman"/>
          <w:sz w:val="24"/>
          <w:szCs w:val="24"/>
        </w:rPr>
        <w:t>Piedāvājuma noformē</w:t>
      </w:r>
      <w:bookmarkEnd w:id="79"/>
      <w:bookmarkEnd w:id="80"/>
      <w:bookmarkEnd w:id="81"/>
      <w:bookmarkEnd w:id="82"/>
      <w:r w:rsidRPr="00AB06B7">
        <w:rPr>
          <w:rFonts w:ascii="Times New Roman" w:hAnsi="Times New Roman"/>
          <w:sz w:val="24"/>
          <w:szCs w:val="24"/>
        </w:rPr>
        <w:t>šanas prasības</w:t>
      </w:r>
      <w:bookmarkEnd w:id="83"/>
      <w:bookmarkEnd w:id="84"/>
      <w:bookmarkEnd w:id="85"/>
      <w:bookmarkEnd w:id="86"/>
      <w:bookmarkEnd w:id="87"/>
      <w:bookmarkEnd w:id="88"/>
      <w:bookmarkEnd w:id="89"/>
    </w:p>
    <w:bookmarkEnd w:id="78"/>
    <w:p w:rsidR="005B6A65" w:rsidRPr="00AB06B7" w:rsidRDefault="005B6A65" w:rsidP="0031171C">
      <w:pPr>
        <w:pStyle w:val="Heading3"/>
        <w:numPr>
          <w:ilvl w:val="2"/>
          <w:numId w:val="23"/>
        </w:numPr>
        <w:tabs>
          <w:tab w:val="left" w:pos="851"/>
        </w:tabs>
        <w:spacing w:before="120" w:after="120"/>
        <w:ind w:left="851" w:hanging="709"/>
        <w:jc w:val="both"/>
        <w:rPr>
          <w:rFonts w:ascii="Times New Roman" w:eastAsia="Times" w:hAnsi="Times New Roman"/>
          <w:b/>
          <w:bCs w:val="0"/>
          <w:sz w:val="24"/>
        </w:rPr>
      </w:pPr>
      <w:r w:rsidRPr="00AB06B7">
        <w:rPr>
          <w:rFonts w:ascii="Times New Roman" w:hAnsi="Times New Roman"/>
          <w:sz w:val="24"/>
        </w:rPr>
        <w:t>Piedāvājums jāiesnie</w:t>
      </w:r>
      <w:r w:rsidR="004065C4" w:rsidRPr="00AB06B7">
        <w:rPr>
          <w:rFonts w:ascii="Times New Roman" w:hAnsi="Times New Roman"/>
          <w:sz w:val="24"/>
        </w:rPr>
        <w:t xml:space="preserve">dz elektroniski EIS e–konkursu </w:t>
      </w:r>
      <w:r w:rsidRPr="00AB06B7">
        <w:rPr>
          <w:rFonts w:ascii="Times New Roman" w:hAnsi="Times New Roman"/>
          <w:sz w:val="24"/>
        </w:rPr>
        <w:t>apakšsistēmā, ievērojot šādas pretendenta izvēles iespējas:</w:t>
      </w:r>
    </w:p>
    <w:p w:rsidR="005B6A65" w:rsidRPr="00AB06B7" w:rsidRDefault="005B6A65" w:rsidP="0031171C">
      <w:pPr>
        <w:pStyle w:val="Heading3"/>
        <w:numPr>
          <w:ilvl w:val="3"/>
          <w:numId w:val="23"/>
        </w:numPr>
        <w:spacing w:before="120" w:after="120"/>
        <w:ind w:left="1276" w:hanging="850"/>
        <w:jc w:val="both"/>
        <w:rPr>
          <w:rFonts w:ascii="Times New Roman" w:hAnsi="Times New Roman"/>
          <w:sz w:val="24"/>
        </w:rPr>
      </w:pPr>
      <w:r w:rsidRPr="00AB06B7">
        <w:rPr>
          <w:rFonts w:ascii="Times New Roman" w:hAnsi="Times New Roman"/>
          <w:sz w:val="24"/>
        </w:rPr>
        <w:t xml:space="preserve">izmantojot EIS e–konkursu apakšsistēmas piedāvātos rīkus, aizpildot minētās sistēmas e-konkursu apakšsistēmā šī </w:t>
      </w:r>
      <w:r w:rsidR="00DB2FDD" w:rsidRPr="00AB06B7">
        <w:rPr>
          <w:rFonts w:ascii="Times New Roman" w:hAnsi="Times New Roman"/>
          <w:sz w:val="24"/>
        </w:rPr>
        <w:t>i</w:t>
      </w:r>
      <w:r w:rsidR="005E61AD" w:rsidRPr="00AB06B7">
        <w:rPr>
          <w:rFonts w:ascii="Times New Roman" w:hAnsi="Times New Roman"/>
          <w:sz w:val="24"/>
        </w:rPr>
        <w:t>epirkuma</w:t>
      </w:r>
      <w:r w:rsidRPr="00AB06B7">
        <w:rPr>
          <w:rFonts w:ascii="Times New Roman" w:hAnsi="Times New Roman"/>
          <w:sz w:val="24"/>
        </w:rPr>
        <w:t xml:space="preserve"> sadaļā ievietotās formas;</w:t>
      </w:r>
    </w:p>
    <w:p w:rsidR="005B6A65" w:rsidRPr="00AB06B7" w:rsidRDefault="005B6A65" w:rsidP="0031171C">
      <w:pPr>
        <w:pStyle w:val="Heading3"/>
        <w:numPr>
          <w:ilvl w:val="3"/>
          <w:numId w:val="23"/>
        </w:numPr>
        <w:spacing w:before="120" w:after="120"/>
        <w:ind w:left="1276" w:hanging="850"/>
        <w:jc w:val="both"/>
        <w:rPr>
          <w:rFonts w:ascii="Times New Roman" w:hAnsi="Times New Roman"/>
          <w:sz w:val="24"/>
        </w:rPr>
      </w:pPr>
      <w:r w:rsidRPr="00AB06B7">
        <w:rPr>
          <w:rFonts w:ascii="Times New Roman" w:hAnsi="Times New Roman"/>
          <w:sz w:val="24"/>
        </w:rPr>
        <w:t>elektroniski aizpildāmos dokumentus elektroniski sagatavojot ārpus EIS e–konkursu apakšsistēmas un pievienojot atbilstošajām prasībām (šādā gadījumā pretendents ir atbildīgs par aizpildāmo formu atbilstību dokumentācijas prasībām un formu paraugiem);</w:t>
      </w:r>
    </w:p>
    <w:p w:rsidR="00102A3B" w:rsidRPr="00AB06B7" w:rsidRDefault="005B6A65" w:rsidP="0031171C">
      <w:pPr>
        <w:pStyle w:val="Heading3"/>
        <w:numPr>
          <w:ilvl w:val="3"/>
          <w:numId w:val="23"/>
        </w:numPr>
        <w:spacing w:before="120" w:after="120"/>
        <w:ind w:left="1276" w:hanging="850"/>
        <w:jc w:val="both"/>
        <w:rPr>
          <w:rFonts w:ascii="Times New Roman" w:hAnsi="Times New Roman"/>
          <w:sz w:val="24"/>
        </w:rPr>
      </w:pPr>
      <w:r w:rsidRPr="00AB06B7">
        <w:rPr>
          <w:rFonts w:ascii="Times New Roman" w:hAnsi="Times New Roman"/>
          <w:sz w:val="24"/>
        </w:rPr>
        <w:t>elektroniski sagatavoto piedāvājumu šifrējot ārpus EIS e–konkursu apakšsistēmas ar trešās personas piedāvātiem datu aizsardzības rīkiem un aizsargājot ar elektronisku atslēgu un paroli (šādā gadījumā pretendents ir atbildīgs par aizpildāmo formu atbilstību dokumentācijas prasībām un formu paraugiem, kā arī dokumenta atvēršanas un nolasīšanas iespējām).</w:t>
      </w:r>
    </w:p>
    <w:p w:rsidR="005B6A65" w:rsidRPr="00AB06B7" w:rsidRDefault="00FF536F" w:rsidP="0031171C">
      <w:pPr>
        <w:pStyle w:val="Heading2"/>
        <w:numPr>
          <w:ilvl w:val="1"/>
          <w:numId w:val="23"/>
        </w:numPr>
        <w:spacing w:before="120" w:after="120"/>
        <w:ind w:left="578" w:hanging="578"/>
        <w:jc w:val="both"/>
        <w:rPr>
          <w:rFonts w:ascii="Times New Roman" w:hAnsi="Times New Roman"/>
          <w:b w:val="0"/>
          <w:sz w:val="24"/>
          <w:szCs w:val="24"/>
        </w:rPr>
      </w:pPr>
      <w:bookmarkStart w:id="90" w:name="_Toc380655961"/>
      <w:bookmarkStart w:id="91" w:name="_Ref381101567"/>
      <w:bookmarkStart w:id="92" w:name="_Ref381101574"/>
      <w:bookmarkEnd w:id="77"/>
      <w:r w:rsidRPr="00AB06B7">
        <w:rPr>
          <w:rFonts w:ascii="Times New Roman" w:hAnsi="Times New Roman"/>
          <w:sz w:val="24"/>
          <w:szCs w:val="24"/>
        </w:rPr>
        <w:t>Prasības piedāvājuma dokumentiem</w:t>
      </w:r>
      <w:r w:rsidR="005B6A65" w:rsidRPr="00AB06B7">
        <w:rPr>
          <w:rFonts w:ascii="Times New Roman" w:hAnsi="Times New Roman"/>
          <w:sz w:val="24"/>
          <w:szCs w:val="24"/>
        </w:rPr>
        <w:t xml:space="preserve"> </w:t>
      </w:r>
    </w:p>
    <w:p w:rsidR="005B6A65" w:rsidRPr="00AB06B7" w:rsidRDefault="00FF536F" w:rsidP="0031171C">
      <w:pPr>
        <w:pStyle w:val="Heading3"/>
        <w:numPr>
          <w:ilvl w:val="2"/>
          <w:numId w:val="23"/>
        </w:numPr>
        <w:tabs>
          <w:tab w:val="left" w:pos="851"/>
        </w:tabs>
        <w:spacing w:before="120" w:after="120"/>
        <w:ind w:left="851" w:hanging="709"/>
        <w:jc w:val="both"/>
        <w:rPr>
          <w:rFonts w:ascii="Times New Roman" w:hAnsi="Times New Roman"/>
          <w:sz w:val="24"/>
        </w:rPr>
      </w:pPr>
      <w:r w:rsidRPr="00AB06B7">
        <w:rPr>
          <w:rFonts w:ascii="Times New Roman" w:hAnsi="Times New Roman"/>
          <w:sz w:val="24"/>
        </w:rPr>
        <w:t>Dokumentiem j</w:t>
      </w:r>
      <w:r w:rsidR="005B6A65" w:rsidRPr="00AB06B7">
        <w:rPr>
          <w:rFonts w:ascii="Times New Roman" w:hAnsi="Times New Roman"/>
          <w:sz w:val="24"/>
        </w:rPr>
        <w:t>ābūt sagatavotiem latviešu valodā</w:t>
      </w:r>
      <w:proofErr w:type="gramStart"/>
      <w:r w:rsidR="005B6A65" w:rsidRPr="00AB06B7">
        <w:rPr>
          <w:rFonts w:ascii="Times New Roman" w:hAnsi="Times New Roman"/>
          <w:sz w:val="24"/>
        </w:rPr>
        <w:t xml:space="preserve"> vai, ja to oriģināli ir svešvalodā, attiecīgajam dokumentam jāpievie</w:t>
      </w:r>
      <w:r w:rsidRPr="00AB06B7">
        <w:rPr>
          <w:rFonts w:ascii="Times New Roman" w:hAnsi="Times New Roman"/>
          <w:sz w:val="24"/>
        </w:rPr>
        <w:t>no tā tulkojums latviešu valodā</w:t>
      </w:r>
      <w:proofErr w:type="gramEnd"/>
      <w:r w:rsidRPr="00AB06B7">
        <w:rPr>
          <w:rFonts w:ascii="Times New Roman" w:hAnsi="Times New Roman"/>
          <w:sz w:val="24"/>
        </w:rPr>
        <w:t>.</w:t>
      </w:r>
    </w:p>
    <w:p w:rsidR="005B6A65" w:rsidRPr="00AB06B7" w:rsidRDefault="00FF536F" w:rsidP="0031171C">
      <w:pPr>
        <w:pStyle w:val="Heading3"/>
        <w:numPr>
          <w:ilvl w:val="2"/>
          <w:numId w:val="23"/>
        </w:numPr>
        <w:tabs>
          <w:tab w:val="left" w:pos="851"/>
        </w:tabs>
        <w:spacing w:before="120" w:after="120"/>
        <w:ind w:left="851" w:hanging="709"/>
        <w:jc w:val="both"/>
        <w:rPr>
          <w:rFonts w:ascii="Times New Roman" w:hAnsi="Times New Roman"/>
          <w:sz w:val="24"/>
        </w:rPr>
      </w:pPr>
      <w:r w:rsidRPr="00AB06B7">
        <w:rPr>
          <w:rFonts w:ascii="Times New Roman" w:hAnsi="Times New Roman"/>
          <w:sz w:val="24"/>
        </w:rPr>
        <w:t>P</w:t>
      </w:r>
      <w:r w:rsidR="005B6A65" w:rsidRPr="00AB06B7">
        <w:rPr>
          <w:rFonts w:ascii="Times New Roman" w:hAnsi="Times New Roman"/>
          <w:sz w:val="24"/>
        </w:rPr>
        <w:t>iedāvājumam ir jābūt skaidri salasāmam, bez labojumiem un dzēsumiem</w:t>
      </w:r>
      <w:r w:rsidRPr="00AB06B7">
        <w:rPr>
          <w:rFonts w:ascii="Times New Roman" w:hAnsi="Times New Roman"/>
          <w:sz w:val="24"/>
        </w:rPr>
        <w:t>.</w:t>
      </w:r>
    </w:p>
    <w:p w:rsidR="005B6A65" w:rsidRPr="00AB06B7" w:rsidRDefault="00FF536F" w:rsidP="0031171C">
      <w:pPr>
        <w:pStyle w:val="Heading3"/>
        <w:numPr>
          <w:ilvl w:val="2"/>
          <w:numId w:val="23"/>
        </w:numPr>
        <w:tabs>
          <w:tab w:val="left" w:pos="851"/>
        </w:tabs>
        <w:spacing w:before="120" w:after="120"/>
        <w:ind w:left="851" w:hanging="709"/>
        <w:jc w:val="both"/>
        <w:rPr>
          <w:rFonts w:ascii="Times New Roman" w:hAnsi="Times New Roman"/>
          <w:sz w:val="24"/>
        </w:rPr>
      </w:pPr>
      <w:r w:rsidRPr="00AB06B7">
        <w:rPr>
          <w:rFonts w:ascii="Times New Roman" w:hAnsi="Times New Roman"/>
          <w:sz w:val="24"/>
        </w:rPr>
        <w:t>P</w:t>
      </w:r>
      <w:r w:rsidR="005B6A65" w:rsidRPr="00AB06B7">
        <w:rPr>
          <w:rFonts w:ascii="Times New Roman" w:hAnsi="Times New Roman"/>
          <w:sz w:val="24"/>
        </w:rPr>
        <w:t>iedāvājums elektroniski jāparaksta pretendenta pārstāvēt</w:t>
      </w:r>
      <w:r w:rsidR="00DF6AB3" w:rsidRPr="00AB06B7">
        <w:rPr>
          <w:rFonts w:ascii="Times New Roman" w:hAnsi="Times New Roman"/>
          <w:sz w:val="24"/>
        </w:rPr>
        <w:t xml:space="preserve"> </w:t>
      </w:r>
      <w:r w:rsidR="005B6A65" w:rsidRPr="00AB06B7">
        <w:rPr>
          <w:rFonts w:ascii="Times New Roman" w:hAnsi="Times New Roman"/>
          <w:sz w:val="24"/>
        </w:rPr>
        <w:t>tiesīgajam vai pilnvarotajam pārstāvim, pēdējā gadījumā pievienojot pilnvaru pretendenta atlases dokumentu daļā. Pilnvarā precīzi jānorāda pilnvarotajam pārstāvim piešķ</w:t>
      </w:r>
      <w:r w:rsidRPr="00AB06B7">
        <w:rPr>
          <w:rFonts w:ascii="Times New Roman" w:hAnsi="Times New Roman"/>
          <w:sz w:val="24"/>
        </w:rPr>
        <w:t>irto tiesību un saistību apjoms.</w:t>
      </w:r>
      <w:r w:rsidR="005B6A65" w:rsidRPr="00AB06B7">
        <w:rPr>
          <w:rFonts w:ascii="Times New Roman" w:hAnsi="Times New Roman"/>
          <w:sz w:val="24"/>
        </w:rPr>
        <w:t xml:space="preserve"> </w:t>
      </w:r>
    </w:p>
    <w:p w:rsidR="005B6A65" w:rsidRPr="00AB06B7" w:rsidRDefault="00FF536F" w:rsidP="0031171C">
      <w:pPr>
        <w:pStyle w:val="Heading3"/>
        <w:numPr>
          <w:ilvl w:val="2"/>
          <w:numId w:val="23"/>
        </w:numPr>
        <w:tabs>
          <w:tab w:val="left" w:pos="851"/>
        </w:tabs>
        <w:spacing w:before="120" w:after="120"/>
        <w:ind w:left="851" w:hanging="709"/>
        <w:jc w:val="both"/>
        <w:rPr>
          <w:rFonts w:ascii="Times New Roman" w:hAnsi="Times New Roman"/>
          <w:sz w:val="24"/>
        </w:rPr>
      </w:pPr>
      <w:r w:rsidRPr="00AB06B7">
        <w:rPr>
          <w:rFonts w:ascii="Times New Roman" w:hAnsi="Times New Roman"/>
          <w:sz w:val="24"/>
        </w:rPr>
        <w:t>J</w:t>
      </w:r>
      <w:r w:rsidR="005B6A65" w:rsidRPr="00AB06B7">
        <w:rPr>
          <w:rFonts w:ascii="Times New Roman" w:hAnsi="Times New Roman"/>
          <w:sz w:val="24"/>
        </w:rPr>
        <w:t xml:space="preserve">a piedāvājumu iesniedz personu apvienība jebkurā to kombinācijā, piedāvājumā norāda tās pilnvaroto pārstāvi ar tiesībām elektroniski parakstīt visus ar šo </w:t>
      </w:r>
      <w:r w:rsidR="00762DA6" w:rsidRPr="00AB06B7">
        <w:rPr>
          <w:rFonts w:ascii="Times New Roman" w:hAnsi="Times New Roman"/>
          <w:sz w:val="24"/>
        </w:rPr>
        <w:t>i</w:t>
      </w:r>
      <w:r w:rsidR="005E61AD" w:rsidRPr="00AB06B7">
        <w:rPr>
          <w:rFonts w:ascii="Times New Roman" w:hAnsi="Times New Roman"/>
          <w:sz w:val="24"/>
        </w:rPr>
        <w:t>epirkuma</w:t>
      </w:r>
      <w:r w:rsidR="005B6A65" w:rsidRPr="00AB06B7">
        <w:rPr>
          <w:rFonts w:ascii="Times New Roman" w:hAnsi="Times New Roman"/>
          <w:sz w:val="24"/>
        </w:rPr>
        <w:t xml:space="preserve"> saistītos dokumentus. Pilnvarojums pārstāvēt personu apvienību ir jāparaksta katras personas apvienībā iekļautās personas pārstāvēt</w:t>
      </w:r>
      <w:r w:rsidR="00DF6AB3" w:rsidRPr="00AB06B7">
        <w:rPr>
          <w:rFonts w:ascii="Times New Roman" w:hAnsi="Times New Roman"/>
          <w:sz w:val="24"/>
        </w:rPr>
        <w:t xml:space="preserve"> </w:t>
      </w:r>
      <w:r w:rsidR="005B6A65" w:rsidRPr="00AB06B7">
        <w:rPr>
          <w:rFonts w:ascii="Times New Roman" w:hAnsi="Times New Roman"/>
          <w:sz w:val="24"/>
        </w:rPr>
        <w:t>tiesīga</w:t>
      </w:r>
      <w:r w:rsidR="00871984" w:rsidRPr="00AB06B7">
        <w:rPr>
          <w:rFonts w:ascii="Times New Roman" w:hAnsi="Times New Roman"/>
          <w:sz w:val="24"/>
        </w:rPr>
        <w:t xml:space="preserve">jam vai pilnvarotajam </w:t>
      </w:r>
      <w:r w:rsidRPr="00AB06B7">
        <w:rPr>
          <w:rFonts w:ascii="Times New Roman" w:hAnsi="Times New Roman"/>
          <w:sz w:val="24"/>
        </w:rPr>
        <w:t>pārstāvim.</w:t>
      </w:r>
    </w:p>
    <w:p w:rsidR="005B6A65" w:rsidRPr="00AB06B7" w:rsidRDefault="00FF536F" w:rsidP="0031171C">
      <w:pPr>
        <w:pStyle w:val="Heading3"/>
        <w:numPr>
          <w:ilvl w:val="2"/>
          <w:numId w:val="23"/>
        </w:numPr>
        <w:tabs>
          <w:tab w:val="left" w:pos="851"/>
        </w:tabs>
        <w:spacing w:before="120" w:after="120"/>
        <w:ind w:left="851" w:hanging="709"/>
        <w:jc w:val="both"/>
        <w:rPr>
          <w:rFonts w:ascii="Times New Roman" w:hAnsi="Times New Roman"/>
          <w:sz w:val="24"/>
        </w:rPr>
      </w:pPr>
      <w:r w:rsidRPr="00AB06B7">
        <w:rPr>
          <w:rFonts w:ascii="Times New Roman" w:hAnsi="Times New Roman"/>
          <w:sz w:val="24"/>
        </w:rPr>
        <w:t>P</w:t>
      </w:r>
      <w:r w:rsidR="005B6A65" w:rsidRPr="00AB06B7">
        <w:rPr>
          <w:rFonts w:ascii="Times New Roman" w:hAnsi="Times New Roman"/>
          <w:sz w:val="24"/>
        </w:rPr>
        <w:t xml:space="preserve">iedāvājums sastāv no </w:t>
      </w:r>
      <w:r w:rsidR="004444EB" w:rsidRPr="00AB06B7">
        <w:rPr>
          <w:rFonts w:ascii="Times New Roman" w:hAnsi="Times New Roman"/>
          <w:sz w:val="24"/>
        </w:rPr>
        <w:t>šādiem</w:t>
      </w:r>
      <w:r w:rsidR="005B6A65" w:rsidRPr="00AB06B7">
        <w:rPr>
          <w:rFonts w:ascii="Times New Roman" w:hAnsi="Times New Roman"/>
          <w:sz w:val="24"/>
        </w:rPr>
        <w:t xml:space="preserve"> dokumentiem:</w:t>
      </w:r>
    </w:p>
    <w:p w:rsidR="005B6A65" w:rsidRPr="00AB06B7" w:rsidRDefault="005B6A65" w:rsidP="0031171C">
      <w:pPr>
        <w:pStyle w:val="Heading3"/>
        <w:numPr>
          <w:ilvl w:val="3"/>
          <w:numId w:val="23"/>
        </w:numPr>
        <w:spacing w:before="120" w:after="120"/>
        <w:ind w:left="1276" w:hanging="850"/>
        <w:jc w:val="both"/>
        <w:rPr>
          <w:rFonts w:ascii="Times New Roman" w:hAnsi="Times New Roman"/>
          <w:sz w:val="24"/>
        </w:rPr>
      </w:pPr>
      <w:r w:rsidRPr="00AB06B7">
        <w:rPr>
          <w:rFonts w:ascii="Times New Roman" w:hAnsi="Times New Roman"/>
          <w:sz w:val="24"/>
        </w:rPr>
        <w:t xml:space="preserve">pieteikums dalībai </w:t>
      </w:r>
      <w:r w:rsidR="00574E1B" w:rsidRPr="00AB06B7">
        <w:rPr>
          <w:rFonts w:ascii="Times New Roman" w:hAnsi="Times New Roman"/>
          <w:sz w:val="24"/>
        </w:rPr>
        <w:t>i</w:t>
      </w:r>
      <w:r w:rsidR="005E61AD" w:rsidRPr="00AB06B7">
        <w:rPr>
          <w:rFonts w:ascii="Times New Roman" w:hAnsi="Times New Roman"/>
          <w:sz w:val="24"/>
        </w:rPr>
        <w:t>epirkumā</w:t>
      </w:r>
      <w:r w:rsidRPr="00AB06B7">
        <w:rPr>
          <w:rFonts w:ascii="Times New Roman" w:hAnsi="Times New Roman"/>
          <w:sz w:val="24"/>
        </w:rPr>
        <w:t>;</w:t>
      </w:r>
    </w:p>
    <w:p w:rsidR="00706AD6" w:rsidRPr="00AB06B7" w:rsidRDefault="005B6A65" w:rsidP="0031171C">
      <w:pPr>
        <w:pStyle w:val="Heading3"/>
        <w:numPr>
          <w:ilvl w:val="3"/>
          <w:numId w:val="23"/>
        </w:numPr>
        <w:spacing w:before="120" w:after="120"/>
        <w:ind w:left="1276" w:hanging="850"/>
        <w:jc w:val="both"/>
        <w:rPr>
          <w:rFonts w:ascii="Times New Roman" w:hAnsi="Times New Roman"/>
          <w:sz w:val="24"/>
        </w:rPr>
      </w:pPr>
      <w:r w:rsidRPr="00AB06B7">
        <w:rPr>
          <w:rFonts w:ascii="Times New Roman" w:hAnsi="Times New Roman"/>
          <w:sz w:val="24"/>
        </w:rPr>
        <w:t>pretendenta atlases dokumenti;</w:t>
      </w:r>
    </w:p>
    <w:p w:rsidR="00706AD6" w:rsidRPr="00AB06B7" w:rsidRDefault="00706AD6" w:rsidP="0031171C">
      <w:pPr>
        <w:pStyle w:val="Heading3"/>
        <w:numPr>
          <w:ilvl w:val="3"/>
          <w:numId w:val="23"/>
        </w:numPr>
        <w:spacing w:before="120" w:after="120"/>
        <w:ind w:left="1276" w:hanging="850"/>
        <w:jc w:val="both"/>
        <w:rPr>
          <w:rFonts w:ascii="Times New Roman" w:hAnsi="Times New Roman"/>
          <w:sz w:val="24"/>
        </w:rPr>
      </w:pPr>
      <w:r w:rsidRPr="00AB06B7">
        <w:rPr>
          <w:rFonts w:ascii="Times New Roman" w:eastAsia="Arial Unicode MS" w:hAnsi="Times New Roman"/>
          <w:sz w:val="24"/>
          <w:u w:color="000000"/>
          <w:bdr w:val="nil"/>
          <w:lang w:eastAsia="lv-LV"/>
        </w:rPr>
        <w:t>tehniskais piedāvājums;</w:t>
      </w:r>
    </w:p>
    <w:p w:rsidR="008D24F4" w:rsidRPr="00AB06B7" w:rsidRDefault="005B6A65" w:rsidP="0031171C">
      <w:pPr>
        <w:pStyle w:val="Heading3"/>
        <w:numPr>
          <w:ilvl w:val="3"/>
          <w:numId w:val="23"/>
        </w:numPr>
        <w:spacing w:before="120" w:after="120"/>
        <w:ind w:left="1276" w:hanging="850"/>
        <w:jc w:val="both"/>
        <w:rPr>
          <w:rFonts w:ascii="Times New Roman" w:hAnsi="Times New Roman"/>
          <w:sz w:val="24"/>
        </w:rPr>
      </w:pPr>
      <w:r w:rsidRPr="00AB06B7">
        <w:rPr>
          <w:rFonts w:ascii="Times New Roman" w:hAnsi="Times New Roman"/>
          <w:sz w:val="24"/>
        </w:rPr>
        <w:t>finanšu piedāvājums.</w:t>
      </w:r>
    </w:p>
    <w:p w:rsidR="005B6A65" w:rsidRPr="00AB06B7" w:rsidRDefault="005B6A65" w:rsidP="0031171C">
      <w:pPr>
        <w:pStyle w:val="Heading3"/>
        <w:numPr>
          <w:ilvl w:val="2"/>
          <w:numId w:val="23"/>
        </w:numPr>
        <w:tabs>
          <w:tab w:val="left" w:pos="851"/>
        </w:tabs>
        <w:spacing w:before="120" w:after="120"/>
        <w:ind w:left="851" w:hanging="709"/>
        <w:jc w:val="both"/>
        <w:rPr>
          <w:rFonts w:ascii="Times New Roman" w:hAnsi="Times New Roman"/>
          <w:sz w:val="24"/>
        </w:rPr>
      </w:pPr>
      <w:r w:rsidRPr="00AB06B7">
        <w:rPr>
          <w:rFonts w:ascii="Times New Roman" w:hAnsi="Times New Roman"/>
          <w:sz w:val="24"/>
        </w:rPr>
        <w:t>Sagatavojot piedāvājumu, pretendents ievēro, ka:</w:t>
      </w:r>
    </w:p>
    <w:p w:rsidR="005B6A65" w:rsidRPr="00AB06B7" w:rsidRDefault="00F36B15" w:rsidP="0031171C">
      <w:pPr>
        <w:pStyle w:val="Heading3"/>
        <w:numPr>
          <w:ilvl w:val="3"/>
          <w:numId w:val="23"/>
        </w:numPr>
        <w:spacing w:before="120" w:after="120"/>
        <w:ind w:left="1276" w:hanging="850"/>
        <w:jc w:val="both"/>
        <w:rPr>
          <w:rFonts w:ascii="Times New Roman" w:hAnsi="Times New Roman"/>
          <w:sz w:val="24"/>
        </w:rPr>
      </w:pPr>
      <w:r w:rsidRPr="00AB06B7">
        <w:rPr>
          <w:rFonts w:ascii="Times New Roman" w:hAnsi="Times New Roman"/>
          <w:sz w:val="24"/>
        </w:rPr>
        <w:t>pieteikuma veidlapa</w:t>
      </w:r>
      <w:r w:rsidR="005B6A65" w:rsidRPr="00AB06B7">
        <w:rPr>
          <w:rFonts w:ascii="Times New Roman" w:hAnsi="Times New Roman"/>
          <w:sz w:val="24"/>
        </w:rPr>
        <w:t xml:space="preserve"> un finanšu piedāvājums jāaizpilda atsevišķā elektroniskā dokumentā ar Microsoft Office 2010 (vai jaunākas programmatūras versijas) rīkiem lasāmā formātā;</w:t>
      </w:r>
    </w:p>
    <w:p w:rsidR="005B6A65" w:rsidRPr="00AB06B7" w:rsidRDefault="005B6A65" w:rsidP="0031171C">
      <w:pPr>
        <w:pStyle w:val="Heading3"/>
        <w:numPr>
          <w:ilvl w:val="3"/>
          <w:numId w:val="23"/>
        </w:numPr>
        <w:spacing w:before="120" w:after="120"/>
        <w:ind w:left="1276" w:hanging="850"/>
        <w:jc w:val="both"/>
        <w:rPr>
          <w:rFonts w:ascii="Times New Roman" w:hAnsi="Times New Roman"/>
          <w:sz w:val="24"/>
        </w:rPr>
      </w:pPr>
      <w:r w:rsidRPr="00AB06B7">
        <w:rPr>
          <w:rFonts w:ascii="Times New Roman" w:hAnsi="Times New Roman"/>
          <w:sz w:val="24"/>
        </w:rPr>
        <w:t>pretendents piedāvājuma dokumentus paraksta ar drošu elektronisko parakstu un laika zīmogu</w:t>
      </w:r>
      <w:proofErr w:type="gramStart"/>
      <w:r w:rsidRPr="00AB06B7">
        <w:rPr>
          <w:rFonts w:ascii="Times New Roman" w:hAnsi="Times New Roman"/>
          <w:sz w:val="24"/>
        </w:rPr>
        <w:t xml:space="preserve"> vai ar EIS piedāvāto elektronisko parakstu (Sistēmas parakstu)</w:t>
      </w:r>
      <w:proofErr w:type="gramEnd"/>
      <w:r w:rsidRPr="00AB06B7">
        <w:rPr>
          <w:rFonts w:ascii="Times New Roman" w:hAnsi="Times New Roman"/>
          <w:sz w:val="24"/>
        </w:rPr>
        <w:t>. Pieteikumu paraksta pretendenta pārstāvis ar pārstāvības tiesībām vai tā pilnvarota persona. Ja pieteikumu paraksta pilnvarota persona, jāpievieno personas ar pārstāvības tiesībām izdota pilnvara (skenēts dokumenta oriģināls PDF formātā).</w:t>
      </w:r>
    </w:p>
    <w:p w:rsidR="005B6A65" w:rsidRPr="00AB06B7" w:rsidRDefault="005B6A65" w:rsidP="0031171C">
      <w:pPr>
        <w:pStyle w:val="Heading3"/>
        <w:numPr>
          <w:ilvl w:val="2"/>
          <w:numId w:val="23"/>
        </w:numPr>
        <w:tabs>
          <w:tab w:val="left" w:pos="851"/>
        </w:tabs>
        <w:spacing w:before="120" w:after="120"/>
        <w:ind w:left="851" w:hanging="709"/>
        <w:jc w:val="both"/>
        <w:rPr>
          <w:rFonts w:ascii="Times New Roman" w:hAnsi="Times New Roman"/>
          <w:sz w:val="24"/>
        </w:rPr>
      </w:pPr>
      <w:r w:rsidRPr="00AB06B7">
        <w:rPr>
          <w:rFonts w:ascii="Times New Roman" w:hAnsi="Times New Roman"/>
          <w:sz w:val="24"/>
        </w:rPr>
        <w:t>Pretendents piedāvājuma noformēšanā ievēro Elektronisko dokumentu li</w:t>
      </w:r>
      <w:r w:rsidR="00335E28" w:rsidRPr="00AB06B7">
        <w:rPr>
          <w:rFonts w:ascii="Times New Roman" w:hAnsi="Times New Roman"/>
          <w:sz w:val="24"/>
        </w:rPr>
        <w:t xml:space="preserve">kumā un Ministru kabineta </w:t>
      </w:r>
      <w:proofErr w:type="gramStart"/>
      <w:r w:rsidR="00335E28" w:rsidRPr="00AB06B7">
        <w:rPr>
          <w:rFonts w:ascii="Times New Roman" w:hAnsi="Times New Roman"/>
          <w:sz w:val="24"/>
        </w:rPr>
        <w:t>2005.</w:t>
      </w:r>
      <w:r w:rsidR="008D24F4" w:rsidRPr="00AB06B7">
        <w:rPr>
          <w:rFonts w:ascii="Times New Roman" w:hAnsi="Times New Roman"/>
          <w:sz w:val="24"/>
        </w:rPr>
        <w:t>gada</w:t>
      </w:r>
      <w:proofErr w:type="gramEnd"/>
      <w:r w:rsidR="008D24F4" w:rsidRPr="00AB06B7">
        <w:rPr>
          <w:rFonts w:ascii="Times New Roman" w:hAnsi="Times New Roman"/>
          <w:sz w:val="24"/>
        </w:rPr>
        <w:t xml:space="preserve"> 28.</w:t>
      </w:r>
      <w:r w:rsidRPr="00AB06B7">
        <w:rPr>
          <w:rFonts w:ascii="Times New Roman" w:hAnsi="Times New Roman"/>
          <w:sz w:val="24"/>
        </w:rPr>
        <w:t>jūnija noteikumos Nr.</w:t>
      </w:r>
      <w:r w:rsidR="008D24F4" w:rsidRPr="00AB06B7">
        <w:rPr>
          <w:rFonts w:ascii="Times New Roman" w:hAnsi="Times New Roman"/>
          <w:sz w:val="24"/>
        </w:rPr>
        <w:t> </w:t>
      </w:r>
      <w:r w:rsidRPr="00AB06B7">
        <w:rPr>
          <w:rFonts w:ascii="Times New Roman" w:hAnsi="Times New Roman"/>
          <w:sz w:val="24"/>
        </w:rPr>
        <w:t>473 “Elektronisko dokumentu izstrādāšanas, noformēšanas, glabāšanas un aprites kārtība valsts un pašvaldību iestādēs un kārtība, kādā notiek elektronisko dokumentu aprite starp valsts un pašvaldību iestādēm vai starp šīm iestādēm un fiziskajām un juridiskajām personām” noteiktās prasības attiecībā uz elektronisko dokumentu, kā arī drukātas formas dokumentu elektronisko kopiju noformēšanu un to juridisko spēku. Pretendents ir tiesīgs apliecināt visus piedāvājumā  esošos atvasinātos dokumentus un tulkojumus, iesniedzot vienu kopēju apliecinājumu, kas attiecas uz visiem atvasinātajiem dokumentiem un tulkojumiem.</w:t>
      </w:r>
    </w:p>
    <w:p w:rsidR="005B6A65" w:rsidRPr="00AB06B7" w:rsidRDefault="005B6A65" w:rsidP="0031171C">
      <w:pPr>
        <w:pStyle w:val="Heading3"/>
        <w:numPr>
          <w:ilvl w:val="2"/>
          <w:numId w:val="23"/>
        </w:numPr>
        <w:tabs>
          <w:tab w:val="left" w:pos="851"/>
        </w:tabs>
        <w:spacing w:before="120" w:after="120"/>
        <w:ind w:left="851" w:hanging="709"/>
        <w:jc w:val="both"/>
        <w:rPr>
          <w:rFonts w:ascii="Times New Roman" w:hAnsi="Times New Roman"/>
          <w:sz w:val="24"/>
        </w:rPr>
      </w:pPr>
      <w:r w:rsidRPr="00AB06B7">
        <w:rPr>
          <w:rFonts w:ascii="Times New Roman" w:hAnsi="Times New Roman"/>
          <w:sz w:val="24"/>
        </w:rPr>
        <w:t xml:space="preserve">Iesniedzot piedāvājumu, pretendents pilnībā atzīst visus </w:t>
      </w:r>
      <w:r w:rsidR="00574E1B" w:rsidRPr="00AB06B7">
        <w:rPr>
          <w:rFonts w:ascii="Times New Roman" w:hAnsi="Times New Roman"/>
          <w:sz w:val="24"/>
        </w:rPr>
        <w:t>i</w:t>
      </w:r>
      <w:r w:rsidR="005E61AD" w:rsidRPr="00AB06B7">
        <w:rPr>
          <w:rFonts w:ascii="Times New Roman" w:hAnsi="Times New Roman"/>
          <w:sz w:val="24"/>
        </w:rPr>
        <w:t>epirkuma</w:t>
      </w:r>
      <w:r w:rsidRPr="00AB06B7">
        <w:rPr>
          <w:rFonts w:ascii="Times New Roman" w:hAnsi="Times New Roman"/>
          <w:sz w:val="24"/>
        </w:rPr>
        <w:t xml:space="preserve"> nolikumā (t.sk. tā pielikumos un formās, kuras ir ievietotas EIS e–konkursu apakšsistēmas šī </w:t>
      </w:r>
      <w:r w:rsidR="00574E1B" w:rsidRPr="00AB06B7">
        <w:rPr>
          <w:rFonts w:ascii="Times New Roman" w:hAnsi="Times New Roman"/>
          <w:sz w:val="24"/>
        </w:rPr>
        <w:t>i</w:t>
      </w:r>
      <w:r w:rsidR="005E61AD" w:rsidRPr="00AB06B7">
        <w:rPr>
          <w:rFonts w:ascii="Times New Roman" w:hAnsi="Times New Roman"/>
          <w:sz w:val="24"/>
        </w:rPr>
        <w:t>epirkuma</w:t>
      </w:r>
      <w:r w:rsidRPr="00AB06B7">
        <w:rPr>
          <w:rFonts w:ascii="Times New Roman" w:hAnsi="Times New Roman"/>
          <w:sz w:val="24"/>
        </w:rPr>
        <w:t xml:space="preserve"> sadaļā) ietvertos nosacījumus.</w:t>
      </w:r>
    </w:p>
    <w:p w:rsidR="005E61AD" w:rsidRPr="00AB06B7" w:rsidRDefault="005B6A65" w:rsidP="0031171C">
      <w:pPr>
        <w:pStyle w:val="Heading3"/>
        <w:numPr>
          <w:ilvl w:val="2"/>
          <w:numId w:val="23"/>
        </w:numPr>
        <w:tabs>
          <w:tab w:val="left" w:pos="851"/>
        </w:tabs>
        <w:spacing w:before="120" w:after="120"/>
        <w:ind w:left="851" w:hanging="709"/>
        <w:jc w:val="both"/>
        <w:rPr>
          <w:rFonts w:ascii="Times New Roman" w:hAnsi="Times New Roman"/>
          <w:sz w:val="24"/>
        </w:rPr>
      </w:pPr>
      <w:bookmarkStart w:id="93" w:name="_Ref499288564"/>
      <w:r w:rsidRPr="00AB06B7">
        <w:rPr>
          <w:rFonts w:ascii="Times New Roman" w:hAnsi="Times New Roman"/>
          <w:sz w:val="24"/>
        </w:rPr>
        <w:t>Piedāvājums jāsagatavo tā, lai nekādā veidā netiktu apdraudēta EIS e-konkursu apakšsistēmas darbība un nebūtu ierobežota piekļuve piedāvājumā ietvertajai informācijai, tostarp piedāvājums nedrīkst saturēt datorvīrusus un citas kaitīgas programmatūras vai to ģeneratorus.</w:t>
      </w:r>
      <w:bookmarkEnd w:id="93"/>
    </w:p>
    <w:p w:rsidR="00CE577C" w:rsidRPr="00AB06B7" w:rsidRDefault="005B6A65" w:rsidP="0031171C">
      <w:pPr>
        <w:pStyle w:val="Heading3"/>
        <w:numPr>
          <w:ilvl w:val="2"/>
          <w:numId w:val="23"/>
        </w:numPr>
        <w:tabs>
          <w:tab w:val="left" w:pos="993"/>
        </w:tabs>
        <w:spacing w:before="120" w:after="120"/>
        <w:ind w:left="851" w:hanging="709"/>
        <w:jc w:val="both"/>
        <w:rPr>
          <w:rFonts w:ascii="Times New Roman" w:hAnsi="Times New Roman"/>
          <w:sz w:val="24"/>
        </w:rPr>
      </w:pPr>
      <w:r w:rsidRPr="00AB06B7">
        <w:rPr>
          <w:rFonts w:ascii="Times New Roman" w:hAnsi="Times New Roman"/>
          <w:sz w:val="24"/>
        </w:rPr>
        <w:t xml:space="preserve">Ja piedāvājums saturēs </w:t>
      </w:r>
      <w:r w:rsidR="007C64DF" w:rsidRPr="00AB06B7">
        <w:rPr>
          <w:rFonts w:ascii="Times New Roman" w:hAnsi="Times New Roman"/>
          <w:sz w:val="24"/>
        </w:rPr>
        <w:t>kādu no 2</w:t>
      </w:r>
      <w:r w:rsidR="005E61AD" w:rsidRPr="00AB06B7">
        <w:rPr>
          <w:rFonts w:ascii="Times New Roman" w:hAnsi="Times New Roman"/>
          <w:sz w:val="24"/>
        </w:rPr>
        <w:t>.</w:t>
      </w:r>
      <w:r w:rsidR="007C64DF" w:rsidRPr="00AB06B7">
        <w:rPr>
          <w:rFonts w:ascii="Times New Roman" w:hAnsi="Times New Roman"/>
          <w:sz w:val="24"/>
        </w:rPr>
        <w:t>2</w:t>
      </w:r>
      <w:r w:rsidR="005E61AD" w:rsidRPr="00AB06B7">
        <w:rPr>
          <w:rFonts w:ascii="Times New Roman" w:hAnsi="Times New Roman"/>
          <w:sz w:val="24"/>
        </w:rPr>
        <w:t>.</w:t>
      </w:r>
      <w:r w:rsidR="008E7B71" w:rsidRPr="00AB06B7">
        <w:rPr>
          <w:rFonts w:ascii="Times New Roman" w:hAnsi="Times New Roman"/>
          <w:sz w:val="24"/>
        </w:rPr>
        <w:t>9</w:t>
      </w:r>
      <w:r w:rsidR="005E61AD" w:rsidRPr="00AB06B7">
        <w:rPr>
          <w:rFonts w:ascii="Times New Roman" w:hAnsi="Times New Roman"/>
          <w:sz w:val="24"/>
        </w:rPr>
        <w:t>.</w:t>
      </w:r>
      <w:r w:rsidR="007C64DF" w:rsidRPr="00AB06B7">
        <w:rPr>
          <w:rFonts w:ascii="Times New Roman" w:hAnsi="Times New Roman"/>
          <w:sz w:val="24"/>
        </w:rPr>
        <w:t>apakš</w:t>
      </w:r>
      <w:r w:rsidRPr="00AB06B7">
        <w:rPr>
          <w:rFonts w:ascii="Times New Roman" w:hAnsi="Times New Roman"/>
          <w:sz w:val="24"/>
        </w:rPr>
        <w:t>punktā minētajiem riskiem, tas netiks izskatīts.</w:t>
      </w:r>
      <w:bookmarkStart w:id="94" w:name="_Toc325630240"/>
      <w:bookmarkStart w:id="95" w:name="_Toc325630445"/>
      <w:bookmarkStart w:id="96" w:name="_Toc325630816"/>
      <w:bookmarkStart w:id="97" w:name="_Toc325631270"/>
      <w:bookmarkStart w:id="98" w:name="_Toc336440033"/>
      <w:bookmarkStart w:id="99" w:name="_Toc426962462"/>
      <w:bookmarkEnd w:id="7"/>
      <w:bookmarkEnd w:id="8"/>
      <w:bookmarkEnd w:id="9"/>
      <w:bookmarkEnd w:id="10"/>
      <w:bookmarkEnd w:id="11"/>
      <w:bookmarkEnd w:id="12"/>
      <w:bookmarkEnd w:id="76"/>
      <w:bookmarkEnd w:id="90"/>
      <w:bookmarkEnd w:id="91"/>
      <w:bookmarkEnd w:id="92"/>
    </w:p>
    <w:p w:rsidR="001A204B" w:rsidRPr="00AB06B7" w:rsidRDefault="00D0534B" w:rsidP="0031171C">
      <w:pPr>
        <w:pStyle w:val="Heading1"/>
        <w:numPr>
          <w:ilvl w:val="0"/>
          <w:numId w:val="23"/>
        </w:numPr>
        <w:rPr>
          <w:rFonts w:ascii="Times New Roman" w:hAnsi="Times New Roman"/>
          <w:sz w:val="24"/>
          <w:szCs w:val="24"/>
          <w:lang w:val="lv-LV"/>
        </w:rPr>
      </w:pPr>
      <w:bookmarkStart w:id="100" w:name="_Toc480549833"/>
      <w:r w:rsidRPr="00AB06B7">
        <w:rPr>
          <w:rFonts w:ascii="Times New Roman" w:hAnsi="Times New Roman"/>
          <w:sz w:val="24"/>
          <w:szCs w:val="24"/>
          <w:lang w:val="lv-LV"/>
        </w:rPr>
        <w:t xml:space="preserve">PRASĪBAS </w:t>
      </w:r>
      <w:r w:rsidR="006E777C" w:rsidRPr="00AB06B7">
        <w:rPr>
          <w:rFonts w:ascii="Times New Roman" w:hAnsi="Times New Roman"/>
          <w:sz w:val="24"/>
          <w:szCs w:val="24"/>
          <w:lang w:val="lv-LV"/>
        </w:rPr>
        <w:t xml:space="preserve">PRETENDENTIEM </w:t>
      </w:r>
      <w:r w:rsidRPr="00AB06B7">
        <w:rPr>
          <w:rFonts w:ascii="Times New Roman" w:hAnsi="Times New Roman"/>
          <w:sz w:val="24"/>
          <w:szCs w:val="24"/>
          <w:lang w:val="lv-LV"/>
        </w:rPr>
        <w:t xml:space="preserve">UN </w:t>
      </w:r>
      <w:r w:rsidR="001A204B" w:rsidRPr="00AB06B7">
        <w:rPr>
          <w:rFonts w:ascii="Times New Roman" w:hAnsi="Times New Roman"/>
          <w:sz w:val="24"/>
          <w:szCs w:val="24"/>
          <w:lang w:val="lv-LV"/>
        </w:rPr>
        <w:t>IESNIEDZAMIE DOKUMENTI</w:t>
      </w:r>
      <w:bookmarkEnd w:id="94"/>
      <w:bookmarkEnd w:id="95"/>
      <w:bookmarkEnd w:id="96"/>
      <w:bookmarkEnd w:id="97"/>
      <w:bookmarkEnd w:id="98"/>
      <w:bookmarkEnd w:id="99"/>
      <w:bookmarkEnd w:id="100"/>
    </w:p>
    <w:p w:rsidR="008E3B9E" w:rsidRPr="00AB06B7" w:rsidRDefault="008E3B9E" w:rsidP="0031171C">
      <w:pPr>
        <w:pStyle w:val="Heading2"/>
        <w:numPr>
          <w:ilvl w:val="1"/>
          <w:numId w:val="23"/>
        </w:numPr>
        <w:spacing w:before="120" w:after="120"/>
        <w:ind w:left="426" w:hanging="426"/>
        <w:jc w:val="both"/>
        <w:rPr>
          <w:rFonts w:ascii="Times New Roman" w:hAnsi="Times New Roman"/>
          <w:sz w:val="24"/>
          <w:szCs w:val="24"/>
        </w:rPr>
      </w:pPr>
      <w:bookmarkStart w:id="101" w:name="_Toc384714194"/>
      <w:bookmarkStart w:id="102" w:name="_Toc477356060"/>
      <w:bookmarkStart w:id="103" w:name="_Toc480549834"/>
      <w:r w:rsidRPr="00AB06B7">
        <w:rPr>
          <w:rFonts w:ascii="Times New Roman" w:hAnsi="Times New Roman"/>
          <w:sz w:val="24"/>
          <w:szCs w:val="24"/>
        </w:rPr>
        <w:t>Pretendentu atlase</w:t>
      </w:r>
      <w:bookmarkEnd w:id="102"/>
      <w:bookmarkEnd w:id="103"/>
    </w:p>
    <w:p w:rsidR="00184E81" w:rsidRPr="00AB06B7" w:rsidRDefault="00184E81" w:rsidP="0031171C">
      <w:pPr>
        <w:pStyle w:val="Heading3"/>
        <w:numPr>
          <w:ilvl w:val="2"/>
          <w:numId w:val="23"/>
        </w:numPr>
        <w:tabs>
          <w:tab w:val="left" w:pos="851"/>
        </w:tabs>
        <w:spacing w:before="120" w:after="120"/>
        <w:ind w:left="851" w:hanging="709"/>
        <w:jc w:val="both"/>
        <w:rPr>
          <w:rFonts w:ascii="Times New Roman" w:hAnsi="Times New Roman"/>
          <w:b/>
          <w:sz w:val="24"/>
        </w:rPr>
      </w:pPr>
      <w:bookmarkStart w:id="104" w:name="_Ref385922613"/>
      <w:bookmarkStart w:id="105" w:name="_Toc477356061"/>
      <w:bookmarkStart w:id="106" w:name="_Toc480549836"/>
      <w:r w:rsidRPr="00AB06B7">
        <w:rPr>
          <w:rFonts w:ascii="Times New Roman" w:hAnsi="Times New Roman"/>
          <w:sz w:val="24"/>
        </w:rPr>
        <w:t>Pretendentu</w:t>
      </w:r>
      <w:r w:rsidRPr="00AB06B7">
        <w:rPr>
          <w:rFonts w:ascii="Times New Roman" w:hAnsi="Times New Roman"/>
          <w:b/>
          <w:sz w:val="24"/>
        </w:rPr>
        <w:t xml:space="preserve"> </w:t>
      </w:r>
      <w:r w:rsidRPr="00AB06B7">
        <w:rPr>
          <w:rFonts w:ascii="Times New Roman" w:hAnsi="Times New Roman"/>
          <w:sz w:val="24"/>
        </w:rPr>
        <w:t>atlases nosacījumi ir obligāti visiem pretendentiem, kuri vēlas iegūt tiesības slēgt iepirkuma līgumu.</w:t>
      </w:r>
    </w:p>
    <w:p w:rsidR="00184E81" w:rsidRPr="00AB06B7" w:rsidRDefault="00184E81" w:rsidP="0031171C">
      <w:pPr>
        <w:pStyle w:val="Heading3"/>
        <w:numPr>
          <w:ilvl w:val="2"/>
          <w:numId w:val="23"/>
        </w:numPr>
        <w:tabs>
          <w:tab w:val="left" w:pos="851"/>
        </w:tabs>
        <w:spacing w:before="120" w:after="120"/>
        <w:ind w:left="851" w:hanging="709"/>
        <w:jc w:val="both"/>
        <w:rPr>
          <w:rFonts w:ascii="Times New Roman" w:hAnsi="Times New Roman"/>
          <w:sz w:val="24"/>
        </w:rPr>
      </w:pPr>
      <w:r w:rsidRPr="00AB06B7">
        <w:rPr>
          <w:rFonts w:ascii="Times New Roman" w:hAnsi="Times New Roman"/>
          <w:sz w:val="24"/>
        </w:rPr>
        <w:t>Iesniedzot iepirkuma nolikumā pieprasītos atlases dokumentus, pretendents apliecina, ka tā kvalifikācija ir pietiekama iepirkuma līguma izpildei.</w:t>
      </w:r>
    </w:p>
    <w:p w:rsidR="00184E81" w:rsidRPr="00AB06B7" w:rsidRDefault="00184E81" w:rsidP="0031171C">
      <w:pPr>
        <w:pStyle w:val="Heading3"/>
        <w:numPr>
          <w:ilvl w:val="2"/>
          <w:numId w:val="23"/>
        </w:numPr>
        <w:tabs>
          <w:tab w:val="left" w:pos="851"/>
        </w:tabs>
        <w:spacing w:before="120" w:after="120"/>
        <w:ind w:left="851" w:hanging="709"/>
        <w:jc w:val="both"/>
        <w:rPr>
          <w:rFonts w:ascii="Times New Roman" w:hAnsi="Times New Roman"/>
          <w:sz w:val="24"/>
        </w:rPr>
      </w:pPr>
      <w:r w:rsidRPr="00AB06B7">
        <w:rPr>
          <w:rFonts w:ascii="Times New Roman" w:hAnsi="Times New Roman"/>
          <w:sz w:val="24"/>
        </w:rPr>
        <w:t>Izziņas un citus</w:t>
      </w:r>
      <w:r w:rsidR="006E777C" w:rsidRPr="00AB06B7">
        <w:rPr>
          <w:rFonts w:ascii="Times New Roman" w:hAnsi="Times New Roman"/>
          <w:sz w:val="24"/>
        </w:rPr>
        <w:t xml:space="preserve"> dokumentus, kurus saskaņā ar</w:t>
      </w:r>
      <w:r w:rsidRPr="00AB06B7">
        <w:rPr>
          <w:rFonts w:ascii="Times New Roman" w:hAnsi="Times New Roman"/>
          <w:sz w:val="24"/>
        </w:rPr>
        <w:t xml:space="preserve"> normatīvajos aktos noteiktajos gadījumos izsniedz kompetentās institūcijas, </w:t>
      </w:r>
      <w:r w:rsidR="006E777C" w:rsidRPr="00AB06B7">
        <w:rPr>
          <w:rFonts w:ascii="Times New Roman" w:hAnsi="Times New Roman"/>
          <w:sz w:val="24"/>
        </w:rPr>
        <w:t>p</w:t>
      </w:r>
      <w:r w:rsidRPr="00AB06B7">
        <w:rPr>
          <w:rFonts w:ascii="Times New Roman" w:hAnsi="Times New Roman"/>
          <w:sz w:val="24"/>
        </w:rPr>
        <w:t>asūtītājs pieņem un atzīst, ja tie izdoti ne agrāk kā vienu mēnesi pirms to iesniegšanas dienas, bet ārvalstu kompetento institūciju izsniegtās izziņas un citus dokumentus pasūtītājs pieņem un atzīst, ja tie</w:t>
      </w:r>
      <w:proofErr w:type="gramStart"/>
      <w:r w:rsidRPr="00AB06B7">
        <w:rPr>
          <w:rFonts w:ascii="Times New Roman" w:hAnsi="Times New Roman"/>
          <w:sz w:val="24"/>
        </w:rPr>
        <w:t xml:space="preserve"> izdoti ne agrāk kā sešus mēnešus pirms iesniegšanas dienas</w:t>
      </w:r>
      <w:proofErr w:type="gramEnd"/>
      <w:r w:rsidRPr="00AB06B7">
        <w:rPr>
          <w:rFonts w:ascii="Times New Roman" w:hAnsi="Times New Roman"/>
          <w:sz w:val="24"/>
        </w:rPr>
        <w:t>, ja izziņas vai dokumenta izdevējs nav norādījis īsāku tā derīguma termiņu.</w:t>
      </w:r>
    </w:p>
    <w:p w:rsidR="008E3B9E" w:rsidRPr="00AB06B7" w:rsidRDefault="008E3B9E" w:rsidP="0031171C">
      <w:pPr>
        <w:pStyle w:val="Heading2"/>
        <w:numPr>
          <w:ilvl w:val="1"/>
          <w:numId w:val="23"/>
        </w:numPr>
        <w:tabs>
          <w:tab w:val="left" w:pos="426"/>
        </w:tabs>
        <w:spacing w:before="120" w:after="120"/>
        <w:ind w:left="426" w:hanging="426"/>
        <w:jc w:val="both"/>
        <w:rPr>
          <w:rFonts w:ascii="Times New Roman" w:hAnsi="Times New Roman"/>
          <w:sz w:val="24"/>
          <w:szCs w:val="24"/>
        </w:rPr>
      </w:pPr>
      <w:r w:rsidRPr="00AB06B7">
        <w:rPr>
          <w:rFonts w:ascii="Times New Roman" w:hAnsi="Times New Roman"/>
          <w:sz w:val="24"/>
          <w:szCs w:val="24"/>
        </w:rPr>
        <w:t>Atlases prasības un iesniedzamie dokumenti</w:t>
      </w:r>
      <w:bookmarkEnd w:id="104"/>
      <w:bookmarkEnd w:id="105"/>
      <w:bookmarkEnd w:id="106"/>
    </w:p>
    <w:tbl>
      <w:tblPr>
        <w:tblW w:w="1077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45"/>
        <w:gridCol w:w="5529"/>
      </w:tblGrid>
      <w:tr w:rsidR="003459A2" w:rsidRPr="00AB06B7" w:rsidTr="00DC0A96">
        <w:trPr>
          <w:tblHeader/>
        </w:trPr>
        <w:tc>
          <w:tcPr>
            <w:tcW w:w="5245" w:type="dxa"/>
            <w:shd w:val="clear" w:color="auto" w:fill="D9D9D9"/>
          </w:tcPr>
          <w:p w:rsidR="003459A2" w:rsidRPr="00AB06B7" w:rsidRDefault="003459A2" w:rsidP="001407EA">
            <w:pPr>
              <w:spacing w:before="60" w:after="60"/>
              <w:jc w:val="center"/>
              <w:rPr>
                <w:rFonts w:ascii="Times New Roman" w:hAnsi="Times New Roman"/>
                <w:b/>
                <w:sz w:val="24"/>
                <w:szCs w:val="24"/>
              </w:rPr>
            </w:pPr>
            <w:r w:rsidRPr="00AB06B7">
              <w:rPr>
                <w:rFonts w:ascii="Times New Roman" w:hAnsi="Times New Roman"/>
                <w:b/>
                <w:sz w:val="24"/>
                <w:szCs w:val="24"/>
              </w:rPr>
              <w:t>Prasība</w:t>
            </w:r>
          </w:p>
        </w:tc>
        <w:tc>
          <w:tcPr>
            <w:tcW w:w="5529" w:type="dxa"/>
            <w:shd w:val="clear" w:color="auto" w:fill="D9D9D9"/>
          </w:tcPr>
          <w:p w:rsidR="003459A2" w:rsidRPr="00AB06B7" w:rsidRDefault="003459A2" w:rsidP="001407EA">
            <w:pPr>
              <w:spacing w:before="60" w:after="60"/>
              <w:jc w:val="center"/>
              <w:rPr>
                <w:rFonts w:ascii="Times New Roman" w:hAnsi="Times New Roman"/>
                <w:b/>
                <w:sz w:val="24"/>
                <w:szCs w:val="24"/>
              </w:rPr>
            </w:pPr>
            <w:r w:rsidRPr="00AB06B7">
              <w:rPr>
                <w:rFonts w:ascii="Times New Roman" w:hAnsi="Times New Roman"/>
                <w:b/>
                <w:sz w:val="24"/>
                <w:szCs w:val="24"/>
              </w:rPr>
              <w:t>Iesniedzamais dokuments</w:t>
            </w:r>
          </w:p>
        </w:tc>
      </w:tr>
      <w:tr w:rsidR="0072764E" w:rsidRPr="00AB06B7" w:rsidTr="00DC0A96">
        <w:tc>
          <w:tcPr>
            <w:tcW w:w="5245" w:type="dxa"/>
            <w:tcBorders>
              <w:bottom w:val="single" w:sz="4" w:space="0" w:color="auto"/>
            </w:tcBorders>
          </w:tcPr>
          <w:p w:rsidR="002D5109" w:rsidRPr="00AB06B7" w:rsidRDefault="002D5109" w:rsidP="0031171C">
            <w:pPr>
              <w:numPr>
                <w:ilvl w:val="2"/>
                <w:numId w:val="23"/>
              </w:numPr>
              <w:spacing w:before="60" w:after="60"/>
              <w:jc w:val="both"/>
              <w:rPr>
                <w:rFonts w:ascii="Times New Roman" w:hAnsi="Times New Roman"/>
                <w:sz w:val="24"/>
                <w:szCs w:val="24"/>
              </w:rPr>
            </w:pPr>
            <w:r w:rsidRPr="00AB06B7">
              <w:rPr>
                <w:rFonts w:ascii="Times New Roman" w:hAnsi="Times New Roman"/>
                <w:sz w:val="24"/>
                <w:szCs w:val="24"/>
              </w:rPr>
              <w:t>Pretendents (un tā norādītie apakšuzņēmēji) ir reģistrēts atbilstoši pretendenta reģistrācijas valsts normatīvo aktu prasībām (Latvijas Republikas Uzņēmumu reģistra Komercreģistrā, Latvijas Republikas Valsts ieņēmumu dienesta (turpmāk – VID) Nodokļu maksātāju reģistrā kā saimnieciskās darbības veicējs vai līdzvērtīgā reģistrā ārvalstīs).</w:t>
            </w:r>
          </w:p>
          <w:p w:rsidR="002D5109" w:rsidRPr="00AB06B7" w:rsidRDefault="002D5109" w:rsidP="002D5109">
            <w:pPr>
              <w:widowControl w:val="0"/>
              <w:spacing w:before="60" w:after="60"/>
              <w:ind w:left="709"/>
              <w:jc w:val="both"/>
              <w:rPr>
                <w:rFonts w:ascii="Times New Roman" w:eastAsia="Times" w:hAnsi="Times New Roman"/>
                <w:i/>
                <w:sz w:val="24"/>
                <w:szCs w:val="24"/>
              </w:rPr>
            </w:pPr>
            <w:r w:rsidRPr="00AB06B7">
              <w:rPr>
                <w:rFonts w:ascii="Times New Roman" w:hAnsi="Times New Roman"/>
                <w:i/>
                <w:iCs/>
                <w:sz w:val="24"/>
                <w:szCs w:val="24"/>
              </w:rPr>
              <w:t>Ja piedāvājumu iesniedz piegādātāju apvienība, tad šī prasība attiecināma atsevišķi uz katru piegādātāju apvienības dalībnieku; ja piedāvājumu iesniedz personālsabiedrība, tad šī prasība attiecināma uz personālsabiedrību, kā arī atsevišķi uz katru personālsabiedrības biedru</w:t>
            </w:r>
            <w:r w:rsidRPr="00AB06B7">
              <w:rPr>
                <w:rFonts w:ascii="Times New Roman" w:hAnsi="Times New Roman"/>
                <w:i/>
                <w:sz w:val="24"/>
                <w:szCs w:val="24"/>
              </w:rPr>
              <w:t>.</w:t>
            </w:r>
          </w:p>
          <w:p w:rsidR="0072764E" w:rsidRPr="00AB06B7" w:rsidRDefault="002D5109" w:rsidP="002D5109">
            <w:pPr>
              <w:pStyle w:val="Heading3"/>
              <w:numPr>
                <w:ilvl w:val="0"/>
                <w:numId w:val="0"/>
              </w:numPr>
              <w:spacing w:before="60" w:after="60"/>
              <w:ind w:left="709"/>
              <w:jc w:val="both"/>
              <w:rPr>
                <w:rFonts w:ascii="Times New Roman" w:hAnsi="Times New Roman"/>
                <w:sz w:val="24"/>
              </w:rPr>
            </w:pPr>
            <w:r w:rsidRPr="00AB06B7">
              <w:rPr>
                <w:rFonts w:ascii="Times New Roman" w:hAnsi="Times New Roman"/>
                <w:i/>
                <w:iCs/>
                <w:sz w:val="24"/>
              </w:rPr>
              <w:t>Dalība iepirkumā ir brīvi pieejama jebkurai tiesībspējīgai un rīcībspējīgai fiziskai vai juridiskai personai, šādu personu apvienībai (piegādātāju apvienība, personālsabiedrība) jebkurā to kombinācijā neatkarīgi no tās reģistrācijas un darbības vietas, kura tiesīga nodarboties ar uzņēmējdarbību.</w:t>
            </w:r>
          </w:p>
        </w:tc>
        <w:tc>
          <w:tcPr>
            <w:tcW w:w="5529" w:type="dxa"/>
            <w:tcBorders>
              <w:bottom w:val="single" w:sz="4" w:space="0" w:color="auto"/>
            </w:tcBorders>
          </w:tcPr>
          <w:p w:rsidR="00F47DBB" w:rsidRPr="00AB06B7" w:rsidRDefault="00F47DBB" w:rsidP="0031171C">
            <w:pPr>
              <w:widowControl w:val="0"/>
              <w:numPr>
                <w:ilvl w:val="0"/>
                <w:numId w:val="24"/>
              </w:numPr>
              <w:tabs>
                <w:tab w:val="left" w:pos="317"/>
              </w:tabs>
              <w:spacing w:before="60" w:after="60"/>
              <w:ind w:left="317" w:hanging="283"/>
              <w:jc w:val="both"/>
              <w:rPr>
                <w:rFonts w:ascii="Times New Roman" w:hAnsi="Times New Roman"/>
                <w:sz w:val="24"/>
                <w:szCs w:val="24"/>
              </w:rPr>
            </w:pPr>
            <w:r w:rsidRPr="00AB06B7">
              <w:rPr>
                <w:rFonts w:ascii="Times New Roman" w:hAnsi="Times New Roman"/>
                <w:sz w:val="24"/>
                <w:szCs w:val="24"/>
              </w:rPr>
              <w:t xml:space="preserve">Pretendenta parakstīts pieteikums dalībai </w:t>
            </w:r>
            <w:r w:rsidR="00160FDD" w:rsidRPr="00AB06B7">
              <w:rPr>
                <w:rFonts w:ascii="Times New Roman" w:hAnsi="Times New Roman"/>
                <w:sz w:val="24"/>
                <w:szCs w:val="24"/>
              </w:rPr>
              <w:t>iepirkumā</w:t>
            </w:r>
            <w:r w:rsidRPr="00AB06B7">
              <w:rPr>
                <w:rFonts w:ascii="Times New Roman" w:hAnsi="Times New Roman"/>
                <w:sz w:val="24"/>
                <w:szCs w:val="24"/>
              </w:rPr>
              <w:t xml:space="preserve"> (nolikuma 1.pielikums) un apliecinājums par neatkarīgi izstrādātu piedāvājumu (nolikuma </w:t>
            </w:r>
            <w:r w:rsidR="000A140D" w:rsidRPr="00AB06B7">
              <w:rPr>
                <w:rFonts w:ascii="Times New Roman" w:hAnsi="Times New Roman"/>
                <w:sz w:val="24"/>
                <w:szCs w:val="24"/>
              </w:rPr>
              <w:t>2</w:t>
            </w:r>
            <w:r w:rsidR="000641D9" w:rsidRPr="00AB06B7">
              <w:rPr>
                <w:rFonts w:ascii="Times New Roman" w:hAnsi="Times New Roman"/>
                <w:sz w:val="24"/>
                <w:szCs w:val="24"/>
              </w:rPr>
              <w:t>.</w:t>
            </w:r>
            <w:r w:rsidRPr="00AB06B7">
              <w:rPr>
                <w:rFonts w:ascii="Times New Roman" w:hAnsi="Times New Roman"/>
                <w:sz w:val="24"/>
                <w:szCs w:val="24"/>
              </w:rPr>
              <w:t xml:space="preserve">pielikums). </w:t>
            </w:r>
          </w:p>
          <w:p w:rsidR="00F47DBB" w:rsidRPr="00AB06B7" w:rsidRDefault="00F47DBB" w:rsidP="0031171C">
            <w:pPr>
              <w:widowControl w:val="0"/>
              <w:numPr>
                <w:ilvl w:val="0"/>
                <w:numId w:val="24"/>
              </w:numPr>
              <w:tabs>
                <w:tab w:val="left" w:pos="317"/>
              </w:tabs>
              <w:spacing w:before="60" w:after="60"/>
              <w:ind w:left="317" w:hanging="283"/>
              <w:jc w:val="both"/>
              <w:rPr>
                <w:rFonts w:ascii="Times New Roman" w:hAnsi="Times New Roman"/>
                <w:sz w:val="24"/>
                <w:szCs w:val="24"/>
              </w:rPr>
            </w:pPr>
            <w:proofErr w:type="gramStart"/>
            <w:r w:rsidRPr="00AB06B7">
              <w:rPr>
                <w:rFonts w:ascii="Times New Roman" w:hAnsi="Times New Roman"/>
                <w:sz w:val="24"/>
                <w:szCs w:val="24"/>
              </w:rPr>
              <w:t>Pretendenta pārstāvja ar pārstāvības tiesībām izdota</w:t>
            </w:r>
            <w:proofErr w:type="gramEnd"/>
            <w:r w:rsidRPr="00AB06B7">
              <w:rPr>
                <w:rFonts w:ascii="Times New Roman" w:hAnsi="Times New Roman"/>
                <w:sz w:val="24"/>
                <w:szCs w:val="24"/>
              </w:rPr>
              <w:t xml:space="preserve"> pilnvara (apliecināta kopija) citai personai parakstīt pieteikumu un/vai iepirk</w:t>
            </w:r>
            <w:r w:rsidR="004065C4" w:rsidRPr="00AB06B7">
              <w:rPr>
                <w:rFonts w:ascii="Times New Roman" w:hAnsi="Times New Roman"/>
                <w:sz w:val="24"/>
                <w:szCs w:val="24"/>
              </w:rPr>
              <w:t>uma līgumu, ja tā atšķiras no Latvijas Republikas</w:t>
            </w:r>
            <w:r w:rsidRPr="00AB06B7">
              <w:rPr>
                <w:rFonts w:ascii="Times New Roman" w:hAnsi="Times New Roman"/>
                <w:sz w:val="24"/>
                <w:szCs w:val="24"/>
              </w:rPr>
              <w:t xml:space="preserve"> Uzņēmumu reģistra Komercreģistrā norādītā. </w:t>
            </w:r>
          </w:p>
          <w:p w:rsidR="00F47DBB" w:rsidRPr="00AB06B7" w:rsidRDefault="00F47DBB" w:rsidP="0031171C">
            <w:pPr>
              <w:widowControl w:val="0"/>
              <w:numPr>
                <w:ilvl w:val="0"/>
                <w:numId w:val="24"/>
              </w:numPr>
              <w:tabs>
                <w:tab w:val="left" w:pos="317"/>
              </w:tabs>
              <w:spacing w:before="60" w:after="60"/>
              <w:ind w:left="317" w:hanging="283"/>
              <w:jc w:val="both"/>
              <w:rPr>
                <w:rFonts w:ascii="Times New Roman" w:hAnsi="Times New Roman"/>
                <w:sz w:val="24"/>
                <w:szCs w:val="24"/>
              </w:rPr>
            </w:pPr>
            <w:r w:rsidRPr="00AB06B7">
              <w:rPr>
                <w:rFonts w:ascii="Times New Roman" w:hAnsi="Times New Roman"/>
                <w:sz w:val="24"/>
                <w:szCs w:val="24"/>
              </w:rPr>
              <w:t>Ja pretendents ir piegādātāju apvienība un sabiedrības līgumā nav atrunātas pārstāvības tiesības, pretendenta pieteikumu dalībai iepirkumā paraksta katras personas, kas iekļauta piegādātāju apvienībā, pārstāvis ar pārstāvības tiesībām.</w:t>
            </w:r>
          </w:p>
          <w:p w:rsidR="002D5109" w:rsidRPr="00AB06B7" w:rsidRDefault="002D5109" w:rsidP="0031171C">
            <w:pPr>
              <w:widowControl w:val="0"/>
              <w:numPr>
                <w:ilvl w:val="0"/>
                <w:numId w:val="24"/>
              </w:numPr>
              <w:tabs>
                <w:tab w:val="left" w:pos="317"/>
              </w:tabs>
              <w:spacing w:before="60" w:after="60"/>
              <w:ind w:left="317" w:hanging="283"/>
              <w:jc w:val="both"/>
              <w:rPr>
                <w:rFonts w:ascii="Times New Roman" w:hAnsi="Times New Roman"/>
                <w:sz w:val="24"/>
                <w:szCs w:val="24"/>
              </w:rPr>
            </w:pPr>
            <w:r w:rsidRPr="00AB06B7">
              <w:rPr>
                <w:rFonts w:ascii="Times New Roman" w:hAnsi="Times New Roman"/>
                <w:sz w:val="24"/>
                <w:szCs w:val="24"/>
              </w:rPr>
              <w:t xml:space="preserve">Informāciju par pretendentu, kas ir reģistrēts Latvijas Republikas Komercreģistrā, Iepirkumu komisija pārbauda Uzņēmumu reģistra </w:t>
            </w:r>
            <w:proofErr w:type="gramStart"/>
            <w:r w:rsidRPr="00AB06B7">
              <w:rPr>
                <w:rFonts w:ascii="Times New Roman" w:hAnsi="Times New Roman"/>
                <w:sz w:val="24"/>
                <w:szCs w:val="24"/>
              </w:rPr>
              <w:t>mājas lapā</w:t>
            </w:r>
            <w:proofErr w:type="gramEnd"/>
            <w:r w:rsidRPr="00AB06B7">
              <w:rPr>
                <w:rFonts w:ascii="Times New Roman" w:hAnsi="Times New Roman"/>
                <w:sz w:val="24"/>
                <w:szCs w:val="24"/>
              </w:rPr>
              <w:t xml:space="preserve"> https://www.ur.gov.lv/lv/. Informāciju par pretendentu, </w:t>
            </w:r>
            <w:proofErr w:type="gramStart"/>
            <w:r w:rsidRPr="00AB06B7">
              <w:rPr>
                <w:rFonts w:ascii="Times New Roman" w:hAnsi="Times New Roman"/>
                <w:sz w:val="24"/>
                <w:szCs w:val="24"/>
              </w:rPr>
              <w:t>kas ir fiziska persona un Latvijas Republikā ir reģistrēta kā saimnieciskās darbības veicēja VID nodokļu maksātāju reģistrā, komisija</w:t>
            </w:r>
            <w:proofErr w:type="gramEnd"/>
            <w:r w:rsidRPr="00AB06B7">
              <w:rPr>
                <w:rFonts w:ascii="Times New Roman" w:hAnsi="Times New Roman"/>
                <w:sz w:val="24"/>
                <w:szCs w:val="24"/>
              </w:rPr>
              <w:t xml:space="preserve"> pārbauda VID mājaslapā sadaļā “Saimnieciskās darbības veicēji, VID reģistrētās juridiskās personas un citas personas” </w:t>
            </w:r>
            <w:hyperlink r:id="rId15" w:history="1">
              <w:r w:rsidRPr="00AB06B7">
                <w:rPr>
                  <w:rStyle w:val="Hyperlink"/>
                  <w:rFonts w:ascii="Times New Roman" w:hAnsi="Times New Roman"/>
                  <w:color w:val="auto"/>
                  <w:sz w:val="24"/>
                  <w:szCs w:val="24"/>
                </w:rPr>
                <w:t>https://www6.vid.gov.lv/SDV</w:t>
              </w:r>
            </w:hyperlink>
            <w:r w:rsidRPr="00AB06B7">
              <w:rPr>
                <w:rFonts w:ascii="Times New Roman" w:hAnsi="Times New Roman"/>
                <w:sz w:val="24"/>
                <w:szCs w:val="24"/>
              </w:rPr>
              <w:t>.</w:t>
            </w:r>
          </w:p>
          <w:p w:rsidR="0072764E" w:rsidRPr="00AB06B7" w:rsidRDefault="00F47DBB" w:rsidP="0031171C">
            <w:pPr>
              <w:widowControl w:val="0"/>
              <w:numPr>
                <w:ilvl w:val="0"/>
                <w:numId w:val="24"/>
              </w:numPr>
              <w:tabs>
                <w:tab w:val="left" w:pos="317"/>
              </w:tabs>
              <w:spacing w:before="60" w:after="60"/>
              <w:ind w:left="317" w:hanging="283"/>
              <w:jc w:val="both"/>
              <w:rPr>
                <w:rFonts w:ascii="Times New Roman" w:hAnsi="Times New Roman"/>
                <w:sz w:val="24"/>
                <w:szCs w:val="24"/>
              </w:rPr>
            </w:pPr>
            <w:r w:rsidRPr="00AB06B7">
              <w:rPr>
                <w:rFonts w:ascii="Times New Roman" w:eastAsia="Arial Unicode MS" w:hAnsi="Times New Roman"/>
                <w:sz w:val="24"/>
                <w:szCs w:val="24"/>
              </w:rPr>
              <w:t xml:space="preserve">Ja pretendents ir reģistrēts ārvalstīs, tad pretendents </w:t>
            </w:r>
            <w:r w:rsidR="00730FAB" w:rsidRPr="00AB06B7">
              <w:rPr>
                <w:rFonts w:ascii="Times New Roman" w:hAnsi="Times New Roman"/>
                <w:sz w:val="24"/>
                <w:szCs w:val="24"/>
              </w:rPr>
              <w:t>reģistrāciju apliecina atbilstoši attiecīgās valsts nosacījumiem (piemēram, norādot publiski pieejamu reģistru, kur pasūtītājs varētu pārliecināties par pretendenta reģistrācijas faktu).</w:t>
            </w:r>
          </w:p>
        </w:tc>
      </w:tr>
      <w:tr w:rsidR="00AE2C3B" w:rsidRPr="00AB06B7" w:rsidTr="00DC0A96">
        <w:tc>
          <w:tcPr>
            <w:tcW w:w="5245" w:type="dxa"/>
            <w:tcBorders>
              <w:bottom w:val="single" w:sz="4" w:space="0" w:color="auto"/>
            </w:tcBorders>
          </w:tcPr>
          <w:p w:rsidR="00376298" w:rsidRPr="00AB06B7" w:rsidRDefault="007414EB" w:rsidP="0031171C">
            <w:pPr>
              <w:numPr>
                <w:ilvl w:val="2"/>
                <w:numId w:val="23"/>
              </w:numPr>
              <w:spacing w:before="60" w:after="60"/>
              <w:jc w:val="both"/>
              <w:rPr>
                <w:rFonts w:ascii="Times New Roman" w:hAnsi="Times New Roman"/>
                <w:bCs/>
                <w:kern w:val="24"/>
                <w:sz w:val="24"/>
                <w:szCs w:val="24"/>
              </w:rPr>
            </w:pPr>
            <w:r w:rsidRPr="00AB06B7">
              <w:rPr>
                <w:rFonts w:ascii="Times New Roman" w:hAnsi="Times New Roman"/>
                <w:sz w:val="24"/>
                <w:szCs w:val="24"/>
              </w:rPr>
              <w:t>Pēdējo</w:t>
            </w:r>
            <w:r w:rsidRPr="00AB06B7">
              <w:rPr>
                <w:rFonts w:ascii="Times New Roman" w:hAnsi="Times New Roman"/>
                <w:color w:val="000000"/>
                <w:kern w:val="24"/>
                <w:sz w:val="24"/>
                <w:szCs w:val="24"/>
                <w:u w:color="000000"/>
                <w:bdr w:val="nil"/>
                <w:lang w:eastAsia="lv-LV"/>
              </w:rPr>
              <w:t xml:space="preserve"> 5 (piecu) gadu laikā </w:t>
            </w:r>
            <w:r w:rsidRPr="00AB06B7">
              <w:rPr>
                <w:rFonts w:ascii="Times New Roman" w:hAnsi="Times New Roman"/>
                <w:bCs/>
                <w:sz w:val="24"/>
                <w:szCs w:val="24"/>
              </w:rPr>
              <w:t>(</w:t>
            </w:r>
            <w:r w:rsidRPr="00AB06B7">
              <w:rPr>
                <w:rFonts w:ascii="Times New Roman" w:hAnsi="Times New Roman"/>
                <w:sz w:val="24"/>
                <w:szCs w:val="24"/>
              </w:rPr>
              <w:t xml:space="preserve">2020., 2021., 2022., 2023., 2024. gadā un </w:t>
            </w:r>
            <w:proofErr w:type="gramStart"/>
            <w:r w:rsidRPr="00AB06B7">
              <w:rPr>
                <w:rFonts w:ascii="Times New Roman" w:hAnsi="Times New Roman"/>
                <w:sz w:val="24"/>
                <w:szCs w:val="24"/>
              </w:rPr>
              <w:t>2025.gadā</w:t>
            </w:r>
            <w:proofErr w:type="gramEnd"/>
            <w:r w:rsidRPr="00AB06B7">
              <w:rPr>
                <w:rFonts w:ascii="Times New Roman" w:hAnsi="Times New Roman"/>
                <w:sz w:val="24"/>
                <w:szCs w:val="24"/>
              </w:rPr>
              <w:t xml:space="preserve"> līdz pieteikuma iesniegšanas dienai</w:t>
            </w:r>
            <w:r w:rsidRPr="00AB06B7">
              <w:rPr>
                <w:rFonts w:ascii="Times New Roman" w:hAnsi="Times New Roman"/>
                <w:bCs/>
                <w:sz w:val="24"/>
                <w:szCs w:val="24"/>
              </w:rPr>
              <w:t xml:space="preserve">) </w:t>
            </w:r>
            <w:r w:rsidRPr="00AB06B7">
              <w:rPr>
                <w:rFonts w:ascii="Times New Roman" w:hAnsi="Times New Roman"/>
                <w:color w:val="000000"/>
                <w:kern w:val="24"/>
                <w:sz w:val="24"/>
                <w:szCs w:val="24"/>
                <w:u w:color="000000"/>
                <w:bdr w:val="nil"/>
                <w:lang w:eastAsia="lv-LV"/>
              </w:rPr>
              <w:t xml:space="preserve"> </w:t>
            </w:r>
          </w:p>
          <w:p w:rsidR="00376298" w:rsidRPr="00AB06B7" w:rsidRDefault="00376298" w:rsidP="0031171C">
            <w:pPr>
              <w:numPr>
                <w:ilvl w:val="3"/>
                <w:numId w:val="23"/>
              </w:numPr>
              <w:spacing w:before="60" w:after="60"/>
              <w:ind w:left="1593" w:hanging="851"/>
              <w:jc w:val="both"/>
              <w:rPr>
                <w:rFonts w:ascii="Times New Roman" w:hAnsi="Times New Roman"/>
                <w:kern w:val="24"/>
                <w:sz w:val="24"/>
                <w:szCs w:val="24"/>
              </w:rPr>
            </w:pPr>
            <w:r w:rsidRPr="00AB06B7">
              <w:rPr>
                <w:rFonts w:ascii="Times New Roman" w:hAnsi="Times New Roman"/>
                <w:sz w:val="24"/>
                <w:szCs w:val="24"/>
                <w:lang w:eastAsia="lv-LV"/>
              </w:rPr>
              <w:t xml:space="preserve">iepirkuma </w:t>
            </w:r>
            <w:r w:rsidRPr="003F437F">
              <w:rPr>
                <w:rFonts w:ascii="Times New Roman" w:hAnsi="Times New Roman"/>
                <w:b/>
                <w:bCs/>
                <w:color w:val="4C94D8"/>
                <w:sz w:val="24"/>
                <w:szCs w:val="24"/>
                <w:lang w:eastAsia="lv-LV"/>
              </w:rPr>
              <w:t>1.daļa</w:t>
            </w:r>
            <w:r w:rsidRPr="00AB06B7">
              <w:rPr>
                <w:rFonts w:ascii="Times New Roman" w:hAnsi="Times New Roman"/>
                <w:sz w:val="24"/>
                <w:szCs w:val="24"/>
                <w:lang w:eastAsia="lv-LV"/>
              </w:rPr>
              <w:t xml:space="preserve"> pretendentam jābūt</w:t>
            </w:r>
            <w:proofErr w:type="gramStart"/>
            <w:r w:rsidRPr="00AB06B7">
              <w:rPr>
                <w:rFonts w:ascii="Times New Roman" w:hAnsi="Times New Roman"/>
                <w:sz w:val="24"/>
                <w:szCs w:val="24"/>
                <w:lang w:eastAsia="lv-LV"/>
              </w:rPr>
              <w:t xml:space="preserve">  </w:t>
            </w:r>
            <w:proofErr w:type="gramEnd"/>
            <w:r w:rsidRPr="00AB06B7">
              <w:rPr>
                <w:rFonts w:ascii="Times New Roman" w:hAnsi="Times New Roman"/>
                <w:sz w:val="24"/>
                <w:szCs w:val="24"/>
                <w:lang w:eastAsia="lv-LV"/>
              </w:rPr>
              <w:t>pieredze</w:t>
            </w:r>
            <w:r w:rsidR="0002626B" w:rsidRPr="00AB06B7">
              <w:rPr>
                <w:rFonts w:ascii="Times New Roman" w:hAnsi="Times New Roman"/>
                <w:sz w:val="24"/>
                <w:szCs w:val="24"/>
                <w:lang w:eastAsia="lv-LV"/>
              </w:rPr>
              <w:t>i</w:t>
            </w:r>
            <w:r w:rsidRPr="00AB06B7">
              <w:rPr>
                <w:rFonts w:ascii="Times New Roman" w:hAnsi="Times New Roman"/>
                <w:sz w:val="24"/>
                <w:szCs w:val="24"/>
                <w:lang w:eastAsia="lv-LV"/>
              </w:rPr>
              <w:t xml:space="preserve"> </w:t>
            </w:r>
            <w:r w:rsidRPr="00AB06B7">
              <w:rPr>
                <w:rFonts w:ascii="Times New Roman" w:hAnsi="Times New Roman"/>
                <w:b/>
                <w:bCs/>
                <w:sz w:val="24"/>
                <w:szCs w:val="24"/>
                <w:lang w:eastAsia="lv-LV"/>
              </w:rPr>
              <w:t>koka sporta grīdu atjaunošanā ar sporta laukumu līnija marķēšanu un kopējā līguma summa bijusi vismaz 10 000 EUR bez PVN</w:t>
            </w:r>
            <w:r w:rsidRPr="00AB06B7">
              <w:rPr>
                <w:rFonts w:ascii="Times New Roman" w:hAnsi="Times New Roman"/>
                <w:sz w:val="24"/>
                <w:szCs w:val="24"/>
                <w:lang w:eastAsia="lv-LV"/>
              </w:rPr>
              <w:t xml:space="preserve">. </w:t>
            </w:r>
            <w:r w:rsidRPr="00AB06B7">
              <w:rPr>
                <w:rFonts w:ascii="Times New Roman" w:hAnsi="Times New Roman"/>
                <w:bCs/>
                <w:spacing w:val="-1"/>
                <w:sz w:val="24"/>
                <w:szCs w:val="24"/>
                <w:lang w:eastAsia="lv-LV"/>
              </w:rPr>
              <w:t>Pieredze pierādāma ne vairāk kā 2 līgumu izpildē</w:t>
            </w:r>
            <w:r w:rsidR="00C02186" w:rsidRPr="00AB06B7">
              <w:rPr>
                <w:rFonts w:ascii="Times New Roman" w:hAnsi="Times New Roman"/>
                <w:bCs/>
                <w:spacing w:val="-1"/>
                <w:sz w:val="24"/>
                <w:szCs w:val="24"/>
                <w:lang w:eastAsia="lv-LV"/>
              </w:rPr>
              <w:t>;</w:t>
            </w:r>
          </w:p>
          <w:p w:rsidR="007414EB" w:rsidRPr="00AB06B7" w:rsidRDefault="0002626B" w:rsidP="0031171C">
            <w:pPr>
              <w:numPr>
                <w:ilvl w:val="3"/>
                <w:numId w:val="23"/>
              </w:numPr>
              <w:spacing w:before="60" w:after="60"/>
              <w:ind w:left="1593" w:hanging="851"/>
              <w:jc w:val="both"/>
              <w:rPr>
                <w:rFonts w:ascii="Times New Roman" w:hAnsi="Times New Roman"/>
                <w:bCs/>
                <w:kern w:val="24"/>
                <w:sz w:val="24"/>
                <w:szCs w:val="24"/>
              </w:rPr>
            </w:pPr>
            <w:r w:rsidRPr="00AB06B7">
              <w:rPr>
                <w:rFonts w:ascii="Times New Roman" w:hAnsi="Times New Roman"/>
                <w:color w:val="000000"/>
                <w:kern w:val="24"/>
                <w:sz w:val="24"/>
                <w:szCs w:val="24"/>
                <w:u w:color="000000"/>
                <w:bdr w:val="nil"/>
                <w:lang w:eastAsia="lv-LV"/>
              </w:rPr>
              <w:t>i</w:t>
            </w:r>
            <w:r w:rsidR="00376298" w:rsidRPr="00AB06B7">
              <w:rPr>
                <w:rFonts w:ascii="Times New Roman" w:hAnsi="Times New Roman"/>
                <w:color w:val="000000"/>
                <w:kern w:val="24"/>
                <w:sz w:val="24"/>
                <w:szCs w:val="24"/>
                <w:u w:color="000000"/>
                <w:bdr w:val="nil"/>
                <w:lang w:eastAsia="lv-LV"/>
              </w:rPr>
              <w:t xml:space="preserve">epirkuma </w:t>
            </w:r>
            <w:r w:rsidR="00376298" w:rsidRPr="003F437F">
              <w:rPr>
                <w:rFonts w:ascii="Times New Roman" w:hAnsi="Times New Roman"/>
                <w:b/>
                <w:bCs/>
                <w:color w:val="4C94D8"/>
                <w:kern w:val="24"/>
                <w:sz w:val="24"/>
                <w:szCs w:val="24"/>
                <w:u w:color="000000"/>
                <w:bdr w:val="nil"/>
                <w:lang w:eastAsia="lv-LV"/>
              </w:rPr>
              <w:t>2.daļa</w:t>
            </w:r>
            <w:r w:rsidR="00376298" w:rsidRPr="003F437F">
              <w:rPr>
                <w:rFonts w:ascii="Times New Roman" w:hAnsi="Times New Roman"/>
                <w:color w:val="4C94D8"/>
                <w:kern w:val="24"/>
                <w:sz w:val="24"/>
                <w:szCs w:val="24"/>
                <w:u w:color="000000"/>
                <w:bdr w:val="nil"/>
                <w:lang w:eastAsia="lv-LV"/>
              </w:rPr>
              <w:t xml:space="preserve"> </w:t>
            </w:r>
            <w:r w:rsidR="00376298" w:rsidRPr="003F437F">
              <w:rPr>
                <w:rFonts w:ascii="Times New Roman" w:hAnsi="Times New Roman"/>
                <w:b/>
                <w:bCs/>
                <w:color w:val="4C94D8"/>
                <w:kern w:val="24"/>
                <w:sz w:val="24"/>
                <w:szCs w:val="24"/>
                <w:u w:color="000000"/>
                <w:bdr w:val="nil"/>
                <w:lang w:eastAsia="lv-LV"/>
              </w:rPr>
              <w:t>– 9.daļa</w:t>
            </w:r>
            <w:r w:rsidR="00376298" w:rsidRPr="00AB06B7">
              <w:rPr>
                <w:rFonts w:ascii="Times New Roman" w:hAnsi="Times New Roman"/>
                <w:color w:val="000000"/>
                <w:kern w:val="24"/>
                <w:sz w:val="24"/>
                <w:szCs w:val="24"/>
                <w:u w:color="000000"/>
                <w:bdr w:val="nil"/>
                <w:lang w:eastAsia="lv-LV"/>
              </w:rPr>
              <w:t xml:space="preserve"> </w:t>
            </w:r>
            <w:r w:rsidR="007414EB" w:rsidRPr="00AB06B7">
              <w:rPr>
                <w:rFonts w:ascii="Times New Roman" w:hAnsi="Times New Roman"/>
                <w:color w:val="000000"/>
                <w:kern w:val="24"/>
                <w:sz w:val="24"/>
                <w:szCs w:val="24"/>
                <w:u w:color="000000"/>
                <w:bdr w:val="nil"/>
                <w:lang w:eastAsia="lv-LV"/>
              </w:rPr>
              <w:t xml:space="preserve">pretendentam jābūt pieredzei </w:t>
            </w:r>
            <w:r w:rsidR="00C74F24" w:rsidRPr="00AB06B7">
              <w:rPr>
                <w:rFonts w:ascii="Times New Roman" w:hAnsi="Times New Roman"/>
                <w:b/>
                <w:bCs/>
                <w:color w:val="000000"/>
                <w:kern w:val="24"/>
                <w:sz w:val="24"/>
                <w:szCs w:val="24"/>
                <w:u w:color="000000"/>
                <w:bdr w:val="nil"/>
                <w:lang w:eastAsia="lv-LV"/>
              </w:rPr>
              <w:t>koka</w:t>
            </w:r>
            <w:r w:rsidR="00C74F24" w:rsidRPr="00AB06B7">
              <w:rPr>
                <w:rFonts w:ascii="Times New Roman" w:hAnsi="Times New Roman"/>
                <w:color w:val="000000"/>
                <w:kern w:val="24"/>
                <w:sz w:val="24"/>
                <w:szCs w:val="24"/>
                <w:u w:color="000000"/>
                <w:bdr w:val="nil"/>
                <w:lang w:eastAsia="lv-LV"/>
              </w:rPr>
              <w:t xml:space="preserve"> </w:t>
            </w:r>
            <w:r w:rsidR="006843AF" w:rsidRPr="00AB06B7">
              <w:rPr>
                <w:rFonts w:ascii="Times New Roman" w:hAnsi="Times New Roman"/>
                <w:b/>
                <w:bCs/>
                <w:color w:val="000000"/>
                <w:kern w:val="24"/>
                <w:sz w:val="24"/>
                <w:szCs w:val="24"/>
                <w:u w:color="000000"/>
                <w:bdr w:val="nil"/>
                <w:lang w:eastAsia="lv-LV"/>
              </w:rPr>
              <w:t>grīdu</w:t>
            </w:r>
            <w:proofErr w:type="gramStart"/>
            <w:r w:rsidR="006843AF" w:rsidRPr="00AB06B7">
              <w:rPr>
                <w:rFonts w:ascii="Times New Roman" w:hAnsi="Times New Roman"/>
                <w:b/>
                <w:bCs/>
                <w:color w:val="000000"/>
                <w:kern w:val="24"/>
                <w:sz w:val="24"/>
                <w:szCs w:val="24"/>
                <w:u w:color="000000"/>
                <w:bdr w:val="nil"/>
                <w:lang w:eastAsia="lv-LV"/>
              </w:rPr>
              <w:t xml:space="preserve"> </w:t>
            </w:r>
            <w:r w:rsidR="007414EB" w:rsidRPr="00AB06B7">
              <w:rPr>
                <w:rFonts w:ascii="Times New Roman" w:hAnsi="Times New Roman"/>
                <w:color w:val="000000"/>
                <w:kern w:val="24"/>
                <w:sz w:val="24"/>
                <w:szCs w:val="24"/>
                <w:u w:color="000000"/>
                <w:bdr w:val="nil"/>
                <w:lang w:eastAsia="lv-LV"/>
              </w:rPr>
              <w:t xml:space="preserve"> </w:t>
            </w:r>
            <w:proofErr w:type="gramEnd"/>
            <w:r w:rsidR="007414EB" w:rsidRPr="00AB06B7">
              <w:rPr>
                <w:rFonts w:ascii="Times New Roman" w:hAnsi="Times New Roman"/>
                <w:b/>
                <w:bCs/>
                <w:kern w:val="24"/>
                <w:sz w:val="24"/>
                <w:szCs w:val="24"/>
              </w:rPr>
              <w:t>remontdarb</w:t>
            </w:r>
            <w:r w:rsidR="009472C7" w:rsidRPr="00AB06B7">
              <w:rPr>
                <w:rFonts w:ascii="Times New Roman" w:hAnsi="Times New Roman"/>
                <w:b/>
                <w:bCs/>
                <w:kern w:val="24"/>
                <w:sz w:val="24"/>
                <w:szCs w:val="24"/>
              </w:rPr>
              <w:t xml:space="preserve">u </w:t>
            </w:r>
            <w:r w:rsidR="006843AF" w:rsidRPr="00AB06B7">
              <w:rPr>
                <w:rFonts w:ascii="Times New Roman" w:hAnsi="Times New Roman"/>
                <w:b/>
                <w:bCs/>
                <w:kern w:val="24"/>
                <w:sz w:val="24"/>
                <w:szCs w:val="24"/>
              </w:rPr>
              <w:t xml:space="preserve">vai atjaunošanas darbu </w:t>
            </w:r>
            <w:r w:rsidR="009472C7" w:rsidRPr="00AB06B7">
              <w:rPr>
                <w:rFonts w:ascii="Times New Roman" w:hAnsi="Times New Roman"/>
                <w:b/>
                <w:bCs/>
                <w:kern w:val="24"/>
                <w:sz w:val="24"/>
                <w:szCs w:val="24"/>
              </w:rPr>
              <w:t>veikšanā</w:t>
            </w:r>
            <w:r w:rsidR="0019371C" w:rsidRPr="00AB06B7">
              <w:rPr>
                <w:rFonts w:ascii="Times New Roman" w:hAnsi="Times New Roman"/>
                <w:b/>
                <w:bCs/>
                <w:sz w:val="24"/>
                <w:szCs w:val="24"/>
                <w:lang w:eastAsia="lv-LV"/>
              </w:rPr>
              <w:t>.</w:t>
            </w:r>
          </w:p>
          <w:p w:rsidR="00AE2C3B" w:rsidRPr="00AB06B7" w:rsidRDefault="00AE2C3B" w:rsidP="00DC2C4F">
            <w:pPr>
              <w:spacing w:before="120" w:after="120"/>
              <w:jc w:val="both"/>
              <w:rPr>
                <w:rFonts w:ascii="Times New Roman" w:hAnsi="Times New Roman"/>
                <w:sz w:val="24"/>
                <w:szCs w:val="24"/>
              </w:rPr>
            </w:pPr>
            <w:r w:rsidRPr="00AB06B7">
              <w:rPr>
                <w:rFonts w:ascii="Times New Roman" w:hAnsi="Times New Roman"/>
                <w:iCs/>
                <w:sz w:val="24"/>
                <w:szCs w:val="24"/>
              </w:rPr>
              <w:t>Objektiem</w:t>
            </w:r>
            <w:proofErr w:type="gramStart"/>
            <w:r w:rsidRPr="00AB06B7">
              <w:rPr>
                <w:rFonts w:ascii="Times New Roman" w:hAnsi="Times New Roman"/>
                <w:iCs/>
                <w:sz w:val="24"/>
                <w:szCs w:val="24"/>
              </w:rPr>
              <w:t xml:space="preserve">  </w:t>
            </w:r>
            <w:proofErr w:type="gramEnd"/>
            <w:r w:rsidRPr="00AB06B7">
              <w:rPr>
                <w:rFonts w:ascii="Times New Roman" w:hAnsi="Times New Roman"/>
                <w:iCs/>
                <w:sz w:val="24"/>
                <w:szCs w:val="24"/>
              </w:rPr>
              <w:t xml:space="preserve">jābūt </w:t>
            </w:r>
            <w:r w:rsidRPr="00AB06B7">
              <w:rPr>
                <w:rFonts w:ascii="Times New Roman" w:hAnsi="Times New Roman"/>
                <w:sz w:val="24"/>
                <w:szCs w:val="24"/>
              </w:rPr>
              <w:t xml:space="preserve">pilnībā pabeigtiem </w:t>
            </w:r>
            <w:r w:rsidR="00C1273B" w:rsidRPr="00AB06B7">
              <w:rPr>
                <w:rFonts w:ascii="Times New Roman" w:hAnsi="Times New Roman"/>
                <w:sz w:val="24"/>
                <w:szCs w:val="24"/>
              </w:rPr>
              <w:t>vai</w:t>
            </w:r>
            <w:r w:rsidRPr="00AB06B7">
              <w:rPr>
                <w:rFonts w:ascii="Times New Roman" w:hAnsi="Times New Roman"/>
                <w:sz w:val="24"/>
                <w:szCs w:val="24"/>
              </w:rPr>
              <w:t xml:space="preserve"> ekspluatācijā nodotiem, līgumā noteiktajā termiņā un kvalitātē</w:t>
            </w:r>
            <w:r w:rsidR="00127B5D" w:rsidRPr="00AB06B7">
              <w:rPr>
                <w:rFonts w:ascii="Times New Roman" w:hAnsi="Times New Roman"/>
                <w:sz w:val="24"/>
                <w:szCs w:val="24"/>
              </w:rPr>
              <w:t>.</w:t>
            </w:r>
          </w:p>
          <w:p w:rsidR="00AE2C3B" w:rsidRPr="00AB06B7" w:rsidRDefault="00AE2C3B" w:rsidP="00366CAD">
            <w:pPr>
              <w:spacing w:before="120" w:after="120"/>
              <w:jc w:val="both"/>
              <w:rPr>
                <w:rFonts w:ascii="Times New Roman" w:hAnsi="Times New Roman"/>
                <w:i/>
                <w:sz w:val="24"/>
                <w:szCs w:val="24"/>
              </w:rPr>
            </w:pPr>
            <w:r w:rsidRPr="00AB06B7">
              <w:rPr>
                <w:rFonts w:ascii="Times New Roman" w:hAnsi="Times New Roman"/>
                <w:i/>
                <w:sz w:val="24"/>
                <w:szCs w:val="24"/>
              </w:rPr>
              <w:t>Ja piedāvājumu iesniedz piegādātāju apvienība vai personālsabiedrība, tad šī prasība jāizpilda kopā piegādātāju apvienības dalībniekiem vai personālsabiedrības biedriem.</w:t>
            </w:r>
          </w:p>
        </w:tc>
        <w:tc>
          <w:tcPr>
            <w:tcW w:w="5529" w:type="dxa"/>
            <w:tcBorders>
              <w:bottom w:val="single" w:sz="4" w:space="0" w:color="auto"/>
            </w:tcBorders>
          </w:tcPr>
          <w:p w:rsidR="00AE2C3B" w:rsidRPr="00AB06B7" w:rsidRDefault="00AE2C3B" w:rsidP="0031171C">
            <w:pPr>
              <w:pStyle w:val="tabulai2"/>
              <w:widowControl w:val="0"/>
              <w:numPr>
                <w:ilvl w:val="3"/>
                <w:numId w:val="33"/>
              </w:numPr>
              <w:pBdr>
                <w:top w:val="nil"/>
                <w:left w:val="nil"/>
                <w:bottom w:val="nil"/>
                <w:right w:val="nil"/>
                <w:between w:val="nil"/>
                <w:bar w:val="nil"/>
              </w:pBdr>
              <w:tabs>
                <w:tab w:val="left" w:pos="318"/>
              </w:tabs>
              <w:spacing w:before="60" w:after="60"/>
              <w:ind w:left="318" w:hanging="285"/>
              <w:jc w:val="both"/>
              <w:rPr>
                <w:rStyle w:val="Hyperlink2"/>
                <w:rFonts w:ascii="Times New Roman" w:hAnsi="Times New Roman"/>
                <w:kern w:val="24"/>
                <w:sz w:val="24"/>
                <w:szCs w:val="24"/>
                <w:lang w:val="lv-LV"/>
              </w:rPr>
            </w:pPr>
            <w:r w:rsidRPr="00AB06B7">
              <w:rPr>
                <w:rStyle w:val="Hyperlink2"/>
                <w:rFonts w:ascii="Times New Roman" w:hAnsi="Times New Roman"/>
                <w:kern w:val="24"/>
                <w:sz w:val="24"/>
                <w:szCs w:val="24"/>
                <w:lang w:val="lv-LV"/>
              </w:rPr>
              <w:t xml:space="preserve">Pretendenta sagatavots pieredzes saraksts </w:t>
            </w:r>
            <w:r w:rsidRPr="00AB06B7">
              <w:rPr>
                <w:rFonts w:ascii="Times New Roman" w:hAnsi="Times New Roman"/>
                <w:sz w:val="24"/>
                <w:szCs w:val="24"/>
                <w:lang w:val="lv-LV" w:eastAsia="zh-CN"/>
              </w:rPr>
              <w:t>par paveiktajiem būvdarbiem</w:t>
            </w:r>
            <w:r w:rsidRPr="00AB06B7">
              <w:rPr>
                <w:rStyle w:val="Hyperlink2"/>
                <w:rFonts w:ascii="Times New Roman" w:hAnsi="Times New Roman"/>
                <w:kern w:val="24"/>
                <w:sz w:val="24"/>
                <w:szCs w:val="24"/>
                <w:lang w:val="lv-LV"/>
              </w:rPr>
              <w:t xml:space="preserve"> </w:t>
            </w:r>
            <w:r w:rsidRPr="00AB06B7">
              <w:rPr>
                <w:rFonts w:ascii="Times New Roman" w:hAnsi="Times New Roman"/>
                <w:sz w:val="24"/>
                <w:szCs w:val="24"/>
                <w:lang w:val="lv-LV" w:eastAsia="zh-CN"/>
              </w:rPr>
              <w:t xml:space="preserve">iepriekšējo 5 (piecu) gadu laikā (nolikuma </w:t>
            </w:r>
            <w:r w:rsidR="00D93DD0" w:rsidRPr="00AB06B7">
              <w:rPr>
                <w:rFonts w:ascii="Times New Roman" w:hAnsi="Times New Roman"/>
                <w:sz w:val="24"/>
                <w:szCs w:val="24"/>
                <w:lang w:val="lv-LV" w:eastAsia="zh-CN"/>
              </w:rPr>
              <w:t>4</w:t>
            </w:r>
            <w:r w:rsidRPr="00AB06B7">
              <w:rPr>
                <w:rFonts w:ascii="Times New Roman" w:hAnsi="Times New Roman"/>
                <w:sz w:val="24"/>
                <w:szCs w:val="24"/>
                <w:lang w:val="lv-LV" w:eastAsia="zh-CN"/>
              </w:rPr>
              <w:t>.pielikums).</w:t>
            </w:r>
            <w:r w:rsidRPr="00AB06B7">
              <w:rPr>
                <w:rStyle w:val="Hyperlink2"/>
                <w:rFonts w:ascii="Times New Roman" w:hAnsi="Times New Roman"/>
                <w:kern w:val="24"/>
                <w:sz w:val="24"/>
                <w:szCs w:val="24"/>
                <w:lang w:val="lv-LV"/>
              </w:rPr>
              <w:t xml:space="preserve"> </w:t>
            </w:r>
          </w:p>
          <w:p w:rsidR="00376298" w:rsidRPr="00AB06B7" w:rsidRDefault="00127B5D" w:rsidP="0031171C">
            <w:pPr>
              <w:pStyle w:val="tabulai2"/>
              <w:widowControl w:val="0"/>
              <w:numPr>
                <w:ilvl w:val="3"/>
                <w:numId w:val="33"/>
              </w:numPr>
              <w:tabs>
                <w:tab w:val="left" w:pos="318"/>
              </w:tabs>
              <w:spacing w:before="60" w:after="60"/>
              <w:ind w:left="318" w:hanging="285"/>
              <w:jc w:val="both"/>
              <w:rPr>
                <w:rFonts w:ascii="Times New Roman" w:hAnsi="Times New Roman"/>
                <w:sz w:val="24"/>
                <w:szCs w:val="24"/>
                <w:lang w:val="lv-LV"/>
              </w:rPr>
            </w:pPr>
            <w:r w:rsidRPr="00AB06B7">
              <w:rPr>
                <w:rFonts w:ascii="Times New Roman" w:hAnsi="Times New Roman"/>
                <w:bCs/>
                <w:sz w:val="24"/>
                <w:szCs w:val="24"/>
                <w:lang w:val="lv-LV" w:eastAsia="zh-CN"/>
              </w:rPr>
              <w:t>A</w:t>
            </w:r>
            <w:r w:rsidR="00AE2C3B" w:rsidRPr="00AB06B7">
              <w:rPr>
                <w:rFonts w:ascii="Times New Roman" w:hAnsi="Times New Roman"/>
                <w:bCs/>
                <w:sz w:val="24"/>
                <w:szCs w:val="24"/>
                <w:lang w:val="lv-LV" w:eastAsia="zh-CN"/>
              </w:rPr>
              <w:t>tsauksmes</w:t>
            </w:r>
            <w:r w:rsidR="00AE2C3B" w:rsidRPr="00AB06B7">
              <w:rPr>
                <w:rFonts w:ascii="Times New Roman" w:hAnsi="Times New Roman"/>
                <w:sz w:val="24"/>
                <w:szCs w:val="24"/>
                <w:lang w:val="lv-LV" w:eastAsia="zh-CN"/>
              </w:rPr>
              <w:t xml:space="preserve"> no</w:t>
            </w:r>
            <w:r w:rsidR="00AE2C3B" w:rsidRPr="00AB06B7">
              <w:rPr>
                <w:rFonts w:ascii="Times New Roman" w:hAnsi="Times New Roman"/>
                <w:sz w:val="24"/>
                <w:szCs w:val="24"/>
                <w:lang w:val="lv-LV"/>
              </w:rPr>
              <w:t xml:space="preserve"> </w:t>
            </w:r>
            <w:r w:rsidR="00AE2C3B" w:rsidRPr="00AB06B7">
              <w:rPr>
                <w:rFonts w:ascii="Times New Roman" w:hAnsi="Times New Roman"/>
                <w:sz w:val="24"/>
                <w:szCs w:val="24"/>
                <w:lang w:val="lv-LV" w:eastAsia="zh-CN"/>
              </w:rPr>
              <w:t>pieredzes sarakstā norādīt</w:t>
            </w:r>
            <w:r w:rsidR="00D56E7D" w:rsidRPr="00AB06B7">
              <w:rPr>
                <w:rFonts w:ascii="Times New Roman" w:hAnsi="Times New Roman"/>
                <w:sz w:val="24"/>
                <w:szCs w:val="24"/>
                <w:lang w:val="lv-LV" w:eastAsia="zh-CN"/>
              </w:rPr>
              <w:t>ajiem</w:t>
            </w:r>
            <w:r w:rsidR="00AE2C3B" w:rsidRPr="00AB06B7">
              <w:rPr>
                <w:rFonts w:ascii="Times New Roman" w:hAnsi="Times New Roman"/>
                <w:sz w:val="24"/>
                <w:szCs w:val="24"/>
                <w:lang w:val="lv-LV"/>
              </w:rPr>
              <w:t xml:space="preserve"> pasūtītāj</w:t>
            </w:r>
            <w:r w:rsidR="00D56E7D" w:rsidRPr="00AB06B7">
              <w:rPr>
                <w:rFonts w:ascii="Times New Roman" w:hAnsi="Times New Roman"/>
                <w:sz w:val="24"/>
                <w:szCs w:val="24"/>
                <w:lang w:val="lv-LV"/>
              </w:rPr>
              <w:t>iem</w:t>
            </w:r>
            <w:r w:rsidR="00AE2C3B" w:rsidRPr="00AB06B7">
              <w:rPr>
                <w:rFonts w:ascii="Times New Roman" w:hAnsi="Times New Roman"/>
                <w:sz w:val="24"/>
                <w:szCs w:val="24"/>
                <w:lang w:val="lv-LV"/>
              </w:rPr>
              <w:t xml:space="preserve"> par pieredzes sarakstā norādīto būvdarbu veikšanu. </w:t>
            </w:r>
            <w:r w:rsidR="00AE2C3B" w:rsidRPr="00AB06B7">
              <w:rPr>
                <w:rFonts w:ascii="Times New Roman" w:hAnsi="Times New Roman"/>
                <w:sz w:val="24"/>
                <w:szCs w:val="24"/>
                <w:u w:val="single"/>
                <w:lang w:val="lv-LV"/>
              </w:rPr>
              <w:t>Atsauksmē jābūt norādītam</w:t>
            </w:r>
            <w:r w:rsidR="00376298" w:rsidRPr="00AB06B7">
              <w:rPr>
                <w:rFonts w:ascii="Times New Roman" w:hAnsi="Times New Roman"/>
                <w:sz w:val="24"/>
                <w:szCs w:val="24"/>
                <w:u w:val="single"/>
                <w:lang w:val="lv-LV"/>
              </w:rPr>
              <w:t>:</w:t>
            </w:r>
          </w:p>
          <w:p w:rsidR="00376298" w:rsidRPr="00AB06B7" w:rsidRDefault="00376298" w:rsidP="0031171C">
            <w:pPr>
              <w:pStyle w:val="tabulai2"/>
              <w:widowControl w:val="0"/>
              <w:numPr>
                <w:ilvl w:val="0"/>
                <w:numId w:val="44"/>
              </w:numPr>
              <w:tabs>
                <w:tab w:val="left" w:pos="318"/>
              </w:tabs>
              <w:spacing w:before="60" w:after="60"/>
              <w:jc w:val="both"/>
              <w:rPr>
                <w:rFonts w:ascii="Times New Roman" w:hAnsi="Times New Roman"/>
                <w:sz w:val="24"/>
                <w:szCs w:val="24"/>
                <w:lang w:val="lv-LV"/>
              </w:rPr>
            </w:pPr>
            <w:r w:rsidRPr="00AB06B7">
              <w:rPr>
                <w:rFonts w:ascii="Times New Roman" w:hAnsi="Times New Roman"/>
                <w:sz w:val="24"/>
                <w:szCs w:val="24"/>
                <w:u w:val="single"/>
                <w:lang w:val="lv-LV"/>
              </w:rPr>
              <w:t>Iepirkuma 1.daļa darbu veidam, darbu izpildes termiņam, līguma summai EUR bez PVN.</w:t>
            </w:r>
          </w:p>
          <w:p w:rsidR="00D56E7D" w:rsidRPr="00AB06B7" w:rsidRDefault="00376298" w:rsidP="0031171C">
            <w:pPr>
              <w:pStyle w:val="tabulai2"/>
              <w:widowControl w:val="0"/>
              <w:numPr>
                <w:ilvl w:val="0"/>
                <w:numId w:val="44"/>
              </w:numPr>
              <w:tabs>
                <w:tab w:val="left" w:pos="318"/>
              </w:tabs>
              <w:spacing w:before="60" w:after="60"/>
              <w:jc w:val="both"/>
              <w:rPr>
                <w:rFonts w:ascii="Times New Roman" w:hAnsi="Times New Roman"/>
                <w:sz w:val="24"/>
                <w:szCs w:val="24"/>
                <w:lang w:val="lv-LV"/>
              </w:rPr>
            </w:pPr>
            <w:r w:rsidRPr="00AB06B7">
              <w:rPr>
                <w:rFonts w:ascii="Times New Roman" w:hAnsi="Times New Roman"/>
                <w:sz w:val="24"/>
                <w:szCs w:val="24"/>
                <w:u w:val="single"/>
                <w:lang w:val="lv-LV"/>
              </w:rPr>
              <w:t>Iepirkuma 2.daļa – 9.daļa</w:t>
            </w:r>
            <w:r w:rsidR="00AE2C3B" w:rsidRPr="00AB06B7">
              <w:rPr>
                <w:rFonts w:ascii="Times New Roman" w:hAnsi="Times New Roman"/>
                <w:sz w:val="24"/>
                <w:szCs w:val="24"/>
                <w:u w:val="single"/>
                <w:lang w:val="lv-LV"/>
              </w:rPr>
              <w:t xml:space="preserve"> darbu veidam, darbu izpildes termiņam</w:t>
            </w:r>
            <w:r w:rsidR="007E3E46" w:rsidRPr="00AB06B7">
              <w:rPr>
                <w:rFonts w:ascii="Times New Roman" w:hAnsi="Times New Roman"/>
                <w:sz w:val="24"/>
                <w:szCs w:val="24"/>
                <w:u w:val="single"/>
                <w:lang w:val="lv-LV"/>
              </w:rPr>
              <w:t>.</w:t>
            </w:r>
          </w:p>
          <w:p w:rsidR="00D56E7D" w:rsidRPr="00AB06B7" w:rsidRDefault="00D56E7D" w:rsidP="0031171C">
            <w:pPr>
              <w:pStyle w:val="tabulai2"/>
              <w:widowControl w:val="0"/>
              <w:numPr>
                <w:ilvl w:val="3"/>
                <w:numId w:val="33"/>
              </w:numPr>
              <w:tabs>
                <w:tab w:val="left" w:pos="318"/>
              </w:tabs>
              <w:spacing w:before="60" w:after="60"/>
              <w:ind w:left="318" w:hanging="285"/>
              <w:jc w:val="both"/>
              <w:rPr>
                <w:rStyle w:val="Hyperlink2"/>
                <w:rFonts w:ascii="Times New Roman" w:hAnsi="Times New Roman"/>
                <w:sz w:val="24"/>
                <w:szCs w:val="24"/>
                <w:lang w:val="lv-LV"/>
              </w:rPr>
            </w:pPr>
            <w:r w:rsidRPr="00AB06B7">
              <w:rPr>
                <w:rFonts w:ascii="Times New Roman" w:hAnsi="Times New Roman"/>
                <w:sz w:val="24"/>
                <w:szCs w:val="24"/>
                <w:lang w:val="lv-LV"/>
              </w:rPr>
              <w:t>Ja atsauksmē nav norādīta prasītā informācija, tad pretendents iesniedz jebkura cita dokumentu, kas apliecina pieredzes aprakstā norādīto informāciju.</w:t>
            </w:r>
          </w:p>
          <w:p w:rsidR="00D56E7D" w:rsidRPr="00AB06B7" w:rsidRDefault="00AE2C3B" w:rsidP="0031171C">
            <w:pPr>
              <w:pStyle w:val="tabulai2"/>
              <w:widowControl w:val="0"/>
              <w:numPr>
                <w:ilvl w:val="3"/>
                <w:numId w:val="33"/>
              </w:numPr>
              <w:tabs>
                <w:tab w:val="left" w:pos="318"/>
              </w:tabs>
              <w:spacing w:before="60" w:after="60"/>
              <w:ind w:left="318" w:hanging="285"/>
              <w:jc w:val="both"/>
              <w:rPr>
                <w:rFonts w:ascii="Times New Roman" w:hAnsi="Times New Roman"/>
                <w:sz w:val="24"/>
                <w:szCs w:val="24"/>
                <w:lang w:val="lv-LV"/>
              </w:rPr>
            </w:pPr>
            <w:r w:rsidRPr="00AB06B7">
              <w:rPr>
                <w:rStyle w:val="Hyperlink2"/>
                <w:rFonts w:ascii="Times New Roman" w:hAnsi="Times New Roman"/>
                <w:kern w:val="24"/>
                <w:sz w:val="24"/>
                <w:szCs w:val="24"/>
                <w:lang w:val="lv-LV"/>
              </w:rPr>
              <w:t>Ja par objektu ir pieejama, tad pretendents iesniedz a</w:t>
            </w:r>
            <w:r w:rsidRPr="00AB06B7">
              <w:rPr>
                <w:rFonts w:ascii="Times New Roman" w:hAnsi="Times New Roman"/>
                <w:sz w:val="24"/>
                <w:szCs w:val="24"/>
                <w:lang w:val="lv-LV"/>
              </w:rPr>
              <w:t xml:space="preserve">kta par objekta pieņemšanu ekspluatācijā kopiju </w:t>
            </w:r>
            <w:r w:rsidRPr="00AB06B7">
              <w:rPr>
                <w:rStyle w:val="Hyperlink2"/>
                <w:rFonts w:ascii="Times New Roman" w:hAnsi="Times New Roman"/>
                <w:kern w:val="24"/>
                <w:sz w:val="24"/>
                <w:szCs w:val="24"/>
                <w:lang w:val="lv-LV"/>
              </w:rPr>
              <w:t>vai izdruku no BIS par objekta pieņemšanu ekspluatācijā,</w:t>
            </w:r>
            <w:proofErr w:type="gramStart"/>
            <w:r w:rsidRPr="00AB06B7">
              <w:rPr>
                <w:rStyle w:val="Hyperlink2"/>
                <w:rFonts w:ascii="Times New Roman" w:hAnsi="Times New Roman"/>
                <w:kern w:val="24"/>
                <w:sz w:val="24"/>
                <w:szCs w:val="24"/>
                <w:lang w:val="lv-LV"/>
              </w:rPr>
              <w:t xml:space="preserve"> </w:t>
            </w:r>
            <w:r w:rsidRPr="00AB06B7">
              <w:rPr>
                <w:rFonts w:ascii="Times New Roman" w:hAnsi="Times New Roman"/>
                <w:sz w:val="24"/>
                <w:szCs w:val="24"/>
                <w:lang w:val="lv-LV"/>
              </w:rPr>
              <w:t xml:space="preserve"> </w:t>
            </w:r>
            <w:proofErr w:type="gramEnd"/>
            <w:r w:rsidRPr="00AB06B7">
              <w:rPr>
                <w:rStyle w:val="Hyperlink2"/>
                <w:rFonts w:ascii="Times New Roman" w:hAnsi="Times New Roman"/>
                <w:kern w:val="24"/>
                <w:sz w:val="24"/>
                <w:szCs w:val="24"/>
                <w:lang w:val="lv-LV"/>
              </w:rPr>
              <w:t xml:space="preserve">vai citu līdzvērtīgu dokumentu, kas apliecina </w:t>
            </w:r>
            <w:r w:rsidRPr="00AB06B7">
              <w:rPr>
                <w:rFonts w:ascii="Times New Roman" w:hAnsi="Times New Roman"/>
                <w:sz w:val="24"/>
                <w:szCs w:val="24"/>
                <w:lang w:val="lv-LV"/>
              </w:rPr>
              <w:t>pieredzes aprakstā norādīto informāciju</w:t>
            </w:r>
            <w:r w:rsidRPr="00AB06B7">
              <w:rPr>
                <w:rStyle w:val="Hyperlink2"/>
                <w:rFonts w:ascii="Times New Roman" w:hAnsi="Times New Roman"/>
                <w:kern w:val="24"/>
                <w:sz w:val="24"/>
                <w:szCs w:val="24"/>
                <w:lang w:val="lv-LV"/>
              </w:rPr>
              <w:t>.</w:t>
            </w:r>
          </w:p>
        </w:tc>
      </w:tr>
      <w:tr w:rsidR="00F31976" w:rsidRPr="00AB06B7" w:rsidTr="00DC0A96">
        <w:tc>
          <w:tcPr>
            <w:tcW w:w="5245" w:type="dxa"/>
          </w:tcPr>
          <w:p w:rsidR="00F31976" w:rsidRPr="00AB06B7" w:rsidRDefault="00F31976" w:rsidP="0031171C">
            <w:pPr>
              <w:numPr>
                <w:ilvl w:val="2"/>
                <w:numId w:val="23"/>
              </w:numPr>
              <w:spacing w:before="60" w:after="60"/>
              <w:jc w:val="both"/>
              <w:rPr>
                <w:rFonts w:ascii="Times New Roman" w:hAnsi="Times New Roman"/>
                <w:sz w:val="24"/>
                <w:lang w:eastAsia="lv-LV"/>
              </w:rPr>
            </w:pPr>
            <w:r w:rsidRPr="00AB06B7">
              <w:rPr>
                <w:rFonts w:ascii="Times New Roman" w:hAnsi="Times New Roman"/>
                <w:kern w:val="24"/>
                <w:sz w:val="24"/>
                <w:lang w:eastAsia="ar-SA"/>
              </w:rPr>
              <w:t>Pretendentam</w:t>
            </w:r>
            <w:r w:rsidRPr="00AB06B7">
              <w:rPr>
                <w:rFonts w:ascii="Times New Roman" w:hAnsi="Times New Roman"/>
                <w:kern w:val="24"/>
                <w:sz w:val="24"/>
                <w:lang w:eastAsia="lv-LV"/>
              </w:rPr>
              <w:t xml:space="preserve"> jānorāda </w:t>
            </w:r>
            <w:r w:rsidRPr="00AB06B7">
              <w:rPr>
                <w:rFonts w:ascii="Times New Roman" w:hAnsi="Times New Roman"/>
                <w:sz w:val="24"/>
                <w:szCs w:val="24"/>
              </w:rPr>
              <w:t>personas</w:t>
            </w:r>
            <w:r w:rsidRPr="00AB06B7">
              <w:rPr>
                <w:rFonts w:ascii="Times New Roman" w:hAnsi="Times New Roman"/>
                <w:kern w:val="24"/>
                <w:sz w:val="24"/>
                <w:lang w:eastAsia="lv-LV"/>
              </w:rPr>
              <w:t xml:space="preserve">, uz kuru iespējām </w:t>
            </w:r>
            <w:r w:rsidRPr="00AB06B7">
              <w:rPr>
                <w:rFonts w:ascii="Times New Roman" w:hAnsi="Times New Roman"/>
                <w:sz w:val="24"/>
                <w:szCs w:val="24"/>
              </w:rPr>
              <w:t>pretendents</w:t>
            </w:r>
            <w:r w:rsidRPr="00AB06B7">
              <w:rPr>
                <w:rFonts w:ascii="Times New Roman" w:hAnsi="Times New Roman"/>
                <w:kern w:val="24"/>
                <w:sz w:val="24"/>
                <w:lang w:eastAsia="lv-LV"/>
              </w:rPr>
              <w:t xml:space="preserve"> balstās, lai apliecinātu, ka tā kvalifikācija atbilst paziņojumā par līgumu vai iepirkuma dokumentos noteiktajām prasībām. </w:t>
            </w:r>
          </w:p>
          <w:p w:rsidR="00F31976" w:rsidRPr="00AB06B7" w:rsidRDefault="00F31976" w:rsidP="00F31976">
            <w:pPr>
              <w:pStyle w:val="Heading3"/>
              <w:numPr>
                <w:ilvl w:val="0"/>
                <w:numId w:val="0"/>
              </w:numPr>
              <w:spacing w:before="60" w:after="60"/>
              <w:ind w:left="709"/>
              <w:jc w:val="both"/>
              <w:rPr>
                <w:rFonts w:ascii="Times New Roman" w:hAnsi="Times New Roman"/>
                <w:kern w:val="24"/>
                <w:sz w:val="24"/>
                <w:lang w:eastAsia="lv-LV"/>
              </w:rPr>
            </w:pPr>
            <w:r w:rsidRPr="00AB06B7">
              <w:rPr>
                <w:rFonts w:ascii="Times New Roman" w:hAnsi="Times New Roman"/>
                <w:kern w:val="24"/>
                <w:sz w:val="24"/>
                <w:lang w:eastAsia="lv-LV"/>
              </w:rPr>
              <w:t>Pretendents var balstīties uz trešo personu iespējām, lai izpildītu prasības attiecībā uz pretendenta atbilstību profesionālās darbības veikšanai, kā arī prasības attiecībā uz pretendenta tehniskajām un profesionālajām spējām.</w:t>
            </w:r>
          </w:p>
          <w:p w:rsidR="00F31976" w:rsidRPr="00AB06B7" w:rsidRDefault="00F31976" w:rsidP="00F31976">
            <w:pPr>
              <w:pStyle w:val="Heading3"/>
              <w:numPr>
                <w:ilvl w:val="0"/>
                <w:numId w:val="0"/>
              </w:numPr>
              <w:spacing w:before="60" w:after="60"/>
              <w:ind w:left="709"/>
              <w:jc w:val="both"/>
              <w:rPr>
                <w:rFonts w:ascii="Times New Roman" w:hAnsi="Times New Roman"/>
                <w:kern w:val="24"/>
                <w:sz w:val="24"/>
                <w:lang w:eastAsia="lv-LV"/>
              </w:rPr>
            </w:pPr>
            <w:r w:rsidRPr="00AB06B7">
              <w:rPr>
                <w:rFonts w:ascii="Times New Roman" w:hAnsi="Times New Roman"/>
                <w:kern w:val="24"/>
                <w:sz w:val="24"/>
                <w:lang w:eastAsia="lv-LV"/>
              </w:rPr>
              <w:t>Ja pretendents balstās uz trešo personu iespējām, tad pretendents pierāda, ka viņa rīcībā būs attiecīgie resursi.</w:t>
            </w:r>
          </w:p>
          <w:p w:rsidR="00F31976" w:rsidRPr="00AB06B7" w:rsidRDefault="00F31976" w:rsidP="00F31976">
            <w:pPr>
              <w:pStyle w:val="Heading3"/>
              <w:numPr>
                <w:ilvl w:val="0"/>
                <w:numId w:val="0"/>
              </w:numPr>
              <w:spacing w:before="60" w:after="60"/>
              <w:ind w:left="709"/>
              <w:jc w:val="both"/>
              <w:rPr>
                <w:rFonts w:ascii="Times New Roman" w:hAnsi="Times New Roman"/>
                <w:sz w:val="24"/>
                <w:lang w:eastAsia="lv-LV"/>
              </w:rPr>
            </w:pPr>
            <w:r w:rsidRPr="00AB06B7">
              <w:rPr>
                <w:rFonts w:ascii="Times New Roman" w:hAnsi="Times New Roman"/>
                <w:kern w:val="24"/>
                <w:sz w:val="24"/>
                <w:lang w:eastAsia="lv-LV"/>
              </w:rPr>
              <w:t>Pretendents, lai apliecinātu profesionālo pieredzi vai pasūtītāja prasībām atbilstoša personāla pieejamību, var balstīties uz citu personu iespējām tikai tad, ja šīs personas sniegs pakalpojumus, kuru izpildei attiecīgās spējas ir nepieciešamas.</w:t>
            </w:r>
          </w:p>
        </w:tc>
        <w:tc>
          <w:tcPr>
            <w:tcW w:w="5529" w:type="dxa"/>
          </w:tcPr>
          <w:p w:rsidR="00F31976" w:rsidRPr="00AB06B7" w:rsidRDefault="00F31976" w:rsidP="0031171C">
            <w:pPr>
              <w:pStyle w:val="1111Tabulai0"/>
              <w:numPr>
                <w:ilvl w:val="1"/>
                <w:numId w:val="25"/>
              </w:numPr>
              <w:tabs>
                <w:tab w:val="left" w:pos="317"/>
              </w:tabs>
              <w:spacing w:before="60" w:after="60"/>
              <w:ind w:left="318" w:hanging="284"/>
              <w:jc w:val="both"/>
              <w:rPr>
                <w:rFonts w:ascii="Times New Roman" w:hAnsi="Times New Roman"/>
                <w:kern w:val="24"/>
                <w:sz w:val="24"/>
                <w:szCs w:val="24"/>
                <w:lang w:val="lv-LV" w:eastAsia="ar-SA"/>
              </w:rPr>
            </w:pPr>
            <w:r w:rsidRPr="00AB06B7">
              <w:rPr>
                <w:rFonts w:ascii="Times New Roman" w:hAnsi="Times New Roman"/>
                <w:sz w:val="24"/>
                <w:szCs w:val="24"/>
                <w:lang w:val="lv-LV"/>
              </w:rPr>
              <w:t>Informācija par personām, uz kuru iespējām</w:t>
            </w:r>
            <w:proofErr w:type="gramStart"/>
            <w:r w:rsidRPr="00AB06B7">
              <w:rPr>
                <w:rFonts w:ascii="Times New Roman" w:hAnsi="Times New Roman"/>
                <w:sz w:val="24"/>
                <w:szCs w:val="24"/>
                <w:lang w:val="lv-LV"/>
              </w:rPr>
              <w:t xml:space="preserve">   </w:t>
            </w:r>
            <w:proofErr w:type="gramEnd"/>
            <w:r w:rsidRPr="00AB06B7">
              <w:rPr>
                <w:rFonts w:ascii="Times New Roman" w:hAnsi="Times New Roman"/>
                <w:sz w:val="24"/>
                <w:szCs w:val="24"/>
                <w:lang w:val="lv-LV"/>
              </w:rPr>
              <w:t xml:space="preserve">pretendents balstās (nolikuma </w:t>
            </w:r>
            <w:r w:rsidR="00B37196" w:rsidRPr="00AB06B7">
              <w:rPr>
                <w:rFonts w:ascii="Times New Roman" w:hAnsi="Times New Roman"/>
                <w:sz w:val="24"/>
                <w:szCs w:val="24"/>
                <w:lang w:val="lv-LV"/>
              </w:rPr>
              <w:t>5</w:t>
            </w:r>
            <w:r w:rsidRPr="00AB06B7">
              <w:rPr>
                <w:rFonts w:ascii="Times New Roman" w:hAnsi="Times New Roman"/>
                <w:sz w:val="24"/>
                <w:szCs w:val="24"/>
                <w:lang w:val="lv-LV"/>
              </w:rPr>
              <w:t>.pielikums).</w:t>
            </w:r>
          </w:p>
          <w:p w:rsidR="00F31976" w:rsidRPr="00AB06B7" w:rsidRDefault="00F31976" w:rsidP="0031171C">
            <w:pPr>
              <w:pStyle w:val="1111Tabulai0"/>
              <w:numPr>
                <w:ilvl w:val="1"/>
                <w:numId w:val="25"/>
              </w:numPr>
              <w:tabs>
                <w:tab w:val="left" w:pos="317"/>
              </w:tabs>
              <w:spacing w:before="60" w:after="60"/>
              <w:ind w:left="318" w:hanging="284"/>
              <w:jc w:val="both"/>
              <w:rPr>
                <w:rStyle w:val="hyperlink20"/>
                <w:rFonts w:ascii="Times New Roman" w:hAnsi="Times New Roman"/>
                <w:kern w:val="24"/>
                <w:sz w:val="24"/>
                <w:szCs w:val="24"/>
                <w:lang w:val="lv-LV" w:eastAsia="ar-SA"/>
              </w:rPr>
            </w:pPr>
            <w:r w:rsidRPr="00AB06B7">
              <w:rPr>
                <w:rStyle w:val="hyperlink20"/>
                <w:rFonts w:ascii="Times New Roman" w:hAnsi="Times New Roman"/>
                <w:kern w:val="24"/>
                <w:sz w:val="24"/>
                <w:szCs w:val="24"/>
                <w:lang w:val="lv-LV"/>
              </w:rPr>
              <w:t xml:space="preserve">Personas, uz kuras iespējām pretendents balstās, rakstisks apliecinājums (nolikuma </w:t>
            </w:r>
            <w:r w:rsidR="00B37196" w:rsidRPr="00AB06B7">
              <w:rPr>
                <w:rStyle w:val="hyperlink20"/>
                <w:rFonts w:ascii="Times New Roman" w:hAnsi="Times New Roman"/>
                <w:kern w:val="24"/>
                <w:sz w:val="24"/>
                <w:szCs w:val="24"/>
                <w:lang w:val="lv-LV"/>
              </w:rPr>
              <w:t>6</w:t>
            </w:r>
            <w:r w:rsidRPr="00AB06B7">
              <w:rPr>
                <w:rStyle w:val="hyperlink20"/>
                <w:rFonts w:ascii="Times New Roman" w:hAnsi="Times New Roman"/>
                <w:kern w:val="24"/>
                <w:sz w:val="24"/>
                <w:szCs w:val="24"/>
                <w:lang w:val="lv-LV"/>
              </w:rPr>
              <w:t xml:space="preserve">.pielikums) par piedalīšanos </w:t>
            </w:r>
            <w:r w:rsidRPr="00AB06B7">
              <w:rPr>
                <w:rFonts w:ascii="Times New Roman" w:hAnsi="Times New Roman"/>
                <w:sz w:val="24"/>
                <w:szCs w:val="24"/>
                <w:lang w:val="lv-LV"/>
              </w:rPr>
              <w:t>iepirkumā</w:t>
            </w:r>
            <w:r w:rsidRPr="00AB06B7">
              <w:rPr>
                <w:rStyle w:val="hyperlink20"/>
                <w:rFonts w:ascii="Times New Roman" w:hAnsi="Times New Roman"/>
                <w:kern w:val="24"/>
                <w:sz w:val="24"/>
                <w:szCs w:val="24"/>
                <w:lang w:val="lv-LV"/>
              </w:rPr>
              <w:t xml:space="preserve">, kā arī apliecinājums par līguma izpildei nepieciešamo resursu nodošanu pretendenta rīcībā, gadījumā, ja ar pretendentu tiks noslēgts iepirkuma līgums, papildus pievienojot dokumentu, kas apliecina </w:t>
            </w:r>
            <w:proofErr w:type="gramStart"/>
            <w:r w:rsidRPr="00AB06B7">
              <w:rPr>
                <w:rStyle w:val="hyperlink20"/>
                <w:rFonts w:ascii="Times New Roman" w:hAnsi="Times New Roman"/>
                <w:kern w:val="24"/>
                <w:sz w:val="24"/>
                <w:szCs w:val="24"/>
                <w:lang w:val="lv-LV"/>
              </w:rPr>
              <w:t>apliecinājumu parakstījušās personas tiesības</w:t>
            </w:r>
            <w:proofErr w:type="gramEnd"/>
            <w:r w:rsidRPr="00AB06B7">
              <w:rPr>
                <w:rStyle w:val="hyperlink20"/>
                <w:rFonts w:ascii="Times New Roman" w:hAnsi="Times New Roman"/>
                <w:kern w:val="24"/>
                <w:sz w:val="24"/>
                <w:szCs w:val="24"/>
                <w:lang w:val="lv-LV"/>
              </w:rPr>
              <w:t xml:space="preserve"> pārstāvēt attiecīgo personu iepirkuma ietvaros, ja tā atšķiras no Latvijas Republikas Uzņēmumu reģistrā norādītās.</w:t>
            </w:r>
          </w:p>
          <w:p w:rsidR="00F31976" w:rsidRPr="00AB06B7" w:rsidRDefault="00F31976" w:rsidP="0031171C">
            <w:pPr>
              <w:pStyle w:val="1111Tabulai0"/>
              <w:numPr>
                <w:ilvl w:val="1"/>
                <w:numId w:val="25"/>
              </w:numPr>
              <w:tabs>
                <w:tab w:val="left" w:pos="317"/>
              </w:tabs>
              <w:spacing w:before="60" w:after="60"/>
              <w:ind w:left="318" w:hanging="284"/>
              <w:jc w:val="both"/>
              <w:rPr>
                <w:rFonts w:ascii="Times New Roman" w:hAnsi="Times New Roman"/>
                <w:kern w:val="24"/>
                <w:sz w:val="24"/>
                <w:szCs w:val="24"/>
                <w:lang w:val="lv-LV" w:eastAsia="ar-SA"/>
              </w:rPr>
            </w:pPr>
            <w:r w:rsidRPr="00AB06B7">
              <w:rPr>
                <w:rFonts w:ascii="Times New Roman" w:hAnsi="Times New Roman"/>
                <w:sz w:val="24"/>
                <w:szCs w:val="24"/>
                <w:lang w:val="lv-LV"/>
              </w:rPr>
              <w:t>Personas, uz kuras saimnieciskajām un finansiālajām iespējām pretendents balstās, apliecinājums par to, ka persona uzņemas solidāro atbildību par iepirkuma līguma izpildi</w:t>
            </w:r>
            <w:r w:rsidRPr="00AB06B7">
              <w:rPr>
                <w:sz w:val="24"/>
                <w:szCs w:val="24"/>
                <w:lang w:val="lv-LV"/>
              </w:rPr>
              <w:t xml:space="preserve"> </w:t>
            </w:r>
            <w:r w:rsidRPr="00AB06B7">
              <w:rPr>
                <w:rFonts w:ascii="Times New Roman" w:hAnsi="Times New Roman"/>
                <w:sz w:val="24"/>
                <w:szCs w:val="24"/>
                <w:lang w:val="lv-LV"/>
              </w:rPr>
              <w:t xml:space="preserve">(apliecinājums iekļaujams nolikuma </w:t>
            </w:r>
            <w:r w:rsidR="00B37196" w:rsidRPr="00AB06B7">
              <w:rPr>
                <w:rFonts w:ascii="Times New Roman" w:hAnsi="Times New Roman"/>
                <w:sz w:val="24"/>
                <w:szCs w:val="24"/>
                <w:lang w:val="lv-LV"/>
              </w:rPr>
              <w:t>6</w:t>
            </w:r>
            <w:r w:rsidRPr="00AB06B7">
              <w:rPr>
                <w:rFonts w:ascii="Times New Roman" w:hAnsi="Times New Roman"/>
                <w:sz w:val="24"/>
                <w:szCs w:val="24"/>
                <w:lang w:val="lv-LV"/>
              </w:rPr>
              <w:t>.pielikumā).</w:t>
            </w:r>
          </w:p>
        </w:tc>
      </w:tr>
      <w:tr w:rsidR="00F31976" w:rsidRPr="00AB06B7" w:rsidTr="00DC0A96">
        <w:trPr>
          <w:hidden/>
        </w:trPr>
        <w:tc>
          <w:tcPr>
            <w:tcW w:w="5245" w:type="dxa"/>
          </w:tcPr>
          <w:p w:rsidR="00F31976" w:rsidRPr="00AB06B7" w:rsidRDefault="00F31976" w:rsidP="0031171C">
            <w:pPr>
              <w:pStyle w:val="ListParagraph"/>
              <w:widowControl/>
              <w:numPr>
                <w:ilvl w:val="0"/>
                <w:numId w:val="27"/>
              </w:numPr>
              <w:suppressAutoHyphens w:val="0"/>
              <w:autoSpaceDE/>
              <w:spacing w:before="60" w:after="60"/>
              <w:jc w:val="both"/>
              <w:outlineLvl w:val="2"/>
              <w:rPr>
                <w:rFonts w:ascii="Times New Roman" w:hAnsi="Times New Roman"/>
                <w:bCs/>
                <w:vanish/>
                <w:sz w:val="24"/>
                <w:szCs w:val="24"/>
                <w:lang w:val="lv-LV" w:eastAsia="en-US"/>
              </w:rPr>
            </w:pPr>
          </w:p>
          <w:p w:rsidR="00F31976" w:rsidRPr="00AB06B7" w:rsidRDefault="00F31976" w:rsidP="0031171C">
            <w:pPr>
              <w:pStyle w:val="ListParagraph"/>
              <w:widowControl/>
              <w:numPr>
                <w:ilvl w:val="2"/>
                <w:numId w:val="27"/>
              </w:numPr>
              <w:suppressAutoHyphens w:val="0"/>
              <w:autoSpaceDE/>
              <w:spacing w:before="60" w:after="60"/>
              <w:jc w:val="both"/>
              <w:outlineLvl w:val="2"/>
              <w:rPr>
                <w:rFonts w:ascii="Times New Roman" w:hAnsi="Times New Roman"/>
                <w:bCs/>
                <w:vanish/>
                <w:sz w:val="24"/>
                <w:szCs w:val="24"/>
                <w:lang w:val="lv-LV" w:eastAsia="en-US"/>
              </w:rPr>
            </w:pPr>
          </w:p>
          <w:p w:rsidR="00F31976" w:rsidRPr="00AB06B7" w:rsidRDefault="00F31976" w:rsidP="0031171C">
            <w:pPr>
              <w:pStyle w:val="ListParagraph"/>
              <w:widowControl/>
              <w:numPr>
                <w:ilvl w:val="2"/>
                <w:numId w:val="27"/>
              </w:numPr>
              <w:suppressAutoHyphens w:val="0"/>
              <w:autoSpaceDE/>
              <w:spacing w:before="60" w:after="60"/>
              <w:jc w:val="both"/>
              <w:outlineLvl w:val="2"/>
              <w:rPr>
                <w:rFonts w:ascii="Times New Roman" w:hAnsi="Times New Roman"/>
                <w:bCs/>
                <w:vanish/>
                <w:sz w:val="24"/>
                <w:szCs w:val="24"/>
                <w:lang w:val="lv-LV" w:eastAsia="en-US"/>
              </w:rPr>
            </w:pPr>
          </w:p>
          <w:p w:rsidR="00F31976" w:rsidRPr="00AB06B7" w:rsidRDefault="00F31976" w:rsidP="0031171C">
            <w:pPr>
              <w:pStyle w:val="ListParagraph"/>
              <w:widowControl/>
              <w:numPr>
                <w:ilvl w:val="2"/>
                <w:numId w:val="27"/>
              </w:numPr>
              <w:suppressAutoHyphens w:val="0"/>
              <w:autoSpaceDE/>
              <w:spacing w:before="60" w:after="60"/>
              <w:jc w:val="both"/>
              <w:outlineLvl w:val="2"/>
              <w:rPr>
                <w:rFonts w:ascii="Times New Roman" w:hAnsi="Times New Roman"/>
                <w:bCs/>
                <w:vanish/>
                <w:sz w:val="24"/>
                <w:szCs w:val="24"/>
                <w:lang w:val="lv-LV" w:eastAsia="en-US"/>
              </w:rPr>
            </w:pPr>
          </w:p>
          <w:p w:rsidR="00F31976" w:rsidRPr="00AB06B7" w:rsidRDefault="00F31976" w:rsidP="0031171C">
            <w:pPr>
              <w:pStyle w:val="ListParagraph"/>
              <w:widowControl/>
              <w:numPr>
                <w:ilvl w:val="2"/>
                <w:numId w:val="27"/>
              </w:numPr>
              <w:suppressAutoHyphens w:val="0"/>
              <w:autoSpaceDE/>
              <w:spacing w:before="60" w:after="60"/>
              <w:jc w:val="both"/>
              <w:outlineLvl w:val="2"/>
              <w:rPr>
                <w:rFonts w:ascii="Times New Roman" w:hAnsi="Times New Roman"/>
                <w:bCs/>
                <w:vanish/>
                <w:sz w:val="24"/>
                <w:szCs w:val="24"/>
                <w:lang w:val="lv-LV" w:eastAsia="en-US"/>
              </w:rPr>
            </w:pPr>
          </w:p>
          <w:p w:rsidR="00F31976" w:rsidRPr="00AB06B7" w:rsidRDefault="00F31976" w:rsidP="0031171C">
            <w:pPr>
              <w:pStyle w:val="ListParagraph"/>
              <w:widowControl/>
              <w:numPr>
                <w:ilvl w:val="2"/>
                <w:numId w:val="27"/>
              </w:numPr>
              <w:suppressAutoHyphens w:val="0"/>
              <w:autoSpaceDE/>
              <w:spacing w:before="60" w:after="60"/>
              <w:jc w:val="both"/>
              <w:outlineLvl w:val="2"/>
              <w:rPr>
                <w:rFonts w:ascii="Times New Roman" w:hAnsi="Times New Roman"/>
                <w:bCs/>
                <w:vanish/>
                <w:sz w:val="24"/>
                <w:szCs w:val="24"/>
                <w:lang w:val="lv-LV" w:eastAsia="en-US"/>
              </w:rPr>
            </w:pPr>
          </w:p>
          <w:p w:rsidR="00F31976" w:rsidRPr="00AB06B7" w:rsidRDefault="00F31976" w:rsidP="0031171C">
            <w:pPr>
              <w:pStyle w:val="ListParagraph"/>
              <w:widowControl/>
              <w:numPr>
                <w:ilvl w:val="2"/>
                <w:numId w:val="27"/>
              </w:numPr>
              <w:suppressAutoHyphens w:val="0"/>
              <w:autoSpaceDE/>
              <w:spacing w:before="60" w:after="60"/>
              <w:jc w:val="both"/>
              <w:outlineLvl w:val="2"/>
              <w:rPr>
                <w:rFonts w:ascii="Times New Roman" w:hAnsi="Times New Roman"/>
                <w:bCs/>
                <w:vanish/>
                <w:sz w:val="24"/>
                <w:szCs w:val="24"/>
                <w:lang w:val="lv-LV" w:eastAsia="en-US"/>
              </w:rPr>
            </w:pPr>
          </w:p>
          <w:p w:rsidR="00F31976" w:rsidRPr="00AB06B7" w:rsidRDefault="00F31976" w:rsidP="0031171C">
            <w:pPr>
              <w:pStyle w:val="ListParagraph"/>
              <w:widowControl/>
              <w:numPr>
                <w:ilvl w:val="2"/>
                <w:numId w:val="27"/>
              </w:numPr>
              <w:suppressAutoHyphens w:val="0"/>
              <w:autoSpaceDE/>
              <w:spacing w:before="60" w:after="60"/>
              <w:jc w:val="both"/>
              <w:outlineLvl w:val="2"/>
              <w:rPr>
                <w:rFonts w:ascii="Times New Roman" w:hAnsi="Times New Roman"/>
                <w:bCs/>
                <w:vanish/>
                <w:sz w:val="24"/>
                <w:szCs w:val="24"/>
                <w:lang w:val="lv-LV" w:eastAsia="en-US"/>
              </w:rPr>
            </w:pPr>
          </w:p>
          <w:p w:rsidR="00F31976" w:rsidRPr="00AB06B7" w:rsidRDefault="00F31976" w:rsidP="0031171C">
            <w:pPr>
              <w:pStyle w:val="ListParagraph"/>
              <w:widowControl/>
              <w:numPr>
                <w:ilvl w:val="2"/>
                <w:numId w:val="27"/>
              </w:numPr>
              <w:suppressAutoHyphens w:val="0"/>
              <w:autoSpaceDE/>
              <w:spacing w:before="60" w:after="60"/>
              <w:jc w:val="both"/>
              <w:outlineLvl w:val="2"/>
              <w:rPr>
                <w:rFonts w:ascii="Times New Roman" w:hAnsi="Times New Roman"/>
                <w:bCs/>
                <w:vanish/>
                <w:sz w:val="24"/>
                <w:szCs w:val="24"/>
                <w:lang w:val="lv-LV" w:eastAsia="en-US"/>
              </w:rPr>
            </w:pPr>
          </w:p>
          <w:p w:rsidR="00F31976" w:rsidRPr="00AB06B7" w:rsidRDefault="00F31976" w:rsidP="0031171C">
            <w:pPr>
              <w:pStyle w:val="ListParagraph"/>
              <w:widowControl/>
              <w:numPr>
                <w:ilvl w:val="2"/>
                <w:numId w:val="27"/>
              </w:numPr>
              <w:suppressAutoHyphens w:val="0"/>
              <w:autoSpaceDE/>
              <w:spacing w:before="60" w:after="60"/>
              <w:jc w:val="both"/>
              <w:outlineLvl w:val="2"/>
              <w:rPr>
                <w:rFonts w:ascii="Times New Roman" w:hAnsi="Times New Roman"/>
                <w:bCs/>
                <w:vanish/>
                <w:sz w:val="24"/>
                <w:szCs w:val="24"/>
                <w:lang w:val="lv-LV" w:eastAsia="en-US"/>
              </w:rPr>
            </w:pPr>
          </w:p>
          <w:p w:rsidR="00F31976" w:rsidRPr="00AB06B7" w:rsidRDefault="00F31976" w:rsidP="0031171C">
            <w:pPr>
              <w:pStyle w:val="ListParagraph"/>
              <w:widowControl/>
              <w:numPr>
                <w:ilvl w:val="2"/>
                <w:numId w:val="27"/>
              </w:numPr>
              <w:suppressAutoHyphens w:val="0"/>
              <w:autoSpaceDE/>
              <w:spacing w:before="60" w:after="60"/>
              <w:jc w:val="both"/>
              <w:outlineLvl w:val="2"/>
              <w:rPr>
                <w:rFonts w:ascii="Times New Roman" w:hAnsi="Times New Roman"/>
                <w:bCs/>
                <w:vanish/>
                <w:sz w:val="24"/>
                <w:szCs w:val="24"/>
                <w:lang w:val="lv-LV" w:eastAsia="en-US"/>
              </w:rPr>
            </w:pPr>
          </w:p>
          <w:p w:rsidR="00F31976" w:rsidRPr="00AB06B7" w:rsidRDefault="00F31976" w:rsidP="0031171C">
            <w:pPr>
              <w:pStyle w:val="ListParagraph"/>
              <w:widowControl/>
              <w:numPr>
                <w:ilvl w:val="2"/>
                <w:numId w:val="27"/>
              </w:numPr>
              <w:suppressAutoHyphens w:val="0"/>
              <w:autoSpaceDE/>
              <w:spacing w:before="60" w:after="60"/>
              <w:jc w:val="both"/>
              <w:outlineLvl w:val="2"/>
              <w:rPr>
                <w:rFonts w:ascii="Times New Roman" w:hAnsi="Times New Roman"/>
                <w:bCs/>
                <w:vanish/>
                <w:sz w:val="24"/>
                <w:szCs w:val="24"/>
                <w:lang w:val="lv-LV" w:eastAsia="en-US"/>
              </w:rPr>
            </w:pPr>
          </w:p>
          <w:p w:rsidR="00F31976" w:rsidRPr="00AB06B7" w:rsidRDefault="00F31976" w:rsidP="0031171C">
            <w:pPr>
              <w:numPr>
                <w:ilvl w:val="2"/>
                <w:numId w:val="23"/>
              </w:numPr>
              <w:spacing w:before="60" w:after="60"/>
              <w:jc w:val="both"/>
              <w:rPr>
                <w:rFonts w:ascii="Times New Roman" w:hAnsi="Times New Roman"/>
                <w:sz w:val="24"/>
              </w:rPr>
            </w:pPr>
            <w:r w:rsidRPr="00AB06B7">
              <w:rPr>
                <w:rFonts w:ascii="Times New Roman" w:hAnsi="Times New Roman"/>
                <w:sz w:val="24"/>
              </w:rPr>
              <w:t xml:space="preserve">Pretendentam jānorāda </w:t>
            </w:r>
            <w:proofErr w:type="gramStart"/>
            <w:r w:rsidRPr="00AB06B7">
              <w:rPr>
                <w:rFonts w:ascii="Times New Roman" w:hAnsi="Times New Roman"/>
                <w:sz w:val="24"/>
              </w:rPr>
              <w:t xml:space="preserve">visus </w:t>
            </w:r>
            <w:r w:rsidRPr="00AB06B7">
              <w:rPr>
                <w:rFonts w:ascii="Times New Roman" w:hAnsi="Times New Roman"/>
                <w:kern w:val="24"/>
                <w:sz w:val="24"/>
                <w:lang w:eastAsia="ar-SA"/>
              </w:rPr>
              <w:t>apakšuzņēmējus</w:t>
            </w:r>
            <w:proofErr w:type="gramEnd"/>
            <w:r w:rsidRPr="00AB06B7">
              <w:rPr>
                <w:rFonts w:ascii="Times New Roman" w:hAnsi="Times New Roman"/>
                <w:sz w:val="24"/>
              </w:rPr>
              <w:t xml:space="preserve">, un </w:t>
            </w:r>
            <w:r w:rsidRPr="00AB06B7">
              <w:rPr>
                <w:rFonts w:ascii="Times New Roman" w:hAnsi="Times New Roman"/>
                <w:kern w:val="24"/>
                <w:sz w:val="24"/>
                <w:lang w:eastAsia="ar-SA"/>
              </w:rPr>
              <w:t>apakšuzņēmēja</w:t>
            </w:r>
            <w:r w:rsidRPr="00AB06B7">
              <w:rPr>
                <w:rFonts w:ascii="Times New Roman" w:hAnsi="Times New Roman"/>
                <w:sz w:val="24"/>
              </w:rPr>
              <w:t xml:space="preserve"> apakšuzņēmējus, kurus piesaistīs iepirkuma līguma izpildē.</w:t>
            </w:r>
          </w:p>
          <w:p w:rsidR="00F31976" w:rsidRPr="00AB06B7" w:rsidRDefault="00F31976" w:rsidP="00F31976">
            <w:pPr>
              <w:pStyle w:val="Heading3"/>
              <w:numPr>
                <w:ilvl w:val="0"/>
                <w:numId w:val="0"/>
              </w:numPr>
              <w:spacing w:before="60" w:after="60"/>
              <w:ind w:left="709"/>
              <w:jc w:val="both"/>
              <w:rPr>
                <w:rFonts w:ascii="Times New Roman" w:hAnsi="Times New Roman"/>
                <w:sz w:val="24"/>
              </w:rPr>
            </w:pPr>
            <w:r w:rsidRPr="00AB06B7">
              <w:rPr>
                <w:rFonts w:ascii="Times New Roman" w:hAnsi="Times New Roman"/>
                <w:sz w:val="24"/>
              </w:rPr>
              <w:t>Ar apakšuzņēmēju ir saprotama pretendenta nolīgta persona vai</w:t>
            </w:r>
            <w:proofErr w:type="gramStart"/>
            <w:r w:rsidRPr="00AB06B7">
              <w:rPr>
                <w:rFonts w:ascii="Times New Roman" w:hAnsi="Times New Roman"/>
                <w:sz w:val="24"/>
              </w:rPr>
              <w:t>, savukārt,</w:t>
            </w:r>
            <w:proofErr w:type="gramEnd"/>
            <w:r w:rsidRPr="00AB06B7">
              <w:rPr>
                <w:rFonts w:ascii="Times New Roman" w:hAnsi="Times New Roman"/>
                <w:sz w:val="24"/>
              </w:rPr>
              <w:t xml:space="preserve"> tās nolīgta persona, kura veic pakalpojumu iepirkuma līguma izpildei.</w:t>
            </w:r>
          </w:p>
        </w:tc>
        <w:tc>
          <w:tcPr>
            <w:tcW w:w="5529" w:type="dxa"/>
          </w:tcPr>
          <w:p w:rsidR="00F31976" w:rsidRPr="00AB06B7" w:rsidRDefault="00F31976" w:rsidP="0031171C">
            <w:pPr>
              <w:pStyle w:val="1111Tabulai0"/>
              <w:numPr>
                <w:ilvl w:val="1"/>
                <w:numId w:val="26"/>
              </w:numPr>
              <w:tabs>
                <w:tab w:val="left" w:pos="317"/>
              </w:tabs>
              <w:spacing w:before="60" w:after="60"/>
              <w:ind w:left="318" w:hanging="284"/>
              <w:jc w:val="both"/>
              <w:rPr>
                <w:rFonts w:ascii="Times New Roman" w:hAnsi="Times New Roman"/>
                <w:snapToGrid w:val="0"/>
                <w:sz w:val="24"/>
                <w:szCs w:val="24"/>
                <w:lang w:val="lv-LV"/>
              </w:rPr>
            </w:pPr>
            <w:r w:rsidRPr="00AB06B7">
              <w:rPr>
                <w:rFonts w:ascii="Times New Roman" w:hAnsi="Times New Roman"/>
                <w:sz w:val="24"/>
                <w:szCs w:val="24"/>
                <w:lang w:val="lv-LV"/>
              </w:rPr>
              <w:t xml:space="preserve">Informācija par pretendenta apakšuzņēmējiem (nolikuma </w:t>
            </w:r>
            <w:r w:rsidR="007816F1" w:rsidRPr="00AB06B7">
              <w:rPr>
                <w:rFonts w:ascii="Times New Roman" w:hAnsi="Times New Roman"/>
                <w:sz w:val="24"/>
                <w:szCs w:val="24"/>
                <w:lang w:val="lv-LV"/>
              </w:rPr>
              <w:t>5</w:t>
            </w:r>
            <w:r w:rsidRPr="00AB06B7">
              <w:rPr>
                <w:rFonts w:ascii="Times New Roman" w:hAnsi="Times New Roman"/>
                <w:sz w:val="24"/>
                <w:szCs w:val="24"/>
                <w:lang w:val="lv-LV"/>
              </w:rPr>
              <w:t xml:space="preserve">.pielikums), </w:t>
            </w:r>
            <w:r w:rsidRPr="00AB06B7">
              <w:rPr>
                <w:rStyle w:val="hyperlink20"/>
                <w:rFonts w:ascii="Times New Roman" w:hAnsi="Times New Roman"/>
                <w:kern w:val="24"/>
                <w:sz w:val="24"/>
                <w:szCs w:val="24"/>
                <w:lang w:val="lv-LV"/>
              </w:rPr>
              <w:t>norādot</w:t>
            </w:r>
            <w:r w:rsidRPr="00AB06B7">
              <w:rPr>
                <w:rFonts w:ascii="Times New Roman" w:hAnsi="Times New Roman"/>
                <w:sz w:val="24"/>
                <w:szCs w:val="24"/>
                <w:lang w:val="lv-LV"/>
              </w:rPr>
              <w:t xml:space="preserve"> katram apakšuzņēmējam izpildei nododamo līguma daļas apjomu no kopējā līguma apjoma.</w:t>
            </w:r>
          </w:p>
          <w:p w:rsidR="00F31976" w:rsidRPr="00AB06B7" w:rsidRDefault="00F31976" w:rsidP="0031171C">
            <w:pPr>
              <w:pStyle w:val="1111Tabulai0"/>
              <w:numPr>
                <w:ilvl w:val="1"/>
                <w:numId w:val="26"/>
              </w:numPr>
              <w:tabs>
                <w:tab w:val="left" w:pos="317"/>
              </w:tabs>
              <w:spacing w:before="60" w:after="60"/>
              <w:ind w:left="318" w:hanging="284"/>
              <w:jc w:val="both"/>
              <w:rPr>
                <w:rFonts w:ascii="Times New Roman" w:hAnsi="Times New Roman"/>
                <w:sz w:val="24"/>
                <w:szCs w:val="24"/>
                <w:lang w:val="lv-LV" w:eastAsia="ar-SA"/>
              </w:rPr>
            </w:pPr>
            <w:r w:rsidRPr="00AB06B7">
              <w:rPr>
                <w:rFonts w:ascii="Times New Roman" w:hAnsi="Times New Roman"/>
                <w:sz w:val="24"/>
                <w:szCs w:val="24"/>
                <w:lang w:val="lv-LV"/>
              </w:rPr>
              <w:t>Apakšuzņēmēja apliecinājums (</w:t>
            </w:r>
            <w:r w:rsidRPr="00AB06B7">
              <w:rPr>
                <w:rStyle w:val="hyperlink20"/>
                <w:rFonts w:ascii="Times New Roman" w:hAnsi="Times New Roman"/>
                <w:kern w:val="24"/>
                <w:sz w:val="24"/>
                <w:szCs w:val="24"/>
                <w:lang w:val="lv-LV"/>
              </w:rPr>
              <w:t>nolikuma</w:t>
            </w:r>
            <w:r w:rsidRPr="00AB06B7">
              <w:rPr>
                <w:rFonts w:ascii="Times New Roman" w:hAnsi="Times New Roman"/>
                <w:sz w:val="24"/>
                <w:szCs w:val="24"/>
                <w:lang w:val="lv-LV"/>
              </w:rPr>
              <w:t xml:space="preserve"> </w:t>
            </w:r>
            <w:r w:rsidR="007816F1" w:rsidRPr="00AB06B7">
              <w:rPr>
                <w:rFonts w:ascii="Times New Roman" w:hAnsi="Times New Roman"/>
                <w:sz w:val="24"/>
                <w:szCs w:val="24"/>
                <w:lang w:val="lv-LV"/>
              </w:rPr>
              <w:t>6</w:t>
            </w:r>
            <w:r w:rsidRPr="00AB06B7">
              <w:rPr>
                <w:rFonts w:ascii="Times New Roman" w:hAnsi="Times New Roman"/>
                <w:sz w:val="24"/>
                <w:szCs w:val="24"/>
                <w:lang w:val="lv-LV"/>
              </w:rPr>
              <w:t>.pielikums) par tā gatavību veikt tam izpildei nododamo līguma daļu, papildus pievienojot dokumentu, kas apliecina apliecinājumu parakstījušās personas tiesības pārstāvēt attiecīgo personu iepirkuma procedūras ietvaros, ja tā atšķiras no Uzņēmumu reģistrā norādītās.</w:t>
            </w:r>
          </w:p>
        </w:tc>
      </w:tr>
    </w:tbl>
    <w:p w:rsidR="00E624C9" w:rsidRPr="00AB06B7" w:rsidRDefault="00E624C9" w:rsidP="0031171C">
      <w:pPr>
        <w:pStyle w:val="Heading2"/>
        <w:numPr>
          <w:ilvl w:val="1"/>
          <w:numId w:val="23"/>
        </w:numPr>
        <w:tabs>
          <w:tab w:val="left" w:pos="426"/>
        </w:tabs>
        <w:spacing w:before="120" w:after="120"/>
        <w:ind w:left="426" w:hanging="426"/>
        <w:jc w:val="both"/>
        <w:rPr>
          <w:rFonts w:ascii="Times New Roman" w:eastAsia="Arial Unicode MS" w:hAnsi="Times New Roman"/>
          <w:b w:val="0"/>
          <w:bCs w:val="0"/>
          <w:sz w:val="24"/>
          <w:szCs w:val="24"/>
          <w:u w:color="000000"/>
          <w:bdr w:val="nil"/>
          <w:lang w:eastAsia="lv-LV"/>
        </w:rPr>
      </w:pPr>
      <w:bookmarkStart w:id="107" w:name="_Toc395100624"/>
      <w:bookmarkStart w:id="108" w:name="_Toc426962465"/>
      <w:bookmarkStart w:id="109" w:name="_Toc330306550"/>
      <w:bookmarkStart w:id="110" w:name="_Toc395100625"/>
      <w:bookmarkStart w:id="111" w:name="_Toc426962466"/>
      <w:bookmarkStart w:id="112" w:name="_Toc330306551"/>
      <w:bookmarkEnd w:id="101"/>
      <w:r w:rsidRPr="00AB06B7">
        <w:rPr>
          <w:rFonts w:ascii="Times New Roman" w:hAnsi="Times New Roman"/>
          <w:sz w:val="24"/>
          <w:szCs w:val="24"/>
        </w:rPr>
        <w:t>Tehniskais</w:t>
      </w:r>
      <w:r w:rsidRPr="00AB06B7">
        <w:rPr>
          <w:rFonts w:ascii="Times New Roman" w:eastAsia="Arial Unicode MS" w:hAnsi="Times New Roman"/>
          <w:sz w:val="24"/>
          <w:szCs w:val="24"/>
          <w:u w:color="000000"/>
          <w:bdr w:val="nil"/>
          <w:lang w:eastAsia="lv-LV"/>
        </w:rPr>
        <w:t xml:space="preserve"> </w:t>
      </w:r>
      <w:r w:rsidRPr="00AB06B7">
        <w:rPr>
          <w:rFonts w:ascii="Times New Roman" w:hAnsi="Times New Roman"/>
          <w:sz w:val="24"/>
          <w:szCs w:val="24"/>
        </w:rPr>
        <w:t>piedāvājums</w:t>
      </w:r>
    </w:p>
    <w:tbl>
      <w:tblPr>
        <w:tblW w:w="106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3"/>
        <w:gridCol w:w="5529"/>
      </w:tblGrid>
      <w:tr w:rsidR="007641A6" w:rsidRPr="00AB06B7" w:rsidTr="00DC0A96">
        <w:tc>
          <w:tcPr>
            <w:tcW w:w="5103" w:type="dxa"/>
            <w:tcBorders>
              <w:bottom w:val="nil"/>
            </w:tcBorders>
            <w:shd w:val="clear" w:color="auto" w:fill="D9D9D9"/>
            <w:vAlign w:val="center"/>
          </w:tcPr>
          <w:p w:rsidR="007641A6" w:rsidRPr="00AB06B7" w:rsidRDefault="007641A6" w:rsidP="00587F6F">
            <w:pPr>
              <w:spacing w:before="60" w:after="60"/>
              <w:jc w:val="center"/>
              <w:rPr>
                <w:rFonts w:ascii="Times New Roman" w:hAnsi="Times New Roman"/>
                <w:b/>
                <w:sz w:val="24"/>
                <w:szCs w:val="24"/>
                <w:lang w:eastAsia="ar-SA"/>
              </w:rPr>
            </w:pPr>
            <w:r w:rsidRPr="00AB06B7">
              <w:rPr>
                <w:rFonts w:ascii="Times New Roman" w:hAnsi="Times New Roman"/>
                <w:b/>
                <w:sz w:val="24"/>
                <w:szCs w:val="24"/>
                <w:lang w:eastAsia="ar-SA"/>
              </w:rPr>
              <w:t>Prasība</w:t>
            </w:r>
          </w:p>
        </w:tc>
        <w:tc>
          <w:tcPr>
            <w:tcW w:w="5529" w:type="dxa"/>
            <w:tcBorders>
              <w:bottom w:val="nil"/>
            </w:tcBorders>
            <w:shd w:val="clear" w:color="auto" w:fill="D9D9D9"/>
            <w:vAlign w:val="center"/>
          </w:tcPr>
          <w:p w:rsidR="007641A6" w:rsidRPr="00AB06B7" w:rsidRDefault="007641A6" w:rsidP="002E1D78">
            <w:pPr>
              <w:spacing w:before="60" w:after="60"/>
              <w:ind w:firstLine="171"/>
              <w:jc w:val="center"/>
              <w:rPr>
                <w:rFonts w:ascii="Times New Roman" w:hAnsi="Times New Roman"/>
                <w:b/>
                <w:sz w:val="24"/>
                <w:szCs w:val="24"/>
                <w:lang w:eastAsia="ar-SA"/>
              </w:rPr>
            </w:pPr>
            <w:r w:rsidRPr="00AB06B7">
              <w:rPr>
                <w:rFonts w:ascii="Times New Roman" w:hAnsi="Times New Roman"/>
                <w:b/>
                <w:sz w:val="24"/>
                <w:szCs w:val="24"/>
                <w:lang w:eastAsia="ar-SA"/>
              </w:rPr>
              <w:t>Pretendentam jāiesniedz šādi dokumenti</w:t>
            </w:r>
          </w:p>
        </w:tc>
      </w:tr>
    </w:tbl>
    <w:p w:rsidR="00E624C9" w:rsidRPr="00AB06B7" w:rsidRDefault="00E624C9" w:rsidP="00E624C9">
      <w:pPr>
        <w:rPr>
          <w:rFonts w:ascii="Times New Roman" w:hAnsi="Times New Roman"/>
          <w:vanish/>
          <w:sz w:val="24"/>
          <w:szCs w:val="24"/>
        </w:rPr>
      </w:pPr>
    </w:p>
    <w:tbl>
      <w:tblPr>
        <w:tblW w:w="106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3"/>
        <w:gridCol w:w="5529"/>
      </w:tblGrid>
      <w:tr w:rsidR="009472C7" w:rsidRPr="00AB06B7" w:rsidTr="00DC0A96">
        <w:trPr>
          <w:trHeight w:val="1125"/>
        </w:trPr>
        <w:tc>
          <w:tcPr>
            <w:tcW w:w="5103" w:type="dxa"/>
            <w:tcBorders>
              <w:top w:val="single" w:sz="4" w:space="0" w:color="auto"/>
              <w:left w:val="single" w:sz="4" w:space="0" w:color="auto"/>
              <w:bottom w:val="single" w:sz="4" w:space="0" w:color="auto"/>
              <w:right w:val="single" w:sz="4" w:space="0" w:color="auto"/>
            </w:tcBorders>
            <w:shd w:val="clear" w:color="auto" w:fill="auto"/>
          </w:tcPr>
          <w:p w:rsidR="009472C7" w:rsidRPr="00AB06B7" w:rsidRDefault="009472C7" w:rsidP="0031171C">
            <w:pPr>
              <w:numPr>
                <w:ilvl w:val="2"/>
                <w:numId w:val="23"/>
              </w:numPr>
              <w:tabs>
                <w:tab w:val="left" w:pos="567"/>
              </w:tabs>
              <w:spacing w:before="60" w:after="60"/>
              <w:jc w:val="both"/>
              <w:rPr>
                <w:rFonts w:ascii="Times New Roman" w:eastAsia="Arial Unicode MS" w:hAnsi="Times New Roman"/>
                <w:bCs/>
                <w:sz w:val="24"/>
                <w:szCs w:val="24"/>
                <w:u w:color="000000"/>
                <w:bdr w:val="nil"/>
              </w:rPr>
            </w:pPr>
            <w:r w:rsidRPr="00AB06B7">
              <w:rPr>
                <w:rFonts w:ascii="Times New Roman" w:hAnsi="Times New Roman"/>
                <w:bCs/>
                <w:sz w:val="24"/>
                <w:szCs w:val="24"/>
                <w:u w:color="000000"/>
                <w:bdr w:val="nil"/>
              </w:rPr>
              <w:t>Tehniskais piedāvājums</w:t>
            </w:r>
          </w:p>
        </w:tc>
        <w:tc>
          <w:tcPr>
            <w:tcW w:w="5529" w:type="dxa"/>
            <w:tcBorders>
              <w:top w:val="single" w:sz="4" w:space="0" w:color="auto"/>
              <w:left w:val="single" w:sz="4" w:space="0" w:color="auto"/>
              <w:bottom w:val="single" w:sz="4" w:space="0" w:color="auto"/>
              <w:right w:val="single" w:sz="4" w:space="0" w:color="auto"/>
            </w:tcBorders>
            <w:shd w:val="clear" w:color="auto" w:fill="auto"/>
          </w:tcPr>
          <w:p w:rsidR="009472C7" w:rsidRPr="00AB06B7" w:rsidRDefault="009472C7" w:rsidP="0031171C">
            <w:pPr>
              <w:pStyle w:val="1111Tabulai0"/>
              <w:numPr>
                <w:ilvl w:val="3"/>
                <w:numId w:val="34"/>
              </w:numPr>
              <w:tabs>
                <w:tab w:val="left" w:pos="317"/>
              </w:tabs>
              <w:spacing w:before="60" w:after="60"/>
              <w:ind w:left="176" w:hanging="176"/>
              <w:jc w:val="both"/>
              <w:rPr>
                <w:rFonts w:ascii="Times New Roman" w:hAnsi="Times New Roman"/>
                <w:sz w:val="24"/>
                <w:szCs w:val="24"/>
                <w:lang w:val="lv-LV"/>
              </w:rPr>
            </w:pPr>
            <w:r w:rsidRPr="00AB06B7">
              <w:rPr>
                <w:rFonts w:ascii="Times New Roman" w:hAnsi="Times New Roman"/>
                <w:bCs w:val="0"/>
                <w:sz w:val="24"/>
                <w:szCs w:val="24"/>
                <w:lang w:val="lv-LV"/>
              </w:rPr>
              <w:t>Tehniskais piedāvājums jāsagatavo apliecinājuma formā</w:t>
            </w:r>
            <w:proofErr w:type="gramStart"/>
            <w:r w:rsidRPr="00AB06B7">
              <w:rPr>
                <w:rFonts w:ascii="Times New Roman" w:hAnsi="Times New Roman"/>
                <w:bCs w:val="0"/>
                <w:sz w:val="24"/>
                <w:szCs w:val="24"/>
                <w:lang w:val="lv-LV"/>
              </w:rPr>
              <w:t xml:space="preserve"> norādot, ka pretendents ir iepazinies ar Tehnisko specifikāciju un izpildīs Tehniskās specifikācijas prasības</w:t>
            </w:r>
            <w:proofErr w:type="gramEnd"/>
            <w:r w:rsidRPr="00AB06B7">
              <w:rPr>
                <w:rFonts w:ascii="Times New Roman" w:hAnsi="Times New Roman"/>
                <w:bCs w:val="0"/>
                <w:sz w:val="24"/>
                <w:szCs w:val="24"/>
                <w:lang w:val="lv-LV"/>
              </w:rPr>
              <w:t>.</w:t>
            </w:r>
          </w:p>
        </w:tc>
      </w:tr>
    </w:tbl>
    <w:p w:rsidR="003E7964" w:rsidRPr="00AB06B7" w:rsidRDefault="003E7964" w:rsidP="0031171C">
      <w:pPr>
        <w:pStyle w:val="Heading2"/>
        <w:numPr>
          <w:ilvl w:val="1"/>
          <w:numId w:val="23"/>
        </w:numPr>
        <w:tabs>
          <w:tab w:val="left" w:pos="426"/>
        </w:tabs>
        <w:spacing w:before="120" w:after="120"/>
        <w:ind w:left="426" w:hanging="426"/>
        <w:jc w:val="both"/>
        <w:rPr>
          <w:rFonts w:ascii="Times New Roman" w:hAnsi="Times New Roman"/>
          <w:sz w:val="24"/>
          <w:szCs w:val="24"/>
        </w:rPr>
      </w:pPr>
      <w:r w:rsidRPr="00AB06B7">
        <w:rPr>
          <w:rFonts w:ascii="Times New Roman" w:hAnsi="Times New Roman"/>
          <w:sz w:val="24"/>
          <w:szCs w:val="24"/>
        </w:rPr>
        <w:t>Finanšu piedāvājums</w:t>
      </w:r>
    </w:p>
    <w:tbl>
      <w:tblPr>
        <w:tblW w:w="106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3"/>
        <w:gridCol w:w="5529"/>
      </w:tblGrid>
      <w:tr w:rsidR="00416428" w:rsidRPr="00AB06B7" w:rsidTr="00DC0A96">
        <w:tc>
          <w:tcPr>
            <w:tcW w:w="5103" w:type="dxa"/>
            <w:shd w:val="clear" w:color="auto" w:fill="D9D9D9"/>
          </w:tcPr>
          <w:p w:rsidR="00416428" w:rsidRPr="00AB06B7" w:rsidRDefault="00416428" w:rsidP="00520521">
            <w:pPr>
              <w:jc w:val="center"/>
              <w:rPr>
                <w:rFonts w:ascii="Times New Roman" w:hAnsi="Times New Roman"/>
                <w:b/>
                <w:sz w:val="24"/>
                <w:szCs w:val="24"/>
              </w:rPr>
            </w:pPr>
            <w:bookmarkStart w:id="113" w:name="_Hlk185416175"/>
            <w:r w:rsidRPr="00AB06B7">
              <w:rPr>
                <w:rFonts w:ascii="Times New Roman" w:hAnsi="Times New Roman"/>
                <w:b/>
                <w:sz w:val="24"/>
                <w:szCs w:val="24"/>
              </w:rPr>
              <w:t>Prasība</w:t>
            </w:r>
          </w:p>
        </w:tc>
        <w:tc>
          <w:tcPr>
            <w:tcW w:w="5529" w:type="dxa"/>
            <w:shd w:val="clear" w:color="auto" w:fill="D9D9D9"/>
          </w:tcPr>
          <w:p w:rsidR="00416428" w:rsidRPr="00AB06B7" w:rsidRDefault="00416428" w:rsidP="00520521">
            <w:pPr>
              <w:jc w:val="center"/>
              <w:rPr>
                <w:rFonts w:ascii="Times New Roman" w:hAnsi="Times New Roman"/>
                <w:b/>
                <w:sz w:val="24"/>
                <w:szCs w:val="24"/>
              </w:rPr>
            </w:pPr>
            <w:r w:rsidRPr="00AB06B7">
              <w:rPr>
                <w:rFonts w:ascii="Times New Roman" w:hAnsi="Times New Roman"/>
                <w:b/>
                <w:sz w:val="24"/>
                <w:szCs w:val="24"/>
              </w:rPr>
              <w:t>Iesniedzamie dokumenti</w:t>
            </w:r>
          </w:p>
        </w:tc>
      </w:tr>
      <w:tr w:rsidR="00E624C9" w:rsidRPr="00AB06B7" w:rsidTr="00DC0A96">
        <w:tc>
          <w:tcPr>
            <w:tcW w:w="5103" w:type="dxa"/>
            <w:shd w:val="clear" w:color="auto" w:fill="auto"/>
          </w:tcPr>
          <w:p w:rsidR="00E624C9" w:rsidRPr="00AB06B7" w:rsidRDefault="00E624C9" w:rsidP="008F098D">
            <w:pPr>
              <w:ind w:left="743" w:hanging="743"/>
              <w:jc w:val="both"/>
              <w:rPr>
                <w:rFonts w:ascii="Times New Roman" w:hAnsi="Times New Roman"/>
                <w:sz w:val="24"/>
                <w:szCs w:val="24"/>
              </w:rPr>
            </w:pPr>
            <w:r w:rsidRPr="00AB06B7">
              <w:rPr>
                <w:rFonts w:ascii="Times New Roman" w:hAnsi="Times New Roman"/>
                <w:sz w:val="24"/>
                <w:szCs w:val="24"/>
              </w:rPr>
              <w:t xml:space="preserve">3.4.1. </w:t>
            </w:r>
            <w:r w:rsidR="002E1D78" w:rsidRPr="00AB06B7">
              <w:rPr>
                <w:rFonts w:ascii="Times New Roman" w:hAnsi="Times New Roman"/>
                <w:sz w:val="24"/>
                <w:szCs w:val="24"/>
              </w:rPr>
              <w:t>Pretendenta piedāvātā cena, kurā iekļauti visi izdevumi, kas saistīti ar būvdarbu izpildi pilnā apmērā.</w:t>
            </w:r>
          </w:p>
        </w:tc>
        <w:tc>
          <w:tcPr>
            <w:tcW w:w="5529" w:type="dxa"/>
            <w:shd w:val="clear" w:color="auto" w:fill="auto"/>
          </w:tcPr>
          <w:p w:rsidR="00E624C9" w:rsidRPr="00AB06B7" w:rsidRDefault="002E1D78" w:rsidP="0031171C">
            <w:pPr>
              <w:pStyle w:val="BodyText"/>
              <w:numPr>
                <w:ilvl w:val="0"/>
                <w:numId w:val="31"/>
              </w:numPr>
              <w:tabs>
                <w:tab w:val="left" w:pos="317"/>
                <w:tab w:val="left" w:pos="856"/>
              </w:tabs>
              <w:spacing w:after="60"/>
              <w:ind w:left="176" w:hanging="142"/>
              <w:jc w:val="both"/>
              <w:rPr>
                <w:rFonts w:ascii="Times New Roman" w:hAnsi="Times New Roman"/>
                <w:bCs/>
                <w:sz w:val="24"/>
                <w:szCs w:val="24"/>
                <w:lang w:val="lv-LV"/>
              </w:rPr>
            </w:pPr>
            <w:r w:rsidRPr="00AB06B7">
              <w:rPr>
                <w:rFonts w:ascii="Times New Roman" w:hAnsi="Times New Roman"/>
                <w:sz w:val="24"/>
                <w:szCs w:val="24"/>
                <w:lang w:val="lv-LV"/>
              </w:rPr>
              <w:t xml:space="preserve">Pretendentam jāiesniedz finanšu piedāvājums </w:t>
            </w:r>
            <w:proofErr w:type="gramStart"/>
            <w:r w:rsidRPr="00AB06B7">
              <w:rPr>
                <w:rFonts w:ascii="Times New Roman" w:hAnsi="Times New Roman"/>
                <w:sz w:val="24"/>
                <w:szCs w:val="24"/>
                <w:lang w:val="lv-LV"/>
              </w:rPr>
              <w:t>(</w:t>
            </w:r>
            <w:proofErr w:type="gramEnd"/>
            <w:r w:rsidRPr="00AB06B7">
              <w:rPr>
                <w:rFonts w:ascii="Times New Roman" w:hAnsi="Times New Roman"/>
                <w:sz w:val="24"/>
                <w:szCs w:val="24"/>
                <w:lang w:val="lv-LV"/>
              </w:rPr>
              <w:t xml:space="preserve">nolikuma </w:t>
            </w:r>
            <w:r w:rsidR="00B37196" w:rsidRPr="00AB06B7">
              <w:rPr>
                <w:rFonts w:ascii="Times New Roman" w:hAnsi="Times New Roman"/>
                <w:sz w:val="24"/>
                <w:szCs w:val="24"/>
                <w:lang w:val="lv-LV"/>
              </w:rPr>
              <w:t>7</w:t>
            </w:r>
            <w:r w:rsidRPr="00AB06B7">
              <w:rPr>
                <w:rFonts w:ascii="Times New Roman" w:hAnsi="Times New Roman"/>
                <w:sz w:val="24"/>
                <w:szCs w:val="24"/>
                <w:lang w:val="lv-LV"/>
              </w:rPr>
              <w:t>.pielikums</w:t>
            </w:r>
            <w:r w:rsidR="003F618B" w:rsidRPr="00AB06B7">
              <w:rPr>
                <w:rFonts w:ascii="Times New Roman" w:hAnsi="Times New Roman"/>
                <w:sz w:val="24"/>
                <w:szCs w:val="24"/>
                <w:lang w:val="lv-LV"/>
              </w:rPr>
              <w:t xml:space="preserve"> – 1</w:t>
            </w:r>
            <w:r w:rsidR="00B37196" w:rsidRPr="00AB06B7">
              <w:rPr>
                <w:rFonts w:ascii="Times New Roman" w:hAnsi="Times New Roman"/>
                <w:sz w:val="24"/>
                <w:szCs w:val="24"/>
                <w:lang w:val="lv-LV"/>
              </w:rPr>
              <w:t>5</w:t>
            </w:r>
            <w:r w:rsidR="003F618B" w:rsidRPr="00AB06B7">
              <w:rPr>
                <w:rFonts w:ascii="Times New Roman" w:hAnsi="Times New Roman"/>
                <w:sz w:val="24"/>
                <w:szCs w:val="24"/>
                <w:lang w:val="lv-LV"/>
              </w:rPr>
              <w:t>.pielikums</w:t>
            </w:r>
            <w:r w:rsidR="00FE26E0" w:rsidRPr="00AB06B7">
              <w:rPr>
                <w:rFonts w:ascii="Times New Roman" w:hAnsi="Times New Roman"/>
                <w:sz w:val="24"/>
                <w:szCs w:val="24"/>
                <w:lang w:val="lv-LV"/>
              </w:rPr>
              <w:t xml:space="preserve"> (iepirkuma 1.daļa </w:t>
            </w:r>
            <w:r w:rsidR="003F618B" w:rsidRPr="00AB06B7">
              <w:rPr>
                <w:rFonts w:ascii="Times New Roman" w:hAnsi="Times New Roman"/>
                <w:sz w:val="24"/>
                <w:szCs w:val="24"/>
                <w:lang w:val="lv-LV"/>
              </w:rPr>
              <w:t xml:space="preserve">– 9.daļa) </w:t>
            </w:r>
            <w:r w:rsidRPr="00AB06B7">
              <w:rPr>
                <w:rFonts w:ascii="Times New Roman" w:hAnsi="Times New Roman"/>
                <w:sz w:val="24"/>
                <w:szCs w:val="24"/>
                <w:lang w:val="lv-LV"/>
              </w:rPr>
              <w:t>visas izmaksas norādot ne vairāk kā ar divām zīmēm aiz komata.</w:t>
            </w:r>
          </w:p>
        </w:tc>
      </w:tr>
      <w:tr w:rsidR="00D27A35" w:rsidRPr="00AB06B7" w:rsidTr="00DC0A96">
        <w:tc>
          <w:tcPr>
            <w:tcW w:w="5103" w:type="dxa"/>
            <w:shd w:val="clear" w:color="auto" w:fill="auto"/>
          </w:tcPr>
          <w:p w:rsidR="00D27A35" w:rsidRPr="00AB06B7" w:rsidRDefault="00D27A35" w:rsidP="00D27A35">
            <w:pPr>
              <w:rPr>
                <w:rFonts w:ascii="Times New Roman" w:hAnsi="Times New Roman"/>
                <w:sz w:val="24"/>
                <w:szCs w:val="24"/>
              </w:rPr>
            </w:pPr>
            <w:r w:rsidRPr="00AB06B7">
              <w:rPr>
                <w:rFonts w:ascii="Times New Roman" w:hAnsi="Times New Roman"/>
                <w:sz w:val="24"/>
                <w:szCs w:val="24"/>
              </w:rPr>
              <w:t>3.4.2. Būvniecības izmaksu aprēķins (tāme).</w:t>
            </w:r>
          </w:p>
          <w:p w:rsidR="00D27A35" w:rsidRPr="00AB06B7" w:rsidRDefault="00D27A35" w:rsidP="00D27A35">
            <w:pPr>
              <w:ind w:left="743" w:hanging="743"/>
              <w:jc w:val="both"/>
              <w:rPr>
                <w:rFonts w:ascii="Times New Roman" w:hAnsi="Times New Roman"/>
                <w:sz w:val="24"/>
                <w:szCs w:val="24"/>
              </w:rPr>
            </w:pPr>
          </w:p>
        </w:tc>
        <w:tc>
          <w:tcPr>
            <w:tcW w:w="5529" w:type="dxa"/>
            <w:shd w:val="clear" w:color="auto" w:fill="auto"/>
          </w:tcPr>
          <w:p w:rsidR="003F618B" w:rsidRPr="00AB06B7" w:rsidRDefault="00D27A35" w:rsidP="0031171C">
            <w:pPr>
              <w:pStyle w:val="BodyText"/>
              <w:numPr>
                <w:ilvl w:val="0"/>
                <w:numId w:val="41"/>
              </w:numPr>
              <w:tabs>
                <w:tab w:val="left" w:pos="317"/>
                <w:tab w:val="left" w:pos="599"/>
              </w:tabs>
              <w:spacing w:after="60"/>
              <w:ind w:left="316" w:hanging="316"/>
              <w:jc w:val="both"/>
              <w:rPr>
                <w:rFonts w:ascii="Times New Roman" w:eastAsia="Times New Roman" w:hAnsi="Times New Roman"/>
                <w:sz w:val="24"/>
                <w:szCs w:val="24"/>
                <w:lang w:val="lv-LV"/>
              </w:rPr>
            </w:pPr>
            <w:bookmarkStart w:id="114" w:name="_Hlk185417374"/>
            <w:r w:rsidRPr="00AB06B7">
              <w:rPr>
                <w:rFonts w:ascii="Times New Roman" w:hAnsi="Times New Roman"/>
                <w:sz w:val="24"/>
                <w:szCs w:val="24"/>
                <w:lang w:val="lv-LV"/>
              </w:rPr>
              <w:t>Pretendents iesniedz būvniecības izmaksu aprēķinu (tāmi)</w:t>
            </w:r>
            <w:r w:rsidR="003F618B" w:rsidRPr="00AB06B7">
              <w:rPr>
                <w:rFonts w:ascii="Times New Roman" w:hAnsi="Times New Roman"/>
                <w:sz w:val="24"/>
                <w:szCs w:val="24"/>
                <w:lang w:val="lv-LV"/>
              </w:rPr>
              <w:t>.</w:t>
            </w:r>
          </w:p>
          <w:bookmarkEnd w:id="114"/>
          <w:p w:rsidR="00D27A35" w:rsidRPr="00AB06B7" w:rsidRDefault="00D27A35" w:rsidP="0031171C">
            <w:pPr>
              <w:pStyle w:val="BodyText"/>
              <w:numPr>
                <w:ilvl w:val="0"/>
                <w:numId w:val="41"/>
              </w:numPr>
              <w:tabs>
                <w:tab w:val="left" w:pos="317"/>
                <w:tab w:val="left" w:pos="599"/>
              </w:tabs>
              <w:spacing w:after="60"/>
              <w:ind w:left="316" w:hanging="316"/>
              <w:jc w:val="both"/>
              <w:rPr>
                <w:rFonts w:ascii="Times New Roman" w:hAnsi="Times New Roman"/>
                <w:sz w:val="24"/>
                <w:szCs w:val="24"/>
                <w:lang w:val="lv-LV"/>
              </w:rPr>
            </w:pPr>
            <w:r w:rsidRPr="00AB06B7">
              <w:rPr>
                <w:rFonts w:ascii="Times New Roman" w:hAnsi="Times New Roman"/>
                <w:sz w:val="24"/>
                <w:szCs w:val="24"/>
                <w:lang w:val="lv-LV"/>
              </w:rPr>
              <w:t>Cenas jāizsaka euro (EUR bez PVN) un piedāvājuma cenas jāaprēķina un jānorāda ar precizitāti 2 (divas) zīmes aiz komata.</w:t>
            </w:r>
          </w:p>
          <w:p w:rsidR="00D27A35" w:rsidRPr="00AB06B7" w:rsidRDefault="00D27A35" w:rsidP="0031171C">
            <w:pPr>
              <w:pStyle w:val="BodyText"/>
              <w:numPr>
                <w:ilvl w:val="0"/>
                <w:numId w:val="31"/>
              </w:numPr>
              <w:tabs>
                <w:tab w:val="left" w:pos="317"/>
                <w:tab w:val="left" w:pos="856"/>
              </w:tabs>
              <w:spacing w:after="60"/>
              <w:ind w:left="176" w:hanging="142"/>
              <w:jc w:val="both"/>
              <w:rPr>
                <w:rFonts w:ascii="Times New Roman" w:hAnsi="Times New Roman"/>
                <w:sz w:val="24"/>
                <w:szCs w:val="24"/>
                <w:lang w:val="lv-LV"/>
              </w:rPr>
            </w:pPr>
            <w:r w:rsidRPr="00AB06B7">
              <w:rPr>
                <w:rFonts w:ascii="Times New Roman" w:hAnsi="Times New Roman"/>
                <w:sz w:val="24"/>
                <w:szCs w:val="24"/>
                <w:lang w:val="lv-LV"/>
              </w:rPr>
              <w:t xml:space="preserve">Cenās jāietver </w:t>
            </w:r>
            <w:proofErr w:type="gramStart"/>
            <w:r w:rsidRPr="00AB06B7">
              <w:rPr>
                <w:rFonts w:ascii="Times New Roman" w:hAnsi="Times New Roman"/>
                <w:sz w:val="24"/>
                <w:szCs w:val="24"/>
                <w:lang w:val="lv-LV"/>
              </w:rPr>
              <w:t>materiālu izmaksas, darba izmaksas, piegādes, montāžas un uzstādīšanas izmaksas, nepieciešamo palīgdarbu izmaksas, tehnikas un palīgierīču izmantošanas izmaksas, būvgružu aizvākšanas izmaksas,</w:t>
            </w:r>
            <w:proofErr w:type="gramEnd"/>
            <w:r w:rsidRPr="00AB06B7">
              <w:rPr>
                <w:rFonts w:ascii="Times New Roman" w:hAnsi="Times New Roman"/>
                <w:sz w:val="24"/>
                <w:szCs w:val="24"/>
                <w:lang w:val="lv-LV"/>
              </w:rPr>
              <w:t xml:space="preserve"> visus nodokļus (izņemot PVN), nodevas un maksājumi, kas ir saistoši pretendentam, lai nodrošinātu kvalitatīvu būvdarbu izpildi, kā arī visi riski, tajā skaitā iespējamie sadārdzinājumi.</w:t>
            </w:r>
          </w:p>
        </w:tc>
      </w:tr>
    </w:tbl>
    <w:p w:rsidR="009245F2" w:rsidRPr="00AB06B7" w:rsidRDefault="009245F2" w:rsidP="0031171C">
      <w:pPr>
        <w:pStyle w:val="ListParagraph"/>
        <w:keepNext/>
        <w:widowControl/>
        <w:numPr>
          <w:ilvl w:val="2"/>
          <w:numId w:val="29"/>
        </w:numPr>
        <w:suppressAutoHyphens w:val="0"/>
        <w:autoSpaceDE/>
        <w:spacing w:before="120"/>
        <w:outlineLvl w:val="0"/>
        <w:rPr>
          <w:rFonts w:ascii="Times New Roman" w:hAnsi="Times New Roman"/>
          <w:b/>
          <w:bCs/>
          <w:vanish/>
          <w:sz w:val="24"/>
          <w:szCs w:val="24"/>
          <w:lang w:val="lv-LV" w:eastAsia="en-US"/>
        </w:rPr>
      </w:pPr>
      <w:bookmarkStart w:id="115" w:name="_Toc380655971"/>
      <w:bookmarkStart w:id="116" w:name="_Toc477356063"/>
      <w:bookmarkStart w:id="117" w:name="_Toc480364843"/>
      <w:bookmarkStart w:id="118" w:name="_Toc480549838"/>
      <w:bookmarkStart w:id="119" w:name="_Toc480364844"/>
      <w:bookmarkStart w:id="120" w:name="_Toc480549839"/>
      <w:bookmarkEnd w:id="107"/>
      <w:bookmarkEnd w:id="108"/>
      <w:bookmarkEnd w:id="109"/>
      <w:bookmarkEnd w:id="110"/>
      <w:bookmarkEnd w:id="111"/>
      <w:bookmarkEnd w:id="112"/>
      <w:bookmarkEnd w:id="113"/>
      <w:bookmarkEnd w:id="117"/>
      <w:bookmarkEnd w:id="118"/>
      <w:bookmarkEnd w:id="119"/>
      <w:bookmarkEnd w:id="120"/>
    </w:p>
    <w:p w:rsidR="009245F2" w:rsidRPr="00AB06B7" w:rsidRDefault="009245F2" w:rsidP="0031171C">
      <w:pPr>
        <w:pStyle w:val="Heading1"/>
        <w:numPr>
          <w:ilvl w:val="0"/>
          <w:numId w:val="30"/>
        </w:numPr>
        <w:spacing w:after="0"/>
        <w:rPr>
          <w:rFonts w:ascii="Times New Roman" w:hAnsi="Times New Roman"/>
          <w:sz w:val="24"/>
          <w:szCs w:val="24"/>
          <w:lang w:val="lv-LV"/>
        </w:rPr>
      </w:pPr>
      <w:bookmarkStart w:id="121" w:name="_Toc480549840"/>
      <w:r w:rsidRPr="00AB06B7">
        <w:rPr>
          <w:rFonts w:ascii="Times New Roman" w:hAnsi="Times New Roman"/>
          <w:sz w:val="24"/>
          <w:szCs w:val="24"/>
          <w:lang w:val="lv-LV"/>
        </w:rPr>
        <w:t>PIEDĀVĀJUMU VĒRTĒŠANA</w:t>
      </w:r>
      <w:bookmarkEnd w:id="115"/>
      <w:bookmarkEnd w:id="116"/>
      <w:bookmarkEnd w:id="121"/>
    </w:p>
    <w:p w:rsidR="0000756E" w:rsidRPr="00AB06B7" w:rsidRDefault="009245F2" w:rsidP="0031171C">
      <w:pPr>
        <w:pStyle w:val="Heading2"/>
        <w:numPr>
          <w:ilvl w:val="1"/>
          <w:numId w:val="30"/>
        </w:numPr>
        <w:spacing w:before="120" w:after="120"/>
        <w:jc w:val="both"/>
        <w:rPr>
          <w:rFonts w:ascii="Times New Roman" w:hAnsi="Times New Roman"/>
          <w:sz w:val="24"/>
          <w:szCs w:val="24"/>
        </w:rPr>
      </w:pPr>
      <w:bookmarkStart w:id="122" w:name="_Toc380655972"/>
      <w:bookmarkStart w:id="123" w:name="_Toc477356064"/>
      <w:bookmarkStart w:id="124" w:name="_Toc480549841"/>
      <w:r w:rsidRPr="00AB06B7">
        <w:rPr>
          <w:rFonts w:ascii="Times New Roman" w:hAnsi="Times New Roman"/>
          <w:sz w:val="24"/>
          <w:szCs w:val="24"/>
        </w:rPr>
        <w:t>Piedāvājuma izvēles kritērijs</w:t>
      </w:r>
      <w:bookmarkStart w:id="125" w:name="_Toc322351082"/>
      <w:bookmarkStart w:id="126" w:name="_Toc322689708"/>
      <w:bookmarkStart w:id="127" w:name="_Toc325629860"/>
      <w:bookmarkStart w:id="128" w:name="_Toc325630714"/>
      <w:bookmarkStart w:id="129" w:name="_Toc336440049"/>
      <w:bookmarkStart w:id="130" w:name="_Toc380655973"/>
      <w:bookmarkStart w:id="131" w:name="_Toc477356065"/>
      <w:bookmarkStart w:id="132" w:name="_Toc480549842"/>
      <w:bookmarkEnd w:id="122"/>
      <w:bookmarkEnd w:id="123"/>
      <w:bookmarkEnd w:id="124"/>
    </w:p>
    <w:p w:rsidR="00F75571" w:rsidRPr="00AB06B7" w:rsidRDefault="00F75571" w:rsidP="0031171C">
      <w:pPr>
        <w:pStyle w:val="Heading2"/>
        <w:numPr>
          <w:ilvl w:val="2"/>
          <w:numId w:val="30"/>
        </w:numPr>
        <w:spacing w:before="120" w:after="120"/>
        <w:ind w:left="993" w:hanging="709"/>
        <w:jc w:val="both"/>
        <w:rPr>
          <w:rFonts w:ascii="Times New Roman" w:hAnsi="Times New Roman"/>
          <w:b w:val="0"/>
          <w:bCs w:val="0"/>
          <w:sz w:val="24"/>
        </w:rPr>
      </w:pPr>
      <w:bookmarkStart w:id="133" w:name="_Ref343523533"/>
      <w:bookmarkStart w:id="134" w:name="_Ref360543010"/>
      <w:bookmarkStart w:id="135" w:name="_Toc529862318"/>
      <w:bookmarkStart w:id="136" w:name="_Hlk167265087"/>
      <w:bookmarkStart w:id="137" w:name="_Hlk185592635"/>
      <w:bookmarkEnd w:id="125"/>
      <w:bookmarkEnd w:id="126"/>
      <w:bookmarkEnd w:id="127"/>
      <w:bookmarkEnd w:id="128"/>
      <w:bookmarkEnd w:id="129"/>
      <w:bookmarkEnd w:id="130"/>
      <w:bookmarkEnd w:id="131"/>
      <w:bookmarkEnd w:id="132"/>
      <w:r w:rsidRPr="00AB06B7">
        <w:rPr>
          <w:rFonts w:ascii="Times New Roman" w:hAnsi="Times New Roman"/>
          <w:b w:val="0"/>
          <w:bCs w:val="0"/>
          <w:sz w:val="24"/>
        </w:rPr>
        <w:t xml:space="preserve">Pasūtītājs piešķir iepirkuma līguma slēgšanas tiesības saimnieciski visizdevīgākajam piedāvājumam, kuru nosaka, ņemot vērā tikai cenu, t.i., </w:t>
      </w:r>
      <w:r w:rsidRPr="00AB06B7">
        <w:rPr>
          <w:rFonts w:ascii="Times New Roman" w:hAnsi="Times New Roman"/>
          <w:sz w:val="24"/>
        </w:rPr>
        <w:t>piedāvājumam ar viszemāko līgumcenu EUR bez PVN</w:t>
      </w:r>
      <w:r w:rsidR="00AC3B02" w:rsidRPr="00AB06B7">
        <w:rPr>
          <w:rFonts w:ascii="Times New Roman" w:hAnsi="Times New Roman"/>
          <w:sz w:val="24"/>
        </w:rPr>
        <w:t xml:space="preserve"> katrā iepirkuma daļā</w:t>
      </w:r>
      <w:r w:rsidRPr="00AB06B7">
        <w:rPr>
          <w:rFonts w:ascii="Times New Roman" w:hAnsi="Times New Roman"/>
          <w:b w:val="0"/>
          <w:bCs w:val="0"/>
          <w:sz w:val="24"/>
        </w:rPr>
        <w:t>.</w:t>
      </w:r>
      <w:bookmarkEnd w:id="135"/>
      <w:r w:rsidRPr="00AB06B7">
        <w:rPr>
          <w:rFonts w:ascii="Times New Roman" w:hAnsi="Times New Roman"/>
          <w:b w:val="0"/>
          <w:bCs w:val="0"/>
          <w:sz w:val="24"/>
        </w:rPr>
        <w:t xml:space="preserve"> </w:t>
      </w:r>
      <w:r w:rsidRPr="00AB06B7">
        <w:rPr>
          <w:rFonts w:ascii="Times New Roman" w:hAnsi="Times New Roman"/>
          <w:b w:val="0"/>
          <w:bCs w:val="0"/>
          <w:sz w:val="24"/>
          <w:szCs w:val="24"/>
        </w:rPr>
        <w:t>Pasūtītājs</w:t>
      </w:r>
      <w:r w:rsidRPr="00AB06B7">
        <w:rPr>
          <w:rFonts w:ascii="Times New Roman" w:hAnsi="Times New Roman"/>
          <w:b w:val="0"/>
          <w:bCs w:val="0"/>
          <w:sz w:val="24"/>
        </w:rPr>
        <w:t xml:space="preserve"> piedāvājumu salīdzināšanai un izvērtēšanai izmanto cenu, jo sagatavotā tehniskā specifikācija ir detalizēta un citiem kritērijiem nav būtiskas nozīmes piedāvājuma izvēlē</w:t>
      </w:r>
      <w:bookmarkEnd w:id="137"/>
      <w:r w:rsidRPr="00AB06B7">
        <w:rPr>
          <w:rFonts w:ascii="Times New Roman" w:hAnsi="Times New Roman"/>
          <w:b w:val="0"/>
          <w:bCs w:val="0"/>
          <w:sz w:val="24"/>
        </w:rPr>
        <w:t>.</w:t>
      </w:r>
    </w:p>
    <w:bookmarkEnd w:id="136"/>
    <w:p w:rsidR="00F75571" w:rsidRPr="00AB06B7" w:rsidRDefault="00F75571" w:rsidP="0031171C">
      <w:pPr>
        <w:pStyle w:val="Heading2"/>
        <w:numPr>
          <w:ilvl w:val="2"/>
          <w:numId w:val="30"/>
        </w:numPr>
        <w:spacing w:before="120" w:after="120"/>
        <w:ind w:left="993" w:hanging="709"/>
        <w:jc w:val="both"/>
        <w:rPr>
          <w:rFonts w:ascii="Times New Roman" w:hAnsi="Times New Roman"/>
          <w:b w:val="0"/>
          <w:bCs w:val="0"/>
          <w:sz w:val="24"/>
        </w:rPr>
      </w:pPr>
      <w:r w:rsidRPr="00AB06B7">
        <w:rPr>
          <w:rFonts w:ascii="Times New Roman" w:hAnsi="Times New Roman"/>
          <w:b w:val="0"/>
          <w:bCs w:val="0"/>
          <w:sz w:val="24"/>
        </w:rPr>
        <w:t xml:space="preserve">Ja iepirkumu komisija, pirms pieņem lēmumu par iepirkuma līguma slēgšanas tiesību piešķiršanu, konstatē, ka vismaz divas piedāvātās līgumcenas ir vienādas, iepirkumu komisija izvēlas piedāvājumu, ko iesniedzis pretendents, kam ir lielāka vidējā sociālā nodokļa iemaksa valsts budžetā par pretendenta darbinieku </w:t>
      </w:r>
      <w:proofErr w:type="gramStart"/>
      <w:r w:rsidRPr="00AB06B7">
        <w:rPr>
          <w:rFonts w:ascii="Times New Roman" w:hAnsi="Times New Roman"/>
          <w:b w:val="0"/>
          <w:bCs w:val="0"/>
          <w:sz w:val="24"/>
        </w:rPr>
        <w:t>202</w:t>
      </w:r>
      <w:r w:rsidR="009472C7" w:rsidRPr="00AB06B7">
        <w:rPr>
          <w:rFonts w:ascii="Times New Roman" w:hAnsi="Times New Roman"/>
          <w:b w:val="0"/>
          <w:bCs w:val="0"/>
          <w:sz w:val="24"/>
        </w:rPr>
        <w:t>4</w:t>
      </w:r>
      <w:r w:rsidRPr="00AB06B7">
        <w:rPr>
          <w:rFonts w:ascii="Times New Roman" w:hAnsi="Times New Roman"/>
          <w:b w:val="0"/>
          <w:bCs w:val="0"/>
          <w:sz w:val="24"/>
        </w:rPr>
        <w:t>.gadā</w:t>
      </w:r>
      <w:proofErr w:type="gramEnd"/>
      <w:r w:rsidRPr="00AB06B7">
        <w:rPr>
          <w:rFonts w:ascii="Times New Roman" w:hAnsi="Times New Roman"/>
          <w:b w:val="0"/>
          <w:bCs w:val="0"/>
          <w:sz w:val="24"/>
        </w:rPr>
        <w:t>.</w:t>
      </w:r>
    </w:p>
    <w:p w:rsidR="00F75571" w:rsidRPr="00AB06B7" w:rsidRDefault="00F75571" w:rsidP="0031171C">
      <w:pPr>
        <w:pStyle w:val="Heading2"/>
        <w:numPr>
          <w:ilvl w:val="1"/>
          <w:numId w:val="30"/>
        </w:numPr>
        <w:spacing w:before="120" w:after="120"/>
        <w:jc w:val="both"/>
        <w:rPr>
          <w:rFonts w:ascii="Times New Roman" w:hAnsi="Times New Roman"/>
          <w:sz w:val="24"/>
          <w:szCs w:val="24"/>
        </w:rPr>
      </w:pPr>
      <w:r w:rsidRPr="00AB06B7">
        <w:rPr>
          <w:rFonts w:ascii="Times New Roman" w:hAnsi="Times New Roman"/>
          <w:sz w:val="24"/>
          <w:szCs w:val="24"/>
        </w:rPr>
        <w:t>Piedāvājumu vērtēšanas pamatnoteikumi</w:t>
      </w:r>
    </w:p>
    <w:p w:rsidR="00F75571" w:rsidRPr="00AB06B7" w:rsidRDefault="00F75571" w:rsidP="0031171C">
      <w:pPr>
        <w:pStyle w:val="Heading2"/>
        <w:numPr>
          <w:ilvl w:val="2"/>
          <w:numId w:val="30"/>
        </w:numPr>
        <w:tabs>
          <w:tab w:val="left" w:pos="993"/>
        </w:tabs>
        <w:spacing w:before="120" w:after="120"/>
        <w:ind w:hanging="436"/>
        <w:jc w:val="both"/>
        <w:rPr>
          <w:rFonts w:ascii="Times New Roman" w:hAnsi="Times New Roman"/>
          <w:sz w:val="24"/>
        </w:rPr>
      </w:pPr>
      <w:bookmarkStart w:id="138" w:name="_Toc336440051"/>
      <w:r w:rsidRPr="00AB06B7">
        <w:rPr>
          <w:rFonts w:ascii="Times New Roman" w:hAnsi="Times New Roman"/>
          <w:sz w:val="24"/>
        </w:rPr>
        <w:t>Iepirkumu komisija piedāvājumu vērtēšanu veic slēgtās sēdēs šādos posmos:</w:t>
      </w:r>
      <w:bookmarkEnd w:id="138"/>
    </w:p>
    <w:p w:rsidR="00F75571" w:rsidRPr="00AB06B7" w:rsidRDefault="00F75571" w:rsidP="0031171C">
      <w:pPr>
        <w:pStyle w:val="Heading4"/>
        <w:widowControl w:val="0"/>
        <w:numPr>
          <w:ilvl w:val="3"/>
          <w:numId w:val="30"/>
        </w:numPr>
        <w:spacing w:after="60"/>
        <w:ind w:hanging="11"/>
        <w:jc w:val="both"/>
        <w:rPr>
          <w:rFonts w:ascii="Times New Roman" w:hAnsi="Times New Roman"/>
          <w:sz w:val="24"/>
          <w:szCs w:val="24"/>
        </w:rPr>
      </w:pPr>
      <w:r w:rsidRPr="00AB06B7">
        <w:rPr>
          <w:rFonts w:ascii="Times New Roman" w:hAnsi="Times New Roman"/>
          <w:sz w:val="24"/>
          <w:szCs w:val="24"/>
        </w:rPr>
        <w:t>piedāvājuma noformējuma pārbaude;</w:t>
      </w:r>
    </w:p>
    <w:p w:rsidR="00F75571" w:rsidRPr="00AB06B7" w:rsidRDefault="00F75571" w:rsidP="0031171C">
      <w:pPr>
        <w:pStyle w:val="Heading4"/>
        <w:widowControl w:val="0"/>
        <w:numPr>
          <w:ilvl w:val="3"/>
          <w:numId w:val="30"/>
        </w:numPr>
        <w:spacing w:after="60"/>
        <w:ind w:hanging="11"/>
        <w:jc w:val="both"/>
        <w:rPr>
          <w:rFonts w:ascii="Times New Roman" w:hAnsi="Times New Roman"/>
          <w:sz w:val="24"/>
          <w:szCs w:val="24"/>
        </w:rPr>
      </w:pPr>
      <w:r w:rsidRPr="00AB06B7">
        <w:rPr>
          <w:rFonts w:ascii="Times New Roman" w:hAnsi="Times New Roman"/>
          <w:sz w:val="24"/>
          <w:szCs w:val="24"/>
        </w:rPr>
        <w:t>aritmētisko kļūdu pārbaude;</w:t>
      </w:r>
    </w:p>
    <w:p w:rsidR="00D00075" w:rsidRPr="00AB06B7" w:rsidRDefault="00D00075" w:rsidP="0031171C">
      <w:pPr>
        <w:pStyle w:val="Heading4"/>
        <w:widowControl w:val="0"/>
        <w:numPr>
          <w:ilvl w:val="3"/>
          <w:numId w:val="30"/>
        </w:numPr>
        <w:spacing w:after="60"/>
        <w:ind w:hanging="11"/>
        <w:jc w:val="both"/>
        <w:rPr>
          <w:rFonts w:ascii="Times New Roman" w:hAnsi="Times New Roman"/>
          <w:sz w:val="24"/>
          <w:szCs w:val="24"/>
        </w:rPr>
      </w:pPr>
      <w:r w:rsidRPr="00AB06B7">
        <w:rPr>
          <w:rFonts w:ascii="Times New Roman" w:hAnsi="Times New Roman"/>
          <w:sz w:val="24"/>
          <w:szCs w:val="24"/>
        </w:rPr>
        <w:t>tehniskā piedāvājuma atbilstības pārbaude;</w:t>
      </w:r>
    </w:p>
    <w:p w:rsidR="00D00075" w:rsidRPr="00AB06B7" w:rsidRDefault="00D00075" w:rsidP="0031171C">
      <w:pPr>
        <w:pStyle w:val="Heading4"/>
        <w:widowControl w:val="0"/>
        <w:numPr>
          <w:ilvl w:val="3"/>
          <w:numId w:val="30"/>
        </w:numPr>
        <w:spacing w:after="60"/>
        <w:ind w:hanging="11"/>
        <w:jc w:val="both"/>
        <w:rPr>
          <w:rFonts w:ascii="Times New Roman" w:hAnsi="Times New Roman"/>
          <w:sz w:val="24"/>
          <w:szCs w:val="24"/>
        </w:rPr>
      </w:pPr>
      <w:r w:rsidRPr="00AB06B7">
        <w:rPr>
          <w:rFonts w:ascii="Times New Roman" w:hAnsi="Times New Roman"/>
          <w:sz w:val="24"/>
          <w:szCs w:val="24"/>
        </w:rPr>
        <w:t>finanšu piedāvājuma atbilstības pārbaude;</w:t>
      </w:r>
    </w:p>
    <w:p w:rsidR="00F75571" w:rsidRPr="00AB06B7" w:rsidRDefault="00F75571" w:rsidP="0031171C">
      <w:pPr>
        <w:pStyle w:val="Heading4"/>
        <w:widowControl w:val="0"/>
        <w:numPr>
          <w:ilvl w:val="3"/>
          <w:numId w:val="30"/>
        </w:numPr>
        <w:spacing w:after="60"/>
        <w:ind w:hanging="11"/>
        <w:jc w:val="both"/>
        <w:rPr>
          <w:rFonts w:ascii="Times New Roman" w:hAnsi="Times New Roman"/>
          <w:sz w:val="24"/>
          <w:szCs w:val="24"/>
        </w:rPr>
      </w:pPr>
      <w:r w:rsidRPr="00AB06B7">
        <w:rPr>
          <w:rFonts w:ascii="Times New Roman" w:hAnsi="Times New Roman"/>
          <w:sz w:val="24"/>
          <w:szCs w:val="24"/>
        </w:rPr>
        <w:t>pretendentu atlase;</w:t>
      </w:r>
    </w:p>
    <w:p w:rsidR="00F75571" w:rsidRPr="00AB06B7" w:rsidRDefault="00F75571" w:rsidP="0031171C">
      <w:pPr>
        <w:pStyle w:val="Heading4"/>
        <w:widowControl w:val="0"/>
        <w:numPr>
          <w:ilvl w:val="3"/>
          <w:numId w:val="30"/>
        </w:numPr>
        <w:spacing w:after="60"/>
        <w:ind w:hanging="11"/>
        <w:jc w:val="both"/>
        <w:rPr>
          <w:rFonts w:ascii="Times New Roman" w:hAnsi="Times New Roman"/>
          <w:sz w:val="24"/>
          <w:szCs w:val="24"/>
        </w:rPr>
      </w:pPr>
      <w:bookmarkStart w:id="139" w:name="_Toc336440052"/>
      <w:r w:rsidRPr="00AB06B7">
        <w:rPr>
          <w:rFonts w:ascii="Times New Roman" w:hAnsi="Times New Roman"/>
          <w:sz w:val="24"/>
          <w:szCs w:val="24"/>
        </w:rPr>
        <w:t>pretendenta</w:t>
      </w:r>
      <w:r w:rsidRPr="00AB06B7">
        <w:rPr>
          <w:rFonts w:ascii="Times New Roman" w:hAnsi="Times New Roman"/>
          <w:sz w:val="24"/>
          <w:szCs w:val="24"/>
          <w:lang w:eastAsia="ar-SA"/>
        </w:rPr>
        <w:t>, kuram piešķiramas līguma slēgšanas tiesības, noteikšana.</w:t>
      </w:r>
      <w:r w:rsidRPr="00AB06B7">
        <w:rPr>
          <w:rFonts w:ascii="Times New Roman" w:hAnsi="Times New Roman"/>
          <w:sz w:val="24"/>
          <w:szCs w:val="24"/>
        </w:rPr>
        <w:t xml:space="preserve"> </w:t>
      </w:r>
    </w:p>
    <w:p w:rsidR="00F75571" w:rsidRPr="00AB06B7" w:rsidRDefault="00F75571" w:rsidP="0031171C">
      <w:pPr>
        <w:pStyle w:val="Heading2"/>
        <w:numPr>
          <w:ilvl w:val="2"/>
          <w:numId w:val="30"/>
        </w:numPr>
        <w:tabs>
          <w:tab w:val="left" w:pos="993"/>
        </w:tabs>
        <w:spacing w:before="120" w:after="120"/>
        <w:ind w:hanging="436"/>
        <w:jc w:val="both"/>
        <w:rPr>
          <w:rFonts w:ascii="Times New Roman" w:hAnsi="Times New Roman"/>
          <w:b w:val="0"/>
          <w:bCs w:val="0"/>
          <w:sz w:val="24"/>
        </w:rPr>
      </w:pPr>
      <w:r w:rsidRPr="00AB06B7">
        <w:rPr>
          <w:rFonts w:ascii="Times New Roman" w:hAnsi="Times New Roman"/>
          <w:bCs w:val="0"/>
          <w:sz w:val="24"/>
        </w:rPr>
        <w:t xml:space="preserve">Iepirkumu komisija pretendenta kvalifikācijas atbilstības pārbaudi (analoģiski atklāta konkursa norises kārtībai atbilstoši </w:t>
      </w:r>
      <w:r w:rsidRPr="00AB06B7">
        <w:rPr>
          <w:rFonts w:ascii="Times New Roman" w:hAnsi="Times New Roman"/>
          <w:bCs w:val="0"/>
          <w:spacing w:val="-1"/>
          <w:sz w:val="24"/>
        </w:rPr>
        <w:t>Ministru kabineta 2017. gada 28. februāra noteikumu Nr. 107. “</w:t>
      </w:r>
      <w:r w:rsidRPr="00AB06B7">
        <w:rPr>
          <w:rFonts w:ascii="Times New Roman" w:hAnsi="Times New Roman"/>
          <w:sz w:val="24"/>
        </w:rPr>
        <w:t xml:space="preserve">Iepirkuma </w:t>
      </w:r>
      <w:r w:rsidRPr="00AB06B7">
        <w:rPr>
          <w:rFonts w:ascii="Times New Roman" w:hAnsi="Times New Roman"/>
          <w:bCs w:val="0"/>
          <w:sz w:val="24"/>
        </w:rPr>
        <w:t>procedūru un metu konkursu norises kārtība” 16. punktam), tehniskā piedāvājuma un finanšu piedāvājuma vērtēšanu veiks tikai tam pretendentam, kurš piedāvā viszemāko cenu. Lietderības un administratīvo resursu dēļ pārējie piedāvājumi netiks skatīti.</w:t>
      </w:r>
    </w:p>
    <w:p w:rsidR="00F75571" w:rsidRPr="00AB06B7" w:rsidRDefault="00F75571" w:rsidP="0031171C">
      <w:pPr>
        <w:pStyle w:val="Heading2"/>
        <w:numPr>
          <w:ilvl w:val="1"/>
          <w:numId w:val="30"/>
        </w:numPr>
        <w:spacing w:before="120" w:after="120"/>
        <w:jc w:val="both"/>
        <w:rPr>
          <w:rFonts w:ascii="Times New Roman" w:hAnsi="Times New Roman"/>
          <w:sz w:val="24"/>
          <w:szCs w:val="24"/>
        </w:rPr>
      </w:pPr>
      <w:bookmarkStart w:id="140" w:name="_Toc380655975"/>
      <w:bookmarkStart w:id="141" w:name="_Toc477356066"/>
      <w:bookmarkStart w:id="142" w:name="_Toc480549843"/>
      <w:bookmarkEnd w:id="139"/>
      <w:r w:rsidRPr="00AB06B7">
        <w:rPr>
          <w:rFonts w:ascii="Times New Roman" w:hAnsi="Times New Roman"/>
          <w:sz w:val="24"/>
          <w:szCs w:val="24"/>
        </w:rPr>
        <w:t>Piedāvājuma noformējuma pārbaude</w:t>
      </w:r>
      <w:bookmarkEnd w:id="140"/>
      <w:bookmarkEnd w:id="141"/>
      <w:bookmarkEnd w:id="142"/>
    </w:p>
    <w:p w:rsidR="00F75571" w:rsidRPr="00AB06B7" w:rsidRDefault="00F75571" w:rsidP="0031171C">
      <w:pPr>
        <w:pStyle w:val="Heading2"/>
        <w:numPr>
          <w:ilvl w:val="2"/>
          <w:numId w:val="30"/>
        </w:numPr>
        <w:tabs>
          <w:tab w:val="left" w:pos="851"/>
        </w:tabs>
        <w:spacing w:before="120" w:after="120"/>
        <w:ind w:left="851" w:hanging="567"/>
        <w:jc w:val="both"/>
        <w:rPr>
          <w:rFonts w:ascii="Times New Roman" w:hAnsi="Times New Roman"/>
          <w:b w:val="0"/>
          <w:bCs w:val="0"/>
          <w:sz w:val="24"/>
        </w:rPr>
      </w:pPr>
      <w:r w:rsidRPr="00AB06B7">
        <w:rPr>
          <w:rFonts w:ascii="Times New Roman" w:hAnsi="Times New Roman"/>
          <w:b w:val="0"/>
          <w:bCs w:val="0"/>
          <w:sz w:val="24"/>
        </w:rPr>
        <w:t>Iepirkumu komisija novērtē katra piedāvājuma atbilstību iepirkuma nolikuma 2.punktā noteiktajām prasībām.</w:t>
      </w:r>
    </w:p>
    <w:p w:rsidR="00F75571" w:rsidRPr="00AB06B7" w:rsidRDefault="00F75571" w:rsidP="0031171C">
      <w:pPr>
        <w:pStyle w:val="Heading2"/>
        <w:numPr>
          <w:ilvl w:val="2"/>
          <w:numId w:val="30"/>
        </w:numPr>
        <w:tabs>
          <w:tab w:val="left" w:pos="851"/>
        </w:tabs>
        <w:spacing w:before="120" w:after="120"/>
        <w:ind w:left="851" w:hanging="567"/>
        <w:jc w:val="both"/>
        <w:rPr>
          <w:rFonts w:ascii="Times New Roman" w:hAnsi="Times New Roman"/>
          <w:b w:val="0"/>
          <w:bCs w:val="0"/>
          <w:sz w:val="24"/>
        </w:rPr>
      </w:pPr>
      <w:r w:rsidRPr="00AB06B7">
        <w:rPr>
          <w:rFonts w:ascii="Times New Roman" w:hAnsi="Times New Roman"/>
          <w:b w:val="0"/>
          <w:bCs w:val="0"/>
          <w:sz w:val="24"/>
        </w:rPr>
        <w:t>Iepirkumu komisija noraida piedāvājumu, ja tiek konstatēta noformējuma būtiska neatbilstība nolikumā norādītajām prasībām.</w:t>
      </w:r>
    </w:p>
    <w:p w:rsidR="00F75571" w:rsidRPr="00AB06B7" w:rsidRDefault="00F75571" w:rsidP="0031171C">
      <w:pPr>
        <w:pStyle w:val="Heading2"/>
        <w:numPr>
          <w:ilvl w:val="1"/>
          <w:numId w:val="30"/>
        </w:numPr>
        <w:spacing w:before="120" w:after="120"/>
        <w:ind w:left="0" w:firstLine="0"/>
        <w:jc w:val="both"/>
        <w:rPr>
          <w:rFonts w:ascii="Times New Roman" w:hAnsi="Times New Roman"/>
          <w:sz w:val="24"/>
          <w:szCs w:val="24"/>
        </w:rPr>
      </w:pPr>
      <w:bookmarkStart w:id="143" w:name="_Toc380655976"/>
      <w:bookmarkStart w:id="144" w:name="_Toc477356067"/>
      <w:bookmarkStart w:id="145" w:name="_Toc480549844"/>
      <w:r w:rsidRPr="00AB06B7">
        <w:rPr>
          <w:rFonts w:ascii="Times New Roman" w:hAnsi="Times New Roman"/>
          <w:sz w:val="24"/>
          <w:szCs w:val="24"/>
        </w:rPr>
        <w:t>Aritmētisko kļūdu pārbaude pretendentu finanšu piedāvājumos</w:t>
      </w:r>
    </w:p>
    <w:p w:rsidR="00F75571" w:rsidRPr="00AB06B7" w:rsidRDefault="00F75571" w:rsidP="0031171C">
      <w:pPr>
        <w:pStyle w:val="Heading3"/>
        <w:numPr>
          <w:ilvl w:val="2"/>
          <w:numId w:val="30"/>
        </w:numPr>
        <w:spacing w:before="120" w:after="120"/>
        <w:ind w:left="993" w:hanging="709"/>
        <w:jc w:val="both"/>
        <w:rPr>
          <w:rFonts w:ascii="Times New Roman" w:hAnsi="Times New Roman"/>
          <w:sz w:val="24"/>
        </w:rPr>
      </w:pPr>
      <w:r w:rsidRPr="00AB06B7">
        <w:rPr>
          <w:rFonts w:ascii="Times New Roman" w:hAnsi="Times New Roman"/>
          <w:sz w:val="24"/>
        </w:rPr>
        <w:t>Iepirkumu komisija pārbauda aritmētiskās kļūdas katra pretendenta iesniegtajā finanšu piedāvājumā.</w:t>
      </w:r>
    </w:p>
    <w:p w:rsidR="00F75571" w:rsidRPr="00AB06B7" w:rsidRDefault="00F75571" w:rsidP="0031171C">
      <w:pPr>
        <w:pStyle w:val="Heading3"/>
        <w:numPr>
          <w:ilvl w:val="2"/>
          <w:numId w:val="30"/>
        </w:numPr>
        <w:spacing w:before="120" w:after="120"/>
        <w:ind w:left="993" w:hanging="709"/>
        <w:jc w:val="both"/>
        <w:rPr>
          <w:rFonts w:ascii="Times New Roman" w:hAnsi="Times New Roman"/>
          <w:sz w:val="24"/>
        </w:rPr>
      </w:pPr>
      <w:r w:rsidRPr="00AB06B7">
        <w:rPr>
          <w:rFonts w:ascii="Times New Roman" w:hAnsi="Times New Roman"/>
          <w:sz w:val="24"/>
        </w:rPr>
        <w:t xml:space="preserve">Ja Iepirkumu komisija finanšu piedāvājumā konstatē aritmētiskas kļūdas, tā šīs kļūdas izlabo. </w:t>
      </w:r>
    </w:p>
    <w:p w:rsidR="00F75571" w:rsidRPr="00AB06B7" w:rsidRDefault="00F75571" w:rsidP="0031171C">
      <w:pPr>
        <w:pStyle w:val="Heading3"/>
        <w:numPr>
          <w:ilvl w:val="2"/>
          <w:numId w:val="30"/>
        </w:numPr>
        <w:spacing w:before="120" w:after="120"/>
        <w:ind w:left="993" w:hanging="709"/>
        <w:jc w:val="both"/>
        <w:rPr>
          <w:rFonts w:ascii="Times New Roman" w:hAnsi="Times New Roman"/>
          <w:sz w:val="24"/>
        </w:rPr>
      </w:pPr>
      <w:r w:rsidRPr="00AB06B7">
        <w:rPr>
          <w:rFonts w:ascii="Times New Roman" w:hAnsi="Times New Roman"/>
          <w:sz w:val="24"/>
        </w:rPr>
        <w:t xml:space="preserve">Par visiem aritmētisko kļūdu labojumiem paziņo pretendentam, kura piedāvājumā labojumi izdarīti. </w:t>
      </w:r>
    </w:p>
    <w:p w:rsidR="00F75571" w:rsidRPr="00AB06B7" w:rsidRDefault="00F75571" w:rsidP="0031171C">
      <w:pPr>
        <w:pStyle w:val="Heading3"/>
        <w:numPr>
          <w:ilvl w:val="2"/>
          <w:numId w:val="30"/>
        </w:numPr>
        <w:spacing w:before="120" w:after="120"/>
        <w:ind w:left="993" w:hanging="709"/>
        <w:jc w:val="both"/>
        <w:rPr>
          <w:rFonts w:ascii="Times New Roman" w:hAnsi="Times New Roman"/>
          <w:sz w:val="24"/>
        </w:rPr>
      </w:pPr>
      <w:r w:rsidRPr="00AB06B7">
        <w:rPr>
          <w:rFonts w:ascii="Times New Roman" w:hAnsi="Times New Roman"/>
          <w:sz w:val="24"/>
        </w:rPr>
        <w:t>Vērtējot piedāvājumus, kuros bijušas aritmētiskās kļūdas, Iepirkumu komisija ņem vērā tikai iepriekš noteiktajā kārtībā labotās cenas.</w:t>
      </w:r>
    </w:p>
    <w:bookmarkEnd w:id="143"/>
    <w:bookmarkEnd w:id="144"/>
    <w:bookmarkEnd w:id="145"/>
    <w:p w:rsidR="00D00075" w:rsidRPr="00AB06B7" w:rsidRDefault="00D00075" w:rsidP="0031171C">
      <w:pPr>
        <w:pStyle w:val="Heading2"/>
        <w:numPr>
          <w:ilvl w:val="1"/>
          <w:numId w:val="30"/>
        </w:numPr>
        <w:spacing w:before="120" w:after="120"/>
        <w:ind w:left="0" w:firstLine="0"/>
        <w:jc w:val="both"/>
        <w:rPr>
          <w:rFonts w:ascii="Times New Roman" w:hAnsi="Times New Roman"/>
          <w:sz w:val="24"/>
          <w:szCs w:val="24"/>
        </w:rPr>
      </w:pPr>
      <w:r w:rsidRPr="00AB06B7">
        <w:rPr>
          <w:rFonts w:ascii="Times New Roman" w:hAnsi="Times New Roman"/>
          <w:sz w:val="24"/>
          <w:szCs w:val="24"/>
        </w:rPr>
        <w:t>Tehniskā piedāvājuma atbilstības pārbaude</w:t>
      </w:r>
    </w:p>
    <w:p w:rsidR="00D00075" w:rsidRPr="00AB06B7" w:rsidRDefault="00D00075" w:rsidP="0031171C">
      <w:pPr>
        <w:pStyle w:val="Heading3"/>
        <w:numPr>
          <w:ilvl w:val="2"/>
          <w:numId w:val="30"/>
        </w:numPr>
        <w:spacing w:before="120" w:after="120"/>
        <w:ind w:left="993" w:hanging="709"/>
        <w:jc w:val="both"/>
        <w:rPr>
          <w:rFonts w:ascii="Times New Roman" w:hAnsi="Times New Roman"/>
          <w:sz w:val="24"/>
        </w:rPr>
      </w:pPr>
      <w:r w:rsidRPr="00AB06B7">
        <w:rPr>
          <w:rFonts w:ascii="Times New Roman" w:hAnsi="Times New Roman"/>
          <w:sz w:val="24"/>
        </w:rPr>
        <w:t>Iepirkumu komisija pārbauda pretendenta, kurš piedāvā viszemāko cenu piedāvājuma atbilstību nolikuma 3.3.apakšpunktā noteiktajām nolikuma prasībām.</w:t>
      </w:r>
    </w:p>
    <w:p w:rsidR="00D00075" w:rsidRPr="00AB06B7" w:rsidRDefault="00D00075" w:rsidP="0031171C">
      <w:pPr>
        <w:pStyle w:val="Heading3"/>
        <w:numPr>
          <w:ilvl w:val="2"/>
          <w:numId w:val="30"/>
        </w:numPr>
        <w:spacing w:before="120" w:after="120"/>
        <w:ind w:left="993" w:hanging="709"/>
        <w:jc w:val="both"/>
        <w:rPr>
          <w:rFonts w:ascii="Times New Roman" w:hAnsi="Times New Roman"/>
          <w:sz w:val="24"/>
        </w:rPr>
      </w:pPr>
      <w:r w:rsidRPr="00AB06B7">
        <w:rPr>
          <w:rFonts w:ascii="Times New Roman" w:hAnsi="Times New Roman"/>
          <w:sz w:val="24"/>
        </w:rPr>
        <w:t>Ja tehniskais piedāvājums neatbilst tehniskās specifikācijas un iepirkuma nolikuma prasībām, tad Iepirkumu komisija izslēdz pretendentu no turpmākās dalības iepirkumā.</w:t>
      </w:r>
    </w:p>
    <w:p w:rsidR="00D00075" w:rsidRPr="00AB06B7" w:rsidRDefault="00D00075" w:rsidP="0031171C">
      <w:pPr>
        <w:pStyle w:val="Heading2"/>
        <w:numPr>
          <w:ilvl w:val="1"/>
          <w:numId w:val="30"/>
        </w:numPr>
        <w:spacing w:before="120" w:after="120"/>
        <w:ind w:left="0" w:firstLine="0"/>
        <w:jc w:val="both"/>
        <w:rPr>
          <w:rFonts w:ascii="Times New Roman" w:hAnsi="Times New Roman"/>
          <w:sz w:val="24"/>
          <w:szCs w:val="24"/>
        </w:rPr>
      </w:pPr>
      <w:r w:rsidRPr="00AB06B7">
        <w:rPr>
          <w:rFonts w:ascii="Times New Roman" w:hAnsi="Times New Roman"/>
          <w:sz w:val="24"/>
          <w:szCs w:val="24"/>
        </w:rPr>
        <w:t>Finanšu piedāvājumu atbilstības pārbaude</w:t>
      </w:r>
    </w:p>
    <w:p w:rsidR="00D00075" w:rsidRPr="00AB06B7" w:rsidRDefault="00D00075" w:rsidP="0031171C">
      <w:pPr>
        <w:pStyle w:val="Heading3"/>
        <w:numPr>
          <w:ilvl w:val="2"/>
          <w:numId w:val="30"/>
        </w:numPr>
        <w:spacing w:before="120" w:after="120"/>
        <w:ind w:left="993" w:hanging="709"/>
        <w:jc w:val="both"/>
        <w:rPr>
          <w:rFonts w:ascii="Times New Roman" w:hAnsi="Times New Roman"/>
          <w:sz w:val="24"/>
        </w:rPr>
      </w:pPr>
      <w:r w:rsidRPr="00AB06B7">
        <w:rPr>
          <w:rFonts w:ascii="Times New Roman" w:hAnsi="Times New Roman"/>
          <w:sz w:val="24"/>
        </w:rPr>
        <w:t>Iepirkumu komisija pārbauda pretendenta, kurš piedāvā viszemāko cenu piedāvājuma atbilstību nolikuma 3.4.apakšpunktā noteiktajām nolikuma prasībām.</w:t>
      </w:r>
    </w:p>
    <w:p w:rsidR="00D00075" w:rsidRPr="00AB06B7" w:rsidRDefault="00D00075" w:rsidP="0031171C">
      <w:pPr>
        <w:pStyle w:val="Heading3"/>
        <w:numPr>
          <w:ilvl w:val="2"/>
          <w:numId w:val="30"/>
        </w:numPr>
        <w:spacing w:before="120" w:after="120"/>
        <w:ind w:left="993" w:hanging="709"/>
        <w:jc w:val="both"/>
        <w:rPr>
          <w:rFonts w:ascii="Times New Roman" w:hAnsi="Times New Roman"/>
          <w:sz w:val="24"/>
        </w:rPr>
      </w:pPr>
      <w:r w:rsidRPr="00AB06B7">
        <w:rPr>
          <w:rFonts w:ascii="Times New Roman" w:hAnsi="Times New Roman"/>
          <w:sz w:val="24"/>
        </w:rPr>
        <w:t>Ja finanšu piedāvājums neatbilst iepirkuma nolikuma prasībām, tad Iepirkumu komisija izslēdz pretendentu no turpmākās dalības iepirkumā.</w:t>
      </w:r>
    </w:p>
    <w:p w:rsidR="00F75571" w:rsidRPr="00AB06B7" w:rsidRDefault="00F75571" w:rsidP="0031171C">
      <w:pPr>
        <w:pStyle w:val="Heading2"/>
        <w:numPr>
          <w:ilvl w:val="1"/>
          <w:numId w:val="30"/>
        </w:numPr>
        <w:spacing w:before="120" w:after="120"/>
        <w:ind w:left="0" w:firstLine="0"/>
        <w:jc w:val="both"/>
        <w:rPr>
          <w:rFonts w:ascii="Times New Roman" w:hAnsi="Times New Roman"/>
          <w:sz w:val="24"/>
          <w:szCs w:val="24"/>
        </w:rPr>
      </w:pPr>
      <w:r w:rsidRPr="00AB06B7">
        <w:rPr>
          <w:rFonts w:ascii="Times New Roman" w:hAnsi="Times New Roman"/>
          <w:sz w:val="24"/>
          <w:szCs w:val="24"/>
        </w:rPr>
        <w:t>Kvalifikācijas atbilstības pārbaude</w:t>
      </w:r>
    </w:p>
    <w:p w:rsidR="00F75571" w:rsidRPr="00AB06B7" w:rsidRDefault="00F75571" w:rsidP="0031171C">
      <w:pPr>
        <w:pStyle w:val="Heading3"/>
        <w:numPr>
          <w:ilvl w:val="2"/>
          <w:numId w:val="30"/>
        </w:numPr>
        <w:spacing w:before="120" w:after="120"/>
        <w:ind w:left="993" w:hanging="709"/>
        <w:jc w:val="both"/>
        <w:rPr>
          <w:rFonts w:ascii="Times New Roman" w:hAnsi="Times New Roman"/>
          <w:sz w:val="24"/>
        </w:rPr>
      </w:pPr>
      <w:r w:rsidRPr="00AB06B7">
        <w:rPr>
          <w:rFonts w:ascii="Times New Roman" w:hAnsi="Times New Roman"/>
          <w:sz w:val="24"/>
        </w:rPr>
        <w:t>Iepirkumu komisija pārbauda pretendenta, kurš piedāvā viszemāko cenu atbilstību nolikuma 3.2.apakšpunktā noteiktajām pretendentu atlases prasībām.</w:t>
      </w:r>
    </w:p>
    <w:p w:rsidR="00F75571" w:rsidRPr="00AB06B7" w:rsidRDefault="00F75571" w:rsidP="0031171C">
      <w:pPr>
        <w:pStyle w:val="Heading3"/>
        <w:numPr>
          <w:ilvl w:val="2"/>
          <w:numId w:val="30"/>
        </w:numPr>
        <w:spacing w:before="120" w:after="120"/>
        <w:ind w:left="993" w:hanging="709"/>
        <w:jc w:val="both"/>
        <w:rPr>
          <w:rFonts w:ascii="Times New Roman" w:hAnsi="Times New Roman"/>
          <w:color w:val="000000"/>
          <w:sz w:val="24"/>
        </w:rPr>
      </w:pPr>
      <w:r w:rsidRPr="00AB06B7">
        <w:rPr>
          <w:rFonts w:ascii="Times New Roman" w:hAnsi="Times New Roman"/>
          <w:sz w:val="24"/>
        </w:rPr>
        <w:t>Ja pretendents neatbilst kādai no iepirkuma nolikumā izvirzītajām prasībām, iepirkumu komisija izslēdz pretendentu no turpmākās dalības iepirkumā.</w:t>
      </w:r>
    </w:p>
    <w:p w:rsidR="008D6FCF" w:rsidRPr="00AB06B7" w:rsidRDefault="008D6FCF" w:rsidP="0031171C">
      <w:pPr>
        <w:pStyle w:val="Heading2"/>
        <w:numPr>
          <w:ilvl w:val="1"/>
          <w:numId w:val="30"/>
        </w:numPr>
        <w:spacing w:before="120" w:after="120"/>
        <w:ind w:left="426" w:hanging="426"/>
        <w:jc w:val="both"/>
        <w:rPr>
          <w:rFonts w:ascii="Times New Roman" w:hAnsi="Times New Roman"/>
          <w:sz w:val="24"/>
          <w:szCs w:val="24"/>
        </w:rPr>
      </w:pPr>
      <w:r w:rsidRPr="00AB06B7">
        <w:rPr>
          <w:rFonts w:ascii="Times New Roman" w:hAnsi="Times New Roman"/>
          <w:bCs w:val="0"/>
          <w:sz w:val="24"/>
          <w:szCs w:val="24"/>
          <w:lang w:eastAsia="ar-SA"/>
        </w:rPr>
        <w:t>Pretendenta, kuram piešķiramas līgum</w:t>
      </w:r>
      <w:r w:rsidR="00EC2D8A" w:rsidRPr="00AB06B7">
        <w:rPr>
          <w:rFonts w:ascii="Times New Roman" w:hAnsi="Times New Roman"/>
          <w:bCs w:val="0"/>
          <w:sz w:val="24"/>
          <w:szCs w:val="24"/>
          <w:lang w:eastAsia="ar-SA"/>
        </w:rPr>
        <w:t>a</w:t>
      </w:r>
      <w:r w:rsidRPr="00AB06B7">
        <w:rPr>
          <w:rFonts w:ascii="Times New Roman" w:hAnsi="Times New Roman"/>
          <w:bCs w:val="0"/>
          <w:sz w:val="24"/>
          <w:szCs w:val="24"/>
          <w:lang w:eastAsia="ar-SA"/>
        </w:rPr>
        <w:t xml:space="preserve"> slēgšanas tiesības, noteikšana</w:t>
      </w:r>
      <w:r w:rsidRPr="00AB06B7">
        <w:rPr>
          <w:rFonts w:ascii="Times New Roman" w:hAnsi="Times New Roman"/>
          <w:sz w:val="24"/>
          <w:szCs w:val="24"/>
        </w:rPr>
        <w:t xml:space="preserve"> </w:t>
      </w:r>
    </w:p>
    <w:p w:rsidR="007C4ACD" w:rsidRPr="00AB06B7" w:rsidRDefault="00F62055" w:rsidP="0031171C">
      <w:pPr>
        <w:pStyle w:val="Heading3"/>
        <w:numPr>
          <w:ilvl w:val="2"/>
          <w:numId w:val="30"/>
        </w:numPr>
        <w:spacing w:before="120" w:after="120"/>
        <w:ind w:left="709" w:hanging="567"/>
        <w:jc w:val="both"/>
        <w:rPr>
          <w:rFonts w:ascii="Times New Roman" w:hAnsi="Times New Roman"/>
          <w:sz w:val="24"/>
          <w:lang w:eastAsia="ar-SA"/>
        </w:rPr>
      </w:pPr>
      <w:r w:rsidRPr="00AB06B7">
        <w:rPr>
          <w:rFonts w:ascii="Times New Roman" w:hAnsi="Times New Roman"/>
          <w:sz w:val="24"/>
          <w:lang w:eastAsia="ar-SA"/>
        </w:rPr>
        <w:t>Iepirkumu k</w:t>
      </w:r>
      <w:r w:rsidR="007C4ACD" w:rsidRPr="00AB06B7">
        <w:rPr>
          <w:rFonts w:ascii="Times New Roman" w:hAnsi="Times New Roman"/>
          <w:sz w:val="24"/>
          <w:lang w:eastAsia="ar-SA"/>
        </w:rPr>
        <w:t>omisija izvēlas piedāvājumu, kas atbilst iepirkuma nolikumā noteiktajām prasībām un izvēlas piedāvājumu saskaņā ar noteikt</w:t>
      </w:r>
      <w:r w:rsidR="005465B1" w:rsidRPr="00AB06B7">
        <w:rPr>
          <w:rFonts w:ascii="Times New Roman" w:hAnsi="Times New Roman"/>
          <w:sz w:val="24"/>
          <w:lang w:eastAsia="ar-SA"/>
        </w:rPr>
        <w:t>o piedāvājuma izvēles kritēriju.</w:t>
      </w:r>
    </w:p>
    <w:p w:rsidR="007C4ACD" w:rsidRPr="00AB06B7" w:rsidRDefault="002230D8" w:rsidP="0031171C">
      <w:pPr>
        <w:pStyle w:val="Heading3"/>
        <w:numPr>
          <w:ilvl w:val="2"/>
          <w:numId w:val="30"/>
        </w:numPr>
        <w:spacing w:before="120" w:after="120"/>
        <w:ind w:left="709" w:hanging="567"/>
        <w:jc w:val="both"/>
        <w:rPr>
          <w:rFonts w:ascii="Times New Roman" w:hAnsi="Times New Roman"/>
          <w:sz w:val="24"/>
          <w:lang w:eastAsia="ar-SA"/>
        </w:rPr>
      </w:pPr>
      <w:r w:rsidRPr="00AB06B7">
        <w:rPr>
          <w:rFonts w:ascii="Times New Roman" w:hAnsi="Times New Roman"/>
          <w:sz w:val="24"/>
          <w:lang w:eastAsia="ar-SA"/>
        </w:rPr>
        <w:t>P</w:t>
      </w:r>
      <w:r w:rsidR="007C4ACD" w:rsidRPr="00AB06B7">
        <w:rPr>
          <w:rFonts w:ascii="Times New Roman" w:hAnsi="Times New Roman"/>
          <w:sz w:val="24"/>
          <w:lang w:eastAsia="ar-SA"/>
        </w:rPr>
        <w:t xml:space="preserve">ar pretendentu, kuram būtu piešķiramas līguma slēgšanas tiesības, </w:t>
      </w:r>
      <w:r w:rsidR="005465B1" w:rsidRPr="00AB06B7">
        <w:rPr>
          <w:rFonts w:ascii="Times New Roman" w:hAnsi="Times New Roman"/>
          <w:sz w:val="24"/>
          <w:lang w:eastAsia="ar-SA"/>
        </w:rPr>
        <w:t>I</w:t>
      </w:r>
      <w:r w:rsidR="00F62055" w:rsidRPr="00AB06B7">
        <w:rPr>
          <w:rFonts w:ascii="Times New Roman" w:hAnsi="Times New Roman"/>
          <w:sz w:val="24"/>
          <w:lang w:eastAsia="ar-SA"/>
        </w:rPr>
        <w:t xml:space="preserve">epirkumu </w:t>
      </w:r>
      <w:r w:rsidR="007C4ACD" w:rsidRPr="00AB06B7">
        <w:rPr>
          <w:rFonts w:ascii="Times New Roman" w:hAnsi="Times New Roman"/>
          <w:sz w:val="24"/>
          <w:lang w:eastAsia="ar-SA"/>
        </w:rPr>
        <w:t xml:space="preserve">komisija Ministru kabineta noteiktajā informācijas sistēmā atbilstoši nolikuma </w:t>
      </w:r>
      <w:r w:rsidR="00F62055" w:rsidRPr="00AB06B7">
        <w:rPr>
          <w:rFonts w:ascii="Times New Roman" w:hAnsi="Times New Roman"/>
          <w:sz w:val="24"/>
          <w:lang w:eastAsia="ar-SA"/>
        </w:rPr>
        <w:t>1.8</w:t>
      </w:r>
      <w:r w:rsidR="007C4ACD" w:rsidRPr="00AB06B7">
        <w:rPr>
          <w:rFonts w:ascii="Times New Roman" w:hAnsi="Times New Roman"/>
          <w:sz w:val="24"/>
          <w:lang w:eastAsia="ar-SA"/>
        </w:rPr>
        <w:t>.2.apakšpunktam pārbauda informāciju saskaņā ar Publisko iepir</w:t>
      </w:r>
      <w:r w:rsidR="005465B1" w:rsidRPr="00AB06B7">
        <w:rPr>
          <w:rFonts w:ascii="Times New Roman" w:hAnsi="Times New Roman"/>
          <w:sz w:val="24"/>
          <w:lang w:eastAsia="ar-SA"/>
        </w:rPr>
        <w:t xml:space="preserve">kumu likuma </w:t>
      </w:r>
      <w:proofErr w:type="gramStart"/>
      <w:r w:rsidR="005465B1" w:rsidRPr="00AB06B7">
        <w:rPr>
          <w:rFonts w:ascii="Times New Roman" w:hAnsi="Times New Roman"/>
          <w:sz w:val="24"/>
          <w:lang w:eastAsia="ar-SA"/>
        </w:rPr>
        <w:t>9.panta</w:t>
      </w:r>
      <w:proofErr w:type="gramEnd"/>
      <w:r w:rsidR="005465B1" w:rsidRPr="00AB06B7">
        <w:rPr>
          <w:rFonts w:ascii="Times New Roman" w:hAnsi="Times New Roman"/>
          <w:sz w:val="24"/>
          <w:lang w:eastAsia="ar-SA"/>
        </w:rPr>
        <w:t xml:space="preserve"> devīto daļu.</w:t>
      </w:r>
    </w:p>
    <w:p w:rsidR="007C4ACD" w:rsidRPr="00AB06B7" w:rsidRDefault="007C4ACD" w:rsidP="0031171C">
      <w:pPr>
        <w:pStyle w:val="Heading3"/>
        <w:numPr>
          <w:ilvl w:val="2"/>
          <w:numId w:val="30"/>
        </w:numPr>
        <w:spacing w:before="120" w:after="120"/>
        <w:ind w:left="709" w:hanging="567"/>
        <w:jc w:val="both"/>
        <w:rPr>
          <w:rFonts w:ascii="Times New Roman" w:hAnsi="Times New Roman"/>
          <w:sz w:val="24"/>
          <w:lang w:eastAsia="ar-SA"/>
        </w:rPr>
      </w:pPr>
      <w:r w:rsidRPr="00AB06B7">
        <w:rPr>
          <w:rFonts w:ascii="Times New Roman" w:hAnsi="Times New Roman"/>
          <w:sz w:val="24"/>
          <w:lang w:eastAsia="ar-SA"/>
        </w:rPr>
        <w:t xml:space="preserve"> </w:t>
      </w:r>
      <w:r w:rsidR="002230D8" w:rsidRPr="00AB06B7">
        <w:rPr>
          <w:rFonts w:ascii="Times New Roman" w:hAnsi="Times New Roman"/>
          <w:sz w:val="24"/>
          <w:lang w:eastAsia="ar-SA"/>
        </w:rPr>
        <w:t>J</w:t>
      </w:r>
      <w:r w:rsidRPr="00AB06B7">
        <w:rPr>
          <w:rFonts w:ascii="Times New Roman" w:hAnsi="Times New Roman"/>
          <w:sz w:val="24"/>
          <w:lang w:eastAsia="ar-SA"/>
        </w:rPr>
        <w:t xml:space="preserve">a </w:t>
      </w:r>
      <w:r w:rsidR="005465B1" w:rsidRPr="00AB06B7">
        <w:rPr>
          <w:rFonts w:ascii="Times New Roman" w:hAnsi="Times New Roman"/>
          <w:sz w:val="24"/>
          <w:lang w:eastAsia="ar-SA"/>
        </w:rPr>
        <w:t>I</w:t>
      </w:r>
      <w:r w:rsidR="00F62055" w:rsidRPr="00AB06B7">
        <w:rPr>
          <w:rFonts w:ascii="Times New Roman" w:hAnsi="Times New Roman"/>
          <w:sz w:val="24"/>
          <w:lang w:eastAsia="ar-SA"/>
        </w:rPr>
        <w:t xml:space="preserve">epirkumu </w:t>
      </w:r>
      <w:r w:rsidRPr="00AB06B7">
        <w:rPr>
          <w:rFonts w:ascii="Times New Roman" w:hAnsi="Times New Roman"/>
          <w:sz w:val="24"/>
          <w:lang w:eastAsia="ar-SA"/>
        </w:rPr>
        <w:t xml:space="preserve">komisija konstatē Publisko iepirkumu likuma </w:t>
      </w:r>
      <w:proofErr w:type="gramStart"/>
      <w:r w:rsidRPr="00AB06B7">
        <w:rPr>
          <w:rFonts w:ascii="Times New Roman" w:hAnsi="Times New Roman"/>
          <w:sz w:val="24"/>
          <w:lang w:eastAsia="ar-SA"/>
        </w:rPr>
        <w:t>9.panta</w:t>
      </w:r>
      <w:proofErr w:type="gramEnd"/>
      <w:r w:rsidRPr="00AB06B7">
        <w:rPr>
          <w:rFonts w:ascii="Times New Roman" w:hAnsi="Times New Roman"/>
          <w:sz w:val="24"/>
          <w:lang w:eastAsia="ar-SA"/>
        </w:rPr>
        <w:t xml:space="preserve"> astot</w:t>
      </w:r>
      <w:r w:rsidR="001E123E" w:rsidRPr="00AB06B7">
        <w:rPr>
          <w:rFonts w:ascii="Times New Roman" w:hAnsi="Times New Roman"/>
          <w:sz w:val="24"/>
          <w:lang w:eastAsia="ar-SA"/>
        </w:rPr>
        <w:t>ajā</w:t>
      </w:r>
      <w:r w:rsidRPr="00AB06B7">
        <w:rPr>
          <w:rFonts w:ascii="Times New Roman" w:hAnsi="Times New Roman"/>
          <w:sz w:val="24"/>
          <w:lang w:eastAsia="ar-SA"/>
        </w:rPr>
        <w:t xml:space="preserve"> daļas minētos apstākļus, tā rīkojas atbilstoši Publisko iepirkumu likuma 9.panta </w:t>
      </w:r>
      <w:r w:rsidR="001E123E" w:rsidRPr="00AB06B7">
        <w:rPr>
          <w:rFonts w:ascii="Times New Roman" w:hAnsi="Times New Roman"/>
          <w:sz w:val="24"/>
          <w:lang w:eastAsia="ar-SA"/>
        </w:rPr>
        <w:t>devītās</w:t>
      </w:r>
      <w:r w:rsidRPr="00AB06B7">
        <w:rPr>
          <w:rFonts w:ascii="Times New Roman" w:hAnsi="Times New Roman"/>
          <w:sz w:val="24"/>
          <w:lang w:eastAsia="ar-SA"/>
        </w:rPr>
        <w:t xml:space="preserve"> daļa</w:t>
      </w:r>
      <w:r w:rsidR="005465B1" w:rsidRPr="00AB06B7">
        <w:rPr>
          <w:rFonts w:ascii="Times New Roman" w:hAnsi="Times New Roman"/>
          <w:sz w:val="24"/>
          <w:lang w:eastAsia="ar-SA"/>
        </w:rPr>
        <w:t xml:space="preserve">s </w:t>
      </w:r>
      <w:r w:rsidR="001E123E" w:rsidRPr="00AB06B7">
        <w:rPr>
          <w:rFonts w:ascii="Times New Roman" w:hAnsi="Times New Roman"/>
          <w:sz w:val="24"/>
          <w:lang w:eastAsia="ar-SA"/>
        </w:rPr>
        <w:t>nosacījumiem.</w:t>
      </w:r>
    </w:p>
    <w:p w:rsidR="007C4ACD" w:rsidRPr="00AB06B7" w:rsidRDefault="00F62055" w:rsidP="0031171C">
      <w:pPr>
        <w:pStyle w:val="Heading3"/>
        <w:numPr>
          <w:ilvl w:val="2"/>
          <w:numId w:val="30"/>
        </w:numPr>
        <w:spacing w:before="120" w:after="120"/>
        <w:ind w:left="709" w:hanging="567"/>
        <w:jc w:val="both"/>
        <w:rPr>
          <w:rFonts w:ascii="Times New Roman" w:hAnsi="Times New Roman"/>
          <w:sz w:val="24"/>
          <w:lang w:eastAsia="ar-SA"/>
        </w:rPr>
      </w:pPr>
      <w:r w:rsidRPr="00AB06B7">
        <w:rPr>
          <w:rFonts w:ascii="Times New Roman" w:hAnsi="Times New Roman"/>
          <w:sz w:val="24"/>
          <w:lang w:eastAsia="ar-SA"/>
        </w:rPr>
        <w:t>Iepirkumu k</w:t>
      </w:r>
      <w:r w:rsidR="007C4ACD" w:rsidRPr="00AB06B7">
        <w:rPr>
          <w:rFonts w:ascii="Times New Roman" w:hAnsi="Times New Roman"/>
          <w:sz w:val="24"/>
          <w:lang w:eastAsia="ar-SA"/>
        </w:rPr>
        <w:t xml:space="preserve">omisija, ievērojot Publisko iepirkumu likuma </w:t>
      </w:r>
      <w:proofErr w:type="gramStart"/>
      <w:r w:rsidR="007C4ACD" w:rsidRPr="00AB06B7">
        <w:rPr>
          <w:rFonts w:ascii="Times New Roman" w:hAnsi="Times New Roman"/>
          <w:sz w:val="24"/>
          <w:lang w:eastAsia="ar-SA"/>
        </w:rPr>
        <w:t>9.panta</w:t>
      </w:r>
      <w:proofErr w:type="gramEnd"/>
      <w:r w:rsidR="007C4ACD" w:rsidRPr="00AB06B7">
        <w:rPr>
          <w:rFonts w:ascii="Times New Roman" w:hAnsi="Times New Roman"/>
          <w:sz w:val="24"/>
          <w:lang w:eastAsia="ar-SA"/>
        </w:rPr>
        <w:t xml:space="preserve"> de</w:t>
      </w:r>
      <w:r w:rsidR="001E123E" w:rsidRPr="00AB06B7">
        <w:rPr>
          <w:rFonts w:ascii="Times New Roman" w:hAnsi="Times New Roman"/>
          <w:sz w:val="24"/>
          <w:lang w:eastAsia="ar-SA"/>
        </w:rPr>
        <w:t>vītajā</w:t>
      </w:r>
      <w:r w:rsidR="007C4ACD" w:rsidRPr="00AB06B7">
        <w:rPr>
          <w:rFonts w:ascii="Times New Roman" w:hAnsi="Times New Roman"/>
          <w:sz w:val="24"/>
          <w:lang w:eastAsia="ar-SA"/>
        </w:rPr>
        <w:t xml:space="preserve"> daļ</w:t>
      </w:r>
      <w:r w:rsidR="001E123E" w:rsidRPr="00AB06B7">
        <w:rPr>
          <w:rFonts w:ascii="Times New Roman" w:hAnsi="Times New Roman"/>
          <w:sz w:val="24"/>
          <w:lang w:eastAsia="ar-SA"/>
        </w:rPr>
        <w:t xml:space="preserve">ā </w:t>
      </w:r>
      <w:r w:rsidR="007C4ACD" w:rsidRPr="00AB06B7">
        <w:rPr>
          <w:rFonts w:ascii="Times New Roman" w:hAnsi="Times New Roman"/>
          <w:sz w:val="24"/>
          <w:lang w:eastAsia="ar-SA"/>
        </w:rPr>
        <w:t xml:space="preserve">noteikto kārtību, izslēdz pretendentu no turpmākas dalības iepirkumā, ja pretendents neatbilst </w:t>
      </w:r>
      <w:r w:rsidR="001E123E" w:rsidRPr="00AB06B7">
        <w:rPr>
          <w:rFonts w:ascii="Times New Roman" w:hAnsi="Times New Roman"/>
          <w:sz w:val="24"/>
          <w:lang w:eastAsia="ar-SA"/>
        </w:rPr>
        <w:t xml:space="preserve">Publisko iepirkumu likuma 9.panta astotajā daļas </w:t>
      </w:r>
      <w:r w:rsidR="005465B1" w:rsidRPr="00AB06B7">
        <w:rPr>
          <w:rFonts w:ascii="Times New Roman" w:hAnsi="Times New Roman"/>
          <w:sz w:val="24"/>
          <w:lang w:eastAsia="ar-SA"/>
        </w:rPr>
        <w:t>prasībām.</w:t>
      </w:r>
    </w:p>
    <w:p w:rsidR="007C4ACD" w:rsidRPr="00AB06B7" w:rsidRDefault="00F62055" w:rsidP="0031171C">
      <w:pPr>
        <w:pStyle w:val="Heading3"/>
        <w:numPr>
          <w:ilvl w:val="2"/>
          <w:numId w:val="30"/>
        </w:numPr>
        <w:spacing w:before="120" w:after="120"/>
        <w:ind w:left="709" w:hanging="567"/>
        <w:jc w:val="both"/>
        <w:rPr>
          <w:rFonts w:ascii="Times New Roman" w:hAnsi="Times New Roman"/>
          <w:bCs w:val="0"/>
          <w:sz w:val="24"/>
          <w:lang w:eastAsia="ar-SA"/>
        </w:rPr>
      </w:pPr>
      <w:r w:rsidRPr="00AB06B7">
        <w:rPr>
          <w:rFonts w:ascii="Times New Roman" w:hAnsi="Times New Roman"/>
          <w:bCs w:val="0"/>
          <w:sz w:val="24"/>
          <w:lang w:eastAsia="ar-SA"/>
        </w:rPr>
        <w:t>Iepirkumu k</w:t>
      </w:r>
      <w:r w:rsidR="007C4ACD" w:rsidRPr="00AB06B7">
        <w:rPr>
          <w:rFonts w:ascii="Times New Roman" w:hAnsi="Times New Roman"/>
          <w:bCs w:val="0"/>
          <w:sz w:val="24"/>
          <w:lang w:eastAsia="ar-SA"/>
        </w:rPr>
        <w:t xml:space="preserve">omisija pretendentu, kuram atbilstoši nolikumā noteiktajām prasībām un piedāvājuma izvēles kritērijam būtu piešķiramas iepirkuma līguma slēgšanas tiesības, pārbauda </w:t>
      </w:r>
      <w:r w:rsidR="007C4ACD" w:rsidRPr="00AB06B7">
        <w:rPr>
          <w:rFonts w:ascii="Times New Roman" w:hAnsi="Times New Roman"/>
          <w:sz w:val="24"/>
          <w:lang w:eastAsia="ar-SA"/>
        </w:rPr>
        <w:t>atbilstoši</w:t>
      </w:r>
      <w:r w:rsidR="007C4ACD" w:rsidRPr="00AB06B7">
        <w:rPr>
          <w:rFonts w:ascii="Times New Roman" w:hAnsi="Times New Roman"/>
          <w:bCs w:val="0"/>
          <w:sz w:val="24"/>
          <w:lang w:eastAsia="ar-SA"/>
        </w:rPr>
        <w:t xml:space="preserve"> Starptautisko un Latvijas Republikas nacionālo sankciju likuma 11.</w:t>
      </w:r>
      <w:proofErr w:type="gramStart"/>
      <w:r w:rsidR="007C4ACD" w:rsidRPr="00AB06B7">
        <w:rPr>
          <w:rFonts w:ascii="Times New Roman" w:hAnsi="Times New Roman"/>
          <w:bCs w:val="0"/>
          <w:sz w:val="24"/>
          <w:vertAlign w:val="superscript"/>
          <w:lang w:eastAsia="ar-SA"/>
        </w:rPr>
        <w:t>1</w:t>
      </w:r>
      <w:r w:rsidR="007C4ACD" w:rsidRPr="00AB06B7">
        <w:rPr>
          <w:rFonts w:ascii="Times New Roman" w:hAnsi="Times New Roman"/>
          <w:bCs w:val="0"/>
          <w:sz w:val="24"/>
          <w:lang w:eastAsia="ar-SA"/>
        </w:rPr>
        <w:t>panta</w:t>
      </w:r>
      <w:proofErr w:type="gramEnd"/>
      <w:r w:rsidR="007C4ACD" w:rsidRPr="00AB06B7">
        <w:rPr>
          <w:rFonts w:ascii="Times New Roman" w:hAnsi="Times New Roman"/>
          <w:bCs w:val="0"/>
          <w:sz w:val="24"/>
          <w:lang w:eastAsia="ar-SA"/>
        </w:rPr>
        <w:t xml:space="preserve"> pirmajai daļai.</w:t>
      </w:r>
    </w:p>
    <w:p w:rsidR="007C4ACD" w:rsidRPr="00AB06B7" w:rsidRDefault="007C4ACD" w:rsidP="0031171C">
      <w:pPr>
        <w:pStyle w:val="Heading3"/>
        <w:numPr>
          <w:ilvl w:val="2"/>
          <w:numId w:val="30"/>
        </w:numPr>
        <w:spacing w:before="120" w:after="120"/>
        <w:ind w:left="709" w:hanging="567"/>
        <w:jc w:val="both"/>
        <w:rPr>
          <w:rFonts w:ascii="Times New Roman" w:hAnsi="Times New Roman"/>
          <w:bCs w:val="0"/>
          <w:sz w:val="24"/>
          <w:lang w:eastAsia="ar-SA"/>
        </w:rPr>
      </w:pPr>
      <w:r w:rsidRPr="00AB06B7">
        <w:rPr>
          <w:rFonts w:ascii="Times New Roman" w:hAnsi="Times New Roman"/>
          <w:bCs w:val="0"/>
          <w:sz w:val="24"/>
          <w:lang w:eastAsia="ar-SA"/>
        </w:rPr>
        <w:t xml:space="preserve">Par uzvarētāju </w:t>
      </w:r>
      <w:r w:rsidR="00F62055" w:rsidRPr="00AB06B7">
        <w:rPr>
          <w:rFonts w:ascii="Times New Roman" w:hAnsi="Times New Roman"/>
          <w:bCs w:val="0"/>
          <w:sz w:val="24"/>
          <w:lang w:eastAsia="ar-SA"/>
        </w:rPr>
        <w:t xml:space="preserve">iepirkumu </w:t>
      </w:r>
      <w:r w:rsidRPr="00AB06B7">
        <w:rPr>
          <w:rFonts w:ascii="Times New Roman" w:hAnsi="Times New Roman"/>
          <w:bCs w:val="0"/>
          <w:sz w:val="24"/>
          <w:lang w:eastAsia="ar-SA"/>
        </w:rPr>
        <w:t xml:space="preserve">komisija atzīst pretendentu, kura piedāvājums atbilst iepirkuma nolikumā noteiktajām prasībām, ir saimnieciski visizdevīgākais piedāvājums, un attiecībā uz kuru nav iestājies neviens no Publisko iepirkumu likuma </w:t>
      </w:r>
      <w:proofErr w:type="gramStart"/>
      <w:r w:rsidRPr="00AB06B7">
        <w:rPr>
          <w:rFonts w:ascii="Times New Roman" w:hAnsi="Times New Roman"/>
          <w:bCs w:val="0"/>
          <w:sz w:val="24"/>
          <w:lang w:eastAsia="ar-SA"/>
        </w:rPr>
        <w:t>9.panta</w:t>
      </w:r>
      <w:proofErr w:type="gramEnd"/>
      <w:r w:rsidRPr="00AB06B7">
        <w:rPr>
          <w:rFonts w:ascii="Times New Roman" w:hAnsi="Times New Roman"/>
          <w:bCs w:val="0"/>
          <w:sz w:val="24"/>
          <w:lang w:eastAsia="ar-SA"/>
        </w:rPr>
        <w:t xml:space="preserve"> astotajā daļā minētajiem izslēgšanas nosacījumiem</w:t>
      </w:r>
      <w:r w:rsidR="000741AD" w:rsidRPr="00AB06B7">
        <w:rPr>
          <w:rFonts w:ascii="Times New Roman" w:hAnsi="Times New Roman"/>
          <w:bCs w:val="0"/>
          <w:sz w:val="24"/>
          <w:lang w:eastAsia="ar-SA"/>
        </w:rPr>
        <w:t xml:space="preserve"> vai uz kuru nav attiecināms Starptautisko un Latvijas Republikas nacionālo sankciju likuma 11.</w:t>
      </w:r>
      <w:r w:rsidR="000741AD" w:rsidRPr="00AB06B7">
        <w:rPr>
          <w:rFonts w:ascii="Times New Roman" w:hAnsi="Times New Roman"/>
          <w:bCs w:val="0"/>
          <w:sz w:val="24"/>
          <w:vertAlign w:val="superscript"/>
          <w:lang w:eastAsia="ar-SA"/>
        </w:rPr>
        <w:t>1</w:t>
      </w:r>
      <w:r w:rsidR="000741AD" w:rsidRPr="00AB06B7">
        <w:rPr>
          <w:rFonts w:ascii="Times New Roman" w:hAnsi="Times New Roman"/>
          <w:bCs w:val="0"/>
          <w:sz w:val="24"/>
          <w:lang w:eastAsia="ar-SA"/>
        </w:rPr>
        <w:t>panta pirmā daļa</w:t>
      </w:r>
      <w:r w:rsidR="00B150F0" w:rsidRPr="00AB06B7">
        <w:rPr>
          <w:rFonts w:ascii="Times New Roman" w:hAnsi="Times New Roman"/>
          <w:bCs w:val="0"/>
          <w:sz w:val="24"/>
          <w:lang w:eastAsia="ar-SA"/>
        </w:rPr>
        <w:t>.</w:t>
      </w:r>
      <w:r w:rsidR="00F87459" w:rsidRPr="00AB06B7">
        <w:rPr>
          <w:rFonts w:ascii="Times New Roman" w:hAnsi="Times New Roman"/>
          <w:bCs w:val="0"/>
          <w:sz w:val="24"/>
          <w:lang w:eastAsia="ar-SA"/>
        </w:rPr>
        <w:t xml:space="preserve">                                                                                                        </w:t>
      </w:r>
    </w:p>
    <w:p w:rsidR="009245F2" w:rsidRPr="00AB06B7" w:rsidRDefault="002230D8" w:rsidP="0031171C">
      <w:pPr>
        <w:pStyle w:val="Heading1"/>
        <w:numPr>
          <w:ilvl w:val="0"/>
          <w:numId w:val="30"/>
        </w:numPr>
        <w:spacing w:after="0"/>
        <w:rPr>
          <w:rFonts w:ascii="Times New Roman" w:hAnsi="Times New Roman"/>
          <w:sz w:val="24"/>
          <w:szCs w:val="24"/>
          <w:lang w:val="lv-LV"/>
        </w:rPr>
      </w:pPr>
      <w:bookmarkStart w:id="146" w:name="_Toc336440053"/>
      <w:bookmarkStart w:id="147" w:name="_Toc380655979"/>
      <w:bookmarkStart w:id="148" w:name="_Toc477356070"/>
      <w:bookmarkStart w:id="149" w:name="_Toc480549847"/>
      <w:bookmarkEnd w:id="133"/>
      <w:bookmarkEnd w:id="134"/>
      <w:r w:rsidRPr="00AB06B7">
        <w:rPr>
          <w:rFonts w:ascii="Times New Roman" w:hAnsi="Times New Roman"/>
          <w:sz w:val="24"/>
          <w:szCs w:val="24"/>
          <w:lang w:val="lv-LV"/>
        </w:rPr>
        <w:t xml:space="preserve">LĒMUMA PAZIŅOŠANA UN </w:t>
      </w:r>
      <w:r w:rsidR="009245F2" w:rsidRPr="00AB06B7">
        <w:rPr>
          <w:rFonts w:ascii="Times New Roman" w:hAnsi="Times New Roman"/>
          <w:sz w:val="24"/>
          <w:szCs w:val="24"/>
          <w:lang w:val="lv-LV"/>
        </w:rPr>
        <w:t>IEPIRKUMA LĪGUMA SLĒGŠANA</w:t>
      </w:r>
      <w:bookmarkEnd w:id="146"/>
      <w:bookmarkEnd w:id="147"/>
      <w:bookmarkEnd w:id="148"/>
      <w:bookmarkEnd w:id="149"/>
    </w:p>
    <w:p w:rsidR="009245F2" w:rsidRPr="00AB06B7" w:rsidRDefault="009245F2" w:rsidP="0031171C">
      <w:pPr>
        <w:pStyle w:val="Heading2"/>
        <w:numPr>
          <w:ilvl w:val="1"/>
          <w:numId w:val="30"/>
        </w:numPr>
        <w:spacing w:before="120" w:after="120"/>
        <w:ind w:left="993" w:hanging="993"/>
        <w:rPr>
          <w:rFonts w:ascii="Times New Roman" w:hAnsi="Times New Roman"/>
          <w:sz w:val="24"/>
          <w:szCs w:val="24"/>
        </w:rPr>
      </w:pPr>
      <w:bookmarkStart w:id="150" w:name="_Toc336440060"/>
      <w:bookmarkStart w:id="151" w:name="_Toc380655982"/>
      <w:bookmarkStart w:id="152" w:name="_Toc379968083"/>
      <w:bookmarkStart w:id="153" w:name="_Toc368392512"/>
      <w:bookmarkStart w:id="154" w:name="_Toc368392562"/>
      <w:bookmarkStart w:id="155" w:name="_Toc368566414"/>
      <w:bookmarkStart w:id="156" w:name="_Toc381023208"/>
      <w:bookmarkStart w:id="157" w:name="_Toc477356072"/>
      <w:bookmarkStart w:id="158" w:name="_Toc480549849"/>
      <w:r w:rsidRPr="00AB06B7">
        <w:rPr>
          <w:rFonts w:ascii="Times New Roman" w:hAnsi="Times New Roman"/>
          <w:sz w:val="24"/>
          <w:szCs w:val="24"/>
        </w:rPr>
        <w:t>Lēmuma par iepirkuma rezultātu pieņemšana un paziņošana</w:t>
      </w:r>
      <w:bookmarkEnd w:id="153"/>
      <w:bookmarkEnd w:id="154"/>
      <w:bookmarkEnd w:id="155"/>
      <w:bookmarkEnd w:id="156"/>
      <w:bookmarkEnd w:id="157"/>
      <w:bookmarkEnd w:id="158"/>
    </w:p>
    <w:p w:rsidR="009245F2" w:rsidRPr="00AB06B7" w:rsidRDefault="009245F2" w:rsidP="0031171C">
      <w:pPr>
        <w:pStyle w:val="Heading3"/>
        <w:numPr>
          <w:ilvl w:val="2"/>
          <w:numId w:val="30"/>
        </w:numPr>
        <w:spacing w:before="120" w:after="120"/>
        <w:ind w:left="709" w:hanging="567"/>
        <w:jc w:val="both"/>
        <w:rPr>
          <w:rFonts w:ascii="Times New Roman" w:hAnsi="Times New Roman"/>
          <w:sz w:val="24"/>
        </w:rPr>
      </w:pPr>
      <w:r w:rsidRPr="00AB06B7">
        <w:rPr>
          <w:rFonts w:ascii="Times New Roman" w:hAnsi="Times New Roman"/>
          <w:sz w:val="24"/>
        </w:rPr>
        <w:t xml:space="preserve">Iepirkuma līguma slēgšanas tiesības tiks piešķirtas pretendentam, kurš būs </w:t>
      </w:r>
      <w:r w:rsidRPr="00AB06B7">
        <w:rPr>
          <w:rFonts w:ascii="Times New Roman" w:hAnsi="Times New Roman"/>
          <w:bCs w:val="0"/>
          <w:sz w:val="24"/>
          <w:lang w:eastAsia="ar-SA"/>
        </w:rPr>
        <w:t>iesniedzis</w:t>
      </w:r>
      <w:r w:rsidRPr="00AB06B7">
        <w:rPr>
          <w:rFonts w:ascii="Times New Roman" w:hAnsi="Times New Roman"/>
          <w:sz w:val="24"/>
        </w:rPr>
        <w:t xml:space="preserve"> visām iepirkuma nolikuma prasībām atbilstošu piedāvājumu</w:t>
      </w:r>
      <w:r w:rsidR="009151E2" w:rsidRPr="00AB06B7">
        <w:rPr>
          <w:rFonts w:ascii="Times New Roman" w:hAnsi="Times New Roman"/>
          <w:sz w:val="24"/>
        </w:rPr>
        <w:t xml:space="preserve"> un</w:t>
      </w:r>
      <w:r w:rsidR="00D76589" w:rsidRPr="00AB06B7">
        <w:rPr>
          <w:rFonts w:ascii="Times New Roman" w:hAnsi="Times New Roman"/>
          <w:sz w:val="24"/>
        </w:rPr>
        <w:t xml:space="preserve"> saimnieciski visizdevīgāko piedāvājumu</w:t>
      </w:r>
      <w:r w:rsidRPr="00AB06B7">
        <w:rPr>
          <w:rFonts w:ascii="Times New Roman" w:hAnsi="Times New Roman"/>
          <w:sz w:val="24"/>
        </w:rPr>
        <w:t>.</w:t>
      </w:r>
    </w:p>
    <w:p w:rsidR="009245F2" w:rsidRPr="00AB06B7" w:rsidRDefault="009245F2" w:rsidP="0031171C">
      <w:pPr>
        <w:pStyle w:val="Heading3"/>
        <w:numPr>
          <w:ilvl w:val="2"/>
          <w:numId w:val="30"/>
        </w:numPr>
        <w:spacing w:before="120" w:after="120"/>
        <w:ind w:left="709" w:hanging="567"/>
        <w:jc w:val="both"/>
        <w:rPr>
          <w:rFonts w:ascii="Times New Roman" w:hAnsi="Times New Roman"/>
          <w:bCs w:val="0"/>
          <w:sz w:val="24"/>
          <w:lang w:eastAsia="ar-SA"/>
        </w:rPr>
      </w:pPr>
      <w:r w:rsidRPr="00AB06B7">
        <w:rPr>
          <w:rFonts w:ascii="Times New Roman" w:hAnsi="Times New Roman"/>
          <w:bCs w:val="0"/>
          <w:sz w:val="24"/>
          <w:lang w:eastAsia="ar-SA"/>
        </w:rPr>
        <w:t>Visi pretendenti tiek rakstveidā informēti par iepirkuma rezultātu 3 (trīs) darbadienu laikā no lēmuma pieņemšanas dienas.</w:t>
      </w:r>
    </w:p>
    <w:p w:rsidR="007422DE" w:rsidRPr="00AB06B7" w:rsidRDefault="00684115" w:rsidP="0031171C">
      <w:pPr>
        <w:pStyle w:val="Heading3"/>
        <w:numPr>
          <w:ilvl w:val="2"/>
          <w:numId w:val="30"/>
        </w:numPr>
        <w:spacing w:before="120" w:after="120"/>
        <w:ind w:left="709" w:hanging="567"/>
        <w:jc w:val="both"/>
        <w:rPr>
          <w:rFonts w:ascii="Times New Roman" w:hAnsi="Times New Roman"/>
          <w:bCs w:val="0"/>
          <w:sz w:val="24"/>
          <w:lang w:eastAsia="ar-SA"/>
        </w:rPr>
      </w:pPr>
      <w:r w:rsidRPr="00AB06B7">
        <w:rPr>
          <w:rFonts w:ascii="Times New Roman" w:hAnsi="Times New Roman"/>
          <w:bCs w:val="0"/>
          <w:sz w:val="24"/>
          <w:lang w:eastAsia="ar-SA"/>
        </w:rPr>
        <w:t>Iepirkumu k</w:t>
      </w:r>
      <w:r w:rsidR="007422DE" w:rsidRPr="00AB06B7">
        <w:rPr>
          <w:rFonts w:ascii="Times New Roman" w:hAnsi="Times New Roman"/>
          <w:bCs w:val="0"/>
          <w:sz w:val="24"/>
          <w:lang w:eastAsia="ar-SA"/>
        </w:rPr>
        <w:t xml:space="preserve">omisija pieņem lēmumu par iepirkuma izbeigšanu, </w:t>
      </w:r>
      <w:proofErr w:type="gramStart"/>
      <w:r w:rsidR="007422DE" w:rsidRPr="00AB06B7">
        <w:rPr>
          <w:rFonts w:ascii="Times New Roman" w:hAnsi="Times New Roman"/>
          <w:bCs w:val="0"/>
          <w:sz w:val="24"/>
          <w:lang w:eastAsia="ar-SA"/>
        </w:rPr>
        <w:t>ja iepirkumā nav iesniegti piedāvājumi</w:t>
      </w:r>
      <w:proofErr w:type="gramEnd"/>
      <w:r w:rsidR="007422DE" w:rsidRPr="00AB06B7">
        <w:rPr>
          <w:rFonts w:ascii="Times New Roman" w:hAnsi="Times New Roman"/>
          <w:bCs w:val="0"/>
          <w:sz w:val="24"/>
          <w:lang w:eastAsia="ar-SA"/>
        </w:rPr>
        <w:t xml:space="preserve"> vai iesniegtie piedāvājumi neatbilst nolikumā noteiktajām prasībām.</w:t>
      </w:r>
    </w:p>
    <w:p w:rsidR="007422DE" w:rsidRPr="00AB06B7" w:rsidRDefault="00684115" w:rsidP="0031171C">
      <w:pPr>
        <w:pStyle w:val="Heading3"/>
        <w:numPr>
          <w:ilvl w:val="2"/>
          <w:numId w:val="30"/>
        </w:numPr>
        <w:spacing w:before="120" w:after="120"/>
        <w:ind w:left="709" w:hanging="567"/>
        <w:jc w:val="both"/>
        <w:rPr>
          <w:rFonts w:ascii="Times New Roman" w:hAnsi="Times New Roman"/>
          <w:sz w:val="24"/>
        </w:rPr>
      </w:pPr>
      <w:r w:rsidRPr="00AB06B7">
        <w:rPr>
          <w:rFonts w:ascii="Times New Roman" w:hAnsi="Times New Roman"/>
          <w:bCs w:val="0"/>
          <w:sz w:val="24"/>
          <w:lang w:eastAsia="ar-SA"/>
        </w:rPr>
        <w:t>Iepirkumu k</w:t>
      </w:r>
      <w:r w:rsidR="007422DE" w:rsidRPr="00AB06B7">
        <w:rPr>
          <w:rFonts w:ascii="Times New Roman" w:hAnsi="Times New Roman"/>
          <w:bCs w:val="0"/>
          <w:sz w:val="24"/>
          <w:lang w:eastAsia="ar-SA"/>
        </w:rPr>
        <w:t xml:space="preserve">omisija var jebkurā brīdī pieņemt lēmumu par iepirkuma pārtraukšanu, ja tam ir objektīvs pamatojums. </w:t>
      </w:r>
      <w:r w:rsidR="00D85D21" w:rsidRPr="00AB06B7">
        <w:rPr>
          <w:rFonts w:ascii="Times New Roman" w:hAnsi="Times New Roman"/>
          <w:bCs w:val="0"/>
          <w:sz w:val="24"/>
          <w:lang w:eastAsia="ar-SA"/>
        </w:rPr>
        <w:t>Iepirkumu</w:t>
      </w:r>
      <w:r w:rsidR="009245F2" w:rsidRPr="00AB06B7">
        <w:rPr>
          <w:rFonts w:ascii="Times New Roman" w:hAnsi="Times New Roman"/>
          <w:bCs w:val="0"/>
          <w:sz w:val="24"/>
          <w:lang w:eastAsia="ar-SA"/>
        </w:rPr>
        <w:t xml:space="preserve"> komisija 3 (trīs) darb</w:t>
      </w:r>
      <w:r w:rsidR="00957E60" w:rsidRPr="00AB06B7">
        <w:rPr>
          <w:rFonts w:ascii="Times New Roman" w:hAnsi="Times New Roman"/>
          <w:bCs w:val="0"/>
          <w:sz w:val="24"/>
          <w:lang w:eastAsia="ar-SA"/>
        </w:rPr>
        <w:t xml:space="preserve">a </w:t>
      </w:r>
      <w:r w:rsidR="009245F2" w:rsidRPr="00AB06B7">
        <w:rPr>
          <w:rFonts w:ascii="Times New Roman" w:hAnsi="Times New Roman"/>
          <w:bCs w:val="0"/>
          <w:sz w:val="24"/>
          <w:lang w:eastAsia="ar-SA"/>
        </w:rPr>
        <w:t>dienu laikā vienlaikus (vienā dienā) informē</w:t>
      </w:r>
      <w:r w:rsidR="009245F2" w:rsidRPr="00AB06B7">
        <w:rPr>
          <w:rFonts w:ascii="Times New Roman" w:hAnsi="Times New Roman"/>
          <w:sz w:val="24"/>
        </w:rPr>
        <w:t xml:space="preserve"> pretendentus par iemesliem, kuru dēļ iepi</w:t>
      </w:r>
      <w:r w:rsidR="00D85D21" w:rsidRPr="00AB06B7">
        <w:rPr>
          <w:rFonts w:ascii="Times New Roman" w:hAnsi="Times New Roman"/>
          <w:sz w:val="24"/>
        </w:rPr>
        <w:t>rkums tiek pārtraukts.</w:t>
      </w:r>
    </w:p>
    <w:p w:rsidR="009245F2" w:rsidRPr="00AB06B7" w:rsidRDefault="00D85D21" w:rsidP="0031171C">
      <w:pPr>
        <w:pStyle w:val="Heading3"/>
        <w:numPr>
          <w:ilvl w:val="2"/>
          <w:numId w:val="30"/>
        </w:numPr>
        <w:spacing w:before="120" w:after="120"/>
        <w:ind w:left="709" w:hanging="567"/>
        <w:jc w:val="both"/>
        <w:rPr>
          <w:rFonts w:ascii="Times New Roman" w:hAnsi="Times New Roman"/>
          <w:sz w:val="24"/>
        </w:rPr>
      </w:pPr>
      <w:r w:rsidRPr="00AB06B7">
        <w:rPr>
          <w:rFonts w:ascii="Times New Roman" w:hAnsi="Times New Roman"/>
          <w:sz w:val="24"/>
        </w:rPr>
        <w:t>Iepirkumu</w:t>
      </w:r>
      <w:r w:rsidR="009245F2" w:rsidRPr="00AB06B7">
        <w:rPr>
          <w:rFonts w:ascii="Times New Roman" w:hAnsi="Times New Roman"/>
          <w:sz w:val="24"/>
        </w:rPr>
        <w:t xml:space="preserve"> komisija iespējami īsā laikā, bet ne vēlāk kā 3 (trīs) darb</w:t>
      </w:r>
      <w:r w:rsidR="00957E60" w:rsidRPr="00AB06B7">
        <w:rPr>
          <w:rFonts w:ascii="Times New Roman" w:hAnsi="Times New Roman"/>
          <w:sz w:val="24"/>
        </w:rPr>
        <w:t xml:space="preserve">a </w:t>
      </w:r>
      <w:r w:rsidR="009245F2" w:rsidRPr="00AB06B7">
        <w:rPr>
          <w:rFonts w:ascii="Times New Roman" w:hAnsi="Times New Roman"/>
          <w:sz w:val="24"/>
        </w:rPr>
        <w:t>dienu laikā pēc pretendentu informēšanas iesniedz publicēšanai Iepirkumu uzraudzības birojam paziņojumu par iepirkuma izbeigšanu vai pārtraukšanu</w:t>
      </w:r>
      <w:r w:rsidR="00AD7191" w:rsidRPr="00AB06B7">
        <w:rPr>
          <w:rFonts w:ascii="Times New Roman" w:hAnsi="Times New Roman"/>
          <w:sz w:val="24"/>
        </w:rPr>
        <w:t>,</w:t>
      </w:r>
      <w:r w:rsidR="009245F2" w:rsidRPr="00AB06B7">
        <w:rPr>
          <w:rFonts w:ascii="Times New Roman" w:hAnsi="Times New Roman"/>
          <w:sz w:val="24"/>
        </w:rPr>
        <w:t xml:space="preserve"> norādot apstākļus, kas bija par pamatu iepirkuma pārtraukšanai.</w:t>
      </w:r>
    </w:p>
    <w:p w:rsidR="009245F2" w:rsidRPr="00AB06B7" w:rsidRDefault="009245F2" w:rsidP="0031171C">
      <w:pPr>
        <w:pStyle w:val="Heading2"/>
        <w:numPr>
          <w:ilvl w:val="1"/>
          <w:numId w:val="30"/>
        </w:numPr>
        <w:spacing w:before="120" w:after="120"/>
        <w:ind w:left="578" w:hanging="578"/>
        <w:jc w:val="both"/>
        <w:rPr>
          <w:rFonts w:ascii="Times New Roman" w:hAnsi="Times New Roman"/>
          <w:sz w:val="24"/>
          <w:szCs w:val="24"/>
        </w:rPr>
      </w:pPr>
      <w:bookmarkStart w:id="159" w:name="_Toc368392513"/>
      <w:bookmarkStart w:id="160" w:name="_Toc368392563"/>
      <w:bookmarkStart w:id="161" w:name="_Toc368566415"/>
      <w:bookmarkStart w:id="162" w:name="_Toc381023209"/>
      <w:bookmarkStart w:id="163" w:name="_Toc477356073"/>
      <w:bookmarkStart w:id="164" w:name="_Toc480549850"/>
      <w:r w:rsidRPr="00AB06B7">
        <w:rPr>
          <w:rFonts w:ascii="Times New Roman" w:hAnsi="Times New Roman"/>
          <w:sz w:val="24"/>
          <w:szCs w:val="24"/>
        </w:rPr>
        <w:t>Iepirkuma līguma slēgšana</w:t>
      </w:r>
      <w:bookmarkEnd w:id="159"/>
      <w:bookmarkEnd w:id="160"/>
      <w:bookmarkEnd w:id="161"/>
      <w:bookmarkEnd w:id="162"/>
      <w:bookmarkEnd w:id="163"/>
      <w:bookmarkEnd w:id="164"/>
    </w:p>
    <w:p w:rsidR="003C154B" w:rsidRPr="00AB06B7" w:rsidRDefault="003C154B" w:rsidP="0031171C">
      <w:pPr>
        <w:pStyle w:val="Heading3"/>
        <w:numPr>
          <w:ilvl w:val="2"/>
          <w:numId w:val="30"/>
        </w:numPr>
        <w:spacing w:before="120" w:after="120"/>
        <w:ind w:left="709" w:hanging="567"/>
        <w:jc w:val="both"/>
        <w:rPr>
          <w:rFonts w:ascii="Times New Roman" w:hAnsi="Times New Roman"/>
          <w:sz w:val="24"/>
        </w:rPr>
      </w:pPr>
      <w:r w:rsidRPr="00AB06B7">
        <w:rPr>
          <w:rFonts w:ascii="Times New Roman" w:hAnsi="Times New Roman"/>
          <w:sz w:val="24"/>
        </w:rPr>
        <w:t xml:space="preserve">Līguma projekts ir pievienots šim iepirkuma nolikumam (nolikuma </w:t>
      </w:r>
      <w:r w:rsidR="00323E7A" w:rsidRPr="00AB06B7">
        <w:rPr>
          <w:rFonts w:ascii="Times New Roman" w:hAnsi="Times New Roman"/>
          <w:sz w:val="24"/>
        </w:rPr>
        <w:t>1</w:t>
      </w:r>
      <w:r w:rsidR="00B37196" w:rsidRPr="00AB06B7">
        <w:rPr>
          <w:rFonts w:ascii="Times New Roman" w:hAnsi="Times New Roman"/>
          <w:sz w:val="24"/>
        </w:rPr>
        <w:t>6</w:t>
      </w:r>
      <w:r w:rsidRPr="00AB06B7">
        <w:rPr>
          <w:rFonts w:ascii="Times New Roman" w:hAnsi="Times New Roman"/>
          <w:sz w:val="24"/>
        </w:rPr>
        <w:t>.pielikums) un ir šī nolikuma neatņemama sastāvdaļa.</w:t>
      </w:r>
    </w:p>
    <w:p w:rsidR="003C154B" w:rsidRPr="00AB06B7" w:rsidRDefault="00957E60" w:rsidP="0031171C">
      <w:pPr>
        <w:pStyle w:val="Heading3"/>
        <w:numPr>
          <w:ilvl w:val="2"/>
          <w:numId w:val="30"/>
        </w:numPr>
        <w:spacing w:before="120" w:after="120"/>
        <w:ind w:left="709" w:hanging="567"/>
        <w:jc w:val="both"/>
        <w:rPr>
          <w:rFonts w:ascii="Times New Roman" w:hAnsi="Times New Roman"/>
          <w:sz w:val="24"/>
        </w:rPr>
      </w:pPr>
      <w:r w:rsidRPr="00AB06B7">
        <w:rPr>
          <w:rFonts w:ascii="Times New Roman" w:hAnsi="Times New Roman"/>
          <w:sz w:val="24"/>
        </w:rPr>
        <w:t>Līgumu rakstveidā sagatavo P</w:t>
      </w:r>
      <w:r w:rsidR="003C154B" w:rsidRPr="00AB06B7">
        <w:rPr>
          <w:rFonts w:ascii="Times New Roman" w:hAnsi="Times New Roman"/>
          <w:sz w:val="24"/>
        </w:rPr>
        <w:t>asūtītājs un iesniedz to iepirkuma uzvarētājam.</w:t>
      </w:r>
    </w:p>
    <w:p w:rsidR="003C154B" w:rsidRPr="00AB06B7" w:rsidRDefault="003C154B" w:rsidP="0031171C">
      <w:pPr>
        <w:pStyle w:val="Heading3"/>
        <w:numPr>
          <w:ilvl w:val="2"/>
          <w:numId w:val="30"/>
        </w:numPr>
        <w:spacing w:before="120" w:after="120"/>
        <w:ind w:left="709" w:hanging="567"/>
        <w:jc w:val="both"/>
        <w:rPr>
          <w:rFonts w:ascii="Times New Roman" w:hAnsi="Times New Roman"/>
          <w:sz w:val="24"/>
        </w:rPr>
      </w:pPr>
      <w:r w:rsidRPr="00AB06B7">
        <w:rPr>
          <w:rFonts w:ascii="Times New Roman" w:hAnsi="Times New Roman"/>
          <w:sz w:val="24"/>
        </w:rPr>
        <w:t xml:space="preserve">Līgums tiek slēgts tikai tādā gadījumā, ja </w:t>
      </w:r>
      <w:r w:rsidR="00957E60" w:rsidRPr="00AB06B7">
        <w:rPr>
          <w:rFonts w:ascii="Times New Roman" w:hAnsi="Times New Roman"/>
          <w:sz w:val="24"/>
        </w:rPr>
        <w:t>Pasūtītājam</w:t>
      </w:r>
      <w:r w:rsidRPr="00AB06B7">
        <w:rPr>
          <w:rFonts w:ascii="Times New Roman" w:hAnsi="Times New Roman"/>
          <w:sz w:val="24"/>
        </w:rPr>
        <w:t xml:space="preserve"> ir </w:t>
      </w:r>
      <w:r w:rsidR="00B80EE0" w:rsidRPr="00AB06B7">
        <w:rPr>
          <w:rFonts w:ascii="Times New Roman" w:hAnsi="Times New Roman"/>
          <w:sz w:val="24"/>
        </w:rPr>
        <w:t xml:space="preserve">pieejami </w:t>
      </w:r>
      <w:r w:rsidRPr="00AB06B7">
        <w:rPr>
          <w:rFonts w:ascii="Times New Roman" w:hAnsi="Times New Roman"/>
          <w:sz w:val="24"/>
        </w:rPr>
        <w:t>finanšu resurs</w:t>
      </w:r>
      <w:r w:rsidR="00B80EE0" w:rsidRPr="00AB06B7">
        <w:rPr>
          <w:rFonts w:ascii="Times New Roman" w:hAnsi="Times New Roman"/>
          <w:sz w:val="24"/>
        </w:rPr>
        <w:t>i</w:t>
      </w:r>
      <w:r w:rsidRPr="00AB06B7">
        <w:rPr>
          <w:rFonts w:ascii="Times New Roman" w:hAnsi="Times New Roman"/>
          <w:sz w:val="24"/>
        </w:rPr>
        <w:t>.</w:t>
      </w:r>
    </w:p>
    <w:p w:rsidR="00AD7191" w:rsidRPr="00AB06B7" w:rsidRDefault="009245F2" w:rsidP="0031171C">
      <w:pPr>
        <w:pStyle w:val="Heading3"/>
        <w:numPr>
          <w:ilvl w:val="2"/>
          <w:numId w:val="30"/>
        </w:numPr>
        <w:spacing w:before="120" w:after="120"/>
        <w:ind w:left="709" w:hanging="567"/>
        <w:jc w:val="both"/>
        <w:rPr>
          <w:rFonts w:ascii="Times New Roman" w:hAnsi="Times New Roman"/>
          <w:sz w:val="24"/>
        </w:rPr>
      </w:pPr>
      <w:r w:rsidRPr="00AB06B7">
        <w:rPr>
          <w:rFonts w:ascii="Times New Roman" w:hAnsi="Times New Roman"/>
          <w:sz w:val="24"/>
        </w:rPr>
        <w:t xml:space="preserve">Iepirkuma uzvarētājam iepirkuma līgums jāparaksta 5 (piecu) darba dienu laikā no </w:t>
      </w:r>
      <w:r w:rsidR="00AD7191" w:rsidRPr="00AB06B7">
        <w:rPr>
          <w:rFonts w:ascii="Times New Roman" w:hAnsi="Times New Roman"/>
          <w:sz w:val="24"/>
        </w:rPr>
        <w:t>p</w:t>
      </w:r>
      <w:r w:rsidRPr="00AB06B7">
        <w:rPr>
          <w:rFonts w:ascii="Times New Roman" w:hAnsi="Times New Roman"/>
          <w:sz w:val="24"/>
        </w:rPr>
        <w:t xml:space="preserve">asūtītāja </w:t>
      </w:r>
      <w:r w:rsidR="00AD7191" w:rsidRPr="00AB06B7">
        <w:rPr>
          <w:rFonts w:ascii="Times New Roman" w:hAnsi="Times New Roman"/>
          <w:sz w:val="24"/>
        </w:rPr>
        <w:t>elektroniska uzaicinājuma saņemšanas dienas (uzaicinājums tiek nosūtīts uz piedāvājumā norādītās kontaktpersonas e-pasta adresi).</w:t>
      </w:r>
    </w:p>
    <w:p w:rsidR="009245F2" w:rsidRPr="00AB06B7" w:rsidRDefault="009245F2" w:rsidP="0031171C">
      <w:pPr>
        <w:pStyle w:val="Heading3"/>
        <w:numPr>
          <w:ilvl w:val="2"/>
          <w:numId w:val="30"/>
        </w:numPr>
        <w:spacing w:before="120" w:after="120"/>
        <w:ind w:left="709" w:hanging="567"/>
        <w:jc w:val="both"/>
        <w:rPr>
          <w:rFonts w:ascii="Times New Roman" w:hAnsi="Times New Roman"/>
          <w:sz w:val="24"/>
        </w:rPr>
      </w:pPr>
      <w:r w:rsidRPr="00AB06B7">
        <w:rPr>
          <w:rFonts w:ascii="Times New Roman" w:hAnsi="Times New Roman"/>
          <w:sz w:val="24"/>
        </w:rPr>
        <w:t>Ja norādīt</w:t>
      </w:r>
      <w:r w:rsidR="00B80EE0" w:rsidRPr="00AB06B7">
        <w:rPr>
          <w:rFonts w:ascii="Times New Roman" w:hAnsi="Times New Roman"/>
          <w:sz w:val="24"/>
        </w:rPr>
        <w:t>aj</w:t>
      </w:r>
      <w:r w:rsidRPr="00AB06B7">
        <w:rPr>
          <w:rFonts w:ascii="Times New Roman" w:hAnsi="Times New Roman"/>
          <w:sz w:val="24"/>
        </w:rPr>
        <w:t>ā termiņā uzvarētājs neparaksta iepirkuma līgumu, tas tiek uzskatīts par a</w:t>
      </w:r>
      <w:r w:rsidR="00AD7191" w:rsidRPr="00AB06B7">
        <w:rPr>
          <w:rFonts w:ascii="Times New Roman" w:hAnsi="Times New Roman"/>
          <w:sz w:val="24"/>
        </w:rPr>
        <w:t>tteikumu slēgt iepirkuma līgumu un iepirkumu komisijai ir tiesības izvēlēties nākamo saimnieciski visizdevīgāko piedāvājumu.</w:t>
      </w:r>
    </w:p>
    <w:p w:rsidR="009245F2" w:rsidRPr="00AB06B7" w:rsidRDefault="00192266" w:rsidP="0031171C">
      <w:pPr>
        <w:pStyle w:val="Heading3"/>
        <w:numPr>
          <w:ilvl w:val="2"/>
          <w:numId w:val="30"/>
        </w:numPr>
        <w:spacing w:before="120" w:after="120"/>
        <w:ind w:left="709" w:hanging="567"/>
        <w:jc w:val="both"/>
        <w:rPr>
          <w:rFonts w:ascii="Times New Roman" w:hAnsi="Times New Roman"/>
          <w:sz w:val="24"/>
        </w:rPr>
      </w:pPr>
      <w:r w:rsidRPr="00AB06B7">
        <w:rPr>
          <w:rFonts w:ascii="Times New Roman" w:hAnsi="Times New Roman"/>
          <w:sz w:val="24"/>
        </w:rPr>
        <w:t>Ja līguma slēgšanas tiesības tiek piešķirtas piegādātāju apvienībai, piegādātāju apvienība p</w:t>
      </w:r>
      <w:r w:rsidR="00D85D21" w:rsidRPr="00AB06B7">
        <w:rPr>
          <w:rFonts w:ascii="Times New Roman" w:hAnsi="Times New Roman"/>
          <w:sz w:val="24"/>
        </w:rPr>
        <w:t>ēc iepirkumu</w:t>
      </w:r>
      <w:r w:rsidR="009245F2" w:rsidRPr="00AB06B7">
        <w:rPr>
          <w:rFonts w:ascii="Times New Roman" w:hAnsi="Times New Roman"/>
          <w:sz w:val="24"/>
        </w:rPr>
        <w:t xml:space="preserve"> komisijas pieprasījuma: </w:t>
      </w:r>
    </w:p>
    <w:p w:rsidR="009245F2" w:rsidRPr="00AB06B7" w:rsidRDefault="00AD7191" w:rsidP="0031171C">
      <w:pPr>
        <w:pStyle w:val="Heading4"/>
        <w:widowControl w:val="0"/>
        <w:numPr>
          <w:ilvl w:val="3"/>
          <w:numId w:val="30"/>
        </w:numPr>
        <w:spacing w:after="60"/>
        <w:ind w:left="1418" w:hanging="851"/>
        <w:jc w:val="both"/>
        <w:rPr>
          <w:rFonts w:ascii="Times New Roman" w:hAnsi="Times New Roman"/>
          <w:sz w:val="24"/>
          <w:szCs w:val="24"/>
        </w:rPr>
      </w:pPr>
      <w:r w:rsidRPr="00AB06B7">
        <w:rPr>
          <w:rFonts w:ascii="Times New Roman" w:hAnsi="Times New Roman"/>
          <w:sz w:val="24"/>
          <w:szCs w:val="24"/>
        </w:rPr>
        <w:t xml:space="preserve">reģistrē personālsabiedrību </w:t>
      </w:r>
      <w:r w:rsidR="00684115" w:rsidRPr="00AB06B7">
        <w:rPr>
          <w:rFonts w:ascii="Times New Roman" w:hAnsi="Times New Roman"/>
          <w:sz w:val="24"/>
          <w:szCs w:val="24"/>
        </w:rPr>
        <w:t>L</w:t>
      </w:r>
      <w:r w:rsidR="004065C4" w:rsidRPr="00AB06B7">
        <w:rPr>
          <w:rFonts w:ascii="Times New Roman" w:hAnsi="Times New Roman"/>
          <w:sz w:val="24"/>
          <w:szCs w:val="24"/>
        </w:rPr>
        <w:t xml:space="preserve">atvijas Republikas </w:t>
      </w:r>
      <w:r w:rsidR="009245F2" w:rsidRPr="00AB06B7">
        <w:rPr>
          <w:rFonts w:ascii="Times New Roman" w:hAnsi="Times New Roman"/>
          <w:sz w:val="24"/>
          <w:szCs w:val="24"/>
        </w:rPr>
        <w:t>Uzņēmumu reģistra Komercreģistrā 10 (desmi</w:t>
      </w:r>
      <w:r w:rsidR="00D85D21" w:rsidRPr="00AB06B7">
        <w:rPr>
          <w:rFonts w:ascii="Times New Roman" w:hAnsi="Times New Roman"/>
          <w:sz w:val="24"/>
          <w:szCs w:val="24"/>
        </w:rPr>
        <w:t xml:space="preserve">t) darbadienu laikā no </w:t>
      </w:r>
      <w:r w:rsidR="00957E60" w:rsidRPr="00AB06B7">
        <w:rPr>
          <w:rFonts w:ascii="Times New Roman" w:hAnsi="Times New Roman"/>
          <w:sz w:val="24"/>
          <w:szCs w:val="24"/>
        </w:rPr>
        <w:t>I</w:t>
      </w:r>
      <w:r w:rsidR="00D85D21" w:rsidRPr="00AB06B7">
        <w:rPr>
          <w:rFonts w:ascii="Times New Roman" w:hAnsi="Times New Roman"/>
          <w:sz w:val="24"/>
          <w:szCs w:val="24"/>
        </w:rPr>
        <w:t>epirkumu</w:t>
      </w:r>
      <w:r w:rsidR="009245F2" w:rsidRPr="00AB06B7">
        <w:rPr>
          <w:rFonts w:ascii="Times New Roman" w:hAnsi="Times New Roman"/>
          <w:sz w:val="24"/>
          <w:szCs w:val="24"/>
        </w:rPr>
        <w:t xml:space="preserve"> komisijas nosūtītā uzaicinājuma;</w:t>
      </w:r>
    </w:p>
    <w:p w:rsidR="009245F2" w:rsidRPr="00AB06B7" w:rsidRDefault="009245F2" w:rsidP="0031171C">
      <w:pPr>
        <w:pStyle w:val="Heading4"/>
        <w:widowControl w:val="0"/>
        <w:numPr>
          <w:ilvl w:val="3"/>
          <w:numId w:val="30"/>
        </w:numPr>
        <w:spacing w:after="60"/>
        <w:ind w:left="1418" w:hanging="851"/>
        <w:jc w:val="both"/>
        <w:rPr>
          <w:rFonts w:ascii="Times New Roman" w:hAnsi="Times New Roman"/>
          <w:sz w:val="24"/>
          <w:szCs w:val="24"/>
        </w:rPr>
      </w:pPr>
      <w:r w:rsidRPr="00AB06B7">
        <w:rPr>
          <w:rFonts w:ascii="Times New Roman" w:hAnsi="Times New Roman"/>
          <w:sz w:val="24"/>
          <w:szCs w:val="24"/>
        </w:rPr>
        <w:t xml:space="preserve">noslēdz sabiedrības līgumu, kur visi biedri par uzņemtajām saistībām atbild solidāri, iesniedzot </w:t>
      </w:r>
      <w:r w:rsidR="00AD7191" w:rsidRPr="00AB06B7">
        <w:rPr>
          <w:rFonts w:ascii="Times New Roman" w:hAnsi="Times New Roman"/>
          <w:sz w:val="24"/>
          <w:szCs w:val="24"/>
        </w:rPr>
        <w:t>p</w:t>
      </w:r>
      <w:r w:rsidRPr="00AB06B7">
        <w:rPr>
          <w:rFonts w:ascii="Times New Roman" w:hAnsi="Times New Roman"/>
          <w:sz w:val="24"/>
          <w:szCs w:val="24"/>
        </w:rPr>
        <w:t>asūtītājam sabiedrības līguma kopiju.</w:t>
      </w:r>
    </w:p>
    <w:p w:rsidR="009245F2" w:rsidRPr="00AB06B7" w:rsidRDefault="009245F2" w:rsidP="0031171C">
      <w:pPr>
        <w:pStyle w:val="Heading3"/>
        <w:numPr>
          <w:ilvl w:val="2"/>
          <w:numId w:val="30"/>
        </w:numPr>
        <w:spacing w:before="120" w:after="120"/>
        <w:ind w:left="709" w:hanging="567"/>
        <w:jc w:val="both"/>
        <w:rPr>
          <w:rFonts w:ascii="Times New Roman" w:hAnsi="Times New Roman"/>
          <w:sz w:val="24"/>
        </w:rPr>
      </w:pPr>
      <w:r w:rsidRPr="00AB06B7">
        <w:rPr>
          <w:rFonts w:ascii="Times New Roman" w:hAnsi="Times New Roman"/>
          <w:sz w:val="24"/>
        </w:rPr>
        <w:t xml:space="preserve">Ja izraudzītais pretendents atsakās slēgt iepirkuma līgumu ar </w:t>
      </w:r>
      <w:r w:rsidR="00957E60" w:rsidRPr="00AB06B7">
        <w:rPr>
          <w:rFonts w:ascii="Times New Roman" w:hAnsi="Times New Roman"/>
          <w:sz w:val="24"/>
        </w:rPr>
        <w:t>P</w:t>
      </w:r>
      <w:r w:rsidRPr="00AB06B7">
        <w:rPr>
          <w:rFonts w:ascii="Times New Roman" w:hAnsi="Times New Roman"/>
          <w:sz w:val="24"/>
        </w:rPr>
        <w:t xml:space="preserve">asūtītāju, </w:t>
      </w:r>
      <w:r w:rsidR="00957E60" w:rsidRPr="00AB06B7">
        <w:rPr>
          <w:rFonts w:ascii="Times New Roman" w:hAnsi="Times New Roman"/>
          <w:sz w:val="24"/>
        </w:rPr>
        <w:t>P</w:t>
      </w:r>
      <w:r w:rsidRPr="00AB06B7">
        <w:rPr>
          <w:rFonts w:ascii="Times New Roman" w:hAnsi="Times New Roman"/>
          <w:sz w:val="24"/>
        </w:rPr>
        <w:t xml:space="preserve">asūtītājs var pieņemt lēmumu slēgt līgumu ar nākamo pretendentu, kura piedāvājums atbilst iepirkuma nolikuma prasībām un ir nākamais </w:t>
      </w:r>
      <w:r w:rsidR="00AD7191" w:rsidRPr="00AB06B7">
        <w:rPr>
          <w:rFonts w:ascii="Times New Roman" w:hAnsi="Times New Roman"/>
          <w:sz w:val="24"/>
        </w:rPr>
        <w:t>saimnieci</w:t>
      </w:r>
      <w:r w:rsidR="009151E2" w:rsidRPr="00AB06B7">
        <w:rPr>
          <w:rFonts w:ascii="Times New Roman" w:hAnsi="Times New Roman"/>
          <w:sz w:val="24"/>
        </w:rPr>
        <w:t>ski visizdevīgākais piedāvājums</w:t>
      </w:r>
      <w:r w:rsidRPr="00AB06B7">
        <w:rPr>
          <w:rFonts w:ascii="Times New Roman" w:hAnsi="Times New Roman"/>
          <w:sz w:val="24"/>
        </w:rPr>
        <w:t>.</w:t>
      </w:r>
    </w:p>
    <w:p w:rsidR="009245F2" w:rsidRPr="00AB06B7" w:rsidRDefault="009245F2" w:rsidP="0031171C">
      <w:pPr>
        <w:pStyle w:val="Heading3"/>
        <w:numPr>
          <w:ilvl w:val="2"/>
          <w:numId w:val="30"/>
        </w:numPr>
        <w:spacing w:before="120" w:after="120"/>
        <w:ind w:left="709" w:hanging="567"/>
        <w:jc w:val="both"/>
        <w:rPr>
          <w:rFonts w:ascii="Times New Roman" w:hAnsi="Times New Roman"/>
          <w:sz w:val="24"/>
        </w:rPr>
      </w:pPr>
      <w:r w:rsidRPr="00AB06B7">
        <w:rPr>
          <w:rFonts w:ascii="Times New Roman" w:hAnsi="Times New Roman"/>
          <w:sz w:val="24"/>
        </w:rPr>
        <w:t xml:space="preserve">Iepirkumā izraudzītā pretendenta personālu, kuru tas iesaistījis līguma izpildē, par kuru sniedzis informāciju un kura kvalifikācijas atbilstību izvirzītajām prasībām </w:t>
      </w:r>
      <w:r w:rsidR="00AD7191" w:rsidRPr="00AB06B7">
        <w:rPr>
          <w:rFonts w:ascii="Times New Roman" w:hAnsi="Times New Roman"/>
          <w:sz w:val="24"/>
        </w:rPr>
        <w:t>p</w:t>
      </w:r>
      <w:r w:rsidRPr="00AB06B7">
        <w:rPr>
          <w:rFonts w:ascii="Times New Roman" w:hAnsi="Times New Roman"/>
          <w:sz w:val="24"/>
        </w:rPr>
        <w:t>asūtītājs ir vērtējis, kā arī apakšuzņēmējus, uz kuru iespējām iepirkumā izraudzītais pretendents balstījies, lai apliecinātu savas kvalifikācijas atbilstību, paziņojumā par līgumu un iepirkuma procedūras dokumentos noteiktajām prasībām</w:t>
      </w:r>
      <w:r w:rsidR="00684115" w:rsidRPr="00AB06B7">
        <w:rPr>
          <w:rFonts w:ascii="Times New Roman" w:hAnsi="Times New Roman"/>
          <w:sz w:val="24"/>
        </w:rPr>
        <w:t>,</w:t>
      </w:r>
      <w:r w:rsidRPr="00AB06B7">
        <w:rPr>
          <w:rFonts w:ascii="Times New Roman" w:hAnsi="Times New Roman"/>
          <w:sz w:val="24"/>
        </w:rPr>
        <w:t xml:space="preserve"> pēc līguma noslēg</w:t>
      </w:r>
      <w:r w:rsidR="00684115" w:rsidRPr="00AB06B7">
        <w:rPr>
          <w:rFonts w:ascii="Times New Roman" w:hAnsi="Times New Roman"/>
          <w:sz w:val="24"/>
        </w:rPr>
        <w:t>šanas drīkst nomainīt tikai ar p</w:t>
      </w:r>
      <w:r w:rsidRPr="00AB06B7">
        <w:rPr>
          <w:rFonts w:ascii="Times New Roman" w:hAnsi="Times New Roman"/>
          <w:sz w:val="24"/>
        </w:rPr>
        <w:t>asūtītāja rakstveida piekrišanu, ievērojot PIL 62.panta trešajā daļā paredzētos nosacījumus.</w:t>
      </w:r>
    </w:p>
    <w:p w:rsidR="009245F2" w:rsidRPr="00AB06B7" w:rsidRDefault="009245F2" w:rsidP="0031171C">
      <w:pPr>
        <w:pStyle w:val="Heading3"/>
        <w:numPr>
          <w:ilvl w:val="2"/>
          <w:numId w:val="30"/>
        </w:numPr>
        <w:tabs>
          <w:tab w:val="left" w:pos="851"/>
        </w:tabs>
        <w:spacing w:before="120" w:after="120"/>
        <w:ind w:left="709" w:hanging="567"/>
        <w:jc w:val="both"/>
        <w:rPr>
          <w:rFonts w:ascii="Times New Roman" w:hAnsi="Times New Roman"/>
          <w:sz w:val="24"/>
        </w:rPr>
      </w:pPr>
      <w:r w:rsidRPr="00AB06B7">
        <w:rPr>
          <w:rFonts w:ascii="Times New Roman" w:hAnsi="Times New Roman"/>
          <w:sz w:val="24"/>
        </w:rPr>
        <w:t>Iepirkuma līguma grozījumi i</w:t>
      </w:r>
      <w:r w:rsidR="00E624C9" w:rsidRPr="00AB06B7">
        <w:rPr>
          <w:rFonts w:ascii="Times New Roman" w:hAnsi="Times New Roman"/>
          <w:sz w:val="24"/>
        </w:rPr>
        <w:t xml:space="preserve">r pieļaujami saskaņā ar PIL </w:t>
      </w:r>
      <w:proofErr w:type="gramStart"/>
      <w:r w:rsidR="00E624C9" w:rsidRPr="00AB06B7">
        <w:rPr>
          <w:rFonts w:ascii="Times New Roman" w:hAnsi="Times New Roman"/>
          <w:sz w:val="24"/>
        </w:rPr>
        <w:t>61.</w:t>
      </w:r>
      <w:r w:rsidRPr="00AB06B7">
        <w:rPr>
          <w:rFonts w:ascii="Times New Roman" w:hAnsi="Times New Roman"/>
          <w:sz w:val="24"/>
        </w:rPr>
        <w:t>panta</w:t>
      </w:r>
      <w:proofErr w:type="gramEnd"/>
      <w:r w:rsidRPr="00AB06B7">
        <w:rPr>
          <w:rFonts w:ascii="Times New Roman" w:hAnsi="Times New Roman"/>
          <w:sz w:val="24"/>
        </w:rPr>
        <w:t xml:space="preserve"> nosacījumiem.</w:t>
      </w:r>
    </w:p>
    <w:p w:rsidR="003C154B" w:rsidRPr="00AB06B7" w:rsidRDefault="003C154B" w:rsidP="0031171C">
      <w:pPr>
        <w:pStyle w:val="Heading3"/>
        <w:numPr>
          <w:ilvl w:val="2"/>
          <w:numId w:val="30"/>
        </w:numPr>
        <w:tabs>
          <w:tab w:val="num" w:pos="851"/>
        </w:tabs>
        <w:spacing w:before="120" w:after="120"/>
        <w:ind w:left="709" w:hanging="567"/>
        <w:jc w:val="both"/>
        <w:rPr>
          <w:rFonts w:ascii="Times New Roman" w:hAnsi="Times New Roman"/>
          <w:sz w:val="24"/>
          <w:u w:val="single"/>
        </w:rPr>
      </w:pPr>
      <w:r w:rsidRPr="00AB06B7">
        <w:rPr>
          <w:rFonts w:ascii="Times New Roman" w:hAnsi="Times New Roman"/>
          <w:sz w:val="24"/>
        </w:rPr>
        <w:t xml:space="preserve">Pasūtītājs nodrošina līguma un tā grozījumu (ja tādi tiks veikti) publikāciju </w:t>
      </w:r>
      <w:r w:rsidRPr="00AB06B7">
        <w:rPr>
          <w:rFonts w:ascii="Times New Roman" w:eastAsia="26krzlcoljlsoja" w:hAnsi="Times New Roman"/>
          <w:sz w:val="24"/>
        </w:rPr>
        <w:t xml:space="preserve">EIS e-konkursu apakšsistēmā </w:t>
      </w:r>
      <w:hyperlink r:id="rId16" w:history="1">
        <w:r w:rsidR="0003071F" w:rsidRPr="00AB06B7">
          <w:rPr>
            <w:rStyle w:val="Hyperlink"/>
            <w:rFonts w:ascii="Times New Roman" w:hAnsi="Times New Roman"/>
            <w:color w:val="auto"/>
            <w:sz w:val="24"/>
          </w:rPr>
          <w:t>https://www.eis.gov.lv/EKEIS/Supplier/Organizer/16547</w:t>
        </w:r>
      </w:hyperlink>
      <w:proofErr w:type="gramStart"/>
      <w:r w:rsidR="0003071F" w:rsidRPr="00AB06B7">
        <w:rPr>
          <w:rFonts w:ascii="Times New Roman" w:hAnsi="Times New Roman"/>
          <w:sz w:val="24"/>
        </w:rPr>
        <w:t xml:space="preserve"> </w:t>
      </w:r>
      <w:r w:rsidRPr="00AB06B7">
        <w:rPr>
          <w:rFonts w:ascii="Times New Roman" w:hAnsi="Times New Roman"/>
          <w:i/>
          <w:sz w:val="24"/>
        </w:rPr>
        <w:t xml:space="preserve"> </w:t>
      </w:r>
      <w:proofErr w:type="gramEnd"/>
      <w:r w:rsidRPr="00AB06B7">
        <w:rPr>
          <w:rFonts w:ascii="Times New Roman" w:hAnsi="Times New Roman"/>
          <w:sz w:val="24"/>
        </w:rPr>
        <w:t>Publisko iepirkumu likuma 9.panta astoņpadsmitajā daļā noteiktajā apjomā un kārtībā.</w:t>
      </w:r>
    </w:p>
    <w:p w:rsidR="009245F2" w:rsidRPr="00AB06B7" w:rsidRDefault="009F7C38" w:rsidP="0031171C">
      <w:pPr>
        <w:pStyle w:val="Heading1"/>
        <w:numPr>
          <w:ilvl w:val="0"/>
          <w:numId w:val="30"/>
        </w:numPr>
        <w:spacing w:after="0"/>
        <w:rPr>
          <w:rFonts w:ascii="Times New Roman" w:hAnsi="Times New Roman"/>
          <w:sz w:val="24"/>
          <w:szCs w:val="24"/>
          <w:lang w:val="lv-LV"/>
        </w:rPr>
      </w:pPr>
      <w:bookmarkStart w:id="165" w:name="_Toc477356074"/>
      <w:bookmarkStart w:id="166" w:name="_Toc480549851"/>
      <w:r w:rsidRPr="00AB06B7">
        <w:rPr>
          <w:rFonts w:ascii="Times New Roman" w:hAnsi="Times New Roman"/>
          <w:sz w:val="24"/>
          <w:szCs w:val="24"/>
          <w:lang w:val="lv-LV"/>
        </w:rPr>
        <w:t>IEPIRKUMU</w:t>
      </w:r>
      <w:r w:rsidR="009245F2" w:rsidRPr="00AB06B7">
        <w:rPr>
          <w:rFonts w:ascii="Times New Roman" w:hAnsi="Times New Roman"/>
          <w:sz w:val="24"/>
          <w:szCs w:val="24"/>
          <w:lang w:val="lv-LV"/>
        </w:rPr>
        <w:t xml:space="preserve"> KOMISIJA</w:t>
      </w:r>
      <w:bookmarkEnd w:id="152"/>
      <w:bookmarkEnd w:id="165"/>
      <w:bookmarkEnd w:id="166"/>
      <w:r w:rsidRPr="00AB06B7">
        <w:rPr>
          <w:rFonts w:ascii="Times New Roman" w:hAnsi="Times New Roman"/>
          <w:sz w:val="24"/>
          <w:szCs w:val="24"/>
          <w:lang w:val="lv-LV"/>
        </w:rPr>
        <w:t>S TIESĪBAS UN PIENĀKUMI</w:t>
      </w:r>
      <w:r w:rsidR="009245F2" w:rsidRPr="00AB06B7">
        <w:rPr>
          <w:rFonts w:ascii="Times New Roman" w:hAnsi="Times New Roman"/>
          <w:sz w:val="24"/>
          <w:szCs w:val="24"/>
          <w:lang w:val="lv-LV"/>
        </w:rPr>
        <w:t xml:space="preserve"> </w:t>
      </w:r>
    </w:p>
    <w:p w:rsidR="009245F2" w:rsidRPr="00AB06B7" w:rsidRDefault="00D85D21" w:rsidP="0031171C">
      <w:pPr>
        <w:pStyle w:val="Heading2"/>
        <w:numPr>
          <w:ilvl w:val="1"/>
          <w:numId w:val="30"/>
        </w:numPr>
        <w:spacing w:before="120" w:after="120"/>
        <w:ind w:left="578" w:hanging="578"/>
        <w:jc w:val="both"/>
        <w:rPr>
          <w:rFonts w:ascii="Times New Roman" w:hAnsi="Times New Roman"/>
          <w:sz w:val="24"/>
          <w:szCs w:val="24"/>
        </w:rPr>
      </w:pPr>
      <w:bookmarkStart w:id="167" w:name="_Toc368392515"/>
      <w:bookmarkStart w:id="168" w:name="_Toc368392565"/>
      <w:bookmarkStart w:id="169" w:name="_Toc368566417"/>
      <w:bookmarkStart w:id="170" w:name="_Toc381023211"/>
      <w:bookmarkStart w:id="171" w:name="_Toc477356075"/>
      <w:bookmarkStart w:id="172" w:name="_Toc480549852"/>
      <w:r w:rsidRPr="00AB06B7">
        <w:rPr>
          <w:rFonts w:ascii="Times New Roman" w:hAnsi="Times New Roman"/>
          <w:sz w:val="24"/>
          <w:szCs w:val="24"/>
        </w:rPr>
        <w:t>Iepirkumu</w:t>
      </w:r>
      <w:r w:rsidR="009245F2" w:rsidRPr="00AB06B7">
        <w:rPr>
          <w:rFonts w:ascii="Times New Roman" w:hAnsi="Times New Roman"/>
          <w:sz w:val="24"/>
          <w:szCs w:val="24"/>
        </w:rPr>
        <w:t xml:space="preserve"> komisijas tiesības:</w:t>
      </w:r>
      <w:bookmarkEnd w:id="167"/>
      <w:bookmarkEnd w:id="168"/>
      <w:bookmarkEnd w:id="169"/>
      <w:bookmarkEnd w:id="170"/>
      <w:bookmarkEnd w:id="171"/>
      <w:bookmarkEnd w:id="172"/>
    </w:p>
    <w:p w:rsidR="009245F2" w:rsidRPr="00AB06B7" w:rsidRDefault="009F7C38" w:rsidP="0031171C">
      <w:pPr>
        <w:pStyle w:val="Heading3"/>
        <w:numPr>
          <w:ilvl w:val="2"/>
          <w:numId w:val="30"/>
        </w:numPr>
        <w:spacing w:before="120" w:after="120"/>
        <w:ind w:left="709" w:hanging="567"/>
        <w:jc w:val="both"/>
        <w:rPr>
          <w:rFonts w:ascii="Times New Roman" w:hAnsi="Times New Roman"/>
          <w:sz w:val="24"/>
        </w:rPr>
      </w:pPr>
      <w:r w:rsidRPr="00AB06B7">
        <w:rPr>
          <w:rFonts w:ascii="Times New Roman" w:hAnsi="Times New Roman"/>
          <w:bCs w:val="0"/>
          <w:sz w:val="24"/>
          <w:lang w:eastAsia="ar-SA"/>
        </w:rPr>
        <w:t>pieprasīt, lai pretendents precizētu informāciju par savu piedāvājumu, ja tas nepieciešams pretendentu atlasei un piedāvājumu atbilstības pārbaudei</w:t>
      </w:r>
      <w:r w:rsidR="00B80EE0" w:rsidRPr="00AB06B7">
        <w:rPr>
          <w:rFonts w:ascii="Times New Roman" w:hAnsi="Times New Roman"/>
          <w:bCs w:val="0"/>
          <w:sz w:val="24"/>
          <w:lang w:eastAsia="ar-SA"/>
        </w:rPr>
        <w:t>, p</w:t>
      </w:r>
      <w:r w:rsidR="009245F2" w:rsidRPr="00AB06B7">
        <w:rPr>
          <w:rFonts w:ascii="Times New Roman" w:hAnsi="Times New Roman"/>
          <w:sz w:val="24"/>
        </w:rPr>
        <w:t>ārbaudīt visu pre</w:t>
      </w:r>
      <w:r w:rsidRPr="00AB06B7">
        <w:rPr>
          <w:rFonts w:ascii="Times New Roman" w:hAnsi="Times New Roman"/>
          <w:sz w:val="24"/>
        </w:rPr>
        <w:t>tendenta sniegto ziņu patiesumu;</w:t>
      </w:r>
    </w:p>
    <w:p w:rsidR="009F7C38" w:rsidRPr="00AB06B7" w:rsidRDefault="009F7C38" w:rsidP="0031171C">
      <w:pPr>
        <w:pStyle w:val="Heading3"/>
        <w:numPr>
          <w:ilvl w:val="2"/>
          <w:numId w:val="30"/>
        </w:numPr>
        <w:spacing w:before="120" w:after="120"/>
        <w:ind w:left="709" w:hanging="567"/>
        <w:jc w:val="both"/>
        <w:rPr>
          <w:rFonts w:ascii="Times New Roman" w:hAnsi="Times New Roman"/>
          <w:sz w:val="24"/>
        </w:rPr>
      </w:pPr>
      <w:r w:rsidRPr="00AB06B7">
        <w:rPr>
          <w:rFonts w:ascii="Times New Roman" w:hAnsi="Times New Roman"/>
          <w:bCs w:val="0"/>
          <w:sz w:val="24"/>
          <w:lang w:eastAsia="ar-SA"/>
        </w:rPr>
        <w:t xml:space="preserve">pieaicināt </w:t>
      </w:r>
      <w:r w:rsidR="00957E60" w:rsidRPr="00AB06B7">
        <w:rPr>
          <w:rFonts w:ascii="Times New Roman" w:hAnsi="Times New Roman"/>
          <w:sz w:val="24"/>
        </w:rPr>
        <w:t>I</w:t>
      </w:r>
      <w:r w:rsidRPr="00AB06B7">
        <w:rPr>
          <w:rFonts w:ascii="Times New Roman" w:hAnsi="Times New Roman"/>
          <w:sz w:val="24"/>
        </w:rPr>
        <w:t>epirkumu komisijas darbā ekspertus ar padomdevēja tiesībām;</w:t>
      </w:r>
    </w:p>
    <w:p w:rsidR="009F7C38" w:rsidRPr="00AB06B7" w:rsidRDefault="009F7C38" w:rsidP="0031171C">
      <w:pPr>
        <w:pStyle w:val="Heading3"/>
        <w:numPr>
          <w:ilvl w:val="2"/>
          <w:numId w:val="30"/>
        </w:numPr>
        <w:spacing w:before="120" w:after="120"/>
        <w:ind w:left="709" w:hanging="567"/>
        <w:jc w:val="both"/>
        <w:rPr>
          <w:rFonts w:ascii="Times New Roman" w:hAnsi="Times New Roman"/>
          <w:sz w:val="24"/>
        </w:rPr>
      </w:pPr>
      <w:r w:rsidRPr="00AB06B7">
        <w:rPr>
          <w:rFonts w:ascii="Times New Roman" w:hAnsi="Times New Roman"/>
          <w:bCs w:val="0"/>
          <w:sz w:val="24"/>
          <w:lang w:eastAsia="ar-SA"/>
        </w:rPr>
        <w:t>pieprasīt, lai pretendents precizētu informāciju par savu piedāvājumu, ja tas nepieciešams pretendentu atlasei un piedāvājumu atbilstības pārbaudei;</w:t>
      </w:r>
    </w:p>
    <w:p w:rsidR="009245F2" w:rsidRPr="00AB06B7" w:rsidRDefault="009F7C38" w:rsidP="0031171C">
      <w:pPr>
        <w:pStyle w:val="Heading3"/>
        <w:numPr>
          <w:ilvl w:val="2"/>
          <w:numId w:val="30"/>
        </w:numPr>
        <w:spacing w:before="120" w:after="120"/>
        <w:ind w:left="709" w:hanging="567"/>
        <w:jc w:val="both"/>
        <w:rPr>
          <w:rFonts w:ascii="Times New Roman" w:hAnsi="Times New Roman"/>
          <w:sz w:val="24"/>
        </w:rPr>
      </w:pPr>
      <w:r w:rsidRPr="00AB06B7">
        <w:rPr>
          <w:rFonts w:ascii="Times New Roman" w:hAnsi="Times New Roman"/>
          <w:sz w:val="24"/>
        </w:rPr>
        <w:t>p</w:t>
      </w:r>
      <w:r w:rsidR="009245F2" w:rsidRPr="00AB06B7">
        <w:rPr>
          <w:rFonts w:ascii="Times New Roman" w:hAnsi="Times New Roman"/>
          <w:sz w:val="24"/>
        </w:rPr>
        <w:t>ieprasīt no pretendenta informāciju par piedāvā</w:t>
      </w:r>
      <w:r w:rsidRPr="00AB06B7">
        <w:rPr>
          <w:rFonts w:ascii="Times New Roman" w:hAnsi="Times New Roman"/>
          <w:sz w:val="24"/>
        </w:rPr>
        <w:t>juma cenas veidošanās mehānismu;</w:t>
      </w:r>
    </w:p>
    <w:p w:rsidR="009245F2" w:rsidRPr="00AB06B7" w:rsidRDefault="009F7C38" w:rsidP="0031171C">
      <w:pPr>
        <w:pStyle w:val="Heading3"/>
        <w:numPr>
          <w:ilvl w:val="2"/>
          <w:numId w:val="30"/>
        </w:numPr>
        <w:spacing w:before="120" w:after="120"/>
        <w:ind w:left="709" w:hanging="567"/>
        <w:jc w:val="both"/>
        <w:rPr>
          <w:rFonts w:ascii="Times New Roman" w:hAnsi="Times New Roman"/>
          <w:sz w:val="24"/>
        </w:rPr>
      </w:pPr>
      <w:r w:rsidRPr="00AB06B7">
        <w:rPr>
          <w:rFonts w:ascii="Times New Roman" w:hAnsi="Times New Roman"/>
          <w:sz w:val="24"/>
        </w:rPr>
        <w:t>n</w:t>
      </w:r>
      <w:r w:rsidR="009245F2" w:rsidRPr="00AB06B7">
        <w:rPr>
          <w:rFonts w:ascii="Times New Roman" w:hAnsi="Times New Roman"/>
          <w:sz w:val="24"/>
        </w:rPr>
        <w:t>orai</w:t>
      </w:r>
      <w:r w:rsidRPr="00AB06B7">
        <w:rPr>
          <w:rFonts w:ascii="Times New Roman" w:hAnsi="Times New Roman"/>
          <w:sz w:val="24"/>
        </w:rPr>
        <w:t>dīt nepamatoti lētu piedāvājumu;</w:t>
      </w:r>
    </w:p>
    <w:p w:rsidR="009245F2" w:rsidRPr="00AB06B7" w:rsidRDefault="009F7C38" w:rsidP="0031171C">
      <w:pPr>
        <w:pStyle w:val="Heading3"/>
        <w:numPr>
          <w:ilvl w:val="2"/>
          <w:numId w:val="30"/>
        </w:numPr>
        <w:spacing w:before="120" w:after="120"/>
        <w:ind w:left="709" w:hanging="567"/>
        <w:jc w:val="both"/>
        <w:rPr>
          <w:rFonts w:ascii="Times New Roman" w:hAnsi="Times New Roman"/>
          <w:sz w:val="24"/>
        </w:rPr>
      </w:pPr>
      <w:r w:rsidRPr="00AB06B7">
        <w:rPr>
          <w:rFonts w:ascii="Times New Roman" w:hAnsi="Times New Roman"/>
          <w:sz w:val="24"/>
        </w:rPr>
        <w:t>v</w:t>
      </w:r>
      <w:r w:rsidR="009245F2" w:rsidRPr="00AB06B7">
        <w:rPr>
          <w:rFonts w:ascii="Times New Roman" w:hAnsi="Times New Roman"/>
          <w:sz w:val="24"/>
        </w:rPr>
        <w:t>ei</w:t>
      </w:r>
      <w:r w:rsidRPr="00AB06B7">
        <w:rPr>
          <w:rFonts w:ascii="Times New Roman" w:hAnsi="Times New Roman"/>
          <w:sz w:val="24"/>
        </w:rPr>
        <w:t>kt citas darbības saskaņā ar Publisko iepirkumu likumu</w:t>
      </w:r>
      <w:r w:rsidR="009245F2" w:rsidRPr="00AB06B7">
        <w:rPr>
          <w:rFonts w:ascii="Times New Roman" w:hAnsi="Times New Roman"/>
          <w:sz w:val="24"/>
        </w:rPr>
        <w:t>, citiem normatīvajiem aktiem un iepirkuma nolikumu.</w:t>
      </w:r>
    </w:p>
    <w:p w:rsidR="009245F2" w:rsidRPr="00AB06B7" w:rsidRDefault="00D85D21" w:rsidP="0031171C">
      <w:pPr>
        <w:pStyle w:val="Heading2"/>
        <w:numPr>
          <w:ilvl w:val="1"/>
          <w:numId w:val="30"/>
        </w:numPr>
        <w:spacing w:before="120" w:after="120"/>
        <w:ind w:left="578" w:hanging="578"/>
        <w:rPr>
          <w:rFonts w:ascii="Times New Roman" w:hAnsi="Times New Roman"/>
          <w:sz w:val="24"/>
          <w:szCs w:val="24"/>
        </w:rPr>
      </w:pPr>
      <w:bookmarkStart w:id="173" w:name="_Toc368392516"/>
      <w:bookmarkStart w:id="174" w:name="_Toc368392566"/>
      <w:bookmarkStart w:id="175" w:name="_Toc368566418"/>
      <w:bookmarkStart w:id="176" w:name="_Toc381023212"/>
      <w:bookmarkStart w:id="177" w:name="_Toc477356076"/>
      <w:bookmarkStart w:id="178" w:name="_Toc480549853"/>
      <w:r w:rsidRPr="00AB06B7">
        <w:rPr>
          <w:rFonts w:ascii="Times New Roman" w:hAnsi="Times New Roman"/>
          <w:sz w:val="24"/>
          <w:szCs w:val="24"/>
        </w:rPr>
        <w:t>Iepirkumu</w:t>
      </w:r>
      <w:r w:rsidR="009245F2" w:rsidRPr="00AB06B7">
        <w:rPr>
          <w:rFonts w:ascii="Times New Roman" w:hAnsi="Times New Roman"/>
          <w:sz w:val="24"/>
          <w:szCs w:val="24"/>
        </w:rPr>
        <w:t xml:space="preserve"> komisijas pienākumi:</w:t>
      </w:r>
      <w:bookmarkEnd w:id="173"/>
      <w:bookmarkEnd w:id="174"/>
      <w:bookmarkEnd w:id="175"/>
      <w:bookmarkEnd w:id="176"/>
      <w:bookmarkEnd w:id="177"/>
      <w:bookmarkEnd w:id="178"/>
    </w:p>
    <w:p w:rsidR="009245F2" w:rsidRPr="00AB06B7" w:rsidRDefault="009F7C38" w:rsidP="0031171C">
      <w:pPr>
        <w:pStyle w:val="Heading3"/>
        <w:numPr>
          <w:ilvl w:val="2"/>
          <w:numId w:val="30"/>
        </w:numPr>
        <w:spacing w:before="120" w:after="120"/>
        <w:ind w:left="709" w:hanging="567"/>
        <w:jc w:val="both"/>
        <w:rPr>
          <w:rFonts w:ascii="Times New Roman" w:hAnsi="Times New Roman"/>
          <w:sz w:val="24"/>
        </w:rPr>
      </w:pPr>
      <w:r w:rsidRPr="00AB06B7">
        <w:rPr>
          <w:rFonts w:ascii="Times New Roman" w:hAnsi="Times New Roman"/>
          <w:sz w:val="24"/>
        </w:rPr>
        <w:t>n</w:t>
      </w:r>
      <w:r w:rsidR="009245F2" w:rsidRPr="00AB06B7">
        <w:rPr>
          <w:rFonts w:ascii="Times New Roman" w:hAnsi="Times New Roman"/>
          <w:sz w:val="24"/>
        </w:rPr>
        <w:t>odrošināt ie</w:t>
      </w:r>
      <w:r w:rsidRPr="00AB06B7">
        <w:rPr>
          <w:rFonts w:ascii="Times New Roman" w:hAnsi="Times New Roman"/>
          <w:sz w:val="24"/>
        </w:rPr>
        <w:t>pirkuma norisi un dokumentēšanu</w:t>
      </w:r>
      <w:r w:rsidR="009F659C" w:rsidRPr="00AB06B7">
        <w:rPr>
          <w:rFonts w:ascii="Times New Roman" w:hAnsi="Times New Roman"/>
          <w:sz w:val="24"/>
        </w:rPr>
        <w:t xml:space="preserve"> atbilstoši Publisko iepirkumu likuma, citu normatīvo aktu un šī iepirkuma nolikuma prasībām</w:t>
      </w:r>
      <w:r w:rsidRPr="00AB06B7">
        <w:rPr>
          <w:rFonts w:ascii="Times New Roman" w:hAnsi="Times New Roman"/>
          <w:sz w:val="24"/>
        </w:rPr>
        <w:t>;</w:t>
      </w:r>
    </w:p>
    <w:p w:rsidR="009245F2" w:rsidRPr="00AB06B7" w:rsidRDefault="009F7C38" w:rsidP="0031171C">
      <w:pPr>
        <w:pStyle w:val="Heading3"/>
        <w:numPr>
          <w:ilvl w:val="2"/>
          <w:numId w:val="30"/>
        </w:numPr>
        <w:spacing w:before="120" w:after="120"/>
        <w:ind w:left="709" w:hanging="567"/>
        <w:jc w:val="both"/>
        <w:rPr>
          <w:rFonts w:ascii="Times New Roman" w:hAnsi="Times New Roman"/>
          <w:sz w:val="24"/>
        </w:rPr>
      </w:pPr>
      <w:r w:rsidRPr="00AB06B7">
        <w:rPr>
          <w:rFonts w:ascii="Times New Roman" w:hAnsi="Times New Roman"/>
          <w:sz w:val="24"/>
        </w:rPr>
        <w:t>p</w:t>
      </w:r>
      <w:r w:rsidR="009245F2" w:rsidRPr="00AB06B7">
        <w:rPr>
          <w:rFonts w:ascii="Times New Roman" w:hAnsi="Times New Roman"/>
          <w:sz w:val="24"/>
        </w:rPr>
        <w:t>ēc ieinteresēto piegādātāju pieprasījuma normatīvajos aktos noteiktajā kārtībā sniegt inf</w:t>
      </w:r>
      <w:r w:rsidRPr="00AB06B7">
        <w:rPr>
          <w:rFonts w:ascii="Times New Roman" w:hAnsi="Times New Roman"/>
          <w:sz w:val="24"/>
        </w:rPr>
        <w:t>ormāciju par iepirkuma nolikumu;</w:t>
      </w:r>
    </w:p>
    <w:p w:rsidR="009245F2" w:rsidRPr="00AB06B7" w:rsidRDefault="009F7C38" w:rsidP="0031171C">
      <w:pPr>
        <w:pStyle w:val="Heading3"/>
        <w:numPr>
          <w:ilvl w:val="2"/>
          <w:numId w:val="30"/>
        </w:numPr>
        <w:spacing w:before="120" w:after="120"/>
        <w:ind w:left="709" w:hanging="567"/>
        <w:jc w:val="both"/>
        <w:rPr>
          <w:rFonts w:ascii="Times New Roman" w:hAnsi="Times New Roman"/>
          <w:sz w:val="24"/>
        </w:rPr>
      </w:pPr>
      <w:r w:rsidRPr="00AB06B7">
        <w:rPr>
          <w:rFonts w:ascii="Times New Roman" w:hAnsi="Times New Roman"/>
          <w:sz w:val="24"/>
        </w:rPr>
        <w:t>v</w:t>
      </w:r>
      <w:r w:rsidR="009245F2" w:rsidRPr="00AB06B7">
        <w:rPr>
          <w:rFonts w:ascii="Times New Roman" w:hAnsi="Times New Roman"/>
          <w:sz w:val="24"/>
        </w:rPr>
        <w:t>ērtēt pretendentus un to iesniegtos p</w:t>
      </w:r>
      <w:r w:rsidRPr="00AB06B7">
        <w:rPr>
          <w:rFonts w:ascii="Times New Roman" w:hAnsi="Times New Roman"/>
          <w:sz w:val="24"/>
        </w:rPr>
        <w:t>iedāvājumus saskaņā ar Publisko iepirkumu likumu un iepirkuma nolikumu;</w:t>
      </w:r>
    </w:p>
    <w:p w:rsidR="009245F2" w:rsidRPr="00AB06B7" w:rsidRDefault="009F7C38" w:rsidP="0031171C">
      <w:pPr>
        <w:pStyle w:val="Heading3"/>
        <w:numPr>
          <w:ilvl w:val="2"/>
          <w:numId w:val="30"/>
        </w:numPr>
        <w:spacing w:before="120" w:after="120"/>
        <w:ind w:left="709" w:hanging="567"/>
        <w:jc w:val="both"/>
        <w:rPr>
          <w:rFonts w:ascii="Times New Roman" w:hAnsi="Times New Roman"/>
          <w:sz w:val="24"/>
        </w:rPr>
      </w:pPr>
      <w:r w:rsidRPr="00AB06B7">
        <w:rPr>
          <w:rFonts w:ascii="Times New Roman" w:hAnsi="Times New Roman"/>
          <w:sz w:val="24"/>
        </w:rPr>
        <w:t>v</w:t>
      </w:r>
      <w:r w:rsidR="009245F2" w:rsidRPr="00AB06B7">
        <w:rPr>
          <w:rFonts w:ascii="Times New Roman" w:hAnsi="Times New Roman"/>
          <w:sz w:val="24"/>
        </w:rPr>
        <w:t xml:space="preserve">eikt citas darbības saskaņā ar </w:t>
      </w:r>
      <w:r w:rsidRPr="00AB06B7">
        <w:rPr>
          <w:rFonts w:ascii="Times New Roman" w:hAnsi="Times New Roman"/>
          <w:sz w:val="24"/>
        </w:rPr>
        <w:t>Publisko iepirkumu likumu</w:t>
      </w:r>
      <w:r w:rsidR="009245F2" w:rsidRPr="00AB06B7">
        <w:rPr>
          <w:rFonts w:ascii="Times New Roman" w:hAnsi="Times New Roman"/>
          <w:sz w:val="24"/>
        </w:rPr>
        <w:t>, citiem normatīvajiem aktiem un iepirkuma nolikumu.</w:t>
      </w:r>
    </w:p>
    <w:p w:rsidR="009245F2" w:rsidRPr="00AB06B7" w:rsidRDefault="009245F2" w:rsidP="0031171C">
      <w:pPr>
        <w:pStyle w:val="Heading1"/>
        <w:numPr>
          <w:ilvl w:val="0"/>
          <w:numId w:val="30"/>
        </w:numPr>
        <w:spacing w:after="0"/>
        <w:rPr>
          <w:rFonts w:ascii="Times New Roman" w:hAnsi="Times New Roman"/>
          <w:sz w:val="24"/>
          <w:szCs w:val="24"/>
          <w:lang w:val="lv-LV"/>
        </w:rPr>
      </w:pPr>
      <w:bookmarkStart w:id="179" w:name="_Toc368392517"/>
      <w:bookmarkStart w:id="180" w:name="_Toc368392567"/>
      <w:bookmarkStart w:id="181" w:name="_Toc368566419"/>
      <w:bookmarkStart w:id="182" w:name="_Toc381023213"/>
      <w:bookmarkStart w:id="183" w:name="_Toc477356077"/>
      <w:bookmarkStart w:id="184" w:name="_Toc480549854"/>
      <w:r w:rsidRPr="00AB06B7">
        <w:rPr>
          <w:rFonts w:ascii="Times New Roman" w:hAnsi="Times New Roman"/>
          <w:sz w:val="24"/>
          <w:szCs w:val="24"/>
          <w:lang w:val="lv-LV"/>
        </w:rPr>
        <w:t>PRETENDENTA TIESĪBAS UN PIENĀKUMI</w:t>
      </w:r>
      <w:bookmarkEnd w:id="179"/>
      <w:bookmarkEnd w:id="180"/>
      <w:bookmarkEnd w:id="181"/>
      <w:bookmarkEnd w:id="182"/>
      <w:bookmarkEnd w:id="183"/>
      <w:bookmarkEnd w:id="184"/>
    </w:p>
    <w:p w:rsidR="009245F2" w:rsidRPr="00AB06B7" w:rsidRDefault="009245F2" w:rsidP="0031171C">
      <w:pPr>
        <w:pStyle w:val="Heading2"/>
        <w:numPr>
          <w:ilvl w:val="1"/>
          <w:numId w:val="30"/>
        </w:numPr>
        <w:spacing w:before="120" w:after="120"/>
        <w:ind w:left="578" w:hanging="578"/>
        <w:rPr>
          <w:rFonts w:ascii="Times New Roman" w:hAnsi="Times New Roman"/>
          <w:sz w:val="24"/>
          <w:szCs w:val="24"/>
        </w:rPr>
      </w:pPr>
      <w:bookmarkStart w:id="185" w:name="_Toc368392518"/>
      <w:bookmarkStart w:id="186" w:name="_Toc368392568"/>
      <w:bookmarkStart w:id="187" w:name="_Toc368566420"/>
      <w:bookmarkStart w:id="188" w:name="_Toc381023214"/>
      <w:bookmarkStart w:id="189" w:name="_Toc477356078"/>
      <w:bookmarkStart w:id="190" w:name="_Toc480549855"/>
      <w:r w:rsidRPr="00AB06B7">
        <w:rPr>
          <w:rFonts w:ascii="Times New Roman" w:hAnsi="Times New Roman"/>
          <w:sz w:val="24"/>
          <w:szCs w:val="24"/>
        </w:rPr>
        <w:t>Pretendenta tiesības</w:t>
      </w:r>
      <w:bookmarkEnd w:id="185"/>
      <w:bookmarkEnd w:id="186"/>
      <w:bookmarkEnd w:id="187"/>
      <w:r w:rsidRPr="00AB06B7">
        <w:rPr>
          <w:rFonts w:ascii="Times New Roman" w:hAnsi="Times New Roman"/>
          <w:sz w:val="24"/>
          <w:szCs w:val="24"/>
        </w:rPr>
        <w:t>:</w:t>
      </w:r>
      <w:bookmarkEnd w:id="188"/>
      <w:bookmarkEnd w:id="189"/>
      <w:bookmarkEnd w:id="190"/>
    </w:p>
    <w:p w:rsidR="00FE0FE1" w:rsidRPr="00AB06B7" w:rsidRDefault="00FE0FE1" w:rsidP="0031171C">
      <w:pPr>
        <w:pStyle w:val="Heading3"/>
        <w:numPr>
          <w:ilvl w:val="2"/>
          <w:numId w:val="30"/>
        </w:numPr>
        <w:spacing w:before="120" w:after="120"/>
        <w:ind w:left="709" w:hanging="567"/>
        <w:jc w:val="both"/>
        <w:rPr>
          <w:rFonts w:ascii="Times New Roman" w:hAnsi="Times New Roman"/>
          <w:sz w:val="24"/>
        </w:rPr>
      </w:pPr>
      <w:r w:rsidRPr="00AB06B7">
        <w:rPr>
          <w:rStyle w:val="None"/>
          <w:rFonts w:ascii="Times New Roman" w:hAnsi="Times New Roman"/>
          <w:sz w:val="24"/>
        </w:rPr>
        <w:t>papildināt vai atsaukt savu piedāvājumu, izmantojot attiecīgos EIS</w:t>
      </w:r>
      <w:r w:rsidR="00684115" w:rsidRPr="00AB06B7">
        <w:rPr>
          <w:rFonts w:ascii="Times New Roman" w:eastAsia="26krzlcoljlsoja" w:hAnsi="Times New Roman"/>
          <w:sz w:val="24"/>
        </w:rPr>
        <w:t xml:space="preserve"> e-konkursu apakšsistēmā</w:t>
      </w:r>
      <w:r w:rsidRPr="00AB06B7">
        <w:rPr>
          <w:rStyle w:val="None"/>
          <w:rFonts w:ascii="Times New Roman" w:hAnsi="Times New Roman"/>
          <w:sz w:val="24"/>
        </w:rPr>
        <w:t xml:space="preserve"> pieejamos rīkus, līdz iepirkuma nolikumā noteiktajam piedāvājumu iesniegšanas termiņam</w:t>
      </w:r>
      <w:r w:rsidR="00B80EE0" w:rsidRPr="00AB06B7">
        <w:rPr>
          <w:rStyle w:val="None"/>
          <w:rFonts w:ascii="Times New Roman" w:hAnsi="Times New Roman"/>
          <w:sz w:val="24"/>
        </w:rPr>
        <w:t>;</w:t>
      </w:r>
    </w:p>
    <w:p w:rsidR="009245F2" w:rsidRPr="00AB06B7" w:rsidRDefault="00957E60" w:rsidP="0031171C">
      <w:pPr>
        <w:pStyle w:val="Heading3"/>
        <w:numPr>
          <w:ilvl w:val="2"/>
          <w:numId w:val="30"/>
        </w:numPr>
        <w:spacing w:before="120" w:after="120"/>
        <w:ind w:left="709" w:hanging="567"/>
        <w:jc w:val="both"/>
        <w:rPr>
          <w:rFonts w:ascii="Times New Roman" w:hAnsi="Times New Roman"/>
          <w:sz w:val="24"/>
        </w:rPr>
      </w:pPr>
      <w:r w:rsidRPr="00AB06B7">
        <w:rPr>
          <w:rFonts w:ascii="Times New Roman" w:hAnsi="Times New Roman"/>
          <w:sz w:val="24"/>
        </w:rPr>
        <w:t>pieprasīt I</w:t>
      </w:r>
      <w:r w:rsidR="00D85D21" w:rsidRPr="00AB06B7">
        <w:rPr>
          <w:rFonts w:ascii="Times New Roman" w:hAnsi="Times New Roman"/>
          <w:sz w:val="24"/>
        </w:rPr>
        <w:t>epirkumu</w:t>
      </w:r>
      <w:r w:rsidR="009245F2" w:rsidRPr="00AB06B7">
        <w:rPr>
          <w:rFonts w:ascii="Times New Roman" w:hAnsi="Times New Roman"/>
          <w:sz w:val="24"/>
        </w:rPr>
        <w:t xml:space="preserve"> komisijai papildu informāciju par iepirkuma nolikumu, </w:t>
      </w:r>
      <w:r w:rsidR="00FE0FE1" w:rsidRPr="00AB06B7">
        <w:rPr>
          <w:rFonts w:ascii="Times New Roman" w:hAnsi="Times New Roman"/>
          <w:sz w:val="24"/>
        </w:rPr>
        <w:t>ievērojot iepirkuma nolikumā noteikto kārtību;</w:t>
      </w:r>
    </w:p>
    <w:p w:rsidR="009245F2" w:rsidRPr="00AB06B7" w:rsidRDefault="00805EC4" w:rsidP="0031171C">
      <w:pPr>
        <w:pStyle w:val="Heading3"/>
        <w:numPr>
          <w:ilvl w:val="2"/>
          <w:numId w:val="30"/>
        </w:numPr>
        <w:spacing w:before="120" w:after="120"/>
        <w:ind w:left="709" w:hanging="567"/>
        <w:jc w:val="both"/>
        <w:rPr>
          <w:rFonts w:ascii="Times New Roman" w:hAnsi="Times New Roman"/>
          <w:sz w:val="24"/>
        </w:rPr>
      </w:pPr>
      <w:r w:rsidRPr="00AB06B7">
        <w:rPr>
          <w:rFonts w:ascii="Times New Roman" w:hAnsi="Times New Roman"/>
          <w:sz w:val="24"/>
        </w:rPr>
        <w:t>v</w:t>
      </w:r>
      <w:r w:rsidR="009245F2" w:rsidRPr="00AB06B7">
        <w:rPr>
          <w:rFonts w:ascii="Times New Roman" w:hAnsi="Times New Roman"/>
          <w:sz w:val="24"/>
        </w:rPr>
        <w:t>eidot piegādātāju apvienības un iesniegt vie</w:t>
      </w:r>
      <w:r w:rsidRPr="00AB06B7">
        <w:rPr>
          <w:rFonts w:ascii="Times New Roman" w:hAnsi="Times New Roman"/>
          <w:sz w:val="24"/>
        </w:rPr>
        <w:t>nu kopēju piedāvājumu iepirkumā;</w:t>
      </w:r>
    </w:p>
    <w:p w:rsidR="009245F2" w:rsidRPr="00AB06B7" w:rsidRDefault="00805EC4" w:rsidP="0031171C">
      <w:pPr>
        <w:pStyle w:val="Heading3"/>
        <w:numPr>
          <w:ilvl w:val="2"/>
          <w:numId w:val="30"/>
        </w:numPr>
        <w:spacing w:before="120" w:after="120"/>
        <w:ind w:left="709" w:hanging="567"/>
        <w:jc w:val="both"/>
        <w:rPr>
          <w:rFonts w:ascii="Times New Roman" w:hAnsi="Times New Roman"/>
          <w:sz w:val="24"/>
        </w:rPr>
      </w:pPr>
      <w:r w:rsidRPr="00AB06B7">
        <w:rPr>
          <w:rFonts w:ascii="Times New Roman" w:hAnsi="Times New Roman"/>
          <w:sz w:val="24"/>
        </w:rPr>
        <w:t>p</w:t>
      </w:r>
      <w:r w:rsidR="009245F2" w:rsidRPr="00AB06B7">
        <w:rPr>
          <w:rFonts w:ascii="Times New Roman" w:hAnsi="Times New Roman"/>
          <w:sz w:val="24"/>
        </w:rPr>
        <w:t>irms piedāvājumu iesniegšanas termiņa beigām grozīt va</w:t>
      </w:r>
      <w:r w:rsidRPr="00AB06B7">
        <w:rPr>
          <w:rFonts w:ascii="Times New Roman" w:hAnsi="Times New Roman"/>
          <w:sz w:val="24"/>
        </w:rPr>
        <w:t>i atsaukt iesniegto piedāvājumu;</w:t>
      </w:r>
    </w:p>
    <w:p w:rsidR="009245F2" w:rsidRPr="00AB06B7" w:rsidRDefault="00805EC4" w:rsidP="0031171C">
      <w:pPr>
        <w:pStyle w:val="Heading3"/>
        <w:numPr>
          <w:ilvl w:val="2"/>
          <w:numId w:val="30"/>
        </w:numPr>
        <w:spacing w:before="120" w:after="120"/>
        <w:ind w:left="709" w:hanging="567"/>
        <w:jc w:val="both"/>
        <w:rPr>
          <w:rFonts w:ascii="Times New Roman" w:hAnsi="Times New Roman"/>
          <w:sz w:val="24"/>
        </w:rPr>
      </w:pPr>
      <w:r w:rsidRPr="00AB06B7">
        <w:rPr>
          <w:rFonts w:ascii="Times New Roman" w:hAnsi="Times New Roman"/>
          <w:sz w:val="24"/>
        </w:rPr>
        <w:t>v</w:t>
      </w:r>
      <w:r w:rsidR="009245F2" w:rsidRPr="00AB06B7">
        <w:rPr>
          <w:rFonts w:ascii="Times New Roman" w:hAnsi="Times New Roman"/>
          <w:sz w:val="24"/>
        </w:rPr>
        <w:t>ei</w:t>
      </w:r>
      <w:r w:rsidRPr="00AB06B7">
        <w:rPr>
          <w:rFonts w:ascii="Times New Roman" w:hAnsi="Times New Roman"/>
          <w:sz w:val="24"/>
        </w:rPr>
        <w:t>kt citas darbības saskaņā ar Publisko iepirkumu likumu</w:t>
      </w:r>
      <w:r w:rsidR="009245F2" w:rsidRPr="00AB06B7">
        <w:rPr>
          <w:rFonts w:ascii="Times New Roman" w:hAnsi="Times New Roman"/>
          <w:sz w:val="24"/>
        </w:rPr>
        <w:t xml:space="preserve">, citiem normatīvajiem aktiem un </w:t>
      </w:r>
      <w:r w:rsidRPr="00AB06B7">
        <w:rPr>
          <w:rFonts w:ascii="Times New Roman" w:hAnsi="Times New Roman"/>
          <w:sz w:val="24"/>
        </w:rPr>
        <w:t xml:space="preserve">šī </w:t>
      </w:r>
      <w:r w:rsidR="009245F2" w:rsidRPr="00AB06B7">
        <w:rPr>
          <w:rFonts w:ascii="Times New Roman" w:hAnsi="Times New Roman"/>
          <w:sz w:val="24"/>
        </w:rPr>
        <w:t>iepirkuma nolikumu.</w:t>
      </w:r>
    </w:p>
    <w:p w:rsidR="009245F2" w:rsidRPr="00AB06B7" w:rsidRDefault="009245F2" w:rsidP="0031171C">
      <w:pPr>
        <w:pStyle w:val="Heading2"/>
        <w:numPr>
          <w:ilvl w:val="1"/>
          <w:numId w:val="30"/>
        </w:numPr>
        <w:spacing w:before="120" w:after="120"/>
        <w:ind w:left="578" w:hanging="578"/>
        <w:jc w:val="both"/>
        <w:rPr>
          <w:rFonts w:ascii="Times New Roman" w:hAnsi="Times New Roman"/>
          <w:sz w:val="24"/>
          <w:szCs w:val="24"/>
        </w:rPr>
      </w:pPr>
      <w:bookmarkStart w:id="191" w:name="_Toc368392519"/>
      <w:bookmarkStart w:id="192" w:name="_Toc368392569"/>
      <w:bookmarkStart w:id="193" w:name="_Toc368566421"/>
      <w:bookmarkStart w:id="194" w:name="_Toc381023215"/>
      <w:bookmarkStart w:id="195" w:name="_Toc477356079"/>
      <w:bookmarkStart w:id="196" w:name="_Toc480549856"/>
      <w:r w:rsidRPr="00AB06B7">
        <w:rPr>
          <w:rFonts w:ascii="Times New Roman" w:hAnsi="Times New Roman"/>
          <w:sz w:val="24"/>
          <w:szCs w:val="24"/>
        </w:rPr>
        <w:t>Pretendenta pienākumi</w:t>
      </w:r>
      <w:bookmarkEnd w:id="191"/>
      <w:bookmarkEnd w:id="192"/>
      <w:bookmarkEnd w:id="193"/>
      <w:r w:rsidRPr="00AB06B7">
        <w:rPr>
          <w:rFonts w:ascii="Times New Roman" w:hAnsi="Times New Roman"/>
          <w:sz w:val="24"/>
          <w:szCs w:val="24"/>
        </w:rPr>
        <w:t>:</w:t>
      </w:r>
      <w:bookmarkEnd w:id="194"/>
      <w:bookmarkEnd w:id="195"/>
      <w:bookmarkEnd w:id="196"/>
    </w:p>
    <w:p w:rsidR="009245F2" w:rsidRPr="00AB06B7" w:rsidRDefault="00805EC4" w:rsidP="0031171C">
      <w:pPr>
        <w:pStyle w:val="Heading3"/>
        <w:numPr>
          <w:ilvl w:val="2"/>
          <w:numId w:val="30"/>
        </w:numPr>
        <w:spacing w:before="120" w:after="120"/>
        <w:ind w:left="709" w:hanging="567"/>
        <w:jc w:val="both"/>
        <w:rPr>
          <w:rFonts w:ascii="Times New Roman" w:hAnsi="Times New Roman"/>
          <w:sz w:val="24"/>
        </w:rPr>
      </w:pPr>
      <w:r w:rsidRPr="00AB06B7">
        <w:rPr>
          <w:rFonts w:ascii="Times New Roman" w:hAnsi="Times New Roman"/>
          <w:sz w:val="24"/>
        </w:rPr>
        <w:t>s</w:t>
      </w:r>
      <w:r w:rsidR="008200C0" w:rsidRPr="00AB06B7">
        <w:rPr>
          <w:rFonts w:ascii="Times New Roman" w:hAnsi="Times New Roman"/>
          <w:sz w:val="24"/>
        </w:rPr>
        <w:t>niegt patiesu informāciju;</w:t>
      </w:r>
    </w:p>
    <w:p w:rsidR="009245F2" w:rsidRPr="00AB06B7" w:rsidRDefault="00957E60" w:rsidP="0031171C">
      <w:pPr>
        <w:pStyle w:val="Heading3"/>
        <w:numPr>
          <w:ilvl w:val="2"/>
          <w:numId w:val="30"/>
        </w:numPr>
        <w:spacing w:before="120" w:after="120"/>
        <w:ind w:left="709" w:hanging="567"/>
        <w:jc w:val="both"/>
        <w:rPr>
          <w:rFonts w:ascii="Times New Roman" w:hAnsi="Times New Roman"/>
          <w:sz w:val="24"/>
        </w:rPr>
      </w:pPr>
      <w:r w:rsidRPr="00AB06B7">
        <w:rPr>
          <w:rFonts w:ascii="Times New Roman" w:hAnsi="Times New Roman"/>
          <w:sz w:val="24"/>
        </w:rPr>
        <w:t>I</w:t>
      </w:r>
      <w:r w:rsidR="00D85D21" w:rsidRPr="00AB06B7">
        <w:rPr>
          <w:rFonts w:ascii="Times New Roman" w:hAnsi="Times New Roman"/>
          <w:sz w:val="24"/>
        </w:rPr>
        <w:t>epirkumu</w:t>
      </w:r>
      <w:r w:rsidR="009245F2" w:rsidRPr="00AB06B7">
        <w:rPr>
          <w:rFonts w:ascii="Times New Roman" w:hAnsi="Times New Roman"/>
          <w:sz w:val="24"/>
        </w:rPr>
        <w:t xml:space="preserve"> komisijas norādītajā termiņā </w:t>
      </w:r>
      <w:r w:rsidR="00B80EE0" w:rsidRPr="00AB06B7">
        <w:rPr>
          <w:rFonts w:ascii="Times New Roman" w:hAnsi="Times New Roman"/>
          <w:sz w:val="24"/>
        </w:rPr>
        <w:t xml:space="preserve">rakstveidā </w:t>
      </w:r>
      <w:r w:rsidR="009245F2" w:rsidRPr="00AB06B7">
        <w:rPr>
          <w:rFonts w:ascii="Times New Roman" w:hAnsi="Times New Roman"/>
          <w:sz w:val="24"/>
        </w:rPr>
        <w:t>sniegt atbilde</w:t>
      </w:r>
      <w:r w:rsidR="00D85D21" w:rsidRPr="00AB06B7">
        <w:rPr>
          <w:rFonts w:ascii="Times New Roman" w:hAnsi="Times New Roman"/>
          <w:sz w:val="24"/>
        </w:rPr>
        <w:t xml:space="preserve">s un paskaidrojumus uz </w:t>
      </w:r>
      <w:r w:rsidRPr="00AB06B7">
        <w:rPr>
          <w:rFonts w:ascii="Times New Roman" w:hAnsi="Times New Roman"/>
          <w:sz w:val="24"/>
        </w:rPr>
        <w:t>I</w:t>
      </w:r>
      <w:r w:rsidR="00D85D21" w:rsidRPr="00AB06B7">
        <w:rPr>
          <w:rFonts w:ascii="Times New Roman" w:hAnsi="Times New Roman"/>
          <w:sz w:val="24"/>
        </w:rPr>
        <w:t>epirkumu</w:t>
      </w:r>
      <w:r w:rsidR="009245F2" w:rsidRPr="00AB06B7">
        <w:rPr>
          <w:rFonts w:ascii="Times New Roman" w:hAnsi="Times New Roman"/>
          <w:sz w:val="24"/>
        </w:rPr>
        <w:t xml:space="preserve"> komisijas uzdotaj</w:t>
      </w:r>
      <w:r w:rsidR="008200C0" w:rsidRPr="00AB06B7">
        <w:rPr>
          <w:rFonts w:ascii="Times New Roman" w:hAnsi="Times New Roman"/>
          <w:sz w:val="24"/>
        </w:rPr>
        <w:t>iem jautājumiem par piedāvājumu;</w:t>
      </w:r>
    </w:p>
    <w:p w:rsidR="009245F2" w:rsidRPr="00AB06B7" w:rsidRDefault="00805EC4" w:rsidP="0031171C">
      <w:pPr>
        <w:pStyle w:val="Heading3"/>
        <w:numPr>
          <w:ilvl w:val="2"/>
          <w:numId w:val="30"/>
        </w:numPr>
        <w:spacing w:before="120" w:after="120"/>
        <w:ind w:left="709" w:hanging="567"/>
        <w:jc w:val="both"/>
        <w:rPr>
          <w:rFonts w:ascii="Times New Roman" w:hAnsi="Times New Roman"/>
          <w:sz w:val="24"/>
        </w:rPr>
      </w:pPr>
      <w:r w:rsidRPr="00AB06B7">
        <w:rPr>
          <w:rFonts w:ascii="Times New Roman" w:hAnsi="Times New Roman"/>
          <w:sz w:val="24"/>
        </w:rPr>
        <w:t>p</w:t>
      </w:r>
      <w:r w:rsidR="00957E60" w:rsidRPr="00AB06B7">
        <w:rPr>
          <w:rFonts w:ascii="Times New Roman" w:hAnsi="Times New Roman"/>
          <w:sz w:val="24"/>
        </w:rPr>
        <w:t>ēc I</w:t>
      </w:r>
      <w:r w:rsidR="00D85D21" w:rsidRPr="00AB06B7">
        <w:rPr>
          <w:rFonts w:ascii="Times New Roman" w:hAnsi="Times New Roman"/>
          <w:sz w:val="24"/>
        </w:rPr>
        <w:t>epirkumu</w:t>
      </w:r>
      <w:r w:rsidR="009245F2" w:rsidRPr="00AB06B7">
        <w:rPr>
          <w:rFonts w:ascii="Times New Roman" w:hAnsi="Times New Roman"/>
          <w:sz w:val="24"/>
        </w:rPr>
        <w:t xml:space="preserve"> k</w:t>
      </w:r>
      <w:r w:rsidR="00957E60" w:rsidRPr="00AB06B7">
        <w:rPr>
          <w:rFonts w:ascii="Times New Roman" w:hAnsi="Times New Roman"/>
          <w:sz w:val="24"/>
        </w:rPr>
        <w:t>omisijas pieprasījuma, I</w:t>
      </w:r>
      <w:r w:rsidR="00D85D21" w:rsidRPr="00AB06B7">
        <w:rPr>
          <w:rFonts w:ascii="Times New Roman" w:hAnsi="Times New Roman"/>
          <w:sz w:val="24"/>
        </w:rPr>
        <w:t>epirkumu</w:t>
      </w:r>
      <w:r w:rsidR="009245F2" w:rsidRPr="00AB06B7">
        <w:rPr>
          <w:rFonts w:ascii="Times New Roman" w:hAnsi="Times New Roman"/>
          <w:sz w:val="24"/>
        </w:rPr>
        <w:t xml:space="preserve"> komisijas norādītajā termiņā </w:t>
      </w:r>
      <w:r w:rsidR="009247FB" w:rsidRPr="00AB06B7">
        <w:rPr>
          <w:rFonts w:ascii="Times New Roman" w:hAnsi="Times New Roman"/>
          <w:sz w:val="24"/>
        </w:rPr>
        <w:t xml:space="preserve">rakstveidā </w:t>
      </w:r>
      <w:r w:rsidR="009245F2" w:rsidRPr="00AB06B7">
        <w:rPr>
          <w:rFonts w:ascii="Times New Roman" w:hAnsi="Times New Roman"/>
          <w:sz w:val="24"/>
        </w:rPr>
        <w:t>snie</w:t>
      </w:r>
      <w:r w:rsidRPr="00AB06B7">
        <w:rPr>
          <w:rFonts w:ascii="Times New Roman" w:hAnsi="Times New Roman"/>
          <w:sz w:val="24"/>
        </w:rPr>
        <w:t>gt informāciju par pretendenta</w:t>
      </w:r>
      <w:r w:rsidR="009245F2" w:rsidRPr="00AB06B7">
        <w:rPr>
          <w:rFonts w:ascii="Times New Roman" w:hAnsi="Times New Roman"/>
          <w:sz w:val="24"/>
        </w:rPr>
        <w:t xml:space="preserve"> finanšu piedāvājumā norādītās cena</w:t>
      </w:r>
      <w:r w:rsidR="008200C0" w:rsidRPr="00AB06B7">
        <w:rPr>
          <w:rFonts w:ascii="Times New Roman" w:hAnsi="Times New Roman"/>
          <w:sz w:val="24"/>
        </w:rPr>
        <w:t>s veidošanās mehānismu;</w:t>
      </w:r>
    </w:p>
    <w:p w:rsidR="009245F2" w:rsidRPr="00AB06B7" w:rsidRDefault="00805EC4" w:rsidP="0031171C">
      <w:pPr>
        <w:pStyle w:val="Heading3"/>
        <w:numPr>
          <w:ilvl w:val="2"/>
          <w:numId w:val="30"/>
        </w:numPr>
        <w:spacing w:before="120" w:after="120"/>
        <w:ind w:left="709" w:hanging="567"/>
        <w:jc w:val="both"/>
        <w:rPr>
          <w:rFonts w:ascii="Times New Roman" w:hAnsi="Times New Roman"/>
          <w:sz w:val="24"/>
        </w:rPr>
      </w:pPr>
      <w:r w:rsidRPr="00AB06B7">
        <w:rPr>
          <w:rFonts w:ascii="Times New Roman" w:hAnsi="Times New Roman"/>
          <w:sz w:val="24"/>
        </w:rPr>
        <w:t>k</w:t>
      </w:r>
      <w:r w:rsidR="009245F2" w:rsidRPr="00AB06B7">
        <w:rPr>
          <w:rFonts w:ascii="Times New Roman" w:hAnsi="Times New Roman"/>
          <w:sz w:val="24"/>
        </w:rPr>
        <w:t>atrs pretendents līdz ar piedāvājuma ies</w:t>
      </w:r>
      <w:r w:rsidR="00957E60" w:rsidRPr="00AB06B7">
        <w:rPr>
          <w:rFonts w:ascii="Times New Roman" w:hAnsi="Times New Roman"/>
          <w:sz w:val="24"/>
        </w:rPr>
        <w:t>niegšanu apņemas ievērot visus I</w:t>
      </w:r>
      <w:r w:rsidR="009245F2" w:rsidRPr="00AB06B7">
        <w:rPr>
          <w:rFonts w:ascii="Times New Roman" w:hAnsi="Times New Roman"/>
          <w:sz w:val="24"/>
        </w:rPr>
        <w:t>epirkum</w:t>
      </w:r>
      <w:r w:rsidR="009247FB" w:rsidRPr="00AB06B7">
        <w:rPr>
          <w:rFonts w:ascii="Times New Roman" w:hAnsi="Times New Roman"/>
          <w:sz w:val="24"/>
        </w:rPr>
        <w:t>a nolikumā minētos noteikumus</w:t>
      </w:r>
      <w:r w:rsidR="008200C0" w:rsidRPr="00AB06B7">
        <w:rPr>
          <w:rFonts w:ascii="Times New Roman" w:hAnsi="Times New Roman"/>
          <w:sz w:val="24"/>
        </w:rPr>
        <w:t>;</w:t>
      </w:r>
    </w:p>
    <w:p w:rsidR="009245F2" w:rsidRPr="00AB06B7" w:rsidRDefault="00805EC4" w:rsidP="0031171C">
      <w:pPr>
        <w:pStyle w:val="Heading3"/>
        <w:numPr>
          <w:ilvl w:val="2"/>
          <w:numId w:val="30"/>
        </w:numPr>
        <w:spacing w:before="120" w:after="120"/>
        <w:ind w:left="709" w:hanging="567"/>
        <w:jc w:val="both"/>
        <w:rPr>
          <w:rFonts w:ascii="Times New Roman" w:hAnsi="Times New Roman"/>
          <w:sz w:val="24"/>
        </w:rPr>
      </w:pPr>
      <w:r w:rsidRPr="00AB06B7">
        <w:rPr>
          <w:rFonts w:ascii="Times New Roman" w:hAnsi="Times New Roman"/>
          <w:sz w:val="24"/>
        </w:rPr>
        <w:t>v</w:t>
      </w:r>
      <w:r w:rsidR="009245F2" w:rsidRPr="00AB06B7">
        <w:rPr>
          <w:rFonts w:ascii="Times New Roman" w:hAnsi="Times New Roman"/>
          <w:sz w:val="24"/>
        </w:rPr>
        <w:t xml:space="preserve">eikt citas darbības saskaņā ar </w:t>
      </w:r>
      <w:r w:rsidRPr="00AB06B7">
        <w:rPr>
          <w:rFonts w:ascii="Times New Roman" w:hAnsi="Times New Roman"/>
          <w:sz w:val="24"/>
        </w:rPr>
        <w:t>Publisko iepirkumu likumu</w:t>
      </w:r>
      <w:r w:rsidR="009245F2" w:rsidRPr="00AB06B7">
        <w:rPr>
          <w:rFonts w:ascii="Times New Roman" w:hAnsi="Times New Roman"/>
          <w:sz w:val="24"/>
        </w:rPr>
        <w:t>, citiem normatīvajiem aktiem un iepirkuma nolikumu.</w:t>
      </w:r>
    </w:p>
    <w:p w:rsidR="009245F2" w:rsidRPr="00AB06B7" w:rsidRDefault="009247FB" w:rsidP="0031171C">
      <w:pPr>
        <w:pStyle w:val="Heading1"/>
        <w:numPr>
          <w:ilvl w:val="0"/>
          <w:numId w:val="30"/>
        </w:numPr>
        <w:spacing w:after="0"/>
        <w:rPr>
          <w:rFonts w:ascii="Times New Roman" w:hAnsi="Times New Roman"/>
          <w:sz w:val="24"/>
          <w:szCs w:val="24"/>
          <w:lang w:val="lv-LV"/>
        </w:rPr>
      </w:pPr>
      <w:r w:rsidRPr="00AB06B7">
        <w:rPr>
          <w:rFonts w:ascii="Times New Roman" w:hAnsi="Times New Roman"/>
          <w:sz w:val="24"/>
          <w:szCs w:val="24"/>
          <w:lang w:val="lv-LV"/>
        </w:rPr>
        <w:t xml:space="preserve"> </w:t>
      </w:r>
      <w:bookmarkStart w:id="197" w:name="_Toc477356080"/>
      <w:bookmarkStart w:id="198" w:name="_Toc480549857"/>
      <w:r w:rsidR="009245F2" w:rsidRPr="00AB06B7">
        <w:rPr>
          <w:rFonts w:ascii="Times New Roman" w:hAnsi="Times New Roman"/>
          <w:sz w:val="24"/>
          <w:szCs w:val="24"/>
          <w:lang w:val="lv-LV"/>
        </w:rPr>
        <w:t>IEPIRKUMA PIELIKUMU SARAKSTS</w:t>
      </w:r>
      <w:bookmarkEnd w:id="150"/>
      <w:bookmarkEnd w:id="151"/>
      <w:bookmarkEnd w:id="197"/>
      <w:bookmarkEnd w:id="198"/>
    </w:p>
    <w:p w:rsidR="009245F2" w:rsidRPr="00AB06B7" w:rsidRDefault="009245F2" w:rsidP="00BF487A">
      <w:pPr>
        <w:numPr>
          <w:ilvl w:val="1"/>
          <w:numId w:val="19"/>
        </w:numPr>
        <w:ind w:left="426"/>
        <w:rPr>
          <w:rFonts w:ascii="Times New Roman" w:hAnsi="Times New Roman"/>
          <w:sz w:val="24"/>
          <w:szCs w:val="24"/>
        </w:rPr>
      </w:pPr>
      <w:r w:rsidRPr="00AB06B7">
        <w:rPr>
          <w:rFonts w:ascii="Times New Roman" w:hAnsi="Times New Roman"/>
          <w:sz w:val="24"/>
          <w:szCs w:val="24"/>
        </w:rPr>
        <w:t xml:space="preserve">Pieteikums </w:t>
      </w:r>
      <w:r w:rsidRPr="00AB06B7">
        <w:rPr>
          <w:rFonts w:ascii="Times New Roman" w:hAnsi="Times New Roman"/>
          <w:i/>
          <w:sz w:val="24"/>
          <w:szCs w:val="24"/>
        </w:rPr>
        <w:t>(veidlapa)</w:t>
      </w:r>
    </w:p>
    <w:p w:rsidR="00F87459" w:rsidRPr="00AB06B7" w:rsidRDefault="00F87459" w:rsidP="00BF487A">
      <w:pPr>
        <w:numPr>
          <w:ilvl w:val="1"/>
          <w:numId w:val="19"/>
        </w:numPr>
        <w:ind w:left="426"/>
        <w:rPr>
          <w:rFonts w:ascii="Times New Roman" w:hAnsi="Times New Roman"/>
          <w:sz w:val="24"/>
          <w:szCs w:val="24"/>
        </w:rPr>
      </w:pPr>
      <w:r w:rsidRPr="00AB06B7">
        <w:rPr>
          <w:rFonts w:ascii="Times New Roman" w:hAnsi="Times New Roman"/>
          <w:sz w:val="24"/>
          <w:szCs w:val="24"/>
        </w:rPr>
        <w:t>Apliecinājums par neatkarīgi izstrādātu piedāvājumu</w:t>
      </w:r>
      <w:r w:rsidRPr="00AB06B7">
        <w:rPr>
          <w:rFonts w:ascii="Times New Roman" w:hAnsi="Times New Roman"/>
          <w:i/>
          <w:sz w:val="24"/>
          <w:szCs w:val="24"/>
        </w:rPr>
        <w:t xml:space="preserve"> (veidlapa)</w:t>
      </w:r>
    </w:p>
    <w:p w:rsidR="008F098D" w:rsidRPr="00AB06B7" w:rsidRDefault="00882E3A" w:rsidP="00BF487A">
      <w:pPr>
        <w:numPr>
          <w:ilvl w:val="1"/>
          <w:numId w:val="19"/>
        </w:numPr>
        <w:ind w:left="426"/>
        <w:rPr>
          <w:rFonts w:ascii="Times New Roman" w:hAnsi="Times New Roman"/>
          <w:sz w:val="24"/>
          <w:szCs w:val="24"/>
        </w:rPr>
      </w:pPr>
      <w:r w:rsidRPr="00AB06B7">
        <w:rPr>
          <w:rFonts w:ascii="Times New Roman" w:hAnsi="Times New Roman"/>
          <w:sz w:val="24"/>
          <w:szCs w:val="24"/>
        </w:rPr>
        <w:t>Tehniskā specifikācija</w:t>
      </w:r>
    </w:p>
    <w:p w:rsidR="00E624C9" w:rsidRPr="00AB06B7" w:rsidRDefault="00093E1C" w:rsidP="00BF487A">
      <w:pPr>
        <w:numPr>
          <w:ilvl w:val="1"/>
          <w:numId w:val="19"/>
        </w:numPr>
        <w:ind w:left="426"/>
        <w:rPr>
          <w:rFonts w:ascii="Times New Roman" w:hAnsi="Times New Roman"/>
          <w:sz w:val="24"/>
          <w:szCs w:val="24"/>
        </w:rPr>
      </w:pPr>
      <w:r w:rsidRPr="00AB06B7">
        <w:rPr>
          <w:rFonts w:ascii="Times New Roman" w:hAnsi="Times New Roman"/>
          <w:sz w:val="24"/>
          <w:szCs w:val="24"/>
        </w:rPr>
        <w:t>Informācija</w:t>
      </w:r>
      <w:r w:rsidR="009245F2" w:rsidRPr="00AB06B7">
        <w:rPr>
          <w:rFonts w:ascii="Times New Roman" w:hAnsi="Times New Roman"/>
          <w:sz w:val="24"/>
          <w:szCs w:val="24"/>
        </w:rPr>
        <w:t xml:space="preserve"> par pretendenta pieredzi </w:t>
      </w:r>
      <w:r w:rsidR="009245F2" w:rsidRPr="00AB06B7">
        <w:rPr>
          <w:rFonts w:ascii="Times New Roman" w:hAnsi="Times New Roman"/>
          <w:i/>
          <w:sz w:val="24"/>
          <w:szCs w:val="24"/>
        </w:rPr>
        <w:t>(veidlapa)</w:t>
      </w:r>
    </w:p>
    <w:p w:rsidR="00882E3A" w:rsidRPr="00AB06B7" w:rsidRDefault="00882E3A" w:rsidP="00BF487A">
      <w:pPr>
        <w:numPr>
          <w:ilvl w:val="1"/>
          <w:numId w:val="19"/>
        </w:numPr>
        <w:ind w:left="426"/>
        <w:rPr>
          <w:rFonts w:ascii="Times New Roman" w:hAnsi="Times New Roman"/>
          <w:sz w:val="24"/>
          <w:szCs w:val="24"/>
        </w:rPr>
      </w:pPr>
      <w:r w:rsidRPr="00AB06B7">
        <w:rPr>
          <w:rFonts w:ascii="Times New Roman" w:hAnsi="Times New Roman"/>
          <w:sz w:val="24"/>
          <w:szCs w:val="24"/>
        </w:rPr>
        <w:t>Apakšuzņēmēju/personu, uz kuru iespējām pretendents balstās</w:t>
      </w:r>
      <w:r w:rsidR="00B80EE0" w:rsidRPr="00AB06B7">
        <w:rPr>
          <w:rFonts w:ascii="Times New Roman" w:hAnsi="Times New Roman"/>
          <w:sz w:val="24"/>
          <w:szCs w:val="24"/>
        </w:rPr>
        <w:t>,</w:t>
      </w:r>
      <w:r w:rsidRPr="00AB06B7">
        <w:rPr>
          <w:rFonts w:ascii="Times New Roman" w:hAnsi="Times New Roman"/>
          <w:sz w:val="24"/>
          <w:szCs w:val="24"/>
        </w:rPr>
        <w:t xml:space="preserve"> saraksts (</w:t>
      </w:r>
      <w:r w:rsidRPr="00AB06B7">
        <w:rPr>
          <w:rFonts w:ascii="Times New Roman" w:hAnsi="Times New Roman"/>
          <w:i/>
          <w:sz w:val="24"/>
          <w:szCs w:val="24"/>
        </w:rPr>
        <w:t>veidlapa</w:t>
      </w:r>
      <w:r w:rsidRPr="00AB06B7">
        <w:rPr>
          <w:rFonts w:ascii="Times New Roman" w:hAnsi="Times New Roman"/>
          <w:sz w:val="24"/>
          <w:szCs w:val="24"/>
        </w:rPr>
        <w:t>)</w:t>
      </w:r>
    </w:p>
    <w:p w:rsidR="005465B1" w:rsidRPr="00AB06B7" w:rsidRDefault="005465B1" w:rsidP="00BF487A">
      <w:pPr>
        <w:numPr>
          <w:ilvl w:val="1"/>
          <w:numId w:val="19"/>
        </w:numPr>
        <w:ind w:left="426"/>
        <w:rPr>
          <w:rFonts w:ascii="Times New Roman" w:hAnsi="Times New Roman"/>
          <w:sz w:val="24"/>
          <w:szCs w:val="24"/>
        </w:rPr>
      </w:pPr>
      <w:r w:rsidRPr="00AB06B7">
        <w:rPr>
          <w:rFonts w:ascii="Times New Roman" w:hAnsi="Times New Roman"/>
          <w:sz w:val="24"/>
          <w:szCs w:val="24"/>
        </w:rPr>
        <w:t>Apakšuzņēmēja un/vai personas, uz kuras iespējām pretendents balstās, apliecinājums par gatavību piedalīties līguma izpildē (</w:t>
      </w:r>
      <w:r w:rsidRPr="00AB06B7">
        <w:rPr>
          <w:rFonts w:ascii="Times New Roman" w:hAnsi="Times New Roman"/>
          <w:i/>
          <w:sz w:val="24"/>
          <w:szCs w:val="24"/>
        </w:rPr>
        <w:t>veidlapa</w:t>
      </w:r>
      <w:r w:rsidRPr="00AB06B7">
        <w:rPr>
          <w:rFonts w:ascii="Times New Roman" w:hAnsi="Times New Roman"/>
          <w:sz w:val="24"/>
          <w:szCs w:val="24"/>
        </w:rPr>
        <w:t>)</w:t>
      </w:r>
    </w:p>
    <w:p w:rsidR="00563DE1" w:rsidRPr="00AB06B7" w:rsidRDefault="00BF487A" w:rsidP="00BF487A">
      <w:pPr>
        <w:numPr>
          <w:ilvl w:val="1"/>
          <w:numId w:val="19"/>
        </w:numPr>
        <w:ind w:left="426"/>
        <w:rPr>
          <w:rFonts w:ascii="Times New Roman" w:hAnsi="Times New Roman"/>
          <w:sz w:val="24"/>
          <w:szCs w:val="24"/>
        </w:rPr>
      </w:pPr>
      <w:r w:rsidRPr="00AB06B7">
        <w:rPr>
          <w:rFonts w:ascii="Times New Roman" w:hAnsi="Times New Roman"/>
          <w:sz w:val="24"/>
          <w:szCs w:val="24"/>
        </w:rPr>
        <w:t>– 1</w:t>
      </w:r>
      <w:r w:rsidR="0002626B" w:rsidRPr="00AB06B7">
        <w:rPr>
          <w:rFonts w:ascii="Times New Roman" w:hAnsi="Times New Roman"/>
          <w:sz w:val="24"/>
          <w:szCs w:val="24"/>
        </w:rPr>
        <w:t>5</w:t>
      </w:r>
      <w:r w:rsidRPr="00AB06B7">
        <w:rPr>
          <w:rFonts w:ascii="Times New Roman" w:hAnsi="Times New Roman"/>
          <w:sz w:val="24"/>
          <w:szCs w:val="24"/>
        </w:rPr>
        <w:t>.</w:t>
      </w:r>
      <w:r w:rsidR="00CE280A" w:rsidRPr="00AB06B7">
        <w:rPr>
          <w:rFonts w:ascii="Times New Roman" w:hAnsi="Times New Roman"/>
          <w:sz w:val="24"/>
          <w:szCs w:val="24"/>
        </w:rPr>
        <w:t xml:space="preserve">Finanšu piedāvājums </w:t>
      </w:r>
      <w:r w:rsidR="00AA3393" w:rsidRPr="00AB06B7">
        <w:rPr>
          <w:rFonts w:ascii="Times New Roman" w:hAnsi="Times New Roman"/>
          <w:sz w:val="24"/>
          <w:szCs w:val="24"/>
        </w:rPr>
        <w:t>iepirkum</w:t>
      </w:r>
      <w:r w:rsidR="0002626B" w:rsidRPr="00AB06B7">
        <w:rPr>
          <w:rFonts w:ascii="Times New Roman" w:hAnsi="Times New Roman"/>
          <w:sz w:val="24"/>
          <w:szCs w:val="24"/>
        </w:rPr>
        <w:t>a</w:t>
      </w:r>
      <w:r w:rsidR="00AA3393" w:rsidRPr="00AB06B7">
        <w:rPr>
          <w:rFonts w:ascii="Times New Roman" w:hAnsi="Times New Roman"/>
          <w:sz w:val="24"/>
          <w:szCs w:val="24"/>
        </w:rPr>
        <w:t xml:space="preserve"> </w:t>
      </w:r>
      <w:r w:rsidR="0002626B" w:rsidRPr="00AB06B7">
        <w:rPr>
          <w:rFonts w:ascii="Times New Roman" w:hAnsi="Times New Roman"/>
          <w:sz w:val="24"/>
          <w:szCs w:val="24"/>
        </w:rPr>
        <w:t>1. – 9.daļai</w:t>
      </w:r>
      <w:r w:rsidR="00AA3393" w:rsidRPr="00AB06B7">
        <w:rPr>
          <w:rFonts w:ascii="Times New Roman" w:hAnsi="Times New Roman"/>
          <w:sz w:val="24"/>
          <w:szCs w:val="24"/>
        </w:rPr>
        <w:t xml:space="preserve"> (</w:t>
      </w:r>
      <w:r w:rsidR="00AA3393" w:rsidRPr="00AB06B7">
        <w:rPr>
          <w:rFonts w:ascii="Times New Roman" w:hAnsi="Times New Roman"/>
          <w:i/>
          <w:sz w:val="24"/>
          <w:szCs w:val="24"/>
        </w:rPr>
        <w:t>veidlapa</w:t>
      </w:r>
      <w:r w:rsidR="00AA3393" w:rsidRPr="00AB06B7">
        <w:rPr>
          <w:rFonts w:ascii="Times New Roman" w:hAnsi="Times New Roman"/>
          <w:sz w:val="24"/>
          <w:szCs w:val="24"/>
        </w:rPr>
        <w:t>)</w:t>
      </w:r>
    </w:p>
    <w:p w:rsidR="008C5A68" w:rsidRPr="00AB06B7" w:rsidRDefault="00BF487A" w:rsidP="00BF487A">
      <w:pPr>
        <w:ind w:hanging="360"/>
        <w:rPr>
          <w:rFonts w:ascii="Times New Roman" w:hAnsi="Times New Roman"/>
          <w:sz w:val="24"/>
          <w:szCs w:val="24"/>
        </w:rPr>
      </w:pPr>
      <w:r w:rsidRPr="00AB06B7">
        <w:rPr>
          <w:rFonts w:ascii="Times New Roman" w:hAnsi="Times New Roman"/>
          <w:sz w:val="24"/>
          <w:szCs w:val="24"/>
        </w:rPr>
        <w:t xml:space="preserve">       1</w:t>
      </w:r>
      <w:r w:rsidR="0002626B" w:rsidRPr="00AB06B7">
        <w:rPr>
          <w:rFonts w:ascii="Times New Roman" w:hAnsi="Times New Roman"/>
          <w:sz w:val="24"/>
          <w:szCs w:val="24"/>
        </w:rPr>
        <w:t>6</w:t>
      </w:r>
      <w:r w:rsidRPr="00AB06B7">
        <w:rPr>
          <w:rFonts w:ascii="Times New Roman" w:hAnsi="Times New Roman"/>
          <w:sz w:val="24"/>
          <w:szCs w:val="24"/>
        </w:rPr>
        <w:t>.</w:t>
      </w:r>
      <w:r w:rsidR="009245F2" w:rsidRPr="00AB06B7">
        <w:rPr>
          <w:rFonts w:ascii="Times New Roman" w:hAnsi="Times New Roman"/>
          <w:sz w:val="24"/>
          <w:szCs w:val="24"/>
        </w:rPr>
        <w:t>Iepirkuma līgum</w:t>
      </w:r>
      <w:r w:rsidR="00F75785" w:rsidRPr="00AB06B7">
        <w:rPr>
          <w:rFonts w:ascii="Times New Roman" w:hAnsi="Times New Roman"/>
          <w:sz w:val="24"/>
          <w:szCs w:val="24"/>
        </w:rPr>
        <w:t>a projekts</w:t>
      </w:r>
    </w:p>
    <w:p w:rsidR="00184735" w:rsidRPr="00AB06B7" w:rsidRDefault="00184735" w:rsidP="00CE7773">
      <w:pPr>
        <w:pStyle w:val="Default"/>
        <w:widowControl w:val="0"/>
        <w:jc w:val="right"/>
        <w:rPr>
          <w:color w:val="auto"/>
        </w:rPr>
      </w:pPr>
    </w:p>
    <w:p w:rsidR="00184735" w:rsidRPr="00AB06B7" w:rsidRDefault="00184735" w:rsidP="00CE7773">
      <w:pPr>
        <w:pStyle w:val="Default"/>
        <w:widowControl w:val="0"/>
        <w:jc w:val="right"/>
        <w:rPr>
          <w:color w:val="auto"/>
        </w:rPr>
      </w:pPr>
    </w:p>
    <w:p w:rsidR="00184735" w:rsidRPr="00AB06B7" w:rsidRDefault="00184735" w:rsidP="00CE7773">
      <w:pPr>
        <w:pStyle w:val="Default"/>
        <w:widowControl w:val="0"/>
        <w:jc w:val="right"/>
        <w:rPr>
          <w:color w:val="auto"/>
        </w:rPr>
      </w:pPr>
    </w:p>
    <w:p w:rsidR="00184735" w:rsidRPr="00AB06B7" w:rsidRDefault="00184735" w:rsidP="00CE7773">
      <w:pPr>
        <w:pStyle w:val="Default"/>
        <w:widowControl w:val="0"/>
        <w:jc w:val="right"/>
        <w:rPr>
          <w:color w:val="auto"/>
        </w:rPr>
      </w:pPr>
    </w:p>
    <w:p w:rsidR="00184735" w:rsidRPr="00AB06B7" w:rsidRDefault="00184735" w:rsidP="00CE7773">
      <w:pPr>
        <w:pStyle w:val="Default"/>
        <w:widowControl w:val="0"/>
        <w:jc w:val="right"/>
        <w:rPr>
          <w:color w:val="auto"/>
        </w:rPr>
      </w:pPr>
    </w:p>
    <w:p w:rsidR="00184735" w:rsidRPr="00AB06B7" w:rsidRDefault="00184735" w:rsidP="00CE7773">
      <w:pPr>
        <w:pStyle w:val="Default"/>
        <w:widowControl w:val="0"/>
        <w:jc w:val="right"/>
        <w:rPr>
          <w:color w:val="auto"/>
        </w:rPr>
      </w:pPr>
    </w:p>
    <w:p w:rsidR="00184735" w:rsidRPr="00AB06B7" w:rsidRDefault="00184735" w:rsidP="00CE7773">
      <w:pPr>
        <w:pStyle w:val="Default"/>
        <w:widowControl w:val="0"/>
        <w:jc w:val="right"/>
        <w:rPr>
          <w:color w:val="auto"/>
        </w:rPr>
      </w:pPr>
    </w:p>
    <w:p w:rsidR="00184735" w:rsidRPr="00AB06B7" w:rsidRDefault="00184735" w:rsidP="00CE7773">
      <w:pPr>
        <w:pStyle w:val="Default"/>
        <w:widowControl w:val="0"/>
        <w:jc w:val="right"/>
        <w:rPr>
          <w:color w:val="auto"/>
        </w:rPr>
      </w:pPr>
    </w:p>
    <w:p w:rsidR="00184735" w:rsidRPr="00AB06B7" w:rsidRDefault="00184735" w:rsidP="00CE7773">
      <w:pPr>
        <w:pStyle w:val="Default"/>
        <w:widowControl w:val="0"/>
        <w:jc w:val="right"/>
        <w:rPr>
          <w:color w:val="auto"/>
        </w:rPr>
      </w:pPr>
    </w:p>
    <w:p w:rsidR="00184735" w:rsidRPr="00AB06B7" w:rsidRDefault="00184735" w:rsidP="00CE7773">
      <w:pPr>
        <w:pStyle w:val="Default"/>
        <w:widowControl w:val="0"/>
        <w:jc w:val="right"/>
        <w:rPr>
          <w:color w:val="auto"/>
        </w:rPr>
      </w:pPr>
    </w:p>
    <w:p w:rsidR="00184735" w:rsidRPr="00AB06B7" w:rsidRDefault="00184735" w:rsidP="00CE7773">
      <w:pPr>
        <w:pStyle w:val="Default"/>
        <w:widowControl w:val="0"/>
        <w:jc w:val="right"/>
        <w:rPr>
          <w:color w:val="auto"/>
        </w:rPr>
      </w:pPr>
    </w:p>
    <w:p w:rsidR="00184735" w:rsidRPr="00AB06B7" w:rsidRDefault="00184735" w:rsidP="00CE7773">
      <w:pPr>
        <w:pStyle w:val="Default"/>
        <w:widowControl w:val="0"/>
        <w:jc w:val="right"/>
        <w:rPr>
          <w:color w:val="auto"/>
        </w:rPr>
      </w:pPr>
    </w:p>
    <w:p w:rsidR="00184735" w:rsidRPr="00AB06B7" w:rsidRDefault="00184735" w:rsidP="00CE7773">
      <w:pPr>
        <w:pStyle w:val="Default"/>
        <w:widowControl w:val="0"/>
        <w:jc w:val="right"/>
        <w:rPr>
          <w:color w:val="auto"/>
        </w:rPr>
      </w:pPr>
    </w:p>
    <w:p w:rsidR="00184735" w:rsidRPr="00AB06B7" w:rsidRDefault="00184735" w:rsidP="00CE7773">
      <w:pPr>
        <w:pStyle w:val="Default"/>
        <w:widowControl w:val="0"/>
        <w:jc w:val="right"/>
        <w:rPr>
          <w:color w:val="auto"/>
        </w:rPr>
      </w:pPr>
    </w:p>
    <w:p w:rsidR="00184735" w:rsidRPr="00AB06B7" w:rsidRDefault="00184735" w:rsidP="00CE7773">
      <w:pPr>
        <w:pStyle w:val="Default"/>
        <w:widowControl w:val="0"/>
        <w:jc w:val="right"/>
        <w:rPr>
          <w:color w:val="auto"/>
        </w:rPr>
      </w:pPr>
    </w:p>
    <w:p w:rsidR="00184735" w:rsidRPr="00AB06B7" w:rsidRDefault="00184735" w:rsidP="00CE7773">
      <w:pPr>
        <w:pStyle w:val="Default"/>
        <w:widowControl w:val="0"/>
        <w:jc w:val="right"/>
        <w:rPr>
          <w:color w:val="auto"/>
        </w:rPr>
      </w:pPr>
    </w:p>
    <w:p w:rsidR="00184735" w:rsidRPr="00AB06B7" w:rsidRDefault="00184735" w:rsidP="00CE7773">
      <w:pPr>
        <w:pStyle w:val="Default"/>
        <w:widowControl w:val="0"/>
        <w:jc w:val="right"/>
        <w:rPr>
          <w:color w:val="auto"/>
        </w:rPr>
      </w:pPr>
    </w:p>
    <w:p w:rsidR="00184735" w:rsidRPr="00AB06B7" w:rsidRDefault="00184735" w:rsidP="00CE7773">
      <w:pPr>
        <w:pStyle w:val="Default"/>
        <w:widowControl w:val="0"/>
        <w:jc w:val="right"/>
        <w:rPr>
          <w:color w:val="auto"/>
        </w:rPr>
      </w:pPr>
    </w:p>
    <w:p w:rsidR="00184735" w:rsidRPr="00AB06B7" w:rsidRDefault="00184735" w:rsidP="00CE7773">
      <w:pPr>
        <w:pStyle w:val="Default"/>
        <w:widowControl w:val="0"/>
        <w:jc w:val="right"/>
        <w:rPr>
          <w:color w:val="auto"/>
        </w:rPr>
      </w:pPr>
    </w:p>
    <w:p w:rsidR="0002626B" w:rsidRPr="00AB06B7" w:rsidRDefault="0002626B" w:rsidP="00CE7773">
      <w:pPr>
        <w:pStyle w:val="Default"/>
        <w:widowControl w:val="0"/>
        <w:jc w:val="right"/>
        <w:rPr>
          <w:color w:val="auto"/>
        </w:rPr>
      </w:pPr>
    </w:p>
    <w:p w:rsidR="0002626B" w:rsidRPr="00AB06B7" w:rsidRDefault="0002626B" w:rsidP="00CE7773">
      <w:pPr>
        <w:pStyle w:val="Default"/>
        <w:widowControl w:val="0"/>
        <w:jc w:val="right"/>
        <w:rPr>
          <w:color w:val="auto"/>
        </w:rPr>
      </w:pPr>
    </w:p>
    <w:p w:rsidR="0002626B" w:rsidRPr="00AB06B7" w:rsidRDefault="0002626B" w:rsidP="00CE7773">
      <w:pPr>
        <w:pStyle w:val="Default"/>
        <w:widowControl w:val="0"/>
        <w:jc w:val="right"/>
        <w:rPr>
          <w:color w:val="auto"/>
        </w:rPr>
      </w:pPr>
    </w:p>
    <w:p w:rsidR="0002626B" w:rsidRPr="00AB06B7" w:rsidRDefault="0002626B" w:rsidP="00CE7773">
      <w:pPr>
        <w:pStyle w:val="Default"/>
        <w:widowControl w:val="0"/>
        <w:jc w:val="right"/>
        <w:rPr>
          <w:color w:val="auto"/>
        </w:rPr>
      </w:pPr>
    </w:p>
    <w:p w:rsidR="00CE7773" w:rsidRPr="00AB06B7" w:rsidRDefault="00CE7773" w:rsidP="00CE7773">
      <w:pPr>
        <w:pStyle w:val="Default"/>
        <w:widowControl w:val="0"/>
        <w:jc w:val="right"/>
        <w:rPr>
          <w:color w:val="auto"/>
        </w:rPr>
      </w:pPr>
      <w:r w:rsidRPr="00AB06B7">
        <w:rPr>
          <w:color w:val="auto"/>
        </w:rPr>
        <w:t>1.pielikums</w:t>
      </w:r>
    </w:p>
    <w:p w:rsidR="00CE7773" w:rsidRPr="00AB06B7" w:rsidRDefault="00116046" w:rsidP="00CE7773">
      <w:pPr>
        <w:pStyle w:val="Default"/>
        <w:widowControl w:val="0"/>
        <w:jc w:val="right"/>
        <w:rPr>
          <w:color w:val="auto"/>
        </w:rPr>
      </w:pPr>
      <w:r w:rsidRPr="00AB06B7">
        <w:rPr>
          <w:color w:val="auto"/>
        </w:rPr>
        <w:t>Iepirkuma</w:t>
      </w:r>
      <w:r w:rsidR="00CE7773" w:rsidRPr="00AB06B7">
        <w:rPr>
          <w:color w:val="auto"/>
        </w:rPr>
        <w:t>, identifikācijas</w:t>
      </w:r>
    </w:p>
    <w:p w:rsidR="00CE7773" w:rsidRPr="00AB06B7" w:rsidRDefault="00CE7773" w:rsidP="00CE7773">
      <w:pPr>
        <w:pStyle w:val="Default"/>
        <w:widowControl w:val="0"/>
        <w:jc w:val="right"/>
        <w:rPr>
          <w:color w:val="auto"/>
        </w:rPr>
      </w:pPr>
      <w:r w:rsidRPr="00AB06B7">
        <w:rPr>
          <w:color w:val="auto"/>
        </w:rPr>
        <w:t>Nr. </w:t>
      </w:r>
      <w:r w:rsidR="0003071F" w:rsidRPr="00AB06B7">
        <w:rPr>
          <w:color w:val="auto"/>
        </w:rPr>
        <w:t>R</w:t>
      </w:r>
      <w:r w:rsidR="009E1AF1" w:rsidRPr="00AB06B7">
        <w:rPr>
          <w:color w:val="auto"/>
        </w:rPr>
        <w:t>NP 20</w:t>
      </w:r>
      <w:r w:rsidR="00F9023D" w:rsidRPr="00AB06B7">
        <w:rPr>
          <w:color w:val="auto"/>
        </w:rPr>
        <w:t>2</w:t>
      </w:r>
      <w:r w:rsidR="009472C7" w:rsidRPr="00AB06B7">
        <w:rPr>
          <w:color w:val="auto"/>
        </w:rPr>
        <w:t>5</w:t>
      </w:r>
      <w:r w:rsidR="00A857F3" w:rsidRPr="00AB06B7">
        <w:rPr>
          <w:color w:val="auto"/>
        </w:rPr>
        <w:t>/</w:t>
      </w:r>
      <w:r w:rsidR="009472C7" w:rsidRPr="00AB06B7">
        <w:rPr>
          <w:color w:val="auto"/>
        </w:rPr>
        <w:t>3</w:t>
      </w:r>
      <w:r w:rsidR="00B42964" w:rsidRPr="00AB06B7">
        <w:rPr>
          <w:color w:val="auto"/>
        </w:rPr>
        <w:t>0</w:t>
      </w:r>
      <w:r w:rsidRPr="00AB06B7">
        <w:rPr>
          <w:color w:val="auto"/>
        </w:rPr>
        <w:t xml:space="preserve">, </w:t>
      </w:r>
      <w:r w:rsidR="000C5B98" w:rsidRPr="00AB06B7">
        <w:rPr>
          <w:color w:val="auto"/>
        </w:rPr>
        <w:t>nolikumam</w:t>
      </w:r>
    </w:p>
    <w:p w:rsidR="007A0835" w:rsidRPr="00AB06B7" w:rsidRDefault="007A0835" w:rsidP="00CE7773">
      <w:pPr>
        <w:pStyle w:val="Title"/>
        <w:widowControl w:val="0"/>
        <w:rPr>
          <w:rFonts w:ascii="Times New Roman" w:hAnsi="Times New Roman"/>
          <w:sz w:val="24"/>
          <w:szCs w:val="24"/>
          <w:lang w:val="lv-LV"/>
        </w:rPr>
      </w:pPr>
      <w:bookmarkStart w:id="199" w:name="_Toc380655983"/>
    </w:p>
    <w:p w:rsidR="00CE7773" w:rsidRPr="00AB06B7" w:rsidRDefault="00CE7773" w:rsidP="00CE7773">
      <w:pPr>
        <w:pStyle w:val="Title"/>
        <w:widowControl w:val="0"/>
        <w:rPr>
          <w:rFonts w:ascii="Times New Roman" w:hAnsi="Times New Roman"/>
          <w:sz w:val="24"/>
          <w:szCs w:val="24"/>
          <w:lang w:val="lv-LV"/>
        </w:rPr>
      </w:pPr>
      <w:r w:rsidRPr="00AB06B7">
        <w:rPr>
          <w:rFonts w:ascii="Times New Roman" w:hAnsi="Times New Roman"/>
          <w:sz w:val="24"/>
          <w:szCs w:val="24"/>
          <w:lang w:val="lv-LV"/>
        </w:rPr>
        <w:t>PIETEIKUMS</w:t>
      </w:r>
      <w:bookmarkEnd w:id="199"/>
    </w:p>
    <w:p w:rsidR="00B122E0" w:rsidRPr="00AB06B7" w:rsidRDefault="00B122E0" w:rsidP="00B122E0">
      <w:pPr>
        <w:jc w:val="center"/>
        <w:rPr>
          <w:rFonts w:ascii="Times New Roman" w:eastAsia="Batang" w:hAnsi="Times New Roman"/>
          <w:b/>
          <w:sz w:val="24"/>
          <w:szCs w:val="24"/>
          <w:lang w:eastAsia="ko-KR"/>
        </w:rPr>
      </w:pPr>
      <w:r w:rsidRPr="00AB06B7">
        <w:rPr>
          <w:rFonts w:ascii="Times New Roman" w:hAnsi="Times New Roman"/>
          <w:b/>
          <w:sz w:val="24"/>
          <w:szCs w:val="24"/>
        </w:rPr>
        <w:t>Iepirkumam</w:t>
      </w:r>
    </w:p>
    <w:p w:rsidR="00B67B68" w:rsidRPr="00AB06B7" w:rsidRDefault="005B08C1" w:rsidP="00B122E0">
      <w:pPr>
        <w:ind w:left="1418" w:hanging="1418"/>
        <w:jc w:val="center"/>
        <w:rPr>
          <w:rFonts w:ascii="Times New Roman" w:hAnsi="Times New Roman"/>
          <w:sz w:val="24"/>
          <w:szCs w:val="24"/>
        </w:rPr>
      </w:pPr>
      <w:bookmarkStart w:id="200" w:name="_Ref355786621"/>
      <w:r w:rsidRPr="00AB06B7">
        <w:rPr>
          <w:rFonts w:ascii="Times New Roman" w:eastAsia="Batang" w:hAnsi="Times New Roman"/>
          <w:b/>
          <w:sz w:val="24"/>
          <w:szCs w:val="24"/>
          <w:lang w:eastAsia="ko-KR"/>
        </w:rPr>
        <w:t>“</w:t>
      </w:r>
      <w:r w:rsidR="00B42964" w:rsidRPr="00AB06B7">
        <w:rPr>
          <w:rFonts w:ascii="Times New Roman" w:hAnsi="Times New Roman"/>
          <w:b/>
          <w:bCs/>
          <w:sz w:val="24"/>
        </w:rPr>
        <w:t>Grīdu segumu remonta darbi Ropažu novada pašvaldības iestāžu ēkās</w:t>
      </w:r>
      <w:r w:rsidRPr="00AB06B7">
        <w:rPr>
          <w:rFonts w:ascii="Times New Roman" w:eastAsia="Batang" w:hAnsi="Times New Roman"/>
          <w:b/>
          <w:sz w:val="24"/>
          <w:szCs w:val="24"/>
          <w:lang w:eastAsia="ko-KR"/>
        </w:rPr>
        <w:t>”</w:t>
      </w:r>
      <w:r w:rsidR="001A0287" w:rsidRPr="00AB06B7">
        <w:rPr>
          <w:rFonts w:ascii="Times New Roman" w:hAnsi="Times New Roman"/>
          <w:sz w:val="24"/>
          <w:szCs w:val="24"/>
        </w:rPr>
        <w:t xml:space="preserve"> </w:t>
      </w:r>
    </w:p>
    <w:p w:rsidR="00B122E0" w:rsidRPr="00AB06B7" w:rsidRDefault="00C3297F" w:rsidP="00587F6F">
      <w:pPr>
        <w:ind w:left="1418" w:hanging="1418"/>
        <w:jc w:val="center"/>
        <w:rPr>
          <w:rFonts w:ascii="Times New Roman" w:hAnsi="Times New Roman"/>
          <w:sz w:val="24"/>
          <w:szCs w:val="24"/>
        </w:rPr>
      </w:pPr>
      <w:r w:rsidRPr="00AB06B7">
        <w:rPr>
          <w:rFonts w:ascii="Times New Roman" w:hAnsi="Times New Roman"/>
          <w:sz w:val="24"/>
          <w:szCs w:val="24"/>
        </w:rPr>
        <w:t>identifikācijas Nr. </w:t>
      </w:r>
      <w:r w:rsidR="0003071F" w:rsidRPr="00AB06B7">
        <w:rPr>
          <w:rFonts w:ascii="Times New Roman" w:hAnsi="Times New Roman"/>
          <w:sz w:val="24"/>
          <w:szCs w:val="24"/>
        </w:rPr>
        <w:t>R</w:t>
      </w:r>
      <w:r w:rsidRPr="00AB06B7">
        <w:rPr>
          <w:rFonts w:ascii="Times New Roman" w:hAnsi="Times New Roman"/>
          <w:sz w:val="24"/>
          <w:szCs w:val="24"/>
        </w:rPr>
        <w:t>NP 20</w:t>
      </w:r>
      <w:r w:rsidR="00F9023D" w:rsidRPr="00AB06B7">
        <w:rPr>
          <w:rFonts w:ascii="Times New Roman" w:hAnsi="Times New Roman"/>
          <w:sz w:val="24"/>
          <w:szCs w:val="24"/>
        </w:rPr>
        <w:t>2</w:t>
      </w:r>
      <w:r w:rsidR="009472C7" w:rsidRPr="00AB06B7">
        <w:rPr>
          <w:rFonts w:ascii="Times New Roman" w:hAnsi="Times New Roman"/>
          <w:sz w:val="24"/>
          <w:szCs w:val="24"/>
        </w:rPr>
        <w:t>5</w:t>
      </w:r>
      <w:r w:rsidRPr="00AB06B7">
        <w:rPr>
          <w:rFonts w:ascii="Times New Roman" w:hAnsi="Times New Roman"/>
          <w:sz w:val="24"/>
          <w:szCs w:val="24"/>
        </w:rPr>
        <w:t>/</w:t>
      </w:r>
      <w:r w:rsidR="009472C7" w:rsidRPr="00AB06B7">
        <w:rPr>
          <w:rFonts w:ascii="Times New Roman" w:hAnsi="Times New Roman"/>
          <w:sz w:val="24"/>
          <w:szCs w:val="24"/>
        </w:rPr>
        <w:t>3</w:t>
      </w:r>
      <w:r w:rsidR="00B42964" w:rsidRPr="00AB06B7">
        <w:rPr>
          <w:rFonts w:ascii="Times New Roman" w:hAnsi="Times New Roman"/>
          <w:sz w:val="24"/>
          <w:szCs w:val="24"/>
        </w:rPr>
        <w:t>0</w:t>
      </w:r>
    </w:p>
    <w:p w:rsidR="00AA3393" w:rsidRPr="00AB06B7" w:rsidRDefault="00AA3393" w:rsidP="00AA3393">
      <w:pPr>
        <w:spacing w:before="60" w:after="60"/>
        <w:ind w:left="1418" w:hanging="1418"/>
        <w:jc w:val="center"/>
        <w:rPr>
          <w:rFonts w:ascii="Times New Roman" w:hAnsi="Times New Roman"/>
          <w:sz w:val="24"/>
          <w:szCs w:val="24"/>
        </w:rPr>
      </w:pPr>
      <w:r w:rsidRPr="00AB06B7">
        <w:rPr>
          <w:rFonts w:ascii="Times New Roman" w:hAnsi="Times New Roman"/>
          <w:sz w:val="24"/>
          <w:szCs w:val="24"/>
        </w:rPr>
        <w:t>___.daļai “______________________________”</w:t>
      </w:r>
    </w:p>
    <w:p w:rsidR="00AA3393" w:rsidRPr="00AB06B7" w:rsidRDefault="00AA3393" w:rsidP="00AA3393">
      <w:pPr>
        <w:ind w:left="1418" w:hanging="1418"/>
        <w:jc w:val="center"/>
        <w:rPr>
          <w:rFonts w:ascii="Times New Roman" w:hAnsi="Times New Roman"/>
          <w:sz w:val="24"/>
          <w:szCs w:val="24"/>
        </w:rPr>
      </w:pPr>
      <w:r w:rsidRPr="00AB06B7">
        <w:rPr>
          <w:rFonts w:ascii="Times New Roman" w:hAnsi="Times New Roman"/>
          <w:i/>
          <w:sz w:val="24"/>
          <w:szCs w:val="24"/>
        </w:rPr>
        <w:t>(jānorāda attiecīgā/-</w:t>
      </w:r>
      <w:proofErr w:type="spellStart"/>
      <w:r w:rsidRPr="00AB06B7">
        <w:rPr>
          <w:rFonts w:ascii="Times New Roman" w:hAnsi="Times New Roman"/>
          <w:i/>
          <w:sz w:val="24"/>
          <w:szCs w:val="24"/>
        </w:rPr>
        <w:t>ās</w:t>
      </w:r>
      <w:proofErr w:type="spellEnd"/>
      <w:r w:rsidRPr="00AB06B7">
        <w:rPr>
          <w:rFonts w:ascii="Times New Roman" w:hAnsi="Times New Roman"/>
          <w:i/>
          <w:sz w:val="24"/>
          <w:szCs w:val="24"/>
        </w:rPr>
        <w:t xml:space="preserve"> iepirkuma daļa/-as</w:t>
      </w:r>
    </w:p>
    <w:p w:rsidR="00AA3393" w:rsidRPr="00AB06B7" w:rsidRDefault="00AA3393" w:rsidP="00587F6F">
      <w:pPr>
        <w:ind w:left="1418" w:hanging="1418"/>
        <w:jc w:val="center"/>
        <w:rPr>
          <w:rFonts w:ascii="Times New Roman" w:hAnsi="Times New Roman"/>
          <w:sz w:val="24"/>
          <w:szCs w:val="24"/>
        </w:rPr>
      </w:pPr>
    </w:p>
    <w:tbl>
      <w:tblPr>
        <w:tblW w:w="9570"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ED7E7"/>
        <w:tblLayout w:type="fixed"/>
        <w:tblCellMar>
          <w:left w:w="0" w:type="dxa"/>
          <w:right w:w="0" w:type="dxa"/>
        </w:tblCellMar>
        <w:tblLook w:val="04A0" w:firstRow="1" w:lastRow="0" w:firstColumn="1" w:lastColumn="0" w:noHBand="0" w:noVBand="1"/>
      </w:tblPr>
      <w:tblGrid>
        <w:gridCol w:w="2688"/>
        <w:gridCol w:w="6882"/>
      </w:tblGrid>
      <w:tr w:rsidR="00B122E0" w:rsidRPr="00AB06B7" w:rsidTr="0018054B">
        <w:trPr>
          <w:trHeight w:val="365"/>
        </w:trPr>
        <w:tc>
          <w:tcPr>
            <w:tcW w:w="2688" w:type="dxa"/>
            <w:shd w:val="clear" w:color="auto" w:fill="auto"/>
            <w:tcMar>
              <w:top w:w="80" w:type="dxa"/>
              <w:left w:w="80" w:type="dxa"/>
              <w:bottom w:w="80" w:type="dxa"/>
              <w:right w:w="80" w:type="dxa"/>
            </w:tcMar>
          </w:tcPr>
          <w:p w:rsidR="00B122E0" w:rsidRPr="00AB06B7" w:rsidRDefault="00B122E0" w:rsidP="0018054B">
            <w:pPr>
              <w:pBdr>
                <w:top w:val="nil"/>
                <w:left w:val="nil"/>
                <w:bottom w:val="nil"/>
                <w:right w:val="nil"/>
                <w:between w:val="nil"/>
                <w:bar w:val="nil"/>
              </w:pBdr>
              <w:spacing w:before="60" w:after="60"/>
              <w:rPr>
                <w:rFonts w:ascii="Times New Roman" w:hAnsi="Times New Roman"/>
                <w:sz w:val="24"/>
                <w:szCs w:val="24"/>
                <w:u w:color="000000"/>
                <w:bdr w:val="nil"/>
              </w:rPr>
            </w:pPr>
            <w:r w:rsidRPr="00AB06B7">
              <w:rPr>
                <w:rFonts w:ascii="Times New Roman" w:hAnsi="Times New Roman"/>
                <w:sz w:val="24"/>
                <w:szCs w:val="24"/>
                <w:u w:color="000000"/>
                <w:bdr w:val="nil"/>
              </w:rPr>
              <w:t>Pretendenta nosaukums</w:t>
            </w:r>
          </w:p>
        </w:tc>
        <w:tc>
          <w:tcPr>
            <w:tcW w:w="6882" w:type="dxa"/>
            <w:shd w:val="clear" w:color="auto" w:fill="auto"/>
            <w:tcMar>
              <w:top w:w="80" w:type="dxa"/>
              <w:left w:w="80" w:type="dxa"/>
              <w:bottom w:w="80" w:type="dxa"/>
              <w:right w:w="80" w:type="dxa"/>
            </w:tcMar>
          </w:tcPr>
          <w:p w:rsidR="00B122E0" w:rsidRPr="00AB06B7" w:rsidRDefault="00B122E0" w:rsidP="0018054B">
            <w:pPr>
              <w:pBdr>
                <w:top w:val="nil"/>
                <w:left w:val="nil"/>
                <w:bottom w:val="nil"/>
                <w:right w:val="nil"/>
                <w:between w:val="nil"/>
                <w:bar w:val="nil"/>
              </w:pBdr>
              <w:spacing w:before="60" w:after="60"/>
              <w:jc w:val="center"/>
              <w:rPr>
                <w:rFonts w:ascii="Times New Roman" w:hAnsi="Times New Roman"/>
                <w:sz w:val="24"/>
                <w:szCs w:val="24"/>
                <w:u w:color="000000"/>
                <w:bdr w:val="nil"/>
              </w:rPr>
            </w:pPr>
          </w:p>
        </w:tc>
      </w:tr>
      <w:tr w:rsidR="00B122E0" w:rsidRPr="00AB06B7" w:rsidTr="0018054B">
        <w:trPr>
          <w:trHeight w:val="397"/>
        </w:trPr>
        <w:tc>
          <w:tcPr>
            <w:tcW w:w="2688" w:type="dxa"/>
            <w:shd w:val="clear" w:color="auto" w:fill="auto"/>
            <w:tcMar>
              <w:top w:w="80" w:type="dxa"/>
              <w:left w:w="80" w:type="dxa"/>
              <w:bottom w:w="80" w:type="dxa"/>
              <w:right w:w="80" w:type="dxa"/>
            </w:tcMar>
          </w:tcPr>
          <w:p w:rsidR="00B122E0" w:rsidRPr="00AB06B7" w:rsidRDefault="00B122E0" w:rsidP="0018054B">
            <w:pPr>
              <w:pBdr>
                <w:top w:val="nil"/>
                <w:left w:val="nil"/>
                <w:bottom w:val="nil"/>
                <w:right w:val="nil"/>
                <w:between w:val="nil"/>
                <w:bar w:val="nil"/>
              </w:pBdr>
              <w:spacing w:before="60" w:after="60"/>
              <w:rPr>
                <w:rFonts w:ascii="Times New Roman" w:hAnsi="Times New Roman"/>
                <w:sz w:val="24"/>
                <w:szCs w:val="24"/>
                <w:u w:color="000000"/>
                <w:bdr w:val="nil"/>
              </w:rPr>
            </w:pPr>
            <w:r w:rsidRPr="00AB06B7">
              <w:rPr>
                <w:rFonts w:ascii="Times New Roman" w:hAnsi="Times New Roman"/>
                <w:sz w:val="24"/>
                <w:szCs w:val="24"/>
                <w:u w:color="000000"/>
                <w:bdr w:val="nil"/>
              </w:rPr>
              <w:t>Reģistrācijas numurs</w:t>
            </w:r>
          </w:p>
        </w:tc>
        <w:tc>
          <w:tcPr>
            <w:tcW w:w="6882" w:type="dxa"/>
            <w:shd w:val="clear" w:color="auto" w:fill="auto"/>
            <w:tcMar>
              <w:top w:w="80" w:type="dxa"/>
              <w:left w:w="80" w:type="dxa"/>
              <w:bottom w:w="80" w:type="dxa"/>
              <w:right w:w="80" w:type="dxa"/>
            </w:tcMar>
          </w:tcPr>
          <w:p w:rsidR="00B122E0" w:rsidRPr="00AB06B7" w:rsidRDefault="00B122E0" w:rsidP="0018054B">
            <w:pPr>
              <w:pBdr>
                <w:top w:val="nil"/>
                <w:left w:val="nil"/>
                <w:bottom w:val="nil"/>
                <w:right w:val="nil"/>
                <w:between w:val="nil"/>
                <w:bar w:val="nil"/>
              </w:pBdr>
              <w:spacing w:before="60" w:after="60"/>
              <w:jc w:val="center"/>
              <w:rPr>
                <w:rFonts w:ascii="Times New Roman" w:hAnsi="Times New Roman"/>
                <w:sz w:val="24"/>
                <w:szCs w:val="24"/>
                <w:u w:color="000000"/>
                <w:bdr w:val="nil"/>
              </w:rPr>
            </w:pPr>
          </w:p>
        </w:tc>
      </w:tr>
    </w:tbl>
    <w:p w:rsidR="00B122E0" w:rsidRPr="00AB06B7" w:rsidRDefault="00B122E0" w:rsidP="001407EA">
      <w:pPr>
        <w:pBdr>
          <w:top w:val="nil"/>
          <w:left w:val="nil"/>
          <w:bottom w:val="nil"/>
          <w:right w:val="nil"/>
          <w:between w:val="nil"/>
          <w:bar w:val="nil"/>
        </w:pBdr>
        <w:spacing w:before="60" w:after="60"/>
        <w:ind w:firstLine="454"/>
        <w:jc w:val="both"/>
        <w:rPr>
          <w:rFonts w:ascii="Times New Roman" w:eastAsia="Times" w:hAnsi="Times New Roman"/>
          <w:sz w:val="24"/>
          <w:szCs w:val="24"/>
          <w:u w:color="000000"/>
          <w:bdr w:val="nil"/>
          <w:lang w:eastAsia="lv-LV"/>
        </w:rPr>
      </w:pPr>
      <w:r w:rsidRPr="00AB06B7">
        <w:rPr>
          <w:rFonts w:ascii="Times New Roman" w:hAnsi="Times New Roman"/>
          <w:sz w:val="24"/>
          <w:szCs w:val="24"/>
          <w:u w:color="000000"/>
          <w:bdr w:val="nil"/>
          <w:lang w:eastAsia="lv-LV"/>
        </w:rPr>
        <w:t>Saskaņā ar iepirkuma nolikumu es/mēs, apakšā parakstījies/-</w:t>
      </w:r>
      <w:proofErr w:type="spellStart"/>
      <w:r w:rsidRPr="00AB06B7">
        <w:rPr>
          <w:rFonts w:ascii="Times New Roman" w:hAnsi="Times New Roman"/>
          <w:sz w:val="24"/>
          <w:szCs w:val="24"/>
          <w:u w:color="000000"/>
          <w:bdr w:val="nil"/>
          <w:lang w:eastAsia="lv-LV"/>
        </w:rPr>
        <w:t>ušies</w:t>
      </w:r>
      <w:proofErr w:type="spellEnd"/>
      <w:r w:rsidRPr="00AB06B7">
        <w:rPr>
          <w:rFonts w:ascii="Times New Roman" w:hAnsi="Times New Roman"/>
          <w:sz w:val="24"/>
          <w:szCs w:val="24"/>
          <w:u w:color="000000"/>
          <w:bdr w:val="nil"/>
          <w:lang w:eastAsia="lv-LV"/>
        </w:rPr>
        <w:t>, apstiprinu/-</w:t>
      </w:r>
      <w:proofErr w:type="spellStart"/>
      <w:r w:rsidRPr="00AB06B7">
        <w:rPr>
          <w:rFonts w:ascii="Times New Roman" w:hAnsi="Times New Roman"/>
          <w:sz w:val="24"/>
          <w:szCs w:val="24"/>
          <w:u w:color="000000"/>
          <w:bdr w:val="nil"/>
          <w:lang w:eastAsia="lv-LV"/>
        </w:rPr>
        <w:t>ām</w:t>
      </w:r>
      <w:proofErr w:type="spellEnd"/>
      <w:r w:rsidRPr="00AB06B7">
        <w:rPr>
          <w:rFonts w:ascii="Times New Roman" w:hAnsi="Times New Roman"/>
          <w:sz w:val="24"/>
          <w:szCs w:val="24"/>
          <w:u w:color="000000"/>
          <w:bdr w:val="nil"/>
          <w:lang w:eastAsia="lv-LV"/>
        </w:rPr>
        <w:t xml:space="preserve"> piedāvājumā sniegto ziņu patiesumu. Mēs piekrītam iepirkuma noteikumiem, tajā skaitā Jūsu izstrādātā Līguma projekta noteikumiem un piedāvājam veikt</w:t>
      </w:r>
      <w:r w:rsidRPr="00AB06B7">
        <w:rPr>
          <w:rFonts w:ascii="Times New Roman" w:hAnsi="Times New Roman"/>
          <w:b/>
          <w:bCs/>
          <w:sz w:val="24"/>
          <w:szCs w:val="24"/>
          <w:u w:color="000000"/>
          <w:bdr w:val="nil"/>
          <w:lang w:eastAsia="lv-LV"/>
        </w:rPr>
        <w:t xml:space="preserve"> </w:t>
      </w:r>
      <w:r w:rsidRPr="00AB06B7">
        <w:rPr>
          <w:rFonts w:ascii="Times New Roman" w:hAnsi="Times New Roman"/>
          <w:sz w:val="24"/>
          <w:szCs w:val="24"/>
          <w:u w:color="000000"/>
          <w:bdr w:val="nil"/>
          <w:lang w:eastAsia="lv-LV"/>
        </w:rPr>
        <w:t>šim iepirkumam atbilstošu</w:t>
      </w:r>
      <w:r w:rsidR="0026337F" w:rsidRPr="00AB06B7">
        <w:rPr>
          <w:rFonts w:ascii="Times New Roman" w:hAnsi="Times New Roman"/>
          <w:sz w:val="24"/>
          <w:szCs w:val="24"/>
          <w:u w:color="000000"/>
          <w:bdr w:val="nil"/>
          <w:lang w:eastAsia="lv-LV"/>
        </w:rPr>
        <w:t>s</w:t>
      </w:r>
      <w:r w:rsidRPr="00AB06B7">
        <w:rPr>
          <w:rFonts w:ascii="Times New Roman" w:hAnsi="Times New Roman"/>
          <w:sz w:val="24"/>
          <w:szCs w:val="24"/>
          <w:u w:color="000000"/>
          <w:bdr w:val="nil"/>
          <w:lang w:eastAsia="lv-LV"/>
        </w:rPr>
        <w:t xml:space="preserve"> </w:t>
      </w:r>
      <w:r w:rsidR="0026337F" w:rsidRPr="00AB06B7">
        <w:rPr>
          <w:rFonts w:ascii="Times New Roman" w:hAnsi="Times New Roman"/>
          <w:b/>
          <w:bCs/>
          <w:sz w:val="24"/>
          <w:szCs w:val="24"/>
          <w:u w:color="000000"/>
          <w:bdr w:val="nil"/>
          <w:lang w:eastAsia="lv-LV"/>
        </w:rPr>
        <w:t>Būvdarbus</w:t>
      </w:r>
      <w:r w:rsidRPr="00AB06B7">
        <w:rPr>
          <w:rFonts w:ascii="Times New Roman" w:hAnsi="Times New Roman"/>
          <w:sz w:val="24"/>
          <w:szCs w:val="24"/>
          <w:u w:color="000000"/>
          <w:bdr w:val="nil"/>
          <w:lang w:eastAsia="lv-LV"/>
        </w:rPr>
        <w:t xml:space="preserve">, saskaņā ar nolikuma un tā pielikumu noteikumiem. </w:t>
      </w:r>
    </w:p>
    <w:p w:rsidR="00B122E0" w:rsidRPr="00AB06B7" w:rsidRDefault="00B122E0" w:rsidP="001407EA">
      <w:pPr>
        <w:numPr>
          <w:ilvl w:val="0"/>
          <w:numId w:val="16"/>
        </w:numPr>
        <w:suppressAutoHyphens/>
        <w:autoSpaceDN w:val="0"/>
        <w:spacing w:before="120" w:after="120"/>
        <w:jc w:val="both"/>
        <w:textAlignment w:val="baseline"/>
        <w:rPr>
          <w:rFonts w:ascii="Times New Roman" w:hAnsi="Times New Roman"/>
          <w:b/>
          <w:bCs/>
          <w:sz w:val="24"/>
          <w:szCs w:val="24"/>
        </w:rPr>
      </w:pPr>
      <w:r w:rsidRPr="00AB06B7">
        <w:rPr>
          <w:rFonts w:ascii="Times New Roman" w:hAnsi="Times New Roman"/>
          <w:b/>
          <w:bCs/>
          <w:sz w:val="24"/>
          <w:szCs w:val="24"/>
        </w:rPr>
        <w:t>Ja pretendents ir piegādātāju apvienība:</w:t>
      </w:r>
    </w:p>
    <w:p w:rsidR="00B122E0" w:rsidRPr="00AB06B7" w:rsidRDefault="00B122E0" w:rsidP="001407EA">
      <w:pPr>
        <w:numPr>
          <w:ilvl w:val="1"/>
          <w:numId w:val="16"/>
        </w:numPr>
        <w:suppressAutoHyphens/>
        <w:autoSpaceDN w:val="0"/>
        <w:spacing w:before="120" w:after="120"/>
        <w:jc w:val="both"/>
        <w:textAlignment w:val="baseline"/>
        <w:rPr>
          <w:rFonts w:ascii="Times New Roman" w:hAnsi="Times New Roman"/>
          <w:sz w:val="24"/>
          <w:szCs w:val="24"/>
        </w:rPr>
      </w:pPr>
      <w:r w:rsidRPr="00AB06B7">
        <w:rPr>
          <w:rFonts w:ascii="Times New Roman" w:hAnsi="Times New Roman"/>
          <w:sz w:val="24"/>
          <w:szCs w:val="24"/>
        </w:rPr>
        <w:t>personas, kuras veido piegādātāju apvienību (nosaukums, reģ. Nr. juridiskā adrese): ______________________________________________________;</w:t>
      </w:r>
    </w:p>
    <w:p w:rsidR="00B122E0" w:rsidRPr="00AB06B7" w:rsidRDefault="00B122E0" w:rsidP="001407EA">
      <w:pPr>
        <w:numPr>
          <w:ilvl w:val="1"/>
          <w:numId w:val="16"/>
        </w:numPr>
        <w:suppressAutoHyphens/>
        <w:autoSpaceDN w:val="0"/>
        <w:spacing w:before="120" w:after="120"/>
        <w:jc w:val="both"/>
        <w:textAlignment w:val="baseline"/>
        <w:rPr>
          <w:rFonts w:ascii="Times New Roman" w:hAnsi="Times New Roman"/>
          <w:sz w:val="24"/>
          <w:szCs w:val="24"/>
        </w:rPr>
      </w:pPr>
      <w:r w:rsidRPr="00AB06B7">
        <w:rPr>
          <w:rFonts w:ascii="Times New Roman" w:hAnsi="Times New Roman"/>
          <w:sz w:val="24"/>
          <w:szCs w:val="24"/>
        </w:rPr>
        <w:t>katras personas atbildības līmenis __________________________________.</w:t>
      </w:r>
    </w:p>
    <w:p w:rsidR="00B122E0" w:rsidRPr="00AB06B7" w:rsidRDefault="00B122E0" w:rsidP="001407EA">
      <w:pPr>
        <w:numPr>
          <w:ilvl w:val="0"/>
          <w:numId w:val="16"/>
        </w:numPr>
        <w:suppressAutoHyphens/>
        <w:autoSpaceDN w:val="0"/>
        <w:spacing w:before="120" w:after="120"/>
        <w:jc w:val="both"/>
        <w:textAlignment w:val="baseline"/>
        <w:rPr>
          <w:rFonts w:ascii="Times New Roman" w:hAnsi="Times New Roman"/>
          <w:b/>
          <w:bCs/>
          <w:sz w:val="24"/>
          <w:szCs w:val="24"/>
        </w:rPr>
      </w:pPr>
      <w:r w:rsidRPr="00AB06B7">
        <w:rPr>
          <w:rFonts w:ascii="Times New Roman" w:hAnsi="Times New Roman"/>
          <w:b/>
          <w:bCs/>
          <w:sz w:val="24"/>
          <w:szCs w:val="24"/>
        </w:rPr>
        <w:t>Ja pretendents piesaista apakšuzņēmējus, kuru veicamo pakalpojumu vērtība ir 10</w:t>
      </w:r>
      <w:r w:rsidR="00466122" w:rsidRPr="00AB06B7">
        <w:rPr>
          <w:rFonts w:ascii="Times New Roman" w:hAnsi="Times New Roman"/>
          <w:b/>
          <w:bCs/>
          <w:sz w:val="24"/>
          <w:szCs w:val="24"/>
        </w:rPr>
        <w:t xml:space="preserve"> 000 </w:t>
      </w:r>
      <w:r w:rsidR="00466122" w:rsidRPr="00AB06B7">
        <w:rPr>
          <w:rFonts w:ascii="Times New Roman" w:hAnsi="Times New Roman"/>
          <w:b/>
          <w:bCs/>
          <w:i/>
          <w:iCs/>
          <w:sz w:val="24"/>
          <w:szCs w:val="24"/>
        </w:rPr>
        <w:t>euro</w:t>
      </w:r>
      <w:r w:rsidRPr="00AB06B7">
        <w:rPr>
          <w:rFonts w:ascii="Times New Roman" w:hAnsi="Times New Roman"/>
          <w:b/>
          <w:bCs/>
          <w:i/>
          <w:iCs/>
          <w:sz w:val="24"/>
          <w:szCs w:val="24"/>
        </w:rPr>
        <w:t xml:space="preserve"> </w:t>
      </w:r>
      <w:r w:rsidRPr="00AB06B7">
        <w:rPr>
          <w:rFonts w:ascii="Times New Roman" w:hAnsi="Times New Roman"/>
          <w:b/>
          <w:bCs/>
          <w:sz w:val="24"/>
          <w:szCs w:val="24"/>
        </w:rPr>
        <w:t>vai lielāka:</w:t>
      </w:r>
    </w:p>
    <w:p w:rsidR="00B122E0" w:rsidRPr="00AB06B7" w:rsidRDefault="00B122E0" w:rsidP="001407EA">
      <w:pPr>
        <w:numPr>
          <w:ilvl w:val="1"/>
          <w:numId w:val="16"/>
        </w:numPr>
        <w:suppressAutoHyphens/>
        <w:autoSpaceDN w:val="0"/>
        <w:spacing w:before="120" w:after="120"/>
        <w:jc w:val="both"/>
        <w:textAlignment w:val="baseline"/>
        <w:rPr>
          <w:rFonts w:ascii="Times New Roman" w:hAnsi="Times New Roman"/>
          <w:sz w:val="24"/>
          <w:szCs w:val="24"/>
        </w:rPr>
      </w:pPr>
      <w:r w:rsidRPr="00AB06B7">
        <w:rPr>
          <w:rFonts w:ascii="Times New Roman" w:hAnsi="Times New Roman"/>
          <w:sz w:val="24"/>
          <w:szCs w:val="24"/>
        </w:rPr>
        <w:t>apakšuzņēmējs (nosaukums, reģ. Nr., juridiskā adrese): ______________________________________________________;</w:t>
      </w:r>
    </w:p>
    <w:p w:rsidR="00D00075" w:rsidRPr="00AB06B7" w:rsidRDefault="00D00075" w:rsidP="00D00075">
      <w:pPr>
        <w:numPr>
          <w:ilvl w:val="1"/>
          <w:numId w:val="16"/>
        </w:numPr>
        <w:suppressAutoHyphens/>
        <w:autoSpaceDN w:val="0"/>
        <w:spacing w:before="120" w:after="120"/>
        <w:jc w:val="both"/>
        <w:textAlignment w:val="baseline"/>
        <w:rPr>
          <w:rFonts w:ascii="Times New Roman" w:hAnsi="Times New Roman"/>
          <w:sz w:val="24"/>
          <w:szCs w:val="24"/>
        </w:rPr>
      </w:pPr>
      <w:r w:rsidRPr="00AB06B7">
        <w:rPr>
          <w:rFonts w:ascii="Times New Roman" w:hAnsi="Times New Roman"/>
          <w:sz w:val="24"/>
          <w:szCs w:val="24"/>
        </w:rPr>
        <w:t xml:space="preserve">apakšuzņēmēja veicamo darbu vērtība </w:t>
      </w:r>
      <w:r w:rsidRPr="00AB06B7">
        <w:rPr>
          <w:rFonts w:ascii="Times New Roman" w:hAnsi="Times New Roman"/>
          <w:i/>
          <w:iCs/>
          <w:sz w:val="24"/>
          <w:szCs w:val="24"/>
        </w:rPr>
        <w:t>euro</w:t>
      </w:r>
      <w:r w:rsidRPr="00AB06B7">
        <w:rPr>
          <w:rFonts w:ascii="Times New Roman" w:hAnsi="Times New Roman"/>
          <w:sz w:val="24"/>
          <w:szCs w:val="24"/>
        </w:rPr>
        <w:t>__________________________________.</w:t>
      </w:r>
    </w:p>
    <w:p w:rsidR="00B122E0" w:rsidRPr="00AB06B7" w:rsidRDefault="00B122E0" w:rsidP="001407EA">
      <w:pPr>
        <w:numPr>
          <w:ilvl w:val="0"/>
          <w:numId w:val="16"/>
        </w:numPr>
        <w:suppressAutoHyphens/>
        <w:autoSpaceDN w:val="0"/>
        <w:spacing w:before="120" w:after="120"/>
        <w:jc w:val="both"/>
        <w:textAlignment w:val="baseline"/>
        <w:rPr>
          <w:rFonts w:ascii="Times New Roman" w:hAnsi="Times New Roman"/>
          <w:b/>
          <w:bCs/>
          <w:sz w:val="24"/>
          <w:szCs w:val="24"/>
        </w:rPr>
      </w:pPr>
      <w:r w:rsidRPr="00AB06B7">
        <w:rPr>
          <w:rFonts w:ascii="Times New Roman" w:hAnsi="Times New Roman"/>
          <w:b/>
          <w:bCs/>
          <w:sz w:val="24"/>
          <w:szCs w:val="24"/>
        </w:rPr>
        <w:t>Ja pretendents balstās uz citu personu/uzņēmuma kvalifikāciju:</w:t>
      </w:r>
    </w:p>
    <w:p w:rsidR="00B122E0" w:rsidRPr="00AB06B7" w:rsidRDefault="00B122E0" w:rsidP="001407EA">
      <w:pPr>
        <w:numPr>
          <w:ilvl w:val="1"/>
          <w:numId w:val="16"/>
        </w:numPr>
        <w:suppressAutoHyphens/>
        <w:autoSpaceDN w:val="0"/>
        <w:spacing w:before="120" w:after="120"/>
        <w:jc w:val="both"/>
        <w:textAlignment w:val="baseline"/>
        <w:rPr>
          <w:rFonts w:ascii="Times New Roman" w:hAnsi="Times New Roman"/>
          <w:sz w:val="24"/>
          <w:szCs w:val="24"/>
        </w:rPr>
      </w:pPr>
      <w:r w:rsidRPr="00AB06B7">
        <w:rPr>
          <w:rFonts w:ascii="Times New Roman" w:hAnsi="Times New Roman"/>
          <w:sz w:val="24"/>
          <w:szCs w:val="24"/>
        </w:rPr>
        <w:t>persona, uz kuras iespējām pretendents balstās, lai izpildītu kvalifikācijas prasības ______________________________;</w:t>
      </w:r>
    </w:p>
    <w:p w:rsidR="00B122E0" w:rsidRPr="00AB06B7" w:rsidRDefault="00B122E0" w:rsidP="001407EA">
      <w:pPr>
        <w:numPr>
          <w:ilvl w:val="1"/>
          <w:numId w:val="16"/>
        </w:numPr>
        <w:suppressAutoHyphens/>
        <w:autoSpaceDN w:val="0"/>
        <w:spacing w:before="120" w:after="120"/>
        <w:jc w:val="both"/>
        <w:textAlignment w:val="baseline"/>
        <w:rPr>
          <w:rFonts w:ascii="Times New Roman" w:hAnsi="Times New Roman"/>
          <w:sz w:val="24"/>
          <w:szCs w:val="24"/>
        </w:rPr>
      </w:pPr>
      <w:r w:rsidRPr="00AB06B7">
        <w:rPr>
          <w:rFonts w:ascii="Times New Roman" w:hAnsi="Times New Roman"/>
          <w:sz w:val="24"/>
          <w:szCs w:val="24"/>
        </w:rPr>
        <w:t>uzņēmums, uz kura iespējām pretendents balstās, lai izpildītu kvalifikācijas prasības (nosaukums, reģ. Nr. juridiskā adrese) ______________________________;</w:t>
      </w:r>
    </w:p>
    <w:p w:rsidR="00B122E0" w:rsidRPr="00AB06B7" w:rsidRDefault="00B122E0" w:rsidP="00563DE1">
      <w:pPr>
        <w:numPr>
          <w:ilvl w:val="1"/>
          <w:numId w:val="16"/>
        </w:numPr>
        <w:suppressAutoHyphens/>
        <w:autoSpaceDN w:val="0"/>
        <w:spacing w:before="120" w:after="120"/>
        <w:jc w:val="both"/>
        <w:textAlignment w:val="baseline"/>
        <w:rPr>
          <w:rFonts w:ascii="Times New Roman" w:hAnsi="Times New Roman"/>
          <w:sz w:val="24"/>
          <w:szCs w:val="24"/>
        </w:rPr>
      </w:pPr>
      <w:r w:rsidRPr="00AB06B7">
        <w:rPr>
          <w:rFonts w:ascii="Times New Roman" w:hAnsi="Times New Roman"/>
          <w:sz w:val="24"/>
          <w:szCs w:val="24"/>
        </w:rPr>
        <w:t>vienošanās ar uzņēmumu, uz kura iespējām pretendents balstās, lai izpildītu kvalifikācijas prasības, atrodas piedāvājuma.</w:t>
      </w:r>
    </w:p>
    <w:bookmarkEnd w:id="200"/>
    <w:p w:rsidR="00D00075" w:rsidRPr="00AB06B7" w:rsidRDefault="00D00075" w:rsidP="00C77930">
      <w:pPr>
        <w:numPr>
          <w:ilvl w:val="0"/>
          <w:numId w:val="16"/>
        </w:numPr>
        <w:suppressAutoHyphens/>
        <w:autoSpaceDN w:val="0"/>
        <w:spacing w:before="120" w:after="120"/>
        <w:jc w:val="both"/>
        <w:textAlignment w:val="baseline"/>
        <w:rPr>
          <w:rFonts w:ascii="Times New Roman" w:hAnsi="Times New Roman"/>
          <w:sz w:val="24"/>
          <w:szCs w:val="24"/>
          <w:u w:color="000000"/>
          <w:bdr w:val="nil"/>
          <w:lang w:eastAsia="lv-LV"/>
        </w:rPr>
      </w:pPr>
      <w:r w:rsidRPr="00AB06B7">
        <w:rPr>
          <w:rFonts w:ascii="Times New Roman" w:hAnsi="Times New Roman"/>
          <w:b/>
          <w:bCs/>
          <w:sz w:val="24"/>
          <w:szCs w:val="24"/>
          <w:u w:color="000000"/>
          <w:bdr w:val="nil"/>
          <w:lang w:eastAsia="lv-LV"/>
        </w:rPr>
        <w:t xml:space="preserve">Personas, </w:t>
      </w:r>
      <w:r w:rsidRPr="00AB06B7">
        <w:rPr>
          <w:rFonts w:ascii="Times New Roman" w:hAnsi="Times New Roman"/>
          <w:b/>
          <w:bCs/>
          <w:sz w:val="24"/>
          <w:szCs w:val="24"/>
          <w:shd w:val="clear" w:color="auto" w:fill="FFFFFF"/>
        </w:rPr>
        <w:t>kurām kandidātā vai pretendentā ir izšķirošā ietekme</w:t>
      </w:r>
      <w:r w:rsidR="00967AB9" w:rsidRPr="00AB06B7">
        <w:rPr>
          <w:rFonts w:ascii="Times New Roman" w:hAnsi="Times New Roman"/>
          <w:b/>
          <w:bCs/>
          <w:sz w:val="24"/>
          <w:szCs w:val="24"/>
          <w:shd w:val="clear" w:color="auto" w:fill="FFFFFF"/>
        </w:rPr>
        <w:t xml:space="preserve"> uz līdzdalības pamata normatīvo aktu par koncerniem izpratnē</w:t>
      </w:r>
      <w:r w:rsidRPr="00AB06B7">
        <w:rPr>
          <w:rFonts w:ascii="Times New Roman" w:hAnsi="Times New Roman"/>
          <w:sz w:val="24"/>
          <w:szCs w:val="24"/>
          <w:shd w:val="clear" w:color="auto" w:fill="FFFFFF"/>
        </w:rPr>
        <w:t>:</w:t>
      </w:r>
      <w:r w:rsidR="00C77930" w:rsidRPr="00AB06B7">
        <w:rPr>
          <w:rFonts w:ascii="Times New Roman" w:hAnsi="Times New Roman"/>
          <w:sz w:val="24"/>
          <w:szCs w:val="24"/>
          <w:shd w:val="clear" w:color="auto" w:fill="FFFFFF"/>
        </w:rPr>
        <w:t xml:space="preserve"> </w:t>
      </w:r>
      <w:r w:rsidR="00C77930" w:rsidRPr="00AB06B7">
        <w:rPr>
          <w:rFonts w:ascii="Times New Roman" w:hAnsi="Times New Roman"/>
          <w:sz w:val="24"/>
          <w:szCs w:val="24"/>
          <w:u w:color="000000"/>
          <w:bdr w:val="nil"/>
          <w:lang w:eastAsia="lv-LV"/>
        </w:rPr>
        <w:t>____________________________.</w:t>
      </w:r>
    </w:p>
    <w:p w:rsidR="00414D40" w:rsidRPr="00AB06B7" w:rsidRDefault="00414D40" w:rsidP="00467F49">
      <w:pPr>
        <w:numPr>
          <w:ilvl w:val="0"/>
          <w:numId w:val="16"/>
        </w:numPr>
        <w:suppressAutoHyphens/>
        <w:autoSpaceDN w:val="0"/>
        <w:spacing w:before="120" w:after="120"/>
        <w:jc w:val="both"/>
        <w:textAlignment w:val="baseline"/>
        <w:rPr>
          <w:rFonts w:ascii="Times New Roman" w:hAnsi="Times New Roman"/>
          <w:sz w:val="24"/>
          <w:szCs w:val="24"/>
          <w:u w:color="000000"/>
          <w:bdr w:val="nil"/>
          <w:lang w:eastAsia="lv-LV"/>
        </w:rPr>
      </w:pPr>
      <w:r w:rsidRPr="00AB06B7">
        <w:rPr>
          <w:rFonts w:ascii="Times New Roman" w:hAnsi="Times New Roman"/>
          <w:sz w:val="24"/>
          <w:szCs w:val="24"/>
        </w:rPr>
        <w:t>Apliecin</w:t>
      </w:r>
      <w:r w:rsidRPr="00AB06B7">
        <w:rPr>
          <w:rFonts w:ascii="Times New Roman" w:hAnsi="Times New Roman"/>
          <w:sz w:val="24"/>
          <w:szCs w:val="24"/>
          <w:u w:color="000000"/>
          <w:bdr w:val="nil"/>
          <w:lang w:eastAsia="lv-LV"/>
        </w:rPr>
        <w:t>ām, ka uz</w:t>
      </w:r>
      <w:r w:rsidRPr="00AB06B7">
        <w:rPr>
          <w:rFonts w:ascii="Times New Roman" w:hAnsi="Times New Roman"/>
          <w:b/>
          <w:bCs/>
          <w:sz w:val="24"/>
          <w:szCs w:val="24"/>
        </w:rPr>
        <w:t xml:space="preserve"> </w:t>
      </w:r>
      <w:r w:rsidR="00467F49" w:rsidRPr="00AB06B7">
        <w:rPr>
          <w:rFonts w:ascii="Times New Roman" w:hAnsi="Times New Roman"/>
          <w:sz w:val="24"/>
          <w:szCs w:val="24"/>
          <w:shd w:val="clear" w:color="auto" w:fill="FFFFFF"/>
        </w:rPr>
        <w:t>personām, kurām pretendentā ir izšķirošā ietekme uz līdzdalības pamata normatīvo aktu par koncerniem izpratnē</w:t>
      </w:r>
      <w:r w:rsidR="00467F49" w:rsidRPr="00AB06B7">
        <w:rPr>
          <w:rFonts w:ascii="Times New Roman" w:hAnsi="Times New Roman"/>
          <w:b/>
          <w:bCs/>
          <w:sz w:val="24"/>
          <w:szCs w:val="24"/>
        </w:rPr>
        <w:t xml:space="preserve"> nav attiecināmi </w:t>
      </w:r>
      <w:r w:rsidR="00467F49" w:rsidRPr="00AB06B7">
        <w:rPr>
          <w:rFonts w:ascii="Times New Roman" w:hAnsi="Times New Roman"/>
          <w:sz w:val="24"/>
          <w:szCs w:val="24"/>
          <w:lang w:eastAsia="lv-LV"/>
        </w:rPr>
        <w:t>Publisko iepirkumu likuma 42.</w:t>
      </w:r>
      <w:r w:rsidR="00467F49" w:rsidRPr="00AB06B7">
        <w:rPr>
          <w:rFonts w:ascii="Times New Roman" w:hAnsi="Times New Roman"/>
          <w:bCs/>
          <w:sz w:val="24"/>
          <w:szCs w:val="24"/>
          <w:lang w:eastAsia="lv-LV"/>
        </w:rPr>
        <w:t>panta otrajā daļas 1., 2, un 3.punkt</w:t>
      </w:r>
      <w:r w:rsidR="00467F49" w:rsidRPr="00AB06B7">
        <w:rPr>
          <w:rFonts w:ascii="Times New Roman" w:hAnsi="Times New Roman"/>
          <w:sz w:val="24"/>
          <w:szCs w:val="24"/>
          <w:u w:color="000000"/>
          <w:bdr w:val="nil"/>
          <w:lang w:eastAsia="lv-LV"/>
        </w:rPr>
        <w:t xml:space="preserve">ā </w:t>
      </w:r>
      <w:r w:rsidR="00467F49" w:rsidRPr="00AB06B7">
        <w:rPr>
          <w:rFonts w:ascii="Times New Roman" w:hAnsi="Times New Roman"/>
          <w:bCs/>
          <w:sz w:val="24"/>
          <w:szCs w:val="24"/>
          <w:lang w:eastAsia="lv-LV"/>
        </w:rPr>
        <w:t xml:space="preserve">noteiktie </w:t>
      </w:r>
      <w:r w:rsidR="00467F49" w:rsidRPr="00AB06B7">
        <w:rPr>
          <w:rFonts w:ascii="Times New Roman" w:hAnsi="Times New Roman"/>
          <w:sz w:val="24"/>
          <w:szCs w:val="24"/>
          <w:lang w:eastAsia="lv-LV"/>
        </w:rPr>
        <w:t>izslēgšanas nosacījumi</w:t>
      </w:r>
      <w:r w:rsidR="00467F49" w:rsidRPr="00AB06B7">
        <w:rPr>
          <w:rFonts w:ascii="Times New Roman" w:hAnsi="Times New Roman"/>
          <w:sz w:val="24"/>
          <w:szCs w:val="24"/>
        </w:rPr>
        <w:t>. Norādīt, ja ir attiecināmi izslēgšanas nosacījumi:_________________.</w:t>
      </w:r>
    </w:p>
    <w:p w:rsidR="008F3E05" w:rsidRPr="00AB06B7" w:rsidRDefault="008F3E05" w:rsidP="008F3E05">
      <w:pPr>
        <w:pStyle w:val="ListParagraph"/>
        <w:widowControl/>
        <w:numPr>
          <w:ilvl w:val="0"/>
          <w:numId w:val="16"/>
        </w:numPr>
        <w:pBdr>
          <w:top w:val="nil"/>
          <w:left w:val="nil"/>
          <w:bottom w:val="nil"/>
          <w:right w:val="nil"/>
          <w:between w:val="nil"/>
          <w:bar w:val="nil"/>
        </w:pBdr>
        <w:autoSpaceDE/>
        <w:spacing w:before="60" w:after="60"/>
        <w:contextualSpacing/>
        <w:jc w:val="both"/>
        <w:rPr>
          <w:rFonts w:ascii="Times New Roman" w:hAnsi="Times New Roman"/>
          <w:color w:val="000000"/>
          <w:sz w:val="24"/>
          <w:szCs w:val="24"/>
          <w:u w:color="000000"/>
          <w:bdr w:val="nil"/>
          <w:lang w:val="lv-LV" w:eastAsia="lv-LV"/>
        </w:rPr>
      </w:pPr>
      <w:r w:rsidRPr="00AB06B7">
        <w:rPr>
          <w:rFonts w:ascii="Times New Roman" w:hAnsi="Times New Roman"/>
          <w:color w:val="000000"/>
          <w:sz w:val="24"/>
          <w:szCs w:val="24"/>
          <w:u w:color="000000"/>
          <w:bdr w:val="nil"/>
          <w:lang w:val="lv-LV" w:eastAsia="lv-LV"/>
        </w:rPr>
        <w:t>Apliecinām, ka:</w:t>
      </w:r>
    </w:p>
    <w:p w:rsidR="00A52AE1" w:rsidRPr="00AB06B7" w:rsidRDefault="008F3E05" w:rsidP="0031171C">
      <w:pPr>
        <w:numPr>
          <w:ilvl w:val="1"/>
          <w:numId w:val="35"/>
        </w:numPr>
        <w:pBdr>
          <w:top w:val="nil"/>
          <w:left w:val="nil"/>
          <w:bottom w:val="nil"/>
          <w:right w:val="nil"/>
          <w:between w:val="nil"/>
          <w:bar w:val="nil"/>
        </w:pBdr>
        <w:tabs>
          <w:tab w:val="num" w:pos="1134"/>
        </w:tabs>
        <w:suppressAutoHyphens/>
        <w:spacing w:before="60" w:after="60"/>
        <w:ind w:left="993" w:hanging="273"/>
        <w:jc w:val="both"/>
        <w:rPr>
          <w:rFonts w:ascii="Times New Roman" w:hAnsi="Times New Roman"/>
          <w:color w:val="000000"/>
          <w:sz w:val="24"/>
          <w:szCs w:val="24"/>
          <w:u w:color="000000"/>
          <w:bdr w:val="nil"/>
          <w:lang w:eastAsia="lv-LV"/>
        </w:rPr>
      </w:pPr>
      <w:r w:rsidRPr="00AB06B7">
        <w:rPr>
          <w:rFonts w:ascii="Times New Roman" w:hAnsi="Times New Roman"/>
          <w:color w:val="000000"/>
          <w:sz w:val="24"/>
          <w:szCs w:val="24"/>
          <w:u w:color="000000"/>
          <w:bdr w:val="nil"/>
          <w:lang w:eastAsia="lv-LV"/>
        </w:rPr>
        <w:t>līdz iepirkuma līguma noslēgšanas brīdim būsim reģistrēti Latvijas Republikas Būvkomersantu reģistrā;</w:t>
      </w:r>
    </w:p>
    <w:p w:rsidR="008F3E05" w:rsidRPr="00AB06B7" w:rsidRDefault="008F3E05" w:rsidP="0031171C">
      <w:pPr>
        <w:numPr>
          <w:ilvl w:val="1"/>
          <w:numId w:val="35"/>
        </w:numPr>
        <w:pBdr>
          <w:top w:val="nil"/>
          <w:left w:val="nil"/>
          <w:bottom w:val="nil"/>
          <w:right w:val="nil"/>
          <w:between w:val="nil"/>
          <w:bar w:val="nil"/>
        </w:pBdr>
        <w:tabs>
          <w:tab w:val="num" w:pos="1134"/>
        </w:tabs>
        <w:suppressAutoHyphens/>
        <w:spacing w:before="60" w:after="60"/>
        <w:ind w:left="993" w:hanging="273"/>
        <w:jc w:val="both"/>
        <w:rPr>
          <w:rFonts w:ascii="Times New Roman" w:hAnsi="Times New Roman"/>
          <w:color w:val="000000"/>
          <w:sz w:val="24"/>
          <w:szCs w:val="24"/>
          <w:u w:color="000000"/>
          <w:bdr w:val="nil"/>
          <w:lang w:eastAsia="lv-LV"/>
        </w:rPr>
      </w:pPr>
      <w:r w:rsidRPr="00AB06B7">
        <w:rPr>
          <w:rFonts w:ascii="Times New Roman" w:hAnsi="Times New Roman"/>
          <w:color w:val="000000"/>
          <w:sz w:val="24"/>
          <w:szCs w:val="24"/>
          <w:u w:color="000000"/>
          <w:bdr w:val="nil"/>
          <w:lang w:eastAsia="lv-LV"/>
        </w:rPr>
        <w:t>būvdarbu garantijas termiņš</w:t>
      </w:r>
      <w:r w:rsidR="00745979" w:rsidRPr="00AB06B7">
        <w:rPr>
          <w:rFonts w:ascii="Times New Roman" w:hAnsi="Times New Roman"/>
          <w:color w:val="000000"/>
          <w:sz w:val="24"/>
          <w:szCs w:val="24"/>
          <w:u w:color="000000"/>
          <w:bdr w:val="nil"/>
          <w:lang w:eastAsia="lv-LV"/>
        </w:rPr>
        <w:t xml:space="preserve"> –</w:t>
      </w:r>
      <w:r w:rsidRPr="00AB06B7">
        <w:rPr>
          <w:rFonts w:ascii="Times New Roman" w:hAnsi="Times New Roman"/>
          <w:color w:val="000000"/>
          <w:sz w:val="24"/>
          <w:szCs w:val="24"/>
          <w:u w:color="000000"/>
          <w:bdr w:val="nil"/>
          <w:lang w:eastAsia="lv-LV"/>
        </w:rPr>
        <w:t xml:space="preserve"> </w:t>
      </w:r>
      <w:r w:rsidR="005C54E7" w:rsidRPr="00AB06B7">
        <w:rPr>
          <w:rFonts w:ascii="Times New Roman" w:hAnsi="Times New Roman"/>
          <w:b/>
          <w:sz w:val="24"/>
          <w:szCs w:val="24"/>
        </w:rPr>
        <w:t>6</w:t>
      </w:r>
      <w:r w:rsidR="00745979" w:rsidRPr="00AB06B7">
        <w:rPr>
          <w:rFonts w:ascii="Times New Roman" w:hAnsi="Times New Roman"/>
          <w:b/>
          <w:sz w:val="24"/>
          <w:szCs w:val="24"/>
        </w:rPr>
        <w:t xml:space="preserve"> (</w:t>
      </w:r>
      <w:r w:rsidR="005C54E7" w:rsidRPr="00AB06B7">
        <w:rPr>
          <w:rFonts w:ascii="Times New Roman" w:hAnsi="Times New Roman"/>
          <w:b/>
          <w:sz w:val="24"/>
          <w:szCs w:val="24"/>
        </w:rPr>
        <w:t>seši</w:t>
      </w:r>
      <w:r w:rsidR="00745979" w:rsidRPr="00AB06B7">
        <w:rPr>
          <w:rFonts w:ascii="Times New Roman" w:hAnsi="Times New Roman"/>
          <w:b/>
          <w:sz w:val="24"/>
          <w:szCs w:val="24"/>
        </w:rPr>
        <w:t>) mēneši</w:t>
      </w:r>
      <w:r w:rsidR="00745979" w:rsidRPr="00AB06B7">
        <w:rPr>
          <w:rFonts w:ascii="Times New Roman" w:hAnsi="Times New Roman"/>
          <w:sz w:val="24"/>
          <w:szCs w:val="24"/>
        </w:rPr>
        <w:t xml:space="preserve"> </w:t>
      </w:r>
      <w:r w:rsidR="00745979" w:rsidRPr="00AB06B7">
        <w:rPr>
          <w:rFonts w:ascii="Times New Roman" w:hAnsi="Times New Roman"/>
          <w:sz w:val="24"/>
        </w:rPr>
        <w:t>no d</w:t>
      </w:r>
      <w:r w:rsidR="00745979" w:rsidRPr="00AB06B7">
        <w:rPr>
          <w:rFonts w:ascii="Times New Roman" w:hAnsi="Times New Roman"/>
          <w:bCs/>
          <w:sz w:val="24"/>
          <w:szCs w:val="24"/>
        </w:rPr>
        <w:t xml:space="preserve">arbu </w:t>
      </w:r>
      <w:r w:rsidR="00745979" w:rsidRPr="00AB06B7">
        <w:rPr>
          <w:rFonts w:ascii="Times New Roman" w:hAnsi="Times New Roman"/>
          <w:sz w:val="24"/>
          <w:szCs w:val="24"/>
        </w:rPr>
        <w:t>nodošanas</w:t>
      </w:r>
      <w:r w:rsidR="00745979" w:rsidRPr="00AB06B7">
        <w:rPr>
          <w:rFonts w:ascii="Times New Roman" w:hAnsi="Times New Roman"/>
          <w:bCs/>
          <w:sz w:val="24"/>
          <w:szCs w:val="24"/>
        </w:rPr>
        <w:t xml:space="preserve"> – pieņemšanas akta parakstīšanas dienas;</w:t>
      </w:r>
    </w:p>
    <w:p w:rsidR="008F3E05" w:rsidRPr="00AB06B7" w:rsidRDefault="008F3E05" w:rsidP="0031171C">
      <w:pPr>
        <w:widowControl w:val="0"/>
        <w:numPr>
          <w:ilvl w:val="1"/>
          <w:numId w:val="35"/>
        </w:numPr>
        <w:pBdr>
          <w:top w:val="nil"/>
          <w:left w:val="nil"/>
          <w:bottom w:val="nil"/>
          <w:right w:val="nil"/>
          <w:between w:val="nil"/>
          <w:bar w:val="nil"/>
        </w:pBdr>
        <w:tabs>
          <w:tab w:val="clear" w:pos="1440"/>
          <w:tab w:val="num" w:pos="993"/>
        </w:tabs>
        <w:spacing w:before="60" w:after="60"/>
        <w:ind w:left="993" w:hanging="273"/>
        <w:jc w:val="both"/>
        <w:rPr>
          <w:rFonts w:ascii="Times New Roman" w:hAnsi="Times New Roman"/>
          <w:color w:val="000000"/>
          <w:sz w:val="24"/>
          <w:szCs w:val="24"/>
          <w:u w:color="000000"/>
          <w:bdr w:val="nil"/>
          <w:lang w:eastAsia="lv-LV"/>
        </w:rPr>
      </w:pPr>
      <w:r w:rsidRPr="00AB06B7">
        <w:rPr>
          <w:rFonts w:ascii="Times New Roman" w:hAnsi="Times New Roman"/>
          <w:color w:val="000000"/>
          <w:sz w:val="24"/>
          <w:szCs w:val="24"/>
          <w:u w:color="000000"/>
          <w:bdr w:val="nil"/>
          <w:lang w:eastAsia="lv-LV"/>
        </w:rPr>
        <w:t>iepirkuma līguma noslēgšanas gadījumā iesniegsim civiltiesiskās atbildības apdrošināšanas polisi normatīvajos aktos noteiktajā kārtībā un atbilstoši līguma noteikumiem;</w:t>
      </w:r>
    </w:p>
    <w:p w:rsidR="008F3E05" w:rsidRPr="00AB06B7" w:rsidRDefault="008F3E05" w:rsidP="0031171C">
      <w:pPr>
        <w:numPr>
          <w:ilvl w:val="1"/>
          <w:numId w:val="35"/>
        </w:numPr>
        <w:pBdr>
          <w:top w:val="nil"/>
          <w:left w:val="nil"/>
          <w:bottom w:val="nil"/>
          <w:right w:val="nil"/>
          <w:between w:val="nil"/>
          <w:bar w:val="nil"/>
        </w:pBdr>
        <w:tabs>
          <w:tab w:val="num" w:pos="1134"/>
        </w:tabs>
        <w:suppressAutoHyphens/>
        <w:spacing w:before="60" w:after="60"/>
        <w:ind w:left="993" w:hanging="273"/>
        <w:jc w:val="both"/>
        <w:rPr>
          <w:rFonts w:ascii="Times New Roman" w:hAnsi="Times New Roman"/>
          <w:color w:val="000000"/>
          <w:sz w:val="24"/>
          <w:szCs w:val="24"/>
          <w:u w:color="000000"/>
          <w:bdr w:val="nil"/>
          <w:lang w:eastAsia="lv-LV"/>
        </w:rPr>
      </w:pPr>
      <w:r w:rsidRPr="00AB06B7">
        <w:rPr>
          <w:rFonts w:ascii="Times New Roman" w:hAnsi="Times New Roman"/>
          <w:color w:val="000000"/>
          <w:sz w:val="24"/>
          <w:szCs w:val="24"/>
          <w:u w:color="000000"/>
          <w:bdr w:val="nil"/>
          <w:lang w:eastAsia="lv-LV"/>
        </w:rPr>
        <w:t>iepirkuma līguma noslēgšanas gadījumā, noslēgsim līgumu ar atkritumu apsaimniekotāju par būvgružu savākšanu, pārvadāšanu un uzglabāšanu atbilstoši LV normatīvo aktu prasībām;</w:t>
      </w:r>
    </w:p>
    <w:p w:rsidR="008F3E05" w:rsidRPr="00AB06B7" w:rsidRDefault="008F3E05" w:rsidP="0031171C">
      <w:pPr>
        <w:numPr>
          <w:ilvl w:val="1"/>
          <w:numId w:val="35"/>
        </w:numPr>
        <w:pBdr>
          <w:top w:val="nil"/>
          <w:left w:val="nil"/>
          <w:bottom w:val="nil"/>
          <w:right w:val="nil"/>
          <w:between w:val="nil"/>
          <w:bar w:val="nil"/>
        </w:pBdr>
        <w:tabs>
          <w:tab w:val="num" w:pos="1134"/>
        </w:tabs>
        <w:suppressAutoHyphens/>
        <w:spacing w:before="60" w:after="60"/>
        <w:ind w:left="993" w:hanging="273"/>
        <w:jc w:val="both"/>
        <w:rPr>
          <w:rFonts w:ascii="Times New Roman" w:hAnsi="Times New Roman"/>
          <w:color w:val="000000"/>
          <w:sz w:val="24"/>
          <w:szCs w:val="24"/>
          <w:u w:color="000000"/>
          <w:bdr w:val="nil"/>
          <w:lang w:eastAsia="lv-LV"/>
        </w:rPr>
      </w:pPr>
      <w:r w:rsidRPr="00AB06B7">
        <w:rPr>
          <w:rFonts w:ascii="Times New Roman" w:hAnsi="Times New Roman"/>
          <w:color w:val="000000"/>
          <w:sz w:val="24"/>
          <w:szCs w:val="24"/>
          <w:u w:color="000000"/>
          <w:bdr w:val="nil"/>
          <w:lang w:eastAsia="lv-LV"/>
        </w:rPr>
        <w:t>līguma slēgšanas tiesību piešķiršanas un līguma noslēgšanas gadījumā nodrošināsim darba drošības nosacījumu ievērošanu un vides aizsardzības prasību nodrošināšanu;</w:t>
      </w:r>
    </w:p>
    <w:p w:rsidR="008F3E05" w:rsidRPr="00AB06B7" w:rsidRDefault="008F3E05" w:rsidP="0031171C">
      <w:pPr>
        <w:numPr>
          <w:ilvl w:val="1"/>
          <w:numId w:val="35"/>
        </w:numPr>
        <w:pBdr>
          <w:top w:val="nil"/>
          <w:left w:val="nil"/>
          <w:bottom w:val="nil"/>
          <w:right w:val="nil"/>
          <w:between w:val="nil"/>
          <w:bar w:val="nil"/>
        </w:pBdr>
        <w:tabs>
          <w:tab w:val="num" w:pos="1134"/>
        </w:tabs>
        <w:suppressAutoHyphens/>
        <w:spacing w:before="60" w:after="60"/>
        <w:ind w:left="993" w:hanging="273"/>
        <w:jc w:val="both"/>
        <w:rPr>
          <w:rFonts w:ascii="Times New Roman" w:hAnsi="Times New Roman"/>
          <w:color w:val="000000"/>
          <w:sz w:val="24"/>
          <w:szCs w:val="24"/>
          <w:u w:color="000000"/>
          <w:bdr w:val="nil"/>
          <w:lang w:eastAsia="lv-LV"/>
        </w:rPr>
      </w:pPr>
      <w:r w:rsidRPr="00AB06B7">
        <w:rPr>
          <w:rFonts w:ascii="Times New Roman" w:hAnsi="Times New Roman"/>
          <w:color w:val="000000"/>
          <w:sz w:val="24"/>
          <w:szCs w:val="24"/>
          <w:u w:color="000000"/>
          <w:bdr w:val="nil"/>
          <w:lang w:eastAsia="lv-LV"/>
        </w:rPr>
        <w:t xml:space="preserve">neesam nekādā veidā ieinteresēti nevienā citā piedāvājumā, kas iesniegts </w:t>
      </w:r>
      <w:r w:rsidR="009D3040" w:rsidRPr="00AB06B7">
        <w:rPr>
          <w:rFonts w:ascii="Times New Roman" w:hAnsi="Times New Roman"/>
          <w:color w:val="000000"/>
          <w:sz w:val="24"/>
          <w:szCs w:val="24"/>
          <w:u w:color="000000"/>
          <w:bdr w:val="nil"/>
          <w:lang w:eastAsia="lv-LV"/>
        </w:rPr>
        <w:t>iepirkumā</w:t>
      </w:r>
      <w:r w:rsidRPr="00AB06B7">
        <w:rPr>
          <w:rFonts w:ascii="Times New Roman" w:hAnsi="Times New Roman"/>
          <w:color w:val="000000"/>
          <w:sz w:val="24"/>
          <w:szCs w:val="24"/>
          <w:u w:color="000000"/>
          <w:bdr w:val="nil"/>
          <w:lang w:eastAsia="lv-LV"/>
        </w:rPr>
        <w:t>;</w:t>
      </w:r>
    </w:p>
    <w:p w:rsidR="00064BB5" w:rsidRPr="00AB06B7" w:rsidRDefault="008F3E05" w:rsidP="0031171C">
      <w:pPr>
        <w:numPr>
          <w:ilvl w:val="1"/>
          <w:numId w:val="35"/>
        </w:numPr>
        <w:pBdr>
          <w:top w:val="nil"/>
          <w:left w:val="nil"/>
          <w:bottom w:val="nil"/>
          <w:right w:val="nil"/>
          <w:between w:val="nil"/>
          <w:bar w:val="nil"/>
        </w:pBdr>
        <w:tabs>
          <w:tab w:val="num" w:pos="1134"/>
        </w:tabs>
        <w:suppressAutoHyphens/>
        <w:spacing w:before="60" w:after="60"/>
        <w:ind w:left="993" w:hanging="273"/>
        <w:jc w:val="both"/>
        <w:rPr>
          <w:rFonts w:ascii="Times New Roman" w:hAnsi="Times New Roman"/>
          <w:color w:val="000000"/>
          <w:sz w:val="24"/>
          <w:szCs w:val="24"/>
          <w:u w:color="000000"/>
          <w:bdr w:val="nil"/>
          <w:lang w:eastAsia="lv-LV"/>
        </w:rPr>
      </w:pPr>
      <w:r w:rsidRPr="00AB06B7">
        <w:rPr>
          <w:rFonts w:ascii="Times New Roman" w:hAnsi="Times New Roman"/>
          <w:color w:val="000000"/>
          <w:sz w:val="24"/>
          <w:szCs w:val="24"/>
          <w:u w:color="000000"/>
          <w:bdr w:val="nil"/>
          <w:lang w:eastAsia="lv-LV"/>
        </w:rPr>
        <w:t xml:space="preserve">nav tādu apstākļu, kuri liegtu piedalīties </w:t>
      </w:r>
      <w:r w:rsidR="009D3040" w:rsidRPr="00AB06B7">
        <w:rPr>
          <w:rFonts w:ascii="Times New Roman" w:hAnsi="Times New Roman"/>
          <w:color w:val="000000"/>
          <w:sz w:val="24"/>
          <w:szCs w:val="24"/>
          <w:u w:color="000000"/>
          <w:bdr w:val="nil"/>
          <w:lang w:eastAsia="lv-LV"/>
        </w:rPr>
        <w:t>iepirkumā</w:t>
      </w:r>
      <w:r w:rsidRPr="00AB06B7">
        <w:rPr>
          <w:rFonts w:ascii="Times New Roman" w:hAnsi="Times New Roman"/>
          <w:color w:val="000000"/>
          <w:sz w:val="24"/>
          <w:szCs w:val="24"/>
          <w:u w:color="000000"/>
          <w:bdr w:val="nil"/>
          <w:lang w:eastAsia="lv-LV"/>
        </w:rPr>
        <w:t xml:space="preserve"> un pildīt </w:t>
      </w:r>
      <w:r w:rsidR="009D3040" w:rsidRPr="00AB06B7">
        <w:rPr>
          <w:rFonts w:ascii="Times New Roman" w:hAnsi="Times New Roman"/>
          <w:color w:val="000000"/>
          <w:sz w:val="24"/>
          <w:szCs w:val="24"/>
          <w:u w:color="000000"/>
          <w:bdr w:val="nil"/>
          <w:lang w:eastAsia="lv-LV"/>
        </w:rPr>
        <w:t>iepirkuma</w:t>
      </w:r>
      <w:r w:rsidRPr="00AB06B7">
        <w:rPr>
          <w:rFonts w:ascii="Times New Roman" w:hAnsi="Times New Roman"/>
          <w:color w:val="000000"/>
          <w:sz w:val="24"/>
          <w:szCs w:val="24"/>
          <w:u w:color="000000"/>
          <w:bdr w:val="nil"/>
          <w:lang w:eastAsia="lv-LV"/>
        </w:rPr>
        <w:t xml:space="preserve"> nolikumā un Tehniskās specifikācijās norādītās prasības</w:t>
      </w:r>
      <w:r w:rsidR="009472C7" w:rsidRPr="00AB06B7">
        <w:rPr>
          <w:rFonts w:ascii="Times New Roman" w:hAnsi="Times New Roman"/>
          <w:color w:val="000000"/>
          <w:sz w:val="24"/>
          <w:szCs w:val="24"/>
          <w:u w:color="000000"/>
          <w:bdr w:val="nil"/>
          <w:lang w:eastAsia="lv-LV"/>
        </w:rPr>
        <w:t>.</w:t>
      </w:r>
    </w:p>
    <w:p w:rsidR="00064BB5" w:rsidRPr="00AB06B7" w:rsidRDefault="00064BB5" w:rsidP="00064BB5">
      <w:pPr>
        <w:pBdr>
          <w:top w:val="nil"/>
          <w:left w:val="nil"/>
          <w:bottom w:val="nil"/>
          <w:right w:val="nil"/>
          <w:between w:val="nil"/>
          <w:bar w:val="nil"/>
        </w:pBdr>
        <w:tabs>
          <w:tab w:val="num" w:pos="1440"/>
        </w:tabs>
        <w:suppressAutoHyphens/>
        <w:spacing w:before="60" w:after="60"/>
        <w:ind w:left="993"/>
        <w:jc w:val="both"/>
        <w:rPr>
          <w:rFonts w:ascii="Times New Roman" w:hAnsi="Times New Roman"/>
          <w:color w:val="000000"/>
          <w:sz w:val="24"/>
          <w:szCs w:val="24"/>
          <w:u w:color="000000"/>
          <w:bdr w:val="nil"/>
          <w:lang w:eastAsia="lv-LV"/>
        </w:rPr>
      </w:pPr>
    </w:p>
    <w:p w:rsidR="008F3E05" w:rsidRPr="00AB06B7" w:rsidRDefault="008F3E05" w:rsidP="008F3E05">
      <w:pPr>
        <w:pBdr>
          <w:top w:val="nil"/>
          <w:left w:val="nil"/>
          <w:bottom w:val="nil"/>
          <w:right w:val="nil"/>
          <w:between w:val="nil"/>
          <w:bar w:val="nil"/>
        </w:pBdr>
        <w:suppressAutoHyphens/>
        <w:spacing w:before="60" w:after="60"/>
        <w:ind w:left="1440"/>
        <w:jc w:val="both"/>
        <w:rPr>
          <w:rFonts w:ascii="Times New Roman" w:hAnsi="Times New Roman"/>
          <w:color w:val="000000"/>
          <w:sz w:val="24"/>
          <w:szCs w:val="24"/>
          <w:u w:color="000000"/>
          <w:bdr w:val="nil"/>
          <w:lang w:eastAsia="lv-LV"/>
        </w:rPr>
      </w:pPr>
    </w:p>
    <w:p w:rsidR="008F3E05" w:rsidRPr="00AB06B7" w:rsidRDefault="008F3E05" w:rsidP="008F3E05">
      <w:pPr>
        <w:pBdr>
          <w:top w:val="nil"/>
          <w:left w:val="nil"/>
          <w:bottom w:val="nil"/>
          <w:right w:val="nil"/>
          <w:between w:val="nil"/>
          <w:bar w:val="nil"/>
        </w:pBdr>
        <w:spacing w:before="60" w:after="60"/>
        <w:jc w:val="both"/>
        <w:rPr>
          <w:rFonts w:ascii="Times New Roman" w:eastAsia="Times" w:hAnsi="Times New Roman"/>
          <w:color w:val="000000"/>
          <w:sz w:val="24"/>
          <w:szCs w:val="24"/>
          <w:u w:color="000000"/>
          <w:bdr w:val="nil"/>
          <w:lang w:eastAsia="lv-LV"/>
        </w:rPr>
      </w:pPr>
      <w:r w:rsidRPr="00AB06B7">
        <w:rPr>
          <w:rFonts w:ascii="Times New Roman" w:hAnsi="Times New Roman"/>
          <w:color w:val="000000"/>
          <w:sz w:val="24"/>
          <w:szCs w:val="24"/>
          <w:u w:color="000000"/>
          <w:bdr w:val="nil"/>
          <w:lang w:eastAsia="lv-LV"/>
        </w:rPr>
        <w:t xml:space="preserve">Informācija par pretendentu vai personu, kura pārstāv piegādātāju </w:t>
      </w:r>
      <w:r w:rsidR="009D3040" w:rsidRPr="00AB06B7">
        <w:rPr>
          <w:rFonts w:ascii="Times New Roman" w:hAnsi="Times New Roman"/>
          <w:color w:val="000000"/>
          <w:sz w:val="24"/>
          <w:szCs w:val="24"/>
          <w:u w:color="000000"/>
          <w:bdr w:val="nil"/>
          <w:lang w:eastAsia="lv-LV"/>
        </w:rPr>
        <w:t>iepirkumā</w:t>
      </w:r>
      <w:r w:rsidRPr="00AB06B7">
        <w:rPr>
          <w:rFonts w:ascii="Times New Roman" w:hAnsi="Times New Roman"/>
          <w:color w:val="000000"/>
          <w:sz w:val="24"/>
          <w:szCs w:val="24"/>
          <w:u w:color="000000"/>
          <w:bdr w:val="nil"/>
          <w:lang w:eastAsia="lv-LV"/>
        </w:rPr>
        <w:t>:</w:t>
      </w:r>
    </w:p>
    <w:tbl>
      <w:tblPr>
        <w:tblW w:w="8320"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4068"/>
        <w:gridCol w:w="4252"/>
      </w:tblGrid>
      <w:tr w:rsidR="008F3E05" w:rsidRPr="00AB06B7" w:rsidTr="00392816">
        <w:trPr>
          <w:trHeight w:val="265"/>
        </w:trPr>
        <w:tc>
          <w:tcPr>
            <w:tcW w:w="4068" w:type="dxa"/>
            <w:tcBorders>
              <w:top w:val="nil"/>
              <w:left w:val="nil"/>
              <w:bottom w:val="nil"/>
              <w:right w:val="nil"/>
            </w:tcBorders>
            <w:shd w:val="clear" w:color="auto" w:fill="auto"/>
            <w:tcMar>
              <w:top w:w="80" w:type="dxa"/>
              <w:left w:w="80" w:type="dxa"/>
              <w:bottom w:w="80" w:type="dxa"/>
              <w:right w:w="80" w:type="dxa"/>
            </w:tcMar>
          </w:tcPr>
          <w:p w:rsidR="008F3E05" w:rsidRPr="00AB06B7" w:rsidRDefault="008F3E05" w:rsidP="00392816">
            <w:pPr>
              <w:widowControl w:val="0"/>
              <w:pBdr>
                <w:top w:val="nil"/>
                <w:left w:val="nil"/>
                <w:bottom w:val="nil"/>
                <w:right w:val="nil"/>
                <w:between w:val="nil"/>
                <w:bar w:val="nil"/>
              </w:pBdr>
              <w:spacing w:before="60" w:after="60"/>
              <w:jc w:val="both"/>
              <w:rPr>
                <w:rFonts w:ascii="Times New Roman" w:hAnsi="Times New Roman"/>
                <w:color w:val="000000"/>
                <w:sz w:val="24"/>
                <w:szCs w:val="24"/>
                <w:u w:color="000000"/>
                <w:bdr w:val="nil"/>
              </w:rPr>
            </w:pPr>
            <w:r w:rsidRPr="00AB06B7">
              <w:rPr>
                <w:rFonts w:ascii="Times New Roman" w:hAnsi="Times New Roman"/>
                <w:color w:val="000000"/>
                <w:sz w:val="24"/>
                <w:szCs w:val="24"/>
                <w:u w:color="000000"/>
                <w:bdr w:val="nil"/>
              </w:rPr>
              <w:t>Pretendenta nosaukums:</w:t>
            </w:r>
          </w:p>
        </w:tc>
        <w:tc>
          <w:tcPr>
            <w:tcW w:w="4252" w:type="dxa"/>
            <w:tcBorders>
              <w:top w:val="nil"/>
              <w:left w:val="nil"/>
              <w:bottom w:val="single" w:sz="4" w:space="0" w:color="000000"/>
              <w:right w:val="nil"/>
            </w:tcBorders>
            <w:shd w:val="clear" w:color="auto" w:fill="auto"/>
            <w:tcMar>
              <w:top w:w="80" w:type="dxa"/>
              <w:left w:w="80" w:type="dxa"/>
              <w:bottom w:w="80" w:type="dxa"/>
              <w:right w:w="80" w:type="dxa"/>
            </w:tcMar>
          </w:tcPr>
          <w:p w:rsidR="008F3E05" w:rsidRPr="00AB06B7" w:rsidRDefault="008F3E05" w:rsidP="00392816">
            <w:pPr>
              <w:widowControl w:val="0"/>
              <w:pBdr>
                <w:top w:val="nil"/>
                <w:left w:val="nil"/>
                <w:bottom w:val="nil"/>
                <w:right w:val="nil"/>
                <w:between w:val="nil"/>
                <w:bar w:val="nil"/>
              </w:pBdr>
              <w:spacing w:before="60" w:after="60"/>
              <w:jc w:val="both"/>
              <w:rPr>
                <w:rFonts w:ascii="Times New Roman" w:hAnsi="Times New Roman"/>
                <w:color w:val="000000"/>
                <w:sz w:val="24"/>
                <w:szCs w:val="24"/>
                <w:u w:color="000000"/>
                <w:bdr w:val="nil"/>
              </w:rPr>
            </w:pPr>
          </w:p>
        </w:tc>
      </w:tr>
      <w:tr w:rsidR="008F3E05" w:rsidRPr="00AB06B7" w:rsidTr="00392816">
        <w:trPr>
          <w:trHeight w:val="270"/>
        </w:trPr>
        <w:tc>
          <w:tcPr>
            <w:tcW w:w="4068" w:type="dxa"/>
            <w:tcBorders>
              <w:top w:val="nil"/>
              <w:left w:val="nil"/>
              <w:bottom w:val="nil"/>
              <w:right w:val="nil"/>
            </w:tcBorders>
            <w:shd w:val="clear" w:color="auto" w:fill="auto"/>
            <w:tcMar>
              <w:top w:w="80" w:type="dxa"/>
              <w:left w:w="80" w:type="dxa"/>
              <w:bottom w:w="80" w:type="dxa"/>
              <w:right w:w="80" w:type="dxa"/>
            </w:tcMar>
          </w:tcPr>
          <w:p w:rsidR="008F3E05" w:rsidRPr="00AB06B7" w:rsidRDefault="008F3E05" w:rsidP="00392816">
            <w:pPr>
              <w:widowControl w:val="0"/>
              <w:pBdr>
                <w:top w:val="nil"/>
                <w:left w:val="nil"/>
                <w:bottom w:val="nil"/>
                <w:right w:val="nil"/>
                <w:between w:val="nil"/>
                <w:bar w:val="nil"/>
              </w:pBdr>
              <w:spacing w:before="60" w:after="60"/>
              <w:jc w:val="both"/>
              <w:rPr>
                <w:rFonts w:ascii="Times New Roman" w:hAnsi="Times New Roman"/>
                <w:color w:val="000000"/>
                <w:sz w:val="24"/>
                <w:szCs w:val="24"/>
                <w:u w:color="000000"/>
                <w:bdr w:val="nil"/>
              </w:rPr>
            </w:pPr>
            <w:r w:rsidRPr="00AB06B7">
              <w:rPr>
                <w:rFonts w:ascii="Times New Roman" w:hAnsi="Times New Roman"/>
                <w:color w:val="000000"/>
                <w:sz w:val="24"/>
                <w:szCs w:val="24"/>
                <w:u w:color="000000"/>
                <w:bdr w:val="nil"/>
              </w:rPr>
              <w:t>Reģistrācijas numurs LV Uzņēmumu reģistra Komercreģistrā vai līdzvērtīgā reģistrā ārvalstīs:</w:t>
            </w:r>
          </w:p>
        </w:tc>
        <w:tc>
          <w:tcPr>
            <w:tcW w:w="425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8F3E05" w:rsidRPr="00AB06B7" w:rsidRDefault="008F3E05" w:rsidP="00392816">
            <w:pPr>
              <w:widowControl w:val="0"/>
              <w:pBdr>
                <w:top w:val="nil"/>
                <w:left w:val="nil"/>
                <w:bottom w:val="nil"/>
                <w:right w:val="nil"/>
                <w:between w:val="nil"/>
                <w:bar w:val="nil"/>
              </w:pBdr>
              <w:spacing w:before="60" w:after="60"/>
              <w:jc w:val="both"/>
              <w:rPr>
                <w:rFonts w:ascii="Times New Roman" w:hAnsi="Times New Roman"/>
                <w:color w:val="000000"/>
                <w:sz w:val="24"/>
                <w:szCs w:val="24"/>
                <w:u w:color="000000"/>
                <w:bdr w:val="nil"/>
              </w:rPr>
            </w:pPr>
          </w:p>
        </w:tc>
      </w:tr>
      <w:tr w:rsidR="008F3E05" w:rsidRPr="00AB06B7" w:rsidTr="00392816">
        <w:trPr>
          <w:trHeight w:val="270"/>
        </w:trPr>
        <w:tc>
          <w:tcPr>
            <w:tcW w:w="4068" w:type="dxa"/>
            <w:tcBorders>
              <w:top w:val="nil"/>
              <w:left w:val="nil"/>
              <w:bottom w:val="nil"/>
              <w:right w:val="nil"/>
            </w:tcBorders>
            <w:shd w:val="clear" w:color="auto" w:fill="auto"/>
            <w:tcMar>
              <w:top w:w="80" w:type="dxa"/>
              <w:left w:w="80" w:type="dxa"/>
              <w:bottom w:w="80" w:type="dxa"/>
              <w:right w:w="80" w:type="dxa"/>
            </w:tcMar>
          </w:tcPr>
          <w:p w:rsidR="008F3E05" w:rsidRPr="00AB06B7" w:rsidRDefault="008F3E05" w:rsidP="00392816">
            <w:pPr>
              <w:widowControl w:val="0"/>
              <w:pBdr>
                <w:top w:val="nil"/>
                <w:left w:val="nil"/>
                <w:bottom w:val="nil"/>
                <w:right w:val="nil"/>
                <w:between w:val="nil"/>
                <w:bar w:val="nil"/>
              </w:pBdr>
              <w:spacing w:before="60" w:after="60"/>
              <w:jc w:val="both"/>
              <w:rPr>
                <w:rFonts w:ascii="Times New Roman" w:hAnsi="Times New Roman"/>
                <w:color w:val="000000"/>
                <w:sz w:val="24"/>
                <w:szCs w:val="24"/>
                <w:u w:color="000000"/>
                <w:bdr w:val="nil"/>
              </w:rPr>
            </w:pPr>
            <w:r w:rsidRPr="00AB06B7">
              <w:rPr>
                <w:rFonts w:ascii="Times New Roman" w:hAnsi="Times New Roman"/>
                <w:color w:val="000000"/>
                <w:sz w:val="24"/>
                <w:szCs w:val="24"/>
                <w:u w:color="000000"/>
                <w:bdr w:val="nil"/>
              </w:rPr>
              <w:t>Reģistrācijas numurs Būvkomersantu reģistrā (ja ir reģistrēts):</w:t>
            </w:r>
          </w:p>
        </w:tc>
        <w:tc>
          <w:tcPr>
            <w:tcW w:w="425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8F3E05" w:rsidRPr="00AB06B7" w:rsidRDefault="008F3E05" w:rsidP="00392816">
            <w:pPr>
              <w:widowControl w:val="0"/>
              <w:pBdr>
                <w:top w:val="nil"/>
                <w:left w:val="nil"/>
                <w:bottom w:val="nil"/>
                <w:right w:val="nil"/>
                <w:between w:val="nil"/>
                <w:bar w:val="nil"/>
              </w:pBdr>
              <w:spacing w:before="60" w:after="60"/>
              <w:jc w:val="both"/>
              <w:rPr>
                <w:rFonts w:ascii="Times New Roman" w:hAnsi="Times New Roman"/>
                <w:color w:val="000000"/>
                <w:sz w:val="24"/>
                <w:szCs w:val="24"/>
                <w:u w:color="000000"/>
                <w:bdr w:val="nil"/>
              </w:rPr>
            </w:pPr>
          </w:p>
        </w:tc>
      </w:tr>
      <w:tr w:rsidR="008F3E05" w:rsidRPr="00AB06B7" w:rsidTr="00392816">
        <w:trPr>
          <w:trHeight w:val="270"/>
        </w:trPr>
        <w:tc>
          <w:tcPr>
            <w:tcW w:w="4068" w:type="dxa"/>
            <w:tcBorders>
              <w:top w:val="nil"/>
              <w:left w:val="nil"/>
              <w:bottom w:val="nil"/>
              <w:right w:val="nil"/>
            </w:tcBorders>
            <w:shd w:val="clear" w:color="auto" w:fill="auto"/>
            <w:tcMar>
              <w:top w:w="80" w:type="dxa"/>
              <w:left w:w="80" w:type="dxa"/>
              <w:bottom w:w="80" w:type="dxa"/>
              <w:right w:w="80" w:type="dxa"/>
            </w:tcMar>
          </w:tcPr>
          <w:p w:rsidR="008F3E05" w:rsidRPr="00AB06B7" w:rsidRDefault="008F3E05" w:rsidP="00392816">
            <w:pPr>
              <w:widowControl w:val="0"/>
              <w:pBdr>
                <w:top w:val="nil"/>
                <w:left w:val="nil"/>
                <w:bottom w:val="nil"/>
                <w:right w:val="nil"/>
                <w:between w:val="nil"/>
                <w:bar w:val="nil"/>
              </w:pBdr>
              <w:spacing w:before="60" w:after="60"/>
              <w:jc w:val="both"/>
              <w:rPr>
                <w:rFonts w:ascii="Times New Roman" w:hAnsi="Times New Roman"/>
                <w:color w:val="000000"/>
                <w:sz w:val="24"/>
                <w:szCs w:val="24"/>
                <w:u w:color="000000"/>
                <w:bdr w:val="nil"/>
              </w:rPr>
            </w:pPr>
            <w:r w:rsidRPr="00AB06B7">
              <w:rPr>
                <w:rFonts w:ascii="Times New Roman" w:hAnsi="Times New Roman"/>
                <w:color w:val="000000"/>
                <w:sz w:val="24"/>
                <w:szCs w:val="24"/>
                <w:u w:color="000000"/>
                <w:bdr w:val="nil"/>
              </w:rPr>
              <w:t xml:space="preserve">Juridiskā adrese: </w:t>
            </w:r>
          </w:p>
        </w:tc>
        <w:tc>
          <w:tcPr>
            <w:tcW w:w="425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8F3E05" w:rsidRPr="00AB06B7" w:rsidRDefault="008F3E05" w:rsidP="00392816">
            <w:pPr>
              <w:widowControl w:val="0"/>
              <w:pBdr>
                <w:top w:val="nil"/>
                <w:left w:val="nil"/>
                <w:bottom w:val="nil"/>
                <w:right w:val="nil"/>
                <w:between w:val="nil"/>
                <w:bar w:val="nil"/>
              </w:pBdr>
              <w:spacing w:before="60" w:after="60"/>
              <w:jc w:val="both"/>
              <w:rPr>
                <w:rFonts w:ascii="Times New Roman" w:hAnsi="Times New Roman"/>
                <w:color w:val="000000"/>
                <w:sz w:val="24"/>
                <w:szCs w:val="24"/>
                <w:u w:color="000000"/>
                <w:bdr w:val="nil"/>
              </w:rPr>
            </w:pPr>
          </w:p>
        </w:tc>
      </w:tr>
      <w:tr w:rsidR="008F3E05" w:rsidRPr="00AB06B7" w:rsidTr="00392816">
        <w:trPr>
          <w:trHeight w:val="270"/>
        </w:trPr>
        <w:tc>
          <w:tcPr>
            <w:tcW w:w="4068" w:type="dxa"/>
            <w:tcBorders>
              <w:top w:val="nil"/>
              <w:left w:val="nil"/>
              <w:bottom w:val="nil"/>
              <w:right w:val="nil"/>
            </w:tcBorders>
            <w:shd w:val="clear" w:color="auto" w:fill="auto"/>
            <w:tcMar>
              <w:top w:w="80" w:type="dxa"/>
              <w:left w:w="80" w:type="dxa"/>
              <w:bottom w:w="80" w:type="dxa"/>
              <w:right w:w="80" w:type="dxa"/>
            </w:tcMar>
          </w:tcPr>
          <w:p w:rsidR="008F3E05" w:rsidRPr="00AB06B7" w:rsidRDefault="008F3E05" w:rsidP="00392816">
            <w:pPr>
              <w:widowControl w:val="0"/>
              <w:pBdr>
                <w:top w:val="nil"/>
                <w:left w:val="nil"/>
                <w:bottom w:val="nil"/>
                <w:right w:val="nil"/>
                <w:between w:val="nil"/>
                <w:bar w:val="nil"/>
              </w:pBdr>
              <w:spacing w:before="60" w:after="60"/>
              <w:jc w:val="both"/>
              <w:rPr>
                <w:rFonts w:ascii="Times New Roman" w:hAnsi="Times New Roman"/>
                <w:color w:val="000000"/>
                <w:sz w:val="24"/>
                <w:szCs w:val="24"/>
                <w:u w:color="000000"/>
                <w:bdr w:val="nil"/>
              </w:rPr>
            </w:pPr>
            <w:r w:rsidRPr="00AB06B7">
              <w:rPr>
                <w:rFonts w:ascii="Times New Roman" w:hAnsi="Times New Roman"/>
                <w:color w:val="000000"/>
                <w:sz w:val="24"/>
                <w:szCs w:val="24"/>
                <w:u w:color="000000"/>
                <w:bdr w:val="nil"/>
              </w:rPr>
              <w:t>Korespondences adrese:</w:t>
            </w:r>
          </w:p>
        </w:tc>
        <w:tc>
          <w:tcPr>
            <w:tcW w:w="425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8F3E05" w:rsidRPr="00AB06B7" w:rsidRDefault="008F3E05" w:rsidP="00392816">
            <w:pPr>
              <w:widowControl w:val="0"/>
              <w:pBdr>
                <w:top w:val="nil"/>
                <w:left w:val="nil"/>
                <w:bottom w:val="nil"/>
                <w:right w:val="nil"/>
                <w:between w:val="nil"/>
                <w:bar w:val="nil"/>
              </w:pBdr>
              <w:spacing w:before="60" w:after="60"/>
              <w:jc w:val="both"/>
              <w:rPr>
                <w:rFonts w:ascii="Times New Roman" w:hAnsi="Times New Roman"/>
                <w:color w:val="000000"/>
                <w:sz w:val="24"/>
                <w:szCs w:val="24"/>
                <w:u w:color="000000"/>
                <w:bdr w:val="nil"/>
              </w:rPr>
            </w:pPr>
          </w:p>
        </w:tc>
      </w:tr>
      <w:tr w:rsidR="008F3E05" w:rsidRPr="00AB06B7" w:rsidTr="00392816">
        <w:trPr>
          <w:trHeight w:val="270"/>
        </w:trPr>
        <w:tc>
          <w:tcPr>
            <w:tcW w:w="4068" w:type="dxa"/>
            <w:tcBorders>
              <w:top w:val="nil"/>
              <w:left w:val="nil"/>
              <w:bottom w:val="nil"/>
              <w:right w:val="nil"/>
            </w:tcBorders>
            <w:shd w:val="clear" w:color="auto" w:fill="auto"/>
            <w:tcMar>
              <w:top w:w="80" w:type="dxa"/>
              <w:left w:w="80" w:type="dxa"/>
              <w:bottom w:w="80" w:type="dxa"/>
              <w:right w:w="80" w:type="dxa"/>
            </w:tcMar>
          </w:tcPr>
          <w:p w:rsidR="008F3E05" w:rsidRPr="00AB06B7" w:rsidRDefault="008F3E05" w:rsidP="00392816">
            <w:pPr>
              <w:widowControl w:val="0"/>
              <w:pBdr>
                <w:top w:val="nil"/>
                <w:left w:val="nil"/>
                <w:bottom w:val="nil"/>
                <w:right w:val="nil"/>
                <w:between w:val="nil"/>
                <w:bar w:val="nil"/>
              </w:pBdr>
              <w:spacing w:before="60" w:after="60"/>
              <w:jc w:val="both"/>
              <w:rPr>
                <w:rFonts w:ascii="Times New Roman" w:hAnsi="Times New Roman"/>
                <w:color w:val="000000"/>
                <w:sz w:val="24"/>
                <w:szCs w:val="24"/>
                <w:u w:color="000000"/>
                <w:bdr w:val="nil"/>
              </w:rPr>
            </w:pPr>
            <w:r w:rsidRPr="00AB06B7">
              <w:rPr>
                <w:rFonts w:ascii="Times New Roman" w:hAnsi="Times New Roman"/>
                <w:color w:val="000000"/>
                <w:sz w:val="24"/>
                <w:szCs w:val="24"/>
                <w:u w:color="000000"/>
                <w:bdr w:val="nil"/>
              </w:rPr>
              <w:t xml:space="preserve">Kontaktpersona </w:t>
            </w:r>
            <w:r w:rsidRPr="00AB06B7">
              <w:rPr>
                <w:rFonts w:ascii="Times New Roman" w:hAnsi="Times New Roman"/>
                <w:i/>
                <w:iCs/>
                <w:color w:val="000000"/>
                <w:sz w:val="24"/>
                <w:szCs w:val="24"/>
                <w:u w:color="000000"/>
                <w:bdr w:val="nil"/>
              </w:rPr>
              <w:t>(vārds, uzvārds, amats)</w:t>
            </w:r>
            <w:r w:rsidRPr="00AB06B7">
              <w:rPr>
                <w:rFonts w:ascii="Times New Roman" w:hAnsi="Times New Roman"/>
                <w:color w:val="000000"/>
                <w:sz w:val="24"/>
                <w:szCs w:val="24"/>
                <w:u w:color="000000"/>
                <w:bdr w:val="nil"/>
              </w:rPr>
              <w:t>:</w:t>
            </w:r>
          </w:p>
        </w:tc>
        <w:tc>
          <w:tcPr>
            <w:tcW w:w="425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8F3E05" w:rsidRPr="00AB06B7" w:rsidRDefault="008F3E05" w:rsidP="00392816">
            <w:pPr>
              <w:widowControl w:val="0"/>
              <w:pBdr>
                <w:top w:val="nil"/>
                <w:left w:val="nil"/>
                <w:bottom w:val="nil"/>
                <w:right w:val="nil"/>
                <w:between w:val="nil"/>
                <w:bar w:val="nil"/>
              </w:pBdr>
              <w:spacing w:before="60" w:after="60"/>
              <w:jc w:val="both"/>
              <w:rPr>
                <w:rFonts w:ascii="Times New Roman" w:hAnsi="Times New Roman"/>
                <w:color w:val="000000"/>
                <w:sz w:val="24"/>
                <w:szCs w:val="24"/>
                <w:u w:color="000000"/>
                <w:bdr w:val="nil"/>
              </w:rPr>
            </w:pPr>
          </w:p>
        </w:tc>
      </w:tr>
      <w:tr w:rsidR="008F3E05" w:rsidRPr="00AB06B7" w:rsidTr="00392816">
        <w:trPr>
          <w:trHeight w:val="265"/>
        </w:trPr>
        <w:tc>
          <w:tcPr>
            <w:tcW w:w="4068" w:type="dxa"/>
            <w:tcBorders>
              <w:top w:val="nil"/>
              <w:left w:val="nil"/>
              <w:bottom w:val="nil"/>
              <w:right w:val="nil"/>
            </w:tcBorders>
            <w:shd w:val="clear" w:color="auto" w:fill="auto"/>
            <w:tcMar>
              <w:top w:w="80" w:type="dxa"/>
              <w:left w:w="80" w:type="dxa"/>
              <w:bottom w:w="80" w:type="dxa"/>
              <w:right w:w="80" w:type="dxa"/>
            </w:tcMar>
          </w:tcPr>
          <w:p w:rsidR="008F3E05" w:rsidRPr="00AB06B7" w:rsidRDefault="008F3E05" w:rsidP="00392816">
            <w:pPr>
              <w:widowControl w:val="0"/>
              <w:pBdr>
                <w:top w:val="nil"/>
                <w:left w:val="nil"/>
                <w:bottom w:val="nil"/>
                <w:right w:val="nil"/>
                <w:between w:val="nil"/>
                <w:bar w:val="nil"/>
              </w:pBdr>
              <w:spacing w:before="60" w:after="60"/>
              <w:jc w:val="both"/>
              <w:rPr>
                <w:rFonts w:ascii="Times New Roman" w:hAnsi="Times New Roman"/>
                <w:color w:val="000000"/>
                <w:sz w:val="24"/>
                <w:szCs w:val="24"/>
                <w:u w:color="000000"/>
                <w:bdr w:val="nil"/>
              </w:rPr>
            </w:pPr>
            <w:r w:rsidRPr="00AB06B7">
              <w:rPr>
                <w:rFonts w:ascii="Times New Roman" w:hAnsi="Times New Roman"/>
                <w:color w:val="000000"/>
                <w:sz w:val="24"/>
                <w:szCs w:val="24"/>
                <w:u w:color="000000"/>
                <w:bdr w:val="nil"/>
              </w:rPr>
              <w:t>Telefons, fakss:</w:t>
            </w:r>
          </w:p>
        </w:tc>
        <w:tc>
          <w:tcPr>
            <w:tcW w:w="4252" w:type="dxa"/>
            <w:tcBorders>
              <w:top w:val="nil"/>
              <w:left w:val="nil"/>
              <w:bottom w:val="single" w:sz="4" w:space="0" w:color="000000"/>
              <w:right w:val="nil"/>
            </w:tcBorders>
            <w:shd w:val="clear" w:color="auto" w:fill="auto"/>
            <w:tcMar>
              <w:top w:w="80" w:type="dxa"/>
              <w:left w:w="80" w:type="dxa"/>
              <w:bottom w:w="80" w:type="dxa"/>
              <w:right w:w="80" w:type="dxa"/>
            </w:tcMar>
          </w:tcPr>
          <w:p w:rsidR="008F3E05" w:rsidRPr="00AB06B7" w:rsidRDefault="008F3E05" w:rsidP="00392816">
            <w:pPr>
              <w:widowControl w:val="0"/>
              <w:pBdr>
                <w:top w:val="nil"/>
                <w:left w:val="nil"/>
                <w:bottom w:val="nil"/>
                <w:right w:val="nil"/>
                <w:between w:val="nil"/>
                <w:bar w:val="nil"/>
              </w:pBdr>
              <w:spacing w:before="60" w:after="60"/>
              <w:jc w:val="both"/>
              <w:rPr>
                <w:rFonts w:ascii="Times New Roman" w:hAnsi="Times New Roman"/>
                <w:color w:val="000000"/>
                <w:sz w:val="24"/>
                <w:szCs w:val="24"/>
                <w:u w:color="000000"/>
                <w:bdr w:val="nil"/>
              </w:rPr>
            </w:pPr>
          </w:p>
        </w:tc>
      </w:tr>
      <w:tr w:rsidR="008F3E05" w:rsidRPr="00AB06B7" w:rsidTr="00392816">
        <w:trPr>
          <w:trHeight w:val="270"/>
        </w:trPr>
        <w:tc>
          <w:tcPr>
            <w:tcW w:w="4068" w:type="dxa"/>
            <w:tcBorders>
              <w:top w:val="nil"/>
              <w:left w:val="nil"/>
              <w:bottom w:val="nil"/>
              <w:right w:val="nil"/>
            </w:tcBorders>
            <w:shd w:val="clear" w:color="auto" w:fill="auto"/>
            <w:tcMar>
              <w:top w:w="80" w:type="dxa"/>
              <w:left w:w="80" w:type="dxa"/>
              <w:bottom w:w="80" w:type="dxa"/>
              <w:right w:w="80" w:type="dxa"/>
            </w:tcMar>
          </w:tcPr>
          <w:p w:rsidR="008F3E05" w:rsidRPr="00AB06B7" w:rsidRDefault="008F3E05" w:rsidP="00392816">
            <w:pPr>
              <w:widowControl w:val="0"/>
              <w:pBdr>
                <w:top w:val="nil"/>
                <w:left w:val="nil"/>
                <w:bottom w:val="nil"/>
                <w:right w:val="nil"/>
                <w:between w:val="nil"/>
                <w:bar w:val="nil"/>
              </w:pBdr>
              <w:spacing w:before="60" w:after="60"/>
              <w:jc w:val="both"/>
              <w:rPr>
                <w:rFonts w:ascii="Times New Roman" w:hAnsi="Times New Roman"/>
                <w:color w:val="000000"/>
                <w:sz w:val="24"/>
                <w:szCs w:val="24"/>
                <w:u w:color="000000"/>
                <w:bdr w:val="nil"/>
              </w:rPr>
            </w:pPr>
            <w:r w:rsidRPr="00AB06B7">
              <w:rPr>
                <w:rFonts w:ascii="Times New Roman" w:hAnsi="Times New Roman"/>
                <w:color w:val="000000"/>
                <w:sz w:val="24"/>
                <w:szCs w:val="24"/>
                <w:u w:color="000000"/>
                <w:bdr w:val="nil"/>
              </w:rPr>
              <w:t>E-pasta adrese:</w:t>
            </w:r>
          </w:p>
        </w:tc>
        <w:tc>
          <w:tcPr>
            <w:tcW w:w="425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8F3E05" w:rsidRPr="00AB06B7" w:rsidRDefault="008F3E05" w:rsidP="00392816">
            <w:pPr>
              <w:widowControl w:val="0"/>
              <w:pBdr>
                <w:top w:val="nil"/>
                <w:left w:val="nil"/>
                <w:bottom w:val="nil"/>
                <w:right w:val="nil"/>
                <w:between w:val="nil"/>
                <w:bar w:val="nil"/>
              </w:pBdr>
              <w:spacing w:before="60" w:after="60"/>
              <w:jc w:val="both"/>
              <w:rPr>
                <w:rFonts w:ascii="Times New Roman" w:hAnsi="Times New Roman"/>
                <w:color w:val="000000"/>
                <w:sz w:val="24"/>
                <w:szCs w:val="24"/>
                <w:u w:color="000000"/>
                <w:bdr w:val="nil"/>
              </w:rPr>
            </w:pPr>
          </w:p>
        </w:tc>
      </w:tr>
    </w:tbl>
    <w:p w:rsidR="008F3E05" w:rsidRPr="00AB06B7" w:rsidRDefault="008F3E05" w:rsidP="00CD7404">
      <w:pPr>
        <w:jc w:val="both"/>
        <w:rPr>
          <w:rFonts w:ascii="Times New Roman" w:hAnsi="Times New Roman"/>
          <w:b/>
          <w:sz w:val="24"/>
          <w:szCs w:val="24"/>
          <w:lang w:eastAsia="x-none"/>
        </w:rPr>
      </w:pPr>
    </w:p>
    <w:p w:rsidR="00745979" w:rsidRPr="00AB06B7" w:rsidRDefault="00745979" w:rsidP="00745979">
      <w:pPr>
        <w:jc w:val="both"/>
        <w:rPr>
          <w:rFonts w:ascii="Times New Roman" w:hAnsi="Times New Roman"/>
          <w:sz w:val="24"/>
          <w:szCs w:val="24"/>
          <w:lang w:eastAsia="x-none"/>
        </w:rPr>
      </w:pPr>
      <w:r w:rsidRPr="00AB06B7">
        <w:rPr>
          <w:rFonts w:ascii="Times New Roman" w:hAnsi="Times New Roman"/>
          <w:b/>
          <w:sz w:val="24"/>
          <w:szCs w:val="24"/>
          <w:lang w:eastAsia="x-none"/>
        </w:rPr>
        <w:t>Lūdzam norādīt informāciju</w:t>
      </w:r>
      <w:r w:rsidRPr="00AB06B7">
        <w:rPr>
          <w:rFonts w:ascii="Times New Roman" w:hAnsi="Times New Roman"/>
          <w:sz w:val="24"/>
          <w:szCs w:val="24"/>
          <w:lang w:eastAsia="x-none"/>
        </w:rPr>
        <w:t xml:space="preserve"> par to, vai pretendenta uzņēmums vai tā piesaistītā apakšuzņēmēja uzņēmums atbilst mazā* vai vidējā uzņēmuma** statusam.</w:t>
      </w:r>
    </w:p>
    <w:p w:rsidR="00745979" w:rsidRPr="00AB06B7" w:rsidRDefault="00745979" w:rsidP="00745979">
      <w:pPr>
        <w:jc w:val="both"/>
        <w:rPr>
          <w:rFonts w:ascii="Times New Roman" w:hAnsi="Times New Roman"/>
          <w:sz w:val="24"/>
          <w:szCs w:val="24"/>
          <w:lang w:eastAsia="x-none"/>
        </w:rPr>
      </w:pPr>
    </w:p>
    <w:p w:rsidR="00745979" w:rsidRPr="00AB06B7" w:rsidRDefault="00745979" w:rsidP="00745979">
      <w:pPr>
        <w:keepNext/>
        <w:shd w:val="clear" w:color="auto" w:fill="B4C6E7"/>
        <w:ind w:right="28"/>
        <w:jc w:val="both"/>
        <w:rPr>
          <w:rFonts w:ascii="Times New Roman" w:hAnsi="Times New Roman"/>
          <w:sz w:val="24"/>
          <w:szCs w:val="24"/>
          <w:lang w:eastAsia="x-none"/>
        </w:rPr>
      </w:pPr>
      <w:r w:rsidRPr="00AB06B7">
        <w:rPr>
          <w:rFonts w:ascii="Times New Roman" w:hAnsi="Times New Roman"/>
          <w:sz w:val="24"/>
          <w:szCs w:val="24"/>
          <w:lang w:eastAsia="x-none"/>
        </w:rPr>
        <w:t xml:space="preserve">Pretendents </w:t>
      </w:r>
      <w:r w:rsidRPr="00AB06B7">
        <w:rPr>
          <w:rFonts w:ascii="Times New Roman" w:hAnsi="Times New Roman"/>
          <w:i/>
          <w:sz w:val="24"/>
          <w:szCs w:val="24"/>
          <w:lang w:eastAsia="x-none"/>
        </w:rPr>
        <w:t xml:space="preserve">/nosaukums/ </w:t>
      </w:r>
      <w:r w:rsidRPr="00AB06B7">
        <w:rPr>
          <w:rFonts w:ascii="Times New Roman" w:hAnsi="Times New Roman"/>
          <w:sz w:val="24"/>
          <w:szCs w:val="24"/>
          <w:lang w:eastAsia="x-none"/>
        </w:rPr>
        <w:t xml:space="preserve"> ir _____________ </w:t>
      </w:r>
      <w:r w:rsidRPr="00AB06B7">
        <w:rPr>
          <w:rFonts w:ascii="Times New Roman" w:hAnsi="Times New Roman"/>
          <w:i/>
          <w:sz w:val="24"/>
          <w:szCs w:val="24"/>
          <w:lang w:eastAsia="x-none"/>
        </w:rPr>
        <w:t>/jānorāda mikro, mazais vai vidējais/</w:t>
      </w:r>
      <w:r w:rsidRPr="00AB06B7">
        <w:rPr>
          <w:rFonts w:ascii="Times New Roman" w:hAnsi="Times New Roman"/>
          <w:sz w:val="24"/>
          <w:szCs w:val="24"/>
          <w:lang w:eastAsia="x-none"/>
        </w:rPr>
        <w:t xml:space="preserve"> uzņēmums.</w:t>
      </w:r>
    </w:p>
    <w:p w:rsidR="00745979" w:rsidRPr="00AB06B7" w:rsidRDefault="00745979" w:rsidP="00745979">
      <w:pPr>
        <w:keepNext/>
        <w:shd w:val="clear" w:color="auto" w:fill="B4C6E7"/>
        <w:ind w:right="28"/>
        <w:jc w:val="both"/>
        <w:rPr>
          <w:rFonts w:ascii="Times New Roman" w:hAnsi="Times New Roman"/>
          <w:sz w:val="24"/>
          <w:szCs w:val="24"/>
          <w:lang w:eastAsia="x-none"/>
        </w:rPr>
      </w:pPr>
      <w:r w:rsidRPr="00AB06B7">
        <w:rPr>
          <w:rFonts w:ascii="Times New Roman" w:hAnsi="Times New Roman"/>
          <w:sz w:val="24"/>
          <w:szCs w:val="24"/>
          <w:lang w:eastAsia="x-none"/>
        </w:rPr>
        <w:t xml:space="preserve">Pretendenta piesaistītais apakšuzņēmējs </w:t>
      </w:r>
      <w:r w:rsidRPr="00AB06B7">
        <w:rPr>
          <w:rFonts w:ascii="Times New Roman" w:hAnsi="Times New Roman"/>
          <w:i/>
          <w:sz w:val="24"/>
          <w:szCs w:val="24"/>
          <w:lang w:eastAsia="x-none"/>
        </w:rPr>
        <w:t>/nosaukums/</w:t>
      </w:r>
      <w:r w:rsidRPr="00AB06B7">
        <w:rPr>
          <w:rFonts w:ascii="Times New Roman" w:hAnsi="Times New Roman"/>
          <w:sz w:val="24"/>
          <w:szCs w:val="24"/>
          <w:lang w:eastAsia="x-none"/>
        </w:rPr>
        <w:t xml:space="preserve"> ir _____________ </w:t>
      </w:r>
      <w:r w:rsidRPr="00AB06B7">
        <w:rPr>
          <w:rFonts w:ascii="Times New Roman" w:hAnsi="Times New Roman"/>
          <w:i/>
          <w:sz w:val="24"/>
          <w:szCs w:val="24"/>
          <w:lang w:eastAsia="x-none"/>
        </w:rPr>
        <w:t>/jānorāda mikro, mazais vai vidējais/</w:t>
      </w:r>
      <w:r w:rsidRPr="00AB06B7">
        <w:rPr>
          <w:rFonts w:ascii="Times New Roman" w:hAnsi="Times New Roman"/>
          <w:sz w:val="24"/>
          <w:szCs w:val="24"/>
          <w:lang w:eastAsia="x-none"/>
        </w:rPr>
        <w:t xml:space="preserve"> uzņēmums.</w:t>
      </w:r>
    </w:p>
    <w:p w:rsidR="00745979" w:rsidRPr="00AB06B7" w:rsidRDefault="00745979" w:rsidP="00745979">
      <w:pPr>
        <w:keepNext/>
        <w:shd w:val="clear" w:color="auto" w:fill="B4C6E7"/>
        <w:ind w:right="28"/>
        <w:jc w:val="both"/>
        <w:rPr>
          <w:rFonts w:ascii="Times New Roman" w:hAnsi="Times New Roman"/>
          <w:sz w:val="24"/>
          <w:szCs w:val="24"/>
          <w:lang w:eastAsia="x-none"/>
        </w:rPr>
      </w:pPr>
      <w:r w:rsidRPr="00AB06B7">
        <w:rPr>
          <w:rFonts w:ascii="Times New Roman" w:hAnsi="Times New Roman"/>
          <w:sz w:val="24"/>
          <w:szCs w:val="24"/>
          <w:lang w:eastAsia="x-none"/>
        </w:rPr>
        <w:t xml:space="preserve">Pretendenta piesaistītais apakšuzņēmējs </w:t>
      </w:r>
      <w:r w:rsidRPr="00AB06B7">
        <w:rPr>
          <w:rFonts w:ascii="Times New Roman" w:hAnsi="Times New Roman"/>
          <w:i/>
          <w:sz w:val="24"/>
          <w:szCs w:val="24"/>
          <w:lang w:eastAsia="x-none"/>
        </w:rPr>
        <w:t>/nosaukums/</w:t>
      </w:r>
      <w:r w:rsidRPr="00AB06B7">
        <w:rPr>
          <w:rFonts w:ascii="Times New Roman" w:hAnsi="Times New Roman"/>
          <w:sz w:val="24"/>
          <w:szCs w:val="24"/>
          <w:lang w:eastAsia="x-none"/>
        </w:rPr>
        <w:t xml:space="preserve"> ir _____________ </w:t>
      </w:r>
      <w:r w:rsidRPr="00AB06B7">
        <w:rPr>
          <w:rFonts w:ascii="Times New Roman" w:hAnsi="Times New Roman"/>
          <w:i/>
          <w:sz w:val="24"/>
          <w:szCs w:val="24"/>
          <w:lang w:eastAsia="x-none"/>
        </w:rPr>
        <w:t>/jānorāda mikro, mazais vai vidējais/</w:t>
      </w:r>
      <w:r w:rsidRPr="00AB06B7">
        <w:rPr>
          <w:rFonts w:ascii="Times New Roman" w:hAnsi="Times New Roman"/>
          <w:sz w:val="24"/>
          <w:szCs w:val="24"/>
          <w:lang w:eastAsia="x-none"/>
        </w:rPr>
        <w:t xml:space="preserve"> uzņēmums.</w:t>
      </w:r>
    </w:p>
    <w:p w:rsidR="00745979" w:rsidRPr="00AB06B7" w:rsidRDefault="00745979" w:rsidP="00745979">
      <w:pPr>
        <w:keepNext/>
        <w:ind w:right="28"/>
        <w:jc w:val="both"/>
        <w:rPr>
          <w:rFonts w:ascii="Times New Roman" w:hAnsi="Times New Roman"/>
          <w:sz w:val="24"/>
          <w:szCs w:val="24"/>
          <w:lang w:eastAsia="x-none"/>
        </w:rPr>
      </w:pPr>
    </w:p>
    <w:p w:rsidR="00745979" w:rsidRPr="00AB06B7" w:rsidRDefault="00745979" w:rsidP="00745979">
      <w:pPr>
        <w:pStyle w:val="BodyText2"/>
        <w:spacing w:after="0" w:line="240" w:lineRule="auto"/>
        <w:jc w:val="both"/>
        <w:rPr>
          <w:i/>
          <w:sz w:val="20"/>
          <w:szCs w:val="20"/>
          <w:lang w:val="lv-LV"/>
        </w:rPr>
      </w:pPr>
      <w:r w:rsidRPr="00AB06B7">
        <w:rPr>
          <w:rFonts w:ascii="Times New Roman" w:hAnsi="Times New Roman"/>
          <w:sz w:val="24"/>
          <w:szCs w:val="24"/>
          <w:lang w:val="lv-LV" w:eastAsia="x-none"/>
        </w:rPr>
        <w:t>*</w:t>
      </w:r>
      <w:r w:rsidRPr="00AB06B7">
        <w:rPr>
          <w:rFonts w:ascii="Times New Roman" w:hAnsi="Times New Roman"/>
          <w:b/>
          <w:bCs/>
          <w:sz w:val="24"/>
          <w:szCs w:val="24"/>
          <w:lang w:val="lv-LV" w:eastAsia="x-none"/>
        </w:rPr>
        <w:t>Mikro uzņēmums</w:t>
      </w:r>
      <w:r w:rsidRPr="00AB06B7">
        <w:rPr>
          <w:rFonts w:ascii="Times New Roman" w:hAnsi="Times New Roman"/>
          <w:sz w:val="24"/>
          <w:szCs w:val="24"/>
          <w:lang w:val="lv-LV" w:eastAsia="x-none"/>
        </w:rPr>
        <w:t xml:space="preserve">, </w:t>
      </w:r>
      <w:bookmarkStart w:id="201" w:name="_Hlk64455614"/>
      <w:r w:rsidRPr="00AB06B7">
        <w:rPr>
          <w:rFonts w:ascii="Times New Roman" w:hAnsi="Times New Roman"/>
          <w:i/>
          <w:sz w:val="24"/>
          <w:szCs w:val="24"/>
          <w:lang w:val="lv-LV"/>
        </w:rPr>
        <w:t>jānorāda attiecīgs statuss atbilstoši Iepirkumu uzraudzības biroja</w:t>
      </w:r>
      <w:bookmarkEnd w:id="201"/>
      <w:r w:rsidRPr="00AB06B7">
        <w:rPr>
          <w:rFonts w:ascii="Times New Roman" w:hAnsi="Times New Roman"/>
          <w:i/>
          <w:sz w:val="24"/>
          <w:szCs w:val="24"/>
          <w:lang w:val="lv-LV"/>
        </w:rPr>
        <w:t xml:space="preserve"> skaidrojumam “Skaidrojums par mazajiem un vidējiem uzņēmumiem”. Pieejams:</w:t>
      </w:r>
      <w:bookmarkStart w:id="202" w:name="_Hlk96526294"/>
      <w:r w:rsidRPr="00AB06B7">
        <w:rPr>
          <w:rFonts w:ascii="Times New Roman" w:hAnsi="Times New Roman"/>
          <w:sz w:val="24"/>
          <w:szCs w:val="24"/>
          <w:lang w:val="lv-LV"/>
        </w:rPr>
        <w:fldChar w:fldCharType="begin"/>
      </w:r>
      <w:r w:rsidRPr="00AB06B7">
        <w:rPr>
          <w:rFonts w:ascii="Times New Roman" w:hAnsi="Times New Roman"/>
          <w:sz w:val="24"/>
          <w:szCs w:val="24"/>
          <w:lang w:val="lv-LV"/>
        </w:rPr>
        <w:instrText xml:space="preserve"> HYPERLINK "https://www.iub.gov.lv/lv/skaidrojums-mazie-un-videjie-uznemumi" </w:instrText>
      </w:r>
      <w:r w:rsidRPr="00AB06B7">
        <w:rPr>
          <w:rFonts w:ascii="Times New Roman" w:hAnsi="Times New Roman"/>
          <w:sz w:val="24"/>
          <w:szCs w:val="24"/>
          <w:lang w:val="lv-LV"/>
        </w:rPr>
      </w:r>
      <w:r w:rsidRPr="00AB06B7">
        <w:rPr>
          <w:rFonts w:ascii="Times New Roman" w:hAnsi="Times New Roman"/>
          <w:sz w:val="24"/>
          <w:szCs w:val="24"/>
          <w:lang w:val="lv-LV"/>
        </w:rPr>
        <w:fldChar w:fldCharType="separate"/>
      </w:r>
      <w:r w:rsidRPr="00AB06B7">
        <w:rPr>
          <w:rStyle w:val="Hyperlink"/>
          <w:rFonts w:ascii="Times New Roman" w:hAnsi="Times New Roman"/>
          <w:i/>
          <w:sz w:val="24"/>
          <w:szCs w:val="24"/>
          <w:lang w:val="lv-LV"/>
        </w:rPr>
        <w:t>https://www.iub.gov.lv/lv/skaidrojums-mazie-un-videjie-uznemumi</w:t>
      </w:r>
      <w:r w:rsidRPr="00AB06B7">
        <w:rPr>
          <w:rStyle w:val="Hyperlink"/>
          <w:rFonts w:ascii="Times New Roman" w:hAnsi="Times New Roman"/>
          <w:i/>
          <w:sz w:val="24"/>
          <w:szCs w:val="24"/>
          <w:lang w:val="lv-LV"/>
        </w:rPr>
        <w:fldChar w:fldCharType="end"/>
      </w:r>
      <w:r w:rsidRPr="00AB06B7">
        <w:rPr>
          <w:rStyle w:val="Hyperlink"/>
          <w:rFonts w:ascii="Times New Roman" w:hAnsi="Times New Roman"/>
          <w:iCs/>
          <w:color w:val="auto"/>
          <w:sz w:val="24"/>
          <w:szCs w:val="24"/>
          <w:u w:val="none"/>
          <w:lang w:val="lv-LV"/>
        </w:rPr>
        <w:t>;</w:t>
      </w:r>
      <w:r w:rsidRPr="00AB06B7">
        <w:rPr>
          <w:rFonts w:ascii="Times New Roman" w:hAnsi="Times New Roman"/>
          <w:i/>
          <w:sz w:val="24"/>
          <w:szCs w:val="24"/>
          <w:lang w:val="lv-LV"/>
        </w:rPr>
        <w:t xml:space="preserve"> </w:t>
      </w:r>
      <w:bookmarkEnd w:id="202"/>
    </w:p>
    <w:p w:rsidR="00745979" w:rsidRPr="00AB06B7" w:rsidRDefault="00745979" w:rsidP="00745979">
      <w:pPr>
        <w:keepNext/>
        <w:ind w:right="28"/>
        <w:jc w:val="both"/>
        <w:rPr>
          <w:rFonts w:ascii="Times New Roman" w:hAnsi="Times New Roman"/>
          <w:sz w:val="24"/>
          <w:szCs w:val="24"/>
          <w:lang w:eastAsia="x-none"/>
        </w:rPr>
      </w:pPr>
      <w:r w:rsidRPr="00AB06B7">
        <w:rPr>
          <w:rFonts w:ascii="Times New Roman" w:hAnsi="Times New Roman"/>
          <w:sz w:val="24"/>
          <w:szCs w:val="24"/>
          <w:lang w:eastAsia="x-none"/>
        </w:rPr>
        <w:t>**</w:t>
      </w:r>
      <w:r w:rsidRPr="00AB06B7">
        <w:rPr>
          <w:rFonts w:ascii="Times New Roman" w:hAnsi="Times New Roman"/>
          <w:b/>
          <w:sz w:val="24"/>
          <w:szCs w:val="24"/>
          <w:lang w:eastAsia="x-none"/>
        </w:rPr>
        <w:t>Mazais uzņēmums</w:t>
      </w:r>
      <w:r w:rsidRPr="00AB06B7">
        <w:rPr>
          <w:rFonts w:ascii="Times New Roman" w:hAnsi="Times New Roman"/>
          <w:sz w:val="24"/>
          <w:szCs w:val="24"/>
          <w:lang w:eastAsia="x-none"/>
        </w:rPr>
        <w:t xml:space="preserve">, kurā nodarbinātas mazāk nekā 50 personas un kura gala apgrozījums un/vai gada bilance kopā nepārsniedz 10 miljonus </w:t>
      </w:r>
      <w:r w:rsidRPr="00AB06B7">
        <w:rPr>
          <w:rFonts w:ascii="Times New Roman" w:hAnsi="Times New Roman"/>
          <w:i/>
          <w:sz w:val="24"/>
          <w:szCs w:val="24"/>
          <w:lang w:eastAsia="x-none"/>
        </w:rPr>
        <w:t>euro</w:t>
      </w:r>
      <w:r w:rsidRPr="00AB06B7">
        <w:rPr>
          <w:rFonts w:ascii="Times New Roman" w:hAnsi="Times New Roman"/>
          <w:sz w:val="24"/>
          <w:szCs w:val="24"/>
          <w:lang w:eastAsia="x-none"/>
        </w:rPr>
        <w:t>;</w:t>
      </w:r>
    </w:p>
    <w:p w:rsidR="00745979" w:rsidRPr="00AB06B7" w:rsidRDefault="00745979" w:rsidP="00745979">
      <w:pPr>
        <w:keepNext/>
        <w:ind w:right="28"/>
        <w:jc w:val="both"/>
        <w:rPr>
          <w:rFonts w:ascii="Times New Roman" w:hAnsi="Times New Roman"/>
          <w:sz w:val="24"/>
          <w:szCs w:val="24"/>
          <w:lang w:eastAsia="x-none"/>
        </w:rPr>
      </w:pPr>
      <w:r w:rsidRPr="00AB06B7">
        <w:rPr>
          <w:rFonts w:ascii="Times New Roman" w:hAnsi="Times New Roman"/>
          <w:sz w:val="24"/>
          <w:szCs w:val="24"/>
          <w:lang w:eastAsia="x-none"/>
        </w:rPr>
        <w:t xml:space="preserve">*** </w:t>
      </w:r>
      <w:r w:rsidRPr="00AB06B7">
        <w:rPr>
          <w:rFonts w:ascii="Times New Roman" w:hAnsi="Times New Roman"/>
          <w:b/>
          <w:sz w:val="24"/>
          <w:szCs w:val="24"/>
          <w:lang w:eastAsia="x-none"/>
        </w:rPr>
        <w:t>Vidējais uzņēmums</w:t>
      </w:r>
      <w:r w:rsidRPr="00AB06B7">
        <w:rPr>
          <w:rFonts w:ascii="Times New Roman" w:hAnsi="Times New Roman"/>
          <w:sz w:val="24"/>
          <w:szCs w:val="24"/>
          <w:lang w:eastAsia="x-none"/>
        </w:rPr>
        <w:t xml:space="preserve">, kas nav mazais uzņēmums, un kurā nodarbinātas mazāk nekā 250 personas un kura gada apgrozījums nepārsniedz 50 miljonus </w:t>
      </w:r>
      <w:r w:rsidRPr="00AB06B7">
        <w:rPr>
          <w:rFonts w:ascii="Times New Roman" w:hAnsi="Times New Roman"/>
          <w:i/>
          <w:iCs/>
          <w:sz w:val="24"/>
          <w:szCs w:val="24"/>
          <w:lang w:eastAsia="x-none"/>
        </w:rPr>
        <w:t>euro</w:t>
      </w:r>
      <w:r w:rsidRPr="00AB06B7">
        <w:rPr>
          <w:rFonts w:ascii="Times New Roman" w:hAnsi="Times New Roman"/>
          <w:sz w:val="24"/>
          <w:szCs w:val="24"/>
          <w:lang w:eastAsia="x-none"/>
        </w:rPr>
        <w:t xml:space="preserve">, un/vai , kura gada bilance kopā nepārsniedz 43 miljonus </w:t>
      </w:r>
      <w:r w:rsidRPr="00AB06B7">
        <w:rPr>
          <w:rFonts w:ascii="Times New Roman" w:hAnsi="Times New Roman"/>
          <w:i/>
          <w:sz w:val="24"/>
          <w:szCs w:val="24"/>
          <w:lang w:eastAsia="x-none"/>
        </w:rPr>
        <w:t>euro</w:t>
      </w:r>
      <w:r w:rsidRPr="00AB06B7">
        <w:rPr>
          <w:rFonts w:ascii="Times New Roman" w:hAnsi="Times New Roman"/>
          <w:sz w:val="24"/>
          <w:szCs w:val="24"/>
          <w:lang w:eastAsia="x-none"/>
        </w:rPr>
        <w:t>.</w:t>
      </w:r>
    </w:p>
    <w:p w:rsidR="00745979" w:rsidRPr="00AB06B7" w:rsidRDefault="00745979" w:rsidP="00745979">
      <w:pPr>
        <w:jc w:val="both"/>
        <w:rPr>
          <w:rFonts w:ascii="Times New Roman" w:hAnsi="Times New Roman"/>
          <w:sz w:val="24"/>
          <w:szCs w:val="24"/>
        </w:rPr>
      </w:pPr>
    </w:p>
    <w:p w:rsidR="00745979" w:rsidRPr="00AB06B7" w:rsidRDefault="00745979" w:rsidP="00745979">
      <w:pPr>
        <w:widowControl w:val="0"/>
        <w:autoSpaceDN w:val="0"/>
        <w:jc w:val="both"/>
        <w:textAlignment w:val="baseline"/>
        <w:rPr>
          <w:rFonts w:ascii="Times New Roman" w:hAnsi="Times New Roman"/>
          <w:i/>
          <w:sz w:val="24"/>
          <w:szCs w:val="24"/>
        </w:rPr>
      </w:pPr>
      <w:r w:rsidRPr="00AB06B7">
        <w:rPr>
          <w:rFonts w:ascii="Times New Roman" w:hAnsi="Times New Roman"/>
          <w:i/>
          <w:sz w:val="24"/>
          <w:szCs w:val="24"/>
        </w:rPr>
        <w:t>Ja pretendents ir akciju sabiedrība, tas apliecina, ka tam _____ (nav/ir) akcionāru, kuri reģistrēti zemo nodokļu valstīs.</w:t>
      </w:r>
    </w:p>
    <w:p w:rsidR="00745979" w:rsidRPr="00AB06B7" w:rsidRDefault="00745979" w:rsidP="00745979">
      <w:pPr>
        <w:jc w:val="both"/>
        <w:rPr>
          <w:rFonts w:ascii="Times New Roman" w:hAnsi="Times New Roman"/>
          <w:sz w:val="24"/>
          <w:szCs w:val="24"/>
        </w:rPr>
      </w:pPr>
    </w:p>
    <w:p w:rsidR="00745979" w:rsidRPr="00AB06B7" w:rsidRDefault="00745979" w:rsidP="00745979">
      <w:pPr>
        <w:widowControl w:val="0"/>
        <w:jc w:val="both"/>
        <w:rPr>
          <w:rFonts w:ascii="Times New Roman" w:hAnsi="Times New Roman"/>
          <w:sz w:val="24"/>
          <w:szCs w:val="24"/>
        </w:rPr>
      </w:pPr>
      <w:r w:rsidRPr="00AB06B7">
        <w:rPr>
          <w:rFonts w:ascii="Times New Roman" w:hAnsi="Times New Roman"/>
          <w:sz w:val="24"/>
          <w:szCs w:val="24"/>
        </w:rPr>
        <w:t>Ar šo uzņemos pilnu atbildību par Iepirkumam iesniegto dokumentu komplektāciju, tajos ietverto informāciju, noformējumu, atbilstību Iepirkuma nolikuma prasībām. Sniegtā informācija un dati ir patiesi.</w:t>
      </w:r>
    </w:p>
    <w:p w:rsidR="00745979" w:rsidRPr="00AB06B7" w:rsidRDefault="00745979" w:rsidP="00745979">
      <w:pPr>
        <w:widowControl w:val="0"/>
        <w:tabs>
          <w:tab w:val="left" w:pos="4536"/>
        </w:tabs>
        <w:rPr>
          <w:rFonts w:ascii="Times New Roman" w:hAnsi="Times New Roman"/>
          <w:sz w:val="24"/>
          <w:szCs w:val="24"/>
        </w:rPr>
      </w:pPr>
    </w:p>
    <w:p w:rsidR="00745979" w:rsidRPr="00AB06B7" w:rsidRDefault="00745979" w:rsidP="00745979">
      <w:pPr>
        <w:widowControl w:val="0"/>
        <w:tabs>
          <w:tab w:val="left" w:pos="4536"/>
        </w:tabs>
        <w:rPr>
          <w:rFonts w:ascii="Times New Roman" w:hAnsi="Times New Roman"/>
          <w:sz w:val="24"/>
          <w:szCs w:val="24"/>
          <w:u w:val="single"/>
        </w:rPr>
      </w:pPr>
      <w:r w:rsidRPr="00AB06B7">
        <w:rPr>
          <w:rFonts w:ascii="Times New Roman" w:hAnsi="Times New Roman"/>
          <w:sz w:val="24"/>
          <w:szCs w:val="24"/>
        </w:rPr>
        <w:t xml:space="preserve">Paraksttiesīgās personas vārds, uzvārds, amats: </w:t>
      </w:r>
      <w:r w:rsidRPr="00AB06B7">
        <w:rPr>
          <w:rFonts w:ascii="Times New Roman" w:hAnsi="Times New Roman"/>
          <w:sz w:val="24"/>
          <w:szCs w:val="24"/>
          <w:u w:val="single"/>
        </w:rPr>
        <w:tab/>
      </w:r>
      <w:r w:rsidRPr="00AB06B7">
        <w:rPr>
          <w:rFonts w:ascii="Times New Roman" w:hAnsi="Times New Roman"/>
          <w:sz w:val="24"/>
          <w:szCs w:val="24"/>
          <w:u w:val="single"/>
        </w:rPr>
        <w:tab/>
      </w:r>
      <w:r w:rsidRPr="00AB06B7">
        <w:rPr>
          <w:rFonts w:ascii="Times New Roman" w:hAnsi="Times New Roman"/>
          <w:sz w:val="24"/>
          <w:szCs w:val="24"/>
          <w:u w:val="single"/>
        </w:rPr>
        <w:tab/>
      </w:r>
    </w:p>
    <w:p w:rsidR="00745979" w:rsidRPr="00AB06B7" w:rsidRDefault="00745979" w:rsidP="00745979">
      <w:pPr>
        <w:widowControl w:val="0"/>
        <w:tabs>
          <w:tab w:val="left" w:pos="4536"/>
        </w:tabs>
        <w:rPr>
          <w:rFonts w:ascii="Times New Roman" w:hAnsi="Times New Roman"/>
          <w:b/>
          <w:i/>
          <w:sz w:val="24"/>
          <w:szCs w:val="24"/>
        </w:rPr>
      </w:pPr>
    </w:p>
    <w:p w:rsidR="00745979" w:rsidRPr="00AB06B7" w:rsidRDefault="00745979" w:rsidP="00745979">
      <w:pPr>
        <w:widowControl w:val="0"/>
        <w:tabs>
          <w:tab w:val="left" w:pos="4536"/>
        </w:tabs>
        <w:rPr>
          <w:rFonts w:ascii="Times New Roman" w:hAnsi="Times New Roman"/>
          <w:sz w:val="24"/>
          <w:szCs w:val="24"/>
          <w:u w:val="single"/>
        </w:rPr>
      </w:pPr>
      <w:r w:rsidRPr="00AB06B7">
        <w:rPr>
          <w:rFonts w:ascii="Times New Roman" w:hAnsi="Times New Roman"/>
          <w:b/>
          <w:i/>
          <w:sz w:val="24"/>
          <w:szCs w:val="24"/>
        </w:rPr>
        <w:t>Piezīme</w:t>
      </w:r>
      <w:r w:rsidRPr="00AB06B7">
        <w:rPr>
          <w:rFonts w:ascii="Times New Roman" w:hAnsi="Times New Roman"/>
          <w:i/>
          <w:sz w:val="24"/>
          <w:szCs w:val="24"/>
        </w:rPr>
        <w:t>: pretendentam jāaizpilda tukšās vietas šajā formā.</w:t>
      </w:r>
    </w:p>
    <w:p w:rsidR="00154EC5" w:rsidRPr="00AB06B7" w:rsidRDefault="00154EC5" w:rsidP="00F72A66">
      <w:pPr>
        <w:spacing w:line="276" w:lineRule="auto"/>
        <w:ind w:left="709"/>
        <w:contextualSpacing/>
        <w:jc w:val="right"/>
        <w:rPr>
          <w:rFonts w:ascii="Times New Roman" w:hAnsi="Times New Roman"/>
          <w:sz w:val="24"/>
          <w:szCs w:val="24"/>
        </w:rPr>
      </w:pPr>
    </w:p>
    <w:p w:rsidR="00154EC5" w:rsidRPr="00AB06B7" w:rsidRDefault="00154EC5" w:rsidP="00F72A66">
      <w:pPr>
        <w:spacing w:line="276" w:lineRule="auto"/>
        <w:ind w:left="709"/>
        <w:contextualSpacing/>
        <w:jc w:val="right"/>
        <w:rPr>
          <w:rFonts w:ascii="Times New Roman" w:hAnsi="Times New Roman"/>
          <w:sz w:val="24"/>
          <w:szCs w:val="24"/>
        </w:rPr>
      </w:pPr>
    </w:p>
    <w:p w:rsidR="00154EC5" w:rsidRPr="00AB06B7" w:rsidRDefault="00154EC5" w:rsidP="00F72A66">
      <w:pPr>
        <w:spacing w:line="276" w:lineRule="auto"/>
        <w:ind w:left="709"/>
        <w:contextualSpacing/>
        <w:jc w:val="right"/>
        <w:rPr>
          <w:rFonts w:ascii="Times New Roman" w:hAnsi="Times New Roman"/>
          <w:sz w:val="24"/>
          <w:szCs w:val="24"/>
        </w:rPr>
      </w:pPr>
    </w:p>
    <w:p w:rsidR="00154EC5" w:rsidRPr="00AB06B7" w:rsidRDefault="00154EC5" w:rsidP="00F72A66">
      <w:pPr>
        <w:spacing w:line="276" w:lineRule="auto"/>
        <w:ind w:left="709"/>
        <w:contextualSpacing/>
        <w:jc w:val="right"/>
        <w:rPr>
          <w:rFonts w:ascii="Times New Roman" w:hAnsi="Times New Roman"/>
          <w:sz w:val="24"/>
          <w:szCs w:val="24"/>
        </w:rPr>
      </w:pPr>
    </w:p>
    <w:p w:rsidR="00154EC5" w:rsidRPr="00AB06B7" w:rsidRDefault="00154EC5" w:rsidP="00F72A66">
      <w:pPr>
        <w:spacing w:line="276" w:lineRule="auto"/>
        <w:ind w:left="709"/>
        <w:contextualSpacing/>
        <w:jc w:val="right"/>
        <w:rPr>
          <w:rFonts w:ascii="Times New Roman" w:hAnsi="Times New Roman"/>
          <w:sz w:val="24"/>
          <w:szCs w:val="24"/>
        </w:rPr>
      </w:pPr>
    </w:p>
    <w:p w:rsidR="00154EC5" w:rsidRPr="00AB06B7" w:rsidRDefault="00154EC5" w:rsidP="00F72A66">
      <w:pPr>
        <w:spacing w:line="276" w:lineRule="auto"/>
        <w:ind w:left="709"/>
        <w:contextualSpacing/>
        <w:jc w:val="right"/>
        <w:rPr>
          <w:rFonts w:ascii="Times New Roman" w:hAnsi="Times New Roman"/>
          <w:sz w:val="24"/>
          <w:szCs w:val="24"/>
        </w:rPr>
      </w:pPr>
    </w:p>
    <w:p w:rsidR="00154EC5" w:rsidRPr="00AB06B7" w:rsidRDefault="00154EC5" w:rsidP="00F72A66">
      <w:pPr>
        <w:spacing w:line="276" w:lineRule="auto"/>
        <w:ind w:left="709"/>
        <w:contextualSpacing/>
        <w:jc w:val="right"/>
        <w:rPr>
          <w:rFonts w:ascii="Times New Roman" w:hAnsi="Times New Roman"/>
          <w:sz w:val="24"/>
          <w:szCs w:val="24"/>
        </w:rPr>
      </w:pPr>
    </w:p>
    <w:p w:rsidR="00154EC5" w:rsidRPr="00AB06B7" w:rsidRDefault="00154EC5" w:rsidP="00F72A66">
      <w:pPr>
        <w:spacing w:line="276" w:lineRule="auto"/>
        <w:ind w:left="709"/>
        <w:contextualSpacing/>
        <w:jc w:val="right"/>
        <w:rPr>
          <w:rFonts w:ascii="Times New Roman" w:hAnsi="Times New Roman"/>
          <w:sz w:val="24"/>
          <w:szCs w:val="24"/>
        </w:rPr>
      </w:pPr>
    </w:p>
    <w:p w:rsidR="00154EC5" w:rsidRPr="00AB06B7" w:rsidRDefault="00154EC5" w:rsidP="00F72A66">
      <w:pPr>
        <w:spacing w:line="276" w:lineRule="auto"/>
        <w:ind w:left="709"/>
        <w:contextualSpacing/>
        <w:jc w:val="right"/>
        <w:rPr>
          <w:rFonts w:ascii="Times New Roman" w:hAnsi="Times New Roman"/>
          <w:sz w:val="24"/>
          <w:szCs w:val="24"/>
        </w:rPr>
      </w:pPr>
    </w:p>
    <w:p w:rsidR="00154EC5" w:rsidRPr="00AB06B7" w:rsidRDefault="00154EC5" w:rsidP="00F72A66">
      <w:pPr>
        <w:spacing w:line="276" w:lineRule="auto"/>
        <w:ind w:left="709"/>
        <w:contextualSpacing/>
        <w:jc w:val="right"/>
        <w:rPr>
          <w:rFonts w:ascii="Times New Roman" w:hAnsi="Times New Roman"/>
          <w:sz w:val="24"/>
          <w:szCs w:val="24"/>
        </w:rPr>
      </w:pPr>
    </w:p>
    <w:p w:rsidR="00154EC5" w:rsidRPr="00AB06B7" w:rsidRDefault="00154EC5" w:rsidP="00F72A66">
      <w:pPr>
        <w:spacing w:line="276" w:lineRule="auto"/>
        <w:ind w:left="709"/>
        <w:contextualSpacing/>
        <w:jc w:val="right"/>
        <w:rPr>
          <w:rFonts w:ascii="Times New Roman" w:hAnsi="Times New Roman"/>
          <w:sz w:val="24"/>
          <w:szCs w:val="24"/>
        </w:rPr>
      </w:pPr>
    </w:p>
    <w:p w:rsidR="009D3040" w:rsidRPr="00AB06B7" w:rsidRDefault="009D3040" w:rsidP="00F72A66">
      <w:pPr>
        <w:spacing w:line="276" w:lineRule="auto"/>
        <w:ind w:left="709"/>
        <w:contextualSpacing/>
        <w:jc w:val="right"/>
        <w:rPr>
          <w:rFonts w:ascii="Times New Roman" w:hAnsi="Times New Roman"/>
          <w:sz w:val="24"/>
          <w:szCs w:val="24"/>
        </w:rPr>
      </w:pPr>
    </w:p>
    <w:p w:rsidR="009D3040" w:rsidRPr="00AB06B7" w:rsidRDefault="009D3040" w:rsidP="00F72A66">
      <w:pPr>
        <w:spacing w:line="276" w:lineRule="auto"/>
        <w:ind w:left="709"/>
        <w:contextualSpacing/>
        <w:jc w:val="right"/>
        <w:rPr>
          <w:rFonts w:ascii="Times New Roman" w:hAnsi="Times New Roman"/>
          <w:sz w:val="24"/>
          <w:szCs w:val="24"/>
        </w:rPr>
      </w:pPr>
    </w:p>
    <w:p w:rsidR="009D3040" w:rsidRPr="00AB06B7" w:rsidRDefault="009D3040" w:rsidP="00F72A66">
      <w:pPr>
        <w:spacing w:line="276" w:lineRule="auto"/>
        <w:ind w:left="709"/>
        <w:contextualSpacing/>
        <w:jc w:val="right"/>
        <w:rPr>
          <w:rFonts w:ascii="Times New Roman" w:hAnsi="Times New Roman"/>
          <w:sz w:val="24"/>
          <w:szCs w:val="24"/>
        </w:rPr>
      </w:pPr>
    </w:p>
    <w:p w:rsidR="009D3040" w:rsidRPr="00AB06B7" w:rsidRDefault="009D3040" w:rsidP="00F72A66">
      <w:pPr>
        <w:spacing w:line="276" w:lineRule="auto"/>
        <w:ind w:left="709"/>
        <w:contextualSpacing/>
        <w:jc w:val="right"/>
        <w:rPr>
          <w:rFonts w:ascii="Times New Roman" w:hAnsi="Times New Roman"/>
          <w:sz w:val="24"/>
          <w:szCs w:val="24"/>
        </w:rPr>
      </w:pPr>
    </w:p>
    <w:p w:rsidR="009D3040" w:rsidRPr="00AB06B7" w:rsidRDefault="009D3040" w:rsidP="00F72A66">
      <w:pPr>
        <w:spacing w:line="276" w:lineRule="auto"/>
        <w:ind w:left="709"/>
        <w:contextualSpacing/>
        <w:jc w:val="right"/>
        <w:rPr>
          <w:rFonts w:ascii="Times New Roman" w:hAnsi="Times New Roman"/>
          <w:sz w:val="24"/>
          <w:szCs w:val="24"/>
        </w:rPr>
      </w:pPr>
    </w:p>
    <w:p w:rsidR="009D3040" w:rsidRPr="00AB06B7" w:rsidRDefault="009D3040" w:rsidP="00F72A66">
      <w:pPr>
        <w:spacing w:line="276" w:lineRule="auto"/>
        <w:ind w:left="709"/>
        <w:contextualSpacing/>
        <w:jc w:val="right"/>
        <w:rPr>
          <w:rFonts w:ascii="Times New Roman" w:hAnsi="Times New Roman"/>
          <w:sz w:val="24"/>
          <w:szCs w:val="24"/>
        </w:rPr>
      </w:pPr>
    </w:p>
    <w:p w:rsidR="009D3040" w:rsidRPr="00AB06B7" w:rsidRDefault="009D3040" w:rsidP="00F72A66">
      <w:pPr>
        <w:spacing w:line="276" w:lineRule="auto"/>
        <w:ind w:left="709"/>
        <w:contextualSpacing/>
        <w:jc w:val="right"/>
        <w:rPr>
          <w:rFonts w:ascii="Times New Roman" w:hAnsi="Times New Roman"/>
          <w:sz w:val="24"/>
          <w:szCs w:val="24"/>
        </w:rPr>
      </w:pPr>
    </w:p>
    <w:p w:rsidR="009D3040" w:rsidRPr="00AB06B7" w:rsidRDefault="009D3040" w:rsidP="00F72A66">
      <w:pPr>
        <w:spacing w:line="276" w:lineRule="auto"/>
        <w:ind w:left="709"/>
        <w:contextualSpacing/>
        <w:jc w:val="right"/>
        <w:rPr>
          <w:rFonts w:ascii="Times New Roman" w:hAnsi="Times New Roman"/>
          <w:sz w:val="24"/>
          <w:szCs w:val="24"/>
        </w:rPr>
      </w:pPr>
    </w:p>
    <w:p w:rsidR="009D3040" w:rsidRPr="00AB06B7" w:rsidRDefault="009D3040" w:rsidP="00F72A66">
      <w:pPr>
        <w:spacing w:line="276" w:lineRule="auto"/>
        <w:ind w:left="709"/>
        <w:contextualSpacing/>
        <w:jc w:val="right"/>
        <w:rPr>
          <w:rFonts w:ascii="Times New Roman" w:hAnsi="Times New Roman"/>
          <w:sz w:val="24"/>
          <w:szCs w:val="24"/>
        </w:rPr>
      </w:pPr>
    </w:p>
    <w:p w:rsidR="009D3040" w:rsidRPr="00AB06B7" w:rsidRDefault="009D3040" w:rsidP="00F72A66">
      <w:pPr>
        <w:spacing w:line="276" w:lineRule="auto"/>
        <w:ind w:left="709"/>
        <w:contextualSpacing/>
        <w:jc w:val="right"/>
        <w:rPr>
          <w:rFonts w:ascii="Times New Roman" w:hAnsi="Times New Roman"/>
          <w:sz w:val="24"/>
          <w:szCs w:val="24"/>
        </w:rPr>
      </w:pPr>
    </w:p>
    <w:p w:rsidR="00F72A66" w:rsidRPr="00AB06B7" w:rsidRDefault="00B26133" w:rsidP="00F72A66">
      <w:pPr>
        <w:spacing w:line="276" w:lineRule="auto"/>
        <w:ind w:left="709"/>
        <w:contextualSpacing/>
        <w:jc w:val="right"/>
        <w:rPr>
          <w:rFonts w:ascii="Times New Roman" w:hAnsi="Times New Roman"/>
          <w:sz w:val="24"/>
          <w:szCs w:val="24"/>
        </w:rPr>
      </w:pPr>
      <w:r w:rsidRPr="00AB06B7">
        <w:rPr>
          <w:rFonts w:ascii="Times New Roman" w:hAnsi="Times New Roman"/>
          <w:sz w:val="24"/>
          <w:szCs w:val="24"/>
        </w:rPr>
        <w:t>2</w:t>
      </w:r>
      <w:r w:rsidR="00236A10" w:rsidRPr="00AB06B7">
        <w:rPr>
          <w:rFonts w:ascii="Times New Roman" w:hAnsi="Times New Roman"/>
          <w:sz w:val="24"/>
          <w:szCs w:val="24"/>
        </w:rPr>
        <w:t>.</w:t>
      </w:r>
      <w:r w:rsidR="00F72A66" w:rsidRPr="00AB06B7">
        <w:rPr>
          <w:rFonts w:ascii="Times New Roman" w:hAnsi="Times New Roman"/>
          <w:sz w:val="24"/>
          <w:szCs w:val="24"/>
        </w:rPr>
        <w:t>pielikums</w:t>
      </w:r>
    </w:p>
    <w:p w:rsidR="00F72A66" w:rsidRPr="00AB06B7" w:rsidRDefault="00F72A66" w:rsidP="00F72A66">
      <w:pPr>
        <w:jc w:val="right"/>
        <w:rPr>
          <w:rFonts w:ascii="Times New Roman" w:hAnsi="Times New Roman"/>
          <w:sz w:val="24"/>
          <w:szCs w:val="24"/>
        </w:rPr>
      </w:pPr>
      <w:r w:rsidRPr="00AB06B7">
        <w:rPr>
          <w:rFonts w:ascii="Times New Roman" w:hAnsi="Times New Roman"/>
          <w:sz w:val="24"/>
          <w:szCs w:val="24"/>
        </w:rPr>
        <w:t>Iepirkuma, identifikācijas</w:t>
      </w:r>
    </w:p>
    <w:p w:rsidR="00F72A66" w:rsidRPr="00AB06B7" w:rsidRDefault="00F72A66" w:rsidP="00F72A66">
      <w:pPr>
        <w:jc w:val="right"/>
        <w:rPr>
          <w:rFonts w:ascii="Times New Roman" w:hAnsi="Times New Roman"/>
          <w:sz w:val="24"/>
          <w:szCs w:val="24"/>
        </w:rPr>
      </w:pPr>
      <w:r w:rsidRPr="00AB06B7">
        <w:rPr>
          <w:rFonts w:ascii="Times New Roman" w:hAnsi="Times New Roman"/>
          <w:sz w:val="24"/>
          <w:szCs w:val="24"/>
        </w:rPr>
        <w:t>Nr. </w:t>
      </w:r>
      <w:r w:rsidR="00F21484" w:rsidRPr="00AB06B7">
        <w:rPr>
          <w:rFonts w:ascii="Times New Roman" w:hAnsi="Times New Roman"/>
          <w:sz w:val="24"/>
          <w:szCs w:val="24"/>
        </w:rPr>
        <w:t>R</w:t>
      </w:r>
      <w:r w:rsidRPr="00AB06B7">
        <w:rPr>
          <w:rFonts w:ascii="Times New Roman" w:hAnsi="Times New Roman"/>
          <w:sz w:val="24"/>
          <w:szCs w:val="24"/>
        </w:rPr>
        <w:t>NP 20</w:t>
      </w:r>
      <w:r w:rsidR="00F9023D" w:rsidRPr="00AB06B7">
        <w:rPr>
          <w:rFonts w:ascii="Times New Roman" w:hAnsi="Times New Roman"/>
          <w:sz w:val="24"/>
          <w:szCs w:val="24"/>
        </w:rPr>
        <w:t>2</w:t>
      </w:r>
      <w:r w:rsidR="009472C7" w:rsidRPr="00AB06B7">
        <w:rPr>
          <w:rFonts w:ascii="Times New Roman" w:hAnsi="Times New Roman"/>
          <w:sz w:val="24"/>
          <w:szCs w:val="24"/>
        </w:rPr>
        <w:t>5</w:t>
      </w:r>
      <w:r w:rsidR="00AB22DE" w:rsidRPr="00AB06B7">
        <w:rPr>
          <w:rFonts w:ascii="Times New Roman" w:hAnsi="Times New Roman"/>
          <w:sz w:val="24"/>
          <w:szCs w:val="24"/>
        </w:rPr>
        <w:t>/</w:t>
      </w:r>
      <w:r w:rsidR="009472C7" w:rsidRPr="00AB06B7">
        <w:rPr>
          <w:rFonts w:ascii="Times New Roman" w:hAnsi="Times New Roman"/>
          <w:sz w:val="24"/>
          <w:szCs w:val="24"/>
        </w:rPr>
        <w:t>3</w:t>
      </w:r>
      <w:r w:rsidR="00B42964" w:rsidRPr="00AB06B7">
        <w:rPr>
          <w:rFonts w:ascii="Times New Roman" w:hAnsi="Times New Roman"/>
          <w:sz w:val="24"/>
          <w:szCs w:val="24"/>
        </w:rPr>
        <w:t>0</w:t>
      </w:r>
      <w:r w:rsidRPr="00AB06B7">
        <w:rPr>
          <w:rFonts w:ascii="Times New Roman" w:hAnsi="Times New Roman"/>
          <w:sz w:val="24"/>
          <w:szCs w:val="24"/>
        </w:rPr>
        <w:t>, noteikumiem</w:t>
      </w:r>
    </w:p>
    <w:p w:rsidR="0018455C" w:rsidRPr="00AB06B7" w:rsidRDefault="0018455C" w:rsidP="00F72A66">
      <w:pPr>
        <w:jc w:val="center"/>
        <w:rPr>
          <w:rFonts w:ascii="Times New Roman" w:hAnsi="Times New Roman"/>
          <w:b/>
          <w:sz w:val="24"/>
          <w:szCs w:val="24"/>
          <w:lang w:eastAsia="lv-LV"/>
        </w:rPr>
      </w:pPr>
    </w:p>
    <w:p w:rsidR="00F72A66" w:rsidRPr="00AB06B7" w:rsidRDefault="00F72A66" w:rsidP="00F72A66">
      <w:pPr>
        <w:jc w:val="center"/>
        <w:rPr>
          <w:rFonts w:ascii="Times New Roman" w:hAnsi="Times New Roman"/>
          <w:b/>
          <w:sz w:val="24"/>
          <w:szCs w:val="24"/>
          <w:lang w:eastAsia="lv-LV"/>
        </w:rPr>
      </w:pPr>
      <w:r w:rsidRPr="00AB06B7">
        <w:rPr>
          <w:rFonts w:ascii="Times New Roman" w:hAnsi="Times New Roman"/>
          <w:b/>
          <w:sz w:val="24"/>
          <w:szCs w:val="24"/>
          <w:lang w:eastAsia="lv-LV"/>
        </w:rPr>
        <w:t>A</w:t>
      </w:r>
      <w:r w:rsidR="00ED5D08" w:rsidRPr="00AB06B7">
        <w:rPr>
          <w:rFonts w:ascii="Times New Roman" w:hAnsi="Times New Roman"/>
          <w:b/>
          <w:sz w:val="24"/>
          <w:szCs w:val="24"/>
          <w:lang w:eastAsia="lv-LV"/>
        </w:rPr>
        <w:t>PLIECINĀJUMS PAR NEATKARĪGI IZSTRĀDĀTU PIEDĀVĀJUMU</w:t>
      </w:r>
    </w:p>
    <w:p w:rsidR="00B67B68" w:rsidRPr="00AB06B7" w:rsidRDefault="009F6963" w:rsidP="00957E60">
      <w:pPr>
        <w:jc w:val="center"/>
        <w:rPr>
          <w:rFonts w:ascii="Times New Roman" w:hAnsi="Times New Roman"/>
          <w:sz w:val="24"/>
          <w:szCs w:val="24"/>
        </w:rPr>
      </w:pPr>
      <w:r w:rsidRPr="00AB06B7">
        <w:rPr>
          <w:rFonts w:ascii="Times New Roman" w:hAnsi="Times New Roman"/>
          <w:b/>
          <w:sz w:val="24"/>
          <w:szCs w:val="24"/>
        </w:rPr>
        <w:t>Iepirkuma</w:t>
      </w:r>
      <w:r w:rsidR="001A7388" w:rsidRPr="00AB06B7">
        <w:rPr>
          <w:rFonts w:ascii="Times New Roman" w:hAnsi="Times New Roman"/>
          <w:b/>
          <w:sz w:val="24"/>
          <w:szCs w:val="24"/>
        </w:rPr>
        <w:t xml:space="preserve"> </w:t>
      </w:r>
      <w:r w:rsidR="005B08C1" w:rsidRPr="00AB06B7">
        <w:rPr>
          <w:rFonts w:ascii="Times New Roman" w:eastAsia="Batang" w:hAnsi="Times New Roman"/>
          <w:b/>
          <w:sz w:val="24"/>
          <w:szCs w:val="24"/>
          <w:lang w:eastAsia="ko-KR"/>
        </w:rPr>
        <w:t>“</w:t>
      </w:r>
      <w:r w:rsidR="00B42964" w:rsidRPr="00AB06B7">
        <w:rPr>
          <w:rFonts w:ascii="Times New Roman" w:hAnsi="Times New Roman"/>
          <w:b/>
          <w:bCs/>
          <w:sz w:val="24"/>
        </w:rPr>
        <w:t>Grīdu segumu remonta darbi Ropažu novada pašvaldības iestāžu ēkās</w:t>
      </w:r>
      <w:r w:rsidR="005B08C1" w:rsidRPr="00AB06B7">
        <w:rPr>
          <w:rFonts w:ascii="Times New Roman" w:eastAsia="Batang" w:hAnsi="Times New Roman"/>
          <w:b/>
          <w:sz w:val="24"/>
          <w:szCs w:val="24"/>
          <w:lang w:eastAsia="ko-KR"/>
        </w:rPr>
        <w:t>”</w:t>
      </w:r>
      <w:r w:rsidR="001A0287" w:rsidRPr="00AB06B7">
        <w:rPr>
          <w:rFonts w:ascii="Times New Roman" w:hAnsi="Times New Roman"/>
          <w:sz w:val="24"/>
          <w:szCs w:val="24"/>
        </w:rPr>
        <w:t xml:space="preserve"> </w:t>
      </w:r>
    </w:p>
    <w:p w:rsidR="009F6963" w:rsidRPr="00AB06B7" w:rsidRDefault="001A0287" w:rsidP="00957E60">
      <w:pPr>
        <w:jc w:val="center"/>
        <w:rPr>
          <w:rFonts w:ascii="Times New Roman" w:hAnsi="Times New Roman"/>
          <w:sz w:val="24"/>
          <w:szCs w:val="24"/>
        </w:rPr>
      </w:pPr>
      <w:r w:rsidRPr="00AB06B7">
        <w:rPr>
          <w:rFonts w:ascii="Times New Roman" w:hAnsi="Times New Roman"/>
          <w:sz w:val="24"/>
          <w:szCs w:val="24"/>
        </w:rPr>
        <w:t>identifikācijas Nr. </w:t>
      </w:r>
      <w:r w:rsidR="00F21484" w:rsidRPr="00AB06B7">
        <w:rPr>
          <w:rFonts w:ascii="Times New Roman" w:hAnsi="Times New Roman"/>
          <w:sz w:val="24"/>
          <w:szCs w:val="24"/>
        </w:rPr>
        <w:t>R</w:t>
      </w:r>
      <w:r w:rsidRPr="00AB06B7">
        <w:rPr>
          <w:rFonts w:ascii="Times New Roman" w:hAnsi="Times New Roman"/>
          <w:sz w:val="24"/>
          <w:szCs w:val="24"/>
        </w:rPr>
        <w:t>NP 202</w:t>
      </w:r>
      <w:r w:rsidR="009472C7" w:rsidRPr="00AB06B7">
        <w:rPr>
          <w:rFonts w:ascii="Times New Roman" w:hAnsi="Times New Roman"/>
          <w:sz w:val="24"/>
          <w:szCs w:val="24"/>
        </w:rPr>
        <w:t>5</w:t>
      </w:r>
      <w:r w:rsidR="009F6963" w:rsidRPr="00AB06B7">
        <w:rPr>
          <w:rFonts w:ascii="Times New Roman" w:hAnsi="Times New Roman"/>
          <w:sz w:val="24"/>
          <w:szCs w:val="24"/>
        </w:rPr>
        <w:t>/</w:t>
      </w:r>
      <w:r w:rsidR="009472C7" w:rsidRPr="00AB06B7">
        <w:rPr>
          <w:rFonts w:ascii="Times New Roman" w:hAnsi="Times New Roman"/>
          <w:sz w:val="24"/>
          <w:szCs w:val="24"/>
        </w:rPr>
        <w:t>3</w:t>
      </w:r>
      <w:r w:rsidR="00B42964" w:rsidRPr="00AB06B7">
        <w:rPr>
          <w:rFonts w:ascii="Times New Roman" w:hAnsi="Times New Roman"/>
          <w:sz w:val="24"/>
          <w:szCs w:val="24"/>
        </w:rPr>
        <w:t>0</w:t>
      </w:r>
    </w:p>
    <w:p w:rsidR="00AA3393" w:rsidRPr="00AB06B7" w:rsidRDefault="00AA3393" w:rsidP="00AA3393">
      <w:pPr>
        <w:spacing w:before="60" w:after="60"/>
        <w:ind w:left="1418" w:hanging="1418"/>
        <w:jc w:val="center"/>
        <w:rPr>
          <w:rFonts w:ascii="Times New Roman" w:hAnsi="Times New Roman"/>
          <w:sz w:val="24"/>
          <w:szCs w:val="24"/>
        </w:rPr>
      </w:pPr>
      <w:r w:rsidRPr="00AB06B7">
        <w:rPr>
          <w:rFonts w:ascii="Times New Roman" w:hAnsi="Times New Roman"/>
          <w:sz w:val="24"/>
          <w:szCs w:val="24"/>
        </w:rPr>
        <w:t>___.daļai “______________________________”</w:t>
      </w:r>
    </w:p>
    <w:p w:rsidR="00AA3393" w:rsidRPr="00AB06B7" w:rsidRDefault="00AA3393" w:rsidP="00AA3393">
      <w:pPr>
        <w:ind w:left="1418" w:hanging="1418"/>
        <w:jc w:val="center"/>
        <w:rPr>
          <w:rFonts w:ascii="Times New Roman" w:hAnsi="Times New Roman"/>
          <w:sz w:val="24"/>
          <w:szCs w:val="24"/>
        </w:rPr>
      </w:pPr>
      <w:r w:rsidRPr="00AB06B7">
        <w:rPr>
          <w:rFonts w:ascii="Times New Roman" w:hAnsi="Times New Roman"/>
          <w:i/>
          <w:sz w:val="24"/>
          <w:szCs w:val="24"/>
        </w:rPr>
        <w:t>(jānorāda attiecīgā/-</w:t>
      </w:r>
      <w:proofErr w:type="spellStart"/>
      <w:r w:rsidRPr="00AB06B7">
        <w:rPr>
          <w:rFonts w:ascii="Times New Roman" w:hAnsi="Times New Roman"/>
          <w:i/>
          <w:sz w:val="24"/>
          <w:szCs w:val="24"/>
        </w:rPr>
        <w:t>ās</w:t>
      </w:r>
      <w:proofErr w:type="spellEnd"/>
      <w:r w:rsidRPr="00AB06B7">
        <w:rPr>
          <w:rFonts w:ascii="Times New Roman" w:hAnsi="Times New Roman"/>
          <w:i/>
          <w:sz w:val="24"/>
          <w:szCs w:val="24"/>
        </w:rPr>
        <w:t xml:space="preserve"> iepirkuma daļa/-as</w:t>
      </w:r>
    </w:p>
    <w:p w:rsidR="00253CC0" w:rsidRPr="00AB06B7" w:rsidRDefault="00253CC0" w:rsidP="00F72A66">
      <w:pPr>
        <w:ind w:right="423"/>
        <w:rPr>
          <w:rFonts w:ascii="Times New Roman" w:eastAsia="Arial Unicode MS" w:hAnsi="Times New Roman"/>
          <w:sz w:val="24"/>
          <w:szCs w:val="24"/>
        </w:rPr>
      </w:pPr>
    </w:p>
    <w:p w:rsidR="00F72A66" w:rsidRPr="00AB06B7" w:rsidRDefault="00C731A6" w:rsidP="001407EA">
      <w:pPr>
        <w:ind w:right="423"/>
        <w:jc w:val="both"/>
        <w:rPr>
          <w:rFonts w:ascii="Times New Roman" w:eastAsia="Arial Unicode MS" w:hAnsi="Times New Roman"/>
          <w:sz w:val="24"/>
          <w:szCs w:val="24"/>
        </w:rPr>
      </w:pPr>
      <w:r w:rsidRPr="00AB06B7">
        <w:rPr>
          <w:rFonts w:ascii="Times New Roman" w:eastAsia="Arial Unicode MS" w:hAnsi="Times New Roman"/>
          <w:sz w:val="24"/>
          <w:szCs w:val="24"/>
        </w:rPr>
        <w:t>S</w:t>
      </w:r>
      <w:r w:rsidR="00F72A66" w:rsidRPr="00AB06B7">
        <w:rPr>
          <w:rFonts w:ascii="Times New Roman" w:eastAsia="Arial Unicode MS" w:hAnsi="Times New Roman"/>
          <w:sz w:val="24"/>
          <w:szCs w:val="24"/>
        </w:rPr>
        <w:t>niedzot izsmeļošu un patiesu informāciju, __________________________________</w:t>
      </w:r>
    </w:p>
    <w:p w:rsidR="00F72A66" w:rsidRPr="00AB06B7" w:rsidRDefault="00C731A6" w:rsidP="001407EA">
      <w:pPr>
        <w:ind w:right="423" w:firstLine="310"/>
        <w:jc w:val="both"/>
        <w:rPr>
          <w:rFonts w:ascii="Times New Roman" w:eastAsia="Arial Unicode MS" w:hAnsi="Times New Roman"/>
          <w:i/>
          <w:sz w:val="24"/>
          <w:szCs w:val="24"/>
        </w:rPr>
      </w:pPr>
      <w:r w:rsidRPr="00AB06B7">
        <w:rPr>
          <w:rFonts w:ascii="Times New Roman" w:eastAsia="Arial Unicode MS" w:hAnsi="Times New Roman"/>
          <w:i/>
          <w:sz w:val="24"/>
          <w:szCs w:val="24"/>
        </w:rPr>
        <w:t xml:space="preserve">                                                 </w:t>
      </w:r>
      <w:r w:rsidR="00F72A66" w:rsidRPr="00AB06B7">
        <w:rPr>
          <w:rFonts w:ascii="Times New Roman" w:eastAsia="Arial Unicode MS" w:hAnsi="Times New Roman"/>
          <w:i/>
          <w:sz w:val="24"/>
          <w:szCs w:val="24"/>
        </w:rPr>
        <w:t>Pretendenta/kandidāta nosaukums, reģ. Nr.</w:t>
      </w:r>
    </w:p>
    <w:p w:rsidR="00F72A66" w:rsidRPr="00AB06B7" w:rsidRDefault="00F72A66" w:rsidP="001407EA">
      <w:pPr>
        <w:ind w:right="423"/>
        <w:jc w:val="both"/>
        <w:rPr>
          <w:rFonts w:ascii="Times New Roman" w:eastAsia="Arial Unicode MS" w:hAnsi="Times New Roman"/>
          <w:sz w:val="24"/>
          <w:szCs w:val="24"/>
          <w:u w:val="single"/>
        </w:rPr>
      </w:pPr>
      <w:r w:rsidRPr="00AB06B7">
        <w:rPr>
          <w:rFonts w:ascii="Times New Roman" w:eastAsia="Arial Unicode MS" w:hAnsi="Times New Roman"/>
          <w:sz w:val="24"/>
          <w:szCs w:val="24"/>
        </w:rPr>
        <w:t>(turpmāk – Pretendents) attiecībā uz konkrēto iepirkuma procedūru apliecina, ka</w:t>
      </w:r>
      <w:r w:rsidR="00C731A6" w:rsidRPr="00AB06B7">
        <w:rPr>
          <w:rFonts w:ascii="Times New Roman" w:eastAsia="Arial Unicode MS" w:hAnsi="Times New Roman"/>
          <w:sz w:val="24"/>
          <w:szCs w:val="24"/>
        </w:rPr>
        <w:t>:</w:t>
      </w:r>
    </w:p>
    <w:p w:rsidR="00F72A66" w:rsidRPr="00AB06B7" w:rsidRDefault="00F72A66" w:rsidP="001407EA">
      <w:pPr>
        <w:ind w:firstLine="709"/>
        <w:contextualSpacing/>
        <w:jc w:val="both"/>
        <w:rPr>
          <w:rFonts w:ascii="Times New Roman" w:hAnsi="Times New Roman"/>
          <w:b/>
          <w:bCs/>
          <w:sz w:val="24"/>
          <w:szCs w:val="24"/>
          <w:lang w:eastAsia="lv-LV"/>
        </w:rPr>
      </w:pPr>
      <w:r w:rsidRPr="00AB06B7">
        <w:rPr>
          <w:rFonts w:ascii="Times New Roman" w:hAnsi="Times New Roman"/>
          <w:bCs/>
          <w:sz w:val="24"/>
          <w:szCs w:val="24"/>
          <w:lang w:eastAsia="lv-LV"/>
        </w:rPr>
        <w:t>1.</w:t>
      </w:r>
      <w:r w:rsidRPr="00AB06B7">
        <w:rPr>
          <w:rFonts w:ascii="Times New Roman" w:hAnsi="Times New Roman"/>
          <w:b/>
          <w:bCs/>
          <w:sz w:val="24"/>
          <w:szCs w:val="24"/>
          <w:lang w:eastAsia="lv-LV"/>
        </w:rPr>
        <w:t xml:space="preserve"> </w:t>
      </w:r>
      <w:r w:rsidRPr="00AB06B7">
        <w:rPr>
          <w:rFonts w:ascii="Times New Roman" w:hAnsi="Times New Roman"/>
          <w:sz w:val="24"/>
          <w:szCs w:val="24"/>
          <w:lang w:eastAsia="lv-LV"/>
        </w:rPr>
        <w:t>Pretendents</w:t>
      </w:r>
      <w:r w:rsidRPr="00AB06B7">
        <w:rPr>
          <w:rFonts w:ascii="Times New Roman" w:hAnsi="Times New Roman"/>
          <w:bCs/>
          <w:sz w:val="24"/>
          <w:szCs w:val="24"/>
          <w:lang w:eastAsia="lv-LV"/>
        </w:rPr>
        <w:t xml:space="preserve"> ir iepazinies un piekrīt šī apliecinājuma saturam</w:t>
      </w:r>
      <w:r w:rsidRPr="00AB06B7">
        <w:rPr>
          <w:rFonts w:ascii="Times New Roman" w:hAnsi="Times New Roman"/>
          <w:sz w:val="24"/>
          <w:szCs w:val="24"/>
          <w:lang w:eastAsia="lv-LV"/>
        </w:rPr>
        <w:t>.</w:t>
      </w:r>
    </w:p>
    <w:p w:rsidR="00F72A66" w:rsidRPr="00AB06B7" w:rsidRDefault="00F72A66" w:rsidP="001407EA">
      <w:pPr>
        <w:ind w:firstLine="709"/>
        <w:contextualSpacing/>
        <w:jc w:val="both"/>
        <w:rPr>
          <w:rFonts w:ascii="Times New Roman" w:hAnsi="Times New Roman"/>
          <w:sz w:val="24"/>
          <w:szCs w:val="24"/>
          <w:lang w:eastAsia="lv-LV"/>
        </w:rPr>
      </w:pPr>
      <w:r w:rsidRPr="00AB06B7">
        <w:rPr>
          <w:rFonts w:ascii="Times New Roman" w:hAnsi="Times New Roman"/>
          <w:bCs/>
          <w:sz w:val="24"/>
          <w:szCs w:val="24"/>
          <w:lang w:eastAsia="lv-LV"/>
        </w:rPr>
        <w:t>2.</w:t>
      </w:r>
      <w:r w:rsidRPr="00AB06B7">
        <w:rPr>
          <w:rFonts w:ascii="Times New Roman" w:hAnsi="Times New Roman"/>
          <w:b/>
          <w:bCs/>
          <w:sz w:val="24"/>
          <w:szCs w:val="24"/>
          <w:lang w:eastAsia="lv-LV"/>
        </w:rPr>
        <w:t xml:space="preserve"> </w:t>
      </w:r>
      <w:r w:rsidRPr="00AB06B7">
        <w:rPr>
          <w:rFonts w:ascii="Times New Roman" w:hAnsi="Times New Roman"/>
          <w:sz w:val="24"/>
          <w:szCs w:val="24"/>
          <w:lang w:eastAsia="lv-LV"/>
        </w:rPr>
        <w:t>Pretendents apzinās savu pienākumu šajā apliecinājumā norādīt pilnīgu, izsmeļošu un patiesu informāciju.</w:t>
      </w:r>
    </w:p>
    <w:p w:rsidR="00F72A66" w:rsidRPr="00AB06B7" w:rsidRDefault="00F72A66" w:rsidP="001407EA">
      <w:pPr>
        <w:ind w:firstLine="709"/>
        <w:contextualSpacing/>
        <w:jc w:val="both"/>
        <w:rPr>
          <w:rFonts w:ascii="Times New Roman" w:hAnsi="Times New Roman"/>
          <w:sz w:val="24"/>
          <w:szCs w:val="24"/>
          <w:lang w:eastAsia="lv-LV"/>
        </w:rPr>
      </w:pPr>
      <w:r w:rsidRPr="00AB06B7">
        <w:rPr>
          <w:rFonts w:ascii="Times New Roman" w:hAnsi="Times New Roman"/>
          <w:bCs/>
          <w:sz w:val="24"/>
          <w:szCs w:val="24"/>
          <w:lang w:eastAsia="lv-LV"/>
        </w:rPr>
        <w:t>3.</w:t>
      </w:r>
      <w:r w:rsidRPr="00AB06B7">
        <w:rPr>
          <w:rFonts w:ascii="Times New Roman" w:hAnsi="Times New Roman"/>
          <w:b/>
          <w:bCs/>
          <w:sz w:val="24"/>
          <w:szCs w:val="24"/>
          <w:lang w:eastAsia="lv-LV"/>
        </w:rPr>
        <w:t xml:space="preserve"> </w:t>
      </w:r>
      <w:r w:rsidRPr="00AB06B7">
        <w:rPr>
          <w:rFonts w:ascii="Times New Roman" w:hAnsi="Times New Roman"/>
          <w:sz w:val="24"/>
          <w:szCs w:val="24"/>
          <w:lang w:eastAsia="lv-LV"/>
        </w:rPr>
        <w:t>Pretendents</w:t>
      </w:r>
      <w:r w:rsidRPr="00AB06B7">
        <w:rPr>
          <w:rFonts w:ascii="Times New Roman" w:hAnsi="Times New Roman"/>
          <w:bCs/>
          <w:sz w:val="24"/>
          <w:szCs w:val="24"/>
          <w:lang w:eastAsia="lv-LV"/>
        </w:rPr>
        <w:t xml:space="preserve"> ir pilnvarojis</w:t>
      </w:r>
      <w:r w:rsidRPr="00AB06B7">
        <w:rPr>
          <w:rFonts w:ascii="Times New Roman" w:hAnsi="Times New Roman"/>
          <w:b/>
          <w:bCs/>
          <w:sz w:val="24"/>
          <w:szCs w:val="24"/>
          <w:lang w:eastAsia="lv-LV"/>
        </w:rPr>
        <w:t xml:space="preserve"> </w:t>
      </w:r>
      <w:r w:rsidRPr="00AB06B7">
        <w:rPr>
          <w:rFonts w:ascii="Times New Roman" w:hAnsi="Times New Roman"/>
          <w:bCs/>
          <w:sz w:val="24"/>
          <w:szCs w:val="24"/>
          <w:lang w:eastAsia="lv-LV"/>
        </w:rPr>
        <w:t xml:space="preserve">katru personu, kuras paraksts atrodas uz iepirkuma piedāvājuma, </w:t>
      </w:r>
      <w:r w:rsidRPr="00AB06B7">
        <w:rPr>
          <w:rFonts w:ascii="Times New Roman" w:hAnsi="Times New Roman"/>
          <w:sz w:val="24"/>
          <w:szCs w:val="24"/>
          <w:lang w:eastAsia="lv-LV"/>
        </w:rPr>
        <w:t>parakstīt šo apliecinājumu Pretendenta vārdā.</w:t>
      </w:r>
    </w:p>
    <w:p w:rsidR="00F72A66" w:rsidRPr="00AB06B7" w:rsidRDefault="00F72A66" w:rsidP="001407EA">
      <w:pPr>
        <w:ind w:firstLine="709"/>
        <w:contextualSpacing/>
        <w:jc w:val="both"/>
        <w:rPr>
          <w:rFonts w:ascii="Times New Roman" w:hAnsi="Times New Roman"/>
          <w:sz w:val="24"/>
          <w:szCs w:val="24"/>
          <w:lang w:eastAsia="lv-LV"/>
        </w:rPr>
      </w:pPr>
      <w:r w:rsidRPr="00AB06B7">
        <w:rPr>
          <w:rFonts w:ascii="Times New Roman" w:hAnsi="Times New Roman"/>
          <w:bCs/>
          <w:sz w:val="24"/>
          <w:szCs w:val="24"/>
          <w:lang w:eastAsia="lv-LV"/>
        </w:rPr>
        <w:t>4.</w:t>
      </w:r>
      <w:r w:rsidRPr="00AB06B7">
        <w:rPr>
          <w:rFonts w:ascii="Times New Roman" w:hAnsi="Times New Roman"/>
          <w:b/>
          <w:bCs/>
          <w:sz w:val="24"/>
          <w:szCs w:val="24"/>
          <w:lang w:eastAsia="lv-LV"/>
        </w:rPr>
        <w:t xml:space="preserve"> </w:t>
      </w:r>
      <w:r w:rsidRPr="00AB06B7">
        <w:rPr>
          <w:rFonts w:ascii="Times New Roman" w:hAnsi="Times New Roman"/>
          <w:bCs/>
          <w:sz w:val="24"/>
          <w:szCs w:val="24"/>
          <w:lang w:eastAsia="lv-LV"/>
        </w:rPr>
        <w:t>Pretendents informē, ka</w:t>
      </w:r>
      <w:r w:rsidRPr="00AB06B7">
        <w:rPr>
          <w:rFonts w:ascii="Times New Roman" w:hAnsi="Times New Roman"/>
          <w:sz w:val="24"/>
          <w:szCs w:val="24"/>
          <w:lang w:eastAsia="lv-LV"/>
        </w:rPr>
        <w:t xml:space="preserve"> (</w:t>
      </w:r>
      <w:r w:rsidRPr="00AB06B7">
        <w:rPr>
          <w:rFonts w:ascii="Times New Roman" w:hAnsi="Times New Roman"/>
          <w:i/>
          <w:sz w:val="24"/>
          <w:szCs w:val="24"/>
          <w:lang w:eastAsia="lv-LV"/>
        </w:rPr>
        <w:t>pēc vajadzības, atzīmējiet vienu no turpmāk minētajiem</w:t>
      </w:r>
      <w:r w:rsidRPr="00AB06B7">
        <w:rPr>
          <w:rFonts w:ascii="Times New Roman" w:hAnsi="Times New Roman"/>
          <w:sz w:val="24"/>
          <w:szCs w:val="24"/>
          <w:lang w:eastAsia="lv-LV"/>
        </w:rPr>
        <w:t>):</w:t>
      </w:r>
    </w:p>
    <w:tbl>
      <w:tblPr>
        <w:tblW w:w="0" w:type="auto"/>
        <w:tblInd w:w="106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23"/>
        <w:gridCol w:w="8129"/>
      </w:tblGrid>
      <w:tr w:rsidR="00F72A66" w:rsidRPr="00AB06B7" w:rsidTr="0047523B">
        <w:tc>
          <w:tcPr>
            <w:tcW w:w="0" w:type="auto"/>
            <w:shd w:val="clear" w:color="auto" w:fill="auto"/>
          </w:tcPr>
          <w:p w:rsidR="00F72A66" w:rsidRPr="00AB06B7" w:rsidRDefault="00F72A66" w:rsidP="001407EA">
            <w:pPr>
              <w:jc w:val="both"/>
              <w:rPr>
                <w:rFonts w:ascii="Times New Roman" w:hAnsi="Times New Roman"/>
                <w:sz w:val="24"/>
                <w:szCs w:val="24"/>
                <w:lang w:eastAsia="lv-LV"/>
              </w:rPr>
            </w:pPr>
            <w:r w:rsidRPr="00AB06B7">
              <w:rPr>
                <w:rFonts w:ascii="Segoe UI Symbol" w:eastAsia="MS Gothic" w:hAnsi="Segoe UI Symbol" w:cs="Segoe UI Symbol"/>
                <w:sz w:val="24"/>
                <w:szCs w:val="24"/>
                <w:lang w:eastAsia="lv-LV"/>
              </w:rPr>
              <w:t>☐</w:t>
            </w:r>
          </w:p>
        </w:tc>
        <w:tc>
          <w:tcPr>
            <w:tcW w:w="0" w:type="auto"/>
            <w:shd w:val="clear" w:color="auto" w:fill="auto"/>
          </w:tcPr>
          <w:p w:rsidR="00F72A66" w:rsidRPr="00AB06B7" w:rsidRDefault="00F72A66" w:rsidP="001407EA">
            <w:pPr>
              <w:jc w:val="both"/>
              <w:rPr>
                <w:rFonts w:ascii="Times New Roman" w:hAnsi="Times New Roman"/>
                <w:sz w:val="24"/>
                <w:szCs w:val="24"/>
                <w:lang w:eastAsia="lv-LV"/>
              </w:rPr>
            </w:pPr>
            <w:r w:rsidRPr="00AB06B7">
              <w:rPr>
                <w:rFonts w:ascii="Times New Roman" w:hAnsi="Times New Roman"/>
                <w:sz w:val="24"/>
                <w:szCs w:val="24"/>
                <w:lang w:eastAsia="lv-LV"/>
              </w:rPr>
              <w:t>4.1. ir iesniedzis piedāvājumu neatkarīgi no konkurentiem</w:t>
            </w:r>
            <w:r w:rsidRPr="00AB06B7">
              <w:rPr>
                <w:rFonts w:ascii="Times New Roman" w:hAnsi="Times New Roman"/>
                <w:sz w:val="24"/>
                <w:szCs w:val="24"/>
                <w:vertAlign w:val="superscript"/>
                <w:lang w:eastAsia="lv-LV"/>
              </w:rPr>
              <w:footnoteReference w:id="1"/>
            </w:r>
            <w:r w:rsidRPr="00AB06B7">
              <w:rPr>
                <w:rFonts w:ascii="Times New Roman" w:hAnsi="Times New Roman"/>
                <w:sz w:val="24"/>
                <w:szCs w:val="24"/>
                <w:lang w:eastAsia="lv-LV"/>
              </w:rPr>
              <w:t xml:space="preserve"> un bez konsultācijām, līgumiem vai vienošanām, vai cita veida saziņas ar konkurentiem;</w:t>
            </w:r>
          </w:p>
        </w:tc>
      </w:tr>
      <w:tr w:rsidR="00F72A66" w:rsidRPr="00AB06B7" w:rsidTr="0047523B">
        <w:tc>
          <w:tcPr>
            <w:tcW w:w="0" w:type="auto"/>
            <w:shd w:val="clear" w:color="auto" w:fill="auto"/>
          </w:tcPr>
          <w:p w:rsidR="00F72A66" w:rsidRPr="00AB06B7" w:rsidRDefault="00F72A66" w:rsidP="001407EA">
            <w:pPr>
              <w:jc w:val="both"/>
              <w:rPr>
                <w:rFonts w:ascii="Times New Roman" w:hAnsi="Times New Roman"/>
                <w:sz w:val="24"/>
                <w:szCs w:val="24"/>
                <w:lang w:eastAsia="lv-LV"/>
              </w:rPr>
            </w:pPr>
            <w:r w:rsidRPr="00AB06B7">
              <w:rPr>
                <w:rFonts w:ascii="Segoe UI Symbol" w:eastAsia="MS Gothic" w:hAnsi="Segoe UI Symbol" w:cs="Segoe UI Symbol"/>
                <w:sz w:val="24"/>
                <w:szCs w:val="24"/>
                <w:lang w:eastAsia="lv-LV"/>
              </w:rPr>
              <w:t>☐</w:t>
            </w:r>
          </w:p>
        </w:tc>
        <w:tc>
          <w:tcPr>
            <w:tcW w:w="0" w:type="auto"/>
            <w:shd w:val="clear" w:color="auto" w:fill="auto"/>
          </w:tcPr>
          <w:p w:rsidR="00F72A66" w:rsidRPr="00AB06B7" w:rsidRDefault="00F72A66" w:rsidP="001407EA">
            <w:pPr>
              <w:jc w:val="both"/>
              <w:rPr>
                <w:rFonts w:ascii="Times New Roman" w:hAnsi="Times New Roman"/>
                <w:sz w:val="24"/>
                <w:szCs w:val="24"/>
                <w:lang w:eastAsia="lv-LV"/>
              </w:rPr>
            </w:pPr>
            <w:r w:rsidRPr="00AB06B7">
              <w:rPr>
                <w:rFonts w:ascii="Times New Roman" w:hAnsi="Times New Roman"/>
                <w:sz w:val="24"/>
                <w:szCs w:val="24"/>
                <w:lang w:eastAsia="lv-LV"/>
              </w:rPr>
              <w:t>4.2. tam ir bijušas konsultācijas, līgumi, vienošanās vai cita veida saziņa ar vienu vai vairākiem konkurentiem saistībā ar šo iepirkumu, un tādēļ Pretendents šī apliecinājuma Pielikumā atklāj izsmeļošu un patiesu informāciju par to, ieskaitot konkurentu nosaukumus un šādas saziņas mērķi, raksturu un saturu.</w:t>
            </w:r>
          </w:p>
        </w:tc>
      </w:tr>
    </w:tbl>
    <w:p w:rsidR="00F72A66" w:rsidRPr="00AB06B7" w:rsidRDefault="00F72A66" w:rsidP="001407EA">
      <w:pPr>
        <w:ind w:firstLine="720"/>
        <w:contextualSpacing/>
        <w:jc w:val="both"/>
        <w:rPr>
          <w:rFonts w:ascii="Times New Roman" w:hAnsi="Times New Roman"/>
          <w:sz w:val="24"/>
          <w:szCs w:val="24"/>
          <w:lang w:eastAsia="lv-LV"/>
        </w:rPr>
      </w:pPr>
      <w:r w:rsidRPr="00AB06B7">
        <w:rPr>
          <w:rFonts w:ascii="Times New Roman" w:hAnsi="Times New Roman"/>
          <w:bCs/>
          <w:sz w:val="24"/>
          <w:szCs w:val="24"/>
          <w:lang w:eastAsia="lv-LV"/>
        </w:rPr>
        <w:t>5.</w:t>
      </w:r>
      <w:r w:rsidRPr="00AB06B7">
        <w:rPr>
          <w:rFonts w:ascii="Times New Roman" w:hAnsi="Times New Roman"/>
          <w:b/>
          <w:bCs/>
          <w:sz w:val="24"/>
          <w:szCs w:val="24"/>
          <w:lang w:eastAsia="lv-LV"/>
        </w:rPr>
        <w:t xml:space="preserve"> </w:t>
      </w:r>
      <w:r w:rsidRPr="00AB06B7">
        <w:rPr>
          <w:rFonts w:ascii="Times New Roman" w:hAnsi="Times New Roman"/>
          <w:bCs/>
          <w:sz w:val="24"/>
          <w:szCs w:val="24"/>
          <w:lang w:eastAsia="lv-LV"/>
        </w:rPr>
        <w:t>P</w:t>
      </w:r>
      <w:r w:rsidRPr="00AB06B7">
        <w:rPr>
          <w:rFonts w:ascii="Times New Roman" w:hAnsi="Times New Roman"/>
          <w:sz w:val="24"/>
          <w:szCs w:val="24"/>
          <w:lang w:eastAsia="lv-LV"/>
        </w:rPr>
        <w:t>retendentam, izņemot gadījumu, kad pretendents šādu saziņu ir paziņojis saskaņā ar šī apliecinājuma 4.2. apakšpunktu, ne ar vienu konkurentu nav bijusi saziņa attiecībā uz:</w:t>
      </w:r>
    </w:p>
    <w:p w:rsidR="00F72A66" w:rsidRPr="00AB06B7" w:rsidRDefault="00F72A66" w:rsidP="001407EA">
      <w:pPr>
        <w:ind w:left="1134"/>
        <w:contextualSpacing/>
        <w:jc w:val="both"/>
        <w:rPr>
          <w:rFonts w:ascii="Times New Roman" w:hAnsi="Times New Roman"/>
          <w:sz w:val="24"/>
          <w:szCs w:val="24"/>
          <w:lang w:eastAsia="lv-LV"/>
        </w:rPr>
      </w:pPr>
      <w:r w:rsidRPr="00AB06B7">
        <w:rPr>
          <w:rFonts w:ascii="Times New Roman" w:hAnsi="Times New Roman"/>
          <w:sz w:val="24"/>
          <w:szCs w:val="24"/>
          <w:lang w:eastAsia="lv-LV"/>
        </w:rPr>
        <w:t>5.1. cenām;</w:t>
      </w:r>
    </w:p>
    <w:p w:rsidR="00F72A66" w:rsidRPr="00AB06B7" w:rsidRDefault="00F72A66" w:rsidP="001407EA">
      <w:pPr>
        <w:ind w:left="1134"/>
        <w:contextualSpacing/>
        <w:jc w:val="both"/>
        <w:rPr>
          <w:rFonts w:ascii="Times New Roman" w:hAnsi="Times New Roman"/>
          <w:sz w:val="24"/>
          <w:szCs w:val="24"/>
          <w:lang w:eastAsia="lv-LV"/>
        </w:rPr>
      </w:pPr>
      <w:r w:rsidRPr="00AB06B7">
        <w:rPr>
          <w:rFonts w:ascii="Times New Roman" w:hAnsi="Times New Roman"/>
          <w:sz w:val="24"/>
          <w:szCs w:val="24"/>
          <w:lang w:eastAsia="lv-LV"/>
        </w:rPr>
        <w:t>5.2. cenas aprēķināšanas metodēm, faktoriem (apstākļiem) vai formulām;</w:t>
      </w:r>
    </w:p>
    <w:p w:rsidR="00F72A66" w:rsidRPr="00AB06B7" w:rsidRDefault="00F72A66" w:rsidP="001407EA">
      <w:pPr>
        <w:ind w:left="1134"/>
        <w:contextualSpacing/>
        <w:jc w:val="both"/>
        <w:rPr>
          <w:rFonts w:ascii="Times New Roman" w:hAnsi="Times New Roman"/>
          <w:sz w:val="24"/>
          <w:szCs w:val="24"/>
          <w:lang w:eastAsia="lv-LV"/>
        </w:rPr>
      </w:pPr>
      <w:r w:rsidRPr="00AB06B7">
        <w:rPr>
          <w:rFonts w:ascii="Times New Roman" w:hAnsi="Times New Roman"/>
          <w:sz w:val="24"/>
          <w:szCs w:val="24"/>
          <w:lang w:eastAsia="lv-LV"/>
        </w:rPr>
        <w:t>5.3. nodomu vai lēmumu piedalīties vai nepiedalīties iepirkumā (iesniegt vai neiesniegt piedāvājumu); vai</w:t>
      </w:r>
    </w:p>
    <w:p w:rsidR="00F72A66" w:rsidRPr="00AB06B7" w:rsidRDefault="00F72A66" w:rsidP="001407EA">
      <w:pPr>
        <w:ind w:left="1134"/>
        <w:contextualSpacing/>
        <w:jc w:val="both"/>
        <w:rPr>
          <w:rFonts w:ascii="Times New Roman" w:hAnsi="Times New Roman"/>
          <w:sz w:val="24"/>
          <w:szCs w:val="24"/>
          <w:lang w:eastAsia="lv-LV"/>
        </w:rPr>
      </w:pPr>
      <w:r w:rsidRPr="00AB06B7">
        <w:rPr>
          <w:rFonts w:ascii="Times New Roman" w:hAnsi="Times New Roman"/>
          <w:sz w:val="24"/>
          <w:szCs w:val="24"/>
          <w:lang w:eastAsia="lv-LV"/>
        </w:rPr>
        <w:t xml:space="preserve">5.4. tādu piedāvājuma iesniegšanu, kas neatbilst iepirkuma prasībām; </w:t>
      </w:r>
    </w:p>
    <w:p w:rsidR="00F72A66" w:rsidRPr="00AB06B7" w:rsidRDefault="00F72A66" w:rsidP="001407EA">
      <w:pPr>
        <w:ind w:left="1134"/>
        <w:contextualSpacing/>
        <w:jc w:val="both"/>
        <w:rPr>
          <w:rFonts w:ascii="Times New Roman" w:hAnsi="Times New Roman"/>
          <w:sz w:val="24"/>
          <w:szCs w:val="24"/>
          <w:lang w:eastAsia="lv-LV"/>
        </w:rPr>
      </w:pPr>
      <w:r w:rsidRPr="00AB06B7">
        <w:rPr>
          <w:rFonts w:ascii="Times New Roman" w:hAnsi="Times New Roman"/>
          <w:sz w:val="24"/>
          <w:szCs w:val="24"/>
          <w:lang w:eastAsia="lv-LV"/>
        </w:rPr>
        <w:t>5.5. kvalitāti, apjomu, specifikāciju, izpildes, piegādes vai citiem nosacījumiem, kas risināmi neatkarīgi no konkurentiem, tiem produktiem vai pakalpojumiem, uz ko attiecas šis iepirkums.</w:t>
      </w:r>
    </w:p>
    <w:p w:rsidR="00F72A66" w:rsidRPr="00AB06B7" w:rsidRDefault="00F72A66" w:rsidP="001407EA">
      <w:pPr>
        <w:ind w:firstLine="709"/>
        <w:contextualSpacing/>
        <w:jc w:val="both"/>
        <w:rPr>
          <w:rFonts w:ascii="Times New Roman" w:hAnsi="Times New Roman"/>
          <w:sz w:val="24"/>
          <w:szCs w:val="24"/>
          <w:lang w:eastAsia="lv-LV"/>
        </w:rPr>
      </w:pPr>
      <w:r w:rsidRPr="00AB06B7">
        <w:rPr>
          <w:rFonts w:ascii="Times New Roman" w:hAnsi="Times New Roman"/>
          <w:sz w:val="24"/>
          <w:szCs w:val="24"/>
          <w:lang w:eastAsia="lv-LV"/>
        </w:rPr>
        <w:t xml:space="preserve">6. </w:t>
      </w:r>
      <w:r w:rsidRPr="00AB06B7">
        <w:rPr>
          <w:rFonts w:ascii="Times New Roman" w:hAnsi="Times New Roman"/>
          <w:bCs/>
          <w:sz w:val="24"/>
          <w:szCs w:val="24"/>
          <w:lang w:eastAsia="lv-LV"/>
        </w:rPr>
        <w:t>Pretendents</w:t>
      </w:r>
      <w:r w:rsidRPr="00AB06B7">
        <w:rPr>
          <w:rFonts w:ascii="Times New Roman" w:hAnsi="Times New Roman"/>
          <w:b/>
          <w:bCs/>
          <w:sz w:val="24"/>
          <w:szCs w:val="24"/>
          <w:lang w:eastAsia="lv-LV"/>
        </w:rPr>
        <w:t xml:space="preserve"> </w:t>
      </w:r>
      <w:r w:rsidRPr="00AB06B7">
        <w:rPr>
          <w:rFonts w:ascii="Times New Roman" w:hAnsi="Times New Roman"/>
          <w:bCs/>
          <w:sz w:val="24"/>
          <w:szCs w:val="24"/>
          <w:lang w:eastAsia="lv-LV"/>
        </w:rPr>
        <w:t xml:space="preserve">nav </w:t>
      </w:r>
      <w:r w:rsidRPr="00AB06B7">
        <w:rPr>
          <w:rFonts w:ascii="Times New Roman" w:hAnsi="Times New Roman"/>
          <w:sz w:val="24"/>
          <w:szCs w:val="24"/>
          <w:lang w:eastAsia="lv-LV"/>
        </w:rPr>
        <w:t>apzināti, tieši vai netieši</w:t>
      </w:r>
      <w:r w:rsidRPr="00AB06B7">
        <w:rPr>
          <w:rFonts w:ascii="Times New Roman" w:hAnsi="Times New Roman"/>
          <w:bCs/>
          <w:sz w:val="24"/>
          <w:szCs w:val="24"/>
          <w:lang w:eastAsia="lv-LV"/>
        </w:rPr>
        <w:t xml:space="preserve"> atklājis un neatklās piedāvājuma noteikumus</w:t>
      </w:r>
      <w:r w:rsidRPr="00AB06B7">
        <w:rPr>
          <w:rFonts w:ascii="Times New Roman" w:hAnsi="Times New Roman"/>
          <w:sz w:val="24"/>
          <w:szCs w:val="24"/>
          <w:lang w:eastAsia="lv-LV"/>
        </w:rPr>
        <w:t xml:space="preserve"> nevienam konkurentam pirms oficiālā piedāvājumu atvēršanas datuma un laika vai līguma slēgšanas tiesību piešķiršanas, </w:t>
      </w:r>
      <w:r w:rsidR="00BC5568" w:rsidRPr="00AB06B7">
        <w:rPr>
          <w:rFonts w:ascii="Times New Roman" w:hAnsi="Times New Roman"/>
          <w:sz w:val="24"/>
          <w:szCs w:val="24"/>
          <w:lang w:eastAsia="lv-LV"/>
        </w:rPr>
        <w:t>izņemot šī apliecinājuma</w:t>
      </w:r>
      <w:r w:rsidRPr="00AB06B7">
        <w:rPr>
          <w:rFonts w:ascii="Times New Roman" w:hAnsi="Times New Roman"/>
          <w:sz w:val="24"/>
          <w:szCs w:val="24"/>
          <w:lang w:eastAsia="lv-LV"/>
        </w:rPr>
        <w:t xml:space="preserve"> </w:t>
      </w:r>
      <w:r w:rsidR="00BC5568" w:rsidRPr="00AB06B7">
        <w:rPr>
          <w:rFonts w:ascii="Times New Roman" w:hAnsi="Times New Roman"/>
          <w:sz w:val="24"/>
          <w:szCs w:val="24"/>
          <w:lang w:eastAsia="lv-LV"/>
        </w:rPr>
        <w:t xml:space="preserve">4.2.apakšpunktu minēto gadījumu. </w:t>
      </w:r>
    </w:p>
    <w:p w:rsidR="00F72A66" w:rsidRPr="00AB06B7" w:rsidRDefault="00F72A66" w:rsidP="001407EA">
      <w:pPr>
        <w:ind w:firstLine="709"/>
        <w:contextualSpacing/>
        <w:jc w:val="both"/>
        <w:rPr>
          <w:rFonts w:ascii="Times New Roman" w:hAnsi="Times New Roman"/>
          <w:snapToGrid w:val="0"/>
          <w:sz w:val="24"/>
          <w:szCs w:val="24"/>
          <w:lang w:eastAsia="ru-RU"/>
        </w:rPr>
      </w:pPr>
      <w:r w:rsidRPr="00AB06B7">
        <w:rPr>
          <w:rFonts w:ascii="Times New Roman" w:hAnsi="Times New Roman"/>
          <w:sz w:val="24"/>
          <w:szCs w:val="24"/>
          <w:lang w:eastAsia="lv-LV"/>
        </w:rPr>
        <w:t>7.</w:t>
      </w:r>
      <w:r w:rsidRPr="00AB06B7">
        <w:rPr>
          <w:rFonts w:ascii="Times New Roman" w:hAnsi="Times New Roman"/>
          <w:b/>
          <w:sz w:val="24"/>
          <w:szCs w:val="24"/>
          <w:lang w:eastAsia="lv-LV"/>
        </w:rPr>
        <w:t xml:space="preserve"> </w:t>
      </w:r>
      <w:r w:rsidRPr="00AB06B7">
        <w:rPr>
          <w:rFonts w:ascii="Times New Roman" w:hAnsi="Times New Roman"/>
          <w:sz w:val="24"/>
          <w:szCs w:val="24"/>
          <w:lang w:eastAsia="lv-LV"/>
        </w:rPr>
        <w:t xml:space="preserve">Pretendents apzinās, ka Konkurences likumā noteikta atbildība par aizliegtām vienošanām, paredzot naudas sodu līdz 10% apmēram no pārkāpēja pēdējā finanšu gada neto apgrozījuma, un Publisko iepirkumu likums paredz uz </w:t>
      </w:r>
      <w:r w:rsidR="00BE7C29" w:rsidRPr="00AB06B7">
        <w:rPr>
          <w:rFonts w:ascii="Times New Roman" w:hAnsi="Times New Roman"/>
          <w:sz w:val="24"/>
          <w:szCs w:val="24"/>
          <w:lang w:eastAsia="lv-LV"/>
        </w:rPr>
        <w:t>36</w:t>
      </w:r>
      <w:r w:rsidRPr="00AB06B7">
        <w:rPr>
          <w:rFonts w:ascii="Times New Roman" w:hAnsi="Times New Roman"/>
          <w:sz w:val="24"/>
          <w:szCs w:val="24"/>
          <w:lang w:eastAsia="lv-LV"/>
        </w:rPr>
        <w:t xml:space="preserve"> mēnešiem izslēgt pretendentu no dalības iepirkuma procedūrā. </w:t>
      </w:r>
      <w:r w:rsidRPr="00AB06B7">
        <w:rPr>
          <w:rFonts w:ascii="Times New Roman" w:hAnsi="Times New Roman"/>
          <w:snapToGrid w:val="0"/>
          <w:sz w:val="24"/>
          <w:szCs w:val="24"/>
          <w:lang w:eastAsia="ru-RU"/>
        </w:rPr>
        <w:t>Izņēmums ir gadījumi, kad kompetentā konkurences iestāde, konstatējot konkurences tiesību pārkāpumu, ir atbrīvojusi pretendentu, kurš iecietības programmas ietvaros ir sadarbojies ar to, no naudas soda vai naudas sodu samazinājusi.</w:t>
      </w:r>
    </w:p>
    <w:p w:rsidR="00F72A66" w:rsidRPr="00AB06B7" w:rsidRDefault="00F72A66" w:rsidP="001407EA">
      <w:pPr>
        <w:jc w:val="both"/>
        <w:rPr>
          <w:rFonts w:ascii="Times New Roman" w:hAnsi="Times New Roman"/>
          <w:snapToGrid w:val="0"/>
          <w:sz w:val="24"/>
          <w:szCs w:val="24"/>
          <w:lang w:eastAsia="ru-RU"/>
        </w:rPr>
      </w:pPr>
    </w:p>
    <w:p w:rsidR="00904BDB" w:rsidRPr="00AB06B7" w:rsidRDefault="00904BDB" w:rsidP="00904BDB">
      <w:pPr>
        <w:widowControl w:val="0"/>
        <w:tabs>
          <w:tab w:val="left" w:pos="4536"/>
        </w:tabs>
        <w:rPr>
          <w:rFonts w:ascii="Times New Roman" w:hAnsi="Times New Roman"/>
          <w:sz w:val="24"/>
          <w:szCs w:val="24"/>
          <w:u w:val="single"/>
        </w:rPr>
      </w:pPr>
      <w:r w:rsidRPr="00AB06B7">
        <w:rPr>
          <w:rFonts w:ascii="Times New Roman" w:hAnsi="Times New Roman"/>
          <w:sz w:val="24"/>
          <w:szCs w:val="24"/>
        </w:rPr>
        <w:t xml:space="preserve">Paraksttiesīgās personas vārds, uzvārds, amats: </w:t>
      </w:r>
      <w:r w:rsidRPr="00AB06B7">
        <w:rPr>
          <w:rFonts w:ascii="Times New Roman" w:hAnsi="Times New Roman"/>
          <w:sz w:val="24"/>
          <w:szCs w:val="24"/>
          <w:u w:val="single"/>
        </w:rPr>
        <w:tab/>
      </w:r>
      <w:r w:rsidRPr="00AB06B7">
        <w:rPr>
          <w:rFonts w:ascii="Times New Roman" w:hAnsi="Times New Roman"/>
          <w:sz w:val="24"/>
          <w:szCs w:val="24"/>
          <w:u w:val="single"/>
        </w:rPr>
        <w:tab/>
      </w:r>
      <w:r w:rsidRPr="00AB06B7">
        <w:rPr>
          <w:rFonts w:ascii="Times New Roman" w:hAnsi="Times New Roman"/>
          <w:sz w:val="24"/>
          <w:szCs w:val="24"/>
          <w:u w:val="single"/>
        </w:rPr>
        <w:tab/>
      </w:r>
    </w:p>
    <w:p w:rsidR="00904BDB" w:rsidRPr="00AB06B7" w:rsidRDefault="00904BDB" w:rsidP="00F72A66">
      <w:pPr>
        <w:rPr>
          <w:rFonts w:ascii="Times New Roman" w:hAnsi="Times New Roman"/>
          <w:i/>
          <w:sz w:val="24"/>
          <w:szCs w:val="24"/>
          <w:lang w:eastAsia="lv-LV"/>
        </w:rPr>
      </w:pPr>
    </w:p>
    <w:p w:rsidR="00F72A66" w:rsidRPr="00AB06B7" w:rsidRDefault="00F72A66" w:rsidP="00F72A66">
      <w:pPr>
        <w:rPr>
          <w:rFonts w:ascii="Times New Roman" w:hAnsi="Times New Roman"/>
          <w:i/>
          <w:sz w:val="24"/>
          <w:szCs w:val="24"/>
          <w:lang w:eastAsia="lv-LV"/>
        </w:rPr>
      </w:pPr>
      <w:r w:rsidRPr="00AB06B7">
        <w:rPr>
          <w:rFonts w:ascii="Times New Roman" w:hAnsi="Times New Roman"/>
          <w:i/>
          <w:sz w:val="24"/>
          <w:szCs w:val="24"/>
          <w:lang w:eastAsia="lv-LV"/>
        </w:rPr>
        <w:t>Piezīme: Pretendents atbilstoši situācijai aizpilda tukšās vietas šajā formā, kā arī aizpilda pielikumu vai izmanto to kā apliecinājuma paraugu.</w:t>
      </w:r>
    </w:p>
    <w:p w:rsidR="00F72A66" w:rsidRPr="00AB06B7" w:rsidRDefault="00F72A66" w:rsidP="00F72A66">
      <w:pPr>
        <w:jc w:val="right"/>
        <w:rPr>
          <w:rFonts w:ascii="Times New Roman" w:hAnsi="Times New Roman"/>
          <w:sz w:val="24"/>
          <w:szCs w:val="24"/>
          <w:lang w:eastAsia="lv-LV"/>
        </w:rPr>
      </w:pPr>
      <w:r w:rsidRPr="00AB06B7">
        <w:rPr>
          <w:rFonts w:ascii="Times New Roman" w:hAnsi="Times New Roman"/>
          <w:sz w:val="24"/>
          <w:szCs w:val="24"/>
          <w:lang w:eastAsia="lv-LV"/>
        </w:rPr>
        <w:t>Pielikums</w:t>
      </w:r>
    </w:p>
    <w:p w:rsidR="00F72A66" w:rsidRPr="00AB06B7" w:rsidRDefault="00F72A66" w:rsidP="00F72A66">
      <w:pPr>
        <w:rPr>
          <w:rFonts w:ascii="Times New Roman" w:hAnsi="Times New Roman"/>
          <w:b/>
          <w:sz w:val="24"/>
          <w:szCs w:val="24"/>
          <w:lang w:eastAsia="lv-LV"/>
        </w:rPr>
      </w:pPr>
      <w:r w:rsidRPr="00AB06B7">
        <w:rPr>
          <w:rFonts w:ascii="Times New Roman" w:hAnsi="Times New Roman"/>
          <w:b/>
          <w:sz w:val="24"/>
          <w:szCs w:val="24"/>
          <w:lang w:eastAsia="lv-LV"/>
        </w:rPr>
        <w:t>Informācija par Pretendenta saziņu ar konkurentiem saistībā ar konkrēto iepirkumu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4251"/>
        <w:gridCol w:w="3971"/>
      </w:tblGrid>
      <w:tr w:rsidR="00F72A66" w:rsidRPr="00AB06B7" w:rsidTr="0047523B">
        <w:tc>
          <w:tcPr>
            <w:tcW w:w="675" w:type="dxa"/>
            <w:shd w:val="clear" w:color="auto" w:fill="auto"/>
          </w:tcPr>
          <w:p w:rsidR="00F72A66" w:rsidRPr="00AB06B7" w:rsidRDefault="00F72A66" w:rsidP="0047523B">
            <w:pPr>
              <w:rPr>
                <w:rFonts w:ascii="Times New Roman" w:hAnsi="Times New Roman"/>
                <w:b/>
                <w:sz w:val="24"/>
                <w:szCs w:val="24"/>
                <w:lang w:eastAsia="lv-LV"/>
              </w:rPr>
            </w:pPr>
            <w:r w:rsidRPr="00AB06B7">
              <w:rPr>
                <w:rFonts w:ascii="Times New Roman" w:hAnsi="Times New Roman"/>
                <w:b/>
                <w:sz w:val="24"/>
                <w:szCs w:val="24"/>
                <w:lang w:eastAsia="lv-LV"/>
              </w:rPr>
              <w:t>Nr.</w:t>
            </w:r>
          </w:p>
        </w:tc>
        <w:tc>
          <w:tcPr>
            <w:tcW w:w="4251" w:type="dxa"/>
            <w:shd w:val="clear" w:color="auto" w:fill="auto"/>
          </w:tcPr>
          <w:p w:rsidR="00F72A66" w:rsidRPr="00AB06B7" w:rsidRDefault="00F72A66" w:rsidP="0047523B">
            <w:pPr>
              <w:rPr>
                <w:rFonts w:ascii="Times New Roman" w:hAnsi="Times New Roman"/>
                <w:b/>
                <w:sz w:val="24"/>
                <w:szCs w:val="24"/>
                <w:lang w:eastAsia="lv-LV"/>
              </w:rPr>
            </w:pPr>
            <w:r w:rsidRPr="00AB06B7">
              <w:rPr>
                <w:rFonts w:ascii="Times New Roman" w:hAnsi="Times New Roman"/>
                <w:b/>
                <w:sz w:val="24"/>
                <w:szCs w:val="24"/>
                <w:lang w:eastAsia="lv-LV"/>
              </w:rPr>
              <w:t>Uzņēmums – konkurents, ar kuru ir bijusi saziņa</w:t>
            </w:r>
          </w:p>
        </w:tc>
        <w:tc>
          <w:tcPr>
            <w:tcW w:w="3971" w:type="dxa"/>
            <w:shd w:val="clear" w:color="auto" w:fill="auto"/>
          </w:tcPr>
          <w:p w:rsidR="00F72A66" w:rsidRPr="00AB06B7" w:rsidRDefault="00F72A66" w:rsidP="0047523B">
            <w:pPr>
              <w:rPr>
                <w:rFonts w:ascii="Times New Roman" w:hAnsi="Times New Roman"/>
                <w:b/>
                <w:sz w:val="24"/>
                <w:szCs w:val="24"/>
                <w:lang w:eastAsia="lv-LV"/>
              </w:rPr>
            </w:pPr>
            <w:r w:rsidRPr="00AB06B7">
              <w:rPr>
                <w:rFonts w:ascii="Times New Roman" w:hAnsi="Times New Roman"/>
                <w:b/>
                <w:sz w:val="24"/>
                <w:szCs w:val="24"/>
                <w:lang w:eastAsia="lv-LV"/>
              </w:rPr>
              <w:t>Saziņas veids, mērķis, raksturs un saturs</w:t>
            </w:r>
          </w:p>
        </w:tc>
      </w:tr>
      <w:tr w:rsidR="00F72A66" w:rsidRPr="00AB06B7" w:rsidTr="0047523B">
        <w:tc>
          <w:tcPr>
            <w:tcW w:w="675" w:type="dxa"/>
            <w:shd w:val="clear" w:color="auto" w:fill="auto"/>
          </w:tcPr>
          <w:p w:rsidR="00F72A66" w:rsidRPr="00AB06B7" w:rsidRDefault="00F72A66" w:rsidP="0047523B">
            <w:pPr>
              <w:rPr>
                <w:rFonts w:ascii="Times New Roman" w:hAnsi="Times New Roman"/>
                <w:sz w:val="24"/>
                <w:szCs w:val="24"/>
                <w:lang w:eastAsia="lv-LV"/>
              </w:rPr>
            </w:pPr>
          </w:p>
        </w:tc>
        <w:tc>
          <w:tcPr>
            <w:tcW w:w="4251" w:type="dxa"/>
            <w:shd w:val="clear" w:color="auto" w:fill="auto"/>
          </w:tcPr>
          <w:p w:rsidR="00F72A66" w:rsidRPr="00AB06B7" w:rsidRDefault="00F72A66" w:rsidP="0047523B">
            <w:pPr>
              <w:rPr>
                <w:rFonts w:ascii="Times New Roman" w:hAnsi="Times New Roman"/>
                <w:sz w:val="24"/>
                <w:szCs w:val="24"/>
                <w:lang w:eastAsia="lv-LV"/>
              </w:rPr>
            </w:pPr>
            <w:r w:rsidRPr="00AB06B7">
              <w:rPr>
                <w:rFonts w:ascii="Times New Roman" w:hAnsi="Times New Roman"/>
                <w:sz w:val="24"/>
                <w:szCs w:val="24"/>
                <w:lang w:eastAsia="lv-LV"/>
              </w:rPr>
              <w:t>[Komersanta nosaukums, reģ. Nr.]</w:t>
            </w:r>
          </w:p>
        </w:tc>
        <w:tc>
          <w:tcPr>
            <w:tcW w:w="3971" w:type="dxa"/>
            <w:shd w:val="clear" w:color="auto" w:fill="auto"/>
          </w:tcPr>
          <w:p w:rsidR="00F72A66" w:rsidRPr="00AB06B7" w:rsidRDefault="00F72A66" w:rsidP="0047523B">
            <w:pPr>
              <w:rPr>
                <w:rFonts w:ascii="Times New Roman" w:hAnsi="Times New Roman"/>
                <w:sz w:val="24"/>
                <w:szCs w:val="24"/>
                <w:lang w:eastAsia="lv-LV"/>
              </w:rPr>
            </w:pPr>
          </w:p>
        </w:tc>
      </w:tr>
      <w:tr w:rsidR="00F72A66" w:rsidRPr="00AB06B7" w:rsidTr="0047523B">
        <w:tc>
          <w:tcPr>
            <w:tcW w:w="675" w:type="dxa"/>
            <w:shd w:val="clear" w:color="auto" w:fill="auto"/>
          </w:tcPr>
          <w:p w:rsidR="00F72A66" w:rsidRPr="00AB06B7" w:rsidRDefault="00F72A66" w:rsidP="0047523B">
            <w:pPr>
              <w:rPr>
                <w:rFonts w:ascii="Times New Roman" w:hAnsi="Times New Roman"/>
                <w:sz w:val="24"/>
                <w:szCs w:val="24"/>
                <w:lang w:eastAsia="lv-LV"/>
              </w:rPr>
            </w:pPr>
          </w:p>
        </w:tc>
        <w:tc>
          <w:tcPr>
            <w:tcW w:w="4251" w:type="dxa"/>
            <w:shd w:val="clear" w:color="auto" w:fill="auto"/>
          </w:tcPr>
          <w:p w:rsidR="00F72A66" w:rsidRPr="00AB06B7" w:rsidRDefault="00F72A66" w:rsidP="0047523B">
            <w:pPr>
              <w:rPr>
                <w:rFonts w:ascii="Times New Roman" w:hAnsi="Times New Roman"/>
                <w:sz w:val="24"/>
                <w:szCs w:val="24"/>
                <w:lang w:eastAsia="lv-LV"/>
              </w:rPr>
            </w:pPr>
          </w:p>
        </w:tc>
        <w:tc>
          <w:tcPr>
            <w:tcW w:w="3971" w:type="dxa"/>
            <w:shd w:val="clear" w:color="auto" w:fill="auto"/>
          </w:tcPr>
          <w:p w:rsidR="00F72A66" w:rsidRPr="00AB06B7" w:rsidRDefault="00F72A66" w:rsidP="0047523B">
            <w:pPr>
              <w:rPr>
                <w:rFonts w:ascii="Times New Roman" w:hAnsi="Times New Roman"/>
                <w:sz w:val="24"/>
                <w:szCs w:val="24"/>
                <w:lang w:eastAsia="lv-LV"/>
              </w:rPr>
            </w:pPr>
          </w:p>
        </w:tc>
      </w:tr>
    </w:tbl>
    <w:p w:rsidR="00F72A66" w:rsidRPr="00AB06B7" w:rsidRDefault="00F72A66" w:rsidP="00F72A66">
      <w:pPr>
        <w:rPr>
          <w:rFonts w:ascii="Times New Roman" w:hAnsi="Times New Roman"/>
          <w:snapToGrid w:val="0"/>
          <w:sz w:val="24"/>
          <w:szCs w:val="24"/>
          <w:lang w:eastAsia="ru-RU"/>
        </w:rPr>
      </w:pPr>
    </w:p>
    <w:p w:rsidR="00F72A66" w:rsidRPr="00AB06B7" w:rsidRDefault="00F72A66" w:rsidP="00F72A66">
      <w:pPr>
        <w:widowControl w:val="0"/>
        <w:suppressAutoHyphens/>
        <w:ind w:firstLine="284"/>
        <w:jc w:val="right"/>
        <w:rPr>
          <w:rFonts w:ascii="Times New Roman" w:hAnsi="Times New Roman"/>
          <w:sz w:val="24"/>
          <w:szCs w:val="24"/>
        </w:rPr>
      </w:pPr>
    </w:p>
    <w:p w:rsidR="00F72A66" w:rsidRPr="00AB06B7" w:rsidRDefault="00F72A66" w:rsidP="00F72A66">
      <w:pPr>
        <w:widowControl w:val="0"/>
        <w:suppressAutoHyphens/>
        <w:ind w:firstLine="284"/>
        <w:jc w:val="right"/>
        <w:rPr>
          <w:rFonts w:ascii="Times New Roman" w:hAnsi="Times New Roman"/>
          <w:sz w:val="24"/>
          <w:szCs w:val="24"/>
        </w:rPr>
      </w:pPr>
    </w:p>
    <w:p w:rsidR="00F72A66" w:rsidRPr="00AB06B7" w:rsidRDefault="00F72A66" w:rsidP="00F72A66">
      <w:pPr>
        <w:widowControl w:val="0"/>
        <w:suppressAutoHyphens/>
        <w:ind w:firstLine="284"/>
        <w:jc w:val="right"/>
        <w:rPr>
          <w:rFonts w:ascii="Times New Roman" w:hAnsi="Times New Roman"/>
          <w:sz w:val="24"/>
          <w:szCs w:val="24"/>
        </w:rPr>
      </w:pPr>
    </w:p>
    <w:p w:rsidR="00F72A66" w:rsidRPr="00AB06B7" w:rsidRDefault="00F72A66" w:rsidP="00F72A66">
      <w:pPr>
        <w:widowControl w:val="0"/>
        <w:suppressAutoHyphens/>
        <w:ind w:firstLine="284"/>
        <w:jc w:val="right"/>
        <w:rPr>
          <w:rFonts w:ascii="Times New Roman" w:hAnsi="Times New Roman"/>
          <w:sz w:val="24"/>
          <w:szCs w:val="24"/>
        </w:rPr>
      </w:pPr>
    </w:p>
    <w:p w:rsidR="001A0287" w:rsidRPr="00AB06B7" w:rsidRDefault="00C3297F" w:rsidP="001A0287">
      <w:pPr>
        <w:pStyle w:val="1pielikums"/>
        <w:widowControl w:val="0"/>
        <w:numPr>
          <w:ilvl w:val="0"/>
          <w:numId w:val="0"/>
        </w:numPr>
        <w:ind w:left="7200" w:right="-1"/>
        <w:rPr>
          <w:rFonts w:ascii="Times New Roman" w:hAnsi="Times New Roman"/>
          <w:sz w:val="24"/>
          <w:szCs w:val="24"/>
          <w:lang w:val="lv-LV"/>
        </w:rPr>
      </w:pPr>
      <w:r w:rsidRPr="00AB06B7">
        <w:rPr>
          <w:rFonts w:ascii="Times New Roman" w:hAnsi="Times New Roman"/>
          <w:sz w:val="24"/>
          <w:szCs w:val="24"/>
          <w:lang w:val="lv-LV"/>
        </w:rPr>
        <w:br w:type="page"/>
      </w:r>
      <w:bookmarkStart w:id="203" w:name="_Toc493833887"/>
      <w:r w:rsidR="001A0287" w:rsidRPr="00AB06B7">
        <w:rPr>
          <w:rFonts w:ascii="Times New Roman" w:hAnsi="Times New Roman"/>
          <w:sz w:val="24"/>
          <w:szCs w:val="24"/>
          <w:lang w:val="lv-LV"/>
        </w:rPr>
        <w:t>3.pielikums</w:t>
      </w:r>
    </w:p>
    <w:p w:rsidR="001A0287" w:rsidRPr="00AB06B7" w:rsidRDefault="001A0287" w:rsidP="001A0287">
      <w:pPr>
        <w:pStyle w:val="Default"/>
        <w:widowControl w:val="0"/>
        <w:jc w:val="right"/>
        <w:rPr>
          <w:color w:val="auto"/>
        </w:rPr>
      </w:pPr>
      <w:r w:rsidRPr="00AB06B7">
        <w:rPr>
          <w:color w:val="auto"/>
        </w:rPr>
        <w:t>Iepirkuma, identifikācijas</w:t>
      </w:r>
    </w:p>
    <w:p w:rsidR="001A0287" w:rsidRPr="00AB06B7" w:rsidRDefault="001A0287" w:rsidP="001A0287">
      <w:pPr>
        <w:pStyle w:val="Default"/>
        <w:widowControl w:val="0"/>
        <w:jc w:val="right"/>
        <w:rPr>
          <w:color w:val="auto"/>
        </w:rPr>
      </w:pPr>
      <w:r w:rsidRPr="00AB06B7">
        <w:rPr>
          <w:color w:val="auto"/>
        </w:rPr>
        <w:t>Nr. </w:t>
      </w:r>
      <w:r w:rsidR="00F21484" w:rsidRPr="00AB06B7">
        <w:rPr>
          <w:color w:val="auto"/>
        </w:rPr>
        <w:t>R</w:t>
      </w:r>
      <w:r w:rsidRPr="00AB06B7">
        <w:rPr>
          <w:color w:val="auto"/>
        </w:rPr>
        <w:t>NP 202</w:t>
      </w:r>
      <w:r w:rsidR="009472C7" w:rsidRPr="00AB06B7">
        <w:rPr>
          <w:color w:val="auto"/>
        </w:rPr>
        <w:t>5</w:t>
      </w:r>
      <w:r w:rsidR="00FA31AD" w:rsidRPr="00AB06B7">
        <w:rPr>
          <w:color w:val="auto"/>
        </w:rPr>
        <w:t>/</w:t>
      </w:r>
      <w:r w:rsidR="009472C7" w:rsidRPr="00AB06B7">
        <w:rPr>
          <w:color w:val="auto"/>
        </w:rPr>
        <w:t>3</w:t>
      </w:r>
      <w:r w:rsidR="00B42964" w:rsidRPr="00AB06B7">
        <w:rPr>
          <w:color w:val="auto"/>
        </w:rPr>
        <w:t>0</w:t>
      </w:r>
      <w:r w:rsidR="00627D1D" w:rsidRPr="00AB06B7">
        <w:rPr>
          <w:color w:val="auto"/>
        </w:rPr>
        <w:t>,</w:t>
      </w:r>
      <w:r w:rsidRPr="00AB06B7">
        <w:rPr>
          <w:color w:val="auto"/>
        </w:rPr>
        <w:t xml:space="preserve"> nolikumam</w:t>
      </w:r>
    </w:p>
    <w:p w:rsidR="00105760" w:rsidRPr="00AB06B7" w:rsidRDefault="00105760" w:rsidP="001A0287">
      <w:pPr>
        <w:pStyle w:val="Title"/>
        <w:widowControl w:val="0"/>
        <w:rPr>
          <w:rFonts w:ascii="Times New Roman" w:hAnsi="Times New Roman"/>
          <w:sz w:val="24"/>
          <w:szCs w:val="24"/>
          <w:lang w:val="lv-LV"/>
        </w:rPr>
      </w:pPr>
    </w:p>
    <w:p w:rsidR="001A0287" w:rsidRPr="00AB06B7" w:rsidRDefault="001A0287" w:rsidP="001A0287">
      <w:pPr>
        <w:pStyle w:val="Title"/>
        <w:widowControl w:val="0"/>
        <w:rPr>
          <w:rFonts w:ascii="Times New Roman" w:hAnsi="Times New Roman"/>
          <w:sz w:val="24"/>
          <w:szCs w:val="24"/>
          <w:lang w:val="lv-LV"/>
        </w:rPr>
      </w:pPr>
      <w:r w:rsidRPr="00AB06B7">
        <w:rPr>
          <w:rFonts w:ascii="Times New Roman" w:hAnsi="Times New Roman"/>
          <w:sz w:val="24"/>
          <w:szCs w:val="24"/>
          <w:lang w:val="lv-LV"/>
        </w:rPr>
        <w:t xml:space="preserve">TEHNISKĀ SPECIFIKĀCIJA </w:t>
      </w:r>
    </w:p>
    <w:p w:rsidR="009D3040" w:rsidRPr="00AB06B7" w:rsidRDefault="001A0287" w:rsidP="00DE4625">
      <w:pPr>
        <w:jc w:val="center"/>
        <w:rPr>
          <w:rFonts w:ascii="Times New Roman" w:eastAsia="Batang" w:hAnsi="Times New Roman"/>
          <w:b/>
          <w:sz w:val="24"/>
          <w:szCs w:val="24"/>
          <w:lang w:eastAsia="ko-KR"/>
        </w:rPr>
      </w:pPr>
      <w:r w:rsidRPr="00AB06B7">
        <w:rPr>
          <w:rFonts w:ascii="Times New Roman" w:hAnsi="Times New Roman"/>
          <w:b/>
          <w:sz w:val="24"/>
          <w:szCs w:val="24"/>
        </w:rPr>
        <w:t>Iepirkuma</w:t>
      </w:r>
      <w:r w:rsidR="00DE4625" w:rsidRPr="00AB06B7">
        <w:rPr>
          <w:rFonts w:ascii="Times New Roman" w:eastAsia="Batang" w:hAnsi="Times New Roman"/>
          <w:b/>
          <w:sz w:val="24"/>
          <w:szCs w:val="24"/>
          <w:lang w:eastAsia="ko-KR"/>
        </w:rPr>
        <w:t xml:space="preserve"> </w:t>
      </w:r>
      <w:r w:rsidR="005B08C1" w:rsidRPr="00AB06B7">
        <w:rPr>
          <w:rFonts w:ascii="Times New Roman" w:eastAsia="Batang" w:hAnsi="Times New Roman"/>
          <w:b/>
          <w:sz w:val="24"/>
          <w:szCs w:val="24"/>
          <w:lang w:eastAsia="ko-KR"/>
        </w:rPr>
        <w:t>“</w:t>
      </w:r>
      <w:r w:rsidR="00B42964" w:rsidRPr="00AB06B7">
        <w:rPr>
          <w:rFonts w:ascii="Times New Roman" w:hAnsi="Times New Roman"/>
          <w:b/>
          <w:bCs/>
          <w:sz w:val="24"/>
        </w:rPr>
        <w:t>Grīdu segumu remonta darbi Ropažu novada pašvaldības iestāžu ēkās</w:t>
      </w:r>
      <w:r w:rsidR="005B08C1" w:rsidRPr="00AB06B7">
        <w:rPr>
          <w:rFonts w:ascii="Times New Roman" w:eastAsia="Batang" w:hAnsi="Times New Roman"/>
          <w:b/>
          <w:sz w:val="24"/>
          <w:szCs w:val="24"/>
          <w:lang w:eastAsia="ko-KR"/>
        </w:rPr>
        <w:t>”</w:t>
      </w:r>
    </w:p>
    <w:p w:rsidR="001A0287" w:rsidRPr="00AB06B7" w:rsidRDefault="00DE4625" w:rsidP="00DE4625">
      <w:pPr>
        <w:jc w:val="center"/>
        <w:rPr>
          <w:rFonts w:ascii="Times New Roman" w:hAnsi="Times New Roman"/>
          <w:b/>
          <w:sz w:val="24"/>
          <w:szCs w:val="24"/>
        </w:rPr>
      </w:pPr>
      <w:r w:rsidRPr="00AB06B7">
        <w:rPr>
          <w:rFonts w:ascii="Times New Roman" w:eastAsia="Batang" w:hAnsi="Times New Roman"/>
          <w:b/>
          <w:sz w:val="24"/>
          <w:szCs w:val="24"/>
          <w:lang w:eastAsia="ko-KR"/>
        </w:rPr>
        <w:t xml:space="preserve"> </w:t>
      </w:r>
      <w:r w:rsidR="00FA31AD" w:rsidRPr="00AB06B7">
        <w:rPr>
          <w:rFonts w:ascii="Times New Roman" w:hAnsi="Times New Roman"/>
          <w:b/>
          <w:sz w:val="24"/>
          <w:szCs w:val="24"/>
        </w:rPr>
        <w:t>identifikācijas Nr. </w:t>
      </w:r>
      <w:r w:rsidR="00F21484" w:rsidRPr="00AB06B7">
        <w:rPr>
          <w:rFonts w:ascii="Times New Roman" w:hAnsi="Times New Roman"/>
          <w:b/>
          <w:sz w:val="24"/>
          <w:szCs w:val="24"/>
        </w:rPr>
        <w:t>R</w:t>
      </w:r>
      <w:r w:rsidR="00FA31AD" w:rsidRPr="00AB06B7">
        <w:rPr>
          <w:rFonts w:ascii="Times New Roman" w:hAnsi="Times New Roman"/>
          <w:b/>
          <w:sz w:val="24"/>
          <w:szCs w:val="24"/>
        </w:rPr>
        <w:t>NP 202</w:t>
      </w:r>
      <w:r w:rsidR="009472C7" w:rsidRPr="00AB06B7">
        <w:rPr>
          <w:rFonts w:ascii="Times New Roman" w:hAnsi="Times New Roman"/>
          <w:b/>
          <w:sz w:val="24"/>
          <w:szCs w:val="24"/>
        </w:rPr>
        <w:t>5</w:t>
      </w:r>
      <w:r w:rsidR="00FA31AD" w:rsidRPr="00AB06B7">
        <w:rPr>
          <w:rFonts w:ascii="Times New Roman" w:hAnsi="Times New Roman"/>
          <w:b/>
          <w:sz w:val="24"/>
          <w:szCs w:val="24"/>
        </w:rPr>
        <w:t>/</w:t>
      </w:r>
      <w:r w:rsidR="009472C7" w:rsidRPr="00AB06B7">
        <w:rPr>
          <w:rFonts w:ascii="Times New Roman" w:hAnsi="Times New Roman"/>
          <w:b/>
          <w:sz w:val="24"/>
          <w:szCs w:val="24"/>
        </w:rPr>
        <w:t>3</w:t>
      </w:r>
      <w:r w:rsidR="00B42964" w:rsidRPr="00AB06B7">
        <w:rPr>
          <w:rFonts w:ascii="Times New Roman" w:hAnsi="Times New Roman"/>
          <w:b/>
          <w:sz w:val="24"/>
          <w:szCs w:val="24"/>
        </w:rPr>
        <w:t>0</w:t>
      </w:r>
    </w:p>
    <w:bookmarkEnd w:id="203"/>
    <w:p w:rsidR="008F0A8C" w:rsidRPr="00AB06B7" w:rsidRDefault="008F0A8C" w:rsidP="009D3040">
      <w:pPr>
        <w:ind w:left="567" w:hanging="567"/>
        <w:rPr>
          <w:rFonts w:ascii="Times New Roman" w:hAnsi="Times New Roman"/>
          <w:b/>
          <w:bCs/>
          <w:sz w:val="24"/>
        </w:rPr>
      </w:pPr>
    </w:p>
    <w:p w:rsidR="008F0A8C" w:rsidRPr="00AB06B7" w:rsidRDefault="008F0A8C" w:rsidP="0031171C">
      <w:pPr>
        <w:pStyle w:val="ListParagraph"/>
        <w:widowControl/>
        <w:numPr>
          <w:ilvl w:val="0"/>
          <w:numId w:val="42"/>
        </w:numPr>
        <w:suppressAutoHyphens w:val="0"/>
        <w:autoSpaceDE/>
        <w:spacing w:before="120" w:after="120"/>
        <w:ind w:left="426" w:hanging="426"/>
        <w:jc w:val="both"/>
        <w:rPr>
          <w:rFonts w:ascii="Times New Roman" w:hAnsi="Times New Roman"/>
          <w:sz w:val="24"/>
          <w:szCs w:val="24"/>
          <w:u w:color="000000"/>
          <w:bdr w:val="nil"/>
          <w:lang w:val="lv-LV" w:eastAsia="lv-LV"/>
        </w:rPr>
      </w:pPr>
      <w:r w:rsidRPr="00AB06B7">
        <w:rPr>
          <w:rFonts w:ascii="Times New Roman" w:hAnsi="Times New Roman"/>
          <w:sz w:val="24"/>
          <w:szCs w:val="24"/>
          <w:lang w:val="lv-LV"/>
        </w:rPr>
        <w:t xml:space="preserve">Katras iepirkuma daļas tehniskās specifikācijas </w:t>
      </w:r>
      <w:r w:rsidRPr="00AB06B7">
        <w:rPr>
          <w:rFonts w:ascii="Times New Roman" w:hAnsi="Times New Roman"/>
          <w:bCs/>
          <w:sz w:val="24"/>
          <w:szCs w:val="24"/>
          <w:lang w:val="lv-LV"/>
        </w:rPr>
        <w:t>pieejamas</w:t>
      </w:r>
      <w:r w:rsidRPr="00AB06B7">
        <w:rPr>
          <w:rFonts w:ascii="Times New Roman" w:hAnsi="Times New Roman"/>
          <w:sz w:val="24"/>
          <w:szCs w:val="24"/>
          <w:lang w:val="lv-LV"/>
        </w:rPr>
        <w:t xml:space="preserve"> </w:t>
      </w:r>
      <w:r w:rsidRPr="00AB06B7">
        <w:rPr>
          <w:rFonts w:ascii="Times New Roman" w:eastAsia="26krzlcoljlsoja" w:hAnsi="Times New Roman"/>
          <w:bCs/>
          <w:color w:val="000000"/>
          <w:sz w:val="24"/>
          <w:szCs w:val="24"/>
          <w:lang w:val="lv-LV"/>
        </w:rPr>
        <w:t xml:space="preserve">EIS e-konkursu apakšsistēmā </w:t>
      </w:r>
      <w:hyperlink r:id="rId17" w:history="1">
        <w:r w:rsidRPr="00AB06B7">
          <w:rPr>
            <w:rStyle w:val="Hyperlink"/>
            <w:rFonts w:ascii="Times New Roman" w:eastAsia="Times New Roman" w:hAnsi="Times New Roman"/>
            <w:sz w:val="24"/>
            <w:szCs w:val="24"/>
            <w:lang w:val="lv-LV"/>
          </w:rPr>
          <w:t>https://www.eis.gov.lv/EKEIS/Supplier/Organizer/16547</w:t>
        </w:r>
      </w:hyperlink>
      <w:r w:rsidRPr="00AB06B7">
        <w:rPr>
          <w:rStyle w:val="Hyperlink"/>
          <w:rFonts w:ascii="Times New Roman" w:eastAsia="Times New Roman" w:hAnsi="Times New Roman"/>
          <w:sz w:val="24"/>
          <w:szCs w:val="24"/>
          <w:lang w:val="lv-LV"/>
        </w:rPr>
        <w:t xml:space="preserve"> </w:t>
      </w:r>
      <w:r w:rsidRPr="00AB06B7">
        <w:rPr>
          <w:rFonts w:ascii="Times New Roman" w:hAnsi="Times New Roman"/>
          <w:bCs/>
          <w:sz w:val="24"/>
          <w:szCs w:val="24"/>
          <w:lang w:val="lv-LV"/>
        </w:rPr>
        <w:t>pie iepirkuma</w:t>
      </w:r>
      <w:r w:rsidRPr="00AB06B7">
        <w:rPr>
          <w:rFonts w:ascii="Times New Roman" w:hAnsi="Times New Roman"/>
          <w:sz w:val="24"/>
          <w:szCs w:val="24"/>
          <w:lang w:val="lv-LV"/>
        </w:rPr>
        <w:t xml:space="preserve"> </w:t>
      </w:r>
      <w:r w:rsidRPr="00AB06B7">
        <w:rPr>
          <w:rFonts w:ascii="Times New Roman" w:hAnsi="Times New Roman"/>
          <w:i/>
          <w:sz w:val="24"/>
          <w:szCs w:val="24"/>
          <w:lang w:val="lv-LV"/>
        </w:rPr>
        <w:t>“</w:t>
      </w:r>
      <w:r w:rsidR="00B42964" w:rsidRPr="00AB06B7">
        <w:rPr>
          <w:rFonts w:ascii="Times New Roman" w:hAnsi="Times New Roman"/>
          <w:i/>
          <w:iCs/>
          <w:sz w:val="24"/>
          <w:lang w:val="lv-LV"/>
        </w:rPr>
        <w:t>Grīdu segumu remonta darbi Ropažu novada pašvaldības iestāžu ēkās</w:t>
      </w:r>
      <w:r w:rsidRPr="00AB06B7">
        <w:rPr>
          <w:rFonts w:ascii="Times New Roman" w:hAnsi="Times New Roman"/>
          <w:bCs/>
          <w:i/>
          <w:iCs/>
          <w:sz w:val="24"/>
          <w:szCs w:val="24"/>
          <w:lang w:val="lv-LV"/>
        </w:rPr>
        <w:t>”</w:t>
      </w:r>
      <w:r w:rsidRPr="00AB06B7">
        <w:rPr>
          <w:rFonts w:ascii="Times New Roman" w:hAnsi="Times New Roman"/>
          <w:b/>
          <w:i/>
          <w:sz w:val="24"/>
          <w:szCs w:val="24"/>
          <w:lang w:val="lv-LV"/>
        </w:rPr>
        <w:t xml:space="preserve"> </w:t>
      </w:r>
      <w:r w:rsidRPr="00AB06B7">
        <w:rPr>
          <w:rFonts w:ascii="Times New Roman" w:hAnsi="Times New Roman"/>
          <w:sz w:val="24"/>
          <w:szCs w:val="24"/>
          <w:lang w:val="lv-LV"/>
        </w:rPr>
        <w:t>ID Nr. RNP 2025/3</w:t>
      </w:r>
      <w:r w:rsidR="00B42964" w:rsidRPr="00AB06B7">
        <w:rPr>
          <w:rFonts w:ascii="Times New Roman" w:hAnsi="Times New Roman"/>
          <w:sz w:val="24"/>
          <w:szCs w:val="24"/>
          <w:lang w:val="lv-LV"/>
        </w:rPr>
        <w:t>0</w:t>
      </w:r>
      <w:r w:rsidRPr="00AB06B7">
        <w:rPr>
          <w:rFonts w:ascii="Times New Roman" w:hAnsi="Times New Roman"/>
          <w:sz w:val="24"/>
          <w:szCs w:val="24"/>
          <w:lang w:val="lv-LV"/>
        </w:rPr>
        <w:t xml:space="preserve"> dokumentiem.</w:t>
      </w:r>
    </w:p>
    <w:p w:rsidR="008F0A8C" w:rsidRPr="00AB06B7" w:rsidRDefault="008F0A8C" w:rsidP="0031171C">
      <w:pPr>
        <w:pStyle w:val="ListParagraph"/>
        <w:widowControl/>
        <w:numPr>
          <w:ilvl w:val="0"/>
          <w:numId w:val="42"/>
        </w:numPr>
        <w:suppressAutoHyphens w:val="0"/>
        <w:autoSpaceDE/>
        <w:spacing w:before="120" w:after="120"/>
        <w:ind w:left="426" w:hanging="426"/>
        <w:jc w:val="both"/>
        <w:rPr>
          <w:rFonts w:ascii="Times New Roman" w:hAnsi="Times New Roman"/>
          <w:sz w:val="24"/>
          <w:szCs w:val="24"/>
          <w:lang w:val="lv-LV"/>
        </w:rPr>
      </w:pPr>
      <w:r w:rsidRPr="00AB06B7">
        <w:rPr>
          <w:rFonts w:ascii="Times New Roman" w:hAnsi="Times New Roman"/>
          <w:sz w:val="24"/>
          <w:szCs w:val="24"/>
          <w:lang w:val="lv-LV"/>
        </w:rPr>
        <w:t xml:space="preserve">Ekvivalenti izstrādājumi: </w:t>
      </w:r>
    </w:p>
    <w:p w:rsidR="008F0A8C" w:rsidRPr="00AB06B7" w:rsidRDefault="008F0A8C" w:rsidP="0031171C">
      <w:pPr>
        <w:pStyle w:val="ListParagraph"/>
        <w:widowControl/>
        <w:numPr>
          <w:ilvl w:val="1"/>
          <w:numId w:val="42"/>
        </w:numPr>
        <w:tabs>
          <w:tab w:val="left" w:pos="0"/>
          <w:tab w:val="left" w:pos="284"/>
          <w:tab w:val="left" w:pos="709"/>
          <w:tab w:val="left" w:pos="1276"/>
          <w:tab w:val="left" w:pos="3600"/>
          <w:tab w:val="left" w:pos="4320"/>
          <w:tab w:val="left" w:pos="5040"/>
          <w:tab w:val="left" w:pos="5760"/>
          <w:tab w:val="left" w:pos="6480"/>
          <w:tab w:val="left" w:pos="7200"/>
          <w:tab w:val="left" w:pos="7920"/>
          <w:tab w:val="left" w:pos="8640"/>
          <w:tab w:val="left" w:pos="9360"/>
          <w:tab w:val="left" w:pos="10080"/>
        </w:tabs>
        <w:suppressAutoHyphens w:val="0"/>
        <w:autoSpaceDN w:val="0"/>
        <w:adjustRightInd w:val="0"/>
        <w:spacing w:before="120" w:after="120"/>
        <w:contextualSpacing/>
        <w:jc w:val="both"/>
        <w:rPr>
          <w:rFonts w:ascii="Times New Roman" w:hAnsi="Times New Roman"/>
          <w:sz w:val="24"/>
          <w:szCs w:val="24"/>
          <w:lang w:val="lv-LV"/>
        </w:rPr>
      </w:pPr>
      <w:r w:rsidRPr="00AB06B7">
        <w:rPr>
          <w:rFonts w:ascii="Times New Roman" w:hAnsi="Times New Roman"/>
          <w:sz w:val="24"/>
          <w:szCs w:val="24"/>
          <w:lang w:val="lv-LV"/>
        </w:rPr>
        <w:t>ja tehniskajā dokumentācijā ir norādīta konkrēta ražotāja produkcija, pretendents drīkst piedāvāt tās ekvivalentu;</w:t>
      </w:r>
    </w:p>
    <w:p w:rsidR="008F0A8C" w:rsidRPr="00AB06B7" w:rsidRDefault="008F0A8C" w:rsidP="0031171C">
      <w:pPr>
        <w:pStyle w:val="ListParagraph"/>
        <w:widowControl/>
        <w:numPr>
          <w:ilvl w:val="1"/>
          <w:numId w:val="42"/>
        </w:numPr>
        <w:tabs>
          <w:tab w:val="left" w:pos="0"/>
          <w:tab w:val="left" w:pos="284"/>
          <w:tab w:val="left" w:pos="709"/>
          <w:tab w:val="left" w:pos="1276"/>
          <w:tab w:val="left" w:pos="3600"/>
          <w:tab w:val="left" w:pos="4320"/>
          <w:tab w:val="left" w:pos="5040"/>
          <w:tab w:val="left" w:pos="5760"/>
          <w:tab w:val="left" w:pos="6480"/>
          <w:tab w:val="left" w:pos="7200"/>
          <w:tab w:val="left" w:pos="7920"/>
          <w:tab w:val="left" w:pos="8640"/>
          <w:tab w:val="left" w:pos="9360"/>
          <w:tab w:val="left" w:pos="10080"/>
        </w:tabs>
        <w:suppressAutoHyphens w:val="0"/>
        <w:autoSpaceDN w:val="0"/>
        <w:adjustRightInd w:val="0"/>
        <w:spacing w:before="120" w:after="120"/>
        <w:contextualSpacing/>
        <w:jc w:val="both"/>
        <w:rPr>
          <w:rFonts w:ascii="Times New Roman" w:hAnsi="Times New Roman"/>
          <w:sz w:val="24"/>
          <w:szCs w:val="24"/>
          <w:lang w:val="lv-LV"/>
        </w:rPr>
      </w:pPr>
      <w:r w:rsidRPr="00AB06B7">
        <w:rPr>
          <w:rFonts w:ascii="Times New Roman" w:hAnsi="Times New Roman"/>
          <w:sz w:val="24"/>
          <w:szCs w:val="24"/>
          <w:lang w:val="lv-LV"/>
        </w:rPr>
        <w:t>pasūtītājs tehniskajā dokumentācijā ir iekļāvis pielietojamos materiālus, kas nosaka pasūtītāja prasības attiecībā uz materiāliem un atbilst pasūtītāja paredzētajiem mērķiem;</w:t>
      </w:r>
    </w:p>
    <w:p w:rsidR="008F0A8C" w:rsidRPr="00AB06B7" w:rsidRDefault="008F0A8C" w:rsidP="0031171C">
      <w:pPr>
        <w:pStyle w:val="ListParagraph"/>
        <w:widowControl/>
        <w:numPr>
          <w:ilvl w:val="1"/>
          <w:numId w:val="42"/>
        </w:numPr>
        <w:tabs>
          <w:tab w:val="left" w:pos="0"/>
          <w:tab w:val="left" w:pos="284"/>
          <w:tab w:val="left" w:pos="709"/>
          <w:tab w:val="left" w:pos="1276"/>
          <w:tab w:val="left" w:pos="3600"/>
          <w:tab w:val="left" w:pos="4320"/>
          <w:tab w:val="left" w:pos="5040"/>
          <w:tab w:val="left" w:pos="5760"/>
          <w:tab w:val="left" w:pos="6480"/>
          <w:tab w:val="left" w:pos="7200"/>
          <w:tab w:val="left" w:pos="7920"/>
          <w:tab w:val="left" w:pos="8640"/>
          <w:tab w:val="left" w:pos="9360"/>
          <w:tab w:val="left" w:pos="10080"/>
        </w:tabs>
        <w:suppressAutoHyphens w:val="0"/>
        <w:autoSpaceDN w:val="0"/>
        <w:adjustRightInd w:val="0"/>
        <w:spacing w:before="120" w:after="120"/>
        <w:contextualSpacing/>
        <w:jc w:val="both"/>
        <w:rPr>
          <w:rFonts w:ascii="Times New Roman" w:hAnsi="Times New Roman"/>
          <w:sz w:val="24"/>
          <w:szCs w:val="24"/>
          <w:lang w:val="lv-LV"/>
        </w:rPr>
      </w:pPr>
      <w:r w:rsidRPr="00AB06B7">
        <w:rPr>
          <w:rFonts w:ascii="Times New Roman" w:hAnsi="Times New Roman"/>
          <w:sz w:val="24"/>
          <w:szCs w:val="24"/>
          <w:lang w:val="lv-LV"/>
        </w:rPr>
        <w:t xml:space="preserve">pretendentam lokālajā tāmē jānorāda mainītos piedāvātos materiālus (izceļot ar </w:t>
      </w:r>
      <w:proofErr w:type="spellStart"/>
      <w:r w:rsidRPr="00AB06B7">
        <w:rPr>
          <w:rFonts w:ascii="Times New Roman" w:hAnsi="Times New Roman"/>
          <w:sz w:val="24"/>
          <w:szCs w:val="24"/>
          <w:lang w:val="lv-LV"/>
        </w:rPr>
        <w:t>bold</w:t>
      </w:r>
      <w:proofErr w:type="spellEnd"/>
      <w:r w:rsidRPr="00AB06B7">
        <w:rPr>
          <w:rFonts w:ascii="Times New Roman" w:hAnsi="Times New Roman"/>
          <w:sz w:val="24"/>
          <w:szCs w:val="24"/>
          <w:lang w:val="lv-LV"/>
        </w:rPr>
        <w:t>).</w:t>
      </w:r>
    </w:p>
    <w:p w:rsidR="008F0A8C" w:rsidRPr="00AB06B7" w:rsidRDefault="008F0A8C" w:rsidP="009D3040">
      <w:pPr>
        <w:ind w:left="567" w:hanging="567"/>
        <w:rPr>
          <w:rFonts w:ascii="Times New Roman" w:hAnsi="Times New Roman"/>
          <w:b/>
          <w:bCs/>
          <w:sz w:val="24"/>
        </w:rPr>
      </w:pPr>
    </w:p>
    <w:p w:rsidR="009D3040" w:rsidRPr="00AB06B7" w:rsidRDefault="009D3040" w:rsidP="009D3040">
      <w:pPr>
        <w:ind w:left="567" w:hanging="567"/>
        <w:rPr>
          <w:rFonts w:ascii="Times New Roman" w:hAnsi="Times New Roman"/>
          <w:sz w:val="24"/>
          <w:szCs w:val="24"/>
        </w:rPr>
      </w:pPr>
      <w:r w:rsidRPr="00AB06B7">
        <w:rPr>
          <w:rFonts w:ascii="Times New Roman" w:hAnsi="Times New Roman"/>
          <w:sz w:val="24"/>
          <w:szCs w:val="24"/>
        </w:rPr>
        <w:t xml:space="preserve">Sagatavošanas datums: </w:t>
      </w:r>
      <w:r w:rsidR="008F0A8C" w:rsidRPr="00AB06B7">
        <w:rPr>
          <w:rFonts w:ascii="Times New Roman" w:hAnsi="Times New Roman"/>
          <w:sz w:val="24"/>
          <w:szCs w:val="24"/>
        </w:rPr>
        <w:t>2</w:t>
      </w:r>
      <w:r w:rsidR="00B42964" w:rsidRPr="00AB06B7">
        <w:rPr>
          <w:rFonts w:ascii="Times New Roman" w:hAnsi="Times New Roman"/>
          <w:sz w:val="24"/>
          <w:szCs w:val="24"/>
        </w:rPr>
        <w:t>8</w:t>
      </w:r>
      <w:r w:rsidR="00FA4761" w:rsidRPr="00AB06B7">
        <w:rPr>
          <w:rFonts w:ascii="Times New Roman" w:hAnsi="Times New Roman"/>
          <w:sz w:val="24"/>
          <w:szCs w:val="24"/>
        </w:rPr>
        <w:t>.</w:t>
      </w:r>
      <w:r w:rsidR="008F0A8C" w:rsidRPr="00AB06B7">
        <w:rPr>
          <w:rFonts w:ascii="Times New Roman" w:hAnsi="Times New Roman"/>
          <w:sz w:val="24"/>
          <w:szCs w:val="24"/>
        </w:rPr>
        <w:t>04</w:t>
      </w:r>
      <w:r w:rsidRPr="00AB06B7">
        <w:rPr>
          <w:rFonts w:ascii="Times New Roman" w:hAnsi="Times New Roman"/>
          <w:sz w:val="24"/>
          <w:szCs w:val="24"/>
        </w:rPr>
        <w:t>.202</w:t>
      </w:r>
      <w:r w:rsidR="008F0A8C" w:rsidRPr="00AB06B7">
        <w:rPr>
          <w:rFonts w:ascii="Times New Roman" w:hAnsi="Times New Roman"/>
          <w:sz w:val="24"/>
          <w:szCs w:val="24"/>
        </w:rPr>
        <w:t>5</w:t>
      </w:r>
      <w:r w:rsidRPr="00AB06B7">
        <w:rPr>
          <w:rFonts w:ascii="Times New Roman" w:hAnsi="Times New Roman"/>
          <w:sz w:val="24"/>
          <w:szCs w:val="24"/>
        </w:rPr>
        <w:t>.</w:t>
      </w:r>
    </w:p>
    <w:p w:rsidR="00587F6F" w:rsidRPr="00AB06B7" w:rsidRDefault="00587F6F" w:rsidP="00587F6F">
      <w:pPr>
        <w:widowControl w:val="0"/>
        <w:pBdr>
          <w:top w:val="nil"/>
          <w:left w:val="nil"/>
          <w:bottom w:val="nil"/>
          <w:right w:val="nil"/>
          <w:between w:val="nil"/>
          <w:bar w:val="nil"/>
        </w:pBdr>
        <w:tabs>
          <w:tab w:val="left" w:pos="1620"/>
        </w:tabs>
        <w:suppressAutoHyphens/>
        <w:spacing w:before="60" w:after="60"/>
        <w:ind w:firstLine="284"/>
        <w:jc w:val="right"/>
        <w:rPr>
          <w:rFonts w:ascii="Times New Roman" w:hAnsi="Times New Roman"/>
          <w:b/>
          <w:bCs/>
          <w:kern w:val="1"/>
          <w:sz w:val="24"/>
          <w:szCs w:val="24"/>
          <w:u w:color="000000"/>
          <w:bdr w:val="nil"/>
          <w:lang w:eastAsia="lv-LV"/>
        </w:rPr>
        <w:sectPr w:rsidR="00587F6F" w:rsidRPr="00AB06B7" w:rsidSect="009943A2">
          <w:footerReference w:type="default" r:id="rId18"/>
          <w:pgSz w:w="12240" w:h="15840"/>
          <w:pgMar w:top="1134" w:right="1134" w:bottom="1134" w:left="1701" w:header="709" w:footer="709" w:gutter="0"/>
          <w:cols w:space="720"/>
          <w:titlePg/>
          <w:docGrid w:linePitch="299"/>
        </w:sectPr>
      </w:pPr>
    </w:p>
    <w:p w:rsidR="00587F6F" w:rsidRPr="00AB06B7" w:rsidRDefault="00A20BDB" w:rsidP="00587F6F">
      <w:pPr>
        <w:ind w:left="567" w:hanging="567"/>
        <w:jc w:val="right"/>
        <w:rPr>
          <w:rFonts w:ascii="Times New Roman" w:hAnsi="Times New Roman"/>
          <w:sz w:val="24"/>
          <w:szCs w:val="24"/>
        </w:rPr>
      </w:pPr>
      <w:r w:rsidRPr="00AB06B7">
        <w:rPr>
          <w:rFonts w:ascii="Times New Roman" w:hAnsi="Times New Roman"/>
          <w:sz w:val="24"/>
          <w:szCs w:val="24"/>
        </w:rPr>
        <w:t>4</w:t>
      </w:r>
      <w:r w:rsidR="00587F6F" w:rsidRPr="00AB06B7">
        <w:rPr>
          <w:rFonts w:ascii="Times New Roman" w:hAnsi="Times New Roman"/>
          <w:sz w:val="24"/>
          <w:szCs w:val="24"/>
        </w:rPr>
        <w:t>.pielikums</w:t>
      </w:r>
    </w:p>
    <w:p w:rsidR="00587F6F" w:rsidRPr="00AB06B7" w:rsidRDefault="00587F6F" w:rsidP="00587F6F">
      <w:pPr>
        <w:widowControl w:val="0"/>
        <w:autoSpaceDE w:val="0"/>
        <w:autoSpaceDN w:val="0"/>
        <w:adjustRightInd w:val="0"/>
        <w:jc w:val="right"/>
        <w:rPr>
          <w:rFonts w:ascii="Times New Roman" w:hAnsi="Times New Roman"/>
          <w:sz w:val="24"/>
          <w:szCs w:val="24"/>
          <w:lang w:eastAsia="lv-LV"/>
        </w:rPr>
      </w:pPr>
      <w:r w:rsidRPr="00AB06B7">
        <w:rPr>
          <w:rFonts w:ascii="Times New Roman" w:hAnsi="Times New Roman"/>
          <w:sz w:val="24"/>
          <w:szCs w:val="24"/>
          <w:lang w:eastAsia="lv-LV"/>
        </w:rPr>
        <w:t>Iepirkuma, identifikācijas</w:t>
      </w:r>
    </w:p>
    <w:p w:rsidR="00587F6F" w:rsidRPr="00AB06B7" w:rsidRDefault="00587F6F" w:rsidP="00587F6F">
      <w:pPr>
        <w:widowControl w:val="0"/>
        <w:autoSpaceDE w:val="0"/>
        <w:autoSpaceDN w:val="0"/>
        <w:adjustRightInd w:val="0"/>
        <w:jc w:val="right"/>
        <w:rPr>
          <w:rFonts w:ascii="Times New Roman" w:hAnsi="Times New Roman"/>
          <w:sz w:val="24"/>
          <w:szCs w:val="24"/>
          <w:lang w:eastAsia="lv-LV"/>
        </w:rPr>
      </w:pPr>
      <w:r w:rsidRPr="00AB06B7">
        <w:rPr>
          <w:rFonts w:ascii="Times New Roman" w:hAnsi="Times New Roman"/>
          <w:sz w:val="24"/>
          <w:szCs w:val="24"/>
          <w:lang w:eastAsia="lv-LV"/>
        </w:rPr>
        <w:t>Nr. </w:t>
      </w:r>
      <w:r w:rsidR="00F21484" w:rsidRPr="00AB06B7">
        <w:rPr>
          <w:rFonts w:ascii="Times New Roman" w:hAnsi="Times New Roman"/>
          <w:sz w:val="24"/>
          <w:szCs w:val="24"/>
          <w:lang w:eastAsia="lv-LV"/>
        </w:rPr>
        <w:t>R</w:t>
      </w:r>
      <w:r w:rsidRPr="00AB06B7">
        <w:rPr>
          <w:rFonts w:ascii="Times New Roman" w:hAnsi="Times New Roman"/>
          <w:sz w:val="24"/>
          <w:szCs w:val="24"/>
          <w:lang w:eastAsia="lv-LV"/>
        </w:rPr>
        <w:t>NP 202</w:t>
      </w:r>
      <w:r w:rsidR="008F0A8C" w:rsidRPr="00AB06B7">
        <w:rPr>
          <w:rFonts w:ascii="Times New Roman" w:hAnsi="Times New Roman"/>
          <w:sz w:val="24"/>
          <w:szCs w:val="24"/>
          <w:lang w:eastAsia="lv-LV"/>
        </w:rPr>
        <w:t>5</w:t>
      </w:r>
      <w:r w:rsidR="00AB22DE" w:rsidRPr="00AB06B7">
        <w:rPr>
          <w:rFonts w:ascii="Times New Roman" w:hAnsi="Times New Roman"/>
          <w:sz w:val="24"/>
          <w:szCs w:val="24"/>
          <w:lang w:eastAsia="lv-LV"/>
        </w:rPr>
        <w:t>/</w:t>
      </w:r>
      <w:r w:rsidR="008F0A8C" w:rsidRPr="00AB06B7">
        <w:rPr>
          <w:rFonts w:ascii="Times New Roman" w:hAnsi="Times New Roman"/>
          <w:sz w:val="24"/>
          <w:szCs w:val="24"/>
          <w:lang w:eastAsia="lv-LV"/>
        </w:rPr>
        <w:t>3</w:t>
      </w:r>
      <w:r w:rsidR="00B42964" w:rsidRPr="00AB06B7">
        <w:rPr>
          <w:rFonts w:ascii="Times New Roman" w:hAnsi="Times New Roman"/>
          <w:sz w:val="24"/>
          <w:szCs w:val="24"/>
          <w:lang w:eastAsia="lv-LV"/>
        </w:rPr>
        <w:t>0</w:t>
      </w:r>
      <w:r w:rsidR="00A20BDB" w:rsidRPr="00AB06B7">
        <w:rPr>
          <w:rFonts w:ascii="Times New Roman" w:hAnsi="Times New Roman"/>
          <w:sz w:val="24"/>
          <w:szCs w:val="24"/>
          <w:lang w:eastAsia="lv-LV"/>
        </w:rPr>
        <w:t>,</w:t>
      </w:r>
      <w:r w:rsidRPr="00AB06B7">
        <w:rPr>
          <w:rFonts w:ascii="Times New Roman" w:hAnsi="Times New Roman"/>
          <w:sz w:val="24"/>
          <w:szCs w:val="24"/>
          <w:lang w:eastAsia="lv-LV"/>
        </w:rPr>
        <w:t xml:space="preserve"> nolikumam</w:t>
      </w:r>
    </w:p>
    <w:p w:rsidR="00084F92" w:rsidRPr="00AB06B7" w:rsidRDefault="00084F92" w:rsidP="00587F6F">
      <w:pPr>
        <w:widowControl w:val="0"/>
        <w:spacing w:after="120"/>
        <w:contextualSpacing/>
        <w:jc w:val="center"/>
        <w:rPr>
          <w:rFonts w:ascii="Times New Roman" w:eastAsia="Times New Roman" w:hAnsi="Times New Roman"/>
          <w:b/>
          <w:caps/>
          <w:spacing w:val="5"/>
          <w:kern w:val="28"/>
          <w:sz w:val="24"/>
          <w:szCs w:val="24"/>
          <w:lang w:eastAsia="x-none"/>
        </w:rPr>
      </w:pPr>
    </w:p>
    <w:p w:rsidR="00587F6F" w:rsidRPr="00AB06B7" w:rsidRDefault="00587F6F" w:rsidP="00587F6F">
      <w:pPr>
        <w:widowControl w:val="0"/>
        <w:spacing w:after="120"/>
        <w:contextualSpacing/>
        <w:jc w:val="center"/>
        <w:rPr>
          <w:rFonts w:ascii="Times New Roman" w:eastAsia="Times New Roman" w:hAnsi="Times New Roman"/>
          <w:b/>
          <w:caps/>
          <w:spacing w:val="5"/>
          <w:kern w:val="28"/>
          <w:sz w:val="24"/>
          <w:szCs w:val="24"/>
          <w:lang w:eastAsia="x-none"/>
        </w:rPr>
      </w:pPr>
      <w:r w:rsidRPr="00AB06B7">
        <w:rPr>
          <w:rFonts w:ascii="Times New Roman" w:eastAsia="Times New Roman" w:hAnsi="Times New Roman"/>
          <w:b/>
          <w:caps/>
          <w:spacing w:val="5"/>
          <w:kern w:val="28"/>
          <w:sz w:val="24"/>
          <w:szCs w:val="24"/>
          <w:lang w:eastAsia="x-none"/>
        </w:rPr>
        <w:t>INFORMĀCIJA PAR Pretendenta PIEREDZi</w:t>
      </w:r>
    </w:p>
    <w:p w:rsidR="009E464F" w:rsidRPr="00AB06B7" w:rsidRDefault="009E464F" w:rsidP="00F81A08">
      <w:pPr>
        <w:jc w:val="center"/>
        <w:rPr>
          <w:rFonts w:ascii="Times New Roman" w:hAnsi="Times New Roman"/>
          <w:b/>
          <w:sz w:val="24"/>
          <w:szCs w:val="24"/>
        </w:rPr>
      </w:pPr>
    </w:p>
    <w:p w:rsidR="00220B1D" w:rsidRPr="00AB06B7" w:rsidRDefault="00587F6F" w:rsidP="00220B1D">
      <w:pPr>
        <w:jc w:val="center"/>
        <w:rPr>
          <w:rFonts w:ascii="Times New Roman" w:eastAsia="Batang" w:hAnsi="Times New Roman"/>
          <w:b/>
          <w:sz w:val="24"/>
          <w:szCs w:val="24"/>
          <w:lang w:eastAsia="ko-KR"/>
        </w:rPr>
      </w:pPr>
      <w:r w:rsidRPr="00AB06B7">
        <w:rPr>
          <w:rFonts w:ascii="Times New Roman" w:hAnsi="Times New Roman"/>
          <w:b/>
          <w:sz w:val="24"/>
          <w:szCs w:val="24"/>
        </w:rPr>
        <w:t xml:space="preserve">Iepirkuma </w:t>
      </w:r>
      <w:r w:rsidR="005B08C1" w:rsidRPr="00AB06B7">
        <w:rPr>
          <w:rFonts w:ascii="Times New Roman" w:eastAsia="Batang" w:hAnsi="Times New Roman"/>
          <w:b/>
          <w:sz w:val="24"/>
          <w:szCs w:val="24"/>
          <w:lang w:eastAsia="ko-KR"/>
        </w:rPr>
        <w:t>“</w:t>
      </w:r>
      <w:r w:rsidR="00B42964" w:rsidRPr="00AB06B7">
        <w:rPr>
          <w:rFonts w:ascii="Times New Roman" w:hAnsi="Times New Roman"/>
          <w:b/>
          <w:bCs/>
          <w:sz w:val="24"/>
        </w:rPr>
        <w:t>Grīdu segumu remonta darbi Ropažu novada pašvaldības iestāžu ēkās</w:t>
      </w:r>
      <w:r w:rsidR="007D7A0B" w:rsidRPr="00AB06B7">
        <w:rPr>
          <w:rFonts w:ascii="Times New Roman" w:hAnsi="Times New Roman"/>
          <w:b/>
          <w:color w:val="000000"/>
          <w:sz w:val="24"/>
          <w:shd w:val="clear" w:color="auto" w:fill="FFFFFF"/>
        </w:rPr>
        <w:t>”</w:t>
      </w:r>
    </w:p>
    <w:p w:rsidR="002A1966" w:rsidRPr="00AB06B7" w:rsidRDefault="00F81A08" w:rsidP="00A857F3">
      <w:pPr>
        <w:jc w:val="center"/>
        <w:rPr>
          <w:rFonts w:ascii="Times New Roman" w:hAnsi="Times New Roman"/>
          <w:sz w:val="24"/>
          <w:szCs w:val="24"/>
        </w:rPr>
      </w:pPr>
      <w:r w:rsidRPr="00AB06B7">
        <w:rPr>
          <w:rFonts w:ascii="Times New Roman" w:hAnsi="Times New Roman"/>
          <w:sz w:val="24"/>
          <w:szCs w:val="24"/>
        </w:rPr>
        <w:t xml:space="preserve"> identifikācijas Nr. </w:t>
      </w:r>
      <w:r w:rsidR="00F21484" w:rsidRPr="00AB06B7">
        <w:rPr>
          <w:rFonts w:ascii="Times New Roman" w:hAnsi="Times New Roman"/>
          <w:sz w:val="24"/>
          <w:szCs w:val="24"/>
        </w:rPr>
        <w:t>R</w:t>
      </w:r>
      <w:r w:rsidRPr="00AB06B7">
        <w:rPr>
          <w:rFonts w:ascii="Times New Roman" w:hAnsi="Times New Roman"/>
          <w:sz w:val="24"/>
          <w:szCs w:val="24"/>
        </w:rPr>
        <w:t>NP 202</w:t>
      </w:r>
      <w:r w:rsidR="008F0A8C" w:rsidRPr="00AB06B7">
        <w:rPr>
          <w:rFonts w:ascii="Times New Roman" w:hAnsi="Times New Roman"/>
          <w:sz w:val="24"/>
          <w:szCs w:val="24"/>
        </w:rPr>
        <w:t>5</w:t>
      </w:r>
      <w:r w:rsidRPr="00AB06B7">
        <w:rPr>
          <w:rFonts w:ascii="Times New Roman" w:hAnsi="Times New Roman"/>
          <w:sz w:val="24"/>
          <w:szCs w:val="24"/>
        </w:rPr>
        <w:t>/</w:t>
      </w:r>
      <w:r w:rsidR="008F0A8C" w:rsidRPr="00AB06B7">
        <w:rPr>
          <w:rFonts w:ascii="Times New Roman" w:hAnsi="Times New Roman"/>
          <w:sz w:val="24"/>
          <w:szCs w:val="24"/>
        </w:rPr>
        <w:t>3</w:t>
      </w:r>
      <w:r w:rsidR="00B42964" w:rsidRPr="00AB06B7">
        <w:rPr>
          <w:rFonts w:ascii="Times New Roman" w:hAnsi="Times New Roman"/>
          <w:sz w:val="24"/>
          <w:szCs w:val="24"/>
        </w:rPr>
        <w:t>0</w:t>
      </w:r>
    </w:p>
    <w:p w:rsidR="00AA3393" w:rsidRPr="00AB06B7" w:rsidRDefault="00AA3393" w:rsidP="00AA3393">
      <w:pPr>
        <w:spacing w:before="60" w:after="60"/>
        <w:ind w:left="1418" w:hanging="1418"/>
        <w:jc w:val="center"/>
        <w:rPr>
          <w:rFonts w:ascii="Times New Roman" w:hAnsi="Times New Roman"/>
          <w:sz w:val="24"/>
          <w:szCs w:val="24"/>
        </w:rPr>
      </w:pPr>
      <w:r w:rsidRPr="00AB06B7">
        <w:rPr>
          <w:rFonts w:ascii="Times New Roman" w:hAnsi="Times New Roman"/>
          <w:sz w:val="24"/>
          <w:szCs w:val="24"/>
        </w:rPr>
        <w:t>___.daļai “______________________________”</w:t>
      </w:r>
    </w:p>
    <w:p w:rsidR="00AA3393" w:rsidRPr="00AB06B7" w:rsidRDefault="00AA3393" w:rsidP="00AA3393">
      <w:pPr>
        <w:ind w:left="1418" w:hanging="1418"/>
        <w:jc w:val="center"/>
        <w:rPr>
          <w:rFonts w:ascii="Times New Roman" w:hAnsi="Times New Roman"/>
          <w:sz w:val="24"/>
          <w:szCs w:val="24"/>
        </w:rPr>
      </w:pPr>
      <w:r w:rsidRPr="00AB06B7">
        <w:rPr>
          <w:rFonts w:ascii="Times New Roman" w:hAnsi="Times New Roman"/>
          <w:i/>
          <w:sz w:val="24"/>
          <w:szCs w:val="24"/>
        </w:rPr>
        <w:t>(jānorāda attiecīgā/-</w:t>
      </w:r>
      <w:proofErr w:type="spellStart"/>
      <w:r w:rsidRPr="00AB06B7">
        <w:rPr>
          <w:rFonts w:ascii="Times New Roman" w:hAnsi="Times New Roman"/>
          <w:i/>
          <w:sz w:val="24"/>
          <w:szCs w:val="24"/>
        </w:rPr>
        <w:t>ās</w:t>
      </w:r>
      <w:proofErr w:type="spellEnd"/>
      <w:r w:rsidRPr="00AB06B7">
        <w:rPr>
          <w:rFonts w:ascii="Times New Roman" w:hAnsi="Times New Roman"/>
          <w:i/>
          <w:sz w:val="24"/>
          <w:szCs w:val="24"/>
        </w:rPr>
        <w:t xml:space="preserve"> iepirkuma daļa/-as</w:t>
      </w:r>
    </w:p>
    <w:p w:rsidR="002A1966" w:rsidRPr="00AB06B7" w:rsidRDefault="002A1966" w:rsidP="002A1966">
      <w:pPr>
        <w:spacing w:before="120"/>
        <w:rPr>
          <w:rFonts w:ascii="Times New Roman" w:eastAsia="Times New Roman" w:hAnsi="Times New Roman"/>
          <w:sz w:val="24"/>
          <w:szCs w:val="24"/>
        </w:rPr>
      </w:pPr>
    </w:p>
    <w:p w:rsidR="002A1966" w:rsidRPr="00AB06B7" w:rsidRDefault="002A1966" w:rsidP="002A1966">
      <w:pPr>
        <w:spacing w:before="120"/>
        <w:rPr>
          <w:rFonts w:ascii="Times New Roman" w:eastAsia="Times New Roman" w:hAnsi="Times New Roman"/>
          <w:sz w:val="24"/>
          <w:szCs w:val="24"/>
        </w:rPr>
      </w:pPr>
      <w:r w:rsidRPr="00AB06B7">
        <w:rPr>
          <w:rFonts w:ascii="Times New Roman" w:eastAsia="Times New Roman" w:hAnsi="Times New Roman"/>
          <w:sz w:val="24"/>
          <w:szCs w:val="24"/>
        </w:rPr>
        <w:t>Pretendenta nosaukums:__________________________________</w:t>
      </w:r>
    </w:p>
    <w:p w:rsidR="002A1966" w:rsidRPr="00AB06B7" w:rsidRDefault="002A1966" w:rsidP="002A1966">
      <w:pPr>
        <w:jc w:val="both"/>
        <w:outlineLvl w:val="2"/>
        <w:rPr>
          <w:rFonts w:ascii="Times New Roman" w:hAnsi="Times New Roman"/>
          <w:sz w:val="24"/>
          <w:szCs w:val="24"/>
        </w:rPr>
      </w:pPr>
    </w:p>
    <w:p w:rsidR="002A1966" w:rsidRPr="00AB06B7" w:rsidRDefault="002A1966" w:rsidP="002A1966">
      <w:pPr>
        <w:jc w:val="both"/>
        <w:rPr>
          <w:rFonts w:ascii="Times New Roman" w:eastAsia="Times New Roman" w:hAnsi="Times New Roman"/>
          <w:sz w:val="24"/>
          <w:szCs w:val="24"/>
        </w:rPr>
      </w:pPr>
      <w:r w:rsidRPr="00AB06B7">
        <w:rPr>
          <w:rFonts w:ascii="Times New Roman" w:eastAsia="Times New Roman" w:hAnsi="Times New Roman"/>
          <w:sz w:val="24"/>
          <w:szCs w:val="24"/>
        </w:rPr>
        <w:t xml:space="preserve">Apliecinām, </w:t>
      </w:r>
      <w:r w:rsidR="00DE4625" w:rsidRPr="00AB06B7">
        <w:rPr>
          <w:rFonts w:ascii="Times New Roman" w:eastAsia="Times New Roman" w:hAnsi="Times New Roman"/>
          <w:sz w:val="24"/>
          <w:szCs w:val="24"/>
        </w:rPr>
        <w:t>ka mums ir pieredze</w:t>
      </w:r>
      <w:r w:rsidRPr="00AB06B7">
        <w:rPr>
          <w:rFonts w:ascii="Times New Roman" w:eastAsia="Times New Roman" w:hAnsi="Times New Roman"/>
          <w:sz w:val="24"/>
          <w:szCs w:val="24"/>
        </w:rPr>
        <w:t>:</w:t>
      </w:r>
    </w:p>
    <w:p w:rsidR="002A1966" w:rsidRPr="00AB06B7" w:rsidRDefault="002A1966" w:rsidP="002A1966">
      <w:pPr>
        <w:jc w:val="both"/>
        <w:rPr>
          <w:rFonts w:ascii="Times New Roman" w:eastAsia="Times New Roman" w:hAnsi="Times New Roman"/>
          <w:sz w:val="24"/>
          <w:szCs w:val="24"/>
        </w:rPr>
      </w:pPr>
    </w:p>
    <w:tbl>
      <w:tblPr>
        <w:tblW w:w="10916" w:type="dxa"/>
        <w:tblInd w:w="-48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144"/>
        <w:gridCol w:w="2534"/>
        <w:gridCol w:w="2127"/>
        <w:gridCol w:w="2127"/>
        <w:gridCol w:w="1984"/>
      </w:tblGrid>
      <w:tr w:rsidR="00206D72" w:rsidRPr="00AB06B7" w:rsidTr="00206D72">
        <w:trPr>
          <w:trHeight w:val="1856"/>
        </w:trPr>
        <w:tc>
          <w:tcPr>
            <w:tcW w:w="214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206D72" w:rsidRPr="00AB06B7" w:rsidRDefault="00206D72" w:rsidP="00392816">
            <w:pPr>
              <w:pBdr>
                <w:top w:val="nil"/>
                <w:left w:val="nil"/>
                <w:bottom w:val="nil"/>
                <w:right w:val="nil"/>
                <w:between w:val="nil"/>
                <w:bar w:val="nil"/>
              </w:pBdr>
              <w:jc w:val="center"/>
              <w:rPr>
                <w:rFonts w:ascii="Times New Roman" w:hAnsi="Times New Roman"/>
                <w:color w:val="000000"/>
                <w:u w:color="000000"/>
                <w:bdr w:val="nil"/>
              </w:rPr>
            </w:pPr>
            <w:r w:rsidRPr="00AB06B7">
              <w:rPr>
                <w:rFonts w:ascii="Times New Roman" w:hAnsi="Times New Roman"/>
                <w:color w:val="000000"/>
                <w:u w:color="000000"/>
                <w:bdr w:val="nil"/>
              </w:rPr>
              <w:t>Objekta nosaukums, adrese</w:t>
            </w:r>
          </w:p>
        </w:tc>
        <w:tc>
          <w:tcPr>
            <w:tcW w:w="25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206D72" w:rsidRPr="00AB06B7" w:rsidRDefault="00206D72" w:rsidP="00392816">
            <w:pPr>
              <w:pBdr>
                <w:top w:val="nil"/>
                <w:left w:val="nil"/>
                <w:bottom w:val="nil"/>
                <w:right w:val="nil"/>
                <w:between w:val="nil"/>
                <w:bar w:val="nil"/>
              </w:pBdr>
              <w:jc w:val="center"/>
              <w:rPr>
                <w:rFonts w:ascii="Times New Roman" w:hAnsi="Times New Roman"/>
                <w:color w:val="000000"/>
                <w:u w:color="000000"/>
                <w:bdr w:val="nil"/>
              </w:rPr>
            </w:pPr>
            <w:r w:rsidRPr="00AB06B7">
              <w:rPr>
                <w:rFonts w:ascii="Times New Roman" w:hAnsi="Times New Roman"/>
                <w:color w:val="000000"/>
                <w:u w:color="000000"/>
                <w:bdr w:val="nil"/>
              </w:rPr>
              <w:t>Veikto darbu apraksts, kas raksturo nolikuma prasīto pieredzi</w:t>
            </w:r>
          </w:p>
          <w:p w:rsidR="00206D72" w:rsidRPr="00AB06B7" w:rsidRDefault="00206D72" w:rsidP="00392816">
            <w:pPr>
              <w:pBdr>
                <w:top w:val="nil"/>
                <w:left w:val="nil"/>
                <w:bottom w:val="nil"/>
                <w:right w:val="nil"/>
                <w:between w:val="nil"/>
                <w:bar w:val="nil"/>
              </w:pBdr>
              <w:jc w:val="center"/>
              <w:rPr>
                <w:rFonts w:ascii="Times New Roman" w:eastAsia="Arial Unicode MS" w:hAnsi="Times New Roman"/>
                <w:color w:val="000000"/>
                <w:u w:color="000000"/>
                <w:bdr w:val="nil"/>
              </w:rPr>
            </w:pPr>
          </w:p>
        </w:tc>
        <w:tc>
          <w:tcPr>
            <w:tcW w:w="212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06D72" w:rsidRPr="00AB06B7" w:rsidRDefault="00206D72" w:rsidP="00392816">
            <w:pPr>
              <w:pBdr>
                <w:top w:val="nil"/>
                <w:left w:val="nil"/>
                <w:bottom w:val="nil"/>
                <w:right w:val="nil"/>
                <w:between w:val="nil"/>
                <w:bar w:val="nil"/>
              </w:pBdr>
              <w:jc w:val="center"/>
              <w:rPr>
                <w:rFonts w:ascii="Times New Roman" w:hAnsi="Times New Roman"/>
                <w:color w:val="000000"/>
                <w:u w:color="000000"/>
                <w:bdr w:val="nil"/>
              </w:rPr>
            </w:pPr>
            <w:r w:rsidRPr="00AB06B7">
              <w:rPr>
                <w:rFonts w:ascii="Times New Roman" w:hAnsi="Times New Roman"/>
                <w:color w:val="000000"/>
                <w:u w:color="000000"/>
                <w:bdr w:val="nil"/>
              </w:rPr>
              <w:t xml:space="preserve">Līguma summa EUR bez PVN </w:t>
            </w:r>
            <w:r w:rsidRPr="003F437F">
              <w:rPr>
                <w:rFonts w:ascii="Times New Roman" w:hAnsi="Times New Roman"/>
                <w:i/>
                <w:iCs/>
                <w:color w:val="4C94D8"/>
                <w:u w:color="000000"/>
                <w:bdr w:val="nil"/>
              </w:rPr>
              <w:t>(</w:t>
            </w:r>
            <w:r w:rsidR="0044488D" w:rsidRPr="003F437F">
              <w:rPr>
                <w:rFonts w:ascii="Times New Roman" w:hAnsi="Times New Roman"/>
                <w:i/>
                <w:iCs/>
                <w:color w:val="4C94D8"/>
                <w:u w:color="000000"/>
                <w:bdr w:val="nil"/>
              </w:rPr>
              <w:t xml:space="preserve">iesniedzot piedāvājumu </w:t>
            </w:r>
            <w:r w:rsidRPr="003F437F">
              <w:rPr>
                <w:rFonts w:ascii="Times New Roman" w:hAnsi="Times New Roman"/>
                <w:i/>
                <w:iCs/>
                <w:color w:val="4C94D8"/>
                <w:u w:color="000000"/>
                <w:bdr w:val="nil"/>
              </w:rPr>
              <w:t xml:space="preserve"> iepirkuma 1.daļ</w:t>
            </w:r>
            <w:r w:rsidR="0044488D" w:rsidRPr="003F437F">
              <w:rPr>
                <w:rFonts w:ascii="Times New Roman" w:hAnsi="Times New Roman"/>
                <w:i/>
                <w:iCs/>
                <w:color w:val="4C94D8"/>
                <w:u w:color="000000"/>
                <w:bdr w:val="nil"/>
              </w:rPr>
              <w:t>ā</w:t>
            </w:r>
            <w:r w:rsidRPr="003F437F">
              <w:rPr>
                <w:rFonts w:ascii="Times New Roman" w:hAnsi="Times New Roman"/>
                <w:i/>
                <w:iCs/>
                <w:color w:val="4C94D8"/>
                <w:u w:color="000000"/>
                <w:bdr w:val="nil"/>
              </w:rPr>
              <w:t>)</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206D72" w:rsidRPr="00AB06B7" w:rsidRDefault="00206D72" w:rsidP="00392816">
            <w:pPr>
              <w:pBdr>
                <w:top w:val="nil"/>
                <w:left w:val="nil"/>
                <w:bottom w:val="nil"/>
                <w:right w:val="nil"/>
                <w:between w:val="nil"/>
                <w:bar w:val="nil"/>
              </w:pBdr>
              <w:jc w:val="center"/>
              <w:rPr>
                <w:rFonts w:ascii="Times New Roman" w:hAnsi="Times New Roman"/>
                <w:color w:val="000000"/>
                <w:u w:color="000000"/>
                <w:bdr w:val="nil"/>
              </w:rPr>
            </w:pPr>
            <w:r w:rsidRPr="00AB06B7">
              <w:rPr>
                <w:rFonts w:ascii="Times New Roman" w:hAnsi="Times New Roman"/>
                <w:color w:val="000000"/>
                <w:u w:color="000000"/>
                <w:bdr w:val="nil"/>
              </w:rPr>
              <w:t>Darbu uzsākšana un pabeigšana (datums no – līdz)</w:t>
            </w:r>
          </w:p>
        </w:tc>
        <w:tc>
          <w:tcPr>
            <w:tcW w:w="198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06D72" w:rsidRPr="00AB06B7" w:rsidRDefault="00206D72" w:rsidP="00392816">
            <w:pPr>
              <w:pBdr>
                <w:top w:val="nil"/>
                <w:left w:val="nil"/>
                <w:bottom w:val="nil"/>
                <w:right w:val="nil"/>
                <w:between w:val="nil"/>
                <w:bar w:val="nil"/>
              </w:pBdr>
              <w:jc w:val="center"/>
              <w:rPr>
                <w:rFonts w:ascii="Times New Roman" w:hAnsi="Times New Roman"/>
                <w:color w:val="000000"/>
                <w:u w:color="000000"/>
                <w:bdr w:val="nil"/>
              </w:rPr>
            </w:pPr>
            <w:r w:rsidRPr="00AB06B7">
              <w:rPr>
                <w:rFonts w:ascii="Times New Roman" w:hAnsi="Times New Roman"/>
                <w:color w:val="000000"/>
                <w:u w:color="000000"/>
                <w:bdr w:val="nil"/>
              </w:rPr>
              <w:t>Pasūtītājs (nosaukums, adrese, kontaktpersona)</w:t>
            </w:r>
          </w:p>
        </w:tc>
      </w:tr>
      <w:tr w:rsidR="00206D72" w:rsidRPr="00AB06B7" w:rsidTr="00206D72">
        <w:trPr>
          <w:trHeight w:val="270"/>
        </w:trPr>
        <w:tc>
          <w:tcPr>
            <w:tcW w:w="21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6D72" w:rsidRPr="00AB06B7" w:rsidRDefault="00206D72" w:rsidP="00392816">
            <w:pPr>
              <w:pBdr>
                <w:top w:val="nil"/>
                <w:left w:val="nil"/>
                <w:bottom w:val="nil"/>
                <w:right w:val="nil"/>
                <w:between w:val="nil"/>
                <w:bar w:val="nil"/>
              </w:pBdr>
              <w:jc w:val="both"/>
              <w:rPr>
                <w:rFonts w:ascii="Times New Roman" w:hAnsi="Times New Roman"/>
                <w:color w:val="000000"/>
                <w:u w:color="000000"/>
                <w:bdr w:val="nil"/>
              </w:rPr>
            </w:pPr>
          </w:p>
        </w:tc>
        <w:tc>
          <w:tcPr>
            <w:tcW w:w="25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6D72" w:rsidRPr="00AB06B7" w:rsidRDefault="00206D72" w:rsidP="00392816">
            <w:pPr>
              <w:pBdr>
                <w:top w:val="nil"/>
                <w:left w:val="nil"/>
                <w:bottom w:val="nil"/>
                <w:right w:val="nil"/>
                <w:between w:val="nil"/>
                <w:bar w:val="nil"/>
              </w:pBdr>
              <w:jc w:val="both"/>
              <w:rPr>
                <w:rFonts w:ascii="Times New Roman" w:hAnsi="Times New Roman"/>
                <w:color w:val="000000"/>
                <w:u w:color="000000"/>
                <w:bdr w:val="nil"/>
              </w:rPr>
            </w:pPr>
          </w:p>
        </w:tc>
        <w:tc>
          <w:tcPr>
            <w:tcW w:w="2127" w:type="dxa"/>
            <w:tcBorders>
              <w:top w:val="single" w:sz="4" w:space="0" w:color="000000"/>
              <w:left w:val="single" w:sz="4" w:space="0" w:color="000000"/>
              <w:bottom w:val="single" w:sz="4" w:space="0" w:color="000000"/>
              <w:right w:val="single" w:sz="4" w:space="0" w:color="000000"/>
            </w:tcBorders>
          </w:tcPr>
          <w:p w:rsidR="00206D72" w:rsidRPr="00AB06B7" w:rsidRDefault="00206D72" w:rsidP="00392816">
            <w:pPr>
              <w:pBdr>
                <w:top w:val="nil"/>
                <w:left w:val="nil"/>
                <w:bottom w:val="nil"/>
                <w:right w:val="nil"/>
                <w:between w:val="nil"/>
                <w:bar w:val="nil"/>
              </w:pBdr>
              <w:jc w:val="both"/>
              <w:rPr>
                <w:rFonts w:ascii="Times New Roman" w:hAnsi="Times New Roman"/>
                <w:color w:val="000000"/>
                <w:u w:color="000000"/>
                <w:bdr w:val="nil"/>
              </w:rPr>
            </w:pP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6D72" w:rsidRPr="00AB06B7" w:rsidRDefault="00206D72" w:rsidP="00392816">
            <w:pPr>
              <w:pBdr>
                <w:top w:val="nil"/>
                <w:left w:val="nil"/>
                <w:bottom w:val="nil"/>
                <w:right w:val="nil"/>
                <w:between w:val="nil"/>
                <w:bar w:val="nil"/>
              </w:pBdr>
              <w:jc w:val="both"/>
              <w:rPr>
                <w:rFonts w:ascii="Times New Roman" w:hAnsi="Times New Roman"/>
                <w:color w:val="000000"/>
                <w:u w:color="000000"/>
                <w:bdr w:val="nil"/>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206D72" w:rsidRPr="00AB06B7" w:rsidRDefault="00206D72" w:rsidP="00392816">
            <w:pPr>
              <w:pBdr>
                <w:top w:val="nil"/>
                <w:left w:val="nil"/>
                <w:bottom w:val="nil"/>
                <w:right w:val="nil"/>
                <w:between w:val="nil"/>
                <w:bar w:val="nil"/>
              </w:pBdr>
              <w:jc w:val="both"/>
              <w:rPr>
                <w:rFonts w:ascii="Times New Roman" w:hAnsi="Times New Roman"/>
                <w:color w:val="000000"/>
                <w:u w:color="000000"/>
                <w:bdr w:val="nil"/>
              </w:rPr>
            </w:pPr>
          </w:p>
        </w:tc>
      </w:tr>
      <w:tr w:rsidR="00206D72" w:rsidRPr="00AB06B7" w:rsidTr="00206D72">
        <w:trPr>
          <w:trHeight w:val="270"/>
        </w:trPr>
        <w:tc>
          <w:tcPr>
            <w:tcW w:w="21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6D72" w:rsidRPr="00AB06B7" w:rsidRDefault="00206D72" w:rsidP="00392816">
            <w:pPr>
              <w:pBdr>
                <w:top w:val="nil"/>
                <w:left w:val="nil"/>
                <w:bottom w:val="nil"/>
                <w:right w:val="nil"/>
                <w:between w:val="nil"/>
                <w:bar w:val="nil"/>
              </w:pBdr>
              <w:jc w:val="both"/>
              <w:rPr>
                <w:rFonts w:ascii="Times New Roman" w:hAnsi="Times New Roman"/>
                <w:color w:val="000000"/>
                <w:u w:color="000000"/>
                <w:bdr w:val="nil"/>
              </w:rPr>
            </w:pPr>
          </w:p>
        </w:tc>
        <w:tc>
          <w:tcPr>
            <w:tcW w:w="25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6D72" w:rsidRPr="00AB06B7" w:rsidRDefault="00206D72" w:rsidP="00392816">
            <w:pPr>
              <w:pBdr>
                <w:top w:val="nil"/>
                <w:left w:val="nil"/>
                <w:bottom w:val="nil"/>
                <w:right w:val="nil"/>
                <w:between w:val="nil"/>
                <w:bar w:val="nil"/>
              </w:pBdr>
              <w:jc w:val="both"/>
              <w:rPr>
                <w:rFonts w:ascii="Times New Roman" w:hAnsi="Times New Roman"/>
                <w:color w:val="000000"/>
                <w:u w:color="000000"/>
                <w:bdr w:val="nil"/>
              </w:rPr>
            </w:pPr>
          </w:p>
        </w:tc>
        <w:tc>
          <w:tcPr>
            <w:tcW w:w="2127" w:type="dxa"/>
            <w:tcBorders>
              <w:top w:val="single" w:sz="4" w:space="0" w:color="000000"/>
              <w:left w:val="single" w:sz="4" w:space="0" w:color="000000"/>
              <w:bottom w:val="single" w:sz="4" w:space="0" w:color="000000"/>
              <w:right w:val="single" w:sz="4" w:space="0" w:color="000000"/>
            </w:tcBorders>
          </w:tcPr>
          <w:p w:rsidR="00206D72" w:rsidRPr="00AB06B7" w:rsidRDefault="00206D72" w:rsidP="00392816">
            <w:pPr>
              <w:pBdr>
                <w:top w:val="nil"/>
                <w:left w:val="nil"/>
                <w:bottom w:val="nil"/>
                <w:right w:val="nil"/>
                <w:between w:val="nil"/>
                <w:bar w:val="nil"/>
              </w:pBdr>
              <w:jc w:val="both"/>
              <w:rPr>
                <w:rFonts w:ascii="Times New Roman" w:hAnsi="Times New Roman"/>
                <w:color w:val="000000"/>
                <w:u w:color="000000"/>
                <w:bdr w:val="nil"/>
              </w:rPr>
            </w:pP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6D72" w:rsidRPr="00AB06B7" w:rsidRDefault="00206D72" w:rsidP="00392816">
            <w:pPr>
              <w:pBdr>
                <w:top w:val="nil"/>
                <w:left w:val="nil"/>
                <w:bottom w:val="nil"/>
                <w:right w:val="nil"/>
                <w:between w:val="nil"/>
                <w:bar w:val="nil"/>
              </w:pBdr>
              <w:jc w:val="both"/>
              <w:rPr>
                <w:rFonts w:ascii="Times New Roman" w:hAnsi="Times New Roman"/>
                <w:color w:val="000000"/>
                <w:u w:color="000000"/>
                <w:bdr w:val="nil"/>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206D72" w:rsidRPr="00AB06B7" w:rsidRDefault="00206D72" w:rsidP="00392816">
            <w:pPr>
              <w:pBdr>
                <w:top w:val="nil"/>
                <w:left w:val="nil"/>
                <w:bottom w:val="nil"/>
                <w:right w:val="nil"/>
                <w:between w:val="nil"/>
                <w:bar w:val="nil"/>
              </w:pBdr>
              <w:jc w:val="both"/>
              <w:rPr>
                <w:rFonts w:ascii="Times New Roman" w:hAnsi="Times New Roman"/>
                <w:color w:val="000000"/>
                <w:u w:color="000000"/>
                <w:bdr w:val="nil"/>
              </w:rPr>
            </w:pPr>
          </w:p>
        </w:tc>
      </w:tr>
      <w:tr w:rsidR="00206D72" w:rsidRPr="00AB06B7" w:rsidTr="00206D72">
        <w:trPr>
          <w:trHeight w:val="270"/>
        </w:trPr>
        <w:tc>
          <w:tcPr>
            <w:tcW w:w="21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6D72" w:rsidRPr="00AB06B7" w:rsidRDefault="00206D72" w:rsidP="00392816">
            <w:pPr>
              <w:pBdr>
                <w:top w:val="nil"/>
                <w:left w:val="nil"/>
                <w:bottom w:val="nil"/>
                <w:right w:val="nil"/>
                <w:between w:val="nil"/>
                <w:bar w:val="nil"/>
              </w:pBdr>
              <w:jc w:val="both"/>
              <w:rPr>
                <w:rFonts w:ascii="Times New Roman" w:hAnsi="Times New Roman"/>
                <w:color w:val="000000"/>
                <w:u w:color="000000"/>
                <w:bdr w:val="nil"/>
              </w:rPr>
            </w:pPr>
          </w:p>
        </w:tc>
        <w:tc>
          <w:tcPr>
            <w:tcW w:w="25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6D72" w:rsidRPr="00AB06B7" w:rsidRDefault="00206D72" w:rsidP="00392816">
            <w:pPr>
              <w:pBdr>
                <w:top w:val="nil"/>
                <w:left w:val="nil"/>
                <w:bottom w:val="nil"/>
                <w:right w:val="nil"/>
                <w:between w:val="nil"/>
                <w:bar w:val="nil"/>
              </w:pBdr>
              <w:jc w:val="both"/>
              <w:rPr>
                <w:rFonts w:ascii="Times New Roman" w:hAnsi="Times New Roman"/>
                <w:color w:val="000000"/>
                <w:u w:color="000000"/>
                <w:bdr w:val="nil"/>
              </w:rPr>
            </w:pPr>
          </w:p>
        </w:tc>
        <w:tc>
          <w:tcPr>
            <w:tcW w:w="2127" w:type="dxa"/>
            <w:tcBorders>
              <w:top w:val="single" w:sz="4" w:space="0" w:color="000000"/>
              <w:left w:val="single" w:sz="4" w:space="0" w:color="000000"/>
              <w:bottom w:val="single" w:sz="4" w:space="0" w:color="000000"/>
              <w:right w:val="single" w:sz="4" w:space="0" w:color="000000"/>
            </w:tcBorders>
          </w:tcPr>
          <w:p w:rsidR="00206D72" w:rsidRPr="00AB06B7" w:rsidRDefault="00206D72" w:rsidP="00392816">
            <w:pPr>
              <w:pBdr>
                <w:top w:val="nil"/>
                <w:left w:val="nil"/>
                <w:bottom w:val="nil"/>
                <w:right w:val="nil"/>
                <w:between w:val="nil"/>
                <w:bar w:val="nil"/>
              </w:pBdr>
              <w:jc w:val="both"/>
              <w:rPr>
                <w:rFonts w:ascii="Times New Roman" w:hAnsi="Times New Roman"/>
                <w:color w:val="000000"/>
                <w:u w:color="000000"/>
                <w:bdr w:val="nil"/>
              </w:rPr>
            </w:pP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6D72" w:rsidRPr="00AB06B7" w:rsidRDefault="00206D72" w:rsidP="00392816">
            <w:pPr>
              <w:pBdr>
                <w:top w:val="nil"/>
                <w:left w:val="nil"/>
                <w:bottom w:val="nil"/>
                <w:right w:val="nil"/>
                <w:between w:val="nil"/>
                <w:bar w:val="nil"/>
              </w:pBdr>
              <w:jc w:val="both"/>
              <w:rPr>
                <w:rFonts w:ascii="Times New Roman" w:hAnsi="Times New Roman"/>
                <w:color w:val="000000"/>
                <w:u w:color="000000"/>
                <w:bdr w:val="nil"/>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206D72" w:rsidRPr="00AB06B7" w:rsidRDefault="00206D72" w:rsidP="00392816">
            <w:pPr>
              <w:pBdr>
                <w:top w:val="nil"/>
                <w:left w:val="nil"/>
                <w:bottom w:val="nil"/>
                <w:right w:val="nil"/>
                <w:between w:val="nil"/>
                <w:bar w:val="nil"/>
              </w:pBdr>
              <w:jc w:val="both"/>
              <w:rPr>
                <w:rFonts w:ascii="Times New Roman" w:hAnsi="Times New Roman"/>
                <w:color w:val="000000"/>
                <w:u w:color="000000"/>
                <w:bdr w:val="nil"/>
              </w:rPr>
            </w:pPr>
          </w:p>
        </w:tc>
      </w:tr>
      <w:tr w:rsidR="00206D72" w:rsidRPr="00AB06B7" w:rsidTr="00206D72">
        <w:trPr>
          <w:trHeight w:val="270"/>
        </w:trPr>
        <w:tc>
          <w:tcPr>
            <w:tcW w:w="21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6D72" w:rsidRPr="00AB06B7" w:rsidRDefault="00206D72" w:rsidP="00392816">
            <w:pPr>
              <w:pBdr>
                <w:top w:val="nil"/>
                <w:left w:val="nil"/>
                <w:bottom w:val="nil"/>
                <w:right w:val="nil"/>
                <w:between w:val="nil"/>
                <w:bar w:val="nil"/>
              </w:pBdr>
              <w:jc w:val="both"/>
              <w:rPr>
                <w:rFonts w:ascii="Times New Roman" w:hAnsi="Times New Roman"/>
                <w:color w:val="000000"/>
                <w:u w:color="000000"/>
                <w:bdr w:val="nil"/>
              </w:rPr>
            </w:pPr>
          </w:p>
        </w:tc>
        <w:tc>
          <w:tcPr>
            <w:tcW w:w="25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6D72" w:rsidRPr="00AB06B7" w:rsidRDefault="00206D72" w:rsidP="00392816">
            <w:pPr>
              <w:pBdr>
                <w:top w:val="nil"/>
                <w:left w:val="nil"/>
                <w:bottom w:val="nil"/>
                <w:right w:val="nil"/>
                <w:between w:val="nil"/>
                <w:bar w:val="nil"/>
              </w:pBdr>
              <w:jc w:val="both"/>
              <w:rPr>
                <w:rFonts w:ascii="Times New Roman" w:hAnsi="Times New Roman"/>
                <w:color w:val="000000"/>
                <w:u w:color="000000"/>
                <w:bdr w:val="nil"/>
              </w:rPr>
            </w:pPr>
          </w:p>
        </w:tc>
        <w:tc>
          <w:tcPr>
            <w:tcW w:w="2127" w:type="dxa"/>
            <w:tcBorders>
              <w:top w:val="single" w:sz="4" w:space="0" w:color="000000"/>
              <w:left w:val="single" w:sz="4" w:space="0" w:color="000000"/>
              <w:bottom w:val="single" w:sz="4" w:space="0" w:color="000000"/>
              <w:right w:val="single" w:sz="4" w:space="0" w:color="000000"/>
            </w:tcBorders>
          </w:tcPr>
          <w:p w:rsidR="00206D72" w:rsidRPr="00AB06B7" w:rsidRDefault="00206D72" w:rsidP="00392816">
            <w:pPr>
              <w:pBdr>
                <w:top w:val="nil"/>
                <w:left w:val="nil"/>
                <w:bottom w:val="nil"/>
                <w:right w:val="nil"/>
                <w:between w:val="nil"/>
                <w:bar w:val="nil"/>
              </w:pBdr>
              <w:jc w:val="both"/>
              <w:rPr>
                <w:rFonts w:ascii="Times New Roman" w:hAnsi="Times New Roman"/>
                <w:color w:val="000000"/>
                <w:u w:color="000000"/>
                <w:bdr w:val="nil"/>
              </w:rPr>
            </w:pP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6D72" w:rsidRPr="00AB06B7" w:rsidRDefault="00206D72" w:rsidP="00392816">
            <w:pPr>
              <w:pBdr>
                <w:top w:val="nil"/>
                <w:left w:val="nil"/>
                <w:bottom w:val="nil"/>
                <w:right w:val="nil"/>
                <w:between w:val="nil"/>
                <w:bar w:val="nil"/>
              </w:pBdr>
              <w:jc w:val="both"/>
              <w:rPr>
                <w:rFonts w:ascii="Times New Roman" w:hAnsi="Times New Roman"/>
                <w:color w:val="000000"/>
                <w:u w:color="000000"/>
                <w:bdr w:val="nil"/>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206D72" w:rsidRPr="00AB06B7" w:rsidRDefault="00206D72" w:rsidP="00392816">
            <w:pPr>
              <w:pBdr>
                <w:top w:val="nil"/>
                <w:left w:val="nil"/>
                <w:bottom w:val="nil"/>
                <w:right w:val="nil"/>
                <w:between w:val="nil"/>
                <w:bar w:val="nil"/>
              </w:pBdr>
              <w:jc w:val="both"/>
              <w:rPr>
                <w:rFonts w:ascii="Times New Roman" w:hAnsi="Times New Roman"/>
                <w:color w:val="000000"/>
                <w:u w:color="000000"/>
                <w:bdr w:val="nil"/>
              </w:rPr>
            </w:pPr>
          </w:p>
        </w:tc>
      </w:tr>
    </w:tbl>
    <w:p w:rsidR="002A1966" w:rsidRPr="00AB06B7" w:rsidRDefault="002A1966" w:rsidP="002A1966">
      <w:pPr>
        <w:jc w:val="both"/>
        <w:rPr>
          <w:rFonts w:ascii="Times New Roman" w:hAnsi="Times New Roman"/>
          <w:sz w:val="24"/>
          <w:szCs w:val="24"/>
        </w:rPr>
      </w:pPr>
    </w:p>
    <w:p w:rsidR="002A1966" w:rsidRPr="00AB06B7" w:rsidRDefault="002A1966" w:rsidP="002A1966">
      <w:pPr>
        <w:widowControl w:val="0"/>
        <w:jc w:val="both"/>
        <w:rPr>
          <w:rFonts w:ascii="Times New Roman" w:hAnsi="Times New Roman"/>
          <w:sz w:val="24"/>
          <w:szCs w:val="24"/>
        </w:rPr>
      </w:pPr>
    </w:p>
    <w:p w:rsidR="002A1966" w:rsidRPr="00AB06B7" w:rsidRDefault="002A1966" w:rsidP="002A1966">
      <w:pPr>
        <w:widowControl w:val="0"/>
        <w:jc w:val="both"/>
        <w:rPr>
          <w:rFonts w:ascii="Times New Roman" w:hAnsi="Times New Roman"/>
          <w:sz w:val="24"/>
          <w:szCs w:val="24"/>
        </w:rPr>
      </w:pPr>
    </w:p>
    <w:p w:rsidR="002A1966" w:rsidRPr="00AB06B7" w:rsidRDefault="002A1966" w:rsidP="002A1966">
      <w:pPr>
        <w:widowControl w:val="0"/>
        <w:jc w:val="both"/>
        <w:rPr>
          <w:rFonts w:ascii="Times New Roman" w:hAnsi="Times New Roman"/>
          <w:sz w:val="24"/>
          <w:szCs w:val="24"/>
        </w:rPr>
      </w:pPr>
    </w:p>
    <w:p w:rsidR="002A1966" w:rsidRPr="00AB06B7" w:rsidRDefault="002A1966" w:rsidP="002A1966">
      <w:pPr>
        <w:widowControl w:val="0"/>
        <w:jc w:val="both"/>
        <w:rPr>
          <w:rFonts w:ascii="Times New Roman" w:hAnsi="Times New Roman"/>
          <w:sz w:val="24"/>
          <w:szCs w:val="24"/>
        </w:rPr>
      </w:pPr>
    </w:p>
    <w:p w:rsidR="002A1966" w:rsidRPr="00AB06B7" w:rsidRDefault="002A1966" w:rsidP="002A1966">
      <w:pPr>
        <w:widowControl w:val="0"/>
        <w:jc w:val="both"/>
        <w:rPr>
          <w:rFonts w:ascii="Times New Roman" w:hAnsi="Times New Roman"/>
          <w:sz w:val="24"/>
          <w:szCs w:val="24"/>
        </w:rPr>
      </w:pPr>
    </w:p>
    <w:p w:rsidR="002A1966" w:rsidRPr="00AB06B7" w:rsidRDefault="002A1966" w:rsidP="002A1966">
      <w:pPr>
        <w:widowControl w:val="0"/>
        <w:jc w:val="both"/>
        <w:rPr>
          <w:rFonts w:ascii="Times New Roman" w:hAnsi="Times New Roman"/>
          <w:sz w:val="24"/>
          <w:szCs w:val="24"/>
        </w:rPr>
      </w:pPr>
    </w:p>
    <w:p w:rsidR="002A1966" w:rsidRPr="00AB06B7" w:rsidRDefault="002A1966" w:rsidP="002A1966">
      <w:pPr>
        <w:widowControl w:val="0"/>
        <w:jc w:val="both"/>
        <w:rPr>
          <w:rFonts w:ascii="Times New Roman" w:hAnsi="Times New Roman"/>
          <w:sz w:val="24"/>
          <w:szCs w:val="24"/>
        </w:rPr>
      </w:pPr>
    </w:p>
    <w:p w:rsidR="00EA76BE" w:rsidRPr="00AB06B7" w:rsidRDefault="00EA76BE" w:rsidP="002A1966">
      <w:pPr>
        <w:widowControl w:val="0"/>
        <w:autoSpaceDE w:val="0"/>
        <w:autoSpaceDN w:val="0"/>
        <w:adjustRightInd w:val="0"/>
        <w:jc w:val="right"/>
        <w:rPr>
          <w:rFonts w:ascii="Times New Roman" w:hAnsi="Times New Roman"/>
          <w:sz w:val="24"/>
          <w:szCs w:val="24"/>
          <w:lang w:eastAsia="lv-LV"/>
        </w:rPr>
      </w:pPr>
    </w:p>
    <w:p w:rsidR="00EA76BE" w:rsidRPr="00AB06B7" w:rsidRDefault="00EA76BE" w:rsidP="002A1966">
      <w:pPr>
        <w:widowControl w:val="0"/>
        <w:autoSpaceDE w:val="0"/>
        <w:autoSpaceDN w:val="0"/>
        <w:adjustRightInd w:val="0"/>
        <w:jc w:val="right"/>
        <w:rPr>
          <w:rFonts w:ascii="Times New Roman" w:hAnsi="Times New Roman"/>
          <w:sz w:val="24"/>
          <w:szCs w:val="24"/>
          <w:lang w:eastAsia="lv-LV"/>
        </w:rPr>
      </w:pPr>
    </w:p>
    <w:p w:rsidR="00B90683" w:rsidRPr="00AB06B7" w:rsidRDefault="00B90683" w:rsidP="002A1966">
      <w:pPr>
        <w:widowControl w:val="0"/>
        <w:autoSpaceDE w:val="0"/>
        <w:autoSpaceDN w:val="0"/>
        <w:adjustRightInd w:val="0"/>
        <w:jc w:val="right"/>
        <w:rPr>
          <w:rFonts w:ascii="Times New Roman" w:hAnsi="Times New Roman"/>
          <w:sz w:val="24"/>
          <w:szCs w:val="24"/>
          <w:lang w:eastAsia="lv-LV"/>
        </w:rPr>
      </w:pPr>
    </w:p>
    <w:p w:rsidR="00B90683" w:rsidRPr="00AB06B7" w:rsidRDefault="00B90683" w:rsidP="002A1966">
      <w:pPr>
        <w:widowControl w:val="0"/>
        <w:autoSpaceDE w:val="0"/>
        <w:autoSpaceDN w:val="0"/>
        <w:adjustRightInd w:val="0"/>
        <w:jc w:val="right"/>
        <w:rPr>
          <w:rFonts w:ascii="Times New Roman" w:hAnsi="Times New Roman"/>
          <w:sz w:val="24"/>
          <w:szCs w:val="24"/>
          <w:lang w:eastAsia="lv-LV"/>
        </w:rPr>
      </w:pPr>
    </w:p>
    <w:p w:rsidR="00B90683" w:rsidRPr="00AB06B7" w:rsidRDefault="00B90683" w:rsidP="002A1966">
      <w:pPr>
        <w:widowControl w:val="0"/>
        <w:autoSpaceDE w:val="0"/>
        <w:autoSpaceDN w:val="0"/>
        <w:adjustRightInd w:val="0"/>
        <w:jc w:val="right"/>
        <w:rPr>
          <w:rFonts w:ascii="Times New Roman" w:hAnsi="Times New Roman"/>
          <w:sz w:val="24"/>
          <w:szCs w:val="24"/>
          <w:lang w:eastAsia="lv-LV"/>
        </w:rPr>
      </w:pPr>
    </w:p>
    <w:p w:rsidR="00B90683" w:rsidRPr="00AB06B7" w:rsidRDefault="00B90683" w:rsidP="002A1966">
      <w:pPr>
        <w:widowControl w:val="0"/>
        <w:autoSpaceDE w:val="0"/>
        <w:autoSpaceDN w:val="0"/>
        <w:adjustRightInd w:val="0"/>
        <w:jc w:val="right"/>
        <w:rPr>
          <w:rFonts w:ascii="Times New Roman" w:hAnsi="Times New Roman"/>
          <w:sz w:val="24"/>
          <w:szCs w:val="24"/>
          <w:lang w:eastAsia="lv-LV"/>
        </w:rPr>
      </w:pPr>
    </w:p>
    <w:p w:rsidR="00B90683" w:rsidRPr="00AB06B7" w:rsidRDefault="00B90683" w:rsidP="002A1966">
      <w:pPr>
        <w:widowControl w:val="0"/>
        <w:autoSpaceDE w:val="0"/>
        <w:autoSpaceDN w:val="0"/>
        <w:adjustRightInd w:val="0"/>
        <w:jc w:val="right"/>
        <w:rPr>
          <w:rFonts w:ascii="Times New Roman" w:hAnsi="Times New Roman"/>
          <w:sz w:val="24"/>
          <w:szCs w:val="24"/>
          <w:lang w:eastAsia="lv-LV"/>
        </w:rPr>
      </w:pPr>
    </w:p>
    <w:p w:rsidR="00B90683" w:rsidRPr="00AB06B7" w:rsidRDefault="00B90683" w:rsidP="002A1966">
      <w:pPr>
        <w:widowControl w:val="0"/>
        <w:autoSpaceDE w:val="0"/>
        <w:autoSpaceDN w:val="0"/>
        <w:adjustRightInd w:val="0"/>
        <w:jc w:val="right"/>
        <w:rPr>
          <w:rFonts w:ascii="Times New Roman" w:hAnsi="Times New Roman"/>
          <w:sz w:val="24"/>
          <w:szCs w:val="24"/>
          <w:lang w:eastAsia="lv-LV"/>
        </w:rPr>
      </w:pPr>
    </w:p>
    <w:p w:rsidR="00B90683" w:rsidRPr="00AB06B7" w:rsidRDefault="00B90683" w:rsidP="002A1966">
      <w:pPr>
        <w:widowControl w:val="0"/>
        <w:autoSpaceDE w:val="0"/>
        <w:autoSpaceDN w:val="0"/>
        <w:adjustRightInd w:val="0"/>
        <w:jc w:val="right"/>
        <w:rPr>
          <w:rFonts w:ascii="Times New Roman" w:hAnsi="Times New Roman"/>
          <w:sz w:val="24"/>
          <w:szCs w:val="24"/>
          <w:lang w:eastAsia="lv-LV"/>
        </w:rPr>
      </w:pPr>
    </w:p>
    <w:p w:rsidR="00B90683" w:rsidRPr="00AB06B7" w:rsidRDefault="00B90683" w:rsidP="002A1966">
      <w:pPr>
        <w:widowControl w:val="0"/>
        <w:autoSpaceDE w:val="0"/>
        <w:autoSpaceDN w:val="0"/>
        <w:adjustRightInd w:val="0"/>
        <w:jc w:val="right"/>
        <w:rPr>
          <w:rFonts w:ascii="Times New Roman" w:hAnsi="Times New Roman"/>
          <w:sz w:val="24"/>
          <w:szCs w:val="24"/>
          <w:lang w:eastAsia="lv-LV"/>
        </w:rPr>
      </w:pPr>
    </w:p>
    <w:p w:rsidR="00B90683" w:rsidRPr="00AB06B7" w:rsidRDefault="00B90683" w:rsidP="002A1966">
      <w:pPr>
        <w:widowControl w:val="0"/>
        <w:autoSpaceDE w:val="0"/>
        <w:autoSpaceDN w:val="0"/>
        <w:adjustRightInd w:val="0"/>
        <w:jc w:val="right"/>
        <w:rPr>
          <w:rFonts w:ascii="Times New Roman" w:hAnsi="Times New Roman"/>
          <w:sz w:val="24"/>
          <w:szCs w:val="24"/>
          <w:lang w:eastAsia="lv-LV"/>
        </w:rPr>
      </w:pPr>
    </w:p>
    <w:p w:rsidR="00B90683" w:rsidRPr="00AB06B7" w:rsidRDefault="00B90683" w:rsidP="002A1966">
      <w:pPr>
        <w:widowControl w:val="0"/>
        <w:autoSpaceDE w:val="0"/>
        <w:autoSpaceDN w:val="0"/>
        <w:adjustRightInd w:val="0"/>
        <w:jc w:val="right"/>
        <w:rPr>
          <w:rFonts w:ascii="Times New Roman" w:hAnsi="Times New Roman"/>
          <w:sz w:val="24"/>
          <w:szCs w:val="24"/>
          <w:lang w:eastAsia="lv-LV"/>
        </w:rPr>
      </w:pPr>
    </w:p>
    <w:p w:rsidR="00B90683" w:rsidRPr="00AB06B7" w:rsidRDefault="00B90683" w:rsidP="002A1966">
      <w:pPr>
        <w:widowControl w:val="0"/>
        <w:autoSpaceDE w:val="0"/>
        <w:autoSpaceDN w:val="0"/>
        <w:adjustRightInd w:val="0"/>
        <w:jc w:val="right"/>
        <w:rPr>
          <w:rFonts w:ascii="Times New Roman" w:hAnsi="Times New Roman"/>
          <w:sz w:val="24"/>
          <w:szCs w:val="24"/>
          <w:lang w:eastAsia="lv-LV"/>
        </w:rPr>
      </w:pPr>
    </w:p>
    <w:p w:rsidR="00B90683" w:rsidRPr="00AB06B7" w:rsidRDefault="00B90683" w:rsidP="002A1966">
      <w:pPr>
        <w:widowControl w:val="0"/>
        <w:autoSpaceDE w:val="0"/>
        <w:autoSpaceDN w:val="0"/>
        <w:adjustRightInd w:val="0"/>
        <w:jc w:val="right"/>
        <w:rPr>
          <w:rFonts w:ascii="Times New Roman" w:hAnsi="Times New Roman"/>
          <w:sz w:val="24"/>
          <w:szCs w:val="24"/>
          <w:lang w:eastAsia="lv-LV"/>
        </w:rPr>
      </w:pPr>
    </w:p>
    <w:p w:rsidR="00EA76BE" w:rsidRPr="00AB06B7" w:rsidRDefault="00EA76BE" w:rsidP="002A1966">
      <w:pPr>
        <w:widowControl w:val="0"/>
        <w:autoSpaceDE w:val="0"/>
        <w:autoSpaceDN w:val="0"/>
        <w:adjustRightInd w:val="0"/>
        <w:jc w:val="right"/>
        <w:rPr>
          <w:rFonts w:ascii="Times New Roman" w:hAnsi="Times New Roman"/>
          <w:sz w:val="24"/>
          <w:szCs w:val="24"/>
          <w:lang w:eastAsia="lv-LV"/>
        </w:rPr>
      </w:pPr>
    </w:p>
    <w:p w:rsidR="00EA76BE" w:rsidRPr="00AB06B7" w:rsidRDefault="00EA76BE" w:rsidP="002A1966">
      <w:pPr>
        <w:widowControl w:val="0"/>
        <w:autoSpaceDE w:val="0"/>
        <w:autoSpaceDN w:val="0"/>
        <w:adjustRightInd w:val="0"/>
        <w:jc w:val="right"/>
        <w:rPr>
          <w:rFonts w:ascii="Times New Roman" w:hAnsi="Times New Roman"/>
          <w:sz w:val="24"/>
          <w:szCs w:val="24"/>
          <w:lang w:eastAsia="lv-LV"/>
        </w:rPr>
      </w:pPr>
    </w:p>
    <w:p w:rsidR="002A1966" w:rsidRPr="00AB06B7" w:rsidRDefault="007816F1" w:rsidP="002A1966">
      <w:pPr>
        <w:widowControl w:val="0"/>
        <w:autoSpaceDE w:val="0"/>
        <w:autoSpaceDN w:val="0"/>
        <w:adjustRightInd w:val="0"/>
        <w:jc w:val="right"/>
        <w:rPr>
          <w:rFonts w:ascii="Times New Roman" w:hAnsi="Times New Roman"/>
          <w:sz w:val="24"/>
          <w:szCs w:val="24"/>
          <w:lang w:eastAsia="lv-LV"/>
        </w:rPr>
      </w:pPr>
      <w:r w:rsidRPr="00AB06B7">
        <w:rPr>
          <w:rFonts w:ascii="Times New Roman" w:hAnsi="Times New Roman"/>
          <w:sz w:val="24"/>
          <w:szCs w:val="24"/>
          <w:lang w:eastAsia="lv-LV"/>
        </w:rPr>
        <w:t>5</w:t>
      </w:r>
      <w:r w:rsidR="007641A6" w:rsidRPr="00AB06B7">
        <w:rPr>
          <w:rFonts w:ascii="Times New Roman" w:hAnsi="Times New Roman"/>
          <w:sz w:val="24"/>
          <w:szCs w:val="24"/>
          <w:lang w:eastAsia="lv-LV"/>
        </w:rPr>
        <w:t>.</w:t>
      </w:r>
      <w:r w:rsidR="002A1966" w:rsidRPr="00AB06B7">
        <w:rPr>
          <w:rFonts w:ascii="Times New Roman" w:hAnsi="Times New Roman"/>
          <w:sz w:val="24"/>
          <w:szCs w:val="24"/>
          <w:lang w:eastAsia="lv-LV"/>
        </w:rPr>
        <w:t>pielikums</w:t>
      </w:r>
    </w:p>
    <w:p w:rsidR="002A1966" w:rsidRPr="00AB06B7" w:rsidRDefault="002A1966" w:rsidP="002A1966">
      <w:pPr>
        <w:widowControl w:val="0"/>
        <w:autoSpaceDE w:val="0"/>
        <w:autoSpaceDN w:val="0"/>
        <w:adjustRightInd w:val="0"/>
        <w:jc w:val="right"/>
        <w:rPr>
          <w:rFonts w:ascii="Times New Roman" w:hAnsi="Times New Roman"/>
          <w:sz w:val="24"/>
          <w:szCs w:val="24"/>
          <w:lang w:eastAsia="lv-LV"/>
        </w:rPr>
      </w:pPr>
      <w:r w:rsidRPr="00AB06B7">
        <w:rPr>
          <w:rFonts w:ascii="Times New Roman" w:hAnsi="Times New Roman"/>
          <w:sz w:val="24"/>
          <w:szCs w:val="24"/>
          <w:lang w:eastAsia="lv-LV"/>
        </w:rPr>
        <w:t>Iepirkuma, identifikācijas</w:t>
      </w:r>
    </w:p>
    <w:p w:rsidR="00220B1D" w:rsidRPr="00AB06B7" w:rsidRDefault="002A1966" w:rsidP="00220B1D">
      <w:pPr>
        <w:widowControl w:val="0"/>
        <w:autoSpaceDE w:val="0"/>
        <w:autoSpaceDN w:val="0"/>
        <w:adjustRightInd w:val="0"/>
        <w:jc w:val="right"/>
        <w:rPr>
          <w:rFonts w:ascii="Times New Roman" w:hAnsi="Times New Roman"/>
          <w:sz w:val="24"/>
          <w:szCs w:val="24"/>
          <w:lang w:eastAsia="lv-LV"/>
        </w:rPr>
      </w:pPr>
      <w:r w:rsidRPr="00AB06B7">
        <w:rPr>
          <w:rFonts w:ascii="Times New Roman" w:hAnsi="Times New Roman"/>
          <w:sz w:val="24"/>
          <w:szCs w:val="24"/>
          <w:lang w:eastAsia="lv-LV"/>
        </w:rPr>
        <w:t>Nr. </w:t>
      </w:r>
      <w:r w:rsidR="008E736D" w:rsidRPr="00AB06B7">
        <w:rPr>
          <w:rFonts w:ascii="Times New Roman" w:hAnsi="Times New Roman"/>
          <w:sz w:val="24"/>
          <w:szCs w:val="24"/>
          <w:lang w:eastAsia="lv-LV"/>
        </w:rPr>
        <w:t>R</w:t>
      </w:r>
      <w:r w:rsidRPr="00AB06B7">
        <w:rPr>
          <w:rFonts w:ascii="Times New Roman" w:hAnsi="Times New Roman"/>
          <w:sz w:val="24"/>
          <w:szCs w:val="24"/>
          <w:lang w:eastAsia="lv-LV"/>
        </w:rPr>
        <w:t>NP 202</w:t>
      </w:r>
      <w:r w:rsidR="008F0A8C" w:rsidRPr="00AB06B7">
        <w:rPr>
          <w:rFonts w:ascii="Times New Roman" w:hAnsi="Times New Roman"/>
          <w:sz w:val="24"/>
          <w:szCs w:val="24"/>
          <w:lang w:eastAsia="lv-LV"/>
        </w:rPr>
        <w:t>5</w:t>
      </w:r>
      <w:r w:rsidR="00FA31AD" w:rsidRPr="00AB06B7">
        <w:rPr>
          <w:rFonts w:ascii="Times New Roman" w:hAnsi="Times New Roman"/>
          <w:sz w:val="24"/>
          <w:szCs w:val="24"/>
          <w:lang w:eastAsia="lv-LV"/>
        </w:rPr>
        <w:t>/</w:t>
      </w:r>
      <w:r w:rsidR="008F0A8C" w:rsidRPr="00AB06B7">
        <w:rPr>
          <w:rFonts w:ascii="Times New Roman" w:hAnsi="Times New Roman"/>
          <w:sz w:val="24"/>
          <w:szCs w:val="24"/>
          <w:lang w:eastAsia="lv-LV"/>
        </w:rPr>
        <w:t>3</w:t>
      </w:r>
      <w:r w:rsidR="00B42964" w:rsidRPr="00AB06B7">
        <w:rPr>
          <w:rFonts w:ascii="Times New Roman" w:hAnsi="Times New Roman"/>
          <w:sz w:val="24"/>
          <w:szCs w:val="24"/>
          <w:lang w:eastAsia="lv-LV"/>
        </w:rPr>
        <w:t>0</w:t>
      </w:r>
      <w:r w:rsidR="008C510D" w:rsidRPr="00AB06B7">
        <w:rPr>
          <w:rFonts w:ascii="Times New Roman" w:hAnsi="Times New Roman"/>
          <w:sz w:val="24"/>
          <w:szCs w:val="24"/>
          <w:lang w:eastAsia="lv-LV"/>
        </w:rPr>
        <w:t>,</w:t>
      </w:r>
      <w:r w:rsidRPr="00AB06B7">
        <w:rPr>
          <w:rFonts w:ascii="Times New Roman" w:hAnsi="Times New Roman"/>
          <w:sz w:val="24"/>
          <w:szCs w:val="24"/>
          <w:lang w:eastAsia="lv-LV"/>
        </w:rPr>
        <w:t xml:space="preserve"> nolikumam</w:t>
      </w:r>
      <w:bookmarkStart w:id="204" w:name="_Ref354473466"/>
    </w:p>
    <w:p w:rsidR="00F72A66" w:rsidRPr="00AB06B7" w:rsidRDefault="00F72A66" w:rsidP="0031171C">
      <w:pPr>
        <w:pStyle w:val="Default"/>
        <w:numPr>
          <w:ilvl w:val="0"/>
          <w:numId w:val="40"/>
        </w:numPr>
        <w:jc w:val="right"/>
        <w:rPr>
          <w:i/>
          <w:color w:val="auto"/>
        </w:rPr>
      </w:pPr>
    </w:p>
    <w:p w:rsidR="004206B8" w:rsidRPr="00AB06B7" w:rsidRDefault="004206B8" w:rsidP="004D5EFC">
      <w:pPr>
        <w:keepLines/>
        <w:widowControl w:val="0"/>
        <w:spacing w:after="200" w:line="276" w:lineRule="auto"/>
        <w:jc w:val="center"/>
        <w:rPr>
          <w:rStyle w:val="None"/>
          <w:rFonts w:ascii="Times New Roman" w:hAnsi="Times New Roman"/>
          <w:b/>
          <w:bCs/>
          <w:sz w:val="24"/>
          <w:szCs w:val="24"/>
        </w:rPr>
      </w:pPr>
      <w:r w:rsidRPr="00AB06B7">
        <w:rPr>
          <w:rStyle w:val="None"/>
          <w:rFonts w:ascii="Times New Roman" w:hAnsi="Times New Roman"/>
          <w:b/>
          <w:bCs/>
          <w:sz w:val="24"/>
          <w:szCs w:val="24"/>
        </w:rPr>
        <w:t>APAKŠUZŅĒMĒJU/ PERSONU, UZ KURU IESPĒJĀM PRETENDENTS BALSTĀS, SARAKSTS*</w:t>
      </w:r>
    </w:p>
    <w:p w:rsidR="00590B83" w:rsidRPr="00AB06B7" w:rsidRDefault="00590B83" w:rsidP="00184735">
      <w:pPr>
        <w:keepLines/>
        <w:widowControl w:val="0"/>
        <w:jc w:val="center"/>
        <w:rPr>
          <w:rFonts w:ascii="Times New Roman" w:hAnsi="Times New Roman"/>
          <w:b/>
          <w:sz w:val="24"/>
          <w:szCs w:val="24"/>
        </w:rPr>
      </w:pPr>
      <w:r w:rsidRPr="00AB06B7">
        <w:rPr>
          <w:rFonts w:ascii="Times New Roman" w:hAnsi="Times New Roman"/>
          <w:b/>
          <w:sz w:val="24"/>
          <w:szCs w:val="24"/>
        </w:rPr>
        <w:t>Iepirkuma “</w:t>
      </w:r>
      <w:r w:rsidR="00B42964" w:rsidRPr="00AB06B7">
        <w:rPr>
          <w:rFonts w:ascii="Times New Roman" w:hAnsi="Times New Roman"/>
          <w:b/>
          <w:bCs/>
          <w:sz w:val="24"/>
        </w:rPr>
        <w:t>Grīdu segumu remonta darbi Ropažu novada pašvaldības iestāžu ēkās</w:t>
      </w:r>
      <w:r w:rsidRPr="00AB06B7">
        <w:rPr>
          <w:rFonts w:ascii="Times New Roman" w:hAnsi="Times New Roman"/>
          <w:b/>
          <w:sz w:val="24"/>
          <w:szCs w:val="24"/>
        </w:rPr>
        <w:t>”</w:t>
      </w:r>
    </w:p>
    <w:p w:rsidR="00184735" w:rsidRPr="00AB06B7" w:rsidRDefault="00184735" w:rsidP="00184735">
      <w:pPr>
        <w:keepLines/>
        <w:widowControl w:val="0"/>
        <w:jc w:val="center"/>
        <w:rPr>
          <w:rStyle w:val="None"/>
          <w:rFonts w:ascii="Times New Roman" w:hAnsi="Times New Roman"/>
          <w:b/>
          <w:bCs/>
          <w:sz w:val="24"/>
          <w:szCs w:val="24"/>
        </w:rPr>
      </w:pPr>
      <w:r w:rsidRPr="00AB06B7">
        <w:rPr>
          <w:rFonts w:ascii="Times New Roman" w:hAnsi="Times New Roman"/>
          <w:sz w:val="24"/>
          <w:szCs w:val="24"/>
        </w:rPr>
        <w:t>identifikācijas Nr. RNP 2025/3</w:t>
      </w:r>
      <w:r w:rsidR="00B42964" w:rsidRPr="00AB06B7">
        <w:rPr>
          <w:rFonts w:ascii="Times New Roman" w:hAnsi="Times New Roman"/>
          <w:sz w:val="24"/>
          <w:szCs w:val="24"/>
        </w:rPr>
        <w:t>0</w:t>
      </w:r>
    </w:p>
    <w:p w:rsidR="00AA3393" w:rsidRPr="00AB06B7" w:rsidRDefault="00AA3393" w:rsidP="00184735">
      <w:pPr>
        <w:ind w:left="1418" w:hanging="1418"/>
        <w:jc w:val="center"/>
        <w:rPr>
          <w:rFonts w:ascii="Times New Roman" w:hAnsi="Times New Roman"/>
          <w:sz w:val="24"/>
          <w:szCs w:val="24"/>
        </w:rPr>
      </w:pPr>
      <w:r w:rsidRPr="00AB06B7">
        <w:rPr>
          <w:rFonts w:ascii="Times New Roman" w:hAnsi="Times New Roman"/>
          <w:sz w:val="24"/>
          <w:szCs w:val="24"/>
        </w:rPr>
        <w:t>___.daļai “______________________________”</w:t>
      </w:r>
    </w:p>
    <w:p w:rsidR="00AA3393" w:rsidRPr="00AB06B7" w:rsidRDefault="00AA3393" w:rsidP="00AA3393">
      <w:pPr>
        <w:ind w:left="1418" w:hanging="1418"/>
        <w:jc w:val="center"/>
        <w:rPr>
          <w:rFonts w:ascii="Times New Roman" w:hAnsi="Times New Roman"/>
          <w:sz w:val="24"/>
          <w:szCs w:val="24"/>
        </w:rPr>
      </w:pPr>
      <w:r w:rsidRPr="00AB06B7">
        <w:rPr>
          <w:rFonts w:ascii="Times New Roman" w:hAnsi="Times New Roman"/>
          <w:i/>
          <w:sz w:val="24"/>
          <w:szCs w:val="24"/>
        </w:rPr>
        <w:t>(jānorāda attiecīgā/-</w:t>
      </w:r>
      <w:proofErr w:type="spellStart"/>
      <w:r w:rsidRPr="00AB06B7">
        <w:rPr>
          <w:rFonts w:ascii="Times New Roman" w:hAnsi="Times New Roman"/>
          <w:i/>
          <w:sz w:val="24"/>
          <w:szCs w:val="24"/>
        </w:rPr>
        <w:t>ās</w:t>
      </w:r>
      <w:proofErr w:type="spellEnd"/>
      <w:r w:rsidRPr="00AB06B7">
        <w:rPr>
          <w:rFonts w:ascii="Times New Roman" w:hAnsi="Times New Roman"/>
          <w:i/>
          <w:sz w:val="24"/>
          <w:szCs w:val="24"/>
        </w:rPr>
        <w:t xml:space="preserve"> iepirkuma daļa/-as</w:t>
      </w:r>
    </w:p>
    <w:p w:rsidR="00AA3393" w:rsidRPr="00AB06B7" w:rsidRDefault="00AA3393" w:rsidP="004D5EFC">
      <w:pPr>
        <w:keepLines/>
        <w:widowControl w:val="0"/>
        <w:spacing w:after="200" w:line="276" w:lineRule="auto"/>
        <w:jc w:val="center"/>
        <w:rPr>
          <w:rStyle w:val="None"/>
          <w:rFonts w:ascii="Times New Roman" w:eastAsia="Times" w:hAnsi="Times New Roman"/>
          <w:b/>
          <w:bCs/>
          <w:sz w:val="24"/>
          <w:szCs w:val="24"/>
        </w:rPr>
      </w:pPr>
    </w:p>
    <w:tbl>
      <w:tblPr>
        <w:tblW w:w="93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2"/>
        <w:gridCol w:w="1871"/>
        <w:gridCol w:w="2665"/>
        <w:gridCol w:w="1984"/>
        <w:gridCol w:w="2131"/>
        <w:gridCol w:w="9"/>
      </w:tblGrid>
      <w:tr w:rsidR="00466122" w:rsidRPr="00AB06B7" w:rsidTr="00466122">
        <w:trPr>
          <w:gridAfter w:val="1"/>
          <w:wAfter w:w="9" w:type="dxa"/>
          <w:trHeight w:val="1360"/>
        </w:trPr>
        <w:tc>
          <w:tcPr>
            <w:tcW w:w="642" w:type="dxa"/>
            <w:shd w:val="clear" w:color="auto" w:fill="FFFFFF"/>
          </w:tcPr>
          <w:p w:rsidR="00466122" w:rsidRPr="00AB06B7" w:rsidRDefault="00466122" w:rsidP="005D42AE">
            <w:pPr>
              <w:keepLines/>
              <w:widowControl w:val="0"/>
              <w:autoSpaceDE w:val="0"/>
              <w:autoSpaceDN w:val="0"/>
              <w:adjustRightInd w:val="0"/>
              <w:jc w:val="center"/>
              <w:rPr>
                <w:rFonts w:ascii="Times New Roman" w:hAnsi="Times New Roman"/>
                <w:sz w:val="24"/>
                <w:szCs w:val="24"/>
              </w:rPr>
            </w:pPr>
          </w:p>
        </w:tc>
        <w:tc>
          <w:tcPr>
            <w:tcW w:w="1871" w:type="dxa"/>
            <w:shd w:val="clear" w:color="auto" w:fill="FFFFFF"/>
          </w:tcPr>
          <w:p w:rsidR="00466122" w:rsidRPr="00AB06B7" w:rsidRDefault="00466122" w:rsidP="005D42AE">
            <w:pPr>
              <w:keepLines/>
              <w:widowControl w:val="0"/>
              <w:autoSpaceDE w:val="0"/>
              <w:autoSpaceDN w:val="0"/>
              <w:adjustRightInd w:val="0"/>
              <w:jc w:val="center"/>
              <w:rPr>
                <w:rFonts w:ascii="Times New Roman" w:hAnsi="Times New Roman"/>
                <w:sz w:val="24"/>
                <w:szCs w:val="24"/>
              </w:rPr>
            </w:pPr>
            <w:r w:rsidRPr="00AB06B7">
              <w:rPr>
                <w:rFonts w:ascii="Times New Roman" w:hAnsi="Times New Roman"/>
                <w:sz w:val="24"/>
                <w:szCs w:val="24"/>
              </w:rPr>
              <w:t>Apakšuzņēmēja nosaukums, reģistrācijas numurs, adrese un kontaktpersona</w:t>
            </w:r>
          </w:p>
          <w:p w:rsidR="00466122" w:rsidRPr="00AB06B7" w:rsidRDefault="00466122" w:rsidP="005D42AE">
            <w:pPr>
              <w:keepLines/>
              <w:widowControl w:val="0"/>
              <w:autoSpaceDE w:val="0"/>
              <w:autoSpaceDN w:val="0"/>
              <w:adjustRightInd w:val="0"/>
              <w:jc w:val="center"/>
              <w:rPr>
                <w:rFonts w:ascii="Times New Roman" w:hAnsi="Times New Roman"/>
                <w:sz w:val="24"/>
                <w:szCs w:val="24"/>
              </w:rPr>
            </w:pPr>
          </w:p>
        </w:tc>
        <w:tc>
          <w:tcPr>
            <w:tcW w:w="2665" w:type="dxa"/>
            <w:shd w:val="clear" w:color="auto" w:fill="FFFFFF"/>
          </w:tcPr>
          <w:p w:rsidR="00466122" w:rsidRPr="00AB06B7" w:rsidRDefault="00466122" w:rsidP="005D42AE">
            <w:pPr>
              <w:keepLines/>
              <w:widowControl w:val="0"/>
              <w:autoSpaceDE w:val="0"/>
              <w:autoSpaceDN w:val="0"/>
              <w:adjustRightInd w:val="0"/>
              <w:jc w:val="center"/>
              <w:rPr>
                <w:rFonts w:ascii="Times New Roman" w:hAnsi="Times New Roman"/>
                <w:sz w:val="24"/>
                <w:szCs w:val="24"/>
              </w:rPr>
            </w:pPr>
            <w:r w:rsidRPr="00AB06B7">
              <w:rPr>
                <w:rFonts w:ascii="Times New Roman" w:hAnsi="Times New Roman"/>
                <w:sz w:val="24"/>
                <w:szCs w:val="24"/>
              </w:rPr>
              <w:t>Nododamo darbu apjoms no darbu kopējās līgumcenas (EUR bez PVN)</w:t>
            </w:r>
          </w:p>
        </w:tc>
        <w:tc>
          <w:tcPr>
            <w:tcW w:w="1984" w:type="dxa"/>
            <w:shd w:val="clear" w:color="auto" w:fill="FFFFFF"/>
          </w:tcPr>
          <w:p w:rsidR="00466122" w:rsidRPr="00AB06B7" w:rsidRDefault="00466122" w:rsidP="005D42AE">
            <w:pPr>
              <w:keepLines/>
              <w:widowControl w:val="0"/>
              <w:autoSpaceDE w:val="0"/>
              <w:autoSpaceDN w:val="0"/>
              <w:adjustRightInd w:val="0"/>
              <w:jc w:val="center"/>
              <w:rPr>
                <w:rFonts w:ascii="Times New Roman" w:hAnsi="Times New Roman"/>
                <w:sz w:val="24"/>
                <w:szCs w:val="24"/>
              </w:rPr>
            </w:pPr>
            <w:r w:rsidRPr="00AB06B7">
              <w:rPr>
                <w:rFonts w:ascii="Times New Roman" w:hAnsi="Times New Roman"/>
                <w:sz w:val="24"/>
                <w:szCs w:val="24"/>
              </w:rPr>
              <w:t>Īss apakšuzņēmēja veicamo darbu apraksts</w:t>
            </w:r>
          </w:p>
        </w:tc>
        <w:tc>
          <w:tcPr>
            <w:tcW w:w="2131" w:type="dxa"/>
            <w:shd w:val="clear" w:color="auto" w:fill="FFFFFF"/>
          </w:tcPr>
          <w:p w:rsidR="00466122" w:rsidRPr="00AB06B7" w:rsidRDefault="00466122" w:rsidP="005D42AE">
            <w:pPr>
              <w:keepLines/>
              <w:widowControl w:val="0"/>
              <w:autoSpaceDE w:val="0"/>
              <w:autoSpaceDN w:val="0"/>
              <w:adjustRightInd w:val="0"/>
              <w:jc w:val="center"/>
              <w:rPr>
                <w:rFonts w:ascii="Times New Roman" w:hAnsi="Times New Roman"/>
                <w:sz w:val="24"/>
                <w:szCs w:val="24"/>
              </w:rPr>
            </w:pPr>
            <w:r w:rsidRPr="00AB06B7">
              <w:rPr>
                <w:rFonts w:ascii="Times New Roman" w:hAnsi="Times New Roman"/>
                <w:sz w:val="24"/>
                <w:szCs w:val="24"/>
              </w:rPr>
              <w:t>Pretendents balstās uz apakšuzņēmēja iespējām savas kvalifikācijas apliecināšanai (Jā/Nē)</w:t>
            </w:r>
          </w:p>
        </w:tc>
      </w:tr>
      <w:tr w:rsidR="004206B8" w:rsidRPr="00AB06B7" w:rsidTr="00466122">
        <w:trPr>
          <w:trHeight w:val="218"/>
        </w:trPr>
        <w:tc>
          <w:tcPr>
            <w:tcW w:w="9302" w:type="dxa"/>
            <w:gridSpan w:val="6"/>
          </w:tcPr>
          <w:p w:rsidR="004206B8" w:rsidRPr="00AB06B7" w:rsidRDefault="004206B8" w:rsidP="005D42AE">
            <w:pPr>
              <w:keepLines/>
              <w:widowControl w:val="0"/>
              <w:autoSpaceDE w:val="0"/>
              <w:autoSpaceDN w:val="0"/>
              <w:adjustRightInd w:val="0"/>
              <w:rPr>
                <w:rFonts w:ascii="Times New Roman" w:hAnsi="Times New Roman"/>
                <w:sz w:val="24"/>
                <w:szCs w:val="24"/>
              </w:rPr>
            </w:pPr>
            <w:r w:rsidRPr="00AB06B7">
              <w:rPr>
                <w:rFonts w:ascii="Times New Roman" w:hAnsi="Times New Roman"/>
                <w:b/>
                <w:sz w:val="24"/>
                <w:szCs w:val="24"/>
              </w:rPr>
              <w:t xml:space="preserve">Veicamā darba daļa** </w:t>
            </w:r>
            <w:r w:rsidR="00466122" w:rsidRPr="00AB06B7">
              <w:rPr>
                <w:rFonts w:ascii="Times New Roman" w:hAnsi="Times New Roman"/>
                <w:b/>
                <w:sz w:val="24"/>
                <w:szCs w:val="24"/>
              </w:rPr>
              <w:t xml:space="preserve">10 000 </w:t>
            </w:r>
            <w:r w:rsidR="00466122" w:rsidRPr="00AB06B7">
              <w:rPr>
                <w:rFonts w:ascii="Times New Roman" w:hAnsi="Times New Roman"/>
                <w:b/>
                <w:i/>
                <w:iCs/>
                <w:sz w:val="24"/>
                <w:szCs w:val="24"/>
              </w:rPr>
              <w:t>euro</w:t>
            </w:r>
            <w:r w:rsidRPr="00AB06B7">
              <w:rPr>
                <w:rFonts w:ascii="Times New Roman" w:hAnsi="Times New Roman"/>
                <w:b/>
                <w:sz w:val="24"/>
                <w:szCs w:val="24"/>
              </w:rPr>
              <w:t xml:space="preserve"> vai lielāka:</w:t>
            </w:r>
          </w:p>
        </w:tc>
      </w:tr>
      <w:tr w:rsidR="00466122" w:rsidRPr="00AB06B7" w:rsidTr="00466122">
        <w:trPr>
          <w:gridAfter w:val="1"/>
          <w:wAfter w:w="9" w:type="dxa"/>
          <w:trHeight w:val="218"/>
        </w:trPr>
        <w:tc>
          <w:tcPr>
            <w:tcW w:w="642" w:type="dxa"/>
          </w:tcPr>
          <w:p w:rsidR="00466122" w:rsidRPr="00AB06B7" w:rsidRDefault="00466122" w:rsidP="005D42AE">
            <w:pPr>
              <w:keepLines/>
              <w:widowControl w:val="0"/>
              <w:autoSpaceDE w:val="0"/>
              <w:autoSpaceDN w:val="0"/>
              <w:adjustRightInd w:val="0"/>
              <w:rPr>
                <w:rFonts w:ascii="Times New Roman" w:hAnsi="Times New Roman"/>
                <w:sz w:val="24"/>
                <w:szCs w:val="24"/>
              </w:rPr>
            </w:pPr>
            <w:r w:rsidRPr="00AB06B7">
              <w:rPr>
                <w:rFonts w:ascii="Times New Roman" w:hAnsi="Times New Roman"/>
                <w:sz w:val="24"/>
                <w:szCs w:val="24"/>
              </w:rPr>
              <w:t>1.</w:t>
            </w:r>
          </w:p>
        </w:tc>
        <w:tc>
          <w:tcPr>
            <w:tcW w:w="1871" w:type="dxa"/>
          </w:tcPr>
          <w:p w:rsidR="00466122" w:rsidRPr="00AB06B7" w:rsidRDefault="00466122" w:rsidP="005D42AE">
            <w:pPr>
              <w:keepLines/>
              <w:widowControl w:val="0"/>
              <w:autoSpaceDE w:val="0"/>
              <w:autoSpaceDN w:val="0"/>
              <w:adjustRightInd w:val="0"/>
              <w:rPr>
                <w:rFonts w:ascii="Times New Roman" w:hAnsi="Times New Roman"/>
                <w:sz w:val="24"/>
                <w:szCs w:val="24"/>
              </w:rPr>
            </w:pPr>
          </w:p>
        </w:tc>
        <w:tc>
          <w:tcPr>
            <w:tcW w:w="2665" w:type="dxa"/>
          </w:tcPr>
          <w:p w:rsidR="00466122" w:rsidRPr="00AB06B7" w:rsidRDefault="00466122" w:rsidP="005D42AE">
            <w:pPr>
              <w:keepLines/>
              <w:widowControl w:val="0"/>
              <w:autoSpaceDE w:val="0"/>
              <w:autoSpaceDN w:val="0"/>
              <w:adjustRightInd w:val="0"/>
              <w:rPr>
                <w:rFonts w:ascii="Times New Roman" w:hAnsi="Times New Roman"/>
                <w:sz w:val="24"/>
                <w:szCs w:val="24"/>
              </w:rPr>
            </w:pPr>
          </w:p>
        </w:tc>
        <w:tc>
          <w:tcPr>
            <w:tcW w:w="1984" w:type="dxa"/>
          </w:tcPr>
          <w:p w:rsidR="00466122" w:rsidRPr="00AB06B7" w:rsidRDefault="00466122" w:rsidP="005D42AE">
            <w:pPr>
              <w:keepLines/>
              <w:widowControl w:val="0"/>
              <w:autoSpaceDE w:val="0"/>
              <w:autoSpaceDN w:val="0"/>
              <w:adjustRightInd w:val="0"/>
              <w:rPr>
                <w:rFonts w:ascii="Times New Roman" w:hAnsi="Times New Roman"/>
                <w:sz w:val="24"/>
                <w:szCs w:val="24"/>
              </w:rPr>
            </w:pPr>
          </w:p>
        </w:tc>
        <w:tc>
          <w:tcPr>
            <w:tcW w:w="2131" w:type="dxa"/>
          </w:tcPr>
          <w:p w:rsidR="00466122" w:rsidRPr="00AB06B7" w:rsidRDefault="00466122" w:rsidP="005D42AE">
            <w:pPr>
              <w:keepLines/>
              <w:widowControl w:val="0"/>
              <w:autoSpaceDE w:val="0"/>
              <w:autoSpaceDN w:val="0"/>
              <w:adjustRightInd w:val="0"/>
              <w:rPr>
                <w:rFonts w:ascii="Times New Roman" w:hAnsi="Times New Roman"/>
                <w:sz w:val="24"/>
                <w:szCs w:val="24"/>
              </w:rPr>
            </w:pPr>
          </w:p>
        </w:tc>
      </w:tr>
      <w:tr w:rsidR="00466122" w:rsidRPr="00AB06B7" w:rsidTr="00466122">
        <w:trPr>
          <w:gridAfter w:val="1"/>
          <w:wAfter w:w="9" w:type="dxa"/>
          <w:trHeight w:val="218"/>
        </w:trPr>
        <w:tc>
          <w:tcPr>
            <w:tcW w:w="642" w:type="dxa"/>
          </w:tcPr>
          <w:p w:rsidR="00466122" w:rsidRPr="00AB06B7" w:rsidRDefault="00466122" w:rsidP="005D42AE">
            <w:pPr>
              <w:keepLines/>
              <w:widowControl w:val="0"/>
              <w:autoSpaceDE w:val="0"/>
              <w:autoSpaceDN w:val="0"/>
              <w:adjustRightInd w:val="0"/>
              <w:rPr>
                <w:rFonts w:ascii="Times New Roman" w:hAnsi="Times New Roman"/>
                <w:sz w:val="24"/>
                <w:szCs w:val="24"/>
              </w:rPr>
            </w:pPr>
            <w:r w:rsidRPr="00AB06B7">
              <w:rPr>
                <w:rFonts w:ascii="Times New Roman" w:hAnsi="Times New Roman"/>
                <w:sz w:val="24"/>
                <w:szCs w:val="24"/>
              </w:rPr>
              <w:t>2.</w:t>
            </w:r>
          </w:p>
        </w:tc>
        <w:tc>
          <w:tcPr>
            <w:tcW w:w="1871" w:type="dxa"/>
          </w:tcPr>
          <w:p w:rsidR="00466122" w:rsidRPr="00AB06B7" w:rsidRDefault="00466122" w:rsidP="005D42AE">
            <w:pPr>
              <w:keepLines/>
              <w:widowControl w:val="0"/>
              <w:autoSpaceDE w:val="0"/>
              <w:autoSpaceDN w:val="0"/>
              <w:adjustRightInd w:val="0"/>
              <w:rPr>
                <w:rFonts w:ascii="Times New Roman" w:hAnsi="Times New Roman"/>
                <w:sz w:val="24"/>
                <w:szCs w:val="24"/>
              </w:rPr>
            </w:pPr>
          </w:p>
        </w:tc>
        <w:tc>
          <w:tcPr>
            <w:tcW w:w="2665" w:type="dxa"/>
          </w:tcPr>
          <w:p w:rsidR="00466122" w:rsidRPr="00AB06B7" w:rsidRDefault="00466122" w:rsidP="005D42AE">
            <w:pPr>
              <w:keepLines/>
              <w:widowControl w:val="0"/>
              <w:autoSpaceDE w:val="0"/>
              <w:autoSpaceDN w:val="0"/>
              <w:adjustRightInd w:val="0"/>
              <w:rPr>
                <w:rFonts w:ascii="Times New Roman" w:hAnsi="Times New Roman"/>
                <w:sz w:val="24"/>
                <w:szCs w:val="24"/>
              </w:rPr>
            </w:pPr>
          </w:p>
        </w:tc>
        <w:tc>
          <w:tcPr>
            <w:tcW w:w="1984" w:type="dxa"/>
          </w:tcPr>
          <w:p w:rsidR="00466122" w:rsidRPr="00AB06B7" w:rsidRDefault="00466122" w:rsidP="005D42AE">
            <w:pPr>
              <w:keepLines/>
              <w:widowControl w:val="0"/>
              <w:autoSpaceDE w:val="0"/>
              <w:autoSpaceDN w:val="0"/>
              <w:adjustRightInd w:val="0"/>
              <w:rPr>
                <w:rFonts w:ascii="Times New Roman" w:hAnsi="Times New Roman"/>
                <w:sz w:val="24"/>
                <w:szCs w:val="24"/>
              </w:rPr>
            </w:pPr>
          </w:p>
        </w:tc>
        <w:tc>
          <w:tcPr>
            <w:tcW w:w="2131" w:type="dxa"/>
          </w:tcPr>
          <w:p w:rsidR="00466122" w:rsidRPr="00AB06B7" w:rsidRDefault="00466122" w:rsidP="005D42AE">
            <w:pPr>
              <w:keepLines/>
              <w:widowControl w:val="0"/>
              <w:autoSpaceDE w:val="0"/>
              <w:autoSpaceDN w:val="0"/>
              <w:adjustRightInd w:val="0"/>
              <w:rPr>
                <w:rFonts w:ascii="Times New Roman" w:hAnsi="Times New Roman"/>
                <w:sz w:val="24"/>
                <w:szCs w:val="24"/>
              </w:rPr>
            </w:pPr>
          </w:p>
        </w:tc>
      </w:tr>
      <w:tr w:rsidR="004206B8" w:rsidRPr="00AB06B7" w:rsidTr="00466122">
        <w:trPr>
          <w:trHeight w:val="218"/>
        </w:trPr>
        <w:tc>
          <w:tcPr>
            <w:tcW w:w="9302" w:type="dxa"/>
            <w:gridSpan w:val="6"/>
          </w:tcPr>
          <w:p w:rsidR="004206B8" w:rsidRPr="00AB06B7" w:rsidRDefault="004206B8" w:rsidP="005D42AE">
            <w:pPr>
              <w:keepLines/>
              <w:widowControl w:val="0"/>
              <w:autoSpaceDE w:val="0"/>
              <w:autoSpaceDN w:val="0"/>
              <w:adjustRightInd w:val="0"/>
              <w:rPr>
                <w:rFonts w:ascii="Times New Roman" w:hAnsi="Times New Roman"/>
                <w:sz w:val="24"/>
                <w:szCs w:val="24"/>
              </w:rPr>
            </w:pPr>
            <w:r w:rsidRPr="00AB06B7">
              <w:rPr>
                <w:rFonts w:ascii="Times New Roman" w:hAnsi="Times New Roman"/>
                <w:b/>
                <w:sz w:val="24"/>
                <w:szCs w:val="24"/>
              </w:rPr>
              <w:t xml:space="preserve">Veicamā darba daļa** mazāka par </w:t>
            </w:r>
            <w:r w:rsidR="00466122" w:rsidRPr="00AB06B7">
              <w:rPr>
                <w:rFonts w:ascii="Times New Roman" w:hAnsi="Times New Roman"/>
                <w:b/>
                <w:sz w:val="24"/>
                <w:szCs w:val="24"/>
              </w:rPr>
              <w:t xml:space="preserve">10 000 </w:t>
            </w:r>
            <w:r w:rsidR="00466122" w:rsidRPr="00AB06B7">
              <w:rPr>
                <w:rFonts w:ascii="Times New Roman" w:hAnsi="Times New Roman"/>
                <w:b/>
                <w:i/>
                <w:iCs/>
                <w:sz w:val="24"/>
                <w:szCs w:val="24"/>
              </w:rPr>
              <w:t>euro</w:t>
            </w:r>
            <w:r w:rsidRPr="00AB06B7">
              <w:rPr>
                <w:rFonts w:ascii="Times New Roman" w:hAnsi="Times New Roman"/>
                <w:b/>
                <w:sz w:val="24"/>
                <w:szCs w:val="24"/>
              </w:rPr>
              <w:t>:</w:t>
            </w:r>
          </w:p>
        </w:tc>
      </w:tr>
      <w:tr w:rsidR="00466122" w:rsidRPr="00AB06B7" w:rsidTr="00466122">
        <w:trPr>
          <w:gridAfter w:val="1"/>
          <w:wAfter w:w="9" w:type="dxa"/>
          <w:trHeight w:val="218"/>
        </w:trPr>
        <w:tc>
          <w:tcPr>
            <w:tcW w:w="642" w:type="dxa"/>
            <w:tcBorders>
              <w:bottom w:val="single" w:sz="4" w:space="0" w:color="auto"/>
            </w:tcBorders>
          </w:tcPr>
          <w:p w:rsidR="00466122" w:rsidRPr="00AB06B7" w:rsidRDefault="00466122" w:rsidP="005D42AE">
            <w:pPr>
              <w:keepLines/>
              <w:widowControl w:val="0"/>
              <w:autoSpaceDE w:val="0"/>
              <w:autoSpaceDN w:val="0"/>
              <w:adjustRightInd w:val="0"/>
              <w:rPr>
                <w:rFonts w:ascii="Times New Roman" w:hAnsi="Times New Roman"/>
                <w:sz w:val="24"/>
                <w:szCs w:val="24"/>
              </w:rPr>
            </w:pPr>
            <w:r w:rsidRPr="00AB06B7">
              <w:rPr>
                <w:rFonts w:ascii="Times New Roman" w:hAnsi="Times New Roman"/>
                <w:sz w:val="24"/>
                <w:szCs w:val="24"/>
              </w:rPr>
              <w:t>1.</w:t>
            </w:r>
          </w:p>
        </w:tc>
        <w:tc>
          <w:tcPr>
            <w:tcW w:w="1871" w:type="dxa"/>
            <w:tcBorders>
              <w:bottom w:val="single" w:sz="4" w:space="0" w:color="auto"/>
            </w:tcBorders>
          </w:tcPr>
          <w:p w:rsidR="00466122" w:rsidRPr="00AB06B7" w:rsidRDefault="00466122" w:rsidP="005D42AE">
            <w:pPr>
              <w:keepLines/>
              <w:widowControl w:val="0"/>
              <w:autoSpaceDE w:val="0"/>
              <w:autoSpaceDN w:val="0"/>
              <w:adjustRightInd w:val="0"/>
              <w:rPr>
                <w:rFonts w:ascii="Times New Roman" w:hAnsi="Times New Roman"/>
                <w:b/>
                <w:sz w:val="24"/>
                <w:szCs w:val="24"/>
              </w:rPr>
            </w:pPr>
          </w:p>
        </w:tc>
        <w:tc>
          <w:tcPr>
            <w:tcW w:w="2665" w:type="dxa"/>
            <w:tcBorders>
              <w:bottom w:val="single" w:sz="4" w:space="0" w:color="auto"/>
            </w:tcBorders>
            <w:shd w:val="clear" w:color="auto" w:fill="FFFFFF"/>
          </w:tcPr>
          <w:p w:rsidR="00466122" w:rsidRPr="00AB06B7" w:rsidRDefault="00466122" w:rsidP="005D42AE">
            <w:pPr>
              <w:keepLines/>
              <w:widowControl w:val="0"/>
              <w:autoSpaceDE w:val="0"/>
              <w:autoSpaceDN w:val="0"/>
              <w:adjustRightInd w:val="0"/>
              <w:rPr>
                <w:rFonts w:ascii="Times New Roman" w:hAnsi="Times New Roman"/>
                <w:sz w:val="24"/>
                <w:szCs w:val="24"/>
              </w:rPr>
            </w:pPr>
          </w:p>
        </w:tc>
        <w:tc>
          <w:tcPr>
            <w:tcW w:w="1984" w:type="dxa"/>
            <w:tcBorders>
              <w:bottom w:val="single" w:sz="4" w:space="0" w:color="auto"/>
            </w:tcBorders>
            <w:shd w:val="clear" w:color="auto" w:fill="FFFFFF"/>
          </w:tcPr>
          <w:p w:rsidR="00466122" w:rsidRPr="00AB06B7" w:rsidRDefault="00466122" w:rsidP="005D42AE">
            <w:pPr>
              <w:keepLines/>
              <w:widowControl w:val="0"/>
              <w:autoSpaceDE w:val="0"/>
              <w:autoSpaceDN w:val="0"/>
              <w:adjustRightInd w:val="0"/>
              <w:rPr>
                <w:rFonts w:ascii="Times New Roman" w:hAnsi="Times New Roman"/>
                <w:sz w:val="24"/>
                <w:szCs w:val="24"/>
              </w:rPr>
            </w:pPr>
          </w:p>
        </w:tc>
        <w:tc>
          <w:tcPr>
            <w:tcW w:w="2131" w:type="dxa"/>
            <w:tcBorders>
              <w:bottom w:val="single" w:sz="4" w:space="0" w:color="auto"/>
            </w:tcBorders>
            <w:shd w:val="clear" w:color="auto" w:fill="FFFFFF"/>
          </w:tcPr>
          <w:p w:rsidR="00466122" w:rsidRPr="00AB06B7" w:rsidRDefault="00466122" w:rsidP="005D42AE">
            <w:pPr>
              <w:keepLines/>
              <w:widowControl w:val="0"/>
              <w:autoSpaceDE w:val="0"/>
              <w:autoSpaceDN w:val="0"/>
              <w:adjustRightInd w:val="0"/>
              <w:rPr>
                <w:rFonts w:ascii="Times New Roman" w:hAnsi="Times New Roman"/>
                <w:sz w:val="24"/>
                <w:szCs w:val="24"/>
              </w:rPr>
            </w:pPr>
          </w:p>
        </w:tc>
      </w:tr>
      <w:tr w:rsidR="00466122" w:rsidRPr="00AB06B7" w:rsidTr="00466122">
        <w:trPr>
          <w:gridAfter w:val="1"/>
          <w:wAfter w:w="9" w:type="dxa"/>
          <w:trHeight w:val="218"/>
        </w:trPr>
        <w:tc>
          <w:tcPr>
            <w:tcW w:w="642" w:type="dxa"/>
            <w:shd w:val="clear" w:color="auto" w:fill="FFFFFF"/>
          </w:tcPr>
          <w:p w:rsidR="00466122" w:rsidRPr="00AB06B7" w:rsidRDefault="00466122" w:rsidP="005D42AE">
            <w:pPr>
              <w:keepLines/>
              <w:widowControl w:val="0"/>
              <w:autoSpaceDE w:val="0"/>
              <w:autoSpaceDN w:val="0"/>
              <w:adjustRightInd w:val="0"/>
              <w:rPr>
                <w:rFonts w:ascii="Times New Roman" w:hAnsi="Times New Roman"/>
                <w:sz w:val="24"/>
                <w:szCs w:val="24"/>
              </w:rPr>
            </w:pPr>
            <w:r w:rsidRPr="00AB06B7">
              <w:rPr>
                <w:rFonts w:ascii="Times New Roman" w:hAnsi="Times New Roman"/>
                <w:sz w:val="24"/>
                <w:szCs w:val="24"/>
              </w:rPr>
              <w:t>2.</w:t>
            </w:r>
          </w:p>
        </w:tc>
        <w:tc>
          <w:tcPr>
            <w:tcW w:w="1871" w:type="dxa"/>
            <w:shd w:val="clear" w:color="auto" w:fill="FFFFFF"/>
          </w:tcPr>
          <w:p w:rsidR="00466122" w:rsidRPr="00AB06B7" w:rsidRDefault="00466122" w:rsidP="005D42AE">
            <w:pPr>
              <w:keepLines/>
              <w:widowControl w:val="0"/>
              <w:autoSpaceDE w:val="0"/>
              <w:autoSpaceDN w:val="0"/>
              <w:adjustRightInd w:val="0"/>
              <w:rPr>
                <w:rFonts w:ascii="Times New Roman" w:hAnsi="Times New Roman"/>
                <w:b/>
                <w:sz w:val="24"/>
                <w:szCs w:val="24"/>
              </w:rPr>
            </w:pPr>
          </w:p>
        </w:tc>
        <w:tc>
          <w:tcPr>
            <w:tcW w:w="2665" w:type="dxa"/>
            <w:shd w:val="clear" w:color="auto" w:fill="FFFFFF"/>
          </w:tcPr>
          <w:p w:rsidR="00466122" w:rsidRPr="00AB06B7" w:rsidRDefault="00466122" w:rsidP="005D42AE">
            <w:pPr>
              <w:keepLines/>
              <w:widowControl w:val="0"/>
              <w:autoSpaceDE w:val="0"/>
              <w:autoSpaceDN w:val="0"/>
              <w:adjustRightInd w:val="0"/>
              <w:rPr>
                <w:rFonts w:ascii="Times New Roman" w:hAnsi="Times New Roman"/>
                <w:sz w:val="24"/>
                <w:szCs w:val="24"/>
              </w:rPr>
            </w:pPr>
          </w:p>
        </w:tc>
        <w:tc>
          <w:tcPr>
            <w:tcW w:w="1984" w:type="dxa"/>
            <w:shd w:val="clear" w:color="auto" w:fill="FFFFFF"/>
          </w:tcPr>
          <w:p w:rsidR="00466122" w:rsidRPr="00AB06B7" w:rsidRDefault="00466122" w:rsidP="005D42AE">
            <w:pPr>
              <w:keepLines/>
              <w:widowControl w:val="0"/>
              <w:autoSpaceDE w:val="0"/>
              <w:autoSpaceDN w:val="0"/>
              <w:adjustRightInd w:val="0"/>
              <w:rPr>
                <w:rFonts w:ascii="Times New Roman" w:hAnsi="Times New Roman"/>
                <w:sz w:val="24"/>
                <w:szCs w:val="24"/>
              </w:rPr>
            </w:pPr>
          </w:p>
        </w:tc>
        <w:tc>
          <w:tcPr>
            <w:tcW w:w="2131" w:type="dxa"/>
            <w:shd w:val="clear" w:color="auto" w:fill="FFFFFF"/>
          </w:tcPr>
          <w:p w:rsidR="00466122" w:rsidRPr="00AB06B7" w:rsidRDefault="00466122" w:rsidP="005D42AE">
            <w:pPr>
              <w:keepLines/>
              <w:widowControl w:val="0"/>
              <w:autoSpaceDE w:val="0"/>
              <w:autoSpaceDN w:val="0"/>
              <w:adjustRightInd w:val="0"/>
              <w:rPr>
                <w:rFonts w:ascii="Times New Roman" w:hAnsi="Times New Roman"/>
                <w:sz w:val="24"/>
                <w:szCs w:val="24"/>
              </w:rPr>
            </w:pPr>
          </w:p>
        </w:tc>
      </w:tr>
    </w:tbl>
    <w:p w:rsidR="004206B8" w:rsidRPr="00AB06B7" w:rsidRDefault="004206B8" w:rsidP="004206B8">
      <w:pPr>
        <w:keepLines/>
        <w:widowControl w:val="0"/>
        <w:rPr>
          <w:rFonts w:ascii="Times New Roman" w:hAnsi="Times New Roman"/>
          <w:b/>
          <w:bCs/>
          <w:sz w:val="24"/>
          <w:szCs w:val="24"/>
        </w:rPr>
      </w:pPr>
    </w:p>
    <w:p w:rsidR="004206B8" w:rsidRPr="00AB06B7" w:rsidRDefault="004206B8" w:rsidP="004206B8">
      <w:pPr>
        <w:keepLines/>
        <w:widowControl w:val="0"/>
        <w:rPr>
          <w:rFonts w:ascii="Times New Roman" w:hAnsi="Times New Roman"/>
          <w:b/>
          <w:bCs/>
          <w:sz w:val="24"/>
          <w:szCs w:val="24"/>
        </w:rPr>
      </w:pPr>
      <w:r w:rsidRPr="00AB06B7">
        <w:rPr>
          <w:rFonts w:ascii="Times New Roman" w:hAnsi="Times New Roman"/>
          <w:i/>
          <w:iCs/>
          <w:sz w:val="24"/>
          <w:szCs w:val="24"/>
        </w:rPr>
        <w:t xml:space="preserve">* Informācija iesniedzama par visiem apakšuzņēmējiem </w:t>
      </w:r>
      <w:r w:rsidRPr="00AB06B7">
        <w:rPr>
          <w:rFonts w:ascii="Times New Roman" w:hAnsi="Times New Roman"/>
          <w:i/>
          <w:sz w:val="24"/>
          <w:szCs w:val="24"/>
        </w:rPr>
        <w:t>un apakšuzņēmēja apakšuzņēmējiem, kuri tiks piesaistīti iepirkuma līguma izpildē</w:t>
      </w:r>
      <w:r w:rsidRPr="00AB06B7">
        <w:rPr>
          <w:rFonts w:ascii="Times New Roman" w:hAnsi="Times New Roman"/>
          <w:i/>
          <w:iCs/>
          <w:sz w:val="24"/>
          <w:szCs w:val="24"/>
        </w:rPr>
        <w:t>.</w:t>
      </w:r>
    </w:p>
    <w:p w:rsidR="004206B8" w:rsidRPr="00AB06B7" w:rsidRDefault="004206B8" w:rsidP="0031171C">
      <w:pPr>
        <w:pStyle w:val="FootnoteText"/>
        <w:numPr>
          <w:ilvl w:val="0"/>
          <w:numId w:val="40"/>
        </w:numPr>
        <w:ind w:left="142" w:hanging="142"/>
        <w:jc w:val="both"/>
        <w:rPr>
          <w:rFonts w:ascii="Times New Roman" w:hAnsi="Times New Roman"/>
          <w:i/>
          <w:sz w:val="24"/>
          <w:szCs w:val="24"/>
          <w:lang w:val="lv-LV"/>
        </w:rPr>
      </w:pPr>
    </w:p>
    <w:p w:rsidR="00466122" w:rsidRPr="00AB06B7" w:rsidRDefault="004206B8" w:rsidP="00466122">
      <w:pPr>
        <w:pStyle w:val="FootnoteText"/>
        <w:jc w:val="both"/>
        <w:rPr>
          <w:rFonts w:ascii="Times New Roman" w:hAnsi="Times New Roman"/>
          <w:i/>
          <w:sz w:val="24"/>
          <w:szCs w:val="24"/>
          <w:lang w:val="lv-LV"/>
        </w:rPr>
      </w:pPr>
      <w:r w:rsidRPr="00AB06B7">
        <w:rPr>
          <w:rFonts w:ascii="Times New Roman" w:hAnsi="Times New Roman"/>
          <w:i/>
          <w:sz w:val="24"/>
          <w:szCs w:val="24"/>
          <w:lang w:val="lv-LV"/>
        </w:rPr>
        <w:t>**</w:t>
      </w:r>
      <w:r w:rsidR="00466122" w:rsidRPr="00AB06B7">
        <w:rPr>
          <w:rFonts w:ascii="Times New Roman" w:hAnsi="Times New Roman"/>
          <w:i/>
          <w:iCs/>
          <w:sz w:val="24"/>
          <w:szCs w:val="24"/>
          <w:shd w:val="clear" w:color="auto" w:fill="FFFFFF"/>
          <w:lang w:val="lv-LV"/>
        </w:rPr>
        <w:t>Apakšuzņēmēja veicamo būvdarbu vai sniedzamo pakalpojumu kopējo vērtību nosaka, ņemot vērā apakšuzņēmēja un visu attiecīgā iepirkuma ietvaros tā saistīto uzņēmumu veicamo būvdarbu vai sniedzamo pakalpojumu vērtību. Šā panta izpratnē par saistīto uzņēmumu uzskata kapitālsabiedrību, kurā saskaņā ar koncerna statusu nosakošajiem normatīvajiem aktiem apakšuzņēmējam ir izšķirošā ietekme vai kurai ir izšķirošā ietekme apakšuzņēmējā, vai kapitālsabiedrību, kurā izšķirošā ietekme ir citai kapitālsabiedrībai, kurai vienlaikus ir izšķirošā ietekme attiecīgajā apakšuzņēmējā.</w:t>
      </w:r>
      <w:r w:rsidRPr="00AB06B7">
        <w:rPr>
          <w:rFonts w:ascii="Times New Roman" w:hAnsi="Times New Roman"/>
          <w:i/>
          <w:sz w:val="24"/>
          <w:szCs w:val="24"/>
          <w:lang w:val="lv-LV"/>
        </w:rPr>
        <w:t xml:space="preserve"> (PIL 63.panta trešā daļa).</w:t>
      </w:r>
    </w:p>
    <w:p w:rsidR="004206B8" w:rsidRPr="00AB06B7" w:rsidRDefault="00466122" w:rsidP="00466122">
      <w:pPr>
        <w:pStyle w:val="FootnoteText"/>
        <w:jc w:val="both"/>
        <w:rPr>
          <w:rFonts w:ascii="Times New Roman" w:hAnsi="Times New Roman"/>
          <w:i/>
          <w:sz w:val="24"/>
          <w:szCs w:val="24"/>
          <w:lang w:val="lv-LV"/>
        </w:rPr>
      </w:pPr>
      <w:r w:rsidRPr="00AB06B7">
        <w:rPr>
          <w:rFonts w:ascii="Times New Roman" w:hAnsi="Times New Roman"/>
          <w:i/>
          <w:sz w:val="24"/>
          <w:szCs w:val="24"/>
          <w:lang w:val="lv-LV"/>
        </w:rPr>
        <w:br/>
      </w:r>
    </w:p>
    <w:p w:rsidR="00BA7B6F" w:rsidRPr="00AB06B7" w:rsidRDefault="00BA7B6F" w:rsidP="00F72A66">
      <w:pPr>
        <w:spacing w:line="276" w:lineRule="auto"/>
        <w:jc w:val="right"/>
        <w:rPr>
          <w:rStyle w:val="None"/>
          <w:rFonts w:ascii="Times New Roman" w:hAnsi="Times New Roman"/>
          <w:b/>
          <w:bCs/>
          <w:sz w:val="24"/>
          <w:szCs w:val="24"/>
        </w:rPr>
      </w:pPr>
    </w:p>
    <w:p w:rsidR="004206B8" w:rsidRPr="00AB06B7" w:rsidRDefault="004206B8" w:rsidP="0031171C">
      <w:pPr>
        <w:numPr>
          <w:ilvl w:val="0"/>
          <w:numId w:val="20"/>
        </w:numPr>
        <w:autoSpaceDE w:val="0"/>
        <w:autoSpaceDN w:val="0"/>
        <w:adjustRightInd w:val="0"/>
        <w:spacing w:line="276" w:lineRule="auto"/>
        <w:jc w:val="right"/>
        <w:rPr>
          <w:rFonts w:ascii="Times New Roman" w:hAnsi="Times New Roman"/>
          <w:sz w:val="24"/>
          <w:szCs w:val="24"/>
          <w:lang w:eastAsia="lv-LV"/>
        </w:rPr>
      </w:pPr>
    </w:p>
    <w:p w:rsidR="004206B8" w:rsidRPr="00AB06B7" w:rsidRDefault="004206B8" w:rsidP="0031171C">
      <w:pPr>
        <w:numPr>
          <w:ilvl w:val="0"/>
          <w:numId w:val="20"/>
        </w:numPr>
        <w:autoSpaceDE w:val="0"/>
        <w:autoSpaceDN w:val="0"/>
        <w:adjustRightInd w:val="0"/>
        <w:spacing w:line="276" w:lineRule="auto"/>
        <w:jc w:val="right"/>
        <w:rPr>
          <w:rFonts w:ascii="Times New Roman" w:hAnsi="Times New Roman"/>
          <w:sz w:val="24"/>
          <w:szCs w:val="24"/>
          <w:lang w:eastAsia="lv-LV"/>
        </w:rPr>
      </w:pPr>
    </w:p>
    <w:p w:rsidR="004206B8" w:rsidRPr="00AB06B7" w:rsidRDefault="004206B8" w:rsidP="0031171C">
      <w:pPr>
        <w:numPr>
          <w:ilvl w:val="0"/>
          <w:numId w:val="20"/>
        </w:numPr>
        <w:autoSpaceDE w:val="0"/>
        <w:autoSpaceDN w:val="0"/>
        <w:adjustRightInd w:val="0"/>
        <w:spacing w:line="276" w:lineRule="auto"/>
        <w:jc w:val="right"/>
        <w:rPr>
          <w:rFonts w:ascii="Times New Roman" w:hAnsi="Times New Roman"/>
          <w:sz w:val="24"/>
          <w:szCs w:val="24"/>
          <w:lang w:eastAsia="lv-LV"/>
        </w:rPr>
      </w:pPr>
    </w:p>
    <w:p w:rsidR="004206B8" w:rsidRPr="00AB06B7" w:rsidRDefault="004206B8" w:rsidP="00590B83">
      <w:pPr>
        <w:autoSpaceDE w:val="0"/>
        <w:autoSpaceDN w:val="0"/>
        <w:adjustRightInd w:val="0"/>
        <w:spacing w:line="276" w:lineRule="auto"/>
        <w:jc w:val="right"/>
        <w:rPr>
          <w:rFonts w:ascii="Times New Roman" w:hAnsi="Times New Roman"/>
          <w:sz w:val="24"/>
          <w:szCs w:val="24"/>
          <w:lang w:eastAsia="lv-LV"/>
        </w:rPr>
      </w:pPr>
    </w:p>
    <w:p w:rsidR="00590B83" w:rsidRPr="00AB06B7" w:rsidRDefault="00590B83" w:rsidP="00590B83">
      <w:pPr>
        <w:autoSpaceDE w:val="0"/>
        <w:autoSpaceDN w:val="0"/>
        <w:adjustRightInd w:val="0"/>
        <w:spacing w:line="276" w:lineRule="auto"/>
        <w:jc w:val="right"/>
        <w:rPr>
          <w:rFonts w:ascii="Times New Roman" w:hAnsi="Times New Roman"/>
          <w:sz w:val="24"/>
          <w:szCs w:val="24"/>
          <w:lang w:eastAsia="lv-LV"/>
        </w:rPr>
      </w:pPr>
    </w:p>
    <w:p w:rsidR="00590B83" w:rsidRPr="00AB06B7" w:rsidRDefault="00590B83" w:rsidP="00590B83">
      <w:pPr>
        <w:autoSpaceDE w:val="0"/>
        <w:autoSpaceDN w:val="0"/>
        <w:adjustRightInd w:val="0"/>
        <w:spacing w:line="276" w:lineRule="auto"/>
        <w:jc w:val="right"/>
        <w:rPr>
          <w:rFonts w:ascii="Times New Roman" w:hAnsi="Times New Roman"/>
          <w:sz w:val="24"/>
          <w:szCs w:val="24"/>
          <w:lang w:eastAsia="lv-LV"/>
        </w:rPr>
      </w:pPr>
    </w:p>
    <w:p w:rsidR="00590B83" w:rsidRPr="00AB06B7" w:rsidRDefault="00590B83" w:rsidP="00590B83">
      <w:pPr>
        <w:autoSpaceDE w:val="0"/>
        <w:autoSpaceDN w:val="0"/>
        <w:adjustRightInd w:val="0"/>
        <w:spacing w:line="276" w:lineRule="auto"/>
        <w:jc w:val="right"/>
        <w:rPr>
          <w:rFonts w:ascii="Times New Roman" w:hAnsi="Times New Roman"/>
          <w:sz w:val="24"/>
          <w:szCs w:val="24"/>
          <w:lang w:eastAsia="lv-LV"/>
        </w:rPr>
      </w:pPr>
    </w:p>
    <w:p w:rsidR="004206B8" w:rsidRPr="00AB06B7" w:rsidRDefault="004206B8" w:rsidP="008F0A8C">
      <w:pPr>
        <w:autoSpaceDE w:val="0"/>
        <w:autoSpaceDN w:val="0"/>
        <w:adjustRightInd w:val="0"/>
        <w:spacing w:line="276" w:lineRule="auto"/>
        <w:jc w:val="right"/>
        <w:rPr>
          <w:rFonts w:ascii="Times New Roman" w:hAnsi="Times New Roman"/>
          <w:sz w:val="24"/>
          <w:szCs w:val="24"/>
          <w:lang w:eastAsia="lv-LV"/>
        </w:rPr>
      </w:pPr>
    </w:p>
    <w:p w:rsidR="008F0A8C" w:rsidRPr="00AB06B7" w:rsidRDefault="008F0A8C" w:rsidP="008F0A8C">
      <w:pPr>
        <w:autoSpaceDE w:val="0"/>
        <w:autoSpaceDN w:val="0"/>
        <w:adjustRightInd w:val="0"/>
        <w:spacing w:line="276" w:lineRule="auto"/>
        <w:jc w:val="right"/>
        <w:rPr>
          <w:rFonts w:ascii="Times New Roman" w:hAnsi="Times New Roman"/>
          <w:sz w:val="24"/>
          <w:szCs w:val="24"/>
          <w:lang w:eastAsia="lv-LV"/>
        </w:rPr>
      </w:pPr>
    </w:p>
    <w:p w:rsidR="004206B8" w:rsidRPr="00AB06B7" w:rsidRDefault="004206B8" w:rsidP="0031171C">
      <w:pPr>
        <w:numPr>
          <w:ilvl w:val="0"/>
          <w:numId w:val="20"/>
        </w:numPr>
        <w:autoSpaceDE w:val="0"/>
        <w:autoSpaceDN w:val="0"/>
        <w:adjustRightInd w:val="0"/>
        <w:spacing w:line="276" w:lineRule="auto"/>
        <w:jc w:val="right"/>
        <w:rPr>
          <w:rFonts w:ascii="Times New Roman" w:hAnsi="Times New Roman"/>
          <w:sz w:val="24"/>
          <w:szCs w:val="24"/>
          <w:lang w:eastAsia="lv-LV"/>
        </w:rPr>
      </w:pPr>
    </w:p>
    <w:p w:rsidR="00F72A66" w:rsidRPr="00AB06B7" w:rsidRDefault="007816F1" w:rsidP="0031171C">
      <w:pPr>
        <w:numPr>
          <w:ilvl w:val="0"/>
          <w:numId w:val="20"/>
        </w:numPr>
        <w:autoSpaceDE w:val="0"/>
        <w:autoSpaceDN w:val="0"/>
        <w:adjustRightInd w:val="0"/>
        <w:spacing w:line="276" w:lineRule="auto"/>
        <w:jc w:val="right"/>
        <w:rPr>
          <w:rFonts w:ascii="Times New Roman" w:hAnsi="Times New Roman"/>
          <w:sz w:val="24"/>
          <w:szCs w:val="24"/>
          <w:lang w:eastAsia="lv-LV"/>
        </w:rPr>
      </w:pPr>
      <w:r w:rsidRPr="00AB06B7">
        <w:rPr>
          <w:rFonts w:ascii="Times New Roman" w:hAnsi="Times New Roman"/>
          <w:bCs/>
          <w:sz w:val="24"/>
          <w:szCs w:val="24"/>
          <w:lang w:eastAsia="lv-LV"/>
        </w:rPr>
        <w:t>6</w:t>
      </w:r>
      <w:r w:rsidR="007C037A" w:rsidRPr="00AB06B7">
        <w:rPr>
          <w:rFonts w:ascii="Times New Roman" w:hAnsi="Times New Roman"/>
          <w:bCs/>
          <w:sz w:val="24"/>
          <w:szCs w:val="24"/>
          <w:lang w:eastAsia="lv-LV"/>
        </w:rPr>
        <w:t>.p</w:t>
      </w:r>
      <w:r w:rsidR="00F72A66" w:rsidRPr="00AB06B7">
        <w:rPr>
          <w:rFonts w:ascii="Times New Roman" w:hAnsi="Times New Roman"/>
          <w:bCs/>
          <w:sz w:val="24"/>
          <w:szCs w:val="24"/>
          <w:lang w:eastAsia="lv-LV"/>
        </w:rPr>
        <w:t>ielikums</w:t>
      </w:r>
    </w:p>
    <w:p w:rsidR="00F72A66" w:rsidRPr="00AB06B7" w:rsidRDefault="00F72A66" w:rsidP="0031171C">
      <w:pPr>
        <w:pStyle w:val="Default"/>
        <w:widowControl w:val="0"/>
        <w:numPr>
          <w:ilvl w:val="0"/>
          <w:numId w:val="20"/>
        </w:numPr>
        <w:jc w:val="right"/>
        <w:rPr>
          <w:color w:val="auto"/>
        </w:rPr>
      </w:pPr>
      <w:r w:rsidRPr="00AB06B7">
        <w:rPr>
          <w:color w:val="auto"/>
        </w:rPr>
        <w:t>Iepirkuma, identifikācijas</w:t>
      </w:r>
    </w:p>
    <w:p w:rsidR="00F72A66" w:rsidRPr="00AB06B7" w:rsidRDefault="00F72A66" w:rsidP="0031171C">
      <w:pPr>
        <w:pStyle w:val="Default"/>
        <w:widowControl w:val="0"/>
        <w:numPr>
          <w:ilvl w:val="0"/>
          <w:numId w:val="20"/>
        </w:numPr>
        <w:jc w:val="right"/>
        <w:rPr>
          <w:color w:val="auto"/>
        </w:rPr>
      </w:pPr>
      <w:r w:rsidRPr="00AB06B7">
        <w:rPr>
          <w:color w:val="auto"/>
        </w:rPr>
        <w:t>Nr. </w:t>
      </w:r>
      <w:r w:rsidR="008E736D" w:rsidRPr="00AB06B7">
        <w:rPr>
          <w:color w:val="auto"/>
        </w:rPr>
        <w:t>R</w:t>
      </w:r>
      <w:r w:rsidRPr="00AB06B7">
        <w:rPr>
          <w:color w:val="auto"/>
        </w:rPr>
        <w:t>NP 20</w:t>
      </w:r>
      <w:r w:rsidR="00023DDF" w:rsidRPr="00AB06B7">
        <w:rPr>
          <w:color w:val="auto"/>
        </w:rPr>
        <w:t>2</w:t>
      </w:r>
      <w:r w:rsidR="008F0A8C" w:rsidRPr="00AB06B7">
        <w:rPr>
          <w:color w:val="auto"/>
        </w:rPr>
        <w:t>5</w:t>
      </w:r>
      <w:r w:rsidRPr="00AB06B7">
        <w:rPr>
          <w:color w:val="auto"/>
        </w:rPr>
        <w:t>/</w:t>
      </w:r>
      <w:r w:rsidR="008F0A8C" w:rsidRPr="00AB06B7">
        <w:rPr>
          <w:color w:val="auto"/>
        </w:rPr>
        <w:t>3</w:t>
      </w:r>
      <w:r w:rsidR="00B42964" w:rsidRPr="00AB06B7">
        <w:rPr>
          <w:color w:val="auto"/>
        </w:rPr>
        <w:t>0</w:t>
      </w:r>
      <w:r w:rsidR="00A20BDB" w:rsidRPr="00AB06B7">
        <w:rPr>
          <w:color w:val="auto"/>
        </w:rPr>
        <w:t>,</w:t>
      </w:r>
      <w:r w:rsidR="00AB22DE" w:rsidRPr="00AB06B7">
        <w:rPr>
          <w:color w:val="auto"/>
        </w:rPr>
        <w:t xml:space="preserve"> </w:t>
      </w:r>
      <w:r w:rsidRPr="00AB06B7">
        <w:rPr>
          <w:color w:val="auto"/>
        </w:rPr>
        <w:t>nolikumam</w:t>
      </w:r>
    </w:p>
    <w:p w:rsidR="00F72A66" w:rsidRPr="00AB06B7" w:rsidRDefault="00F72A66" w:rsidP="0031171C">
      <w:pPr>
        <w:pStyle w:val="Default"/>
        <w:numPr>
          <w:ilvl w:val="0"/>
          <w:numId w:val="20"/>
        </w:numPr>
        <w:jc w:val="right"/>
        <w:rPr>
          <w:i/>
          <w:color w:val="auto"/>
        </w:rPr>
      </w:pPr>
    </w:p>
    <w:p w:rsidR="00730BB9" w:rsidRPr="00AB06B7" w:rsidRDefault="00730BB9" w:rsidP="006C2FF3">
      <w:pPr>
        <w:spacing w:before="120" w:after="120"/>
        <w:jc w:val="center"/>
        <w:rPr>
          <w:rFonts w:ascii="Times New Roman" w:hAnsi="Times New Roman"/>
          <w:b/>
          <w:caps/>
          <w:sz w:val="24"/>
          <w:szCs w:val="24"/>
        </w:rPr>
      </w:pPr>
      <w:r w:rsidRPr="00AB06B7">
        <w:rPr>
          <w:rFonts w:ascii="Times New Roman" w:hAnsi="Times New Roman"/>
          <w:b/>
          <w:caps/>
          <w:sz w:val="24"/>
          <w:szCs w:val="24"/>
        </w:rPr>
        <w:t>Apakšuzņēmēja un/ vai personas, uz kuras iespējām pretendents balstās, apliecinājums par gatavību piedalīties līguma izpildē</w:t>
      </w:r>
    </w:p>
    <w:p w:rsidR="00590B83" w:rsidRPr="00AB06B7" w:rsidRDefault="00590B83" w:rsidP="00AA3393">
      <w:pPr>
        <w:spacing w:before="60" w:after="60"/>
        <w:ind w:left="1418" w:hanging="1418"/>
        <w:jc w:val="center"/>
        <w:rPr>
          <w:rFonts w:ascii="Times New Roman" w:hAnsi="Times New Roman"/>
          <w:b/>
          <w:sz w:val="24"/>
          <w:szCs w:val="24"/>
        </w:rPr>
      </w:pPr>
      <w:r w:rsidRPr="00AB06B7">
        <w:rPr>
          <w:rFonts w:ascii="Times New Roman" w:hAnsi="Times New Roman"/>
          <w:b/>
          <w:sz w:val="24"/>
          <w:szCs w:val="24"/>
        </w:rPr>
        <w:t>Iepirkuma “</w:t>
      </w:r>
      <w:r w:rsidR="00B42964" w:rsidRPr="00AB06B7">
        <w:rPr>
          <w:rFonts w:ascii="Times New Roman" w:hAnsi="Times New Roman"/>
          <w:b/>
          <w:bCs/>
          <w:sz w:val="24"/>
        </w:rPr>
        <w:t>Grīdu segumu remonta darbi Ropažu novada pašvaldības iestāžu ēkās</w:t>
      </w:r>
      <w:r w:rsidRPr="00AB06B7">
        <w:rPr>
          <w:rFonts w:ascii="Times New Roman" w:hAnsi="Times New Roman"/>
          <w:b/>
          <w:sz w:val="24"/>
          <w:szCs w:val="24"/>
        </w:rPr>
        <w:t>”</w:t>
      </w:r>
    </w:p>
    <w:p w:rsidR="00184735" w:rsidRPr="00AB06B7" w:rsidRDefault="00184735" w:rsidP="00184735">
      <w:pPr>
        <w:keepLines/>
        <w:widowControl w:val="0"/>
        <w:jc w:val="center"/>
        <w:rPr>
          <w:rStyle w:val="None"/>
          <w:rFonts w:ascii="Times New Roman" w:hAnsi="Times New Roman"/>
          <w:b/>
          <w:bCs/>
          <w:sz w:val="24"/>
          <w:szCs w:val="24"/>
        </w:rPr>
      </w:pPr>
      <w:r w:rsidRPr="00AB06B7">
        <w:rPr>
          <w:rFonts w:ascii="Times New Roman" w:hAnsi="Times New Roman"/>
          <w:sz w:val="24"/>
          <w:szCs w:val="24"/>
        </w:rPr>
        <w:t>identifikācijas Nr. RNP 2025/3</w:t>
      </w:r>
      <w:r w:rsidR="00B42964" w:rsidRPr="00AB06B7">
        <w:rPr>
          <w:rFonts w:ascii="Times New Roman" w:hAnsi="Times New Roman"/>
          <w:sz w:val="24"/>
          <w:szCs w:val="24"/>
        </w:rPr>
        <w:t>0</w:t>
      </w:r>
    </w:p>
    <w:p w:rsidR="00AA3393" w:rsidRPr="00AB06B7" w:rsidRDefault="00AA3393" w:rsidP="00AA3393">
      <w:pPr>
        <w:spacing w:before="60" w:after="60"/>
        <w:ind w:left="1418" w:hanging="1418"/>
        <w:jc w:val="center"/>
        <w:rPr>
          <w:rFonts w:ascii="Times New Roman" w:hAnsi="Times New Roman"/>
          <w:sz w:val="24"/>
          <w:szCs w:val="24"/>
        </w:rPr>
      </w:pPr>
      <w:r w:rsidRPr="00AB06B7">
        <w:rPr>
          <w:rFonts w:ascii="Times New Roman" w:hAnsi="Times New Roman"/>
          <w:sz w:val="24"/>
          <w:szCs w:val="24"/>
        </w:rPr>
        <w:t>___.daļai “______________________________”</w:t>
      </w:r>
    </w:p>
    <w:p w:rsidR="00AA3393" w:rsidRPr="00AB06B7" w:rsidRDefault="00AA3393" w:rsidP="00AA3393">
      <w:pPr>
        <w:ind w:left="1418" w:hanging="1418"/>
        <w:jc w:val="center"/>
        <w:rPr>
          <w:rFonts w:ascii="Times New Roman" w:hAnsi="Times New Roman"/>
          <w:sz w:val="24"/>
          <w:szCs w:val="24"/>
        </w:rPr>
      </w:pPr>
      <w:r w:rsidRPr="00AB06B7">
        <w:rPr>
          <w:rFonts w:ascii="Times New Roman" w:hAnsi="Times New Roman"/>
          <w:i/>
          <w:sz w:val="24"/>
          <w:szCs w:val="24"/>
        </w:rPr>
        <w:t>(jānorāda attiecīgā/-</w:t>
      </w:r>
      <w:proofErr w:type="spellStart"/>
      <w:r w:rsidRPr="00AB06B7">
        <w:rPr>
          <w:rFonts w:ascii="Times New Roman" w:hAnsi="Times New Roman"/>
          <w:i/>
          <w:sz w:val="24"/>
          <w:szCs w:val="24"/>
        </w:rPr>
        <w:t>ās</w:t>
      </w:r>
      <w:proofErr w:type="spellEnd"/>
      <w:r w:rsidRPr="00AB06B7">
        <w:rPr>
          <w:rFonts w:ascii="Times New Roman" w:hAnsi="Times New Roman"/>
          <w:i/>
          <w:sz w:val="24"/>
          <w:szCs w:val="24"/>
        </w:rPr>
        <w:t xml:space="preserve"> iepirkuma daļa/-as</w:t>
      </w:r>
    </w:p>
    <w:p w:rsidR="00FB131B" w:rsidRPr="00AB06B7" w:rsidRDefault="00FB131B" w:rsidP="00F72A66">
      <w:pPr>
        <w:pStyle w:val="Default"/>
        <w:keepLines/>
        <w:widowControl w:val="0"/>
        <w:jc w:val="both"/>
        <w:rPr>
          <w:bCs/>
          <w:color w:val="auto"/>
        </w:rPr>
      </w:pPr>
    </w:p>
    <w:p w:rsidR="009A6AEC" w:rsidRPr="00AB06B7" w:rsidRDefault="00730BB9" w:rsidP="0031171C">
      <w:pPr>
        <w:pStyle w:val="Default"/>
        <w:keepLines/>
        <w:widowControl w:val="0"/>
        <w:numPr>
          <w:ilvl w:val="0"/>
          <w:numId w:val="20"/>
        </w:numPr>
        <w:jc w:val="both"/>
        <w:rPr>
          <w:i/>
          <w:iCs/>
          <w:color w:val="auto"/>
        </w:rPr>
      </w:pPr>
      <w:r w:rsidRPr="00AB06B7">
        <w:rPr>
          <w:color w:val="auto"/>
        </w:rPr>
        <w:t xml:space="preserve">Apliecinām, ka mēs ____________________ </w:t>
      </w:r>
      <w:r w:rsidRPr="00AB06B7">
        <w:rPr>
          <w:i/>
          <w:color w:val="auto"/>
        </w:rPr>
        <w:t>(apakšuzņēmēja, personas, uz kuras iespējām pretendents balstās, nosaukums, reģistrācijas numurs)</w:t>
      </w:r>
      <w:r w:rsidRPr="00AB06B7">
        <w:rPr>
          <w:color w:val="auto"/>
        </w:rPr>
        <w:t xml:space="preserve">, esam gatavi izpildīt iepirkuma </w:t>
      </w:r>
      <w:r w:rsidR="008E736D" w:rsidRPr="00AB06B7">
        <w:rPr>
          <w:b/>
          <w:bCs/>
          <w:color w:val="auto"/>
        </w:rPr>
        <w:t xml:space="preserve"> “</w:t>
      </w:r>
      <w:r w:rsidR="00B42964" w:rsidRPr="00AB06B7">
        <w:rPr>
          <w:b/>
          <w:bCs/>
        </w:rPr>
        <w:t>Grīdu segumu remonta darbi Ropažu novada pašvaldības iestāžu ēkās</w:t>
      </w:r>
      <w:r w:rsidR="005B08C1" w:rsidRPr="00AB06B7">
        <w:rPr>
          <w:rFonts w:eastAsia="Batang"/>
          <w:b/>
          <w:iCs/>
          <w:color w:val="auto"/>
          <w:lang w:eastAsia="ko-KR"/>
        </w:rPr>
        <w:t>”</w:t>
      </w:r>
      <w:r w:rsidR="00845CF4" w:rsidRPr="00AB06B7">
        <w:rPr>
          <w:rFonts w:eastAsia="Batang"/>
          <w:b/>
          <w:color w:val="auto"/>
          <w:lang w:eastAsia="ko-KR"/>
        </w:rPr>
        <w:t xml:space="preserve"> </w:t>
      </w:r>
      <w:r w:rsidRPr="00AB06B7">
        <w:rPr>
          <w:color w:val="auto"/>
        </w:rPr>
        <w:t>(ID Nr. </w:t>
      </w:r>
      <w:r w:rsidR="008E736D" w:rsidRPr="00AB06B7">
        <w:rPr>
          <w:color w:val="auto"/>
        </w:rPr>
        <w:t>R</w:t>
      </w:r>
      <w:r w:rsidRPr="00AB06B7">
        <w:rPr>
          <w:color w:val="auto"/>
        </w:rPr>
        <w:t>NP</w:t>
      </w:r>
      <w:r w:rsidR="001A0287" w:rsidRPr="00AB06B7">
        <w:rPr>
          <w:color w:val="auto"/>
        </w:rPr>
        <w:t> </w:t>
      </w:r>
      <w:r w:rsidRPr="00AB06B7">
        <w:rPr>
          <w:color w:val="auto"/>
        </w:rPr>
        <w:t>202</w:t>
      </w:r>
      <w:r w:rsidR="008F0A8C" w:rsidRPr="00AB06B7">
        <w:rPr>
          <w:color w:val="auto"/>
        </w:rPr>
        <w:t>5</w:t>
      </w:r>
      <w:r w:rsidRPr="00AB06B7">
        <w:rPr>
          <w:color w:val="auto"/>
        </w:rPr>
        <w:t>/</w:t>
      </w:r>
      <w:r w:rsidR="008F0A8C" w:rsidRPr="00AB06B7">
        <w:rPr>
          <w:color w:val="auto"/>
        </w:rPr>
        <w:t>3</w:t>
      </w:r>
      <w:r w:rsidR="00B42964" w:rsidRPr="00AB06B7">
        <w:rPr>
          <w:color w:val="auto"/>
        </w:rPr>
        <w:t>0</w:t>
      </w:r>
      <w:r w:rsidRPr="00AB06B7">
        <w:rPr>
          <w:color w:val="auto"/>
        </w:rPr>
        <w:t>)</w:t>
      </w:r>
      <w:r w:rsidR="00EA17A4" w:rsidRPr="00AB06B7">
        <w:rPr>
          <w:color w:val="auto"/>
        </w:rPr>
        <w:t xml:space="preserve"> </w:t>
      </w:r>
      <w:r w:rsidR="00EA17A4" w:rsidRPr="00AB06B7">
        <w:t xml:space="preserve">__.daļas “_______” </w:t>
      </w:r>
      <w:r w:rsidRPr="00AB06B7">
        <w:rPr>
          <w:color w:val="auto"/>
        </w:rPr>
        <w:t xml:space="preserve">līguma izpildē iesaistīto apakšuzņēmēju sarakstā norādīto mums nododamo līguma daļu ________ </w:t>
      </w:r>
      <w:r w:rsidR="00F04B1C" w:rsidRPr="00AB06B7">
        <w:rPr>
          <w:i/>
          <w:iCs/>
          <w:color w:val="auto"/>
        </w:rPr>
        <w:t>euro</w:t>
      </w:r>
      <w:r w:rsidRPr="00AB06B7">
        <w:rPr>
          <w:color w:val="auto"/>
        </w:rPr>
        <w:t xml:space="preserve"> ap</w:t>
      </w:r>
      <w:r w:rsidR="00F04B1C" w:rsidRPr="00AB06B7">
        <w:rPr>
          <w:color w:val="auto"/>
        </w:rPr>
        <w:t>mērā</w:t>
      </w:r>
      <w:r w:rsidRPr="00AB06B7">
        <w:rPr>
          <w:color w:val="auto"/>
        </w:rPr>
        <w:t xml:space="preserve"> no kopējā</w:t>
      </w:r>
      <w:r w:rsidR="00F04B1C" w:rsidRPr="00AB06B7">
        <w:rPr>
          <w:color w:val="auto"/>
        </w:rPr>
        <w:t>s</w:t>
      </w:r>
      <w:r w:rsidRPr="00AB06B7">
        <w:rPr>
          <w:color w:val="auto"/>
        </w:rPr>
        <w:t xml:space="preserve"> </w:t>
      </w:r>
      <w:r w:rsidR="00F04B1C" w:rsidRPr="00AB06B7">
        <w:rPr>
          <w:color w:val="auto"/>
        </w:rPr>
        <w:t>līguma summas</w:t>
      </w:r>
      <w:r w:rsidRPr="00AB06B7">
        <w:rPr>
          <w:color w:val="auto"/>
        </w:rPr>
        <w:t>, ja ar pretendentu _________________ (</w:t>
      </w:r>
      <w:r w:rsidRPr="00AB06B7">
        <w:rPr>
          <w:i/>
          <w:color w:val="auto"/>
        </w:rPr>
        <w:t>pretendenta nosaukums, reģistrācijas numurs</w:t>
      </w:r>
      <w:r w:rsidRPr="00AB06B7">
        <w:rPr>
          <w:color w:val="auto"/>
        </w:rPr>
        <w:t xml:space="preserve">) tiks noslēgts iepirkuma līgums, kā arī nodot pretendenta rīcībā līguma izpildei nepieciešamos resursus: _________________________ </w:t>
      </w:r>
      <w:r w:rsidR="009A6AEC" w:rsidRPr="00AB06B7">
        <w:rPr>
          <w:color w:val="auto"/>
          <w:sz w:val="20"/>
          <w:szCs w:val="20"/>
        </w:rPr>
        <w:t>(</w:t>
      </w:r>
      <w:r w:rsidR="009A6AEC" w:rsidRPr="00AB06B7">
        <w:rPr>
          <w:i/>
          <w:iCs/>
          <w:color w:val="auto"/>
          <w:sz w:val="20"/>
          <w:szCs w:val="20"/>
        </w:rPr>
        <w:t>īss pretendentam nododamo resursu, speciālistu un/vai tehniskā aprīkojuma apraksts,</w:t>
      </w:r>
      <w:r w:rsidR="009A6AEC" w:rsidRPr="00AB06B7">
        <w:rPr>
          <w:sz w:val="20"/>
          <w:szCs w:val="20"/>
        </w:rPr>
        <w:t xml:space="preserve"> </w:t>
      </w:r>
      <w:r w:rsidR="009A6AEC" w:rsidRPr="00AB06B7">
        <w:rPr>
          <w:i/>
          <w:iCs/>
          <w:sz w:val="20"/>
          <w:szCs w:val="20"/>
        </w:rPr>
        <w:t>personas, uz kuras saimnieciskajām un finansiālajām iespējām pretendents balstās, apliecinājums par to, ka persona uzņemas solidāro atbildību par iepirkuma līguma izpildi).</w:t>
      </w:r>
    </w:p>
    <w:p w:rsidR="001F2D56" w:rsidRPr="00AB06B7" w:rsidRDefault="001F2D56" w:rsidP="0031171C">
      <w:pPr>
        <w:pStyle w:val="Default"/>
        <w:keepLines/>
        <w:widowControl w:val="0"/>
        <w:numPr>
          <w:ilvl w:val="0"/>
          <w:numId w:val="20"/>
        </w:numPr>
        <w:jc w:val="both"/>
        <w:rPr>
          <w:color w:val="auto"/>
        </w:rPr>
      </w:pPr>
    </w:p>
    <w:p w:rsidR="00750E41" w:rsidRPr="00AB06B7" w:rsidRDefault="00750E41" w:rsidP="00750E41">
      <w:pPr>
        <w:pStyle w:val="Default"/>
        <w:keepLines/>
        <w:widowControl w:val="0"/>
        <w:jc w:val="both"/>
        <w:rPr>
          <w:color w:val="auto"/>
        </w:rPr>
      </w:pPr>
    </w:p>
    <w:p w:rsidR="001F2D56" w:rsidRPr="00AB06B7" w:rsidRDefault="001F2D56" w:rsidP="001F2D56">
      <w:pPr>
        <w:spacing w:after="120"/>
        <w:rPr>
          <w:rFonts w:ascii="Times New Roman" w:hAnsi="Times New Roman"/>
          <w:sz w:val="24"/>
          <w:szCs w:val="24"/>
        </w:rPr>
      </w:pPr>
      <w:r w:rsidRPr="00AB06B7">
        <w:rPr>
          <w:rFonts w:ascii="Times New Roman" w:hAnsi="Times New Roman"/>
          <w:sz w:val="24"/>
          <w:szCs w:val="24"/>
        </w:rPr>
        <w:t xml:space="preserve">Apakšuzņēmēja/personas, uz kuras iespējām pretendents balstās </w:t>
      </w:r>
    </w:p>
    <w:tbl>
      <w:tblPr>
        <w:tblW w:w="0" w:type="auto"/>
        <w:tblLook w:val="04A0" w:firstRow="1" w:lastRow="0" w:firstColumn="1" w:lastColumn="0" w:noHBand="0" w:noVBand="1"/>
      </w:tblPr>
      <w:tblGrid>
        <w:gridCol w:w="1809"/>
        <w:gridCol w:w="5069"/>
      </w:tblGrid>
      <w:tr w:rsidR="001F2D56" w:rsidRPr="00AB06B7" w:rsidTr="001B4189">
        <w:tc>
          <w:tcPr>
            <w:tcW w:w="1809" w:type="dxa"/>
            <w:shd w:val="clear" w:color="auto" w:fill="auto"/>
          </w:tcPr>
          <w:p w:rsidR="001F2D56" w:rsidRPr="00AB06B7" w:rsidRDefault="001F2D56" w:rsidP="001F2D56">
            <w:pPr>
              <w:spacing w:after="120"/>
              <w:rPr>
                <w:rFonts w:ascii="Times New Roman" w:hAnsi="Times New Roman"/>
                <w:sz w:val="24"/>
                <w:szCs w:val="24"/>
              </w:rPr>
            </w:pPr>
            <w:r w:rsidRPr="00AB06B7">
              <w:rPr>
                <w:rFonts w:ascii="Times New Roman" w:hAnsi="Times New Roman"/>
                <w:sz w:val="24"/>
                <w:szCs w:val="24"/>
              </w:rPr>
              <w:t>Vārds, uzvārds</w:t>
            </w:r>
          </w:p>
        </w:tc>
        <w:tc>
          <w:tcPr>
            <w:tcW w:w="5069" w:type="dxa"/>
            <w:shd w:val="clear" w:color="auto" w:fill="auto"/>
          </w:tcPr>
          <w:p w:rsidR="001F2D56" w:rsidRPr="00AB06B7" w:rsidRDefault="001F2D56" w:rsidP="001F2D56">
            <w:pPr>
              <w:rPr>
                <w:rFonts w:ascii="Times New Roman" w:hAnsi="Times New Roman"/>
                <w:sz w:val="24"/>
                <w:szCs w:val="24"/>
              </w:rPr>
            </w:pPr>
            <w:r w:rsidRPr="00AB06B7">
              <w:rPr>
                <w:rFonts w:ascii="Times New Roman" w:hAnsi="Times New Roman"/>
                <w:sz w:val="24"/>
                <w:szCs w:val="24"/>
              </w:rPr>
              <w:t>__________________________________</w:t>
            </w:r>
          </w:p>
        </w:tc>
      </w:tr>
      <w:tr w:rsidR="001F2D56" w:rsidRPr="00AB06B7" w:rsidTr="001B4189">
        <w:tc>
          <w:tcPr>
            <w:tcW w:w="1809" w:type="dxa"/>
            <w:shd w:val="clear" w:color="auto" w:fill="auto"/>
          </w:tcPr>
          <w:p w:rsidR="001F2D56" w:rsidRPr="00AB06B7" w:rsidRDefault="001F2D56" w:rsidP="001B4189">
            <w:pPr>
              <w:spacing w:before="120" w:after="120"/>
              <w:rPr>
                <w:rFonts w:ascii="Times New Roman" w:hAnsi="Times New Roman"/>
                <w:sz w:val="24"/>
                <w:szCs w:val="24"/>
              </w:rPr>
            </w:pPr>
            <w:r w:rsidRPr="00AB06B7">
              <w:rPr>
                <w:rFonts w:ascii="Times New Roman" w:hAnsi="Times New Roman"/>
                <w:sz w:val="24"/>
                <w:szCs w:val="24"/>
              </w:rPr>
              <w:t>Paraksts:</w:t>
            </w:r>
          </w:p>
        </w:tc>
        <w:tc>
          <w:tcPr>
            <w:tcW w:w="5069" w:type="dxa"/>
            <w:shd w:val="clear" w:color="auto" w:fill="auto"/>
          </w:tcPr>
          <w:p w:rsidR="001F2D56" w:rsidRPr="00AB06B7" w:rsidRDefault="001F2D56" w:rsidP="001B4189">
            <w:pPr>
              <w:spacing w:before="120"/>
              <w:rPr>
                <w:rFonts w:ascii="Times New Roman" w:hAnsi="Times New Roman"/>
                <w:sz w:val="24"/>
                <w:szCs w:val="24"/>
              </w:rPr>
            </w:pPr>
            <w:r w:rsidRPr="00AB06B7">
              <w:rPr>
                <w:rFonts w:ascii="Times New Roman" w:hAnsi="Times New Roman"/>
                <w:sz w:val="24"/>
                <w:szCs w:val="24"/>
              </w:rPr>
              <w:t>__________________________________</w:t>
            </w:r>
          </w:p>
        </w:tc>
      </w:tr>
      <w:tr w:rsidR="001F2D56" w:rsidRPr="00AB06B7" w:rsidTr="001B4189">
        <w:trPr>
          <w:trHeight w:val="64"/>
        </w:trPr>
        <w:tc>
          <w:tcPr>
            <w:tcW w:w="1809" w:type="dxa"/>
            <w:shd w:val="clear" w:color="auto" w:fill="auto"/>
          </w:tcPr>
          <w:p w:rsidR="001F2D56" w:rsidRPr="00AB06B7" w:rsidRDefault="001F2D56" w:rsidP="001B4189">
            <w:pPr>
              <w:spacing w:before="120" w:after="120"/>
              <w:rPr>
                <w:rFonts w:ascii="Times New Roman" w:hAnsi="Times New Roman"/>
                <w:sz w:val="24"/>
                <w:szCs w:val="24"/>
              </w:rPr>
            </w:pPr>
            <w:r w:rsidRPr="00AB06B7">
              <w:rPr>
                <w:rFonts w:ascii="Times New Roman" w:hAnsi="Times New Roman"/>
                <w:sz w:val="24"/>
                <w:szCs w:val="24"/>
              </w:rPr>
              <w:t>Datums:</w:t>
            </w:r>
          </w:p>
        </w:tc>
        <w:tc>
          <w:tcPr>
            <w:tcW w:w="5069" w:type="dxa"/>
            <w:shd w:val="clear" w:color="auto" w:fill="auto"/>
          </w:tcPr>
          <w:p w:rsidR="001F2D56" w:rsidRPr="00AB06B7" w:rsidRDefault="001F2D56" w:rsidP="001B4189">
            <w:pPr>
              <w:spacing w:before="120"/>
              <w:rPr>
                <w:rFonts w:ascii="Times New Roman" w:hAnsi="Times New Roman"/>
                <w:sz w:val="24"/>
                <w:szCs w:val="24"/>
              </w:rPr>
            </w:pPr>
            <w:r w:rsidRPr="00AB06B7">
              <w:rPr>
                <w:rFonts w:ascii="Times New Roman" w:hAnsi="Times New Roman"/>
                <w:sz w:val="24"/>
                <w:szCs w:val="24"/>
              </w:rPr>
              <w:t>__________________________________</w:t>
            </w:r>
          </w:p>
        </w:tc>
      </w:tr>
    </w:tbl>
    <w:p w:rsidR="001F2D56" w:rsidRPr="00AB06B7" w:rsidRDefault="001F2D56" w:rsidP="001F2D56">
      <w:pPr>
        <w:pStyle w:val="Default"/>
        <w:keepLines/>
        <w:widowControl w:val="0"/>
        <w:jc w:val="both"/>
        <w:rPr>
          <w:color w:val="auto"/>
        </w:rPr>
      </w:pPr>
    </w:p>
    <w:p w:rsidR="00F72A66" w:rsidRPr="00AB06B7" w:rsidRDefault="00F72A66" w:rsidP="001F2D56">
      <w:pPr>
        <w:pStyle w:val="Default"/>
        <w:keepLines/>
        <w:widowControl w:val="0"/>
        <w:rPr>
          <w:color w:val="auto"/>
        </w:rPr>
      </w:pPr>
    </w:p>
    <w:p w:rsidR="001F2D56" w:rsidRPr="00AB06B7" w:rsidRDefault="001F2D56" w:rsidP="001F2D56">
      <w:pPr>
        <w:pStyle w:val="Default"/>
        <w:keepLines/>
        <w:widowControl w:val="0"/>
        <w:rPr>
          <w:color w:val="auto"/>
        </w:rPr>
      </w:pPr>
    </w:p>
    <w:p w:rsidR="00F72A66" w:rsidRPr="00AB06B7" w:rsidRDefault="00F72A66" w:rsidP="0031171C">
      <w:pPr>
        <w:keepLines/>
        <w:widowControl w:val="0"/>
        <w:numPr>
          <w:ilvl w:val="0"/>
          <w:numId w:val="20"/>
        </w:numPr>
        <w:spacing w:after="200" w:line="276" w:lineRule="auto"/>
        <w:rPr>
          <w:rFonts w:ascii="Times New Roman" w:hAnsi="Times New Roman"/>
          <w:b/>
          <w:bCs/>
          <w:sz w:val="24"/>
          <w:szCs w:val="24"/>
        </w:rPr>
      </w:pPr>
    </w:p>
    <w:p w:rsidR="004B4A64" w:rsidRPr="00AB06B7" w:rsidRDefault="004B4A64" w:rsidP="00F81A08">
      <w:pPr>
        <w:widowControl w:val="0"/>
        <w:rPr>
          <w:rFonts w:ascii="Times New Roman" w:hAnsi="Times New Roman"/>
          <w:i/>
          <w:sz w:val="24"/>
          <w:szCs w:val="24"/>
          <w:lang w:eastAsia="lv-LV"/>
        </w:rPr>
        <w:sectPr w:rsidR="004B4A64" w:rsidRPr="00AB06B7" w:rsidSect="009943A2">
          <w:footerReference w:type="default" r:id="rId19"/>
          <w:footerReference w:type="first" r:id="rId20"/>
          <w:pgSz w:w="11906" w:h="16838"/>
          <w:pgMar w:top="1134" w:right="1134" w:bottom="1134" w:left="1276" w:header="709" w:footer="709" w:gutter="0"/>
          <w:cols w:space="720"/>
          <w:titlePg/>
          <w:docGrid w:linePitch="360"/>
        </w:sectPr>
      </w:pPr>
    </w:p>
    <w:p w:rsidR="004B4A64" w:rsidRPr="00AB06B7" w:rsidRDefault="004B4A64" w:rsidP="00F81A08">
      <w:pPr>
        <w:widowControl w:val="0"/>
        <w:rPr>
          <w:rFonts w:ascii="Times New Roman" w:hAnsi="Times New Roman"/>
          <w:i/>
          <w:sz w:val="24"/>
          <w:szCs w:val="24"/>
          <w:lang w:eastAsia="lv-LV"/>
        </w:rPr>
      </w:pPr>
    </w:p>
    <w:p w:rsidR="005706F3" w:rsidRPr="00AB06B7" w:rsidRDefault="007816F1" w:rsidP="005706F3">
      <w:pPr>
        <w:pStyle w:val="1pielikums"/>
        <w:widowControl w:val="0"/>
        <w:numPr>
          <w:ilvl w:val="0"/>
          <w:numId w:val="0"/>
        </w:numPr>
        <w:ind w:left="7200" w:right="-1"/>
        <w:rPr>
          <w:rFonts w:ascii="Times New Roman" w:hAnsi="Times New Roman"/>
          <w:sz w:val="24"/>
          <w:szCs w:val="24"/>
          <w:lang w:val="lv-LV"/>
        </w:rPr>
      </w:pPr>
      <w:bookmarkStart w:id="205" w:name="_Ref354492260"/>
      <w:bookmarkStart w:id="206" w:name="_Ref381944228"/>
      <w:bookmarkEnd w:id="204"/>
      <w:r w:rsidRPr="00AB06B7">
        <w:rPr>
          <w:rFonts w:ascii="Times New Roman" w:hAnsi="Times New Roman"/>
          <w:sz w:val="24"/>
          <w:szCs w:val="24"/>
          <w:lang w:val="lv-LV"/>
        </w:rPr>
        <w:t>7</w:t>
      </w:r>
      <w:r w:rsidR="005706F3" w:rsidRPr="00AB06B7">
        <w:rPr>
          <w:rFonts w:ascii="Times New Roman" w:hAnsi="Times New Roman"/>
          <w:sz w:val="24"/>
          <w:szCs w:val="24"/>
          <w:lang w:val="lv-LV"/>
        </w:rPr>
        <w:t>.pielikums</w:t>
      </w:r>
    </w:p>
    <w:p w:rsidR="005706F3" w:rsidRPr="00AB06B7" w:rsidRDefault="005706F3" w:rsidP="005706F3">
      <w:pPr>
        <w:pStyle w:val="Default"/>
        <w:widowControl w:val="0"/>
        <w:jc w:val="right"/>
        <w:rPr>
          <w:color w:val="auto"/>
        </w:rPr>
      </w:pPr>
      <w:r w:rsidRPr="00AB06B7">
        <w:rPr>
          <w:color w:val="auto"/>
        </w:rPr>
        <w:t>Iepirkuma, identifikācijas</w:t>
      </w:r>
    </w:p>
    <w:p w:rsidR="005706F3" w:rsidRPr="00AB06B7" w:rsidRDefault="0025753C" w:rsidP="005706F3">
      <w:pPr>
        <w:pStyle w:val="Default"/>
        <w:widowControl w:val="0"/>
        <w:jc w:val="right"/>
        <w:rPr>
          <w:color w:val="auto"/>
        </w:rPr>
      </w:pPr>
      <w:r w:rsidRPr="00AB06B7">
        <w:rPr>
          <w:color w:val="auto"/>
        </w:rPr>
        <w:t>Nr. </w:t>
      </w:r>
      <w:r w:rsidR="008E736D" w:rsidRPr="00AB06B7">
        <w:rPr>
          <w:color w:val="auto"/>
        </w:rPr>
        <w:t>R</w:t>
      </w:r>
      <w:r w:rsidRPr="00AB06B7">
        <w:rPr>
          <w:color w:val="auto"/>
        </w:rPr>
        <w:t>NP 202</w:t>
      </w:r>
      <w:r w:rsidR="008F0A8C" w:rsidRPr="00AB06B7">
        <w:rPr>
          <w:color w:val="auto"/>
        </w:rPr>
        <w:t>5</w:t>
      </w:r>
      <w:r w:rsidR="005706F3" w:rsidRPr="00AB06B7">
        <w:rPr>
          <w:color w:val="auto"/>
        </w:rPr>
        <w:t>/</w:t>
      </w:r>
      <w:r w:rsidR="008F0A8C" w:rsidRPr="00AB06B7">
        <w:rPr>
          <w:color w:val="auto"/>
        </w:rPr>
        <w:t>3</w:t>
      </w:r>
      <w:r w:rsidR="00B42964" w:rsidRPr="00AB06B7">
        <w:rPr>
          <w:color w:val="auto"/>
        </w:rPr>
        <w:t>0</w:t>
      </w:r>
      <w:r w:rsidR="005706F3" w:rsidRPr="00AB06B7">
        <w:rPr>
          <w:color w:val="auto"/>
        </w:rPr>
        <w:t>, nolikumam</w:t>
      </w:r>
    </w:p>
    <w:p w:rsidR="00F81A08" w:rsidRPr="00AB06B7" w:rsidRDefault="00F81A08" w:rsidP="009D3C9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center"/>
        <w:rPr>
          <w:rFonts w:ascii="Times New Roman" w:hAnsi="Times New Roman"/>
          <w:b/>
          <w:sz w:val="24"/>
          <w:szCs w:val="24"/>
          <w:lang w:bidi="lo-LA"/>
        </w:rPr>
      </w:pPr>
    </w:p>
    <w:p w:rsidR="005706F3" w:rsidRPr="00AB06B7" w:rsidRDefault="005706F3" w:rsidP="009D3C9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center"/>
        <w:rPr>
          <w:rFonts w:ascii="Times New Roman" w:hAnsi="Times New Roman"/>
          <w:b/>
          <w:sz w:val="24"/>
          <w:szCs w:val="24"/>
          <w:lang w:bidi="lo-LA"/>
        </w:rPr>
      </w:pPr>
      <w:r w:rsidRPr="00AB06B7">
        <w:rPr>
          <w:rFonts w:ascii="Times New Roman" w:hAnsi="Times New Roman"/>
          <w:b/>
          <w:sz w:val="24"/>
          <w:szCs w:val="24"/>
          <w:lang w:bidi="lo-LA"/>
        </w:rPr>
        <w:t>FINANŠU PIEDĀVĀJUMS</w:t>
      </w:r>
    </w:p>
    <w:p w:rsidR="00845CF4" w:rsidRPr="00AB06B7" w:rsidRDefault="00F901BD" w:rsidP="009D3C91">
      <w:pPr>
        <w:jc w:val="center"/>
        <w:rPr>
          <w:rFonts w:ascii="Times New Roman" w:eastAsia="Batang" w:hAnsi="Times New Roman"/>
          <w:b/>
          <w:sz w:val="24"/>
          <w:szCs w:val="24"/>
          <w:lang w:eastAsia="ko-KR"/>
        </w:rPr>
      </w:pPr>
      <w:r w:rsidRPr="00AB06B7">
        <w:rPr>
          <w:rFonts w:ascii="Times New Roman" w:eastAsia="Batang" w:hAnsi="Times New Roman"/>
          <w:sz w:val="24"/>
          <w:szCs w:val="24"/>
          <w:lang w:eastAsia="ko-KR"/>
        </w:rPr>
        <w:t>Iepirkum</w:t>
      </w:r>
      <w:r w:rsidR="00897FF8" w:rsidRPr="00AB06B7">
        <w:rPr>
          <w:rFonts w:ascii="Times New Roman" w:eastAsia="Batang" w:hAnsi="Times New Roman"/>
          <w:sz w:val="24"/>
          <w:szCs w:val="24"/>
          <w:lang w:eastAsia="ko-KR"/>
        </w:rPr>
        <w:t>a</w:t>
      </w:r>
      <w:r w:rsidRPr="00AB06B7">
        <w:rPr>
          <w:rFonts w:ascii="Times New Roman" w:eastAsia="Batang" w:hAnsi="Times New Roman"/>
          <w:b/>
          <w:sz w:val="24"/>
          <w:szCs w:val="24"/>
          <w:lang w:eastAsia="ko-KR"/>
        </w:rPr>
        <w:t xml:space="preserve"> </w:t>
      </w:r>
      <w:r w:rsidR="005B08C1" w:rsidRPr="00AB06B7">
        <w:rPr>
          <w:rFonts w:ascii="Times New Roman" w:eastAsia="Batang" w:hAnsi="Times New Roman"/>
          <w:b/>
          <w:sz w:val="24"/>
          <w:szCs w:val="24"/>
          <w:lang w:eastAsia="ko-KR"/>
        </w:rPr>
        <w:t>“</w:t>
      </w:r>
      <w:r w:rsidR="00B42964" w:rsidRPr="00AB06B7">
        <w:rPr>
          <w:rFonts w:ascii="Times New Roman" w:hAnsi="Times New Roman"/>
          <w:b/>
          <w:bCs/>
          <w:sz w:val="24"/>
        </w:rPr>
        <w:t>Grīdu segumu remonta darbi Ropažu novada pašvaldības iestāžu ēkās</w:t>
      </w:r>
      <w:r w:rsidR="005B08C1" w:rsidRPr="00AB06B7">
        <w:rPr>
          <w:rFonts w:ascii="Times New Roman" w:eastAsia="Batang" w:hAnsi="Times New Roman"/>
          <w:b/>
          <w:sz w:val="24"/>
          <w:szCs w:val="24"/>
          <w:lang w:eastAsia="ko-KR"/>
        </w:rPr>
        <w:t>”</w:t>
      </w:r>
      <w:r w:rsidR="00F81A08" w:rsidRPr="00AB06B7">
        <w:rPr>
          <w:rFonts w:ascii="Times New Roman" w:eastAsia="Batang" w:hAnsi="Times New Roman"/>
          <w:b/>
          <w:sz w:val="24"/>
          <w:szCs w:val="24"/>
          <w:lang w:eastAsia="ko-KR"/>
        </w:rPr>
        <w:t xml:space="preserve"> </w:t>
      </w:r>
    </w:p>
    <w:p w:rsidR="00F81A08" w:rsidRPr="00AB06B7" w:rsidRDefault="00F81A08" w:rsidP="00F81A08">
      <w:pPr>
        <w:ind w:left="183" w:firstLine="284"/>
        <w:jc w:val="center"/>
        <w:rPr>
          <w:rFonts w:ascii="Times New Roman" w:hAnsi="Times New Roman"/>
          <w:sz w:val="24"/>
          <w:szCs w:val="24"/>
        </w:rPr>
      </w:pPr>
      <w:r w:rsidRPr="00AB06B7">
        <w:rPr>
          <w:rFonts w:ascii="Times New Roman" w:hAnsi="Times New Roman"/>
          <w:sz w:val="24"/>
          <w:szCs w:val="24"/>
        </w:rPr>
        <w:t xml:space="preserve">identifikācijas Nr. </w:t>
      </w:r>
      <w:r w:rsidR="008E736D" w:rsidRPr="00AB06B7">
        <w:rPr>
          <w:rFonts w:ascii="Times New Roman" w:hAnsi="Times New Roman"/>
          <w:sz w:val="24"/>
          <w:szCs w:val="24"/>
        </w:rPr>
        <w:t>R</w:t>
      </w:r>
      <w:r w:rsidRPr="00AB06B7">
        <w:rPr>
          <w:rFonts w:ascii="Times New Roman" w:hAnsi="Times New Roman"/>
          <w:sz w:val="24"/>
          <w:szCs w:val="24"/>
        </w:rPr>
        <w:t>NP 202</w:t>
      </w:r>
      <w:r w:rsidR="008F0A8C" w:rsidRPr="00AB06B7">
        <w:rPr>
          <w:rFonts w:ascii="Times New Roman" w:hAnsi="Times New Roman"/>
          <w:sz w:val="24"/>
          <w:szCs w:val="24"/>
        </w:rPr>
        <w:t>5</w:t>
      </w:r>
      <w:r w:rsidRPr="00AB06B7">
        <w:rPr>
          <w:rFonts w:ascii="Times New Roman" w:hAnsi="Times New Roman"/>
          <w:sz w:val="24"/>
          <w:szCs w:val="24"/>
        </w:rPr>
        <w:t>/</w:t>
      </w:r>
      <w:r w:rsidR="008F0A8C" w:rsidRPr="00AB06B7">
        <w:rPr>
          <w:rFonts w:ascii="Times New Roman" w:hAnsi="Times New Roman"/>
          <w:sz w:val="24"/>
          <w:szCs w:val="24"/>
        </w:rPr>
        <w:t>3</w:t>
      </w:r>
      <w:r w:rsidR="00184735" w:rsidRPr="00AB06B7">
        <w:rPr>
          <w:rFonts w:ascii="Times New Roman" w:hAnsi="Times New Roman"/>
          <w:sz w:val="24"/>
          <w:szCs w:val="24"/>
        </w:rPr>
        <w:t>1</w:t>
      </w:r>
    </w:p>
    <w:p w:rsidR="00AA3393" w:rsidRPr="00AB06B7" w:rsidRDefault="00AA3393" w:rsidP="00AA3393">
      <w:pPr>
        <w:spacing w:before="60" w:after="60"/>
        <w:ind w:left="1418" w:hanging="1418"/>
        <w:jc w:val="center"/>
        <w:rPr>
          <w:rFonts w:ascii="Times New Roman" w:hAnsi="Times New Roman"/>
          <w:b/>
          <w:bCs/>
          <w:i/>
          <w:iCs/>
          <w:sz w:val="24"/>
          <w:szCs w:val="24"/>
        </w:rPr>
      </w:pPr>
      <w:r w:rsidRPr="00AB06B7">
        <w:rPr>
          <w:rFonts w:ascii="Times New Roman" w:hAnsi="Times New Roman"/>
          <w:b/>
          <w:bCs/>
          <w:sz w:val="24"/>
          <w:szCs w:val="24"/>
        </w:rPr>
        <w:t>1.daļai</w:t>
      </w:r>
      <w:r w:rsidRPr="00AB06B7">
        <w:rPr>
          <w:rFonts w:ascii="Times New Roman" w:hAnsi="Times New Roman"/>
          <w:sz w:val="24"/>
          <w:szCs w:val="24"/>
        </w:rPr>
        <w:t xml:space="preserve"> </w:t>
      </w:r>
      <w:r w:rsidR="00D709BC" w:rsidRPr="00AB06B7">
        <w:rPr>
          <w:rFonts w:ascii="Times New Roman" w:hAnsi="Times New Roman"/>
          <w:b/>
          <w:bCs/>
          <w:i/>
          <w:iCs/>
          <w:sz w:val="24"/>
          <w:szCs w:val="24"/>
        </w:rPr>
        <w:t>“</w:t>
      </w:r>
      <w:r w:rsidR="00BB5F8A" w:rsidRPr="00AB06B7">
        <w:rPr>
          <w:rFonts w:ascii="Times New Roman" w:hAnsi="Times New Roman"/>
          <w:b/>
          <w:bCs/>
          <w:i/>
          <w:iCs/>
          <w:sz w:val="24"/>
        </w:rPr>
        <w:t>Ropažus sporta zāles grīdas parketa virskārtas atjaunošana un laukumu aprīkojuma maiņa</w:t>
      </w:r>
      <w:r w:rsidR="00D709BC" w:rsidRPr="00AB06B7">
        <w:rPr>
          <w:rFonts w:ascii="Times New Roman" w:hAnsi="Times New Roman"/>
          <w:b/>
          <w:bCs/>
          <w:i/>
          <w:iCs/>
          <w:sz w:val="24"/>
          <w:szCs w:val="24"/>
        </w:rPr>
        <w:t>”</w:t>
      </w:r>
    </w:p>
    <w:p w:rsidR="00B90683" w:rsidRPr="00AB06B7" w:rsidRDefault="00B90683" w:rsidP="00B90683">
      <w:pPr>
        <w:tabs>
          <w:tab w:val="right" w:leader="hyphen" w:pos="9360"/>
        </w:tabs>
        <w:overflowPunct w:val="0"/>
        <w:spacing w:before="60" w:after="60"/>
        <w:ind w:right="-6" w:firstLine="426"/>
        <w:jc w:val="center"/>
        <w:rPr>
          <w:rFonts w:ascii="Times New Roman" w:hAnsi="Times New Roman"/>
          <w:sz w:val="24"/>
          <w:szCs w:val="24"/>
        </w:rPr>
      </w:pPr>
      <w:r w:rsidRPr="00AB06B7">
        <w:rPr>
          <w:rFonts w:ascii="Times New Roman" w:hAnsi="Times New Roman"/>
          <w:sz w:val="24"/>
          <w:szCs w:val="24"/>
        </w:rPr>
        <w:t>__________________________________________________________________________</w:t>
      </w:r>
    </w:p>
    <w:p w:rsidR="00B90683" w:rsidRPr="00AB06B7" w:rsidRDefault="00B90683" w:rsidP="00B90683">
      <w:pPr>
        <w:tabs>
          <w:tab w:val="right" w:leader="hyphen" w:pos="9360"/>
        </w:tabs>
        <w:overflowPunct w:val="0"/>
        <w:spacing w:before="60" w:after="60"/>
        <w:ind w:right="-6" w:firstLine="426"/>
        <w:jc w:val="center"/>
        <w:rPr>
          <w:rFonts w:ascii="Times New Roman" w:hAnsi="Times New Roman"/>
          <w:i/>
          <w:iCs/>
          <w:sz w:val="24"/>
          <w:szCs w:val="24"/>
        </w:rPr>
      </w:pPr>
      <w:r w:rsidRPr="00AB06B7">
        <w:rPr>
          <w:rFonts w:ascii="Times New Roman" w:hAnsi="Times New Roman"/>
          <w:i/>
          <w:iCs/>
          <w:sz w:val="24"/>
          <w:szCs w:val="24"/>
        </w:rPr>
        <w:t>pretendenta nosaukums, reģistrācijas nr.</w:t>
      </w:r>
    </w:p>
    <w:p w:rsidR="00B90683" w:rsidRPr="00AB06B7" w:rsidRDefault="00B90683" w:rsidP="00B90683">
      <w:pPr>
        <w:tabs>
          <w:tab w:val="left" w:pos="0"/>
          <w:tab w:val="left" w:pos="3600"/>
        </w:tabs>
        <w:spacing w:before="60" w:after="60"/>
        <w:ind w:right="-6" w:firstLine="567"/>
        <w:jc w:val="both"/>
        <w:rPr>
          <w:rFonts w:ascii="Times New Roman" w:hAnsi="Times New Roman"/>
          <w:sz w:val="24"/>
          <w:szCs w:val="24"/>
        </w:rPr>
      </w:pPr>
      <w:r w:rsidRPr="00AB06B7">
        <w:rPr>
          <w:rFonts w:ascii="Times New Roman" w:hAnsi="Times New Roman"/>
          <w:sz w:val="24"/>
          <w:szCs w:val="24"/>
        </w:rPr>
        <w:t xml:space="preserve">Saskaņā ar </w:t>
      </w:r>
      <w:r w:rsidR="006F2634" w:rsidRPr="00AB06B7">
        <w:rPr>
          <w:rFonts w:ascii="Times New Roman" w:hAnsi="Times New Roman"/>
          <w:sz w:val="24"/>
          <w:szCs w:val="24"/>
        </w:rPr>
        <w:t>iepirkuma</w:t>
      </w:r>
      <w:r w:rsidRPr="00AB06B7">
        <w:rPr>
          <w:rFonts w:ascii="Times New Roman" w:hAnsi="Times New Roman"/>
          <w:sz w:val="24"/>
          <w:szCs w:val="24"/>
        </w:rPr>
        <w:t xml:space="preserve"> </w:t>
      </w:r>
      <w:r w:rsidRPr="00AB06B7">
        <w:rPr>
          <w:rFonts w:ascii="Times New Roman" w:hAnsi="Times New Roman"/>
          <w:bCs/>
          <w:sz w:val="24"/>
          <w:szCs w:val="24"/>
          <w:lang w:eastAsia="lv-LV"/>
        </w:rPr>
        <w:t xml:space="preserve">nolikuma prasībām un tehnisko dokumentāciju </w:t>
      </w:r>
      <w:r w:rsidRPr="00AB06B7">
        <w:rPr>
          <w:rFonts w:ascii="Times New Roman" w:hAnsi="Times New Roman"/>
          <w:sz w:val="24"/>
          <w:szCs w:val="24"/>
        </w:rPr>
        <w:t>piedāvājam veikt darbus par šādu līgumcenu:</w:t>
      </w:r>
      <w:r w:rsidRPr="00AB06B7">
        <w:rPr>
          <w:rFonts w:ascii="Times New Roman" w:hAnsi="Times New Roman"/>
          <w:b/>
          <w:sz w:val="24"/>
          <w:szCs w:val="24"/>
        </w:rPr>
        <w:t xml:space="preserve"> </w:t>
      </w:r>
    </w:p>
    <w:p w:rsidR="00B90683" w:rsidRPr="00AB06B7" w:rsidRDefault="00B90683" w:rsidP="00B90683">
      <w:pPr>
        <w:spacing w:before="60" w:after="60"/>
        <w:ind w:left="142" w:right="-39"/>
        <w:jc w:val="both"/>
        <w:rPr>
          <w:rFonts w:ascii="Times New Roman" w:hAnsi="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45"/>
        <w:gridCol w:w="3467"/>
      </w:tblGrid>
      <w:tr w:rsidR="00B90683" w:rsidRPr="00AB06B7" w:rsidTr="00586E3C">
        <w:trPr>
          <w:jc w:val="center"/>
        </w:trPr>
        <w:tc>
          <w:tcPr>
            <w:tcW w:w="6245" w:type="dxa"/>
            <w:shd w:val="clear" w:color="auto" w:fill="F2F2F2"/>
          </w:tcPr>
          <w:p w:rsidR="00B90683" w:rsidRPr="00AB06B7" w:rsidRDefault="00B90683" w:rsidP="00392816">
            <w:pPr>
              <w:spacing w:before="60" w:after="60"/>
              <w:jc w:val="center"/>
              <w:rPr>
                <w:rFonts w:ascii="Times New Roman" w:hAnsi="Times New Roman"/>
                <w:b/>
                <w:sz w:val="24"/>
                <w:szCs w:val="24"/>
                <w:lang w:eastAsia="lv-LV"/>
              </w:rPr>
            </w:pPr>
            <w:r w:rsidRPr="00AB06B7">
              <w:rPr>
                <w:rFonts w:ascii="Times New Roman" w:hAnsi="Times New Roman"/>
                <w:b/>
                <w:sz w:val="24"/>
                <w:szCs w:val="24"/>
                <w:lang w:eastAsia="lv-LV"/>
              </w:rPr>
              <w:t>Nosaukums</w:t>
            </w:r>
          </w:p>
        </w:tc>
        <w:tc>
          <w:tcPr>
            <w:tcW w:w="3467" w:type="dxa"/>
            <w:tcBorders>
              <w:bottom w:val="single" w:sz="4" w:space="0" w:color="auto"/>
            </w:tcBorders>
            <w:shd w:val="clear" w:color="auto" w:fill="F2F2F2"/>
          </w:tcPr>
          <w:p w:rsidR="00B90683" w:rsidRPr="00AB06B7" w:rsidRDefault="00B90683" w:rsidP="00392816">
            <w:pPr>
              <w:spacing w:before="60" w:after="60"/>
              <w:jc w:val="center"/>
              <w:rPr>
                <w:rFonts w:ascii="Times New Roman" w:hAnsi="Times New Roman"/>
                <w:b/>
                <w:sz w:val="24"/>
                <w:szCs w:val="24"/>
                <w:lang w:eastAsia="lv-LV"/>
              </w:rPr>
            </w:pPr>
            <w:r w:rsidRPr="00AB06B7">
              <w:rPr>
                <w:rFonts w:ascii="Times New Roman" w:hAnsi="Times New Roman"/>
                <w:b/>
                <w:sz w:val="24"/>
                <w:szCs w:val="24"/>
                <w:lang w:eastAsia="lv-LV"/>
              </w:rPr>
              <w:t>Piedāvātā līgumcena, EUR</w:t>
            </w:r>
            <w:r w:rsidR="00674DE3" w:rsidRPr="00AB06B7">
              <w:rPr>
                <w:rFonts w:ascii="Times New Roman" w:hAnsi="Times New Roman"/>
                <w:b/>
                <w:sz w:val="24"/>
                <w:szCs w:val="24"/>
                <w:lang w:eastAsia="lv-LV"/>
              </w:rPr>
              <w:t>*</w:t>
            </w:r>
          </w:p>
        </w:tc>
      </w:tr>
      <w:tr w:rsidR="00B90683" w:rsidRPr="00AB06B7" w:rsidTr="00586E3C">
        <w:trPr>
          <w:trHeight w:val="450"/>
          <w:jc w:val="center"/>
        </w:trPr>
        <w:tc>
          <w:tcPr>
            <w:tcW w:w="6245" w:type="dxa"/>
          </w:tcPr>
          <w:p w:rsidR="00B90683" w:rsidRPr="00AB06B7" w:rsidRDefault="00BB5F8A" w:rsidP="00392816">
            <w:pPr>
              <w:spacing w:before="60" w:after="60"/>
              <w:ind w:right="111"/>
              <w:jc w:val="both"/>
              <w:rPr>
                <w:rFonts w:ascii="Times New Roman" w:eastAsia="Arial Unicode MS" w:hAnsi="Times New Roman"/>
                <w:color w:val="000000"/>
                <w:sz w:val="24"/>
                <w:szCs w:val="24"/>
                <w:u w:color="000000"/>
                <w:bdr w:val="nil"/>
                <w:lang w:eastAsia="lv-LV"/>
              </w:rPr>
            </w:pPr>
            <w:r w:rsidRPr="00AB06B7">
              <w:rPr>
                <w:rFonts w:ascii="Times New Roman" w:hAnsi="Times New Roman"/>
                <w:sz w:val="24"/>
              </w:rPr>
              <w:t>Ropažus sporta zāles grīdas parketa virskārtas atjaunošana un laukumu aprīkojuma maiņa</w:t>
            </w:r>
          </w:p>
        </w:tc>
        <w:tc>
          <w:tcPr>
            <w:tcW w:w="3467" w:type="dxa"/>
            <w:tcBorders>
              <w:top w:val="single" w:sz="4" w:space="0" w:color="auto"/>
            </w:tcBorders>
          </w:tcPr>
          <w:p w:rsidR="00B90683" w:rsidRPr="00AB06B7" w:rsidRDefault="00B90683" w:rsidP="00392816">
            <w:pPr>
              <w:spacing w:before="60" w:after="60"/>
              <w:jc w:val="both"/>
              <w:rPr>
                <w:rFonts w:ascii="Times New Roman" w:hAnsi="Times New Roman"/>
                <w:sz w:val="24"/>
                <w:szCs w:val="24"/>
                <w:lang w:eastAsia="lv-LV"/>
              </w:rPr>
            </w:pPr>
          </w:p>
        </w:tc>
      </w:tr>
      <w:tr w:rsidR="00B90683" w:rsidRPr="00AB06B7" w:rsidTr="00586E3C">
        <w:trPr>
          <w:trHeight w:val="428"/>
          <w:jc w:val="center"/>
        </w:trPr>
        <w:tc>
          <w:tcPr>
            <w:tcW w:w="6245" w:type="dxa"/>
          </w:tcPr>
          <w:p w:rsidR="00B90683" w:rsidRPr="00AB06B7" w:rsidRDefault="00B90683" w:rsidP="00392816">
            <w:pPr>
              <w:spacing w:before="60" w:after="60"/>
              <w:ind w:right="-39"/>
              <w:jc w:val="right"/>
              <w:rPr>
                <w:rFonts w:ascii="Times New Roman" w:hAnsi="Times New Roman"/>
                <w:b/>
                <w:color w:val="000000"/>
                <w:sz w:val="24"/>
                <w:szCs w:val="24"/>
              </w:rPr>
            </w:pPr>
            <w:r w:rsidRPr="00AB06B7">
              <w:rPr>
                <w:rFonts w:ascii="Times New Roman" w:hAnsi="Times New Roman"/>
                <w:b/>
                <w:sz w:val="24"/>
                <w:szCs w:val="24"/>
                <w:lang w:eastAsia="lv-LV"/>
              </w:rPr>
              <w:t>PVN 21 %</w:t>
            </w:r>
          </w:p>
        </w:tc>
        <w:tc>
          <w:tcPr>
            <w:tcW w:w="3467" w:type="dxa"/>
          </w:tcPr>
          <w:p w:rsidR="00B90683" w:rsidRPr="00AB06B7" w:rsidRDefault="00B90683" w:rsidP="00392816">
            <w:pPr>
              <w:spacing w:before="60" w:after="60"/>
              <w:jc w:val="both"/>
              <w:rPr>
                <w:rFonts w:ascii="Times New Roman" w:hAnsi="Times New Roman"/>
                <w:sz w:val="24"/>
                <w:szCs w:val="24"/>
                <w:lang w:eastAsia="lv-LV"/>
              </w:rPr>
            </w:pPr>
          </w:p>
        </w:tc>
      </w:tr>
      <w:tr w:rsidR="00B90683" w:rsidRPr="00AB06B7" w:rsidTr="00586E3C">
        <w:trPr>
          <w:trHeight w:val="379"/>
          <w:jc w:val="center"/>
        </w:trPr>
        <w:tc>
          <w:tcPr>
            <w:tcW w:w="6245" w:type="dxa"/>
          </w:tcPr>
          <w:p w:rsidR="00B90683" w:rsidRPr="00AB06B7" w:rsidRDefault="00B90683" w:rsidP="00392816">
            <w:pPr>
              <w:spacing w:before="60" w:after="60"/>
              <w:ind w:right="-39"/>
              <w:jc w:val="right"/>
              <w:rPr>
                <w:rFonts w:ascii="Times New Roman" w:hAnsi="Times New Roman"/>
                <w:b/>
                <w:color w:val="000000"/>
                <w:sz w:val="24"/>
                <w:szCs w:val="24"/>
              </w:rPr>
            </w:pPr>
            <w:r w:rsidRPr="00AB06B7">
              <w:rPr>
                <w:rFonts w:ascii="Times New Roman" w:hAnsi="Times New Roman"/>
                <w:b/>
                <w:sz w:val="24"/>
                <w:szCs w:val="24"/>
                <w:lang w:eastAsia="lv-LV"/>
              </w:rPr>
              <w:t>Piedāvātā līgumcena kopā ar PVN</w:t>
            </w:r>
          </w:p>
        </w:tc>
        <w:tc>
          <w:tcPr>
            <w:tcW w:w="3467" w:type="dxa"/>
          </w:tcPr>
          <w:p w:rsidR="00B90683" w:rsidRPr="00AB06B7" w:rsidRDefault="00B90683" w:rsidP="00392816">
            <w:pPr>
              <w:spacing w:before="60" w:after="60"/>
              <w:jc w:val="both"/>
              <w:rPr>
                <w:rFonts w:ascii="Times New Roman" w:hAnsi="Times New Roman"/>
                <w:sz w:val="24"/>
                <w:szCs w:val="24"/>
                <w:lang w:eastAsia="lv-LV"/>
              </w:rPr>
            </w:pPr>
          </w:p>
        </w:tc>
      </w:tr>
    </w:tbl>
    <w:p w:rsidR="00674DE3" w:rsidRPr="00AB06B7" w:rsidRDefault="00674DE3" w:rsidP="00674DE3">
      <w:pPr>
        <w:ind w:left="720"/>
        <w:rPr>
          <w:rFonts w:ascii="Times New Roman" w:hAnsi="Times New Roman"/>
          <w:i/>
          <w:iCs/>
          <w:sz w:val="24"/>
          <w:szCs w:val="24"/>
        </w:rPr>
      </w:pPr>
      <w:r w:rsidRPr="00AB06B7">
        <w:rPr>
          <w:rFonts w:ascii="Times New Roman" w:hAnsi="Times New Roman"/>
          <w:sz w:val="24"/>
          <w:szCs w:val="24"/>
        </w:rPr>
        <w:t>*</w:t>
      </w:r>
      <w:r w:rsidRPr="00AB06B7">
        <w:rPr>
          <w:rFonts w:ascii="Times New Roman" w:hAnsi="Times New Roman"/>
          <w:i/>
          <w:iCs/>
          <w:sz w:val="24"/>
          <w:szCs w:val="24"/>
        </w:rPr>
        <w:t>Pretendents papildus iesniedz būvniecības izmaksu aprēķins (tāme).</w:t>
      </w:r>
    </w:p>
    <w:p w:rsidR="00586E3C" w:rsidRPr="00AB06B7" w:rsidRDefault="00586E3C" w:rsidP="00674DE3">
      <w:pPr>
        <w:spacing w:after="120"/>
        <w:ind w:left="3600"/>
        <w:jc w:val="both"/>
        <w:rPr>
          <w:rFonts w:ascii="Times New Roman" w:hAnsi="Times New Roman"/>
          <w:i/>
          <w:sz w:val="24"/>
          <w:szCs w:val="24"/>
        </w:rPr>
      </w:pPr>
    </w:p>
    <w:p w:rsidR="00586E3C" w:rsidRPr="00AB06B7" w:rsidRDefault="00586E3C" w:rsidP="00586E3C">
      <w:pPr>
        <w:spacing w:before="240"/>
        <w:jc w:val="both"/>
        <w:rPr>
          <w:rFonts w:ascii="Times New Roman" w:hAnsi="Times New Roman"/>
          <w:sz w:val="24"/>
          <w:szCs w:val="24"/>
        </w:rPr>
      </w:pPr>
      <w:r w:rsidRPr="00AB06B7">
        <w:rPr>
          <w:rFonts w:ascii="Times New Roman" w:hAnsi="Times New Roman"/>
          <w:sz w:val="24"/>
          <w:szCs w:val="24"/>
        </w:rPr>
        <w:t>Finanšu piedāvājuma cenā ir iekļautas visas izmaksas, kas saistītas ar būvdarbu pilnīgu un kvalitatīvu izpildi, tajā skaitā izmaksas, kas saistītas ar transporta izdevumiem, līguma slēgšanu, nodokļiem un nodevām saskaņā ar Latvijas Republikas normatīvajiem aktiem.</w:t>
      </w:r>
    </w:p>
    <w:p w:rsidR="00B90683" w:rsidRPr="00AB06B7" w:rsidRDefault="00B90683" w:rsidP="00B90683">
      <w:pPr>
        <w:spacing w:before="60" w:after="60"/>
        <w:ind w:left="283" w:right="-6"/>
      </w:pPr>
    </w:p>
    <w:p w:rsidR="00B90683" w:rsidRPr="00AB06B7" w:rsidRDefault="00B90683" w:rsidP="00B90683">
      <w:pPr>
        <w:spacing w:before="60" w:after="60"/>
        <w:ind w:left="283" w:right="-6"/>
      </w:pPr>
    </w:p>
    <w:p w:rsidR="00B90683" w:rsidRPr="00AB06B7" w:rsidRDefault="00B90683" w:rsidP="00674DE3">
      <w:pPr>
        <w:spacing w:before="60" w:after="60"/>
        <w:ind w:right="-6"/>
      </w:pPr>
    </w:p>
    <w:p w:rsidR="008F0A8C" w:rsidRPr="00AB06B7" w:rsidRDefault="008F0A8C" w:rsidP="00AA3393">
      <w:pPr>
        <w:pStyle w:val="1pielikums"/>
        <w:widowControl w:val="0"/>
        <w:numPr>
          <w:ilvl w:val="0"/>
          <w:numId w:val="0"/>
        </w:numPr>
        <w:ind w:left="7200" w:right="-1"/>
        <w:rPr>
          <w:rFonts w:ascii="Times New Roman" w:hAnsi="Times New Roman"/>
          <w:sz w:val="24"/>
          <w:szCs w:val="24"/>
          <w:lang w:val="lv-LV"/>
        </w:rPr>
      </w:pPr>
    </w:p>
    <w:p w:rsidR="00D709BC" w:rsidRPr="00AB06B7" w:rsidRDefault="00D709BC" w:rsidP="00AA3393">
      <w:pPr>
        <w:pStyle w:val="1pielikums"/>
        <w:widowControl w:val="0"/>
        <w:numPr>
          <w:ilvl w:val="0"/>
          <w:numId w:val="0"/>
        </w:numPr>
        <w:ind w:left="7200" w:right="-1"/>
        <w:rPr>
          <w:rFonts w:ascii="Times New Roman" w:hAnsi="Times New Roman"/>
          <w:sz w:val="24"/>
          <w:szCs w:val="24"/>
          <w:lang w:val="lv-LV"/>
        </w:rPr>
      </w:pPr>
    </w:p>
    <w:p w:rsidR="00D709BC" w:rsidRPr="00AB06B7" w:rsidRDefault="00D709BC" w:rsidP="00AA3393">
      <w:pPr>
        <w:pStyle w:val="1pielikums"/>
        <w:widowControl w:val="0"/>
        <w:numPr>
          <w:ilvl w:val="0"/>
          <w:numId w:val="0"/>
        </w:numPr>
        <w:ind w:left="7200" w:right="-1"/>
        <w:rPr>
          <w:rFonts w:ascii="Times New Roman" w:hAnsi="Times New Roman"/>
          <w:sz w:val="24"/>
          <w:szCs w:val="24"/>
          <w:lang w:val="lv-LV"/>
        </w:rPr>
      </w:pPr>
    </w:p>
    <w:p w:rsidR="00D709BC" w:rsidRPr="00AB06B7" w:rsidRDefault="00D709BC" w:rsidP="00AA3393">
      <w:pPr>
        <w:pStyle w:val="1pielikums"/>
        <w:widowControl w:val="0"/>
        <w:numPr>
          <w:ilvl w:val="0"/>
          <w:numId w:val="0"/>
        </w:numPr>
        <w:ind w:left="7200" w:right="-1"/>
        <w:rPr>
          <w:rFonts w:ascii="Times New Roman" w:hAnsi="Times New Roman"/>
          <w:sz w:val="24"/>
          <w:szCs w:val="24"/>
          <w:lang w:val="lv-LV"/>
        </w:rPr>
      </w:pPr>
    </w:p>
    <w:p w:rsidR="00D709BC" w:rsidRPr="00AB06B7" w:rsidRDefault="00D709BC" w:rsidP="00AA3393">
      <w:pPr>
        <w:pStyle w:val="1pielikums"/>
        <w:widowControl w:val="0"/>
        <w:numPr>
          <w:ilvl w:val="0"/>
          <w:numId w:val="0"/>
        </w:numPr>
        <w:ind w:left="7200" w:right="-1"/>
        <w:rPr>
          <w:rFonts w:ascii="Times New Roman" w:hAnsi="Times New Roman"/>
          <w:sz w:val="24"/>
          <w:szCs w:val="24"/>
          <w:lang w:val="lv-LV"/>
        </w:rPr>
      </w:pPr>
    </w:p>
    <w:p w:rsidR="00D709BC" w:rsidRPr="00AB06B7" w:rsidRDefault="00D709BC" w:rsidP="00AA3393">
      <w:pPr>
        <w:pStyle w:val="1pielikums"/>
        <w:widowControl w:val="0"/>
        <w:numPr>
          <w:ilvl w:val="0"/>
          <w:numId w:val="0"/>
        </w:numPr>
        <w:ind w:left="7200" w:right="-1"/>
        <w:rPr>
          <w:rFonts w:ascii="Times New Roman" w:hAnsi="Times New Roman"/>
          <w:sz w:val="24"/>
          <w:szCs w:val="24"/>
          <w:lang w:val="lv-LV"/>
        </w:rPr>
      </w:pPr>
    </w:p>
    <w:p w:rsidR="00D709BC" w:rsidRPr="00AB06B7" w:rsidRDefault="00D709BC" w:rsidP="00AA3393">
      <w:pPr>
        <w:pStyle w:val="1pielikums"/>
        <w:widowControl w:val="0"/>
        <w:numPr>
          <w:ilvl w:val="0"/>
          <w:numId w:val="0"/>
        </w:numPr>
        <w:ind w:left="7200" w:right="-1"/>
        <w:rPr>
          <w:rFonts w:ascii="Times New Roman" w:hAnsi="Times New Roman"/>
          <w:sz w:val="24"/>
          <w:szCs w:val="24"/>
          <w:lang w:val="lv-LV"/>
        </w:rPr>
      </w:pPr>
    </w:p>
    <w:p w:rsidR="00D709BC" w:rsidRPr="00AB06B7" w:rsidRDefault="00D709BC" w:rsidP="00AA3393">
      <w:pPr>
        <w:pStyle w:val="1pielikums"/>
        <w:widowControl w:val="0"/>
        <w:numPr>
          <w:ilvl w:val="0"/>
          <w:numId w:val="0"/>
        </w:numPr>
        <w:ind w:left="7200" w:right="-1"/>
        <w:rPr>
          <w:rFonts w:ascii="Times New Roman" w:hAnsi="Times New Roman"/>
          <w:sz w:val="24"/>
          <w:szCs w:val="24"/>
          <w:lang w:val="lv-LV"/>
        </w:rPr>
      </w:pPr>
    </w:p>
    <w:p w:rsidR="00D709BC" w:rsidRPr="00AB06B7" w:rsidRDefault="00D709BC" w:rsidP="009C7227">
      <w:pPr>
        <w:pStyle w:val="1pielikums"/>
        <w:widowControl w:val="0"/>
        <w:numPr>
          <w:ilvl w:val="0"/>
          <w:numId w:val="0"/>
        </w:numPr>
        <w:ind w:right="-1"/>
        <w:jc w:val="left"/>
        <w:rPr>
          <w:rFonts w:ascii="Times New Roman" w:hAnsi="Times New Roman"/>
          <w:sz w:val="24"/>
          <w:szCs w:val="24"/>
          <w:lang w:val="lv-LV"/>
        </w:rPr>
      </w:pPr>
    </w:p>
    <w:p w:rsidR="009C7227" w:rsidRPr="00AB06B7" w:rsidRDefault="009C7227" w:rsidP="009C7227">
      <w:pPr>
        <w:pStyle w:val="1pielikums"/>
        <w:widowControl w:val="0"/>
        <w:numPr>
          <w:ilvl w:val="0"/>
          <w:numId w:val="0"/>
        </w:numPr>
        <w:ind w:right="-1"/>
        <w:jc w:val="left"/>
        <w:rPr>
          <w:rFonts w:ascii="Times New Roman" w:hAnsi="Times New Roman"/>
          <w:sz w:val="24"/>
          <w:szCs w:val="24"/>
          <w:lang w:val="lv-LV"/>
        </w:rPr>
      </w:pPr>
    </w:p>
    <w:p w:rsidR="009C7227" w:rsidRPr="00AB06B7" w:rsidRDefault="009C7227" w:rsidP="009C7227">
      <w:pPr>
        <w:pStyle w:val="1pielikums"/>
        <w:widowControl w:val="0"/>
        <w:numPr>
          <w:ilvl w:val="0"/>
          <w:numId w:val="0"/>
        </w:numPr>
        <w:ind w:right="-1"/>
        <w:jc w:val="left"/>
        <w:rPr>
          <w:rFonts w:ascii="Times New Roman" w:hAnsi="Times New Roman"/>
          <w:sz w:val="24"/>
          <w:szCs w:val="24"/>
          <w:lang w:val="lv-LV"/>
        </w:rPr>
      </w:pPr>
    </w:p>
    <w:p w:rsidR="009C7227" w:rsidRPr="00AB06B7" w:rsidRDefault="009C7227" w:rsidP="009C7227">
      <w:pPr>
        <w:pStyle w:val="1pielikums"/>
        <w:widowControl w:val="0"/>
        <w:numPr>
          <w:ilvl w:val="0"/>
          <w:numId w:val="0"/>
        </w:numPr>
        <w:ind w:right="-1"/>
        <w:jc w:val="left"/>
        <w:rPr>
          <w:rFonts w:ascii="Times New Roman" w:hAnsi="Times New Roman"/>
          <w:sz w:val="24"/>
          <w:szCs w:val="24"/>
          <w:lang w:val="lv-LV"/>
        </w:rPr>
      </w:pPr>
    </w:p>
    <w:p w:rsidR="009C7227" w:rsidRPr="00AB06B7" w:rsidRDefault="009C7227" w:rsidP="009C7227">
      <w:pPr>
        <w:pStyle w:val="1pielikums"/>
        <w:widowControl w:val="0"/>
        <w:numPr>
          <w:ilvl w:val="0"/>
          <w:numId w:val="0"/>
        </w:numPr>
        <w:ind w:right="-1"/>
        <w:jc w:val="left"/>
        <w:rPr>
          <w:rFonts w:ascii="Times New Roman" w:hAnsi="Times New Roman"/>
          <w:sz w:val="24"/>
          <w:szCs w:val="24"/>
          <w:lang w:val="lv-LV"/>
        </w:rPr>
      </w:pPr>
    </w:p>
    <w:p w:rsidR="009C7227" w:rsidRPr="00AB06B7" w:rsidRDefault="009C7227" w:rsidP="009C7227">
      <w:pPr>
        <w:pStyle w:val="1pielikums"/>
        <w:widowControl w:val="0"/>
        <w:numPr>
          <w:ilvl w:val="0"/>
          <w:numId w:val="0"/>
        </w:numPr>
        <w:ind w:right="-1"/>
        <w:jc w:val="left"/>
        <w:rPr>
          <w:rFonts w:ascii="Times New Roman" w:hAnsi="Times New Roman"/>
          <w:sz w:val="24"/>
          <w:szCs w:val="24"/>
          <w:lang w:val="lv-LV"/>
        </w:rPr>
      </w:pPr>
    </w:p>
    <w:p w:rsidR="009C7227" w:rsidRPr="00AB06B7" w:rsidRDefault="009C7227" w:rsidP="009C7227">
      <w:pPr>
        <w:pStyle w:val="1pielikums"/>
        <w:widowControl w:val="0"/>
        <w:numPr>
          <w:ilvl w:val="0"/>
          <w:numId w:val="0"/>
        </w:numPr>
        <w:ind w:right="-1"/>
        <w:jc w:val="left"/>
        <w:rPr>
          <w:rFonts w:ascii="Times New Roman" w:hAnsi="Times New Roman"/>
          <w:sz w:val="24"/>
          <w:szCs w:val="24"/>
          <w:lang w:val="lv-LV"/>
        </w:rPr>
      </w:pPr>
    </w:p>
    <w:p w:rsidR="009C7227" w:rsidRPr="00AB06B7" w:rsidRDefault="009C7227" w:rsidP="009C7227">
      <w:pPr>
        <w:pStyle w:val="1pielikums"/>
        <w:widowControl w:val="0"/>
        <w:numPr>
          <w:ilvl w:val="0"/>
          <w:numId w:val="0"/>
        </w:numPr>
        <w:ind w:right="-1"/>
        <w:jc w:val="left"/>
        <w:rPr>
          <w:rFonts w:ascii="Times New Roman" w:hAnsi="Times New Roman"/>
          <w:sz w:val="24"/>
          <w:szCs w:val="24"/>
          <w:lang w:val="lv-LV"/>
        </w:rPr>
      </w:pPr>
    </w:p>
    <w:p w:rsidR="009C7227" w:rsidRPr="00AB06B7" w:rsidRDefault="009C7227" w:rsidP="009C7227">
      <w:pPr>
        <w:pStyle w:val="1pielikums"/>
        <w:widowControl w:val="0"/>
        <w:numPr>
          <w:ilvl w:val="0"/>
          <w:numId w:val="0"/>
        </w:numPr>
        <w:ind w:right="-1"/>
        <w:jc w:val="left"/>
        <w:rPr>
          <w:rFonts w:ascii="Times New Roman" w:hAnsi="Times New Roman"/>
          <w:sz w:val="24"/>
          <w:szCs w:val="24"/>
          <w:lang w:val="lv-LV"/>
        </w:rPr>
      </w:pPr>
    </w:p>
    <w:p w:rsidR="009C7227" w:rsidRPr="00AB06B7" w:rsidRDefault="009C7227" w:rsidP="009C7227">
      <w:pPr>
        <w:pStyle w:val="1pielikums"/>
        <w:widowControl w:val="0"/>
        <w:numPr>
          <w:ilvl w:val="0"/>
          <w:numId w:val="0"/>
        </w:numPr>
        <w:ind w:right="-1"/>
        <w:jc w:val="left"/>
        <w:rPr>
          <w:rFonts w:ascii="Times New Roman" w:hAnsi="Times New Roman"/>
          <w:sz w:val="24"/>
          <w:szCs w:val="24"/>
          <w:lang w:val="lv-LV"/>
        </w:rPr>
      </w:pPr>
    </w:p>
    <w:p w:rsidR="008F0A8C" w:rsidRPr="00AB06B7" w:rsidRDefault="008F0A8C" w:rsidP="00AA3393">
      <w:pPr>
        <w:pStyle w:val="1pielikums"/>
        <w:widowControl w:val="0"/>
        <w:numPr>
          <w:ilvl w:val="0"/>
          <w:numId w:val="0"/>
        </w:numPr>
        <w:ind w:left="7200" w:right="-1"/>
        <w:rPr>
          <w:rFonts w:ascii="Times New Roman" w:hAnsi="Times New Roman"/>
          <w:sz w:val="24"/>
          <w:szCs w:val="24"/>
          <w:lang w:val="lv-LV"/>
        </w:rPr>
      </w:pPr>
    </w:p>
    <w:p w:rsidR="008F0A8C" w:rsidRPr="00AB06B7" w:rsidRDefault="008F0A8C" w:rsidP="00AA3393">
      <w:pPr>
        <w:pStyle w:val="1pielikums"/>
        <w:widowControl w:val="0"/>
        <w:numPr>
          <w:ilvl w:val="0"/>
          <w:numId w:val="0"/>
        </w:numPr>
        <w:ind w:left="7200" w:right="-1"/>
        <w:rPr>
          <w:rFonts w:ascii="Times New Roman" w:hAnsi="Times New Roman"/>
          <w:sz w:val="24"/>
          <w:szCs w:val="24"/>
          <w:lang w:val="lv-LV"/>
        </w:rPr>
      </w:pPr>
    </w:p>
    <w:p w:rsidR="00AA3393" w:rsidRPr="00AB06B7" w:rsidRDefault="007816F1" w:rsidP="00AA3393">
      <w:pPr>
        <w:pStyle w:val="1pielikums"/>
        <w:widowControl w:val="0"/>
        <w:numPr>
          <w:ilvl w:val="0"/>
          <w:numId w:val="0"/>
        </w:numPr>
        <w:ind w:left="7200" w:right="-1"/>
        <w:rPr>
          <w:rFonts w:ascii="Times New Roman" w:hAnsi="Times New Roman"/>
          <w:sz w:val="24"/>
          <w:szCs w:val="24"/>
          <w:lang w:val="lv-LV"/>
        </w:rPr>
      </w:pPr>
      <w:r w:rsidRPr="00AB06B7">
        <w:rPr>
          <w:rFonts w:ascii="Times New Roman" w:hAnsi="Times New Roman"/>
          <w:sz w:val="24"/>
          <w:szCs w:val="24"/>
          <w:lang w:val="lv-LV"/>
        </w:rPr>
        <w:t>8</w:t>
      </w:r>
      <w:r w:rsidR="00AA3393" w:rsidRPr="00AB06B7">
        <w:rPr>
          <w:rFonts w:ascii="Times New Roman" w:hAnsi="Times New Roman"/>
          <w:sz w:val="24"/>
          <w:szCs w:val="24"/>
          <w:lang w:val="lv-LV"/>
        </w:rPr>
        <w:t>.pielikums</w:t>
      </w:r>
    </w:p>
    <w:p w:rsidR="00AA3393" w:rsidRPr="00AB06B7" w:rsidRDefault="00AA3393" w:rsidP="00AA3393">
      <w:pPr>
        <w:pStyle w:val="Default"/>
        <w:widowControl w:val="0"/>
        <w:jc w:val="right"/>
        <w:rPr>
          <w:color w:val="auto"/>
        </w:rPr>
      </w:pPr>
      <w:r w:rsidRPr="00AB06B7">
        <w:rPr>
          <w:color w:val="auto"/>
        </w:rPr>
        <w:t>Iepirkuma, identifikācijas</w:t>
      </w:r>
    </w:p>
    <w:p w:rsidR="00AA3393" w:rsidRPr="00AB06B7" w:rsidRDefault="00AA3393" w:rsidP="00AA3393">
      <w:pPr>
        <w:pStyle w:val="Default"/>
        <w:widowControl w:val="0"/>
        <w:jc w:val="right"/>
        <w:rPr>
          <w:color w:val="auto"/>
        </w:rPr>
      </w:pPr>
      <w:r w:rsidRPr="00AB06B7">
        <w:rPr>
          <w:color w:val="auto"/>
        </w:rPr>
        <w:t>Nr. RNP 202</w:t>
      </w:r>
      <w:r w:rsidR="008F0A8C" w:rsidRPr="00AB06B7">
        <w:rPr>
          <w:color w:val="auto"/>
        </w:rPr>
        <w:t>5</w:t>
      </w:r>
      <w:r w:rsidRPr="00AB06B7">
        <w:rPr>
          <w:color w:val="auto"/>
        </w:rPr>
        <w:t>/</w:t>
      </w:r>
      <w:r w:rsidR="008F0A8C" w:rsidRPr="00AB06B7">
        <w:rPr>
          <w:color w:val="auto"/>
        </w:rPr>
        <w:t>3</w:t>
      </w:r>
      <w:r w:rsidR="00B42964" w:rsidRPr="00AB06B7">
        <w:rPr>
          <w:color w:val="auto"/>
        </w:rPr>
        <w:t>0</w:t>
      </w:r>
      <w:r w:rsidRPr="00AB06B7">
        <w:rPr>
          <w:color w:val="auto"/>
        </w:rPr>
        <w:t>, nolikumam</w:t>
      </w:r>
    </w:p>
    <w:p w:rsidR="00AA3393" w:rsidRPr="00AB06B7" w:rsidRDefault="00AA3393" w:rsidP="00AA33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center"/>
        <w:rPr>
          <w:rFonts w:ascii="Times New Roman" w:hAnsi="Times New Roman"/>
          <w:b/>
          <w:sz w:val="24"/>
          <w:szCs w:val="24"/>
          <w:lang w:bidi="lo-LA"/>
        </w:rPr>
      </w:pPr>
    </w:p>
    <w:p w:rsidR="00AA3393" w:rsidRPr="00AB06B7" w:rsidRDefault="00AA3393" w:rsidP="00AA33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center"/>
        <w:rPr>
          <w:rFonts w:ascii="Times New Roman" w:hAnsi="Times New Roman"/>
          <w:b/>
          <w:sz w:val="24"/>
          <w:szCs w:val="24"/>
          <w:lang w:bidi="lo-LA"/>
        </w:rPr>
      </w:pPr>
      <w:r w:rsidRPr="00AB06B7">
        <w:rPr>
          <w:rFonts w:ascii="Times New Roman" w:hAnsi="Times New Roman"/>
          <w:b/>
          <w:sz w:val="24"/>
          <w:szCs w:val="24"/>
          <w:lang w:bidi="lo-LA"/>
        </w:rPr>
        <w:t>FINANŠU PIEDĀVĀJUMS</w:t>
      </w:r>
    </w:p>
    <w:p w:rsidR="00AA3393" w:rsidRPr="00AB06B7" w:rsidRDefault="00AA3393" w:rsidP="00AA3393">
      <w:pPr>
        <w:jc w:val="center"/>
        <w:rPr>
          <w:rFonts w:ascii="Times New Roman" w:eastAsia="Batang" w:hAnsi="Times New Roman"/>
          <w:b/>
          <w:sz w:val="24"/>
          <w:szCs w:val="24"/>
          <w:lang w:eastAsia="ko-KR"/>
        </w:rPr>
      </w:pPr>
      <w:r w:rsidRPr="00AB06B7">
        <w:rPr>
          <w:rFonts w:ascii="Times New Roman" w:eastAsia="Batang" w:hAnsi="Times New Roman"/>
          <w:b/>
          <w:sz w:val="24"/>
          <w:szCs w:val="24"/>
          <w:lang w:eastAsia="ko-KR"/>
        </w:rPr>
        <w:t>Iepirkuma “</w:t>
      </w:r>
      <w:r w:rsidR="00B42964" w:rsidRPr="00AB06B7">
        <w:rPr>
          <w:rFonts w:ascii="Times New Roman" w:hAnsi="Times New Roman"/>
          <w:b/>
          <w:bCs/>
          <w:sz w:val="24"/>
        </w:rPr>
        <w:t>Grīdu segumu remonta darbi Ropažu novada pašvaldības iestāžu ēkās</w:t>
      </w:r>
      <w:r w:rsidRPr="00AB06B7">
        <w:rPr>
          <w:rFonts w:ascii="Times New Roman" w:eastAsia="Batang" w:hAnsi="Times New Roman"/>
          <w:b/>
          <w:sz w:val="24"/>
          <w:szCs w:val="24"/>
          <w:lang w:eastAsia="ko-KR"/>
        </w:rPr>
        <w:t xml:space="preserve">” </w:t>
      </w:r>
    </w:p>
    <w:p w:rsidR="00AA3393" w:rsidRPr="00AB06B7" w:rsidRDefault="00AA3393" w:rsidP="00AA3393">
      <w:pPr>
        <w:ind w:left="183" w:firstLine="284"/>
        <w:jc w:val="center"/>
        <w:rPr>
          <w:rFonts w:ascii="Times New Roman" w:hAnsi="Times New Roman"/>
          <w:sz w:val="24"/>
          <w:szCs w:val="24"/>
        </w:rPr>
      </w:pPr>
      <w:r w:rsidRPr="00AB06B7">
        <w:rPr>
          <w:rFonts w:ascii="Times New Roman" w:hAnsi="Times New Roman"/>
          <w:sz w:val="24"/>
          <w:szCs w:val="24"/>
        </w:rPr>
        <w:t>identifikācijas Nr. RNP 202</w:t>
      </w:r>
      <w:r w:rsidR="00184735" w:rsidRPr="00AB06B7">
        <w:rPr>
          <w:rFonts w:ascii="Times New Roman" w:hAnsi="Times New Roman"/>
          <w:sz w:val="24"/>
          <w:szCs w:val="24"/>
        </w:rPr>
        <w:t>5</w:t>
      </w:r>
      <w:r w:rsidRPr="00AB06B7">
        <w:rPr>
          <w:rFonts w:ascii="Times New Roman" w:hAnsi="Times New Roman"/>
          <w:sz w:val="24"/>
          <w:szCs w:val="24"/>
        </w:rPr>
        <w:t>/</w:t>
      </w:r>
      <w:r w:rsidR="00184735" w:rsidRPr="00AB06B7">
        <w:rPr>
          <w:rFonts w:ascii="Times New Roman" w:hAnsi="Times New Roman"/>
          <w:sz w:val="24"/>
          <w:szCs w:val="24"/>
        </w:rPr>
        <w:t>3</w:t>
      </w:r>
      <w:r w:rsidR="00B42964" w:rsidRPr="00AB06B7">
        <w:rPr>
          <w:rFonts w:ascii="Times New Roman" w:hAnsi="Times New Roman"/>
          <w:sz w:val="24"/>
          <w:szCs w:val="24"/>
        </w:rPr>
        <w:t>0</w:t>
      </w:r>
    </w:p>
    <w:p w:rsidR="00AA3393" w:rsidRPr="00AB06B7" w:rsidRDefault="00AA3393" w:rsidP="00AA3393">
      <w:pPr>
        <w:spacing w:before="60" w:after="60"/>
        <w:ind w:left="1418" w:hanging="1418"/>
        <w:jc w:val="center"/>
        <w:rPr>
          <w:rFonts w:ascii="Times New Roman" w:hAnsi="Times New Roman"/>
          <w:b/>
          <w:bCs/>
          <w:sz w:val="24"/>
          <w:szCs w:val="24"/>
        </w:rPr>
      </w:pPr>
      <w:r w:rsidRPr="00AB06B7">
        <w:rPr>
          <w:rFonts w:ascii="Times New Roman" w:hAnsi="Times New Roman"/>
          <w:b/>
          <w:bCs/>
          <w:sz w:val="24"/>
          <w:szCs w:val="24"/>
        </w:rPr>
        <w:t xml:space="preserve">2.daļai </w:t>
      </w:r>
      <w:r w:rsidR="00D709BC" w:rsidRPr="00AB06B7">
        <w:rPr>
          <w:rFonts w:ascii="Times New Roman" w:hAnsi="Times New Roman"/>
          <w:b/>
          <w:bCs/>
          <w:i/>
          <w:iCs/>
          <w:sz w:val="24"/>
          <w:szCs w:val="24"/>
        </w:rPr>
        <w:t>“</w:t>
      </w:r>
      <w:r w:rsidR="00BB5F8A" w:rsidRPr="00AB06B7">
        <w:rPr>
          <w:rFonts w:ascii="Times New Roman" w:hAnsi="Times New Roman"/>
          <w:b/>
          <w:bCs/>
          <w:i/>
          <w:iCs/>
          <w:sz w:val="24"/>
        </w:rPr>
        <w:t>Zaķumuižas sporta zāles grīdas parketa virskārtas atjaunošana</w:t>
      </w:r>
      <w:r w:rsidR="00D709BC" w:rsidRPr="00AB06B7">
        <w:rPr>
          <w:rFonts w:ascii="Times New Roman" w:hAnsi="Times New Roman"/>
          <w:b/>
          <w:bCs/>
          <w:i/>
          <w:iCs/>
          <w:sz w:val="24"/>
          <w:szCs w:val="24"/>
        </w:rPr>
        <w:t>”</w:t>
      </w:r>
    </w:p>
    <w:p w:rsidR="00AA3393" w:rsidRPr="00AB06B7" w:rsidRDefault="00AA3393" w:rsidP="00AA3393">
      <w:pPr>
        <w:ind w:left="1418" w:hanging="1418"/>
        <w:jc w:val="center"/>
        <w:rPr>
          <w:rFonts w:ascii="Times New Roman" w:hAnsi="Times New Roman"/>
          <w:sz w:val="24"/>
          <w:szCs w:val="24"/>
        </w:rPr>
      </w:pPr>
    </w:p>
    <w:p w:rsidR="00AA3393" w:rsidRPr="00AB06B7" w:rsidRDefault="00AA3393" w:rsidP="00AA3393">
      <w:pPr>
        <w:tabs>
          <w:tab w:val="right" w:leader="hyphen" w:pos="9360"/>
        </w:tabs>
        <w:overflowPunct w:val="0"/>
        <w:spacing w:before="60" w:after="60"/>
        <w:ind w:right="-6" w:firstLine="426"/>
        <w:jc w:val="center"/>
        <w:rPr>
          <w:rFonts w:ascii="Times New Roman" w:hAnsi="Times New Roman"/>
          <w:sz w:val="24"/>
          <w:szCs w:val="24"/>
        </w:rPr>
      </w:pPr>
      <w:r w:rsidRPr="00AB06B7">
        <w:rPr>
          <w:rFonts w:ascii="Times New Roman" w:hAnsi="Times New Roman"/>
          <w:sz w:val="24"/>
          <w:szCs w:val="24"/>
        </w:rPr>
        <w:t>__________________________________________________________________________</w:t>
      </w:r>
    </w:p>
    <w:p w:rsidR="00AA3393" w:rsidRPr="00AB06B7" w:rsidRDefault="00AA3393" w:rsidP="00AA3393">
      <w:pPr>
        <w:tabs>
          <w:tab w:val="right" w:leader="hyphen" w:pos="9360"/>
        </w:tabs>
        <w:overflowPunct w:val="0"/>
        <w:spacing w:before="60" w:after="60"/>
        <w:ind w:right="-6" w:firstLine="426"/>
        <w:jc w:val="center"/>
        <w:rPr>
          <w:rFonts w:ascii="Times New Roman" w:hAnsi="Times New Roman"/>
          <w:i/>
          <w:iCs/>
          <w:sz w:val="24"/>
          <w:szCs w:val="24"/>
        </w:rPr>
      </w:pPr>
      <w:r w:rsidRPr="00AB06B7">
        <w:rPr>
          <w:rFonts w:ascii="Times New Roman" w:hAnsi="Times New Roman"/>
          <w:i/>
          <w:iCs/>
          <w:sz w:val="24"/>
          <w:szCs w:val="24"/>
        </w:rPr>
        <w:t>pretendenta nosaukums, reģistrācijas nr.</w:t>
      </w:r>
    </w:p>
    <w:p w:rsidR="00AA3393" w:rsidRPr="00AB06B7" w:rsidRDefault="00AA3393" w:rsidP="00AA3393">
      <w:pPr>
        <w:tabs>
          <w:tab w:val="left" w:pos="0"/>
          <w:tab w:val="left" w:pos="3600"/>
        </w:tabs>
        <w:spacing w:before="60" w:after="60"/>
        <w:ind w:right="-6" w:firstLine="567"/>
        <w:jc w:val="both"/>
        <w:rPr>
          <w:rFonts w:ascii="Times New Roman" w:hAnsi="Times New Roman"/>
          <w:sz w:val="24"/>
          <w:szCs w:val="24"/>
        </w:rPr>
      </w:pPr>
      <w:r w:rsidRPr="00AB06B7">
        <w:rPr>
          <w:rFonts w:ascii="Times New Roman" w:hAnsi="Times New Roman"/>
          <w:sz w:val="24"/>
          <w:szCs w:val="24"/>
        </w:rPr>
        <w:t xml:space="preserve">Saskaņā ar iepirkuma </w:t>
      </w:r>
      <w:r w:rsidRPr="00AB06B7">
        <w:rPr>
          <w:rFonts w:ascii="Times New Roman" w:hAnsi="Times New Roman"/>
          <w:bCs/>
          <w:sz w:val="24"/>
          <w:szCs w:val="24"/>
          <w:lang w:eastAsia="lv-LV"/>
        </w:rPr>
        <w:t xml:space="preserve">nolikuma prasībām un tehnisko dokumentāciju </w:t>
      </w:r>
      <w:r w:rsidRPr="00AB06B7">
        <w:rPr>
          <w:rFonts w:ascii="Times New Roman" w:hAnsi="Times New Roman"/>
          <w:sz w:val="24"/>
          <w:szCs w:val="24"/>
        </w:rPr>
        <w:t>piedāvājam veikt darbus par šādu līgumcenu:</w:t>
      </w:r>
      <w:r w:rsidRPr="00AB06B7">
        <w:rPr>
          <w:rFonts w:ascii="Times New Roman" w:hAnsi="Times New Roman"/>
          <w:b/>
          <w:sz w:val="24"/>
          <w:szCs w:val="24"/>
        </w:rPr>
        <w:t xml:space="preserve"> </w:t>
      </w:r>
    </w:p>
    <w:p w:rsidR="00AA3393" w:rsidRPr="00AB06B7" w:rsidRDefault="00AA3393" w:rsidP="00AA3393">
      <w:pPr>
        <w:spacing w:before="60" w:after="60"/>
        <w:ind w:left="142" w:right="-39"/>
        <w:jc w:val="both"/>
        <w:rPr>
          <w:rFonts w:ascii="Times New Roman" w:hAnsi="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45"/>
        <w:gridCol w:w="3467"/>
      </w:tblGrid>
      <w:tr w:rsidR="00AA3393" w:rsidRPr="00AB06B7" w:rsidTr="00BA718B">
        <w:trPr>
          <w:jc w:val="center"/>
        </w:trPr>
        <w:tc>
          <w:tcPr>
            <w:tcW w:w="6245" w:type="dxa"/>
            <w:shd w:val="clear" w:color="auto" w:fill="F2F2F2"/>
          </w:tcPr>
          <w:p w:rsidR="00AA3393" w:rsidRPr="00AB06B7" w:rsidRDefault="00AA3393" w:rsidP="00BA718B">
            <w:pPr>
              <w:spacing w:before="60" w:after="60"/>
              <w:jc w:val="center"/>
              <w:rPr>
                <w:rFonts w:ascii="Times New Roman" w:hAnsi="Times New Roman"/>
                <w:b/>
                <w:sz w:val="24"/>
                <w:szCs w:val="24"/>
                <w:lang w:eastAsia="lv-LV"/>
              </w:rPr>
            </w:pPr>
            <w:r w:rsidRPr="00AB06B7">
              <w:rPr>
                <w:rFonts w:ascii="Times New Roman" w:hAnsi="Times New Roman"/>
                <w:b/>
                <w:sz w:val="24"/>
                <w:szCs w:val="24"/>
                <w:lang w:eastAsia="lv-LV"/>
              </w:rPr>
              <w:t>Nosaukums</w:t>
            </w:r>
          </w:p>
        </w:tc>
        <w:tc>
          <w:tcPr>
            <w:tcW w:w="3467" w:type="dxa"/>
            <w:tcBorders>
              <w:bottom w:val="single" w:sz="4" w:space="0" w:color="auto"/>
            </w:tcBorders>
            <w:shd w:val="clear" w:color="auto" w:fill="F2F2F2"/>
          </w:tcPr>
          <w:p w:rsidR="00AA3393" w:rsidRPr="00AB06B7" w:rsidRDefault="00AA3393" w:rsidP="00BA718B">
            <w:pPr>
              <w:spacing w:before="60" w:after="60"/>
              <w:jc w:val="center"/>
              <w:rPr>
                <w:rFonts w:ascii="Times New Roman" w:hAnsi="Times New Roman"/>
                <w:b/>
                <w:sz w:val="24"/>
                <w:szCs w:val="24"/>
                <w:lang w:eastAsia="lv-LV"/>
              </w:rPr>
            </w:pPr>
            <w:r w:rsidRPr="00AB06B7">
              <w:rPr>
                <w:rFonts w:ascii="Times New Roman" w:hAnsi="Times New Roman"/>
                <w:b/>
                <w:sz w:val="24"/>
                <w:szCs w:val="24"/>
                <w:lang w:eastAsia="lv-LV"/>
              </w:rPr>
              <w:t>Piedāvātā līgumcena, EUR</w:t>
            </w:r>
            <w:r w:rsidR="00B37196" w:rsidRPr="00AB06B7">
              <w:rPr>
                <w:rFonts w:ascii="Times New Roman" w:hAnsi="Times New Roman"/>
                <w:b/>
                <w:sz w:val="24"/>
                <w:szCs w:val="24"/>
                <w:lang w:eastAsia="lv-LV"/>
              </w:rPr>
              <w:t>*</w:t>
            </w:r>
          </w:p>
        </w:tc>
      </w:tr>
      <w:tr w:rsidR="00AA3393" w:rsidRPr="00AB06B7" w:rsidTr="00BA718B">
        <w:trPr>
          <w:trHeight w:val="450"/>
          <w:jc w:val="center"/>
        </w:trPr>
        <w:tc>
          <w:tcPr>
            <w:tcW w:w="6245" w:type="dxa"/>
          </w:tcPr>
          <w:p w:rsidR="00AA3393" w:rsidRPr="00AB06B7" w:rsidRDefault="00BB5F8A" w:rsidP="00BA718B">
            <w:pPr>
              <w:spacing w:before="60" w:after="60"/>
              <w:ind w:right="111"/>
              <w:jc w:val="both"/>
              <w:rPr>
                <w:rFonts w:ascii="Times New Roman" w:eastAsia="Arial Unicode MS" w:hAnsi="Times New Roman"/>
                <w:color w:val="000000"/>
                <w:sz w:val="24"/>
                <w:szCs w:val="24"/>
                <w:u w:color="000000"/>
                <w:bdr w:val="nil"/>
                <w:lang w:eastAsia="lv-LV"/>
              </w:rPr>
            </w:pPr>
            <w:r w:rsidRPr="00AB06B7">
              <w:rPr>
                <w:rFonts w:ascii="Times New Roman" w:hAnsi="Times New Roman"/>
                <w:sz w:val="24"/>
              </w:rPr>
              <w:t>Zaķumuižas sporta zāles grīdas parketa virskārtas atjaunošana</w:t>
            </w:r>
          </w:p>
        </w:tc>
        <w:tc>
          <w:tcPr>
            <w:tcW w:w="3467" w:type="dxa"/>
            <w:tcBorders>
              <w:top w:val="single" w:sz="4" w:space="0" w:color="auto"/>
            </w:tcBorders>
          </w:tcPr>
          <w:p w:rsidR="00AA3393" w:rsidRPr="00AB06B7" w:rsidRDefault="00AA3393" w:rsidP="00BA718B">
            <w:pPr>
              <w:spacing w:before="60" w:after="60"/>
              <w:jc w:val="both"/>
              <w:rPr>
                <w:rFonts w:ascii="Times New Roman" w:hAnsi="Times New Roman"/>
                <w:sz w:val="24"/>
                <w:szCs w:val="24"/>
                <w:lang w:eastAsia="lv-LV"/>
              </w:rPr>
            </w:pPr>
          </w:p>
        </w:tc>
      </w:tr>
      <w:tr w:rsidR="00AA3393" w:rsidRPr="00AB06B7" w:rsidTr="00BA718B">
        <w:trPr>
          <w:trHeight w:val="428"/>
          <w:jc w:val="center"/>
        </w:trPr>
        <w:tc>
          <w:tcPr>
            <w:tcW w:w="6245" w:type="dxa"/>
          </w:tcPr>
          <w:p w:rsidR="00AA3393" w:rsidRPr="00AB06B7" w:rsidRDefault="00AA3393" w:rsidP="00BA718B">
            <w:pPr>
              <w:spacing w:before="60" w:after="60"/>
              <w:ind w:right="-39"/>
              <w:jc w:val="right"/>
              <w:rPr>
                <w:rFonts w:ascii="Times New Roman" w:hAnsi="Times New Roman"/>
                <w:b/>
                <w:color w:val="000000"/>
                <w:sz w:val="24"/>
                <w:szCs w:val="24"/>
              </w:rPr>
            </w:pPr>
            <w:r w:rsidRPr="00AB06B7">
              <w:rPr>
                <w:rFonts w:ascii="Times New Roman" w:hAnsi="Times New Roman"/>
                <w:b/>
                <w:sz w:val="24"/>
                <w:szCs w:val="24"/>
                <w:lang w:eastAsia="lv-LV"/>
              </w:rPr>
              <w:t>PVN 21 %</w:t>
            </w:r>
          </w:p>
        </w:tc>
        <w:tc>
          <w:tcPr>
            <w:tcW w:w="3467" w:type="dxa"/>
          </w:tcPr>
          <w:p w:rsidR="00AA3393" w:rsidRPr="00AB06B7" w:rsidRDefault="00AA3393" w:rsidP="00BA718B">
            <w:pPr>
              <w:spacing w:before="60" w:after="60"/>
              <w:jc w:val="both"/>
              <w:rPr>
                <w:rFonts w:ascii="Times New Roman" w:hAnsi="Times New Roman"/>
                <w:sz w:val="24"/>
                <w:szCs w:val="24"/>
                <w:lang w:eastAsia="lv-LV"/>
              </w:rPr>
            </w:pPr>
          </w:p>
        </w:tc>
      </w:tr>
      <w:tr w:rsidR="00AA3393" w:rsidRPr="00AB06B7" w:rsidTr="00BA718B">
        <w:trPr>
          <w:trHeight w:val="379"/>
          <w:jc w:val="center"/>
        </w:trPr>
        <w:tc>
          <w:tcPr>
            <w:tcW w:w="6245" w:type="dxa"/>
          </w:tcPr>
          <w:p w:rsidR="00AA3393" w:rsidRPr="00AB06B7" w:rsidRDefault="00AA3393" w:rsidP="00BA718B">
            <w:pPr>
              <w:spacing w:before="60" w:after="60"/>
              <w:ind w:right="-39"/>
              <w:jc w:val="right"/>
              <w:rPr>
                <w:rFonts w:ascii="Times New Roman" w:hAnsi="Times New Roman"/>
                <w:b/>
                <w:color w:val="000000"/>
                <w:sz w:val="24"/>
                <w:szCs w:val="24"/>
              </w:rPr>
            </w:pPr>
            <w:r w:rsidRPr="00AB06B7">
              <w:rPr>
                <w:rFonts w:ascii="Times New Roman" w:hAnsi="Times New Roman"/>
                <w:b/>
                <w:sz w:val="24"/>
                <w:szCs w:val="24"/>
                <w:lang w:eastAsia="lv-LV"/>
              </w:rPr>
              <w:t>Piedāvātā līgumcena kopā ar PVN</w:t>
            </w:r>
          </w:p>
        </w:tc>
        <w:tc>
          <w:tcPr>
            <w:tcW w:w="3467" w:type="dxa"/>
          </w:tcPr>
          <w:p w:rsidR="00AA3393" w:rsidRPr="00AB06B7" w:rsidRDefault="00AA3393" w:rsidP="00BA718B">
            <w:pPr>
              <w:spacing w:before="60" w:after="60"/>
              <w:jc w:val="both"/>
              <w:rPr>
                <w:rFonts w:ascii="Times New Roman" w:hAnsi="Times New Roman"/>
                <w:sz w:val="24"/>
                <w:szCs w:val="24"/>
                <w:lang w:eastAsia="lv-LV"/>
              </w:rPr>
            </w:pPr>
          </w:p>
        </w:tc>
      </w:tr>
    </w:tbl>
    <w:p w:rsidR="00B37196" w:rsidRPr="00AB06B7" w:rsidRDefault="00B37196" w:rsidP="00B37196">
      <w:pPr>
        <w:ind w:left="720"/>
        <w:rPr>
          <w:rFonts w:ascii="Times New Roman" w:hAnsi="Times New Roman"/>
          <w:i/>
          <w:iCs/>
          <w:sz w:val="24"/>
          <w:szCs w:val="24"/>
        </w:rPr>
      </w:pPr>
      <w:r w:rsidRPr="00AB06B7">
        <w:rPr>
          <w:rFonts w:ascii="Times New Roman" w:hAnsi="Times New Roman"/>
          <w:sz w:val="24"/>
          <w:szCs w:val="24"/>
        </w:rPr>
        <w:t>*</w:t>
      </w:r>
      <w:r w:rsidRPr="00AB06B7">
        <w:rPr>
          <w:rFonts w:ascii="Times New Roman" w:hAnsi="Times New Roman"/>
          <w:i/>
          <w:iCs/>
          <w:sz w:val="24"/>
          <w:szCs w:val="24"/>
        </w:rPr>
        <w:t>Pretendents papildus iesniedz būvniecības izmaksu aprēķins (tāme).</w:t>
      </w:r>
    </w:p>
    <w:p w:rsidR="00AA3393" w:rsidRPr="00AB06B7" w:rsidRDefault="00AA3393" w:rsidP="00AA3393">
      <w:pPr>
        <w:spacing w:after="120"/>
        <w:jc w:val="both"/>
        <w:rPr>
          <w:rFonts w:ascii="Times New Roman" w:hAnsi="Times New Roman"/>
          <w:i/>
          <w:sz w:val="24"/>
          <w:szCs w:val="24"/>
        </w:rPr>
      </w:pPr>
    </w:p>
    <w:p w:rsidR="00AA3393" w:rsidRPr="00AB06B7" w:rsidRDefault="00AA3393" w:rsidP="00AA3393">
      <w:pPr>
        <w:spacing w:before="240"/>
        <w:jc w:val="both"/>
        <w:rPr>
          <w:rFonts w:ascii="Times New Roman" w:hAnsi="Times New Roman"/>
          <w:sz w:val="24"/>
          <w:szCs w:val="24"/>
        </w:rPr>
      </w:pPr>
      <w:r w:rsidRPr="00AB06B7">
        <w:rPr>
          <w:rFonts w:ascii="Times New Roman" w:hAnsi="Times New Roman"/>
          <w:sz w:val="24"/>
          <w:szCs w:val="24"/>
        </w:rPr>
        <w:t>Finanšu piedāvājuma cenā ir iekļautas visas izmaksas, kas saistītas ar būvdarbu pilnīgu un kvalitatīvu izpildi, tajā skaitā izmaksas, kas saistītas ar transporta izdevumiem, līguma slēgšanu, nodokļiem un nodevām saskaņā ar Latvijas Republikas normatīvajiem aktiem.</w:t>
      </w:r>
    </w:p>
    <w:p w:rsidR="00D709BC" w:rsidRPr="00AB06B7" w:rsidRDefault="00D709BC" w:rsidP="00AA3393">
      <w:pPr>
        <w:spacing w:before="240"/>
        <w:jc w:val="both"/>
        <w:rPr>
          <w:rFonts w:ascii="Times New Roman" w:hAnsi="Times New Roman"/>
          <w:sz w:val="24"/>
          <w:szCs w:val="24"/>
        </w:rPr>
      </w:pPr>
    </w:p>
    <w:p w:rsidR="008C510D" w:rsidRPr="00AB06B7" w:rsidRDefault="008C510D" w:rsidP="00F81A08">
      <w:pPr>
        <w:ind w:left="183" w:firstLine="284"/>
        <w:jc w:val="center"/>
        <w:rPr>
          <w:rFonts w:ascii="Times New Roman" w:hAnsi="Times New Roman"/>
          <w:sz w:val="24"/>
          <w:szCs w:val="24"/>
        </w:rPr>
      </w:pPr>
    </w:p>
    <w:p w:rsidR="00AA3393" w:rsidRPr="00AB06B7" w:rsidRDefault="00AA3393" w:rsidP="00100AC6">
      <w:pPr>
        <w:pStyle w:val="1pielikums"/>
        <w:widowControl w:val="0"/>
        <w:numPr>
          <w:ilvl w:val="0"/>
          <w:numId w:val="0"/>
        </w:numPr>
        <w:ind w:left="8080" w:right="-1"/>
        <w:jc w:val="center"/>
        <w:rPr>
          <w:rFonts w:ascii="Times New Roman" w:hAnsi="Times New Roman"/>
          <w:sz w:val="24"/>
          <w:szCs w:val="24"/>
          <w:lang w:val="lv-LV"/>
        </w:rPr>
      </w:pPr>
    </w:p>
    <w:p w:rsidR="00AA3393" w:rsidRPr="00AB06B7" w:rsidRDefault="00AA3393" w:rsidP="00100AC6">
      <w:pPr>
        <w:pStyle w:val="1pielikums"/>
        <w:widowControl w:val="0"/>
        <w:numPr>
          <w:ilvl w:val="0"/>
          <w:numId w:val="0"/>
        </w:numPr>
        <w:ind w:left="8080" w:right="-1"/>
        <w:jc w:val="center"/>
        <w:rPr>
          <w:rFonts w:ascii="Times New Roman" w:hAnsi="Times New Roman"/>
          <w:sz w:val="24"/>
          <w:szCs w:val="24"/>
          <w:lang w:val="lv-LV"/>
        </w:rPr>
      </w:pPr>
    </w:p>
    <w:p w:rsidR="00AA3393" w:rsidRPr="00AB06B7" w:rsidRDefault="00AA3393" w:rsidP="00100AC6">
      <w:pPr>
        <w:pStyle w:val="1pielikums"/>
        <w:widowControl w:val="0"/>
        <w:numPr>
          <w:ilvl w:val="0"/>
          <w:numId w:val="0"/>
        </w:numPr>
        <w:ind w:left="8080" w:right="-1"/>
        <w:jc w:val="center"/>
        <w:rPr>
          <w:rFonts w:ascii="Times New Roman" w:hAnsi="Times New Roman"/>
          <w:sz w:val="24"/>
          <w:szCs w:val="24"/>
          <w:lang w:val="lv-LV"/>
        </w:rPr>
      </w:pPr>
    </w:p>
    <w:p w:rsidR="008F0A8C" w:rsidRPr="00AB06B7" w:rsidRDefault="008F0A8C" w:rsidP="00100AC6">
      <w:pPr>
        <w:pStyle w:val="1pielikums"/>
        <w:widowControl w:val="0"/>
        <w:numPr>
          <w:ilvl w:val="0"/>
          <w:numId w:val="0"/>
        </w:numPr>
        <w:ind w:left="8080" w:right="-1"/>
        <w:jc w:val="center"/>
        <w:rPr>
          <w:rFonts w:ascii="Times New Roman" w:hAnsi="Times New Roman"/>
          <w:sz w:val="24"/>
          <w:szCs w:val="24"/>
          <w:lang w:val="lv-LV"/>
        </w:rPr>
      </w:pPr>
    </w:p>
    <w:p w:rsidR="00D709BC" w:rsidRPr="00AB06B7" w:rsidRDefault="00D709BC" w:rsidP="00100AC6">
      <w:pPr>
        <w:pStyle w:val="1pielikums"/>
        <w:widowControl w:val="0"/>
        <w:numPr>
          <w:ilvl w:val="0"/>
          <w:numId w:val="0"/>
        </w:numPr>
        <w:ind w:left="8080" w:right="-1"/>
        <w:jc w:val="center"/>
        <w:rPr>
          <w:rFonts w:ascii="Times New Roman" w:hAnsi="Times New Roman"/>
          <w:sz w:val="24"/>
          <w:szCs w:val="24"/>
          <w:lang w:val="lv-LV"/>
        </w:rPr>
      </w:pPr>
    </w:p>
    <w:p w:rsidR="00D709BC" w:rsidRPr="00AB06B7" w:rsidRDefault="00D709BC" w:rsidP="00100AC6">
      <w:pPr>
        <w:pStyle w:val="1pielikums"/>
        <w:widowControl w:val="0"/>
        <w:numPr>
          <w:ilvl w:val="0"/>
          <w:numId w:val="0"/>
        </w:numPr>
        <w:ind w:left="8080" w:right="-1"/>
        <w:jc w:val="center"/>
        <w:rPr>
          <w:rFonts w:ascii="Times New Roman" w:hAnsi="Times New Roman"/>
          <w:sz w:val="24"/>
          <w:szCs w:val="24"/>
          <w:lang w:val="lv-LV"/>
        </w:rPr>
      </w:pPr>
    </w:p>
    <w:p w:rsidR="00D709BC" w:rsidRPr="00AB06B7" w:rsidRDefault="00D709BC" w:rsidP="00100AC6">
      <w:pPr>
        <w:pStyle w:val="1pielikums"/>
        <w:widowControl w:val="0"/>
        <w:numPr>
          <w:ilvl w:val="0"/>
          <w:numId w:val="0"/>
        </w:numPr>
        <w:ind w:left="8080" w:right="-1"/>
        <w:jc w:val="center"/>
        <w:rPr>
          <w:rFonts w:ascii="Times New Roman" w:hAnsi="Times New Roman"/>
          <w:sz w:val="24"/>
          <w:szCs w:val="24"/>
          <w:lang w:val="lv-LV"/>
        </w:rPr>
      </w:pPr>
    </w:p>
    <w:p w:rsidR="00D709BC" w:rsidRPr="00AB06B7" w:rsidRDefault="00D709BC" w:rsidP="00100AC6">
      <w:pPr>
        <w:pStyle w:val="1pielikums"/>
        <w:widowControl w:val="0"/>
        <w:numPr>
          <w:ilvl w:val="0"/>
          <w:numId w:val="0"/>
        </w:numPr>
        <w:ind w:left="8080" w:right="-1"/>
        <w:jc w:val="center"/>
        <w:rPr>
          <w:rFonts w:ascii="Times New Roman" w:hAnsi="Times New Roman"/>
          <w:sz w:val="24"/>
          <w:szCs w:val="24"/>
          <w:lang w:val="lv-LV"/>
        </w:rPr>
      </w:pPr>
    </w:p>
    <w:p w:rsidR="00D709BC" w:rsidRPr="00AB06B7" w:rsidRDefault="00D709BC" w:rsidP="00100AC6">
      <w:pPr>
        <w:pStyle w:val="1pielikums"/>
        <w:widowControl w:val="0"/>
        <w:numPr>
          <w:ilvl w:val="0"/>
          <w:numId w:val="0"/>
        </w:numPr>
        <w:ind w:left="8080" w:right="-1"/>
        <w:jc w:val="center"/>
        <w:rPr>
          <w:rFonts w:ascii="Times New Roman" w:hAnsi="Times New Roman"/>
          <w:sz w:val="24"/>
          <w:szCs w:val="24"/>
          <w:lang w:val="lv-LV"/>
        </w:rPr>
      </w:pPr>
    </w:p>
    <w:p w:rsidR="00D709BC" w:rsidRPr="00AB06B7" w:rsidRDefault="00D709BC" w:rsidP="00100AC6">
      <w:pPr>
        <w:pStyle w:val="1pielikums"/>
        <w:widowControl w:val="0"/>
        <w:numPr>
          <w:ilvl w:val="0"/>
          <w:numId w:val="0"/>
        </w:numPr>
        <w:ind w:left="8080" w:right="-1"/>
        <w:jc w:val="center"/>
        <w:rPr>
          <w:rFonts w:ascii="Times New Roman" w:hAnsi="Times New Roman"/>
          <w:sz w:val="24"/>
          <w:szCs w:val="24"/>
          <w:lang w:val="lv-LV"/>
        </w:rPr>
      </w:pPr>
    </w:p>
    <w:p w:rsidR="00D709BC" w:rsidRPr="00AB06B7" w:rsidRDefault="00D709BC" w:rsidP="00100AC6">
      <w:pPr>
        <w:pStyle w:val="1pielikums"/>
        <w:widowControl w:val="0"/>
        <w:numPr>
          <w:ilvl w:val="0"/>
          <w:numId w:val="0"/>
        </w:numPr>
        <w:ind w:left="8080" w:right="-1"/>
        <w:jc w:val="center"/>
        <w:rPr>
          <w:rFonts w:ascii="Times New Roman" w:hAnsi="Times New Roman"/>
          <w:sz w:val="24"/>
          <w:szCs w:val="24"/>
          <w:lang w:val="lv-LV"/>
        </w:rPr>
      </w:pPr>
    </w:p>
    <w:p w:rsidR="00D709BC" w:rsidRPr="00AB06B7" w:rsidRDefault="00D709BC" w:rsidP="00100AC6">
      <w:pPr>
        <w:pStyle w:val="1pielikums"/>
        <w:widowControl w:val="0"/>
        <w:numPr>
          <w:ilvl w:val="0"/>
          <w:numId w:val="0"/>
        </w:numPr>
        <w:ind w:left="8080" w:right="-1"/>
        <w:jc w:val="center"/>
        <w:rPr>
          <w:rFonts w:ascii="Times New Roman" w:hAnsi="Times New Roman"/>
          <w:sz w:val="24"/>
          <w:szCs w:val="24"/>
          <w:lang w:val="lv-LV"/>
        </w:rPr>
      </w:pPr>
    </w:p>
    <w:p w:rsidR="009C7227" w:rsidRPr="00AB06B7" w:rsidRDefault="009C7227" w:rsidP="00100AC6">
      <w:pPr>
        <w:pStyle w:val="1pielikums"/>
        <w:widowControl w:val="0"/>
        <w:numPr>
          <w:ilvl w:val="0"/>
          <w:numId w:val="0"/>
        </w:numPr>
        <w:ind w:left="8080" w:right="-1"/>
        <w:jc w:val="center"/>
        <w:rPr>
          <w:rFonts w:ascii="Times New Roman" w:hAnsi="Times New Roman"/>
          <w:sz w:val="24"/>
          <w:szCs w:val="24"/>
          <w:lang w:val="lv-LV"/>
        </w:rPr>
      </w:pPr>
    </w:p>
    <w:p w:rsidR="009C7227" w:rsidRPr="00AB06B7" w:rsidRDefault="009C7227" w:rsidP="00100AC6">
      <w:pPr>
        <w:pStyle w:val="1pielikums"/>
        <w:widowControl w:val="0"/>
        <w:numPr>
          <w:ilvl w:val="0"/>
          <w:numId w:val="0"/>
        </w:numPr>
        <w:ind w:left="8080" w:right="-1"/>
        <w:jc w:val="center"/>
        <w:rPr>
          <w:rFonts w:ascii="Times New Roman" w:hAnsi="Times New Roman"/>
          <w:sz w:val="24"/>
          <w:szCs w:val="24"/>
          <w:lang w:val="lv-LV"/>
        </w:rPr>
      </w:pPr>
    </w:p>
    <w:p w:rsidR="009C7227" w:rsidRPr="00AB06B7" w:rsidRDefault="009C7227" w:rsidP="00100AC6">
      <w:pPr>
        <w:pStyle w:val="1pielikums"/>
        <w:widowControl w:val="0"/>
        <w:numPr>
          <w:ilvl w:val="0"/>
          <w:numId w:val="0"/>
        </w:numPr>
        <w:ind w:left="8080" w:right="-1"/>
        <w:jc w:val="center"/>
        <w:rPr>
          <w:rFonts w:ascii="Times New Roman" w:hAnsi="Times New Roman"/>
          <w:sz w:val="24"/>
          <w:szCs w:val="24"/>
          <w:lang w:val="lv-LV"/>
        </w:rPr>
      </w:pPr>
    </w:p>
    <w:p w:rsidR="009C7227" w:rsidRPr="00AB06B7" w:rsidRDefault="009C7227" w:rsidP="00100AC6">
      <w:pPr>
        <w:pStyle w:val="1pielikums"/>
        <w:widowControl w:val="0"/>
        <w:numPr>
          <w:ilvl w:val="0"/>
          <w:numId w:val="0"/>
        </w:numPr>
        <w:ind w:left="8080" w:right="-1"/>
        <w:jc w:val="center"/>
        <w:rPr>
          <w:rFonts w:ascii="Times New Roman" w:hAnsi="Times New Roman"/>
          <w:sz w:val="24"/>
          <w:szCs w:val="24"/>
          <w:lang w:val="lv-LV"/>
        </w:rPr>
      </w:pPr>
    </w:p>
    <w:p w:rsidR="009C7227" w:rsidRPr="00AB06B7" w:rsidRDefault="009C7227" w:rsidP="00100AC6">
      <w:pPr>
        <w:pStyle w:val="1pielikums"/>
        <w:widowControl w:val="0"/>
        <w:numPr>
          <w:ilvl w:val="0"/>
          <w:numId w:val="0"/>
        </w:numPr>
        <w:ind w:left="8080" w:right="-1"/>
        <w:jc w:val="center"/>
        <w:rPr>
          <w:rFonts w:ascii="Times New Roman" w:hAnsi="Times New Roman"/>
          <w:sz w:val="24"/>
          <w:szCs w:val="24"/>
          <w:lang w:val="lv-LV"/>
        </w:rPr>
      </w:pPr>
    </w:p>
    <w:p w:rsidR="00D709BC" w:rsidRPr="00AB06B7" w:rsidRDefault="007816F1" w:rsidP="00D709BC">
      <w:pPr>
        <w:pStyle w:val="1pielikums"/>
        <w:widowControl w:val="0"/>
        <w:numPr>
          <w:ilvl w:val="0"/>
          <w:numId w:val="0"/>
        </w:numPr>
        <w:ind w:left="7200" w:right="-1"/>
        <w:rPr>
          <w:rFonts w:ascii="Times New Roman" w:hAnsi="Times New Roman"/>
          <w:sz w:val="24"/>
          <w:szCs w:val="24"/>
          <w:lang w:val="lv-LV"/>
        </w:rPr>
      </w:pPr>
      <w:r w:rsidRPr="00AB06B7">
        <w:rPr>
          <w:rFonts w:ascii="Times New Roman" w:hAnsi="Times New Roman"/>
          <w:sz w:val="24"/>
          <w:szCs w:val="24"/>
          <w:lang w:val="lv-LV"/>
        </w:rPr>
        <w:t>9</w:t>
      </w:r>
      <w:r w:rsidR="00D709BC" w:rsidRPr="00AB06B7">
        <w:rPr>
          <w:rFonts w:ascii="Times New Roman" w:hAnsi="Times New Roman"/>
          <w:sz w:val="24"/>
          <w:szCs w:val="24"/>
          <w:lang w:val="lv-LV"/>
        </w:rPr>
        <w:t>.pielikums</w:t>
      </w:r>
    </w:p>
    <w:p w:rsidR="00D709BC" w:rsidRPr="00AB06B7" w:rsidRDefault="00D709BC" w:rsidP="00D709BC">
      <w:pPr>
        <w:pStyle w:val="Default"/>
        <w:widowControl w:val="0"/>
        <w:jc w:val="right"/>
        <w:rPr>
          <w:color w:val="auto"/>
        </w:rPr>
      </w:pPr>
      <w:r w:rsidRPr="00AB06B7">
        <w:rPr>
          <w:color w:val="auto"/>
        </w:rPr>
        <w:t>Iepirkuma, identifikācijas</w:t>
      </w:r>
    </w:p>
    <w:p w:rsidR="00D709BC" w:rsidRPr="00AB06B7" w:rsidRDefault="00D709BC" w:rsidP="00D709BC">
      <w:pPr>
        <w:pStyle w:val="Default"/>
        <w:widowControl w:val="0"/>
        <w:jc w:val="right"/>
        <w:rPr>
          <w:color w:val="auto"/>
        </w:rPr>
      </w:pPr>
      <w:r w:rsidRPr="00AB06B7">
        <w:rPr>
          <w:color w:val="auto"/>
        </w:rPr>
        <w:t>Nr. RNP 2025/3</w:t>
      </w:r>
      <w:r w:rsidR="00B42964" w:rsidRPr="00AB06B7">
        <w:rPr>
          <w:color w:val="auto"/>
        </w:rPr>
        <w:t>0</w:t>
      </w:r>
      <w:r w:rsidRPr="00AB06B7">
        <w:rPr>
          <w:color w:val="auto"/>
        </w:rPr>
        <w:t>, nolikumam</w:t>
      </w:r>
    </w:p>
    <w:p w:rsidR="00D709BC" w:rsidRPr="00AB06B7" w:rsidRDefault="00D709BC" w:rsidP="00D709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center"/>
        <w:rPr>
          <w:rFonts w:ascii="Times New Roman" w:hAnsi="Times New Roman"/>
          <w:b/>
          <w:sz w:val="24"/>
          <w:szCs w:val="24"/>
          <w:lang w:bidi="lo-LA"/>
        </w:rPr>
      </w:pPr>
    </w:p>
    <w:p w:rsidR="00D709BC" w:rsidRPr="00AB06B7" w:rsidRDefault="00D709BC" w:rsidP="00D709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center"/>
        <w:rPr>
          <w:rFonts w:ascii="Times New Roman" w:hAnsi="Times New Roman"/>
          <w:b/>
          <w:sz w:val="24"/>
          <w:szCs w:val="24"/>
          <w:lang w:bidi="lo-LA"/>
        </w:rPr>
      </w:pPr>
      <w:r w:rsidRPr="00AB06B7">
        <w:rPr>
          <w:rFonts w:ascii="Times New Roman" w:hAnsi="Times New Roman"/>
          <w:b/>
          <w:sz w:val="24"/>
          <w:szCs w:val="24"/>
          <w:lang w:bidi="lo-LA"/>
        </w:rPr>
        <w:t>FINANŠU PIEDĀVĀJUMS</w:t>
      </w:r>
    </w:p>
    <w:p w:rsidR="00184735" w:rsidRPr="00AB06B7" w:rsidRDefault="00184735" w:rsidP="00184735">
      <w:pPr>
        <w:jc w:val="center"/>
        <w:rPr>
          <w:rFonts w:ascii="Times New Roman" w:eastAsia="Batang" w:hAnsi="Times New Roman"/>
          <w:b/>
          <w:sz w:val="24"/>
          <w:szCs w:val="24"/>
          <w:lang w:eastAsia="ko-KR"/>
        </w:rPr>
      </w:pPr>
      <w:r w:rsidRPr="00AB06B7">
        <w:rPr>
          <w:rFonts w:ascii="Times New Roman" w:eastAsia="Batang" w:hAnsi="Times New Roman"/>
          <w:b/>
          <w:sz w:val="24"/>
          <w:szCs w:val="24"/>
          <w:lang w:eastAsia="ko-KR"/>
        </w:rPr>
        <w:t>Iepirkuma “</w:t>
      </w:r>
      <w:r w:rsidR="00B42964" w:rsidRPr="00AB06B7">
        <w:rPr>
          <w:rFonts w:ascii="Times New Roman" w:hAnsi="Times New Roman"/>
          <w:b/>
          <w:bCs/>
          <w:sz w:val="24"/>
        </w:rPr>
        <w:t>Grīdu segumu remonta darbi Ropažu novada pašvaldības iestāžu ēkās</w:t>
      </w:r>
    </w:p>
    <w:p w:rsidR="00184735" w:rsidRPr="00AB06B7" w:rsidRDefault="00184735" w:rsidP="00184735">
      <w:pPr>
        <w:jc w:val="center"/>
        <w:rPr>
          <w:rFonts w:ascii="Times New Roman" w:hAnsi="Times New Roman"/>
          <w:sz w:val="24"/>
          <w:szCs w:val="24"/>
        </w:rPr>
      </w:pPr>
      <w:r w:rsidRPr="00AB06B7">
        <w:rPr>
          <w:rFonts w:ascii="Times New Roman" w:hAnsi="Times New Roman"/>
          <w:sz w:val="24"/>
          <w:szCs w:val="24"/>
        </w:rPr>
        <w:t>identifikācijas Nr. RNP 2025/3</w:t>
      </w:r>
      <w:r w:rsidR="00B42964" w:rsidRPr="00AB06B7">
        <w:rPr>
          <w:rFonts w:ascii="Times New Roman" w:hAnsi="Times New Roman"/>
          <w:sz w:val="24"/>
          <w:szCs w:val="24"/>
        </w:rPr>
        <w:t>0</w:t>
      </w:r>
    </w:p>
    <w:p w:rsidR="00D709BC" w:rsidRPr="00AB06B7" w:rsidRDefault="00D709BC" w:rsidP="00184735">
      <w:pPr>
        <w:jc w:val="center"/>
        <w:rPr>
          <w:rFonts w:ascii="Times New Roman" w:hAnsi="Times New Roman"/>
          <w:b/>
          <w:bCs/>
          <w:sz w:val="24"/>
          <w:szCs w:val="24"/>
        </w:rPr>
      </w:pPr>
      <w:r w:rsidRPr="00AB06B7">
        <w:rPr>
          <w:rFonts w:ascii="Times New Roman" w:hAnsi="Times New Roman"/>
          <w:b/>
          <w:bCs/>
          <w:sz w:val="24"/>
          <w:szCs w:val="24"/>
        </w:rPr>
        <w:t xml:space="preserve">3.daļai </w:t>
      </w:r>
      <w:r w:rsidRPr="00AB06B7">
        <w:rPr>
          <w:rFonts w:ascii="Times New Roman" w:hAnsi="Times New Roman"/>
          <w:b/>
          <w:bCs/>
          <w:i/>
          <w:iCs/>
          <w:sz w:val="24"/>
          <w:szCs w:val="24"/>
        </w:rPr>
        <w:t>“</w:t>
      </w:r>
      <w:r w:rsidR="00BB5F8A" w:rsidRPr="00AB06B7">
        <w:rPr>
          <w:rFonts w:ascii="Times New Roman" w:hAnsi="Times New Roman"/>
          <w:b/>
          <w:bCs/>
          <w:i/>
          <w:iCs/>
          <w:sz w:val="24"/>
        </w:rPr>
        <w:t>Grīdu attīrīšana un vaskošana PII "Annele"</w:t>
      </w:r>
      <w:r w:rsidR="00B42964" w:rsidRPr="00AB06B7">
        <w:rPr>
          <w:rFonts w:ascii="Times New Roman" w:hAnsi="Times New Roman"/>
          <w:b/>
          <w:bCs/>
          <w:i/>
          <w:iCs/>
          <w:sz w:val="24"/>
          <w:szCs w:val="24"/>
        </w:rPr>
        <w:t>”</w:t>
      </w:r>
    </w:p>
    <w:p w:rsidR="00D709BC" w:rsidRPr="00AB06B7" w:rsidRDefault="00D709BC" w:rsidP="00D709BC">
      <w:pPr>
        <w:ind w:left="1418" w:hanging="1418"/>
        <w:jc w:val="center"/>
        <w:rPr>
          <w:rFonts w:ascii="Times New Roman" w:hAnsi="Times New Roman"/>
          <w:sz w:val="24"/>
          <w:szCs w:val="24"/>
        </w:rPr>
      </w:pPr>
    </w:p>
    <w:p w:rsidR="00D709BC" w:rsidRPr="00AB06B7" w:rsidRDefault="00D709BC" w:rsidP="00D709BC">
      <w:pPr>
        <w:tabs>
          <w:tab w:val="right" w:leader="hyphen" w:pos="9360"/>
        </w:tabs>
        <w:overflowPunct w:val="0"/>
        <w:spacing w:before="60" w:after="60"/>
        <w:ind w:right="-6" w:firstLine="426"/>
        <w:jc w:val="center"/>
        <w:rPr>
          <w:rFonts w:ascii="Times New Roman" w:hAnsi="Times New Roman"/>
          <w:sz w:val="24"/>
          <w:szCs w:val="24"/>
        </w:rPr>
      </w:pPr>
      <w:r w:rsidRPr="00AB06B7">
        <w:rPr>
          <w:rFonts w:ascii="Times New Roman" w:hAnsi="Times New Roman"/>
          <w:sz w:val="24"/>
          <w:szCs w:val="24"/>
        </w:rPr>
        <w:t>__________________________________________________________________________</w:t>
      </w:r>
    </w:p>
    <w:p w:rsidR="00D709BC" w:rsidRPr="00AB06B7" w:rsidRDefault="00D709BC" w:rsidP="00D709BC">
      <w:pPr>
        <w:tabs>
          <w:tab w:val="right" w:leader="hyphen" w:pos="9360"/>
        </w:tabs>
        <w:overflowPunct w:val="0"/>
        <w:spacing w:before="60" w:after="60"/>
        <w:ind w:right="-6" w:firstLine="426"/>
        <w:jc w:val="center"/>
        <w:rPr>
          <w:rFonts w:ascii="Times New Roman" w:hAnsi="Times New Roman"/>
          <w:i/>
          <w:iCs/>
          <w:sz w:val="24"/>
          <w:szCs w:val="24"/>
        </w:rPr>
      </w:pPr>
      <w:r w:rsidRPr="00AB06B7">
        <w:rPr>
          <w:rFonts w:ascii="Times New Roman" w:hAnsi="Times New Roman"/>
          <w:i/>
          <w:iCs/>
          <w:sz w:val="24"/>
          <w:szCs w:val="24"/>
        </w:rPr>
        <w:t>pretendenta nosaukums, reģistrācijas nr.</w:t>
      </w:r>
    </w:p>
    <w:p w:rsidR="00D709BC" w:rsidRPr="00AB06B7" w:rsidRDefault="00D709BC" w:rsidP="00D709BC">
      <w:pPr>
        <w:tabs>
          <w:tab w:val="left" w:pos="0"/>
          <w:tab w:val="left" w:pos="3600"/>
        </w:tabs>
        <w:spacing w:before="60" w:after="60"/>
        <w:ind w:right="-6" w:firstLine="567"/>
        <w:jc w:val="both"/>
        <w:rPr>
          <w:rFonts w:ascii="Times New Roman" w:hAnsi="Times New Roman"/>
          <w:sz w:val="24"/>
          <w:szCs w:val="24"/>
        </w:rPr>
      </w:pPr>
      <w:r w:rsidRPr="00AB06B7">
        <w:rPr>
          <w:rFonts w:ascii="Times New Roman" w:hAnsi="Times New Roman"/>
          <w:sz w:val="24"/>
          <w:szCs w:val="24"/>
        </w:rPr>
        <w:t xml:space="preserve">Saskaņā ar iepirkuma </w:t>
      </w:r>
      <w:r w:rsidRPr="00AB06B7">
        <w:rPr>
          <w:rFonts w:ascii="Times New Roman" w:hAnsi="Times New Roman"/>
          <w:bCs/>
          <w:sz w:val="24"/>
          <w:szCs w:val="24"/>
          <w:lang w:eastAsia="lv-LV"/>
        </w:rPr>
        <w:t xml:space="preserve">nolikuma prasībām un tehnisko dokumentāciju </w:t>
      </w:r>
      <w:r w:rsidRPr="00AB06B7">
        <w:rPr>
          <w:rFonts w:ascii="Times New Roman" w:hAnsi="Times New Roman"/>
          <w:sz w:val="24"/>
          <w:szCs w:val="24"/>
        </w:rPr>
        <w:t>piedāvājam veikt darbus par šādu līgumcenu:</w:t>
      </w:r>
      <w:r w:rsidRPr="00AB06B7">
        <w:rPr>
          <w:rFonts w:ascii="Times New Roman" w:hAnsi="Times New Roman"/>
          <w:b/>
          <w:sz w:val="24"/>
          <w:szCs w:val="24"/>
        </w:rPr>
        <w:t xml:space="preserve"> </w:t>
      </w:r>
    </w:p>
    <w:p w:rsidR="00D709BC" w:rsidRPr="00AB06B7" w:rsidRDefault="00D709BC" w:rsidP="00D709BC">
      <w:pPr>
        <w:spacing w:before="60" w:after="60"/>
        <w:ind w:left="142" w:right="-39"/>
        <w:jc w:val="both"/>
        <w:rPr>
          <w:rFonts w:ascii="Times New Roman" w:hAnsi="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45"/>
        <w:gridCol w:w="3467"/>
      </w:tblGrid>
      <w:tr w:rsidR="00D709BC" w:rsidRPr="00AB06B7" w:rsidTr="00D012EC">
        <w:trPr>
          <w:jc w:val="center"/>
        </w:trPr>
        <w:tc>
          <w:tcPr>
            <w:tcW w:w="6245" w:type="dxa"/>
            <w:shd w:val="clear" w:color="auto" w:fill="F2F2F2"/>
          </w:tcPr>
          <w:p w:rsidR="00D709BC" w:rsidRPr="00AB06B7" w:rsidRDefault="00D709BC" w:rsidP="00D012EC">
            <w:pPr>
              <w:spacing w:before="60" w:after="60"/>
              <w:jc w:val="center"/>
              <w:rPr>
                <w:rFonts w:ascii="Times New Roman" w:hAnsi="Times New Roman"/>
                <w:b/>
                <w:sz w:val="24"/>
                <w:szCs w:val="24"/>
                <w:lang w:eastAsia="lv-LV"/>
              </w:rPr>
            </w:pPr>
            <w:r w:rsidRPr="00AB06B7">
              <w:rPr>
                <w:rFonts w:ascii="Times New Roman" w:hAnsi="Times New Roman"/>
                <w:b/>
                <w:sz w:val="24"/>
                <w:szCs w:val="24"/>
                <w:lang w:eastAsia="lv-LV"/>
              </w:rPr>
              <w:t>Nosaukums</w:t>
            </w:r>
          </w:p>
        </w:tc>
        <w:tc>
          <w:tcPr>
            <w:tcW w:w="3467" w:type="dxa"/>
            <w:tcBorders>
              <w:bottom w:val="single" w:sz="4" w:space="0" w:color="auto"/>
            </w:tcBorders>
            <w:shd w:val="clear" w:color="auto" w:fill="F2F2F2"/>
          </w:tcPr>
          <w:p w:rsidR="00D709BC" w:rsidRPr="00AB06B7" w:rsidRDefault="00D709BC" w:rsidP="00D012EC">
            <w:pPr>
              <w:spacing w:before="60" w:after="60"/>
              <w:jc w:val="center"/>
              <w:rPr>
                <w:rFonts w:ascii="Times New Roman" w:hAnsi="Times New Roman"/>
                <w:b/>
                <w:sz w:val="24"/>
                <w:szCs w:val="24"/>
                <w:lang w:eastAsia="lv-LV"/>
              </w:rPr>
            </w:pPr>
            <w:r w:rsidRPr="00AB06B7">
              <w:rPr>
                <w:rFonts w:ascii="Times New Roman" w:hAnsi="Times New Roman"/>
                <w:b/>
                <w:sz w:val="24"/>
                <w:szCs w:val="24"/>
                <w:lang w:eastAsia="lv-LV"/>
              </w:rPr>
              <w:t>Piedāvātā līgumcena, EUR</w:t>
            </w:r>
            <w:r w:rsidR="00B37196" w:rsidRPr="00AB06B7">
              <w:rPr>
                <w:rFonts w:ascii="Times New Roman" w:hAnsi="Times New Roman"/>
                <w:b/>
                <w:sz w:val="24"/>
                <w:szCs w:val="24"/>
                <w:lang w:eastAsia="lv-LV"/>
              </w:rPr>
              <w:t>*</w:t>
            </w:r>
          </w:p>
        </w:tc>
      </w:tr>
      <w:tr w:rsidR="00D709BC" w:rsidRPr="00AB06B7" w:rsidTr="00D012EC">
        <w:trPr>
          <w:trHeight w:val="450"/>
          <w:jc w:val="center"/>
        </w:trPr>
        <w:tc>
          <w:tcPr>
            <w:tcW w:w="6245" w:type="dxa"/>
          </w:tcPr>
          <w:p w:rsidR="00D709BC" w:rsidRPr="00AB06B7" w:rsidRDefault="00BB5F8A" w:rsidP="0079386C">
            <w:pPr>
              <w:spacing w:before="240"/>
              <w:jc w:val="both"/>
              <w:rPr>
                <w:rFonts w:ascii="Times New Roman" w:hAnsi="Times New Roman"/>
                <w:sz w:val="24"/>
                <w:szCs w:val="24"/>
              </w:rPr>
            </w:pPr>
            <w:r w:rsidRPr="00AB06B7">
              <w:rPr>
                <w:rFonts w:ascii="Times New Roman" w:hAnsi="Times New Roman"/>
                <w:sz w:val="24"/>
              </w:rPr>
              <w:t>Grīdu attīrīšana un vaskošana PII "Annele"</w:t>
            </w:r>
          </w:p>
        </w:tc>
        <w:tc>
          <w:tcPr>
            <w:tcW w:w="3467" w:type="dxa"/>
            <w:tcBorders>
              <w:top w:val="single" w:sz="4" w:space="0" w:color="auto"/>
            </w:tcBorders>
          </w:tcPr>
          <w:p w:rsidR="00D709BC" w:rsidRPr="00AB06B7" w:rsidRDefault="00D709BC" w:rsidP="00D012EC">
            <w:pPr>
              <w:spacing w:before="60" w:after="60"/>
              <w:jc w:val="both"/>
              <w:rPr>
                <w:rFonts w:ascii="Times New Roman" w:hAnsi="Times New Roman"/>
                <w:sz w:val="24"/>
                <w:szCs w:val="24"/>
                <w:lang w:eastAsia="lv-LV"/>
              </w:rPr>
            </w:pPr>
          </w:p>
        </w:tc>
      </w:tr>
      <w:tr w:rsidR="00D709BC" w:rsidRPr="00AB06B7" w:rsidTr="00D012EC">
        <w:trPr>
          <w:trHeight w:val="428"/>
          <w:jc w:val="center"/>
        </w:trPr>
        <w:tc>
          <w:tcPr>
            <w:tcW w:w="6245" w:type="dxa"/>
          </w:tcPr>
          <w:p w:rsidR="00D709BC" w:rsidRPr="00AB06B7" w:rsidRDefault="00D709BC" w:rsidP="00D012EC">
            <w:pPr>
              <w:spacing w:before="60" w:after="60"/>
              <w:ind w:right="-39"/>
              <w:jc w:val="right"/>
              <w:rPr>
                <w:rFonts w:ascii="Times New Roman" w:hAnsi="Times New Roman"/>
                <w:b/>
                <w:color w:val="000000"/>
                <w:sz w:val="24"/>
                <w:szCs w:val="24"/>
              </w:rPr>
            </w:pPr>
            <w:r w:rsidRPr="00AB06B7">
              <w:rPr>
                <w:rFonts w:ascii="Times New Roman" w:hAnsi="Times New Roman"/>
                <w:b/>
                <w:sz w:val="24"/>
                <w:szCs w:val="24"/>
                <w:lang w:eastAsia="lv-LV"/>
              </w:rPr>
              <w:t>PVN 21 %</w:t>
            </w:r>
          </w:p>
        </w:tc>
        <w:tc>
          <w:tcPr>
            <w:tcW w:w="3467" w:type="dxa"/>
          </w:tcPr>
          <w:p w:rsidR="00D709BC" w:rsidRPr="00AB06B7" w:rsidRDefault="00D709BC" w:rsidP="00D012EC">
            <w:pPr>
              <w:spacing w:before="60" w:after="60"/>
              <w:jc w:val="both"/>
              <w:rPr>
                <w:rFonts w:ascii="Times New Roman" w:hAnsi="Times New Roman"/>
                <w:sz w:val="24"/>
                <w:szCs w:val="24"/>
                <w:lang w:eastAsia="lv-LV"/>
              </w:rPr>
            </w:pPr>
          </w:p>
        </w:tc>
      </w:tr>
      <w:tr w:rsidR="00D709BC" w:rsidRPr="00AB06B7" w:rsidTr="00D012EC">
        <w:trPr>
          <w:trHeight w:val="379"/>
          <w:jc w:val="center"/>
        </w:trPr>
        <w:tc>
          <w:tcPr>
            <w:tcW w:w="6245" w:type="dxa"/>
          </w:tcPr>
          <w:p w:rsidR="00D709BC" w:rsidRPr="00AB06B7" w:rsidRDefault="00D709BC" w:rsidP="00D012EC">
            <w:pPr>
              <w:spacing w:before="60" w:after="60"/>
              <w:ind w:right="-39"/>
              <w:jc w:val="right"/>
              <w:rPr>
                <w:rFonts w:ascii="Times New Roman" w:hAnsi="Times New Roman"/>
                <w:b/>
                <w:color w:val="000000"/>
                <w:sz w:val="24"/>
                <w:szCs w:val="24"/>
              </w:rPr>
            </w:pPr>
            <w:r w:rsidRPr="00AB06B7">
              <w:rPr>
                <w:rFonts w:ascii="Times New Roman" w:hAnsi="Times New Roman"/>
                <w:b/>
                <w:sz w:val="24"/>
                <w:szCs w:val="24"/>
                <w:lang w:eastAsia="lv-LV"/>
              </w:rPr>
              <w:t>Piedāvātā līgumcena kopā ar PVN</w:t>
            </w:r>
          </w:p>
        </w:tc>
        <w:tc>
          <w:tcPr>
            <w:tcW w:w="3467" w:type="dxa"/>
          </w:tcPr>
          <w:p w:rsidR="00D709BC" w:rsidRPr="00AB06B7" w:rsidRDefault="00D709BC" w:rsidP="00D012EC">
            <w:pPr>
              <w:spacing w:before="60" w:after="60"/>
              <w:jc w:val="both"/>
              <w:rPr>
                <w:rFonts w:ascii="Times New Roman" w:hAnsi="Times New Roman"/>
                <w:sz w:val="24"/>
                <w:szCs w:val="24"/>
                <w:lang w:eastAsia="lv-LV"/>
              </w:rPr>
            </w:pPr>
          </w:p>
        </w:tc>
      </w:tr>
    </w:tbl>
    <w:p w:rsidR="00B37196" w:rsidRPr="00AB06B7" w:rsidRDefault="00B37196" w:rsidP="00B37196">
      <w:pPr>
        <w:ind w:left="720"/>
        <w:rPr>
          <w:rFonts w:ascii="Times New Roman" w:hAnsi="Times New Roman"/>
          <w:i/>
          <w:iCs/>
          <w:sz w:val="24"/>
          <w:szCs w:val="24"/>
        </w:rPr>
      </w:pPr>
      <w:r w:rsidRPr="00AB06B7">
        <w:rPr>
          <w:rFonts w:ascii="Times New Roman" w:hAnsi="Times New Roman"/>
          <w:sz w:val="24"/>
          <w:szCs w:val="24"/>
        </w:rPr>
        <w:t>*</w:t>
      </w:r>
      <w:r w:rsidRPr="00AB06B7">
        <w:rPr>
          <w:rFonts w:ascii="Times New Roman" w:hAnsi="Times New Roman"/>
          <w:i/>
          <w:iCs/>
          <w:sz w:val="24"/>
          <w:szCs w:val="24"/>
        </w:rPr>
        <w:t>Pretendents papildus iesniedz būvniecības izmaksu aprēķins (tāme).</w:t>
      </w:r>
    </w:p>
    <w:p w:rsidR="00D709BC" w:rsidRPr="00AB06B7" w:rsidRDefault="00D709BC" w:rsidP="00D709BC">
      <w:pPr>
        <w:spacing w:after="120"/>
        <w:jc w:val="both"/>
        <w:rPr>
          <w:rFonts w:ascii="Times New Roman" w:hAnsi="Times New Roman"/>
          <w:i/>
          <w:sz w:val="24"/>
          <w:szCs w:val="24"/>
        </w:rPr>
      </w:pPr>
    </w:p>
    <w:p w:rsidR="00D709BC" w:rsidRPr="00AB06B7" w:rsidRDefault="00D709BC" w:rsidP="00D709BC">
      <w:pPr>
        <w:spacing w:before="240"/>
        <w:jc w:val="both"/>
        <w:rPr>
          <w:rFonts w:ascii="Times New Roman" w:hAnsi="Times New Roman"/>
          <w:sz w:val="24"/>
          <w:szCs w:val="24"/>
        </w:rPr>
      </w:pPr>
      <w:r w:rsidRPr="00AB06B7">
        <w:rPr>
          <w:rFonts w:ascii="Times New Roman" w:hAnsi="Times New Roman"/>
          <w:sz w:val="24"/>
          <w:szCs w:val="24"/>
        </w:rPr>
        <w:t>Finanšu piedāvājuma cenā ir iekļautas visas izmaksas, kas saistītas ar būvdarbu pilnīgu un kvalitatīvu izpildi, tajā skaitā izmaksas, kas saistītas ar transporta izdevumiem, līguma slēgšanu, nodokļiem un nodevām saskaņā ar Latvijas Republikas normatīvajiem aktiem.</w:t>
      </w:r>
    </w:p>
    <w:p w:rsidR="008F0A8C" w:rsidRPr="00AB06B7" w:rsidRDefault="008F0A8C" w:rsidP="00100AC6">
      <w:pPr>
        <w:pStyle w:val="1pielikums"/>
        <w:widowControl w:val="0"/>
        <w:numPr>
          <w:ilvl w:val="0"/>
          <w:numId w:val="0"/>
        </w:numPr>
        <w:ind w:left="8080" w:right="-1"/>
        <w:jc w:val="center"/>
        <w:rPr>
          <w:rFonts w:ascii="Times New Roman" w:hAnsi="Times New Roman"/>
          <w:sz w:val="24"/>
          <w:szCs w:val="24"/>
          <w:lang w:val="lv-LV"/>
        </w:rPr>
      </w:pPr>
    </w:p>
    <w:p w:rsidR="008F0A8C" w:rsidRPr="00AB06B7" w:rsidRDefault="008F0A8C" w:rsidP="00100AC6">
      <w:pPr>
        <w:pStyle w:val="1pielikums"/>
        <w:widowControl w:val="0"/>
        <w:numPr>
          <w:ilvl w:val="0"/>
          <w:numId w:val="0"/>
        </w:numPr>
        <w:ind w:left="8080" w:right="-1"/>
        <w:jc w:val="center"/>
        <w:rPr>
          <w:rFonts w:ascii="Times New Roman" w:hAnsi="Times New Roman"/>
          <w:sz w:val="24"/>
          <w:szCs w:val="24"/>
          <w:lang w:val="lv-LV"/>
        </w:rPr>
      </w:pPr>
    </w:p>
    <w:p w:rsidR="00D709BC" w:rsidRPr="00AB06B7" w:rsidRDefault="00D709BC" w:rsidP="00100AC6">
      <w:pPr>
        <w:pStyle w:val="1pielikums"/>
        <w:widowControl w:val="0"/>
        <w:numPr>
          <w:ilvl w:val="0"/>
          <w:numId w:val="0"/>
        </w:numPr>
        <w:ind w:left="8080" w:right="-1"/>
        <w:jc w:val="center"/>
        <w:rPr>
          <w:rFonts w:ascii="Times New Roman" w:hAnsi="Times New Roman"/>
          <w:sz w:val="24"/>
          <w:szCs w:val="24"/>
          <w:lang w:val="lv-LV"/>
        </w:rPr>
      </w:pPr>
    </w:p>
    <w:p w:rsidR="00D709BC" w:rsidRPr="00AB06B7" w:rsidRDefault="00D709BC" w:rsidP="00100AC6">
      <w:pPr>
        <w:pStyle w:val="1pielikums"/>
        <w:widowControl w:val="0"/>
        <w:numPr>
          <w:ilvl w:val="0"/>
          <w:numId w:val="0"/>
        </w:numPr>
        <w:ind w:left="8080" w:right="-1"/>
        <w:jc w:val="center"/>
        <w:rPr>
          <w:rFonts w:ascii="Times New Roman" w:hAnsi="Times New Roman"/>
          <w:sz w:val="24"/>
          <w:szCs w:val="24"/>
          <w:lang w:val="lv-LV"/>
        </w:rPr>
      </w:pPr>
    </w:p>
    <w:p w:rsidR="00D709BC" w:rsidRPr="00AB06B7" w:rsidRDefault="00D709BC" w:rsidP="00100AC6">
      <w:pPr>
        <w:pStyle w:val="1pielikums"/>
        <w:widowControl w:val="0"/>
        <w:numPr>
          <w:ilvl w:val="0"/>
          <w:numId w:val="0"/>
        </w:numPr>
        <w:ind w:left="8080" w:right="-1"/>
        <w:jc w:val="center"/>
        <w:rPr>
          <w:rFonts w:ascii="Times New Roman" w:hAnsi="Times New Roman"/>
          <w:sz w:val="24"/>
          <w:szCs w:val="24"/>
          <w:lang w:val="lv-LV"/>
        </w:rPr>
      </w:pPr>
    </w:p>
    <w:p w:rsidR="00D709BC" w:rsidRPr="00AB06B7" w:rsidRDefault="00D709BC" w:rsidP="00100AC6">
      <w:pPr>
        <w:pStyle w:val="1pielikums"/>
        <w:widowControl w:val="0"/>
        <w:numPr>
          <w:ilvl w:val="0"/>
          <w:numId w:val="0"/>
        </w:numPr>
        <w:ind w:left="8080" w:right="-1"/>
        <w:jc w:val="center"/>
        <w:rPr>
          <w:rFonts w:ascii="Times New Roman" w:hAnsi="Times New Roman"/>
          <w:sz w:val="24"/>
          <w:szCs w:val="24"/>
          <w:lang w:val="lv-LV"/>
        </w:rPr>
      </w:pPr>
    </w:p>
    <w:p w:rsidR="00184735" w:rsidRPr="00AB06B7" w:rsidRDefault="00184735" w:rsidP="00100AC6">
      <w:pPr>
        <w:pStyle w:val="1pielikums"/>
        <w:widowControl w:val="0"/>
        <w:numPr>
          <w:ilvl w:val="0"/>
          <w:numId w:val="0"/>
        </w:numPr>
        <w:ind w:left="8080" w:right="-1"/>
        <w:jc w:val="center"/>
        <w:rPr>
          <w:rFonts w:ascii="Times New Roman" w:hAnsi="Times New Roman"/>
          <w:sz w:val="24"/>
          <w:szCs w:val="24"/>
          <w:lang w:val="lv-LV"/>
        </w:rPr>
      </w:pPr>
    </w:p>
    <w:p w:rsidR="00184735" w:rsidRPr="00AB06B7" w:rsidRDefault="00184735" w:rsidP="00100AC6">
      <w:pPr>
        <w:pStyle w:val="1pielikums"/>
        <w:widowControl w:val="0"/>
        <w:numPr>
          <w:ilvl w:val="0"/>
          <w:numId w:val="0"/>
        </w:numPr>
        <w:ind w:left="8080" w:right="-1"/>
        <w:jc w:val="center"/>
        <w:rPr>
          <w:rFonts w:ascii="Times New Roman" w:hAnsi="Times New Roman"/>
          <w:sz w:val="24"/>
          <w:szCs w:val="24"/>
          <w:lang w:val="lv-LV"/>
        </w:rPr>
      </w:pPr>
    </w:p>
    <w:p w:rsidR="00184735" w:rsidRPr="00AB06B7" w:rsidRDefault="00184735" w:rsidP="00100AC6">
      <w:pPr>
        <w:pStyle w:val="1pielikums"/>
        <w:widowControl w:val="0"/>
        <w:numPr>
          <w:ilvl w:val="0"/>
          <w:numId w:val="0"/>
        </w:numPr>
        <w:ind w:left="8080" w:right="-1"/>
        <w:jc w:val="center"/>
        <w:rPr>
          <w:rFonts w:ascii="Times New Roman" w:hAnsi="Times New Roman"/>
          <w:sz w:val="24"/>
          <w:szCs w:val="24"/>
          <w:lang w:val="lv-LV"/>
        </w:rPr>
      </w:pPr>
    </w:p>
    <w:p w:rsidR="009C7227" w:rsidRPr="00AB06B7" w:rsidRDefault="009C7227" w:rsidP="00100AC6">
      <w:pPr>
        <w:pStyle w:val="1pielikums"/>
        <w:widowControl w:val="0"/>
        <w:numPr>
          <w:ilvl w:val="0"/>
          <w:numId w:val="0"/>
        </w:numPr>
        <w:ind w:left="8080" w:right="-1"/>
        <w:jc w:val="center"/>
        <w:rPr>
          <w:rFonts w:ascii="Times New Roman" w:hAnsi="Times New Roman"/>
          <w:sz w:val="24"/>
          <w:szCs w:val="24"/>
          <w:lang w:val="lv-LV"/>
        </w:rPr>
      </w:pPr>
    </w:p>
    <w:p w:rsidR="009C7227" w:rsidRPr="00AB06B7" w:rsidRDefault="009C7227" w:rsidP="00100AC6">
      <w:pPr>
        <w:pStyle w:val="1pielikums"/>
        <w:widowControl w:val="0"/>
        <w:numPr>
          <w:ilvl w:val="0"/>
          <w:numId w:val="0"/>
        </w:numPr>
        <w:ind w:left="8080" w:right="-1"/>
        <w:jc w:val="center"/>
        <w:rPr>
          <w:rFonts w:ascii="Times New Roman" w:hAnsi="Times New Roman"/>
          <w:sz w:val="24"/>
          <w:szCs w:val="24"/>
          <w:lang w:val="lv-LV"/>
        </w:rPr>
      </w:pPr>
    </w:p>
    <w:p w:rsidR="009C7227" w:rsidRPr="00AB06B7" w:rsidRDefault="009C7227" w:rsidP="00100AC6">
      <w:pPr>
        <w:pStyle w:val="1pielikums"/>
        <w:widowControl w:val="0"/>
        <w:numPr>
          <w:ilvl w:val="0"/>
          <w:numId w:val="0"/>
        </w:numPr>
        <w:ind w:left="8080" w:right="-1"/>
        <w:jc w:val="center"/>
        <w:rPr>
          <w:rFonts w:ascii="Times New Roman" w:hAnsi="Times New Roman"/>
          <w:sz w:val="24"/>
          <w:szCs w:val="24"/>
          <w:lang w:val="lv-LV"/>
        </w:rPr>
      </w:pPr>
    </w:p>
    <w:p w:rsidR="009C7227" w:rsidRPr="00AB06B7" w:rsidRDefault="009C7227" w:rsidP="00100AC6">
      <w:pPr>
        <w:pStyle w:val="1pielikums"/>
        <w:widowControl w:val="0"/>
        <w:numPr>
          <w:ilvl w:val="0"/>
          <w:numId w:val="0"/>
        </w:numPr>
        <w:ind w:left="8080" w:right="-1"/>
        <w:jc w:val="center"/>
        <w:rPr>
          <w:rFonts w:ascii="Times New Roman" w:hAnsi="Times New Roman"/>
          <w:sz w:val="24"/>
          <w:szCs w:val="24"/>
          <w:lang w:val="lv-LV"/>
        </w:rPr>
      </w:pPr>
    </w:p>
    <w:p w:rsidR="009C7227" w:rsidRPr="00AB06B7" w:rsidRDefault="009C7227" w:rsidP="00100AC6">
      <w:pPr>
        <w:pStyle w:val="1pielikums"/>
        <w:widowControl w:val="0"/>
        <w:numPr>
          <w:ilvl w:val="0"/>
          <w:numId w:val="0"/>
        </w:numPr>
        <w:ind w:left="8080" w:right="-1"/>
        <w:jc w:val="center"/>
        <w:rPr>
          <w:rFonts w:ascii="Times New Roman" w:hAnsi="Times New Roman"/>
          <w:sz w:val="24"/>
          <w:szCs w:val="24"/>
          <w:lang w:val="lv-LV"/>
        </w:rPr>
      </w:pPr>
    </w:p>
    <w:p w:rsidR="009C7227" w:rsidRPr="00AB06B7" w:rsidRDefault="009C7227" w:rsidP="00100AC6">
      <w:pPr>
        <w:pStyle w:val="1pielikums"/>
        <w:widowControl w:val="0"/>
        <w:numPr>
          <w:ilvl w:val="0"/>
          <w:numId w:val="0"/>
        </w:numPr>
        <w:ind w:left="8080" w:right="-1"/>
        <w:jc w:val="center"/>
        <w:rPr>
          <w:rFonts w:ascii="Times New Roman" w:hAnsi="Times New Roman"/>
          <w:sz w:val="24"/>
          <w:szCs w:val="24"/>
          <w:lang w:val="lv-LV"/>
        </w:rPr>
      </w:pPr>
    </w:p>
    <w:p w:rsidR="009C7227" w:rsidRPr="00AB06B7" w:rsidRDefault="009C7227" w:rsidP="00100AC6">
      <w:pPr>
        <w:pStyle w:val="1pielikums"/>
        <w:widowControl w:val="0"/>
        <w:numPr>
          <w:ilvl w:val="0"/>
          <w:numId w:val="0"/>
        </w:numPr>
        <w:ind w:left="8080" w:right="-1"/>
        <w:jc w:val="center"/>
        <w:rPr>
          <w:rFonts w:ascii="Times New Roman" w:hAnsi="Times New Roman"/>
          <w:sz w:val="24"/>
          <w:szCs w:val="24"/>
          <w:lang w:val="lv-LV"/>
        </w:rPr>
      </w:pPr>
    </w:p>
    <w:p w:rsidR="009C7227" w:rsidRPr="00AB06B7" w:rsidRDefault="009C7227" w:rsidP="00100AC6">
      <w:pPr>
        <w:pStyle w:val="1pielikums"/>
        <w:widowControl w:val="0"/>
        <w:numPr>
          <w:ilvl w:val="0"/>
          <w:numId w:val="0"/>
        </w:numPr>
        <w:ind w:left="8080" w:right="-1"/>
        <w:jc w:val="center"/>
        <w:rPr>
          <w:rFonts w:ascii="Times New Roman" w:hAnsi="Times New Roman"/>
          <w:sz w:val="24"/>
          <w:szCs w:val="24"/>
          <w:lang w:val="lv-LV"/>
        </w:rPr>
      </w:pPr>
    </w:p>
    <w:p w:rsidR="009C7227" w:rsidRPr="00AB06B7" w:rsidRDefault="009C7227" w:rsidP="00100AC6">
      <w:pPr>
        <w:pStyle w:val="1pielikums"/>
        <w:widowControl w:val="0"/>
        <w:numPr>
          <w:ilvl w:val="0"/>
          <w:numId w:val="0"/>
        </w:numPr>
        <w:ind w:left="8080" w:right="-1"/>
        <w:jc w:val="center"/>
        <w:rPr>
          <w:rFonts w:ascii="Times New Roman" w:hAnsi="Times New Roman"/>
          <w:sz w:val="24"/>
          <w:szCs w:val="24"/>
          <w:lang w:val="lv-LV"/>
        </w:rPr>
      </w:pPr>
    </w:p>
    <w:p w:rsidR="009C7227" w:rsidRPr="00AB06B7" w:rsidRDefault="009C7227" w:rsidP="00100AC6">
      <w:pPr>
        <w:pStyle w:val="1pielikums"/>
        <w:widowControl w:val="0"/>
        <w:numPr>
          <w:ilvl w:val="0"/>
          <w:numId w:val="0"/>
        </w:numPr>
        <w:ind w:left="8080" w:right="-1"/>
        <w:jc w:val="center"/>
        <w:rPr>
          <w:rFonts w:ascii="Times New Roman" w:hAnsi="Times New Roman"/>
          <w:sz w:val="24"/>
          <w:szCs w:val="24"/>
          <w:lang w:val="lv-LV"/>
        </w:rPr>
      </w:pPr>
    </w:p>
    <w:p w:rsidR="00BB5F8A" w:rsidRPr="00AB06B7" w:rsidRDefault="00BB5F8A" w:rsidP="00100AC6">
      <w:pPr>
        <w:pStyle w:val="1pielikums"/>
        <w:widowControl w:val="0"/>
        <w:numPr>
          <w:ilvl w:val="0"/>
          <w:numId w:val="0"/>
        </w:numPr>
        <w:ind w:left="8080" w:right="-1"/>
        <w:jc w:val="center"/>
        <w:rPr>
          <w:rFonts w:ascii="Times New Roman" w:hAnsi="Times New Roman"/>
          <w:sz w:val="24"/>
          <w:szCs w:val="24"/>
          <w:lang w:val="lv-LV"/>
        </w:rPr>
      </w:pPr>
    </w:p>
    <w:p w:rsidR="00BB5F8A" w:rsidRPr="00AB06B7" w:rsidRDefault="00BB5F8A" w:rsidP="00100AC6">
      <w:pPr>
        <w:pStyle w:val="1pielikums"/>
        <w:widowControl w:val="0"/>
        <w:numPr>
          <w:ilvl w:val="0"/>
          <w:numId w:val="0"/>
        </w:numPr>
        <w:ind w:left="8080" w:right="-1"/>
        <w:jc w:val="center"/>
        <w:rPr>
          <w:rFonts w:ascii="Times New Roman" w:hAnsi="Times New Roman"/>
          <w:sz w:val="24"/>
          <w:szCs w:val="24"/>
          <w:lang w:val="lv-LV"/>
        </w:rPr>
      </w:pPr>
    </w:p>
    <w:p w:rsidR="00184735" w:rsidRPr="00AB06B7" w:rsidRDefault="00184735" w:rsidP="00100AC6">
      <w:pPr>
        <w:pStyle w:val="1pielikums"/>
        <w:widowControl w:val="0"/>
        <w:numPr>
          <w:ilvl w:val="0"/>
          <w:numId w:val="0"/>
        </w:numPr>
        <w:ind w:left="8080" w:right="-1"/>
        <w:jc w:val="center"/>
        <w:rPr>
          <w:rFonts w:ascii="Times New Roman" w:hAnsi="Times New Roman"/>
          <w:sz w:val="24"/>
          <w:szCs w:val="24"/>
          <w:lang w:val="lv-LV"/>
        </w:rPr>
      </w:pPr>
    </w:p>
    <w:p w:rsidR="00184735" w:rsidRPr="00AB06B7" w:rsidRDefault="00184735" w:rsidP="00100AC6">
      <w:pPr>
        <w:pStyle w:val="1pielikums"/>
        <w:widowControl w:val="0"/>
        <w:numPr>
          <w:ilvl w:val="0"/>
          <w:numId w:val="0"/>
        </w:numPr>
        <w:ind w:left="8080" w:right="-1"/>
        <w:jc w:val="center"/>
        <w:rPr>
          <w:rFonts w:ascii="Times New Roman" w:hAnsi="Times New Roman"/>
          <w:sz w:val="24"/>
          <w:szCs w:val="24"/>
          <w:lang w:val="lv-LV"/>
        </w:rPr>
      </w:pPr>
    </w:p>
    <w:p w:rsidR="00184735" w:rsidRPr="00AB06B7" w:rsidRDefault="007816F1" w:rsidP="00184735">
      <w:pPr>
        <w:pStyle w:val="1pielikums"/>
        <w:widowControl w:val="0"/>
        <w:numPr>
          <w:ilvl w:val="0"/>
          <w:numId w:val="0"/>
        </w:numPr>
        <w:ind w:left="7200" w:right="-1"/>
        <w:rPr>
          <w:rFonts w:ascii="Times New Roman" w:hAnsi="Times New Roman"/>
          <w:sz w:val="24"/>
          <w:szCs w:val="24"/>
          <w:lang w:val="lv-LV"/>
        </w:rPr>
      </w:pPr>
      <w:r w:rsidRPr="00AB06B7">
        <w:rPr>
          <w:rFonts w:ascii="Times New Roman" w:hAnsi="Times New Roman"/>
          <w:sz w:val="24"/>
          <w:szCs w:val="24"/>
          <w:lang w:val="lv-LV"/>
        </w:rPr>
        <w:t>10</w:t>
      </w:r>
      <w:r w:rsidR="00184735" w:rsidRPr="00AB06B7">
        <w:rPr>
          <w:rFonts w:ascii="Times New Roman" w:hAnsi="Times New Roman"/>
          <w:sz w:val="24"/>
          <w:szCs w:val="24"/>
          <w:lang w:val="lv-LV"/>
        </w:rPr>
        <w:t>.pielikums</w:t>
      </w:r>
    </w:p>
    <w:p w:rsidR="00184735" w:rsidRPr="00AB06B7" w:rsidRDefault="00184735" w:rsidP="00184735">
      <w:pPr>
        <w:pStyle w:val="Default"/>
        <w:widowControl w:val="0"/>
        <w:jc w:val="right"/>
        <w:rPr>
          <w:color w:val="auto"/>
        </w:rPr>
      </w:pPr>
      <w:r w:rsidRPr="00AB06B7">
        <w:rPr>
          <w:color w:val="auto"/>
        </w:rPr>
        <w:t>Iepirkuma, identifikācijas</w:t>
      </w:r>
    </w:p>
    <w:p w:rsidR="00184735" w:rsidRPr="00AB06B7" w:rsidRDefault="00184735" w:rsidP="00184735">
      <w:pPr>
        <w:pStyle w:val="Default"/>
        <w:widowControl w:val="0"/>
        <w:jc w:val="right"/>
        <w:rPr>
          <w:color w:val="auto"/>
        </w:rPr>
      </w:pPr>
      <w:r w:rsidRPr="00AB06B7">
        <w:rPr>
          <w:color w:val="auto"/>
        </w:rPr>
        <w:t>Nr. RNP 2025/3</w:t>
      </w:r>
      <w:r w:rsidR="00B42964" w:rsidRPr="00AB06B7">
        <w:rPr>
          <w:color w:val="auto"/>
        </w:rPr>
        <w:t>0</w:t>
      </w:r>
      <w:r w:rsidRPr="00AB06B7">
        <w:rPr>
          <w:color w:val="auto"/>
        </w:rPr>
        <w:t>, nolikumam</w:t>
      </w:r>
    </w:p>
    <w:p w:rsidR="00184735" w:rsidRPr="00AB06B7" w:rsidRDefault="00184735" w:rsidP="001847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center"/>
        <w:rPr>
          <w:rFonts w:ascii="Times New Roman" w:hAnsi="Times New Roman"/>
          <w:b/>
          <w:sz w:val="24"/>
          <w:szCs w:val="24"/>
          <w:lang w:bidi="lo-LA"/>
        </w:rPr>
      </w:pPr>
    </w:p>
    <w:p w:rsidR="00184735" w:rsidRPr="00AB06B7" w:rsidRDefault="00184735" w:rsidP="001847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center"/>
        <w:rPr>
          <w:rFonts w:ascii="Times New Roman" w:hAnsi="Times New Roman"/>
          <w:b/>
          <w:sz w:val="24"/>
          <w:szCs w:val="24"/>
          <w:lang w:bidi="lo-LA"/>
        </w:rPr>
      </w:pPr>
      <w:r w:rsidRPr="00AB06B7">
        <w:rPr>
          <w:rFonts w:ascii="Times New Roman" w:hAnsi="Times New Roman"/>
          <w:b/>
          <w:sz w:val="24"/>
          <w:szCs w:val="24"/>
          <w:lang w:bidi="lo-LA"/>
        </w:rPr>
        <w:t>FINANŠU PIEDĀVĀJUMS</w:t>
      </w:r>
    </w:p>
    <w:p w:rsidR="00184735" w:rsidRPr="00AB06B7" w:rsidRDefault="00184735" w:rsidP="00184735">
      <w:pPr>
        <w:jc w:val="center"/>
        <w:rPr>
          <w:rFonts w:ascii="Times New Roman" w:eastAsia="Batang" w:hAnsi="Times New Roman"/>
          <w:b/>
          <w:sz w:val="24"/>
          <w:szCs w:val="24"/>
          <w:lang w:eastAsia="ko-KR"/>
        </w:rPr>
      </w:pPr>
      <w:r w:rsidRPr="00AB06B7">
        <w:rPr>
          <w:rFonts w:ascii="Times New Roman" w:eastAsia="Batang" w:hAnsi="Times New Roman"/>
          <w:b/>
          <w:sz w:val="24"/>
          <w:szCs w:val="24"/>
          <w:lang w:eastAsia="ko-KR"/>
        </w:rPr>
        <w:t>Iepirkuma “</w:t>
      </w:r>
      <w:r w:rsidRPr="00AB06B7">
        <w:rPr>
          <w:rFonts w:ascii="Times New Roman" w:hAnsi="Times New Roman"/>
          <w:b/>
          <w:sz w:val="24"/>
        </w:rPr>
        <w:t>Fasāžu remonta darbi Ropažu novada pašvaldības iestāžu ēkās</w:t>
      </w:r>
      <w:r w:rsidRPr="00AB06B7">
        <w:rPr>
          <w:rFonts w:ascii="Times New Roman" w:eastAsia="Batang" w:hAnsi="Times New Roman"/>
          <w:b/>
          <w:sz w:val="24"/>
          <w:szCs w:val="24"/>
          <w:lang w:eastAsia="ko-KR"/>
        </w:rPr>
        <w:t xml:space="preserve">” </w:t>
      </w:r>
    </w:p>
    <w:p w:rsidR="00184735" w:rsidRPr="00AB06B7" w:rsidRDefault="00184735" w:rsidP="00184735">
      <w:pPr>
        <w:jc w:val="center"/>
        <w:rPr>
          <w:rFonts w:ascii="Times New Roman" w:hAnsi="Times New Roman"/>
          <w:sz w:val="24"/>
          <w:szCs w:val="24"/>
        </w:rPr>
      </w:pPr>
      <w:r w:rsidRPr="00AB06B7">
        <w:rPr>
          <w:rFonts w:ascii="Times New Roman" w:hAnsi="Times New Roman"/>
          <w:sz w:val="24"/>
          <w:szCs w:val="24"/>
        </w:rPr>
        <w:t>identifikācijas Nr. RNP 2025/3</w:t>
      </w:r>
      <w:r w:rsidR="00B42964" w:rsidRPr="00AB06B7">
        <w:rPr>
          <w:rFonts w:ascii="Times New Roman" w:hAnsi="Times New Roman"/>
          <w:sz w:val="24"/>
          <w:szCs w:val="24"/>
        </w:rPr>
        <w:t>0</w:t>
      </w:r>
    </w:p>
    <w:p w:rsidR="00184735" w:rsidRPr="00AB06B7" w:rsidRDefault="00184735" w:rsidP="00184735">
      <w:pPr>
        <w:jc w:val="center"/>
        <w:rPr>
          <w:rFonts w:ascii="Times New Roman" w:hAnsi="Times New Roman"/>
          <w:sz w:val="24"/>
          <w:szCs w:val="24"/>
        </w:rPr>
      </w:pPr>
      <w:r w:rsidRPr="00AB06B7">
        <w:rPr>
          <w:rFonts w:ascii="Times New Roman" w:hAnsi="Times New Roman"/>
          <w:b/>
          <w:bCs/>
          <w:sz w:val="24"/>
          <w:szCs w:val="24"/>
        </w:rPr>
        <w:t xml:space="preserve">4.daļai </w:t>
      </w:r>
      <w:r w:rsidRPr="00AB06B7">
        <w:rPr>
          <w:rFonts w:ascii="Times New Roman" w:hAnsi="Times New Roman"/>
          <w:b/>
          <w:bCs/>
          <w:i/>
          <w:iCs/>
          <w:sz w:val="24"/>
          <w:szCs w:val="24"/>
        </w:rPr>
        <w:t>“</w:t>
      </w:r>
      <w:r w:rsidR="00BB5F8A" w:rsidRPr="00AB06B7">
        <w:rPr>
          <w:rFonts w:ascii="Times New Roman" w:hAnsi="Times New Roman"/>
          <w:b/>
          <w:bCs/>
          <w:i/>
          <w:iCs/>
          <w:sz w:val="24"/>
        </w:rPr>
        <w:t>Aktu zāles grīdas remonts Vangažu vidusskolā</w:t>
      </w:r>
      <w:r w:rsidRPr="00AB06B7">
        <w:rPr>
          <w:rFonts w:ascii="Times New Roman" w:hAnsi="Times New Roman"/>
          <w:b/>
          <w:i/>
          <w:iCs/>
          <w:sz w:val="24"/>
          <w:szCs w:val="24"/>
        </w:rPr>
        <w:t>”</w:t>
      </w:r>
    </w:p>
    <w:p w:rsidR="00184735" w:rsidRPr="00AB06B7" w:rsidRDefault="00184735" w:rsidP="00184735">
      <w:pPr>
        <w:ind w:left="1418" w:hanging="1418"/>
        <w:jc w:val="center"/>
        <w:rPr>
          <w:rFonts w:ascii="Times New Roman" w:hAnsi="Times New Roman"/>
          <w:sz w:val="24"/>
          <w:szCs w:val="24"/>
        </w:rPr>
      </w:pPr>
    </w:p>
    <w:p w:rsidR="00184735" w:rsidRPr="00AB06B7" w:rsidRDefault="00184735" w:rsidP="00184735">
      <w:pPr>
        <w:tabs>
          <w:tab w:val="right" w:leader="hyphen" w:pos="9360"/>
        </w:tabs>
        <w:overflowPunct w:val="0"/>
        <w:spacing w:before="60" w:after="60"/>
        <w:ind w:right="-6" w:firstLine="426"/>
        <w:jc w:val="center"/>
        <w:rPr>
          <w:rFonts w:ascii="Times New Roman" w:hAnsi="Times New Roman"/>
          <w:sz w:val="24"/>
          <w:szCs w:val="24"/>
        </w:rPr>
      </w:pPr>
      <w:r w:rsidRPr="00AB06B7">
        <w:rPr>
          <w:rFonts w:ascii="Times New Roman" w:hAnsi="Times New Roman"/>
          <w:sz w:val="24"/>
          <w:szCs w:val="24"/>
        </w:rPr>
        <w:t>__________________________________________________________________________</w:t>
      </w:r>
    </w:p>
    <w:p w:rsidR="00184735" w:rsidRPr="00AB06B7" w:rsidRDefault="00184735" w:rsidP="00184735">
      <w:pPr>
        <w:tabs>
          <w:tab w:val="right" w:leader="hyphen" w:pos="9360"/>
        </w:tabs>
        <w:overflowPunct w:val="0"/>
        <w:spacing w:before="60" w:after="60"/>
        <w:ind w:right="-6" w:firstLine="426"/>
        <w:jc w:val="center"/>
        <w:rPr>
          <w:rFonts w:ascii="Times New Roman" w:hAnsi="Times New Roman"/>
          <w:i/>
          <w:iCs/>
          <w:sz w:val="24"/>
          <w:szCs w:val="24"/>
        </w:rPr>
      </w:pPr>
      <w:r w:rsidRPr="00AB06B7">
        <w:rPr>
          <w:rFonts w:ascii="Times New Roman" w:hAnsi="Times New Roman"/>
          <w:i/>
          <w:iCs/>
          <w:sz w:val="24"/>
          <w:szCs w:val="24"/>
        </w:rPr>
        <w:t>pretendenta nosaukums, reģistrācijas nr.</w:t>
      </w:r>
    </w:p>
    <w:p w:rsidR="00184735" w:rsidRPr="00AB06B7" w:rsidRDefault="00184735" w:rsidP="00184735">
      <w:pPr>
        <w:tabs>
          <w:tab w:val="left" w:pos="0"/>
          <w:tab w:val="left" w:pos="3600"/>
        </w:tabs>
        <w:spacing w:before="60" w:after="60"/>
        <w:ind w:right="-6" w:firstLine="567"/>
        <w:jc w:val="both"/>
        <w:rPr>
          <w:rFonts w:ascii="Times New Roman" w:hAnsi="Times New Roman"/>
          <w:sz w:val="24"/>
          <w:szCs w:val="24"/>
        </w:rPr>
      </w:pPr>
      <w:r w:rsidRPr="00AB06B7">
        <w:rPr>
          <w:rFonts w:ascii="Times New Roman" w:hAnsi="Times New Roman"/>
          <w:sz w:val="24"/>
          <w:szCs w:val="24"/>
        </w:rPr>
        <w:t xml:space="preserve">Saskaņā ar iepirkuma </w:t>
      </w:r>
      <w:r w:rsidRPr="00AB06B7">
        <w:rPr>
          <w:rFonts w:ascii="Times New Roman" w:hAnsi="Times New Roman"/>
          <w:bCs/>
          <w:sz w:val="24"/>
          <w:szCs w:val="24"/>
          <w:lang w:eastAsia="lv-LV"/>
        </w:rPr>
        <w:t xml:space="preserve">nolikuma prasībām un tehnisko dokumentāciju </w:t>
      </w:r>
      <w:r w:rsidRPr="00AB06B7">
        <w:rPr>
          <w:rFonts w:ascii="Times New Roman" w:hAnsi="Times New Roman"/>
          <w:sz w:val="24"/>
          <w:szCs w:val="24"/>
        </w:rPr>
        <w:t>piedāvājam veikt darbus par šādu līgumcenu:</w:t>
      </w:r>
      <w:r w:rsidRPr="00AB06B7">
        <w:rPr>
          <w:rFonts w:ascii="Times New Roman" w:hAnsi="Times New Roman"/>
          <w:b/>
          <w:sz w:val="24"/>
          <w:szCs w:val="24"/>
        </w:rPr>
        <w:t xml:space="preserve"> </w:t>
      </w:r>
    </w:p>
    <w:p w:rsidR="00184735" w:rsidRPr="00AB06B7" w:rsidRDefault="00184735" w:rsidP="00184735">
      <w:pPr>
        <w:spacing w:before="60" w:after="60"/>
        <w:ind w:left="142" w:right="-39"/>
        <w:jc w:val="both"/>
        <w:rPr>
          <w:rFonts w:ascii="Times New Roman" w:hAnsi="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45"/>
        <w:gridCol w:w="3467"/>
      </w:tblGrid>
      <w:tr w:rsidR="00CA51D7" w:rsidRPr="00AB06B7" w:rsidTr="003F437F">
        <w:trPr>
          <w:jc w:val="center"/>
        </w:trPr>
        <w:tc>
          <w:tcPr>
            <w:tcW w:w="6245" w:type="dxa"/>
            <w:shd w:val="clear" w:color="auto" w:fill="F2F2F2"/>
          </w:tcPr>
          <w:p w:rsidR="00CA51D7" w:rsidRPr="00AB06B7" w:rsidRDefault="00CA51D7" w:rsidP="003F437F">
            <w:pPr>
              <w:spacing w:before="60" w:after="60"/>
              <w:jc w:val="center"/>
              <w:rPr>
                <w:rFonts w:ascii="Times New Roman" w:hAnsi="Times New Roman"/>
                <w:b/>
                <w:sz w:val="24"/>
                <w:szCs w:val="24"/>
                <w:lang w:eastAsia="lv-LV"/>
              </w:rPr>
            </w:pPr>
            <w:r w:rsidRPr="00AB06B7">
              <w:rPr>
                <w:rFonts w:ascii="Times New Roman" w:hAnsi="Times New Roman"/>
                <w:b/>
                <w:sz w:val="24"/>
                <w:szCs w:val="24"/>
                <w:lang w:eastAsia="lv-LV"/>
              </w:rPr>
              <w:t>Nosaukums</w:t>
            </w:r>
          </w:p>
        </w:tc>
        <w:tc>
          <w:tcPr>
            <w:tcW w:w="3467" w:type="dxa"/>
            <w:tcBorders>
              <w:bottom w:val="single" w:sz="4" w:space="0" w:color="auto"/>
            </w:tcBorders>
            <w:shd w:val="clear" w:color="auto" w:fill="F2F2F2"/>
          </w:tcPr>
          <w:p w:rsidR="00CA51D7" w:rsidRPr="00AB06B7" w:rsidRDefault="00CA51D7" w:rsidP="003F437F">
            <w:pPr>
              <w:spacing w:before="60" w:after="60"/>
              <w:jc w:val="center"/>
              <w:rPr>
                <w:rFonts w:ascii="Times New Roman" w:hAnsi="Times New Roman"/>
                <w:b/>
                <w:sz w:val="24"/>
                <w:szCs w:val="24"/>
                <w:lang w:eastAsia="lv-LV"/>
              </w:rPr>
            </w:pPr>
            <w:r w:rsidRPr="00AB06B7">
              <w:rPr>
                <w:rFonts w:ascii="Times New Roman" w:hAnsi="Times New Roman"/>
                <w:b/>
                <w:sz w:val="24"/>
                <w:szCs w:val="24"/>
                <w:lang w:eastAsia="lv-LV"/>
              </w:rPr>
              <w:t>Piedāvātā līgumcena, EUR*</w:t>
            </w:r>
          </w:p>
        </w:tc>
      </w:tr>
      <w:tr w:rsidR="00CA51D7" w:rsidRPr="00AB06B7" w:rsidTr="003F437F">
        <w:trPr>
          <w:trHeight w:val="450"/>
          <w:jc w:val="center"/>
        </w:trPr>
        <w:tc>
          <w:tcPr>
            <w:tcW w:w="6245" w:type="dxa"/>
          </w:tcPr>
          <w:p w:rsidR="00CA51D7" w:rsidRPr="00AB06B7" w:rsidRDefault="00CA51D7" w:rsidP="003F437F">
            <w:pPr>
              <w:spacing w:before="240"/>
              <w:jc w:val="both"/>
              <w:rPr>
                <w:rFonts w:ascii="Times New Roman" w:hAnsi="Times New Roman"/>
                <w:sz w:val="24"/>
                <w:szCs w:val="24"/>
              </w:rPr>
            </w:pPr>
            <w:r w:rsidRPr="00AB06B7">
              <w:rPr>
                <w:rFonts w:ascii="Times New Roman" w:hAnsi="Times New Roman"/>
                <w:sz w:val="24"/>
                <w:szCs w:val="24"/>
              </w:rPr>
              <w:t>Grīdlīstes aktu zāle un skatuve</w:t>
            </w:r>
          </w:p>
        </w:tc>
        <w:tc>
          <w:tcPr>
            <w:tcW w:w="3467" w:type="dxa"/>
            <w:tcBorders>
              <w:top w:val="single" w:sz="4" w:space="0" w:color="auto"/>
            </w:tcBorders>
          </w:tcPr>
          <w:p w:rsidR="00CA51D7" w:rsidRPr="00AB06B7" w:rsidRDefault="00CA51D7" w:rsidP="003F437F">
            <w:pPr>
              <w:spacing w:before="60" w:after="60"/>
              <w:jc w:val="both"/>
              <w:rPr>
                <w:rFonts w:ascii="Times New Roman" w:hAnsi="Times New Roman"/>
                <w:sz w:val="24"/>
                <w:szCs w:val="24"/>
                <w:lang w:eastAsia="lv-LV"/>
              </w:rPr>
            </w:pPr>
          </w:p>
        </w:tc>
      </w:tr>
      <w:tr w:rsidR="00CA51D7" w:rsidRPr="00AB06B7" w:rsidTr="003F437F">
        <w:trPr>
          <w:trHeight w:val="450"/>
          <w:jc w:val="center"/>
        </w:trPr>
        <w:tc>
          <w:tcPr>
            <w:tcW w:w="6245" w:type="dxa"/>
          </w:tcPr>
          <w:p w:rsidR="00CA51D7" w:rsidRPr="00AB06B7" w:rsidRDefault="00CA51D7" w:rsidP="003F437F">
            <w:pPr>
              <w:spacing w:before="240"/>
              <w:jc w:val="both"/>
              <w:rPr>
                <w:rFonts w:ascii="Times New Roman" w:hAnsi="Times New Roman"/>
                <w:sz w:val="24"/>
                <w:szCs w:val="24"/>
              </w:rPr>
            </w:pPr>
            <w:r w:rsidRPr="00AB06B7">
              <w:rPr>
                <w:rFonts w:ascii="Times New Roman" w:hAnsi="Times New Roman"/>
                <w:sz w:val="24"/>
                <w:szCs w:val="24"/>
              </w:rPr>
              <w:t>Grīdu atjaunošana skatuvei Nr.2</w:t>
            </w:r>
          </w:p>
        </w:tc>
        <w:tc>
          <w:tcPr>
            <w:tcW w:w="3467" w:type="dxa"/>
            <w:tcBorders>
              <w:top w:val="single" w:sz="4" w:space="0" w:color="auto"/>
            </w:tcBorders>
          </w:tcPr>
          <w:p w:rsidR="00CA51D7" w:rsidRPr="00AB06B7" w:rsidRDefault="00CA51D7" w:rsidP="003F437F">
            <w:pPr>
              <w:spacing w:before="60" w:after="60"/>
              <w:jc w:val="both"/>
              <w:rPr>
                <w:rFonts w:ascii="Times New Roman" w:hAnsi="Times New Roman"/>
                <w:sz w:val="24"/>
                <w:szCs w:val="24"/>
                <w:lang w:eastAsia="lv-LV"/>
              </w:rPr>
            </w:pPr>
          </w:p>
        </w:tc>
      </w:tr>
      <w:tr w:rsidR="00CA51D7" w:rsidRPr="00AB06B7" w:rsidTr="003F437F">
        <w:trPr>
          <w:trHeight w:val="450"/>
          <w:jc w:val="center"/>
        </w:trPr>
        <w:tc>
          <w:tcPr>
            <w:tcW w:w="6245" w:type="dxa"/>
          </w:tcPr>
          <w:p w:rsidR="00CA51D7" w:rsidRPr="00AB06B7" w:rsidRDefault="00CA51D7" w:rsidP="003F437F">
            <w:pPr>
              <w:spacing w:before="240"/>
              <w:jc w:val="both"/>
              <w:rPr>
                <w:rFonts w:ascii="Times New Roman" w:hAnsi="Times New Roman"/>
                <w:sz w:val="24"/>
                <w:szCs w:val="24"/>
              </w:rPr>
            </w:pPr>
            <w:r w:rsidRPr="00AB06B7">
              <w:rPr>
                <w:rFonts w:ascii="Times New Roman" w:hAnsi="Times New Roman"/>
                <w:sz w:val="24"/>
                <w:szCs w:val="24"/>
              </w:rPr>
              <w:t>Grīdas slīpēšana, pulēšana, eļļošana x 3 (aktu zāle un bibliotēka)</w:t>
            </w:r>
          </w:p>
        </w:tc>
        <w:tc>
          <w:tcPr>
            <w:tcW w:w="3467" w:type="dxa"/>
            <w:tcBorders>
              <w:top w:val="single" w:sz="4" w:space="0" w:color="auto"/>
            </w:tcBorders>
          </w:tcPr>
          <w:p w:rsidR="00CA51D7" w:rsidRPr="00AB06B7" w:rsidRDefault="00CA51D7" w:rsidP="003F437F">
            <w:pPr>
              <w:spacing w:before="60" w:after="60"/>
              <w:jc w:val="both"/>
              <w:rPr>
                <w:rFonts w:ascii="Times New Roman" w:hAnsi="Times New Roman"/>
                <w:sz w:val="24"/>
                <w:szCs w:val="24"/>
                <w:lang w:eastAsia="lv-LV"/>
              </w:rPr>
            </w:pPr>
          </w:p>
        </w:tc>
      </w:tr>
      <w:tr w:rsidR="00CA51D7" w:rsidRPr="00AB06B7" w:rsidTr="003F437F">
        <w:trPr>
          <w:trHeight w:val="450"/>
          <w:jc w:val="center"/>
        </w:trPr>
        <w:tc>
          <w:tcPr>
            <w:tcW w:w="6245" w:type="dxa"/>
          </w:tcPr>
          <w:p w:rsidR="00CA51D7" w:rsidRPr="00AB06B7" w:rsidRDefault="00CA51D7" w:rsidP="003F437F">
            <w:pPr>
              <w:spacing w:before="240"/>
              <w:jc w:val="right"/>
              <w:rPr>
                <w:rFonts w:ascii="Times New Roman" w:hAnsi="Times New Roman"/>
                <w:sz w:val="24"/>
                <w:szCs w:val="24"/>
              </w:rPr>
            </w:pPr>
            <w:r w:rsidRPr="00AB06B7">
              <w:rPr>
                <w:rFonts w:ascii="Times New Roman" w:hAnsi="Times New Roman"/>
                <w:b/>
                <w:sz w:val="24"/>
                <w:szCs w:val="24"/>
                <w:lang w:eastAsia="lv-LV"/>
              </w:rPr>
              <w:t>Piedāvātā līgumcena kopā bez PVN</w:t>
            </w:r>
          </w:p>
        </w:tc>
        <w:tc>
          <w:tcPr>
            <w:tcW w:w="3467" w:type="dxa"/>
            <w:tcBorders>
              <w:top w:val="single" w:sz="4" w:space="0" w:color="auto"/>
            </w:tcBorders>
          </w:tcPr>
          <w:p w:rsidR="00CA51D7" w:rsidRPr="00AB06B7" w:rsidRDefault="00CA51D7" w:rsidP="003F437F">
            <w:pPr>
              <w:spacing w:before="60" w:after="60"/>
              <w:jc w:val="both"/>
              <w:rPr>
                <w:rFonts w:ascii="Times New Roman" w:hAnsi="Times New Roman"/>
                <w:sz w:val="24"/>
                <w:szCs w:val="24"/>
                <w:lang w:eastAsia="lv-LV"/>
              </w:rPr>
            </w:pPr>
          </w:p>
        </w:tc>
      </w:tr>
      <w:tr w:rsidR="00CA51D7" w:rsidRPr="00AB06B7" w:rsidTr="003F437F">
        <w:trPr>
          <w:trHeight w:val="428"/>
          <w:jc w:val="center"/>
        </w:trPr>
        <w:tc>
          <w:tcPr>
            <w:tcW w:w="6245" w:type="dxa"/>
          </w:tcPr>
          <w:p w:rsidR="00CA51D7" w:rsidRPr="00AB06B7" w:rsidRDefault="00CA51D7" w:rsidP="003F437F">
            <w:pPr>
              <w:spacing w:before="60" w:after="60"/>
              <w:ind w:right="-39"/>
              <w:jc w:val="right"/>
              <w:rPr>
                <w:rFonts w:ascii="Times New Roman" w:hAnsi="Times New Roman"/>
                <w:b/>
                <w:color w:val="000000"/>
                <w:sz w:val="24"/>
                <w:szCs w:val="24"/>
              </w:rPr>
            </w:pPr>
            <w:r w:rsidRPr="00AB06B7">
              <w:rPr>
                <w:rFonts w:ascii="Times New Roman" w:hAnsi="Times New Roman"/>
                <w:b/>
                <w:sz w:val="24"/>
                <w:szCs w:val="24"/>
                <w:lang w:eastAsia="lv-LV"/>
              </w:rPr>
              <w:t>PVN 21 %</w:t>
            </w:r>
          </w:p>
        </w:tc>
        <w:tc>
          <w:tcPr>
            <w:tcW w:w="3467" w:type="dxa"/>
          </w:tcPr>
          <w:p w:rsidR="00CA51D7" w:rsidRPr="00AB06B7" w:rsidRDefault="00CA51D7" w:rsidP="003F437F">
            <w:pPr>
              <w:spacing w:before="60" w:after="60"/>
              <w:jc w:val="both"/>
              <w:rPr>
                <w:rFonts w:ascii="Times New Roman" w:hAnsi="Times New Roman"/>
                <w:sz w:val="24"/>
                <w:szCs w:val="24"/>
                <w:lang w:eastAsia="lv-LV"/>
              </w:rPr>
            </w:pPr>
          </w:p>
        </w:tc>
      </w:tr>
      <w:tr w:rsidR="00CA51D7" w:rsidRPr="00AB06B7" w:rsidTr="003F437F">
        <w:trPr>
          <w:trHeight w:val="379"/>
          <w:jc w:val="center"/>
        </w:trPr>
        <w:tc>
          <w:tcPr>
            <w:tcW w:w="6245" w:type="dxa"/>
          </w:tcPr>
          <w:p w:rsidR="00CA51D7" w:rsidRPr="00AB06B7" w:rsidRDefault="00CA51D7" w:rsidP="003F437F">
            <w:pPr>
              <w:spacing w:before="60" w:after="60"/>
              <w:ind w:right="-39"/>
              <w:jc w:val="right"/>
              <w:rPr>
                <w:rFonts w:ascii="Times New Roman" w:hAnsi="Times New Roman"/>
                <w:b/>
                <w:color w:val="000000"/>
                <w:sz w:val="24"/>
                <w:szCs w:val="24"/>
              </w:rPr>
            </w:pPr>
            <w:r w:rsidRPr="00AB06B7">
              <w:rPr>
                <w:rFonts w:ascii="Times New Roman" w:hAnsi="Times New Roman"/>
                <w:b/>
                <w:sz w:val="24"/>
                <w:szCs w:val="24"/>
                <w:lang w:eastAsia="lv-LV"/>
              </w:rPr>
              <w:t>Piedāvātā līgumcena kopā ar PVN</w:t>
            </w:r>
          </w:p>
        </w:tc>
        <w:tc>
          <w:tcPr>
            <w:tcW w:w="3467" w:type="dxa"/>
          </w:tcPr>
          <w:p w:rsidR="00CA51D7" w:rsidRPr="00AB06B7" w:rsidRDefault="00CA51D7" w:rsidP="003F437F">
            <w:pPr>
              <w:spacing w:before="60" w:after="60"/>
              <w:jc w:val="both"/>
              <w:rPr>
                <w:rFonts w:ascii="Times New Roman" w:hAnsi="Times New Roman"/>
                <w:sz w:val="24"/>
                <w:szCs w:val="24"/>
                <w:lang w:eastAsia="lv-LV"/>
              </w:rPr>
            </w:pPr>
          </w:p>
        </w:tc>
      </w:tr>
    </w:tbl>
    <w:p w:rsidR="00B37196" w:rsidRPr="00AB06B7" w:rsidRDefault="00B37196" w:rsidP="00B37196">
      <w:pPr>
        <w:ind w:left="720"/>
        <w:rPr>
          <w:rFonts w:ascii="Times New Roman" w:hAnsi="Times New Roman"/>
          <w:i/>
          <w:iCs/>
          <w:sz w:val="24"/>
          <w:szCs w:val="24"/>
        </w:rPr>
      </w:pPr>
      <w:r w:rsidRPr="00AB06B7">
        <w:rPr>
          <w:rFonts w:ascii="Times New Roman" w:hAnsi="Times New Roman"/>
          <w:sz w:val="24"/>
          <w:szCs w:val="24"/>
        </w:rPr>
        <w:t>*</w:t>
      </w:r>
      <w:r w:rsidRPr="00AB06B7">
        <w:rPr>
          <w:rFonts w:ascii="Times New Roman" w:hAnsi="Times New Roman"/>
          <w:i/>
          <w:iCs/>
          <w:sz w:val="24"/>
          <w:szCs w:val="24"/>
        </w:rPr>
        <w:t>Pretendents papildus iesniedz būvniecības izmaksu aprēķins (tāme).</w:t>
      </w:r>
    </w:p>
    <w:p w:rsidR="00184735" w:rsidRPr="00AB06B7" w:rsidRDefault="00184735" w:rsidP="00184735">
      <w:pPr>
        <w:spacing w:after="120"/>
        <w:jc w:val="both"/>
        <w:rPr>
          <w:rFonts w:ascii="Times New Roman" w:hAnsi="Times New Roman"/>
          <w:i/>
          <w:sz w:val="24"/>
          <w:szCs w:val="24"/>
        </w:rPr>
      </w:pPr>
    </w:p>
    <w:p w:rsidR="00184735" w:rsidRPr="00AB06B7" w:rsidRDefault="00184735" w:rsidP="00184735">
      <w:pPr>
        <w:spacing w:before="240"/>
        <w:jc w:val="both"/>
        <w:rPr>
          <w:rFonts w:ascii="Times New Roman" w:hAnsi="Times New Roman"/>
          <w:sz w:val="24"/>
          <w:szCs w:val="24"/>
        </w:rPr>
      </w:pPr>
      <w:r w:rsidRPr="00AB06B7">
        <w:rPr>
          <w:rFonts w:ascii="Times New Roman" w:hAnsi="Times New Roman"/>
          <w:sz w:val="24"/>
          <w:szCs w:val="24"/>
        </w:rPr>
        <w:t>Finanšu piedāvājuma cenā ir iekļautas visas izmaksas, kas saistītas ar būvdarbu pilnīgu un kvalitatīvu izpildi, tajā skaitā izmaksas, kas saistītas ar transporta izdevumiem, līguma slēgšanu, nodokļiem un nodevām saskaņā ar Latvijas Republikas normatīvajiem aktiem.</w:t>
      </w:r>
    </w:p>
    <w:p w:rsidR="00184735" w:rsidRPr="00AB06B7" w:rsidRDefault="00184735" w:rsidP="00100AC6">
      <w:pPr>
        <w:pStyle w:val="1pielikums"/>
        <w:widowControl w:val="0"/>
        <w:numPr>
          <w:ilvl w:val="0"/>
          <w:numId w:val="0"/>
        </w:numPr>
        <w:ind w:left="8080" w:right="-1"/>
        <w:jc w:val="center"/>
        <w:rPr>
          <w:rFonts w:ascii="Times New Roman" w:hAnsi="Times New Roman"/>
          <w:sz w:val="24"/>
          <w:szCs w:val="24"/>
          <w:lang w:val="lv-LV"/>
        </w:rPr>
      </w:pPr>
    </w:p>
    <w:p w:rsidR="00184735" w:rsidRPr="00AB06B7" w:rsidRDefault="00184735" w:rsidP="00100AC6">
      <w:pPr>
        <w:pStyle w:val="1pielikums"/>
        <w:widowControl w:val="0"/>
        <w:numPr>
          <w:ilvl w:val="0"/>
          <w:numId w:val="0"/>
        </w:numPr>
        <w:ind w:left="8080" w:right="-1"/>
        <w:jc w:val="center"/>
        <w:rPr>
          <w:rFonts w:ascii="Times New Roman" w:hAnsi="Times New Roman"/>
          <w:sz w:val="24"/>
          <w:szCs w:val="24"/>
          <w:lang w:val="lv-LV"/>
        </w:rPr>
      </w:pPr>
    </w:p>
    <w:p w:rsidR="00184735" w:rsidRPr="00AB06B7" w:rsidRDefault="00184735" w:rsidP="00100AC6">
      <w:pPr>
        <w:pStyle w:val="1pielikums"/>
        <w:widowControl w:val="0"/>
        <w:numPr>
          <w:ilvl w:val="0"/>
          <w:numId w:val="0"/>
        </w:numPr>
        <w:ind w:left="8080" w:right="-1"/>
        <w:jc w:val="center"/>
        <w:rPr>
          <w:rFonts w:ascii="Times New Roman" w:hAnsi="Times New Roman"/>
          <w:sz w:val="24"/>
          <w:szCs w:val="24"/>
          <w:lang w:val="lv-LV"/>
        </w:rPr>
      </w:pPr>
    </w:p>
    <w:p w:rsidR="00184735" w:rsidRPr="00AB06B7" w:rsidRDefault="00184735" w:rsidP="00100AC6">
      <w:pPr>
        <w:pStyle w:val="1pielikums"/>
        <w:widowControl w:val="0"/>
        <w:numPr>
          <w:ilvl w:val="0"/>
          <w:numId w:val="0"/>
        </w:numPr>
        <w:ind w:left="8080" w:right="-1"/>
        <w:jc w:val="center"/>
        <w:rPr>
          <w:rFonts w:ascii="Times New Roman" w:hAnsi="Times New Roman"/>
          <w:sz w:val="24"/>
          <w:szCs w:val="24"/>
          <w:lang w:val="lv-LV"/>
        </w:rPr>
      </w:pPr>
    </w:p>
    <w:p w:rsidR="00184735" w:rsidRPr="00AB06B7" w:rsidRDefault="00184735" w:rsidP="00100AC6">
      <w:pPr>
        <w:pStyle w:val="1pielikums"/>
        <w:widowControl w:val="0"/>
        <w:numPr>
          <w:ilvl w:val="0"/>
          <w:numId w:val="0"/>
        </w:numPr>
        <w:ind w:left="8080" w:right="-1"/>
        <w:jc w:val="center"/>
        <w:rPr>
          <w:rFonts w:ascii="Times New Roman" w:hAnsi="Times New Roman"/>
          <w:sz w:val="24"/>
          <w:szCs w:val="24"/>
          <w:lang w:val="lv-LV"/>
        </w:rPr>
      </w:pPr>
    </w:p>
    <w:p w:rsidR="00184735" w:rsidRPr="00AB06B7" w:rsidRDefault="00184735" w:rsidP="00100AC6">
      <w:pPr>
        <w:pStyle w:val="1pielikums"/>
        <w:widowControl w:val="0"/>
        <w:numPr>
          <w:ilvl w:val="0"/>
          <w:numId w:val="0"/>
        </w:numPr>
        <w:ind w:left="8080" w:right="-1"/>
        <w:jc w:val="center"/>
        <w:rPr>
          <w:rFonts w:ascii="Times New Roman" w:hAnsi="Times New Roman"/>
          <w:sz w:val="24"/>
          <w:szCs w:val="24"/>
          <w:lang w:val="lv-LV"/>
        </w:rPr>
      </w:pPr>
    </w:p>
    <w:p w:rsidR="00184735" w:rsidRPr="00AB06B7" w:rsidRDefault="00184735" w:rsidP="00100AC6">
      <w:pPr>
        <w:pStyle w:val="1pielikums"/>
        <w:widowControl w:val="0"/>
        <w:numPr>
          <w:ilvl w:val="0"/>
          <w:numId w:val="0"/>
        </w:numPr>
        <w:ind w:left="8080" w:right="-1"/>
        <w:jc w:val="center"/>
        <w:rPr>
          <w:rFonts w:ascii="Times New Roman" w:hAnsi="Times New Roman"/>
          <w:sz w:val="24"/>
          <w:szCs w:val="24"/>
          <w:lang w:val="lv-LV"/>
        </w:rPr>
      </w:pPr>
    </w:p>
    <w:p w:rsidR="00184735" w:rsidRPr="00AB06B7" w:rsidRDefault="00184735" w:rsidP="00100AC6">
      <w:pPr>
        <w:pStyle w:val="1pielikums"/>
        <w:widowControl w:val="0"/>
        <w:numPr>
          <w:ilvl w:val="0"/>
          <w:numId w:val="0"/>
        </w:numPr>
        <w:ind w:left="8080" w:right="-1"/>
        <w:jc w:val="center"/>
        <w:rPr>
          <w:rFonts w:ascii="Times New Roman" w:hAnsi="Times New Roman"/>
          <w:sz w:val="24"/>
          <w:szCs w:val="24"/>
          <w:lang w:val="lv-LV"/>
        </w:rPr>
      </w:pPr>
    </w:p>
    <w:p w:rsidR="00184735" w:rsidRPr="00AB06B7" w:rsidRDefault="00184735" w:rsidP="00100AC6">
      <w:pPr>
        <w:pStyle w:val="1pielikums"/>
        <w:widowControl w:val="0"/>
        <w:numPr>
          <w:ilvl w:val="0"/>
          <w:numId w:val="0"/>
        </w:numPr>
        <w:ind w:left="8080" w:right="-1"/>
        <w:jc w:val="center"/>
        <w:rPr>
          <w:rFonts w:ascii="Times New Roman" w:hAnsi="Times New Roman"/>
          <w:sz w:val="24"/>
          <w:szCs w:val="24"/>
          <w:lang w:val="lv-LV"/>
        </w:rPr>
      </w:pPr>
    </w:p>
    <w:p w:rsidR="00184735" w:rsidRPr="00AB06B7" w:rsidRDefault="00184735" w:rsidP="00100AC6">
      <w:pPr>
        <w:pStyle w:val="1pielikums"/>
        <w:widowControl w:val="0"/>
        <w:numPr>
          <w:ilvl w:val="0"/>
          <w:numId w:val="0"/>
        </w:numPr>
        <w:ind w:left="8080" w:right="-1"/>
        <w:jc w:val="center"/>
        <w:rPr>
          <w:rFonts w:ascii="Times New Roman" w:hAnsi="Times New Roman"/>
          <w:sz w:val="24"/>
          <w:szCs w:val="24"/>
          <w:lang w:val="lv-LV"/>
        </w:rPr>
      </w:pPr>
    </w:p>
    <w:p w:rsidR="00184735" w:rsidRPr="00AB06B7" w:rsidRDefault="00184735" w:rsidP="00100AC6">
      <w:pPr>
        <w:pStyle w:val="1pielikums"/>
        <w:widowControl w:val="0"/>
        <w:numPr>
          <w:ilvl w:val="0"/>
          <w:numId w:val="0"/>
        </w:numPr>
        <w:ind w:left="8080" w:right="-1"/>
        <w:jc w:val="center"/>
        <w:rPr>
          <w:rFonts w:ascii="Times New Roman" w:hAnsi="Times New Roman"/>
          <w:sz w:val="24"/>
          <w:szCs w:val="24"/>
          <w:lang w:val="lv-LV"/>
        </w:rPr>
      </w:pPr>
    </w:p>
    <w:p w:rsidR="00184735" w:rsidRPr="00AB06B7" w:rsidRDefault="00184735" w:rsidP="00100AC6">
      <w:pPr>
        <w:pStyle w:val="1pielikums"/>
        <w:widowControl w:val="0"/>
        <w:numPr>
          <w:ilvl w:val="0"/>
          <w:numId w:val="0"/>
        </w:numPr>
        <w:ind w:left="8080" w:right="-1"/>
        <w:jc w:val="center"/>
        <w:rPr>
          <w:rFonts w:ascii="Times New Roman" w:hAnsi="Times New Roman"/>
          <w:sz w:val="24"/>
          <w:szCs w:val="24"/>
          <w:lang w:val="lv-LV"/>
        </w:rPr>
      </w:pPr>
    </w:p>
    <w:p w:rsidR="00184735" w:rsidRPr="00AB06B7" w:rsidRDefault="00184735" w:rsidP="00100AC6">
      <w:pPr>
        <w:pStyle w:val="1pielikums"/>
        <w:widowControl w:val="0"/>
        <w:numPr>
          <w:ilvl w:val="0"/>
          <w:numId w:val="0"/>
        </w:numPr>
        <w:ind w:left="8080" w:right="-1"/>
        <w:jc w:val="center"/>
        <w:rPr>
          <w:rFonts w:ascii="Times New Roman" w:hAnsi="Times New Roman"/>
          <w:sz w:val="24"/>
          <w:szCs w:val="24"/>
          <w:lang w:val="lv-LV"/>
        </w:rPr>
      </w:pPr>
    </w:p>
    <w:p w:rsidR="00184735" w:rsidRPr="00AB06B7" w:rsidRDefault="00184735" w:rsidP="00100AC6">
      <w:pPr>
        <w:pStyle w:val="1pielikums"/>
        <w:widowControl w:val="0"/>
        <w:numPr>
          <w:ilvl w:val="0"/>
          <w:numId w:val="0"/>
        </w:numPr>
        <w:ind w:left="8080" w:right="-1"/>
        <w:jc w:val="center"/>
        <w:rPr>
          <w:rFonts w:ascii="Times New Roman" w:hAnsi="Times New Roman"/>
          <w:sz w:val="24"/>
          <w:szCs w:val="24"/>
          <w:lang w:val="lv-LV"/>
        </w:rPr>
      </w:pPr>
    </w:p>
    <w:p w:rsidR="00184735" w:rsidRPr="00AB06B7" w:rsidRDefault="00184735" w:rsidP="00100AC6">
      <w:pPr>
        <w:pStyle w:val="1pielikums"/>
        <w:widowControl w:val="0"/>
        <w:numPr>
          <w:ilvl w:val="0"/>
          <w:numId w:val="0"/>
        </w:numPr>
        <w:ind w:left="8080" w:right="-1"/>
        <w:jc w:val="center"/>
        <w:rPr>
          <w:rFonts w:ascii="Times New Roman" w:hAnsi="Times New Roman"/>
          <w:sz w:val="24"/>
          <w:szCs w:val="24"/>
          <w:lang w:val="lv-LV"/>
        </w:rPr>
      </w:pPr>
    </w:p>
    <w:p w:rsidR="009C7227" w:rsidRPr="00AB06B7" w:rsidRDefault="009C7227" w:rsidP="00100AC6">
      <w:pPr>
        <w:pStyle w:val="1pielikums"/>
        <w:widowControl w:val="0"/>
        <w:numPr>
          <w:ilvl w:val="0"/>
          <w:numId w:val="0"/>
        </w:numPr>
        <w:ind w:left="8080" w:right="-1"/>
        <w:jc w:val="center"/>
        <w:rPr>
          <w:rFonts w:ascii="Times New Roman" w:hAnsi="Times New Roman"/>
          <w:sz w:val="24"/>
          <w:szCs w:val="24"/>
          <w:lang w:val="lv-LV"/>
        </w:rPr>
      </w:pPr>
    </w:p>
    <w:p w:rsidR="00184735" w:rsidRPr="00AB06B7" w:rsidRDefault="007816F1" w:rsidP="00184735">
      <w:pPr>
        <w:pStyle w:val="1pielikums"/>
        <w:widowControl w:val="0"/>
        <w:numPr>
          <w:ilvl w:val="0"/>
          <w:numId w:val="0"/>
        </w:numPr>
        <w:ind w:left="7200" w:right="-1"/>
        <w:rPr>
          <w:rFonts w:ascii="Times New Roman" w:hAnsi="Times New Roman"/>
          <w:sz w:val="24"/>
          <w:szCs w:val="24"/>
          <w:lang w:val="lv-LV"/>
        </w:rPr>
      </w:pPr>
      <w:r w:rsidRPr="00AB06B7">
        <w:rPr>
          <w:rFonts w:ascii="Times New Roman" w:hAnsi="Times New Roman"/>
          <w:sz w:val="24"/>
          <w:szCs w:val="24"/>
          <w:lang w:val="lv-LV"/>
        </w:rPr>
        <w:t>11</w:t>
      </w:r>
      <w:r w:rsidR="00184735" w:rsidRPr="00AB06B7">
        <w:rPr>
          <w:rFonts w:ascii="Times New Roman" w:hAnsi="Times New Roman"/>
          <w:sz w:val="24"/>
          <w:szCs w:val="24"/>
          <w:lang w:val="lv-LV"/>
        </w:rPr>
        <w:t>.pielikums</w:t>
      </w:r>
    </w:p>
    <w:p w:rsidR="00184735" w:rsidRPr="00AB06B7" w:rsidRDefault="00184735" w:rsidP="00184735">
      <w:pPr>
        <w:pStyle w:val="Default"/>
        <w:widowControl w:val="0"/>
        <w:jc w:val="right"/>
        <w:rPr>
          <w:color w:val="auto"/>
        </w:rPr>
      </w:pPr>
      <w:r w:rsidRPr="00AB06B7">
        <w:rPr>
          <w:color w:val="auto"/>
        </w:rPr>
        <w:t>Iepirkuma, identifikācijas</w:t>
      </w:r>
    </w:p>
    <w:p w:rsidR="00184735" w:rsidRPr="00AB06B7" w:rsidRDefault="00184735" w:rsidP="00184735">
      <w:pPr>
        <w:pStyle w:val="Default"/>
        <w:widowControl w:val="0"/>
        <w:jc w:val="right"/>
        <w:rPr>
          <w:color w:val="auto"/>
        </w:rPr>
      </w:pPr>
      <w:r w:rsidRPr="00AB06B7">
        <w:rPr>
          <w:color w:val="auto"/>
        </w:rPr>
        <w:t>Nr. RNP 2025/3</w:t>
      </w:r>
      <w:r w:rsidR="00B42964" w:rsidRPr="00AB06B7">
        <w:rPr>
          <w:color w:val="auto"/>
        </w:rPr>
        <w:t>0</w:t>
      </w:r>
      <w:r w:rsidRPr="00AB06B7">
        <w:rPr>
          <w:color w:val="auto"/>
        </w:rPr>
        <w:t>, nolikumam</w:t>
      </w:r>
    </w:p>
    <w:p w:rsidR="00184735" w:rsidRPr="00AB06B7" w:rsidRDefault="00184735" w:rsidP="001847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center"/>
        <w:rPr>
          <w:rFonts w:ascii="Times New Roman" w:hAnsi="Times New Roman"/>
          <w:b/>
          <w:sz w:val="24"/>
          <w:szCs w:val="24"/>
          <w:lang w:bidi="lo-LA"/>
        </w:rPr>
      </w:pPr>
    </w:p>
    <w:p w:rsidR="00184735" w:rsidRPr="00AB06B7" w:rsidRDefault="00184735" w:rsidP="001847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center"/>
        <w:rPr>
          <w:rFonts w:ascii="Times New Roman" w:hAnsi="Times New Roman"/>
          <w:b/>
          <w:sz w:val="24"/>
          <w:szCs w:val="24"/>
          <w:lang w:bidi="lo-LA"/>
        </w:rPr>
      </w:pPr>
      <w:r w:rsidRPr="00AB06B7">
        <w:rPr>
          <w:rFonts w:ascii="Times New Roman" w:hAnsi="Times New Roman"/>
          <w:b/>
          <w:sz w:val="24"/>
          <w:szCs w:val="24"/>
          <w:lang w:bidi="lo-LA"/>
        </w:rPr>
        <w:t>FINANŠU PIEDĀVĀJUMS</w:t>
      </w:r>
    </w:p>
    <w:p w:rsidR="00184735" w:rsidRPr="00AB06B7" w:rsidRDefault="00184735" w:rsidP="00184735">
      <w:pPr>
        <w:jc w:val="center"/>
        <w:rPr>
          <w:rFonts w:ascii="Times New Roman" w:eastAsia="Batang" w:hAnsi="Times New Roman"/>
          <w:b/>
          <w:sz w:val="24"/>
          <w:szCs w:val="24"/>
          <w:lang w:eastAsia="ko-KR"/>
        </w:rPr>
      </w:pPr>
      <w:r w:rsidRPr="00AB06B7">
        <w:rPr>
          <w:rFonts w:ascii="Times New Roman" w:eastAsia="Batang" w:hAnsi="Times New Roman"/>
          <w:b/>
          <w:sz w:val="24"/>
          <w:szCs w:val="24"/>
          <w:lang w:eastAsia="ko-KR"/>
        </w:rPr>
        <w:t>Iepirkuma “</w:t>
      </w:r>
      <w:r w:rsidR="00B42964" w:rsidRPr="00AB06B7">
        <w:rPr>
          <w:rFonts w:ascii="Times New Roman" w:hAnsi="Times New Roman"/>
          <w:b/>
          <w:bCs/>
          <w:sz w:val="24"/>
        </w:rPr>
        <w:t>Grīdu segumu remonta darbi Ropažu novada pašvaldības iestāžu ēkās</w:t>
      </w:r>
      <w:r w:rsidRPr="00AB06B7">
        <w:rPr>
          <w:rFonts w:ascii="Times New Roman" w:eastAsia="Batang" w:hAnsi="Times New Roman"/>
          <w:b/>
          <w:sz w:val="24"/>
          <w:szCs w:val="24"/>
          <w:lang w:eastAsia="ko-KR"/>
        </w:rPr>
        <w:t xml:space="preserve">” </w:t>
      </w:r>
    </w:p>
    <w:p w:rsidR="00184735" w:rsidRPr="00AB06B7" w:rsidRDefault="00184735" w:rsidP="00184735">
      <w:pPr>
        <w:jc w:val="center"/>
        <w:rPr>
          <w:rFonts w:ascii="Times New Roman" w:hAnsi="Times New Roman"/>
          <w:sz w:val="24"/>
          <w:szCs w:val="24"/>
        </w:rPr>
      </w:pPr>
      <w:r w:rsidRPr="00AB06B7">
        <w:rPr>
          <w:rFonts w:ascii="Times New Roman" w:hAnsi="Times New Roman"/>
          <w:sz w:val="24"/>
          <w:szCs w:val="24"/>
        </w:rPr>
        <w:t>identifikācijas Nr. RNP 2025/3</w:t>
      </w:r>
      <w:r w:rsidR="00B42964" w:rsidRPr="00AB06B7">
        <w:rPr>
          <w:rFonts w:ascii="Times New Roman" w:hAnsi="Times New Roman"/>
          <w:sz w:val="24"/>
          <w:szCs w:val="24"/>
        </w:rPr>
        <w:t>0</w:t>
      </w:r>
    </w:p>
    <w:p w:rsidR="00184735" w:rsidRPr="00AB06B7" w:rsidRDefault="00184735" w:rsidP="00184735">
      <w:pPr>
        <w:jc w:val="center"/>
        <w:rPr>
          <w:rFonts w:ascii="Times New Roman" w:hAnsi="Times New Roman"/>
          <w:sz w:val="24"/>
          <w:szCs w:val="24"/>
        </w:rPr>
      </w:pPr>
      <w:r w:rsidRPr="00AB06B7">
        <w:rPr>
          <w:rFonts w:ascii="Times New Roman" w:hAnsi="Times New Roman"/>
          <w:b/>
          <w:bCs/>
          <w:sz w:val="24"/>
          <w:szCs w:val="24"/>
        </w:rPr>
        <w:t xml:space="preserve">5.daļai </w:t>
      </w:r>
      <w:r w:rsidRPr="00AB06B7">
        <w:rPr>
          <w:rFonts w:ascii="Times New Roman" w:hAnsi="Times New Roman"/>
          <w:b/>
          <w:bCs/>
          <w:i/>
          <w:iCs/>
          <w:sz w:val="24"/>
          <w:szCs w:val="24"/>
        </w:rPr>
        <w:t>“</w:t>
      </w:r>
      <w:r w:rsidR="00BB5F8A" w:rsidRPr="00AB06B7">
        <w:rPr>
          <w:rFonts w:ascii="Times New Roman" w:hAnsi="Times New Roman"/>
          <w:b/>
          <w:bCs/>
          <w:i/>
          <w:iCs/>
          <w:sz w:val="24"/>
        </w:rPr>
        <w:t>Parketa grīdas slīpēšana un lakošana Zaķumuižas bibliotēkā</w:t>
      </w:r>
      <w:r w:rsidRPr="00AB06B7">
        <w:rPr>
          <w:rFonts w:ascii="Times New Roman" w:hAnsi="Times New Roman"/>
          <w:b/>
          <w:i/>
          <w:iCs/>
          <w:sz w:val="24"/>
          <w:szCs w:val="24"/>
        </w:rPr>
        <w:t>”</w:t>
      </w:r>
    </w:p>
    <w:p w:rsidR="00184735" w:rsidRPr="00AB06B7" w:rsidRDefault="00184735" w:rsidP="00184735">
      <w:pPr>
        <w:ind w:left="1418" w:hanging="1418"/>
        <w:jc w:val="center"/>
        <w:rPr>
          <w:rFonts w:ascii="Times New Roman" w:hAnsi="Times New Roman"/>
          <w:sz w:val="24"/>
          <w:szCs w:val="24"/>
        </w:rPr>
      </w:pPr>
    </w:p>
    <w:p w:rsidR="00184735" w:rsidRPr="00AB06B7" w:rsidRDefault="00184735" w:rsidP="00184735">
      <w:pPr>
        <w:tabs>
          <w:tab w:val="right" w:leader="hyphen" w:pos="9360"/>
        </w:tabs>
        <w:overflowPunct w:val="0"/>
        <w:spacing w:before="60" w:after="60"/>
        <w:ind w:right="-6" w:firstLine="426"/>
        <w:jc w:val="center"/>
        <w:rPr>
          <w:rFonts w:ascii="Times New Roman" w:hAnsi="Times New Roman"/>
          <w:sz w:val="24"/>
          <w:szCs w:val="24"/>
        </w:rPr>
      </w:pPr>
      <w:r w:rsidRPr="00AB06B7">
        <w:rPr>
          <w:rFonts w:ascii="Times New Roman" w:hAnsi="Times New Roman"/>
          <w:sz w:val="24"/>
          <w:szCs w:val="24"/>
        </w:rPr>
        <w:t>__________________________________________________________________________</w:t>
      </w:r>
    </w:p>
    <w:p w:rsidR="00184735" w:rsidRPr="00AB06B7" w:rsidRDefault="00184735" w:rsidP="00184735">
      <w:pPr>
        <w:tabs>
          <w:tab w:val="right" w:leader="hyphen" w:pos="9360"/>
        </w:tabs>
        <w:overflowPunct w:val="0"/>
        <w:spacing w:before="60" w:after="60"/>
        <w:ind w:right="-6" w:firstLine="426"/>
        <w:jc w:val="center"/>
        <w:rPr>
          <w:rFonts w:ascii="Times New Roman" w:hAnsi="Times New Roman"/>
          <w:i/>
          <w:iCs/>
          <w:sz w:val="24"/>
          <w:szCs w:val="24"/>
        </w:rPr>
      </w:pPr>
      <w:r w:rsidRPr="00AB06B7">
        <w:rPr>
          <w:rFonts w:ascii="Times New Roman" w:hAnsi="Times New Roman"/>
          <w:i/>
          <w:iCs/>
          <w:sz w:val="24"/>
          <w:szCs w:val="24"/>
        </w:rPr>
        <w:t>pretendenta nosaukums, reģistrācijas nr.</w:t>
      </w:r>
    </w:p>
    <w:p w:rsidR="00184735" w:rsidRPr="00AB06B7" w:rsidRDefault="00184735" w:rsidP="00184735">
      <w:pPr>
        <w:tabs>
          <w:tab w:val="left" w:pos="0"/>
          <w:tab w:val="left" w:pos="3600"/>
        </w:tabs>
        <w:spacing w:before="60" w:after="60"/>
        <w:ind w:right="-6" w:firstLine="567"/>
        <w:jc w:val="both"/>
        <w:rPr>
          <w:rFonts w:ascii="Times New Roman" w:hAnsi="Times New Roman"/>
          <w:sz w:val="24"/>
          <w:szCs w:val="24"/>
        </w:rPr>
      </w:pPr>
      <w:r w:rsidRPr="00AB06B7">
        <w:rPr>
          <w:rFonts w:ascii="Times New Roman" w:hAnsi="Times New Roman"/>
          <w:sz w:val="24"/>
          <w:szCs w:val="24"/>
        </w:rPr>
        <w:t xml:space="preserve">Saskaņā ar iepirkuma </w:t>
      </w:r>
      <w:r w:rsidRPr="00AB06B7">
        <w:rPr>
          <w:rFonts w:ascii="Times New Roman" w:hAnsi="Times New Roman"/>
          <w:bCs/>
          <w:sz w:val="24"/>
          <w:szCs w:val="24"/>
          <w:lang w:eastAsia="lv-LV"/>
        </w:rPr>
        <w:t xml:space="preserve">nolikuma prasībām un tehnisko dokumentāciju </w:t>
      </w:r>
      <w:r w:rsidRPr="00AB06B7">
        <w:rPr>
          <w:rFonts w:ascii="Times New Roman" w:hAnsi="Times New Roman"/>
          <w:sz w:val="24"/>
          <w:szCs w:val="24"/>
        </w:rPr>
        <w:t>piedāvājam veikt darbus par šādu līgumcenu:</w:t>
      </w:r>
      <w:r w:rsidRPr="00AB06B7">
        <w:rPr>
          <w:rFonts w:ascii="Times New Roman" w:hAnsi="Times New Roman"/>
          <w:b/>
          <w:sz w:val="24"/>
          <w:szCs w:val="24"/>
        </w:rPr>
        <w:t xml:space="preserve"> </w:t>
      </w:r>
    </w:p>
    <w:p w:rsidR="00184735" w:rsidRPr="00AB06B7" w:rsidRDefault="00184735" w:rsidP="00184735">
      <w:pPr>
        <w:spacing w:before="60" w:after="60"/>
        <w:ind w:left="142" w:right="-39"/>
        <w:jc w:val="both"/>
        <w:rPr>
          <w:rFonts w:ascii="Times New Roman" w:hAnsi="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45"/>
        <w:gridCol w:w="3467"/>
      </w:tblGrid>
      <w:tr w:rsidR="00184735" w:rsidRPr="00AB06B7" w:rsidTr="00E47594">
        <w:trPr>
          <w:jc w:val="center"/>
        </w:trPr>
        <w:tc>
          <w:tcPr>
            <w:tcW w:w="6245" w:type="dxa"/>
            <w:shd w:val="clear" w:color="auto" w:fill="F2F2F2"/>
          </w:tcPr>
          <w:p w:rsidR="00184735" w:rsidRPr="00AB06B7" w:rsidRDefault="00184735" w:rsidP="00E47594">
            <w:pPr>
              <w:spacing w:before="60" w:after="60"/>
              <w:jc w:val="center"/>
              <w:rPr>
                <w:rFonts w:ascii="Times New Roman" w:hAnsi="Times New Roman"/>
                <w:b/>
                <w:sz w:val="24"/>
                <w:szCs w:val="24"/>
                <w:lang w:eastAsia="lv-LV"/>
              </w:rPr>
            </w:pPr>
            <w:r w:rsidRPr="00AB06B7">
              <w:rPr>
                <w:rFonts w:ascii="Times New Roman" w:hAnsi="Times New Roman"/>
                <w:b/>
                <w:sz w:val="24"/>
                <w:szCs w:val="24"/>
                <w:lang w:eastAsia="lv-LV"/>
              </w:rPr>
              <w:t>Nosaukums</w:t>
            </w:r>
          </w:p>
        </w:tc>
        <w:tc>
          <w:tcPr>
            <w:tcW w:w="3467" w:type="dxa"/>
            <w:tcBorders>
              <w:bottom w:val="single" w:sz="4" w:space="0" w:color="auto"/>
            </w:tcBorders>
            <w:shd w:val="clear" w:color="auto" w:fill="F2F2F2"/>
          </w:tcPr>
          <w:p w:rsidR="00184735" w:rsidRPr="00AB06B7" w:rsidRDefault="00184735" w:rsidP="00E47594">
            <w:pPr>
              <w:spacing w:before="60" w:after="60"/>
              <w:jc w:val="center"/>
              <w:rPr>
                <w:rFonts w:ascii="Times New Roman" w:hAnsi="Times New Roman"/>
                <w:b/>
                <w:sz w:val="24"/>
                <w:szCs w:val="24"/>
                <w:lang w:eastAsia="lv-LV"/>
              </w:rPr>
            </w:pPr>
            <w:r w:rsidRPr="00AB06B7">
              <w:rPr>
                <w:rFonts w:ascii="Times New Roman" w:hAnsi="Times New Roman"/>
                <w:b/>
                <w:sz w:val="24"/>
                <w:szCs w:val="24"/>
                <w:lang w:eastAsia="lv-LV"/>
              </w:rPr>
              <w:t>Piedāvātā līgumcena, EUR</w:t>
            </w:r>
            <w:r w:rsidR="00B37196" w:rsidRPr="00AB06B7">
              <w:rPr>
                <w:rFonts w:ascii="Times New Roman" w:hAnsi="Times New Roman"/>
                <w:b/>
                <w:sz w:val="24"/>
                <w:szCs w:val="24"/>
                <w:lang w:eastAsia="lv-LV"/>
              </w:rPr>
              <w:t>*</w:t>
            </w:r>
          </w:p>
        </w:tc>
      </w:tr>
      <w:tr w:rsidR="00184735" w:rsidRPr="00AB06B7" w:rsidTr="00E47594">
        <w:trPr>
          <w:trHeight w:val="450"/>
          <w:jc w:val="center"/>
        </w:trPr>
        <w:tc>
          <w:tcPr>
            <w:tcW w:w="6245" w:type="dxa"/>
          </w:tcPr>
          <w:p w:rsidR="00184735" w:rsidRPr="00AB06B7" w:rsidRDefault="00BB5F8A" w:rsidP="00E47594">
            <w:pPr>
              <w:spacing w:before="240"/>
              <w:jc w:val="both"/>
              <w:rPr>
                <w:rFonts w:ascii="Times New Roman" w:hAnsi="Times New Roman"/>
                <w:sz w:val="24"/>
                <w:szCs w:val="24"/>
              </w:rPr>
            </w:pPr>
            <w:r w:rsidRPr="00AB06B7">
              <w:rPr>
                <w:rFonts w:ascii="Times New Roman" w:hAnsi="Times New Roman"/>
                <w:i/>
                <w:iCs/>
                <w:sz w:val="24"/>
              </w:rPr>
              <w:t>Parketa grīdas slīpēšana un lakošana Zaķumuižas bibliotēkā</w:t>
            </w:r>
          </w:p>
        </w:tc>
        <w:tc>
          <w:tcPr>
            <w:tcW w:w="3467" w:type="dxa"/>
            <w:tcBorders>
              <w:top w:val="single" w:sz="4" w:space="0" w:color="auto"/>
            </w:tcBorders>
          </w:tcPr>
          <w:p w:rsidR="00184735" w:rsidRPr="00AB06B7" w:rsidRDefault="00184735" w:rsidP="00E47594">
            <w:pPr>
              <w:spacing w:before="60" w:after="60"/>
              <w:jc w:val="both"/>
              <w:rPr>
                <w:rFonts w:ascii="Times New Roman" w:hAnsi="Times New Roman"/>
                <w:sz w:val="24"/>
                <w:szCs w:val="24"/>
                <w:lang w:eastAsia="lv-LV"/>
              </w:rPr>
            </w:pPr>
          </w:p>
        </w:tc>
      </w:tr>
      <w:tr w:rsidR="00184735" w:rsidRPr="00AB06B7" w:rsidTr="00E47594">
        <w:trPr>
          <w:trHeight w:val="428"/>
          <w:jc w:val="center"/>
        </w:trPr>
        <w:tc>
          <w:tcPr>
            <w:tcW w:w="6245" w:type="dxa"/>
          </w:tcPr>
          <w:p w:rsidR="00184735" w:rsidRPr="00AB06B7" w:rsidRDefault="00184735" w:rsidP="00E47594">
            <w:pPr>
              <w:spacing w:before="60" w:after="60"/>
              <w:ind w:right="-39"/>
              <w:jc w:val="right"/>
              <w:rPr>
                <w:rFonts w:ascii="Times New Roman" w:hAnsi="Times New Roman"/>
                <w:b/>
                <w:color w:val="000000"/>
                <w:sz w:val="24"/>
                <w:szCs w:val="24"/>
              </w:rPr>
            </w:pPr>
            <w:r w:rsidRPr="00AB06B7">
              <w:rPr>
                <w:rFonts w:ascii="Times New Roman" w:hAnsi="Times New Roman"/>
                <w:b/>
                <w:sz w:val="24"/>
                <w:szCs w:val="24"/>
                <w:lang w:eastAsia="lv-LV"/>
              </w:rPr>
              <w:t>PVN 21 %</w:t>
            </w:r>
          </w:p>
        </w:tc>
        <w:tc>
          <w:tcPr>
            <w:tcW w:w="3467" w:type="dxa"/>
          </w:tcPr>
          <w:p w:rsidR="00184735" w:rsidRPr="00AB06B7" w:rsidRDefault="00184735" w:rsidP="00E47594">
            <w:pPr>
              <w:spacing w:before="60" w:after="60"/>
              <w:jc w:val="both"/>
              <w:rPr>
                <w:rFonts w:ascii="Times New Roman" w:hAnsi="Times New Roman"/>
                <w:sz w:val="24"/>
                <w:szCs w:val="24"/>
                <w:lang w:eastAsia="lv-LV"/>
              </w:rPr>
            </w:pPr>
          </w:p>
        </w:tc>
      </w:tr>
      <w:tr w:rsidR="00184735" w:rsidRPr="00AB06B7" w:rsidTr="00E47594">
        <w:trPr>
          <w:trHeight w:val="379"/>
          <w:jc w:val="center"/>
        </w:trPr>
        <w:tc>
          <w:tcPr>
            <w:tcW w:w="6245" w:type="dxa"/>
          </w:tcPr>
          <w:p w:rsidR="00184735" w:rsidRPr="00AB06B7" w:rsidRDefault="00184735" w:rsidP="00E47594">
            <w:pPr>
              <w:spacing w:before="60" w:after="60"/>
              <w:ind w:right="-39"/>
              <w:jc w:val="right"/>
              <w:rPr>
                <w:rFonts w:ascii="Times New Roman" w:hAnsi="Times New Roman"/>
                <w:b/>
                <w:color w:val="000000"/>
                <w:sz w:val="24"/>
                <w:szCs w:val="24"/>
              </w:rPr>
            </w:pPr>
            <w:r w:rsidRPr="00AB06B7">
              <w:rPr>
                <w:rFonts w:ascii="Times New Roman" w:hAnsi="Times New Roman"/>
                <w:b/>
                <w:sz w:val="24"/>
                <w:szCs w:val="24"/>
                <w:lang w:eastAsia="lv-LV"/>
              </w:rPr>
              <w:t>Piedāvātā līgumcena kopā ar PVN</w:t>
            </w:r>
          </w:p>
        </w:tc>
        <w:tc>
          <w:tcPr>
            <w:tcW w:w="3467" w:type="dxa"/>
          </w:tcPr>
          <w:p w:rsidR="00184735" w:rsidRPr="00AB06B7" w:rsidRDefault="00184735" w:rsidP="00E47594">
            <w:pPr>
              <w:spacing w:before="60" w:after="60"/>
              <w:jc w:val="both"/>
              <w:rPr>
                <w:rFonts w:ascii="Times New Roman" w:hAnsi="Times New Roman"/>
                <w:sz w:val="24"/>
                <w:szCs w:val="24"/>
                <w:lang w:eastAsia="lv-LV"/>
              </w:rPr>
            </w:pPr>
          </w:p>
        </w:tc>
      </w:tr>
    </w:tbl>
    <w:p w:rsidR="00B37196" w:rsidRPr="00AB06B7" w:rsidRDefault="00B37196" w:rsidP="00B37196">
      <w:pPr>
        <w:ind w:left="720"/>
        <w:rPr>
          <w:rFonts w:ascii="Times New Roman" w:hAnsi="Times New Roman"/>
          <w:i/>
          <w:iCs/>
          <w:sz w:val="24"/>
          <w:szCs w:val="24"/>
        </w:rPr>
      </w:pPr>
      <w:r w:rsidRPr="00AB06B7">
        <w:rPr>
          <w:rFonts w:ascii="Times New Roman" w:hAnsi="Times New Roman"/>
          <w:sz w:val="24"/>
          <w:szCs w:val="24"/>
        </w:rPr>
        <w:t>*</w:t>
      </w:r>
      <w:r w:rsidRPr="00AB06B7">
        <w:rPr>
          <w:rFonts w:ascii="Times New Roman" w:hAnsi="Times New Roman"/>
          <w:i/>
          <w:iCs/>
          <w:sz w:val="24"/>
          <w:szCs w:val="24"/>
        </w:rPr>
        <w:t>Pretendents papildus iesniedz būvniecības izmaksu aprēķins (tāme).</w:t>
      </w:r>
    </w:p>
    <w:p w:rsidR="00184735" w:rsidRPr="00AB06B7" w:rsidRDefault="00184735" w:rsidP="00184735">
      <w:pPr>
        <w:spacing w:after="120"/>
        <w:jc w:val="both"/>
        <w:rPr>
          <w:rFonts w:ascii="Times New Roman" w:hAnsi="Times New Roman"/>
          <w:i/>
          <w:sz w:val="24"/>
          <w:szCs w:val="24"/>
        </w:rPr>
      </w:pPr>
    </w:p>
    <w:p w:rsidR="00184735" w:rsidRPr="00AB06B7" w:rsidRDefault="00184735" w:rsidP="00184735">
      <w:pPr>
        <w:spacing w:before="240"/>
        <w:jc w:val="both"/>
        <w:rPr>
          <w:rFonts w:ascii="Times New Roman" w:hAnsi="Times New Roman"/>
          <w:sz w:val="24"/>
          <w:szCs w:val="24"/>
        </w:rPr>
      </w:pPr>
      <w:r w:rsidRPr="00AB06B7">
        <w:rPr>
          <w:rFonts w:ascii="Times New Roman" w:hAnsi="Times New Roman"/>
          <w:sz w:val="24"/>
          <w:szCs w:val="24"/>
        </w:rPr>
        <w:t>Finanšu piedāvājuma cenā ir iekļautas visas izmaksas, kas saistītas ar būvdarbu pilnīgu un kvalitatīvu izpildi, tajā skaitā izmaksas, kas saistītas ar transporta izdevumiem, līguma slēgšanu, nodokļiem un nodevām saskaņā ar Latvijas Republikas normatīvajiem aktiem.</w:t>
      </w:r>
    </w:p>
    <w:p w:rsidR="005A01E2" w:rsidRPr="00AB06B7" w:rsidRDefault="005A01E2" w:rsidP="00100AC6">
      <w:pPr>
        <w:pStyle w:val="1pielikums"/>
        <w:widowControl w:val="0"/>
        <w:numPr>
          <w:ilvl w:val="0"/>
          <w:numId w:val="0"/>
        </w:numPr>
        <w:ind w:left="8080" w:right="-1"/>
        <w:jc w:val="center"/>
        <w:rPr>
          <w:rFonts w:ascii="Times New Roman" w:hAnsi="Times New Roman"/>
          <w:sz w:val="24"/>
          <w:szCs w:val="24"/>
          <w:lang w:val="lv-LV"/>
        </w:rPr>
      </w:pPr>
    </w:p>
    <w:p w:rsidR="005A01E2" w:rsidRPr="00AB06B7" w:rsidRDefault="005A01E2" w:rsidP="00100AC6">
      <w:pPr>
        <w:pStyle w:val="1pielikums"/>
        <w:widowControl w:val="0"/>
        <w:numPr>
          <w:ilvl w:val="0"/>
          <w:numId w:val="0"/>
        </w:numPr>
        <w:ind w:left="8080" w:right="-1"/>
        <w:jc w:val="center"/>
        <w:rPr>
          <w:rFonts w:ascii="Times New Roman" w:hAnsi="Times New Roman"/>
          <w:sz w:val="24"/>
          <w:szCs w:val="24"/>
          <w:lang w:val="lv-LV"/>
        </w:rPr>
      </w:pPr>
    </w:p>
    <w:p w:rsidR="005A01E2" w:rsidRPr="00AB06B7" w:rsidRDefault="005A01E2" w:rsidP="00100AC6">
      <w:pPr>
        <w:pStyle w:val="1pielikums"/>
        <w:widowControl w:val="0"/>
        <w:numPr>
          <w:ilvl w:val="0"/>
          <w:numId w:val="0"/>
        </w:numPr>
        <w:ind w:left="8080" w:right="-1"/>
        <w:jc w:val="center"/>
        <w:rPr>
          <w:rFonts w:ascii="Times New Roman" w:hAnsi="Times New Roman"/>
          <w:sz w:val="24"/>
          <w:szCs w:val="24"/>
          <w:lang w:val="lv-LV"/>
        </w:rPr>
      </w:pPr>
    </w:p>
    <w:p w:rsidR="005A01E2" w:rsidRPr="00AB06B7" w:rsidRDefault="005A01E2" w:rsidP="00100AC6">
      <w:pPr>
        <w:pStyle w:val="1pielikums"/>
        <w:widowControl w:val="0"/>
        <w:numPr>
          <w:ilvl w:val="0"/>
          <w:numId w:val="0"/>
        </w:numPr>
        <w:ind w:left="8080" w:right="-1"/>
        <w:jc w:val="center"/>
        <w:rPr>
          <w:rFonts w:ascii="Times New Roman" w:hAnsi="Times New Roman"/>
          <w:sz w:val="24"/>
          <w:szCs w:val="24"/>
          <w:lang w:val="lv-LV"/>
        </w:rPr>
      </w:pPr>
    </w:p>
    <w:p w:rsidR="005A01E2" w:rsidRPr="00AB06B7" w:rsidRDefault="005A01E2" w:rsidP="00100AC6">
      <w:pPr>
        <w:pStyle w:val="1pielikums"/>
        <w:widowControl w:val="0"/>
        <w:numPr>
          <w:ilvl w:val="0"/>
          <w:numId w:val="0"/>
        </w:numPr>
        <w:ind w:left="8080" w:right="-1"/>
        <w:jc w:val="center"/>
        <w:rPr>
          <w:rFonts w:ascii="Times New Roman" w:hAnsi="Times New Roman"/>
          <w:sz w:val="24"/>
          <w:szCs w:val="24"/>
          <w:lang w:val="lv-LV"/>
        </w:rPr>
      </w:pPr>
    </w:p>
    <w:p w:rsidR="005A01E2" w:rsidRPr="00AB06B7" w:rsidRDefault="005A01E2" w:rsidP="00100AC6">
      <w:pPr>
        <w:pStyle w:val="1pielikums"/>
        <w:widowControl w:val="0"/>
        <w:numPr>
          <w:ilvl w:val="0"/>
          <w:numId w:val="0"/>
        </w:numPr>
        <w:ind w:left="8080" w:right="-1"/>
        <w:jc w:val="center"/>
        <w:rPr>
          <w:rFonts w:ascii="Times New Roman" w:hAnsi="Times New Roman"/>
          <w:sz w:val="24"/>
          <w:szCs w:val="24"/>
          <w:lang w:val="lv-LV"/>
        </w:rPr>
      </w:pPr>
    </w:p>
    <w:p w:rsidR="005A01E2" w:rsidRPr="00AB06B7" w:rsidRDefault="005A01E2" w:rsidP="00100AC6">
      <w:pPr>
        <w:pStyle w:val="1pielikums"/>
        <w:widowControl w:val="0"/>
        <w:numPr>
          <w:ilvl w:val="0"/>
          <w:numId w:val="0"/>
        </w:numPr>
        <w:ind w:left="8080" w:right="-1"/>
        <w:jc w:val="center"/>
        <w:rPr>
          <w:rFonts w:ascii="Times New Roman" w:hAnsi="Times New Roman"/>
          <w:sz w:val="24"/>
          <w:szCs w:val="24"/>
          <w:lang w:val="lv-LV"/>
        </w:rPr>
      </w:pPr>
    </w:p>
    <w:p w:rsidR="005A01E2" w:rsidRPr="00AB06B7" w:rsidRDefault="005A01E2" w:rsidP="00100AC6">
      <w:pPr>
        <w:pStyle w:val="1pielikums"/>
        <w:widowControl w:val="0"/>
        <w:numPr>
          <w:ilvl w:val="0"/>
          <w:numId w:val="0"/>
        </w:numPr>
        <w:ind w:left="8080" w:right="-1"/>
        <w:jc w:val="center"/>
        <w:rPr>
          <w:rFonts w:ascii="Times New Roman" w:hAnsi="Times New Roman"/>
          <w:sz w:val="24"/>
          <w:szCs w:val="24"/>
          <w:lang w:val="lv-LV"/>
        </w:rPr>
      </w:pPr>
    </w:p>
    <w:p w:rsidR="005A01E2" w:rsidRPr="00AB06B7" w:rsidRDefault="005A01E2" w:rsidP="00100AC6">
      <w:pPr>
        <w:pStyle w:val="1pielikums"/>
        <w:widowControl w:val="0"/>
        <w:numPr>
          <w:ilvl w:val="0"/>
          <w:numId w:val="0"/>
        </w:numPr>
        <w:ind w:left="8080" w:right="-1"/>
        <w:jc w:val="center"/>
        <w:rPr>
          <w:rFonts w:ascii="Times New Roman" w:hAnsi="Times New Roman"/>
          <w:sz w:val="24"/>
          <w:szCs w:val="24"/>
          <w:lang w:val="lv-LV"/>
        </w:rPr>
      </w:pPr>
    </w:p>
    <w:p w:rsidR="005A01E2" w:rsidRPr="00AB06B7" w:rsidRDefault="005A01E2" w:rsidP="00100AC6">
      <w:pPr>
        <w:pStyle w:val="1pielikums"/>
        <w:widowControl w:val="0"/>
        <w:numPr>
          <w:ilvl w:val="0"/>
          <w:numId w:val="0"/>
        </w:numPr>
        <w:ind w:left="8080" w:right="-1"/>
        <w:jc w:val="center"/>
        <w:rPr>
          <w:rFonts w:ascii="Times New Roman" w:hAnsi="Times New Roman"/>
          <w:sz w:val="24"/>
          <w:szCs w:val="24"/>
          <w:lang w:val="lv-LV"/>
        </w:rPr>
      </w:pPr>
    </w:p>
    <w:p w:rsidR="005A01E2" w:rsidRPr="00AB06B7" w:rsidRDefault="005A01E2" w:rsidP="00100AC6">
      <w:pPr>
        <w:pStyle w:val="1pielikums"/>
        <w:widowControl w:val="0"/>
        <w:numPr>
          <w:ilvl w:val="0"/>
          <w:numId w:val="0"/>
        </w:numPr>
        <w:ind w:left="8080" w:right="-1"/>
        <w:jc w:val="center"/>
        <w:rPr>
          <w:rFonts w:ascii="Times New Roman" w:hAnsi="Times New Roman"/>
          <w:sz w:val="24"/>
          <w:szCs w:val="24"/>
          <w:lang w:val="lv-LV"/>
        </w:rPr>
      </w:pPr>
    </w:p>
    <w:p w:rsidR="005A01E2" w:rsidRPr="00AB06B7" w:rsidRDefault="005A01E2" w:rsidP="00100AC6">
      <w:pPr>
        <w:pStyle w:val="1pielikums"/>
        <w:widowControl w:val="0"/>
        <w:numPr>
          <w:ilvl w:val="0"/>
          <w:numId w:val="0"/>
        </w:numPr>
        <w:ind w:left="8080" w:right="-1"/>
        <w:jc w:val="center"/>
        <w:rPr>
          <w:rFonts w:ascii="Times New Roman" w:hAnsi="Times New Roman"/>
          <w:sz w:val="24"/>
          <w:szCs w:val="24"/>
          <w:lang w:val="lv-LV"/>
        </w:rPr>
      </w:pPr>
    </w:p>
    <w:p w:rsidR="005A01E2" w:rsidRPr="00AB06B7" w:rsidRDefault="005A01E2" w:rsidP="00100AC6">
      <w:pPr>
        <w:pStyle w:val="1pielikums"/>
        <w:widowControl w:val="0"/>
        <w:numPr>
          <w:ilvl w:val="0"/>
          <w:numId w:val="0"/>
        </w:numPr>
        <w:ind w:left="8080" w:right="-1"/>
        <w:jc w:val="center"/>
        <w:rPr>
          <w:rFonts w:ascii="Times New Roman" w:hAnsi="Times New Roman"/>
          <w:sz w:val="24"/>
          <w:szCs w:val="24"/>
          <w:lang w:val="lv-LV"/>
        </w:rPr>
      </w:pPr>
    </w:p>
    <w:p w:rsidR="009C7227" w:rsidRPr="00AB06B7" w:rsidRDefault="009C7227" w:rsidP="00100AC6">
      <w:pPr>
        <w:pStyle w:val="1pielikums"/>
        <w:widowControl w:val="0"/>
        <w:numPr>
          <w:ilvl w:val="0"/>
          <w:numId w:val="0"/>
        </w:numPr>
        <w:ind w:left="8080" w:right="-1"/>
        <w:jc w:val="center"/>
        <w:rPr>
          <w:rFonts w:ascii="Times New Roman" w:hAnsi="Times New Roman"/>
          <w:sz w:val="24"/>
          <w:szCs w:val="24"/>
          <w:lang w:val="lv-LV"/>
        </w:rPr>
      </w:pPr>
    </w:p>
    <w:p w:rsidR="009C7227" w:rsidRPr="00AB06B7" w:rsidRDefault="009C7227" w:rsidP="00100AC6">
      <w:pPr>
        <w:pStyle w:val="1pielikums"/>
        <w:widowControl w:val="0"/>
        <w:numPr>
          <w:ilvl w:val="0"/>
          <w:numId w:val="0"/>
        </w:numPr>
        <w:ind w:left="8080" w:right="-1"/>
        <w:jc w:val="center"/>
        <w:rPr>
          <w:rFonts w:ascii="Times New Roman" w:hAnsi="Times New Roman"/>
          <w:sz w:val="24"/>
          <w:szCs w:val="24"/>
          <w:lang w:val="lv-LV"/>
        </w:rPr>
      </w:pPr>
    </w:p>
    <w:p w:rsidR="009C7227" w:rsidRPr="00AB06B7" w:rsidRDefault="009C7227" w:rsidP="00100AC6">
      <w:pPr>
        <w:pStyle w:val="1pielikums"/>
        <w:widowControl w:val="0"/>
        <w:numPr>
          <w:ilvl w:val="0"/>
          <w:numId w:val="0"/>
        </w:numPr>
        <w:ind w:left="8080" w:right="-1"/>
        <w:jc w:val="center"/>
        <w:rPr>
          <w:rFonts w:ascii="Times New Roman" w:hAnsi="Times New Roman"/>
          <w:sz w:val="24"/>
          <w:szCs w:val="24"/>
          <w:lang w:val="lv-LV"/>
        </w:rPr>
      </w:pPr>
    </w:p>
    <w:p w:rsidR="009C7227" w:rsidRPr="00AB06B7" w:rsidRDefault="009C7227" w:rsidP="00100AC6">
      <w:pPr>
        <w:pStyle w:val="1pielikums"/>
        <w:widowControl w:val="0"/>
        <w:numPr>
          <w:ilvl w:val="0"/>
          <w:numId w:val="0"/>
        </w:numPr>
        <w:ind w:left="8080" w:right="-1"/>
        <w:jc w:val="center"/>
        <w:rPr>
          <w:rFonts w:ascii="Times New Roman" w:hAnsi="Times New Roman"/>
          <w:sz w:val="24"/>
          <w:szCs w:val="24"/>
          <w:lang w:val="lv-LV"/>
        </w:rPr>
      </w:pPr>
    </w:p>
    <w:p w:rsidR="009C7227" w:rsidRPr="00AB06B7" w:rsidRDefault="009C7227" w:rsidP="00100AC6">
      <w:pPr>
        <w:pStyle w:val="1pielikums"/>
        <w:widowControl w:val="0"/>
        <w:numPr>
          <w:ilvl w:val="0"/>
          <w:numId w:val="0"/>
        </w:numPr>
        <w:ind w:left="8080" w:right="-1"/>
        <w:jc w:val="center"/>
        <w:rPr>
          <w:rFonts w:ascii="Times New Roman" w:hAnsi="Times New Roman"/>
          <w:sz w:val="24"/>
          <w:szCs w:val="24"/>
          <w:lang w:val="lv-LV"/>
        </w:rPr>
      </w:pPr>
    </w:p>
    <w:p w:rsidR="009C7227" w:rsidRPr="00AB06B7" w:rsidRDefault="009C7227" w:rsidP="00100AC6">
      <w:pPr>
        <w:pStyle w:val="1pielikums"/>
        <w:widowControl w:val="0"/>
        <w:numPr>
          <w:ilvl w:val="0"/>
          <w:numId w:val="0"/>
        </w:numPr>
        <w:ind w:left="8080" w:right="-1"/>
        <w:jc w:val="center"/>
        <w:rPr>
          <w:rFonts w:ascii="Times New Roman" w:hAnsi="Times New Roman"/>
          <w:sz w:val="24"/>
          <w:szCs w:val="24"/>
          <w:lang w:val="lv-LV"/>
        </w:rPr>
      </w:pPr>
    </w:p>
    <w:p w:rsidR="009C7227" w:rsidRPr="00AB06B7" w:rsidRDefault="009C7227" w:rsidP="00100AC6">
      <w:pPr>
        <w:pStyle w:val="1pielikums"/>
        <w:widowControl w:val="0"/>
        <w:numPr>
          <w:ilvl w:val="0"/>
          <w:numId w:val="0"/>
        </w:numPr>
        <w:ind w:left="8080" w:right="-1"/>
        <w:jc w:val="center"/>
        <w:rPr>
          <w:rFonts w:ascii="Times New Roman" w:hAnsi="Times New Roman"/>
          <w:sz w:val="24"/>
          <w:szCs w:val="24"/>
          <w:lang w:val="lv-LV"/>
        </w:rPr>
      </w:pPr>
    </w:p>
    <w:p w:rsidR="009C7227" w:rsidRPr="00AB06B7" w:rsidRDefault="009C7227" w:rsidP="00100AC6">
      <w:pPr>
        <w:pStyle w:val="1pielikums"/>
        <w:widowControl w:val="0"/>
        <w:numPr>
          <w:ilvl w:val="0"/>
          <w:numId w:val="0"/>
        </w:numPr>
        <w:ind w:left="8080" w:right="-1"/>
        <w:jc w:val="center"/>
        <w:rPr>
          <w:rFonts w:ascii="Times New Roman" w:hAnsi="Times New Roman"/>
          <w:sz w:val="24"/>
          <w:szCs w:val="24"/>
          <w:lang w:val="lv-LV"/>
        </w:rPr>
      </w:pPr>
    </w:p>
    <w:p w:rsidR="009C7227" w:rsidRPr="00AB06B7" w:rsidRDefault="009C7227" w:rsidP="00100AC6">
      <w:pPr>
        <w:pStyle w:val="1pielikums"/>
        <w:widowControl w:val="0"/>
        <w:numPr>
          <w:ilvl w:val="0"/>
          <w:numId w:val="0"/>
        </w:numPr>
        <w:ind w:left="8080" w:right="-1"/>
        <w:jc w:val="center"/>
        <w:rPr>
          <w:rFonts w:ascii="Times New Roman" w:hAnsi="Times New Roman"/>
          <w:sz w:val="24"/>
          <w:szCs w:val="24"/>
          <w:lang w:val="lv-LV"/>
        </w:rPr>
      </w:pPr>
    </w:p>
    <w:p w:rsidR="005A01E2" w:rsidRPr="00AB06B7" w:rsidRDefault="005A01E2" w:rsidP="00100AC6">
      <w:pPr>
        <w:pStyle w:val="1pielikums"/>
        <w:widowControl w:val="0"/>
        <w:numPr>
          <w:ilvl w:val="0"/>
          <w:numId w:val="0"/>
        </w:numPr>
        <w:ind w:left="8080" w:right="-1"/>
        <w:jc w:val="center"/>
        <w:rPr>
          <w:rFonts w:ascii="Times New Roman" w:hAnsi="Times New Roman"/>
          <w:sz w:val="24"/>
          <w:szCs w:val="24"/>
          <w:lang w:val="lv-LV"/>
        </w:rPr>
      </w:pPr>
    </w:p>
    <w:p w:rsidR="005A01E2" w:rsidRPr="00AB06B7" w:rsidRDefault="005A01E2"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B37196">
      <w:pPr>
        <w:pStyle w:val="1pielikums"/>
        <w:widowControl w:val="0"/>
        <w:numPr>
          <w:ilvl w:val="0"/>
          <w:numId w:val="0"/>
        </w:numPr>
        <w:ind w:left="7200" w:right="-1"/>
        <w:rPr>
          <w:rFonts w:ascii="Times New Roman" w:hAnsi="Times New Roman"/>
          <w:sz w:val="24"/>
          <w:szCs w:val="24"/>
          <w:lang w:val="lv-LV"/>
        </w:rPr>
      </w:pPr>
      <w:r w:rsidRPr="00AB06B7">
        <w:rPr>
          <w:rFonts w:ascii="Times New Roman" w:hAnsi="Times New Roman"/>
          <w:sz w:val="24"/>
          <w:szCs w:val="24"/>
          <w:lang w:val="lv-LV"/>
        </w:rPr>
        <w:t>12.pielikums</w:t>
      </w:r>
    </w:p>
    <w:p w:rsidR="00B37196" w:rsidRPr="00AB06B7" w:rsidRDefault="00B37196" w:rsidP="00B37196">
      <w:pPr>
        <w:pStyle w:val="Default"/>
        <w:widowControl w:val="0"/>
        <w:jc w:val="right"/>
        <w:rPr>
          <w:color w:val="auto"/>
        </w:rPr>
      </w:pPr>
      <w:r w:rsidRPr="00AB06B7">
        <w:rPr>
          <w:color w:val="auto"/>
        </w:rPr>
        <w:t>Iepirkuma, identifikācijas</w:t>
      </w:r>
    </w:p>
    <w:p w:rsidR="00B37196" w:rsidRPr="00AB06B7" w:rsidRDefault="00B37196" w:rsidP="00B37196">
      <w:pPr>
        <w:pStyle w:val="Default"/>
        <w:widowControl w:val="0"/>
        <w:jc w:val="right"/>
        <w:rPr>
          <w:color w:val="auto"/>
        </w:rPr>
      </w:pPr>
      <w:r w:rsidRPr="00AB06B7">
        <w:rPr>
          <w:color w:val="auto"/>
        </w:rPr>
        <w:t>Nr. RNP 2025/30, nolikumam</w:t>
      </w:r>
    </w:p>
    <w:p w:rsidR="00B37196" w:rsidRPr="00AB06B7" w:rsidRDefault="00B37196" w:rsidP="00B371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center"/>
        <w:rPr>
          <w:rFonts w:ascii="Times New Roman" w:hAnsi="Times New Roman"/>
          <w:b/>
          <w:sz w:val="24"/>
          <w:szCs w:val="24"/>
          <w:lang w:bidi="lo-LA"/>
        </w:rPr>
      </w:pPr>
    </w:p>
    <w:p w:rsidR="00B37196" w:rsidRPr="00AB06B7" w:rsidRDefault="00B37196" w:rsidP="00B371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center"/>
        <w:rPr>
          <w:rFonts w:ascii="Times New Roman" w:hAnsi="Times New Roman"/>
          <w:b/>
          <w:sz w:val="24"/>
          <w:szCs w:val="24"/>
          <w:lang w:bidi="lo-LA"/>
        </w:rPr>
      </w:pPr>
      <w:r w:rsidRPr="00AB06B7">
        <w:rPr>
          <w:rFonts w:ascii="Times New Roman" w:hAnsi="Times New Roman"/>
          <w:b/>
          <w:sz w:val="24"/>
          <w:szCs w:val="24"/>
          <w:lang w:bidi="lo-LA"/>
        </w:rPr>
        <w:t>FINANŠU PIEDĀVĀJUMS</w:t>
      </w:r>
    </w:p>
    <w:p w:rsidR="00B37196" w:rsidRPr="00AB06B7" w:rsidRDefault="00B37196" w:rsidP="00B37196">
      <w:pPr>
        <w:jc w:val="center"/>
        <w:rPr>
          <w:rFonts w:ascii="Times New Roman" w:eastAsia="Batang" w:hAnsi="Times New Roman"/>
          <w:b/>
          <w:sz w:val="24"/>
          <w:szCs w:val="24"/>
          <w:lang w:eastAsia="ko-KR"/>
        </w:rPr>
      </w:pPr>
      <w:r w:rsidRPr="00AB06B7">
        <w:rPr>
          <w:rFonts w:ascii="Times New Roman" w:eastAsia="Batang" w:hAnsi="Times New Roman"/>
          <w:b/>
          <w:sz w:val="24"/>
          <w:szCs w:val="24"/>
          <w:lang w:eastAsia="ko-KR"/>
        </w:rPr>
        <w:t>Iepirkuma “</w:t>
      </w:r>
      <w:r w:rsidRPr="00AB06B7">
        <w:rPr>
          <w:rFonts w:ascii="Times New Roman" w:hAnsi="Times New Roman"/>
          <w:b/>
          <w:bCs/>
          <w:sz w:val="24"/>
        </w:rPr>
        <w:t>Grīdu segumu remonta darbi Ropažu novada pašvaldības iestāžu ēkās</w:t>
      </w:r>
      <w:r w:rsidRPr="00AB06B7">
        <w:rPr>
          <w:rFonts w:ascii="Times New Roman" w:eastAsia="Batang" w:hAnsi="Times New Roman"/>
          <w:b/>
          <w:sz w:val="24"/>
          <w:szCs w:val="24"/>
          <w:lang w:eastAsia="ko-KR"/>
        </w:rPr>
        <w:t xml:space="preserve">” </w:t>
      </w:r>
    </w:p>
    <w:p w:rsidR="00B37196" w:rsidRPr="00AB06B7" w:rsidRDefault="00B37196" w:rsidP="00B37196">
      <w:pPr>
        <w:jc w:val="center"/>
        <w:rPr>
          <w:rFonts w:ascii="Times New Roman" w:hAnsi="Times New Roman"/>
          <w:sz w:val="24"/>
          <w:szCs w:val="24"/>
        </w:rPr>
      </w:pPr>
      <w:r w:rsidRPr="00AB06B7">
        <w:rPr>
          <w:rFonts w:ascii="Times New Roman" w:hAnsi="Times New Roman"/>
          <w:sz w:val="24"/>
          <w:szCs w:val="24"/>
        </w:rPr>
        <w:t>identifikācijas Nr. RNP 2025/30</w:t>
      </w:r>
    </w:p>
    <w:p w:rsidR="00B37196" w:rsidRPr="00AB06B7" w:rsidRDefault="00B37196" w:rsidP="00B37196">
      <w:pPr>
        <w:jc w:val="center"/>
        <w:rPr>
          <w:rFonts w:ascii="Times New Roman" w:hAnsi="Times New Roman"/>
          <w:b/>
          <w:bCs/>
          <w:sz w:val="24"/>
          <w:szCs w:val="24"/>
        </w:rPr>
      </w:pPr>
      <w:r w:rsidRPr="00AB06B7">
        <w:rPr>
          <w:rFonts w:ascii="Times New Roman" w:hAnsi="Times New Roman"/>
          <w:b/>
          <w:bCs/>
          <w:sz w:val="24"/>
          <w:szCs w:val="24"/>
        </w:rPr>
        <w:t xml:space="preserve">6.daļai </w:t>
      </w:r>
      <w:r w:rsidRPr="00AB06B7">
        <w:rPr>
          <w:rFonts w:ascii="Times New Roman" w:hAnsi="Times New Roman"/>
          <w:b/>
          <w:bCs/>
          <w:i/>
          <w:iCs/>
          <w:sz w:val="24"/>
          <w:szCs w:val="24"/>
        </w:rPr>
        <w:t>“</w:t>
      </w:r>
      <w:r w:rsidR="00BB5F8A" w:rsidRPr="00AB06B7">
        <w:rPr>
          <w:rFonts w:ascii="Times New Roman" w:hAnsi="Times New Roman"/>
          <w:b/>
          <w:bCs/>
          <w:i/>
          <w:iCs/>
          <w:sz w:val="24"/>
        </w:rPr>
        <w:t>Līgo parka estrādes koka grīdas eļļošana Kultūras centrā "Ulbrokas Pērle"</w:t>
      </w:r>
      <w:r w:rsidRPr="00AB06B7">
        <w:rPr>
          <w:rFonts w:ascii="Times New Roman" w:hAnsi="Times New Roman"/>
          <w:b/>
          <w:bCs/>
          <w:i/>
          <w:iCs/>
          <w:sz w:val="24"/>
          <w:szCs w:val="24"/>
        </w:rPr>
        <w:t>”</w:t>
      </w:r>
    </w:p>
    <w:p w:rsidR="00B37196" w:rsidRPr="00AB06B7" w:rsidRDefault="00B37196" w:rsidP="00B37196">
      <w:pPr>
        <w:ind w:left="1418" w:hanging="1418"/>
        <w:jc w:val="center"/>
        <w:rPr>
          <w:rFonts w:ascii="Times New Roman" w:hAnsi="Times New Roman"/>
          <w:sz w:val="24"/>
          <w:szCs w:val="24"/>
        </w:rPr>
      </w:pPr>
    </w:p>
    <w:p w:rsidR="00B37196" w:rsidRPr="00AB06B7" w:rsidRDefault="00B37196" w:rsidP="00B37196">
      <w:pPr>
        <w:tabs>
          <w:tab w:val="right" w:leader="hyphen" w:pos="9360"/>
        </w:tabs>
        <w:overflowPunct w:val="0"/>
        <w:spacing w:before="60" w:after="60"/>
        <w:ind w:right="-6" w:firstLine="426"/>
        <w:jc w:val="center"/>
        <w:rPr>
          <w:rFonts w:ascii="Times New Roman" w:hAnsi="Times New Roman"/>
          <w:sz w:val="24"/>
          <w:szCs w:val="24"/>
        </w:rPr>
      </w:pPr>
      <w:r w:rsidRPr="00AB06B7">
        <w:rPr>
          <w:rFonts w:ascii="Times New Roman" w:hAnsi="Times New Roman"/>
          <w:sz w:val="24"/>
          <w:szCs w:val="24"/>
        </w:rPr>
        <w:t>__________________________________________________________________________</w:t>
      </w:r>
    </w:p>
    <w:p w:rsidR="00B37196" w:rsidRPr="00AB06B7" w:rsidRDefault="00B37196" w:rsidP="00B37196">
      <w:pPr>
        <w:tabs>
          <w:tab w:val="right" w:leader="hyphen" w:pos="9360"/>
        </w:tabs>
        <w:overflowPunct w:val="0"/>
        <w:spacing w:before="60" w:after="60"/>
        <w:ind w:right="-6" w:firstLine="426"/>
        <w:jc w:val="center"/>
        <w:rPr>
          <w:rFonts w:ascii="Times New Roman" w:hAnsi="Times New Roman"/>
          <w:i/>
          <w:iCs/>
          <w:sz w:val="24"/>
          <w:szCs w:val="24"/>
        </w:rPr>
      </w:pPr>
      <w:r w:rsidRPr="00AB06B7">
        <w:rPr>
          <w:rFonts w:ascii="Times New Roman" w:hAnsi="Times New Roman"/>
          <w:i/>
          <w:iCs/>
          <w:sz w:val="24"/>
          <w:szCs w:val="24"/>
        </w:rPr>
        <w:t>pretendenta nosaukums, reģistrācijas nr.</w:t>
      </w:r>
    </w:p>
    <w:p w:rsidR="00B37196" w:rsidRPr="00AB06B7" w:rsidRDefault="00B37196" w:rsidP="00B37196">
      <w:pPr>
        <w:tabs>
          <w:tab w:val="left" w:pos="0"/>
          <w:tab w:val="left" w:pos="3600"/>
        </w:tabs>
        <w:spacing w:before="60" w:after="60"/>
        <w:ind w:right="-6" w:firstLine="567"/>
        <w:jc w:val="both"/>
        <w:rPr>
          <w:rFonts w:ascii="Times New Roman" w:hAnsi="Times New Roman"/>
          <w:sz w:val="24"/>
          <w:szCs w:val="24"/>
        </w:rPr>
      </w:pPr>
      <w:r w:rsidRPr="00AB06B7">
        <w:rPr>
          <w:rFonts w:ascii="Times New Roman" w:hAnsi="Times New Roman"/>
          <w:sz w:val="24"/>
          <w:szCs w:val="24"/>
        </w:rPr>
        <w:t xml:space="preserve">Saskaņā ar iepirkuma </w:t>
      </w:r>
      <w:r w:rsidRPr="00AB06B7">
        <w:rPr>
          <w:rFonts w:ascii="Times New Roman" w:hAnsi="Times New Roman"/>
          <w:bCs/>
          <w:sz w:val="24"/>
          <w:szCs w:val="24"/>
          <w:lang w:eastAsia="lv-LV"/>
        </w:rPr>
        <w:t xml:space="preserve">nolikuma prasībām un tehnisko dokumentāciju </w:t>
      </w:r>
      <w:r w:rsidRPr="00AB06B7">
        <w:rPr>
          <w:rFonts w:ascii="Times New Roman" w:hAnsi="Times New Roman"/>
          <w:sz w:val="24"/>
          <w:szCs w:val="24"/>
        </w:rPr>
        <w:t>piedāvājam veikt darbus par šādu līgumcenu:</w:t>
      </w:r>
      <w:r w:rsidRPr="00AB06B7">
        <w:rPr>
          <w:rFonts w:ascii="Times New Roman" w:hAnsi="Times New Roman"/>
          <w:b/>
          <w:sz w:val="24"/>
          <w:szCs w:val="24"/>
        </w:rPr>
        <w:t xml:space="preserve"> </w:t>
      </w:r>
    </w:p>
    <w:p w:rsidR="00B37196" w:rsidRPr="00AB06B7" w:rsidRDefault="00B37196" w:rsidP="00B37196">
      <w:pPr>
        <w:spacing w:before="60" w:after="60"/>
        <w:ind w:left="142" w:right="-39"/>
        <w:jc w:val="both"/>
        <w:rPr>
          <w:rFonts w:ascii="Times New Roman" w:hAnsi="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45"/>
        <w:gridCol w:w="3467"/>
      </w:tblGrid>
      <w:tr w:rsidR="00B37196" w:rsidRPr="00AB06B7" w:rsidTr="000F0315">
        <w:trPr>
          <w:jc w:val="center"/>
        </w:trPr>
        <w:tc>
          <w:tcPr>
            <w:tcW w:w="6245" w:type="dxa"/>
            <w:shd w:val="clear" w:color="auto" w:fill="F2F2F2"/>
          </w:tcPr>
          <w:p w:rsidR="00B37196" w:rsidRPr="00AB06B7" w:rsidRDefault="00B37196" w:rsidP="000F0315">
            <w:pPr>
              <w:spacing w:before="60" w:after="60"/>
              <w:jc w:val="center"/>
              <w:rPr>
                <w:rFonts w:ascii="Times New Roman" w:hAnsi="Times New Roman"/>
                <w:b/>
                <w:sz w:val="24"/>
                <w:szCs w:val="24"/>
                <w:lang w:eastAsia="lv-LV"/>
              </w:rPr>
            </w:pPr>
            <w:r w:rsidRPr="00AB06B7">
              <w:rPr>
                <w:rFonts w:ascii="Times New Roman" w:hAnsi="Times New Roman"/>
                <w:b/>
                <w:sz w:val="24"/>
                <w:szCs w:val="24"/>
                <w:lang w:eastAsia="lv-LV"/>
              </w:rPr>
              <w:t>Nosaukums</w:t>
            </w:r>
          </w:p>
        </w:tc>
        <w:tc>
          <w:tcPr>
            <w:tcW w:w="3467" w:type="dxa"/>
            <w:tcBorders>
              <w:bottom w:val="single" w:sz="4" w:space="0" w:color="auto"/>
            </w:tcBorders>
            <w:shd w:val="clear" w:color="auto" w:fill="F2F2F2"/>
          </w:tcPr>
          <w:p w:rsidR="00B37196" w:rsidRPr="00AB06B7" w:rsidRDefault="00B37196" w:rsidP="000F0315">
            <w:pPr>
              <w:spacing w:before="60" w:after="60"/>
              <w:jc w:val="center"/>
              <w:rPr>
                <w:rFonts w:ascii="Times New Roman" w:hAnsi="Times New Roman"/>
                <w:b/>
                <w:sz w:val="24"/>
                <w:szCs w:val="24"/>
                <w:lang w:eastAsia="lv-LV"/>
              </w:rPr>
            </w:pPr>
            <w:r w:rsidRPr="00AB06B7">
              <w:rPr>
                <w:rFonts w:ascii="Times New Roman" w:hAnsi="Times New Roman"/>
                <w:b/>
                <w:sz w:val="24"/>
                <w:szCs w:val="24"/>
                <w:lang w:eastAsia="lv-LV"/>
              </w:rPr>
              <w:t>Piedāvātā līgumcena, EUR*</w:t>
            </w:r>
          </w:p>
        </w:tc>
      </w:tr>
      <w:tr w:rsidR="00B37196" w:rsidRPr="00AB06B7" w:rsidTr="000F0315">
        <w:trPr>
          <w:trHeight w:val="450"/>
          <w:jc w:val="center"/>
        </w:trPr>
        <w:tc>
          <w:tcPr>
            <w:tcW w:w="6245" w:type="dxa"/>
          </w:tcPr>
          <w:p w:rsidR="00B37196" w:rsidRPr="00AB06B7" w:rsidRDefault="00BB5F8A" w:rsidP="000F0315">
            <w:pPr>
              <w:spacing w:before="240"/>
              <w:jc w:val="both"/>
              <w:rPr>
                <w:rFonts w:ascii="Times New Roman" w:hAnsi="Times New Roman"/>
                <w:sz w:val="24"/>
                <w:szCs w:val="24"/>
              </w:rPr>
            </w:pPr>
            <w:r w:rsidRPr="00AB06B7">
              <w:rPr>
                <w:rFonts w:ascii="Times New Roman" w:hAnsi="Times New Roman"/>
                <w:sz w:val="24"/>
              </w:rPr>
              <w:t>Līgo parka estrādes koka grīdas eļļošana Kultūras centrā "Ulbrokas Pērle"</w:t>
            </w:r>
          </w:p>
        </w:tc>
        <w:tc>
          <w:tcPr>
            <w:tcW w:w="3467" w:type="dxa"/>
            <w:tcBorders>
              <w:top w:val="single" w:sz="4" w:space="0" w:color="auto"/>
            </w:tcBorders>
          </w:tcPr>
          <w:p w:rsidR="00B37196" w:rsidRPr="00AB06B7" w:rsidRDefault="00B37196" w:rsidP="000F0315">
            <w:pPr>
              <w:spacing w:before="60" w:after="60"/>
              <w:jc w:val="both"/>
              <w:rPr>
                <w:rFonts w:ascii="Times New Roman" w:hAnsi="Times New Roman"/>
                <w:sz w:val="24"/>
                <w:szCs w:val="24"/>
                <w:lang w:eastAsia="lv-LV"/>
              </w:rPr>
            </w:pPr>
          </w:p>
        </w:tc>
      </w:tr>
      <w:tr w:rsidR="00B37196" w:rsidRPr="00AB06B7" w:rsidTr="000F0315">
        <w:trPr>
          <w:trHeight w:val="428"/>
          <w:jc w:val="center"/>
        </w:trPr>
        <w:tc>
          <w:tcPr>
            <w:tcW w:w="6245" w:type="dxa"/>
          </w:tcPr>
          <w:p w:rsidR="00B37196" w:rsidRPr="00AB06B7" w:rsidRDefault="00B37196" w:rsidP="000F0315">
            <w:pPr>
              <w:spacing w:before="60" w:after="60"/>
              <w:ind w:right="-39"/>
              <w:jc w:val="right"/>
              <w:rPr>
                <w:rFonts w:ascii="Times New Roman" w:hAnsi="Times New Roman"/>
                <w:b/>
                <w:color w:val="000000"/>
                <w:sz w:val="24"/>
                <w:szCs w:val="24"/>
              </w:rPr>
            </w:pPr>
            <w:r w:rsidRPr="00AB06B7">
              <w:rPr>
                <w:rFonts w:ascii="Times New Roman" w:hAnsi="Times New Roman"/>
                <w:b/>
                <w:sz w:val="24"/>
                <w:szCs w:val="24"/>
                <w:lang w:eastAsia="lv-LV"/>
              </w:rPr>
              <w:t>PVN 21 %</w:t>
            </w:r>
          </w:p>
        </w:tc>
        <w:tc>
          <w:tcPr>
            <w:tcW w:w="3467" w:type="dxa"/>
          </w:tcPr>
          <w:p w:rsidR="00B37196" w:rsidRPr="00AB06B7" w:rsidRDefault="00B37196" w:rsidP="000F0315">
            <w:pPr>
              <w:spacing w:before="60" w:after="60"/>
              <w:jc w:val="both"/>
              <w:rPr>
                <w:rFonts w:ascii="Times New Roman" w:hAnsi="Times New Roman"/>
                <w:sz w:val="24"/>
                <w:szCs w:val="24"/>
                <w:lang w:eastAsia="lv-LV"/>
              </w:rPr>
            </w:pPr>
          </w:p>
        </w:tc>
      </w:tr>
      <w:tr w:rsidR="00B37196" w:rsidRPr="00AB06B7" w:rsidTr="000F0315">
        <w:trPr>
          <w:trHeight w:val="379"/>
          <w:jc w:val="center"/>
        </w:trPr>
        <w:tc>
          <w:tcPr>
            <w:tcW w:w="6245" w:type="dxa"/>
          </w:tcPr>
          <w:p w:rsidR="00B37196" w:rsidRPr="00AB06B7" w:rsidRDefault="00B37196" w:rsidP="000F0315">
            <w:pPr>
              <w:spacing w:before="60" w:after="60"/>
              <w:ind w:right="-39"/>
              <w:jc w:val="right"/>
              <w:rPr>
                <w:rFonts w:ascii="Times New Roman" w:hAnsi="Times New Roman"/>
                <w:b/>
                <w:color w:val="000000"/>
                <w:sz w:val="24"/>
                <w:szCs w:val="24"/>
              </w:rPr>
            </w:pPr>
            <w:r w:rsidRPr="00AB06B7">
              <w:rPr>
                <w:rFonts w:ascii="Times New Roman" w:hAnsi="Times New Roman"/>
                <w:b/>
                <w:sz w:val="24"/>
                <w:szCs w:val="24"/>
                <w:lang w:eastAsia="lv-LV"/>
              </w:rPr>
              <w:t>Piedāvātā līgumcena kopā ar PVN</w:t>
            </w:r>
          </w:p>
        </w:tc>
        <w:tc>
          <w:tcPr>
            <w:tcW w:w="3467" w:type="dxa"/>
          </w:tcPr>
          <w:p w:rsidR="00B37196" w:rsidRPr="00AB06B7" w:rsidRDefault="00B37196" w:rsidP="000F0315">
            <w:pPr>
              <w:spacing w:before="60" w:after="60"/>
              <w:jc w:val="both"/>
              <w:rPr>
                <w:rFonts w:ascii="Times New Roman" w:hAnsi="Times New Roman"/>
                <w:sz w:val="24"/>
                <w:szCs w:val="24"/>
                <w:lang w:eastAsia="lv-LV"/>
              </w:rPr>
            </w:pPr>
          </w:p>
        </w:tc>
      </w:tr>
    </w:tbl>
    <w:p w:rsidR="00B37196" w:rsidRPr="00AB06B7" w:rsidRDefault="00B37196" w:rsidP="00B37196">
      <w:pPr>
        <w:ind w:left="720"/>
        <w:rPr>
          <w:rFonts w:ascii="Times New Roman" w:hAnsi="Times New Roman"/>
          <w:i/>
          <w:iCs/>
          <w:sz w:val="24"/>
          <w:szCs w:val="24"/>
        </w:rPr>
      </w:pPr>
      <w:r w:rsidRPr="00AB06B7">
        <w:rPr>
          <w:rFonts w:ascii="Times New Roman" w:hAnsi="Times New Roman"/>
          <w:sz w:val="24"/>
          <w:szCs w:val="24"/>
        </w:rPr>
        <w:t>*</w:t>
      </w:r>
      <w:r w:rsidRPr="00AB06B7">
        <w:rPr>
          <w:rFonts w:ascii="Times New Roman" w:hAnsi="Times New Roman"/>
          <w:i/>
          <w:iCs/>
          <w:sz w:val="24"/>
          <w:szCs w:val="24"/>
        </w:rPr>
        <w:t>Pretendents papildus iesniedz būvniecības izmaksu aprēķins (tāme).</w:t>
      </w:r>
    </w:p>
    <w:p w:rsidR="00B37196" w:rsidRPr="00AB06B7" w:rsidRDefault="00B37196" w:rsidP="00B37196">
      <w:pPr>
        <w:spacing w:after="120"/>
        <w:jc w:val="both"/>
        <w:rPr>
          <w:rFonts w:ascii="Times New Roman" w:hAnsi="Times New Roman"/>
          <w:i/>
          <w:sz w:val="24"/>
          <w:szCs w:val="24"/>
        </w:rPr>
      </w:pPr>
    </w:p>
    <w:p w:rsidR="00B37196" w:rsidRPr="00AB06B7" w:rsidRDefault="00B37196" w:rsidP="00B37196">
      <w:pPr>
        <w:spacing w:before="240"/>
        <w:jc w:val="both"/>
        <w:rPr>
          <w:rFonts w:ascii="Times New Roman" w:hAnsi="Times New Roman"/>
          <w:sz w:val="24"/>
          <w:szCs w:val="24"/>
        </w:rPr>
      </w:pPr>
      <w:r w:rsidRPr="00AB06B7">
        <w:rPr>
          <w:rFonts w:ascii="Times New Roman" w:hAnsi="Times New Roman"/>
          <w:sz w:val="24"/>
          <w:szCs w:val="24"/>
        </w:rPr>
        <w:t>Finanšu piedāvājuma cenā ir iekļautas visas izmaksas, kas saistītas ar būvdarbu pilnīgu un kvalitatīvu izpildi, tajā skaitā izmaksas, kas saistītas ar transporta izdevumiem, līguma slēgšanu, nodokļiem un nodevām saskaņā ar Latvijas Republikas normatīvajiem aktiem.</w:t>
      </w:r>
    </w:p>
    <w:p w:rsidR="00B37196" w:rsidRPr="00AB06B7" w:rsidRDefault="00B37196" w:rsidP="00B3719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B3719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B37196">
      <w:pPr>
        <w:pStyle w:val="1pielikums"/>
        <w:widowControl w:val="0"/>
        <w:numPr>
          <w:ilvl w:val="0"/>
          <w:numId w:val="0"/>
        </w:numPr>
        <w:ind w:left="7200" w:right="-1"/>
        <w:rPr>
          <w:rFonts w:ascii="Times New Roman" w:hAnsi="Times New Roman"/>
          <w:sz w:val="24"/>
          <w:szCs w:val="24"/>
          <w:lang w:val="lv-LV"/>
        </w:rPr>
      </w:pPr>
    </w:p>
    <w:p w:rsidR="00B37196" w:rsidRPr="00AB06B7" w:rsidRDefault="00B37196" w:rsidP="00B37196">
      <w:pPr>
        <w:pStyle w:val="1pielikums"/>
        <w:widowControl w:val="0"/>
        <w:numPr>
          <w:ilvl w:val="0"/>
          <w:numId w:val="0"/>
        </w:numPr>
        <w:ind w:left="7200" w:right="-1"/>
        <w:rPr>
          <w:rFonts w:ascii="Times New Roman" w:hAnsi="Times New Roman"/>
          <w:sz w:val="24"/>
          <w:szCs w:val="24"/>
          <w:lang w:val="lv-LV"/>
        </w:rPr>
      </w:pPr>
    </w:p>
    <w:p w:rsidR="00B37196" w:rsidRPr="00AB06B7" w:rsidRDefault="00B37196" w:rsidP="00B37196">
      <w:pPr>
        <w:pStyle w:val="1pielikums"/>
        <w:widowControl w:val="0"/>
        <w:numPr>
          <w:ilvl w:val="0"/>
          <w:numId w:val="0"/>
        </w:numPr>
        <w:ind w:left="7200" w:right="-1"/>
        <w:rPr>
          <w:rFonts w:ascii="Times New Roman" w:hAnsi="Times New Roman"/>
          <w:sz w:val="24"/>
          <w:szCs w:val="24"/>
          <w:lang w:val="lv-LV"/>
        </w:rPr>
      </w:pPr>
    </w:p>
    <w:p w:rsidR="00B37196" w:rsidRPr="00AB06B7" w:rsidRDefault="00B37196" w:rsidP="00B37196">
      <w:pPr>
        <w:pStyle w:val="1pielikums"/>
        <w:widowControl w:val="0"/>
        <w:numPr>
          <w:ilvl w:val="0"/>
          <w:numId w:val="0"/>
        </w:numPr>
        <w:ind w:left="7200" w:right="-1"/>
        <w:rPr>
          <w:rFonts w:ascii="Times New Roman" w:hAnsi="Times New Roman"/>
          <w:sz w:val="24"/>
          <w:szCs w:val="24"/>
          <w:lang w:val="lv-LV"/>
        </w:rPr>
      </w:pPr>
    </w:p>
    <w:p w:rsidR="00B37196" w:rsidRPr="00AB06B7" w:rsidRDefault="00B37196" w:rsidP="00B37196">
      <w:pPr>
        <w:pStyle w:val="1pielikums"/>
        <w:widowControl w:val="0"/>
        <w:numPr>
          <w:ilvl w:val="0"/>
          <w:numId w:val="0"/>
        </w:numPr>
        <w:ind w:left="7200" w:right="-1"/>
        <w:rPr>
          <w:rFonts w:ascii="Times New Roman" w:hAnsi="Times New Roman"/>
          <w:sz w:val="24"/>
          <w:szCs w:val="24"/>
          <w:lang w:val="lv-LV"/>
        </w:rPr>
      </w:pPr>
    </w:p>
    <w:p w:rsidR="00B37196" w:rsidRPr="00AB06B7" w:rsidRDefault="00B37196" w:rsidP="00B37196">
      <w:pPr>
        <w:pStyle w:val="1pielikums"/>
        <w:widowControl w:val="0"/>
        <w:numPr>
          <w:ilvl w:val="0"/>
          <w:numId w:val="0"/>
        </w:numPr>
        <w:ind w:left="7200" w:right="-1"/>
        <w:rPr>
          <w:rFonts w:ascii="Times New Roman" w:hAnsi="Times New Roman"/>
          <w:sz w:val="24"/>
          <w:szCs w:val="24"/>
          <w:lang w:val="lv-LV"/>
        </w:rPr>
      </w:pPr>
    </w:p>
    <w:p w:rsidR="00B37196" w:rsidRPr="00AB06B7" w:rsidRDefault="00B37196" w:rsidP="00B37196">
      <w:pPr>
        <w:pStyle w:val="1pielikums"/>
        <w:widowControl w:val="0"/>
        <w:numPr>
          <w:ilvl w:val="0"/>
          <w:numId w:val="0"/>
        </w:numPr>
        <w:ind w:left="7200" w:right="-1"/>
        <w:rPr>
          <w:rFonts w:ascii="Times New Roman" w:hAnsi="Times New Roman"/>
          <w:sz w:val="24"/>
          <w:szCs w:val="24"/>
          <w:lang w:val="lv-LV"/>
        </w:rPr>
      </w:pPr>
    </w:p>
    <w:p w:rsidR="00B37196" w:rsidRPr="00AB06B7" w:rsidRDefault="00B37196" w:rsidP="00B37196">
      <w:pPr>
        <w:pStyle w:val="1pielikums"/>
        <w:widowControl w:val="0"/>
        <w:numPr>
          <w:ilvl w:val="0"/>
          <w:numId w:val="0"/>
        </w:numPr>
        <w:ind w:left="7200" w:right="-1"/>
        <w:rPr>
          <w:rFonts w:ascii="Times New Roman" w:hAnsi="Times New Roman"/>
          <w:sz w:val="24"/>
          <w:szCs w:val="24"/>
          <w:lang w:val="lv-LV"/>
        </w:rPr>
      </w:pPr>
    </w:p>
    <w:p w:rsidR="00B37196" w:rsidRPr="00AB06B7" w:rsidRDefault="00B37196" w:rsidP="00B37196">
      <w:pPr>
        <w:pStyle w:val="1pielikums"/>
        <w:widowControl w:val="0"/>
        <w:numPr>
          <w:ilvl w:val="0"/>
          <w:numId w:val="0"/>
        </w:numPr>
        <w:ind w:left="7200" w:right="-1"/>
        <w:rPr>
          <w:rFonts w:ascii="Times New Roman" w:hAnsi="Times New Roman"/>
          <w:sz w:val="24"/>
          <w:szCs w:val="24"/>
          <w:lang w:val="lv-LV"/>
        </w:rPr>
      </w:pPr>
    </w:p>
    <w:p w:rsidR="00B37196" w:rsidRPr="00AB06B7" w:rsidRDefault="00B37196" w:rsidP="00B37196">
      <w:pPr>
        <w:pStyle w:val="1pielikums"/>
        <w:widowControl w:val="0"/>
        <w:numPr>
          <w:ilvl w:val="0"/>
          <w:numId w:val="0"/>
        </w:numPr>
        <w:ind w:left="7200" w:right="-1"/>
        <w:rPr>
          <w:rFonts w:ascii="Times New Roman" w:hAnsi="Times New Roman"/>
          <w:sz w:val="24"/>
          <w:szCs w:val="24"/>
          <w:lang w:val="lv-LV"/>
        </w:rPr>
      </w:pPr>
    </w:p>
    <w:p w:rsidR="00B37196" w:rsidRPr="00AB06B7" w:rsidRDefault="00B37196" w:rsidP="00B37196">
      <w:pPr>
        <w:pStyle w:val="1pielikums"/>
        <w:widowControl w:val="0"/>
        <w:numPr>
          <w:ilvl w:val="0"/>
          <w:numId w:val="0"/>
        </w:numPr>
        <w:ind w:left="7200" w:right="-1"/>
        <w:rPr>
          <w:rFonts w:ascii="Times New Roman" w:hAnsi="Times New Roman"/>
          <w:sz w:val="24"/>
          <w:szCs w:val="24"/>
          <w:lang w:val="lv-LV"/>
        </w:rPr>
      </w:pPr>
    </w:p>
    <w:p w:rsidR="00B37196" w:rsidRPr="00AB06B7" w:rsidRDefault="00B37196" w:rsidP="00B37196">
      <w:pPr>
        <w:pStyle w:val="1pielikums"/>
        <w:widowControl w:val="0"/>
        <w:numPr>
          <w:ilvl w:val="0"/>
          <w:numId w:val="0"/>
        </w:numPr>
        <w:ind w:left="7200" w:right="-1"/>
        <w:rPr>
          <w:rFonts w:ascii="Times New Roman" w:hAnsi="Times New Roman"/>
          <w:sz w:val="24"/>
          <w:szCs w:val="24"/>
          <w:lang w:val="lv-LV"/>
        </w:rPr>
      </w:pPr>
    </w:p>
    <w:p w:rsidR="00B37196" w:rsidRPr="00AB06B7" w:rsidRDefault="00B37196" w:rsidP="00B37196">
      <w:pPr>
        <w:pStyle w:val="1pielikums"/>
        <w:widowControl w:val="0"/>
        <w:numPr>
          <w:ilvl w:val="0"/>
          <w:numId w:val="0"/>
        </w:numPr>
        <w:ind w:left="7200" w:right="-1"/>
        <w:rPr>
          <w:rFonts w:ascii="Times New Roman" w:hAnsi="Times New Roman"/>
          <w:sz w:val="24"/>
          <w:szCs w:val="24"/>
          <w:lang w:val="lv-LV"/>
        </w:rPr>
      </w:pPr>
    </w:p>
    <w:p w:rsidR="00B37196" w:rsidRPr="00AB06B7" w:rsidRDefault="00B37196" w:rsidP="00B37196">
      <w:pPr>
        <w:pStyle w:val="1pielikums"/>
        <w:widowControl w:val="0"/>
        <w:numPr>
          <w:ilvl w:val="0"/>
          <w:numId w:val="0"/>
        </w:numPr>
        <w:ind w:left="7200" w:right="-1"/>
        <w:rPr>
          <w:rFonts w:ascii="Times New Roman" w:hAnsi="Times New Roman"/>
          <w:sz w:val="24"/>
          <w:szCs w:val="24"/>
          <w:lang w:val="lv-LV"/>
        </w:rPr>
      </w:pPr>
    </w:p>
    <w:p w:rsidR="00B37196" w:rsidRPr="00AB06B7" w:rsidRDefault="00B37196" w:rsidP="00B37196">
      <w:pPr>
        <w:pStyle w:val="1pielikums"/>
        <w:widowControl w:val="0"/>
        <w:numPr>
          <w:ilvl w:val="0"/>
          <w:numId w:val="0"/>
        </w:numPr>
        <w:ind w:left="7200" w:right="-1"/>
        <w:rPr>
          <w:rFonts w:ascii="Times New Roman" w:hAnsi="Times New Roman"/>
          <w:sz w:val="24"/>
          <w:szCs w:val="24"/>
          <w:lang w:val="lv-LV"/>
        </w:rPr>
      </w:pPr>
    </w:p>
    <w:p w:rsidR="00B37196" w:rsidRPr="00AB06B7" w:rsidRDefault="00B37196" w:rsidP="00B37196">
      <w:pPr>
        <w:pStyle w:val="1pielikums"/>
        <w:widowControl w:val="0"/>
        <w:numPr>
          <w:ilvl w:val="0"/>
          <w:numId w:val="0"/>
        </w:numPr>
        <w:ind w:left="7200" w:right="-1"/>
        <w:rPr>
          <w:rFonts w:ascii="Times New Roman" w:hAnsi="Times New Roman"/>
          <w:sz w:val="24"/>
          <w:szCs w:val="24"/>
          <w:lang w:val="lv-LV"/>
        </w:rPr>
      </w:pPr>
    </w:p>
    <w:p w:rsidR="00B37196" w:rsidRPr="00AB06B7" w:rsidRDefault="00B37196" w:rsidP="00B37196">
      <w:pPr>
        <w:pStyle w:val="1pielikums"/>
        <w:widowControl w:val="0"/>
        <w:numPr>
          <w:ilvl w:val="0"/>
          <w:numId w:val="0"/>
        </w:numPr>
        <w:ind w:left="7200" w:right="-1"/>
        <w:rPr>
          <w:rFonts w:ascii="Times New Roman" w:hAnsi="Times New Roman"/>
          <w:sz w:val="24"/>
          <w:szCs w:val="24"/>
          <w:lang w:val="lv-LV"/>
        </w:rPr>
      </w:pPr>
    </w:p>
    <w:p w:rsidR="00B37196" w:rsidRPr="00AB06B7" w:rsidRDefault="00B37196" w:rsidP="00B37196">
      <w:pPr>
        <w:pStyle w:val="1pielikums"/>
        <w:widowControl w:val="0"/>
        <w:numPr>
          <w:ilvl w:val="0"/>
          <w:numId w:val="0"/>
        </w:numPr>
        <w:ind w:left="7200" w:right="-1"/>
        <w:rPr>
          <w:rFonts w:ascii="Times New Roman" w:hAnsi="Times New Roman"/>
          <w:sz w:val="24"/>
          <w:szCs w:val="24"/>
          <w:lang w:val="lv-LV"/>
        </w:rPr>
      </w:pPr>
    </w:p>
    <w:p w:rsidR="00B37196" w:rsidRPr="00AB06B7" w:rsidRDefault="00B37196" w:rsidP="00B37196">
      <w:pPr>
        <w:pStyle w:val="1pielikums"/>
        <w:widowControl w:val="0"/>
        <w:numPr>
          <w:ilvl w:val="0"/>
          <w:numId w:val="0"/>
        </w:numPr>
        <w:ind w:left="7200" w:right="-1"/>
        <w:rPr>
          <w:rFonts w:ascii="Times New Roman" w:hAnsi="Times New Roman"/>
          <w:sz w:val="24"/>
          <w:szCs w:val="24"/>
          <w:lang w:val="lv-LV"/>
        </w:rPr>
      </w:pPr>
    </w:p>
    <w:p w:rsidR="00B37196" w:rsidRPr="00AB06B7" w:rsidRDefault="00B37196" w:rsidP="00B37196">
      <w:pPr>
        <w:pStyle w:val="1pielikums"/>
        <w:widowControl w:val="0"/>
        <w:numPr>
          <w:ilvl w:val="0"/>
          <w:numId w:val="0"/>
        </w:numPr>
        <w:ind w:left="7200" w:right="-1"/>
        <w:rPr>
          <w:rFonts w:ascii="Times New Roman" w:hAnsi="Times New Roman"/>
          <w:sz w:val="24"/>
          <w:szCs w:val="24"/>
          <w:lang w:val="lv-LV"/>
        </w:rPr>
      </w:pPr>
      <w:r w:rsidRPr="00AB06B7">
        <w:rPr>
          <w:rFonts w:ascii="Times New Roman" w:hAnsi="Times New Roman"/>
          <w:sz w:val="24"/>
          <w:szCs w:val="24"/>
          <w:lang w:val="lv-LV"/>
        </w:rPr>
        <w:t>13.pielikums</w:t>
      </w:r>
    </w:p>
    <w:p w:rsidR="00B37196" w:rsidRPr="00AB06B7" w:rsidRDefault="00B37196" w:rsidP="00B37196">
      <w:pPr>
        <w:pStyle w:val="Default"/>
        <w:widowControl w:val="0"/>
        <w:jc w:val="right"/>
        <w:rPr>
          <w:color w:val="auto"/>
        </w:rPr>
      </w:pPr>
      <w:r w:rsidRPr="00AB06B7">
        <w:rPr>
          <w:color w:val="auto"/>
        </w:rPr>
        <w:t>Iepirkuma, identifikācijas</w:t>
      </w:r>
    </w:p>
    <w:p w:rsidR="00B37196" w:rsidRPr="00AB06B7" w:rsidRDefault="00B37196" w:rsidP="00B37196">
      <w:pPr>
        <w:pStyle w:val="Default"/>
        <w:widowControl w:val="0"/>
        <w:jc w:val="right"/>
        <w:rPr>
          <w:color w:val="auto"/>
        </w:rPr>
      </w:pPr>
      <w:r w:rsidRPr="00AB06B7">
        <w:rPr>
          <w:color w:val="auto"/>
        </w:rPr>
        <w:t>Nr. RNP 2025/30, nolikumam</w:t>
      </w:r>
    </w:p>
    <w:p w:rsidR="00B37196" w:rsidRPr="00AB06B7" w:rsidRDefault="00B37196" w:rsidP="00B371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center"/>
        <w:rPr>
          <w:rFonts w:ascii="Times New Roman" w:hAnsi="Times New Roman"/>
          <w:b/>
          <w:sz w:val="24"/>
          <w:szCs w:val="24"/>
          <w:lang w:bidi="lo-LA"/>
        </w:rPr>
      </w:pPr>
    </w:p>
    <w:p w:rsidR="00B37196" w:rsidRPr="00AB06B7" w:rsidRDefault="00B37196" w:rsidP="00B371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center"/>
        <w:rPr>
          <w:rFonts w:ascii="Times New Roman" w:hAnsi="Times New Roman"/>
          <w:b/>
          <w:sz w:val="24"/>
          <w:szCs w:val="24"/>
          <w:lang w:bidi="lo-LA"/>
        </w:rPr>
      </w:pPr>
      <w:r w:rsidRPr="00AB06B7">
        <w:rPr>
          <w:rFonts w:ascii="Times New Roman" w:hAnsi="Times New Roman"/>
          <w:b/>
          <w:sz w:val="24"/>
          <w:szCs w:val="24"/>
          <w:lang w:bidi="lo-LA"/>
        </w:rPr>
        <w:t>FINANŠU PIEDĀVĀJUMS</w:t>
      </w:r>
    </w:p>
    <w:p w:rsidR="00B37196" w:rsidRPr="00AB06B7" w:rsidRDefault="00B37196" w:rsidP="00B37196">
      <w:pPr>
        <w:jc w:val="center"/>
        <w:rPr>
          <w:rFonts w:ascii="Times New Roman" w:eastAsia="Batang" w:hAnsi="Times New Roman"/>
          <w:b/>
          <w:sz w:val="24"/>
          <w:szCs w:val="24"/>
          <w:lang w:eastAsia="ko-KR"/>
        </w:rPr>
      </w:pPr>
      <w:r w:rsidRPr="00AB06B7">
        <w:rPr>
          <w:rFonts w:ascii="Times New Roman" w:eastAsia="Batang" w:hAnsi="Times New Roman"/>
          <w:b/>
          <w:sz w:val="24"/>
          <w:szCs w:val="24"/>
          <w:lang w:eastAsia="ko-KR"/>
        </w:rPr>
        <w:t>Iepirkuma “</w:t>
      </w:r>
      <w:r w:rsidRPr="00AB06B7">
        <w:rPr>
          <w:rFonts w:ascii="Times New Roman" w:hAnsi="Times New Roman"/>
          <w:b/>
          <w:bCs/>
          <w:sz w:val="24"/>
        </w:rPr>
        <w:t>Grīdu segumu remonta darbi Ropažu novada pašvaldības iestāžu ēkās</w:t>
      </w:r>
      <w:r w:rsidRPr="00AB06B7">
        <w:rPr>
          <w:rFonts w:ascii="Times New Roman" w:eastAsia="Batang" w:hAnsi="Times New Roman"/>
          <w:b/>
          <w:sz w:val="24"/>
          <w:szCs w:val="24"/>
          <w:lang w:eastAsia="ko-KR"/>
        </w:rPr>
        <w:t xml:space="preserve">” </w:t>
      </w:r>
    </w:p>
    <w:p w:rsidR="00B37196" w:rsidRPr="00AB06B7" w:rsidRDefault="00B37196" w:rsidP="00B37196">
      <w:pPr>
        <w:jc w:val="center"/>
        <w:rPr>
          <w:rFonts w:ascii="Times New Roman" w:hAnsi="Times New Roman"/>
          <w:sz w:val="24"/>
          <w:szCs w:val="24"/>
        </w:rPr>
      </w:pPr>
      <w:r w:rsidRPr="00AB06B7">
        <w:rPr>
          <w:rFonts w:ascii="Times New Roman" w:hAnsi="Times New Roman"/>
          <w:sz w:val="24"/>
          <w:szCs w:val="24"/>
        </w:rPr>
        <w:t>identifikācijas Nr. RNP 2025/30</w:t>
      </w:r>
    </w:p>
    <w:p w:rsidR="00B37196" w:rsidRPr="00AB06B7" w:rsidRDefault="00B37196" w:rsidP="00B37196">
      <w:pPr>
        <w:jc w:val="center"/>
        <w:rPr>
          <w:rFonts w:ascii="Times New Roman" w:hAnsi="Times New Roman"/>
          <w:b/>
          <w:bCs/>
          <w:sz w:val="24"/>
          <w:szCs w:val="24"/>
        </w:rPr>
      </w:pPr>
      <w:r w:rsidRPr="00AB06B7">
        <w:rPr>
          <w:rFonts w:ascii="Times New Roman" w:hAnsi="Times New Roman"/>
          <w:b/>
          <w:bCs/>
          <w:sz w:val="24"/>
          <w:szCs w:val="24"/>
        </w:rPr>
        <w:t xml:space="preserve">7.daļai </w:t>
      </w:r>
      <w:r w:rsidRPr="00AB06B7">
        <w:rPr>
          <w:rFonts w:ascii="Times New Roman" w:hAnsi="Times New Roman"/>
          <w:b/>
          <w:bCs/>
          <w:i/>
          <w:iCs/>
          <w:sz w:val="24"/>
          <w:szCs w:val="24"/>
        </w:rPr>
        <w:t>“</w:t>
      </w:r>
      <w:r w:rsidR="00B71A25" w:rsidRPr="00AB06B7">
        <w:rPr>
          <w:rFonts w:ascii="Times New Roman" w:hAnsi="Times New Roman"/>
          <w:b/>
          <w:bCs/>
          <w:i/>
          <w:iCs/>
          <w:sz w:val="24"/>
        </w:rPr>
        <w:t>Grīdu segumu atjaunošana, vaskošana PII "Pienenīte"</w:t>
      </w:r>
      <w:r w:rsidRPr="00AB06B7">
        <w:rPr>
          <w:rFonts w:ascii="Times New Roman" w:hAnsi="Times New Roman"/>
          <w:b/>
          <w:bCs/>
          <w:i/>
          <w:iCs/>
          <w:sz w:val="24"/>
          <w:szCs w:val="24"/>
        </w:rPr>
        <w:t>”</w:t>
      </w:r>
    </w:p>
    <w:p w:rsidR="00B37196" w:rsidRPr="00AB06B7" w:rsidRDefault="00B37196" w:rsidP="00B37196">
      <w:pPr>
        <w:ind w:left="1418" w:hanging="1418"/>
        <w:jc w:val="center"/>
        <w:rPr>
          <w:rFonts w:ascii="Times New Roman" w:hAnsi="Times New Roman"/>
          <w:sz w:val="24"/>
          <w:szCs w:val="24"/>
        </w:rPr>
      </w:pPr>
    </w:p>
    <w:p w:rsidR="00B37196" w:rsidRPr="00AB06B7" w:rsidRDefault="00B37196" w:rsidP="00B37196">
      <w:pPr>
        <w:tabs>
          <w:tab w:val="right" w:leader="hyphen" w:pos="9360"/>
        </w:tabs>
        <w:overflowPunct w:val="0"/>
        <w:spacing w:before="60" w:after="60"/>
        <w:ind w:right="-6" w:firstLine="426"/>
        <w:jc w:val="center"/>
        <w:rPr>
          <w:rFonts w:ascii="Times New Roman" w:hAnsi="Times New Roman"/>
          <w:sz w:val="24"/>
          <w:szCs w:val="24"/>
        </w:rPr>
      </w:pPr>
      <w:r w:rsidRPr="00AB06B7">
        <w:rPr>
          <w:rFonts w:ascii="Times New Roman" w:hAnsi="Times New Roman"/>
          <w:sz w:val="24"/>
          <w:szCs w:val="24"/>
        </w:rPr>
        <w:t>__________________________________________________________________________</w:t>
      </w:r>
    </w:p>
    <w:p w:rsidR="00B37196" w:rsidRPr="00AB06B7" w:rsidRDefault="00B37196" w:rsidP="00B37196">
      <w:pPr>
        <w:tabs>
          <w:tab w:val="right" w:leader="hyphen" w:pos="9360"/>
        </w:tabs>
        <w:overflowPunct w:val="0"/>
        <w:spacing w:before="60" w:after="60"/>
        <w:ind w:right="-6" w:firstLine="426"/>
        <w:jc w:val="center"/>
        <w:rPr>
          <w:rFonts w:ascii="Times New Roman" w:hAnsi="Times New Roman"/>
          <w:i/>
          <w:iCs/>
          <w:sz w:val="24"/>
          <w:szCs w:val="24"/>
        </w:rPr>
      </w:pPr>
      <w:r w:rsidRPr="00AB06B7">
        <w:rPr>
          <w:rFonts w:ascii="Times New Roman" w:hAnsi="Times New Roman"/>
          <w:i/>
          <w:iCs/>
          <w:sz w:val="24"/>
          <w:szCs w:val="24"/>
        </w:rPr>
        <w:t>pretendenta nosaukums, reģistrācijas nr.</w:t>
      </w:r>
    </w:p>
    <w:p w:rsidR="00B37196" w:rsidRPr="00AB06B7" w:rsidRDefault="00B37196" w:rsidP="00B37196">
      <w:pPr>
        <w:tabs>
          <w:tab w:val="left" w:pos="0"/>
          <w:tab w:val="left" w:pos="3600"/>
        </w:tabs>
        <w:spacing w:before="60" w:after="60"/>
        <w:ind w:right="-6" w:firstLine="567"/>
        <w:jc w:val="both"/>
        <w:rPr>
          <w:rFonts w:ascii="Times New Roman" w:hAnsi="Times New Roman"/>
          <w:sz w:val="24"/>
          <w:szCs w:val="24"/>
        </w:rPr>
      </w:pPr>
      <w:r w:rsidRPr="00AB06B7">
        <w:rPr>
          <w:rFonts w:ascii="Times New Roman" w:hAnsi="Times New Roman"/>
          <w:sz w:val="24"/>
          <w:szCs w:val="24"/>
        </w:rPr>
        <w:t xml:space="preserve">Saskaņā ar iepirkuma </w:t>
      </w:r>
      <w:r w:rsidRPr="00AB06B7">
        <w:rPr>
          <w:rFonts w:ascii="Times New Roman" w:hAnsi="Times New Roman"/>
          <w:bCs/>
          <w:sz w:val="24"/>
          <w:szCs w:val="24"/>
          <w:lang w:eastAsia="lv-LV"/>
        </w:rPr>
        <w:t xml:space="preserve">nolikuma prasībām un tehnisko dokumentāciju </w:t>
      </w:r>
      <w:r w:rsidRPr="00AB06B7">
        <w:rPr>
          <w:rFonts w:ascii="Times New Roman" w:hAnsi="Times New Roman"/>
          <w:sz w:val="24"/>
          <w:szCs w:val="24"/>
        </w:rPr>
        <w:t>piedāvājam veikt darbus par šādu līgumcenu:</w:t>
      </w:r>
      <w:r w:rsidRPr="00AB06B7">
        <w:rPr>
          <w:rFonts w:ascii="Times New Roman" w:hAnsi="Times New Roman"/>
          <w:b/>
          <w:sz w:val="24"/>
          <w:szCs w:val="24"/>
        </w:rPr>
        <w:t xml:space="preserve"> </w:t>
      </w:r>
    </w:p>
    <w:p w:rsidR="00B37196" w:rsidRPr="00AB06B7" w:rsidRDefault="00B37196" w:rsidP="00B37196">
      <w:pPr>
        <w:spacing w:before="60" w:after="60"/>
        <w:ind w:left="142" w:right="-39"/>
        <w:jc w:val="both"/>
        <w:rPr>
          <w:rFonts w:ascii="Times New Roman" w:hAnsi="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45"/>
        <w:gridCol w:w="3467"/>
      </w:tblGrid>
      <w:tr w:rsidR="00B37196" w:rsidRPr="00AB06B7" w:rsidTr="000F0315">
        <w:trPr>
          <w:jc w:val="center"/>
        </w:trPr>
        <w:tc>
          <w:tcPr>
            <w:tcW w:w="6245" w:type="dxa"/>
            <w:shd w:val="clear" w:color="auto" w:fill="F2F2F2"/>
          </w:tcPr>
          <w:p w:rsidR="00B37196" w:rsidRPr="00AB06B7" w:rsidRDefault="00B37196" w:rsidP="000F0315">
            <w:pPr>
              <w:spacing w:before="60" w:after="60"/>
              <w:jc w:val="center"/>
              <w:rPr>
                <w:rFonts w:ascii="Times New Roman" w:hAnsi="Times New Roman"/>
                <w:b/>
                <w:sz w:val="24"/>
                <w:szCs w:val="24"/>
                <w:lang w:eastAsia="lv-LV"/>
              </w:rPr>
            </w:pPr>
            <w:r w:rsidRPr="00AB06B7">
              <w:rPr>
                <w:rFonts w:ascii="Times New Roman" w:hAnsi="Times New Roman"/>
                <w:b/>
                <w:sz w:val="24"/>
                <w:szCs w:val="24"/>
                <w:lang w:eastAsia="lv-LV"/>
              </w:rPr>
              <w:t>Nosaukums</w:t>
            </w:r>
          </w:p>
        </w:tc>
        <w:tc>
          <w:tcPr>
            <w:tcW w:w="3467" w:type="dxa"/>
            <w:tcBorders>
              <w:bottom w:val="single" w:sz="4" w:space="0" w:color="auto"/>
            </w:tcBorders>
            <w:shd w:val="clear" w:color="auto" w:fill="F2F2F2"/>
          </w:tcPr>
          <w:p w:rsidR="00B37196" w:rsidRPr="00AB06B7" w:rsidRDefault="00B37196" w:rsidP="000F0315">
            <w:pPr>
              <w:spacing w:before="60" w:after="60"/>
              <w:jc w:val="center"/>
              <w:rPr>
                <w:rFonts w:ascii="Times New Roman" w:hAnsi="Times New Roman"/>
                <w:b/>
                <w:sz w:val="24"/>
                <w:szCs w:val="24"/>
                <w:lang w:eastAsia="lv-LV"/>
              </w:rPr>
            </w:pPr>
            <w:r w:rsidRPr="00AB06B7">
              <w:rPr>
                <w:rFonts w:ascii="Times New Roman" w:hAnsi="Times New Roman"/>
                <w:b/>
                <w:sz w:val="24"/>
                <w:szCs w:val="24"/>
                <w:lang w:eastAsia="lv-LV"/>
              </w:rPr>
              <w:t>Piedāvātā līgumcena, EUR*</w:t>
            </w:r>
          </w:p>
        </w:tc>
      </w:tr>
      <w:tr w:rsidR="00B37196" w:rsidRPr="00AB06B7" w:rsidTr="000F0315">
        <w:trPr>
          <w:trHeight w:val="450"/>
          <w:jc w:val="center"/>
        </w:trPr>
        <w:tc>
          <w:tcPr>
            <w:tcW w:w="6245" w:type="dxa"/>
          </w:tcPr>
          <w:p w:rsidR="00B37196" w:rsidRPr="00AB06B7" w:rsidRDefault="00B71A25" w:rsidP="000F0315">
            <w:pPr>
              <w:spacing w:before="240"/>
              <w:jc w:val="both"/>
              <w:rPr>
                <w:rFonts w:ascii="Times New Roman" w:hAnsi="Times New Roman"/>
                <w:sz w:val="24"/>
                <w:szCs w:val="24"/>
              </w:rPr>
            </w:pPr>
            <w:r w:rsidRPr="00AB06B7">
              <w:rPr>
                <w:rFonts w:ascii="Times New Roman" w:hAnsi="Times New Roman"/>
                <w:sz w:val="24"/>
              </w:rPr>
              <w:t>Grīdu segumu atjaunošana, vaskošana PII "Pienenīte"</w:t>
            </w:r>
          </w:p>
        </w:tc>
        <w:tc>
          <w:tcPr>
            <w:tcW w:w="3467" w:type="dxa"/>
            <w:tcBorders>
              <w:top w:val="single" w:sz="4" w:space="0" w:color="auto"/>
            </w:tcBorders>
          </w:tcPr>
          <w:p w:rsidR="00B37196" w:rsidRPr="00AB06B7" w:rsidRDefault="00B37196" w:rsidP="000F0315">
            <w:pPr>
              <w:spacing w:before="60" w:after="60"/>
              <w:jc w:val="both"/>
              <w:rPr>
                <w:rFonts w:ascii="Times New Roman" w:hAnsi="Times New Roman"/>
                <w:sz w:val="24"/>
                <w:szCs w:val="24"/>
                <w:lang w:eastAsia="lv-LV"/>
              </w:rPr>
            </w:pPr>
          </w:p>
        </w:tc>
      </w:tr>
      <w:tr w:rsidR="00B37196" w:rsidRPr="00AB06B7" w:rsidTr="000F0315">
        <w:trPr>
          <w:trHeight w:val="428"/>
          <w:jc w:val="center"/>
        </w:trPr>
        <w:tc>
          <w:tcPr>
            <w:tcW w:w="6245" w:type="dxa"/>
          </w:tcPr>
          <w:p w:rsidR="00B37196" w:rsidRPr="00AB06B7" w:rsidRDefault="00B37196" w:rsidP="000F0315">
            <w:pPr>
              <w:spacing w:before="60" w:after="60"/>
              <w:ind w:right="-39"/>
              <w:jc w:val="right"/>
              <w:rPr>
                <w:rFonts w:ascii="Times New Roman" w:hAnsi="Times New Roman"/>
                <w:b/>
                <w:color w:val="000000"/>
                <w:sz w:val="24"/>
                <w:szCs w:val="24"/>
              </w:rPr>
            </w:pPr>
            <w:r w:rsidRPr="00AB06B7">
              <w:rPr>
                <w:rFonts w:ascii="Times New Roman" w:hAnsi="Times New Roman"/>
                <w:b/>
                <w:sz w:val="24"/>
                <w:szCs w:val="24"/>
                <w:lang w:eastAsia="lv-LV"/>
              </w:rPr>
              <w:t>PVN 21 %</w:t>
            </w:r>
          </w:p>
        </w:tc>
        <w:tc>
          <w:tcPr>
            <w:tcW w:w="3467" w:type="dxa"/>
          </w:tcPr>
          <w:p w:rsidR="00B37196" w:rsidRPr="00AB06B7" w:rsidRDefault="00B37196" w:rsidP="000F0315">
            <w:pPr>
              <w:spacing w:before="60" w:after="60"/>
              <w:jc w:val="both"/>
              <w:rPr>
                <w:rFonts w:ascii="Times New Roman" w:hAnsi="Times New Roman"/>
                <w:sz w:val="24"/>
                <w:szCs w:val="24"/>
                <w:lang w:eastAsia="lv-LV"/>
              </w:rPr>
            </w:pPr>
          </w:p>
        </w:tc>
      </w:tr>
      <w:tr w:rsidR="00B37196" w:rsidRPr="00AB06B7" w:rsidTr="000F0315">
        <w:trPr>
          <w:trHeight w:val="379"/>
          <w:jc w:val="center"/>
        </w:trPr>
        <w:tc>
          <w:tcPr>
            <w:tcW w:w="6245" w:type="dxa"/>
          </w:tcPr>
          <w:p w:rsidR="00B37196" w:rsidRPr="00AB06B7" w:rsidRDefault="00B37196" w:rsidP="000F0315">
            <w:pPr>
              <w:spacing w:before="60" w:after="60"/>
              <w:ind w:right="-39"/>
              <w:jc w:val="right"/>
              <w:rPr>
                <w:rFonts w:ascii="Times New Roman" w:hAnsi="Times New Roman"/>
                <w:b/>
                <w:color w:val="000000"/>
                <w:sz w:val="24"/>
                <w:szCs w:val="24"/>
              </w:rPr>
            </w:pPr>
            <w:r w:rsidRPr="00AB06B7">
              <w:rPr>
                <w:rFonts w:ascii="Times New Roman" w:hAnsi="Times New Roman"/>
                <w:b/>
                <w:sz w:val="24"/>
                <w:szCs w:val="24"/>
                <w:lang w:eastAsia="lv-LV"/>
              </w:rPr>
              <w:t>Piedāvātā līgumcena kopā ar PVN</w:t>
            </w:r>
          </w:p>
        </w:tc>
        <w:tc>
          <w:tcPr>
            <w:tcW w:w="3467" w:type="dxa"/>
          </w:tcPr>
          <w:p w:rsidR="00B37196" w:rsidRPr="00AB06B7" w:rsidRDefault="00B37196" w:rsidP="000F0315">
            <w:pPr>
              <w:spacing w:before="60" w:after="60"/>
              <w:jc w:val="both"/>
              <w:rPr>
                <w:rFonts w:ascii="Times New Roman" w:hAnsi="Times New Roman"/>
                <w:sz w:val="24"/>
                <w:szCs w:val="24"/>
                <w:lang w:eastAsia="lv-LV"/>
              </w:rPr>
            </w:pPr>
          </w:p>
        </w:tc>
      </w:tr>
    </w:tbl>
    <w:p w:rsidR="00B37196" w:rsidRPr="00AB06B7" w:rsidRDefault="00B37196" w:rsidP="00B37196">
      <w:pPr>
        <w:ind w:left="720"/>
        <w:rPr>
          <w:rFonts w:ascii="Times New Roman" w:hAnsi="Times New Roman"/>
          <w:i/>
          <w:iCs/>
          <w:sz w:val="24"/>
          <w:szCs w:val="24"/>
        </w:rPr>
      </w:pPr>
      <w:r w:rsidRPr="00AB06B7">
        <w:rPr>
          <w:rFonts w:ascii="Times New Roman" w:hAnsi="Times New Roman"/>
          <w:sz w:val="24"/>
          <w:szCs w:val="24"/>
        </w:rPr>
        <w:t>*</w:t>
      </w:r>
      <w:r w:rsidRPr="00AB06B7">
        <w:rPr>
          <w:rFonts w:ascii="Times New Roman" w:hAnsi="Times New Roman"/>
          <w:i/>
          <w:iCs/>
          <w:sz w:val="24"/>
          <w:szCs w:val="24"/>
        </w:rPr>
        <w:t>Pretendents papildus iesniedz būvniecības izmaksu aprēķins (tāme).</w:t>
      </w:r>
    </w:p>
    <w:p w:rsidR="00B37196" w:rsidRPr="00AB06B7" w:rsidRDefault="00B37196" w:rsidP="00B37196">
      <w:pPr>
        <w:spacing w:after="120"/>
        <w:jc w:val="both"/>
        <w:rPr>
          <w:rFonts w:ascii="Times New Roman" w:hAnsi="Times New Roman"/>
          <w:i/>
          <w:sz w:val="24"/>
          <w:szCs w:val="24"/>
        </w:rPr>
      </w:pPr>
    </w:p>
    <w:p w:rsidR="00B37196" w:rsidRPr="00AB06B7" w:rsidRDefault="00B37196" w:rsidP="00B37196">
      <w:pPr>
        <w:spacing w:before="240"/>
        <w:jc w:val="both"/>
        <w:rPr>
          <w:rFonts w:ascii="Times New Roman" w:hAnsi="Times New Roman"/>
          <w:sz w:val="24"/>
          <w:szCs w:val="24"/>
        </w:rPr>
      </w:pPr>
      <w:r w:rsidRPr="00AB06B7">
        <w:rPr>
          <w:rFonts w:ascii="Times New Roman" w:hAnsi="Times New Roman"/>
          <w:sz w:val="24"/>
          <w:szCs w:val="24"/>
        </w:rPr>
        <w:t>Finanšu piedāvājuma cenā ir iekļautas visas izmaksas, kas saistītas ar būvdarbu pilnīgu un kvalitatīvu izpildi, tajā skaitā izmaksas, kas saistītas ar transporta izdevumiem, līguma slēgšanu, nodokļiem un nodevām saskaņā ar Latvijas Republikas normatīvajiem aktiem.</w:t>
      </w: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B37196">
      <w:pPr>
        <w:pStyle w:val="1pielikums"/>
        <w:widowControl w:val="0"/>
        <w:numPr>
          <w:ilvl w:val="0"/>
          <w:numId w:val="0"/>
        </w:numPr>
        <w:ind w:left="7200" w:right="-1"/>
        <w:rPr>
          <w:rFonts w:ascii="Times New Roman" w:hAnsi="Times New Roman"/>
          <w:sz w:val="24"/>
          <w:szCs w:val="24"/>
          <w:lang w:val="lv-LV"/>
        </w:rPr>
      </w:pPr>
      <w:r w:rsidRPr="00AB06B7">
        <w:rPr>
          <w:rFonts w:ascii="Times New Roman" w:hAnsi="Times New Roman"/>
          <w:sz w:val="24"/>
          <w:szCs w:val="24"/>
          <w:lang w:val="lv-LV"/>
        </w:rPr>
        <w:t>14.pielikums</w:t>
      </w:r>
    </w:p>
    <w:p w:rsidR="00B37196" w:rsidRPr="00AB06B7" w:rsidRDefault="00B37196" w:rsidP="00B37196">
      <w:pPr>
        <w:pStyle w:val="Default"/>
        <w:widowControl w:val="0"/>
        <w:jc w:val="right"/>
        <w:rPr>
          <w:color w:val="auto"/>
        </w:rPr>
      </w:pPr>
      <w:r w:rsidRPr="00AB06B7">
        <w:rPr>
          <w:color w:val="auto"/>
        </w:rPr>
        <w:t>Iepirkuma, identifikācijas</w:t>
      </w:r>
    </w:p>
    <w:p w:rsidR="00B37196" w:rsidRPr="00AB06B7" w:rsidRDefault="00B37196" w:rsidP="00B37196">
      <w:pPr>
        <w:pStyle w:val="Default"/>
        <w:widowControl w:val="0"/>
        <w:jc w:val="right"/>
        <w:rPr>
          <w:color w:val="auto"/>
        </w:rPr>
      </w:pPr>
      <w:r w:rsidRPr="00AB06B7">
        <w:rPr>
          <w:color w:val="auto"/>
        </w:rPr>
        <w:t>Nr. RNP 2025/30, nolikumam</w:t>
      </w:r>
    </w:p>
    <w:p w:rsidR="00B37196" w:rsidRPr="00AB06B7" w:rsidRDefault="00B37196" w:rsidP="00B371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center"/>
        <w:rPr>
          <w:rFonts w:ascii="Times New Roman" w:hAnsi="Times New Roman"/>
          <w:b/>
          <w:sz w:val="24"/>
          <w:szCs w:val="24"/>
          <w:lang w:bidi="lo-LA"/>
        </w:rPr>
      </w:pPr>
    </w:p>
    <w:p w:rsidR="00B37196" w:rsidRPr="00AB06B7" w:rsidRDefault="00B37196" w:rsidP="00B371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center"/>
        <w:rPr>
          <w:rFonts w:ascii="Times New Roman" w:hAnsi="Times New Roman"/>
          <w:b/>
          <w:sz w:val="24"/>
          <w:szCs w:val="24"/>
          <w:lang w:bidi="lo-LA"/>
        </w:rPr>
      </w:pPr>
      <w:r w:rsidRPr="00AB06B7">
        <w:rPr>
          <w:rFonts w:ascii="Times New Roman" w:hAnsi="Times New Roman"/>
          <w:b/>
          <w:sz w:val="24"/>
          <w:szCs w:val="24"/>
          <w:lang w:bidi="lo-LA"/>
        </w:rPr>
        <w:t>FINANŠU PIEDĀVĀJUMS</w:t>
      </w:r>
    </w:p>
    <w:p w:rsidR="00B37196" w:rsidRPr="00AB06B7" w:rsidRDefault="00B37196" w:rsidP="00B37196">
      <w:pPr>
        <w:jc w:val="center"/>
        <w:rPr>
          <w:rFonts w:ascii="Times New Roman" w:eastAsia="Batang" w:hAnsi="Times New Roman"/>
          <w:b/>
          <w:sz w:val="24"/>
          <w:szCs w:val="24"/>
          <w:lang w:eastAsia="ko-KR"/>
        </w:rPr>
      </w:pPr>
      <w:r w:rsidRPr="00AB06B7">
        <w:rPr>
          <w:rFonts w:ascii="Times New Roman" w:eastAsia="Batang" w:hAnsi="Times New Roman"/>
          <w:b/>
          <w:sz w:val="24"/>
          <w:szCs w:val="24"/>
          <w:lang w:eastAsia="ko-KR"/>
        </w:rPr>
        <w:t>Iepirkuma “</w:t>
      </w:r>
      <w:r w:rsidRPr="00AB06B7">
        <w:rPr>
          <w:rFonts w:ascii="Times New Roman" w:hAnsi="Times New Roman"/>
          <w:b/>
          <w:bCs/>
          <w:sz w:val="24"/>
        </w:rPr>
        <w:t>Grīdu segumu remonta darbi Ropažu novada pašvaldības iestāžu ēkās</w:t>
      </w:r>
      <w:r w:rsidRPr="00AB06B7">
        <w:rPr>
          <w:rFonts w:ascii="Times New Roman" w:eastAsia="Batang" w:hAnsi="Times New Roman"/>
          <w:b/>
          <w:sz w:val="24"/>
          <w:szCs w:val="24"/>
          <w:lang w:eastAsia="ko-KR"/>
        </w:rPr>
        <w:t xml:space="preserve">” </w:t>
      </w:r>
    </w:p>
    <w:p w:rsidR="00B37196" w:rsidRPr="00AB06B7" w:rsidRDefault="00B37196" w:rsidP="00B37196">
      <w:pPr>
        <w:jc w:val="center"/>
        <w:rPr>
          <w:rFonts w:ascii="Times New Roman" w:hAnsi="Times New Roman"/>
          <w:sz w:val="24"/>
          <w:szCs w:val="24"/>
        </w:rPr>
      </w:pPr>
      <w:r w:rsidRPr="00AB06B7">
        <w:rPr>
          <w:rFonts w:ascii="Times New Roman" w:hAnsi="Times New Roman"/>
          <w:sz w:val="24"/>
          <w:szCs w:val="24"/>
        </w:rPr>
        <w:t>identifikācijas Nr. RNP 2025/30</w:t>
      </w:r>
    </w:p>
    <w:p w:rsidR="00B37196" w:rsidRPr="00AB06B7" w:rsidRDefault="00B37196" w:rsidP="00B37196">
      <w:pPr>
        <w:jc w:val="center"/>
        <w:rPr>
          <w:rFonts w:ascii="Times New Roman" w:hAnsi="Times New Roman"/>
          <w:b/>
          <w:bCs/>
          <w:sz w:val="24"/>
          <w:szCs w:val="24"/>
        </w:rPr>
      </w:pPr>
      <w:r w:rsidRPr="00AB06B7">
        <w:rPr>
          <w:rFonts w:ascii="Times New Roman" w:hAnsi="Times New Roman"/>
          <w:b/>
          <w:bCs/>
          <w:sz w:val="24"/>
          <w:szCs w:val="24"/>
        </w:rPr>
        <w:t xml:space="preserve">8.daļai </w:t>
      </w:r>
      <w:r w:rsidRPr="00AB06B7">
        <w:rPr>
          <w:rFonts w:ascii="Times New Roman" w:hAnsi="Times New Roman"/>
          <w:b/>
          <w:bCs/>
          <w:i/>
          <w:iCs/>
          <w:sz w:val="24"/>
          <w:szCs w:val="24"/>
        </w:rPr>
        <w:t>“</w:t>
      </w:r>
      <w:r w:rsidR="008E155C" w:rsidRPr="00AB06B7">
        <w:rPr>
          <w:rFonts w:ascii="Times New Roman" w:hAnsi="Times New Roman"/>
          <w:b/>
          <w:bCs/>
          <w:i/>
          <w:iCs/>
          <w:sz w:val="24"/>
        </w:rPr>
        <w:t>Parketa grīdu atjaunošana Upesleju sākumskolā</w:t>
      </w:r>
      <w:r w:rsidRPr="00AB06B7">
        <w:rPr>
          <w:rFonts w:ascii="Times New Roman" w:hAnsi="Times New Roman"/>
          <w:b/>
          <w:bCs/>
          <w:i/>
          <w:iCs/>
          <w:sz w:val="24"/>
          <w:szCs w:val="24"/>
        </w:rPr>
        <w:t>”</w:t>
      </w:r>
    </w:p>
    <w:p w:rsidR="00B37196" w:rsidRPr="00AB06B7" w:rsidRDefault="00B37196" w:rsidP="00B37196">
      <w:pPr>
        <w:ind w:left="1418" w:hanging="1418"/>
        <w:jc w:val="center"/>
        <w:rPr>
          <w:rFonts w:ascii="Times New Roman" w:hAnsi="Times New Roman"/>
          <w:sz w:val="24"/>
          <w:szCs w:val="24"/>
        </w:rPr>
      </w:pPr>
    </w:p>
    <w:p w:rsidR="00B37196" w:rsidRPr="00AB06B7" w:rsidRDefault="00B37196" w:rsidP="00B37196">
      <w:pPr>
        <w:tabs>
          <w:tab w:val="right" w:leader="hyphen" w:pos="9360"/>
        </w:tabs>
        <w:overflowPunct w:val="0"/>
        <w:spacing w:before="60" w:after="60"/>
        <w:ind w:right="-6" w:firstLine="426"/>
        <w:jc w:val="center"/>
        <w:rPr>
          <w:rFonts w:ascii="Times New Roman" w:hAnsi="Times New Roman"/>
          <w:sz w:val="24"/>
          <w:szCs w:val="24"/>
        </w:rPr>
      </w:pPr>
      <w:r w:rsidRPr="00AB06B7">
        <w:rPr>
          <w:rFonts w:ascii="Times New Roman" w:hAnsi="Times New Roman"/>
          <w:sz w:val="24"/>
          <w:szCs w:val="24"/>
        </w:rPr>
        <w:t>__________________________________________________________________________</w:t>
      </w:r>
    </w:p>
    <w:p w:rsidR="00B37196" w:rsidRPr="00AB06B7" w:rsidRDefault="00B37196" w:rsidP="00B37196">
      <w:pPr>
        <w:tabs>
          <w:tab w:val="right" w:leader="hyphen" w:pos="9360"/>
        </w:tabs>
        <w:overflowPunct w:val="0"/>
        <w:spacing w:before="60" w:after="60"/>
        <w:ind w:right="-6" w:firstLine="426"/>
        <w:jc w:val="center"/>
        <w:rPr>
          <w:rFonts w:ascii="Times New Roman" w:hAnsi="Times New Roman"/>
          <w:i/>
          <w:iCs/>
          <w:sz w:val="24"/>
          <w:szCs w:val="24"/>
        </w:rPr>
      </w:pPr>
      <w:r w:rsidRPr="00AB06B7">
        <w:rPr>
          <w:rFonts w:ascii="Times New Roman" w:hAnsi="Times New Roman"/>
          <w:i/>
          <w:iCs/>
          <w:sz w:val="24"/>
          <w:szCs w:val="24"/>
        </w:rPr>
        <w:t>pretendenta nosaukums, reģistrācijas nr.</w:t>
      </w:r>
    </w:p>
    <w:p w:rsidR="00B37196" w:rsidRPr="00AB06B7" w:rsidRDefault="00B37196" w:rsidP="00B37196">
      <w:pPr>
        <w:tabs>
          <w:tab w:val="left" w:pos="0"/>
          <w:tab w:val="left" w:pos="3600"/>
        </w:tabs>
        <w:spacing w:before="60" w:after="60"/>
        <w:ind w:right="-6" w:firstLine="567"/>
        <w:jc w:val="both"/>
        <w:rPr>
          <w:rFonts w:ascii="Times New Roman" w:hAnsi="Times New Roman"/>
          <w:sz w:val="24"/>
          <w:szCs w:val="24"/>
        </w:rPr>
      </w:pPr>
      <w:r w:rsidRPr="00AB06B7">
        <w:rPr>
          <w:rFonts w:ascii="Times New Roman" w:hAnsi="Times New Roman"/>
          <w:sz w:val="24"/>
          <w:szCs w:val="24"/>
        </w:rPr>
        <w:t xml:space="preserve">Saskaņā ar iepirkuma </w:t>
      </w:r>
      <w:r w:rsidRPr="00AB06B7">
        <w:rPr>
          <w:rFonts w:ascii="Times New Roman" w:hAnsi="Times New Roman"/>
          <w:bCs/>
          <w:sz w:val="24"/>
          <w:szCs w:val="24"/>
          <w:lang w:eastAsia="lv-LV"/>
        </w:rPr>
        <w:t xml:space="preserve">nolikuma prasībām un tehnisko dokumentāciju </w:t>
      </w:r>
      <w:r w:rsidRPr="00AB06B7">
        <w:rPr>
          <w:rFonts w:ascii="Times New Roman" w:hAnsi="Times New Roman"/>
          <w:sz w:val="24"/>
          <w:szCs w:val="24"/>
        </w:rPr>
        <w:t>piedāvājam veikt darbus par šādu līgumcenu:</w:t>
      </w:r>
      <w:r w:rsidRPr="00AB06B7">
        <w:rPr>
          <w:rFonts w:ascii="Times New Roman" w:hAnsi="Times New Roman"/>
          <w:b/>
          <w:sz w:val="24"/>
          <w:szCs w:val="24"/>
        </w:rPr>
        <w:t xml:space="preserve"> </w:t>
      </w:r>
    </w:p>
    <w:p w:rsidR="00B37196" w:rsidRPr="00AB06B7" w:rsidRDefault="00B37196" w:rsidP="00B37196">
      <w:pPr>
        <w:spacing w:before="60" w:after="60"/>
        <w:ind w:left="142" w:right="-39"/>
        <w:jc w:val="both"/>
        <w:rPr>
          <w:rFonts w:ascii="Times New Roman" w:hAnsi="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45"/>
        <w:gridCol w:w="3467"/>
      </w:tblGrid>
      <w:tr w:rsidR="00B37196" w:rsidRPr="00AB06B7" w:rsidTr="000F0315">
        <w:trPr>
          <w:jc w:val="center"/>
        </w:trPr>
        <w:tc>
          <w:tcPr>
            <w:tcW w:w="6245" w:type="dxa"/>
            <w:shd w:val="clear" w:color="auto" w:fill="F2F2F2"/>
          </w:tcPr>
          <w:p w:rsidR="00B37196" w:rsidRPr="00AB06B7" w:rsidRDefault="00B37196" w:rsidP="000F0315">
            <w:pPr>
              <w:spacing w:before="60" w:after="60"/>
              <w:jc w:val="center"/>
              <w:rPr>
                <w:rFonts w:ascii="Times New Roman" w:hAnsi="Times New Roman"/>
                <w:b/>
                <w:sz w:val="24"/>
                <w:szCs w:val="24"/>
                <w:lang w:eastAsia="lv-LV"/>
              </w:rPr>
            </w:pPr>
            <w:r w:rsidRPr="00AB06B7">
              <w:rPr>
                <w:rFonts w:ascii="Times New Roman" w:hAnsi="Times New Roman"/>
                <w:b/>
                <w:sz w:val="24"/>
                <w:szCs w:val="24"/>
                <w:lang w:eastAsia="lv-LV"/>
              </w:rPr>
              <w:t>Nosaukums</w:t>
            </w:r>
          </w:p>
        </w:tc>
        <w:tc>
          <w:tcPr>
            <w:tcW w:w="3467" w:type="dxa"/>
            <w:tcBorders>
              <w:bottom w:val="single" w:sz="4" w:space="0" w:color="auto"/>
            </w:tcBorders>
            <w:shd w:val="clear" w:color="auto" w:fill="F2F2F2"/>
          </w:tcPr>
          <w:p w:rsidR="00B37196" w:rsidRPr="00AB06B7" w:rsidRDefault="00B37196" w:rsidP="000F0315">
            <w:pPr>
              <w:spacing w:before="60" w:after="60"/>
              <w:jc w:val="center"/>
              <w:rPr>
                <w:rFonts w:ascii="Times New Roman" w:hAnsi="Times New Roman"/>
                <w:b/>
                <w:sz w:val="24"/>
                <w:szCs w:val="24"/>
                <w:lang w:eastAsia="lv-LV"/>
              </w:rPr>
            </w:pPr>
            <w:r w:rsidRPr="00AB06B7">
              <w:rPr>
                <w:rFonts w:ascii="Times New Roman" w:hAnsi="Times New Roman"/>
                <w:b/>
                <w:sz w:val="24"/>
                <w:szCs w:val="24"/>
                <w:lang w:eastAsia="lv-LV"/>
              </w:rPr>
              <w:t>Piedāvātā līgumcena, EUR*</w:t>
            </w:r>
          </w:p>
        </w:tc>
      </w:tr>
      <w:tr w:rsidR="00B37196" w:rsidRPr="00AB06B7" w:rsidTr="000F0315">
        <w:trPr>
          <w:trHeight w:val="450"/>
          <w:jc w:val="center"/>
        </w:trPr>
        <w:tc>
          <w:tcPr>
            <w:tcW w:w="6245" w:type="dxa"/>
          </w:tcPr>
          <w:p w:rsidR="00B37196" w:rsidRPr="00AB06B7" w:rsidRDefault="008E155C" w:rsidP="000F0315">
            <w:pPr>
              <w:spacing w:before="240"/>
              <w:jc w:val="both"/>
              <w:rPr>
                <w:rFonts w:ascii="Times New Roman" w:hAnsi="Times New Roman"/>
                <w:sz w:val="24"/>
                <w:szCs w:val="24"/>
              </w:rPr>
            </w:pPr>
            <w:r w:rsidRPr="00AB06B7">
              <w:rPr>
                <w:rFonts w:ascii="Times New Roman" w:hAnsi="Times New Roman"/>
                <w:sz w:val="24"/>
              </w:rPr>
              <w:t>Parketa grīdu atjaunošana Upesleju sākumskolā</w:t>
            </w:r>
          </w:p>
        </w:tc>
        <w:tc>
          <w:tcPr>
            <w:tcW w:w="3467" w:type="dxa"/>
            <w:tcBorders>
              <w:top w:val="single" w:sz="4" w:space="0" w:color="auto"/>
            </w:tcBorders>
          </w:tcPr>
          <w:p w:rsidR="00B37196" w:rsidRPr="00AB06B7" w:rsidRDefault="00B37196" w:rsidP="000F0315">
            <w:pPr>
              <w:spacing w:before="60" w:after="60"/>
              <w:jc w:val="both"/>
              <w:rPr>
                <w:rFonts w:ascii="Times New Roman" w:hAnsi="Times New Roman"/>
                <w:sz w:val="24"/>
                <w:szCs w:val="24"/>
                <w:lang w:eastAsia="lv-LV"/>
              </w:rPr>
            </w:pPr>
          </w:p>
        </w:tc>
      </w:tr>
      <w:tr w:rsidR="00B37196" w:rsidRPr="00AB06B7" w:rsidTr="000F0315">
        <w:trPr>
          <w:trHeight w:val="428"/>
          <w:jc w:val="center"/>
        </w:trPr>
        <w:tc>
          <w:tcPr>
            <w:tcW w:w="6245" w:type="dxa"/>
          </w:tcPr>
          <w:p w:rsidR="00B37196" w:rsidRPr="00AB06B7" w:rsidRDefault="00B37196" w:rsidP="000F0315">
            <w:pPr>
              <w:spacing w:before="60" w:after="60"/>
              <w:ind w:right="-39"/>
              <w:jc w:val="right"/>
              <w:rPr>
                <w:rFonts w:ascii="Times New Roman" w:hAnsi="Times New Roman"/>
                <w:b/>
                <w:color w:val="000000"/>
                <w:sz w:val="24"/>
                <w:szCs w:val="24"/>
              </w:rPr>
            </w:pPr>
            <w:r w:rsidRPr="00AB06B7">
              <w:rPr>
                <w:rFonts w:ascii="Times New Roman" w:hAnsi="Times New Roman"/>
                <w:b/>
                <w:sz w:val="24"/>
                <w:szCs w:val="24"/>
                <w:lang w:eastAsia="lv-LV"/>
              </w:rPr>
              <w:t>PVN 21 %</w:t>
            </w:r>
          </w:p>
        </w:tc>
        <w:tc>
          <w:tcPr>
            <w:tcW w:w="3467" w:type="dxa"/>
          </w:tcPr>
          <w:p w:rsidR="00B37196" w:rsidRPr="00AB06B7" w:rsidRDefault="00B37196" w:rsidP="000F0315">
            <w:pPr>
              <w:spacing w:before="60" w:after="60"/>
              <w:jc w:val="both"/>
              <w:rPr>
                <w:rFonts w:ascii="Times New Roman" w:hAnsi="Times New Roman"/>
                <w:sz w:val="24"/>
                <w:szCs w:val="24"/>
                <w:lang w:eastAsia="lv-LV"/>
              </w:rPr>
            </w:pPr>
          </w:p>
        </w:tc>
      </w:tr>
      <w:tr w:rsidR="00B37196" w:rsidRPr="00AB06B7" w:rsidTr="000F0315">
        <w:trPr>
          <w:trHeight w:val="379"/>
          <w:jc w:val="center"/>
        </w:trPr>
        <w:tc>
          <w:tcPr>
            <w:tcW w:w="6245" w:type="dxa"/>
          </w:tcPr>
          <w:p w:rsidR="00B37196" w:rsidRPr="00AB06B7" w:rsidRDefault="00B37196" w:rsidP="000F0315">
            <w:pPr>
              <w:spacing w:before="60" w:after="60"/>
              <w:ind w:right="-39"/>
              <w:jc w:val="right"/>
              <w:rPr>
                <w:rFonts w:ascii="Times New Roman" w:hAnsi="Times New Roman"/>
                <w:b/>
                <w:color w:val="000000"/>
                <w:sz w:val="24"/>
                <w:szCs w:val="24"/>
              </w:rPr>
            </w:pPr>
            <w:r w:rsidRPr="00AB06B7">
              <w:rPr>
                <w:rFonts w:ascii="Times New Roman" w:hAnsi="Times New Roman"/>
                <w:b/>
                <w:sz w:val="24"/>
                <w:szCs w:val="24"/>
                <w:lang w:eastAsia="lv-LV"/>
              </w:rPr>
              <w:t>Piedāvātā līgumcena kopā ar PVN</w:t>
            </w:r>
          </w:p>
        </w:tc>
        <w:tc>
          <w:tcPr>
            <w:tcW w:w="3467" w:type="dxa"/>
          </w:tcPr>
          <w:p w:rsidR="00B37196" w:rsidRPr="00AB06B7" w:rsidRDefault="00B37196" w:rsidP="000F0315">
            <w:pPr>
              <w:spacing w:before="60" w:after="60"/>
              <w:jc w:val="both"/>
              <w:rPr>
                <w:rFonts w:ascii="Times New Roman" w:hAnsi="Times New Roman"/>
                <w:sz w:val="24"/>
                <w:szCs w:val="24"/>
                <w:lang w:eastAsia="lv-LV"/>
              </w:rPr>
            </w:pPr>
          </w:p>
        </w:tc>
      </w:tr>
    </w:tbl>
    <w:p w:rsidR="00B37196" w:rsidRPr="00AB06B7" w:rsidRDefault="00B37196" w:rsidP="00B37196">
      <w:pPr>
        <w:ind w:left="720"/>
        <w:rPr>
          <w:rFonts w:ascii="Times New Roman" w:hAnsi="Times New Roman"/>
          <w:i/>
          <w:iCs/>
          <w:sz w:val="24"/>
          <w:szCs w:val="24"/>
        </w:rPr>
      </w:pPr>
      <w:r w:rsidRPr="00AB06B7">
        <w:rPr>
          <w:rFonts w:ascii="Times New Roman" w:hAnsi="Times New Roman"/>
          <w:sz w:val="24"/>
          <w:szCs w:val="24"/>
        </w:rPr>
        <w:t>*</w:t>
      </w:r>
      <w:r w:rsidRPr="00AB06B7">
        <w:rPr>
          <w:rFonts w:ascii="Times New Roman" w:hAnsi="Times New Roman"/>
          <w:i/>
          <w:iCs/>
          <w:sz w:val="24"/>
          <w:szCs w:val="24"/>
        </w:rPr>
        <w:t>Pretendents papildus iesniedz būvniecības izmaksu aprēķins (tāme).</w:t>
      </w:r>
    </w:p>
    <w:p w:rsidR="00B37196" w:rsidRPr="00AB06B7" w:rsidRDefault="00B37196" w:rsidP="00B37196">
      <w:pPr>
        <w:spacing w:after="120"/>
        <w:jc w:val="both"/>
        <w:rPr>
          <w:rFonts w:ascii="Times New Roman" w:hAnsi="Times New Roman"/>
          <w:i/>
          <w:sz w:val="24"/>
          <w:szCs w:val="24"/>
        </w:rPr>
      </w:pPr>
    </w:p>
    <w:p w:rsidR="00B37196" w:rsidRPr="00AB06B7" w:rsidRDefault="00B37196" w:rsidP="00B37196">
      <w:pPr>
        <w:spacing w:before="240"/>
        <w:jc w:val="both"/>
        <w:rPr>
          <w:rFonts w:ascii="Times New Roman" w:hAnsi="Times New Roman"/>
          <w:sz w:val="24"/>
          <w:szCs w:val="24"/>
        </w:rPr>
      </w:pPr>
      <w:r w:rsidRPr="00AB06B7">
        <w:rPr>
          <w:rFonts w:ascii="Times New Roman" w:hAnsi="Times New Roman"/>
          <w:sz w:val="24"/>
          <w:szCs w:val="24"/>
        </w:rPr>
        <w:t>Finanšu piedāvājuma cenā ir iekļautas visas izmaksas, kas saistītas ar būvdarbu pilnīgu un kvalitatīvu izpildi, tajā skaitā izmaksas, kas saistītas ar transporta izdevumiem, līguma slēgšanu, nodokļiem un nodevām saskaņā ar Latvijas Republikas normatīvajiem aktiem.</w:t>
      </w: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B37196">
      <w:pPr>
        <w:pStyle w:val="1pielikums"/>
        <w:widowControl w:val="0"/>
        <w:numPr>
          <w:ilvl w:val="0"/>
          <w:numId w:val="0"/>
        </w:numPr>
        <w:ind w:left="7200" w:right="-1"/>
        <w:rPr>
          <w:rFonts w:ascii="Times New Roman" w:hAnsi="Times New Roman"/>
          <w:sz w:val="24"/>
          <w:szCs w:val="24"/>
          <w:lang w:val="lv-LV"/>
        </w:rPr>
      </w:pPr>
      <w:r w:rsidRPr="00AB06B7">
        <w:rPr>
          <w:rFonts w:ascii="Times New Roman" w:hAnsi="Times New Roman"/>
          <w:sz w:val="24"/>
          <w:szCs w:val="24"/>
          <w:lang w:val="lv-LV"/>
        </w:rPr>
        <w:t>15.pielikums</w:t>
      </w:r>
    </w:p>
    <w:p w:rsidR="00B37196" w:rsidRPr="00AB06B7" w:rsidRDefault="00B37196" w:rsidP="00B37196">
      <w:pPr>
        <w:pStyle w:val="Default"/>
        <w:widowControl w:val="0"/>
        <w:jc w:val="right"/>
        <w:rPr>
          <w:color w:val="auto"/>
        </w:rPr>
      </w:pPr>
      <w:r w:rsidRPr="00AB06B7">
        <w:rPr>
          <w:color w:val="auto"/>
        </w:rPr>
        <w:t>Iepirkuma, identifikācijas</w:t>
      </w:r>
    </w:p>
    <w:p w:rsidR="00B37196" w:rsidRPr="00AB06B7" w:rsidRDefault="00B37196" w:rsidP="00B37196">
      <w:pPr>
        <w:pStyle w:val="Default"/>
        <w:widowControl w:val="0"/>
        <w:jc w:val="right"/>
        <w:rPr>
          <w:color w:val="auto"/>
        </w:rPr>
      </w:pPr>
      <w:r w:rsidRPr="00AB06B7">
        <w:rPr>
          <w:color w:val="auto"/>
        </w:rPr>
        <w:t>Nr. RNP 2025/30, nolikumam</w:t>
      </w:r>
    </w:p>
    <w:p w:rsidR="00B37196" w:rsidRPr="00AB06B7" w:rsidRDefault="00B37196" w:rsidP="00B371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center"/>
        <w:rPr>
          <w:rFonts w:ascii="Times New Roman" w:hAnsi="Times New Roman"/>
          <w:b/>
          <w:sz w:val="24"/>
          <w:szCs w:val="24"/>
          <w:lang w:bidi="lo-LA"/>
        </w:rPr>
      </w:pPr>
    </w:p>
    <w:p w:rsidR="00B37196" w:rsidRPr="00AB06B7" w:rsidRDefault="00B37196" w:rsidP="00B371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center"/>
        <w:rPr>
          <w:rFonts w:ascii="Times New Roman" w:hAnsi="Times New Roman"/>
          <w:b/>
          <w:sz w:val="24"/>
          <w:szCs w:val="24"/>
          <w:lang w:bidi="lo-LA"/>
        </w:rPr>
      </w:pPr>
      <w:r w:rsidRPr="00AB06B7">
        <w:rPr>
          <w:rFonts w:ascii="Times New Roman" w:hAnsi="Times New Roman"/>
          <w:b/>
          <w:sz w:val="24"/>
          <w:szCs w:val="24"/>
          <w:lang w:bidi="lo-LA"/>
        </w:rPr>
        <w:t>FINANŠU PIEDĀVĀJUMS</w:t>
      </w:r>
    </w:p>
    <w:p w:rsidR="00B37196" w:rsidRPr="00AB06B7" w:rsidRDefault="00B37196" w:rsidP="00B37196">
      <w:pPr>
        <w:jc w:val="center"/>
        <w:rPr>
          <w:rFonts w:ascii="Times New Roman" w:eastAsia="Batang" w:hAnsi="Times New Roman"/>
          <w:b/>
          <w:sz w:val="24"/>
          <w:szCs w:val="24"/>
          <w:lang w:eastAsia="ko-KR"/>
        </w:rPr>
      </w:pPr>
      <w:r w:rsidRPr="00AB06B7">
        <w:rPr>
          <w:rFonts w:ascii="Times New Roman" w:eastAsia="Batang" w:hAnsi="Times New Roman"/>
          <w:b/>
          <w:sz w:val="24"/>
          <w:szCs w:val="24"/>
          <w:lang w:eastAsia="ko-KR"/>
        </w:rPr>
        <w:t>Iepirkuma “</w:t>
      </w:r>
      <w:r w:rsidRPr="00AB06B7">
        <w:rPr>
          <w:rFonts w:ascii="Times New Roman" w:hAnsi="Times New Roman"/>
          <w:b/>
          <w:bCs/>
          <w:sz w:val="24"/>
        </w:rPr>
        <w:t>Grīdu segumu remonta darbi Ropažu novada pašvaldības iestāžu ēkās</w:t>
      </w:r>
      <w:r w:rsidRPr="00AB06B7">
        <w:rPr>
          <w:rFonts w:ascii="Times New Roman" w:eastAsia="Batang" w:hAnsi="Times New Roman"/>
          <w:b/>
          <w:sz w:val="24"/>
          <w:szCs w:val="24"/>
          <w:lang w:eastAsia="ko-KR"/>
        </w:rPr>
        <w:t xml:space="preserve">” </w:t>
      </w:r>
    </w:p>
    <w:p w:rsidR="00B37196" w:rsidRPr="00AB06B7" w:rsidRDefault="00B37196" w:rsidP="00B37196">
      <w:pPr>
        <w:jc w:val="center"/>
        <w:rPr>
          <w:rFonts w:ascii="Times New Roman" w:hAnsi="Times New Roman"/>
          <w:sz w:val="24"/>
          <w:szCs w:val="24"/>
        </w:rPr>
      </w:pPr>
      <w:r w:rsidRPr="00AB06B7">
        <w:rPr>
          <w:rFonts w:ascii="Times New Roman" w:hAnsi="Times New Roman"/>
          <w:sz w:val="24"/>
          <w:szCs w:val="24"/>
        </w:rPr>
        <w:t>identifikācijas Nr. RNP 2025/30</w:t>
      </w:r>
    </w:p>
    <w:p w:rsidR="00B37196" w:rsidRPr="00AB06B7" w:rsidRDefault="00B37196" w:rsidP="00B37196">
      <w:pPr>
        <w:jc w:val="center"/>
        <w:rPr>
          <w:rFonts w:ascii="Times New Roman" w:hAnsi="Times New Roman"/>
          <w:sz w:val="24"/>
          <w:szCs w:val="24"/>
        </w:rPr>
      </w:pPr>
      <w:r w:rsidRPr="00AB06B7">
        <w:rPr>
          <w:rFonts w:ascii="Times New Roman" w:hAnsi="Times New Roman"/>
          <w:b/>
          <w:bCs/>
          <w:sz w:val="24"/>
          <w:szCs w:val="24"/>
        </w:rPr>
        <w:t xml:space="preserve">9.daļai </w:t>
      </w:r>
      <w:r w:rsidRPr="00AB06B7">
        <w:rPr>
          <w:rFonts w:ascii="Times New Roman" w:hAnsi="Times New Roman"/>
          <w:b/>
          <w:bCs/>
          <w:i/>
          <w:iCs/>
          <w:sz w:val="24"/>
          <w:szCs w:val="24"/>
        </w:rPr>
        <w:t>“</w:t>
      </w:r>
      <w:r w:rsidR="008E155C" w:rsidRPr="00AB06B7">
        <w:rPr>
          <w:rFonts w:ascii="Times New Roman" w:hAnsi="Times New Roman"/>
          <w:b/>
          <w:bCs/>
          <w:i/>
          <w:iCs/>
          <w:sz w:val="24"/>
        </w:rPr>
        <w:t>Parketa grīdas tīrīšana un eļļošana Vangažu kultūras namā</w:t>
      </w:r>
      <w:r w:rsidRPr="00AB06B7">
        <w:rPr>
          <w:rFonts w:ascii="Times New Roman" w:hAnsi="Times New Roman"/>
          <w:b/>
          <w:i/>
          <w:iCs/>
          <w:sz w:val="24"/>
          <w:szCs w:val="24"/>
        </w:rPr>
        <w:t>”</w:t>
      </w:r>
    </w:p>
    <w:p w:rsidR="00B37196" w:rsidRPr="00AB06B7" w:rsidRDefault="00B37196" w:rsidP="00B37196">
      <w:pPr>
        <w:ind w:left="1418" w:hanging="1418"/>
        <w:jc w:val="center"/>
        <w:rPr>
          <w:rFonts w:ascii="Times New Roman" w:hAnsi="Times New Roman"/>
          <w:sz w:val="24"/>
          <w:szCs w:val="24"/>
        </w:rPr>
      </w:pPr>
    </w:p>
    <w:p w:rsidR="00B37196" w:rsidRPr="00AB06B7" w:rsidRDefault="00B37196" w:rsidP="00B37196">
      <w:pPr>
        <w:tabs>
          <w:tab w:val="right" w:leader="hyphen" w:pos="9360"/>
        </w:tabs>
        <w:overflowPunct w:val="0"/>
        <w:spacing w:before="60" w:after="60"/>
        <w:ind w:right="-6" w:firstLine="426"/>
        <w:jc w:val="center"/>
        <w:rPr>
          <w:rFonts w:ascii="Times New Roman" w:hAnsi="Times New Roman"/>
          <w:sz w:val="24"/>
          <w:szCs w:val="24"/>
        </w:rPr>
      </w:pPr>
      <w:r w:rsidRPr="00AB06B7">
        <w:rPr>
          <w:rFonts w:ascii="Times New Roman" w:hAnsi="Times New Roman"/>
          <w:sz w:val="24"/>
          <w:szCs w:val="24"/>
        </w:rPr>
        <w:t>__________________________________________________________________________</w:t>
      </w:r>
    </w:p>
    <w:p w:rsidR="00B37196" w:rsidRPr="00AB06B7" w:rsidRDefault="00B37196" w:rsidP="00B37196">
      <w:pPr>
        <w:tabs>
          <w:tab w:val="right" w:leader="hyphen" w:pos="9360"/>
        </w:tabs>
        <w:overflowPunct w:val="0"/>
        <w:spacing w:before="60" w:after="60"/>
        <w:ind w:right="-6" w:firstLine="426"/>
        <w:jc w:val="center"/>
        <w:rPr>
          <w:rFonts w:ascii="Times New Roman" w:hAnsi="Times New Roman"/>
          <w:i/>
          <w:iCs/>
          <w:sz w:val="24"/>
          <w:szCs w:val="24"/>
        </w:rPr>
      </w:pPr>
      <w:r w:rsidRPr="00AB06B7">
        <w:rPr>
          <w:rFonts w:ascii="Times New Roman" w:hAnsi="Times New Roman"/>
          <w:i/>
          <w:iCs/>
          <w:sz w:val="24"/>
          <w:szCs w:val="24"/>
        </w:rPr>
        <w:t>pretendenta nosaukums, reģistrācijas nr.</w:t>
      </w:r>
    </w:p>
    <w:p w:rsidR="00B37196" w:rsidRPr="00AB06B7" w:rsidRDefault="00B37196" w:rsidP="00B37196">
      <w:pPr>
        <w:tabs>
          <w:tab w:val="left" w:pos="0"/>
          <w:tab w:val="left" w:pos="3600"/>
        </w:tabs>
        <w:spacing w:before="60" w:after="60"/>
        <w:ind w:right="-6" w:firstLine="567"/>
        <w:jc w:val="both"/>
        <w:rPr>
          <w:rFonts w:ascii="Times New Roman" w:hAnsi="Times New Roman"/>
          <w:sz w:val="24"/>
          <w:szCs w:val="24"/>
        </w:rPr>
      </w:pPr>
      <w:r w:rsidRPr="00AB06B7">
        <w:rPr>
          <w:rFonts w:ascii="Times New Roman" w:hAnsi="Times New Roman"/>
          <w:sz w:val="24"/>
          <w:szCs w:val="24"/>
        </w:rPr>
        <w:t xml:space="preserve">Saskaņā ar iepirkuma </w:t>
      </w:r>
      <w:r w:rsidRPr="00AB06B7">
        <w:rPr>
          <w:rFonts w:ascii="Times New Roman" w:hAnsi="Times New Roman"/>
          <w:bCs/>
          <w:sz w:val="24"/>
          <w:szCs w:val="24"/>
          <w:lang w:eastAsia="lv-LV"/>
        </w:rPr>
        <w:t xml:space="preserve">nolikuma prasībām un tehnisko dokumentāciju </w:t>
      </w:r>
      <w:r w:rsidRPr="00AB06B7">
        <w:rPr>
          <w:rFonts w:ascii="Times New Roman" w:hAnsi="Times New Roman"/>
          <w:sz w:val="24"/>
          <w:szCs w:val="24"/>
        </w:rPr>
        <w:t>piedāvājam veikt darbus par šādu līgumcenu:</w:t>
      </w:r>
      <w:r w:rsidRPr="00AB06B7">
        <w:rPr>
          <w:rFonts w:ascii="Times New Roman" w:hAnsi="Times New Roman"/>
          <w:b/>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45"/>
        <w:gridCol w:w="3467"/>
      </w:tblGrid>
      <w:tr w:rsidR="00260F15" w:rsidRPr="00AB06B7" w:rsidTr="003F437F">
        <w:trPr>
          <w:jc w:val="center"/>
        </w:trPr>
        <w:tc>
          <w:tcPr>
            <w:tcW w:w="6245" w:type="dxa"/>
            <w:shd w:val="clear" w:color="auto" w:fill="F2F2F2"/>
          </w:tcPr>
          <w:p w:rsidR="00260F15" w:rsidRPr="00AB06B7" w:rsidRDefault="00260F15" w:rsidP="003F437F">
            <w:pPr>
              <w:spacing w:before="60" w:after="60"/>
              <w:jc w:val="center"/>
              <w:rPr>
                <w:rFonts w:ascii="Times New Roman" w:hAnsi="Times New Roman"/>
                <w:b/>
                <w:sz w:val="24"/>
                <w:szCs w:val="24"/>
                <w:lang w:eastAsia="lv-LV"/>
              </w:rPr>
            </w:pPr>
            <w:r w:rsidRPr="00AB06B7">
              <w:rPr>
                <w:rFonts w:ascii="Times New Roman" w:hAnsi="Times New Roman"/>
                <w:b/>
                <w:sz w:val="24"/>
                <w:szCs w:val="24"/>
                <w:lang w:eastAsia="lv-LV"/>
              </w:rPr>
              <w:t>Nosaukums</w:t>
            </w:r>
          </w:p>
        </w:tc>
        <w:tc>
          <w:tcPr>
            <w:tcW w:w="3467" w:type="dxa"/>
            <w:tcBorders>
              <w:bottom w:val="single" w:sz="4" w:space="0" w:color="auto"/>
            </w:tcBorders>
            <w:shd w:val="clear" w:color="auto" w:fill="F2F2F2"/>
          </w:tcPr>
          <w:p w:rsidR="00260F15" w:rsidRPr="00AB06B7" w:rsidRDefault="00260F15" w:rsidP="003F437F">
            <w:pPr>
              <w:spacing w:before="60" w:after="60"/>
              <w:jc w:val="center"/>
              <w:rPr>
                <w:rFonts w:ascii="Times New Roman" w:hAnsi="Times New Roman"/>
                <w:b/>
                <w:sz w:val="24"/>
                <w:szCs w:val="24"/>
                <w:lang w:eastAsia="lv-LV"/>
              </w:rPr>
            </w:pPr>
            <w:r w:rsidRPr="00AB06B7">
              <w:rPr>
                <w:rFonts w:ascii="Times New Roman" w:hAnsi="Times New Roman"/>
                <w:b/>
                <w:sz w:val="24"/>
                <w:szCs w:val="24"/>
                <w:lang w:eastAsia="lv-LV"/>
              </w:rPr>
              <w:t>Piedāvātā līgumcena, EUR*</w:t>
            </w:r>
          </w:p>
        </w:tc>
      </w:tr>
      <w:tr w:rsidR="00260F15" w:rsidRPr="00AB06B7" w:rsidTr="003F437F">
        <w:trPr>
          <w:trHeight w:val="450"/>
          <w:jc w:val="center"/>
        </w:trPr>
        <w:tc>
          <w:tcPr>
            <w:tcW w:w="6245" w:type="dxa"/>
          </w:tcPr>
          <w:p w:rsidR="00260F15" w:rsidRPr="00260F15" w:rsidRDefault="00260F15" w:rsidP="003F437F">
            <w:pPr>
              <w:spacing w:before="240"/>
              <w:jc w:val="both"/>
              <w:rPr>
                <w:rFonts w:ascii="Times New Roman" w:hAnsi="Times New Roman"/>
                <w:sz w:val="24"/>
                <w:szCs w:val="24"/>
              </w:rPr>
            </w:pPr>
            <w:r w:rsidRPr="00260F15">
              <w:rPr>
                <w:rFonts w:ascii="Times New Roman" w:hAnsi="Times New Roman"/>
                <w:sz w:val="24"/>
              </w:rPr>
              <w:t>Parketa grīdas tīrīšana un eļļošana Vangažu kultūras namā</w:t>
            </w:r>
          </w:p>
        </w:tc>
        <w:tc>
          <w:tcPr>
            <w:tcW w:w="3467" w:type="dxa"/>
            <w:tcBorders>
              <w:top w:val="single" w:sz="4" w:space="0" w:color="auto"/>
            </w:tcBorders>
          </w:tcPr>
          <w:p w:rsidR="00260F15" w:rsidRPr="00AB06B7" w:rsidRDefault="00260F15" w:rsidP="003F437F">
            <w:pPr>
              <w:spacing w:before="60" w:after="60"/>
              <w:jc w:val="both"/>
              <w:rPr>
                <w:rFonts w:ascii="Times New Roman" w:hAnsi="Times New Roman"/>
                <w:sz w:val="24"/>
                <w:szCs w:val="24"/>
                <w:lang w:eastAsia="lv-LV"/>
              </w:rPr>
            </w:pPr>
          </w:p>
        </w:tc>
      </w:tr>
      <w:tr w:rsidR="00260F15" w:rsidRPr="00AB06B7" w:rsidTr="003F437F">
        <w:trPr>
          <w:trHeight w:val="428"/>
          <w:jc w:val="center"/>
        </w:trPr>
        <w:tc>
          <w:tcPr>
            <w:tcW w:w="6245" w:type="dxa"/>
          </w:tcPr>
          <w:p w:rsidR="00260F15" w:rsidRPr="00AB06B7" w:rsidRDefault="00260F15" w:rsidP="003F437F">
            <w:pPr>
              <w:spacing w:before="60" w:after="60"/>
              <w:ind w:right="-39"/>
              <w:jc w:val="right"/>
              <w:rPr>
                <w:rFonts w:ascii="Times New Roman" w:hAnsi="Times New Roman"/>
                <w:b/>
                <w:color w:val="000000"/>
                <w:sz w:val="24"/>
                <w:szCs w:val="24"/>
              </w:rPr>
            </w:pPr>
            <w:r w:rsidRPr="00AB06B7">
              <w:rPr>
                <w:rFonts w:ascii="Times New Roman" w:hAnsi="Times New Roman"/>
                <w:b/>
                <w:sz w:val="24"/>
                <w:szCs w:val="24"/>
                <w:lang w:eastAsia="lv-LV"/>
              </w:rPr>
              <w:t>PVN 21 %</w:t>
            </w:r>
          </w:p>
        </w:tc>
        <w:tc>
          <w:tcPr>
            <w:tcW w:w="3467" w:type="dxa"/>
          </w:tcPr>
          <w:p w:rsidR="00260F15" w:rsidRPr="00AB06B7" w:rsidRDefault="00260F15" w:rsidP="003F437F">
            <w:pPr>
              <w:spacing w:before="60" w:after="60"/>
              <w:jc w:val="both"/>
              <w:rPr>
                <w:rFonts w:ascii="Times New Roman" w:hAnsi="Times New Roman"/>
                <w:sz w:val="24"/>
                <w:szCs w:val="24"/>
                <w:lang w:eastAsia="lv-LV"/>
              </w:rPr>
            </w:pPr>
          </w:p>
        </w:tc>
      </w:tr>
      <w:tr w:rsidR="00260F15" w:rsidRPr="00AB06B7" w:rsidTr="003F437F">
        <w:trPr>
          <w:trHeight w:val="379"/>
          <w:jc w:val="center"/>
        </w:trPr>
        <w:tc>
          <w:tcPr>
            <w:tcW w:w="6245" w:type="dxa"/>
          </w:tcPr>
          <w:p w:rsidR="00260F15" w:rsidRPr="00AB06B7" w:rsidRDefault="00260F15" w:rsidP="003F437F">
            <w:pPr>
              <w:spacing w:before="60" w:after="60"/>
              <w:ind w:right="-39"/>
              <w:jc w:val="right"/>
              <w:rPr>
                <w:rFonts w:ascii="Times New Roman" w:hAnsi="Times New Roman"/>
                <w:b/>
                <w:color w:val="000000"/>
                <w:sz w:val="24"/>
                <w:szCs w:val="24"/>
              </w:rPr>
            </w:pPr>
            <w:r w:rsidRPr="00AB06B7">
              <w:rPr>
                <w:rFonts w:ascii="Times New Roman" w:hAnsi="Times New Roman"/>
                <w:b/>
                <w:sz w:val="24"/>
                <w:szCs w:val="24"/>
                <w:lang w:eastAsia="lv-LV"/>
              </w:rPr>
              <w:t>Piedāvātā līgumcena kopā ar PVN</w:t>
            </w:r>
          </w:p>
        </w:tc>
        <w:tc>
          <w:tcPr>
            <w:tcW w:w="3467" w:type="dxa"/>
          </w:tcPr>
          <w:p w:rsidR="00260F15" w:rsidRPr="00AB06B7" w:rsidRDefault="00260F15" w:rsidP="003F437F">
            <w:pPr>
              <w:spacing w:before="60" w:after="60"/>
              <w:jc w:val="both"/>
              <w:rPr>
                <w:rFonts w:ascii="Times New Roman" w:hAnsi="Times New Roman"/>
                <w:sz w:val="24"/>
                <w:szCs w:val="24"/>
                <w:lang w:eastAsia="lv-LV"/>
              </w:rPr>
            </w:pPr>
          </w:p>
        </w:tc>
      </w:tr>
    </w:tbl>
    <w:p w:rsidR="00B37196" w:rsidRPr="00AB06B7" w:rsidRDefault="00B37196" w:rsidP="00B37196">
      <w:pPr>
        <w:spacing w:before="60" w:after="60"/>
        <w:ind w:left="142" w:right="-39"/>
        <w:jc w:val="both"/>
        <w:rPr>
          <w:rFonts w:ascii="Times New Roman" w:hAnsi="Times New Roman"/>
          <w:sz w:val="24"/>
          <w:szCs w:val="24"/>
        </w:rPr>
      </w:pPr>
    </w:p>
    <w:p w:rsidR="00B37196" w:rsidRPr="00AB06B7" w:rsidRDefault="00B37196" w:rsidP="00B37196">
      <w:pPr>
        <w:ind w:left="720"/>
        <w:rPr>
          <w:rFonts w:ascii="Times New Roman" w:hAnsi="Times New Roman"/>
          <w:i/>
          <w:iCs/>
          <w:sz w:val="24"/>
          <w:szCs w:val="24"/>
        </w:rPr>
      </w:pPr>
      <w:r w:rsidRPr="00AB06B7">
        <w:rPr>
          <w:rFonts w:ascii="Times New Roman" w:hAnsi="Times New Roman"/>
          <w:sz w:val="24"/>
          <w:szCs w:val="24"/>
        </w:rPr>
        <w:t>*</w:t>
      </w:r>
      <w:r w:rsidRPr="00AB06B7">
        <w:rPr>
          <w:rFonts w:ascii="Times New Roman" w:hAnsi="Times New Roman"/>
          <w:i/>
          <w:iCs/>
          <w:sz w:val="24"/>
          <w:szCs w:val="24"/>
        </w:rPr>
        <w:t>Pretendents papildus iesniedz būvniecības izmaksu aprēķins (tāme).</w:t>
      </w:r>
    </w:p>
    <w:p w:rsidR="00B37196" w:rsidRPr="00AB06B7" w:rsidRDefault="00B37196" w:rsidP="00B37196">
      <w:pPr>
        <w:spacing w:after="120"/>
        <w:jc w:val="both"/>
        <w:rPr>
          <w:rFonts w:ascii="Times New Roman" w:hAnsi="Times New Roman"/>
          <w:i/>
          <w:sz w:val="24"/>
          <w:szCs w:val="24"/>
        </w:rPr>
      </w:pPr>
    </w:p>
    <w:p w:rsidR="00B37196" w:rsidRPr="00AB06B7" w:rsidRDefault="00B37196" w:rsidP="00B37196">
      <w:pPr>
        <w:spacing w:before="240"/>
        <w:jc w:val="both"/>
        <w:rPr>
          <w:rFonts w:ascii="Times New Roman" w:hAnsi="Times New Roman"/>
          <w:sz w:val="24"/>
          <w:szCs w:val="24"/>
        </w:rPr>
      </w:pPr>
      <w:r w:rsidRPr="00AB06B7">
        <w:rPr>
          <w:rFonts w:ascii="Times New Roman" w:hAnsi="Times New Roman"/>
          <w:sz w:val="24"/>
          <w:szCs w:val="24"/>
        </w:rPr>
        <w:t>Finanšu piedāvājuma cenā ir iekļautas visas izmaksas, kas saistītas ar būvdarbu pilnīgu un kvalitatīvu izpildi, tajā skaitā izmaksas, kas saistītas ar transporta izdevumiem, līguma slēgšanu, nodokļiem un nodevām saskaņā ar Latvijas Republikas normatīvajiem aktiem.</w:t>
      </w: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8E155C" w:rsidRPr="00AB06B7" w:rsidRDefault="008E155C" w:rsidP="00100AC6">
      <w:pPr>
        <w:pStyle w:val="1pielikums"/>
        <w:widowControl w:val="0"/>
        <w:numPr>
          <w:ilvl w:val="0"/>
          <w:numId w:val="0"/>
        </w:numPr>
        <w:ind w:left="8080" w:right="-1"/>
        <w:jc w:val="center"/>
        <w:rPr>
          <w:rFonts w:ascii="Times New Roman" w:hAnsi="Times New Roman"/>
          <w:sz w:val="24"/>
          <w:szCs w:val="24"/>
          <w:lang w:val="lv-LV"/>
        </w:rPr>
      </w:pPr>
    </w:p>
    <w:p w:rsidR="008E155C" w:rsidRPr="00AB06B7" w:rsidRDefault="008E155C" w:rsidP="00100AC6">
      <w:pPr>
        <w:pStyle w:val="1pielikums"/>
        <w:widowControl w:val="0"/>
        <w:numPr>
          <w:ilvl w:val="0"/>
          <w:numId w:val="0"/>
        </w:numPr>
        <w:ind w:left="8080" w:right="-1"/>
        <w:jc w:val="center"/>
        <w:rPr>
          <w:rFonts w:ascii="Times New Roman" w:hAnsi="Times New Roman"/>
          <w:sz w:val="24"/>
          <w:szCs w:val="24"/>
          <w:lang w:val="lv-LV"/>
        </w:rPr>
      </w:pPr>
    </w:p>
    <w:p w:rsidR="008E155C" w:rsidRDefault="008E155C" w:rsidP="00100AC6">
      <w:pPr>
        <w:pStyle w:val="1pielikums"/>
        <w:widowControl w:val="0"/>
        <w:numPr>
          <w:ilvl w:val="0"/>
          <w:numId w:val="0"/>
        </w:numPr>
        <w:ind w:left="8080" w:right="-1"/>
        <w:jc w:val="center"/>
        <w:rPr>
          <w:rFonts w:ascii="Times New Roman" w:hAnsi="Times New Roman"/>
          <w:sz w:val="24"/>
          <w:szCs w:val="24"/>
          <w:lang w:val="lv-LV"/>
        </w:rPr>
      </w:pPr>
    </w:p>
    <w:p w:rsidR="00475061" w:rsidRDefault="00475061" w:rsidP="00100AC6">
      <w:pPr>
        <w:pStyle w:val="1pielikums"/>
        <w:widowControl w:val="0"/>
        <w:numPr>
          <w:ilvl w:val="0"/>
          <w:numId w:val="0"/>
        </w:numPr>
        <w:ind w:left="8080" w:right="-1"/>
        <w:jc w:val="center"/>
        <w:rPr>
          <w:rFonts w:ascii="Times New Roman" w:hAnsi="Times New Roman"/>
          <w:sz w:val="24"/>
          <w:szCs w:val="24"/>
          <w:lang w:val="lv-LV"/>
        </w:rPr>
      </w:pPr>
    </w:p>
    <w:p w:rsidR="00475061" w:rsidRDefault="00475061" w:rsidP="00100AC6">
      <w:pPr>
        <w:pStyle w:val="1pielikums"/>
        <w:widowControl w:val="0"/>
        <w:numPr>
          <w:ilvl w:val="0"/>
          <w:numId w:val="0"/>
        </w:numPr>
        <w:ind w:left="8080" w:right="-1"/>
        <w:jc w:val="center"/>
        <w:rPr>
          <w:rFonts w:ascii="Times New Roman" w:hAnsi="Times New Roman"/>
          <w:sz w:val="24"/>
          <w:szCs w:val="24"/>
          <w:lang w:val="lv-LV"/>
        </w:rPr>
      </w:pPr>
    </w:p>
    <w:p w:rsidR="00475061" w:rsidRDefault="00475061" w:rsidP="00100AC6">
      <w:pPr>
        <w:pStyle w:val="1pielikums"/>
        <w:widowControl w:val="0"/>
        <w:numPr>
          <w:ilvl w:val="0"/>
          <w:numId w:val="0"/>
        </w:numPr>
        <w:ind w:left="8080" w:right="-1"/>
        <w:jc w:val="center"/>
        <w:rPr>
          <w:rFonts w:ascii="Times New Roman" w:hAnsi="Times New Roman"/>
          <w:sz w:val="24"/>
          <w:szCs w:val="24"/>
          <w:lang w:val="lv-LV"/>
        </w:rPr>
      </w:pPr>
    </w:p>
    <w:p w:rsidR="00475061" w:rsidRDefault="00475061" w:rsidP="00100AC6">
      <w:pPr>
        <w:pStyle w:val="1pielikums"/>
        <w:widowControl w:val="0"/>
        <w:numPr>
          <w:ilvl w:val="0"/>
          <w:numId w:val="0"/>
        </w:numPr>
        <w:ind w:left="8080" w:right="-1"/>
        <w:jc w:val="center"/>
        <w:rPr>
          <w:rFonts w:ascii="Times New Roman" w:hAnsi="Times New Roman"/>
          <w:sz w:val="24"/>
          <w:szCs w:val="24"/>
          <w:lang w:val="lv-LV"/>
        </w:rPr>
      </w:pPr>
    </w:p>
    <w:p w:rsidR="00475061" w:rsidRDefault="00475061" w:rsidP="00100AC6">
      <w:pPr>
        <w:pStyle w:val="1pielikums"/>
        <w:widowControl w:val="0"/>
        <w:numPr>
          <w:ilvl w:val="0"/>
          <w:numId w:val="0"/>
        </w:numPr>
        <w:ind w:left="8080" w:right="-1"/>
        <w:jc w:val="center"/>
        <w:rPr>
          <w:rFonts w:ascii="Times New Roman" w:hAnsi="Times New Roman"/>
          <w:sz w:val="24"/>
          <w:szCs w:val="24"/>
          <w:lang w:val="lv-LV"/>
        </w:rPr>
      </w:pPr>
    </w:p>
    <w:p w:rsidR="00475061" w:rsidRDefault="00475061" w:rsidP="00100AC6">
      <w:pPr>
        <w:pStyle w:val="1pielikums"/>
        <w:widowControl w:val="0"/>
        <w:numPr>
          <w:ilvl w:val="0"/>
          <w:numId w:val="0"/>
        </w:numPr>
        <w:ind w:left="8080" w:right="-1"/>
        <w:jc w:val="center"/>
        <w:rPr>
          <w:rFonts w:ascii="Times New Roman" w:hAnsi="Times New Roman"/>
          <w:sz w:val="24"/>
          <w:szCs w:val="24"/>
          <w:lang w:val="lv-LV"/>
        </w:rPr>
      </w:pPr>
    </w:p>
    <w:p w:rsidR="00475061" w:rsidRDefault="00475061" w:rsidP="00100AC6">
      <w:pPr>
        <w:pStyle w:val="1pielikums"/>
        <w:widowControl w:val="0"/>
        <w:numPr>
          <w:ilvl w:val="0"/>
          <w:numId w:val="0"/>
        </w:numPr>
        <w:ind w:left="8080" w:right="-1"/>
        <w:jc w:val="center"/>
        <w:rPr>
          <w:rFonts w:ascii="Times New Roman" w:hAnsi="Times New Roman"/>
          <w:sz w:val="24"/>
          <w:szCs w:val="24"/>
          <w:lang w:val="lv-LV"/>
        </w:rPr>
      </w:pPr>
    </w:p>
    <w:p w:rsidR="00475061" w:rsidRPr="00AB06B7" w:rsidRDefault="00475061" w:rsidP="00100AC6">
      <w:pPr>
        <w:pStyle w:val="1pielikums"/>
        <w:widowControl w:val="0"/>
        <w:numPr>
          <w:ilvl w:val="0"/>
          <w:numId w:val="0"/>
        </w:numPr>
        <w:ind w:left="8080" w:right="-1"/>
        <w:jc w:val="center"/>
        <w:rPr>
          <w:rFonts w:ascii="Times New Roman" w:hAnsi="Times New Roman"/>
          <w:sz w:val="24"/>
          <w:szCs w:val="24"/>
          <w:lang w:val="lv-LV"/>
        </w:rPr>
      </w:pPr>
    </w:p>
    <w:p w:rsidR="00B37196"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p>
    <w:p w:rsidR="00CE7773" w:rsidRPr="00AB06B7" w:rsidRDefault="00B37196" w:rsidP="00100AC6">
      <w:pPr>
        <w:pStyle w:val="1pielikums"/>
        <w:widowControl w:val="0"/>
        <w:numPr>
          <w:ilvl w:val="0"/>
          <w:numId w:val="0"/>
        </w:numPr>
        <w:ind w:left="8080" w:right="-1"/>
        <w:jc w:val="center"/>
        <w:rPr>
          <w:rFonts w:ascii="Times New Roman" w:hAnsi="Times New Roman"/>
          <w:sz w:val="24"/>
          <w:szCs w:val="24"/>
          <w:lang w:val="lv-LV"/>
        </w:rPr>
      </w:pPr>
      <w:r w:rsidRPr="00AB06B7">
        <w:rPr>
          <w:rFonts w:ascii="Times New Roman" w:hAnsi="Times New Roman"/>
          <w:sz w:val="24"/>
          <w:szCs w:val="24"/>
          <w:lang w:val="lv-LV"/>
        </w:rPr>
        <w:t>16</w:t>
      </w:r>
      <w:r w:rsidR="00116046" w:rsidRPr="00AB06B7">
        <w:rPr>
          <w:rFonts w:ascii="Times New Roman" w:hAnsi="Times New Roman"/>
          <w:sz w:val="24"/>
          <w:szCs w:val="24"/>
          <w:lang w:val="lv-LV"/>
        </w:rPr>
        <w:t>.pielikums</w:t>
      </w:r>
    </w:p>
    <w:bookmarkEnd w:id="206"/>
    <w:p w:rsidR="00116046" w:rsidRPr="00AB06B7" w:rsidRDefault="00116046" w:rsidP="00116046">
      <w:pPr>
        <w:pStyle w:val="Default"/>
        <w:widowControl w:val="0"/>
        <w:jc w:val="right"/>
        <w:rPr>
          <w:color w:val="auto"/>
        </w:rPr>
      </w:pPr>
      <w:r w:rsidRPr="00AB06B7">
        <w:rPr>
          <w:color w:val="auto"/>
        </w:rPr>
        <w:t>Iepirkuma, identifikācijas</w:t>
      </w:r>
    </w:p>
    <w:p w:rsidR="00CE7773" w:rsidRPr="00AB06B7" w:rsidRDefault="00116046" w:rsidP="005E459D">
      <w:pPr>
        <w:pStyle w:val="Default"/>
        <w:widowControl w:val="0"/>
        <w:jc w:val="right"/>
        <w:rPr>
          <w:color w:val="auto"/>
        </w:rPr>
      </w:pPr>
      <w:r w:rsidRPr="00AB06B7">
        <w:rPr>
          <w:color w:val="auto"/>
        </w:rPr>
        <w:t>Nr. </w:t>
      </w:r>
      <w:r w:rsidR="00D21182" w:rsidRPr="00AB06B7">
        <w:rPr>
          <w:color w:val="auto"/>
        </w:rPr>
        <w:t>R</w:t>
      </w:r>
      <w:r w:rsidR="00EB0E64" w:rsidRPr="00AB06B7">
        <w:rPr>
          <w:color w:val="auto"/>
        </w:rPr>
        <w:t>NP 20</w:t>
      </w:r>
      <w:r w:rsidR="00B855EB" w:rsidRPr="00AB06B7">
        <w:rPr>
          <w:color w:val="auto"/>
        </w:rPr>
        <w:t>2</w:t>
      </w:r>
      <w:r w:rsidR="008C510D" w:rsidRPr="00AB06B7">
        <w:rPr>
          <w:color w:val="auto"/>
        </w:rPr>
        <w:t>4</w:t>
      </w:r>
      <w:r w:rsidR="00EA76BE" w:rsidRPr="00AB06B7">
        <w:rPr>
          <w:color w:val="auto"/>
        </w:rPr>
        <w:t>/</w:t>
      </w:r>
      <w:r w:rsidR="00B42964" w:rsidRPr="00AB06B7">
        <w:rPr>
          <w:color w:val="auto"/>
        </w:rPr>
        <w:t>30</w:t>
      </w:r>
      <w:r w:rsidR="00A20BDB" w:rsidRPr="00AB06B7">
        <w:rPr>
          <w:color w:val="auto"/>
        </w:rPr>
        <w:t>,</w:t>
      </w:r>
      <w:r w:rsidRPr="00AB06B7">
        <w:rPr>
          <w:color w:val="auto"/>
        </w:rPr>
        <w:t xml:space="preserve"> </w:t>
      </w:r>
      <w:r w:rsidR="00C23C50" w:rsidRPr="00AB06B7">
        <w:rPr>
          <w:color w:val="auto"/>
        </w:rPr>
        <w:t>nolikuma</w:t>
      </w:r>
      <w:r w:rsidRPr="00AB06B7">
        <w:rPr>
          <w:color w:val="auto"/>
        </w:rPr>
        <w:t>m</w:t>
      </w:r>
    </w:p>
    <w:bookmarkEnd w:id="205"/>
    <w:p w:rsidR="00EA76BE" w:rsidRPr="00AB06B7" w:rsidRDefault="008C510D" w:rsidP="00EA76BE">
      <w:pPr>
        <w:widowControl w:val="0"/>
        <w:pBdr>
          <w:top w:val="nil"/>
          <w:left w:val="nil"/>
          <w:bottom w:val="nil"/>
          <w:right w:val="nil"/>
          <w:between w:val="nil"/>
          <w:bar w:val="nil"/>
        </w:pBdr>
        <w:jc w:val="center"/>
        <w:outlineLvl w:val="0"/>
        <w:rPr>
          <w:rFonts w:ascii="Times New Roman" w:eastAsia="Times" w:hAnsi="Times New Roman"/>
          <w:b/>
          <w:bCs/>
          <w:sz w:val="24"/>
          <w:szCs w:val="24"/>
          <w:u w:color="000000"/>
          <w:bdr w:val="nil"/>
          <w:lang w:eastAsia="lv-LV"/>
        </w:rPr>
      </w:pPr>
      <w:r w:rsidRPr="00AB06B7">
        <w:rPr>
          <w:rFonts w:ascii="Times New Roman" w:eastAsia="Arial Unicode MS" w:hAnsi="Times New Roman"/>
          <w:b/>
          <w:bCs/>
          <w:sz w:val="24"/>
          <w:szCs w:val="24"/>
          <w:u w:color="000000"/>
          <w:bdr w:val="nil"/>
          <w:lang w:eastAsia="lv-LV"/>
        </w:rPr>
        <w:t xml:space="preserve">IEPIRKUMA </w:t>
      </w:r>
      <w:r w:rsidR="00EA76BE" w:rsidRPr="00AB06B7">
        <w:rPr>
          <w:rFonts w:ascii="Times New Roman" w:eastAsia="Arial Unicode MS" w:hAnsi="Times New Roman"/>
          <w:b/>
          <w:bCs/>
          <w:sz w:val="24"/>
          <w:szCs w:val="24"/>
          <w:u w:color="000000"/>
          <w:bdr w:val="nil"/>
          <w:lang w:eastAsia="lv-LV"/>
        </w:rPr>
        <w:t>LĪGUMA PROJEKTS</w:t>
      </w:r>
    </w:p>
    <w:p w:rsidR="00DB716C" w:rsidRPr="00AB06B7" w:rsidRDefault="00DB716C" w:rsidP="003D1ABF">
      <w:pPr>
        <w:jc w:val="right"/>
        <w:rPr>
          <w:rFonts w:ascii="Times New Roman" w:hAnsi="Times New Roman"/>
          <w:i/>
          <w:iCs/>
          <w:sz w:val="24"/>
          <w:szCs w:val="24"/>
        </w:rPr>
      </w:pPr>
    </w:p>
    <w:p w:rsidR="00DB716C" w:rsidRPr="00AB06B7" w:rsidRDefault="00DB716C" w:rsidP="003D1ABF">
      <w:pPr>
        <w:jc w:val="right"/>
        <w:rPr>
          <w:rFonts w:ascii="Times New Roman" w:hAnsi="Times New Roman"/>
          <w:b/>
          <w:sz w:val="24"/>
          <w:szCs w:val="24"/>
        </w:rPr>
      </w:pPr>
    </w:p>
    <w:p w:rsidR="00495B9E" w:rsidRPr="00AB06B7" w:rsidRDefault="00495B9E" w:rsidP="00495B9E">
      <w:pPr>
        <w:jc w:val="both"/>
        <w:rPr>
          <w:rFonts w:ascii="Times New Roman" w:hAnsi="Times New Roman"/>
          <w:sz w:val="24"/>
          <w:szCs w:val="24"/>
        </w:rPr>
      </w:pPr>
      <w:r w:rsidRPr="00AB06B7">
        <w:rPr>
          <w:rFonts w:ascii="Times New Roman" w:hAnsi="Times New Roman"/>
          <w:b/>
          <w:sz w:val="24"/>
          <w:szCs w:val="24"/>
        </w:rPr>
        <w:t>Ropažu novada pašvaldība</w:t>
      </w:r>
      <w:r w:rsidRPr="00AB06B7">
        <w:rPr>
          <w:rFonts w:ascii="Times New Roman" w:hAnsi="Times New Roman"/>
          <w:sz w:val="24"/>
          <w:szCs w:val="24"/>
        </w:rPr>
        <w:t xml:space="preserve">, reģistrācijas Nr.90000067986, juridiskā adrese: Institūta iela 1a, Ulbroka, Stopiņu pagasts, Ropažu novads, LV-2130 (turpmāk – Pasūtītājs), </w:t>
      </w:r>
      <w:r w:rsidRPr="00AB06B7">
        <w:rPr>
          <w:rFonts w:ascii="Times New Roman" w:hAnsi="Times New Roman"/>
          <w:sz w:val="24"/>
          <w:szCs w:val="24"/>
          <w:lang w:eastAsia="ru-RU"/>
        </w:rPr>
        <w:t>tās ____________________ personā, kurš rīkojas, pamatojoties uz nolikuma pamata</w:t>
      </w:r>
      <w:r w:rsidRPr="00AB06B7">
        <w:rPr>
          <w:rFonts w:ascii="Times New Roman" w:hAnsi="Times New Roman"/>
          <w:sz w:val="24"/>
          <w:szCs w:val="24"/>
        </w:rPr>
        <w:t xml:space="preserve">, no vienas puses, un </w:t>
      </w:r>
    </w:p>
    <w:p w:rsidR="00495B9E" w:rsidRPr="00AB06B7" w:rsidRDefault="00495B9E" w:rsidP="00495B9E">
      <w:pPr>
        <w:widowControl w:val="0"/>
        <w:autoSpaceDE w:val="0"/>
        <w:autoSpaceDN w:val="0"/>
        <w:adjustRightInd w:val="0"/>
        <w:jc w:val="both"/>
        <w:rPr>
          <w:rFonts w:ascii="Times New Roman" w:hAnsi="Times New Roman"/>
          <w:sz w:val="24"/>
          <w:szCs w:val="24"/>
          <w:lang w:eastAsia="lv-LV"/>
        </w:rPr>
      </w:pPr>
      <w:r w:rsidRPr="00AB06B7">
        <w:rPr>
          <w:rFonts w:ascii="Times New Roman" w:hAnsi="Times New Roman"/>
          <w:b/>
          <w:sz w:val="24"/>
          <w:szCs w:val="24"/>
          <w:lang w:eastAsia="lv-LV"/>
        </w:rPr>
        <w:t>_______________________,</w:t>
      </w:r>
      <w:r w:rsidRPr="00AB06B7">
        <w:rPr>
          <w:rFonts w:ascii="Times New Roman" w:hAnsi="Times New Roman"/>
          <w:sz w:val="24"/>
          <w:szCs w:val="24"/>
          <w:lang w:eastAsia="lv-LV"/>
        </w:rPr>
        <w:t xml:space="preserve"> reģ. Nr. ___________________ (turpmāk – Uzņēmējs), tās &lt;</w:t>
      </w:r>
      <w:proofErr w:type="spellStart"/>
      <w:r w:rsidRPr="00AB06B7">
        <w:rPr>
          <w:rFonts w:ascii="Times New Roman" w:hAnsi="Times New Roman"/>
          <w:sz w:val="24"/>
          <w:szCs w:val="24"/>
          <w:lang w:eastAsia="lv-LV"/>
        </w:rPr>
        <w:t>amats,vārds,uzvārds</w:t>
      </w:r>
      <w:proofErr w:type="spellEnd"/>
      <w:r w:rsidRPr="00AB06B7">
        <w:rPr>
          <w:rFonts w:ascii="Times New Roman" w:hAnsi="Times New Roman"/>
          <w:sz w:val="24"/>
          <w:szCs w:val="24"/>
          <w:lang w:eastAsia="lv-LV"/>
        </w:rPr>
        <w:t>&gt; personā, kura rīkojas saskaņā ar ___________________, no otras puses,</w:t>
      </w:r>
    </w:p>
    <w:p w:rsidR="00495B9E" w:rsidRPr="00AB06B7" w:rsidRDefault="00495B9E" w:rsidP="00495B9E">
      <w:pPr>
        <w:widowControl w:val="0"/>
        <w:autoSpaceDE w:val="0"/>
        <w:autoSpaceDN w:val="0"/>
        <w:adjustRightInd w:val="0"/>
        <w:jc w:val="both"/>
        <w:rPr>
          <w:rFonts w:ascii="Times New Roman" w:hAnsi="Times New Roman"/>
          <w:sz w:val="24"/>
          <w:szCs w:val="24"/>
          <w:lang w:eastAsia="lv-LV"/>
        </w:rPr>
      </w:pPr>
    </w:p>
    <w:p w:rsidR="00495B9E" w:rsidRPr="00AB06B7" w:rsidRDefault="00495B9E" w:rsidP="00495B9E">
      <w:pPr>
        <w:widowControl w:val="0"/>
        <w:autoSpaceDE w:val="0"/>
        <w:autoSpaceDN w:val="0"/>
        <w:adjustRightInd w:val="0"/>
        <w:jc w:val="both"/>
        <w:rPr>
          <w:rFonts w:ascii="Times New Roman" w:hAnsi="Times New Roman"/>
          <w:sz w:val="24"/>
          <w:szCs w:val="24"/>
          <w:lang w:eastAsia="lv-LV"/>
        </w:rPr>
      </w:pPr>
      <w:r w:rsidRPr="00AB06B7">
        <w:rPr>
          <w:rFonts w:ascii="Times New Roman" w:hAnsi="Times New Roman"/>
          <w:sz w:val="24"/>
          <w:szCs w:val="24"/>
          <w:lang w:eastAsia="lv-LV"/>
        </w:rPr>
        <w:t xml:space="preserve">(abi kopā un katrs atsevišķi turpmāk saukti Puses/Puse), </w:t>
      </w:r>
    </w:p>
    <w:p w:rsidR="00495B9E" w:rsidRPr="00AB06B7" w:rsidRDefault="00184735" w:rsidP="00495B9E">
      <w:pPr>
        <w:widowControl w:val="0"/>
        <w:autoSpaceDE w:val="0"/>
        <w:autoSpaceDN w:val="0"/>
        <w:adjustRightInd w:val="0"/>
        <w:jc w:val="both"/>
        <w:rPr>
          <w:rFonts w:ascii="Times New Roman" w:hAnsi="Times New Roman"/>
          <w:sz w:val="24"/>
          <w:szCs w:val="24"/>
          <w:lang w:eastAsia="lv-LV"/>
        </w:rPr>
      </w:pPr>
      <w:bookmarkStart w:id="207" w:name="_Hlk185427700"/>
      <w:r w:rsidRPr="00AB06B7">
        <w:rPr>
          <w:rFonts w:ascii="Times New Roman" w:hAnsi="Times New Roman"/>
          <w:b/>
          <w:sz w:val="24"/>
        </w:rPr>
        <w:t>“</w:t>
      </w:r>
      <w:r w:rsidR="00B42964" w:rsidRPr="00AB06B7">
        <w:rPr>
          <w:rFonts w:ascii="Times New Roman" w:hAnsi="Times New Roman"/>
          <w:b/>
          <w:bCs/>
          <w:sz w:val="24"/>
        </w:rPr>
        <w:t>Grīdu segumu remonta darbi Ropažu novada pašvaldības iestāžu ēkās</w:t>
      </w:r>
      <w:r w:rsidR="00495B9E" w:rsidRPr="00AB06B7">
        <w:rPr>
          <w:rFonts w:ascii="Times New Roman" w:hAnsi="Times New Roman"/>
          <w:b/>
          <w:color w:val="000000"/>
          <w:sz w:val="24"/>
          <w:shd w:val="clear" w:color="auto" w:fill="FFFFFF"/>
        </w:rPr>
        <w:t>”</w:t>
      </w:r>
      <w:r w:rsidR="00495B9E" w:rsidRPr="00AB06B7">
        <w:rPr>
          <w:rFonts w:ascii="Times New Roman" w:hAnsi="Times New Roman"/>
          <w:sz w:val="24"/>
          <w:szCs w:val="24"/>
          <w:lang w:eastAsia="lv-LV"/>
        </w:rPr>
        <w:t xml:space="preserve"> (identifikācijas Nr. RNP 202</w:t>
      </w:r>
      <w:r w:rsidR="008F0A8C" w:rsidRPr="00AB06B7">
        <w:rPr>
          <w:rFonts w:ascii="Times New Roman" w:hAnsi="Times New Roman"/>
          <w:sz w:val="24"/>
          <w:szCs w:val="24"/>
          <w:lang w:eastAsia="lv-LV"/>
        </w:rPr>
        <w:t>5</w:t>
      </w:r>
      <w:r w:rsidR="00495B9E" w:rsidRPr="00AB06B7">
        <w:rPr>
          <w:rFonts w:ascii="Times New Roman" w:hAnsi="Times New Roman"/>
          <w:sz w:val="24"/>
          <w:szCs w:val="24"/>
          <w:lang w:eastAsia="lv-LV"/>
        </w:rPr>
        <w:t>/</w:t>
      </w:r>
      <w:r w:rsidR="008F0A8C" w:rsidRPr="00AB06B7">
        <w:rPr>
          <w:rFonts w:ascii="Times New Roman" w:hAnsi="Times New Roman"/>
          <w:sz w:val="24"/>
          <w:szCs w:val="24"/>
          <w:lang w:eastAsia="lv-LV"/>
        </w:rPr>
        <w:t>3</w:t>
      </w:r>
      <w:r w:rsidR="00B42964" w:rsidRPr="00AB06B7">
        <w:rPr>
          <w:rFonts w:ascii="Times New Roman" w:hAnsi="Times New Roman"/>
          <w:sz w:val="24"/>
          <w:szCs w:val="24"/>
          <w:lang w:eastAsia="lv-LV"/>
        </w:rPr>
        <w:t>0</w:t>
      </w:r>
      <w:r w:rsidR="00495B9E" w:rsidRPr="00AB06B7">
        <w:rPr>
          <w:rFonts w:ascii="Times New Roman" w:hAnsi="Times New Roman"/>
          <w:sz w:val="24"/>
          <w:szCs w:val="24"/>
          <w:lang w:eastAsia="lv-LV"/>
        </w:rPr>
        <w:t xml:space="preserve">) </w:t>
      </w:r>
      <w:bookmarkEnd w:id="207"/>
      <w:r w:rsidR="00495B9E" w:rsidRPr="00AB06B7">
        <w:rPr>
          <w:rFonts w:ascii="Times New Roman" w:hAnsi="Times New Roman"/>
          <w:sz w:val="24"/>
          <w:szCs w:val="24"/>
          <w:lang w:eastAsia="lv-LV"/>
        </w:rPr>
        <w:t xml:space="preserve">(turpmāk – iepirkums) </w:t>
      </w:r>
      <w:r w:rsidR="00064BB5" w:rsidRPr="00AB06B7">
        <w:rPr>
          <w:rFonts w:ascii="Times New Roman" w:hAnsi="Times New Roman"/>
          <w:sz w:val="24"/>
          <w:szCs w:val="24"/>
          <w:lang w:eastAsia="lv-LV"/>
        </w:rPr>
        <w:t xml:space="preserve">_.daļas “______” </w:t>
      </w:r>
      <w:r w:rsidR="00495B9E" w:rsidRPr="00AB06B7">
        <w:rPr>
          <w:rFonts w:ascii="Times New Roman" w:hAnsi="Times New Roman"/>
          <w:sz w:val="24"/>
          <w:szCs w:val="24"/>
          <w:lang w:eastAsia="lv-LV"/>
        </w:rPr>
        <w:t xml:space="preserve">rezultātiem, </w:t>
      </w:r>
      <w:r w:rsidR="00495B9E" w:rsidRPr="00AB06B7">
        <w:rPr>
          <w:rFonts w:ascii="Times New Roman" w:hAnsi="Times New Roman"/>
          <w:sz w:val="24"/>
        </w:rPr>
        <w:t xml:space="preserve">bez maldības, viltus un spaidiem </w:t>
      </w:r>
      <w:r w:rsidR="00495B9E" w:rsidRPr="00AB06B7">
        <w:rPr>
          <w:rFonts w:ascii="Times New Roman" w:hAnsi="Times New Roman"/>
          <w:sz w:val="24"/>
          <w:szCs w:val="24"/>
          <w:lang w:eastAsia="lv-LV"/>
        </w:rPr>
        <w:t>noslēdz šādu līgumu (turpmāk - Līgums):</w:t>
      </w:r>
    </w:p>
    <w:p w:rsidR="00495B9E" w:rsidRPr="00AB06B7" w:rsidRDefault="00495B9E" w:rsidP="00495B9E">
      <w:pPr>
        <w:widowControl w:val="0"/>
        <w:autoSpaceDE w:val="0"/>
        <w:autoSpaceDN w:val="0"/>
        <w:adjustRightInd w:val="0"/>
        <w:jc w:val="both"/>
        <w:rPr>
          <w:rFonts w:ascii="Times New Roman" w:hAnsi="Times New Roman"/>
          <w:sz w:val="24"/>
          <w:szCs w:val="24"/>
          <w:lang w:eastAsia="lv-LV"/>
        </w:rPr>
      </w:pPr>
    </w:p>
    <w:p w:rsidR="00495B9E" w:rsidRPr="00AB06B7" w:rsidRDefault="00495B9E" w:rsidP="0031171C">
      <w:pPr>
        <w:numPr>
          <w:ilvl w:val="0"/>
          <w:numId w:val="37"/>
        </w:numPr>
        <w:pBdr>
          <w:top w:val="nil"/>
          <w:left w:val="nil"/>
          <w:bottom w:val="nil"/>
          <w:right w:val="nil"/>
          <w:between w:val="nil"/>
          <w:bar w:val="nil"/>
        </w:pBdr>
        <w:autoSpaceDE w:val="0"/>
        <w:autoSpaceDN w:val="0"/>
        <w:adjustRightInd w:val="0"/>
        <w:ind w:right="-96"/>
        <w:jc w:val="center"/>
        <w:rPr>
          <w:rFonts w:ascii="Times New Roman" w:hAnsi="Times New Roman"/>
          <w:b/>
          <w:bCs/>
          <w:sz w:val="24"/>
          <w:szCs w:val="24"/>
          <w:u w:color="000000"/>
          <w:bdr w:val="nil"/>
          <w:lang w:eastAsia="lv-LV"/>
        </w:rPr>
      </w:pPr>
      <w:r w:rsidRPr="00AB06B7">
        <w:rPr>
          <w:rFonts w:ascii="Times New Roman" w:hAnsi="Times New Roman"/>
          <w:b/>
          <w:bCs/>
          <w:sz w:val="24"/>
          <w:szCs w:val="24"/>
          <w:u w:color="000000"/>
          <w:bdr w:val="nil"/>
          <w:lang w:eastAsia="lv-LV"/>
        </w:rPr>
        <w:t>LĪGUMA PRIEKŠMETS</w:t>
      </w:r>
    </w:p>
    <w:p w:rsidR="00495B9E" w:rsidRPr="00AB06B7" w:rsidRDefault="00495B9E" w:rsidP="0031171C">
      <w:pPr>
        <w:pStyle w:val="ListParagraph"/>
        <w:widowControl/>
        <w:numPr>
          <w:ilvl w:val="1"/>
          <w:numId w:val="37"/>
        </w:numPr>
        <w:tabs>
          <w:tab w:val="left" w:pos="567"/>
        </w:tabs>
        <w:suppressAutoHyphens w:val="0"/>
        <w:autoSpaceDE/>
        <w:ind w:left="567" w:hanging="567"/>
        <w:jc w:val="both"/>
        <w:rPr>
          <w:rFonts w:ascii="Times New Roman" w:hAnsi="Times New Roman"/>
          <w:b/>
          <w:sz w:val="24"/>
          <w:szCs w:val="24"/>
          <w:lang w:val="lv-LV"/>
        </w:rPr>
      </w:pPr>
      <w:bookmarkStart w:id="208" w:name="_Hlk132881153"/>
      <w:r w:rsidRPr="00AB06B7">
        <w:rPr>
          <w:rFonts w:ascii="Times New Roman" w:hAnsi="Times New Roman"/>
          <w:sz w:val="24"/>
          <w:szCs w:val="24"/>
          <w:lang w:val="lv-LV"/>
        </w:rPr>
        <w:t xml:space="preserve">Pasūtītājs uzdod un Uzņēmējs apņemas nodrošināt </w:t>
      </w:r>
      <w:r w:rsidR="00064BB5" w:rsidRPr="00AB06B7">
        <w:rPr>
          <w:rFonts w:ascii="Times New Roman" w:hAnsi="Times New Roman"/>
          <w:b/>
          <w:sz w:val="24"/>
          <w:szCs w:val="24"/>
          <w:lang w:val="lv-LV"/>
        </w:rPr>
        <w:t>________</w:t>
      </w:r>
      <w:r w:rsidRPr="00AB06B7">
        <w:rPr>
          <w:rFonts w:ascii="Times New Roman" w:hAnsi="Times New Roman"/>
          <w:sz w:val="24"/>
          <w:szCs w:val="24"/>
          <w:lang w:val="lv-LV"/>
        </w:rPr>
        <w:t xml:space="preserve"> (turpmāk – Darbi) atbilstoši Līgumam, Tehniskajam piedāvājumam (Pielikums Nr.1), Finanšu piedāvājumam (Pielikums Nr.2) un Latvijas Republikas spēkā esošajiem normatīvajiem aktiem.</w:t>
      </w:r>
    </w:p>
    <w:p w:rsidR="00495B9E" w:rsidRPr="00AB06B7" w:rsidRDefault="00495B9E" w:rsidP="0031171C">
      <w:pPr>
        <w:pStyle w:val="ListParagraph"/>
        <w:widowControl/>
        <w:numPr>
          <w:ilvl w:val="1"/>
          <w:numId w:val="37"/>
        </w:numPr>
        <w:tabs>
          <w:tab w:val="left" w:pos="567"/>
        </w:tabs>
        <w:suppressAutoHyphens w:val="0"/>
        <w:autoSpaceDE/>
        <w:ind w:left="567" w:hanging="567"/>
        <w:jc w:val="both"/>
        <w:rPr>
          <w:rFonts w:ascii="Times New Roman" w:hAnsi="Times New Roman"/>
          <w:sz w:val="24"/>
          <w:szCs w:val="24"/>
          <w:lang w:val="lv-LV"/>
        </w:rPr>
      </w:pPr>
      <w:r w:rsidRPr="00AB06B7">
        <w:rPr>
          <w:rFonts w:ascii="Times New Roman" w:hAnsi="Times New Roman"/>
          <w:sz w:val="24"/>
          <w:szCs w:val="24"/>
          <w:lang w:val="lv-LV"/>
        </w:rPr>
        <w:t xml:space="preserve">Uzņēmējs Darbus veic, saskaņā ar Uzņēmēja iesniegto Finanšu piedāvājumu (Pielikums Nr.2)  (turpmāk – Tāme), kas ir neatņemama šī Līguma sastāvdaļa. </w:t>
      </w:r>
    </w:p>
    <w:p w:rsidR="00495B9E" w:rsidRPr="00AB06B7" w:rsidRDefault="00495B9E" w:rsidP="0031171C">
      <w:pPr>
        <w:pStyle w:val="ListParagraph"/>
        <w:widowControl/>
        <w:numPr>
          <w:ilvl w:val="1"/>
          <w:numId w:val="37"/>
        </w:numPr>
        <w:tabs>
          <w:tab w:val="left" w:pos="567"/>
        </w:tabs>
        <w:suppressAutoHyphens w:val="0"/>
        <w:autoSpaceDE/>
        <w:ind w:left="567" w:hanging="567"/>
        <w:jc w:val="both"/>
        <w:rPr>
          <w:rFonts w:ascii="Times New Roman" w:hAnsi="Times New Roman"/>
          <w:sz w:val="24"/>
          <w:szCs w:val="24"/>
          <w:lang w:val="lv-LV"/>
        </w:rPr>
      </w:pPr>
      <w:r w:rsidRPr="00AB06B7">
        <w:rPr>
          <w:rFonts w:ascii="Times New Roman" w:hAnsi="Times New Roman"/>
          <w:sz w:val="24"/>
          <w:szCs w:val="24"/>
          <w:lang w:val="lv-LV"/>
        </w:rPr>
        <w:t xml:space="preserve">Uzņēmējs Darbus veic ar saviem darba rīkiem, ierīcēm, materiāliem un darbaspēku, atbilstoši Līgumam, Būvniecības likumam un citiem būvniecību reglamentējošiem normatīvajiem aktiem.  </w:t>
      </w:r>
    </w:p>
    <w:p w:rsidR="00495B9E" w:rsidRPr="00AB06B7" w:rsidRDefault="00495B9E" w:rsidP="0031171C">
      <w:pPr>
        <w:pStyle w:val="ListParagraph"/>
        <w:widowControl/>
        <w:numPr>
          <w:ilvl w:val="1"/>
          <w:numId w:val="37"/>
        </w:numPr>
        <w:tabs>
          <w:tab w:val="left" w:pos="567"/>
        </w:tabs>
        <w:suppressAutoHyphens w:val="0"/>
        <w:autoSpaceDE/>
        <w:ind w:left="567" w:hanging="567"/>
        <w:jc w:val="both"/>
        <w:rPr>
          <w:rFonts w:ascii="Times New Roman" w:hAnsi="Times New Roman"/>
          <w:sz w:val="24"/>
          <w:szCs w:val="24"/>
          <w:lang w:val="lv-LV"/>
        </w:rPr>
      </w:pPr>
      <w:r w:rsidRPr="00AB06B7">
        <w:rPr>
          <w:rFonts w:ascii="Times New Roman" w:hAnsi="Times New Roman"/>
          <w:sz w:val="24"/>
          <w:szCs w:val="24"/>
          <w:lang w:val="lv-LV"/>
        </w:rPr>
        <w:t xml:space="preserve">Pasūtītājs atbilstoši Ministru kabineta 2003. gada 25. februāra noteikumu Nr. 92 „Darba aizsardzības prasības, veicot būvdarbus” prasībām pilnvaro Uzņēmēju pildīt pienākumus, kas ir noteikti darba aizsardzības koordinatoram projekta izpildes posmā. Uzņēmējam jānodrošina atbilstoša speciālista piesaiste minētā uzdevuma izpildei. </w:t>
      </w:r>
    </w:p>
    <w:p w:rsidR="00495B9E" w:rsidRPr="00AB06B7" w:rsidRDefault="00495B9E" w:rsidP="0031171C">
      <w:pPr>
        <w:pStyle w:val="ListParagraph"/>
        <w:widowControl/>
        <w:numPr>
          <w:ilvl w:val="1"/>
          <w:numId w:val="37"/>
        </w:numPr>
        <w:tabs>
          <w:tab w:val="left" w:pos="567"/>
        </w:tabs>
        <w:suppressAutoHyphens w:val="0"/>
        <w:autoSpaceDE/>
        <w:ind w:left="567" w:hanging="567"/>
        <w:jc w:val="both"/>
        <w:rPr>
          <w:rFonts w:ascii="Times New Roman" w:hAnsi="Times New Roman"/>
          <w:sz w:val="24"/>
          <w:szCs w:val="24"/>
          <w:lang w:val="lv-LV"/>
        </w:rPr>
      </w:pPr>
      <w:r w:rsidRPr="00AB06B7">
        <w:rPr>
          <w:rFonts w:ascii="Times New Roman" w:hAnsi="Times New Roman"/>
          <w:sz w:val="24"/>
          <w:szCs w:val="24"/>
          <w:lang w:val="lv-LV"/>
        </w:rPr>
        <w:t>Uzņēmējs apliecina, ka ar veicamajiem Darbiem un to veikšanas apstākļiem ir pilnībā iepazinies un, ka Tāmē ir iekļauti visi ar Darbu veikšanu saistītie izdevumi.</w:t>
      </w:r>
    </w:p>
    <w:p w:rsidR="00495B9E" w:rsidRPr="00AB06B7" w:rsidRDefault="00495B9E" w:rsidP="0031171C">
      <w:pPr>
        <w:pStyle w:val="ListParagraph"/>
        <w:widowControl/>
        <w:numPr>
          <w:ilvl w:val="1"/>
          <w:numId w:val="37"/>
        </w:numPr>
        <w:tabs>
          <w:tab w:val="left" w:pos="567"/>
        </w:tabs>
        <w:suppressAutoHyphens w:val="0"/>
        <w:autoSpaceDE/>
        <w:ind w:left="567" w:hanging="567"/>
        <w:jc w:val="both"/>
        <w:rPr>
          <w:rFonts w:ascii="Times New Roman" w:hAnsi="Times New Roman"/>
          <w:sz w:val="24"/>
          <w:szCs w:val="24"/>
          <w:lang w:val="lv-LV"/>
        </w:rPr>
      </w:pPr>
      <w:r w:rsidRPr="00AB06B7">
        <w:rPr>
          <w:rFonts w:ascii="Times New Roman" w:hAnsi="Times New Roman"/>
          <w:sz w:val="24"/>
          <w:szCs w:val="24"/>
          <w:lang w:val="lv-LV"/>
        </w:rPr>
        <w:t>Gadījumā, ja Darbu izpildes gaitā rodas nepieciešamība veikt papildus darbus, kas nav atrunāti Līgumā, tad papildus darbu apjoms tiek abpusēji apstiprināts ar atsevišķu Pušu sagatavotu un parakstītu vienošanos, kas kļūst par neatņemamu Līguma sastāvdaļu.</w:t>
      </w:r>
    </w:p>
    <w:p w:rsidR="00495B9E" w:rsidRPr="00AB06B7" w:rsidRDefault="00495B9E" w:rsidP="0031171C">
      <w:pPr>
        <w:pStyle w:val="ListParagraph"/>
        <w:widowControl/>
        <w:numPr>
          <w:ilvl w:val="1"/>
          <w:numId w:val="37"/>
        </w:numPr>
        <w:tabs>
          <w:tab w:val="left" w:pos="567"/>
        </w:tabs>
        <w:suppressAutoHyphens w:val="0"/>
        <w:autoSpaceDE/>
        <w:ind w:left="567" w:hanging="567"/>
        <w:jc w:val="both"/>
        <w:rPr>
          <w:rFonts w:ascii="Times New Roman" w:hAnsi="Times New Roman"/>
          <w:sz w:val="24"/>
          <w:szCs w:val="24"/>
          <w:lang w:val="lv-LV"/>
        </w:rPr>
      </w:pPr>
      <w:r w:rsidRPr="00AB06B7">
        <w:rPr>
          <w:rFonts w:ascii="Times New Roman" w:hAnsi="Times New Roman"/>
          <w:sz w:val="24"/>
          <w:szCs w:val="24"/>
          <w:lang w:val="lv-LV"/>
        </w:rPr>
        <w:t xml:space="preserve">Ja Uzņēmējs ir veicis papildus darbus, kuri nav saskaņoti ar Pasūtītāju, Pasūtītājs tos </w:t>
      </w:r>
      <w:r w:rsidR="006D77CE" w:rsidRPr="00AB06B7">
        <w:rPr>
          <w:rFonts w:ascii="Times New Roman" w:hAnsi="Times New Roman"/>
          <w:sz w:val="24"/>
          <w:szCs w:val="24"/>
          <w:lang w:val="lv-LV"/>
        </w:rPr>
        <w:t xml:space="preserve">var </w:t>
      </w:r>
      <w:r w:rsidRPr="00AB06B7">
        <w:rPr>
          <w:rFonts w:ascii="Times New Roman" w:hAnsi="Times New Roman"/>
          <w:sz w:val="24"/>
          <w:szCs w:val="24"/>
          <w:lang w:val="lv-LV"/>
        </w:rPr>
        <w:t>neapmaksāt.</w:t>
      </w:r>
    </w:p>
    <w:bookmarkEnd w:id="208"/>
    <w:p w:rsidR="00495B9E" w:rsidRPr="00AB06B7" w:rsidRDefault="00495B9E" w:rsidP="00495B9E">
      <w:pPr>
        <w:pStyle w:val="ListParagraph"/>
        <w:widowControl/>
        <w:tabs>
          <w:tab w:val="left" w:pos="567"/>
        </w:tabs>
        <w:suppressAutoHyphens w:val="0"/>
        <w:autoSpaceDE/>
        <w:ind w:left="426"/>
        <w:jc w:val="both"/>
        <w:rPr>
          <w:rFonts w:ascii="Times New Roman" w:hAnsi="Times New Roman"/>
          <w:b/>
          <w:sz w:val="24"/>
          <w:szCs w:val="24"/>
          <w:lang w:val="lv-LV"/>
        </w:rPr>
      </w:pPr>
    </w:p>
    <w:p w:rsidR="00495B9E" w:rsidRPr="00AB06B7" w:rsidRDefault="00495B9E" w:rsidP="0031171C">
      <w:pPr>
        <w:numPr>
          <w:ilvl w:val="0"/>
          <w:numId w:val="37"/>
        </w:numPr>
        <w:pBdr>
          <w:top w:val="nil"/>
          <w:left w:val="nil"/>
          <w:bottom w:val="nil"/>
          <w:right w:val="nil"/>
          <w:between w:val="nil"/>
          <w:bar w:val="nil"/>
        </w:pBdr>
        <w:autoSpaceDE w:val="0"/>
        <w:autoSpaceDN w:val="0"/>
        <w:adjustRightInd w:val="0"/>
        <w:ind w:right="-96"/>
        <w:jc w:val="center"/>
        <w:rPr>
          <w:rFonts w:ascii="Times New Roman" w:eastAsia="Arial Unicode MS" w:hAnsi="Times New Roman"/>
          <w:b/>
          <w:bCs/>
          <w:sz w:val="24"/>
          <w:szCs w:val="24"/>
        </w:rPr>
      </w:pPr>
      <w:r w:rsidRPr="00AB06B7">
        <w:rPr>
          <w:rFonts w:ascii="Times New Roman" w:hAnsi="Times New Roman"/>
          <w:b/>
          <w:bCs/>
          <w:sz w:val="24"/>
          <w:szCs w:val="24"/>
          <w:u w:color="000000"/>
          <w:bdr w:val="nil"/>
          <w:lang w:eastAsia="lv-LV"/>
        </w:rPr>
        <w:t>Līguma summa</w:t>
      </w:r>
      <w:r w:rsidR="009A67E6" w:rsidRPr="00AB06B7">
        <w:rPr>
          <w:rFonts w:ascii="Times New Roman" w:hAnsi="Times New Roman"/>
          <w:b/>
          <w:bCs/>
          <w:sz w:val="24"/>
          <w:szCs w:val="24"/>
          <w:u w:color="000000"/>
          <w:bdr w:val="nil"/>
          <w:lang w:eastAsia="lv-LV"/>
        </w:rPr>
        <w:t>, darbu pieņemšana</w:t>
      </w:r>
      <w:r w:rsidRPr="00AB06B7">
        <w:rPr>
          <w:rFonts w:ascii="Times New Roman" w:eastAsia="Arial Unicode MS" w:hAnsi="Times New Roman"/>
          <w:b/>
          <w:bCs/>
          <w:sz w:val="24"/>
          <w:szCs w:val="24"/>
        </w:rPr>
        <w:t xml:space="preserve"> un norēķinu kārtība</w:t>
      </w:r>
    </w:p>
    <w:p w:rsidR="00495B9E" w:rsidRPr="00AB06B7" w:rsidRDefault="006D77CE" w:rsidP="0031171C">
      <w:pPr>
        <w:pStyle w:val="ListParagraph"/>
        <w:widowControl/>
        <w:numPr>
          <w:ilvl w:val="1"/>
          <w:numId w:val="37"/>
        </w:numPr>
        <w:tabs>
          <w:tab w:val="left" w:pos="567"/>
        </w:tabs>
        <w:suppressAutoHyphens w:val="0"/>
        <w:autoSpaceDE/>
        <w:ind w:left="567" w:hanging="567"/>
        <w:jc w:val="both"/>
        <w:rPr>
          <w:rFonts w:ascii="Times New Roman" w:hAnsi="Times New Roman"/>
          <w:sz w:val="24"/>
          <w:szCs w:val="24"/>
          <w:lang w:val="lv-LV"/>
        </w:rPr>
      </w:pPr>
      <w:r w:rsidRPr="00AB06B7">
        <w:rPr>
          <w:rFonts w:ascii="Times New Roman" w:eastAsia="Arial Unicode MS" w:hAnsi="Times New Roman"/>
          <w:sz w:val="24"/>
          <w:szCs w:val="24"/>
          <w:lang w:val="lv-LV" w:eastAsia="en-US"/>
        </w:rPr>
        <w:t>Līguma summa p</w:t>
      </w:r>
      <w:r w:rsidR="00495B9E" w:rsidRPr="00AB06B7">
        <w:rPr>
          <w:rFonts w:ascii="Times New Roman" w:eastAsia="Arial Unicode MS" w:hAnsi="Times New Roman"/>
          <w:sz w:val="24"/>
          <w:szCs w:val="24"/>
          <w:lang w:val="lv-LV" w:eastAsia="en-US"/>
        </w:rPr>
        <w:t>ar kvalitatīv</w:t>
      </w:r>
      <w:r w:rsidRPr="00AB06B7">
        <w:rPr>
          <w:rFonts w:ascii="Times New Roman" w:eastAsia="Arial Unicode MS" w:hAnsi="Times New Roman"/>
          <w:sz w:val="24"/>
          <w:szCs w:val="24"/>
          <w:lang w:val="lv-LV" w:eastAsia="en-US"/>
        </w:rPr>
        <w:t>i</w:t>
      </w:r>
      <w:r w:rsidR="00495B9E" w:rsidRPr="00AB06B7">
        <w:rPr>
          <w:rFonts w:ascii="Times New Roman" w:eastAsia="Arial Unicode MS" w:hAnsi="Times New Roman"/>
          <w:sz w:val="24"/>
          <w:szCs w:val="24"/>
          <w:lang w:val="lv-LV" w:eastAsia="en-US"/>
        </w:rPr>
        <w:t xml:space="preserve"> un savlaicīg</w:t>
      </w:r>
      <w:r w:rsidRPr="00AB06B7">
        <w:rPr>
          <w:rFonts w:ascii="Times New Roman" w:eastAsia="Arial Unicode MS" w:hAnsi="Times New Roman"/>
          <w:sz w:val="24"/>
          <w:szCs w:val="24"/>
          <w:lang w:val="lv-LV" w:eastAsia="en-US"/>
        </w:rPr>
        <w:t>i</w:t>
      </w:r>
      <w:r w:rsidR="00495B9E" w:rsidRPr="00AB06B7">
        <w:rPr>
          <w:rFonts w:ascii="Times New Roman" w:eastAsia="Arial Unicode MS" w:hAnsi="Times New Roman"/>
          <w:sz w:val="24"/>
          <w:szCs w:val="24"/>
          <w:lang w:val="lv-LV" w:eastAsia="en-US"/>
        </w:rPr>
        <w:t xml:space="preserve"> </w:t>
      </w:r>
      <w:r w:rsidRPr="00AB06B7">
        <w:rPr>
          <w:rFonts w:ascii="Times New Roman" w:eastAsia="Arial Unicode MS" w:hAnsi="Times New Roman"/>
          <w:sz w:val="24"/>
          <w:szCs w:val="24"/>
          <w:lang w:val="lv-LV" w:eastAsia="en-US"/>
        </w:rPr>
        <w:t>izpildītajiem Darbiem tiek noteikta</w:t>
      </w:r>
      <w:r w:rsidR="00495B9E" w:rsidRPr="00AB06B7">
        <w:rPr>
          <w:rFonts w:ascii="Times New Roman" w:eastAsia="Arial Unicode MS" w:hAnsi="Times New Roman"/>
          <w:sz w:val="24"/>
          <w:szCs w:val="24"/>
          <w:lang w:val="lv-LV" w:eastAsia="en-US"/>
        </w:rPr>
        <w:t xml:space="preserve"> ____,__ </w:t>
      </w:r>
      <w:r w:rsidR="00495B9E" w:rsidRPr="00AB06B7">
        <w:rPr>
          <w:rFonts w:ascii="Times New Roman" w:hAnsi="Times New Roman"/>
          <w:sz w:val="24"/>
          <w:szCs w:val="24"/>
          <w:lang w:val="lv-LV"/>
        </w:rPr>
        <w:t>EUR (____________________euro __ centi) apmērā,  pievienotās vērtības nodoklis (turpmāk – PVN) ____,__ EUR, kopā: ____,__ (_____________________euro ___ centi) apmērā (turpmāk – Līguma summa).</w:t>
      </w:r>
    </w:p>
    <w:p w:rsidR="00CE7248" w:rsidRPr="00AB06B7" w:rsidRDefault="00495B9E" w:rsidP="0031171C">
      <w:pPr>
        <w:pStyle w:val="ListParagraph"/>
        <w:widowControl/>
        <w:numPr>
          <w:ilvl w:val="1"/>
          <w:numId w:val="37"/>
        </w:numPr>
        <w:tabs>
          <w:tab w:val="left" w:pos="567"/>
        </w:tabs>
        <w:suppressAutoHyphens w:val="0"/>
        <w:autoSpaceDE/>
        <w:ind w:left="567" w:hanging="567"/>
        <w:jc w:val="both"/>
        <w:rPr>
          <w:rFonts w:ascii="Times New Roman" w:hAnsi="Times New Roman"/>
          <w:sz w:val="24"/>
          <w:szCs w:val="24"/>
          <w:lang w:val="lv-LV"/>
        </w:rPr>
      </w:pPr>
      <w:r w:rsidRPr="00AB06B7">
        <w:rPr>
          <w:rFonts w:ascii="Times New Roman" w:hAnsi="Times New Roman"/>
          <w:sz w:val="24"/>
          <w:szCs w:val="24"/>
          <w:lang w:val="lv-LV"/>
        </w:rPr>
        <w:t>Līguma summā ir ietvertas visas ar Darbu izpildi saistītās izmaksas, t.sk., transporta izdevumi, nodokļi (izņemot pievienotās vērtības nodokli), darbaspēka izmaksas, kā arī visi riski un citas izmaksas, kas ir saistošas Uzņēmējam, lai nodrošinātu kvalitatīvu Līguma izpildi.</w:t>
      </w:r>
    </w:p>
    <w:p w:rsidR="009A67E6" w:rsidRPr="00AB06B7" w:rsidRDefault="009A67E6" w:rsidP="0031171C">
      <w:pPr>
        <w:pStyle w:val="ListParagraph"/>
        <w:widowControl/>
        <w:numPr>
          <w:ilvl w:val="1"/>
          <w:numId w:val="37"/>
        </w:numPr>
        <w:tabs>
          <w:tab w:val="left" w:pos="567"/>
        </w:tabs>
        <w:suppressAutoHyphens w:val="0"/>
        <w:autoSpaceDE/>
        <w:ind w:left="567" w:hanging="567"/>
        <w:jc w:val="both"/>
        <w:rPr>
          <w:rFonts w:ascii="Times New Roman" w:hAnsi="Times New Roman"/>
          <w:sz w:val="24"/>
          <w:szCs w:val="24"/>
          <w:lang w:val="lv-LV"/>
        </w:rPr>
      </w:pPr>
      <w:r w:rsidRPr="00AB06B7">
        <w:rPr>
          <w:rFonts w:ascii="Times New Roman" w:hAnsi="Times New Roman"/>
          <w:sz w:val="24"/>
          <w:szCs w:val="24"/>
          <w:lang w:val="lv-LV"/>
        </w:rPr>
        <w:t xml:space="preserve">Par iepriekšējā mēnesī izpildītajiem Darbiem Uzņēmējs sagatavo un iesniedz no savas puses parakstīto aktu par iepriekšējiem mēnesī faktiski izpildīto Darbu apjomiem (Forma 2, Forma 2) atbilstoši Pasūtītāja </w:t>
      </w:r>
      <w:r w:rsidR="00616739" w:rsidRPr="00AB06B7">
        <w:rPr>
          <w:rFonts w:ascii="Times New Roman" w:hAnsi="Times New Roman"/>
          <w:sz w:val="24"/>
          <w:szCs w:val="24"/>
          <w:lang w:val="lv-LV"/>
        </w:rPr>
        <w:t>saskaņotajai formai.</w:t>
      </w:r>
    </w:p>
    <w:p w:rsidR="00616739" w:rsidRPr="00AB06B7" w:rsidRDefault="00616739" w:rsidP="0031171C">
      <w:pPr>
        <w:pStyle w:val="ListParagraph"/>
        <w:widowControl/>
        <w:numPr>
          <w:ilvl w:val="1"/>
          <w:numId w:val="37"/>
        </w:numPr>
        <w:tabs>
          <w:tab w:val="left" w:pos="567"/>
        </w:tabs>
        <w:suppressAutoHyphens w:val="0"/>
        <w:autoSpaceDE/>
        <w:ind w:left="567" w:hanging="567"/>
        <w:jc w:val="both"/>
        <w:rPr>
          <w:rFonts w:ascii="Times New Roman" w:hAnsi="Times New Roman"/>
          <w:sz w:val="24"/>
          <w:szCs w:val="24"/>
          <w:lang w:val="lv-LV"/>
        </w:rPr>
      </w:pPr>
      <w:r w:rsidRPr="00AB06B7">
        <w:rPr>
          <w:rFonts w:ascii="Times New Roman" w:hAnsi="Times New Roman"/>
          <w:sz w:val="24"/>
          <w:szCs w:val="24"/>
          <w:lang w:val="lv-LV"/>
        </w:rPr>
        <w:t>Pasūtītājs 10 (desmit) darba dienu laikā izskata Uzņēmēja iesniegtos aktus un pieņem Darbus, parakstot aktus, vai sniedz Uzņēmējam motivēto atbildi Darbu pieņemt. Darbi netiek pieņemti, ja tiek neatbilst Līgumam un kvalitātes prasībām. Pēc trūkumu novēršanas Uzņēmējs aktus iesniedz atkārtoti un tie tiek izskatīti Līgumā noteiktajā kārtībā.</w:t>
      </w:r>
    </w:p>
    <w:p w:rsidR="002528CF" w:rsidRPr="00AB06B7" w:rsidRDefault="002528CF" w:rsidP="0031171C">
      <w:pPr>
        <w:pStyle w:val="ListParagraph"/>
        <w:widowControl/>
        <w:numPr>
          <w:ilvl w:val="1"/>
          <w:numId w:val="37"/>
        </w:numPr>
        <w:tabs>
          <w:tab w:val="left" w:pos="567"/>
        </w:tabs>
        <w:suppressAutoHyphens w:val="0"/>
        <w:autoSpaceDE/>
        <w:ind w:left="567" w:hanging="567"/>
        <w:jc w:val="both"/>
        <w:rPr>
          <w:rFonts w:ascii="Times New Roman" w:hAnsi="Times New Roman"/>
          <w:sz w:val="24"/>
          <w:szCs w:val="24"/>
          <w:lang w:val="lv-LV"/>
        </w:rPr>
      </w:pPr>
      <w:r w:rsidRPr="00AB06B7">
        <w:rPr>
          <w:rFonts w:ascii="Times New Roman" w:hAnsi="Times New Roman"/>
          <w:sz w:val="24"/>
          <w:szCs w:val="24"/>
          <w:lang w:val="lv-LV"/>
        </w:rPr>
        <w:t>Samaksu par iepriekšējā mēnesī veiktajiem Darbiem pēc faktiskā apjoma, Pasūtītājs apmaksā 20 (divdesmit) darba dienu laikā pēc e</w:t>
      </w:r>
      <w:r w:rsidRPr="00AB06B7">
        <w:rPr>
          <w:rFonts w:ascii="Times New Roman" w:hAnsi="Times New Roman"/>
          <w:sz w:val="24"/>
          <w:szCs w:val="24"/>
          <w:lang w:val="lv-LV"/>
        </w:rPr>
        <w:noBreakHyphen/>
        <w:t xml:space="preserve">rēķina saņemšanas. </w:t>
      </w:r>
      <w:bookmarkStart w:id="209" w:name="_Hlk132881715"/>
      <w:r w:rsidRPr="00AB06B7">
        <w:rPr>
          <w:rFonts w:ascii="Times New Roman" w:hAnsi="Times New Roman"/>
          <w:sz w:val="24"/>
          <w:szCs w:val="24"/>
          <w:lang w:val="lv-LV"/>
        </w:rPr>
        <w:t xml:space="preserve">Rēķinā jānorāda veikto Darbu faktiskais apjoms, Līguma numurs, datums, summa, Izpildītāja banka un bankas numurs. </w:t>
      </w:r>
      <w:r w:rsidR="00616739" w:rsidRPr="00AB06B7">
        <w:rPr>
          <w:rFonts w:ascii="Times New Roman" w:hAnsi="Times New Roman"/>
          <w:sz w:val="24"/>
          <w:szCs w:val="24"/>
          <w:lang w:val="lv-LV"/>
        </w:rPr>
        <w:t xml:space="preserve">No katram starpmaksājuma tiek ieturēts izmaksātais avanss proporcionāli izpildīto darbu apjomam. </w:t>
      </w:r>
    </w:p>
    <w:p w:rsidR="00616739" w:rsidRPr="00AB06B7" w:rsidRDefault="00616739" w:rsidP="0031171C">
      <w:pPr>
        <w:pStyle w:val="ListParagraph"/>
        <w:widowControl/>
        <w:numPr>
          <w:ilvl w:val="1"/>
          <w:numId w:val="37"/>
        </w:numPr>
        <w:tabs>
          <w:tab w:val="left" w:pos="567"/>
        </w:tabs>
        <w:suppressAutoHyphens w:val="0"/>
        <w:autoSpaceDE/>
        <w:ind w:left="567" w:hanging="567"/>
        <w:jc w:val="both"/>
        <w:rPr>
          <w:rFonts w:ascii="Times New Roman" w:hAnsi="Times New Roman"/>
          <w:sz w:val="24"/>
          <w:szCs w:val="24"/>
          <w:lang w:val="lv-LV"/>
        </w:rPr>
      </w:pPr>
      <w:r w:rsidRPr="00AB06B7">
        <w:rPr>
          <w:rFonts w:ascii="Times New Roman" w:hAnsi="Times New Roman"/>
          <w:sz w:val="24"/>
          <w:szCs w:val="24"/>
          <w:lang w:val="lv-LV"/>
        </w:rPr>
        <w:t xml:space="preserve">Pēc Darbu pilnīgās pabeigšanas Uzņēmējs sagatavo un iesniedz Pasūtītājam no savas puses parakstīto Darbu pieņemšanas – nodošanas aktu, kuru Pasūtītājs izskata Līguma 2.5.punktā noteiktajos termiņos un kārtībā. </w:t>
      </w:r>
    </w:p>
    <w:bookmarkEnd w:id="209"/>
    <w:p w:rsidR="00495B9E" w:rsidRPr="00AB06B7" w:rsidRDefault="00495B9E" w:rsidP="0031171C">
      <w:pPr>
        <w:pStyle w:val="ListParagraph"/>
        <w:widowControl/>
        <w:numPr>
          <w:ilvl w:val="1"/>
          <w:numId w:val="37"/>
        </w:numPr>
        <w:tabs>
          <w:tab w:val="left" w:pos="567"/>
        </w:tabs>
        <w:suppressAutoHyphens w:val="0"/>
        <w:autoSpaceDE/>
        <w:ind w:left="567" w:hanging="567"/>
        <w:jc w:val="both"/>
        <w:rPr>
          <w:rFonts w:ascii="Times New Roman" w:hAnsi="Times New Roman"/>
          <w:sz w:val="24"/>
          <w:szCs w:val="24"/>
          <w:lang w:val="lv-LV"/>
        </w:rPr>
      </w:pPr>
      <w:r w:rsidRPr="00AB06B7">
        <w:rPr>
          <w:rFonts w:ascii="Times New Roman" w:hAnsi="Times New Roman"/>
          <w:sz w:val="24"/>
          <w:szCs w:val="24"/>
          <w:lang w:val="lv-LV"/>
        </w:rPr>
        <w:t>Uzņēmējs grāmatvedības attaisnojuma dokumentus – rēķinus – sagatavo elektroniskā formātā (turpmāk – Rēķins), atbilstoši Ministru kabineta 2019.gada 9.aprīļa noteikumiem Nr.154 “Piemērojamais elektroniskā rēķina standarts un tā pamatelementu izmantošanas specifikācija un aprites kārtība”.</w:t>
      </w:r>
    </w:p>
    <w:p w:rsidR="00C240F7" w:rsidRPr="00AB06B7" w:rsidRDefault="00C240F7" w:rsidP="0031171C">
      <w:pPr>
        <w:pStyle w:val="ListParagraph"/>
        <w:widowControl/>
        <w:numPr>
          <w:ilvl w:val="1"/>
          <w:numId w:val="37"/>
        </w:numPr>
        <w:tabs>
          <w:tab w:val="left" w:pos="567"/>
        </w:tabs>
        <w:suppressAutoHyphens w:val="0"/>
        <w:autoSpaceDE/>
        <w:ind w:left="567" w:hanging="567"/>
        <w:jc w:val="both"/>
        <w:rPr>
          <w:rFonts w:ascii="Times New Roman" w:hAnsi="Times New Roman"/>
          <w:sz w:val="24"/>
          <w:szCs w:val="24"/>
          <w:lang w:val="lv-LV"/>
        </w:rPr>
      </w:pPr>
      <w:r w:rsidRPr="00AB06B7">
        <w:rPr>
          <w:rFonts w:ascii="Times New Roman" w:hAnsi="Times New Roman"/>
          <w:sz w:val="24"/>
          <w:szCs w:val="24"/>
          <w:lang w:val="lv-LV"/>
        </w:rPr>
        <w:t>Pasūtītājs Uzņēmēja rēķinu apmaksā 20 (divdesmit) darba dienu laikā, skaitot no rēķina saņemšanas dienas.</w:t>
      </w:r>
    </w:p>
    <w:p w:rsidR="00495B9E" w:rsidRPr="00AB06B7" w:rsidRDefault="00495B9E" w:rsidP="00495B9E">
      <w:pPr>
        <w:jc w:val="both"/>
        <w:rPr>
          <w:rFonts w:ascii="Times New Roman" w:eastAsia="Arial Unicode MS" w:hAnsi="Times New Roman"/>
          <w:b/>
          <w:sz w:val="24"/>
          <w:szCs w:val="24"/>
        </w:rPr>
      </w:pPr>
    </w:p>
    <w:p w:rsidR="00495B9E" w:rsidRPr="00AB06B7" w:rsidRDefault="00495B9E" w:rsidP="0031171C">
      <w:pPr>
        <w:numPr>
          <w:ilvl w:val="0"/>
          <w:numId w:val="37"/>
        </w:numPr>
        <w:pBdr>
          <w:top w:val="nil"/>
          <w:left w:val="nil"/>
          <w:bottom w:val="nil"/>
          <w:right w:val="nil"/>
          <w:between w:val="nil"/>
          <w:bar w:val="nil"/>
        </w:pBdr>
        <w:tabs>
          <w:tab w:val="left" w:pos="426"/>
        </w:tabs>
        <w:autoSpaceDE w:val="0"/>
        <w:autoSpaceDN w:val="0"/>
        <w:adjustRightInd w:val="0"/>
        <w:ind w:right="-96"/>
        <w:jc w:val="center"/>
        <w:rPr>
          <w:rFonts w:ascii="Times New Roman" w:eastAsia="Arial Unicode MS" w:hAnsi="Times New Roman"/>
          <w:sz w:val="24"/>
          <w:szCs w:val="24"/>
        </w:rPr>
      </w:pPr>
      <w:r w:rsidRPr="00AB06B7">
        <w:rPr>
          <w:rFonts w:ascii="Times New Roman" w:eastAsia="Arial Unicode MS" w:hAnsi="Times New Roman"/>
          <w:b/>
          <w:bCs/>
          <w:sz w:val="24"/>
          <w:szCs w:val="24"/>
        </w:rPr>
        <w:t xml:space="preserve">Pušu </w:t>
      </w:r>
      <w:r w:rsidRPr="00AB06B7">
        <w:rPr>
          <w:rFonts w:ascii="Times New Roman" w:hAnsi="Times New Roman"/>
          <w:b/>
          <w:bCs/>
          <w:sz w:val="24"/>
          <w:szCs w:val="24"/>
          <w:u w:color="000000"/>
          <w:bdr w:val="nil"/>
          <w:lang w:eastAsia="lv-LV"/>
        </w:rPr>
        <w:t>saistības</w:t>
      </w:r>
      <w:r w:rsidRPr="00AB06B7">
        <w:rPr>
          <w:rFonts w:ascii="Times New Roman" w:eastAsia="Arial Unicode MS" w:hAnsi="Times New Roman"/>
          <w:b/>
          <w:bCs/>
          <w:sz w:val="24"/>
          <w:szCs w:val="24"/>
        </w:rPr>
        <w:t xml:space="preserve"> un atbildība</w:t>
      </w:r>
    </w:p>
    <w:p w:rsidR="00495B9E" w:rsidRPr="00AB06B7" w:rsidRDefault="00495B9E" w:rsidP="0031171C">
      <w:pPr>
        <w:pStyle w:val="ListParagraph"/>
        <w:widowControl/>
        <w:numPr>
          <w:ilvl w:val="1"/>
          <w:numId w:val="37"/>
        </w:numPr>
        <w:tabs>
          <w:tab w:val="left" w:pos="567"/>
        </w:tabs>
        <w:suppressAutoHyphens w:val="0"/>
        <w:autoSpaceDE/>
        <w:ind w:left="567" w:hanging="567"/>
        <w:jc w:val="both"/>
        <w:rPr>
          <w:rFonts w:ascii="Times New Roman" w:hAnsi="Times New Roman"/>
          <w:b/>
          <w:bCs/>
          <w:sz w:val="24"/>
          <w:szCs w:val="24"/>
          <w:lang w:val="lv-LV"/>
        </w:rPr>
      </w:pPr>
      <w:r w:rsidRPr="00AB06B7">
        <w:rPr>
          <w:rFonts w:ascii="Times New Roman" w:hAnsi="Times New Roman"/>
          <w:sz w:val="24"/>
          <w:szCs w:val="24"/>
          <w:lang w:val="lv-LV"/>
        </w:rPr>
        <w:t>Uzņēmējs</w:t>
      </w:r>
      <w:r w:rsidRPr="00AB06B7">
        <w:rPr>
          <w:rFonts w:ascii="Times New Roman" w:hAnsi="Times New Roman"/>
          <w:bCs/>
          <w:sz w:val="24"/>
          <w:szCs w:val="24"/>
          <w:lang w:val="lv-LV"/>
        </w:rPr>
        <w:t xml:space="preserve"> apņemas:</w:t>
      </w:r>
    </w:p>
    <w:p w:rsidR="00495B9E" w:rsidRPr="00AB06B7" w:rsidRDefault="00495B9E" w:rsidP="0031171C">
      <w:pPr>
        <w:numPr>
          <w:ilvl w:val="2"/>
          <w:numId w:val="37"/>
        </w:numPr>
        <w:suppressAutoHyphens/>
        <w:jc w:val="both"/>
        <w:rPr>
          <w:rFonts w:ascii="Times New Roman" w:hAnsi="Times New Roman"/>
          <w:sz w:val="24"/>
          <w:szCs w:val="24"/>
        </w:rPr>
      </w:pPr>
      <w:r w:rsidRPr="00AB06B7">
        <w:rPr>
          <w:rFonts w:ascii="Times New Roman" w:hAnsi="Times New Roman"/>
          <w:sz w:val="24"/>
          <w:szCs w:val="24"/>
        </w:rPr>
        <w:t>veikt Darbus saskaņā ar Līguma nosacījumiem, nodrošinot kvalitatīvu Darbu pabeigšanu un nodošanu Pasūtītājam Līgumā paredzētajā termiņā;</w:t>
      </w:r>
    </w:p>
    <w:p w:rsidR="00495B9E" w:rsidRPr="00AB06B7" w:rsidRDefault="00495B9E" w:rsidP="0031171C">
      <w:pPr>
        <w:numPr>
          <w:ilvl w:val="2"/>
          <w:numId w:val="37"/>
        </w:numPr>
        <w:suppressAutoHyphens/>
        <w:jc w:val="both"/>
        <w:rPr>
          <w:rFonts w:ascii="Times New Roman" w:hAnsi="Times New Roman"/>
          <w:sz w:val="24"/>
          <w:szCs w:val="24"/>
        </w:rPr>
      </w:pPr>
      <w:r w:rsidRPr="00AB06B7">
        <w:rPr>
          <w:rFonts w:ascii="Times New Roman" w:hAnsi="Times New Roman"/>
          <w:sz w:val="24"/>
          <w:szCs w:val="24"/>
        </w:rPr>
        <w:t>veikt Darbus labā kvalitātē, izmantojot materiālus, kas paredzēti tieši šādu Darbu veikšanai, ievērojot būvniecības noteikumus;</w:t>
      </w:r>
    </w:p>
    <w:p w:rsidR="00495B9E" w:rsidRPr="00AB06B7" w:rsidRDefault="00495B9E" w:rsidP="0031171C">
      <w:pPr>
        <w:numPr>
          <w:ilvl w:val="2"/>
          <w:numId w:val="37"/>
        </w:numPr>
        <w:suppressAutoHyphens/>
        <w:jc w:val="both"/>
        <w:rPr>
          <w:rFonts w:ascii="Times New Roman" w:hAnsi="Times New Roman"/>
          <w:sz w:val="24"/>
          <w:szCs w:val="24"/>
        </w:rPr>
      </w:pPr>
      <w:r w:rsidRPr="00AB06B7">
        <w:rPr>
          <w:rFonts w:ascii="Times New Roman" w:hAnsi="Times New Roman"/>
          <w:sz w:val="24"/>
          <w:szCs w:val="24"/>
        </w:rPr>
        <w:t>par saviem līdzekļiem saņemt atļaujas, saskaņojumus, kā arī izstrādāt dokumentus, kas nepieciešami Darbu izpildei un nodošanai Pasūtītājam;</w:t>
      </w:r>
    </w:p>
    <w:p w:rsidR="00495B9E" w:rsidRPr="00AB06B7" w:rsidRDefault="00495B9E" w:rsidP="0031171C">
      <w:pPr>
        <w:numPr>
          <w:ilvl w:val="2"/>
          <w:numId w:val="37"/>
        </w:numPr>
        <w:suppressAutoHyphens/>
        <w:jc w:val="both"/>
        <w:rPr>
          <w:rFonts w:ascii="Times New Roman" w:hAnsi="Times New Roman"/>
          <w:sz w:val="24"/>
          <w:szCs w:val="24"/>
        </w:rPr>
      </w:pPr>
      <w:r w:rsidRPr="00AB06B7">
        <w:rPr>
          <w:rFonts w:ascii="Times New Roman" w:hAnsi="Times New Roman"/>
          <w:sz w:val="24"/>
          <w:szCs w:val="24"/>
        </w:rPr>
        <w:t>neuzsākt Darbus bez spēkā esošas būvuzņēmēja civiltiesiskās atbildības obligātās apdrošināšanas. Līdz Darbu uzsākšanai iesniegt Pasūtītājam būvuzņēmēja civiltiesiskās atbildības obligātās apdrošināšanas polises oriģinālu vai apliecinātu kopiju;</w:t>
      </w:r>
    </w:p>
    <w:p w:rsidR="00495B9E" w:rsidRPr="00AB06B7" w:rsidRDefault="00495B9E" w:rsidP="0031171C">
      <w:pPr>
        <w:numPr>
          <w:ilvl w:val="2"/>
          <w:numId w:val="37"/>
        </w:numPr>
        <w:suppressAutoHyphens/>
        <w:jc w:val="both"/>
        <w:rPr>
          <w:rFonts w:ascii="Times New Roman" w:hAnsi="Times New Roman"/>
          <w:sz w:val="24"/>
          <w:szCs w:val="24"/>
        </w:rPr>
      </w:pPr>
      <w:r w:rsidRPr="00AB06B7">
        <w:rPr>
          <w:rFonts w:ascii="Times New Roman" w:hAnsi="Times New Roman"/>
          <w:sz w:val="24"/>
          <w:szCs w:val="24"/>
        </w:rPr>
        <w:t>nodrošināt Darba vietas un objekta uzturēšanu kārtībā Darbu veikšanas laikā un tā sakopšanu pēc Darbu pabeigšanas;</w:t>
      </w:r>
    </w:p>
    <w:p w:rsidR="00495B9E" w:rsidRPr="00AB06B7" w:rsidRDefault="00495B9E" w:rsidP="0031171C">
      <w:pPr>
        <w:numPr>
          <w:ilvl w:val="2"/>
          <w:numId w:val="37"/>
        </w:numPr>
        <w:suppressAutoHyphens/>
        <w:jc w:val="both"/>
        <w:rPr>
          <w:rFonts w:ascii="Times New Roman" w:hAnsi="Times New Roman"/>
          <w:sz w:val="24"/>
          <w:szCs w:val="24"/>
        </w:rPr>
      </w:pPr>
      <w:r w:rsidRPr="00AB06B7">
        <w:rPr>
          <w:rFonts w:ascii="Times New Roman" w:hAnsi="Times New Roman"/>
          <w:sz w:val="24"/>
          <w:szCs w:val="24"/>
        </w:rPr>
        <w:t xml:space="preserve">ievērot normatīvos aktus par publisku vietu izmantošanu, atkritumu apsaimniekošanu, atbildot par Darbu veikšanas laikā objektiem pieguļošo teritoriju nepiegružošanu un uzkopšanu. Ja Darbu laikā publiskajās vietās nonāk būvgruži, nekavējoties nodrošinot to savākšanu un teritorijas uzkopšanu; </w:t>
      </w:r>
    </w:p>
    <w:p w:rsidR="00495B9E" w:rsidRPr="00AB06B7" w:rsidRDefault="00495B9E" w:rsidP="0031171C">
      <w:pPr>
        <w:numPr>
          <w:ilvl w:val="2"/>
          <w:numId w:val="37"/>
        </w:numPr>
        <w:suppressAutoHyphens/>
        <w:jc w:val="both"/>
        <w:rPr>
          <w:rFonts w:ascii="Times New Roman" w:hAnsi="Times New Roman"/>
          <w:sz w:val="24"/>
          <w:szCs w:val="24"/>
        </w:rPr>
      </w:pPr>
      <w:r w:rsidRPr="00AB06B7">
        <w:rPr>
          <w:rFonts w:ascii="Times New Roman" w:hAnsi="Times New Roman"/>
          <w:sz w:val="24"/>
          <w:szCs w:val="24"/>
        </w:rPr>
        <w:t>ne vēlāk kā 5 darba dienu laikā rakstveidā ziņot Pasūtītājam par visiem apstākļiem, kas atklājušies Darbu izpildes procesā un var radīt šķēršļus turpmākai Darbu kvalitatīvai un savlaicīgai izpildei un iesniegt ietekmes novērtējumu, kā arī</w:t>
      </w:r>
      <w:bookmarkStart w:id="210" w:name="_Ref89501269"/>
      <w:r w:rsidRPr="00AB06B7">
        <w:rPr>
          <w:rFonts w:ascii="Times New Roman" w:hAnsi="Times New Roman"/>
          <w:sz w:val="24"/>
          <w:szCs w:val="24"/>
        </w:rPr>
        <w:t xml:space="preserve"> veikt nepieciešamās darbības, lai samazinātu zaudējumus vai izvairītos no tiem</w:t>
      </w:r>
      <w:bookmarkEnd w:id="210"/>
      <w:r w:rsidRPr="00AB06B7">
        <w:rPr>
          <w:rFonts w:ascii="Times New Roman" w:hAnsi="Times New Roman"/>
          <w:sz w:val="24"/>
          <w:szCs w:val="24"/>
        </w:rPr>
        <w:t>. Ja Uzņēmējs minētajā termiņā nav par šādiem apstākļiem ziņojis Pasūtītājam, Uzņēmējs zaudē tiesības atsaukties uz tiem nākotnē, vai pamatot ar tiem jebkādus prasījumus, tai skaitā termiņu pagarinājumu;</w:t>
      </w:r>
    </w:p>
    <w:p w:rsidR="00495B9E" w:rsidRPr="00AB06B7" w:rsidRDefault="00495B9E" w:rsidP="0031171C">
      <w:pPr>
        <w:numPr>
          <w:ilvl w:val="2"/>
          <w:numId w:val="37"/>
        </w:numPr>
        <w:suppressAutoHyphens/>
        <w:jc w:val="both"/>
        <w:rPr>
          <w:rFonts w:ascii="Times New Roman" w:hAnsi="Times New Roman"/>
          <w:sz w:val="24"/>
          <w:szCs w:val="24"/>
        </w:rPr>
      </w:pPr>
      <w:r w:rsidRPr="00AB06B7">
        <w:rPr>
          <w:rFonts w:ascii="Times New Roman" w:hAnsi="Times New Roman"/>
          <w:sz w:val="24"/>
          <w:szCs w:val="24"/>
        </w:rPr>
        <w:t>patstāvīgi organizēt un saskaņot Darbus ar atbildīgajām institūcijām, kā arī privātpersonām;</w:t>
      </w:r>
    </w:p>
    <w:p w:rsidR="00495B9E" w:rsidRPr="00AB06B7" w:rsidRDefault="00495B9E" w:rsidP="0031171C">
      <w:pPr>
        <w:numPr>
          <w:ilvl w:val="2"/>
          <w:numId w:val="37"/>
        </w:numPr>
        <w:suppressAutoHyphens/>
        <w:jc w:val="both"/>
        <w:rPr>
          <w:rFonts w:ascii="Times New Roman" w:hAnsi="Times New Roman"/>
          <w:sz w:val="24"/>
          <w:szCs w:val="24"/>
        </w:rPr>
      </w:pPr>
      <w:r w:rsidRPr="00AB06B7">
        <w:rPr>
          <w:rFonts w:ascii="Times New Roman" w:hAnsi="Times New Roman"/>
          <w:sz w:val="24"/>
          <w:szCs w:val="24"/>
        </w:rPr>
        <w:t>pilnā mērā atlīdzināt Darbu izpildes laikā Pasūtītājam, trešajām personām vai apkārtējai videi nodarītos tiešos zaudējumus;</w:t>
      </w:r>
    </w:p>
    <w:p w:rsidR="00495B9E" w:rsidRPr="00AB06B7" w:rsidRDefault="00495B9E" w:rsidP="0031171C">
      <w:pPr>
        <w:numPr>
          <w:ilvl w:val="2"/>
          <w:numId w:val="37"/>
        </w:numPr>
        <w:suppressAutoHyphens/>
        <w:jc w:val="both"/>
        <w:rPr>
          <w:rFonts w:ascii="Times New Roman" w:hAnsi="Times New Roman"/>
          <w:sz w:val="24"/>
          <w:szCs w:val="24"/>
        </w:rPr>
      </w:pPr>
      <w:r w:rsidRPr="00AB06B7">
        <w:rPr>
          <w:rFonts w:ascii="Times New Roman" w:hAnsi="Times New Roman"/>
          <w:sz w:val="24"/>
          <w:szCs w:val="24"/>
        </w:rPr>
        <w:t>veicot Darbus, izpildīt visas kompetentu valsts un pašvaldību iestāžu prasības;</w:t>
      </w:r>
    </w:p>
    <w:p w:rsidR="00495B9E" w:rsidRPr="00AB06B7" w:rsidRDefault="00495B9E" w:rsidP="0031171C">
      <w:pPr>
        <w:numPr>
          <w:ilvl w:val="2"/>
          <w:numId w:val="37"/>
        </w:numPr>
        <w:suppressAutoHyphens/>
        <w:jc w:val="both"/>
        <w:rPr>
          <w:rFonts w:ascii="Times New Roman" w:hAnsi="Times New Roman"/>
          <w:sz w:val="24"/>
          <w:szCs w:val="24"/>
        </w:rPr>
      </w:pPr>
      <w:r w:rsidRPr="00AB06B7">
        <w:rPr>
          <w:rFonts w:ascii="Times New Roman" w:hAnsi="Times New Roman"/>
          <w:sz w:val="24"/>
          <w:szCs w:val="24"/>
        </w:rPr>
        <w:t>uzņemties atbildību par visiem veiktajiem Darbiem kopumā un to izpildes laikā apņemas ievērot darba drošības, darba aizsardzības un ugunsdrošības prasības, sanitārās un vides aizsardzības prasības, sakaru komunikāciju, elektrisko tīklu un citu komunikāciju sabojāšanas gadījumā uzņemties pilnu materiālo atbildību par visiem zaudējumiem vai kaitējumu, kas Uzņēmēja vainojamas rīcības dēļ nodarīti Pasūtītājam;</w:t>
      </w:r>
    </w:p>
    <w:p w:rsidR="00495B9E" w:rsidRPr="00AB06B7" w:rsidRDefault="00495B9E" w:rsidP="0031171C">
      <w:pPr>
        <w:numPr>
          <w:ilvl w:val="2"/>
          <w:numId w:val="37"/>
        </w:numPr>
        <w:suppressAutoHyphens/>
        <w:jc w:val="both"/>
        <w:rPr>
          <w:rFonts w:ascii="Times New Roman" w:hAnsi="Times New Roman"/>
          <w:sz w:val="24"/>
          <w:szCs w:val="24"/>
        </w:rPr>
      </w:pPr>
      <w:r w:rsidRPr="00AB06B7">
        <w:rPr>
          <w:rFonts w:ascii="Times New Roman" w:hAnsi="Times New Roman"/>
          <w:sz w:val="24"/>
          <w:szCs w:val="24"/>
        </w:rPr>
        <w:t>pēc Darbu pabeigšanas kvalitatīvi izpildītos Darbus nodot Pasūtītājam, par ko tiek parakstīts Darbu nodošanas – pieņemšanas akts;</w:t>
      </w:r>
    </w:p>
    <w:p w:rsidR="00495B9E" w:rsidRPr="00AB06B7" w:rsidRDefault="00495B9E" w:rsidP="0031171C">
      <w:pPr>
        <w:numPr>
          <w:ilvl w:val="2"/>
          <w:numId w:val="37"/>
        </w:numPr>
        <w:suppressAutoHyphens/>
        <w:jc w:val="both"/>
        <w:rPr>
          <w:rFonts w:ascii="Times New Roman" w:hAnsi="Times New Roman"/>
          <w:sz w:val="24"/>
          <w:szCs w:val="24"/>
          <w:lang w:eastAsia="zh-CN"/>
        </w:rPr>
      </w:pPr>
      <w:r w:rsidRPr="00AB06B7">
        <w:rPr>
          <w:rFonts w:ascii="Times New Roman" w:hAnsi="Times New Roman"/>
          <w:sz w:val="24"/>
          <w:szCs w:val="24"/>
        </w:rPr>
        <w:t xml:space="preserve">ja Uzņēmējs saņēmis no Pasūtītāja rakstisku pretenziju saskaņā ar Līguma </w:t>
      </w:r>
      <w:r w:rsidR="00897FFE" w:rsidRPr="00AB06B7">
        <w:rPr>
          <w:rFonts w:ascii="Times New Roman" w:hAnsi="Times New Roman"/>
          <w:sz w:val="24"/>
          <w:szCs w:val="24"/>
        </w:rPr>
        <w:t>3.4</w:t>
      </w:r>
      <w:r w:rsidRPr="00AB06B7">
        <w:rPr>
          <w:rFonts w:ascii="Times New Roman" w:hAnsi="Times New Roman"/>
          <w:sz w:val="24"/>
          <w:szCs w:val="24"/>
        </w:rPr>
        <w:t>.</w:t>
      </w:r>
      <w:r w:rsidR="00897FFE" w:rsidRPr="00AB06B7">
        <w:rPr>
          <w:rFonts w:ascii="Times New Roman" w:hAnsi="Times New Roman"/>
          <w:sz w:val="24"/>
          <w:szCs w:val="24"/>
        </w:rPr>
        <w:t>5</w:t>
      </w:r>
      <w:r w:rsidRPr="00AB06B7">
        <w:rPr>
          <w:rFonts w:ascii="Times New Roman" w:hAnsi="Times New Roman"/>
          <w:sz w:val="24"/>
          <w:szCs w:val="24"/>
        </w:rPr>
        <w:t>.apakšpunktu, tam jānovērš pretenzijā norādītais defekts vai neatbilstība, pretenzijā noteiktajā termiņā</w:t>
      </w:r>
      <w:r w:rsidR="00ED074D" w:rsidRPr="00AB06B7">
        <w:rPr>
          <w:rFonts w:ascii="Times New Roman" w:hAnsi="Times New Roman"/>
          <w:sz w:val="24"/>
          <w:szCs w:val="24"/>
          <w:lang w:eastAsia="zh-CN"/>
        </w:rPr>
        <w:t>;</w:t>
      </w:r>
    </w:p>
    <w:p w:rsidR="00495B9E" w:rsidRPr="00AB06B7" w:rsidRDefault="00495B9E" w:rsidP="0031171C">
      <w:pPr>
        <w:pStyle w:val="ListParagraph"/>
        <w:widowControl/>
        <w:numPr>
          <w:ilvl w:val="1"/>
          <w:numId w:val="37"/>
        </w:numPr>
        <w:tabs>
          <w:tab w:val="left" w:pos="567"/>
        </w:tabs>
        <w:suppressAutoHyphens w:val="0"/>
        <w:autoSpaceDE/>
        <w:ind w:left="567" w:hanging="567"/>
        <w:jc w:val="both"/>
        <w:rPr>
          <w:rFonts w:ascii="Times New Roman" w:hAnsi="Times New Roman"/>
          <w:sz w:val="24"/>
          <w:szCs w:val="24"/>
          <w:lang w:val="lv-LV"/>
        </w:rPr>
      </w:pPr>
      <w:r w:rsidRPr="00AB06B7">
        <w:rPr>
          <w:rFonts w:ascii="Times New Roman" w:hAnsi="Times New Roman"/>
          <w:bCs/>
          <w:sz w:val="24"/>
          <w:szCs w:val="24"/>
          <w:lang w:val="lv-LV"/>
        </w:rPr>
        <w:t>Uzņēmējam</w:t>
      </w:r>
      <w:r w:rsidRPr="00AB06B7">
        <w:rPr>
          <w:rFonts w:ascii="Times New Roman" w:hAnsi="Times New Roman"/>
          <w:sz w:val="24"/>
          <w:szCs w:val="24"/>
          <w:lang w:val="lv-LV"/>
        </w:rPr>
        <w:t xml:space="preserve"> ir tiesības:</w:t>
      </w:r>
    </w:p>
    <w:p w:rsidR="00495B9E" w:rsidRPr="00AB06B7" w:rsidRDefault="00495B9E" w:rsidP="0031171C">
      <w:pPr>
        <w:numPr>
          <w:ilvl w:val="2"/>
          <w:numId w:val="37"/>
        </w:numPr>
        <w:suppressAutoHyphens/>
        <w:jc w:val="both"/>
        <w:rPr>
          <w:rFonts w:ascii="Times New Roman" w:hAnsi="Times New Roman"/>
          <w:sz w:val="24"/>
          <w:szCs w:val="24"/>
          <w:lang w:eastAsia="zh-CN"/>
        </w:rPr>
      </w:pPr>
      <w:r w:rsidRPr="00AB06B7">
        <w:rPr>
          <w:rFonts w:ascii="Times New Roman" w:hAnsi="Times New Roman"/>
          <w:sz w:val="24"/>
          <w:szCs w:val="24"/>
          <w:lang w:eastAsia="zh-CN"/>
        </w:rPr>
        <w:t>ierosināt Līguma grozījumus šajā Līgumā norādītajos gadījumos un kārtībā;</w:t>
      </w:r>
    </w:p>
    <w:p w:rsidR="00495B9E" w:rsidRPr="00AB06B7" w:rsidRDefault="00495B9E" w:rsidP="0031171C">
      <w:pPr>
        <w:numPr>
          <w:ilvl w:val="2"/>
          <w:numId w:val="37"/>
        </w:numPr>
        <w:suppressAutoHyphens/>
        <w:jc w:val="both"/>
        <w:rPr>
          <w:rFonts w:ascii="Times New Roman" w:hAnsi="Times New Roman"/>
          <w:sz w:val="24"/>
          <w:szCs w:val="24"/>
          <w:lang w:eastAsia="zh-CN"/>
        </w:rPr>
      </w:pPr>
      <w:r w:rsidRPr="00AB06B7">
        <w:rPr>
          <w:rFonts w:ascii="Times New Roman" w:hAnsi="Times New Roman"/>
          <w:sz w:val="24"/>
          <w:szCs w:val="24"/>
          <w:lang w:eastAsia="zh-CN"/>
        </w:rPr>
        <w:t>brīvi, pēc saviem ieskatiem, izvēlēties Darbu izpildē nepieciešamos materiālu piegādātājus;</w:t>
      </w:r>
    </w:p>
    <w:p w:rsidR="00495B9E" w:rsidRPr="00AB06B7" w:rsidRDefault="00495B9E" w:rsidP="0031171C">
      <w:pPr>
        <w:numPr>
          <w:ilvl w:val="2"/>
          <w:numId w:val="37"/>
        </w:numPr>
        <w:suppressAutoHyphens/>
        <w:jc w:val="both"/>
        <w:rPr>
          <w:rFonts w:ascii="Times New Roman" w:hAnsi="Times New Roman"/>
          <w:sz w:val="24"/>
          <w:szCs w:val="24"/>
          <w:lang w:eastAsia="zh-CN"/>
        </w:rPr>
      </w:pPr>
      <w:r w:rsidRPr="00AB06B7">
        <w:rPr>
          <w:rFonts w:ascii="Times New Roman" w:hAnsi="Times New Roman"/>
          <w:sz w:val="24"/>
          <w:szCs w:val="24"/>
          <w:lang w:eastAsia="zh-CN"/>
        </w:rPr>
        <w:t xml:space="preserve">saņemt samaksu par Darbu, saskaņā ar Līguma noteikumiem. </w:t>
      </w:r>
    </w:p>
    <w:p w:rsidR="00495B9E" w:rsidRPr="00AB06B7" w:rsidRDefault="00495B9E" w:rsidP="0031171C">
      <w:pPr>
        <w:pStyle w:val="ListParagraph"/>
        <w:widowControl/>
        <w:numPr>
          <w:ilvl w:val="1"/>
          <w:numId w:val="37"/>
        </w:numPr>
        <w:tabs>
          <w:tab w:val="left" w:pos="567"/>
        </w:tabs>
        <w:suppressAutoHyphens w:val="0"/>
        <w:autoSpaceDE/>
        <w:ind w:left="567" w:hanging="567"/>
        <w:jc w:val="both"/>
        <w:rPr>
          <w:rFonts w:ascii="Times New Roman" w:hAnsi="Times New Roman"/>
          <w:sz w:val="24"/>
          <w:szCs w:val="24"/>
          <w:lang w:val="lv-LV"/>
        </w:rPr>
      </w:pPr>
      <w:bookmarkStart w:id="211" w:name="_Hlk185587038"/>
      <w:r w:rsidRPr="00AB06B7">
        <w:rPr>
          <w:rFonts w:ascii="Times New Roman" w:hAnsi="Times New Roman"/>
          <w:sz w:val="24"/>
          <w:szCs w:val="24"/>
          <w:lang w:val="lv-LV"/>
        </w:rPr>
        <w:t>Pasūtītājs apņemas:</w:t>
      </w:r>
    </w:p>
    <w:p w:rsidR="00495B9E" w:rsidRPr="00AB06B7" w:rsidRDefault="00495B9E" w:rsidP="0031171C">
      <w:pPr>
        <w:numPr>
          <w:ilvl w:val="2"/>
          <w:numId w:val="37"/>
        </w:numPr>
        <w:suppressAutoHyphens/>
        <w:jc w:val="both"/>
        <w:rPr>
          <w:rFonts w:ascii="Times New Roman" w:hAnsi="Times New Roman"/>
          <w:sz w:val="24"/>
          <w:szCs w:val="24"/>
          <w:lang w:eastAsia="zh-CN"/>
        </w:rPr>
      </w:pPr>
      <w:r w:rsidRPr="00AB06B7">
        <w:rPr>
          <w:rFonts w:ascii="Times New Roman" w:hAnsi="Times New Roman"/>
          <w:sz w:val="24"/>
          <w:szCs w:val="24"/>
          <w:lang w:eastAsia="zh-CN"/>
        </w:rPr>
        <w:t>nodrošināt Uzņēmēja personāla piekļūšanu Līguma 1.1.apakšpunktā minētajam objekt</w:t>
      </w:r>
      <w:r w:rsidR="00C240F7" w:rsidRPr="00AB06B7">
        <w:rPr>
          <w:rFonts w:ascii="Times New Roman" w:hAnsi="Times New Roman"/>
          <w:sz w:val="24"/>
          <w:szCs w:val="24"/>
          <w:lang w:eastAsia="zh-CN"/>
        </w:rPr>
        <w:t>am</w:t>
      </w:r>
      <w:r w:rsidRPr="00AB06B7">
        <w:rPr>
          <w:rFonts w:ascii="Times New Roman" w:hAnsi="Times New Roman"/>
          <w:sz w:val="24"/>
          <w:szCs w:val="24"/>
          <w:lang w:eastAsia="zh-CN"/>
        </w:rPr>
        <w:t xml:space="preserve"> Pušu </w:t>
      </w:r>
      <w:r w:rsidR="00FD5D89" w:rsidRPr="00AB06B7">
        <w:rPr>
          <w:rFonts w:ascii="Times New Roman" w:hAnsi="Times New Roman"/>
          <w:sz w:val="24"/>
          <w:szCs w:val="24"/>
          <w:lang w:eastAsia="zh-CN"/>
        </w:rPr>
        <w:t xml:space="preserve">un iedzīvotāju </w:t>
      </w:r>
      <w:r w:rsidRPr="00AB06B7">
        <w:rPr>
          <w:rFonts w:ascii="Times New Roman" w:hAnsi="Times New Roman"/>
          <w:sz w:val="24"/>
          <w:szCs w:val="24"/>
          <w:lang w:eastAsia="zh-CN"/>
        </w:rPr>
        <w:t xml:space="preserve">saskaņotā laikā; </w:t>
      </w:r>
    </w:p>
    <w:bookmarkEnd w:id="211"/>
    <w:p w:rsidR="00495B9E" w:rsidRPr="00AB06B7" w:rsidRDefault="00495B9E" w:rsidP="0031171C">
      <w:pPr>
        <w:numPr>
          <w:ilvl w:val="2"/>
          <w:numId w:val="37"/>
        </w:numPr>
        <w:suppressAutoHyphens/>
        <w:jc w:val="both"/>
        <w:rPr>
          <w:rFonts w:ascii="Times New Roman" w:hAnsi="Times New Roman"/>
          <w:sz w:val="24"/>
          <w:szCs w:val="24"/>
          <w:lang w:eastAsia="zh-CN"/>
        </w:rPr>
      </w:pPr>
      <w:r w:rsidRPr="00AB06B7">
        <w:rPr>
          <w:rFonts w:ascii="Times New Roman" w:hAnsi="Times New Roman"/>
          <w:sz w:val="24"/>
          <w:szCs w:val="24"/>
          <w:lang w:eastAsia="zh-CN"/>
        </w:rPr>
        <w:t>5 darba dienu laikā pēc Līguma spēkā stāšanās nodot Uzņēmējam objektu, kurā jāveic Darbi un jānovieto materiāli, sagatavojot un iesniedzot Uzņēmējam objekta nodošanas – pieņemšanas aktu, kas ir pamats atbildības un risku pāriešanai no Pasūtītāja Uzņēmējam;</w:t>
      </w:r>
    </w:p>
    <w:p w:rsidR="00495B9E" w:rsidRPr="00AB06B7" w:rsidRDefault="00495B9E" w:rsidP="0031171C">
      <w:pPr>
        <w:numPr>
          <w:ilvl w:val="2"/>
          <w:numId w:val="37"/>
        </w:numPr>
        <w:suppressAutoHyphens/>
        <w:jc w:val="both"/>
        <w:rPr>
          <w:rFonts w:ascii="Times New Roman" w:hAnsi="Times New Roman"/>
          <w:sz w:val="24"/>
          <w:szCs w:val="24"/>
          <w:lang w:eastAsia="zh-CN"/>
        </w:rPr>
      </w:pPr>
      <w:r w:rsidRPr="00AB06B7">
        <w:rPr>
          <w:rFonts w:ascii="Times New Roman" w:hAnsi="Times New Roman"/>
          <w:sz w:val="24"/>
          <w:szCs w:val="24"/>
          <w:lang w:eastAsia="zh-CN"/>
        </w:rPr>
        <w:t>visā Darbu veikšanas laikā bez objektīva pamatojuma netraucēt Uzņēmējam objekta lietošanu, ja tā ir atbilstoša Līguma noteikumiem;</w:t>
      </w:r>
    </w:p>
    <w:p w:rsidR="00495B9E" w:rsidRPr="00AB06B7" w:rsidRDefault="00495B9E" w:rsidP="0031171C">
      <w:pPr>
        <w:numPr>
          <w:ilvl w:val="2"/>
          <w:numId w:val="37"/>
        </w:numPr>
        <w:suppressAutoHyphens/>
        <w:jc w:val="both"/>
        <w:rPr>
          <w:rFonts w:ascii="Times New Roman" w:hAnsi="Times New Roman"/>
          <w:sz w:val="24"/>
          <w:szCs w:val="24"/>
          <w:lang w:eastAsia="zh-CN"/>
        </w:rPr>
      </w:pPr>
      <w:r w:rsidRPr="00AB06B7">
        <w:rPr>
          <w:rFonts w:ascii="Times New Roman" w:hAnsi="Times New Roman"/>
          <w:sz w:val="24"/>
          <w:szCs w:val="24"/>
          <w:lang w:eastAsia="zh-CN"/>
        </w:rPr>
        <w:t>bez nepamatotas vilcināšanās apstiprināt Uzņēmēja paveikto Darbu un izmaksu dokumentus, ja tie ir pareizi;</w:t>
      </w:r>
    </w:p>
    <w:p w:rsidR="00495B9E" w:rsidRPr="00AB06B7" w:rsidRDefault="00495B9E" w:rsidP="0031171C">
      <w:pPr>
        <w:numPr>
          <w:ilvl w:val="2"/>
          <w:numId w:val="37"/>
        </w:numPr>
        <w:suppressAutoHyphens/>
        <w:jc w:val="both"/>
        <w:rPr>
          <w:rFonts w:ascii="Times New Roman" w:hAnsi="Times New Roman"/>
          <w:sz w:val="24"/>
          <w:szCs w:val="24"/>
          <w:lang w:eastAsia="zh-CN"/>
        </w:rPr>
      </w:pPr>
      <w:r w:rsidRPr="00AB06B7">
        <w:rPr>
          <w:rFonts w:ascii="Times New Roman" w:hAnsi="Times New Roman"/>
          <w:sz w:val="24"/>
          <w:szCs w:val="24"/>
          <w:lang w:eastAsia="zh-CN"/>
        </w:rPr>
        <w:t>savlaicīgi Līgumā noteiktā kārtībā izskatīt visus no Uzņēmēja saņemtos paziņojumus, pieprasījumus, iesniegumus, vēstules un priekšlikumus</w:t>
      </w:r>
      <w:r w:rsidRPr="00AB06B7">
        <w:rPr>
          <w:rFonts w:ascii="Times New Roman" w:hAnsi="Times New Roman"/>
          <w:sz w:val="24"/>
          <w:szCs w:val="24"/>
        </w:rPr>
        <w:t>.</w:t>
      </w:r>
    </w:p>
    <w:p w:rsidR="00495B9E" w:rsidRPr="00AB06B7" w:rsidRDefault="00495B9E" w:rsidP="0031171C">
      <w:pPr>
        <w:pStyle w:val="ListParagraph"/>
        <w:widowControl/>
        <w:numPr>
          <w:ilvl w:val="1"/>
          <w:numId w:val="37"/>
        </w:numPr>
        <w:tabs>
          <w:tab w:val="left" w:pos="567"/>
        </w:tabs>
        <w:suppressAutoHyphens w:val="0"/>
        <w:autoSpaceDE/>
        <w:ind w:left="567" w:hanging="567"/>
        <w:jc w:val="both"/>
        <w:rPr>
          <w:rFonts w:ascii="Times New Roman" w:hAnsi="Times New Roman"/>
          <w:sz w:val="24"/>
          <w:szCs w:val="24"/>
          <w:lang w:val="lv-LV"/>
        </w:rPr>
      </w:pPr>
      <w:r w:rsidRPr="00AB06B7">
        <w:rPr>
          <w:rFonts w:ascii="Times New Roman" w:hAnsi="Times New Roman"/>
          <w:sz w:val="24"/>
          <w:szCs w:val="24"/>
          <w:lang w:val="lv-LV"/>
        </w:rPr>
        <w:t>Pasūtītājam ir tiesības:</w:t>
      </w:r>
    </w:p>
    <w:p w:rsidR="00495B9E" w:rsidRPr="00AB06B7" w:rsidRDefault="00495B9E" w:rsidP="0031171C">
      <w:pPr>
        <w:numPr>
          <w:ilvl w:val="2"/>
          <w:numId w:val="37"/>
        </w:numPr>
        <w:suppressAutoHyphens/>
        <w:jc w:val="both"/>
        <w:rPr>
          <w:rFonts w:ascii="Times New Roman" w:hAnsi="Times New Roman"/>
          <w:sz w:val="24"/>
          <w:szCs w:val="24"/>
          <w:lang w:eastAsia="zh-CN"/>
        </w:rPr>
      </w:pPr>
      <w:r w:rsidRPr="00AB06B7">
        <w:rPr>
          <w:rFonts w:ascii="Times New Roman" w:hAnsi="Times New Roman"/>
          <w:sz w:val="24"/>
          <w:szCs w:val="24"/>
          <w:lang w:eastAsia="zh-CN"/>
        </w:rPr>
        <w:t>ierobežot Darbu veikšanas teritoriju objektā, nosakot prasības, kā Uzņēmējam jāpārvietojas objektā, kur jānovieto materiāli un instrumenti;</w:t>
      </w:r>
    </w:p>
    <w:p w:rsidR="00495B9E" w:rsidRPr="00AB06B7" w:rsidRDefault="00495B9E" w:rsidP="0031171C">
      <w:pPr>
        <w:numPr>
          <w:ilvl w:val="2"/>
          <w:numId w:val="37"/>
        </w:numPr>
        <w:suppressAutoHyphens/>
        <w:jc w:val="both"/>
        <w:rPr>
          <w:rFonts w:ascii="Times New Roman" w:hAnsi="Times New Roman"/>
          <w:sz w:val="24"/>
          <w:szCs w:val="24"/>
          <w:lang w:eastAsia="zh-CN"/>
        </w:rPr>
      </w:pPr>
      <w:r w:rsidRPr="00AB06B7">
        <w:rPr>
          <w:rFonts w:ascii="Times New Roman" w:hAnsi="Times New Roman"/>
          <w:sz w:val="24"/>
          <w:szCs w:val="24"/>
          <w:lang w:eastAsia="zh-CN"/>
        </w:rPr>
        <w:t xml:space="preserve">Uzņēmēja iesniegtos Darbu nodošanas – pieņemšanas aktus par izpildīto Darbu pārbaudīt </w:t>
      </w:r>
      <w:r w:rsidR="00451B8D" w:rsidRPr="00AB06B7">
        <w:rPr>
          <w:rFonts w:ascii="Times New Roman" w:hAnsi="Times New Roman"/>
          <w:sz w:val="24"/>
          <w:szCs w:val="24"/>
          <w:lang w:eastAsia="zh-CN"/>
        </w:rPr>
        <w:t>1</w:t>
      </w:r>
      <w:r w:rsidRPr="00AB06B7">
        <w:rPr>
          <w:rFonts w:ascii="Times New Roman" w:hAnsi="Times New Roman"/>
          <w:sz w:val="24"/>
          <w:szCs w:val="24"/>
          <w:lang w:eastAsia="zh-CN"/>
        </w:rPr>
        <w:t>0 dienu laikā pēc to saņemšanas;</w:t>
      </w:r>
    </w:p>
    <w:p w:rsidR="00495B9E" w:rsidRPr="00AB06B7" w:rsidRDefault="00495B9E" w:rsidP="0031171C">
      <w:pPr>
        <w:numPr>
          <w:ilvl w:val="2"/>
          <w:numId w:val="37"/>
        </w:numPr>
        <w:suppressAutoHyphens/>
        <w:jc w:val="both"/>
        <w:rPr>
          <w:rFonts w:ascii="Times New Roman" w:hAnsi="Times New Roman"/>
          <w:sz w:val="24"/>
          <w:szCs w:val="24"/>
          <w:lang w:eastAsia="zh-CN"/>
        </w:rPr>
      </w:pPr>
      <w:r w:rsidRPr="00AB06B7">
        <w:rPr>
          <w:rFonts w:ascii="Times New Roman" w:hAnsi="Times New Roman"/>
          <w:sz w:val="24"/>
          <w:szCs w:val="24"/>
          <w:lang w:eastAsia="zh-CN"/>
        </w:rPr>
        <w:t xml:space="preserve"> prasīt Uzņēmējam nomainīt ikvienu Līguma izpildē iesaistīto personu, pamatojot to ar vismaz vienu no šādiem iemesliem</w:t>
      </w:r>
      <w:r w:rsidRPr="00AB06B7">
        <w:rPr>
          <w:rFonts w:ascii="Times New Roman" w:hAnsi="Times New Roman"/>
          <w:sz w:val="24"/>
          <w:szCs w:val="24"/>
        </w:rPr>
        <w:t>:</w:t>
      </w:r>
    </w:p>
    <w:p w:rsidR="00495B9E" w:rsidRPr="00AB06B7" w:rsidRDefault="00495B9E" w:rsidP="0031171C">
      <w:pPr>
        <w:numPr>
          <w:ilvl w:val="3"/>
          <w:numId w:val="37"/>
        </w:numPr>
        <w:suppressAutoHyphens/>
        <w:ind w:left="1701" w:hanging="851"/>
        <w:jc w:val="both"/>
        <w:rPr>
          <w:rFonts w:ascii="Times New Roman" w:hAnsi="Times New Roman"/>
          <w:sz w:val="24"/>
          <w:szCs w:val="24"/>
        </w:rPr>
      </w:pPr>
      <w:r w:rsidRPr="00AB06B7">
        <w:rPr>
          <w:rFonts w:ascii="Times New Roman" w:hAnsi="Times New Roman"/>
          <w:sz w:val="24"/>
          <w:szCs w:val="24"/>
        </w:rPr>
        <w:t>atkārtota pavirša savu pienākumu pildīšana;</w:t>
      </w:r>
    </w:p>
    <w:p w:rsidR="00495B9E" w:rsidRPr="00AB06B7" w:rsidRDefault="00495B9E" w:rsidP="0031171C">
      <w:pPr>
        <w:numPr>
          <w:ilvl w:val="3"/>
          <w:numId w:val="37"/>
        </w:numPr>
        <w:suppressAutoHyphens/>
        <w:ind w:left="1701" w:hanging="851"/>
        <w:jc w:val="both"/>
        <w:rPr>
          <w:rFonts w:ascii="Times New Roman" w:hAnsi="Times New Roman"/>
          <w:sz w:val="24"/>
          <w:szCs w:val="24"/>
        </w:rPr>
      </w:pPr>
      <w:r w:rsidRPr="00AB06B7">
        <w:rPr>
          <w:rFonts w:ascii="Times New Roman" w:hAnsi="Times New Roman"/>
          <w:sz w:val="24"/>
          <w:szCs w:val="24"/>
        </w:rPr>
        <w:t>nekompetence vai nolaidība;</w:t>
      </w:r>
    </w:p>
    <w:p w:rsidR="00495B9E" w:rsidRPr="00AB06B7" w:rsidRDefault="00495B9E" w:rsidP="0031171C">
      <w:pPr>
        <w:numPr>
          <w:ilvl w:val="3"/>
          <w:numId w:val="37"/>
        </w:numPr>
        <w:suppressAutoHyphens/>
        <w:ind w:left="1701" w:hanging="851"/>
        <w:jc w:val="both"/>
        <w:rPr>
          <w:rFonts w:ascii="Times New Roman" w:hAnsi="Times New Roman"/>
          <w:sz w:val="24"/>
          <w:szCs w:val="24"/>
        </w:rPr>
      </w:pPr>
      <w:r w:rsidRPr="00AB06B7">
        <w:rPr>
          <w:rFonts w:ascii="Times New Roman" w:hAnsi="Times New Roman"/>
          <w:sz w:val="24"/>
          <w:szCs w:val="24"/>
        </w:rPr>
        <w:t>Līgumā noteikto saistību vai pienākumu nepildīšana;</w:t>
      </w:r>
    </w:p>
    <w:p w:rsidR="00495B9E" w:rsidRPr="00AB06B7" w:rsidRDefault="00495B9E" w:rsidP="0031171C">
      <w:pPr>
        <w:numPr>
          <w:ilvl w:val="3"/>
          <w:numId w:val="37"/>
        </w:numPr>
        <w:suppressAutoHyphens/>
        <w:ind w:left="1701" w:hanging="851"/>
        <w:jc w:val="both"/>
        <w:rPr>
          <w:rFonts w:ascii="Times New Roman" w:hAnsi="Times New Roman"/>
          <w:sz w:val="24"/>
          <w:szCs w:val="24"/>
        </w:rPr>
      </w:pPr>
      <w:r w:rsidRPr="00AB06B7">
        <w:rPr>
          <w:rFonts w:ascii="Times New Roman" w:hAnsi="Times New Roman"/>
          <w:sz w:val="24"/>
          <w:szCs w:val="24"/>
        </w:rPr>
        <w:t xml:space="preserve"> atkārtota tādu darbību veikšana, kas kaitē drošībai, veselībai vai vides aizsardzībai;</w:t>
      </w:r>
    </w:p>
    <w:p w:rsidR="00495B9E" w:rsidRPr="00AB06B7" w:rsidRDefault="00495B9E" w:rsidP="0031171C">
      <w:pPr>
        <w:numPr>
          <w:ilvl w:val="2"/>
          <w:numId w:val="37"/>
        </w:numPr>
        <w:suppressAutoHyphens/>
        <w:jc w:val="both"/>
        <w:rPr>
          <w:rFonts w:ascii="Times New Roman" w:hAnsi="Times New Roman"/>
          <w:iCs/>
          <w:sz w:val="24"/>
          <w:szCs w:val="24"/>
        </w:rPr>
      </w:pPr>
      <w:r w:rsidRPr="00AB06B7">
        <w:rPr>
          <w:rFonts w:ascii="Times New Roman" w:hAnsi="Times New Roman"/>
          <w:sz w:val="24"/>
          <w:szCs w:val="24"/>
          <w:lang w:eastAsia="zh-CN"/>
        </w:rPr>
        <w:t>pēc</w:t>
      </w:r>
      <w:r w:rsidRPr="00AB06B7">
        <w:rPr>
          <w:rFonts w:ascii="Times New Roman" w:hAnsi="Times New Roman"/>
          <w:sz w:val="24"/>
          <w:szCs w:val="24"/>
        </w:rPr>
        <w:t xml:space="preserve"> saviem ieskatiem veikt D</w:t>
      </w:r>
      <w:r w:rsidRPr="00AB06B7">
        <w:rPr>
          <w:rFonts w:ascii="Times New Roman" w:hAnsi="Times New Roman"/>
          <w:iCs/>
          <w:sz w:val="24"/>
          <w:szCs w:val="24"/>
        </w:rPr>
        <w:t xml:space="preserve">arbu </w:t>
      </w:r>
      <w:r w:rsidRPr="00AB06B7">
        <w:rPr>
          <w:rFonts w:ascii="Times New Roman" w:hAnsi="Times New Roman"/>
          <w:sz w:val="24"/>
          <w:szCs w:val="24"/>
        </w:rPr>
        <w:t>izpildes pārbaudes;</w:t>
      </w:r>
      <w:r w:rsidRPr="00AB06B7">
        <w:rPr>
          <w:rFonts w:ascii="Times New Roman" w:hAnsi="Times New Roman"/>
          <w:iCs/>
          <w:sz w:val="24"/>
          <w:szCs w:val="24"/>
        </w:rPr>
        <w:t xml:space="preserve"> </w:t>
      </w:r>
    </w:p>
    <w:p w:rsidR="00495B9E" w:rsidRPr="00AB06B7" w:rsidRDefault="00495B9E" w:rsidP="0031171C">
      <w:pPr>
        <w:numPr>
          <w:ilvl w:val="2"/>
          <w:numId w:val="37"/>
        </w:numPr>
        <w:suppressAutoHyphens/>
        <w:jc w:val="both"/>
        <w:rPr>
          <w:rFonts w:ascii="Times New Roman" w:hAnsi="Times New Roman"/>
          <w:sz w:val="24"/>
          <w:szCs w:val="24"/>
          <w:lang w:eastAsia="zh-CN"/>
        </w:rPr>
      </w:pPr>
      <w:r w:rsidRPr="00AB06B7">
        <w:rPr>
          <w:rFonts w:ascii="Times New Roman" w:hAnsi="Times New Roman"/>
          <w:sz w:val="24"/>
          <w:szCs w:val="24"/>
          <w:lang w:eastAsia="zh-CN"/>
        </w:rPr>
        <w:t>konstatējot nekvalitatīvi veiktus Darbus, trūkumus vai defektus, pieaicinot Uzņēmēja pilnvaroto pārstāvi, sastādīt defektu aktu un iesniegt Uzņēmējam rakstisku pretenziju, kurā norādīti konstatētie defekti un/vai trūkumi un neatbilstību novēršanas termiņš.</w:t>
      </w:r>
    </w:p>
    <w:p w:rsidR="00495B9E" w:rsidRPr="00AB06B7" w:rsidRDefault="00495B9E" w:rsidP="00495B9E">
      <w:pPr>
        <w:ind w:left="426" w:hanging="426"/>
        <w:jc w:val="both"/>
        <w:rPr>
          <w:sz w:val="24"/>
          <w:szCs w:val="24"/>
          <w:lang w:eastAsia="zh-CN"/>
        </w:rPr>
      </w:pPr>
    </w:p>
    <w:p w:rsidR="00495B9E" w:rsidRPr="00AB06B7" w:rsidRDefault="00495B9E" w:rsidP="0031171C">
      <w:pPr>
        <w:numPr>
          <w:ilvl w:val="0"/>
          <w:numId w:val="37"/>
        </w:numPr>
        <w:pBdr>
          <w:top w:val="nil"/>
          <w:left w:val="nil"/>
          <w:bottom w:val="nil"/>
          <w:right w:val="nil"/>
          <w:between w:val="nil"/>
          <w:bar w:val="nil"/>
        </w:pBdr>
        <w:tabs>
          <w:tab w:val="left" w:pos="426"/>
        </w:tabs>
        <w:autoSpaceDE w:val="0"/>
        <w:autoSpaceDN w:val="0"/>
        <w:adjustRightInd w:val="0"/>
        <w:ind w:right="-96"/>
        <w:jc w:val="center"/>
        <w:rPr>
          <w:b/>
          <w:bCs/>
          <w:sz w:val="24"/>
          <w:szCs w:val="24"/>
          <w:lang w:eastAsia="zh-CN"/>
        </w:rPr>
      </w:pPr>
      <w:r w:rsidRPr="00AB06B7">
        <w:rPr>
          <w:rFonts w:ascii="Times New Roman" w:eastAsia="Arial Unicode MS" w:hAnsi="Times New Roman"/>
          <w:b/>
          <w:bCs/>
          <w:sz w:val="24"/>
          <w:szCs w:val="24"/>
        </w:rPr>
        <w:t>Garantija</w:t>
      </w:r>
    </w:p>
    <w:p w:rsidR="00495B9E" w:rsidRPr="00AB06B7" w:rsidRDefault="00C240F7" w:rsidP="0031171C">
      <w:pPr>
        <w:pStyle w:val="ListParagraph"/>
        <w:widowControl/>
        <w:numPr>
          <w:ilvl w:val="1"/>
          <w:numId w:val="37"/>
        </w:numPr>
        <w:tabs>
          <w:tab w:val="left" w:pos="567"/>
        </w:tabs>
        <w:suppressAutoHyphens w:val="0"/>
        <w:autoSpaceDE/>
        <w:ind w:left="567" w:hanging="567"/>
        <w:jc w:val="both"/>
        <w:rPr>
          <w:rFonts w:ascii="Times New Roman" w:hAnsi="Times New Roman"/>
          <w:bCs/>
          <w:sz w:val="24"/>
          <w:szCs w:val="24"/>
          <w:lang w:val="lv-LV"/>
        </w:rPr>
      </w:pPr>
      <w:r w:rsidRPr="00AB06B7">
        <w:rPr>
          <w:rFonts w:ascii="Times New Roman" w:hAnsi="Times New Roman"/>
          <w:bCs/>
          <w:sz w:val="24"/>
          <w:szCs w:val="24"/>
          <w:lang w:val="lv-LV"/>
        </w:rPr>
        <w:t xml:space="preserve">Darbu garantijas termiņš tiek noteikts </w:t>
      </w:r>
      <w:r w:rsidR="00495B9E" w:rsidRPr="00AB06B7">
        <w:rPr>
          <w:rFonts w:ascii="Times New Roman" w:hAnsi="Times New Roman"/>
          <w:bCs/>
          <w:sz w:val="24"/>
          <w:szCs w:val="24"/>
          <w:lang w:val="lv-LV"/>
        </w:rPr>
        <w:t xml:space="preserve"> 6 (seš</w:t>
      </w:r>
      <w:r w:rsidR="009C7227" w:rsidRPr="00AB06B7">
        <w:rPr>
          <w:rFonts w:ascii="Times New Roman" w:hAnsi="Times New Roman"/>
          <w:bCs/>
          <w:sz w:val="24"/>
          <w:szCs w:val="24"/>
          <w:lang w:val="lv-LV"/>
        </w:rPr>
        <w:t>i</w:t>
      </w:r>
      <w:r w:rsidR="00495B9E" w:rsidRPr="00AB06B7">
        <w:rPr>
          <w:rFonts w:ascii="Times New Roman" w:hAnsi="Times New Roman"/>
          <w:bCs/>
          <w:sz w:val="24"/>
          <w:szCs w:val="24"/>
          <w:lang w:val="lv-LV"/>
        </w:rPr>
        <w:t>) mēneš</w:t>
      </w:r>
      <w:r w:rsidRPr="00AB06B7">
        <w:rPr>
          <w:rFonts w:ascii="Times New Roman" w:hAnsi="Times New Roman"/>
          <w:bCs/>
          <w:sz w:val="24"/>
          <w:szCs w:val="24"/>
          <w:lang w:val="lv-LV"/>
        </w:rPr>
        <w:t>i</w:t>
      </w:r>
      <w:r w:rsidR="00495B9E" w:rsidRPr="00AB06B7">
        <w:rPr>
          <w:rFonts w:ascii="Times New Roman" w:hAnsi="Times New Roman"/>
          <w:bCs/>
          <w:sz w:val="24"/>
          <w:szCs w:val="24"/>
          <w:lang w:val="lv-LV"/>
        </w:rPr>
        <w:t xml:space="preserve"> no Darbu </w:t>
      </w:r>
      <w:r w:rsidR="00495B9E" w:rsidRPr="00AB06B7">
        <w:rPr>
          <w:rFonts w:ascii="Times New Roman" w:hAnsi="Times New Roman"/>
          <w:sz w:val="24"/>
          <w:szCs w:val="24"/>
          <w:lang w:val="lv-LV"/>
        </w:rPr>
        <w:t>nodošanas</w:t>
      </w:r>
      <w:r w:rsidR="00495B9E" w:rsidRPr="00AB06B7">
        <w:rPr>
          <w:rFonts w:ascii="Times New Roman" w:hAnsi="Times New Roman"/>
          <w:bCs/>
          <w:sz w:val="24"/>
          <w:szCs w:val="24"/>
          <w:lang w:val="lv-LV"/>
        </w:rPr>
        <w:t xml:space="preserve"> – pieņemšanas akta parakstīšanas dienas.</w:t>
      </w:r>
    </w:p>
    <w:p w:rsidR="00495B9E" w:rsidRPr="00AB06B7" w:rsidRDefault="00495B9E" w:rsidP="0031171C">
      <w:pPr>
        <w:numPr>
          <w:ilvl w:val="1"/>
          <w:numId w:val="37"/>
        </w:numPr>
        <w:suppressAutoHyphens/>
        <w:ind w:left="567" w:hanging="561"/>
        <w:jc w:val="both"/>
        <w:rPr>
          <w:rFonts w:ascii="Times New Roman" w:hAnsi="Times New Roman"/>
          <w:bCs/>
          <w:sz w:val="24"/>
          <w:szCs w:val="24"/>
          <w:lang w:eastAsia="zh-CN"/>
        </w:rPr>
      </w:pPr>
      <w:r w:rsidRPr="00AB06B7">
        <w:rPr>
          <w:rFonts w:ascii="Times New Roman" w:hAnsi="Times New Roman"/>
          <w:bCs/>
          <w:sz w:val="24"/>
          <w:szCs w:val="24"/>
          <w:lang w:eastAsia="zh-CN"/>
        </w:rPr>
        <w:t>Uzņēmējs apņemas garantijas laikā par saviem līdzekļiem ne vēlāk kā 3 darba dienu laikā, ja Puses nevienojas par citu termiņu, pēc Pasūtītāja paziņojuma saņemšanas, novērst konstatētos defektus un/vai bojājumus Darbos vai materiālos.</w:t>
      </w:r>
    </w:p>
    <w:p w:rsidR="00495B9E" w:rsidRPr="00AB06B7" w:rsidRDefault="00495B9E" w:rsidP="0031171C">
      <w:pPr>
        <w:numPr>
          <w:ilvl w:val="1"/>
          <w:numId w:val="37"/>
        </w:numPr>
        <w:suppressAutoHyphens/>
        <w:ind w:left="567" w:hanging="567"/>
        <w:jc w:val="both"/>
        <w:rPr>
          <w:rFonts w:ascii="Times New Roman" w:hAnsi="Times New Roman"/>
          <w:bCs/>
          <w:sz w:val="24"/>
          <w:szCs w:val="24"/>
          <w:lang w:eastAsia="zh-CN"/>
        </w:rPr>
      </w:pPr>
      <w:r w:rsidRPr="00AB06B7">
        <w:rPr>
          <w:rFonts w:ascii="Times New Roman" w:hAnsi="Times New Roman"/>
          <w:bCs/>
          <w:sz w:val="24"/>
          <w:szCs w:val="24"/>
          <w:lang w:eastAsia="zh-CN"/>
        </w:rPr>
        <w:t>Gadījumā, ja Uzņēmējs atsakās vai nespēj novērst radušos defektus un/vai bojājumus, Pasūtītājam ir tiesības pēc saviem ieskatiem pieaicināt speciālistus šo bojājumu novēršanai un piedzīt no Uzņēmēja visus radušos izdevumus, kas saistīti ar bojājumu novēršanu, kā arī piedzīt citus zaudējumus, kas radušies Pasūtītājam, un Uzņēmējam, šie izdevumi un zaudējumi jāatlīdzina 5 darba dienu laikā no rēķina saņemšanas dienas.</w:t>
      </w:r>
    </w:p>
    <w:p w:rsidR="00495B9E" w:rsidRPr="00AB06B7" w:rsidRDefault="00495B9E" w:rsidP="00495B9E">
      <w:pPr>
        <w:suppressAutoHyphens/>
        <w:ind w:left="426" w:hanging="426"/>
        <w:jc w:val="both"/>
        <w:rPr>
          <w:rFonts w:ascii="Times New Roman" w:hAnsi="Times New Roman"/>
          <w:sz w:val="24"/>
          <w:szCs w:val="24"/>
          <w:lang w:eastAsia="zh-CN"/>
        </w:rPr>
      </w:pPr>
    </w:p>
    <w:p w:rsidR="00495B9E" w:rsidRPr="00AB06B7" w:rsidRDefault="00495B9E" w:rsidP="0031171C">
      <w:pPr>
        <w:numPr>
          <w:ilvl w:val="0"/>
          <w:numId w:val="37"/>
        </w:numPr>
        <w:pBdr>
          <w:top w:val="nil"/>
          <w:left w:val="nil"/>
          <w:bottom w:val="nil"/>
          <w:right w:val="nil"/>
          <w:between w:val="nil"/>
          <w:bar w:val="nil"/>
        </w:pBdr>
        <w:tabs>
          <w:tab w:val="left" w:pos="426"/>
        </w:tabs>
        <w:autoSpaceDE w:val="0"/>
        <w:autoSpaceDN w:val="0"/>
        <w:adjustRightInd w:val="0"/>
        <w:ind w:right="-96"/>
        <w:jc w:val="center"/>
        <w:rPr>
          <w:rFonts w:ascii="Times New Roman" w:hAnsi="Times New Roman"/>
          <w:b/>
          <w:bCs/>
          <w:sz w:val="24"/>
          <w:szCs w:val="24"/>
          <w:lang w:eastAsia="zh-CN"/>
        </w:rPr>
      </w:pPr>
      <w:r w:rsidRPr="00AB06B7">
        <w:rPr>
          <w:rFonts w:ascii="Times New Roman" w:hAnsi="Times New Roman"/>
          <w:b/>
          <w:bCs/>
          <w:sz w:val="24"/>
          <w:szCs w:val="24"/>
          <w:lang w:eastAsia="zh-CN"/>
        </w:rPr>
        <w:t>Pušu atbildība</w:t>
      </w:r>
    </w:p>
    <w:p w:rsidR="00495B9E" w:rsidRPr="00AB06B7" w:rsidRDefault="00495B9E" w:rsidP="0031171C">
      <w:pPr>
        <w:numPr>
          <w:ilvl w:val="1"/>
          <w:numId w:val="37"/>
        </w:numPr>
        <w:suppressAutoHyphens/>
        <w:ind w:left="567" w:hanging="567"/>
        <w:jc w:val="both"/>
        <w:rPr>
          <w:rFonts w:ascii="Times New Roman" w:hAnsi="Times New Roman"/>
          <w:bCs/>
          <w:sz w:val="24"/>
          <w:szCs w:val="24"/>
          <w:lang w:eastAsia="zh-CN"/>
        </w:rPr>
      </w:pPr>
      <w:r w:rsidRPr="00AB06B7">
        <w:rPr>
          <w:rFonts w:ascii="Times New Roman" w:hAnsi="Times New Roman"/>
          <w:bCs/>
          <w:sz w:val="24"/>
          <w:szCs w:val="24"/>
          <w:lang w:eastAsia="zh-CN"/>
        </w:rPr>
        <w:t>Puse, kura nav izpildījusi, nav pienācīgi pildījusi savas šajā Līgumā noteiktās saistības vai ir nokavējusi savu saistību izpildi, ir atbildīga par otrai Pusei ar saistību neizpildi, nepienācīgu izpildi vai saistību izpildes nokavējumu radušos tiešo zaudējumu atlīdzināšanu pilnā apmērā.</w:t>
      </w:r>
    </w:p>
    <w:p w:rsidR="00495B9E" w:rsidRPr="00AB06B7" w:rsidRDefault="00495B9E" w:rsidP="0031171C">
      <w:pPr>
        <w:numPr>
          <w:ilvl w:val="1"/>
          <w:numId w:val="37"/>
        </w:numPr>
        <w:suppressAutoHyphens/>
        <w:ind w:left="567" w:hanging="567"/>
        <w:jc w:val="both"/>
        <w:rPr>
          <w:rFonts w:ascii="Times New Roman" w:hAnsi="Times New Roman"/>
          <w:bCs/>
          <w:sz w:val="24"/>
          <w:szCs w:val="24"/>
          <w:lang w:eastAsia="zh-CN"/>
        </w:rPr>
      </w:pPr>
      <w:r w:rsidRPr="00AB06B7">
        <w:rPr>
          <w:rFonts w:ascii="Times New Roman" w:hAnsi="Times New Roman"/>
          <w:bCs/>
          <w:sz w:val="24"/>
          <w:szCs w:val="24"/>
          <w:lang w:eastAsia="zh-CN"/>
        </w:rPr>
        <w:t>Uzņēmējs uzņemas pilnu atbildību par Līgumā paredzēto Darbu veikšanā nodarbināto darbinieku apdrošināšanu pret nelaimes gadījumiem.</w:t>
      </w:r>
    </w:p>
    <w:p w:rsidR="00897FFE" w:rsidRPr="00AB06B7" w:rsidRDefault="00495B9E" w:rsidP="0031171C">
      <w:pPr>
        <w:numPr>
          <w:ilvl w:val="1"/>
          <w:numId w:val="37"/>
        </w:numPr>
        <w:suppressAutoHyphens/>
        <w:ind w:left="567" w:hanging="567"/>
        <w:jc w:val="both"/>
        <w:rPr>
          <w:rFonts w:ascii="Times New Roman" w:hAnsi="Times New Roman"/>
          <w:bCs/>
          <w:sz w:val="24"/>
          <w:szCs w:val="24"/>
          <w:lang w:eastAsia="zh-CN"/>
        </w:rPr>
      </w:pPr>
      <w:r w:rsidRPr="00AB06B7">
        <w:rPr>
          <w:rFonts w:ascii="Times New Roman" w:hAnsi="Times New Roman"/>
          <w:bCs/>
          <w:sz w:val="24"/>
          <w:szCs w:val="24"/>
          <w:lang w:eastAsia="zh-CN"/>
        </w:rPr>
        <w:t xml:space="preserve">Ja Uzņēmējs kavē šajā Līgumā noteiktos termiņus, tostarp Darbu izpildes, konstatēto Darbu defektu novēršanas, dokumentu iesniegšanas u.c. termiņus, tad Pasūtītājs var prasīt no </w:t>
      </w:r>
      <w:r w:rsidR="00C240F7" w:rsidRPr="00AB06B7">
        <w:rPr>
          <w:rFonts w:ascii="Times New Roman" w:hAnsi="Times New Roman"/>
          <w:bCs/>
          <w:sz w:val="24"/>
          <w:szCs w:val="24"/>
          <w:lang w:eastAsia="zh-CN"/>
        </w:rPr>
        <w:t xml:space="preserve">Uzņēmēja </w:t>
      </w:r>
      <w:r w:rsidRPr="00AB06B7">
        <w:rPr>
          <w:rFonts w:ascii="Times New Roman" w:hAnsi="Times New Roman"/>
          <w:bCs/>
          <w:sz w:val="24"/>
          <w:szCs w:val="24"/>
          <w:lang w:eastAsia="zh-CN"/>
        </w:rPr>
        <w:t>līgumsodu 0,5% apmērā no neizpildītās saistības vērtības par katru kavējuma dienu, bet ne vairāk par 10 % no Līguma summas bez PVN.</w:t>
      </w:r>
      <w:bookmarkStart w:id="212" w:name="_Toc8647870"/>
    </w:p>
    <w:p w:rsidR="00897FFE" w:rsidRPr="00AB06B7" w:rsidRDefault="00897FFE" w:rsidP="0031171C">
      <w:pPr>
        <w:numPr>
          <w:ilvl w:val="1"/>
          <w:numId w:val="37"/>
        </w:numPr>
        <w:suppressAutoHyphens/>
        <w:ind w:left="567" w:hanging="567"/>
        <w:jc w:val="both"/>
        <w:rPr>
          <w:rFonts w:ascii="Times New Roman" w:hAnsi="Times New Roman"/>
          <w:bCs/>
          <w:sz w:val="24"/>
          <w:szCs w:val="24"/>
          <w:lang w:eastAsia="zh-CN"/>
        </w:rPr>
      </w:pPr>
      <w:r w:rsidRPr="00AB06B7">
        <w:rPr>
          <w:rFonts w:ascii="Times New Roman" w:eastAsia="Times New Roman" w:hAnsi="Times New Roman"/>
          <w:bCs/>
          <w:sz w:val="24"/>
          <w:szCs w:val="24"/>
        </w:rPr>
        <w:t xml:space="preserve">Ja Līgumā noteiktajos termiņos un kārtībā Pasūtītājs nav veicis norēķinus ar </w:t>
      </w:r>
      <w:r w:rsidR="00C240F7" w:rsidRPr="00AB06B7">
        <w:rPr>
          <w:rFonts w:ascii="Times New Roman" w:eastAsia="Times New Roman" w:hAnsi="Times New Roman"/>
          <w:bCs/>
          <w:sz w:val="24"/>
          <w:szCs w:val="24"/>
        </w:rPr>
        <w:t xml:space="preserve">Uzņēmēju </w:t>
      </w:r>
      <w:r w:rsidRPr="00AB06B7">
        <w:rPr>
          <w:rFonts w:ascii="Times New Roman" w:eastAsia="Times New Roman" w:hAnsi="Times New Roman"/>
          <w:bCs/>
          <w:sz w:val="24"/>
          <w:szCs w:val="24"/>
        </w:rPr>
        <w:t xml:space="preserve">un kavējums ir ilgāks par 10 (desmit) darba dienām, </w:t>
      </w:r>
      <w:r w:rsidR="00C240F7" w:rsidRPr="00AB06B7">
        <w:rPr>
          <w:rFonts w:ascii="Times New Roman" w:eastAsia="Times New Roman" w:hAnsi="Times New Roman"/>
          <w:bCs/>
          <w:sz w:val="24"/>
          <w:szCs w:val="24"/>
        </w:rPr>
        <w:t xml:space="preserve">Uzņēmējam </w:t>
      </w:r>
      <w:r w:rsidRPr="00AB06B7">
        <w:rPr>
          <w:rFonts w:ascii="Times New Roman" w:eastAsia="Times New Roman" w:hAnsi="Times New Roman"/>
          <w:bCs/>
          <w:sz w:val="24"/>
          <w:szCs w:val="24"/>
        </w:rPr>
        <w:t>ir tiesības pieprasīt līgumsodu 0,5% no Līguma summas par katru nokavēto samaksas izdarīšanas darba dienu, bet ne vairāk kā 10% no Līguma summas.</w:t>
      </w:r>
      <w:bookmarkEnd w:id="212"/>
    </w:p>
    <w:p w:rsidR="00495B9E" w:rsidRPr="00AB06B7" w:rsidRDefault="00495B9E" w:rsidP="0031171C">
      <w:pPr>
        <w:numPr>
          <w:ilvl w:val="1"/>
          <w:numId w:val="37"/>
        </w:numPr>
        <w:suppressAutoHyphens/>
        <w:ind w:left="567" w:hanging="567"/>
        <w:jc w:val="both"/>
        <w:rPr>
          <w:rFonts w:ascii="Times New Roman" w:hAnsi="Times New Roman"/>
          <w:bCs/>
          <w:sz w:val="24"/>
          <w:szCs w:val="24"/>
          <w:lang w:eastAsia="zh-CN"/>
        </w:rPr>
      </w:pPr>
      <w:r w:rsidRPr="00AB06B7">
        <w:rPr>
          <w:rFonts w:ascii="Times New Roman" w:hAnsi="Times New Roman"/>
          <w:bCs/>
          <w:sz w:val="24"/>
          <w:szCs w:val="24"/>
          <w:lang w:eastAsia="zh-CN"/>
        </w:rPr>
        <w:t xml:space="preserve">Papildus līgumsodam Uzņēmējs apņemas atlīdzināt Pasūtītājam zaudējumus, kas Pasūtītājam radušies Līguma savlaicīgas neizpildes rezultātā. </w:t>
      </w:r>
    </w:p>
    <w:p w:rsidR="00495B9E" w:rsidRPr="00AB06B7" w:rsidRDefault="00495B9E" w:rsidP="0031171C">
      <w:pPr>
        <w:numPr>
          <w:ilvl w:val="1"/>
          <w:numId w:val="37"/>
        </w:numPr>
        <w:suppressAutoHyphens/>
        <w:ind w:left="567" w:hanging="567"/>
        <w:jc w:val="both"/>
        <w:rPr>
          <w:rFonts w:ascii="Times New Roman" w:hAnsi="Times New Roman"/>
          <w:bCs/>
          <w:sz w:val="24"/>
          <w:szCs w:val="24"/>
          <w:lang w:eastAsia="zh-CN"/>
        </w:rPr>
      </w:pPr>
      <w:r w:rsidRPr="00AB06B7">
        <w:rPr>
          <w:rFonts w:ascii="Times New Roman" w:hAnsi="Times New Roman"/>
          <w:bCs/>
          <w:sz w:val="24"/>
          <w:szCs w:val="24"/>
          <w:lang w:eastAsia="zh-CN"/>
        </w:rPr>
        <w:t>Uzņēmējs tiek atbrīvots no līgumsoda nomaksas, ja saistību izpilde kavēta Pasūtītāja vainas dēļ.</w:t>
      </w:r>
    </w:p>
    <w:p w:rsidR="00495B9E" w:rsidRPr="00AB06B7" w:rsidRDefault="00495B9E" w:rsidP="0031171C">
      <w:pPr>
        <w:numPr>
          <w:ilvl w:val="1"/>
          <w:numId w:val="37"/>
        </w:numPr>
        <w:suppressAutoHyphens/>
        <w:ind w:left="567" w:hanging="567"/>
        <w:jc w:val="both"/>
        <w:rPr>
          <w:rFonts w:ascii="Times New Roman" w:hAnsi="Times New Roman"/>
          <w:bCs/>
          <w:sz w:val="24"/>
          <w:szCs w:val="24"/>
          <w:lang w:eastAsia="zh-CN"/>
        </w:rPr>
      </w:pPr>
      <w:r w:rsidRPr="00AB06B7">
        <w:rPr>
          <w:rFonts w:ascii="Times New Roman" w:hAnsi="Times New Roman"/>
          <w:bCs/>
          <w:sz w:val="24"/>
          <w:szCs w:val="24"/>
          <w:lang w:eastAsia="zh-CN"/>
        </w:rPr>
        <w:t>Līgumsoda samaksa neatbrīvo Puses no Līguma saistību izpildes pilnā apmērā.</w:t>
      </w:r>
    </w:p>
    <w:p w:rsidR="00495B9E" w:rsidRPr="00AB06B7" w:rsidRDefault="00495B9E" w:rsidP="0031171C">
      <w:pPr>
        <w:numPr>
          <w:ilvl w:val="1"/>
          <w:numId w:val="37"/>
        </w:numPr>
        <w:suppressAutoHyphens/>
        <w:ind w:left="567" w:hanging="567"/>
        <w:jc w:val="both"/>
        <w:rPr>
          <w:rFonts w:ascii="Times New Roman" w:hAnsi="Times New Roman"/>
          <w:bCs/>
          <w:sz w:val="24"/>
          <w:szCs w:val="24"/>
          <w:lang w:eastAsia="zh-CN"/>
        </w:rPr>
      </w:pPr>
      <w:r w:rsidRPr="00AB06B7">
        <w:rPr>
          <w:rFonts w:ascii="Times New Roman" w:hAnsi="Times New Roman"/>
          <w:bCs/>
          <w:sz w:val="24"/>
          <w:szCs w:val="24"/>
          <w:lang w:eastAsia="zh-CN"/>
        </w:rPr>
        <w:t>Par savu Līguma saistību neizpildi, vai nepienācīgu izpildi katra no Pusēm ir atbildīga otras priekšā saskaņā ar Latvijas Republikā spēkā esošajiem tiesību aktiem.</w:t>
      </w:r>
    </w:p>
    <w:p w:rsidR="00495B9E" w:rsidRPr="00AB06B7" w:rsidRDefault="00495B9E" w:rsidP="00495B9E">
      <w:pPr>
        <w:suppressAutoHyphens/>
        <w:ind w:left="426" w:hanging="426"/>
        <w:jc w:val="both"/>
        <w:rPr>
          <w:b/>
          <w:bCs/>
          <w:sz w:val="24"/>
          <w:szCs w:val="24"/>
          <w:lang w:eastAsia="zh-CN"/>
        </w:rPr>
      </w:pPr>
    </w:p>
    <w:p w:rsidR="00495B9E" w:rsidRPr="00AB06B7" w:rsidRDefault="00495B9E" w:rsidP="0031171C">
      <w:pPr>
        <w:numPr>
          <w:ilvl w:val="0"/>
          <w:numId w:val="37"/>
        </w:numPr>
        <w:pBdr>
          <w:top w:val="nil"/>
          <w:left w:val="nil"/>
          <w:bottom w:val="nil"/>
          <w:right w:val="nil"/>
          <w:between w:val="nil"/>
          <w:bar w:val="nil"/>
        </w:pBdr>
        <w:tabs>
          <w:tab w:val="left" w:pos="426"/>
        </w:tabs>
        <w:autoSpaceDE w:val="0"/>
        <w:autoSpaceDN w:val="0"/>
        <w:adjustRightInd w:val="0"/>
        <w:ind w:right="-96"/>
        <w:jc w:val="center"/>
        <w:rPr>
          <w:rFonts w:ascii="Times New Roman" w:eastAsia="Times New Roman" w:hAnsi="Times New Roman"/>
          <w:b/>
          <w:bCs/>
          <w:sz w:val="24"/>
          <w:szCs w:val="24"/>
        </w:rPr>
      </w:pPr>
      <w:r w:rsidRPr="00AB06B7">
        <w:rPr>
          <w:rFonts w:ascii="Times New Roman" w:eastAsia="Arial Unicode MS" w:hAnsi="Times New Roman"/>
          <w:b/>
          <w:bCs/>
          <w:sz w:val="24"/>
          <w:szCs w:val="24"/>
        </w:rPr>
        <w:t>Apakšuzņēmēju</w:t>
      </w:r>
      <w:r w:rsidRPr="00AB06B7">
        <w:rPr>
          <w:rFonts w:ascii="Times New Roman" w:eastAsia="Times New Roman" w:hAnsi="Times New Roman"/>
          <w:b/>
          <w:bCs/>
          <w:sz w:val="24"/>
          <w:szCs w:val="24"/>
        </w:rPr>
        <w:t xml:space="preserve"> un līguma izpildē iesaistīto speciālistu nomaiņa </w:t>
      </w:r>
    </w:p>
    <w:p w:rsidR="00495B9E" w:rsidRPr="00AB06B7" w:rsidRDefault="00495B9E" w:rsidP="0031171C">
      <w:pPr>
        <w:numPr>
          <w:ilvl w:val="1"/>
          <w:numId w:val="37"/>
        </w:numPr>
        <w:ind w:left="475" w:hanging="475"/>
        <w:jc w:val="both"/>
        <w:rPr>
          <w:rFonts w:ascii="Times New Roman" w:eastAsia="Times New Roman" w:hAnsi="Times New Roman"/>
          <w:b/>
          <w:bCs/>
          <w:caps/>
          <w:sz w:val="24"/>
          <w:szCs w:val="24"/>
          <w:lang w:eastAsia="ar-SA"/>
        </w:rPr>
      </w:pPr>
      <w:bookmarkStart w:id="213" w:name="_Hlk132882506"/>
      <w:r w:rsidRPr="00AB06B7">
        <w:rPr>
          <w:rFonts w:ascii="Times New Roman" w:eastAsia="Times New Roman" w:hAnsi="Times New Roman"/>
          <w:sz w:val="24"/>
          <w:szCs w:val="24"/>
          <w:lang w:eastAsia="lv-LV"/>
        </w:rPr>
        <w:t xml:space="preserve">Uzsākot Līguma izpildi, Uzņēmējs iesniedz visu Darbu veikšanā iesaistīto apakšuzņēmēju (ja tādus plānots iesaistīt) sarakstu, kurā norāda apakšuzņēmēja nosaukumu, kontaktinformāciju un to pārstāvēt tiesīgo personu, ciktāl minētā informācija ir zināma. Sarakstā norāda arī Uzņēmēja apakšuzņēmēju apakšuzņēmējus. </w:t>
      </w:r>
      <w:r w:rsidRPr="00AB06B7">
        <w:rPr>
          <w:rFonts w:ascii="Times New Roman" w:eastAsia="Times New Roman" w:hAnsi="Times New Roman"/>
          <w:sz w:val="24"/>
          <w:szCs w:val="24"/>
          <w:shd w:val="clear" w:color="auto" w:fill="FFFFFF"/>
          <w:lang w:eastAsia="lv-LV"/>
        </w:rPr>
        <w:t>Uzņēmējs paziņo Pasūtītājam par jebkurām minētās informācijas izmaiņām, kā arī papildina sarakstu ar informāciju par apakšuzņēmēju, kas tiek vēlāk iesaistīts Darbu veikšanā.</w:t>
      </w:r>
    </w:p>
    <w:p w:rsidR="00495B9E" w:rsidRPr="00AB06B7" w:rsidRDefault="00495B9E" w:rsidP="0031171C">
      <w:pPr>
        <w:numPr>
          <w:ilvl w:val="1"/>
          <w:numId w:val="37"/>
        </w:numPr>
        <w:ind w:left="475" w:hanging="475"/>
        <w:jc w:val="both"/>
        <w:rPr>
          <w:rFonts w:ascii="Times New Roman" w:eastAsia="Times New Roman" w:hAnsi="Times New Roman"/>
          <w:b/>
          <w:bCs/>
          <w:caps/>
          <w:sz w:val="24"/>
          <w:szCs w:val="24"/>
          <w:lang w:eastAsia="ar-SA"/>
        </w:rPr>
      </w:pPr>
      <w:r w:rsidRPr="00AB06B7">
        <w:rPr>
          <w:rFonts w:ascii="Times New Roman" w:eastAsia="Times New Roman" w:hAnsi="Times New Roman"/>
          <w:sz w:val="24"/>
          <w:szCs w:val="24"/>
          <w:lang w:eastAsia="lv-LV"/>
        </w:rPr>
        <w:t xml:space="preserve">Uzņēmējs nav tiesīgs bez saskaņošanas ar Pasūtītāju veikt piedāvājumā norādītā personāla un apakšuzņēmēju nomaiņu un iesaistīt papildu apakšuzņēmējus iepirkuma līguma izpildē. Pasūtītājs var prasīt personāla un apakšuzņēmēja viedokli par nomaiņas iemesliem. </w:t>
      </w:r>
    </w:p>
    <w:p w:rsidR="00495B9E" w:rsidRPr="00AB06B7" w:rsidRDefault="00495B9E" w:rsidP="0031171C">
      <w:pPr>
        <w:numPr>
          <w:ilvl w:val="1"/>
          <w:numId w:val="37"/>
        </w:numPr>
        <w:ind w:left="475" w:hanging="475"/>
        <w:jc w:val="both"/>
        <w:rPr>
          <w:rFonts w:ascii="Times New Roman" w:eastAsia="Times New Roman" w:hAnsi="Times New Roman"/>
          <w:b/>
          <w:bCs/>
          <w:caps/>
          <w:sz w:val="24"/>
          <w:szCs w:val="24"/>
          <w:lang w:eastAsia="ar-SA"/>
        </w:rPr>
      </w:pPr>
      <w:r w:rsidRPr="00AB06B7">
        <w:rPr>
          <w:rFonts w:ascii="Times New Roman" w:eastAsia="Times New Roman" w:hAnsi="Times New Roman"/>
          <w:sz w:val="24"/>
          <w:szCs w:val="24"/>
          <w:lang w:eastAsia="lv-LV"/>
        </w:rPr>
        <w:t xml:space="preserve">Uzņēmējam ir pienākums saskaņot ar Pasūtītāju papildu personāla iesaistīšanu iepirkuma līguma izpildē. </w:t>
      </w:r>
    </w:p>
    <w:p w:rsidR="00495B9E" w:rsidRPr="00AB06B7" w:rsidRDefault="00495B9E" w:rsidP="0031171C">
      <w:pPr>
        <w:numPr>
          <w:ilvl w:val="1"/>
          <w:numId w:val="37"/>
        </w:numPr>
        <w:ind w:left="475" w:hanging="475"/>
        <w:jc w:val="both"/>
        <w:rPr>
          <w:rFonts w:ascii="Times New Roman" w:eastAsia="Times New Roman" w:hAnsi="Times New Roman"/>
          <w:b/>
          <w:bCs/>
          <w:caps/>
          <w:sz w:val="24"/>
          <w:szCs w:val="24"/>
          <w:lang w:eastAsia="ar-SA"/>
        </w:rPr>
      </w:pPr>
      <w:r w:rsidRPr="00AB06B7">
        <w:rPr>
          <w:rFonts w:ascii="Times New Roman" w:eastAsia="Times New Roman" w:hAnsi="Times New Roman"/>
          <w:sz w:val="24"/>
          <w:szCs w:val="24"/>
          <w:lang w:eastAsia="lv-LV"/>
        </w:rPr>
        <w:t xml:space="preserve">Piedāvājumā norādītā personāla nomaiņa pieļaujama tikai iepirkuma līgumā norādītajā kārtībā un gadījumos. Pasūtītājs nepiekrīt piedāvājumā norādītā personāla nomaiņai iepirkuma līgumā norādītajos gadījumos un gadījumos, kad piedāvātais personāls neatbilst iepirkuma procedūras dokumentos personālam izvirzītajām prasībām vai tam nav vismaz tādas pašas kvalifikācijas un pieredzes kā personālam, kas tika vērtēts, nosakot saimnieciski visizdevīgāko piedāvājumu. </w:t>
      </w:r>
    </w:p>
    <w:p w:rsidR="00495B9E" w:rsidRPr="00AB06B7" w:rsidRDefault="00495B9E" w:rsidP="0031171C">
      <w:pPr>
        <w:numPr>
          <w:ilvl w:val="1"/>
          <w:numId w:val="37"/>
        </w:numPr>
        <w:ind w:left="475" w:hanging="475"/>
        <w:jc w:val="both"/>
        <w:rPr>
          <w:rFonts w:ascii="Times New Roman" w:eastAsia="Times New Roman" w:hAnsi="Times New Roman"/>
          <w:b/>
          <w:bCs/>
          <w:caps/>
          <w:sz w:val="24"/>
          <w:szCs w:val="24"/>
          <w:lang w:eastAsia="ar-SA"/>
        </w:rPr>
      </w:pPr>
      <w:r w:rsidRPr="00AB06B7">
        <w:rPr>
          <w:rFonts w:ascii="Times New Roman" w:eastAsia="Times New Roman" w:hAnsi="Times New Roman"/>
          <w:sz w:val="24"/>
          <w:szCs w:val="24"/>
          <w:lang w:eastAsia="lv-LV"/>
        </w:rPr>
        <w:t>Pasūtītājs nepiekrīt piedāvājumā norādītā apakšuzņēmēja nomaiņai, ja pastāv kāds no šādiem nosacījumiem:</w:t>
      </w:r>
    </w:p>
    <w:p w:rsidR="00495B9E" w:rsidRPr="00AB06B7" w:rsidRDefault="00495B9E" w:rsidP="0031171C">
      <w:pPr>
        <w:numPr>
          <w:ilvl w:val="2"/>
          <w:numId w:val="37"/>
        </w:numPr>
        <w:autoSpaceDE w:val="0"/>
        <w:autoSpaceDN w:val="0"/>
        <w:adjustRightInd w:val="0"/>
        <w:jc w:val="both"/>
        <w:rPr>
          <w:rFonts w:ascii="Times New Roman" w:eastAsia="Times New Roman" w:hAnsi="Times New Roman"/>
          <w:b/>
          <w:bCs/>
          <w:caps/>
          <w:sz w:val="24"/>
          <w:szCs w:val="24"/>
          <w:lang w:eastAsia="ar-SA"/>
        </w:rPr>
      </w:pPr>
      <w:bookmarkStart w:id="214" w:name="_Hlk132882853"/>
      <w:r w:rsidRPr="00AB06B7">
        <w:rPr>
          <w:rFonts w:ascii="Times New Roman" w:eastAsia="Times New Roman" w:hAnsi="Times New Roman"/>
          <w:sz w:val="24"/>
          <w:szCs w:val="24"/>
        </w:rPr>
        <w:t xml:space="preserve">piedāvātais apakšuzņēmējs neatbilst iepirkuma dokumentos apakšuzņēmējiem izvirzītajām prasībām; </w:t>
      </w:r>
    </w:p>
    <w:p w:rsidR="00495B9E" w:rsidRPr="00AB06B7" w:rsidRDefault="00495B9E" w:rsidP="0031171C">
      <w:pPr>
        <w:numPr>
          <w:ilvl w:val="2"/>
          <w:numId w:val="37"/>
        </w:numPr>
        <w:ind w:right="-1"/>
        <w:jc w:val="both"/>
        <w:rPr>
          <w:rFonts w:ascii="Times New Roman" w:eastAsia="Times New Roman" w:hAnsi="Times New Roman"/>
          <w:sz w:val="24"/>
          <w:szCs w:val="24"/>
        </w:rPr>
      </w:pPr>
      <w:bookmarkStart w:id="215" w:name="_Hlk127524513"/>
      <w:r w:rsidRPr="00AB06B7">
        <w:rPr>
          <w:rFonts w:ascii="Times New Roman" w:eastAsia="Times New Roman" w:hAnsi="Times New Roman"/>
          <w:sz w:val="24"/>
          <w:szCs w:val="24"/>
        </w:rPr>
        <w:t>tiek nomainīts apakšuzņēmējs, uz kura iespējām Iepirkumā Uzņēmējs balstījies, lai apliecinātu savas kvalifikācijas atbilstību paziņojumā par līgumu un iepirkuma procedūras dokumentos noteiktajām prasībām, un piedāvātajam apakšuzņēmējam nav vismaz tādas pašas kvalifikācijas, uz kādu Iepirkumā izraudzītais pretendents atsaucies, apliecinot savu atbilstību Iepirkumā noteiktajām prasībām, vai tas atbilst Publisko iepirkumu</w:t>
      </w:r>
      <w:r w:rsidRPr="00AB06B7">
        <w:rPr>
          <w:rFonts w:ascii="Times New Roman" w:eastAsia="Times New Roman" w:hAnsi="Times New Roman"/>
          <w:sz w:val="20"/>
          <w:szCs w:val="20"/>
        </w:rPr>
        <w:t xml:space="preserve"> </w:t>
      </w:r>
      <w:r w:rsidRPr="00AB06B7">
        <w:rPr>
          <w:rFonts w:ascii="Times New Roman" w:eastAsia="Times New Roman" w:hAnsi="Times New Roman"/>
          <w:sz w:val="24"/>
          <w:szCs w:val="24"/>
        </w:rPr>
        <w:t>likuma 9.pantā minētajiem pretendentu izslēgšanas iemesliem;</w:t>
      </w:r>
    </w:p>
    <w:p w:rsidR="00495B9E" w:rsidRPr="00AB06B7" w:rsidRDefault="00495B9E" w:rsidP="0031171C">
      <w:pPr>
        <w:numPr>
          <w:ilvl w:val="2"/>
          <w:numId w:val="37"/>
        </w:numPr>
        <w:ind w:right="-1"/>
        <w:jc w:val="both"/>
        <w:rPr>
          <w:rFonts w:ascii="Times New Roman" w:eastAsia="Times New Roman" w:hAnsi="Times New Roman"/>
          <w:sz w:val="24"/>
          <w:szCs w:val="24"/>
        </w:rPr>
      </w:pPr>
      <w:bookmarkStart w:id="216" w:name="_Hlk127524531"/>
      <w:bookmarkEnd w:id="215"/>
      <w:r w:rsidRPr="00AB06B7">
        <w:rPr>
          <w:rFonts w:ascii="Times New Roman" w:eastAsia="Times New Roman" w:hAnsi="Times New Roman"/>
          <w:sz w:val="24"/>
          <w:szCs w:val="24"/>
        </w:rPr>
        <w:t>piedāvātais apakšuzņēmējs, kura sniedzamo pakalpojumu vērtība ir vismaz 10 000 </w:t>
      </w:r>
      <w:r w:rsidRPr="00AB06B7">
        <w:rPr>
          <w:rFonts w:ascii="Times New Roman" w:eastAsia="Times New Roman" w:hAnsi="Times New Roman"/>
          <w:i/>
          <w:iCs/>
          <w:sz w:val="24"/>
          <w:szCs w:val="24"/>
        </w:rPr>
        <w:t>euro</w:t>
      </w:r>
      <w:r w:rsidRPr="00AB06B7">
        <w:rPr>
          <w:rFonts w:ascii="Times New Roman" w:eastAsia="Times New Roman" w:hAnsi="Times New Roman"/>
          <w:sz w:val="24"/>
          <w:szCs w:val="24"/>
        </w:rPr>
        <w:t>, atbilst Publisko iepirkumu šā likuma 9.pantā minētajiem pretendentu izslēgšanas iemesliem;</w:t>
      </w:r>
    </w:p>
    <w:bookmarkEnd w:id="216"/>
    <w:p w:rsidR="00495B9E" w:rsidRPr="00AB06B7" w:rsidRDefault="00495B9E" w:rsidP="0031171C">
      <w:pPr>
        <w:numPr>
          <w:ilvl w:val="2"/>
          <w:numId w:val="37"/>
        </w:numPr>
        <w:ind w:right="-1"/>
        <w:jc w:val="both"/>
        <w:rPr>
          <w:rFonts w:ascii="Times New Roman" w:eastAsia="Times New Roman" w:hAnsi="Times New Roman"/>
          <w:sz w:val="24"/>
          <w:szCs w:val="24"/>
        </w:rPr>
      </w:pPr>
      <w:r w:rsidRPr="00AB06B7">
        <w:rPr>
          <w:rFonts w:ascii="Times New Roman" w:eastAsia="Times New Roman" w:hAnsi="Times New Roman"/>
          <w:sz w:val="24"/>
          <w:szCs w:val="24"/>
        </w:rPr>
        <w:t xml:space="preserve">apakšuzņēmēja maiņas rezultātā tiktu izdarīti tādi grozījumi pretendenta piedāvājumā, kuri, ja sākotnēji būtu tajā iekļauti, ietekmētu piedāvājuma izvēli atbilstoši iepirkuma procedūras dokumentos noteiktajiem piedāvājuma izvērtēšanas kritērijiem. </w:t>
      </w:r>
    </w:p>
    <w:bookmarkEnd w:id="214"/>
    <w:p w:rsidR="00495B9E" w:rsidRPr="00AB06B7" w:rsidRDefault="00495B9E" w:rsidP="0031171C">
      <w:pPr>
        <w:numPr>
          <w:ilvl w:val="1"/>
          <w:numId w:val="37"/>
        </w:numPr>
        <w:ind w:left="475" w:hanging="475"/>
        <w:jc w:val="both"/>
        <w:rPr>
          <w:rFonts w:ascii="Times New Roman" w:eastAsia="Times New Roman" w:hAnsi="Times New Roman"/>
          <w:b/>
          <w:bCs/>
          <w:caps/>
          <w:sz w:val="24"/>
          <w:szCs w:val="24"/>
          <w:lang w:eastAsia="ar-SA"/>
        </w:rPr>
      </w:pPr>
      <w:r w:rsidRPr="00AB06B7">
        <w:rPr>
          <w:rFonts w:ascii="Times New Roman" w:eastAsia="Times New Roman" w:hAnsi="Times New Roman"/>
          <w:sz w:val="24"/>
          <w:szCs w:val="24"/>
          <w:lang w:eastAsia="lv-LV"/>
        </w:rPr>
        <w:t xml:space="preserve">Pasūtītājs nepiekrīt jauna apakšuzņēmēja piesaistei gadījumā, kad šādas izmaiņas, ja tās tiktu veiktas sākotnējā piedāvājumā, būtu ietekmējušas piedāvājuma izvēli atbilstoši iepirkuma procedūras dokumentos noteiktajiem piedāvājuma izvērtēšanas kritērijiem. </w:t>
      </w:r>
    </w:p>
    <w:p w:rsidR="00495B9E" w:rsidRPr="00AB06B7" w:rsidRDefault="00495B9E" w:rsidP="0031171C">
      <w:pPr>
        <w:numPr>
          <w:ilvl w:val="1"/>
          <w:numId w:val="37"/>
        </w:numPr>
        <w:ind w:left="475" w:hanging="475"/>
        <w:jc w:val="both"/>
        <w:rPr>
          <w:rFonts w:ascii="Times New Roman" w:eastAsia="Times New Roman" w:hAnsi="Times New Roman"/>
          <w:b/>
          <w:bCs/>
          <w:caps/>
          <w:sz w:val="24"/>
          <w:szCs w:val="24"/>
          <w:lang w:eastAsia="ar-SA"/>
        </w:rPr>
      </w:pPr>
      <w:r w:rsidRPr="00AB06B7">
        <w:rPr>
          <w:rFonts w:ascii="Times New Roman" w:eastAsia="Times New Roman" w:hAnsi="Times New Roman"/>
          <w:sz w:val="24"/>
          <w:szCs w:val="24"/>
          <w:lang w:eastAsia="lv-LV"/>
        </w:rPr>
        <w:t xml:space="preserve">Pārbaudot jaunā apakšuzņēmēja atbilstību, Pasūtītājs piemēro Publisko iepirkumu likuma 9.panta noteikumus. </w:t>
      </w:r>
    </w:p>
    <w:p w:rsidR="00495B9E" w:rsidRPr="00AB06B7" w:rsidRDefault="00495B9E" w:rsidP="0031171C">
      <w:pPr>
        <w:numPr>
          <w:ilvl w:val="1"/>
          <w:numId w:val="37"/>
        </w:numPr>
        <w:ind w:left="475" w:hanging="475"/>
        <w:jc w:val="both"/>
        <w:rPr>
          <w:rFonts w:ascii="Times New Roman" w:eastAsia="Times New Roman" w:hAnsi="Times New Roman"/>
          <w:b/>
          <w:bCs/>
          <w:caps/>
          <w:sz w:val="24"/>
          <w:szCs w:val="24"/>
          <w:lang w:eastAsia="ar-SA"/>
        </w:rPr>
      </w:pPr>
      <w:r w:rsidRPr="00AB06B7">
        <w:rPr>
          <w:rFonts w:ascii="Times New Roman" w:eastAsia="Times New Roman" w:hAnsi="Times New Roman"/>
          <w:sz w:val="24"/>
          <w:szCs w:val="24"/>
          <w:lang w:eastAsia="lv-LV"/>
        </w:rPr>
        <w:t xml:space="preserve">Pasūtītājs pieņem lēmumu atļaut vai atteikt Uzņēmēja personāla vai apakšuzņēmēju nomaiņu vai jaunu apakšuzņēmēju iesaistīšanu iepirkuma līguma izpildē iespējami īsā laikā, bet ne vēlāk kā piecu darbdienu laikā pēc tam, kad saņēmis visu informāciju un dokumentus, kas nepieciešami lēmuma pieņemšanai saskaņā ar Publisko iepirkumu likuma 62.panta noteikumiem. </w:t>
      </w:r>
    </w:p>
    <w:p w:rsidR="00495B9E" w:rsidRPr="00AB06B7" w:rsidRDefault="00495B9E" w:rsidP="0031171C">
      <w:pPr>
        <w:numPr>
          <w:ilvl w:val="1"/>
          <w:numId w:val="37"/>
        </w:numPr>
        <w:ind w:left="475" w:hanging="475"/>
        <w:jc w:val="both"/>
        <w:rPr>
          <w:rFonts w:ascii="Times New Roman" w:eastAsia="Times New Roman" w:hAnsi="Times New Roman"/>
          <w:b/>
          <w:bCs/>
          <w:caps/>
          <w:sz w:val="24"/>
          <w:szCs w:val="24"/>
          <w:lang w:eastAsia="ar-SA"/>
        </w:rPr>
      </w:pPr>
      <w:r w:rsidRPr="00AB06B7">
        <w:rPr>
          <w:rFonts w:ascii="Times New Roman" w:eastAsia="Times New Roman" w:hAnsi="Times New Roman"/>
          <w:sz w:val="24"/>
          <w:szCs w:val="24"/>
          <w:lang w:eastAsia="lv-LV"/>
        </w:rPr>
        <w:t>Uzņēmējs apakšuzņēmēju piesaistīšanas/nomaiņas gadījumā iesniedz Pasūtītājam Apakšuzņēmēju sarakstu, kurā norādīta visa aktuālā informācija par Līguma izpildē piesaistītiem apakšuzņēmējiem (konsolidēta versija ar aktuālo informāciju).</w:t>
      </w:r>
    </w:p>
    <w:p w:rsidR="00495B9E" w:rsidRPr="00AB06B7" w:rsidRDefault="00495B9E" w:rsidP="0031171C">
      <w:pPr>
        <w:numPr>
          <w:ilvl w:val="1"/>
          <w:numId w:val="37"/>
        </w:numPr>
        <w:ind w:left="475" w:hanging="475"/>
        <w:jc w:val="both"/>
        <w:rPr>
          <w:rFonts w:ascii="Times New Roman" w:eastAsia="Times New Roman" w:hAnsi="Times New Roman"/>
          <w:b/>
          <w:bCs/>
          <w:caps/>
          <w:sz w:val="24"/>
          <w:szCs w:val="24"/>
          <w:lang w:eastAsia="ar-SA"/>
        </w:rPr>
      </w:pPr>
      <w:r w:rsidRPr="00AB06B7">
        <w:rPr>
          <w:rFonts w:ascii="Times New Roman" w:eastAsia="Times New Roman" w:hAnsi="Times New Roman"/>
          <w:sz w:val="24"/>
          <w:szCs w:val="24"/>
          <w:lang w:eastAsia="lv-LV"/>
        </w:rPr>
        <w:t>Uzņēmējam par apakšuzņēmēju un/vai Uzņēmēja piesaistīto personālu jāiesniedz Pasūtītājam sekojoši dokumenti:</w:t>
      </w:r>
    </w:p>
    <w:p w:rsidR="00495B9E" w:rsidRPr="00AB06B7" w:rsidRDefault="00495B9E" w:rsidP="0031171C">
      <w:pPr>
        <w:numPr>
          <w:ilvl w:val="2"/>
          <w:numId w:val="37"/>
        </w:numPr>
        <w:autoSpaceDE w:val="0"/>
        <w:autoSpaceDN w:val="0"/>
        <w:adjustRightInd w:val="0"/>
        <w:jc w:val="both"/>
        <w:rPr>
          <w:rFonts w:ascii="Times New Roman" w:eastAsia="Times New Roman" w:hAnsi="Times New Roman"/>
          <w:b/>
          <w:bCs/>
          <w:caps/>
          <w:sz w:val="24"/>
          <w:szCs w:val="24"/>
          <w:lang w:eastAsia="ar-SA"/>
        </w:rPr>
      </w:pPr>
      <w:r w:rsidRPr="00AB06B7">
        <w:rPr>
          <w:rFonts w:ascii="Times New Roman" w:eastAsia="Times New Roman" w:hAnsi="Times New Roman"/>
          <w:sz w:val="24"/>
          <w:szCs w:val="24"/>
        </w:rPr>
        <w:t>pieteikums apakšuzņēmēju</w:t>
      </w:r>
      <w:r w:rsidRPr="00AB06B7">
        <w:rPr>
          <w:rFonts w:ascii="Times New Roman" w:eastAsia="Arial Unicode MS" w:hAnsi="Times New Roman"/>
          <w:sz w:val="24"/>
          <w:szCs w:val="24"/>
          <w:u w:color="000000"/>
          <w:bdr w:val="nil"/>
          <w:lang w:eastAsia="lv-LV"/>
        </w:rPr>
        <w:t xml:space="preserve"> un/vai </w:t>
      </w:r>
      <w:r w:rsidRPr="00AB06B7">
        <w:rPr>
          <w:rFonts w:ascii="Times New Roman" w:eastAsia="Times New Roman" w:hAnsi="Times New Roman"/>
          <w:sz w:val="24"/>
          <w:szCs w:val="24"/>
        </w:rPr>
        <w:t xml:space="preserve">Uzņēmēja </w:t>
      </w:r>
      <w:r w:rsidRPr="00AB06B7">
        <w:rPr>
          <w:rFonts w:ascii="Times New Roman" w:eastAsia="Times New Roman" w:hAnsi="Times New Roman"/>
          <w:sz w:val="24"/>
          <w:szCs w:val="24"/>
          <w:lang w:eastAsia="ar-SA"/>
        </w:rPr>
        <w:t>personāla</w:t>
      </w:r>
      <w:r w:rsidRPr="00AB06B7">
        <w:rPr>
          <w:rFonts w:ascii="Times New Roman" w:eastAsia="Times New Roman" w:hAnsi="Times New Roman"/>
          <w:sz w:val="24"/>
          <w:szCs w:val="24"/>
        </w:rPr>
        <w:t xml:space="preserve"> nomaiņai vai piesaistīšanai, norādot nododamo darbu veidu un procentus no kopējā Līguma ietvaros veicamo darbu apjoma;</w:t>
      </w:r>
    </w:p>
    <w:p w:rsidR="00495B9E" w:rsidRPr="00AB06B7" w:rsidRDefault="00495B9E" w:rsidP="0031171C">
      <w:pPr>
        <w:numPr>
          <w:ilvl w:val="2"/>
          <w:numId w:val="37"/>
        </w:numPr>
        <w:autoSpaceDE w:val="0"/>
        <w:autoSpaceDN w:val="0"/>
        <w:adjustRightInd w:val="0"/>
        <w:jc w:val="both"/>
        <w:rPr>
          <w:rFonts w:ascii="Times New Roman" w:eastAsia="Times New Roman" w:hAnsi="Times New Roman"/>
          <w:b/>
          <w:bCs/>
          <w:caps/>
          <w:sz w:val="24"/>
          <w:szCs w:val="24"/>
          <w:lang w:eastAsia="ar-SA"/>
        </w:rPr>
      </w:pPr>
      <w:r w:rsidRPr="00AB06B7">
        <w:rPr>
          <w:rFonts w:ascii="Times New Roman" w:eastAsia="Times New Roman" w:hAnsi="Times New Roman"/>
          <w:sz w:val="24"/>
          <w:szCs w:val="24"/>
        </w:rPr>
        <w:t xml:space="preserve">piekrišanas raksts, kas apliecina apakšuzņēmēja un/vai Uzņēmēja piesaistītā personāla gatavību veikt konkrētos darbus atbilstoši Līguma priekšmetam. apakšuzņēmēja piekrišanas raksts un apliecinājums jāparaksta apakšuzņēmēja pārstāvim ar pārstāvības tiesībām vai tā pilnvarotai personai. Gadījumā, ja piekrišanas rakstu paraksta pilnvarota persona, tad jāiesniedz personas ar pārstāvības tiesībām izsniegta pilnvara (oriģināls vai apliecināta kopija) citai personai parakstīt piekrišanas rakstu. Uzņēmēja piesaistītā personāla apliecinājumu paraksta pats speciālists; </w:t>
      </w:r>
    </w:p>
    <w:p w:rsidR="00495B9E" w:rsidRPr="00AB06B7" w:rsidRDefault="00495B9E" w:rsidP="0031171C">
      <w:pPr>
        <w:numPr>
          <w:ilvl w:val="2"/>
          <w:numId w:val="37"/>
        </w:numPr>
        <w:autoSpaceDE w:val="0"/>
        <w:autoSpaceDN w:val="0"/>
        <w:adjustRightInd w:val="0"/>
        <w:jc w:val="both"/>
        <w:rPr>
          <w:rFonts w:ascii="Times New Roman" w:eastAsia="Times New Roman" w:hAnsi="Times New Roman"/>
          <w:b/>
          <w:bCs/>
          <w:caps/>
          <w:sz w:val="24"/>
          <w:szCs w:val="24"/>
          <w:lang w:eastAsia="ar-SA"/>
        </w:rPr>
      </w:pPr>
      <w:r w:rsidRPr="00AB06B7">
        <w:rPr>
          <w:rFonts w:ascii="Times New Roman" w:eastAsia="Times New Roman" w:hAnsi="Times New Roman"/>
          <w:sz w:val="24"/>
          <w:szCs w:val="24"/>
        </w:rPr>
        <w:t>Apakšuzņēmēja vai Uzņēmēja piesaistītā personāla kvalifikāciju apliecinoši dokumenti saskaņā ar</w:t>
      </w:r>
      <w:r w:rsidRPr="00AB06B7">
        <w:rPr>
          <w:rFonts w:ascii="Times New Roman" w:eastAsia="Arial Unicode MS" w:hAnsi="Times New Roman"/>
          <w:sz w:val="24"/>
          <w:szCs w:val="24"/>
          <w:u w:color="000000"/>
          <w:bdr w:val="nil"/>
          <w:lang w:eastAsia="lv-LV"/>
        </w:rPr>
        <w:t xml:space="preserve"> Iepirkuma</w:t>
      </w:r>
      <w:r w:rsidRPr="00AB06B7">
        <w:rPr>
          <w:rFonts w:ascii="Times New Roman" w:eastAsia="Times New Roman" w:hAnsi="Times New Roman"/>
          <w:sz w:val="24"/>
          <w:szCs w:val="24"/>
        </w:rPr>
        <w:t xml:space="preserve"> dokumentāciju, ja tāda prasība izvirzīta, - attiecas gadījumos, kad Uzņēmējs Līguma izpildē vēlas nomainīt apakšuzņēmēju vai Uzņēmēja personālu, uz kura iespējām balstījies savas kvalifikācijas novērtēšanai.</w:t>
      </w:r>
    </w:p>
    <w:p w:rsidR="00495B9E" w:rsidRPr="00AB06B7" w:rsidRDefault="00495B9E" w:rsidP="0031171C">
      <w:pPr>
        <w:numPr>
          <w:ilvl w:val="1"/>
          <w:numId w:val="37"/>
        </w:numPr>
        <w:ind w:left="475" w:hanging="475"/>
        <w:jc w:val="both"/>
        <w:rPr>
          <w:rFonts w:ascii="Times New Roman" w:eastAsia="Times New Roman" w:hAnsi="Times New Roman"/>
          <w:b/>
          <w:bCs/>
          <w:caps/>
          <w:sz w:val="24"/>
          <w:szCs w:val="24"/>
          <w:lang w:eastAsia="ar-SA"/>
        </w:rPr>
      </w:pPr>
      <w:r w:rsidRPr="00AB06B7">
        <w:rPr>
          <w:rFonts w:ascii="Times New Roman" w:eastAsia="Times New Roman" w:hAnsi="Times New Roman"/>
          <w:sz w:val="24"/>
          <w:szCs w:val="24"/>
          <w:lang w:eastAsia="lv-LV"/>
        </w:rPr>
        <w:t xml:space="preserve">Grozījumi Līgumam pievienotajā apakšuzņēmēju sarakstā tiek noformēti, reģistrējot Pasūtītāja saskaņoto apakšuzņēmēju sarakstu (konsolidēto versiju ar aktuālo informāciju) pie Līguma.  Līdz ar jaunā saraksta reģistrēšanu pie Līguma, spēku zaudē iepriekšējais saraksts. </w:t>
      </w:r>
    </w:p>
    <w:p w:rsidR="00495B9E" w:rsidRPr="00AB06B7" w:rsidRDefault="00495B9E" w:rsidP="0031171C">
      <w:pPr>
        <w:numPr>
          <w:ilvl w:val="1"/>
          <w:numId w:val="37"/>
        </w:numPr>
        <w:ind w:left="475" w:hanging="475"/>
        <w:jc w:val="both"/>
        <w:rPr>
          <w:rFonts w:ascii="Times New Roman" w:eastAsia="Times New Roman" w:hAnsi="Times New Roman"/>
          <w:b/>
          <w:bCs/>
          <w:caps/>
          <w:sz w:val="24"/>
          <w:szCs w:val="24"/>
          <w:lang w:eastAsia="ar-SA"/>
        </w:rPr>
      </w:pPr>
      <w:r w:rsidRPr="00AB06B7">
        <w:rPr>
          <w:rFonts w:ascii="Times New Roman" w:eastAsia="Times New Roman" w:hAnsi="Times New Roman"/>
          <w:sz w:val="24"/>
          <w:szCs w:val="24"/>
          <w:lang w:eastAsia="lv-LV"/>
        </w:rPr>
        <w:t xml:space="preserve">Apakšuzņēmēja piesaistīšana Līguma izpildē pēc </w:t>
      </w:r>
      <w:r w:rsidRPr="00AB06B7">
        <w:rPr>
          <w:rFonts w:ascii="Times New Roman" w:eastAsia="Times New Roman" w:hAnsi="Times New Roman"/>
          <w:sz w:val="24"/>
          <w:szCs w:val="24"/>
        </w:rPr>
        <w:t>Uzņēmēja</w:t>
      </w:r>
      <w:r w:rsidRPr="00AB06B7">
        <w:rPr>
          <w:rFonts w:ascii="Times New Roman" w:eastAsia="Times New Roman" w:hAnsi="Times New Roman"/>
          <w:sz w:val="24"/>
          <w:szCs w:val="24"/>
          <w:lang w:eastAsia="lv-LV"/>
        </w:rPr>
        <w:t xml:space="preserve"> iniciatīvas, neatbrīvo </w:t>
      </w:r>
      <w:r w:rsidRPr="00AB06B7">
        <w:rPr>
          <w:rFonts w:ascii="Times New Roman" w:eastAsia="Times New Roman" w:hAnsi="Times New Roman"/>
          <w:sz w:val="24"/>
          <w:szCs w:val="24"/>
        </w:rPr>
        <w:t>Uzņēmēju</w:t>
      </w:r>
      <w:r w:rsidRPr="00AB06B7">
        <w:rPr>
          <w:rFonts w:ascii="Times New Roman" w:eastAsia="Times New Roman" w:hAnsi="Times New Roman"/>
          <w:sz w:val="24"/>
          <w:szCs w:val="24"/>
          <w:lang w:eastAsia="lv-LV"/>
        </w:rPr>
        <w:t xml:space="preserve"> no atbildības par šī Līguma izpildi kopumā vai kādu no daļām, kā arī neuzliek Pasūtītājam papildus pienākumus un saistības. </w:t>
      </w:r>
    </w:p>
    <w:p w:rsidR="00495B9E" w:rsidRPr="00AB06B7" w:rsidRDefault="00495B9E" w:rsidP="0031171C">
      <w:pPr>
        <w:numPr>
          <w:ilvl w:val="1"/>
          <w:numId w:val="37"/>
        </w:numPr>
        <w:ind w:left="475" w:hanging="475"/>
        <w:jc w:val="both"/>
        <w:rPr>
          <w:rFonts w:ascii="Times New Roman" w:eastAsia="Times New Roman" w:hAnsi="Times New Roman"/>
          <w:b/>
          <w:bCs/>
          <w:caps/>
          <w:sz w:val="24"/>
          <w:szCs w:val="24"/>
          <w:lang w:eastAsia="ar-SA"/>
        </w:rPr>
      </w:pPr>
      <w:r w:rsidRPr="00AB06B7">
        <w:rPr>
          <w:rFonts w:ascii="Times New Roman" w:eastAsia="Times New Roman" w:hAnsi="Times New Roman"/>
          <w:sz w:val="24"/>
          <w:szCs w:val="24"/>
        </w:rPr>
        <w:t>Uzņēmējs</w:t>
      </w:r>
      <w:r w:rsidRPr="00AB06B7">
        <w:rPr>
          <w:rFonts w:ascii="Times New Roman" w:eastAsia="Times New Roman" w:hAnsi="Times New Roman"/>
          <w:sz w:val="24"/>
          <w:szCs w:val="24"/>
          <w:lang w:eastAsia="lv-LV"/>
        </w:rPr>
        <w:t xml:space="preserve"> ir atbildīgs par piesaistītā personāla un apakšuzņēmēju veiktā darba atbilstību šī Līguma prasībām.</w:t>
      </w:r>
    </w:p>
    <w:p w:rsidR="00495B9E" w:rsidRPr="00AB06B7" w:rsidRDefault="00495B9E" w:rsidP="0031171C">
      <w:pPr>
        <w:numPr>
          <w:ilvl w:val="1"/>
          <w:numId w:val="37"/>
        </w:numPr>
        <w:ind w:left="475" w:hanging="475"/>
        <w:jc w:val="both"/>
        <w:rPr>
          <w:rFonts w:ascii="Times New Roman" w:eastAsia="Times New Roman" w:hAnsi="Times New Roman"/>
          <w:b/>
          <w:bCs/>
          <w:caps/>
          <w:sz w:val="24"/>
          <w:szCs w:val="24"/>
          <w:lang w:eastAsia="ar-SA"/>
        </w:rPr>
      </w:pPr>
      <w:r w:rsidRPr="00AB06B7">
        <w:rPr>
          <w:rFonts w:ascii="Times New Roman" w:eastAsia="Times New Roman" w:hAnsi="Times New Roman"/>
          <w:sz w:val="24"/>
          <w:szCs w:val="24"/>
        </w:rPr>
        <w:t>Uzņēmējs</w:t>
      </w:r>
      <w:r w:rsidRPr="00AB06B7">
        <w:rPr>
          <w:rFonts w:ascii="Times New Roman" w:eastAsia="Times New Roman" w:hAnsi="Times New Roman"/>
          <w:sz w:val="24"/>
          <w:szCs w:val="24"/>
          <w:lang w:eastAsia="lv-LV"/>
        </w:rPr>
        <w:t xml:space="preserve"> ir atbildīgs par to, lai saskaņā ar šo Līgumu Darbu izpildē iesaistīts apakšuzņēmējs nepiesaistītu darbu izpildē citus apakšuzņēmējus bez Pasūtītāja rakstiskas piekrišanas.</w:t>
      </w:r>
    </w:p>
    <w:p w:rsidR="00495B9E" w:rsidRPr="00AB06B7" w:rsidRDefault="00495B9E" w:rsidP="0031171C">
      <w:pPr>
        <w:numPr>
          <w:ilvl w:val="1"/>
          <w:numId w:val="37"/>
        </w:numPr>
        <w:ind w:left="475" w:hanging="475"/>
        <w:jc w:val="both"/>
        <w:rPr>
          <w:rFonts w:ascii="Times New Roman" w:eastAsia="Times New Roman" w:hAnsi="Times New Roman"/>
          <w:b/>
          <w:bCs/>
          <w:caps/>
          <w:sz w:val="24"/>
          <w:szCs w:val="24"/>
          <w:lang w:eastAsia="ar-SA"/>
        </w:rPr>
      </w:pPr>
      <w:r w:rsidRPr="00AB06B7">
        <w:rPr>
          <w:rFonts w:ascii="Times New Roman" w:eastAsia="Times New Roman" w:hAnsi="Times New Roman"/>
          <w:sz w:val="24"/>
          <w:szCs w:val="24"/>
          <w:lang w:eastAsia="lv-LV"/>
        </w:rPr>
        <w:t xml:space="preserve">Pasūtītājs nav atbildīgs par </w:t>
      </w:r>
      <w:r w:rsidRPr="00AB06B7">
        <w:rPr>
          <w:rFonts w:ascii="Times New Roman" w:eastAsia="Times New Roman" w:hAnsi="Times New Roman"/>
          <w:sz w:val="24"/>
          <w:szCs w:val="24"/>
        </w:rPr>
        <w:t>Uzņēmēja</w:t>
      </w:r>
      <w:r w:rsidRPr="00AB06B7">
        <w:rPr>
          <w:rFonts w:ascii="Times New Roman" w:eastAsia="Times New Roman" w:hAnsi="Times New Roman"/>
          <w:sz w:val="24"/>
          <w:szCs w:val="24"/>
          <w:lang w:eastAsia="lv-LV"/>
        </w:rPr>
        <w:t xml:space="preserve"> nokavētiem vai vispār neveiktiem norēķiniem ar tā piesaistītajiem apakšuzņēmējiem. </w:t>
      </w:r>
    </w:p>
    <w:p w:rsidR="00495B9E" w:rsidRPr="00AB06B7" w:rsidRDefault="00495B9E" w:rsidP="00495B9E">
      <w:pPr>
        <w:ind w:left="475"/>
        <w:jc w:val="both"/>
        <w:rPr>
          <w:rFonts w:ascii="Times New Roman" w:eastAsia="Times New Roman" w:hAnsi="Times New Roman"/>
          <w:b/>
          <w:bCs/>
          <w:caps/>
          <w:sz w:val="24"/>
          <w:szCs w:val="24"/>
          <w:lang w:eastAsia="ar-SA"/>
        </w:rPr>
      </w:pPr>
    </w:p>
    <w:p w:rsidR="00495B9E" w:rsidRPr="00AB06B7" w:rsidRDefault="00495B9E" w:rsidP="0031171C">
      <w:pPr>
        <w:numPr>
          <w:ilvl w:val="0"/>
          <w:numId w:val="37"/>
        </w:numPr>
        <w:ind w:left="360" w:hanging="360"/>
        <w:jc w:val="center"/>
        <w:rPr>
          <w:rFonts w:ascii="Times New Roman" w:eastAsia="Times New Roman" w:hAnsi="Times New Roman"/>
          <w:b/>
          <w:bCs/>
          <w:sz w:val="24"/>
          <w:szCs w:val="24"/>
        </w:rPr>
      </w:pPr>
      <w:bookmarkStart w:id="217" w:name="_Toc178156875"/>
      <w:bookmarkStart w:id="218" w:name="_Toc199661754"/>
      <w:bookmarkStart w:id="219" w:name="_Toc199733737"/>
      <w:bookmarkStart w:id="220" w:name="_Toc205622924"/>
      <w:bookmarkStart w:id="221" w:name="_Toc205802655"/>
      <w:bookmarkEnd w:id="213"/>
      <w:r w:rsidRPr="00AB06B7">
        <w:rPr>
          <w:rFonts w:ascii="Times New Roman" w:eastAsia="Times New Roman" w:hAnsi="Times New Roman"/>
          <w:b/>
          <w:bCs/>
          <w:sz w:val="24"/>
          <w:szCs w:val="24"/>
        </w:rPr>
        <w:t>Nepārvarama vara</w:t>
      </w:r>
      <w:bookmarkEnd w:id="217"/>
      <w:bookmarkEnd w:id="218"/>
      <w:bookmarkEnd w:id="219"/>
      <w:bookmarkEnd w:id="220"/>
      <w:bookmarkEnd w:id="221"/>
    </w:p>
    <w:p w:rsidR="00495B9E" w:rsidRPr="00AB06B7" w:rsidRDefault="00495B9E" w:rsidP="0031171C">
      <w:pPr>
        <w:keepNext/>
        <w:numPr>
          <w:ilvl w:val="1"/>
          <w:numId w:val="37"/>
        </w:numPr>
        <w:ind w:left="475" w:hanging="475"/>
        <w:jc w:val="both"/>
        <w:rPr>
          <w:rFonts w:ascii="Times New Roman" w:eastAsia="Times New Roman" w:hAnsi="Times New Roman"/>
          <w:b/>
          <w:sz w:val="24"/>
          <w:szCs w:val="24"/>
        </w:rPr>
      </w:pPr>
      <w:r w:rsidRPr="00AB06B7">
        <w:rPr>
          <w:rFonts w:ascii="Times New Roman" w:eastAsia="Times New Roman" w:hAnsi="Times New Roman"/>
          <w:sz w:val="24"/>
          <w:szCs w:val="24"/>
        </w:rPr>
        <w:t>Puses tiek atbrīvotas no atbildības par Līguma pilnīgu vai daļēju neizpildi, ja šāda neizpilde radusies nepārvaramas varas apstākļu rezultātā, kuru darbība sākusies pēc Līguma noslēgšanas un ko nevarēja iepriekš ne paredzēt, ne novērst. Pie nepārvaramas varas apstākļiem pieskaitāmi: stihiskas nelaimes, avārijas, kara darbība, streiki, iekšējie nemieri, blokādes, varas un pārvaldes institūciju rīcība, normatīvo aktu, kas būtiski ierobežo un aizskar Pušu tiesības un ietekmē uzņemtās saistības, pieņemšana un stāšanās spēkā.</w:t>
      </w:r>
    </w:p>
    <w:p w:rsidR="00495B9E" w:rsidRPr="00AB06B7" w:rsidRDefault="00495B9E" w:rsidP="0031171C">
      <w:pPr>
        <w:keepNext/>
        <w:numPr>
          <w:ilvl w:val="1"/>
          <w:numId w:val="37"/>
        </w:numPr>
        <w:ind w:left="475" w:hanging="475"/>
        <w:jc w:val="both"/>
        <w:rPr>
          <w:rFonts w:ascii="Times New Roman" w:eastAsia="Times New Roman" w:hAnsi="Times New Roman"/>
          <w:b/>
          <w:sz w:val="24"/>
          <w:szCs w:val="24"/>
        </w:rPr>
      </w:pPr>
      <w:r w:rsidRPr="00AB06B7">
        <w:rPr>
          <w:rFonts w:ascii="Times New Roman" w:eastAsia="Times New Roman" w:hAnsi="Times New Roman"/>
          <w:sz w:val="24"/>
          <w:szCs w:val="24"/>
        </w:rPr>
        <w:t xml:space="preserve">Pusēm ir pienākums ne vēlā kā 3 (trīs) darba dienu laikā pēc nepārvaramas varas apstākļu iestāšanās vai konstatēšanas, paziņot (telefoniski un rakstveidā: e-pasts) otrai Pusei par nepārvaramas varas apstākļu iestāšanos un apstākļiem, kas pierāda to esamību. Ziņojumā jānorāda, kādā termiņā būs iespējama un paredzama viņa Līgumā paredzēto saistību izpilde. Nesavlaicīga paziņojuma gadījumā Puse netiek atbrīvota no Līguma saistību izpildes. </w:t>
      </w:r>
    </w:p>
    <w:p w:rsidR="00495B9E" w:rsidRPr="00AB06B7" w:rsidRDefault="00495B9E" w:rsidP="0031171C">
      <w:pPr>
        <w:keepNext/>
        <w:numPr>
          <w:ilvl w:val="1"/>
          <w:numId w:val="37"/>
        </w:numPr>
        <w:ind w:left="475" w:hanging="475"/>
        <w:jc w:val="both"/>
        <w:rPr>
          <w:rFonts w:ascii="Times New Roman" w:eastAsia="Times New Roman" w:hAnsi="Times New Roman"/>
          <w:b/>
          <w:sz w:val="24"/>
          <w:szCs w:val="24"/>
        </w:rPr>
      </w:pPr>
      <w:r w:rsidRPr="00AB06B7">
        <w:rPr>
          <w:rFonts w:ascii="Times New Roman" w:eastAsia="Times New Roman" w:hAnsi="Times New Roman"/>
          <w:sz w:val="24"/>
          <w:szCs w:val="24"/>
        </w:rPr>
        <w:t>Ja nepārvaramas varas apstākļi ir ilgstoši, Puses sastāda papildus vienošanos pie šī Līguma par saistību turpmāko izpildi vai izbeigšanu.</w:t>
      </w:r>
    </w:p>
    <w:p w:rsidR="00495B9E" w:rsidRPr="00AB06B7" w:rsidRDefault="00495B9E" w:rsidP="00495B9E">
      <w:pPr>
        <w:keepNext/>
        <w:ind w:left="475"/>
        <w:jc w:val="both"/>
        <w:rPr>
          <w:rFonts w:ascii="Times New Roman" w:eastAsia="Times New Roman" w:hAnsi="Times New Roman"/>
          <w:b/>
          <w:sz w:val="24"/>
          <w:szCs w:val="24"/>
        </w:rPr>
      </w:pPr>
    </w:p>
    <w:p w:rsidR="00495B9E" w:rsidRPr="00AB06B7" w:rsidRDefault="00495B9E" w:rsidP="0031171C">
      <w:pPr>
        <w:numPr>
          <w:ilvl w:val="0"/>
          <w:numId w:val="37"/>
        </w:numPr>
        <w:ind w:left="360" w:hanging="360"/>
        <w:contextualSpacing/>
        <w:jc w:val="center"/>
        <w:rPr>
          <w:rFonts w:ascii="Times New Roman" w:eastAsia="Times New Roman" w:hAnsi="Times New Roman"/>
          <w:b/>
          <w:bCs/>
          <w:sz w:val="24"/>
          <w:szCs w:val="24"/>
        </w:rPr>
      </w:pPr>
      <w:r w:rsidRPr="00AB06B7">
        <w:rPr>
          <w:rFonts w:ascii="Times New Roman" w:eastAsia="Times New Roman" w:hAnsi="Times New Roman"/>
          <w:b/>
          <w:bCs/>
          <w:sz w:val="24"/>
          <w:szCs w:val="24"/>
        </w:rPr>
        <w:t>Līguma</w:t>
      </w:r>
      <w:r w:rsidRPr="00AB06B7">
        <w:rPr>
          <w:rFonts w:ascii="Times New Roman" w:eastAsia="Times New Roman" w:hAnsi="Times New Roman"/>
          <w:sz w:val="20"/>
          <w:szCs w:val="20"/>
        </w:rPr>
        <w:t xml:space="preserve"> </w:t>
      </w:r>
      <w:r w:rsidRPr="00AB06B7">
        <w:rPr>
          <w:rFonts w:ascii="Times New Roman" w:eastAsia="Times New Roman" w:hAnsi="Times New Roman"/>
          <w:b/>
          <w:bCs/>
          <w:sz w:val="24"/>
          <w:szCs w:val="24"/>
        </w:rPr>
        <w:t>darbības termiņš, tā grozīšana, papildināšana, izbeigšana un strīdu risināšanas kārtība</w:t>
      </w:r>
    </w:p>
    <w:p w:rsidR="00EB199F" w:rsidRPr="00AB06B7" w:rsidRDefault="00495B9E" w:rsidP="0031171C">
      <w:pPr>
        <w:widowControl w:val="0"/>
        <w:numPr>
          <w:ilvl w:val="1"/>
          <w:numId w:val="37"/>
        </w:numPr>
        <w:tabs>
          <w:tab w:val="left" w:pos="-3686"/>
        </w:tabs>
        <w:ind w:left="476" w:hanging="476"/>
        <w:jc w:val="both"/>
        <w:rPr>
          <w:rFonts w:ascii="Times New Roman" w:eastAsia="Times New Roman" w:hAnsi="Times New Roman"/>
          <w:position w:val="2"/>
          <w:sz w:val="24"/>
          <w:szCs w:val="24"/>
        </w:rPr>
      </w:pPr>
      <w:bookmarkStart w:id="222" w:name="_Hlk132889038"/>
      <w:r w:rsidRPr="00AB06B7">
        <w:rPr>
          <w:rFonts w:ascii="Times New Roman" w:eastAsia="Times New Roman" w:hAnsi="Times New Roman"/>
          <w:position w:val="2"/>
          <w:sz w:val="24"/>
          <w:szCs w:val="24"/>
        </w:rPr>
        <w:t>Līgums stājas spēkā ar Līguma abpusēju parakstīšanas brīdī un ir spēkā līdz Pušu saistību pilnīgai izpildei un tiesību izmantošanai.</w:t>
      </w:r>
    </w:p>
    <w:p w:rsidR="00EB199F" w:rsidRPr="00AB06B7" w:rsidRDefault="00495B9E" w:rsidP="0031171C">
      <w:pPr>
        <w:widowControl w:val="0"/>
        <w:numPr>
          <w:ilvl w:val="1"/>
          <w:numId w:val="37"/>
        </w:numPr>
        <w:tabs>
          <w:tab w:val="left" w:pos="-3686"/>
        </w:tabs>
        <w:ind w:left="476" w:hanging="476"/>
        <w:jc w:val="both"/>
        <w:rPr>
          <w:rFonts w:ascii="Times New Roman" w:eastAsia="Times New Roman" w:hAnsi="Times New Roman"/>
          <w:position w:val="2"/>
          <w:sz w:val="24"/>
          <w:szCs w:val="24"/>
        </w:rPr>
      </w:pPr>
      <w:r w:rsidRPr="00AB06B7">
        <w:rPr>
          <w:rFonts w:ascii="Times New Roman" w:eastAsia="Times New Roman" w:hAnsi="Times New Roman"/>
          <w:position w:val="2"/>
          <w:sz w:val="24"/>
        </w:rPr>
        <w:t>Darbu izpildes termiņš:</w:t>
      </w:r>
      <w:r w:rsidRPr="00AB06B7">
        <w:rPr>
          <w:rFonts w:ascii="Times New Roman" w:hAnsi="Times New Roman"/>
          <w:sz w:val="24"/>
        </w:rPr>
        <w:t xml:space="preserve"> </w:t>
      </w:r>
      <w:r w:rsidR="004238B4" w:rsidRPr="00AB06B7">
        <w:rPr>
          <w:rFonts w:ascii="Times New Roman" w:hAnsi="Times New Roman"/>
          <w:sz w:val="24"/>
        </w:rPr>
        <w:t>_____.</w:t>
      </w:r>
    </w:p>
    <w:p w:rsidR="00495B9E" w:rsidRPr="00AB06B7" w:rsidRDefault="00495B9E" w:rsidP="0031171C">
      <w:pPr>
        <w:widowControl w:val="0"/>
        <w:numPr>
          <w:ilvl w:val="1"/>
          <w:numId w:val="37"/>
        </w:numPr>
        <w:tabs>
          <w:tab w:val="left" w:pos="-3686"/>
        </w:tabs>
        <w:ind w:left="475" w:hanging="475"/>
        <w:jc w:val="both"/>
        <w:rPr>
          <w:rFonts w:ascii="Times New Roman" w:eastAsia="Times New Roman" w:hAnsi="Times New Roman"/>
          <w:position w:val="2"/>
          <w:sz w:val="24"/>
          <w:szCs w:val="24"/>
        </w:rPr>
      </w:pPr>
      <w:r w:rsidRPr="00AB06B7">
        <w:rPr>
          <w:rFonts w:ascii="Times New Roman" w:eastAsia="Times New Roman" w:hAnsi="Times New Roman"/>
          <w:position w:val="2"/>
          <w:sz w:val="24"/>
          <w:szCs w:val="24"/>
        </w:rPr>
        <w:t>Uzņēmējam nav tiesības uz Darbu izpildes termiņa pagarinājumu tādu iemeslu dēļ, kuri viņam bija jāņem vērā vai arī pie pienācīgas rūpības nevarēja būt nezināmi, noslēdzot šo Līgumu. Tas pats attiecas arī uz apstākļiem, kuru sekas Uzņēmējs būtu varējis sagaidīt vai novērst.</w:t>
      </w:r>
    </w:p>
    <w:p w:rsidR="00495B9E" w:rsidRPr="00AB06B7" w:rsidRDefault="00495B9E" w:rsidP="0031171C">
      <w:pPr>
        <w:widowControl w:val="0"/>
        <w:numPr>
          <w:ilvl w:val="1"/>
          <w:numId w:val="37"/>
        </w:numPr>
        <w:tabs>
          <w:tab w:val="left" w:pos="-3686"/>
        </w:tabs>
        <w:ind w:left="475" w:hanging="475"/>
        <w:jc w:val="both"/>
        <w:rPr>
          <w:rFonts w:ascii="Times New Roman" w:eastAsia="Times New Roman" w:hAnsi="Times New Roman"/>
          <w:sz w:val="24"/>
          <w:szCs w:val="24"/>
        </w:rPr>
      </w:pPr>
      <w:r w:rsidRPr="00AB06B7">
        <w:rPr>
          <w:rFonts w:ascii="Times New Roman" w:eastAsia="Times New Roman" w:hAnsi="Times New Roman"/>
          <w:position w:val="2"/>
          <w:sz w:val="24"/>
          <w:szCs w:val="24"/>
        </w:rPr>
        <w:t>Līgumu var papildināt, grozīt vai izbeigt, Pusēm savstarpēji vienojoties. Jebkuri Līguma grozījumi vai papildinājumi tiek noformēti rakstveidā, un kļūst par Līguma neatņemamām sastāvdaļām. Līguma grozījumi stājas spēkā, kad abas Puses tos parakstījušas.</w:t>
      </w:r>
    </w:p>
    <w:p w:rsidR="00495B9E" w:rsidRPr="00AB06B7" w:rsidRDefault="00495B9E" w:rsidP="0031171C">
      <w:pPr>
        <w:widowControl w:val="0"/>
        <w:numPr>
          <w:ilvl w:val="1"/>
          <w:numId w:val="37"/>
        </w:numPr>
        <w:tabs>
          <w:tab w:val="left" w:pos="-3686"/>
        </w:tabs>
        <w:ind w:left="475" w:hanging="475"/>
        <w:jc w:val="both"/>
        <w:rPr>
          <w:rFonts w:ascii="Times New Roman" w:eastAsia="Times New Roman" w:hAnsi="Times New Roman"/>
          <w:sz w:val="24"/>
          <w:szCs w:val="24"/>
        </w:rPr>
      </w:pPr>
      <w:r w:rsidRPr="00AB06B7">
        <w:rPr>
          <w:rFonts w:ascii="Times New Roman" w:eastAsia="Times New Roman" w:hAnsi="Times New Roman"/>
          <w:position w:val="2"/>
          <w:sz w:val="24"/>
          <w:szCs w:val="24"/>
        </w:rPr>
        <w:t>Pasūtītājam ir tiesības veikt Līguma grozījumus saskaņā ar Publisko iepirkumu likuma 61.pantu, nemainot Līguma vispārējo raksturu, veidu un mērķi un, ja grozījumi atbilst vienam no šādiem gadījumiem:</w:t>
      </w:r>
    </w:p>
    <w:p w:rsidR="00495B9E" w:rsidRPr="00AB06B7" w:rsidRDefault="00495B9E" w:rsidP="0031171C">
      <w:pPr>
        <w:numPr>
          <w:ilvl w:val="2"/>
          <w:numId w:val="37"/>
        </w:numPr>
        <w:ind w:left="1418" w:hanging="709"/>
        <w:jc w:val="both"/>
        <w:rPr>
          <w:rFonts w:ascii="Times New Roman" w:eastAsia="Times New Roman" w:hAnsi="Times New Roman"/>
          <w:position w:val="2"/>
          <w:sz w:val="24"/>
          <w:szCs w:val="24"/>
        </w:rPr>
      </w:pPr>
      <w:r w:rsidRPr="00AB06B7">
        <w:rPr>
          <w:rFonts w:ascii="Times New Roman" w:eastAsia="Times New Roman" w:hAnsi="Times New Roman"/>
          <w:position w:val="2"/>
          <w:sz w:val="24"/>
          <w:szCs w:val="24"/>
        </w:rPr>
        <w:t>grozījumi ir nebūtiski;</w:t>
      </w:r>
    </w:p>
    <w:p w:rsidR="00495B9E" w:rsidRPr="00AB06B7" w:rsidRDefault="00495B9E" w:rsidP="0031171C">
      <w:pPr>
        <w:numPr>
          <w:ilvl w:val="2"/>
          <w:numId w:val="37"/>
        </w:numPr>
        <w:ind w:left="1418" w:hanging="709"/>
        <w:jc w:val="both"/>
        <w:rPr>
          <w:rFonts w:ascii="Times New Roman" w:eastAsia="Times New Roman" w:hAnsi="Times New Roman"/>
          <w:position w:val="2"/>
          <w:sz w:val="24"/>
          <w:szCs w:val="24"/>
        </w:rPr>
      </w:pPr>
      <w:r w:rsidRPr="00AB06B7">
        <w:rPr>
          <w:rFonts w:ascii="Times New Roman" w:eastAsia="Times New Roman" w:hAnsi="Times New Roman"/>
          <w:position w:val="2"/>
          <w:sz w:val="24"/>
          <w:szCs w:val="24"/>
        </w:rPr>
        <w:t xml:space="preserve">grozījumi ir būtiski un tiek izdarīti Publisko iepirkumu likuma 61.panta trešajā daļā minētajos gadījumos, </w:t>
      </w:r>
    </w:p>
    <w:p w:rsidR="00495B9E" w:rsidRPr="00AB06B7" w:rsidRDefault="00495B9E" w:rsidP="0031171C">
      <w:pPr>
        <w:numPr>
          <w:ilvl w:val="2"/>
          <w:numId w:val="37"/>
        </w:numPr>
        <w:ind w:left="1418" w:hanging="709"/>
        <w:jc w:val="both"/>
        <w:rPr>
          <w:rFonts w:ascii="Times New Roman" w:eastAsia="Times New Roman" w:hAnsi="Times New Roman"/>
          <w:position w:val="2"/>
          <w:sz w:val="24"/>
          <w:szCs w:val="24"/>
        </w:rPr>
      </w:pPr>
      <w:r w:rsidRPr="00AB06B7">
        <w:rPr>
          <w:rFonts w:ascii="Times New Roman" w:eastAsia="Times New Roman" w:hAnsi="Times New Roman"/>
          <w:position w:val="2"/>
          <w:sz w:val="24"/>
          <w:szCs w:val="24"/>
        </w:rPr>
        <w:t>grozījumi tiek izdarīti Publisko iepirkumu likuma 61.panta piektajā daļā minētajā gadījumā neatkarīgi no tā, vai tie ir būtiski vai nebūtiski.</w:t>
      </w:r>
    </w:p>
    <w:p w:rsidR="00495B9E" w:rsidRPr="00AB06B7" w:rsidRDefault="00495B9E" w:rsidP="0031171C">
      <w:pPr>
        <w:numPr>
          <w:ilvl w:val="2"/>
          <w:numId w:val="37"/>
        </w:numPr>
        <w:jc w:val="both"/>
        <w:rPr>
          <w:rFonts w:ascii="Times New Roman" w:eastAsia="Times New Roman" w:hAnsi="Times New Roman"/>
          <w:vanish/>
          <w:position w:val="2"/>
          <w:sz w:val="24"/>
          <w:szCs w:val="24"/>
        </w:rPr>
      </w:pPr>
    </w:p>
    <w:p w:rsidR="00495B9E" w:rsidRPr="00AB06B7" w:rsidRDefault="00495B9E" w:rsidP="0031171C">
      <w:pPr>
        <w:numPr>
          <w:ilvl w:val="1"/>
          <w:numId w:val="37"/>
        </w:numPr>
        <w:ind w:left="475" w:hanging="475"/>
        <w:jc w:val="both"/>
        <w:rPr>
          <w:rFonts w:ascii="Times New Roman" w:eastAsia="Times New Roman" w:hAnsi="Times New Roman"/>
          <w:position w:val="2"/>
          <w:sz w:val="24"/>
          <w:szCs w:val="24"/>
        </w:rPr>
      </w:pPr>
      <w:r w:rsidRPr="00AB06B7">
        <w:rPr>
          <w:rFonts w:ascii="Times New Roman" w:eastAsia="Times New Roman" w:hAnsi="Times New Roman"/>
          <w:position w:val="2"/>
          <w:sz w:val="24"/>
          <w:szCs w:val="24"/>
        </w:rPr>
        <w:t>Saskaņā ar Publisko iepirkumu likumu Pasūtītājs Līguma izpildes laikā pieļauj neatkarīgi no tā, vai tie ir būtiski vai nebūtiski grozījumu veikšanu šādos gadījumos:</w:t>
      </w:r>
    </w:p>
    <w:p w:rsidR="00495B9E" w:rsidRPr="00AB06B7" w:rsidRDefault="00495B9E" w:rsidP="0031171C">
      <w:pPr>
        <w:numPr>
          <w:ilvl w:val="2"/>
          <w:numId w:val="37"/>
        </w:numPr>
        <w:tabs>
          <w:tab w:val="left" w:pos="1418"/>
        </w:tabs>
        <w:ind w:left="1418" w:hanging="709"/>
        <w:jc w:val="both"/>
        <w:rPr>
          <w:rFonts w:ascii="Times New Roman" w:eastAsia="Times New Roman" w:hAnsi="Times New Roman"/>
          <w:position w:val="2"/>
          <w:sz w:val="24"/>
          <w:szCs w:val="24"/>
        </w:rPr>
      </w:pPr>
      <w:r w:rsidRPr="00AB06B7">
        <w:rPr>
          <w:rFonts w:ascii="Times New Roman" w:eastAsia="Times New Roman" w:hAnsi="Times New Roman"/>
          <w:position w:val="2"/>
          <w:sz w:val="24"/>
          <w:szCs w:val="24"/>
        </w:rPr>
        <w:t>Ja objektīvu apstākļu dēļ Pasūtītājs ir uzdevis veikt  Piegādātājam neparedzētu Līguma prasību izpildi un šīs izmaiņas  ir visu Līgumā iesaistīto Pušu saskaņotas un pamatotas, kādu iemeslu dēļ šādas izmaiņas ir nepieciešamas;</w:t>
      </w:r>
    </w:p>
    <w:p w:rsidR="00495B9E" w:rsidRPr="00AB06B7" w:rsidRDefault="00495B9E" w:rsidP="0031171C">
      <w:pPr>
        <w:numPr>
          <w:ilvl w:val="2"/>
          <w:numId w:val="37"/>
        </w:numPr>
        <w:tabs>
          <w:tab w:val="left" w:pos="1418"/>
        </w:tabs>
        <w:ind w:left="1418" w:hanging="709"/>
        <w:jc w:val="both"/>
        <w:rPr>
          <w:rFonts w:ascii="Times New Roman" w:eastAsia="Times New Roman" w:hAnsi="Times New Roman"/>
          <w:position w:val="2"/>
          <w:sz w:val="24"/>
          <w:szCs w:val="24"/>
        </w:rPr>
      </w:pPr>
      <w:r w:rsidRPr="00AB06B7">
        <w:rPr>
          <w:rFonts w:ascii="Times New Roman" w:eastAsia="Times New Roman" w:hAnsi="Times New Roman"/>
          <w:position w:val="2"/>
          <w:sz w:val="24"/>
          <w:szCs w:val="24"/>
        </w:rPr>
        <w:t>Pasūtītājam ir tiesības izmainīt Pakalpojuma apjomu, tajā skaitā to samazināt un/vai papildināt, šādos gadījumos:</w:t>
      </w:r>
    </w:p>
    <w:p w:rsidR="00495B9E" w:rsidRPr="00AB06B7" w:rsidRDefault="00495B9E" w:rsidP="0031171C">
      <w:pPr>
        <w:numPr>
          <w:ilvl w:val="3"/>
          <w:numId w:val="37"/>
        </w:numPr>
        <w:ind w:left="2410" w:hanging="992"/>
        <w:jc w:val="both"/>
        <w:rPr>
          <w:rFonts w:ascii="Times New Roman" w:eastAsia="Times New Roman" w:hAnsi="Times New Roman"/>
          <w:position w:val="2"/>
          <w:sz w:val="24"/>
          <w:szCs w:val="24"/>
        </w:rPr>
      </w:pPr>
      <w:r w:rsidRPr="00AB06B7">
        <w:rPr>
          <w:rFonts w:ascii="Times New Roman" w:eastAsia="Times New Roman" w:hAnsi="Times New Roman"/>
          <w:position w:val="2"/>
          <w:sz w:val="24"/>
          <w:szCs w:val="24"/>
        </w:rPr>
        <w:t>Līguma izpildes laikā tiek samazināti atsevišķi pienākumi, kas nav nepieciešami un sākotnēji to nevarēja paredzēt, kā rezultātā tiek samazināta pakalpojuma maksa;</w:t>
      </w:r>
    </w:p>
    <w:p w:rsidR="00495B9E" w:rsidRPr="00AB06B7" w:rsidRDefault="00495B9E" w:rsidP="0031171C">
      <w:pPr>
        <w:numPr>
          <w:ilvl w:val="3"/>
          <w:numId w:val="37"/>
        </w:numPr>
        <w:ind w:left="2410" w:hanging="992"/>
        <w:jc w:val="both"/>
        <w:rPr>
          <w:rFonts w:ascii="Times New Roman" w:eastAsia="Times New Roman" w:hAnsi="Times New Roman"/>
          <w:vanish/>
          <w:position w:val="2"/>
          <w:sz w:val="24"/>
          <w:szCs w:val="24"/>
        </w:rPr>
      </w:pPr>
      <w:r w:rsidRPr="00AB06B7">
        <w:rPr>
          <w:rFonts w:ascii="Times New Roman" w:eastAsia="Times New Roman" w:hAnsi="Times New Roman"/>
          <w:position w:val="2"/>
          <w:sz w:val="24"/>
          <w:szCs w:val="24"/>
        </w:rPr>
        <w:t xml:space="preserve">Līguma izpildes laikā tiek konstatēti neparedzami fiziskie apstākļi, tas ir jebkādi dabiskie fiziskie apstākļi un cilvēka radītie, un citi fiziskie šķēršļi, ar kuriem Puses sastopas izpildot Līguma saistības. </w:t>
      </w:r>
    </w:p>
    <w:p w:rsidR="00495B9E" w:rsidRPr="00AB06B7" w:rsidRDefault="00495B9E" w:rsidP="0031171C">
      <w:pPr>
        <w:numPr>
          <w:ilvl w:val="1"/>
          <w:numId w:val="37"/>
        </w:numPr>
        <w:jc w:val="both"/>
        <w:rPr>
          <w:rFonts w:ascii="Times New Roman" w:eastAsia="Times New Roman" w:hAnsi="Times New Roman"/>
          <w:vanish/>
          <w:position w:val="2"/>
          <w:sz w:val="24"/>
          <w:szCs w:val="24"/>
        </w:rPr>
      </w:pPr>
    </w:p>
    <w:p w:rsidR="00495B9E" w:rsidRPr="00AB06B7" w:rsidRDefault="00495B9E" w:rsidP="0031171C">
      <w:pPr>
        <w:numPr>
          <w:ilvl w:val="1"/>
          <w:numId w:val="37"/>
        </w:numPr>
        <w:ind w:left="475" w:hanging="475"/>
        <w:jc w:val="both"/>
        <w:rPr>
          <w:rFonts w:ascii="Times New Roman" w:hAnsi="Times New Roman"/>
          <w:sz w:val="24"/>
          <w:szCs w:val="24"/>
        </w:rPr>
      </w:pPr>
    </w:p>
    <w:p w:rsidR="00495B9E" w:rsidRPr="00AB06B7" w:rsidRDefault="00495B9E" w:rsidP="0031171C">
      <w:pPr>
        <w:numPr>
          <w:ilvl w:val="1"/>
          <w:numId w:val="38"/>
        </w:numPr>
        <w:ind w:left="426" w:hanging="426"/>
        <w:jc w:val="both"/>
        <w:rPr>
          <w:rFonts w:ascii="Times New Roman" w:hAnsi="Times New Roman"/>
          <w:sz w:val="24"/>
          <w:szCs w:val="24"/>
        </w:rPr>
      </w:pPr>
      <w:r w:rsidRPr="00AB06B7">
        <w:rPr>
          <w:rFonts w:ascii="Times New Roman" w:hAnsi="Times New Roman"/>
          <w:sz w:val="24"/>
          <w:szCs w:val="24"/>
        </w:rPr>
        <w:t xml:space="preserve">Ja </w:t>
      </w:r>
      <w:r w:rsidRPr="00AB06B7">
        <w:rPr>
          <w:rFonts w:ascii="Times New Roman" w:eastAsia="Times New Roman" w:hAnsi="Times New Roman"/>
          <w:position w:val="2"/>
          <w:sz w:val="24"/>
          <w:szCs w:val="24"/>
        </w:rPr>
        <w:t>Puses</w:t>
      </w:r>
      <w:r w:rsidRPr="00AB06B7">
        <w:rPr>
          <w:rFonts w:ascii="Times New Roman" w:hAnsi="Times New Roman"/>
          <w:sz w:val="24"/>
          <w:szCs w:val="24"/>
        </w:rPr>
        <w:t xml:space="preserve"> 15 (piecpadsmit) dienu laikā nespēj panākt vienošanos par izmaiņām vai grozījumu </w:t>
      </w:r>
      <w:r w:rsidRPr="00AB06B7">
        <w:rPr>
          <w:rFonts w:ascii="Times New Roman" w:eastAsia="Times New Roman" w:hAnsi="Times New Roman"/>
          <w:position w:val="2"/>
          <w:sz w:val="24"/>
          <w:szCs w:val="24"/>
        </w:rPr>
        <w:t>veikšanu, vai Pasūtītāja pieprasītās izmaiņas ir pretrunā ar normatīvo aktu prasībām, un/vai pārsniedz šajā Līgumā noteikto, Uzņēmējs ir tiesīgs atteikties no pieprasītajām izmaiņām līdz panākta vienošanās starp Pasūtītāju.</w:t>
      </w:r>
    </w:p>
    <w:bookmarkEnd w:id="222"/>
    <w:p w:rsidR="00495B9E" w:rsidRPr="00AB06B7" w:rsidRDefault="00495B9E" w:rsidP="0031171C">
      <w:pPr>
        <w:numPr>
          <w:ilvl w:val="1"/>
          <w:numId w:val="38"/>
        </w:numPr>
        <w:ind w:left="475" w:hanging="475"/>
        <w:jc w:val="both"/>
        <w:rPr>
          <w:rFonts w:ascii="Times New Roman" w:eastAsia="Times New Roman" w:hAnsi="Times New Roman"/>
          <w:position w:val="2"/>
          <w:sz w:val="24"/>
          <w:szCs w:val="24"/>
        </w:rPr>
      </w:pPr>
      <w:r w:rsidRPr="00AB06B7">
        <w:rPr>
          <w:rFonts w:ascii="Times New Roman" w:eastAsia="Times New Roman" w:hAnsi="Times New Roman"/>
          <w:position w:val="2"/>
          <w:sz w:val="24"/>
          <w:szCs w:val="24"/>
        </w:rPr>
        <w:t xml:space="preserve">Katra no Pusēm patur sev tiesības vienpusēji atkāpties no Līgumā minēto saistību izpildes, ja otra Puse nav izpildījusi vienu vai vairākas saistības, un, pēc rakstiska brīdinājuma saņemšanas, saistību nepildīšana nav novērsta 10 (desmit) darba dienu laikā. Puse, kura pēc rakstiska brīdinājuma saņemšanas nav izpildījusi brīdinājumā norādīto saistību, sedz otrai Pusei zaudējumus, ko tā ar savu darbību vai bezdarbību radījusi. </w:t>
      </w:r>
    </w:p>
    <w:p w:rsidR="00495B9E" w:rsidRPr="00AB06B7" w:rsidRDefault="00495B9E" w:rsidP="0031171C">
      <w:pPr>
        <w:numPr>
          <w:ilvl w:val="1"/>
          <w:numId w:val="38"/>
        </w:numPr>
        <w:ind w:left="475" w:hanging="475"/>
        <w:jc w:val="both"/>
        <w:rPr>
          <w:rFonts w:ascii="Times New Roman" w:eastAsia="Times New Roman" w:hAnsi="Times New Roman"/>
          <w:position w:val="2"/>
          <w:sz w:val="24"/>
          <w:szCs w:val="24"/>
        </w:rPr>
      </w:pPr>
      <w:r w:rsidRPr="00AB06B7">
        <w:rPr>
          <w:rFonts w:ascii="Times New Roman" w:eastAsia="Times New Roman" w:hAnsi="Times New Roman"/>
          <w:position w:val="2"/>
          <w:sz w:val="24"/>
          <w:szCs w:val="24"/>
        </w:rPr>
        <w:t>Līgums tiek lauzts, ja saskaņā ar Starptautisko un Latvijas Republikas nacionālo sankciju likuma nosacījumiem, Līgumu nav iespējams izpildīt tādēļ, ka Līguma izpildes laikā Izpildītājam ir piemērotas starptautiskās vai nacionālās sankcijas vai būtiskas finanšu un kapitāla tirgus intereses ietekmējošas Eiropas Savienības vai Ziemeļatlantijas līguma organizācijas dalībvalsts noteiktās sankcijas.</w:t>
      </w:r>
    </w:p>
    <w:p w:rsidR="00495B9E" w:rsidRPr="00AB06B7" w:rsidRDefault="00495B9E" w:rsidP="0031171C">
      <w:pPr>
        <w:numPr>
          <w:ilvl w:val="1"/>
          <w:numId w:val="38"/>
        </w:numPr>
        <w:ind w:left="475" w:hanging="475"/>
        <w:jc w:val="both"/>
        <w:rPr>
          <w:rFonts w:ascii="Times New Roman" w:eastAsia="Times New Roman" w:hAnsi="Times New Roman"/>
          <w:position w:val="2"/>
          <w:sz w:val="24"/>
          <w:szCs w:val="24"/>
        </w:rPr>
      </w:pPr>
      <w:r w:rsidRPr="00AB06B7">
        <w:rPr>
          <w:rFonts w:ascii="Times New Roman" w:eastAsia="Times New Roman" w:hAnsi="Times New Roman"/>
          <w:position w:val="2"/>
          <w:sz w:val="24"/>
          <w:szCs w:val="24"/>
        </w:rPr>
        <w:t>Pasūtītājs patur sev tiesības vienpusēji atkāpties no šajā Līgumā minēto saistību izpildes, ja Pasūtītājs nav izpildījis vienu vai vairākas saistības, un, pēc rakstiska brīdinājuma saņemšanas, saistību nepildīšana nav novērsta 10 (desmit) darba dienu laikā. Pasūtītājam ir tiesības Līguma pārtraukšanas gadījumā pieprasīt līgumsodu 5% apmērā no Lūguma summas bez PVN.</w:t>
      </w:r>
    </w:p>
    <w:p w:rsidR="00495B9E" w:rsidRPr="00AB06B7" w:rsidRDefault="00495B9E" w:rsidP="0031171C">
      <w:pPr>
        <w:numPr>
          <w:ilvl w:val="1"/>
          <w:numId w:val="38"/>
        </w:numPr>
        <w:ind w:left="475" w:hanging="475"/>
        <w:jc w:val="both"/>
        <w:rPr>
          <w:rFonts w:ascii="Times New Roman" w:eastAsia="Times New Roman" w:hAnsi="Times New Roman"/>
          <w:position w:val="2"/>
          <w:sz w:val="24"/>
          <w:szCs w:val="24"/>
        </w:rPr>
      </w:pPr>
      <w:r w:rsidRPr="00AB06B7">
        <w:rPr>
          <w:rFonts w:ascii="Times New Roman" w:eastAsia="Times New Roman" w:hAnsi="Times New Roman"/>
          <w:position w:val="2"/>
          <w:sz w:val="24"/>
          <w:szCs w:val="24"/>
        </w:rPr>
        <w:t xml:space="preserve">Līguma darbība var tikt izbeigta, bez zaudējumu segšanas, ja iestājas nepārvaramas varas apstākļi un/vai Līguma darbība apturēta šī Līguma noteiktajā kārtībā, un tā nevar tikt atjaunota būtiski nemainot Līguma summu vai atsevišķu darbu izpildes termiņus.   </w:t>
      </w:r>
    </w:p>
    <w:p w:rsidR="00495B9E" w:rsidRPr="00AB06B7" w:rsidRDefault="00495B9E" w:rsidP="0031171C">
      <w:pPr>
        <w:numPr>
          <w:ilvl w:val="1"/>
          <w:numId w:val="38"/>
        </w:numPr>
        <w:ind w:left="475" w:hanging="475"/>
        <w:jc w:val="both"/>
        <w:rPr>
          <w:rFonts w:ascii="Times New Roman" w:eastAsia="Times New Roman" w:hAnsi="Times New Roman"/>
          <w:position w:val="2"/>
          <w:sz w:val="24"/>
          <w:szCs w:val="24"/>
        </w:rPr>
      </w:pPr>
      <w:r w:rsidRPr="00AB06B7">
        <w:rPr>
          <w:rFonts w:ascii="Times New Roman" w:eastAsia="Times New Roman" w:hAnsi="Times New Roman"/>
          <w:position w:val="2"/>
          <w:sz w:val="24"/>
          <w:szCs w:val="24"/>
        </w:rPr>
        <w:t>Visas domstarpības un strīdi, kādi izceļas starp Pusēm saistībā ar Līguma izpildi, tiek atrisināti savstarpēju pārrunu ceļā, ja nepieciešams, papildinot vai grozot Līgumu. Ja Puses nespēj strīdu atrisināt savstarpēju pārrunu rezultātā, tas tiek izskatīts tiesā, Latvijas Republikas spēkā esošo normatīvo aktu noteiktajā kārtībā. Nekādi strīdi, prasības iesniegšana vai pretprasības celšana tiesā, kā arī tiesas procesa norise neatbrīvo Puses no turpmākās šī Līguma saistību izpildes.</w:t>
      </w:r>
    </w:p>
    <w:p w:rsidR="00495B9E" w:rsidRPr="00AB06B7" w:rsidRDefault="00495B9E" w:rsidP="00495B9E">
      <w:pPr>
        <w:ind w:left="567"/>
        <w:contextualSpacing/>
        <w:jc w:val="both"/>
        <w:rPr>
          <w:rFonts w:ascii="Times New Roman" w:eastAsia="Times New Roman" w:hAnsi="Times New Roman"/>
          <w:b/>
          <w:position w:val="2"/>
          <w:sz w:val="24"/>
          <w:szCs w:val="24"/>
        </w:rPr>
      </w:pPr>
    </w:p>
    <w:p w:rsidR="00495B9E" w:rsidRPr="00AB06B7" w:rsidRDefault="00495B9E" w:rsidP="0031171C">
      <w:pPr>
        <w:numPr>
          <w:ilvl w:val="0"/>
          <w:numId w:val="38"/>
        </w:numPr>
        <w:contextualSpacing/>
        <w:jc w:val="center"/>
        <w:rPr>
          <w:rFonts w:ascii="Times New Roman" w:eastAsia="Times New Roman" w:hAnsi="Times New Roman"/>
          <w:b/>
          <w:caps/>
          <w:sz w:val="24"/>
          <w:szCs w:val="24"/>
        </w:rPr>
      </w:pPr>
      <w:r w:rsidRPr="00AB06B7">
        <w:rPr>
          <w:rFonts w:ascii="Times New Roman" w:eastAsia="Times New Roman" w:hAnsi="Times New Roman"/>
          <w:b/>
          <w:bCs/>
          <w:sz w:val="24"/>
          <w:szCs w:val="24"/>
        </w:rPr>
        <w:t>Kontaktpersonas</w:t>
      </w:r>
    </w:p>
    <w:p w:rsidR="00495B9E" w:rsidRPr="00AB06B7" w:rsidRDefault="00495B9E" w:rsidP="0031171C">
      <w:pPr>
        <w:keepNext/>
        <w:numPr>
          <w:ilvl w:val="1"/>
          <w:numId w:val="39"/>
        </w:numPr>
        <w:ind w:left="426" w:hanging="426"/>
        <w:contextualSpacing/>
        <w:jc w:val="both"/>
        <w:rPr>
          <w:rFonts w:ascii="Times New Roman" w:eastAsia="Times New Roman" w:hAnsi="Times New Roman"/>
          <w:b/>
          <w:sz w:val="24"/>
          <w:szCs w:val="24"/>
        </w:rPr>
      </w:pPr>
      <w:r w:rsidRPr="00AB06B7">
        <w:rPr>
          <w:rFonts w:ascii="Times New Roman" w:eastAsia="Times New Roman" w:hAnsi="Times New Roman"/>
          <w:sz w:val="24"/>
          <w:szCs w:val="24"/>
        </w:rPr>
        <w:t>Pasūtītāja kontaktpersona Līguma izpildes nodrošināšanā ir:________________.</w:t>
      </w:r>
    </w:p>
    <w:p w:rsidR="00495B9E" w:rsidRPr="00AB06B7" w:rsidRDefault="00495B9E" w:rsidP="0031171C">
      <w:pPr>
        <w:keepNext/>
        <w:numPr>
          <w:ilvl w:val="1"/>
          <w:numId w:val="39"/>
        </w:numPr>
        <w:ind w:left="475" w:hanging="475"/>
        <w:contextualSpacing/>
        <w:jc w:val="both"/>
        <w:rPr>
          <w:rFonts w:ascii="Times New Roman" w:eastAsia="Times New Roman" w:hAnsi="Times New Roman"/>
          <w:b/>
          <w:sz w:val="24"/>
          <w:szCs w:val="24"/>
        </w:rPr>
      </w:pPr>
      <w:r w:rsidRPr="00AB06B7">
        <w:rPr>
          <w:rFonts w:ascii="Times New Roman" w:hAnsi="Times New Roman"/>
          <w:sz w:val="24"/>
          <w:szCs w:val="24"/>
        </w:rPr>
        <w:t>Uzņēmēja</w:t>
      </w:r>
      <w:r w:rsidRPr="00AB06B7">
        <w:rPr>
          <w:rFonts w:ascii="Times New Roman" w:eastAsia="Times New Roman" w:hAnsi="Times New Roman"/>
          <w:sz w:val="24"/>
          <w:szCs w:val="24"/>
        </w:rPr>
        <w:t xml:space="preserve"> kontaktpersona, atbildīgā persona par Līguma izpildi ir _______________</w:t>
      </w:r>
    </w:p>
    <w:p w:rsidR="00495B9E" w:rsidRPr="00AB06B7" w:rsidRDefault="00495B9E" w:rsidP="0031171C">
      <w:pPr>
        <w:keepNext/>
        <w:numPr>
          <w:ilvl w:val="1"/>
          <w:numId w:val="39"/>
        </w:numPr>
        <w:ind w:left="475" w:hanging="475"/>
        <w:contextualSpacing/>
        <w:jc w:val="both"/>
        <w:rPr>
          <w:rFonts w:ascii="Times New Roman" w:eastAsia="Times New Roman" w:hAnsi="Times New Roman"/>
          <w:b/>
          <w:sz w:val="24"/>
          <w:szCs w:val="24"/>
        </w:rPr>
      </w:pPr>
      <w:r w:rsidRPr="00AB06B7">
        <w:rPr>
          <w:rFonts w:ascii="Times New Roman" w:eastAsia="Times New Roman" w:hAnsi="Times New Roman"/>
          <w:sz w:val="24"/>
          <w:szCs w:val="24"/>
        </w:rPr>
        <w:t>Pušu pienākums ir rakstveidā informēt otru Pusi par jebkurām ar Pušu kontaktpersonu saistītajām izmaiņām.</w:t>
      </w:r>
    </w:p>
    <w:p w:rsidR="00495B9E" w:rsidRPr="00AB06B7" w:rsidRDefault="00495B9E" w:rsidP="0031171C">
      <w:pPr>
        <w:numPr>
          <w:ilvl w:val="0"/>
          <w:numId w:val="39"/>
        </w:numPr>
        <w:contextualSpacing/>
        <w:jc w:val="center"/>
        <w:rPr>
          <w:rFonts w:ascii="Times New Roman" w:eastAsia="Times New Roman" w:hAnsi="Times New Roman"/>
          <w:b/>
          <w:bCs/>
          <w:sz w:val="24"/>
          <w:szCs w:val="24"/>
        </w:rPr>
      </w:pPr>
      <w:r w:rsidRPr="00AB06B7">
        <w:rPr>
          <w:rFonts w:ascii="Times New Roman" w:eastAsia="Times New Roman" w:hAnsi="Times New Roman"/>
          <w:b/>
          <w:bCs/>
          <w:sz w:val="24"/>
          <w:szCs w:val="24"/>
        </w:rPr>
        <w:t>Nobeiguma noteikumi</w:t>
      </w:r>
    </w:p>
    <w:p w:rsidR="00495B9E" w:rsidRPr="00AB06B7" w:rsidRDefault="00495B9E" w:rsidP="0031171C">
      <w:pPr>
        <w:widowControl w:val="0"/>
        <w:numPr>
          <w:ilvl w:val="1"/>
          <w:numId w:val="39"/>
        </w:numPr>
        <w:shd w:val="clear" w:color="auto" w:fill="FFFFFF"/>
        <w:tabs>
          <w:tab w:val="left" w:pos="-3420"/>
        </w:tabs>
        <w:ind w:left="567" w:hanging="567"/>
        <w:contextualSpacing/>
        <w:jc w:val="both"/>
        <w:rPr>
          <w:rFonts w:ascii="Times New Roman" w:eastAsia="Times New Roman" w:hAnsi="Times New Roman"/>
          <w:b/>
          <w:sz w:val="24"/>
          <w:szCs w:val="24"/>
        </w:rPr>
      </w:pPr>
      <w:r w:rsidRPr="00AB06B7">
        <w:rPr>
          <w:rFonts w:ascii="Times New Roman" w:eastAsia="Times New Roman" w:hAnsi="Times New Roman"/>
          <w:sz w:val="24"/>
          <w:szCs w:val="24"/>
        </w:rPr>
        <w:t xml:space="preserve">Tās Līguma attiecības, kuras nav atrunātas šī Līguma tekstā, tiek regulētas saskaņā ar Latvijas Republikā spēkā esošajiem normatīvajiem aktiem. Ja kāds no Līguma punktiem neparedzētu apstākļu dēļ tiek atzīts par spēkā neesošu vai normatīvajiem aktiem neatbilstošu, tas neietekmē citu Līgumā pielīgto saistību izpildi, kuras netiek skartas sakarā ar šīm izmaiņām. </w:t>
      </w:r>
    </w:p>
    <w:p w:rsidR="00495B9E" w:rsidRPr="00AB06B7" w:rsidRDefault="00495B9E" w:rsidP="0031171C">
      <w:pPr>
        <w:widowControl w:val="0"/>
        <w:numPr>
          <w:ilvl w:val="1"/>
          <w:numId w:val="39"/>
        </w:numPr>
        <w:shd w:val="clear" w:color="auto" w:fill="FFFFFF"/>
        <w:tabs>
          <w:tab w:val="left" w:pos="-3420"/>
        </w:tabs>
        <w:ind w:left="475" w:hanging="522"/>
        <w:contextualSpacing/>
        <w:jc w:val="both"/>
        <w:rPr>
          <w:rFonts w:ascii="Times New Roman" w:eastAsia="Times New Roman" w:hAnsi="Times New Roman"/>
          <w:b/>
          <w:sz w:val="24"/>
          <w:szCs w:val="24"/>
        </w:rPr>
      </w:pPr>
      <w:r w:rsidRPr="00AB06B7">
        <w:rPr>
          <w:rFonts w:ascii="Times New Roman" w:eastAsia="Times New Roman" w:hAnsi="Times New Roman"/>
          <w:sz w:val="24"/>
          <w:szCs w:val="24"/>
        </w:rPr>
        <w:t xml:space="preserve">Par Līguma izpildei būtisko rekvizītu maiņu, kā arī par izmaiņām īpašnieku vai amatpersonu ar paraksta tiesībām sastāvā, Puses informē viena otru 5 (piecu) dienu laikā. Ja kāda no Pusēm neinformē otru Pusi par savu rekvizītu maiņu šajā Līgumā noteiktajā termiņā, tas uzņemas atbildību par visiem zaudējumiem, kas šajā sakarā varētu rasties otrai Pusei. </w:t>
      </w:r>
    </w:p>
    <w:p w:rsidR="00495B9E" w:rsidRPr="00AB06B7" w:rsidRDefault="00495B9E" w:rsidP="0031171C">
      <w:pPr>
        <w:widowControl w:val="0"/>
        <w:numPr>
          <w:ilvl w:val="1"/>
          <w:numId w:val="39"/>
        </w:numPr>
        <w:shd w:val="clear" w:color="auto" w:fill="FFFFFF"/>
        <w:tabs>
          <w:tab w:val="left" w:pos="-3420"/>
        </w:tabs>
        <w:ind w:left="475" w:hanging="522"/>
        <w:contextualSpacing/>
        <w:jc w:val="both"/>
        <w:rPr>
          <w:rFonts w:ascii="Times New Roman" w:eastAsia="Times New Roman" w:hAnsi="Times New Roman"/>
          <w:b/>
          <w:sz w:val="24"/>
          <w:szCs w:val="24"/>
        </w:rPr>
      </w:pPr>
      <w:r w:rsidRPr="00AB06B7">
        <w:rPr>
          <w:rFonts w:ascii="Times New Roman" w:eastAsia="Times New Roman" w:hAnsi="Times New Roman"/>
          <w:sz w:val="24"/>
          <w:szCs w:val="24"/>
        </w:rPr>
        <w:t xml:space="preserve">Visi no šī Līguma izrietošie paziņojumi, lūgumi, pieprasījumi un cita informācija ir noformējama rakstveidā latviešu valodā. Atbildes uz otras Puses iesniegumu, paziņojumu vai pieprasījumu jāsniedz 10 (desmit) darba dienu laikā pēc konkrēta dokumenta saņemšanas, izņemot, ja Līgumā noteikts cits termiņš vai Puses ir vienojušās citādi. </w:t>
      </w:r>
    </w:p>
    <w:p w:rsidR="00495B9E" w:rsidRPr="00AB06B7" w:rsidRDefault="00495B9E" w:rsidP="0031171C">
      <w:pPr>
        <w:widowControl w:val="0"/>
        <w:numPr>
          <w:ilvl w:val="1"/>
          <w:numId w:val="39"/>
        </w:numPr>
        <w:shd w:val="clear" w:color="auto" w:fill="FFFFFF"/>
        <w:tabs>
          <w:tab w:val="left" w:pos="-3420"/>
        </w:tabs>
        <w:ind w:left="475" w:hanging="522"/>
        <w:contextualSpacing/>
        <w:jc w:val="both"/>
        <w:rPr>
          <w:rFonts w:ascii="Times New Roman" w:eastAsia="Times New Roman" w:hAnsi="Times New Roman"/>
          <w:b/>
          <w:sz w:val="24"/>
          <w:szCs w:val="24"/>
        </w:rPr>
      </w:pPr>
      <w:r w:rsidRPr="00AB06B7">
        <w:rPr>
          <w:rFonts w:ascii="Times New Roman" w:eastAsia="Times New Roman" w:hAnsi="Times New Roman"/>
          <w:sz w:val="24"/>
          <w:szCs w:val="24"/>
        </w:rPr>
        <w:t>Gadījumā, ja Puse nesniedz atbildi 10 (desmit) darba dienu laikā ir uzskatāms, ka, Puse, kurai pieprasījums ir nosūtīts, ir to akceptējusi.</w:t>
      </w:r>
    </w:p>
    <w:p w:rsidR="00495B9E" w:rsidRPr="00AB06B7" w:rsidRDefault="00495B9E" w:rsidP="0031171C">
      <w:pPr>
        <w:widowControl w:val="0"/>
        <w:numPr>
          <w:ilvl w:val="1"/>
          <w:numId w:val="39"/>
        </w:numPr>
        <w:shd w:val="clear" w:color="auto" w:fill="FFFFFF"/>
        <w:tabs>
          <w:tab w:val="left" w:pos="-3420"/>
        </w:tabs>
        <w:ind w:left="475" w:hanging="522"/>
        <w:contextualSpacing/>
        <w:jc w:val="both"/>
        <w:rPr>
          <w:rFonts w:ascii="Times New Roman" w:eastAsia="Times New Roman" w:hAnsi="Times New Roman"/>
          <w:b/>
          <w:sz w:val="24"/>
          <w:szCs w:val="24"/>
        </w:rPr>
      </w:pPr>
      <w:r w:rsidRPr="00AB06B7">
        <w:rPr>
          <w:rFonts w:ascii="Times New Roman" w:eastAsia="Times New Roman" w:hAnsi="Times New Roman"/>
          <w:sz w:val="24"/>
          <w:szCs w:val="24"/>
        </w:rPr>
        <w:t>Gadījumā, ja Līgumā un tā pielikumos nav atrodams neviens termiņš, tad parakstot šo Līgumu, Puses piekrīt un apliecina, ka ievēros 10 (desmit) darba dienu termiņu no jebkāda notikuma iestāšanās brīža, kas uzliek kādai Pusei pienākumu.</w:t>
      </w:r>
    </w:p>
    <w:p w:rsidR="00495B9E" w:rsidRPr="00AB06B7" w:rsidRDefault="00495B9E" w:rsidP="0031171C">
      <w:pPr>
        <w:widowControl w:val="0"/>
        <w:numPr>
          <w:ilvl w:val="1"/>
          <w:numId w:val="39"/>
        </w:numPr>
        <w:shd w:val="clear" w:color="auto" w:fill="FFFFFF"/>
        <w:tabs>
          <w:tab w:val="left" w:pos="-3420"/>
        </w:tabs>
        <w:ind w:left="475" w:hanging="522"/>
        <w:contextualSpacing/>
        <w:jc w:val="both"/>
        <w:rPr>
          <w:rFonts w:ascii="Times New Roman" w:eastAsia="Times New Roman" w:hAnsi="Times New Roman"/>
          <w:b/>
          <w:sz w:val="24"/>
          <w:szCs w:val="24"/>
        </w:rPr>
      </w:pPr>
      <w:r w:rsidRPr="00AB06B7">
        <w:rPr>
          <w:rFonts w:ascii="Times New Roman" w:eastAsia="Times New Roman" w:hAnsi="Times New Roman"/>
          <w:sz w:val="24"/>
          <w:szCs w:val="24"/>
        </w:rPr>
        <w:t>Šis Līgums ir saistošs kā Pusēm, tā arī to tiesību un pienākumu pārņēmējiem. Nevienai no Pusēm nevar no Līguma izrietošās saistības, tiesības vai pienākumus pilnā apjomā vai daļēji nodot vai pieņemt bez otras Puses rakstiskas piekrišanas.</w:t>
      </w:r>
    </w:p>
    <w:p w:rsidR="00495B9E" w:rsidRPr="00AB06B7" w:rsidRDefault="00495B9E" w:rsidP="0031171C">
      <w:pPr>
        <w:widowControl w:val="0"/>
        <w:numPr>
          <w:ilvl w:val="1"/>
          <w:numId w:val="39"/>
        </w:numPr>
        <w:shd w:val="clear" w:color="auto" w:fill="FFFFFF"/>
        <w:tabs>
          <w:tab w:val="left" w:pos="-3420"/>
        </w:tabs>
        <w:ind w:left="475" w:hanging="522"/>
        <w:contextualSpacing/>
        <w:jc w:val="both"/>
        <w:rPr>
          <w:rFonts w:ascii="Times New Roman" w:eastAsia="Times New Roman" w:hAnsi="Times New Roman"/>
          <w:b/>
          <w:sz w:val="24"/>
          <w:szCs w:val="24"/>
        </w:rPr>
      </w:pPr>
      <w:r w:rsidRPr="00AB06B7">
        <w:rPr>
          <w:rFonts w:ascii="Times New Roman" w:eastAsia="Times New Roman" w:hAnsi="Times New Roman"/>
          <w:sz w:val="24"/>
          <w:szCs w:val="24"/>
        </w:rPr>
        <w:t xml:space="preserve"> Ja kāda no Pusēm kļūst par bankrota, maksātnespējas vai citu līdzvērtīgu notikumu objektu, kas ietekmē otras Puses intereses, otrai Pusei ir tiesības paziņot par Līguma izbeigšanu pirms termiņa un pieprasīt tai samaksāt pienākošās summa.</w:t>
      </w:r>
    </w:p>
    <w:p w:rsidR="00495B9E" w:rsidRPr="00AB06B7" w:rsidRDefault="00495B9E" w:rsidP="0031171C">
      <w:pPr>
        <w:widowControl w:val="0"/>
        <w:numPr>
          <w:ilvl w:val="1"/>
          <w:numId w:val="39"/>
        </w:numPr>
        <w:shd w:val="clear" w:color="auto" w:fill="FFFFFF"/>
        <w:tabs>
          <w:tab w:val="left" w:pos="-3420"/>
        </w:tabs>
        <w:ind w:left="475" w:hanging="522"/>
        <w:contextualSpacing/>
        <w:jc w:val="both"/>
        <w:rPr>
          <w:rFonts w:ascii="Times New Roman" w:eastAsia="Times New Roman" w:hAnsi="Times New Roman"/>
          <w:b/>
          <w:sz w:val="24"/>
          <w:szCs w:val="24"/>
        </w:rPr>
      </w:pPr>
      <w:r w:rsidRPr="00AB06B7">
        <w:rPr>
          <w:rFonts w:ascii="Times New Roman" w:eastAsia="Times New Roman" w:hAnsi="Times New Roman"/>
          <w:color w:val="000000"/>
          <w:sz w:val="24"/>
          <w:szCs w:val="24"/>
        </w:rPr>
        <w:t>Izpildītājs apliecina, ka tā darbinieki vai citas personas, kas ir vai būs iesaistīti Līguma izpildē pirms darba uzsākšanas ir vai tiks iepazīstināti ar noteikumiem par konfidencialitāti.</w:t>
      </w:r>
    </w:p>
    <w:p w:rsidR="00495B9E" w:rsidRPr="00AB06B7" w:rsidRDefault="00495B9E" w:rsidP="0031171C">
      <w:pPr>
        <w:widowControl w:val="0"/>
        <w:numPr>
          <w:ilvl w:val="1"/>
          <w:numId w:val="39"/>
        </w:numPr>
        <w:shd w:val="clear" w:color="auto" w:fill="FFFFFF"/>
        <w:tabs>
          <w:tab w:val="left" w:pos="-3420"/>
        </w:tabs>
        <w:ind w:left="475" w:hanging="522"/>
        <w:contextualSpacing/>
        <w:jc w:val="both"/>
        <w:rPr>
          <w:rFonts w:ascii="Times New Roman" w:eastAsia="Times New Roman" w:hAnsi="Times New Roman"/>
          <w:b/>
          <w:sz w:val="24"/>
          <w:szCs w:val="24"/>
        </w:rPr>
      </w:pPr>
      <w:r w:rsidRPr="00AB06B7">
        <w:rPr>
          <w:rFonts w:ascii="Times New Roman" w:eastAsia="Times New Roman" w:hAnsi="Times New Roman"/>
          <w:sz w:val="24"/>
          <w:szCs w:val="24"/>
        </w:rPr>
        <w:t xml:space="preserve">Ar šī Līguma parakstīšanu Puses apliecina, ka tām ir saprotams šī Līguma saturs un sekas. </w:t>
      </w:r>
    </w:p>
    <w:p w:rsidR="00495B9E" w:rsidRPr="00AB06B7" w:rsidRDefault="00495B9E" w:rsidP="0031171C">
      <w:pPr>
        <w:widowControl w:val="0"/>
        <w:numPr>
          <w:ilvl w:val="1"/>
          <w:numId w:val="39"/>
        </w:numPr>
        <w:shd w:val="clear" w:color="auto" w:fill="FFFFFF"/>
        <w:tabs>
          <w:tab w:val="left" w:pos="-3420"/>
        </w:tabs>
        <w:ind w:left="475" w:hanging="522"/>
        <w:contextualSpacing/>
        <w:jc w:val="both"/>
        <w:rPr>
          <w:rFonts w:ascii="Times New Roman" w:eastAsia="Times New Roman" w:hAnsi="Times New Roman"/>
          <w:b/>
          <w:color w:val="000000"/>
          <w:sz w:val="24"/>
          <w:szCs w:val="24"/>
          <w:bdr w:val="none" w:sz="0" w:space="0" w:color="auto" w:frame="1"/>
          <w:shd w:val="clear" w:color="auto" w:fill="FFFFFF"/>
        </w:rPr>
      </w:pPr>
      <w:r w:rsidRPr="00AB06B7">
        <w:rPr>
          <w:rFonts w:ascii="Times New Roman" w:eastAsia="Times New Roman" w:hAnsi="Times New Roman"/>
          <w:sz w:val="24"/>
          <w:szCs w:val="24"/>
        </w:rPr>
        <w:t>Līgums</w:t>
      </w:r>
      <w:r w:rsidRPr="00AB06B7">
        <w:rPr>
          <w:rFonts w:ascii="Times New Roman" w:eastAsia="Times New Roman" w:hAnsi="Times New Roman"/>
          <w:color w:val="000000"/>
          <w:sz w:val="24"/>
          <w:szCs w:val="24"/>
          <w:bdr w:val="none" w:sz="0" w:space="0" w:color="auto" w:frame="1"/>
          <w:shd w:val="clear" w:color="auto" w:fill="FFFFFF"/>
        </w:rPr>
        <w:t xml:space="preserve"> sagatavots un parakstīts latviešu valodā. Līgums elektroniska dokumenta veidā tiek parakstīts ar drošu elektronisko parakstu un laika zīmogu. Līguma parakstīšanas datums ir pēdējā parakstītāja laika zīmoga datums un laiks. </w:t>
      </w:r>
    </w:p>
    <w:p w:rsidR="00495B9E" w:rsidRPr="00AB06B7" w:rsidRDefault="00495B9E" w:rsidP="0031171C">
      <w:pPr>
        <w:widowControl w:val="0"/>
        <w:numPr>
          <w:ilvl w:val="1"/>
          <w:numId w:val="39"/>
        </w:numPr>
        <w:tabs>
          <w:tab w:val="left" w:pos="-3686"/>
        </w:tabs>
        <w:ind w:left="475" w:hanging="522"/>
        <w:jc w:val="both"/>
        <w:rPr>
          <w:rFonts w:ascii="Times New Roman" w:eastAsia="Times New Roman" w:hAnsi="Times New Roman"/>
          <w:sz w:val="24"/>
          <w:szCs w:val="24"/>
        </w:rPr>
      </w:pPr>
      <w:r w:rsidRPr="00AB06B7">
        <w:rPr>
          <w:rFonts w:ascii="Times New Roman" w:eastAsia="Times New Roman" w:hAnsi="Times New Roman"/>
          <w:sz w:val="24"/>
          <w:szCs w:val="24"/>
        </w:rPr>
        <w:t xml:space="preserve">Līgumam ir pievienoti šādi pielikumi: </w:t>
      </w:r>
    </w:p>
    <w:p w:rsidR="00495B9E" w:rsidRPr="00AB06B7" w:rsidRDefault="00495B9E" w:rsidP="0031171C">
      <w:pPr>
        <w:widowControl w:val="0"/>
        <w:numPr>
          <w:ilvl w:val="2"/>
          <w:numId w:val="39"/>
        </w:numPr>
        <w:shd w:val="clear" w:color="auto" w:fill="FFFFFF"/>
        <w:tabs>
          <w:tab w:val="left" w:pos="-3420"/>
        </w:tabs>
        <w:ind w:left="1701" w:hanging="849"/>
        <w:jc w:val="both"/>
        <w:rPr>
          <w:rFonts w:ascii="Times New Roman" w:eastAsia="Times New Roman" w:hAnsi="Times New Roman"/>
          <w:sz w:val="24"/>
          <w:szCs w:val="24"/>
        </w:rPr>
      </w:pPr>
      <w:r w:rsidRPr="00AB06B7">
        <w:rPr>
          <w:rFonts w:ascii="Times New Roman" w:eastAsia="Times New Roman" w:hAnsi="Times New Roman"/>
          <w:sz w:val="24"/>
          <w:szCs w:val="24"/>
        </w:rPr>
        <w:t>Līguma pielikums Nr._ – Tehniskā specifikācija</w:t>
      </w:r>
    </w:p>
    <w:p w:rsidR="00495B9E" w:rsidRPr="00AB06B7" w:rsidRDefault="00495B9E" w:rsidP="0031171C">
      <w:pPr>
        <w:widowControl w:val="0"/>
        <w:numPr>
          <w:ilvl w:val="2"/>
          <w:numId w:val="39"/>
        </w:numPr>
        <w:shd w:val="clear" w:color="auto" w:fill="FFFFFF"/>
        <w:tabs>
          <w:tab w:val="left" w:pos="-3420"/>
        </w:tabs>
        <w:ind w:left="1701" w:hanging="849"/>
        <w:jc w:val="both"/>
        <w:rPr>
          <w:rFonts w:ascii="Times New Roman" w:eastAsia="Times New Roman" w:hAnsi="Times New Roman"/>
          <w:sz w:val="24"/>
          <w:szCs w:val="24"/>
        </w:rPr>
      </w:pPr>
      <w:r w:rsidRPr="00AB06B7">
        <w:rPr>
          <w:rFonts w:ascii="Times New Roman" w:eastAsia="Times New Roman" w:hAnsi="Times New Roman"/>
          <w:sz w:val="24"/>
          <w:szCs w:val="24"/>
        </w:rPr>
        <w:t>Līguma pielikums Nr._ – Finanšu piedāvājums</w:t>
      </w:r>
    </w:p>
    <w:p w:rsidR="00495B9E" w:rsidRPr="00AB06B7" w:rsidRDefault="00495B9E" w:rsidP="00495B9E">
      <w:pPr>
        <w:ind w:left="360"/>
        <w:rPr>
          <w:rFonts w:ascii="Times New Roman" w:eastAsia="Times New Roman" w:hAnsi="Times New Roman"/>
          <w:sz w:val="20"/>
          <w:szCs w:val="20"/>
        </w:rPr>
      </w:pPr>
    </w:p>
    <w:p w:rsidR="00495B9E" w:rsidRPr="00AB06B7" w:rsidRDefault="00495B9E" w:rsidP="0031171C">
      <w:pPr>
        <w:numPr>
          <w:ilvl w:val="0"/>
          <w:numId w:val="39"/>
        </w:numPr>
        <w:contextualSpacing/>
        <w:jc w:val="center"/>
        <w:rPr>
          <w:rFonts w:ascii="Times New Roman" w:eastAsia="Times New Roman" w:hAnsi="Times New Roman"/>
          <w:b/>
          <w:sz w:val="24"/>
          <w:szCs w:val="24"/>
          <w:lang w:eastAsia="lv-LV"/>
        </w:rPr>
      </w:pPr>
      <w:r w:rsidRPr="00AB06B7">
        <w:rPr>
          <w:rFonts w:ascii="Times New Roman" w:eastAsia="Times New Roman" w:hAnsi="Times New Roman"/>
          <w:b/>
          <w:sz w:val="24"/>
          <w:szCs w:val="24"/>
          <w:lang w:eastAsia="lv-LV"/>
        </w:rPr>
        <w:t xml:space="preserve">Pušu </w:t>
      </w:r>
      <w:r w:rsidRPr="00AB06B7">
        <w:rPr>
          <w:rFonts w:ascii="Times New Roman" w:eastAsia="Times New Roman" w:hAnsi="Times New Roman"/>
          <w:b/>
          <w:bCs/>
          <w:sz w:val="24"/>
          <w:szCs w:val="24"/>
        </w:rPr>
        <w:t>rekvizīti</w:t>
      </w:r>
      <w:r w:rsidRPr="00AB06B7">
        <w:rPr>
          <w:rFonts w:ascii="Times New Roman" w:eastAsia="Times New Roman" w:hAnsi="Times New Roman"/>
          <w:b/>
          <w:sz w:val="24"/>
          <w:szCs w:val="24"/>
          <w:lang w:eastAsia="lv-LV"/>
        </w:rPr>
        <w:t xml:space="preserve"> un paraksti</w:t>
      </w:r>
    </w:p>
    <w:p w:rsidR="00495B9E" w:rsidRPr="00AB06B7" w:rsidRDefault="00495B9E" w:rsidP="00495B9E">
      <w:pPr>
        <w:widowControl w:val="0"/>
        <w:autoSpaceDE w:val="0"/>
        <w:autoSpaceDN w:val="0"/>
        <w:adjustRightInd w:val="0"/>
        <w:ind w:left="720"/>
        <w:outlineLvl w:val="0"/>
        <w:rPr>
          <w:rFonts w:ascii="Times New Roman" w:eastAsia="Times New Roman" w:hAnsi="Times New Roman"/>
          <w:b/>
          <w:sz w:val="24"/>
          <w:szCs w:val="24"/>
          <w:lang w:eastAsia="lv-LV"/>
        </w:rPr>
      </w:pPr>
    </w:p>
    <w:tbl>
      <w:tblPr>
        <w:tblW w:w="9180" w:type="dxa"/>
        <w:jc w:val="center"/>
        <w:tblLayout w:type="fixed"/>
        <w:tblLook w:val="04A0" w:firstRow="1" w:lastRow="0" w:firstColumn="1" w:lastColumn="0" w:noHBand="0" w:noVBand="1"/>
      </w:tblPr>
      <w:tblGrid>
        <w:gridCol w:w="4590"/>
        <w:gridCol w:w="4590"/>
      </w:tblGrid>
      <w:tr w:rsidR="00495B9E" w:rsidRPr="00AB06B7" w:rsidTr="002E1595">
        <w:trPr>
          <w:jc w:val="center"/>
        </w:trPr>
        <w:tc>
          <w:tcPr>
            <w:tcW w:w="4590" w:type="dxa"/>
          </w:tcPr>
          <w:p w:rsidR="00495B9E" w:rsidRPr="00AB06B7" w:rsidRDefault="00495B9E" w:rsidP="002E1595">
            <w:pPr>
              <w:widowControl w:val="0"/>
              <w:autoSpaceDE w:val="0"/>
              <w:autoSpaceDN w:val="0"/>
              <w:adjustRightInd w:val="0"/>
              <w:rPr>
                <w:rFonts w:ascii="Times New Roman" w:eastAsia="Times New Roman" w:hAnsi="Times New Roman"/>
                <w:b/>
                <w:sz w:val="24"/>
                <w:szCs w:val="24"/>
                <w:lang w:eastAsia="lv-LV"/>
              </w:rPr>
            </w:pPr>
            <w:r w:rsidRPr="00AB06B7">
              <w:rPr>
                <w:rFonts w:ascii="Times New Roman" w:eastAsia="Times New Roman" w:hAnsi="Times New Roman"/>
                <w:b/>
                <w:sz w:val="24"/>
                <w:szCs w:val="24"/>
                <w:lang w:eastAsia="lv-LV"/>
              </w:rPr>
              <w:t>Pasūtītājs:</w:t>
            </w:r>
          </w:p>
        </w:tc>
        <w:tc>
          <w:tcPr>
            <w:tcW w:w="4590" w:type="dxa"/>
          </w:tcPr>
          <w:p w:rsidR="00495B9E" w:rsidRPr="00AB06B7" w:rsidRDefault="00495B9E" w:rsidP="002E1595">
            <w:pPr>
              <w:widowControl w:val="0"/>
              <w:autoSpaceDE w:val="0"/>
              <w:autoSpaceDN w:val="0"/>
              <w:adjustRightInd w:val="0"/>
              <w:rPr>
                <w:rFonts w:ascii="Times New Roman" w:eastAsia="Times New Roman" w:hAnsi="Times New Roman"/>
                <w:b/>
                <w:sz w:val="24"/>
                <w:szCs w:val="24"/>
                <w:lang w:eastAsia="lv-LV"/>
              </w:rPr>
            </w:pPr>
            <w:r w:rsidRPr="00AB06B7">
              <w:rPr>
                <w:rFonts w:ascii="Times New Roman" w:eastAsia="Times New Roman" w:hAnsi="Times New Roman"/>
                <w:b/>
                <w:sz w:val="24"/>
                <w:szCs w:val="24"/>
                <w:lang w:eastAsia="lv-LV"/>
              </w:rPr>
              <w:t>Izpildītājs</w:t>
            </w:r>
          </w:p>
        </w:tc>
      </w:tr>
      <w:tr w:rsidR="00495B9E" w:rsidRPr="00AB06B7" w:rsidTr="000F6211">
        <w:trPr>
          <w:trHeight w:val="68"/>
          <w:jc w:val="center"/>
        </w:trPr>
        <w:tc>
          <w:tcPr>
            <w:tcW w:w="4590" w:type="dxa"/>
          </w:tcPr>
          <w:p w:rsidR="00495B9E" w:rsidRPr="00AB06B7" w:rsidRDefault="00495B9E" w:rsidP="002E1595">
            <w:pPr>
              <w:widowControl w:val="0"/>
              <w:autoSpaceDE w:val="0"/>
              <w:autoSpaceDN w:val="0"/>
              <w:adjustRightInd w:val="0"/>
              <w:rPr>
                <w:rFonts w:ascii="Times New Roman" w:eastAsia="Times New Roman" w:hAnsi="Times New Roman"/>
                <w:sz w:val="20"/>
                <w:szCs w:val="20"/>
                <w:lang w:eastAsia="lv-LV"/>
              </w:rPr>
            </w:pPr>
          </w:p>
        </w:tc>
        <w:tc>
          <w:tcPr>
            <w:tcW w:w="4590" w:type="dxa"/>
          </w:tcPr>
          <w:p w:rsidR="00495B9E" w:rsidRPr="00AB06B7" w:rsidRDefault="00495B9E" w:rsidP="002E1595">
            <w:pPr>
              <w:widowControl w:val="0"/>
              <w:autoSpaceDE w:val="0"/>
              <w:autoSpaceDN w:val="0"/>
              <w:adjustRightInd w:val="0"/>
              <w:rPr>
                <w:rFonts w:ascii="Times New Roman" w:eastAsia="Times New Roman" w:hAnsi="Times New Roman"/>
                <w:sz w:val="20"/>
                <w:szCs w:val="20"/>
                <w:lang w:eastAsia="lv-LV"/>
              </w:rPr>
            </w:pPr>
          </w:p>
        </w:tc>
      </w:tr>
    </w:tbl>
    <w:p w:rsidR="00495B9E" w:rsidRPr="00AB06B7" w:rsidRDefault="00495B9E" w:rsidP="00495B9E">
      <w:pPr>
        <w:pStyle w:val="ListParagraph"/>
        <w:widowControl/>
        <w:tabs>
          <w:tab w:val="left" w:pos="567"/>
        </w:tabs>
        <w:suppressAutoHyphens w:val="0"/>
        <w:autoSpaceDE/>
        <w:ind w:left="0"/>
        <w:contextualSpacing/>
        <w:jc w:val="both"/>
        <w:rPr>
          <w:rFonts w:ascii="Times New Roman" w:hAnsi="Times New Roman"/>
          <w:b/>
          <w:sz w:val="24"/>
          <w:szCs w:val="24"/>
          <w:lang w:val="lv-LV"/>
        </w:rPr>
      </w:pPr>
    </w:p>
    <w:p w:rsidR="00495B9E" w:rsidRPr="00AB06B7" w:rsidRDefault="00495B9E" w:rsidP="00495B9E">
      <w:pPr>
        <w:pStyle w:val="ListParagraph"/>
        <w:widowControl/>
        <w:tabs>
          <w:tab w:val="left" w:pos="567"/>
        </w:tabs>
        <w:suppressAutoHyphens w:val="0"/>
        <w:autoSpaceDE/>
        <w:ind w:left="0"/>
        <w:contextualSpacing/>
        <w:jc w:val="both"/>
        <w:rPr>
          <w:rFonts w:ascii="Times New Roman" w:hAnsi="Times New Roman"/>
          <w:b/>
          <w:sz w:val="24"/>
          <w:szCs w:val="24"/>
          <w:lang w:val="lv-LV"/>
        </w:rPr>
      </w:pPr>
    </w:p>
    <w:p w:rsidR="00495B9E" w:rsidRPr="00AB06B7" w:rsidRDefault="00495B9E" w:rsidP="003D1ABF">
      <w:pPr>
        <w:jc w:val="right"/>
        <w:rPr>
          <w:rFonts w:ascii="Times New Roman" w:hAnsi="Times New Roman"/>
          <w:i/>
          <w:iCs/>
          <w:sz w:val="24"/>
          <w:szCs w:val="24"/>
        </w:rPr>
      </w:pPr>
    </w:p>
    <w:sectPr w:rsidR="00495B9E" w:rsidRPr="00AB06B7" w:rsidSect="009943A2">
      <w:pgSz w:w="11906" w:h="16838"/>
      <w:pgMar w:top="1134" w:right="1134" w:bottom="1134" w:left="1276"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171C" w:rsidRDefault="0031171C">
      <w:r>
        <w:separator/>
      </w:r>
    </w:p>
  </w:endnote>
  <w:endnote w:type="continuationSeparator" w:id="0">
    <w:p w:rsidR="0031171C" w:rsidRDefault="00311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BA"/>
    <w:family w:val="roman"/>
    <w:pitch w:val="variable"/>
    <w:sig w:usb0="E00006FF" w:usb1="420024FF" w:usb2="02000000" w:usb3="00000000" w:csb0="0000019F" w:csb1="00000000"/>
  </w:font>
  <w:font w:name="Tahoma">
    <w:panose1 w:val="020B0604030504040204"/>
    <w:charset w:val="BA"/>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font>
  <w:font w:name="Arial">
    <w:panose1 w:val="020B0604020202020204"/>
    <w:charset w:val="BA"/>
    <w:family w:val="swiss"/>
    <w:pitch w:val="variable"/>
    <w:sig w:usb0="E0002EFF" w:usb1="C000785B" w:usb2="00000009" w:usb3="00000000" w:csb0="000001FF" w:csb1="00000000"/>
  </w:font>
  <w:font w:name="!Neo'w Arial">
    <w:altName w:val="Arial"/>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BA"/>
    <w:family w:val="roman"/>
    <w:pitch w:val="variable"/>
    <w:sig w:usb0="E0002EFF" w:usb1="C000785B" w:usb2="00000009" w:usb3="00000000" w:csb0="000001FF"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26krzlcoljlsoja">
    <w:altName w:val="Times New Roman"/>
    <w:charset w:val="EE"/>
    <w:family w:val="auto"/>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F6F" w:rsidRDefault="00587F6F">
    <w:pPr>
      <w:pStyle w:val="Footer"/>
      <w:jc w:val="center"/>
    </w:pPr>
    <w:r>
      <w:rPr>
        <w:b/>
        <w:bCs/>
      </w:rPr>
      <w:fldChar w:fldCharType="begin"/>
    </w:r>
    <w:r>
      <w:instrText xml:space="preserve"> PAGE </w:instrText>
    </w:r>
    <w:r>
      <w:rPr>
        <w:b/>
        <w:bCs/>
      </w:rPr>
      <w:fldChar w:fldCharType="separate"/>
    </w:r>
    <w:r w:rsidR="00F67611">
      <w:rPr>
        <w:noProof/>
      </w:rPr>
      <w:t>22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F6F" w:rsidRPr="00013F4F" w:rsidRDefault="00587F6F">
    <w:pPr>
      <w:pStyle w:val="Footer"/>
      <w:jc w:val="center"/>
      <w:rPr>
        <w:rFonts w:ascii="Times New Roman" w:hAnsi="Times New Roman"/>
        <w:sz w:val="24"/>
        <w:szCs w:val="24"/>
      </w:rPr>
    </w:pPr>
    <w:r w:rsidRPr="00013F4F">
      <w:rPr>
        <w:rFonts w:ascii="Times New Roman" w:hAnsi="Times New Roman"/>
        <w:sz w:val="24"/>
        <w:szCs w:val="24"/>
      </w:rPr>
      <w:fldChar w:fldCharType="begin"/>
    </w:r>
    <w:r w:rsidRPr="00013F4F">
      <w:rPr>
        <w:rFonts w:ascii="Times New Roman" w:hAnsi="Times New Roman"/>
        <w:sz w:val="24"/>
        <w:szCs w:val="24"/>
      </w:rPr>
      <w:instrText>PAGE   \* MERGEFORMAT</w:instrText>
    </w:r>
    <w:r w:rsidRPr="00013F4F">
      <w:rPr>
        <w:rFonts w:ascii="Times New Roman" w:hAnsi="Times New Roman"/>
        <w:sz w:val="24"/>
        <w:szCs w:val="24"/>
      </w:rPr>
      <w:fldChar w:fldCharType="separate"/>
    </w:r>
    <w:r w:rsidR="00F67611" w:rsidRPr="00F67611">
      <w:rPr>
        <w:rFonts w:ascii="Times New Roman" w:hAnsi="Times New Roman"/>
        <w:noProof/>
        <w:sz w:val="24"/>
        <w:szCs w:val="24"/>
        <w:lang w:val="lv-LV"/>
      </w:rPr>
      <w:t>34</w:t>
    </w:r>
    <w:r w:rsidRPr="00013F4F">
      <w:rPr>
        <w:rFonts w:ascii="Times New Roman" w:hAnsi="Times New Roman"/>
        <w:sz w:val="24"/>
        <w:szCs w:val="24"/>
      </w:rPr>
      <w:fldChar w:fldCharType="end"/>
    </w:r>
  </w:p>
  <w:p w:rsidR="00587F6F" w:rsidRPr="00013F4F" w:rsidRDefault="00587F6F">
    <w:pPr>
      <w:pStyle w:val="Footer"/>
      <w:rPr>
        <w:rFonts w:ascii="Times New Roman" w:hAnsi="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F6F" w:rsidRDefault="00587F6F">
    <w:pPr>
      <w:pStyle w:val="Footer"/>
      <w:jc w:val="center"/>
    </w:pPr>
    <w:r>
      <w:fldChar w:fldCharType="begin"/>
    </w:r>
    <w:r>
      <w:instrText>PAGE   \* MERGEFORMAT</w:instrText>
    </w:r>
    <w:r>
      <w:fldChar w:fldCharType="separate"/>
    </w:r>
    <w:r w:rsidR="00F67611" w:rsidRPr="00F67611">
      <w:rPr>
        <w:noProof/>
        <w:lang w:val="lv-LV"/>
      </w:rPr>
      <w:t>23</w:t>
    </w:r>
    <w:r>
      <w:fldChar w:fldCharType="end"/>
    </w:r>
  </w:p>
  <w:p w:rsidR="00587F6F" w:rsidRDefault="00587F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171C" w:rsidRDefault="0031171C">
      <w:r>
        <w:separator/>
      </w:r>
    </w:p>
  </w:footnote>
  <w:footnote w:type="continuationSeparator" w:id="0">
    <w:p w:rsidR="0031171C" w:rsidRDefault="0031171C">
      <w:r>
        <w:continuationSeparator/>
      </w:r>
    </w:p>
  </w:footnote>
  <w:footnote w:id="1">
    <w:p w:rsidR="00587F6F" w:rsidRPr="00957E60" w:rsidRDefault="00587F6F" w:rsidP="00957E60">
      <w:pPr>
        <w:pStyle w:val="FootnoteText"/>
        <w:jc w:val="both"/>
        <w:rPr>
          <w:rFonts w:ascii="Times New Roman" w:hAnsi="Times New Roman"/>
        </w:rPr>
      </w:pPr>
      <w:r w:rsidRPr="00957E60">
        <w:rPr>
          <w:rStyle w:val="FootnoteReference"/>
          <w:rFonts w:ascii="Times New Roman" w:hAnsi="Times New Roman"/>
        </w:rPr>
        <w:footnoteRef/>
      </w:r>
      <w:r w:rsidRPr="00957E60">
        <w:rPr>
          <w:rFonts w:ascii="Times New Roman" w:hAnsi="Times New Roman"/>
        </w:rPr>
        <w:t xml:space="preserve"> Šī apliecinājuma kontekstā ar terminu </w:t>
      </w:r>
      <w:r w:rsidRPr="00957E60">
        <w:rPr>
          <w:rFonts w:ascii="Times New Roman" w:hAnsi="Times New Roman"/>
          <w:lang w:val="lv-LV"/>
        </w:rPr>
        <w:t>“</w:t>
      </w:r>
      <w:r w:rsidRPr="00957E60">
        <w:rPr>
          <w:rFonts w:ascii="Times New Roman" w:hAnsi="Times New Roman"/>
        </w:rPr>
        <w:t>konkurents” apzīmē jebkuru fizisku vai juridisku personu, kura nav Pretendents un kura:</w:t>
      </w:r>
    </w:p>
    <w:p w:rsidR="00587F6F" w:rsidRPr="00957E60" w:rsidRDefault="00587F6F" w:rsidP="00957E60">
      <w:pPr>
        <w:pStyle w:val="FootnoteText"/>
        <w:ind w:left="284"/>
        <w:jc w:val="both"/>
        <w:rPr>
          <w:rFonts w:ascii="Times New Roman" w:hAnsi="Times New Roman"/>
        </w:rPr>
      </w:pPr>
      <w:r w:rsidRPr="00957E60">
        <w:rPr>
          <w:rFonts w:ascii="Times New Roman" w:hAnsi="Times New Roman"/>
        </w:rPr>
        <w:t>1) iesniedz piedāvājumu šim iepirkumam;</w:t>
      </w:r>
    </w:p>
    <w:p w:rsidR="00587F6F" w:rsidRPr="00957E60" w:rsidRDefault="00587F6F" w:rsidP="00957E60">
      <w:pPr>
        <w:pStyle w:val="FootnoteText"/>
        <w:ind w:left="284"/>
        <w:jc w:val="both"/>
        <w:rPr>
          <w:rFonts w:ascii="Times New Roman" w:hAnsi="Times New Roman"/>
        </w:rPr>
      </w:pPr>
      <w:r w:rsidRPr="00957E60">
        <w:rPr>
          <w:rFonts w:ascii="Times New Roman" w:hAnsi="Times New Roman"/>
        </w:rPr>
        <w:t>2) ņemot vērā tās kvalifikāciju, spējas vai pieredzi, kā arī piedāvātās preces vai pakalpojumus, varētu iesniegt piedāvājumu šim iepirkumam.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multilevel"/>
    <w:tmpl w:val="00000000"/>
    <w:lvl w:ilvl="0">
      <w:start w:val="1"/>
      <w:numFmt w:val="decimal"/>
      <w:pStyle w:val="Pielikums"/>
      <w:suff w:val="space"/>
      <w:lvlText w:val="Pielikums Nr. %1"/>
      <w:lvlJc w:val="left"/>
      <w:pPr>
        <w:ind w:left="8931" w:firstLine="0"/>
      </w:pPr>
    </w:lvl>
    <w:lvl w:ilvl="1">
      <w:start w:val="1"/>
      <w:numFmt w:val="none"/>
      <w:suff w:val="nothing"/>
      <w:lvlText w:val=""/>
      <w:lvlJc w:val="left"/>
      <w:pPr>
        <w:ind w:left="1" w:firstLine="0"/>
      </w:pPr>
      <w:rPr>
        <w:rFonts w:hint="default"/>
      </w:rPr>
    </w:lvl>
    <w:lvl w:ilvl="2">
      <w:start w:val="1"/>
      <w:numFmt w:val="none"/>
      <w:suff w:val="nothing"/>
      <w:lvlText w:val=""/>
      <w:lvlJc w:val="left"/>
      <w:pPr>
        <w:ind w:left="1" w:firstLine="0"/>
      </w:pPr>
      <w:rPr>
        <w:rFonts w:hint="default"/>
      </w:rPr>
    </w:lvl>
    <w:lvl w:ilvl="3">
      <w:start w:val="1"/>
      <w:numFmt w:val="none"/>
      <w:suff w:val="nothing"/>
      <w:lvlText w:val=""/>
      <w:lvlJc w:val="left"/>
      <w:pPr>
        <w:ind w:left="1" w:firstLine="0"/>
      </w:pPr>
      <w:rPr>
        <w:rFonts w:hint="default"/>
      </w:rPr>
    </w:lvl>
    <w:lvl w:ilvl="4">
      <w:start w:val="1"/>
      <w:numFmt w:val="none"/>
      <w:suff w:val="nothing"/>
      <w:lvlText w:val=""/>
      <w:lvlJc w:val="left"/>
      <w:pPr>
        <w:ind w:left="1" w:firstLine="0"/>
      </w:pPr>
      <w:rPr>
        <w:rFonts w:hint="default"/>
      </w:rPr>
    </w:lvl>
    <w:lvl w:ilvl="5">
      <w:start w:val="1"/>
      <w:numFmt w:val="none"/>
      <w:suff w:val="nothing"/>
      <w:lvlText w:val=""/>
      <w:lvlJc w:val="left"/>
      <w:pPr>
        <w:ind w:left="1" w:firstLine="0"/>
      </w:pPr>
      <w:rPr>
        <w:rFonts w:hint="default"/>
      </w:rPr>
    </w:lvl>
    <w:lvl w:ilvl="6">
      <w:start w:val="1"/>
      <w:numFmt w:val="none"/>
      <w:suff w:val="nothing"/>
      <w:lvlText w:val=""/>
      <w:lvlJc w:val="left"/>
      <w:pPr>
        <w:ind w:left="1" w:firstLine="0"/>
      </w:pPr>
      <w:rPr>
        <w:rFonts w:hint="default"/>
      </w:rPr>
    </w:lvl>
    <w:lvl w:ilvl="7">
      <w:start w:val="1"/>
      <w:numFmt w:val="none"/>
      <w:suff w:val="nothing"/>
      <w:lvlText w:val=""/>
      <w:lvlJc w:val="left"/>
      <w:pPr>
        <w:ind w:left="1" w:firstLine="0"/>
      </w:pPr>
      <w:rPr>
        <w:rFonts w:hint="default"/>
      </w:rPr>
    </w:lvl>
    <w:lvl w:ilvl="8">
      <w:start w:val="1"/>
      <w:numFmt w:val="none"/>
      <w:suff w:val="nothing"/>
      <w:lvlText w:val=""/>
      <w:lvlJc w:val="left"/>
      <w:pPr>
        <w:ind w:left="1" w:firstLine="0"/>
      </w:pPr>
      <w:rPr>
        <w:rFonts w:hint="default"/>
      </w:rPr>
    </w:lvl>
  </w:abstractNum>
  <w:abstractNum w:abstractNumId="1" w15:restartNumberingAfterBreak="0">
    <w:nsid w:val="00000001"/>
    <w:multiLevelType w:val="singleLevel"/>
    <w:tmpl w:val="8ECA444C"/>
    <w:name w:val="WW8Num1"/>
    <w:lvl w:ilvl="0">
      <w:start w:val="1"/>
      <w:numFmt w:val="bullet"/>
      <w:lvlText w:val=""/>
      <w:lvlJc w:val="left"/>
      <w:pPr>
        <w:tabs>
          <w:tab w:val="num" w:pos="1080"/>
        </w:tabs>
        <w:ind w:left="1080" w:hanging="360"/>
      </w:pPr>
      <w:rPr>
        <w:rFonts w:ascii="Symbol" w:hAnsi="Symbol"/>
        <w:sz w:val="24"/>
        <w:szCs w:val="24"/>
      </w:rPr>
    </w:lvl>
  </w:abstractNum>
  <w:abstractNum w:abstractNumId="2" w15:restartNumberingAfterBreak="0">
    <w:nsid w:val="00000003"/>
    <w:multiLevelType w:val="multilevel"/>
    <w:tmpl w:val="0000000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111Tabulaiiiiii"/>
      <w:lvlText w:val="3.%2.%3."/>
      <w:lvlJc w:val="left"/>
      <w:pPr>
        <w:ind w:left="1224" w:hanging="504"/>
      </w:pPr>
      <w:rPr>
        <w:rFonts w:hint="default"/>
      </w:rPr>
    </w:lvl>
    <w:lvl w:ilvl="3">
      <w:start w:val="1"/>
      <w:numFmt w:val="decimal"/>
      <w:pStyle w:val="1111Tabulaiiiii"/>
      <w:lvlText w:val="3.%2.%3.%4."/>
      <w:lvlJc w:val="left"/>
      <w:pPr>
        <w:ind w:left="1728" w:hanging="648"/>
      </w:pPr>
      <w:rPr>
        <w:rFonts w:ascii="Times New Roman" w:hAnsi="Times New Roman" w:cs="Times New Roman"/>
        <w:i w:val="0"/>
        <w:iCs w:val="0"/>
        <w:smallCaps w:val="0"/>
        <w:strike w:val="0"/>
        <w:dstrike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0000005"/>
    <w:multiLevelType w:val="multilevel"/>
    <w:tmpl w:val="00000005"/>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pStyle w:val="tabulia1"/>
      <w:lvlText w:val="3.2.%3."/>
      <w:lvlJc w:val="left"/>
      <w:pPr>
        <w:ind w:left="1224" w:hanging="504"/>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em w:val="none"/>
      </w:rPr>
    </w:lvl>
    <w:lvl w:ilvl="3">
      <w:start w:val="1"/>
      <w:numFmt w:val="decimal"/>
      <w:pStyle w:val="tabulia2"/>
      <w:lvlText w:val="3.2.%3.%4."/>
      <w:lvlJc w:val="left"/>
      <w:pPr>
        <w:ind w:left="1728" w:hanging="648"/>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em w:val="none"/>
        <w:lang w:val="lv-LV"/>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0000007"/>
    <w:multiLevelType w:val="multilevel"/>
    <w:tmpl w:val="00000007"/>
    <w:lvl w:ilvl="0">
      <w:start w:val="1"/>
      <w:numFmt w:val="decimal"/>
      <w:pStyle w:val="1pielikums"/>
      <w:lvlText w:val="%1. pielikums"/>
      <w:lvlJc w:val="left"/>
      <w:pPr>
        <w:ind w:left="8299" w:hanging="360"/>
      </w:pPr>
      <w:rPr>
        <w:rFonts w:ascii="Times New Roman" w:hAnsi="Times New Roman" w:cs="Times New Roman"/>
        <w:b w:val="0"/>
        <w:i w:val="0"/>
        <w:iCs w:val="0"/>
        <w:caps w:val="0"/>
        <w:smallCaps w:val="0"/>
        <w:strike w:val="0"/>
        <w:dstrike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lowerLetter"/>
      <w:lvlText w:val="%2."/>
      <w:lvlJc w:val="left"/>
      <w:pPr>
        <w:ind w:left="1299" w:hanging="360"/>
      </w:pPr>
    </w:lvl>
    <w:lvl w:ilvl="2">
      <w:start w:val="1"/>
      <w:numFmt w:val="lowerRoman"/>
      <w:lvlText w:val="%3."/>
      <w:lvlJc w:val="right"/>
      <w:pPr>
        <w:ind w:left="2019" w:hanging="180"/>
      </w:pPr>
    </w:lvl>
    <w:lvl w:ilvl="3">
      <w:start w:val="1"/>
      <w:numFmt w:val="decimal"/>
      <w:lvlText w:val="%4."/>
      <w:lvlJc w:val="left"/>
      <w:pPr>
        <w:ind w:left="2739" w:hanging="360"/>
      </w:pPr>
    </w:lvl>
    <w:lvl w:ilvl="4">
      <w:start w:val="1"/>
      <w:numFmt w:val="lowerLetter"/>
      <w:lvlText w:val="%5."/>
      <w:lvlJc w:val="left"/>
      <w:pPr>
        <w:ind w:left="3459" w:hanging="360"/>
      </w:pPr>
    </w:lvl>
    <w:lvl w:ilvl="5">
      <w:start w:val="1"/>
      <w:numFmt w:val="lowerRoman"/>
      <w:lvlText w:val="%6."/>
      <w:lvlJc w:val="right"/>
      <w:pPr>
        <w:ind w:left="4008" w:hanging="180"/>
      </w:pPr>
    </w:lvl>
    <w:lvl w:ilvl="6">
      <w:start w:val="1"/>
      <w:numFmt w:val="decimal"/>
      <w:lvlText w:val="%7."/>
      <w:lvlJc w:val="left"/>
      <w:pPr>
        <w:ind w:left="4899" w:hanging="360"/>
      </w:pPr>
    </w:lvl>
    <w:lvl w:ilvl="7">
      <w:start w:val="1"/>
      <w:numFmt w:val="lowerLetter"/>
      <w:lvlText w:val="%8."/>
      <w:lvlJc w:val="left"/>
      <w:pPr>
        <w:ind w:left="5619" w:hanging="360"/>
      </w:pPr>
    </w:lvl>
    <w:lvl w:ilvl="8">
      <w:start w:val="1"/>
      <w:numFmt w:val="lowerRoman"/>
      <w:lvlText w:val="%9."/>
      <w:lvlJc w:val="right"/>
      <w:pPr>
        <w:ind w:left="6339" w:hanging="180"/>
      </w:pPr>
    </w:lvl>
  </w:abstractNum>
  <w:abstractNum w:abstractNumId="5" w15:restartNumberingAfterBreak="0">
    <w:nsid w:val="0000000C"/>
    <w:multiLevelType w:val="multilevel"/>
    <w:tmpl w:val="3502EB42"/>
    <w:lvl w:ilvl="0">
      <w:start w:val="1"/>
      <w:numFmt w:val="decimal"/>
      <w:pStyle w:val="1Lgumam"/>
      <w:lvlText w:val="%1."/>
      <w:lvlJc w:val="left"/>
      <w:pPr>
        <w:ind w:left="360" w:hanging="360"/>
      </w:pPr>
      <w:rPr>
        <w:rFonts w:hint="default"/>
        <w:b/>
      </w:rPr>
    </w:lvl>
    <w:lvl w:ilvl="1">
      <w:start w:val="1"/>
      <w:numFmt w:val="decimal"/>
      <w:pStyle w:val="11Lgumam"/>
      <w:lvlText w:val="%1.%2."/>
      <w:lvlJc w:val="left"/>
      <w:pPr>
        <w:ind w:left="792"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111Lgumam"/>
      <w:lvlText w:val="%1.%2.%3."/>
      <w:lvlJc w:val="left"/>
      <w:pPr>
        <w:ind w:left="1355" w:hanging="50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1111lgumam"/>
      <w:lvlText w:val="%1.%2.%3.%4."/>
      <w:lvlJc w:val="left"/>
      <w:pPr>
        <w:ind w:left="1925" w:hanging="648"/>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000000E"/>
    <w:multiLevelType w:val="multilevel"/>
    <w:tmpl w:val="0000000E"/>
    <w:lvl w:ilvl="0">
      <w:start w:val="1"/>
      <w:numFmt w:val="decimal"/>
      <w:lvlText w:val="%1."/>
      <w:lvlJc w:val="left"/>
      <w:pPr>
        <w:ind w:left="340" w:firstLine="0"/>
      </w:pPr>
      <w:rPr>
        <w:rFonts w:hint="default"/>
      </w:rPr>
    </w:lvl>
    <w:lvl w:ilvl="1">
      <w:start w:val="1"/>
      <w:numFmt w:val="decimal"/>
      <w:lvlText w:val="%1.%2."/>
      <w:lvlJc w:val="left"/>
      <w:pPr>
        <w:ind w:left="576" w:firstLine="2"/>
      </w:pPr>
      <w:rPr>
        <w:rFonts w:hint="default"/>
      </w:rPr>
    </w:lvl>
    <w:lvl w:ilvl="2">
      <w:start w:val="1"/>
      <w:numFmt w:val="decimal"/>
      <w:pStyle w:val="111Tabulai"/>
      <w:lvlText w:val="%1.%2.%3."/>
      <w:lvlJc w:val="left"/>
      <w:pPr>
        <w:tabs>
          <w:tab w:val="num" w:pos="851"/>
        </w:tabs>
        <w:ind w:left="720" w:firstLine="0"/>
      </w:pPr>
      <w:rPr>
        <w:rFonts w:ascii="Times New Roman" w:hAnsi="Times New Roman"/>
        <w:b w:val="0"/>
        <w:bCs w:val="0"/>
        <w:i w:val="0"/>
        <w:iCs w:val="0"/>
        <w:caps w:val="0"/>
        <w:smallCaps w:val="0"/>
        <w:strike w:val="0"/>
        <w:dstrike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tabs>
          <w:tab w:val="num" w:pos="1078"/>
        </w:tabs>
        <w:ind w:left="808" w:hanging="240"/>
      </w:pPr>
    </w:lvl>
    <w:lvl w:ilvl="4">
      <w:start w:val="1"/>
      <w:numFmt w:val="decimal"/>
      <w:lvlText w:val="%1.%2.%3.%4.%5."/>
      <w:lvlJc w:val="left"/>
      <w:pPr>
        <w:ind w:left="2143" w:hanging="725"/>
      </w:pPr>
      <w:rPr>
        <w:rFonts w:ascii="Times New Roman" w:hAnsi="Times New Roman"/>
        <w:b w:val="0"/>
        <w:bCs w:val="0"/>
        <w:i w:val="0"/>
        <w:iCs w:val="0"/>
        <w:caps w:val="0"/>
        <w:smallCaps w:val="0"/>
        <w:strike w:val="0"/>
        <w:dstrike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0000000F"/>
    <w:multiLevelType w:val="multilevel"/>
    <w:tmpl w:val="0000000F"/>
    <w:lvl w:ilvl="0">
      <w:start w:val="1"/>
      <w:numFmt w:val="decimal"/>
      <w:pStyle w:val="Ligumam"/>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0000011"/>
    <w:multiLevelType w:val="multilevel"/>
    <w:tmpl w:val="97483ED4"/>
    <w:styleLink w:val="ImportedStyle91"/>
    <w:lvl w:ilvl="0">
      <w:start w:val="1"/>
      <w:numFmt w:val="decimal"/>
      <w:pStyle w:val="Heading1"/>
      <w:lvlText w:val="%1."/>
      <w:lvlJc w:val="left"/>
      <w:pPr>
        <w:ind w:left="340" w:firstLine="0"/>
      </w:pPr>
      <w:rPr>
        <w:rFonts w:hint="default"/>
      </w:rPr>
    </w:lvl>
    <w:lvl w:ilvl="1">
      <w:start w:val="1"/>
      <w:numFmt w:val="decimal"/>
      <w:pStyle w:val="Heading2"/>
      <w:lvlText w:val="%1.%2."/>
      <w:lvlJc w:val="left"/>
      <w:pPr>
        <w:ind w:left="282" w:firstLine="2"/>
      </w:pPr>
      <w:rPr>
        <w:rFonts w:hint="default"/>
        <w:b/>
      </w:rPr>
    </w:lvl>
    <w:lvl w:ilvl="2">
      <w:start w:val="1"/>
      <w:numFmt w:val="decimal"/>
      <w:lvlText w:val="%1.%2.%3."/>
      <w:lvlJc w:val="left"/>
      <w:pPr>
        <w:tabs>
          <w:tab w:val="num" w:pos="415"/>
        </w:tabs>
        <w:ind w:left="284" w:firstLine="0"/>
      </w:pPr>
      <w:rPr>
        <w:rFonts w:ascii="Times New Roman" w:hAnsi="Times New Roman"/>
        <w:b w:val="0"/>
        <w:bCs w:val="0"/>
        <w:i w:val="0"/>
        <w:iCs w:val="0"/>
        <w:caps w:val="0"/>
        <w:smallCaps w:val="0"/>
        <w:strike w:val="0"/>
        <w:dstrike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Heading4"/>
      <w:lvlText w:val="%1.%2.%3.%4."/>
      <w:lvlJc w:val="left"/>
      <w:pPr>
        <w:tabs>
          <w:tab w:val="num" w:pos="1503"/>
        </w:tabs>
        <w:ind w:left="1233" w:hanging="240"/>
      </w:pPr>
    </w:lvl>
    <w:lvl w:ilvl="4">
      <w:start w:val="1"/>
      <w:numFmt w:val="decimal"/>
      <w:pStyle w:val="Heading5"/>
      <w:lvlText w:val="%1.%2.%3.%4.%5."/>
      <w:lvlJc w:val="left"/>
      <w:pPr>
        <w:ind w:left="2143" w:hanging="725"/>
      </w:pPr>
      <w:rPr>
        <w:rFonts w:ascii="Times New Roman" w:hAnsi="Times New Roman"/>
        <w:b w:val="0"/>
        <w:bCs w:val="0"/>
        <w:i w:val="0"/>
        <w:iCs w:val="0"/>
        <w:caps w:val="0"/>
        <w:smallCaps w:val="0"/>
        <w:strike w:val="0"/>
        <w:dstrike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05F11BAF"/>
    <w:multiLevelType w:val="multilevel"/>
    <w:tmpl w:val="9898972E"/>
    <w:styleLink w:val="WWNum8"/>
    <w:lvl w:ilvl="0">
      <w:start w:val="1"/>
      <w:numFmt w:val="decimal"/>
      <w:lvlText w:val="%1."/>
      <w:lvlJc w:val="left"/>
      <w:pPr>
        <w:ind w:left="0" w:firstLine="0"/>
      </w:pPr>
      <w:rPr>
        <w:rFonts w:cs="Times New Roman"/>
      </w:rPr>
    </w:lvl>
    <w:lvl w:ilvl="1">
      <w:start w:val="1"/>
      <w:numFmt w:val="decimal"/>
      <w:lvlText w:val="%1.%2."/>
      <w:lvlJc w:val="left"/>
      <w:pPr>
        <w:ind w:left="0" w:firstLine="0"/>
      </w:pPr>
      <w:rPr>
        <w:rFonts w:cs="Times New Roman"/>
      </w:rPr>
    </w:lvl>
    <w:lvl w:ilvl="2">
      <w:start w:val="1"/>
      <w:numFmt w:val="decimal"/>
      <w:lvlText w:val="%1.%2.%3."/>
      <w:lvlJc w:val="left"/>
      <w:pPr>
        <w:ind w:left="0" w:firstLine="0"/>
      </w:pPr>
      <w:rPr>
        <w:rFonts w:cs="Times New Roman"/>
      </w:rPr>
    </w:lvl>
    <w:lvl w:ilvl="3">
      <w:start w:val="1"/>
      <w:numFmt w:val="decimal"/>
      <w:lvlText w:val="%1.%2.%3.%4."/>
      <w:lvlJc w:val="left"/>
      <w:pPr>
        <w:ind w:left="0" w:firstLine="0"/>
      </w:pPr>
      <w:rPr>
        <w:rFonts w:cs="Times New Roman"/>
      </w:rPr>
    </w:lvl>
    <w:lvl w:ilvl="4">
      <w:start w:val="1"/>
      <w:numFmt w:val="decimal"/>
      <w:lvlText w:val="%1.%2.%3.%4.%5."/>
      <w:lvlJc w:val="left"/>
      <w:pPr>
        <w:ind w:left="0" w:firstLine="0"/>
      </w:pPr>
      <w:rPr>
        <w:rFonts w:cs="Times New Roman"/>
      </w:rPr>
    </w:lvl>
    <w:lvl w:ilvl="5">
      <w:start w:val="1"/>
      <w:numFmt w:val="decimal"/>
      <w:lvlText w:val="%1.%2.%3.%4.%5.%6."/>
      <w:lvlJc w:val="left"/>
      <w:pPr>
        <w:ind w:left="0" w:firstLine="0"/>
      </w:pPr>
      <w:rPr>
        <w:rFonts w:cs="Times New Roman"/>
      </w:rPr>
    </w:lvl>
    <w:lvl w:ilvl="6">
      <w:start w:val="1"/>
      <w:numFmt w:val="decimal"/>
      <w:lvlText w:val="%1.%2.%3.%4.%5.%6.%7."/>
      <w:lvlJc w:val="left"/>
      <w:pPr>
        <w:ind w:left="0" w:firstLine="0"/>
      </w:pPr>
      <w:rPr>
        <w:rFonts w:cs="Times New Roman"/>
      </w:rPr>
    </w:lvl>
    <w:lvl w:ilvl="7">
      <w:start w:val="1"/>
      <w:numFmt w:val="decimal"/>
      <w:lvlText w:val="%1.%2.%3.%4.%5.%6.%7.%8."/>
      <w:lvlJc w:val="left"/>
      <w:pPr>
        <w:ind w:left="0" w:firstLine="0"/>
      </w:pPr>
      <w:rPr>
        <w:rFonts w:cs="Times New Roman"/>
      </w:rPr>
    </w:lvl>
    <w:lvl w:ilvl="8">
      <w:start w:val="1"/>
      <w:numFmt w:val="decimal"/>
      <w:lvlText w:val="%1.%2.%3.%4.%5.%6.%7.%8.%9."/>
      <w:lvlJc w:val="left"/>
      <w:pPr>
        <w:ind w:left="0" w:firstLine="0"/>
      </w:pPr>
      <w:rPr>
        <w:rFonts w:cs="Times New Roman"/>
      </w:rPr>
    </w:lvl>
  </w:abstractNum>
  <w:abstractNum w:abstractNumId="10" w15:restartNumberingAfterBreak="0">
    <w:nsid w:val="06187FF6"/>
    <w:multiLevelType w:val="multilevel"/>
    <w:tmpl w:val="BFCED5DC"/>
    <w:lvl w:ilvl="0">
      <w:start w:val="1"/>
      <w:numFmt w:val="decimal"/>
      <w:lvlText w:val="%1."/>
      <w:lvlJc w:val="left"/>
      <w:rPr>
        <w:rFonts w:ascii="Times New Roman" w:hAnsi="Times New Roman" w:cs="Times New Roman" w:hint="default"/>
        <w:b/>
        <w:bCs/>
        <w:color w:val="auto"/>
      </w:rPr>
    </w:lvl>
    <w:lvl w:ilvl="1">
      <w:start w:val="1"/>
      <w:numFmt w:val="decimal"/>
      <w:lvlText w:val="%1.%2."/>
      <w:lvlJc w:val="left"/>
      <w:pPr>
        <w:ind w:left="720" w:hanging="360"/>
      </w:pPr>
      <w:rPr>
        <w:rFonts w:hint="default"/>
        <w:b w:val="0"/>
        <w:bCs/>
      </w:rPr>
    </w:lvl>
    <w:lvl w:ilvl="2">
      <w:start w:val="1"/>
      <w:numFmt w:val="decimal"/>
      <w:lvlText w:val="%1.%2.%3."/>
      <w:lvlJc w:val="left"/>
      <w:pPr>
        <w:ind w:left="1440" w:hanging="720"/>
      </w:pPr>
      <w:rPr>
        <w:rFonts w:hint="default"/>
        <w:b w:val="0"/>
        <w:bCs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08450165"/>
    <w:multiLevelType w:val="multilevel"/>
    <w:tmpl w:val="64DCD2E8"/>
    <w:lvl w:ilvl="0">
      <w:start w:val="1"/>
      <w:numFmt w:val="decimal"/>
      <w:lvlText w:val="%1."/>
      <w:lvlJc w:val="left"/>
      <w:pPr>
        <w:ind w:left="5039" w:hanging="360"/>
      </w:pPr>
      <w:rPr>
        <w:rFonts w:ascii="Times New Roman" w:hAnsi="Times New Roman" w:cs="Times New Roman"/>
        <w:b/>
        <w:bCs w:val="0"/>
        <w:i w:val="0"/>
        <w:iCs w:val="0"/>
        <w:caps w:val="0"/>
        <w:smallCaps w:val="0"/>
        <w:strike w:val="0"/>
        <w:dstrike w:val="0"/>
        <w:vanish w:val="0"/>
        <w:color w:val="auto"/>
        <w:spacing w:val="0"/>
        <w:w w:val="100"/>
        <w:kern w:val="0"/>
        <w:position w:val="0"/>
        <w:sz w:val="24"/>
        <w:szCs w:val="24"/>
        <w:u w:val="none" w:color="000000"/>
        <w:vertAlign w:val="baseline"/>
      </w:rPr>
    </w:lvl>
    <w:lvl w:ilvl="1">
      <w:start w:val="1"/>
      <w:numFmt w:val="decimal"/>
      <w:lvlText w:val="%1.%2."/>
      <w:lvlJc w:val="left"/>
      <w:pPr>
        <w:ind w:left="574" w:hanging="432"/>
      </w:pPr>
      <w:rPr>
        <w:rFonts w:ascii="Times New Roman" w:hAnsi="Times New Roman" w:cs="Times New Roman"/>
        <w:b w:val="0"/>
        <w:bCs w:val="0"/>
        <w:i w:val="0"/>
        <w:iCs w:val="0"/>
        <w:caps w:val="0"/>
        <w:smallCaps w:val="0"/>
        <w:strike w:val="0"/>
        <w:dstrike w:val="0"/>
        <w:vanish w:val="0"/>
        <w:color w:val="auto"/>
        <w:spacing w:val="0"/>
        <w:w w:val="100"/>
        <w:kern w:val="0"/>
        <w:position w:val="0"/>
        <w:sz w:val="24"/>
        <w:szCs w:val="24"/>
        <w:u w:val="none" w:color="000000"/>
        <w:vertAlign w:val="baseline"/>
      </w:rPr>
    </w:lvl>
    <w:lvl w:ilvl="2">
      <w:start w:val="1"/>
      <w:numFmt w:val="decimal"/>
      <w:lvlText w:val="%1.%2.%3."/>
      <w:lvlJc w:val="left"/>
      <w:pPr>
        <w:ind w:left="504" w:hanging="504"/>
      </w:pPr>
      <w:rPr>
        <w:rFonts w:ascii="Times New Roman" w:hAnsi="Times New Roman" w:cs="Times New Roman"/>
        <w:b w:val="0"/>
        <w:bCs w:val="0"/>
        <w:i w:val="0"/>
        <w:iCs w:val="0"/>
        <w:caps w:val="0"/>
        <w:smallCaps w:val="0"/>
        <w:strike w:val="0"/>
        <w:dstrike w:val="0"/>
        <w:vanish w:val="0"/>
        <w:color w:val="auto"/>
        <w:spacing w:val="0"/>
        <w:w w:val="100"/>
        <w:kern w:val="0"/>
        <w:position w:val="0"/>
        <w:sz w:val="24"/>
        <w:szCs w:val="24"/>
        <w:u w:val="none" w:color="000000"/>
        <w:vertAlign w:val="baseline"/>
      </w:rPr>
    </w:lvl>
    <w:lvl w:ilvl="3">
      <w:start w:val="1"/>
      <w:numFmt w:val="decimal"/>
      <w:pStyle w:val="Style1111"/>
      <w:lvlText w:val="%1.%2.%3.%4."/>
      <w:lvlJc w:val="left"/>
      <w:pPr>
        <w:ind w:left="2066" w:hanging="648"/>
      </w:pPr>
      <w:rPr>
        <w:rFonts w:cs="Times New Roman"/>
        <w:b w:val="0"/>
        <w:sz w:val="24"/>
        <w:szCs w:val="24"/>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 w15:restartNumberingAfterBreak="0">
    <w:nsid w:val="0AE647BA"/>
    <w:multiLevelType w:val="multilevel"/>
    <w:tmpl w:val="617A249A"/>
    <w:lvl w:ilvl="0">
      <w:start w:val="1"/>
      <w:numFmt w:val="decimal"/>
      <w:lvlText w:val="%1."/>
      <w:lvlJc w:val="left"/>
      <w:pPr>
        <w:ind w:left="720" w:hanging="360"/>
      </w:pPr>
      <w:rPr>
        <w:rFonts w:hint="default"/>
        <w:b w:val="0"/>
        <w:bCs/>
        <w:i w:val="0"/>
        <w:iCs/>
      </w:rPr>
    </w:lvl>
    <w:lvl w:ilvl="1">
      <w:start w:val="1"/>
      <w:numFmt w:val="decimal"/>
      <w:isLgl/>
      <w:lvlText w:val="%1.%2."/>
      <w:lvlJc w:val="left"/>
      <w:pPr>
        <w:ind w:left="720" w:hanging="360"/>
      </w:pPr>
      <w:rPr>
        <w:rFonts w:hint="default"/>
        <w:b w:val="0"/>
        <w:bCs w:val="0"/>
        <w:i w:val="0"/>
        <w:i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0DD61016"/>
    <w:multiLevelType w:val="multilevel"/>
    <w:tmpl w:val="B1A0B8F8"/>
    <w:styleLink w:val="WWOutlineListStyle511"/>
    <w:lvl w:ilvl="0">
      <w:start w:val="1"/>
      <w:numFmt w:val="decimal"/>
      <w:lvlText w:val="%1."/>
      <w:lvlJc w:val="left"/>
      <w:pPr>
        <w:ind w:left="340" w:firstLine="0"/>
      </w:pPr>
      <w:rPr>
        <w:rFonts w:hint="default"/>
      </w:rPr>
    </w:lvl>
    <w:lvl w:ilvl="1">
      <w:start w:val="1"/>
      <w:numFmt w:val="decimal"/>
      <w:lvlText w:val="%1.%2."/>
      <w:lvlJc w:val="left"/>
      <w:pPr>
        <w:ind w:left="576" w:firstLine="2"/>
      </w:pPr>
      <w:rPr>
        <w:rFonts w:hint="default"/>
        <w:b/>
      </w:rPr>
    </w:lvl>
    <w:lvl w:ilvl="2">
      <w:start w:val="1"/>
      <w:numFmt w:val="decimal"/>
      <w:pStyle w:val="Heading3"/>
      <w:lvlText w:val="%1.%2.%3."/>
      <w:lvlJc w:val="left"/>
      <w:pPr>
        <w:tabs>
          <w:tab w:val="num" w:pos="1407"/>
        </w:tabs>
        <w:ind w:left="1276"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134"/>
        </w:tabs>
        <w:ind w:left="864" w:hanging="24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143" w:hanging="725"/>
      </w:pPr>
      <w:rPr>
        <w:rFonts w:ascii="Times New Roman" w:hAnsi="Times New Roman"/>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06A6D4A"/>
    <w:multiLevelType w:val="hybridMultilevel"/>
    <w:tmpl w:val="2C0290B6"/>
    <w:lvl w:ilvl="0" w:tplc="FB4ADBEC">
      <w:start w:val="1"/>
      <w:numFmt w:val="decimal"/>
      <w:lvlText w:val="%1."/>
      <w:lvlJc w:val="left"/>
      <w:pPr>
        <w:ind w:left="2880" w:hanging="360"/>
      </w:pPr>
      <w:rPr>
        <w:rFonts w:ascii="Times New Roman" w:eastAsia="Calibri" w:hAnsi="Times New Roman" w:cs="Times New Roman"/>
        <w:b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21C7173"/>
    <w:multiLevelType w:val="multilevel"/>
    <w:tmpl w:val="EEAE07D8"/>
    <w:styleLink w:val="WWOutlineListStyle5114"/>
    <w:lvl w:ilvl="0">
      <w:start w:val="1"/>
      <w:numFmt w:val="decimal"/>
      <w:lvlText w:val="%1."/>
      <w:lvlJc w:val="left"/>
      <w:pPr>
        <w:tabs>
          <w:tab w:val="left" w:pos="5292"/>
        </w:tabs>
        <w:ind w:left="3139" w:hanging="2799"/>
      </w:pPr>
      <w:rPr>
        <w:rFonts w:hAnsi="Arial Unicode MS"/>
        <w:b/>
        <w:bCs/>
        <w:caps w:val="0"/>
        <w:smallCaps w:val="0"/>
        <w:strike w:val="0"/>
        <w:dstrike w:val="0"/>
        <w:color w:val="000000"/>
        <w:spacing w:val="0"/>
        <w:w w:val="100"/>
        <w:kern w:val="0"/>
        <w:position w:val="0"/>
        <w:highlight w:val="none"/>
        <w:vertAlign w:val="baseline"/>
      </w:rPr>
    </w:lvl>
    <w:lvl w:ilvl="1">
      <w:start w:val="1"/>
      <w:numFmt w:val="decimal"/>
      <w:lvlText w:val="%1.%2."/>
      <w:lvlJc w:val="left"/>
      <w:pPr>
        <w:tabs>
          <w:tab w:val="num" w:pos="576"/>
        </w:tabs>
        <w:ind w:left="709" w:hanging="709"/>
      </w:pPr>
      <w:rPr>
        <w:rFonts w:hAnsi="Arial Unicode MS"/>
        <w:b w:val="0"/>
        <w:i w:val="0"/>
        <w:iCs/>
        <w:caps w:val="0"/>
        <w:smallCaps w:val="0"/>
        <w:strike w:val="0"/>
        <w:dstrike w:val="0"/>
        <w:color w:val="000000"/>
        <w:spacing w:val="0"/>
        <w:w w:val="100"/>
        <w:kern w:val="0"/>
        <w:position w:val="0"/>
        <w:highlight w:val="none"/>
        <w:vertAlign w:val="baseline"/>
      </w:rPr>
    </w:lvl>
    <w:lvl w:ilvl="2">
      <w:start w:val="1"/>
      <w:numFmt w:val="decimal"/>
      <w:suff w:val="nothing"/>
      <w:lvlText w:val="%1.%2.%3."/>
      <w:lvlJc w:val="left"/>
      <w:pPr>
        <w:tabs>
          <w:tab w:val="left" w:pos="576"/>
        </w:tabs>
        <w:ind w:left="1399" w:hanging="264"/>
      </w:pPr>
      <w:rPr>
        <w:rFonts w:hAnsi="Arial Unicode MS"/>
        <w:i w:val="0"/>
        <w:iCs/>
        <w:caps w:val="0"/>
        <w:smallCaps w:val="0"/>
        <w:strike w:val="0"/>
        <w:dstrike w:val="0"/>
        <w:color w:val="000000"/>
        <w:spacing w:val="0"/>
        <w:w w:val="100"/>
        <w:kern w:val="0"/>
        <w:position w:val="0"/>
        <w:highlight w:val="none"/>
        <w:vertAlign w:val="baseline"/>
      </w:rPr>
    </w:lvl>
    <w:lvl w:ilvl="3">
      <w:start w:val="1"/>
      <w:numFmt w:val="decimal"/>
      <w:suff w:val="nothing"/>
      <w:lvlText w:val="%1.%2.%3.%4."/>
      <w:lvlJc w:val="left"/>
      <w:pPr>
        <w:tabs>
          <w:tab w:val="left" w:pos="576"/>
        </w:tabs>
        <w:ind w:left="1920" w:hanging="643"/>
      </w:pPr>
      <w:rPr>
        <w:rFonts w:hAnsi="Arial Unicode MS"/>
        <w:i/>
        <w:iCs/>
        <w:caps w:val="0"/>
        <w:smallCaps w:val="0"/>
        <w:strike w:val="0"/>
        <w:dstrike w:val="0"/>
        <w:color w:val="000000"/>
        <w:spacing w:val="0"/>
        <w:w w:val="100"/>
        <w:kern w:val="0"/>
        <w:position w:val="0"/>
        <w:highlight w:val="none"/>
        <w:vertAlign w:val="baseline"/>
      </w:rPr>
    </w:lvl>
    <w:lvl w:ilvl="4">
      <w:start w:val="1"/>
      <w:numFmt w:val="decimal"/>
      <w:lvlText w:val="%5."/>
      <w:lvlJc w:val="left"/>
      <w:pPr>
        <w:tabs>
          <w:tab w:val="num" w:pos="576"/>
        </w:tabs>
        <w:ind w:left="709" w:hanging="709"/>
      </w:pPr>
      <w:rPr>
        <w:rFonts w:hAnsi="Arial Unicode MS"/>
        <w:i/>
        <w:iCs/>
        <w:caps w:val="0"/>
        <w:smallCaps w:val="0"/>
        <w:strike w:val="0"/>
        <w:dstrike w:val="0"/>
        <w:color w:val="000000"/>
        <w:spacing w:val="0"/>
        <w:w w:val="100"/>
        <w:kern w:val="0"/>
        <w:position w:val="0"/>
        <w:highlight w:val="none"/>
        <w:vertAlign w:val="baseline"/>
      </w:rPr>
    </w:lvl>
    <w:lvl w:ilvl="5">
      <w:start w:val="1"/>
      <w:numFmt w:val="decimal"/>
      <w:lvlText w:val="%5.%6."/>
      <w:lvlJc w:val="left"/>
      <w:pPr>
        <w:tabs>
          <w:tab w:val="num" w:pos="576"/>
        </w:tabs>
        <w:ind w:left="709" w:hanging="709"/>
      </w:pPr>
      <w:rPr>
        <w:rFonts w:hAnsi="Arial Unicode MS"/>
        <w:i/>
        <w:iCs/>
        <w:caps w:val="0"/>
        <w:smallCaps w:val="0"/>
        <w:strike w:val="0"/>
        <w:dstrike w:val="0"/>
        <w:color w:val="000000"/>
        <w:spacing w:val="0"/>
        <w:w w:val="100"/>
        <w:kern w:val="0"/>
        <w:position w:val="0"/>
        <w:highlight w:val="none"/>
        <w:vertAlign w:val="baseline"/>
      </w:rPr>
    </w:lvl>
    <w:lvl w:ilvl="6">
      <w:start w:val="1"/>
      <w:numFmt w:val="decimal"/>
      <w:lvlText w:val="%5.%6.%7."/>
      <w:lvlJc w:val="left"/>
      <w:pPr>
        <w:tabs>
          <w:tab w:val="num" w:pos="576"/>
        </w:tabs>
        <w:ind w:left="709" w:hanging="709"/>
      </w:pPr>
      <w:rPr>
        <w:rFonts w:hAnsi="Arial Unicode MS"/>
        <w:i/>
        <w:iCs/>
        <w:caps w:val="0"/>
        <w:smallCaps w:val="0"/>
        <w:strike w:val="0"/>
        <w:dstrike w:val="0"/>
        <w:color w:val="000000"/>
        <w:spacing w:val="0"/>
        <w:w w:val="100"/>
        <w:kern w:val="0"/>
        <w:position w:val="0"/>
        <w:highlight w:val="none"/>
        <w:vertAlign w:val="baseline"/>
      </w:rPr>
    </w:lvl>
    <w:lvl w:ilvl="7">
      <w:start w:val="1"/>
      <w:numFmt w:val="decimal"/>
      <w:suff w:val="nothing"/>
      <w:lvlText w:val="%5.%6.%7.%8."/>
      <w:lvlJc w:val="left"/>
      <w:pPr>
        <w:tabs>
          <w:tab w:val="left" w:pos="576"/>
        </w:tabs>
        <w:ind w:left="709" w:hanging="709"/>
      </w:pPr>
      <w:rPr>
        <w:rFonts w:hAnsi="Arial Unicode MS"/>
        <w:i/>
        <w:iCs/>
        <w:caps w:val="0"/>
        <w:smallCaps w:val="0"/>
        <w:strike w:val="0"/>
        <w:dstrike w:val="0"/>
        <w:color w:val="000000"/>
        <w:spacing w:val="0"/>
        <w:w w:val="100"/>
        <w:kern w:val="0"/>
        <w:position w:val="0"/>
        <w:highlight w:val="none"/>
        <w:vertAlign w:val="baseline"/>
      </w:rPr>
    </w:lvl>
    <w:lvl w:ilvl="8">
      <w:start w:val="1"/>
      <w:numFmt w:val="decimal"/>
      <w:suff w:val="nothing"/>
      <w:lvlText w:val="%5.%6.%7.%8.%9."/>
      <w:lvlJc w:val="left"/>
      <w:pPr>
        <w:tabs>
          <w:tab w:val="left" w:pos="576"/>
        </w:tabs>
        <w:ind w:left="709" w:hanging="709"/>
      </w:pPr>
      <w:rPr>
        <w:rFonts w:hAnsi="Arial Unicode MS"/>
        <w:i/>
        <w:iCs/>
        <w:caps w:val="0"/>
        <w:smallCaps w:val="0"/>
        <w:strike w:val="0"/>
        <w:dstrike w:val="0"/>
        <w:color w:val="000000"/>
        <w:spacing w:val="0"/>
        <w:w w:val="100"/>
        <w:kern w:val="0"/>
        <w:position w:val="0"/>
        <w:highlight w:val="none"/>
        <w:vertAlign w:val="baseline"/>
      </w:rPr>
    </w:lvl>
  </w:abstractNum>
  <w:abstractNum w:abstractNumId="16" w15:restartNumberingAfterBreak="0">
    <w:nsid w:val="12E456BD"/>
    <w:multiLevelType w:val="multilevel"/>
    <w:tmpl w:val="343C2F58"/>
    <w:lvl w:ilvl="0">
      <w:start w:val="1"/>
      <w:numFmt w:val="decimal"/>
      <w:lvlText w:val="%1."/>
      <w:lvlJc w:val="left"/>
      <w:pPr>
        <w:tabs>
          <w:tab w:val="num" w:pos="720"/>
        </w:tabs>
        <w:ind w:left="720" w:hanging="720"/>
      </w:pPr>
      <w:rPr>
        <w:rFonts w:ascii="Times New Roman" w:hAnsi="Times New Roman" w:cs="Times New Roman" w:hint="default"/>
      </w:rPr>
    </w:lvl>
    <w:lvl w:ilvl="1">
      <w:start w:val="1"/>
      <w:numFmt w:val="decimal"/>
      <w:lvlText w:val="%2)"/>
      <w:lvlJc w:val="left"/>
      <w:pPr>
        <w:tabs>
          <w:tab w:val="num" w:pos="1440"/>
        </w:tabs>
        <w:ind w:left="1440" w:hanging="720"/>
      </w:pPr>
      <w:rPr>
        <w:rFonts w:hint="default"/>
        <w:i w:val="0"/>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7" w15:restartNumberingAfterBreak="0">
    <w:nsid w:val="16514929"/>
    <w:multiLevelType w:val="hybridMultilevel"/>
    <w:tmpl w:val="CB54EBCE"/>
    <w:lvl w:ilvl="0" w:tplc="0426000F">
      <w:start w:val="1"/>
      <w:numFmt w:val="decimal"/>
      <w:lvlText w:val="%1."/>
      <w:lvlJc w:val="left"/>
      <w:pPr>
        <w:ind w:left="720" w:hanging="360"/>
      </w:pPr>
    </w:lvl>
    <w:lvl w:ilvl="1" w:tplc="0426000F">
      <w:start w:val="1"/>
      <w:numFmt w:val="decimal"/>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8" w15:restartNumberingAfterBreak="0">
    <w:nsid w:val="16684CA5"/>
    <w:multiLevelType w:val="hybridMultilevel"/>
    <w:tmpl w:val="39EA4606"/>
    <w:lvl w:ilvl="0" w:tplc="ACBAD4C4">
      <w:start w:val="1"/>
      <w:numFmt w:val="decimal"/>
      <w:lvlText w:val="%1."/>
      <w:lvlJc w:val="left"/>
      <w:pPr>
        <w:ind w:left="2880" w:hanging="360"/>
      </w:pPr>
      <w:rPr>
        <w:b w:val="0"/>
      </w:rPr>
    </w:lvl>
    <w:lvl w:ilvl="1" w:tplc="04260019">
      <w:start w:val="1"/>
      <w:numFmt w:val="lowerLetter"/>
      <w:lvlText w:val="%2."/>
      <w:lvlJc w:val="left"/>
      <w:pPr>
        <w:ind w:left="1440" w:hanging="360"/>
      </w:pPr>
    </w:lvl>
    <w:lvl w:ilvl="2" w:tplc="0426001B">
      <w:start w:val="1"/>
      <w:numFmt w:val="lowerRoman"/>
      <w:lvlText w:val="%3."/>
      <w:lvlJc w:val="right"/>
      <w:pPr>
        <w:ind w:left="2160" w:hanging="180"/>
      </w:pPr>
    </w:lvl>
    <w:lvl w:ilvl="3" w:tplc="0426000F">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9" w15:restartNumberingAfterBreak="0">
    <w:nsid w:val="1A902BE1"/>
    <w:multiLevelType w:val="hybridMultilevel"/>
    <w:tmpl w:val="C672A8BA"/>
    <w:lvl w:ilvl="0" w:tplc="0426000F">
      <w:start w:val="1"/>
      <w:numFmt w:val="decimal"/>
      <w:lvlText w:val="%1."/>
      <w:lvlJc w:val="left"/>
      <w:pPr>
        <w:ind w:left="720" w:hanging="360"/>
      </w:pPr>
    </w:lvl>
    <w:lvl w:ilvl="1" w:tplc="0426000F">
      <w:start w:val="1"/>
      <w:numFmt w:val="decimal"/>
      <w:lvlText w:val="%2."/>
      <w:lvlJc w:val="left"/>
      <w:pPr>
        <w:ind w:left="1440" w:hanging="360"/>
      </w:pPr>
    </w:lvl>
    <w:lvl w:ilvl="2" w:tplc="B7640300">
      <w:start w:val="1"/>
      <w:numFmt w:val="decimal"/>
      <w:lvlText w:val="%3)"/>
      <w:lvlJc w:val="left"/>
      <w:pPr>
        <w:ind w:left="2340" w:hanging="360"/>
      </w:pPr>
      <w:rPr>
        <w:rFonts w:hint="default"/>
      </w:rPr>
    </w:lvl>
    <w:lvl w:ilvl="3" w:tplc="177C5B12">
      <w:start w:val="1"/>
      <w:numFmt w:val="bullet"/>
      <w:lvlText w:val="-"/>
      <w:lvlJc w:val="left"/>
      <w:pPr>
        <w:ind w:left="2880" w:hanging="360"/>
      </w:pPr>
      <w:rPr>
        <w:rFonts w:ascii="Times New Roman" w:eastAsia="Calibri" w:hAnsi="Times New Roman" w:cs="Times New Roman" w:hint="default"/>
      </w:rPr>
    </w:lvl>
    <w:lvl w:ilvl="4" w:tplc="8FBED254">
      <w:start w:val="19"/>
      <w:numFmt w:val="bullet"/>
      <w:lvlText w:val=""/>
      <w:lvlJc w:val="left"/>
      <w:pPr>
        <w:ind w:left="3600" w:hanging="360"/>
      </w:pPr>
      <w:rPr>
        <w:rFonts w:ascii="Symbol" w:eastAsia="Calibri" w:hAnsi="Symbol" w:cs="Times New Roman" w:hint="default"/>
      </w:r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0" w15:restartNumberingAfterBreak="0">
    <w:nsid w:val="1D4642FA"/>
    <w:multiLevelType w:val="multilevel"/>
    <w:tmpl w:val="836659AA"/>
    <w:lvl w:ilvl="0">
      <w:start w:val="3"/>
      <w:numFmt w:val="decimal"/>
      <w:lvlText w:val="%1."/>
      <w:lvlJc w:val="left"/>
      <w:pPr>
        <w:ind w:left="720" w:hanging="720"/>
      </w:pPr>
      <w:rPr>
        <w:rFonts w:hint="default"/>
      </w:rPr>
    </w:lvl>
    <w:lvl w:ilvl="1">
      <w:start w:val="1"/>
      <w:numFmt w:val="decimal"/>
      <w:lvlText w:val="%1.%2."/>
      <w:lvlJc w:val="left"/>
      <w:pPr>
        <w:ind w:left="731" w:hanging="720"/>
      </w:pPr>
      <w:rPr>
        <w:rFonts w:hint="default"/>
      </w:rPr>
    </w:lvl>
    <w:lvl w:ilvl="2">
      <w:start w:val="4"/>
      <w:numFmt w:val="decimal"/>
      <w:lvlText w:val="%1.%2.%3."/>
      <w:lvlJc w:val="left"/>
      <w:pPr>
        <w:ind w:left="742" w:hanging="720"/>
      </w:pPr>
      <w:rPr>
        <w:rFonts w:hint="default"/>
      </w:rPr>
    </w:lvl>
    <w:lvl w:ilvl="3">
      <w:start w:val="1"/>
      <w:numFmt w:val="decimal"/>
      <w:lvlText w:val="%4."/>
      <w:lvlJc w:val="left"/>
      <w:pPr>
        <w:ind w:left="753" w:hanging="720"/>
      </w:pPr>
      <w:rPr>
        <w:rFonts w:ascii="Times New Roman" w:eastAsia="Calibri" w:hAnsi="Times New Roman" w:cs="Times New Roman"/>
        <w:b w:val="0"/>
        <w:bCs/>
        <w:sz w:val="24"/>
        <w:szCs w:val="24"/>
      </w:rPr>
    </w:lvl>
    <w:lvl w:ilvl="4">
      <w:start w:val="1"/>
      <w:numFmt w:val="decimal"/>
      <w:lvlText w:val="%1.%2.%3.%4.%5."/>
      <w:lvlJc w:val="left"/>
      <w:pPr>
        <w:ind w:left="1124" w:hanging="1080"/>
      </w:pPr>
      <w:rPr>
        <w:rFonts w:hint="default"/>
      </w:rPr>
    </w:lvl>
    <w:lvl w:ilvl="5">
      <w:start w:val="1"/>
      <w:numFmt w:val="decimal"/>
      <w:lvlText w:val="%1.%2.%3.%4.%5.%6."/>
      <w:lvlJc w:val="left"/>
      <w:pPr>
        <w:ind w:left="1135" w:hanging="1080"/>
      </w:pPr>
      <w:rPr>
        <w:rFonts w:hint="default"/>
      </w:rPr>
    </w:lvl>
    <w:lvl w:ilvl="6">
      <w:start w:val="1"/>
      <w:numFmt w:val="decimal"/>
      <w:lvlText w:val="%1.%2.%3.%4.%5.%6.%7."/>
      <w:lvlJc w:val="left"/>
      <w:pPr>
        <w:ind w:left="1506" w:hanging="1440"/>
      </w:pPr>
      <w:rPr>
        <w:rFonts w:hint="default"/>
      </w:rPr>
    </w:lvl>
    <w:lvl w:ilvl="7">
      <w:start w:val="1"/>
      <w:numFmt w:val="decimal"/>
      <w:lvlText w:val="%1.%2.%3.%4.%5.%6.%7.%8."/>
      <w:lvlJc w:val="left"/>
      <w:pPr>
        <w:ind w:left="1517" w:hanging="1440"/>
      </w:pPr>
      <w:rPr>
        <w:rFonts w:hint="default"/>
      </w:rPr>
    </w:lvl>
    <w:lvl w:ilvl="8">
      <w:start w:val="1"/>
      <w:numFmt w:val="decimal"/>
      <w:lvlText w:val="%1.%2.%3.%4.%5.%6.%7.%8.%9."/>
      <w:lvlJc w:val="left"/>
      <w:pPr>
        <w:ind w:left="1888" w:hanging="1800"/>
      </w:pPr>
      <w:rPr>
        <w:rFonts w:hint="default"/>
      </w:rPr>
    </w:lvl>
  </w:abstractNum>
  <w:abstractNum w:abstractNumId="21" w15:restartNumberingAfterBreak="0">
    <w:nsid w:val="217F3E06"/>
    <w:multiLevelType w:val="hybridMultilevel"/>
    <w:tmpl w:val="1EFE387E"/>
    <w:lvl w:ilvl="0" w:tplc="82F2FA36">
      <w:start w:val="3"/>
      <w:numFmt w:val="bullet"/>
      <w:lvlText w:val="-"/>
      <w:lvlJc w:val="left"/>
      <w:pPr>
        <w:ind w:left="678" w:hanging="360"/>
      </w:pPr>
      <w:rPr>
        <w:rFonts w:ascii="Times New Roman" w:eastAsia="Calibri" w:hAnsi="Times New Roman" w:cs="Times New Roman" w:hint="default"/>
        <w:u w:val="none"/>
      </w:rPr>
    </w:lvl>
    <w:lvl w:ilvl="1" w:tplc="04090003" w:tentative="1">
      <w:start w:val="1"/>
      <w:numFmt w:val="bullet"/>
      <w:lvlText w:val="o"/>
      <w:lvlJc w:val="left"/>
      <w:pPr>
        <w:ind w:left="1398" w:hanging="360"/>
      </w:pPr>
      <w:rPr>
        <w:rFonts w:ascii="Courier New" w:hAnsi="Courier New" w:cs="Courier New" w:hint="default"/>
      </w:rPr>
    </w:lvl>
    <w:lvl w:ilvl="2" w:tplc="04090005" w:tentative="1">
      <w:start w:val="1"/>
      <w:numFmt w:val="bullet"/>
      <w:lvlText w:val=""/>
      <w:lvlJc w:val="left"/>
      <w:pPr>
        <w:ind w:left="2118" w:hanging="360"/>
      </w:pPr>
      <w:rPr>
        <w:rFonts w:ascii="Wingdings" w:hAnsi="Wingdings" w:hint="default"/>
      </w:rPr>
    </w:lvl>
    <w:lvl w:ilvl="3" w:tplc="04090001" w:tentative="1">
      <w:start w:val="1"/>
      <w:numFmt w:val="bullet"/>
      <w:lvlText w:val=""/>
      <w:lvlJc w:val="left"/>
      <w:pPr>
        <w:ind w:left="2838" w:hanging="360"/>
      </w:pPr>
      <w:rPr>
        <w:rFonts w:ascii="Symbol" w:hAnsi="Symbol" w:hint="default"/>
      </w:rPr>
    </w:lvl>
    <w:lvl w:ilvl="4" w:tplc="04090003" w:tentative="1">
      <w:start w:val="1"/>
      <w:numFmt w:val="bullet"/>
      <w:lvlText w:val="o"/>
      <w:lvlJc w:val="left"/>
      <w:pPr>
        <w:ind w:left="3558" w:hanging="360"/>
      </w:pPr>
      <w:rPr>
        <w:rFonts w:ascii="Courier New" w:hAnsi="Courier New" w:cs="Courier New" w:hint="default"/>
      </w:rPr>
    </w:lvl>
    <w:lvl w:ilvl="5" w:tplc="04090005" w:tentative="1">
      <w:start w:val="1"/>
      <w:numFmt w:val="bullet"/>
      <w:lvlText w:val=""/>
      <w:lvlJc w:val="left"/>
      <w:pPr>
        <w:ind w:left="4278" w:hanging="360"/>
      </w:pPr>
      <w:rPr>
        <w:rFonts w:ascii="Wingdings" w:hAnsi="Wingdings" w:hint="default"/>
      </w:rPr>
    </w:lvl>
    <w:lvl w:ilvl="6" w:tplc="04090001" w:tentative="1">
      <w:start w:val="1"/>
      <w:numFmt w:val="bullet"/>
      <w:lvlText w:val=""/>
      <w:lvlJc w:val="left"/>
      <w:pPr>
        <w:ind w:left="4998" w:hanging="360"/>
      </w:pPr>
      <w:rPr>
        <w:rFonts w:ascii="Symbol" w:hAnsi="Symbol" w:hint="default"/>
      </w:rPr>
    </w:lvl>
    <w:lvl w:ilvl="7" w:tplc="04090003" w:tentative="1">
      <w:start w:val="1"/>
      <w:numFmt w:val="bullet"/>
      <w:lvlText w:val="o"/>
      <w:lvlJc w:val="left"/>
      <w:pPr>
        <w:ind w:left="5718" w:hanging="360"/>
      </w:pPr>
      <w:rPr>
        <w:rFonts w:ascii="Courier New" w:hAnsi="Courier New" w:cs="Courier New" w:hint="default"/>
      </w:rPr>
    </w:lvl>
    <w:lvl w:ilvl="8" w:tplc="04090005" w:tentative="1">
      <w:start w:val="1"/>
      <w:numFmt w:val="bullet"/>
      <w:lvlText w:val=""/>
      <w:lvlJc w:val="left"/>
      <w:pPr>
        <w:ind w:left="6438" w:hanging="360"/>
      </w:pPr>
      <w:rPr>
        <w:rFonts w:ascii="Wingdings" w:hAnsi="Wingdings" w:hint="default"/>
      </w:rPr>
    </w:lvl>
  </w:abstractNum>
  <w:abstractNum w:abstractNumId="22" w15:restartNumberingAfterBreak="0">
    <w:nsid w:val="2ABB76E5"/>
    <w:multiLevelType w:val="multilevel"/>
    <w:tmpl w:val="681C6E28"/>
    <w:lvl w:ilvl="0">
      <w:start w:val="9"/>
      <w:numFmt w:val="decimal"/>
      <w:lvlText w:val="%1."/>
      <w:lvlJc w:val="left"/>
      <w:pPr>
        <w:ind w:left="360" w:hanging="360"/>
      </w:pPr>
      <w:rPr>
        <w:rFonts w:hint="default"/>
        <w:b/>
        <w:bCs w:val="0"/>
      </w:rPr>
    </w:lvl>
    <w:lvl w:ilvl="1">
      <w:start w:val="1"/>
      <w:numFmt w:val="decimal"/>
      <w:lvlText w:val="%1.%2."/>
      <w:lvlJc w:val="left"/>
      <w:pPr>
        <w:ind w:left="786" w:hanging="360"/>
      </w:pPr>
      <w:rPr>
        <w:rFonts w:hint="default"/>
        <w:b w:val="0"/>
      </w:rPr>
    </w:lvl>
    <w:lvl w:ilvl="2">
      <w:start w:val="1"/>
      <w:numFmt w:val="decimal"/>
      <w:lvlText w:val="%1.%2.%3."/>
      <w:lvlJc w:val="left"/>
      <w:pPr>
        <w:ind w:left="1572" w:hanging="720"/>
      </w:pPr>
      <w:rPr>
        <w:rFonts w:hint="default"/>
        <w:b w:val="0"/>
      </w:rPr>
    </w:lvl>
    <w:lvl w:ilvl="3">
      <w:start w:val="1"/>
      <w:numFmt w:val="decimal"/>
      <w:lvlText w:val="%1.%2.%3.%4."/>
      <w:lvlJc w:val="left"/>
      <w:pPr>
        <w:ind w:left="1998" w:hanging="720"/>
      </w:pPr>
      <w:rPr>
        <w:rFonts w:hint="default"/>
        <w:b w:val="0"/>
      </w:rPr>
    </w:lvl>
    <w:lvl w:ilvl="4">
      <w:start w:val="1"/>
      <w:numFmt w:val="decimal"/>
      <w:lvlText w:val="%1.%2.%3.%4.%5."/>
      <w:lvlJc w:val="left"/>
      <w:pPr>
        <w:ind w:left="2784" w:hanging="1080"/>
      </w:pPr>
      <w:rPr>
        <w:rFonts w:hint="default"/>
        <w:b w:val="0"/>
      </w:rPr>
    </w:lvl>
    <w:lvl w:ilvl="5">
      <w:start w:val="1"/>
      <w:numFmt w:val="decimal"/>
      <w:lvlText w:val="%1.%2.%3.%4.%5.%6."/>
      <w:lvlJc w:val="left"/>
      <w:pPr>
        <w:ind w:left="3210" w:hanging="1080"/>
      </w:pPr>
      <w:rPr>
        <w:rFonts w:hint="default"/>
        <w:b w:val="0"/>
      </w:rPr>
    </w:lvl>
    <w:lvl w:ilvl="6">
      <w:start w:val="1"/>
      <w:numFmt w:val="decimal"/>
      <w:lvlText w:val="%1.%2.%3.%4.%5.%6.%7."/>
      <w:lvlJc w:val="left"/>
      <w:pPr>
        <w:ind w:left="3996" w:hanging="1440"/>
      </w:pPr>
      <w:rPr>
        <w:rFonts w:hint="default"/>
        <w:b w:val="0"/>
      </w:rPr>
    </w:lvl>
    <w:lvl w:ilvl="7">
      <w:start w:val="1"/>
      <w:numFmt w:val="decimal"/>
      <w:lvlText w:val="%1.%2.%3.%4.%5.%6.%7.%8."/>
      <w:lvlJc w:val="left"/>
      <w:pPr>
        <w:ind w:left="4422" w:hanging="1440"/>
      </w:pPr>
      <w:rPr>
        <w:rFonts w:hint="default"/>
        <w:b w:val="0"/>
      </w:rPr>
    </w:lvl>
    <w:lvl w:ilvl="8">
      <w:start w:val="1"/>
      <w:numFmt w:val="decimal"/>
      <w:lvlText w:val="%1.%2.%3.%4.%5.%6.%7.%8.%9."/>
      <w:lvlJc w:val="left"/>
      <w:pPr>
        <w:ind w:left="5208" w:hanging="1800"/>
      </w:pPr>
      <w:rPr>
        <w:rFonts w:hint="default"/>
        <w:b w:val="0"/>
      </w:rPr>
    </w:lvl>
  </w:abstractNum>
  <w:abstractNum w:abstractNumId="23" w15:restartNumberingAfterBreak="0">
    <w:nsid w:val="329F321A"/>
    <w:multiLevelType w:val="multilevel"/>
    <w:tmpl w:val="6464B88A"/>
    <w:styleLink w:val="WWOutlineListStyle5112"/>
    <w:lvl w:ilvl="0">
      <w:start w:val="1"/>
      <w:numFmt w:val="decimal"/>
      <w:lvlText w:val="%1."/>
      <w:lvlJc w:val="left"/>
      <w:pPr>
        <w:ind w:left="360" w:hanging="36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ind w:left="360" w:hanging="36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2.%3."/>
      <w:lvlJc w:val="left"/>
      <w:pPr>
        <w:ind w:left="720" w:hanging="72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2.%3.%4."/>
      <w:lvlJc w:val="left"/>
      <w:pPr>
        <w:ind w:left="1418" w:hanging="720"/>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2.%3.%4.%5."/>
      <w:lvlJc w:val="left"/>
      <w:pPr>
        <w:ind w:left="1440" w:hanging="742"/>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suff w:val="nothing"/>
      <w:lvlText w:val="%2.%3.%4.%5.%6."/>
      <w:lvlJc w:val="left"/>
      <w:pPr>
        <w:ind w:left="1440" w:hanging="742"/>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suff w:val="nothing"/>
      <w:lvlText w:val="%2.%3.%4.%5.%6.%7."/>
      <w:lvlJc w:val="left"/>
      <w:pPr>
        <w:ind w:left="1440" w:hanging="742"/>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suff w:val="nothing"/>
      <w:lvlText w:val="%2.%3.%4.%5.%6.%7.%8."/>
      <w:lvlJc w:val="left"/>
      <w:pPr>
        <w:ind w:left="1440" w:hanging="742"/>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suff w:val="nothing"/>
      <w:lvlText w:val="%2.%3.%4.%5.%6.%7.%8.%9."/>
      <w:lvlJc w:val="left"/>
      <w:pPr>
        <w:ind w:left="1440" w:hanging="742"/>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4" w15:restartNumberingAfterBreak="0">
    <w:nsid w:val="32A0607D"/>
    <w:multiLevelType w:val="hybridMultilevel"/>
    <w:tmpl w:val="DE68DD0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5" w15:restartNumberingAfterBreak="0">
    <w:nsid w:val="36FA56BB"/>
    <w:multiLevelType w:val="multilevel"/>
    <w:tmpl w:val="CD62D6DE"/>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pStyle w:val="Tab111"/>
      <w:lvlText w:val="%1.%2.%3."/>
      <w:lvlJc w:val="left"/>
      <w:pPr>
        <w:ind w:left="720" w:hanging="720"/>
      </w:pPr>
      <w:rPr>
        <w:rFonts w:hint="default"/>
      </w:rPr>
    </w:lvl>
    <w:lvl w:ilvl="3">
      <w:start w:val="1"/>
      <w:numFmt w:val="decimal"/>
      <w:pStyle w:val="Tab1111"/>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7A61F3E"/>
    <w:multiLevelType w:val="multilevel"/>
    <w:tmpl w:val="D7C2CAD8"/>
    <w:lvl w:ilvl="0">
      <w:start w:val="3"/>
      <w:numFmt w:val="decimal"/>
      <w:lvlText w:val="%1."/>
      <w:lvlJc w:val="left"/>
      <w:pPr>
        <w:ind w:left="360" w:hanging="360"/>
      </w:pPr>
      <w:rPr>
        <w:rFonts w:hint="default"/>
      </w:rPr>
    </w:lvl>
    <w:lvl w:ilvl="1">
      <w:start w:val="2"/>
      <w:numFmt w:val="decimal"/>
      <w:lvlText w:val="%1.%2."/>
      <w:lvlJc w:val="left"/>
      <w:pPr>
        <w:ind w:left="644" w:hanging="360"/>
      </w:pPr>
      <w:rPr>
        <w:rFonts w:hint="default"/>
        <w:b/>
      </w:rPr>
    </w:lvl>
    <w:lvl w:ilvl="2">
      <w:start w:val="3"/>
      <w:numFmt w:val="decimal"/>
      <w:lvlText w:val="%1.%2.%3."/>
      <w:lvlJc w:val="left"/>
      <w:pPr>
        <w:ind w:left="720" w:hanging="720"/>
      </w:pPr>
      <w:rPr>
        <w:rFonts w:hint="default"/>
        <w:b w:val="0"/>
        <w:i w:val="0"/>
      </w:rPr>
    </w:lvl>
    <w:lvl w:ilvl="3">
      <w:start w:val="1"/>
      <w:numFmt w:val="decimal"/>
      <w:lvlText w:val="%1.%2.%3.%4."/>
      <w:lvlJc w:val="left"/>
      <w:pPr>
        <w:ind w:left="720" w:hanging="720"/>
      </w:pPr>
      <w:rPr>
        <w:rFonts w:ascii="Times New Roman" w:hAnsi="Times New Roman" w:cs="Times New Roman"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8C11350"/>
    <w:multiLevelType w:val="multilevel"/>
    <w:tmpl w:val="1410FFAA"/>
    <w:lvl w:ilvl="0">
      <w:start w:val="4"/>
      <w:numFmt w:val="decimal"/>
      <w:lvlText w:val="%1."/>
      <w:lvlJc w:val="left"/>
      <w:pPr>
        <w:ind w:left="660" w:hanging="660"/>
      </w:pPr>
      <w:rPr>
        <w:rFonts w:hint="default"/>
      </w:rPr>
    </w:lvl>
    <w:lvl w:ilvl="1">
      <w:start w:val="11"/>
      <w:numFmt w:val="decimal"/>
      <w:lvlText w:val="%1.%2."/>
      <w:lvlJc w:val="left"/>
      <w:pPr>
        <w:ind w:left="660" w:hanging="660"/>
      </w:pPr>
      <w:rPr>
        <w:rFonts w:hint="default"/>
      </w:rPr>
    </w:lvl>
    <w:lvl w:ilvl="2">
      <w:start w:val="1"/>
      <w:numFmt w:val="decimal"/>
      <w:lvlText w:val="%3."/>
      <w:lvlJc w:val="left"/>
      <w:pPr>
        <w:ind w:left="720" w:hanging="720"/>
      </w:pPr>
      <w:rPr>
        <w:rFonts w:ascii="Times New Roman" w:eastAsia="Times New Roman" w:hAnsi="Times New Roman" w:cs="Times New Roman"/>
        <w:strike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399A13CB"/>
    <w:multiLevelType w:val="hybridMultilevel"/>
    <w:tmpl w:val="CB3C6DC4"/>
    <w:lvl w:ilvl="0" w:tplc="6AF6DF80">
      <w:start w:val="2"/>
      <w:numFmt w:val="lowerLetter"/>
      <w:lvlText w:val="%1)"/>
      <w:lvlJc w:val="left"/>
      <w:pPr>
        <w:ind w:left="1366" w:hanging="360"/>
      </w:pPr>
      <w:rPr>
        <w:rFonts w:hint="default"/>
      </w:rPr>
    </w:lvl>
    <w:lvl w:ilvl="1" w:tplc="590EF490">
      <w:start w:val="1"/>
      <w:numFmt w:val="decimal"/>
      <w:lvlText w:val="%2."/>
      <w:lvlJc w:val="left"/>
      <w:pPr>
        <w:ind w:left="2086" w:hanging="360"/>
      </w:pPr>
      <w:rPr>
        <w:rFonts w:hint="default"/>
        <w:i w:val="0"/>
        <w:iCs w:val="0"/>
      </w:rPr>
    </w:lvl>
    <w:lvl w:ilvl="2" w:tplc="0426001B">
      <w:start w:val="1"/>
      <w:numFmt w:val="lowerRoman"/>
      <w:lvlText w:val="%3."/>
      <w:lvlJc w:val="right"/>
      <w:pPr>
        <w:ind w:left="2806" w:hanging="180"/>
      </w:pPr>
    </w:lvl>
    <w:lvl w:ilvl="3" w:tplc="0426000F" w:tentative="1">
      <w:start w:val="1"/>
      <w:numFmt w:val="decimal"/>
      <w:lvlText w:val="%4."/>
      <w:lvlJc w:val="left"/>
      <w:pPr>
        <w:ind w:left="3526" w:hanging="360"/>
      </w:pPr>
    </w:lvl>
    <w:lvl w:ilvl="4" w:tplc="04260019" w:tentative="1">
      <w:start w:val="1"/>
      <w:numFmt w:val="lowerLetter"/>
      <w:lvlText w:val="%5."/>
      <w:lvlJc w:val="left"/>
      <w:pPr>
        <w:ind w:left="4246" w:hanging="360"/>
      </w:pPr>
    </w:lvl>
    <w:lvl w:ilvl="5" w:tplc="0426001B" w:tentative="1">
      <w:start w:val="1"/>
      <w:numFmt w:val="lowerRoman"/>
      <w:lvlText w:val="%6."/>
      <w:lvlJc w:val="right"/>
      <w:pPr>
        <w:ind w:left="4966" w:hanging="180"/>
      </w:pPr>
    </w:lvl>
    <w:lvl w:ilvl="6" w:tplc="0426000F" w:tentative="1">
      <w:start w:val="1"/>
      <w:numFmt w:val="decimal"/>
      <w:lvlText w:val="%7."/>
      <w:lvlJc w:val="left"/>
      <w:pPr>
        <w:ind w:left="5686" w:hanging="360"/>
      </w:pPr>
    </w:lvl>
    <w:lvl w:ilvl="7" w:tplc="04260019" w:tentative="1">
      <w:start w:val="1"/>
      <w:numFmt w:val="lowerLetter"/>
      <w:lvlText w:val="%8."/>
      <w:lvlJc w:val="left"/>
      <w:pPr>
        <w:ind w:left="6406" w:hanging="360"/>
      </w:pPr>
    </w:lvl>
    <w:lvl w:ilvl="8" w:tplc="0426001B" w:tentative="1">
      <w:start w:val="1"/>
      <w:numFmt w:val="lowerRoman"/>
      <w:lvlText w:val="%9."/>
      <w:lvlJc w:val="right"/>
      <w:pPr>
        <w:ind w:left="7126" w:hanging="180"/>
      </w:pPr>
    </w:lvl>
  </w:abstractNum>
  <w:abstractNum w:abstractNumId="29" w15:restartNumberingAfterBreak="0">
    <w:nsid w:val="3B450711"/>
    <w:multiLevelType w:val="hybridMultilevel"/>
    <w:tmpl w:val="858604F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3D7313C5"/>
    <w:multiLevelType w:val="multilevel"/>
    <w:tmpl w:val="45F6657A"/>
    <w:styleLink w:val="Style1"/>
    <w:lvl w:ilvl="0">
      <w:start w:val="1"/>
      <w:numFmt w:val="decimal"/>
      <w:lvlText w:val="%1."/>
      <w:lvlJc w:val="left"/>
      <w:pPr>
        <w:ind w:left="432" w:hanging="432"/>
      </w:pPr>
      <w:rPr>
        <w:rFonts w:ascii="Times New Roman" w:hAnsi="Times New Roman" w:cs="Times New Roman" w:hint="default"/>
        <w:b/>
        <w:sz w:val="24"/>
      </w:rPr>
    </w:lvl>
    <w:lvl w:ilvl="1">
      <w:start w:val="1"/>
      <w:numFmt w:val="decimal"/>
      <w:lvlText w:val="%1.%2."/>
      <w:lvlJc w:val="left"/>
      <w:pPr>
        <w:ind w:left="292" w:hanging="576"/>
      </w:pPr>
      <w:rPr>
        <w:rFonts w:ascii="Times New Roman" w:hAnsi="Times New Roman" w:cs="Times New Roman"/>
        <w:bCs w:val="0"/>
        <w:i w:val="0"/>
        <w:iCs w:val="0"/>
        <w:caps w:val="0"/>
        <w:smallCaps w:val="0"/>
        <w:strike w:val="0"/>
        <w:dstrike w:val="0"/>
        <w:vanish w:val="0"/>
        <w:color w:val="000000"/>
        <w:position w:val="0"/>
        <w:u w:val="none"/>
        <w:effect w:val="none"/>
        <w:vertAlign w:val="baseline"/>
      </w:rPr>
    </w:lvl>
    <w:lvl w:ilvl="2">
      <w:start w:val="1"/>
      <w:numFmt w:val="decimal"/>
      <w:lvlText w:val="%1.%2.%3."/>
      <w:lvlJc w:val="left"/>
      <w:pPr>
        <w:ind w:left="1430" w:hanging="720"/>
      </w:pPr>
      <w:rPr>
        <w:rFonts w:ascii="Times New Roman" w:hAnsi="Times New Roman" w:cs="Times New Roman"/>
        <w:bCs w:val="0"/>
        <w:i w:val="0"/>
        <w:iCs w:val="0"/>
        <w:caps w:val="0"/>
        <w:smallCaps w:val="0"/>
        <w:strike w:val="0"/>
        <w:dstrike w:val="0"/>
        <w:vanish w:val="0"/>
        <w:color w:val="000000"/>
        <w:position w:val="0"/>
        <w:u w:val="none"/>
        <w:effect w:val="none"/>
        <w:vertAlign w:val="baseline"/>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1" w15:restartNumberingAfterBreak="0">
    <w:nsid w:val="3EC55BE5"/>
    <w:multiLevelType w:val="multilevel"/>
    <w:tmpl w:val="0426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2" w15:restartNumberingAfterBreak="0">
    <w:nsid w:val="42A27C9A"/>
    <w:multiLevelType w:val="hybridMultilevel"/>
    <w:tmpl w:val="D6DE859A"/>
    <w:name w:val="Numbered list 12"/>
    <w:lvl w:ilvl="0" w:tplc="C4A6C22E">
      <w:start w:val="1"/>
      <w:numFmt w:val="decimal"/>
      <w:lvlText w:val="%1)"/>
      <w:lvlJc w:val="left"/>
      <w:pPr>
        <w:ind w:left="147" w:firstLine="0"/>
      </w:pPr>
    </w:lvl>
    <w:lvl w:ilvl="1" w:tplc="E104EF76">
      <w:start w:val="1"/>
      <w:numFmt w:val="lowerLetter"/>
      <w:lvlText w:val="%2."/>
      <w:lvlJc w:val="left"/>
      <w:pPr>
        <w:ind w:left="867" w:firstLine="0"/>
      </w:pPr>
    </w:lvl>
    <w:lvl w:ilvl="2" w:tplc="407C49C2">
      <w:start w:val="1"/>
      <w:numFmt w:val="lowerRoman"/>
      <w:lvlText w:val="%3."/>
      <w:lvlJc w:val="left"/>
      <w:pPr>
        <w:ind w:left="1767" w:firstLine="0"/>
      </w:pPr>
    </w:lvl>
    <w:lvl w:ilvl="3" w:tplc="0068E630">
      <w:start w:val="1"/>
      <w:numFmt w:val="decimal"/>
      <w:lvlText w:val="%4."/>
      <w:lvlJc w:val="left"/>
      <w:pPr>
        <w:ind w:left="2307" w:firstLine="0"/>
      </w:pPr>
    </w:lvl>
    <w:lvl w:ilvl="4" w:tplc="5AD87906">
      <w:start w:val="1"/>
      <w:numFmt w:val="lowerLetter"/>
      <w:lvlText w:val="%5."/>
      <w:lvlJc w:val="left"/>
      <w:pPr>
        <w:ind w:left="3027" w:firstLine="0"/>
      </w:pPr>
    </w:lvl>
    <w:lvl w:ilvl="5" w:tplc="5874DF90">
      <w:start w:val="1"/>
      <w:numFmt w:val="lowerRoman"/>
      <w:lvlText w:val="%6."/>
      <w:lvlJc w:val="left"/>
      <w:pPr>
        <w:ind w:left="3927" w:firstLine="0"/>
      </w:pPr>
    </w:lvl>
    <w:lvl w:ilvl="6" w:tplc="24926E04">
      <w:start w:val="1"/>
      <w:numFmt w:val="decimal"/>
      <w:lvlText w:val="%7."/>
      <w:lvlJc w:val="left"/>
      <w:pPr>
        <w:ind w:left="4467" w:firstLine="0"/>
      </w:pPr>
    </w:lvl>
    <w:lvl w:ilvl="7" w:tplc="015EE294">
      <w:start w:val="1"/>
      <w:numFmt w:val="lowerLetter"/>
      <w:lvlText w:val="%8."/>
      <w:lvlJc w:val="left"/>
      <w:pPr>
        <w:ind w:left="5187" w:firstLine="0"/>
      </w:pPr>
    </w:lvl>
    <w:lvl w:ilvl="8" w:tplc="0270BADA">
      <w:start w:val="1"/>
      <w:numFmt w:val="lowerRoman"/>
      <w:lvlText w:val="%9."/>
      <w:lvlJc w:val="left"/>
      <w:pPr>
        <w:ind w:left="6087" w:firstLine="0"/>
      </w:pPr>
    </w:lvl>
  </w:abstractNum>
  <w:abstractNum w:abstractNumId="33" w15:restartNumberingAfterBreak="0">
    <w:nsid w:val="4C3D775C"/>
    <w:multiLevelType w:val="multilevel"/>
    <w:tmpl w:val="D0D63D30"/>
    <w:lvl w:ilvl="0">
      <w:start w:val="1"/>
      <w:numFmt w:val="decimal"/>
      <w:pStyle w:val="1Lgumam0"/>
      <w:lvlText w:val="%1."/>
      <w:lvlJc w:val="left"/>
      <w:pPr>
        <w:ind w:left="360" w:hanging="360"/>
      </w:pPr>
      <w:rPr>
        <w:b/>
      </w:rPr>
    </w:lvl>
    <w:lvl w:ilvl="1">
      <w:start w:val="1"/>
      <w:numFmt w:val="decimal"/>
      <w:pStyle w:val="1Lgumam0"/>
      <w:lvlText w:val="%1.%2."/>
      <w:lvlJc w:val="left"/>
      <w:pPr>
        <w:ind w:left="2701" w:hanging="432"/>
      </w:pPr>
      <w:rPr>
        <w:rFonts w:ascii="Times New Roman" w:hAnsi="Times New Roman" w:cs="Times New Roman"/>
        <w:b w:val="0"/>
        <w:bCs w:val="0"/>
        <w:i w:val="0"/>
        <w:iCs w:val="0"/>
        <w:caps w:val="0"/>
        <w:smallCaps w:val="0"/>
        <w:strike w:val="0"/>
        <w:dstrike w:val="0"/>
        <w:noProof w:val="0"/>
        <w:vanish w:val="0"/>
        <w:webHidden w:val="0"/>
        <w:spacing w:val="0"/>
        <w:kern w:val="0"/>
        <w:position w:val="0"/>
        <w:u w:val="none"/>
        <w:effect w:val="none"/>
        <w:vertAlign w:val="baseline"/>
        <w:em w:val="none"/>
        <w:lang w:val="x-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1Lgumam0"/>
      <w:lvlText w:val="%1.%2.%3."/>
      <w:lvlJc w:val="left"/>
      <w:pPr>
        <w:ind w:left="1497" w:hanging="504"/>
      </w:pPr>
      <w:rPr>
        <w:rFonts w:ascii="Times New Roman" w:hAnsi="Times New Roman" w:cs="Times New Roman"/>
        <w:b w:val="0"/>
        <w:bCs w:val="0"/>
        <w:i w:val="0"/>
        <w:iCs w:val="0"/>
        <w:caps w:val="0"/>
        <w:smallCaps w:val="0"/>
        <w:strike w:val="0"/>
        <w:dstrike w:val="0"/>
        <w:noProof w:val="0"/>
        <w:vanish w:val="0"/>
        <w:webHidden w:val="0"/>
        <w:spacing w:val="0"/>
        <w:kern w:val="0"/>
        <w:position w:val="0"/>
        <w:u w:val="none"/>
        <w:effect w:val="none"/>
        <w:vertAlign w:val="baseline"/>
        <w:em w:val="none"/>
        <w:lang w:val="x-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1lgumam1"/>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A164D70"/>
    <w:multiLevelType w:val="multilevel"/>
    <w:tmpl w:val="A726FDE4"/>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b/>
      </w:rPr>
    </w:lvl>
    <w:lvl w:ilvl="2">
      <w:start w:val="1"/>
      <w:numFmt w:val="decimal"/>
      <w:lvlText w:val="%1.%2.%3."/>
      <w:lvlJc w:val="left"/>
      <w:pPr>
        <w:ind w:left="720" w:hanging="720"/>
      </w:pPr>
      <w:rPr>
        <w:rFonts w:hint="default"/>
        <w:b w:val="0"/>
        <w:i w:val="0"/>
        <w:sz w:val="24"/>
        <w:szCs w:val="24"/>
      </w:rPr>
    </w:lvl>
    <w:lvl w:ilvl="3">
      <w:start w:val="1"/>
      <w:numFmt w:val="decimal"/>
      <w:lvlText w:val="%1.%2.%3.%4."/>
      <w:lvlJc w:val="left"/>
      <w:pPr>
        <w:ind w:left="720" w:hanging="720"/>
      </w:pPr>
      <w:rPr>
        <w:rFonts w:ascii="Times New Roman" w:hAnsi="Times New Roman" w:cs="Times New Roman"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D90315A"/>
    <w:multiLevelType w:val="multilevel"/>
    <w:tmpl w:val="6952D1AE"/>
    <w:styleLink w:val="WWOutlineListStyle412"/>
    <w:lvl w:ilvl="0">
      <w:start w:val="1"/>
      <w:numFmt w:val="decimal"/>
      <w:lvlText w:val="%1."/>
      <w:lvlJc w:val="left"/>
      <w:pPr>
        <w:tabs>
          <w:tab w:val="num" w:pos="397"/>
        </w:tabs>
        <w:ind w:left="397" w:hanging="397"/>
      </w:pPr>
      <w:rPr>
        <w:rFonts w:cs="Times New Roman"/>
        <w:sz w:val="28"/>
      </w:rPr>
    </w:lvl>
    <w:lvl w:ilvl="1">
      <w:start w:val="1"/>
      <w:numFmt w:val="decimal"/>
      <w:lvlText w:val="%1.%2."/>
      <w:lvlJc w:val="left"/>
      <w:pPr>
        <w:tabs>
          <w:tab w:val="num" w:pos="567"/>
        </w:tabs>
        <w:ind w:left="567" w:hanging="567"/>
      </w:pPr>
      <w:rPr>
        <w:rFonts w:cs="Times New Roman"/>
        <w:b/>
        <w:i w:val="0"/>
        <w:sz w:val="24"/>
        <w:szCs w:val="24"/>
      </w:rPr>
    </w:lvl>
    <w:lvl w:ilvl="2">
      <w:start w:val="1"/>
      <w:numFmt w:val="decimal"/>
      <w:lvlText w:val="%1.%2.%3."/>
      <w:lvlJc w:val="left"/>
      <w:pPr>
        <w:tabs>
          <w:tab w:val="num" w:pos="1503"/>
        </w:tabs>
        <w:ind w:left="1503" w:hanging="793"/>
      </w:pPr>
      <w:rPr>
        <w:rFonts w:cs="Times New Roman"/>
        <w:b w:val="0"/>
      </w:rPr>
    </w:lvl>
    <w:lvl w:ilvl="3">
      <w:start w:val="1"/>
      <w:numFmt w:val="decimal"/>
      <w:lvlText w:val="%1.%2.%3.%4."/>
      <w:lvlJc w:val="left"/>
      <w:pPr>
        <w:tabs>
          <w:tab w:val="num" w:pos="1647"/>
        </w:tabs>
        <w:ind w:left="1134" w:hanging="567"/>
      </w:pPr>
      <w:rPr>
        <w:rFonts w:ascii="Times New Roman" w:hAnsi="Times New Roman" w:cs="Times New Roman"/>
        <w:b w:val="0"/>
        <w:i w:val="0"/>
        <w:iCs w:val="0"/>
        <w:caps w:val="0"/>
        <w:smallCaps w:val="0"/>
        <w:strike w:val="0"/>
        <w:dstrike w:val="0"/>
        <w:vanish w:val="0"/>
        <w:color w:val="000000"/>
        <w:spacing w:val="0"/>
        <w:kern w:val="0"/>
        <w:position w:val="0"/>
        <w:u w:val="none"/>
        <w:effect w:val="none"/>
        <w:vertAlign w:val="baseline"/>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6" w15:restartNumberingAfterBreak="0">
    <w:nsid w:val="60EA2B0D"/>
    <w:multiLevelType w:val="multilevel"/>
    <w:tmpl w:val="D056128C"/>
    <w:styleLink w:val="ImportedStyle5"/>
    <w:lvl w:ilvl="0">
      <w:start w:val="1"/>
      <w:numFmt w:val="decimal"/>
      <w:lvlText w:val="%1."/>
      <w:lvlJc w:val="left"/>
      <w:pPr>
        <w:ind w:left="403" w:hanging="403"/>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ind w:left="405" w:hanging="405"/>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ind w:left="720" w:hanging="72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ind w:left="720" w:hanging="72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suff w:val="nothing"/>
      <w:lvlText w:val="%1.%2.%3.%4.%5."/>
      <w:lvlJc w:val="left"/>
      <w:pPr>
        <w:ind w:left="720" w:hanging="72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suff w:val="nothing"/>
      <w:lvlText w:val="%1.%2.%3.%4.%5.%6."/>
      <w:lvlJc w:val="left"/>
      <w:pPr>
        <w:ind w:left="720" w:hanging="72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suff w:val="nothing"/>
      <w:lvlText w:val="%1.%2.%3.%4.%5.%6.%7."/>
      <w:lvlJc w:val="left"/>
      <w:pPr>
        <w:ind w:left="720" w:hanging="72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suff w:val="nothing"/>
      <w:lvlText w:val="%1.%2.%3.%4.%5.%6.%7.%8."/>
      <w:lvlJc w:val="left"/>
      <w:pPr>
        <w:ind w:left="720" w:hanging="72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suff w:val="nothing"/>
      <w:lvlText w:val="%1.%2.%3.%4.%5.%6.%7.%8.%9."/>
      <w:lvlJc w:val="left"/>
      <w:pPr>
        <w:ind w:left="720" w:hanging="72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7" w15:restartNumberingAfterBreak="0">
    <w:nsid w:val="628317FC"/>
    <w:multiLevelType w:val="hybridMultilevel"/>
    <w:tmpl w:val="22CAE38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6A9A6E63"/>
    <w:multiLevelType w:val="multilevel"/>
    <w:tmpl w:val="60C286A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4177A25"/>
    <w:multiLevelType w:val="hybridMultilevel"/>
    <w:tmpl w:val="7402F39E"/>
    <w:lvl w:ilvl="0" w:tplc="FFFFFFFF">
      <w:start w:val="1"/>
      <w:numFmt w:val="decimal"/>
      <w:pStyle w:val="TSnumercija"/>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40" w15:restartNumberingAfterBreak="0">
    <w:nsid w:val="77AB3FA7"/>
    <w:multiLevelType w:val="multilevel"/>
    <w:tmpl w:val="9FA644E4"/>
    <w:lvl w:ilvl="0">
      <w:start w:val="8"/>
      <w:numFmt w:val="decimal"/>
      <w:lvlText w:val="%1."/>
      <w:lvlJc w:val="left"/>
      <w:pPr>
        <w:ind w:left="360" w:hanging="360"/>
      </w:pPr>
      <w:rPr>
        <w:rFonts w:eastAsia="Calibri" w:hint="default"/>
      </w:rPr>
    </w:lvl>
    <w:lvl w:ilvl="1">
      <w:start w:val="7"/>
      <w:numFmt w:val="decimal"/>
      <w:lvlText w:val="%1.%2."/>
      <w:lvlJc w:val="left"/>
      <w:pPr>
        <w:ind w:left="720" w:hanging="360"/>
      </w:pPr>
      <w:rPr>
        <w:rFonts w:eastAsia="Calibri" w:hint="default"/>
        <w:b w:val="0"/>
        <w:bCs/>
      </w:rPr>
    </w:lvl>
    <w:lvl w:ilvl="2">
      <w:start w:val="1"/>
      <w:numFmt w:val="decimal"/>
      <w:lvlText w:val="%1.%2.%3."/>
      <w:lvlJc w:val="left"/>
      <w:pPr>
        <w:ind w:left="1440" w:hanging="720"/>
      </w:pPr>
      <w:rPr>
        <w:rFonts w:eastAsia="Calibri" w:hint="default"/>
      </w:rPr>
    </w:lvl>
    <w:lvl w:ilvl="3">
      <w:start w:val="1"/>
      <w:numFmt w:val="decimal"/>
      <w:lvlText w:val="%1.%2.%3.%4."/>
      <w:lvlJc w:val="left"/>
      <w:pPr>
        <w:ind w:left="1800" w:hanging="720"/>
      </w:pPr>
      <w:rPr>
        <w:rFonts w:eastAsia="Calibri" w:hint="default"/>
      </w:rPr>
    </w:lvl>
    <w:lvl w:ilvl="4">
      <w:start w:val="1"/>
      <w:numFmt w:val="decimal"/>
      <w:lvlText w:val="%1.%2.%3.%4.%5."/>
      <w:lvlJc w:val="left"/>
      <w:pPr>
        <w:ind w:left="2520" w:hanging="1080"/>
      </w:pPr>
      <w:rPr>
        <w:rFonts w:eastAsia="Calibri" w:hint="default"/>
      </w:rPr>
    </w:lvl>
    <w:lvl w:ilvl="5">
      <w:start w:val="1"/>
      <w:numFmt w:val="decimal"/>
      <w:lvlText w:val="%1.%2.%3.%4.%5.%6."/>
      <w:lvlJc w:val="left"/>
      <w:pPr>
        <w:ind w:left="2880" w:hanging="1080"/>
      </w:pPr>
      <w:rPr>
        <w:rFonts w:eastAsia="Calibri" w:hint="default"/>
      </w:rPr>
    </w:lvl>
    <w:lvl w:ilvl="6">
      <w:start w:val="1"/>
      <w:numFmt w:val="decimal"/>
      <w:lvlText w:val="%1.%2.%3.%4.%5.%6.%7."/>
      <w:lvlJc w:val="left"/>
      <w:pPr>
        <w:ind w:left="3600" w:hanging="1440"/>
      </w:pPr>
      <w:rPr>
        <w:rFonts w:eastAsia="Calibri" w:hint="default"/>
      </w:rPr>
    </w:lvl>
    <w:lvl w:ilvl="7">
      <w:start w:val="1"/>
      <w:numFmt w:val="decimal"/>
      <w:lvlText w:val="%1.%2.%3.%4.%5.%6.%7.%8."/>
      <w:lvlJc w:val="left"/>
      <w:pPr>
        <w:ind w:left="3960" w:hanging="1440"/>
      </w:pPr>
      <w:rPr>
        <w:rFonts w:eastAsia="Calibri" w:hint="default"/>
      </w:rPr>
    </w:lvl>
    <w:lvl w:ilvl="8">
      <w:start w:val="1"/>
      <w:numFmt w:val="decimal"/>
      <w:lvlText w:val="%1.%2.%3.%4.%5.%6.%7.%8.%9."/>
      <w:lvlJc w:val="left"/>
      <w:pPr>
        <w:ind w:left="4680" w:hanging="1800"/>
      </w:pPr>
      <w:rPr>
        <w:rFonts w:eastAsia="Calibri" w:hint="default"/>
      </w:rPr>
    </w:lvl>
  </w:abstractNum>
  <w:abstractNum w:abstractNumId="41" w15:restartNumberingAfterBreak="0">
    <w:nsid w:val="7DBB3441"/>
    <w:multiLevelType w:val="multilevel"/>
    <w:tmpl w:val="A748F8F4"/>
    <w:lvl w:ilvl="0">
      <w:start w:val="1"/>
      <w:numFmt w:val="decimal"/>
      <w:lvlText w:val="%1."/>
      <w:lvlJc w:val="left"/>
      <w:pPr>
        <w:ind w:left="360" w:hanging="360"/>
      </w:pPr>
      <w:rPr>
        <w:b/>
      </w:rPr>
    </w:lvl>
    <w:lvl w:ilvl="1">
      <w:start w:val="1"/>
      <w:numFmt w:val="decimal"/>
      <w:lvlText w:val="%1.%2."/>
      <w:lvlJc w:val="left"/>
      <w:pPr>
        <w:ind w:left="432" w:hanging="432"/>
      </w:pPr>
      <w:rPr>
        <w:rFonts w:ascii="Times New Roman" w:hAnsi="Times New Roman" w:cs="Times New Roman"/>
        <w:b w:val="0"/>
        <w:bCs/>
        <w:sz w:val="24"/>
        <w:szCs w:val="24"/>
      </w:rPr>
    </w:lvl>
    <w:lvl w:ilvl="2">
      <w:start w:val="1"/>
      <w:numFmt w:val="decimal"/>
      <w:pStyle w:val="11punkts"/>
      <w:lvlText w:val="%1.%2.%3."/>
      <w:lvlJc w:val="left"/>
      <w:pPr>
        <w:ind w:left="504" w:hanging="504"/>
      </w:pPr>
      <w:rPr>
        <w:rFonts w:ascii="Times New Roman" w:hAnsi="Times New Roman" w:cs="Times New Roman"/>
        <w:b w:val="0"/>
        <w:bCs/>
        <w:sz w:val="24"/>
        <w:szCs w:val="24"/>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DF86BE4"/>
    <w:multiLevelType w:val="multilevel"/>
    <w:tmpl w:val="5A609D2E"/>
    <w:styleLink w:val="LFO9"/>
    <w:lvl w:ilvl="0">
      <w:start w:val="1"/>
      <w:numFmt w:val="decimal"/>
      <w:lvlText w:val="%1."/>
      <w:lvlJc w:val="left"/>
      <w:pPr>
        <w:ind w:left="851" w:hanging="851"/>
      </w:pPr>
    </w:lvl>
    <w:lvl w:ilvl="1">
      <w:start w:val="1"/>
      <w:numFmt w:val="decimal"/>
      <w:lvlText w:val="%1.%2."/>
      <w:lvlJc w:val="left"/>
      <w:pPr>
        <w:ind w:left="851" w:hanging="851"/>
      </w:pPr>
      <w:rPr>
        <w:b w:val="0"/>
      </w:rPr>
    </w:lvl>
    <w:lvl w:ilvl="2">
      <w:start w:val="1"/>
      <w:numFmt w:val="decimal"/>
      <w:lvlText w:val="%1.%2.%3."/>
      <w:lvlJc w:val="left"/>
      <w:pPr>
        <w:ind w:left="851" w:hanging="851"/>
      </w:pPr>
      <w:rPr>
        <w:b w:val="0"/>
      </w:rPr>
    </w:lvl>
    <w:lvl w:ilvl="3">
      <w:start w:val="1"/>
      <w:numFmt w:val="decimal"/>
      <w:lvlText w:val="%1.%2.%3.%4."/>
      <w:lvlJc w:val="left"/>
      <w:pPr>
        <w:ind w:left="851" w:hanging="851"/>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43" w15:restartNumberingAfterBreak="0">
    <w:nsid w:val="7E7B1378"/>
    <w:multiLevelType w:val="multilevel"/>
    <w:tmpl w:val="C0423112"/>
    <w:lvl w:ilvl="0">
      <w:start w:val="1"/>
      <w:numFmt w:val="decimal"/>
      <w:lvlText w:val="%1."/>
      <w:lvlJc w:val="left"/>
      <w:pPr>
        <w:ind w:left="3763" w:hanging="360"/>
      </w:pPr>
      <w:rPr>
        <w:rFonts w:ascii="Times New Roman" w:hAnsi="Times New Roman" w:cs="Times New Roman"/>
        <w:b w:val="0"/>
        <w:bCs w:val="0"/>
        <w:i w:val="0"/>
        <w:iCs w:val="0"/>
        <w:caps w:val="0"/>
        <w:smallCaps w:val="0"/>
        <w:strike w:val="0"/>
        <w:dstrike w:val="0"/>
        <w:vanish w:val="0"/>
        <w:color w:val="auto"/>
        <w:spacing w:val="0"/>
        <w:w w:val="100"/>
        <w:kern w:val="0"/>
        <w:position w:val="0"/>
        <w:sz w:val="24"/>
        <w:szCs w:val="24"/>
        <w:u w:val="none" w:color="000000"/>
        <w:vertAlign w:val="baseline"/>
      </w:rPr>
    </w:lvl>
    <w:lvl w:ilvl="1">
      <w:start w:val="1"/>
      <w:numFmt w:val="decimal"/>
      <w:lvlText w:val="%1.%2."/>
      <w:lvlJc w:val="left"/>
      <w:pPr>
        <w:ind w:left="6103" w:hanging="432"/>
      </w:pPr>
      <w:rPr>
        <w:rFonts w:ascii="Times New Roman" w:hAnsi="Times New Roman" w:cs="Times New Roman"/>
        <w:b w:val="0"/>
        <w:bCs w:val="0"/>
        <w:i w:val="0"/>
        <w:iCs w:val="0"/>
        <w:caps w:val="0"/>
        <w:smallCaps w:val="0"/>
        <w:strike w:val="0"/>
        <w:dstrike w:val="0"/>
        <w:vanish w:val="0"/>
        <w:color w:val="auto"/>
        <w:spacing w:val="0"/>
        <w:w w:val="100"/>
        <w:kern w:val="0"/>
        <w:position w:val="0"/>
        <w:sz w:val="24"/>
        <w:szCs w:val="24"/>
        <w:u w:val="none" w:color="000000"/>
        <w:vertAlign w:val="baseline"/>
      </w:rPr>
    </w:lvl>
    <w:lvl w:ilvl="2">
      <w:start w:val="1"/>
      <w:numFmt w:val="decimal"/>
      <w:pStyle w:val="vlgv"/>
      <w:lvlText w:val="%3."/>
      <w:lvlJc w:val="left"/>
      <w:pPr>
        <w:ind w:left="1224" w:hanging="504"/>
      </w:pPr>
      <w:rPr>
        <w:rFonts w:ascii="Times New Roman" w:eastAsia="Times New Roman" w:hAnsi="Times New Roman" w:cs="Times New Roman"/>
        <w:b w:val="0"/>
        <w:bCs w:val="0"/>
        <w:i w:val="0"/>
        <w:iCs w:val="0"/>
        <w:caps w:val="0"/>
        <w:smallCaps w:val="0"/>
        <w:strike w:val="0"/>
        <w:dstrike w:val="0"/>
        <w:vanish w:val="0"/>
        <w:color w:val="auto"/>
        <w:spacing w:val="0"/>
        <w:w w:val="100"/>
        <w:kern w:val="0"/>
        <w:position w:val="0"/>
        <w:sz w:val="24"/>
        <w:szCs w:val="24"/>
        <w:u w:val="none" w:color="000000"/>
        <w:vertAlign w:val="baseline"/>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4" w15:restartNumberingAfterBreak="0">
    <w:nsid w:val="7F4A192E"/>
    <w:multiLevelType w:val="hybridMultilevel"/>
    <w:tmpl w:val="54EC6F5C"/>
    <w:lvl w:ilvl="0" w:tplc="B1F48800">
      <w:start w:val="1"/>
      <w:numFmt w:val="decimal"/>
      <w:lvlText w:val="%1."/>
      <w:lvlJc w:val="left"/>
      <w:pPr>
        <w:ind w:left="673" w:hanging="360"/>
      </w:pPr>
      <w:rPr>
        <w:rFonts w:hint="default"/>
        <w:b w:val="0"/>
        <w:bCs/>
      </w:rPr>
    </w:lvl>
    <w:lvl w:ilvl="1" w:tplc="04260019">
      <w:start w:val="1"/>
      <w:numFmt w:val="lowerLetter"/>
      <w:lvlText w:val="%2."/>
      <w:lvlJc w:val="left"/>
      <w:pPr>
        <w:ind w:left="1393" w:hanging="360"/>
      </w:pPr>
    </w:lvl>
    <w:lvl w:ilvl="2" w:tplc="0426001B">
      <w:start w:val="1"/>
      <w:numFmt w:val="lowerRoman"/>
      <w:lvlText w:val="%3."/>
      <w:lvlJc w:val="right"/>
      <w:pPr>
        <w:ind w:left="2113" w:hanging="180"/>
      </w:pPr>
    </w:lvl>
    <w:lvl w:ilvl="3" w:tplc="0426000F">
      <w:start w:val="1"/>
      <w:numFmt w:val="decimal"/>
      <w:lvlText w:val="%4."/>
      <w:lvlJc w:val="left"/>
      <w:pPr>
        <w:ind w:left="2833" w:hanging="360"/>
      </w:pPr>
    </w:lvl>
    <w:lvl w:ilvl="4" w:tplc="04260019" w:tentative="1">
      <w:start w:val="1"/>
      <w:numFmt w:val="lowerLetter"/>
      <w:lvlText w:val="%5."/>
      <w:lvlJc w:val="left"/>
      <w:pPr>
        <w:ind w:left="3553" w:hanging="360"/>
      </w:pPr>
    </w:lvl>
    <w:lvl w:ilvl="5" w:tplc="0426001B" w:tentative="1">
      <w:start w:val="1"/>
      <w:numFmt w:val="lowerRoman"/>
      <w:lvlText w:val="%6."/>
      <w:lvlJc w:val="right"/>
      <w:pPr>
        <w:ind w:left="4273" w:hanging="180"/>
      </w:pPr>
    </w:lvl>
    <w:lvl w:ilvl="6" w:tplc="0426000F" w:tentative="1">
      <w:start w:val="1"/>
      <w:numFmt w:val="decimal"/>
      <w:lvlText w:val="%7."/>
      <w:lvlJc w:val="left"/>
      <w:pPr>
        <w:ind w:left="4993" w:hanging="360"/>
      </w:pPr>
    </w:lvl>
    <w:lvl w:ilvl="7" w:tplc="04260019" w:tentative="1">
      <w:start w:val="1"/>
      <w:numFmt w:val="lowerLetter"/>
      <w:lvlText w:val="%8."/>
      <w:lvlJc w:val="left"/>
      <w:pPr>
        <w:ind w:left="5713" w:hanging="360"/>
      </w:pPr>
    </w:lvl>
    <w:lvl w:ilvl="8" w:tplc="0426001B" w:tentative="1">
      <w:start w:val="1"/>
      <w:numFmt w:val="lowerRoman"/>
      <w:lvlText w:val="%9."/>
      <w:lvlJc w:val="right"/>
      <w:pPr>
        <w:ind w:left="6433" w:hanging="180"/>
      </w:pPr>
    </w:lvl>
  </w:abstractNum>
  <w:num w:numId="1">
    <w:abstractNumId w:val="8"/>
    <w:lvlOverride w:ilvl="0">
      <w:lvl w:ilvl="0">
        <w:start w:val="1"/>
        <w:numFmt w:val="decimal"/>
        <w:pStyle w:val="Heading1"/>
        <w:lvlText w:val="%1."/>
        <w:lvlJc w:val="left"/>
        <w:pPr>
          <w:ind w:left="340" w:firstLine="0"/>
        </w:pPr>
        <w:rPr>
          <w:rFonts w:hint="default"/>
        </w:rPr>
      </w:lvl>
    </w:lvlOverride>
    <w:lvlOverride w:ilvl="1">
      <w:lvl w:ilvl="1">
        <w:start w:val="1"/>
        <w:numFmt w:val="decimal"/>
        <w:pStyle w:val="Heading2"/>
        <w:lvlText w:val="%1.%2."/>
        <w:lvlJc w:val="left"/>
        <w:pPr>
          <w:ind w:left="424" w:firstLine="2"/>
        </w:pPr>
        <w:rPr>
          <w:rFonts w:hint="default"/>
          <w:b/>
        </w:rPr>
      </w:lvl>
    </w:lvlOverride>
    <w:lvlOverride w:ilvl="2">
      <w:lvl w:ilvl="2">
        <w:start w:val="1"/>
        <w:numFmt w:val="decimal"/>
        <w:lvlText w:val="%1.%2.%3."/>
        <w:lvlJc w:val="left"/>
        <w:pPr>
          <w:tabs>
            <w:tab w:val="num" w:pos="415"/>
          </w:tabs>
          <w:ind w:left="284"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Heading4"/>
        <w:lvlText w:val="%1.%2.%3.%4."/>
        <w:lvlJc w:val="left"/>
        <w:pPr>
          <w:tabs>
            <w:tab w:val="num" w:pos="1503"/>
          </w:tabs>
          <w:ind w:left="1233" w:hanging="240"/>
        </w:pPr>
      </w:lvl>
    </w:lvlOverride>
    <w:lvlOverride w:ilvl="4">
      <w:lvl w:ilvl="4">
        <w:start w:val="1"/>
        <w:numFmt w:val="decimal"/>
        <w:pStyle w:val="Heading5"/>
        <w:lvlText w:val="%1.%2.%3.%4.%5."/>
        <w:lvlJc w:val="left"/>
        <w:pPr>
          <w:ind w:left="2143" w:hanging="725"/>
        </w:pPr>
        <w:rPr>
          <w:rFonts w:ascii="Times New Roman" w:hAnsi="Times New Roman"/>
          <w:b w:val="0"/>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2">
    <w:abstractNumId w:val="5"/>
  </w:num>
  <w:num w:numId="3">
    <w:abstractNumId w:val="6"/>
  </w:num>
  <w:num w:numId="4">
    <w:abstractNumId w:val="3"/>
  </w:num>
  <w:num w:numId="5">
    <w:abstractNumId w:val="4"/>
  </w:num>
  <w:num w:numId="6">
    <w:abstractNumId w:val="0"/>
  </w:num>
  <w:num w:numId="7">
    <w:abstractNumId w:val="7"/>
  </w:num>
  <w:num w:numId="8">
    <w:abstractNumId w:val="2"/>
  </w:num>
  <w:num w:numId="9">
    <w:abstractNumId w:val="13"/>
    <w:lvlOverride w:ilvl="2">
      <w:lvl w:ilvl="2">
        <w:start w:val="1"/>
        <w:numFmt w:val="decimal"/>
        <w:pStyle w:val="Heading3"/>
        <w:lvlText w:val="%1.%2.%3."/>
        <w:lvlJc w:val="left"/>
        <w:pPr>
          <w:tabs>
            <w:tab w:val="num" w:pos="699"/>
          </w:tabs>
          <w:ind w:left="568"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1.%2.%3.%4."/>
        <w:lvlJc w:val="left"/>
        <w:pPr>
          <w:tabs>
            <w:tab w:val="num" w:pos="1134"/>
          </w:tabs>
          <w:ind w:left="864" w:hanging="24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num>
  <w:num w:numId="12">
    <w:abstractNumId w:val="30"/>
  </w:num>
  <w:num w:numId="13">
    <w:abstractNumId w:val="39"/>
  </w:num>
  <w:num w:numId="14">
    <w:abstractNumId w:val="35"/>
  </w:num>
  <w:num w:numId="15">
    <w:abstractNumId w:val="11"/>
  </w:num>
  <w:num w:numId="16">
    <w:abstractNumId w:val="31"/>
  </w:num>
  <w:num w:numId="17">
    <w:abstractNumId w:val="43"/>
  </w:num>
  <w:num w:numId="18">
    <w:abstractNumId w:val="13"/>
    <w:lvlOverride w:ilvl="0">
      <w:lvl w:ilvl="0">
        <w:start w:val="1"/>
        <w:numFmt w:val="decimal"/>
        <w:lvlText w:val="%1."/>
        <w:lvlJc w:val="left"/>
        <w:pPr>
          <w:ind w:left="340" w:firstLine="0"/>
        </w:pPr>
        <w:rPr>
          <w:rFonts w:hint="default"/>
        </w:rPr>
      </w:lvl>
    </w:lvlOverride>
    <w:lvlOverride w:ilvl="1">
      <w:lvl w:ilvl="1">
        <w:start w:val="1"/>
        <w:numFmt w:val="decimal"/>
        <w:lvlText w:val="%1.%2."/>
        <w:lvlJc w:val="left"/>
        <w:pPr>
          <w:ind w:left="576" w:firstLine="2"/>
        </w:pPr>
        <w:rPr>
          <w:rFonts w:ascii="Times New Roman" w:hAnsi="Times New Roman" w:cs="Times New Roman" w:hint="default"/>
          <w:b/>
          <w:sz w:val="24"/>
          <w:szCs w:val="24"/>
        </w:rPr>
      </w:lvl>
    </w:lvlOverride>
    <w:lvlOverride w:ilvl="2">
      <w:lvl w:ilvl="2">
        <w:start w:val="1"/>
        <w:numFmt w:val="decimal"/>
        <w:pStyle w:val="Heading3"/>
        <w:lvlText w:val="%1.%2.%3."/>
        <w:lvlJc w:val="left"/>
        <w:pPr>
          <w:tabs>
            <w:tab w:val="num" w:pos="699"/>
          </w:tabs>
          <w:ind w:left="568"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1.%2.%3.%4."/>
        <w:lvlJc w:val="left"/>
        <w:pPr>
          <w:tabs>
            <w:tab w:val="num" w:pos="1134"/>
          </w:tabs>
          <w:ind w:left="864" w:hanging="24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lvlText w:val="%1.%2.%3.%4.%5."/>
        <w:lvlJc w:val="left"/>
        <w:pPr>
          <w:ind w:left="2143" w:hanging="725"/>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9">
    <w:abstractNumId w:val="28"/>
  </w:num>
  <w:num w:numId="20">
    <w:abstractNumId w:val="37"/>
  </w:num>
  <w:num w:numId="21">
    <w:abstractNumId w:val="9"/>
  </w:num>
  <w:num w:numId="22">
    <w:abstractNumId w:val="42"/>
    <w:lvlOverride w:ilvl="0">
      <w:lvl w:ilvl="0">
        <w:start w:val="1"/>
        <w:numFmt w:val="decimal"/>
        <w:lvlText w:val="%1."/>
        <w:lvlJc w:val="left"/>
        <w:pPr>
          <w:ind w:left="851" w:hanging="851"/>
        </w:pPr>
      </w:lvl>
    </w:lvlOverride>
    <w:lvlOverride w:ilvl="1">
      <w:lvl w:ilvl="1">
        <w:start w:val="1"/>
        <w:numFmt w:val="decimal"/>
        <w:lvlText w:val="%1.%2."/>
        <w:lvlJc w:val="left"/>
        <w:pPr>
          <w:ind w:left="851" w:hanging="851"/>
        </w:pPr>
        <w:rPr>
          <w:b w:val="0"/>
        </w:rPr>
      </w:lvl>
    </w:lvlOverride>
    <w:lvlOverride w:ilvl="2">
      <w:lvl w:ilvl="2">
        <w:start w:val="1"/>
        <w:numFmt w:val="decimal"/>
        <w:lvlText w:val="%1.%2.%3."/>
        <w:lvlJc w:val="left"/>
        <w:pPr>
          <w:ind w:left="851" w:hanging="851"/>
        </w:pPr>
        <w:rPr>
          <w:b w:val="0"/>
        </w:rPr>
      </w:lvl>
    </w:lvlOverride>
    <w:lvlOverride w:ilvl="3">
      <w:lvl w:ilvl="3">
        <w:start w:val="1"/>
        <w:numFmt w:val="decimal"/>
        <w:lvlText w:val="%1.%2.%3.%4."/>
        <w:lvlJc w:val="left"/>
        <w:pPr>
          <w:ind w:left="851" w:hanging="851"/>
        </w:pPr>
      </w:lvl>
    </w:lvlOverride>
    <w:lvlOverride w:ilvl="4">
      <w:lvl w:ilvl="4">
        <w:start w:val="1"/>
        <w:numFmt w:val="decimal"/>
        <w:lvlText w:val="%1.%2.%3.%4.%5."/>
        <w:lvlJc w:val="left"/>
        <w:pPr>
          <w:ind w:left="5400" w:hanging="1080"/>
        </w:pPr>
      </w:lvl>
    </w:lvlOverride>
    <w:lvlOverride w:ilvl="5">
      <w:lvl w:ilvl="5">
        <w:start w:val="1"/>
        <w:numFmt w:val="decimal"/>
        <w:lvlText w:val="%1.%2.%3.%4.%5.%6."/>
        <w:lvlJc w:val="left"/>
        <w:pPr>
          <w:ind w:left="6480" w:hanging="1080"/>
        </w:pPr>
      </w:lvl>
    </w:lvlOverride>
    <w:lvlOverride w:ilvl="6">
      <w:lvl w:ilvl="6">
        <w:start w:val="1"/>
        <w:numFmt w:val="decimal"/>
        <w:lvlText w:val="%1.%2.%3.%4.%5.%6.%7."/>
        <w:lvlJc w:val="left"/>
        <w:pPr>
          <w:ind w:left="7920" w:hanging="1440"/>
        </w:pPr>
      </w:lvl>
    </w:lvlOverride>
    <w:lvlOverride w:ilvl="7">
      <w:lvl w:ilvl="7">
        <w:start w:val="1"/>
        <w:numFmt w:val="decimal"/>
        <w:lvlText w:val="%1.%2.%3.%4.%5.%6.%7.%8."/>
        <w:lvlJc w:val="left"/>
        <w:pPr>
          <w:ind w:left="9000" w:hanging="1440"/>
        </w:pPr>
      </w:lvl>
    </w:lvlOverride>
    <w:lvlOverride w:ilvl="8">
      <w:lvl w:ilvl="8">
        <w:start w:val="1"/>
        <w:numFmt w:val="decimal"/>
        <w:lvlText w:val="%1.%2.%3.%4.%5.%6.%7.%8.%9."/>
        <w:lvlJc w:val="left"/>
        <w:pPr>
          <w:ind w:left="10440" w:hanging="1800"/>
        </w:pPr>
      </w:lvl>
    </w:lvlOverride>
  </w:num>
  <w:num w:numId="23">
    <w:abstractNumId w:val="34"/>
  </w:num>
  <w:num w:numId="24">
    <w:abstractNumId w:val="24"/>
  </w:num>
  <w:num w:numId="25">
    <w:abstractNumId w:val="17"/>
  </w:num>
  <w:num w:numId="26">
    <w:abstractNumId w:val="19"/>
  </w:num>
  <w:num w:numId="27">
    <w:abstractNumId w:val="26"/>
  </w:num>
  <w:num w:numId="28">
    <w:abstractNumId w:val="36"/>
  </w:num>
  <w:num w:numId="29">
    <w:abstractNumId w:val="27"/>
  </w:num>
  <w:num w:numId="30">
    <w:abstractNumId w:val="38"/>
  </w:num>
  <w:num w:numId="31">
    <w:abstractNumId w:val="18"/>
  </w:num>
  <w:num w:numId="32">
    <w:abstractNumId w:val="41"/>
  </w:num>
  <w:num w:numId="33">
    <w:abstractNumId w:val="20"/>
  </w:num>
  <w:num w:numId="34">
    <w:abstractNumId w:val="44"/>
  </w:num>
  <w:num w:numId="35">
    <w:abstractNumId w:val="16"/>
  </w:num>
  <w:num w:numId="36">
    <w:abstractNumId w:val="23"/>
  </w:num>
  <w:num w:numId="37">
    <w:abstractNumId w:val="10"/>
  </w:num>
  <w:num w:numId="38">
    <w:abstractNumId w:val="40"/>
  </w:num>
  <w:num w:numId="39">
    <w:abstractNumId w:val="22"/>
  </w:num>
  <w:num w:numId="40">
    <w:abstractNumId w:val="29"/>
  </w:num>
  <w:num w:numId="41">
    <w:abstractNumId w:val="14"/>
  </w:num>
  <w:num w:numId="42">
    <w:abstractNumId w:val="12"/>
  </w:num>
  <w:num w:numId="43">
    <w:abstractNumId w:val="15"/>
  </w:num>
  <w:num w:numId="44">
    <w:abstractNumId w:val="2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71A"/>
    <w:rsid w:val="00000ACA"/>
    <w:rsid w:val="00001E61"/>
    <w:rsid w:val="00002331"/>
    <w:rsid w:val="00003871"/>
    <w:rsid w:val="00003D18"/>
    <w:rsid w:val="0000466D"/>
    <w:rsid w:val="00005234"/>
    <w:rsid w:val="00005F74"/>
    <w:rsid w:val="00006534"/>
    <w:rsid w:val="0000669A"/>
    <w:rsid w:val="0000756E"/>
    <w:rsid w:val="00011841"/>
    <w:rsid w:val="000133EE"/>
    <w:rsid w:val="00013688"/>
    <w:rsid w:val="00013F4F"/>
    <w:rsid w:val="00014388"/>
    <w:rsid w:val="00014B76"/>
    <w:rsid w:val="00015B95"/>
    <w:rsid w:val="00016FAE"/>
    <w:rsid w:val="00017413"/>
    <w:rsid w:val="000177C7"/>
    <w:rsid w:val="00017DC4"/>
    <w:rsid w:val="00020324"/>
    <w:rsid w:val="0002111E"/>
    <w:rsid w:val="000221F1"/>
    <w:rsid w:val="00023DDF"/>
    <w:rsid w:val="00024BAA"/>
    <w:rsid w:val="00024F39"/>
    <w:rsid w:val="00025331"/>
    <w:rsid w:val="0002569E"/>
    <w:rsid w:val="0002603A"/>
    <w:rsid w:val="0002626B"/>
    <w:rsid w:val="000265C0"/>
    <w:rsid w:val="00026B20"/>
    <w:rsid w:val="00027289"/>
    <w:rsid w:val="000277EC"/>
    <w:rsid w:val="0003071F"/>
    <w:rsid w:val="000317EA"/>
    <w:rsid w:val="00031C0A"/>
    <w:rsid w:val="0003282C"/>
    <w:rsid w:val="000335B1"/>
    <w:rsid w:val="00033C3B"/>
    <w:rsid w:val="00034370"/>
    <w:rsid w:val="00034B27"/>
    <w:rsid w:val="00034FD3"/>
    <w:rsid w:val="00035913"/>
    <w:rsid w:val="0003708A"/>
    <w:rsid w:val="0003761F"/>
    <w:rsid w:val="00037808"/>
    <w:rsid w:val="0004051C"/>
    <w:rsid w:val="00040ECA"/>
    <w:rsid w:val="0004171D"/>
    <w:rsid w:val="00043747"/>
    <w:rsid w:val="00043DCD"/>
    <w:rsid w:val="000452E7"/>
    <w:rsid w:val="00045EF3"/>
    <w:rsid w:val="00046253"/>
    <w:rsid w:val="000469EB"/>
    <w:rsid w:val="00047682"/>
    <w:rsid w:val="00047912"/>
    <w:rsid w:val="000502F6"/>
    <w:rsid w:val="00050E47"/>
    <w:rsid w:val="00051221"/>
    <w:rsid w:val="00051F06"/>
    <w:rsid w:val="00052BD1"/>
    <w:rsid w:val="00052F92"/>
    <w:rsid w:val="000530B1"/>
    <w:rsid w:val="00054E3C"/>
    <w:rsid w:val="00055181"/>
    <w:rsid w:val="00055E13"/>
    <w:rsid w:val="00055E3D"/>
    <w:rsid w:val="00056C45"/>
    <w:rsid w:val="00057F85"/>
    <w:rsid w:val="00060C3D"/>
    <w:rsid w:val="00060E85"/>
    <w:rsid w:val="000615E3"/>
    <w:rsid w:val="00062EEF"/>
    <w:rsid w:val="000634FB"/>
    <w:rsid w:val="0006376C"/>
    <w:rsid w:val="000641D9"/>
    <w:rsid w:val="00064BB5"/>
    <w:rsid w:val="00064BEF"/>
    <w:rsid w:val="00066138"/>
    <w:rsid w:val="00066247"/>
    <w:rsid w:val="000668FE"/>
    <w:rsid w:val="00066AD2"/>
    <w:rsid w:val="00067E5D"/>
    <w:rsid w:val="000700FE"/>
    <w:rsid w:val="000703C2"/>
    <w:rsid w:val="0007117E"/>
    <w:rsid w:val="00071313"/>
    <w:rsid w:val="00072691"/>
    <w:rsid w:val="00073CDF"/>
    <w:rsid w:val="00073DF5"/>
    <w:rsid w:val="000741AD"/>
    <w:rsid w:val="00074302"/>
    <w:rsid w:val="00074401"/>
    <w:rsid w:val="0007460B"/>
    <w:rsid w:val="00074E1C"/>
    <w:rsid w:val="00075684"/>
    <w:rsid w:val="0007626C"/>
    <w:rsid w:val="00077449"/>
    <w:rsid w:val="00077781"/>
    <w:rsid w:val="0008068A"/>
    <w:rsid w:val="0008172E"/>
    <w:rsid w:val="000826E8"/>
    <w:rsid w:val="00082FBD"/>
    <w:rsid w:val="00084F92"/>
    <w:rsid w:val="000852F9"/>
    <w:rsid w:val="0008607F"/>
    <w:rsid w:val="00086C36"/>
    <w:rsid w:val="00087717"/>
    <w:rsid w:val="00090097"/>
    <w:rsid w:val="0009073B"/>
    <w:rsid w:val="0009265A"/>
    <w:rsid w:val="00092EAA"/>
    <w:rsid w:val="00093E1B"/>
    <w:rsid w:val="00093E1C"/>
    <w:rsid w:val="00094347"/>
    <w:rsid w:val="0009478D"/>
    <w:rsid w:val="000949CE"/>
    <w:rsid w:val="00094CD3"/>
    <w:rsid w:val="0009630B"/>
    <w:rsid w:val="000970D9"/>
    <w:rsid w:val="000971E5"/>
    <w:rsid w:val="00097290"/>
    <w:rsid w:val="000A0287"/>
    <w:rsid w:val="000A140D"/>
    <w:rsid w:val="000A16D3"/>
    <w:rsid w:val="000A211F"/>
    <w:rsid w:val="000A274D"/>
    <w:rsid w:val="000A33EA"/>
    <w:rsid w:val="000A3C32"/>
    <w:rsid w:val="000A5892"/>
    <w:rsid w:val="000A6FDD"/>
    <w:rsid w:val="000A72A7"/>
    <w:rsid w:val="000A7E40"/>
    <w:rsid w:val="000B1C1D"/>
    <w:rsid w:val="000B2D92"/>
    <w:rsid w:val="000B3147"/>
    <w:rsid w:val="000B4047"/>
    <w:rsid w:val="000B44A0"/>
    <w:rsid w:val="000B4E66"/>
    <w:rsid w:val="000B63C7"/>
    <w:rsid w:val="000B6DFB"/>
    <w:rsid w:val="000B6F48"/>
    <w:rsid w:val="000B7313"/>
    <w:rsid w:val="000B74E1"/>
    <w:rsid w:val="000B7510"/>
    <w:rsid w:val="000C436A"/>
    <w:rsid w:val="000C4A80"/>
    <w:rsid w:val="000C50D5"/>
    <w:rsid w:val="000C5253"/>
    <w:rsid w:val="000C5732"/>
    <w:rsid w:val="000C5B98"/>
    <w:rsid w:val="000C5E06"/>
    <w:rsid w:val="000C6DD5"/>
    <w:rsid w:val="000C7696"/>
    <w:rsid w:val="000C7C71"/>
    <w:rsid w:val="000D0806"/>
    <w:rsid w:val="000D192C"/>
    <w:rsid w:val="000D1B8F"/>
    <w:rsid w:val="000D2D0E"/>
    <w:rsid w:val="000D35FD"/>
    <w:rsid w:val="000D3FD1"/>
    <w:rsid w:val="000D4B3E"/>
    <w:rsid w:val="000D56A8"/>
    <w:rsid w:val="000D64EE"/>
    <w:rsid w:val="000D70A9"/>
    <w:rsid w:val="000E2208"/>
    <w:rsid w:val="000E254B"/>
    <w:rsid w:val="000E2906"/>
    <w:rsid w:val="000E35B5"/>
    <w:rsid w:val="000E3B45"/>
    <w:rsid w:val="000E4A51"/>
    <w:rsid w:val="000E4B48"/>
    <w:rsid w:val="000E702A"/>
    <w:rsid w:val="000E7CC9"/>
    <w:rsid w:val="000F0315"/>
    <w:rsid w:val="000F12EF"/>
    <w:rsid w:val="000F14F1"/>
    <w:rsid w:val="000F168B"/>
    <w:rsid w:val="000F1C47"/>
    <w:rsid w:val="000F2260"/>
    <w:rsid w:val="000F2BED"/>
    <w:rsid w:val="000F36EF"/>
    <w:rsid w:val="000F4A7F"/>
    <w:rsid w:val="000F589A"/>
    <w:rsid w:val="000F6211"/>
    <w:rsid w:val="000F6714"/>
    <w:rsid w:val="000F7442"/>
    <w:rsid w:val="000F7AC6"/>
    <w:rsid w:val="001001D5"/>
    <w:rsid w:val="0010068D"/>
    <w:rsid w:val="00100A3B"/>
    <w:rsid w:val="00100AC6"/>
    <w:rsid w:val="00102A3B"/>
    <w:rsid w:val="00105760"/>
    <w:rsid w:val="00107816"/>
    <w:rsid w:val="00107975"/>
    <w:rsid w:val="00107EC3"/>
    <w:rsid w:val="00110273"/>
    <w:rsid w:val="001104E6"/>
    <w:rsid w:val="00112925"/>
    <w:rsid w:val="00113188"/>
    <w:rsid w:val="00113494"/>
    <w:rsid w:val="00113D6F"/>
    <w:rsid w:val="00113F02"/>
    <w:rsid w:val="001143AA"/>
    <w:rsid w:val="00114C8B"/>
    <w:rsid w:val="00116046"/>
    <w:rsid w:val="00116166"/>
    <w:rsid w:val="001176CC"/>
    <w:rsid w:val="001179CA"/>
    <w:rsid w:val="001205BF"/>
    <w:rsid w:val="00120D2B"/>
    <w:rsid w:val="00121902"/>
    <w:rsid w:val="00121D62"/>
    <w:rsid w:val="001220F8"/>
    <w:rsid w:val="001225F1"/>
    <w:rsid w:val="001226D4"/>
    <w:rsid w:val="00122987"/>
    <w:rsid w:val="00122A73"/>
    <w:rsid w:val="001236C1"/>
    <w:rsid w:val="00123D78"/>
    <w:rsid w:val="00123F16"/>
    <w:rsid w:val="00124300"/>
    <w:rsid w:val="00124691"/>
    <w:rsid w:val="00125EC6"/>
    <w:rsid w:val="00127B5D"/>
    <w:rsid w:val="00130222"/>
    <w:rsid w:val="00130384"/>
    <w:rsid w:val="00131F27"/>
    <w:rsid w:val="001322BF"/>
    <w:rsid w:val="00133DA1"/>
    <w:rsid w:val="00134E03"/>
    <w:rsid w:val="00136E36"/>
    <w:rsid w:val="001407EA"/>
    <w:rsid w:val="00140860"/>
    <w:rsid w:val="00141617"/>
    <w:rsid w:val="00141D98"/>
    <w:rsid w:val="00142BDE"/>
    <w:rsid w:val="00142C6B"/>
    <w:rsid w:val="001432F8"/>
    <w:rsid w:val="00143473"/>
    <w:rsid w:val="00143998"/>
    <w:rsid w:val="00144291"/>
    <w:rsid w:val="00144BF9"/>
    <w:rsid w:val="0014541A"/>
    <w:rsid w:val="00147539"/>
    <w:rsid w:val="00147AB6"/>
    <w:rsid w:val="00147EFD"/>
    <w:rsid w:val="00150E99"/>
    <w:rsid w:val="00152962"/>
    <w:rsid w:val="001546F5"/>
    <w:rsid w:val="00154EC5"/>
    <w:rsid w:val="00154F05"/>
    <w:rsid w:val="00154F72"/>
    <w:rsid w:val="00155007"/>
    <w:rsid w:val="0015533B"/>
    <w:rsid w:val="00155880"/>
    <w:rsid w:val="001558DE"/>
    <w:rsid w:val="001558E0"/>
    <w:rsid w:val="00156012"/>
    <w:rsid w:val="00156281"/>
    <w:rsid w:val="00156304"/>
    <w:rsid w:val="00156DC2"/>
    <w:rsid w:val="001608DE"/>
    <w:rsid w:val="00160FDD"/>
    <w:rsid w:val="0016141E"/>
    <w:rsid w:val="001617AC"/>
    <w:rsid w:val="001629E3"/>
    <w:rsid w:val="00162F1E"/>
    <w:rsid w:val="00162FBC"/>
    <w:rsid w:val="001637C3"/>
    <w:rsid w:val="00163CB4"/>
    <w:rsid w:val="00164752"/>
    <w:rsid w:val="00165DCB"/>
    <w:rsid w:val="00167CAB"/>
    <w:rsid w:val="001717DA"/>
    <w:rsid w:val="001718A6"/>
    <w:rsid w:val="001744CD"/>
    <w:rsid w:val="00175557"/>
    <w:rsid w:val="001774EC"/>
    <w:rsid w:val="00177C57"/>
    <w:rsid w:val="00180234"/>
    <w:rsid w:val="00180409"/>
    <w:rsid w:val="0018054B"/>
    <w:rsid w:val="001816A3"/>
    <w:rsid w:val="00181A42"/>
    <w:rsid w:val="00182138"/>
    <w:rsid w:val="00183BB6"/>
    <w:rsid w:val="001842EF"/>
    <w:rsid w:val="0018455C"/>
    <w:rsid w:val="00184735"/>
    <w:rsid w:val="00184E81"/>
    <w:rsid w:val="001857BD"/>
    <w:rsid w:val="00185E4A"/>
    <w:rsid w:val="0018716F"/>
    <w:rsid w:val="00187814"/>
    <w:rsid w:val="00192266"/>
    <w:rsid w:val="0019249E"/>
    <w:rsid w:val="0019371C"/>
    <w:rsid w:val="00193C0E"/>
    <w:rsid w:val="00194399"/>
    <w:rsid w:val="001946CF"/>
    <w:rsid w:val="00195BEB"/>
    <w:rsid w:val="00197328"/>
    <w:rsid w:val="001A0287"/>
    <w:rsid w:val="001A07AD"/>
    <w:rsid w:val="001A08B8"/>
    <w:rsid w:val="001A0AF8"/>
    <w:rsid w:val="001A0B1C"/>
    <w:rsid w:val="001A161E"/>
    <w:rsid w:val="001A204B"/>
    <w:rsid w:val="001A3342"/>
    <w:rsid w:val="001A345E"/>
    <w:rsid w:val="001A3C42"/>
    <w:rsid w:val="001A4429"/>
    <w:rsid w:val="001A6505"/>
    <w:rsid w:val="001A7135"/>
    <w:rsid w:val="001A7388"/>
    <w:rsid w:val="001A7895"/>
    <w:rsid w:val="001B03DC"/>
    <w:rsid w:val="001B1585"/>
    <w:rsid w:val="001B19CA"/>
    <w:rsid w:val="001B1CC9"/>
    <w:rsid w:val="001B3D09"/>
    <w:rsid w:val="001B40EC"/>
    <w:rsid w:val="001B4189"/>
    <w:rsid w:val="001B420A"/>
    <w:rsid w:val="001B4498"/>
    <w:rsid w:val="001B585C"/>
    <w:rsid w:val="001B5EBF"/>
    <w:rsid w:val="001B631D"/>
    <w:rsid w:val="001B7B6E"/>
    <w:rsid w:val="001C0C1A"/>
    <w:rsid w:val="001C1246"/>
    <w:rsid w:val="001C2A9F"/>
    <w:rsid w:val="001C521E"/>
    <w:rsid w:val="001C52CF"/>
    <w:rsid w:val="001C531C"/>
    <w:rsid w:val="001C5EF3"/>
    <w:rsid w:val="001C6833"/>
    <w:rsid w:val="001C69FF"/>
    <w:rsid w:val="001C799F"/>
    <w:rsid w:val="001C7A41"/>
    <w:rsid w:val="001D0E7C"/>
    <w:rsid w:val="001D1B7B"/>
    <w:rsid w:val="001D2A68"/>
    <w:rsid w:val="001D2A70"/>
    <w:rsid w:val="001D3676"/>
    <w:rsid w:val="001D4D37"/>
    <w:rsid w:val="001D5E78"/>
    <w:rsid w:val="001D664B"/>
    <w:rsid w:val="001D7C15"/>
    <w:rsid w:val="001D7CAF"/>
    <w:rsid w:val="001D7D0E"/>
    <w:rsid w:val="001E10D3"/>
    <w:rsid w:val="001E11E5"/>
    <w:rsid w:val="001E123E"/>
    <w:rsid w:val="001E2375"/>
    <w:rsid w:val="001E368B"/>
    <w:rsid w:val="001E3A5A"/>
    <w:rsid w:val="001E4C58"/>
    <w:rsid w:val="001E5176"/>
    <w:rsid w:val="001E6879"/>
    <w:rsid w:val="001E6E9C"/>
    <w:rsid w:val="001E71B1"/>
    <w:rsid w:val="001E75AA"/>
    <w:rsid w:val="001E7C73"/>
    <w:rsid w:val="001E7E12"/>
    <w:rsid w:val="001F1997"/>
    <w:rsid w:val="001F2113"/>
    <w:rsid w:val="001F2D56"/>
    <w:rsid w:val="001F324E"/>
    <w:rsid w:val="001F467B"/>
    <w:rsid w:val="001F54D3"/>
    <w:rsid w:val="001F5A75"/>
    <w:rsid w:val="001F5F2C"/>
    <w:rsid w:val="001F6EFA"/>
    <w:rsid w:val="001F76FC"/>
    <w:rsid w:val="00200650"/>
    <w:rsid w:val="0020180C"/>
    <w:rsid w:val="00201BB1"/>
    <w:rsid w:val="00203442"/>
    <w:rsid w:val="00203444"/>
    <w:rsid w:val="00205D61"/>
    <w:rsid w:val="00206D31"/>
    <w:rsid w:val="00206D72"/>
    <w:rsid w:val="0020785F"/>
    <w:rsid w:val="00210634"/>
    <w:rsid w:val="00210DA2"/>
    <w:rsid w:val="002140B5"/>
    <w:rsid w:val="00214345"/>
    <w:rsid w:val="00214D13"/>
    <w:rsid w:val="00214E46"/>
    <w:rsid w:val="00215A7D"/>
    <w:rsid w:val="0021645D"/>
    <w:rsid w:val="002164A1"/>
    <w:rsid w:val="0022093C"/>
    <w:rsid w:val="00220A5C"/>
    <w:rsid w:val="00220B1D"/>
    <w:rsid w:val="00221197"/>
    <w:rsid w:val="00221B79"/>
    <w:rsid w:val="002230D6"/>
    <w:rsid w:val="002230D8"/>
    <w:rsid w:val="00224981"/>
    <w:rsid w:val="00225465"/>
    <w:rsid w:val="00225CFB"/>
    <w:rsid w:val="00226229"/>
    <w:rsid w:val="00226B4B"/>
    <w:rsid w:val="00230547"/>
    <w:rsid w:val="0023162B"/>
    <w:rsid w:val="0023168F"/>
    <w:rsid w:val="00231921"/>
    <w:rsid w:val="00233875"/>
    <w:rsid w:val="00233BD2"/>
    <w:rsid w:val="00235C76"/>
    <w:rsid w:val="00235D8F"/>
    <w:rsid w:val="002366BC"/>
    <w:rsid w:val="00236A10"/>
    <w:rsid w:val="00236DCF"/>
    <w:rsid w:val="002371BC"/>
    <w:rsid w:val="0024042F"/>
    <w:rsid w:val="0024053C"/>
    <w:rsid w:val="00241435"/>
    <w:rsid w:val="00243B0B"/>
    <w:rsid w:val="002442B6"/>
    <w:rsid w:val="0024693D"/>
    <w:rsid w:val="00246B90"/>
    <w:rsid w:val="002513D8"/>
    <w:rsid w:val="00251BD8"/>
    <w:rsid w:val="002528CF"/>
    <w:rsid w:val="00252B54"/>
    <w:rsid w:val="00253CC0"/>
    <w:rsid w:val="0025409D"/>
    <w:rsid w:val="00254117"/>
    <w:rsid w:val="00254137"/>
    <w:rsid w:val="00254B47"/>
    <w:rsid w:val="00255DF4"/>
    <w:rsid w:val="00255EDF"/>
    <w:rsid w:val="00257495"/>
    <w:rsid w:val="002574C8"/>
    <w:rsid w:val="0025753C"/>
    <w:rsid w:val="00257DBC"/>
    <w:rsid w:val="00260F15"/>
    <w:rsid w:val="00262E0B"/>
    <w:rsid w:val="0026337F"/>
    <w:rsid w:val="002644FD"/>
    <w:rsid w:val="00265C7E"/>
    <w:rsid w:val="00266570"/>
    <w:rsid w:val="00266998"/>
    <w:rsid w:val="00266F05"/>
    <w:rsid w:val="0026720E"/>
    <w:rsid w:val="00267AF8"/>
    <w:rsid w:val="00270B5B"/>
    <w:rsid w:val="002715A7"/>
    <w:rsid w:val="00271CC4"/>
    <w:rsid w:val="00272BFB"/>
    <w:rsid w:val="00272C23"/>
    <w:rsid w:val="00273F56"/>
    <w:rsid w:val="002753C0"/>
    <w:rsid w:val="00277015"/>
    <w:rsid w:val="002773FA"/>
    <w:rsid w:val="002774EB"/>
    <w:rsid w:val="0028025E"/>
    <w:rsid w:val="00280579"/>
    <w:rsid w:val="00280EFB"/>
    <w:rsid w:val="0028150A"/>
    <w:rsid w:val="00283073"/>
    <w:rsid w:val="00284AE5"/>
    <w:rsid w:val="00284FD7"/>
    <w:rsid w:val="002852A5"/>
    <w:rsid w:val="002854DC"/>
    <w:rsid w:val="00285F7F"/>
    <w:rsid w:val="00287950"/>
    <w:rsid w:val="00290201"/>
    <w:rsid w:val="002903E9"/>
    <w:rsid w:val="002918B2"/>
    <w:rsid w:val="0029210E"/>
    <w:rsid w:val="00292A0E"/>
    <w:rsid w:val="0029346B"/>
    <w:rsid w:val="00295A91"/>
    <w:rsid w:val="002962B2"/>
    <w:rsid w:val="00296B5E"/>
    <w:rsid w:val="002973ED"/>
    <w:rsid w:val="002A0535"/>
    <w:rsid w:val="002A1894"/>
    <w:rsid w:val="002A1966"/>
    <w:rsid w:val="002A2071"/>
    <w:rsid w:val="002A3088"/>
    <w:rsid w:val="002A36A2"/>
    <w:rsid w:val="002A3720"/>
    <w:rsid w:val="002A38E2"/>
    <w:rsid w:val="002A40AF"/>
    <w:rsid w:val="002A5E10"/>
    <w:rsid w:val="002A6882"/>
    <w:rsid w:val="002A7348"/>
    <w:rsid w:val="002A7AD7"/>
    <w:rsid w:val="002A7BBA"/>
    <w:rsid w:val="002A7DA1"/>
    <w:rsid w:val="002A7DD6"/>
    <w:rsid w:val="002A7E8D"/>
    <w:rsid w:val="002B0819"/>
    <w:rsid w:val="002B0C9A"/>
    <w:rsid w:val="002B0CD4"/>
    <w:rsid w:val="002B2155"/>
    <w:rsid w:val="002B2340"/>
    <w:rsid w:val="002B26CA"/>
    <w:rsid w:val="002B2BEE"/>
    <w:rsid w:val="002B514A"/>
    <w:rsid w:val="002B7268"/>
    <w:rsid w:val="002B76E7"/>
    <w:rsid w:val="002C19DB"/>
    <w:rsid w:val="002C2574"/>
    <w:rsid w:val="002C2DD4"/>
    <w:rsid w:val="002C304E"/>
    <w:rsid w:val="002C5689"/>
    <w:rsid w:val="002C5C4C"/>
    <w:rsid w:val="002C6002"/>
    <w:rsid w:val="002D0B56"/>
    <w:rsid w:val="002D28F2"/>
    <w:rsid w:val="002D2C01"/>
    <w:rsid w:val="002D5109"/>
    <w:rsid w:val="002D6326"/>
    <w:rsid w:val="002E1595"/>
    <w:rsid w:val="002E1898"/>
    <w:rsid w:val="002E1ADB"/>
    <w:rsid w:val="002E1C3B"/>
    <w:rsid w:val="002E1D78"/>
    <w:rsid w:val="002E2178"/>
    <w:rsid w:val="002E2D07"/>
    <w:rsid w:val="002E3738"/>
    <w:rsid w:val="002E451C"/>
    <w:rsid w:val="002E47F2"/>
    <w:rsid w:val="002E492F"/>
    <w:rsid w:val="002E62C7"/>
    <w:rsid w:val="002E7095"/>
    <w:rsid w:val="002E761F"/>
    <w:rsid w:val="002E7F76"/>
    <w:rsid w:val="002F10A3"/>
    <w:rsid w:val="002F1155"/>
    <w:rsid w:val="002F3617"/>
    <w:rsid w:val="002F3683"/>
    <w:rsid w:val="002F424D"/>
    <w:rsid w:val="002F6335"/>
    <w:rsid w:val="002F6385"/>
    <w:rsid w:val="0030115E"/>
    <w:rsid w:val="00301E3F"/>
    <w:rsid w:val="0030270B"/>
    <w:rsid w:val="003032B3"/>
    <w:rsid w:val="00303629"/>
    <w:rsid w:val="0030426A"/>
    <w:rsid w:val="0030488F"/>
    <w:rsid w:val="00304F47"/>
    <w:rsid w:val="00306ABC"/>
    <w:rsid w:val="00306F7C"/>
    <w:rsid w:val="003108AA"/>
    <w:rsid w:val="00310BD3"/>
    <w:rsid w:val="00310FE4"/>
    <w:rsid w:val="0031160C"/>
    <w:rsid w:val="0031171C"/>
    <w:rsid w:val="00311837"/>
    <w:rsid w:val="00311FE8"/>
    <w:rsid w:val="0031249A"/>
    <w:rsid w:val="00314718"/>
    <w:rsid w:val="00316E85"/>
    <w:rsid w:val="00317CFE"/>
    <w:rsid w:val="00320FDF"/>
    <w:rsid w:val="00321B6F"/>
    <w:rsid w:val="00321E7F"/>
    <w:rsid w:val="0032220E"/>
    <w:rsid w:val="00322C16"/>
    <w:rsid w:val="00322C25"/>
    <w:rsid w:val="00322CB9"/>
    <w:rsid w:val="00323751"/>
    <w:rsid w:val="00323E7A"/>
    <w:rsid w:val="0032486D"/>
    <w:rsid w:val="00325A3E"/>
    <w:rsid w:val="00325B62"/>
    <w:rsid w:val="00325C9F"/>
    <w:rsid w:val="00326A4E"/>
    <w:rsid w:val="00327614"/>
    <w:rsid w:val="0033132C"/>
    <w:rsid w:val="003314CB"/>
    <w:rsid w:val="0033160E"/>
    <w:rsid w:val="0033175D"/>
    <w:rsid w:val="00331A99"/>
    <w:rsid w:val="00331EBC"/>
    <w:rsid w:val="00331EE3"/>
    <w:rsid w:val="003331CF"/>
    <w:rsid w:val="00333BB6"/>
    <w:rsid w:val="00333F70"/>
    <w:rsid w:val="00333FE6"/>
    <w:rsid w:val="0033446F"/>
    <w:rsid w:val="00334A31"/>
    <w:rsid w:val="00335E28"/>
    <w:rsid w:val="003369D7"/>
    <w:rsid w:val="0033716B"/>
    <w:rsid w:val="00340D15"/>
    <w:rsid w:val="00341998"/>
    <w:rsid w:val="003424B3"/>
    <w:rsid w:val="00343432"/>
    <w:rsid w:val="00344325"/>
    <w:rsid w:val="00344A7F"/>
    <w:rsid w:val="00344D6D"/>
    <w:rsid w:val="003459A2"/>
    <w:rsid w:val="00346295"/>
    <w:rsid w:val="0034681F"/>
    <w:rsid w:val="00346941"/>
    <w:rsid w:val="0034750D"/>
    <w:rsid w:val="003478AD"/>
    <w:rsid w:val="00347C83"/>
    <w:rsid w:val="00351B71"/>
    <w:rsid w:val="00352765"/>
    <w:rsid w:val="00354904"/>
    <w:rsid w:val="00355194"/>
    <w:rsid w:val="00355C00"/>
    <w:rsid w:val="0035624F"/>
    <w:rsid w:val="00357453"/>
    <w:rsid w:val="0035751D"/>
    <w:rsid w:val="00357C28"/>
    <w:rsid w:val="0036178A"/>
    <w:rsid w:val="00362639"/>
    <w:rsid w:val="003637E9"/>
    <w:rsid w:val="003644AD"/>
    <w:rsid w:val="00365632"/>
    <w:rsid w:val="00365739"/>
    <w:rsid w:val="00365B18"/>
    <w:rsid w:val="0036680C"/>
    <w:rsid w:val="00366CAD"/>
    <w:rsid w:val="00366E2D"/>
    <w:rsid w:val="003712B5"/>
    <w:rsid w:val="00372F8B"/>
    <w:rsid w:val="0037301E"/>
    <w:rsid w:val="003734D2"/>
    <w:rsid w:val="003741A6"/>
    <w:rsid w:val="00374BF6"/>
    <w:rsid w:val="00374E70"/>
    <w:rsid w:val="0037536C"/>
    <w:rsid w:val="003754AC"/>
    <w:rsid w:val="00376298"/>
    <w:rsid w:val="00376C31"/>
    <w:rsid w:val="00377AB9"/>
    <w:rsid w:val="003809BA"/>
    <w:rsid w:val="00381754"/>
    <w:rsid w:val="003819E2"/>
    <w:rsid w:val="003831A8"/>
    <w:rsid w:val="003839BA"/>
    <w:rsid w:val="00383CE0"/>
    <w:rsid w:val="00384870"/>
    <w:rsid w:val="00384D24"/>
    <w:rsid w:val="00385C8E"/>
    <w:rsid w:val="00386DD1"/>
    <w:rsid w:val="003872FF"/>
    <w:rsid w:val="003875B1"/>
    <w:rsid w:val="0038781D"/>
    <w:rsid w:val="00392816"/>
    <w:rsid w:val="00393B8D"/>
    <w:rsid w:val="00394540"/>
    <w:rsid w:val="003953C3"/>
    <w:rsid w:val="00397316"/>
    <w:rsid w:val="00397648"/>
    <w:rsid w:val="003A1A4F"/>
    <w:rsid w:val="003A1ECE"/>
    <w:rsid w:val="003A4335"/>
    <w:rsid w:val="003A4659"/>
    <w:rsid w:val="003B0B6B"/>
    <w:rsid w:val="003B0FD5"/>
    <w:rsid w:val="003B124C"/>
    <w:rsid w:val="003B1C68"/>
    <w:rsid w:val="003B2552"/>
    <w:rsid w:val="003B2855"/>
    <w:rsid w:val="003B2A08"/>
    <w:rsid w:val="003B38D6"/>
    <w:rsid w:val="003B47EF"/>
    <w:rsid w:val="003B544F"/>
    <w:rsid w:val="003B5895"/>
    <w:rsid w:val="003B5EA4"/>
    <w:rsid w:val="003B7C57"/>
    <w:rsid w:val="003B7DE4"/>
    <w:rsid w:val="003C010C"/>
    <w:rsid w:val="003C154B"/>
    <w:rsid w:val="003C1557"/>
    <w:rsid w:val="003C15BF"/>
    <w:rsid w:val="003C3D28"/>
    <w:rsid w:val="003C4473"/>
    <w:rsid w:val="003C4C75"/>
    <w:rsid w:val="003C5A4B"/>
    <w:rsid w:val="003C6948"/>
    <w:rsid w:val="003C7170"/>
    <w:rsid w:val="003D0118"/>
    <w:rsid w:val="003D04FF"/>
    <w:rsid w:val="003D0736"/>
    <w:rsid w:val="003D1541"/>
    <w:rsid w:val="003D1ABF"/>
    <w:rsid w:val="003D1DDB"/>
    <w:rsid w:val="003D22DE"/>
    <w:rsid w:val="003D480B"/>
    <w:rsid w:val="003E1D58"/>
    <w:rsid w:val="003E1F9E"/>
    <w:rsid w:val="003E3D0D"/>
    <w:rsid w:val="003E3DAA"/>
    <w:rsid w:val="003E4550"/>
    <w:rsid w:val="003E468F"/>
    <w:rsid w:val="003E4AEB"/>
    <w:rsid w:val="003E6CD1"/>
    <w:rsid w:val="003E7964"/>
    <w:rsid w:val="003E7F21"/>
    <w:rsid w:val="003F0158"/>
    <w:rsid w:val="003F05FB"/>
    <w:rsid w:val="003F0ECA"/>
    <w:rsid w:val="003F171D"/>
    <w:rsid w:val="003F3FEB"/>
    <w:rsid w:val="003F42CE"/>
    <w:rsid w:val="003F437F"/>
    <w:rsid w:val="003F4D72"/>
    <w:rsid w:val="003F618B"/>
    <w:rsid w:val="003F6769"/>
    <w:rsid w:val="004006FE"/>
    <w:rsid w:val="0040192E"/>
    <w:rsid w:val="00401EC3"/>
    <w:rsid w:val="00402FFC"/>
    <w:rsid w:val="00403185"/>
    <w:rsid w:val="0040390E"/>
    <w:rsid w:val="00403F5B"/>
    <w:rsid w:val="00404503"/>
    <w:rsid w:val="0040484D"/>
    <w:rsid w:val="00404A08"/>
    <w:rsid w:val="004058A1"/>
    <w:rsid w:val="004065C4"/>
    <w:rsid w:val="00410332"/>
    <w:rsid w:val="004104DC"/>
    <w:rsid w:val="004112B5"/>
    <w:rsid w:val="00411F57"/>
    <w:rsid w:val="004124DE"/>
    <w:rsid w:val="00412EF5"/>
    <w:rsid w:val="004133FE"/>
    <w:rsid w:val="0041369F"/>
    <w:rsid w:val="004137FE"/>
    <w:rsid w:val="004138ED"/>
    <w:rsid w:val="00414D40"/>
    <w:rsid w:val="0041567E"/>
    <w:rsid w:val="00415A47"/>
    <w:rsid w:val="00416428"/>
    <w:rsid w:val="004166F4"/>
    <w:rsid w:val="0041694C"/>
    <w:rsid w:val="00417D44"/>
    <w:rsid w:val="0042036F"/>
    <w:rsid w:val="004206B8"/>
    <w:rsid w:val="00420D62"/>
    <w:rsid w:val="004213C5"/>
    <w:rsid w:val="00421882"/>
    <w:rsid w:val="004222D3"/>
    <w:rsid w:val="0042257C"/>
    <w:rsid w:val="00422932"/>
    <w:rsid w:val="00422BBA"/>
    <w:rsid w:val="00422F77"/>
    <w:rsid w:val="004238B4"/>
    <w:rsid w:val="004238E5"/>
    <w:rsid w:val="00424016"/>
    <w:rsid w:val="004247C4"/>
    <w:rsid w:val="004249E9"/>
    <w:rsid w:val="00425652"/>
    <w:rsid w:val="00425C51"/>
    <w:rsid w:val="00427E41"/>
    <w:rsid w:val="00430062"/>
    <w:rsid w:val="00430529"/>
    <w:rsid w:val="00430E6B"/>
    <w:rsid w:val="00431883"/>
    <w:rsid w:val="00432529"/>
    <w:rsid w:val="00433573"/>
    <w:rsid w:val="0043451E"/>
    <w:rsid w:val="00435ECC"/>
    <w:rsid w:val="00436A91"/>
    <w:rsid w:val="00436E20"/>
    <w:rsid w:val="0044016C"/>
    <w:rsid w:val="0044085D"/>
    <w:rsid w:val="00442ECB"/>
    <w:rsid w:val="00444340"/>
    <w:rsid w:val="004444EB"/>
    <w:rsid w:val="0044488D"/>
    <w:rsid w:val="00445B7C"/>
    <w:rsid w:val="00446942"/>
    <w:rsid w:val="00446F3C"/>
    <w:rsid w:val="00447922"/>
    <w:rsid w:val="004506E9"/>
    <w:rsid w:val="00451652"/>
    <w:rsid w:val="00451B8D"/>
    <w:rsid w:val="004520FD"/>
    <w:rsid w:val="00453A70"/>
    <w:rsid w:val="00453E7F"/>
    <w:rsid w:val="00455E34"/>
    <w:rsid w:val="004565A4"/>
    <w:rsid w:val="00457296"/>
    <w:rsid w:val="00457A21"/>
    <w:rsid w:val="00460A3C"/>
    <w:rsid w:val="00460EC3"/>
    <w:rsid w:val="00463002"/>
    <w:rsid w:val="00463ADA"/>
    <w:rsid w:val="004649ED"/>
    <w:rsid w:val="00466122"/>
    <w:rsid w:val="00466520"/>
    <w:rsid w:val="0046693B"/>
    <w:rsid w:val="004674AE"/>
    <w:rsid w:val="00467F49"/>
    <w:rsid w:val="0047082B"/>
    <w:rsid w:val="00471B24"/>
    <w:rsid w:val="00471E85"/>
    <w:rsid w:val="00471E8A"/>
    <w:rsid w:val="00472071"/>
    <w:rsid w:val="00473408"/>
    <w:rsid w:val="00474218"/>
    <w:rsid w:val="00474357"/>
    <w:rsid w:val="00474AC2"/>
    <w:rsid w:val="00475061"/>
    <w:rsid w:val="0047523B"/>
    <w:rsid w:val="00476978"/>
    <w:rsid w:val="00477750"/>
    <w:rsid w:val="00481168"/>
    <w:rsid w:val="00481BEC"/>
    <w:rsid w:val="004822C7"/>
    <w:rsid w:val="00483443"/>
    <w:rsid w:val="00484C26"/>
    <w:rsid w:val="00485C67"/>
    <w:rsid w:val="00487E58"/>
    <w:rsid w:val="0049069C"/>
    <w:rsid w:val="00490C5D"/>
    <w:rsid w:val="004913AE"/>
    <w:rsid w:val="0049209D"/>
    <w:rsid w:val="004926FA"/>
    <w:rsid w:val="0049490C"/>
    <w:rsid w:val="00494C14"/>
    <w:rsid w:val="00494D33"/>
    <w:rsid w:val="00495B9E"/>
    <w:rsid w:val="00495E5A"/>
    <w:rsid w:val="00496AF0"/>
    <w:rsid w:val="004976A7"/>
    <w:rsid w:val="004979DB"/>
    <w:rsid w:val="004A05D9"/>
    <w:rsid w:val="004A1B90"/>
    <w:rsid w:val="004A249B"/>
    <w:rsid w:val="004A2E89"/>
    <w:rsid w:val="004A4735"/>
    <w:rsid w:val="004A5892"/>
    <w:rsid w:val="004A5AD7"/>
    <w:rsid w:val="004A6F0E"/>
    <w:rsid w:val="004A70CA"/>
    <w:rsid w:val="004B00CC"/>
    <w:rsid w:val="004B1A54"/>
    <w:rsid w:val="004B4165"/>
    <w:rsid w:val="004B47A5"/>
    <w:rsid w:val="004B4A64"/>
    <w:rsid w:val="004B56A2"/>
    <w:rsid w:val="004B5C65"/>
    <w:rsid w:val="004B66BD"/>
    <w:rsid w:val="004C0C60"/>
    <w:rsid w:val="004C17D1"/>
    <w:rsid w:val="004C1E9D"/>
    <w:rsid w:val="004C353B"/>
    <w:rsid w:val="004C5236"/>
    <w:rsid w:val="004C5676"/>
    <w:rsid w:val="004C7A2F"/>
    <w:rsid w:val="004D0655"/>
    <w:rsid w:val="004D1B18"/>
    <w:rsid w:val="004D1CDB"/>
    <w:rsid w:val="004D21EF"/>
    <w:rsid w:val="004D28FE"/>
    <w:rsid w:val="004D3323"/>
    <w:rsid w:val="004D33D8"/>
    <w:rsid w:val="004D3475"/>
    <w:rsid w:val="004D3DF8"/>
    <w:rsid w:val="004D467A"/>
    <w:rsid w:val="004D4E94"/>
    <w:rsid w:val="004D5EFC"/>
    <w:rsid w:val="004D63B5"/>
    <w:rsid w:val="004D65E4"/>
    <w:rsid w:val="004D72BC"/>
    <w:rsid w:val="004D740E"/>
    <w:rsid w:val="004E16DD"/>
    <w:rsid w:val="004E2219"/>
    <w:rsid w:val="004E4165"/>
    <w:rsid w:val="004E6349"/>
    <w:rsid w:val="004E6B03"/>
    <w:rsid w:val="004E6CFA"/>
    <w:rsid w:val="004E7B42"/>
    <w:rsid w:val="004F05F8"/>
    <w:rsid w:val="004F0A9E"/>
    <w:rsid w:val="004F0C95"/>
    <w:rsid w:val="004F1CA6"/>
    <w:rsid w:val="004F24EA"/>
    <w:rsid w:val="004F27F8"/>
    <w:rsid w:val="004F342A"/>
    <w:rsid w:val="004F34F0"/>
    <w:rsid w:val="004F4DA3"/>
    <w:rsid w:val="004F60C2"/>
    <w:rsid w:val="004F61CA"/>
    <w:rsid w:val="0050166A"/>
    <w:rsid w:val="005016F6"/>
    <w:rsid w:val="00503140"/>
    <w:rsid w:val="00504A6A"/>
    <w:rsid w:val="00506989"/>
    <w:rsid w:val="00506C53"/>
    <w:rsid w:val="005074C3"/>
    <w:rsid w:val="00511B7C"/>
    <w:rsid w:val="00512150"/>
    <w:rsid w:val="0051258A"/>
    <w:rsid w:val="00512AD7"/>
    <w:rsid w:val="00513BE3"/>
    <w:rsid w:val="0051507A"/>
    <w:rsid w:val="005150C5"/>
    <w:rsid w:val="00516A3D"/>
    <w:rsid w:val="00517450"/>
    <w:rsid w:val="00520521"/>
    <w:rsid w:val="00520F27"/>
    <w:rsid w:val="00521FEA"/>
    <w:rsid w:val="00522FDC"/>
    <w:rsid w:val="00523277"/>
    <w:rsid w:val="0052414C"/>
    <w:rsid w:val="00524BBB"/>
    <w:rsid w:val="0052566B"/>
    <w:rsid w:val="0052568B"/>
    <w:rsid w:val="00526F0E"/>
    <w:rsid w:val="00530460"/>
    <w:rsid w:val="00530593"/>
    <w:rsid w:val="0053162D"/>
    <w:rsid w:val="0053374A"/>
    <w:rsid w:val="00533F81"/>
    <w:rsid w:val="00534169"/>
    <w:rsid w:val="00534638"/>
    <w:rsid w:val="00535E43"/>
    <w:rsid w:val="00540E40"/>
    <w:rsid w:val="00542327"/>
    <w:rsid w:val="0054412A"/>
    <w:rsid w:val="005465B1"/>
    <w:rsid w:val="00547C54"/>
    <w:rsid w:val="00547D19"/>
    <w:rsid w:val="00547DED"/>
    <w:rsid w:val="00550943"/>
    <w:rsid w:val="00550D4A"/>
    <w:rsid w:val="00552EA9"/>
    <w:rsid w:val="005539FD"/>
    <w:rsid w:val="00554D31"/>
    <w:rsid w:val="00554DC1"/>
    <w:rsid w:val="00556224"/>
    <w:rsid w:val="00556A52"/>
    <w:rsid w:val="00556F5F"/>
    <w:rsid w:val="00557CD0"/>
    <w:rsid w:val="00561289"/>
    <w:rsid w:val="00561B34"/>
    <w:rsid w:val="00562DAB"/>
    <w:rsid w:val="00562F74"/>
    <w:rsid w:val="0056303F"/>
    <w:rsid w:val="00563712"/>
    <w:rsid w:val="00563DE1"/>
    <w:rsid w:val="005648DE"/>
    <w:rsid w:val="00567A55"/>
    <w:rsid w:val="00570087"/>
    <w:rsid w:val="005706F3"/>
    <w:rsid w:val="00574938"/>
    <w:rsid w:val="00574A1A"/>
    <w:rsid w:val="00574E1B"/>
    <w:rsid w:val="00575601"/>
    <w:rsid w:val="00576241"/>
    <w:rsid w:val="00576AFA"/>
    <w:rsid w:val="00577395"/>
    <w:rsid w:val="00577986"/>
    <w:rsid w:val="00577A55"/>
    <w:rsid w:val="00582676"/>
    <w:rsid w:val="005827DA"/>
    <w:rsid w:val="0058361D"/>
    <w:rsid w:val="005848E2"/>
    <w:rsid w:val="00584B22"/>
    <w:rsid w:val="00585AC1"/>
    <w:rsid w:val="00585C9B"/>
    <w:rsid w:val="00586E3C"/>
    <w:rsid w:val="00587F6F"/>
    <w:rsid w:val="005901BF"/>
    <w:rsid w:val="005906A0"/>
    <w:rsid w:val="00590734"/>
    <w:rsid w:val="00590B83"/>
    <w:rsid w:val="00591165"/>
    <w:rsid w:val="00592459"/>
    <w:rsid w:val="00592D0E"/>
    <w:rsid w:val="00593A7E"/>
    <w:rsid w:val="00594CDA"/>
    <w:rsid w:val="0059512E"/>
    <w:rsid w:val="005951E5"/>
    <w:rsid w:val="00595B2C"/>
    <w:rsid w:val="00596FC4"/>
    <w:rsid w:val="00597485"/>
    <w:rsid w:val="00597653"/>
    <w:rsid w:val="005A00B3"/>
    <w:rsid w:val="005A01E2"/>
    <w:rsid w:val="005A172A"/>
    <w:rsid w:val="005A216F"/>
    <w:rsid w:val="005A3207"/>
    <w:rsid w:val="005A3E2C"/>
    <w:rsid w:val="005A3F75"/>
    <w:rsid w:val="005A657C"/>
    <w:rsid w:val="005A686D"/>
    <w:rsid w:val="005A6FC1"/>
    <w:rsid w:val="005B00D7"/>
    <w:rsid w:val="005B08C1"/>
    <w:rsid w:val="005B1B83"/>
    <w:rsid w:val="005B1FFB"/>
    <w:rsid w:val="005B2D34"/>
    <w:rsid w:val="005B2DA3"/>
    <w:rsid w:val="005B2EC7"/>
    <w:rsid w:val="005B44AD"/>
    <w:rsid w:val="005B579C"/>
    <w:rsid w:val="005B5C1F"/>
    <w:rsid w:val="005B5E66"/>
    <w:rsid w:val="005B6A65"/>
    <w:rsid w:val="005B722D"/>
    <w:rsid w:val="005B7960"/>
    <w:rsid w:val="005C0071"/>
    <w:rsid w:val="005C011E"/>
    <w:rsid w:val="005C0512"/>
    <w:rsid w:val="005C099F"/>
    <w:rsid w:val="005C0EB6"/>
    <w:rsid w:val="005C3BDB"/>
    <w:rsid w:val="005C3E28"/>
    <w:rsid w:val="005C4AFC"/>
    <w:rsid w:val="005C4F1B"/>
    <w:rsid w:val="005C54E7"/>
    <w:rsid w:val="005C5914"/>
    <w:rsid w:val="005C59E6"/>
    <w:rsid w:val="005C5EA3"/>
    <w:rsid w:val="005C60D7"/>
    <w:rsid w:val="005C6C79"/>
    <w:rsid w:val="005C766B"/>
    <w:rsid w:val="005D0221"/>
    <w:rsid w:val="005D237E"/>
    <w:rsid w:val="005D2D1A"/>
    <w:rsid w:val="005D32A4"/>
    <w:rsid w:val="005D42AE"/>
    <w:rsid w:val="005D5398"/>
    <w:rsid w:val="005D5990"/>
    <w:rsid w:val="005D6455"/>
    <w:rsid w:val="005D6BE0"/>
    <w:rsid w:val="005E109E"/>
    <w:rsid w:val="005E10BF"/>
    <w:rsid w:val="005E1E0E"/>
    <w:rsid w:val="005E2317"/>
    <w:rsid w:val="005E2555"/>
    <w:rsid w:val="005E335D"/>
    <w:rsid w:val="005E459D"/>
    <w:rsid w:val="005E4BB6"/>
    <w:rsid w:val="005E4DAB"/>
    <w:rsid w:val="005E4E53"/>
    <w:rsid w:val="005E5A70"/>
    <w:rsid w:val="005E5AAC"/>
    <w:rsid w:val="005E5B32"/>
    <w:rsid w:val="005E61AD"/>
    <w:rsid w:val="005E6648"/>
    <w:rsid w:val="005E713F"/>
    <w:rsid w:val="005E7629"/>
    <w:rsid w:val="005F0332"/>
    <w:rsid w:val="005F0B9E"/>
    <w:rsid w:val="005F0DE3"/>
    <w:rsid w:val="005F1260"/>
    <w:rsid w:val="005F1AE9"/>
    <w:rsid w:val="005F29B6"/>
    <w:rsid w:val="005F3AB8"/>
    <w:rsid w:val="005F3C3F"/>
    <w:rsid w:val="005F50C0"/>
    <w:rsid w:val="005F5E65"/>
    <w:rsid w:val="005F6C6C"/>
    <w:rsid w:val="005F756C"/>
    <w:rsid w:val="005F762F"/>
    <w:rsid w:val="005F7CAB"/>
    <w:rsid w:val="005F7EBF"/>
    <w:rsid w:val="0060124B"/>
    <w:rsid w:val="006014C1"/>
    <w:rsid w:val="00601CC5"/>
    <w:rsid w:val="00602422"/>
    <w:rsid w:val="006027FC"/>
    <w:rsid w:val="00604245"/>
    <w:rsid w:val="006044D1"/>
    <w:rsid w:val="006046B2"/>
    <w:rsid w:val="00605021"/>
    <w:rsid w:val="0060589B"/>
    <w:rsid w:val="00606493"/>
    <w:rsid w:val="006066A3"/>
    <w:rsid w:val="0060753C"/>
    <w:rsid w:val="00610283"/>
    <w:rsid w:val="00610FFF"/>
    <w:rsid w:val="00612035"/>
    <w:rsid w:val="006131E4"/>
    <w:rsid w:val="00614F42"/>
    <w:rsid w:val="00616739"/>
    <w:rsid w:val="00617C80"/>
    <w:rsid w:val="00617F70"/>
    <w:rsid w:val="00621522"/>
    <w:rsid w:val="00621698"/>
    <w:rsid w:val="00621805"/>
    <w:rsid w:val="00623475"/>
    <w:rsid w:val="00624663"/>
    <w:rsid w:val="00624FC8"/>
    <w:rsid w:val="006258E2"/>
    <w:rsid w:val="00625D82"/>
    <w:rsid w:val="006266EA"/>
    <w:rsid w:val="006275D5"/>
    <w:rsid w:val="00627D1D"/>
    <w:rsid w:val="00627D98"/>
    <w:rsid w:val="00631150"/>
    <w:rsid w:val="00632133"/>
    <w:rsid w:val="00632ACF"/>
    <w:rsid w:val="00635F8E"/>
    <w:rsid w:val="006366DA"/>
    <w:rsid w:val="00636E5E"/>
    <w:rsid w:val="00637ADF"/>
    <w:rsid w:val="006407CB"/>
    <w:rsid w:val="00640A7B"/>
    <w:rsid w:val="00641132"/>
    <w:rsid w:val="006414D6"/>
    <w:rsid w:val="00642691"/>
    <w:rsid w:val="00644BE4"/>
    <w:rsid w:val="0064647B"/>
    <w:rsid w:val="00646863"/>
    <w:rsid w:val="00646D3A"/>
    <w:rsid w:val="00651E5D"/>
    <w:rsid w:val="00653D37"/>
    <w:rsid w:val="006541D0"/>
    <w:rsid w:val="00655C94"/>
    <w:rsid w:val="00655CBA"/>
    <w:rsid w:val="00656737"/>
    <w:rsid w:val="00656F0F"/>
    <w:rsid w:val="00662791"/>
    <w:rsid w:val="00662D5C"/>
    <w:rsid w:val="00662F4F"/>
    <w:rsid w:val="006651D8"/>
    <w:rsid w:val="00665278"/>
    <w:rsid w:val="00665875"/>
    <w:rsid w:val="00665C73"/>
    <w:rsid w:val="00665CC2"/>
    <w:rsid w:val="00665F75"/>
    <w:rsid w:val="006707E8"/>
    <w:rsid w:val="00670CC4"/>
    <w:rsid w:val="00672EF4"/>
    <w:rsid w:val="00673616"/>
    <w:rsid w:val="00673EBF"/>
    <w:rsid w:val="00674DE3"/>
    <w:rsid w:val="00675339"/>
    <w:rsid w:val="00675498"/>
    <w:rsid w:val="00676FA1"/>
    <w:rsid w:val="00677092"/>
    <w:rsid w:val="006774B6"/>
    <w:rsid w:val="006778E4"/>
    <w:rsid w:val="00681A5D"/>
    <w:rsid w:val="00682CF1"/>
    <w:rsid w:val="00683128"/>
    <w:rsid w:val="00683690"/>
    <w:rsid w:val="00683EC8"/>
    <w:rsid w:val="00684115"/>
    <w:rsid w:val="006843AF"/>
    <w:rsid w:val="00684C87"/>
    <w:rsid w:val="00686C35"/>
    <w:rsid w:val="006900C2"/>
    <w:rsid w:val="0069083B"/>
    <w:rsid w:val="0069087A"/>
    <w:rsid w:val="00690DD1"/>
    <w:rsid w:val="0069142D"/>
    <w:rsid w:val="00692EFA"/>
    <w:rsid w:val="00695AB4"/>
    <w:rsid w:val="0069694B"/>
    <w:rsid w:val="00697BA1"/>
    <w:rsid w:val="006A0633"/>
    <w:rsid w:val="006A1AB4"/>
    <w:rsid w:val="006A1B1B"/>
    <w:rsid w:val="006A2F6D"/>
    <w:rsid w:val="006A4466"/>
    <w:rsid w:val="006A5A43"/>
    <w:rsid w:val="006A5C53"/>
    <w:rsid w:val="006A5F4B"/>
    <w:rsid w:val="006A6C92"/>
    <w:rsid w:val="006B047C"/>
    <w:rsid w:val="006B0649"/>
    <w:rsid w:val="006B06D4"/>
    <w:rsid w:val="006B096E"/>
    <w:rsid w:val="006B0D24"/>
    <w:rsid w:val="006B1277"/>
    <w:rsid w:val="006B1B3B"/>
    <w:rsid w:val="006B1DAF"/>
    <w:rsid w:val="006B241C"/>
    <w:rsid w:val="006B2F4A"/>
    <w:rsid w:val="006B36E1"/>
    <w:rsid w:val="006B38D7"/>
    <w:rsid w:val="006B3997"/>
    <w:rsid w:val="006B45D9"/>
    <w:rsid w:val="006B4C19"/>
    <w:rsid w:val="006B66AE"/>
    <w:rsid w:val="006C070C"/>
    <w:rsid w:val="006C14D5"/>
    <w:rsid w:val="006C18D2"/>
    <w:rsid w:val="006C1AC8"/>
    <w:rsid w:val="006C1DBA"/>
    <w:rsid w:val="006C24FE"/>
    <w:rsid w:val="006C2719"/>
    <w:rsid w:val="006C2FF3"/>
    <w:rsid w:val="006C4690"/>
    <w:rsid w:val="006C5A66"/>
    <w:rsid w:val="006C5D8D"/>
    <w:rsid w:val="006C6182"/>
    <w:rsid w:val="006C6D72"/>
    <w:rsid w:val="006D0B23"/>
    <w:rsid w:val="006D1FF9"/>
    <w:rsid w:val="006D20AE"/>
    <w:rsid w:val="006D2829"/>
    <w:rsid w:val="006D317C"/>
    <w:rsid w:val="006D40C0"/>
    <w:rsid w:val="006D41D3"/>
    <w:rsid w:val="006D4C13"/>
    <w:rsid w:val="006D603F"/>
    <w:rsid w:val="006D6631"/>
    <w:rsid w:val="006D77CE"/>
    <w:rsid w:val="006D7F5B"/>
    <w:rsid w:val="006E080F"/>
    <w:rsid w:val="006E23EF"/>
    <w:rsid w:val="006E30F9"/>
    <w:rsid w:val="006E4B7C"/>
    <w:rsid w:val="006E52ED"/>
    <w:rsid w:val="006E55E8"/>
    <w:rsid w:val="006E57AE"/>
    <w:rsid w:val="006E6ADA"/>
    <w:rsid w:val="006E777C"/>
    <w:rsid w:val="006E7B9F"/>
    <w:rsid w:val="006F00D5"/>
    <w:rsid w:val="006F103F"/>
    <w:rsid w:val="006F1391"/>
    <w:rsid w:val="006F1723"/>
    <w:rsid w:val="006F18D8"/>
    <w:rsid w:val="006F1D20"/>
    <w:rsid w:val="006F2634"/>
    <w:rsid w:val="006F36A9"/>
    <w:rsid w:val="006F3B35"/>
    <w:rsid w:val="006F407D"/>
    <w:rsid w:val="006F469A"/>
    <w:rsid w:val="006F52D4"/>
    <w:rsid w:val="006F5350"/>
    <w:rsid w:val="006F603C"/>
    <w:rsid w:val="006F69DC"/>
    <w:rsid w:val="006F779B"/>
    <w:rsid w:val="007002A0"/>
    <w:rsid w:val="00700924"/>
    <w:rsid w:val="00701D7D"/>
    <w:rsid w:val="00702675"/>
    <w:rsid w:val="00702BEB"/>
    <w:rsid w:val="007033DE"/>
    <w:rsid w:val="00704FD8"/>
    <w:rsid w:val="00705E47"/>
    <w:rsid w:val="007063CE"/>
    <w:rsid w:val="007069C2"/>
    <w:rsid w:val="00706AD6"/>
    <w:rsid w:val="00707624"/>
    <w:rsid w:val="00707AF7"/>
    <w:rsid w:val="00707F20"/>
    <w:rsid w:val="007103F6"/>
    <w:rsid w:val="00710E8D"/>
    <w:rsid w:val="007129BC"/>
    <w:rsid w:val="0071446B"/>
    <w:rsid w:val="0071470B"/>
    <w:rsid w:val="00714B20"/>
    <w:rsid w:val="00714E64"/>
    <w:rsid w:val="00717647"/>
    <w:rsid w:val="00717C44"/>
    <w:rsid w:val="00721B74"/>
    <w:rsid w:val="00721C2A"/>
    <w:rsid w:val="00723CE5"/>
    <w:rsid w:val="00723D78"/>
    <w:rsid w:val="00725833"/>
    <w:rsid w:val="00725AB1"/>
    <w:rsid w:val="00725B53"/>
    <w:rsid w:val="00725F36"/>
    <w:rsid w:val="007271F6"/>
    <w:rsid w:val="00727469"/>
    <w:rsid w:val="0072764E"/>
    <w:rsid w:val="0073093F"/>
    <w:rsid w:val="00730BB9"/>
    <w:rsid w:val="00730FAB"/>
    <w:rsid w:val="0073152E"/>
    <w:rsid w:val="007337A8"/>
    <w:rsid w:val="007337EC"/>
    <w:rsid w:val="00733C91"/>
    <w:rsid w:val="00736D16"/>
    <w:rsid w:val="00736D54"/>
    <w:rsid w:val="00737C55"/>
    <w:rsid w:val="00737F7A"/>
    <w:rsid w:val="00740114"/>
    <w:rsid w:val="007414EB"/>
    <w:rsid w:val="00741A47"/>
    <w:rsid w:val="007422DE"/>
    <w:rsid w:val="0074385B"/>
    <w:rsid w:val="00743F64"/>
    <w:rsid w:val="00744618"/>
    <w:rsid w:val="007448F3"/>
    <w:rsid w:val="00745979"/>
    <w:rsid w:val="00745991"/>
    <w:rsid w:val="0074626B"/>
    <w:rsid w:val="00746A08"/>
    <w:rsid w:val="00747097"/>
    <w:rsid w:val="00747BD0"/>
    <w:rsid w:val="00750E41"/>
    <w:rsid w:val="007531F5"/>
    <w:rsid w:val="0075341B"/>
    <w:rsid w:val="007537C9"/>
    <w:rsid w:val="007538D0"/>
    <w:rsid w:val="007543EC"/>
    <w:rsid w:val="00754AB3"/>
    <w:rsid w:val="007555E1"/>
    <w:rsid w:val="0075583A"/>
    <w:rsid w:val="00760528"/>
    <w:rsid w:val="00760C7B"/>
    <w:rsid w:val="007616D5"/>
    <w:rsid w:val="00762089"/>
    <w:rsid w:val="00762D30"/>
    <w:rsid w:val="00762DA6"/>
    <w:rsid w:val="00763348"/>
    <w:rsid w:val="007641A6"/>
    <w:rsid w:val="00764644"/>
    <w:rsid w:val="00764834"/>
    <w:rsid w:val="00764E27"/>
    <w:rsid w:val="0076551E"/>
    <w:rsid w:val="00765BAE"/>
    <w:rsid w:val="00767628"/>
    <w:rsid w:val="00767C61"/>
    <w:rsid w:val="00767FAB"/>
    <w:rsid w:val="00767FAC"/>
    <w:rsid w:val="0077075E"/>
    <w:rsid w:val="007713BE"/>
    <w:rsid w:val="00773F0F"/>
    <w:rsid w:val="007746E8"/>
    <w:rsid w:val="007762E1"/>
    <w:rsid w:val="007769F2"/>
    <w:rsid w:val="007772CE"/>
    <w:rsid w:val="00777FD6"/>
    <w:rsid w:val="007816F1"/>
    <w:rsid w:val="0078179B"/>
    <w:rsid w:val="0078189F"/>
    <w:rsid w:val="00781C9C"/>
    <w:rsid w:val="00784419"/>
    <w:rsid w:val="00787985"/>
    <w:rsid w:val="0079105C"/>
    <w:rsid w:val="00791F4C"/>
    <w:rsid w:val="00793427"/>
    <w:rsid w:val="00793544"/>
    <w:rsid w:val="007936D4"/>
    <w:rsid w:val="0079386C"/>
    <w:rsid w:val="007944C5"/>
    <w:rsid w:val="00794999"/>
    <w:rsid w:val="00794F7B"/>
    <w:rsid w:val="00795322"/>
    <w:rsid w:val="00795792"/>
    <w:rsid w:val="00795A22"/>
    <w:rsid w:val="00796638"/>
    <w:rsid w:val="00796815"/>
    <w:rsid w:val="00796DC5"/>
    <w:rsid w:val="00797673"/>
    <w:rsid w:val="007A0479"/>
    <w:rsid w:val="007A0835"/>
    <w:rsid w:val="007A17EC"/>
    <w:rsid w:val="007A1815"/>
    <w:rsid w:val="007A2260"/>
    <w:rsid w:val="007A2A74"/>
    <w:rsid w:val="007A303F"/>
    <w:rsid w:val="007A3836"/>
    <w:rsid w:val="007A3B55"/>
    <w:rsid w:val="007A483B"/>
    <w:rsid w:val="007A7990"/>
    <w:rsid w:val="007B06C0"/>
    <w:rsid w:val="007B10BA"/>
    <w:rsid w:val="007B31FA"/>
    <w:rsid w:val="007B38B2"/>
    <w:rsid w:val="007B399B"/>
    <w:rsid w:val="007B399D"/>
    <w:rsid w:val="007B49A4"/>
    <w:rsid w:val="007B59BC"/>
    <w:rsid w:val="007B5CEB"/>
    <w:rsid w:val="007B757E"/>
    <w:rsid w:val="007B7AB9"/>
    <w:rsid w:val="007C037A"/>
    <w:rsid w:val="007C0874"/>
    <w:rsid w:val="007C1BDE"/>
    <w:rsid w:val="007C1DBF"/>
    <w:rsid w:val="007C33AD"/>
    <w:rsid w:val="007C3801"/>
    <w:rsid w:val="007C4A10"/>
    <w:rsid w:val="007C4ACD"/>
    <w:rsid w:val="007C50DE"/>
    <w:rsid w:val="007C5267"/>
    <w:rsid w:val="007C64DF"/>
    <w:rsid w:val="007C7C0C"/>
    <w:rsid w:val="007D19D1"/>
    <w:rsid w:val="007D2FC8"/>
    <w:rsid w:val="007D3C17"/>
    <w:rsid w:val="007D4A2E"/>
    <w:rsid w:val="007D55FF"/>
    <w:rsid w:val="007D61DA"/>
    <w:rsid w:val="007D657B"/>
    <w:rsid w:val="007D7A0B"/>
    <w:rsid w:val="007E0AAF"/>
    <w:rsid w:val="007E1610"/>
    <w:rsid w:val="007E28A6"/>
    <w:rsid w:val="007E3034"/>
    <w:rsid w:val="007E3C29"/>
    <w:rsid w:val="007E3E46"/>
    <w:rsid w:val="007E4688"/>
    <w:rsid w:val="007E60E7"/>
    <w:rsid w:val="007E73C8"/>
    <w:rsid w:val="007E7DBA"/>
    <w:rsid w:val="007F157C"/>
    <w:rsid w:val="007F3B85"/>
    <w:rsid w:val="007F3C3E"/>
    <w:rsid w:val="007F3E15"/>
    <w:rsid w:val="007F4098"/>
    <w:rsid w:val="007F4DFA"/>
    <w:rsid w:val="007F7FE6"/>
    <w:rsid w:val="00800CD1"/>
    <w:rsid w:val="00800D06"/>
    <w:rsid w:val="00801B92"/>
    <w:rsid w:val="00801F75"/>
    <w:rsid w:val="00803385"/>
    <w:rsid w:val="00803ACD"/>
    <w:rsid w:val="00803E60"/>
    <w:rsid w:val="00805DED"/>
    <w:rsid w:val="00805EC4"/>
    <w:rsid w:val="00807BF3"/>
    <w:rsid w:val="008106ED"/>
    <w:rsid w:val="00811876"/>
    <w:rsid w:val="00811979"/>
    <w:rsid w:val="008121FF"/>
    <w:rsid w:val="00813C1D"/>
    <w:rsid w:val="00815196"/>
    <w:rsid w:val="00815D47"/>
    <w:rsid w:val="008170DC"/>
    <w:rsid w:val="00817549"/>
    <w:rsid w:val="0081784E"/>
    <w:rsid w:val="008200C0"/>
    <w:rsid w:val="008216E9"/>
    <w:rsid w:val="00821C2C"/>
    <w:rsid w:val="00822C71"/>
    <w:rsid w:val="0082474C"/>
    <w:rsid w:val="00825023"/>
    <w:rsid w:val="00825753"/>
    <w:rsid w:val="00826901"/>
    <w:rsid w:val="00826AA7"/>
    <w:rsid w:val="008273E6"/>
    <w:rsid w:val="008307F4"/>
    <w:rsid w:val="00830CCC"/>
    <w:rsid w:val="00832666"/>
    <w:rsid w:val="00832822"/>
    <w:rsid w:val="008353D5"/>
    <w:rsid w:val="00835FF8"/>
    <w:rsid w:val="0083623F"/>
    <w:rsid w:val="00836435"/>
    <w:rsid w:val="00840F58"/>
    <w:rsid w:val="00841908"/>
    <w:rsid w:val="00842B2B"/>
    <w:rsid w:val="00845325"/>
    <w:rsid w:val="00845CF4"/>
    <w:rsid w:val="00846487"/>
    <w:rsid w:val="008466C0"/>
    <w:rsid w:val="008473CB"/>
    <w:rsid w:val="00847A89"/>
    <w:rsid w:val="0085062F"/>
    <w:rsid w:val="008508F2"/>
    <w:rsid w:val="008514E9"/>
    <w:rsid w:val="00851625"/>
    <w:rsid w:val="0085259A"/>
    <w:rsid w:val="00852ED6"/>
    <w:rsid w:val="008549FB"/>
    <w:rsid w:val="00856FBE"/>
    <w:rsid w:val="008571CB"/>
    <w:rsid w:val="00857239"/>
    <w:rsid w:val="00857D48"/>
    <w:rsid w:val="00857D4B"/>
    <w:rsid w:val="0086181A"/>
    <w:rsid w:val="008644BA"/>
    <w:rsid w:val="0086469A"/>
    <w:rsid w:val="008646B8"/>
    <w:rsid w:val="00864943"/>
    <w:rsid w:val="00865A92"/>
    <w:rsid w:val="00866066"/>
    <w:rsid w:val="00866100"/>
    <w:rsid w:val="008662C4"/>
    <w:rsid w:val="00866A6A"/>
    <w:rsid w:val="008673C6"/>
    <w:rsid w:val="00867886"/>
    <w:rsid w:val="00867AEE"/>
    <w:rsid w:val="008703D3"/>
    <w:rsid w:val="0087189A"/>
    <w:rsid w:val="00871984"/>
    <w:rsid w:val="008724D7"/>
    <w:rsid w:val="008735B4"/>
    <w:rsid w:val="00873E91"/>
    <w:rsid w:val="008745A7"/>
    <w:rsid w:val="00874D76"/>
    <w:rsid w:val="00875FC3"/>
    <w:rsid w:val="008760F3"/>
    <w:rsid w:val="0087622D"/>
    <w:rsid w:val="00876C48"/>
    <w:rsid w:val="008778F5"/>
    <w:rsid w:val="00882061"/>
    <w:rsid w:val="00882E3A"/>
    <w:rsid w:val="00882FD3"/>
    <w:rsid w:val="0088319C"/>
    <w:rsid w:val="00885068"/>
    <w:rsid w:val="00885BA0"/>
    <w:rsid w:val="00885DBF"/>
    <w:rsid w:val="00886ED2"/>
    <w:rsid w:val="00890484"/>
    <w:rsid w:val="008909EE"/>
    <w:rsid w:val="008912ED"/>
    <w:rsid w:val="00892067"/>
    <w:rsid w:val="0089218F"/>
    <w:rsid w:val="00892893"/>
    <w:rsid w:val="0089516D"/>
    <w:rsid w:val="00895220"/>
    <w:rsid w:val="00895912"/>
    <w:rsid w:val="008964AD"/>
    <w:rsid w:val="00896500"/>
    <w:rsid w:val="00897373"/>
    <w:rsid w:val="00897D5D"/>
    <w:rsid w:val="00897FF8"/>
    <w:rsid w:val="00897FFE"/>
    <w:rsid w:val="008A0CDA"/>
    <w:rsid w:val="008A1153"/>
    <w:rsid w:val="008A1E87"/>
    <w:rsid w:val="008A35B3"/>
    <w:rsid w:val="008A4B05"/>
    <w:rsid w:val="008A5156"/>
    <w:rsid w:val="008A68B3"/>
    <w:rsid w:val="008A7C5E"/>
    <w:rsid w:val="008B151D"/>
    <w:rsid w:val="008B41EA"/>
    <w:rsid w:val="008B4DF0"/>
    <w:rsid w:val="008B6DDE"/>
    <w:rsid w:val="008B6EDA"/>
    <w:rsid w:val="008B7335"/>
    <w:rsid w:val="008C13C9"/>
    <w:rsid w:val="008C1B5D"/>
    <w:rsid w:val="008C26D5"/>
    <w:rsid w:val="008C291C"/>
    <w:rsid w:val="008C510D"/>
    <w:rsid w:val="008C5A68"/>
    <w:rsid w:val="008C6174"/>
    <w:rsid w:val="008C6867"/>
    <w:rsid w:val="008C7144"/>
    <w:rsid w:val="008D1B29"/>
    <w:rsid w:val="008D1BFA"/>
    <w:rsid w:val="008D24F3"/>
    <w:rsid w:val="008D24F4"/>
    <w:rsid w:val="008D5AC6"/>
    <w:rsid w:val="008D5D78"/>
    <w:rsid w:val="008D5EFC"/>
    <w:rsid w:val="008D5F95"/>
    <w:rsid w:val="008D6FCF"/>
    <w:rsid w:val="008D7432"/>
    <w:rsid w:val="008D748B"/>
    <w:rsid w:val="008D7A4A"/>
    <w:rsid w:val="008E0303"/>
    <w:rsid w:val="008E0A1F"/>
    <w:rsid w:val="008E0C8E"/>
    <w:rsid w:val="008E1528"/>
    <w:rsid w:val="008E155C"/>
    <w:rsid w:val="008E21BA"/>
    <w:rsid w:val="008E2F5D"/>
    <w:rsid w:val="008E38BF"/>
    <w:rsid w:val="008E3A23"/>
    <w:rsid w:val="008E3B9E"/>
    <w:rsid w:val="008E3FA6"/>
    <w:rsid w:val="008E5E8A"/>
    <w:rsid w:val="008E5F18"/>
    <w:rsid w:val="008E5FEB"/>
    <w:rsid w:val="008E736D"/>
    <w:rsid w:val="008E7B71"/>
    <w:rsid w:val="008F00A8"/>
    <w:rsid w:val="008F04E4"/>
    <w:rsid w:val="008F084B"/>
    <w:rsid w:val="008F098D"/>
    <w:rsid w:val="008F0A8C"/>
    <w:rsid w:val="008F35C6"/>
    <w:rsid w:val="008F3E05"/>
    <w:rsid w:val="008F4256"/>
    <w:rsid w:val="008F4C9D"/>
    <w:rsid w:val="008F5DDE"/>
    <w:rsid w:val="008F6B59"/>
    <w:rsid w:val="008F6EA0"/>
    <w:rsid w:val="008F6F21"/>
    <w:rsid w:val="00900206"/>
    <w:rsid w:val="009003F7"/>
    <w:rsid w:val="00901BA1"/>
    <w:rsid w:val="00901F4E"/>
    <w:rsid w:val="00902844"/>
    <w:rsid w:val="00903F88"/>
    <w:rsid w:val="00904233"/>
    <w:rsid w:val="009044DC"/>
    <w:rsid w:val="00904BDB"/>
    <w:rsid w:val="00905E15"/>
    <w:rsid w:val="00905ED4"/>
    <w:rsid w:val="00906E0D"/>
    <w:rsid w:val="00907CE2"/>
    <w:rsid w:val="00910AA7"/>
    <w:rsid w:val="0091198D"/>
    <w:rsid w:val="00911F27"/>
    <w:rsid w:val="009121F6"/>
    <w:rsid w:val="009126CC"/>
    <w:rsid w:val="00913129"/>
    <w:rsid w:val="009151E2"/>
    <w:rsid w:val="00915E3F"/>
    <w:rsid w:val="00916671"/>
    <w:rsid w:val="009200EC"/>
    <w:rsid w:val="0092014C"/>
    <w:rsid w:val="00920DD3"/>
    <w:rsid w:val="0092138F"/>
    <w:rsid w:val="009245F2"/>
    <w:rsid w:val="009247D8"/>
    <w:rsid w:val="009247FB"/>
    <w:rsid w:val="00925177"/>
    <w:rsid w:val="009258B6"/>
    <w:rsid w:val="00925E18"/>
    <w:rsid w:val="00925F3F"/>
    <w:rsid w:val="0092654C"/>
    <w:rsid w:val="009279B2"/>
    <w:rsid w:val="009317F9"/>
    <w:rsid w:val="0093183B"/>
    <w:rsid w:val="00931DB1"/>
    <w:rsid w:val="0093218A"/>
    <w:rsid w:val="0093264E"/>
    <w:rsid w:val="009326A4"/>
    <w:rsid w:val="0093270A"/>
    <w:rsid w:val="00933A98"/>
    <w:rsid w:val="0093613C"/>
    <w:rsid w:val="00937396"/>
    <w:rsid w:val="009373B7"/>
    <w:rsid w:val="0093773C"/>
    <w:rsid w:val="00940281"/>
    <w:rsid w:val="00940618"/>
    <w:rsid w:val="009431C4"/>
    <w:rsid w:val="009442CD"/>
    <w:rsid w:val="00944ED7"/>
    <w:rsid w:val="00947233"/>
    <w:rsid w:val="009472C7"/>
    <w:rsid w:val="0094758B"/>
    <w:rsid w:val="00950D1B"/>
    <w:rsid w:val="009512F5"/>
    <w:rsid w:val="00951616"/>
    <w:rsid w:val="00951E12"/>
    <w:rsid w:val="00951E88"/>
    <w:rsid w:val="009520F0"/>
    <w:rsid w:val="00953705"/>
    <w:rsid w:val="00953E16"/>
    <w:rsid w:val="009546F7"/>
    <w:rsid w:val="00955EE8"/>
    <w:rsid w:val="00956187"/>
    <w:rsid w:val="00956650"/>
    <w:rsid w:val="009573FB"/>
    <w:rsid w:val="009578C3"/>
    <w:rsid w:val="009579F4"/>
    <w:rsid w:val="00957E60"/>
    <w:rsid w:val="0096132C"/>
    <w:rsid w:val="009630A5"/>
    <w:rsid w:val="00963318"/>
    <w:rsid w:val="00963530"/>
    <w:rsid w:val="00964294"/>
    <w:rsid w:val="0096528F"/>
    <w:rsid w:val="00965720"/>
    <w:rsid w:val="009660AF"/>
    <w:rsid w:val="00967067"/>
    <w:rsid w:val="0096758E"/>
    <w:rsid w:val="009675D5"/>
    <w:rsid w:val="00967AB9"/>
    <w:rsid w:val="00967D3E"/>
    <w:rsid w:val="00971281"/>
    <w:rsid w:val="00971864"/>
    <w:rsid w:val="00972458"/>
    <w:rsid w:val="00973F2E"/>
    <w:rsid w:val="00976A40"/>
    <w:rsid w:val="00976EC6"/>
    <w:rsid w:val="00980A33"/>
    <w:rsid w:val="00980AD7"/>
    <w:rsid w:val="00982DA5"/>
    <w:rsid w:val="0098314B"/>
    <w:rsid w:val="0098315A"/>
    <w:rsid w:val="0098484C"/>
    <w:rsid w:val="00986BD3"/>
    <w:rsid w:val="00986DB5"/>
    <w:rsid w:val="00987DD0"/>
    <w:rsid w:val="00990438"/>
    <w:rsid w:val="00991BC5"/>
    <w:rsid w:val="00991DBD"/>
    <w:rsid w:val="00992E10"/>
    <w:rsid w:val="00993B67"/>
    <w:rsid w:val="009943A2"/>
    <w:rsid w:val="0099688A"/>
    <w:rsid w:val="00996B10"/>
    <w:rsid w:val="009A0149"/>
    <w:rsid w:val="009A07E8"/>
    <w:rsid w:val="009A1CB8"/>
    <w:rsid w:val="009A3003"/>
    <w:rsid w:val="009A383F"/>
    <w:rsid w:val="009A3FFD"/>
    <w:rsid w:val="009A5501"/>
    <w:rsid w:val="009A605F"/>
    <w:rsid w:val="009A67E6"/>
    <w:rsid w:val="009A6AEC"/>
    <w:rsid w:val="009A7D2A"/>
    <w:rsid w:val="009B107E"/>
    <w:rsid w:val="009B2260"/>
    <w:rsid w:val="009B342A"/>
    <w:rsid w:val="009B4846"/>
    <w:rsid w:val="009B6820"/>
    <w:rsid w:val="009B6875"/>
    <w:rsid w:val="009B7210"/>
    <w:rsid w:val="009B7C19"/>
    <w:rsid w:val="009C009B"/>
    <w:rsid w:val="009C16CE"/>
    <w:rsid w:val="009C355C"/>
    <w:rsid w:val="009C50E9"/>
    <w:rsid w:val="009C51A7"/>
    <w:rsid w:val="009C522B"/>
    <w:rsid w:val="009C7227"/>
    <w:rsid w:val="009D0696"/>
    <w:rsid w:val="009D1F0B"/>
    <w:rsid w:val="009D2643"/>
    <w:rsid w:val="009D3040"/>
    <w:rsid w:val="009D34A1"/>
    <w:rsid w:val="009D3C91"/>
    <w:rsid w:val="009D4967"/>
    <w:rsid w:val="009D4B14"/>
    <w:rsid w:val="009D6A41"/>
    <w:rsid w:val="009D6C14"/>
    <w:rsid w:val="009D79EC"/>
    <w:rsid w:val="009D7EA9"/>
    <w:rsid w:val="009E025B"/>
    <w:rsid w:val="009E1AF1"/>
    <w:rsid w:val="009E3F33"/>
    <w:rsid w:val="009E464F"/>
    <w:rsid w:val="009E47B5"/>
    <w:rsid w:val="009E47C9"/>
    <w:rsid w:val="009E5019"/>
    <w:rsid w:val="009E6352"/>
    <w:rsid w:val="009E6F65"/>
    <w:rsid w:val="009E743B"/>
    <w:rsid w:val="009F1C1C"/>
    <w:rsid w:val="009F1C4A"/>
    <w:rsid w:val="009F4E3E"/>
    <w:rsid w:val="009F5CDC"/>
    <w:rsid w:val="009F613A"/>
    <w:rsid w:val="009F659C"/>
    <w:rsid w:val="009F6963"/>
    <w:rsid w:val="009F6D89"/>
    <w:rsid w:val="009F6E8F"/>
    <w:rsid w:val="009F7C38"/>
    <w:rsid w:val="00A00BFE"/>
    <w:rsid w:val="00A00DAD"/>
    <w:rsid w:val="00A011C2"/>
    <w:rsid w:val="00A02549"/>
    <w:rsid w:val="00A0359C"/>
    <w:rsid w:val="00A0365A"/>
    <w:rsid w:val="00A04BE1"/>
    <w:rsid w:val="00A04E16"/>
    <w:rsid w:val="00A053BF"/>
    <w:rsid w:val="00A058A2"/>
    <w:rsid w:val="00A06035"/>
    <w:rsid w:val="00A06114"/>
    <w:rsid w:val="00A0616F"/>
    <w:rsid w:val="00A06455"/>
    <w:rsid w:val="00A0696E"/>
    <w:rsid w:val="00A07161"/>
    <w:rsid w:val="00A101CB"/>
    <w:rsid w:val="00A11B98"/>
    <w:rsid w:val="00A12C14"/>
    <w:rsid w:val="00A13983"/>
    <w:rsid w:val="00A16740"/>
    <w:rsid w:val="00A170A5"/>
    <w:rsid w:val="00A177F0"/>
    <w:rsid w:val="00A207B8"/>
    <w:rsid w:val="00A20BDB"/>
    <w:rsid w:val="00A212B2"/>
    <w:rsid w:val="00A21EB5"/>
    <w:rsid w:val="00A22185"/>
    <w:rsid w:val="00A22949"/>
    <w:rsid w:val="00A230A9"/>
    <w:rsid w:val="00A23608"/>
    <w:rsid w:val="00A23961"/>
    <w:rsid w:val="00A23BE1"/>
    <w:rsid w:val="00A25F83"/>
    <w:rsid w:val="00A2792A"/>
    <w:rsid w:val="00A27BA8"/>
    <w:rsid w:val="00A30040"/>
    <w:rsid w:val="00A3046F"/>
    <w:rsid w:val="00A30853"/>
    <w:rsid w:val="00A30C20"/>
    <w:rsid w:val="00A30E7C"/>
    <w:rsid w:val="00A31121"/>
    <w:rsid w:val="00A31B4F"/>
    <w:rsid w:val="00A31E1F"/>
    <w:rsid w:val="00A325E2"/>
    <w:rsid w:val="00A32DA2"/>
    <w:rsid w:val="00A33268"/>
    <w:rsid w:val="00A35E97"/>
    <w:rsid w:val="00A3683B"/>
    <w:rsid w:val="00A36AE3"/>
    <w:rsid w:val="00A36E31"/>
    <w:rsid w:val="00A3717E"/>
    <w:rsid w:val="00A379CA"/>
    <w:rsid w:val="00A37A3B"/>
    <w:rsid w:val="00A37CC5"/>
    <w:rsid w:val="00A41902"/>
    <w:rsid w:val="00A41D21"/>
    <w:rsid w:val="00A42D0E"/>
    <w:rsid w:val="00A43FBD"/>
    <w:rsid w:val="00A4559D"/>
    <w:rsid w:val="00A47AC5"/>
    <w:rsid w:val="00A47FB7"/>
    <w:rsid w:val="00A50115"/>
    <w:rsid w:val="00A5149F"/>
    <w:rsid w:val="00A5174F"/>
    <w:rsid w:val="00A523BB"/>
    <w:rsid w:val="00A52755"/>
    <w:rsid w:val="00A52AE1"/>
    <w:rsid w:val="00A52C38"/>
    <w:rsid w:val="00A53C34"/>
    <w:rsid w:val="00A53EC0"/>
    <w:rsid w:val="00A55853"/>
    <w:rsid w:val="00A57325"/>
    <w:rsid w:val="00A57EAB"/>
    <w:rsid w:val="00A606BC"/>
    <w:rsid w:val="00A60874"/>
    <w:rsid w:val="00A60B36"/>
    <w:rsid w:val="00A62907"/>
    <w:rsid w:val="00A63C0E"/>
    <w:rsid w:val="00A64BE5"/>
    <w:rsid w:val="00A64E4C"/>
    <w:rsid w:val="00A64E65"/>
    <w:rsid w:val="00A64ED2"/>
    <w:rsid w:val="00A66CCB"/>
    <w:rsid w:val="00A670F8"/>
    <w:rsid w:val="00A67C55"/>
    <w:rsid w:val="00A705BF"/>
    <w:rsid w:val="00A70971"/>
    <w:rsid w:val="00A715F7"/>
    <w:rsid w:val="00A71797"/>
    <w:rsid w:val="00A72478"/>
    <w:rsid w:val="00A740BD"/>
    <w:rsid w:val="00A8009E"/>
    <w:rsid w:val="00A80D2C"/>
    <w:rsid w:val="00A81295"/>
    <w:rsid w:val="00A812D7"/>
    <w:rsid w:val="00A81402"/>
    <w:rsid w:val="00A815C0"/>
    <w:rsid w:val="00A83FBB"/>
    <w:rsid w:val="00A857F3"/>
    <w:rsid w:val="00A85931"/>
    <w:rsid w:val="00A85A04"/>
    <w:rsid w:val="00A86178"/>
    <w:rsid w:val="00A86C79"/>
    <w:rsid w:val="00A9055D"/>
    <w:rsid w:val="00A905D5"/>
    <w:rsid w:val="00A90649"/>
    <w:rsid w:val="00A928E5"/>
    <w:rsid w:val="00A9388B"/>
    <w:rsid w:val="00A93DC2"/>
    <w:rsid w:val="00A9425F"/>
    <w:rsid w:val="00A94384"/>
    <w:rsid w:val="00A943A4"/>
    <w:rsid w:val="00A95644"/>
    <w:rsid w:val="00A95F5D"/>
    <w:rsid w:val="00A97EA1"/>
    <w:rsid w:val="00AA0A06"/>
    <w:rsid w:val="00AA1E62"/>
    <w:rsid w:val="00AA2AB5"/>
    <w:rsid w:val="00AA30FF"/>
    <w:rsid w:val="00AA3393"/>
    <w:rsid w:val="00AA3F52"/>
    <w:rsid w:val="00AA40C1"/>
    <w:rsid w:val="00AA41DB"/>
    <w:rsid w:val="00AA5AD8"/>
    <w:rsid w:val="00AA78F2"/>
    <w:rsid w:val="00AB06B7"/>
    <w:rsid w:val="00AB22DE"/>
    <w:rsid w:val="00AB3BD1"/>
    <w:rsid w:val="00AB4150"/>
    <w:rsid w:val="00AB45DE"/>
    <w:rsid w:val="00AB5A45"/>
    <w:rsid w:val="00AB6ABB"/>
    <w:rsid w:val="00AB6EB7"/>
    <w:rsid w:val="00AC0514"/>
    <w:rsid w:val="00AC0854"/>
    <w:rsid w:val="00AC08C0"/>
    <w:rsid w:val="00AC0A11"/>
    <w:rsid w:val="00AC13BB"/>
    <w:rsid w:val="00AC1F2C"/>
    <w:rsid w:val="00AC3B02"/>
    <w:rsid w:val="00AC41ED"/>
    <w:rsid w:val="00AC460B"/>
    <w:rsid w:val="00AC4E41"/>
    <w:rsid w:val="00AC6524"/>
    <w:rsid w:val="00AC6861"/>
    <w:rsid w:val="00AC7648"/>
    <w:rsid w:val="00AD26F7"/>
    <w:rsid w:val="00AD2D85"/>
    <w:rsid w:val="00AD3E2D"/>
    <w:rsid w:val="00AD4447"/>
    <w:rsid w:val="00AD450A"/>
    <w:rsid w:val="00AD57F3"/>
    <w:rsid w:val="00AD5BF8"/>
    <w:rsid w:val="00AD7191"/>
    <w:rsid w:val="00AD732D"/>
    <w:rsid w:val="00AD78BE"/>
    <w:rsid w:val="00AE0396"/>
    <w:rsid w:val="00AE071F"/>
    <w:rsid w:val="00AE170A"/>
    <w:rsid w:val="00AE18EA"/>
    <w:rsid w:val="00AE1B66"/>
    <w:rsid w:val="00AE2C3B"/>
    <w:rsid w:val="00AE33E7"/>
    <w:rsid w:val="00AE5482"/>
    <w:rsid w:val="00AE5647"/>
    <w:rsid w:val="00AE58C1"/>
    <w:rsid w:val="00AE695A"/>
    <w:rsid w:val="00AE7170"/>
    <w:rsid w:val="00AE7BB2"/>
    <w:rsid w:val="00AF31BA"/>
    <w:rsid w:val="00AF35F2"/>
    <w:rsid w:val="00AF383E"/>
    <w:rsid w:val="00AF3D06"/>
    <w:rsid w:val="00AF49EF"/>
    <w:rsid w:val="00AF70D0"/>
    <w:rsid w:val="00AF72AD"/>
    <w:rsid w:val="00AF7446"/>
    <w:rsid w:val="00B002F5"/>
    <w:rsid w:val="00B005EF"/>
    <w:rsid w:val="00B015EE"/>
    <w:rsid w:val="00B0179C"/>
    <w:rsid w:val="00B01852"/>
    <w:rsid w:val="00B01CF7"/>
    <w:rsid w:val="00B03A74"/>
    <w:rsid w:val="00B03F99"/>
    <w:rsid w:val="00B04690"/>
    <w:rsid w:val="00B04C8A"/>
    <w:rsid w:val="00B0501D"/>
    <w:rsid w:val="00B0560C"/>
    <w:rsid w:val="00B06314"/>
    <w:rsid w:val="00B069DB"/>
    <w:rsid w:val="00B0740F"/>
    <w:rsid w:val="00B116B3"/>
    <w:rsid w:val="00B122E0"/>
    <w:rsid w:val="00B1234D"/>
    <w:rsid w:val="00B13DA0"/>
    <w:rsid w:val="00B14D5B"/>
    <w:rsid w:val="00B150F0"/>
    <w:rsid w:val="00B15754"/>
    <w:rsid w:val="00B1605B"/>
    <w:rsid w:val="00B17963"/>
    <w:rsid w:val="00B17E21"/>
    <w:rsid w:val="00B20EFB"/>
    <w:rsid w:val="00B22333"/>
    <w:rsid w:val="00B2353E"/>
    <w:rsid w:val="00B2396C"/>
    <w:rsid w:val="00B23A51"/>
    <w:rsid w:val="00B23E83"/>
    <w:rsid w:val="00B23FF1"/>
    <w:rsid w:val="00B24335"/>
    <w:rsid w:val="00B25E41"/>
    <w:rsid w:val="00B260BA"/>
    <w:rsid w:val="00B26133"/>
    <w:rsid w:val="00B2668A"/>
    <w:rsid w:val="00B307C5"/>
    <w:rsid w:val="00B31D84"/>
    <w:rsid w:val="00B337A8"/>
    <w:rsid w:val="00B33C55"/>
    <w:rsid w:val="00B33F8E"/>
    <w:rsid w:val="00B34472"/>
    <w:rsid w:val="00B351DB"/>
    <w:rsid w:val="00B352B2"/>
    <w:rsid w:val="00B37196"/>
    <w:rsid w:val="00B3793C"/>
    <w:rsid w:val="00B40C2D"/>
    <w:rsid w:val="00B41C26"/>
    <w:rsid w:val="00B42964"/>
    <w:rsid w:val="00B437A0"/>
    <w:rsid w:val="00B44C8B"/>
    <w:rsid w:val="00B460F3"/>
    <w:rsid w:val="00B46AA5"/>
    <w:rsid w:val="00B5136C"/>
    <w:rsid w:val="00B513BA"/>
    <w:rsid w:val="00B517CD"/>
    <w:rsid w:val="00B53817"/>
    <w:rsid w:val="00B541A2"/>
    <w:rsid w:val="00B5425D"/>
    <w:rsid w:val="00B5675F"/>
    <w:rsid w:val="00B56DE0"/>
    <w:rsid w:val="00B6025D"/>
    <w:rsid w:val="00B60A78"/>
    <w:rsid w:val="00B61C99"/>
    <w:rsid w:val="00B6251A"/>
    <w:rsid w:val="00B62629"/>
    <w:rsid w:val="00B635E7"/>
    <w:rsid w:val="00B63C0D"/>
    <w:rsid w:val="00B64948"/>
    <w:rsid w:val="00B65E57"/>
    <w:rsid w:val="00B66A66"/>
    <w:rsid w:val="00B672A0"/>
    <w:rsid w:val="00B6766A"/>
    <w:rsid w:val="00B67B68"/>
    <w:rsid w:val="00B67D33"/>
    <w:rsid w:val="00B71A25"/>
    <w:rsid w:val="00B71E19"/>
    <w:rsid w:val="00B72C1B"/>
    <w:rsid w:val="00B73157"/>
    <w:rsid w:val="00B731A8"/>
    <w:rsid w:val="00B7351F"/>
    <w:rsid w:val="00B74374"/>
    <w:rsid w:val="00B75F8B"/>
    <w:rsid w:val="00B77A42"/>
    <w:rsid w:val="00B77E06"/>
    <w:rsid w:val="00B80127"/>
    <w:rsid w:val="00B8025F"/>
    <w:rsid w:val="00B80C8B"/>
    <w:rsid w:val="00B80EE0"/>
    <w:rsid w:val="00B819B7"/>
    <w:rsid w:val="00B81B51"/>
    <w:rsid w:val="00B82552"/>
    <w:rsid w:val="00B8259C"/>
    <w:rsid w:val="00B82B6C"/>
    <w:rsid w:val="00B83332"/>
    <w:rsid w:val="00B855EB"/>
    <w:rsid w:val="00B90683"/>
    <w:rsid w:val="00B90FD5"/>
    <w:rsid w:val="00B91351"/>
    <w:rsid w:val="00B92513"/>
    <w:rsid w:val="00B941E4"/>
    <w:rsid w:val="00B945DA"/>
    <w:rsid w:val="00B952A9"/>
    <w:rsid w:val="00B96565"/>
    <w:rsid w:val="00B96697"/>
    <w:rsid w:val="00B97183"/>
    <w:rsid w:val="00B97E7B"/>
    <w:rsid w:val="00BA2211"/>
    <w:rsid w:val="00BA2363"/>
    <w:rsid w:val="00BA237B"/>
    <w:rsid w:val="00BA23D7"/>
    <w:rsid w:val="00BA38D7"/>
    <w:rsid w:val="00BA3B64"/>
    <w:rsid w:val="00BA43DC"/>
    <w:rsid w:val="00BA646E"/>
    <w:rsid w:val="00BA65D2"/>
    <w:rsid w:val="00BA6B1C"/>
    <w:rsid w:val="00BA718B"/>
    <w:rsid w:val="00BA71CB"/>
    <w:rsid w:val="00BA71DB"/>
    <w:rsid w:val="00BA76FB"/>
    <w:rsid w:val="00BA7790"/>
    <w:rsid w:val="00BA7B6F"/>
    <w:rsid w:val="00BB022D"/>
    <w:rsid w:val="00BB0D93"/>
    <w:rsid w:val="00BB3B5D"/>
    <w:rsid w:val="00BB5D51"/>
    <w:rsid w:val="00BB5F8A"/>
    <w:rsid w:val="00BB5F93"/>
    <w:rsid w:val="00BB6C49"/>
    <w:rsid w:val="00BC1A10"/>
    <w:rsid w:val="00BC30D9"/>
    <w:rsid w:val="00BC4C8F"/>
    <w:rsid w:val="00BC4FBA"/>
    <w:rsid w:val="00BC5568"/>
    <w:rsid w:val="00BC64F9"/>
    <w:rsid w:val="00BC72CC"/>
    <w:rsid w:val="00BC7E52"/>
    <w:rsid w:val="00BD0F81"/>
    <w:rsid w:val="00BD2276"/>
    <w:rsid w:val="00BD2BBF"/>
    <w:rsid w:val="00BD408B"/>
    <w:rsid w:val="00BD463B"/>
    <w:rsid w:val="00BD4C0A"/>
    <w:rsid w:val="00BD4F0D"/>
    <w:rsid w:val="00BD525C"/>
    <w:rsid w:val="00BD64AB"/>
    <w:rsid w:val="00BD6BEF"/>
    <w:rsid w:val="00BE09F6"/>
    <w:rsid w:val="00BE111B"/>
    <w:rsid w:val="00BE187C"/>
    <w:rsid w:val="00BE1BA3"/>
    <w:rsid w:val="00BE1E92"/>
    <w:rsid w:val="00BE3114"/>
    <w:rsid w:val="00BE3A12"/>
    <w:rsid w:val="00BE405F"/>
    <w:rsid w:val="00BE45FD"/>
    <w:rsid w:val="00BE47CC"/>
    <w:rsid w:val="00BE5426"/>
    <w:rsid w:val="00BE5BEC"/>
    <w:rsid w:val="00BE5BFB"/>
    <w:rsid w:val="00BE6C56"/>
    <w:rsid w:val="00BE7C29"/>
    <w:rsid w:val="00BF04FF"/>
    <w:rsid w:val="00BF117D"/>
    <w:rsid w:val="00BF26B0"/>
    <w:rsid w:val="00BF3579"/>
    <w:rsid w:val="00BF36A3"/>
    <w:rsid w:val="00BF3954"/>
    <w:rsid w:val="00BF487A"/>
    <w:rsid w:val="00BF517C"/>
    <w:rsid w:val="00BF6434"/>
    <w:rsid w:val="00BF6CC0"/>
    <w:rsid w:val="00BF6DAA"/>
    <w:rsid w:val="00BF7511"/>
    <w:rsid w:val="00BF7702"/>
    <w:rsid w:val="00BF7995"/>
    <w:rsid w:val="00BF7B62"/>
    <w:rsid w:val="00C02186"/>
    <w:rsid w:val="00C02B65"/>
    <w:rsid w:val="00C02BB2"/>
    <w:rsid w:val="00C02D56"/>
    <w:rsid w:val="00C04361"/>
    <w:rsid w:val="00C04949"/>
    <w:rsid w:val="00C050AC"/>
    <w:rsid w:val="00C052D0"/>
    <w:rsid w:val="00C05C58"/>
    <w:rsid w:val="00C06EBD"/>
    <w:rsid w:val="00C110B8"/>
    <w:rsid w:val="00C1199A"/>
    <w:rsid w:val="00C11E13"/>
    <w:rsid w:val="00C1273B"/>
    <w:rsid w:val="00C13B43"/>
    <w:rsid w:val="00C1436B"/>
    <w:rsid w:val="00C143CA"/>
    <w:rsid w:val="00C1505A"/>
    <w:rsid w:val="00C15631"/>
    <w:rsid w:val="00C15A50"/>
    <w:rsid w:val="00C16997"/>
    <w:rsid w:val="00C1774A"/>
    <w:rsid w:val="00C17DA5"/>
    <w:rsid w:val="00C17EB3"/>
    <w:rsid w:val="00C17ECE"/>
    <w:rsid w:val="00C2112F"/>
    <w:rsid w:val="00C21D3D"/>
    <w:rsid w:val="00C23C50"/>
    <w:rsid w:val="00C240F7"/>
    <w:rsid w:val="00C2453D"/>
    <w:rsid w:val="00C24734"/>
    <w:rsid w:val="00C2532C"/>
    <w:rsid w:val="00C25CB2"/>
    <w:rsid w:val="00C30615"/>
    <w:rsid w:val="00C30ECF"/>
    <w:rsid w:val="00C30FF8"/>
    <w:rsid w:val="00C3297F"/>
    <w:rsid w:val="00C32A9B"/>
    <w:rsid w:val="00C32C44"/>
    <w:rsid w:val="00C32CBD"/>
    <w:rsid w:val="00C34D4A"/>
    <w:rsid w:val="00C355DF"/>
    <w:rsid w:val="00C35E03"/>
    <w:rsid w:val="00C37718"/>
    <w:rsid w:val="00C408C3"/>
    <w:rsid w:val="00C43E39"/>
    <w:rsid w:val="00C444F1"/>
    <w:rsid w:val="00C4776C"/>
    <w:rsid w:val="00C5083D"/>
    <w:rsid w:val="00C5117D"/>
    <w:rsid w:val="00C51E10"/>
    <w:rsid w:val="00C51E93"/>
    <w:rsid w:val="00C521B6"/>
    <w:rsid w:val="00C52910"/>
    <w:rsid w:val="00C52D0E"/>
    <w:rsid w:val="00C53B5E"/>
    <w:rsid w:val="00C549C7"/>
    <w:rsid w:val="00C5775C"/>
    <w:rsid w:val="00C600ED"/>
    <w:rsid w:val="00C61A5D"/>
    <w:rsid w:val="00C61AB9"/>
    <w:rsid w:val="00C62083"/>
    <w:rsid w:val="00C62664"/>
    <w:rsid w:val="00C659CF"/>
    <w:rsid w:val="00C65C45"/>
    <w:rsid w:val="00C6602E"/>
    <w:rsid w:val="00C7165E"/>
    <w:rsid w:val="00C731A6"/>
    <w:rsid w:val="00C73993"/>
    <w:rsid w:val="00C743E4"/>
    <w:rsid w:val="00C74F24"/>
    <w:rsid w:val="00C75054"/>
    <w:rsid w:val="00C7591E"/>
    <w:rsid w:val="00C769FE"/>
    <w:rsid w:val="00C76E5E"/>
    <w:rsid w:val="00C7742B"/>
    <w:rsid w:val="00C77930"/>
    <w:rsid w:val="00C8000B"/>
    <w:rsid w:val="00C8240A"/>
    <w:rsid w:val="00C84BC0"/>
    <w:rsid w:val="00C870EE"/>
    <w:rsid w:val="00C8738D"/>
    <w:rsid w:val="00C874AD"/>
    <w:rsid w:val="00C91ADD"/>
    <w:rsid w:val="00C91C28"/>
    <w:rsid w:val="00C939C6"/>
    <w:rsid w:val="00C93BCB"/>
    <w:rsid w:val="00C9491C"/>
    <w:rsid w:val="00C94F1F"/>
    <w:rsid w:val="00C959F1"/>
    <w:rsid w:val="00C95AB9"/>
    <w:rsid w:val="00C95E17"/>
    <w:rsid w:val="00C960F2"/>
    <w:rsid w:val="00C96403"/>
    <w:rsid w:val="00C9731F"/>
    <w:rsid w:val="00C97A65"/>
    <w:rsid w:val="00C97EEB"/>
    <w:rsid w:val="00CA353E"/>
    <w:rsid w:val="00CA3545"/>
    <w:rsid w:val="00CA3D67"/>
    <w:rsid w:val="00CA3F45"/>
    <w:rsid w:val="00CA4059"/>
    <w:rsid w:val="00CA4071"/>
    <w:rsid w:val="00CA4514"/>
    <w:rsid w:val="00CA4EAB"/>
    <w:rsid w:val="00CA51D7"/>
    <w:rsid w:val="00CA60B1"/>
    <w:rsid w:val="00CA6CC5"/>
    <w:rsid w:val="00CA7413"/>
    <w:rsid w:val="00CA7917"/>
    <w:rsid w:val="00CB2204"/>
    <w:rsid w:val="00CB2B9F"/>
    <w:rsid w:val="00CB302B"/>
    <w:rsid w:val="00CB39B8"/>
    <w:rsid w:val="00CB3E57"/>
    <w:rsid w:val="00CB4B96"/>
    <w:rsid w:val="00CB626E"/>
    <w:rsid w:val="00CB6BB5"/>
    <w:rsid w:val="00CB7532"/>
    <w:rsid w:val="00CB7704"/>
    <w:rsid w:val="00CC0302"/>
    <w:rsid w:val="00CC04AC"/>
    <w:rsid w:val="00CC146B"/>
    <w:rsid w:val="00CC1FA8"/>
    <w:rsid w:val="00CC2063"/>
    <w:rsid w:val="00CC29B3"/>
    <w:rsid w:val="00CC2B8F"/>
    <w:rsid w:val="00CC4D64"/>
    <w:rsid w:val="00CC7338"/>
    <w:rsid w:val="00CD006C"/>
    <w:rsid w:val="00CD0495"/>
    <w:rsid w:val="00CD47BD"/>
    <w:rsid w:val="00CD5038"/>
    <w:rsid w:val="00CD5630"/>
    <w:rsid w:val="00CD5C13"/>
    <w:rsid w:val="00CD5D22"/>
    <w:rsid w:val="00CD640E"/>
    <w:rsid w:val="00CD65A3"/>
    <w:rsid w:val="00CD66E8"/>
    <w:rsid w:val="00CD688E"/>
    <w:rsid w:val="00CD7404"/>
    <w:rsid w:val="00CE049C"/>
    <w:rsid w:val="00CE06A5"/>
    <w:rsid w:val="00CE071F"/>
    <w:rsid w:val="00CE0D2F"/>
    <w:rsid w:val="00CE1315"/>
    <w:rsid w:val="00CE15AB"/>
    <w:rsid w:val="00CE280A"/>
    <w:rsid w:val="00CE3768"/>
    <w:rsid w:val="00CE5416"/>
    <w:rsid w:val="00CE577C"/>
    <w:rsid w:val="00CE57F1"/>
    <w:rsid w:val="00CE689C"/>
    <w:rsid w:val="00CE7248"/>
    <w:rsid w:val="00CE7773"/>
    <w:rsid w:val="00CF0819"/>
    <w:rsid w:val="00CF1150"/>
    <w:rsid w:val="00CF18BC"/>
    <w:rsid w:val="00CF42F2"/>
    <w:rsid w:val="00CF437C"/>
    <w:rsid w:val="00CF4AAC"/>
    <w:rsid w:val="00CF5773"/>
    <w:rsid w:val="00CF6FA8"/>
    <w:rsid w:val="00CF75DE"/>
    <w:rsid w:val="00D00075"/>
    <w:rsid w:val="00D012AA"/>
    <w:rsid w:val="00D012EC"/>
    <w:rsid w:val="00D0179E"/>
    <w:rsid w:val="00D035DD"/>
    <w:rsid w:val="00D04181"/>
    <w:rsid w:val="00D04366"/>
    <w:rsid w:val="00D0534B"/>
    <w:rsid w:val="00D059B6"/>
    <w:rsid w:val="00D0616F"/>
    <w:rsid w:val="00D10214"/>
    <w:rsid w:val="00D10FEB"/>
    <w:rsid w:val="00D119D3"/>
    <w:rsid w:val="00D11B28"/>
    <w:rsid w:val="00D134B2"/>
    <w:rsid w:val="00D14CCB"/>
    <w:rsid w:val="00D150FE"/>
    <w:rsid w:val="00D1568E"/>
    <w:rsid w:val="00D171BF"/>
    <w:rsid w:val="00D17528"/>
    <w:rsid w:val="00D17C51"/>
    <w:rsid w:val="00D20C09"/>
    <w:rsid w:val="00D21182"/>
    <w:rsid w:val="00D21894"/>
    <w:rsid w:val="00D21C37"/>
    <w:rsid w:val="00D2389A"/>
    <w:rsid w:val="00D23F2A"/>
    <w:rsid w:val="00D2435B"/>
    <w:rsid w:val="00D24F67"/>
    <w:rsid w:val="00D257A6"/>
    <w:rsid w:val="00D25811"/>
    <w:rsid w:val="00D25CE7"/>
    <w:rsid w:val="00D25DFC"/>
    <w:rsid w:val="00D277D9"/>
    <w:rsid w:val="00D27A35"/>
    <w:rsid w:val="00D308F6"/>
    <w:rsid w:val="00D3107E"/>
    <w:rsid w:val="00D31979"/>
    <w:rsid w:val="00D32164"/>
    <w:rsid w:val="00D3266E"/>
    <w:rsid w:val="00D3285D"/>
    <w:rsid w:val="00D32865"/>
    <w:rsid w:val="00D3491A"/>
    <w:rsid w:val="00D35364"/>
    <w:rsid w:val="00D35E94"/>
    <w:rsid w:val="00D362C2"/>
    <w:rsid w:val="00D3691D"/>
    <w:rsid w:val="00D372C6"/>
    <w:rsid w:val="00D3754B"/>
    <w:rsid w:val="00D402F8"/>
    <w:rsid w:val="00D403C7"/>
    <w:rsid w:val="00D413D8"/>
    <w:rsid w:val="00D418C1"/>
    <w:rsid w:val="00D42908"/>
    <w:rsid w:val="00D4294E"/>
    <w:rsid w:val="00D42B8B"/>
    <w:rsid w:val="00D42C3B"/>
    <w:rsid w:val="00D42DBE"/>
    <w:rsid w:val="00D43484"/>
    <w:rsid w:val="00D43536"/>
    <w:rsid w:val="00D43F8A"/>
    <w:rsid w:val="00D45348"/>
    <w:rsid w:val="00D45E81"/>
    <w:rsid w:val="00D5147E"/>
    <w:rsid w:val="00D517EF"/>
    <w:rsid w:val="00D52633"/>
    <w:rsid w:val="00D526BD"/>
    <w:rsid w:val="00D52A44"/>
    <w:rsid w:val="00D533A5"/>
    <w:rsid w:val="00D53597"/>
    <w:rsid w:val="00D53AA9"/>
    <w:rsid w:val="00D548BD"/>
    <w:rsid w:val="00D56E7D"/>
    <w:rsid w:val="00D617B0"/>
    <w:rsid w:val="00D61EB1"/>
    <w:rsid w:val="00D64DC9"/>
    <w:rsid w:val="00D65A23"/>
    <w:rsid w:val="00D66A32"/>
    <w:rsid w:val="00D70911"/>
    <w:rsid w:val="00D709BC"/>
    <w:rsid w:val="00D714AA"/>
    <w:rsid w:val="00D719CB"/>
    <w:rsid w:val="00D725A4"/>
    <w:rsid w:val="00D727CE"/>
    <w:rsid w:val="00D731E7"/>
    <w:rsid w:val="00D735E7"/>
    <w:rsid w:val="00D737A5"/>
    <w:rsid w:val="00D73CC0"/>
    <w:rsid w:val="00D7456B"/>
    <w:rsid w:val="00D74FC9"/>
    <w:rsid w:val="00D75388"/>
    <w:rsid w:val="00D75D95"/>
    <w:rsid w:val="00D76260"/>
    <w:rsid w:val="00D76589"/>
    <w:rsid w:val="00D76C4B"/>
    <w:rsid w:val="00D77636"/>
    <w:rsid w:val="00D80439"/>
    <w:rsid w:val="00D80450"/>
    <w:rsid w:val="00D81C27"/>
    <w:rsid w:val="00D82888"/>
    <w:rsid w:val="00D859C1"/>
    <w:rsid w:val="00D85D21"/>
    <w:rsid w:val="00D862C1"/>
    <w:rsid w:val="00D870B0"/>
    <w:rsid w:val="00D87814"/>
    <w:rsid w:val="00D87AE9"/>
    <w:rsid w:val="00D9053E"/>
    <w:rsid w:val="00D90B23"/>
    <w:rsid w:val="00D912A4"/>
    <w:rsid w:val="00D92C08"/>
    <w:rsid w:val="00D92F6B"/>
    <w:rsid w:val="00D93DD0"/>
    <w:rsid w:val="00D94D32"/>
    <w:rsid w:val="00D94FCB"/>
    <w:rsid w:val="00D964B8"/>
    <w:rsid w:val="00D96B2F"/>
    <w:rsid w:val="00D96CEB"/>
    <w:rsid w:val="00D96EE1"/>
    <w:rsid w:val="00DA0A1D"/>
    <w:rsid w:val="00DA0BF0"/>
    <w:rsid w:val="00DA155E"/>
    <w:rsid w:val="00DA1E24"/>
    <w:rsid w:val="00DA5E06"/>
    <w:rsid w:val="00DA7728"/>
    <w:rsid w:val="00DB00B3"/>
    <w:rsid w:val="00DB0318"/>
    <w:rsid w:val="00DB0BAD"/>
    <w:rsid w:val="00DB18A6"/>
    <w:rsid w:val="00DB2FDD"/>
    <w:rsid w:val="00DB367E"/>
    <w:rsid w:val="00DB39C1"/>
    <w:rsid w:val="00DB3D7C"/>
    <w:rsid w:val="00DB3DBE"/>
    <w:rsid w:val="00DB4A5E"/>
    <w:rsid w:val="00DB64F6"/>
    <w:rsid w:val="00DB716C"/>
    <w:rsid w:val="00DC0A96"/>
    <w:rsid w:val="00DC26B3"/>
    <w:rsid w:val="00DC26FC"/>
    <w:rsid w:val="00DC2C4F"/>
    <w:rsid w:val="00DC3372"/>
    <w:rsid w:val="00DC4A95"/>
    <w:rsid w:val="00DC4FB3"/>
    <w:rsid w:val="00DC4FED"/>
    <w:rsid w:val="00DC533E"/>
    <w:rsid w:val="00DC677B"/>
    <w:rsid w:val="00DC78ED"/>
    <w:rsid w:val="00DC79D6"/>
    <w:rsid w:val="00DD0F5F"/>
    <w:rsid w:val="00DD1648"/>
    <w:rsid w:val="00DD2348"/>
    <w:rsid w:val="00DD3427"/>
    <w:rsid w:val="00DD3F7C"/>
    <w:rsid w:val="00DD5A25"/>
    <w:rsid w:val="00DD5A41"/>
    <w:rsid w:val="00DD632B"/>
    <w:rsid w:val="00DD6B65"/>
    <w:rsid w:val="00DD70AC"/>
    <w:rsid w:val="00DD71EB"/>
    <w:rsid w:val="00DD7B54"/>
    <w:rsid w:val="00DE0D4B"/>
    <w:rsid w:val="00DE1CED"/>
    <w:rsid w:val="00DE310A"/>
    <w:rsid w:val="00DE35DF"/>
    <w:rsid w:val="00DE4142"/>
    <w:rsid w:val="00DE4625"/>
    <w:rsid w:val="00DE4AAD"/>
    <w:rsid w:val="00DE56AB"/>
    <w:rsid w:val="00DE577C"/>
    <w:rsid w:val="00DE678E"/>
    <w:rsid w:val="00DE6C78"/>
    <w:rsid w:val="00DE6CF1"/>
    <w:rsid w:val="00DE70C7"/>
    <w:rsid w:val="00DF12B5"/>
    <w:rsid w:val="00DF2861"/>
    <w:rsid w:val="00DF2967"/>
    <w:rsid w:val="00DF4229"/>
    <w:rsid w:val="00DF4B67"/>
    <w:rsid w:val="00DF5E75"/>
    <w:rsid w:val="00DF5ED8"/>
    <w:rsid w:val="00DF65F4"/>
    <w:rsid w:val="00DF6AB3"/>
    <w:rsid w:val="00DF7518"/>
    <w:rsid w:val="00DF75FB"/>
    <w:rsid w:val="00DF7AFA"/>
    <w:rsid w:val="00DF7DEB"/>
    <w:rsid w:val="00DF7F67"/>
    <w:rsid w:val="00E003A0"/>
    <w:rsid w:val="00E00483"/>
    <w:rsid w:val="00E00A11"/>
    <w:rsid w:val="00E01125"/>
    <w:rsid w:val="00E017F0"/>
    <w:rsid w:val="00E0196B"/>
    <w:rsid w:val="00E01BE2"/>
    <w:rsid w:val="00E02814"/>
    <w:rsid w:val="00E02DB1"/>
    <w:rsid w:val="00E02DE9"/>
    <w:rsid w:val="00E0544E"/>
    <w:rsid w:val="00E05827"/>
    <w:rsid w:val="00E060BA"/>
    <w:rsid w:val="00E06AD1"/>
    <w:rsid w:val="00E076C5"/>
    <w:rsid w:val="00E1160B"/>
    <w:rsid w:val="00E12461"/>
    <w:rsid w:val="00E1390E"/>
    <w:rsid w:val="00E13B6D"/>
    <w:rsid w:val="00E14063"/>
    <w:rsid w:val="00E1534A"/>
    <w:rsid w:val="00E15BA9"/>
    <w:rsid w:val="00E15EA8"/>
    <w:rsid w:val="00E1627F"/>
    <w:rsid w:val="00E17A41"/>
    <w:rsid w:val="00E20B82"/>
    <w:rsid w:val="00E2373D"/>
    <w:rsid w:val="00E23764"/>
    <w:rsid w:val="00E23C1B"/>
    <w:rsid w:val="00E24CB1"/>
    <w:rsid w:val="00E2557F"/>
    <w:rsid w:val="00E25826"/>
    <w:rsid w:val="00E274CC"/>
    <w:rsid w:val="00E279E9"/>
    <w:rsid w:val="00E31D10"/>
    <w:rsid w:val="00E33386"/>
    <w:rsid w:val="00E34206"/>
    <w:rsid w:val="00E348B1"/>
    <w:rsid w:val="00E3523B"/>
    <w:rsid w:val="00E35972"/>
    <w:rsid w:val="00E36183"/>
    <w:rsid w:val="00E36254"/>
    <w:rsid w:val="00E36617"/>
    <w:rsid w:val="00E40EFE"/>
    <w:rsid w:val="00E40FF0"/>
    <w:rsid w:val="00E4103C"/>
    <w:rsid w:val="00E4161E"/>
    <w:rsid w:val="00E4162B"/>
    <w:rsid w:val="00E41D2A"/>
    <w:rsid w:val="00E41DBF"/>
    <w:rsid w:val="00E43E45"/>
    <w:rsid w:val="00E442BE"/>
    <w:rsid w:val="00E454ED"/>
    <w:rsid w:val="00E45C44"/>
    <w:rsid w:val="00E45D8A"/>
    <w:rsid w:val="00E47594"/>
    <w:rsid w:val="00E47647"/>
    <w:rsid w:val="00E50E11"/>
    <w:rsid w:val="00E5215F"/>
    <w:rsid w:val="00E527A2"/>
    <w:rsid w:val="00E539B7"/>
    <w:rsid w:val="00E54E3E"/>
    <w:rsid w:val="00E55E5C"/>
    <w:rsid w:val="00E56229"/>
    <w:rsid w:val="00E56AB8"/>
    <w:rsid w:val="00E56ABB"/>
    <w:rsid w:val="00E61D42"/>
    <w:rsid w:val="00E61EE2"/>
    <w:rsid w:val="00E624C9"/>
    <w:rsid w:val="00E6357A"/>
    <w:rsid w:val="00E636E4"/>
    <w:rsid w:val="00E642CE"/>
    <w:rsid w:val="00E65181"/>
    <w:rsid w:val="00E6530C"/>
    <w:rsid w:val="00E66606"/>
    <w:rsid w:val="00E66A7D"/>
    <w:rsid w:val="00E713F5"/>
    <w:rsid w:val="00E71572"/>
    <w:rsid w:val="00E71A69"/>
    <w:rsid w:val="00E720A4"/>
    <w:rsid w:val="00E74635"/>
    <w:rsid w:val="00E753C7"/>
    <w:rsid w:val="00E75C35"/>
    <w:rsid w:val="00E75DD6"/>
    <w:rsid w:val="00E76AA9"/>
    <w:rsid w:val="00E7737D"/>
    <w:rsid w:val="00E77773"/>
    <w:rsid w:val="00E8024D"/>
    <w:rsid w:val="00E80294"/>
    <w:rsid w:val="00E81783"/>
    <w:rsid w:val="00E82526"/>
    <w:rsid w:val="00E83C37"/>
    <w:rsid w:val="00E847F6"/>
    <w:rsid w:val="00E84CC9"/>
    <w:rsid w:val="00E84F40"/>
    <w:rsid w:val="00E855CD"/>
    <w:rsid w:val="00E85924"/>
    <w:rsid w:val="00E85B05"/>
    <w:rsid w:val="00E867B9"/>
    <w:rsid w:val="00E876AF"/>
    <w:rsid w:val="00E87A6C"/>
    <w:rsid w:val="00E90164"/>
    <w:rsid w:val="00E9176F"/>
    <w:rsid w:val="00E9178E"/>
    <w:rsid w:val="00E91964"/>
    <w:rsid w:val="00E91DD3"/>
    <w:rsid w:val="00E9325A"/>
    <w:rsid w:val="00E935DA"/>
    <w:rsid w:val="00E941AD"/>
    <w:rsid w:val="00E949BC"/>
    <w:rsid w:val="00E95765"/>
    <w:rsid w:val="00E959DB"/>
    <w:rsid w:val="00E95ADA"/>
    <w:rsid w:val="00E96999"/>
    <w:rsid w:val="00E96D3A"/>
    <w:rsid w:val="00E97EE4"/>
    <w:rsid w:val="00EA0E93"/>
    <w:rsid w:val="00EA17A4"/>
    <w:rsid w:val="00EA186C"/>
    <w:rsid w:val="00EA1A4E"/>
    <w:rsid w:val="00EA203C"/>
    <w:rsid w:val="00EA22B9"/>
    <w:rsid w:val="00EA29A2"/>
    <w:rsid w:val="00EA2C5C"/>
    <w:rsid w:val="00EA2DCA"/>
    <w:rsid w:val="00EA5BD8"/>
    <w:rsid w:val="00EA6F8E"/>
    <w:rsid w:val="00EA7311"/>
    <w:rsid w:val="00EA75C2"/>
    <w:rsid w:val="00EA76BE"/>
    <w:rsid w:val="00EB0E64"/>
    <w:rsid w:val="00EB0EF8"/>
    <w:rsid w:val="00EB1108"/>
    <w:rsid w:val="00EB199F"/>
    <w:rsid w:val="00EB2FFF"/>
    <w:rsid w:val="00EB3349"/>
    <w:rsid w:val="00EB5801"/>
    <w:rsid w:val="00EB61D8"/>
    <w:rsid w:val="00EB6FA7"/>
    <w:rsid w:val="00EB79CD"/>
    <w:rsid w:val="00EC057A"/>
    <w:rsid w:val="00EC1ACC"/>
    <w:rsid w:val="00EC280B"/>
    <w:rsid w:val="00EC2880"/>
    <w:rsid w:val="00EC2D8A"/>
    <w:rsid w:val="00EC392F"/>
    <w:rsid w:val="00EC4B9B"/>
    <w:rsid w:val="00EC556D"/>
    <w:rsid w:val="00EC55F8"/>
    <w:rsid w:val="00EC56A3"/>
    <w:rsid w:val="00EC7D76"/>
    <w:rsid w:val="00EC7F83"/>
    <w:rsid w:val="00ED074D"/>
    <w:rsid w:val="00ED0C52"/>
    <w:rsid w:val="00ED13FF"/>
    <w:rsid w:val="00ED1E53"/>
    <w:rsid w:val="00ED3646"/>
    <w:rsid w:val="00ED3657"/>
    <w:rsid w:val="00ED3F5F"/>
    <w:rsid w:val="00ED41FA"/>
    <w:rsid w:val="00ED425B"/>
    <w:rsid w:val="00ED4523"/>
    <w:rsid w:val="00ED48A7"/>
    <w:rsid w:val="00ED48CC"/>
    <w:rsid w:val="00ED5D08"/>
    <w:rsid w:val="00EE04AA"/>
    <w:rsid w:val="00EE17F9"/>
    <w:rsid w:val="00EE2CEA"/>
    <w:rsid w:val="00EE3731"/>
    <w:rsid w:val="00EE439E"/>
    <w:rsid w:val="00EE4466"/>
    <w:rsid w:val="00EE4ABA"/>
    <w:rsid w:val="00EE59C3"/>
    <w:rsid w:val="00EE6105"/>
    <w:rsid w:val="00EE640E"/>
    <w:rsid w:val="00EE6EEA"/>
    <w:rsid w:val="00EF0046"/>
    <w:rsid w:val="00EF1DF2"/>
    <w:rsid w:val="00EF2F36"/>
    <w:rsid w:val="00EF3F82"/>
    <w:rsid w:val="00EF45C0"/>
    <w:rsid w:val="00EF505C"/>
    <w:rsid w:val="00EF50E8"/>
    <w:rsid w:val="00EF557A"/>
    <w:rsid w:val="00EF5C00"/>
    <w:rsid w:val="00EF6503"/>
    <w:rsid w:val="00EF66D9"/>
    <w:rsid w:val="00EF6EA7"/>
    <w:rsid w:val="00EF72E8"/>
    <w:rsid w:val="00F007C5"/>
    <w:rsid w:val="00F011B6"/>
    <w:rsid w:val="00F01B03"/>
    <w:rsid w:val="00F01B69"/>
    <w:rsid w:val="00F01E79"/>
    <w:rsid w:val="00F028DD"/>
    <w:rsid w:val="00F035D5"/>
    <w:rsid w:val="00F04B1C"/>
    <w:rsid w:val="00F04B7E"/>
    <w:rsid w:val="00F05264"/>
    <w:rsid w:val="00F05FD3"/>
    <w:rsid w:val="00F06454"/>
    <w:rsid w:val="00F07BF3"/>
    <w:rsid w:val="00F07EF8"/>
    <w:rsid w:val="00F1055B"/>
    <w:rsid w:val="00F10716"/>
    <w:rsid w:val="00F10D17"/>
    <w:rsid w:val="00F10FE0"/>
    <w:rsid w:val="00F11A98"/>
    <w:rsid w:val="00F12609"/>
    <w:rsid w:val="00F12B95"/>
    <w:rsid w:val="00F13E62"/>
    <w:rsid w:val="00F14513"/>
    <w:rsid w:val="00F148FB"/>
    <w:rsid w:val="00F16822"/>
    <w:rsid w:val="00F1733A"/>
    <w:rsid w:val="00F17738"/>
    <w:rsid w:val="00F17739"/>
    <w:rsid w:val="00F17DE1"/>
    <w:rsid w:val="00F2094D"/>
    <w:rsid w:val="00F21484"/>
    <w:rsid w:val="00F21D1F"/>
    <w:rsid w:val="00F222F6"/>
    <w:rsid w:val="00F22865"/>
    <w:rsid w:val="00F22C30"/>
    <w:rsid w:val="00F240C8"/>
    <w:rsid w:val="00F24148"/>
    <w:rsid w:val="00F24522"/>
    <w:rsid w:val="00F24F04"/>
    <w:rsid w:val="00F2668F"/>
    <w:rsid w:val="00F26F2E"/>
    <w:rsid w:val="00F27196"/>
    <w:rsid w:val="00F27541"/>
    <w:rsid w:val="00F2797B"/>
    <w:rsid w:val="00F27BD5"/>
    <w:rsid w:val="00F3025F"/>
    <w:rsid w:val="00F30620"/>
    <w:rsid w:val="00F31976"/>
    <w:rsid w:val="00F32203"/>
    <w:rsid w:val="00F32A37"/>
    <w:rsid w:val="00F33C07"/>
    <w:rsid w:val="00F34557"/>
    <w:rsid w:val="00F34D87"/>
    <w:rsid w:val="00F354A5"/>
    <w:rsid w:val="00F36B15"/>
    <w:rsid w:val="00F37228"/>
    <w:rsid w:val="00F40084"/>
    <w:rsid w:val="00F408AA"/>
    <w:rsid w:val="00F40A99"/>
    <w:rsid w:val="00F40B7F"/>
    <w:rsid w:val="00F41C06"/>
    <w:rsid w:val="00F41E19"/>
    <w:rsid w:val="00F429F4"/>
    <w:rsid w:val="00F438F1"/>
    <w:rsid w:val="00F43D7A"/>
    <w:rsid w:val="00F44239"/>
    <w:rsid w:val="00F448A4"/>
    <w:rsid w:val="00F45733"/>
    <w:rsid w:val="00F45C72"/>
    <w:rsid w:val="00F47B26"/>
    <w:rsid w:val="00F47DBB"/>
    <w:rsid w:val="00F506FA"/>
    <w:rsid w:val="00F51637"/>
    <w:rsid w:val="00F53262"/>
    <w:rsid w:val="00F53C3B"/>
    <w:rsid w:val="00F53EBA"/>
    <w:rsid w:val="00F544A8"/>
    <w:rsid w:val="00F54CB7"/>
    <w:rsid w:val="00F54D89"/>
    <w:rsid w:val="00F55656"/>
    <w:rsid w:val="00F566F9"/>
    <w:rsid w:val="00F6018F"/>
    <w:rsid w:val="00F60992"/>
    <w:rsid w:val="00F62055"/>
    <w:rsid w:val="00F62247"/>
    <w:rsid w:val="00F63BE8"/>
    <w:rsid w:val="00F64A94"/>
    <w:rsid w:val="00F64C42"/>
    <w:rsid w:val="00F66813"/>
    <w:rsid w:val="00F67611"/>
    <w:rsid w:val="00F70115"/>
    <w:rsid w:val="00F70846"/>
    <w:rsid w:val="00F70D11"/>
    <w:rsid w:val="00F72A66"/>
    <w:rsid w:val="00F73383"/>
    <w:rsid w:val="00F74E64"/>
    <w:rsid w:val="00F75571"/>
    <w:rsid w:val="00F75785"/>
    <w:rsid w:val="00F768FC"/>
    <w:rsid w:val="00F76EAB"/>
    <w:rsid w:val="00F80B33"/>
    <w:rsid w:val="00F81A08"/>
    <w:rsid w:val="00F82382"/>
    <w:rsid w:val="00F82886"/>
    <w:rsid w:val="00F834AC"/>
    <w:rsid w:val="00F83AD8"/>
    <w:rsid w:val="00F83BE8"/>
    <w:rsid w:val="00F84976"/>
    <w:rsid w:val="00F857E1"/>
    <w:rsid w:val="00F85DBF"/>
    <w:rsid w:val="00F85E08"/>
    <w:rsid w:val="00F86018"/>
    <w:rsid w:val="00F869E3"/>
    <w:rsid w:val="00F86A9A"/>
    <w:rsid w:val="00F87459"/>
    <w:rsid w:val="00F879EC"/>
    <w:rsid w:val="00F901BD"/>
    <w:rsid w:val="00F9023D"/>
    <w:rsid w:val="00F913C9"/>
    <w:rsid w:val="00F939C9"/>
    <w:rsid w:val="00F93F1C"/>
    <w:rsid w:val="00F950CA"/>
    <w:rsid w:val="00F9581C"/>
    <w:rsid w:val="00F95D21"/>
    <w:rsid w:val="00FA0615"/>
    <w:rsid w:val="00FA0AA9"/>
    <w:rsid w:val="00FA0EEE"/>
    <w:rsid w:val="00FA1969"/>
    <w:rsid w:val="00FA1D5A"/>
    <w:rsid w:val="00FA31AD"/>
    <w:rsid w:val="00FA33F8"/>
    <w:rsid w:val="00FA4761"/>
    <w:rsid w:val="00FA4E93"/>
    <w:rsid w:val="00FA5AF4"/>
    <w:rsid w:val="00FA63DB"/>
    <w:rsid w:val="00FB0B2D"/>
    <w:rsid w:val="00FB131B"/>
    <w:rsid w:val="00FB19E8"/>
    <w:rsid w:val="00FB1BBF"/>
    <w:rsid w:val="00FB29B4"/>
    <w:rsid w:val="00FB337D"/>
    <w:rsid w:val="00FB5A02"/>
    <w:rsid w:val="00FB5B8B"/>
    <w:rsid w:val="00FB5C80"/>
    <w:rsid w:val="00FB6CBA"/>
    <w:rsid w:val="00FB6F67"/>
    <w:rsid w:val="00FB793B"/>
    <w:rsid w:val="00FC0CB2"/>
    <w:rsid w:val="00FC22D5"/>
    <w:rsid w:val="00FC26F3"/>
    <w:rsid w:val="00FC292F"/>
    <w:rsid w:val="00FC456D"/>
    <w:rsid w:val="00FC4DD1"/>
    <w:rsid w:val="00FC500E"/>
    <w:rsid w:val="00FC53D3"/>
    <w:rsid w:val="00FC55DE"/>
    <w:rsid w:val="00FC5C48"/>
    <w:rsid w:val="00FC6E4D"/>
    <w:rsid w:val="00FC769B"/>
    <w:rsid w:val="00FD0568"/>
    <w:rsid w:val="00FD0B38"/>
    <w:rsid w:val="00FD27C1"/>
    <w:rsid w:val="00FD2B16"/>
    <w:rsid w:val="00FD2D5C"/>
    <w:rsid w:val="00FD3E77"/>
    <w:rsid w:val="00FD4321"/>
    <w:rsid w:val="00FD4C19"/>
    <w:rsid w:val="00FD5CAC"/>
    <w:rsid w:val="00FD5D89"/>
    <w:rsid w:val="00FD7B86"/>
    <w:rsid w:val="00FD7C4D"/>
    <w:rsid w:val="00FE0FE1"/>
    <w:rsid w:val="00FE1053"/>
    <w:rsid w:val="00FE263E"/>
    <w:rsid w:val="00FE26E0"/>
    <w:rsid w:val="00FE2C47"/>
    <w:rsid w:val="00FE2E78"/>
    <w:rsid w:val="00FE3B33"/>
    <w:rsid w:val="00FE5C2A"/>
    <w:rsid w:val="00FE5E75"/>
    <w:rsid w:val="00FE615E"/>
    <w:rsid w:val="00FE6BB3"/>
    <w:rsid w:val="00FF0149"/>
    <w:rsid w:val="00FF03BD"/>
    <w:rsid w:val="00FF2046"/>
    <w:rsid w:val="00FF251C"/>
    <w:rsid w:val="00FF344E"/>
    <w:rsid w:val="00FF3624"/>
    <w:rsid w:val="00FF417F"/>
    <w:rsid w:val="00FF440E"/>
    <w:rsid w:val="00FF536F"/>
    <w:rsid w:val="00FF53EC"/>
    <w:rsid w:val="00FF62F3"/>
    <w:rsid w:val="00FF661B"/>
    <w:rsid w:val="00FF685D"/>
    <w:rsid w:val="00FF7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2D58A2AC-1567-414E-B906-FBDC38644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4752"/>
    <w:rPr>
      <w:sz w:val="22"/>
      <w:szCs w:val="22"/>
      <w:lang w:val="lv-LV"/>
    </w:rPr>
  </w:style>
  <w:style w:type="paragraph" w:styleId="Heading1">
    <w:name w:val="heading 1"/>
    <w:aliases w:val="Section Heading,heading1,Antraste 1,h1,Section Heading Char,heading1 Char,Antraste 1 Char,h1 Char,H1,Heading 1 Char,Virsraksts _ 1 līmenis _ sab"/>
    <w:basedOn w:val="Normal"/>
    <w:next w:val="Heading2"/>
    <w:link w:val="Heading1Char1"/>
    <w:uiPriority w:val="99"/>
    <w:qFormat/>
    <w:pPr>
      <w:keepNext/>
      <w:numPr>
        <w:numId w:val="1"/>
      </w:numPr>
      <w:spacing w:before="120" w:after="120"/>
      <w:jc w:val="center"/>
      <w:outlineLvl w:val="0"/>
    </w:pPr>
    <w:rPr>
      <w:b/>
      <w:bCs/>
      <w:lang w:val="x-none"/>
    </w:rPr>
  </w:style>
  <w:style w:type="paragraph" w:styleId="Heading2">
    <w:name w:val="heading 2"/>
    <w:aliases w:val="Heading 21"/>
    <w:basedOn w:val="Normal"/>
    <w:link w:val="Heading2Char"/>
    <w:uiPriority w:val="99"/>
    <w:qFormat/>
    <w:rsid w:val="00D0534B"/>
    <w:pPr>
      <w:keepNext/>
      <w:numPr>
        <w:ilvl w:val="1"/>
        <w:numId w:val="1"/>
      </w:numPr>
      <w:outlineLvl w:val="1"/>
    </w:pPr>
    <w:rPr>
      <w:b/>
      <w:bCs/>
      <w:szCs w:val="26"/>
    </w:rPr>
  </w:style>
  <w:style w:type="paragraph" w:styleId="Heading3">
    <w:name w:val="heading 3"/>
    <w:basedOn w:val="Heading2"/>
    <w:link w:val="Heading3Char"/>
    <w:uiPriority w:val="9"/>
    <w:qFormat/>
    <w:rsid w:val="008F6EA0"/>
    <w:pPr>
      <w:keepNext w:val="0"/>
      <w:numPr>
        <w:ilvl w:val="2"/>
        <w:numId w:val="18"/>
      </w:numPr>
      <w:outlineLvl w:val="2"/>
    </w:pPr>
    <w:rPr>
      <w:b w:val="0"/>
      <w:szCs w:val="24"/>
    </w:rPr>
  </w:style>
  <w:style w:type="paragraph" w:styleId="Heading4">
    <w:name w:val="heading 4"/>
    <w:basedOn w:val="Normal"/>
    <w:qFormat/>
    <w:pPr>
      <w:numPr>
        <w:ilvl w:val="3"/>
        <w:numId w:val="1"/>
      </w:numPr>
      <w:outlineLvl w:val="3"/>
    </w:pPr>
  </w:style>
  <w:style w:type="paragraph" w:styleId="Heading5">
    <w:name w:val="heading 5"/>
    <w:basedOn w:val="Normal"/>
    <w:link w:val="Heading5Char"/>
    <w:uiPriority w:val="9"/>
    <w:qFormat/>
    <w:pPr>
      <w:numPr>
        <w:ilvl w:val="4"/>
        <w:numId w:val="1"/>
      </w:numPr>
      <w:outlineLvl w:val="4"/>
    </w:pPr>
    <w:rPr>
      <w:lang w:val="x-none"/>
    </w:rPr>
  </w:style>
  <w:style w:type="paragraph" w:styleId="Heading6">
    <w:name w:val="heading 6"/>
    <w:basedOn w:val="Normal"/>
    <w:next w:val="Normal"/>
    <w:link w:val="Heading6Char"/>
    <w:uiPriority w:val="9"/>
    <w:qFormat/>
    <w:pPr>
      <w:keepNext/>
      <w:keepLines/>
      <w:numPr>
        <w:ilvl w:val="5"/>
        <w:numId w:val="1"/>
      </w:numPr>
      <w:spacing w:before="200"/>
      <w:outlineLvl w:val="5"/>
    </w:pPr>
    <w:rPr>
      <w:rFonts w:ascii="Cambria" w:hAnsi="Cambria"/>
      <w:i/>
      <w:iCs/>
      <w:color w:val="243F60"/>
      <w:lang w:val="x-none"/>
    </w:rPr>
  </w:style>
  <w:style w:type="paragraph" w:styleId="Heading7">
    <w:name w:val="heading 7"/>
    <w:basedOn w:val="Normal"/>
    <w:next w:val="Normal"/>
    <w:link w:val="Heading7Char"/>
    <w:uiPriority w:val="9"/>
    <w:qFormat/>
    <w:pPr>
      <w:keepNext/>
      <w:keepLines/>
      <w:numPr>
        <w:ilvl w:val="6"/>
        <w:numId w:val="1"/>
      </w:numPr>
      <w:spacing w:before="200"/>
      <w:outlineLvl w:val="6"/>
    </w:pPr>
    <w:rPr>
      <w:rFonts w:ascii="Cambria" w:hAnsi="Cambria"/>
      <w:i/>
      <w:iCs/>
      <w:color w:val="404040"/>
      <w:lang w:val="x-none"/>
    </w:rPr>
  </w:style>
  <w:style w:type="paragraph" w:styleId="Heading8">
    <w:name w:val="heading 8"/>
    <w:basedOn w:val="Normal"/>
    <w:next w:val="Normal"/>
    <w:link w:val="Heading8Char"/>
    <w:uiPriority w:val="9"/>
    <w:qFormat/>
    <w:pPr>
      <w:keepNext/>
      <w:keepLines/>
      <w:numPr>
        <w:ilvl w:val="7"/>
        <w:numId w:val="1"/>
      </w:numPr>
      <w:spacing w:before="200"/>
      <w:outlineLvl w:val="7"/>
    </w:pPr>
    <w:rPr>
      <w:rFonts w:ascii="Cambria" w:hAnsi="Cambria"/>
      <w:color w:val="404040"/>
      <w:lang w:val="x-none"/>
    </w:rPr>
  </w:style>
  <w:style w:type="paragraph" w:styleId="Heading9">
    <w:name w:val="heading 9"/>
    <w:basedOn w:val="Normal"/>
    <w:next w:val="Normal"/>
    <w:link w:val="Heading9Char"/>
    <w:uiPriority w:val="9"/>
    <w:qFormat/>
    <w:pPr>
      <w:keepNext/>
      <w:keepLines/>
      <w:numPr>
        <w:ilvl w:val="8"/>
        <w:numId w:val="1"/>
      </w:numPr>
      <w:spacing w:before="200"/>
      <w:outlineLvl w:val="8"/>
    </w:pPr>
    <w:rPr>
      <w:rFonts w:ascii="Cambria" w:hAnsi="Cambria"/>
      <w:i/>
      <w:iCs/>
      <w:color w:val="404040"/>
      <w:lang w:val="x-none"/>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Pr>
      <w:vertAlign w:val="superscript"/>
    </w:rPr>
  </w:style>
  <w:style w:type="character" w:styleId="CommentReference">
    <w:name w:val="annotation reference"/>
    <w:rPr>
      <w:sz w:val="16"/>
      <w:szCs w:val="16"/>
    </w:rPr>
  </w:style>
  <w:style w:type="character" w:styleId="Hyperlink">
    <w:name w:val="Hyperlink"/>
    <w:uiPriority w:val="99"/>
    <w:rPr>
      <w:color w:val="0000FF"/>
      <w:u w:val="single"/>
    </w:rPr>
  </w:style>
  <w:style w:type="character" w:customStyle="1" w:styleId="FooterChar">
    <w:name w:val="Footer Char"/>
    <w:link w:val="Footer"/>
    <w:rPr>
      <w:rFonts w:ascii="Times New Roman" w:eastAsia="Times New Roman" w:hAnsi="Times New Roman"/>
      <w:sz w:val="24"/>
      <w:szCs w:val="24"/>
      <w:lang w:val="en-US" w:eastAsia="en-US"/>
    </w:rPr>
  </w:style>
  <w:style w:type="character" w:customStyle="1" w:styleId="BodyTextChar">
    <w:name w:val="Body Text Char"/>
    <w:aliases w:val="Body Text1 Char"/>
    <w:link w:val="BodyText"/>
    <w:rPr>
      <w:rFonts w:ascii="Times New Roman" w:eastAsia="Times New Roman" w:hAnsi="Times New Roman"/>
    </w:rPr>
  </w:style>
  <w:style w:type="character" w:customStyle="1" w:styleId="FootnoteTextChar">
    <w:name w:val="Footnote Text Char"/>
    <w:aliases w:val="Footnote Char,Fußnote Char Char1,Fußnote Char Char Char,Fußnote Char Char Char Char Char Char Char,Footnote Text Char2 Char Char,Footnote Text Char1 Char2 Char Char,Footnote Text Char Char Char Char Char, Rakstz. Char"/>
    <w:link w:val="FootnoteText"/>
    <w:rPr>
      <w:rFonts w:ascii="Times New Roman" w:hAnsi="Times New Roman"/>
      <w:lang w:eastAsia="en-US"/>
    </w:rPr>
  </w:style>
  <w:style w:type="character" w:customStyle="1" w:styleId="FontStyle24">
    <w:name w:val="Font Style24"/>
    <w:rPr>
      <w:rFonts w:ascii="Times New Roman" w:hAnsi="Times New Roman" w:cs="Times New Roman"/>
      <w:sz w:val="20"/>
      <w:szCs w:val="20"/>
    </w:rPr>
  </w:style>
  <w:style w:type="character" w:customStyle="1" w:styleId="Heading6Char">
    <w:name w:val="Heading 6 Char"/>
    <w:link w:val="Heading6"/>
    <w:uiPriority w:val="9"/>
    <w:rPr>
      <w:rFonts w:ascii="Cambria" w:hAnsi="Cambria"/>
      <w:i/>
      <w:iCs/>
      <w:color w:val="243F60"/>
      <w:sz w:val="22"/>
      <w:szCs w:val="22"/>
      <w:lang w:val="x-none"/>
    </w:rPr>
  </w:style>
  <w:style w:type="character" w:customStyle="1" w:styleId="ListParagraphChar">
    <w:name w:val="List Paragraph Char"/>
    <w:aliases w:val="Syle 1 Char,Normal bullet 2 Char,Bullet list Char,Strip Char,H&amp;P List Paragraph Char,2 Char,Saistīto dokumentu saraksts Char,Numbered Para 1 Char,Dot pt Char,List Paragraph Char Char Char Char,Indicator Text Char,Bullet Points Char"/>
    <w:link w:val="ListParagraph"/>
    <w:uiPriority w:val="34"/>
    <w:qFormat/>
    <w:rPr>
      <w:rFonts w:ascii="Times New Roman" w:eastAsia="Times New Roman" w:hAnsi="Times New Roman" w:cs="Calibri"/>
      <w:lang w:eastAsia="zh-CN"/>
    </w:rPr>
  </w:style>
  <w:style w:type="character" w:customStyle="1" w:styleId="1LgumamCharChar">
    <w:name w:val="1. Līgumam Char Char"/>
    <w:link w:val="1Lgumam"/>
    <w:rPr>
      <w:b/>
      <w:sz w:val="22"/>
      <w:szCs w:val="22"/>
      <w:lang w:val="x-none"/>
    </w:rPr>
  </w:style>
  <w:style w:type="character" w:customStyle="1" w:styleId="1pielikumsCharChar">
    <w:name w:val="1. pielikums Char Char"/>
    <w:link w:val="1pielikums"/>
    <w:rPr>
      <w:sz w:val="22"/>
      <w:szCs w:val="22"/>
      <w:lang w:val="x-none"/>
    </w:rPr>
  </w:style>
  <w:style w:type="character" w:customStyle="1" w:styleId="LigumamCharChar">
    <w:name w:val="Ligumam Char Char"/>
    <w:link w:val="Ligumam"/>
    <w:rPr>
      <w:b/>
      <w:sz w:val="22"/>
      <w:szCs w:val="22"/>
      <w:lang w:val="x-none"/>
    </w:rPr>
  </w:style>
  <w:style w:type="character" w:customStyle="1" w:styleId="Heading5Char">
    <w:name w:val="Heading 5 Char"/>
    <w:link w:val="Heading5"/>
    <w:uiPriority w:val="9"/>
    <w:rPr>
      <w:sz w:val="22"/>
      <w:szCs w:val="22"/>
      <w:lang w:val="x-none"/>
    </w:rPr>
  </w:style>
  <w:style w:type="character" w:customStyle="1" w:styleId="Virsraksts2Rakstz">
    <w:name w:val="Virsraksts 2 Rakstz."/>
    <w:uiPriority w:val="9"/>
    <w:rPr>
      <w:rFonts w:ascii="Times New Roman" w:eastAsia="Times New Roman" w:hAnsi="Times New Roman"/>
      <w:b/>
      <w:bCs/>
      <w:sz w:val="24"/>
      <w:szCs w:val="26"/>
    </w:rPr>
  </w:style>
  <w:style w:type="character" w:customStyle="1" w:styleId="PielikumsCharChar">
    <w:name w:val="Pielikums Char Char"/>
    <w:link w:val="Pielikums"/>
    <w:rPr>
      <w:sz w:val="22"/>
      <w:szCs w:val="22"/>
      <w:lang w:val="x-none"/>
    </w:rPr>
  </w:style>
  <w:style w:type="character" w:customStyle="1" w:styleId="tabulaiCharChar">
    <w:name w:val="tabulai Char Char"/>
    <w:link w:val="tabulai"/>
    <w:rPr>
      <w:rFonts w:ascii="Times New Roman" w:eastAsia="Times New Roman" w:hAnsi="Times New Roman"/>
      <w:bCs/>
      <w:sz w:val="24"/>
      <w:szCs w:val="24"/>
      <w:lang w:eastAsia="en-US"/>
    </w:rPr>
  </w:style>
  <w:style w:type="character" w:customStyle="1" w:styleId="BalloonTextChar">
    <w:name w:val="Balloon Text Char"/>
    <w:link w:val="BalloonText"/>
    <w:rPr>
      <w:rFonts w:ascii="Tahoma" w:eastAsia="Times New Roman" w:hAnsi="Tahoma" w:cs="Tahoma"/>
      <w:sz w:val="16"/>
      <w:szCs w:val="16"/>
      <w:lang w:val="en-US" w:eastAsia="en-US"/>
    </w:rPr>
  </w:style>
  <w:style w:type="character" w:customStyle="1" w:styleId="Heading9Char">
    <w:name w:val="Heading 9 Char"/>
    <w:link w:val="Heading9"/>
    <w:uiPriority w:val="9"/>
    <w:rPr>
      <w:rFonts w:ascii="Cambria" w:hAnsi="Cambria"/>
      <w:i/>
      <w:iCs/>
      <w:color w:val="404040"/>
      <w:sz w:val="22"/>
      <w:szCs w:val="22"/>
      <w:lang w:val="x-none"/>
    </w:rPr>
  </w:style>
  <w:style w:type="character" w:customStyle="1" w:styleId="Virsraksts3Rakstz">
    <w:name w:val="Virsraksts 3 Rakstz."/>
    <w:uiPriority w:val="9"/>
    <w:rPr>
      <w:rFonts w:ascii="Times New Roman" w:eastAsia="Times New Roman" w:hAnsi="Times New Roman"/>
      <w:bCs/>
      <w:sz w:val="24"/>
      <w:szCs w:val="26"/>
    </w:rPr>
  </w:style>
  <w:style w:type="character" w:customStyle="1" w:styleId="CommentTextChar">
    <w:name w:val="Comment Text Char"/>
    <w:link w:val="CommentText"/>
    <w:rPr>
      <w:rFonts w:ascii="Times New Roman" w:eastAsia="Times New Roman" w:hAnsi="Times New Roman"/>
      <w:lang w:val="en-US" w:eastAsia="en-US"/>
    </w:rPr>
  </w:style>
  <w:style w:type="character" w:customStyle="1" w:styleId="BodyTextIndent2Char">
    <w:name w:val="Body Text Indent 2 Char"/>
    <w:link w:val="BodyTextIndent2"/>
    <w:rPr>
      <w:rFonts w:ascii="Times New Roman" w:eastAsia="Times New Roman" w:hAnsi="Times New Roman"/>
      <w:sz w:val="24"/>
      <w:szCs w:val="24"/>
      <w:lang w:val="en-US" w:eastAsia="en-US"/>
    </w:rPr>
  </w:style>
  <w:style w:type="character" w:customStyle="1" w:styleId="tabulai2CharChar">
    <w:name w:val="tabulai2 Char Char"/>
    <w:link w:val="tabulai2"/>
    <w:rPr>
      <w:rFonts w:ascii="Times New Roman" w:eastAsia="Times New Roman" w:hAnsi="Times New Roman"/>
      <w:sz w:val="24"/>
      <w:szCs w:val="22"/>
      <w:lang w:eastAsia="en-US"/>
    </w:rPr>
  </w:style>
  <w:style w:type="character" w:customStyle="1" w:styleId="111LgumamCharChar">
    <w:name w:val="1.1.1. Līgumam Char Char"/>
    <w:link w:val="111Lgumam"/>
    <w:rPr>
      <w:sz w:val="22"/>
      <w:szCs w:val="22"/>
      <w:lang w:val="x-none"/>
    </w:rPr>
  </w:style>
  <w:style w:type="character" w:customStyle="1" w:styleId="1111TabulaiCharChar">
    <w:name w:val="1.1.1.1. Tabulai Char Char"/>
    <w:link w:val="1111Tabulai"/>
    <w:rPr>
      <w:rFonts w:ascii="Times New Roman" w:hAnsi="Times New Roman"/>
      <w:sz w:val="24"/>
      <w:szCs w:val="22"/>
      <w:lang w:eastAsia="en-US"/>
    </w:rPr>
  </w:style>
  <w:style w:type="character" w:customStyle="1" w:styleId="Virsraksts4Rakstz">
    <w:name w:val="Virsraksts 4 Rakstz."/>
    <w:uiPriority w:val="9"/>
    <w:rPr>
      <w:rFonts w:ascii="Times New Roman" w:eastAsia="Times New Roman" w:hAnsi="Times New Roman"/>
      <w:sz w:val="24"/>
      <w:szCs w:val="24"/>
      <w:lang w:eastAsia="en-US"/>
    </w:rPr>
  </w:style>
  <w:style w:type="character" w:customStyle="1" w:styleId="tabulia2CharChar">
    <w:name w:val="tabuliņa 2 Char Char"/>
    <w:link w:val="tabulia2"/>
    <w:rPr>
      <w:sz w:val="22"/>
      <w:szCs w:val="22"/>
      <w:lang w:val="x-none"/>
    </w:rPr>
  </w:style>
  <w:style w:type="character" w:customStyle="1" w:styleId="c1">
    <w:name w:val="c1"/>
  </w:style>
  <w:style w:type="character" w:customStyle="1" w:styleId="c4">
    <w:name w:val="c4"/>
    <w:rPr>
      <w:rFonts w:ascii="Times New Roman" w:hAnsi="Times New Roman" w:cs="Times New Roman" w:hint="default"/>
      <w:sz w:val="24"/>
      <w:szCs w:val="24"/>
    </w:rPr>
  </w:style>
  <w:style w:type="character" w:customStyle="1" w:styleId="111TabulaCharChar">
    <w:name w:val="1.1.1. Tabula Char Char"/>
    <w:link w:val="111Tabula"/>
    <w:rsid w:val="00747BD0"/>
    <w:rPr>
      <w:bCs/>
      <w:sz w:val="22"/>
      <w:szCs w:val="24"/>
      <w:lang w:val="x-none"/>
    </w:rPr>
  </w:style>
  <w:style w:type="character" w:customStyle="1" w:styleId="TitleChar">
    <w:name w:val="Title Char"/>
    <w:link w:val="Title"/>
    <w:uiPriority w:val="10"/>
    <w:rPr>
      <w:rFonts w:ascii="Times New Roman Bold" w:eastAsia="Times New Roman" w:hAnsi="Times New Roman Bold"/>
      <w:b/>
      <w:caps/>
      <w:spacing w:val="5"/>
      <w:kern w:val="28"/>
      <w:sz w:val="24"/>
      <w:szCs w:val="52"/>
    </w:rPr>
  </w:style>
  <w:style w:type="character" w:customStyle="1" w:styleId="1111TabulaiiiiiCharChar">
    <w:name w:val="1.1.1.1.Tabulaiiiii Char Char"/>
    <w:link w:val="1111Tabulaiiiii"/>
    <w:rPr>
      <w:color w:val="000000"/>
      <w:sz w:val="22"/>
      <w:szCs w:val="22"/>
      <w:lang w:val="x-none"/>
    </w:rPr>
  </w:style>
  <w:style w:type="character" w:customStyle="1" w:styleId="HeaderChar">
    <w:name w:val="Header Char"/>
    <w:link w:val="Header"/>
    <w:uiPriority w:val="99"/>
    <w:rPr>
      <w:rFonts w:eastAsia="Times New Roman"/>
      <w:sz w:val="22"/>
      <w:szCs w:val="22"/>
    </w:rPr>
  </w:style>
  <w:style w:type="character" w:customStyle="1" w:styleId="111TabulaiiiiiiCharChar">
    <w:name w:val="1.1.1. Tabulaiiiiii Char Char"/>
    <w:link w:val="111Tabulaiiiiii"/>
    <w:rPr>
      <w:color w:val="000000"/>
      <w:sz w:val="22"/>
      <w:szCs w:val="22"/>
      <w:lang w:val="x-none"/>
    </w:rPr>
  </w:style>
  <w:style w:type="character" w:customStyle="1" w:styleId="BoldiCharChar">
    <w:name w:val="Boldiņš Char Char"/>
    <w:link w:val="Boldi"/>
    <w:rPr>
      <w:rFonts w:ascii="Times New Roman" w:eastAsia="Calibri" w:hAnsi="Times New Roman" w:cs="Times New Roman"/>
      <w:b/>
      <w:sz w:val="24"/>
    </w:rPr>
  </w:style>
  <w:style w:type="character" w:customStyle="1" w:styleId="BodyTextIndentChar">
    <w:name w:val="Body Text Indent Char"/>
    <w:link w:val="BodyTextIndent"/>
    <w:rPr>
      <w:rFonts w:ascii="Times New Roman" w:eastAsia="Times New Roman" w:hAnsi="Times New Roman"/>
      <w:sz w:val="24"/>
      <w:szCs w:val="24"/>
      <w:lang w:eastAsia="en-US"/>
    </w:rPr>
  </w:style>
  <w:style w:type="character" w:customStyle="1" w:styleId="Heading8Char">
    <w:name w:val="Heading 8 Char"/>
    <w:link w:val="Heading8"/>
    <w:uiPriority w:val="9"/>
    <w:rPr>
      <w:rFonts w:ascii="Cambria" w:hAnsi="Cambria"/>
      <w:color w:val="404040"/>
      <w:sz w:val="22"/>
      <w:szCs w:val="22"/>
      <w:lang w:val="x-none"/>
    </w:rPr>
  </w:style>
  <w:style w:type="character" w:customStyle="1" w:styleId="tabulia1CharChar">
    <w:name w:val="tabuliņa 1 Char Char"/>
    <w:link w:val="tabulia1"/>
    <w:rPr>
      <w:sz w:val="22"/>
      <w:szCs w:val="22"/>
      <w:lang w:val="x-none"/>
    </w:rPr>
  </w:style>
  <w:style w:type="character" w:customStyle="1" w:styleId="c3">
    <w:name w:val="c3"/>
    <w:rPr>
      <w:rFonts w:ascii="Times New Roman" w:hAnsi="Times New Roman" w:cs="Times New Roman" w:hint="default"/>
      <w:sz w:val="24"/>
      <w:szCs w:val="24"/>
    </w:rPr>
  </w:style>
  <w:style w:type="character" w:customStyle="1" w:styleId="c5">
    <w:name w:val="c5"/>
    <w:rPr>
      <w:rFonts w:ascii="Times New Roman" w:hAnsi="Times New Roman" w:cs="Times New Roman" w:hint="default"/>
      <w:sz w:val="24"/>
      <w:szCs w:val="24"/>
    </w:rPr>
  </w:style>
  <w:style w:type="character" w:customStyle="1" w:styleId="CommentSubjectChar">
    <w:name w:val="Comment Subject Char"/>
    <w:link w:val="CommentSubject"/>
    <w:rPr>
      <w:rFonts w:ascii="Times New Roman" w:eastAsia="Times New Roman" w:hAnsi="Times New Roman"/>
      <w:b/>
      <w:bCs/>
      <w:lang w:val="en-US" w:eastAsia="en-US"/>
    </w:rPr>
  </w:style>
  <w:style w:type="character" w:customStyle="1" w:styleId="Heading1Char1">
    <w:name w:val="Heading 1 Char1"/>
    <w:aliases w:val="Section Heading Char1,heading1 Char1,Antraste 1 Char1,h1 Char1,Section Heading Char Char,heading1 Char Char,Antraste 1 Char Char,h1 Char Char,H1 Char,Heading 1 Char Char,Virsraksts _ 1 līmenis _ sab Char"/>
    <w:link w:val="Heading1"/>
    <w:uiPriority w:val="99"/>
    <w:rPr>
      <w:b/>
      <w:bCs/>
      <w:sz w:val="22"/>
      <w:szCs w:val="22"/>
      <w:lang w:val="x-none"/>
    </w:rPr>
  </w:style>
  <w:style w:type="character" w:customStyle="1" w:styleId="1111TabulaiCharChar0">
    <w:name w:val="1.1.1.1.Tabulai Char Char"/>
    <w:link w:val="1111Tabulai0"/>
    <w:rsid w:val="00D0534B"/>
    <w:rPr>
      <w:bCs/>
      <w:iCs/>
      <w:sz w:val="22"/>
      <w:szCs w:val="22"/>
      <w:lang w:val="x-none"/>
    </w:rPr>
  </w:style>
  <w:style w:type="character" w:customStyle="1" w:styleId="11LgumamCharChar">
    <w:name w:val="1.1. Līgumam Char Char"/>
    <w:link w:val="11Lgumam"/>
    <w:rPr>
      <w:sz w:val="22"/>
      <w:szCs w:val="22"/>
      <w:lang w:val="x-none"/>
    </w:rPr>
  </w:style>
  <w:style w:type="character" w:customStyle="1" w:styleId="PlainTextChar">
    <w:name w:val="Plain Text Char"/>
    <w:link w:val="PlainText"/>
    <w:uiPriority w:val="99"/>
    <w:rPr>
      <w:rFonts w:ascii="Courier New" w:eastAsia="Times New Roman" w:hAnsi="Courier New" w:cs="Courier New"/>
    </w:rPr>
  </w:style>
  <w:style w:type="character" w:customStyle="1" w:styleId="BodyText3Char">
    <w:name w:val="Body Text 3 Char"/>
    <w:link w:val="BodyText3"/>
    <w:rPr>
      <w:rFonts w:ascii="Times New Roman" w:eastAsia="Times New Roman" w:hAnsi="Times New Roman"/>
      <w:sz w:val="16"/>
      <w:szCs w:val="16"/>
      <w:lang w:eastAsia="en-US"/>
    </w:rPr>
  </w:style>
  <w:style w:type="character" w:customStyle="1" w:styleId="Heading7Char">
    <w:name w:val="Heading 7 Char"/>
    <w:link w:val="Heading7"/>
    <w:uiPriority w:val="9"/>
    <w:rPr>
      <w:rFonts w:ascii="Cambria" w:hAnsi="Cambria"/>
      <w:i/>
      <w:iCs/>
      <w:color w:val="404040"/>
      <w:sz w:val="22"/>
      <w:szCs w:val="22"/>
      <w:lang w:val="x-none"/>
    </w:rPr>
  </w:style>
  <w:style w:type="paragraph" w:styleId="CommentSubject">
    <w:name w:val="annotation subject"/>
    <w:basedOn w:val="CommentText"/>
    <w:next w:val="CommentText"/>
    <w:link w:val="CommentSubjectChar"/>
    <w:rPr>
      <w:b/>
      <w:bCs/>
    </w:rPr>
  </w:style>
  <w:style w:type="paragraph" w:styleId="FootnoteText">
    <w:name w:val="footnote text"/>
    <w:aliases w:val="Footnote,Fußnote Char,Fußnote Char Char,Fußnote Char Char Char Char Char Char,Footnote Text Char2 Char,Footnote Text Char1 Char2 Char,Footnote Text Char Char Char Char,Footnote Text Char1 Char Char Char Char, Rakstz."/>
    <w:basedOn w:val="Normal"/>
    <w:link w:val="FootnoteTextChar"/>
    <w:rPr>
      <w:sz w:val="20"/>
      <w:szCs w:val="20"/>
      <w:lang w:val="x-none"/>
    </w:rPr>
  </w:style>
  <w:style w:type="paragraph" w:styleId="TOC2">
    <w:name w:val="toc 2"/>
    <w:basedOn w:val="Normal"/>
    <w:next w:val="Normal"/>
    <w:uiPriority w:val="39"/>
    <w:qFormat/>
    <w:pPr>
      <w:tabs>
        <w:tab w:val="left" w:pos="426"/>
        <w:tab w:val="right" w:leader="dot" w:pos="9062"/>
      </w:tabs>
    </w:pPr>
  </w:style>
  <w:style w:type="paragraph" w:styleId="TOC6">
    <w:name w:val="toc 6"/>
    <w:basedOn w:val="Normal"/>
    <w:next w:val="Normal"/>
    <w:uiPriority w:val="39"/>
    <w:pPr>
      <w:spacing w:after="100" w:line="259" w:lineRule="auto"/>
      <w:ind w:left="1100"/>
    </w:pPr>
    <w:rPr>
      <w:rFonts w:eastAsia="Times New Roman"/>
      <w:lang w:eastAsia="lv-LV"/>
    </w:rPr>
  </w:style>
  <w:style w:type="paragraph" w:styleId="BalloonText">
    <w:name w:val="Balloon Text"/>
    <w:basedOn w:val="Normal"/>
    <w:link w:val="BalloonTextChar"/>
    <w:rPr>
      <w:rFonts w:ascii="Tahoma" w:hAnsi="Tahoma"/>
      <w:sz w:val="16"/>
      <w:szCs w:val="16"/>
      <w:lang w:val="en-US"/>
    </w:rPr>
  </w:style>
  <w:style w:type="paragraph" w:styleId="BodyText3">
    <w:name w:val="Body Text 3"/>
    <w:basedOn w:val="Normal"/>
    <w:link w:val="BodyText3Char"/>
    <w:pPr>
      <w:spacing w:after="120"/>
    </w:pPr>
    <w:rPr>
      <w:sz w:val="16"/>
      <w:szCs w:val="16"/>
      <w:lang w:val="x-none"/>
    </w:rPr>
  </w:style>
  <w:style w:type="paragraph" w:styleId="BodyTextIndent2">
    <w:name w:val="Body Text Indent 2"/>
    <w:basedOn w:val="Normal"/>
    <w:link w:val="BodyTextIndent2Char"/>
    <w:pPr>
      <w:spacing w:after="120" w:line="480" w:lineRule="auto"/>
      <w:ind w:left="283"/>
    </w:pPr>
    <w:rPr>
      <w:lang w:val="en-US"/>
    </w:rPr>
  </w:style>
  <w:style w:type="paragraph" w:styleId="CommentText">
    <w:name w:val="annotation text"/>
    <w:basedOn w:val="Normal"/>
    <w:link w:val="CommentTextChar"/>
    <w:rPr>
      <w:sz w:val="20"/>
      <w:szCs w:val="20"/>
      <w:lang w:val="en-US"/>
    </w:rPr>
  </w:style>
  <w:style w:type="paragraph" w:styleId="Footer">
    <w:name w:val="footer"/>
    <w:basedOn w:val="Normal"/>
    <w:link w:val="FooterChar"/>
    <w:pPr>
      <w:tabs>
        <w:tab w:val="center" w:pos="4153"/>
        <w:tab w:val="right" w:pos="8306"/>
      </w:tabs>
    </w:pPr>
    <w:rPr>
      <w:lang w:val="en-US"/>
    </w:rPr>
  </w:style>
  <w:style w:type="paragraph" w:styleId="PlainText">
    <w:name w:val="Plain Text"/>
    <w:basedOn w:val="Normal"/>
    <w:link w:val="PlainTextChar"/>
    <w:uiPriority w:val="99"/>
    <w:rPr>
      <w:rFonts w:ascii="Courier New" w:hAnsi="Courier New"/>
      <w:sz w:val="20"/>
      <w:szCs w:val="20"/>
      <w:lang w:val="x-none" w:eastAsia="x-none"/>
    </w:rPr>
  </w:style>
  <w:style w:type="paragraph" w:styleId="TOC1">
    <w:name w:val="toc 1"/>
    <w:basedOn w:val="Normal"/>
    <w:next w:val="Normal"/>
    <w:qFormat/>
    <w:pPr>
      <w:tabs>
        <w:tab w:val="left" w:pos="284"/>
        <w:tab w:val="right" w:leader="dot" w:pos="9062"/>
      </w:tabs>
      <w:ind w:left="426" w:hanging="426"/>
    </w:pPr>
    <w:rPr>
      <w:b/>
      <w:lang w:val="en-US" w:eastAsia="en-US"/>
    </w:rPr>
  </w:style>
  <w:style w:type="paragraph" w:styleId="TOC5">
    <w:name w:val="toc 5"/>
    <w:basedOn w:val="Normal"/>
    <w:next w:val="Normal"/>
    <w:uiPriority w:val="39"/>
    <w:pPr>
      <w:spacing w:after="100" w:line="259" w:lineRule="auto"/>
      <w:ind w:left="880"/>
    </w:pPr>
    <w:rPr>
      <w:rFonts w:eastAsia="Times New Roman"/>
      <w:lang w:eastAsia="lv-LV"/>
    </w:rPr>
  </w:style>
  <w:style w:type="paragraph" w:styleId="TOC9">
    <w:name w:val="toc 9"/>
    <w:basedOn w:val="Normal"/>
    <w:next w:val="Normal"/>
    <w:uiPriority w:val="39"/>
    <w:pPr>
      <w:spacing w:after="100" w:line="259" w:lineRule="auto"/>
      <w:ind w:left="1760"/>
    </w:pPr>
    <w:rPr>
      <w:rFonts w:eastAsia="Times New Roman"/>
      <w:lang w:eastAsia="lv-LV"/>
    </w:rPr>
  </w:style>
  <w:style w:type="paragraph" w:styleId="List">
    <w:name w:val="List"/>
    <w:basedOn w:val="Normal"/>
    <w:pPr>
      <w:ind w:left="283" w:hanging="283"/>
    </w:pPr>
    <w:rPr>
      <w:lang w:val="en-GB"/>
    </w:rPr>
  </w:style>
  <w:style w:type="paragraph" w:styleId="TOC4">
    <w:name w:val="toc 4"/>
    <w:basedOn w:val="Normal"/>
    <w:next w:val="Normal"/>
    <w:uiPriority w:val="39"/>
    <w:pPr>
      <w:ind w:left="720"/>
    </w:pPr>
  </w:style>
  <w:style w:type="paragraph" w:styleId="TOC8">
    <w:name w:val="toc 8"/>
    <w:basedOn w:val="Normal"/>
    <w:next w:val="Normal"/>
    <w:uiPriority w:val="39"/>
    <w:pPr>
      <w:spacing w:after="100" w:line="259" w:lineRule="auto"/>
      <w:ind w:left="1540"/>
    </w:pPr>
    <w:rPr>
      <w:rFonts w:eastAsia="Times New Roman"/>
      <w:lang w:eastAsia="lv-LV"/>
    </w:rPr>
  </w:style>
  <w:style w:type="paragraph" w:styleId="BodyText">
    <w:name w:val="Body Text"/>
    <w:aliases w:val="Body Text1"/>
    <w:basedOn w:val="Normal"/>
    <w:link w:val="BodyTextChar"/>
    <w:pPr>
      <w:spacing w:after="120"/>
    </w:pPr>
    <w:rPr>
      <w:sz w:val="20"/>
      <w:szCs w:val="20"/>
      <w:lang w:val="x-none" w:eastAsia="x-none"/>
    </w:rPr>
  </w:style>
  <w:style w:type="paragraph" w:styleId="BodyTextIndent">
    <w:name w:val="Body Text Indent"/>
    <w:basedOn w:val="Normal"/>
    <w:link w:val="BodyTextIndentChar"/>
    <w:pPr>
      <w:spacing w:after="120"/>
      <w:ind w:left="283"/>
    </w:pPr>
    <w:rPr>
      <w:lang w:val="x-none"/>
    </w:rPr>
  </w:style>
  <w:style w:type="paragraph" w:styleId="Header">
    <w:name w:val="header"/>
    <w:basedOn w:val="Normal"/>
    <w:link w:val="HeaderChar"/>
    <w:pPr>
      <w:tabs>
        <w:tab w:val="center" w:pos="4153"/>
        <w:tab w:val="right" w:pos="8306"/>
      </w:tabs>
    </w:pPr>
    <w:rPr>
      <w:lang w:val="x-none" w:eastAsia="x-none"/>
    </w:rPr>
  </w:style>
  <w:style w:type="paragraph" w:styleId="Title">
    <w:name w:val="Title"/>
    <w:basedOn w:val="Normal"/>
    <w:next w:val="Normal"/>
    <w:link w:val="TitleChar"/>
    <w:uiPriority w:val="10"/>
    <w:qFormat/>
    <w:pPr>
      <w:spacing w:after="120"/>
      <w:contextualSpacing/>
      <w:jc w:val="center"/>
    </w:pPr>
    <w:rPr>
      <w:rFonts w:ascii="Times New Roman Bold" w:hAnsi="Times New Roman Bold"/>
      <w:b/>
      <w:caps/>
      <w:spacing w:val="5"/>
      <w:kern w:val="28"/>
      <w:szCs w:val="52"/>
      <w:lang w:val="x-none" w:eastAsia="x-none"/>
    </w:rPr>
  </w:style>
  <w:style w:type="paragraph" w:styleId="TOC3">
    <w:name w:val="toc 3"/>
    <w:basedOn w:val="Normal"/>
    <w:next w:val="Normal"/>
    <w:uiPriority w:val="39"/>
    <w:qFormat/>
    <w:pPr>
      <w:ind w:left="480"/>
    </w:pPr>
  </w:style>
  <w:style w:type="paragraph" w:styleId="TOC7">
    <w:name w:val="toc 7"/>
    <w:basedOn w:val="Normal"/>
    <w:next w:val="Normal"/>
    <w:uiPriority w:val="39"/>
    <w:pPr>
      <w:spacing w:after="100" w:line="259" w:lineRule="auto"/>
      <w:ind w:left="1320"/>
    </w:pPr>
    <w:rPr>
      <w:rFonts w:eastAsia="Times New Roman"/>
      <w:lang w:eastAsia="lv-LV"/>
    </w:rPr>
  </w:style>
  <w:style w:type="paragraph" w:customStyle="1" w:styleId="tabulai">
    <w:name w:val="tabulai"/>
    <w:basedOn w:val="Normal"/>
    <w:link w:val="tabulaiCharChar"/>
    <w:qFormat/>
    <w:pPr>
      <w:ind w:left="680" w:hanging="680"/>
    </w:pPr>
    <w:rPr>
      <w:bCs/>
      <w:lang w:val="x-none"/>
    </w:rPr>
  </w:style>
  <w:style w:type="paragraph" w:customStyle="1" w:styleId="11Lgumam">
    <w:name w:val="1.1. Līgumam"/>
    <w:basedOn w:val="Normal"/>
    <w:link w:val="11LgumamCharChar"/>
    <w:qFormat/>
    <w:pPr>
      <w:numPr>
        <w:ilvl w:val="1"/>
        <w:numId w:val="2"/>
      </w:numPr>
    </w:pPr>
    <w:rPr>
      <w:lang w:val="x-none"/>
    </w:rPr>
  </w:style>
  <w:style w:type="paragraph" w:customStyle="1" w:styleId="Boldi">
    <w:name w:val="Boldiņš"/>
    <w:basedOn w:val="Normal"/>
    <w:link w:val="BoldiCharChar"/>
    <w:qFormat/>
    <w:pPr>
      <w:spacing w:before="100" w:beforeAutospacing="1" w:after="100" w:afterAutospacing="1"/>
    </w:pPr>
    <w:rPr>
      <w:b/>
      <w:szCs w:val="20"/>
      <w:lang w:val="x-none" w:eastAsia="x-none"/>
    </w:rPr>
  </w:style>
  <w:style w:type="paragraph" w:customStyle="1" w:styleId="111Tabulai">
    <w:name w:val="1.1.1. Tabulai"/>
    <w:basedOn w:val="Heading3"/>
    <w:pPr>
      <w:numPr>
        <w:numId w:val="3"/>
      </w:numPr>
      <w:tabs>
        <w:tab w:val="clear" w:pos="851"/>
        <w:tab w:val="left" w:pos="1078"/>
      </w:tabs>
      <w:spacing w:after="60"/>
      <w:ind w:left="744" w:hanging="709"/>
    </w:pPr>
    <w:rPr>
      <w:rFonts w:ascii="Times New Roman" w:eastAsia="Times New Roman" w:hAnsi="Times New Roman"/>
      <w:sz w:val="24"/>
    </w:rPr>
  </w:style>
  <w:style w:type="paragraph" w:customStyle="1" w:styleId="tabulia1">
    <w:name w:val="tabuliņa 1"/>
    <w:basedOn w:val="Normal"/>
    <w:link w:val="tabulia1CharChar"/>
    <w:pPr>
      <w:numPr>
        <w:ilvl w:val="2"/>
        <w:numId w:val="4"/>
      </w:numPr>
      <w:ind w:left="709" w:hanging="709"/>
    </w:pPr>
    <w:rPr>
      <w:lang w:val="x-none"/>
    </w:rPr>
  </w:style>
  <w:style w:type="paragraph" w:customStyle="1" w:styleId="111Lgumam">
    <w:name w:val="1.1.1. Līgumam"/>
    <w:basedOn w:val="11Lgumam"/>
    <w:link w:val="111LgumamCharChar"/>
    <w:qFormat/>
    <w:pPr>
      <w:numPr>
        <w:ilvl w:val="2"/>
      </w:numPr>
    </w:pPr>
  </w:style>
  <w:style w:type="paragraph" w:styleId="NoSpacing">
    <w:name w:val="No Spacing"/>
    <w:basedOn w:val="Normal"/>
    <w:qFormat/>
    <w:pPr>
      <w:spacing w:before="100" w:beforeAutospacing="1" w:after="100" w:afterAutospacing="1"/>
    </w:pPr>
    <w:rPr>
      <w:lang w:eastAsia="lv-LV"/>
    </w:rPr>
  </w:style>
  <w:style w:type="paragraph" w:customStyle="1" w:styleId="naisf">
    <w:name w:val="naisf"/>
    <w:basedOn w:val="Normal"/>
    <w:link w:val="naisfChar"/>
    <w:qFormat/>
    <w:pPr>
      <w:spacing w:before="63" w:after="63"/>
      <w:ind w:firstLine="313"/>
    </w:pPr>
    <w:rPr>
      <w:lang w:eastAsia="lv-LV"/>
    </w:rPr>
  </w:style>
  <w:style w:type="paragraph" w:customStyle="1" w:styleId="1pielikums">
    <w:name w:val="1. pielikums"/>
    <w:basedOn w:val="Normal"/>
    <w:link w:val="1pielikumsCharChar"/>
    <w:qFormat/>
    <w:pPr>
      <w:numPr>
        <w:numId w:val="5"/>
      </w:numPr>
      <w:jc w:val="right"/>
    </w:pPr>
    <w:rPr>
      <w:lang w:val="x-none"/>
    </w:rPr>
  </w:style>
  <w:style w:type="paragraph" w:customStyle="1" w:styleId="Sarakstarindkopa1">
    <w:name w:val="Saraksta rindkopa1"/>
    <w:basedOn w:val="Normal"/>
    <w:uiPriority w:val="34"/>
    <w:qFormat/>
    <w:pPr>
      <w:ind w:left="720"/>
    </w:pPr>
    <w:rPr>
      <w:lang w:val="en-GB"/>
    </w:rPr>
  </w:style>
  <w:style w:type="paragraph" w:customStyle="1" w:styleId="1111Tabulai0">
    <w:name w:val="1.1.1.1.Tabulai"/>
    <w:basedOn w:val="Heading4"/>
    <w:link w:val="1111TabulaiCharChar0"/>
    <w:qFormat/>
    <w:rsid w:val="00D0534B"/>
    <w:rPr>
      <w:bCs/>
      <w:iCs/>
      <w:lang w:val="x-none"/>
    </w:rPr>
  </w:style>
  <w:style w:type="paragraph" w:customStyle="1" w:styleId="Default">
    <w:name w:val="Default"/>
    <w:pPr>
      <w:autoSpaceDE w:val="0"/>
      <w:autoSpaceDN w:val="0"/>
      <w:adjustRightInd w:val="0"/>
    </w:pPr>
    <w:rPr>
      <w:rFonts w:ascii="Times New Roman" w:hAnsi="Times New Roman"/>
      <w:color w:val="000000"/>
      <w:sz w:val="24"/>
      <w:szCs w:val="24"/>
      <w:lang w:val="lv-LV" w:eastAsia="lv-LV"/>
    </w:rPr>
  </w:style>
  <w:style w:type="paragraph" w:styleId="ListParagraph">
    <w:name w:val="List Paragraph"/>
    <w:aliases w:val="Syle 1,Normal bullet 2,Bullet list,Strip,H&amp;P List Paragraph,2,Saistīto dokumentu saraksts,Numbered Para 1,Dot pt,List Paragraph Char Char Char,Indicator Text,Bullet Points,MAIN CONTENT,IFCL - List Paragraph,List Paragraph12,OBC Bullet"/>
    <w:basedOn w:val="Normal"/>
    <w:link w:val="ListParagraphChar"/>
    <w:uiPriority w:val="34"/>
    <w:qFormat/>
    <w:pPr>
      <w:widowControl w:val="0"/>
      <w:suppressAutoHyphens/>
      <w:autoSpaceDE w:val="0"/>
      <w:ind w:left="720"/>
    </w:pPr>
    <w:rPr>
      <w:sz w:val="20"/>
      <w:szCs w:val="20"/>
      <w:lang w:val="x-none" w:eastAsia="zh-CN"/>
    </w:rPr>
  </w:style>
  <w:style w:type="paragraph" w:customStyle="1" w:styleId="xl33">
    <w:name w:val="xl33"/>
    <w:basedOn w:val="Normal"/>
    <w:pPr>
      <w:spacing w:before="100" w:beforeAutospacing="1" w:after="100" w:afterAutospacing="1"/>
      <w:jc w:val="center"/>
    </w:pPr>
    <w:rPr>
      <w:rFonts w:ascii="Arial Unicode MS" w:eastAsia="Arial Unicode MS" w:hAnsi="Arial Unicode MS" w:cs="Arial Unicode MS"/>
      <w:lang w:val="en-GB"/>
    </w:rPr>
  </w:style>
  <w:style w:type="paragraph" w:customStyle="1" w:styleId="tv213">
    <w:name w:val="tv213"/>
    <w:basedOn w:val="Normal"/>
    <w:pPr>
      <w:spacing w:before="100" w:beforeAutospacing="1" w:after="100" w:afterAutospacing="1"/>
    </w:pPr>
    <w:rPr>
      <w:lang w:eastAsia="lv-LV"/>
    </w:rPr>
  </w:style>
  <w:style w:type="paragraph" w:customStyle="1" w:styleId="Sanita1">
    <w:name w:val="Sanita 1"/>
    <w:basedOn w:val="1Lgumam"/>
    <w:qFormat/>
    <w:pPr>
      <w:numPr>
        <w:numId w:val="0"/>
      </w:numPr>
      <w:tabs>
        <w:tab w:val="left" w:pos="360"/>
      </w:tabs>
      <w:suppressAutoHyphens/>
      <w:autoSpaceDN w:val="0"/>
      <w:spacing w:before="120" w:after="120" w:line="276" w:lineRule="auto"/>
      <w:ind w:left="360" w:hanging="360"/>
      <w:textAlignment w:val="baseline"/>
    </w:pPr>
    <w:rPr>
      <w:lang w:val="lv-LV"/>
    </w:rPr>
  </w:style>
  <w:style w:type="paragraph" w:customStyle="1" w:styleId="1111lgumam">
    <w:name w:val="1.1.1.1. līgumam"/>
    <w:basedOn w:val="111Lgumam"/>
    <w:link w:val="1111lgumamChar"/>
    <w:qFormat/>
    <w:pPr>
      <w:numPr>
        <w:ilvl w:val="3"/>
      </w:numPr>
    </w:pPr>
  </w:style>
  <w:style w:type="paragraph" w:customStyle="1" w:styleId="xl68">
    <w:name w:val="xl68"/>
    <w:basedOn w:val="Normal"/>
    <w:pPr>
      <w:spacing w:before="100" w:beforeAutospacing="1" w:after="100" w:afterAutospacing="1"/>
      <w:jc w:val="right"/>
    </w:pPr>
    <w:rPr>
      <w:rFonts w:ascii="Arial" w:eastAsia="Arial Unicode MS" w:hAnsi="Arial" w:cs="Arial"/>
      <w:lang w:val="en-GB"/>
    </w:rPr>
  </w:style>
  <w:style w:type="paragraph" w:customStyle="1" w:styleId="111Tabula">
    <w:name w:val="1.1.1. Tabula"/>
    <w:basedOn w:val="Heading3"/>
    <w:link w:val="111TabulaCharChar"/>
    <w:qFormat/>
    <w:rsid w:val="00747BD0"/>
    <w:rPr>
      <w:lang w:val="x-none"/>
    </w:rPr>
  </w:style>
  <w:style w:type="paragraph" w:styleId="Revision">
    <w:name w:val="Revision"/>
    <w:rPr>
      <w:rFonts w:ascii="Times New Roman" w:eastAsia="Times New Roman" w:hAnsi="Times New Roman"/>
      <w:sz w:val="24"/>
      <w:szCs w:val="24"/>
      <w:lang w:val="lv-LV"/>
    </w:rPr>
  </w:style>
  <w:style w:type="paragraph" w:customStyle="1" w:styleId="Pielikums">
    <w:name w:val="Pielikums"/>
    <w:basedOn w:val="Normal"/>
    <w:link w:val="PielikumsCharChar"/>
    <w:qFormat/>
    <w:pPr>
      <w:widowControl w:val="0"/>
      <w:numPr>
        <w:numId w:val="6"/>
      </w:numPr>
      <w:suppressAutoHyphens/>
      <w:autoSpaceDN w:val="0"/>
      <w:ind w:left="6946" w:right="-1"/>
      <w:jc w:val="right"/>
      <w:textAlignment w:val="baseline"/>
    </w:pPr>
    <w:rPr>
      <w:lang w:val="x-none"/>
    </w:rPr>
  </w:style>
  <w:style w:type="paragraph" w:customStyle="1" w:styleId="tabulia2">
    <w:name w:val="tabuliņa 2"/>
    <w:basedOn w:val="tabulia1"/>
    <w:link w:val="tabulia2CharChar"/>
    <w:pPr>
      <w:numPr>
        <w:ilvl w:val="3"/>
      </w:numPr>
      <w:ind w:left="863" w:hanging="863"/>
    </w:pPr>
  </w:style>
  <w:style w:type="paragraph" w:customStyle="1" w:styleId="Ligumam">
    <w:name w:val="Ligumam"/>
    <w:basedOn w:val="Normal"/>
    <w:link w:val="LigumamCharChar"/>
    <w:pPr>
      <w:numPr>
        <w:numId w:val="7"/>
      </w:numPr>
      <w:spacing w:before="120"/>
      <w:jc w:val="center"/>
    </w:pPr>
    <w:rPr>
      <w:b/>
      <w:lang w:val="x-none"/>
    </w:rPr>
  </w:style>
  <w:style w:type="paragraph" w:customStyle="1" w:styleId="tv2131">
    <w:name w:val="tv2131"/>
    <w:basedOn w:val="Normal"/>
    <w:pPr>
      <w:spacing w:line="360" w:lineRule="auto"/>
      <w:ind w:firstLine="300"/>
    </w:pPr>
    <w:rPr>
      <w:color w:val="414142"/>
      <w:sz w:val="20"/>
      <w:szCs w:val="20"/>
      <w:lang w:eastAsia="lv-LV"/>
    </w:rPr>
  </w:style>
  <w:style w:type="paragraph" w:customStyle="1" w:styleId="11Lgmam">
    <w:name w:val="1.1. Līgmam"/>
    <w:basedOn w:val="Ligumam"/>
    <w:pPr>
      <w:numPr>
        <w:numId w:val="0"/>
      </w:numPr>
      <w:spacing w:before="0"/>
      <w:ind w:left="425" w:hanging="425"/>
      <w:jc w:val="both"/>
    </w:pPr>
    <w:rPr>
      <w:b w:val="0"/>
    </w:rPr>
  </w:style>
  <w:style w:type="paragraph" w:customStyle="1" w:styleId="1111tabulaio">
    <w:name w:val="1.1.1.1 tabulaio"/>
    <w:basedOn w:val="Heading4"/>
    <w:pPr>
      <w:ind w:left="884" w:hanging="884"/>
    </w:pPr>
  </w:style>
  <w:style w:type="paragraph" w:customStyle="1" w:styleId="1111Tabulaiiiii">
    <w:name w:val="1.1.1.1.Tabulaiiiii"/>
    <w:basedOn w:val="111Tabulaiiiiii"/>
    <w:link w:val="1111TabulaiiiiiCharChar"/>
    <w:pPr>
      <w:numPr>
        <w:ilvl w:val="3"/>
      </w:numPr>
      <w:ind w:left="851" w:hanging="851"/>
    </w:pPr>
  </w:style>
  <w:style w:type="paragraph" w:customStyle="1" w:styleId="111Tabulaiiiiii">
    <w:name w:val="1.1.1. Tabulaiiiiii"/>
    <w:basedOn w:val="Normal"/>
    <w:link w:val="111TabulaiiiiiiCharChar"/>
    <w:pPr>
      <w:numPr>
        <w:ilvl w:val="2"/>
        <w:numId w:val="8"/>
      </w:numPr>
      <w:ind w:left="737" w:hanging="737"/>
    </w:pPr>
    <w:rPr>
      <w:color w:val="000000"/>
      <w:lang w:val="x-none"/>
    </w:rPr>
  </w:style>
  <w:style w:type="paragraph" w:customStyle="1" w:styleId="txt1">
    <w:name w:val="txt1"/>
    <w:pPr>
      <w:widowControl w:val="0"/>
      <w:tabs>
        <w:tab w:val="left" w:pos="397"/>
        <w:tab w:val="left" w:pos="794"/>
        <w:tab w:val="left" w:pos="1191"/>
        <w:tab w:val="left" w:pos="1588"/>
        <w:tab w:val="left" w:pos="1985"/>
        <w:tab w:val="left" w:pos="2382"/>
        <w:tab w:val="left" w:pos="2779"/>
        <w:tab w:val="left" w:pos="3176"/>
        <w:tab w:val="left" w:pos="3573"/>
        <w:tab w:val="left" w:pos="3970"/>
        <w:tab w:val="left" w:pos="4367"/>
        <w:tab w:val="left" w:pos="4764"/>
      </w:tabs>
      <w:snapToGrid w:val="0"/>
      <w:jc w:val="both"/>
    </w:pPr>
    <w:rPr>
      <w:rFonts w:ascii="!Neo'w Arial" w:eastAsia="Times New Roman" w:hAnsi="!Neo'w Arial"/>
      <w:color w:val="000000"/>
    </w:rPr>
  </w:style>
  <w:style w:type="paragraph" w:customStyle="1" w:styleId="1111Tabulai">
    <w:name w:val="1.1.1.1. Tabulai"/>
    <w:basedOn w:val="Normal"/>
    <w:link w:val="1111TabulaiCharChar"/>
    <w:pPr>
      <w:outlineLvl w:val="2"/>
    </w:pPr>
    <w:rPr>
      <w:lang w:val="x-none"/>
    </w:rPr>
  </w:style>
  <w:style w:type="paragraph" w:customStyle="1" w:styleId="1Lgumam">
    <w:name w:val="1. Līgumam"/>
    <w:basedOn w:val="Normal"/>
    <w:link w:val="1LgumamCharChar"/>
    <w:qFormat/>
    <w:pPr>
      <w:numPr>
        <w:numId w:val="2"/>
      </w:numPr>
      <w:spacing w:before="240"/>
      <w:ind w:left="0" w:firstLine="0"/>
      <w:jc w:val="center"/>
    </w:pPr>
    <w:rPr>
      <w:b/>
      <w:lang w:val="x-none"/>
    </w:rPr>
  </w:style>
  <w:style w:type="paragraph" w:customStyle="1" w:styleId="tabulai2">
    <w:name w:val="tabulai2"/>
    <w:basedOn w:val="Normal"/>
    <w:link w:val="tabulai2CharChar"/>
    <w:qFormat/>
    <w:pPr>
      <w:ind w:left="886" w:hanging="851"/>
    </w:pPr>
    <w:rPr>
      <w:lang w:val="x-none"/>
    </w:rPr>
  </w:style>
  <w:style w:type="table" w:styleId="TableGrid">
    <w:name w:val="Table Grid"/>
    <w:basedOn w:val="TableNormal"/>
    <w:uiPriority w:val="39"/>
    <w:rsid w:val="00CE54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LgumamChar">
    <w:name w:val="1. Līgumam Char"/>
    <w:rsid w:val="00AD4447"/>
    <w:rPr>
      <w:rFonts w:ascii="Times New Roman" w:eastAsia="Times New Roman" w:hAnsi="Times New Roman"/>
      <w:b/>
      <w:sz w:val="24"/>
      <w:szCs w:val="24"/>
      <w:lang w:val="en-US" w:eastAsia="en-US"/>
    </w:rPr>
  </w:style>
  <w:style w:type="character" w:customStyle="1" w:styleId="11LgumamChar">
    <w:name w:val="1.1. Līgumam Char"/>
    <w:rsid w:val="00AD4447"/>
    <w:rPr>
      <w:rFonts w:ascii="Times New Roman" w:eastAsia="Times New Roman" w:hAnsi="Times New Roman"/>
      <w:sz w:val="24"/>
      <w:szCs w:val="24"/>
      <w:lang w:val="en-US" w:eastAsia="en-US"/>
    </w:rPr>
  </w:style>
  <w:style w:type="character" w:customStyle="1" w:styleId="111LgumamChar">
    <w:name w:val="1.1.1. Līgumam Char"/>
    <w:rsid w:val="00AD4447"/>
    <w:rPr>
      <w:rFonts w:ascii="Times New Roman" w:eastAsia="Times New Roman" w:hAnsi="Times New Roman"/>
      <w:sz w:val="24"/>
      <w:szCs w:val="24"/>
      <w:lang w:eastAsia="en-US"/>
    </w:rPr>
  </w:style>
  <w:style w:type="character" w:customStyle="1" w:styleId="1pielikumsChar">
    <w:name w:val="1. pielikums Char"/>
    <w:rsid w:val="00AD4447"/>
    <w:rPr>
      <w:rFonts w:ascii="Times New Roman" w:eastAsia="Times New Roman" w:hAnsi="Times New Roman"/>
      <w:sz w:val="24"/>
      <w:szCs w:val="24"/>
      <w:lang w:eastAsia="en-US"/>
    </w:rPr>
  </w:style>
  <w:style w:type="paragraph" w:customStyle="1" w:styleId="xl25">
    <w:name w:val="xl25"/>
    <w:basedOn w:val="Normal"/>
    <w:rsid w:val="00B01852"/>
    <w:pPr>
      <w:pBdr>
        <w:left w:val="single" w:sz="4" w:space="0" w:color="auto"/>
        <w:right w:val="single" w:sz="4" w:space="0" w:color="auto"/>
      </w:pBdr>
      <w:spacing w:before="100" w:beforeAutospacing="1" w:after="100" w:afterAutospacing="1"/>
      <w:jc w:val="center"/>
    </w:pPr>
    <w:rPr>
      <w:rFonts w:ascii="Arial" w:eastAsia="Arial Unicode MS" w:hAnsi="Arial" w:cs="Arial"/>
    </w:rPr>
  </w:style>
  <w:style w:type="table" w:customStyle="1" w:styleId="Reatabula1">
    <w:name w:val="Režģa tabula1"/>
    <w:basedOn w:val="TableNormal"/>
    <w:next w:val="TableGrid"/>
    <w:uiPriority w:val="39"/>
    <w:rsid w:val="00F01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atabula2">
    <w:name w:val="Režģa tabula2"/>
    <w:basedOn w:val="TableNormal"/>
    <w:next w:val="TableGrid"/>
    <w:uiPriority w:val="39"/>
    <w:rsid w:val="00B03A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akstzRakstz">
    <w:name w:val=" Rakstz. Rakstz."/>
    <w:basedOn w:val="Normal"/>
    <w:rsid w:val="00EE6EEA"/>
    <w:pPr>
      <w:spacing w:after="160" w:line="240" w:lineRule="exact"/>
    </w:pPr>
    <w:rPr>
      <w:rFonts w:ascii="Tahoma" w:hAnsi="Tahoma"/>
      <w:sz w:val="20"/>
      <w:szCs w:val="20"/>
      <w:lang w:val="en-US"/>
    </w:rPr>
  </w:style>
  <w:style w:type="paragraph" w:styleId="BodyText2">
    <w:name w:val="Body Text 2"/>
    <w:basedOn w:val="Normal"/>
    <w:link w:val="BodyText2Char"/>
    <w:rsid w:val="00EE6EEA"/>
    <w:pPr>
      <w:spacing w:after="120" w:line="480" w:lineRule="auto"/>
    </w:pPr>
    <w:rPr>
      <w:lang w:val="x-none"/>
    </w:rPr>
  </w:style>
  <w:style w:type="character" w:customStyle="1" w:styleId="BodyText2Char">
    <w:name w:val="Body Text 2 Char"/>
    <w:link w:val="BodyText2"/>
    <w:rsid w:val="00EE6EEA"/>
    <w:rPr>
      <w:rFonts w:ascii="Times New Roman" w:eastAsia="Times New Roman" w:hAnsi="Times New Roman"/>
      <w:sz w:val="24"/>
      <w:szCs w:val="24"/>
      <w:lang w:eastAsia="en-US"/>
    </w:rPr>
  </w:style>
  <w:style w:type="paragraph" w:customStyle="1" w:styleId="ligums1">
    <w:name w:val="ligums 1"/>
    <w:basedOn w:val="Normal"/>
    <w:link w:val="ligums1Rakstz"/>
    <w:qFormat/>
    <w:rsid w:val="00876C48"/>
    <w:pPr>
      <w:tabs>
        <w:tab w:val="num" w:pos="450"/>
      </w:tabs>
      <w:spacing w:before="120"/>
      <w:ind w:left="450" w:hanging="450"/>
      <w:jc w:val="center"/>
    </w:pPr>
    <w:rPr>
      <w:rFonts w:eastAsia="Batang"/>
      <w:b/>
      <w:lang w:val="x-none" w:eastAsia="ko-KR"/>
    </w:rPr>
  </w:style>
  <w:style w:type="paragraph" w:customStyle="1" w:styleId="ligums111">
    <w:name w:val="ligums 1.1.1"/>
    <w:basedOn w:val="Normal"/>
    <w:link w:val="ligums111Rakstz"/>
    <w:qFormat/>
    <w:rsid w:val="00876C48"/>
    <w:pPr>
      <w:ind w:left="1276" w:hanging="720"/>
    </w:pPr>
    <w:rPr>
      <w:rFonts w:eastAsia="Batang"/>
      <w:lang w:val="x-none" w:eastAsia="ko-KR"/>
    </w:rPr>
  </w:style>
  <w:style w:type="character" w:customStyle="1" w:styleId="ligums1Rakstz">
    <w:name w:val="ligums 1 Rakstz."/>
    <w:link w:val="ligums1"/>
    <w:rsid w:val="00876C48"/>
    <w:rPr>
      <w:rFonts w:ascii="Times New Roman" w:eastAsia="Batang" w:hAnsi="Times New Roman"/>
      <w:b/>
      <w:sz w:val="24"/>
      <w:szCs w:val="24"/>
      <w:lang w:eastAsia="ko-KR"/>
    </w:rPr>
  </w:style>
  <w:style w:type="character" w:customStyle="1" w:styleId="ligums111Rakstz">
    <w:name w:val="ligums 1.1.1 Rakstz."/>
    <w:link w:val="ligums111"/>
    <w:rsid w:val="00876C48"/>
    <w:rPr>
      <w:rFonts w:ascii="Times New Roman" w:eastAsia="Batang" w:hAnsi="Times New Roman"/>
      <w:sz w:val="24"/>
      <w:szCs w:val="24"/>
      <w:lang w:eastAsia="ko-KR"/>
    </w:rPr>
  </w:style>
  <w:style w:type="numbering" w:customStyle="1" w:styleId="WWOutlineListStyle511">
    <w:name w:val="WW_OutlineListStyle_511"/>
    <w:rsid w:val="00F27196"/>
    <w:pPr>
      <w:numPr>
        <w:numId w:val="9"/>
      </w:numPr>
    </w:pPr>
  </w:style>
  <w:style w:type="numbering" w:customStyle="1" w:styleId="WWOutlineListStyle5111">
    <w:name w:val="WW_OutlineListStyle_5111"/>
    <w:rsid w:val="00BA2211"/>
    <w:pPr>
      <w:numPr>
        <w:numId w:val="1"/>
      </w:numPr>
    </w:pPr>
  </w:style>
  <w:style w:type="character" w:customStyle="1" w:styleId="1111TabulaiChar">
    <w:name w:val="1.1.1.1.Tabulai Char"/>
    <w:rsid w:val="006A6C92"/>
    <w:rPr>
      <w:rFonts w:ascii="Times New Roman" w:eastAsia="Times New Roman" w:hAnsi="Times New Roman"/>
      <w:bCs/>
      <w:iCs/>
      <w:sz w:val="24"/>
      <w:szCs w:val="24"/>
      <w:lang w:eastAsia="x-none"/>
    </w:rPr>
  </w:style>
  <w:style w:type="character" w:customStyle="1" w:styleId="111TabulaChar">
    <w:name w:val="1.1.1. Tabula Char"/>
    <w:rsid w:val="006A6C92"/>
    <w:rPr>
      <w:rFonts w:ascii="Times New Roman" w:eastAsia="Times New Roman" w:hAnsi="Times New Roman"/>
      <w:bCs/>
      <w:sz w:val="24"/>
      <w:szCs w:val="26"/>
      <w:lang w:eastAsia="x-none"/>
    </w:rPr>
  </w:style>
  <w:style w:type="character" w:styleId="FollowedHyperlink">
    <w:name w:val="FollowedHyperlink"/>
    <w:unhideWhenUsed/>
    <w:rsid w:val="00C052D0"/>
    <w:rPr>
      <w:color w:val="800080"/>
      <w:u w:val="single"/>
    </w:rPr>
  </w:style>
  <w:style w:type="paragraph" w:customStyle="1" w:styleId="Apakpunkts">
    <w:name w:val="Apakšpunkts"/>
    <w:basedOn w:val="Normal"/>
    <w:link w:val="ApakpunktsChar"/>
    <w:rsid w:val="0042036F"/>
    <w:pPr>
      <w:tabs>
        <w:tab w:val="num" w:pos="851"/>
      </w:tabs>
      <w:ind w:left="851" w:hanging="851"/>
    </w:pPr>
    <w:rPr>
      <w:rFonts w:ascii="Arial" w:hAnsi="Arial"/>
      <w:b/>
      <w:bCs/>
      <w:sz w:val="20"/>
      <w:szCs w:val="20"/>
      <w:lang w:val="x-none" w:eastAsia="x-none"/>
    </w:rPr>
  </w:style>
  <w:style w:type="character" w:customStyle="1" w:styleId="1LgumamChar0">
    <w:name w:val="1.Līgumam Char"/>
    <w:link w:val="1Lgumam0"/>
    <w:locked/>
    <w:rsid w:val="0042036F"/>
    <w:rPr>
      <w:b/>
      <w:szCs w:val="22"/>
      <w:lang w:val="x-none" w:eastAsia="x-none"/>
    </w:rPr>
  </w:style>
  <w:style w:type="paragraph" w:customStyle="1" w:styleId="1Lgumam0">
    <w:name w:val="1.Līgumam"/>
    <w:basedOn w:val="Normal"/>
    <w:link w:val="1LgumamChar0"/>
    <w:qFormat/>
    <w:rsid w:val="0042036F"/>
    <w:pPr>
      <w:numPr>
        <w:ilvl w:val="2"/>
        <w:numId w:val="10"/>
      </w:numPr>
      <w:spacing w:before="240"/>
      <w:jc w:val="center"/>
    </w:pPr>
    <w:rPr>
      <w:b/>
      <w:sz w:val="20"/>
      <w:lang w:val="x-none" w:eastAsia="x-none"/>
    </w:rPr>
  </w:style>
  <w:style w:type="paragraph" w:customStyle="1" w:styleId="1lgumam1">
    <w:name w:val="1.līgumam"/>
    <w:basedOn w:val="Normal"/>
    <w:qFormat/>
    <w:rsid w:val="0042036F"/>
    <w:pPr>
      <w:numPr>
        <w:ilvl w:val="3"/>
        <w:numId w:val="10"/>
      </w:numPr>
      <w:tabs>
        <w:tab w:val="num" w:pos="360"/>
      </w:tabs>
      <w:ind w:left="2410" w:hanging="992"/>
    </w:pPr>
    <w:rPr>
      <w:lang w:val="x-none"/>
    </w:rPr>
  </w:style>
  <w:style w:type="paragraph" w:customStyle="1" w:styleId="Tab111">
    <w:name w:val="Tab 1.1.1"/>
    <w:basedOn w:val="Normal"/>
    <w:link w:val="Tab111Rakstz"/>
    <w:qFormat/>
    <w:rsid w:val="00A30C20"/>
    <w:pPr>
      <w:numPr>
        <w:ilvl w:val="2"/>
        <w:numId w:val="11"/>
      </w:numPr>
      <w:spacing w:before="120" w:after="120"/>
      <w:contextualSpacing/>
    </w:pPr>
    <w:rPr>
      <w:lang w:val="x-none" w:eastAsia="x-none"/>
    </w:rPr>
  </w:style>
  <w:style w:type="paragraph" w:customStyle="1" w:styleId="Tab1111">
    <w:name w:val="Tab 1.1.1.1"/>
    <w:basedOn w:val="tabulai2"/>
    <w:link w:val="Tab1111Rakstz"/>
    <w:qFormat/>
    <w:rsid w:val="00A30C20"/>
    <w:pPr>
      <w:numPr>
        <w:ilvl w:val="3"/>
        <w:numId w:val="11"/>
      </w:numPr>
      <w:spacing w:before="60" w:after="120"/>
      <w:contextualSpacing/>
    </w:pPr>
    <w:rPr>
      <w:szCs w:val="24"/>
    </w:rPr>
  </w:style>
  <w:style w:type="character" w:customStyle="1" w:styleId="Tab111Rakstz">
    <w:name w:val="Tab 1.1.1 Rakstz."/>
    <w:link w:val="Tab111"/>
    <w:rsid w:val="00A30C20"/>
    <w:rPr>
      <w:sz w:val="22"/>
      <w:szCs w:val="22"/>
      <w:lang w:val="x-none" w:eastAsia="x-none"/>
    </w:rPr>
  </w:style>
  <w:style w:type="paragraph" w:customStyle="1" w:styleId="xl99">
    <w:name w:val="xl99"/>
    <w:basedOn w:val="Normal"/>
    <w:rsid w:val="00585C9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sz w:val="18"/>
      <w:szCs w:val="18"/>
      <w:lang w:eastAsia="lv-LV"/>
    </w:rPr>
  </w:style>
  <w:style w:type="paragraph" w:customStyle="1" w:styleId="xl91">
    <w:name w:val="xl91"/>
    <w:basedOn w:val="Normal"/>
    <w:rsid w:val="00CD65A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sz w:val="18"/>
      <w:szCs w:val="18"/>
      <w:lang w:eastAsia="lv-LV"/>
    </w:rPr>
  </w:style>
  <w:style w:type="character" w:customStyle="1" w:styleId="tabulaiChar">
    <w:name w:val="tabulai Char"/>
    <w:locked/>
    <w:rsid w:val="005C0071"/>
    <w:rPr>
      <w:rFonts w:ascii="Times New Roman" w:hAnsi="Times New Roman"/>
      <w:sz w:val="24"/>
      <w:lang w:eastAsia="en-US"/>
    </w:rPr>
  </w:style>
  <w:style w:type="paragraph" w:customStyle="1" w:styleId="tabula1111">
    <w:name w:val="tabula 1.1.1.1."/>
    <w:basedOn w:val="Heading4"/>
    <w:link w:val="tabula1111Char"/>
    <w:qFormat/>
    <w:rsid w:val="005C0071"/>
    <w:pPr>
      <w:widowControl w:val="0"/>
      <w:numPr>
        <w:ilvl w:val="0"/>
        <w:numId w:val="0"/>
      </w:numPr>
      <w:tabs>
        <w:tab w:val="num" w:pos="1503"/>
      </w:tabs>
      <w:ind w:left="1233" w:hanging="240"/>
    </w:pPr>
    <w:rPr>
      <w:bCs/>
      <w:lang w:val="x-none"/>
    </w:rPr>
  </w:style>
  <w:style w:type="character" w:customStyle="1" w:styleId="tabula1111Char">
    <w:name w:val="tabula 1.1.1.1. Char"/>
    <w:link w:val="tabula1111"/>
    <w:locked/>
    <w:rsid w:val="005C0071"/>
    <w:rPr>
      <w:rFonts w:ascii="Times New Roman" w:eastAsia="Times New Roman" w:hAnsi="Times New Roman"/>
      <w:bCs/>
      <w:sz w:val="24"/>
      <w:szCs w:val="24"/>
      <w:lang w:eastAsia="en-US"/>
    </w:rPr>
  </w:style>
  <w:style w:type="character" w:customStyle="1" w:styleId="SarakstarindkopaRakstz1">
    <w:name w:val="Saraksta rindkopa Rakstz.1"/>
    <w:locked/>
    <w:rsid w:val="005C0071"/>
    <w:rPr>
      <w:rFonts w:eastAsia="Times New Roman"/>
      <w:sz w:val="24"/>
      <w:lang w:val="lv-LV" w:eastAsia="en-US"/>
    </w:rPr>
  </w:style>
  <w:style w:type="paragraph" w:customStyle="1" w:styleId="xl81">
    <w:name w:val="xl81"/>
    <w:basedOn w:val="Normal"/>
    <w:rsid w:val="005C0071"/>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eastAsia="lv-LV"/>
    </w:rPr>
  </w:style>
  <w:style w:type="paragraph" w:customStyle="1" w:styleId="Style11110">
    <w:name w:val="Style1.1.1.1"/>
    <w:basedOn w:val="Heading3"/>
    <w:link w:val="Style1111Char"/>
    <w:qFormat/>
    <w:rsid w:val="005C0071"/>
    <w:pPr>
      <w:widowControl w:val="0"/>
      <w:numPr>
        <w:ilvl w:val="0"/>
        <w:numId w:val="0"/>
      </w:numPr>
      <w:ind w:left="1701" w:hanging="936"/>
    </w:pPr>
    <w:rPr>
      <w:bCs w:val="0"/>
      <w:szCs w:val="20"/>
      <w:lang w:val="x-none"/>
    </w:rPr>
  </w:style>
  <w:style w:type="character" w:customStyle="1" w:styleId="Style1111Char">
    <w:name w:val="Style1.1.1.1 Char"/>
    <w:link w:val="Style11110"/>
    <w:locked/>
    <w:rsid w:val="005C0071"/>
    <w:rPr>
      <w:rFonts w:ascii="Times New Roman" w:eastAsia="Times New Roman" w:hAnsi="Times New Roman"/>
      <w:sz w:val="24"/>
      <w:lang w:eastAsia="en-US"/>
    </w:rPr>
  </w:style>
  <w:style w:type="paragraph" w:customStyle="1" w:styleId="Punkts">
    <w:name w:val="Punkts"/>
    <w:basedOn w:val="Normal"/>
    <w:next w:val="Apakpunkts"/>
    <w:uiPriority w:val="99"/>
    <w:rsid w:val="00CE7773"/>
    <w:pPr>
      <w:tabs>
        <w:tab w:val="num" w:pos="851"/>
      </w:tabs>
      <w:ind w:left="851" w:hanging="851"/>
    </w:pPr>
    <w:rPr>
      <w:rFonts w:ascii="Arial" w:hAnsi="Arial"/>
      <w:b/>
      <w:sz w:val="20"/>
      <w:lang w:eastAsia="lv-LV"/>
    </w:rPr>
  </w:style>
  <w:style w:type="paragraph" w:customStyle="1" w:styleId="Paragrfs">
    <w:name w:val="Paragrāfs"/>
    <w:basedOn w:val="Normal"/>
    <w:next w:val="Normal"/>
    <w:link w:val="ParagrfsChar"/>
    <w:rsid w:val="00CE7773"/>
    <w:pPr>
      <w:tabs>
        <w:tab w:val="num" w:pos="851"/>
      </w:tabs>
      <w:ind w:left="851" w:hanging="851"/>
    </w:pPr>
    <w:rPr>
      <w:rFonts w:ascii="Arial" w:hAnsi="Arial"/>
      <w:sz w:val="20"/>
      <w:lang w:eastAsia="lv-LV"/>
    </w:rPr>
  </w:style>
  <w:style w:type="character" w:customStyle="1" w:styleId="ApakpunktsChar">
    <w:name w:val="Apakšpunkts Char"/>
    <w:link w:val="Apakpunkts"/>
    <w:locked/>
    <w:rsid w:val="00CE7773"/>
    <w:rPr>
      <w:rFonts w:ascii="Arial" w:eastAsia="Times New Roman" w:hAnsi="Arial" w:cs="Arial"/>
      <w:b/>
      <w:bCs/>
    </w:rPr>
  </w:style>
  <w:style w:type="character" w:customStyle="1" w:styleId="BoldiChar">
    <w:name w:val="Boldiņš Char"/>
    <w:locked/>
    <w:rsid w:val="00CE7773"/>
    <w:rPr>
      <w:rFonts w:ascii="Times New Roman" w:eastAsia="Times New Roman" w:hAnsi="Times New Roman"/>
      <w:b/>
      <w:sz w:val="24"/>
    </w:rPr>
  </w:style>
  <w:style w:type="paragraph" w:customStyle="1" w:styleId="TSnumercija">
    <w:name w:val="TS numerācija"/>
    <w:basedOn w:val="Normal"/>
    <w:qFormat/>
    <w:rsid w:val="00CE7773"/>
    <w:pPr>
      <w:numPr>
        <w:numId w:val="13"/>
      </w:numPr>
      <w:spacing w:before="120" w:after="120"/>
    </w:pPr>
  </w:style>
  <w:style w:type="paragraph" w:customStyle="1" w:styleId="Martis1">
    <w:name w:val="Martis 1"/>
    <w:basedOn w:val="Normal"/>
    <w:rsid w:val="00CE7773"/>
    <w:pPr>
      <w:suppressAutoHyphens/>
    </w:pPr>
    <w:rPr>
      <w:lang w:val="en-GB" w:eastAsia="ar-SA"/>
    </w:rPr>
  </w:style>
  <w:style w:type="character" w:customStyle="1" w:styleId="apple-style-span">
    <w:name w:val="apple-style-span"/>
    <w:rsid w:val="00CE7773"/>
  </w:style>
  <w:style w:type="paragraph" w:customStyle="1" w:styleId="ColorfulList-Accent11">
    <w:name w:val="Colorful List - Accent 11"/>
    <w:basedOn w:val="Normal"/>
    <w:uiPriority w:val="34"/>
    <w:qFormat/>
    <w:rsid w:val="00CE7773"/>
    <w:pPr>
      <w:spacing w:after="200" w:line="276" w:lineRule="auto"/>
      <w:ind w:left="720"/>
      <w:contextualSpacing/>
    </w:pPr>
    <w:rPr>
      <w:lang w:eastAsia="lv-LV"/>
    </w:rPr>
  </w:style>
  <w:style w:type="paragraph" w:styleId="NormalWeb">
    <w:name w:val="Normal (Web)"/>
    <w:basedOn w:val="Normal"/>
    <w:uiPriority w:val="99"/>
    <w:rsid w:val="00CE7773"/>
    <w:pPr>
      <w:spacing w:before="100" w:beforeAutospacing="1" w:after="100" w:afterAutospacing="1"/>
    </w:pPr>
    <w:rPr>
      <w:lang w:eastAsia="lv-LV"/>
    </w:rPr>
  </w:style>
  <w:style w:type="paragraph" w:customStyle="1" w:styleId="Apstiprints">
    <w:name w:val="Apstiprināts"/>
    <w:basedOn w:val="Normal"/>
    <w:link w:val="ApstiprintsChar"/>
    <w:qFormat/>
    <w:rsid w:val="00CE7773"/>
    <w:pPr>
      <w:ind w:left="5103"/>
    </w:pPr>
    <w:rPr>
      <w:szCs w:val="20"/>
      <w:lang w:val="x-none"/>
    </w:rPr>
  </w:style>
  <w:style w:type="character" w:customStyle="1" w:styleId="ApstiprintsChar">
    <w:name w:val="Apstiprināts Char"/>
    <w:link w:val="Apstiprints"/>
    <w:locked/>
    <w:rsid w:val="00CE7773"/>
    <w:rPr>
      <w:rFonts w:ascii="Times New Roman" w:eastAsia="Times New Roman" w:hAnsi="Times New Roman"/>
      <w:sz w:val="24"/>
      <w:lang w:eastAsia="en-US"/>
    </w:rPr>
  </w:style>
  <w:style w:type="paragraph" w:customStyle="1" w:styleId="Style1111">
    <w:name w:val="Style1.1.1.1."/>
    <w:basedOn w:val="Normal"/>
    <w:qFormat/>
    <w:rsid w:val="00CE7773"/>
    <w:pPr>
      <w:numPr>
        <w:ilvl w:val="3"/>
        <w:numId w:val="15"/>
      </w:numPr>
      <w:contextualSpacing/>
    </w:pPr>
  </w:style>
  <w:style w:type="character" w:styleId="Strong">
    <w:name w:val="Strong"/>
    <w:uiPriority w:val="22"/>
    <w:qFormat/>
    <w:rsid w:val="00CE7773"/>
    <w:rPr>
      <w:b/>
    </w:rPr>
  </w:style>
  <w:style w:type="character" w:customStyle="1" w:styleId="tabulai2Char">
    <w:name w:val="tabulai2 Char"/>
    <w:locked/>
    <w:rsid w:val="00CE7773"/>
    <w:rPr>
      <w:rFonts w:ascii="Times New Roman" w:hAnsi="Times New Roman"/>
      <w:sz w:val="22"/>
      <w:lang w:eastAsia="en-US"/>
    </w:rPr>
  </w:style>
  <w:style w:type="character" w:customStyle="1" w:styleId="Bodytext0">
    <w:name w:val="Body text_"/>
    <w:link w:val="BodyText7"/>
    <w:locked/>
    <w:rsid w:val="00CE7773"/>
    <w:rPr>
      <w:rFonts w:ascii="Times New Roman" w:hAnsi="Times New Roman"/>
      <w:sz w:val="22"/>
      <w:shd w:val="clear" w:color="auto" w:fill="FFFFFF"/>
    </w:rPr>
  </w:style>
  <w:style w:type="paragraph" w:customStyle="1" w:styleId="BodyText7">
    <w:name w:val="Body Text7"/>
    <w:basedOn w:val="Normal"/>
    <w:link w:val="Bodytext0"/>
    <w:rsid w:val="00CE7773"/>
    <w:pPr>
      <w:widowControl w:val="0"/>
      <w:shd w:val="clear" w:color="auto" w:fill="FFFFFF"/>
      <w:spacing w:line="398" w:lineRule="exact"/>
      <w:ind w:hanging="980"/>
      <w:jc w:val="right"/>
    </w:pPr>
    <w:rPr>
      <w:szCs w:val="20"/>
      <w:lang w:val="x-none" w:eastAsia="x-none"/>
    </w:rPr>
  </w:style>
  <w:style w:type="character" w:customStyle="1" w:styleId="Heading50">
    <w:name w:val="Heading #5_"/>
    <w:link w:val="Heading51"/>
    <w:locked/>
    <w:rsid w:val="00CE7773"/>
    <w:rPr>
      <w:rFonts w:ascii="Times New Roman" w:hAnsi="Times New Roman"/>
      <w:sz w:val="22"/>
      <w:shd w:val="clear" w:color="auto" w:fill="FFFFFF"/>
    </w:rPr>
  </w:style>
  <w:style w:type="character" w:customStyle="1" w:styleId="PielikumsChar">
    <w:name w:val="Pielikums Char"/>
    <w:locked/>
    <w:rsid w:val="00CE7773"/>
    <w:rPr>
      <w:rFonts w:ascii="Times New Roman" w:hAnsi="Times New Roman"/>
      <w:sz w:val="24"/>
      <w:lang w:eastAsia="en-US"/>
    </w:rPr>
  </w:style>
  <w:style w:type="paragraph" w:customStyle="1" w:styleId="xl71">
    <w:name w:val="xl71"/>
    <w:basedOn w:val="Normal"/>
    <w:rsid w:val="00CE7773"/>
    <w:pPr>
      <w:spacing w:before="100" w:beforeAutospacing="1" w:after="100" w:afterAutospacing="1"/>
    </w:pPr>
    <w:rPr>
      <w:rFonts w:ascii="Arial" w:hAnsi="Arial" w:cs="Arial"/>
      <w:lang w:eastAsia="lv-LV"/>
    </w:rPr>
  </w:style>
  <w:style w:type="paragraph" w:customStyle="1" w:styleId="xl72">
    <w:name w:val="xl72"/>
    <w:basedOn w:val="Normal"/>
    <w:rsid w:val="00CE7773"/>
    <w:pPr>
      <w:spacing w:before="100" w:beforeAutospacing="1" w:after="100" w:afterAutospacing="1"/>
    </w:pPr>
    <w:rPr>
      <w:rFonts w:ascii="Arial" w:hAnsi="Arial" w:cs="Arial"/>
      <w:sz w:val="16"/>
      <w:szCs w:val="16"/>
      <w:lang w:eastAsia="lv-LV"/>
    </w:rPr>
  </w:style>
  <w:style w:type="paragraph" w:customStyle="1" w:styleId="xl73">
    <w:name w:val="xl73"/>
    <w:basedOn w:val="Normal"/>
    <w:rsid w:val="00CE7773"/>
    <w:pPr>
      <w:spacing w:before="100" w:beforeAutospacing="1" w:after="100" w:afterAutospacing="1"/>
      <w:jc w:val="center"/>
    </w:pPr>
    <w:rPr>
      <w:rFonts w:ascii="Arial" w:hAnsi="Arial" w:cs="Arial"/>
      <w:sz w:val="16"/>
      <w:szCs w:val="16"/>
      <w:lang w:eastAsia="lv-LV"/>
    </w:rPr>
  </w:style>
  <w:style w:type="paragraph" w:customStyle="1" w:styleId="xl74">
    <w:name w:val="xl74"/>
    <w:basedOn w:val="Normal"/>
    <w:rsid w:val="00CE777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8"/>
      <w:szCs w:val="18"/>
      <w:lang w:eastAsia="lv-LV"/>
    </w:rPr>
  </w:style>
  <w:style w:type="paragraph" w:customStyle="1" w:styleId="xl75">
    <w:name w:val="xl75"/>
    <w:basedOn w:val="Normal"/>
    <w:rsid w:val="00CE7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w:hAnsi="Arial" w:cs="Arial"/>
      <w:sz w:val="18"/>
      <w:szCs w:val="18"/>
      <w:lang w:eastAsia="lv-LV"/>
    </w:rPr>
  </w:style>
  <w:style w:type="paragraph" w:customStyle="1" w:styleId="xl76">
    <w:name w:val="xl76"/>
    <w:basedOn w:val="Normal"/>
    <w:rsid w:val="00CE7773"/>
    <w:pPr>
      <w:spacing w:before="100" w:beforeAutospacing="1" w:after="100" w:afterAutospacing="1"/>
    </w:pPr>
    <w:rPr>
      <w:rFonts w:ascii="Arial" w:hAnsi="Arial" w:cs="Arial"/>
      <w:sz w:val="18"/>
      <w:szCs w:val="18"/>
      <w:lang w:eastAsia="lv-LV"/>
    </w:rPr>
  </w:style>
  <w:style w:type="paragraph" w:customStyle="1" w:styleId="xl77">
    <w:name w:val="xl77"/>
    <w:basedOn w:val="Normal"/>
    <w:rsid w:val="00CE777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eastAsia="lv-LV"/>
    </w:rPr>
  </w:style>
  <w:style w:type="paragraph" w:customStyle="1" w:styleId="xl78">
    <w:name w:val="xl78"/>
    <w:basedOn w:val="Normal"/>
    <w:rsid w:val="00CE777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eastAsia="lv-LV"/>
    </w:rPr>
  </w:style>
  <w:style w:type="paragraph" w:customStyle="1" w:styleId="xl79">
    <w:name w:val="xl79"/>
    <w:basedOn w:val="Normal"/>
    <w:rsid w:val="00CE7773"/>
    <w:pPr>
      <w:spacing w:before="100" w:beforeAutospacing="1" w:after="100" w:afterAutospacing="1"/>
      <w:textAlignment w:val="top"/>
    </w:pPr>
    <w:rPr>
      <w:rFonts w:ascii="Arial" w:hAnsi="Arial" w:cs="Arial"/>
      <w:sz w:val="18"/>
      <w:szCs w:val="18"/>
      <w:lang w:eastAsia="lv-LV"/>
    </w:rPr>
  </w:style>
  <w:style w:type="paragraph" w:customStyle="1" w:styleId="xl80">
    <w:name w:val="xl80"/>
    <w:basedOn w:val="Normal"/>
    <w:rsid w:val="00CE7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w:hAnsi="Arial" w:cs="Arial"/>
      <w:b/>
      <w:bCs/>
      <w:sz w:val="18"/>
      <w:szCs w:val="18"/>
      <w:lang w:eastAsia="lv-LV"/>
    </w:rPr>
  </w:style>
  <w:style w:type="paragraph" w:customStyle="1" w:styleId="xl82">
    <w:name w:val="xl82"/>
    <w:basedOn w:val="Normal"/>
    <w:rsid w:val="00CE777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6"/>
      <w:szCs w:val="16"/>
      <w:lang w:eastAsia="lv-LV"/>
    </w:rPr>
  </w:style>
  <w:style w:type="paragraph" w:customStyle="1" w:styleId="xl83">
    <w:name w:val="xl83"/>
    <w:basedOn w:val="Normal"/>
    <w:rsid w:val="00CE777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6"/>
      <w:szCs w:val="16"/>
      <w:lang w:eastAsia="lv-LV"/>
    </w:rPr>
  </w:style>
  <w:style w:type="paragraph" w:customStyle="1" w:styleId="xl84">
    <w:name w:val="xl84"/>
    <w:basedOn w:val="Normal"/>
    <w:rsid w:val="00CE7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Arial" w:hAnsi="Arial" w:cs="Arial"/>
      <w:sz w:val="18"/>
      <w:szCs w:val="18"/>
      <w:lang w:eastAsia="lv-LV"/>
    </w:rPr>
  </w:style>
  <w:style w:type="paragraph" w:customStyle="1" w:styleId="xl85">
    <w:name w:val="xl85"/>
    <w:basedOn w:val="Normal"/>
    <w:rsid w:val="00CE7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Arial" w:hAnsi="Arial" w:cs="Arial"/>
      <w:sz w:val="18"/>
      <w:szCs w:val="18"/>
      <w:lang w:eastAsia="lv-LV"/>
    </w:rPr>
  </w:style>
  <w:style w:type="paragraph" w:customStyle="1" w:styleId="xl86">
    <w:name w:val="xl86"/>
    <w:basedOn w:val="Normal"/>
    <w:rsid w:val="00CE7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w:hAnsi="Arial" w:cs="Arial"/>
      <w:sz w:val="18"/>
      <w:szCs w:val="18"/>
      <w:lang w:eastAsia="lv-LV"/>
    </w:rPr>
  </w:style>
  <w:style w:type="paragraph" w:customStyle="1" w:styleId="xl87">
    <w:name w:val="xl87"/>
    <w:basedOn w:val="Normal"/>
    <w:rsid w:val="00CE7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w:hAnsi="Arial" w:cs="Arial"/>
      <w:sz w:val="18"/>
      <w:szCs w:val="18"/>
      <w:lang w:eastAsia="lv-LV"/>
    </w:rPr>
  </w:style>
  <w:style w:type="paragraph" w:customStyle="1" w:styleId="xl88">
    <w:name w:val="xl88"/>
    <w:basedOn w:val="Normal"/>
    <w:rsid w:val="00CE7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sz w:val="18"/>
      <w:szCs w:val="18"/>
      <w:lang w:eastAsia="lv-LV"/>
    </w:rPr>
  </w:style>
  <w:style w:type="paragraph" w:customStyle="1" w:styleId="xl89">
    <w:name w:val="xl89"/>
    <w:basedOn w:val="Normal"/>
    <w:rsid w:val="00CE7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sz w:val="18"/>
      <w:szCs w:val="18"/>
      <w:lang w:eastAsia="lv-LV"/>
    </w:rPr>
  </w:style>
  <w:style w:type="paragraph" w:customStyle="1" w:styleId="xl90">
    <w:name w:val="xl90"/>
    <w:basedOn w:val="Normal"/>
    <w:rsid w:val="00CE777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8"/>
      <w:szCs w:val="18"/>
      <w:lang w:eastAsia="lv-LV"/>
    </w:rPr>
  </w:style>
  <w:style w:type="paragraph" w:customStyle="1" w:styleId="xl92">
    <w:name w:val="xl92"/>
    <w:basedOn w:val="Normal"/>
    <w:rsid w:val="00CE7773"/>
    <w:pPr>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w:hAnsi="Arial" w:cs="Arial"/>
      <w:sz w:val="18"/>
      <w:szCs w:val="18"/>
      <w:lang w:eastAsia="lv-LV"/>
    </w:rPr>
  </w:style>
  <w:style w:type="paragraph" w:customStyle="1" w:styleId="xl93">
    <w:name w:val="xl93"/>
    <w:basedOn w:val="Normal"/>
    <w:rsid w:val="00CE7773"/>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Arial" w:hAnsi="Arial" w:cs="Arial"/>
      <w:sz w:val="18"/>
      <w:szCs w:val="18"/>
      <w:lang w:eastAsia="lv-LV"/>
    </w:rPr>
  </w:style>
  <w:style w:type="paragraph" w:customStyle="1" w:styleId="xl94">
    <w:name w:val="xl94"/>
    <w:basedOn w:val="Normal"/>
    <w:rsid w:val="00CE7773"/>
    <w:pPr>
      <w:pBdr>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Arial" w:hAnsi="Arial" w:cs="Arial"/>
      <w:sz w:val="18"/>
      <w:szCs w:val="18"/>
      <w:lang w:eastAsia="lv-LV"/>
    </w:rPr>
  </w:style>
  <w:style w:type="paragraph" w:customStyle="1" w:styleId="xl95">
    <w:name w:val="xl95"/>
    <w:basedOn w:val="Normal"/>
    <w:rsid w:val="00CE7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Arial" w:hAnsi="Arial" w:cs="Arial"/>
      <w:b/>
      <w:bCs/>
      <w:sz w:val="18"/>
      <w:szCs w:val="18"/>
      <w:lang w:eastAsia="lv-LV"/>
    </w:rPr>
  </w:style>
  <w:style w:type="paragraph" w:customStyle="1" w:styleId="xl96">
    <w:name w:val="xl96"/>
    <w:basedOn w:val="Normal"/>
    <w:rsid w:val="00CE7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w:hAnsi="Arial" w:cs="Arial"/>
      <w:b/>
      <w:bCs/>
      <w:sz w:val="18"/>
      <w:szCs w:val="18"/>
      <w:lang w:eastAsia="lv-LV"/>
    </w:rPr>
  </w:style>
  <w:style w:type="paragraph" w:customStyle="1" w:styleId="xl97">
    <w:name w:val="xl97"/>
    <w:basedOn w:val="Normal"/>
    <w:rsid w:val="00CE7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Arial" w:hAnsi="Arial" w:cs="Arial"/>
      <w:color w:val="000000"/>
      <w:sz w:val="18"/>
      <w:szCs w:val="18"/>
      <w:lang w:eastAsia="lv-LV"/>
    </w:rPr>
  </w:style>
  <w:style w:type="paragraph" w:customStyle="1" w:styleId="xl98">
    <w:name w:val="xl98"/>
    <w:basedOn w:val="Normal"/>
    <w:rsid w:val="00CE7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Arial" w:hAnsi="Arial" w:cs="Arial"/>
      <w:color w:val="000000"/>
      <w:sz w:val="18"/>
      <w:szCs w:val="18"/>
      <w:lang w:eastAsia="lv-LV"/>
    </w:rPr>
  </w:style>
  <w:style w:type="paragraph" w:customStyle="1" w:styleId="xl100">
    <w:name w:val="xl100"/>
    <w:basedOn w:val="Normal"/>
    <w:rsid w:val="00CE777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lang w:eastAsia="lv-LV"/>
    </w:rPr>
  </w:style>
  <w:style w:type="paragraph" w:customStyle="1" w:styleId="xl101">
    <w:name w:val="xl101"/>
    <w:basedOn w:val="Normal"/>
    <w:rsid w:val="00CE7773"/>
    <w:pPr>
      <w:spacing w:before="100" w:beforeAutospacing="1" w:after="100" w:afterAutospacing="1"/>
    </w:pPr>
    <w:rPr>
      <w:rFonts w:ascii="Arial" w:hAnsi="Arial" w:cs="Arial"/>
      <w:sz w:val="18"/>
      <w:szCs w:val="18"/>
      <w:lang w:eastAsia="lv-LV"/>
    </w:rPr>
  </w:style>
  <w:style w:type="paragraph" w:customStyle="1" w:styleId="xl102">
    <w:name w:val="xl102"/>
    <w:basedOn w:val="Normal"/>
    <w:rsid w:val="00CE7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Arial" w:hAnsi="Arial" w:cs="Arial"/>
      <w:sz w:val="18"/>
      <w:szCs w:val="18"/>
      <w:lang w:eastAsia="lv-LV"/>
    </w:rPr>
  </w:style>
  <w:style w:type="paragraph" w:customStyle="1" w:styleId="xl103">
    <w:name w:val="xl103"/>
    <w:basedOn w:val="Normal"/>
    <w:rsid w:val="00CE7773"/>
    <w:pPr>
      <w:pBdr>
        <w:top w:val="single" w:sz="4" w:space="0" w:color="auto"/>
        <w:left w:val="single" w:sz="4" w:space="0" w:color="auto"/>
        <w:right w:val="single" w:sz="4" w:space="0" w:color="auto"/>
      </w:pBdr>
      <w:shd w:val="clear" w:color="000000" w:fill="FFFFFF"/>
      <w:spacing w:before="100" w:beforeAutospacing="1" w:after="100" w:afterAutospacing="1"/>
      <w:textAlignment w:val="center"/>
    </w:pPr>
    <w:rPr>
      <w:rFonts w:ascii="Arial" w:hAnsi="Arial" w:cs="Arial"/>
      <w:sz w:val="18"/>
      <w:szCs w:val="18"/>
      <w:lang w:eastAsia="lv-LV"/>
    </w:rPr>
  </w:style>
  <w:style w:type="paragraph" w:customStyle="1" w:styleId="xl104">
    <w:name w:val="xl104"/>
    <w:basedOn w:val="Normal"/>
    <w:rsid w:val="00CE7773"/>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Arial" w:hAnsi="Arial" w:cs="Arial"/>
      <w:b/>
      <w:bCs/>
      <w:sz w:val="18"/>
      <w:szCs w:val="18"/>
      <w:lang w:eastAsia="lv-LV"/>
    </w:rPr>
  </w:style>
  <w:style w:type="paragraph" w:customStyle="1" w:styleId="xl105">
    <w:name w:val="xl105"/>
    <w:basedOn w:val="Normal"/>
    <w:rsid w:val="00CE7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Arial" w:hAnsi="Arial" w:cs="Arial"/>
      <w:sz w:val="18"/>
      <w:szCs w:val="18"/>
      <w:lang w:eastAsia="lv-LV"/>
    </w:rPr>
  </w:style>
  <w:style w:type="paragraph" w:customStyle="1" w:styleId="xl106">
    <w:name w:val="xl106"/>
    <w:basedOn w:val="Normal"/>
    <w:rsid w:val="00CE7773"/>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Arial" w:hAnsi="Arial" w:cs="Arial"/>
      <w:sz w:val="18"/>
      <w:szCs w:val="18"/>
      <w:lang w:eastAsia="lv-LV"/>
    </w:rPr>
  </w:style>
  <w:style w:type="paragraph" w:customStyle="1" w:styleId="xl107">
    <w:name w:val="xl107"/>
    <w:basedOn w:val="Normal"/>
    <w:rsid w:val="00CE7773"/>
    <w:pPr>
      <w:pBdr>
        <w:top w:val="single" w:sz="4" w:space="0" w:color="auto"/>
        <w:left w:val="single" w:sz="4" w:space="0" w:color="auto"/>
        <w:right w:val="single" w:sz="4" w:space="0" w:color="auto"/>
      </w:pBdr>
      <w:spacing w:before="100" w:beforeAutospacing="1" w:after="100" w:afterAutospacing="1"/>
      <w:textAlignment w:val="center"/>
    </w:pPr>
    <w:rPr>
      <w:rFonts w:ascii="Arial" w:hAnsi="Arial" w:cs="Arial"/>
      <w:sz w:val="18"/>
      <w:szCs w:val="18"/>
      <w:lang w:eastAsia="lv-LV"/>
    </w:rPr>
  </w:style>
  <w:style w:type="paragraph" w:customStyle="1" w:styleId="xl108">
    <w:name w:val="xl108"/>
    <w:basedOn w:val="Normal"/>
    <w:rsid w:val="00CE7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Arial" w:hAnsi="Arial" w:cs="Arial"/>
      <w:color w:val="000000"/>
      <w:sz w:val="18"/>
      <w:szCs w:val="18"/>
      <w:lang w:eastAsia="lv-LV"/>
    </w:rPr>
  </w:style>
  <w:style w:type="paragraph" w:customStyle="1" w:styleId="xl109">
    <w:name w:val="xl109"/>
    <w:basedOn w:val="Normal"/>
    <w:rsid w:val="00CE777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sz w:val="18"/>
      <w:szCs w:val="18"/>
      <w:lang w:eastAsia="lv-LV"/>
    </w:rPr>
  </w:style>
  <w:style w:type="paragraph" w:customStyle="1" w:styleId="xl110">
    <w:name w:val="xl110"/>
    <w:basedOn w:val="Normal"/>
    <w:rsid w:val="00CE7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sz w:val="18"/>
      <w:szCs w:val="18"/>
      <w:lang w:eastAsia="lv-LV"/>
    </w:rPr>
  </w:style>
  <w:style w:type="paragraph" w:customStyle="1" w:styleId="xl111">
    <w:name w:val="xl111"/>
    <w:basedOn w:val="Normal"/>
    <w:rsid w:val="00CE7773"/>
    <w:pPr>
      <w:pBdr>
        <w:top w:val="single" w:sz="4" w:space="0" w:color="auto"/>
        <w:left w:val="single" w:sz="4" w:space="0" w:color="auto"/>
        <w:right w:val="single" w:sz="4" w:space="0" w:color="auto"/>
      </w:pBdr>
      <w:shd w:val="clear" w:color="000000" w:fill="FFFFFF"/>
      <w:spacing w:before="100" w:beforeAutospacing="1" w:after="100" w:afterAutospacing="1"/>
      <w:textAlignment w:val="top"/>
    </w:pPr>
    <w:rPr>
      <w:rFonts w:ascii="Arial" w:hAnsi="Arial" w:cs="Arial"/>
      <w:sz w:val="18"/>
      <w:szCs w:val="18"/>
      <w:lang w:eastAsia="lv-LV"/>
    </w:rPr>
  </w:style>
  <w:style w:type="paragraph" w:customStyle="1" w:styleId="xl112">
    <w:name w:val="xl112"/>
    <w:basedOn w:val="Normal"/>
    <w:rsid w:val="00CE7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Arial" w:hAnsi="Arial" w:cs="Arial"/>
      <w:sz w:val="18"/>
      <w:szCs w:val="18"/>
      <w:lang w:eastAsia="lv-LV"/>
    </w:rPr>
  </w:style>
  <w:style w:type="paragraph" w:customStyle="1" w:styleId="xl113">
    <w:name w:val="xl113"/>
    <w:basedOn w:val="Normal"/>
    <w:rsid w:val="00CE7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Arial" w:hAnsi="Arial" w:cs="Arial"/>
      <w:sz w:val="18"/>
      <w:szCs w:val="18"/>
      <w:lang w:eastAsia="lv-LV"/>
    </w:rPr>
  </w:style>
  <w:style w:type="paragraph" w:customStyle="1" w:styleId="xl114">
    <w:name w:val="xl114"/>
    <w:basedOn w:val="Normal"/>
    <w:rsid w:val="00CE7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Arial" w:hAnsi="Arial" w:cs="Arial"/>
      <w:sz w:val="18"/>
      <w:szCs w:val="18"/>
      <w:lang w:eastAsia="lv-LV"/>
    </w:rPr>
  </w:style>
  <w:style w:type="paragraph" w:customStyle="1" w:styleId="xl115">
    <w:name w:val="xl115"/>
    <w:basedOn w:val="Normal"/>
    <w:rsid w:val="00CE7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sz w:val="18"/>
      <w:szCs w:val="18"/>
      <w:lang w:eastAsia="lv-LV"/>
    </w:rPr>
  </w:style>
  <w:style w:type="paragraph" w:customStyle="1" w:styleId="xl116">
    <w:name w:val="xl116"/>
    <w:basedOn w:val="Normal"/>
    <w:rsid w:val="00CE7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Arial" w:hAnsi="Arial" w:cs="Arial"/>
      <w:sz w:val="18"/>
      <w:szCs w:val="18"/>
      <w:lang w:eastAsia="lv-LV"/>
    </w:rPr>
  </w:style>
  <w:style w:type="paragraph" w:customStyle="1" w:styleId="xl117">
    <w:name w:val="xl117"/>
    <w:basedOn w:val="Normal"/>
    <w:rsid w:val="00CE7773"/>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sz w:val="18"/>
      <w:szCs w:val="18"/>
      <w:lang w:eastAsia="lv-LV"/>
    </w:rPr>
  </w:style>
  <w:style w:type="paragraph" w:customStyle="1" w:styleId="xl118">
    <w:name w:val="xl118"/>
    <w:basedOn w:val="Normal"/>
    <w:rsid w:val="00CE7773"/>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sz w:val="18"/>
      <w:szCs w:val="18"/>
      <w:lang w:eastAsia="lv-LV"/>
    </w:rPr>
  </w:style>
  <w:style w:type="paragraph" w:customStyle="1" w:styleId="xl119">
    <w:name w:val="xl119"/>
    <w:basedOn w:val="Normal"/>
    <w:rsid w:val="00CE7773"/>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color w:val="000000"/>
      <w:sz w:val="18"/>
      <w:szCs w:val="18"/>
      <w:lang w:eastAsia="lv-LV"/>
    </w:rPr>
  </w:style>
  <w:style w:type="paragraph" w:customStyle="1" w:styleId="xl120">
    <w:name w:val="xl120"/>
    <w:basedOn w:val="Normal"/>
    <w:rsid w:val="00CE7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w:hAnsi="Arial" w:cs="Arial"/>
      <w:sz w:val="18"/>
      <w:szCs w:val="18"/>
      <w:lang w:eastAsia="lv-LV"/>
    </w:rPr>
  </w:style>
  <w:style w:type="paragraph" w:customStyle="1" w:styleId="xl121">
    <w:name w:val="xl121"/>
    <w:basedOn w:val="Normal"/>
    <w:rsid w:val="00CE777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eastAsia="lv-LV"/>
    </w:rPr>
  </w:style>
  <w:style w:type="paragraph" w:customStyle="1" w:styleId="xl122">
    <w:name w:val="xl122"/>
    <w:basedOn w:val="Normal"/>
    <w:rsid w:val="00CE7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Arial" w:hAnsi="Arial" w:cs="Arial"/>
      <w:b/>
      <w:bCs/>
      <w:sz w:val="18"/>
      <w:szCs w:val="18"/>
      <w:lang w:eastAsia="lv-LV"/>
    </w:rPr>
  </w:style>
  <w:style w:type="paragraph" w:customStyle="1" w:styleId="xl123">
    <w:name w:val="xl123"/>
    <w:basedOn w:val="Normal"/>
    <w:rsid w:val="00CE77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b/>
      <w:bCs/>
      <w:sz w:val="18"/>
      <w:szCs w:val="18"/>
      <w:lang w:eastAsia="lv-LV"/>
    </w:rPr>
  </w:style>
  <w:style w:type="paragraph" w:customStyle="1" w:styleId="xl124">
    <w:name w:val="xl124"/>
    <w:basedOn w:val="Normal"/>
    <w:rsid w:val="00CE7773"/>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8"/>
      <w:szCs w:val="18"/>
      <w:lang w:eastAsia="lv-LV"/>
    </w:rPr>
  </w:style>
  <w:style w:type="paragraph" w:customStyle="1" w:styleId="xl125">
    <w:name w:val="xl125"/>
    <w:basedOn w:val="Normal"/>
    <w:rsid w:val="00CE777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eastAsia="lv-LV"/>
    </w:rPr>
  </w:style>
  <w:style w:type="paragraph" w:styleId="BodyTextIndent3">
    <w:name w:val="Body Text Indent 3"/>
    <w:basedOn w:val="Normal"/>
    <w:link w:val="BodyTextIndent3Char"/>
    <w:uiPriority w:val="99"/>
    <w:unhideWhenUsed/>
    <w:rsid w:val="00CE7773"/>
    <w:pPr>
      <w:widowControl w:val="0"/>
      <w:spacing w:before="120"/>
      <w:ind w:left="792" w:hanging="432"/>
    </w:pPr>
    <w:rPr>
      <w:lang w:val="x-none"/>
    </w:rPr>
  </w:style>
  <w:style w:type="character" w:customStyle="1" w:styleId="BodyTextIndent3Char">
    <w:name w:val="Body Text Indent 3 Char"/>
    <w:link w:val="BodyTextIndent3"/>
    <w:uiPriority w:val="99"/>
    <w:rsid w:val="00CE7773"/>
    <w:rPr>
      <w:rFonts w:ascii="Times New Roman" w:eastAsia="Times New Roman" w:hAnsi="Times New Roman"/>
      <w:sz w:val="24"/>
      <w:szCs w:val="24"/>
      <w:lang w:eastAsia="en-US"/>
    </w:rPr>
  </w:style>
  <w:style w:type="character" w:customStyle="1" w:styleId="1111lgumamChar">
    <w:name w:val="1.1.1.1. līgumam Char"/>
    <w:link w:val="1111lgumam"/>
    <w:locked/>
    <w:rsid w:val="00CE7773"/>
    <w:rPr>
      <w:sz w:val="22"/>
      <w:szCs w:val="22"/>
      <w:lang w:val="x-none"/>
    </w:rPr>
  </w:style>
  <w:style w:type="character" w:customStyle="1" w:styleId="BodyText20">
    <w:name w:val="Body Text2"/>
    <w:rsid w:val="00CE7773"/>
    <w:rPr>
      <w:rFonts w:ascii="Times New Roman" w:hAnsi="Times New Roman"/>
      <w:color w:val="000000"/>
      <w:spacing w:val="0"/>
      <w:w w:val="100"/>
      <w:position w:val="0"/>
      <w:sz w:val="22"/>
      <w:u w:val="none"/>
      <w:lang w:val="lv-LV"/>
    </w:rPr>
  </w:style>
  <w:style w:type="paragraph" w:customStyle="1" w:styleId="font5">
    <w:name w:val="font5"/>
    <w:basedOn w:val="Normal"/>
    <w:rsid w:val="00CE7773"/>
    <w:pPr>
      <w:spacing w:before="100" w:beforeAutospacing="1" w:after="100" w:afterAutospacing="1"/>
    </w:pPr>
    <w:rPr>
      <w:rFonts w:ascii="Arial" w:hAnsi="Arial" w:cs="Arial"/>
      <w:sz w:val="16"/>
      <w:szCs w:val="16"/>
      <w:lang w:eastAsia="lv-LV"/>
    </w:rPr>
  </w:style>
  <w:style w:type="paragraph" w:customStyle="1" w:styleId="font6">
    <w:name w:val="font6"/>
    <w:basedOn w:val="Normal"/>
    <w:rsid w:val="00CE7773"/>
    <w:pPr>
      <w:spacing w:before="100" w:beforeAutospacing="1" w:after="100" w:afterAutospacing="1"/>
    </w:pPr>
    <w:rPr>
      <w:rFonts w:ascii="Arial" w:hAnsi="Arial" w:cs="Arial"/>
      <w:b/>
      <w:bCs/>
      <w:sz w:val="18"/>
      <w:szCs w:val="18"/>
      <w:lang w:eastAsia="lv-LV"/>
    </w:rPr>
  </w:style>
  <w:style w:type="paragraph" w:customStyle="1" w:styleId="font7">
    <w:name w:val="font7"/>
    <w:basedOn w:val="Normal"/>
    <w:rsid w:val="00CE7773"/>
    <w:pPr>
      <w:spacing w:before="100" w:beforeAutospacing="1" w:after="100" w:afterAutospacing="1"/>
    </w:pPr>
    <w:rPr>
      <w:rFonts w:ascii="Arial" w:hAnsi="Arial" w:cs="Arial"/>
      <w:sz w:val="18"/>
      <w:szCs w:val="18"/>
      <w:u w:val="single"/>
      <w:lang w:eastAsia="lv-LV"/>
    </w:rPr>
  </w:style>
  <w:style w:type="paragraph" w:customStyle="1" w:styleId="font8">
    <w:name w:val="font8"/>
    <w:basedOn w:val="Normal"/>
    <w:rsid w:val="00CE7773"/>
    <w:pPr>
      <w:spacing w:before="100" w:beforeAutospacing="1" w:after="100" w:afterAutospacing="1"/>
    </w:pPr>
    <w:rPr>
      <w:rFonts w:ascii="Arial" w:hAnsi="Arial" w:cs="Arial"/>
      <w:sz w:val="16"/>
      <w:szCs w:val="16"/>
      <w:lang w:eastAsia="lv-LV"/>
    </w:rPr>
  </w:style>
  <w:style w:type="paragraph" w:customStyle="1" w:styleId="font9">
    <w:name w:val="font9"/>
    <w:basedOn w:val="Normal"/>
    <w:rsid w:val="00CE7773"/>
    <w:pPr>
      <w:spacing w:before="100" w:beforeAutospacing="1" w:after="100" w:afterAutospacing="1"/>
    </w:pPr>
    <w:rPr>
      <w:sz w:val="16"/>
      <w:szCs w:val="16"/>
      <w:lang w:eastAsia="lv-LV"/>
    </w:rPr>
  </w:style>
  <w:style w:type="paragraph" w:customStyle="1" w:styleId="xl70">
    <w:name w:val="xl70"/>
    <w:basedOn w:val="Normal"/>
    <w:rsid w:val="00CE7773"/>
    <w:pPr>
      <w:spacing w:before="100" w:beforeAutospacing="1" w:after="100" w:afterAutospacing="1"/>
    </w:pPr>
    <w:rPr>
      <w:rFonts w:ascii="Arial" w:hAnsi="Arial" w:cs="Arial"/>
      <w:lang w:eastAsia="lv-LV"/>
    </w:rPr>
  </w:style>
  <w:style w:type="paragraph" w:customStyle="1" w:styleId="Style11111">
    <w:name w:val="Style1.1.1.1.1"/>
    <w:basedOn w:val="Style11110"/>
    <w:qFormat/>
    <w:rsid w:val="00CE7773"/>
    <w:pPr>
      <w:ind w:left="2694" w:hanging="992"/>
    </w:pPr>
  </w:style>
  <w:style w:type="paragraph" w:customStyle="1" w:styleId="Saturardtjavirsraksts1">
    <w:name w:val="Satura rādītāja virsraksts1"/>
    <w:basedOn w:val="Heading1"/>
    <w:next w:val="Normal"/>
    <w:uiPriority w:val="39"/>
    <w:semiHidden/>
    <w:unhideWhenUsed/>
    <w:qFormat/>
    <w:rsid w:val="00CE7773"/>
    <w:pPr>
      <w:keepLines/>
      <w:numPr>
        <w:numId w:val="0"/>
      </w:numPr>
      <w:spacing w:before="480" w:after="0" w:line="276" w:lineRule="auto"/>
      <w:jc w:val="left"/>
      <w:outlineLvl w:val="9"/>
    </w:pPr>
    <w:rPr>
      <w:rFonts w:ascii="Cambria" w:eastAsia="MS Gothic" w:hAnsi="Cambria"/>
      <w:color w:val="365F91"/>
      <w:sz w:val="28"/>
      <w:szCs w:val="28"/>
      <w:lang w:val="lv-LV" w:eastAsia="ja-JP"/>
    </w:rPr>
  </w:style>
  <w:style w:type="paragraph" w:customStyle="1" w:styleId="Heading51">
    <w:name w:val="Heading #5"/>
    <w:basedOn w:val="Normal"/>
    <w:link w:val="Heading50"/>
    <w:rsid w:val="00CE7773"/>
    <w:pPr>
      <w:widowControl w:val="0"/>
      <w:shd w:val="clear" w:color="auto" w:fill="FFFFFF"/>
      <w:spacing w:after="240" w:line="240" w:lineRule="atLeast"/>
      <w:ind w:hanging="720"/>
      <w:outlineLvl w:val="4"/>
    </w:pPr>
    <w:rPr>
      <w:szCs w:val="20"/>
      <w:lang w:val="x-none" w:eastAsia="x-none"/>
    </w:rPr>
  </w:style>
  <w:style w:type="paragraph" w:customStyle="1" w:styleId="vlgv">
    <w:name w:val="vlgv"/>
    <w:aliases w:val="jsdlkgjsdlk"/>
    <w:basedOn w:val="tabulai2"/>
    <w:link w:val="vlgvRakstz"/>
    <w:qFormat/>
    <w:rsid w:val="00CE7773"/>
    <w:pPr>
      <w:numPr>
        <w:ilvl w:val="2"/>
        <w:numId w:val="17"/>
      </w:numPr>
    </w:pPr>
    <w:rPr>
      <w:szCs w:val="20"/>
    </w:rPr>
  </w:style>
  <w:style w:type="character" w:customStyle="1" w:styleId="vlgvRakstz">
    <w:name w:val="vlgv Rakstz."/>
    <w:aliases w:val="jsdlkgjsdlk Rakstz."/>
    <w:link w:val="vlgv"/>
    <w:locked/>
    <w:rsid w:val="00CE7773"/>
    <w:rPr>
      <w:sz w:val="22"/>
      <w:lang w:val="x-none"/>
    </w:rPr>
  </w:style>
  <w:style w:type="paragraph" w:customStyle="1" w:styleId="Bezatstarpm1">
    <w:name w:val="Bez atstarpēm1"/>
    <w:uiPriority w:val="1"/>
    <w:qFormat/>
    <w:rsid w:val="00CE7773"/>
    <w:rPr>
      <w:rFonts w:ascii="Times New Roman" w:eastAsia="Times New Roman" w:hAnsi="Times New Roman"/>
      <w:sz w:val="24"/>
      <w:szCs w:val="24"/>
      <w:lang w:val="lv-LV"/>
    </w:rPr>
  </w:style>
  <w:style w:type="character" w:customStyle="1" w:styleId="tabulia2Char">
    <w:name w:val="tabuliņa 2 Char"/>
    <w:locked/>
    <w:rsid w:val="00CE7773"/>
    <w:rPr>
      <w:rFonts w:ascii="Times New Roman" w:hAnsi="Times New Roman"/>
      <w:sz w:val="24"/>
      <w:lang w:eastAsia="en-US"/>
    </w:rPr>
  </w:style>
  <w:style w:type="character" w:customStyle="1" w:styleId="apple-converted-space">
    <w:name w:val="apple-converted-space"/>
    <w:rsid w:val="00CE7773"/>
  </w:style>
  <w:style w:type="paragraph" w:customStyle="1" w:styleId="Rindkopa">
    <w:name w:val="Rindkopa"/>
    <w:basedOn w:val="Normal"/>
    <w:next w:val="Punkts"/>
    <w:rsid w:val="00CE7773"/>
    <w:pPr>
      <w:ind w:left="851"/>
    </w:pPr>
    <w:rPr>
      <w:rFonts w:ascii="Arial" w:hAnsi="Arial"/>
      <w:sz w:val="20"/>
      <w:lang w:eastAsia="lv-LV"/>
    </w:rPr>
  </w:style>
  <w:style w:type="character" w:customStyle="1" w:styleId="Tab1111Rakstz">
    <w:name w:val="Tab 1.1.1.1 Rakstz."/>
    <w:link w:val="Tab1111"/>
    <w:locked/>
    <w:rsid w:val="00CE7773"/>
    <w:rPr>
      <w:sz w:val="22"/>
      <w:szCs w:val="24"/>
      <w:lang w:val="x-none"/>
    </w:rPr>
  </w:style>
  <w:style w:type="character" w:customStyle="1" w:styleId="teksts">
    <w:name w:val="teksts"/>
    <w:rsid w:val="00CE7773"/>
  </w:style>
  <w:style w:type="numbering" w:customStyle="1" w:styleId="Style1">
    <w:name w:val="Style1"/>
    <w:rsid w:val="00CE7773"/>
    <w:pPr>
      <w:numPr>
        <w:numId w:val="12"/>
      </w:numPr>
    </w:pPr>
  </w:style>
  <w:style w:type="numbering" w:customStyle="1" w:styleId="WWOutlineListStyle412">
    <w:name w:val="WW_OutlineListStyle_412"/>
    <w:rsid w:val="00CE7773"/>
    <w:pPr>
      <w:numPr>
        <w:numId w:val="14"/>
      </w:numPr>
    </w:pPr>
  </w:style>
  <w:style w:type="paragraph" w:customStyle="1" w:styleId="RakstzRakstz5CharCharRakstzRakstzCharCharRakstzRakstzCharCharRakstzRakstzRakstzRakstzCharCharRakstzRakstzCharCharRakstzRakstz">
    <w:name w:val="Rakstz. Rakstz.5 Char Char Rakstz. Rakstz. Char Char Rakstz. Rakstz. Char Char Rakstz. Rakstz. Rakstz. Rakstz. Char Char Rakstz. Rakstz. Char Char Rakstz. Rakstz."/>
    <w:basedOn w:val="Normal"/>
    <w:rsid w:val="00CE7773"/>
    <w:pPr>
      <w:spacing w:before="120" w:after="160" w:line="240" w:lineRule="exact"/>
      <w:ind w:firstLine="720"/>
    </w:pPr>
    <w:rPr>
      <w:rFonts w:ascii="Arial" w:hAnsi="Arial"/>
      <w:sz w:val="20"/>
      <w:szCs w:val="20"/>
      <w:lang w:eastAsia="lv-LV"/>
    </w:rPr>
  </w:style>
  <w:style w:type="character" w:customStyle="1" w:styleId="Hyperlink2">
    <w:name w:val="Hyperlink.2"/>
    <w:rsid w:val="00F72A66"/>
  </w:style>
  <w:style w:type="character" w:customStyle="1" w:styleId="None">
    <w:name w:val="None"/>
    <w:rsid w:val="00F72A66"/>
  </w:style>
  <w:style w:type="numbering" w:customStyle="1" w:styleId="WWNum8">
    <w:name w:val="WWNum8"/>
    <w:rsid w:val="005B6A65"/>
    <w:pPr>
      <w:numPr>
        <w:numId w:val="21"/>
      </w:numPr>
    </w:pPr>
  </w:style>
  <w:style w:type="table" w:customStyle="1" w:styleId="Reatabula3">
    <w:name w:val="Režģa tabula3"/>
    <w:basedOn w:val="TableNormal"/>
    <w:next w:val="TableGrid"/>
    <w:uiPriority w:val="39"/>
    <w:rsid w:val="004A249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OutlineListStyle51111">
    <w:name w:val="WW_OutlineListStyle_51111"/>
    <w:rsid w:val="002230D6"/>
    <w:pPr>
      <w:numPr>
        <w:numId w:val="1"/>
      </w:numPr>
    </w:pPr>
  </w:style>
  <w:style w:type="numbering" w:customStyle="1" w:styleId="LFO9">
    <w:name w:val="LFO9"/>
    <w:basedOn w:val="NoList"/>
    <w:rsid w:val="00CC2063"/>
    <w:pPr>
      <w:numPr>
        <w:numId w:val="22"/>
      </w:numPr>
    </w:pPr>
  </w:style>
  <w:style w:type="character" w:customStyle="1" w:styleId="ParagrfsChar">
    <w:name w:val="Paragrāfs Char"/>
    <w:link w:val="Paragrfs"/>
    <w:locked/>
    <w:rsid w:val="00577986"/>
    <w:rPr>
      <w:rFonts w:ascii="Arial" w:eastAsia="Times New Roman" w:hAnsi="Arial"/>
      <w:szCs w:val="24"/>
    </w:rPr>
  </w:style>
  <w:style w:type="character" w:customStyle="1" w:styleId="hyperlink20">
    <w:name w:val="hyperlink2"/>
    <w:rsid w:val="00795A22"/>
  </w:style>
  <w:style w:type="paragraph" w:styleId="Subtitle">
    <w:name w:val="Subtitle"/>
    <w:basedOn w:val="Normal"/>
    <w:link w:val="SubtitleChar"/>
    <w:qFormat/>
    <w:rsid w:val="002C19DB"/>
    <w:pPr>
      <w:jc w:val="center"/>
    </w:pPr>
    <w:rPr>
      <w:b/>
      <w:bCs/>
      <w:lang w:val="x-none"/>
    </w:rPr>
  </w:style>
  <w:style w:type="character" w:customStyle="1" w:styleId="SubtitleChar">
    <w:name w:val="Subtitle Char"/>
    <w:link w:val="Subtitle"/>
    <w:rsid w:val="002C19DB"/>
    <w:rPr>
      <w:rFonts w:ascii="Times New Roman" w:eastAsia="Times New Roman" w:hAnsi="Times New Roman"/>
      <w:b/>
      <w:bCs/>
      <w:sz w:val="24"/>
      <w:szCs w:val="24"/>
      <w:lang w:val="x-none" w:eastAsia="en-US"/>
    </w:rPr>
  </w:style>
  <w:style w:type="paragraph" w:customStyle="1" w:styleId="v1msoplaintext">
    <w:name w:val="v1msoplaintext"/>
    <w:basedOn w:val="Normal"/>
    <w:rsid w:val="00311837"/>
    <w:pPr>
      <w:spacing w:before="100" w:beforeAutospacing="1" w:after="100" w:afterAutospacing="1"/>
    </w:pPr>
    <w:rPr>
      <w:lang w:eastAsia="lv-LV"/>
    </w:rPr>
  </w:style>
  <w:style w:type="table" w:customStyle="1" w:styleId="TableNormal1">
    <w:name w:val="Table Normal1"/>
    <w:rsid w:val="00194399"/>
    <w:pPr>
      <w:pBdr>
        <w:top w:val="nil"/>
        <w:left w:val="nil"/>
        <w:bottom w:val="nil"/>
        <w:right w:val="nil"/>
        <w:between w:val="nil"/>
        <w:bar w:val="nil"/>
      </w:pBdr>
    </w:pPr>
    <w:rPr>
      <w:rFonts w:ascii="Times New Roman" w:eastAsia="Arial Unicode MS" w:hAnsi="Times New Roman"/>
      <w:bdr w:val="nil"/>
      <w:lang w:val="lv-LV" w:eastAsia="lv-LV"/>
    </w:rPr>
    <w:tblPr>
      <w:tblInd w:w="0" w:type="dxa"/>
      <w:tblCellMar>
        <w:top w:w="0" w:type="dxa"/>
        <w:left w:w="0" w:type="dxa"/>
        <w:bottom w:w="0" w:type="dxa"/>
        <w:right w:w="0" w:type="dxa"/>
      </w:tblCellMar>
    </w:tblPr>
  </w:style>
  <w:style w:type="paragraph" w:customStyle="1" w:styleId="CharChar1">
    <w:name w:val=" Char Char1"/>
    <w:basedOn w:val="Normal"/>
    <w:rsid w:val="00967D3E"/>
    <w:pPr>
      <w:spacing w:after="160" w:line="240" w:lineRule="exact"/>
    </w:pPr>
    <w:rPr>
      <w:rFonts w:ascii="Tahoma" w:hAnsi="Tahoma"/>
      <w:sz w:val="20"/>
      <w:szCs w:val="20"/>
      <w:lang w:val="en-US"/>
    </w:rPr>
  </w:style>
  <w:style w:type="numbering" w:customStyle="1" w:styleId="NoList1">
    <w:name w:val="No List1"/>
    <w:next w:val="NoList"/>
    <w:uiPriority w:val="99"/>
    <w:semiHidden/>
    <w:unhideWhenUsed/>
    <w:rsid w:val="005C4AFC"/>
  </w:style>
  <w:style w:type="character" w:customStyle="1" w:styleId="Heading2Char">
    <w:name w:val="Heading 2 Char"/>
    <w:aliases w:val="Heading 21 Char"/>
    <w:link w:val="Heading2"/>
    <w:uiPriority w:val="99"/>
    <w:rsid w:val="005C4AFC"/>
    <w:rPr>
      <w:b/>
      <w:bCs/>
      <w:sz w:val="22"/>
      <w:szCs w:val="26"/>
      <w:lang w:val="lv-LV"/>
    </w:rPr>
  </w:style>
  <w:style w:type="character" w:customStyle="1" w:styleId="Heading3Char">
    <w:name w:val="Heading 3 Char"/>
    <w:link w:val="Heading3"/>
    <w:uiPriority w:val="9"/>
    <w:rsid w:val="005C4AFC"/>
    <w:rPr>
      <w:bCs/>
      <w:sz w:val="22"/>
      <w:szCs w:val="24"/>
      <w:lang w:val="lv-LV"/>
    </w:rPr>
  </w:style>
  <w:style w:type="numbering" w:customStyle="1" w:styleId="NoList11">
    <w:name w:val="No List11"/>
    <w:next w:val="NoList"/>
    <w:semiHidden/>
    <w:rsid w:val="005C4AFC"/>
  </w:style>
  <w:style w:type="table" w:customStyle="1" w:styleId="TableGrid1">
    <w:name w:val="Table Grid1"/>
    <w:basedOn w:val="TableNormal"/>
    <w:next w:val="TableGrid"/>
    <w:rsid w:val="005C4AF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1">
    <w:name w:val="Header Char1"/>
    <w:aliases w:val="Header Char Char"/>
    <w:locked/>
    <w:rsid w:val="005C4AFC"/>
    <w:rPr>
      <w:rFonts w:ascii="Times New Roman" w:eastAsia="Times New Roman" w:hAnsi="Times New Roman"/>
      <w:lang w:eastAsia="en-US"/>
    </w:rPr>
  </w:style>
  <w:style w:type="paragraph" w:customStyle="1" w:styleId="naiskr">
    <w:name w:val="naiskr"/>
    <w:basedOn w:val="Normal"/>
    <w:rsid w:val="005C4AFC"/>
    <w:pPr>
      <w:spacing w:before="100" w:beforeAutospacing="1" w:after="100" w:afterAutospacing="1"/>
    </w:pPr>
    <w:rPr>
      <w:lang w:eastAsia="lv-LV"/>
    </w:rPr>
  </w:style>
  <w:style w:type="paragraph" w:customStyle="1" w:styleId="naisc">
    <w:name w:val="naisc"/>
    <w:basedOn w:val="Normal"/>
    <w:rsid w:val="005C4AFC"/>
    <w:pPr>
      <w:spacing w:before="100" w:beforeAutospacing="1" w:after="100" w:afterAutospacing="1"/>
    </w:pPr>
    <w:rPr>
      <w:lang w:eastAsia="lv-LV"/>
    </w:rPr>
  </w:style>
  <w:style w:type="character" w:styleId="Emphasis">
    <w:name w:val="Emphasis"/>
    <w:qFormat/>
    <w:rsid w:val="005C4AFC"/>
    <w:rPr>
      <w:i/>
      <w:iCs/>
    </w:rPr>
  </w:style>
  <w:style w:type="paragraph" w:customStyle="1" w:styleId="CharChar">
    <w:name w:val=" Char Char"/>
    <w:basedOn w:val="Normal"/>
    <w:rsid w:val="005C4AFC"/>
    <w:pPr>
      <w:spacing w:after="160" w:line="240" w:lineRule="exact"/>
    </w:pPr>
    <w:rPr>
      <w:rFonts w:ascii="Tahoma" w:hAnsi="Tahoma"/>
      <w:sz w:val="20"/>
      <w:szCs w:val="20"/>
      <w:lang w:val="en-US"/>
    </w:rPr>
  </w:style>
  <w:style w:type="character" w:customStyle="1" w:styleId="tractive3">
    <w:name w:val="tractive3"/>
    <w:rsid w:val="005C4AFC"/>
  </w:style>
  <w:style w:type="paragraph" w:customStyle="1" w:styleId="Index">
    <w:name w:val="Index"/>
    <w:basedOn w:val="Normal"/>
    <w:rsid w:val="005C4AFC"/>
    <w:pPr>
      <w:suppressLineNumbers/>
      <w:suppressAutoHyphens/>
    </w:pPr>
    <w:rPr>
      <w:rFonts w:cs="Tahoma"/>
      <w:lang w:val="en-GB" w:eastAsia="ar-SA"/>
    </w:rPr>
  </w:style>
  <w:style w:type="numbering" w:customStyle="1" w:styleId="ImportedStyle91">
    <w:name w:val="Imported Style 91"/>
    <w:rsid w:val="00141D98"/>
    <w:pPr>
      <w:numPr>
        <w:numId w:val="1"/>
      </w:numPr>
    </w:pPr>
  </w:style>
  <w:style w:type="numbering" w:customStyle="1" w:styleId="ImportedStyle5">
    <w:name w:val="Imported Style 5"/>
    <w:rsid w:val="00164752"/>
    <w:pPr>
      <w:numPr>
        <w:numId w:val="28"/>
      </w:numPr>
    </w:pPr>
  </w:style>
  <w:style w:type="character" w:customStyle="1" w:styleId="Style1Char">
    <w:name w:val="Style1 Char"/>
    <w:rsid w:val="004C7A2F"/>
    <w:rPr>
      <w:rFonts w:eastAsia="Cambria"/>
      <w:sz w:val="24"/>
      <w:szCs w:val="24"/>
      <w:lang w:val="lv-LV"/>
    </w:rPr>
  </w:style>
  <w:style w:type="character" w:styleId="UnresolvedMention">
    <w:name w:val="Unresolved Mention"/>
    <w:uiPriority w:val="99"/>
    <w:semiHidden/>
    <w:unhideWhenUsed/>
    <w:rsid w:val="00AD2D85"/>
    <w:rPr>
      <w:color w:val="605E5C"/>
      <w:shd w:val="clear" w:color="auto" w:fill="E1DFDD"/>
    </w:rPr>
  </w:style>
  <w:style w:type="paragraph" w:customStyle="1" w:styleId="text">
    <w:name w:val="text"/>
    <w:uiPriority w:val="99"/>
    <w:rsid w:val="00025331"/>
    <w:pPr>
      <w:widowControl w:val="0"/>
      <w:spacing w:before="240" w:line="240" w:lineRule="exact"/>
      <w:jc w:val="both"/>
    </w:pPr>
    <w:rPr>
      <w:rFonts w:ascii="Arial" w:eastAsia="Times New Roman" w:hAnsi="Arial"/>
      <w:sz w:val="24"/>
      <w:lang w:val="cs-CZ"/>
    </w:rPr>
  </w:style>
  <w:style w:type="paragraph" w:customStyle="1" w:styleId="WW-BodyText2">
    <w:name w:val="WW-Body Text 2"/>
    <w:basedOn w:val="Normal"/>
    <w:rsid w:val="00AC1F2C"/>
    <w:pPr>
      <w:widowControl w:val="0"/>
      <w:suppressAutoHyphens/>
    </w:pPr>
    <w:rPr>
      <w:rFonts w:ascii="Times New Roman" w:eastAsia="Times New Roman" w:hAnsi="Times New Roman"/>
      <w:color w:val="000000"/>
      <w:sz w:val="24"/>
      <w:szCs w:val="24"/>
      <w:lang w:eastAsia="ar-SA"/>
    </w:rPr>
  </w:style>
  <w:style w:type="paragraph" w:customStyle="1" w:styleId="11punkts">
    <w:name w:val="1.1. punkts"/>
    <w:basedOn w:val="ListContinue2"/>
    <w:autoRedefine/>
    <w:qFormat/>
    <w:rsid w:val="00A33268"/>
    <w:pPr>
      <w:numPr>
        <w:ilvl w:val="2"/>
        <w:numId w:val="32"/>
      </w:numPr>
      <w:shd w:val="clear" w:color="auto" w:fill="FFFFFF"/>
      <w:spacing w:after="0" w:line="360" w:lineRule="auto"/>
      <w:ind w:left="709" w:hanging="709"/>
      <w:jc w:val="both"/>
    </w:pPr>
    <w:rPr>
      <w:rFonts w:ascii="Times New Roman" w:eastAsia="Times New Roman" w:hAnsi="Times New Roman"/>
      <w:sz w:val="24"/>
      <w:szCs w:val="24"/>
      <w:lang w:eastAsia="lv-LV"/>
    </w:rPr>
  </w:style>
  <w:style w:type="paragraph" w:styleId="ListContinue2">
    <w:name w:val="List Continue 2"/>
    <w:basedOn w:val="Normal"/>
    <w:uiPriority w:val="99"/>
    <w:semiHidden/>
    <w:unhideWhenUsed/>
    <w:rsid w:val="00A33268"/>
    <w:pPr>
      <w:spacing w:after="120"/>
      <w:ind w:left="566"/>
      <w:contextualSpacing/>
    </w:pPr>
  </w:style>
  <w:style w:type="character" w:customStyle="1" w:styleId="naisfChar">
    <w:name w:val="naisf Char"/>
    <w:link w:val="naisf"/>
    <w:uiPriority w:val="99"/>
    <w:qFormat/>
    <w:locked/>
    <w:rsid w:val="00432529"/>
    <w:rPr>
      <w:sz w:val="22"/>
      <w:szCs w:val="22"/>
    </w:rPr>
  </w:style>
  <w:style w:type="numbering" w:customStyle="1" w:styleId="WWOutlineListStyle5112">
    <w:name w:val="WW_OutlineListStyle_5112"/>
    <w:rsid w:val="00B90683"/>
    <w:pPr>
      <w:numPr>
        <w:numId w:val="36"/>
      </w:numPr>
    </w:pPr>
  </w:style>
  <w:style w:type="character" w:customStyle="1" w:styleId="ui-provider">
    <w:name w:val="ui-provider"/>
    <w:basedOn w:val="DefaultParagraphFont"/>
    <w:rsid w:val="00CC1FA8"/>
  </w:style>
  <w:style w:type="numbering" w:customStyle="1" w:styleId="WWOutlineListStyle5114">
    <w:name w:val="WW_OutlineListStyle_5114"/>
    <w:rsid w:val="00F31976"/>
    <w:pPr>
      <w:numPr>
        <w:numId w:val="43"/>
      </w:numPr>
    </w:pPr>
  </w:style>
  <w:style w:type="paragraph" w:customStyle="1" w:styleId="RakstzRakstz2CharChar">
    <w:name w:val="Rakstz. Rakstz.2 Char Char"/>
    <w:basedOn w:val="Normal"/>
    <w:rsid w:val="00F31976"/>
    <w:pPr>
      <w:spacing w:after="160" w:line="240" w:lineRule="exact"/>
    </w:pPr>
    <w:rPr>
      <w:rFonts w:ascii="Tahoma" w:eastAsia="Times New Roman" w:hAnsi="Tahom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63441">
      <w:bodyDiv w:val="1"/>
      <w:marLeft w:val="0"/>
      <w:marRight w:val="0"/>
      <w:marTop w:val="0"/>
      <w:marBottom w:val="0"/>
      <w:divBdr>
        <w:top w:val="none" w:sz="0" w:space="0" w:color="auto"/>
        <w:left w:val="none" w:sz="0" w:space="0" w:color="auto"/>
        <w:bottom w:val="none" w:sz="0" w:space="0" w:color="auto"/>
        <w:right w:val="none" w:sz="0" w:space="0" w:color="auto"/>
      </w:divBdr>
    </w:div>
    <w:div w:id="120346668">
      <w:bodyDiv w:val="1"/>
      <w:marLeft w:val="0"/>
      <w:marRight w:val="0"/>
      <w:marTop w:val="0"/>
      <w:marBottom w:val="0"/>
      <w:divBdr>
        <w:top w:val="none" w:sz="0" w:space="0" w:color="auto"/>
        <w:left w:val="none" w:sz="0" w:space="0" w:color="auto"/>
        <w:bottom w:val="none" w:sz="0" w:space="0" w:color="auto"/>
        <w:right w:val="none" w:sz="0" w:space="0" w:color="auto"/>
      </w:divBdr>
    </w:div>
    <w:div w:id="146941961">
      <w:bodyDiv w:val="1"/>
      <w:marLeft w:val="0"/>
      <w:marRight w:val="0"/>
      <w:marTop w:val="0"/>
      <w:marBottom w:val="0"/>
      <w:divBdr>
        <w:top w:val="none" w:sz="0" w:space="0" w:color="auto"/>
        <w:left w:val="none" w:sz="0" w:space="0" w:color="auto"/>
        <w:bottom w:val="none" w:sz="0" w:space="0" w:color="auto"/>
        <w:right w:val="none" w:sz="0" w:space="0" w:color="auto"/>
      </w:divBdr>
    </w:div>
    <w:div w:id="152139618">
      <w:bodyDiv w:val="1"/>
      <w:marLeft w:val="0"/>
      <w:marRight w:val="0"/>
      <w:marTop w:val="0"/>
      <w:marBottom w:val="0"/>
      <w:divBdr>
        <w:top w:val="none" w:sz="0" w:space="0" w:color="auto"/>
        <w:left w:val="none" w:sz="0" w:space="0" w:color="auto"/>
        <w:bottom w:val="none" w:sz="0" w:space="0" w:color="auto"/>
        <w:right w:val="none" w:sz="0" w:space="0" w:color="auto"/>
      </w:divBdr>
    </w:div>
    <w:div w:id="237054214">
      <w:bodyDiv w:val="1"/>
      <w:marLeft w:val="0"/>
      <w:marRight w:val="0"/>
      <w:marTop w:val="0"/>
      <w:marBottom w:val="0"/>
      <w:divBdr>
        <w:top w:val="none" w:sz="0" w:space="0" w:color="auto"/>
        <w:left w:val="none" w:sz="0" w:space="0" w:color="auto"/>
        <w:bottom w:val="none" w:sz="0" w:space="0" w:color="auto"/>
        <w:right w:val="none" w:sz="0" w:space="0" w:color="auto"/>
      </w:divBdr>
    </w:div>
    <w:div w:id="297221639">
      <w:bodyDiv w:val="1"/>
      <w:marLeft w:val="0"/>
      <w:marRight w:val="0"/>
      <w:marTop w:val="0"/>
      <w:marBottom w:val="0"/>
      <w:divBdr>
        <w:top w:val="none" w:sz="0" w:space="0" w:color="auto"/>
        <w:left w:val="none" w:sz="0" w:space="0" w:color="auto"/>
        <w:bottom w:val="none" w:sz="0" w:space="0" w:color="auto"/>
        <w:right w:val="none" w:sz="0" w:space="0" w:color="auto"/>
      </w:divBdr>
      <w:divsChild>
        <w:div w:id="903414996">
          <w:marLeft w:val="0"/>
          <w:marRight w:val="0"/>
          <w:marTop w:val="480"/>
          <w:marBottom w:val="240"/>
          <w:divBdr>
            <w:top w:val="none" w:sz="0" w:space="0" w:color="auto"/>
            <w:left w:val="none" w:sz="0" w:space="0" w:color="auto"/>
            <w:bottom w:val="none" w:sz="0" w:space="0" w:color="auto"/>
            <w:right w:val="none" w:sz="0" w:space="0" w:color="auto"/>
          </w:divBdr>
        </w:div>
        <w:div w:id="1273854651">
          <w:marLeft w:val="0"/>
          <w:marRight w:val="0"/>
          <w:marTop w:val="0"/>
          <w:marBottom w:val="567"/>
          <w:divBdr>
            <w:top w:val="none" w:sz="0" w:space="0" w:color="auto"/>
            <w:left w:val="none" w:sz="0" w:space="0" w:color="auto"/>
            <w:bottom w:val="none" w:sz="0" w:space="0" w:color="auto"/>
            <w:right w:val="none" w:sz="0" w:space="0" w:color="auto"/>
          </w:divBdr>
        </w:div>
      </w:divsChild>
    </w:div>
    <w:div w:id="408428293">
      <w:bodyDiv w:val="1"/>
      <w:marLeft w:val="0"/>
      <w:marRight w:val="0"/>
      <w:marTop w:val="0"/>
      <w:marBottom w:val="0"/>
      <w:divBdr>
        <w:top w:val="none" w:sz="0" w:space="0" w:color="auto"/>
        <w:left w:val="none" w:sz="0" w:space="0" w:color="auto"/>
        <w:bottom w:val="none" w:sz="0" w:space="0" w:color="auto"/>
        <w:right w:val="none" w:sz="0" w:space="0" w:color="auto"/>
      </w:divBdr>
    </w:div>
    <w:div w:id="490099066">
      <w:bodyDiv w:val="1"/>
      <w:marLeft w:val="0"/>
      <w:marRight w:val="0"/>
      <w:marTop w:val="0"/>
      <w:marBottom w:val="0"/>
      <w:divBdr>
        <w:top w:val="none" w:sz="0" w:space="0" w:color="auto"/>
        <w:left w:val="none" w:sz="0" w:space="0" w:color="auto"/>
        <w:bottom w:val="none" w:sz="0" w:space="0" w:color="auto"/>
        <w:right w:val="none" w:sz="0" w:space="0" w:color="auto"/>
      </w:divBdr>
    </w:div>
    <w:div w:id="499780631">
      <w:bodyDiv w:val="1"/>
      <w:marLeft w:val="0"/>
      <w:marRight w:val="0"/>
      <w:marTop w:val="0"/>
      <w:marBottom w:val="0"/>
      <w:divBdr>
        <w:top w:val="none" w:sz="0" w:space="0" w:color="auto"/>
        <w:left w:val="none" w:sz="0" w:space="0" w:color="auto"/>
        <w:bottom w:val="none" w:sz="0" w:space="0" w:color="auto"/>
        <w:right w:val="none" w:sz="0" w:space="0" w:color="auto"/>
      </w:divBdr>
    </w:div>
    <w:div w:id="646514806">
      <w:bodyDiv w:val="1"/>
      <w:marLeft w:val="0"/>
      <w:marRight w:val="0"/>
      <w:marTop w:val="0"/>
      <w:marBottom w:val="0"/>
      <w:divBdr>
        <w:top w:val="none" w:sz="0" w:space="0" w:color="auto"/>
        <w:left w:val="none" w:sz="0" w:space="0" w:color="auto"/>
        <w:bottom w:val="none" w:sz="0" w:space="0" w:color="auto"/>
        <w:right w:val="none" w:sz="0" w:space="0" w:color="auto"/>
      </w:divBdr>
    </w:div>
    <w:div w:id="727997474">
      <w:bodyDiv w:val="1"/>
      <w:marLeft w:val="0"/>
      <w:marRight w:val="0"/>
      <w:marTop w:val="0"/>
      <w:marBottom w:val="0"/>
      <w:divBdr>
        <w:top w:val="none" w:sz="0" w:space="0" w:color="auto"/>
        <w:left w:val="none" w:sz="0" w:space="0" w:color="auto"/>
        <w:bottom w:val="none" w:sz="0" w:space="0" w:color="auto"/>
        <w:right w:val="none" w:sz="0" w:space="0" w:color="auto"/>
      </w:divBdr>
    </w:div>
    <w:div w:id="728307651">
      <w:bodyDiv w:val="1"/>
      <w:marLeft w:val="0"/>
      <w:marRight w:val="0"/>
      <w:marTop w:val="0"/>
      <w:marBottom w:val="0"/>
      <w:divBdr>
        <w:top w:val="none" w:sz="0" w:space="0" w:color="auto"/>
        <w:left w:val="none" w:sz="0" w:space="0" w:color="auto"/>
        <w:bottom w:val="none" w:sz="0" w:space="0" w:color="auto"/>
        <w:right w:val="none" w:sz="0" w:space="0" w:color="auto"/>
      </w:divBdr>
    </w:div>
    <w:div w:id="820120883">
      <w:bodyDiv w:val="1"/>
      <w:marLeft w:val="0"/>
      <w:marRight w:val="0"/>
      <w:marTop w:val="0"/>
      <w:marBottom w:val="0"/>
      <w:divBdr>
        <w:top w:val="none" w:sz="0" w:space="0" w:color="auto"/>
        <w:left w:val="none" w:sz="0" w:space="0" w:color="auto"/>
        <w:bottom w:val="none" w:sz="0" w:space="0" w:color="auto"/>
        <w:right w:val="none" w:sz="0" w:space="0" w:color="auto"/>
      </w:divBdr>
    </w:div>
    <w:div w:id="834152402">
      <w:bodyDiv w:val="1"/>
      <w:marLeft w:val="0"/>
      <w:marRight w:val="0"/>
      <w:marTop w:val="0"/>
      <w:marBottom w:val="0"/>
      <w:divBdr>
        <w:top w:val="none" w:sz="0" w:space="0" w:color="auto"/>
        <w:left w:val="none" w:sz="0" w:space="0" w:color="auto"/>
        <w:bottom w:val="none" w:sz="0" w:space="0" w:color="auto"/>
        <w:right w:val="none" w:sz="0" w:space="0" w:color="auto"/>
      </w:divBdr>
    </w:div>
    <w:div w:id="847331908">
      <w:bodyDiv w:val="1"/>
      <w:marLeft w:val="0"/>
      <w:marRight w:val="0"/>
      <w:marTop w:val="0"/>
      <w:marBottom w:val="0"/>
      <w:divBdr>
        <w:top w:val="none" w:sz="0" w:space="0" w:color="auto"/>
        <w:left w:val="none" w:sz="0" w:space="0" w:color="auto"/>
        <w:bottom w:val="none" w:sz="0" w:space="0" w:color="auto"/>
        <w:right w:val="none" w:sz="0" w:space="0" w:color="auto"/>
      </w:divBdr>
    </w:div>
    <w:div w:id="854542366">
      <w:bodyDiv w:val="1"/>
      <w:marLeft w:val="0"/>
      <w:marRight w:val="0"/>
      <w:marTop w:val="0"/>
      <w:marBottom w:val="0"/>
      <w:divBdr>
        <w:top w:val="none" w:sz="0" w:space="0" w:color="auto"/>
        <w:left w:val="none" w:sz="0" w:space="0" w:color="auto"/>
        <w:bottom w:val="none" w:sz="0" w:space="0" w:color="auto"/>
        <w:right w:val="none" w:sz="0" w:space="0" w:color="auto"/>
      </w:divBdr>
    </w:div>
    <w:div w:id="927158194">
      <w:bodyDiv w:val="1"/>
      <w:marLeft w:val="0"/>
      <w:marRight w:val="0"/>
      <w:marTop w:val="0"/>
      <w:marBottom w:val="0"/>
      <w:divBdr>
        <w:top w:val="none" w:sz="0" w:space="0" w:color="auto"/>
        <w:left w:val="none" w:sz="0" w:space="0" w:color="auto"/>
        <w:bottom w:val="none" w:sz="0" w:space="0" w:color="auto"/>
        <w:right w:val="none" w:sz="0" w:space="0" w:color="auto"/>
      </w:divBdr>
    </w:div>
    <w:div w:id="928469970">
      <w:bodyDiv w:val="1"/>
      <w:marLeft w:val="0"/>
      <w:marRight w:val="0"/>
      <w:marTop w:val="0"/>
      <w:marBottom w:val="0"/>
      <w:divBdr>
        <w:top w:val="none" w:sz="0" w:space="0" w:color="auto"/>
        <w:left w:val="none" w:sz="0" w:space="0" w:color="auto"/>
        <w:bottom w:val="none" w:sz="0" w:space="0" w:color="auto"/>
        <w:right w:val="none" w:sz="0" w:space="0" w:color="auto"/>
      </w:divBdr>
    </w:div>
    <w:div w:id="974019186">
      <w:bodyDiv w:val="1"/>
      <w:marLeft w:val="0"/>
      <w:marRight w:val="0"/>
      <w:marTop w:val="0"/>
      <w:marBottom w:val="0"/>
      <w:divBdr>
        <w:top w:val="none" w:sz="0" w:space="0" w:color="auto"/>
        <w:left w:val="none" w:sz="0" w:space="0" w:color="auto"/>
        <w:bottom w:val="none" w:sz="0" w:space="0" w:color="auto"/>
        <w:right w:val="none" w:sz="0" w:space="0" w:color="auto"/>
      </w:divBdr>
    </w:div>
    <w:div w:id="999384124">
      <w:bodyDiv w:val="1"/>
      <w:marLeft w:val="0"/>
      <w:marRight w:val="0"/>
      <w:marTop w:val="0"/>
      <w:marBottom w:val="0"/>
      <w:divBdr>
        <w:top w:val="none" w:sz="0" w:space="0" w:color="auto"/>
        <w:left w:val="none" w:sz="0" w:space="0" w:color="auto"/>
        <w:bottom w:val="none" w:sz="0" w:space="0" w:color="auto"/>
        <w:right w:val="none" w:sz="0" w:space="0" w:color="auto"/>
      </w:divBdr>
    </w:div>
    <w:div w:id="1085683359">
      <w:bodyDiv w:val="1"/>
      <w:marLeft w:val="0"/>
      <w:marRight w:val="0"/>
      <w:marTop w:val="0"/>
      <w:marBottom w:val="0"/>
      <w:divBdr>
        <w:top w:val="none" w:sz="0" w:space="0" w:color="auto"/>
        <w:left w:val="none" w:sz="0" w:space="0" w:color="auto"/>
        <w:bottom w:val="none" w:sz="0" w:space="0" w:color="auto"/>
        <w:right w:val="none" w:sz="0" w:space="0" w:color="auto"/>
      </w:divBdr>
    </w:div>
    <w:div w:id="1133913784">
      <w:bodyDiv w:val="1"/>
      <w:marLeft w:val="0"/>
      <w:marRight w:val="0"/>
      <w:marTop w:val="0"/>
      <w:marBottom w:val="0"/>
      <w:divBdr>
        <w:top w:val="none" w:sz="0" w:space="0" w:color="auto"/>
        <w:left w:val="none" w:sz="0" w:space="0" w:color="auto"/>
        <w:bottom w:val="none" w:sz="0" w:space="0" w:color="auto"/>
        <w:right w:val="none" w:sz="0" w:space="0" w:color="auto"/>
      </w:divBdr>
    </w:div>
    <w:div w:id="1169564381">
      <w:bodyDiv w:val="1"/>
      <w:marLeft w:val="0"/>
      <w:marRight w:val="0"/>
      <w:marTop w:val="0"/>
      <w:marBottom w:val="0"/>
      <w:divBdr>
        <w:top w:val="none" w:sz="0" w:space="0" w:color="auto"/>
        <w:left w:val="none" w:sz="0" w:space="0" w:color="auto"/>
        <w:bottom w:val="none" w:sz="0" w:space="0" w:color="auto"/>
        <w:right w:val="none" w:sz="0" w:space="0" w:color="auto"/>
      </w:divBdr>
    </w:div>
    <w:div w:id="1174497497">
      <w:bodyDiv w:val="1"/>
      <w:marLeft w:val="0"/>
      <w:marRight w:val="0"/>
      <w:marTop w:val="0"/>
      <w:marBottom w:val="0"/>
      <w:divBdr>
        <w:top w:val="none" w:sz="0" w:space="0" w:color="auto"/>
        <w:left w:val="none" w:sz="0" w:space="0" w:color="auto"/>
        <w:bottom w:val="none" w:sz="0" w:space="0" w:color="auto"/>
        <w:right w:val="none" w:sz="0" w:space="0" w:color="auto"/>
      </w:divBdr>
    </w:div>
    <w:div w:id="1288469330">
      <w:bodyDiv w:val="1"/>
      <w:marLeft w:val="0"/>
      <w:marRight w:val="0"/>
      <w:marTop w:val="0"/>
      <w:marBottom w:val="0"/>
      <w:divBdr>
        <w:top w:val="none" w:sz="0" w:space="0" w:color="auto"/>
        <w:left w:val="none" w:sz="0" w:space="0" w:color="auto"/>
        <w:bottom w:val="none" w:sz="0" w:space="0" w:color="auto"/>
        <w:right w:val="none" w:sz="0" w:space="0" w:color="auto"/>
      </w:divBdr>
    </w:div>
    <w:div w:id="1363820640">
      <w:bodyDiv w:val="1"/>
      <w:marLeft w:val="0"/>
      <w:marRight w:val="0"/>
      <w:marTop w:val="0"/>
      <w:marBottom w:val="0"/>
      <w:divBdr>
        <w:top w:val="none" w:sz="0" w:space="0" w:color="auto"/>
        <w:left w:val="none" w:sz="0" w:space="0" w:color="auto"/>
        <w:bottom w:val="none" w:sz="0" w:space="0" w:color="auto"/>
        <w:right w:val="none" w:sz="0" w:space="0" w:color="auto"/>
      </w:divBdr>
    </w:div>
    <w:div w:id="1513959108">
      <w:bodyDiv w:val="1"/>
      <w:marLeft w:val="0"/>
      <w:marRight w:val="0"/>
      <w:marTop w:val="0"/>
      <w:marBottom w:val="0"/>
      <w:divBdr>
        <w:top w:val="none" w:sz="0" w:space="0" w:color="auto"/>
        <w:left w:val="none" w:sz="0" w:space="0" w:color="auto"/>
        <w:bottom w:val="none" w:sz="0" w:space="0" w:color="auto"/>
        <w:right w:val="none" w:sz="0" w:space="0" w:color="auto"/>
      </w:divBdr>
    </w:div>
    <w:div w:id="1548686922">
      <w:bodyDiv w:val="1"/>
      <w:marLeft w:val="0"/>
      <w:marRight w:val="0"/>
      <w:marTop w:val="0"/>
      <w:marBottom w:val="0"/>
      <w:divBdr>
        <w:top w:val="none" w:sz="0" w:space="0" w:color="auto"/>
        <w:left w:val="none" w:sz="0" w:space="0" w:color="auto"/>
        <w:bottom w:val="none" w:sz="0" w:space="0" w:color="auto"/>
        <w:right w:val="none" w:sz="0" w:space="0" w:color="auto"/>
      </w:divBdr>
    </w:div>
    <w:div w:id="1583485730">
      <w:bodyDiv w:val="1"/>
      <w:marLeft w:val="0"/>
      <w:marRight w:val="0"/>
      <w:marTop w:val="0"/>
      <w:marBottom w:val="0"/>
      <w:divBdr>
        <w:top w:val="none" w:sz="0" w:space="0" w:color="auto"/>
        <w:left w:val="none" w:sz="0" w:space="0" w:color="auto"/>
        <w:bottom w:val="none" w:sz="0" w:space="0" w:color="auto"/>
        <w:right w:val="none" w:sz="0" w:space="0" w:color="auto"/>
      </w:divBdr>
    </w:div>
    <w:div w:id="1831751927">
      <w:bodyDiv w:val="1"/>
      <w:marLeft w:val="0"/>
      <w:marRight w:val="0"/>
      <w:marTop w:val="0"/>
      <w:marBottom w:val="0"/>
      <w:divBdr>
        <w:top w:val="none" w:sz="0" w:space="0" w:color="auto"/>
        <w:left w:val="none" w:sz="0" w:space="0" w:color="auto"/>
        <w:bottom w:val="none" w:sz="0" w:space="0" w:color="auto"/>
        <w:right w:val="none" w:sz="0" w:space="0" w:color="auto"/>
      </w:divBdr>
    </w:div>
    <w:div w:id="1868828724">
      <w:bodyDiv w:val="1"/>
      <w:marLeft w:val="0"/>
      <w:marRight w:val="0"/>
      <w:marTop w:val="0"/>
      <w:marBottom w:val="0"/>
      <w:divBdr>
        <w:top w:val="none" w:sz="0" w:space="0" w:color="auto"/>
        <w:left w:val="none" w:sz="0" w:space="0" w:color="auto"/>
        <w:bottom w:val="none" w:sz="0" w:space="0" w:color="auto"/>
        <w:right w:val="none" w:sz="0" w:space="0" w:color="auto"/>
      </w:divBdr>
    </w:div>
    <w:div w:id="1885478223">
      <w:bodyDiv w:val="1"/>
      <w:marLeft w:val="0"/>
      <w:marRight w:val="0"/>
      <w:marTop w:val="0"/>
      <w:marBottom w:val="0"/>
      <w:divBdr>
        <w:top w:val="none" w:sz="0" w:space="0" w:color="auto"/>
        <w:left w:val="none" w:sz="0" w:space="0" w:color="auto"/>
        <w:bottom w:val="none" w:sz="0" w:space="0" w:color="auto"/>
        <w:right w:val="none" w:sz="0" w:space="0" w:color="auto"/>
      </w:divBdr>
    </w:div>
    <w:div w:id="1897428913">
      <w:bodyDiv w:val="1"/>
      <w:marLeft w:val="0"/>
      <w:marRight w:val="0"/>
      <w:marTop w:val="0"/>
      <w:marBottom w:val="0"/>
      <w:divBdr>
        <w:top w:val="none" w:sz="0" w:space="0" w:color="auto"/>
        <w:left w:val="none" w:sz="0" w:space="0" w:color="auto"/>
        <w:bottom w:val="none" w:sz="0" w:space="0" w:color="auto"/>
        <w:right w:val="none" w:sz="0" w:space="0" w:color="auto"/>
      </w:divBdr>
    </w:div>
    <w:div w:id="1946109670">
      <w:bodyDiv w:val="1"/>
      <w:marLeft w:val="0"/>
      <w:marRight w:val="0"/>
      <w:marTop w:val="0"/>
      <w:marBottom w:val="0"/>
      <w:divBdr>
        <w:top w:val="none" w:sz="0" w:space="0" w:color="auto"/>
        <w:left w:val="none" w:sz="0" w:space="0" w:color="auto"/>
        <w:bottom w:val="none" w:sz="0" w:space="0" w:color="auto"/>
        <w:right w:val="none" w:sz="0" w:space="0" w:color="auto"/>
      </w:divBdr>
    </w:div>
    <w:div w:id="1946813075">
      <w:bodyDiv w:val="1"/>
      <w:marLeft w:val="0"/>
      <w:marRight w:val="0"/>
      <w:marTop w:val="0"/>
      <w:marBottom w:val="0"/>
      <w:divBdr>
        <w:top w:val="none" w:sz="0" w:space="0" w:color="auto"/>
        <w:left w:val="none" w:sz="0" w:space="0" w:color="auto"/>
        <w:bottom w:val="none" w:sz="0" w:space="0" w:color="auto"/>
        <w:right w:val="none" w:sz="0" w:space="0" w:color="auto"/>
      </w:divBdr>
    </w:div>
    <w:div w:id="2022077811">
      <w:bodyDiv w:val="1"/>
      <w:marLeft w:val="0"/>
      <w:marRight w:val="0"/>
      <w:marTop w:val="0"/>
      <w:marBottom w:val="0"/>
      <w:divBdr>
        <w:top w:val="none" w:sz="0" w:space="0" w:color="auto"/>
        <w:left w:val="none" w:sz="0" w:space="0" w:color="auto"/>
        <w:bottom w:val="none" w:sz="0" w:space="0" w:color="auto"/>
        <w:right w:val="none" w:sz="0" w:space="0" w:color="auto"/>
      </w:divBdr>
    </w:div>
    <w:div w:id="2042976871">
      <w:bodyDiv w:val="1"/>
      <w:marLeft w:val="0"/>
      <w:marRight w:val="0"/>
      <w:marTop w:val="0"/>
      <w:marBottom w:val="0"/>
      <w:divBdr>
        <w:top w:val="none" w:sz="0" w:space="0" w:color="auto"/>
        <w:left w:val="none" w:sz="0" w:space="0" w:color="auto"/>
        <w:bottom w:val="none" w:sz="0" w:space="0" w:color="auto"/>
        <w:right w:val="none" w:sz="0" w:space="0" w:color="auto"/>
      </w:divBdr>
    </w:div>
    <w:div w:id="207296976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webSettings>
</file>

<file path=word/_rels/document.xml.rels><?xml version="1.0" encoding="UTF-8" standalone="yes"?>
<Relationships xmlns="http://schemas.openxmlformats.org/package/2006/relationships"><Relationship Id="rId8" Type="http://schemas.openxmlformats.org/officeDocument/2006/relationships/hyperlink" Target="mailto:iepirkums@ropazi.lv" TargetMode="External"/><Relationship Id="rId13" Type="http://schemas.openxmlformats.org/officeDocument/2006/relationships/hyperlink" Target="https://www.eis.gov.lv/EKEIS/Supplier/Organizer/16547"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eis.gov.lv/EKEIS/Supplier/Organizer/16547" TargetMode="External"/><Relationship Id="rId17" Type="http://schemas.openxmlformats.org/officeDocument/2006/relationships/hyperlink" Target="https://www.eis.gov.lv/EKEIS/Supplier/Organizer/16547" TargetMode="External"/><Relationship Id="rId2" Type="http://schemas.openxmlformats.org/officeDocument/2006/relationships/numbering" Target="numbering.xml"/><Relationship Id="rId16" Type="http://schemas.openxmlformats.org/officeDocument/2006/relationships/hyperlink" Target="https://www.eis.gov.lv/EKEIS/Supplier/Organizer/16547"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is.gov.lv/EKEIS/Supplier/Organizer/16547" TargetMode="External"/><Relationship Id="rId5" Type="http://schemas.openxmlformats.org/officeDocument/2006/relationships/webSettings" Target="webSettings.xml"/><Relationship Id="rId15" Type="http://schemas.openxmlformats.org/officeDocument/2006/relationships/hyperlink" Target="https://www6.vid.gov.lv/SDV" TargetMode="External"/><Relationship Id="rId10" Type="http://schemas.openxmlformats.org/officeDocument/2006/relationships/hyperlink" Target="https://www.eis.gov.lv/EKEIS/Supplier/Organizer/16547"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eis.gov.lv/EKEIS/Supplier/Organizer/16547" TargetMode="External"/><Relationship Id="rId14" Type="http://schemas.openxmlformats.org/officeDocument/2006/relationships/hyperlink" Target="https://likumi.lv/ta/id/287760"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11201-BDAE-413F-AAA8-6E5DB3EB6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12136</Words>
  <Characters>69179</Characters>
  <Application>Microsoft Office Word</Application>
  <DocSecurity>0</DocSecurity>
  <Lines>576</Lines>
  <Paragraphs>162</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APSTIPRINĀTS</vt:lpstr>
      <vt:lpstr>APSTIPRINĀTS</vt:lpstr>
    </vt:vector>
  </TitlesOfParts>
  <Company/>
  <LinksUpToDate>false</LinksUpToDate>
  <CharactersWithSpaces>81153</CharactersWithSpaces>
  <SharedDoc>false</SharedDoc>
  <HLinks>
    <vt:vector size="78" baseType="variant">
      <vt:variant>
        <vt:i4>6029405</vt:i4>
      </vt:variant>
      <vt:variant>
        <vt:i4>36</vt:i4>
      </vt:variant>
      <vt:variant>
        <vt:i4>0</vt:i4>
      </vt:variant>
      <vt:variant>
        <vt:i4>5</vt:i4>
      </vt:variant>
      <vt:variant>
        <vt:lpwstr>https://www.eis.gov.lv/EKEIS/Supplier/Organizer/16547</vt:lpwstr>
      </vt:variant>
      <vt:variant>
        <vt:lpwstr/>
      </vt:variant>
      <vt:variant>
        <vt:i4>7340152</vt:i4>
      </vt:variant>
      <vt:variant>
        <vt:i4>33</vt:i4>
      </vt:variant>
      <vt:variant>
        <vt:i4>0</vt:i4>
      </vt:variant>
      <vt:variant>
        <vt:i4>5</vt:i4>
      </vt:variant>
      <vt:variant>
        <vt:lpwstr>https://www.iub.gov.lv/lv/skaidrojums-mazie-un-videjie-uznemumi</vt:lpwstr>
      </vt:variant>
      <vt:variant>
        <vt:lpwstr/>
      </vt:variant>
      <vt:variant>
        <vt:i4>6029405</vt:i4>
      </vt:variant>
      <vt:variant>
        <vt:i4>30</vt:i4>
      </vt:variant>
      <vt:variant>
        <vt:i4>0</vt:i4>
      </vt:variant>
      <vt:variant>
        <vt:i4>5</vt:i4>
      </vt:variant>
      <vt:variant>
        <vt:lpwstr>https://www.eis.gov.lv/EKEIS/Supplier/Organizer/16547</vt:lpwstr>
      </vt:variant>
      <vt:variant>
        <vt:lpwstr/>
      </vt:variant>
      <vt:variant>
        <vt:i4>7602285</vt:i4>
      </vt:variant>
      <vt:variant>
        <vt:i4>27</vt:i4>
      </vt:variant>
      <vt:variant>
        <vt:i4>0</vt:i4>
      </vt:variant>
      <vt:variant>
        <vt:i4>5</vt:i4>
      </vt:variant>
      <vt:variant>
        <vt:lpwstr>https://www6.vid.gov.lv/SDV</vt:lpwstr>
      </vt:variant>
      <vt:variant>
        <vt:lpwstr/>
      </vt:variant>
      <vt:variant>
        <vt:i4>720910</vt:i4>
      </vt:variant>
      <vt:variant>
        <vt:i4>24</vt:i4>
      </vt:variant>
      <vt:variant>
        <vt:i4>0</vt:i4>
      </vt:variant>
      <vt:variant>
        <vt:i4>5</vt:i4>
      </vt:variant>
      <vt:variant>
        <vt:lpwstr>https://likumi.lv/ta/id/287760</vt:lpwstr>
      </vt:variant>
      <vt:variant>
        <vt:lpwstr>p42</vt:lpwstr>
      </vt:variant>
      <vt:variant>
        <vt:i4>6029405</vt:i4>
      </vt:variant>
      <vt:variant>
        <vt:i4>21</vt:i4>
      </vt:variant>
      <vt:variant>
        <vt:i4>0</vt:i4>
      </vt:variant>
      <vt:variant>
        <vt:i4>5</vt:i4>
      </vt:variant>
      <vt:variant>
        <vt:lpwstr>https://www.eis.gov.lv/EKEIS/Supplier/Organizer/16547</vt:lpwstr>
      </vt:variant>
      <vt:variant>
        <vt:lpwstr/>
      </vt:variant>
      <vt:variant>
        <vt:i4>6029405</vt:i4>
      </vt:variant>
      <vt:variant>
        <vt:i4>18</vt:i4>
      </vt:variant>
      <vt:variant>
        <vt:i4>0</vt:i4>
      </vt:variant>
      <vt:variant>
        <vt:i4>5</vt:i4>
      </vt:variant>
      <vt:variant>
        <vt:lpwstr>https://www.eis.gov.lv/EKEIS/Supplier/Organizer/16547</vt:lpwstr>
      </vt:variant>
      <vt:variant>
        <vt:lpwstr/>
      </vt:variant>
      <vt:variant>
        <vt:i4>6029405</vt:i4>
      </vt:variant>
      <vt:variant>
        <vt:i4>15</vt:i4>
      </vt:variant>
      <vt:variant>
        <vt:i4>0</vt:i4>
      </vt:variant>
      <vt:variant>
        <vt:i4>5</vt:i4>
      </vt:variant>
      <vt:variant>
        <vt:lpwstr>https://www.eis.gov.lv/EKEIS/Supplier/Organizer/16547</vt:lpwstr>
      </vt:variant>
      <vt:variant>
        <vt:lpwstr/>
      </vt:variant>
      <vt:variant>
        <vt:i4>6029405</vt:i4>
      </vt:variant>
      <vt:variant>
        <vt:i4>12</vt:i4>
      </vt:variant>
      <vt:variant>
        <vt:i4>0</vt:i4>
      </vt:variant>
      <vt:variant>
        <vt:i4>5</vt:i4>
      </vt:variant>
      <vt:variant>
        <vt:lpwstr>https://www.eis.gov.lv/EKEIS/Supplier/Organizer/16547</vt:lpwstr>
      </vt:variant>
      <vt:variant>
        <vt:lpwstr/>
      </vt:variant>
      <vt:variant>
        <vt:i4>6029405</vt:i4>
      </vt:variant>
      <vt:variant>
        <vt:i4>9</vt:i4>
      </vt:variant>
      <vt:variant>
        <vt:i4>0</vt:i4>
      </vt:variant>
      <vt:variant>
        <vt:i4>5</vt:i4>
      </vt:variant>
      <vt:variant>
        <vt:lpwstr>https://www.eis.gov.lv/EKEIS/Supplier/Organizer/16547</vt:lpwstr>
      </vt:variant>
      <vt:variant>
        <vt:lpwstr/>
      </vt:variant>
      <vt:variant>
        <vt:i4>1966101</vt:i4>
      </vt:variant>
      <vt:variant>
        <vt:i4>6</vt:i4>
      </vt:variant>
      <vt:variant>
        <vt:i4>0</vt:i4>
      </vt:variant>
      <vt:variant>
        <vt:i4>5</vt:i4>
      </vt:variant>
      <vt:variant>
        <vt:lpwstr>https://info.iub.gov.lv/cpv/parent/7124/clasif/main/</vt:lpwstr>
      </vt:variant>
      <vt:variant>
        <vt:lpwstr/>
      </vt:variant>
      <vt:variant>
        <vt:i4>6029405</vt:i4>
      </vt:variant>
      <vt:variant>
        <vt:i4>3</vt:i4>
      </vt:variant>
      <vt:variant>
        <vt:i4>0</vt:i4>
      </vt:variant>
      <vt:variant>
        <vt:i4>5</vt:i4>
      </vt:variant>
      <vt:variant>
        <vt:lpwstr>https://www.eis.gov.lv/EKEIS/Supplier/Organizer/16547</vt:lpwstr>
      </vt:variant>
      <vt:variant>
        <vt:lpwstr/>
      </vt:variant>
      <vt:variant>
        <vt:i4>3080203</vt:i4>
      </vt:variant>
      <vt:variant>
        <vt:i4>0</vt:i4>
      </vt:variant>
      <vt:variant>
        <vt:i4>0</vt:i4>
      </vt:variant>
      <vt:variant>
        <vt:i4>5</vt:i4>
      </vt:variant>
      <vt:variant>
        <vt:lpwstr>mailto:iepirkums@ropazi.lv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APSTIPRINĀTS</dc:title>
  <dc:subject/>
  <dc:creator>RNP</dc:creator>
  <cp:keywords/>
  <dc:description/>
  <cp:lastModifiedBy>Daiga Deksne</cp:lastModifiedBy>
  <cp:revision>2</cp:revision>
  <cp:lastPrinted>2024-12-10T14:22:00Z</cp:lastPrinted>
  <dcterms:created xsi:type="dcterms:W3CDTF">2025-07-14T14:15:00Z</dcterms:created>
  <dcterms:modified xsi:type="dcterms:W3CDTF">2025-07-14T14:15:00Z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