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D51" w:rsidRPr="00C42D83" w:rsidRDefault="00F41D51" w:rsidP="00F41D51">
      <w:pPr>
        <w:pStyle w:val="Heading3"/>
        <w:keepNext w:val="0"/>
        <w:rPr>
          <w:sz w:val="20"/>
        </w:rPr>
      </w:pPr>
      <w:bookmarkStart w:id="0" w:name="_Toc27980398"/>
      <w:bookmarkStart w:id="1" w:name="_Hlk132199802"/>
      <w:bookmarkStart w:id="2" w:name="_Hlk132199871"/>
      <w:bookmarkStart w:id="3" w:name="_GoBack"/>
      <w:bookmarkEnd w:id="3"/>
      <w:r w:rsidRPr="00C42D83">
        <w:rPr>
          <w:sz w:val="20"/>
        </w:rPr>
        <w:t>APSTIPRINĀTS</w:t>
      </w:r>
      <w:bookmarkEnd w:id="0"/>
    </w:p>
    <w:p w:rsidR="005545CD" w:rsidRPr="00C42D83" w:rsidRDefault="00602BF2" w:rsidP="00F41D51">
      <w:pPr>
        <w:jc w:val="right"/>
      </w:pPr>
      <w:r w:rsidRPr="00C42D83">
        <w:t>202</w:t>
      </w:r>
      <w:r w:rsidR="00930BB6">
        <w:t>5</w:t>
      </w:r>
      <w:r w:rsidR="00D43F36" w:rsidRPr="00B77DB0">
        <w:t>.</w:t>
      </w:r>
      <w:r w:rsidR="005545CD" w:rsidRPr="00B77DB0">
        <w:t xml:space="preserve"> </w:t>
      </w:r>
      <w:r w:rsidR="005545CD" w:rsidRPr="00FE5D86">
        <w:t>gada</w:t>
      </w:r>
      <w:r w:rsidR="00A30BE1" w:rsidRPr="00FE5D86">
        <w:t xml:space="preserve"> </w:t>
      </w:r>
      <w:r w:rsidR="00A12DDC">
        <w:t>29. maijā</w:t>
      </w:r>
    </w:p>
    <w:p w:rsidR="00C443ED" w:rsidRPr="00C42D83" w:rsidRDefault="00C443ED" w:rsidP="00F41D51">
      <w:pPr>
        <w:jc w:val="right"/>
      </w:pPr>
      <w:r w:rsidRPr="00C42D83">
        <w:t xml:space="preserve">Tukuma novada </w:t>
      </w:r>
      <w:r w:rsidR="00921CE8" w:rsidRPr="00C42D83">
        <w:t>pašvaldības</w:t>
      </w:r>
    </w:p>
    <w:p w:rsidR="00F41D51" w:rsidRPr="00C42D83" w:rsidRDefault="00F41D51" w:rsidP="00F41D51">
      <w:pPr>
        <w:jc w:val="right"/>
      </w:pPr>
      <w:r w:rsidRPr="00C42D83">
        <w:t xml:space="preserve"> iepirkuma komisijas sēdē</w:t>
      </w:r>
      <w:r w:rsidR="00230C69" w:rsidRPr="00C42D83">
        <w:t>,</w:t>
      </w:r>
    </w:p>
    <w:p w:rsidR="00F41D51" w:rsidRPr="00C42D83" w:rsidRDefault="00F03122" w:rsidP="00F41D51">
      <w:pPr>
        <w:jc w:val="right"/>
      </w:pPr>
      <w:r w:rsidRPr="00C42D83">
        <w:t xml:space="preserve"> </w:t>
      </w:r>
      <w:r w:rsidR="00230C69" w:rsidRPr="00C42D83">
        <w:t>protokols</w:t>
      </w:r>
      <w:r w:rsidR="00F41D51" w:rsidRPr="00C42D83">
        <w:t xml:space="preserve"> Nr</w:t>
      </w:r>
      <w:r w:rsidR="000A7A8B">
        <w:t>. 1</w:t>
      </w:r>
    </w:p>
    <w:bookmarkEnd w:id="2"/>
    <w:p w:rsidR="00AD0943" w:rsidRPr="00C42D83" w:rsidRDefault="00AD0943" w:rsidP="00AD0943">
      <w:pPr>
        <w:jc w:val="right"/>
        <w:rPr>
          <w:i/>
          <w:color w:val="FF0000"/>
        </w:rPr>
      </w:pPr>
    </w:p>
    <w:p w:rsidR="00DF1871" w:rsidRPr="00C42D83" w:rsidRDefault="00DF1871" w:rsidP="001B01AF">
      <w:pPr>
        <w:jc w:val="right"/>
        <w:rPr>
          <w:i/>
          <w:color w:val="FF0000"/>
        </w:rPr>
        <w:sectPr w:rsidR="00DF1871" w:rsidRPr="00C42D83" w:rsidSect="00985F35">
          <w:footerReference w:type="default" r:id="rId8"/>
          <w:footnotePr>
            <w:pos w:val="beneathText"/>
          </w:footnotePr>
          <w:pgSz w:w="11907" w:h="16840"/>
          <w:pgMar w:top="1134" w:right="1134" w:bottom="709" w:left="1701" w:header="720" w:footer="720" w:gutter="0"/>
          <w:pgNumType w:start="1"/>
          <w:cols w:space="720"/>
          <w:titlePg/>
          <w:docGrid w:linePitch="272"/>
        </w:sectPr>
      </w:pPr>
    </w:p>
    <w:p w:rsidR="00DF1871" w:rsidRPr="00C42D83" w:rsidRDefault="00DF1871" w:rsidP="00DF1871">
      <w:pPr>
        <w:jc w:val="right"/>
        <w:rPr>
          <w:i/>
          <w:color w:val="FF0000"/>
        </w:rPr>
      </w:pPr>
    </w:p>
    <w:p w:rsidR="00DF1871" w:rsidRPr="00C42D83" w:rsidRDefault="00DF1871" w:rsidP="00E7644C">
      <w:pPr>
        <w:jc w:val="right"/>
        <w:rPr>
          <w:i/>
          <w:color w:val="FF0000"/>
        </w:rPr>
        <w:sectPr w:rsidR="00DF1871" w:rsidRPr="00C42D83" w:rsidSect="00985F35">
          <w:footnotePr>
            <w:pos w:val="beneathText"/>
          </w:footnotePr>
          <w:type w:val="continuous"/>
          <w:pgSz w:w="11907" w:h="16840"/>
          <w:pgMar w:top="1134" w:right="1134" w:bottom="709" w:left="1701" w:header="720" w:footer="720" w:gutter="0"/>
          <w:cols w:num="2" w:space="720"/>
        </w:sectPr>
      </w:pPr>
    </w:p>
    <w:p w:rsidR="00F54901" w:rsidRDefault="00F54901" w:rsidP="00D30CF3">
      <w:pPr>
        <w:jc w:val="right"/>
        <w:rPr>
          <w:i/>
          <w:color w:val="FF0000"/>
        </w:rPr>
      </w:pPr>
    </w:p>
    <w:p w:rsidR="00930BB6" w:rsidRDefault="00930BB6" w:rsidP="00D30CF3">
      <w:pPr>
        <w:jc w:val="right"/>
        <w:rPr>
          <w:i/>
          <w:color w:val="FF0000"/>
        </w:rPr>
      </w:pPr>
    </w:p>
    <w:p w:rsidR="00930BB6" w:rsidRDefault="00930BB6" w:rsidP="00D30CF3">
      <w:pPr>
        <w:jc w:val="right"/>
        <w:rPr>
          <w:i/>
          <w:color w:val="FF0000"/>
        </w:rPr>
      </w:pPr>
    </w:p>
    <w:p w:rsidR="00930BB6" w:rsidRDefault="00930BB6" w:rsidP="00D30CF3">
      <w:pPr>
        <w:jc w:val="right"/>
        <w:rPr>
          <w:i/>
          <w:color w:val="FF0000"/>
        </w:rPr>
      </w:pPr>
    </w:p>
    <w:p w:rsidR="00930BB6" w:rsidRDefault="00930BB6" w:rsidP="00D30CF3">
      <w:pPr>
        <w:jc w:val="right"/>
        <w:rPr>
          <w:i/>
          <w:color w:val="FF0000"/>
        </w:rPr>
      </w:pPr>
    </w:p>
    <w:p w:rsidR="00930BB6" w:rsidRDefault="00930BB6" w:rsidP="00D30CF3">
      <w:pPr>
        <w:jc w:val="right"/>
        <w:rPr>
          <w:i/>
          <w:color w:val="FF0000"/>
        </w:rPr>
      </w:pPr>
    </w:p>
    <w:p w:rsidR="00930BB6" w:rsidRDefault="00930BB6" w:rsidP="00D30CF3">
      <w:pPr>
        <w:jc w:val="right"/>
        <w:rPr>
          <w:i/>
          <w:color w:val="FF0000"/>
        </w:rPr>
      </w:pPr>
    </w:p>
    <w:p w:rsidR="00930BB6" w:rsidRPr="00C42D83" w:rsidRDefault="00930BB6" w:rsidP="00D30CF3">
      <w:pPr>
        <w:jc w:val="right"/>
        <w:rPr>
          <w:i/>
          <w:color w:val="FF0000"/>
        </w:rPr>
      </w:pPr>
    </w:p>
    <w:p w:rsidR="00F54901" w:rsidRPr="00C42D83" w:rsidRDefault="00F54901" w:rsidP="00D30CF3">
      <w:pPr>
        <w:jc w:val="right"/>
        <w:rPr>
          <w:i/>
          <w:color w:val="FF0000"/>
        </w:rPr>
      </w:pPr>
    </w:p>
    <w:p w:rsidR="00F41D51" w:rsidRPr="00C42D83" w:rsidRDefault="00F41D51" w:rsidP="00F41D51">
      <w:pPr>
        <w:pStyle w:val="Heading2"/>
        <w:jc w:val="center"/>
        <w:rPr>
          <w:caps/>
          <w:szCs w:val="24"/>
        </w:rPr>
      </w:pPr>
      <w:bookmarkStart w:id="4" w:name="_Hlk132199846"/>
      <w:r w:rsidRPr="00C42D83">
        <w:rPr>
          <w:caps/>
          <w:szCs w:val="24"/>
        </w:rPr>
        <w:t>Atklāta konkursa nolikums</w:t>
      </w:r>
    </w:p>
    <w:p w:rsidR="00F41D51" w:rsidRPr="00C42D83" w:rsidRDefault="00F41D51" w:rsidP="00F41D51">
      <w:pPr>
        <w:rPr>
          <w:b/>
          <w:sz w:val="36"/>
          <w:szCs w:val="36"/>
        </w:rPr>
      </w:pPr>
    </w:p>
    <w:p w:rsidR="00E56989" w:rsidRPr="00C42D83" w:rsidRDefault="00E56989" w:rsidP="00E56989">
      <w:pPr>
        <w:jc w:val="center"/>
        <w:rPr>
          <w:b/>
          <w:color w:val="000000"/>
          <w:sz w:val="32"/>
          <w:szCs w:val="32"/>
        </w:rPr>
      </w:pPr>
    </w:p>
    <w:p w:rsidR="00BE10E8" w:rsidRDefault="00914752" w:rsidP="00E56989">
      <w:pPr>
        <w:jc w:val="center"/>
        <w:rPr>
          <w:rFonts w:eastAsia="Calibri"/>
          <w:b/>
          <w:bCs/>
          <w:sz w:val="24"/>
          <w:szCs w:val="24"/>
        </w:rPr>
      </w:pPr>
      <w:r w:rsidRPr="00914752">
        <w:rPr>
          <w:rFonts w:eastAsia="Calibri"/>
          <w:b/>
          <w:bCs/>
          <w:sz w:val="24"/>
          <w:szCs w:val="24"/>
        </w:rPr>
        <w:t>JAUNU AUTOBUSU, MIKROAUTOBUSU UN OPERATĪVĀ AUTOTRANSPORTA PIEGĀDE TUKUMA NOVADA PAŠVALDĪBAS VAJADZĪBĀM</w:t>
      </w:r>
    </w:p>
    <w:p w:rsidR="00914752" w:rsidRDefault="00914752" w:rsidP="00E56989">
      <w:pPr>
        <w:jc w:val="center"/>
        <w:rPr>
          <w:rFonts w:eastAsia="Calibri"/>
          <w:b/>
          <w:bCs/>
          <w:sz w:val="24"/>
          <w:szCs w:val="24"/>
        </w:rPr>
      </w:pPr>
    </w:p>
    <w:p w:rsidR="00914752" w:rsidRPr="00C42D83" w:rsidRDefault="00914752" w:rsidP="00E56989">
      <w:pPr>
        <w:jc w:val="center"/>
        <w:rPr>
          <w:b/>
          <w:color w:val="000000"/>
          <w:sz w:val="32"/>
          <w:szCs w:val="32"/>
        </w:rPr>
      </w:pPr>
    </w:p>
    <w:p w:rsidR="00E56989" w:rsidRPr="00C42D83" w:rsidRDefault="00F41D51" w:rsidP="00E56989">
      <w:pPr>
        <w:pStyle w:val="Heading9"/>
        <w:keepNext w:val="0"/>
        <w:widowControl/>
        <w:autoSpaceDE/>
        <w:autoSpaceDN/>
        <w:rPr>
          <w:b/>
          <w:sz w:val="24"/>
          <w:szCs w:val="24"/>
        </w:rPr>
      </w:pPr>
      <w:r w:rsidRPr="00C42D83">
        <w:rPr>
          <w:b/>
          <w:sz w:val="24"/>
          <w:szCs w:val="24"/>
        </w:rPr>
        <w:t>Iepirkuma identifikāci</w:t>
      </w:r>
      <w:r w:rsidR="0048076D" w:rsidRPr="00C42D83">
        <w:rPr>
          <w:b/>
          <w:sz w:val="24"/>
          <w:szCs w:val="24"/>
        </w:rPr>
        <w:t>jas Nr.</w:t>
      </w:r>
      <w:r w:rsidRPr="00C42D83">
        <w:rPr>
          <w:b/>
          <w:sz w:val="24"/>
          <w:szCs w:val="24"/>
        </w:rPr>
        <w:t xml:space="preserve">: </w:t>
      </w:r>
      <w:r w:rsidR="00086D52">
        <w:rPr>
          <w:b/>
          <w:sz w:val="24"/>
          <w:szCs w:val="24"/>
        </w:rPr>
        <w:t>TNP 20</w:t>
      </w:r>
      <w:r w:rsidR="003F117E">
        <w:rPr>
          <w:b/>
          <w:sz w:val="24"/>
          <w:szCs w:val="24"/>
        </w:rPr>
        <w:t>2</w:t>
      </w:r>
      <w:r w:rsidR="00D575AB">
        <w:rPr>
          <w:b/>
          <w:sz w:val="24"/>
          <w:szCs w:val="24"/>
        </w:rPr>
        <w:t>5</w:t>
      </w:r>
      <w:r w:rsidR="00914752">
        <w:rPr>
          <w:b/>
          <w:sz w:val="24"/>
          <w:szCs w:val="24"/>
        </w:rPr>
        <w:t>/56</w:t>
      </w:r>
    </w:p>
    <w:p w:rsidR="00F54901" w:rsidRPr="00C42D83" w:rsidRDefault="00F54901" w:rsidP="00F41D51">
      <w:pPr>
        <w:jc w:val="center"/>
      </w:pPr>
    </w:p>
    <w:p w:rsidR="00E56989" w:rsidRPr="00C42D83" w:rsidRDefault="00E56989" w:rsidP="00F41D51">
      <w:pPr>
        <w:jc w:val="center"/>
      </w:pPr>
    </w:p>
    <w:p w:rsidR="00E56989" w:rsidRPr="00C42D83" w:rsidRDefault="00E56989" w:rsidP="00F41D51">
      <w:pPr>
        <w:jc w:val="center"/>
      </w:pPr>
    </w:p>
    <w:p w:rsidR="00E56989" w:rsidRPr="00C42D83" w:rsidRDefault="00E56989" w:rsidP="00F41D51">
      <w:pPr>
        <w:jc w:val="center"/>
        <w:rPr>
          <w:b/>
          <w:bCs/>
          <w:caps/>
          <w:sz w:val="24"/>
          <w:szCs w:val="24"/>
        </w:rPr>
      </w:pPr>
    </w:p>
    <w:p w:rsidR="00F41D51" w:rsidRPr="00C42D83" w:rsidRDefault="00F41D51" w:rsidP="00F41D51">
      <w:pPr>
        <w:pStyle w:val="Heading9"/>
        <w:keepNext w:val="0"/>
        <w:widowControl/>
        <w:autoSpaceDE/>
        <w:autoSpaceDN/>
        <w:rPr>
          <w:b/>
          <w:sz w:val="24"/>
          <w:szCs w:val="24"/>
        </w:rPr>
      </w:pPr>
    </w:p>
    <w:p w:rsidR="00F41D51" w:rsidRPr="00C42D83" w:rsidRDefault="00F41D51" w:rsidP="00F41D51">
      <w:pPr>
        <w:pStyle w:val="Heading9"/>
        <w:keepNext w:val="0"/>
        <w:widowControl/>
        <w:autoSpaceDE/>
        <w:autoSpaceDN/>
        <w:rPr>
          <w:b/>
          <w:sz w:val="24"/>
          <w:szCs w:val="24"/>
        </w:rPr>
      </w:pPr>
      <w:r w:rsidRPr="00C42D83">
        <w:rPr>
          <w:b/>
          <w:sz w:val="24"/>
          <w:szCs w:val="24"/>
        </w:rPr>
        <w:t xml:space="preserve">Pasūtītājs: </w:t>
      </w:r>
      <w:r w:rsidR="00C443ED" w:rsidRPr="00C42D83">
        <w:rPr>
          <w:b/>
          <w:sz w:val="24"/>
          <w:szCs w:val="24"/>
        </w:rPr>
        <w:t xml:space="preserve">Tukuma novada </w:t>
      </w:r>
      <w:r w:rsidR="00921CE8" w:rsidRPr="00C42D83">
        <w:rPr>
          <w:b/>
          <w:sz w:val="24"/>
          <w:szCs w:val="24"/>
        </w:rPr>
        <w:t>pašvaldība</w:t>
      </w:r>
    </w:p>
    <w:p w:rsidR="00A44352" w:rsidRPr="00C42D83" w:rsidRDefault="00A44352" w:rsidP="00E4437D">
      <w:bookmarkStart w:id="5" w:name="_Toc513436253"/>
    </w:p>
    <w:p w:rsidR="00A44352" w:rsidRPr="00C42D83" w:rsidRDefault="00A44352" w:rsidP="00E4437D"/>
    <w:p w:rsidR="00F54901" w:rsidRPr="00C42D83" w:rsidRDefault="00F54901" w:rsidP="00E4437D"/>
    <w:p w:rsidR="00F54901" w:rsidRPr="00C42D83" w:rsidRDefault="00F54901" w:rsidP="00E4437D"/>
    <w:p w:rsidR="00F54901" w:rsidRPr="00C42D83" w:rsidRDefault="00F54901" w:rsidP="00E4437D"/>
    <w:p w:rsidR="00F54901" w:rsidRPr="00C42D83" w:rsidRDefault="00F54901" w:rsidP="00E4437D"/>
    <w:p w:rsidR="00734374" w:rsidRPr="00C42D83" w:rsidRDefault="00734374" w:rsidP="00E4437D"/>
    <w:p w:rsidR="00734374" w:rsidRPr="00C42D83" w:rsidRDefault="00734374" w:rsidP="00E4437D"/>
    <w:p w:rsidR="00734374" w:rsidRPr="00C42D83" w:rsidRDefault="00734374" w:rsidP="00E4437D"/>
    <w:p w:rsidR="00734374" w:rsidRDefault="00734374" w:rsidP="00E4437D"/>
    <w:p w:rsidR="00930BB6" w:rsidRDefault="00930BB6" w:rsidP="00E4437D"/>
    <w:p w:rsidR="00930BB6" w:rsidRDefault="00930BB6" w:rsidP="00E4437D"/>
    <w:p w:rsidR="00930BB6" w:rsidRPr="00C42D83" w:rsidRDefault="00930BB6" w:rsidP="00E4437D"/>
    <w:p w:rsidR="00734374" w:rsidRPr="00C42D83" w:rsidRDefault="00734374" w:rsidP="00E4437D"/>
    <w:p w:rsidR="00734374" w:rsidRPr="00C42D83" w:rsidRDefault="00734374" w:rsidP="00E4437D"/>
    <w:p w:rsidR="00734374" w:rsidRPr="00C42D83" w:rsidRDefault="00734374" w:rsidP="00E4437D"/>
    <w:p w:rsidR="00E4437D" w:rsidRPr="00C42D83" w:rsidRDefault="00E4437D" w:rsidP="00E4437D"/>
    <w:p w:rsidR="00A44352" w:rsidRPr="00C42D83" w:rsidRDefault="00C443ED" w:rsidP="005545CD">
      <w:pPr>
        <w:pStyle w:val="Heading9"/>
        <w:keepNext w:val="0"/>
        <w:widowControl/>
        <w:rPr>
          <w:b/>
          <w:sz w:val="22"/>
          <w:szCs w:val="22"/>
        </w:rPr>
      </w:pPr>
      <w:r w:rsidRPr="00C42D83">
        <w:rPr>
          <w:b/>
          <w:bCs/>
          <w:sz w:val="22"/>
          <w:szCs w:val="22"/>
        </w:rPr>
        <w:t>Tukums</w:t>
      </w:r>
      <w:r w:rsidR="005545CD" w:rsidRPr="00C42D83">
        <w:rPr>
          <w:b/>
          <w:bCs/>
          <w:sz w:val="22"/>
          <w:szCs w:val="22"/>
        </w:rPr>
        <w:t xml:space="preserve"> </w:t>
      </w:r>
      <w:r w:rsidR="005545CD" w:rsidRPr="00C42D83">
        <w:rPr>
          <w:b/>
          <w:sz w:val="22"/>
          <w:szCs w:val="22"/>
        </w:rPr>
        <w:t>20</w:t>
      </w:r>
      <w:r w:rsidR="00602BF2" w:rsidRPr="00C42D83">
        <w:rPr>
          <w:b/>
          <w:sz w:val="22"/>
          <w:szCs w:val="22"/>
        </w:rPr>
        <w:t>2</w:t>
      </w:r>
      <w:r w:rsidR="00930BB6">
        <w:rPr>
          <w:b/>
          <w:sz w:val="22"/>
          <w:szCs w:val="22"/>
        </w:rPr>
        <w:t>5</w:t>
      </w:r>
    </w:p>
    <w:p w:rsidR="00F41D51" w:rsidRPr="00C42D83" w:rsidRDefault="00A44352" w:rsidP="00A44352">
      <w:pPr>
        <w:rPr>
          <w:b/>
          <w:bCs/>
          <w:sz w:val="24"/>
          <w:szCs w:val="24"/>
        </w:rPr>
      </w:pPr>
      <w:r w:rsidRPr="00C42D83">
        <w:br w:type="page"/>
      </w:r>
    </w:p>
    <w:p w:rsidR="00F41D51" w:rsidRPr="00C42D83" w:rsidRDefault="00F41D51" w:rsidP="00F41D51">
      <w:pPr>
        <w:pStyle w:val="Heading9"/>
        <w:keepNext w:val="0"/>
        <w:widowControl/>
        <w:jc w:val="both"/>
        <w:rPr>
          <w:b/>
          <w:bCs/>
          <w:sz w:val="24"/>
          <w:szCs w:val="24"/>
        </w:rPr>
      </w:pPr>
    </w:p>
    <w:p w:rsidR="00F574C5" w:rsidRPr="00C42D83" w:rsidRDefault="00F574C5" w:rsidP="00F574C5">
      <w:pPr>
        <w:rPr>
          <w:b/>
          <w:bCs/>
          <w:sz w:val="24"/>
          <w:szCs w:val="24"/>
        </w:rPr>
      </w:pPr>
    </w:p>
    <w:p w:rsidR="00F41D51" w:rsidRPr="00C42D83" w:rsidRDefault="00F41D51" w:rsidP="00F41D51">
      <w:pPr>
        <w:pStyle w:val="Heading9"/>
        <w:keepNext w:val="0"/>
        <w:widowControl/>
        <w:rPr>
          <w:b/>
          <w:bCs/>
          <w:sz w:val="24"/>
          <w:szCs w:val="24"/>
        </w:rPr>
      </w:pPr>
      <w:r w:rsidRPr="00C42D83">
        <w:rPr>
          <w:b/>
          <w:bCs/>
          <w:sz w:val="24"/>
          <w:szCs w:val="24"/>
        </w:rPr>
        <w:t>SATURS</w:t>
      </w:r>
    </w:p>
    <w:p w:rsidR="009C63E7" w:rsidRPr="00C42D83" w:rsidRDefault="00827054" w:rsidP="00827054">
      <w:pPr>
        <w:tabs>
          <w:tab w:val="left" w:pos="7800"/>
        </w:tabs>
        <w:rPr>
          <w:b/>
          <w:bCs/>
          <w:sz w:val="24"/>
          <w:szCs w:val="24"/>
        </w:rPr>
      </w:pPr>
      <w:r w:rsidRPr="00C42D83">
        <w:rPr>
          <w:b/>
          <w:bCs/>
          <w:sz w:val="24"/>
          <w:szCs w:val="24"/>
        </w:rPr>
        <w:tab/>
      </w:r>
    </w:p>
    <w:p w:rsidR="00B722D1" w:rsidRPr="00A2290B" w:rsidRDefault="006919EB">
      <w:pPr>
        <w:pStyle w:val="TOC1"/>
        <w:rPr>
          <w:rFonts w:ascii="Calibri" w:hAnsi="Calibri"/>
          <w:b w:val="0"/>
          <w:caps w:val="0"/>
          <w:smallCaps w:val="0"/>
          <w:kern w:val="2"/>
          <w:sz w:val="24"/>
          <w:szCs w:val="24"/>
          <w:lang w:eastAsia="lv-LV"/>
        </w:rPr>
      </w:pPr>
      <w:r w:rsidRPr="00C42D83">
        <w:rPr>
          <w:rFonts w:ascii="Times New Roman" w:hAnsi="Times New Roman"/>
          <w:b w:val="0"/>
          <w:bCs/>
          <w:szCs w:val="22"/>
        </w:rPr>
        <w:fldChar w:fldCharType="begin"/>
      </w:r>
      <w:r w:rsidRPr="00C42D83">
        <w:rPr>
          <w:rFonts w:ascii="Times New Roman" w:hAnsi="Times New Roman"/>
          <w:b w:val="0"/>
          <w:bCs/>
          <w:szCs w:val="22"/>
        </w:rPr>
        <w:instrText xml:space="preserve"> TOC \o "1-1" \h \z \u </w:instrText>
      </w:r>
      <w:r w:rsidRPr="00C42D83">
        <w:rPr>
          <w:rFonts w:ascii="Times New Roman" w:hAnsi="Times New Roman"/>
          <w:b w:val="0"/>
          <w:bCs/>
          <w:szCs w:val="22"/>
        </w:rPr>
        <w:fldChar w:fldCharType="separate"/>
      </w:r>
      <w:hyperlink w:anchor="_Toc199167960" w:history="1">
        <w:r w:rsidR="00B722D1" w:rsidRPr="0054786A">
          <w:rPr>
            <w:rStyle w:val="Hyperlink"/>
            <w:rFonts w:ascii="Times New Roman" w:hAnsi="Times New Roman"/>
          </w:rPr>
          <w:t>1.</w:t>
        </w:r>
        <w:r w:rsidR="00B722D1" w:rsidRPr="00A2290B">
          <w:rPr>
            <w:rFonts w:ascii="Calibri" w:hAnsi="Calibri"/>
            <w:b w:val="0"/>
            <w:caps w:val="0"/>
            <w:smallCaps w:val="0"/>
            <w:kern w:val="2"/>
            <w:sz w:val="24"/>
            <w:szCs w:val="24"/>
            <w:lang w:eastAsia="lv-LV"/>
          </w:rPr>
          <w:tab/>
        </w:r>
        <w:r w:rsidR="00B722D1" w:rsidRPr="0054786A">
          <w:rPr>
            <w:rStyle w:val="Hyperlink"/>
            <w:rFonts w:ascii="Times New Roman" w:hAnsi="Times New Roman"/>
          </w:rPr>
          <w:t>VISPĀRĪGĀ INFORMĀCIJA</w:t>
        </w:r>
        <w:r w:rsidR="00B722D1">
          <w:rPr>
            <w:webHidden/>
          </w:rPr>
          <w:tab/>
        </w:r>
        <w:r w:rsidR="00B722D1">
          <w:rPr>
            <w:webHidden/>
          </w:rPr>
          <w:fldChar w:fldCharType="begin"/>
        </w:r>
        <w:r w:rsidR="00B722D1">
          <w:rPr>
            <w:webHidden/>
          </w:rPr>
          <w:instrText xml:space="preserve"> PAGEREF _Toc199167960 \h </w:instrText>
        </w:r>
        <w:r w:rsidR="00B722D1">
          <w:rPr>
            <w:webHidden/>
          </w:rPr>
        </w:r>
        <w:r w:rsidR="00B722D1">
          <w:rPr>
            <w:webHidden/>
          </w:rPr>
          <w:fldChar w:fldCharType="separate"/>
        </w:r>
        <w:r w:rsidR="00B722D1">
          <w:rPr>
            <w:webHidden/>
          </w:rPr>
          <w:t>3</w:t>
        </w:r>
        <w:r w:rsidR="00B722D1">
          <w:rPr>
            <w:webHidden/>
          </w:rPr>
          <w:fldChar w:fldCharType="end"/>
        </w:r>
      </w:hyperlink>
    </w:p>
    <w:p w:rsidR="00B722D1" w:rsidRPr="00A2290B" w:rsidRDefault="00B722D1">
      <w:pPr>
        <w:pStyle w:val="TOC1"/>
        <w:rPr>
          <w:rFonts w:ascii="Calibri" w:hAnsi="Calibri"/>
          <w:b w:val="0"/>
          <w:caps w:val="0"/>
          <w:smallCaps w:val="0"/>
          <w:kern w:val="2"/>
          <w:sz w:val="24"/>
          <w:szCs w:val="24"/>
          <w:lang w:eastAsia="lv-LV"/>
        </w:rPr>
      </w:pPr>
      <w:hyperlink w:anchor="_Toc199167961" w:history="1">
        <w:r w:rsidRPr="0054786A">
          <w:rPr>
            <w:rStyle w:val="Hyperlink"/>
            <w:rFonts w:ascii="Times New Roman" w:hAnsi="Times New Roman"/>
          </w:rPr>
          <w:t>2.</w:t>
        </w:r>
        <w:r w:rsidRPr="00A2290B">
          <w:rPr>
            <w:rFonts w:ascii="Calibri" w:hAnsi="Calibri"/>
            <w:b w:val="0"/>
            <w:caps w:val="0"/>
            <w:smallCaps w:val="0"/>
            <w:kern w:val="2"/>
            <w:sz w:val="24"/>
            <w:szCs w:val="24"/>
            <w:lang w:eastAsia="lv-LV"/>
          </w:rPr>
          <w:tab/>
        </w:r>
        <w:r w:rsidRPr="0054786A">
          <w:rPr>
            <w:rStyle w:val="Hyperlink"/>
            <w:rFonts w:ascii="Times New Roman" w:hAnsi="Times New Roman"/>
          </w:rPr>
          <w:t>Informācija par iepirkuma priekšmetu</w:t>
        </w:r>
        <w:r>
          <w:rPr>
            <w:webHidden/>
          </w:rPr>
          <w:tab/>
        </w:r>
        <w:r>
          <w:rPr>
            <w:webHidden/>
          </w:rPr>
          <w:fldChar w:fldCharType="begin"/>
        </w:r>
        <w:r>
          <w:rPr>
            <w:webHidden/>
          </w:rPr>
          <w:instrText xml:space="preserve"> PAGEREF _Toc199167961 \h </w:instrText>
        </w:r>
        <w:r>
          <w:rPr>
            <w:webHidden/>
          </w:rPr>
        </w:r>
        <w:r>
          <w:rPr>
            <w:webHidden/>
          </w:rPr>
          <w:fldChar w:fldCharType="separate"/>
        </w:r>
        <w:r>
          <w:rPr>
            <w:webHidden/>
          </w:rPr>
          <w:t>5</w:t>
        </w:r>
        <w:r>
          <w:rPr>
            <w:webHidden/>
          </w:rPr>
          <w:fldChar w:fldCharType="end"/>
        </w:r>
      </w:hyperlink>
    </w:p>
    <w:p w:rsidR="00B722D1" w:rsidRPr="00A2290B" w:rsidRDefault="00B722D1">
      <w:pPr>
        <w:pStyle w:val="TOC1"/>
        <w:rPr>
          <w:rFonts w:ascii="Calibri" w:hAnsi="Calibri"/>
          <w:b w:val="0"/>
          <w:caps w:val="0"/>
          <w:smallCaps w:val="0"/>
          <w:kern w:val="2"/>
          <w:sz w:val="24"/>
          <w:szCs w:val="24"/>
          <w:lang w:eastAsia="lv-LV"/>
        </w:rPr>
      </w:pPr>
      <w:hyperlink w:anchor="_Toc199167962" w:history="1">
        <w:r w:rsidRPr="0054786A">
          <w:rPr>
            <w:rStyle w:val="Hyperlink"/>
            <w:rFonts w:ascii="Times New Roman" w:hAnsi="Times New Roman"/>
          </w:rPr>
          <w:t>3.</w:t>
        </w:r>
        <w:r w:rsidRPr="00A2290B">
          <w:rPr>
            <w:rFonts w:ascii="Calibri" w:hAnsi="Calibri"/>
            <w:b w:val="0"/>
            <w:caps w:val="0"/>
            <w:smallCaps w:val="0"/>
            <w:kern w:val="2"/>
            <w:sz w:val="24"/>
            <w:szCs w:val="24"/>
            <w:lang w:eastAsia="lv-LV"/>
          </w:rPr>
          <w:tab/>
        </w:r>
        <w:r w:rsidRPr="0054786A">
          <w:rPr>
            <w:rStyle w:val="Hyperlink"/>
            <w:rFonts w:ascii="Times New Roman" w:hAnsi="Times New Roman"/>
          </w:rPr>
          <w:t>Prasības pretendentiem</w:t>
        </w:r>
        <w:r>
          <w:rPr>
            <w:webHidden/>
          </w:rPr>
          <w:tab/>
        </w:r>
        <w:r>
          <w:rPr>
            <w:webHidden/>
          </w:rPr>
          <w:fldChar w:fldCharType="begin"/>
        </w:r>
        <w:r>
          <w:rPr>
            <w:webHidden/>
          </w:rPr>
          <w:instrText xml:space="preserve"> PAGEREF _Toc199167962 \h </w:instrText>
        </w:r>
        <w:r>
          <w:rPr>
            <w:webHidden/>
          </w:rPr>
        </w:r>
        <w:r>
          <w:rPr>
            <w:webHidden/>
          </w:rPr>
          <w:fldChar w:fldCharType="separate"/>
        </w:r>
        <w:r>
          <w:rPr>
            <w:webHidden/>
          </w:rPr>
          <w:t>5</w:t>
        </w:r>
        <w:r>
          <w:rPr>
            <w:webHidden/>
          </w:rPr>
          <w:fldChar w:fldCharType="end"/>
        </w:r>
      </w:hyperlink>
    </w:p>
    <w:p w:rsidR="00B722D1" w:rsidRPr="00A2290B" w:rsidRDefault="00B722D1">
      <w:pPr>
        <w:pStyle w:val="TOC1"/>
        <w:rPr>
          <w:rFonts w:ascii="Calibri" w:hAnsi="Calibri"/>
          <w:b w:val="0"/>
          <w:caps w:val="0"/>
          <w:smallCaps w:val="0"/>
          <w:kern w:val="2"/>
          <w:sz w:val="24"/>
          <w:szCs w:val="24"/>
          <w:lang w:eastAsia="lv-LV"/>
        </w:rPr>
      </w:pPr>
      <w:hyperlink w:anchor="_Toc199167963" w:history="1">
        <w:r w:rsidRPr="0054786A">
          <w:rPr>
            <w:rStyle w:val="Hyperlink"/>
            <w:rFonts w:ascii="Times New Roman" w:hAnsi="Times New Roman"/>
          </w:rPr>
          <w:t>4.</w:t>
        </w:r>
        <w:r w:rsidRPr="00A2290B">
          <w:rPr>
            <w:rFonts w:ascii="Calibri" w:hAnsi="Calibri"/>
            <w:b w:val="0"/>
            <w:caps w:val="0"/>
            <w:smallCaps w:val="0"/>
            <w:kern w:val="2"/>
            <w:sz w:val="24"/>
            <w:szCs w:val="24"/>
            <w:lang w:eastAsia="lv-LV"/>
          </w:rPr>
          <w:tab/>
        </w:r>
        <w:r w:rsidRPr="0054786A">
          <w:rPr>
            <w:rStyle w:val="Hyperlink"/>
            <w:rFonts w:ascii="Times New Roman" w:hAnsi="Times New Roman"/>
          </w:rPr>
          <w:t>Prasības piedāvājumiem</w:t>
        </w:r>
        <w:r>
          <w:rPr>
            <w:webHidden/>
          </w:rPr>
          <w:tab/>
        </w:r>
        <w:r>
          <w:rPr>
            <w:webHidden/>
          </w:rPr>
          <w:fldChar w:fldCharType="begin"/>
        </w:r>
        <w:r>
          <w:rPr>
            <w:webHidden/>
          </w:rPr>
          <w:instrText xml:space="preserve"> PAGEREF _Toc199167963 \h </w:instrText>
        </w:r>
        <w:r>
          <w:rPr>
            <w:webHidden/>
          </w:rPr>
        </w:r>
        <w:r>
          <w:rPr>
            <w:webHidden/>
          </w:rPr>
          <w:fldChar w:fldCharType="separate"/>
        </w:r>
        <w:r>
          <w:rPr>
            <w:webHidden/>
          </w:rPr>
          <w:t>6</w:t>
        </w:r>
        <w:r>
          <w:rPr>
            <w:webHidden/>
          </w:rPr>
          <w:fldChar w:fldCharType="end"/>
        </w:r>
      </w:hyperlink>
    </w:p>
    <w:p w:rsidR="00B722D1" w:rsidRPr="00A2290B" w:rsidRDefault="00B722D1">
      <w:pPr>
        <w:pStyle w:val="TOC1"/>
        <w:rPr>
          <w:rFonts w:ascii="Calibri" w:hAnsi="Calibri"/>
          <w:b w:val="0"/>
          <w:caps w:val="0"/>
          <w:smallCaps w:val="0"/>
          <w:kern w:val="2"/>
          <w:sz w:val="24"/>
          <w:szCs w:val="24"/>
          <w:lang w:eastAsia="lv-LV"/>
        </w:rPr>
      </w:pPr>
      <w:hyperlink w:anchor="_Toc199167964" w:history="1">
        <w:r w:rsidRPr="0054786A">
          <w:rPr>
            <w:rStyle w:val="Hyperlink"/>
            <w:rFonts w:ascii="Times New Roman" w:hAnsi="Times New Roman"/>
          </w:rPr>
          <w:t>5.</w:t>
        </w:r>
        <w:r w:rsidRPr="00A2290B">
          <w:rPr>
            <w:rFonts w:ascii="Calibri" w:hAnsi="Calibri"/>
            <w:b w:val="0"/>
            <w:caps w:val="0"/>
            <w:smallCaps w:val="0"/>
            <w:kern w:val="2"/>
            <w:sz w:val="24"/>
            <w:szCs w:val="24"/>
            <w:lang w:eastAsia="lv-LV"/>
          </w:rPr>
          <w:tab/>
        </w:r>
        <w:r w:rsidRPr="0054786A">
          <w:rPr>
            <w:rStyle w:val="Hyperlink"/>
            <w:rFonts w:ascii="Times New Roman" w:hAnsi="Times New Roman"/>
          </w:rPr>
          <w:t>Piedāvājumu vērtēšana</w:t>
        </w:r>
        <w:r>
          <w:rPr>
            <w:webHidden/>
          </w:rPr>
          <w:tab/>
        </w:r>
        <w:r>
          <w:rPr>
            <w:webHidden/>
          </w:rPr>
          <w:fldChar w:fldCharType="begin"/>
        </w:r>
        <w:r>
          <w:rPr>
            <w:webHidden/>
          </w:rPr>
          <w:instrText xml:space="preserve"> PAGEREF _Toc199167964 \h </w:instrText>
        </w:r>
        <w:r>
          <w:rPr>
            <w:webHidden/>
          </w:rPr>
        </w:r>
        <w:r>
          <w:rPr>
            <w:webHidden/>
          </w:rPr>
          <w:fldChar w:fldCharType="separate"/>
        </w:r>
        <w:r>
          <w:rPr>
            <w:webHidden/>
          </w:rPr>
          <w:t>11</w:t>
        </w:r>
        <w:r>
          <w:rPr>
            <w:webHidden/>
          </w:rPr>
          <w:fldChar w:fldCharType="end"/>
        </w:r>
      </w:hyperlink>
    </w:p>
    <w:p w:rsidR="00B722D1" w:rsidRPr="00A2290B" w:rsidRDefault="00B722D1">
      <w:pPr>
        <w:pStyle w:val="TOC1"/>
        <w:rPr>
          <w:rFonts w:ascii="Calibri" w:hAnsi="Calibri"/>
          <w:b w:val="0"/>
          <w:caps w:val="0"/>
          <w:smallCaps w:val="0"/>
          <w:kern w:val="2"/>
          <w:sz w:val="24"/>
          <w:szCs w:val="24"/>
          <w:lang w:eastAsia="lv-LV"/>
        </w:rPr>
      </w:pPr>
      <w:hyperlink w:anchor="_Toc199167965" w:history="1">
        <w:r w:rsidRPr="0054786A">
          <w:rPr>
            <w:rStyle w:val="Hyperlink"/>
          </w:rPr>
          <w:t>6.</w:t>
        </w:r>
        <w:r w:rsidRPr="00A2290B">
          <w:rPr>
            <w:rFonts w:ascii="Calibri" w:hAnsi="Calibri"/>
            <w:b w:val="0"/>
            <w:caps w:val="0"/>
            <w:smallCaps w:val="0"/>
            <w:kern w:val="2"/>
            <w:sz w:val="24"/>
            <w:szCs w:val="24"/>
            <w:lang w:eastAsia="lv-LV"/>
          </w:rPr>
          <w:tab/>
        </w:r>
        <w:r w:rsidRPr="0054786A">
          <w:rPr>
            <w:rStyle w:val="Hyperlink"/>
          </w:rPr>
          <w:t>Aritmētisko kļūdu labošana</w:t>
        </w:r>
        <w:r>
          <w:rPr>
            <w:webHidden/>
          </w:rPr>
          <w:tab/>
        </w:r>
        <w:r>
          <w:rPr>
            <w:webHidden/>
          </w:rPr>
          <w:fldChar w:fldCharType="begin"/>
        </w:r>
        <w:r>
          <w:rPr>
            <w:webHidden/>
          </w:rPr>
          <w:instrText xml:space="preserve"> PAGEREF _Toc199167965 \h </w:instrText>
        </w:r>
        <w:r>
          <w:rPr>
            <w:webHidden/>
          </w:rPr>
        </w:r>
        <w:r>
          <w:rPr>
            <w:webHidden/>
          </w:rPr>
          <w:fldChar w:fldCharType="separate"/>
        </w:r>
        <w:r>
          <w:rPr>
            <w:webHidden/>
          </w:rPr>
          <w:t>12</w:t>
        </w:r>
        <w:r>
          <w:rPr>
            <w:webHidden/>
          </w:rPr>
          <w:fldChar w:fldCharType="end"/>
        </w:r>
      </w:hyperlink>
    </w:p>
    <w:p w:rsidR="00B722D1" w:rsidRPr="00A2290B" w:rsidRDefault="00B722D1">
      <w:pPr>
        <w:pStyle w:val="TOC1"/>
        <w:rPr>
          <w:rFonts w:ascii="Calibri" w:hAnsi="Calibri"/>
          <w:b w:val="0"/>
          <w:caps w:val="0"/>
          <w:smallCaps w:val="0"/>
          <w:kern w:val="2"/>
          <w:sz w:val="24"/>
          <w:szCs w:val="24"/>
          <w:lang w:eastAsia="lv-LV"/>
        </w:rPr>
      </w:pPr>
      <w:hyperlink w:anchor="_Toc199167966" w:history="1">
        <w:r w:rsidRPr="0054786A">
          <w:rPr>
            <w:rStyle w:val="Hyperlink"/>
          </w:rPr>
          <w:t>7.</w:t>
        </w:r>
        <w:r w:rsidRPr="00A2290B">
          <w:rPr>
            <w:rFonts w:ascii="Calibri" w:hAnsi="Calibri"/>
            <w:b w:val="0"/>
            <w:caps w:val="0"/>
            <w:smallCaps w:val="0"/>
            <w:kern w:val="2"/>
            <w:sz w:val="24"/>
            <w:szCs w:val="24"/>
            <w:lang w:eastAsia="lv-LV"/>
          </w:rPr>
          <w:tab/>
        </w:r>
        <w:r w:rsidRPr="0054786A">
          <w:rPr>
            <w:rStyle w:val="Hyperlink"/>
          </w:rPr>
          <w:t>Nepamatoti lēta piedāvājuma noteikšana</w:t>
        </w:r>
        <w:r>
          <w:rPr>
            <w:webHidden/>
          </w:rPr>
          <w:tab/>
        </w:r>
        <w:r>
          <w:rPr>
            <w:webHidden/>
          </w:rPr>
          <w:fldChar w:fldCharType="begin"/>
        </w:r>
        <w:r>
          <w:rPr>
            <w:webHidden/>
          </w:rPr>
          <w:instrText xml:space="preserve"> PAGEREF _Toc199167966 \h </w:instrText>
        </w:r>
        <w:r>
          <w:rPr>
            <w:webHidden/>
          </w:rPr>
        </w:r>
        <w:r>
          <w:rPr>
            <w:webHidden/>
          </w:rPr>
          <w:fldChar w:fldCharType="separate"/>
        </w:r>
        <w:r>
          <w:rPr>
            <w:webHidden/>
          </w:rPr>
          <w:t>12</w:t>
        </w:r>
        <w:r>
          <w:rPr>
            <w:webHidden/>
          </w:rPr>
          <w:fldChar w:fldCharType="end"/>
        </w:r>
      </w:hyperlink>
    </w:p>
    <w:p w:rsidR="00B722D1" w:rsidRPr="00A2290B" w:rsidRDefault="00B722D1">
      <w:pPr>
        <w:pStyle w:val="TOC1"/>
        <w:rPr>
          <w:rFonts w:ascii="Calibri" w:hAnsi="Calibri"/>
          <w:b w:val="0"/>
          <w:caps w:val="0"/>
          <w:smallCaps w:val="0"/>
          <w:kern w:val="2"/>
          <w:sz w:val="24"/>
          <w:szCs w:val="24"/>
          <w:lang w:eastAsia="lv-LV"/>
        </w:rPr>
      </w:pPr>
      <w:hyperlink w:anchor="_Toc199167967" w:history="1">
        <w:r w:rsidRPr="0054786A">
          <w:rPr>
            <w:rStyle w:val="Hyperlink"/>
          </w:rPr>
          <w:t>8.</w:t>
        </w:r>
        <w:r w:rsidRPr="00A2290B">
          <w:rPr>
            <w:rFonts w:ascii="Calibri" w:hAnsi="Calibri"/>
            <w:b w:val="0"/>
            <w:caps w:val="0"/>
            <w:smallCaps w:val="0"/>
            <w:kern w:val="2"/>
            <w:sz w:val="24"/>
            <w:szCs w:val="24"/>
            <w:lang w:eastAsia="lv-LV"/>
          </w:rPr>
          <w:tab/>
        </w:r>
        <w:r w:rsidRPr="0054786A">
          <w:rPr>
            <w:rStyle w:val="Hyperlink"/>
          </w:rPr>
          <w:t>Izslēgšanas nosacījumu pārbaude attiecībā uz pretendentu, kuram būtu piešķiramas līguma slēgšanas tiesības</w:t>
        </w:r>
        <w:r>
          <w:rPr>
            <w:webHidden/>
          </w:rPr>
          <w:tab/>
        </w:r>
        <w:r>
          <w:rPr>
            <w:webHidden/>
          </w:rPr>
          <w:fldChar w:fldCharType="begin"/>
        </w:r>
        <w:r>
          <w:rPr>
            <w:webHidden/>
          </w:rPr>
          <w:instrText xml:space="preserve"> PAGEREF _Toc199167967 \h </w:instrText>
        </w:r>
        <w:r>
          <w:rPr>
            <w:webHidden/>
          </w:rPr>
        </w:r>
        <w:r>
          <w:rPr>
            <w:webHidden/>
          </w:rPr>
          <w:fldChar w:fldCharType="separate"/>
        </w:r>
        <w:r>
          <w:rPr>
            <w:webHidden/>
          </w:rPr>
          <w:t>12</w:t>
        </w:r>
        <w:r>
          <w:rPr>
            <w:webHidden/>
          </w:rPr>
          <w:fldChar w:fldCharType="end"/>
        </w:r>
      </w:hyperlink>
    </w:p>
    <w:p w:rsidR="00B722D1" w:rsidRPr="00A2290B" w:rsidRDefault="00B722D1">
      <w:pPr>
        <w:pStyle w:val="TOC1"/>
        <w:rPr>
          <w:rFonts w:ascii="Calibri" w:hAnsi="Calibri"/>
          <w:b w:val="0"/>
          <w:caps w:val="0"/>
          <w:smallCaps w:val="0"/>
          <w:kern w:val="2"/>
          <w:sz w:val="24"/>
          <w:szCs w:val="24"/>
          <w:lang w:eastAsia="lv-LV"/>
        </w:rPr>
      </w:pPr>
      <w:hyperlink w:anchor="_Toc199167968" w:history="1">
        <w:r w:rsidRPr="0054786A">
          <w:rPr>
            <w:rStyle w:val="Hyperlink"/>
          </w:rPr>
          <w:t>9.</w:t>
        </w:r>
        <w:r w:rsidRPr="00A2290B">
          <w:rPr>
            <w:rFonts w:ascii="Calibri" w:hAnsi="Calibri"/>
            <w:b w:val="0"/>
            <w:caps w:val="0"/>
            <w:smallCaps w:val="0"/>
            <w:kern w:val="2"/>
            <w:sz w:val="24"/>
            <w:szCs w:val="24"/>
            <w:lang w:eastAsia="lv-LV"/>
          </w:rPr>
          <w:tab/>
        </w:r>
        <w:r w:rsidRPr="0054786A">
          <w:rPr>
            <w:rStyle w:val="Hyperlink"/>
          </w:rPr>
          <w:t>Lēmuma izziņošana un līguma slēgšana</w:t>
        </w:r>
        <w:r>
          <w:rPr>
            <w:webHidden/>
          </w:rPr>
          <w:tab/>
        </w:r>
        <w:r>
          <w:rPr>
            <w:webHidden/>
          </w:rPr>
          <w:fldChar w:fldCharType="begin"/>
        </w:r>
        <w:r>
          <w:rPr>
            <w:webHidden/>
          </w:rPr>
          <w:instrText xml:space="preserve"> PAGEREF _Toc199167968 \h </w:instrText>
        </w:r>
        <w:r>
          <w:rPr>
            <w:webHidden/>
          </w:rPr>
        </w:r>
        <w:r>
          <w:rPr>
            <w:webHidden/>
          </w:rPr>
          <w:fldChar w:fldCharType="separate"/>
        </w:r>
        <w:r>
          <w:rPr>
            <w:webHidden/>
          </w:rPr>
          <w:t>13</w:t>
        </w:r>
        <w:r>
          <w:rPr>
            <w:webHidden/>
          </w:rPr>
          <w:fldChar w:fldCharType="end"/>
        </w:r>
      </w:hyperlink>
    </w:p>
    <w:p w:rsidR="00B722D1" w:rsidRPr="00A2290B" w:rsidRDefault="00B722D1">
      <w:pPr>
        <w:pStyle w:val="TOC1"/>
        <w:rPr>
          <w:rFonts w:ascii="Calibri" w:hAnsi="Calibri"/>
          <w:b w:val="0"/>
          <w:caps w:val="0"/>
          <w:smallCaps w:val="0"/>
          <w:kern w:val="2"/>
          <w:sz w:val="24"/>
          <w:szCs w:val="24"/>
          <w:lang w:eastAsia="lv-LV"/>
        </w:rPr>
      </w:pPr>
      <w:hyperlink w:anchor="_Toc199167969" w:history="1">
        <w:r w:rsidRPr="0054786A">
          <w:rPr>
            <w:rStyle w:val="Hyperlink"/>
          </w:rPr>
          <w:t>10.</w:t>
        </w:r>
        <w:r w:rsidRPr="00A2290B">
          <w:rPr>
            <w:rFonts w:ascii="Calibri" w:hAnsi="Calibri"/>
            <w:b w:val="0"/>
            <w:caps w:val="0"/>
            <w:smallCaps w:val="0"/>
            <w:kern w:val="2"/>
            <w:sz w:val="24"/>
            <w:szCs w:val="24"/>
            <w:lang w:eastAsia="lv-LV"/>
          </w:rPr>
          <w:tab/>
        </w:r>
        <w:r w:rsidRPr="0054786A">
          <w:rPr>
            <w:rStyle w:val="Hyperlink"/>
          </w:rPr>
          <w:t>Iepirkuma komisijas tiesības un pienākumi</w:t>
        </w:r>
        <w:r>
          <w:rPr>
            <w:webHidden/>
          </w:rPr>
          <w:tab/>
        </w:r>
        <w:r>
          <w:rPr>
            <w:webHidden/>
          </w:rPr>
          <w:fldChar w:fldCharType="begin"/>
        </w:r>
        <w:r>
          <w:rPr>
            <w:webHidden/>
          </w:rPr>
          <w:instrText xml:space="preserve"> PAGEREF _Toc199167969 \h </w:instrText>
        </w:r>
        <w:r>
          <w:rPr>
            <w:webHidden/>
          </w:rPr>
        </w:r>
        <w:r>
          <w:rPr>
            <w:webHidden/>
          </w:rPr>
          <w:fldChar w:fldCharType="separate"/>
        </w:r>
        <w:r>
          <w:rPr>
            <w:webHidden/>
          </w:rPr>
          <w:t>13</w:t>
        </w:r>
        <w:r>
          <w:rPr>
            <w:webHidden/>
          </w:rPr>
          <w:fldChar w:fldCharType="end"/>
        </w:r>
      </w:hyperlink>
    </w:p>
    <w:p w:rsidR="00B722D1" w:rsidRPr="00A2290B" w:rsidRDefault="00B722D1">
      <w:pPr>
        <w:pStyle w:val="TOC1"/>
        <w:rPr>
          <w:rFonts w:ascii="Calibri" w:hAnsi="Calibri"/>
          <w:b w:val="0"/>
          <w:caps w:val="0"/>
          <w:smallCaps w:val="0"/>
          <w:kern w:val="2"/>
          <w:sz w:val="24"/>
          <w:szCs w:val="24"/>
          <w:lang w:eastAsia="lv-LV"/>
        </w:rPr>
      </w:pPr>
      <w:hyperlink w:anchor="_Toc199167970" w:history="1">
        <w:r w:rsidRPr="0054786A">
          <w:rPr>
            <w:rStyle w:val="Hyperlink"/>
          </w:rPr>
          <w:t>11.</w:t>
        </w:r>
        <w:r w:rsidRPr="00A2290B">
          <w:rPr>
            <w:rFonts w:ascii="Calibri" w:hAnsi="Calibri"/>
            <w:b w:val="0"/>
            <w:caps w:val="0"/>
            <w:smallCaps w:val="0"/>
            <w:kern w:val="2"/>
            <w:sz w:val="24"/>
            <w:szCs w:val="24"/>
            <w:lang w:eastAsia="lv-LV"/>
          </w:rPr>
          <w:tab/>
        </w:r>
        <w:r w:rsidRPr="0054786A">
          <w:rPr>
            <w:rStyle w:val="Hyperlink"/>
          </w:rPr>
          <w:t>Pretendenta tiesības un pienākumi</w:t>
        </w:r>
        <w:r>
          <w:rPr>
            <w:webHidden/>
          </w:rPr>
          <w:tab/>
        </w:r>
        <w:r>
          <w:rPr>
            <w:webHidden/>
          </w:rPr>
          <w:fldChar w:fldCharType="begin"/>
        </w:r>
        <w:r>
          <w:rPr>
            <w:webHidden/>
          </w:rPr>
          <w:instrText xml:space="preserve"> PAGEREF _Toc199167970 \h </w:instrText>
        </w:r>
        <w:r>
          <w:rPr>
            <w:webHidden/>
          </w:rPr>
        </w:r>
        <w:r>
          <w:rPr>
            <w:webHidden/>
          </w:rPr>
          <w:fldChar w:fldCharType="separate"/>
        </w:r>
        <w:r>
          <w:rPr>
            <w:webHidden/>
          </w:rPr>
          <w:t>15</w:t>
        </w:r>
        <w:r>
          <w:rPr>
            <w:webHidden/>
          </w:rPr>
          <w:fldChar w:fldCharType="end"/>
        </w:r>
      </w:hyperlink>
    </w:p>
    <w:p w:rsidR="00B722D1" w:rsidRPr="00A2290B" w:rsidRDefault="00B722D1">
      <w:pPr>
        <w:pStyle w:val="TOC1"/>
        <w:rPr>
          <w:rFonts w:ascii="Calibri" w:hAnsi="Calibri"/>
          <w:b w:val="0"/>
          <w:caps w:val="0"/>
          <w:smallCaps w:val="0"/>
          <w:kern w:val="2"/>
          <w:sz w:val="24"/>
          <w:szCs w:val="24"/>
          <w:lang w:eastAsia="lv-LV"/>
        </w:rPr>
      </w:pPr>
      <w:hyperlink w:anchor="_Toc199167971" w:history="1">
        <w:r w:rsidRPr="0054786A">
          <w:rPr>
            <w:rStyle w:val="Hyperlink"/>
          </w:rPr>
          <w:t>12.</w:t>
        </w:r>
        <w:r w:rsidRPr="00A2290B">
          <w:rPr>
            <w:rFonts w:ascii="Calibri" w:hAnsi="Calibri"/>
            <w:b w:val="0"/>
            <w:caps w:val="0"/>
            <w:smallCaps w:val="0"/>
            <w:kern w:val="2"/>
            <w:sz w:val="24"/>
            <w:szCs w:val="24"/>
            <w:lang w:eastAsia="lv-LV"/>
          </w:rPr>
          <w:tab/>
        </w:r>
        <w:r w:rsidRPr="0054786A">
          <w:rPr>
            <w:rStyle w:val="Hyperlink"/>
          </w:rPr>
          <w:t>Līguma projekts</w:t>
        </w:r>
        <w:r>
          <w:rPr>
            <w:webHidden/>
          </w:rPr>
          <w:tab/>
        </w:r>
        <w:r>
          <w:rPr>
            <w:webHidden/>
          </w:rPr>
          <w:fldChar w:fldCharType="begin"/>
        </w:r>
        <w:r>
          <w:rPr>
            <w:webHidden/>
          </w:rPr>
          <w:instrText xml:space="preserve"> PAGEREF _Toc199167971 \h </w:instrText>
        </w:r>
        <w:r>
          <w:rPr>
            <w:webHidden/>
          </w:rPr>
        </w:r>
        <w:r>
          <w:rPr>
            <w:webHidden/>
          </w:rPr>
          <w:fldChar w:fldCharType="separate"/>
        </w:r>
        <w:r>
          <w:rPr>
            <w:webHidden/>
          </w:rPr>
          <w:t>15</w:t>
        </w:r>
        <w:r>
          <w:rPr>
            <w:webHidden/>
          </w:rPr>
          <w:fldChar w:fldCharType="end"/>
        </w:r>
      </w:hyperlink>
    </w:p>
    <w:p w:rsidR="00B722D1" w:rsidRPr="00A2290B" w:rsidRDefault="00B722D1">
      <w:pPr>
        <w:pStyle w:val="TOC1"/>
        <w:rPr>
          <w:rFonts w:ascii="Calibri" w:hAnsi="Calibri"/>
          <w:b w:val="0"/>
          <w:caps w:val="0"/>
          <w:smallCaps w:val="0"/>
          <w:kern w:val="2"/>
          <w:sz w:val="24"/>
          <w:szCs w:val="24"/>
          <w:lang w:eastAsia="lv-LV"/>
        </w:rPr>
      </w:pPr>
      <w:hyperlink w:anchor="_Toc199167972" w:history="1">
        <w:r w:rsidRPr="0054786A">
          <w:rPr>
            <w:rStyle w:val="Hyperlink"/>
          </w:rPr>
          <w:t>13.</w:t>
        </w:r>
        <w:r w:rsidRPr="00A2290B">
          <w:rPr>
            <w:rFonts w:ascii="Calibri" w:hAnsi="Calibri"/>
            <w:b w:val="0"/>
            <w:caps w:val="0"/>
            <w:smallCaps w:val="0"/>
            <w:kern w:val="2"/>
            <w:sz w:val="24"/>
            <w:szCs w:val="24"/>
            <w:lang w:eastAsia="lv-LV"/>
          </w:rPr>
          <w:tab/>
        </w:r>
        <w:r w:rsidRPr="0054786A">
          <w:rPr>
            <w:rStyle w:val="Hyperlink"/>
          </w:rPr>
          <w:t>Tiesību akti, kas regulē iepirkuma veikšanu</w:t>
        </w:r>
        <w:r>
          <w:rPr>
            <w:webHidden/>
          </w:rPr>
          <w:tab/>
        </w:r>
        <w:r>
          <w:rPr>
            <w:webHidden/>
          </w:rPr>
          <w:fldChar w:fldCharType="begin"/>
        </w:r>
        <w:r>
          <w:rPr>
            <w:webHidden/>
          </w:rPr>
          <w:instrText xml:space="preserve"> PAGEREF _Toc199167972 \h </w:instrText>
        </w:r>
        <w:r>
          <w:rPr>
            <w:webHidden/>
          </w:rPr>
        </w:r>
        <w:r>
          <w:rPr>
            <w:webHidden/>
          </w:rPr>
          <w:fldChar w:fldCharType="separate"/>
        </w:r>
        <w:r>
          <w:rPr>
            <w:webHidden/>
          </w:rPr>
          <w:t>15</w:t>
        </w:r>
        <w:r>
          <w:rPr>
            <w:webHidden/>
          </w:rPr>
          <w:fldChar w:fldCharType="end"/>
        </w:r>
      </w:hyperlink>
    </w:p>
    <w:p w:rsidR="00B722D1" w:rsidRPr="00A2290B" w:rsidRDefault="00B722D1">
      <w:pPr>
        <w:pStyle w:val="TOC1"/>
        <w:rPr>
          <w:rFonts w:ascii="Calibri" w:hAnsi="Calibri"/>
          <w:b w:val="0"/>
          <w:caps w:val="0"/>
          <w:smallCaps w:val="0"/>
          <w:kern w:val="2"/>
          <w:sz w:val="24"/>
          <w:szCs w:val="24"/>
          <w:lang w:eastAsia="lv-LV"/>
        </w:rPr>
      </w:pPr>
      <w:hyperlink w:anchor="_Toc199167973" w:history="1">
        <w:r w:rsidRPr="0054786A">
          <w:rPr>
            <w:rStyle w:val="Hyperlink"/>
            <w:rFonts w:ascii="Times New Roman" w:hAnsi="Times New Roman"/>
          </w:rPr>
          <w:t>14.</w:t>
        </w:r>
        <w:r w:rsidRPr="00A2290B">
          <w:rPr>
            <w:rFonts w:ascii="Calibri" w:hAnsi="Calibri"/>
            <w:b w:val="0"/>
            <w:caps w:val="0"/>
            <w:smallCaps w:val="0"/>
            <w:kern w:val="2"/>
            <w:sz w:val="24"/>
            <w:szCs w:val="24"/>
            <w:lang w:eastAsia="lv-LV"/>
          </w:rPr>
          <w:tab/>
        </w:r>
        <w:r w:rsidRPr="0054786A">
          <w:rPr>
            <w:rStyle w:val="Hyperlink"/>
            <w:rFonts w:ascii="Times New Roman" w:hAnsi="Times New Roman"/>
          </w:rPr>
          <w:t>Pielikumu saraksts</w:t>
        </w:r>
        <w:r>
          <w:rPr>
            <w:webHidden/>
          </w:rPr>
          <w:tab/>
        </w:r>
        <w:r>
          <w:rPr>
            <w:webHidden/>
          </w:rPr>
          <w:fldChar w:fldCharType="begin"/>
        </w:r>
        <w:r>
          <w:rPr>
            <w:webHidden/>
          </w:rPr>
          <w:instrText xml:space="preserve"> PAGEREF _Toc199167973 \h </w:instrText>
        </w:r>
        <w:r>
          <w:rPr>
            <w:webHidden/>
          </w:rPr>
        </w:r>
        <w:r>
          <w:rPr>
            <w:webHidden/>
          </w:rPr>
          <w:fldChar w:fldCharType="separate"/>
        </w:r>
        <w:r>
          <w:rPr>
            <w:webHidden/>
          </w:rPr>
          <w:t>15</w:t>
        </w:r>
        <w:r>
          <w:rPr>
            <w:webHidden/>
          </w:rPr>
          <w:fldChar w:fldCharType="end"/>
        </w:r>
      </w:hyperlink>
    </w:p>
    <w:p w:rsidR="00B722D1" w:rsidRPr="00A2290B" w:rsidRDefault="00B722D1">
      <w:pPr>
        <w:pStyle w:val="TOC1"/>
        <w:rPr>
          <w:rFonts w:ascii="Calibri" w:hAnsi="Calibri"/>
          <w:b w:val="0"/>
          <w:caps w:val="0"/>
          <w:smallCaps w:val="0"/>
          <w:kern w:val="2"/>
          <w:sz w:val="24"/>
          <w:szCs w:val="24"/>
          <w:lang w:eastAsia="lv-LV"/>
        </w:rPr>
      </w:pPr>
      <w:hyperlink w:anchor="_Toc199167974" w:history="1">
        <w:r w:rsidRPr="0054786A">
          <w:rPr>
            <w:rStyle w:val="Hyperlink"/>
          </w:rPr>
          <w:t>PIETEIKUMS PAR PIEDALĪŠANOS ATKLĀTĀ KONKURSĀ (</w:t>
        </w:r>
        <w:r w:rsidRPr="0054786A">
          <w:rPr>
            <w:rStyle w:val="Hyperlink"/>
            <w:i/>
          </w:rPr>
          <w:t>FORMA</w:t>
        </w:r>
        <w:r w:rsidRPr="0054786A">
          <w:rPr>
            <w:rStyle w:val="Hyperlink"/>
          </w:rPr>
          <w:t>)</w:t>
        </w:r>
        <w:r>
          <w:rPr>
            <w:webHidden/>
          </w:rPr>
          <w:tab/>
        </w:r>
        <w:r>
          <w:rPr>
            <w:webHidden/>
          </w:rPr>
          <w:fldChar w:fldCharType="begin"/>
        </w:r>
        <w:r>
          <w:rPr>
            <w:webHidden/>
          </w:rPr>
          <w:instrText xml:space="preserve"> PAGEREF _Toc199167974 \h </w:instrText>
        </w:r>
        <w:r>
          <w:rPr>
            <w:webHidden/>
          </w:rPr>
        </w:r>
        <w:r>
          <w:rPr>
            <w:webHidden/>
          </w:rPr>
          <w:fldChar w:fldCharType="separate"/>
        </w:r>
        <w:r>
          <w:rPr>
            <w:webHidden/>
          </w:rPr>
          <w:t>17</w:t>
        </w:r>
        <w:r>
          <w:rPr>
            <w:webHidden/>
          </w:rPr>
          <w:fldChar w:fldCharType="end"/>
        </w:r>
      </w:hyperlink>
    </w:p>
    <w:p w:rsidR="00B722D1" w:rsidRPr="00A2290B" w:rsidRDefault="00B722D1">
      <w:pPr>
        <w:pStyle w:val="TOC1"/>
        <w:rPr>
          <w:rFonts w:ascii="Calibri" w:hAnsi="Calibri"/>
          <w:b w:val="0"/>
          <w:caps w:val="0"/>
          <w:smallCaps w:val="0"/>
          <w:kern w:val="2"/>
          <w:sz w:val="24"/>
          <w:szCs w:val="24"/>
          <w:lang w:eastAsia="lv-LV"/>
        </w:rPr>
      </w:pPr>
      <w:hyperlink w:anchor="_Toc199167975" w:history="1">
        <w:r w:rsidRPr="0054786A">
          <w:rPr>
            <w:rStyle w:val="Hyperlink"/>
            <w:lang w:eastAsia="lv-LV"/>
          </w:rPr>
          <w:t>APLIECINĀJUMS PAR NEATKARĪGI IZSTRĀDĀTU PIEDĀVĀJUMU</w:t>
        </w:r>
        <w:r>
          <w:rPr>
            <w:webHidden/>
          </w:rPr>
          <w:tab/>
        </w:r>
        <w:r>
          <w:rPr>
            <w:webHidden/>
          </w:rPr>
          <w:fldChar w:fldCharType="begin"/>
        </w:r>
        <w:r>
          <w:rPr>
            <w:webHidden/>
          </w:rPr>
          <w:instrText xml:space="preserve"> PAGEREF _Toc199167975 \h </w:instrText>
        </w:r>
        <w:r>
          <w:rPr>
            <w:webHidden/>
          </w:rPr>
        </w:r>
        <w:r>
          <w:rPr>
            <w:webHidden/>
          </w:rPr>
          <w:fldChar w:fldCharType="separate"/>
        </w:r>
        <w:r>
          <w:rPr>
            <w:webHidden/>
          </w:rPr>
          <w:t>20</w:t>
        </w:r>
        <w:r>
          <w:rPr>
            <w:webHidden/>
          </w:rPr>
          <w:fldChar w:fldCharType="end"/>
        </w:r>
      </w:hyperlink>
    </w:p>
    <w:p w:rsidR="00B722D1" w:rsidRPr="00A2290B" w:rsidRDefault="00B722D1">
      <w:pPr>
        <w:pStyle w:val="TOC1"/>
        <w:rPr>
          <w:rFonts w:ascii="Calibri" w:hAnsi="Calibri"/>
          <w:b w:val="0"/>
          <w:caps w:val="0"/>
          <w:smallCaps w:val="0"/>
          <w:kern w:val="2"/>
          <w:sz w:val="24"/>
          <w:szCs w:val="24"/>
          <w:lang w:eastAsia="lv-LV"/>
        </w:rPr>
      </w:pPr>
      <w:hyperlink w:anchor="_Toc199167976" w:history="1">
        <w:r w:rsidRPr="0054786A">
          <w:rPr>
            <w:rStyle w:val="Hyperlink"/>
          </w:rPr>
          <w:t>PRETENDENTA PIEREDZES SARAKSTS</w:t>
        </w:r>
        <w:r>
          <w:rPr>
            <w:webHidden/>
          </w:rPr>
          <w:tab/>
        </w:r>
        <w:r>
          <w:rPr>
            <w:webHidden/>
          </w:rPr>
          <w:fldChar w:fldCharType="begin"/>
        </w:r>
        <w:r>
          <w:rPr>
            <w:webHidden/>
          </w:rPr>
          <w:instrText xml:space="preserve"> PAGEREF _Toc199167976 \h </w:instrText>
        </w:r>
        <w:r>
          <w:rPr>
            <w:webHidden/>
          </w:rPr>
        </w:r>
        <w:r>
          <w:rPr>
            <w:webHidden/>
          </w:rPr>
          <w:fldChar w:fldCharType="separate"/>
        </w:r>
        <w:r>
          <w:rPr>
            <w:webHidden/>
          </w:rPr>
          <w:t>22</w:t>
        </w:r>
        <w:r>
          <w:rPr>
            <w:webHidden/>
          </w:rPr>
          <w:fldChar w:fldCharType="end"/>
        </w:r>
      </w:hyperlink>
    </w:p>
    <w:p w:rsidR="00B722D1" w:rsidRPr="00A2290B" w:rsidRDefault="00B722D1">
      <w:pPr>
        <w:pStyle w:val="TOC1"/>
        <w:rPr>
          <w:rFonts w:ascii="Calibri" w:hAnsi="Calibri"/>
          <w:b w:val="0"/>
          <w:caps w:val="0"/>
          <w:smallCaps w:val="0"/>
          <w:kern w:val="2"/>
          <w:sz w:val="24"/>
          <w:szCs w:val="24"/>
          <w:lang w:eastAsia="lv-LV"/>
        </w:rPr>
      </w:pPr>
      <w:hyperlink w:anchor="_Toc199167977" w:history="1">
        <w:r w:rsidRPr="0054786A">
          <w:rPr>
            <w:rStyle w:val="Hyperlink"/>
            <w:lang w:eastAsia="ar-SA"/>
          </w:rPr>
          <w:t>TEHNISKĀS APKOPES (SERVISA) SNIEGŠANAS VIETU LATVIJĀ SARAKSTS</w:t>
        </w:r>
        <w:r>
          <w:rPr>
            <w:webHidden/>
          </w:rPr>
          <w:tab/>
        </w:r>
        <w:r>
          <w:rPr>
            <w:webHidden/>
          </w:rPr>
          <w:fldChar w:fldCharType="begin"/>
        </w:r>
        <w:r>
          <w:rPr>
            <w:webHidden/>
          </w:rPr>
          <w:instrText xml:space="preserve"> PAGEREF _Toc199167977 \h </w:instrText>
        </w:r>
        <w:r>
          <w:rPr>
            <w:webHidden/>
          </w:rPr>
        </w:r>
        <w:r>
          <w:rPr>
            <w:webHidden/>
          </w:rPr>
          <w:fldChar w:fldCharType="separate"/>
        </w:r>
        <w:r>
          <w:rPr>
            <w:webHidden/>
          </w:rPr>
          <w:t>23</w:t>
        </w:r>
        <w:r>
          <w:rPr>
            <w:webHidden/>
          </w:rPr>
          <w:fldChar w:fldCharType="end"/>
        </w:r>
      </w:hyperlink>
    </w:p>
    <w:p w:rsidR="00B722D1" w:rsidRPr="00A2290B" w:rsidRDefault="00B722D1">
      <w:pPr>
        <w:pStyle w:val="TOC1"/>
        <w:rPr>
          <w:rFonts w:ascii="Calibri" w:hAnsi="Calibri"/>
          <w:b w:val="0"/>
          <w:caps w:val="0"/>
          <w:smallCaps w:val="0"/>
          <w:kern w:val="2"/>
          <w:sz w:val="24"/>
          <w:szCs w:val="24"/>
          <w:lang w:eastAsia="lv-LV"/>
        </w:rPr>
      </w:pPr>
      <w:hyperlink w:anchor="_Toc199167978" w:history="1">
        <w:r w:rsidRPr="0054786A">
          <w:rPr>
            <w:rStyle w:val="Hyperlink"/>
          </w:rPr>
          <w:t>Tehniskā specifikācija – piedāvājums (forma)</w:t>
        </w:r>
        <w:r>
          <w:rPr>
            <w:webHidden/>
          </w:rPr>
          <w:tab/>
        </w:r>
        <w:r>
          <w:rPr>
            <w:webHidden/>
          </w:rPr>
          <w:fldChar w:fldCharType="begin"/>
        </w:r>
        <w:r>
          <w:rPr>
            <w:webHidden/>
          </w:rPr>
          <w:instrText xml:space="preserve"> PAGEREF _Toc199167978 \h </w:instrText>
        </w:r>
        <w:r>
          <w:rPr>
            <w:webHidden/>
          </w:rPr>
        </w:r>
        <w:r>
          <w:rPr>
            <w:webHidden/>
          </w:rPr>
          <w:fldChar w:fldCharType="separate"/>
        </w:r>
        <w:r>
          <w:rPr>
            <w:webHidden/>
          </w:rPr>
          <w:t>24</w:t>
        </w:r>
        <w:r>
          <w:rPr>
            <w:webHidden/>
          </w:rPr>
          <w:fldChar w:fldCharType="end"/>
        </w:r>
      </w:hyperlink>
    </w:p>
    <w:p w:rsidR="00B722D1" w:rsidRPr="00A2290B" w:rsidRDefault="00B722D1">
      <w:pPr>
        <w:pStyle w:val="TOC1"/>
        <w:rPr>
          <w:rFonts w:ascii="Calibri" w:hAnsi="Calibri"/>
          <w:b w:val="0"/>
          <w:caps w:val="0"/>
          <w:smallCaps w:val="0"/>
          <w:kern w:val="2"/>
          <w:sz w:val="24"/>
          <w:szCs w:val="24"/>
          <w:lang w:eastAsia="lv-LV"/>
        </w:rPr>
      </w:pPr>
      <w:hyperlink w:anchor="_Toc199167983" w:history="1">
        <w:r w:rsidRPr="0054786A">
          <w:rPr>
            <w:rStyle w:val="Hyperlink"/>
            <w:rFonts w:ascii="Times New Roman" w:hAnsi="Times New Roman"/>
            <w:lang w:eastAsia="lv-LV"/>
          </w:rPr>
          <w:t>Finanšu piedāvājums</w:t>
        </w:r>
        <w:r>
          <w:rPr>
            <w:webHidden/>
          </w:rPr>
          <w:tab/>
        </w:r>
        <w:r>
          <w:rPr>
            <w:webHidden/>
          </w:rPr>
          <w:fldChar w:fldCharType="begin"/>
        </w:r>
        <w:r>
          <w:rPr>
            <w:webHidden/>
          </w:rPr>
          <w:instrText xml:space="preserve"> PAGEREF _Toc199167983 \h </w:instrText>
        </w:r>
        <w:r>
          <w:rPr>
            <w:webHidden/>
          </w:rPr>
        </w:r>
        <w:r>
          <w:rPr>
            <w:webHidden/>
          </w:rPr>
          <w:fldChar w:fldCharType="separate"/>
        </w:r>
        <w:r>
          <w:rPr>
            <w:webHidden/>
          </w:rPr>
          <w:t>40</w:t>
        </w:r>
        <w:r>
          <w:rPr>
            <w:webHidden/>
          </w:rPr>
          <w:fldChar w:fldCharType="end"/>
        </w:r>
      </w:hyperlink>
    </w:p>
    <w:p w:rsidR="00B722D1" w:rsidRPr="00A2290B" w:rsidRDefault="00B722D1">
      <w:pPr>
        <w:pStyle w:val="TOC1"/>
        <w:rPr>
          <w:rFonts w:ascii="Calibri" w:hAnsi="Calibri"/>
          <w:b w:val="0"/>
          <w:caps w:val="0"/>
          <w:smallCaps w:val="0"/>
          <w:kern w:val="2"/>
          <w:sz w:val="24"/>
          <w:szCs w:val="24"/>
          <w:lang w:eastAsia="lv-LV"/>
        </w:rPr>
      </w:pPr>
      <w:hyperlink w:anchor="_Toc199167985" w:history="1">
        <w:r w:rsidRPr="0054786A">
          <w:rPr>
            <w:rStyle w:val="Hyperlink"/>
          </w:rPr>
          <w:t>APAKŠUZŅĒMĒJU / PERSONU, UZ KURAS IESPĒJĀM PRETENDENTS BALSTĀS SAVAS KVALIFIKĀCIJAS APLIECINĀŠANAI, SARAKSTS</w:t>
        </w:r>
        <w:r>
          <w:rPr>
            <w:webHidden/>
          </w:rPr>
          <w:tab/>
        </w:r>
        <w:r>
          <w:rPr>
            <w:webHidden/>
          </w:rPr>
          <w:fldChar w:fldCharType="begin"/>
        </w:r>
        <w:r>
          <w:rPr>
            <w:webHidden/>
          </w:rPr>
          <w:instrText xml:space="preserve"> PAGEREF _Toc199167985 \h </w:instrText>
        </w:r>
        <w:r>
          <w:rPr>
            <w:webHidden/>
          </w:rPr>
        </w:r>
        <w:r>
          <w:rPr>
            <w:webHidden/>
          </w:rPr>
          <w:fldChar w:fldCharType="separate"/>
        </w:r>
        <w:r>
          <w:rPr>
            <w:webHidden/>
          </w:rPr>
          <w:t>46</w:t>
        </w:r>
        <w:r>
          <w:rPr>
            <w:webHidden/>
          </w:rPr>
          <w:fldChar w:fldCharType="end"/>
        </w:r>
      </w:hyperlink>
    </w:p>
    <w:p w:rsidR="00B722D1" w:rsidRPr="00A2290B" w:rsidRDefault="00B722D1">
      <w:pPr>
        <w:pStyle w:val="TOC1"/>
        <w:rPr>
          <w:rFonts w:ascii="Calibri" w:hAnsi="Calibri"/>
          <w:b w:val="0"/>
          <w:caps w:val="0"/>
          <w:smallCaps w:val="0"/>
          <w:kern w:val="2"/>
          <w:sz w:val="24"/>
          <w:szCs w:val="24"/>
          <w:lang w:eastAsia="lv-LV"/>
        </w:rPr>
      </w:pPr>
      <w:hyperlink w:anchor="_Toc199167986" w:history="1">
        <w:r w:rsidRPr="0054786A">
          <w:rPr>
            <w:rStyle w:val="Hyperlink"/>
          </w:rPr>
          <w:t>LĪGUMS (PROJEKTS)</w:t>
        </w:r>
        <w:r>
          <w:rPr>
            <w:webHidden/>
          </w:rPr>
          <w:tab/>
        </w:r>
        <w:r>
          <w:rPr>
            <w:webHidden/>
          </w:rPr>
          <w:fldChar w:fldCharType="begin"/>
        </w:r>
        <w:r>
          <w:rPr>
            <w:webHidden/>
          </w:rPr>
          <w:instrText xml:space="preserve"> PAGEREF _Toc199167986 \h </w:instrText>
        </w:r>
        <w:r>
          <w:rPr>
            <w:webHidden/>
          </w:rPr>
        </w:r>
        <w:r>
          <w:rPr>
            <w:webHidden/>
          </w:rPr>
          <w:fldChar w:fldCharType="separate"/>
        </w:r>
        <w:r>
          <w:rPr>
            <w:webHidden/>
          </w:rPr>
          <w:t>47</w:t>
        </w:r>
        <w:r>
          <w:rPr>
            <w:webHidden/>
          </w:rPr>
          <w:fldChar w:fldCharType="end"/>
        </w:r>
      </w:hyperlink>
    </w:p>
    <w:p w:rsidR="0031528B" w:rsidRPr="002147C1" w:rsidRDefault="006919EB" w:rsidP="00447E93">
      <w:pPr>
        <w:spacing w:line="360" w:lineRule="auto"/>
        <w:rPr>
          <w:b/>
          <w:bCs/>
        </w:rPr>
      </w:pPr>
      <w:r w:rsidRPr="00C42D83">
        <w:rPr>
          <w:bCs/>
          <w:szCs w:val="22"/>
        </w:rPr>
        <w:fldChar w:fldCharType="end"/>
      </w:r>
    </w:p>
    <w:p w:rsidR="00F41D51" w:rsidRPr="00C42D83" w:rsidRDefault="00F41D51" w:rsidP="0031528B">
      <w:pPr>
        <w:tabs>
          <w:tab w:val="left" w:pos="600"/>
        </w:tabs>
        <w:spacing w:line="360" w:lineRule="auto"/>
        <w:rPr>
          <w:bCs/>
          <w:sz w:val="24"/>
          <w:szCs w:val="24"/>
        </w:rPr>
      </w:pPr>
    </w:p>
    <w:p w:rsidR="00F41D51" w:rsidRPr="00C42D83" w:rsidRDefault="00682503" w:rsidP="000C7D13">
      <w:pPr>
        <w:pStyle w:val="Heading1"/>
        <w:keepNext w:val="0"/>
        <w:rPr>
          <w:rFonts w:ascii="Times New Roman" w:hAnsi="Times New Roman"/>
          <w:sz w:val="22"/>
          <w:szCs w:val="22"/>
        </w:rPr>
      </w:pPr>
      <w:r w:rsidRPr="00C42D83">
        <w:rPr>
          <w:rFonts w:ascii="Times New Roman" w:hAnsi="Times New Roman"/>
        </w:rPr>
        <w:br w:type="page"/>
      </w:r>
      <w:bookmarkStart w:id="6" w:name="_Toc27980400"/>
      <w:bookmarkStart w:id="7" w:name="_Toc64201278"/>
      <w:bookmarkStart w:id="8" w:name="_Toc64201426"/>
      <w:bookmarkStart w:id="9" w:name="_Toc64201621"/>
      <w:bookmarkStart w:id="10" w:name="_Toc64264070"/>
      <w:bookmarkStart w:id="11" w:name="_Toc65454239"/>
      <w:bookmarkStart w:id="12" w:name="_Toc65862769"/>
      <w:bookmarkStart w:id="13" w:name="_Toc65956608"/>
      <w:bookmarkStart w:id="14" w:name="_Toc65967967"/>
      <w:bookmarkStart w:id="15" w:name="_Toc72766064"/>
      <w:bookmarkStart w:id="16" w:name="_Toc73116764"/>
      <w:bookmarkStart w:id="17" w:name="_Toc79552063"/>
      <w:bookmarkStart w:id="18" w:name="_Toc141341757"/>
      <w:bookmarkStart w:id="19" w:name="_Toc141785288"/>
      <w:bookmarkStart w:id="20" w:name="_Toc199167960"/>
      <w:r w:rsidR="00352C07" w:rsidRPr="00C42D83">
        <w:rPr>
          <w:rFonts w:ascii="Times New Roman" w:hAnsi="Times New Roman"/>
          <w:szCs w:val="22"/>
        </w:rPr>
        <w:lastRenderedPageBreak/>
        <w:t>VISPĀRĪGĀ INFORMĀCIJA</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516DBA" w:rsidRPr="00C42D83" w:rsidRDefault="00516DBA" w:rsidP="00516DBA">
      <w:pPr>
        <w:rPr>
          <w:sz w:val="22"/>
          <w:szCs w:val="22"/>
        </w:rPr>
      </w:pPr>
    </w:p>
    <w:p w:rsidR="00F41D51" w:rsidRPr="00C42D83" w:rsidRDefault="00F41D51" w:rsidP="00F41D51">
      <w:pPr>
        <w:pStyle w:val="Heading2"/>
        <w:keepNext w:val="0"/>
        <w:numPr>
          <w:ilvl w:val="1"/>
          <w:numId w:val="2"/>
        </w:numPr>
        <w:tabs>
          <w:tab w:val="clear" w:pos="360"/>
          <w:tab w:val="num" w:pos="567"/>
        </w:tabs>
        <w:ind w:left="567" w:hanging="567"/>
        <w:rPr>
          <w:sz w:val="22"/>
          <w:szCs w:val="22"/>
        </w:rPr>
      </w:pPr>
      <w:r w:rsidRPr="00C42D83">
        <w:rPr>
          <w:sz w:val="22"/>
          <w:szCs w:val="22"/>
        </w:rPr>
        <w:t>Iepirkuma identifikācijas numurs</w:t>
      </w:r>
    </w:p>
    <w:p w:rsidR="00F41D51" w:rsidRPr="00C42D83" w:rsidRDefault="00086D52" w:rsidP="00F41D51">
      <w:pPr>
        <w:ind w:firstLine="567"/>
        <w:rPr>
          <w:sz w:val="22"/>
          <w:szCs w:val="22"/>
        </w:rPr>
      </w:pPr>
      <w:r>
        <w:rPr>
          <w:sz w:val="22"/>
          <w:szCs w:val="22"/>
        </w:rPr>
        <w:t>TNP 20</w:t>
      </w:r>
      <w:r w:rsidR="003F117E">
        <w:rPr>
          <w:sz w:val="22"/>
          <w:szCs w:val="22"/>
        </w:rPr>
        <w:t>2</w:t>
      </w:r>
      <w:r w:rsidR="00D575AB">
        <w:rPr>
          <w:sz w:val="22"/>
          <w:szCs w:val="22"/>
        </w:rPr>
        <w:t>5</w:t>
      </w:r>
      <w:r w:rsidR="00914752">
        <w:rPr>
          <w:sz w:val="22"/>
          <w:szCs w:val="22"/>
        </w:rPr>
        <w:t>/56</w:t>
      </w:r>
    </w:p>
    <w:p w:rsidR="00F41D51" w:rsidRPr="00C42D83" w:rsidRDefault="00F41D51" w:rsidP="00F41D51">
      <w:pPr>
        <w:ind w:firstLine="567"/>
        <w:rPr>
          <w:sz w:val="22"/>
          <w:szCs w:val="22"/>
        </w:rPr>
      </w:pPr>
    </w:p>
    <w:p w:rsidR="00F41D51" w:rsidRPr="00C42D83" w:rsidRDefault="00F41D51" w:rsidP="00F41D51">
      <w:pPr>
        <w:pStyle w:val="Heading2"/>
        <w:keepNext w:val="0"/>
        <w:numPr>
          <w:ilvl w:val="1"/>
          <w:numId w:val="2"/>
        </w:numPr>
        <w:tabs>
          <w:tab w:val="clear" w:pos="360"/>
          <w:tab w:val="num" w:pos="567"/>
        </w:tabs>
        <w:ind w:left="567" w:hanging="567"/>
        <w:rPr>
          <w:sz w:val="22"/>
          <w:szCs w:val="22"/>
        </w:rPr>
      </w:pPr>
      <w:r w:rsidRPr="00C42D83">
        <w:rPr>
          <w:sz w:val="22"/>
          <w:szCs w:val="22"/>
        </w:rPr>
        <w:t>Pasūtītājs</w:t>
      </w:r>
    </w:p>
    <w:p w:rsidR="00F41D51" w:rsidRPr="00C42D83" w:rsidRDefault="00F41D51" w:rsidP="00362B82">
      <w:pPr>
        <w:pStyle w:val="BodyText"/>
        <w:widowControl/>
        <w:numPr>
          <w:ilvl w:val="2"/>
          <w:numId w:val="2"/>
        </w:numPr>
        <w:tabs>
          <w:tab w:val="clear" w:pos="900"/>
        </w:tabs>
        <w:spacing w:after="0"/>
        <w:ind w:left="1276" w:hanging="709"/>
        <w:jc w:val="both"/>
        <w:rPr>
          <w:rFonts w:ascii="Times New Roman" w:hAnsi="Times New Roman"/>
          <w:sz w:val="22"/>
          <w:szCs w:val="22"/>
        </w:rPr>
      </w:pPr>
      <w:r w:rsidRPr="00C42D83">
        <w:rPr>
          <w:rFonts w:ascii="Times New Roman" w:hAnsi="Times New Roman"/>
          <w:sz w:val="22"/>
          <w:szCs w:val="22"/>
        </w:rPr>
        <w:t xml:space="preserve">Pasūtītājs ir </w:t>
      </w:r>
      <w:r w:rsidR="00C443ED" w:rsidRPr="00C42D83">
        <w:rPr>
          <w:rFonts w:ascii="Times New Roman" w:hAnsi="Times New Roman"/>
          <w:sz w:val="22"/>
          <w:szCs w:val="22"/>
        </w:rPr>
        <w:t xml:space="preserve">Tukuma novada </w:t>
      </w:r>
      <w:r w:rsidR="00921CE8" w:rsidRPr="00C42D83">
        <w:rPr>
          <w:rFonts w:ascii="Times New Roman" w:hAnsi="Times New Roman"/>
          <w:sz w:val="22"/>
          <w:szCs w:val="22"/>
        </w:rPr>
        <w:t>pašvaldība</w:t>
      </w:r>
      <w:r w:rsidRPr="00C42D83">
        <w:rPr>
          <w:rFonts w:ascii="Times New Roman" w:hAnsi="Times New Roman"/>
          <w:sz w:val="22"/>
          <w:szCs w:val="22"/>
        </w:rPr>
        <w:t xml:space="preserve"> (</w:t>
      </w:r>
      <w:r w:rsidR="00602BF2" w:rsidRPr="00C42D83">
        <w:rPr>
          <w:rFonts w:ascii="Times New Roman" w:hAnsi="Times New Roman"/>
          <w:sz w:val="22"/>
          <w:szCs w:val="22"/>
        </w:rPr>
        <w:t>TNP</w:t>
      </w:r>
      <w:r w:rsidR="007C1598" w:rsidRPr="00C42D83">
        <w:rPr>
          <w:rFonts w:ascii="Times New Roman" w:hAnsi="Times New Roman"/>
          <w:sz w:val="22"/>
          <w:szCs w:val="22"/>
        </w:rPr>
        <w:t>)</w:t>
      </w:r>
      <w:r w:rsidR="00C519D0" w:rsidRPr="00C42D83">
        <w:rPr>
          <w:rFonts w:ascii="Times New Roman" w:hAnsi="Times New Roman"/>
          <w:sz w:val="22"/>
          <w:szCs w:val="22"/>
        </w:rPr>
        <w:t>;</w:t>
      </w:r>
    </w:p>
    <w:p w:rsidR="00F41D51" w:rsidRPr="00C42D83" w:rsidRDefault="00F41D51" w:rsidP="00362B82">
      <w:pPr>
        <w:ind w:left="1276"/>
        <w:jc w:val="both"/>
        <w:rPr>
          <w:sz w:val="22"/>
          <w:szCs w:val="22"/>
        </w:rPr>
      </w:pPr>
      <w:r w:rsidRPr="00C42D83">
        <w:rPr>
          <w:sz w:val="22"/>
          <w:szCs w:val="22"/>
        </w:rPr>
        <w:t>Nodok</w:t>
      </w:r>
      <w:r w:rsidR="00F52837" w:rsidRPr="00C42D83">
        <w:rPr>
          <w:sz w:val="22"/>
          <w:szCs w:val="22"/>
        </w:rPr>
        <w:t>ļu maksātāja reģistrācijas Nr.LV</w:t>
      </w:r>
      <w:r w:rsidR="00C443ED" w:rsidRPr="00C42D83">
        <w:rPr>
          <w:iCs/>
          <w:sz w:val="22"/>
          <w:szCs w:val="22"/>
        </w:rPr>
        <w:t>90000050975</w:t>
      </w:r>
      <w:r w:rsidR="00B519DC" w:rsidRPr="00C42D83">
        <w:rPr>
          <w:iCs/>
          <w:sz w:val="22"/>
          <w:szCs w:val="22"/>
        </w:rPr>
        <w:t>;</w:t>
      </w:r>
    </w:p>
    <w:p w:rsidR="00F41D51" w:rsidRPr="00C42D83" w:rsidRDefault="005545CD" w:rsidP="00362B82">
      <w:pPr>
        <w:ind w:left="1276"/>
        <w:jc w:val="both"/>
        <w:rPr>
          <w:sz w:val="22"/>
          <w:szCs w:val="22"/>
        </w:rPr>
      </w:pPr>
      <w:r w:rsidRPr="00C42D83">
        <w:rPr>
          <w:sz w:val="22"/>
          <w:szCs w:val="22"/>
        </w:rPr>
        <w:t>Juridiskā ad</w:t>
      </w:r>
      <w:r w:rsidR="00F41D51" w:rsidRPr="00C42D83">
        <w:rPr>
          <w:sz w:val="22"/>
          <w:szCs w:val="22"/>
        </w:rPr>
        <w:t xml:space="preserve">rese: </w:t>
      </w:r>
      <w:r w:rsidR="00C443ED" w:rsidRPr="00C42D83">
        <w:rPr>
          <w:sz w:val="22"/>
          <w:szCs w:val="22"/>
        </w:rPr>
        <w:t xml:space="preserve">Talsu iela 4, Tukums, </w:t>
      </w:r>
      <w:r w:rsidR="00F52837" w:rsidRPr="00C42D83">
        <w:rPr>
          <w:sz w:val="22"/>
          <w:szCs w:val="22"/>
        </w:rPr>
        <w:t xml:space="preserve">Tukuma novads, </w:t>
      </w:r>
      <w:r w:rsidR="00C443ED" w:rsidRPr="00C42D83">
        <w:rPr>
          <w:sz w:val="22"/>
          <w:szCs w:val="22"/>
        </w:rPr>
        <w:t>LV-3101</w:t>
      </w:r>
      <w:r w:rsidR="00B519DC" w:rsidRPr="00C42D83">
        <w:rPr>
          <w:sz w:val="22"/>
          <w:szCs w:val="22"/>
        </w:rPr>
        <w:t>;</w:t>
      </w:r>
    </w:p>
    <w:p w:rsidR="00B66B0A" w:rsidRPr="00B443DC" w:rsidRDefault="00F41D51" w:rsidP="00362B82">
      <w:pPr>
        <w:ind w:left="1276"/>
        <w:jc w:val="both"/>
        <w:rPr>
          <w:sz w:val="22"/>
          <w:szCs w:val="22"/>
        </w:rPr>
      </w:pPr>
      <w:r w:rsidRPr="00B443DC">
        <w:rPr>
          <w:sz w:val="22"/>
          <w:szCs w:val="22"/>
        </w:rPr>
        <w:t xml:space="preserve">Tālr. </w:t>
      </w:r>
      <w:r w:rsidR="00996C99" w:rsidRPr="00B443DC">
        <w:rPr>
          <w:sz w:val="22"/>
          <w:szCs w:val="22"/>
        </w:rPr>
        <w:t>6</w:t>
      </w:r>
      <w:r w:rsidR="00C443ED" w:rsidRPr="00B443DC">
        <w:rPr>
          <w:sz w:val="22"/>
          <w:szCs w:val="22"/>
        </w:rPr>
        <w:t>3122231</w:t>
      </w:r>
      <w:r w:rsidR="00B66B0A" w:rsidRPr="00B443DC">
        <w:rPr>
          <w:sz w:val="22"/>
          <w:szCs w:val="22"/>
        </w:rPr>
        <w:t xml:space="preserve">, e-pasts: </w:t>
      </w:r>
      <w:hyperlink r:id="rId9" w:history="1">
        <w:r w:rsidR="00C648C5" w:rsidRPr="00B443DC">
          <w:rPr>
            <w:rStyle w:val="Hyperlink"/>
            <w:sz w:val="22"/>
            <w:szCs w:val="22"/>
          </w:rPr>
          <w:t>pasts@tukums.lv</w:t>
        </w:r>
      </w:hyperlink>
      <w:r w:rsidR="00B66B0A" w:rsidRPr="00B443DC">
        <w:rPr>
          <w:sz w:val="22"/>
          <w:szCs w:val="22"/>
        </w:rPr>
        <w:t xml:space="preserve">. </w:t>
      </w:r>
    </w:p>
    <w:p w:rsidR="000C1A5A" w:rsidRPr="00A859F5" w:rsidRDefault="00F41D51" w:rsidP="00362B82">
      <w:pPr>
        <w:pStyle w:val="BodyText"/>
        <w:widowControl/>
        <w:numPr>
          <w:ilvl w:val="2"/>
          <w:numId w:val="2"/>
        </w:numPr>
        <w:tabs>
          <w:tab w:val="clear" w:pos="900"/>
        </w:tabs>
        <w:spacing w:after="0"/>
        <w:ind w:left="1276" w:hanging="709"/>
        <w:jc w:val="both"/>
        <w:rPr>
          <w:rFonts w:ascii="Times New Roman" w:hAnsi="Times New Roman"/>
          <w:sz w:val="22"/>
          <w:szCs w:val="22"/>
        </w:rPr>
      </w:pPr>
      <w:r w:rsidRPr="00A859F5">
        <w:rPr>
          <w:rFonts w:ascii="Times New Roman" w:hAnsi="Times New Roman"/>
          <w:sz w:val="22"/>
          <w:szCs w:val="22"/>
        </w:rPr>
        <w:t xml:space="preserve">Iepirkumu veic </w:t>
      </w:r>
      <w:r w:rsidR="006275C3" w:rsidRPr="00A859F5">
        <w:rPr>
          <w:rFonts w:ascii="Times New Roman" w:hAnsi="Times New Roman"/>
          <w:sz w:val="22"/>
          <w:szCs w:val="22"/>
        </w:rPr>
        <w:t xml:space="preserve">saskaņā </w:t>
      </w:r>
      <w:r w:rsidRPr="00A859F5">
        <w:rPr>
          <w:rFonts w:ascii="Times New Roman" w:hAnsi="Times New Roman"/>
          <w:sz w:val="22"/>
          <w:szCs w:val="22"/>
        </w:rPr>
        <w:t xml:space="preserve">ar </w:t>
      </w:r>
      <w:r w:rsidR="00921CE8" w:rsidRPr="00A859F5">
        <w:rPr>
          <w:rFonts w:ascii="Times New Roman" w:hAnsi="Times New Roman"/>
          <w:sz w:val="22"/>
          <w:szCs w:val="22"/>
        </w:rPr>
        <w:t>Tukuma novada d</w:t>
      </w:r>
      <w:r w:rsidR="00602BF2" w:rsidRPr="00A859F5">
        <w:rPr>
          <w:rFonts w:ascii="Times New Roman" w:hAnsi="Times New Roman"/>
          <w:sz w:val="22"/>
          <w:szCs w:val="22"/>
        </w:rPr>
        <w:t>omes priekšsēdētāja</w:t>
      </w:r>
      <w:r w:rsidR="00E71836" w:rsidRPr="00A859F5">
        <w:rPr>
          <w:rFonts w:ascii="Times New Roman" w:hAnsi="Times New Roman"/>
          <w:sz w:val="22"/>
          <w:szCs w:val="22"/>
        </w:rPr>
        <w:t xml:space="preserve"> </w:t>
      </w:r>
      <w:r w:rsidR="004B49D2" w:rsidRPr="00A859F5">
        <w:rPr>
          <w:rFonts w:ascii="Times New Roman" w:hAnsi="Times New Roman"/>
          <w:sz w:val="22"/>
          <w:szCs w:val="22"/>
        </w:rPr>
        <w:t>G. Važas</w:t>
      </w:r>
      <w:r w:rsidR="00602BF2" w:rsidRPr="00A859F5">
        <w:rPr>
          <w:rFonts w:ascii="Times New Roman" w:hAnsi="Times New Roman"/>
          <w:sz w:val="22"/>
          <w:szCs w:val="22"/>
        </w:rPr>
        <w:t xml:space="preserve"> 202</w:t>
      </w:r>
      <w:r w:rsidR="00D575AB" w:rsidRPr="00A859F5">
        <w:rPr>
          <w:rFonts w:ascii="Times New Roman" w:hAnsi="Times New Roman"/>
          <w:sz w:val="22"/>
          <w:szCs w:val="22"/>
        </w:rPr>
        <w:t>5</w:t>
      </w:r>
      <w:r w:rsidR="00362B82" w:rsidRPr="00A859F5">
        <w:rPr>
          <w:rFonts w:ascii="Times New Roman" w:hAnsi="Times New Roman"/>
          <w:sz w:val="22"/>
          <w:szCs w:val="22"/>
        </w:rPr>
        <w:t>. </w:t>
      </w:r>
      <w:r w:rsidR="00921CE8" w:rsidRPr="00A859F5">
        <w:rPr>
          <w:rFonts w:ascii="Times New Roman" w:hAnsi="Times New Roman"/>
          <w:sz w:val="22"/>
          <w:szCs w:val="22"/>
        </w:rPr>
        <w:t>gad</w:t>
      </w:r>
      <w:r w:rsidR="0050426E" w:rsidRPr="00A859F5">
        <w:rPr>
          <w:rFonts w:ascii="Times New Roman" w:hAnsi="Times New Roman"/>
          <w:sz w:val="22"/>
          <w:szCs w:val="22"/>
        </w:rPr>
        <w:t xml:space="preserve">a </w:t>
      </w:r>
      <w:r w:rsidR="00A859F5" w:rsidRPr="00A859F5">
        <w:rPr>
          <w:rFonts w:ascii="Times New Roman" w:hAnsi="Times New Roman"/>
          <w:sz w:val="22"/>
          <w:szCs w:val="22"/>
        </w:rPr>
        <w:t>21. maija</w:t>
      </w:r>
      <w:r w:rsidR="00FF0B14" w:rsidRPr="00A859F5">
        <w:rPr>
          <w:rFonts w:ascii="Times New Roman" w:hAnsi="Times New Roman"/>
          <w:sz w:val="22"/>
          <w:szCs w:val="22"/>
        </w:rPr>
        <w:t xml:space="preserve"> </w:t>
      </w:r>
      <w:r w:rsidR="00602BF2" w:rsidRPr="00A859F5">
        <w:rPr>
          <w:rFonts w:ascii="Times New Roman" w:hAnsi="Times New Roman"/>
          <w:sz w:val="22"/>
          <w:szCs w:val="22"/>
        </w:rPr>
        <w:t xml:space="preserve">rīkojumu </w:t>
      </w:r>
      <w:r w:rsidR="00C016A4" w:rsidRPr="00A859F5">
        <w:rPr>
          <w:rFonts w:ascii="Times New Roman" w:hAnsi="Times New Roman"/>
          <w:sz w:val="22"/>
          <w:szCs w:val="22"/>
        </w:rPr>
        <w:t>TND/1-12.1/</w:t>
      </w:r>
      <w:r w:rsidR="00362B82" w:rsidRPr="00A859F5">
        <w:rPr>
          <w:rFonts w:ascii="Times New Roman" w:hAnsi="Times New Roman"/>
          <w:sz w:val="22"/>
          <w:szCs w:val="22"/>
        </w:rPr>
        <w:t>2</w:t>
      </w:r>
      <w:r w:rsidR="00D575AB" w:rsidRPr="00A859F5">
        <w:rPr>
          <w:rFonts w:ascii="Times New Roman" w:hAnsi="Times New Roman"/>
          <w:sz w:val="22"/>
          <w:szCs w:val="22"/>
        </w:rPr>
        <w:t>5</w:t>
      </w:r>
      <w:r w:rsidR="002C35D5" w:rsidRPr="00A859F5">
        <w:rPr>
          <w:rFonts w:ascii="Times New Roman" w:hAnsi="Times New Roman"/>
          <w:sz w:val="22"/>
          <w:szCs w:val="22"/>
        </w:rPr>
        <w:t>/</w:t>
      </w:r>
      <w:r w:rsidR="00A859F5" w:rsidRPr="00A859F5">
        <w:rPr>
          <w:rFonts w:ascii="Times New Roman" w:hAnsi="Times New Roman"/>
          <w:sz w:val="22"/>
          <w:szCs w:val="22"/>
        </w:rPr>
        <w:t>208</w:t>
      </w:r>
      <w:r w:rsidR="00FB16DD" w:rsidRPr="00A859F5">
        <w:rPr>
          <w:rFonts w:ascii="Times New Roman" w:hAnsi="Times New Roman"/>
          <w:sz w:val="22"/>
          <w:szCs w:val="22"/>
        </w:rPr>
        <w:t xml:space="preserve"> </w:t>
      </w:r>
      <w:r w:rsidR="00F54901" w:rsidRPr="00A859F5">
        <w:rPr>
          <w:rFonts w:ascii="Times New Roman" w:hAnsi="Times New Roman"/>
          <w:sz w:val="22"/>
          <w:szCs w:val="22"/>
        </w:rPr>
        <w:t>izveidota</w:t>
      </w:r>
      <w:r w:rsidR="00AC5425" w:rsidRPr="00A859F5">
        <w:rPr>
          <w:rFonts w:ascii="Times New Roman" w:hAnsi="Times New Roman"/>
          <w:sz w:val="22"/>
          <w:szCs w:val="22"/>
        </w:rPr>
        <w:t xml:space="preserve"> iepirkuma komisija</w:t>
      </w:r>
      <w:r w:rsidR="00FC4B64" w:rsidRPr="00A859F5">
        <w:rPr>
          <w:rFonts w:ascii="Times New Roman" w:hAnsi="Times New Roman"/>
          <w:sz w:val="22"/>
          <w:szCs w:val="22"/>
        </w:rPr>
        <w:t>.</w:t>
      </w:r>
    </w:p>
    <w:p w:rsidR="00FC4B64" w:rsidRPr="00C42D83" w:rsidRDefault="00FC4B64" w:rsidP="00FC4B64">
      <w:pPr>
        <w:pStyle w:val="BodyText"/>
        <w:widowControl/>
        <w:spacing w:after="0"/>
        <w:ind w:left="1276"/>
        <w:jc w:val="both"/>
        <w:rPr>
          <w:rFonts w:ascii="Times New Roman" w:hAnsi="Times New Roman"/>
          <w:sz w:val="22"/>
          <w:szCs w:val="22"/>
        </w:rPr>
      </w:pPr>
    </w:p>
    <w:p w:rsidR="00091591" w:rsidRPr="00C42D83" w:rsidRDefault="00091591" w:rsidP="0032119D">
      <w:pPr>
        <w:pStyle w:val="Heading2"/>
        <w:keepNext w:val="0"/>
        <w:numPr>
          <w:ilvl w:val="1"/>
          <w:numId w:val="2"/>
        </w:numPr>
        <w:tabs>
          <w:tab w:val="clear" w:pos="360"/>
          <w:tab w:val="num" w:pos="567"/>
        </w:tabs>
        <w:ind w:left="567" w:hanging="567"/>
        <w:rPr>
          <w:sz w:val="22"/>
          <w:szCs w:val="22"/>
        </w:rPr>
      </w:pPr>
      <w:r w:rsidRPr="00C42D83">
        <w:rPr>
          <w:bCs w:val="0"/>
          <w:sz w:val="22"/>
          <w:szCs w:val="22"/>
        </w:rPr>
        <w:t>Piegādātājs</w:t>
      </w:r>
    </w:p>
    <w:p w:rsidR="00091591" w:rsidRPr="00C42D83" w:rsidRDefault="00091591" w:rsidP="00091591">
      <w:pPr>
        <w:ind w:left="540"/>
        <w:jc w:val="both"/>
        <w:rPr>
          <w:sz w:val="22"/>
          <w:szCs w:val="22"/>
        </w:rPr>
      </w:pPr>
      <w:r w:rsidRPr="00C42D83">
        <w:rPr>
          <w:sz w:val="22"/>
          <w:szCs w:val="22"/>
        </w:rPr>
        <w:t>Fiziskā vai juridiskā persona</w:t>
      </w:r>
      <w:r w:rsidR="00407F45" w:rsidRPr="00C42D83">
        <w:rPr>
          <w:sz w:val="22"/>
          <w:szCs w:val="22"/>
        </w:rPr>
        <w:t xml:space="preserve"> vai pasūtītājs</w:t>
      </w:r>
      <w:r w:rsidRPr="00C42D83">
        <w:rPr>
          <w:sz w:val="22"/>
          <w:szCs w:val="22"/>
        </w:rPr>
        <w:t>, šādu personu apvienība jebkurā to kombinācijā, ka</w:t>
      </w:r>
      <w:r w:rsidR="00407F45" w:rsidRPr="00C42D83">
        <w:rPr>
          <w:sz w:val="22"/>
          <w:szCs w:val="22"/>
        </w:rPr>
        <w:t>s attiecīgi piedāvā tirgū veikt būvdarbus, piegādāt preces vai sniegt pakalpojumus.</w:t>
      </w:r>
    </w:p>
    <w:p w:rsidR="00091591" w:rsidRPr="00C42D83" w:rsidRDefault="00091591" w:rsidP="00091591">
      <w:pPr>
        <w:ind w:left="540"/>
        <w:rPr>
          <w:sz w:val="22"/>
          <w:szCs w:val="22"/>
        </w:rPr>
      </w:pPr>
    </w:p>
    <w:p w:rsidR="00091591" w:rsidRPr="00C42D83" w:rsidRDefault="00091591" w:rsidP="0032119D">
      <w:pPr>
        <w:pStyle w:val="Heading2"/>
        <w:keepNext w:val="0"/>
        <w:numPr>
          <w:ilvl w:val="1"/>
          <w:numId w:val="2"/>
        </w:numPr>
        <w:tabs>
          <w:tab w:val="clear" w:pos="360"/>
          <w:tab w:val="num" w:pos="567"/>
        </w:tabs>
        <w:ind w:left="567" w:hanging="567"/>
        <w:rPr>
          <w:sz w:val="22"/>
          <w:szCs w:val="22"/>
        </w:rPr>
      </w:pPr>
      <w:r w:rsidRPr="00C42D83">
        <w:rPr>
          <w:bCs w:val="0"/>
          <w:sz w:val="22"/>
          <w:szCs w:val="22"/>
        </w:rPr>
        <w:t>Pretendents</w:t>
      </w:r>
    </w:p>
    <w:p w:rsidR="00091591" w:rsidRPr="00C42D83" w:rsidRDefault="00091591" w:rsidP="00091591">
      <w:pPr>
        <w:pStyle w:val="BodyText"/>
        <w:widowControl/>
        <w:spacing w:after="0"/>
        <w:ind w:left="567"/>
        <w:jc w:val="both"/>
        <w:rPr>
          <w:rFonts w:ascii="Times New Roman" w:hAnsi="Times New Roman"/>
          <w:sz w:val="22"/>
          <w:szCs w:val="22"/>
        </w:rPr>
      </w:pPr>
      <w:r w:rsidRPr="00C42D83">
        <w:rPr>
          <w:rFonts w:ascii="Times New Roman" w:hAnsi="Times New Roman"/>
          <w:sz w:val="22"/>
          <w:szCs w:val="22"/>
        </w:rPr>
        <w:t xml:space="preserve">Pretendents ir piegādātājs, kurš ir </w:t>
      </w:r>
      <w:r w:rsidR="00E03A91" w:rsidRPr="00C42D83">
        <w:rPr>
          <w:rFonts w:ascii="Times New Roman" w:hAnsi="Times New Roman"/>
          <w:sz w:val="22"/>
          <w:szCs w:val="22"/>
        </w:rPr>
        <w:t>reģistrēts Elektronisko iepirkumu sistēmā (turpmāk – EIS) un ir iesniedzis piedāvājumu EIS e-konkursu apakšsistēmā.</w:t>
      </w:r>
    </w:p>
    <w:p w:rsidR="00091591" w:rsidRPr="00C42D83" w:rsidRDefault="00091591" w:rsidP="00091591">
      <w:pPr>
        <w:pStyle w:val="BodyText"/>
        <w:widowControl/>
        <w:spacing w:after="0"/>
        <w:ind w:left="567"/>
        <w:jc w:val="both"/>
        <w:rPr>
          <w:rFonts w:ascii="Times New Roman" w:hAnsi="Times New Roman"/>
          <w:sz w:val="22"/>
          <w:szCs w:val="22"/>
        </w:rPr>
      </w:pPr>
    </w:p>
    <w:p w:rsidR="00091591" w:rsidRPr="00C42D83" w:rsidRDefault="00091591" w:rsidP="0032119D">
      <w:pPr>
        <w:pStyle w:val="Heading2"/>
        <w:keepNext w:val="0"/>
        <w:numPr>
          <w:ilvl w:val="1"/>
          <w:numId w:val="2"/>
        </w:numPr>
        <w:tabs>
          <w:tab w:val="clear" w:pos="360"/>
          <w:tab w:val="num" w:pos="567"/>
        </w:tabs>
        <w:ind w:left="567" w:hanging="567"/>
        <w:rPr>
          <w:sz w:val="22"/>
          <w:szCs w:val="22"/>
        </w:rPr>
      </w:pPr>
      <w:r w:rsidRPr="00C42D83">
        <w:rPr>
          <w:bCs w:val="0"/>
          <w:sz w:val="22"/>
          <w:szCs w:val="22"/>
        </w:rPr>
        <w:t>Pircēja profils</w:t>
      </w:r>
    </w:p>
    <w:p w:rsidR="00091591" w:rsidRPr="00C42D83" w:rsidRDefault="001323D4" w:rsidP="00845376">
      <w:pPr>
        <w:ind w:left="567"/>
        <w:jc w:val="both"/>
        <w:rPr>
          <w:sz w:val="22"/>
          <w:szCs w:val="22"/>
        </w:rPr>
      </w:pPr>
      <w:r w:rsidRPr="00C42D83">
        <w:rPr>
          <w:iCs/>
          <w:sz w:val="22"/>
          <w:szCs w:val="22"/>
        </w:rPr>
        <w:t>Internetā publiski pieejama pasūtītāja vietne v</w:t>
      </w:r>
      <w:r w:rsidR="00E03A91" w:rsidRPr="00C42D83">
        <w:rPr>
          <w:iCs/>
          <w:sz w:val="22"/>
          <w:szCs w:val="22"/>
        </w:rPr>
        <w:t>alsts el</w:t>
      </w:r>
      <w:r w:rsidRPr="00C42D83">
        <w:rPr>
          <w:iCs/>
          <w:sz w:val="22"/>
          <w:szCs w:val="22"/>
        </w:rPr>
        <w:t>ektroniskās informācijas sistēmā</w:t>
      </w:r>
      <w:r w:rsidR="00E03A91" w:rsidRPr="00C42D83">
        <w:rPr>
          <w:iCs/>
          <w:sz w:val="22"/>
          <w:szCs w:val="22"/>
        </w:rPr>
        <w:t xml:space="preserve"> piedāvājumu un </w:t>
      </w:r>
      <w:r w:rsidR="00E302EF" w:rsidRPr="00C42D83">
        <w:rPr>
          <w:iCs/>
          <w:sz w:val="22"/>
          <w:szCs w:val="22"/>
        </w:rPr>
        <w:t>pieteikumu</w:t>
      </w:r>
      <w:r w:rsidR="00E03A91" w:rsidRPr="00C42D83">
        <w:rPr>
          <w:iCs/>
          <w:sz w:val="22"/>
          <w:szCs w:val="22"/>
        </w:rPr>
        <w:t xml:space="preserve"> saņemšanai (Elektronisko iepirkumu sistēma</w:t>
      </w:r>
      <w:r w:rsidR="00E03A91" w:rsidRPr="00C42D83">
        <w:rPr>
          <w:i/>
          <w:iCs/>
          <w:sz w:val="22"/>
          <w:szCs w:val="22"/>
        </w:rPr>
        <w:t xml:space="preserve"> –</w:t>
      </w:r>
      <w:hyperlink r:id="rId10" w:history="1">
        <w:r w:rsidR="00E4473E" w:rsidRPr="00C42D83">
          <w:rPr>
            <w:rStyle w:val="Hyperlink"/>
            <w:bCs/>
            <w:i/>
            <w:iCs/>
            <w:sz w:val="22"/>
            <w:szCs w:val="22"/>
          </w:rPr>
          <w:t>https://www.eis.gov.lv/EKEIS/Supplier/Organizer/16895</w:t>
        </w:r>
      </w:hyperlink>
      <w:r w:rsidR="00E03A91" w:rsidRPr="00C42D83">
        <w:rPr>
          <w:i/>
          <w:iCs/>
          <w:sz w:val="22"/>
          <w:szCs w:val="22"/>
        </w:rPr>
        <w:t>),</w:t>
      </w:r>
      <w:r w:rsidR="00091591" w:rsidRPr="00C42D83">
        <w:rPr>
          <w:sz w:val="22"/>
          <w:szCs w:val="22"/>
        </w:rPr>
        <w:t xml:space="preserve"> kurā Pasūtītājs ievieto informāciju par turpm</w:t>
      </w:r>
      <w:r w:rsidR="007367C1" w:rsidRPr="00C42D83">
        <w:rPr>
          <w:sz w:val="22"/>
          <w:szCs w:val="22"/>
        </w:rPr>
        <w:t xml:space="preserve">ākajiem uzaicinājumiem iesniegt </w:t>
      </w:r>
      <w:r w:rsidR="00091591" w:rsidRPr="00C42D83">
        <w:rPr>
          <w:sz w:val="22"/>
          <w:szCs w:val="22"/>
        </w:rPr>
        <w:t>piedāvājumus, par plānotajiem iepirkumiem, noslē</w:t>
      </w:r>
      <w:r w:rsidR="007367C1" w:rsidRPr="00C42D83">
        <w:rPr>
          <w:sz w:val="22"/>
          <w:szCs w:val="22"/>
        </w:rPr>
        <w:t xml:space="preserve">gtajiem līgumiem, pārtrauktajām </w:t>
      </w:r>
      <w:r w:rsidR="00091591" w:rsidRPr="00C42D83">
        <w:rPr>
          <w:sz w:val="22"/>
          <w:szCs w:val="22"/>
        </w:rPr>
        <w:t>procedūrām, kā arī citu normatīvajos aktos noteiktu ar iepirkumiem saistītu informāciju.</w:t>
      </w:r>
    </w:p>
    <w:p w:rsidR="00091591" w:rsidRPr="00C42D83" w:rsidRDefault="00091591" w:rsidP="00091591">
      <w:pPr>
        <w:pStyle w:val="BodyText"/>
        <w:widowControl/>
        <w:spacing w:after="0"/>
        <w:ind w:left="567"/>
        <w:jc w:val="both"/>
        <w:rPr>
          <w:rFonts w:ascii="Times New Roman" w:hAnsi="Times New Roman"/>
          <w:sz w:val="22"/>
          <w:szCs w:val="22"/>
        </w:rPr>
      </w:pPr>
    </w:p>
    <w:p w:rsidR="00091591" w:rsidRPr="00C42D83" w:rsidRDefault="00091591" w:rsidP="0032119D">
      <w:pPr>
        <w:pStyle w:val="Heading2"/>
        <w:keepNext w:val="0"/>
        <w:numPr>
          <w:ilvl w:val="1"/>
          <w:numId w:val="2"/>
        </w:numPr>
        <w:tabs>
          <w:tab w:val="clear" w:pos="360"/>
          <w:tab w:val="num" w:pos="567"/>
        </w:tabs>
        <w:ind w:left="567" w:hanging="567"/>
        <w:rPr>
          <w:sz w:val="22"/>
          <w:szCs w:val="22"/>
        </w:rPr>
      </w:pPr>
      <w:r w:rsidRPr="00C42D83">
        <w:rPr>
          <w:bCs w:val="0"/>
          <w:sz w:val="22"/>
          <w:szCs w:val="22"/>
        </w:rPr>
        <w:t>Iepirkuma procedūras veids</w:t>
      </w:r>
    </w:p>
    <w:p w:rsidR="00091591" w:rsidRPr="00C42D83" w:rsidRDefault="00091591" w:rsidP="00091591">
      <w:pPr>
        <w:ind w:left="567"/>
        <w:rPr>
          <w:sz w:val="22"/>
          <w:szCs w:val="22"/>
        </w:rPr>
      </w:pPr>
      <w:r w:rsidRPr="00C42D83">
        <w:rPr>
          <w:sz w:val="22"/>
          <w:szCs w:val="22"/>
        </w:rPr>
        <w:t>Atklāts konkurss.</w:t>
      </w:r>
    </w:p>
    <w:p w:rsidR="00091591" w:rsidRPr="00C42D83" w:rsidRDefault="00091591" w:rsidP="00091591">
      <w:pPr>
        <w:ind w:left="567"/>
        <w:rPr>
          <w:sz w:val="22"/>
          <w:szCs w:val="22"/>
        </w:rPr>
      </w:pPr>
    </w:p>
    <w:p w:rsidR="00091591" w:rsidRPr="00C42D83" w:rsidRDefault="00091591" w:rsidP="0032119D">
      <w:pPr>
        <w:pStyle w:val="Heading2"/>
        <w:keepNext w:val="0"/>
        <w:numPr>
          <w:ilvl w:val="1"/>
          <w:numId w:val="2"/>
        </w:numPr>
        <w:tabs>
          <w:tab w:val="clear" w:pos="360"/>
          <w:tab w:val="num" w:pos="567"/>
        </w:tabs>
        <w:ind w:left="567" w:hanging="567"/>
        <w:rPr>
          <w:sz w:val="22"/>
          <w:szCs w:val="22"/>
        </w:rPr>
      </w:pPr>
      <w:r w:rsidRPr="00C42D83">
        <w:rPr>
          <w:bCs w:val="0"/>
          <w:sz w:val="22"/>
          <w:szCs w:val="22"/>
        </w:rPr>
        <w:t>Informācijas apmaiņa</w:t>
      </w:r>
    </w:p>
    <w:p w:rsidR="00091591" w:rsidRPr="00C42D83" w:rsidRDefault="00091591" w:rsidP="00091591">
      <w:pPr>
        <w:tabs>
          <w:tab w:val="num" w:pos="567"/>
        </w:tabs>
        <w:ind w:left="567"/>
        <w:jc w:val="both"/>
        <w:rPr>
          <w:sz w:val="22"/>
          <w:szCs w:val="22"/>
        </w:rPr>
      </w:pPr>
      <w:r w:rsidRPr="00C42D83">
        <w:rPr>
          <w:sz w:val="22"/>
          <w:szCs w:val="22"/>
        </w:rPr>
        <w:t xml:space="preserve">Informācijas apmaiņa starp Pasūtītāju/ Iepirkuma komisiju un Piegādātājiem vai Pretendentiem notiek rakstveidā - pa pastu vai elektroniski, izmantojot drošu elektronisko parakstu vai pievienojot elektroniskajam pastam skenētu dokumentu. </w:t>
      </w:r>
    </w:p>
    <w:p w:rsidR="00F41D51" w:rsidRPr="00C42D83" w:rsidRDefault="00F41D51" w:rsidP="00F41D51">
      <w:pPr>
        <w:rPr>
          <w:sz w:val="22"/>
          <w:szCs w:val="22"/>
        </w:rPr>
      </w:pPr>
    </w:p>
    <w:p w:rsidR="00F41D51" w:rsidRPr="00C42D83" w:rsidRDefault="00F41D51" w:rsidP="00F41D51">
      <w:pPr>
        <w:pStyle w:val="Heading2"/>
        <w:keepNext w:val="0"/>
        <w:numPr>
          <w:ilvl w:val="1"/>
          <w:numId w:val="2"/>
        </w:numPr>
        <w:tabs>
          <w:tab w:val="clear" w:pos="360"/>
          <w:tab w:val="num" w:pos="567"/>
        </w:tabs>
        <w:ind w:left="567" w:hanging="567"/>
        <w:rPr>
          <w:sz w:val="22"/>
          <w:szCs w:val="22"/>
        </w:rPr>
      </w:pPr>
      <w:r w:rsidRPr="00C42D83">
        <w:rPr>
          <w:sz w:val="22"/>
          <w:szCs w:val="22"/>
        </w:rPr>
        <w:t>Iespējas iepazīties ar konkursa nolikumu un saņemt to</w:t>
      </w:r>
    </w:p>
    <w:p w:rsidR="00E03A91" w:rsidRPr="00C42D83" w:rsidRDefault="00FC4B64" w:rsidP="003371AF">
      <w:pPr>
        <w:pStyle w:val="BodyText"/>
        <w:widowControl/>
        <w:numPr>
          <w:ilvl w:val="2"/>
          <w:numId w:val="2"/>
        </w:numPr>
        <w:tabs>
          <w:tab w:val="clear" w:pos="900"/>
        </w:tabs>
        <w:spacing w:after="0"/>
        <w:ind w:left="1276" w:hanging="709"/>
        <w:jc w:val="both"/>
        <w:rPr>
          <w:rFonts w:ascii="Times New Roman" w:hAnsi="Times New Roman"/>
          <w:sz w:val="22"/>
          <w:szCs w:val="22"/>
        </w:rPr>
      </w:pPr>
      <w:bookmarkStart w:id="21" w:name="_Hlk131068091"/>
      <w:r w:rsidRPr="00C42D83">
        <w:rPr>
          <w:rFonts w:ascii="Times New Roman" w:hAnsi="Times New Roman"/>
          <w:sz w:val="22"/>
          <w:szCs w:val="22"/>
        </w:rPr>
        <w:t>Atklāta konkursa</w:t>
      </w:r>
      <w:r w:rsidR="005D6551" w:rsidRPr="00C42D83">
        <w:rPr>
          <w:rFonts w:ascii="Times New Roman" w:hAnsi="Times New Roman"/>
          <w:sz w:val="22"/>
          <w:szCs w:val="22"/>
        </w:rPr>
        <w:t xml:space="preserve"> </w:t>
      </w:r>
      <w:bookmarkStart w:id="22" w:name="_Hlk130902920"/>
      <w:r w:rsidR="004228A2" w:rsidRPr="00C42D83">
        <w:rPr>
          <w:rFonts w:ascii="Times New Roman" w:hAnsi="Times New Roman"/>
          <w:sz w:val="22"/>
          <w:szCs w:val="22"/>
        </w:rPr>
        <w:t>“</w:t>
      </w:r>
      <w:r w:rsidR="000E1020">
        <w:rPr>
          <w:rFonts w:ascii="Times New Roman" w:hAnsi="Times New Roman"/>
          <w:sz w:val="22"/>
          <w:szCs w:val="22"/>
        </w:rPr>
        <w:t>J</w:t>
      </w:r>
      <w:r w:rsidR="000E1020" w:rsidRPr="000E1020">
        <w:rPr>
          <w:rFonts w:ascii="Times New Roman" w:hAnsi="Times New Roman"/>
          <w:sz w:val="22"/>
          <w:szCs w:val="22"/>
        </w:rPr>
        <w:t>aunu autobusu, mikroautobusu un operatīvā autotransporta piegāde Tukuma novada pašvaldības vajadzībām</w:t>
      </w:r>
      <w:r w:rsidR="004228A2" w:rsidRPr="00C42D83">
        <w:rPr>
          <w:rFonts w:ascii="Times New Roman" w:hAnsi="Times New Roman"/>
          <w:sz w:val="22"/>
          <w:szCs w:val="22"/>
        </w:rPr>
        <w:t>”</w:t>
      </w:r>
      <w:r w:rsidR="004228A2" w:rsidRPr="00C42D83">
        <w:rPr>
          <w:b/>
          <w:color w:val="000000"/>
          <w:sz w:val="22"/>
          <w:szCs w:val="22"/>
        </w:rPr>
        <w:t xml:space="preserve"> </w:t>
      </w:r>
      <w:r w:rsidR="006275C3" w:rsidRPr="00C42D83">
        <w:rPr>
          <w:rFonts w:ascii="Times New Roman" w:hAnsi="Times New Roman"/>
          <w:bCs/>
          <w:sz w:val="22"/>
          <w:szCs w:val="22"/>
        </w:rPr>
        <w:t>(</w:t>
      </w:r>
      <w:r w:rsidR="006275C3" w:rsidRPr="00C42D83">
        <w:rPr>
          <w:rFonts w:ascii="Times New Roman" w:hAnsi="Times New Roman"/>
          <w:sz w:val="22"/>
          <w:szCs w:val="22"/>
        </w:rPr>
        <w:t>iepirkuma identifikācij</w:t>
      </w:r>
      <w:r w:rsidR="00B81716" w:rsidRPr="00C42D83">
        <w:rPr>
          <w:rFonts w:ascii="Times New Roman" w:hAnsi="Times New Roman"/>
          <w:sz w:val="22"/>
          <w:szCs w:val="22"/>
        </w:rPr>
        <w:t>as N</w:t>
      </w:r>
      <w:r w:rsidR="003371AF">
        <w:rPr>
          <w:rFonts w:ascii="Times New Roman" w:hAnsi="Times New Roman"/>
          <w:sz w:val="22"/>
          <w:szCs w:val="22"/>
        </w:rPr>
        <w:t>r. TNP </w:t>
      </w:r>
      <w:r w:rsidR="00086D52">
        <w:rPr>
          <w:rFonts w:ascii="Times New Roman" w:hAnsi="Times New Roman"/>
          <w:sz w:val="22"/>
          <w:szCs w:val="22"/>
        </w:rPr>
        <w:t>20</w:t>
      </w:r>
      <w:r w:rsidR="003F117E">
        <w:rPr>
          <w:rFonts w:ascii="Times New Roman" w:hAnsi="Times New Roman"/>
          <w:sz w:val="22"/>
          <w:szCs w:val="22"/>
        </w:rPr>
        <w:t>2</w:t>
      </w:r>
      <w:r w:rsidR="00D575AB">
        <w:rPr>
          <w:rFonts w:ascii="Times New Roman" w:hAnsi="Times New Roman"/>
          <w:sz w:val="22"/>
          <w:szCs w:val="22"/>
        </w:rPr>
        <w:t>5</w:t>
      </w:r>
      <w:r w:rsidR="00914752">
        <w:rPr>
          <w:rFonts w:ascii="Times New Roman" w:hAnsi="Times New Roman"/>
          <w:sz w:val="22"/>
          <w:szCs w:val="22"/>
        </w:rPr>
        <w:t>/56</w:t>
      </w:r>
      <w:r w:rsidR="006275C3" w:rsidRPr="00C42D83">
        <w:rPr>
          <w:rFonts w:ascii="Times New Roman" w:hAnsi="Times New Roman"/>
          <w:sz w:val="22"/>
          <w:szCs w:val="22"/>
        </w:rPr>
        <w:t xml:space="preserve">) </w:t>
      </w:r>
      <w:bookmarkEnd w:id="21"/>
      <w:bookmarkEnd w:id="22"/>
      <w:r w:rsidR="006275C3" w:rsidRPr="00C42D83">
        <w:rPr>
          <w:rFonts w:ascii="Times New Roman" w:hAnsi="Times New Roman"/>
          <w:sz w:val="22"/>
          <w:szCs w:val="22"/>
        </w:rPr>
        <w:t xml:space="preserve">(turpmāk tekstā – atklāts konkurss) </w:t>
      </w:r>
      <w:r w:rsidR="00E03A91" w:rsidRPr="00C42D83">
        <w:rPr>
          <w:rFonts w:ascii="Times New Roman" w:hAnsi="Times New Roman"/>
          <w:bCs/>
          <w:sz w:val="22"/>
          <w:szCs w:val="22"/>
        </w:rPr>
        <w:t xml:space="preserve">dokumentācijai ir nodrošināta tieša un brīva elektroniskā pieeja </w:t>
      </w:r>
      <w:r w:rsidR="00E03A91" w:rsidRPr="00C42D83">
        <w:rPr>
          <w:rFonts w:ascii="Times New Roman" w:hAnsi="Times New Roman"/>
          <w:sz w:val="22"/>
          <w:szCs w:val="22"/>
        </w:rPr>
        <w:t xml:space="preserve">Pircējā profilā: </w:t>
      </w:r>
      <w:r w:rsidR="00A73466" w:rsidRPr="00C42D83">
        <w:rPr>
          <w:rFonts w:ascii="Times New Roman" w:hAnsi="Times New Roman"/>
          <w:sz w:val="22"/>
          <w:szCs w:val="22"/>
        </w:rPr>
        <w:t xml:space="preserve">tīmekļa </w:t>
      </w:r>
      <w:r w:rsidR="00E03A91" w:rsidRPr="00C42D83">
        <w:rPr>
          <w:rFonts w:ascii="Times New Roman" w:hAnsi="Times New Roman"/>
          <w:sz w:val="22"/>
          <w:szCs w:val="22"/>
        </w:rPr>
        <w:t>vietnē</w:t>
      </w:r>
      <w:r w:rsidR="00E4473E" w:rsidRPr="00C42D83">
        <w:rPr>
          <w:rFonts w:ascii="Times New Roman" w:hAnsi="Times New Roman"/>
          <w:sz w:val="22"/>
          <w:szCs w:val="22"/>
        </w:rPr>
        <w:t xml:space="preserve"> </w:t>
      </w:r>
      <w:hyperlink r:id="rId11" w:history="1">
        <w:r w:rsidR="00E4473E" w:rsidRPr="00C42D83">
          <w:rPr>
            <w:rStyle w:val="Hyperlink"/>
            <w:rFonts w:ascii="Times New Roman" w:hAnsi="Times New Roman"/>
            <w:bCs/>
            <w:iCs/>
            <w:sz w:val="22"/>
            <w:szCs w:val="22"/>
          </w:rPr>
          <w:t>https://www.eis.gov.lv/EKEIS/Supplier/Organizer/16895</w:t>
        </w:r>
      </w:hyperlink>
      <w:r w:rsidR="00E03A91" w:rsidRPr="00C42D83">
        <w:rPr>
          <w:rFonts w:ascii="Times New Roman" w:hAnsi="Times New Roman"/>
          <w:sz w:val="22"/>
          <w:szCs w:val="22"/>
        </w:rPr>
        <w:t>.</w:t>
      </w:r>
    </w:p>
    <w:p w:rsidR="00E03A91" w:rsidRPr="00C42D83" w:rsidRDefault="006275C3" w:rsidP="00176E0D">
      <w:pPr>
        <w:pStyle w:val="BodyText"/>
        <w:numPr>
          <w:ilvl w:val="2"/>
          <w:numId w:val="2"/>
        </w:numPr>
        <w:tabs>
          <w:tab w:val="clear" w:pos="900"/>
          <w:tab w:val="num" w:pos="1276"/>
        </w:tabs>
        <w:spacing w:after="0"/>
        <w:ind w:left="1276" w:hanging="709"/>
        <w:jc w:val="both"/>
        <w:rPr>
          <w:rFonts w:ascii="Times New Roman" w:hAnsi="Times New Roman"/>
          <w:sz w:val="22"/>
          <w:szCs w:val="22"/>
        </w:rPr>
      </w:pPr>
      <w:r w:rsidRPr="00C42D83">
        <w:rPr>
          <w:rFonts w:ascii="Times New Roman" w:hAnsi="Times New Roman"/>
          <w:sz w:val="22"/>
          <w:szCs w:val="22"/>
        </w:rPr>
        <w:t xml:space="preserve">Tiek uzskatīts, ka visi ieinteresētie Piegādātāji papildus informāciju ir saņēmuši brīdī, kad tā publicēta </w:t>
      </w:r>
      <w:r w:rsidR="00091591" w:rsidRPr="00C42D83">
        <w:rPr>
          <w:rFonts w:ascii="Times New Roman" w:hAnsi="Times New Roman"/>
          <w:sz w:val="22"/>
          <w:szCs w:val="22"/>
        </w:rPr>
        <w:t>Pircēja profilā</w:t>
      </w:r>
      <w:r w:rsidR="001323D4" w:rsidRPr="00C42D83">
        <w:rPr>
          <w:rFonts w:ascii="Times New Roman" w:hAnsi="Times New Roman"/>
          <w:sz w:val="22"/>
          <w:szCs w:val="22"/>
        </w:rPr>
        <w:t xml:space="preserve"> </w:t>
      </w:r>
      <w:r w:rsidR="00E03A91" w:rsidRPr="00C42D83">
        <w:rPr>
          <w:rFonts w:ascii="Times New Roman" w:hAnsi="Times New Roman"/>
          <w:sz w:val="22"/>
          <w:szCs w:val="22"/>
        </w:rPr>
        <w:t>vietnē</w:t>
      </w:r>
      <w:r w:rsidR="00E4473E" w:rsidRPr="00C42D83">
        <w:rPr>
          <w:rFonts w:ascii="Times New Roman" w:hAnsi="Times New Roman"/>
          <w:sz w:val="22"/>
          <w:szCs w:val="22"/>
        </w:rPr>
        <w:t xml:space="preserve"> </w:t>
      </w:r>
      <w:hyperlink r:id="rId12" w:history="1">
        <w:r w:rsidR="00E4473E" w:rsidRPr="00C42D83">
          <w:rPr>
            <w:rStyle w:val="Hyperlink"/>
            <w:rFonts w:ascii="Times New Roman" w:hAnsi="Times New Roman"/>
            <w:bCs/>
            <w:iCs/>
            <w:sz w:val="22"/>
            <w:szCs w:val="22"/>
          </w:rPr>
          <w:t>https://www.eis.gov.lv/EKEIS/Supplier/Organizer/16895</w:t>
        </w:r>
      </w:hyperlink>
      <w:r w:rsidR="00E03A91" w:rsidRPr="00C42D83">
        <w:rPr>
          <w:rFonts w:ascii="Times New Roman" w:hAnsi="Times New Roman"/>
          <w:i/>
          <w:sz w:val="22"/>
          <w:szCs w:val="22"/>
        </w:rPr>
        <w:t xml:space="preserve">. </w:t>
      </w:r>
    </w:p>
    <w:p w:rsidR="00E03A91" w:rsidRPr="00C42D83" w:rsidRDefault="00E03A91" w:rsidP="007346B1">
      <w:pPr>
        <w:numPr>
          <w:ilvl w:val="2"/>
          <w:numId w:val="2"/>
        </w:numPr>
        <w:tabs>
          <w:tab w:val="clear" w:pos="900"/>
          <w:tab w:val="num" w:pos="1276"/>
          <w:tab w:val="num" w:pos="1980"/>
        </w:tabs>
        <w:ind w:left="1276" w:hanging="709"/>
        <w:jc w:val="both"/>
        <w:rPr>
          <w:sz w:val="22"/>
          <w:szCs w:val="22"/>
        </w:rPr>
      </w:pPr>
      <w:r w:rsidRPr="00C42D83">
        <w:rPr>
          <w:sz w:val="22"/>
          <w:szCs w:val="22"/>
        </w:rPr>
        <w:t>Ieinteresētais piegādātājs EIS e-konkursu apakšsistēmā šī konkursa sadaļā var reģistrēties kā atklāta konkursa nolikuma saņēmējs, ja tas ir reģistrēts EIS kā Piegādātājs.</w:t>
      </w:r>
      <w:r w:rsidRPr="00C42D83">
        <w:rPr>
          <w:sz w:val="22"/>
          <w:szCs w:val="22"/>
          <w:vertAlign w:val="superscript"/>
          <w:lang w:val="ru-RU"/>
        </w:rPr>
        <w:footnoteReference w:id="1"/>
      </w:r>
      <w:r w:rsidRPr="00C42D83">
        <w:rPr>
          <w:sz w:val="22"/>
          <w:szCs w:val="22"/>
        </w:rPr>
        <w:t xml:space="preserve"> </w:t>
      </w:r>
    </w:p>
    <w:p w:rsidR="00E03A91" w:rsidRPr="00C42D83" w:rsidRDefault="00E03A91" w:rsidP="007346B1">
      <w:pPr>
        <w:pStyle w:val="BodyText"/>
        <w:widowControl/>
        <w:numPr>
          <w:ilvl w:val="2"/>
          <w:numId w:val="2"/>
        </w:numPr>
        <w:tabs>
          <w:tab w:val="clear" w:pos="900"/>
          <w:tab w:val="num" w:pos="1276"/>
          <w:tab w:val="num" w:pos="1980"/>
        </w:tabs>
        <w:spacing w:after="0"/>
        <w:ind w:left="1276" w:hanging="709"/>
        <w:jc w:val="both"/>
        <w:rPr>
          <w:rFonts w:ascii="Times New Roman" w:hAnsi="Times New Roman"/>
          <w:sz w:val="22"/>
          <w:szCs w:val="22"/>
        </w:rPr>
      </w:pPr>
      <w:r w:rsidRPr="00C42D83">
        <w:rPr>
          <w:rFonts w:ascii="Times New Roman" w:hAnsi="Times New Roman"/>
          <w:sz w:val="22"/>
          <w:szCs w:val="22"/>
        </w:rPr>
        <w:t>Pasūtītājs nodrošina iespēju ieinteresētajiem piegādātājiem iepazīties ar iepirkuma procedūras dokumentāciju uz vietas pie Pasūtītāja pārstāvja (no pirmdienas līdz ceturtdienai: no plkst. 8.00 līdz 17.00, piektdienās: no 8.00 – 15.45) nolikuma</w:t>
      </w:r>
      <w:r w:rsidR="00212A93" w:rsidRPr="00C42D83">
        <w:rPr>
          <w:rFonts w:ascii="Times New Roman" w:hAnsi="Times New Roman"/>
          <w:sz w:val="22"/>
          <w:szCs w:val="22"/>
        </w:rPr>
        <w:t xml:space="preserve">        </w:t>
      </w:r>
      <w:r w:rsidRPr="00C42D83">
        <w:rPr>
          <w:rFonts w:ascii="Times New Roman" w:hAnsi="Times New Roman"/>
          <w:sz w:val="22"/>
          <w:szCs w:val="22"/>
        </w:rPr>
        <w:t xml:space="preserve"> 1.2.1.</w:t>
      </w:r>
      <w:r w:rsidR="00212A93" w:rsidRPr="00C42D83">
        <w:rPr>
          <w:rFonts w:ascii="Times New Roman" w:hAnsi="Times New Roman"/>
          <w:sz w:val="22"/>
          <w:szCs w:val="22"/>
        </w:rPr>
        <w:t xml:space="preserve"> </w:t>
      </w:r>
      <w:r w:rsidRPr="00C42D83">
        <w:rPr>
          <w:rFonts w:ascii="Times New Roman" w:hAnsi="Times New Roman"/>
          <w:sz w:val="22"/>
          <w:szCs w:val="22"/>
        </w:rPr>
        <w:t>punktā minētajā adresē, iepr</w:t>
      </w:r>
      <w:r w:rsidR="00700C22" w:rsidRPr="00C42D83">
        <w:rPr>
          <w:rFonts w:ascii="Times New Roman" w:hAnsi="Times New Roman"/>
          <w:sz w:val="22"/>
          <w:szCs w:val="22"/>
        </w:rPr>
        <w:t>iekš sazinoties ar nolikuma 1.1</w:t>
      </w:r>
      <w:r w:rsidR="00D575AB">
        <w:rPr>
          <w:rFonts w:ascii="Times New Roman" w:hAnsi="Times New Roman"/>
          <w:sz w:val="22"/>
          <w:szCs w:val="22"/>
        </w:rPr>
        <w:t>2</w:t>
      </w:r>
      <w:r w:rsidRPr="00C42D83">
        <w:rPr>
          <w:rFonts w:ascii="Times New Roman" w:hAnsi="Times New Roman"/>
          <w:sz w:val="22"/>
          <w:szCs w:val="22"/>
        </w:rPr>
        <w:t>.1.</w:t>
      </w:r>
      <w:r w:rsidR="00212A93" w:rsidRPr="00C42D83">
        <w:rPr>
          <w:rFonts w:ascii="Times New Roman" w:hAnsi="Times New Roman"/>
          <w:sz w:val="22"/>
          <w:szCs w:val="22"/>
        </w:rPr>
        <w:t xml:space="preserve"> </w:t>
      </w:r>
      <w:r w:rsidRPr="00C42D83">
        <w:rPr>
          <w:rFonts w:ascii="Times New Roman" w:hAnsi="Times New Roman"/>
          <w:sz w:val="22"/>
          <w:szCs w:val="22"/>
        </w:rPr>
        <w:t xml:space="preserve">punktā minēto kontaktpersonu. </w:t>
      </w:r>
    </w:p>
    <w:p w:rsidR="00E03A91" w:rsidRPr="00C42D83" w:rsidRDefault="00E03A91" w:rsidP="00E03A91">
      <w:pPr>
        <w:pStyle w:val="BodyText"/>
        <w:widowControl/>
        <w:numPr>
          <w:ilvl w:val="2"/>
          <w:numId w:val="2"/>
        </w:numPr>
        <w:tabs>
          <w:tab w:val="clear" w:pos="900"/>
          <w:tab w:val="num" w:pos="1276"/>
          <w:tab w:val="num" w:pos="1980"/>
        </w:tabs>
        <w:spacing w:after="0"/>
        <w:ind w:left="1276" w:hanging="709"/>
        <w:jc w:val="both"/>
        <w:rPr>
          <w:rFonts w:ascii="Times New Roman" w:hAnsi="Times New Roman"/>
          <w:sz w:val="22"/>
          <w:szCs w:val="22"/>
        </w:rPr>
      </w:pPr>
      <w:r w:rsidRPr="00C42D83">
        <w:rPr>
          <w:rFonts w:ascii="Times New Roman" w:hAnsi="Times New Roman"/>
          <w:sz w:val="22"/>
          <w:szCs w:val="22"/>
        </w:rPr>
        <w:lastRenderedPageBreak/>
        <w:t>Ja piegādātājs pieprasa izsniegt iepirkuma procedūras dokumentus drukātā veidā, pasūtītājs tos izsniedz 3 (triju) darbdienu laikā pēc tam, kad saņemts šo dokumentu pieprasījums, ievērojot nosacījumu, ka dokumentu pieprasījums iesniegts laikus pirms piedāvājumu iesniegšanas termiņa.</w:t>
      </w:r>
    </w:p>
    <w:p w:rsidR="00E03A91" w:rsidRPr="00C42D83" w:rsidRDefault="00E03A91" w:rsidP="00E03A91">
      <w:pPr>
        <w:pStyle w:val="BodyText"/>
        <w:widowControl/>
        <w:tabs>
          <w:tab w:val="num" w:pos="1276"/>
          <w:tab w:val="num" w:pos="1980"/>
        </w:tabs>
        <w:spacing w:after="0"/>
        <w:ind w:left="1276"/>
        <w:jc w:val="both"/>
        <w:rPr>
          <w:rFonts w:ascii="Times New Roman" w:hAnsi="Times New Roman"/>
          <w:sz w:val="22"/>
          <w:szCs w:val="22"/>
        </w:rPr>
      </w:pPr>
    </w:p>
    <w:p w:rsidR="00E03A91" w:rsidRPr="00C42D83" w:rsidRDefault="00E03A91" w:rsidP="00E03A91">
      <w:pPr>
        <w:pStyle w:val="Heading2"/>
        <w:keepNext w:val="0"/>
        <w:numPr>
          <w:ilvl w:val="1"/>
          <w:numId w:val="2"/>
        </w:numPr>
        <w:tabs>
          <w:tab w:val="clear" w:pos="360"/>
          <w:tab w:val="num" w:pos="567"/>
        </w:tabs>
        <w:ind w:left="567" w:hanging="567"/>
        <w:rPr>
          <w:sz w:val="22"/>
          <w:szCs w:val="22"/>
        </w:rPr>
      </w:pPr>
      <w:r w:rsidRPr="00C42D83">
        <w:rPr>
          <w:caps/>
          <w:sz w:val="22"/>
          <w:szCs w:val="22"/>
        </w:rPr>
        <w:t>P</w:t>
      </w:r>
      <w:r w:rsidRPr="00C42D83">
        <w:rPr>
          <w:sz w:val="22"/>
          <w:szCs w:val="22"/>
        </w:rPr>
        <w:t>apildu informācijas pieprasīšanas kārtība</w:t>
      </w:r>
    </w:p>
    <w:p w:rsidR="00E03A91" w:rsidRPr="00C42D83" w:rsidRDefault="00E03A91" w:rsidP="005D1BF2">
      <w:pPr>
        <w:numPr>
          <w:ilvl w:val="2"/>
          <w:numId w:val="2"/>
        </w:numPr>
        <w:tabs>
          <w:tab w:val="clear" w:pos="900"/>
        </w:tabs>
        <w:ind w:left="1276" w:hanging="709"/>
        <w:jc w:val="both"/>
        <w:rPr>
          <w:sz w:val="22"/>
          <w:szCs w:val="22"/>
        </w:rPr>
      </w:pPr>
      <w:r w:rsidRPr="00C42D83">
        <w:rPr>
          <w:sz w:val="22"/>
          <w:szCs w:val="22"/>
        </w:rPr>
        <w:t>Papildu informāciju ieinteresētais piegādātājs var pieprasīt latviešu valodā, nosūtot pieprasījumu pa pastu vai</w:t>
      </w:r>
      <w:r w:rsidR="008672E3" w:rsidRPr="00C42D83">
        <w:rPr>
          <w:sz w:val="22"/>
          <w:szCs w:val="22"/>
        </w:rPr>
        <w:t xml:space="preserve"> elektroniski (e-pastu vai izmantojot Elektronisko iepirkumu sistēmas e-konkursu apakšsistēmu </w:t>
      </w:r>
      <w:hyperlink r:id="rId13" w:history="1">
        <w:r w:rsidR="008672E3" w:rsidRPr="00C42D83">
          <w:rPr>
            <w:rStyle w:val="Hyperlink"/>
            <w:color w:val="auto"/>
            <w:sz w:val="22"/>
            <w:szCs w:val="22"/>
          </w:rPr>
          <w:t>www.eis.gov.lv</w:t>
        </w:r>
      </w:hyperlink>
      <w:r w:rsidR="008672E3" w:rsidRPr="00C42D83">
        <w:rPr>
          <w:sz w:val="22"/>
          <w:szCs w:val="22"/>
        </w:rPr>
        <w:t>)</w:t>
      </w:r>
      <w:r w:rsidRPr="00C42D83">
        <w:rPr>
          <w:sz w:val="22"/>
          <w:szCs w:val="22"/>
        </w:rPr>
        <w:t xml:space="preserve">, pieprasījumā ietverot arī iepirkuma procedūras nosaukumu un identifikācijas numuru. </w:t>
      </w:r>
    </w:p>
    <w:p w:rsidR="00E03A91" w:rsidRPr="00C42D83" w:rsidRDefault="00E03A91" w:rsidP="005D1BF2">
      <w:pPr>
        <w:numPr>
          <w:ilvl w:val="2"/>
          <w:numId w:val="2"/>
        </w:numPr>
        <w:tabs>
          <w:tab w:val="clear" w:pos="900"/>
        </w:tabs>
        <w:ind w:left="1276" w:hanging="709"/>
        <w:jc w:val="both"/>
        <w:rPr>
          <w:sz w:val="22"/>
          <w:szCs w:val="22"/>
        </w:rPr>
      </w:pPr>
      <w:r w:rsidRPr="00C42D83">
        <w:rPr>
          <w:sz w:val="22"/>
          <w:szCs w:val="22"/>
        </w:rPr>
        <w:t xml:space="preserve">Jebkura papildu informācija, kas tiks sniegta saistībā ar šo iepirkumu, tiks publicēta Pasūtītāja pircēja profilā EIS </w:t>
      </w:r>
      <w:hyperlink r:id="rId14" w:history="1">
        <w:r w:rsidRPr="00C42D83">
          <w:rPr>
            <w:rStyle w:val="Hyperlink"/>
            <w:color w:val="auto"/>
            <w:sz w:val="22"/>
            <w:szCs w:val="22"/>
          </w:rPr>
          <w:t>www.eis.gov.lv</w:t>
        </w:r>
      </w:hyperlink>
      <w:r w:rsidRPr="00C42D83">
        <w:rPr>
          <w:sz w:val="22"/>
          <w:szCs w:val="22"/>
        </w:rPr>
        <w:t xml:space="preserve"> e-konkursu apakšsistēmā šī konkursa sadaļā. Ieinteresētajam piegādātājam ir pienākums sekot līdzi publicētajai informācijai. Komisija nav atbildīga par to, ja kāda ieinteresētā persona nav iepazinusies ar informāciju, kurai ir nodrošināta brīva un tieša elektroniskā pieeja. </w:t>
      </w:r>
    </w:p>
    <w:p w:rsidR="00E03A91" w:rsidRPr="00C42D83" w:rsidRDefault="00E03A91" w:rsidP="005D1BF2">
      <w:pPr>
        <w:numPr>
          <w:ilvl w:val="2"/>
          <w:numId w:val="2"/>
        </w:numPr>
        <w:tabs>
          <w:tab w:val="clear" w:pos="900"/>
        </w:tabs>
        <w:ind w:left="1276" w:hanging="709"/>
        <w:jc w:val="both"/>
        <w:rPr>
          <w:sz w:val="22"/>
          <w:szCs w:val="22"/>
        </w:rPr>
      </w:pPr>
      <w:r w:rsidRPr="00C42D83">
        <w:rPr>
          <w:sz w:val="22"/>
          <w:szCs w:val="22"/>
        </w:rPr>
        <w:t>Papildu informācija par iepirkuma procedūras dokumentos iekļautajām prasībām uz piedāvājuma sagatavošanu un iesniegšanu vai pretendentu atlasi tiks sniegta piecu darbdienu laikā, bet ne vēlāk kā sešas dienas pirms piedāvājuma iesniegšanas termiņa beigām, ja ieinteresētais piegādātājs papildu informāciju būs pieprasījis laikus.</w:t>
      </w:r>
    </w:p>
    <w:p w:rsidR="00E03A91" w:rsidRPr="007F5122" w:rsidRDefault="00E03A91" w:rsidP="007F5122">
      <w:pPr>
        <w:numPr>
          <w:ilvl w:val="2"/>
          <w:numId w:val="2"/>
        </w:numPr>
        <w:tabs>
          <w:tab w:val="clear" w:pos="900"/>
        </w:tabs>
        <w:ind w:left="1276" w:hanging="709"/>
        <w:jc w:val="both"/>
        <w:rPr>
          <w:sz w:val="22"/>
          <w:szCs w:val="22"/>
        </w:rPr>
      </w:pPr>
      <w:r w:rsidRPr="007F5122">
        <w:rPr>
          <w:sz w:val="22"/>
          <w:szCs w:val="22"/>
        </w:rPr>
        <w:t xml:space="preserve">Papildu informācija tiks nosūtīta piegādātājam, kas uzdevis jautājumu, kā arī vienlaikus ievietota Pasūtītāja pircējā profilā, kurā ir pieejami iepirkuma procedūras dokumenti, un EIS </w:t>
      </w:r>
      <w:hyperlink r:id="rId15" w:history="1">
        <w:r w:rsidRPr="007F5122">
          <w:rPr>
            <w:rStyle w:val="Hyperlink"/>
            <w:sz w:val="22"/>
            <w:szCs w:val="22"/>
          </w:rPr>
          <w:t>www.eis.gov.lv</w:t>
        </w:r>
      </w:hyperlink>
      <w:r w:rsidRPr="007F5122">
        <w:rPr>
          <w:sz w:val="22"/>
          <w:szCs w:val="22"/>
        </w:rPr>
        <w:t xml:space="preserve"> e-konkursu apakšsistēmā šī konkursa sadaļā</w:t>
      </w:r>
      <w:r w:rsidRPr="007F5122">
        <w:rPr>
          <w:bCs/>
          <w:iCs/>
          <w:sz w:val="22"/>
          <w:szCs w:val="22"/>
        </w:rPr>
        <w:t>,</w:t>
      </w:r>
      <w:r w:rsidRPr="007F5122">
        <w:rPr>
          <w:sz w:val="22"/>
          <w:szCs w:val="22"/>
        </w:rPr>
        <w:t xml:space="preserve"> norādot arī uzdoto jautājumu.</w:t>
      </w:r>
    </w:p>
    <w:p w:rsidR="00230C69" w:rsidRPr="007F5122" w:rsidRDefault="00230C69" w:rsidP="007F5122">
      <w:pPr>
        <w:pStyle w:val="BodyText"/>
        <w:widowControl/>
        <w:tabs>
          <w:tab w:val="num" w:pos="1276"/>
        </w:tabs>
        <w:spacing w:after="0"/>
        <w:ind w:left="567"/>
        <w:jc w:val="both"/>
        <w:rPr>
          <w:rFonts w:ascii="Times New Roman" w:hAnsi="Times New Roman"/>
          <w:sz w:val="22"/>
          <w:szCs w:val="22"/>
        </w:rPr>
      </w:pPr>
    </w:p>
    <w:p w:rsidR="00F41D51" w:rsidRPr="007F5122" w:rsidRDefault="00F41D51" w:rsidP="007F5122">
      <w:pPr>
        <w:pStyle w:val="Heading2"/>
        <w:keepNext w:val="0"/>
        <w:numPr>
          <w:ilvl w:val="1"/>
          <w:numId w:val="2"/>
        </w:numPr>
        <w:tabs>
          <w:tab w:val="clear" w:pos="360"/>
          <w:tab w:val="num" w:pos="567"/>
        </w:tabs>
        <w:ind w:left="567" w:hanging="567"/>
        <w:rPr>
          <w:sz w:val="22"/>
          <w:szCs w:val="22"/>
          <w:u w:val="single"/>
        </w:rPr>
      </w:pPr>
      <w:r w:rsidRPr="007F5122">
        <w:rPr>
          <w:sz w:val="22"/>
          <w:szCs w:val="22"/>
          <w:u w:val="single"/>
        </w:rPr>
        <w:t>Piedāvājuma iesniegšanas vieta, datums, laiks un kārtība</w:t>
      </w:r>
    </w:p>
    <w:p w:rsidR="00DF1871" w:rsidRPr="007F5122" w:rsidRDefault="001A14CD" w:rsidP="007F5122">
      <w:pPr>
        <w:pStyle w:val="BodyText"/>
        <w:widowControl/>
        <w:numPr>
          <w:ilvl w:val="2"/>
          <w:numId w:val="2"/>
        </w:numPr>
        <w:tabs>
          <w:tab w:val="clear" w:pos="900"/>
        </w:tabs>
        <w:spacing w:after="0"/>
        <w:ind w:left="1276" w:hanging="709"/>
        <w:jc w:val="both"/>
        <w:rPr>
          <w:rFonts w:ascii="Times New Roman" w:hAnsi="Times New Roman"/>
          <w:bCs/>
          <w:i/>
          <w:iCs/>
          <w:color w:val="7030A0"/>
          <w:sz w:val="22"/>
          <w:szCs w:val="22"/>
        </w:rPr>
      </w:pPr>
      <w:r w:rsidRPr="007F5122">
        <w:rPr>
          <w:rFonts w:ascii="Times New Roman" w:hAnsi="Times New Roman"/>
          <w:b/>
          <w:sz w:val="22"/>
          <w:szCs w:val="22"/>
        </w:rPr>
        <w:t>Piedāvājumi jāiesniedz Elektronisko iepirkumu sistēmas (EIS) e-konkursu apakšsistēmā, bet ne vēlāk k</w:t>
      </w:r>
      <w:r w:rsidR="008E4C8B" w:rsidRPr="007F5122">
        <w:rPr>
          <w:rFonts w:ascii="Times New Roman" w:hAnsi="Times New Roman"/>
          <w:b/>
          <w:sz w:val="22"/>
          <w:szCs w:val="22"/>
        </w:rPr>
        <w:t xml:space="preserve">ā līdz </w:t>
      </w:r>
      <w:r w:rsidR="00734374" w:rsidRPr="007F5122">
        <w:rPr>
          <w:rFonts w:ascii="Times New Roman" w:hAnsi="Times New Roman"/>
          <w:b/>
          <w:sz w:val="22"/>
          <w:szCs w:val="22"/>
        </w:rPr>
        <w:t>202</w:t>
      </w:r>
      <w:r w:rsidR="00E71836" w:rsidRPr="007F5122">
        <w:rPr>
          <w:rFonts w:ascii="Times New Roman" w:hAnsi="Times New Roman"/>
          <w:b/>
          <w:sz w:val="22"/>
          <w:szCs w:val="22"/>
        </w:rPr>
        <w:t>5</w:t>
      </w:r>
      <w:r w:rsidR="00023D91" w:rsidRPr="007F5122">
        <w:rPr>
          <w:rFonts w:ascii="Times New Roman" w:hAnsi="Times New Roman"/>
          <w:b/>
          <w:sz w:val="22"/>
          <w:szCs w:val="22"/>
        </w:rPr>
        <w:t>. gada</w:t>
      </w:r>
      <w:r w:rsidR="00202B79">
        <w:rPr>
          <w:rFonts w:ascii="Times New Roman" w:hAnsi="Times New Roman"/>
          <w:b/>
          <w:sz w:val="22"/>
          <w:szCs w:val="22"/>
        </w:rPr>
        <w:t xml:space="preserve"> </w:t>
      </w:r>
      <w:r w:rsidR="00A12DDC">
        <w:rPr>
          <w:rFonts w:ascii="Times New Roman" w:hAnsi="Times New Roman"/>
          <w:b/>
          <w:sz w:val="22"/>
          <w:szCs w:val="22"/>
        </w:rPr>
        <w:t>17. jūnijam</w:t>
      </w:r>
      <w:r w:rsidR="00AB264F">
        <w:rPr>
          <w:rFonts w:ascii="Times New Roman" w:hAnsi="Times New Roman"/>
          <w:b/>
          <w:sz w:val="22"/>
          <w:szCs w:val="22"/>
        </w:rPr>
        <w:t xml:space="preserve"> </w:t>
      </w:r>
      <w:r w:rsidRPr="007F5122">
        <w:rPr>
          <w:rFonts w:ascii="Times New Roman" w:hAnsi="Times New Roman"/>
          <w:b/>
          <w:sz w:val="22"/>
          <w:szCs w:val="22"/>
        </w:rPr>
        <w:t>plkst. 11.00.</w:t>
      </w:r>
      <w:r w:rsidR="00CE0F07" w:rsidRPr="007F5122">
        <w:rPr>
          <w:rFonts w:ascii="Times New Roman" w:hAnsi="Times New Roman"/>
          <w:b/>
          <w:sz w:val="22"/>
          <w:szCs w:val="22"/>
        </w:rPr>
        <w:t xml:space="preserve"> </w:t>
      </w:r>
    </w:p>
    <w:p w:rsidR="001A14CD" w:rsidRPr="007F5122" w:rsidRDefault="001A14CD" w:rsidP="007F5122">
      <w:pPr>
        <w:pStyle w:val="BodyText"/>
        <w:widowControl/>
        <w:numPr>
          <w:ilvl w:val="2"/>
          <w:numId w:val="2"/>
        </w:numPr>
        <w:tabs>
          <w:tab w:val="clear" w:pos="900"/>
        </w:tabs>
        <w:spacing w:after="0"/>
        <w:ind w:left="1276" w:hanging="709"/>
        <w:jc w:val="both"/>
        <w:rPr>
          <w:rFonts w:ascii="Times New Roman" w:hAnsi="Times New Roman"/>
          <w:sz w:val="22"/>
          <w:szCs w:val="22"/>
        </w:rPr>
      </w:pPr>
      <w:r w:rsidRPr="007F5122">
        <w:rPr>
          <w:rFonts w:ascii="Times New Roman" w:eastAsia="MS Mincho" w:hAnsi="Times New Roman"/>
          <w:b/>
          <w:sz w:val="22"/>
          <w:szCs w:val="22"/>
          <w:u w:val="single"/>
        </w:rPr>
        <w:t>Ārpus EIS e-konkursu apakšsistēmas iesniegtie piedāvājumi tiks atzīti par neatbilstošiem nolikuma prasībām.</w:t>
      </w:r>
    </w:p>
    <w:p w:rsidR="001A14CD" w:rsidRPr="007F5122" w:rsidRDefault="001A14CD" w:rsidP="007F5122">
      <w:pPr>
        <w:numPr>
          <w:ilvl w:val="3"/>
          <w:numId w:val="2"/>
        </w:numPr>
        <w:tabs>
          <w:tab w:val="clear" w:pos="1980"/>
        </w:tabs>
        <w:ind w:left="2127" w:hanging="851"/>
        <w:jc w:val="both"/>
        <w:rPr>
          <w:sz w:val="22"/>
          <w:szCs w:val="22"/>
        </w:rPr>
      </w:pPr>
      <w:r w:rsidRPr="007F5122">
        <w:rPr>
          <w:sz w:val="22"/>
          <w:szCs w:val="22"/>
        </w:rPr>
        <w:t xml:space="preserve">Pretendentu piedāvājumi, kas saņemti ārpus EIS e-konkursu apakšsistēmas, netiek atvērti un neatvērti tiek nosūtīti atpakaļ iesniedzējam. </w:t>
      </w:r>
    </w:p>
    <w:p w:rsidR="001A14CD" w:rsidRPr="007F5122" w:rsidRDefault="001A14CD" w:rsidP="007F5122">
      <w:pPr>
        <w:widowControl w:val="0"/>
        <w:numPr>
          <w:ilvl w:val="1"/>
          <w:numId w:val="2"/>
        </w:numPr>
        <w:tabs>
          <w:tab w:val="num" w:pos="567"/>
        </w:tabs>
        <w:autoSpaceDE w:val="0"/>
        <w:autoSpaceDN w:val="0"/>
        <w:ind w:left="993" w:hanging="993"/>
        <w:jc w:val="both"/>
        <w:outlineLvl w:val="1"/>
        <w:rPr>
          <w:b/>
          <w:bCs/>
          <w:sz w:val="22"/>
          <w:szCs w:val="22"/>
        </w:rPr>
      </w:pPr>
      <w:r w:rsidRPr="007F5122">
        <w:rPr>
          <w:b/>
          <w:bCs/>
          <w:sz w:val="22"/>
          <w:szCs w:val="22"/>
        </w:rPr>
        <w:t>Piedāvājuma atvēršanas vieta, datums, laiks un kārtība</w:t>
      </w:r>
    </w:p>
    <w:p w:rsidR="0085200F" w:rsidRPr="007F5122" w:rsidRDefault="001A14CD" w:rsidP="007F5122">
      <w:pPr>
        <w:pStyle w:val="BodyText"/>
        <w:widowControl/>
        <w:numPr>
          <w:ilvl w:val="2"/>
          <w:numId w:val="2"/>
        </w:numPr>
        <w:tabs>
          <w:tab w:val="clear" w:pos="900"/>
        </w:tabs>
        <w:spacing w:after="0"/>
        <w:ind w:left="1276" w:hanging="709"/>
        <w:jc w:val="both"/>
        <w:rPr>
          <w:rFonts w:ascii="Times New Roman" w:hAnsi="Times New Roman"/>
          <w:bCs/>
          <w:i/>
          <w:iCs/>
          <w:color w:val="C45911"/>
          <w:sz w:val="22"/>
          <w:szCs w:val="22"/>
        </w:rPr>
      </w:pPr>
      <w:r w:rsidRPr="007F5122">
        <w:rPr>
          <w:rFonts w:ascii="Times New Roman" w:hAnsi="Times New Roman"/>
          <w:b/>
          <w:sz w:val="22"/>
          <w:szCs w:val="22"/>
        </w:rPr>
        <w:t xml:space="preserve">Piedāvājumu atvēršana </w:t>
      </w:r>
      <w:r w:rsidR="00B063C1" w:rsidRPr="007F5122">
        <w:rPr>
          <w:rFonts w:ascii="Times New Roman" w:hAnsi="Times New Roman"/>
          <w:b/>
          <w:sz w:val="22"/>
          <w:szCs w:val="22"/>
        </w:rPr>
        <w:t xml:space="preserve">notiks </w:t>
      </w:r>
      <w:r w:rsidR="004C0C18" w:rsidRPr="007F5122">
        <w:rPr>
          <w:rFonts w:ascii="Times New Roman" w:hAnsi="Times New Roman"/>
          <w:b/>
          <w:sz w:val="22"/>
          <w:szCs w:val="22"/>
        </w:rPr>
        <w:t>4 (četras) stundas pēc piedāvājumu iesniegšanas beigām</w:t>
      </w:r>
      <w:r w:rsidR="004C0C18" w:rsidRPr="007F5122">
        <w:rPr>
          <w:rFonts w:ascii="Times New Roman" w:hAnsi="Times New Roman"/>
          <w:sz w:val="22"/>
          <w:szCs w:val="22"/>
        </w:rPr>
        <w:t xml:space="preserve">  </w:t>
      </w:r>
      <w:r w:rsidR="00734374" w:rsidRPr="007F5122">
        <w:rPr>
          <w:rFonts w:ascii="Times New Roman" w:hAnsi="Times New Roman"/>
          <w:b/>
          <w:sz w:val="22"/>
          <w:szCs w:val="22"/>
        </w:rPr>
        <w:t>202</w:t>
      </w:r>
      <w:r w:rsidR="00E71836" w:rsidRPr="007F5122">
        <w:rPr>
          <w:rFonts w:ascii="Times New Roman" w:hAnsi="Times New Roman"/>
          <w:b/>
          <w:sz w:val="22"/>
          <w:szCs w:val="22"/>
        </w:rPr>
        <w:t>5</w:t>
      </w:r>
      <w:r w:rsidR="00023D91" w:rsidRPr="007F5122">
        <w:rPr>
          <w:rFonts w:ascii="Times New Roman" w:hAnsi="Times New Roman"/>
          <w:b/>
          <w:sz w:val="22"/>
          <w:szCs w:val="22"/>
        </w:rPr>
        <w:t xml:space="preserve">. gada </w:t>
      </w:r>
      <w:r w:rsidR="00A12DDC">
        <w:rPr>
          <w:rFonts w:ascii="Times New Roman" w:hAnsi="Times New Roman"/>
          <w:b/>
          <w:sz w:val="22"/>
          <w:szCs w:val="22"/>
        </w:rPr>
        <w:t xml:space="preserve">17. jūnijā </w:t>
      </w:r>
      <w:r w:rsidRPr="007F5122">
        <w:rPr>
          <w:rFonts w:ascii="Times New Roman" w:hAnsi="Times New Roman"/>
          <w:b/>
          <w:sz w:val="22"/>
          <w:szCs w:val="22"/>
        </w:rPr>
        <w:t>plkst.1</w:t>
      </w:r>
      <w:r w:rsidR="00884B61" w:rsidRPr="007F5122">
        <w:rPr>
          <w:rFonts w:ascii="Times New Roman" w:hAnsi="Times New Roman"/>
          <w:b/>
          <w:sz w:val="22"/>
          <w:szCs w:val="22"/>
        </w:rPr>
        <w:t>5</w:t>
      </w:r>
      <w:r w:rsidRPr="007F5122">
        <w:rPr>
          <w:rFonts w:ascii="Times New Roman" w:hAnsi="Times New Roman"/>
          <w:b/>
          <w:sz w:val="22"/>
          <w:szCs w:val="22"/>
        </w:rPr>
        <w:t>.00</w:t>
      </w:r>
      <w:r w:rsidRPr="007F5122">
        <w:rPr>
          <w:rFonts w:ascii="Times New Roman" w:hAnsi="Times New Roman"/>
          <w:sz w:val="22"/>
          <w:szCs w:val="22"/>
        </w:rPr>
        <w:t xml:space="preserve">, </w:t>
      </w:r>
      <w:r w:rsidR="00925512" w:rsidRPr="007F5122">
        <w:rPr>
          <w:rFonts w:ascii="Times New Roman" w:hAnsi="Times New Roman"/>
          <w:b/>
          <w:sz w:val="22"/>
          <w:szCs w:val="22"/>
        </w:rPr>
        <w:t>Elektronisko iepirkumu sistēmā</w:t>
      </w:r>
      <w:r w:rsidRPr="007F5122">
        <w:rPr>
          <w:rFonts w:ascii="Times New Roman" w:hAnsi="Times New Roman"/>
          <w:b/>
          <w:sz w:val="22"/>
          <w:szCs w:val="22"/>
        </w:rPr>
        <w:t>.</w:t>
      </w:r>
      <w:r w:rsidR="00CE0F07" w:rsidRPr="007F5122">
        <w:rPr>
          <w:rFonts w:ascii="Times New Roman" w:hAnsi="Times New Roman"/>
          <w:b/>
          <w:sz w:val="22"/>
          <w:szCs w:val="22"/>
        </w:rPr>
        <w:t xml:space="preserve"> </w:t>
      </w:r>
    </w:p>
    <w:p w:rsidR="001A14CD" w:rsidRPr="007F5122" w:rsidRDefault="001A14CD" w:rsidP="007F5122">
      <w:pPr>
        <w:pStyle w:val="BodyText"/>
        <w:widowControl/>
        <w:numPr>
          <w:ilvl w:val="2"/>
          <w:numId w:val="2"/>
        </w:numPr>
        <w:tabs>
          <w:tab w:val="clear" w:pos="900"/>
        </w:tabs>
        <w:spacing w:after="0"/>
        <w:ind w:left="1276" w:hanging="709"/>
        <w:jc w:val="both"/>
        <w:rPr>
          <w:rFonts w:ascii="Times New Roman" w:hAnsi="Times New Roman"/>
          <w:sz w:val="22"/>
          <w:szCs w:val="22"/>
          <w:u w:val="single"/>
        </w:rPr>
      </w:pPr>
      <w:r w:rsidRPr="007F5122">
        <w:rPr>
          <w:rFonts w:ascii="Times New Roman" w:hAnsi="Times New Roman"/>
          <w:sz w:val="22"/>
          <w:szCs w:val="22"/>
          <w:u w:val="single"/>
        </w:rPr>
        <w:t>Iesniegto piedāvājumu atvēršanas procesam Pretendents var sekot līdzi tiešsaistes režīmā EIS e-konkursu apakšsistēmā.</w:t>
      </w:r>
    </w:p>
    <w:p w:rsidR="001A14CD" w:rsidRPr="007F5122" w:rsidRDefault="001A14CD" w:rsidP="007F5122">
      <w:pPr>
        <w:numPr>
          <w:ilvl w:val="2"/>
          <w:numId w:val="2"/>
        </w:numPr>
        <w:tabs>
          <w:tab w:val="clear" w:pos="900"/>
        </w:tabs>
        <w:ind w:left="1276" w:hanging="709"/>
        <w:jc w:val="both"/>
        <w:rPr>
          <w:sz w:val="22"/>
          <w:szCs w:val="22"/>
        </w:rPr>
      </w:pPr>
      <w:r w:rsidRPr="007F5122">
        <w:rPr>
          <w:sz w:val="22"/>
          <w:szCs w:val="22"/>
        </w:rPr>
        <w:t>Ja Pretendents piedāvājuma datu aizsardzībai izmantojis piedāvājuma šifrēšanu, Pretendentam ne vēlāk kā 15 (piecpadsmit) minūtes pēc piedāvājumu iesniegšanas termiņa beigām iepirkuma komisijai jāiesniedz elektroniskā atslēga ar paroli šifrētā dokumenta atvēršanai.</w:t>
      </w:r>
    </w:p>
    <w:p w:rsidR="004541BC" w:rsidRPr="007F5122" w:rsidRDefault="004541BC" w:rsidP="007F5122">
      <w:pPr>
        <w:pStyle w:val="BodyText"/>
        <w:widowControl/>
        <w:tabs>
          <w:tab w:val="num" w:pos="1276"/>
        </w:tabs>
        <w:spacing w:after="0"/>
        <w:ind w:left="1276"/>
        <w:jc w:val="both"/>
        <w:rPr>
          <w:rFonts w:ascii="Times New Roman" w:hAnsi="Times New Roman"/>
          <w:sz w:val="22"/>
          <w:szCs w:val="22"/>
        </w:rPr>
      </w:pPr>
    </w:p>
    <w:p w:rsidR="00602BF2" w:rsidRPr="00966429" w:rsidRDefault="00602BF2" w:rsidP="00602BF2">
      <w:pPr>
        <w:pStyle w:val="Heading2"/>
        <w:keepNext w:val="0"/>
        <w:numPr>
          <w:ilvl w:val="1"/>
          <w:numId w:val="2"/>
        </w:numPr>
        <w:tabs>
          <w:tab w:val="clear" w:pos="360"/>
          <w:tab w:val="num" w:pos="567"/>
        </w:tabs>
        <w:ind w:left="567" w:hanging="567"/>
        <w:rPr>
          <w:sz w:val="22"/>
          <w:szCs w:val="22"/>
        </w:rPr>
      </w:pPr>
      <w:r w:rsidRPr="00966429">
        <w:rPr>
          <w:sz w:val="22"/>
          <w:szCs w:val="22"/>
        </w:rPr>
        <w:t>Iepirkuma komisijas kontaktpersona</w:t>
      </w:r>
    </w:p>
    <w:p w:rsidR="00E56989" w:rsidRPr="00966429" w:rsidRDefault="00E56989" w:rsidP="005D1BF2">
      <w:pPr>
        <w:numPr>
          <w:ilvl w:val="2"/>
          <w:numId w:val="2"/>
        </w:numPr>
        <w:tabs>
          <w:tab w:val="clear" w:pos="900"/>
        </w:tabs>
        <w:ind w:left="1276" w:hanging="709"/>
        <w:jc w:val="both"/>
        <w:rPr>
          <w:sz w:val="22"/>
          <w:szCs w:val="22"/>
        </w:rPr>
      </w:pPr>
      <w:r w:rsidRPr="00966429">
        <w:rPr>
          <w:sz w:val="22"/>
          <w:szCs w:val="22"/>
        </w:rPr>
        <w:t>Iepirkuma komisijas noteiktā kontaktpersona:</w:t>
      </w:r>
    </w:p>
    <w:p w:rsidR="00234EFB" w:rsidRPr="00F9402C" w:rsidRDefault="00234EFB" w:rsidP="00234EFB">
      <w:pPr>
        <w:pStyle w:val="BodyText"/>
        <w:widowControl/>
        <w:tabs>
          <w:tab w:val="num" w:pos="1276"/>
        </w:tabs>
        <w:spacing w:after="0"/>
        <w:ind w:left="1276"/>
        <w:jc w:val="both"/>
        <w:rPr>
          <w:rFonts w:ascii="Times New Roman" w:hAnsi="Times New Roman"/>
          <w:sz w:val="22"/>
          <w:szCs w:val="22"/>
        </w:rPr>
      </w:pPr>
      <w:r w:rsidRPr="00F9402C">
        <w:rPr>
          <w:rFonts w:ascii="Times New Roman" w:hAnsi="Times New Roman"/>
          <w:sz w:val="22"/>
          <w:szCs w:val="22"/>
        </w:rPr>
        <w:t>Juridiskās nodaļas galvenā iepirkumu speciāliste</w:t>
      </w:r>
    </w:p>
    <w:p w:rsidR="00234EFB" w:rsidRPr="00F9402C" w:rsidRDefault="00234EFB" w:rsidP="00234EFB">
      <w:pPr>
        <w:pStyle w:val="BodyText"/>
        <w:widowControl/>
        <w:tabs>
          <w:tab w:val="num" w:pos="1276"/>
        </w:tabs>
        <w:spacing w:after="0"/>
        <w:jc w:val="both"/>
        <w:rPr>
          <w:rFonts w:ascii="Times New Roman" w:hAnsi="Times New Roman"/>
          <w:bCs/>
          <w:sz w:val="22"/>
          <w:szCs w:val="22"/>
        </w:rPr>
      </w:pPr>
      <w:r w:rsidRPr="00F9402C">
        <w:rPr>
          <w:rFonts w:ascii="Times New Roman" w:hAnsi="Times New Roman"/>
          <w:b/>
          <w:sz w:val="22"/>
          <w:szCs w:val="22"/>
        </w:rPr>
        <w:tab/>
        <w:t>Ieva Jēgere</w:t>
      </w:r>
    </w:p>
    <w:p w:rsidR="00234EFB" w:rsidRPr="00F9402C" w:rsidRDefault="00234EFB" w:rsidP="00234EFB">
      <w:pPr>
        <w:pStyle w:val="BodyText"/>
        <w:widowControl/>
        <w:tabs>
          <w:tab w:val="num" w:pos="1276"/>
        </w:tabs>
        <w:spacing w:after="0"/>
        <w:ind w:left="1276"/>
        <w:jc w:val="both"/>
        <w:rPr>
          <w:rFonts w:ascii="Times New Roman" w:hAnsi="Times New Roman"/>
          <w:sz w:val="22"/>
          <w:szCs w:val="22"/>
        </w:rPr>
      </w:pPr>
      <w:r w:rsidRPr="00F9402C">
        <w:rPr>
          <w:rFonts w:ascii="Times New Roman" w:hAnsi="Times New Roman"/>
          <w:sz w:val="22"/>
          <w:szCs w:val="22"/>
        </w:rPr>
        <w:t>tālrunis: 26370108;</w:t>
      </w:r>
    </w:p>
    <w:p w:rsidR="00234EFB" w:rsidRPr="00F9402C" w:rsidRDefault="00234EFB" w:rsidP="00234EFB">
      <w:pPr>
        <w:pStyle w:val="BodyText"/>
        <w:widowControl/>
        <w:tabs>
          <w:tab w:val="num" w:pos="1276"/>
        </w:tabs>
        <w:spacing w:after="0"/>
        <w:ind w:left="1276"/>
        <w:jc w:val="both"/>
        <w:rPr>
          <w:rFonts w:ascii="Times New Roman" w:hAnsi="Times New Roman"/>
          <w:sz w:val="22"/>
          <w:szCs w:val="22"/>
        </w:rPr>
      </w:pPr>
      <w:r w:rsidRPr="00F9402C">
        <w:rPr>
          <w:rFonts w:ascii="Times New Roman" w:hAnsi="Times New Roman"/>
          <w:sz w:val="22"/>
          <w:szCs w:val="22"/>
        </w:rPr>
        <w:t xml:space="preserve">e-pasts: </w:t>
      </w:r>
      <w:hyperlink r:id="rId16" w:history="1">
        <w:r w:rsidRPr="00F9402C">
          <w:rPr>
            <w:rStyle w:val="Hyperlink"/>
            <w:rFonts w:ascii="Times New Roman" w:hAnsi="Times New Roman"/>
            <w:sz w:val="22"/>
            <w:szCs w:val="22"/>
          </w:rPr>
          <w:t>ieva.jegere@tukums.lv</w:t>
        </w:r>
      </w:hyperlink>
      <w:r w:rsidRPr="00F9402C">
        <w:rPr>
          <w:rFonts w:ascii="Times New Roman" w:hAnsi="Times New Roman"/>
          <w:sz w:val="22"/>
          <w:szCs w:val="22"/>
        </w:rPr>
        <w:t xml:space="preserve">; </w:t>
      </w:r>
    </w:p>
    <w:p w:rsidR="00E16E1D" w:rsidRPr="00C42D83" w:rsidRDefault="00E16E1D" w:rsidP="005D1BF2">
      <w:pPr>
        <w:tabs>
          <w:tab w:val="num" w:pos="1276"/>
        </w:tabs>
        <w:ind w:left="1276"/>
        <w:jc w:val="both"/>
        <w:rPr>
          <w:sz w:val="22"/>
          <w:szCs w:val="22"/>
        </w:rPr>
      </w:pPr>
      <w:r w:rsidRPr="00966429">
        <w:rPr>
          <w:sz w:val="22"/>
          <w:szCs w:val="22"/>
        </w:rPr>
        <w:t>adrese: Talsu iela 4, Tukums, Tukuma novads, LV-3101</w:t>
      </w:r>
    </w:p>
    <w:p w:rsidR="00602BF2" w:rsidRPr="00C42D83" w:rsidRDefault="00602BF2" w:rsidP="00A5382E">
      <w:pPr>
        <w:pStyle w:val="BodyText"/>
        <w:widowControl/>
        <w:numPr>
          <w:ilvl w:val="2"/>
          <w:numId w:val="2"/>
        </w:numPr>
        <w:tabs>
          <w:tab w:val="clear" w:pos="900"/>
          <w:tab w:val="num" w:pos="1276"/>
        </w:tabs>
        <w:spacing w:after="0"/>
        <w:ind w:left="1276" w:hanging="709"/>
        <w:jc w:val="both"/>
        <w:rPr>
          <w:rFonts w:ascii="Times New Roman" w:hAnsi="Times New Roman"/>
          <w:sz w:val="22"/>
        </w:rPr>
      </w:pPr>
      <w:r w:rsidRPr="00C42D83">
        <w:rPr>
          <w:rFonts w:ascii="Times New Roman" w:hAnsi="Times New Roman"/>
          <w:sz w:val="22"/>
          <w:szCs w:val="22"/>
        </w:rPr>
        <w:t>Ja ieinteresētais piegādātājs laikus rakstiski pieprasa papildu informāciju par konkursa nolikumu, iepirkuma komisija to sniedz 5 (piecu) darba dienu laikā, bet ne vēlāk kā 6 (sešas) dienas pirms piedāvājumu iesniegšanas termiņa beigām, kas norādīts nolikuma 1.10.1. apakšpunktā.</w:t>
      </w:r>
    </w:p>
    <w:p w:rsidR="00B4573B" w:rsidRPr="00C42D83" w:rsidRDefault="00437D8C" w:rsidP="00B4573B">
      <w:pPr>
        <w:pStyle w:val="BodyText"/>
        <w:widowControl/>
        <w:tabs>
          <w:tab w:val="num" w:pos="1980"/>
        </w:tabs>
        <w:spacing w:after="0"/>
        <w:ind w:left="567"/>
        <w:jc w:val="both"/>
        <w:rPr>
          <w:rFonts w:ascii="Times New Roman" w:hAnsi="Times New Roman"/>
          <w:sz w:val="22"/>
          <w:szCs w:val="22"/>
        </w:rPr>
      </w:pPr>
      <w:r w:rsidRPr="00C42D83">
        <w:rPr>
          <w:rFonts w:ascii="Times New Roman" w:hAnsi="Times New Roman"/>
          <w:sz w:val="22"/>
          <w:szCs w:val="22"/>
        </w:rPr>
        <w:br w:type="page"/>
      </w:r>
    </w:p>
    <w:p w:rsidR="00F41D51" w:rsidRPr="00C42D83" w:rsidRDefault="000F16FC" w:rsidP="00F459C4">
      <w:pPr>
        <w:pStyle w:val="Heading1"/>
        <w:keepNext w:val="0"/>
        <w:rPr>
          <w:rFonts w:ascii="Times New Roman" w:hAnsi="Times New Roman"/>
          <w:sz w:val="22"/>
          <w:szCs w:val="22"/>
        </w:rPr>
      </w:pPr>
      <w:bookmarkStart w:id="23" w:name="_Toc64201279"/>
      <w:bookmarkStart w:id="24" w:name="_Toc64201427"/>
      <w:bookmarkStart w:id="25" w:name="_Toc64201622"/>
      <w:bookmarkStart w:id="26" w:name="_Toc64264071"/>
      <w:bookmarkStart w:id="27" w:name="_Toc65454240"/>
      <w:bookmarkStart w:id="28" w:name="_Toc65862770"/>
      <w:bookmarkStart w:id="29" w:name="_Toc65956609"/>
      <w:bookmarkStart w:id="30" w:name="_Toc65967968"/>
      <w:bookmarkStart w:id="31" w:name="_Toc72766065"/>
      <w:bookmarkStart w:id="32" w:name="_Toc73116765"/>
      <w:bookmarkStart w:id="33" w:name="_Toc141341759"/>
      <w:bookmarkStart w:id="34" w:name="_Toc141785290"/>
      <w:bookmarkStart w:id="35" w:name="_Toc199167961"/>
      <w:r w:rsidRPr="00C42D83">
        <w:rPr>
          <w:rFonts w:ascii="Times New Roman" w:hAnsi="Times New Roman"/>
          <w:sz w:val="22"/>
          <w:szCs w:val="22"/>
        </w:rPr>
        <w:t>I</w:t>
      </w:r>
      <w:r w:rsidR="00F41D51" w:rsidRPr="00C42D83">
        <w:rPr>
          <w:rFonts w:ascii="Times New Roman" w:hAnsi="Times New Roman"/>
          <w:sz w:val="22"/>
          <w:szCs w:val="22"/>
        </w:rPr>
        <w:t>nformācija par iepirkuma priekšmetu</w:t>
      </w:r>
      <w:bookmarkEnd w:id="33"/>
      <w:bookmarkEnd w:id="34"/>
      <w:bookmarkEnd w:id="35"/>
    </w:p>
    <w:p w:rsidR="00516DBA" w:rsidRPr="00C42D83" w:rsidRDefault="00516DBA" w:rsidP="00516DBA">
      <w:pPr>
        <w:rPr>
          <w:sz w:val="22"/>
          <w:szCs w:val="22"/>
        </w:rPr>
      </w:pPr>
    </w:p>
    <w:p w:rsidR="00F41D51" w:rsidRPr="00546CA8" w:rsidRDefault="00F41D51" w:rsidP="00546CA8">
      <w:pPr>
        <w:pStyle w:val="Heading2"/>
        <w:keepNext w:val="0"/>
        <w:numPr>
          <w:ilvl w:val="1"/>
          <w:numId w:val="2"/>
        </w:numPr>
        <w:tabs>
          <w:tab w:val="clear" w:pos="360"/>
          <w:tab w:val="num" w:pos="426"/>
        </w:tabs>
        <w:ind w:left="567" w:hanging="567"/>
        <w:rPr>
          <w:sz w:val="22"/>
          <w:szCs w:val="22"/>
        </w:rPr>
      </w:pPr>
      <w:r w:rsidRPr="00546CA8">
        <w:rPr>
          <w:sz w:val="22"/>
          <w:szCs w:val="22"/>
        </w:rPr>
        <w:t>Iepirkuma</w:t>
      </w:r>
      <w:r w:rsidR="001D5E08" w:rsidRPr="00546CA8">
        <w:rPr>
          <w:sz w:val="22"/>
          <w:szCs w:val="22"/>
        </w:rPr>
        <w:t xml:space="preserve"> priekšmets</w:t>
      </w:r>
      <w:r w:rsidR="00CE260E" w:rsidRPr="00546CA8">
        <w:rPr>
          <w:sz w:val="22"/>
          <w:szCs w:val="22"/>
        </w:rPr>
        <w:t xml:space="preserve"> un apjoms</w:t>
      </w:r>
      <w:r w:rsidR="006B71AC" w:rsidRPr="00546CA8">
        <w:rPr>
          <w:sz w:val="22"/>
          <w:szCs w:val="22"/>
        </w:rPr>
        <w:t>:</w:t>
      </w:r>
    </w:p>
    <w:p w:rsidR="000E1020" w:rsidRPr="00546CA8" w:rsidRDefault="00F94D09" w:rsidP="00546CA8">
      <w:pPr>
        <w:numPr>
          <w:ilvl w:val="2"/>
          <w:numId w:val="2"/>
        </w:numPr>
        <w:tabs>
          <w:tab w:val="clear" w:pos="900"/>
          <w:tab w:val="num" w:pos="993"/>
        </w:tabs>
        <w:ind w:left="993" w:right="9" w:hanging="567"/>
        <w:jc w:val="both"/>
        <w:rPr>
          <w:bCs/>
          <w:color w:val="000000"/>
          <w:sz w:val="22"/>
          <w:szCs w:val="22"/>
        </w:rPr>
      </w:pPr>
      <w:r w:rsidRPr="00546CA8">
        <w:rPr>
          <w:bCs/>
          <w:color w:val="000000"/>
          <w:sz w:val="22"/>
          <w:szCs w:val="22"/>
        </w:rPr>
        <w:t xml:space="preserve">Iepirkuma priekšmets ir </w:t>
      </w:r>
      <w:r w:rsidR="000E1020" w:rsidRPr="00546CA8">
        <w:rPr>
          <w:bCs/>
          <w:color w:val="000000"/>
          <w:sz w:val="22"/>
          <w:szCs w:val="22"/>
        </w:rPr>
        <w:t xml:space="preserve">jaunu autobusu, mikroautobusu un operatīvā autotransporta piegāde Tukuma novada pašvaldības vajadzībām </w:t>
      </w:r>
      <w:r w:rsidRPr="00546CA8">
        <w:rPr>
          <w:bCs/>
          <w:color w:val="000000"/>
          <w:sz w:val="22"/>
          <w:szCs w:val="22"/>
        </w:rPr>
        <w:t xml:space="preserve">saskaņā ar Tehniskajām specifikācijām – nolikuma </w:t>
      </w:r>
      <w:r w:rsidR="001C12D2" w:rsidRPr="00546CA8">
        <w:rPr>
          <w:bCs/>
          <w:color w:val="000000"/>
          <w:sz w:val="22"/>
          <w:szCs w:val="22"/>
        </w:rPr>
        <w:t>5</w:t>
      </w:r>
      <w:r w:rsidRPr="00546CA8">
        <w:rPr>
          <w:bCs/>
          <w:color w:val="000000"/>
          <w:sz w:val="22"/>
          <w:szCs w:val="22"/>
        </w:rPr>
        <w:t xml:space="preserve">. pielikums, CPV iepirkumu klasifikatora kods: </w:t>
      </w:r>
      <w:r w:rsidR="000E1020" w:rsidRPr="00546CA8">
        <w:rPr>
          <w:sz w:val="22"/>
          <w:szCs w:val="22"/>
        </w:rPr>
        <w:t>34121000-1 (Autobusi un tūristu autobusi); 34114200-1 (Policijas automašīnas), 34114400-3 (Mikroautobusi)</w:t>
      </w:r>
      <w:r w:rsidR="00E66A3A" w:rsidRPr="00546CA8">
        <w:rPr>
          <w:sz w:val="22"/>
          <w:szCs w:val="22"/>
        </w:rPr>
        <w:t>.</w:t>
      </w:r>
    </w:p>
    <w:p w:rsidR="00E66A3A" w:rsidRPr="00546CA8" w:rsidRDefault="00E66A3A" w:rsidP="00546CA8">
      <w:pPr>
        <w:numPr>
          <w:ilvl w:val="2"/>
          <w:numId w:val="2"/>
        </w:numPr>
        <w:tabs>
          <w:tab w:val="clear" w:pos="900"/>
        </w:tabs>
        <w:ind w:left="993" w:right="9" w:hanging="567"/>
        <w:jc w:val="both"/>
        <w:rPr>
          <w:bCs/>
          <w:color w:val="000000"/>
          <w:sz w:val="22"/>
          <w:szCs w:val="22"/>
        </w:rPr>
      </w:pPr>
      <w:r w:rsidRPr="00546CA8">
        <w:rPr>
          <w:bCs/>
          <w:color w:val="000000"/>
          <w:sz w:val="22"/>
          <w:szCs w:val="22"/>
        </w:rPr>
        <w:t>Iepirkuma priekšmets ir sadalīts 3 (trīs) daļās:</w:t>
      </w:r>
    </w:p>
    <w:p w:rsidR="00E66A3A" w:rsidRPr="00546CA8" w:rsidRDefault="00E66A3A" w:rsidP="00546CA8">
      <w:pPr>
        <w:numPr>
          <w:ilvl w:val="3"/>
          <w:numId w:val="2"/>
        </w:numPr>
        <w:ind w:right="9" w:hanging="987"/>
        <w:jc w:val="both"/>
        <w:rPr>
          <w:bCs/>
          <w:color w:val="000000"/>
          <w:sz w:val="22"/>
          <w:szCs w:val="22"/>
        </w:rPr>
      </w:pPr>
      <w:r w:rsidRPr="00546CA8">
        <w:rPr>
          <w:bCs/>
          <w:color w:val="000000"/>
          <w:sz w:val="22"/>
          <w:szCs w:val="22"/>
        </w:rPr>
        <w:t>1. iepirkuma priekšmeta daļa – 3 (trīs) mikroautobusu (8 vietas) piegāde</w:t>
      </w:r>
      <w:r w:rsidR="006148E1">
        <w:rPr>
          <w:bCs/>
          <w:color w:val="000000"/>
          <w:sz w:val="22"/>
          <w:szCs w:val="22"/>
        </w:rPr>
        <w:t>;</w:t>
      </w:r>
    </w:p>
    <w:p w:rsidR="00E66A3A" w:rsidRPr="00546CA8" w:rsidRDefault="00E66A3A" w:rsidP="00546CA8">
      <w:pPr>
        <w:numPr>
          <w:ilvl w:val="3"/>
          <w:numId w:val="2"/>
        </w:numPr>
        <w:ind w:right="9" w:hanging="987"/>
        <w:jc w:val="both"/>
        <w:rPr>
          <w:bCs/>
          <w:color w:val="000000"/>
          <w:sz w:val="22"/>
          <w:szCs w:val="22"/>
        </w:rPr>
      </w:pPr>
      <w:r w:rsidRPr="00546CA8">
        <w:rPr>
          <w:bCs/>
          <w:color w:val="000000"/>
          <w:sz w:val="22"/>
          <w:szCs w:val="22"/>
        </w:rPr>
        <w:t>2. iepirkuma priekšmeta daļa –  4 (četru) autobusu (19 vietas) piegāde</w:t>
      </w:r>
      <w:r w:rsidR="006148E1" w:rsidRPr="006148E1">
        <w:rPr>
          <w:bCs/>
          <w:color w:val="000000"/>
          <w:sz w:val="22"/>
          <w:szCs w:val="22"/>
          <w:u w:val="single"/>
        </w:rPr>
        <w:t xml:space="preserve"> </w:t>
      </w:r>
      <w:r w:rsidR="006148E1" w:rsidRPr="00546CA8">
        <w:rPr>
          <w:bCs/>
          <w:color w:val="000000"/>
          <w:sz w:val="22"/>
          <w:szCs w:val="22"/>
          <w:u w:val="single"/>
        </w:rPr>
        <w:t>ar pilnīgu vai daļēju samaksu par transportlīdzekļiem ar Pasūtītājam piederošiem lietotiem 2021. gada izlaiduma 2 (diviem) transportlīdzekļiem OTOKAR NAVIGO MEGA nodošanu Piegādātāja īpašumā</w:t>
      </w:r>
      <w:r w:rsidRPr="00546CA8">
        <w:rPr>
          <w:bCs/>
          <w:color w:val="000000"/>
          <w:sz w:val="22"/>
          <w:szCs w:val="22"/>
        </w:rPr>
        <w:t>;</w:t>
      </w:r>
    </w:p>
    <w:p w:rsidR="00E66A3A" w:rsidRPr="00546CA8" w:rsidRDefault="00E66A3A" w:rsidP="00546CA8">
      <w:pPr>
        <w:numPr>
          <w:ilvl w:val="3"/>
          <w:numId w:val="2"/>
        </w:numPr>
        <w:ind w:right="9" w:hanging="987"/>
        <w:jc w:val="both"/>
        <w:rPr>
          <w:bCs/>
          <w:color w:val="000000"/>
          <w:sz w:val="22"/>
          <w:szCs w:val="22"/>
        </w:rPr>
      </w:pPr>
      <w:r w:rsidRPr="00546CA8">
        <w:rPr>
          <w:bCs/>
          <w:color w:val="000000"/>
          <w:sz w:val="22"/>
          <w:szCs w:val="22"/>
        </w:rPr>
        <w:t xml:space="preserve">3. iepirkuma priekšmeta daļa – Operatīvā transporta ar izolatoru piegāde Tukuma novada pašvaldības policijas vajadzībām. </w:t>
      </w:r>
    </w:p>
    <w:p w:rsidR="00E66A3A" w:rsidRPr="00546CA8" w:rsidRDefault="00E66A3A" w:rsidP="00546CA8">
      <w:pPr>
        <w:numPr>
          <w:ilvl w:val="2"/>
          <w:numId w:val="2"/>
        </w:numPr>
        <w:tabs>
          <w:tab w:val="clear" w:pos="900"/>
          <w:tab w:val="num" w:pos="993"/>
        </w:tabs>
        <w:ind w:left="993" w:right="9" w:hanging="567"/>
        <w:jc w:val="both"/>
        <w:rPr>
          <w:bCs/>
          <w:color w:val="000000"/>
          <w:sz w:val="22"/>
          <w:szCs w:val="22"/>
        </w:rPr>
      </w:pPr>
      <w:r w:rsidRPr="00546CA8">
        <w:rPr>
          <w:bCs/>
          <w:color w:val="000000"/>
          <w:sz w:val="22"/>
          <w:szCs w:val="22"/>
        </w:rPr>
        <w:t>Pretendents var iesniegt piedāvājumu par vienu vai vairākām iepirkuma priekšmeta daļām, ievērojot iepirkuma nolikumā, t. sk. Tehniskajās specifikācijās noteiktās prasības.</w:t>
      </w:r>
    </w:p>
    <w:p w:rsidR="00B24938" w:rsidRPr="00EB4012" w:rsidRDefault="00513925" w:rsidP="00EB4012">
      <w:pPr>
        <w:numPr>
          <w:ilvl w:val="2"/>
          <w:numId w:val="2"/>
        </w:numPr>
        <w:tabs>
          <w:tab w:val="clear" w:pos="900"/>
          <w:tab w:val="num" w:pos="993"/>
        </w:tabs>
        <w:ind w:left="993" w:right="9" w:hanging="567"/>
        <w:jc w:val="both"/>
        <w:rPr>
          <w:bCs/>
          <w:sz w:val="22"/>
          <w:szCs w:val="22"/>
        </w:rPr>
      </w:pPr>
      <w:r w:rsidRPr="00EB4012">
        <w:rPr>
          <w:bCs/>
          <w:sz w:val="22"/>
          <w:szCs w:val="22"/>
        </w:rPr>
        <w:t>Līgums tiks slēgts tikai gadījumā, ja tiks saņemta atļauja no Pašvaldību aizņēmumu un</w:t>
      </w:r>
      <w:r w:rsidR="00EB4012">
        <w:rPr>
          <w:bCs/>
          <w:sz w:val="22"/>
          <w:szCs w:val="22"/>
        </w:rPr>
        <w:t xml:space="preserve"> </w:t>
      </w:r>
      <w:r w:rsidRPr="00EB4012">
        <w:rPr>
          <w:bCs/>
          <w:sz w:val="22"/>
          <w:szCs w:val="22"/>
        </w:rPr>
        <w:t>galvojumu kontroles un pārraudzības padomes.</w:t>
      </w:r>
    </w:p>
    <w:p w:rsidR="00EB4012" w:rsidRPr="00546CA8" w:rsidRDefault="00EB4012" w:rsidP="00513925">
      <w:pPr>
        <w:ind w:left="993" w:right="9"/>
        <w:jc w:val="both"/>
        <w:rPr>
          <w:bCs/>
          <w:sz w:val="22"/>
          <w:szCs w:val="22"/>
        </w:rPr>
      </w:pPr>
    </w:p>
    <w:p w:rsidR="00F41D51" w:rsidRPr="00546CA8" w:rsidRDefault="00F41D51" w:rsidP="00546CA8">
      <w:pPr>
        <w:pStyle w:val="Heading2"/>
        <w:keepNext w:val="0"/>
        <w:numPr>
          <w:ilvl w:val="1"/>
          <w:numId w:val="2"/>
        </w:numPr>
        <w:tabs>
          <w:tab w:val="clear" w:pos="360"/>
          <w:tab w:val="num" w:pos="426"/>
        </w:tabs>
        <w:ind w:left="567" w:hanging="567"/>
        <w:rPr>
          <w:sz w:val="22"/>
          <w:szCs w:val="22"/>
        </w:rPr>
      </w:pPr>
      <w:r w:rsidRPr="00546CA8">
        <w:rPr>
          <w:sz w:val="22"/>
          <w:szCs w:val="22"/>
        </w:rPr>
        <w:t>Tehniskā specifikācija</w:t>
      </w:r>
    </w:p>
    <w:p w:rsidR="00B03423" w:rsidRPr="00546CA8" w:rsidRDefault="00F41D51" w:rsidP="00546CA8">
      <w:pPr>
        <w:ind w:left="540"/>
        <w:jc w:val="both"/>
        <w:rPr>
          <w:sz w:val="22"/>
          <w:szCs w:val="22"/>
        </w:rPr>
      </w:pPr>
      <w:r w:rsidRPr="00546CA8">
        <w:rPr>
          <w:sz w:val="22"/>
          <w:szCs w:val="22"/>
        </w:rPr>
        <w:t>Tehniskā specifikācija</w:t>
      </w:r>
      <w:r w:rsidR="00826203" w:rsidRPr="00546CA8">
        <w:rPr>
          <w:sz w:val="22"/>
          <w:szCs w:val="22"/>
        </w:rPr>
        <w:t xml:space="preserve"> </w:t>
      </w:r>
      <w:r w:rsidR="00FE177F" w:rsidRPr="00546CA8">
        <w:rPr>
          <w:sz w:val="22"/>
          <w:szCs w:val="22"/>
        </w:rPr>
        <w:t>pievienota</w:t>
      </w:r>
      <w:r w:rsidR="00B03423" w:rsidRPr="00546CA8">
        <w:rPr>
          <w:sz w:val="22"/>
          <w:szCs w:val="22"/>
        </w:rPr>
        <w:t xml:space="preserve"> nolikuma </w:t>
      </w:r>
      <w:r w:rsidR="001C12D2" w:rsidRPr="00546CA8">
        <w:rPr>
          <w:sz w:val="22"/>
          <w:szCs w:val="22"/>
        </w:rPr>
        <w:t>5</w:t>
      </w:r>
      <w:r w:rsidR="00B03423" w:rsidRPr="00546CA8">
        <w:rPr>
          <w:sz w:val="22"/>
          <w:szCs w:val="22"/>
        </w:rPr>
        <w:t>. pielikumā, kas ir šī nolikuma neatņemama sastāvdaļa</w:t>
      </w:r>
      <w:r w:rsidR="00B03423" w:rsidRPr="00546CA8">
        <w:rPr>
          <w:i/>
          <w:iCs/>
          <w:sz w:val="22"/>
          <w:szCs w:val="22"/>
        </w:rPr>
        <w:t>.</w:t>
      </w:r>
    </w:p>
    <w:p w:rsidR="00B24938" w:rsidRPr="00546CA8" w:rsidRDefault="00B24938" w:rsidP="00546CA8">
      <w:pPr>
        <w:ind w:left="540"/>
        <w:jc w:val="both"/>
        <w:rPr>
          <w:sz w:val="22"/>
          <w:szCs w:val="22"/>
        </w:rPr>
      </w:pPr>
    </w:p>
    <w:p w:rsidR="00F41D51" w:rsidRPr="00546CA8" w:rsidRDefault="00F41D51" w:rsidP="00546CA8">
      <w:pPr>
        <w:pStyle w:val="Heading2"/>
        <w:keepNext w:val="0"/>
        <w:numPr>
          <w:ilvl w:val="1"/>
          <w:numId w:val="2"/>
        </w:numPr>
        <w:tabs>
          <w:tab w:val="clear" w:pos="360"/>
          <w:tab w:val="num" w:pos="567"/>
        </w:tabs>
        <w:ind w:left="567" w:hanging="567"/>
        <w:rPr>
          <w:sz w:val="22"/>
          <w:szCs w:val="22"/>
        </w:rPr>
      </w:pPr>
      <w:r w:rsidRPr="00546CA8">
        <w:rPr>
          <w:sz w:val="22"/>
          <w:szCs w:val="22"/>
        </w:rPr>
        <w:t>Līguma izpildes laiks un vieta</w:t>
      </w:r>
    </w:p>
    <w:p w:rsidR="00E66A3A" w:rsidRPr="00546CA8" w:rsidRDefault="00E66A3A" w:rsidP="009369A3">
      <w:pPr>
        <w:numPr>
          <w:ilvl w:val="2"/>
          <w:numId w:val="10"/>
        </w:numPr>
        <w:tabs>
          <w:tab w:val="clear" w:pos="900"/>
          <w:tab w:val="num" w:pos="1134"/>
        </w:tabs>
        <w:ind w:left="993" w:hanging="426"/>
        <w:jc w:val="both"/>
        <w:rPr>
          <w:sz w:val="22"/>
          <w:szCs w:val="22"/>
          <w:lang w:eastAsia="en-GB"/>
        </w:rPr>
      </w:pPr>
      <w:r w:rsidRPr="00546CA8">
        <w:rPr>
          <w:sz w:val="22"/>
          <w:szCs w:val="22"/>
          <w:lang w:eastAsia="en-GB"/>
        </w:rPr>
        <w:t xml:space="preserve">Piegāde tiek veikta: </w:t>
      </w:r>
    </w:p>
    <w:p w:rsidR="00E66A3A" w:rsidRPr="00546CA8" w:rsidRDefault="00E66A3A" w:rsidP="009369A3">
      <w:pPr>
        <w:numPr>
          <w:ilvl w:val="3"/>
          <w:numId w:val="10"/>
        </w:numPr>
        <w:jc w:val="both"/>
        <w:rPr>
          <w:b/>
          <w:bCs/>
          <w:sz w:val="22"/>
          <w:szCs w:val="22"/>
          <w:lang w:eastAsia="en-GB"/>
        </w:rPr>
      </w:pPr>
      <w:r w:rsidRPr="00546CA8">
        <w:rPr>
          <w:b/>
          <w:bCs/>
          <w:sz w:val="22"/>
          <w:szCs w:val="22"/>
          <w:lang w:eastAsia="en-GB"/>
        </w:rPr>
        <w:t>1. un 2. daļā - 5 (piecu) mēnešu laikā no līguma parakstīšanas dienas;</w:t>
      </w:r>
    </w:p>
    <w:p w:rsidR="00E66A3A" w:rsidRPr="00546CA8" w:rsidRDefault="00E66A3A" w:rsidP="009369A3">
      <w:pPr>
        <w:numPr>
          <w:ilvl w:val="3"/>
          <w:numId w:val="10"/>
        </w:numPr>
        <w:jc w:val="both"/>
        <w:rPr>
          <w:b/>
          <w:bCs/>
          <w:sz w:val="22"/>
          <w:szCs w:val="22"/>
          <w:lang w:eastAsia="en-GB"/>
        </w:rPr>
      </w:pPr>
      <w:r w:rsidRPr="00546CA8">
        <w:rPr>
          <w:b/>
          <w:bCs/>
          <w:sz w:val="22"/>
          <w:szCs w:val="22"/>
          <w:lang w:eastAsia="en-GB"/>
        </w:rPr>
        <w:t>3. daļā – 6 (sešu) mēnešu laikā no līguma parakstīšanas dienas.</w:t>
      </w:r>
    </w:p>
    <w:p w:rsidR="00EF6C36" w:rsidRPr="00546CA8" w:rsidRDefault="00EF6C36" w:rsidP="009369A3">
      <w:pPr>
        <w:numPr>
          <w:ilvl w:val="2"/>
          <w:numId w:val="10"/>
        </w:numPr>
        <w:tabs>
          <w:tab w:val="clear" w:pos="900"/>
          <w:tab w:val="num" w:pos="1080"/>
          <w:tab w:val="num" w:pos="2705"/>
        </w:tabs>
        <w:ind w:left="1080" w:hanging="540"/>
        <w:jc w:val="both"/>
        <w:rPr>
          <w:sz w:val="22"/>
          <w:szCs w:val="22"/>
          <w:lang w:eastAsia="en-GB"/>
        </w:rPr>
      </w:pPr>
      <w:r w:rsidRPr="00546CA8">
        <w:rPr>
          <w:sz w:val="22"/>
          <w:szCs w:val="22"/>
          <w:lang w:eastAsia="en-GB"/>
        </w:rPr>
        <w:t>Līguma darbības termiņš: no līguma noslēgšanas brīža līdz pilnīgai līgumā noteikto saistību izpildei.</w:t>
      </w:r>
    </w:p>
    <w:p w:rsidR="00BB5DF9" w:rsidRPr="00546CA8" w:rsidRDefault="00EF6C36" w:rsidP="009369A3">
      <w:pPr>
        <w:numPr>
          <w:ilvl w:val="2"/>
          <w:numId w:val="10"/>
        </w:numPr>
        <w:tabs>
          <w:tab w:val="clear" w:pos="900"/>
          <w:tab w:val="num" w:pos="1080"/>
          <w:tab w:val="num" w:pos="2705"/>
          <w:tab w:val="num" w:pos="3763"/>
        </w:tabs>
        <w:ind w:left="1080" w:hanging="540"/>
        <w:jc w:val="both"/>
        <w:rPr>
          <w:sz w:val="22"/>
          <w:szCs w:val="22"/>
        </w:rPr>
      </w:pPr>
      <w:r w:rsidRPr="00546CA8">
        <w:rPr>
          <w:sz w:val="22"/>
          <w:szCs w:val="22"/>
          <w:lang w:eastAsia="en-GB"/>
        </w:rPr>
        <w:t>Līguma izpildes vieta</w:t>
      </w:r>
      <w:r w:rsidR="00E66A3A" w:rsidRPr="00546CA8">
        <w:rPr>
          <w:sz w:val="22"/>
          <w:szCs w:val="22"/>
          <w:lang w:eastAsia="en-GB"/>
        </w:rPr>
        <w:t xml:space="preserve">: </w:t>
      </w:r>
      <w:r w:rsidR="00E66A3A" w:rsidRPr="00546CA8">
        <w:rPr>
          <w:sz w:val="22"/>
          <w:szCs w:val="22"/>
        </w:rPr>
        <w:t>Talsu iela 4, Tukums, LV – 3101.</w:t>
      </w:r>
    </w:p>
    <w:p w:rsidR="00E66A3A" w:rsidRDefault="00E66A3A" w:rsidP="00E66A3A">
      <w:pPr>
        <w:tabs>
          <w:tab w:val="num" w:pos="2705"/>
          <w:tab w:val="num" w:pos="3763"/>
        </w:tabs>
        <w:ind w:left="1080"/>
        <w:jc w:val="both"/>
        <w:rPr>
          <w:sz w:val="22"/>
          <w:szCs w:val="22"/>
        </w:rPr>
      </w:pPr>
    </w:p>
    <w:p w:rsidR="00516DBA" w:rsidRPr="00C42D83" w:rsidRDefault="000F16FC" w:rsidP="00516DBA">
      <w:pPr>
        <w:pStyle w:val="Heading1"/>
        <w:keepNext w:val="0"/>
        <w:rPr>
          <w:rFonts w:ascii="Times New Roman" w:hAnsi="Times New Roman"/>
          <w:sz w:val="22"/>
          <w:szCs w:val="22"/>
        </w:rPr>
      </w:pPr>
      <w:bookmarkStart w:id="36" w:name="_Toc509492912"/>
      <w:bookmarkStart w:id="37" w:name="_Toc509502108"/>
      <w:bookmarkStart w:id="38" w:name="_Toc509492913"/>
      <w:bookmarkStart w:id="39" w:name="_Toc509502109"/>
      <w:bookmarkStart w:id="40" w:name="_Toc79552065"/>
      <w:bookmarkStart w:id="41" w:name="_Toc141341760"/>
      <w:bookmarkStart w:id="42" w:name="_Toc141785291"/>
      <w:bookmarkStart w:id="43" w:name="_Toc199167962"/>
      <w:bookmarkEnd w:id="36"/>
      <w:bookmarkEnd w:id="37"/>
      <w:bookmarkEnd w:id="38"/>
      <w:bookmarkEnd w:id="39"/>
      <w:r w:rsidRPr="00C42D83">
        <w:rPr>
          <w:rFonts w:ascii="Times New Roman" w:hAnsi="Times New Roman"/>
          <w:sz w:val="22"/>
          <w:szCs w:val="22"/>
        </w:rPr>
        <w:t>P</w:t>
      </w:r>
      <w:r w:rsidR="00F41D51" w:rsidRPr="00C42D83">
        <w:rPr>
          <w:rFonts w:ascii="Times New Roman" w:hAnsi="Times New Roman"/>
          <w:sz w:val="22"/>
          <w:szCs w:val="22"/>
        </w:rPr>
        <w:t>rasības pretendentiem</w:t>
      </w:r>
      <w:bookmarkEnd w:id="41"/>
      <w:bookmarkEnd w:id="42"/>
      <w:bookmarkEnd w:id="43"/>
    </w:p>
    <w:p w:rsidR="00450CAE" w:rsidRPr="00452BC2" w:rsidRDefault="00450CAE" w:rsidP="00452BC2">
      <w:pPr>
        <w:rPr>
          <w:sz w:val="22"/>
          <w:szCs w:val="22"/>
        </w:rPr>
      </w:pPr>
    </w:p>
    <w:p w:rsidR="00450CAE" w:rsidRPr="00452BC2" w:rsidRDefault="00450CAE" w:rsidP="00452BC2">
      <w:pPr>
        <w:pStyle w:val="Heading2"/>
        <w:keepNext w:val="0"/>
        <w:numPr>
          <w:ilvl w:val="1"/>
          <w:numId w:val="2"/>
        </w:numPr>
        <w:rPr>
          <w:sz w:val="22"/>
          <w:szCs w:val="22"/>
        </w:rPr>
      </w:pPr>
      <w:r w:rsidRPr="00452BC2">
        <w:rPr>
          <w:sz w:val="22"/>
          <w:szCs w:val="22"/>
        </w:rPr>
        <w:t>Atbilstība profesionālās darbības veikšanai:</w:t>
      </w:r>
    </w:p>
    <w:p w:rsidR="00A67DB6" w:rsidRDefault="00A67DB6" w:rsidP="00A67DB6">
      <w:pPr>
        <w:pStyle w:val="BodyText"/>
        <w:widowControl/>
        <w:numPr>
          <w:ilvl w:val="2"/>
          <w:numId w:val="2"/>
        </w:numPr>
        <w:tabs>
          <w:tab w:val="clear" w:pos="900"/>
          <w:tab w:val="num" w:pos="1134"/>
        </w:tabs>
        <w:spacing w:after="0"/>
        <w:ind w:left="1134" w:hanging="708"/>
        <w:jc w:val="both"/>
        <w:rPr>
          <w:rFonts w:ascii="Times New Roman" w:hAnsi="Times New Roman"/>
          <w:sz w:val="22"/>
          <w:szCs w:val="22"/>
        </w:rPr>
      </w:pPr>
      <w:r>
        <w:rPr>
          <w:rFonts w:ascii="Times New Roman" w:hAnsi="Times New Roman"/>
          <w:sz w:val="22"/>
          <w:szCs w:val="22"/>
        </w:rPr>
        <w:t>Pretendents (t. sk. apakšuzņēmēji un katrs piegādātāju apvienības dalībnieks) ir reģistrēts atbilstoši normatīvo aktu prasībām.</w:t>
      </w:r>
    </w:p>
    <w:p w:rsidR="00A67DB6" w:rsidRPr="005C207E" w:rsidRDefault="00A67DB6" w:rsidP="00A67DB6">
      <w:pPr>
        <w:pStyle w:val="ListParagraph"/>
        <w:numPr>
          <w:ilvl w:val="2"/>
          <w:numId w:val="2"/>
        </w:numPr>
        <w:tabs>
          <w:tab w:val="clear" w:pos="900"/>
          <w:tab w:val="num" w:pos="1134"/>
        </w:tabs>
        <w:ind w:left="1134" w:hanging="708"/>
        <w:rPr>
          <w:sz w:val="22"/>
          <w:szCs w:val="22"/>
        </w:rPr>
      </w:pPr>
      <w:r w:rsidRPr="005C207E">
        <w:rPr>
          <w:sz w:val="22"/>
          <w:szCs w:val="22"/>
        </w:rPr>
        <w:t>Pretendentam jābūt izsniegtai spēkā esošai Ceļu satiksmes drošības direkcijas transportlīdzekļu tirdzniecības vietas reģistrācijas apliecībai, kas izsniegta saskaņā ar Ministru kabineta 2007.gada 18.decembra noteikumiem Nr.876 “Transportlīdzekļu un to numurēto agregātu tirdzniecības noteikumi”. Ārvalstu pretendentiem jāiesniedz līdzvērtīga reģistra ārvalstīs izsniegtas reģistrācijas apliecības kopija vai kompetentas institūcijas izsniegtas licences, sertifikāta vai cita dokumenta kopija, ja attiecīgās valsts normatīvie akti paredz profesionālo reģistrāciju, licences, sertifikāta vai citu līdzvērtīgu dokumentu izsniegšanu šajā nozarē.</w:t>
      </w:r>
    </w:p>
    <w:p w:rsidR="00450CAE" w:rsidRPr="00452BC2" w:rsidRDefault="00450CAE" w:rsidP="009576B7">
      <w:pPr>
        <w:pStyle w:val="BodyText"/>
        <w:widowControl/>
        <w:tabs>
          <w:tab w:val="num" w:pos="1276"/>
        </w:tabs>
        <w:spacing w:after="0"/>
        <w:ind w:left="1276"/>
        <w:jc w:val="both"/>
        <w:rPr>
          <w:rFonts w:ascii="Times New Roman" w:hAnsi="Times New Roman"/>
          <w:sz w:val="22"/>
          <w:szCs w:val="22"/>
        </w:rPr>
      </w:pPr>
    </w:p>
    <w:p w:rsidR="00450CAE" w:rsidRPr="00452BC2" w:rsidRDefault="00450CAE" w:rsidP="009576B7">
      <w:pPr>
        <w:pStyle w:val="BodyText"/>
        <w:widowControl/>
        <w:numPr>
          <w:ilvl w:val="1"/>
          <w:numId w:val="2"/>
        </w:numPr>
        <w:tabs>
          <w:tab w:val="num" w:pos="1276"/>
        </w:tabs>
        <w:spacing w:after="0"/>
        <w:jc w:val="both"/>
        <w:rPr>
          <w:rFonts w:ascii="Times New Roman" w:hAnsi="Times New Roman"/>
          <w:b/>
          <w:sz w:val="22"/>
          <w:szCs w:val="22"/>
        </w:rPr>
      </w:pPr>
      <w:r w:rsidRPr="00452BC2">
        <w:rPr>
          <w:rFonts w:ascii="Times New Roman" w:hAnsi="Times New Roman"/>
          <w:b/>
          <w:sz w:val="22"/>
          <w:szCs w:val="22"/>
        </w:rPr>
        <w:t>Tehniskās un profesionālās spējas:</w:t>
      </w:r>
    </w:p>
    <w:p w:rsidR="00A859F5" w:rsidRDefault="00A859F5" w:rsidP="00A859F5">
      <w:pPr>
        <w:pStyle w:val="BodyText"/>
        <w:widowControl/>
        <w:numPr>
          <w:ilvl w:val="2"/>
          <w:numId w:val="2"/>
        </w:numPr>
        <w:tabs>
          <w:tab w:val="clear" w:pos="900"/>
          <w:tab w:val="num" w:pos="993"/>
          <w:tab w:val="num" w:pos="2705"/>
        </w:tabs>
        <w:spacing w:after="0"/>
        <w:ind w:hanging="474"/>
        <w:jc w:val="both"/>
        <w:rPr>
          <w:rFonts w:ascii="Times New Roman" w:hAnsi="Times New Roman"/>
          <w:b/>
          <w:sz w:val="22"/>
          <w:szCs w:val="22"/>
          <w:u w:val="single"/>
        </w:rPr>
      </w:pPr>
      <w:r>
        <w:rPr>
          <w:rFonts w:ascii="Times New Roman" w:hAnsi="Times New Roman"/>
          <w:b/>
          <w:sz w:val="22"/>
          <w:szCs w:val="22"/>
          <w:u w:val="single"/>
        </w:rPr>
        <w:t>Prasības iepirkuma priekšmeta 1. daļas izpildei:</w:t>
      </w:r>
    </w:p>
    <w:p w:rsidR="00A859F5" w:rsidRPr="005C207E" w:rsidRDefault="00A859F5" w:rsidP="00A859F5">
      <w:pPr>
        <w:pStyle w:val="ListParagraph"/>
        <w:widowControl w:val="0"/>
        <w:numPr>
          <w:ilvl w:val="3"/>
          <w:numId w:val="2"/>
        </w:numPr>
        <w:tabs>
          <w:tab w:val="clear" w:pos="1980"/>
          <w:tab w:val="num" w:pos="1701"/>
        </w:tabs>
        <w:autoSpaceDE w:val="0"/>
        <w:autoSpaceDN w:val="0"/>
        <w:ind w:left="1701"/>
        <w:outlineLvl w:val="1"/>
        <w:rPr>
          <w:color w:val="000000"/>
          <w:sz w:val="22"/>
          <w:szCs w:val="22"/>
        </w:rPr>
      </w:pPr>
      <w:r w:rsidRPr="005C207E">
        <w:rPr>
          <w:color w:val="000000"/>
          <w:sz w:val="22"/>
          <w:szCs w:val="22"/>
        </w:rPr>
        <w:t>Pretendents iepriekšējo 3 (trīs) gadu laikā (ar iepriekšējiem trīs gadiem, skaitot līdz piedāvājuma iesniegšanas dienai, ir saprotams sekojošs termiņš –</w:t>
      </w:r>
      <w:r>
        <w:rPr>
          <w:color w:val="000000"/>
          <w:sz w:val="22"/>
          <w:szCs w:val="22"/>
        </w:rPr>
        <w:t xml:space="preserve"> </w:t>
      </w:r>
      <w:r w:rsidRPr="005C207E">
        <w:rPr>
          <w:color w:val="000000"/>
          <w:sz w:val="22"/>
          <w:szCs w:val="22"/>
        </w:rPr>
        <w:t>2022., 2023.</w:t>
      </w:r>
      <w:r>
        <w:rPr>
          <w:color w:val="000000"/>
          <w:sz w:val="22"/>
          <w:szCs w:val="22"/>
        </w:rPr>
        <w:t>, 2024. </w:t>
      </w:r>
      <w:r w:rsidRPr="005C207E">
        <w:rPr>
          <w:color w:val="000000"/>
          <w:sz w:val="22"/>
          <w:szCs w:val="22"/>
        </w:rPr>
        <w:t>gadi un 202</w:t>
      </w:r>
      <w:r>
        <w:rPr>
          <w:color w:val="000000"/>
          <w:sz w:val="22"/>
          <w:szCs w:val="22"/>
        </w:rPr>
        <w:t>5</w:t>
      </w:r>
      <w:r w:rsidRPr="005C207E">
        <w:rPr>
          <w:color w:val="000000"/>
          <w:sz w:val="22"/>
          <w:szCs w:val="22"/>
        </w:rPr>
        <w:t xml:space="preserve">. gada posms līdz piedāvājuma iesniegšanas dienai) </w:t>
      </w:r>
      <w:r w:rsidRPr="005C207E">
        <w:rPr>
          <w:sz w:val="22"/>
          <w:szCs w:val="22"/>
        </w:rPr>
        <w:t xml:space="preserve">ir veicis </w:t>
      </w:r>
      <w:r w:rsidRPr="005C207E">
        <w:rPr>
          <w:b/>
          <w:bCs/>
          <w:sz w:val="22"/>
          <w:szCs w:val="22"/>
        </w:rPr>
        <w:t xml:space="preserve">vismaz 1 (viena) </w:t>
      </w:r>
      <w:r>
        <w:rPr>
          <w:b/>
          <w:bCs/>
          <w:sz w:val="22"/>
          <w:szCs w:val="22"/>
        </w:rPr>
        <w:t>jauna vieglā pasažieru transportlīdzekļa vai mikroautobusa (vismaz 8 vietas) piegādi</w:t>
      </w:r>
      <w:r w:rsidRPr="005C207E">
        <w:rPr>
          <w:sz w:val="22"/>
          <w:szCs w:val="22"/>
        </w:rPr>
        <w:t>.</w:t>
      </w:r>
      <w:r w:rsidRPr="005C207E">
        <w:rPr>
          <w:color w:val="000000"/>
          <w:sz w:val="22"/>
          <w:szCs w:val="22"/>
        </w:rPr>
        <w:t xml:space="preserve"> Līgumam uz piedāvājumu iesniegšanas dienu jābūt izpildītam.</w:t>
      </w:r>
    </w:p>
    <w:p w:rsidR="00A859F5" w:rsidRDefault="00A859F5" w:rsidP="00A859F5">
      <w:pPr>
        <w:pStyle w:val="BodyText"/>
        <w:widowControl/>
        <w:spacing w:after="0"/>
        <w:ind w:left="360"/>
        <w:jc w:val="both"/>
        <w:rPr>
          <w:rFonts w:ascii="Times New Roman" w:hAnsi="Times New Roman"/>
          <w:b/>
          <w:sz w:val="22"/>
          <w:szCs w:val="22"/>
          <w:u w:val="single"/>
        </w:rPr>
      </w:pPr>
    </w:p>
    <w:p w:rsidR="00A859F5" w:rsidRDefault="00A859F5" w:rsidP="00A859F5">
      <w:pPr>
        <w:pStyle w:val="BodyText"/>
        <w:widowControl/>
        <w:numPr>
          <w:ilvl w:val="2"/>
          <w:numId w:val="2"/>
        </w:numPr>
        <w:tabs>
          <w:tab w:val="clear" w:pos="900"/>
          <w:tab w:val="num" w:pos="993"/>
          <w:tab w:val="num" w:pos="2705"/>
        </w:tabs>
        <w:spacing w:after="0"/>
        <w:ind w:hanging="474"/>
        <w:jc w:val="both"/>
        <w:rPr>
          <w:rFonts w:ascii="Times New Roman" w:hAnsi="Times New Roman"/>
          <w:b/>
          <w:sz w:val="22"/>
          <w:szCs w:val="22"/>
          <w:u w:val="single"/>
        </w:rPr>
      </w:pPr>
      <w:r>
        <w:rPr>
          <w:rFonts w:ascii="Times New Roman" w:hAnsi="Times New Roman"/>
          <w:b/>
          <w:sz w:val="22"/>
          <w:szCs w:val="22"/>
          <w:u w:val="single"/>
        </w:rPr>
        <w:t>Prasības iepirkuma priekšmeta 2. daļas izpildei:</w:t>
      </w:r>
    </w:p>
    <w:p w:rsidR="00A859F5" w:rsidRPr="005C207E" w:rsidRDefault="00A859F5" w:rsidP="00A859F5">
      <w:pPr>
        <w:pStyle w:val="ListParagraph"/>
        <w:widowControl w:val="0"/>
        <w:numPr>
          <w:ilvl w:val="3"/>
          <w:numId w:val="2"/>
        </w:numPr>
        <w:tabs>
          <w:tab w:val="clear" w:pos="1980"/>
        </w:tabs>
        <w:autoSpaceDE w:val="0"/>
        <w:autoSpaceDN w:val="0"/>
        <w:ind w:left="1701"/>
        <w:outlineLvl w:val="1"/>
        <w:rPr>
          <w:color w:val="000000"/>
          <w:sz w:val="22"/>
          <w:szCs w:val="22"/>
        </w:rPr>
      </w:pPr>
      <w:r w:rsidRPr="005C207E">
        <w:rPr>
          <w:color w:val="000000"/>
          <w:sz w:val="22"/>
          <w:szCs w:val="22"/>
        </w:rPr>
        <w:t>Pretendents iepriekšējo 3 (trīs) gadu laikā (ar iepriekšējiem trīs gadiem, skaitot līdz piedāvājuma iesniegšanas dienai, ir saprotams sekojošs termiņš –</w:t>
      </w:r>
      <w:r>
        <w:rPr>
          <w:color w:val="000000"/>
          <w:sz w:val="22"/>
          <w:szCs w:val="22"/>
        </w:rPr>
        <w:t xml:space="preserve"> </w:t>
      </w:r>
      <w:r w:rsidRPr="005C207E">
        <w:rPr>
          <w:color w:val="000000"/>
          <w:sz w:val="22"/>
          <w:szCs w:val="22"/>
        </w:rPr>
        <w:t>2022., 2023.</w:t>
      </w:r>
      <w:r>
        <w:rPr>
          <w:color w:val="000000"/>
          <w:sz w:val="22"/>
          <w:szCs w:val="22"/>
        </w:rPr>
        <w:t>, 2024. </w:t>
      </w:r>
      <w:r w:rsidRPr="005C207E">
        <w:rPr>
          <w:color w:val="000000"/>
          <w:sz w:val="22"/>
          <w:szCs w:val="22"/>
        </w:rPr>
        <w:t>gadi un 202</w:t>
      </w:r>
      <w:r>
        <w:rPr>
          <w:color w:val="000000"/>
          <w:sz w:val="22"/>
          <w:szCs w:val="22"/>
        </w:rPr>
        <w:t>5</w:t>
      </w:r>
      <w:r w:rsidRPr="005C207E">
        <w:rPr>
          <w:color w:val="000000"/>
          <w:sz w:val="22"/>
          <w:szCs w:val="22"/>
        </w:rPr>
        <w:t xml:space="preserve">. gada posms līdz piedāvājuma iesniegšanas dienai) </w:t>
      </w:r>
      <w:r w:rsidRPr="005C207E">
        <w:rPr>
          <w:sz w:val="22"/>
          <w:szCs w:val="22"/>
        </w:rPr>
        <w:t xml:space="preserve">ir veicis </w:t>
      </w:r>
      <w:r w:rsidRPr="005C207E">
        <w:rPr>
          <w:b/>
          <w:bCs/>
          <w:sz w:val="22"/>
          <w:szCs w:val="22"/>
        </w:rPr>
        <w:t xml:space="preserve">vismaz 1 (viena) </w:t>
      </w:r>
      <w:r>
        <w:rPr>
          <w:b/>
          <w:bCs/>
          <w:sz w:val="22"/>
          <w:szCs w:val="22"/>
        </w:rPr>
        <w:t>jauna autobusa (vismaz 19 vietas) piegādi</w:t>
      </w:r>
      <w:r w:rsidRPr="005C207E">
        <w:rPr>
          <w:sz w:val="22"/>
          <w:szCs w:val="22"/>
        </w:rPr>
        <w:t>.</w:t>
      </w:r>
      <w:r w:rsidRPr="005C207E">
        <w:rPr>
          <w:color w:val="000000"/>
          <w:sz w:val="22"/>
          <w:szCs w:val="22"/>
        </w:rPr>
        <w:t xml:space="preserve"> Līgumam uz piedāvājumu iesniegšanas dienu jābūt izpildītam.</w:t>
      </w:r>
    </w:p>
    <w:p w:rsidR="00A859F5" w:rsidRPr="005C207E" w:rsidRDefault="00A859F5" w:rsidP="00A859F5">
      <w:pPr>
        <w:pStyle w:val="ListParagraph"/>
        <w:widowControl w:val="0"/>
        <w:autoSpaceDE w:val="0"/>
        <w:autoSpaceDN w:val="0"/>
        <w:ind w:left="1134"/>
        <w:outlineLvl w:val="1"/>
        <w:rPr>
          <w:color w:val="000000"/>
          <w:sz w:val="22"/>
          <w:szCs w:val="22"/>
        </w:rPr>
      </w:pPr>
    </w:p>
    <w:p w:rsidR="00A859F5" w:rsidRDefault="00A859F5" w:rsidP="00A859F5">
      <w:pPr>
        <w:pStyle w:val="BodyText"/>
        <w:widowControl/>
        <w:numPr>
          <w:ilvl w:val="2"/>
          <w:numId w:val="2"/>
        </w:numPr>
        <w:tabs>
          <w:tab w:val="clear" w:pos="900"/>
          <w:tab w:val="num" w:pos="993"/>
          <w:tab w:val="num" w:pos="2705"/>
        </w:tabs>
        <w:spacing w:after="0"/>
        <w:ind w:left="993" w:hanging="567"/>
        <w:jc w:val="both"/>
        <w:rPr>
          <w:rFonts w:ascii="Times New Roman" w:hAnsi="Times New Roman"/>
          <w:b/>
          <w:sz w:val="22"/>
          <w:szCs w:val="22"/>
          <w:u w:val="single"/>
        </w:rPr>
      </w:pPr>
      <w:r>
        <w:rPr>
          <w:rFonts w:ascii="Times New Roman" w:hAnsi="Times New Roman"/>
          <w:b/>
          <w:sz w:val="22"/>
          <w:szCs w:val="22"/>
          <w:u w:val="single"/>
        </w:rPr>
        <w:t>Prasības iepirkuma priekšmeta 3. daļas izpildei:</w:t>
      </w:r>
    </w:p>
    <w:p w:rsidR="00A859F5" w:rsidRPr="005C207E" w:rsidRDefault="00A859F5" w:rsidP="00A859F5">
      <w:pPr>
        <w:pStyle w:val="ListParagraph"/>
        <w:widowControl w:val="0"/>
        <w:numPr>
          <w:ilvl w:val="3"/>
          <w:numId w:val="2"/>
        </w:numPr>
        <w:tabs>
          <w:tab w:val="clear" w:pos="1980"/>
          <w:tab w:val="num" w:pos="1701"/>
        </w:tabs>
        <w:autoSpaceDE w:val="0"/>
        <w:autoSpaceDN w:val="0"/>
        <w:ind w:left="1701"/>
        <w:outlineLvl w:val="1"/>
        <w:rPr>
          <w:color w:val="000000"/>
          <w:sz w:val="22"/>
          <w:szCs w:val="22"/>
        </w:rPr>
      </w:pPr>
      <w:r w:rsidRPr="005C207E">
        <w:rPr>
          <w:color w:val="000000"/>
          <w:sz w:val="22"/>
          <w:szCs w:val="22"/>
        </w:rPr>
        <w:t>Pretendents iepriekšējo 3 (trīs) gadu laikā (ar iepriekšējiem trīs gadiem, skaitot līdz piedāvājuma iesniegšanas dienai, ir saprotams sekojošs termiņš –</w:t>
      </w:r>
      <w:r>
        <w:rPr>
          <w:color w:val="000000"/>
          <w:sz w:val="22"/>
          <w:szCs w:val="22"/>
        </w:rPr>
        <w:t xml:space="preserve"> </w:t>
      </w:r>
      <w:r w:rsidRPr="005C207E">
        <w:rPr>
          <w:color w:val="000000"/>
          <w:sz w:val="22"/>
          <w:szCs w:val="22"/>
        </w:rPr>
        <w:t>2022., 2023.</w:t>
      </w:r>
      <w:r>
        <w:rPr>
          <w:color w:val="000000"/>
          <w:sz w:val="22"/>
          <w:szCs w:val="22"/>
        </w:rPr>
        <w:t>, 2024. </w:t>
      </w:r>
      <w:r w:rsidRPr="005C207E">
        <w:rPr>
          <w:color w:val="000000"/>
          <w:sz w:val="22"/>
          <w:szCs w:val="22"/>
        </w:rPr>
        <w:t>gadi un 202</w:t>
      </w:r>
      <w:r>
        <w:rPr>
          <w:color w:val="000000"/>
          <w:sz w:val="22"/>
          <w:szCs w:val="22"/>
        </w:rPr>
        <w:t>5</w:t>
      </w:r>
      <w:r w:rsidRPr="005C207E">
        <w:rPr>
          <w:color w:val="000000"/>
          <w:sz w:val="22"/>
          <w:szCs w:val="22"/>
        </w:rPr>
        <w:t xml:space="preserve">. gada posms līdz piedāvājuma iesniegšanas dienai) </w:t>
      </w:r>
      <w:r w:rsidRPr="005C207E">
        <w:rPr>
          <w:sz w:val="22"/>
          <w:szCs w:val="22"/>
        </w:rPr>
        <w:t xml:space="preserve">ir veicis </w:t>
      </w:r>
      <w:r w:rsidRPr="005C207E">
        <w:rPr>
          <w:b/>
          <w:bCs/>
          <w:sz w:val="22"/>
          <w:szCs w:val="22"/>
        </w:rPr>
        <w:t>vismaz 1 (viena) transporta līdzekļa piegādi policijas vajadzībām, kurā iekļauta transporta līdzekļa aprīkošana</w:t>
      </w:r>
      <w:r w:rsidRPr="005C207E">
        <w:rPr>
          <w:sz w:val="22"/>
          <w:szCs w:val="22"/>
        </w:rPr>
        <w:t>.</w:t>
      </w:r>
      <w:r w:rsidRPr="005C207E">
        <w:rPr>
          <w:color w:val="000000"/>
          <w:sz w:val="22"/>
          <w:szCs w:val="22"/>
        </w:rPr>
        <w:t xml:space="preserve"> Līgumam uz piedāvājumu iesniegšanas dienu jābūt izpildītam.</w:t>
      </w:r>
    </w:p>
    <w:p w:rsidR="00A859F5" w:rsidRDefault="00A859F5" w:rsidP="00A859F5">
      <w:pPr>
        <w:widowControl w:val="0"/>
        <w:autoSpaceDE w:val="0"/>
        <w:autoSpaceDN w:val="0"/>
        <w:ind w:left="1276"/>
        <w:jc w:val="both"/>
        <w:outlineLvl w:val="1"/>
        <w:rPr>
          <w:color w:val="000000"/>
          <w:sz w:val="22"/>
          <w:szCs w:val="22"/>
        </w:rPr>
      </w:pPr>
    </w:p>
    <w:p w:rsidR="00A859F5" w:rsidRPr="005C207E" w:rsidRDefault="00A859F5" w:rsidP="00A859F5">
      <w:pPr>
        <w:pStyle w:val="ListParagraph"/>
        <w:numPr>
          <w:ilvl w:val="2"/>
          <w:numId w:val="2"/>
        </w:numPr>
        <w:tabs>
          <w:tab w:val="clear" w:pos="900"/>
          <w:tab w:val="num" w:pos="993"/>
        </w:tabs>
        <w:ind w:left="993" w:hanging="567"/>
        <w:rPr>
          <w:szCs w:val="24"/>
        </w:rPr>
      </w:pPr>
      <w:r w:rsidRPr="005C207E">
        <w:rPr>
          <w:sz w:val="22"/>
          <w:szCs w:val="22"/>
        </w:rPr>
        <w:t xml:space="preserve">Pretendentam ir tiesības </w:t>
      </w:r>
      <w:r w:rsidRPr="005C207E">
        <w:rPr>
          <w:bCs/>
          <w:sz w:val="22"/>
          <w:szCs w:val="22"/>
        </w:rPr>
        <w:t>piegādāt transportlīdzekļus un tiesības nodrošināt to garantijas apkalpošanu, kā arī tiesības nodrošināt to tehniskās apkopes un remontu garantijas laikā</w:t>
      </w:r>
      <w:r w:rsidRPr="005C207E">
        <w:rPr>
          <w:bCs/>
        </w:rPr>
        <w:t>.</w:t>
      </w:r>
      <w:r>
        <w:rPr>
          <w:bCs/>
        </w:rPr>
        <w:t xml:space="preserve"> </w:t>
      </w:r>
      <w:r w:rsidRPr="00443C61">
        <w:rPr>
          <w:bCs/>
          <w:i/>
          <w:iCs/>
        </w:rPr>
        <w:t>(attiecas uz visām daļām)</w:t>
      </w:r>
    </w:p>
    <w:p w:rsidR="004805FC" w:rsidRPr="004805FC" w:rsidRDefault="004805FC" w:rsidP="009576B7">
      <w:pPr>
        <w:pStyle w:val="ListParagraph"/>
        <w:ind w:left="1560"/>
        <w:rPr>
          <w:color w:val="000000"/>
          <w:sz w:val="22"/>
          <w:szCs w:val="22"/>
        </w:rPr>
      </w:pPr>
    </w:p>
    <w:p w:rsidR="0014571B" w:rsidRPr="00F60C46" w:rsidRDefault="0014571B" w:rsidP="009576B7">
      <w:pPr>
        <w:numPr>
          <w:ilvl w:val="1"/>
          <w:numId w:val="2"/>
        </w:numPr>
        <w:tabs>
          <w:tab w:val="clear" w:pos="360"/>
          <w:tab w:val="num" w:pos="567"/>
        </w:tabs>
        <w:ind w:left="567" w:hanging="425"/>
        <w:jc w:val="both"/>
        <w:rPr>
          <w:sz w:val="22"/>
          <w:szCs w:val="22"/>
        </w:rPr>
      </w:pPr>
      <w:bookmarkStart w:id="44" w:name="_Toc141341761"/>
      <w:bookmarkStart w:id="45" w:name="_Toc141785292"/>
      <w:r w:rsidRPr="00452BC2">
        <w:rPr>
          <w:sz w:val="22"/>
          <w:szCs w:val="22"/>
        </w:rPr>
        <w:t>Ja Pretendents ir piegādātāju</w:t>
      </w:r>
      <w:r w:rsidRPr="00F60C46">
        <w:rPr>
          <w:sz w:val="22"/>
          <w:szCs w:val="22"/>
        </w:rPr>
        <w:t xml:space="preserve"> apvienība jebkurā juridiskā statusā, kas iesniegusi piedāvājumu, lai piedalītos atk</w:t>
      </w:r>
      <w:r w:rsidR="00845EAA" w:rsidRPr="00F60C46">
        <w:rPr>
          <w:sz w:val="22"/>
          <w:szCs w:val="22"/>
        </w:rPr>
        <w:t xml:space="preserve">lātā konkursā, nolikuma </w:t>
      </w:r>
      <w:r w:rsidR="006830B6" w:rsidRPr="00F60C46">
        <w:rPr>
          <w:sz w:val="22"/>
          <w:szCs w:val="22"/>
        </w:rPr>
        <w:t>3.2</w:t>
      </w:r>
      <w:r w:rsidR="00D95578">
        <w:rPr>
          <w:sz w:val="22"/>
          <w:szCs w:val="22"/>
        </w:rPr>
        <w:t xml:space="preserve">. </w:t>
      </w:r>
      <w:r w:rsidRPr="00F60C46">
        <w:rPr>
          <w:sz w:val="22"/>
          <w:szCs w:val="22"/>
        </w:rPr>
        <w:t>apakšpunktā noteiktās prasības jāizpilda vismaz vienam no piegādātāju apvienības biedriem vai visiem piegādātāju apvienības dalībniekiem kopā.</w:t>
      </w:r>
    </w:p>
    <w:p w:rsidR="00D25EF2" w:rsidRPr="00F60C46" w:rsidRDefault="00D25EF2" w:rsidP="009576B7">
      <w:pPr>
        <w:numPr>
          <w:ilvl w:val="1"/>
          <w:numId w:val="2"/>
        </w:numPr>
        <w:tabs>
          <w:tab w:val="clear" w:pos="360"/>
          <w:tab w:val="num" w:pos="567"/>
        </w:tabs>
        <w:ind w:left="567" w:hanging="425"/>
        <w:jc w:val="both"/>
        <w:rPr>
          <w:sz w:val="22"/>
          <w:szCs w:val="22"/>
        </w:rPr>
      </w:pPr>
      <w:r w:rsidRPr="00F60C46">
        <w:rPr>
          <w:sz w:val="22"/>
          <w:szCs w:val="22"/>
          <w:u w:val="single"/>
        </w:rPr>
        <w:t>Apakšuzņēmējs</w:t>
      </w:r>
      <w:r w:rsidRPr="00F60C46">
        <w:rPr>
          <w:sz w:val="22"/>
          <w:szCs w:val="22"/>
        </w:rPr>
        <w:t xml:space="preserve"> ir Pretendenta nolīgta persona vai savukārt tās nolīgta persona, kura veic būvdarbus vai sniedz pakalpojumus iepirkuma līguma izpildei.</w:t>
      </w:r>
    </w:p>
    <w:p w:rsidR="00D25EF2" w:rsidRPr="00F60C46" w:rsidRDefault="00D25EF2" w:rsidP="009369A3">
      <w:pPr>
        <w:pStyle w:val="Heading2"/>
        <w:keepNext w:val="0"/>
        <w:numPr>
          <w:ilvl w:val="1"/>
          <w:numId w:val="8"/>
        </w:numPr>
        <w:tabs>
          <w:tab w:val="clear" w:pos="360"/>
          <w:tab w:val="num" w:pos="567"/>
        </w:tabs>
        <w:ind w:left="567" w:hanging="425"/>
        <w:rPr>
          <w:b w:val="0"/>
          <w:bCs w:val="0"/>
          <w:sz w:val="22"/>
          <w:szCs w:val="22"/>
        </w:rPr>
      </w:pPr>
      <w:r w:rsidRPr="00F60C46">
        <w:rPr>
          <w:b w:val="0"/>
          <w:bCs w:val="0"/>
          <w:sz w:val="22"/>
          <w:szCs w:val="22"/>
        </w:rPr>
        <w:t>Apakšuzņēmēja veicamo būvdarbu vai sniedzamo pakalpojumu kopējo vērtību noteic, ņemot vērā apakšuzņēmēja un visu attiecīgā iepirkuma ietvaros tā saistīto uzņēmumu veicamo būvdarbu vai sniedzamo pakalpojumu vērtību; Par saistīto uzņēmumu uzskata kapitālsabi</w:t>
      </w:r>
      <w:r w:rsidR="00100A82" w:rsidRPr="00F60C46">
        <w:rPr>
          <w:b w:val="0"/>
          <w:bCs w:val="0"/>
          <w:sz w:val="22"/>
          <w:szCs w:val="22"/>
        </w:rPr>
        <w:t>edrību, kurā saskaņā ar koncerna</w:t>
      </w:r>
      <w:r w:rsidRPr="00F60C46">
        <w:rPr>
          <w:b w:val="0"/>
          <w:bCs w:val="0"/>
          <w:sz w:val="22"/>
          <w:szCs w:val="22"/>
        </w:rPr>
        <w:t xml:space="preserve"> statusu nosakošajiem normatīvajiem aktiem apakšuzņēmējam ir izšķirošā ietekme vai kurai ir izšķirošā ietekme apakšuzņēmējā, vai kapitālsabiedrību, kurā izšķirošā ietekme ir citai kapitālsabiedrībai, kurai vienlaikus ir izšķirošā ietekme attiecīgajā apakšuzņēmējā.</w:t>
      </w:r>
    </w:p>
    <w:p w:rsidR="0014571B" w:rsidRPr="00F60C46" w:rsidRDefault="0014571B" w:rsidP="009576B7">
      <w:pPr>
        <w:pStyle w:val="Heading2"/>
        <w:keepNext w:val="0"/>
        <w:numPr>
          <w:ilvl w:val="1"/>
          <w:numId w:val="2"/>
        </w:numPr>
        <w:tabs>
          <w:tab w:val="clear" w:pos="360"/>
          <w:tab w:val="left" w:pos="426"/>
          <w:tab w:val="num" w:pos="567"/>
        </w:tabs>
        <w:ind w:left="567" w:hanging="425"/>
        <w:rPr>
          <w:b w:val="0"/>
          <w:bCs w:val="0"/>
          <w:sz w:val="22"/>
          <w:szCs w:val="22"/>
        </w:rPr>
      </w:pPr>
      <w:r w:rsidRPr="00F60C46">
        <w:rPr>
          <w:b w:val="0"/>
          <w:bCs w:val="0"/>
          <w:sz w:val="22"/>
          <w:szCs w:val="22"/>
        </w:rPr>
        <w:t>Lai pierādītu atbilstību nolik</w:t>
      </w:r>
      <w:r w:rsidR="00845EAA" w:rsidRPr="00F60C46">
        <w:rPr>
          <w:b w:val="0"/>
          <w:bCs w:val="0"/>
          <w:sz w:val="22"/>
          <w:szCs w:val="22"/>
        </w:rPr>
        <w:t xml:space="preserve">uma </w:t>
      </w:r>
      <w:r w:rsidR="006D386C" w:rsidRPr="00F60C46">
        <w:rPr>
          <w:b w:val="0"/>
          <w:bCs w:val="0"/>
          <w:sz w:val="22"/>
          <w:szCs w:val="22"/>
        </w:rPr>
        <w:t>3.2</w:t>
      </w:r>
      <w:r w:rsidR="00D95578">
        <w:rPr>
          <w:b w:val="0"/>
          <w:bCs w:val="0"/>
          <w:sz w:val="22"/>
          <w:szCs w:val="22"/>
        </w:rPr>
        <w:t>.</w:t>
      </w:r>
      <w:r w:rsidR="00845EAA" w:rsidRPr="00F60C46">
        <w:rPr>
          <w:b w:val="0"/>
          <w:bCs w:val="0"/>
          <w:sz w:val="22"/>
          <w:szCs w:val="22"/>
        </w:rPr>
        <w:t xml:space="preserve"> </w:t>
      </w:r>
      <w:r w:rsidRPr="00F60C46">
        <w:rPr>
          <w:b w:val="0"/>
          <w:bCs w:val="0"/>
          <w:sz w:val="22"/>
          <w:szCs w:val="22"/>
        </w:rPr>
        <w:t xml:space="preserve">apakšpunktos noteiktajām prasībām, Pretendents drīkst balstīties uz citu personu iespējām, neatkarīgi no savstarpējo attiecību tiesiskā rakstura, bet </w:t>
      </w:r>
      <w:r w:rsidRPr="003C2658">
        <w:rPr>
          <w:b w:val="0"/>
          <w:bCs w:val="0"/>
          <w:sz w:val="22"/>
          <w:szCs w:val="22"/>
        </w:rPr>
        <w:t xml:space="preserve">ievērojot </w:t>
      </w:r>
      <w:r w:rsidRPr="00D5619B">
        <w:rPr>
          <w:b w:val="0"/>
          <w:bCs w:val="0"/>
          <w:sz w:val="22"/>
          <w:szCs w:val="22"/>
        </w:rPr>
        <w:t xml:space="preserve">nolikuma </w:t>
      </w:r>
      <w:r w:rsidR="006E16C0" w:rsidRPr="00D5619B">
        <w:rPr>
          <w:b w:val="0"/>
          <w:bCs w:val="0"/>
          <w:sz w:val="22"/>
          <w:szCs w:val="22"/>
        </w:rPr>
        <w:t>4.3.</w:t>
      </w:r>
      <w:r w:rsidR="00D5619B" w:rsidRPr="00D5619B">
        <w:rPr>
          <w:b w:val="0"/>
          <w:bCs w:val="0"/>
          <w:sz w:val="22"/>
          <w:szCs w:val="22"/>
        </w:rPr>
        <w:t>5</w:t>
      </w:r>
      <w:r w:rsidRPr="00D5619B">
        <w:rPr>
          <w:b w:val="0"/>
          <w:bCs w:val="0"/>
          <w:sz w:val="22"/>
          <w:szCs w:val="22"/>
        </w:rPr>
        <w:t>. apakšpunktā</w:t>
      </w:r>
      <w:r w:rsidRPr="003C2658">
        <w:rPr>
          <w:b w:val="0"/>
          <w:bCs w:val="0"/>
          <w:sz w:val="22"/>
          <w:szCs w:val="22"/>
        </w:rPr>
        <w:t xml:space="preserve"> noteiktās</w:t>
      </w:r>
      <w:r w:rsidRPr="00F60C46">
        <w:rPr>
          <w:b w:val="0"/>
          <w:bCs w:val="0"/>
          <w:sz w:val="22"/>
          <w:szCs w:val="22"/>
        </w:rPr>
        <w:t xml:space="preserve"> prasības par Pretendenta pienākumu sniegt Pasūtītājam  pietiekamus pierādījumus par sadarbību un resursu un kompetenču nodošanu ar personām, uz kuru iespējām tas balstās, lai pierādītu Pasūtītājam Pretendenta spēju izpildīt iepirkuma līgumu, kā arī to, ka visā līguma izpildes laikā Pretendents faktiski izmantos tās personas resursus un kompetences, uz kuras iespējām tas balstās savas kvalifikācijas pierādīšanai.</w:t>
      </w:r>
    </w:p>
    <w:p w:rsidR="008D1DEA" w:rsidRDefault="008D1DEA" w:rsidP="009369A3">
      <w:pPr>
        <w:pStyle w:val="Heading2"/>
        <w:keepNext w:val="0"/>
        <w:numPr>
          <w:ilvl w:val="1"/>
          <w:numId w:val="8"/>
        </w:numPr>
        <w:tabs>
          <w:tab w:val="clear" w:pos="360"/>
          <w:tab w:val="num" w:pos="567"/>
        </w:tabs>
        <w:ind w:left="567" w:hanging="425"/>
        <w:rPr>
          <w:b w:val="0"/>
          <w:sz w:val="22"/>
          <w:szCs w:val="22"/>
        </w:rPr>
      </w:pPr>
      <w:r w:rsidRPr="00F60C46">
        <w:rPr>
          <w:b w:val="0"/>
          <w:bCs w:val="0"/>
          <w:sz w:val="22"/>
          <w:szCs w:val="22"/>
        </w:rPr>
        <w:t>Ja pretendents līguma izpildē plāno iesaistīt apakšuzņēmējus</w:t>
      </w:r>
      <w:r w:rsidR="00002366" w:rsidRPr="00F60C46">
        <w:rPr>
          <w:b w:val="0"/>
          <w:bCs w:val="0"/>
          <w:sz w:val="22"/>
          <w:szCs w:val="22"/>
        </w:rPr>
        <w:t xml:space="preserve"> (obligāti ir norādāmi apakšuzņēmēji, kuru </w:t>
      </w:r>
      <w:r w:rsidR="004A3A1B" w:rsidRPr="004A3A1B">
        <w:rPr>
          <w:b w:val="0"/>
          <w:bCs w:val="0"/>
          <w:sz w:val="22"/>
          <w:szCs w:val="22"/>
        </w:rPr>
        <w:t>veicamo būvdarbu vai sniedzamo pakalpojumu</w:t>
      </w:r>
      <w:r w:rsidR="004A3A1B" w:rsidRPr="004A3A1B">
        <w:rPr>
          <w:sz w:val="22"/>
          <w:szCs w:val="22"/>
        </w:rPr>
        <w:t xml:space="preserve"> </w:t>
      </w:r>
      <w:r w:rsidR="00002366" w:rsidRPr="00F60C46">
        <w:rPr>
          <w:b w:val="0"/>
          <w:bCs w:val="0"/>
          <w:sz w:val="22"/>
          <w:szCs w:val="22"/>
        </w:rPr>
        <w:t xml:space="preserve">vērtība ir </w:t>
      </w:r>
      <w:r w:rsidR="0079342E" w:rsidRPr="00F60C46">
        <w:rPr>
          <w:b w:val="0"/>
          <w:bCs w:val="0"/>
          <w:sz w:val="22"/>
          <w:szCs w:val="22"/>
        </w:rPr>
        <w:t>vismaz 10 000,00 EUR bez PVN</w:t>
      </w:r>
      <w:r w:rsidR="00002366" w:rsidRPr="00F60C46">
        <w:rPr>
          <w:b w:val="0"/>
          <w:bCs w:val="0"/>
          <w:sz w:val="22"/>
          <w:szCs w:val="22"/>
        </w:rPr>
        <w:t>)</w:t>
      </w:r>
      <w:r w:rsidRPr="00F60C46">
        <w:rPr>
          <w:b w:val="0"/>
          <w:bCs w:val="0"/>
          <w:sz w:val="22"/>
          <w:szCs w:val="22"/>
        </w:rPr>
        <w:t>, pretendents pievieno līguma izpildē iesaistīto personu sarakstu, ar norādi, kādus darbus norādītais apakšuzņēmējs veiks, norādot apakšuzņēmēja nosaukumu, kontaktinformāciju un to pārstāvēttiesīgo personu. Iepirkuma līguma izpildes laikā piegādātājs paziņo pasūtītājam par jebkurām minētās informācijas izmaiņām, kā arī papildina sarakstu ar informāciju par apakšuzņēmēju, kas tiek</w:t>
      </w:r>
      <w:r w:rsidRPr="00C42D83">
        <w:rPr>
          <w:b w:val="0"/>
          <w:sz w:val="22"/>
          <w:szCs w:val="22"/>
        </w:rPr>
        <w:t xml:space="preserve"> vēlāk iesaistīts pakalpojumu sniegšanā.</w:t>
      </w:r>
    </w:p>
    <w:p w:rsidR="002F1E57" w:rsidRPr="00C42D83" w:rsidRDefault="002F1E57" w:rsidP="009576B7"/>
    <w:p w:rsidR="00F41D51" w:rsidRPr="00C42D83" w:rsidRDefault="000F16FC" w:rsidP="009576B7">
      <w:pPr>
        <w:pStyle w:val="Heading1"/>
        <w:keepNext w:val="0"/>
        <w:rPr>
          <w:rFonts w:ascii="Times New Roman" w:hAnsi="Times New Roman"/>
          <w:sz w:val="22"/>
          <w:szCs w:val="22"/>
        </w:rPr>
      </w:pPr>
      <w:bookmarkStart w:id="46" w:name="_Toc199167963"/>
      <w:r w:rsidRPr="00C42D83">
        <w:rPr>
          <w:rFonts w:ascii="Times New Roman" w:hAnsi="Times New Roman"/>
          <w:sz w:val="22"/>
          <w:szCs w:val="22"/>
        </w:rPr>
        <w:t>P</w:t>
      </w:r>
      <w:r w:rsidR="00F41D51" w:rsidRPr="00C42D83">
        <w:rPr>
          <w:rFonts w:ascii="Times New Roman" w:hAnsi="Times New Roman"/>
          <w:sz w:val="22"/>
          <w:szCs w:val="22"/>
        </w:rPr>
        <w:t>rasības piedāvājumiem</w:t>
      </w:r>
      <w:bookmarkEnd w:id="23"/>
      <w:bookmarkEnd w:id="24"/>
      <w:bookmarkEnd w:id="25"/>
      <w:bookmarkEnd w:id="26"/>
      <w:bookmarkEnd w:id="27"/>
      <w:bookmarkEnd w:id="28"/>
      <w:bookmarkEnd w:id="29"/>
      <w:bookmarkEnd w:id="30"/>
      <w:bookmarkEnd w:id="31"/>
      <w:bookmarkEnd w:id="32"/>
      <w:bookmarkEnd w:id="40"/>
      <w:bookmarkEnd w:id="44"/>
      <w:bookmarkEnd w:id="45"/>
      <w:bookmarkEnd w:id="46"/>
    </w:p>
    <w:p w:rsidR="00516DBA" w:rsidRPr="00C42D83" w:rsidRDefault="00516DBA" w:rsidP="009576B7">
      <w:pPr>
        <w:rPr>
          <w:sz w:val="22"/>
          <w:szCs w:val="22"/>
        </w:rPr>
      </w:pPr>
    </w:p>
    <w:p w:rsidR="002D1D1D" w:rsidRPr="00C42D83" w:rsidRDefault="002D1D1D" w:rsidP="009576B7">
      <w:pPr>
        <w:widowControl w:val="0"/>
        <w:numPr>
          <w:ilvl w:val="1"/>
          <w:numId w:val="2"/>
        </w:numPr>
        <w:tabs>
          <w:tab w:val="clear" w:pos="360"/>
          <w:tab w:val="num" w:pos="567"/>
        </w:tabs>
        <w:autoSpaceDE w:val="0"/>
        <w:autoSpaceDN w:val="0"/>
        <w:ind w:left="567" w:hanging="425"/>
        <w:jc w:val="both"/>
        <w:outlineLvl w:val="1"/>
        <w:rPr>
          <w:b/>
          <w:bCs/>
          <w:sz w:val="22"/>
          <w:szCs w:val="22"/>
        </w:rPr>
      </w:pPr>
      <w:r w:rsidRPr="00C42D83">
        <w:rPr>
          <w:b/>
          <w:bCs/>
          <w:sz w:val="22"/>
          <w:szCs w:val="22"/>
        </w:rPr>
        <w:t>Piedāvājuma noformējuma un iesniegšanas prasības:</w:t>
      </w:r>
    </w:p>
    <w:p w:rsidR="002D1D1D" w:rsidRPr="00C42D83" w:rsidRDefault="002D1D1D" w:rsidP="009576B7">
      <w:pPr>
        <w:numPr>
          <w:ilvl w:val="2"/>
          <w:numId w:val="2"/>
        </w:numPr>
        <w:tabs>
          <w:tab w:val="clear" w:pos="900"/>
        </w:tabs>
        <w:ind w:left="851" w:hanging="709"/>
        <w:jc w:val="both"/>
        <w:rPr>
          <w:sz w:val="22"/>
          <w:szCs w:val="22"/>
        </w:rPr>
      </w:pPr>
      <w:r w:rsidRPr="00C42D83">
        <w:rPr>
          <w:sz w:val="22"/>
          <w:szCs w:val="22"/>
        </w:rPr>
        <w:t>Piedāvājums jāiesniedz elektroni</w:t>
      </w:r>
      <w:r w:rsidR="007E1C79" w:rsidRPr="00C42D83">
        <w:rPr>
          <w:sz w:val="22"/>
          <w:szCs w:val="22"/>
        </w:rPr>
        <w:t>ski EIS e-konkursu apakšsistēmā</w:t>
      </w:r>
      <w:r w:rsidRPr="00C42D83">
        <w:rPr>
          <w:sz w:val="22"/>
          <w:szCs w:val="22"/>
        </w:rPr>
        <w:t>. Katra iesniedzamā dokumenta formāts var atšķirties, bet ir jāievēro šādi iespējamie veidi:</w:t>
      </w:r>
    </w:p>
    <w:p w:rsidR="002D1D1D" w:rsidRPr="00C42D83" w:rsidRDefault="002D1D1D" w:rsidP="009576B7">
      <w:pPr>
        <w:numPr>
          <w:ilvl w:val="3"/>
          <w:numId w:val="2"/>
        </w:numPr>
        <w:tabs>
          <w:tab w:val="clear" w:pos="1980"/>
        </w:tabs>
        <w:ind w:left="1560" w:hanging="709"/>
        <w:jc w:val="both"/>
        <w:rPr>
          <w:sz w:val="22"/>
          <w:szCs w:val="22"/>
        </w:rPr>
      </w:pPr>
      <w:r w:rsidRPr="00C42D83">
        <w:rPr>
          <w:sz w:val="22"/>
          <w:szCs w:val="22"/>
        </w:rPr>
        <w:t xml:space="preserve">izmantojot EIS e-konkursu apakšsistēmas piedāvātos rīkus, aizpildot minētās sistēmas e-konkursu apakšsistēmā šī konkursa sadaļā ievietotās formas. </w:t>
      </w:r>
    </w:p>
    <w:p w:rsidR="002D1D1D" w:rsidRPr="00C42D83" w:rsidRDefault="002D1D1D" w:rsidP="009576B7">
      <w:pPr>
        <w:numPr>
          <w:ilvl w:val="3"/>
          <w:numId w:val="2"/>
        </w:numPr>
        <w:tabs>
          <w:tab w:val="clear" w:pos="1980"/>
        </w:tabs>
        <w:ind w:left="1560" w:hanging="709"/>
        <w:jc w:val="both"/>
        <w:rPr>
          <w:sz w:val="22"/>
          <w:szCs w:val="22"/>
        </w:rPr>
      </w:pPr>
      <w:r w:rsidRPr="00C42D83">
        <w:rPr>
          <w:sz w:val="22"/>
          <w:szCs w:val="22"/>
        </w:rPr>
        <w:t>elektroniski aizpildāmos dokumentus, sagatavojot ārpus EIS e-konkursu apakšsistēmas un augšupielādējot sistēmas attiecīgajās vietnēs aizpildītas formas, t.sk. ar formā integrētajiem failiem (šādā gadījumā pretendents ir atbildīgs par aizpildāmo formu atbilstību dokumentācijas prasībām un formu paraugiem);</w:t>
      </w:r>
    </w:p>
    <w:p w:rsidR="002D1D1D" w:rsidRPr="00C42D83" w:rsidRDefault="002D1D1D" w:rsidP="009576B7">
      <w:pPr>
        <w:numPr>
          <w:ilvl w:val="3"/>
          <w:numId w:val="2"/>
        </w:numPr>
        <w:tabs>
          <w:tab w:val="clear" w:pos="1980"/>
        </w:tabs>
        <w:ind w:left="1560" w:hanging="709"/>
        <w:jc w:val="both"/>
        <w:rPr>
          <w:sz w:val="22"/>
          <w:szCs w:val="22"/>
        </w:rPr>
      </w:pPr>
      <w:r w:rsidRPr="00C42D83">
        <w:rPr>
          <w:sz w:val="22"/>
          <w:szCs w:val="22"/>
        </w:rPr>
        <w:t>elektroniski sagatavoto piedāvājumu šifrējot ārpus e-konkursu apakšsistēmas ar trešās personas piedāvātiem datu aizsardzības rīkiem un aizsargājot ar elektronisku atslēgu un paroli (šādā gadījumā Pretendents ir atbildīgs par aizpildāmo formu atbilstību dokumentācijas prasībām un formu paraugiem, kā arī dokumenta atvēršanas un nolasīšanas iespējām).</w:t>
      </w:r>
    </w:p>
    <w:p w:rsidR="002D1D1D" w:rsidRPr="00C42D83" w:rsidRDefault="002D1D1D" w:rsidP="0013636F">
      <w:pPr>
        <w:numPr>
          <w:ilvl w:val="2"/>
          <w:numId w:val="2"/>
        </w:numPr>
        <w:tabs>
          <w:tab w:val="clear" w:pos="900"/>
        </w:tabs>
        <w:ind w:left="851" w:hanging="709"/>
        <w:jc w:val="both"/>
        <w:rPr>
          <w:sz w:val="22"/>
          <w:szCs w:val="22"/>
        </w:rPr>
      </w:pPr>
      <w:r w:rsidRPr="00C42D83">
        <w:rPr>
          <w:sz w:val="22"/>
          <w:szCs w:val="22"/>
        </w:rPr>
        <w:t>Sagatavojot piedāvājumu, pretendents ievēro, ka:</w:t>
      </w:r>
    </w:p>
    <w:p w:rsidR="002D1D1D" w:rsidRPr="00C42D83" w:rsidRDefault="002D1D1D" w:rsidP="006D21BF">
      <w:pPr>
        <w:numPr>
          <w:ilvl w:val="3"/>
          <w:numId w:val="2"/>
        </w:numPr>
        <w:tabs>
          <w:tab w:val="clear" w:pos="1980"/>
        </w:tabs>
        <w:ind w:left="1276" w:hanging="709"/>
        <w:jc w:val="both"/>
        <w:rPr>
          <w:sz w:val="22"/>
          <w:szCs w:val="22"/>
          <w:lang w:val="x-none"/>
        </w:rPr>
      </w:pPr>
      <w:r w:rsidRPr="00C42D83">
        <w:rPr>
          <w:sz w:val="22"/>
          <w:szCs w:val="22"/>
          <w:lang w:val="x-none"/>
        </w:rPr>
        <w:t>Pieteikuma veidlapa, tehniskais un finanšu piedāvājums jāaizpilda tikai elektroniski, atsevišķā elektroniskā dokumentā ar Microsoft Office 2010 (vai jaunākas programmatūras versijas) rīkiem lasāmā formātā.</w:t>
      </w:r>
    </w:p>
    <w:p w:rsidR="002D1D1D" w:rsidRPr="00C42D83" w:rsidRDefault="002D1D1D" w:rsidP="006D21BF">
      <w:pPr>
        <w:numPr>
          <w:ilvl w:val="3"/>
          <w:numId w:val="2"/>
        </w:numPr>
        <w:tabs>
          <w:tab w:val="clear" w:pos="1980"/>
          <w:tab w:val="num" w:pos="1276"/>
          <w:tab w:val="num" w:pos="2160"/>
        </w:tabs>
        <w:ind w:left="1276" w:hanging="709"/>
        <w:jc w:val="both"/>
        <w:rPr>
          <w:bCs/>
          <w:sz w:val="22"/>
          <w:szCs w:val="22"/>
        </w:rPr>
      </w:pPr>
      <w:r w:rsidRPr="00C42D83">
        <w:rPr>
          <w:sz w:val="22"/>
          <w:szCs w:val="22"/>
        </w:rPr>
        <w:t>Iesniedzot piedāvājumu, pretendents pēc izvēles ar drošu elektronisko parakstu un laika zīmogu vai ar EIS piedāvāto elektronisko parakstu (Sistēmas parakstu) paraksta vism</w:t>
      </w:r>
      <w:r w:rsidR="00C4076A" w:rsidRPr="00C42D83">
        <w:rPr>
          <w:sz w:val="22"/>
          <w:szCs w:val="22"/>
        </w:rPr>
        <w:t>az pretendenta pieteikumu (sk. 1</w:t>
      </w:r>
      <w:r w:rsidRPr="00C42D83">
        <w:rPr>
          <w:sz w:val="22"/>
          <w:szCs w:val="22"/>
        </w:rPr>
        <w:t>.pielikumā ietvertās datnes). Pieteikumu paraksta pretendenta pārstāvis ar pārstāvības tiesībām vai tā pilnvarota persona. Ja pieteikumu paraksta pilnvarota persona, jāpievieno personas ar pārstāvības tiesībām izdota pilnvara (</w:t>
      </w:r>
      <w:r w:rsidR="00C4076A" w:rsidRPr="00C42D83">
        <w:rPr>
          <w:sz w:val="22"/>
          <w:szCs w:val="22"/>
        </w:rPr>
        <w:t>skenēts</w:t>
      </w:r>
      <w:r w:rsidRPr="00C42D83">
        <w:rPr>
          <w:sz w:val="22"/>
          <w:szCs w:val="22"/>
        </w:rPr>
        <w:t xml:space="preserve"> dokumenta oriģināls PDF formātā</w:t>
      </w:r>
      <w:r w:rsidR="009B2572">
        <w:rPr>
          <w:sz w:val="22"/>
          <w:szCs w:val="22"/>
        </w:rPr>
        <w:t xml:space="preserve"> vai</w:t>
      </w:r>
      <w:r w:rsidR="003C2658" w:rsidRPr="003C2658">
        <w:rPr>
          <w:sz w:val="22"/>
          <w:szCs w:val="22"/>
        </w:rPr>
        <w:t xml:space="preserve"> parakst</w:t>
      </w:r>
      <w:r w:rsidR="003C2658">
        <w:rPr>
          <w:sz w:val="22"/>
          <w:szCs w:val="22"/>
        </w:rPr>
        <w:t>īts</w:t>
      </w:r>
      <w:r w:rsidR="003C2658" w:rsidRPr="003C2658">
        <w:rPr>
          <w:sz w:val="22"/>
          <w:szCs w:val="22"/>
        </w:rPr>
        <w:t xml:space="preserve"> ar drošu elektronisko parakstu</w:t>
      </w:r>
      <w:r w:rsidRPr="00C42D83">
        <w:rPr>
          <w:sz w:val="22"/>
          <w:szCs w:val="22"/>
        </w:rPr>
        <w:t>).</w:t>
      </w:r>
    </w:p>
    <w:p w:rsidR="002D1D1D" w:rsidRPr="00C42D83" w:rsidRDefault="002D1D1D" w:rsidP="006D21BF">
      <w:pPr>
        <w:numPr>
          <w:ilvl w:val="3"/>
          <w:numId w:val="2"/>
        </w:numPr>
        <w:tabs>
          <w:tab w:val="clear" w:pos="1980"/>
        </w:tabs>
        <w:ind w:left="1276" w:hanging="709"/>
        <w:jc w:val="both"/>
        <w:rPr>
          <w:bCs/>
          <w:sz w:val="22"/>
          <w:szCs w:val="22"/>
        </w:rPr>
      </w:pPr>
      <w:r w:rsidRPr="00C42D83">
        <w:rPr>
          <w:sz w:val="22"/>
          <w:szCs w:val="22"/>
        </w:rPr>
        <w:t>Citu</w:t>
      </w:r>
      <w:r w:rsidR="00DA500B">
        <w:rPr>
          <w:sz w:val="22"/>
          <w:szCs w:val="22"/>
        </w:rPr>
        <w:t>s</w:t>
      </w:r>
      <w:r w:rsidRPr="00C42D83">
        <w:rPr>
          <w:sz w:val="22"/>
          <w:szCs w:val="22"/>
        </w:rPr>
        <w:t xml:space="preserve"> dokumentus Pretendents pēc saviem ieskatiem ir tiesīgs iesniegt elektroniskā formā, gan parakstot ar Elektronisko iepirkumu sistēmas piedāvāto elektronisko parakstu, gan parakstot ar drošu elektronisko parakstu.</w:t>
      </w:r>
    </w:p>
    <w:p w:rsidR="002D1D1D" w:rsidRPr="00C42D83" w:rsidRDefault="002D1D1D" w:rsidP="0013636F">
      <w:pPr>
        <w:pStyle w:val="BodyText"/>
        <w:widowControl/>
        <w:numPr>
          <w:ilvl w:val="2"/>
          <w:numId w:val="2"/>
        </w:numPr>
        <w:tabs>
          <w:tab w:val="clear" w:pos="900"/>
        </w:tabs>
        <w:spacing w:after="0"/>
        <w:ind w:left="709" w:hanging="578"/>
        <w:jc w:val="both"/>
        <w:rPr>
          <w:rFonts w:ascii="Times New Roman" w:hAnsi="Times New Roman"/>
          <w:sz w:val="22"/>
          <w:szCs w:val="22"/>
        </w:rPr>
      </w:pPr>
      <w:r w:rsidRPr="00C42D83">
        <w:rPr>
          <w:rFonts w:ascii="Times New Roman" w:hAnsi="Times New Roman"/>
          <w:sz w:val="22"/>
          <w:szCs w:val="22"/>
        </w:rPr>
        <w:t>Piedāvājums jāiesniedz latviešu valodā. Ja kāds no piedāvājuma dokumentiem tiks iesniegts citā valodā, tad tam jāpievieno pretendenta apstiprināts tulkojums latviešu valodā</w:t>
      </w:r>
      <w:r w:rsidRPr="00C42D83">
        <w:rPr>
          <w:rFonts w:ascii="Times New Roman" w:eastAsia="Helvetica" w:hAnsi="Times New Roman"/>
          <w:sz w:val="22"/>
          <w:szCs w:val="22"/>
        </w:rPr>
        <w:t xml:space="preserve"> saskaņā ar Ministru kabineta 2000. gada 22. augusta noteikumiem Nr. 291 </w:t>
      </w:r>
      <w:r w:rsidRPr="00C42D83">
        <w:rPr>
          <w:rFonts w:ascii="Times New Roman" w:hAnsi="Times New Roman"/>
          <w:sz w:val="22"/>
          <w:szCs w:val="22"/>
        </w:rPr>
        <w:t>“</w:t>
      </w:r>
      <w:r w:rsidRPr="00C42D83">
        <w:rPr>
          <w:rFonts w:ascii="Times New Roman" w:eastAsia="Helvetica" w:hAnsi="Times New Roman"/>
          <w:sz w:val="22"/>
          <w:szCs w:val="22"/>
        </w:rPr>
        <w:t>Kārtība, kādā apliecināmi dokumentu tulkojumi valsts valodā”</w:t>
      </w:r>
      <w:r w:rsidRPr="00C42D83">
        <w:rPr>
          <w:rFonts w:ascii="Times New Roman" w:hAnsi="Times New Roman"/>
          <w:sz w:val="22"/>
          <w:szCs w:val="22"/>
        </w:rPr>
        <w:t>.</w:t>
      </w:r>
    </w:p>
    <w:p w:rsidR="002D1D1D" w:rsidRPr="00C42D83" w:rsidRDefault="002D1D1D" w:rsidP="0013636F">
      <w:pPr>
        <w:pStyle w:val="BodyText"/>
        <w:widowControl/>
        <w:numPr>
          <w:ilvl w:val="2"/>
          <w:numId w:val="2"/>
        </w:numPr>
        <w:tabs>
          <w:tab w:val="clear" w:pos="900"/>
        </w:tabs>
        <w:spacing w:after="0"/>
        <w:ind w:left="709" w:hanging="578"/>
        <w:jc w:val="both"/>
        <w:rPr>
          <w:rFonts w:ascii="Times New Roman" w:hAnsi="Times New Roman"/>
          <w:sz w:val="22"/>
          <w:szCs w:val="22"/>
        </w:rPr>
      </w:pPr>
      <w:r w:rsidRPr="00C42D83">
        <w:rPr>
          <w:rFonts w:ascii="Times New Roman" w:hAnsi="Times New Roman"/>
          <w:sz w:val="22"/>
          <w:szCs w:val="22"/>
        </w:rPr>
        <w:t xml:space="preserve">Ja pretendents iesniedzis kāda dokumenta kopiju, to apliecina atbilstoši Ministru kabineta </w:t>
      </w:r>
      <w:r w:rsidR="00B958C6" w:rsidRPr="00C42D83">
        <w:rPr>
          <w:rFonts w:ascii="Times New Roman" w:hAnsi="Times New Roman"/>
          <w:sz w:val="22"/>
          <w:szCs w:val="22"/>
        </w:rPr>
        <w:t>2018</w:t>
      </w:r>
      <w:r w:rsidRPr="00C42D83">
        <w:rPr>
          <w:rFonts w:ascii="Times New Roman" w:hAnsi="Times New Roman"/>
          <w:sz w:val="22"/>
          <w:szCs w:val="22"/>
        </w:rPr>
        <w:t xml:space="preserve">. gada </w:t>
      </w:r>
      <w:r w:rsidR="00B958C6" w:rsidRPr="00C42D83">
        <w:rPr>
          <w:rFonts w:ascii="Times New Roman" w:hAnsi="Times New Roman"/>
          <w:sz w:val="22"/>
          <w:szCs w:val="22"/>
        </w:rPr>
        <w:t>4</w:t>
      </w:r>
      <w:r w:rsidRPr="00C42D83">
        <w:rPr>
          <w:rFonts w:ascii="Times New Roman" w:hAnsi="Times New Roman"/>
          <w:sz w:val="22"/>
          <w:szCs w:val="22"/>
        </w:rPr>
        <w:t>. septembra</w:t>
      </w:r>
      <w:r w:rsidR="00B958C6" w:rsidRPr="00C42D83">
        <w:rPr>
          <w:rFonts w:ascii="Times New Roman" w:hAnsi="Times New Roman"/>
          <w:sz w:val="22"/>
          <w:szCs w:val="22"/>
        </w:rPr>
        <w:t xml:space="preserve"> noteikumu Nr. 558</w:t>
      </w:r>
      <w:r w:rsidRPr="00C42D83">
        <w:rPr>
          <w:rFonts w:ascii="Times New Roman" w:hAnsi="Times New Roman"/>
          <w:sz w:val="22"/>
          <w:szCs w:val="22"/>
        </w:rPr>
        <w:t xml:space="preserve"> “Dokumentu izstrādāšanas un noformēšanas kārtība” noteiktajai kārtībai. Ja dokumenta kopija nav apliecināta atbilstoši šajā apakšpunktā minēto normatīvo aktu prasībām, Iepirkuma komisija, ja tai rodas šaubas par iesniegtā dokumenta kopijas autentiskumu, PIL 41. panta piektās daļas kārtībā var pieprasīt, lai pretendents uzrāda dokumenta oriģinālu vai iesniedz apliecinātu dokumenta kopiju.</w:t>
      </w:r>
    </w:p>
    <w:p w:rsidR="002D1D1D" w:rsidRPr="00C42D83" w:rsidRDefault="002D1D1D" w:rsidP="0013636F">
      <w:pPr>
        <w:pStyle w:val="TableGrid2"/>
        <w:numPr>
          <w:ilvl w:val="2"/>
          <w:numId w:val="2"/>
        </w:numPr>
        <w:tabs>
          <w:tab w:val="clear" w:pos="900"/>
        </w:tabs>
        <w:ind w:left="709" w:hanging="578"/>
        <w:jc w:val="both"/>
        <w:rPr>
          <w:rFonts w:ascii="Times New Roman" w:hAnsi="Times New Roman"/>
          <w:lang w:val="lv-LV"/>
        </w:rPr>
      </w:pPr>
      <w:r w:rsidRPr="00C42D83">
        <w:rPr>
          <w:rFonts w:ascii="Times New Roman" w:hAnsi="Times New Roman"/>
          <w:lang w:val="lv-LV"/>
        </w:rPr>
        <w:t xml:space="preserve">Visas piedāvātās cenas aprēķina un norāda </w:t>
      </w:r>
      <w:r w:rsidRPr="00C42D83">
        <w:rPr>
          <w:rFonts w:ascii="Times New Roman" w:hAnsi="Times New Roman"/>
          <w:i/>
          <w:lang w:val="lv-LV"/>
        </w:rPr>
        <w:t>euro</w:t>
      </w:r>
      <w:r w:rsidRPr="00C42D83">
        <w:rPr>
          <w:rFonts w:ascii="Times New Roman" w:hAnsi="Times New Roman"/>
          <w:lang w:val="lv-LV"/>
        </w:rPr>
        <w:t xml:space="preserve"> (EUR) bez pievienotās vērtības nodokļa (PVN).</w:t>
      </w:r>
    </w:p>
    <w:p w:rsidR="002D1D1D" w:rsidRPr="00C42D83" w:rsidRDefault="002D1D1D" w:rsidP="0013636F">
      <w:pPr>
        <w:pStyle w:val="TableGrid2"/>
        <w:numPr>
          <w:ilvl w:val="2"/>
          <w:numId w:val="2"/>
        </w:numPr>
        <w:tabs>
          <w:tab w:val="clear" w:pos="900"/>
        </w:tabs>
        <w:ind w:left="709" w:hanging="578"/>
        <w:jc w:val="both"/>
        <w:rPr>
          <w:rFonts w:ascii="Times New Roman" w:hAnsi="Times New Roman"/>
          <w:lang w:val="lv-LV"/>
        </w:rPr>
      </w:pPr>
      <w:r w:rsidRPr="00C42D83">
        <w:rPr>
          <w:rFonts w:ascii="Times New Roman" w:hAnsi="Times New Roman"/>
          <w:lang w:val="lv-LV"/>
        </w:rPr>
        <w:t>Iesniedzot piedāvājumu, pretendents pilnībā atzīst visus nolikumā (t.sk. tā pielikumos un formās, kuras ir ievietotas EIS e-konkursu apakšsistēmas šī konkursa sadaļā) ietvertos nosacījumus.</w:t>
      </w:r>
    </w:p>
    <w:p w:rsidR="002D1D1D" w:rsidRPr="00C42D83" w:rsidRDefault="002D1D1D" w:rsidP="0013636F">
      <w:pPr>
        <w:pStyle w:val="TableGrid2"/>
        <w:numPr>
          <w:ilvl w:val="2"/>
          <w:numId w:val="2"/>
        </w:numPr>
        <w:tabs>
          <w:tab w:val="clear" w:pos="900"/>
        </w:tabs>
        <w:ind w:left="709" w:hanging="578"/>
        <w:jc w:val="both"/>
        <w:rPr>
          <w:rFonts w:ascii="Times New Roman" w:hAnsi="Times New Roman"/>
          <w:lang w:val="lv-LV"/>
        </w:rPr>
      </w:pPr>
      <w:r w:rsidRPr="00C42D83">
        <w:rPr>
          <w:rFonts w:ascii="Times New Roman" w:hAnsi="Times New Roman"/>
          <w:lang w:val="lv-LV"/>
        </w:rPr>
        <w:t>Piedāvājums jāsagatavo tā, lai nekādā veidā netiktu apdraudēta EIS e-konkursu apakšsistēmas darbība un nebūtu ierobežota piekļuve piedāvājumā ietvertajai informācijai, tostarp piedāvājums nedrīkst saturēt datorvīrusus un citas kaitīgas programmatūras vai to ģeneratorus.</w:t>
      </w:r>
    </w:p>
    <w:p w:rsidR="002D1D1D" w:rsidRPr="00C42D83" w:rsidRDefault="002D1D1D" w:rsidP="0013636F">
      <w:pPr>
        <w:pStyle w:val="TableGrid2"/>
        <w:numPr>
          <w:ilvl w:val="2"/>
          <w:numId w:val="2"/>
        </w:numPr>
        <w:tabs>
          <w:tab w:val="clear" w:pos="900"/>
        </w:tabs>
        <w:ind w:left="709" w:hanging="578"/>
        <w:jc w:val="both"/>
        <w:rPr>
          <w:rFonts w:ascii="Times New Roman" w:hAnsi="Times New Roman"/>
          <w:lang w:val="lv-LV"/>
        </w:rPr>
      </w:pPr>
      <w:r w:rsidRPr="00C42D83">
        <w:rPr>
          <w:rFonts w:ascii="Times New Roman" w:hAnsi="Times New Roman"/>
          <w:lang w:val="lv-LV"/>
        </w:rPr>
        <w:t>Ja piedāvājums saturēs kādu no 4.1.7. punktā minētajiem riskiem, tas netiks izskatīts.</w:t>
      </w:r>
    </w:p>
    <w:p w:rsidR="002D1D1D" w:rsidRPr="00C42D83" w:rsidRDefault="002D1D1D" w:rsidP="0013636F">
      <w:pPr>
        <w:pStyle w:val="TableGrid2"/>
        <w:numPr>
          <w:ilvl w:val="2"/>
          <w:numId w:val="2"/>
        </w:numPr>
        <w:tabs>
          <w:tab w:val="clear" w:pos="900"/>
        </w:tabs>
        <w:ind w:left="709" w:hanging="578"/>
        <w:jc w:val="both"/>
        <w:rPr>
          <w:rFonts w:ascii="Times New Roman" w:hAnsi="Times New Roman"/>
          <w:lang w:val="lv-LV"/>
        </w:rPr>
      </w:pPr>
      <w:r w:rsidRPr="00C42D83">
        <w:rPr>
          <w:rFonts w:ascii="Times New Roman" w:hAnsi="Times New Roman"/>
          <w:lang w:val="lv-LV"/>
        </w:rPr>
        <w:t>Pretendenta piedāvājuma dokumentus paraksta pretendenta persona ar pārstāvības tiesībām. Ja dokumentus paraksta pilnvarotā persona, piedāvājuma atlases dokumentiem</w:t>
      </w:r>
      <w:r w:rsidR="00226D2E" w:rsidRPr="00C42D83">
        <w:rPr>
          <w:rFonts w:ascii="Times New Roman" w:hAnsi="Times New Roman"/>
          <w:lang w:val="lv-LV"/>
        </w:rPr>
        <w:t xml:space="preserve"> jāpievieno attiecīga pilnvara</w:t>
      </w:r>
      <w:r w:rsidRPr="00C42D83">
        <w:rPr>
          <w:rFonts w:ascii="Times New Roman" w:hAnsi="Times New Roman"/>
          <w:lang w:val="lv-LV"/>
        </w:rPr>
        <w:t>. Pilnvarā precīzi jānorāda pilnvarotajai personai piešķirto tiesību un saistību apjoms.</w:t>
      </w:r>
    </w:p>
    <w:p w:rsidR="002D1D1D" w:rsidRPr="00C42D83" w:rsidRDefault="002D1D1D" w:rsidP="006D21BF">
      <w:pPr>
        <w:pStyle w:val="BodyText"/>
        <w:widowControl/>
        <w:numPr>
          <w:ilvl w:val="2"/>
          <w:numId w:val="2"/>
        </w:numPr>
        <w:tabs>
          <w:tab w:val="clear" w:pos="900"/>
        </w:tabs>
        <w:spacing w:after="0"/>
        <w:ind w:left="709"/>
        <w:jc w:val="both"/>
        <w:rPr>
          <w:rFonts w:ascii="Times New Roman" w:hAnsi="Times New Roman"/>
          <w:sz w:val="22"/>
          <w:szCs w:val="22"/>
        </w:rPr>
      </w:pPr>
      <w:r w:rsidRPr="00C42D83">
        <w:rPr>
          <w:rFonts w:ascii="Times New Roman" w:hAnsi="Times New Roman"/>
          <w:sz w:val="22"/>
          <w:szCs w:val="22"/>
        </w:rPr>
        <w:t>Pretendents pirms piedāvājumu iesniegšanas termiņa beigām var grozīt vai atsaukt iesniegto piedāvājumu, attiecīgi to noformējot “Grozījumi” vai “At</w:t>
      </w:r>
      <w:r w:rsidRPr="00C42D83">
        <w:rPr>
          <w:rFonts w:ascii="Times New Roman" w:hAnsi="Times New Roman"/>
          <w:b/>
          <w:sz w:val="22"/>
          <w:szCs w:val="22"/>
        </w:rPr>
        <w:t>s</w:t>
      </w:r>
      <w:r w:rsidRPr="00C42D83">
        <w:rPr>
          <w:rFonts w:ascii="Times New Roman" w:hAnsi="Times New Roman"/>
          <w:sz w:val="22"/>
          <w:szCs w:val="22"/>
        </w:rPr>
        <w:t>aukums”.</w:t>
      </w:r>
    </w:p>
    <w:p w:rsidR="002D1D1D" w:rsidRPr="00C42D83" w:rsidRDefault="002D1D1D" w:rsidP="006D21BF">
      <w:pPr>
        <w:pStyle w:val="BodyText"/>
        <w:widowControl/>
        <w:numPr>
          <w:ilvl w:val="2"/>
          <w:numId w:val="2"/>
        </w:numPr>
        <w:tabs>
          <w:tab w:val="clear" w:pos="900"/>
        </w:tabs>
        <w:spacing w:after="0"/>
        <w:ind w:left="709"/>
        <w:jc w:val="both"/>
        <w:rPr>
          <w:rFonts w:ascii="Times New Roman" w:hAnsi="Times New Roman"/>
          <w:sz w:val="22"/>
          <w:szCs w:val="22"/>
        </w:rPr>
      </w:pPr>
      <w:r w:rsidRPr="00C42D83">
        <w:rPr>
          <w:rFonts w:ascii="Times New Roman" w:hAnsi="Times New Roman"/>
          <w:sz w:val="22"/>
          <w:szCs w:val="22"/>
        </w:rPr>
        <w:t xml:space="preserve">Piedāvājumā jāietver </w:t>
      </w:r>
      <w:r w:rsidRPr="00C42D83">
        <w:rPr>
          <w:rFonts w:ascii="Times New Roman" w:hAnsi="Times New Roman"/>
          <w:sz w:val="22"/>
          <w:szCs w:val="22"/>
          <w:u w:val="single"/>
        </w:rPr>
        <w:t>(</w:t>
      </w:r>
      <w:r w:rsidRPr="00C42D83">
        <w:rPr>
          <w:rFonts w:ascii="Times New Roman" w:hAnsi="Times New Roman"/>
          <w:i/>
          <w:sz w:val="22"/>
          <w:szCs w:val="22"/>
          <w:u w:val="single"/>
        </w:rPr>
        <w:t>prasības iesniedzamajiem dokumentiem pieejamas arī EIS e-konkursu apakšsistēmā šī iepirkuma sadaļā</w:t>
      </w:r>
      <w:r w:rsidRPr="00C42D83">
        <w:rPr>
          <w:rFonts w:ascii="Times New Roman" w:hAnsi="Times New Roman"/>
          <w:sz w:val="22"/>
          <w:szCs w:val="22"/>
          <w:u w:val="single"/>
        </w:rPr>
        <w:t>)</w:t>
      </w:r>
      <w:r w:rsidRPr="00C42D83">
        <w:rPr>
          <w:rFonts w:ascii="Times New Roman" w:hAnsi="Times New Roman"/>
          <w:sz w:val="22"/>
          <w:szCs w:val="22"/>
        </w:rPr>
        <w:t>:</w:t>
      </w:r>
    </w:p>
    <w:p w:rsidR="002D1D1D" w:rsidRPr="00C42D83" w:rsidRDefault="002D1D1D" w:rsidP="002D1D1D">
      <w:pPr>
        <w:pStyle w:val="BodyText"/>
        <w:widowControl/>
        <w:tabs>
          <w:tab w:val="num" w:pos="2127"/>
        </w:tabs>
        <w:spacing w:after="0"/>
        <w:jc w:val="both"/>
        <w:rPr>
          <w:rFonts w:ascii="Times New Roman" w:hAnsi="Times New Roman"/>
          <w:sz w:val="22"/>
          <w:szCs w:val="22"/>
        </w:rPr>
      </w:pPr>
    </w:p>
    <w:p w:rsidR="00F01B2E" w:rsidRDefault="00F01B2E" w:rsidP="009576B7">
      <w:pPr>
        <w:pStyle w:val="BodyText"/>
        <w:widowControl/>
        <w:numPr>
          <w:ilvl w:val="3"/>
          <w:numId w:val="2"/>
        </w:numPr>
        <w:pBdr>
          <w:top w:val="single" w:sz="4" w:space="1" w:color="auto"/>
          <w:left w:val="single" w:sz="4" w:space="4" w:color="auto"/>
          <w:right w:val="single" w:sz="4" w:space="4" w:color="auto"/>
        </w:pBdr>
        <w:tabs>
          <w:tab w:val="clear" w:pos="1980"/>
          <w:tab w:val="num" w:pos="1701"/>
          <w:tab w:val="num" w:pos="3600"/>
        </w:tabs>
        <w:spacing w:after="0"/>
        <w:ind w:left="1701" w:hanging="850"/>
        <w:jc w:val="both"/>
        <w:rPr>
          <w:rFonts w:ascii="Times New Roman" w:hAnsi="Times New Roman"/>
          <w:sz w:val="22"/>
          <w:szCs w:val="22"/>
        </w:rPr>
      </w:pPr>
      <w:r w:rsidRPr="00C42D83">
        <w:rPr>
          <w:rFonts w:ascii="Times New Roman" w:hAnsi="Times New Roman"/>
          <w:b/>
          <w:i/>
          <w:sz w:val="22"/>
          <w:szCs w:val="22"/>
        </w:rPr>
        <w:t xml:space="preserve">Pieteikums par piedalīšanos </w:t>
      </w:r>
      <w:r w:rsidR="00B0193F" w:rsidRPr="00C42D83">
        <w:rPr>
          <w:rFonts w:ascii="Times New Roman" w:hAnsi="Times New Roman"/>
          <w:b/>
          <w:i/>
          <w:sz w:val="22"/>
          <w:szCs w:val="22"/>
        </w:rPr>
        <w:t xml:space="preserve">atklātā </w:t>
      </w:r>
      <w:r w:rsidRPr="00C42D83">
        <w:rPr>
          <w:rFonts w:ascii="Times New Roman" w:hAnsi="Times New Roman"/>
          <w:b/>
          <w:i/>
          <w:sz w:val="22"/>
          <w:szCs w:val="22"/>
        </w:rPr>
        <w:t>konkursā</w:t>
      </w:r>
      <w:r w:rsidR="00E94BAD" w:rsidRPr="00C42D83">
        <w:rPr>
          <w:rFonts w:ascii="Times New Roman" w:hAnsi="Times New Roman"/>
          <w:sz w:val="22"/>
          <w:szCs w:val="22"/>
        </w:rPr>
        <w:t>, kas sagatavots atbilstoši 1</w:t>
      </w:r>
      <w:r w:rsidRPr="00C42D83">
        <w:rPr>
          <w:rFonts w:ascii="Times New Roman" w:hAnsi="Times New Roman"/>
          <w:sz w:val="22"/>
          <w:szCs w:val="22"/>
        </w:rPr>
        <w:t>. pielikumā norādītajai formai;</w:t>
      </w:r>
    </w:p>
    <w:p w:rsidR="004B4819" w:rsidRPr="00172BD3" w:rsidRDefault="004B4819" w:rsidP="009576B7">
      <w:pPr>
        <w:pStyle w:val="BodyText"/>
        <w:widowControl/>
        <w:numPr>
          <w:ilvl w:val="3"/>
          <w:numId w:val="2"/>
        </w:numPr>
        <w:pBdr>
          <w:left w:val="single" w:sz="4" w:space="7" w:color="auto"/>
          <w:right w:val="single" w:sz="4" w:space="4" w:color="auto"/>
        </w:pBdr>
        <w:tabs>
          <w:tab w:val="num" w:pos="1701"/>
        </w:tabs>
        <w:spacing w:after="0"/>
        <w:ind w:left="1701" w:hanging="850"/>
        <w:jc w:val="both"/>
        <w:rPr>
          <w:rFonts w:ascii="Times New Roman" w:hAnsi="Times New Roman"/>
          <w:sz w:val="22"/>
          <w:szCs w:val="22"/>
        </w:rPr>
      </w:pPr>
      <w:r w:rsidRPr="00C42D83">
        <w:rPr>
          <w:rFonts w:ascii="Times New Roman" w:hAnsi="Times New Roman"/>
          <w:b/>
          <w:i/>
          <w:sz w:val="22"/>
          <w:szCs w:val="22"/>
        </w:rPr>
        <w:t>Apliecinājums par neatkarīgi izstrādātu piedāvājumu</w:t>
      </w:r>
      <w:r w:rsidRPr="00C42D83">
        <w:rPr>
          <w:rFonts w:ascii="Times New Roman" w:hAnsi="Times New Roman"/>
          <w:sz w:val="22"/>
          <w:szCs w:val="22"/>
        </w:rPr>
        <w:t xml:space="preserve">, kas sagatavots </w:t>
      </w:r>
      <w:r w:rsidRPr="00172BD3">
        <w:rPr>
          <w:rFonts w:ascii="Times New Roman" w:hAnsi="Times New Roman"/>
          <w:sz w:val="22"/>
          <w:szCs w:val="22"/>
        </w:rPr>
        <w:t xml:space="preserve">atbilstoši </w:t>
      </w:r>
      <w:r w:rsidR="005B4409" w:rsidRPr="00172BD3">
        <w:rPr>
          <w:rFonts w:ascii="Times New Roman" w:hAnsi="Times New Roman"/>
          <w:sz w:val="22"/>
          <w:szCs w:val="22"/>
        </w:rPr>
        <w:t>2</w:t>
      </w:r>
      <w:r w:rsidRPr="00172BD3">
        <w:rPr>
          <w:rFonts w:ascii="Times New Roman" w:hAnsi="Times New Roman"/>
          <w:sz w:val="22"/>
          <w:szCs w:val="22"/>
        </w:rPr>
        <w:t>. pielikuma norādītajai formai;</w:t>
      </w:r>
    </w:p>
    <w:p w:rsidR="00F01B2E" w:rsidRDefault="00F01B2E" w:rsidP="009576B7">
      <w:pPr>
        <w:pStyle w:val="BodyText"/>
        <w:widowControl/>
        <w:numPr>
          <w:ilvl w:val="3"/>
          <w:numId w:val="2"/>
        </w:numPr>
        <w:pBdr>
          <w:left w:val="single" w:sz="4" w:space="7" w:color="auto"/>
          <w:right w:val="single" w:sz="4" w:space="4" w:color="auto"/>
        </w:pBdr>
        <w:tabs>
          <w:tab w:val="clear" w:pos="1980"/>
          <w:tab w:val="num" w:pos="1701"/>
          <w:tab w:val="num" w:pos="3600"/>
        </w:tabs>
        <w:spacing w:after="0"/>
        <w:ind w:left="1701" w:hanging="850"/>
        <w:jc w:val="both"/>
        <w:rPr>
          <w:rFonts w:ascii="Times New Roman" w:hAnsi="Times New Roman"/>
          <w:sz w:val="22"/>
          <w:szCs w:val="22"/>
        </w:rPr>
      </w:pPr>
      <w:r w:rsidRPr="00172BD3">
        <w:rPr>
          <w:rFonts w:ascii="Times New Roman" w:hAnsi="Times New Roman"/>
          <w:b/>
          <w:i/>
          <w:sz w:val="22"/>
          <w:szCs w:val="22"/>
        </w:rPr>
        <w:t>Pretendentu atlases dokumenti</w:t>
      </w:r>
      <w:r w:rsidR="002C3B84" w:rsidRPr="00172BD3">
        <w:rPr>
          <w:rFonts w:ascii="Times New Roman" w:hAnsi="Times New Roman"/>
          <w:sz w:val="22"/>
          <w:szCs w:val="22"/>
        </w:rPr>
        <w:t xml:space="preserve"> (skat. </w:t>
      </w:r>
      <w:r w:rsidR="00DA500B" w:rsidRPr="00172BD3">
        <w:rPr>
          <w:rFonts w:ascii="Times New Roman" w:hAnsi="Times New Roman"/>
          <w:sz w:val="22"/>
          <w:szCs w:val="22"/>
        </w:rPr>
        <w:t xml:space="preserve">Nolikuma </w:t>
      </w:r>
      <w:r w:rsidR="002C3B84" w:rsidRPr="00172BD3">
        <w:rPr>
          <w:rFonts w:ascii="Times New Roman" w:hAnsi="Times New Roman"/>
          <w:sz w:val="22"/>
          <w:szCs w:val="22"/>
        </w:rPr>
        <w:t>4.3</w:t>
      </w:r>
      <w:r w:rsidRPr="00172BD3">
        <w:rPr>
          <w:rFonts w:ascii="Times New Roman" w:hAnsi="Times New Roman"/>
          <w:sz w:val="22"/>
          <w:szCs w:val="22"/>
        </w:rPr>
        <w:t>. punktu)</w:t>
      </w:r>
      <w:r w:rsidR="00D406F6" w:rsidRPr="00172BD3">
        <w:rPr>
          <w:rFonts w:ascii="Times New Roman" w:hAnsi="Times New Roman"/>
          <w:sz w:val="22"/>
          <w:szCs w:val="22"/>
        </w:rPr>
        <w:t xml:space="preserve"> vai </w:t>
      </w:r>
      <w:r w:rsidR="00D406F6" w:rsidRPr="00172BD3">
        <w:rPr>
          <w:rFonts w:ascii="Times New Roman" w:hAnsi="Times New Roman"/>
          <w:b/>
          <w:sz w:val="22"/>
          <w:szCs w:val="22"/>
        </w:rPr>
        <w:t>ESPD</w:t>
      </w:r>
      <w:r w:rsidR="00D406F6" w:rsidRPr="00172BD3">
        <w:rPr>
          <w:rFonts w:ascii="Times New Roman" w:hAnsi="Times New Roman"/>
          <w:sz w:val="22"/>
          <w:szCs w:val="22"/>
        </w:rPr>
        <w:t xml:space="preserve"> (skat. </w:t>
      </w:r>
      <w:r w:rsidR="00DA500B" w:rsidRPr="00172BD3">
        <w:rPr>
          <w:rFonts w:ascii="Times New Roman" w:hAnsi="Times New Roman"/>
          <w:sz w:val="22"/>
          <w:szCs w:val="22"/>
        </w:rPr>
        <w:t xml:space="preserve">nolikuma </w:t>
      </w:r>
      <w:r w:rsidR="00D406F6" w:rsidRPr="00172BD3">
        <w:rPr>
          <w:rFonts w:ascii="Times New Roman" w:hAnsi="Times New Roman"/>
          <w:sz w:val="22"/>
          <w:szCs w:val="22"/>
        </w:rPr>
        <w:t>4.</w:t>
      </w:r>
      <w:r w:rsidR="002C3B84" w:rsidRPr="00172BD3">
        <w:rPr>
          <w:rFonts w:ascii="Times New Roman" w:hAnsi="Times New Roman"/>
          <w:sz w:val="22"/>
          <w:szCs w:val="22"/>
        </w:rPr>
        <w:t>4</w:t>
      </w:r>
      <w:r w:rsidR="00D406F6" w:rsidRPr="00172BD3">
        <w:rPr>
          <w:rFonts w:ascii="Times New Roman" w:hAnsi="Times New Roman"/>
          <w:sz w:val="22"/>
          <w:szCs w:val="22"/>
        </w:rPr>
        <w:t>. punktu)</w:t>
      </w:r>
      <w:r w:rsidRPr="00172BD3">
        <w:rPr>
          <w:rFonts w:ascii="Times New Roman" w:hAnsi="Times New Roman"/>
          <w:sz w:val="22"/>
          <w:szCs w:val="22"/>
        </w:rPr>
        <w:t>;</w:t>
      </w:r>
    </w:p>
    <w:p w:rsidR="00310CE7" w:rsidRPr="00310CE7" w:rsidRDefault="00310CE7" w:rsidP="009576B7">
      <w:pPr>
        <w:numPr>
          <w:ilvl w:val="3"/>
          <w:numId w:val="2"/>
        </w:numPr>
        <w:pBdr>
          <w:left w:val="single" w:sz="4" w:space="4" w:color="auto"/>
          <w:right w:val="single" w:sz="4" w:space="4" w:color="auto"/>
        </w:pBdr>
        <w:tabs>
          <w:tab w:val="num" w:pos="1701"/>
        </w:tabs>
        <w:ind w:left="1701" w:hanging="850"/>
        <w:rPr>
          <w:sz w:val="22"/>
          <w:szCs w:val="22"/>
        </w:rPr>
      </w:pPr>
      <w:r w:rsidRPr="00310CE7">
        <w:rPr>
          <w:sz w:val="22"/>
          <w:szCs w:val="22"/>
        </w:rPr>
        <w:t xml:space="preserve">Pretendenta vadītāja vai pilnvarotās personas (pievienojama pilnvara) parakstīts </w:t>
      </w:r>
      <w:r w:rsidRPr="00310CE7">
        <w:rPr>
          <w:b/>
          <w:bCs/>
          <w:i/>
          <w:iCs/>
          <w:sz w:val="22"/>
          <w:szCs w:val="22"/>
        </w:rPr>
        <w:t>Tehniskais piedāvājums</w:t>
      </w:r>
      <w:r w:rsidRPr="00310CE7">
        <w:rPr>
          <w:sz w:val="22"/>
          <w:szCs w:val="22"/>
        </w:rPr>
        <w:t xml:space="preserve"> (skat. nolikuma 4.5. punktu).</w:t>
      </w:r>
    </w:p>
    <w:p w:rsidR="00C54E09" w:rsidRPr="00C42D83" w:rsidRDefault="00F01B2E" w:rsidP="009576B7">
      <w:pPr>
        <w:pStyle w:val="BodyText"/>
        <w:widowControl/>
        <w:numPr>
          <w:ilvl w:val="3"/>
          <w:numId w:val="2"/>
        </w:numPr>
        <w:pBdr>
          <w:left w:val="single" w:sz="4" w:space="4" w:color="auto"/>
          <w:bottom w:val="single" w:sz="4" w:space="1" w:color="auto"/>
          <w:right w:val="single" w:sz="4" w:space="4" w:color="auto"/>
        </w:pBdr>
        <w:tabs>
          <w:tab w:val="clear" w:pos="1980"/>
          <w:tab w:val="num" w:pos="1701"/>
          <w:tab w:val="num" w:pos="3600"/>
        </w:tabs>
        <w:spacing w:after="0"/>
        <w:ind w:left="1701" w:hanging="850"/>
        <w:jc w:val="both"/>
        <w:rPr>
          <w:rFonts w:ascii="Times New Roman" w:hAnsi="Times New Roman"/>
          <w:sz w:val="22"/>
          <w:szCs w:val="22"/>
        </w:rPr>
      </w:pPr>
      <w:r w:rsidRPr="00172BD3">
        <w:rPr>
          <w:rFonts w:ascii="Times New Roman" w:hAnsi="Times New Roman"/>
          <w:sz w:val="22"/>
          <w:szCs w:val="22"/>
        </w:rPr>
        <w:t>Pretendenta vadītāja vai pilnvarotās personas (pievienojam</w:t>
      </w:r>
      <w:r w:rsidR="00F45DF3" w:rsidRPr="00172BD3">
        <w:rPr>
          <w:rFonts w:ascii="Times New Roman" w:hAnsi="Times New Roman"/>
          <w:sz w:val="22"/>
          <w:szCs w:val="22"/>
        </w:rPr>
        <w:t>a</w:t>
      </w:r>
      <w:r w:rsidR="00CA2968" w:rsidRPr="00C42D83">
        <w:rPr>
          <w:rFonts w:ascii="Times New Roman" w:hAnsi="Times New Roman"/>
          <w:sz w:val="22"/>
          <w:szCs w:val="22"/>
        </w:rPr>
        <w:t xml:space="preserve"> pilnvara</w:t>
      </w:r>
      <w:r w:rsidRPr="00C42D83">
        <w:rPr>
          <w:rFonts w:ascii="Times New Roman" w:hAnsi="Times New Roman"/>
          <w:sz w:val="22"/>
          <w:szCs w:val="22"/>
        </w:rPr>
        <w:t xml:space="preserve">) parakstīts </w:t>
      </w:r>
      <w:r w:rsidRPr="00C42D83">
        <w:rPr>
          <w:rFonts w:ascii="Times New Roman" w:hAnsi="Times New Roman"/>
          <w:b/>
          <w:i/>
          <w:sz w:val="22"/>
          <w:szCs w:val="22"/>
        </w:rPr>
        <w:t>Finanšu piedāvājums</w:t>
      </w:r>
      <w:r w:rsidR="008D5F4E" w:rsidRPr="00C42D83">
        <w:rPr>
          <w:rFonts w:ascii="Times New Roman" w:hAnsi="Times New Roman"/>
          <w:sz w:val="22"/>
          <w:szCs w:val="22"/>
        </w:rPr>
        <w:t xml:space="preserve"> (</w:t>
      </w:r>
      <w:r w:rsidR="002C3B84" w:rsidRPr="00C42D83">
        <w:rPr>
          <w:rFonts w:ascii="Times New Roman" w:hAnsi="Times New Roman"/>
          <w:sz w:val="22"/>
          <w:szCs w:val="22"/>
        </w:rPr>
        <w:t>skat. </w:t>
      </w:r>
      <w:r w:rsidR="00DA500B">
        <w:rPr>
          <w:rFonts w:ascii="Times New Roman" w:hAnsi="Times New Roman"/>
          <w:sz w:val="22"/>
          <w:szCs w:val="22"/>
        </w:rPr>
        <w:t xml:space="preserve">nolikuma </w:t>
      </w:r>
      <w:r w:rsidR="002C3B84" w:rsidRPr="00C42D83">
        <w:rPr>
          <w:rFonts w:ascii="Times New Roman" w:hAnsi="Times New Roman"/>
          <w:sz w:val="22"/>
          <w:szCs w:val="22"/>
        </w:rPr>
        <w:t>4.</w:t>
      </w:r>
      <w:r w:rsidR="00310CE7">
        <w:rPr>
          <w:rFonts w:ascii="Times New Roman" w:hAnsi="Times New Roman"/>
          <w:sz w:val="22"/>
          <w:szCs w:val="22"/>
        </w:rPr>
        <w:t>6</w:t>
      </w:r>
      <w:r w:rsidRPr="00C42D83">
        <w:rPr>
          <w:rFonts w:ascii="Times New Roman" w:hAnsi="Times New Roman"/>
          <w:sz w:val="22"/>
          <w:szCs w:val="22"/>
        </w:rPr>
        <w:t>. punktu).</w:t>
      </w:r>
    </w:p>
    <w:p w:rsidR="00F41D51" w:rsidRPr="00C42D83" w:rsidRDefault="00F41D51" w:rsidP="006D21BF">
      <w:pPr>
        <w:pStyle w:val="BodyText"/>
        <w:widowControl/>
        <w:numPr>
          <w:ilvl w:val="2"/>
          <w:numId w:val="2"/>
        </w:numPr>
        <w:tabs>
          <w:tab w:val="clear" w:pos="900"/>
        </w:tabs>
        <w:spacing w:after="0"/>
        <w:ind w:left="851" w:hanging="850"/>
        <w:jc w:val="both"/>
        <w:rPr>
          <w:rFonts w:ascii="Times New Roman" w:hAnsi="Times New Roman"/>
          <w:sz w:val="22"/>
          <w:szCs w:val="22"/>
        </w:rPr>
      </w:pPr>
      <w:r w:rsidRPr="00C42D83">
        <w:rPr>
          <w:rFonts w:ascii="Times New Roman" w:hAnsi="Times New Roman"/>
          <w:sz w:val="22"/>
          <w:szCs w:val="22"/>
        </w:rPr>
        <w:t>Piedāvājuma noformēšana:</w:t>
      </w:r>
    </w:p>
    <w:p w:rsidR="00A859F5" w:rsidRDefault="002D1D1D" w:rsidP="00A859F5">
      <w:pPr>
        <w:pStyle w:val="BodyText"/>
        <w:widowControl/>
        <w:numPr>
          <w:ilvl w:val="3"/>
          <w:numId w:val="2"/>
        </w:numPr>
        <w:tabs>
          <w:tab w:val="clear" w:pos="1980"/>
        </w:tabs>
        <w:spacing w:after="0"/>
        <w:ind w:left="1560" w:hanging="850"/>
        <w:jc w:val="both"/>
        <w:rPr>
          <w:rFonts w:ascii="Times New Roman" w:hAnsi="Times New Roman"/>
          <w:sz w:val="22"/>
          <w:szCs w:val="22"/>
        </w:rPr>
      </w:pPr>
      <w:r w:rsidRPr="00C42D83">
        <w:rPr>
          <w:rFonts w:ascii="Times New Roman" w:hAnsi="Times New Roman"/>
          <w:sz w:val="22"/>
          <w:szCs w:val="22"/>
        </w:rPr>
        <w:t>Pretendents drīkst iesniegt tikai 1 (vienu) piedāvājuma variantu</w:t>
      </w:r>
      <w:r w:rsidR="00A859F5">
        <w:rPr>
          <w:rFonts w:ascii="Times New Roman" w:hAnsi="Times New Roman"/>
          <w:sz w:val="22"/>
          <w:szCs w:val="22"/>
        </w:rPr>
        <w:t xml:space="preserve"> katrā iepirkuma priekšmeta daļā</w:t>
      </w:r>
      <w:r w:rsidR="00A859F5" w:rsidRPr="00C42D83">
        <w:rPr>
          <w:rFonts w:ascii="Times New Roman" w:hAnsi="Times New Roman"/>
          <w:sz w:val="22"/>
          <w:szCs w:val="22"/>
        </w:rPr>
        <w:t>.</w:t>
      </w:r>
    </w:p>
    <w:p w:rsidR="00A859F5" w:rsidRDefault="00A859F5" w:rsidP="00A859F5">
      <w:pPr>
        <w:pStyle w:val="BodyText"/>
        <w:widowControl/>
        <w:numPr>
          <w:ilvl w:val="3"/>
          <w:numId w:val="2"/>
        </w:numPr>
        <w:tabs>
          <w:tab w:val="clear" w:pos="1980"/>
        </w:tabs>
        <w:spacing w:after="0"/>
        <w:ind w:left="1560" w:hanging="850"/>
        <w:jc w:val="both"/>
        <w:rPr>
          <w:rFonts w:ascii="Times New Roman" w:hAnsi="Times New Roman"/>
          <w:sz w:val="22"/>
          <w:szCs w:val="22"/>
        </w:rPr>
      </w:pPr>
      <w:r w:rsidRPr="008575BC">
        <w:rPr>
          <w:rFonts w:ascii="Times New Roman" w:hAnsi="Times New Roman"/>
          <w:sz w:val="22"/>
          <w:szCs w:val="22"/>
        </w:rPr>
        <w:t>Pretendents var iesniegt piedāvājumu par vienu vai vairākām iepirkuma priekšmeta daļām, ievērojot iepirkuma nolikumā, t. sk. Tehniskajās specifikācijās noteiktās prasības</w:t>
      </w:r>
      <w:r>
        <w:rPr>
          <w:rFonts w:ascii="Times New Roman" w:hAnsi="Times New Roman"/>
          <w:sz w:val="22"/>
          <w:szCs w:val="22"/>
        </w:rPr>
        <w:t>.</w:t>
      </w:r>
    </w:p>
    <w:p w:rsidR="002D1D1D" w:rsidRPr="00C42D83" w:rsidRDefault="002D1D1D" w:rsidP="006D21BF">
      <w:pPr>
        <w:pStyle w:val="BodyText"/>
        <w:widowControl/>
        <w:numPr>
          <w:ilvl w:val="3"/>
          <w:numId w:val="2"/>
        </w:numPr>
        <w:tabs>
          <w:tab w:val="clear" w:pos="1980"/>
        </w:tabs>
        <w:spacing w:after="0"/>
        <w:ind w:left="1560" w:hanging="850"/>
        <w:jc w:val="both"/>
        <w:rPr>
          <w:rFonts w:ascii="Times New Roman" w:hAnsi="Times New Roman"/>
          <w:sz w:val="22"/>
          <w:szCs w:val="22"/>
        </w:rPr>
      </w:pPr>
      <w:r w:rsidRPr="00C42D83">
        <w:rPr>
          <w:rFonts w:ascii="Times New Roman" w:hAnsi="Times New Roman"/>
          <w:sz w:val="22"/>
          <w:szCs w:val="22"/>
        </w:rPr>
        <w:t xml:space="preserve">Piedāvājuma dokumentiem jābūt skaidri salasāmiem, lai izvairītos no jebkādiem pārpratumiem. Vārdiem un skaitļiem jābūt bez iestarpinājumiem vai labojumiem. Ja pastāvēs jebkāda veida pretrunas starp skaitlisko vērtību apzīmējumiem ar vārdiem un skaitļiem, noteicošais būs apzīmējums ar vārdiem. </w:t>
      </w:r>
    </w:p>
    <w:p w:rsidR="002D1D1D" w:rsidRPr="00C42D83" w:rsidRDefault="002D1D1D" w:rsidP="002D1D1D">
      <w:pPr>
        <w:pStyle w:val="Heading2"/>
        <w:keepNext w:val="0"/>
        <w:numPr>
          <w:ilvl w:val="1"/>
          <w:numId w:val="2"/>
        </w:numPr>
        <w:tabs>
          <w:tab w:val="clear" w:pos="360"/>
          <w:tab w:val="num" w:pos="567"/>
        </w:tabs>
        <w:ind w:left="567" w:hanging="567"/>
        <w:rPr>
          <w:sz w:val="22"/>
          <w:szCs w:val="22"/>
        </w:rPr>
      </w:pPr>
      <w:r w:rsidRPr="00C42D83">
        <w:rPr>
          <w:sz w:val="22"/>
          <w:szCs w:val="22"/>
        </w:rPr>
        <w:t>Konkursa pieteikums:</w:t>
      </w:r>
    </w:p>
    <w:p w:rsidR="002D1D1D" w:rsidRPr="00C42D83" w:rsidRDefault="002D1D1D" w:rsidP="00BF4498">
      <w:pPr>
        <w:pStyle w:val="BodyText"/>
        <w:widowControl/>
        <w:numPr>
          <w:ilvl w:val="2"/>
          <w:numId w:val="2"/>
        </w:numPr>
        <w:tabs>
          <w:tab w:val="clear" w:pos="900"/>
        </w:tabs>
        <w:spacing w:after="0"/>
        <w:ind w:left="1134" w:hanging="567"/>
        <w:jc w:val="both"/>
        <w:rPr>
          <w:rFonts w:ascii="Times New Roman" w:hAnsi="Times New Roman"/>
          <w:sz w:val="22"/>
          <w:szCs w:val="22"/>
        </w:rPr>
      </w:pPr>
      <w:r w:rsidRPr="00C42D83">
        <w:rPr>
          <w:rFonts w:ascii="Times New Roman" w:hAnsi="Times New Roman"/>
          <w:sz w:val="22"/>
          <w:szCs w:val="22"/>
        </w:rPr>
        <w:t xml:space="preserve">Vispārējie nosacījumi pretendenta dalībai konkursā (tostarp iesniedzamie dokumenti) ir pieejami EIS </w:t>
      </w:r>
      <w:hyperlink r:id="rId17" w:history="1">
        <w:r w:rsidRPr="00C42D83">
          <w:rPr>
            <w:rStyle w:val="Hyperlink"/>
            <w:rFonts w:ascii="Times New Roman" w:hAnsi="Times New Roman"/>
            <w:sz w:val="22"/>
            <w:szCs w:val="22"/>
          </w:rPr>
          <w:t>www.eis.gov.lv</w:t>
        </w:r>
      </w:hyperlink>
      <w:r w:rsidRPr="00C42D83">
        <w:rPr>
          <w:rFonts w:ascii="Times New Roman" w:hAnsi="Times New Roman"/>
          <w:sz w:val="22"/>
          <w:szCs w:val="22"/>
        </w:rPr>
        <w:t xml:space="preserve"> e-konkursu apakšsistēmā šī konkursa sadaļā.</w:t>
      </w:r>
    </w:p>
    <w:p w:rsidR="001C2A99" w:rsidRDefault="002D1D1D" w:rsidP="00BF4498">
      <w:pPr>
        <w:pStyle w:val="TableGrid2"/>
        <w:numPr>
          <w:ilvl w:val="2"/>
          <w:numId w:val="2"/>
        </w:numPr>
        <w:tabs>
          <w:tab w:val="clear" w:pos="900"/>
        </w:tabs>
        <w:ind w:left="1134" w:hanging="567"/>
        <w:jc w:val="both"/>
        <w:rPr>
          <w:rFonts w:ascii="Times New Roman" w:hAnsi="Times New Roman"/>
          <w:lang w:val="lv-LV"/>
        </w:rPr>
      </w:pPr>
      <w:r w:rsidRPr="00C42D83">
        <w:rPr>
          <w:rFonts w:ascii="Times New Roman" w:hAnsi="Times New Roman"/>
          <w:lang w:val="lv-LV"/>
        </w:rPr>
        <w:t xml:space="preserve">Lai apliecinātu savu dalību iepirkuma procedūrā, pretendentam jāiesniedz konkursa </w:t>
      </w:r>
      <w:r w:rsidRPr="00C42D83">
        <w:rPr>
          <w:rFonts w:ascii="Times New Roman" w:hAnsi="Times New Roman"/>
          <w:b/>
          <w:lang w:val="lv-LV"/>
        </w:rPr>
        <w:t>pieteikums</w:t>
      </w:r>
      <w:r w:rsidRPr="00C42D83">
        <w:rPr>
          <w:rFonts w:ascii="Times New Roman" w:hAnsi="Times New Roman"/>
          <w:lang w:val="lv-LV"/>
        </w:rPr>
        <w:t xml:space="preserve"> saskaņā ar EIS e-konkursu apakšsistēmā konkursa sadaļā publicēto veidlapu;</w:t>
      </w:r>
      <w:bookmarkStart w:id="47" w:name="_Hlk152055150"/>
    </w:p>
    <w:p w:rsidR="001C2A99" w:rsidRPr="00310CE7" w:rsidRDefault="001C2A99" w:rsidP="00BF4498">
      <w:pPr>
        <w:pStyle w:val="TableGrid2"/>
        <w:numPr>
          <w:ilvl w:val="2"/>
          <w:numId w:val="2"/>
        </w:numPr>
        <w:tabs>
          <w:tab w:val="clear" w:pos="900"/>
        </w:tabs>
        <w:ind w:left="1134" w:hanging="567"/>
        <w:jc w:val="both"/>
        <w:rPr>
          <w:rFonts w:ascii="Times New Roman" w:hAnsi="Times New Roman"/>
          <w:lang w:val="lv-LV"/>
        </w:rPr>
      </w:pPr>
      <w:r w:rsidRPr="00310CE7">
        <w:rPr>
          <w:rFonts w:ascii="Times New Roman" w:hAnsi="Times New Roman"/>
          <w:color w:val="000000"/>
          <w:lang w:val="lv-LV"/>
        </w:rPr>
        <w:t>Pieteikumā, atbilstoši Iepirkumu uzraudzības biroja sniegtajam skaidrojumam (</w:t>
      </w:r>
      <w:hyperlink r:id="rId18" w:history="1">
        <w:r w:rsidR="005A67F1" w:rsidRPr="00C75142">
          <w:rPr>
            <w:rStyle w:val="Hyperlink"/>
            <w:rFonts w:ascii="Times New Roman" w:hAnsi="Times New Roman"/>
          </w:rPr>
          <w:t>https://www.iub.gov.lv/lv/skaidrojums-mikro-mazie-un-videjie-uznemumi-mvu</w:t>
        </w:r>
      </w:hyperlink>
      <w:r w:rsidRPr="00310CE7">
        <w:rPr>
          <w:rFonts w:ascii="Times New Roman" w:hAnsi="Times New Roman"/>
          <w:color w:val="000000"/>
          <w:lang w:val="lv-LV"/>
        </w:rPr>
        <w:t>) un Eiropas Komisijas 2003. gada 6. maija ieteikumu par mikro, mazo un vidējo uzņēmumu definīciju (OV L124, 20.5.2003.) (ieteikums pārskatīts 11.01.2016.)) jānorāda, kādam</w:t>
      </w:r>
      <w:r w:rsidRPr="00310CE7">
        <w:rPr>
          <w:rFonts w:ascii="Times New Roman" w:hAnsi="Times New Roman"/>
          <w:lang w:val="lv-LV"/>
        </w:rPr>
        <w:t xml:space="preserve"> statusam atbilst pretendents – mikro, mazajam vai vidējam uzņēmumam.</w:t>
      </w:r>
    </w:p>
    <w:bookmarkEnd w:id="47"/>
    <w:p w:rsidR="002D1D1D" w:rsidRPr="00C42D83" w:rsidRDefault="002D1D1D" w:rsidP="00BF4498">
      <w:pPr>
        <w:pStyle w:val="TableGrid2"/>
        <w:numPr>
          <w:ilvl w:val="2"/>
          <w:numId w:val="2"/>
        </w:numPr>
        <w:tabs>
          <w:tab w:val="clear" w:pos="900"/>
        </w:tabs>
        <w:ind w:left="1134" w:hanging="567"/>
        <w:jc w:val="both"/>
        <w:rPr>
          <w:rFonts w:ascii="Times New Roman" w:hAnsi="Times New Roman"/>
          <w:lang w:val="lv-LV"/>
        </w:rPr>
      </w:pPr>
      <w:r w:rsidRPr="00C42D83">
        <w:rPr>
          <w:rFonts w:ascii="Times New Roman" w:hAnsi="Times New Roman"/>
          <w:lang w:val="lv-LV"/>
        </w:rPr>
        <w:t>Pieteikums jāparaksta pretendenta pārstāvim ar pārstāvības tiesībām vai tā pilnvarotai personai. Ja pretendents ir piegādātāju apvienība un sabiedrības līgumā nav atrunātas pārstāvības tiesības, pieteikums jāparaksta katrai personai, kas iekļauta piegādātāju apvienībā, pārstāvim ar pārstāvības tiesībām.</w:t>
      </w:r>
    </w:p>
    <w:p w:rsidR="00984984" w:rsidRPr="00C42D83" w:rsidRDefault="002D1D1D" w:rsidP="00BF4498">
      <w:pPr>
        <w:pStyle w:val="TableGrid2"/>
        <w:numPr>
          <w:ilvl w:val="2"/>
          <w:numId w:val="2"/>
        </w:numPr>
        <w:tabs>
          <w:tab w:val="clear" w:pos="900"/>
        </w:tabs>
        <w:ind w:left="1134" w:hanging="567"/>
        <w:jc w:val="both"/>
        <w:rPr>
          <w:rFonts w:ascii="Times New Roman" w:hAnsi="Times New Roman"/>
          <w:lang w:val="lv-LV"/>
        </w:rPr>
      </w:pPr>
      <w:r w:rsidRPr="00C42D83">
        <w:rPr>
          <w:rFonts w:ascii="Times New Roman" w:hAnsi="Times New Roman"/>
          <w:lang w:val="lv-LV"/>
        </w:rPr>
        <w:t>Iepirkuma komisija pieprasa informāciju no Uzņēmuma reģistra, lai gūtu pārliecību par pretendenta (tai skaitā piegādātāju apvienības dalībnieku, personālsabiedrības biedru, piesaistīto apakšuzņēmēju un uzņēmēju, uz kuru iespējām pretendents balstās līguma izpildē) pārstāvības tiesībām un pārstāvības apjomu.</w:t>
      </w:r>
      <w:r w:rsidR="00E96B6E" w:rsidRPr="00C42D83">
        <w:rPr>
          <w:rFonts w:ascii="Times New Roman" w:hAnsi="Times New Roman"/>
          <w:lang w:val="lv-LV"/>
        </w:rPr>
        <w:t xml:space="preserve"> Ārvalstu </w:t>
      </w:r>
      <w:r w:rsidR="00364418" w:rsidRPr="00C42D83">
        <w:rPr>
          <w:rFonts w:ascii="Times New Roman" w:hAnsi="Times New Roman"/>
          <w:lang w:val="lv-LV"/>
        </w:rPr>
        <w:t>pretendentam (tai skaitā piegādātāju apvienības dalībnieku, personālsabiedrības biedru, piesaistīto apakšuzņēmēju un uzņēmēju, uz kuru iespējām pretendents balstās līguma izpildē)</w:t>
      </w:r>
      <w:r w:rsidR="00E96B6E" w:rsidRPr="00C42D83">
        <w:rPr>
          <w:rFonts w:ascii="Times New Roman" w:hAnsi="Times New Roman"/>
          <w:lang w:val="lv-LV"/>
        </w:rPr>
        <w:t xml:space="preserve"> jāiesniedz </w:t>
      </w:r>
      <w:r w:rsidR="000E1977" w:rsidRPr="00C42D83">
        <w:rPr>
          <w:rFonts w:ascii="Times New Roman" w:hAnsi="Times New Roman"/>
          <w:lang w:val="lv-LV"/>
        </w:rPr>
        <w:t>k</w:t>
      </w:r>
      <w:r w:rsidR="00E96B6E" w:rsidRPr="00C42D83">
        <w:rPr>
          <w:rFonts w:ascii="Times New Roman" w:hAnsi="Times New Roman"/>
          <w:lang w:val="lv-LV"/>
        </w:rPr>
        <w:t>ompetentas attiecīgās valsts institūcijas izsniegts dokuments, kas apliecina, ka pretendents ir reģistrēts atbilstoši attiecīgās valsts normatīvo aktu prasībām</w:t>
      </w:r>
      <w:r w:rsidR="00364418" w:rsidRPr="00C42D83">
        <w:rPr>
          <w:rFonts w:ascii="Times New Roman" w:hAnsi="Times New Roman"/>
          <w:lang w:val="lv-LV"/>
        </w:rPr>
        <w:t xml:space="preserve">, kā arī </w:t>
      </w:r>
      <w:r w:rsidR="00E32EA6" w:rsidRPr="00C42D83">
        <w:rPr>
          <w:rFonts w:ascii="Times New Roman" w:hAnsi="Times New Roman"/>
          <w:lang w:val="lv-LV"/>
        </w:rPr>
        <w:t xml:space="preserve">informāciju </w:t>
      </w:r>
      <w:r w:rsidR="00364418" w:rsidRPr="00C42D83">
        <w:rPr>
          <w:rFonts w:ascii="Times New Roman" w:hAnsi="Times New Roman"/>
          <w:lang w:val="lv-LV"/>
        </w:rPr>
        <w:t>par pārstāvības tiesībām un pārstāvības apjomu.</w:t>
      </w:r>
      <w:r w:rsidR="00984984" w:rsidRPr="00C42D83">
        <w:rPr>
          <w:rFonts w:ascii="Times New Roman" w:hAnsi="Times New Roman"/>
          <w:sz w:val="24"/>
          <w:szCs w:val="24"/>
          <w:lang w:val="lv-LV" w:eastAsia="ar-SA"/>
        </w:rPr>
        <w:t xml:space="preserve"> </w:t>
      </w:r>
      <w:r w:rsidR="00984984" w:rsidRPr="00C42D83">
        <w:rPr>
          <w:rFonts w:ascii="Times New Roman" w:hAnsi="Times New Roman"/>
          <w:lang w:val="lv-LV"/>
        </w:rPr>
        <w:t>Gadījumā, ja ārvalstu uzņēmumam nav šāda dokumenta kopijas vai tā izsniegšanu neparedz reģistrācijas valsts normatīvie akti, piedāvājumā jānorāda atsauce uz tīm</w:t>
      </w:r>
      <w:r w:rsidR="009966AF" w:rsidRPr="00C42D83">
        <w:rPr>
          <w:rFonts w:ascii="Times New Roman" w:hAnsi="Times New Roman"/>
          <w:lang w:val="lv-LV"/>
        </w:rPr>
        <w:t>ekļa vietnes adresi un precīza saite</w:t>
      </w:r>
      <w:r w:rsidR="00984984" w:rsidRPr="00C42D83">
        <w:rPr>
          <w:rFonts w:ascii="Times New Roman" w:hAnsi="Times New Roman"/>
          <w:lang w:val="lv-LV"/>
        </w:rPr>
        <w:t>, kur pasūtītājs var pārbaudīt ārvalstu uzņēmuma reģistrācijas faktu</w:t>
      </w:r>
      <w:r w:rsidR="00C41A83" w:rsidRPr="00C42D83">
        <w:rPr>
          <w:rFonts w:ascii="Times New Roman" w:hAnsi="Times New Roman"/>
          <w:lang w:val="lv-LV"/>
        </w:rPr>
        <w:t>.</w:t>
      </w:r>
    </w:p>
    <w:p w:rsidR="002D1D1D" w:rsidRPr="00C42D83" w:rsidRDefault="002D1D1D" w:rsidP="00316750">
      <w:pPr>
        <w:pStyle w:val="TableGrid2"/>
        <w:numPr>
          <w:ilvl w:val="2"/>
          <w:numId w:val="2"/>
        </w:numPr>
        <w:tabs>
          <w:tab w:val="clear" w:pos="900"/>
        </w:tabs>
        <w:ind w:left="1134" w:hanging="567"/>
        <w:jc w:val="both"/>
        <w:rPr>
          <w:rFonts w:ascii="Times New Roman" w:hAnsi="Times New Roman"/>
          <w:lang w:val="lv-LV"/>
        </w:rPr>
      </w:pPr>
      <w:r w:rsidRPr="00C42D83">
        <w:rPr>
          <w:rFonts w:ascii="Times New Roman" w:hAnsi="Times New Roman"/>
          <w:lang w:val="lv-LV"/>
        </w:rPr>
        <w:t xml:space="preserve">Ja pieteikumu paraksta persona, kurai nav pretendenta pārstāvības tiesības, jāiesniedz pretendenta personas ar pārstāvības tiesībām izdota </w:t>
      </w:r>
      <w:r w:rsidR="00B958C6" w:rsidRPr="00C42D83">
        <w:rPr>
          <w:rFonts w:ascii="Times New Roman" w:hAnsi="Times New Roman"/>
          <w:lang w:val="lv-LV"/>
        </w:rPr>
        <w:t>pilnvara (Ministru kabineta 2018. gada 4</w:t>
      </w:r>
      <w:r w:rsidRPr="00C42D83">
        <w:rPr>
          <w:rFonts w:ascii="Times New Roman" w:hAnsi="Times New Roman"/>
          <w:lang w:val="lv-LV"/>
        </w:rPr>
        <w:t>. septembra noteikumu Nr.</w:t>
      </w:r>
      <w:r w:rsidR="00B958C6" w:rsidRPr="00C42D83">
        <w:rPr>
          <w:rFonts w:ascii="Times New Roman" w:hAnsi="Times New Roman"/>
          <w:lang w:val="lv-LV"/>
        </w:rPr>
        <w:t>558</w:t>
      </w:r>
      <w:r w:rsidRPr="00C42D83">
        <w:rPr>
          <w:rFonts w:ascii="Times New Roman" w:hAnsi="Times New Roman"/>
          <w:lang w:val="lv-LV"/>
        </w:rPr>
        <w:t xml:space="preserve"> “Dokumentu izstrādāšanas un noformēšanas kārtība” noteiktajā kārtībā apliecināta kopija) citai personai parakstīt piedāvājumu.</w:t>
      </w:r>
    </w:p>
    <w:p w:rsidR="002D1D1D" w:rsidRPr="00BF4498" w:rsidRDefault="002D1D1D" w:rsidP="00316750">
      <w:pPr>
        <w:pStyle w:val="BodyText"/>
        <w:widowControl/>
        <w:numPr>
          <w:ilvl w:val="2"/>
          <w:numId w:val="2"/>
        </w:numPr>
        <w:tabs>
          <w:tab w:val="clear" w:pos="900"/>
        </w:tabs>
        <w:spacing w:after="0"/>
        <w:ind w:left="1134" w:hanging="567"/>
        <w:jc w:val="both"/>
        <w:rPr>
          <w:rFonts w:ascii="Times New Roman" w:hAnsi="Times New Roman"/>
          <w:sz w:val="22"/>
          <w:szCs w:val="22"/>
        </w:rPr>
      </w:pPr>
      <w:r w:rsidRPr="00C42D83">
        <w:rPr>
          <w:rFonts w:ascii="Times New Roman" w:hAnsi="Times New Roman"/>
          <w:sz w:val="22"/>
          <w:szCs w:val="22"/>
        </w:rPr>
        <w:t xml:space="preserve">Ja </w:t>
      </w:r>
      <w:r w:rsidRPr="00BF4498">
        <w:rPr>
          <w:rFonts w:ascii="Times New Roman" w:hAnsi="Times New Roman"/>
          <w:sz w:val="22"/>
          <w:szCs w:val="22"/>
        </w:rPr>
        <w:t>pieteikumu nav parakstījusi persona ar pārstāvības tiesībām, tad piedāvājums tiek noraidīts.</w:t>
      </w:r>
    </w:p>
    <w:p w:rsidR="00D91EC4" w:rsidRPr="00BF4498" w:rsidRDefault="00D91EC4" w:rsidP="00316750"/>
    <w:p w:rsidR="00910B56" w:rsidRPr="005C10AC" w:rsidRDefault="00910B56" w:rsidP="00316750">
      <w:pPr>
        <w:pStyle w:val="Heading2"/>
        <w:keepNext w:val="0"/>
        <w:numPr>
          <w:ilvl w:val="1"/>
          <w:numId w:val="2"/>
        </w:numPr>
        <w:rPr>
          <w:sz w:val="22"/>
          <w:szCs w:val="22"/>
        </w:rPr>
      </w:pPr>
      <w:r w:rsidRPr="005C10AC">
        <w:rPr>
          <w:sz w:val="22"/>
          <w:szCs w:val="22"/>
        </w:rPr>
        <w:t>Pretendentu atlases dokumenti (visas pretendentam izvirzītās kvalifikācijas prasības (tostarp iesniedzamie dokumenti) ir pieejamas EIS e-konkursu apakšsistēmā šī konkursa sadaļā):</w:t>
      </w:r>
    </w:p>
    <w:p w:rsidR="00910B56" w:rsidRDefault="00910B56" w:rsidP="00CC58A3">
      <w:pPr>
        <w:pStyle w:val="BodyText"/>
        <w:widowControl/>
        <w:numPr>
          <w:ilvl w:val="2"/>
          <w:numId w:val="2"/>
        </w:numPr>
        <w:tabs>
          <w:tab w:val="clear" w:pos="900"/>
        </w:tabs>
        <w:spacing w:after="0"/>
        <w:ind w:left="993" w:hanging="567"/>
        <w:jc w:val="both"/>
        <w:rPr>
          <w:rFonts w:ascii="Times New Roman" w:hAnsi="Times New Roman"/>
          <w:sz w:val="22"/>
          <w:szCs w:val="22"/>
        </w:rPr>
      </w:pPr>
      <w:r w:rsidRPr="00CC58A3">
        <w:rPr>
          <w:rFonts w:ascii="Times New Roman" w:hAnsi="Times New Roman"/>
          <w:sz w:val="22"/>
          <w:szCs w:val="22"/>
        </w:rPr>
        <w:t>Pretendenta pieteikums dalībai iepirkuma procedūrā, atbilstoši nolikuma 4.2.</w:t>
      </w:r>
      <w:r w:rsidR="009B2012" w:rsidRPr="00CC58A3">
        <w:rPr>
          <w:rFonts w:ascii="Times New Roman" w:hAnsi="Times New Roman"/>
          <w:sz w:val="22"/>
          <w:szCs w:val="22"/>
        </w:rPr>
        <w:t xml:space="preserve"> </w:t>
      </w:r>
      <w:r w:rsidRPr="00CC58A3">
        <w:rPr>
          <w:rFonts w:ascii="Times New Roman" w:hAnsi="Times New Roman"/>
          <w:sz w:val="22"/>
          <w:szCs w:val="22"/>
        </w:rPr>
        <w:t xml:space="preserve">punktam un 1.pielikumā esošajai veidlapai. Pieteikumu paraksta pretendenta amatpersona ar paraksta tiesībām vai pilnvarotā persona. Ja pieteikumu dalībai iepirkuma procedūrā paraksta pilnvarotā persona, tad pieteikumam jāpievieno pilnvara. </w:t>
      </w:r>
    </w:p>
    <w:p w:rsidR="00A859F5" w:rsidRDefault="00A859F5" w:rsidP="00A859F5">
      <w:pPr>
        <w:numPr>
          <w:ilvl w:val="2"/>
          <w:numId w:val="2"/>
        </w:numPr>
        <w:tabs>
          <w:tab w:val="clear" w:pos="900"/>
          <w:tab w:val="num" w:pos="993"/>
          <w:tab w:val="num" w:pos="2705"/>
        </w:tabs>
        <w:ind w:left="993" w:hanging="567"/>
        <w:jc w:val="both"/>
        <w:rPr>
          <w:sz w:val="22"/>
          <w:szCs w:val="22"/>
        </w:rPr>
      </w:pPr>
      <w:r>
        <w:rPr>
          <w:sz w:val="22"/>
          <w:szCs w:val="22"/>
          <w:shd w:val="clear" w:color="auto" w:fill="FFFFFF"/>
        </w:rPr>
        <w:t>Ārvalstī reģistrēta vai pastāvīgi dzīvojoša pretendent</w:t>
      </w:r>
      <w:r>
        <w:rPr>
          <w:sz w:val="22"/>
          <w:szCs w:val="22"/>
        </w:rPr>
        <w:t xml:space="preserve">a, personālsabiedrības un visu personālsabiedrības biedru (ja piedāvājumu iesniedz personālsabiedrība) vai visu piegādātāju apvienības dalībnieku (ja piedāvājumu iesniedz piegādātāju apvienība) komercdarbību reģistrējošas iestādes ārvalstīs izdotu reģistrācijas apliecību kopijas, ja attiecīgās valsts normatīvie tiesību akti paredz reģistrācijas dokumentu izsniegšanu. Informāciju, kas apliecina Latvijas Republikā reģistrēta </w:t>
      </w:r>
      <w:r>
        <w:rPr>
          <w:sz w:val="22"/>
          <w:szCs w:val="22"/>
          <w:shd w:val="clear" w:color="auto" w:fill="FFFFFF"/>
        </w:rPr>
        <w:t>pretendent</w:t>
      </w:r>
      <w:r>
        <w:rPr>
          <w:sz w:val="22"/>
          <w:szCs w:val="22"/>
        </w:rPr>
        <w:t>a, personālsabiedrības un visu personālsabiedrības biedru (ja piedāvājumu iesniedz personālsabiedrība) vai visu piegādātāju apvienības dalībnieku (ja piedāvājumu iesniedz piegādātāju apvienība) reģistrācijas komercreģistrā faktu, Pasūtītājs pārbaudīs Uzņēmumu reģistra tīmekļa vietnē (</w:t>
      </w:r>
      <w:hyperlink r:id="rId19" w:history="1">
        <w:r>
          <w:rPr>
            <w:rStyle w:val="Hyperlink"/>
            <w:i/>
            <w:sz w:val="22"/>
            <w:szCs w:val="22"/>
          </w:rPr>
          <w:t>www.ur.gov.lv</w:t>
        </w:r>
      </w:hyperlink>
      <w:r>
        <w:rPr>
          <w:sz w:val="22"/>
          <w:szCs w:val="22"/>
        </w:rPr>
        <w:t>).</w:t>
      </w:r>
    </w:p>
    <w:p w:rsidR="00A859F5" w:rsidRDefault="00A859F5" w:rsidP="00A859F5">
      <w:pPr>
        <w:numPr>
          <w:ilvl w:val="2"/>
          <w:numId w:val="2"/>
        </w:numPr>
        <w:tabs>
          <w:tab w:val="clear" w:pos="900"/>
          <w:tab w:val="num" w:pos="993"/>
          <w:tab w:val="num" w:pos="2705"/>
        </w:tabs>
        <w:ind w:left="993" w:hanging="709"/>
        <w:jc w:val="both"/>
        <w:rPr>
          <w:sz w:val="24"/>
          <w:szCs w:val="24"/>
        </w:rPr>
      </w:pPr>
      <w:r w:rsidRPr="0010597E">
        <w:rPr>
          <w:b/>
          <w:sz w:val="22"/>
          <w:szCs w:val="22"/>
        </w:rPr>
        <w:t>CSDD transportlīdzekļu tirdzniecības vietas reģistrācijas apliecības</w:t>
      </w:r>
      <w:r>
        <w:rPr>
          <w:sz w:val="22"/>
          <w:szCs w:val="22"/>
        </w:rPr>
        <w:t xml:space="preserve"> </w:t>
      </w:r>
      <w:r w:rsidRPr="001C2B75">
        <w:rPr>
          <w:b/>
          <w:bCs/>
          <w:sz w:val="22"/>
          <w:szCs w:val="22"/>
        </w:rPr>
        <w:t>kopija,</w:t>
      </w:r>
      <w:r>
        <w:rPr>
          <w:sz w:val="22"/>
          <w:szCs w:val="22"/>
        </w:rPr>
        <w:t xml:space="preserve"> kas izsniegta saskaņā ar Ministru kabineta 2007. gada 18. decembra noteikumiem Nr. 876 “Transportlīdzekļu un to numurēto agregātu tirdzniecības noteikumi”. Gadījumā ja reģistrācijas apliecības kopija nebūs iesniegta, Pasūtītājs informāciju pārbaudīs tīmekļa vietnē https://e.csdd.lv/autoveikali/. Ārvalstu pretendentiem jāiesniedz līdzvērtīga reģistra ārvalstīs izsniegtas reģistrācijas apliecības kopija vai kompetentas institūcijas izsniegtas licences, sertifikāta vai cita līdzvērtīga dokumenta kopija, ja attiecīgās valsts normatīvie akti paredz profesionālo reģistrāciju, licences, sertifikāta vai citu līdzvērtīgu dokumentu izsniegšanu.</w:t>
      </w:r>
    </w:p>
    <w:p w:rsidR="00A859F5" w:rsidRPr="00BE4676" w:rsidRDefault="00A859F5" w:rsidP="00A859F5">
      <w:pPr>
        <w:numPr>
          <w:ilvl w:val="2"/>
          <w:numId w:val="2"/>
        </w:numPr>
        <w:tabs>
          <w:tab w:val="clear" w:pos="900"/>
          <w:tab w:val="num" w:pos="993"/>
          <w:tab w:val="num" w:pos="2705"/>
        </w:tabs>
        <w:ind w:left="993" w:hanging="709"/>
        <w:jc w:val="both"/>
        <w:rPr>
          <w:sz w:val="22"/>
          <w:szCs w:val="22"/>
        </w:rPr>
      </w:pPr>
      <w:r>
        <w:rPr>
          <w:bCs/>
          <w:iCs/>
          <w:color w:val="000000"/>
          <w:sz w:val="22"/>
          <w:szCs w:val="22"/>
        </w:rPr>
        <w:t xml:space="preserve">Atbilstoši nolikuma 3. pielikuma formai Pretendenta sagatavota informācija </w:t>
      </w:r>
      <w:r>
        <w:rPr>
          <w:sz w:val="22"/>
          <w:szCs w:val="22"/>
        </w:rPr>
        <w:t xml:space="preserve">par iepriekšējo 3 (trīs) gadu laikā (t.i., </w:t>
      </w:r>
      <w:r w:rsidRPr="00B53D57">
        <w:rPr>
          <w:sz w:val="22"/>
          <w:szCs w:val="22"/>
        </w:rPr>
        <w:t>no 202</w:t>
      </w:r>
      <w:r w:rsidR="004F299B">
        <w:rPr>
          <w:sz w:val="22"/>
          <w:szCs w:val="22"/>
        </w:rPr>
        <w:t>2</w:t>
      </w:r>
      <w:r w:rsidRPr="00B53D57">
        <w:rPr>
          <w:sz w:val="22"/>
          <w:szCs w:val="22"/>
        </w:rPr>
        <w:t>.</w:t>
      </w:r>
      <w:r>
        <w:rPr>
          <w:sz w:val="22"/>
          <w:szCs w:val="22"/>
        </w:rPr>
        <w:t xml:space="preserve"> gada līdz piedāvājumu iesniegšanas brīdim vai īsākā laikā, </w:t>
      </w:r>
      <w:r w:rsidRPr="00533035">
        <w:rPr>
          <w:sz w:val="22"/>
          <w:szCs w:val="22"/>
        </w:rPr>
        <w:t xml:space="preserve">ņemot vērā darbības uzsākšanas laiku) izpildītu vismaz </w:t>
      </w:r>
      <w:r w:rsidRPr="00533035">
        <w:rPr>
          <w:b/>
          <w:sz w:val="22"/>
          <w:szCs w:val="22"/>
        </w:rPr>
        <w:t>1 (vienu) transporta līdzekļa piegādes līgumu</w:t>
      </w:r>
      <w:r w:rsidR="004F299B">
        <w:rPr>
          <w:sz w:val="22"/>
          <w:szCs w:val="22"/>
        </w:rPr>
        <w:t xml:space="preserve"> (atbilstoši iepirkuma daļas prasībām nolikuma 3.2. punktā)</w:t>
      </w:r>
      <w:r w:rsidRPr="00533035">
        <w:rPr>
          <w:b/>
          <w:sz w:val="22"/>
          <w:szCs w:val="22"/>
        </w:rPr>
        <w:t>.</w:t>
      </w:r>
      <w:r>
        <w:rPr>
          <w:b/>
          <w:sz w:val="22"/>
          <w:szCs w:val="22"/>
        </w:rPr>
        <w:t xml:space="preserve"> </w:t>
      </w:r>
      <w:r>
        <w:rPr>
          <w:sz w:val="22"/>
          <w:szCs w:val="22"/>
        </w:rPr>
        <w:t xml:space="preserve">Pieredzes aprakstam jāpievieno vismaz </w:t>
      </w:r>
      <w:r>
        <w:rPr>
          <w:b/>
          <w:sz w:val="22"/>
          <w:szCs w:val="22"/>
        </w:rPr>
        <w:t>1 (viena</w:t>
      </w:r>
      <w:r w:rsidRPr="001C2B75">
        <w:rPr>
          <w:b/>
          <w:sz w:val="22"/>
          <w:szCs w:val="22"/>
        </w:rPr>
        <w:t>) atsauksme</w:t>
      </w:r>
      <w:r>
        <w:rPr>
          <w:sz w:val="22"/>
          <w:szCs w:val="22"/>
        </w:rPr>
        <w:t xml:space="preserve"> no pasūtītāja, </w:t>
      </w:r>
      <w:r>
        <w:rPr>
          <w:bCs/>
          <w:iCs/>
          <w:sz w:val="22"/>
          <w:szCs w:val="22"/>
        </w:rPr>
        <w:t xml:space="preserve">kas minēts pieredzes aprakstā </w:t>
      </w:r>
      <w:r>
        <w:rPr>
          <w:bCs/>
          <w:iCs/>
          <w:sz w:val="22"/>
          <w:szCs w:val="22"/>
          <w:u w:val="single"/>
        </w:rPr>
        <w:t>un apliecina pretendenta kvalifikāciju</w:t>
      </w:r>
      <w:r>
        <w:rPr>
          <w:bCs/>
          <w:iCs/>
          <w:sz w:val="22"/>
          <w:szCs w:val="22"/>
        </w:rPr>
        <w:t xml:space="preserve"> nolikuma 3.2.</w:t>
      </w:r>
      <w:r w:rsidR="00FC4350">
        <w:rPr>
          <w:bCs/>
          <w:iCs/>
          <w:sz w:val="22"/>
          <w:szCs w:val="22"/>
        </w:rPr>
        <w:t>1./3.2.2./3.2.3.</w:t>
      </w:r>
      <w:r>
        <w:rPr>
          <w:bCs/>
          <w:iCs/>
          <w:sz w:val="22"/>
          <w:szCs w:val="22"/>
        </w:rPr>
        <w:t xml:space="preserve"> punktā </w:t>
      </w:r>
      <w:r w:rsidRPr="00BE4676">
        <w:rPr>
          <w:bCs/>
          <w:iCs/>
          <w:sz w:val="22"/>
          <w:szCs w:val="22"/>
        </w:rPr>
        <w:t>noteiktajām prasībām vai cita veida alternatīvu</w:t>
      </w:r>
      <w:r w:rsidRPr="00BE4676">
        <w:rPr>
          <w:bCs/>
          <w:iCs/>
          <w:color w:val="000000"/>
          <w:sz w:val="22"/>
          <w:szCs w:val="22"/>
        </w:rPr>
        <w:t xml:space="preserve"> dokumentu, kas apliecina pozitīvo iepriekšējo pieredzi, ja atsauksme nav pieejama. </w:t>
      </w:r>
    </w:p>
    <w:p w:rsidR="004F299B" w:rsidRPr="00BE4676" w:rsidRDefault="004F299B" w:rsidP="004F299B">
      <w:pPr>
        <w:numPr>
          <w:ilvl w:val="2"/>
          <w:numId w:val="2"/>
        </w:numPr>
        <w:tabs>
          <w:tab w:val="clear" w:pos="900"/>
          <w:tab w:val="num" w:pos="993"/>
          <w:tab w:val="num" w:pos="2705"/>
        </w:tabs>
        <w:ind w:left="993" w:hanging="709"/>
        <w:jc w:val="both"/>
        <w:rPr>
          <w:sz w:val="22"/>
          <w:szCs w:val="22"/>
        </w:rPr>
      </w:pPr>
      <w:r w:rsidRPr="00BE4676">
        <w:rPr>
          <w:sz w:val="22"/>
          <w:szCs w:val="22"/>
        </w:rPr>
        <w:t xml:space="preserve">Tehniskajā piedāvājumā </w:t>
      </w:r>
      <w:r w:rsidRPr="00BE4676">
        <w:rPr>
          <w:b/>
          <w:sz w:val="22"/>
          <w:szCs w:val="22"/>
        </w:rPr>
        <w:t>piedāvātā transporta līdzekļa ražotāja, pārbūvētāja vai izplatītāja parakstīts dokumenta oriģināls vai apliecināta kopija</w:t>
      </w:r>
      <w:r w:rsidRPr="00BE4676">
        <w:rPr>
          <w:sz w:val="22"/>
          <w:szCs w:val="22"/>
        </w:rPr>
        <w:t xml:space="preserve"> (izziņa vai apliecinājums, vai vēstule u.tml.), kas apliecina, ka pretendentam ir tiesības piegādāt piedāvāto autotransportu un uzņemties garantijas saistības, kā arī nodrošināt tehniskās apkopes un remontu garantijas </w:t>
      </w:r>
      <w:r w:rsidRPr="00BE4676">
        <w:rPr>
          <w:color w:val="000000"/>
          <w:sz w:val="22"/>
          <w:szCs w:val="22"/>
        </w:rPr>
        <w:t>laikā</w:t>
      </w:r>
      <w:r w:rsidRPr="00BE4676">
        <w:rPr>
          <w:sz w:val="22"/>
          <w:szCs w:val="22"/>
        </w:rPr>
        <w:t xml:space="preserve"> </w:t>
      </w:r>
      <w:r w:rsidRPr="00BE4676">
        <w:rPr>
          <w:bCs/>
          <w:iCs/>
          <w:sz w:val="22"/>
          <w:szCs w:val="22"/>
          <w:u w:val="single"/>
        </w:rPr>
        <w:t>un apliecina pretendenta kvalifikāciju</w:t>
      </w:r>
      <w:r w:rsidRPr="00BE4676">
        <w:rPr>
          <w:bCs/>
          <w:iCs/>
          <w:sz w:val="22"/>
          <w:szCs w:val="22"/>
        </w:rPr>
        <w:t xml:space="preserve"> nolikuma 3.2.2. punktā noteiktajām prasībām</w:t>
      </w:r>
      <w:r w:rsidRPr="00BE4676">
        <w:rPr>
          <w:sz w:val="22"/>
          <w:szCs w:val="22"/>
        </w:rPr>
        <w:t xml:space="preserve">. </w:t>
      </w:r>
    </w:p>
    <w:p w:rsidR="00A859F5" w:rsidRPr="00BE4676" w:rsidRDefault="00A859F5" w:rsidP="00A859F5">
      <w:pPr>
        <w:numPr>
          <w:ilvl w:val="2"/>
          <w:numId w:val="2"/>
        </w:numPr>
        <w:tabs>
          <w:tab w:val="clear" w:pos="900"/>
        </w:tabs>
        <w:ind w:left="993" w:hanging="709"/>
        <w:jc w:val="both"/>
        <w:rPr>
          <w:sz w:val="22"/>
          <w:szCs w:val="22"/>
        </w:rPr>
      </w:pPr>
      <w:r w:rsidRPr="00BE4676">
        <w:rPr>
          <w:sz w:val="22"/>
          <w:szCs w:val="22"/>
        </w:rPr>
        <w:t xml:space="preserve">Atbilstoši nolikuma 4. pielikuma formai Pretendenta sagatavota </w:t>
      </w:r>
      <w:r w:rsidRPr="00BE4676">
        <w:rPr>
          <w:b/>
          <w:sz w:val="22"/>
          <w:szCs w:val="22"/>
        </w:rPr>
        <w:t>informācija par tehniskās apkopes (servisa) sniegšanas vietu</w:t>
      </w:r>
      <w:r w:rsidRPr="00BE4676">
        <w:rPr>
          <w:sz w:val="22"/>
          <w:szCs w:val="22"/>
        </w:rPr>
        <w:t xml:space="preserve"> Latvijā, kurās Pretendents var nodrošināt tehniskās apkopes un garantijas remontu.</w:t>
      </w:r>
    </w:p>
    <w:p w:rsidR="00D91EC4" w:rsidRPr="00CC58A3" w:rsidRDefault="00D91EC4" w:rsidP="00CC58A3">
      <w:pPr>
        <w:numPr>
          <w:ilvl w:val="2"/>
          <w:numId w:val="2"/>
        </w:numPr>
        <w:tabs>
          <w:tab w:val="clear" w:pos="900"/>
          <w:tab w:val="num" w:pos="993"/>
          <w:tab w:val="num" w:pos="1701"/>
        </w:tabs>
        <w:ind w:left="993" w:hanging="567"/>
        <w:jc w:val="both"/>
        <w:rPr>
          <w:i/>
          <w:sz w:val="22"/>
          <w:szCs w:val="22"/>
        </w:rPr>
      </w:pPr>
      <w:r w:rsidRPr="00CC58A3">
        <w:rPr>
          <w:sz w:val="22"/>
          <w:szCs w:val="22"/>
        </w:rPr>
        <w:t>Ja Pretendents līguma izpildē iesaistīs apakšuzņēmējus, Pretendents</w:t>
      </w:r>
      <w:r w:rsidR="00203E3A" w:rsidRPr="00CC58A3">
        <w:rPr>
          <w:sz w:val="22"/>
          <w:szCs w:val="22"/>
        </w:rPr>
        <w:t xml:space="preserve"> aizpilda un </w:t>
      </w:r>
      <w:r w:rsidRPr="00CC58A3">
        <w:rPr>
          <w:sz w:val="22"/>
          <w:szCs w:val="22"/>
        </w:rPr>
        <w:t>iesniedz</w:t>
      </w:r>
      <w:r w:rsidR="00203E3A" w:rsidRPr="00CC58A3">
        <w:rPr>
          <w:sz w:val="22"/>
          <w:szCs w:val="22"/>
        </w:rPr>
        <w:t xml:space="preserve"> </w:t>
      </w:r>
      <w:r w:rsidR="00040EF0">
        <w:rPr>
          <w:sz w:val="22"/>
          <w:szCs w:val="22"/>
        </w:rPr>
        <w:t>8</w:t>
      </w:r>
      <w:r w:rsidR="00353028" w:rsidRPr="00CC58A3">
        <w:rPr>
          <w:sz w:val="22"/>
          <w:szCs w:val="22"/>
        </w:rPr>
        <w:t>. </w:t>
      </w:r>
      <w:r w:rsidR="00203E3A" w:rsidRPr="00CC58A3">
        <w:rPr>
          <w:sz w:val="22"/>
          <w:szCs w:val="22"/>
        </w:rPr>
        <w:t>pielikuma formu, pievienojot</w:t>
      </w:r>
      <w:r w:rsidRPr="00CC58A3">
        <w:rPr>
          <w:sz w:val="22"/>
          <w:szCs w:val="22"/>
        </w:rPr>
        <w:t xml:space="preserve"> vienošanos ar apakšuzņēmējiem vai apakšuzņēmēju apliecinājumu par līdzdalību līguma izpildē, vienošanās vai apliecinājuma dokumentā norādot informāciju kādas šī iepirkuma līguma daļas tiks nodotas izpildei apakšuzņēmējiem (t. sk. apakšuzņēmēju apakšuzņēmēji), norādot to kopsummu </w:t>
      </w:r>
      <w:r w:rsidRPr="00CC58A3">
        <w:rPr>
          <w:i/>
          <w:sz w:val="22"/>
          <w:szCs w:val="22"/>
        </w:rPr>
        <w:t>euro</w:t>
      </w:r>
      <w:r w:rsidRPr="00CC58A3">
        <w:rPr>
          <w:sz w:val="22"/>
          <w:szCs w:val="22"/>
        </w:rPr>
        <w:t xml:space="preserve"> bez PVN no kopējās līgumcenas.</w:t>
      </w:r>
    </w:p>
    <w:p w:rsidR="00D91EC4" w:rsidRPr="005C10AC" w:rsidRDefault="00D91EC4" w:rsidP="00CC58A3">
      <w:pPr>
        <w:numPr>
          <w:ilvl w:val="2"/>
          <w:numId w:val="2"/>
        </w:numPr>
        <w:tabs>
          <w:tab w:val="clear" w:pos="900"/>
        </w:tabs>
        <w:ind w:left="993" w:hanging="567"/>
        <w:jc w:val="both"/>
        <w:rPr>
          <w:sz w:val="22"/>
          <w:szCs w:val="22"/>
        </w:rPr>
      </w:pPr>
      <w:r w:rsidRPr="00CC58A3">
        <w:rPr>
          <w:sz w:val="22"/>
          <w:szCs w:val="22"/>
        </w:rPr>
        <w:t>Ja Pretendents</w:t>
      </w:r>
      <w:r w:rsidRPr="005C10AC">
        <w:rPr>
          <w:sz w:val="22"/>
          <w:szCs w:val="22"/>
        </w:rPr>
        <w:t xml:space="preserve"> ir piegādātāju apvienība (t. sk. personālsabiedrība), papildus jāiesniedz:</w:t>
      </w:r>
    </w:p>
    <w:p w:rsidR="00D91EC4" w:rsidRPr="005C10AC" w:rsidRDefault="00D91EC4" w:rsidP="00C97F92">
      <w:pPr>
        <w:numPr>
          <w:ilvl w:val="3"/>
          <w:numId w:val="2"/>
        </w:numPr>
        <w:tabs>
          <w:tab w:val="clear" w:pos="1980"/>
        </w:tabs>
        <w:ind w:left="1701" w:hanging="708"/>
        <w:jc w:val="both"/>
        <w:rPr>
          <w:sz w:val="22"/>
          <w:szCs w:val="22"/>
        </w:rPr>
      </w:pPr>
      <w:r w:rsidRPr="005C10AC">
        <w:rPr>
          <w:sz w:val="22"/>
          <w:szCs w:val="22"/>
        </w:rPr>
        <w:t>visu apvienībā iesaistīto Piegādātāju vai Piegādātāju pilnvaroto personu parakstīti dokumenti, kas pierāda Piegādātāju uzņemtās saistības attiecībā pret šī iepirkuma realizāciju, kā arī informācija par pilnvaroto personu, kas pārstāv attiecīgo piegādātāju apvienību (t. sk. personālsabiedrību);</w:t>
      </w:r>
    </w:p>
    <w:p w:rsidR="00D91EC4" w:rsidRPr="005C10AC" w:rsidRDefault="00D91EC4" w:rsidP="00C97F92">
      <w:pPr>
        <w:numPr>
          <w:ilvl w:val="3"/>
          <w:numId w:val="2"/>
        </w:numPr>
        <w:tabs>
          <w:tab w:val="clear" w:pos="1980"/>
        </w:tabs>
        <w:ind w:left="1701" w:hanging="708"/>
        <w:jc w:val="both"/>
        <w:rPr>
          <w:sz w:val="22"/>
          <w:szCs w:val="22"/>
        </w:rPr>
      </w:pPr>
      <w:r w:rsidRPr="005C10AC">
        <w:rPr>
          <w:sz w:val="22"/>
          <w:szCs w:val="22"/>
        </w:rPr>
        <w:t>informācija par to, kādu iepirkuma daļu (tai skaitā finansiālā izteiksmē) realizē katrs no Piegādātājiem;</w:t>
      </w:r>
    </w:p>
    <w:p w:rsidR="00353028" w:rsidRPr="005C10AC" w:rsidRDefault="00353028" w:rsidP="00D5619B">
      <w:pPr>
        <w:numPr>
          <w:ilvl w:val="2"/>
          <w:numId w:val="2"/>
        </w:numPr>
        <w:tabs>
          <w:tab w:val="clear" w:pos="900"/>
          <w:tab w:val="num" w:pos="993"/>
          <w:tab w:val="num" w:pos="2127"/>
        </w:tabs>
        <w:ind w:left="993" w:hanging="709"/>
        <w:jc w:val="both"/>
        <w:rPr>
          <w:sz w:val="22"/>
          <w:szCs w:val="22"/>
        </w:rPr>
      </w:pPr>
      <w:r w:rsidRPr="005C10AC">
        <w:rPr>
          <w:sz w:val="22"/>
          <w:szCs w:val="22"/>
        </w:rPr>
        <w:t>Ja Pretendents, lai pierādītu atbilstību nolikuma 3.2.</w:t>
      </w:r>
      <w:r w:rsidR="00F71DD7" w:rsidRPr="005C10AC">
        <w:rPr>
          <w:sz w:val="22"/>
          <w:szCs w:val="22"/>
        </w:rPr>
        <w:t xml:space="preserve"> </w:t>
      </w:r>
      <w:r w:rsidRPr="005C10AC">
        <w:rPr>
          <w:sz w:val="22"/>
          <w:szCs w:val="22"/>
        </w:rPr>
        <w:t>apakšpunktā noteiktajām kvalifikācijas prasībām, balstās uz citu personu iespējām, neatkarīgi no savstarpējo attiecību tiesiskā rakstura, Pretendentam, sagatavojot piedāvājumu, jāņem vērā šādas prasības:</w:t>
      </w:r>
    </w:p>
    <w:p w:rsidR="00353028" w:rsidRPr="005C10AC" w:rsidRDefault="00353028" w:rsidP="00316750">
      <w:pPr>
        <w:numPr>
          <w:ilvl w:val="3"/>
          <w:numId w:val="2"/>
        </w:numPr>
        <w:tabs>
          <w:tab w:val="clear" w:pos="1980"/>
          <w:tab w:val="num" w:pos="-1560"/>
        </w:tabs>
        <w:ind w:left="1701" w:hanging="850"/>
        <w:jc w:val="both"/>
        <w:rPr>
          <w:sz w:val="22"/>
          <w:szCs w:val="22"/>
        </w:rPr>
      </w:pPr>
      <w:r w:rsidRPr="005C10AC">
        <w:rPr>
          <w:sz w:val="22"/>
          <w:szCs w:val="22"/>
        </w:rPr>
        <w:t>Pretendents piedāvājumā norāda visus uzņēmējus, uz kuru iespējām savas kvalifikācijas pierādīšanai tas balstās,</w:t>
      </w:r>
      <w:r w:rsidR="005A297F" w:rsidRPr="005C10AC">
        <w:rPr>
          <w:sz w:val="22"/>
          <w:szCs w:val="22"/>
        </w:rPr>
        <w:t xml:space="preserve"> saskaņā </w:t>
      </w:r>
      <w:r w:rsidR="005A297F" w:rsidRPr="005C10AC">
        <w:rPr>
          <w:color w:val="000000"/>
          <w:sz w:val="22"/>
          <w:szCs w:val="22"/>
        </w:rPr>
        <w:t xml:space="preserve">ar </w:t>
      </w:r>
      <w:r w:rsidR="00040EF0">
        <w:rPr>
          <w:color w:val="000000"/>
          <w:sz w:val="22"/>
          <w:szCs w:val="22"/>
        </w:rPr>
        <w:t>8</w:t>
      </w:r>
      <w:r w:rsidR="005A297F" w:rsidRPr="005C10AC">
        <w:rPr>
          <w:color w:val="000000"/>
          <w:sz w:val="22"/>
          <w:szCs w:val="22"/>
        </w:rPr>
        <w:t>. pielikumā norādīto</w:t>
      </w:r>
      <w:r w:rsidR="005A297F" w:rsidRPr="005C10AC">
        <w:rPr>
          <w:sz w:val="22"/>
          <w:szCs w:val="22"/>
        </w:rPr>
        <w:t xml:space="preserve"> formu</w:t>
      </w:r>
      <w:r w:rsidRPr="005C10AC">
        <w:rPr>
          <w:sz w:val="22"/>
          <w:szCs w:val="22"/>
        </w:rPr>
        <w:t xml:space="preserve"> un pierāda Pasūtītājam, ka viņa rīcībā būs nepieciešamie resursi, iesniedzot šo uzņēmēju un Pretendenta parakstītu apliecinājumu vai vienošanos par sadarbību un resursu nodošanu Pretendenta rīcībā konkrētā līguma izpildei. Apliecinājumus un vienošanās par sadarbību un resursu un kompetenču nodošanu Pretendents var aizstāt ar jebkuriem cita veida dokumentiem, ar kuriem Pretendents spēj pierādīt, ka nepieciešamie resursi un kompetences Pretendentam būs pieejami un tiks izmantoti līguma izpildes laikā atkarībā no nodoto resursu un kompetenču veida;</w:t>
      </w:r>
    </w:p>
    <w:p w:rsidR="00D91EC4" w:rsidRPr="005C10AC" w:rsidRDefault="00353028" w:rsidP="00316750">
      <w:pPr>
        <w:numPr>
          <w:ilvl w:val="3"/>
          <w:numId w:val="2"/>
        </w:numPr>
        <w:tabs>
          <w:tab w:val="clear" w:pos="1980"/>
          <w:tab w:val="num" w:pos="-1560"/>
        </w:tabs>
        <w:ind w:left="1701" w:hanging="850"/>
        <w:jc w:val="both"/>
        <w:rPr>
          <w:sz w:val="22"/>
          <w:szCs w:val="22"/>
        </w:rPr>
      </w:pPr>
      <w:r w:rsidRPr="005C10AC">
        <w:rPr>
          <w:sz w:val="22"/>
          <w:szCs w:val="22"/>
        </w:rPr>
        <w:t>iesniegtajiem dokumentiem par sadarbību un resursu un kompetenču nodošanu jābūt pietiekamiem, lai pierādītu Pasūtītājam Pretendenta spēju izpildīt iepirkuma līgumu, kā arī to, ka visā līguma izpildes laikā Pretendents faktiski izmantos tās personas resursus un kompetences, uz kuras iespējām tas balstās savas kvalifikācijas pierādīšanai.</w:t>
      </w:r>
    </w:p>
    <w:p w:rsidR="002E483A" w:rsidRPr="005C10AC" w:rsidRDefault="002E483A" w:rsidP="00316750">
      <w:pPr>
        <w:numPr>
          <w:ilvl w:val="2"/>
          <w:numId w:val="2"/>
        </w:numPr>
        <w:tabs>
          <w:tab w:val="num" w:pos="1560"/>
        </w:tabs>
        <w:jc w:val="both"/>
        <w:rPr>
          <w:sz w:val="22"/>
          <w:szCs w:val="22"/>
        </w:rPr>
      </w:pPr>
      <w:r w:rsidRPr="005C10AC">
        <w:rPr>
          <w:sz w:val="22"/>
          <w:szCs w:val="22"/>
        </w:rPr>
        <w:t xml:space="preserve">Ja ir pieņemts lēmums slēgt iepirkuma līgumu ar personu apvienību, tā pēc savas izvēles izveidojas atbilstoši noteiktam juridiskam statusam vai noslēdz sabiedrības līgumu, vienojoties par apvienības dalībnieku atbildības sadalījumu. </w:t>
      </w:r>
    </w:p>
    <w:p w:rsidR="002E483A" w:rsidRPr="005C10AC" w:rsidRDefault="002E483A" w:rsidP="00316750">
      <w:pPr>
        <w:numPr>
          <w:ilvl w:val="3"/>
          <w:numId w:val="2"/>
        </w:numPr>
        <w:tabs>
          <w:tab w:val="clear" w:pos="1980"/>
          <w:tab w:val="num" w:pos="1701"/>
        </w:tabs>
        <w:ind w:left="1701" w:hanging="850"/>
        <w:jc w:val="both"/>
        <w:rPr>
          <w:sz w:val="22"/>
          <w:szCs w:val="22"/>
        </w:rPr>
      </w:pPr>
      <w:r w:rsidRPr="005C10AC">
        <w:rPr>
          <w:sz w:val="22"/>
          <w:szCs w:val="22"/>
        </w:rPr>
        <w:t>Ja pretendents ir personu apvienība, iesniedz apliecinājumu, ka, ja tiks pieņemts lēmums slēgt iepirkuma līgumu ar personu apvienību, pretendents izpildīs saskaņā ar Konkursa nolikuma 4.3.</w:t>
      </w:r>
      <w:r w:rsidR="00E35088">
        <w:rPr>
          <w:sz w:val="22"/>
          <w:szCs w:val="22"/>
        </w:rPr>
        <w:t>6</w:t>
      </w:r>
      <w:r w:rsidRPr="005C10AC">
        <w:rPr>
          <w:sz w:val="22"/>
          <w:szCs w:val="22"/>
        </w:rPr>
        <w:t>.</w:t>
      </w:r>
      <w:r w:rsidR="00E35088">
        <w:rPr>
          <w:sz w:val="22"/>
          <w:szCs w:val="22"/>
        </w:rPr>
        <w:t> </w:t>
      </w:r>
      <w:r w:rsidRPr="005C10AC">
        <w:rPr>
          <w:sz w:val="22"/>
          <w:szCs w:val="22"/>
        </w:rPr>
        <w:t xml:space="preserve">punktā prasīto. </w:t>
      </w:r>
    </w:p>
    <w:p w:rsidR="00845EAA" w:rsidRPr="005C10AC" w:rsidRDefault="00845EAA" w:rsidP="00316750">
      <w:pPr>
        <w:ind w:left="1701"/>
        <w:jc w:val="both"/>
        <w:rPr>
          <w:sz w:val="22"/>
          <w:szCs w:val="22"/>
        </w:rPr>
      </w:pPr>
    </w:p>
    <w:p w:rsidR="00195364" w:rsidRPr="005C10AC" w:rsidRDefault="00195364" w:rsidP="009369A3">
      <w:pPr>
        <w:numPr>
          <w:ilvl w:val="1"/>
          <w:numId w:val="8"/>
        </w:numPr>
        <w:tabs>
          <w:tab w:val="num" w:pos="900"/>
          <w:tab w:val="num" w:pos="1276"/>
          <w:tab w:val="num" w:pos="2127"/>
        </w:tabs>
        <w:jc w:val="both"/>
        <w:rPr>
          <w:b/>
          <w:sz w:val="22"/>
          <w:szCs w:val="22"/>
        </w:rPr>
      </w:pPr>
      <w:r w:rsidRPr="005C10AC">
        <w:rPr>
          <w:b/>
          <w:sz w:val="22"/>
          <w:szCs w:val="22"/>
        </w:rPr>
        <w:t>Eiropas vienotais iepirkuma procedūras dokuments (ESPD)</w:t>
      </w:r>
    </w:p>
    <w:p w:rsidR="00195364" w:rsidRPr="005C10AC" w:rsidRDefault="00195364" w:rsidP="009369A3">
      <w:pPr>
        <w:numPr>
          <w:ilvl w:val="2"/>
          <w:numId w:val="8"/>
        </w:numPr>
        <w:tabs>
          <w:tab w:val="clear" w:pos="900"/>
        </w:tabs>
        <w:ind w:left="993" w:hanging="567"/>
        <w:jc w:val="both"/>
        <w:rPr>
          <w:sz w:val="22"/>
          <w:szCs w:val="22"/>
        </w:rPr>
      </w:pPr>
      <w:r w:rsidRPr="005C10AC">
        <w:rPr>
          <w:sz w:val="22"/>
          <w:szCs w:val="22"/>
        </w:rPr>
        <w:t>Pasūtītājs pieņem arī Eiropas vienoto iepirkuma procedūras dokumentu  kā sākotnējo pierādījumu atbilstībai paziņojumā par līgumu vai iepirkuma procedūras dokumentos noteiktajām Pretendentu atlases prasībām. Ja piegādātājs izvēlējies iesniegt Eiropas vienoto iepirkuma procedūras dokumentu, lai apliecinātu, ka tas atbilst paziņojumā par līgumu vai iepirkuma procedūras dokumentos noteiktajām Pretendentu atlases pras</w:t>
      </w:r>
      <w:r w:rsidR="00D33BBC" w:rsidRPr="005C10AC">
        <w:rPr>
          <w:sz w:val="22"/>
          <w:szCs w:val="22"/>
        </w:rPr>
        <w:t>ībām, tas iesniedz šo dokumentu</w:t>
      </w:r>
      <w:r w:rsidRPr="005C10AC">
        <w:rPr>
          <w:sz w:val="22"/>
          <w:szCs w:val="22"/>
        </w:rPr>
        <w:t xml:space="preserve"> arī par katru personu, uz kuras iespējām tas balstās, lai apliecinātu</w:t>
      </w:r>
      <w:r w:rsidR="00D33BBC" w:rsidRPr="005C10AC">
        <w:rPr>
          <w:sz w:val="22"/>
          <w:szCs w:val="22"/>
        </w:rPr>
        <w:t>,</w:t>
      </w:r>
      <w:r w:rsidRPr="005C10AC">
        <w:rPr>
          <w:sz w:val="22"/>
          <w:szCs w:val="22"/>
        </w:rPr>
        <w:t xml:space="preserve"> ka tā kvalifikācija atbilst paziņojumā par līgumu vai iepirkuma procedūras dokumentos noteiktajām prasībām, un par tā norādīto apakšuzņēmēju, kura </w:t>
      </w:r>
      <w:r w:rsidR="00C327D9" w:rsidRPr="005C10AC">
        <w:rPr>
          <w:sz w:val="22"/>
          <w:szCs w:val="22"/>
        </w:rPr>
        <w:t xml:space="preserve">veicamo būvdarbu vai </w:t>
      </w:r>
      <w:r w:rsidRPr="005C10AC">
        <w:rPr>
          <w:sz w:val="22"/>
          <w:szCs w:val="22"/>
        </w:rPr>
        <w:t xml:space="preserve">sniedzamo pakalpojumu vērtība ir vismaz </w:t>
      </w:r>
      <w:r w:rsidR="003D519B" w:rsidRPr="005C10AC">
        <w:rPr>
          <w:sz w:val="22"/>
          <w:szCs w:val="22"/>
        </w:rPr>
        <w:t>10 000,00 EUR bez PVN</w:t>
      </w:r>
      <w:r w:rsidRPr="005C10AC">
        <w:rPr>
          <w:sz w:val="22"/>
          <w:szCs w:val="22"/>
        </w:rPr>
        <w:t>. Piegādātāju apvienība iesniedz atsevišķu Eiropas vienoto iepirkuma procedūras dokumentu par katru tās dalībnieku. Piegādātājs var iesniegt Pasūtītājam Eiropas vienoto iepirkuma procedūras dokumentu, kas ir bijis iesniegts citā iepirkuma procedūrā, ja tas apliecina, ka tajā iekļautā informācija ir pareiza.</w:t>
      </w:r>
    </w:p>
    <w:p w:rsidR="00F32212" w:rsidRPr="005C10AC" w:rsidRDefault="00195364" w:rsidP="009369A3">
      <w:pPr>
        <w:numPr>
          <w:ilvl w:val="2"/>
          <w:numId w:val="8"/>
        </w:numPr>
        <w:tabs>
          <w:tab w:val="clear" w:pos="900"/>
        </w:tabs>
        <w:ind w:left="993" w:hanging="567"/>
        <w:jc w:val="both"/>
        <w:rPr>
          <w:sz w:val="22"/>
          <w:szCs w:val="22"/>
        </w:rPr>
      </w:pPr>
      <w:r w:rsidRPr="005C10AC">
        <w:rPr>
          <w:sz w:val="22"/>
          <w:szCs w:val="22"/>
        </w:rPr>
        <w:t>Eiropas vienotā iepirkuma procedūras dokumenta veidlapu paraugus nosaka Eiropas Komisijas 2016. gada 5. janvāra Īstenošanas regula 2016/7, ar ko nosaka standarta veidlapu Eiropas vienotajam i</w:t>
      </w:r>
      <w:r w:rsidR="00F32212" w:rsidRPr="005C10AC">
        <w:rPr>
          <w:sz w:val="22"/>
          <w:szCs w:val="22"/>
        </w:rPr>
        <w:t>epirkuma procedūras dokumentam (regulas 2.pielikums), vai izmantojot tiešsaistes pakalpojumu -</w:t>
      </w:r>
      <w:r w:rsidRPr="005C10AC">
        <w:rPr>
          <w:sz w:val="22"/>
          <w:szCs w:val="22"/>
        </w:rPr>
        <w:t xml:space="preserve"> </w:t>
      </w:r>
      <w:hyperlink r:id="rId20" w:history="1">
        <w:r w:rsidR="006D12F8" w:rsidRPr="005C10AC">
          <w:rPr>
            <w:rStyle w:val="Hyperlink"/>
            <w:sz w:val="22"/>
            <w:szCs w:val="22"/>
          </w:rPr>
          <w:t>http://espd.eis.gov.lv/</w:t>
        </w:r>
      </w:hyperlink>
      <w:r w:rsidR="006D12F8" w:rsidRPr="005C10AC">
        <w:rPr>
          <w:sz w:val="22"/>
          <w:szCs w:val="22"/>
        </w:rPr>
        <w:t>.</w:t>
      </w:r>
    </w:p>
    <w:p w:rsidR="00195364" w:rsidRPr="005C10AC" w:rsidRDefault="00782301" w:rsidP="009369A3">
      <w:pPr>
        <w:numPr>
          <w:ilvl w:val="2"/>
          <w:numId w:val="8"/>
        </w:numPr>
        <w:tabs>
          <w:tab w:val="clear" w:pos="900"/>
          <w:tab w:val="num" w:pos="720"/>
        </w:tabs>
        <w:ind w:left="993" w:hanging="567"/>
        <w:jc w:val="both"/>
        <w:rPr>
          <w:sz w:val="22"/>
          <w:szCs w:val="22"/>
        </w:rPr>
      </w:pPr>
      <w:r w:rsidRPr="00782301">
        <w:rPr>
          <w:sz w:val="22"/>
          <w:szCs w:val="22"/>
        </w:rPr>
        <w:t>Aizpildot Eiropas vienotā iepirkuma procedūras dokumenta veidlapu, pretendents aizpilda šādas daļas: I daļa “Informācija par iepirkuma procedūru un līgumslēdzēju iestādi vai līgumslēdzēju subjektu”, III daļa “Izslēgšanas iemesli” un IV daļa “Atlases kritēriji”</w:t>
      </w:r>
      <w:r w:rsidR="00195364" w:rsidRPr="005C10AC">
        <w:rPr>
          <w:sz w:val="22"/>
          <w:szCs w:val="22"/>
        </w:rPr>
        <w:t>.</w:t>
      </w:r>
    </w:p>
    <w:p w:rsidR="00DF75AA" w:rsidRPr="005C10AC" w:rsidRDefault="00195364" w:rsidP="009369A3">
      <w:pPr>
        <w:numPr>
          <w:ilvl w:val="2"/>
          <w:numId w:val="8"/>
        </w:numPr>
        <w:tabs>
          <w:tab w:val="clear" w:pos="900"/>
          <w:tab w:val="num" w:pos="720"/>
        </w:tabs>
        <w:ind w:left="993" w:hanging="567"/>
        <w:jc w:val="both"/>
        <w:rPr>
          <w:sz w:val="22"/>
          <w:szCs w:val="22"/>
        </w:rPr>
      </w:pPr>
      <w:r w:rsidRPr="005C10AC">
        <w:rPr>
          <w:sz w:val="22"/>
          <w:szCs w:val="22"/>
        </w:rPr>
        <w:t>Ja Pasūtītājs pieņēmis lēmumu par iespējamu līguma slēgšanas tiesību piešķiršanu Pretendentam, kurš kā sākotnējo pierādījumu atbilstībai iepirkuma procedūras dokumentos noteiktajām Pretendentu atlases prasībām izvēlējies Eiropas vienoto i</w:t>
      </w:r>
      <w:r w:rsidR="00DD4814" w:rsidRPr="005C10AC">
        <w:rPr>
          <w:sz w:val="22"/>
          <w:szCs w:val="22"/>
        </w:rPr>
        <w:t xml:space="preserve">epirkuma procedūras dokumentu, </w:t>
      </w:r>
      <w:r w:rsidRPr="005C10AC">
        <w:rPr>
          <w:sz w:val="22"/>
          <w:szCs w:val="22"/>
        </w:rPr>
        <w:t>5 (piecu</w:t>
      </w:r>
      <w:r w:rsidR="00DD4814" w:rsidRPr="005C10AC">
        <w:rPr>
          <w:sz w:val="22"/>
          <w:szCs w:val="22"/>
        </w:rPr>
        <w:t>)</w:t>
      </w:r>
      <w:r w:rsidRPr="005C10AC">
        <w:rPr>
          <w:sz w:val="22"/>
          <w:szCs w:val="22"/>
        </w:rPr>
        <w:t xml:space="preserve"> kalendāro dienu laikā pēc Pasūtītāja informatīvās vēstules par iespējamo līguma slēgšanas tiesību piešķiršanu nosūtīšanas dienas Pasūtītājam jāiesniedz nolikuma 4.</w:t>
      </w:r>
      <w:r w:rsidR="00203E3A" w:rsidRPr="005C10AC">
        <w:rPr>
          <w:sz w:val="22"/>
          <w:szCs w:val="22"/>
        </w:rPr>
        <w:t>3</w:t>
      </w:r>
      <w:r w:rsidRPr="005C10AC">
        <w:rPr>
          <w:sz w:val="22"/>
          <w:szCs w:val="22"/>
        </w:rPr>
        <w:t>. punktā minētie kvalifikāciju apliecinošie pirmdokumenti.</w:t>
      </w:r>
    </w:p>
    <w:p w:rsidR="0027018E" w:rsidRPr="005C10AC" w:rsidRDefault="0027018E" w:rsidP="005C10AC">
      <w:pPr>
        <w:pStyle w:val="BodyText"/>
        <w:widowControl/>
        <w:tabs>
          <w:tab w:val="num" w:pos="1980"/>
        </w:tabs>
        <w:spacing w:after="0"/>
        <w:jc w:val="both"/>
        <w:rPr>
          <w:rFonts w:ascii="Times New Roman" w:hAnsi="Times New Roman"/>
          <w:sz w:val="22"/>
          <w:szCs w:val="22"/>
        </w:rPr>
      </w:pPr>
    </w:p>
    <w:p w:rsidR="00F71DD7" w:rsidRPr="005C10AC" w:rsidRDefault="00F71DD7" w:rsidP="009369A3">
      <w:pPr>
        <w:pStyle w:val="Heading2"/>
        <w:keepNext w:val="0"/>
        <w:numPr>
          <w:ilvl w:val="1"/>
          <w:numId w:val="8"/>
        </w:numPr>
        <w:rPr>
          <w:sz w:val="22"/>
          <w:szCs w:val="22"/>
        </w:rPr>
      </w:pPr>
      <w:r w:rsidRPr="005C10AC">
        <w:rPr>
          <w:sz w:val="22"/>
          <w:szCs w:val="22"/>
        </w:rPr>
        <w:t>Prasības Tehniskajam piedāvājumam:</w:t>
      </w:r>
    </w:p>
    <w:p w:rsidR="00F71DD7" w:rsidRPr="005C10AC" w:rsidRDefault="00F71DD7" w:rsidP="009369A3">
      <w:pPr>
        <w:pStyle w:val="BodyText"/>
        <w:widowControl/>
        <w:numPr>
          <w:ilvl w:val="2"/>
          <w:numId w:val="9"/>
        </w:numPr>
        <w:tabs>
          <w:tab w:val="clear" w:pos="900"/>
          <w:tab w:val="num" w:pos="993"/>
          <w:tab w:val="num" w:pos="1980"/>
        </w:tabs>
        <w:spacing w:after="0"/>
        <w:ind w:left="993" w:hanging="567"/>
        <w:jc w:val="both"/>
        <w:rPr>
          <w:rFonts w:ascii="Times New Roman" w:hAnsi="Times New Roman"/>
          <w:sz w:val="22"/>
          <w:szCs w:val="22"/>
        </w:rPr>
      </w:pPr>
      <w:r w:rsidRPr="005C10AC">
        <w:rPr>
          <w:rFonts w:ascii="Times New Roman" w:hAnsi="Times New Roman"/>
          <w:sz w:val="22"/>
          <w:szCs w:val="22"/>
        </w:rPr>
        <w:t xml:space="preserve">Pretendenta piedāvājumam jāatbilst nolikuma </w:t>
      </w:r>
      <w:r w:rsidR="00C36C8B">
        <w:rPr>
          <w:rFonts w:ascii="Times New Roman" w:hAnsi="Times New Roman"/>
          <w:sz w:val="22"/>
          <w:szCs w:val="22"/>
        </w:rPr>
        <w:t>5</w:t>
      </w:r>
      <w:r w:rsidRPr="005C10AC">
        <w:rPr>
          <w:rFonts w:ascii="Times New Roman" w:hAnsi="Times New Roman"/>
          <w:sz w:val="22"/>
          <w:szCs w:val="22"/>
        </w:rPr>
        <w:t>. pielikumā norādītajām Tehniskajām specifikācijām.</w:t>
      </w:r>
    </w:p>
    <w:p w:rsidR="00E35088" w:rsidRDefault="00E35088" w:rsidP="009369A3">
      <w:pPr>
        <w:numPr>
          <w:ilvl w:val="2"/>
          <w:numId w:val="9"/>
        </w:numPr>
        <w:tabs>
          <w:tab w:val="clear" w:pos="900"/>
          <w:tab w:val="left" w:pos="993"/>
          <w:tab w:val="num" w:pos="2705"/>
        </w:tabs>
        <w:ind w:left="993" w:hanging="567"/>
        <w:jc w:val="both"/>
        <w:rPr>
          <w:color w:val="000000"/>
          <w:sz w:val="22"/>
          <w:szCs w:val="22"/>
          <w:lang w:eastAsia="en-GB"/>
        </w:rPr>
      </w:pPr>
      <w:r>
        <w:rPr>
          <w:color w:val="000000"/>
          <w:sz w:val="22"/>
          <w:szCs w:val="22"/>
        </w:rPr>
        <w:t xml:space="preserve">Tehnisko piedāvājumu sagatavo un iesniedz, atbilstoši nolikuma </w:t>
      </w:r>
      <w:r w:rsidR="00C36C8B">
        <w:rPr>
          <w:color w:val="000000"/>
          <w:sz w:val="22"/>
          <w:szCs w:val="22"/>
        </w:rPr>
        <w:t>5</w:t>
      </w:r>
      <w:r>
        <w:rPr>
          <w:color w:val="000000"/>
          <w:sz w:val="22"/>
          <w:szCs w:val="22"/>
        </w:rPr>
        <w:t>. pielikuma “Tehnisk</w:t>
      </w:r>
      <w:r w:rsidR="00771FDD">
        <w:rPr>
          <w:color w:val="000000"/>
          <w:sz w:val="22"/>
          <w:szCs w:val="22"/>
        </w:rPr>
        <w:t xml:space="preserve">ā specifikācija - </w:t>
      </w:r>
      <w:r>
        <w:rPr>
          <w:color w:val="000000"/>
          <w:sz w:val="22"/>
          <w:szCs w:val="22"/>
        </w:rPr>
        <w:t>piedāvājums” norādītajai formai, aizpildot atbilstošās tehniskā piedāvājuma formas šūnas.</w:t>
      </w:r>
    </w:p>
    <w:p w:rsidR="004F299B" w:rsidRPr="001C2B75" w:rsidRDefault="004F299B" w:rsidP="009369A3">
      <w:pPr>
        <w:numPr>
          <w:ilvl w:val="2"/>
          <w:numId w:val="9"/>
        </w:numPr>
        <w:tabs>
          <w:tab w:val="clear" w:pos="900"/>
          <w:tab w:val="num" w:pos="993"/>
          <w:tab w:val="num" w:pos="2705"/>
        </w:tabs>
        <w:ind w:left="993" w:hanging="567"/>
        <w:jc w:val="both"/>
        <w:rPr>
          <w:color w:val="000000"/>
          <w:sz w:val="22"/>
          <w:szCs w:val="22"/>
          <w:u w:val="single"/>
        </w:rPr>
      </w:pPr>
      <w:r w:rsidRPr="001C2B75">
        <w:rPr>
          <w:color w:val="000000"/>
          <w:sz w:val="22"/>
          <w:szCs w:val="22"/>
          <w:u w:val="single"/>
        </w:rPr>
        <w:t xml:space="preserve">Papildus jāpievieno </w:t>
      </w:r>
      <w:r w:rsidRPr="001C2B75">
        <w:rPr>
          <w:bCs/>
          <w:sz w:val="22"/>
          <w:szCs w:val="22"/>
          <w:u w:val="single"/>
        </w:rPr>
        <w:t>Piegādātāja izstrādāts Autotransporta apkopes/apkalpošanas garantijas perioda grafiks.</w:t>
      </w:r>
    </w:p>
    <w:p w:rsidR="00F71DD7" w:rsidRPr="005C10AC" w:rsidRDefault="00F71DD7" w:rsidP="009369A3">
      <w:pPr>
        <w:pStyle w:val="BodyText"/>
        <w:widowControl/>
        <w:numPr>
          <w:ilvl w:val="2"/>
          <w:numId w:val="9"/>
        </w:numPr>
        <w:tabs>
          <w:tab w:val="clear" w:pos="900"/>
          <w:tab w:val="num" w:pos="993"/>
        </w:tabs>
        <w:spacing w:after="0"/>
        <w:ind w:left="993" w:hanging="567"/>
        <w:jc w:val="both"/>
        <w:rPr>
          <w:rFonts w:ascii="Times New Roman" w:hAnsi="Times New Roman"/>
          <w:sz w:val="22"/>
          <w:szCs w:val="22"/>
        </w:rPr>
      </w:pPr>
      <w:r w:rsidRPr="005C10AC">
        <w:rPr>
          <w:rFonts w:ascii="Times New Roman" w:hAnsi="Times New Roman"/>
          <w:sz w:val="22"/>
          <w:szCs w:val="22"/>
        </w:rPr>
        <w:t>Tehniskajam piedāvājumam jābūt Pretendenta vadītāja vai pilnvarotās personas (pievienojama pilnvara) parakstītam.</w:t>
      </w:r>
    </w:p>
    <w:p w:rsidR="00F71DD7" w:rsidRPr="005C10AC" w:rsidRDefault="00F71DD7" w:rsidP="005C10AC">
      <w:pPr>
        <w:pStyle w:val="Heading2"/>
        <w:keepNext w:val="0"/>
        <w:ind w:left="567"/>
        <w:rPr>
          <w:sz w:val="22"/>
          <w:szCs w:val="22"/>
        </w:rPr>
      </w:pPr>
    </w:p>
    <w:p w:rsidR="00F41D51" w:rsidRPr="005C10AC" w:rsidRDefault="00F41D51" w:rsidP="005C10AC">
      <w:pPr>
        <w:pStyle w:val="Heading2"/>
        <w:keepNext w:val="0"/>
        <w:numPr>
          <w:ilvl w:val="1"/>
          <w:numId w:val="2"/>
        </w:numPr>
        <w:tabs>
          <w:tab w:val="clear" w:pos="360"/>
          <w:tab w:val="num" w:pos="426"/>
        </w:tabs>
        <w:ind w:left="567" w:hanging="567"/>
        <w:rPr>
          <w:sz w:val="22"/>
          <w:szCs w:val="22"/>
        </w:rPr>
      </w:pPr>
      <w:r w:rsidRPr="005C10AC">
        <w:rPr>
          <w:sz w:val="22"/>
          <w:szCs w:val="22"/>
        </w:rPr>
        <w:t>Prasības Finanšu piedāvājumam:</w:t>
      </w:r>
    </w:p>
    <w:p w:rsidR="004F299B" w:rsidRDefault="004F299B" w:rsidP="004F299B">
      <w:pPr>
        <w:numPr>
          <w:ilvl w:val="2"/>
          <w:numId w:val="2"/>
        </w:numPr>
        <w:tabs>
          <w:tab w:val="clear" w:pos="900"/>
          <w:tab w:val="num" w:pos="993"/>
          <w:tab w:val="num" w:pos="2705"/>
        </w:tabs>
        <w:ind w:left="993" w:hanging="567"/>
        <w:jc w:val="both"/>
        <w:rPr>
          <w:color w:val="000000"/>
          <w:sz w:val="22"/>
          <w:szCs w:val="22"/>
        </w:rPr>
      </w:pPr>
      <w:r>
        <w:rPr>
          <w:color w:val="000000"/>
          <w:sz w:val="22"/>
          <w:szCs w:val="22"/>
        </w:rPr>
        <w:t xml:space="preserve">Finanšu piedāvājums jāsagatavo un jāiesniedz atbilstoši EIS e-konkursu apakšsistēmā šī konkursa sadaļā publicētajām veidlapām (nolikuma </w:t>
      </w:r>
      <w:r w:rsidR="00B722D1">
        <w:rPr>
          <w:color w:val="000000"/>
          <w:sz w:val="22"/>
          <w:szCs w:val="22"/>
        </w:rPr>
        <w:t>6</w:t>
      </w:r>
      <w:r>
        <w:rPr>
          <w:color w:val="000000"/>
          <w:sz w:val="22"/>
          <w:szCs w:val="22"/>
        </w:rPr>
        <w:t xml:space="preserve">. pielikums), aizpildot atbilstošās finanšu piedāvājuma formas šūnas.  </w:t>
      </w:r>
    </w:p>
    <w:p w:rsidR="004F299B" w:rsidRDefault="004F299B" w:rsidP="004F299B">
      <w:pPr>
        <w:numPr>
          <w:ilvl w:val="2"/>
          <w:numId w:val="2"/>
        </w:numPr>
        <w:tabs>
          <w:tab w:val="clear" w:pos="900"/>
          <w:tab w:val="num" w:pos="993"/>
          <w:tab w:val="num" w:pos="2705"/>
        </w:tabs>
        <w:ind w:left="993" w:hanging="567"/>
        <w:jc w:val="both"/>
        <w:rPr>
          <w:sz w:val="22"/>
          <w:szCs w:val="22"/>
        </w:rPr>
      </w:pPr>
      <w:r>
        <w:rPr>
          <w:sz w:val="22"/>
          <w:szCs w:val="22"/>
        </w:rPr>
        <w:t>Finanšu piedāvājumā piedāvātajās cenās iekļaujamas visas ar pakalpojumu sniegšanu un Tehnisko specifikāciju prasību izpildi saistītās izmaksas, nodokļi, kā arī visas ar to netieši saistītās izmaksas (dokumentācijas drukāšanas, transporta pakalpojumi u.c.). Iepirkuma līgumcena netiks pārskatīta, ja, slēdzot iepirkuma līgumu vai iepirkuma līguma laikā, izrādīsies, ka pretendents cenā nav iekļāvis kādas no izmaksām kvalitatīvai līguma izpildei, vai radīsies jebkādu iemeslu dēļ radīts sadārdzinājums.</w:t>
      </w:r>
    </w:p>
    <w:p w:rsidR="00DD1850" w:rsidRPr="00DD1850" w:rsidRDefault="00DD1850" w:rsidP="00DD1850">
      <w:pPr>
        <w:numPr>
          <w:ilvl w:val="2"/>
          <w:numId w:val="2"/>
        </w:numPr>
        <w:tabs>
          <w:tab w:val="clear" w:pos="900"/>
          <w:tab w:val="num" w:pos="993"/>
          <w:tab w:val="num" w:pos="2705"/>
        </w:tabs>
        <w:ind w:left="993" w:hanging="567"/>
        <w:jc w:val="both"/>
        <w:rPr>
          <w:sz w:val="22"/>
          <w:szCs w:val="22"/>
        </w:rPr>
      </w:pPr>
      <w:r>
        <w:rPr>
          <w:sz w:val="22"/>
          <w:szCs w:val="22"/>
        </w:rPr>
        <w:t xml:space="preserve">Iepirkuma priekšmeta </w:t>
      </w:r>
      <w:r w:rsidR="006148E1">
        <w:rPr>
          <w:sz w:val="22"/>
          <w:szCs w:val="22"/>
        </w:rPr>
        <w:t>2</w:t>
      </w:r>
      <w:r>
        <w:rPr>
          <w:sz w:val="22"/>
          <w:szCs w:val="22"/>
        </w:rPr>
        <w:t>. daļas cenā</w:t>
      </w:r>
      <w:r w:rsidRPr="00DD1850">
        <w:rPr>
          <w:sz w:val="22"/>
          <w:szCs w:val="22"/>
        </w:rPr>
        <w:t xml:space="preserve"> ieskaita 2021.</w:t>
      </w:r>
      <w:r>
        <w:rPr>
          <w:sz w:val="22"/>
          <w:szCs w:val="22"/>
        </w:rPr>
        <w:t> </w:t>
      </w:r>
      <w:r w:rsidRPr="00DD1850">
        <w:rPr>
          <w:sz w:val="22"/>
          <w:szCs w:val="22"/>
        </w:rPr>
        <w:t>gada izlaiduma 2 (div</w:t>
      </w:r>
      <w:r>
        <w:rPr>
          <w:sz w:val="22"/>
          <w:szCs w:val="22"/>
        </w:rPr>
        <w:t>u</w:t>
      </w:r>
      <w:r w:rsidRPr="00DD1850">
        <w:rPr>
          <w:sz w:val="22"/>
          <w:szCs w:val="22"/>
        </w:rPr>
        <w:t>) transportlīdzekļ</w:t>
      </w:r>
      <w:r>
        <w:rPr>
          <w:sz w:val="22"/>
          <w:szCs w:val="22"/>
        </w:rPr>
        <w:t>u</w:t>
      </w:r>
      <w:r w:rsidRPr="00DD1850">
        <w:rPr>
          <w:sz w:val="22"/>
          <w:szCs w:val="22"/>
        </w:rPr>
        <w:t xml:space="preserve"> OTOKAR NAVIGO MEGA</w:t>
      </w:r>
      <w:r>
        <w:rPr>
          <w:sz w:val="22"/>
          <w:szCs w:val="22"/>
        </w:rPr>
        <w:t xml:space="preserve"> </w:t>
      </w:r>
      <w:r w:rsidRPr="00DD1850">
        <w:rPr>
          <w:sz w:val="22"/>
          <w:szCs w:val="22"/>
        </w:rPr>
        <w:t>nosacīto cenu</w:t>
      </w:r>
      <w:r>
        <w:rPr>
          <w:sz w:val="22"/>
          <w:szCs w:val="22"/>
        </w:rPr>
        <w:t>.</w:t>
      </w:r>
    </w:p>
    <w:p w:rsidR="004F299B" w:rsidRDefault="004F299B" w:rsidP="004F299B">
      <w:pPr>
        <w:numPr>
          <w:ilvl w:val="2"/>
          <w:numId w:val="2"/>
        </w:numPr>
        <w:tabs>
          <w:tab w:val="clear" w:pos="900"/>
          <w:tab w:val="num" w:pos="993"/>
          <w:tab w:val="num" w:pos="2705"/>
        </w:tabs>
        <w:ind w:left="993" w:hanging="567"/>
        <w:jc w:val="both"/>
        <w:rPr>
          <w:sz w:val="22"/>
          <w:szCs w:val="22"/>
        </w:rPr>
      </w:pPr>
      <w:r>
        <w:rPr>
          <w:sz w:val="22"/>
          <w:szCs w:val="22"/>
        </w:rPr>
        <w:t>Pretendents, sagatavojot finanšu piedāvājumu atbilstoši EIS e-konkursu apakšsistēmā šī konkursa sadaļā publicētajai veidlapai, nedrīkst veikt izmaiņas minētās veidlapas struktūrā, t.sk. dzēst vai pievienot rindas vai kolonnas.</w:t>
      </w:r>
    </w:p>
    <w:p w:rsidR="004F299B" w:rsidRDefault="004F299B" w:rsidP="004F299B">
      <w:pPr>
        <w:numPr>
          <w:ilvl w:val="2"/>
          <w:numId w:val="2"/>
        </w:numPr>
        <w:tabs>
          <w:tab w:val="clear" w:pos="900"/>
          <w:tab w:val="num" w:pos="993"/>
          <w:tab w:val="left" w:pos="1276"/>
        </w:tabs>
        <w:ind w:left="993" w:hanging="567"/>
        <w:jc w:val="both"/>
        <w:rPr>
          <w:sz w:val="22"/>
          <w:szCs w:val="22"/>
        </w:rPr>
      </w:pPr>
      <w:r>
        <w:rPr>
          <w:sz w:val="22"/>
          <w:szCs w:val="22"/>
        </w:rPr>
        <w:t xml:space="preserve">Finanšu piedāvājumā visas cenas un summas jānorāda </w:t>
      </w:r>
      <w:r>
        <w:rPr>
          <w:i/>
          <w:sz w:val="22"/>
          <w:szCs w:val="22"/>
        </w:rPr>
        <w:t>euro</w:t>
      </w:r>
      <w:r>
        <w:rPr>
          <w:sz w:val="22"/>
          <w:szCs w:val="22"/>
        </w:rPr>
        <w:t>, aprēķinos jālieto cenas ar 2 (divām) decimālzīmēm aiz komata.</w:t>
      </w:r>
    </w:p>
    <w:p w:rsidR="004F299B" w:rsidRDefault="004F299B" w:rsidP="004F299B">
      <w:pPr>
        <w:numPr>
          <w:ilvl w:val="2"/>
          <w:numId w:val="2"/>
        </w:numPr>
        <w:tabs>
          <w:tab w:val="clear" w:pos="900"/>
          <w:tab w:val="num" w:pos="993"/>
          <w:tab w:val="num" w:pos="2705"/>
        </w:tabs>
        <w:ind w:left="993" w:hanging="567"/>
        <w:jc w:val="both"/>
        <w:rPr>
          <w:sz w:val="22"/>
          <w:szCs w:val="22"/>
        </w:rPr>
      </w:pPr>
      <w:r>
        <w:rPr>
          <w:sz w:val="22"/>
          <w:szCs w:val="22"/>
        </w:rPr>
        <w:t xml:space="preserve">Finanšu piedāvājumam jābūt Pretendenta vadītāja vai pilnvarotās personas (pievienojama pilnvara) parakstītam. </w:t>
      </w:r>
    </w:p>
    <w:p w:rsidR="009F53DE" w:rsidRPr="00C42D83" w:rsidRDefault="009F53DE" w:rsidP="00F41D51">
      <w:pPr>
        <w:tabs>
          <w:tab w:val="left" w:pos="780"/>
          <w:tab w:val="left" w:pos="1260"/>
        </w:tabs>
        <w:jc w:val="both"/>
        <w:rPr>
          <w:b/>
          <w:bCs/>
          <w:i/>
          <w:iCs/>
        </w:rPr>
      </w:pPr>
    </w:p>
    <w:p w:rsidR="00F96378" w:rsidRPr="00C42D83" w:rsidRDefault="00F96378" w:rsidP="00F96378">
      <w:pPr>
        <w:pStyle w:val="Heading1"/>
        <w:keepNext w:val="0"/>
        <w:rPr>
          <w:rFonts w:ascii="Times New Roman" w:hAnsi="Times New Roman"/>
          <w:sz w:val="22"/>
          <w:szCs w:val="22"/>
        </w:rPr>
      </w:pPr>
      <w:bookmarkStart w:id="48" w:name="_Toc64201623"/>
      <w:bookmarkStart w:id="49" w:name="_Toc64264072"/>
      <w:bookmarkStart w:id="50" w:name="_Toc65454241"/>
      <w:bookmarkStart w:id="51" w:name="_Toc65862771"/>
      <w:bookmarkStart w:id="52" w:name="_Toc65956610"/>
      <w:bookmarkStart w:id="53" w:name="_Toc65967969"/>
      <w:bookmarkStart w:id="54" w:name="_Toc72766066"/>
      <w:bookmarkStart w:id="55" w:name="_Toc73116766"/>
      <w:bookmarkStart w:id="56" w:name="_Toc79552066"/>
      <w:bookmarkStart w:id="57" w:name="_Toc141341762"/>
      <w:bookmarkStart w:id="58" w:name="_Toc141785293"/>
      <w:bookmarkStart w:id="59" w:name="_Toc121901185"/>
      <w:bookmarkStart w:id="60" w:name="_Toc199167964"/>
      <w:r w:rsidRPr="00C42D83">
        <w:rPr>
          <w:rFonts w:ascii="Times New Roman" w:hAnsi="Times New Roman"/>
          <w:sz w:val="22"/>
          <w:szCs w:val="22"/>
        </w:rPr>
        <w:t>Piedāvājumu vērtēšana</w:t>
      </w:r>
      <w:bookmarkEnd w:id="59"/>
      <w:bookmarkEnd w:id="60"/>
    </w:p>
    <w:p w:rsidR="00F96378" w:rsidRPr="00C42D83" w:rsidRDefault="00F96378" w:rsidP="00F96378">
      <w:pPr>
        <w:rPr>
          <w:sz w:val="22"/>
          <w:szCs w:val="22"/>
        </w:rPr>
      </w:pPr>
    </w:p>
    <w:p w:rsidR="00F96378" w:rsidRPr="00C42D83" w:rsidRDefault="00F96378" w:rsidP="00F96378">
      <w:pPr>
        <w:pStyle w:val="Heading2"/>
        <w:keepNext w:val="0"/>
        <w:numPr>
          <w:ilvl w:val="1"/>
          <w:numId w:val="2"/>
        </w:numPr>
        <w:tabs>
          <w:tab w:val="clear" w:pos="360"/>
          <w:tab w:val="num" w:pos="567"/>
        </w:tabs>
        <w:ind w:left="567" w:hanging="567"/>
        <w:rPr>
          <w:b w:val="0"/>
          <w:bCs w:val="0"/>
          <w:sz w:val="22"/>
          <w:szCs w:val="22"/>
        </w:rPr>
      </w:pPr>
      <w:r w:rsidRPr="00C42D83">
        <w:rPr>
          <w:b w:val="0"/>
          <w:bCs w:val="0"/>
          <w:sz w:val="22"/>
          <w:szCs w:val="22"/>
        </w:rPr>
        <w:t xml:space="preserve">Piedāvājumu noformējuma pārbaudi, Pretendentu atlasi, tehnisko piedāvājumu atbilstības pārbaudi un piedāvājumu vērtēšanu (turpmāk tekstā – Piedāvājumu vērtēšanu) iepirkuma komisija veic slēgtā sēdē. </w:t>
      </w:r>
    </w:p>
    <w:p w:rsidR="00F96378" w:rsidRPr="00C42D83" w:rsidRDefault="00F96378" w:rsidP="00F96378">
      <w:pPr>
        <w:pStyle w:val="Heading2"/>
        <w:keepNext w:val="0"/>
        <w:numPr>
          <w:ilvl w:val="1"/>
          <w:numId w:val="2"/>
        </w:numPr>
        <w:tabs>
          <w:tab w:val="clear" w:pos="360"/>
          <w:tab w:val="num" w:pos="567"/>
        </w:tabs>
        <w:ind w:left="567" w:hanging="567"/>
        <w:rPr>
          <w:b w:val="0"/>
          <w:bCs w:val="0"/>
          <w:sz w:val="22"/>
          <w:szCs w:val="22"/>
        </w:rPr>
      </w:pPr>
      <w:r w:rsidRPr="00C42D83">
        <w:rPr>
          <w:b w:val="0"/>
          <w:bCs w:val="0"/>
          <w:sz w:val="22"/>
          <w:szCs w:val="22"/>
        </w:rPr>
        <w:t xml:space="preserve">Piedāvājumu vērtēšanu iepirkuma komisija veic </w:t>
      </w:r>
      <w:r w:rsidR="00613B99">
        <w:rPr>
          <w:b w:val="0"/>
          <w:bCs w:val="0"/>
          <w:sz w:val="22"/>
          <w:szCs w:val="22"/>
        </w:rPr>
        <w:t>4 (četros</w:t>
      </w:r>
      <w:r w:rsidRPr="00C42D83">
        <w:rPr>
          <w:b w:val="0"/>
          <w:bCs w:val="0"/>
          <w:sz w:val="22"/>
          <w:szCs w:val="22"/>
        </w:rPr>
        <w:t>) posmos. Ja Pretendenta iesniegtais piedāvājums nekvalificējas kādā no zemāk norādīto posmu prasībām (izņemot 1. posmu, kur iepirkuma komisija izvērtē konstatēto neatbilstību būtiskumu iepirkuma nolikuma prasībām), tas tiek izslēgts no turpmākās dalības konkursā (t.i. nākamajā piedāvājumu izvērtēšanas posmā tas netiek vērtēts). Piedāvājumu izvērtēšanas posmi:</w:t>
      </w:r>
    </w:p>
    <w:p w:rsidR="00F96378" w:rsidRPr="00C42D83" w:rsidRDefault="00F96378" w:rsidP="00F96378">
      <w:pPr>
        <w:pStyle w:val="BodyText"/>
        <w:widowControl/>
        <w:numPr>
          <w:ilvl w:val="2"/>
          <w:numId w:val="2"/>
        </w:numPr>
        <w:tabs>
          <w:tab w:val="clear" w:pos="900"/>
          <w:tab w:val="num" w:pos="1288"/>
        </w:tabs>
        <w:spacing w:after="0"/>
        <w:ind w:left="1276" w:hanging="709"/>
        <w:jc w:val="both"/>
        <w:rPr>
          <w:rFonts w:ascii="Times New Roman" w:hAnsi="Times New Roman"/>
          <w:sz w:val="22"/>
          <w:szCs w:val="22"/>
          <w:u w:val="single"/>
        </w:rPr>
      </w:pPr>
      <w:r w:rsidRPr="00C42D83">
        <w:rPr>
          <w:rFonts w:ascii="Times New Roman" w:hAnsi="Times New Roman"/>
          <w:b/>
          <w:bCs/>
          <w:sz w:val="22"/>
          <w:szCs w:val="22"/>
          <w:u w:val="single"/>
        </w:rPr>
        <w:t>1.  posms – Piedāvājumu noformējuma pārbaude</w:t>
      </w:r>
    </w:p>
    <w:p w:rsidR="00F96378" w:rsidRPr="00C42D83" w:rsidRDefault="00F96378" w:rsidP="00F96378">
      <w:pPr>
        <w:pStyle w:val="BodyText"/>
        <w:widowControl/>
        <w:spacing w:after="0"/>
        <w:ind w:left="1276"/>
        <w:jc w:val="both"/>
        <w:rPr>
          <w:rFonts w:ascii="Times New Roman" w:hAnsi="Times New Roman"/>
          <w:sz w:val="22"/>
          <w:szCs w:val="22"/>
        </w:rPr>
      </w:pPr>
      <w:r w:rsidRPr="00C42D83">
        <w:rPr>
          <w:rFonts w:ascii="Times New Roman" w:hAnsi="Times New Roman"/>
          <w:sz w:val="22"/>
          <w:szCs w:val="22"/>
        </w:rPr>
        <w:t xml:space="preserve">Iepirkuma komisija pārbauda, vai piedāvājums sagatavots un noformēts atbilstoši nolikuma 4.1. un 4.3. punktā norādītajām prasībām.  </w:t>
      </w:r>
    </w:p>
    <w:p w:rsidR="00F96378" w:rsidRPr="00C42D83" w:rsidRDefault="00F96378" w:rsidP="00F96378">
      <w:pPr>
        <w:pStyle w:val="BodyText"/>
        <w:widowControl/>
        <w:numPr>
          <w:ilvl w:val="2"/>
          <w:numId w:val="2"/>
        </w:numPr>
        <w:tabs>
          <w:tab w:val="clear" w:pos="900"/>
          <w:tab w:val="num" w:pos="1288"/>
        </w:tabs>
        <w:spacing w:after="0"/>
        <w:ind w:left="1276" w:hanging="709"/>
        <w:jc w:val="both"/>
        <w:rPr>
          <w:rFonts w:ascii="Times New Roman" w:hAnsi="Times New Roman"/>
          <w:sz w:val="22"/>
          <w:szCs w:val="22"/>
          <w:u w:val="single"/>
        </w:rPr>
      </w:pPr>
      <w:r w:rsidRPr="00C42D83">
        <w:rPr>
          <w:rFonts w:ascii="Times New Roman" w:hAnsi="Times New Roman"/>
          <w:b/>
          <w:bCs/>
          <w:sz w:val="22"/>
          <w:szCs w:val="22"/>
          <w:u w:val="single"/>
        </w:rPr>
        <w:t>2.  posms – Pretendentu atlase</w:t>
      </w:r>
      <w:r w:rsidRPr="00C42D83">
        <w:rPr>
          <w:rFonts w:ascii="Times New Roman" w:hAnsi="Times New Roman"/>
          <w:sz w:val="22"/>
          <w:szCs w:val="22"/>
          <w:u w:val="single"/>
        </w:rPr>
        <w:t xml:space="preserve"> </w:t>
      </w:r>
    </w:p>
    <w:p w:rsidR="00F96378" w:rsidRPr="00104341" w:rsidRDefault="00F96378" w:rsidP="003A4D0A">
      <w:pPr>
        <w:pStyle w:val="BodyText"/>
        <w:widowControl/>
        <w:spacing w:after="0"/>
        <w:ind w:left="1276"/>
        <w:jc w:val="both"/>
        <w:rPr>
          <w:rFonts w:ascii="Times New Roman" w:hAnsi="Times New Roman"/>
          <w:sz w:val="22"/>
          <w:szCs w:val="22"/>
        </w:rPr>
      </w:pPr>
      <w:r w:rsidRPr="00C42D83">
        <w:rPr>
          <w:rFonts w:ascii="Times New Roman" w:hAnsi="Times New Roman"/>
          <w:sz w:val="22"/>
          <w:szCs w:val="22"/>
        </w:rPr>
        <w:t>Iepirkuma komisija pārbauda, vai iesniegtie pretendentu atlases dokumenti vai ESPD un publiski pieejamās datu bāzēs iegūtā informācija apliecina Pretendenta atbilstību nolikuma 3. sadaļas “</w:t>
      </w:r>
      <w:r w:rsidRPr="00104341">
        <w:rPr>
          <w:rFonts w:ascii="Times New Roman" w:hAnsi="Times New Roman"/>
          <w:sz w:val="22"/>
          <w:szCs w:val="22"/>
        </w:rPr>
        <w:t>Prasības Pretendentiem</w:t>
      </w:r>
      <w:r w:rsidRPr="008626EF">
        <w:rPr>
          <w:rFonts w:ascii="Times New Roman" w:hAnsi="Times New Roman"/>
          <w:sz w:val="22"/>
          <w:szCs w:val="22"/>
        </w:rPr>
        <w:t>” 3.1.</w:t>
      </w:r>
      <w:r w:rsidR="00137D0B" w:rsidRPr="008626EF">
        <w:rPr>
          <w:rFonts w:ascii="Times New Roman" w:hAnsi="Times New Roman"/>
          <w:sz w:val="22"/>
          <w:szCs w:val="22"/>
        </w:rPr>
        <w:t>-3.</w:t>
      </w:r>
      <w:r w:rsidR="00E35088">
        <w:rPr>
          <w:rFonts w:ascii="Times New Roman" w:hAnsi="Times New Roman"/>
          <w:sz w:val="22"/>
          <w:szCs w:val="22"/>
        </w:rPr>
        <w:t>2</w:t>
      </w:r>
      <w:r w:rsidR="004761E1" w:rsidRPr="008626EF">
        <w:rPr>
          <w:rFonts w:ascii="Times New Roman" w:hAnsi="Times New Roman"/>
          <w:sz w:val="22"/>
          <w:szCs w:val="22"/>
        </w:rPr>
        <w:t>.</w:t>
      </w:r>
      <w:r w:rsidRPr="008626EF">
        <w:rPr>
          <w:rFonts w:ascii="Times New Roman" w:hAnsi="Times New Roman"/>
          <w:sz w:val="22"/>
          <w:szCs w:val="22"/>
        </w:rPr>
        <w:t xml:space="preserve"> punktā</w:t>
      </w:r>
      <w:r w:rsidRPr="00104341">
        <w:rPr>
          <w:rFonts w:ascii="Times New Roman" w:hAnsi="Times New Roman"/>
          <w:sz w:val="22"/>
          <w:szCs w:val="22"/>
        </w:rPr>
        <w:t xml:space="preserve"> norādītajām prasībām. </w:t>
      </w:r>
    </w:p>
    <w:p w:rsidR="00613B99" w:rsidRDefault="00613B99" w:rsidP="009369A3">
      <w:pPr>
        <w:pStyle w:val="BodyText"/>
        <w:widowControl/>
        <w:numPr>
          <w:ilvl w:val="2"/>
          <w:numId w:val="9"/>
        </w:numPr>
        <w:tabs>
          <w:tab w:val="clear" w:pos="900"/>
          <w:tab w:val="num" w:pos="1276"/>
          <w:tab w:val="num" w:pos="1980"/>
          <w:tab w:val="num" w:pos="2127"/>
        </w:tabs>
        <w:spacing w:after="0"/>
        <w:ind w:left="1276" w:hanging="709"/>
        <w:jc w:val="both"/>
        <w:rPr>
          <w:rFonts w:ascii="Times New Roman" w:hAnsi="Times New Roman"/>
          <w:sz w:val="22"/>
          <w:szCs w:val="22"/>
          <w:u w:val="single"/>
        </w:rPr>
      </w:pPr>
      <w:r>
        <w:rPr>
          <w:rFonts w:ascii="Times New Roman" w:hAnsi="Times New Roman"/>
          <w:b/>
          <w:bCs/>
          <w:sz w:val="22"/>
          <w:szCs w:val="22"/>
          <w:u w:val="single"/>
        </w:rPr>
        <w:t>3.  posms – Tehnisko piedāvājumu atbilstības pārbaude</w:t>
      </w:r>
    </w:p>
    <w:p w:rsidR="00613B99" w:rsidRDefault="00613B99" w:rsidP="00613B99">
      <w:pPr>
        <w:pStyle w:val="BodyText"/>
        <w:widowControl/>
        <w:tabs>
          <w:tab w:val="num" w:pos="2127"/>
        </w:tabs>
        <w:spacing w:after="0"/>
        <w:ind w:left="1276"/>
        <w:jc w:val="both"/>
        <w:rPr>
          <w:rFonts w:ascii="Times New Roman" w:hAnsi="Times New Roman"/>
          <w:sz w:val="22"/>
          <w:szCs w:val="22"/>
        </w:rPr>
      </w:pPr>
      <w:r>
        <w:rPr>
          <w:rFonts w:ascii="Times New Roman" w:hAnsi="Times New Roman"/>
          <w:sz w:val="22"/>
          <w:szCs w:val="22"/>
        </w:rPr>
        <w:t xml:space="preserve">Iepirkuma komisija novērtē, vai tehniskais piedāvājums atbilst nolikuma 4.5. punktā un nolikuma </w:t>
      </w:r>
      <w:r w:rsidR="00771FDD">
        <w:rPr>
          <w:rFonts w:ascii="Times New Roman" w:hAnsi="Times New Roman"/>
          <w:sz w:val="22"/>
          <w:szCs w:val="22"/>
        </w:rPr>
        <w:t>5</w:t>
      </w:r>
      <w:r>
        <w:rPr>
          <w:rFonts w:ascii="Times New Roman" w:hAnsi="Times New Roman"/>
          <w:sz w:val="22"/>
          <w:szCs w:val="22"/>
        </w:rPr>
        <w:t>. pielikumā norādītajām prasībām.</w:t>
      </w:r>
    </w:p>
    <w:p w:rsidR="004761E1" w:rsidRPr="00104341" w:rsidRDefault="00613B99" w:rsidP="004761E1">
      <w:pPr>
        <w:pStyle w:val="BodyText"/>
        <w:widowControl/>
        <w:numPr>
          <w:ilvl w:val="2"/>
          <w:numId w:val="2"/>
        </w:numPr>
        <w:tabs>
          <w:tab w:val="clear" w:pos="900"/>
        </w:tabs>
        <w:spacing w:after="0"/>
        <w:ind w:left="1276"/>
        <w:jc w:val="both"/>
        <w:rPr>
          <w:rFonts w:ascii="Times New Roman" w:hAnsi="Times New Roman"/>
          <w:b/>
          <w:bCs/>
          <w:sz w:val="22"/>
          <w:szCs w:val="22"/>
          <w:u w:val="single"/>
        </w:rPr>
      </w:pPr>
      <w:r>
        <w:rPr>
          <w:rFonts w:ascii="Times New Roman" w:hAnsi="Times New Roman"/>
          <w:b/>
          <w:bCs/>
          <w:sz w:val="22"/>
          <w:szCs w:val="22"/>
          <w:u w:val="single"/>
        </w:rPr>
        <w:t>4</w:t>
      </w:r>
      <w:r w:rsidR="004761E1" w:rsidRPr="00104341">
        <w:rPr>
          <w:rFonts w:ascii="Times New Roman" w:hAnsi="Times New Roman"/>
          <w:b/>
          <w:bCs/>
          <w:sz w:val="22"/>
          <w:szCs w:val="22"/>
          <w:u w:val="single"/>
        </w:rPr>
        <w:t>.  posms – Piedāvājumu vērtēšana:</w:t>
      </w:r>
    </w:p>
    <w:p w:rsidR="00F96378" w:rsidRPr="00104341" w:rsidRDefault="00F96378" w:rsidP="00FC4350">
      <w:pPr>
        <w:pStyle w:val="BodyText"/>
        <w:keepNext/>
        <w:widowControl/>
        <w:numPr>
          <w:ilvl w:val="3"/>
          <w:numId w:val="2"/>
        </w:numPr>
        <w:tabs>
          <w:tab w:val="clear" w:pos="1980"/>
          <w:tab w:val="num" w:pos="1985"/>
        </w:tabs>
        <w:spacing w:after="0"/>
        <w:ind w:left="1985" w:hanging="709"/>
        <w:jc w:val="both"/>
        <w:rPr>
          <w:rFonts w:ascii="Times New Roman" w:hAnsi="Times New Roman"/>
          <w:sz w:val="22"/>
          <w:szCs w:val="22"/>
        </w:rPr>
      </w:pPr>
      <w:r w:rsidRPr="00104341">
        <w:rPr>
          <w:rFonts w:ascii="Times New Roman" w:hAnsi="Times New Roman"/>
          <w:sz w:val="22"/>
          <w:szCs w:val="22"/>
        </w:rPr>
        <w:t>Iepirkuma komisija izvērtē, vai Pretendenta iesniegtais finanšu piedāvājums atbilst atklāta konkursa nolikuma 4.</w:t>
      </w:r>
      <w:r w:rsidR="00613B99">
        <w:rPr>
          <w:rFonts w:ascii="Times New Roman" w:hAnsi="Times New Roman"/>
          <w:sz w:val="22"/>
          <w:szCs w:val="22"/>
        </w:rPr>
        <w:t>6</w:t>
      </w:r>
      <w:r w:rsidR="003A4D0A" w:rsidRPr="00104341">
        <w:rPr>
          <w:rFonts w:ascii="Times New Roman" w:hAnsi="Times New Roman"/>
          <w:sz w:val="22"/>
          <w:szCs w:val="22"/>
        </w:rPr>
        <w:t>.</w:t>
      </w:r>
      <w:r w:rsidRPr="00104341">
        <w:rPr>
          <w:rFonts w:ascii="Times New Roman" w:hAnsi="Times New Roman"/>
          <w:sz w:val="22"/>
          <w:szCs w:val="22"/>
        </w:rPr>
        <w:t xml:space="preserve"> punktā noteiktajām prasībām, un pārbauda, vai finanšu piedāvājumā nav aritmētisko kļūdu (nolikuma 6. sadaļa “Aritmētisko kļūdu labošana”)</w:t>
      </w:r>
      <w:r w:rsidR="00B51A0A">
        <w:rPr>
          <w:rFonts w:ascii="Times New Roman" w:hAnsi="Times New Roman"/>
          <w:sz w:val="22"/>
          <w:szCs w:val="22"/>
        </w:rPr>
        <w:t xml:space="preserve">. </w:t>
      </w:r>
    </w:p>
    <w:p w:rsidR="00FC4350" w:rsidRPr="00CE58FC" w:rsidRDefault="004761E1" w:rsidP="00FC4350">
      <w:pPr>
        <w:numPr>
          <w:ilvl w:val="3"/>
          <w:numId w:val="2"/>
        </w:numPr>
        <w:tabs>
          <w:tab w:val="clear" w:pos="1980"/>
          <w:tab w:val="num" w:pos="1985"/>
        </w:tabs>
        <w:ind w:left="1985" w:hanging="709"/>
        <w:jc w:val="both"/>
        <w:rPr>
          <w:bCs/>
          <w:iCs/>
          <w:noProof/>
          <w:sz w:val="22"/>
          <w:szCs w:val="22"/>
        </w:rPr>
      </w:pPr>
      <w:r w:rsidRPr="00613B99">
        <w:rPr>
          <w:sz w:val="22"/>
          <w:szCs w:val="22"/>
        </w:rPr>
        <w:t>Iepirkuma komisija no visiem iepriekšējo izvērtēšanas posmu prasībām atbilstošajiem piedāvājumiem nosaka saimnieciski visizdevīgāko piedāvājumu</w:t>
      </w:r>
      <w:r w:rsidRPr="00613B99">
        <w:rPr>
          <w:color w:val="000000"/>
          <w:sz w:val="22"/>
          <w:szCs w:val="22"/>
        </w:rPr>
        <w:t xml:space="preserve">, </w:t>
      </w:r>
      <w:r w:rsidR="00FC4350">
        <w:rPr>
          <w:sz w:val="22"/>
          <w:szCs w:val="22"/>
        </w:rPr>
        <w:t>katrā iepirkuma priekšmeta daļā atsevišķi</w:t>
      </w:r>
      <w:r w:rsidR="00FC4350" w:rsidRPr="00CE58FC">
        <w:rPr>
          <w:color w:val="000000"/>
          <w:sz w:val="22"/>
          <w:szCs w:val="22"/>
        </w:rPr>
        <w:t xml:space="preserve">, </w:t>
      </w:r>
      <w:r w:rsidR="00FC4350" w:rsidRPr="00CE58FC">
        <w:rPr>
          <w:b/>
          <w:bCs/>
          <w:color w:val="000000"/>
          <w:sz w:val="22"/>
          <w:szCs w:val="22"/>
        </w:rPr>
        <w:t xml:space="preserve">saskaņā ar Saimnieciski visizdevīgākā piedāvājuma noteikšanas kārtību </w:t>
      </w:r>
      <w:r w:rsidR="00FC4350" w:rsidRPr="00D27E13">
        <w:rPr>
          <w:color w:val="000000"/>
          <w:sz w:val="22"/>
          <w:szCs w:val="22"/>
        </w:rPr>
        <w:t>(7.</w:t>
      </w:r>
      <w:r w:rsidR="00B722D1">
        <w:rPr>
          <w:color w:val="000000"/>
          <w:sz w:val="22"/>
          <w:szCs w:val="22"/>
        </w:rPr>
        <w:t> </w:t>
      </w:r>
      <w:r w:rsidR="00FC4350" w:rsidRPr="00D27E13">
        <w:rPr>
          <w:color w:val="000000"/>
          <w:sz w:val="22"/>
          <w:szCs w:val="22"/>
        </w:rPr>
        <w:t>pielikums</w:t>
      </w:r>
      <w:r w:rsidR="00FC4350" w:rsidRPr="00CE58FC">
        <w:rPr>
          <w:color w:val="000000"/>
          <w:sz w:val="22"/>
          <w:szCs w:val="22"/>
        </w:rPr>
        <w:t xml:space="preserve">). </w:t>
      </w:r>
    </w:p>
    <w:p w:rsidR="00F96378" w:rsidRPr="001C12D2" w:rsidRDefault="00F96378" w:rsidP="00FC4350">
      <w:pPr>
        <w:pStyle w:val="BodyText"/>
        <w:widowControl/>
        <w:numPr>
          <w:ilvl w:val="3"/>
          <w:numId w:val="2"/>
        </w:numPr>
        <w:tabs>
          <w:tab w:val="clear" w:pos="1980"/>
          <w:tab w:val="num" w:pos="1985"/>
        </w:tabs>
        <w:spacing w:after="0"/>
        <w:ind w:left="1985" w:hanging="709"/>
        <w:jc w:val="both"/>
        <w:rPr>
          <w:rFonts w:ascii="Times New Roman" w:hAnsi="Times New Roman"/>
          <w:bCs/>
          <w:iCs/>
          <w:color w:val="000000"/>
          <w:sz w:val="22"/>
          <w:szCs w:val="22"/>
        </w:rPr>
      </w:pPr>
      <w:r w:rsidRPr="00FB5B80">
        <w:rPr>
          <w:rFonts w:ascii="Times New Roman" w:hAnsi="Times New Roman"/>
          <w:sz w:val="22"/>
          <w:szCs w:val="22"/>
        </w:rPr>
        <w:t>Iepirkuma komisija pārbaud</w:t>
      </w:r>
      <w:r w:rsidR="009E3B03" w:rsidRPr="00FB5B80">
        <w:rPr>
          <w:rFonts w:ascii="Times New Roman" w:hAnsi="Times New Roman"/>
          <w:sz w:val="22"/>
          <w:szCs w:val="22"/>
        </w:rPr>
        <w:t>a, vai saskaņā ar nolikuma 5.2.</w:t>
      </w:r>
      <w:r w:rsidR="00613B99" w:rsidRPr="00FB5B80">
        <w:rPr>
          <w:rFonts w:ascii="Times New Roman" w:hAnsi="Times New Roman"/>
          <w:sz w:val="22"/>
          <w:szCs w:val="22"/>
        </w:rPr>
        <w:t>4</w:t>
      </w:r>
      <w:r w:rsidRPr="00FB5B80">
        <w:rPr>
          <w:rFonts w:ascii="Times New Roman" w:hAnsi="Times New Roman"/>
          <w:sz w:val="22"/>
          <w:szCs w:val="22"/>
        </w:rPr>
        <w:t xml:space="preserve">.2. apakšpunktu izvēlētā </w:t>
      </w:r>
      <w:r w:rsidRPr="001C12D2">
        <w:rPr>
          <w:rFonts w:ascii="Times New Roman" w:hAnsi="Times New Roman"/>
          <w:sz w:val="22"/>
          <w:szCs w:val="22"/>
        </w:rPr>
        <w:t>Pretendenta iesniegtais piedāvājums nav nepamatoti lēts (nolikuma 7. sadaļa “Nepamatoti lēta piedāvājuma noteikšana”);</w:t>
      </w:r>
    </w:p>
    <w:p w:rsidR="00F96378" w:rsidRPr="001C12D2" w:rsidRDefault="00F96378" w:rsidP="00FC4350">
      <w:pPr>
        <w:pStyle w:val="BodyText"/>
        <w:widowControl/>
        <w:numPr>
          <w:ilvl w:val="3"/>
          <w:numId w:val="2"/>
        </w:numPr>
        <w:tabs>
          <w:tab w:val="clear" w:pos="1980"/>
          <w:tab w:val="num" w:pos="1985"/>
        </w:tabs>
        <w:spacing w:after="0"/>
        <w:ind w:left="1985" w:hanging="709"/>
        <w:jc w:val="both"/>
        <w:rPr>
          <w:rFonts w:ascii="Times New Roman" w:hAnsi="Times New Roman"/>
          <w:sz w:val="22"/>
          <w:szCs w:val="22"/>
        </w:rPr>
      </w:pPr>
      <w:r w:rsidRPr="001C12D2">
        <w:rPr>
          <w:rFonts w:ascii="Times New Roman" w:hAnsi="Times New Roman"/>
          <w:sz w:val="22"/>
          <w:szCs w:val="22"/>
        </w:rPr>
        <w:t>Iepirkuma komisija pārbauda, vai uz izvēlēto Pretendentu, kuram būtu piešķiramas līguma slēgšanas tiesības, neattiecas Publisko iepirkumu likuma 42.</w:t>
      </w:r>
      <w:r w:rsidR="006F3C35" w:rsidRPr="001C12D2">
        <w:rPr>
          <w:rFonts w:ascii="Times New Roman" w:hAnsi="Times New Roman"/>
          <w:sz w:val="22"/>
          <w:szCs w:val="22"/>
        </w:rPr>
        <w:t> </w:t>
      </w:r>
      <w:r w:rsidRPr="001C12D2">
        <w:rPr>
          <w:rFonts w:ascii="Times New Roman" w:hAnsi="Times New Roman"/>
          <w:sz w:val="22"/>
          <w:szCs w:val="22"/>
        </w:rPr>
        <w:t xml:space="preserve">panta </w:t>
      </w:r>
      <w:r w:rsidR="006860DF" w:rsidRPr="001C12D2">
        <w:rPr>
          <w:rFonts w:ascii="Times New Roman" w:hAnsi="Times New Roman"/>
          <w:sz w:val="22"/>
          <w:szCs w:val="22"/>
        </w:rPr>
        <w:t>otrās daļas 1., 2., 3., 4., 5., 6., 7., 10., 11., 12., 13., 14.</w:t>
      </w:r>
      <w:r w:rsidRPr="001C12D2">
        <w:rPr>
          <w:rFonts w:ascii="Times New Roman" w:hAnsi="Times New Roman"/>
          <w:sz w:val="22"/>
          <w:szCs w:val="22"/>
        </w:rPr>
        <w:t xml:space="preserve"> </w:t>
      </w:r>
      <w:r w:rsidR="00613B99" w:rsidRPr="001C12D2">
        <w:rPr>
          <w:rFonts w:ascii="Times New Roman" w:hAnsi="Times New Roman"/>
          <w:sz w:val="22"/>
          <w:szCs w:val="22"/>
        </w:rPr>
        <w:t xml:space="preserve">punktā </w:t>
      </w:r>
      <w:r w:rsidRPr="001C12D2">
        <w:rPr>
          <w:rFonts w:ascii="Times New Roman" w:hAnsi="Times New Roman"/>
          <w:sz w:val="22"/>
          <w:szCs w:val="22"/>
        </w:rPr>
        <w:t xml:space="preserve">un </w:t>
      </w:r>
      <w:r w:rsidRPr="001C12D2">
        <w:rPr>
          <w:rFonts w:ascii="Times New Roman" w:hAnsi="Times New Roman"/>
          <w:bCs/>
          <w:sz w:val="22"/>
          <w:szCs w:val="22"/>
        </w:rPr>
        <w:t>Starptautisko un Latvijas Republikas nacionālo sankciju likuma 11.</w:t>
      </w:r>
      <w:r w:rsidRPr="001C12D2">
        <w:rPr>
          <w:rFonts w:ascii="Times New Roman" w:hAnsi="Times New Roman"/>
          <w:bCs/>
          <w:sz w:val="22"/>
          <w:szCs w:val="22"/>
          <w:vertAlign w:val="superscript"/>
        </w:rPr>
        <w:t>1</w:t>
      </w:r>
      <w:r w:rsidRPr="001C12D2">
        <w:rPr>
          <w:rFonts w:ascii="Times New Roman" w:hAnsi="Times New Roman"/>
          <w:bCs/>
          <w:sz w:val="22"/>
          <w:szCs w:val="22"/>
        </w:rPr>
        <w:t xml:space="preserve"> panta pirmajā daļā </w:t>
      </w:r>
      <w:r w:rsidRPr="001C12D2">
        <w:rPr>
          <w:rFonts w:ascii="Times New Roman" w:hAnsi="Times New Roman"/>
          <w:sz w:val="22"/>
          <w:szCs w:val="22"/>
        </w:rPr>
        <w:t>minētie izslēgšanas nosacījumi (nolikuma 8. sadaļa “Izslēgšanas nosacījumu pārbaude attiecībā uz Pretendentu, kuram būtu piešķiramas līguma slēgšanas tiesības”) un pieņem lēmumu par Pretendenta atzīšanu par atklāta konkursa uzvarētāju un līguma slēgšanas tiesību piešķiršanu.</w:t>
      </w:r>
    </w:p>
    <w:p w:rsidR="00F96378" w:rsidRPr="001C12D2" w:rsidRDefault="00F96378" w:rsidP="00F96378">
      <w:pPr>
        <w:pStyle w:val="Heading2"/>
        <w:keepNext w:val="0"/>
        <w:numPr>
          <w:ilvl w:val="1"/>
          <w:numId w:val="2"/>
        </w:numPr>
        <w:tabs>
          <w:tab w:val="clear" w:pos="360"/>
          <w:tab w:val="num" w:pos="567"/>
        </w:tabs>
        <w:ind w:left="567" w:hanging="567"/>
        <w:rPr>
          <w:b w:val="0"/>
          <w:sz w:val="22"/>
          <w:szCs w:val="22"/>
        </w:rPr>
      </w:pPr>
      <w:r w:rsidRPr="001C12D2">
        <w:rPr>
          <w:b w:val="0"/>
          <w:sz w:val="22"/>
          <w:szCs w:val="22"/>
        </w:rPr>
        <w:t>Iepirkuma komisija turpmāk šo piedāvājumu neizskata un attiecīgo Pretendentu izslēdz no turpmākās dalības atklātā konkursā gadījumā, ja:</w:t>
      </w:r>
    </w:p>
    <w:p w:rsidR="00F96378" w:rsidRPr="00C42D83" w:rsidRDefault="00F96378" w:rsidP="00F96378">
      <w:pPr>
        <w:pStyle w:val="BodyText"/>
        <w:widowControl/>
        <w:numPr>
          <w:ilvl w:val="2"/>
          <w:numId w:val="2"/>
        </w:numPr>
        <w:tabs>
          <w:tab w:val="num" w:pos="720"/>
          <w:tab w:val="num" w:pos="1288"/>
          <w:tab w:val="num" w:pos="2127"/>
          <w:tab w:val="num" w:pos="2160"/>
        </w:tabs>
        <w:spacing w:after="0"/>
        <w:ind w:left="1276" w:hanging="709"/>
        <w:jc w:val="both"/>
        <w:rPr>
          <w:rFonts w:ascii="Times New Roman" w:hAnsi="Times New Roman"/>
          <w:sz w:val="22"/>
          <w:szCs w:val="22"/>
        </w:rPr>
      </w:pPr>
      <w:r w:rsidRPr="00C42D83">
        <w:rPr>
          <w:rFonts w:ascii="Times New Roman" w:hAnsi="Times New Roman"/>
          <w:sz w:val="22"/>
          <w:szCs w:val="22"/>
        </w:rPr>
        <w:t>piedāvājums neatbilst kādai atklāta konkursa nolikumā noteiktajai prasībai vai</w:t>
      </w:r>
    </w:p>
    <w:p w:rsidR="00F96378" w:rsidRPr="00C42D83" w:rsidRDefault="00F96378" w:rsidP="00F96378">
      <w:pPr>
        <w:pStyle w:val="BodyText"/>
        <w:widowControl/>
        <w:numPr>
          <w:ilvl w:val="2"/>
          <w:numId w:val="2"/>
        </w:numPr>
        <w:tabs>
          <w:tab w:val="num" w:pos="720"/>
          <w:tab w:val="num" w:pos="1288"/>
          <w:tab w:val="num" w:pos="2127"/>
          <w:tab w:val="num" w:pos="2160"/>
        </w:tabs>
        <w:spacing w:after="0"/>
        <w:ind w:left="1276" w:hanging="709"/>
        <w:jc w:val="both"/>
        <w:rPr>
          <w:rFonts w:ascii="Times New Roman" w:hAnsi="Times New Roman"/>
          <w:sz w:val="22"/>
          <w:szCs w:val="22"/>
        </w:rPr>
      </w:pPr>
      <w:r w:rsidRPr="00C42D83">
        <w:rPr>
          <w:rFonts w:ascii="Times New Roman" w:hAnsi="Times New Roman"/>
          <w:sz w:val="22"/>
          <w:szCs w:val="22"/>
        </w:rPr>
        <w:t>piedāvājums tiek atzīts par nepamatoti lētu, vai</w:t>
      </w:r>
    </w:p>
    <w:p w:rsidR="00F96378" w:rsidRPr="00C42D83" w:rsidRDefault="00F96378" w:rsidP="00F96378">
      <w:pPr>
        <w:pStyle w:val="BodyText"/>
        <w:widowControl/>
        <w:numPr>
          <w:ilvl w:val="2"/>
          <w:numId w:val="2"/>
        </w:numPr>
        <w:tabs>
          <w:tab w:val="num" w:pos="720"/>
          <w:tab w:val="num" w:pos="1288"/>
          <w:tab w:val="num" w:pos="2127"/>
          <w:tab w:val="num" w:pos="2160"/>
        </w:tabs>
        <w:spacing w:after="0"/>
        <w:ind w:left="1276" w:hanging="709"/>
        <w:jc w:val="both"/>
        <w:rPr>
          <w:rFonts w:ascii="Times New Roman" w:hAnsi="Times New Roman"/>
          <w:sz w:val="22"/>
          <w:szCs w:val="22"/>
        </w:rPr>
      </w:pPr>
      <w:r w:rsidRPr="00C42D83">
        <w:rPr>
          <w:rFonts w:ascii="Times New Roman" w:hAnsi="Times New Roman"/>
          <w:sz w:val="22"/>
          <w:szCs w:val="22"/>
        </w:rPr>
        <w:t>Pretendents ir iesniedzis nepatiesu informāciju vai vispār nav iesniedzis pieprasīto informāciju, vai</w:t>
      </w:r>
    </w:p>
    <w:p w:rsidR="00F96378" w:rsidRPr="00C42D83" w:rsidRDefault="00F96378" w:rsidP="00F96378">
      <w:pPr>
        <w:pStyle w:val="BodyText"/>
        <w:widowControl/>
        <w:numPr>
          <w:ilvl w:val="2"/>
          <w:numId w:val="2"/>
        </w:numPr>
        <w:tabs>
          <w:tab w:val="num" w:pos="720"/>
          <w:tab w:val="num" w:pos="1288"/>
          <w:tab w:val="num" w:pos="2127"/>
          <w:tab w:val="num" w:pos="2160"/>
        </w:tabs>
        <w:spacing w:after="0"/>
        <w:ind w:left="1276" w:hanging="709"/>
        <w:jc w:val="both"/>
        <w:rPr>
          <w:rFonts w:ascii="Times New Roman" w:hAnsi="Times New Roman"/>
          <w:sz w:val="22"/>
          <w:szCs w:val="22"/>
        </w:rPr>
      </w:pPr>
      <w:r w:rsidRPr="00C42D83">
        <w:rPr>
          <w:rFonts w:ascii="Times New Roman" w:hAnsi="Times New Roman"/>
          <w:sz w:val="22"/>
          <w:szCs w:val="22"/>
        </w:rPr>
        <w:t>Pretendents</w:t>
      </w:r>
      <w:r w:rsidRPr="00C42D83">
        <w:rPr>
          <w:rFonts w:ascii="Times New Roman" w:hAnsi="Times New Roman"/>
          <w:b/>
          <w:sz w:val="22"/>
          <w:szCs w:val="22"/>
        </w:rPr>
        <w:t xml:space="preserve"> </w:t>
      </w:r>
      <w:r w:rsidRPr="00C42D83">
        <w:rPr>
          <w:rFonts w:ascii="Times New Roman" w:hAnsi="Times New Roman"/>
          <w:sz w:val="22"/>
          <w:szCs w:val="22"/>
        </w:rPr>
        <w:t>iepirkuma komisijas noteiktajā termiņā nav iesniedzis</w:t>
      </w:r>
      <w:r w:rsidRPr="00C42D83">
        <w:rPr>
          <w:rFonts w:ascii="Times New Roman" w:hAnsi="Times New Roman"/>
          <w:b/>
          <w:sz w:val="22"/>
          <w:szCs w:val="22"/>
        </w:rPr>
        <w:t xml:space="preserve"> </w:t>
      </w:r>
      <w:r w:rsidRPr="00C42D83">
        <w:rPr>
          <w:rFonts w:ascii="Times New Roman" w:hAnsi="Times New Roman"/>
          <w:sz w:val="22"/>
          <w:szCs w:val="22"/>
        </w:rPr>
        <w:t>atklāta konkursa nolikuma 8.3. apakšpunktā minētos dokumentus, vai</w:t>
      </w:r>
    </w:p>
    <w:p w:rsidR="00F96378" w:rsidRPr="00613B99" w:rsidRDefault="00F96378" w:rsidP="00F96378">
      <w:pPr>
        <w:pStyle w:val="BodyText"/>
        <w:widowControl/>
        <w:numPr>
          <w:ilvl w:val="2"/>
          <w:numId w:val="2"/>
        </w:numPr>
        <w:tabs>
          <w:tab w:val="clear" w:pos="900"/>
          <w:tab w:val="left" w:pos="1276"/>
          <w:tab w:val="num" w:pos="2127"/>
          <w:tab w:val="num" w:pos="2160"/>
        </w:tabs>
        <w:spacing w:after="0"/>
        <w:ind w:left="1276" w:hanging="709"/>
        <w:jc w:val="both"/>
        <w:rPr>
          <w:rFonts w:ascii="Times New Roman" w:hAnsi="Times New Roman"/>
          <w:sz w:val="22"/>
          <w:szCs w:val="22"/>
        </w:rPr>
      </w:pPr>
      <w:r w:rsidRPr="00C42D83">
        <w:rPr>
          <w:rFonts w:ascii="Times New Roman" w:hAnsi="Times New Roman"/>
          <w:sz w:val="22"/>
          <w:szCs w:val="22"/>
        </w:rPr>
        <w:t>piedāvājumu izvērtēšanas laikā Pretendents savu piedāvājumu atsauc.</w:t>
      </w:r>
      <w:r w:rsidRPr="00C42D83">
        <w:rPr>
          <w:rFonts w:ascii="Times New Roman" w:hAnsi="Times New Roman"/>
          <w:bCs/>
          <w:i/>
          <w:iCs/>
          <w:noProof/>
          <w:color w:val="FF0000"/>
          <w:sz w:val="22"/>
          <w:szCs w:val="22"/>
        </w:rPr>
        <w:t xml:space="preserve"> </w:t>
      </w:r>
    </w:p>
    <w:p w:rsidR="00613B99" w:rsidRPr="004E1973" w:rsidRDefault="00613B99" w:rsidP="00613B99">
      <w:pPr>
        <w:numPr>
          <w:ilvl w:val="1"/>
          <w:numId w:val="2"/>
        </w:numPr>
        <w:contextualSpacing/>
        <w:jc w:val="both"/>
        <w:rPr>
          <w:color w:val="000000"/>
          <w:sz w:val="22"/>
          <w:szCs w:val="22"/>
        </w:rPr>
      </w:pPr>
      <w:r w:rsidRPr="004E1973">
        <w:rPr>
          <w:color w:val="000000"/>
          <w:sz w:val="22"/>
          <w:szCs w:val="22"/>
        </w:rPr>
        <w:t xml:space="preserve">Saskaņā ar Ministru kabineta 2017.gada 28.februāra noteikumu Nr.107 “Iepirkuma procedūru un metu konkursu norises kārtība” 16.punktu, iepirkuma komisijai ir tiesības pretendentu kvalifikācijas atbilstības pārbaudi veikt tikai pretendentam, kuram būtu piešķiramas iepirkuma līguma slēgšanas tiesības saskaņā ar </w:t>
      </w:r>
      <w:r>
        <w:rPr>
          <w:color w:val="000000"/>
          <w:sz w:val="22"/>
          <w:szCs w:val="22"/>
        </w:rPr>
        <w:t>atklāta konkursa n</w:t>
      </w:r>
      <w:r w:rsidRPr="004E1973">
        <w:rPr>
          <w:color w:val="000000"/>
          <w:sz w:val="22"/>
          <w:szCs w:val="22"/>
        </w:rPr>
        <w:t xml:space="preserve">olikumā noteikto piedāvājumu izvēles kritēriju. </w:t>
      </w:r>
    </w:p>
    <w:p w:rsidR="002879EA" w:rsidRPr="00C42D83" w:rsidRDefault="002879EA" w:rsidP="00613B99">
      <w:pPr>
        <w:pStyle w:val="BodyText"/>
        <w:widowControl/>
        <w:tabs>
          <w:tab w:val="left" w:pos="1276"/>
          <w:tab w:val="num" w:pos="2160"/>
        </w:tabs>
        <w:spacing w:after="0"/>
        <w:jc w:val="both"/>
        <w:rPr>
          <w:rFonts w:ascii="Times New Roman" w:hAnsi="Times New Roman"/>
          <w:sz w:val="22"/>
          <w:szCs w:val="22"/>
        </w:rPr>
      </w:pPr>
    </w:p>
    <w:p w:rsidR="006A3923" w:rsidRPr="00C42D83" w:rsidRDefault="006A3923" w:rsidP="009369A3">
      <w:pPr>
        <w:numPr>
          <w:ilvl w:val="0"/>
          <w:numId w:val="8"/>
        </w:numPr>
        <w:jc w:val="center"/>
        <w:outlineLvl w:val="0"/>
        <w:rPr>
          <w:b/>
          <w:smallCaps/>
          <w:sz w:val="22"/>
          <w:szCs w:val="22"/>
        </w:rPr>
      </w:pPr>
      <w:bookmarkStart w:id="61" w:name="_Toc479593819"/>
      <w:bookmarkStart w:id="62" w:name="_Toc199167965"/>
      <w:bookmarkEnd w:id="48"/>
      <w:bookmarkEnd w:id="49"/>
      <w:bookmarkEnd w:id="50"/>
      <w:bookmarkEnd w:id="51"/>
      <w:bookmarkEnd w:id="52"/>
      <w:bookmarkEnd w:id="53"/>
      <w:bookmarkEnd w:id="54"/>
      <w:bookmarkEnd w:id="55"/>
      <w:bookmarkEnd w:id="56"/>
      <w:bookmarkEnd w:id="57"/>
      <w:bookmarkEnd w:id="58"/>
      <w:r w:rsidRPr="00C42D83">
        <w:rPr>
          <w:b/>
          <w:smallCaps/>
          <w:sz w:val="22"/>
          <w:szCs w:val="22"/>
        </w:rPr>
        <w:t>Aritmētisko kļūdu labošana</w:t>
      </w:r>
      <w:bookmarkEnd w:id="61"/>
      <w:bookmarkEnd w:id="62"/>
    </w:p>
    <w:p w:rsidR="006A3923" w:rsidRPr="00C42D83" w:rsidRDefault="006A3923" w:rsidP="006A3923">
      <w:pPr>
        <w:rPr>
          <w:sz w:val="22"/>
          <w:szCs w:val="22"/>
        </w:rPr>
      </w:pPr>
    </w:p>
    <w:p w:rsidR="006A3923" w:rsidRPr="00C42D83" w:rsidRDefault="006A3923" w:rsidP="009369A3">
      <w:pPr>
        <w:widowControl w:val="0"/>
        <w:numPr>
          <w:ilvl w:val="1"/>
          <w:numId w:val="8"/>
        </w:numPr>
        <w:tabs>
          <w:tab w:val="clear" w:pos="360"/>
          <w:tab w:val="num" w:pos="567"/>
        </w:tabs>
        <w:autoSpaceDE w:val="0"/>
        <w:autoSpaceDN w:val="0"/>
        <w:ind w:left="567" w:hanging="567"/>
        <w:jc w:val="both"/>
        <w:outlineLvl w:val="1"/>
        <w:rPr>
          <w:bCs/>
          <w:sz w:val="22"/>
          <w:szCs w:val="22"/>
        </w:rPr>
      </w:pPr>
      <w:r w:rsidRPr="00C42D83">
        <w:rPr>
          <w:bCs/>
          <w:sz w:val="22"/>
          <w:szCs w:val="22"/>
        </w:rPr>
        <w:t>Piedāvājumu vērtēšanas laikā iepirkuma komisija pārbauda, vai piedāvājumā nav aritmētisko kļūdu.</w:t>
      </w:r>
    </w:p>
    <w:p w:rsidR="006A3923" w:rsidRPr="00C42D83" w:rsidRDefault="006A3923" w:rsidP="009369A3">
      <w:pPr>
        <w:widowControl w:val="0"/>
        <w:numPr>
          <w:ilvl w:val="1"/>
          <w:numId w:val="8"/>
        </w:numPr>
        <w:tabs>
          <w:tab w:val="clear" w:pos="360"/>
          <w:tab w:val="num" w:pos="567"/>
        </w:tabs>
        <w:autoSpaceDE w:val="0"/>
        <w:autoSpaceDN w:val="0"/>
        <w:ind w:left="567" w:hanging="567"/>
        <w:jc w:val="both"/>
        <w:outlineLvl w:val="1"/>
        <w:rPr>
          <w:bCs/>
          <w:sz w:val="22"/>
          <w:szCs w:val="22"/>
        </w:rPr>
      </w:pPr>
      <w:r w:rsidRPr="00C42D83">
        <w:rPr>
          <w:bCs/>
          <w:sz w:val="22"/>
          <w:szCs w:val="22"/>
        </w:rPr>
        <w:t>Ja iepirkuma komisija piedāvājumā konstatē aritmētiskās kļūdas, tā šīs kļūdas izlabo.</w:t>
      </w:r>
    </w:p>
    <w:p w:rsidR="006A3923" w:rsidRPr="00C42D83" w:rsidRDefault="006A3923" w:rsidP="009369A3">
      <w:pPr>
        <w:widowControl w:val="0"/>
        <w:numPr>
          <w:ilvl w:val="1"/>
          <w:numId w:val="8"/>
        </w:numPr>
        <w:tabs>
          <w:tab w:val="clear" w:pos="360"/>
          <w:tab w:val="num" w:pos="567"/>
        </w:tabs>
        <w:autoSpaceDE w:val="0"/>
        <w:autoSpaceDN w:val="0"/>
        <w:ind w:left="567" w:hanging="567"/>
        <w:jc w:val="both"/>
        <w:outlineLvl w:val="1"/>
        <w:rPr>
          <w:bCs/>
          <w:sz w:val="22"/>
          <w:szCs w:val="22"/>
        </w:rPr>
      </w:pPr>
      <w:r w:rsidRPr="00C42D83">
        <w:rPr>
          <w:sz w:val="22"/>
          <w:szCs w:val="22"/>
        </w:rPr>
        <w:t>Par kļūdu labojumu un laboto piedāvājuma summu iepirkuma komisija paziņo Pretendentam, kura pieļautās kļūdas labotas</w:t>
      </w:r>
      <w:r w:rsidRPr="00C42D83">
        <w:rPr>
          <w:bCs/>
          <w:sz w:val="22"/>
          <w:szCs w:val="22"/>
        </w:rPr>
        <w:t>.</w:t>
      </w:r>
    </w:p>
    <w:p w:rsidR="006A3923" w:rsidRPr="00C42D83" w:rsidRDefault="006A3923" w:rsidP="009369A3">
      <w:pPr>
        <w:widowControl w:val="0"/>
        <w:numPr>
          <w:ilvl w:val="1"/>
          <w:numId w:val="8"/>
        </w:numPr>
        <w:tabs>
          <w:tab w:val="clear" w:pos="360"/>
          <w:tab w:val="num" w:pos="540"/>
        </w:tabs>
        <w:autoSpaceDE w:val="0"/>
        <w:autoSpaceDN w:val="0"/>
        <w:ind w:left="540" w:hanging="540"/>
        <w:jc w:val="both"/>
        <w:outlineLvl w:val="1"/>
        <w:rPr>
          <w:bCs/>
          <w:sz w:val="22"/>
          <w:szCs w:val="22"/>
        </w:rPr>
      </w:pPr>
      <w:r w:rsidRPr="00C42D83">
        <w:rPr>
          <w:bCs/>
          <w:sz w:val="22"/>
          <w:szCs w:val="22"/>
        </w:rPr>
        <w:t>Turpmākajā piedāvājumu vērtēšanā iepirkuma komisija ņem vērā tikai šajā sadaļā noteiktajā kārtībā labotās kļūdas.</w:t>
      </w:r>
    </w:p>
    <w:p w:rsidR="006A3923" w:rsidRPr="00C42D83" w:rsidRDefault="006A3923" w:rsidP="006A3923"/>
    <w:p w:rsidR="006A3923" w:rsidRPr="00C42D83" w:rsidRDefault="006A3923" w:rsidP="009369A3">
      <w:pPr>
        <w:numPr>
          <w:ilvl w:val="0"/>
          <w:numId w:val="8"/>
        </w:numPr>
        <w:jc w:val="center"/>
        <w:outlineLvl w:val="0"/>
        <w:rPr>
          <w:b/>
          <w:smallCaps/>
          <w:sz w:val="22"/>
          <w:szCs w:val="22"/>
        </w:rPr>
      </w:pPr>
      <w:bookmarkStart w:id="63" w:name="_Nepamatoti__lēta_piedāvājuma_noteik"/>
      <w:bookmarkStart w:id="64" w:name="_Toc64201430"/>
      <w:bookmarkStart w:id="65" w:name="_Toc64201625"/>
      <w:bookmarkStart w:id="66" w:name="_Toc64264074"/>
      <w:bookmarkStart w:id="67" w:name="_Toc65454243"/>
      <w:bookmarkStart w:id="68" w:name="_Toc65862773"/>
      <w:bookmarkStart w:id="69" w:name="_Toc65956612"/>
      <w:bookmarkStart w:id="70" w:name="_Toc65967971"/>
      <w:bookmarkStart w:id="71" w:name="_Toc72766068"/>
      <w:bookmarkStart w:id="72" w:name="_Toc73116768"/>
      <w:bookmarkStart w:id="73" w:name="_Toc79552068"/>
      <w:bookmarkStart w:id="74" w:name="_Toc141341764"/>
      <w:bookmarkStart w:id="75" w:name="_Toc141785295"/>
      <w:bookmarkStart w:id="76" w:name="_Toc440978209"/>
      <w:bookmarkStart w:id="77" w:name="_Toc479593820"/>
      <w:bookmarkStart w:id="78" w:name="_Toc199167966"/>
      <w:bookmarkEnd w:id="63"/>
      <w:r w:rsidRPr="00C42D83">
        <w:rPr>
          <w:b/>
          <w:smallCaps/>
          <w:sz w:val="22"/>
          <w:szCs w:val="22"/>
        </w:rPr>
        <w:t>Nepamatoti lēta piedāvājuma noteikšana</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6A3923" w:rsidRPr="00C42D83" w:rsidRDefault="006A3923" w:rsidP="006A3923">
      <w:pPr>
        <w:rPr>
          <w:sz w:val="22"/>
          <w:szCs w:val="22"/>
        </w:rPr>
      </w:pPr>
    </w:p>
    <w:p w:rsidR="006C3D53" w:rsidRPr="00C42D83" w:rsidRDefault="008E493D" w:rsidP="00C818F9">
      <w:pPr>
        <w:pStyle w:val="Default"/>
        <w:tabs>
          <w:tab w:val="left" w:pos="567"/>
        </w:tabs>
        <w:ind w:left="567" w:hanging="567"/>
        <w:jc w:val="both"/>
        <w:rPr>
          <w:sz w:val="22"/>
          <w:szCs w:val="22"/>
          <w:lang w:val="lv-LV"/>
        </w:rPr>
      </w:pPr>
      <w:r w:rsidRPr="00C42D83">
        <w:rPr>
          <w:sz w:val="22"/>
          <w:szCs w:val="22"/>
          <w:lang w:val="lv-LV"/>
        </w:rPr>
        <w:t xml:space="preserve">7.1. </w:t>
      </w:r>
      <w:r w:rsidR="00C818F9">
        <w:rPr>
          <w:sz w:val="22"/>
          <w:szCs w:val="22"/>
          <w:lang w:val="lv-LV"/>
        </w:rPr>
        <w:tab/>
      </w:r>
      <w:r w:rsidR="006C3D53" w:rsidRPr="00C42D83">
        <w:rPr>
          <w:sz w:val="22"/>
          <w:szCs w:val="22"/>
          <w:lang w:val="lv-LV"/>
        </w:rPr>
        <w:t xml:space="preserve">Komisija izvērtē, vai piedāvājums atbilst šķietami nepamatoti lēta piedāvājuma pazīmēm, kura izvēle paaugstina pasūtītāja risku un nav savietojama ar brīvas un taisnīgas konkurences principu. Par šķietami nepamatoti lētu piedāvājumu var liecināt viena vai vairākas pazīmes: </w:t>
      </w:r>
    </w:p>
    <w:p w:rsidR="006C3D53" w:rsidRPr="00C42D83" w:rsidRDefault="0086002D" w:rsidP="000C6B75">
      <w:pPr>
        <w:pStyle w:val="Default"/>
        <w:tabs>
          <w:tab w:val="left" w:pos="567"/>
        </w:tabs>
        <w:ind w:left="567" w:hanging="567"/>
        <w:jc w:val="both"/>
        <w:rPr>
          <w:sz w:val="22"/>
          <w:szCs w:val="22"/>
          <w:lang w:val="lv-LV"/>
        </w:rPr>
      </w:pPr>
      <w:r w:rsidRPr="00C42D83">
        <w:rPr>
          <w:sz w:val="22"/>
          <w:szCs w:val="22"/>
          <w:lang w:val="lv-LV"/>
        </w:rPr>
        <w:tab/>
      </w:r>
      <w:r w:rsidR="006C3D53" w:rsidRPr="00C42D83">
        <w:rPr>
          <w:sz w:val="22"/>
          <w:szCs w:val="22"/>
          <w:lang w:val="lv-LV"/>
        </w:rPr>
        <w:t xml:space="preserve">a) cena ir būtiski zemāka par citos piedāvājumos norādīto; </w:t>
      </w:r>
    </w:p>
    <w:p w:rsidR="006C3D53" w:rsidRPr="00C42D83" w:rsidRDefault="0086002D" w:rsidP="000C6B75">
      <w:pPr>
        <w:pStyle w:val="Default"/>
        <w:tabs>
          <w:tab w:val="left" w:pos="567"/>
        </w:tabs>
        <w:ind w:left="567" w:hanging="567"/>
        <w:jc w:val="both"/>
        <w:rPr>
          <w:sz w:val="22"/>
          <w:szCs w:val="22"/>
          <w:lang w:val="lv-LV"/>
        </w:rPr>
      </w:pPr>
      <w:r w:rsidRPr="00C42D83">
        <w:rPr>
          <w:sz w:val="22"/>
          <w:szCs w:val="22"/>
          <w:lang w:val="lv-LV"/>
        </w:rPr>
        <w:tab/>
      </w:r>
      <w:r w:rsidR="006C3D53" w:rsidRPr="00C42D83">
        <w:rPr>
          <w:sz w:val="22"/>
          <w:szCs w:val="22"/>
          <w:lang w:val="lv-LV"/>
        </w:rPr>
        <w:t xml:space="preserve">b) cena būtiski atšķiras no pasūtītāja veiktā paredzamās līgumcenas aprēķina; </w:t>
      </w:r>
    </w:p>
    <w:p w:rsidR="006C3D53" w:rsidRPr="00C42D83" w:rsidRDefault="0086002D" w:rsidP="000C6B75">
      <w:pPr>
        <w:pStyle w:val="Default"/>
        <w:tabs>
          <w:tab w:val="left" w:pos="567"/>
        </w:tabs>
        <w:ind w:left="567" w:hanging="567"/>
        <w:jc w:val="both"/>
        <w:rPr>
          <w:sz w:val="22"/>
          <w:szCs w:val="22"/>
        </w:rPr>
      </w:pPr>
      <w:r w:rsidRPr="00C42D83">
        <w:rPr>
          <w:sz w:val="22"/>
          <w:szCs w:val="22"/>
          <w:lang w:val="lv-LV"/>
        </w:rPr>
        <w:tab/>
      </w:r>
      <w:r w:rsidR="006C3D53" w:rsidRPr="00C42D83">
        <w:rPr>
          <w:sz w:val="22"/>
          <w:szCs w:val="22"/>
        </w:rPr>
        <w:t xml:space="preserve">c) </w:t>
      </w:r>
      <w:r w:rsidR="006C3D53" w:rsidRPr="00C42D83">
        <w:rPr>
          <w:sz w:val="22"/>
          <w:szCs w:val="22"/>
          <w:lang w:val="lv-LV"/>
        </w:rPr>
        <w:t>cena nav iespējama sask</w:t>
      </w:r>
      <w:r w:rsidR="00B63D75" w:rsidRPr="00C42D83">
        <w:rPr>
          <w:sz w:val="22"/>
          <w:szCs w:val="22"/>
          <w:lang w:val="lv-LV"/>
        </w:rPr>
        <w:t>aņā ar normatīvo aktu prasībām.</w:t>
      </w:r>
      <w:r w:rsidR="00B63D75" w:rsidRPr="00C42D83">
        <w:rPr>
          <w:sz w:val="22"/>
          <w:szCs w:val="22"/>
        </w:rPr>
        <w:t xml:space="preserve"> </w:t>
      </w:r>
    </w:p>
    <w:p w:rsidR="006C3D53" w:rsidRPr="00C42D83" w:rsidRDefault="008E493D" w:rsidP="000C6B75">
      <w:pPr>
        <w:widowControl w:val="0"/>
        <w:tabs>
          <w:tab w:val="left" w:pos="567"/>
        </w:tabs>
        <w:autoSpaceDE w:val="0"/>
        <w:autoSpaceDN w:val="0"/>
        <w:ind w:left="567" w:hanging="567"/>
        <w:jc w:val="both"/>
        <w:outlineLvl w:val="1"/>
        <w:rPr>
          <w:sz w:val="22"/>
          <w:szCs w:val="22"/>
        </w:rPr>
      </w:pPr>
      <w:r w:rsidRPr="00C42D83">
        <w:rPr>
          <w:sz w:val="22"/>
          <w:szCs w:val="22"/>
          <w:lang w:val="en-GB"/>
        </w:rPr>
        <w:t xml:space="preserve">7.2. </w:t>
      </w:r>
      <w:r w:rsidR="00C818F9">
        <w:rPr>
          <w:sz w:val="22"/>
          <w:szCs w:val="22"/>
          <w:lang w:val="en-GB"/>
        </w:rPr>
        <w:tab/>
      </w:r>
      <w:r w:rsidR="006C3D53" w:rsidRPr="00C42D83">
        <w:rPr>
          <w:sz w:val="22"/>
          <w:szCs w:val="22"/>
          <w:lang w:val="en-GB"/>
        </w:rPr>
        <w:t>J</w:t>
      </w:r>
      <w:r w:rsidR="006C3D53" w:rsidRPr="00C42D83">
        <w:rPr>
          <w:sz w:val="22"/>
          <w:szCs w:val="22"/>
        </w:rPr>
        <w:t xml:space="preserve">a Komisija konstatē, ka varētu būt saņemts šķietami nepamatoti lēts piedāvājums, tā pieprasa pretendentam detalizētu paskaidrojumu par būtiskajiem piedāvājuma nosacījumiem saskaņā ar Publisko iepirkumu likuma </w:t>
      </w:r>
      <w:r w:rsidR="00362500" w:rsidRPr="00C42D83">
        <w:rPr>
          <w:sz w:val="22"/>
          <w:szCs w:val="22"/>
        </w:rPr>
        <w:t>53. pantu</w:t>
      </w:r>
      <w:r w:rsidR="006C3D53" w:rsidRPr="00C42D83">
        <w:rPr>
          <w:sz w:val="22"/>
          <w:szCs w:val="22"/>
        </w:rPr>
        <w:t>.</w:t>
      </w:r>
    </w:p>
    <w:p w:rsidR="00D16C6F" w:rsidRPr="00C42D83" w:rsidRDefault="00D16C6F" w:rsidP="000C6B75">
      <w:pPr>
        <w:widowControl w:val="0"/>
        <w:tabs>
          <w:tab w:val="left" w:pos="567"/>
        </w:tabs>
        <w:autoSpaceDE w:val="0"/>
        <w:autoSpaceDN w:val="0"/>
        <w:ind w:left="567" w:hanging="567"/>
        <w:jc w:val="both"/>
        <w:outlineLvl w:val="1"/>
        <w:rPr>
          <w:sz w:val="22"/>
          <w:szCs w:val="22"/>
        </w:rPr>
      </w:pPr>
    </w:p>
    <w:p w:rsidR="006A3923" w:rsidRPr="00C42D83" w:rsidRDefault="00095285" w:rsidP="009369A3">
      <w:pPr>
        <w:numPr>
          <w:ilvl w:val="0"/>
          <w:numId w:val="8"/>
        </w:numPr>
        <w:jc w:val="center"/>
        <w:outlineLvl w:val="0"/>
        <w:rPr>
          <w:b/>
          <w:smallCaps/>
          <w:sz w:val="24"/>
        </w:rPr>
      </w:pPr>
      <w:bookmarkStart w:id="79" w:name="_Toc479593821"/>
      <w:bookmarkStart w:id="80" w:name="_Toc452360917"/>
      <w:bookmarkStart w:id="81" w:name="_Toc199167967"/>
      <w:r w:rsidRPr="00C42D83">
        <w:rPr>
          <w:b/>
          <w:smallCaps/>
          <w:sz w:val="22"/>
        </w:rPr>
        <w:t>I</w:t>
      </w:r>
      <w:r w:rsidR="006A3923" w:rsidRPr="00C42D83">
        <w:rPr>
          <w:b/>
          <w:smallCaps/>
          <w:sz w:val="22"/>
        </w:rPr>
        <w:t xml:space="preserve">zslēgšanas nosacījumu pārbaude </w:t>
      </w:r>
      <w:r w:rsidR="006A3923" w:rsidRPr="00C42D83">
        <w:rPr>
          <w:b/>
          <w:smallCaps/>
          <w:sz w:val="22"/>
          <w:szCs w:val="22"/>
        </w:rPr>
        <w:t>attiecībā uz pretendentu, kuram būtu piešķiramas līguma slēgšanas tiesības</w:t>
      </w:r>
      <w:bookmarkEnd w:id="79"/>
      <w:bookmarkEnd w:id="80"/>
      <w:bookmarkEnd w:id="81"/>
    </w:p>
    <w:p w:rsidR="006A3923" w:rsidRPr="00C42D83" w:rsidRDefault="006A3923" w:rsidP="006A3923">
      <w:pPr>
        <w:tabs>
          <w:tab w:val="left" w:pos="720"/>
        </w:tabs>
        <w:ind w:left="360"/>
        <w:outlineLvl w:val="0"/>
        <w:rPr>
          <w:b/>
          <w:smallCaps/>
          <w:sz w:val="24"/>
        </w:rPr>
      </w:pPr>
    </w:p>
    <w:p w:rsidR="003D519B" w:rsidRPr="00C42D83" w:rsidRDefault="003D519B" w:rsidP="00C818F9">
      <w:pPr>
        <w:widowControl w:val="0"/>
        <w:numPr>
          <w:ilvl w:val="1"/>
          <w:numId w:val="2"/>
        </w:numPr>
        <w:tabs>
          <w:tab w:val="clear" w:pos="360"/>
          <w:tab w:val="num" w:pos="567"/>
        </w:tabs>
        <w:autoSpaceDE w:val="0"/>
        <w:autoSpaceDN w:val="0"/>
        <w:ind w:left="567" w:hanging="567"/>
        <w:jc w:val="both"/>
        <w:outlineLvl w:val="1"/>
        <w:rPr>
          <w:sz w:val="22"/>
          <w:szCs w:val="22"/>
        </w:rPr>
      </w:pPr>
      <w:bookmarkStart w:id="82" w:name="_Toc479593822"/>
      <w:bookmarkStart w:id="83" w:name="_Toc141785296"/>
      <w:bookmarkStart w:id="84" w:name="_Toc141341765"/>
      <w:r w:rsidRPr="00C42D83">
        <w:rPr>
          <w:sz w:val="22"/>
          <w:szCs w:val="22"/>
        </w:rPr>
        <w:t>Komisija izslēdz pretendentu no turpmākās dalības Konkursā, ja uz Pretendentu ir attiecināms Publisko iepirkumu likuma 42.panta otr</w:t>
      </w:r>
      <w:r w:rsidR="000D38F0" w:rsidRPr="00C42D83">
        <w:rPr>
          <w:sz w:val="22"/>
          <w:szCs w:val="22"/>
        </w:rPr>
        <w:t xml:space="preserve">ās </w:t>
      </w:r>
      <w:r w:rsidRPr="00C42D83">
        <w:rPr>
          <w:sz w:val="22"/>
          <w:szCs w:val="22"/>
        </w:rPr>
        <w:t>daļas 1., 2., 3., 4., 5., 6., 7., 10., 11., 12., 13., 14.</w:t>
      </w:r>
      <w:r w:rsidR="000D38F0" w:rsidRPr="00C42D83">
        <w:rPr>
          <w:sz w:val="22"/>
          <w:szCs w:val="22"/>
        </w:rPr>
        <w:t>punktā</w:t>
      </w:r>
      <w:r w:rsidRPr="00C42D83">
        <w:rPr>
          <w:sz w:val="22"/>
          <w:szCs w:val="22"/>
        </w:rPr>
        <w:t xml:space="preserve"> vai Starptautisko un Latvijas Republikas nacionālo sankciju likuma 11.</w:t>
      </w:r>
      <w:r w:rsidRPr="00C42D83">
        <w:rPr>
          <w:sz w:val="22"/>
          <w:szCs w:val="22"/>
          <w:vertAlign w:val="superscript"/>
        </w:rPr>
        <w:t>1</w:t>
      </w:r>
      <w:r w:rsidRPr="00C42D83">
        <w:rPr>
          <w:sz w:val="22"/>
          <w:szCs w:val="22"/>
        </w:rPr>
        <w:t xml:space="preserve"> panta pirmajā daļā minētajiem gadījumiem. </w:t>
      </w:r>
    </w:p>
    <w:p w:rsidR="003D519B" w:rsidRPr="00C42D83" w:rsidRDefault="003D519B" w:rsidP="00C818F9">
      <w:pPr>
        <w:widowControl w:val="0"/>
        <w:numPr>
          <w:ilvl w:val="1"/>
          <w:numId w:val="2"/>
        </w:numPr>
        <w:tabs>
          <w:tab w:val="clear" w:pos="360"/>
          <w:tab w:val="num" w:pos="567"/>
        </w:tabs>
        <w:autoSpaceDE w:val="0"/>
        <w:autoSpaceDN w:val="0"/>
        <w:ind w:left="567" w:hanging="567"/>
        <w:jc w:val="both"/>
        <w:outlineLvl w:val="1"/>
        <w:rPr>
          <w:sz w:val="22"/>
          <w:szCs w:val="22"/>
        </w:rPr>
      </w:pPr>
      <w:r w:rsidRPr="00C42D83">
        <w:rPr>
          <w:sz w:val="22"/>
          <w:szCs w:val="22"/>
        </w:rPr>
        <w:t>Komisija pārbaudi attiecībā uz pretendentu, kam būtu piešķiramas līguma slēgšanas tiesības, veic, ievērojot Publisko iepirkumu likuma 42.pantā noteikto kārtībā.</w:t>
      </w:r>
    </w:p>
    <w:p w:rsidR="003D519B" w:rsidRPr="00C42D83" w:rsidRDefault="003D519B" w:rsidP="00C818F9">
      <w:pPr>
        <w:widowControl w:val="0"/>
        <w:numPr>
          <w:ilvl w:val="1"/>
          <w:numId w:val="2"/>
        </w:numPr>
        <w:tabs>
          <w:tab w:val="clear" w:pos="360"/>
          <w:tab w:val="num" w:pos="567"/>
        </w:tabs>
        <w:autoSpaceDE w:val="0"/>
        <w:autoSpaceDN w:val="0"/>
        <w:ind w:left="567" w:hanging="567"/>
        <w:jc w:val="both"/>
        <w:outlineLvl w:val="1"/>
        <w:rPr>
          <w:sz w:val="22"/>
          <w:szCs w:val="22"/>
        </w:rPr>
      </w:pPr>
      <w:bookmarkStart w:id="85" w:name="_Ref38403824"/>
      <w:r w:rsidRPr="00C42D83">
        <w:rPr>
          <w:sz w:val="22"/>
          <w:szCs w:val="22"/>
        </w:rPr>
        <w:t xml:space="preserve">Ja ārvalstī reģistrēts vai pastāvīgi dzīvojošs pretendents, kuram atbilstoši Konkursa nolikumā noteiktajām prasībām būtu piešķiramas iepirkuma līguma slēgšanas tiesības, Komisijas pieprasījumā </w:t>
      </w:r>
      <w:r w:rsidRPr="00C42D83">
        <w:rPr>
          <w:color w:val="000000"/>
          <w:sz w:val="22"/>
          <w:szCs w:val="22"/>
        </w:rPr>
        <w:t>noteiktajā termiņā neiesniedz pieprasītos dokumentus saskaņā ar Publisko iepirkumu likuma 42. panta piektās daļas 2. punktu, Komisija izslēdz pretendentu no turpmākas dalības Konkursā un tā piedāvājumu neizskata.</w:t>
      </w:r>
      <w:bookmarkStart w:id="86" w:name="_Toc517881613"/>
      <w:bookmarkEnd w:id="85"/>
      <w:r w:rsidRPr="00C42D83">
        <w:rPr>
          <w:sz w:val="22"/>
          <w:szCs w:val="22"/>
        </w:rPr>
        <w:t xml:space="preserve"> </w:t>
      </w:r>
    </w:p>
    <w:p w:rsidR="003D519B" w:rsidRPr="00C42D83" w:rsidRDefault="003D519B" w:rsidP="00C818F9">
      <w:pPr>
        <w:widowControl w:val="0"/>
        <w:numPr>
          <w:ilvl w:val="1"/>
          <w:numId w:val="2"/>
        </w:numPr>
        <w:tabs>
          <w:tab w:val="clear" w:pos="360"/>
          <w:tab w:val="num" w:pos="567"/>
        </w:tabs>
        <w:autoSpaceDE w:val="0"/>
        <w:autoSpaceDN w:val="0"/>
        <w:ind w:left="567" w:hanging="567"/>
        <w:jc w:val="both"/>
        <w:outlineLvl w:val="1"/>
        <w:rPr>
          <w:sz w:val="22"/>
          <w:szCs w:val="22"/>
        </w:rPr>
      </w:pPr>
      <w:r w:rsidRPr="00C42D83">
        <w:rPr>
          <w:sz w:val="22"/>
          <w:szCs w:val="22"/>
        </w:rPr>
        <w:t>Attiecībā uz Starptautisko un Latvijas Republikas nacionālo sankciju likuma 11.</w:t>
      </w:r>
      <w:r w:rsidRPr="00C42D83">
        <w:rPr>
          <w:sz w:val="22"/>
          <w:szCs w:val="22"/>
          <w:vertAlign w:val="superscript"/>
        </w:rPr>
        <w:t>1</w:t>
      </w:r>
      <w:r w:rsidRPr="00C42D83">
        <w:rPr>
          <w:sz w:val="22"/>
          <w:szCs w:val="22"/>
        </w:rPr>
        <w:t> panta pirmajā  daļā noteiktiem izslēgšanas gadījumiem informācija tiks pārbaudīta Ārlietu ministrijas mājaslapā pieejamās datubāzēs.</w:t>
      </w:r>
    </w:p>
    <w:p w:rsidR="003D519B" w:rsidRPr="00C42D83" w:rsidRDefault="003D519B" w:rsidP="00C818F9">
      <w:pPr>
        <w:widowControl w:val="0"/>
        <w:numPr>
          <w:ilvl w:val="1"/>
          <w:numId w:val="2"/>
        </w:numPr>
        <w:tabs>
          <w:tab w:val="clear" w:pos="360"/>
          <w:tab w:val="num" w:pos="567"/>
        </w:tabs>
        <w:autoSpaceDE w:val="0"/>
        <w:autoSpaceDN w:val="0"/>
        <w:ind w:left="567" w:hanging="567"/>
        <w:jc w:val="both"/>
        <w:outlineLvl w:val="1"/>
        <w:rPr>
          <w:sz w:val="22"/>
          <w:szCs w:val="22"/>
          <w:lang w:eastAsia="lv-LV"/>
        </w:rPr>
      </w:pPr>
      <w:bookmarkStart w:id="87" w:name="_Hlk45661226"/>
      <w:bookmarkStart w:id="88" w:name="_Toc517881614"/>
      <w:bookmarkEnd w:id="86"/>
      <w:r w:rsidRPr="00C42D83">
        <w:rPr>
          <w:sz w:val="22"/>
          <w:szCs w:val="22"/>
          <w:lang w:eastAsia="lv-LV"/>
        </w:rPr>
        <w:t>Ja pretendents tiek atzīts par tādu, kam piešķiramas līguma slēgšanas tiesības, pretendents iesniedz Publisko iepirkumu likuma 43.pantā norādīto informāciju, un u</w:t>
      </w:r>
      <w:bookmarkEnd w:id="87"/>
      <w:r w:rsidRPr="00C42D83">
        <w:rPr>
          <w:sz w:val="22"/>
          <w:szCs w:val="22"/>
          <w:lang w:eastAsia="lv-LV"/>
        </w:rPr>
        <w:t>zticamības nodrošināšanai iesniegto pierādījumu vērtēšana tiek veikta saskaņā ar šo 43.pantu.</w:t>
      </w:r>
    </w:p>
    <w:p w:rsidR="003D519B" w:rsidRPr="00C42D83" w:rsidRDefault="003D519B" w:rsidP="00C818F9">
      <w:pPr>
        <w:widowControl w:val="0"/>
        <w:numPr>
          <w:ilvl w:val="1"/>
          <w:numId w:val="2"/>
        </w:numPr>
        <w:tabs>
          <w:tab w:val="clear" w:pos="360"/>
          <w:tab w:val="num" w:pos="567"/>
        </w:tabs>
        <w:autoSpaceDE w:val="0"/>
        <w:autoSpaceDN w:val="0"/>
        <w:ind w:left="567" w:hanging="567"/>
        <w:jc w:val="both"/>
        <w:outlineLvl w:val="1"/>
        <w:rPr>
          <w:bCs/>
          <w:smallCaps/>
          <w:sz w:val="22"/>
          <w:szCs w:val="22"/>
        </w:rPr>
      </w:pPr>
      <w:bookmarkStart w:id="89" w:name="_Toc522873701"/>
      <w:bookmarkStart w:id="90" w:name="_Toc536612501"/>
      <w:bookmarkStart w:id="91" w:name="_Toc16685506"/>
      <w:r w:rsidRPr="00C42D83">
        <w:rPr>
          <w:bCs/>
          <w:sz w:val="22"/>
          <w:szCs w:val="22"/>
        </w:rPr>
        <w:t>Ja Pretendents tiek izslēgts no dalības konkursā, Komisija saskaņā ar nolikuma</w:t>
      </w:r>
      <w:r w:rsidR="008F66FE" w:rsidRPr="00C42D83">
        <w:rPr>
          <w:bCs/>
          <w:sz w:val="22"/>
          <w:szCs w:val="22"/>
        </w:rPr>
        <w:t xml:space="preserve"> </w:t>
      </w:r>
      <w:r w:rsidR="009E3B03" w:rsidRPr="00C42D83">
        <w:rPr>
          <w:bCs/>
          <w:sz w:val="22"/>
          <w:szCs w:val="22"/>
        </w:rPr>
        <w:t>5.2.</w:t>
      </w:r>
      <w:r w:rsidR="00CD01B1">
        <w:rPr>
          <w:bCs/>
          <w:sz w:val="22"/>
          <w:szCs w:val="22"/>
        </w:rPr>
        <w:t>4</w:t>
      </w:r>
      <w:r w:rsidR="00665A15" w:rsidRPr="00C42D83">
        <w:rPr>
          <w:bCs/>
          <w:sz w:val="22"/>
          <w:szCs w:val="22"/>
        </w:rPr>
        <w:t>.2.</w:t>
      </w:r>
      <w:r w:rsidR="008F66FE" w:rsidRPr="00C42D83">
        <w:rPr>
          <w:bCs/>
          <w:sz w:val="22"/>
          <w:szCs w:val="22"/>
        </w:rPr>
        <w:t xml:space="preserve"> </w:t>
      </w:r>
      <w:r w:rsidRPr="00C42D83">
        <w:rPr>
          <w:bCs/>
          <w:sz w:val="22"/>
          <w:szCs w:val="22"/>
        </w:rPr>
        <w:t xml:space="preserve">apakšpunktu nosaka nākamo saimnieciski visizdevīgāko piedāvājumu un veic tā pārbaudi atbilstoši nolikuma </w:t>
      </w:r>
      <w:r w:rsidR="009E3B03" w:rsidRPr="00C42D83">
        <w:rPr>
          <w:bCs/>
          <w:sz w:val="22"/>
          <w:szCs w:val="22"/>
        </w:rPr>
        <w:t>5.2.</w:t>
      </w:r>
      <w:r w:rsidR="00CD01B1">
        <w:rPr>
          <w:bCs/>
          <w:sz w:val="22"/>
          <w:szCs w:val="22"/>
        </w:rPr>
        <w:t>4</w:t>
      </w:r>
      <w:r w:rsidR="004761E1">
        <w:rPr>
          <w:bCs/>
          <w:sz w:val="22"/>
          <w:szCs w:val="22"/>
        </w:rPr>
        <w:t>.4</w:t>
      </w:r>
      <w:r w:rsidR="00665A15" w:rsidRPr="00C42D83">
        <w:rPr>
          <w:bCs/>
          <w:sz w:val="22"/>
          <w:szCs w:val="22"/>
        </w:rPr>
        <w:t>.</w:t>
      </w:r>
      <w:r w:rsidRPr="00C42D83">
        <w:rPr>
          <w:bCs/>
          <w:sz w:val="22"/>
          <w:szCs w:val="22"/>
        </w:rPr>
        <w:t xml:space="preserve"> punkta prasībām.</w:t>
      </w:r>
      <w:bookmarkEnd w:id="88"/>
      <w:bookmarkEnd w:id="89"/>
      <w:bookmarkEnd w:id="90"/>
      <w:bookmarkEnd w:id="91"/>
    </w:p>
    <w:p w:rsidR="00095285" w:rsidRPr="00C42D83" w:rsidRDefault="00095285" w:rsidP="00095285">
      <w:pPr>
        <w:pStyle w:val="Default"/>
        <w:keepNext/>
        <w:widowControl w:val="0"/>
        <w:ind w:left="360"/>
        <w:jc w:val="both"/>
        <w:outlineLvl w:val="0"/>
        <w:rPr>
          <w:b/>
          <w:smallCaps/>
          <w:sz w:val="22"/>
          <w:szCs w:val="22"/>
          <w:lang w:val="lv-LV"/>
        </w:rPr>
      </w:pPr>
    </w:p>
    <w:p w:rsidR="006A3923" w:rsidRPr="00C42D83" w:rsidRDefault="006A3923" w:rsidP="009369A3">
      <w:pPr>
        <w:keepNext/>
        <w:numPr>
          <w:ilvl w:val="0"/>
          <w:numId w:val="8"/>
        </w:numPr>
        <w:tabs>
          <w:tab w:val="clear" w:pos="360"/>
          <w:tab w:val="num" w:pos="426"/>
        </w:tabs>
        <w:spacing w:after="240"/>
        <w:jc w:val="center"/>
        <w:outlineLvl w:val="0"/>
        <w:rPr>
          <w:b/>
          <w:smallCaps/>
          <w:sz w:val="22"/>
          <w:szCs w:val="22"/>
        </w:rPr>
      </w:pPr>
      <w:bookmarkStart w:id="92" w:name="_Toc199167968"/>
      <w:r w:rsidRPr="00C42D83">
        <w:rPr>
          <w:b/>
          <w:smallCaps/>
          <w:sz w:val="22"/>
          <w:szCs w:val="22"/>
        </w:rPr>
        <w:t>Lēmuma izziņošana un līguma slēgšana</w:t>
      </w:r>
      <w:bookmarkEnd w:id="82"/>
      <w:bookmarkEnd w:id="83"/>
      <w:bookmarkEnd w:id="84"/>
      <w:bookmarkEnd w:id="92"/>
    </w:p>
    <w:p w:rsidR="007251EC" w:rsidRPr="00C42D83" w:rsidRDefault="006A3923" w:rsidP="009369A3">
      <w:pPr>
        <w:widowControl w:val="0"/>
        <w:numPr>
          <w:ilvl w:val="1"/>
          <w:numId w:val="8"/>
        </w:numPr>
        <w:tabs>
          <w:tab w:val="clear" w:pos="360"/>
          <w:tab w:val="num" w:pos="567"/>
        </w:tabs>
        <w:autoSpaceDE w:val="0"/>
        <w:autoSpaceDN w:val="0"/>
        <w:ind w:left="567" w:hanging="567"/>
        <w:jc w:val="both"/>
        <w:outlineLvl w:val="1"/>
        <w:rPr>
          <w:sz w:val="22"/>
          <w:szCs w:val="22"/>
        </w:rPr>
      </w:pPr>
      <w:r w:rsidRPr="00C42D83">
        <w:rPr>
          <w:sz w:val="22"/>
          <w:szCs w:val="22"/>
        </w:rPr>
        <w:t xml:space="preserve">Iepirkuma komisija saskaņā ar nolikuma </w:t>
      </w:r>
      <w:r w:rsidR="00F96378" w:rsidRPr="00C42D83">
        <w:rPr>
          <w:sz w:val="22"/>
          <w:szCs w:val="22"/>
        </w:rPr>
        <w:t xml:space="preserve">5. sadaļā </w:t>
      </w:r>
      <w:r w:rsidRPr="00C42D83">
        <w:rPr>
          <w:sz w:val="22"/>
          <w:szCs w:val="22"/>
        </w:rPr>
        <w:t xml:space="preserve">noteikto kārtību nosaka saimnieciski visizdevīgāko piedāvājumu un </w:t>
      </w:r>
      <w:r w:rsidRPr="00C42D83">
        <w:rPr>
          <w:bCs/>
          <w:sz w:val="22"/>
          <w:szCs w:val="22"/>
        </w:rPr>
        <w:t>pārbauda, vai uz izvēlēto Pretendentu, kuram būtu piešķiramas līguma slēgšanas tiesības, neattiecas Publisko iepirkumu likuma 42. panta</w:t>
      </w:r>
      <w:r w:rsidRPr="00C42D83">
        <w:rPr>
          <w:b/>
          <w:bCs/>
          <w:sz w:val="22"/>
          <w:szCs w:val="22"/>
        </w:rPr>
        <w:t xml:space="preserve"> </w:t>
      </w:r>
      <w:r w:rsidR="000D38F0" w:rsidRPr="00C42D83">
        <w:rPr>
          <w:sz w:val="22"/>
          <w:szCs w:val="22"/>
        </w:rPr>
        <w:t>otrās daļas 1., 2., 3., 4., 5., 6., 7., 10., 11., 12., 13., 14.punktā</w:t>
      </w:r>
      <w:r w:rsidR="000D38F0" w:rsidRPr="00C42D83">
        <w:rPr>
          <w:bCs/>
          <w:sz w:val="22"/>
          <w:szCs w:val="22"/>
        </w:rPr>
        <w:t xml:space="preserve"> </w:t>
      </w:r>
      <w:r w:rsidR="00932EF2" w:rsidRPr="00C42D83">
        <w:rPr>
          <w:bCs/>
          <w:sz w:val="22"/>
          <w:szCs w:val="22"/>
        </w:rPr>
        <w:t>un Starptautisko un Latvijas Republikas nacionālo sankciju likuma 11.</w:t>
      </w:r>
      <w:r w:rsidR="00932EF2" w:rsidRPr="00C42D83">
        <w:rPr>
          <w:bCs/>
          <w:sz w:val="22"/>
          <w:szCs w:val="22"/>
          <w:vertAlign w:val="superscript"/>
        </w:rPr>
        <w:t>1</w:t>
      </w:r>
      <w:r w:rsidR="00932EF2" w:rsidRPr="00C42D83">
        <w:rPr>
          <w:bCs/>
          <w:sz w:val="22"/>
          <w:szCs w:val="22"/>
        </w:rPr>
        <w:t xml:space="preserve"> panta </w:t>
      </w:r>
      <w:r w:rsidR="004B4819" w:rsidRPr="00C42D83">
        <w:rPr>
          <w:bCs/>
          <w:sz w:val="22"/>
          <w:szCs w:val="22"/>
        </w:rPr>
        <w:t xml:space="preserve">pirmajā </w:t>
      </w:r>
      <w:r w:rsidR="00932EF2" w:rsidRPr="00C42D83">
        <w:rPr>
          <w:bCs/>
          <w:sz w:val="22"/>
          <w:szCs w:val="22"/>
        </w:rPr>
        <w:t xml:space="preserve">daļā </w:t>
      </w:r>
      <w:r w:rsidRPr="00C42D83">
        <w:rPr>
          <w:bCs/>
          <w:sz w:val="22"/>
          <w:szCs w:val="22"/>
        </w:rPr>
        <w:t xml:space="preserve">minētie izslēgšanas nosacījumi </w:t>
      </w:r>
      <w:r w:rsidRPr="00C42D83">
        <w:rPr>
          <w:sz w:val="22"/>
          <w:szCs w:val="22"/>
        </w:rPr>
        <w:t xml:space="preserve"> un pieņem lēmumu par iepirkuma līguma slēgšanu ar Pretendentu, kura piedāvājums atzīts par saimnieciski visizdevīgāko piedāvājumu.</w:t>
      </w:r>
      <w:r w:rsidR="005F553A" w:rsidRPr="00C42D83">
        <w:rPr>
          <w:sz w:val="22"/>
          <w:szCs w:val="22"/>
        </w:rPr>
        <w:t xml:space="preserve"> </w:t>
      </w:r>
    </w:p>
    <w:p w:rsidR="006A3923" w:rsidRPr="00C42D83" w:rsidRDefault="006A3923" w:rsidP="009369A3">
      <w:pPr>
        <w:keepNext/>
        <w:widowControl w:val="0"/>
        <w:numPr>
          <w:ilvl w:val="1"/>
          <w:numId w:val="8"/>
        </w:numPr>
        <w:tabs>
          <w:tab w:val="clear" w:pos="360"/>
          <w:tab w:val="num" w:pos="567"/>
        </w:tabs>
        <w:autoSpaceDE w:val="0"/>
        <w:autoSpaceDN w:val="0"/>
        <w:ind w:left="567" w:hanging="567"/>
        <w:jc w:val="both"/>
        <w:outlineLvl w:val="1"/>
        <w:rPr>
          <w:sz w:val="22"/>
          <w:szCs w:val="22"/>
        </w:rPr>
      </w:pPr>
      <w:r w:rsidRPr="00C42D83">
        <w:rPr>
          <w:sz w:val="22"/>
          <w:szCs w:val="22"/>
        </w:rPr>
        <w:t xml:space="preserve">Iepirkuma komisija 3 (trīs) darbdienu laikā pēc lēmuma pieņemšanas par iepirkuma līguma slēgšanu vai atklāta konkursa pārtraukšanu vai izbeigšanu vienlaikus informē visus Pretendentus par pieņemto lēmumu. </w:t>
      </w:r>
    </w:p>
    <w:p w:rsidR="006A3923" w:rsidRPr="00C42D83" w:rsidRDefault="006A3923" w:rsidP="009369A3">
      <w:pPr>
        <w:keepNext/>
        <w:widowControl w:val="0"/>
        <w:numPr>
          <w:ilvl w:val="1"/>
          <w:numId w:val="8"/>
        </w:numPr>
        <w:tabs>
          <w:tab w:val="clear" w:pos="360"/>
          <w:tab w:val="num" w:pos="567"/>
        </w:tabs>
        <w:autoSpaceDE w:val="0"/>
        <w:autoSpaceDN w:val="0"/>
        <w:ind w:left="567" w:hanging="567"/>
        <w:jc w:val="both"/>
        <w:outlineLvl w:val="1"/>
        <w:rPr>
          <w:sz w:val="22"/>
          <w:szCs w:val="22"/>
        </w:rPr>
      </w:pPr>
      <w:r w:rsidRPr="00C42D83">
        <w:rPr>
          <w:sz w:val="22"/>
          <w:szCs w:val="22"/>
        </w:rPr>
        <w:t xml:space="preserve">Paziņojumā, ko Pasūtītājs nosūta noraidītajam Pretendentam, tiek norādīts detalizēts pamatojums saskaņā ar Publisko iepirkumu likuma 37. pantu. </w:t>
      </w:r>
    </w:p>
    <w:p w:rsidR="006A3923" w:rsidRPr="00C42D83" w:rsidRDefault="006A3923" w:rsidP="009369A3">
      <w:pPr>
        <w:widowControl w:val="0"/>
        <w:numPr>
          <w:ilvl w:val="1"/>
          <w:numId w:val="8"/>
        </w:numPr>
        <w:tabs>
          <w:tab w:val="clear" w:pos="360"/>
          <w:tab w:val="num" w:pos="567"/>
        </w:tabs>
        <w:autoSpaceDE w:val="0"/>
        <w:autoSpaceDN w:val="0"/>
        <w:ind w:left="567" w:hanging="567"/>
        <w:jc w:val="both"/>
        <w:outlineLvl w:val="1"/>
        <w:rPr>
          <w:sz w:val="22"/>
          <w:szCs w:val="22"/>
        </w:rPr>
      </w:pPr>
      <w:r w:rsidRPr="00C42D83">
        <w:rPr>
          <w:sz w:val="22"/>
          <w:szCs w:val="22"/>
        </w:rPr>
        <w:t>Iepirkuma līgumu ar izraudzīto Pretendentu slēdz ne agrāk kā nākamajā darbdienā pēc nogaidīšanas termiņa beigām (10 dienas pēc dienas, kad Publisko iepirkumu likuma 37. panta otrajā daļā minētā informācija nosūtīta visiem Pretendentiem elektroniski, izmantojot drošu elektronisko parakstu vai pievienojot elektroniskajam pastam skenētu dokumentu</w:t>
      </w:r>
      <w:r w:rsidR="00E849E6">
        <w:rPr>
          <w:sz w:val="22"/>
          <w:szCs w:val="22"/>
        </w:rPr>
        <w:t xml:space="preserve"> </w:t>
      </w:r>
      <w:r w:rsidRPr="00C42D83">
        <w:rPr>
          <w:sz w:val="22"/>
          <w:szCs w:val="22"/>
        </w:rPr>
        <w:t xml:space="preserve">vai nodota personiski, un papildus viena darbdiena vai 15 (piecpadsmit) dienas pēc dienas, kad Publisko iepirkumu likuma 37. pantā otrajā daļā minētā informācija nosūtīta kaut vienam Pretendentam pa pastu un papildus viena darbdiena), ja Iepirkumu uzraudzības birojam nav Publisko iepirkumu likuma 68. pantā noteiktajā kārtībā iesniegts iesniegums par iepirkuma procedūras pārkāpumiem. </w:t>
      </w:r>
    </w:p>
    <w:p w:rsidR="006A3923" w:rsidRPr="00C42D83" w:rsidRDefault="006A3923" w:rsidP="009369A3">
      <w:pPr>
        <w:widowControl w:val="0"/>
        <w:numPr>
          <w:ilvl w:val="1"/>
          <w:numId w:val="8"/>
        </w:numPr>
        <w:tabs>
          <w:tab w:val="clear" w:pos="360"/>
          <w:tab w:val="num" w:pos="567"/>
        </w:tabs>
        <w:autoSpaceDE w:val="0"/>
        <w:autoSpaceDN w:val="0"/>
        <w:ind w:left="567" w:hanging="567"/>
        <w:jc w:val="both"/>
        <w:outlineLvl w:val="1"/>
        <w:rPr>
          <w:bCs/>
          <w:color w:val="000000"/>
          <w:sz w:val="22"/>
          <w:szCs w:val="22"/>
        </w:rPr>
      </w:pPr>
      <w:r w:rsidRPr="00C42D83">
        <w:rPr>
          <w:bCs/>
          <w:color w:val="000000"/>
          <w:sz w:val="22"/>
          <w:szCs w:val="22"/>
        </w:rPr>
        <w:t xml:space="preserve">Ja nolikuma </w:t>
      </w:r>
      <w:r w:rsidR="001D4455" w:rsidRPr="00C42D83">
        <w:rPr>
          <w:bCs/>
          <w:color w:val="000000"/>
          <w:sz w:val="22"/>
          <w:szCs w:val="22"/>
        </w:rPr>
        <w:t>9</w:t>
      </w:r>
      <w:r w:rsidRPr="00C42D83">
        <w:rPr>
          <w:bCs/>
          <w:color w:val="000000"/>
          <w:sz w:val="22"/>
          <w:szCs w:val="22"/>
        </w:rPr>
        <w:t>.4. punktā minētā desmitā</w:t>
      </w:r>
      <w:r w:rsidRPr="00C42D83">
        <w:rPr>
          <w:bCs/>
          <w:sz w:val="22"/>
          <w:szCs w:val="22"/>
        </w:rPr>
        <w:t xml:space="preserve"> vai piecpadsmitā diena ir sestdiena, svētdiena vai likumā noteikta svētku diena, </w:t>
      </w:r>
      <w:r w:rsidRPr="00C42D83">
        <w:rPr>
          <w:bCs/>
          <w:color w:val="000000"/>
          <w:sz w:val="22"/>
          <w:szCs w:val="22"/>
        </w:rPr>
        <w:t>nogaidīšanas termiņš pagarināms par vienu darbdienu.</w:t>
      </w:r>
    </w:p>
    <w:p w:rsidR="006A3923" w:rsidRPr="00C42D83" w:rsidRDefault="006A3923" w:rsidP="009369A3">
      <w:pPr>
        <w:widowControl w:val="0"/>
        <w:numPr>
          <w:ilvl w:val="1"/>
          <w:numId w:val="8"/>
        </w:numPr>
        <w:tabs>
          <w:tab w:val="clear" w:pos="360"/>
          <w:tab w:val="num" w:pos="567"/>
        </w:tabs>
        <w:autoSpaceDE w:val="0"/>
        <w:autoSpaceDN w:val="0"/>
        <w:ind w:left="567" w:hanging="567"/>
        <w:jc w:val="both"/>
        <w:outlineLvl w:val="1"/>
        <w:rPr>
          <w:bCs/>
          <w:sz w:val="22"/>
          <w:szCs w:val="22"/>
        </w:rPr>
      </w:pPr>
      <w:r w:rsidRPr="00C42D83">
        <w:rPr>
          <w:bCs/>
          <w:color w:val="000000"/>
          <w:sz w:val="22"/>
          <w:szCs w:val="22"/>
        </w:rPr>
        <w:t xml:space="preserve">Iepirkuma līgumu slēdz, neievērojot nolikuma </w:t>
      </w:r>
      <w:r w:rsidR="001D4455" w:rsidRPr="00C42D83">
        <w:rPr>
          <w:bCs/>
          <w:color w:val="000000"/>
          <w:sz w:val="22"/>
          <w:szCs w:val="22"/>
        </w:rPr>
        <w:t>9</w:t>
      </w:r>
      <w:r w:rsidRPr="00C42D83">
        <w:rPr>
          <w:bCs/>
          <w:color w:val="000000"/>
          <w:sz w:val="22"/>
          <w:szCs w:val="22"/>
        </w:rPr>
        <w:t>.4. punktā minēto</w:t>
      </w:r>
      <w:r w:rsidRPr="00C42D83">
        <w:rPr>
          <w:bCs/>
          <w:sz w:val="22"/>
          <w:szCs w:val="22"/>
        </w:rPr>
        <w:t xml:space="preserve"> nogaidīšanas termiņu, ja vienīgajam Pretendentam ir piešķirtas līguma slēgšanas tiesības un nav Pretendentu, kas būtu tiesīgi iesniegt iesniegumu Publisko iepirkumu likuma 68. pantā noteiktajā kārtībā.</w:t>
      </w:r>
    </w:p>
    <w:p w:rsidR="006A3923" w:rsidRPr="00C42D83" w:rsidRDefault="006A3923" w:rsidP="009369A3">
      <w:pPr>
        <w:widowControl w:val="0"/>
        <w:numPr>
          <w:ilvl w:val="1"/>
          <w:numId w:val="8"/>
        </w:numPr>
        <w:tabs>
          <w:tab w:val="clear" w:pos="360"/>
          <w:tab w:val="num" w:pos="567"/>
        </w:tabs>
        <w:autoSpaceDE w:val="0"/>
        <w:autoSpaceDN w:val="0"/>
        <w:ind w:left="567" w:hanging="567"/>
        <w:jc w:val="both"/>
        <w:outlineLvl w:val="1"/>
        <w:rPr>
          <w:sz w:val="22"/>
          <w:szCs w:val="22"/>
        </w:rPr>
      </w:pPr>
      <w:r w:rsidRPr="00C42D83">
        <w:rPr>
          <w:sz w:val="22"/>
          <w:szCs w:val="22"/>
        </w:rPr>
        <w:t>Starp Pasūtītāju un Pretendentu, kuram piešķirtas līguma slēgšanas tiesības, noslēgtais iepirkuma līgums stājas spēkā ar brīdi, kad Pretendents saskaņā ar līguma noteikumiem iesniedzis Pasūtītājam līguma izpildes nodrošinājumu, ja tādu paredz līguma nosacījumi.</w:t>
      </w:r>
    </w:p>
    <w:p w:rsidR="006A3923" w:rsidRPr="00C42D83" w:rsidRDefault="006A3923" w:rsidP="009369A3">
      <w:pPr>
        <w:widowControl w:val="0"/>
        <w:numPr>
          <w:ilvl w:val="1"/>
          <w:numId w:val="8"/>
        </w:numPr>
        <w:tabs>
          <w:tab w:val="clear" w:pos="360"/>
          <w:tab w:val="num" w:pos="567"/>
        </w:tabs>
        <w:autoSpaceDE w:val="0"/>
        <w:autoSpaceDN w:val="0"/>
        <w:ind w:left="567" w:hanging="567"/>
        <w:jc w:val="both"/>
        <w:outlineLvl w:val="1"/>
        <w:rPr>
          <w:sz w:val="22"/>
          <w:szCs w:val="22"/>
        </w:rPr>
      </w:pPr>
      <w:r w:rsidRPr="00C42D83">
        <w:rPr>
          <w:sz w:val="22"/>
          <w:szCs w:val="22"/>
        </w:rPr>
        <w:t>Ja Pretendents, kuram piešķirtas iepirkuma līguma slēgšanas tiesības, atsakās slēgt</w:t>
      </w:r>
      <w:r w:rsidR="0055608C" w:rsidRPr="00C42D83">
        <w:rPr>
          <w:sz w:val="22"/>
          <w:szCs w:val="22"/>
        </w:rPr>
        <w:t xml:space="preserve"> iepirkuma līgumu ar Pasūtītāju, </w:t>
      </w:r>
      <w:r w:rsidRPr="00C42D83">
        <w:rPr>
          <w:sz w:val="22"/>
          <w:szCs w:val="22"/>
        </w:rPr>
        <w:t xml:space="preserve">iepirkuma komisija ir tiesīga pieņemt lēmumu iepirkuma līguma slēgšanas tiesības piešķirt nākamajam Pretendentam, kurš piedāvājis saimnieciski visizdevīgāko piedāvājumu, vai pārtraukt iepirkuma procedūru, neizvēloties nevienu piedāvājumu. Ja pieņemts lēmums iepirkuma līguma slēgšanas tiesības piešķirt nākamajam Pretendentam, kurš piedāvājis saimnieciski visizdevīgāko piedāvājumu, bet tas atsakās slēgt iepirkuma līgumu, iepirkuma komisija pieņem lēmumu pārtraukt iepirkuma procedūru, neizvēloties nevienu piedāvājumu. </w:t>
      </w:r>
    </w:p>
    <w:p w:rsidR="00CE7EB1" w:rsidRPr="00C42D83" w:rsidRDefault="006A3923" w:rsidP="009369A3">
      <w:pPr>
        <w:widowControl w:val="0"/>
        <w:numPr>
          <w:ilvl w:val="1"/>
          <w:numId w:val="8"/>
        </w:numPr>
        <w:tabs>
          <w:tab w:val="clear" w:pos="360"/>
          <w:tab w:val="num" w:pos="567"/>
        </w:tabs>
        <w:autoSpaceDE w:val="0"/>
        <w:autoSpaceDN w:val="0"/>
        <w:ind w:left="567" w:hanging="567"/>
        <w:jc w:val="both"/>
        <w:outlineLvl w:val="1"/>
        <w:rPr>
          <w:sz w:val="22"/>
          <w:szCs w:val="22"/>
        </w:rPr>
      </w:pPr>
      <w:r w:rsidRPr="00C42D83">
        <w:rPr>
          <w:sz w:val="22"/>
          <w:szCs w:val="22"/>
        </w:rPr>
        <w:t>Pasūtītājs ne vēlāk kā 10 (desmit) darbdienu laikā pēc tam, kad noslēgts iepirkuma līgums vai pieņemts lēmums par atklāta konkursa pārtraukšanu vai izbeigšanu, saskaņā ar Publisko iepirkumu likuma 29. panta pirmo daļu iesniedz Iepirkumu uzraudzības birojam publicēšanai paziņojumu par līguma slēgšanas tiesību piešķiršanu (arī gadījumos, kad atklāts konkurss tiek pārtraukts, vai izbeigts).</w:t>
      </w:r>
    </w:p>
    <w:p w:rsidR="005B2B3C" w:rsidRPr="00C42D83" w:rsidRDefault="005B2B3C" w:rsidP="00D575AB">
      <w:pPr>
        <w:widowControl w:val="0"/>
        <w:autoSpaceDE w:val="0"/>
        <w:autoSpaceDN w:val="0"/>
        <w:ind w:left="567"/>
        <w:jc w:val="center"/>
        <w:outlineLvl w:val="1"/>
        <w:rPr>
          <w:sz w:val="22"/>
          <w:szCs w:val="22"/>
        </w:rPr>
      </w:pPr>
    </w:p>
    <w:p w:rsidR="006A3923" w:rsidRPr="00C42D83" w:rsidRDefault="006A3923" w:rsidP="009369A3">
      <w:pPr>
        <w:numPr>
          <w:ilvl w:val="0"/>
          <w:numId w:val="8"/>
        </w:numPr>
        <w:jc w:val="center"/>
        <w:outlineLvl w:val="0"/>
        <w:rPr>
          <w:b/>
          <w:smallCaps/>
          <w:sz w:val="22"/>
          <w:szCs w:val="22"/>
        </w:rPr>
      </w:pPr>
      <w:bookmarkStart w:id="93" w:name="_Toc479593823"/>
      <w:bookmarkStart w:id="94" w:name="_Toc141785297"/>
      <w:bookmarkStart w:id="95" w:name="_Toc141341766"/>
      <w:bookmarkStart w:id="96" w:name="_Toc79552070"/>
      <w:bookmarkStart w:id="97" w:name="_Toc73116770"/>
      <w:bookmarkStart w:id="98" w:name="_Toc72766070"/>
      <w:bookmarkStart w:id="99" w:name="_Toc65967973"/>
      <w:bookmarkStart w:id="100" w:name="_Toc65956614"/>
      <w:bookmarkStart w:id="101" w:name="_Toc65862775"/>
      <w:bookmarkStart w:id="102" w:name="_Toc65454245"/>
      <w:bookmarkStart w:id="103" w:name="_Toc64264076"/>
      <w:bookmarkStart w:id="104" w:name="_Toc64201627"/>
      <w:bookmarkStart w:id="105" w:name="_Toc64201432"/>
      <w:bookmarkStart w:id="106" w:name="_Toc64201284"/>
      <w:bookmarkStart w:id="107" w:name="_Toc199167969"/>
      <w:r w:rsidRPr="00C42D83">
        <w:rPr>
          <w:b/>
          <w:smallCaps/>
          <w:sz w:val="22"/>
          <w:szCs w:val="22"/>
        </w:rPr>
        <w:t>Iepirkuma komisijas tiesības un pienākumi</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FF46F3" w:rsidRPr="00C42D83" w:rsidRDefault="00FF46F3" w:rsidP="00C5508B">
      <w:pPr>
        <w:keepNext/>
        <w:widowControl w:val="0"/>
        <w:autoSpaceDE w:val="0"/>
        <w:autoSpaceDN w:val="0"/>
        <w:jc w:val="both"/>
        <w:outlineLvl w:val="1"/>
        <w:rPr>
          <w:sz w:val="22"/>
          <w:szCs w:val="22"/>
        </w:rPr>
      </w:pPr>
    </w:p>
    <w:p w:rsidR="006A3923" w:rsidRPr="00C42D83" w:rsidRDefault="006A3923" w:rsidP="009369A3">
      <w:pPr>
        <w:keepNext/>
        <w:widowControl w:val="0"/>
        <w:numPr>
          <w:ilvl w:val="1"/>
          <w:numId w:val="8"/>
        </w:numPr>
        <w:tabs>
          <w:tab w:val="clear" w:pos="360"/>
          <w:tab w:val="num" w:pos="142"/>
        </w:tabs>
        <w:autoSpaceDE w:val="0"/>
        <w:autoSpaceDN w:val="0"/>
        <w:ind w:left="567" w:hanging="567"/>
        <w:jc w:val="both"/>
        <w:outlineLvl w:val="1"/>
        <w:rPr>
          <w:sz w:val="22"/>
          <w:szCs w:val="22"/>
        </w:rPr>
      </w:pPr>
      <w:r w:rsidRPr="00C42D83">
        <w:rPr>
          <w:sz w:val="22"/>
          <w:szCs w:val="22"/>
        </w:rPr>
        <w:t xml:space="preserve">Piedāvājumu izvērtēšanā iepirkuma komisijai ir tiesības pieaicināt ekspertus. </w:t>
      </w:r>
    </w:p>
    <w:p w:rsidR="006A3923" w:rsidRPr="00C42D83" w:rsidRDefault="006A3923" w:rsidP="009369A3">
      <w:pPr>
        <w:widowControl w:val="0"/>
        <w:numPr>
          <w:ilvl w:val="1"/>
          <w:numId w:val="8"/>
        </w:numPr>
        <w:tabs>
          <w:tab w:val="clear" w:pos="360"/>
        </w:tabs>
        <w:autoSpaceDE w:val="0"/>
        <w:autoSpaceDN w:val="0"/>
        <w:ind w:left="567" w:hanging="567"/>
        <w:jc w:val="both"/>
        <w:outlineLvl w:val="1"/>
        <w:rPr>
          <w:sz w:val="22"/>
          <w:szCs w:val="22"/>
        </w:rPr>
      </w:pPr>
      <w:r w:rsidRPr="00C42D83">
        <w:rPr>
          <w:sz w:val="22"/>
          <w:szCs w:val="22"/>
        </w:rPr>
        <w:t xml:space="preserve">Ja Pasūtītājam rodas šaubas par iesniegtās dokumenta kopijas autentiskumu, tam ir tiesības pieprasīt, lai Pretendents uzrāda iesniegto dokumentu kopiju oriģinālus vai iesniedz apliecinātas kopijas. </w:t>
      </w:r>
    </w:p>
    <w:p w:rsidR="006A3923" w:rsidRPr="00C42D83" w:rsidRDefault="006A3923" w:rsidP="009369A3">
      <w:pPr>
        <w:widowControl w:val="0"/>
        <w:numPr>
          <w:ilvl w:val="1"/>
          <w:numId w:val="8"/>
        </w:numPr>
        <w:tabs>
          <w:tab w:val="clear" w:pos="360"/>
          <w:tab w:val="num" w:pos="284"/>
        </w:tabs>
        <w:autoSpaceDE w:val="0"/>
        <w:autoSpaceDN w:val="0"/>
        <w:ind w:left="567" w:hanging="567"/>
        <w:jc w:val="both"/>
        <w:outlineLvl w:val="1"/>
        <w:rPr>
          <w:sz w:val="22"/>
          <w:szCs w:val="22"/>
        </w:rPr>
      </w:pPr>
      <w:r w:rsidRPr="00C42D83">
        <w:rPr>
          <w:sz w:val="22"/>
          <w:szCs w:val="22"/>
        </w:rPr>
        <w:t>Iepirkuma komisijai Pretendentu atlases laikā ir tiesības pārbaudīt nepieciešamo informāciju kompetentā institūcijā, publiski pieejamās datubāzēs vai citos publiski pieejamos avotos, kā arī tiesības pieprasīt Pretendentam, kuram būtu piešķiramas līguma slēgšanas tiesības.</w:t>
      </w:r>
    </w:p>
    <w:p w:rsidR="006A3923" w:rsidRPr="00C42D83" w:rsidRDefault="006A3923" w:rsidP="009369A3">
      <w:pPr>
        <w:widowControl w:val="0"/>
        <w:numPr>
          <w:ilvl w:val="1"/>
          <w:numId w:val="8"/>
        </w:numPr>
        <w:tabs>
          <w:tab w:val="clear" w:pos="360"/>
        </w:tabs>
        <w:autoSpaceDE w:val="0"/>
        <w:autoSpaceDN w:val="0"/>
        <w:ind w:left="567" w:hanging="567"/>
        <w:jc w:val="both"/>
        <w:outlineLvl w:val="1"/>
        <w:rPr>
          <w:sz w:val="22"/>
          <w:szCs w:val="22"/>
        </w:rPr>
      </w:pPr>
      <w:r w:rsidRPr="00C42D83">
        <w:rPr>
          <w:sz w:val="22"/>
          <w:szCs w:val="22"/>
        </w:rPr>
        <w:t>Ja Pasūtītājs nepieciešamo informāciju par Pretendentu iegūst tieši no kompetentās institūcijas, datubāzēs vai no citiem avotiem, Pretendents ir tiesīgs iesniegt izziņu vai citu dokumentu par attiecīgo faktu, ja Pasūtītāja iegūtā informācija neatbilst faktiskajai situācijai.</w:t>
      </w:r>
    </w:p>
    <w:p w:rsidR="006A3923" w:rsidRPr="00C42D83" w:rsidRDefault="006A3923" w:rsidP="009369A3">
      <w:pPr>
        <w:widowControl w:val="0"/>
        <w:numPr>
          <w:ilvl w:val="1"/>
          <w:numId w:val="8"/>
        </w:numPr>
        <w:tabs>
          <w:tab w:val="clear" w:pos="360"/>
          <w:tab w:val="num" w:pos="284"/>
        </w:tabs>
        <w:autoSpaceDE w:val="0"/>
        <w:autoSpaceDN w:val="0"/>
        <w:ind w:left="567" w:hanging="567"/>
        <w:jc w:val="both"/>
        <w:outlineLvl w:val="1"/>
        <w:rPr>
          <w:sz w:val="22"/>
          <w:szCs w:val="22"/>
        </w:rPr>
      </w:pPr>
      <w:r w:rsidRPr="00C42D83">
        <w:rPr>
          <w:sz w:val="22"/>
          <w:szCs w:val="22"/>
        </w:rPr>
        <w:t>Izziņas un citus dokumentus, kurus Publisko iepirkumu likuma noteiktajos gadījumos izsniedz Latvijas kompetentās institūcijas, Pasūtītājs atzīst un pieņem, ja tie izdoti ne agrāk kā vienu mēnesi pirms iesniegšanas dienas, bet ārvalstu kompetento institūciju izsniegtās izziņas un citus dokumentus Pasūtītājs pieņem un atzīst, ja tie izdoti ne agrāk kā sešus mēnešus pirms iesniegšanas dienas, ja izziņas vai dokumenta izdevējs nav norādījis īsāku tā derīguma termiņu.</w:t>
      </w:r>
    </w:p>
    <w:p w:rsidR="006C4401" w:rsidRPr="006C4401" w:rsidRDefault="006A3923" w:rsidP="009369A3">
      <w:pPr>
        <w:widowControl w:val="0"/>
        <w:numPr>
          <w:ilvl w:val="1"/>
          <w:numId w:val="8"/>
        </w:numPr>
        <w:tabs>
          <w:tab w:val="num" w:pos="567"/>
        </w:tabs>
        <w:autoSpaceDE w:val="0"/>
        <w:autoSpaceDN w:val="0"/>
        <w:ind w:left="567" w:hanging="567"/>
        <w:jc w:val="both"/>
        <w:outlineLvl w:val="1"/>
        <w:rPr>
          <w:bCs/>
          <w:sz w:val="22"/>
          <w:szCs w:val="22"/>
        </w:rPr>
      </w:pPr>
      <w:r w:rsidRPr="006C4401">
        <w:rPr>
          <w:sz w:val="22"/>
          <w:szCs w:val="22"/>
        </w:rPr>
        <w:t>Iepirkuma komisijai ir tiesības izdarīt grozījumus konkursa nolikumā nosūtot par to paziņojumu Iepirkumu uzraudzības birojam, kas tiek ievietots internetā un publicēts Publisko iepirkumu likumā noteiktajā kārtībā. Ja iepirkuma komisija izdarījusi grozījumus atklāta konkursa nolikumā, tā ievieto informāciju par grozījumiem pircēja profilā</w:t>
      </w:r>
      <w:r w:rsidR="007251EC" w:rsidRPr="006C4401">
        <w:rPr>
          <w:sz w:val="22"/>
          <w:szCs w:val="22"/>
        </w:rPr>
        <w:t xml:space="preserve"> un EIS </w:t>
      </w:r>
      <w:hyperlink r:id="rId21" w:history="1">
        <w:r w:rsidR="007251EC" w:rsidRPr="006C4401">
          <w:rPr>
            <w:rStyle w:val="Hyperlink"/>
            <w:sz w:val="22"/>
            <w:szCs w:val="22"/>
          </w:rPr>
          <w:t>www.eis.gov.lv</w:t>
        </w:r>
      </w:hyperlink>
      <w:r w:rsidR="007251EC" w:rsidRPr="006C4401">
        <w:rPr>
          <w:sz w:val="22"/>
          <w:szCs w:val="22"/>
        </w:rPr>
        <w:t xml:space="preserve"> e-konkursu apakšsistēmā šī konkursa sadaļā</w:t>
      </w:r>
      <w:r w:rsidRPr="006C4401">
        <w:rPr>
          <w:sz w:val="22"/>
          <w:szCs w:val="22"/>
        </w:rPr>
        <w:t xml:space="preserve">, kurā ir pieejams konkursa nolikums, </w:t>
      </w:r>
      <w:r w:rsidR="006C4401" w:rsidRPr="006C4401">
        <w:rPr>
          <w:sz w:val="22"/>
          <w:szCs w:val="22"/>
        </w:rPr>
        <w:t>ne vēlāk kā dienā, kad atkārtoti publicēts paziņojums, ar kuru izsludināta iepirkuma procedūra.</w:t>
      </w:r>
    </w:p>
    <w:p w:rsidR="006A3923" w:rsidRPr="006C4401" w:rsidRDefault="006A3923" w:rsidP="009369A3">
      <w:pPr>
        <w:widowControl w:val="0"/>
        <w:numPr>
          <w:ilvl w:val="1"/>
          <w:numId w:val="8"/>
        </w:numPr>
        <w:tabs>
          <w:tab w:val="num" w:pos="567"/>
        </w:tabs>
        <w:autoSpaceDE w:val="0"/>
        <w:autoSpaceDN w:val="0"/>
        <w:ind w:left="567" w:hanging="567"/>
        <w:jc w:val="both"/>
        <w:outlineLvl w:val="1"/>
        <w:rPr>
          <w:bCs/>
          <w:sz w:val="22"/>
          <w:szCs w:val="22"/>
        </w:rPr>
      </w:pPr>
      <w:r w:rsidRPr="006C4401">
        <w:rPr>
          <w:bCs/>
          <w:sz w:val="22"/>
          <w:szCs w:val="22"/>
        </w:rPr>
        <w:t>Ja</w:t>
      </w:r>
      <w:r w:rsidR="00FF46F3" w:rsidRPr="006C4401">
        <w:rPr>
          <w:bCs/>
          <w:sz w:val="22"/>
          <w:szCs w:val="22"/>
        </w:rPr>
        <w:t xml:space="preserve"> </w:t>
      </w:r>
      <w:r w:rsidRPr="006C4401">
        <w:rPr>
          <w:bCs/>
          <w:sz w:val="22"/>
          <w:szCs w:val="22"/>
        </w:rPr>
        <w:t xml:space="preserve">Pasūtītājs konstatē, ka piedāvājumā ietvertā vai Pretendenta iesniegtā informācija vai dokuments ir neskaidrs vai nepilnīgs, tas pieprasa, lai Pretendents, vai kompetenta institūcija izskaidro vai papildina minēto informāciju vai dokumentu vai iesniedz trūkstošo dokumentu, nodrošinot vienlīdzīgu attieksmi pret visiem Pretendentiem. </w:t>
      </w:r>
    </w:p>
    <w:p w:rsidR="006A3923" w:rsidRPr="00C42D83" w:rsidRDefault="006A3923" w:rsidP="009369A3">
      <w:pPr>
        <w:widowControl w:val="0"/>
        <w:numPr>
          <w:ilvl w:val="1"/>
          <w:numId w:val="8"/>
        </w:numPr>
        <w:tabs>
          <w:tab w:val="num" w:pos="567"/>
        </w:tabs>
        <w:autoSpaceDE w:val="0"/>
        <w:autoSpaceDN w:val="0"/>
        <w:ind w:left="567" w:hanging="567"/>
        <w:jc w:val="both"/>
        <w:outlineLvl w:val="1"/>
        <w:rPr>
          <w:bCs/>
          <w:sz w:val="22"/>
          <w:szCs w:val="22"/>
        </w:rPr>
      </w:pPr>
      <w:r w:rsidRPr="00C42D83">
        <w:rPr>
          <w:bCs/>
          <w:sz w:val="22"/>
          <w:szCs w:val="22"/>
        </w:rPr>
        <w:t>Ja</w:t>
      </w:r>
      <w:r w:rsidR="00FF46F3" w:rsidRPr="00C42D83">
        <w:rPr>
          <w:bCs/>
          <w:sz w:val="22"/>
          <w:szCs w:val="22"/>
        </w:rPr>
        <w:t xml:space="preserve"> </w:t>
      </w:r>
      <w:r w:rsidRPr="00C42D83">
        <w:rPr>
          <w:bCs/>
          <w:sz w:val="22"/>
          <w:szCs w:val="22"/>
        </w:rPr>
        <w:t xml:space="preserve">Pasūtītājs saskaņā ar nolikuma </w:t>
      </w:r>
      <w:r w:rsidR="00F96378" w:rsidRPr="00C42D83">
        <w:rPr>
          <w:bCs/>
          <w:sz w:val="22"/>
          <w:szCs w:val="22"/>
        </w:rPr>
        <w:t>10</w:t>
      </w:r>
      <w:r w:rsidRPr="00C42D83">
        <w:rPr>
          <w:bCs/>
          <w:sz w:val="22"/>
          <w:szCs w:val="22"/>
        </w:rPr>
        <w:t>.</w:t>
      </w:r>
      <w:r w:rsidR="00FE72D6" w:rsidRPr="00C42D83">
        <w:rPr>
          <w:bCs/>
          <w:sz w:val="22"/>
          <w:szCs w:val="22"/>
        </w:rPr>
        <w:t>7.</w:t>
      </w:r>
      <w:r w:rsidRPr="00C42D83">
        <w:rPr>
          <w:bCs/>
          <w:sz w:val="22"/>
          <w:szCs w:val="22"/>
        </w:rPr>
        <w:t xml:space="preserve"> punktu ir pieprasījis izskaidrot vai papildināt piedāvājumā Pretendenta iesniegto informāciju, bet Pretendents to nav izdarījis atbilstoši pasūtītāja noteiktajām prasībām, Pasūtītājs piedāvājumu vērtē pēc tā rīcībā esošās informācijas.</w:t>
      </w:r>
    </w:p>
    <w:p w:rsidR="006A3923" w:rsidRPr="00C42D83" w:rsidRDefault="006A3923" w:rsidP="009369A3">
      <w:pPr>
        <w:widowControl w:val="0"/>
        <w:numPr>
          <w:ilvl w:val="1"/>
          <w:numId w:val="8"/>
        </w:numPr>
        <w:tabs>
          <w:tab w:val="num" w:pos="567"/>
        </w:tabs>
        <w:autoSpaceDE w:val="0"/>
        <w:autoSpaceDN w:val="0"/>
        <w:ind w:left="567" w:hanging="567"/>
        <w:jc w:val="both"/>
        <w:outlineLvl w:val="1"/>
        <w:rPr>
          <w:b/>
          <w:sz w:val="22"/>
          <w:szCs w:val="22"/>
        </w:rPr>
      </w:pPr>
      <w:r w:rsidRPr="00C42D83">
        <w:rPr>
          <w:bCs/>
          <w:sz w:val="22"/>
          <w:szCs w:val="22"/>
        </w:rPr>
        <w:t>Piedāvājumu</w:t>
      </w:r>
      <w:r w:rsidRPr="00C42D83">
        <w:rPr>
          <w:b/>
          <w:sz w:val="22"/>
          <w:szCs w:val="22"/>
        </w:rPr>
        <w:t xml:space="preserve"> </w:t>
      </w:r>
      <w:r w:rsidRPr="00C42D83">
        <w:rPr>
          <w:sz w:val="22"/>
          <w:szCs w:val="22"/>
        </w:rPr>
        <w:t>vērtēšanas gaitā Pasūtītājs ir tiesīgs pieprasīt, lai tiek izskaidrota tehniskajā vai finanšu piedāvājumā iekļautā informācija.</w:t>
      </w:r>
    </w:p>
    <w:p w:rsidR="006A3923" w:rsidRPr="00C42D83" w:rsidRDefault="006A3923" w:rsidP="009369A3">
      <w:pPr>
        <w:widowControl w:val="0"/>
        <w:numPr>
          <w:ilvl w:val="1"/>
          <w:numId w:val="8"/>
        </w:numPr>
        <w:tabs>
          <w:tab w:val="num" w:pos="567"/>
        </w:tabs>
        <w:autoSpaceDE w:val="0"/>
        <w:autoSpaceDN w:val="0"/>
        <w:ind w:left="567" w:hanging="567"/>
        <w:jc w:val="both"/>
        <w:outlineLvl w:val="1"/>
        <w:rPr>
          <w:sz w:val="22"/>
          <w:szCs w:val="22"/>
        </w:rPr>
      </w:pPr>
      <w:r w:rsidRPr="00C42D83">
        <w:rPr>
          <w:sz w:val="22"/>
          <w:szCs w:val="22"/>
        </w:rPr>
        <w:t>Iepirkuma komisijai ir tiesības normatīvajos aktos paredzētajos gadījumos izbeigt iepirkuma procedūru bez līguma noslēgšanas.</w:t>
      </w:r>
    </w:p>
    <w:p w:rsidR="006A3923" w:rsidRPr="00C42D83" w:rsidRDefault="006A3923" w:rsidP="009369A3">
      <w:pPr>
        <w:keepNext/>
        <w:widowControl w:val="0"/>
        <w:numPr>
          <w:ilvl w:val="1"/>
          <w:numId w:val="8"/>
        </w:numPr>
        <w:tabs>
          <w:tab w:val="clear" w:pos="360"/>
          <w:tab w:val="num" w:pos="567"/>
        </w:tabs>
        <w:autoSpaceDE w:val="0"/>
        <w:autoSpaceDN w:val="0"/>
        <w:ind w:left="567" w:hanging="567"/>
        <w:jc w:val="both"/>
        <w:outlineLvl w:val="1"/>
        <w:rPr>
          <w:sz w:val="22"/>
          <w:szCs w:val="22"/>
        </w:rPr>
      </w:pPr>
      <w:r w:rsidRPr="00C42D83">
        <w:rPr>
          <w:sz w:val="22"/>
          <w:szCs w:val="22"/>
        </w:rPr>
        <w:t xml:space="preserve">Iepirkuma komisijai ir tiesības lemt par atklāta konkursa termiņa pagarinājumu. </w:t>
      </w:r>
    </w:p>
    <w:p w:rsidR="006A3923" w:rsidRPr="00C42D83" w:rsidRDefault="006A3923" w:rsidP="009369A3">
      <w:pPr>
        <w:widowControl w:val="0"/>
        <w:numPr>
          <w:ilvl w:val="1"/>
          <w:numId w:val="8"/>
        </w:numPr>
        <w:tabs>
          <w:tab w:val="num" w:pos="567"/>
        </w:tabs>
        <w:autoSpaceDE w:val="0"/>
        <w:autoSpaceDN w:val="0"/>
        <w:ind w:left="567" w:hanging="567"/>
        <w:jc w:val="both"/>
        <w:outlineLvl w:val="1"/>
        <w:rPr>
          <w:sz w:val="22"/>
          <w:szCs w:val="22"/>
        </w:rPr>
      </w:pPr>
      <w:r w:rsidRPr="00C42D83">
        <w:rPr>
          <w:sz w:val="22"/>
          <w:szCs w:val="22"/>
        </w:rPr>
        <w:t>Ja ieinteresētais Piegādātājs ir laikus pieprasījis papildu informāciju par atklāta konkursa nolikumā iekļautajām prasībām attiecībā uz piedāvājumu sagatavošanu un iesniegšanu vai Pretendentu atlasi, Pasūtītājs to sniedz 5 (piecu) darba dienu laikā, bet ne vēlāk kā 6 (sešas) dienas pirms piedāvājumu iesniegšanas termiņa beigām.</w:t>
      </w:r>
    </w:p>
    <w:p w:rsidR="006A3923" w:rsidRPr="00C42D83" w:rsidRDefault="006A3923" w:rsidP="009369A3">
      <w:pPr>
        <w:widowControl w:val="0"/>
        <w:numPr>
          <w:ilvl w:val="1"/>
          <w:numId w:val="8"/>
        </w:numPr>
        <w:tabs>
          <w:tab w:val="num" w:pos="567"/>
        </w:tabs>
        <w:autoSpaceDE w:val="0"/>
        <w:autoSpaceDN w:val="0"/>
        <w:ind w:left="567" w:hanging="567"/>
        <w:jc w:val="both"/>
        <w:outlineLvl w:val="1"/>
        <w:rPr>
          <w:sz w:val="22"/>
          <w:szCs w:val="22"/>
        </w:rPr>
      </w:pPr>
      <w:r w:rsidRPr="00C42D83">
        <w:rPr>
          <w:sz w:val="22"/>
          <w:szCs w:val="22"/>
        </w:rPr>
        <w:t>Iepirkuma komisijas pienākums ir vienlaikus ar papildu informācijas nosūtīšanu Piegādātājam, kas uzdevis jautājumu, ievietot šo informāciju</w:t>
      </w:r>
      <w:r w:rsidR="009265EC" w:rsidRPr="00C42D83">
        <w:rPr>
          <w:b/>
          <w:sz w:val="22"/>
          <w:szCs w:val="22"/>
        </w:rPr>
        <w:t xml:space="preserve"> </w:t>
      </w:r>
      <w:r w:rsidR="009265EC" w:rsidRPr="00C42D83">
        <w:rPr>
          <w:sz w:val="22"/>
          <w:szCs w:val="22"/>
        </w:rPr>
        <w:t>Pasūtītāja pircēja profilā</w:t>
      </w:r>
      <w:r w:rsidR="009265EC" w:rsidRPr="00C42D83">
        <w:rPr>
          <w:sz w:val="22"/>
          <w:szCs w:val="22"/>
          <w:lang w:eastAsia="lv-LV"/>
        </w:rPr>
        <w:t xml:space="preserve"> </w:t>
      </w:r>
      <w:r w:rsidR="009265EC" w:rsidRPr="00C42D83">
        <w:rPr>
          <w:sz w:val="22"/>
          <w:szCs w:val="22"/>
        </w:rPr>
        <w:t xml:space="preserve">un EIS </w:t>
      </w:r>
      <w:hyperlink r:id="rId22" w:history="1">
        <w:r w:rsidR="009265EC" w:rsidRPr="00C42D83">
          <w:rPr>
            <w:rStyle w:val="Hyperlink"/>
            <w:sz w:val="22"/>
            <w:szCs w:val="22"/>
          </w:rPr>
          <w:t>www.eis.gov.lv</w:t>
        </w:r>
      </w:hyperlink>
      <w:r w:rsidR="009265EC" w:rsidRPr="00C42D83">
        <w:rPr>
          <w:sz w:val="22"/>
          <w:szCs w:val="22"/>
        </w:rPr>
        <w:t xml:space="preserve"> e-konkursu apakšsistēmā šī konkursa sadaļā</w:t>
      </w:r>
      <w:r w:rsidRPr="00C42D83">
        <w:rPr>
          <w:sz w:val="22"/>
          <w:szCs w:val="22"/>
        </w:rPr>
        <w:t>, kurā ir pieejams atklāta konkursa nolikums, norādot arī uzdoto jautājumu.</w:t>
      </w:r>
    </w:p>
    <w:p w:rsidR="006A3923" w:rsidRPr="00C42D83" w:rsidRDefault="006A3923" w:rsidP="009369A3">
      <w:pPr>
        <w:widowControl w:val="0"/>
        <w:numPr>
          <w:ilvl w:val="1"/>
          <w:numId w:val="8"/>
        </w:numPr>
        <w:tabs>
          <w:tab w:val="num" w:pos="567"/>
        </w:tabs>
        <w:autoSpaceDE w:val="0"/>
        <w:autoSpaceDN w:val="0"/>
        <w:ind w:left="567" w:hanging="567"/>
        <w:jc w:val="both"/>
        <w:outlineLvl w:val="1"/>
        <w:rPr>
          <w:bCs/>
          <w:sz w:val="22"/>
          <w:szCs w:val="22"/>
        </w:rPr>
      </w:pPr>
      <w:r w:rsidRPr="00C42D83">
        <w:rPr>
          <w:bCs/>
          <w:sz w:val="22"/>
          <w:szCs w:val="22"/>
        </w:rPr>
        <w:t xml:space="preserve">Pasūtītājs atver iesniegtos piedāvājumus </w:t>
      </w:r>
      <w:r w:rsidR="006860DF">
        <w:rPr>
          <w:bCs/>
          <w:sz w:val="22"/>
          <w:szCs w:val="22"/>
        </w:rPr>
        <w:t>4 (četras) stundas</w:t>
      </w:r>
      <w:r w:rsidRPr="00C42D83">
        <w:rPr>
          <w:bCs/>
          <w:sz w:val="22"/>
          <w:szCs w:val="22"/>
        </w:rPr>
        <w:t xml:space="preserve"> pēc piedāvājumu iesniegšanas termiņa beigām atklāta konkursa norādītajā vietā un laikā, izņemot, ja saskaņā ar Publisko iepirkumu likuma 68. panta septīto daļu Iepirkumu uzraudzības birojam ir iesniegts iesniegums attiecībā uz prasībām, kas noteiktas atklāta konkursa nolikumā vai paziņojumā par līgumu. Ja saskaņā ar Publisko iepirkumu likuma 68. panta 7. daļu Iepirkumu uzraudzības birojam ir iesniegts iesniegums attiecībā uz prasībām, kas noteiktas atklāta konkursa nolikumā vai paziņojumā par līgumu, minētajā gadījumā Pasūtītājs pircēja profilā</w:t>
      </w:r>
      <w:r w:rsidR="009265EC" w:rsidRPr="00C42D83">
        <w:t xml:space="preserve"> </w:t>
      </w:r>
      <w:r w:rsidR="009265EC" w:rsidRPr="00C42D83">
        <w:rPr>
          <w:bCs/>
          <w:sz w:val="22"/>
          <w:szCs w:val="22"/>
        </w:rPr>
        <w:t>un EIS www.eis.gov.lv e-konkursu apakšsistēmā šī konkursa sadaļā publicē</w:t>
      </w:r>
      <w:r w:rsidRPr="00C42D83">
        <w:rPr>
          <w:bCs/>
          <w:sz w:val="22"/>
          <w:szCs w:val="22"/>
        </w:rPr>
        <w:t xml:space="preserve"> informāciju par piedāvājumu atvēršanas sanāksmes atcelšanu un neatver iesniegtos piedāvājumus. Ja Iepirkumu uzraudzības biroja Iesniegumu izskatīšanas komisija pieņem Publisko iepirkumu likuma 71. panta otrās daļas pirmajā punktā minēto lēmumu vai administratīvā lietvedība tiek izbeigta, Pasūtītājs pircēja profilā </w:t>
      </w:r>
      <w:r w:rsidR="009265EC" w:rsidRPr="00C42D83">
        <w:rPr>
          <w:bCs/>
          <w:sz w:val="22"/>
          <w:szCs w:val="22"/>
        </w:rPr>
        <w:t xml:space="preserve">un EIS </w:t>
      </w:r>
      <w:hyperlink r:id="rId23" w:history="1">
        <w:r w:rsidR="009265EC" w:rsidRPr="00C42D83">
          <w:rPr>
            <w:rStyle w:val="Hyperlink"/>
            <w:bCs/>
            <w:sz w:val="22"/>
            <w:szCs w:val="22"/>
          </w:rPr>
          <w:t>www.eis.gov.lv</w:t>
        </w:r>
      </w:hyperlink>
      <w:r w:rsidR="009265EC" w:rsidRPr="00C42D83">
        <w:rPr>
          <w:bCs/>
          <w:sz w:val="22"/>
          <w:szCs w:val="22"/>
        </w:rPr>
        <w:t xml:space="preserve"> e-konkursu apakšsistēmā šī konkursa sadaļā </w:t>
      </w:r>
      <w:r w:rsidRPr="00C42D83">
        <w:rPr>
          <w:bCs/>
          <w:sz w:val="22"/>
          <w:szCs w:val="22"/>
        </w:rPr>
        <w:t>publicē informāciju par piedāvājumu atvēršanas sanāksmes vietu un laiku, kā arī informē par to Pretendentus vismaz trīs darbdienas iepriekš. Ja iesniegumu izskatīšanas komisija pieņem Publisko iepirkumu likuma 71. panta otrās daļas 3. punktā vai trešajā daļā minēto lēmumu, Pasūtītājs neatver iesniegtos piedāvājumus.</w:t>
      </w:r>
    </w:p>
    <w:p w:rsidR="006A3923" w:rsidRPr="00C42D83" w:rsidRDefault="006A3923" w:rsidP="009369A3">
      <w:pPr>
        <w:widowControl w:val="0"/>
        <w:numPr>
          <w:ilvl w:val="1"/>
          <w:numId w:val="8"/>
        </w:numPr>
        <w:tabs>
          <w:tab w:val="num" w:pos="567"/>
        </w:tabs>
        <w:autoSpaceDE w:val="0"/>
        <w:autoSpaceDN w:val="0"/>
        <w:ind w:left="567" w:hanging="567"/>
        <w:jc w:val="both"/>
        <w:outlineLvl w:val="1"/>
        <w:rPr>
          <w:sz w:val="22"/>
          <w:szCs w:val="22"/>
        </w:rPr>
      </w:pPr>
      <w:r w:rsidRPr="00C42D83">
        <w:rPr>
          <w:sz w:val="22"/>
          <w:szCs w:val="22"/>
        </w:rPr>
        <w:t xml:space="preserve">Iepirkuma komisijas pienākums ir izskatīt Pretendentu piedāvājumus, novērtēt to atbilstību nolikuma prasībām un tiesības noteikt konkursa uzvarētāju. </w:t>
      </w:r>
    </w:p>
    <w:p w:rsidR="006A3923" w:rsidRPr="00C42D83" w:rsidRDefault="006A3923" w:rsidP="009369A3">
      <w:pPr>
        <w:widowControl w:val="0"/>
        <w:numPr>
          <w:ilvl w:val="1"/>
          <w:numId w:val="8"/>
        </w:numPr>
        <w:tabs>
          <w:tab w:val="num" w:pos="567"/>
        </w:tabs>
        <w:autoSpaceDE w:val="0"/>
        <w:autoSpaceDN w:val="0"/>
        <w:ind w:left="567" w:hanging="567"/>
        <w:jc w:val="both"/>
        <w:outlineLvl w:val="1"/>
        <w:rPr>
          <w:sz w:val="22"/>
          <w:szCs w:val="22"/>
        </w:rPr>
      </w:pPr>
      <w:r w:rsidRPr="00C42D83">
        <w:rPr>
          <w:sz w:val="22"/>
          <w:szCs w:val="22"/>
        </w:rPr>
        <w:t>Iepirkuma komisijas pienākums ir rakstiski informēt visus Pretendentus par konkursa rezultātiem pēc lēmuma pieņemšanas rakstveidā pa e-pastu</w:t>
      </w:r>
      <w:r w:rsidR="00E849E6">
        <w:rPr>
          <w:sz w:val="22"/>
          <w:szCs w:val="22"/>
        </w:rPr>
        <w:t xml:space="preserve"> </w:t>
      </w:r>
      <w:r w:rsidRPr="00C42D83">
        <w:rPr>
          <w:sz w:val="22"/>
          <w:szCs w:val="22"/>
        </w:rPr>
        <w:t>vai pastu.</w:t>
      </w:r>
    </w:p>
    <w:p w:rsidR="006A3923" w:rsidRPr="00C42D83" w:rsidRDefault="006A3923" w:rsidP="009369A3">
      <w:pPr>
        <w:widowControl w:val="0"/>
        <w:numPr>
          <w:ilvl w:val="1"/>
          <w:numId w:val="8"/>
        </w:numPr>
        <w:tabs>
          <w:tab w:val="clear" w:pos="360"/>
          <w:tab w:val="num" w:pos="567"/>
        </w:tabs>
        <w:autoSpaceDE w:val="0"/>
        <w:autoSpaceDN w:val="0"/>
        <w:ind w:left="567" w:hanging="567"/>
        <w:jc w:val="both"/>
        <w:outlineLvl w:val="1"/>
        <w:rPr>
          <w:sz w:val="22"/>
          <w:szCs w:val="22"/>
        </w:rPr>
      </w:pPr>
      <w:r w:rsidRPr="00C42D83">
        <w:rPr>
          <w:sz w:val="22"/>
          <w:szCs w:val="22"/>
        </w:rPr>
        <w:t>Pasūtītājs sagatavo iepirkuma procedūras ziņojumu par visu iepirkuma procedūru vai katru daļu atsevišķi (ja iepirkuma priekšmets ir sadalīts daļās) un publicē to pircēja profilā</w:t>
      </w:r>
      <w:r w:rsidR="009265EC" w:rsidRPr="00C42D83">
        <w:rPr>
          <w:sz w:val="22"/>
          <w:szCs w:val="22"/>
        </w:rPr>
        <w:t xml:space="preserve"> un EIS www.eis.gov.lv e-konkursu apakšsistēmā šī konkursa sadaļā</w:t>
      </w:r>
      <w:r w:rsidRPr="00C42D83">
        <w:rPr>
          <w:sz w:val="22"/>
          <w:szCs w:val="22"/>
        </w:rPr>
        <w:t xml:space="preserve"> piecu darbdienu laikā pēc lēmuma pieņemšanas par iepirkuma procedūras rezultātiem. </w:t>
      </w:r>
    </w:p>
    <w:p w:rsidR="006A3923" w:rsidRPr="00C42D83" w:rsidRDefault="006A3923" w:rsidP="006A3923">
      <w:pPr>
        <w:jc w:val="both"/>
        <w:rPr>
          <w:sz w:val="22"/>
          <w:szCs w:val="22"/>
        </w:rPr>
      </w:pPr>
    </w:p>
    <w:p w:rsidR="006A3923" w:rsidRPr="00C42D83" w:rsidRDefault="006A3923" w:rsidP="009369A3">
      <w:pPr>
        <w:keepNext/>
        <w:numPr>
          <w:ilvl w:val="0"/>
          <w:numId w:val="8"/>
        </w:numPr>
        <w:jc w:val="center"/>
        <w:outlineLvl w:val="0"/>
        <w:rPr>
          <w:b/>
          <w:smallCaps/>
          <w:sz w:val="22"/>
          <w:szCs w:val="22"/>
        </w:rPr>
      </w:pPr>
      <w:bookmarkStart w:id="108" w:name="_Toc479593824"/>
      <w:bookmarkStart w:id="109" w:name="_Toc141785298"/>
      <w:bookmarkStart w:id="110" w:name="_Toc141341767"/>
      <w:bookmarkStart w:id="111" w:name="_Toc79552071"/>
      <w:bookmarkStart w:id="112" w:name="_Toc73116771"/>
      <w:bookmarkStart w:id="113" w:name="_Toc72766071"/>
      <w:bookmarkStart w:id="114" w:name="_Toc65967974"/>
      <w:bookmarkStart w:id="115" w:name="_Toc65956615"/>
      <w:bookmarkStart w:id="116" w:name="_Toc65862776"/>
      <w:bookmarkStart w:id="117" w:name="_Toc65454246"/>
      <w:bookmarkStart w:id="118" w:name="_Toc64264077"/>
      <w:bookmarkStart w:id="119" w:name="_Toc64201628"/>
      <w:bookmarkStart w:id="120" w:name="_Toc64201433"/>
      <w:bookmarkStart w:id="121" w:name="_Toc64201285"/>
      <w:bookmarkStart w:id="122" w:name="_Toc199167970"/>
      <w:r w:rsidRPr="00C42D83">
        <w:rPr>
          <w:b/>
          <w:smallCaps/>
          <w:sz w:val="22"/>
          <w:szCs w:val="22"/>
        </w:rPr>
        <w:t>Pretendenta tiesības un pienākumi</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rsidR="006A3923" w:rsidRPr="00C42D83" w:rsidRDefault="006A3923" w:rsidP="006A3923">
      <w:pPr>
        <w:keepNext/>
        <w:rPr>
          <w:sz w:val="22"/>
          <w:szCs w:val="22"/>
        </w:rPr>
      </w:pPr>
    </w:p>
    <w:p w:rsidR="006A3923" w:rsidRPr="00C42D83" w:rsidRDefault="006A3923" w:rsidP="009369A3">
      <w:pPr>
        <w:keepNext/>
        <w:widowControl w:val="0"/>
        <w:numPr>
          <w:ilvl w:val="1"/>
          <w:numId w:val="8"/>
        </w:numPr>
        <w:tabs>
          <w:tab w:val="num" w:pos="567"/>
        </w:tabs>
        <w:autoSpaceDE w:val="0"/>
        <w:autoSpaceDN w:val="0"/>
        <w:ind w:left="567" w:hanging="567"/>
        <w:jc w:val="both"/>
        <w:outlineLvl w:val="1"/>
        <w:rPr>
          <w:sz w:val="22"/>
          <w:szCs w:val="22"/>
        </w:rPr>
      </w:pPr>
      <w:bookmarkStart w:id="123" w:name="_Toc141785299"/>
      <w:bookmarkStart w:id="124" w:name="_Toc141341768"/>
      <w:bookmarkStart w:id="125" w:name="_Toc79552072"/>
      <w:bookmarkStart w:id="126" w:name="_Toc73116772"/>
      <w:bookmarkStart w:id="127" w:name="_Toc72766072"/>
      <w:bookmarkStart w:id="128" w:name="_Toc65967975"/>
      <w:bookmarkStart w:id="129" w:name="_Toc65956616"/>
      <w:bookmarkStart w:id="130" w:name="_Toc65862777"/>
      <w:bookmarkStart w:id="131" w:name="_Toc65454247"/>
      <w:bookmarkStart w:id="132" w:name="_Toc64264078"/>
      <w:bookmarkStart w:id="133" w:name="_Toc64201629"/>
      <w:bookmarkStart w:id="134" w:name="_Toc64201434"/>
      <w:bookmarkStart w:id="135" w:name="_Toc64201286"/>
      <w:r w:rsidRPr="00C42D83">
        <w:rPr>
          <w:sz w:val="22"/>
          <w:szCs w:val="22"/>
        </w:rPr>
        <w:t xml:space="preserve">Pretendentam, iesniedzot piedāvājumu, ir pienākums ievērot visus konkursa nolikumā minētos nosacījumus. </w:t>
      </w:r>
    </w:p>
    <w:p w:rsidR="006A3923" w:rsidRPr="00C42D83" w:rsidRDefault="006A3923" w:rsidP="009369A3">
      <w:pPr>
        <w:widowControl w:val="0"/>
        <w:numPr>
          <w:ilvl w:val="1"/>
          <w:numId w:val="8"/>
        </w:numPr>
        <w:tabs>
          <w:tab w:val="num" w:pos="567"/>
        </w:tabs>
        <w:autoSpaceDE w:val="0"/>
        <w:autoSpaceDN w:val="0"/>
        <w:ind w:left="567" w:hanging="567"/>
        <w:jc w:val="both"/>
        <w:outlineLvl w:val="1"/>
        <w:rPr>
          <w:sz w:val="22"/>
          <w:szCs w:val="22"/>
        </w:rPr>
      </w:pPr>
      <w:r w:rsidRPr="00C42D83">
        <w:rPr>
          <w:sz w:val="22"/>
          <w:szCs w:val="22"/>
        </w:rPr>
        <w:t xml:space="preserve">Pretendentam ir pienākums lūgumus pēc jebkāda veida paskaidrojumiem iesniegt Pasūtītājam rakstveidā. </w:t>
      </w:r>
    </w:p>
    <w:p w:rsidR="006A3923" w:rsidRPr="00C42D83" w:rsidRDefault="006A3923" w:rsidP="009369A3">
      <w:pPr>
        <w:widowControl w:val="0"/>
        <w:numPr>
          <w:ilvl w:val="1"/>
          <w:numId w:val="8"/>
        </w:numPr>
        <w:tabs>
          <w:tab w:val="num" w:pos="567"/>
        </w:tabs>
        <w:autoSpaceDE w:val="0"/>
        <w:autoSpaceDN w:val="0"/>
        <w:ind w:left="567" w:hanging="567"/>
        <w:jc w:val="both"/>
        <w:outlineLvl w:val="1"/>
        <w:rPr>
          <w:sz w:val="22"/>
          <w:szCs w:val="22"/>
        </w:rPr>
      </w:pPr>
      <w:r w:rsidRPr="00C42D83">
        <w:rPr>
          <w:sz w:val="22"/>
          <w:szCs w:val="22"/>
        </w:rPr>
        <w:t xml:space="preserve">Pretendentam ir pienākums rakstveidā iepirkuma komisijas noteiktajā termiņā sniegt papildu informāciju vai paskaidrojumus par piedāvājumu, kā arī iesniegt </w:t>
      </w:r>
      <w:r w:rsidRPr="00C42D83">
        <w:rPr>
          <w:bCs/>
          <w:sz w:val="22"/>
          <w:szCs w:val="22"/>
        </w:rPr>
        <w:t>Publisko iepirkumu likumā  noteiktos dokumentus</w:t>
      </w:r>
      <w:r w:rsidRPr="00C42D83">
        <w:rPr>
          <w:sz w:val="22"/>
          <w:szCs w:val="22"/>
        </w:rPr>
        <w:t>, ja iepirkuma komisija to pieprasa.</w:t>
      </w:r>
    </w:p>
    <w:p w:rsidR="006A3923" w:rsidRPr="00C42D83" w:rsidRDefault="006A3923" w:rsidP="009369A3">
      <w:pPr>
        <w:widowControl w:val="0"/>
        <w:numPr>
          <w:ilvl w:val="1"/>
          <w:numId w:val="8"/>
        </w:numPr>
        <w:tabs>
          <w:tab w:val="num" w:pos="567"/>
        </w:tabs>
        <w:autoSpaceDE w:val="0"/>
        <w:autoSpaceDN w:val="0"/>
        <w:ind w:left="567" w:hanging="567"/>
        <w:jc w:val="both"/>
        <w:outlineLvl w:val="1"/>
        <w:rPr>
          <w:sz w:val="22"/>
          <w:szCs w:val="22"/>
        </w:rPr>
      </w:pPr>
      <w:r w:rsidRPr="00C42D83">
        <w:rPr>
          <w:sz w:val="22"/>
          <w:szCs w:val="22"/>
        </w:rPr>
        <w:t xml:space="preserve">Piegādātājam ir tiesības ierosināt, lai tiek rīkota ieinteresēto piegādātāju sanāksme. Iepirkuma komisija rīko ieinteresēto piegādātāju sanāksmi, ja ne vēlāk kā 10 dienas pirms piedāvājumu iesniegšanas termiņa pēdējās dienas ir saņemti vismaz divu ieinteresēto piegādātāju priekšlikumi rīkot ieinteresēto piegādātāju sanāksmi. Sanāksmi rīko ne vēlāk kā 5 dienas pirms piedāvājumu iesniegšanas termiņa pēdējās dienas, un informāciju par sanāksmi ievieto pircēja profilā </w:t>
      </w:r>
      <w:r w:rsidR="006E12AF" w:rsidRPr="00C42D83">
        <w:rPr>
          <w:sz w:val="22"/>
          <w:szCs w:val="22"/>
        </w:rPr>
        <w:t xml:space="preserve">un EIS </w:t>
      </w:r>
      <w:hyperlink r:id="rId24" w:history="1">
        <w:r w:rsidR="006E12AF" w:rsidRPr="00C42D83">
          <w:rPr>
            <w:rStyle w:val="Hyperlink"/>
            <w:sz w:val="22"/>
            <w:szCs w:val="22"/>
          </w:rPr>
          <w:t>www.eis.gov.lv</w:t>
        </w:r>
      </w:hyperlink>
      <w:r w:rsidR="006E12AF" w:rsidRPr="00C42D83">
        <w:rPr>
          <w:sz w:val="22"/>
          <w:szCs w:val="22"/>
        </w:rPr>
        <w:t xml:space="preserve"> e-konkursu apakšsistēmā šī konkursa sadaļā </w:t>
      </w:r>
      <w:r w:rsidRPr="00C42D83">
        <w:rPr>
          <w:sz w:val="22"/>
          <w:szCs w:val="22"/>
        </w:rPr>
        <w:t>vismaz trīs dienas iepriekš. Iepirkuma komisija sniedz papildu informāciju un atbild uz sanāksmes laikā uzdotajiem jautājumiem. Sanāksmes gaita tiek protokolēta.</w:t>
      </w:r>
    </w:p>
    <w:p w:rsidR="006A3923" w:rsidRPr="00C42D83" w:rsidRDefault="006A3923" w:rsidP="009369A3">
      <w:pPr>
        <w:widowControl w:val="0"/>
        <w:numPr>
          <w:ilvl w:val="1"/>
          <w:numId w:val="8"/>
        </w:numPr>
        <w:tabs>
          <w:tab w:val="num" w:pos="567"/>
        </w:tabs>
        <w:autoSpaceDE w:val="0"/>
        <w:autoSpaceDN w:val="0"/>
        <w:ind w:left="567" w:hanging="567"/>
        <w:jc w:val="both"/>
        <w:outlineLvl w:val="1"/>
        <w:rPr>
          <w:sz w:val="22"/>
          <w:szCs w:val="22"/>
        </w:rPr>
      </w:pPr>
      <w:r w:rsidRPr="00C42D83">
        <w:rPr>
          <w:sz w:val="22"/>
          <w:szCs w:val="22"/>
        </w:rPr>
        <w:t xml:space="preserve">Pretendentam ir tiesības pārsūdzēt iepirkuma komisijas pieņemto lēmumu Publisko iepirkumu likumā noteiktajā kārtībā. </w:t>
      </w:r>
    </w:p>
    <w:p w:rsidR="006A3923" w:rsidRPr="00C42D83" w:rsidRDefault="006A3923" w:rsidP="009369A3">
      <w:pPr>
        <w:widowControl w:val="0"/>
        <w:numPr>
          <w:ilvl w:val="1"/>
          <w:numId w:val="8"/>
        </w:numPr>
        <w:tabs>
          <w:tab w:val="num" w:pos="567"/>
        </w:tabs>
        <w:autoSpaceDE w:val="0"/>
        <w:autoSpaceDN w:val="0"/>
        <w:ind w:left="567" w:hanging="567"/>
        <w:jc w:val="both"/>
        <w:outlineLvl w:val="1"/>
        <w:rPr>
          <w:sz w:val="22"/>
          <w:szCs w:val="22"/>
        </w:rPr>
      </w:pPr>
      <w:r w:rsidRPr="00C42D83">
        <w:rPr>
          <w:sz w:val="22"/>
          <w:szCs w:val="22"/>
        </w:rPr>
        <w:t xml:space="preserve">Pretendentam ir tiesības iesniegt iesniegumu par konkursa nolikumā iekļautajām prasībām Iepirkumu uzraudzības birojam ne vēlāk kā 7 (septiņas) dienas pirms tam, kad beidzas piedāvājumu iesniegšanas termiņš. </w:t>
      </w:r>
    </w:p>
    <w:p w:rsidR="006A3923" w:rsidRPr="00C42D83" w:rsidRDefault="006A3923" w:rsidP="009369A3">
      <w:pPr>
        <w:widowControl w:val="0"/>
        <w:numPr>
          <w:ilvl w:val="1"/>
          <w:numId w:val="8"/>
        </w:numPr>
        <w:tabs>
          <w:tab w:val="num" w:pos="567"/>
        </w:tabs>
        <w:autoSpaceDE w:val="0"/>
        <w:autoSpaceDN w:val="0"/>
        <w:ind w:left="567" w:hanging="567"/>
        <w:jc w:val="both"/>
        <w:outlineLvl w:val="1"/>
        <w:rPr>
          <w:b/>
          <w:bCs/>
          <w:sz w:val="24"/>
          <w:szCs w:val="28"/>
        </w:rPr>
      </w:pPr>
      <w:r w:rsidRPr="00C42D83">
        <w:rPr>
          <w:bCs/>
          <w:sz w:val="22"/>
          <w:szCs w:val="22"/>
        </w:rPr>
        <w:t xml:space="preserve">Publiska pakalpojuma līguma gadījumā, ja pakalpojumi tiek sniegti Pasūtītāja objektā, </w:t>
      </w:r>
      <w:r w:rsidR="00DB395B" w:rsidRPr="00C42D83">
        <w:rPr>
          <w:bCs/>
          <w:sz w:val="22"/>
          <w:szCs w:val="22"/>
        </w:rPr>
        <w:t xml:space="preserve">un publiska būvdarbu līguma gadījumā pasūtītājs pieprasa, lai </w:t>
      </w:r>
      <w:r w:rsidRPr="00C42D83">
        <w:rPr>
          <w:bCs/>
          <w:sz w:val="22"/>
          <w:szCs w:val="22"/>
        </w:rPr>
        <w:t xml:space="preserve">pēc </w:t>
      </w:r>
      <w:r w:rsidR="00DB395B" w:rsidRPr="00C42D83">
        <w:rPr>
          <w:bCs/>
          <w:sz w:val="22"/>
          <w:szCs w:val="22"/>
        </w:rPr>
        <w:t xml:space="preserve">iepirkuma </w:t>
      </w:r>
      <w:r w:rsidRPr="00C42D83">
        <w:rPr>
          <w:bCs/>
          <w:sz w:val="22"/>
          <w:szCs w:val="22"/>
        </w:rPr>
        <w:t>līguma slēgšanas tiesību piešķiršanas un ne vēlāk kā uz</w:t>
      </w:r>
      <w:r w:rsidR="00DB395B" w:rsidRPr="00C42D83">
        <w:rPr>
          <w:bCs/>
          <w:sz w:val="22"/>
          <w:szCs w:val="22"/>
        </w:rPr>
        <w:t xml:space="preserve">sākot iepirkuma līguma izpildi, Pretendents </w:t>
      </w:r>
      <w:r w:rsidRPr="00C42D83">
        <w:rPr>
          <w:bCs/>
          <w:sz w:val="22"/>
          <w:szCs w:val="22"/>
        </w:rPr>
        <w:t xml:space="preserve">iesniedz </w:t>
      </w:r>
      <w:r w:rsidR="00DB395B" w:rsidRPr="00C42D83">
        <w:rPr>
          <w:bCs/>
          <w:sz w:val="22"/>
          <w:szCs w:val="22"/>
        </w:rPr>
        <w:t>būvdarbos vai pakalpojumu</w:t>
      </w:r>
      <w:r w:rsidRPr="00C42D83">
        <w:rPr>
          <w:bCs/>
          <w:sz w:val="22"/>
          <w:szCs w:val="22"/>
        </w:rPr>
        <w:t xml:space="preserve"> sni</w:t>
      </w:r>
      <w:r w:rsidR="00DB395B" w:rsidRPr="00C42D83">
        <w:rPr>
          <w:bCs/>
          <w:sz w:val="22"/>
          <w:szCs w:val="22"/>
        </w:rPr>
        <w:t>e</w:t>
      </w:r>
      <w:r w:rsidRPr="00C42D83">
        <w:rPr>
          <w:bCs/>
          <w:sz w:val="22"/>
          <w:szCs w:val="22"/>
        </w:rPr>
        <w:t>gšanā iesaistīto apakšuzņēmēju (ja tādu</w:t>
      </w:r>
      <w:r w:rsidR="00DB395B" w:rsidRPr="00C42D83">
        <w:rPr>
          <w:bCs/>
          <w:sz w:val="22"/>
          <w:szCs w:val="22"/>
        </w:rPr>
        <w:t>s</w:t>
      </w:r>
      <w:r w:rsidRPr="00C42D83">
        <w:rPr>
          <w:bCs/>
          <w:sz w:val="22"/>
          <w:szCs w:val="22"/>
        </w:rPr>
        <w:t xml:space="preserve"> plāno</w:t>
      </w:r>
      <w:r w:rsidR="00DB395B" w:rsidRPr="00C42D83">
        <w:rPr>
          <w:bCs/>
          <w:sz w:val="22"/>
          <w:szCs w:val="22"/>
        </w:rPr>
        <w:t>ts</w:t>
      </w:r>
      <w:r w:rsidRPr="00C42D83">
        <w:rPr>
          <w:bCs/>
          <w:sz w:val="22"/>
          <w:szCs w:val="22"/>
        </w:rPr>
        <w:t xml:space="preserve"> iesaistīt) sarakstu, kurā norāda apakšuzņēmēja nosaukumu, kon</w:t>
      </w:r>
      <w:r w:rsidR="00DB395B" w:rsidRPr="00C42D83">
        <w:rPr>
          <w:bCs/>
          <w:sz w:val="22"/>
          <w:szCs w:val="22"/>
        </w:rPr>
        <w:t>taktinformāciju un to pārstāvēt</w:t>
      </w:r>
      <w:r w:rsidRPr="00C42D83">
        <w:rPr>
          <w:bCs/>
          <w:sz w:val="22"/>
          <w:szCs w:val="22"/>
        </w:rPr>
        <w:t>tiesīgo personu, ciktāl minētā informācija ir zināma. Sarakstā norāda arī Piegādātāja apakšuzņēmēju</w:t>
      </w:r>
      <w:r w:rsidR="00214EE7" w:rsidRPr="00C42D83">
        <w:rPr>
          <w:bCs/>
          <w:sz w:val="22"/>
          <w:szCs w:val="22"/>
        </w:rPr>
        <w:t>, apakšuzņēmējus. Pretendents, kuram piešķirts līguma slēgšanas tiesības, iepirkuma līguma izpildes</w:t>
      </w:r>
      <w:r w:rsidRPr="00C42D83">
        <w:rPr>
          <w:bCs/>
          <w:sz w:val="22"/>
          <w:szCs w:val="22"/>
        </w:rPr>
        <w:t xml:space="preserve"> laikā paziņo Pasūtītājam par jebkurām minētās informācijas izmaiņām, kā arī papildina sarakstu ar informāciju par apakšuzņēmēju, kas tiek vēlāk iesaistīts </w:t>
      </w:r>
      <w:r w:rsidR="00DB395B" w:rsidRPr="00C42D83">
        <w:rPr>
          <w:bCs/>
          <w:sz w:val="22"/>
          <w:szCs w:val="22"/>
        </w:rPr>
        <w:t xml:space="preserve">būvdarbu veikšanā vai </w:t>
      </w:r>
      <w:r w:rsidRPr="00C42D83">
        <w:rPr>
          <w:bCs/>
          <w:sz w:val="22"/>
          <w:szCs w:val="22"/>
        </w:rPr>
        <w:t>pakalpojumu sniegšanā.</w:t>
      </w:r>
      <w:r w:rsidRPr="00C42D83">
        <w:rPr>
          <w:sz w:val="22"/>
          <w:szCs w:val="22"/>
        </w:rPr>
        <w:t xml:space="preserve"> </w:t>
      </w:r>
    </w:p>
    <w:p w:rsidR="006E12AF" w:rsidRPr="00C42D83" w:rsidRDefault="006E12AF" w:rsidP="006E12AF">
      <w:pPr>
        <w:widowControl w:val="0"/>
        <w:tabs>
          <w:tab w:val="num" w:pos="567"/>
        </w:tabs>
        <w:autoSpaceDE w:val="0"/>
        <w:autoSpaceDN w:val="0"/>
        <w:ind w:left="567"/>
        <w:jc w:val="both"/>
        <w:outlineLvl w:val="1"/>
        <w:rPr>
          <w:b/>
          <w:bCs/>
          <w:sz w:val="24"/>
          <w:szCs w:val="28"/>
        </w:rPr>
      </w:pPr>
    </w:p>
    <w:p w:rsidR="006A3923" w:rsidRPr="00DC08EE" w:rsidRDefault="006A3923" w:rsidP="009369A3">
      <w:pPr>
        <w:numPr>
          <w:ilvl w:val="0"/>
          <w:numId w:val="8"/>
        </w:numPr>
        <w:jc w:val="center"/>
        <w:outlineLvl w:val="0"/>
        <w:rPr>
          <w:b/>
          <w:smallCaps/>
          <w:sz w:val="22"/>
          <w:szCs w:val="22"/>
        </w:rPr>
      </w:pPr>
      <w:bookmarkStart w:id="136" w:name="_Toc479593825"/>
      <w:bookmarkStart w:id="137" w:name="_Toc199167971"/>
      <w:r w:rsidRPr="00C42D83">
        <w:rPr>
          <w:b/>
          <w:smallCaps/>
          <w:sz w:val="22"/>
          <w:szCs w:val="22"/>
        </w:rPr>
        <w:t>Līguma projekts</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rsidR="006A3923" w:rsidRPr="00C42D83" w:rsidRDefault="006A3923" w:rsidP="009369A3">
      <w:pPr>
        <w:widowControl w:val="0"/>
        <w:numPr>
          <w:ilvl w:val="1"/>
          <w:numId w:val="8"/>
        </w:numPr>
        <w:tabs>
          <w:tab w:val="num" w:pos="567"/>
        </w:tabs>
        <w:autoSpaceDE w:val="0"/>
        <w:autoSpaceDN w:val="0"/>
        <w:ind w:left="567" w:hanging="567"/>
        <w:jc w:val="both"/>
        <w:outlineLvl w:val="1"/>
        <w:rPr>
          <w:sz w:val="22"/>
          <w:szCs w:val="22"/>
        </w:rPr>
      </w:pPr>
      <w:r w:rsidRPr="00C42D83">
        <w:rPr>
          <w:sz w:val="22"/>
          <w:szCs w:val="22"/>
        </w:rPr>
        <w:t>Ar konkursā izraudzīto Pretendentu tiks slē</w:t>
      </w:r>
      <w:r w:rsidR="00C4076A" w:rsidRPr="00C42D83">
        <w:rPr>
          <w:sz w:val="22"/>
          <w:szCs w:val="22"/>
        </w:rPr>
        <w:t>gts līgums sas</w:t>
      </w:r>
      <w:r w:rsidR="00447E71" w:rsidRPr="00C42D83">
        <w:rPr>
          <w:sz w:val="22"/>
          <w:szCs w:val="22"/>
        </w:rPr>
        <w:t xml:space="preserve">kaņā ar nolikuma </w:t>
      </w:r>
      <w:r w:rsidR="00B722D1">
        <w:rPr>
          <w:sz w:val="22"/>
          <w:szCs w:val="22"/>
        </w:rPr>
        <w:t>9</w:t>
      </w:r>
      <w:r w:rsidRPr="00C42D83">
        <w:rPr>
          <w:sz w:val="22"/>
          <w:szCs w:val="22"/>
        </w:rPr>
        <w:t>. pielikumā pievienoto līguma projektu, kas ir šī nolikuma neatņemama sastāvdaļa.</w:t>
      </w:r>
    </w:p>
    <w:p w:rsidR="006A3923" w:rsidRPr="00C42D83" w:rsidRDefault="006A3923" w:rsidP="009369A3">
      <w:pPr>
        <w:widowControl w:val="0"/>
        <w:numPr>
          <w:ilvl w:val="1"/>
          <w:numId w:val="8"/>
        </w:numPr>
        <w:tabs>
          <w:tab w:val="num" w:pos="567"/>
        </w:tabs>
        <w:autoSpaceDE w:val="0"/>
        <w:autoSpaceDN w:val="0"/>
        <w:ind w:left="567" w:hanging="567"/>
        <w:jc w:val="both"/>
        <w:outlineLvl w:val="1"/>
        <w:rPr>
          <w:sz w:val="22"/>
          <w:szCs w:val="22"/>
        </w:rPr>
      </w:pPr>
      <w:r w:rsidRPr="00C42D83">
        <w:rPr>
          <w:sz w:val="22"/>
          <w:szCs w:val="22"/>
        </w:rPr>
        <w:t xml:space="preserve">Iepirkuma līgums tiks izstrādāts, pamatojoties uz konkursa nolikumu un konkursa uzvarētāja piedāvājumu. </w:t>
      </w:r>
    </w:p>
    <w:p w:rsidR="006A3923" w:rsidRPr="00C42D83" w:rsidRDefault="006A3923" w:rsidP="006A3923">
      <w:pPr>
        <w:widowControl w:val="0"/>
        <w:autoSpaceDE w:val="0"/>
        <w:autoSpaceDN w:val="0"/>
        <w:ind w:left="567"/>
        <w:jc w:val="both"/>
        <w:outlineLvl w:val="1"/>
        <w:rPr>
          <w:sz w:val="22"/>
          <w:szCs w:val="22"/>
        </w:rPr>
      </w:pPr>
    </w:p>
    <w:p w:rsidR="006A3923" w:rsidRPr="00C42D83" w:rsidRDefault="006A3923" w:rsidP="009369A3">
      <w:pPr>
        <w:numPr>
          <w:ilvl w:val="0"/>
          <w:numId w:val="8"/>
        </w:numPr>
        <w:jc w:val="center"/>
        <w:outlineLvl w:val="0"/>
        <w:rPr>
          <w:b/>
          <w:smallCaps/>
          <w:sz w:val="22"/>
          <w:szCs w:val="22"/>
        </w:rPr>
      </w:pPr>
      <w:bookmarkStart w:id="138" w:name="_Toc479593826"/>
      <w:bookmarkStart w:id="139" w:name="_Toc141785300"/>
      <w:bookmarkStart w:id="140" w:name="_Toc141341769"/>
      <w:bookmarkStart w:id="141" w:name="_Toc79552073"/>
      <w:bookmarkStart w:id="142" w:name="_Toc73116773"/>
      <w:bookmarkStart w:id="143" w:name="_Toc72766073"/>
      <w:bookmarkStart w:id="144" w:name="_Toc65967976"/>
      <w:bookmarkStart w:id="145" w:name="_Toc65956617"/>
      <w:bookmarkStart w:id="146" w:name="_Toc65862778"/>
      <w:bookmarkStart w:id="147" w:name="_Toc65454248"/>
      <w:bookmarkStart w:id="148" w:name="_Toc64264079"/>
      <w:bookmarkStart w:id="149" w:name="_Toc64201630"/>
      <w:bookmarkStart w:id="150" w:name="_Toc64201435"/>
      <w:bookmarkStart w:id="151" w:name="_Toc64201287"/>
      <w:bookmarkStart w:id="152" w:name="_Toc199167972"/>
      <w:r w:rsidRPr="00C42D83">
        <w:rPr>
          <w:b/>
          <w:smallCaps/>
          <w:sz w:val="22"/>
          <w:szCs w:val="22"/>
        </w:rPr>
        <w:t>Tiesību akti, kas regulē iepirkuma veikšanu</w:t>
      </w:r>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rsidR="006A3923" w:rsidRPr="00C42D83" w:rsidRDefault="006A3923" w:rsidP="009369A3">
      <w:pPr>
        <w:widowControl w:val="0"/>
        <w:numPr>
          <w:ilvl w:val="1"/>
          <w:numId w:val="8"/>
        </w:numPr>
        <w:tabs>
          <w:tab w:val="num" w:pos="567"/>
        </w:tabs>
        <w:autoSpaceDE w:val="0"/>
        <w:autoSpaceDN w:val="0"/>
        <w:ind w:left="567" w:hanging="567"/>
        <w:jc w:val="both"/>
        <w:outlineLvl w:val="1"/>
        <w:rPr>
          <w:sz w:val="22"/>
          <w:szCs w:val="22"/>
        </w:rPr>
      </w:pPr>
      <w:r w:rsidRPr="00C42D83">
        <w:rPr>
          <w:sz w:val="22"/>
          <w:szCs w:val="22"/>
        </w:rPr>
        <w:t>Publisko iepirkumu likums;</w:t>
      </w:r>
    </w:p>
    <w:p w:rsidR="006A3923" w:rsidRPr="00C42D83" w:rsidRDefault="003026E8" w:rsidP="009369A3">
      <w:pPr>
        <w:widowControl w:val="0"/>
        <w:numPr>
          <w:ilvl w:val="1"/>
          <w:numId w:val="8"/>
        </w:numPr>
        <w:tabs>
          <w:tab w:val="num" w:pos="567"/>
        </w:tabs>
        <w:autoSpaceDE w:val="0"/>
        <w:autoSpaceDN w:val="0"/>
        <w:ind w:left="567" w:hanging="567"/>
        <w:jc w:val="both"/>
        <w:outlineLvl w:val="1"/>
        <w:rPr>
          <w:bCs/>
          <w:sz w:val="22"/>
          <w:szCs w:val="22"/>
        </w:rPr>
      </w:pPr>
      <w:r w:rsidRPr="00C42D83">
        <w:rPr>
          <w:bCs/>
          <w:sz w:val="22"/>
          <w:szCs w:val="22"/>
        </w:rPr>
        <w:t xml:space="preserve">Ministru kabineta </w:t>
      </w:r>
      <w:r w:rsidR="006A3923" w:rsidRPr="00C42D83">
        <w:rPr>
          <w:bCs/>
          <w:sz w:val="22"/>
          <w:szCs w:val="22"/>
        </w:rPr>
        <w:t>2017. gada 28. februāra noteikumi Nr. 107 “Iepirkuma procedūru un metu konkursu norises kārtība”.</w:t>
      </w:r>
    </w:p>
    <w:p w:rsidR="00F41D51" w:rsidRPr="00C42D83" w:rsidRDefault="00F41D51" w:rsidP="00F41D51">
      <w:pPr>
        <w:rPr>
          <w:sz w:val="22"/>
          <w:szCs w:val="22"/>
        </w:rPr>
      </w:pPr>
    </w:p>
    <w:p w:rsidR="003F5B5D" w:rsidRPr="00771FDD" w:rsidRDefault="000F16FC" w:rsidP="003F5B5D">
      <w:pPr>
        <w:pStyle w:val="Heading1"/>
        <w:rPr>
          <w:rFonts w:ascii="Times New Roman" w:hAnsi="Times New Roman"/>
          <w:sz w:val="22"/>
          <w:szCs w:val="22"/>
        </w:rPr>
      </w:pPr>
      <w:bookmarkStart w:id="153" w:name="_Toc107198273"/>
      <w:bookmarkStart w:id="154" w:name="_Toc107198609"/>
      <w:bookmarkStart w:id="155" w:name="_Toc129144173"/>
      <w:bookmarkStart w:id="156" w:name="_Toc141341770"/>
      <w:bookmarkStart w:id="157" w:name="_Toc141785301"/>
      <w:bookmarkStart w:id="158" w:name="_Toc199167973"/>
      <w:r w:rsidRPr="00771FDD">
        <w:rPr>
          <w:rFonts w:ascii="Times New Roman" w:hAnsi="Times New Roman"/>
          <w:sz w:val="22"/>
          <w:szCs w:val="22"/>
        </w:rPr>
        <w:t>P</w:t>
      </w:r>
      <w:r w:rsidR="00861282" w:rsidRPr="00771FDD">
        <w:rPr>
          <w:rFonts w:ascii="Times New Roman" w:hAnsi="Times New Roman"/>
          <w:sz w:val="22"/>
          <w:szCs w:val="22"/>
        </w:rPr>
        <w:t xml:space="preserve">ielikumu </w:t>
      </w:r>
      <w:r w:rsidR="003F5B5D" w:rsidRPr="00771FDD">
        <w:rPr>
          <w:rFonts w:ascii="Times New Roman" w:hAnsi="Times New Roman"/>
          <w:sz w:val="22"/>
          <w:szCs w:val="22"/>
        </w:rPr>
        <w:t>saraksts</w:t>
      </w:r>
      <w:bookmarkEnd w:id="153"/>
      <w:bookmarkEnd w:id="154"/>
      <w:bookmarkEnd w:id="155"/>
      <w:bookmarkEnd w:id="156"/>
      <w:bookmarkEnd w:id="157"/>
      <w:bookmarkEnd w:id="158"/>
    </w:p>
    <w:p w:rsidR="00F41D51" w:rsidRPr="00771FDD" w:rsidRDefault="006E12AF" w:rsidP="002319BB">
      <w:pPr>
        <w:pStyle w:val="BodyText"/>
        <w:widowControl/>
        <w:spacing w:after="0" w:line="312" w:lineRule="auto"/>
        <w:rPr>
          <w:rFonts w:ascii="Times New Roman" w:hAnsi="Times New Roman"/>
          <w:sz w:val="22"/>
          <w:szCs w:val="22"/>
        </w:rPr>
      </w:pPr>
      <w:r w:rsidRPr="00771FDD">
        <w:rPr>
          <w:rFonts w:ascii="Times New Roman" w:hAnsi="Times New Roman"/>
          <w:sz w:val="22"/>
          <w:szCs w:val="22"/>
        </w:rPr>
        <w:t>EIS e-konkursu apakšsistēmā šī konkursa sadaļā publicētie pielikumi ir šī nolikuma neatņemamas sastāvdaļas:</w:t>
      </w:r>
    </w:p>
    <w:p w:rsidR="00E94BAD" w:rsidRPr="00771FDD" w:rsidRDefault="00E94BAD" w:rsidP="002319BB">
      <w:pPr>
        <w:pStyle w:val="BodyText"/>
        <w:widowControl/>
        <w:numPr>
          <w:ilvl w:val="0"/>
          <w:numId w:val="1"/>
        </w:numPr>
        <w:tabs>
          <w:tab w:val="clear" w:pos="0"/>
          <w:tab w:val="left" w:pos="426"/>
          <w:tab w:val="left" w:pos="709"/>
        </w:tabs>
        <w:spacing w:after="0" w:line="276" w:lineRule="auto"/>
        <w:ind w:left="426" w:hanging="426"/>
        <w:rPr>
          <w:rFonts w:ascii="Times New Roman" w:hAnsi="Times New Roman"/>
          <w:i/>
          <w:sz w:val="22"/>
          <w:szCs w:val="22"/>
        </w:rPr>
      </w:pPr>
      <w:bookmarkStart w:id="159" w:name="_Hlk130972823"/>
      <w:r w:rsidRPr="00771FDD">
        <w:rPr>
          <w:rFonts w:ascii="Times New Roman" w:hAnsi="Times New Roman"/>
          <w:i/>
          <w:sz w:val="22"/>
          <w:szCs w:val="22"/>
        </w:rPr>
        <w:t>pielikums: Pieteikums par piedalīšanos iepirkumā (forma);</w:t>
      </w:r>
    </w:p>
    <w:p w:rsidR="000810B8" w:rsidRPr="00771FDD" w:rsidRDefault="002500EA" w:rsidP="002319BB">
      <w:pPr>
        <w:pStyle w:val="BodyText"/>
        <w:numPr>
          <w:ilvl w:val="0"/>
          <w:numId w:val="1"/>
        </w:numPr>
        <w:tabs>
          <w:tab w:val="clear" w:pos="0"/>
          <w:tab w:val="left" w:pos="426"/>
          <w:tab w:val="left" w:pos="709"/>
        </w:tabs>
        <w:spacing w:after="0" w:line="276" w:lineRule="auto"/>
        <w:ind w:left="426" w:hanging="426"/>
        <w:rPr>
          <w:rFonts w:ascii="Times New Roman" w:hAnsi="Times New Roman"/>
          <w:i/>
          <w:sz w:val="22"/>
          <w:szCs w:val="22"/>
        </w:rPr>
      </w:pPr>
      <w:r w:rsidRPr="00771FDD">
        <w:rPr>
          <w:rFonts w:ascii="Times New Roman" w:hAnsi="Times New Roman"/>
          <w:i/>
          <w:sz w:val="22"/>
          <w:szCs w:val="22"/>
        </w:rPr>
        <w:t>pielikums:</w:t>
      </w:r>
      <w:r w:rsidRPr="00771FDD">
        <w:rPr>
          <w:rFonts w:ascii="Times New Roman" w:hAnsi="Times New Roman"/>
          <w:i/>
          <w:sz w:val="22"/>
          <w:szCs w:val="22"/>
          <w:lang w:eastAsia="lv-LV"/>
        </w:rPr>
        <w:t xml:space="preserve"> </w:t>
      </w:r>
      <w:r w:rsidR="000810B8" w:rsidRPr="00771FDD">
        <w:rPr>
          <w:rFonts w:ascii="Times New Roman" w:hAnsi="Times New Roman"/>
          <w:i/>
          <w:sz w:val="22"/>
          <w:szCs w:val="22"/>
        </w:rPr>
        <w:t>Apliecinājums par neatkarīgi izstrādātu piedāvājumu;</w:t>
      </w:r>
    </w:p>
    <w:bookmarkEnd w:id="159"/>
    <w:p w:rsidR="004761E1" w:rsidRPr="00771FDD" w:rsidRDefault="004761E1" w:rsidP="004761E1">
      <w:pPr>
        <w:pStyle w:val="BodyText"/>
        <w:numPr>
          <w:ilvl w:val="0"/>
          <w:numId w:val="1"/>
        </w:numPr>
        <w:tabs>
          <w:tab w:val="clear" w:pos="0"/>
          <w:tab w:val="left" w:pos="426"/>
          <w:tab w:val="left" w:pos="709"/>
        </w:tabs>
        <w:spacing w:after="0" w:line="276" w:lineRule="auto"/>
        <w:ind w:left="426" w:hanging="426"/>
        <w:rPr>
          <w:rFonts w:ascii="Times New Roman" w:hAnsi="Times New Roman"/>
          <w:i/>
          <w:sz w:val="22"/>
          <w:szCs w:val="22"/>
        </w:rPr>
      </w:pPr>
      <w:r w:rsidRPr="00771FDD">
        <w:rPr>
          <w:rFonts w:ascii="Times New Roman" w:hAnsi="Times New Roman"/>
          <w:i/>
          <w:sz w:val="22"/>
          <w:szCs w:val="22"/>
        </w:rPr>
        <w:t>pielikums: Pretendenta pieredzes saraksts (forma)</w:t>
      </w:r>
      <w:r w:rsidR="00290D06" w:rsidRPr="00771FDD">
        <w:rPr>
          <w:rFonts w:ascii="Times New Roman" w:hAnsi="Times New Roman"/>
          <w:i/>
          <w:sz w:val="22"/>
          <w:szCs w:val="22"/>
        </w:rPr>
        <w:t>;</w:t>
      </w:r>
    </w:p>
    <w:p w:rsidR="004761E1" w:rsidRPr="00771FDD" w:rsidRDefault="004761E1" w:rsidP="00D364F2">
      <w:pPr>
        <w:pStyle w:val="BodyText"/>
        <w:numPr>
          <w:ilvl w:val="0"/>
          <w:numId w:val="1"/>
        </w:numPr>
        <w:tabs>
          <w:tab w:val="clear" w:pos="0"/>
          <w:tab w:val="left" w:pos="426"/>
          <w:tab w:val="left" w:pos="709"/>
        </w:tabs>
        <w:spacing w:after="0" w:line="276" w:lineRule="auto"/>
        <w:ind w:left="426" w:hanging="426"/>
        <w:rPr>
          <w:rFonts w:ascii="Times New Roman" w:hAnsi="Times New Roman"/>
          <w:i/>
          <w:sz w:val="22"/>
          <w:szCs w:val="22"/>
        </w:rPr>
      </w:pPr>
      <w:r w:rsidRPr="00771FDD">
        <w:rPr>
          <w:rFonts w:ascii="Times New Roman" w:hAnsi="Times New Roman"/>
          <w:i/>
          <w:sz w:val="22"/>
          <w:szCs w:val="22"/>
        </w:rPr>
        <w:t xml:space="preserve">pielikums: </w:t>
      </w:r>
      <w:r w:rsidR="00FC4350" w:rsidRPr="007C2750">
        <w:rPr>
          <w:bCs/>
          <w:i/>
          <w:iCs/>
          <w:sz w:val="22"/>
          <w:szCs w:val="22"/>
          <w:lang w:eastAsia="ar-SA"/>
        </w:rPr>
        <w:t>Tehniskās apkopes (servisa) sniegšanas vietu Latvijā saraksts</w:t>
      </w:r>
      <w:r w:rsidR="00FC4350">
        <w:rPr>
          <w:bCs/>
          <w:i/>
          <w:iCs/>
          <w:sz w:val="22"/>
          <w:szCs w:val="22"/>
          <w:lang w:eastAsia="ar-SA"/>
        </w:rPr>
        <w:t>;</w:t>
      </w:r>
    </w:p>
    <w:p w:rsidR="004761E1" w:rsidRPr="00771FDD" w:rsidRDefault="004761E1" w:rsidP="005D1BF2">
      <w:pPr>
        <w:pStyle w:val="BodyText"/>
        <w:numPr>
          <w:ilvl w:val="0"/>
          <w:numId w:val="1"/>
        </w:numPr>
        <w:tabs>
          <w:tab w:val="clear" w:pos="0"/>
          <w:tab w:val="left" w:pos="426"/>
          <w:tab w:val="left" w:pos="709"/>
        </w:tabs>
        <w:spacing w:after="0" w:line="276" w:lineRule="auto"/>
        <w:ind w:left="426" w:hanging="426"/>
        <w:rPr>
          <w:rFonts w:ascii="Times New Roman" w:hAnsi="Times New Roman"/>
          <w:i/>
          <w:sz w:val="22"/>
          <w:szCs w:val="22"/>
        </w:rPr>
      </w:pPr>
      <w:r w:rsidRPr="00771FDD">
        <w:rPr>
          <w:rFonts w:ascii="Times New Roman" w:hAnsi="Times New Roman"/>
          <w:i/>
          <w:sz w:val="22"/>
          <w:szCs w:val="22"/>
        </w:rPr>
        <w:t xml:space="preserve">pielikums: </w:t>
      </w:r>
      <w:r w:rsidR="00316750" w:rsidRPr="00771FDD">
        <w:rPr>
          <w:rFonts w:ascii="Times New Roman" w:hAnsi="Times New Roman"/>
          <w:i/>
          <w:sz w:val="22"/>
          <w:szCs w:val="22"/>
        </w:rPr>
        <w:t>Tehniskā specifikācija – piedāvājums;</w:t>
      </w:r>
    </w:p>
    <w:p w:rsidR="004761E1" w:rsidRPr="00771FDD" w:rsidRDefault="004761E1" w:rsidP="00C46620">
      <w:pPr>
        <w:numPr>
          <w:ilvl w:val="0"/>
          <w:numId w:val="1"/>
        </w:numPr>
        <w:tabs>
          <w:tab w:val="left" w:pos="426"/>
        </w:tabs>
        <w:spacing w:line="276" w:lineRule="auto"/>
        <w:ind w:left="426" w:hanging="426"/>
        <w:jc w:val="both"/>
        <w:rPr>
          <w:i/>
          <w:color w:val="7030A0"/>
          <w:sz w:val="22"/>
          <w:szCs w:val="22"/>
        </w:rPr>
      </w:pPr>
      <w:r w:rsidRPr="00771FDD">
        <w:rPr>
          <w:i/>
          <w:sz w:val="22"/>
          <w:szCs w:val="22"/>
        </w:rPr>
        <w:t>pielikums: Finanšu piedāvājums (forma)</w:t>
      </w:r>
      <w:r w:rsidR="00C9142B" w:rsidRPr="00771FDD">
        <w:rPr>
          <w:bCs/>
          <w:i/>
          <w:iCs/>
          <w:sz w:val="22"/>
          <w:szCs w:val="22"/>
        </w:rPr>
        <w:t>;</w:t>
      </w:r>
    </w:p>
    <w:p w:rsidR="00FC4350" w:rsidRPr="00FC4350" w:rsidRDefault="00290D06" w:rsidP="004E29AD">
      <w:pPr>
        <w:numPr>
          <w:ilvl w:val="0"/>
          <w:numId w:val="1"/>
        </w:numPr>
        <w:tabs>
          <w:tab w:val="left" w:pos="426"/>
        </w:tabs>
        <w:spacing w:line="276" w:lineRule="auto"/>
        <w:ind w:hanging="463"/>
        <w:jc w:val="both"/>
        <w:rPr>
          <w:i/>
          <w:sz w:val="22"/>
          <w:szCs w:val="22"/>
        </w:rPr>
      </w:pPr>
      <w:r w:rsidRPr="00771FDD">
        <w:rPr>
          <w:bCs/>
          <w:i/>
          <w:iCs/>
          <w:sz w:val="22"/>
          <w:szCs w:val="22"/>
        </w:rPr>
        <w:t xml:space="preserve">pielikums: </w:t>
      </w:r>
      <w:r w:rsidR="00FC4350" w:rsidRPr="0050426E">
        <w:rPr>
          <w:bCs/>
          <w:i/>
          <w:iCs/>
          <w:sz w:val="22"/>
          <w:szCs w:val="22"/>
        </w:rPr>
        <w:t>Saimnieciski visizdevīgākā piedāvājuma noteikšanas kārtība;</w:t>
      </w:r>
    </w:p>
    <w:p w:rsidR="00FC4350" w:rsidRPr="00FC4350" w:rsidRDefault="00FC4350" w:rsidP="004E29AD">
      <w:pPr>
        <w:numPr>
          <w:ilvl w:val="0"/>
          <w:numId w:val="1"/>
        </w:numPr>
        <w:tabs>
          <w:tab w:val="left" w:pos="426"/>
        </w:tabs>
        <w:spacing w:line="276" w:lineRule="auto"/>
        <w:ind w:hanging="463"/>
        <w:jc w:val="both"/>
        <w:rPr>
          <w:i/>
          <w:sz w:val="22"/>
          <w:szCs w:val="22"/>
        </w:rPr>
      </w:pPr>
      <w:r>
        <w:rPr>
          <w:i/>
          <w:sz w:val="22"/>
          <w:szCs w:val="22"/>
        </w:rPr>
        <w:t xml:space="preserve">pielikums: </w:t>
      </w:r>
      <w:r w:rsidRPr="00771FDD">
        <w:rPr>
          <w:i/>
          <w:sz w:val="22"/>
          <w:szCs w:val="22"/>
        </w:rPr>
        <w:t>Apakšuzņēmēju un personu, uz kuras iespējām pretendents balstās savas kvalifikācijas apliecināšanai, saraksts;</w:t>
      </w:r>
    </w:p>
    <w:p w:rsidR="004761E1" w:rsidRPr="00771FDD" w:rsidRDefault="00FC4350" w:rsidP="004E29AD">
      <w:pPr>
        <w:numPr>
          <w:ilvl w:val="0"/>
          <w:numId w:val="1"/>
        </w:numPr>
        <w:tabs>
          <w:tab w:val="left" w:pos="426"/>
        </w:tabs>
        <w:spacing w:line="276" w:lineRule="auto"/>
        <w:ind w:hanging="463"/>
        <w:jc w:val="both"/>
        <w:rPr>
          <w:i/>
          <w:sz w:val="22"/>
          <w:szCs w:val="22"/>
        </w:rPr>
      </w:pPr>
      <w:r>
        <w:rPr>
          <w:bCs/>
          <w:i/>
          <w:iCs/>
          <w:sz w:val="22"/>
          <w:szCs w:val="22"/>
        </w:rPr>
        <w:t xml:space="preserve">pielikums: </w:t>
      </w:r>
      <w:r w:rsidR="004761E1" w:rsidRPr="00771FDD">
        <w:rPr>
          <w:i/>
          <w:color w:val="000000"/>
          <w:sz w:val="22"/>
          <w:szCs w:val="22"/>
        </w:rPr>
        <w:t>Līguma projekts.</w:t>
      </w:r>
    </w:p>
    <w:p w:rsidR="00DC08EE" w:rsidRPr="00771FDD" w:rsidRDefault="00DC08EE" w:rsidP="0043554C">
      <w:pPr>
        <w:tabs>
          <w:tab w:val="left" w:pos="426"/>
          <w:tab w:val="left" w:pos="709"/>
        </w:tabs>
        <w:spacing w:line="276" w:lineRule="auto"/>
        <w:ind w:left="426"/>
        <w:rPr>
          <w:sz w:val="22"/>
          <w:szCs w:val="22"/>
        </w:rPr>
      </w:pPr>
    </w:p>
    <w:p w:rsidR="009F5D3F" w:rsidRPr="00771FDD" w:rsidRDefault="001E1400" w:rsidP="00125A52">
      <w:pPr>
        <w:rPr>
          <w:sz w:val="22"/>
          <w:szCs w:val="22"/>
        </w:rPr>
      </w:pPr>
      <w:r w:rsidRPr="00771FDD">
        <w:rPr>
          <w:sz w:val="22"/>
          <w:szCs w:val="22"/>
        </w:rPr>
        <w:t>Iepirkuma komisijas priekšsēd</w:t>
      </w:r>
      <w:r w:rsidR="007A3D9F" w:rsidRPr="00771FDD">
        <w:rPr>
          <w:sz w:val="22"/>
          <w:szCs w:val="22"/>
        </w:rPr>
        <w:t>ētāj</w:t>
      </w:r>
      <w:r w:rsidR="00C97F92" w:rsidRPr="00771FDD">
        <w:rPr>
          <w:sz w:val="22"/>
          <w:szCs w:val="22"/>
        </w:rPr>
        <w:t>s</w:t>
      </w:r>
      <w:r w:rsidRPr="00771FDD">
        <w:rPr>
          <w:sz w:val="22"/>
          <w:szCs w:val="22"/>
        </w:rPr>
        <w:tab/>
        <w:t>___________________________</w:t>
      </w:r>
      <w:r w:rsidRPr="00771FDD">
        <w:rPr>
          <w:sz w:val="22"/>
          <w:szCs w:val="22"/>
        </w:rPr>
        <w:tab/>
      </w:r>
      <w:r w:rsidR="00C97F92" w:rsidRPr="00771FDD">
        <w:rPr>
          <w:sz w:val="22"/>
          <w:szCs w:val="22"/>
        </w:rPr>
        <w:t>E.Dude</w:t>
      </w:r>
    </w:p>
    <w:p w:rsidR="007955BF" w:rsidRPr="007955BF" w:rsidRDefault="007955BF" w:rsidP="00FA431F">
      <w:pPr>
        <w:jc w:val="right"/>
        <w:rPr>
          <w:color w:val="FF0000"/>
          <w:sz w:val="22"/>
          <w:szCs w:val="22"/>
        </w:rPr>
      </w:pPr>
      <w:bookmarkStart w:id="160" w:name="_Hlk129165352"/>
      <w:bookmarkEnd w:id="1"/>
      <w:bookmarkEnd w:id="4"/>
    </w:p>
    <w:bookmarkEnd w:id="160"/>
    <w:p w:rsidR="007955BF" w:rsidRPr="007955BF" w:rsidRDefault="007955BF" w:rsidP="00166114">
      <w:pPr>
        <w:jc w:val="both"/>
        <w:rPr>
          <w:sz w:val="22"/>
          <w:szCs w:val="22"/>
        </w:rPr>
      </w:pPr>
    </w:p>
    <w:sectPr w:rsidR="007955BF" w:rsidRPr="007955BF" w:rsidSect="00FA431F">
      <w:footerReference w:type="even" r:id="rId25"/>
      <w:footerReference w:type="default" r:id="rId26"/>
      <w:footnotePr>
        <w:pos w:val="beneathText"/>
      </w:footnotePr>
      <w:type w:val="continuous"/>
      <w:pgSz w:w="11907" w:h="16840"/>
      <w:pgMar w:top="1134" w:right="1134" w:bottom="709" w:left="1701"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69A3" w:rsidRDefault="009369A3">
      <w:r>
        <w:separator/>
      </w:r>
    </w:p>
  </w:endnote>
  <w:endnote w:type="continuationSeparator" w:id="0">
    <w:p w:rsidR="009369A3" w:rsidRDefault="00936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GarmdITC Bk TL">
    <w:altName w:val="Times New Roman"/>
    <w:charset w:val="BA"/>
    <w:family w:val="roman"/>
    <w:pitch w:val="variable"/>
    <w:sig w:usb0="800002EF" w:usb1="00000048" w:usb2="00000000" w:usb3="00000000" w:csb0="00000097" w:csb1="00000000"/>
  </w:font>
  <w:font w:name="Times New Roman Bold">
    <w:panose1 w:val="00000000000000000000"/>
    <w:charset w:val="00"/>
    <w:family w:val="roman"/>
    <w:notTrueType/>
    <w:pitch w:val="default"/>
  </w:font>
  <w:font w:name="RimTimes">
    <w:altName w:val="Times New Roman"/>
    <w:charset w:val="00"/>
    <w:family w:val="auto"/>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Balt Helvetica">
    <w:altName w:val="Arial"/>
    <w:panose1 w:val="00000000000000000000"/>
    <w:charset w:val="00"/>
    <w:family w:val="swiss"/>
    <w:notTrueType/>
    <w:pitch w:val="variable"/>
    <w:sig w:usb0="00000003" w:usb1="00000000" w:usb2="00000000" w:usb3="00000000" w:csb0="00000001" w:csb1="00000000"/>
  </w:font>
  <w:font w:name="Microsoft Sans Serif">
    <w:panose1 w:val="020B0604020202020204"/>
    <w:charset w:val="BA"/>
    <w:family w:val="swiss"/>
    <w:pitch w:val="variable"/>
    <w:sig w:usb0="E5002EFF" w:usb1="C000605B" w:usb2="00000029" w:usb3="00000000" w:csb0="000101FF" w:csb1="00000000"/>
  </w:font>
  <w:font w:name="Lucida Sans Unicode">
    <w:panose1 w:val="020B0602030504020204"/>
    <w:charset w:val="BA"/>
    <w:family w:val="swiss"/>
    <w:pitch w:val="variable"/>
    <w:sig w:usb0="80000AFF" w:usb1="0000396B" w:usb2="00000000" w:usb3="00000000" w:csb0="000000BF" w:csb1="00000000"/>
  </w:font>
  <w:font w:name="Arial">
    <w:panose1 w:val="020B0604020202020204"/>
    <w:charset w:val="BA"/>
    <w:family w:val="swiss"/>
    <w:pitch w:val="variable"/>
    <w:sig w:usb0="E0002EFF" w:usb1="C000785B" w:usb2="00000009" w:usb3="00000000" w:csb0="000001FF" w:csb1="00000000"/>
  </w:font>
  <w:font w:name="Garamond">
    <w:panose1 w:val="02020404030301010803"/>
    <w:charset w:val="BA"/>
    <w:family w:val="roman"/>
    <w:pitch w:val="variable"/>
    <w:sig w:usb0="00000287" w:usb1="00000000" w:usb2="00000000" w:usb3="00000000" w:csb0="0000009F" w:csb1="00000000"/>
  </w:font>
  <w:font w:name="GarmdITC Lt TL">
    <w:altName w:val="Times New Roman"/>
    <w:panose1 w:val="00000000000000000000"/>
    <w:charset w:val="BA"/>
    <w:family w:val="roman"/>
    <w:notTrueType/>
    <w:pitch w:val="variable"/>
    <w:sig w:usb0="00000007" w:usb1="00000000" w:usb2="00000000" w:usb3="00000000" w:csb0="00000081" w:csb1="00000000"/>
  </w:font>
  <w:font w:name="HG Mincho Light J">
    <w:charset w:val="00"/>
    <w:family w:val="auto"/>
    <w:pitch w:val="variable"/>
  </w:font>
  <w:font w:name="!Neo'w Arial">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BA"/>
    <w:family w:val="swiss"/>
    <w:pitch w:val="variable"/>
    <w:sig w:usb0="A00006FF" w:usb1="4000205B" w:usb2="00000010" w:usb3="00000000" w:csb0="0000019F" w:csb1="00000000"/>
  </w:font>
  <w:font w:name="ヒラギノ角ゴ Pro W3">
    <w:charset w:val="00"/>
    <w:family w:val="roman"/>
    <w:pitch w:val="default"/>
  </w:font>
  <w:font w:name="Calibri">
    <w:panose1 w:val="020F0502020204030204"/>
    <w:charset w:val="BA"/>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BA"/>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939" w:rsidRPr="006860DF" w:rsidRDefault="009E3939">
    <w:pPr>
      <w:pStyle w:val="Footer"/>
      <w:jc w:val="right"/>
      <w:rPr>
        <w:sz w:val="20"/>
        <w:szCs w:val="20"/>
      </w:rPr>
    </w:pPr>
    <w:r w:rsidRPr="006860DF">
      <w:rPr>
        <w:sz w:val="20"/>
        <w:szCs w:val="20"/>
      </w:rPr>
      <w:fldChar w:fldCharType="begin"/>
    </w:r>
    <w:r w:rsidRPr="006860DF">
      <w:rPr>
        <w:sz w:val="20"/>
        <w:szCs w:val="20"/>
      </w:rPr>
      <w:instrText>PAGE   \* MERGEFORMAT</w:instrText>
    </w:r>
    <w:r w:rsidRPr="006860DF">
      <w:rPr>
        <w:sz w:val="20"/>
        <w:szCs w:val="20"/>
      </w:rPr>
      <w:fldChar w:fldCharType="separate"/>
    </w:r>
    <w:r w:rsidR="005F6D21">
      <w:rPr>
        <w:noProof/>
        <w:sz w:val="20"/>
        <w:szCs w:val="20"/>
      </w:rPr>
      <w:t>3</w:t>
    </w:r>
    <w:r w:rsidRPr="006860DF">
      <w:rPr>
        <w:sz w:val="20"/>
        <w:szCs w:val="20"/>
      </w:rPr>
      <w:fldChar w:fldCharType="end"/>
    </w:r>
  </w:p>
  <w:p w:rsidR="009E3939" w:rsidRDefault="009E39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939" w:rsidRDefault="009E393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9E3939" w:rsidRDefault="009E393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939" w:rsidRPr="005433B2" w:rsidRDefault="009E3939" w:rsidP="002B5591">
    <w:pPr>
      <w:pStyle w:val="Footer"/>
      <w:jc w:val="right"/>
      <w:rPr>
        <w:sz w:val="20"/>
        <w:szCs w:val="20"/>
      </w:rPr>
    </w:pPr>
    <w:r w:rsidRPr="005433B2">
      <w:rPr>
        <w:sz w:val="20"/>
        <w:szCs w:val="20"/>
      </w:rPr>
      <w:fldChar w:fldCharType="begin"/>
    </w:r>
    <w:r w:rsidRPr="005433B2">
      <w:rPr>
        <w:sz w:val="20"/>
        <w:szCs w:val="20"/>
      </w:rPr>
      <w:instrText xml:space="preserve"> PAGE   \* MERGEFORMAT </w:instrText>
    </w:r>
    <w:r w:rsidRPr="005433B2">
      <w:rPr>
        <w:sz w:val="20"/>
        <w:szCs w:val="20"/>
      </w:rPr>
      <w:fldChar w:fldCharType="separate"/>
    </w:r>
    <w:r w:rsidR="005F6D21">
      <w:rPr>
        <w:noProof/>
        <w:sz w:val="20"/>
        <w:szCs w:val="20"/>
      </w:rPr>
      <w:t>42</w:t>
    </w:r>
    <w:r w:rsidRPr="005433B2">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69A3" w:rsidRDefault="009369A3">
      <w:r>
        <w:separator/>
      </w:r>
    </w:p>
  </w:footnote>
  <w:footnote w:type="continuationSeparator" w:id="0">
    <w:p w:rsidR="009369A3" w:rsidRDefault="009369A3">
      <w:r>
        <w:continuationSeparator/>
      </w:r>
    </w:p>
  </w:footnote>
  <w:footnote w:id="1">
    <w:p w:rsidR="009E3939" w:rsidRPr="00D85869" w:rsidRDefault="009E3939" w:rsidP="00E03A91">
      <w:pPr>
        <w:pStyle w:val="FootnoteText"/>
        <w:jc w:val="both"/>
        <w:rPr>
          <w:color w:val="1F497D"/>
        </w:rPr>
      </w:pPr>
      <w:r w:rsidRPr="00162FC8">
        <w:rPr>
          <w:rStyle w:val="FootnoteReference"/>
        </w:rPr>
        <w:footnoteRef/>
      </w:r>
      <w:r w:rsidRPr="00162FC8">
        <w:rPr>
          <w:lang w:val="en-US"/>
        </w:rPr>
        <w:t xml:space="preserve"> </w:t>
      </w:r>
      <w:r w:rsidRPr="00415BFD">
        <w:t>Informāciju par to, kā ieinteresētais piegādātājs var reģistrēties par Nolikuma saņēmēju sk.</w:t>
      </w:r>
      <w:r w:rsidRPr="00415BFD">
        <w:rPr>
          <w:color w:val="FF0000"/>
        </w:rPr>
        <w:t xml:space="preserve"> </w:t>
      </w:r>
      <w:hyperlink r:id="rId1" w:history="1">
        <w:r w:rsidRPr="00415BFD">
          <w:rPr>
            <w:rStyle w:val="Hyperlink"/>
          </w:rPr>
          <w:t>https://www.eis.gov.lv/EIS/Publications/PublicationView.aspx?PublicationId=883</w:t>
        </w:r>
      </w:hyperlink>
      <w:r w:rsidRPr="00C37DD9">
        <w:rPr>
          <w:color w:val="4472C4"/>
        </w:rPr>
        <w:t>.</w:t>
      </w:r>
    </w:p>
    <w:p w:rsidR="009E3939" w:rsidRPr="00D85869" w:rsidRDefault="009E3939" w:rsidP="00E03A9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7A522F2E"/>
    <w:lvl w:ilvl="0">
      <w:start w:val="1"/>
      <w:numFmt w:val="decimal"/>
      <w:pStyle w:val="ListNumber2"/>
      <w:lvlText w:val="%1."/>
      <w:lvlJc w:val="left"/>
      <w:pPr>
        <w:tabs>
          <w:tab w:val="num" w:pos="643"/>
        </w:tabs>
        <w:ind w:left="643" w:hanging="360"/>
      </w:pPr>
    </w:lvl>
  </w:abstractNum>
  <w:abstractNum w:abstractNumId="1" w15:restartNumberingAfterBreak="0">
    <w:nsid w:val="00000001"/>
    <w:multiLevelType w:val="singleLevel"/>
    <w:tmpl w:val="00000001"/>
    <w:name w:val="WW8Num1"/>
    <w:lvl w:ilvl="0">
      <w:start w:val="1"/>
      <w:numFmt w:val="decimal"/>
      <w:lvlText w:val="%1."/>
      <w:lvlJc w:val="left"/>
      <w:pPr>
        <w:tabs>
          <w:tab w:val="num" w:pos="360"/>
        </w:tabs>
        <w:ind w:left="360" w:hanging="360"/>
      </w:pPr>
    </w:lvl>
  </w:abstractNum>
  <w:abstractNum w:abstractNumId="2" w15:restartNumberingAfterBreak="0">
    <w:nsid w:val="00000002"/>
    <w:multiLevelType w:val="multilevel"/>
    <w:tmpl w:val="ABC2D09C"/>
    <w:name w:val="WW8Num2"/>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rPr>
        <w:b w:val="0"/>
        <w:i w:val="0"/>
        <w:color w:val="auto"/>
      </w:rPr>
    </w:lvl>
    <w:lvl w:ilvl="2">
      <w:start w:val="1"/>
      <w:numFmt w:val="decimal"/>
      <w:lvlText w:val="%1.%2.%3."/>
      <w:lvlJc w:val="left"/>
      <w:pPr>
        <w:tabs>
          <w:tab w:val="num" w:pos="720"/>
        </w:tabs>
        <w:ind w:left="720" w:hanging="720"/>
      </w:pPr>
      <w:rPr>
        <w:b w:val="0"/>
        <w:i w:val="0"/>
        <w:color w:val="auto"/>
      </w:rPr>
    </w:lvl>
    <w:lvl w:ilvl="3">
      <w:start w:val="1"/>
      <w:numFmt w:val="decimal"/>
      <w:lvlText w:val="%1.%2.%3.%4."/>
      <w:lvlJc w:val="left"/>
      <w:pPr>
        <w:tabs>
          <w:tab w:val="num" w:pos="2564"/>
        </w:tabs>
        <w:ind w:left="2564" w:hanging="720"/>
      </w:pPr>
      <w:rPr>
        <w:i w:val="0"/>
      </w:r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15:restartNumberingAfterBreak="0">
    <w:nsid w:val="00000003"/>
    <w:multiLevelType w:val="singleLevel"/>
    <w:tmpl w:val="00000003"/>
    <w:name w:val="WW8Num4"/>
    <w:lvl w:ilvl="0">
      <w:start w:val="1"/>
      <w:numFmt w:val="decimal"/>
      <w:lvlText w:val="%1."/>
      <w:lvlJc w:val="left"/>
      <w:pPr>
        <w:tabs>
          <w:tab w:val="num" w:pos="360"/>
        </w:tabs>
        <w:ind w:left="360" w:hanging="360"/>
      </w:pPr>
    </w:lvl>
  </w:abstractNum>
  <w:abstractNum w:abstractNumId="4" w15:restartNumberingAfterBreak="0">
    <w:nsid w:val="00000006"/>
    <w:multiLevelType w:val="singleLevel"/>
    <w:tmpl w:val="00000006"/>
    <w:name w:val="WW8Num7"/>
    <w:lvl w:ilvl="0">
      <w:start w:val="1"/>
      <w:numFmt w:val="decimal"/>
      <w:lvlText w:val="%1."/>
      <w:lvlJc w:val="left"/>
      <w:pPr>
        <w:tabs>
          <w:tab w:val="num" w:pos="360"/>
        </w:tabs>
        <w:ind w:left="360" w:hanging="360"/>
      </w:pPr>
    </w:lvl>
  </w:abstractNum>
  <w:abstractNum w:abstractNumId="5" w15:restartNumberingAfterBreak="0">
    <w:nsid w:val="00000019"/>
    <w:multiLevelType w:val="multilevel"/>
    <w:tmpl w:val="00000019"/>
    <w:name w:val="WW8Num27"/>
    <w:lvl w:ilvl="0">
      <w:start w:val="1"/>
      <w:numFmt w:val="decimal"/>
      <w:lvlText w:val="%1."/>
      <w:lvlJc w:val="left"/>
      <w:pPr>
        <w:tabs>
          <w:tab w:val="num" w:pos="480"/>
        </w:tabs>
        <w:ind w:left="480" w:hanging="480"/>
      </w:pPr>
      <w:rPr>
        <w:rFonts w:hint="default"/>
        <w:strike w:val="0"/>
        <w:dstrike w:val="0"/>
        <w:sz w:val="22"/>
        <w:szCs w:val="22"/>
      </w:rPr>
    </w:lvl>
    <w:lvl w:ilvl="1">
      <w:start w:val="1"/>
      <w:numFmt w:val="decimal"/>
      <w:lvlText w:val="%1.%2."/>
      <w:lvlJc w:val="left"/>
      <w:pPr>
        <w:tabs>
          <w:tab w:val="num" w:pos="840"/>
        </w:tabs>
        <w:ind w:left="840" w:hanging="480"/>
      </w:pPr>
      <w:rPr>
        <w:rFonts w:hint="default"/>
        <w:b w:val="0"/>
        <w:i w:val="0"/>
        <w:sz w:val="22"/>
        <w:szCs w:val="22"/>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6" w15:restartNumberingAfterBreak="0">
    <w:nsid w:val="00000021"/>
    <w:multiLevelType w:val="singleLevel"/>
    <w:tmpl w:val="00000021"/>
    <w:name w:val="WW8Num35"/>
    <w:lvl w:ilvl="0">
      <w:start w:val="1"/>
      <w:numFmt w:val="decimal"/>
      <w:lvlText w:val="%1."/>
      <w:lvlJc w:val="left"/>
      <w:pPr>
        <w:tabs>
          <w:tab w:val="num" w:pos="0"/>
        </w:tabs>
        <w:ind w:left="720" w:hanging="360"/>
      </w:pPr>
      <w:rPr>
        <w:b/>
        <w:position w:val="0"/>
        <w:sz w:val="22"/>
        <w:szCs w:val="22"/>
        <w:vertAlign w:val="baseline"/>
      </w:rPr>
    </w:lvl>
  </w:abstractNum>
  <w:abstractNum w:abstractNumId="7" w15:restartNumberingAfterBreak="0">
    <w:nsid w:val="0E5C1189"/>
    <w:multiLevelType w:val="multilevel"/>
    <w:tmpl w:val="C13CC72A"/>
    <w:lvl w:ilvl="0">
      <w:start w:val="1"/>
      <w:numFmt w:val="decimal"/>
      <w:pStyle w:val="Punkts"/>
      <w:lvlText w:val="%1."/>
      <w:lvlJc w:val="left"/>
      <w:pPr>
        <w:tabs>
          <w:tab w:val="num" w:pos="851"/>
        </w:tabs>
        <w:ind w:left="851" w:hanging="851"/>
      </w:pPr>
      <w:rPr>
        <w:rFonts w:hint="default"/>
      </w:rPr>
    </w:lvl>
    <w:lvl w:ilvl="1">
      <w:start w:val="1"/>
      <w:numFmt w:val="decimal"/>
      <w:pStyle w:val="Apakpunkts"/>
      <w:lvlText w:val="%1.%2."/>
      <w:lvlJc w:val="left"/>
      <w:pPr>
        <w:tabs>
          <w:tab w:val="num" w:pos="851"/>
        </w:tabs>
        <w:ind w:left="851" w:hanging="851"/>
      </w:pPr>
      <w:rPr>
        <w:rFonts w:hint="default"/>
      </w:rPr>
    </w:lvl>
    <w:lvl w:ilvl="2">
      <w:start w:val="1"/>
      <w:numFmt w:val="decimal"/>
      <w:pStyle w:val="Paragrfs"/>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8" w15:restartNumberingAfterBreak="0">
    <w:nsid w:val="15754CDA"/>
    <w:multiLevelType w:val="multilevel"/>
    <w:tmpl w:val="4E5C9D80"/>
    <w:lvl w:ilvl="0">
      <w:start w:val="1"/>
      <w:numFmt w:val="decimal"/>
      <w:lvlText w:val="%1. "/>
      <w:lvlJc w:val="left"/>
      <w:pPr>
        <w:tabs>
          <w:tab w:val="num" w:pos="0"/>
        </w:tabs>
        <w:ind w:left="463" w:hanging="283"/>
      </w:pPr>
      <w:rPr>
        <w:rFonts w:ascii="Times New Roman" w:hAnsi="Times New Roman" w:cs="Times New Roman" w:hint="default"/>
        <w:i/>
        <w:color w:val="auto"/>
        <w:sz w:val="22"/>
        <w:szCs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461257F9"/>
    <w:multiLevelType w:val="singleLevel"/>
    <w:tmpl w:val="08090001"/>
    <w:lvl w:ilvl="0">
      <w:start w:val="1"/>
      <w:numFmt w:val="bullet"/>
      <w:pStyle w:val="numbereditem"/>
      <w:lvlText w:val=""/>
      <w:lvlJc w:val="left"/>
      <w:pPr>
        <w:tabs>
          <w:tab w:val="num" w:pos="360"/>
        </w:tabs>
        <w:ind w:left="360" w:hanging="360"/>
      </w:pPr>
      <w:rPr>
        <w:rFonts w:ascii="Symbol" w:hAnsi="Symbol" w:hint="default"/>
      </w:rPr>
    </w:lvl>
  </w:abstractNum>
  <w:abstractNum w:abstractNumId="10" w15:restartNumberingAfterBreak="0">
    <w:nsid w:val="662E510E"/>
    <w:multiLevelType w:val="hybridMultilevel"/>
    <w:tmpl w:val="BAAAB966"/>
    <w:lvl w:ilvl="0" w:tplc="FFFFFFFF">
      <w:start w:val="1"/>
      <w:numFmt w:val="bullet"/>
      <w:pStyle w:val="atbildesvitraaratkapi"/>
      <w:lvlText w:val=""/>
      <w:lvlJc w:val="left"/>
      <w:pPr>
        <w:tabs>
          <w:tab w:val="num" w:pos="1400"/>
        </w:tabs>
        <w:ind w:left="1400" w:hanging="340"/>
      </w:pPr>
      <w:rPr>
        <w:rFonts w:ascii="Symbol" w:hAnsi="Symbol" w:hint="default"/>
        <w:color w:val="auto"/>
      </w:rPr>
    </w:lvl>
    <w:lvl w:ilvl="1" w:tplc="FFFFFFFF">
      <w:start w:val="1"/>
      <w:numFmt w:val="bullet"/>
      <w:lvlText w:val="o"/>
      <w:lvlJc w:val="left"/>
      <w:pPr>
        <w:tabs>
          <w:tab w:val="num" w:pos="1800"/>
        </w:tabs>
        <w:ind w:left="1800" w:hanging="360"/>
      </w:pPr>
      <w:rPr>
        <w:rFonts w:ascii="Courier New" w:hAnsi="Courier New" w:cs="GarmdITC Bk TL"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1" w15:restartNumberingAfterBreak="0">
    <w:nsid w:val="72A742CA"/>
    <w:multiLevelType w:val="multilevel"/>
    <w:tmpl w:val="88886A40"/>
    <w:styleLink w:val="Hedingsvirsrakstiem1"/>
    <w:lvl w:ilvl="0">
      <w:start w:val="1"/>
      <w:numFmt w:val="decimal"/>
      <w:suff w:val="nothing"/>
      <w:lvlText w:val="%1."/>
      <w:lvlJc w:val="left"/>
      <w:pPr>
        <w:ind w:left="0" w:firstLine="0"/>
      </w:pPr>
      <w:rPr>
        <w:rFonts w:ascii="Times New Roman" w:hAnsi="Times New Roman" w:hint="default"/>
        <w:b/>
        <w:sz w:val="22"/>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b w:val="0"/>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2" w15:restartNumberingAfterBreak="0">
    <w:nsid w:val="7E4160DA"/>
    <w:multiLevelType w:val="multilevel"/>
    <w:tmpl w:val="0D62A3BC"/>
    <w:lvl w:ilvl="0">
      <w:start w:val="1"/>
      <w:numFmt w:val="decimal"/>
      <w:pStyle w:val="Heading1"/>
      <w:lvlText w:val="%1."/>
      <w:lvlJc w:val="left"/>
      <w:pPr>
        <w:tabs>
          <w:tab w:val="num" w:pos="360"/>
        </w:tabs>
        <w:ind w:left="360" w:hanging="360"/>
      </w:pPr>
      <w:rPr>
        <w:rFonts w:hint="default"/>
        <w:b/>
        <w:i w:val="0"/>
      </w:rPr>
    </w:lvl>
    <w:lvl w:ilvl="1">
      <w:start w:val="1"/>
      <w:numFmt w:val="decimal"/>
      <w:lvlText w:val="%1.%2."/>
      <w:lvlJc w:val="left"/>
      <w:pPr>
        <w:tabs>
          <w:tab w:val="num" w:pos="360"/>
        </w:tabs>
        <w:ind w:left="360" w:hanging="360"/>
      </w:pPr>
      <w:rPr>
        <w:rFonts w:hint="default"/>
        <w:b w:val="0"/>
        <w:bCs/>
        <w:i w:val="0"/>
        <w:strike w:val="0"/>
        <w:color w:val="auto"/>
        <w:sz w:val="22"/>
        <w:szCs w:val="22"/>
      </w:rPr>
    </w:lvl>
    <w:lvl w:ilvl="2">
      <w:start w:val="1"/>
      <w:numFmt w:val="decimal"/>
      <w:lvlText w:val="%1.%2.%3."/>
      <w:lvlJc w:val="left"/>
      <w:pPr>
        <w:tabs>
          <w:tab w:val="num" w:pos="900"/>
        </w:tabs>
        <w:ind w:left="900" w:hanging="720"/>
      </w:pPr>
      <w:rPr>
        <w:rFonts w:ascii="Times New Roman" w:hAnsi="Times New Roman" w:cs="Times New Roman" w:hint="default"/>
        <w:b w:val="0"/>
        <w:i w:val="0"/>
        <w:strike w:val="0"/>
        <w:color w:val="auto"/>
        <w:sz w:val="22"/>
        <w:szCs w:val="22"/>
      </w:rPr>
    </w:lvl>
    <w:lvl w:ilvl="3">
      <w:start w:val="1"/>
      <w:numFmt w:val="decimal"/>
      <w:lvlText w:val="%1.%2.%3.%4."/>
      <w:lvlJc w:val="left"/>
      <w:pPr>
        <w:tabs>
          <w:tab w:val="num" w:pos="1980"/>
        </w:tabs>
        <w:ind w:left="1980" w:hanging="720"/>
      </w:pPr>
      <w:rPr>
        <w:rFonts w:hint="default"/>
        <w:b w:val="0"/>
        <w:strike w:val="0"/>
        <w:color w:val="auto"/>
        <w:sz w:val="22"/>
        <w:szCs w:val="22"/>
      </w:rPr>
    </w:lvl>
    <w:lvl w:ilvl="4">
      <w:start w:val="1"/>
      <w:numFmt w:val="decimal"/>
      <w:lvlText w:val="%1.%2.%3.%4.%5."/>
      <w:lvlJc w:val="left"/>
      <w:pPr>
        <w:tabs>
          <w:tab w:val="num" w:pos="3600"/>
        </w:tabs>
        <w:ind w:left="3600" w:hanging="1080"/>
      </w:pPr>
      <w:rPr>
        <w:rFonts w:hint="default"/>
        <w:b w:val="0"/>
        <w:bCs w:val="0"/>
        <w:strike w:val="0"/>
        <w:sz w:val="22"/>
        <w:szCs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8"/>
  </w:num>
  <w:num w:numId="2">
    <w:abstractNumId w:val="12"/>
  </w:num>
  <w:num w:numId="3">
    <w:abstractNumId w:val="9"/>
  </w:num>
  <w:num w:numId="4">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7"/>
  </w:num>
  <w:num w:numId="7">
    <w:abstractNumId w:val="0"/>
  </w:num>
  <w:num w:numId="8">
    <w:abstractNumId w:val="12"/>
  </w:num>
  <w:num w:numId="9">
    <w:abstractNumId w:val="12"/>
    <w:lvlOverride w:ilvl="0"/>
    <w:lvlOverride w:ilvl="1"/>
    <w:lvlOverride w:ilvl="2"/>
    <w:lvlOverride w:ilvl="3"/>
    <w:lvlOverride w:ilvl="4"/>
    <w:lvlOverride w:ilvl="5"/>
    <w:lvlOverride w:ilvl="6"/>
    <w:lvlOverride w:ilvl="7"/>
    <w:lvlOverride w:ilvl="8"/>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165"/>
    <w:rsid w:val="000000F8"/>
    <w:rsid w:val="00000178"/>
    <w:rsid w:val="000005E3"/>
    <w:rsid w:val="0000085F"/>
    <w:rsid w:val="000008B8"/>
    <w:rsid w:val="00000BC6"/>
    <w:rsid w:val="00000DCA"/>
    <w:rsid w:val="00001158"/>
    <w:rsid w:val="0000126B"/>
    <w:rsid w:val="0000137F"/>
    <w:rsid w:val="0000166D"/>
    <w:rsid w:val="00001D61"/>
    <w:rsid w:val="00002345"/>
    <w:rsid w:val="00002366"/>
    <w:rsid w:val="00002426"/>
    <w:rsid w:val="00002BCE"/>
    <w:rsid w:val="00002C49"/>
    <w:rsid w:val="0000325C"/>
    <w:rsid w:val="00003680"/>
    <w:rsid w:val="00003941"/>
    <w:rsid w:val="00003F12"/>
    <w:rsid w:val="0000426B"/>
    <w:rsid w:val="00004388"/>
    <w:rsid w:val="00004669"/>
    <w:rsid w:val="00004B9B"/>
    <w:rsid w:val="00004F31"/>
    <w:rsid w:val="00005225"/>
    <w:rsid w:val="00005349"/>
    <w:rsid w:val="000059CD"/>
    <w:rsid w:val="00005AA2"/>
    <w:rsid w:val="00005B02"/>
    <w:rsid w:val="00006364"/>
    <w:rsid w:val="00006A1B"/>
    <w:rsid w:val="00006AAC"/>
    <w:rsid w:val="00007434"/>
    <w:rsid w:val="00007723"/>
    <w:rsid w:val="000100FE"/>
    <w:rsid w:val="00010F91"/>
    <w:rsid w:val="00011655"/>
    <w:rsid w:val="00011842"/>
    <w:rsid w:val="00011B22"/>
    <w:rsid w:val="00011DB2"/>
    <w:rsid w:val="00011E2C"/>
    <w:rsid w:val="000122C9"/>
    <w:rsid w:val="0001265B"/>
    <w:rsid w:val="00012AF9"/>
    <w:rsid w:val="00012CD2"/>
    <w:rsid w:val="000132F1"/>
    <w:rsid w:val="00013B01"/>
    <w:rsid w:val="00013B08"/>
    <w:rsid w:val="00013C77"/>
    <w:rsid w:val="00013FCF"/>
    <w:rsid w:val="000143FC"/>
    <w:rsid w:val="00014559"/>
    <w:rsid w:val="000145A8"/>
    <w:rsid w:val="00014804"/>
    <w:rsid w:val="000154EB"/>
    <w:rsid w:val="0001550D"/>
    <w:rsid w:val="00015726"/>
    <w:rsid w:val="00015760"/>
    <w:rsid w:val="0001580A"/>
    <w:rsid w:val="0001596A"/>
    <w:rsid w:val="00015CD5"/>
    <w:rsid w:val="00015FDE"/>
    <w:rsid w:val="000171A6"/>
    <w:rsid w:val="000171F2"/>
    <w:rsid w:val="00017866"/>
    <w:rsid w:val="00017A30"/>
    <w:rsid w:val="00017AE2"/>
    <w:rsid w:val="00017B76"/>
    <w:rsid w:val="00017DD0"/>
    <w:rsid w:val="00021420"/>
    <w:rsid w:val="00021933"/>
    <w:rsid w:val="00021A01"/>
    <w:rsid w:val="00021B9E"/>
    <w:rsid w:val="00021CD7"/>
    <w:rsid w:val="0002245A"/>
    <w:rsid w:val="0002294B"/>
    <w:rsid w:val="00023287"/>
    <w:rsid w:val="0002341C"/>
    <w:rsid w:val="000235C3"/>
    <w:rsid w:val="00023667"/>
    <w:rsid w:val="00023D91"/>
    <w:rsid w:val="000240C5"/>
    <w:rsid w:val="000247F6"/>
    <w:rsid w:val="0002501F"/>
    <w:rsid w:val="000252B3"/>
    <w:rsid w:val="0002546C"/>
    <w:rsid w:val="00026807"/>
    <w:rsid w:val="00026833"/>
    <w:rsid w:val="00026C93"/>
    <w:rsid w:val="00027204"/>
    <w:rsid w:val="00027372"/>
    <w:rsid w:val="00027B7F"/>
    <w:rsid w:val="00027C0F"/>
    <w:rsid w:val="00027CA8"/>
    <w:rsid w:val="000308F5"/>
    <w:rsid w:val="00030B64"/>
    <w:rsid w:val="00030BB6"/>
    <w:rsid w:val="00030C54"/>
    <w:rsid w:val="00030FEA"/>
    <w:rsid w:val="00031627"/>
    <w:rsid w:val="0003194C"/>
    <w:rsid w:val="00031C17"/>
    <w:rsid w:val="000329B0"/>
    <w:rsid w:val="00032D41"/>
    <w:rsid w:val="00032EAD"/>
    <w:rsid w:val="00032F8D"/>
    <w:rsid w:val="000338A2"/>
    <w:rsid w:val="000340A3"/>
    <w:rsid w:val="000341E4"/>
    <w:rsid w:val="00034254"/>
    <w:rsid w:val="000352F6"/>
    <w:rsid w:val="0003553F"/>
    <w:rsid w:val="0003568A"/>
    <w:rsid w:val="00035782"/>
    <w:rsid w:val="000357C4"/>
    <w:rsid w:val="00035A6A"/>
    <w:rsid w:val="00035FDF"/>
    <w:rsid w:val="000368CF"/>
    <w:rsid w:val="00036B2E"/>
    <w:rsid w:val="00037A19"/>
    <w:rsid w:val="00037A5D"/>
    <w:rsid w:val="00037EFD"/>
    <w:rsid w:val="000402A9"/>
    <w:rsid w:val="000409E6"/>
    <w:rsid w:val="00040A3D"/>
    <w:rsid w:val="00040ACA"/>
    <w:rsid w:val="00040EF0"/>
    <w:rsid w:val="00041512"/>
    <w:rsid w:val="00041B81"/>
    <w:rsid w:val="000421F3"/>
    <w:rsid w:val="000426B3"/>
    <w:rsid w:val="00042B64"/>
    <w:rsid w:val="00042B86"/>
    <w:rsid w:val="00043402"/>
    <w:rsid w:val="0004348B"/>
    <w:rsid w:val="0004385F"/>
    <w:rsid w:val="00043F10"/>
    <w:rsid w:val="00043FFD"/>
    <w:rsid w:val="00044080"/>
    <w:rsid w:val="000444A7"/>
    <w:rsid w:val="00044BCC"/>
    <w:rsid w:val="000450F2"/>
    <w:rsid w:val="000456DF"/>
    <w:rsid w:val="000459C6"/>
    <w:rsid w:val="00045B3C"/>
    <w:rsid w:val="000462C3"/>
    <w:rsid w:val="00046D57"/>
    <w:rsid w:val="00047011"/>
    <w:rsid w:val="00047AC0"/>
    <w:rsid w:val="00047BF3"/>
    <w:rsid w:val="00047CA5"/>
    <w:rsid w:val="0005028D"/>
    <w:rsid w:val="00050688"/>
    <w:rsid w:val="0005086E"/>
    <w:rsid w:val="00050AA6"/>
    <w:rsid w:val="00051115"/>
    <w:rsid w:val="00051A47"/>
    <w:rsid w:val="00051AEC"/>
    <w:rsid w:val="0005212F"/>
    <w:rsid w:val="000528C2"/>
    <w:rsid w:val="00052D49"/>
    <w:rsid w:val="000530BE"/>
    <w:rsid w:val="000533CD"/>
    <w:rsid w:val="00053BFF"/>
    <w:rsid w:val="00053C7A"/>
    <w:rsid w:val="00053D65"/>
    <w:rsid w:val="00053ED8"/>
    <w:rsid w:val="000544D2"/>
    <w:rsid w:val="000547B5"/>
    <w:rsid w:val="00054B1C"/>
    <w:rsid w:val="00054D7F"/>
    <w:rsid w:val="00055586"/>
    <w:rsid w:val="000556A7"/>
    <w:rsid w:val="00055BF3"/>
    <w:rsid w:val="00056036"/>
    <w:rsid w:val="0005676D"/>
    <w:rsid w:val="00056ABE"/>
    <w:rsid w:val="00056F75"/>
    <w:rsid w:val="00057181"/>
    <w:rsid w:val="00057B5B"/>
    <w:rsid w:val="00057D29"/>
    <w:rsid w:val="00060345"/>
    <w:rsid w:val="000604D3"/>
    <w:rsid w:val="00060576"/>
    <w:rsid w:val="0006059D"/>
    <w:rsid w:val="00060718"/>
    <w:rsid w:val="00060B49"/>
    <w:rsid w:val="000610B8"/>
    <w:rsid w:val="000612B1"/>
    <w:rsid w:val="00061873"/>
    <w:rsid w:val="000619C2"/>
    <w:rsid w:val="00061FC9"/>
    <w:rsid w:val="00062578"/>
    <w:rsid w:val="00062B38"/>
    <w:rsid w:val="00062B62"/>
    <w:rsid w:val="00062E16"/>
    <w:rsid w:val="00063049"/>
    <w:rsid w:val="0006389C"/>
    <w:rsid w:val="00064417"/>
    <w:rsid w:val="000648BB"/>
    <w:rsid w:val="00064F8A"/>
    <w:rsid w:val="00064F93"/>
    <w:rsid w:val="0006511D"/>
    <w:rsid w:val="0006556D"/>
    <w:rsid w:val="00065942"/>
    <w:rsid w:val="0006594E"/>
    <w:rsid w:val="00065EB0"/>
    <w:rsid w:val="00067494"/>
    <w:rsid w:val="000675DE"/>
    <w:rsid w:val="00067659"/>
    <w:rsid w:val="0006770B"/>
    <w:rsid w:val="00067895"/>
    <w:rsid w:val="00067A6A"/>
    <w:rsid w:val="0007030A"/>
    <w:rsid w:val="0007051F"/>
    <w:rsid w:val="00070EF8"/>
    <w:rsid w:val="00070EF9"/>
    <w:rsid w:val="000717DC"/>
    <w:rsid w:val="0007225B"/>
    <w:rsid w:val="00072939"/>
    <w:rsid w:val="00072F70"/>
    <w:rsid w:val="00072F90"/>
    <w:rsid w:val="000737F9"/>
    <w:rsid w:val="00073834"/>
    <w:rsid w:val="00073D06"/>
    <w:rsid w:val="000742A5"/>
    <w:rsid w:val="000743D3"/>
    <w:rsid w:val="00074478"/>
    <w:rsid w:val="00074658"/>
    <w:rsid w:val="000746CF"/>
    <w:rsid w:val="00074DE2"/>
    <w:rsid w:val="00075913"/>
    <w:rsid w:val="000761AC"/>
    <w:rsid w:val="00076404"/>
    <w:rsid w:val="0007656E"/>
    <w:rsid w:val="00076696"/>
    <w:rsid w:val="00076800"/>
    <w:rsid w:val="00076D39"/>
    <w:rsid w:val="00076D9D"/>
    <w:rsid w:val="00077021"/>
    <w:rsid w:val="0007721F"/>
    <w:rsid w:val="0007754B"/>
    <w:rsid w:val="00077B30"/>
    <w:rsid w:val="00077BCD"/>
    <w:rsid w:val="000806B2"/>
    <w:rsid w:val="00080F57"/>
    <w:rsid w:val="000810B8"/>
    <w:rsid w:val="000810E6"/>
    <w:rsid w:val="00081627"/>
    <w:rsid w:val="000816CE"/>
    <w:rsid w:val="00081711"/>
    <w:rsid w:val="00081926"/>
    <w:rsid w:val="00081B39"/>
    <w:rsid w:val="000821C1"/>
    <w:rsid w:val="00082234"/>
    <w:rsid w:val="00082406"/>
    <w:rsid w:val="0008247B"/>
    <w:rsid w:val="000827B7"/>
    <w:rsid w:val="00082A3C"/>
    <w:rsid w:val="00082F52"/>
    <w:rsid w:val="000834DF"/>
    <w:rsid w:val="000834E3"/>
    <w:rsid w:val="0008397F"/>
    <w:rsid w:val="00083E24"/>
    <w:rsid w:val="000844D3"/>
    <w:rsid w:val="0008455B"/>
    <w:rsid w:val="000845D7"/>
    <w:rsid w:val="000846FB"/>
    <w:rsid w:val="000847E8"/>
    <w:rsid w:val="00084A78"/>
    <w:rsid w:val="00084B88"/>
    <w:rsid w:val="000852A2"/>
    <w:rsid w:val="00085659"/>
    <w:rsid w:val="00085869"/>
    <w:rsid w:val="00085904"/>
    <w:rsid w:val="00085DC7"/>
    <w:rsid w:val="00085F67"/>
    <w:rsid w:val="00086944"/>
    <w:rsid w:val="00086BEA"/>
    <w:rsid w:val="00086C5D"/>
    <w:rsid w:val="00086C81"/>
    <w:rsid w:val="00086D52"/>
    <w:rsid w:val="00086FA9"/>
    <w:rsid w:val="0008793E"/>
    <w:rsid w:val="00087B34"/>
    <w:rsid w:val="00087C43"/>
    <w:rsid w:val="0009052E"/>
    <w:rsid w:val="00090643"/>
    <w:rsid w:val="000909F2"/>
    <w:rsid w:val="00090B90"/>
    <w:rsid w:val="00090C5F"/>
    <w:rsid w:val="00091125"/>
    <w:rsid w:val="000911AA"/>
    <w:rsid w:val="00091591"/>
    <w:rsid w:val="00092189"/>
    <w:rsid w:val="000923B4"/>
    <w:rsid w:val="00093B6E"/>
    <w:rsid w:val="00094078"/>
    <w:rsid w:val="00094297"/>
    <w:rsid w:val="0009435A"/>
    <w:rsid w:val="00094834"/>
    <w:rsid w:val="00094A18"/>
    <w:rsid w:val="00094B3B"/>
    <w:rsid w:val="00095122"/>
    <w:rsid w:val="0009518F"/>
    <w:rsid w:val="00095285"/>
    <w:rsid w:val="0009572E"/>
    <w:rsid w:val="00095A6A"/>
    <w:rsid w:val="00095E7A"/>
    <w:rsid w:val="00096498"/>
    <w:rsid w:val="00096AD2"/>
    <w:rsid w:val="00096B2D"/>
    <w:rsid w:val="00096BDD"/>
    <w:rsid w:val="00097A39"/>
    <w:rsid w:val="000A0484"/>
    <w:rsid w:val="000A04A4"/>
    <w:rsid w:val="000A0D9C"/>
    <w:rsid w:val="000A0FF2"/>
    <w:rsid w:val="000A1212"/>
    <w:rsid w:val="000A13B8"/>
    <w:rsid w:val="000A1502"/>
    <w:rsid w:val="000A1811"/>
    <w:rsid w:val="000A29AD"/>
    <w:rsid w:val="000A2F2A"/>
    <w:rsid w:val="000A2F53"/>
    <w:rsid w:val="000A318F"/>
    <w:rsid w:val="000A352A"/>
    <w:rsid w:val="000A3B1F"/>
    <w:rsid w:val="000A415D"/>
    <w:rsid w:val="000A44EA"/>
    <w:rsid w:val="000A4C8B"/>
    <w:rsid w:val="000A4D48"/>
    <w:rsid w:val="000A51C4"/>
    <w:rsid w:val="000A573D"/>
    <w:rsid w:val="000A578C"/>
    <w:rsid w:val="000A5E17"/>
    <w:rsid w:val="000A67BE"/>
    <w:rsid w:val="000A67DE"/>
    <w:rsid w:val="000A6D1A"/>
    <w:rsid w:val="000A750A"/>
    <w:rsid w:val="000A775D"/>
    <w:rsid w:val="000A7872"/>
    <w:rsid w:val="000A7A8B"/>
    <w:rsid w:val="000B0939"/>
    <w:rsid w:val="000B09EB"/>
    <w:rsid w:val="000B0F86"/>
    <w:rsid w:val="000B10E2"/>
    <w:rsid w:val="000B11CE"/>
    <w:rsid w:val="000B12BB"/>
    <w:rsid w:val="000B1490"/>
    <w:rsid w:val="000B1575"/>
    <w:rsid w:val="000B15D7"/>
    <w:rsid w:val="000B176F"/>
    <w:rsid w:val="000B1BAE"/>
    <w:rsid w:val="000B215E"/>
    <w:rsid w:val="000B26CC"/>
    <w:rsid w:val="000B26F1"/>
    <w:rsid w:val="000B2B4A"/>
    <w:rsid w:val="000B373C"/>
    <w:rsid w:val="000B3F38"/>
    <w:rsid w:val="000B4262"/>
    <w:rsid w:val="000B4377"/>
    <w:rsid w:val="000B4518"/>
    <w:rsid w:val="000B45C4"/>
    <w:rsid w:val="000B49B4"/>
    <w:rsid w:val="000B4CA7"/>
    <w:rsid w:val="000B566F"/>
    <w:rsid w:val="000B595B"/>
    <w:rsid w:val="000B5A05"/>
    <w:rsid w:val="000B5B77"/>
    <w:rsid w:val="000B623D"/>
    <w:rsid w:val="000B660C"/>
    <w:rsid w:val="000B68CC"/>
    <w:rsid w:val="000B6BB4"/>
    <w:rsid w:val="000B6E7D"/>
    <w:rsid w:val="000B7DC1"/>
    <w:rsid w:val="000B7E91"/>
    <w:rsid w:val="000B7EF1"/>
    <w:rsid w:val="000C03D8"/>
    <w:rsid w:val="000C0A83"/>
    <w:rsid w:val="000C0BA0"/>
    <w:rsid w:val="000C160C"/>
    <w:rsid w:val="000C1A5A"/>
    <w:rsid w:val="000C21F9"/>
    <w:rsid w:val="000C22EB"/>
    <w:rsid w:val="000C257B"/>
    <w:rsid w:val="000C2B91"/>
    <w:rsid w:val="000C3DB9"/>
    <w:rsid w:val="000C3FBA"/>
    <w:rsid w:val="000C4300"/>
    <w:rsid w:val="000C44DC"/>
    <w:rsid w:val="000C4DCB"/>
    <w:rsid w:val="000C5867"/>
    <w:rsid w:val="000C5ACE"/>
    <w:rsid w:val="000C5C11"/>
    <w:rsid w:val="000C5EE9"/>
    <w:rsid w:val="000C633E"/>
    <w:rsid w:val="000C6662"/>
    <w:rsid w:val="000C6997"/>
    <w:rsid w:val="000C6B75"/>
    <w:rsid w:val="000C720B"/>
    <w:rsid w:val="000C7841"/>
    <w:rsid w:val="000C7901"/>
    <w:rsid w:val="000C7AA1"/>
    <w:rsid w:val="000C7D13"/>
    <w:rsid w:val="000D030B"/>
    <w:rsid w:val="000D0830"/>
    <w:rsid w:val="000D091E"/>
    <w:rsid w:val="000D112A"/>
    <w:rsid w:val="000D1195"/>
    <w:rsid w:val="000D1239"/>
    <w:rsid w:val="000D17AE"/>
    <w:rsid w:val="000D1A62"/>
    <w:rsid w:val="000D1D2C"/>
    <w:rsid w:val="000D215B"/>
    <w:rsid w:val="000D2680"/>
    <w:rsid w:val="000D2DDE"/>
    <w:rsid w:val="000D2EBA"/>
    <w:rsid w:val="000D2F1D"/>
    <w:rsid w:val="000D35A3"/>
    <w:rsid w:val="000D37AE"/>
    <w:rsid w:val="000D37F3"/>
    <w:rsid w:val="000D38AE"/>
    <w:rsid w:val="000D38F0"/>
    <w:rsid w:val="000D404E"/>
    <w:rsid w:val="000D42E7"/>
    <w:rsid w:val="000D4374"/>
    <w:rsid w:val="000D578B"/>
    <w:rsid w:val="000D5893"/>
    <w:rsid w:val="000D5B14"/>
    <w:rsid w:val="000D5C82"/>
    <w:rsid w:val="000D609D"/>
    <w:rsid w:val="000D62BA"/>
    <w:rsid w:val="000D7DAF"/>
    <w:rsid w:val="000E0043"/>
    <w:rsid w:val="000E0A42"/>
    <w:rsid w:val="000E0C17"/>
    <w:rsid w:val="000E0CF6"/>
    <w:rsid w:val="000E1020"/>
    <w:rsid w:val="000E1317"/>
    <w:rsid w:val="000E1977"/>
    <w:rsid w:val="000E1E05"/>
    <w:rsid w:val="000E1F09"/>
    <w:rsid w:val="000E213C"/>
    <w:rsid w:val="000E24BD"/>
    <w:rsid w:val="000E26F2"/>
    <w:rsid w:val="000E2989"/>
    <w:rsid w:val="000E365A"/>
    <w:rsid w:val="000E3BC1"/>
    <w:rsid w:val="000E3D15"/>
    <w:rsid w:val="000E451B"/>
    <w:rsid w:val="000E4634"/>
    <w:rsid w:val="000E4836"/>
    <w:rsid w:val="000E48CB"/>
    <w:rsid w:val="000E4A9D"/>
    <w:rsid w:val="000E4C62"/>
    <w:rsid w:val="000E4ECC"/>
    <w:rsid w:val="000E4FC6"/>
    <w:rsid w:val="000E52E8"/>
    <w:rsid w:val="000E5729"/>
    <w:rsid w:val="000E5E1B"/>
    <w:rsid w:val="000E5FC9"/>
    <w:rsid w:val="000E60BB"/>
    <w:rsid w:val="000E64BB"/>
    <w:rsid w:val="000E6691"/>
    <w:rsid w:val="000E6EF1"/>
    <w:rsid w:val="000E7310"/>
    <w:rsid w:val="000E74FB"/>
    <w:rsid w:val="000E7797"/>
    <w:rsid w:val="000E77FD"/>
    <w:rsid w:val="000E7E43"/>
    <w:rsid w:val="000F077B"/>
    <w:rsid w:val="000F07BC"/>
    <w:rsid w:val="000F0AC4"/>
    <w:rsid w:val="000F14A5"/>
    <w:rsid w:val="000F16FC"/>
    <w:rsid w:val="000F16FF"/>
    <w:rsid w:val="000F18F6"/>
    <w:rsid w:val="000F1956"/>
    <w:rsid w:val="000F1AC4"/>
    <w:rsid w:val="000F1D0E"/>
    <w:rsid w:val="000F21DA"/>
    <w:rsid w:val="000F242F"/>
    <w:rsid w:val="000F2B89"/>
    <w:rsid w:val="000F2BFD"/>
    <w:rsid w:val="000F3431"/>
    <w:rsid w:val="000F38C2"/>
    <w:rsid w:val="000F38D7"/>
    <w:rsid w:val="000F397D"/>
    <w:rsid w:val="000F3A0B"/>
    <w:rsid w:val="000F4041"/>
    <w:rsid w:val="000F4079"/>
    <w:rsid w:val="000F41FC"/>
    <w:rsid w:val="000F4209"/>
    <w:rsid w:val="000F44BE"/>
    <w:rsid w:val="000F44FA"/>
    <w:rsid w:val="000F4A2A"/>
    <w:rsid w:val="000F4E62"/>
    <w:rsid w:val="000F4E78"/>
    <w:rsid w:val="000F4F09"/>
    <w:rsid w:val="000F4FFC"/>
    <w:rsid w:val="000F5CA3"/>
    <w:rsid w:val="000F6A57"/>
    <w:rsid w:val="000F6ACE"/>
    <w:rsid w:val="000F72A0"/>
    <w:rsid w:val="000F7870"/>
    <w:rsid w:val="000F7AC6"/>
    <w:rsid w:val="000F7CD1"/>
    <w:rsid w:val="000F7D80"/>
    <w:rsid w:val="0010014E"/>
    <w:rsid w:val="00100205"/>
    <w:rsid w:val="00100A82"/>
    <w:rsid w:val="00101165"/>
    <w:rsid w:val="001012D7"/>
    <w:rsid w:val="00101893"/>
    <w:rsid w:val="00102454"/>
    <w:rsid w:val="00102A92"/>
    <w:rsid w:val="00102C09"/>
    <w:rsid w:val="00102F38"/>
    <w:rsid w:val="001031ED"/>
    <w:rsid w:val="0010364E"/>
    <w:rsid w:val="0010382A"/>
    <w:rsid w:val="001039E6"/>
    <w:rsid w:val="00103CD9"/>
    <w:rsid w:val="00103EEF"/>
    <w:rsid w:val="00104112"/>
    <w:rsid w:val="00104341"/>
    <w:rsid w:val="00104531"/>
    <w:rsid w:val="00104666"/>
    <w:rsid w:val="001048D4"/>
    <w:rsid w:val="00105456"/>
    <w:rsid w:val="0010586C"/>
    <w:rsid w:val="00105C6B"/>
    <w:rsid w:val="0010652E"/>
    <w:rsid w:val="00106C33"/>
    <w:rsid w:val="00107A0B"/>
    <w:rsid w:val="00107DDE"/>
    <w:rsid w:val="00107E41"/>
    <w:rsid w:val="00107F81"/>
    <w:rsid w:val="001100CE"/>
    <w:rsid w:val="001104FB"/>
    <w:rsid w:val="00110707"/>
    <w:rsid w:val="00110763"/>
    <w:rsid w:val="00110C81"/>
    <w:rsid w:val="00111E87"/>
    <w:rsid w:val="0011201D"/>
    <w:rsid w:val="00113494"/>
    <w:rsid w:val="001145B0"/>
    <w:rsid w:val="00114934"/>
    <w:rsid w:val="00114BF4"/>
    <w:rsid w:val="00114EAD"/>
    <w:rsid w:val="00114EFD"/>
    <w:rsid w:val="001151C0"/>
    <w:rsid w:val="00115367"/>
    <w:rsid w:val="001153D9"/>
    <w:rsid w:val="00115467"/>
    <w:rsid w:val="0011582D"/>
    <w:rsid w:val="0011702E"/>
    <w:rsid w:val="00117350"/>
    <w:rsid w:val="001174DE"/>
    <w:rsid w:val="00117A4B"/>
    <w:rsid w:val="00117B92"/>
    <w:rsid w:val="00117E00"/>
    <w:rsid w:val="001203E8"/>
    <w:rsid w:val="00120849"/>
    <w:rsid w:val="00120A7B"/>
    <w:rsid w:val="00121603"/>
    <w:rsid w:val="00121A9F"/>
    <w:rsid w:val="001223B7"/>
    <w:rsid w:val="001229DB"/>
    <w:rsid w:val="00122C1B"/>
    <w:rsid w:val="001231AD"/>
    <w:rsid w:val="0012356C"/>
    <w:rsid w:val="0012361D"/>
    <w:rsid w:val="00123638"/>
    <w:rsid w:val="00123706"/>
    <w:rsid w:val="001238DE"/>
    <w:rsid w:val="00123B0F"/>
    <w:rsid w:val="00123CBB"/>
    <w:rsid w:val="00123D3F"/>
    <w:rsid w:val="00123FD2"/>
    <w:rsid w:val="001248EF"/>
    <w:rsid w:val="001249FC"/>
    <w:rsid w:val="00124CF9"/>
    <w:rsid w:val="00124E2B"/>
    <w:rsid w:val="001250B4"/>
    <w:rsid w:val="001255D1"/>
    <w:rsid w:val="0012567F"/>
    <w:rsid w:val="00125A52"/>
    <w:rsid w:val="00125C9E"/>
    <w:rsid w:val="00126049"/>
    <w:rsid w:val="00126B19"/>
    <w:rsid w:val="00126C63"/>
    <w:rsid w:val="00126DCA"/>
    <w:rsid w:val="00126E34"/>
    <w:rsid w:val="00126E94"/>
    <w:rsid w:val="0012740D"/>
    <w:rsid w:val="00127D6E"/>
    <w:rsid w:val="00130D0D"/>
    <w:rsid w:val="00130D9A"/>
    <w:rsid w:val="00130E75"/>
    <w:rsid w:val="00130E94"/>
    <w:rsid w:val="00131D48"/>
    <w:rsid w:val="00132294"/>
    <w:rsid w:val="001323D4"/>
    <w:rsid w:val="00132475"/>
    <w:rsid w:val="001327E5"/>
    <w:rsid w:val="00132A32"/>
    <w:rsid w:val="00133614"/>
    <w:rsid w:val="001339CF"/>
    <w:rsid w:val="0013400C"/>
    <w:rsid w:val="001348A0"/>
    <w:rsid w:val="00135256"/>
    <w:rsid w:val="00135604"/>
    <w:rsid w:val="001362FB"/>
    <w:rsid w:val="0013636F"/>
    <w:rsid w:val="001369AB"/>
    <w:rsid w:val="001369DA"/>
    <w:rsid w:val="00136D7A"/>
    <w:rsid w:val="00136DF4"/>
    <w:rsid w:val="00136F24"/>
    <w:rsid w:val="001375EE"/>
    <w:rsid w:val="00137A42"/>
    <w:rsid w:val="00137BC2"/>
    <w:rsid w:val="00137D0B"/>
    <w:rsid w:val="00140247"/>
    <w:rsid w:val="001405CB"/>
    <w:rsid w:val="00140DF8"/>
    <w:rsid w:val="0014191B"/>
    <w:rsid w:val="00141A6B"/>
    <w:rsid w:val="0014210C"/>
    <w:rsid w:val="00142609"/>
    <w:rsid w:val="001426BE"/>
    <w:rsid w:val="0014285B"/>
    <w:rsid w:val="0014297D"/>
    <w:rsid w:val="0014328E"/>
    <w:rsid w:val="001434B1"/>
    <w:rsid w:val="00143B2B"/>
    <w:rsid w:val="00143B73"/>
    <w:rsid w:val="00144006"/>
    <w:rsid w:val="00144059"/>
    <w:rsid w:val="001441B3"/>
    <w:rsid w:val="001445EC"/>
    <w:rsid w:val="00144976"/>
    <w:rsid w:val="00145648"/>
    <w:rsid w:val="0014571B"/>
    <w:rsid w:val="001458A9"/>
    <w:rsid w:val="0014591F"/>
    <w:rsid w:val="001459E7"/>
    <w:rsid w:val="00145BB0"/>
    <w:rsid w:val="00145E02"/>
    <w:rsid w:val="00146429"/>
    <w:rsid w:val="00146509"/>
    <w:rsid w:val="001465BB"/>
    <w:rsid w:val="001472AD"/>
    <w:rsid w:val="00147699"/>
    <w:rsid w:val="00150116"/>
    <w:rsid w:val="00150699"/>
    <w:rsid w:val="0015071A"/>
    <w:rsid w:val="00151003"/>
    <w:rsid w:val="001510F7"/>
    <w:rsid w:val="00151715"/>
    <w:rsid w:val="00151755"/>
    <w:rsid w:val="00151BD8"/>
    <w:rsid w:val="00151CE9"/>
    <w:rsid w:val="00152088"/>
    <w:rsid w:val="0015261F"/>
    <w:rsid w:val="0015269A"/>
    <w:rsid w:val="00152712"/>
    <w:rsid w:val="00152FD0"/>
    <w:rsid w:val="0015353E"/>
    <w:rsid w:val="00153B90"/>
    <w:rsid w:val="00153EB8"/>
    <w:rsid w:val="00153EC7"/>
    <w:rsid w:val="00154B1B"/>
    <w:rsid w:val="00155492"/>
    <w:rsid w:val="001555C0"/>
    <w:rsid w:val="0015580C"/>
    <w:rsid w:val="00155D09"/>
    <w:rsid w:val="001571FC"/>
    <w:rsid w:val="00157938"/>
    <w:rsid w:val="00157FA5"/>
    <w:rsid w:val="00160182"/>
    <w:rsid w:val="001605A3"/>
    <w:rsid w:val="00160794"/>
    <w:rsid w:val="001608EA"/>
    <w:rsid w:val="00160E1D"/>
    <w:rsid w:val="00160FB7"/>
    <w:rsid w:val="00161205"/>
    <w:rsid w:val="001615F3"/>
    <w:rsid w:val="001616DE"/>
    <w:rsid w:val="001617D7"/>
    <w:rsid w:val="00161A63"/>
    <w:rsid w:val="00161B06"/>
    <w:rsid w:val="00161CF0"/>
    <w:rsid w:val="00161D14"/>
    <w:rsid w:val="00161EDC"/>
    <w:rsid w:val="00161FFD"/>
    <w:rsid w:val="0016209A"/>
    <w:rsid w:val="001623D3"/>
    <w:rsid w:val="00162520"/>
    <w:rsid w:val="00162B2F"/>
    <w:rsid w:val="00162B5D"/>
    <w:rsid w:val="00162B8C"/>
    <w:rsid w:val="00162E2E"/>
    <w:rsid w:val="00163846"/>
    <w:rsid w:val="0016439D"/>
    <w:rsid w:val="00164472"/>
    <w:rsid w:val="0016453F"/>
    <w:rsid w:val="00164767"/>
    <w:rsid w:val="00164EE9"/>
    <w:rsid w:val="0016566C"/>
    <w:rsid w:val="00165FFC"/>
    <w:rsid w:val="00166114"/>
    <w:rsid w:val="0016616D"/>
    <w:rsid w:val="0016641A"/>
    <w:rsid w:val="0016691A"/>
    <w:rsid w:val="00166955"/>
    <w:rsid w:val="00166C12"/>
    <w:rsid w:val="00166E59"/>
    <w:rsid w:val="00167312"/>
    <w:rsid w:val="001704E0"/>
    <w:rsid w:val="00170D44"/>
    <w:rsid w:val="00171191"/>
    <w:rsid w:val="0017143B"/>
    <w:rsid w:val="001714AF"/>
    <w:rsid w:val="001718A8"/>
    <w:rsid w:val="00171AA5"/>
    <w:rsid w:val="00171C99"/>
    <w:rsid w:val="0017258B"/>
    <w:rsid w:val="00172BD3"/>
    <w:rsid w:val="00172F6D"/>
    <w:rsid w:val="001739D9"/>
    <w:rsid w:val="00173F16"/>
    <w:rsid w:val="00174592"/>
    <w:rsid w:val="00174997"/>
    <w:rsid w:val="00174FA7"/>
    <w:rsid w:val="001753F8"/>
    <w:rsid w:val="00175465"/>
    <w:rsid w:val="00175CF4"/>
    <w:rsid w:val="00175E8A"/>
    <w:rsid w:val="0017625C"/>
    <w:rsid w:val="00176345"/>
    <w:rsid w:val="001767AA"/>
    <w:rsid w:val="0017699B"/>
    <w:rsid w:val="00176E0D"/>
    <w:rsid w:val="001777A9"/>
    <w:rsid w:val="00180036"/>
    <w:rsid w:val="00180185"/>
    <w:rsid w:val="00180B1A"/>
    <w:rsid w:val="00180DA5"/>
    <w:rsid w:val="00180EC7"/>
    <w:rsid w:val="00180ECE"/>
    <w:rsid w:val="00180EE3"/>
    <w:rsid w:val="00180F01"/>
    <w:rsid w:val="00180F15"/>
    <w:rsid w:val="00180F2D"/>
    <w:rsid w:val="00180FB3"/>
    <w:rsid w:val="001815B4"/>
    <w:rsid w:val="001815D7"/>
    <w:rsid w:val="001818CB"/>
    <w:rsid w:val="00182514"/>
    <w:rsid w:val="0018251F"/>
    <w:rsid w:val="001827F1"/>
    <w:rsid w:val="00182C68"/>
    <w:rsid w:val="001830D2"/>
    <w:rsid w:val="001831C4"/>
    <w:rsid w:val="00183322"/>
    <w:rsid w:val="00183644"/>
    <w:rsid w:val="00183BB5"/>
    <w:rsid w:val="001844F1"/>
    <w:rsid w:val="00184A06"/>
    <w:rsid w:val="00184BD2"/>
    <w:rsid w:val="00184BE2"/>
    <w:rsid w:val="0018519C"/>
    <w:rsid w:val="00185347"/>
    <w:rsid w:val="00185A05"/>
    <w:rsid w:val="00185A20"/>
    <w:rsid w:val="00185B31"/>
    <w:rsid w:val="00185C55"/>
    <w:rsid w:val="001860C8"/>
    <w:rsid w:val="00186173"/>
    <w:rsid w:val="00186579"/>
    <w:rsid w:val="00186956"/>
    <w:rsid w:val="00187216"/>
    <w:rsid w:val="00187276"/>
    <w:rsid w:val="001901FD"/>
    <w:rsid w:val="001905C7"/>
    <w:rsid w:val="00191183"/>
    <w:rsid w:val="001912D3"/>
    <w:rsid w:val="00191790"/>
    <w:rsid w:val="00191B0C"/>
    <w:rsid w:val="001921CC"/>
    <w:rsid w:val="001924F7"/>
    <w:rsid w:val="001929A3"/>
    <w:rsid w:val="00192CA1"/>
    <w:rsid w:val="00192F8B"/>
    <w:rsid w:val="00193152"/>
    <w:rsid w:val="001933AA"/>
    <w:rsid w:val="00193468"/>
    <w:rsid w:val="001934AE"/>
    <w:rsid w:val="00193926"/>
    <w:rsid w:val="001950F2"/>
    <w:rsid w:val="00195364"/>
    <w:rsid w:val="0019561D"/>
    <w:rsid w:val="0019573E"/>
    <w:rsid w:val="00195837"/>
    <w:rsid w:val="0019595E"/>
    <w:rsid w:val="00195DDE"/>
    <w:rsid w:val="001969DF"/>
    <w:rsid w:val="00196B55"/>
    <w:rsid w:val="00197348"/>
    <w:rsid w:val="0019753B"/>
    <w:rsid w:val="00197F5B"/>
    <w:rsid w:val="00197F6D"/>
    <w:rsid w:val="001A0D3D"/>
    <w:rsid w:val="001A113B"/>
    <w:rsid w:val="001A14CD"/>
    <w:rsid w:val="001A18BE"/>
    <w:rsid w:val="001A193F"/>
    <w:rsid w:val="001A2017"/>
    <w:rsid w:val="001A241E"/>
    <w:rsid w:val="001A2732"/>
    <w:rsid w:val="001A2B7D"/>
    <w:rsid w:val="001A2D42"/>
    <w:rsid w:val="001A2DAF"/>
    <w:rsid w:val="001A360C"/>
    <w:rsid w:val="001A3FBB"/>
    <w:rsid w:val="001A41AB"/>
    <w:rsid w:val="001A487B"/>
    <w:rsid w:val="001A4CA9"/>
    <w:rsid w:val="001A5236"/>
    <w:rsid w:val="001A5348"/>
    <w:rsid w:val="001A54B9"/>
    <w:rsid w:val="001A571F"/>
    <w:rsid w:val="001A61DF"/>
    <w:rsid w:val="001A6533"/>
    <w:rsid w:val="001A6AC1"/>
    <w:rsid w:val="001A77C4"/>
    <w:rsid w:val="001A7A57"/>
    <w:rsid w:val="001A7AD6"/>
    <w:rsid w:val="001A7B1A"/>
    <w:rsid w:val="001B01AF"/>
    <w:rsid w:val="001B0E54"/>
    <w:rsid w:val="001B0E99"/>
    <w:rsid w:val="001B1080"/>
    <w:rsid w:val="001B1259"/>
    <w:rsid w:val="001B1927"/>
    <w:rsid w:val="001B1BA1"/>
    <w:rsid w:val="001B1BC3"/>
    <w:rsid w:val="001B237D"/>
    <w:rsid w:val="001B257E"/>
    <w:rsid w:val="001B26B5"/>
    <w:rsid w:val="001B272A"/>
    <w:rsid w:val="001B2769"/>
    <w:rsid w:val="001B27C6"/>
    <w:rsid w:val="001B2858"/>
    <w:rsid w:val="001B2A8B"/>
    <w:rsid w:val="001B2D72"/>
    <w:rsid w:val="001B3439"/>
    <w:rsid w:val="001B3554"/>
    <w:rsid w:val="001B36E3"/>
    <w:rsid w:val="001B377F"/>
    <w:rsid w:val="001B3C1A"/>
    <w:rsid w:val="001B3FEA"/>
    <w:rsid w:val="001B4330"/>
    <w:rsid w:val="001B43E7"/>
    <w:rsid w:val="001B4704"/>
    <w:rsid w:val="001B4BB7"/>
    <w:rsid w:val="001B4BC5"/>
    <w:rsid w:val="001B4CC5"/>
    <w:rsid w:val="001B4F1E"/>
    <w:rsid w:val="001B5527"/>
    <w:rsid w:val="001B55D5"/>
    <w:rsid w:val="001B5F85"/>
    <w:rsid w:val="001B6337"/>
    <w:rsid w:val="001B6509"/>
    <w:rsid w:val="001B6A45"/>
    <w:rsid w:val="001B7653"/>
    <w:rsid w:val="001B7A1C"/>
    <w:rsid w:val="001B7A66"/>
    <w:rsid w:val="001B7CC6"/>
    <w:rsid w:val="001C04CD"/>
    <w:rsid w:val="001C0E7A"/>
    <w:rsid w:val="001C11A4"/>
    <w:rsid w:val="001C121E"/>
    <w:rsid w:val="001C12D2"/>
    <w:rsid w:val="001C12EE"/>
    <w:rsid w:val="001C1E02"/>
    <w:rsid w:val="001C1F9B"/>
    <w:rsid w:val="001C250A"/>
    <w:rsid w:val="001C251F"/>
    <w:rsid w:val="001C2835"/>
    <w:rsid w:val="001C2A99"/>
    <w:rsid w:val="001C3121"/>
    <w:rsid w:val="001C37C0"/>
    <w:rsid w:val="001C3A57"/>
    <w:rsid w:val="001C41FF"/>
    <w:rsid w:val="001C4314"/>
    <w:rsid w:val="001C4E4E"/>
    <w:rsid w:val="001C4FC9"/>
    <w:rsid w:val="001C5519"/>
    <w:rsid w:val="001C55AB"/>
    <w:rsid w:val="001C5D85"/>
    <w:rsid w:val="001C61A4"/>
    <w:rsid w:val="001C6226"/>
    <w:rsid w:val="001C63FA"/>
    <w:rsid w:val="001C6862"/>
    <w:rsid w:val="001C6B8C"/>
    <w:rsid w:val="001C721E"/>
    <w:rsid w:val="001C7BDD"/>
    <w:rsid w:val="001D076E"/>
    <w:rsid w:val="001D1A6C"/>
    <w:rsid w:val="001D1A80"/>
    <w:rsid w:val="001D1BC3"/>
    <w:rsid w:val="001D2789"/>
    <w:rsid w:val="001D28CC"/>
    <w:rsid w:val="001D31A3"/>
    <w:rsid w:val="001D3528"/>
    <w:rsid w:val="001D3FAE"/>
    <w:rsid w:val="001D4044"/>
    <w:rsid w:val="001D4455"/>
    <w:rsid w:val="001D4D69"/>
    <w:rsid w:val="001D52E2"/>
    <w:rsid w:val="001D5760"/>
    <w:rsid w:val="001D5896"/>
    <w:rsid w:val="001D5A14"/>
    <w:rsid w:val="001D5AE4"/>
    <w:rsid w:val="001D5E08"/>
    <w:rsid w:val="001D5E7B"/>
    <w:rsid w:val="001D5E96"/>
    <w:rsid w:val="001D6217"/>
    <w:rsid w:val="001D64ED"/>
    <w:rsid w:val="001D652A"/>
    <w:rsid w:val="001D667E"/>
    <w:rsid w:val="001D6977"/>
    <w:rsid w:val="001D774F"/>
    <w:rsid w:val="001D79C5"/>
    <w:rsid w:val="001D7AA1"/>
    <w:rsid w:val="001D7D15"/>
    <w:rsid w:val="001D7E9D"/>
    <w:rsid w:val="001D7F6E"/>
    <w:rsid w:val="001E130A"/>
    <w:rsid w:val="001E1400"/>
    <w:rsid w:val="001E17A3"/>
    <w:rsid w:val="001E1A8E"/>
    <w:rsid w:val="001E1D5C"/>
    <w:rsid w:val="001E272F"/>
    <w:rsid w:val="001E2AA8"/>
    <w:rsid w:val="001E2B93"/>
    <w:rsid w:val="001E3189"/>
    <w:rsid w:val="001E4766"/>
    <w:rsid w:val="001E4F46"/>
    <w:rsid w:val="001E539A"/>
    <w:rsid w:val="001E5523"/>
    <w:rsid w:val="001E5A88"/>
    <w:rsid w:val="001E6BF1"/>
    <w:rsid w:val="001E7430"/>
    <w:rsid w:val="001E754C"/>
    <w:rsid w:val="001E770E"/>
    <w:rsid w:val="001E77A1"/>
    <w:rsid w:val="001E7B01"/>
    <w:rsid w:val="001E7B85"/>
    <w:rsid w:val="001F00F1"/>
    <w:rsid w:val="001F07BB"/>
    <w:rsid w:val="001F0823"/>
    <w:rsid w:val="001F0B0E"/>
    <w:rsid w:val="001F0BCA"/>
    <w:rsid w:val="001F0C41"/>
    <w:rsid w:val="001F10D7"/>
    <w:rsid w:val="001F135D"/>
    <w:rsid w:val="001F170F"/>
    <w:rsid w:val="001F1735"/>
    <w:rsid w:val="001F1A25"/>
    <w:rsid w:val="001F1B3B"/>
    <w:rsid w:val="001F1BB7"/>
    <w:rsid w:val="001F21A4"/>
    <w:rsid w:val="001F2369"/>
    <w:rsid w:val="001F236A"/>
    <w:rsid w:val="001F25E3"/>
    <w:rsid w:val="001F2681"/>
    <w:rsid w:val="001F274A"/>
    <w:rsid w:val="001F2BDC"/>
    <w:rsid w:val="001F2C4A"/>
    <w:rsid w:val="001F349A"/>
    <w:rsid w:val="001F3CF3"/>
    <w:rsid w:val="001F3D75"/>
    <w:rsid w:val="001F418E"/>
    <w:rsid w:val="001F433D"/>
    <w:rsid w:val="001F445D"/>
    <w:rsid w:val="001F44C6"/>
    <w:rsid w:val="001F4525"/>
    <w:rsid w:val="001F487D"/>
    <w:rsid w:val="001F4A51"/>
    <w:rsid w:val="001F5AF5"/>
    <w:rsid w:val="001F5BD0"/>
    <w:rsid w:val="001F610C"/>
    <w:rsid w:val="001F6254"/>
    <w:rsid w:val="001F6868"/>
    <w:rsid w:val="001F69AD"/>
    <w:rsid w:val="001F69F8"/>
    <w:rsid w:val="001F6E34"/>
    <w:rsid w:val="001F6E3C"/>
    <w:rsid w:val="001F6F53"/>
    <w:rsid w:val="001F6FD5"/>
    <w:rsid w:val="001F764E"/>
    <w:rsid w:val="001F7910"/>
    <w:rsid w:val="002003F0"/>
    <w:rsid w:val="0020063B"/>
    <w:rsid w:val="00200879"/>
    <w:rsid w:val="00200918"/>
    <w:rsid w:val="00200A61"/>
    <w:rsid w:val="00200B21"/>
    <w:rsid w:val="00200C41"/>
    <w:rsid w:val="00200F84"/>
    <w:rsid w:val="00200FCA"/>
    <w:rsid w:val="00202025"/>
    <w:rsid w:val="002021A2"/>
    <w:rsid w:val="002024FB"/>
    <w:rsid w:val="00202A00"/>
    <w:rsid w:val="00202B79"/>
    <w:rsid w:val="0020325D"/>
    <w:rsid w:val="00203626"/>
    <w:rsid w:val="0020395C"/>
    <w:rsid w:val="00203E3A"/>
    <w:rsid w:val="0020466B"/>
    <w:rsid w:val="00204750"/>
    <w:rsid w:val="00204B55"/>
    <w:rsid w:val="002055BE"/>
    <w:rsid w:val="002059D9"/>
    <w:rsid w:val="00205BA4"/>
    <w:rsid w:val="0020625B"/>
    <w:rsid w:val="00206356"/>
    <w:rsid w:val="002069A8"/>
    <w:rsid w:val="00206A33"/>
    <w:rsid w:val="00206FCE"/>
    <w:rsid w:val="002075C9"/>
    <w:rsid w:val="00207D96"/>
    <w:rsid w:val="0021052C"/>
    <w:rsid w:val="00210741"/>
    <w:rsid w:val="0021081A"/>
    <w:rsid w:val="002109DD"/>
    <w:rsid w:val="002110AC"/>
    <w:rsid w:val="002118A8"/>
    <w:rsid w:val="002118E1"/>
    <w:rsid w:val="00211DF5"/>
    <w:rsid w:val="00211ED6"/>
    <w:rsid w:val="00212350"/>
    <w:rsid w:val="0021254F"/>
    <w:rsid w:val="0021288F"/>
    <w:rsid w:val="00212A93"/>
    <w:rsid w:val="00212F3D"/>
    <w:rsid w:val="002136F9"/>
    <w:rsid w:val="002138D7"/>
    <w:rsid w:val="002145D0"/>
    <w:rsid w:val="00214EE7"/>
    <w:rsid w:val="00214FE0"/>
    <w:rsid w:val="002158C6"/>
    <w:rsid w:val="00215E24"/>
    <w:rsid w:val="00215E2C"/>
    <w:rsid w:val="002169EB"/>
    <w:rsid w:val="00216C7F"/>
    <w:rsid w:val="00216DCE"/>
    <w:rsid w:val="00216DD4"/>
    <w:rsid w:val="00216E5D"/>
    <w:rsid w:val="002174CF"/>
    <w:rsid w:val="00217C32"/>
    <w:rsid w:val="00217E0A"/>
    <w:rsid w:val="002204E8"/>
    <w:rsid w:val="00220597"/>
    <w:rsid w:val="00220D4D"/>
    <w:rsid w:val="00220E86"/>
    <w:rsid w:val="002214F3"/>
    <w:rsid w:val="00222169"/>
    <w:rsid w:val="002223BF"/>
    <w:rsid w:val="00222699"/>
    <w:rsid w:val="0022293F"/>
    <w:rsid w:val="00223BD1"/>
    <w:rsid w:val="002240D4"/>
    <w:rsid w:val="0022420B"/>
    <w:rsid w:val="00224980"/>
    <w:rsid w:val="002250D0"/>
    <w:rsid w:val="002257BC"/>
    <w:rsid w:val="002259F1"/>
    <w:rsid w:val="00225AA1"/>
    <w:rsid w:val="0022663B"/>
    <w:rsid w:val="00226D2E"/>
    <w:rsid w:val="00226FA1"/>
    <w:rsid w:val="002274E5"/>
    <w:rsid w:val="002275B9"/>
    <w:rsid w:val="0023000B"/>
    <w:rsid w:val="0023011F"/>
    <w:rsid w:val="00230360"/>
    <w:rsid w:val="0023094B"/>
    <w:rsid w:val="00230C00"/>
    <w:rsid w:val="00230C50"/>
    <w:rsid w:val="00230C69"/>
    <w:rsid w:val="00230FDA"/>
    <w:rsid w:val="00231771"/>
    <w:rsid w:val="002319BB"/>
    <w:rsid w:val="00231E73"/>
    <w:rsid w:val="00231F97"/>
    <w:rsid w:val="00232298"/>
    <w:rsid w:val="002324AB"/>
    <w:rsid w:val="00232AB1"/>
    <w:rsid w:val="00232DFF"/>
    <w:rsid w:val="002332EB"/>
    <w:rsid w:val="00233669"/>
    <w:rsid w:val="00233734"/>
    <w:rsid w:val="002337A2"/>
    <w:rsid w:val="002341C8"/>
    <w:rsid w:val="0023429D"/>
    <w:rsid w:val="00234649"/>
    <w:rsid w:val="00234EFB"/>
    <w:rsid w:val="00235327"/>
    <w:rsid w:val="00235381"/>
    <w:rsid w:val="002365CF"/>
    <w:rsid w:val="002370CA"/>
    <w:rsid w:val="00237250"/>
    <w:rsid w:val="0023750D"/>
    <w:rsid w:val="002379E0"/>
    <w:rsid w:val="00237BE0"/>
    <w:rsid w:val="002410C5"/>
    <w:rsid w:val="002413A3"/>
    <w:rsid w:val="00241849"/>
    <w:rsid w:val="00241F87"/>
    <w:rsid w:val="00242230"/>
    <w:rsid w:val="00242548"/>
    <w:rsid w:val="00243139"/>
    <w:rsid w:val="00243494"/>
    <w:rsid w:val="002434DC"/>
    <w:rsid w:val="00243715"/>
    <w:rsid w:val="00243939"/>
    <w:rsid w:val="002443A0"/>
    <w:rsid w:val="00244875"/>
    <w:rsid w:val="00245278"/>
    <w:rsid w:val="00245741"/>
    <w:rsid w:val="00245D57"/>
    <w:rsid w:val="0024688D"/>
    <w:rsid w:val="00247A0B"/>
    <w:rsid w:val="00247E06"/>
    <w:rsid w:val="002500EA"/>
    <w:rsid w:val="0025012E"/>
    <w:rsid w:val="0025050B"/>
    <w:rsid w:val="0025078D"/>
    <w:rsid w:val="002507DC"/>
    <w:rsid w:val="00250A7C"/>
    <w:rsid w:val="002511FD"/>
    <w:rsid w:val="002518F4"/>
    <w:rsid w:val="0025234E"/>
    <w:rsid w:val="00252B84"/>
    <w:rsid w:val="002530A4"/>
    <w:rsid w:val="0025319E"/>
    <w:rsid w:val="00253EBE"/>
    <w:rsid w:val="002540CF"/>
    <w:rsid w:val="002551A0"/>
    <w:rsid w:val="00255619"/>
    <w:rsid w:val="0025569E"/>
    <w:rsid w:val="0025690E"/>
    <w:rsid w:val="00256979"/>
    <w:rsid w:val="00256D6E"/>
    <w:rsid w:val="00256E55"/>
    <w:rsid w:val="00256F0C"/>
    <w:rsid w:val="002571C2"/>
    <w:rsid w:val="002572AD"/>
    <w:rsid w:val="002576CA"/>
    <w:rsid w:val="00257767"/>
    <w:rsid w:val="00257B44"/>
    <w:rsid w:val="00257D70"/>
    <w:rsid w:val="0026021A"/>
    <w:rsid w:val="0026058A"/>
    <w:rsid w:val="00260C7C"/>
    <w:rsid w:val="00260CD5"/>
    <w:rsid w:val="00261459"/>
    <w:rsid w:val="00261489"/>
    <w:rsid w:val="00261738"/>
    <w:rsid w:val="00261E17"/>
    <w:rsid w:val="002624DA"/>
    <w:rsid w:val="00262709"/>
    <w:rsid w:val="002633FC"/>
    <w:rsid w:val="002637B5"/>
    <w:rsid w:val="00263A9A"/>
    <w:rsid w:val="00263D9A"/>
    <w:rsid w:val="00264081"/>
    <w:rsid w:val="00264D9E"/>
    <w:rsid w:val="00264FD5"/>
    <w:rsid w:val="0026542B"/>
    <w:rsid w:val="00265731"/>
    <w:rsid w:val="00265748"/>
    <w:rsid w:val="00265F38"/>
    <w:rsid w:val="002660DE"/>
    <w:rsid w:val="002660EC"/>
    <w:rsid w:val="002663E8"/>
    <w:rsid w:val="00266CEE"/>
    <w:rsid w:val="00266FC7"/>
    <w:rsid w:val="0026722E"/>
    <w:rsid w:val="0026748D"/>
    <w:rsid w:val="00267946"/>
    <w:rsid w:val="00267B0A"/>
    <w:rsid w:val="0027018E"/>
    <w:rsid w:val="002709FC"/>
    <w:rsid w:val="00270E3B"/>
    <w:rsid w:val="00272194"/>
    <w:rsid w:val="00272976"/>
    <w:rsid w:val="00272C48"/>
    <w:rsid w:val="00272F9E"/>
    <w:rsid w:val="002736BF"/>
    <w:rsid w:val="00273762"/>
    <w:rsid w:val="00273D26"/>
    <w:rsid w:val="002740F8"/>
    <w:rsid w:val="00275100"/>
    <w:rsid w:val="00275911"/>
    <w:rsid w:val="00276039"/>
    <w:rsid w:val="002763AA"/>
    <w:rsid w:val="0027670E"/>
    <w:rsid w:val="00276EE5"/>
    <w:rsid w:val="00276F30"/>
    <w:rsid w:val="00277265"/>
    <w:rsid w:val="00277606"/>
    <w:rsid w:val="00277690"/>
    <w:rsid w:val="00280C98"/>
    <w:rsid w:val="00280D7F"/>
    <w:rsid w:val="00280E13"/>
    <w:rsid w:val="00281578"/>
    <w:rsid w:val="00281815"/>
    <w:rsid w:val="00281E2C"/>
    <w:rsid w:val="0028213B"/>
    <w:rsid w:val="00282B6F"/>
    <w:rsid w:val="00282CFE"/>
    <w:rsid w:val="00282DD9"/>
    <w:rsid w:val="00282F00"/>
    <w:rsid w:val="002832DE"/>
    <w:rsid w:val="00283442"/>
    <w:rsid w:val="00283D0A"/>
    <w:rsid w:val="00283D71"/>
    <w:rsid w:val="00284087"/>
    <w:rsid w:val="00284473"/>
    <w:rsid w:val="002849BF"/>
    <w:rsid w:val="002855FC"/>
    <w:rsid w:val="0028570C"/>
    <w:rsid w:val="00286163"/>
    <w:rsid w:val="00286594"/>
    <w:rsid w:val="00286AAF"/>
    <w:rsid w:val="00286BB8"/>
    <w:rsid w:val="002871F5"/>
    <w:rsid w:val="002879EA"/>
    <w:rsid w:val="00287D99"/>
    <w:rsid w:val="00287E13"/>
    <w:rsid w:val="002908FD"/>
    <w:rsid w:val="00290D06"/>
    <w:rsid w:val="002914E5"/>
    <w:rsid w:val="00292022"/>
    <w:rsid w:val="00292123"/>
    <w:rsid w:val="00292910"/>
    <w:rsid w:val="00292988"/>
    <w:rsid w:val="00292E9E"/>
    <w:rsid w:val="002932B7"/>
    <w:rsid w:val="00293419"/>
    <w:rsid w:val="0029349A"/>
    <w:rsid w:val="00293800"/>
    <w:rsid w:val="00293912"/>
    <w:rsid w:val="00293ACB"/>
    <w:rsid w:val="00293ECB"/>
    <w:rsid w:val="00294A36"/>
    <w:rsid w:val="00295197"/>
    <w:rsid w:val="002955B4"/>
    <w:rsid w:val="002955BF"/>
    <w:rsid w:val="002955DE"/>
    <w:rsid w:val="00295C48"/>
    <w:rsid w:val="00295C9F"/>
    <w:rsid w:val="00295D85"/>
    <w:rsid w:val="002961D1"/>
    <w:rsid w:val="00296403"/>
    <w:rsid w:val="00296792"/>
    <w:rsid w:val="00296B9B"/>
    <w:rsid w:val="00296F06"/>
    <w:rsid w:val="002972F8"/>
    <w:rsid w:val="0029736E"/>
    <w:rsid w:val="002973B3"/>
    <w:rsid w:val="002976AB"/>
    <w:rsid w:val="00297782"/>
    <w:rsid w:val="00297ABB"/>
    <w:rsid w:val="002A065D"/>
    <w:rsid w:val="002A0A18"/>
    <w:rsid w:val="002A0E87"/>
    <w:rsid w:val="002A0F6D"/>
    <w:rsid w:val="002A1FCB"/>
    <w:rsid w:val="002A20F2"/>
    <w:rsid w:val="002A2105"/>
    <w:rsid w:val="002A2293"/>
    <w:rsid w:val="002A24CD"/>
    <w:rsid w:val="002A2845"/>
    <w:rsid w:val="002A286A"/>
    <w:rsid w:val="002A3365"/>
    <w:rsid w:val="002A33ED"/>
    <w:rsid w:val="002A3ABF"/>
    <w:rsid w:val="002A4058"/>
    <w:rsid w:val="002A417D"/>
    <w:rsid w:val="002A4D4F"/>
    <w:rsid w:val="002A4F63"/>
    <w:rsid w:val="002A51CE"/>
    <w:rsid w:val="002A5836"/>
    <w:rsid w:val="002A5AAE"/>
    <w:rsid w:val="002A5D5F"/>
    <w:rsid w:val="002A607B"/>
    <w:rsid w:val="002A63FC"/>
    <w:rsid w:val="002A68E5"/>
    <w:rsid w:val="002A6960"/>
    <w:rsid w:val="002A6A37"/>
    <w:rsid w:val="002A6A8C"/>
    <w:rsid w:val="002A6BCA"/>
    <w:rsid w:val="002A73C0"/>
    <w:rsid w:val="002A768F"/>
    <w:rsid w:val="002A7E2D"/>
    <w:rsid w:val="002B0092"/>
    <w:rsid w:val="002B0235"/>
    <w:rsid w:val="002B0460"/>
    <w:rsid w:val="002B053D"/>
    <w:rsid w:val="002B0992"/>
    <w:rsid w:val="002B0BD6"/>
    <w:rsid w:val="002B0DAB"/>
    <w:rsid w:val="002B1196"/>
    <w:rsid w:val="002B1C52"/>
    <w:rsid w:val="002B1F08"/>
    <w:rsid w:val="002B23FF"/>
    <w:rsid w:val="002B267A"/>
    <w:rsid w:val="002B26A4"/>
    <w:rsid w:val="002B26E7"/>
    <w:rsid w:val="002B2A3B"/>
    <w:rsid w:val="002B2B50"/>
    <w:rsid w:val="002B2DCB"/>
    <w:rsid w:val="002B442F"/>
    <w:rsid w:val="002B4CBF"/>
    <w:rsid w:val="002B4EF8"/>
    <w:rsid w:val="002B5591"/>
    <w:rsid w:val="002B55DD"/>
    <w:rsid w:val="002B5736"/>
    <w:rsid w:val="002B574A"/>
    <w:rsid w:val="002B5E1C"/>
    <w:rsid w:val="002B68DB"/>
    <w:rsid w:val="002B697F"/>
    <w:rsid w:val="002B6E2B"/>
    <w:rsid w:val="002B7086"/>
    <w:rsid w:val="002B715D"/>
    <w:rsid w:val="002B7B0E"/>
    <w:rsid w:val="002B7E6D"/>
    <w:rsid w:val="002B7F15"/>
    <w:rsid w:val="002C0026"/>
    <w:rsid w:val="002C0274"/>
    <w:rsid w:val="002C1257"/>
    <w:rsid w:val="002C16CB"/>
    <w:rsid w:val="002C1B9E"/>
    <w:rsid w:val="002C202F"/>
    <w:rsid w:val="002C2357"/>
    <w:rsid w:val="002C273E"/>
    <w:rsid w:val="002C276E"/>
    <w:rsid w:val="002C2833"/>
    <w:rsid w:val="002C2879"/>
    <w:rsid w:val="002C2C83"/>
    <w:rsid w:val="002C31E0"/>
    <w:rsid w:val="002C33BA"/>
    <w:rsid w:val="002C35D5"/>
    <w:rsid w:val="002C3B84"/>
    <w:rsid w:val="002C3BA7"/>
    <w:rsid w:val="002C3D6B"/>
    <w:rsid w:val="002C4505"/>
    <w:rsid w:val="002C477A"/>
    <w:rsid w:val="002C4E9E"/>
    <w:rsid w:val="002C5863"/>
    <w:rsid w:val="002C5C4A"/>
    <w:rsid w:val="002C5D7F"/>
    <w:rsid w:val="002C6058"/>
    <w:rsid w:val="002C6A5D"/>
    <w:rsid w:val="002C6C57"/>
    <w:rsid w:val="002C70BE"/>
    <w:rsid w:val="002C7201"/>
    <w:rsid w:val="002C7255"/>
    <w:rsid w:val="002C73AA"/>
    <w:rsid w:val="002C7B3A"/>
    <w:rsid w:val="002C7BBF"/>
    <w:rsid w:val="002C7CE7"/>
    <w:rsid w:val="002D02EB"/>
    <w:rsid w:val="002D0DD2"/>
    <w:rsid w:val="002D0EBA"/>
    <w:rsid w:val="002D0F79"/>
    <w:rsid w:val="002D0F92"/>
    <w:rsid w:val="002D1132"/>
    <w:rsid w:val="002D1213"/>
    <w:rsid w:val="002D1D1D"/>
    <w:rsid w:val="002D2196"/>
    <w:rsid w:val="002D2AC2"/>
    <w:rsid w:val="002D368D"/>
    <w:rsid w:val="002D37DA"/>
    <w:rsid w:val="002D39EC"/>
    <w:rsid w:val="002D411B"/>
    <w:rsid w:val="002D43C3"/>
    <w:rsid w:val="002D4616"/>
    <w:rsid w:val="002D4883"/>
    <w:rsid w:val="002D5549"/>
    <w:rsid w:val="002D5ADB"/>
    <w:rsid w:val="002D5AEE"/>
    <w:rsid w:val="002D5C88"/>
    <w:rsid w:val="002D5E31"/>
    <w:rsid w:val="002D670D"/>
    <w:rsid w:val="002D6E72"/>
    <w:rsid w:val="002D71AB"/>
    <w:rsid w:val="002D7260"/>
    <w:rsid w:val="002D7305"/>
    <w:rsid w:val="002D75E5"/>
    <w:rsid w:val="002D7970"/>
    <w:rsid w:val="002D7A1F"/>
    <w:rsid w:val="002E0269"/>
    <w:rsid w:val="002E030D"/>
    <w:rsid w:val="002E069D"/>
    <w:rsid w:val="002E0A60"/>
    <w:rsid w:val="002E0ABF"/>
    <w:rsid w:val="002E107D"/>
    <w:rsid w:val="002E1387"/>
    <w:rsid w:val="002E1E58"/>
    <w:rsid w:val="002E23DE"/>
    <w:rsid w:val="002E25CD"/>
    <w:rsid w:val="002E268C"/>
    <w:rsid w:val="002E29F6"/>
    <w:rsid w:val="002E31B7"/>
    <w:rsid w:val="002E3300"/>
    <w:rsid w:val="002E406F"/>
    <w:rsid w:val="002E41C6"/>
    <w:rsid w:val="002E483A"/>
    <w:rsid w:val="002E4B6B"/>
    <w:rsid w:val="002E4B9A"/>
    <w:rsid w:val="002E5455"/>
    <w:rsid w:val="002E5EA6"/>
    <w:rsid w:val="002E5F9D"/>
    <w:rsid w:val="002E6206"/>
    <w:rsid w:val="002E6218"/>
    <w:rsid w:val="002E6398"/>
    <w:rsid w:val="002E63FB"/>
    <w:rsid w:val="002E64EE"/>
    <w:rsid w:val="002E6F25"/>
    <w:rsid w:val="002E73DB"/>
    <w:rsid w:val="002E785D"/>
    <w:rsid w:val="002E7A59"/>
    <w:rsid w:val="002E7CA9"/>
    <w:rsid w:val="002E7D6F"/>
    <w:rsid w:val="002F03AA"/>
    <w:rsid w:val="002F0D41"/>
    <w:rsid w:val="002F1A69"/>
    <w:rsid w:val="002F1E57"/>
    <w:rsid w:val="002F2051"/>
    <w:rsid w:val="002F22D3"/>
    <w:rsid w:val="002F2A69"/>
    <w:rsid w:val="002F2C6F"/>
    <w:rsid w:val="002F2D25"/>
    <w:rsid w:val="002F2E9D"/>
    <w:rsid w:val="002F3173"/>
    <w:rsid w:val="002F33B8"/>
    <w:rsid w:val="002F37B9"/>
    <w:rsid w:val="002F385A"/>
    <w:rsid w:val="002F39CD"/>
    <w:rsid w:val="002F45BE"/>
    <w:rsid w:val="002F462D"/>
    <w:rsid w:val="002F46E0"/>
    <w:rsid w:val="002F4AB6"/>
    <w:rsid w:val="002F4D22"/>
    <w:rsid w:val="002F4E06"/>
    <w:rsid w:val="002F566E"/>
    <w:rsid w:val="002F5DCE"/>
    <w:rsid w:val="002F6835"/>
    <w:rsid w:val="002F6BFD"/>
    <w:rsid w:val="002F6E37"/>
    <w:rsid w:val="002F72A4"/>
    <w:rsid w:val="002F72B2"/>
    <w:rsid w:val="002F73D6"/>
    <w:rsid w:val="002F77A1"/>
    <w:rsid w:val="002F7998"/>
    <w:rsid w:val="002F7F1B"/>
    <w:rsid w:val="0030003A"/>
    <w:rsid w:val="003004A8"/>
    <w:rsid w:val="0030059F"/>
    <w:rsid w:val="003010AE"/>
    <w:rsid w:val="00301CC5"/>
    <w:rsid w:val="00301D22"/>
    <w:rsid w:val="00302544"/>
    <w:rsid w:val="003026A6"/>
    <w:rsid w:val="003026E8"/>
    <w:rsid w:val="00302FFE"/>
    <w:rsid w:val="003033B3"/>
    <w:rsid w:val="00304265"/>
    <w:rsid w:val="00304713"/>
    <w:rsid w:val="00304949"/>
    <w:rsid w:val="00304A7D"/>
    <w:rsid w:val="00304F05"/>
    <w:rsid w:val="003054F6"/>
    <w:rsid w:val="003058CB"/>
    <w:rsid w:val="003064D9"/>
    <w:rsid w:val="00306BC0"/>
    <w:rsid w:val="00306D74"/>
    <w:rsid w:val="00307463"/>
    <w:rsid w:val="003074DC"/>
    <w:rsid w:val="00307718"/>
    <w:rsid w:val="00307820"/>
    <w:rsid w:val="003106EA"/>
    <w:rsid w:val="003107F8"/>
    <w:rsid w:val="00310875"/>
    <w:rsid w:val="00310A81"/>
    <w:rsid w:val="00310CE7"/>
    <w:rsid w:val="00310F97"/>
    <w:rsid w:val="00312438"/>
    <w:rsid w:val="003124F2"/>
    <w:rsid w:val="00312AC4"/>
    <w:rsid w:val="0031314F"/>
    <w:rsid w:val="00313726"/>
    <w:rsid w:val="00313C2F"/>
    <w:rsid w:val="00314A45"/>
    <w:rsid w:val="00314A6A"/>
    <w:rsid w:val="00314FF4"/>
    <w:rsid w:val="00315049"/>
    <w:rsid w:val="0031528B"/>
    <w:rsid w:val="00315368"/>
    <w:rsid w:val="00315B4A"/>
    <w:rsid w:val="00315E46"/>
    <w:rsid w:val="003163E1"/>
    <w:rsid w:val="00316750"/>
    <w:rsid w:val="00316851"/>
    <w:rsid w:val="00316C24"/>
    <w:rsid w:val="00316EB7"/>
    <w:rsid w:val="00317851"/>
    <w:rsid w:val="003178CE"/>
    <w:rsid w:val="00317D81"/>
    <w:rsid w:val="00320114"/>
    <w:rsid w:val="0032068B"/>
    <w:rsid w:val="00320713"/>
    <w:rsid w:val="0032098B"/>
    <w:rsid w:val="00320D39"/>
    <w:rsid w:val="00320D65"/>
    <w:rsid w:val="003210B0"/>
    <w:rsid w:val="00321133"/>
    <w:rsid w:val="0032119D"/>
    <w:rsid w:val="0032174D"/>
    <w:rsid w:val="00321F5F"/>
    <w:rsid w:val="00322322"/>
    <w:rsid w:val="0032250B"/>
    <w:rsid w:val="0032278E"/>
    <w:rsid w:val="00322A8C"/>
    <w:rsid w:val="00322DBF"/>
    <w:rsid w:val="00323A7A"/>
    <w:rsid w:val="00323CCC"/>
    <w:rsid w:val="00324425"/>
    <w:rsid w:val="00324A88"/>
    <w:rsid w:val="00324C9A"/>
    <w:rsid w:val="00324D1E"/>
    <w:rsid w:val="00324E43"/>
    <w:rsid w:val="00324F3F"/>
    <w:rsid w:val="003250D0"/>
    <w:rsid w:val="00325361"/>
    <w:rsid w:val="00325919"/>
    <w:rsid w:val="00325A28"/>
    <w:rsid w:val="00325B31"/>
    <w:rsid w:val="00325BE5"/>
    <w:rsid w:val="00325DE6"/>
    <w:rsid w:val="00325F2F"/>
    <w:rsid w:val="003260B2"/>
    <w:rsid w:val="00326623"/>
    <w:rsid w:val="00326BEE"/>
    <w:rsid w:val="00326D6F"/>
    <w:rsid w:val="00327395"/>
    <w:rsid w:val="0032745D"/>
    <w:rsid w:val="003274B0"/>
    <w:rsid w:val="00327530"/>
    <w:rsid w:val="00327C9B"/>
    <w:rsid w:val="003300E0"/>
    <w:rsid w:val="00330100"/>
    <w:rsid w:val="00330635"/>
    <w:rsid w:val="00330686"/>
    <w:rsid w:val="00330F70"/>
    <w:rsid w:val="0033211A"/>
    <w:rsid w:val="003324BA"/>
    <w:rsid w:val="003325BC"/>
    <w:rsid w:val="00332767"/>
    <w:rsid w:val="0033285D"/>
    <w:rsid w:val="0033286F"/>
    <w:rsid w:val="003329F2"/>
    <w:rsid w:val="003336F0"/>
    <w:rsid w:val="003339C2"/>
    <w:rsid w:val="0033422B"/>
    <w:rsid w:val="00334393"/>
    <w:rsid w:val="00334462"/>
    <w:rsid w:val="0033447C"/>
    <w:rsid w:val="0033479B"/>
    <w:rsid w:val="00334ACB"/>
    <w:rsid w:val="00334BF4"/>
    <w:rsid w:val="00334C3B"/>
    <w:rsid w:val="0033555E"/>
    <w:rsid w:val="00335651"/>
    <w:rsid w:val="00335E76"/>
    <w:rsid w:val="00336031"/>
    <w:rsid w:val="003365D1"/>
    <w:rsid w:val="00336930"/>
    <w:rsid w:val="00336CC5"/>
    <w:rsid w:val="003371AF"/>
    <w:rsid w:val="00337739"/>
    <w:rsid w:val="003378F8"/>
    <w:rsid w:val="0034098D"/>
    <w:rsid w:val="003409D1"/>
    <w:rsid w:val="00340C86"/>
    <w:rsid w:val="00340EF8"/>
    <w:rsid w:val="00341514"/>
    <w:rsid w:val="003415B4"/>
    <w:rsid w:val="00341C4C"/>
    <w:rsid w:val="00342913"/>
    <w:rsid w:val="00342C40"/>
    <w:rsid w:val="00342C98"/>
    <w:rsid w:val="00343005"/>
    <w:rsid w:val="00343200"/>
    <w:rsid w:val="00344325"/>
    <w:rsid w:val="00344428"/>
    <w:rsid w:val="00344A7C"/>
    <w:rsid w:val="00344FC3"/>
    <w:rsid w:val="00344FCC"/>
    <w:rsid w:val="00345087"/>
    <w:rsid w:val="003452FE"/>
    <w:rsid w:val="003459F2"/>
    <w:rsid w:val="00345B23"/>
    <w:rsid w:val="00346273"/>
    <w:rsid w:val="00346D29"/>
    <w:rsid w:val="00346E48"/>
    <w:rsid w:val="00347352"/>
    <w:rsid w:val="00347ED5"/>
    <w:rsid w:val="003501A5"/>
    <w:rsid w:val="00350541"/>
    <w:rsid w:val="00351370"/>
    <w:rsid w:val="00351685"/>
    <w:rsid w:val="003516F4"/>
    <w:rsid w:val="00351B1E"/>
    <w:rsid w:val="00352299"/>
    <w:rsid w:val="003523F5"/>
    <w:rsid w:val="00352414"/>
    <w:rsid w:val="00352A2A"/>
    <w:rsid w:val="00352BB6"/>
    <w:rsid w:val="00352C07"/>
    <w:rsid w:val="00352C45"/>
    <w:rsid w:val="00352FCF"/>
    <w:rsid w:val="00353028"/>
    <w:rsid w:val="0035370E"/>
    <w:rsid w:val="00353E95"/>
    <w:rsid w:val="00354593"/>
    <w:rsid w:val="003546BD"/>
    <w:rsid w:val="0035497E"/>
    <w:rsid w:val="00354B8A"/>
    <w:rsid w:val="00354BF8"/>
    <w:rsid w:val="00354D1D"/>
    <w:rsid w:val="00354FA4"/>
    <w:rsid w:val="00355335"/>
    <w:rsid w:val="00355398"/>
    <w:rsid w:val="00355B47"/>
    <w:rsid w:val="00355BB4"/>
    <w:rsid w:val="00356201"/>
    <w:rsid w:val="00356799"/>
    <w:rsid w:val="003575AB"/>
    <w:rsid w:val="00357C45"/>
    <w:rsid w:val="00357D5A"/>
    <w:rsid w:val="003604D0"/>
    <w:rsid w:val="003607CA"/>
    <w:rsid w:val="00360BC5"/>
    <w:rsid w:val="00360FF6"/>
    <w:rsid w:val="0036142E"/>
    <w:rsid w:val="00361433"/>
    <w:rsid w:val="00361BDE"/>
    <w:rsid w:val="00361BEC"/>
    <w:rsid w:val="003620BC"/>
    <w:rsid w:val="0036213E"/>
    <w:rsid w:val="003622BE"/>
    <w:rsid w:val="00362500"/>
    <w:rsid w:val="0036277E"/>
    <w:rsid w:val="003629C0"/>
    <w:rsid w:val="00362B82"/>
    <w:rsid w:val="00362BAB"/>
    <w:rsid w:val="00362D01"/>
    <w:rsid w:val="00363A6D"/>
    <w:rsid w:val="00363AF3"/>
    <w:rsid w:val="00363BC1"/>
    <w:rsid w:val="00363D5A"/>
    <w:rsid w:val="00363E13"/>
    <w:rsid w:val="00364084"/>
    <w:rsid w:val="0036427A"/>
    <w:rsid w:val="00364418"/>
    <w:rsid w:val="003644B2"/>
    <w:rsid w:val="00364828"/>
    <w:rsid w:val="00364CF9"/>
    <w:rsid w:val="00364F3A"/>
    <w:rsid w:val="00365640"/>
    <w:rsid w:val="00365CAB"/>
    <w:rsid w:val="00365E01"/>
    <w:rsid w:val="003663B1"/>
    <w:rsid w:val="003665A0"/>
    <w:rsid w:val="003668F4"/>
    <w:rsid w:val="00366978"/>
    <w:rsid w:val="00367AE8"/>
    <w:rsid w:val="00370C21"/>
    <w:rsid w:val="00370F5B"/>
    <w:rsid w:val="00371907"/>
    <w:rsid w:val="00371CF6"/>
    <w:rsid w:val="00372750"/>
    <w:rsid w:val="0037299F"/>
    <w:rsid w:val="00372ED9"/>
    <w:rsid w:val="00373400"/>
    <w:rsid w:val="0037420D"/>
    <w:rsid w:val="0037444F"/>
    <w:rsid w:val="00374534"/>
    <w:rsid w:val="00374536"/>
    <w:rsid w:val="003754C4"/>
    <w:rsid w:val="00375864"/>
    <w:rsid w:val="003759EF"/>
    <w:rsid w:val="00375A5A"/>
    <w:rsid w:val="00376878"/>
    <w:rsid w:val="0037687D"/>
    <w:rsid w:val="00376CF2"/>
    <w:rsid w:val="00376F1F"/>
    <w:rsid w:val="003771B5"/>
    <w:rsid w:val="00377942"/>
    <w:rsid w:val="0038089F"/>
    <w:rsid w:val="00380BBB"/>
    <w:rsid w:val="00380BBF"/>
    <w:rsid w:val="00380BDF"/>
    <w:rsid w:val="0038102E"/>
    <w:rsid w:val="00381343"/>
    <w:rsid w:val="0038159A"/>
    <w:rsid w:val="00381677"/>
    <w:rsid w:val="00381875"/>
    <w:rsid w:val="003818B7"/>
    <w:rsid w:val="00381BA9"/>
    <w:rsid w:val="00381C34"/>
    <w:rsid w:val="00381C95"/>
    <w:rsid w:val="00381FAB"/>
    <w:rsid w:val="003823B9"/>
    <w:rsid w:val="00382B09"/>
    <w:rsid w:val="00382B45"/>
    <w:rsid w:val="00382C2E"/>
    <w:rsid w:val="00382EBE"/>
    <w:rsid w:val="00383122"/>
    <w:rsid w:val="0038323B"/>
    <w:rsid w:val="0038332E"/>
    <w:rsid w:val="00383492"/>
    <w:rsid w:val="0038371C"/>
    <w:rsid w:val="003837AE"/>
    <w:rsid w:val="00383A35"/>
    <w:rsid w:val="00383E99"/>
    <w:rsid w:val="0038491C"/>
    <w:rsid w:val="00384BD6"/>
    <w:rsid w:val="00384F0D"/>
    <w:rsid w:val="003851D6"/>
    <w:rsid w:val="00385434"/>
    <w:rsid w:val="003858A8"/>
    <w:rsid w:val="00385A96"/>
    <w:rsid w:val="00385C07"/>
    <w:rsid w:val="00385CFD"/>
    <w:rsid w:val="003863F4"/>
    <w:rsid w:val="003866F1"/>
    <w:rsid w:val="003869A5"/>
    <w:rsid w:val="00387DE9"/>
    <w:rsid w:val="0039008A"/>
    <w:rsid w:val="0039053E"/>
    <w:rsid w:val="0039058F"/>
    <w:rsid w:val="0039099B"/>
    <w:rsid w:val="00390C99"/>
    <w:rsid w:val="00390F99"/>
    <w:rsid w:val="00391180"/>
    <w:rsid w:val="00391188"/>
    <w:rsid w:val="0039134B"/>
    <w:rsid w:val="0039155F"/>
    <w:rsid w:val="003915F7"/>
    <w:rsid w:val="00391E91"/>
    <w:rsid w:val="00391F8C"/>
    <w:rsid w:val="00392FC4"/>
    <w:rsid w:val="00393060"/>
    <w:rsid w:val="0039307A"/>
    <w:rsid w:val="003935F2"/>
    <w:rsid w:val="00393624"/>
    <w:rsid w:val="003936E8"/>
    <w:rsid w:val="00393705"/>
    <w:rsid w:val="0039387B"/>
    <w:rsid w:val="00393950"/>
    <w:rsid w:val="00393BFA"/>
    <w:rsid w:val="0039404D"/>
    <w:rsid w:val="003941A6"/>
    <w:rsid w:val="003942AA"/>
    <w:rsid w:val="003944B8"/>
    <w:rsid w:val="0039481E"/>
    <w:rsid w:val="00394CDD"/>
    <w:rsid w:val="0039631F"/>
    <w:rsid w:val="0039633E"/>
    <w:rsid w:val="003969E5"/>
    <w:rsid w:val="00396E80"/>
    <w:rsid w:val="00396F01"/>
    <w:rsid w:val="00396F88"/>
    <w:rsid w:val="003A0221"/>
    <w:rsid w:val="003A0306"/>
    <w:rsid w:val="003A04E0"/>
    <w:rsid w:val="003A0509"/>
    <w:rsid w:val="003A0770"/>
    <w:rsid w:val="003A122C"/>
    <w:rsid w:val="003A1241"/>
    <w:rsid w:val="003A14D4"/>
    <w:rsid w:val="003A1A5E"/>
    <w:rsid w:val="003A20FD"/>
    <w:rsid w:val="003A21DB"/>
    <w:rsid w:val="003A229A"/>
    <w:rsid w:val="003A246C"/>
    <w:rsid w:val="003A285B"/>
    <w:rsid w:val="003A2A70"/>
    <w:rsid w:val="003A2C3E"/>
    <w:rsid w:val="003A33A4"/>
    <w:rsid w:val="003A3621"/>
    <w:rsid w:val="003A3840"/>
    <w:rsid w:val="003A38B8"/>
    <w:rsid w:val="003A3ADC"/>
    <w:rsid w:val="003A3F47"/>
    <w:rsid w:val="003A3F78"/>
    <w:rsid w:val="003A4315"/>
    <w:rsid w:val="003A47C0"/>
    <w:rsid w:val="003A48FC"/>
    <w:rsid w:val="003A4BB0"/>
    <w:rsid w:val="003A4D0A"/>
    <w:rsid w:val="003A50FE"/>
    <w:rsid w:val="003A55E0"/>
    <w:rsid w:val="003A5625"/>
    <w:rsid w:val="003A5796"/>
    <w:rsid w:val="003A5A76"/>
    <w:rsid w:val="003A68EE"/>
    <w:rsid w:val="003A69BC"/>
    <w:rsid w:val="003A6E49"/>
    <w:rsid w:val="003A734C"/>
    <w:rsid w:val="003A73BE"/>
    <w:rsid w:val="003A75BD"/>
    <w:rsid w:val="003A7795"/>
    <w:rsid w:val="003A7B5B"/>
    <w:rsid w:val="003B034C"/>
    <w:rsid w:val="003B03FC"/>
    <w:rsid w:val="003B0B5D"/>
    <w:rsid w:val="003B0B85"/>
    <w:rsid w:val="003B0D22"/>
    <w:rsid w:val="003B14F1"/>
    <w:rsid w:val="003B18F1"/>
    <w:rsid w:val="003B2761"/>
    <w:rsid w:val="003B2E34"/>
    <w:rsid w:val="003B3C0B"/>
    <w:rsid w:val="003B3F2F"/>
    <w:rsid w:val="003B4B4B"/>
    <w:rsid w:val="003B4DEB"/>
    <w:rsid w:val="003B51C2"/>
    <w:rsid w:val="003B5423"/>
    <w:rsid w:val="003B5B3A"/>
    <w:rsid w:val="003B665B"/>
    <w:rsid w:val="003B6E34"/>
    <w:rsid w:val="003B706D"/>
    <w:rsid w:val="003B7338"/>
    <w:rsid w:val="003B7813"/>
    <w:rsid w:val="003B78ED"/>
    <w:rsid w:val="003B7B22"/>
    <w:rsid w:val="003B7B6A"/>
    <w:rsid w:val="003B7EDB"/>
    <w:rsid w:val="003C01A5"/>
    <w:rsid w:val="003C025E"/>
    <w:rsid w:val="003C04BD"/>
    <w:rsid w:val="003C0CAE"/>
    <w:rsid w:val="003C0F77"/>
    <w:rsid w:val="003C0F84"/>
    <w:rsid w:val="003C115B"/>
    <w:rsid w:val="003C12D1"/>
    <w:rsid w:val="003C1437"/>
    <w:rsid w:val="003C1A9F"/>
    <w:rsid w:val="003C1C88"/>
    <w:rsid w:val="003C2167"/>
    <w:rsid w:val="003C22ED"/>
    <w:rsid w:val="003C2576"/>
    <w:rsid w:val="003C2658"/>
    <w:rsid w:val="003C289B"/>
    <w:rsid w:val="003C2D80"/>
    <w:rsid w:val="003C2F59"/>
    <w:rsid w:val="003C3303"/>
    <w:rsid w:val="003C352B"/>
    <w:rsid w:val="003C35BF"/>
    <w:rsid w:val="003C3763"/>
    <w:rsid w:val="003C3C61"/>
    <w:rsid w:val="003C3E32"/>
    <w:rsid w:val="003C3FF0"/>
    <w:rsid w:val="003C4B71"/>
    <w:rsid w:val="003C4EF1"/>
    <w:rsid w:val="003C4FB6"/>
    <w:rsid w:val="003C4FC0"/>
    <w:rsid w:val="003C540D"/>
    <w:rsid w:val="003C5CDD"/>
    <w:rsid w:val="003C5DF6"/>
    <w:rsid w:val="003C5E0F"/>
    <w:rsid w:val="003C5EE1"/>
    <w:rsid w:val="003C6B41"/>
    <w:rsid w:val="003C6BCA"/>
    <w:rsid w:val="003C6F4E"/>
    <w:rsid w:val="003C756E"/>
    <w:rsid w:val="003C75D4"/>
    <w:rsid w:val="003C7691"/>
    <w:rsid w:val="003C76A2"/>
    <w:rsid w:val="003C7958"/>
    <w:rsid w:val="003D0018"/>
    <w:rsid w:val="003D00AF"/>
    <w:rsid w:val="003D00F0"/>
    <w:rsid w:val="003D01BA"/>
    <w:rsid w:val="003D041B"/>
    <w:rsid w:val="003D0C7F"/>
    <w:rsid w:val="003D13F3"/>
    <w:rsid w:val="003D174C"/>
    <w:rsid w:val="003D1A7F"/>
    <w:rsid w:val="003D1D0A"/>
    <w:rsid w:val="003D1EE6"/>
    <w:rsid w:val="003D2071"/>
    <w:rsid w:val="003D26A5"/>
    <w:rsid w:val="003D2BC7"/>
    <w:rsid w:val="003D3791"/>
    <w:rsid w:val="003D3907"/>
    <w:rsid w:val="003D3A8A"/>
    <w:rsid w:val="003D3BD0"/>
    <w:rsid w:val="003D3CD0"/>
    <w:rsid w:val="003D3CEF"/>
    <w:rsid w:val="003D3DA8"/>
    <w:rsid w:val="003D3EE4"/>
    <w:rsid w:val="003D4034"/>
    <w:rsid w:val="003D4676"/>
    <w:rsid w:val="003D467A"/>
    <w:rsid w:val="003D4A2D"/>
    <w:rsid w:val="003D4A4E"/>
    <w:rsid w:val="003D4CF5"/>
    <w:rsid w:val="003D4D2F"/>
    <w:rsid w:val="003D519B"/>
    <w:rsid w:val="003D5318"/>
    <w:rsid w:val="003D55FD"/>
    <w:rsid w:val="003D5DF9"/>
    <w:rsid w:val="003D5FC8"/>
    <w:rsid w:val="003D6C00"/>
    <w:rsid w:val="003D6F9C"/>
    <w:rsid w:val="003D72BD"/>
    <w:rsid w:val="003D794C"/>
    <w:rsid w:val="003E034F"/>
    <w:rsid w:val="003E0744"/>
    <w:rsid w:val="003E1775"/>
    <w:rsid w:val="003E25C5"/>
    <w:rsid w:val="003E29BB"/>
    <w:rsid w:val="003E2B43"/>
    <w:rsid w:val="003E2B82"/>
    <w:rsid w:val="003E2E49"/>
    <w:rsid w:val="003E3293"/>
    <w:rsid w:val="003E404B"/>
    <w:rsid w:val="003E4095"/>
    <w:rsid w:val="003E4CB2"/>
    <w:rsid w:val="003E5157"/>
    <w:rsid w:val="003E53E7"/>
    <w:rsid w:val="003E558B"/>
    <w:rsid w:val="003E5BD5"/>
    <w:rsid w:val="003E5C23"/>
    <w:rsid w:val="003E633A"/>
    <w:rsid w:val="003E6347"/>
    <w:rsid w:val="003E647E"/>
    <w:rsid w:val="003E7AD0"/>
    <w:rsid w:val="003E7B2D"/>
    <w:rsid w:val="003F0236"/>
    <w:rsid w:val="003F0554"/>
    <w:rsid w:val="003F0E8C"/>
    <w:rsid w:val="003F117E"/>
    <w:rsid w:val="003F15EC"/>
    <w:rsid w:val="003F16C3"/>
    <w:rsid w:val="003F207D"/>
    <w:rsid w:val="003F234F"/>
    <w:rsid w:val="003F238C"/>
    <w:rsid w:val="003F2723"/>
    <w:rsid w:val="003F2AD9"/>
    <w:rsid w:val="003F2C64"/>
    <w:rsid w:val="003F35BE"/>
    <w:rsid w:val="003F379D"/>
    <w:rsid w:val="003F39E4"/>
    <w:rsid w:val="003F41EC"/>
    <w:rsid w:val="003F4A3E"/>
    <w:rsid w:val="003F4AA6"/>
    <w:rsid w:val="003F4C59"/>
    <w:rsid w:val="003F4F93"/>
    <w:rsid w:val="003F51BA"/>
    <w:rsid w:val="003F539A"/>
    <w:rsid w:val="003F54D9"/>
    <w:rsid w:val="003F5B5D"/>
    <w:rsid w:val="003F5BA8"/>
    <w:rsid w:val="003F5F62"/>
    <w:rsid w:val="003F626E"/>
    <w:rsid w:val="003F68A1"/>
    <w:rsid w:val="003F6B1C"/>
    <w:rsid w:val="003F6C4A"/>
    <w:rsid w:val="003F6D7E"/>
    <w:rsid w:val="003F6D97"/>
    <w:rsid w:val="003F6F62"/>
    <w:rsid w:val="003F7BC1"/>
    <w:rsid w:val="003F7DA1"/>
    <w:rsid w:val="0040061F"/>
    <w:rsid w:val="004007BB"/>
    <w:rsid w:val="004009FF"/>
    <w:rsid w:val="00400A0E"/>
    <w:rsid w:val="00400A18"/>
    <w:rsid w:val="00400E0C"/>
    <w:rsid w:val="004016D6"/>
    <w:rsid w:val="00401965"/>
    <w:rsid w:val="004019B6"/>
    <w:rsid w:val="004019FB"/>
    <w:rsid w:val="00401A99"/>
    <w:rsid w:val="00401B48"/>
    <w:rsid w:val="00401CC0"/>
    <w:rsid w:val="004029BD"/>
    <w:rsid w:val="00402ABE"/>
    <w:rsid w:val="00402B5B"/>
    <w:rsid w:val="00402BBF"/>
    <w:rsid w:val="004033D5"/>
    <w:rsid w:val="004035DE"/>
    <w:rsid w:val="00403AAA"/>
    <w:rsid w:val="0040420C"/>
    <w:rsid w:val="00404B71"/>
    <w:rsid w:val="00404FB2"/>
    <w:rsid w:val="004058DE"/>
    <w:rsid w:val="004060C3"/>
    <w:rsid w:val="004068B5"/>
    <w:rsid w:val="004069B5"/>
    <w:rsid w:val="00406C92"/>
    <w:rsid w:val="00406F9D"/>
    <w:rsid w:val="00407065"/>
    <w:rsid w:val="00407808"/>
    <w:rsid w:val="00407D04"/>
    <w:rsid w:val="00407DAF"/>
    <w:rsid w:val="00407DF0"/>
    <w:rsid w:val="00407EE5"/>
    <w:rsid w:val="00407F45"/>
    <w:rsid w:val="00410C5D"/>
    <w:rsid w:val="00411370"/>
    <w:rsid w:val="004115C9"/>
    <w:rsid w:val="004116B5"/>
    <w:rsid w:val="004116E5"/>
    <w:rsid w:val="00411CAF"/>
    <w:rsid w:val="00411F6E"/>
    <w:rsid w:val="004124C9"/>
    <w:rsid w:val="00412AFB"/>
    <w:rsid w:val="00413086"/>
    <w:rsid w:val="004133DA"/>
    <w:rsid w:val="00413BA2"/>
    <w:rsid w:val="004140FF"/>
    <w:rsid w:val="004141B7"/>
    <w:rsid w:val="0041448F"/>
    <w:rsid w:val="00414A4A"/>
    <w:rsid w:val="00414A68"/>
    <w:rsid w:val="00414B7D"/>
    <w:rsid w:val="00414EA6"/>
    <w:rsid w:val="00415087"/>
    <w:rsid w:val="004155DA"/>
    <w:rsid w:val="004156AC"/>
    <w:rsid w:val="00415BFD"/>
    <w:rsid w:val="00415DA6"/>
    <w:rsid w:val="0041618B"/>
    <w:rsid w:val="00416AB4"/>
    <w:rsid w:val="00417723"/>
    <w:rsid w:val="00417E0B"/>
    <w:rsid w:val="004202E7"/>
    <w:rsid w:val="004202EF"/>
    <w:rsid w:val="004203E4"/>
    <w:rsid w:val="00420A6A"/>
    <w:rsid w:val="00420DC5"/>
    <w:rsid w:val="00420F1F"/>
    <w:rsid w:val="00420FD7"/>
    <w:rsid w:val="00421158"/>
    <w:rsid w:val="004216E5"/>
    <w:rsid w:val="00421741"/>
    <w:rsid w:val="00421984"/>
    <w:rsid w:val="00421DB1"/>
    <w:rsid w:val="004228A2"/>
    <w:rsid w:val="00422A51"/>
    <w:rsid w:val="00422C1E"/>
    <w:rsid w:val="00423184"/>
    <w:rsid w:val="00423AAA"/>
    <w:rsid w:val="00423ACA"/>
    <w:rsid w:val="00424007"/>
    <w:rsid w:val="0042448A"/>
    <w:rsid w:val="004244D1"/>
    <w:rsid w:val="0042451F"/>
    <w:rsid w:val="00424D00"/>
    <w:rsid w:val="00424E68"/>
    <w:rsid w:val="00424F79"/>
    <w:rsid w:val="0042512E"/>
    <w:rsid w:val="004251D1"/>
    <w:rsid w:val="00425482"/>
    <w:rsid w:val="00425572"/>
    <w:rsid w:val="00425DAB"/>
    <w:rsid w:val="00426390"/>
    <w:rsid w:val="00426761"/>
    <w:rsid w:val="00426B27"/>
    <w:rsid w:val="00427258"/>
    <w:rsid w:val="0042778E"/>
    <w:rsid w:val="00427AE9"/>
    <w:rsid w:val="00427CBF"/>
    <w:rsid w:val="00427FA7"/>
    <w:rsid w:val="00430221"/>
    <w:rsid w:val="00430321"/>
    <w:rsid w:val="00431062"/>
    <w:rsid w:val="004311D5"/>
    <w:rsid w:val="00431273"/>
    <w:rsid w:val="00431429"/>
    <w:rsid w:val="004314A1"/>
    <w:rsid w:val="0043181B"/>
    <w:rsid w:val="0043191E"/>
    <w:rsid w:val="00431A89"/>
    <w:rsid w:val="00431D4F"/>
    <w:rsid w:val="00431E3B"/>
    <w:rsid w:val="004323AD"/>
    <w:rsid w:val="004324C3"/>
    <w:rsid w:val="004327B9"/>
    <w:rsid w:val="00433842"/>
    <w:rsid w:val="00433B99"/>
    <w:rsid w:val="00433BEB"/>
    <w:rsid w:val="00433F9A"/>
    <w:rsid w:val="004347AA"/>
    <w:rsid w:val="00434810"/>
    <w:rsid w:val="00434D34"/>
    <w:rsid w:val="00434F05"/>
    <w:rsid w:val="00434F1A"/>
    <w:rsid w:val="0043554C"/>
    <w:rsid w:val="00435F00"/>
    <w:rsid w:val="00436307"/>
    <w:rsid w:val="00436B85"/>
    <w:rsid w:val="004370E1"/>
    <w:rsid w:val="004375C8"/>
    <w:rsid w:val="004378B2"/>
    <w:rsid w:val="004379B8"/>
    <w:rsid w:val="00437D8C"/>
    <w:rsid w:val="004400E2"/>
    <w:rsid w:val="00440555"/>
    <w:rsid w:val="004406E2"/>
    <w:rsid w:val="00440A97"/>
    <w:rsid w:val="00440B48"/>
    <w:rsid w:val="0044114F"/>
    <w:rsid w:val="00441382"/>
    <w:rsid w:val="00441391"/>
    <w:rsid w:val="004413FA"/>
    <w:rsid w:val="004414CB"/>
    <w:rsid w:val="00441902"/>
    <w:rsid w:val="004419BB"/>
    <w:rsid w:val="00441E6E"/>
    <w:rsid w:val="00441E7A"/>
    <w:rsid w:val="0044228B"/>
    <w:rsid w:val="00442340"/>
    <w:rsid w:val="004427AF"/>
    <w:rsid w:val="0044380D"/>
    <w:rsid w:val="00443EDF"/>
    <w:rsid w:val="004442B9"/>
    <w:rsid w:val="00444475"/>
    <w:rsid w:val="004447F7"/>
    <w:rsid w:val="00444C36"/>
    <w:rsid w:val="004455B6"/>
    <w:rsid w:val="004455F7"/>
    <w:rsid w:val="00445CB1"/>
    <w:rsid w:val="00445E41"/>
    <w:rsid w:val="00445F70"/>
    <w:rsid w:val="0044604B"/>
    <w:rsid w:val="00446AB7"/>
    <w:rsid w:val="00446E3C"/>
    <w:rsid w:val="0044739B"/>
    <w:rsid w:val="0044739C"/>
    <w:rsid w:val="0044750B"/>
    <w:rsid w:val="004479DF"/>
    <w:rsid w:val="00447C15"/>
    <w:rsid w:val="00447CCE"/>
    <w:rsid w:val="00447E71"/>
    <w:rsid w:val="00447E93"/>
    <w:rsid w:val="0045012A"/>
    <w:rsid w:val="00450757"/>
    <w:rsid w:val="00450AD8"/>
    <w:rsid w:val="00450CAE"/>
    <w:rsid w:val="00450E04"/>
    <w:rsid w:val="00450F01"/>
    <w:rsid w:val="00450FB4"/>
    <w:rsid w:val="004510AC"/>
    <w:rsid w:val="004514EF"/>
    <w:rsid w:val="0045201E"/>
    <w:rsid w:val="00452240"/>
    <w:rsid w:val="004525A6"/>
    <w:rsid w:val="00452682"/>
    <w:rsid w:val="004526AB"/>
    <w:rsid w:val="00452BC2"/>
    <w:rsid w:val="00452FA3"/>
    <w:rsid w:val="004530F4"/>
    <w:rsid w:val="004531F3"/>
    <w:rsid w:val="00453614"/>
    <w:rsid w:val="004536DB"/>
    <w:rsid w:val="00453B35"/>
    <w:rsid w:val="00453B67"/>
    <w:rsid w:val="004541BC"/>
    <w:rsid w:val="0045424B"/>
    <w:rsid w:val="004543EA"/>
    <w:rsid w:val="004546E6"/>
    <w:rsid w:val="0045471A"/>
    <w:rsid w:val="004548D5"/>
    <w:rsid w:val="0045498C"/>
    <w:rsid w:val="00455120"/>
    <w:rsid w:val="004551D9"/>
    <w:rsid w:val="0045526D"/>
    <w:rsid w:val="004558D4"/>
    <w:rsid w:val="00455A1F"/>
    <w:rsid w:val="00455B2D"/>
    <w:rsid w:val="00455C6D"/>
    <w:rsid w:val="00455C7D"/>
    <w:rsid w:val="0045694E"/>
    <w:rsid w:val="004569F5"/>
    <w:rsid w:val="00456D82"/>
    <w:rsid w:val="00456EEF"/>
    <w:rsid w:val="0045747B"/>
    <w:rsid w:val="00457534"/>
    <w:rsid w:val="0045769B"/>
    <w:rsid w:val="004577FF"/>
    <w:rsid w:val="00457920"/>
    <w:rsid w:val="00457E1E"/>
    <w:rsid w:val="004607C5"/>
    <w:rsid w:val="00460947"/>
    <w:rsid w:val="00460C77"/>
    <w:rsid w:val="00460C8E"/>
    <w:rsid w:val="00460CDB"/>
    <w:rsid w:val="00461179"/>
    <w:rsid w:val="0046167D"/>
    <w:rsid w:val="00461F64"/>
    <w:rsid w:val="00462196"/>
    <w:rsid w:val="00462491"/>
    <w:rsid w:val="00462A7B"/>
    <w:rsid w:val="00462A84"/>
    <w:rsid w:val="00462E2B"/>
    <w:rsid w:val="0046320C"/>
    <w:rsid w:val="0046337A"/>
    <w:rsid w:val="004636DF"/>
    <w:rsid w:val="00463875"/>
    <w:rsid w:val="00463E40"/>
    <w:rsid w:val="004642A0"/>
    <w:rsid w:val="0046443B"/>
    <w:rsid w:val="00464506"/>
    <w:rsid w:val="0046452A"/>
    <w:rsid w:val="0046474E"/>
    <w:rsid w:val="004647E1"/>
    <w:rsid w:val="0046481E"/>
    <w:rsid w:val="00464AD6"/>
    <w:rsid w:val="00465E25"/>
    <w:rsid w:val="0046622E"/>
    <w:rsid w:val="0046629A"/>
    <w:rsid w:val="00466365"/>
    <w:rsid w:val="004679F0"/>
    <w:rsid w:val="00467A55"/>
    <w:rsid w:val="00467B62"/>
    <w:rsid w:val="00467BE5"/>
    <w:rsid w:val="00467C70"/>
    <w:rsid w:val="004702F9"/>
    <w:rsid w:val="00470551"/>
    <w:rsid w:val="00470A7E"/>
    <w:rsid w:val="00470D16"/>
    <w:rsid w:val="00470F26"/>
    <w:rsid w:val="00471BD6"/>
    <w:rsid w:val="00472116"/>
    <w:rsid w:val="004723BF"/>
    <w:rsid w:val="0047257A"/>
    <w:rsid w:val="004727BE"/>
    <w:rsid w:val="004730E5"/>
    <w:rsid w:val="00473B9D"/>
    <w:rsid w:val="00473BAC"/>
    <w:rsid w:val="00473C3C"/>
    <w:rsid w:val="00473D6A"/>
    <w:rsid w:val="00473F2E"/>
    <w:rsid w:val="004741AA"/>
    <w:rsid w:val="00474300"/>
    <w:rsid w:val="00474EA4"/>
    <w:rsid w:val="00475190"/>
    <w:rsid w:val="0047551C"/>
    <w:rsid w:val="004758FA"/>
    <w:rsid w:val="00475C56"/>
    <w:rsid w:val="00475F27"/>
    <w:rsid w:val="00475F8C"/>
    <w:rsid w:val="004761E1"/>
    <w:rsid w:val="00476303"/>
    <w:rsid w:val="004763B0"/>
    <w:rsid w:val="00476942"/>
    <w:rsid w:val="0047722C"/>
    <w:rsid w:val="00477368"/>
    <w:rsid w:val="004776B4"/>
    <w:rsid w:val="00477F63"/>
    <w:rsid w:val="00480037"/>
    <w:rsid w:val="004800AB"/>
    <w:rsid w:val="004805FC"/>
    <w:rsid w:val="0048076D"/>
    <w:rsid w:val="00480D16"/>
    <w:rsid w:val="00482A64"/>
    <w:rsid w:val="00482A7F"/>
    <w:rsid w:val="00483151"/>
    <w:rsid w:val="004837F9"/>
    <w:rsid w:val="004839CE"/>
    <w:rsid w:val="00483B84"/>
    <w:rsid w:val="00483C4E"/>
    <w:rsid w:val="00483C6C"/>
    <w:rsid w:val="0048440D"/>
    <w:rsid w:val="00484A1D"/>
    <w:rsid w:val="0048525B"/>
    <w:rsid w:val="00485459"/>
    <w:rsid w:val="004855CD"/>
    <w:rsid w:val="00485ED8"/>
    <w:rsid w:val="00485F2C"/>
    <w:rsid w:val="004861D9"/>
    <w:rsid w:val="00486A19"/>
    <w:rsid w:val="00486C87"/>
    <w:rsid w:val="00486C9D"/>
    <w:rsid w:val="004874DB"/>
    <w:rsid w:val="004876F8"/>
    <w:rsid w:val="004877B1"/>
    <w:rsid w:val="00487C85"/>
    <w:rsid w:val="00487E4D"/>
    <w:rsid w:val="00487F10"/>
    <w:rsid w:val="00490892"/>
    <w:rsid w:val="004908EA"/>
    <w:rsid w:val="00490DED"/>
    <w:rsid w:val="0049132E"/>
    <w:rsid w:val="0049165C"/>
    <w:rsid w:val="00491BD8"/>
    <w:rsid w:val="00491CC0"/>
    <w:rsid w:val="00491DF7"/>
    <w:rsid w:val="004922E8"/>
    <w:rsid w:val="004926B4"/>
    <w:rsid w:val="004928B3"/>
    <w:rsid w:val="004929FB"/>
    <w:rsid w:val="00492D26"/>
    <w:rsid w:val="00492EF6"/>
    <w:rsid w:val="00493DEA"/>
    <w:rsid w:val="004940E1"/>
    <w:rsid w:val="0049430A"/>
    <w:rsid w:val="004944FE"/>
    <w:rsid w:val="004947D6"/>
    <w:rsid w:val="0049480D"/>
    <w:rsid w:val="00494BA9"/>
    <w:rsid w:val="004952DC"/>
    <w:rsid w:val="00495531"/>
    <w:rsid w:val="00495545"/>
    <w:rsid w:val="004956BC"/>
    <w:rsid w:val="00495FD7"/>
    <w:rsid w:val="00496371"/>
    <w:rsid w:val="00496582"/>
    <w:rsid w:val="00496751"/>
    <w:rsid w:val="0049721D"/>
    <w:rsid w:val="00497792"/>
    <w:rsid w:val="00497BBC"/>
    <w:rsid w:val="00497E3D"/>
    <w:rsid w:val="004A0343"/>
    <w:rsid w:val="004A0408"/>
    <w:rsid w:val="004A0DB7"/>
    <w:rsid w:val="004A0F28"/>
    <w:rsid w:val="004A11CF"/>
    <w:rsid w:val="004A126D"/>
    <w:rsid w:val="004A1446"/>
    <w:rsid w:val="004A1908"/>
    <w:rsid w:val="004A1939"/>
    <w:rsid w:val="004A1EEA"/>
    <w:rsid w:val="004A1F3C"/>
    <w:rsid w:val="004A204C"/>
    <w:rsid w:val="004A248B"/>
    <w:rsid w:val="004A2498"/>
    <w:rsid w:val="004A26F4"/>
    <w:rsid w:val="004A2EBA"/>
    <w:rsid w:val="004A2EED"/>
    <w:rsid w:val="004A31D1"/>
    <w:rsid w:val="004A3282"/>
    <w:rsid w:val="004A3A1B"/>
    <w:rsid w:val="004A4218"/>
    <w:rsid w:val="004A4985"/>
    <w:rsid w:val="004A55DD"/>
    <w:rsid w:val="004A58BA"/>
    <w:rsid w:val="004A5A4A"/>
    <w:rsid w:val="004A5CEA"/>
    <w:rsid w:val="004A5E3E"/>
    <w:rsid w:val="004A6038"/>
    <w:rsid w:val="004A6AEE"/>
    <w:rsid w:val="004A6FE4"/>
    <w:rsid w:val="004A73A8"/>
    <w:rsid w:val="004A74CA"/>
    <w:rsid w:val="004A77FC"/>
    <w:rsid w:val="004A7EF4"/>
    <w:rsid w:val="004B0FC5"/>
    <w:rsid w:val="004B1252"/>
    <w:rsid w:val="004B200D"/>
    <w:rsid w:val="004B29A5"/>
    <w:rsid w:val="004B29BE"/>
    <w:rsid w:val="004B2B28"/>
    <w:rsid w:val="004B3445"/>
    <w:rsid w:val="004B360E"/>
    <w:rsid w:val="004B3A57"/>
    <w:rsid w:val="004B3FAD"/>
    <w:rsid w:val="004B4055"/>
    <w:rsid w:val="004B4067"/>
    <w:rsid w:val="004B42C1"/>
    <w:rsid w:val="004B434E"/>
    <w:rsid w:val="004B43CE"/>
    <w:rsid w:val="004B4819"/>
    <w:rsid w:val="004B4965"/>
    <w:rsid w:val="004B49D2"/>
    <w:rsid w:val="004B4CC0"/>
    <w:rsid w:val="004B4FE9"/>
    <w:rsid w:val="004B50B0"/>
    <w:rsid w:val="004B51E5"/>
    <w:rsid w:val="004B56C1"/>
    <w:rsid w:val="004B5882"/>
    <w:rsid w:val="004B595C"/>
    <w:rsid w:val="004B59EE"/>
    <w:rsid w:val="004B5AE7"/>
    <w:rsid w:val="004B5B96"/>
    <w:rsid w:val="004B5BA4"/>
    <w:rsid w:val="004B6491"/>
    <w:rsid w:val="004B654C"/>
    <w:rsid w:val="004B66FF"/>
    <w:rsid w:val="004B68D4"/>
    <w:rsid w:val="004B7125"/>
    <w:rsid w:val="004B7208"/>
    <w:rsid w:val="004B7258"/>
    <w:rsid w:val="004B7374"/>
    <w:rsid w:val="004B78A1"/>
    <w:rsid w:val="004C04C2"/>
    <w:rsid w:val="004C0574"/>
    <w:rsid w:val="004C0619"/>
    <w:rsid w:val="004C071E"/>
    <w:rsid w:val="004C0C18"/>
    <w:rsid w:val="004C10E5"/>
    <w:rsid w:val="004C1311"/>
    <w:rsid w:val="004C19FB"/>
    <w:rsid w:val="004C1A1A"/>
    <w:rsid w:val="004C1B77"/>
    <w:rsid w:val="004C2748"/>
    <w:rsid w:val="004C2CC8"/>
    <w:rsid w:val="004C300A"/>
    <w:rsid w:val="004C317C"/>
    <w:rsid w:val="004C350A"/>
    <w:rsid w:val="004C3551"/>
    <w:rsid w:val="004C3765"/>
    <w:rsid w:val="004C396D"/>
    <w:rsid w:val="004C39DF"/>
    <w:rsid w:val="004C3A52"/>
    <w:rsid w:val="004C3A5E"/>
    <w:rsid w:val="004C3E6F"/>
    <w:rsid w:val="004C4313"/>
    <w:rsid w:val="004C49ED"/>
    <w:rsid w:val="004C5265"/>
    <w:rsid w:val="004C545F"/>
    <w:rsid w:val="004C5D1D"/>
    <w:rsid w:val="004C5E89"/>
    <w:rsid w:val="004C6616"/>
    <w:rsid w:val="004C6B70"/>
    <w:rsid w:val="004C6D17"/>
    <w:rsid w:val="004C6DE7"/>
    <w:rsid w:val="004C7589"/>
    <w:rsid w:val="004C7A0A"/>
    <w:rsid w:val="004C7A8F"/>
    <w:rsid w:val="004C7B8A"/>
    <w:rsid w:val="004D00C2"/>
    <w:rsid w:val="004D0145"/>
    <w:rsid w:val="004D0861"/>
    <w:rsid w:val="004D0C34"/>
    <w:rsid w:val="004D0F8A"/>
    <w:rsid w:val="004D15E4"/>
    <w:rsid w:val="004D17C5"/>
    <w:rsid w:val="004D1CA9"/>
    <w:rsid w:val="004D2321"/>
    <w:rsid w:val="004D24A0"/>
    <w:rsid w:val="004D256F"/>
    <w:rsid w:val="004D275E"/>
    <w:rsid w:val="004D327F"/>
    <w:rsid w:val="004D3941"/>
    <w:rsid w:val="004D3ECC"/>
    <w:rsid w:val="004D418B"/>
    <w:rsid w:val="004D41B6"/>
    <w:rsid w:val="004D5354"/>
    <w:rsid w:val="004D548C"/>
    <w:rsid w:val="004D5972"/>
    <w:rsid w:val="004D628F"/>
    <w:rsid w:val="004D62BE"/>
    <w:rsid w:val="004D691C"/>
    <w:rsid w:val="004D6EEB"/>
    <w:rsid w:val="004D6F48"/>
    <w:rsid w:val="004D7666"/>
    <w:rsid w:val="004D7723"/>
    <w:rsid w:val="004D788C"/>
    <w:rsid w:val="004D792A"/>
    <w:rsid w:val="004D7969"/>
    <w:rsid w:val="004D7C4B"/>
    <w:rsid w:val="004D7E77"/>
    <w:rsid w:val="004D7FCD"/>
    <w:rsid w:val="004E0988"/>
    <w:rsid w:val="004E0A56"/>
    <w:rsid w:val="004E133E"/>
    <w:rsid w:val="004E15AE"/>
    <w:rsid w:val="004E1A28"/>
    <w:rsid w:val="004E1C7A"/>
    <w:rsid w:val="004E21E5"/>
    <w:rsid w:val="004E25A4"/>
    <w:rsid w:val="004E2964"/>
    <w:rsid w:val="004E29AD"/>
    <w:rsid w:val="004E2BF4"/>
    <w:rsid w:val="004E3012"/>
    <w:rsid w:val="004E3DC8"/>
    <w:rsid w:val="004E4115"/>
    <w:rsid w:val="004E41DA"/>
    <w:rsid w:val="004E44BB"/>
    <w:rsid w:val="004E4AFD"/>
    <w:rsid w:val="004E4E24"/>
    <w:rsid w:val="004E55CA"/>
    <w:rsid w:val="004E589A"/>
    <w:rsid w:val="004E59A8"/>
    <w:rsid w:val="004E5A4D"/>
    <w:rsid w:val="004E65BD"/>
    <w:rsid w:val="004E67B4"/>
    <w:rsid w:val="004E69E1"/>
    <w:rsid w:val="004E6A40"/>
    <w:rsid w:val="004E6BA1"/>
    <w:rsid w:val="004E742B"/>
    <w:rsid w:val="004E7B99"/>
    <w:rsid w:val="004E7BFC"/>
    <w:rsid w:val="004E7DE5"/>
    <w:rsid w:val="004F0278"/>
    <w:rsid w:val="004F0E85"/>
    <w:rsid w:val="004F0EB0"/>
    <w:rsid w:val="004F1083"/>
    <w:rsid w:val="004F1DAC"/>
    <w:rsid w:val="004F2203"/>
    <w:rsid w:val="004F2492"/>
    <w:rsid w:val="004F27F6"/>
    <w:rsid w:val="004F27F8"/>
    <w:rsid w:val="004F299B"/>
    <w:rsid w:val="004F29D4"/>
    <w:rsid w:val="004F2C81"/>
    <w:rsid w:val="004F2D2F"/>
    <w:rsid w:val="004F2D3A"/>
    <w:rsid w:val="004F33A5"/>
    <w:rsid w:val="004F367F"/>
    <w:rsid w:val="004F4015"/>
    <w:rsid w:val="004F4B18"/>
    <w:rsid w:val="004F51C1"/>
    <w:rsid w:val="004F54D4"/>
    <w:rsid w:val="004F5509"/>
    <w:rsid w:val="004F5956"/>
    <w:rsid w:val="004F60D8"/>
    <w:rsid w:val="004F646A"/>
    <w:rsid w:val="004F68B4"/>
    <w:rsid w:val="004F69FF"/>
    <w:rsid w:val="004F6CF4"/>
    <w:rsid w:val="004F6F95"/>
    <w:rsid w:val="004F7340"/>
    <w:rsid w:val="004F747F"/>
    <w:rsid w:val="004F7C18"/>
    <w:rsid w:val="005000A3"/>
    <w:rsid w:val="0050062E"/>
    <w:rsid w:val="0050096B"/>
    <w:rsid w:val="005010B8"/>
    <w:rsid w:val="00501311"/>
    <w:rsid w:val="005037F1"/>
    <w:rsid w:val="00503BED"/>
    <w:rsid w:val="00503F4E"/>
    <w:rsid w:val="0050426E"/>
    <w:rsid w:val="0050437C"/>
    <w:rsid w:val="005043A6"/>
    <w:rsid w:val="005043E4"/>
    <w:rsid w:val="005044EB"/>
    <w:rsid w:val="00504C46"/>
    <w:rsid w:val="00505CC5"/>
    <w:rsid w:val="005062D6"/>
    <w:rsid w:val="00506519"/>
    <w:rsid w:val="00506D89"/>
    <w:rsid w:val="0050717F"/>
    <w:rsid w:val="00507203"/>
    <w:rsid w:val="0050751D"/>
    <w:rsid w:val="005076F1"/>
    <w:rsid w:val="00507870"/>
    <w:rsid w:val="00507E04"/>
    <w:rsid w:val="005107B6"/>
    <w:rsid w:val="0051094F"/>
    <w:rsid w:val="00510A97"/>
    <w:rsid w:val="005111AF"/>
    <w:rsid w:val="0051142E"/>
    <w:rsid w:val="00511602"/>
    <w:rsid w:val="00511D98"/>
    <w:rsid w:val="005120EB"/>
    <w:rsid w:val="00512133"/>
    <w:rsid w:val="005129E0"/>
    <w:rsid w:val="00512AB2"/>
    <w:rsid w:val="00513604"/>
    <w:rsid w:val="005136B8"/>
    <w:rsid w:val="00513918"/>
    <w:rsid w:val="00513925"/>
    <w:rsid w:val="00513AAF"/>
    <w:rsid w:val="00513CF5"/>
    <w:rsid w:val="00514371"/>
    <w:rsid w:val="00514427"/>
    <w:rsid w:val="00515D24"/>
    <w:rsid w:val="00515F04"/>
    <w:rsid w:val="00515F07"/>
    <w:rsid w:val="005160A5"/>
    <w:rsid w:val="005167F9"/>
    <w:rsid w:val="00516CE1"/>
    <w:rsid w:val="00516DBA"/>
    <w:rsid w:val="00517D0B"/>
    <w:rsid w:val="00517FB9"/>
    <w:rsid w:val="005200D2"/>
    <w:rsid w:val="00520272"/>
    <w:rsid w:val="00520E1D"/>
    <w:rsid w:val="00521199"/>
    <w:rsid w:val="005212BE"/>
    <w:rsid w:val="00521FCB"/>
    <w:rsid w:val="00522F3C"/>
    <w:rsid w:val="00523D5D"/>
    <w:rsid w:val="005245BC"/>
    <w:rsid w:val="0052485D"/>
    <w:rsid w:val="00524B59"/>
    <w:rsid w:val="00525007"/>
    <w:rsid w:val="005253F4"/>
    <w:rsid w:val="005255C0"/>
    <w:rsid w:val="005256A7"/>
    <w:rsid w:val="0052657B"/>
    <w:rsid w:val="005267E1"/>
    <w:rsid w:val="00526CF9"/>
    <w:rsid w:val="00526D06"/>
    <w:rsid w:val="005273DC"/>
    <w:rsid w:val="00527683"/>
    <w:rsid w:val="00527BED"/>
    <w:rsid w:val="00530073"/>
    <w:rsid w:val="00530310"/>
    <w:rsid w:val="00530892"/>
    <w:rsid w:val="00530A5F"/>
    <w:rsid w:val="0053109A"/>
    <w:rsid w:val="005310B9"/>
    <w:rsid w:val="00531139"/>
    <w:rsid w:val="005312FE"/>
    <w:rsid w:val="00531ECE"/>
    <w:rsid w:val="00531EFC"/>
    <w:rsid w:val="00532151"/>
    <w:rsid w:val="005328FE"/>
    <w:rsid w:val="005333D6"/>
    <w:rsid w:val="00533B2E"/>
    <w:rsid w:val="00533EB8"/>
    <w:rsid w:val="00534DC2"/>
    <w:rsid w:val="00535662"/>
    <w:rsid w:val="005357C9"/>
    <w:rsid w:val="005358F6"/>
    <w:rsid w:val="00535AA2"/>
    <w:rsid w:val="00535DBB"/>
    <w:rsid w:val="0053662D"/>
    <w:rsid w:val="0053680F"/>
    <w:rsid w:val="00536BD5"/>
    <w:rsid w:val="00537490"/>
    <w:rsid w:val="005374DE"/>
    <w:rsid w:val="00537B59"/>
    <w:rsid w:val="00537F4E"/>
    <w:rsid w:val="005404FD"/>
    <w:rsid w:val="00540586"/>
    <w:rsid w:val="0054066B"/>
    <w:rsid w:val="00540FE6"/>
    <w:rsid w:val="00541540"/>
    <w:rsid w:val="00541712"/>
    <w:rsid w:val="00541A8F"/>
    <w:rsid w:val="00541D7F"/>
    <w:rsid w:val="0054260E"/>
    <w:rsid w:val="00542721"/>
    <w:rsid w:val="005430B0"/>
    <w:rsid w:val="005433B2"/>
    <w:rsid w:val="00543568"/>
    <w:rsid w:val="005438D3"/>
    <w:rsid w:val="00543CAD"/>
    <w:rsid w:val="00543D85"/>
    <w:rsid w:val="00543D95"/>
    <w:rsid w:val="00543F70"/>
    <w:rsid w:val="00543F8E"/>
    <w:rsid w:val="0054412A"/>
    <w:rsid w:val="005441C0"/>
    <w:rsid w:val="005442D0"/>
    <w:rsid w:val="00544635"/>
    <w:rsid w:val="00544805"/>
    <w:rsid w:val="00544BDE"/>
    <w:rsid w:val="00544CA2"/>
    <w:rsid w:val="0054553E"/>
    <w:rsid w:val="00545BAB"/>
    <w:rsid w:val="00545FBE"/>
    <w:rsid w:val="005464BC"/>
    <w:rsid w:val="005465AE"/>
    <w:rsid w:val="00546848"/>
    <w:rsid w:val="00546CA8"/>
    <w:rsid w:val="00547142"/>
    <w:rsid w:val="00547326"/>
    <w:rsid w:val="0054770B"/>
    <w:rsid w:val="0054790F"/>
    <w:rsid w:val="00547A50"/>
    <w:rsid w:val="00547E0B"/>
    <w:rsid w:val="005506A3"/>
    <w:rsid w:val="00550A25"/>
    <w:rsid w:val="00550FF3"/>
    <w:rsid w:val="0055188E"/>
    <w:rsid w:val="00551958"/>
    <w:rsid w:val="00551B35"/>
    <w:rsid w:val="00551C74"/>
    <w:rsid w:val="00551F57"/>
    <w:rsid w:val="005521B6"/>
    <w:rsid w:val="00552321"/>
    <w:rsid w:val="00552347"/>
    <w:rsid w:val="005523A4"/>
    <w:rsid w:val="00552862"/>
    <w:rsid w:val="005528A2"/>
    <w:rsid w:val="00552C85"/>
    <w:rsid w:val="00552D75"/>
    <w:rsid w:val="00553219"/>
    <w:rsid w:val="00553235"/>
    <w:rsid w:val="0055327B"/>
    <w:rsid w:val="00553FD9"/>
    <w:rsid w:val="00554379"/>
    <w:rsid w:val="005544DD"/>
    <w:rsid w:val="005545CD"/>
    <w:rsid w:val="00554B2F"/>
    <w:rsid w:val="00555373"/>
    <w:rsid w:val="00555448"/>
    <w:rsid w:val="0055581D"/>
    <w:rsid w:val="0055608C"/>
    <w:rsid w:val="0055609B"/>
    <w:rsid w:val="00556624"/>
    <w:rsid w:val="00556653"/>
    <w:rsid w:val="00557071"/>
    <w:rsid w:val="0055731F"/>
    <w:rsid w:val="005579BD"/>
    <w:rsid w:val="005603BF"/>
    <w:rsid w:val="00560A29"/>
    <w:rsid w:val="00560DD1"/>
    <w:rsid w:val="00561433"/>
    <w:rsid w:val="00561477"/>
    <w:rsid w:val="005614DF"/>
    <w:rsid w:val="005615E6"/>
    <w:rsid w:val="0056178E"/>
    <w:rsid w:val="00561D77"/>
    <w:rsid w:val="00561F2D"/>
    <w:rsid w:val="0056234F"/>
    <w:rsid w:val="005623AD"/>
    <w:rsid w:val="005627FC"/>
    <w:rsid w:val="00562C7B"/>
    <w:rsid w:val="00562EC8"/>
    <w:rsid w:val="00562EF3"/>
    <w:rsid w:val="00562F6D"/>
    <w:rsid w:val="00562FDD"/>
    <w:rsid w:val="00563999"/>
    <w:rsid w:val="00563FFB"/>
    <w:rsid w:val="00564165"/>
    <w:rsid w:val="00564215"/>
    <w:rsid w:val="005644B9"/>
    <w:rsid w:val="00564B49"/>
    <w:rsid w:val="00564BD7"/>
    <w:rsid w:val="00564D3D"/>
    <w:rsid w:val="0056502D"/>
    <w:rsid w:val="00565162"/>
    <w:rsid w:val="005651D0"/>
    <w:rsid w:val="005651D8"/>
    <w:rsid w:val="005651FA"/>
    <w:rsid w:val="00565282"/>
    <w:rsid w:val="0056565B"/>
    <w:rsid w:val="00566FCD"/>
    <w:rsid w:val="00567A3B"/>
    <w:rsid w:val="00567B0D"/>
    <w:rsid w:val="00567E70"/>
    <w:rsid w:val="005702E5"/>
    <w:rsid w:val="00570458"/>
    <w:rsid w:val="00570851"/>
    <w:rsid w:val="0057174A"/>
    <w:rsid w:val="00571B41"/>
    <w:rsid w:val="00571F0F"/>
    <w:rsid w:val="00572125"/>
    <w:rsid w:val="00572518"/>
    <w:rsid w:val="0057267A"/>
    <w:rsid w:val="0057278A"/>
    <w:rsid w:val="0057280D"/>
    <w:rsid w:val="0057439D"/>
    <w:rsid w:val="005748B5"/>
    <w:rsid w:val="00575E85"/>
    <w:rsid w:val="00575F44"/>
    <w:rsid w:val="00576017"/>
    <w:rsid w:val="005761DF"/>
    <w:rsid w:val="0057627A"/>
    <w:rsid w:val="005765F8"/>
    <w:rsid w:val="005766EC"/>
    <w:rsid w:val="00576D18"/>
    <w:rsid w:val="00576FC4"/>
    <w:rsid w:val="00576FDE"/>
    <w:rsid w:val="005772D2"/>
    <w:rsid w:val="00580D6E"/>
    <w:rsid w:val="00580E67"/>
    <w:rsid w:val="00581358"/>
    <w:rsid w:val="00581526"/>
    <w:rsid w:val="005817F7"/>
    <w:rsid w:val="00581B4C"/>
    <w:rsid w:val="00581C91"/>
    <w:rsid w:val="00581D85"/>
    <w:rsid w:val="00582208"/>
    <w:rsid w:val="005824D7"/>
    <w:rsid w:val="005825F6"/>
    <w:rsid w:val="00582872"/>
    <w:rsid w:val="00582B8A"/>
    <w:rsid w:val="00582D1D"/>
    <w:rsid w:val="005832DC"/>
    <w:rsid w:val="005836B8"/>
    <w:rsid w:val="00583A18"/>
    <w:rsid w:val="00583A41"/>
    <w:rsid w:val="00583EFB"/>
    <w:rsid w:val="0058405B"/>
    <w:rsid w:val="00584310"/>
    <w:rsid w:val="005844C2"/>
    <w:rsid w:val="00584890"/>
    <w:rsid w:val="00584A05"/>
    <w:rsid w:val="00584C3E"/>
    <w:rsid w:val="00585768"/>
    <w:rsid w:val="0058589B"/>
    <w:rsid w:val="00585945"/>
    <w:rsid w:val="00585A25"/>
    <w:rsid w:val="00586B7A"/>
    <w:rsid w:val="00586F71"/>
    <w:rsid w:val="005871AF"/>
    <w:rsid w:val="0058721C"/>
    <w:rsid w:val="005874C1"/>
    <w:rsid w:val="005875B7"/>
    <w:rsid w:val="00590214"/>
    <w:rsid w:val="00590594"/>
    <w:rsid w:val="00590BCC"/>
    <w:rsid w:val="00590BE6"/>
    <w:rsid w:val="00590E52"/>
    <w:rsid w:val="00591002"/>
    <w:rsid w:val="005914D9"/>
    <w:rsid w:val="00591630"/>
    <w:rsid w:val="0059167D"/>
    <w:rsid w:val="0059184B"/>
    <w:rsid w:val="005918F9"/>
    <w:rsid w:val="00591EBC"/>
    <w:rsid w:val="00592320"/>
    <w:rsid w:val="00592425"/>
    <w:rsid w:val="00592683"/>
    <w:rsid w:val="00592C83"/>
    <w:rsid w:val="00592F45"/>
    <w:rsid w:val="00593013"/>
    <w:rsid w:val="00593092"/>
    <w:rsid w:val="005933B1"/>
    <w:rsid w:val="00593704"/>
    <w:rsid w:val="005937FB"/>
    <w:rsid w:val="005938A9"/>
    <w:rsid w:val="0059392F"/>
    <w:rsid w:val="00593E0C"/>
    <w:rsid w:val="00593E39"/>
    <w:rsid w:val="00593EF5"/>
    <w:rsid w:val="00594105"/>
    <w:rsid w:val="00594EEB"/>
    <w:rsid w:val="00595225"/>
    <w:rsid w:val="005954F9"/>
    <w:rsid w:val="00595C06"/>
    <w:rsid w:val="00595E2B"/>
    <w:rsid w:val="00595ED7"/>
    <w:rsid w:val="00595F11"/>
    <w:rsid w:val="00596167"/>
    <w:rsid w:val="005964A4"/>
    <w:rsid w:val="00597832"/>
    <w:rsid w:val="005A09F0"/>
    <w:rsid w:val="005A0D13"/>
    <w:rsid w:val="005A0DA0"/>
    <w:rsid w:val="005A118C"/>
    <w:rsid w:val="005A141E"/>
    <w:rsid w:val="005A1703"/>
    <w:rsid w:val="005A1B3F"/>
    <w:rsid w:val="005A1B41"/>
    <w:rsid w:val="005A1E3E"/>
    <w:rsid w:val="005A20CA"/>
    <w:rsid w:val="005A23A6"/>
    <w:rsid w:val="005A2844"/>
    <w:rsid w:val="005A297F"/>
    <w:rsid w:val="005A339F"/>
    <w:rsid w:val="005A355E"/>
    <w:rsid w:val="005A3685"/>
    <w:rsid w:val="005A36E7"/>
    <w:rsid w:val="005A3882"/>
    <w:rsid w:val="005A3CAE"/>
    <w:rsid w:val="005A3EA2"/>
    <w:rsid w:val="005A414A"/>
    <w:rsid w:val="005A4252"/>
    <w:rsid w:val="005A4E90"/>
    <w:rsid w:val="005A52CC"/>
    <w:rsid w:val="005A5788"/>
    <w:rsid w:val="005A5954"/>
    <w:rsid w:val="005A627B"/>
    <w:rsid w:val="005A6623"/>
    <w:rsid w:val="005A67F1"/>
    <w:rsid w:val="005A6853"/>
    <w:rsid w:val="005A6E9C"/>
    <w:rsid w:val="005A704E"/>
    <w:rsid w:val="005A7718"/>
    <w:rsid w:val="005B0146"/>
    <w:rsid w:val="005B0AE2"/>
    <w:rsid w:val="005B0C03"/>
    <w:rsid w:val="005B0CAC"/>
    <w:rsid w:val="005B1398"/>
    <w:rsid w:val="005B1412"/>
    <w:rsid w:val="005B1FBF"/>
    <w:rsid w:val="005B2292"/>
    <w:rsid w:val="005B289E"/>
    <w:rsid w:val="005B2B3C"/>
    <w:rsid w:val="005B2C32"/>
    <w:rsid w:val="005B2C54"/>
    <w:rsid w:val="005B2ED3"/>
    <w:rsid w:val="005B3026"/>
    <w:rsid w:val="005B3648"/>
    <w:rsid w:val="005B36EE"/>
    <w:rsid w:val="005B3928"/>
    <w:rsid w:val="005B3B08"/>
    <w:rsid w:val="005B4409"/>
    <w:rsid w:val="005B453D"/>
    <w:rsid w:val="005B48F9"/>
    <w:rsid w:val="005B518D"/>
    <w:rsid w:val="005B5782"/>
    <w:rsid w:val="005B587A"/>
    <w:rsid w:val="005B5A1D"/>
    <w:rsid w:val="005B5AA5"/>
    <w:rsid w:val="005B5FC2"/>
    <w:rsid w:val="005B70B7"/>
    <w:rsid w:val="005B7475"/>
    <w:rsid w:val="005B76D8"/>
    <w:rsid w:val="005B797D"/>
    <w:rsid w:val="005C03AF"/>
    <w:rsid w:val="005C04FA"/>
    <w:rsid w:val="005C09F7"/>
    <w:rsid w:val="005C0E6D"/>
    <w:rsid w:val="005C10AC"/>
    <w:rsid w:val="005C15B2"/>
    <w:rsid w:val="005C1770"/>
    <w:rsid w:val="005C1A3A"/>
    <w:rsid w:val="005C1D4B"/>
    <w:rsid w:val="005C1E91"/>
    <w:rsid w:val="005C262D"/>
    <w:rsid w:val="005C2E2A"/>
    <w:rsid w:val="005C31BF"/>
    <w:rsid w:val="005C347D"/>
    <w:rsid w:val="005C413D"/>
    <w:rsid w:val="005C4284"/>
    <w:rsid w:val="005C42EC"/>
    <w:rsid w:val="005C493B"/>
    <w:rsid w:val="005C4C24"/>
    <w:rsid w:val="005C4CDE"/>
    <w:rsid w:val="005C5017"/>
    <w:rsid w:val="005C5712"/>
    <w:rsid w:val="005C5AE4"/>
    <w:rsid w:val="005C6501"/>
    <w:rsid w:val="005C6586"/>
    <w:rsid w:val="005C664F"/>
    <w:rsid w:val="005C68A1"/>
    <w:rsid w:val="005C6940"/>
    <w:rsid w:val="005C6961"/>
    <w:rsid w:val="005C6F6F"/>
    <w:rsid w:val="005C725B"/>
    <w:rsid w:val="005C73E7"/>
    <w:rsid w:val="005D0391"/>
    <w:rsid w:val="005D03A6"/>
    <w:rsid w:val="005D0618"/>
    <w:rsid w:val="005D06B3"/>
    <w:rsid w:val="005D0711"/>
    <w:rsid w:val="005D0C3E"/>
    <w:rsid w:val="005D153F"/>
    <w:rsid w:val="005D1844"/>
    <w:rsid w:val="005D1BF2"/>
    <w:rsid w:val="005D20CE"/>
    <w:rsid w:val="005D2579"/>
    <w:rsid w:val="005D2AB0"/>
    <w:rsid w:val="005D2AD8"/>
    <w:rsid w:val="005D2B17"/>
    <w:rsid w:val="005D2D22"/>
    <w:rsid w:val="005D2F94"/>
    <w:rsid w:val="005D309E"/>
    <w:rsid w:val="005D31BF"/>
    <w:rsid w:val="005D32E8"/>
    <w:rsid w:val="005D38D3"/>
    <w:rsid w:val="005D38E8"/>
    <w:rsid w:val="005D3F05"/>
    <w:rsid w:val="005D422A"/>
    <w:rsid w:val="005D45C4"/>
    <w:rsid w:val="005D4775"/>
    <w:rsid w:val="005D4C7C"/>
    <w:rsid w:val="005D54F2"/>
    <w:rsid w:val="005D58D2"/>
    <w:rsid w:val="005D625B"/>
    <w:rsid w:val="005D6551"/>
    <w:rsid w:val="005D6AC4"/>
    <w:rsid w:val="005D7386"/>
    <w:rsid w:val="005D746E"/>
    <w:rsid w:val="005D771A"/>
    <w:rsid w:val="005D7BBE"/>
    <w:rsid w:val="005D7D75"/>
    <w:rsid w:val="005E052A"/>
    <w:rsid w:val="005E05B9"/>
    <w:rsid w:val="005E0AE7"/>
    <w:rsid w:val="005E0B24"/>
    <w:rsid w:val="005E0C48"/>
    <w:rsid w:val="005E0D18"/>
    <w:rsid w:val="005E1517"/>
    <w:rsid w:val="005E188F"/>
    <w:rsid w:val="005E1A99"/>
    <w:rsid w:val="005E1C7A"/>
    <w:rsid w:val="005E1C7F"/>
    <w:rsid w:val="005E1DCD"/>
    <w:rsid w:val="005E20E0"/>
    <w:rsid w:val="005E2D52"/>
    <w:rsid w:val="005E312D"/>
    <w:rsid w:val="005E324E"/>
    <w:rsid w:val="005E339E"/>
    <w:rsid w:val="005E34B7"/>
    <w:rsid w:val="005E3910"/>
    <w:rsid w:val="005E3A7D"/>
    <w:rsid w:val="005E3C19"/>
    <w:rsid w:val="005E48CA"/>
    <w:rsid w:val="005E49D4"/>
    <w:rsid w:val="005E4CFC"/>
    <w:rsid w:val="005E539B"/>
    <w:rsid w:val="005E56B1"/>
    <w:rsid w:val="005E68CA"/>
    <w:rsid w:val="005E6915"/>
    <w:rsid w:val="005E6B2D"/>
    <w:rsid w:val="005E6BE7"/>
    <w:rsid w:val="005E7197"/>
    <w:rsid w:val="005E73E5"/>
    <w:rsid w:val="005E7916"/>
    <w:rsid w:val="005E7AE8"/>
    <w:rsid w:val="005E7C2F"/>
    <w:rsid w:val="005E7DB0"/>
    <w:rsid w:val="005E7DB4"/>
    <w:rsid w:val="005F0256"/>
    <w:rsid w:val="005F0642"/>
    <w:rsid w:val="005F07D8"/>
    <w:rsid w:val="005F1113"/>
    <w:rsid w:val="005F1181"/>
    <w:rsid w:val="005F1286"/>
    <w:rsid w:val="005F134E"/>
    <w:rsid w:val="005F1B10"/>
    <w:rsid w:val="005F2179"/>
    <w:rsid w:val="005F22ED"/>
    <w:rsid w:val="005F2CA2"/>
    <w:rsid w:val="005F3117"/>
    <w:rsid w:val="005F3391"/>
    <w:rsid w:val="005F377F"/>
    <w:rsid w:val="005F424A"/>
    <w:rsid w:val="005F44D1"/>
    <w:rsid w:val="005F47F5"/>
    <w:rsid w:val="005F487B"/>
    <w:rsid w:val="005F4936"/>
    <w:rsid w:val="005F4C0B"/>
    <w:rsid w:val="005F4E32"/>
    <w:rsid w:val="005F553A"/>
    <w:rsid w:val="005F590F"/>
    <w:rsid w:val="005F5B28"/>
    <w:rsid w:val="005F5B2D"/>
    <w:rsid w:val="005F5C03"/>
    <w:rsid w:val="005F5EF7"/>
    <w:rsid w:val="005F624E"/>
    <w:rsid w:val="005F63E4"/>
    <w:rsid w:val="005F64D9"/>
    <w:rsid w:val="005F6976"/>
    <w:rsid w:val="005F6AC5"/>
    <w:rsid w:val="005F6D21"/>
    <w:rsid w:val="005F7053"/>
    <w:rsid w:val="005F788B"/>
    <w:rsid w:val="005F7974"/>
    <w:rsid w:val="005F7F6E"/>
    <w:rsid w:val="00600057"/>
    <w:rsid w:val="0060050B"/>
    <w:rsid w:val="006005E8"/>
    <w:rsid w:val="00601BFA"/>
    <w:rsid w:val="00602BF2"/>
    <w:rsid w:val="0060300E"/>
    <w:rsid w:val="0060307C"/>
    <w:rsid w:val="006035B9"/>
    <w:rsid w:val="00603CCB"/>
    <w:rsid w:val="00605380"/>
    <w:rsid w:val="006058B1"/>
    <w:rsid w:val="006058CF"/>
    <w:rsid w:val="0060595A"/>
    <w:rsid w:val="00606360"/>
    <w:rsid w:val="00606AB8"/>
    <w:rsid w:val="00606AC5"/>
    <w:rsid w:val="00606FD7"/>
    <w:rsid w:val="0060780F"/>
    <w:rsid w:val="0060786D"/>
    <w:rsid w:val="00607A71"/>
    <w:rsid w:val="00607CC4"/>
    <w:rsid w:val="006104A0"/>
    <w:rsid w:val="00610AAD"/>
    <w:rsid w:val="00610E47"/>
    <w:rsid w:val="00611028"/>
    <w:rsid w:val="00611087"/>
    <w:rsid w:val="006112DC"/>
    <w:rsid w:val="00611516"/>
    <w:rsid w:val="00611682"/>
    <w:rsid w:val="00611995"/>
    <w:rsid w:val="00611A3D"/>
    <w:rsid w:val="00611E9B"/>
    <w:rsid w:val="00612824"/>
    <w:rsid w:val="00612976"/>
    <w:rsid w:val="00612B6B"/>
    <w:rsid w:val="0061381C"/>
    <w:rsid w:val="0061382D"/>
    <w:rsid w:val="00613930"/>
    <w:rsid w:val="00613B99"/>
    <w:rsid w:val="00613BB2"/>
    <w:rsid w:val="00613BBD"/>
    <w:rsid w:val="006141D1"/>
    <w:rsid w:val="00614782"/>
    <w:rsid w:val="006148E1"/>
    <w:rsid w:val="00615067"/>
    <w:rsid w:val="0061506F"/>
    <w:rsid w:val="006152C5"/>
    <w:rsid w:val="00615583"/>
    <w:rsid w:val="00615AF8"/>
    <w:rsid w:val="00615B10"/>
    <w:rsid w:val="00615BC7"/>
    <w:rsid w:val="00615C50"/>
    <w:rsid w:val="00616388"/>
    <w:rsid w:val="00616911"/>
    <w:rsid w:val="006169CD"/>
    <w:rsid w:val="00616B44"/>
    <w:rsid w:val="00616D13"/>
    <w:rsid w:val="006172DD"/>
    <w:rsid w:val="006173D1"/>
    <w:rsid w:val="0061746A"/>
    <w:rsid w:val="00617B9F"/>
    <w:rsid w:val="00620622"/>
    <w:rsid w:val="00620919"/>
    <w:rsid w:val="00620A7C"/>
    <w:rsid w:val="00620DBE"/>
    <w:rsid w:val="00620F33"/>
    <w:rsid w:val="00620F7F"/>
    <w:rsid w:val="006214E0"/>
    <w:rsid w:val="006215BC"/>
    <w:rsid w:val="00621B06"/>
    <w:rsid w:val="00621BC0"/>
    <w:rsid w:val="00621D90"/>
    <w:rsid w:val="00621FFD"/>
    <w:rsid w:val="0062267B"/>
    <w:rsid w:val="00622783"/>
    <w:rsid w:val="00622806"/>
    <w:rsid w:val="00622987"/>
    <w:rsid w:val="0062313E"/>
    <w:rsid w:val="00624192"/>
    <w:rsid w:val="006246D1"/>
    <w:rsid w:val="006252AF"/>
    <w:rsid w:val="006254FB"/>
    <w:rsid w:val="00625DCB"/>
    <w:rsid w:val="00626DE5"/>
    <w:rsid w:val="00626F71"/>
    <w:rsid w:val="006270EF"/>
    <w:rsid w:val="00627132"/>
    <w:rsid w:val="006275C3"/>
    <w:rsid w:val="006278C7"/>
    <w:rsid w:val="00627FCF"/>
    <w:rsid w:val="00630F65"/>
    <w:rsid w:val="00630FD9"/>
    <w:rsid w:val="00631956"/>
    <w:rsid w:val="00631BDA"/>
    <w:rsid w:val="006320B6"/>
    <w:rsid w:val="006321E3"/>
    <w:rsid w:val="006324E3"/>
    <w:rsid w:val="00632AB6"/>
    <w:rsid w:val="00632BC4"/>
    <w:rsid w:val="00632EE0"/>
    <w:rsid w:val="00633232"/>
    <w:rsid w:val="00633BCE"/>
    <w:rsid w:val="00634916"/>
    <w:rsid w:val="00634B38"/>
    <w:rsid w:val="00635544"/>
    <w:rsid w:val="006359B3"/>
    <w:rsid w:val="00635C05"/>
    <w:rsid w:val="00636A5D"/>
    <w:rsid w:val="00636C02"/>
    <w:rsid w:val="00636DF5"/>
    <w:rsid w:val="00636F0D"/>
    <w:rsid w:val="00637AAB"/>
    <w:rsid w:val="00637AD6"/>
    <w:rsid w:val="00637FED"/>
    <w:rsid w:val="00640052"/>
    <w:rsid w:val="00640A8F"/>
    <w:rsid w:val="00640D85"/>
    <w:rsid w:val="00640E1A"/>
    <w:rsid w:val="006411F5"/>
    <w:rsid w:val="0064140C"/>
    <w:rsid w:val="006418B6"/>
    <w:rsid w:val="006418D2"/>
    <w:rsid w:val="00641EA0"/>
    <w:rsid w:val="006427F6"/>
    <w:rsid w:val="00642D33"/>
    <w:rsid w:val="00642FEE"/>
    <w:rsid w:val="00643561"/>
    <w:rsid w:val="00643644"/>
    <w:rsid w:val="00643CC1"/>
    <w:rsid w:val="00644152"/>
    <w:rsid w:val="006441B9"/>
    <w:rsid w:val="006444DF"/>
    <w:rsid w:val="006451C3"/>
    <w:rsid w:val="00645B82"/>
    <w:rsid w:val="00645D00"/>
    <w:rsid w:val="00645E63"/>
    <w:rsid w:val="00646845"/>
    <w:rsid w:val="006468E4"/>
    <w:rsid w:val="00646A9E"/>
    <w:rsid w:val="00646C7D"/>
    <w:rsid w:val="00646F64"/>
    <w:rsid w:val="006472E3"/>
    <w:rsid w:val="00647F98"/>
    <w:rsid w:val="00650DF4"/>
    <w:rsid w:val="006517C2"/>
    <w:rsid w:val="00651A9C"/>
    <w:rsid w:val="00651B22"/>
    <w:rsid w:val="00651CBE"/>
    <w:rsid w:val="00651F4C"/>
    <w:rsid w:val="00651F65"/>
    <w:rsid w:val="006521C0"/>
    <w:rsid w:val="0065258F"/>
    <w:rsid w:val="00652925"/>
    <w:rsid w:val="00652ED4"/>
    <w:rsid w:val="006535A9"/>
    <w:rsid w:val="00653816"/>
    <w:rsid w:val="00653A75"/>
    <w:rsid w:val="00654135"/>
    <w:rsid w:val="006543AA"/>
    <w:rsid w:val="00654957"/>
    <w:rsid w:val="00654C60"/>
    <w:rsid w:val="00654CB1"/>
    <w:rsid w:val="006551CA"/>
    <w:rsid w:val="006556D5"/>
    <w:rsid w:val="00655FDF"/>
    <w:rsid w:val="0065601E"/>
    <w:rsid w:val="006562AD"/>
    <w:rsid w:val="006568D3"/>
    <w:rsid w:val="00656A3F"/>
    <w:rsid w:val="00656C6B"/>
    <w:rsid w:val="00657135"/>
    <w:rsid w:val="0065724E"/>
    <w:rsid w:val="00657586"/>
    <w:rsid w:val="0065775D"/>
    <w:rsid w:val="00657AA9"/>
    <w:rsid w:val="00657FD3"/>
    <w:rsid w:val="006601B9"/>
    <w:rsid w:val="006614E9"/>
    <w:rsid w:val="006615FA"/>
    <w:rsid w:val="00661DD4"/>
    <w:rsid w:val="006625F7"/>
    <w:rsid w:val="00662954"/>
    <w:rsid w:val="00663097"/>
    <w:rsid w:val="006631FB"/>
    <w:rsid w:val="0066330E"/>
    <w:rsid w:val="0066362D"/>
    <w:rsid w:val="006637D0"/>
    <w:rsid w:val="00663835"/>
    <w:rsid w:val="006639BD"/>
    <w:rsid w:val="00663ACD"/>
    <w:rsid w:val="00663B23"/>
    <w:rsid w:val="00663BF8"/>
    <w:rsid w:val="00663E05"/>
    <w:rsid w:val="0066403E"/>
    <w:rsid w:val="0066460E"/>
    <w:rsid w:val="006649E7"/>
    <w:rsid w:val="00664F28"/>
    <w:rsid w:val="0066521F"/>
    <w:rsid w:val="006653BF"/>
    <w:rsid w:val="00665A15"/>
    <w:rsid w:val="00665E1B"/>
    <w:rsid w:val="00666362"/>
    <w:rsid w:val="00666451"/>
    <w:rsid w:val="006666EB"/>
    <w:rsid w:val="00666FB2"/>
    <w:rsid w:val="006670F2"/>
    <w:rsid w:val="0066727B"/>
    <w:rsid w:val="0066798C"/>
    <w:rsid w:val="00667BBF"/>
    <w:rsid w:val="00667C73"/>
    <w:rsid w:val="00670315"/>
    <w:rsid w:val="006706E6"/>
    <w:rsid w:val="00670911"/>
    <w:rsid w:val="00670960"/>
    <w:rsid w:val="006709F4"/>
    <w:rsid w:val="00670A1A"/>
    <w:rsid w:val="0067139B"/>
    <w:rsid w:val="00671548"/>
    <w:rsid w:val="00671883"/>
    <w:rsid w:val="00672438"/>
    <w:rsid w:val="00672BA4"/>
    <w:rsid w:val="00672C50"/>
    <w:rsid w:val="00672CFE"/>
    <w:rsid w:val="00672D2F"/>
    <w:rsid w:val="00672F84"/>
    <w:rsid w:val="006731D7"/>
    <w:rsid w:val="0067337D"/>
    <w:rsid w:val="00673CDB"/>
    <w:rsid w:val="00674074"/>
    <w:rsid w:val="0067467A"/>
    <w:rsid w:val="00674B17"/>
    <w:rsid w:val="00675517"/>
    <w:rsid w:val="006755EC"/>
    <w:rsid w:val="00675734"/>
    <w:rsid w:val="00675BE2"/>
    <w:rsid w:val="00675C52"/>
    <w:rsid w:val="006761E5"/>
    <w:rsid w:val="00676354"/>
    <w:rsid w:val="0067681F"/>
    <w:rsid w:val="006772ED"/>
    <w:rsid w:val="006772FF"/>
    <w:rsid w:val="006773AA"/>
    <w:rsid w:val="00677670"/>
    <w:rsid w:val="00677E34"/>
    <w:rsid w:val="006801AA"/>
    <w:rsid w:val="006801D0"/>
    <w:rsid w:val="006801F3"/>
    <w:rsid w:val="006806C3"/>
    <w:rsid w:val="00680A0B"/>
    <w:rsid w:val="00680C7D"/>
    <w:rsid w:val="006811C0"/>
    <w:rsid w:val="00681A4B"/>
    <w:rsid w:val="00681FE4"/>
    <w:rsid w:val="00682003"/>
    <w:rsid w:val="00682438"/>
    <w:rsid w:val="00682503"/>
    <w:rsid w:val="00682665"/>
    <w:rsid w:val="006827C8"/>
    <w:rsid w:val="006828F6"/>
    <w:rsid w:val="006830B6"/>
    <w:rsid w:val="0068378B"/>
    <w:rsid w:val="00683839"/>
    <w:rsid w:val="00683992"/>
    <w:rsid w:val="006849EF"/>
    <w:rsid w:val="00684BE9"/>
    <w:rsid w:val="0068516A"/>
    <w:rsid w:val="00685A89"/>
    <w:rsid w:val="00685E56"/>
    <w:rsid w:val="006860DF"/>
    <w:rsid w:val="00686118"/>
    <w:rsid w:val="006870BF"/>
    <w:rsid w:val="0068722C"/>
    <w:rsid w:val="006878B0"/>
    <w:rsid w:val="00687964"/>
    <w:rsid w:val="00687C0B"/>
    <w:rsid w:val="00687FD6"/>
    <w:rsid w:val="00690200"/>
    <w:rsid w:val="00690628"/>
    <w:rsid w:val="006909FF"/>
    <w:rsid w:val="00690B9F"/>
    <w:rsid w:val="00690CF3"/>
    <w:rsid w:val="006912C4"/>
    <w:rsid w:val="00691315"/>
    <w:rsid w:val="00691876"/>
    <w:rsid w:val="006919EB"/>
    <w:rsid w:val="00691A96"/>
    <w:rsid w:val="006923E1"/>
    <w:rsid w:val="00692B0E"/>
    <w:rsid w:val="0069320F"/>
    <w:rsid w:val="00693765"/>
    <w:rsid w:val="00694125"/>
    <w:rsid w:val="00695234"/>
    <w:rsid w:val="006953D0"/>
    <w:rsid w:val="006954A7"/>
    <w:rsid w:val="00695FCD"/>
    <w:rsid w:val="006963C3"/>
    <w:rsid w:val="006966FF"/>
    <w:rsid w:val="00696879"/>
    <w:rsid w:val="006968A3"/>
    <w:rsid w:val="0069730F"/>
    <w:rsid w:val="0069737F"/>
    <w:rsid w:val="00697684"/>
    <w:rsid w:val="006976F2"/>
    <w:rsid w:val="0069777D"/>
    <w:rsid w:val="00697ED5"/>
    <w:rsid w:val="006A0326"/>
    <w:rsid w:val="006A0641"/>
    <w:rsid w:val="006A0935"/>
    <w:rsid w:val="006A0A1A"/>
    <w:rsid w:val="006A1004"/>
    <w:rsid w:val="006A12CE"/>
    <w:rsid w:val="006A1705"/>
    <w:rsid w:val="006A18AF"/>
    <w:rsid w:val="006A21B8"/>
    <w:rsid w:val="006A22A9"/>
    <w:rsid w:val="006A24E3"/>
    <w:rsid w:val="006A3054"/>
    <w:rsid w:val="006A309D"/>
    <w:rsid w:val="006A30D5"/>
    <w:rsid w:val="006A347F"/>
    <w:rsid w:val="006A34AD"/>
    <w:rsid w:val="006A3923"/>
    <w:rsid w:val="006A3C8C"/>
    <w:rsid w:val="006A3CD2"/>
    <w:rsid w:val="006A48AA"/>
    <w:rsid w:val="006A4D6D"/>
    <w:rsid w:val="006A4F0A"/>
    <w:rsid w:val="006A5827"/>
    <w:rsid w:val="006A5BD2"/>
    <w:rsid w:val="006A5D40"/>
    <w:rsid w:val="006A6B67"/>
    <w:rsid w:val="006A6C6B"/>
    <w:rsid w:val="006A6FC2"/>
    <w:rsid w:val="006A7A67"/>
    <w:rsid w:val="006A7C2B"/>
    <w:rsid w:val="006B0223"/>
    <w:rsid w:val="006B041F"/>
    <w:rsid w:val="006B0490"/>
    <w:rsid w:val="006B05FA"/>
    <w:rsid w:val="006B0F5B"/>
    <w:rsid w:val="006B236F"/>
    <w:rsid w:val="006B237B"/>
    <w:rsid w:val="006B28EC"/>
    <w:rsid w:val="006B2B9F"/>
    <w:rsid w:val="006B2DD4"/>
    <w:rsid w:val="006B2EE8"/>
    <w:rsid w:val="006B3D0B"/>
    <w:rsid w:val="006B425A"/>
    <w:rsid w:val="006B495A"/>
    <w:rsid w:val="006B5121"/>
    <w:rsid w:val="006B5176"/>
    <w:rsid w:val="006B55B9"/>
    <w:rsid w:val="006B5B31"/>
    <w:rsid w:val="006B5BA5"/>
    <w:rsid w:val="006B5DF8"/>
    <w:rsid w:val="006B5E4F"/>
    <w:rsid w:val="006B6598"/>
    <w:rsid w:val="006B665D"/>
    <w:rsid w:val="006B6A05"/>
    <w:rsid w:val="006B6DB1"/>
    <w:rsid w:val="006B71AC"/>
    <w:rsid w:val="006B71B0"/>
    <w:rsid w:val="006B740E"/>
    <w:rsid w:val="006B78B0"/>
    <w:rsid w:val="006B7FC2"/>
    <w:rsid w:val="006C00F1"/>
    <w:rsid w:val="006C071A"/>
    <w:rsid w:val="006C0E12"/>
    <w:rsid w:val="006C0EFE"/>
    <w:rsid w:val="006C105A"/>
    <w:rsid w:val="006C145A"/>
    <w:rsid w:val="006C16DB"/>
    <w:rsid w:val="006C19EB"/>
    <w:rsid w:val="006C1C33"/>
    <w:rsid w:val="006C253C"/>
    <w:rsid w:val="006C2AC1"/>
    <w:rsid w:val="006C2BDA"/>
    <w:rsid w:val="006C2E84"/>
    <w:rsid w:val="006C31A4"/>
    <w:rsid w:val="006C3878"/>
    <w:rsid w:val="006C38F9"/>
    <w:rsid w:val="006C3ADC"/>
    <w:rsid w:val="006C3B26"/>
    <w:rsid w:val="006C3D53"/>
    <w:rsid w:val="006C413C"/>
    <w:rsid w:val="006C41E5"/>
    <w:rsid w:val="006C4401"/>
    <w:rsid w:val="006C46DF"/>
    <w:rsid w:val="006C47F6"/>
    <w:rsid w:val="006C529B"/>
    <w:rsid w:val="006C5373"/>
    <w:rsid w:val="006C5562"/>
    <w:rsid w:val="006C5B7E"/>
    <w:rsid w:val="006C5EBC"/>
    <w:rsid w:val="006C5F01"/>
    <w:rsid w:val="006C5F77"/>
    <w:rsid w:val="006C6420"/>
    <w:rsid w:val="006C6563"/>
    <w:rsid w:val="006C6649"/>
    <w:rsid w:val="006C6B5B"/>
    <w:rsid w:val="006C6BD1"/>
    <w:rsid w:val="006C6FC0"/>
    <w:rsid w:val="006C73EA"/>
    <w:rsid w:val="006C7428"/>
    <w:rsid w:val="006C747A"/>
    <w:rsid w:val="006C757A"/>
    <w:rsid w:val="006C75B2"/>
    <w:rsid w:val="006C79B8"/>
    <w:rsid w:val="006D044D"/>
    <w:rsid w:val="006D0C08"/>
    <w:rsid w:val="006D12F8"/>
    <w:rsid w:val="006D185D"/>
    <w:rsid w:val="006D18AC"/>
    <w:rsid w:val="006D1A11"/>
    <w:rsid w:val="006D1DA7"/>
    <w:rsid w:val="006D1F7A"/>
    <w:rsid w:val="006D1FF0"/>
    <w:rsid w:val="006D2142"/>
    <w:rsid w:val="006D21BF"/>
    <w:rsid w:val="006D2553"/>
    <w:rsid w:val="006D2814"/>
    <w:rsid w:val="006D2DAC"/>
    <w:rsid w:val="006D30CF"/>
    <w:rsid w:val="006D32D8"/>
    <w:rsid w:val="006D3561"/>
    <w:rsid w:val="006D386C"/>
    <w:rsid w:val="006D3A78"/>
    <w:rsid w:val="006D3BCC"/>
    <w:rsid w:val="006D3F34"/>
    <w:rsid w:val="006D41D8"/>
    <w:rsid w:val="006D604A"/>
    <w:rsid w:val="006D6459"/>
    <w:rsid w:val="006D6876"/>
    <w:rsid w:val="006D6C01"/>
    <w:rsid w:val="006D6C65"/>
    <w:rsid w:val="006D712B"/>
    <w:rsid w:val="006D7134"/>
    <w:rsid w:val="006D714E"/>
    <w:rsid w:val="006D73AD"/>
    <w:rsid w:val="006D758F"/>
    <w:rsid w:val="006E0802"/>
    <w:rsid w:val="006E12AF"/>
    <w:rsid w:val="006E16C0"/>
    <w:rsid w:val="006E1723"/>
    <w:rsid w:val="006E1813"/>
    <w:rsid w:val="006E19D6"/>
    <w:rsid w:val="006E1F38"/>
    <w:rsid w:val="006E2E3F"/>
    <w:rsid w:val="006E314B"/>
    <w:rsid w:val="006E390C"/>
    <w:rsid w:val="006E3B6C"/>
    <w:rsid w:val="006E54B7"/>
    <w:rsid w:val="006E54CB"/>
    <w:rsid w:val="006E5948"/>
    <w:rsid w:val="006E5E76"/>
    <w:rsid w:val="006E5FCA"/>
    <w:rsid w:val="006E60EA"/>
    <w:rsid w:val="006E703C"/>
    <w:rsid w:val="006E7210"/>
    <w:rsid w:val="006E7362"/>
    <w:rsid w:val="006E736F"/>
    <w:rsid w:val="006E79F6"/>
    <w:rsid w:val="006E7A0E"/>
    <w:rsid w:val="006E7F5A"/>
    <w:rsid w:val="006F001D"/>
    <w:rsid w:val="006F0076"/>
    <w:rsid w:val="006F0303"/>
    <w:rsid w:val="006F0F8D"/>
    <w:rsid w:val="006F124C"/>
    <w:rsid w:val="006F12C1"/>
    <w:rsid w:val="006F133B"/>
    <w:rsid w:val="006F15C4"/>
    <w:rsid w:val="006F1B1E"/>
    <w:rsid w:val="006F1DE4"/>
    <w:rsid w:val="006F1E75"/>
    <w:rsid w:val="006F1E7F"/>
    <w:rsid w:val="006F249B"/>
    <w:rsid w:val="006F2B03"/>
    <w:rsid w:val="006F3746"/>
    <w:rsid w:val="006F3C35"/>
    <w:rsid w:val="006F3D90"/>
    <w:rsid w:val="006F4531"/>
    <w:rsid w:val="006F4989"/>
    <w:rsid w:val="006F558A"/>
    <w:rsid w:val="006F55A8"/>
    <w:rsid w:val="006F57BF"/>
    <w:rsid w:val="006F583A"/>
    <w:rsid w:val="006F5D4E"/>
    <w:rsid w:val="006F5E05"/>
    <w:rsid w:val="006F601A"/>
    <w:rsid w:val="006F60C2"/>
    <w:rsid w:val="006F66B2"/>
    <w:rsid w:val="006F6B25"/>
    <w:rsid w:val="006F710D"/>
    <w:rsid w:val="006F7F7C"/>
    <w:rsid w:val="006F7FB7"/>
    <w:rsid w:val="00700720"/>
    <w:rsid w:val="00700928"/>
    <w:rsid w:val="00700C22"/>
    <w:rsid w:val="0070131C"/>
    <w:rsid w:val="007014DF"/>
    <w:rsid w:val="007016F5"/>
    <w:rsid w:val="0070200C"/>
    <w:rsid w:val="00702459"/>
    <w:rsid w:val="00702A77"/>
    <w:rsid w:val="00702DBF"/>
    <w:rsid w:val="0070304F"/>
    <w:rsid w:val="00703897"/>
    <w:rsid w:val="00703935"/>
    <w:rsid w:val="00703D36"/>
    <w:rsid w:val="00703DAA"/>
    <w:rsid w:val="0070430B"/>
    <w:rsid w:val="007045CF"/>
    <w:rsid w:val="00704876"/>
    <w:rsid w:val="00704D7E"/>
    <w:rsid w:val="0070507D"/>
    <w:rsid w:val="00705127"/>
    <w:rsid w:val="007055CE"/>
    <w:rsid w:val="007058AE"/>
    <w:rsid w:val="00705D45"/>
    <w:rsid w:val="00705FEF"/>
    <w:rsid w:val="0070628A"/>
    <w:rsid w:val="00706469"/>
    <w:rsid w:val="0070666F"/>
    <w:rsid w:val="00706745"/>
    <w:rsid w:val="00706758"/>
    <w:rsid w:val="00706A65"/>
    <w:rsid w:val="00706B11"/>
    <w:rsid w:val="00706C9C"/>
    <w:rsid w:val="00707459"/>
    <w:rsid w:val="007074A9"/>
    <w:rsid w:val="0070760A"/>
    <w:rsid w:val="007076C1"/>
    <w:rsid w:val="00707739"/>
    <w:rsid w:val="00707B39"/>
    <w:rsid w:val="00707D08"/>
    <w:rsid w:val="00707DAD"/>
    <w:rsid w:val="00710438"/>
    <w:rsid w:val="00710916"/>
    <w:rsid w:val="00710BB9"/>
    <w:rsid w:val="00710BEE"/>
    <w:rsid w:val="00710DE5"/>
    <w:rsid w:val="007110CA"/>
    <w:rsid w:val="00711857"/>
    <w:rsid w:val="00711D4E"/>
    <w:rsid w:val="00712061"/>
    <w:rsid w:val="007120FB"/>
    <w:rsid w:val="0071244B"/>
    <w:rsid w:val="00712C43"/>
    <w:rsid w:val="00712D02"/>
    <w:rsid w:val="0071338C"/>
    <w:rsid w:val="0071368A"/>
    <w:rsid w:val="00713811"/>
    <w:rsid w:val="00714393"/>
    <w:rsid w:val="00714417"/>
    <w:rsid w:val="007146C3"/>
    <w:rsid w:val="00714A00"/>
    <w:rsid w:val="00714CF8"/>
    <w:rsid w:val="00714E40"/>
    <w:rsid w:val="00714E9C"/>
    <w:rsid w:val="00714F3A"/>
    <w:rsid w:val="00714F5F"/>
    <w:rsid w:val="007158D3"/>
    <w:rsid w:val="007159E9"/>
    <w:rsid w:val="00715EB8"/>
    <w:rsid w:val="00716AE0"/>
    <w:rsid w:val="00716F10"/>
    <w:rsid w:val="007170C4"/>
    <w:rsid w:val="0071727F"/>
    <w:rsid w:val="00717331"/>
    <w:rsid w:val="0071767D"/>
    <w:rsid w:val="00717A6E"/>
    <w:rsid w:val="00717C5A"/>
    <w:rsid w:val="00717E62"/>
    <w:rsid w:val="00720F62"/>
    <w:rsid w:val="007218E6"/>
    <w:rsid w:val="00721BE8"/>
    <w:rsid w:val="00721ECB"/>
    <w:rsid w:val="007229E0"/>
    <w:rsid w:val="00722FF7"/>
    <w:rsid w:val="00723712"/>
    <w:rsid w:val="007238C3"/>
    <w:rsid w:val="00723970"/>
    <w:rsid w:val="00723AE9"/>
    <w:rsid w:val="00723B86"/>
    <w:rsid w:val="00724070"/>
    <w:rsid w:val="007240C8"/>
    <w:rsid w:val="007241CC"/>
    <w:rsid w:val="007241D3"/>
    <w:rsid w:val="00724410"/>
    <w:rsid w:val="00724937"/>
    <w:rsid w:val="007251EC"/>
    <w:rsid w:val="00725730"/>
    <w:rsid w:val="007257AB"/>
    <w:rsid w:val="00725B01"/>
    <w:rsid w:val="00725B13"/>
    <w:rsid w:val="00725DBC"/>
    <w:rsid w:val="00725E7A"/>
    <w:rsid w:val="00725F47"/>
    <w:rsid w:val="00726472"/>
    <w:rsid w:val="00726D21"/>
    <w:rsid w:val="00726FF8"/>
    <w:rsid w:val="00727185"/>
    <w:rsid w:val="007276B0"/>
    <w:rsid w:val="007279A1"/>
    <w:rsid w:val="00727AC6"/>
    <w:rsid w:val="00730303"/>
    <w:rsid w:val="00730637"/>
    <w:rsid w:val="00730762"/>
    <w:rsid w:val="00730910"/>
    <w:rsid w:val="00730E8E"/>
    <w:rsid w:val="007317F6"/>
    <w:rsid w:val="00731D2C"/>
    <w:rsid w:val="007323BF"/>
    <w:rsid w:val="00732C37"/>
    <w:rsid w:val="00732ED6"/>
    <w:rsid w:val="0073370D"/>
    <w:rsid w:val="00733CE9"/>
    <w:rsid w:val="00733F33"/>
    <w:rsid w:val="00734374"/>
    <w:rsid w:val="007346B1"/>
    <w:rsid w:val="00734C90"/>
    <w:rsid w:val="00735377"/>
    <w:rsid w:val="007356D8"/>
    <w:rsid w:val="00735819"/>
    <w:rsid w:val="007358AD"/>
    <w:rsid w:val="007359A8"/>
    <w:rsid w:val="007359FD"/>
    <w:rsid w:val="00735AFA"/>
    <w:rsid w:val="00735EE2"/>
    <w:rsid w:val="00735F0C"/>
    <w:rsid w:val="0073601B"/>
    <w:rsid w:val="00736600"/>
    <w:rsid w:val="00736757"/>
    <w:rsid w:val="007367C1"/>
    <w:rsid w:val="00736A9A"/>
    <w:rsid w:val="00736C84"/>
    <w:rsid w:val="00736D9B"/>
    <w:rsid w:val="00737469"/>
    <w:rsid w:val="007374A3"/>
    <w:rsid w:val="0073783D"/>
    <w:rsid w:val="00737BE5"/>
    <w:rsid w:val="00737C4A"/>
    <w:rsid w:val="00737CB1"/>
    <w:rsid w:val="00737D80"/>
    <w:rsid w:val="00737F15"/>
    <w:rsid w:val="00740031"/>
    <w:rsid w:val="00740848"/>
    <w:rsid w:val="00740B92"/>
    <w:rsid w:val="0074174C"/>
    <w:rsid w:val="0074176A"/>
    <w:rsid w:val="007418BB"/>
    <w:rsid w:val="00741920"/>
    <w:rsid w:val="00741D48"/>
    <w:rsid w:val="00741F65"/>
    <w:rsid w:val="00742278"/>
    <w:rsid w:val="00742457"/>
    <w:rsid w:val="00742E05"/>
    <w:rsid w:val="0074300D"/>
    <w:rsid w:val="00743187"/>
    <w:rsid w:val="00743786"/>
    <w:rsid w:val="00743C1C"/>
    <w:rsid w:val="00743E0A"/>
    <w:rsid w:val="00743E9C"/>
    <w:rsid w:val="00743FE1"/>
    <w:rsid w:val="00744F73"/>
    <w:rsid w:val="00745182"/>
    <w:rsid w:val="007452E7"/>
    <w:rsid w:val="00745A76"/>
    <w:rsid w:val="00745D78"/>
    <w:rsid w:val="00745DAB"/>
    <w:rsid w:val="00745DAE"/>
    <w:rsid w:val="00745F95"/>
    <w:rsid w:val="0074644B"/>
    <w:rsid w:val="007467DE"/>
    <w:rsid w:val="00746818"/>
    <w:rsid w:val="00746924"/>
    <w:rsid w:val="00746F69"/>
    <w:rsid w:val="00747680"/>
    <w:rsid w:val="00750026"/>
    <w:rsid w:val="00750141"/>
    <w:rsid w:val="00750A67"/>
    <w:rsid w:val="00751033"/>
    <w:rsid w:val="0075171F"/>
    <w:rsid w:val="0075198A"/>
    <w:rsid w:val="00751F47"/>
    <w:rsid w:val="00752656"/>
    <w:rsid w:val="00753345"/>
    <w:rsid w:val="007533FF"/>
    <w:rsid w:val="00753771"/>
    <w:rsid w:val="00753E0D"/>
    <w:rsid w:val="0075421C"/>
    <w:rsid w:val="007545F6"/>
    <w:rsid w:val="00754678"/>
    <w:rsid w:val="007549CF"/>
    <w:rsid w:val="007549DC"/>
    <w:rsid w:val="00754DC8"/>
    <w:rsid w:val="00754DF6"/>
    <w:rsid w:val="00755109"/>
    <w:rsid w:val="00755474"/>
    <w:rsid w:val="00755DF2"/>
    <w:rsid w:val="00755E28"/>
    <w:rsid w:val="00756188"/>
    <w:rsid w:val="00756525"/>
    <w:rsid w:val="00756803"/>
    <w:rsid w:val="00757233"/>
    <w:rsid w:val="007578D5"/>
    <w:rsid w:val="00757A99"/>
    <w:rsid w:val="00757E5F"/>
    <w:rsid w:val="00760096"/>
    <w:rsid w:val="007600A5"/>
    <w:rsid w:val="007600AA"/>
    <w:rsid w:val="007603BF"/>
    <w:rsid w:val="007607A9"/>
    <w:rsid w:val="00760AD0"/>
    <w:rsid w:val="00760C52"/>
    <w:rsid w:val="00760F81"/>
    <w:rsid w:val="007611FB"/>
    <w:rsid w:val="0076121A"/>
    <w:rsid w:val="00761E43"/>
    <w:rsid w:val="00762B2C"/>
    <w:rsid w:val="00763741"/>
    <w:rsid w:val="0076381A"/>
    <w:rsid w:val="0076389C"/>
    <w:rsid w:val="00764019"/>
    <w:rsid w:val="00764D01"/>
    <w:rsid w:val="00764D89"/>
    <w:rsid w:val="007651BB"/>
    <w:rsid w:val="00765679"/>
    <w:rsid w:val="00765D91"/>
    <w:rsid w:val="00765EFB"/>
    <w:rsid w:val="00766863"/>
    <w:rsid w:val="007669B1"/>
    <w:rsid w:val="007669CF"/>
    <w:rsid w:val="00766BBC"/>
    <w:rsid w:val="00766F04"/>
    <w:rsid w:val="00766FBB"/>
    <w:rsid w:val="0076703E"/>
    <w:rsid w:val="00767747"/>
    <w:rsid w:val="00767CD4"/>
    <w:rsid w:val="0077000C"/>
    <w:rsid w:val="007700C7"/>
    <w:rsid w:val="00770FB8"/>
    <w:rsid w:val="007710D4"/>
    <w:rsid w:val="0077135F"/>
    <w:rsid w:val="0077170F"/>
    <w:rsid w:val="00771AAA"/>
    <w:rsid w:val="00771DC8"/>
    <w:rsid w:val="00771FDD"/>
    <w:rsid w:val="00772D4B"/>
    <w:rsid w:val="00773A41"/>
    <w:rsid w:val="00773CDC"/>
    <w:rsid w:val="00773E52"/>
    <w:rsid w:val="007745AB"/>
    <w:rsid w:val="00774638"/>
    <w:rsid w:val="00775248"/>
    <w:rsid w:val="00775D57"/>
    <w:rsid w:val="00776121"/>
    <w:rsid w:val="00776473"/>
    <w:rsid w:val="00776CC1"/>
    <w:rsid w:val="00776D49"/>
    <w:rsid w:val="00777862"/>
    <w:rsid w:val="00777E89"/>
    <w:rsid w:val="00780128"/>
    <w:rsid w:val="0078013E"/>
    <w:rsid w:val="00780486"/>
    <w:rsid w:val="007806CC"/>
    <w:rsid w:val="0078090B"/>
    <w:rsid w:val="0078114D"/>
    <w:rsid w:val="00781C15"/>
    <w:rsid w:val="00781F28"/>
    <w:rsid w:val="00782301"/>
    <w:rsid w:val="007823E2"/>
    <w:rsid w:val="0078291D"/>
    <w:rsid w:val="00782C04"/>
    <w:rsid w:val="00782CB2"/>
    <w:rsid w:val="00782DAC"/>
    <w:rsid w:val="007833E5"/>
    <w:rsid w:val="00783ADE"/>
    <w:rsid w:val="00783C55"/>
    <w:rsid w:val="00783EAD"/>
    <w:rsid w:val="00784087"/>
    <w:rsid w:val="00784A5F"/>
    <w:rsid w:val="00784A61"/>
    <w:rsid w:val="00785050"/>
    <w:rsid w:val="007861EB"/>
    <w:rsid w:val="007865AE"/>
    <w:rsid w:val="0078661D"/>
    <w:rsid w:val="00786B4F"/>
    <w:rsid w:val="00786CF6"/>
    <w:rsid w:val="007873D3"/>
    <w:rsid w:val="007874D2"/>
    <w:rsid w:val="00787A60"/>
    <w:rsid w:val="007901ED"/>
    <w:rsid w:val="007912DF"/>
    <w:rsid w:val="007915B1"/>
    <w:rsid w:val="00791A1E"/>
    <w:rsid w:val="007927EB"/>
    <w:rsid w:val="00792BA6"/>
    <w:rsid w:val="00792DE9"/>
    <w:rsid w:val="0079335C"/>
    <w:rsid w:val="0079342E"/>
    <w:rsid w:val="0079344B"/>
    <w:rsid w:val="007938EE"/>
    <w:rsid w:val="00793B1E"/>
    <w:rsid w:val="00794680"/>
    <w:rsid w:val="007949F1"/>
    <w:rsid w:val="00794BD2"/>
    <w:rsid w:val="00794DA6"/>
    <w:rsid w:val="00794EEC"/>
    <w:rsid w:val="0079506D"/>
    <w:rsid w:val="007955BF"/>
    <w:rsid w:val="00795D77"/>
    <w:rsid w:val="00795D96"/>
    <w:rsid w:val="00796291"/>
    <w:rsid w:val="00796466"/>
    <w:rsid w:val="00796871"/>
    <w:rsid w:val="007968A5"/>
    <w:rsid w:val="00796AB3"/>
    <w:rsid w:val="00797206"/>
    <w:rsid w:val="0079742C"/>
    <w:rsid w:val="007978E5"/>
    <w:rsid w:val="00797D5E"/>
    <w:rsid w:val="00797E1E"/>
    <w:rsid w:val="007A0134"/>
    <w:rsid w:val="007A0240"/>
    <w:rsid w:val="007A06B0"/>
    <w:rsid w:val="007A0855"/>
    <w:rsid w:val="007A0997"/>
    <w:rsid w:val="007A10C7"/>
    <w:rsid w:val="007A129F"/>
    <w:rsid w:val="007A13FE"/>
    <w:rsid w:val="007A15C4"/>
    <w:rsid w:val="007A1AF3"/>
    <w:rsid w:val="007A1B85"/>
    <w:rsid w:val="007A2604"/>
    <w:rsid w:val="007A2860"/>
    <w:rsid w:val="007A3083"/>
    <w:rsid w:val="007A32B8"/>
    <w:rsid w:val="007A3684"/>
    <w:rsid w:val="007A387D"/>
    <w:rsid w:val="007A39A1"/>
    <w:rsid w:val="007A3BC8"/>
    <w:rsid w:val="007A3CF5"/>
    <w:rsid w:val="007A3D9F"/>
    <w:rsid w:val="007A3E85"/>
    <w:rsid w:val="007A3EEC"/>
    <w:rsid w:val="007A3F9F"/>
    <w:rsid w:val="007A42D9"/>
    <w:rsid w:val="007A42ED"/>
    <w:rsid w:val="007A439F"/>
    <w:rsid w:val="007A4435"/>
    <w:rsid w:val="007A4445"/>
    <w:rsid w:val="007A4694"/>
    <w:rsid w:val="007A4AB1"/>
    <w:rsid w:val="007A4C0B"/>
    <w:rsid w:val="007A4E8D"/>
    <w:rsid w:val="007A5791"/>
    <w:rsid w:val="007A5B22"/>
    <w:rsid w:val="007A66D7"/>
    <w:rsid w:val="007A6786"/>
    <w:rsid w:val="007A6814"/>
    <w:rsid w:val="007A6C5F"/>
    <w:rsid w:val="007A75EA"/>
    <w:rsid w:val="007B064A"/>
    <w:rsid w:val="007B0953"/>
    <w:rsid w:val="007B0DBF"/>
    <w:rsid w:val="007B13E5"/>
    <w:rsid w:val="007B183B"/>
    <w:rsid w:val="007B1FCD"/>
    <w:rsid w:val="007B2110"/>
    <w:rsid w:val="007B2AE7"/>
    <w:rsid w:val="007B3019"/>
    <w:rsid w:val="007B30A9"/>
    <w:rsid w:val="007B35D5"/>
    <w:rsid w:val="007B3855"/>
    <w:rsid w:val="007B3C6A"/>
    <w:rsid w:val="007B3E3B"/>
    <w:rsid w:val="007B3EBC"/>
    <w:rsid w:val="007B4048"/>
    <w:rsid w:val="007B43AE"/>
    <w:rsid w:val="007B4BBD"/>
    <w:rsid w:val="007B51DE"/>
    <w:rsid w:val="007B5DB2"/>
    <w:rsid w:val="007B60D4"/>
    <w:rsid w:val="007B6558"/>
    <w:rsid w:val="007B7290"/>
    <w:rsid w:val="007B7334"/>
    <w:rsid w:val="007B7898"/>
    <w:rsid w:val="007B798F"/>
    <w:rsid w:val="007B7990"/>
    <w:rsid w:val="007B7A38"/>
    <w:rsid w:val="007C03D9"/>
    <w:rsid w:val="007C03F8"/>
    <w:rsid w:val="007C047A"/>
    <w:rsid w:val="007C079B"/>
    <w:rsid w:val="007C0C43"/>
    <w:rsid w:val="007C0DBB"/>
    <w:rsid w:val="007C1598"/>
    <w:rsid w:val="007C15D5"/>
    <w:rsid w:val="007C1ABD"/>
    <w:rsid w:val="007C1FAD"/>
    <w:rsid w:val="007C2374"/>
    <w:rsid w:val="007C24BE"/>
    <w:rsid w:val="007C2629"/>
    <w:rsid w:val="007C3258"/>
    <w:rsid w:val="007C325B"/>
    <w:rsid w:val="007C3763"/>
    <w:rsid w:val="007C3B75"/>
    <w:rsid w:val="007C3D1C"/>
    <w:rsid w:val="007C4B41"/>
    <w:rsid w:val="007C4BED"/>
    <w:rsid w:val="007C5173"/>
    <w:rsid w:val="007C530E"/>
    <w:rsid w:val="007C6022"/>
    <w:rsid w:val="007C653E"/>
    <w:rsid w:val="007C6569"/>
    <w:rsid w:val="007C6AED"/>
    <w:rsid w:val="007C7075"/>
    <w:rsid w:val="007C747C"/>
    <w:rsid w:val="007C7800"/>
    <w:rsid w:val="007C7BD3"/>
    <w:rsid w:val="007C7D41"/>
    <w:rsid w:val="007D0278"/>
    <w:rsid w:val="007D033A"/>
    <w:rsid w:val="007D0448"/>
    <w:rsid w:val="007D048E"/>
    <w:rsid w:val="007D04F7"/>
    <w:rsid w:val="007D05F0"/>
    <w:rsid w:val="007D10E8"/>
    <w:rsid w:val="007D1243"/>
    <w:rsid w:val="007D124B"/>
    <w:rsid w:val="007D1356"/>
    <w:rsid w:val="007D1511"/>
    <w:rsid w:val="007D17C7"/>
    <w:rsid w:val="007D1B94"/>
    <w:rsid w:val="007D1C64"/>
    <w:rsid w:val="007D2210"/>
    <w:rsid w:val="007D229C"/>
    <w:rsid w:val="007D2864"/>
    <w:rsid w:val="007D2CD0"/>
    <w:rsid w:val="007D2EC1"/>
    <w:rsid w:val="007D3110"/>
    <w:rsid w:val="007D395B"/>
    <w:rsid w:val="007D3DEE"/>
    <w:rsid w:val="007D4D65"/>
    <w:rsid w:val="007D50DA"/>
    <w:rsid w:val="007D6AC2"/>
    <w:rsid w:val="007D74D6"/>
    <w:rsid w:val="007D759D"/>
    <w:rsid w:val="007D7654"/>
    <w:rsid w:val="007D779C"/>
    <w:rsid w:val="007D796A"/>
    <w:rsid w:val="007D7FE4"/>
    <w:rsid w:val="007E0254"/>
    <w:rsid w:val="007E05F5"/>
    <w:rsid w:val="007E061A"/>
    <w:rsid w:val="007E0A49"/>
    <w:rsid w:val="007E0AAE"/>
    <w:rsid w:val="007E0BCA"/>
    <w:rsid w:val="007E0D29"/>
    <w:rsid w:val="007E0DAF"/>
    <w:rsid w:val="007E10A3"/>
    <w:rsid w:val="007E1215"/>
    <w:rsid w:val="007E1337"/>
    <w:rsid w:val="007E16CE"/>
    <w:rsid w:val="007E188B"/>
    <w:rsid w:val="007E190D"/>
    <w:rsid w:val="007E1B15"/>
    <w:rsid w:val="007E1C79"/>
    <w:rsid w:val="007E215F"/>
    <w:rsid w:val="007E26A2"/>
    <w:rsid w:val="007E32F7"/>
    <w:rsid w:val="007E3E45"/>
    <w:rsid w:val="007E4991"/>
    <w:rsid w:val="007E5611"/>
    <w:rsid w:val="007E58EB"/>
    <w:rsid w:val="007E5997"/>
    <w:rsid w:val="007E5A5B"/>
    <w:rsid w:val="007E6116"/>
    <w:rsid w:val="007E6165"/>
    <w:rsid w:val="007E65D8"/>
    <w:rsid w:val="007E689F"/>
    <w:rsid w:val="007E68D8"/>
    <w:rsid w:val="007E6A61"/>
    <w:rsid w:val="007E6FEA"/>
    <w:rsid w:val="007E726A"/>
    <w:rsid w:val="007E7653"/>
    <w:rsid w:val="007F03CF"/>
    <w:rsid w:val="007F0409"/>
    <w:rsid w:val="007F0547"/>
    <w:rsid w:val="007F093A"/>
    <w:rsid w:val="007F0965"/>
    <w:rsid w:val="007F0B9A"/>
    <w:rsid w:val="007F1330"/>
    <w:rsid w:val="007F1B4D"/>
    <w:rsid w:val="007F1E62"/>
    <w:rsid w:val="007F2119"/>
    <w:rsid w:val="007F21CA"/>
    <w:rsid w:val="007F243C"/>
    <w:rsid w:val="007F2806"/>
    <w:rsid w:val="007F2DF7"/>
    <w:rsid w:val="007F331A"/>
    <w:rsid w:val="007F362A"/>
    <w:rsid w:val="007F3AD2"/>
    <w:rsid w:val="007F3CD8"/>
    <w:rsid w:val="007F3E1B"/>
    <w:rsid w:val="007F3F6A"/>
    <w:rsid w:val="007F5122"/>
    <w:rsid w:val="007F53EA"/>
    <w:rsid w:val="007F5465"/>
    <w:rsid w:val="007F5942"/>
    <w:rsid w:val="007F5CA8"/>
    <w:rsid w:val="007F5F3C"/>
    <w:rsid w:val="007F603A"/>
    <w:rsid w:val="007F62B9"/>
    <w:rsid w:val="007F62CC"/>
    <w:rsid w:val="007F6C31"/>
    <w:rsid w:val="007F6C8D"/>
    <w:rsid w:val="007F6CBB"/>
    <w:rsid w:val="007F6E98"/>
    <w:rsid w:val="00800048"/>
    <w:rsid w:val="00800134"/>
    <w:rsid w:val="00800706"/>
    <w:rsid w:val="00800DC7"/>
    <w:rsid w:val="008011C0"/>
    <w:rsid w:val="00801584"/>
    <w:rsid w:val="008015B1"/>
    <w:rsid w:val="008017F7"/>
    <w:rsid w:val="0080183D"/>
    <w:rsid w:val="00801A51"/>
    <w:rsid w:val="00801E12"/>
    <w:rsid w:val="00801EA8"/>
    <w:rsid w:val="00802008"/>
    <w:rsid w:val="0080206B"/>
    <w:rsid w:val="0080231C"/>
    <w:rsid w:val="00802467"/>
    <w:rsid w:val="00802498"/>
    <w:rsid w:val="008027D6"/>
    <w:rsid w:val="00802B47"/>
    <w:rsid w:val="00803284"/>
    <w:rsid w:val="008032BC"/>
    <w:rsid w:val="008036BC"/>
    <w:rsid w:val="00803ABB"/>
    <w:rsid w:val="00803C8B"/>
    <w:rsid w:val="00803DD5"/>
    <w:rsid w:val="008041DD"/>
    <w:rsid w:val="00804288"/>
    <w:rsid w:val="00804376"/>
    <w:rsid w:val="00804F04"/>
    <w:rsid w:val="00805264"/>
    <w:rsid w:val="008057DC"/>
    <w:rsid w:val="00805AFA"/>
    <w:rsid w:val="00805D0F"/>
    <w:rsid w:val="00805F09"/>
    <w:rsid w:val="00806211"/>
    <w:rsid w:val="00806506"/>
    <w:rsid w:val="00806882"/>
    <w:rsid w:val="00806B1C"/>
    <w:rsid w:val="00806C2E"/>
    <w:rsid w:val="00806CB2"/>
    <w:rsid w:val="00806D4E"/>
    <w:rsid w:val="00806D94"/>
    <w:rsid w:val="00806E48"/>
    <w:rsid w:val="00806F96"/>
    <w:rsid w:val="008072B9"/>
    <w:rsid w:val="00807450"/>
    <w:rsid w:val="00807691"/>
    <w:rsid w:val="00807880"/>
    <w:rsid w:val="008079C8"/>
    <w:rsid w:val="00807CA4"/>
    <w:rsid w:val="00810563"/>
    <w:rsid w:val="008105ED"/>
    <w:rsid w:val="008106F4"/>
    <w:rsid w:val="0081122B"/>
    <w:rsid w:val="00811780"/>
    <w:rsid w:val="00811B69"/>
    <w:rsid w:val="00812422"/>
    <w:rsid w:val="00813522"/>
    <w:rsid w:val="0081352E"/>
    <w:rsid w:val="00813972"/>
    <w:rsid w:val="00813DDB"/>
    <w:rsid w:val="00813EAC"/>
    <w:rsid w:val="00814141"/>
    <w:rsid w:val="00814783"/>
    <w:rsid w:val="008148FA"/>
    <w:rsid w:val="0081493E"/>
    <w:rsid w:val="00814CD8"/>
    <w:rsid w:val="00815436"/>
    <w:rsid w:val="00815490"/>
    <w:rsid w:val="00815738"/>
    <w:rsid w:val="00815B71"/>
    <w:rsid w:val="00816490"/>
    <w:rsid w:val="0081651B"/>
    <w:rsid w:val="008166C5"/>
    <w:rsid w:val="008169FA"/>
    <w:rsid w:val="00816CAB"/>
    <w:rsid w:val="00816DA8"/>
    <w:rsid w:val="00816FE0"/>
    <w:rsid w:val="008174D7"/>
    <w:rsid w:val="00817922"/>
    <w:rsid w:val="00820180"/>
    <w:rsid w:val="0082047B"/>
    <w:rsid w:val="00820A35"/>
    <w:rsid w:val="00820AC7"/>
    <w:rsid w:val="00820B2A"/>
    <w:rsid w:val="00821660"/>
    <w:rsid w:val="00821765"/>
    <w:rsid w:val="00821773"/>
    <w:rsid w:val="00821914"/>
    <w:rsid w:val="00821C5A"/>
    <w:rsid w:val="008220CF"/>
    <w:rsid w:val="0082211E"/>
    <w:rsid w:val="008229A8"/>
    <w:rsid w:val="00823689"/>
    <w:rsid w:val="0082377B"/>
    <w:rsid w:val="00823CB3"/>
    <w:rsid w:val="00823E60"/>
    <w:rsid w:val="00823E85"/>
    <w:rsid w:val="00823FAD"/>
    <w:rsid w:val="00824470"/>
    <w:rsid w:val="0082462B"/>
    <w:rsid w:val="00824A3D"/>
    <w:rsid w:val="00824FB1"/>
    <w:rsid w:val="0082503B"/>
    <w:rsid w:val="0082524A"/>
    <w:rsid w:val="008260D9"/>
    <w:rsid w:val="00826203"/>
    <w:rsid w:val="0082632A"/>
    <w:rsid w:val="00826B88"/>
    <w:rsid w:val="00827054"/>
    <w:rsid w:val="00827518"/>
    <w:rsid w:val="00827935"/>
    <w:rsid w:val="00827B0F"/>
    <w:rsid w:val="00827B63"/>
    <w:rsid w:val="00827BB5"/>
    <w:rsid w:val="00830A0D"/>
    <w:rsid w:val="00830D91"/>
    <w:rsid w:val="00830E21"/>
    <w:rsid w:val="00831230"/>
    <w:rsid w:val="008314FE"/>
    <w:rsid w:val="00831620"/>
    <w:rsid w:val="00831BF7"/>
    <w:rsid w:val="00831E33"/>
    <w:rsid w:val="00832068"/>
    <w:rsid w:val="00832727"/>
    <w:rsid w:val="0083272C"/>
    <w:rsid w:val="0083293F"/>
    <w:rsid w:val="00832947"/>
    <w:rsid w:val="00832AF5"/>
    <w:rsid w:val="008332B2"/>
    <w:rsid w:val="00833813"/>
    <w:rsid w:val="00833957"/>
    <w:rsid w:val="00833CE9"/>
    <w:rsid w:val="00833D1E"/>
    <w:rsid w:val="00834464"/>
    <w:rsid w:val="00834DF6"/>
    <w:rsid w:val="0083513C"/>
    <w:rsid w:val="008351DE"/>
    <w:rsid w:val="00835C96"/>
    <w:rsid w:val="00835DBB"/>
    <w:rsid w:val="0083602A"/>
    <w:rsid w:val="008364DE"/>
    <w:rsid w:val="0083680D"/>
    <w:rsid w:val="00836C32"/>
    <w:rsid w:val="00836ECA"/>
    <w:rsid w:val="00837CCB"/>
    <w:rsid w:val="00840A12"/>
    <w:rsid w:val="00841223"/>
    <w:rsid w:val="008415C8"/>
    <w:rsid w:val="00841A82"/>
    <w:rsid w:val="00841AC1"/>
    <w:rsid w:val="00841D6B"/>
    <w:rsid w:val="0084241A"/>
    <w:rsid w:val="008427B8"/>
    <w:rsid w:val="00842E03"/>
    <w:rsid w:val="008434C1"/>
    <w:rsid w:val="0084375D"/>
    <w:rsid w:val="00843B1D"/>
    <w:rsid w:val="00843DF2"/>
    <w:rsid w:val="008446FB"/>
    <w:rsid w:val="0084491F"/>
    <w:rsid w:val="00844DD7"/>
    <w:rsid w:val="00845177"/>
    <w:rsid w:val="00845376"/>
    <w:rsid w:val="00845587"/>
    <w:rsid w:val="008455AF"/>
    <w:rsid w:val="00845A88"/>
    <w:rsid w:val="00845EAA"/>
    <w:rsid w:val="00846154"/>
    <w:rsid w:val="0084668A"/>
    <w:rsid w:val="008475BF"/>
    <w:rsid w:val="00847B1C"/>
    <w:rsid w:val="00850AB2"/>
    <w:rsid w:val="00850CBF"/>
    <w:rsid w:val="00851489"/>
    <w:rsid w:val="0085155E"/>
    <w:rsid w:val="008515C7"/>
    <w:rsid w:val="00851824"/>
    <w:rsid w:val="00851BD2"/>
    <w:rsid w:val="0085200F"/>
    <w:rsid w:val="00852C04"/>
    <w:rsid w:val="00852C39"/>
    <w:rsid w:val="00852E38"/>
    <w:rsid w:val="00852F67"/>
    <w:rsid w:val="00853010"/>
    <w:rsid w:val="008531E8"/>
    <w:rsid w:val="008531FE"/>
    <w:rsid w:val="0085385E"/>
    <w:rsid w:val="00853DAA"/>
    <w:rsid w:val="008547E1"/>
    <w:rsid w:val="00854CCF"/>
    <w:rsid w:val="00854FA9"/>
    <w:rsid w:val="008551B8"/>
    <w:rsid w:val="008555B9"/>
    <w:rsid w:val="008559CE"/>
    <w:rsid w:val="00855F5B"/>
    <w:rsid w:val="00856300"/>
    <w:rsid w:val="00856602"/>
    <w:rsid w:val="00856D0C"/>
    <w:rsid w:val="00857409"/>
    <w:rsid w:val="00857A7C"/>
    <w:rsid w:val="00857FBC"/>
    <w:rsid w:val="0086002D"/>
    <w:rsid w:val="008601F6"/>
    <w:rsid w:val="008605EF"/>
    <w:rsid w:val="0086080D"/>
    <w:rsid w:val="00860830"/>
    <w:rsid w:val="00860AD6"/>
    <w:rsid w:val="00860DB2"/>
    <w:rsid w:val="008611A5"/>
    <w:rsid w:val="00861282"/>
    <w:rsid w:val="00861803"/>
    <w:rsid w:val="008618DC"/>
    <w:rsid w:val="00862570"/>
    <w:rsid w:val="008626E0"/>
    <w:rsid w:val="008626EF"/>
    <w:rsid w:val="00862E40"/>
    <w:rsid w:val="008634C4"/>
    <w:rsid w:val="00863540"/>
    <w:rsid w:val="00863619"/>
    <w:rsid w:val="008638C0"/>
    <w:rsid w:val="008638C7"/>
    <w:rsid w:val="00863935"/>
    <w:rsid w:val="00863BBB"/>
    <w:rsid w:val="00863BD6"/>
    <w:rsid w:val="00864166"/>
    <w:rsid w:val="008647E8"/>
    <w:rsid w:val="00865236"/>
    <w:rsid w:val="008655AB"/>
    <w:rsid w:val="008658B4"/>
    <w:rsid w:val="00865DD9"/>
    <w:rsid w:val="00865DF7"/>
    <w:rsid w:val="0086627C"/>
    <w:rsid w:val="008663DA"/>
    <w:rsid w:val="00866745"/>
    <w:rsid w:val="0086681E"/>
    <w:rsid w:val="00866F0B"/>
    <w:rsid w:val="00867142"/>
    <w:rsid w:val="008672E3"/>
    <w:rsid w:val="00867301"/>
    <w:rsid w:val="008674B2"/>
    <w:rsid w:val="00867DB9"/>
    <w:rsid w:val="00867EC3"/>
    <w:rsid w:val="0087006C"/>
    <w:rsid w:val="00870389"/>
    <w:rsid w:val="00870662"/>
    <w:rsid w:val="0087068B"/>
    <w:rsid w:val="008713C6"/>
    <w:rsid w:val="00871A44"/>
    <w:rsid w:val="00871A75"/>
    <w:rsid w:val="008720B7"/>
    <w:rsid w:val="00872BAF"/>
    <w:rsid w:val="00872E93"/>
    <w:rsid w:val="00873251"/>
    <w:rsid w:val="0087373E"/>
    <w:rsid w:val="00873C8A"/>
    <w:rsid w:val="008744F2"/>
    <w:rsid w:val="00874C6D"/>
    <w:rsid w:val="00874D29"/>
    <w:rsid w:val="008753B0"/>
    <w:rsid w:val="0087558E"/>
    <w:rsid w:val="008757FF"/>
    <w:rsid w:val="008766F4"/>
    <w:rsid w:val="0087694F"/>
    <w:rsid w:val="00876A8F"/>
    <w:rsid w:val="00876AF8"/>
    <w:rsid w:val="00876C73"/>
    <w:rsid w:val="0087763B"/>
    <w:rsid w:val="00877883"/>
    <w:rsid w:val="008806A5"/>
    <w:rsid w:val="00880A4A"/>
    <w:rsid w:val="00880F26"/>
    <w:rsid w:val="008817FE"/>
    <w:rsid w:val="0088186D"/>
    <w:rsid w:val="00881968"/>
    <w:rsid w:val="00881F6E"/>
    <w:rsid w:val="0088247A"/>
    <w:rsid w:val="00883289"/>
    <w:rsid w:val="008832BE"/>
    <w:rsid w:val="00883394"/>
    <w:rsid w:val="00883526"/>
    <w:rsid w:val="00883706"/>
    <w:rsid w:val="0088373B"/>
    <w:rsid w:val="00883E6F"/>
    <w:rsid w:val="00884353"/>
    <w:rsid w:val="00884B61"/>
    <w:rsid w:val="008858AB"/>
    <w:rsid w:val="00885958"/>
    <w:rsid w:val="00885A33"/>
    <w:rsid w:val="00885B2F"/>
    <w:rsid w:val="00885C65"/>
    <w:rsid w:val="00885D0E"/>
    <w:rsid w:val="008864F0"/>
    <w:rsid w:val="008864F2"/>
    <w:rsid w:val="008868B7"/>
    <w:rsid w:val="00886985"/>
    <w:rsid w:val="00887310"/>
    <w:rsid w:val="00887B04"/>
    <w:rsid w:val="00887E88"/>
    <w:rsid w:val="00890FE5"/>
    <w:rsid w:val="00891228"/>
    <w:rsid w:val="00891823"/>
    <w:rsid w:val="00891854"/>
    <w:rsid w:val="00891E88"/>
    <w:rsid w:val="00892087"/>
    <w:rsid w:val="008921B2"/>
    <w:rsid w:val="00892274"/>
    <w:rsid w:val="0089290B"/>
    <w:rsid w:val="00892E19"/>
    <w:rsid w:val="00893238"/>
    <w:rsid w:val="0089325C"/>
    <w:rsid w:val="00893320"/>
    <w:rsid w:val="00893607"/>
    <w:rsid w:val="00893D81"/>
    <w:rsid w:val="00894090"/>
    <w:rsid w:val="0089441F"/>
    <w:rsid w:val="0089458C"/>
    <w:rsid w:val="0089480F"/>
    <w:rsid w:val="00894896"/>
    <w:rsid w:val="008948A5"/>
    <w:rsid w:val="008948C0"/>
    <w:rsid w:val="00894B01"/>
    <w:rsid w:val="00894FF9"/>
    <w:rsid w:val="008952CA"/>
    <w:rsid w:val="008954C7"/>
    <w:rsid w:val="00896246"/>
    <w:rsid w:val="00896DFF"/>
    <w:rsid w:val="00896EA4"/>
    <w:rsid w:val="00896F5A"/>
    <w:rsid w:val="0089748E"/>
    <w:rsid w:val="00897C73"/>
    <w:rsid w:val="00897CAA"/>
    <w:rsid w:val="00897FC2"/>
    <w:rsid w:val="008A0674"/>
    <w:rsid w:val="008A1021"/>
    <w:rsid w:val="008A1355"/>
    <w:rsid w:val="008A15F3"/>
    <w:rsid w:val="008A1C92"/>
    <w:rsid w:val="008A1D26"/>
    <w:rsid w:val="008A207C"/>
    <w:rsid w:val="008A2137"/>
    <w:rsid w:val="008A26C8"/>
    <w:rsid w:val="008A28FA"/>
    <w:rsid w:val="008A2A5A"/>
    <w:rsid w:val="008A416C"/>
    <w:rsid w:val="008A41F0"/>
    <w:rsid w:val="008A48C8"/>
    <w:rsid w:val="008A4CBC"/>
    <w:rsid w:val="008A5054"/>
    <w:rsid w:val="008A5211"/>
    <w:rsid w:val="008A5666"/>
    <w:rsid w:val="008A58C6"/>
    <w:rsid w:val="008A5C68"/>
    <w:rsid w:val="008A5CA2"/>
    <w:rsid w:val="008A605C"/>
    <w:rsid w:val="008A608F"/>
    <w:rsid w:val="008A6250"/>
    <w:rsid w:val="008A64C1"/>
    <w:rsid w:val="008A65A8"/>
    <w:rsid w:val="008A69D9"/>
    <w:rsid w:val="008A6D8E"/>
    <w:rsid w:val="008A7246"/>
    <w:rsid w:val="008A73F6"/>
    <w:rsid w:val="008A74DC"/>
    <w:rsid w:val="008A7510"/>
    <w:rsid w:val="008A792D"/>
    <w:rsid w:val="008A79D9"/>
    <w:rsid w:val="008A7AEA"/>
    <w:rsid w:val="008A7B42"/>
    <w:rsid w:val="008B00B7"/>
    <w:rsid w:val="008B07D1"/>
    <w:rsid w:val="008B0EA0"/>
    <w:rsid w:val="008B0F66"/>
    <w:rsid w:val="008B1BFF"/>
    <w:rsid w:val="008B1CAB"/>
    <w:rsid w:val="008B1E3E"/>
    <w:rsid w:val="008B1F56"/>
    <w:rsid w:val="008B2079"/>
    <w:rsid w:val="008B2550"/>
    <w:rsid w:val="008B2F01"/>
    <w:rsid w:val="008B3300"/>
    <w:rsid w:val="008B39A3"/>
    <w:rsid w:val="008B3CDA"/>
    <w:rsid w:val="008B41BE"/>
    <w:rsid w:val="008B43EB"/>
    <w:rsid w:val="008B4731"/>
    <w:rsid w:val="008B4ED7"/>
    <w:rsid w:val="008B5A4A"/>
    <w:rsid w:val="008B5BD9"/>
    <w:rsid w:val="008B5CEC"/>
    <w:rsid w:val="008B5D91"/>
    <w:rsid w:val="008B5E6F"/>
    <w:rsid w:val="008B5FFD"/>
    <w:rsid w:val="008B6352"/>
    <w:rsid w:val="008B67EA"/>
    <w:rsid w:val="008B6AB7"/>
    <w:rsid w:val="008B6B3B"/>
    <w:rsid w:val="008B7259"/>
    <w:rsid w:val="008B73F8"/>
    <w:rsid w:val="008B740C"/>
    <w:rsid w:val="008B7B9B"/>
    <w:rsid w:val="008B7EE3"/>
    <w:rsid w:val="008C0722"/>
    <w:rsid w:val="008C098C"/>
    <w:rsid w:val="008C0C96"/>
    <w:rsid w:val="008C0E8B"/>
    <w:rsid w:val="008C1A22"/>
    <w:rsid w:val="008C1AD3"/>
    <w:rsid w:val="008C21D0"/>
    <w:rsid w:val="008C21D4"/>
    <w:rsid w:val="008C2AE4"/>
    <w:rsid w:val="008C2EC5"/>
    <w:rsid w:val="008C3639"/>
    <w:rsid w:val="008C3CCB"/>
    <w:rsid w:val="008C4A00"/>
    <w:rsid w:val="008C4C62"/>
    <w:rsid w:val="008C4DCA"/>
    <w:rsid w:val="008C5135"/>
    <w:rsid w:val="008C5351"/>
    <w:rsid w:val="008C559A"/>
    <w:rsid w:val="008C5AA4"/>
    <w:rsid w:val="008C663C"/>
    <w:rsid w:val="008C6A14"/>
    <w:rsid w:val="008C700B"/>
    <w:rsid w:val="008C73AB"/>
    <w:rsid w:val="008C77FA"/>
    <w:rsid w:val="008C7884"/>
    <w:rsid w:val="008C790C"/>
    <w:rsid w:val="008D01CB"/>
    <w:rsid w:val="008D05B5"/>
    <w:rsid w:val="008D09F2"/>
    <w:rsid w:val="008D0E8D"/>
    <w:rsid w:val="008D0F82"/>
    <w:rsid w:val="008D1828"/>
    <w:rsid w:val="008D1AEB"/>
    <w:rsid w:val="008D1CB7"/>
    <w:rsid w:val="008D1DEA"/>
    <w:rsid w:val="008D2081"/>
    <w:rsid w:val="008D2151"/>
    <w:rsid w:val="008D2885"/>
    <w:rsid w:val="008D2CBF"/>
    <w:rsid w:val="008D2D95"/>
    <w:rsid w:val="008D2F3D"/>
    <w:rsid w:val="008D3706"/>
    <w:rsid w:val="008D380C"/>
    <w:rsid w:val="008D39EE"/>
    <w:rsid w:val="008D4154"/>
    <w:rsid w:val="008D44FC"/>
    <w:rsid w:val="008D48EA"/>
    <w:rsid w:val="008D492A"/>
    <w:rsid w:val="008D4A5A"/>
    <w:rsid w:val="008D4D48"/>
    <w:rsid w:val="008D4EA7"/>
    <w:rsid w:val="008D5777"/>
    <w:rsid w:val="008D5849"/>
    <w:rsid w:val="008D58B5"/>
    <w:rsid w:val="008D58D5"/>
    <w:rsid w:val="008D5F4E"/>
    <w:rsid w:val="008D60C9"/>
    <w:rsid w:val="008D6572"/>
    <w:rsid w:val="008D67F9"/>
    <w:rsid w:val="008D69B8"/>
    <w:rsid w:val="008D6EE3"/>
    <w:rsid w:val="008D76E1"/>
    <w:rsid w:val="008D784C"/>
    <w:rsid w:val="008D7ACF"/>
    <w:rsid w:val="008D7D54"/>
    <w:rsid w:val="008D7E56"/>
    <w:rsid w:val="008D7F59"/>
    <w:rsid w:val="008E064B"/>
    <w:rsid w:val="008E0AAF"/>
    <w:rsid w:val="008E0E58"/>
    <w:rsid w:val="008E0ED9"/>
    <w:rsid w:val="008E1003"/>
    <w:rsid w:val="008E11E0"/>
    <w:rsid w:val="008E164B"/>
    <w:rsid w:val="008E228F"/>
    <w:rsid w:val="008E2CE2"/>
    <w:rsid w:val="008E3652"/>
    <w:rsid w:val="008E374D"/>
    <w:rsid w:val="008E491A"/>
    <w:rsid w:val="008E4923"/>
    <w:rsid w:val="008E493D"/>
    <w:rsid w:val="008E4984"/>
    <w:rsid w:val="008E4C4A"/>
    <w:rsid w:val="008E4C8B"/>
    <w:rsid w:val="008E5981"/>
    <w:rsid w:val="008E5AF7"/>
    <w:rsid w:val="008E628D"/>
    <w:rsid w:val="008E64D0"/>
    <w:rsid w:val="008E6717"/>
    <w:rsid w:val="008E6C34"/>
    <w:rsid w:val="008E7165"/>
    <w:rsid w:val="008E7E34"/>
    <w:rsid w:val="008F096B"/>
    <w:rsid w:val="008F0F05"/>
    <w:rsid w:val="008F1145"/>
    <w:rsid w:val="008F1592"/>
    <w:rsid w:val="008F18C9"/>
    <w:rsid w:val="008F1BDB"/>
    <w:rsid w:val="008F1D4C"/>
    <w:rsid w:val="008F1F89"/>
    <w:rsid w:val="008F2ECB"/>
    <w:rsid w:val="008F300A"/>
    <w:rsid w:val="008F3403"/>
    <w:rsid w:val="008F34F0"/>
    <w:rsid w:val="008F3E7F"/>
    <w:rsid w:val="008F42FD"/>
    <w:rsid w:val="008F4CCB"/>
    <w:rsid w:val="008F566C"/>
    <w:rsid w:val="008F5DF6"/>
    <w:rsid w:val="008F6135"/>
    <w:rsid w:val="008F642C"/>
    <w:rsid w:val="008F66FE"/>
    <w:rsid w:val="008F6B66"/>
    <w:rsid w:val="008F6BBE"/>
    <w:rsid w:val="008F7408"/>
    <w:rsid w:val="008F744E"/>
    <w:rsid w:val="009003AF"/>
    <w:rsid w:val="0090090D"/>
    <w:rsid w:val="00900F9C"/>
    <w:rsid w:val="00901123"/>
    <w:rsid w:val="00901169"/>
    <w:rsid w:val="00901538"/>
    <w:rsid w:val="0090167D"/>
    <w:rsid w:val="00901922"/>
    <w:rsid w:val="00902016"/>
    <w:rsid w:val="009020AB"/>
    <w:rsid w:val="009026A2"/>
    <w:rsid w:val="009029FE"/>
    <w:rsid w:val="00902DDD"/>
    <w:rsid w:val="00902E81"/>
    <w:rsid w:val="00903B95"/>
    <w:rsid w:val="00903E61"/>
    <w:rsid w:val="00904196"/>
    <w:rsid w:val="0090422A"/>
    <w:rsid w:val="00904518"/>
    <w:rsid w:val="00904C89"/>
    <w:rsid w:val="00904E2A"/>
    <w:rsid w:val="00904FC8"/>
    <w:rsid w:val="009054B9"/>
    <w:rsid w:val="00905C6B"/>
    <w:rsid w:val="00905DE5"/>
    <w:rsid w:val="0090607D"/>
    <w:rsid w:val="0090666B"/>
    <w:rsid w:val="00906D52"/>
    <w:rsid w:val="00906F1F"/>
    <w:rsid w:val="00907238"/>
    <w:rsid w:val="0090796A"/>
    <w:rsid w:val="009102BF"/>
    <w:rsid w:val="00910465"/>
    <w:rsid w:val="00910794"/>
    <w:rsid w:val="00910B56"/>
    <w:rsid w:val="00910CD0"/>
    <w:rsid w:val="009112ED"/>
    <w:rsid w:val="00911447"/>
    <w:rsid w:val="00911A61"/>
    <w:rsid w:val="00911E75"/>
    <w:rsid w:val="009120AA"/>
    <w:rsid w:val="00912216"/>
    <w:rsid w:val="00912539"/>
    <w:rsid w:val="0091294A"/>
    <w:rsid w:val="009129D7"/>
    <w:rsid w:val="00913268"/>
    <w:rsid w:val="00913370"/>
    <w:rsid w:val="00913997"/>
    <w:rsid w:val="00913C3D"/>
    <w:rsid w:val="00913E42"/>
    <w:rsid w:val="00913F49"/>
    <w:rsid w:val="00914087"/>
    <w:rsid w:val="00914166"/>
    <w:rsid w:val="0091433C"/>
    <w:rsid w:val="00914608"/>
    <w:rsid w:val="00914752"/>
    <w:rsid w:val="00914C36"/>
    <w:rsid w:val="00915064"/>
    <w:rsid w:val="009153B5"/>
    <w:rsid w:val="00915566"/>
    <w:rsid w:val="0091559F"/>
    <w:rsid w:val="009155EF"/>
    <w:rsid w:val="00915D36"/>
    <w:rsid w:val="0091606A"/>
    <w:rsid w:val="0091634E"/>
    <w:rsid w:val="0091656B"/>
    <w:rsid w:val="0091669B"/>
    <w:rsid w:val="00916943"/>
    <w:rsid w:val="00916C12"/>
    <w:rsid w:val="0091763D"/>
    <w:rsid w:val="00917B17"/>
    <w:rsid w:val="00920997"/>
    <w:rsid w:val="00920A5B"/>
    <w:rsid w:val="009212F2"/>
    <w:rsid w:val="00921431"/>
    <w:rsid w:val="00921855"/>
    <w:rsid w:val="00921CE8"/>
    <w:rsid w:val="00921DC0"/>
    <w:rsid w:val="0092237F"/>
    <w:rsid w:val="00922806"/>
    <w:rsid w:val="00922A25"/>
    <w:rsid w:val="00922AB1"/>
    <w:rsid w:val="00922BB0"/>
    <w:rsid w:val="00922CC5"/>
    <w:rsid w:val="00923363"/>
    <w:rsid w:val="009234E5"/>
    <w:rsid w:val="00923D5B"/>
    <w:rsid w:val="009242C2"/>
    <w:rsid w:val="00924AB8"/>
    <w:rsid w:val="0092542D"/>
    <w:rsid w:val="00925512"/>
    <w:rsid w:val="009258BD"/>
    <w:rsid w:val="00925B8E"/>
    <w:rsid w:val="00925CE3"/>
    <w:rsid w:val="0092609A"/>
    <w:rsid w:val="009261DF"/>
    <w:rsid w:val="009265EC"/>
    <w:rsid w:val="00926845"/>
    <w:rsid w:val="00926E8F"/>
    <w:rsid w:val="00927D12"/>
    <w:rsid w:val="009300F3"/>
    <w:rsid w:val="00930BB6"/>
    <w:rsid w:val="00931B8A"/>
    <w:rsid w:val="00931CF5"/>
    <w:rsid w:val="00931E14"/>
    <w:rsid w:val="0093218A"/>
    <w:rsid w:val="009322FD"/>
    <w:rsid w:val="009326BF"/>
    <w:rsid w:val="0093287E"/>
    <w:rsid w:val="00932EF2"/>
    <w:rsid w:val="00933084"/>
    <w:rsid w:val="009330A5"/>
    <w:rsid w:val="009334AA"/>
    <w:rsid w:val="009335FB"/>
    <w:rsid w:val="00934812"/>
    <w:rsid w:val="00934FF0"/>
    <w:rsid w:val="00935230"/>
    <w:rsid w:val="009367E8"/>
    <w:rsid w:val="009369A3"/>
    <w:rsid w:val="009369D5"/>
    <w:rsid w:val="00936B31"/>
    <w:rsid w:val="00936C9A"/>
    <w:rsid w:val="009377B8"/>
    <w:rsid w:val="00937DC2"/>
    <w:rsid w:val="00937E31"/>
    <w:rsid w:val="009404B2"/>
    <w:rsid w:val="00941142"/>
    <w:rsid w:val="00941689"/>
    <w:rsid w:val="00941E6E"/>
    <w:rsid w:val="00942344"/>
    <w:rsid w:val="0094256A"/>
    <w:rsid w:val="009428CC"/>
    <w:rsid w:val="00942ABC"/>
    <w:rsid w:val="00942C4C"/>
    <w:rsid w:val="00943302"/>
    <w:rsid w:val="00943603"/>
    <w:rsid w:val="0094403D"/>
    <w:rsid w:val="0094415C"/>
    <w:rsid w:val="0094441B"/>
    <w:rsid w:val="0094463F"/>
    <w:rsid w:val="009446B4"/>
    <w:rsid w:val="00944A29"/>
    <w:rsid w:val="00944BBF"/>
    <w:rsid w:val="00944EA9"/>
    <w:rsid w:val="00945292"/>
    <w:rsid w:val="00946036"/>
    <w:rsid w:val="0094628A"/>
    <w:rsid w:val="009467FD"/>
    <w:rsid w:val="00946DA6"/>
    <w:rsid w:val="00946E6B"/>
    <w:rsid w:val="0094791D"/>
    <w:rsid w:val="00947B35"/>
    <w:rsid w:val="00950035"/>
    <w:rsid w:val="00950289"/>
    <w:rsid w:val="0095055C"/>
    <w:rsid w:val="00950874"/>
    <w:rsid w:val="00950F6B"/>
    <w:rsid w:val="0095132D"/>
    <w:rsid w:val="00951623"/>
    <w:rsid w:val="00951883"/>
    <w:rsid w:val="0095226C"/>
    <w:rsid w:val="00952644"/>
    <w:rsid w:val="00952879"/>
    <w:rsid w:val="00952E4C"/>
    <w:rsid w:val="00953012"/>
    <w:rsid w:val="00953029"/>
    <w:rsid w:val="009532F1"/>
    <w:rsid w:val="00953698"/>
    <w:rsid w:val="00953BD1"/>
    <w:rsid w:val="00953DF6"/>
    <w:rsid w:val="009546C9"/>
    <w:rsid w:val="009552B2"/>
    <w:rsid w:val="00955464"/>
    <w:rsid w:val="00955673"/>
    <w:rsid w:val="00955975"/>
    <w:rsid w:val="00955D6A"/>
    <w:rsid w:val="00955D8A"/>
    <w:rsid w:val="009566CF"/>
    <w:rsid w:val="009568CB"/>
    <w:rsid w:val="00956C45"/>
    <w:rsid w:val="00956CA5"/>
    <w:rsid w:val="00957219"/>
    <w:rsid w:val="009574F7"/>
    <w:rsid w:val="009576B7"/>
    <w:rsid w:val="00957C40"/>
    <w:rsid w:val="00957CA8"/>
    <w:rsid w:val="009602B6"/>
    <w:rsid w:val="00960636"/>
    <w:rsid w:val="00960B49"/>
    <w:rsid w:val="00961BE7"/>
    <w:rsid w:val="009622BA"/>
    <w:rsid w:val="00962579"/>
    <w:rsid w:val="00962A38"/>
    <w:rsid w:val="00963233"/>
    <w:rsid w:val="00963682"/>
    <w:rsid w:val="00964526"/>
    <w:rsid w:val="0096475F"/>
    <w:rsid w:val="0096493E"/>
    <w:rsid w:val="00965045"/>
    <w:rsid w:val="00965349"/>
    <w:rsid w:val="00965BCD"/>
    <w:rsid w:val="00965CE4"/>
    <w:rsid w:val="009662B8"/>
    <w:rsid w:val="00966429"/>
    <w:rsid w:val="0096653C"/>
    <w:rsid w:val="00966832"/>
    <w:rsid w:val="00966B5E"/>
    <w:rsid w:val="00967896"/>
    <w:rsid w:val="00967D86"/>
    <w:rsid w:val="009700BF"/>
    <w:rsid w:val="00970759"/>
    <w:rsid w:val="0097105E"/>
    <w:rsid w:val="00971472"/>
    <w:rsid w:val="00971884"/>
    <w:rsid w:val="00971967"/>
    <w:rsid w:val="00971BCD"/>
    <w:rsid w:val="00972D80"/>
    <w:rsid w:val="0097308C"/>
    <w:rsid w:val="009735C6"/>
    <w:rsid w:val="00973661"/>
    <w:rsid w:val="00973A84"/>
    <w:rsid w:val="00973EF8"/>
    <w:rsid w:val="0097403C"/>
    <w:rsid w:val="00974069"/>
    <w:rsid w:val="00974F5E"/>
    <w:rsid w:val="0097534B"/>
    <w:rsid w:val="00975436"/>
    <w:rsid w:val="00975967"/>
    <w:rsid w:val="00975A25"/>
    <w:rsid w:val="0097612B"/>
    <w:rsid w:val="009761AD"/>
    <w:rsid w:val="00976578"/>
    <w:rsid w:val="00976981"/>
    <w:rsid w:val="009769CA"/>
    <w:rsid w:val="00976F7D"/>
    <w:rsid w:val="00977769"/>
    <w:rsid w:val="00977D53"/>
    <w:rsid w:val="009812C6"/>
    <w:rsid w:val="009812EC"/>
    <w:rsid w:val="00981315"/>
    <w:rsid w:val="00981F98"/>
    <w:rsid w:val="00981FAB"/>
    <w:rsid w:val="0098204C"/>
    <w:rsid w:val="009827E4"/>
    <w:rsid w:val="009828B6"/>
    <w:rsid w:val="00983195"/>
    <w:rsid w:val="0098329B"/>
    <w:rsid w:val="00983340"/>
    <w:rsid w:val="0098352A"/>
    <w:rsid w:val="00983552"/>
    <w:rsid w:val="00983677"/>
    <w:rsid w:val="0098379F"/>
    <w:rsid w:val="009840BC"/>
    <w:rsid w:val="00984984"/>
    <w:rsid w:val="00984A55"/>
    <w:rsid w:val="00984E52"/>
    <w:rsid w:val="00984ECD"/>
    <w:rsid w:val="00984FF2"/>
    <w:rsid w:val="009851DE"/>
    <w:rsid w:val="00985625"/>
    <w:rsid w:val="00985E7A"/>
    <w:rsid w:val="00985F35"/>
    <w:rsid w:val="00986447"/>
    <w:rsid w:val="00986640"/>
    <w:rsid w:val="00986988"/>
    <w:rsid w:val="009869F3"/>
    <w:rsid w:val="00986A9B"/>
    <w:rsid w:val="00986B46"/>
    <w:rsid w:val="00986F8D"/>
    <w:rsid w:val="009871A2"/>
    <w:rsid w:val="0098759E"/>
    <w:rsid w:val="00987ECD"/>
    <w:rsid w:val="00990120"/>
    <w:rsid w:val="0099071D"/>
    <w:rsid w:val="0099097F"/>
    <w:rsid w:val="00990A24"/>
    <w:rsid w:val="00991615"/>
    <w:rsid w:val="009916DB"/>
    <w:rsid w:val="00991B31"/>
    <w:rsid w:val="00991D40"/>
    <w:rsid w:val="00991F48"/>
    <w:rsid w:val="00991F94"/>
    <w:rsid w:val="00992003"/>
    <w:rsid w:val="00992834"/>
    <w:rsid w:val="00992D74"/>
    <w:rsid w:val="00992DB8"/>
    <w:rsid w:val="009932ED"/>
    <w:rsid w:val="00993A00"/>
    <w:rsid w:val="00993C2B"/>
    <w:rsid w:val="00993C4C"/>
    <w:rsid w:val="0099423E"/>
    <w:rsid w:val="00994EF0"/>
    <w:rsid w:val="00995000"/>
    <w:rsid w:val="009951B7"/>
    <w:rsid w:val="00995CBF"/>
    <w:rsid w:val="00995E1B"/>
    <w:rsid w:val="0099632F"/>
    <w:rsid w:val="009966AF"/>
    <w:rsid w:val="0099698F"/>
    <w:rsid w:val="00996C16"/>
    <w:rsid w:val="00996C99"/>
    <w:rsid w:val="00997138"/>
    <w:rsid w:val="00997201"/>
    <w:rsid w:val="0099725F"/>
    <w:rsid w:val="00997AE9"/>
    <w:rsid w:val="009A004A"/>
    <w:rsid w:val="009A00D6"/>
    <w:rsid w:val="009A00DD"/>
    <w:rsid w:val="009A086F"/>
    <w:rsid w:val="009A0872"/>
    <w:rsid w:val="009A0A2A"/>
    <w:rsid w:val="009A11FE"/>
    <w:rsid w:val="009A1424"/>
    <w:rsid w:val="009A1885"/>
    <w:rsid w:val="009A1B6F"/>
    <w:rsid w:val="009A1CE8"/>
    <w:rsid w:val="009A1E0C"/>
    <w:rsid w:val="009A2696"/>
    <w:rsid w:val="009A27CC"/>
    <w:rsid w:val="009A29A7"/>
    <w:rsid w:val="009A2A89"/>
    <w:rsid w:val="009A2D42"/>
    <w:rsid w:val="009A2D64"/>
    <w:rsid w:val="009A3212"/>
    <w:rsid w:val="009A3258"/>
    <w:rsid w:val="009A3454"/>
    <w:rsid w:val="009A3469"/>
    <w:rsid w:val="009A36F2"/>
    <w:rsid w:val="009A4163"/>
    <w:rsid w:val="009A42A0"/>
    <w:rsid w:val="009A4607"/>
    <w:rsid w:val="009A4E78"/>
    <w:rsid w:val="009A4FFA"/>
    <w:rsid w:val="009A5168"/>
    <w:rsid w:val="009A54EC"/>
    <w:rsid w:val="009A580B"/>
    <w:rsid w:val="009A5B2E"/>
    <w:rsid w:val="009A5B43"/>
    <w:rsid w:val="009A5CCE"/>
    <w:rsid w:val="009A67FB"/>
    <w:rsid w:val="009A683A"/>
    <w:rsid w:val="009A68DC"/>
    <w:rsid w:val="009A6BFE"/>
    <w:rsid w:val="009A6D17"/>
    <w:rsid w:val="009A6F16"/>
    <w:rsid w:val="009A703D"/>
    <w:rsid w:val="009A723F"/>
    <w:rsid w:val="009A7275"/>
    <w:rsid w:val="009A77C9"/>
    <w:rsid w:val="009A7D13"/>
    <w:rsid w:val="009A7F55"/>
    <w:rsid w:val="009A7F58"/>
    <w:rsid w:val="009B0080"/>
    <w:rsid w:val="009B027E"/>
    <w:rsid w:val="009B0C50"/>
    <w:rsid w:val="009B0C93"/>
    <w:rsid w:val="009B0EEA"/>
    <w:rsid w:val="009B148A"/>
    <w:rsid w:val="009B2012"/>
    <w:rsid w:val="009B211D"/>
    <w:rsid w:val="009B214E"/>
    <w:rsid w:val="009B2572"/>
    <w:rsid w:val="009B2575"/>
    <w:rsid w:val="009B278A"/>
    <w:rsid w:val="009B294B"/>
    <w:rsid w:val="009B331E"/>
    <w:rsid w:val="009B340E"/>
    <w:rsid w:val="009B4173"/>
    <w:rsid w:val="009B4BC5"/>
    <w:rsid w:val="009B513D"/>
    <w:rsid w:val="009B5573"/>
    <w:rsid w:val="009B59FB"/>
    <w:rsid w:val="009B5A53"/>
    <w:rsid w:val="009B5F18"/>
    <w:rsid w:val="009B63DA"/>
    <w:rsid w:val="009B664E"/>
    <w:rsid w:val="009B6811"/>
    <w:rsid w:val="009B69F3"/>
    <w:rsid w:val="009B6AB3"/>
    <w:rsid w:val="009B6AEC"/>
    <w:rsid w:val="009B709E"/>
    <w:rsid w:val="009B739A"/>
    <w:rsid w:val="009B746F"/>
    <w:rsid w:val="009B7691"/>
    <w:rsid w:val="009B76B7"/>
    <w:rsid w:val="009B770F"/>
    <w:rsid w:val="009B7CEC"/>
    <w:rsid w:val="009B7FD2"/>
    <w:rsid w:val="009C0149"/>
    <w:rsid w:val="009C1ADA"/>
    <w:rsid w:val="009C271B"/>
    <w:rsid w:val="009C29A3"/>
    <w:rsid w:val="009C2B10"/>
    <w:rsid w:val="009C2B17"/>
    <w:rsid w:val="009C2DF8"/>
    <w:rsid w:val="009C2EE3"/>
    <w:rsid w:val="009C3105"/>
    <w:rsid w:val="009C373C"/>
    <w:rsid w:val="009C3894"/>
    <w:rsid w:val="009C4226"/>
    <w:rsid w:val="009C45D4"/>
    <w:rsid w:val="009C493E"/>
    <w:rsid w:val="009C4E47"/>
    <w:rsid w:val="009C5194"/>
    <w:rsid w:val="009C52E5"/>
    <w:rsid w:val="009C53CB"/>
    <w:rsid w:val="009C5496"/>
    <w:rsid w:val="009C562C"/>
    <w:rsid w:val="009C5764"/>
    <w:rsid w:val="009C5ABE"/>
    <w:rsid w:val="009C5B7C"/>
    <w:rsid w:val="009C5F24"/>
    <w:rsid w:val="009C6054"/>
    <w:rsid w:val="009C63E7"/>
    <w:rsid w:val="009C6B4F"/>
    <w:rsid w:val="009C6CDC"/>
    <w:rsid w:val="009C6F7E"/>
    <w:rsid w:val="009C7488"/>
    <w:rsid w:val="009C7F75"/>
    <w:rsid w:val="009D0B42"/>
    <w:rsid w:val="009D0D06"/>
    <w:rsid w:val="009D0DA2"/>
    <w:rsid w:val="009D136E"/>
    <w:rsid w:val="009D14BC"/>
    <w:rsid w:val="009D16D0"/>
    <w:rsid w:val="009D1C55"/>
    <w:rsid w:val="009D2292"/>
    <w:rsid w:val="009D22A7"/>
    <w:rsid w:val="009D262F"/>
    <w:rsid w:val="009D2935"/>
    <w:rsid w:val="009D2ABE"/>
    <w:rsid w:val="009D2FCA"/>
    <w:rsid w:val="009D3473"/>
    <w:rsid w:val="009D4147"/>
    <w:rsid w:val="009D4242"/>
    <w:rsid w:val="009D4878"/>
    <w:rsid w:val="009D4C08"/>
    <w:rsid w:val="009D4C54"/>
    <w:rsid w:val="009D4F82"/>
    <w:rsid w:val="009D52FC"/>
    <w:rsid w:val="009D5461"/>
    <w:rsid w:val="009D6064"/>
    <w:rsid w:val="009D636B"/>
    <w:rsid w:val="009D6392"/>
    <w:rsid w:val="009D65B8"/>
    <w:rsid w:val="009D67F3"/>
    <w:rsid w:val="009D68C6"/>
    <w:rsid w:val="009D721A"/>
    <w:rsid w:val="009D72A4"/>
    <w:rsid w:val="009D75C1"/>
    <w:rsid w:val="009D7781"/>
    <w:rsid w:val="009D7933"/>
    <w:rsid w:val="009D7A2C"/>
    <w:rsid w:val="009D7DF2"/>
    <w:rsid w:val="009E028C"/>
    <w:rsid w:val="009E06C9"/>
    <w:rsid w:val="009E0707"/>
    <w:rsid w:val="009E073E"/>
    <w:rsid w:val="009E0750"/>
    <w:rsid w:val="009E0C88"/>
    <w:rsid w:val="009E0E09"/>
    <w:rsid w:val="009E115D"/>
    <w:rsid w:val="009E19FA"/>
    <w:rsid w:val="009E1E47"/>
    <w:rsid w:val="009E1F4F"/>
    <w:rsid w:val="009E2628"/>
    <w:rsid w:val="009E27DC"/>
    <w:rsid w:val="009E3207"/>
    <w:rsid w:val="009E372B"/>
    <w:rsid w:val="009E3939"/>
    <w:rsid w:val="009E3B03"/>
    <w:rsid w:val="009E4878"/>
    <w:rsid w:val="009E4C90"/>
    <w:rsid w:val="009E4F81"/>
    <w:rsid w:val="009E5231"/>
    <w:rsid w:val="009E5409"/>
    <w:rsid w:val="009E576B"/>
    <w:rsid w:val="009E595C"/>
    <w:rsid w:val="009E5F5E"/>
    <w:rsid w:val="009E64C7"/>
    <w:rsid w:val="009E73AF"/>
    <w:rsid w:val="009E7682"/>
    <w:rsid w:val="009E77BA"/>
    <w:rsid w:val="009E7D1F"/>
    <w:rsid w:val="009E7F45"/>
    <w:rsid w:val="009F0219"/>
    <w:rsid w:val="009F09D1"/>
    <w:rsid w:val="009F0BA3"/>
    <w:rsid w:val="009F10EA"/>
    <w:rsid w:val="009F158D"/>
    <w:rsid w:val="009F23C1"/>
    <w:rsid w:val="009F2561"/>
    <w:rsid w:val="009F2621"/>
    <w:rsid w:val="009F2733"/>
    <w:rsid w:val="009F2938"/>
    <w:rsid w:val="009F3352"/>
    <w:rsid w:val="009F344F"/>
    <w:rsid w:val="009F387E"/>
    <w:rsid w:val="009F3C03"/>
    <w:rsid w:val="009F4107"/>
    <w:rsid w:val="009F4535"/>
    <w:rsid w:val="009F4EAF"/>
    <w:rsid w:val="009F50BD"/>
    <w:rsid w:val="009F53DE"/>
    <w:rsid w:val="009F5573"/>
    <w:rsid w:val="009F587B"/>
    <w:rsid w:val="009F597F"/>
    <w:rsid w:val="009F5D3F"/>
    <w:rsid w:val="009F649C"/>
    <w:rsid w:val="009F668E"/>
    <w:rsid w:val="009F6B49"/>
    <w:rsid w:val="009F6F6C"/>
    <w:rsid w:val="009F70F4"/>
    <w:rsid w:val="009F72E4"/>
    <w:rsid w:val="009F743A"/>
    <w:rsid w:val="009F77D5"/>
    <w:rsid w:val="009F7A80"/>
    <w:rsid w:val="009F7D81"/>
    <w:rsid w:val="009F7E0D"/>
    <w:rsid w:val="00A00170"/>
    <w:rsid w:val="00A00240"/>
    <w:rsid w:val="00A0039D"/>
    <w:rsid w:val="00A009BB"/>
    <w:rsid w:val="00A00F3B"/>
    <w:rsid w:val="00A01561"/>
    <w:rsid w:val="00A01A70"/>
    <w:rsid w:val="00A01F71"/>
    <w:rsid w:val="00A0224C"/>
    <w:rsid w:val="00A03819"/>
    <w:rsid w:val="00A03BD8"/>
    <w:rsid w:val="00A04211"/>
    <w:rsid w:val="00A0437C"/>
    <w:rsid w:val="00A044B2"/>
    <w:rsid w:val="00A051D6"/>
    <w:rsid w:val="00A055A3"/>
    <w:rsid w:val="00A05E28"/>
    <w:rsid w:val="00A05ED9"/>
    <w:rsid w:val="00A071D4"/>
    <w:rsid w:val="00A0744E"/>
    <w:rsid w:val="00A07466"/>
    <w:rsid w:val="00A0746A"/>
    <w:rsid w:val="00A0770F"/>
    <w:rsid w:val="00A07D20"/>
    <w:rsid w:val="00A07E43"/>
    <w:rsid w:val="00A1009F"/>
    <w:rsid w:val="00A1049F"/>
    <w:rsid w:val="00A10B17"/>
    <w:rsid w:val="00A10C14"/>
    <w:rsid w:val="00A11721"/>
    <w:rsid w:val="00A11B31"/>
    <w:rsid w:val="00A12373"/>
    <w:rsid w:val="00A1247B"/>
    <w:rsid w:val="00A12B2B"/>
    <w:rsid w:val="00A12CD7"/>
    <w:rsid w:val="00A12D31"/>
    <w:rsid w:val="00A12DDC"/>
    <w:rsid w:val="00A13130"/>
    <w:rsid w:val="00A132CF"/>
    <w:rsid w:val="00A13B7B"/>
    <w:rsid w:val="00A13C80"/>
    <w:rsid w:val="00A13F39"/>
    <w:rsid w:val="00A14029"/>
    <w:rsid w:val="00A141FA"/>
    <w:rsid w:val="00A148C2"/>
    <w:rsid w:val="00A15B81"/>
    <w:rsid w:val="00A15F38"/>
    <w:rsid w:val="00A1655D"/>
    <w:rsid w:val="00A16B8A"/>
    <w:rsid w:val="00A16D63"/>
    <w:rsid w:val="00A16EF3"/>
    <w:rsid w:val="00A1729E"/>
    <w:rsid w:val="00A20044"/>
    <w:rsid w:val="00A202BC"/>
    <w:rsid w:val="00A20B84"/>
    <w:rsid w:val="00A20CE1"/>
    <w:rsid w:val="00A2106F"/>
    <w:rsid w:val="00A21072"/>
    <w:rsid w:val="00A21523"/>
    <w:rsid w:val="00A2192E"/>
    <w:rsid w:val="00A21D63"/>
    <w:rsid w:val="00A222B9"/>
    <w:rsid w:val="00A22459"/>
    <w:rsid w:val="00A227B0"/>
    <w:rsid w:val="00A2290B"/>
    <w:rsid w:val="00A22F68"/>
    <w:rsid w:val="00A23489"/>
    <w:rsid w:val="00A23518"/>
    <w:rsid w:val="00A23C23"/>
    <w:rsid w:val="00A242F7"/>
    <w:rsid w:val="00A250DE"/>
    <w:rsid w:val="00A25A21"/>
    <w:rsid w:val="00A2636D"/>
    <w:rsid w:val="00A26788"/>
    <w:rsid w:val="00A2708B"/>
    <w:rsid w:val="00A27828"/>
    <w:rsid w:val="00A27EF5"/>
    <w:rsid w:val="00A306F9"/>
    <w:rsid w:val="00A307CA"/>
    <w:rsid w:val="00A30BE1"/>
    <w:rsid w:val="00A31165"/>
    <w:rsid w:val="00A31FE4"/>
    <w:rsid w:val="00A3236D"/>
    <w:rsid w:val="00A32C6B"/>
    <w:rsid w:val="00A32EC5"/>
    <w:rsid w:val="00A32EC8"/>
    <w:rsid w:val="00A3312E"/>
    <w:rsid w:val="00A334E1"/>
    <w:rsid w:val="00A3353B"/>
    <w:rsid w:val="00A33615"/>
    <w:rsid w:val="00A33BFB"/>
    <w:rsid w:val="00A3400C"/>
    <w:rsid w:val="00A344A1"/>
    <w:rsid w:val="00A34549"/>
    <w:rsid w:val="00A34A2A"/>
    <w:rsid w:val="00A34ADF"/>
    <w:rsid w:val="00A34E4D"/>
    <w:rsid w:val="00A34F70"/>
    <w:rsid w:val="00A350FC"/>
    <w:rsid w:val="00A35D8A"/>
    <w:rsid w:val="00A35D8F"/>
    <w:rsid w:val="00A362BA"/>
    <w:rsid w:val="00A366A3"/>
    <w:rsid w:val="00A36B18"/>
    <w:rsid w:val="00A36FDE"/>
    <w:rsid w:val="00A37033"/>
    <w:rsid w:val="00A37197"/>
    <w:rsid w:val="00A3725A"/>
    <w:rsid w:val="00A37A0D"/>
    <w:rsid w:val="00A37D7B"/>
    <w:rsid w:val="00A40005"/>
    <w:rsid w:val="00A401DC"/>
    <w:rsid w:val="00A401E4"/>
    <w:rsid w:val="00A40634"/>
    <w:rsid w:val="00A4086F"/>
    <w:rsid w:val="00A40B43"/>
    <w:rsid w:val="00A41204"/>
    <w:rsid w:val="00A41872"/>
    <w:rsid w:val="00A41C47"/>
    <w:rsid w:val="00A41E82"/>
    <w:rsid w:val="00A41F6D"/>
    <w:rsid w:val="00A42BB0"/>
    <w:rsid w:val="00A430E8"/>
    <w:rsid w:val="00A43500"/>
    <w:rsid w:val="00A43825"/>
    <w:rsid w:val="00A43D35"/>
    <w:rsid w:val="00A44352"/>
    <w:rsid w:val="00A443DC"/>
    <w:rsid w:val="00A44762"/>
    <w:rsid w:val="00A44D19"/>
    <w:rsid w:val="00A4585B"/>
    <w:rsid w:val="00A45C6E"/>
    <w:rsid w:val="00A45C7B"/>
    <w:rsid w:val="00A46471"/>
    <w:rsid w:val="00A471B0"/>
    <w:rsid w:val="00A47277"/>
    <w:rsid w:val="00A472A5"/>
    <w:rsid w:val="00A47598"/>
    <w:rsid w:val="00A47B28"/>
    <w:rsid w:val="00A47D20"/>
    <w:rsid w:val="00A50211"/>
    <w:rsid w:val="00A50C67"/>
    <w:rsid w:val="00A5144F"/>
    <w:rsid w:val="00A51C24"/>
    <w:rsid w:val="00A51CA0"/>
    <w:rsid w:val="00A51E0F"/>
    <w:rsid w:val="00A51F54"/>
    <w:rsid w:val="00A524B1"/>
    <w:rsid w:val="00A52867"/>
    <w:rsid w:val="00A528CB"/>
    <w:rsid w:val="00A52A43"/>
    <w:rsid w:val="00A52FBB"/>
    <w:rsid w:val="00A5357C"/>
    <w:rsid w:val="00A5382E"/>
    <w:rsid w:val="00A53C27"/>
    <w:rsid w:val="00A53E88"/>
    <w:rsid w:val="00A53E8C"/>
    <w:rsid w:val="00A53FEB"/>
    <w:rsid w:val="00A54292"/>
    <w:rsid w:val="00A54547"/>
    <w:rsid w:val="00A545E5"/>
    <w:rsid w:val="00A5493A"/>
    <w:rsid w:val="00A54E01"/>
    <w:rsid w:val="00A55052"/>
    <w:rsid w:val="00A55382"/>
    <w:rsid w:val="00A55475"/>
    <w:rsid w:val="00A55553"/>
    <w:rsid w:val="00A556F3"/>
    <w:rsid w:val="00A55885"/>
    <w:rsid w:val="00A55B76"/>
    <w:rsid w:val="00A55C87"/>
    <w:rsid w:val="00A56713"/>
    <w:rsid w:val="00A56A37"/>
    <w:rsid w:val="00A56CD6"/>
    <w:rsid w:val="00A56D5C"/>
    <w:rsid w:val="00A577C5"/>
    <w:rsid w:val="00A57AC3"/>
    <w:rsid w:val="00A57AEE"/>
    <w:rsid w:val="00A604A6"/>
    <w:rsid w:val="00A6069C"/>
    <w:rsid w:val="00A60781"/>
    <w:rsid w:val="00A6099E"/>
    <w:rsid w:val="00A60CD8"/>
    <w:rsid w:val="00A61045"/>
    <w:rsid w:val="00A612F4"/>
    <w:rsid w:val="00A61F8D"/>
    <w:rsid w:val="00A6280E"/>
    <w:rsid w:val="00A62A33"/>
    <w:rsid w:val="00A62DC5"/>
    <w:rsid w:val="00A64055"/>
    <w:rsid w:val="00A64D0B"/>
    <w:rsid w:val="00A64F58"/>
    <w:rsid w:val="00A65504"/>
    <w:rsid w:val="00A6567A"/>
    <w:rsid w:val="00A65772"/>
    <w:rsid w:val="00A6586D"/>
    <w:rsid w:val="00A65B78"/>
    <w:rsid w:val="00A6606C"/>
    <w:rsid w:val="00A66104"/>
    <w:rsid w:val="00A663F7"/>
    <w:rsid w:val="00A664EB"/>
    <w:rsid w:val="00A66C06"/>
    <w:rsid w:val="00A675F1"/>
    <w:rsid w:val="00A67B96"/>
    <w:rsid w:val="00A67D8D"/>
    <w:rsid w:val="00A67DB6"/>
    <w:rsid w:val="00A67F90"/>
    <w:rsid w:val="00A67FFA"/>
    <w:rsid w:val="00A70289"/>
    <w:rsid w:val="00A7036E"/>
    <w:rsid w:val="00A70652"/>
    <w:rsid w:val="00A706D5"/>
    <w:rsid w:val="00A7073E"/>
    <w:rsid w:val="00A711CE"/>
    <w:rsid w:val="00A712B2"/>
    <w:rsid w:val="00A713F3"/>
    <w:rsid w:val="00A719B3"/>
    <w:rsid w:val="00A71A52"/>
    <w:rsid w:val="00A71A63"/>
    <w:rsid w:val="00A71BA3"/>
    <w:rsid w:val="00A71C82"/>
    <w:rsid w:val="00A71E1A"/>
    <w:rsid w:val="00A72208"/>
    <w:rsid w:val="00A72865"/>
    <w:rsid w:val="00A728DF"/>
    <w:rsid w:val="00A72D0F"/>
    <w:rsid w:val="00A73172"/>
    <w:rsid w:val="00A73323"/>
    <w:rsid w:val="00A73466"/>
    <w:rsid w:val="00A73527"/>
    <w:rsid w:val="00A735E1"/>
    <w:rsid w:val="00A7434E"/>
    <w:rsid w:val="00A7435C"/>
    <w:rsid w:val="00A748A5"/>
    <w:rsid w:val="00A74A79"/>
    <w:rsid w:val="00A753C9"/>
    <w:rsid w:val="00A75450"/>
    <w:rsid w:val="00A75A7B"/>
    <w:rsid w:val="00A75FB6"/>
    <w:rsid w:val="00A75FC7"/>
    <w:rsid w:val="00A76181"/>
    <w:rsid w:val="00A76759"/>
    <w:rsid w:val="00A76940"/>
    <w:rsid w:val="00A769FF"/>
    <w:rsid w:val="00A77507"/>
    <w:rsid w:val="00A77E77"/>
    <w:rsid w:val="00A80404"/>
    <w:rsid w:val="00A8064B"/>
    <w:rsid w:val="00A807BF"/>
    <w:rsid w:val="00A81425"/>
    <w:rsid w:val="00A8148C"/>
    <w:rsid w:val="00A814A3"/>
    <w:rsid w:val="00A81669"/>
    <w:rsid w:val="00A82A31"/>
    <w:rsid w:val="00A82C78"/>
    <w:rsid w:val="00A82EB1"/>
    <w:rsid w:val="00A8374A"/>
    <w:rsid w:val="00A8391D"/>
    <w:rsid w:val="00A83A35"/>
    <w:rsid w:val="00A83A9B"/>
    <w:rsid w:val="00A8431C"/>
    <w:rsid w:val="00A845A0"/>
    <w:rsid w:val="00A8461D"/>
    <w:rsid w:val="00A84BE5"/>
    <w:rsid w:val="00A85385"/>
    <w:rsid w:val="00A859F5"/>
    <w:rsid w:val="00A868AF"/>
    <w:rsid w:val="00A86904"/>
    <w:rsid w:val="00A86B30"/>
    <w:rsid w:val="00A86CC8"/>
    <w:rsid w:val="00A87008"/>
    <w:rsid w:val="00A871A7"/>
    <w:rsid w:val="00A87324"/>
    <w:rsid w:val="00A8777A"/>
    <w:rsid w:val="00A878F0"/>
    <w:rsid w:val="00A87977"/>
    <w:rsid w:val="00A87B9B"/>
    <w:rsid w:val="00A908F1"/>
    <w:rsid w:val="00A90B85"/>
    <w:rsid w:val="00A91617"/>
    <w:rsid w:val="00A91A60"/>
    <w:rsid w:val="00A91EDA"/>
    <w:rsid w:val="00A92110"/>
    <w:rsid w:val="00A92146"/>
    <w:rsid w:val="00A9223F"/>
    <w:rsid w:val="00A922A7"/>
    <w:rsid w:val="00A92730"/>
    <w:rsid w:val="00A927E6"/>
    <w:rsid w:val="00A92FAE"/>
    <w:rsid w:val="00A93681"/>
    <w:rsid w:val="00A93AA5"/>
    <w:rsid w:val="00A94094"/>
    <w:rsid w:val="00A945B5"/>
    <w:rsid w:val="00A94B5C"/>
    <w:rsid w:val="00A95417"/>
    <w:rsid w:val="00A9563A"/>
    <w:rsid w:val="00A958CA"/>
    <w:rsid w:val="00A958CE"/>
    <w:rsid w:val="00A95FC6"/>
    <w:rsid w:val="00A96ABC"/>
    <w:rsid w:val="00A96E2B"/>
    <w:rsid w:val="00A97115"/>
    <w:rsid w:val="00A97191"/>
    <w:rsid w:val="00A973A5"/>
    <w:rsid w:val="00A97F64"/>
    <w:rsid w:val="00AA0323"/>
    <w:rsid w:val="00AA042F"/>
    <w:rsid w:val="00AA12CC"/>
    <w:rsid w:val="00AA154F"/>
    <w:rsid w:val="00AA2A09"/>
    <w:rsid w:val="00AA31A9"/>
    <w:rsid w:val="00AA34B9"/>
    <w:rsid w:val="00AA35A0"/>
    <w:rsid w:val="00AA3BD3"/>
    <w:rsid w:val="00AA3E6E"/>
    <w:rsid w:val="00AA3E94"/>
    <w:rsid w:val="00AA3F94"/>
    <w:rsid w:val="00AA4119"/>
    <w:rsid w:val="00AA4312"/>
    <w:rsid w:val="00AA4619"/>
    <w:rsid w:val="00AA46B2"/>
    <w:rsid w:val="00AA4A00"/>
    <w:rsid w:val="00AA4FAB"/>
    <w:rsid w:val="00AA50B0"/>
    <w:rsid w:val="00AA50C5"/>
    <w:rsid w:val="00AA5BBF"/>
    <w:rsid w:val="00AA5E5B"/>
    <w:rsid w:val="00AA614F"/>
    <w:rsid w:val="00AA6472"/>
    <w:rsid w:val="00AA64A3"/>
    <w:rsid w:val="00AA65D9"/>
    <w:rsid w:val="00AA6B49"/>
    <w:rsid w:val="00AA6D76"/>
    <w:rsid w:val="00AA713F"/>
    <w:rsid w:val="00AA72BE"/>
    <w:rsid w:val="00AA769D"/>
    <w:rsid w:val="00AB04A4"/>
    <w:rsid w:val="00AB04B0"/>
    <w:rsid w:val="00AB074A"/>
    <w:rsid w:val="00AB10DA"/>
    <w:rsid w:val="00AB125A"/>
    <w:rsid w:val="00AB13D3"/>
    <w:rsid w:val="00AB24E2"/>
    <w:rsid w:val="00AB24ED"/>
    <w:rsid w:val="00AB264F"/>
    <w:rsid w:val="00AB2D2F"/>
    <w:rsid w:val="00AB3893"/>
    <w:rsid w:val="00AB3A31"/>
    <w:rsid w:val="00AB3AA4"/>
    <w:rsid w:val="00AB3B49"/>
    <w:rsid w:val="00AB4217"/>
    <w:rsid w:val="00AB42C1"/>
    <w:rsid w:val="00AB4517"/>
    <w:rsid w:val="00AB458D"/>
    <w:rsid w:val="00AB48F3"/>
    <w:rsid w:val="00AB51BC"/>
    <w:rsid w:val="00AB559B"/>
    <w:rsid w:val="00AB57DD"/>
    <w:rsid w:val="00AB5FD5"/>
    <w:rsid w:val="00AB61ED"/>
    <w:rsid w:val="00AB622F"/>
    <w:rsid w:val="00AB6622"/>
    <w:rsid w:val="00AB6AB3"/>
    <w:rsid w:val="00AB6DC6"/>
    <w:rsid w:val="00AB7331"/>
    <w:rsid w:val="00AB7CA1"/>
    <w:rsid w:val="00AB7F80"/>
    <w:rsid w:val="00AC0899"/>
    <w:rsid w:val="00AC0D5F"/>
    <w:rsid w:val="00AC1060"/>
    <w:rsid w:val="00AC13AD"/>
    <w:rsid w:val="00AC14D2"/>
    <w:rsid w:val="00AC14FC"/>
    <w:rsid w:val="00AC15D7"/>
    <w:rsid w:val="00AC1D21"/>
    <w:rsid w:val="00AC1EBB"/>
    <w:rsid w:val="00AC27FD"/>
    <w:rsid w:val="00AC2A99"/>
    <w:rsid w:val="00AC2B0D"/>
    <w:rsid w:val="00AC2F77"/>
    <w:rsid w:val="00AC3449"/>
    <w:rsid w:val="00AC3BB2"/>
    <w:rsid w:val="00AC479D"/>
    <w:rsid w:val="00AC487E"/>
    <w:rsid w:val="00AC4B1A"/>
    <w:rsid w:val="00AC4F20"/>
    <w:rsid w:val="00AC50B9"/>
    <w:rsid w:val="00AC51A6"/>
    <w:rsid w:val="00AC5425"/>
    <w:rsid w:val="00AC559D"/>
    <w:rsid w:val="00AC583D"/>
    <w:rsid w:val="00AC5967"/>
    <w:rsid w:val="00AC5EF1"/>
    <w:rsid w:val="00AC5FEA"/>
    <w:rsid w:val="00AC606B"/>
    <w:rsid w:val="00AC65B1"/>
    <w:rsid w:val="00AC66C9"/>
    <w:rsid w:val="00AC6BAB"/>
    <w:rsid w:val="00AC73A0"/>
    <w:rsid w:val="00AC7C02"/>
    <w:rsid w:val="00AC7C2D"/>
    <w:rsid w:val="00AD00C0"/>
    <w:rsid w:val="00AD02D3"/>
    <w:rsid w:val="00AD0799"/>
    <w:rsid w:val="00AD0943"/>
    <w:rsid w:val="00AD0A86"/>
    <w:rsid w:val="00AD20F7"/>
    <w:rsid w:val="00AD27B8"/>
    <w:rsid w:val="00AD2886"/>
    <w:rsid w:val="00AD2E18"/>
    <w:rsid w:val="00AD2F51"/>
    <w:rsid w:val="00AD3292"/>
    <w:rsid w:val="00AD3293"/>
    <w:rsid w:val="00AD3A58"/>
    <w:rsid w:val="00AD3B61"/>
    <w:rsid w:val="00AD3B81"/>
    <w:rsid w:val="00AD462B"/>
    <w:rsid w:val="00AD477E"/>
    <w:rsid w:val="00AD4B20"/>
    <w:rsid w:val="00AD52ED"/>
    <w:rsid w:val="00AD53CA"/>
    <w:rsid w:val="00AD543B"/>
    <w:rsid w:val="00AD5959"/>
    <w:rsid w:val="00AD5981"/>
    <w:rsid w:val="00AD5C79"/>
    <w:rsid w:val="00AD5E5A"/>
    <w:rsid w:val="00AD5FF9"/>
    <w:rsid w:val="00AD638F"/>
    <w:rsid w:val="00AD6500"/>
    <w:rsid w:val="00AD652C"/>
    <w:rsid w:val="00AD6AF2"/>
    <w:rsid w:val="00AD6BF9"/>
    <w:rsid w:val="00AD7246"/>
    <w:rsid w:val="00AD7B15"/>
    <w:rsid w:val="00AD7BCE"/>
    <w:rsid w:val="00AD7D6E"/>
    <w:rsid w:val="00AD7D71"/>
    <w:rsid w:val="00AE00D1"/>
    <w:rsid w:val="00AE07C3"/>
    <w:rsid w:val="00AE1504"/>
    <w:rsid w:val="00AE1FD9"/>
    <w:rsid w:val="00AE27C2"/>
    <w:rsid w:val="00AE2C52"/>
    <w:rsid w:val="00AE2CE9"/>
    <w:rsid w:val="00AE2D2E"/>
    <w:rsid w:val="00AE3348"/>
    <w:rsid w:val="00AE33BB"/>
    <w:rsid w:val="00AE3516"/>
    <w:rsid w:val="00AE37EA"/>
    <w:rsid w:val="00AE37F4"/>
    <w:rsid w:val="00AE38F0"/>
    <w:rsid w:val="00AE3951"/>
    <w:rsid w:val="00AE3FD6"/>
    <w:rsid w:val="00AE429C"/>
    <w:rsid w:val="00AE47AA"/>
    <w:rsid w:val="00AE53EB"/>
    <w:rsid w:val="00AE5670"/>
    <w:rsid w:val="00AE61AB"/>
    <w:rsid w:val="00AE625B"/>
    <w:rsid w:val="00AE628B"/>
    <w:rsid w:val="00AE682C"/>
    <w:rsid w:val="00AE6942"/>
    <w:rsid w:val="00AE6A43"/>
    <w:rsid w:val="00AE6D8C"/>
    <w:rsid w:val="00AE7A1B"/>
    <w:rsid w:val="00AE7B72"/>
    <w:rsid w:val="00AE7EFB"/>
    <w:rsid w:val="00AF0B86"/>
    <w:rsid w:val="00AF0BD6"/>
    <w:rsid w:val="00AF0C11"/>
    <w:rsid w:val="00AF0E6B"/>
    <w:rsid w:val="00AF142A"/>
    <w:rsid w:val="00AF1460"/>
    <w:rsid w:val="00AF1711"/>
    <w:rsid w:val="00AF189C"/>
    <w:rsid w:val="00AF18D4"/>
    <w:rsid w:val="00AF1B0B"/>
    <w:rsid w:val="00AF1F52"/>
    <w:rsid w:val="00AF21EA"/>
    <w:rsid w:val="00AF27A6"/>
    <w:rsid w:val="00AF2A20"/>
    <w:rsid w:val="00AF2D62"/>
    <w:rsid w:val="00AF2E7C"/>
    <w:rsid w:val="00AF30E0"/>
    <w:rsid w:val="00AF37AB"/>
    <w:rsid w:val="00AF3B51"/>
    <w:rsid w:val="00AF3BE5"/>
    <w:rsid w:val="00AF40AB"/>
    <w:rsid w:val="00AF42AA"/>
    <w:rsid w:val="00AF473C"/>
    <w:rsid w:val="00AF4869"/>
    <w:rsid w:val="00AF4D27"/>
    <w:rsid w:val="00AF4E8D"/>
    <w:rsid w:val="00AF514A"/>
    <w:rsid w:val="00AF52A8"/>
    <w:rsid w:val="00AF59E5"/>
    <w:rsid w:val="00AF5A89"/>
    <w:rsid w:val="00AF5AE2"/>
    <w:rsid w:val="00AF5BD9"/>
    <w:rsid w:val="00AF5FB1"/>
    <w:rsid w:val="00AF64A3"/>
    <w:rsid w:val="00AF7485"/>
    <w:rsid w:val="00AF74FB"/>
    <w:rsid w:val="00AF756B"/>
    <w:rsid w:val="00AF7C5A"/>
    <w:rsid w:val="00AF7FA1"/>
    <w:rsid w:val="00B005D3"/>
    <w:rsid w:val="00B00968"/>
    <w:rsid w:val="00B00E97"/>
    <w:rsid w:val="00B0193F"/>
    <w:rsid w:val="00B021E6"/>
    <w:rsid w:val="00B026C9"/>
    <w:rsid w:val="00B0270C"/>
    <w:rsid w:val="00B0285D"/>
    <w:rsid w:val="00B02D35"/>
    <w:rsid w:val="00B02DDB"/>
    <w:rsid w:val="00B031E6"/>
    <w:rsid w:val="00B03423"/>
    <w:rsid w:val="00B035A8"/>
    <w:rsid w:val="00B038DA"/>
    <w:rsid w:val="00B0399C"/>
    <w:rsid w:val="00B0403F"/>
    <w:rsid w:val="00B0446F"/>
    <w:rsid w:val="00B04AA7"/>
    <w:rsid w:val="00B04DE7"/>
    <w:rsid w:val="00B04DEE"/>
    <w:rsid w:val="00B05264"/>
    <w:rsid w:val="00B052A6"/>
    <w:rsid w:val="00B05BBD"/>
    <w:rsid w:val="00B0613D"/>
    <w:rsid w:val="00B063C1"/>
    <w:rsid w:val="00B06432"/>
    <w:rsid w:val="00B06F35"/>
    <w:rsid w:val="00B06F67"/>
    <w:rsid w:val="00B0709E"/>
    <w:rsid w:val="00B07509"/>
    <w:rsid w:val="00B0776A"/>
    <w:rsid w:val="00B077B3"/>
    <w:rsid w:val="00B07B71"/>
    <w:rsid w:val="00B07C24"/>
    <w:rsid w:val="00B1137D"/>
    <w:rsid w:val="00B114DB"/>
    <w:rsid w:val="00B117AC"/>
    <w:rsid w:val="00B11813"/>
    <w:rsid w:val="00B11A83"/>
    <w:rsid w:val="00B120F8"/>
    <w:rsid w:val="00B120FC"/>
    <w:rsid w:val="00B12E58"/>
    <w:rsid w:val="00B12F40"/>
    <w:rsid w:val="00B1302F"/>
    <w:rsid w:val="00B13114"/>
    <w:rsid w:val="00B1353E"/>
    <w:rsid w:val="00B13A8D"/>
    <w:rsid w:val="00B13B0E"/>
    <w:rsid w:val="00B13F4B"/>
    <w:rsid w:val="00B13FF6"/>
    <w:rsid w:val="00B14157"/>
    <w:rsid w:val="00B14254"/>
    <w:rsid w:val="00B144CF"/>
    <w:rsid w:val="00B150EA"/>
    <w:rsid w:val="00B1517A"/>
    <w:rsid w:val="00B15426"/>
    <w:rsid w:val="00B159EE"/>
    <w:rsid w:val="00B15EFB"/>
    <w:rsid w:val="00B161E7"/>
    <w:rsid w:val="00B17582"/>
    <w:rsid w:val="00B17B14"/>
    <w:rsid w:val="00B17BDB"/>
    <w:rsid w:val="00B202D3"/>
    <w:rsid w:val="00B20892"/>
    <w:rsid w:val="00B211C7"/>
    <w:rsid w:val="00B214ED"/>
    <w:rsid w:val="00B2180A"/>
    <w:rsid w:val="00B2232C"/>
    <w:rsid w:val="00B22809"/>
    <w:rsid w:val="00B22BCB"/>
    <w:rsid w:val="00B22C7D"/>
    <w:rsid w:val="00B22F30"/>
    <w:rsid w:val="00B23A7B"/>
    <w:rsid w:val="00B23B8E"/>
    <w:rsid w:val="00B240D9"/>
    <w:rsid w:val="00B241EA"/>
    <w:rsid w:val="00B24635"/>
    <w:rsid w:val="00B246B7"/>
    <w:rsid w:val="00B24702"/>
    <w:rsid w:val="00B247A6"/>
    <w:rsid w:val="00B24938"/>
    <w:rsid w:val="00B249F4"/>
    <w:rsid w:val="00B24E2F"/>
    <w:rsid w:val="00B25295"/>
    <w:rsid w:val="00B25367"/>
    <w:rsid w:val="00B25639"/>
    <w:rsid w:val="00B25880"/>
    <w:rsid w:val="00B25BA3"/>
    <w:rsid w:val="00B25BB8"/>
    <w:rsid w:val="00B263FF"/>
    <w:rsid w:val="00B266AD"/>
    <w:rsid w:val="00B266BE"/>
    <w:rsid w:val="00B268F4"/>
    <w:rsid w:val="00B26D75"/>
    <w:rsid w:val="00B2732D"/>
    <w:rsid w:val="00B30344"/>
    <w:rsid w:val="00B30523"/>
    <w:rsid w:val="00B318C2"/>
    <w:rsid w:val="00B31F05"/>
    <w:rsid w:val="00B32133"/>
    <w:rsid w:val="00B3229B"/>
    <w:rsid w:val="00B32719"/>
    <w:rsid w:val="00B3312B"/>
    <w:rsid w:val="00B334CC"/>
    <w:rsid w:val="00B33B01"/>
    <w:rsid w:val="00B33CDA"/>
    <w:rsid w:val="00B3476E"/>
    <w:rsid w:val="00B34A34"/>
    <w:rsid w:val="00B35106"/>
    <w:rsid w:val="00B352D0"/>
    <w:rsid w:val="00B3534E"/>
    <w:rsid w:val="00B35597"/>
    <w:rsid w:val="00B35D2F"/>
    <w:rsid w:val="00B35D77"/>
    <w:rsid w:val="00B35DDF"/>
    <w:rsid w:val="00B3610C"/>
    <w:rsid w:val="00B3630D"/>
    <w:rsid w:val="00B364A2"/>
    <w:rsid w:val="00B365A5"/>
    <w:rsid w:val="00B3664C"/>
    <w:rsid w:val="00B36A28"/>
    <w:rsid w:val="00B36A3A"/>
    <w:rsid w:val="00B36B21"/>
    <w:rsid w:val="00B37106"/>
    <w:rsid w:val="00B37702"/>
    <w:rsid w:val="00B37848"/>
    <w:rsid w:val="00B37A3E"/>
    <w:rsid w:val="00B37CEA"/>
    <w:rsid w:val="00B37F10"/>
    <w:rsid w:val="00B40A4A"/>
    <w:rsid w:val="00B40BA8"/>
    <w:rsid w:val="00B40C45"/>
    <w:rsid w:val="00B4108B"/>
    <w:rsid w:val="00B410AA"/>
    <w:rsid w:val="00B41165"/>
    <w:rsid w:val="00B41602"/>
    <w:rsid w:val="00B4180E"/>
    <w:rsid w:val="00B4200C"/>
    <w:rsid w:val="00B4237E"/>
    <w:rsid w:val="00B423C5"/>
    <w:rsid w:val="00B42560"/>
    <w:rsid w:val="00B42820"/>
    <w:rsid w:val="00B42F26"/>
    <w:rsid w:val="00B43340"/>
    <w:rsid w:val="00B43345"/>
    <w:rsid w:val="00B43611"/>
    <w:rsid w:val="00B43A9F"/>
    <w:rsid w:val="00B441AA"/>
    <w:rsid w:val="00B443DC"/>
    <w:rsid w:val="00B4472A"/>
    <w:rsid w:val="00B44DEB"/>
    <w:rsid w:val="00B44DFA"/>
    <w:rsid w:val="00B45118"/>
    <w:rsid w:val="00B4573B"/>
    <w:rsid w:val="00B45C73"/>
    <w:rsid w:val="00B45E6E"/>
    <w:rsid w:val="00B46594"/>
    <w:rsid w:val="00B468A6"/>
    <w:rsid w:val="00B46A03"/>
    <w:rsid w:val="00B46E75"/>
    <w:rsid w:val="00B46F84"/>
    <w:rsid w:val="00B472A7"/>
    <w:rsid w:val="00B47392"/>
    <w:rsid w:val="00B47936"/>
    <w:rsid w:val="00B47A4C"/>
    <w:rsid w:val="00B47DC3"/>
    <w:rsid w:val="00B501AE"/>
    <w:rsid w:val="00B5075D"/>
    <w:rsid w:val="00B51025"/>
    <w:rsid w:val="00B517E3"/>
    <w:rsid w:val="00B519DC"/>
    <w:rsid w:val="00B51A0A"/>
    <w:rsid w:val="00B51AAC"/>
    <w:rsid w:val="00B51B39"/>
    <w:rsid w:val="00B51CD2"/>
    <w:rsid w:val="00B51E7F"/>
    <w:rsid w:val="00B51FAB"/>
    <w:rsid w:val="00B52507"/>
    <w:rsid w:val="00B5321B"/>
    <w:rsid w:val="00B53946"/>
    <w:rsid w:val="00B539F1"/>
    <w:rsid w:val="00B53B20"/>
    <w:rsid w:val="00B53B35"/>
    <w:rsid w:val="00B54630"/>
    <w:rsid w:val="00B549DD"/>
    <w:rsid w:val="00B54CAF"/>
    <w:rsid w:val="00B54DA8"/>
    <w:rsid w:val="00B552CB"/>
    <w:rsid w:val="00B554B7"/>
    <w:rsid w:val="00B55654"/>
    <w:rsid w:val="00B55AD2"/>
    <w:rsid w:val="00B55C8B"/>
    <w:rsid w:val="00B55DC2"/>
    <w:rsid w:val="00B563EE"/>
    <w:rsid w:val="00B5642C"/>
    <w:rsid w:val="00B56B7C"/>
    <w:rsid w:val="00B56C78"/>
    <w:rsid w:val="00B56CDA"/>
    <w:rsid w:val="00B61D05"/>
    <w:rsid w:val="00B62434"/>
    <w:rsid w:val="00B62721"/>
    <w:rsid w:val="00B629AF"/>
    <w:rsid w:val="00B62B45"/>
    <w:rsid w:val="00B62C67"/>
    <w:rsid w:val="00B62CFD"/>
    <w:rsid w:val="00B630E1"/>
    <w:rsid w:val="00B6319A"/>
    <w:rsid w:val="00B63512"/>
    <w:rsid w:val="00B635D3"/>
    <w:rsid w:val="00B63BBE"/>
    <w:rsid w:val="00B63D75"/>
    <w:rsid w:val="00B64346"/>
    <w:rsid w:val="00B64528"/>
    <w:rsid w:val="00B64623"/>
    <w:rsid w:val="00B64708"/>
    <w:rsid w:val="00B648F4"/>
    <w:rsid w:val="00B64A26"/>
    <w:rsid w:val="00B64C11"/>
    <w:rsid w:val="00B64E14"/>
    <w:rsid w:val="00B64ED1"/>
    <w:rsid w:val="00B64F4A"/>
    <w:rsid w:val="00B652C9"/>
    <w:rsid w:val="00B6539B"/>
    <w:rsid w:val="00B6556E"/>
    <w:rsid w:val="00B65746"/>
    <w:rsid w:val="00B65DB2"/>
    <w:rsid w:val="00B664F8"/>
    <w:rsid w:val="00B66B0A"/>
    <w:rsid w:val="00B67311"/>
    <w:rsid w:val="00B6734C"/>
    <w:rsid w:val="00B675D6"/>
    <w:rsid w:val="00B6761B"/>
    <w:rsid w:val="00B6778F"/>
    <w:rsid w:val="00B677DD"/>
    <w:rsid w:val="00B70081"/>
    <w:rsid w:val="00B702EB"/>
    <w:rsid w:val="00B705F5"/>
    <w:rsid w:val="00B706A3"/>
    <w:rsid w:val="00B7095A"/>
    <w:rsid w:val="00B70A8F"/>
    <w:rsid w:val="00B70BC5"/>
    <w:rsid w:val="00B70EB0"/>
    <w:rsid w:val="00B71501"/>
    <w:rsid w:val="00B71C8F"/>
    <w:rsid w:val="00B722D1"/>
    <w:rsid w:val="00B72956"/>
    <w:rsid w:val="00B72A4A"/>
    <w:rsid w:val="00B72AA8"/>
    <w:rsid w:val="00B72CAD"/>
    <w:rsid w:val="00B72E3F"/>
    <w:rsid w:val="00B7316C"/>
    <w:rsid w:val="00B73ED9"/>
    <w:rsid w:val="00B74775"/>
    <w:rsid w:val="00B748A3"/>
    <w:rsid w:val="00B74AC4"/>
    <w:rsid w:val="00B7552C"/>
    <w:rsid w:val="00B7574A"/>
    <w:rsid w:val="00B76295"/>
    <w:rsid w:val="00B762B6"/>
    <w:rsid w:val="00B764BD"/>
    <w:rsid w:val="00B76EA0"/>
    <w:rsid w:val="00B76EBE"/>
    <w:rsid w:val="00B77AB5"/>
    <w:rsid w:val="00B77CF5"/>
    <w:rsid w:val="00B77DB0"/>
    <w:rsid w:val="00B803C2"/>
    <w:rsid w:val="00B8057C"/>
    <w:rsid w:val="00B80671"/>
    <w:rsid w:val="00B80AAA"/>
    <w:rsid w:val="00B80ECC"/>
    <w:rsid w:val="00B80F04"/>
    <w:rsid w:val="00B81716"/>
    <w:rsid w:val="00B81997"/>
    <w:rsid w:val="00B81AB7"/>
    <w:rsid w:val="00B81C01"/>
    <w:rsid w:val="00B81C20"/>
    <w:rsid w:val="00B81D38"/>
    <w:rsid w:val="00B81E63"/>
    <w:rsid w:val="00B823DB"/>
    <w:rsid w:val="00B82800"/>
    <w:rsid w:val="00B82A14"/>
    <w:rsid w:val="00B82E5E"/>
    <w:rsid w:val="00B836AF"/>
    <w:rsid w:val="00B83881"/>
    <w:rsid w:val="00B838AC"/>
    <w:rsid w:val="00B83A60"/>
    <w:rsid w:val="00B83C27"/>
    <w:rsid w:val="00B844DB"/>
    <w:rsid w:val="00B84737"/>
    <w:rsid w:val="00B84C33"/>
    <w:rsid w:val="00B84CD1"/>
    <w:rsid w:val="00B85649"/>
    <w:rsid w:val="00B85708"/>
    <w:rsid w:val="00B85C67"/>
    <w:rsid w:val="00B85FB3"/>
    <w:rsid w:val="00B8711F"/>
    <w:rsid w:val="00B87279"/>
    <w:rsid w:val="00B872E8"/>
    <w:rsid w:val="00B8757B"/>
    <w:rsid w:val="00B875EC"/>
    <w:rsid w:val="00B9027B"/>
    <w:rsid w:val="00B9036E"/>
    <w:rsid w:val="00B910B1"/>
    <w:rsid w:val="00B91356"/>
    <w:rsid w:val="00B91D31"/>
    <w:rsid w:val="00B91F21"/>
    <w:rsid w:val="00B93B00"/>
    <w:rsid w:val="00B93C15"/>
    <w:rsid w:val="00B941E9"/>
    <w:rsid w:val="00B94559"/>
    <w:rsid w:val="00B945D1"/>
    <w:rsid w:val="00B94D0E"/>
    <w:rsid w:val="00B952C9"/>
    <w:rsid w:val="00B9531E"/>
    <w:rsid w:val="00B95520"/>
    <w:rsid w:val="00B95894"/>
    <w:rsid w:val="00B958C6"/>
    <w:rsid w:val="00B967DD"/>
    <w:rsid w:val="00B96BB8"/>
    <w:rsid w:val="00B971B1"/>
    <w:rsid w:val="00B97476"/>
    <w:rsid w:val="00B97985"/>
    <w:rsid w:val="00B97EA3"/>
    <w:rsid w:val="00BA059E"/>
    <w:rsid w:val="00BA0721"/>
    <w:rsid w:val="00BA0C2D"/>
    <w:rsid w:val="00BA1456"/>
    <w:rsid w:val="00BA152A"/>
    <w:rsid w:val="00BA15A9"/>
    <w:rsid w:val="00BA1A35"/>
    <w:rsid w:val="00BA1DEA"/>
    <w:rsid w:val="00BA309D"/>
    <w:rsid w:val="00BA311E"/>
    <w:rsid w:val="00BA36F6"/>
    <w:rsid w:val="00BA370D"/>
    <w:rsid w:val="00BA37C8"/>
    <w:rsid w:val="00BA386A"/>
    <w:rsid w:val="00BA3D72"/>
    <w:rsid w:val="00BA4182"/>
    <w:rsid w:val="00BA41D0"/>
    <w:rsid w:val="00BA42B8"/>
    <w:rsid w:val="00BA4310"/>
    <w:rsid w:val="00BA4949"/>
    <w:rsid w:val="00BA4EAD"/>
    <w:rsid w:val="00BA5245"/>
    <w:rsid w:val="00BA58F5"/>
    <w:rsid w:val="00BA5986"/>
    <w:rsid w:val="00BA5B4E"/>
    <w:rsid w:val="00BA6840"/>
    <w:rsid w:val="00BA783F"/>
    <w:rsid w:val="00BA7849"/>
    <w:rsid w:val="00BA7B31"/>
    <w:rsid w:val="00BA7B46"/>
    <w:rsid w:val="00BB0808"/>
    <w:rsid w:val="00BB0A91"/>
    <w:rsid w:val="00BB0D87"/>
    <w:rsid w:val="00BB128D"/>
    <w:rsid w:val="00BB1E31"/>
    <w:rsid w:val="00BB25EB"/>
    <w:rsid w:val="00BB289D"/>
    <w:rsid w:val="00BB29AD"/>
    <w:rsid w:val="00BB2C1F"/>
    <w:rsid w:val="00BB3279"/>
    <w:rsid w:val="00BB3886"/>
    <w:rsid w:val="00BB3CAB"/>
    <w:rsid w:val="00BB44B3"/>
    <w:rsid w:val="00BB4710"/>
    <w:rsid w:val="00BB4A6F"/>
    <w:rsid w:val="00BB4F98"/>
    <w:rsid w:val="00BB5A19"/>
    <w:rsid w:val="00BB5DA6"/>
    <w:rsid w:val="00BB5DD7"/>
    <w:rsid w:val="00BB5DF9"/>
    <w:rsid w:val="00BB5EE8"/>
    <w:rsid w:val="00BB643E"/>
    <w:rsid w:val="00BB655D"/>
    <w:rsid w:val="00BB65A1"/>
    <w:rsid w:val="00BB6FFF"/>
    <w:rsid w:val="00BB7375"/>
    <w:rsid w:val="00BB7D22"/>
    <w:rsid w:val="00BC05C0"/>
    <w:rsid w:val="00BC0BCE"/>
    <w:rsid w:val="00BC178E"/>
    <w:rsid w:val="00BC1C52"/>
    <w:rsid w:val="00BC1D83"/>
    <w:rsid w:val="00BC1F8F"/>
    <w:rsid w:val="00BC2080"/>
    <w:rsid w:val="00BC2107"/>
    <w:rsid w:val="00BC2308"/>
    <w:rsid w:val="00BC23D1"/>
    <w:rsid w:val="00BC27CB"/>
    <w:rsid w:val="00BC2EF2"/>
    <w:rsid w:val="00BC30D5"/>
    <w:rsid w:val="00BC30F0"/>
    <w:rsid w:val="00BC36F4"/>
    <w:rsid w:val="00BC370C"/>
    <w:rsid w:val="00BC3D87"/>
    <w:rsid w:val="00BC423A"/>
    <w:rsid w:val="00BC4642"/>
    <w:rsid w:val="00BC48C2"/>
    <w:rsid w:val="00BC49AC"/>
    <w:rsid w:val="00BC5528"/>
    <w:rsid w:val="00BC58CE"/>
    <w:rsid w:val="00BC5AE3"/>
    <w:rsid w:val="00BC5C5C"/>
    <w:rsid w:val="00BC622F"/>
    <w:rsid w:val="00BC6986"/>
    <w:rsid w:val="00BC6A0A"/>
    <w:rsid w:val="00BC7017"/>
    <w:rsid w:val="00BC7189"/>
    <w:rsid w:val="00BC7676"/>
    <w:rsid w:val="00BC790F"/>
    <w:rsid w:val="00BC79DB"/>
    <w:rsid w:val="00BD0056"/>
    <w:rsid w:val="00BD0CE4"/>
    <w:rsid w:val="00BD0F54"/>
    <w:rsid w:val="00BD0F83"/>
    <w:rsid w:val="00BD15B5"/>
    <w:rsid w:val="00BD193F"/>
    <w:rsid w:val="00BD1A33"/>
    <w:rsid w:val="00BD1D39"/>
    <w:rsid w:val="00BD2274"/>
    <w:rsid w:val="00BD2296"/>
    <w:rsid w:val="00BD2696"/>
    <w:rsid w:val="00BD274E"/>
    <w:rsid w:val="00BD3733"/>
    <w:rsid w:val="00BD385F"/>
    <w:rsid w:val="00BD3D99"/>
    <w:rsid w:val="00BD4055"/>
    <w:rsid w:val="00BD426E"/>
    <w:rsid w:val="00BD43FF"/>
    <w:rsid w:val="00BD4495"/>
    <w:rsid w:val="00BD48E0"/>
    <w:rsid w:val="00BD4D42"/>
    <w:rsid w:val="00BD5416"/>
    <w:rsid w:val="00BD597C"/>
    <w:rsid w:val="00BD5A29"/>
    <w:rsid w:val="00BD5CFB"/>
    <w:rsid w:val="00BD5D66"/>
    <w:rsid w:val="00BD6AB5"/>
    <w:rsid w:val="00BD6C54"/>
    <w:rsid w:val="00BD6E4E"/>
    <w:rsid w:val="00BD6F58"/>
    <w:rsid w:val="00BD749E"/>
    <w:rsid w:val="00BD7A11"/>
    <w:rsid w:val="00BD7B3C"/>
    <w:rsid w:val="00BE0343"/>
    <w:rsid w:val="00BE10E8"/>
    <w:rsid w:val="00BE16FE"/>
    <w:rsid w:val="00BE184A"/>
    <w:rsid w:val="00BE19B6"/>
    <w:rsid w:val="00BE2195"/>
    <w:rsid w:val="00BE2C61"/>
    <w:rsid w:val="00BE2D53"/>
    <w:rsid w:val="00BE2D6C"/>
    <w:rsid w:val="00BE2EC7"/>
    <w:rsid w:val="00BE2F46"/>
    <w:rsid w:val="00BE3ADF"/>
    <w:rsid w:val="00BE3CED"/>
    <w:rsid w:val="00BE3E37"/>
    <w:rsid w:val="00BE3F2A"/>
    <w:rsid w:val="00BE403D"/>
    <w:rsid w:val="00BE42DB"/>
    <w:rsid w:val="00BE4676"/>
    <w:rsid w:val="00BE4729"/>
    <w:rsid w:val="00BE4947"/>
    <w:rsid w:val="00BE4DE0"/>
    <w:rsid w:val="00BE519D"/>
    <w:rsid w:val="00BE528E"/>
    <w:rsid w:val="00BE55DD"/>
    <w:rsid w:val="00BE58FD"/>
    <w:rsid w:val="00BE5D16"/>
    <w:rsid w:val="00BE62BB"/>
    <w:rsid w:val="00BE64A7"/>
    <w:rsid w:val="00BE651F"/>
    <w:rsid w:val="00BE6691"/>
    <w:rsid w:val="00BE6828"/>
    <w:rsid w:val="00BE6938"/>
    <w:rsid w:val="00BE74E5"/>
    <w:rsid w:val="00BE75F7"/>
    <w:rsid w:val="00BE7803"/>
    <w:rsid w:val="00BE79F0"/>
    <w:rsid w:val="00BE7C0B"/>
    <w:rsid w:val="00BE7D02"/>
    <w:rsid w:val="00BF0725"/>
    <w:rsid w:val="00BF0E23"/>
    <w:rsid w:val="00BF10F1"/>
    <w:rsid w:val="00BF11AA"/>
    <w:rsid w:val="00BF1460"/>
    <w:rsid w:val="00BF14BF"/>
    <w:rsid w:val="00BF1D67"/>
    <w:rsid w:val="00BF2417"/>
    <w:rsid w:val="00BF25BA"/>
    <w:rsid w:val="00BF2A1D"/>
    <w:rsid w:val="00BF3560"/>
    <w:rsid w:val="00BF3B2F"/>
    <w:rsid w:val="00BF4096"/>
    <w:rsid w:val="00BF43E6"/>
    <w:rsid w:val="00BF4498"/>
    <w:rsid w:val="00BF5A1E"/>
    <w:rsid w:val="00BF5DD9"/>
    <w:rsid w:val="00BF611C"/>
    <w:rsid w:val="00BF65CF"/>
    <w:rsid w:val="00BF66C9"/>
    <w:rsid w:val="00BF6E97"/>
    <w:rsid w:val="00BF714A"/>
    <w:rsid w:val="00BF730B"/>
    <w:rsid w:val="00BF7325"/>
    <w:rsid w:val="00BF78D8"/>
    <w:rsid w:val="00BF7C91"/>
    <w:rsid w:val="00C003D9"/>
    <w:rsid w:val="00C00699"/>
    <w:rsid w:val="00C00894"/>
    <w:rsid w:val="00C01348"/>
    <w:rsid w:val="00C01565"/>
    <w:rsid w:val="00C016A4"/>
    <w:rsid w:val="00C01E32"/>
    <w:rsid w:val="00C028D4"/>
    <w:rsid w:val="00C02BDC"/>
    <w:rsid w:val="00C03536"/>
    <w:rsid w:val="00C03696"/>
    <w:rsid w:val="00C03711"/>
    <w:rsid w:val="00C03E73"/>
    <w:rsid w:val="00C044A0"/>
    <w:rsid w:val="00C045A1"/>
    <w:rsid w:val="00C049B8"/>
    <w:rsid w:val="00C04B28"/>
    <w:rsid w:val="00C04F3D"/>
    <w:rsid w:val="00C04FE5"/>
    <w:rsid w:val="00C05174"/>
    <w:rsid w:val="00C05D8A"/>
    <w:rsid w:val="00C060FA"/>
    <w:rsid w:val="00C0657E"/>
    <w:rsid w:val="00C0701B"/>
    <w:rsid w:val="00C071BD"/>
    <w:rsid w:val="00C07391"/>
    <w:rsid w:val="00C07D18"/>
    <w:rsid w:val="00C1072A"/>
    <w:rsid w:val="00C11222"/>
    <w:rsid w:val="00C11358"/>
    <w:rsid w:val="00C11B7B"/>
    <w:rsid w:val="00C11BA6"/>
    <w:rsid w:val="00C12975"/>
    <w:rsid w:val="00C12B9C"/>
    <w:rsid w:val="00C12C7D"/>
    <w:rsid w:val="00C13A0C"/>
    <w:rsid w:val="00C13BC5"/>
    <w:rsid w:val="00C13E24"/>
    <w:rsid w:val="00C143B7"/>
    <w:rsid w:val="00C1466D"/>
    <w:rsid w:val="00C14C1C"/>
    <w:rsid w:val="00C14C8D"/>
    <w:rsid w:val="00C1525B"/>
    <w:rsid w:val="00C15347"/>
    <w:rsid w:val="00C15519"/>
    <w:rsid w:val="00C15FF2"/>
    <w:rsid w:val="00C1621B"/>
    <w:rsid w:val="00C168B0"/>
    <w:rsid w:val="00C16966"/>
    <w:rsid w:val="00C16E45"/>
    <w:rsid w:val="00C16EA1"/>
    <w:rsid w:val="00C17626"/>
    <w:rsid w:val="00C17B2C"/>
    <w:rsid w:val="00C20639"/>
    <w:rsid w:val="00C20AF9"/>
    <w:rsid w:val="00C20BBC"/>
    <w:rsid w:val="00C20CB7"/>
    <w:rsid w:val="00C20F51"/>
    <w:rsid w:val="00C21257"/>
    <w:rsid w:val="00C21658"/>
    <w:rsid w:val="00C229DF"/>
    <w:rsid w:val="00C234EB"/>
    <w:rsid w:val="00C236AC"/>
    <w:rsid w:val="00C239C9"/>
    <w:rsid w:val="00C23A41"/>
    <w:rsid w:val="00C23BB0"/>
    <w:rsid w:val="00C2409C"/>
    <w:rsid w:val="00C24927"/>
    <w:rsid w:val="00C24B3D"/>
    <w:rsid w:val="00C2570A"/>
    <w:rsid w:val="00C258B7"/>
    <w:rsid w:val="00C26222"/>
    <w:rsid w:val="00C26CCB"/>
    <w:rsid w:val="00C26E90"/>
    <w:rsid w:val="00C27B3C"/>
    <w:rsid w:val="00C27C23"/>
    <w:rsid w:val="00C27C8F"/>
    <w:rsid w:val="00C30411"/>
    <w:rsid w:val="00C30723"/>
    <w:rsid w:val="00C30A4F"/>
    <w:rsid w:val="00C30EE6"/>
    <w:rsid w:val="00C310E8"/>
    <w:rsid w:val="00C312E1"/>
    <w:rsid w:val="00C313AF"/>
    <w:rsid w:val="00C31651"/>
    <w:rsid w:val="00C31786"/>
    <w:rsid w:val="00C3191E"/>
    <w:rsid w:val="00C31965"/>
    <w:rsid w:val="00C31D22"/>
    <w:rsid w:val="00C32352"/>
    <w:rsid w:val="00C324E9"/>
    <w:rsid w:val="00C327D9"/>
    <w:rsid w:val="00C32B94"/>
    <w:rsid w:val="00C32EA8"/>
    <w:rsid w:val="00C32FA7"/>
    <w:rsid w:val="00C32FBF"/>
    <w:rsid w:val="00C331FD"/>
    <w:rsid w:val="00C33AEE"/>
    <w:rsid w:val="00C341AD"/>
    <w:rsid w:val="00C34D6C"/>
    <w:rsid w:val="00C34E8C"/>
    <w:rsid w:val="00C34F5D"/>
    <w:rsid w:val="00C358A5"/>
    <w:rsid w:val="00C35A0D"/>
    <w:rsid w:val="00C35AEB"/>
    <w:rsid w:val="00C35E82"/>
    <w:rsid w:val="00C360F2"/>
    <w:rsid w:val="00C3616D"/>
    <w:rsid w:val="00C3635B"/>
    <w:rsid w:val="00C36B89"/>
    <w:rsid w:val="00C36C8B"/>
    <w:rsid w:val="00C36D7F"/>
    <w:rsid w:val="00C3720E"/>
    <w:rsid w:val="00C37767"/>
    <w:rsid w:val="00C37DD9"/>
    <w:rsid w:val="00C37E4A"/>
    <w:rsid w:val="00C37FBE"/>
    <w:rsid w:val="00C4005A"/>
    <w:rsid w:val="00C40358"/>
    <w:rsid w:val="00C40395"/>
    <w:rsid w:val="00C40638"/>
    <w:rsid w:val="00C4076A"/>
    <w:rsid w:val="00C409F7"/>
    <w:rsid w:val="00C40A97"/>
    <w:rsid w:val="00C40B89"/>
    <w:rsid w:val="00C40D03"/>
    <w:rsid w:val="00C41A83"/>
    <w:rsid w:val="00C42318"/>
    <w:rsid w:val="00C4268D"/>
    <w:rsid w:val="00C4282D"/>
    <w:rsid w:val="00C42C22"/>
    <w:rsid w:val="00C42D04"/>
    <w:rsid w:val="00C42D83"/>
    <w:rsid w:val="00C42E27"/>
    <w:rsid w:val="00C43DBF"/>
    <w:rsid w:val="00C43FEC"/>
    <w:rsid w:val="00C443ED"/>
    <w:rsid w:val="00C44C6D"/>
    <w:rsid w:val="00C44DE3"/>
    <w:rsid w:val="00C45554"/>
    <w:rsid w:val="00C4594F"/>
    <w:rsid w:val="00C45CC1"/>
    <w:rsid w:val="00C4612E"/>
    <w:rsid w:val="00C464B6"/>
    <w:rsid w:val="00C46537"/>
    <w:rsid w:val="00C465E4"/>
    <w:rsid w:val="00C46620"/>
    <w:rsid w:val="00C4698F"/>
    <w:rsid w:val="00C46D91"/>
    <w:rsid w:val="00C47030"/>
    <w:rsid w:val="00C47545"/>
    <w:rsid w:val="00C47EF4"/>
    <w:rsid w:val="00C502A4"/>
    <w:rsid w:val="00C5098A"/>
    <w:rsid w:val="00C50A2C"/>
    <w:rsid w:val="00C50CED"/>
    <w:rsid w:val="00C51074"/>
    <w:rsid w:val="00C5151F"/>
    <w:rsid w:val="00C519D0"/>
    <w:rsid w:val="00C51C31"/>
    <w:rsid w:val="00C5383B"/>
    <w:rsid w:val="00C538D7"/>
    <w:rsid w:val="00C53941"/>
    <w:rsid w:val="00C543E4"/>
    <w:rsid w:val="00C54C1F"/>
    <w:rsid w:val="00C54E09"/>
    <w:rsid w:val="00C5508B"/>
    <w:rsid w:val="00C55B6B"/>
    <w:rsid w:val="00C55DF4"/>
    <w:rsid w:val="00C55EE9"/>
    <w:rsid w:val="00C56AAF"/>
    <w:rsid w:val="00C56AD3"/>
    <w:rsid w:val="00C56C69"/>
    <w:rsid w:val="00C575FC"/>
    <w:rsid w:val="00C57C45"/>
    <w:rsid w:val="00C57F45"/>
    <w:rsid w:val="00C6036C"/>
    <w:rsid w:val="00C60396"/>
    <w:rsid w:val="00C607E7"/>
    <w:rsid w:val="00C608DC"/>
    <w:rsid w:val="00C60B7D"/>
    <w:rsid w:val="00C60FC1"/>
    <w:rsid w:val="00C60FE7"/>
    <w:rsid w:val="00C61009"/>
    <w:rsid w:val="00C610FB"/>
    <w:rsid w:val="00C6132C"/>
    <w:rsid w:val="00C61346"/>
    <w:rsid w:val="00C614A4"/>
    <w:rsid w:val="00C61617"/>
    <w:rsid w:val="00C61F65"/>
    <w:rsid w:val="00C622AA"/>
    <w:rsid w:val="00C62304"/>
    <w:rsid w:val="00C62451"/>
    <w:rsid w:val="00C624C3"/>
    <w:rsid w:val="00C62B81"/>
    <w:rsid w:val="00C6326E"/>
    <w:rsid w:val="00C632E1"/>
    <w:rsid w:val="00C633D7"/>
    <w:rsid w:val="00C641C5"/>
    <w:rsid w:val="00C642A5"/>
    <w:rsid w:val="00C643E2"/>
    <w:rsid w:val="00C648C5"/>
    <w:rsid w:val="00C6508C"/>
    <w:rsid w:val="00C65271"/>
    <w:rsid w:val="00C659DB"/>
    <w:rsid w:val="00C65C09"/>
    <w:rsid w:val="00C6617C"/>
    <w:rsid w:val="00C665D7"/>
    <w:rsid w:val="00C66639"/>
    <w:rsid w:val="00C666BC"/>
    <w:rsid w:val="00C6672E"/>
    <w:rsid w:val="00C66889"/>
    <w:rsid w:val="00C6692C"/>
    <w:rsid w:val="00C66998"/>
    <w:rsid w:val="00C66CB4"/>
    <w:rsid w:val="00C66CD2"/>
    <w:rsid w:val="00C673E5"/>
    <w:rsid w:val="00C67606"/>
    <w:rsid w:val="00C6791E"/>
    <w:rsid w:val="00C679CC"/>
    <w:rsid w:val="00C67A5F"/>
    <w:rsid w:val="00C70629"/>
    <w:rsid w:val="00C70770"/>
    <w:rsid w:val="00C70E39"/>
    <w:rsid w:val="00C7126B"/>
    <w:rsid w:val="00C71910"/>
    <w:rsid w:val="00C71C34"/>
    <w:rsid w:val="00C7247B"/>
    <w:rsid w:val="00C724BD"/>
    <w:rsid w:val="00C7262B"/>
    <w:rsid w:val="00C72BA5"/>
    <w:rsid w:val="00C73417"/>
    <w:rsid w:val="00C73469"/>
    <w:rsid w:val="00C7353B"/>
    <w:rsid w:val="00C736CA"/>
    <w:rsid w:val="00C73767"/>
    <w:rsid w:val="00C737DA"/>
    <w:rsid w:val="00C7471B"/>
    <w:rsid w:val="00C74856"/>
    <w:rsid w:val="00C74DC2"/>
    <w:rsid w:val="00C74F50"/>
    <w:rsid w:val="00C753C7"/>
    <w:rsid w:val="00C75602"/>
    <w:rsid w:val="00C757B2"/>
    <w:rsid w:val="00C7596F"/>
    <w:rsid w:val="00C7612F"/>
    <w:rsid w:val="00C76586"/>
    <w:rsid w:val="00C7696A"/>
    <w:rsid w:val="00C77144"/>
    <w:rsid w:val="00C7757A"/>
    <w:rsid w:val="00C77696"/>
    <w:rsid w:val="00C7798A"/>
    <w:rsid w:val="00C80429"/>
    <w:rsid w:val="00C8049D"/>
    <w:rsid w:val="00C8066C"/>
    <w:rsid w:val="00C80691"/>
    <w:rsid w:val="00C80807"/>
    <w:rsid w:val="00C80A59"/>
    <w:rsid w:val="00C80C78"/>
    <w:rsid w:val="00C8105B"/>
    <w:rsid w:val="00C816A0"/>
    <w:rsid w:val="00C818F9"/>
    <w:rsid w:val="00C81DA3"/>
    <w:rsid w:val="00C81F71"/>
    <w:rsid w:val="00C82238"/>
    <w:rsid w:val="00C825DF"/>
    <w:rsid w:val="00C83605"/>
    <w:rsid w:val="00C83BD1"/>
    <w:rsid w:val="00C84146"/>
    <w:rsid w:val="00C84272"/>
    <w:rsid w:val="00C84930"/>
    <w:rsid w:val="00C85476"/>
    <w:rsid w:val="00C85627"/>
    <w:rsid w:val="00C85AA7"/>
    <w:rsid w:val="00C85AB8"/>
    <w:rsid w:val="00C85CD7"/>
    <w:rsid w:val="00C85D7B"/>
    <w:rsid w:val="00C85E42"/>
    <w:rsid w:val="00C86B42"/>
    <w:rsid w:val="00C871A2"/>
    <w:rsid w:val="00C87600"/>
    <w:rsid w:val="00C876E9"/>
    <w:rsid w:val="00C907A5"/>
    <w:rsid w:val="00C90C9B"/>
    <w:rsid w:val="00C90DF4"/>
    <w:rsid w:val="00C91202"/>
    <w:rsid w:val="00C9142B"/>
    <w:rsid w:val="00C91772"/>
    <w:rsid w:val="00C917BC"/>
    <w:rsid w:val="00C9190D"/>
    <w:rsid w:val="00C91A09"/>
    <w:rsid w:val="00C91DAB"/>
    <w:rsid w:val="00C91E18"/>
    <w:rsid w:val="00C9226A"/>
    <w:rsid w:val="00C922D7"/>
    <w:rsid w:val="00C928C4"/>
    <w:rsid w:val="00C92AF8"/>
    <w:rsid w:val="00C92EBB"/>
    <w:rsid w:val="00C934FD"/>
    <w:rsid w:val="00C93590"/>
    <w:rsid w:val="00C9389E"/>
    <w:rsid w:val="00C939D1"/>
    <w:rsid w:val="00C93E64"/>
    <w:rsid w:val="00C9438F"/>
    <w:rsid w:val="00C9492D"/>
    <w:rsid w:val="00C95D0D"/>
    <w:rsid w:val="00C95FDE"/>
    <w:rsid w:val="00C96274"/>
    <w:rsid w:val="00C96761"/>
    <w:rsid w:val="00C96BD8"/>
    <w:rsid w:val="00C9728C"/>
    <w:rsid w:val="00C97337"/>
    <w:rsid w:val="00C97589"/>
    <w:rsid w:val="00C97663"/>
    <w:rsid w:val="00C9794B"/>
    <w:rsid w:val="00C97F92"/>
    <w:rsid w:val="00C97FAE"/>
    <w:rsid w:val="00CA003F"/>
    <w:rsid w:val="00CA0215"/>
    <w:rsid w:val="00CA02B7"/>
    <w:rsid w:val="00CA1294"/>
    <w:rsid w:val="00CA1347"/>
    <w:rsid w:val="00CA178E"/>
    <w:rsid w:val="00CA183A"/>
    <w:rsid w:val="00CA1856"/>
    <w:rsid w:val="00CA1DF7"/>
    <w:rsid w:val="00CA202F"/>
    <w:rsid w:val="00CA2472"/>
    <w:rsid w:val="00CA2900"/>
    <w:rsid w:val="00CA2968"/>
    <w:rsid w:val="00CA2CDC"/>
    <w:rsid w:val="00CA2D47"/>
    <w:rsid w:val="00CA3AB1"/>
    <w:rsid w:val="00CA3C01"/>
    <w:rsid w:val="00CA3CDD"/>
    <w:rsid w:val="00CA442E"/>
    <w:rsid w:val="00CA4788"/>
    <w:rsid w:val="00CA4FDF"/>
    <w:rsid w:val="00CA5628"/>
    <w:rsid w:val="00CA5925"/>
    <w:rsid w:val="00CA5A82"/>
    <w:rsid w:val="00CA6973"/>
    <w:rsid w:val="00CA758E"/>
    <w:rsid w:val="00CA76C9"/>
    <w:rsid w:val="00CA7A40"/>
    <w:rsid w:val="00CA7FCC"/>
    <w:rsid w:val="00CB09A5"/>
    <w:rsid w:val="00CB0AF6"/>
    <w:rsid w:val="00CB0D59"/>
    <w:rsid w:val="00CB0EEA"/>
    <w:rsid w:val="00CB110E"/>
    <w:rsid w:val="00CB1143"/>
    <w:rsid w:val="00CB195F"/>
    <w:rsid w:val="00CB1C54"/>
    <w:rsid w:val="00CB211D"/>
    <w:rsid w:val="00CB285B"/>
    <w:rsid w:val="00CB336C"/>
    <w:rsid w:val="00CB33D9"/>
    <w:rsid w:val="00CB340E"/>
    <w:rsid w:val="00CB39A8"/>
    <w:rsid w:val="00CB3B05"/>
    <w:rsid w:val="00CB3DE1"/>
    <w:rsid w:val="00CB4023"/>
    <w:rsid w:val="00CB447A"/>
    <w:rsid w:val="00CB44A2"/>
    <w:rsid w:val="00CB44B9"/>
    <w:rsid w:val="00CB47E9"/>
    <w:rsid w:val="00CB4AAD"/>
    <w:rsid w:val="00CB58FC"/>
    <w:rsid w:val="00CB59B6"/>
    <w:rsid w:val="00CB5A95"/>
    <w:rsid w:val="00CB5F01"/>
    <w:rsid w:val="00CB65AB"/>
    <w:rsid w:val="00CB663B"/>
    <w:rsid w:val="00CB6C19"/>
    <w:rsid w:val="00CB6E5F"/>
    <w:rsid w:val="00CB6E79"/>
    <w:rsid w:val="00CB6ED0"/>
    <w:rsid w:val="00CB707A"/>
    <w:rsid w:val="00CB7334"/>
    <w:rsid w:val="00CB79FD"/>
    <w:rsid w:val="00CB7B9A"/>
    <w:rsid w:val="00CC02D1"/>
    <w:rsid w:val="00CC0807"/>
    <w:rsid w:val="00CC091E"/>
    <w:rsid w:val="00CC0B5D"/>
    <w:rsid w:val="00CC0EA4"/>
    <w:rsid w:val="00CC16CD"/>
    <w:rsid w:val="00CC1A97"/>
    <w:rsid w:val="00CC1FFD"/>
    <w:rsid w:val="00CC2015"/>
    <w:rsid w:val="00CC21CA"/>
    <w:rsid w:val="00CC2B9A"/>
    <w:rsid w:val="00CC2BC1"/>
    <w:rsid w:val="00CC31F5"/>
    <w:rsid w:val="00CC32BE"/>
    <w:rsid w:val="00CC348B"/>
    <w:rsid w:val="00CC3849"/>
    <w:rsid w:val="00CC4231"/>
    <w:rsid w:val="00CC5029"/>
    <w:rsid w:val="00CC5234"/>
    <w:rsid w:val="00CC525E"/>
    <w:rsid w:val="00CC58A3"/>
    <w:rsid w:val="00CC622D"/>
    <w:rsid w:val="00CC63C8"/>
    <w:rsid w:val="00CC64B4"/>
    <w:rsid w:val="00CC66CA"/>
    <w:rsid w:val="00CC67BD"/>
    <w:rsid w:val="00CC68D3"/>
    <w:rsid w:val="00CC6C47"/>
    <w:rsid w:val="00CC6C7A"/>
    <w:rsid w:val="00CC740C"/>
    <w:rsid w:val="00CC781E"/>
    <w:rsid w:val="00CC79DA"/>
    <w:rsid w:val="00CC7B62"/>
    <w:rsid w:val="00CD00C2"/>
    <w:rsid w:val="00CD00D2"/>
    <w:rsid w:val="00CD01B1"/>
    <w:rsid w:val="00CD02DF"/>
    <w:rsid w:val="00CD0A79"/>
    <w:rsid w:val="00CD0A7D"/>
    <w:rsid w:val="00CD15C1"/>
    <w:rsid w:val="00CD1E13"/>
    <w:rsid w:val="00CD20A0"/>
    <w:rsid w:val="00CD20A3"/>
    <w:rsid w:val="00CD239E"/>
    <w:rsid w:val="00CD2433"/>
    <w:rsid w:val="00CD286D"/>
    <w:rsid w:val="00CD2B7A"/>
    <w:rsid w:val="00CD3694"/>
    <w:rsid w:val="00CD391F"/>
    <w:rsid w:val="00CD3C62"/>
    <w:rsid w:val="00CD3E9C"/>
    <w:rsid w:val="00CD41CD"/>
    <w:rsid w:val="00CD44B7"/>
    <w:rsid w:val="00CD530B"/>
    <w:rsid w:val="00CD5638"/>
    <w:rsid w:val="00CD564A"/>
    <w:rsid w:val="00CD585A"/>
    <w:rsid w:val="00CD5980"/>
    <w:rsid w:val="00CD5D02"/>
    <w:rsid w:val="00CD5FA8"/>
    <w:rsid w:val="00CD60FA"/>
    <w:rsid w:val="00CD70EF"/>
    <w:rsid w:val="00CD74EC"/>
    <w:rsid w:val="00CD78DF"/>
    <w:rsid w:val="00CD798F"/>
    <w:rsid w:val="00CD7A8D"/>
    <w:rsid w:val="00CD7BF0"/>
    <w:rsid w:val="00CD7C0B"/>
    <w:rsid w:val="00CE00CC"/>
    <w:rsid w:val="00CE03D0"/>
    <w:rsid w:val="00CE0F07"/>
    <w:rsid w:val="00CE0F9B"/>
    <w:rsid w:val="00CE1294"/>
    <w:rsid w:val="00CE1626"/>
    <w:rsid w:val="00CE17B3"/>
    <w:rsid w:val="00CE2046"/>
    <w:rsid w:val="00CE260E"/>
    <w:rsid w:val="00CE28A3"/>
    <w:rsid w:val="00CE2AB6"/>
    <w:rsid w:val="00CE2BD1"/>
    <w:rsid w:val="00CE2D7A"/>
    <w:rsid w:val="00CE2D82"/>
    <w:rsid w:val="00CE3192"/>
    <w:rsid w:val="00CE3ABE"/>
    <w:rsid w:val="00CE3BB0"/>
    <w:rsid w:val="00CE4111"/>
    <w:rsid w:val="00CE41B8"/>
    <w:rsid w:val="00CE4374"/>
    <w:rsid w:val="00CE4CE0"/>
    <w:rsid w:val="00CE4FDD"/>
    <w:rsid w:val="00CE5868"/>
    <w:rsid w:val="00CE58BA"/>
    <w:rsid w:val="00CE5CCC"/>
    <w:rsid w:val="00CE616C"/>
    <w:rsid w:val="00CE6C1C"/>
    <w:rsid w:val="00CE79C6"/>
    <w:rsid w:val="00CE79E8"/>
    <w:rsid w:val="00CE7EB1"/>
    <w:rsid w:val="00CE7FC3"/>
    <w:rsid w:val="00CF02CD"/>
    <w:rsid w:val="00CF11B7"/>
    <w:rsid w:val="00CF11F0"/>
    <w:rsid w:val="00CF15E9"/>
    <w:rsid w:val="00CF181A"/>
    <w:rsid w:val="00CF19AB"/>
    <w:rsid w:val="00CF1E8D"/>
    <w:rsid w:val="00CF1EDA"/>
    <w:rsid w:val="00CF2257"/>
    <w:rsid w:val="00CF23D6"/>
    <w:rsid w:val="00CF2A04"/>
    <w:rsid w:val="00CF2B4E"/>
    <w:rsid w:val="00CF2F7C"/>
    <w:rsid w:val="00CF32E1"/>
    <w:rsid w:val="00CF3570"/>
    <w:rsid w:val="00CF3656"/>
    <w:rsid w:val="00CF3951"/>
    <w:rsid w:val="00CF3D88"/>
    <w:rsid w:val="00CF402E"/>
    <w:rsid w:val="00CF4254"/>
    <w:rsid w:val="00CF4DBE"/>
    <w:rsid w:val="00CF517A"/>
    <w:rsid w:val="00CF59C1"/>
    <w:rsid w:val="00CF5C52"/>
    <w:rsid w:val="00CF632E"/>
    <w:rsid w:val="00CF645C"/>
    <w:rsid w:val="00CF716D"/>
    <w:rsid w:val="00CF71C2"/>
    <w:rsid w:val="00CF7397"/>
    <w:rsid w:val="00CF75FC"/>
    <w:rsid w:val="00CF7BCF"/>
    <w:rsid w:val="00D000A0"/>
    <w:rsid w:val="00D00430"/>
    <w:rsid w:val="00D0044F"/>
    <w:rsid w:val="00D004FA"/>
    <w:rsid w:val="00D007BC"/>
    <w:rsid w:val="00D00D9E"/>
    <w:rsid w:val="00D012AD"/>
    <w:rsid w:val="00D01421"/>
    <w:rsid w:val="00D0147F"/>
    <w:rsid w:val="00D01C67"/>
    <w:rsid w:val="00D0214C"/>
    <w:rsid w:val="00D02556"/>
    <w:rsid w:val="00D029FC"/>
    <w:rsid w:val="00D02C3A"/>
    <w:rsid w:val="00D03BB7"/>
    <w:rsid w:val="00D040C2"/>
    <w:rsid w:val="00D04DFA"/>
    <w:rsid w:val="00D0510F"/>
    <w:rsid w:val="00D05687"/>
    <w:rsid w:val="00D058E0"/>
    <w:rsid w:val="00D05925"/>
    <w:rsid w:val="00D061D4"/>
    <w:rsid w:val="00D06361"/>
    <w:rsid w:val="00D06409"/>
    <w:rsid w:val="00D066A0"/>
    <w:rsid w:val="00D06AD5"/>
    <w:rsid w:val="00D07570"/>
    <w:rsid w:val="00D076A3"/>
    <w:rsid w:val="00D100C0"/>
    <w:rsid w:val="00D104F8"/>
    <w:rsid w:val="00D106FD"/>
    <w:rsid w:val="00D10BA6"/>
    <w:rsid w:val="00D1115C"/>
    <w:rsid w:val="00D115AB"/>
    <w:rsid w:val="00D11965"/>
    <w:rsid w:val="00D11B21"/>
    <w:rsid w:val="00D125BF"/>
    <w:rsid w:val="00D12912"/>
    <w:rsid w:val="00D12E08"/>
    <w:rsid w:val="00D1345F"/>
    <w:rsid w:val="00D135AE"/>
    <w:rsid w:val="00D1390A"/>
    <w:rsid w:val="00D13A96"/>
    <w:rsid w:val="00D13FD6"/>
    <w:rsid w:val="00D14120"/>
    <w:rsid w:val="00D14791"/>
    <w:rsid w:val="00D147B6"/>
    <w:rsid w:val="00D15A22"/>
    <w:rsid w:val="00D15C4F"/>
    <w:rsid w:val="00D16021"/>
    <w:rsid w:val="00D16152"/>
    <w:rsid w:val="00D16685"/>
    <w:rsid w:val="00D16C6F"/>
    <w:rsid w:val="00D16E7E"/>
    <w:rsid w:val="00D17267"/>
    <w:rsid w:val="00D17511"/>
    <w:rsid w:val="00D17547"/>
    <w:rsid w:val="00D177D7"/>
    <w:rsid w:val="00D179B0"/>
    <w:rsid w:val="00D205FB"/>
    <w:rsid w:val="00D20659"/>
    <w:rsid w:val="00D206B9"/>
    <w:rsid w:val="00D20D55"/>
    <w:rsid w:val="00D21900"/>
    <w:rsid w:val="00D21927"/>
    <w:rsid w:val="00D219CE"/>
    <w:rsid w:val="00D2269E"/>
    <w:rsid w:val="00D229E4"/>
    <w:rsid w:val="00D22DA1"/>
    <w:rsid w:val="00D22DF2"/>
    <w:rsid w:val="00D23147"/>
    <w:rsid w:val="00D231ED"/>
    <w:rsid w:val="00D23ABC"/>
    <w:rsid w:val="00D23C63"/>
    <w:rsid w:val="00D23F8E"/>
    <w:rsid w:val="00D247BB"/>
    <w:rsid w:val="00D24DC4"/>
    <w:rsid w:val="00D2513A"/>
    <w:rsid w:val="00D253AC"/>
    <w:rsid w:val="00D258F2"/>
    <w:rsid w:val="00D25A5D"/>
    <w:rsid w:val="00D25C13"/>
    <w:rsid w:val="00D25EF2"/>
    <w:rsid w:val="00D261BD"/>
    <w:rsid w:val="00D2652C"/>
    <w:rsid w:val="00D26552"/>
    <w:rsid w:val="00D26673"/>
    <w:rsid w:val="00D26C7C"/>
    <w:rsid w:val="00D26D08"/>
    <w:rsid w:val="00D26E54"/>
    <w:rsid w:val="00D271E6"/>
    <w:rsid w:val="00D30399"/>
    <w:rsid w:val="00D304B0"/>
    <w:rsid w:val="00D304D1"/>
    <w:rsid w:val="00D30CF3"/>
    <w:rsid w:val="00D30D24"/>
    <w:rsid w:val="00D317AE"/>
    <w:rsid w:val="00D31CE1"/>
    <w:rsid w:val="00D3244B"/>
    <w:rsid w:val="00D327B8"/>
    <w:rsid w:val="00D32996"/>
    <w:rsid w:val="00D32EE4"/>
    <w:rsid w:val="00D331B6"/>
    <w:rsid w:val="00D33BBC"/>
    <w:rsid w:val="00D33DBC"/>
    <w:rsid w:val="00D341BF"/>
    <w:rsid w:val="00D3444A"/>
    <w:rsid w:val="00D3497A"/>
    <w:rsid w:val="00D34AED"/>
    <w:rsid w:val="00D3512B"/>
    <w:rsid w:val="00D35DE5"/>
    <w:rsid w:val="00D364AB"/>
    <w:rsid w:val="00D364F2"/>
    <w:rsid w:val="00D364FA"/>
    <w:rsid w:val="00D366DB"/>
    <w:rsid w:val="00D36827"/>
    <w:rsid w:val="00D36D05"/>
    <w:rsid w:val="00D36E18"/>
    <w:rsid w:val="00D373B6"/>
    <w:rsid w:val="00D3761E"/>
    <w:rsid w:val="00D40289"/>
    <w:rsid w:val="00D404FE"/>
    <w:rsid w:val="00D406F6"/>
    <w:rsid w:val="00D40864"/>
    <w:rsid w:val="00D40899"/>
    <w:rsid w:val="00D40F7A"/>
    <w:rsid w:val="00D410D5"/>
    <w:rsid w:val="00D41118"/>
    <w:rsid w:val="00D4144A"/>
    <w:rsid w:val="00D414ED"/>
    <w:rsid w:val="00D41867"/>
    <w:rsid w:val="00D41B08"/>
    <w:rsid w:val="00D42243"/>
    <w:rsid w:val="00D422F4"/>
    <w:rsid w:val="00D42558"/>
    <w:rsid w:val="00D4279D"/>
    <w:rsid w:val="00D4285F"/>
    <w:rsid w:val="00D433D2"/>
    <w:rsid w:val="00D434A3"/>
    <w:rsid w:val="00D434BC"/>
    <w:rsid w:val="00D43536"/>
    <w:rsid w:val="00D4380A"/>
    <w:rsid w:val="00D439DF"/>
    <w:rsid w:val="00D43DAA"/>
    <w:rsid w:val="00D43E92"/>
    <w:rsid w:val="00D43F36"/>
    <w:rsid w:val="00D4427F"/>
    <w:rsid w:val="00D4432A"/>
    <w:rsid w:val="00D446D6"/>
    <w:rsid w:val="00D446ED"/>
    <w:rsid w:val="00D44C7A"/>
    <w:rsid w:val="00D45009"/>
    <w:rsid w:val="00D454E0"/>
    <w:rsid w:val="00D45B0E"/>
    <w:rsid w:val="00D45BD1"/>
    <w:rsid w:val="00D45CA8"/>
    <w:rsid w:val="00D45CB8"/>
    <w:rsid w:val="00D45D96"/>
    <w:rsid w:val="00D45DCE"/>
    <w:rsid w:val="00D45FEB"/>
    <w:rsid w:val="00D46119"/>
    <w:rsid w:val="00D46335"/>
    <w:rsid w:val="00D46449"/>
    <w:rsid w:val="00D466E5"/>
    <w:rsid w:val="00D47472"/>
    <w:rsid w:val="00D47A3A"/>
    <w:rsid w:val="00D50171"/>
    <w:rsid w:val="00D513A5"/>
    <w:rsid w:val="00D51494"/>
    <w:rsid w:val="00D51687"/>
    <w:rsid w:val="00D51A2D"/>
    <w:rsid w:val="00D51D12"/>
    <w:rsid w:val="00D5311A"/>
    <w:rsid w:val="00D533C5"/>
    <w:rsid w:val="00D53F84"/>
    <w:rsid w:val="00D54A23"/>
    <w:rsid w:val="00D54A30"/>
    <w:rsid w:val="00D5570C"/>
    <w:rsid w:val="00D55BF9"/>
    <w:rsid w:val="00D55D59"/>
    <w:rsid w:val="00D55F9C"/>
    <w:rsid w:val="00D5619B"/>
    <w:rsid w:val="00D56213"/>
    <w:rsid w:val="00D563AC"/>
    <w:rsid w:val="00D5646D"/>
    <w:rsid w:val="00D575AB"/>
    <w:rsid w:val="00D57C96"/>
    <w:rsid w:val="00D57F1C"/>
    <w:rsid w:val="00D60B10"/>
    <w:rsid w:val="00D60C07"/>
    <w:rsid w:val="00D614B1"/>
    <w:rsid w:val="00D6178D"/>
    <w:rsid w:val="00D61904"/>
    <w:rsid w:val="00D61EF9"/>
    <w:rsid w:val="00D63927"/>
    <w:rsid w:val="00D63A1E"/>
    <w:rsid w:val="00D63B6B"/>
    <w:rsid w:val="00D63DFE"/>
    <w:rsid w:val="00D63E5B"/>
    <w:rsid w:val="00D64241"/>
    <w:rsid w:val="00D6434B"/>
    <w:rsid w:val="00D64424"/>
    <w:rsid w:val="00D64439"/>
    <w:rsid w:val="00D64739"/>
    <w:rsid w:val="00D64C07"/>
    <w:rsid w:val="00D64D66"/>
    <w:rsid w:val="00D6544F"/>
    <w:rsid w:val="00D65F10"/>
    <w:rsid w:val="00D664B4"/>
    <w:rsid w:val="00D66723"/>
    <w:rsid w:val="00D66B12"/>
    <w:rsid w:val="00D66F7B"/>
    <w:rsid w:val="00D67385"/>
    <w:rsid w:val="00D67793"/>
    <w:rsid w:val="00D67931"/>
    <w:rsid w:val="00D67AAB"/>
    <w:rsid w:val="00D7008F"/>
    <w:rsid w:val="00D7057E"/>
    <w:rsid w:val="00D706AB"/>
    <w:rsid w:val="00D71026"/>
    <w:rsid w:val="00D7107B"/>
    <w:rsid w:val="00D7208A"/>
    <w:rsid w:val="00D721F3"/>
    <w:rsid w:val="00D7251B"/>
    <w:rsid w:val="00D72D5C"/>
    <w:rsid w:val="00D73385"/>
    <w:rsid w:val="00D74755"/>
    <w:rsid w:val="00D7482D"/>
    <w:rsid w:val="00D7486E"/>
    <w:rsid w:val="00D74E47"/>
    <w:rsid w:val="00D74ED4"/>
    <w:rsid w:val="00D74F09"/>
    <w:rsid w:val="00D7585C"/>
    <w:rsid w:val="00D758D1"/>
    <w:rsid w:val="00D76125"/>
    <w:rsid w:val="00D764E3"/>
    <w:rsid w:val="00D76AA7"/>
    <w:rsid w:val="00D76F34"/>
    <w:rsid w:val="00D7735A"/>
    <w:rsid w:val="00D77EB1"/>
    <w:rsid w:val="00D77F52"/>
    <w:rsid w:val="00D80280"/>
    <w:rsid w:val="00D802B3"/>
    <w:rsid w:val="00D804A1"/>
    <w:rsid w:val="00D804E5"/>
    <w:rsid w:val="00D806AF"/>
    <w:rsid w:val="00D80AF3"/>
    <w:rsid w:val="00D80B24"/>
    <w:rsid w:val="00D80C45"/>
    <w:rsid w:val="00D81163"/>
    <w:rsid w:val="00D8118B"/>
    <w:rsid w:val="00D81201"/>
    <w:rsid w:val="00D816AF"/>
    <w:rsid w:val="00D818DB"/>
    <w:rsid w:val="00D81AB0"/>
    <w:rsid w:val="00D82032"/>
    <w:rsid w:val="00D8254F"/>
    <w:rsid w:val="00D82DD8"/>
    <w:rsid w:val="00D82F3F"/>
    <w:rsid w:val="00D8335E"/>
    <w:rsid w:val="00D83900"/>
    <w:rsid w:val="00D83B45"/>
    <w:rsid w:val="00D83B76"/>
    <w:rsid w:val="00D8421C"/>
    <w:rsid w:val="00D8453A"/>
    <w:rsid w:val="00D84693"/>
    <w:rsid w:val="00D848EB"/>
    <w:rsid w:val="00D8587B"/>
    <w:rsid w:val="00D85D61"/>
    <w:rsid w:val="00D85E13"/>
    <w:rsid w:val="00D8612F"/>
    <w:rsid w:val="00D865F1"/>
    <w:rsid w:val="00D866E5"/>
    <w:rsid w:val="00D86BED"/>
    <w:rsid w:val="00D86E23"/>
    <w:rsid w:val="00D86E2A"/>
    <w:rsid w:val="00D86EC0"/>
    <w:rsid w:val="00D87A6B"/>
    <w:rsid w:val="00D87B86"/>
    <w:rsid w:val="00D87D45"/>
    <w:rsid w:val="00D90205"/>
    <w:rsid w:val="00D912D2"/>
    <w:rsid w:val="00D91665"/>
    <w:rsid w:val="00D91A3C"/>
    <w:rsid w:val="00D91B81"/>
    <w:rsid w:val="00D91CAB"/>
    <w:rsid w:val="00D91CBC"/>
    <w:rsid w:val="00D91EC4"/>
    <w:rsid w:val="00D91F6C"/>
    <w:rsid w:val="00D920E5"/>
    <w:rsid w:val="00D92C35"/>
    <w:rsid w:val="00D92C79"/>
    <w:rsid w:val="00D92E6C"/>
    <w:rsid w:val="00D936B7"/>
    <w:rsid w:val="00D936C8"/>
    <w:rsid w:val="00D939A2"/>
    <w:rsid w:val="00D93BD6"/>
    <w:rsid w:val="00D93CD2"/>
    <w:rsid w:val="00D94403"/>
    <w:rsid w:val="00D94504"/>
    <w:rsid w:val="00D9453F"/>
    <w:rsid w:val="00D946B3"/>
    <w:rsid w:val="00D94C72"/>
    <w:rsid w:val="00D94DF8"/>
    <w:rsid w:val="00D950E0"/>
    <w:rsid w:val="00D951D5"/>
    <w:rsid w:val="00D95578"/>
    <w:rsid w:val="00D95646"/>
    <w:rsid w:val="00D95E37"/>
    <w:rsid w:val="00D95F39"/>
    <w:rsid w:val="00D963FB"/>
    <w:rsid w:val="00D965CC"/>
    <w:rsid w:val="00D96701"/>
    <w:rsid w:val="00D96B5F"/>
    <w:rsid w:val="00D974D5"/>
    <w:rsid w:val="00D97FB4"/>
    <w:rsid w:val="00DA0645"/>
    <w:rsid w:val="00DA0D53"/>
    <w:rsid w:val="00DA0D7A"/>
    <w:rsid w:val="00DA11DF"/>
    <w:rsid w:val="00DA1375"/>
    <w:rsid w:val="00DA1D63"/>
    <w:rsid w:val="00DA1D6C"/>
    <w:rsid w:val="00DA28D3"/>
    <w:rsid w:val="00DA2C09"/>
    <w:rsid w:val="00DA2E28"/>
    <w:rsid w:val="00DA32EE"/>
    <w:rsid w:val="00DA3411"/>
    <w:rsid w:val="00DA3581"/>
    <w:rsid w:val="00DA38E1"/>
    <w:rsid w:val="00DA3AE7"/>
    <w:rsid w:val="00DA40DC"/>
    <w:rsid w:val="00DA4105"/>
    <w:rsid w:val="00DA41A1"/>
    <w:rsid w:val="00DA4245"/>
    <w:rsid w:val="00DA48EC"/>
    <w:rsid w:val="00DA4A81"/>
    <w:rsid w:val="00DA4E4B"/>
    <w:rsid w:val="00DA500B"/>
    <w:rsid w:val="00DA5659"/>
    <w:rsid w:val="00DA5AD2"/>
    <w:rsid w:val="00DA5AD3"/>
    <w:rsid w:val="00DA5C7D"/>
    <w:rsid w:val="00DA5CFF"/>
    <w:rsid w:val="00DA5DDC"/>
    <w:rsid w:val="00DA5FEB"/>
    <w:rsid w:val="00DA618E"/>
    <w:rsid w:val="00DA66FE"/>
    <w:rsid w:val="00DA6921"/>
    <w:rsid w:val="00DA695D"/>
    <w:rsid w:val="00DA6CFC"/>
    <w:rsid w:val="00DA735C"/>
    <w:rsid w:val="00DA78C9"/>
    <w:rsid w:val="00DA7B3E"/>
    <w:rsid w:val="00DA7DCE"/>
    <w:rsid w:val="00DB025E"/>
    <w:rsid w:val="00DB027E"/>
    <w:rsid w:val="00DB0407"/>
    <w:rsid w:val="00DB0424"/>
    <w:rsid w:val="00DB0D94"/>
    <w:rsid w:val="00DB12FD"/>
    <w:rsid w:val="00DB1385"/>
    <w:rsid w:val="00DB145D"/>
    <w:rsid w:val="00DB23D8"/>
    <w:rsid w:val="00DB2916"/>
    <w:rsid w:val="00DB2E88"/>
    <w:rsid w:val="00DB2EBA"/>
    <w:rsid w:val="00DB35C3"/>
    <w:rsid w:val="00DB3853"/>
    <w:rsid w:val="00DB395B"/>
    <w:rsid w:val="00DB3A32"/>
    <w:rsid w:val="00DB42B4"/>
    <w:rsid w:val="00DB4505"/>
    <w:rsid w:val="00DB47F1"/>
    <w:rsid w:val="00DB4A59"/>
    <w:rsid w:val="00DB4F25"/>
    <w:rsid w:val="00DB52D1"/>
    <w:rsid w:val="00DB62B1"/>
    <w:rsid w:val="00DB658C"/>
    <w:rsid w:val="00DB666C"/>
    <w:rsid w:val="00DB6724"/>
    <w:rsid w:val="00DB6934"/>
    <w:rsid w:val="00DB6D02"/>
    <w:rsid w:val="00DB707B"/>
    <w:rsid w:val="00DB7083"/>
    <w:rsid w:val="00DB730A"/>
    <w:rsid w:val="00DB7465"/>
    <w:rsid w:val="00DB7568"/>
    <w:rsid w:val="00DB78A8"/>
    <w:rsid w:val="00DB7A0D"/>
    <w:rsid w:val="00DC008D"/>
    <w:rsid w:val="00DC06C1"/>
    <w:rsid w:val="00DC086A"/>
    <w:rsid w:val="00DC08EE"/>
    <w:rsid w:val="00DC0B1B"/>
    <w:rsid w:val="00DC0B99"/>
    <w:rsid w:val="00DC0EC5"/>
    <w:rsid w:val="00DC155C"/>
    <w:rsid w:val="00DC1605"/>
    <w:rsid w:val="00DC243C"/>
    <w:rsid w:val="00DC266C"/>
    <w:rsid w:val="00DC29E4"/>
    <w:rsid w:val="00DC2A43"/>
    <w:rsid w:val="00DC2FEF"/>
    <w:rsid w:val="00DC34D0"/>
    <w:rsid w:val="00DC35E0"/>
    <w:rsid w:val="00DC365E"/>
    <w:rsid w:val="00DC3714"/>
    <w:rsid w:val="00DC3CFF"/>
    <w:rsid w:val="00DC4028"/>
    <w:rsid w:val="00DC40E7"/>
    <w:rsid w:val="00DC47E6"/>
    <w:rsid w:val="00DC5887"/>
    <w:rsid w:val="00DC5B65"/>
    <w:rsid w:val="00DC5C7C"/>
    <w:rsid w:val="00DC5E22"/>
    <w:rsid w:val="00DC5E41"/>
    <w:rsid w:val="00DC5E9F"/>
    <w:rsid w:val="00DC6255"/>
    <w:rsid w:val="00DC678A"/>
    <w:rsid w:val="00DC6CE9"/>
    <w:rsid w:val="00DC7270"/>
    <w:rsid w:val="00DC7357"/>
    <w:rsid w:val="00DC744F"/>
    <w:rsid w:val="00DC76C7"/>
    <w:rsid w:val="00DC7857"/>
    <w:rsid w:val="00DC7FC6"/>
    <w:rsid w:val="00DD01E7"/>
    <w:rsid w:val="00DD0DC4"/>
    <w:rsid w:val="00DD11ED"/>
    <w:rsid w:val="00DD12A8"/>
    <w:rsid w:val="00DD135D"/>
    <w:rsid w:val="00DD1850"/>
    <w:rsid w:val="00DD1A1B"/>
    <w:rsid w:val="00DD1D60"/>
    <w:rsid w:val="00DD1DD5"/>
    <w:rsid w:val="00DD1F90"/>
    <w:rsid w:val="00DD2049"/>
    <w:rsid w:val="00DD2490"/>
    <w:rsid w:val="00DD2851"/>
    <w:rsid w:val="00DD288B"/>
    <w:rsid w:val="00DD29C3"/>
    <w:rsid w:val="00DD2D27"/>
    <w:rsid w:val="00DD3849"/>
    <w:rsid w:val="00DD3F32"/>
    <w:rsid w:val="00DD3F4B"/>
    <w:rsid w:val="00DD3FC0"/>
    <w:rsid w:val="00DD41D2"/>
    <w:rsid w:val="00DD437F"/>
    <w:rsid w:val="00DD4387"/>
    <w:rsid w:val="00DD43DD"/>
    <w:rsid w:val="00DD453E"/>
    <w:rsid w:val="00DD4814"/>
    <w:rsid w:val="00DD4AE4"/>
    <w:rsid w:val="00DD4CF6"/>
    <w:rsid w:val="00DD5803"/>
    <w:rsid w:val="00DD64EF"/>
    <w:rsid w:val="00DD6DBE"/>
    <w:rsid w:val="00DD72AF"/>
    <w:rsid w:val="00DD73C6"/>
    <w:rsid w:val="00DD7E0B"/>
    <w:rsid w:val="00DE007E"/>
    <w:rsid w:val="00DE040E"/>
    <w:rsid w:val="00DE0693"/>
    <w:rsid w:val="00DE0C7D"/>
    <w:rsid w:val="00DE0C9C"/>
    <w:rsid w:val="00DE1070"/>
    <w:rsid w:val="00DE10C8"/>
    <w:rsid w:val="00DE174D"/>
    <w:rsid w:val="00DE1A1D"/>
    <w:rsid w:val="00DE2345"/>
    <w:rsid w:val="00DE25FF"/>
    <w:rsid w:val="00DE275D"/>
    <w:rsid w:val="00DE2ACB"/>
    <w:rsid w:val="00DE2CD8"/>
    <w:rsid w:val="00DE2E8E"/>
    <w:rsid w:val="00DE35D3"/>
    <w:rsid w:val="00DE35DB"/>
    <w:rsid w:val="00DE39BD"/>
    <w:rsid w:val="00DE3E4F"/>
    <w:rsid w:val="00DE3E96"/>
    <w:rsid w:val="00DE4278"/>
    <w:rsid w:val="00DE427C"/>
    <w:rsid w:val="00DE439B"/>
    <w:rsid w:val="00DE4574"/>
    <w:rsid w:val="00DE4965"/>
    <w:rsid w:val="00DE4A0A"/>
    <w:rsid w:val="00DE4BE1"/>
    <w:rsid w:val="00DE4F7D"/>
    <w:rsid w:val="00DE5218"/>
    <w:rsid w:val="00DE5EE7"/>
    <w:rsid w:val="00DE6152"/>
    <w:rsid w:val="00DE69F3"/>
    <w:rsid w:val="00DE6AB5"/>
    <w:rsid w:val="00DE6D38"/>
    <w:rsid w:val="00DE70D4"/>
    <w:rsid w:val="00DE7731"/>
    <w:rsid w:val="00DE7D1A"/>
    <w:rsid w:val="00DE7DB5"/>
    <w:rsid w:val="00DE7F9F"/>
    <w:rsid w:val="00DF0708"/>
    <w:rsid w:val="00DF0797"/>
    <w:rsid w:val="00DF08D8"/>
    <w:rsid w:val="00DF0BCB"/>
    <w:rsid w:val="00DF0D3C"/>
    <w:rsid w:val="00DF1103"/>
    <w:rsid w:val="00DF1871"/>
    <w:rsid w:val="00DF1DAF"/>
    <w:rsid w:val="00DF239A"/>
    <w:rsid w:val="00DF24CF"/>
    <w:rsid w:val="00DF25A8"/>
    <w:rsid w:val="00DF28F7"/>
    <w:rsid w:val="00DF298D"/>
    <w:rsid w:val="00DF3069"/>
    <w:rsid w:val="00DF34D1"/>
    <w:rsid w:val="00DF380F"/>
    <w:rsid w:val="00DF3967"/>
    <w:rsid w:val="00DF3AAE"/>
    <w:rsid w:val="00DF4B4B"/>
    <w:rsid w:val="00DF5795"/>
    <w:rsid w:val="00DF597A"/>
    <w:rsid w:val="00DF5ADA"/>
    <w:rsid w:val="00DF6642"/>
    <w:rsid w:val="00DF6ADF"/>
    <w:rsid w:val="00DF6DFF"/>
    <w:rsid w:val="00DF7411"/>
    <w:rsid w:val="00DF75AA"/>
    <w:rsid w:val="00DF7E59"/>
    <w:rsid w:val="00E00A48"/>
    <w:rsid w:val="00E00B8D"/>
    <w:rsid w:val="00E00C9E"/>
    <w:rsid w:val="00E00D09"/>
    <w:rsid w:val="00E012B6"/>
    <w:rsid w:val="00E01558"/>
    <w:rsid w:val="00E0170F"/>
    <w:rsid w:val="00E01910"/>
    <w:rsid w:val="00E01BDC"/>
    <w:rsid w:val="00E01CCB"/>
    <w:rsid w:val="00E023B0"/>
    <w:rsid w:val="00E023F2"/>
    <w:rsid w:val="00E02773"/>
    <w:rsid w:val="00E02B60"/>
    <w:rsid w:val="00E02CEE"/>
    <w:rsid w:val="00E031BC"/>
    <w:rsid w:val="00E032E6"/>
    <w:rsid w:val="00E03417"/>
    <w:rsid w:val="00E0360D"/>
    <w:rsid w:val="00E03A91"/>
    <w:rsid w:val="00E03BD0"/>
    <w:rsid w:val="00E03CA6"/>
    <w:rsid w:val="00E04304"/>
    <w:rsid w:val="00E04454"/>
    <w:rsid w:val="00E044D3"/>
    <w:rsid w:val="00E04BE7"/>
    <w:rsid w:val="00E05419"/>
    <w:rsid w:val="00E059C4"/>
    <w:rsid w:val="00E05E65"/>
    <w:rsid w:val="00E065B2"/>
    <w:rsid w:val="00E0667E"/>
    <w:rsid w:val="00E07039"/>
    <w:rsid w:val="00E07212"/>
    <w:rsid w:val="00E07857"/>
    <w:rsid w:val="00E07B68"/>
    <w:rsid w:val="00E07C81"/>
    <w:rsid w:val="00E10125"/>
    <w:rsid w:val="00E104DB"/>
    <w:rsid w:val="00E10591"/>
    <w:rsid w:val="00E10A6F"/>
    <w:rsid w:val="00E10AF8"/>
    <w:rsid w:val="00E10C4A"/>
    <w:rsid w:val="00E11511"/>
    <w:rsid w:val="00E11933"/>
    <w:rsid w:val="00E1198C"/>
    <w:rsid w:val="00E11BAA"/>
    <w:rsid w:val="00E11BB5"/>
    <w:rsid w:val="00E11E2C"/>
    <w:rsid w:val="00E11F48"/>
    <w:rsid w:val="00E11F4C"/>
    <w:rsid w:val="00E1229B"/>
    <w:rsid w:val="00E122EA"/>
    <w:rsid w:val="00E1251E"/>
    <w:rsid w:val="00E1280B"/>
    <w:rsid w:val="00E12C44"/>
    <w:rsid w:val="00E12D1B"/>
    <w:rsid w:val="00E1327A"/>
    <w:rsid w:val="00E13A32"/>
    <w:rsid w:val="00E13AB2"/>
    <w:rsid w:val="00E14417"/>
    <w:rsid w:val="00E15081"/>
    <w:rsid w:val="00E151A3"/>
    <w:rsid w:val="00E155BA"/>
    <w:rsid w:val="00E1589B"/>
    <w:rsid w:val="00E15986"/>
    <w:rsid w:val="00E15C73"/>
    <w:rsid w:val="00E15E5E"/>
    <w:rsid w:val="00E15ED1"/>
    <w:rsid w:val="00E1631E"/>
    <w:rsid w:val="00E1678C"/>
    <w:rsid w:val="00E16DEC"/>
    <w:rsid w:val="00E16E1D"/>
    <w:rsid w:val="00E171D7"/>
    <w:rsid w:val="00E17422"/>
    <w:rsid w:val="00E175F2"/>
    <w:rsid w:val="00E17701"/>
    <w:rsid w:val="00E177B0"/>
    <w:rsid w:val="00E17811"/>
    <w:rsid w:val="00E17BEF"/>
    <w:rsid w:val="00E17DD5"/>
    <w:rsid w:val="00E206E0"/>
    <w:rsid w:val="00E207A4"/>
    <w:rsid w:val="00E20E16"/>
    <w:rsid w:val="00E20F79"/>
    <w:rsid w:val="00E21223"/>
    <w:rsid w:val="00E2159F"/>
    <w:rsid w:val="00E21B8E"/>
    <w:rsid w:val="00E21C27"/>
    <w:rsid w:val="00E21C7B"/>
    <w:rsid w:val="00E21DEC"/>
    <w:rsid w:val="00E22A98"/>
    <w:rsid w:val="00E22ABD"/>
    <w:rsid w:val="00E22E8A"/>
    <w:rsid w:val="00E2378D"/>
    <w:rsid w:val="00E23980"/>
    <w:rsid w:val="00E23E77"/>
    <w:rsid w:val="00E243F4"/>
    <w:rsid w:val="00E24A3E"/>
    <w:rsid w:val="00E24CDA"/>
    <w:rsid w:val="00E24ECF"/>
    <w:rsid w:val="00E25084"/>
    <w:rsid w:val="00E2517E"/>
    <w:rsid w:val="00E25268"/>
    <w:rsid w:val="00E25BFB"/>
    <w:rsid w:val="00E266E1"/>
    <w:rsid w:val="00E26793"/>
    <w:rsid w:val="00E26E4C"/>
    <w:rsid w:val="00E26ED7"/>
    <w:rsid w:val="00E2775C"/>
    <w:rsid w:val="00E278B9"/>
    <w:rsid w:val="00E2790C"/>
    <w:rsid w:val="00E27D64"/>
    <w:rsid w:val="00E302EF"/>
    <w:rsid w:val="00E30AFE"/>
    <w:rsid w:val="00E30DDB"/>
    <w:rsid w:val="00E31116"/>
    <w:rsid w:val="00E31460"/>
    <w:rsid w:val="00E317A7"/>
    <w:rsid w:val="00E31834"/>
    <w:rsid w:val="00E31C76"/>
    <w:rsid w:val="00E31E74"/>
    <w:rsid w:val="00E32531"/>
    <w:rsid w:val="00E32706"/>
    <w:rsid w:val="00E32EA6"/>
    <w:rsid w:val="00E33010"/>
    <w:rsid w:val="00E33B10"/>
    <w:rsid w:val="00E33B47"/>
    <w:rsid w:val="00E343AE"/>
    <w:rsid w:val="00E34592"/>
    <w:rsid w:val="00E35088"/>
    <w:rsid w:val="00E35305"/>
    <w:rsid w:val="00E35C7E"/>
    <w:rsid w:val="00E361B3"/>
    <w:rsid w:val="00E366F5"/>
    <w:rsid w:val="00E36B37"/>
    <w:rsid w:val="00E36C34"/>
    <w:rsid w:val="00E36D1E"/>
    <w:rsid w:val="00E371F5"/>
    <w:rsid w:val="00E3751D"/>
    <w:rsid w:val="00E37598"/>
    <w:rsid w:val="00E375DA"/>
    <w:rsid w:val="00E37DB5"/>
    <w:rsid w:val="00E416D7"/>
    <w:rsid w:val="00E41EF0"/>
    <w:rsid w:val="00E420CF"/>
    <w:rsid w:val="00E420EC"/>
    <w:rsid w:val="00E421C7"/>
    <w:rsid w:val="00E4276A"/>
    <w:rsid w:val="00E42B23"/>
    <w:rsid w:val="00E42D35"/>
    <w:rsid w:val="00E42D3E"/>
    <w:rsid w:val="00E42D5A"/>
    <w:rsid w:val="00E43129"/>
    <w:rsid w:val="00E433EC"/>
    <w:rsid w:val="00E43BA6"/>
    <w:rsid w:val="00E43D03"/>
    <w:rsid w:val="00E4437D"/>
    <w:rsid w:val="00E444ED"/>
    <w:rsid w:val="00E446D1"/>
    <w:rsid w:val="00E4473E"/>
    <w:rsid w:val="00E44959"/>
    <w:rsid w:val="00E44A23"/>
    <w:rsid w:val="00E453D4"/>
    <w:rsid w:val="00E45938"/>
    <w:rsid w:val="00E45ADA"/>
    <w:rsid w:val="00E45B7A"/>
    <w:rsid w:val="00E45E45"/>
    <w:rsid w:val="00E46230"/>
    <w:rsid w:val="00E46A81"/>
    <w:rsid w:val="00E46BDD"/>
    <w:rsid w:val="00E46C1E"/>
    <w:rsid w:val="00E46E90"/>
    <w:rsid w:val="00E470DB"/>
    <w:rsid w:val="00E47968"/>
    <w:rsid w:val="00E47E6B"/>
    <w:rsid w:val="00E50FAA"/>
    <w:rsid w:val="00E51115"/>
    <w:rsid w:val="00E5139D"/>
    <w:rsid w:val="00E513A3"/>
    <w:rsid w:val="00E5194F"/>
    <w:rsid w:val="00E51F5D"/>
    <w:rsid w:val="00E528E7"/>
    <w:rsid w:val="00E52F53"/>
    <w:rsid w:val="00E53260"/>
    <w:rsid w:val="00E53378"/>
    <w:rsid w:val="00E53413"/>
    <w:rsid w:val="00E5423D"/>
    <w:rsid w:val="00E5473E"/>
    <w:rsid w:val="00E54A90"/>
    <w:rsid w:val="00E54C6D"/>
    <w:rsid w:val="00E54DE2"/>
    <w:rsid w:val="00E54E90"/>
    <w:rsid w:val="00E557C8"/>
    <w:rsid w:val="00E55939"/>
    <w:rsid w:val="00E565E6"/>
    <w:rsid w:val="00E56989"/>
    <w:rsid w:val="00E56ADA"/>
    <w:rsid w:val="00E56CF9"/>
    <w:rsid w:val="00E57F89"/>
    <w:rsid w:val="00E6015A"/>
    <w:rsid w:val="00E60219"/>
    <w:rsid w:val="00E6027B"/>
    <w:rsid w:val="00E6049A"/>
    <w:rsid w:val="00E606D0"/>
    <w:rsid w:val="00E60C11"/>
    <w:rsid w:val="00E61003"/>
    <w:rsid w:val="00E61BA1"/>
    <w:rsid w:val="00E6206B"/>
    <w:rsid w:val="00E6236D"/>
    <w:rsid w:val="00E6260A"/>
    <w:rsid w:val="00E62835"/>
    <w:rsid w:val="00E6367A"/>
    <w:rsid w:val="00E636E6"/>
    <w:rsid w:val="00E6378B"/>
    <w:rsid w:val="00E64173"/>
    <w:rsid w:val="00E644B3"/>
    <w:rsid w:val="00E64677"/>
    <w:rsid w:val="00E65A11"/>
    <w:rsid w:val="00E65C58"/>
    <w:rsid w:val="00E6652A"/>
    <w:rsid w:val="00E666BE"/>
    <w:rsid w:val="00E66A3A"/>
    <w:rsid w:val="00E66C86"/>
    <w:rsid w:val="00E676B3"/>
    <w:rsid w:val="00E6790C"/>
    <w:rsid w:val="00E67A3F"/>
    <w:rsid w:val="00E7048C"/>
    <w:rsid w:val="00E70C25"/>
    <w:rsid w:val="00E70F92"/>
    <w:rsid w:val="00E71836"/>
    <w:rsid w:val="00E7215C"/>
    <w:rsid w:val="00E721BB"/>
    <w:rsid w:val="00E7238B"/>
    <w:rsid w:val="00E73202"/>
    <w:rsid w:val="00E73A3A"/>
    <w:rsid w:val="00E73A58"/>
    <w:rsid w:val="00E73CFE"/>
    <w:rsid w:val="00E73D68"/>
    <w:rsid w:val="00E73E1E"/>
    <w:rsid w:val="00E749E2"/>
    <w:rsid w:val="00E74A23"/>
    <w:rsid w:val="00E74BE1"/>
    <w:rsid w:val="00E74C30"/>
    <w:rsid w:val="00E74DCF"/>
    <w:rsid w:val="00E752E9"/>
    <w:rsid w:val="00E7559E"/>
    <w:rsid w:val="00E75AA4"/>
    <w:rsid w:val="00E7644C"/>
    <w:rsid w:val="00E77080"/>
    <w:rsid w:val="00E77253"/>
    <w:rsid w:val="00E80085"/>
    <w:rsid w:val="00E801FE"/>
    <w:rsid w:val="00E80587"/>
    <w:rsid w:val="00E80DDC"/>
    <w:rsid w:val="00E810DC"/>
    <w:rsid w:val="00E816B7"/>
    <w:rsid w:val="00E81927"/>
    <w:rsid w:val="00E81FC7"/>
    <w:rsid w:val="00E82665"/>
    <w:rsid w:val="00E8272F"/>
    <w:rsid w:val="00E82988"/>
    <w:rsid w:val="00E82F11"/>
    <w:rsid w:val="00E83133"/>
    <w:rsid w:val="00E83673"/>
    <w:rsid w:val="00E837D5"/>
    <w:rsid w:val="00E83D30"/>
    <w:rsid w:val="00E843B3"/>
    <w:rsid w:val="00E843D4"/>
    <w:rsid w:val="00E849E6"/>
    <w:rsid w:val="00E84E61"/>
    <w:rsid w:val="00E84FBA"/>
    <w:rsid w:val="00E85360"/>
    <w:rsid w:val="00E857D2"/>
    <w:rsid w:val="00E85E9F"/>
    <w:rsid w:val="00E86725"/>
    <w:rsid w:val="00E87103"/>
    <w:rsid w:val="00E87A4F"/>
    <w:rsid w:val="00E87DE1"/>
    <w:rsid w:val="00E90163"/>
    <w:rsid w:val="00E90CDF"/>
    <w:rsid w:val="00E917B0"/>
    <w:rsid w:val="00E9185F"/>
    <w:rsid w:val="00E91BE7"/>
    <w:rsid w:val="00E91CE7"/>
    <w:rsid w:val="00E93260"/>
    <w:rsid w:val="00E93AB3"/>
    <w:rsid w:val="00E93FE5"/>
    <w:rsid w:val="00E94066"/>
    <w:rsid w:val="00E94225"/>
    <w:rsid w:val="00E945B9"/>
    <w:rsid w:val="00E94903"/>
    <w:rsid w:val="00E94BAD"/>
    <w:rsid w:val="00E94EAE"/>
    <w:rsid w:val="00E952BE"/>
    <w:rsid w:val="00E9539C"/>
    <w:rsid w:val="00E95875"/>
    <w:rsid w:val="00E958C6"/>
    <w:rsid w:val="00E960B1"/>
    <w:rsid w:val="00E964F0"/>
    <w:rsid w:val="00E96568"/>
    <w:rsid w:val="00E96B6E"/>
    <w:rsid w:val="00E96CAF"/>
    <w:rsid w:val="00E96CD4"/>
    <w:rsid w:val="00E96DD7"/>
    <w:rsid w:val="00E96FFB"/>
    <w:rsid w:val="00E978E7"/>
    <w:rsid w:val="00E97AC7"/>
    <w:rsid w:val="00E97D2C"/>
    <w:rsid w:val="00E97D60"/>
    <w:rsid w:val="00E97FB4"/>
    <w:rsid w:val="00EA11F8"/>
    <w:rsid w:val="00EA211E"/>
    <w:rsid w:val="00EA2410"/>
    <w:rsid w:val="00EA2412"/>
    <w:rsid w:val="00EA25A7"/>
    <w:rsid w:val="00EA2B37"/>
    <w:rsid w:val="00EA30E3"/>
    <w:rsid w:val="00EA3AE9"/>
    <w:rsid w:val="00EA4113"/>
    <w:rsid w:val="00EA4725"/>
    <w:rsid w:val="00EA4A3E"/>
    <w:rsid w:val="00EA4ADD"/>
    <w:rsid w:val="00EA4DE3"/>
    <w:rsid w:val="00EA52E9"/>
    <w:rsid w:val="00EA5C98"/>
    <w:rsid w:val="00EA5F78"/>
    <w:rsid w:val="00EA63CD"/>
    <w:rsid w:val="00EA6C39"/>
    <w:rsid w:val="00EA7302"/>
    <w:rsid w:val="00EA7622"/>
    <w:rsid w:val="00EA767E"/>
    <w:rsid w:val="00EB095C"/>
    <w:rsid w:val="00EB0A6F"/>
    <w:rsid w:val="00EB1D04"/>
    <w:rsid w:val="00EB20AE"/>
    <w:rsid w:val="00EB20C2"/>
    <w:rsid w:val="00EB27CC"/>
    <w:rsid w:val="00EB2E24"/>
    <w:rsid w:val="00EB2F3B"/>
    <w:rsid w:val="00EB4012"/>
    <w:rsid w:val="00EB40E1"/>
    <w:rsid w:val="00EB4872"/>
    <w:rsid w:val="00EB48D3"/>
    <w:rsid w:val="00EB5167"/>
    <w:rsid w:val="00EB528A"/>
    <w:rsid w:val="00EB53D8"/>
    <w:rsid w:val="00EB5601"/>
    <w:rsid w:val="00EB5849"/>
    <w:rsid w:val="00EB584A"/>
    <w:rsid w:val="00EB5ED0"/>
    <w:rsid w:val="00EB6362"/>
    <w:rsid w:val="00EB65E0"/>
    <w:rsid w:val="00EB6A3D"/>
    <w:rsid w:val="00EB6BED"/>
    <w:rsid w:val="00EB6C76"/>
    <w:rsid w:val="00EB6CAD"/>
    <w:rsid w:val="00EB76CA"/>
    <w:rsid w:val="00EB7932"/>
    <w:rsid w:val="00EB7A31"/>
    <w:rsid w:val="00EB7A71"/>
    <w:rsid w:val="00EB7B56"/>
    <w:rsid w:val="00EB7E41"/>
    <w:rsid w:val="00EC01FF"/>
    <w:rsid w:val="00EC09C7"/>
    <w:rsid w:val="00EC0C30"/>
    <w:rsid w:val="00EC0C45"/>
    <w:rsid w:val="00EC0E42"/>
    <w:rsid w:val="00EC10D9"/>
    <w:rsid w:val="00EC1109"/>
    <w:rsid w:val="00EC12C8"/>
    <w:rsid w:val="00EC17B5"/>
    <w:rsid w:val="00EC1827"/>
    <w:rsid w:val="00EC1B45"/>
    <w:rsid w:val="00EC1E52"/>
    <w:rsid w:val="00EC2B72"/>
    <w:rsid w:val="00EC305D"/>
    <w:rsid w:val="00EC3133"/>
    <w:rsid w:val="00EC3235"/>
    <w:rsid w:val="00EC34A7"/>
    <w:rsid w:val="00EC3597"/>
    <w:rsid w:val="00EC363D"/>
    <w:rsid w:val="00EC3B7A"/>
    <w:rsid w:val="00EC426F"/>
    <w:rsid w:val="00EC4D87"/>
    <w:rsid w:val="00EC4DC3"/>
    <w:rsid w:val="00EC503B"/>
    <w:rsid w:val="00EC5954"/>
    <w:rsid w:val="00EC686E"/>
    <w:rsid w:val="00EC6B35"/>
    <w:rsid w:val="00EC6C59"/>
    <w:rsid w:val="00EC6DD1"/>
    <w:rsid w:val="00EC6E96"/>
    <w:rsid w:val="00EC7A86"/>
    <w:rsid w:val="00EC7C3A"/>
    <w:rsid w:val="00EC7CD7"/>
    <w:rsid w:val="00EC7F97"/>
    <w:rsid w:val="00ED0830"/>
    <w:rsid w:val="00ED0B1B"/>
    <w:rsid w:val="00ED0B46"/>
    <w:rsid w:val="00ED1122"/>
    <w:rsid w:val="00ED1D1B"/>
    <w:rsid w:val="00ED1F4C"/>
    <w:rsid w:val="00ED2152"/>
    <w:rsid w:val="00ED285B"/>
    <w:rsid w:val="00ED2B79"/>
    <w:rsid w:val="00ED340B"/>
    <w:rsid w:val="00ED3582"/>
    <w:rsid w:val="00ED38BE"/>
    <w:rsid w:val="00ED42B3"/>
    <w:rsid w:val="00ED4547"/>
    <w:rsid w:val="00ED4698"/>
    <w:rsid w:val="00ED4B77"/>
    <w:rsid w:val="00ED4D98"/>
    <w:rsid w:val="00ED4F9B"/>
    <w:rsid w:val="00ED5152"/>
    <w:rsid w:val="00ED521C"/>
    <w:rsid w:val="00ED54EF"/>
    <w:rsid w:val="00ED566E"/>
    <w:rsid w:val="00ED5A29"/>
    <w:rsid w:val="00ED5CAD"/>
    <w:rsid w:val="00ED5FFC"/>
    <w:rsid w:val="00ED7056"/>
    <w:rsid w:val="00ED7448"/>
    <w:rsid w:val="00ED74D0"/>
    <w:rsid w:val="00ED74DA"/>
    <w:rsid w:val="00EE0580"/>
    <w:rsid w:val="00EE0B40"/>
    <w:rsid w:val="00EE15CA"/>
    <w:rsid w:val="00EE1AB7"/>
    <w:rsid w:val="00EE1D17"/>
    <w:rsid w:val="00EE1DE9"/>
    <w:rsid w:val="00EE1E7E"/>
    <w:rsid w:val="00EE2120"/>
    <w:rsid w:val="00EE235F"/>
    <w:rsid w:val="00EE25E3"/>
    <w:rsid w:val="00EE286A"/>
    <w:rsid w:val="00EE3186"/>
    <w:rsid w:val="00EE339C"/>
    <w:rsid w:val="00EE3763"/>
    <w:rsid w:val="00EE3C9A"/>
    <w:rsid w:val="00EE3DF5"/>
    <w:rsid w:val="00EE3F34"/>
    <w:rsid w:val="00EE4493"/>
    <w:rsid w:val="00EE4763"/>
    <w:rsid w:val="00EE4944"/>
    <w:rsid w:val="00EE4B7D"/>
    <w:rsid w:val="00EE4C82"/>
    <w:rsid w:val="00EE5914"/>
    <w:rsid w:val="00EE5A85"/>
    <w:rsid w:val="00EE6D93"/>
    <w:rsid w:val="00EE7335"/>
    <w:rsid w:val="00EE74FC"/>
    <w:rsid w:val="00EE7766"/>
    <w:rsid w:val="00EF0816"/>
    <w:rsid w:val="00EF0888"/>
    <w:rsid w:val="00EF0956"/>
    <w:rsid w:val="00EF0B95"/>
    <w:rsid w:val="00EF0BE8"/>
    <w:rsid w:val="00EF1017"/>
    <w:rsid w:val="00EF118E"/>
    <w:rsid w:val="00EF1747"/>
    <w:rsid w:val="00EF181C"/>
    <w:rsid w:val="00EF1827"/>
    <w:rsid w:val="00EF1A93"/>
    <w:rsid w:val="00EF1A9C"/>
    <w:rsid w:val="00EF1DA4"/>
    <w:rsid w:val="00EF2149"/>
    <w:rsid w:val="00EF272C"/>
    <w:rsid w:val="00EF2E48"/>
    <w:rsid w:val="00EF2F76"/>
    <w:rsid w:val="00EF3D6C"/>
    <w:rsid w:val="00EF4053"/>
    <w:rsid w:val="00EF4CBC"/>
    <w:rsid w:val="00EF4E6D"/>
    <w:rsid w:val="00EF5674"/>
    <w:rsid w:val="00EF5B16"/>
    <w:rsid w:val="00EF5E32"/>
    <w:rsid w:val="00EF636C"/>
    <w:rsid w:val="00EF6399"/>
    <w:rsid w:val="00EF646C"/>
    <w:rsid w:val="00EF6A30"/>
    <w:rsid w:val="00EF6C36"/>
    <w:rsid w:val="00EF72A5"/>
    <w:rsid w:val="00EF76DE"/>
    <w:rsid w:val="00EF775A"/>
    <w:rsid w:val="00EF7BAD"/>
    <w:rsid w:val="00F00101"/>
    <w:rsid w:val="00F01031"/>
    <w:rsid w:val="00F0153F"/>
    <w:rsid w:val="00F016D7"/>
    <w:rsid w:val="00F01853"/>
    <w:rsid w:val="00F01A46"/>
    <w:rsid w:val="00F01B2E"/>
    <w:rsid w:val="00F01BDC"/>
    <w:rsid w:val="00F01D90"/>
    <w:rsid w:val="00F01DF6"/>
    <w:rsid w:val="00F02022"/>
    <w:rsid w:val="00F023CE"/>
    <w:rsid w:val="00F025DC"/>
    <w:rsid w:val="00F027A8"/>
    <w:rsid w:val="00F02825"/>
    <w:rsid w:val="00F03070"/>
    <w:rsid w:val="00F03122"/>
    <w:rsid w:val="00F03BAE"/>
    <w:rsid w:val="00F03C3A"/>
    <w:rsid w:val="00F045CC"/>
    <w:rsid w:val="00F04C35"/>
    <w:rsid w:val="00F04C4F"/>
    <w:rsid w:val="00F0567B"/>
    <w:rsid w:val="00F057FD"/>
    <w:rsid w:val="00F0587E"/>
    <w:rsid w:val="00F05DAD"/>
    <w:rsid w:val="00F05EE0"/>
    <w:rsid w:val="00F06507"/>
    <w:rsid w:val="00F069CC"/>
    <w:rsid w:val="00F0720A"/>
    <w:rsid w:val="00F074F7"/>
    <w:rsid w:val="00F077D3"/>
    <w:rsid w:val="00F07EFC"/>
    <w:rsid w:val="00F1001F"/>
    <w:rsid w:val="00F1043A"/>
    <w:rsid w:val="00F10849"/>
    <w:rsid w:val="00F1084A"/>
    <w:rsid w:val="00F10FE0"/>
    <w:rsid w:val="00F11330"/>
    <w:rsid w:val="00F114E6"/>
    <w:rsid w:val="00F12726"/>
    <w:rsid w:val="00F12A91"/>
    <w:rsid w:val="00F12BC4"/>
    <w:rsid w:val="00F12C67"/>
    <w:rsid w:val="00F133E7"/>
    <w:rsid w:val="00F13850"/>
    <w:rsid w:val="00F139D7"/>
    <w:rsid w:val="00F14332"/>
    <w:rsid w:val="00F1442A"/>
    <w:rsid w:val="00F14C50"/>
    <w:rsid w:val="00F1523E"/>
    <w:rsid w:val="00F15735"/>
    <w:rsid w:val="00F15AA5"/>
    <w:rsid w:val="00F15B64"/>
    <w:rsid w:val="00F15EE2"/>
    <w:rsid w:val="00F16002"/>
    <w:rsid w:val="00F162B4"/>
    <w:rsid w:val="00F162BE"/>
    <w:rsid w:val="00F16410"/>
    <w:rsid w:val="00F1687A"/>
    <w:rsid w:val="00F16AE4"/>
    <w:rsid w:val="00F16E5B"/>
    <w:rsid w:val="00F171C3"/>
    <w:rsid w:val="00F17A49"/>
    <w:rsid w:val="00F209FB"/>
    <w:rsid w:val="00F20C53"/>
    <w:rsid w:val="00F20D1A"/>
    <w:rsid w:val="00F2100E"/>
    <w:rsid w:val="00F2168F"/>
    <w:rsid w:val="00F21E44"/>
    <w:rsid w:val="00F22438"/>
    <w:rsid w:val="00F2330A"/>
    <w:rsid w:val="00F2382B"/>
    <w:rsid w:val="00F2396E"/>
    <w:rsid w:val="00F23A6C"/>
    <w:rsid w:val="00F23DEB"/>
    <w:rsid w:val="00F245EA"/>
    <w:rsid w:val="00F2484C"/>
    <w:rsid w:val="00F24D0F"/>
    <w:rsid w:val="00F24EC1"/>
    <w:rsid w:val="00F25198"/>
    <w:rsid w:val="00F258C7"/>
    <w:rsid w:val="00F25F21"/>
    <w:rsid w:val="00F262EB"/>
    <w:rsid w:val="00F2650E"/>
    <w:rsid w:val="00F27462"/>
    <w:rsid w:val="00F27F60"/>
    <w:rsid w:val="00F3022A"/>
    <w:rsid w:val="00F306D7"/>
    <w:rsid w:val="00F30886"/>
    <w:rsid w:val="00F3094B"/>
    <w:rsid w:val="00F30D20"/>
    <w:rsid w:val="00F30DD3"/>
    <w:rsid w:val="00F3150B"/>
    <w:rsid w:val="00F317E3"/>
    <w:rsid w:val="00F31803"/>
    <w:rsid w:val="00F31C5D"/>
    <w:rsid w:val="00F31EBC"/>
    <w:rsid w:val="00F31EE5"/>
    <w:rsid w:val="00F32212"/>
    <w:rsid w:val="00F3265C"/>
    <w:rsid w:val="00F346F0"/>
    <w:rsid w:val="00F34BA3"/>
    <w:rsid w:val="00F3505E"/>
    <w:rsid w:val="00F3527C"/>
    <w:rsid w:val="00F353E9"/>
    <w:rsid w:val="00F3580F"/>
    <w:rsid w:val="00F358A9"/>
    <w:rsid w:val="00F3599A"/>
    <w:rsid w:val="00F359F9"/>
    <w:rsid w:val="00F35CC3"/>
    <w:rsid w:val="00F3600F"/>
    <w:rsid w:val="00F36B21"/>
    <w:rsid w:val="00F36D2F"/>
    <w:rsid w:val="00F376C4"/>
    <w:rsid w:val="00F37AAD"/>
    <w:rsid w:val="00F37C58"/>
    <w:rsid w:val="00F37FDE"/>
    <w:rsid w:val="00F40181"/>
    <w:rsid w:val="00F403AB"/>
    <w:rsid w:val="00F404B3"/>
    <w:rsid w:val="00F40AEB"/>
    <w:rsid w:val="00F415EB"/>
    <w:rsid w:val="00F41A9D"/>
    <w:rsid w:val="00F41D51"/>
    <w:rsid w:val="00F41F85"/>
    <w:rsid w:val="00F4264C"/>
    <w:rsid w:val="00F428AB"/>
    <w:rsid w:val="00F4350F"/>
    <w:rsid w:val="00F4388F"/>
    <w:rsid w:val="00F44610"/>
    <w:rsid w:val="00F44C2F"/>
    <w:rsid w:val="00F45230"/>
    <w:rsid w:val="00F453FA"/>
    <w:rsid w:val="00F4572B"/>
    <w:rsid w:val="00F457AD"/>
    <w:rsid w:val="00F459C4"/>
    <w:rsid w:val="00F45DF3"/>
    <w:rsid w:val="00F460F0"/>
    <w:rsid w:val="00F4623E"/>
    <w:rsid w:val="00F4675B"/>
    <w:rsid w:val="00F47078"/>
    <w:rsid w:val="00F47302"/>
    <w:rsid w:val="00F47C1B"/>
    <w:rsid w:val="00F47C46"/>
    <w:rsid w:val="00F504AD"/>
    <w:rsid w:val="00F5062A"/>
    <w:rsid w:val="00F508B4"/>
    <w:rsid w:val="00F50A14"/>
    <w:rsid w:val="00F50F1F"/>
    <w:rsid w:val="00F50F88"/>
    <w:rsid w:val="00F5172B"/>
    <w:rsid w:val="00F521A9"/>
    <w:rsid w:val="00F525EB"/>
    <w:rsid w:val="00F52837"/>
    <w:rsid w:val="00F52B68"/>
    <w:rsid w:val="00F52B85"/>
    <w:rsid w:val="00F53018"/>
    <w:rsid w:val="00F533CC"/>
    <w:rsid w:val="00F5389F"/>
    <w:rsid w:val="00F53C49"/>
    <w:rsid w:val="00F53D35"/>
    <w:rsid w:val="00F547F2"/>
    <w:rsid w:val="00F54901"/>
    <w:rsid w:val="00F54ACD"/>
    <w:rsid w:val="00F54B07"/>
    <w:rsid w:val="00F54D5D"/>
    <w:rsid w:val="00F55453"/>
    <w:rsid w:val="00F554DD"/>
    <w:rsid w:val="00F5587F"/>
    <w:rsid w:val="00F558BE"/>
    <w:rsid w:val="00F55BE5"/>
    <w:rsid w:val="00F55E84"/>
    <w:rsid w:val="00F55F3B"/>
    <w:rsid w:val="00F56402"/>
    <w:rsid w:val="00F5655E"/>
    <w:rsid w:val="00F5681C"/>
    <w:rsid w:val="00F56C72"/>
    <w:rsid w:val="00F56EFC"/>
    <w:rsid w:val="00F574C5"/>
    <w:rsid w:val="00F60082"/>
    <w:rsid w:val="00F6026F"/>
    <w:rsid w:val="00F6051F"/>
    <w:rsid w:val="00F60A58"/>
    <w:rsid w:val="00F60C46"/>
    <w:rsid w:val="00F61D2F"/>
    <w:rsid w:val="00F61E5F"/>
    <w:rsid w:val="00F61E87"/>
    <w:rsid w:val="00F6203E"/>
    <w:rsid w:val="00F6211A"/>
    <w:rsid w:val="00F62A35"/>
    <w:rsid w:val="00F62AF0"/>
    <w:rsid w:val="00F63241"/>
    <w:rsid w:val="00F633CC"/>
    <w:rsid w:val="00F63CDB"/>
    <w:rsid w:val="00F64ADF"/>
    <w:rsid w:val="00F655BB"/>
    <w:rsid w:val="00F65610"/>
    <w:rsid w:val="00F6587D"/>
    <w:rsid w:val="00F65A29"/>
    <w:rsid w:val="00F65AD7"/>
    <w:rsid w:val="00F65C6E"/>
    <w:rsid w:val="00F65CCF"/>
    <w:rsid w:val="00F663FD"/>
    <w:rsid w:val="00F67041"/>
    <w:rsid w:val="00F67085"/>
    <w:rsid w:val="00F670DC"/>
    <w:rsid w:val="00F673EF"/>
    <w:rsid w:val="00F673FC"/>
    <w:rsid w:val="00F678A6"/>
    <w:rsid w:val="00F67928"/>
    <w:rsid w:val="00F6798D"/>
    <w:rsid w:val="00F70329"/>
    <w:rsid w:val="00F704B6"/>
    <w:rsid w:val="00F70825"/>
    <w:rsid w:val="00F70BD0"/>
    <w:rsid w:val="00F71DD7"/>
    <w:rsid w:val="00F72148"/>
    <w:rsid w:val="00F739B6"/>
    <w:rsid w:val="00F7401A"/>
    <w:rsid w:val="00F7418C"/>
    <w:rsid w:val="00F748BF"/>
    <w:rsid w:val="00F757E4"/>
    <w:rsid w:val="00F75A29"/>
    <w:rsid w:val="00F75CEA"/>
    <w:rsid w:val="00F75DEF"/>
    <w:rsid w:val="00F7619B"/>
    <w:rsid w:val="00F76334"/>
    <w:rsid w:val="00F765B0"/>
    <w:rsid w:val="00F76B5C"/>
    <w:rsid w:val="00F77104"/>
    <w:rsid w:val="00F77536"/>
    <w:rsid w:val="00F77F3B"/>
    <w:rsid w:val="00F8022C"/>
    <w:rsid w:val="00F8032A"/>
    <w:rsid w:val="00F804C7"/>
    <w:rsid w:val="00F807BE"/>
    <w:rsid w:val="00F80D45"/>
    <w:rsid w:val="00F81291"/>
    <w:rsid w:val="00F8135A"/>
    <w:rsid w:val="00F81865"/>
    <w:rsid w:val="00F81A62"/>
    <w:rsid w:val="00F820A2"/>
    <w:rsid w:val="00F821DE"/>
    <w:rsid w:val="00F8270B"/>
    <w:rsid w:val="00F827D4"/>
    <w:rsid w:val="00F8297B"/>
    <w:rsid w:val="00F82B09"/>
    <w:rsid w:val="00F82BA4"/>
    <w:rsid w:val="00F82DDB"/>
    <w:rsid w:val="00F83D5D"/>
    <w:rsid w:val="00F83DF2"/>
    <w:rsid w:val="00F8486D"/>
    <w:rsid w:val="00F84C7A"/>
    <w:rsid w:val="00F84D40"/>
    <w:rsid w:val="00F84DA6"/>
    <w:rsid w:val="00F85143"/>
    <w:rsid w:val="00F852E6"/>
    <w:rsid w:val="00F85659"/>
    <w:rsid w:val="00F85CA9"/>
    <w:rsid w:val="00F85E4A"/>
    <w:rsid w:val="00F8628E"/>
    <w:rsid w:val="00F86912"/>
    <w:rsid w:val="00F86FB1"/>
    <w:rsid w:val="00F8721A"/>
    <w:rsid w:val="00F872FC"/>
    <w:rsid w:val="00F877FF"/>
    <w:rsid w:val="00F87A0C"/>
    <w:rsid w:val="00F90772"/>
    <w:rsid w:val="00F90C46"/>
    <w:rsid w:val="00F90F9A"/>
    <w:rsid w:val="00F91457"/>
    <w:rsid w:val="00F91EAA"/>
    <w:rsid w:val="00F9243A"/>
    <w:rsid w:val="00F92595"/>
    <w:rsid w:val="00F92FF4"/>
    <w:rsid w:val="00F9382E"/>
    <w:rsid w:val="00F93A93"/>
    <w:rsid w:val="00F93D88"/>
    <w:rsid w:val="00F93D9C"/>
    <w:rsid w:val="00F93FA8"/>
    <w:rsid w:val="00F945D4"/>
    <w:rsid w:val="00F94696"/>
    <w:rsid w:val="00F94C6B"/>
    <w:rsid w:val="00F94C7A"/>
    <w:rsid w:val="00F94D09"/>
    <w:rsid w:val="00F94D6C"/>
    <w:rsid w:val="00F9529C"/>
    <w:rsid w:val="00F959DF"/>
    <w:rsid w:val="00F95B0B"/>
    <w:rsid w:val="00F95E9A"/>
    <w:rsid w:val="00F95EBD"/>
    <w:rsid w:val="00F96378"/>
    <w:rsid w:val="00F963C1"/>
    <w:rsid w:val="00F96688"/>
    <w:rsid w:val="00F970F3"/>
    <w:rsid w:val="00F971D5"/>
    <w:rsid w:val="00F97782"/>
    <w:rsid w:val="00F97B53"/>
    <w:rsid w:val="00FA0030"/>
    <w:rsid w:val="00FA0152"/>
    <w:rsid w:val="00FA04C2"/>
    <w:rsid w:val="00FA0765"/>
    <w:rsid w:val="00FA0DF2"/>
    <w:rsid w:val="00FA0F01"/>
    <w:rsid w:val="00FA10EB"/>
    <w:rsid w:val="00FA17D2"/>
    <w:rsid w:val="00FA1820"/>
    <w:rsid w:val="00FA1A36"/>
    <w:rsid w:val="00FA1E93"/>
    <w:rsid w:val="00FA1EC4"/>
    <w:rsid w:val="00FA251F"/>
    <w:rsid w:val="00FA2661"/>
    <w:rsid w:val="00FA2B06"/>
    <w:rsid w:val="00FA2F07"/>
    <w:rsid w:val="00FA3028"/>
    <w:rsid w:val="00FA3471"/>
    <w:rsid w:val="00FA3562"/>
    <w:rsid w:val="00FA3C94"/>
    <w:rsid w:val="00FA3D37"/>
    <w:rsid w:val="00FA4162"/>
    <w:rsid w:val="00FA431F"/>
    <w:rsid w:val="00FA43DB"/>
    <w:rsid w:val="00FA4AD7"/>
    <w:rsid w:val="00FA5638"/>
    <w:rsid w:val="00FA5A3D"/>
    <w:rsid w:val="00FA5B85"/>
    <w:rsid w:val="00FA5DD5"/>
    <w:rsid w:val="00FA6087"/>
    <w:rsid w:val="00FA62BB"/>
    <w:rsid w:val="00FA62C9"/>
    <w:rsid w:val="00FA653B"/>
    <w:rsid w:val="00FA684C"/>
    <w:rsid w:val="00FA6C96"/>
    <w:rsid w:val="00FA70A7"/>
    <w:rsid w:val="00FA77DD"/>
    <w:rsid w:val="00FA7BD7"/>
    <w:rsid w:val="00FA7BF8"/>
    <w:rsid w:val="00FA7EB9"/>
    <w:rsid w:val="00FB0148"/>
    <w:rsid w:val="00FB04A1"/>
    <w:rsid w:val="00FB07A3"/>
    <w:rsid w:val="00FB0C1C"/>
    <w:rsid w:val="00FB0C39"/>
    <w:rsid w:val="00FB1136"/>
    <w:rsid w:val="00FB1201"/>
    <w:rsid w:val="00FB16DD"/>
    <w:rsid w:val="00FB1703"/>
    <w:rsid w:val="00FB1845"/>
    <w:rsid w:val="00FB1850"/>
    <w:rsid w:val="00FB1B32"/>
    <w:rsid w:val="00FB1CCD"/>
    <w:rsid w:val="00FB1D5F"/>
    <w:rsid w:val="00FB1E60"/>
    <w:rsid w:val="00FB20B4"/>
    <w:rsid w:val="00FB2109"/>
    <w:rsid w:val="00FB2131"/>
    <w:rsid w:val="00FB22D7"/>
    <w:rsid w:val="00FB2514"/>
    <w:rsid w:val="00FB25E1"/>
    <w:rsid w:val="00FB27B7"/>
    <w:rsid w:val="00FB385E"/>
    <w:rsid w:val="00FB3B52"/>
    <w:rsid w:val="00FB46B5"/>
    <w:rsid w:val="00FB47F0"/>
    <w:rsid w:val="00FB4BA2"/>
    <w:rsid w:val="00FB50A3"/>
    <w:rsid w:val="00FB5990"/>
    <w:rsid w:val="00FB5B80"/>
    <w:rsid w:val="00FB5D13"/>
    <w:rsid w:val="00FB5D8D"/>
    <w:rsid w:val="00FB613D"/>
    <w:rsid w:val="00FB619A"/>
    <w:rsid w:val="00FB6392"/>
    <w:rsid w:val="00FB66AF"/>
    <w:rsid w:val="00FB6A0E"/>
    <w:rsid w:val="00FB6E55"/>
    <w:rsid w:val="00FB72A8"/>
    <w:rsid w:val="00FC026F"/>
    <w:rsid w:val="00FC04C1"/>
    <w:rsid w:val="00FC0D04"/>
    <w:rsid w:val="00FC0D28"/>
    <w:rsid w:val="00FC0DAC"/>
    <w:rsid w:val="00FC0E79"/>
    <w:rsid w:val="00FC100A"/>
    <w:rsid w:val="00FC1104"/>
    <w:rsid w:val="00FC11A7"/>
    <w:rsid w:val="00FC1499"/>
    <w:rsid w:val="00FC1954"/>
    <w:rsid w:val="00FC1C85"/>
    <w:rsid w:val="00FC20E0"/>
    <w:rsid w:val="00FC2340"/>
    <w:rsid w:val="00FC23AF"/>
    <w:rsid w:val="00FC260A"/>
    <w:rsid w:val="00FC27F9"/>
    <w:rsid w:val="00FC3148"/>
    <w:rsid w:val="00FC38DC"/>
    <w:rsid w:val="00FC3CAE"/>
    <w:rsid w:val="00FC3DAA"/>
    <w:rsid w:val="00FC4350"/>
    <w:rsid w:val="00FC4B64"/>
    <w:rsid w:val="00FC4EF3"/>
    <w:rsid w:val="00FC508B"/>
    <w:rsid w:val="00FC5108"/>
    <w:rsid w:val="00FC53C0"/>
    <w:rsid w:val="00FC5640"/>
    <w:rsid w:val="00FC5976"/>
    <w:rsid w:val="00FC5A59"/>
    <w:rsid w:val="00FC5C68"/>
    <w:rsid w:val="00FC5E10"/>
    <w:rsid w:val="00FC6188"/>
    <w:rsid w:val="00FC6711"/>
    <w:rsid w:val="00FC716F"/>
    <w:rsid w:val="00FC7193"/>
    <w:rsid w:val="00FC77D5"/>
    <w:rsid w:val="00FC7C94"/>
    <w:rsid w:val="00FC7D41"/>
    <w:rsid w:val="00FD0466"/>
    <w:rsid w:val="00FD0C20"/>
    <w:rsid w:val="00FD0DA2"/>
    <w:rsid w:val="00FD2081"/>
    <w:rsid w:val="00FD24C5"/>
    <w:rsid w:val="00FD284A"/>
    <w:rsid w:val="00FD2995"/>
    <w:rsid w:val="00FD2B13"/>
    <w:rsid w:val="00FD39C7"/>
    <w:rsid w:val="00FD3AE8"/>
    <w:rsid w:val="00FD3E8D"/>
    <w:rsid w:val="00FD3EBC"/>
    <w:rsid w:val="00FD40F1"/>
    <w:rsid w:val="00FD40FA"/>
    <w:rsid w:val="00FD460A"/>
    <w:rsid w:val="00FD472C"/>
    <w:rsid w:val="00FD4A1E"/>
    <w:rsid w:val="00FD541D"/>
    <w:rsid w:val="00FD6176"/>
    <w:rsid w:val="00FD643E"/>
    <w:rsid w:val="00FD672F"/>
    <w:rsid w:val="00FD6BBF"/>
    <w:rsid w:val="00FD6BD6"/>
    <w:rsid w:val="00FD6D63"/>
    <w:rsid w:val="00FD72DD"/>
    <w:rsid w:val="00FD7975"/>
    <w:rsid w:val="00FD7C0E"/>
    <w:rsid w:val="00FD7CF7"/>
    <w:rsid w:val="00FE07FF"/>
    <w:rsid w:val="00FE1656"/>
    <w:rsid w:val="00FE177F"/>
    <w:rsid w:val="00FE1D99"/>
    <w:rsid w:val="00FE22A3"/>
    <w:rsid w:val="00FE234A"/>
    <w:rsid w:val="00FE2CCC"/>
    <w:rsid w:val="00FE2EAB"/>
    <w:rsid w:val="00FE2F8C"/>
    <w:rsid w:val="00FE349F"/>
    <w:rsid w:val="00FE35BE"/>
    <w:rsid w:val="00FE3C03"/>
    <w:rsid w:val="00FE3FE7"/>
    <w:rsid w:val="00FE4019"/>
    <w:rsid w:val="00FE487E"/>
    <w:rsid w:val="00FE4B7D"/>
    <w:rsid w:val="00FE5395"/>
    <w:rsid w:val="00FE5D58"/>
    <w:rsid w:val="00FE5D86"/>
    <w:rsid w:val="00FE626D"/>
    <w:rsid w:val="00FE6539"/>
    <w:rsid w:val="00FE6690"/>
    <w:rsid w:val="00FE692A"/>
    <w:rsid w:val="00FE6AD6"/>
    <w:rsid w:val="00FE72D6"/>
    <w:rsid w:val="00FE7DDF"/>
    <w:rsid w:val="00FF098A"/>
    <w:rsid w:val="00FF0B14"/>
    <w:rsid w:val="00FF1356"/>
    <w:rsid w:val="00FF154F"/>
    <w:rsid w:val="00FF17D6"/>
    <w:rsid w:val="00FF1A8A"/>
    <w:rsid w:val="00FF1EE5"/>
    <w:rsid w:val="00FF1F4B"/>
    <w:rsid w:val="00FF21CB"/>
    <w:rsid w:val="00FF231B"/>
    <w:rsid w:val="00FF28C4"/>
    <w:rsid w:val="00FF2FC5"/>
    <w:rsid w:val="00FF3010"/>
    <w:rsid w:val="00FF30E9"/>
    <w:rsid w:val="00FF33FE"/>
    <w:rsid w:val="00FF3404"/>
    <w:rsid w:val="00FF345F"/>
    <w:rsid w:val="00FF3A86"/>
    <w:rsid w:val="00FF3BF9"/>
    <w:rsid w:val="00FF3E4F"/>
    <w:rsid w:val="00FF4090"/>
    <w:rsid w:val="00FF46F3"/>
    <w:rsid w:val="00FF47BC"/>
    <w:rsid w:val="00FF4968"/>
    <w:rsid w:val="00FF5037"/>
    <w:rsid w:val="00FF526E"/>
    <w:rsid w:val="00FF5571"/>
    <w:rsid w:val="00FF5804"/>
    <w:rsid w:val="00FF5889"/>
    <w:rsid w:val="00FF58B8"/>
    <w:rsid w:val="00FF5DAF"/>
    <w:rsid w:val="00FF6096"/>
    <w:rsid w:val="00FF60EE"/>
    <w:rsid w:val="00FF63B7"/>
    <w:rsid w:val="00FF6A8A"/>
    <w:rsid w:val="00FF6B9F"/>
    <w:rsid w:val="00FF7275"/>
    <w:rsid w:val="00FF74C8"/>
    <w:rsid w:val="00FF7906"/>
    <w:rsid w:val="00FF7A13"/>
    <w:rsid w:val="00FF7C18"/>
    <w:rsid w:val="00FF7C66"/>
    <w:rsid w:val="00FF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E972B77-0BB2-408A-916D-6B6488CCC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footnote text" w:uiPriority="99" w:qFormat="1"/>
    <w:lsdException w:name="annotation text" w:uiPriority="99"/>
    <w:lsdException w:name="footer" w:uiPriority="99"/>
    <w:lsdException w:name="caption" w:semiHidden="1" w:unhideWhenUsed="1" w:qFormat="1"/>
    <w:lsdException w:name="footnote reference" w:uiPriority="99" w:qFormat="1"/>
    <w:lsdException w:name="annotation reference" w:uiPriority="99"/>
    <w:lsdException w:name="List Number 2" w:uiPriority="99"/>
    <w:lsdException w:name="Title" w:uiPriority="10" w:qFormat="1"/>
    <w:lsdException w:name="Subtitle" w:uiPriority="11" w:qFormat="1"/>
    <w:lsdException w:name="Hyperlink" w:uiPriority="99"/>
    <w:lsdException w:name="FollowedHyperlink" w:uiPriority="99"/>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C35D5"/>
    <w:rPr>
      <w:lang w:val="lv-LV"/>
    </w:rPr>
  </w:style>
  <w:style w:type="paragraph" w:styleId="Heading1">
    <w:name w:val="heading 1"/>
    <w:aliases w:val="Section Heading,heading1,Antraste 1,h1,Heading 1 Char,Section Heading Char,heading1 Char,Antraste 1 Char,h1 Char,H1"/>
    <w:basedOn w:val="Normal"/>
    <w:next w:val="Normal"/>
    <w:link w:val="Heading1Char1"/>
    <w:uiPriority w:val="9"/>
    <w:qFormat/>
    <w:pPr>
      <w:keepNext/>
      <w:numPr>
        <w:numId w:val="2"/>
      </w:numPr>
      <w:jc w:val="center"/>
      <w:outlineLvl w:val="0"/>
    </w:pPr>
    <w:rPr>
      <w:rFonts w:ascii="Times New Roman Bold" w:hAnsi="Times New Roman Bold"/>
      <w:b/>
      <w:smallCaps/>
      <w:sz w:val="24"/>
    </w:rPr>
  </w:style>
  <w:style w:type="paragraph" w:styleId="Heading2">
    <w:name w:val="heading 2"/>
    <w:aliases w:val="Antraste 2,Reset numbering,B_Kapittel,HD2,H2,Titre 2 tbo,Sub-Head1,h2,Heading 2- no#,2m,PA Major Section,Podkapitola1,hlavicka,Podk...,H2 Char,Titre 2 tbo Char,Sub-Head1 Char,h2 Char,Heading 2- no# Char,2m Char,Podk... Char"/>
    <w:basedOn w:val="Normal"/>
    <w:next w:val="Normal"/>
    <w:link w:val="Heading2Char"/>
    <w:uiPriority w:val="9"/>
    <w:qFormat/>
    <w:pPr>
      <w:keepNext/>
      <w:widowControl w:val="0"/>
      <w:autoSpaceDE w:val="0"/>
      <w:autoSpaceDN w:val="0"/>
      <w:jc w:val="both"/>
      <w:outlineLvl w:val="1"/>
    </w:pPr>
    <w:rPr>
      <w:b/>
      <w:bCs/>
      <w:sz w:val="24"/>
      <w:szCs w:val="28"/>
    </w:rPr>
  </w:style>
  <w:style w:type="paragraph" w:styleId="Heading3">
    <w:name w:val="heading 3"/>
    <w:aliases w:val="hd3,h3,heading 3 + Indent: Left 0.25 in Char,heading 3 Char,3 Char,E3 Char,Heading 3. Char,H3 Char,h3 Char,l3+toc 3 Char,l3 Char,CT Char,Sub-section Title Char,Heading 3 Char"/>
    <w:basedOn w:val="Normal"/>
    <w:next w:val="Normal"/>
    <w:link w:val="Heading3Char1"/>
    <w:uiPriority w:val="9"/>
    <w:qFormat/>
    <w:pPr>
      <w:keepNext/>
      <w:jc w:val="right"/>
      <w:outlineLvl w:val="2"/>
    </w:pPr>
    <w:rPr>
      <w:b/>
      <w:sz w:val="22"/>
    </w:rPr>
  </w:style>
  <w:style w:type="paragraph" w:styleId="Heading4">
    <w:name w:val="heading 4"/>
    <w:basedOn w:val="Normal"/>
    <w:next w:val="Normal"/>
    <w:link w:val="Heading4Char"/>
    <w:uiPriority w:val="9"/>
    <w:qFormat/>
    <w:pPr>
      <w:keepNext/>
      <w:jc w:val="center"/>
      <w:outlineLvl w:val="3"/>
    </w:pPr>
    <w:rPr>
      <w:b/>
      <w:bCs/>
      <w:sz w:val="22"/>
    </w:rPr>
  </w:style>
  <w:style w:type="paragraph" w:styleId="Heading5">
    <w:name w:val="heading 5"/>
    <w:basedOn w:val="Normal"/>
    <w:next w:val="Normal"/>
    <w:link w:val="Heading5Char"/>
    <w:uiPriority w:val="9"/>
    <w:qFormat/>
    <w:pPr>
      <w:keepNext/>
      <w:ind w:left="2160" w:firstLine="720"/>
      <w:outlineLvl w:val="4"/>
    </w:pPr>
    <w:rPr>
      <w:b/>
      <w:sz w:val="22"/>
    </w:rPr>
  </w:style>
  <w:style w:type="paragraph" w:styleId="Heading6">
    <w:name w:val="heading 6"/>
    <w:basedOn w:val="Normal"/>
    <w:next w:val="Normal"/>
    <w:link w:val="Heading6Char"/>
    <w:uiPriority w:val="9"/>
    <w:qFormat/>
    <w:pPr>
      <w:spacing w:before="240" w:after="60"/>
      <w:outlineLvl w:val="5"/>
    </w:pPr>
    <w:rPr>
      <w:b/>
      <w:bCs/>
      <w:sz w:val="22"/>
      <w:szCs w:val="22"/>
    </w:rPr>
  </w:style>
  <w:style w:type="paragraph" w:styleId="Heading7">
    <w:name w:val="heading 7"/>
    <w:basedOn w:val="Normal"/>
    <w:next w:val="Normal"/>
    <w:link w:val="Heading7Char"/>
    <w:uiPriority w:val="9"/>
    <w:qFormat/>
    <w:pPr>
      <w:spacing w:before="240" w:after="60"/>
      <w:outlineLvl w:val="6"/>
    </w:pPr>
    <w:rPr>
      <w:sz w:val="24"/>
      <w:szCs w:val="24"/>
    </w:rPr>
  </w:style>
  <w:style w:type="paragraph" w:styleId="Heading8">
    <w:name w:val="heading 8"/>
    <w:basedOn w:val="Normal"/>
    <w:next w:val="Normal"/>
    <w:link w:val="Heading8Char"/>
    <w:uiPriority w:val="9"/>
    <w:qFormat/>
    <w:pPr>
      <w:spacing w:before="240" w:after="60"/>
      <w:outlineLvl w:val="7"/>
    </w:pPr>
    <w:rPr>
      <w:i/>
      <w:iCs/>
      <w:sz w:val="24"/>
      <w:szCs w:val="24"/>
    </w:rPr>
  </w:style>
  <w:style w:type="paragraph" w:styleId="Heading9">
    <w:name w:val="heading 9"/>
    <w:basedOn w:val="Normal"/>
    <w:next w:val="Normal"/>
    <w:link w:val="Heading9Char"/>
    <w:uiPriority w:val="9"/>
    <w:qFormat/>
    <w:pPr>
      <w:keepNext/>
      <w:widowControl w:val="0"/>
      <w:autoSpaceDE w:val="0"/>
      <w:autoSpaceDN w:val="0"/>
      <w:jc w:val="center"/>
      <w:outlineLvl w:val="8"/>
    </w:pPr>
    <w:rPr>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b,uvlaka 3,plain,plain Char,b1,uvlaka 31, uvlaka 3, uvlaka 31,Body Text Char1,Body Text Char Char,Body Text1"/>
    <w:basedOn w:val="Normal"/>
    <w:link w:val="BodyTextChar2"/>
    <w:pPr>
      <w:widowControl w:val="0"/>
      <w:spacing w:after="120"/>
    </w:pPr>
    <w:rPr>
      <w:rFonts w:ascii="RimTimes" w:hAnsi="RimTimes"/>
      <w:sz w:val="24"/>
    </w:rPr>
  </w:style>
  <w:style w:type="paragraph" w:styleId="BodyTextIndent">
    <w:name w:val="Body Text Indent"/>
    <w:aliases w:val="Body Text Indent Char Char Char Char,Body Text Indent Char Char,Body Text Indent Char,Body Text Indent Char Char Char"/>
    <w:basedOn w:val="Normal"/>
    <w:link w:val="BodyTextIndentChar1"/>
    <w:pPr>
      <w:tabs>
        <w:tab w:val="left" w:pos="0"/>
      </w:tabs>
      <w:suppressAutoHyphens/>
      <w:autoSpaceDE w:val="0"/>
      <w:autoSpaceDN w:val="0"/>
      <w:jc w:val="both"/>
    </w:pPr>
    <w:rPr>
      <w:sz w:val="24"/>
      <w:szCs w:val="24"/>
    </w:rPr>
  </w:style>
  <w:style w:type="paragraph" w:styleId="Footer">
    <w:name w:val="footer"/>
    <w:basedOn w:val="Normal"/>
    <w:link w:val="FooterChar"/>
    <w:uiPriority w:val="99"/>
    <w:pPr>
      <w:widowControl w:val="0"/>
      <w:tabs>
        <w:tab w:val="center" w:pos="4153"/>
        <w:tab w:val="right" w:pos="8306"/>
      </w:tabs>
      <w:autoSpaceDE w:val="0"/>
      <w:autoSpaceDN w:val="0"/>
    </w:pPr>
    <w:rPr>
      <w:sz w:val="24"/>
      <w:szCs w:val="24"/>
    </w:rPr>
  </w:style>
  <w:style w:type="character" w:styleId="PageNumber">
    <w:name w:val="page number"/>
    <w:rPr>
      <w:sz w:val="20"/>
    </w:rPr>
  </w:style>
  <w:style w:type="paragraph" w:styleId="Header">
    <w:name w:val="header"/>
    <w:basedOn w:val="Normal"/>
    <w:link w:val="HeaderChar"/>
    <w:pPr>
      <w:widowControl w:val="0"/>
      <w:tabs>
        <w:tab w:val="center" w:pos="4153"/>
        <w:tab w:val="right" w:pos="8306"/>
      </w:tabs>
    </w:pPr>
    <w:rPr>
      <w:rFonts w:ascii="RimTimes" w:hAnsi="RimTimes"/>
      <w:sz w:val="24"/>
    </w:rPr>
  </w:style>
  <w:style w:type="paragraph" w:styleId="BodyText2">
    <w:name w:val="Body Text 2"/>
    <w:basedOn w:val="Normal"/>
    <w:link w:val="BodyText2Char"/>
    <w:rPr>
      <w:bCs/>
      <w:sz w:val="22"/>
    </w:rPr>
  </w:style>
  <w:style w:type="paragraph" w:styleId="TOC1">
    <w:name w:val="toc 1"/>
    <w:basedOn w:val="Normal"/>
    <w:next w:val="Normal"/>
    <w:autoRedefine/>
    <w:uiPriority w:val="39"/>
    <w:rsid w:val="00CC348B"/>
    <w:pPr>
      <w:tabs>
        <w:tab w:val="left" w:pos="600"/>
        <w:tab w:val="right" w:leader="dot" w:pos="9062"/>
      </w:tabs>
      <w:spacing w:before="120" w:after="120"/>
      <w:jc w:val="both"/>
    </w:pPr>
    <w:rPr>
      <w:rFonts w:ascii="Times New Roman Bold" w:hAnsi="Times New Roman Bold"/>
      <w:b/>
      <w:caps/>
      <w:smallCaps/>
      <w:noProof/>
    </w:rPr>
  </w:style>
  <w:style w:type="paragraph" w:customStyle="1" w:styleId="Head61">
    <w:name w:val="Head 6.1"/>
    <w:basedOn w:val="Normal"/>
    <w:pPr>
      <w:widowControl w:val="0"/>
      <w:suppressAutoHyphens/>
      <w:autoSpaceDE w:val="0"/>
      <w:autoSpaceDN w:val="0"/>
      <w:jc w:val="center"/>
    </w:pPr>
    <w:rPr>
      <w:rFonts w:ascii="Times New Roman Bold" w:hAnsi="Times New Roman Bold"/>
      <w:b/>
      <w:bCs/>
      <w:sz w:val="28"/>
      <w:szCs w:val="28"/>
    </w:rPr>
  </w:style>
  <w:style w:type="character" w:styleId="Hyperlink">
    <w:name w:val="Hyperlink"/>
    <w:uiPriority w:val="99"/>
    <w:rPr>
      <w:color w:val="0000FF"/>
      <w:u w:val="single"/>
    </w:rPr>
  </w:style>
  <w:style w:type="paragraph" w:customStyle="1" w:styleId="Style1">
    <w:name w:val="Style1"/>
    <w:basedOn w:val="Normal"/>
    <w:pPr>
      <w:widowControl w:val="0"/>
      <w:jc w:val="both"/>
    </w:pPr>
    <w:rPr>
      <w:sz w:val="24"/>
    </w:rPr>
  </w:style>
  <w:style w:type="paragraph" w:styleId="BodyTextIndent2">
    <w:name w:val="Body Text Indent 2"/>
    <w:basedOn w:val="Normal"/>
    <w:link w:val="BodyTextIndent2Char"/>
    <w:pPr>
      <w:ind w:left="360"/>
      <w:jc w:val="both"/>
    </w:pPr>
    <w:rPr>
      <w:sz w:val="22"/>
      <w:szCs w:val="22"/>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pPr>
    <w:rPr>
      <w:rFonts w:ascii="Courier New" w:hAnsi="Courier New" w:cs="Courier"/>
    </w:rPr>
  </w:style>
  <w:style w:type="paragraph" w:styleId="Date">
    <w:name w:val="Date"/>
    <w:basedOn w:val="Normal"/>
    <w:next w:val="Normal"/>
    <w:link w:val="DateChar"/>
    <w:pPr>
      <w:autoSpaceDE w:val="0"/>
      <w:autoSpaceDN w:val="0"/>
    </w:pPr>
    <w:rPr>
      <w:sz w:val="24"/>
      <w:szCs w:val="24"/>
    </w:rPr>
  </w:style>
  <w:style w:type="paragraph" w:styleId="BodyText3">
    <w:name w:val="Body Text 3"/>
    <w:basedOn w:val="Normal"/>
    <w:link w:val="BodyText3Char"/>
    <w:pPr>
      <w:spacing w:after="120"/>
    </w:pPr>
    <w:rPr>
      <w:sz w:val="16"/>
      <w:szCs w:val="16"/>
    </w:rPr>
  </w:style>
  <w:style w:type="paragraph" w:styleId="BalloonText">
    <w:name w:val="Balloon Text"/>
    <w:basedOn w:val="Normal"/>
    <w:link w:val="BalloonTextChar"/>
    <w:semiHidden/>
    <w:rPr>
      <w:rFonts w:ascii="Tahoma" w:hAnsi="Tahoma" w:cs="Tahoma"/>
      <w:sz w:val="16"/>
      <w:szCs w:val="16"/>
    </w:rPr>
  </w:style>
  <w:style w:type="paragraph" w:styleId="FootnoteText">
    <w:name w:val="footnote text"/>
    <w:aliases w:val="Rakstz. Rakstz.,Footnote Text Char2 Char,Footnote Text Char1 Char2 Char,Footnote Text Char Char Char Char,Footnote Text Char1 Char Char Char Char,Footnote Text Char Char Char Char Char Char,Footnote,Fußnote,Footnote text,Style 5,fn,FT,ft,f"/>
    <w:basedOn w:val="Normal"/>
    <w:link w:val="FootnoteTextChar"/>
    <w:uiPriority w:val="99"/>
    <w:qFormat/>
  </w:style>
  <w:style w:type="character" w:styleId="FootnoteReference">
    <w:name w:val="footnote reference"/>
    <w:aliases w:val="Footnote symbol,Footnote Reference Number,Footnote sign,Style 4,fr,Footnote Refernece,Footnote Reference Superscript,ftref,BVI fnr,Footnotes refss,SUPERS,Ref,de nota al pie,-E Fußnotenzeichen,Footnote reference number,Times 10 Point,E"/>
    <w:uiPriority w:val="99"/>
    <w:qFormat/>
    <w:rPr>
      <w:vertAlign w:val="superscript"/>
    </w:rPr>
  </w:style>
  <w:style w:type="paragraph" w:customStyle="1" w:styleId="naisf">
    <w:name w:val="naisf"/>
    <w:basedOn w:val="Normal"/>
    <w:pPr>
      <w:spacing w:before="75" w:after="75"/>
      <w:ind w:firstLine="375"/>
      <w:jc w:val="both"/>
    </w:pPr>
    <w:rPr>
      <w:sz w:val="24"/>
      <w:szCs w:val="24"/>
      <w:lang w:eastAsia="lv-LV"/>
    </w:rPr>
  </w:style>
  <w:style w:type="paragraph" w:customStyle="1" w:styleId="TabRow12">
    <w:name w:val="TabRow12"/>
    <w:basedOn w:val="Normal"/>
    <w:pPr>
      <w:overflowPunct w:val="0"/>
      <w:autoSpaceDE w:val="0"/>
      <w:autoSpaceDN w:val="0"/>
      <w:adjustRightInd w:val="0"/>
      <w:textAlignment w:val="baseline"/>
    </w:pPr>
    <w:rPr>
      <w:sz w:val="24"/>
    </w:rPr>
  </w:style>
  <w:style w:type="paragraph" w:styleId="List">
    <w:name w:val="List"/>
    <w:basedOn w:val="Normal"/>
    <w:pPr>
      <w:overflowPunct w:val="0"/>
      <w:autoSpaceDE w:val="0"/>
      <w:autoSpaceDN w:val="0"/>
      <w:adjustRightInd w:val="0"/>
      <w:ind w:left="283" w:hanging="283"/>
      <w:jc w:val="both"/>
      <w:textAlignment w:val="baseline"/>
    </w:pPr>
    <w:rPr>
      <w:rFonts w:ascii="Balt Helvetica" w:hAnsi="Balt Helvetica"/>
      <w:sz w:val="24"/>
    </w:rPr>
  </w:style>
  <w:style w:type="paragraph" w:styleId="List3">
    <w:name w:val="List 3"/>
    <w:basedOn w:val="Normal"/>
    <w:pPr>
      <w:widowControl w:val="0"/>
      <w:overflowPunct w:val="0"/>
      <w:autoSpaceDE w:val="0"/>
      <w:autoSpaceDN w:val="0"/>
      <w:adjustRightInd w:val="0"/>
      <w:ind w:left="849" w:hanging="283"/>
      <w:jc w:val="both"/>
      <w:textAlignment w:val="baseline"/>
    </w:pPr>
    <w:rPr>
      <w:sz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lv-LV"/>
    </w:rPr>
  </w:style>
  <w:style w:type="character" w:styleId="FollowedHyperlink">
    <w:name w:val="FollowedHyperlink"/>
    <w:uiPriority w:val="99"/>
    <w:rPr>
      <w:color w:val="800080"/>
      <w:u w:val="single"/>
    </w:rPr>
  </w:style>
  <w:style w:type="paragraph" w:customStyle="1" w:styleId="font5">
    <w:name w:val="font5"/>
    <w:basedOn w:val="Normal"/>
    <w:pPr>
      <w:spacing w:before="100" w:beforeAutospacing="1" w:after="100" w:afterAutospacing="1"/>
    </w:pPr>
    <w:rPr>
      <w:rFonts w:ascii="Microsoft Sans Serif" w:hAnsi="Microsoft Sans Serif" w:cs="Microsoft Sans Serif"/>
      <w:sz w:val="18"/>
      <w:szCs w:val="18"/>
      <w:lang w:eastAsia="lv-LV"/>
    </w:rPr>
  </w:style>
  <w:style w:type="paragraph" w:customStyle="1" w:styleId="font6">
    <w:name w:val="font6"/>
    <w:basedOn w:val="Normal"/>
    <w:pPr>
      <w:spacing w:before="100" w:beforeAutospacing="1" w:after="100" w:afterAutospacing="1"/>
    </w:pPr>
    <w:rPr>
      <w:rFonts w:ascii="Microsoft Sans Serif" w:hAnsi="Microsoft Sans Serif" w:cs="Microsoft Sans Serif"/>
      <w:b/>
      <w:bCs/>
      <w:sz w:val="16"/>
      <w:szCs w:val="16"/>
      <w:lang w:eastAsia="lv-LV"/>
    </w:rPr>
  </w:style>
  <w:style w:type="paragraph" w:customStyle="1" w:styleId="font7">
    <w:name w:val="font7"/>
    <w:basedOn w:val="Normal"/>
    <w:pPr>
      <w:spacing w:before="100" w:beforeAutospacing="1" w:after="100" w:afterAutospacing="1"/>
    </w:pPr>
    <w:rPr>
      <w:rFonts w:ascii="Tahoma" w:hAnsi="Tahoma" w:cs="Tahoma"/>
      <w:color w:val="000000"/>
      <w:sz w:val="16"/>
      <w:szCs w:val="16"/>
      <w:lang w:eastAsia="lv-LV"/>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crosoft Sans Serif" w:hAnsi="Microsoft Sans Serif" w:cs="Microsoft Sans Serif"/>
      <w:b/>
      <w:bCs/>
      <w:sz w:val="18"/>
      <w:szCs w:val="18"/>
      <w:lang w:eastAsia="lv-LV"/>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crosoft Sans Serif" w:hAnsi="Microsoft Sans Serif" w:cs="Microsoft Sans Serif"/>
      <w:sz w:val="18"/>
      <w:szCs w:val="18"/>
      <w:lang w:eastAsia="lv-LV"/>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b/>
      <w:bCs/>
      <w:sz w:val="18"/>
      <w:szCs w:val="18"/>
      <w:lang w:eastAsia="lv-LV"/>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29">
    <w:name w:val="xl29"/>
    <w:basedOn w:val="Normal"/>
    <w:pPr>
      <w:pBdr>
        <w:top w:val="single" w:sz="4" w:space="0" w:color="auto"/>
        <w:left w:val="single" w:sz="4" w:space="9" w:color="auto"/>
        <w:bottom w:val="single" w:sz="4" w:space="0" w:color="auto"/>
        <w:right w:val="single" w:sz="4" w:space="0" w:color="auto"/>
      </w:pBdr>
      <w:spacing w:before="100" w:beforeAutospacing="1" w:after="100" w:afterAutospacing="1"/>
      <w:ind w:firstLineChars="100"/>
      <w:textAlignment w:val="center"/>
    </w:pPr>
    <w:rPr>
      <w:rFonts w:ascii="Microsoft Sans Serif" w:hAnsi="Microsoft Sans Serif" w:cs="Microsoft Sans Serif"/>
      <w:sz w:val="18"/>
      <w:szCs w:val="18"/>
      <w:lang w:eastAsia="lv-LV"/>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crosoft Sans Serif" w:hAnsi="Microsoft Sans Serif" w:cs="Microsoft Sans Serif"/>
      <w:sz w:val="18"/>
      <w:szCs w:val="18"/>
      <w:lang w:eastAsia="lv-LV"/>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8">
    <w:name w:val="xl3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b/>
      <w:bCs/>
      <w:sz w:val="18"/>
      <w:szCs w:val="18"/>
      <w:lang w:eastAsia="lv-LV"/>
    </w:rPr>
  </w:style>
  <w:style w:type="paragraph" w:customStyle="1" w:styleId="xl39">
    <w:name w:val="xl3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b/>
      <w:bCs/>
      <w:sz w:val="18"/>
      <w:szCs w:val="18"/>
      <w:lang w:eastAsia="lv-LV"/>
    </w:rPr>
  </w:style>
  <w:style w:type="paragraph" w:customStyle="1" w:styleId="xl40">
    <w:name w:val="xl40"/>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6"/>
      <w:szCs w:val="16"/>
      <w:lang w:eastAsia="lv-LV"/>
    </w:rPr>
  </w:style>
  <w:style w:type="paragraph" w:customStyle="1" w:styleId="xl41">
    <w:name w:val="xl41"/>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6"/>
      <w:szCs w:val="16"/>
      <w:lang w:eastAsia="lv-LV"/>
    </w:rPr>
  </w:style>
  <w:style w:type="paragraph" w:customStyle="1" w:styleId="xl42">
    <w:name w:val="xl42"/>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b/>
      <w:bCs/>
      <w:sz w:val="16"/>
      <w:szCs w:val="16"/>
      <w:lang w:eastAsia="lv-LV"/>
    </w:rPr>
  </w:style>
  <w:style w:type="paragraph" w:customStyle="1" w:styleId="xl43">
    <w:name w:val="xl43"/>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6"/>
      <w:szCs w:val="16"/>
      <w:lang w:eastAsia="lv-LV"/>
    </w:rPr>
  </w:style>
  <w:style w:type="paragraph" w:customStyle="1" w:styleId="xl44">
    <w:name w:val="xl4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Microsoft Sans Serif" w:hAnsi="Microsoft Sans Serif" w:cs="Microsoft Sans Serif"/>
      <w:sz w:val="16"/>
      <w:szCs w:val="16"/>
      <w:lang w:eastAsia="lv-LV"/>
    </w:rPr>
  </w:style>
  <w:style w:type="paragraph" w:customStyle="1" w:styleId="xl45">
    <w:name w:val="xl4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46">
    <w:name w:val="xl4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eastAsia="lv-LV"/>
    </w:rPr>
  </w:style>
  <w:style w:type="paragraph" w:customStyle="1" w:styleId="xl47">
    <w:name w:val="xl4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48">
    <w:name w:val="xl48"/>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49">
    <w:name w:val="xl49"/>
    <w:basedOn w:val="Normal"/>
    <w:pPr>
      <w:pBdr>
        <w:top w:val="single" w:sz="4" w:space="0" w:color="auto"/>
        <w:bottom w:val="single" w:sz="4" w:space="0" w:color="auto"/>
      </w:pBdr>
      <w:spacing w:before="100" w:beforeAutospacing="1" w:after="100" w:afterAutospacing="1"/>
      <w:jc w:val="center"/>
      <w:textAlignment w:val="center"/>
    </w:pPr>
    <w:rPr>
      <w:sz w:val="24"/>
      <w:szCs w:val="24"/>
      <w:lang w:eastAsia="lv-LV"/>
    </w:rPr>
  </w:style>
  <w:style w:type="paragraph" w:customStyle="1" w:styleId="xl50">
    <w:name w:val="xl50"/>
    <w:basedOn w:val="Normal"/>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lang w:eastAsia="lv-LV"/>
    </w:rPr>
  </w:style>
  <w:style w:type="table" w:styleId="TableGrid">
    <w:name w:val="Table Grid"/>
    <w:basedOn w:val="TableNormal"/>
    <w:uiPriority w:val="39"/>
    <w:rsid w:val="00475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num">
    <w:name w:val="Normal num"/>
    <w:basedOn w:val="Normal"/>
    <w:rsid w:val="00475C56"/>
    <w:pPr>
      <w:widowControl w:val="0"/>
      <w:suppressAutoHyphens/>
    </w:pPr>
    <w:rPr>
      <w:rFonts w:eastAsia="Lucida Sans Unicode"/>
      <w:sz w:val="24"/>
      <w:lang/>
    </w:rPr>
  </w:style>
  <w:style w:type="character" w:styleId="CommentReference">
    <w:name w:val="annotation reference"/>
    <w:uiPriority w:val="99"/>
    <w:semiHidden/>
    <w:rsid w:val="00E6260A"/>
    <w:rPr>
      <w:sz w:val="16"/>
      <w:szCs w:val="16"/>
    </w:rPr>
  </w:style>
  <w:style w:type="paragraph" w:styleId="CommentText">
    <w:name w:val="annotation text"/>
    <w:basedOn w:val="Normal"/>
    <w:link w:val="CommentTextChar"/>
    <w:uiPriority w:val="99"/>
    <w:rsid w:val="00E6260A"/>
    <w:rPr>
      <w:lang w:val="x-none"/>
    </w:rPr>
  </w:style>
  <w:style w:type="paragraph" w:styleId="CommentSubject">
    <w:name w:val="annotation subject"/>
    <w:basedOn w:val="CommentText"/>
    <w:next w:val="CommentText"/>
    <w:link w:val="CommentSubjectChar"/>
    <w:semiHidden/>
    <w:rsid w:val="00E6260A"/>
    <w:rPr>
      <w:b/>
      <w:bCs/>
    </w:rPr>
  </w:style>
  <w:style w:type="paragraph" w:styleId="NormalWeb">
    <w:name w:val="Normal (Web)"/>
    <w:basedOn w:val="Normal"/>
    <w:rsid w:val="00F24EC1"/>
    <w:pPr>
      <w:spacing w:before="100" w:beforeAutospacing="1" w:after="119"/>
    </w:pPr>
    <w:rPr>
      <w:sz w:val="24"/>
      <w:szCs w:val="24"/>
      <w:lang w:eastAsia="lv-LV"/>
    </w:rPr>
  </w:style>
  <w:style w:type="paragraph" w:customStyle="1" w:styleId="xl23">
    <w:name w:val="xl23"/>
    <w:basedOn w:val="Normal"/>
    <w:rsid w:val="00C168B0"/>
    <w:pPr>
      <w:spacing w:before="100" w:beforeAutospacing="1" w:after="100" w:afterAutospacing="1"/>
    </w:pPr>
    <w:rPr>
      <w:b/>
      <w:bCs/>
      <w:sz w:val="24"/>
      <w:szCs w:val="24"/>
    </w:rPr>
  </w:style>
  <w:style w:type="paragraph" w:customStyle="1" w:styleId="stils1">
    <w:name w:val="stils1"/>
    <w:basedOn w:val="Normal"/>
    <w:rsid w:val="00771DC8"/>
    <w:rPr>
      <w:rFonts w:ascii="Arial" w:hAnsi="Arial"/>
      <w:sz w:val="24"/>
    </w:rPr>
  </w:style>
  <w:style w:type="paragraph" w:customStyle="1" w:styleId="piedavajumavirrsaksts1">
    <w:name w:val="piedavajuma virrsaksts1"/>
    <w:basedOn w:val="Heading2"/>
    <w:autoRedefine/>
    <w:rsid w:val="00771DC8"/>
    <w:pPr>
      <w:widowControl/>
      <w:autoSpaceDE/>
      <w:autoSpaceDN/>
      <w:jc w:val="left"/>
    </w:pPr>
    <w:rPr>
      <w:sz w:val="28"/>
      <w:szCs w:val="30"/>
      <w:u w:val="single"/>
    </w:rPr>
  </w:style>
  <w:style w:type="paragraph" w:customStyle="1" w:styleId="Style0">
    <w:name w:val="Style0"/>
    <w:rsid w:val="00771DC8"/>
    <w:rPr>
      <w:rFonts w:ascii="Arial" w:hAnsi="Arial"/>
      <w:snapToGrid w:val="0"/>
      <w:sz w:val="24"/>
    </w:rPr>
  </w:style>
  <w:style w:type="paragraph" w:customStyle="1" w:styleId="CompanyName">
    <w:name w:val="Company Name"/>
    <w:basedOn w:val="BodyText"/>
    <w:next w:val="BodyText"/>
    <w:rsid w:val="00771DC8"/>
    <w:pPr>
      <w:keepLines/>
      <w:framePr w:w="8640" w:h="1440" w:wrap="notBeside" w:vAnchor="page" w:hAnchor="margin" w:xAlign="center" w:y="889"/>
      <w:widowControl/>
      <w:spacing w:after="40" w:line="240" w:lineRule="atLeast"/>
      <w:jc w:val="center"/>
    </w:pPr>
    <w:rPr>
      <w:rFonts w:ascii="Garamond" w:hAnsi="Garamond"/>
      <w:caps/>
      <w:spacing w:val="75"/>
      <w:kern w:val="18"/>
      <w:sz w:val="21"/>
      <w:lang w:val="en-GB"/>
    </w:rPr>
  </w:style>
  <w:style w:type="character" w:customStyle="1" w:styleId="FootnoteCharacters">
    <w:name w:val="Footnote Characters"/>
    <w:rsid w:val="00771DC8"/>
  </w:style>
  <w:style w:type="paragraph" w:customStyle="1" w:styleId="numbereditem">
    <w:name w:val="numbered_item"/>
    <w:basedOn w:val="Normal"/>
    <w:rsid w:val="00771DC8"/>
    <w:pPr>
      <w:widowControl w:val="0"/>
      <w:numPr>
        <w:numId w:val="3"/>
      </w:numPr>
      <w:suppressAutoHyphens/>
    </w:pPr>
    <w:rPr>
      <w:rFonts w:eastAsia="Lucida Sans Unicode"/>
      <w:sz w:val="24"/>
      <w:szCs w:val="24"/>
      <w:lang/>
    </w:rPr>
  </w:style>
  <w:style w:type="paragraph" w:customStyle="1" w:styleId="atbildesvitraaratkapi">
    <w:name w:val="atbilde_svitraar atkapi"/>
    <w:basedOn w:val="Normal"/>
    <w:rsid w:val="00771DC8"/>
    <w:pPr>
      <w:numPr>
        <w:numId w:val="4"/>
      </w:numPr>
    </w:pPr>
    <w:rPr>
      <w:sz w:val="24"/>
    </w:rPr>
  </w:style>
  <w:style w:type="paragraph" w:customStyle="1" w:styleId="atbildeburti2">
    <w:name w:val="atbilde+burti2"/>
    <w:basedOn w:val="Normal"/>
    <w:autoRedefine/>
    <w:rsid w:val="00576FDE"/>
    <w:pPr>
      <w:tabs>
        <w:tab w:val="num" w:pos="1135"/>
      </w:tabs>
      <w:ind w:left="1135" w:hanging="567"/>
      <w:jc w:val="both"/>
    </w:pPr>
    <w:rPr>
      <w:rFonts w:ascii="GarmdITC Lt TL" w:hAnsi="GarmdITC Lt TL"/>
      <w:sz w:val="26"/>
    </w:rPr>
  </w:style>
  <w:style w:type="paragraph" w:customStyle="1" w:styleId="atbildeburti3">
    <w:name w:val="atbilde+burti3"/>
    <w:basedOn w:val="atbilde"/>
    <w:autoRedefine/>
    <w:rsid w:val="00576FDE"/>
    <w:pPr>
      <w:tabs>
        <w:tab w:val="num" w:pos="1135"/>
      </w:tabs>
      <w:spacing w:before="0" w:beforeAutospacing="0" w:after="0" w:afterAutospacing="0"/>
      <w:ind w:left="1135" w:hanging="567"/>
    </w:pPr>
    <w:rPr>
      <w:u w:val="none"/>
    </w:rPr>
  </w:style>
  <w:style w:type="paragraph" w:customStyle="1" w:styleId="atbilde">
    <w:name w:val="atbilde"/>
    <w:basedOn w:val="Normal"/>
    <w:autoRedefine/>
    <w:rsid w:val="00576FDE"/>
    <w:pPr>
      <w:spacing w:before="100" w:beforeAutospacing="1" w:after="100" w:afterAutospacing="1"/>
      <w:jc w:val="both"/>
    </w:pPr>
    <w:rPr>
      <w:rFonts w:ascii="GarmdITC Lt TL" w:hAnsi="GarmdITC Lt TL"/>
      <w:sz w:val="26"/>
      <w:u w:val="single"/>
    </w:rPr>
  </w:style>
  <w:style w:type="paragraph" w:customStyle="1" w:styleId="vinujautajumsarciparu2">
    <w:name w:val="vinu jautajums ar ciparu2"/>
    <w:basedOn w:val="vinujautajumsarciparu"/>
    <w:autoRedefine/>
    <w:rsid w:val="00576FDE"/>
    <w:pPr>
      <w:tabs>
        <w:tab w:val="clear" w:pos="360"/>
        <w:tab w:val="num" w:pos="720"/>
      </w:tabs>
      <w:ind w:left="720" w:hanging="720"/>
    </w:pPr>
    <w:rPr>
      <w:bCs w:val="0"/>
    </w:rPr>
  </w:style>
  <w:style w:type="paragraph" w:customStyle="1" w:styleId="vinujautajumsarciparu">
    <w:name w:val="vinu jautajums ar ciparu"/>
    <w:basedOn w:val="Normal"/>
    <w:autoRedefine/>
    <w:rsid w:val="00576FDE"/>
    <w:pPr>
      <w:tabs>
        <w:tab w:val="num" w:pos="360"/>
      </w:tabs>
      <w:spacing w:before="240" w:after="240"/>
      <w:ind w:left="360" w:hanging="360"/>
      <w:jc w:val="both"/>
    </w:pPr>
    <w:rPr>
      <w:rFonts w:ascii="GarmdITC Lt TL" w:hAnsi="GarmdITC Lt TL"/>
      <w:b/>
      <w:bCs/>
      <w:sz w:val="19"/>
      <w:szCs w:val="18"/>
    </w:rPr>
  </w:style>
  <w:style w:type="paragraph" w:customStyle="1" w:styleId="vinujautajumsarciparu3">
    <w:name w:val="vinu jautajums ar ciparu3"/>
    <w:basedOn w:val="vinujautajumsarciparu2"/>
    <w:autoRedefine/>
    <w:rsid w:val="00576FDE"/>
    <w:rPr>
      <w:bCs/>
      <w:szCs w:val="19"/>
    </w:rPr>
  </w:style>
  <w:style w:type="paragraph" w:customStyle="1" w:styleId="Jaunalapa">
    <w:name w:val="Jauna lapa"/>
    <w:basedOn w:val="Normal"/>
    <w:next w:val="Normal"/>
    <w:rsid w:val="00576FDE"/>
    <w:pPr>
      <w:pageBreakBefore/>
      <w:jc w:val="right"/>
    </w:pPr>
    <w:rPr>
      <w:b/>
      <w:color w:val="FF0000"/>
      <w:sz w:val="24"/>
    </w:rPr>
  </w:style>
  <w:style w:type="paragraph" w:customStyle="1" w:styleId="virsraksts2">
    <w:name w:val="virsraksts2"/>
    <w:basedOn w:val="Normal"/>
    <w:next w:val="Normal"/>
    <w:rsid w:val="00576FDE"/>
    <w:pPr>
      <w:spacing w:before="240" w:after="60"/>
    </w:pPr>
    <w:rPr>
      <w:b/>
      <w:i/>
      <w:sz w:val="24"/>
      <w:lang w:val="en-US"/>
    </w:rPr>
  </w:style>
  <w:style w:type="paragraph" w:styleId="BodyTextIndent3">
    <w:name w:val="Body Text Indent 3"/>
    <w:basedOn w:val="Normal"/>
    <w:link w:val="BodyTextIndent3Char"/>
    <w:rsid w:val="00526D06"/>
    <w:pPr>
      <w:ind w:left="600"/>
    </w:pPr>
    <w:rPr>
      <w:sz w:val="24"/>
      <w:szCs w:val="24"/>
      <w:lang w:eastAsia="lv-LV"/>
    </w:rPr>
  </w:style>
  <w:style w:type="paragraph" w:styleId="Title">
    <w:name w:val="Title"/>
    <w:basedOn w:val="Normal"/>
    <w:link w:val="TitleChar"/>
    <w:uiPriority w:val="10"/>
    <w:qFormat/>
    <w:rsid w:val="007A129F"/>
    <w:pPr>
      <w:widowControl w:val="0"/>
      <w:overflowPunct w:val="0"/>
      <w:autoSpaceDE w:val="0"/>
      <w:autoSpaceDN w:val="0"/>
      <w:adjustRightInd w:val="0"/>
      <w:jc w:val="center"/>
      <w:textAlignment w:val="baseline"/>
    </w:pPr>
    <w:rPr>
      <w:b/>
      <w:sz w:val="24"/>
      <w:lang w:val="en-US"/>
    </w:rPr>
  </w:style>
  <w:style w:type="paragraph" w:styleId="DocumentMap">
    <w:name w:val="Document Map"/>
    <w:basedOn w:val="Normal"/>
    <w:link w:val="DocumentMapChar"/>
    <w:semiHidden/>
    <w:rsid w:val="001615F3"/>
    <w:pPr>
      <w:shd w:val="clear" w:color="auto" w:fill="000080"/>
    </w:pPr>
    <w:rPr>
      <w:rFonts w:ascii="Tahoma" w:hAnsi="Tahoma" w:cs="Tahoma"/>
      <w:sz w:val="24"/>
      <w:szCs w:val="24"/>
    </w:rPr>
  </w:style>
  <w:style w:type="numbering" w:customStyle="1" w:styleId="NoList1">
    <w:name w:val="No List1"/>
    <w:next w:val="NoList"/>
    <w:semiHidden/>
    <w:rsid w:val="00C43DBF"/>
  </w:style>
  <w:style w:type="paragraph" w:customStyle="1" w:styleId="Heading10">
    <w:name w:val="Heading1"/>
    <w:basedOn w:val="Normal"/>
    <w:rsid w:val="00040A3D"/>
  </w:style>
  <w:style w:type="character" w:customStyle="1" w:styleId="Heading1Char1">
    <w:name w:val="Heading 1 Char1"/>
    <w:aliases w:val="Section Heading Char1,heading1 Char1,Antraste 1 Char1,h1 Char1,Heading 1 Char Char,Section Heading Char Char,heading1 Char Char,Antraste 1 Char Char,h1 Char Char,H1 Char"/>
    <w:link w:val="Heading1"/>
    <w:uiPriority w:val="9"/>
    <w:rsid w:val="003F5B5D"/>
    <w:rPr>
      <w:rFonts w:ascii="Times New Roman Bold" w:hAnsi="Times New Roman Bold"/>
      <w:b/>
      <w:smallCaps/>
      <w:sz w:val="24"/>
      <w:lang w:val="lv-LV"/>
    </w:rPr>
  </w:style>
  <w:style w:type="paragraph" w:styleId="TOC2">
    <w:name w:val="toc 2"/>
    <w:basedOn w:val="Normal"/>
    <w:next w:val="Normal"/>
    <w:autoRedefine/>
    <w:semiHidden/>
    <w:rsid w:val="009C63E7"/>
    <w:pPr>
      <w:ind w:left="200"/>
    </w:pPr>
    <w:rPr>
      <w:smallCaps/>
    </w:rPr>
  </w:style>
  <w:style w:type="paragraph" w:styleId="TOC3">
    <w:name w:val="toc 3"/>
    <w:basedOn w:val="Normal"/>
    <w:next w:val="Normal"/>
    <w:autoRedefine/>
    <w:semiHidden/>
    <w:rsid w:val="009C63E7"/>
    <w:pPr>
      <w:ind w:left="400"/>
    </w:pPr>
    <w:rPr>
      <w:i/>
      <w:iCs/>
    </w:rPr>
  </w:style>
  <w:style w:type="paragraph" w:styleId="TOC4">
    <w:name w:val="toc 4"/>
    <w:basedOn w:val="Normal"/>
    <w:next w:val="Normal"/>
    <w:autoRedefine/>
    <w:rsid w:val="009C63E7"/>
    <w:pPr>
      <w:ind w:left="600"/>
    </w:pPr>
    <w:rPr>
      <w:sz w:val="18"/>
      <w:szCs w:val="18"/>
    </w:rPr>
  </w:style>
  <w:style w:type="paragraph" w:styleId="TOC5">
    <w:name w:val="toc 5"/>
    <w:basedOn w:val="Normal"/>
    <w:next w:val="Normal"/>
    <w:autoRedefine/>
    <w:semiHidden/>
    <w:rsid w:val="009C63E7"/>
    <w:pPr>
      <w:ind w:left="800"/>
    </w:pPr>
    <w:rPr>
      <w:sz w:val="18"/>
      <w:szCs w:val="18"/>
    </w:rPr>
  </w:style>
  <w:style w:type="paragraph" w:styleId="TOC6">
    <w:name w:val="toc 6"/>
    <w:basedOn w:val="Normal"/>
    <w:next w:val="Normal"/>
    <w:autoRedefine/>
    <w:semiHidden/>
    <w:rsid w:val="009C63E7"/>
    <w:pPr>
      <w:ind w:left="1000"/>
    </w:pPr>
    <w:rPr>
      <w:sz w:val="18"/>
      <w:szCs w:val="18"/>
    </w:rPr>
  </w:style>
  <w:style w:type="paragraph" w:styleId="TOC7">
    <w:name w:val="toc 7"/>
    <w:basedOn w:val="Normal"/>
    <w:next w:val="Normal"/>
    <w:autoRedefine/>
    <w:semiHidden/>
    <w:rsid w:val="009C63E7"/>
    <w:pPr>
      <w:ind w:left="1200"/>
    </w:pPr>
    <w:rPr>
      <w:sz w:val="18"/>
      <w:szCs w:val="18"/>
    </w:rPr>
  </w:style>
  <w:style w:type="paragraph" w:styleId="TOC8">
    <w:name w:val="toc 8"/>
    <w:basedOn w:val="Normal"/>
    <w:next w:val="Normal"/>
    <w:autoRedefine/>
    <w:semiHidden/>
    <w:rsid w:val="009C63E7"/>
    <w:pPr>
      <w:ind w:left="1400"/>
    </w:pPr>
    <w:rPr>
      <w:sz w:val="18"/>
      <w:szCs w:val="18"/>
    </w:rPr>
  </w:style>
  <w:style w:type="paragraph" w:styleId="TOC9">
    <w:name w:val="toc 9"/>
    <w:basedOn w:val="Normal"/>
    <w:next w:val="Normal"/>
    <w:autoRedefine/>
    <w:semiHidden/>
    <w:rsid w:val="009C63E7"/>
    <w:pPr>
      <w:ind w:left="1600"/>
    </w:pPr>
    <w:rPr>
      <w:sz w:val="18"/>
      <w:szCs w:val="18"/>
    </w:rPr>
  </w:style>
  <w:style w:type="paragraph" w:customStyle="1" w:styleId="TableContents">
    <w:name w:val="Table Contents"/>
    <w:basedOn w:val="BodyText"/>
    <w:rsid w:val="001E539A"/>
    <w:pPr>
      <w:suppressLineNumbers/>
      <w:suppressAutoHyphens/>
    </w:pPr>
    <w:rPr>
      <w:rFonts w:ascii="Times New Roman" w:eastAsia="HG Mincho Light J" w:hAnsi="Times New Roman"/>
      <w:color w:val="000000"/>
      <w:szCs w:val="24"/>
      <w:lang/>
    </w:rPr>
  </w:style>
  <w:style w:type="character" w:customStyle="1" w:styleId="BodyTextChar2">
    <w:name w:val="Body Text Char2"/>
    <w:aliases w:val="b Char,uvlaka 3 Char,plain Char1,plain Char Char,b1 Char,uvlaka 31 Char1, uvlaka 3 Char1, uvlaka 31 Char1,Body Text Char1 Char,Body Text Char Char Char,Body Text1 Char"/>
    <w:link w:val="BodyText"/>
    <w:locked/>
    <w:rsid w:val="001D5E7B"/>
    <w:rPr>
      <w:rFonts w:ascii="RimTimes" w:hAnsi="RimTimes"/>
      <w:sz w:val="24"/>
      <w:lang w:val="lv-LV" w:eastAsia="en-US" w:bidi="ar-SA"/>
    </w:rPr>
  </w:style>
  <w:style w:type="character" w:customStyle="1" w:styleId="FooterChar">
    <w:name w:val="Footer Char"/>
    <w:link w:val="Footer"/>
    <w:uiPriority w:val="99"/>
    <w:locked/>
    <w:rsid w:val="003E3293"/>
    <w:rPr>
      <w:sz w:val="24"/>
      <w:szCs w:val="24"/>
      <w:lang w:val="lv-LV" w:eastAsia="en-US" w:bidi="ar-SA"/>
    </w:rPr>
  </w:style>
  <w:style w:type="character" w:customStyle="1" w:styleId="BodyTextChar">
    <w:name w:val="Body Text Char"/>
    <w:aliases w:val=" uvlaka 3 Char,plain Char Char1,uvlaka 31 Char, uvlaka 31 Char,plain Char Char Char Char"/>
    <w:locked/>
    <w:rsid w:val="006275C3"/>
    <w:rPr>
      <w:rFonts w:ascii="RimTimes" w:hAnsi="RimTimes"/>
      <w:sz w:val="24"/>
      <w:lang w:val="lv-LV" w:eastAsia="en-US" w:bidi="ar-SA"/>
    </w:rPr>
  </w:style>
  <w:style w:type="paragraph" w:customStyle="1" w:styleId="Char">
    <w:name w:val=" Char"/>
    <w:basedOn w:val="Normal"/>
    <w:rsid w:val="002D411B"/>
    <w:pPr>
      <w:spacing w:after="160" w:line="240" w:lineRule="exact"/>
    </w:pPr>
    <w:rPr>
      <w:rFonts w:ascii="Arial" w:hAnsi="Arial"/>
      <w:sz w:val="22"/>
      <w:szCs w:val="24"/>
      <w:lang w:val="en-US"/>
    </w:rPr>
  </w:style>
  <w:style w:type="character" w:customStyle="1" w:styleId="Heading2Char">
    <w:name w:val="Heading 2 Char"/>
    <w:aliases w:val="Antraste 2 Char,Reset numbering Char,B_Kapittel Char,HD2 Char,H2 Char1,Titre 2 tbo Char1,Sub-Head1 Char1,h2 Char1,Heading 2- no# Char1,2m Char1,PA Major Section Char,Podkapitola1 Char,hlavicka Char,Podk... Char1,H2 Char Char,h2 Char Char"/>
    <w:link w:val="Heading2"/>
    <w:uiPriority w:val="9"/>
    <w:locked/>
    <w:rsid w:val="00A91EDA"/>
    <w:rPr>
      <w:b/>
      <w:bCs/>
      <w:sz w:val="24"/>
      <w:szCs w:val="28"/>
      <w:lang w:val="lv-LV" w:eastAsia="en-US" w:bidi="ar-SA"/>
    </w:rPr>
  </w:style>
  <w:style w:type="character" w:customStyle="1" w:styleId="BodyTextIndentChar1">
    <w:name w:val="Body Text Indent Char1"/>
    <w:aliases w:val="Body Text Indent Char Char Char Char Char,Body Text Indent Char Char Char1,Body Text Indent Char Char1,Body Text Indent Char Char Char Char1"/>
    <w:link w:val="BodyTextIndent"/>
    <w:locked/>
    <w:rsid w:val="008663DA"/>
    <w:rPr>
      <w:sz w:val="24"/>
      <w:szCs w:val="24"/>
      <w:lang w:val="lv-LV" w:eastAsia="en-US" w:bidi="ar-SA"/>
    </w:rPr>
  </w:style>
  <w:style w:type="numbering" w:customStyle="1" w:styleId="Hedingsvirsrakstiem">
    <w:name w:val="Hedings_virsrakstiem"/>
    <w:basedOn w:val="NoList"/>
    <w:rsid w:val="00800048"/>
    <w:pPr>
      <w:numPr>
        <w:numId w:val="5"/>
      </w:numPr>
    </w:pPr>
  </w:style>
  <w:style w:type="character" w:styleId="Emphasis">
    <w:name w:val="Emphasis"/>
    <w:qFormat/>
    <w:rsid w:val="00C443ED"/>
    <w:rPr>
      <w:i/>
      <w:iCs/>
    </w:rPr>
  </w:style>
  <w:style w:type="paragraph" w:customStyle="1" w:styleId="RakstzCharCharRakstzCharCharRakstz">
    <w:name w:val=" Rakstz. Char Char Rakstz. Char Char Rakstz."/>
    <w:basedOn w:val="Normal"/>
    <w:rsid w:val="00511602"/>
    <w:pPr>
      <w:spacing w:after="160" w:line="240" w:lineRule="exact"/>
    </w:pPr>
    <w:rPr>
      <w:rFonts w:ascii="Tahoma" w:hAnsi="Tahoma"/>
      <w:lang w:val="en-US"/>
    </w:rPr>
  </w:style>
  <w:style w:type="character" w:styleId="Strong">
    <w:name w:val="Strong"/>
    <w:qFormat/>
    <w:rsid w:val="00202A00"/>
    <w:rPr>
      <w:b/>
      <w:bCs/>
    </w:rPr>
  </w:style>
  <w:style w:type="paragraph" w:customStyle="1" w:styleId="Punkts">
    <w:name w:val="Punkts"/>
    <w:basedOn w:val="Normal"/>
    <w:next w:val="Apakpunkts"/>
    <w:rsid w:val="00C5383B"/>
    <w:pPr>
      <w:numPr>
        <w:numId w:val="6"/>
      </w:numPr>
    </w:pPr>
    <w:rPr>
      <w:rFonts w:ascii="Arial" w:hAnsi="Arial"/>
      <w:b/>
      <w:szCs w:val="24"/>
      <w:lang w:eastAsia="lv-LV"/>
    </w:rPr>
  </w:style>
  <w:style w:type="paragraph" w:customStyle="1" w:styleId="Apakpunkts">
    <w:name w:val="Apakšpunkts"/>
    <w:basedOn w:val="Normal"/>
    <w:link w:val="ApakpunktsChar"/>
    <w:rsid w:val="00C5383B"/>
    <w:pPr>
      <w:numPr>
        <w:ilvl w:val="1"/>
        <w:numId w:val="6"/>
      </w:numPr>
    </w:pPr>
    <w:rPr>
      <w:rFonts w:ascii="Arial" w:hAnsi="Arial"/>
      <w:b/>
      <w:szCs w:val="24"/>
      <w:lang w:eastAsia="lv-LV"/>
    </w:rPr>
  </w:style>
  <w:style w:type="paragraph" w:customStyle="1" w:styleId="Paragrfs">
    <w:name w:val="Paragrāfs"/>
    <w:basedOn w:val="Normal"/>
    <w:next w:val="Rindkopa"/>
    <w:rsid w:val="00C5383B"/>
    <w:pPr>
      <w:numPr>
        <w:ilvl w:val="2"/>
        <w:numId w:val="6"/>
      </w:numPr>
      <w:jc w:val="both"/>
    </w:pPr>
    <w:rPr>
      <w:rFonts w:ascii="Arial" w:hAnsi="Arial"/>
      <w:szCs w:val="24"/>
      <w:lang w:eastAsia="lv-LV"/>
    </w:rPr>
  </w:style>
  <w:style w:type="paragraph" w:customStyle="1" w:styleId="Rindkopa">
    <w:name w:val="Rindkopa"/>
    <w:basedOn w:val="Normal"/>
    <w:next w:val="Punkts"/>
    <w:rsid w:val="00C5383B"/>
    <w:pPr>
      <w:ind w:left="851"/>
      <w:jc w:val="both"/>
    </w:pPr>
    <w:rPr>
      <w:rFonts w:ascii="Arial" w:hAnsi="Arial"/>
      <w:szCs w:val="24"/>
      <w:lang w:eastAsia="lv-LV"/>
    </w:rPr>
  </w:style>
  <w:style w:type="paragraph" w:customStyle="1" w:styleId="Atsauce">
    <w:name w:val="Atsauce"/>
    <w:basedOn w:val="FootnoteText"/>
    <w:rsid w:val="00C5383B"/>
    <w:rPr>
      <w:rFonts w:ascii="Arial" w:hAnsi="Arial" w:cs="Arial"/>
      <w:sz w:val="16"/>
      <w:szCs w:val="16"/>
    </w:rPr>
  </w:style>
  <w:style w:type="character" w:customStyle="1" w:styleId="ApakpunktsChar">
    <w:name w:val="Apakšpunkts Char"/>
    <w:link w:val="Apakpunkts"/>
    <w:rsid w:val="00C5383B"/>
    <w:rPr>
      <w:rFonts w:ascii="Arial" w:hAnsi="Arial"/>
      <w:b/>
      <w:szCs w:val="24"/>
      <w:lang w:val="lv-LV" w:eastAsia="lv-LV"/>
    </w:rPr>
  </w:style>
  <w:style w:type="paragraph" w:styleId="ListParagraph">
    <w:name w:val="List Paragraph"/>
    <w:aliases w:val="2,H&amp;P List Paragraph,List Paragraph Red,Bullet EY,Bullet list,Colorful List - Accent 12,Normal bullet 2,Strip,Saistīto dokumentu saraksts,List Paragraph1,Satura rādītājs,Syle 1,Numurets,PPS_Bullet,Colorful List - Accent 11,Virsraksti,H"/>
    <w:basedOn w:val="Normal"/>
    <w:link w:val="ListParagraphChar"/>
    <w:uiPriority w:val="34"/>
    <w:qFormat/>
    <w:rsid w:val="00737C4A"/>
    <w:pPr>
      <w:ind w:left="720"/>
      <w:jc w:val="both"/>
    </w:pPr>
    <w:rPr>
      <w:sz w:val="24"/>
    </w:rPr>
  </w:style>
  <w:style w:type="paragraph" w:styleId="EndnoteText">
    <w:name w:val="endnote text"/>
    <w:basedOn w:val="Normal"/>
    <w:link w:val="EndnoteTextChar"/>
    <w:rsid w:val="001A41AB"/>
    <w:rPr>
      <w:lang w:eastAsia="lv-LV"/>
    </w:rPr>
  </w:style>
  <w:style w:type="character" w:customStyle="1" w:styleId="EndnoteTextChar">
    <w:name w:val="Endnote Text Char"/>
    <w:link w:val="EndnoteText"/>
    <w:rsid w:val="001A41AB"/>
    <w:rPr>
      <w:lang w:val="lv-LV" w:eastAsia="lv-LV" w:bidi="ar-SA"/>
    </w:rPr>
  </w:style>
  <w:style w:type="character" w:customStyle="1" w:styleId="CommentTextChar">
    <w:name w:val="Comment Text Char"/>
    <w:link w:val="CommentText"/>
    <w:uiPriority w:val="99"/>
    <w:rsid w:val="00B25880"/>
    <w:rPr>
      <w:lang w:eastAsia="en-US"/>
    </w:rPr>
  </w:style>
  <w:style w:type="character" w:customStyle="1" w:styleId="CommentSubjectChar">
    <w:name w:val="Comment Subject Char"/>
    <w:link w:val="CommentSubject"/>
    <w:semiHidden/>
    <w:rsid w:val="00B25880"/>
    <w:rPr>
      <w:b/>
      <w:bCs/>
      <w:lang w:eastAsia="en-US"/>
    </w:rPr>
  </w:style>
  <w:style w:type="paragraph" w:customStyle="1" w:styleId="txt1">
    <w:name w:val="txt1"/>
    <w:rsid w:val="00615067"/>
    <w:pPr>
      <w:widowControl w:val="0"/>
      <w:tabs>
        <w:tab w:val="left" w:pos="397"/>
        <w:tab w:val="left" w:pos="794"/>
        <w:tab w:val="left" w:pos="1191"/>
        <w:tab w:val="left" w:pos="1588"/>
        <w:tab w:val="left" w:pos="1985"/>
        <w:tab w:val="left" w:pos="2382"/>
        <w:tab w:val="left" w:pos="2779"/>
        <w:tab w:val="left" w:pos="3176"/>
        <w:tab w:val="left" w:pos="3573"/>
        <w:tab w:val="left" w:pos="3970"/>
        <w:tab w:val="left" w:pos="4367"/>
        <w:tab w:val="left" w:pos="4764"/>
      </w:tabs>
      <w:jc w:val="both"/>
    </w:pPr>
    <w:rPr>
      <w:rFonts w:ascii="!Neo'w Arial" w:hAnsi="!Neo'w Arial"/>
      <w:snapToGrid w:val="0"/>
      <w:color w:val="000000"/>
    </w:rPr>
  </w:style>
  <w:style w:type="paragraph" w:customStyle="1" w:styleId="txt2">
    <w:name w:val="txt2"/>
    <w:next w:val="txt1"/>
    <w:rsid w:val="00615067"/>
    <w:pPr>
      <w:widowControl w:val="0"/>
      <w:jc w:val="center"/>
    </w:pPr>
    <w:rPr>
      <w:rFonts w:ascii="!Neo'w Arial" w:hAnsi="!Neo'w Arial"/>
      <w:b/>
      <w:caps/>
      <w:snapToGrid w:val="0"/>
    </w:rPr>
  </w:style>
  <w:style w:type="paragraph" w:customStyle="1" w:styleId="txt3">
    <w:name w:val="txt3"/>
    <w:next w:val="txt1"/>
    <w:rsid w:val="008744F2"/>
    <w:pPr>
      <w:widowControl w:val="0"/>
      <w:jc w:val="center"/>
    </w:pPr>
    <w:rPr>
      <w:rFonts w:ascii="!Neo'w Arial" w:hAnsi="!Neo'w Arial"/>
      <w:b/>
      <w:caps/>
      <w:snapToGrid w:val="0"/>
      <w:sz w:val="28"/>
    </w:rPr>
  </w:style>
  <w:style w:type="character" w:customStyle="1" w:styleId="FootnoteTextChar">
    <w:name w:val="Footnote Text Char"/>
    <w:aliases w:val="Rakstz. Rakstz. Char,Footnote Text Char2 Char Char,Footnote Text Char1 Char2 Char Char,Footnote Text Char Char Char Char Char,Footnote Text Char1 Char Char Char Char Char,Footnote Text Char Char Char Char Char Char Char,Footnote Char"/>
    <w:link w:val="FootnoteText"/>
    <w:uiPriority w:val="99"/>
    <w:qFormat/>
    <w:locked/>
    <w:rsid w:val="00DF08D8"/>
    <w:rPr>
      <w:lang w:eastAsia="en-US"/>
    </w:rPr>
  </w:style>
  <w:style w:type="paragraph" w:styleId="ListNumber2">
    <w:name w:val="List Number 2"/>
    <w:basedOn w:val="Normal"/>
    <w:uiPriority w:val="99"/>
    <w:rsid w:val="004541BC"/>
    <w:pPr>
      <w:numPr>
        <w:numId w:val="7"/>
      </w:numPr>
      <w:contextualSpacing/>
    </w:pPr>
  </w:style>
  <w:style w:type="character" w:customStyle="1" w:styleId="Bodytext0">
    <w:name w:val="Body text_"/>
    <w:link w:val="Bodytext1"/>
    <w:rsid w:val="00174FA7"/>
    <w:rPr>
      <w:shd w:val="clear" w:color="auto" w:fill="FFFFFF"/>
    </w:rPr>
  </w:style>
  <w:style w:type="paragraph" w:customStyle="1" w:styleId="Bodytext1">
    <w:name w:val="Body text"/>
    <w:basedOn w:val="Normal"/>
    <w:link w:val="Bodytext0"/>
    <w:rsid w:val="00174FA7"/>
    <w:pPr>
      <w:shd w:val="clear" w:color="auto" w:fill="FFFFFF"/>
      <w:spacing w:before="300" w:after="420" w:line="0" w:lineRule="atLeast"/>
      <w:jc w:val="both"/>
    </w:pPr>
    <w:rPr>
      <w:shd w:val="clear" w:color="auto" w:fill="FFFFFF"/>
      <w:lang w:val="x-none" w:eastAsia="x-none"/>
    </w:rPr>
  </w:style>
  <w:style w:type="character" w:customStyle="1" w:styleId="BodyText3Char">
    <w:name w:val="Body Text 3 Char"/>
    <w:link w:val="BodyText3"/>
    <w:rsid w:val="00174FA7"/>
    <w:rPr>
      <w:sz w:val="16"/>
      <w:szCs w:val="16"/>
      <w:lang w:eastAsia="en-US"/>
    </w:rPr>
  </w:style>
  <w:style w:type="character" w:customStyle="1" w:styleId="TitleChar">
    <w:name w:val="Title Char"/>
    <w:link w:val="Title"/>
    <w:uiPriority w:val="10"/>
    <w:rsid w:val="00174FA7"/>
    <w:rPr>
      <w:b/>
      <w:sz w:val="24"/>
      <w:lang w:val="en-US" w:eastAsia="en-US"/>
    </w:rPr>
  </w:style>
  <w:style w:type="paragraph" w:customStyle="1" w:styleId="CharCharCharCharCharCharCharCharCharCharCharCharCharCharCharCharCharCharCharCharCharCharChar1Char">
    <w:name w:val=" Char Char Char Char Char Char Char Char Char Char Char Char Char Char Char Char Char Char Char Char Char Char Char1 Char"/>
    <w:basedOn w:val="Normal"/>
    <w:rsid w:val="00C7247B"/>
    <w:pPr>
      <w:spacing w:before="120" w:after="160" w:line="240" w:lineRule="exact"/>
      <w:ind w:firstLine="720"/>
      <w:jc w:val="both"/>
    </w:pPr>
    <w:rPr>
      <w:rFonts w:ascii="Verdana" w:hAnsi="Verdana"/>
      <w:lang w:val="en-US"/>
    </w:rPr>
  </w:style>
  <w:style w:type="character" w:customStyle="1" w:styleId="BodytextBold">
    <w:name w:val="Body text + Bold"/>
    <w:rsid w:val="00B62B45"/>
    <w:rPr>
      <w:b/>
      <w:bCs/>
      <w:shd w:val="clear" w:color="auto" w:fill="FFFFFF"/>
      <w:lang w:bidi="ar-SA"/>
    </w:rPr>
  </w:style>
  <w:style w:type="paragraph" w:customStyle="1" w:styleId="TableGrid1">
    <w:name w:val="Table Grid1"/>
    <w:rsid w:val="00160182"/>
    <w:pPr>
      <w:ind w:firstLine="709"/>
      <w:jc w:val="both"/>
    </w:pPr>
    <w:rPr>
      <w:rFonts w:eastAsia="ヒラギノ角ゴ Pro W3"/>
      <w:color w:val="000000"/>
      <w:lang w:val="en-US" w:eastAsia="lv-LV"/>
    </w:rPr>
  </w:style>
  <w:style w:type="character" w:customStyle="1" w:styleId="Heading3Char1">
    <w:name w:val="Heading 3 Char1"/>
    <w:aliases w:val="hd3 Char,h3 Char1,heading 3 + Indent: Left 0.25 in Char Char,heading 3 Char Char,3 Char Char,E3 Char Char,Heading 3. Char Char,H3 Char Char,h3 Char Char,l3+toc 3 Char Char,l3 Char Char,CT Char Char,Sub-section Title Char Char"/>
    <w:link w:val="Heading3"/>
    <w:uiPriority w:val="9"/>
    <w:locked/>
    <w:rsid w:val="005358F6"/>
    <w:rPr>
      <w:b/>
      <w:sz w:val="22"/>
      <w:lang w:eastAsia="en-US"/>
    </w:rPr>
  </w:style>
  <w:style w:type="paragraph" w:customStyle="1" w:styleId="Default">
    <w:name w:val="Default"/>
    <w:rsid w:val="006C3D53"/>
    <w:pPr>
      <w:autoSpaceDE w:val="0"/>
      <w:autoSpaceDN w:val="0"/>
      <w:adjustRightInd w:val="0"/>
    </w:pPr>
    <w:rPr>
      <w:color w:val="000000"/>
      <w:sz w:val="24"/>
      <w:szCs w:val="24"/>
      <w:lang w:val="en-GB" w:eastAsia="en-GB"/>
    </w:rPr>
  </w:style>
  <w:style w:type="character" w:customStyle="1" w:styleId="ListParagraphChar">
    <w:name w:val="List Paragraph Char"/>
    <w:aliases w:val="2 Char,H&amp;P List Paragraph Char,List Paragraph Red Char,Bullet EY Char,Bullet list Char,Colorful List - Accent 12 Char,Normal bullet 2 Char,Strip Char,Saistīto dokumentu saraksts Char,List Paragraph1 Char,Satura rādītājs Char,H Char"/>
    <w:link w:val="ListParagraph"/>
    <w:uiPriority w:val="34"/>
    <w:qFormat/>
    <w:locked/>
    <w:rsid w:val="00B66B0A"/>
    <w:rPr>
      <w:sz w:val="24"/>
      <w:lang w:val="lv-LV" w:eastAsia="en-US"/>
    </w:rPr>
  </w:style>
  <w:style w:type="character" w:customStyle="1" w:styleId="2">
    <w:name w:val="Основной текст (2)"/>
    <w:rsid w:val="008F1D4C"/>
    <w:rPr>
      <w:rFonts w:ascii="Arial" w:eastAsia="Arial" w:hAnsi="Arial" w:cs="Arial"/>
      <w:b w:val="0"/>
      <w:bCs w:val="0"/>
      <w:i w:val="0"/>
      <w:iCs w:val="0"/>
      <w:smallCaps w:val="0"/>
      <w:strike w:val="0"/>
      <w:color w:val="000000"/>
      <w:spacing w:val="0"/>
      <w:w w:val="100"/>
      <w:position w:val="0"/>
      <w:sz w:val="20"/>
      <w:szCs w:val="20"/>
      <w:u w:val="none"/>
      <w:lang w:val="lv-LV" w:eastAsia="lv-LV" w:bidi="lv-LV"/>
    </w:rPr>
  </w:style>
  <w:style w:type="character" w:customStyle="1" w:styleId="20">
    <w:name w:val="Основной текст (2) + Полужирный"/>
    <w:rsid w:val="008F1D4C"/>
    <w:rPr>
      <w:rFonts w:ascii="Arial" w:eastAsia="Arial" w:hAnsi="Arial" w:cs="Arial"/>
      <w:b/>
      <w:bCs/>
      <w:i w:val="0"/>
      <w:iCs w:val="0"/>
      <w:smallCaps w:val="0"/>
      <w:strike w:val="0"/>
      <w:color w:val="000000"/>
      <w:spacing w:val="0"/>
      <w:w w:val="100"/>
      <w:position w:val="0"/>
      <w:sz w:val="20"/>
      <w:szCs w:val="20"/>
      <w:u w:val="none"/>
      <w:lang w:val="lv-LV" w:eastAsia="lv-LV" w:bidi="lv-LV"/>
    </w:rPr>
  </w:style>
  <w:style w:type="paragraph" w:styleId="NoSpacing">
    <w:name w:val="No Spacing"/>
    <w:aliases w:val="Parastais"/>
    <w:link w:val="NoSpacingChar"/>
    <w:uiPriority w:val="1"/>
    <w:qFormat/>
    <w:rsid w:val="008F1D4C"/>
    <w:rPr>
      <w:rFonts w:ascii="Calibri" w:hAnsi="Calibri"/>
      <w:sz w:val="22"/>
      <w:szCs w:val="22"/>
      <w:lang w:val="lv-LV"/>
    </w:rPr>
  </w:style>
  <w:style w:type="character" w:customStyle="1" w:styleId="21">
    <w:name w:val="Основной текст (2) + Курсив"/>
    <w:rsid w:val="008F1D4C"/>
    <w:rPr>
      <w:rFonts w:ascii="Arial" w:eastAsia="Arial" w:hAnsi="Arial" w:cs="Arial"/>
      <w:b w:val="0"/>
      <w:bCs w:val="0"/>
      <w:i/>
      <w:iCs/>
      <w:smallCaps w:val="0"/>
      <w:strike w:val="0"/>
      <w:color w:val="000000"/>
      <w:spacing w:val="0"/>
      <w:w w:val="100"/>
      <w:position w:val="0"/>
      <w:sz w:val="20"/>
      <w:szCs w:val="20"/>
      <w:u w:val="none"/>
      <w:lang w:val="lv-LV" w:eastAsia="lv-LV" w:bidi="lv-LV"/>
    </w:rPr>
  </w:style>
  <w:style w:type="table" w:customStyle="1" w:styleId="TableGrid2">
    <w:name w:val="Table Grid2"/>
    <w:basedOn w:val="TableNormal"/>
    <w:next w:val="TableGrid"/>
    <w:uiPriority w:val="39"/>
    <w:rsid w:val="002D1D1D"/>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kpunktsRakstz">
    <w:name w:val="Apakšpunkts Rakstz."/>
    <w:basedOn w:val="Normal"/>
    <w:link w:val="ApakpunktsRakstzRakstz"/>
    <w:rsid w:val="00E27D64"/>
    <w:pPr>
      <w:tabs>
        <w:tab w:val="num" w:pos="5171"/>
      </w:tabs>
      <w:ind w:left="5171" w:hanging="851"/>
    </w:pPr>
    <w:rPr>
      <w:rFonts w:ascii="Arial" w:hAnsi="Arial"/>
      <w:b/>
      <w:szCs w:val="24"/>
      <w:lang w:val="x-none" w:eastAsia="x-none"/>
    </w:rPr>
  </w:style>
  <w:style w:type="character" w:customStyle="1" w:styleId="ApakpunktsRakstzRakstz">
    <w:name w:val="Apakšpunkts Rakstz. Rakstz."/>
    <w:link w:val="ApakpunktsRakstz"/>
    <w:rsid w:val="00E27D64"/>
    <w:rPr>
      <w:rFonts w:ascii="Arial" w:hAnsi="Arial"/>
      <w:b/>
      <w:szCs w:val="24"/>
      <w:lang w:val="x-none" w:eastAsia="x-none"/>
    </w:rPr>
  </w:style>
  <w:style w:type="paragraph" w:customStyle="1" w:styleId="ParagrfsRakstz">
    <w:name w:val="Paragrāfs Rakstz."/>
    <w:basedOn w:val="Normal"/>
    <w:next w:val="Normal"/>
    <w:rsid w:val="00E27D64"/>
    <w:pPr>
      <w:tabs>
        <w:tab w:val="num" w:pos="851"/>
      </w:tabs>
      <w:ind w:left="851" w:hanging="851"/>
      <w:jc w:val="both"/>
    </w:pPr>
    <w:rPr>
      <w:rFonts w:ascii="Arial" w:hAnsi="Arial"/>
      <w:szCs w:val="24"/>
      <w:lang w:val="x-none" w:eastAsia="x-none"/>
    </w:rPr>
  </w:style>
  <w:style w:type="character" w:customStyle="1" w:styleId="apple-converted-space">
    <w:name w:val="apple-converted-space"/>
    <w:rsid w:val="00543568"/>
  </w:style>
  <w:style w:type="paragraph" w:customStyle="1" w:styleId="tv213">
    <w:name w:val="tv213"/>
    <w:basedOn w:val="Normal"/>
    <w:rsid w:val="00AA614F"/>
    <w:pPr>
      <w:spacing w:before="100" w:beforeAutospacing="1" w:after="100" w:afterAutospacing="1"/>
    </w:pPr>
    <w:rPr>
      <w:sz w:val="24"/>
      <w:szCs w:val="24"/>
      <w:lang w:eastAsia="lv-LV"/>
    </w:rPr>
  </w:style>
  <w:style w:type="paragraph" w:styleId="Revision">
    <w:name w:val="Revision"/>
    <w:hidden/>
    <w:uiPriority w:val="99"/>
    <w:semiHidden/>
    <w:rsid w:val="006112DC"/>
    <w:rPr>
      <w:lang w:val="lv-LV"/>
    </w:rPr>
  </w:style>
  <w:style w:type="character" w:customStyle="1" w:styleId="NoSpacingChar">
    <w:name w:val="No Spacing Char"/>
    <w:aliases w:val="Parastais Char"/>
    <w:link w:val="NoSpacing"/>
    <w:uiPriority w:val="1"/>
    <w:qFormat/>
    <w:rsid w:val="009020AB"/>
    <w:rPr>
      <w:rFonts w:ascii="Calibri" w:hAnsi="Calibri"/>
      <w:sz w:val="22"/>
      <w:szCs w:val="22"/>
      <w:lang w:eastAsia="en-US"/>
    </w:rPr>
  </w:style>
  <w:style w:type="character" w:customStyle="1" w:styleId="FooterChar1">
    <w:name w:val="Footer Char1"/>
    <w:uiPriority w:val="99"/>
    <w:locked/>
    <w:rsid w:val="00FB20B4"/>
    <w:rPr>
      <w:sz w:val="24"/>
      <w:szCs w:val="24"/>
      <w:lang w:val="lv-LV" w:eastAsia="en-US" w:bidi="ar-SA"/>
    </w:rPr>
  </w:style>
  <w:style w:type="paragraph" w:styleId="BlockText">
    <w:name w:val="Block Text"/>
    <w:basedOn w:val="Normal"/>
    <w:rsid w:val="00FB20B4"/>
    <w:pPr>
      <w:tabs>
        <w:tab w:val="left" w:pos="567"/>
      </w:tabs>
      <w:ind w:left="567" w:right="46" w:hanging="1701"/>
      <w:jc w:val="center"/>
    </w:pPr>
    <w:rPr>
      <w:b/>
      <w:sz w:val="40"/>
    </w:rPr>
  </w:style>
  <w:style w:type="character" w:customStyle="1" w:styleId="right">
    <w:name w:val="right"/>
    <w:basedOn w:val="DefaultParagraphFont"/>
    <w:rsid w:val="00FB20B4"/>
  </w:style>
  <w:style w:type="character" w:customStyle="1" w:styleId="CharChar4">
    <w:name w:val=" Char Char4"/>
    <w:rsid w:val="00FB20B4"/>
    <w:rPr>
      <w:lang w:val="en-US" w:eastAsia="en-US" w:bidi="ar-SA"/>
    </w:rPr>
  </w:style>
  <w:style w:type="character" w:customStyle="1" w:styleId="CommentTextChar1">
    <w:name w:val="Comment Text Char1"/>
    <w:rsid w:val="00FB20B4"/>
    <w:rPr>
      <w:lang w:eastAsia="en-US"/>
    </w:rPr>
  </w:style>
  <w:style w:type="character" w:customStyle="1" w:styleId="colora">
    <w:name w:val="colora"/>
    <w:rsid w:val="00FB20B4"/>
  </w:style>
  <w:style w:type="paragraph" w:customStyle="1" w:styleId="AACaptiontable">
    <w:name w:val="AA Caption table"/>
    <w:basedOn w:val="Normal"/>
    <w:link w:val="AACaptiontableChar"/>
    <w:rsid w:val="00FB20B4"/>
    <w:pPr>
      <w:keepNext/>
      <w:spacing w:before="240"/>
      <w:jc w:val="right"/>
    </w:pPr>
    <w:rPr>
      <w:szCs w:val="24"/>
      <w:lang w:val="ru-RU" w:eastAsia="ru-RU"/>
    </w:rPr>
  </w:style>
  <w:style w:type="character" w:customStyle="1" w:styleId="AACaptiontableChar">
    <w:name w:val="AA Caption table Char"/>
    <w:link w:val="AACaptiontable"/>
    <w:rsid w:val="00FB20B4"/>
    <w:rPr>
      <w:szCs w:val="24"/>
      <w:lang w:val="ru-RU" w:eastAsia="ru-RU"/>
    </w:rPr>
  </w:style>
  <w:style w:type="character" w:customStyle="1" w:styleId="Heading4Char">
    <w:name w:val="Heading 4 Char"/>
    <w:link w:val="Heading4"/>
    <w:uiPriority w:val="9"/>
    <w:rsid w:val="00FB20B4"/>
    <w:rPr>
      <w:b/>
      <w:bCs/>
      <w:sz w:val="22"/>
      <w:lang w:eastAsia="en-US"/>
    </w:rPr>
  </w:style>
  <w:style w:type="character" w:customStyle="1" w:styleId="contentright">
    <w:name w:val="contentright"/>
    <w:rsid w:val="00FB20B4"/>
  </w:style>
  <w:style w:type="character" w:customStyle="1" w:styleId="BodyText2Char">
    <w:name w:val="Body Text 2 Char"/>
    <w:link w:val="BodyText2"/>
    <w:rsid w:val="00FB20B4"/>
    <w:rPr>
      <w:bCs/>
      <w:sz w:val="22"/>
      <w:lang w:eastAsia="en-US"/>
    </w:rPr>
  </w:style>
  <w:style w:type="paragraph" w:styleId="Quote">
    <w:name w:val="Quote"/>
    <w:basedOn w:val="Normal"/>
    <w:next w:val="Normal"/>
    <w:link w:val="QuoteChar"/>
    <w:uiPriority w:val="29"/>
    <w:qFormat/>
    <w:rsid w:val="00FB20B4"/>
    <w:rPr>
      <w:rFonts w:ascii="Calibri" w:eastAsia="Calibri" w:hAnsi="Calibri"/>
      <w:i/>
      <w:iCs/>
      <w:color w:val="000000"/>
      <w:sz w:val="22"/>
      <w:szCs w:val="22"/>
    </w:rPr>
  </w:style>
  <w:style w:type="character" w:customStyle="1" w:styleId="QuoteChar">
    <w:name w:val="Quote Char"/>
    <w:link w:val="Quote"/>
    <w:uiPriority w:val="29"/>
    <w:rsid w:val="00FB20B4"/>
    <w:rPr>
      <w:rFonts w:ascii="Calibri" w:eastAsia="Calibri" w:hAnsi="Calibri"/>
      <w:i/>
      <w:iCs/>
      <w:color w:val="000000"/>
      <w:sz w:val="22"/>
      <w:szCs w:val="22"/>
      <w:lang w:eastAsia="en-US"/>
    </w:rPr>
  </w:style>
  <w:style w:type="paragraph" w:customStyle="1" w:styleId="tv20787921">
    <w:name w:val="tv207_87_921"/>
    <w:basedOn w:val="Normal"/>
    <w:rsid w:val="00FB20B4"/>
    <w:pPr>
      <w:spacing w:after="567" w:line="360" w:lineRule="auto"/>
      <w:jc w:val="center"/>
    </w:pPr>
    <w:rPr>
      <w:rFonts w:ascii="Verdana" w:hAnsi="Verdana"/>
      <w:b/>
      <w:bCs/>
      <w:sz w:val="28"/>
      <w:szCs w:val="28"/>
      <w:lang w:eastAsia="lv-LV"/>
    </w:rPr>
  </w:style>
  <w:style w:type="character" w:customStyle="1" w:styleId="HeaderChar">
    <w:name w:val="Header Char"/>
    <w:link w:val="Header"/>
    <w:rsid w:val="00FB20B4"/>
    <w:rPr>
      <w:rFonts w:ascii="RimTimes" w:hAnsi="RimTimes"/>
      <w:sz w:val="24"/>
      <w:lang w:eastAsia="en-US"/>
    </w:rPr>
  </w:style>
  <w:style w:type="paragraph" w:customStyle="1" w:styleId="Standard">
    <w:name w:val="Standard"/>
    <w:rsid w:val="00FB20B4"/>
    <w:pPr>
      <w:widowControl w:val="0"/>
      <w:suppressAutoHyphens/>
      <w:autoSpaceDN w:val="0"/>
    </w:pPr>
    <w:rPr>
      <w:rFonts w:ascii="Arial" w:eastAsia="SimSun" w:hAnsi="Arial" w:cs="Mangal"/>
      <w:kern w:val="3"/>
      <w:sz w:val="24"/>
      <w:szCs w:val="24"/>
      <w:lang w:val="lv-LV" w:eastAsia="zh-CN" w:bidi="hi-IN"/>
    </w:rPr>
  </w:style>
  <w:style w:type="paragraph" w:customStyle="1" w:styleId="StyleStyle2Justified">
    <w:name w:val="Style Style2 + Justified"/>
    <w:basedOn w:val="Normal"/>
    <w:rsid w:val="00FB20B4"/>
    <w:pPr>
      <w:tabs>
        <w:tab w:val="left" w:pos="1080"/>
      </w:tabs>
      <w:spacing w:before="240" w:after="120"/>
      <w:jc w:val="both"/>
    </w:pPr>
    <w:rPr>
      <w:sz w:val="24"/>
    </w:rPr>
  </w:style>
  <w:style w:type="character" w:customStyle="1" w:styleId="FootnoteTextChar1">
    <w:name w:val="Footnote Text Char1"/>
    <w:uiPriority w:val="99"/>
    <w:semiHidden/>
    <w:rsid w:val="00FB20B4"/>
    <w:rPr>
      <w:rFonts w:eastAsia="Times New Roman"/>
      <w:color w:val="auto"/>
      <w:sz w:val="20"/>
      <w:szCs w:val="20"/>
      <w:lang w:eastAsia="lv-LV"/>
    </w:rPr>
  </w:style>
  <w:style w:type="paragraph" w:customStyle="1" w:styleId="Teksts">
    <w:name w:val="Teksts"/>
    <w:basedOn w:val="Normal"/>
    <w:rsid w:val="00FB20B4"/>
    <w:pPr>
      <w:spacing w:before="80"/>
      <w:ind w:firstLine="454"/>
      <w:jc w:val="both"/>
    </w:pPr>
    <w:rPr>
      <w:sz w:val="24"/>
      <w:szCs w:val="24"/>
      <w:lang w:eastAsia="lv-LV"/>
    </w:rPr>
  </w:style>
  <w:style w:type="character" w:customStyle="1" w:styleId="Bodytext29">
    <w:name w:val="Body text (2) + 9"/>
    <w:aliases w:val="5 pt"/>
    <w:rsid w:val="00FB20B4"/>
    <w:rPr>
      <w:rFonts w:ascii="Times New Roman" w:eastAsia="Times New Roman" w:hAnsi="Times New Roman" w:cs="Times New Roman" w:hint="default"/>
      <w:color w:val="000000"/>
      <w:spacing w:val="0"/>
      <w:w w:val="100"/>
      <w:position w:val="0"/>
      <w:sz w:val="19"/>
      <w:szCs w:val="19"/>
      <w:shd w:val="clear" w:color="auto" w:fill="FFFFFF"/>
      <w:lang w:val="lv-LV" w:eastAsia="lv-LV" w:bidi="lv-LV"/>
    </w:rPr>
  </w:style>
  <w:style w:type="character" w:styleId="UnresolvedMention">
    <w:name w:val="Unresolved Mention"/>
    <w:uiPriority w:val="99"/>
    <w:semiHidden/>
    <w:unhideWhenUsed/>
    <w:rsid w:val="00FB20B4"/>
    <w:rPr>
      <w:color w:val="605E5C"/>
      <w:shd w:val="clear" w:color="auto" w:fill="E1DFDD"/>
    </w:rPr>
  </w:style>
  <w:style w:type="character" w:customStyle="1" w:styleId="BalloonTextChar">
    <w:name w:val="Balloon Text Char"/>
    <w:link w:val="BalloonText"/>
    <w:uiPriority w:val="99"/>
    <w:semiHidden/>
    <w:rsid w:val="00FB20B4"/>
    <w:rPr>
      <w:rFonts w:ascii="Tahoma" w:hAnsi="Tahoma" w:cs="Tahoma"/>
      <w:sz w:val="16"/>
      <w:szCs w:val="16"/>
      <w:lang w:eastAsia="en-US"/>
    </w:rPr>
  </w:style>
  <w:style w:type="character" w:customStyle="1" w:styleId="Bodytext295pt">
    <w:name w:val="Body text (2) + 9;5 pt"/>
    <w:rsid w:val="00FB20B4"/>
    <w:rPr>
      <w:rFonts w:ascii="Times New Roman" w:eastAsia="Times New Roman" w:hAnsi="Times New Roman" w:cs="Times New Roman"/>
      <w:color w:val="000000"/>
      <w:spacing w:val="0"/>
      <w:w w:val="100"/>
      <w:position w:val="0"/>
      <w:sz w:val="19"/>
      <w:szCs w:val="19"/>
      <w:shd w:val="clear" w:color="auto" w:fill="FFFFFF"/>
      <w:lang w:val="lv-LV" w:eastAsia="lv-LV" w:bidi="lv-LV"/>
    </w:rPr>
  </w:style>
  <w:style w:type="character" w:customStyle="1" w:styleId="fontsize2">
    <w:name w:val="fontsize2"/>
    <w:basedOn w:val="DefaultParagraphFont"/>
    <w:rsid w:val="00FB20B4"/>
  </w:style>
  <w:style w:type="paragraph" w:customStyle="1" w:styleId="CharCharCharChar">
    <w:name w:val="Char Char Char Char"/>
    <w:aliases w:val="Char2"/>
    <w:basedOn w:val="Normal"/>
    <w:uiPriority w:val="99"/>
    <w:rsid w:val="00FB20B4"/>
    <w:pPr>
      <w:spacing w:after="160" w:line="240" w:lineRule="exact"/>
    </w:pPr>
    <w:rPr>
      <w:rFonts w:ascii="Tahoma" w:hAnsi="Tahoma"/>
      <w:lang w:val="en-US"/>
    </w:rPr>
  </w:style>
  <w:style w:type="table" w:customStyle="1" w:styleId="Reatabula1">
    <w:name w:val="Režģa tabula1"/>
    <w:basedOn w:val="TableNormal"/>
    <w:next w:val="TableGrid"/>
    <w:uiPriority w:val="39"/>
    <w:rsid w:val="00263D9A"/>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uiPriority w:val="9"/>
    <w:rsid w:val="004A6FE4"/>
    <w:rPr>
      <w:b/>
      <w:sz w:val="22"/>
      <w:lang w:eastAsia="en-US"/>
    </w:rPr>
  </w:style>
  <w:style w:type="character" w:customStyle="1" w:styleId="Heading6Char">
    <w:name w:val="Heading 6 Char"/>
    <w:link w:val="Heading6"/>
    <w:uiPriority w:val="9"/>
    <w:rsid w:val="004A6FE4"/>
    <w:rPr>
      <w:b/>
      <w:bCs/>
      <w:sz w:val="22"/>
      <w:szCs w:val="22"/>
      <w:lang w:eastAsia="en-US"/>
    </w:rPr>
  </w:style>
  <w:style w:type="character" w:customStyle="1" w:styleId="Heading7Char">
    <w:name w:val="Heading 7 Char"/>
    <w:link w:val="Heading7"/>
    <w:uiPriority w:val="9"/>
    <w:rsid w:val="004A6FE4"/>
    <w:rPr>
      <w:sz w:val="24"/>
      <w:szCs w:val="24"/>
      <w:lang w:eastAsia="en-US"/>
    </w:rPr>
  </w:style>
  <w:style w:type="character" w:customStyle="1" w:styleId="Heading8Char">
    <w:name w:val="Heading 8 Char"/>
    <w:link w:val="Heading8"/>
    <w:uiPriority w:val="9"/>
    <w:rsid w:val="004A6FE4"/>
    <w:rPr>
      <w:i/>
      <w:iCs/>
      <w:sz w:val="24"/>
      <w:szCs w:val="24"/>
      <w:lang w:eastAsia="en-US"/>
    </w:rPr>
  </w:style>
  <w:style w:type="character" w:customStyle="1" w:styleId="Heading9Char">
    <w:name w:val="Heading 9 Char"/>
    <w:link w:val="Heading9"/>
    <w:uiPriority w:val="9"/>
    <w:rsid w:val="004A6FE4"/>
    <w:rPr>
      <w:sz w:val="28"/>
      <w:szCs w:val="28"/>
      <w:lang w:eastAsia="en-US"/>
    </w:rPr>
  </w:style>
  <w:style w:type="character" w:customStyle="1" w:styleId="BodyTextIndent2Char">
    <w:name w:val="Body Text Indent 2 Char"/>
    <w:link w:val="BodyTextIndent2"/>
    <w:rsid w:val="004A6FE4"/>
    <w:rPr>
      <w:sz w:val="22"/>
      <w:szCs w:val="22"/>
      <w:lang w:eastAsia="en-US"/>
    </w:rPr>
  </w:style>
  <w:style w:type="character" w:customStyle="1" w:styleId="DateChar">
    <w:name w:val="Date Char"/>
    <w:link w:val="Date"/>
    <w:rsid w:val="004A6FE4"/>
    <w:rPr>
      <w:sz w:val="24"/>
      <w:szCs w:val="24"/>
      <w:lang w:eastAsia="en-US"/>
    </w:rPr>
  </w:style>
  <w:style w:type="character" w:customStyle="1" w:styleId="HTMLPreformattedChar">
    <w:name w:val="HTML Preformatted Char"/>
    <w:link w:val="HTMLPreformatted"/>
    <w:rsid w:val="004A6FE4"/>
    <w:rPr>
      <w:rFonts w:ascii="Courier New" w:hAnsi="Courier New" w:cs="Courier New"/>
    </w:rPr>
  </w:style>
  <w:style w:type="character" w:customStyle="1" w:styleId="BodyTextIndent3Char">
    <w:name w:val="Body Text Indent 3 Char"/>
    <w:link w:val="BodyTextIndent3"/>
    <w:rsid w:val="004A6FE4"/>
    <w:rPr>
      <w:sz w:val="24"/>
      <w:szCs w:val="24"/>
    </w:rPr>
  </w:style>
  <w:style w:type="character" w:customStyle="1" w:styleId="DocumentMapChar">
    <w:name w:val="Document Map Char"/>
    <w:link w:val="DocumentMap"/>
    <w:semiHidden/>
    <w:rsid w:val="004A6FE4"/>
    <w:rPr>
      <w:rFonts w:ascii="Tahoma" w:hAnsi="Tahoma" w:cs="Tahoma"/>
      <w:sz w:val="24"/>
      <w:szCs w:val="24"/>
      <w:shd w:val="clear" w:color="auto" w:fill="000080"/>
      <w:lang w:eastAsia="en-US"/>
    </w:rPr>
  </w:style>
  <w:style w:type="numbering" w:customStyle="1" w:styleId="Hedingsvirsrakstiem1">
    <w:name w:val="Hedings_virsrakstiem1"/>
    <w:basedOn w:val="NoList"/>
    <w:rsid w:val="004A6FE4"/>
    <w:pPr>
      <w:numPr>
        <w:numId w:val="5"/>
      </w:numPr>
    </w:pPr>
  </w:style>
  <w:style w:type="table" w:customStyle="1" w:styleId="TableGrid3">
    <w:name w:val="Table Grid3"/>
    <w:basedOn w:val="TableNormal"/>
    <w:next w:val="TableGrid"/>
    <w:uiPriority w:val="39"/>
    <w:rsid w:val="00626DE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3754C4"/>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F525EB"/>
    <w:rPr>
      <w:color w:val="605E5C"/>
      <w:shd w:val="clear" w:color="auto" w:fill="E1DFDD"/>
    </w:rPr>
  </w:style>
  <w:style w:type="character" w:customStyle="1" w:styleId="Normal1Char">
    <w:name w:val="Normal1 Char"/>
    <w:link w:val="Normal1"/>
    <w:uiPriority w:val="99"/>
    <w:locked/>
    <w:rsid w:val="00CB39A8"/>
    <w:rPr>
      <w:sz w:val="28"/>
      <w:szCs w:val="28"/>
      <w:lang w:val="en-GB" w:eastAsia="en-US"/>
    </w:rPr>
  </w:style>
  <w:style w:type="paragraph" w:customStyle="1" w:styleId="Normal1">
    <w:name w:val="Normal1"/>
    <w:basedOn w:val="Normal"/>
    <w:link w:val="Normal1Char"/>
    <w:uiPriority w:val="99"/>
    <w:rsid w:val="00CB39A8"/>
    <w:pPr>
      <w:tabs>
        <w:tab w:val="num" w:pos="545"/>
      </w:tabs>
      <w:ind w:left="170" w:right="-284"/>
      <w:jc w:val="both"/>
    </w:pPr>
    <w:rPr>
      <w:sz w:val="28"/>
      <w:szCs w:val="28"/>
      <w:lang w:val="en-GB"/>
    </w:rPr>
  </w:style>
  <w:style w:type="character" w:customStyle="1" w:styleId="FontStyle59">
    <w:name w:val="Font Style59"/>
    <w:uiPriority w:val="99"/>
    <w:rsid w:val="00CB39A8"/>
    <w:rPr>
      <w:rFonts w:ascii="Times New Roman" w:hAnsi="Times New Roman" w:cs="Times New Roman" w:hint="default"/>
      <w:sz w:val="22"/>
      <w:szCs w:val="22"/>
    </w:rPr>
  </w:style>
  <w:style w:type="character" w:customStyle="1" w:styleId="SarakstarindkopaRakstz1">
    <w:name w:val="Saraksta rindkopa Rakstz.1"/>
    <w:aliases w:val="Normal bullet 2 Rakstz.1,Bullet list Rakstz.1,Strip Rakstz.1,List Paragraph1 Rakstz.,H&amp;P List Paragraph Rakstz.1,2 Rakstz.1,Saistīto dokumentu saraksts Rakstz.1,Syle 1 Rakstz.1,Numurets Rakstz.,PPS_Bullet Rakstz."/>
    <w:uiPriority w:val="34"/>
    <w:qFormat/>
    <w:rsid w:val="004116B5"/>
    <w:rPr>
      <w:rFonts w:ascii="Calibri" w:hAnsi="Calibri" w:cs="Times New Roman"/>
      <w:color w:val="auto"/>
    </w:rPr>
  </w:style>
  <w:style w:type="numbering" w:customStyle="1" w:styleId="Bezsaraksta1">
    <w:name w:val="Bez saraksta1"/>
    <w:next w:val="NoList"/>
    <w:uiPriority w:val="99"/>
    <w:semiHidden/>
    <w:unhideWhenUsed/>
    <w:rsid w:val="00554B2F"/>
  </w:style>
  <w:style w:type="paragraph" w:customStyle="1" w:styleId="msonormal0">
    <w:name w:val="msonormal"/>
    <w:basedOn w:val="Normal"/>
    <w:rsid w:val="00554B2F"/>
    <w:pPr>
      <w:spacing w:before="100" w:beforeAutospacing="1" w:after="100" w:afterAutospacing="1"/>
    </w:pPr>
    <w:rPr>
      <w:sz w:val="24"/>
      <w:szCs w:val="24"/>
      <w:lang w:eastAsia="lv-LV"/>
    </w:rPr>
  </w:style>
  <w:style w:type="paragraph" w:styleId="Subtitle">
    <w:name w:val="Subtitle"/>
    <w:basedOn w:val="Normal"/>
    <w:next w:val="Normal"/>
    <w:link w:val="SubtitleChar"/>
    <w:uiPriority w:val="11"/>
    <w:qFormat/>
    <w:rsid w:val="00554B2F"/>
    <w:pPr>
      <w:keepNext/>
      <w:keepLines/>
      <w:spacing w:after="320" w:line="276" w:lineRule="auto"/>
    </w:pPr>
    <w:rPr>
      <w:rFonts w:ascii="Arial" w:eastAsia="Arial" w:hAnsi="Arial" w:cs="Arial"/>
      <w:color w:val="666666"/>
      <w:sz w:val="30"/>
      <w:szCs w:val="30"/>
      <w:lang w:val="en-GB" w:eastAsia="lv-LV"/>
    </w:rPr>
  </w:style>
  <w:style w:type="character" w:customStyle="1" w:styleId="SubtitleChar">
    <w:name w:val="Subtitle Char"/>
    <w:link w:val="Subtitle"/>
    <w:uiPriority w:val="11"/>
    <w:rsid w:val="00554B2F"/>
    <w:rPr>
      <w:rFonts w:ascii="Arial" w:eastAsia="Arial" w:hAnsi="Arial" w:cs="Arial"/>
      <w:color w:val="666666"/>
      <w:sz w:val="30"/>
      <w:szCs w:val="30"/>
      <w:lang w:val="en-GB"/>
    </w:rPr>
  </w:style>
  <w:style w:type="table" w:customStyle="1" w:styleId="TableNormal1">
    <w:name w:val="Table Normal1"/>
    <w:rsid w:val="00554B2F"/>
    <w:pPr>
      <w:spacing w:line="276" w:lineRule="auto"/>
    </w:pPr>
    <w:rPr>
      <w:rFonts w:ascii="Arial" w:eastAsia="Arial" w:hAnsi="Arial" w:cs="Arial"/>
      <w:sz w:val="22"/>
      <w:szCs w:val="22"/>
      <w:lang w:val="en-GB" w:eastAsia="lv-LV"/>
    </w:rPr>
    <w:tblPr>
      <w:tblCellMar>
        <w:top w:w="0" w:type="dxa"/>
        <w:left w:w="0" w:type="dxa"/>
        <w:bottom w:w="0" w:type="dxa"/>
        <w:right w:w="0" w:type="dxa"/>
      </w:tblCellMar>
    </w:tblPr>
  </w:style>
  <w:style w:type="numbering" w:customStyle="1" w:styleId="Bezsaraksta2">
    <w:name w:val="Bez saraksta2"/>
    <w:next w:val="NoList"/>
    <w:uiPriority w:val="99"/>
    <w:semiHidden/>
    <w:unhideWhenUsed/>
    <w:rsid w:val="002972F8"/>
  </w:style>
  <w:style w:type="character" w:customStyle="1" w:styleId="VrestekstsRakstz1">
    <w:name w:val="Vēres teksts Rakstz.1"/>
    <w:aliases w:val="Footnote Rakstz.1,Fußnote Rakstz.1,Fußnote Char Char Rakstz.1,Fußnote Char Char Char Char Char Char Rakstz.1,-E Fußnotentext Rakstz.1,Fußnotentext Ursprung Rakstz.1,single space Rakstz.1,FOOTNOTES Rakstz.1,fn Rakstz.1,f Rakstz.1"/>
    <w:uiPriority w:val="99"/>
    <w:semiHidden/>
    <w:rsid w:val="002972F8"/>
    <w:rPr>
      <w:rFonts w:ascii="Calibri" w:eastAsia="Calibri" w:hAnsi="Calibri"/>
      <w:kern w:val="2"/>
      <w:lang w:eastAsia="en-US"/>
    </w:rPr>
  </w:style>
  <w:style w:type="paragraph" w:customStyle="1" w:styleId="Intensvscitts1">
    <w:name w:val="Intensīvs citāts1"/>
    <w:basedOn w:val="Normal"/>
    <w:next w:val="Normal"/>
    <w:uiPriority w:val="30"/>
    <w:qFormat/>
    <w:rsid w:val="002972F8"/>
    <w:pPr>
      <w:pBdr>
        <w:top w:val="single" w:sz="4" w:space="10" w:color="2F5496"/>
        <w:bottom w:val="single" w:sz="4" w:space="10" w:color="2F5496"/>
      </w:pBdr>
      <w:spacing w:before="360" w:after="360" w:line="256" w:lineRule="auto"/>
      <w:ind w:left="864" w:right="864"/>
      <w:jc w:val="center"/>
    </w:pPr>
    <w:rPr>
      <w:rFonts w:ascii="Calibri" w:eastAsia="Calibri" w:hAnsi="Calibri"/>
      <w:i/>
      <w:iCs/>
      <w:color w:val="2F5496"/>
      <w:kern w:val="2"/>
      <w:sz w:val="22"/>
      <w:szCs w:val="22"/>
    </w:rPr>
  </w:style>
  <w:style w:type="character" w:customStyle="1" w:styleId="IntenseQuoteChar">
    <w:name w:val="Intense Quote Char"/>
    <w:link w:val="IntenseQuote"/>
    <w:uiPriority w:val="30"/>
    <w:rsid w:val="002972F8"/>
    <w:rPr>
      <w:rFonts w:ascii="Calibri" w:eastAsia="Calibri" w:hAnsi="Calibri"/>
      <w:i/>
      <w:iCs/>
      <w:color w:val="2F5496"/>
      <w:kern w:val="2"/>
      <w:sz w:val="22"/>
      <w:szCs w:val="22"/>
      <w:lang w:eastAsia="en-US"/>
    </w:rPr>
  </w:style>
  <w:style w:type="character" w:customStyle="1" w:styleId="Intensvsizclums1">
    <w:name w:val="Intensīvs izcēlums1"/>
    <w:uiPriority w:val="21"/>
    <w:qFormat/>
    <w:rsid w:val="002972F8"/>
    <w:rPr>
      <w:i/>
      <w:iCs/>
      <w:color w:val="2F5496"/>
    </w:rPr>
  </w:style>
  <w:style w:type="character" w:customStyle="1" w:styleId="Intensvaatsauce1">
    <w:name w:val="Intensīva atsauce1"/>
    <w:uiPriority w:val="32"/>
    <w:qFormat/>
    <w:rsid w:val="002972F8"/>
    <w:rPr>
      <w:b/>
      <w:bCs/>
      <w:smallCaps/>
      <w:color w:val="2F5496"/>
      <w:spacing w:val="5"/>
    </w:rPr>
  </w:style>
  <w:style w:type="table" w:customStyle="1" w:styleId="Reatabula2">
    <w:name w:val="Režģa tabula2"/>
    <w:basedOn w:val="TableNormal"/>
    <w:next w:val="TableGrid"/>
    <w:rsid w:val="002972F8"/>
    <w:pPr>
      <w:suppressAutoHyphens/>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2972F8"/>
    <w:pPr>
      <w:pBdr>
        <w:top w:val="single" w:sz="4" w:space="10" w:color="4472C4"/>
        <w:bottom w:val="single" w:sz="4" w:space="10" w:color="4472C4"/>
      </w:pBdr>
      <w:spacing w:before="360" w:after="360"/>
      <w:ind w:left="864" w:right="864"/>
      <w:jc w:val="center"/>
    </w:pPr>
    <w:rPr>
      <w:rFonts w:ascii="Calibri" w:eastAsia="Calibri" w:hAnsi="Calibri"/>
      <w:i/>
      <w:iCs/>
      <w:color w:val="2F5496"/>
      <w:kern w:val="2"/>
      <w:sz w:val="22"/>
      <w:szCs w:val="22"/>
    </w:rPr>
  </w:style>
  <w:style w:type="character" w:customStyle="1" w:styleId="IntensvscittsRakstz1">
    <w:name w:val="Intensīvs citāts Rakstz.1"/>
    <w:link w:val="IntenseQuote"/>
    <w:uiPriority w:val="30"/>
    <w:rsid w:val="002972F8"/>
    <w:rPr>
      <w:i/>
      <w:iCs/>
      <w:color w:val="4472C4"/>
      <w:lang w:eastAsia="en-US"/>
    </w:rPr>
  </w:style>
  <w:style w:type="character" w:styleId="IntenseEmphasis">
    <w:name w:val="Intense Emphasis"/>
    <w:uiPriority w:val="21"/>
    <w:qFormat/>
    <w:rsid w:val="002972F8"/>
    <w:rPr>
      <w:i/>
      <w:iCs/>
      <w:color w:val="4472C4"/>
    </w:rPr>
  </w:style>
  <w:style w:type="character" w:styleId="IntenseReference">
    <w:name w:val="Intense Reference"/>
    <w:uiPriority w:val="32"/>
    <w:qFormat/>
    <w:rsid w:val="002972F8"/>
    <w:rPr>
      <w:b/>
      <w:bCs/>
      <w:smallCaps/>
      <w:color w:val="4472C4"/>
      <w:spacing w:val="5"/>
    </w:rPr>
  </w:style>
  <w:style w:type="paragraph" w:customStyle="1" w:styleId="Parasts1">
    <w:name w:val="Parasts1"/>
    <w:rsid w:val="00CB6E79"/>
    <w:pPr>
      <w:suppressAutoHyphens/>
      <w:autoSpaceDN w:val="0"/>
      <w:spacing w:after="160"/>
    </w:pPr>
    <w:rPr>
      <w:rFonts w:ascii="Calibri" w:eastAsia="Calibri" w:hAnsi="Calibri"/>
      <w:sz w:val="22"/>
      <w:szCs w:val="22"/>
      <w:lang w:val="lv-LV"/>
    </w:rPr>
  </w:style>
  <w:style w:type="paragraph" w:customStyle="1" w:styleId="Body">
    <w:name w:val="Body"/>
    <w:rsid w:val="00CB6E79"/>
    <w:pPr>
      <w:autoSpaceDN w:val="0"/>
    </w:pPr>
    <w:rPr>
      <w:rFonts w:ascii="Helvetica" w:eastAsia="Arial Unicode MS" w:hAnsi="Helvetica" w:cs="Arial Unicode MS"/>
      <w:color w:val="000000"/>
      <w:sz w:val="22"/>
      <w:szCs w:val="22"/>
      <w:lang w:val="lv-LV" w:eastAsia="lv-LV"/>
    </w:rPr>
  </w:style>
  <w:style w:type="character" w:customStyle="1" w:styleId="Noklusjumarindkopasfonts1">
    <w:name w:val="Noklusējuma rindkopas fonts1"/>
    <w:rsid w:val="00CB6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8719">
      <w:bodyDiv w:val="1"/>
      <w:marLeft w:val="0"/>
      <w:marRight w:val="0"/>
      <w:marTop w:val="0"/>
      <w:marBottom w:val="0"/>
      <w:divBdr>
        <w:top w:val="none" w:sz="0" w:space="0" w:color="auto"/>
        <w:left w:val="none" w:sz="0" w:space="0" w:color="auto"/>
        <w:bottom w:val="none" w:sz="0" w:space="0" w:color="auto"/>
        <w:right w:val="none" w:sz="0" w:space="0" w:color="auto"/>
      </w:divBdr>
    </w:div>
    <w:div w:id="39135721">
      <w:bodyDiv w:val="1"/>
      <w:marLeft w:val="0"/>
      <w:marRight w:val="0"/>
      <w:marTop w:val="0"/>
      <w:marBottom w:val="0"/>
      <w:divBdr>
        <w:top w:val="none" w:sz="0" w:space="0" w:color="auto"/>
        <w:left w:val="none" w:sz="0" w:space="0" w:color="auto"/>
        <w:bottom w:val="none" w:sz="0" w:space="0" w:color="auto"/>
        <w:right w:val="none" w:sz="0" w:space="0" w:color="auto"/>
      </w:divBdr>
    </w:div>
    <w:div w:id="42485720">
      <w:bodyDiv w:val="1"/>
      <w:marLeft w:val="0"/>
      <w:marRight w:val="0"/>
      <w:marTop w:val="0"/>
      <w:marBottom w:val="0"/>
      <w:divBdr>
        <w:top w:val="none" w:sz="0" w:space="0" w:color="auto"/>
        <w:left w:val="none" w:sz="0" w:space="0" w:color="auto"/>
        <w:bottom w:val="none" w:sz="0" w:space="0" w:color="auto"/>
        <w:right w:val="none" w:sz="0" w:space="0" w:color="auto"/>
      </w:divBdr>
    </w:div>
    <w:div w:id="56712484">
      <w:bodyDiv w:val="1"/>
      <w:marLeft w:val="0"/>
      <w:marRight w:val="0"/>
      <w:marTop w:val="0"/>
      <w:marBottom w:val="0"/>
      <w:divBdr>
        <w:top w:val="none" w:sz="0" w:space="0" w:color="auto"/>
        <w:left w:val="none" w:sz="0" w:space="0" w:color="auto"/>
        <w:bottom w:val="none" w:sz="0" w:space="0" w:color="auto"/>
        <w:right w:val="none" w:sz="0" w:space="0" w:color="auto"/>
      </w:divBdr>
    </w:div>
    <w:div w:id="69885132">
      <w:bodyDiv w:val="1"/>
      <w:marLeft w:val="0"/>
      <w:marRight w:val="0"/>
      <w:marTop w:val="0"/>
      <w:marBottom w:val="0"/>
      <w:divBdr>
        <w:top w:val="none" w:sz="0" w:space="0" w:color="auto"/>
        <w:left w:val="none" w:sz="0" w:space="0" w:color="auto"/>
        <w:bottom w:val="none" w:sz="0" w:space="0" w:color="auto"/>
        <w:right w:val="none" w:sz="0" w:space="0" w:color="auto"/>
      </w:divBdr>
    </w:div>
    <w:div w:id="69928582">
      <w:bodyDiv w:val="1"/>
      <w:marLeft w:val="0"/>
      <w:marRight w:val="0"/>
      <w:marTop w:val="0"/>
      <w:marBottom w:val="0"/>
      <w:divBdr>
        <w:top w:val="none" w:sz="0" w:space="0" w:color="auto"/>
        <w:left w:val="none" w:sz="0" w:space="0" w:color="auto"/>
        <w:bottom w:val="none" w:sz="0" w:space="0" w:color="auto"/>
        <w:right w:val="none" w:sz="0" w:space="0" w:color="auto"/>
      </w:divBdr>
    </w:div>
    <w:div w:id="70080114">
      <w:bodyDiv w:val="1"/>
      <w:marLeft w:val="0"/>
      <w:marRight w:val="0"/>
      <w:marTop w:val="0"/>
      <w:marBottom w:val="0"/>
      <w:divBdr>
        <w:top w:val="none" w:sz="0" w:space="0" w:color="auto"/>
        <w:left w:val="none" w:sz="0" w:space="0" w:color="auto"/>
        <w:bottom w:val="none" w:sz="0" w:space="0" w:color="auto"/>
        <w:right w:val="none" w:sz="0" w:space="0" w:color="auto"/>
      </w:divBdr>
    </w:div>
    <w:div w:id="87973301">
      <w:bodyDiv w:val="1"/>
      <w:marLeft w:val="0"/>
      <w:marRight w:val="0"/>
      <w:marTop w:val="0"/>
      <w:marBottom w:val="0"/>
      <w:divBdr>
        <w:top w:val="none" w:sz="0" w:space="0" w:color="auto"/>
        <w:left w:val="none" w:sz="0" w:space="0" w:color="auto"/>
        <w:bottom w:val="none" w:sz="0" w:space="0" w:color="auto"/>
        <w:right w:val="none" w:sz="0" w:space="0" w:color="auto"/>
      </w:divBdr>
    </w:div>
    <w:div w:id="99033204">
      <w:bodyDiv w:val="1"/>
      <w:marLeft w:val="0"/>
      <w:marRight w:val="0"/>
      <w:marTop w:val="0"/>
      <w:marBottom w:val="0"/>
      <w:divBdr>
        <w:top w:val="none" w:sz="0" w:space="0" w:color="auto"/>
        <w:left w:val="none" w:sz="0" w:space="0" w:color="auto"/>
        <w:bottom w:val="none" w:sz="0" w:space="0" w:color="auto"/>
        <w:right w:val="none" w:sz="0" w:space="0" w:color="auto"/>
      </w:divBdr>
    </w:div>
    <w:div w:id="100804975">
      <w:bodyDiv w:val="1"/>
      <w:marLeft w:val="0"/>
      <w:marRight w:val="0"/>
      <w:marTop w:val="0"/>
      <w:marBottom w:val="0"/>
      <w:divBdr>
        <w:top w:val="none" w:sz="0" w:space="0" w:color="auto"/>
        <w:left w:val="none" w:sz="0" w:space="0" w:color="auto"/>
        <w:bottom w:val="none" w:sz="0" w:space="0" w:color="auto"/>
        <w:right w:val="none" w:sz="0" w:space="0" w:color="auto"/>
      </w:divBdr>
    </w:div>
    <w:div w:id="100880611">
      <w:bodyDiv w:val="1"/>
      <w:marLeft w:val="0"/>
      <w:marRight w:val="0"/>
      <w:marTop w:val="0"/>
      <w:marBottom w:val="0"/>
      <w:divBdr>
        <w:top w:val="none" w:sz="0" w:space="0" w:color="auto"/>
        <w:left w:val="none" w:sz="0" w:space="0" w:color="auto"/>
        <w:bottom w:val="none" w:sz="0" w:space="0" w:color="auto"/>
        <w:right w:val="none" w:sz="0" w:space="0" w:color="auto"/>
      </w:divBdr>
    </w:div>
    <w:div w:id="106390378">
      <w:bodyDiv w:val="1"/>
      <w:marLeft w:val="0"/>
      <w:marRight w:val="0"/>
      <w:marTop w:val="0"/>
      <w:marBottom w:val="0"/>
      <w:divBdr>
        <w:top w:val="none" w:sz="0" w:space="0" w:color="auto"/>
        <w:left w:val="none" w:sz="0" w:space="0" w:color="auto"/>
        <w:bottom w:val="none" w:sz="0" w:space="0" w:color="auto"/>
        <w:right w:val="none" w:sz="0" w:space="0" w:color="auto"/>
      </w:divBdr>
    </w:div>
    <w:div w:id="112212509">
      <w:bodyDiv w:val="1"/>
      <w:marLeft w:val="0"/>
      <w:marRight w:val="0"/>
      <w:marTop w:val="0"/>
      <w:marBottom w:val="0"/>
      <w:divBdr>
        <w:top w:val="none" w:sz="0" w:space="0" w:color="auto"/>
        <w:left w:val="none" w:sz="0" w:space="0" w:color="auto"/>
        <w:bottom w:val="none" w:sz="0" w:space="0" w:color="auto"/>
        <w:right w:val="none" w:sz="0" w:space="0" w:color="auto"/>
      </w:divBdr>
    </w:div>
    <w:div w:id="120463936">
      <w:bodyDiv w:val="1"/>
      <w:marLeft w:val="0"/>
      <w:marRight w:val="0"/>
      <w:marTop w:val="0"/>
      <w:marBottom w:val="0"/>
      <w:divBdr>
        <w:top w:val="none" w:sz="0" w:space="0" w:color="auto"/>
        <w:left w:val="none" w:sz="0" w:space="0" w:color="auto"/>
        <w:bottom w:val="none" w:sz="0" w:space="0" w:color="auto"/>
        <w:right w:val="none" w:sz="0" w:space="0" w:color="auto"/>
      </w:divBdr>
    </w:div>
    <w:div w:id="125634129">
      <w:bodyDiv w:val="1"/>
      <w:marLeft w:val="0"/>
      <w:marRight w:val="0"/>
      <w:marTop w:val="0"/>
      <w:marBottom w:val="0"/>
      <w:divBdr>
        <w:top w:val="none" w:sz="0" w:space="0" w:color="auto"/>
        <w:left w:val="none" w:sz="0" w:space="0" w:color="auto"/>
        <w:bottom w:val="none" w:sz="0" w:space="0" w:color="auto"/>
        <w:right w:val="none" w:sz="0" w:space="0" w:color="auto"/>
      </w:divBdr>
    </w:div>
    <w:div w:id="130708645">
      <w:bodyDiv w:val="1"/>
      <w:marLeft w:val="0"/>
      <w:marRight w:val="0"/>
      <w:marTop w:val="0"/>
      <w:marBottom w:val="0"/>
      <w:divBdr>
        <w:top w:val="none" w:sz="0" w:space="0" w:color="auto"/>
        <w:left w:val="none" w:sz="0" w:space="0" w:color="auto"/>
        <w:bottom w:val="none" w:sz="0" w:space="0" w:color="auto"/>
        <w:right w:val="none" w:sz="0" w:space="0" w:color="auto"/>
      </w:divBdr>
    </w:div>
    <w:div w:id="131951391">
      <w:bodyDiv w:val="1"/>
      <w:marLeft w:val="0"/>
      <w:marRight w:val="0"/>
      <w:marTop w:val="0"/>
      <w:marBottom w:val="0"/>
      <w:divBdr>
        <w:top w:val="none" w:sz="0" w:space="0" w:color="auto"/>
        <w:left w:val="none" w:sz="0" w:space="0" w:color="auto"/>
        <w:bottom w:val="none" w:sz="0" w:space="0" w:color="auto"/>
        <w:right w:val="none" w:sz="0" w:space="0" w:color="auto"/>
      </w:divBdr>
    </w:div>
    <w:div w:id="136843791">
      <w:bodyDiv w:val="1"/>
      <w:marLeft w:val="0"/>
      <w:marRight w:val="0"/>
      <w:marTop w:val="0"/>
      <w:marBottom w:val="0"/>
      <w:divBdr>
        <w:top w:val="none" w:sz="0" w:space="0" w:color="auto"/>
        <w:left w:val="none" w:sz="0" w:space="0" w:color="auto"/>
        <w:bottom w:val="none" w:sz="0" w:space="0" w:color="auto"/>
        <w:right w:val="none" w:sz="0" w:space="0" w:color="auto"/>
      </w:divBdr>
    </w:div>
    <w:div w:id="138423597">
      <w:bodyDiv w:val="1"/>
      <w:marLeft w:val="0"/>
      <w:marRight w:val="0"/>
      <w:marTop w:val="0"/>
      <w:marBottom w:val="0"/>
      <w:divBdr>
        <w:top w:val="none" w:sz="0" w:space="0" w:color="auto"/>
        <w:left w:val="none" w:sz="0" w:space="0" w:color="auto"/>
        <w:bottom w:val="none" w:sz="0" w:space="0" w:color="auto"/>
        <w:right w:val="none" w:sz="0" w:space="0" w:color="auto"/>
      </w:divBdr>
    </w:div>
    <w:div w:id="140536877">
      <w:bodyDiv w:val="1"/>
      <w:marLeft w:val="0"/>
      <w:marRight w:val="0"/>
      <w:marTop w:val="0"/>
      <w:marBottom w:val="0"/>
      <w:divBdr>
        <w:top w:val="none" w:sz="0" w:space="0" w:color="auto"/>
        <w:left w:val="none" w:sz="0" w:space="0" w:color="auto"/>
        <w:bottom w:val="none" w:sz="0" w:space="0" w:color="auto"/>
        <w:right w:val="none" w:sz="0" w:space="0" w:color="auto"/>
      </w:divBdr>
    </w:div>
    <w:div w:id="142242255">
      <w:bodyDiv w:val="1"/>
      <w:marLeft w:val="0"/>
      <w:marRight w:val="0"/>
      <w:marTop w:val="0"/>
      <w:marBottom w:val="0"/>
      <w:divBdr>
        <w:top w:val="none" w:sz="0" w:space="0" w:color="auto"/>
        <w:left w:val="none" w:sz="0" w:space="0" w:color="auto"/>
        <w:bottom w:val="none" w:sz="0" w:space="0" w:color="auto"/>
        <w:right w:val="none" w:sz="0" w:space="0" w:color="auto"/>
      </w:divBdr>
    </w:div>
    <w:div w:id="155805978">
      <w:bodyDiv w:val="1"/>
      <w:marLeft w:val="0"/>
      <w:marRight w:val="0"/>
      <w:marTop w:val="0"/>
      <w:marBottom w:val="0"/>
      <w:divBdr>
        <w:top w:val="none" w:sz="0" w:space="0" w:color="auto"/>
        <w:left w:val="none" w:sz="0" w:space="0" w:color="auto"/>
        <w:bottom w:val="none" w:sz="0" w:space="0" w:color="auto"/>
        <w:right w:val="none" w:sz="0" w:space="0" w:color="auto"/>
      </w:divBdr>
    </w:div>
    <w:div w:id="159586137">
      <w:bodyDiv w:val="1"/>
      <w:marLeft w:val="0"/>
      <w:marRight w:val="0"/>
      <w:marTop w:val="0"/>
      <w:marBottom w:val="0"/>
      <w:divBdr>
        <w:top w:val="none" w:sz="0" w:space="0" w:color="auto"/>
        <w:left w:val="none" w:sz="0" w:space="0" w:color="auto"/>
        <w:bottom w:val="none" w:sz="0" w:space="0" w:color="auto"/>
        <w:right w:val="none" w:sz="0" w:space="0" w:color="auto"/>
      </w:divBdr>
    </w:div>
    <w:div w:id="172187783">
      <w:bodyDiv w:val="1"/>
      <w:marLeft w:val="0"/>
      <w:marRight w:val="0"/>
      <w:marTop w:val="0"/>
      <w:marBottom w:val="0"/>
      <w:divBdr>
        <w:top w:val="none" w:sz="0" w:space="0" w:color="auto"/>
        <w:left w:val="none" w:sz="0" w:space="0" w:color="auto"/>
        <w:bottom w:val="none" w:sz="0" w:space="0" w:color="auto"/>
        <w:right w:val="none" w:sz="0" w:space="0" w:color="auto"/>
      </w:divBdr>
    </w:div>
    <w:div w:id="172258605">
      <w:bodyDiv w:val="1"/>
      <w:marLeft w:val="0"/>
      <w:marRight w:val="0"/>
      <w:marTop w:val="0"/>
      <w:marBottom w:val="0"/>
      <w:divBdr>
        <w:top w:val="none" w:sz="0" w:space="0" w:color="auto"/>
        <w:left w:val="none" w:sz="0" w:space="0" w:color="auto"/>
        <w:bottom w:val="none" w:sz="0" w:space="0" w:color="auto"/>
        <w:right w:val="none" w:sz="0" w:space="0" w:color="auto"/>
      </w:divBdr>
      <w:divsChild>
        <w:div w:id="27873963">
          <w:marLeft w:val="0"/>
          <w:marRight w:val="0"/>
          <w:marTop w:val="0"/>
          <w:marBottom w:val="0"/>
          <w:divBdr>
            <w:top w:val="none" w:sz="0" w:space="0" w:color="auto"/>
            <w:left w:val="none" w:sz="0" w:space="0" w:color="auto"/>
            <w:bottom w:val="none" w:sz="0" w:space="0" w:color="auto"/>
            <w:right w:val="none" w:sz="0" w:space="0" w:color="auto"/>
          </w:divBdr>
        </w:div>
        <w:div w:id="88741329">
          <w:marLeft w:val="0"/>
          <w:marRight w:val="0"/>
          <w:marTop w:val="0"/>
          <w:marBottom w:val="0"/>
          <w:divBdr>
            <w:top w:val="none" w:sz="0" w:space="0" w:color="auto"/>
            <w:left w:val="none" w:sz="0" w:space="0" w:color="auto"/>
            <w:bottom w:val="none" w:sz="0" w:space="0" w:color="auto"/>
            <w:right w:val="none" w:sz="0" w:space="0" w:color="auto"/>
          </w:divBdr>
        </w:div>
        <w:div w:id="225454129">
          <w:marLeft w:val="0"/>
          <w:marRight w:val="0"/>
          <w:marTop w:val="0"/>
          <w:marBottom w:val="0"/>
          <w:divBdr>
            <w:top w:val="none" w:sz="0" w:space="0" w:color="auto"/>
            <w:left w:val="none" w:sz="0" w:space="0" w:color="auto"/>
            <w:bottom w:val="none" w:sz="0" w:space="0" w:color="auto"/>
            <w:right w:val="none" w:sz="0" w:space="0" w:color="auto"/>
          </w:divBdr>
        </w:div>
        <w:div w:id="1299336725">
          <w:marLeft w:val="0"/>
          <w:marRight w:val="0"/>
          <w:marTop w:val="0"/>
          <w:marBottom w:val="0"/>
          <w:divBdr>
            <w:top w:val="none" w:sz="0" w:space="0" w:color="auto"/>
            <w:left w:val="none" w:sz="0" w:space="0" w:color="auto"/>
            <w:bottom w:val="none" w:sz="0" w:space="0" w:color="auto"/>
            <w:right w:val="none" w:sz="0" w:space="0" w:color="auto"/>
          </w:divBdr>
        </w:div>
        <w:div w:id="2125952911">
          <w:marLeft w:val="0"/>
          <w:marRight w:val="0"/>
          <w:marTop w:val="0"/>
          <w:marBottom w:val="0"/>
          <w:divBdr>
            <w:top w:val="none" w:sz="0" w:space="0" w:color="auto"/>
            <w:left w:val="none" w:sz="0" w:space="0" w:color="auto"/>
            <w:bottom w:val="none" w:sz="0" w:space="0" w:color="auto"/>
            <w:right w:val="none" w:sz="0" w:space="0" w:color="auto"/>
          </w:divBdr>
        </w:div>
      </w:divsChild>
    </w:div>
    <w:div w:id="178353812">
      <w:bodyDiv w:val="1"/>
      <w:marLeft w:val="0"/>
      <w:marRight w:val="0"/>
      <w:marTop w:val="0"/>
      <w:marBottom w:val="0"/>
      <w:divBdr>
        <w:top w:val="none" w:sz="0" w:space="0" w:color="auto"/>
        <w:left w:val="none" w:sz="0" w:space="0" w:color="auto"/>
        <w:bottom w:val="none" w:sz="0" w:space="0" w:color="auto"/>
        <w:right w:val="none" w:sz="0" w:space="0" w:color="auto"/>
      </w:divBdr>
    </w:div>
    <w:div w:id="189808378">
      <w:bodyDiv w:val="1"/>
      <w:marLeft w:val="0"/>
      <w:marRight w:val="0"/>
      <w:marTop w:val="0"/>
      <w:marBottom w:val="0"/>
      <w:divBdr>
        <w:top w:val="none" w:sz="0" w:space="0" w:color="auto"/>
        <w:left w:val="none" w:sz="0" w:space="0" w:color="auto"/>
        <w:bottom w:val="none" w:sz="0" w:space="0" w:color="auto"/>
        <w:right w:val="none" w:sz="0" w:space="0" w:color="auto"/>
      </w:divBdr>
    </w:div>
    <w:div w:id="191236466">
      <w:bodyDiv w:val="1"/>
      <w:marLeft w:val="0"/>
      <w:marRight w:val="0"/>
      <w:marTop w:val="0"/>
      <w:marBottom w:val="0"/>
      <w:divBdr>
        <w:top w:val="none" w:sz="0" w:space="0" w:color="auto"/>
        <w:left w:val="none" w:sz="0" w:space="0" w:color="auto"/>
        <w:bottom w:val="none" w:sz="0" w:space="0" w:color="auto"/>
        <w:right w:val="none" w:sz="0" w:space="0" w:color="auto"/>
      </w:divBdr>
    </w:div>
    <w:div w:id="197358146">
      <w:bodyDiv w:val="1"/>
      <w:marLeft w:val="0"/>
      <w:marRight w:val="0"/>
      <w:marTop w:val="0"/>
      <w:marBottom w:val="0"/>
      <w:divBdr>
        <w:top w:val="none" w:sz="0" w:space="0" w:color="auto"/>
        <w:left w:val="none" w:sz="0" w:space="0" w:color="auto"/>
        <w:bottom w:val="none" w:sz="0" w:space="0" w:color="auto"/>
        <w:right w:val="none" w:sz="0" w:space="0" w:color="auto"/>
      </w:divBdr>
    </w:div>
    <w:div w:id="200170801">
      <w:bodyDiv w:val="1"/>
      <w:marLeft w:val="0"/>
      <w:marRight w:val="0"/>
      <w:marTop w:val="0"/>
      <w:marBottom w:val="0"/>
      <w:divBdr>
        <w:top w:val="none" w:sz="0" w:space="0" w:color="auto"/>
        <w:left w:val="none" w:sz="0" w:space="0" w:color="auto"/>
        <w:bottom w:val="none" w:sz="0" w:space="0" w:color="auto"/>
        <w:right w:val="none" w:sz="0" w:space="0" w:color="auto"/>
      </w:divBdr>
    </w:div>
    <w:div w:id="214390971">
      <w:bodyDiv w:val="1"/>
      <w:marLeft w:val="0"/>
      <w:marRight w:val="0"/>
      <w:marTop w:val="0"/>
      <w:marBottom w:val="0"/>
      <w:divBdr>
        <w:top w:val="none" w:sz="0" w:space="0" w:color="auto"/>
        <w:left w:val="none" w:sz="0" w:space="0" w:color="auto"/>
        <w:bottom w:val="none" w:sz="0" w:space="0" w:color="auto"/>
        <w:right w:val="none" w:sz="0" w:space="0" w:color="auto"/>
      </w:divBdr>
    </w:div>
    <w:div w:id="225915803">
      <w:bodyDiv w:val="1"/>
      <w:marLeft w:val="0"/>
      <w:marRight w:val="0"/>
      <w:marTop w:val="0"/>
      <w:marBottom w:val="0"/>
      <w:divBdr>
        <w:top w:val="none" w:sz="0" w:space="0" w:color="auto"/>
        <w:left w:val="none" w:sz="0" w:space="0" w:color="auto"/>
        <w:bottom w:val="none" w:sz="0" w:space="0" w:color="auto"/>
        <w:right w:val="none" w:sz="0" w:space="0" w:color="auto"/>
      </w:divBdr>
    </w:div>
    <w:div w:id="243878266">
      <w:bodyDiv w:val="1"/>
      <w:marLeft w:val="0"/>
      <w:marRight w:val="0"/>
      <w:marTop w:val="0"/>
      <w:marBottom w:val="0"/>
      <w:divBdr>
        <w:top w:val="none" w:sz="0" w:space="0" w:color="auto"/>
        <w:left w:val="none" w:sz="0" w:space="0" w:color="auto"/>
        <w:bottom w:val="none" w:sz="0" w:space="0" w:color="auto"/>
        <w:right w:val="none" w:sz="0" w:space="0" w:color="auto"/>
      </w:divBdr>
    </w:div>
    <w:div w:id="245504361">
      <w:bodyDiv w:val="1"/>
      <w:marLeft w:val="0"/>
      <w:marRight w:val="0"/>
      <w:marTop w:val="0"/>
      <w:marBottom w:val="0"/>
      <w:divBdr>
        <w:top w:val="none" w:sz="0" w:space="0" w:color="auto"/>
        <w:left w:val="none" w:sz="0" w:space="0" w:color="auto"/>
        <w:bottom w:val="none" w:sz="0" w:space="0" w:color="auto"/>
        <w:right w:val="none" w:sz="0" w:space="0" w:color="auto"/>
      </w:divBdr>
    </w:div>
    <w:div w:id="245848502">
      <w:bodyDiv w:val="1"/>
      <w:marLeft w:val="0"/>
      <w:marRight w:val="0"/>
      <w:marTop w:val="0"/>
      <w:marBottom w:val="0"/>
      <w:divBdr>
        <w:top w:val="none" w:sz="0" w:space="0" w:color="auto"/>
        <w:left w:val="none" w:sz="0" w:space="0" w:color="auto"/>
        <w:bottom w:val="none" w:sz="0" w:space="0" w:color="auto"/>
        <w:right w:val="none" w:sz="0" w:space="0" w:color="auto"/>
      </w:divBdr>
    </w:div>
    <w:div w:id="250358170">
      <w:bodyDiv w:val="1"/>
      <w:marLeft w:val="0"/>
      <w:marRight w:val="0"/>
      <w:marTop w:val="0"/>
      <w:marBottom w:val="0"/>
      <w:divBdr>
        <w:top w:val="none" w:sz="0" w:space="0" w:color="auto"/>
        <w:left w:val="none" w:sz="0" w:space="0" w:color="auto"/>
        <w:bottom w:val="none" w:sz="0" w:space="0" w:color="auto"/>
        <w:right w:val="none" w:sz="0" w:space="0" w:color="auto"/>
      </w:divBdr>
    </w:div>
    <w:div w:id="251090512">
      <w:bodyDiv w:val="1"/>
      <w:marLeft w:val="0"/>
      <w:marRight w:val="0"/>
      <w:marTop w:val="0"/>
      <w:marBottom w:val="0"/>
      <w:divBdr>
        <w:top w:val="none" w:sz="0" w:space="0" w:color="auto"/>
        <w:left w:val="none" w:sz="0" w:space="0" w:color="auto"/>
        <w:bottom w:val="none" w:sz="0" w:space="0" w:color="auto"/>
        <w:right w:val="none" w:sz="0" w:space="0" w:color="auto"/>
      </w:divBdr>
    </w:div>
    <w:div w:id="262569001">
      <w:bodyDiv w:val="1"/>
      <w:marLeft w:val="0"/>
      <w:marRight w:val="0"/>
      <w:marTop w:val="0"/>
      <w:marBottom w:val="0"/>
      <w:divBdr>
        <w:top w:val="none" w:sz="0" w:space="0" w:color="auto"/>
        <w:left w:val="none" w:sz="0" w:space="0" w:color="auto"/>
        <w:bottom w:val="none" w:sz="0" w:space="0" w:color="auto"/>
        <w:right w:val="none" w:sz="0" w:space="0" w:color="auto"/>
      </w:divBdr>
    </w:div>
    <w:div w:id="273638713">
      <w:bodyDiv w:val="1"/>
      <w:marLeft w:val="0"/>
      <w:marRight w:val="0"/>
      <w:marTop w:val="0"/>
      <w:marBottom w:val="0"/>
      <w:divBdr>
        <w:top w:val="none" w:sz="0" w:space="0" w:color="auto"/>
        <w:left w:val="none" w:sz="0" w:space="0" w:color="auto"/>
        <w:bottom w:val="none" w:sz="0" w:space="0" w:color="auto"/>
        <w:right w:val="none" w:sz="0" w:space="0" w:color="auto"/>
      </w:divBdr>
    </w:div>
    <w:div w:id="283657565">
      <w:bodyDiv w:val="1"/>
      <w:marLeft w:val="0"/>
      <w:marRight w:val="0"/>
      <w:marTop w:val="0"/>
      <w:marBottom w:val="0"/>
      <w:divBdr>
        <w:top w:val="none" w:sz="0" w:space="0" w:color="auto"/>
        <w:left w:val="none" w:sz="0" w:space="0" w:color="auto"/>
        <w:bottom w:val="none" w:sz="0" w:space="0" w:color="auto"/>
        <w:right w:val="none" w:sz="0" w:space="0" w:color="auto"/>
      </w:divBdr>
    </w:div>
    <w:div w:id="283931139">
      <w:bodyDiv w:val="1"/>
      <w:marLeft w:val="0"/>
      <w:marRight w:val="0"/>
      <w:marTop w:val="0"/>
      <w:marBottom w:val="0"/>
      <w:divBdr>
        <w:top w:val="none" w:sz="0" w:space="0" w:color="auto"/>
        <w:left w:val="none" w:sz="0" w:space="0" w:color="auto"/>
        <w:bottom w:val="none" w:sz="0" w:space="0" w:color="auto"/>
        <w:right w:val="none" w:sz="0" w:space="0" w:color="auto"/>
      </w:divBdr>
    </w:div>
    <w:div w:id="288514379">
      <w:bodyDiv w:val="1"/>
      <w:marLeft w:val="0"/>
      <w:marRight w:val="0"/>
      <w:marTop w:val="0"/>
      <w:marBottom w:val="0"/>
      <w:divBdr>
        <w:top w:val="none" w:sz="0" w:space="0" w:color="auto"/>
        <w:left w:val="none" w:sz="0" w:space="0" w:color="auto"/>
        <w:bottom w:val="none" w:sz="0" w:space="0" w:color="auto"/>
        <w:right w:val="none" w:sz="0" w:space="0" w:color="auto"/>
      </w:divBdr>
    </w:div>
    <w:div w:id="292751965">
      <w:bodyDiv w:val="1"/>
      <w:marLeft w:val="0"/>
      <w:marRight w:val="0"/>
      <w:marTop w:val="0"/>
      <w:marBottom w:val="0"/>
      <w:divBdr>
        <w:top w:val="none" w:sz="0" w:space="0" w:color="auto"/>
        <w:left w:val="none" w:sz="0" w:space="0" w:color="auto"/>
        <w:bottom w:val="none" w:sz="0" w:space="0" w:color="auto"/>
        <w:right w:val="none" w:sz="0" w:space="0" w:color="auto"/>
      </w:divBdr>
    </w:div>
    <w:div w:id="299461923">
      <w:bodyDiv w:val="1"/>
      <w:marLeft w:val="0"/>
      <w:marRight w:val="0"/>
      <w:marTop w:val="0"/>
      <w:marBottom w:val="0"/>
      <w:divBdr>
        <w:top w:val="none" w:sz="0" w:space="0" w:color="auto"/>
        <w:left w:val="none" w:sz="0" w:space="0" w:color="auto"/>
        <w:bottom w:val="none" w:sz="0" w:space="0" w:color="auto"/>
        <w:right w:val="none" w:sz="0" w:space="0" w:color="auto"/>
      </w:divBdr>
    </w:div>
    <w:div w:id="306788702">
      <w:bodyDiv w:val="1"/>
      <w:marLeft w:val="0"/>
      <w:marRight w:val="0"/>
      <w:marTop w:val="0"/>
      <w:marBottom w:val="0"/>
      <w:divBdr>
        <w:top w:val="none" w:sz="0" w:space="0" w:color="auto"/>
        <w:left w:val="none" w:sz="0" w:space="0" w:color="auto"/>
        <w:bottom w:val="none" w:sz="0" w:space="0" w:color="auto"/>
        <w:right w:val="none" w:sz="0" w:space="0" w:color="auto"/>
      </w:divBdr>
    </w:div>
    <w:div w:id="315228497">
      <w:bodyDiv w:val="1"/>
      <w:marLeft w:val="0"/>
      <w:marRight w:val="0"/>
      <w:marTop w:val="0"/>
      <w:marBottom w:val="0"/>
      <w:divBdr>
        <w:top w:val="none" w:sz="0" w:space="0" w:color="auto"/>
        <w:left w:val="none" w:sz="0" w:space="0" w:color="auto"/>
        <w:bottom w:val="none" w:sz="0" w:space="0" w:color="auto"/>
        <w:right w:val="none" w:sz="0" w:space="0" w:color="auto"/>
      </w:divBdr>
    </w:div>
    <w:div w:id="321665886">
      <w:bodyDiv w:val="1"/>
      <w:marLeft w:val="0"/>
      <w:marRight w:val="0"/>
      <w:marTop w:val="0"/>
      <w:marBottom w:val="0"/>
      <w:divBdr>
        <w:top w:val="none" w:sz="0" w:space="0" w:color="auto"/>
        <w:left w:val="none" w:sz="0" w:space="0" w:color="auto"/>
        <w:bottom w:val="none" w:sz="0" w:space="0" w:color="auto"/>
        <w:right w:val="none" w:sz="0" w:space="0" w:color="auto"/>
      </w:divBdr>
    </w:div>
    <w:div w:id="323901312">
      <w:bodyDiv w:val="1"/>
      <w:marLeft w:val="0"/>
      <w:marRight w:val="0"/>
      <w:marTop w:val="0"/>
      <w:marBottom w:val="0"/>
      <w:divBdr>
        <w:top w:val="none" w:sz="0" w:space="0" w:color="auto"/>
        <w:left w:val="none" w:sz="0" w:space="0" w:color="auto"/>
        <w:bottom w:val="none" w:sz="0" w:space="0" w:color="auto"/>
        <w:right w:val="none" w:sz="0" w:space="0" w:color="auto"/>
      </w:divBdr>
    </w:div>
    <w:div w:id="324361630">
      <w:bodyDiv w:val="1"/>
      <w:marLeft w:val="0"/>
      <w:marRight w:val="0"/>
      <w:marTop w:val="0"/>
      <w:marBottom w:val="0"/>
      <w:divBdr>
        <w:top w:val="none" w:sz="0" w:space="0" w:color="auto"/>
        <w:left w:val="none" w:sz="0" w:space="0" w:color="auto"/>
        <w:bottom w:val="none" w:sz="0" w:space="0" w:color="auto"/>
        <w:right w:val="none" w:sz="0" w:space="0" w:color="auto"/>
      </w:divBdr>
    </w:div>
    <w:div w:id="333453852">
      <w:bodyDiv w:val="1"/>
      <w:marLeft w:val="0"/>
      <w:marRight w:val="0"/>
      <w:marTop w:val="0"/>
      <w:marBottom w:val="0"/>
      <w:divBdr>
        <w:top w:val="none" w:sz="0" w:space="0" w:color="auto"/>
        <w:left w:val="none" w:sz="0" w:space="0" w:color="auto"/>
        <w:bottom w:val="none" w:sz="0" w:space="0" w:color="auto"/>
        <w:right w:val="none" w:sz="0" w:space="0" w:color="auto"/>
      </w:divBdr>
    </w:div>
    <w:div w:id="356152678">
      <w:bodyDiv w:val="1"/>
      <w:marLeft w:val="0"/>
      <w:marRight w:val="0"/>
      <w:marTop w:val="0"/>
      <w:marBottom w:val="0"/>
      <w:divBdr>
        <w:top w:val="none" w:sz="0" w:space="0" w:color="auto"/>
        <w:left w:val="none" w:sz="0" w:space="0" w:color="auto"/>
        <w:bottom w:val="none" w:sz="0" w:space="0" w:color="auto"/>
        <w:right w:val="none" w:sz="0" w:space="0" w:color="auto"/>
      </w:divBdr>
    </w:div>
    <w:div w:id="367992693">
      <w:bodyDiv w:val="1"/>
      <w:marLeft w:val="0"/>
      <w:marRight w:val="0"/>
      <w:marTop w:val="0"/>
      <w:marBottom w:val="0"/>
      <w:divBdr>
        <w:top w:val="none" w:sz="0" w:space="0" w:color="auto"/>
        <w:left w:val="none" w:sz="0" w:space="0" w:color="auto"/>
        <w:bottom w:val="none" w:sz="0" w:space="0" w:color="auto"/>
        <w:right w:val="none" w:sz="0" w:space="0" w:color="auto"/>
      </w:divBdr>
    </w:div>
    <w:div w:id="376778248">
      <w:bodyDiv w:val="1"/>
      <w:marLeft w:val="0"/>
      <w:marRight w:val="0"/>
      <w:marTop w:val="0"/>
      <w:marBottom w:val="0"/>
      <w:divBdr>
        <w:top w:val="none" w:sz="0" w:space="0" w:color="auto"/>
        <w:left w:val="none" w:sz="0" w:space="0" w:color="auto"/>
        <w:bottom w:val="none" w:sz="0" w:space="0" w:color="auto"/>
        <w:right w:val="none" w:sz="0" w:space="0" w:color="auto"/>
      </w:divBdr>
    </w:div>
    <w:div w:id="384960016">
      <w:bodyDiv w:val="1"/>
      <w:marLeft w:val="0"/>
      <w:marRight w:val="0"/>
      <w:marTop w:val="0"/>
      <w:marBottom w:val="0"/>
      <w:divBdr>
        <w:top w:val="none" w:sz="0" w:space="0" w:color="auto"/>
        <w:left w:val="none" w:sz="0" w:space="0" w:color="auto"/>
        <w:bottom w:val="none" w:sz="0" w:space="0" w:color="auto"/>
        <w:right w:val="none" w:sz="0" w:space="0" w:color="auto"/>
      </w:divBdr>
      <w:divsChild>
        <w:div w:id="162791609">
          <w:marLeft w:val="0"/>
          <w:marRight w:val="0"/>
          <w:marTop w:val="0"/>
          <w:marBottom w:val="0"/>
          <w:divBdr>
            <w:top w:val="none" w:sz="0" w:space="0" w:color="auto"/>
            <w:left w:val="none" w:sz="0" w:space="0" w:color="auto"/>
            <w:bottom w:val="none" w:sz="0" w:space="0" w:color="auto"/>
            <w:right w:val="none" w:sz="0" w:space="0" w:color="auto"/>
          </w:divBdr>
        </w:div>
        <w:div w:id="405226391">
          <w:marLeft w:val="0"/>
          <w:marRight w:val="0"/>
          <w:marTop w:val="0"/>
          <w:marBottom w:val="0"/>
          <w:divBdr>
            <w:top w:val="none" w:sz="0" w:space="0" w:color="auto"/>
            <w:left w:val="none" w:sz="0" w:space="0" w:color="auto"/>
            <w:bottom w:val="none" w:sz="0" w:space="0" w:color="auto"/>
            <w:right w:val="none" w:sz="0" w:space="0" w:color="auto"/>
          </w:divBdr>
        </w:div>
        <w:div w:id="723142588">
          <w:marLeft w:val="0"/>
          <w:marRight w:val="0"/>
          <w:marTop w:val="0"/>
          <w:marBottom w:val="0"/>
          <w:divBdr>
            <w:top w:val="none" w:sz="0" w:space="0" w:color="auto"/>
            <w:left w:val="none" w:sz="0" w:space="0" w:color="auto"/>
            <w:bottom w:val="none" w:sz="0" w:space="0" w:color="auto"/>
            <w:right w:val="none" w:sz="0" w:space="0" w:color="auto"/>
          </w:divBdr>
        </w:div>
        <w:div w:id="1155027420">
          <w:marLeft w:val="0"/>
          <w:marRight w:val="0"/>
          <w:marTop w:val="0"/>
          <w:marBottom w:val="0"/>
          <w:divBdr>
            <w:top w:val="none" w:sz="0" w:space="0" w:color="auto"/>
            <w:left w:val="none" w:sz="0" w:space="0" w:color="auto"/>
            <w:bottom w:val="none" w:sz="0" w:space="0" w:color="auto"/>
            <w:right w:val="none" w:sz="0" w:space="0" w:color="auto"/>
          </w:divBdr>
        </w:div>
        <w:div w:id="1791127768">
          <w:marLeft w:val="0"/>
          <w:marRight w:val="0"/>
          <w:marTop w:val="0"/>
          <w:marBottom w:val="0"/>
          <w:divBdr>
            <w:top w:val="none" w:sz="0" w:space="0" w:color="auto"/>
            <w:left w:val="none" w:sz="0" w:space="0" w:color="auto"/>
            <w:bottom w:val="none" w:sz="0" w:space="0" w:color="auto"/>
            <w:right w:val="none" w:sz="0" w:space="0" w:color="auto"/>
          </w:divBdr>
        </w:div>
      </w:divsChild>
    </w:div>
    <w:div w:id="409081220">
      <w:bodyDiv w:val="1"/>
      <w:marLeft w:val="0"/>
      <w:marRight w:val="0"/>
      <w:marTop w:val="0"/>
      <w:marBottom w:val="0"/>
      <w:divBdr>
        <w:top w:val="none" w:sz="0" w:space="0" w:color="auto"/>
        <w:left w:val="none" w:sz="0" w:space="0" w:color="auto"/>
        <w:bottom w:val="none" w:sz="0" w:space="0" w:color="auto"/>
        <w:right w:val="none" w:sz="0" w:space="0" w:color="auto"/>
      </w:divBdr>
    </w:div>
    <w:div w:id="418910094">
      <w:bodyDiv w:val="1"/>
      <w:marLeft w:val="0"/>
      <w:marRight w:val="0"/>
      <w:marTop w:val="0"/>
      <w:marBottom w:val="0"/>
      <w:divBdr>
        <w:top w:val="none" w:sz="0" w:space="0" w:color="auto"/>
        <w:left w:val="none" w:sz="0" w:space="0" w:color="auto"/>
        <w:bottom w:val="none" w:sz="0" w:space="0" w:color="auto"/>
        <w:right w:val="none" w:sz="0" w:space="0" w:color="auto"/>
      </w:divBdr>
    </w:div>
    <w:div w:id="425267223">
      <w:bodyDiv w:val="1"/>
      <w:marLeft w:val="0"/>
      <w:marRight w:val="0"/>
      <w:marTop w:val="0"/>
      <w:marBottom w:val="0"/>
      <w:divBdr>
        <w:top w:val="none" w:sz="0" w:space="0" w:color="auto"/>
        <w:left w:val="none" w:sz="0" w:space="0" w:color="auto"/>
        <w:bottom w:val="none" w:sz="0" w:space="0" w:color="auto"/>
        <w:right w:val="none" w:sz="0" w:space="0" w:color="auto"/>
      </w:divBdr>
    </w:div>
    <w:div w:id="429155928">
      <w:bodyDiv w:val="1"/>
      <w:marLeft w:val="0"/>
      <w:marRight w:val="0"/>
      <w:marTop w:val="0"/>
      <w:marBottom w:val="0"/>
      <w:divBdr>
        <w:top w:val="none" w:sz="0" w:space="0" w:color="auto"/>
        <w:left w:val="none" w:sz="0" w:space="0" w:color="auto"/>
        <w:bottom w:val="none" w:sz="0" w:space="0" w:color="auto"/>
        <w:right w:val="none" w:sz="0" w:space="0" w:color="auto"/>
      </w:divBdr>
    </w:div>
    <w:div w:id="433745327">
      <w:bodyDiv w:val="1"/>
      <w:marLeft w:val="0"/>
      <w:marRight w:val="0"/>
      <w:marTop w:val="0"/>
      <w:marBottom w:val="0"/>
      <w:divBdr>
        <w:top w:val="none" w:sz="0" w:space="0" w:color="auto"/>
        <w:left w:val="none" w:sz="0" w:space="0" w:color="auto"/>
        <w:bottom w:val="none" w:sz="0" w:space="0" w:color="auto"/>
        <w:right w:val="none" w:sz="0" w:space="0" w:color="auto"/>
      </w:divBdr>
    </w:div>
    <w:div w:id="438139578">
      <w:bodyDiv w:val="1"/>
      <w:marLeft w:val="0"/>
      <w:marRight w:val="0"/>
      <w:marTop w:val="0"/>
      <w:marBottom w:val="0"/>
      <w:divBdr>
        <w:top w:val="none" w:sz="0" w:space="0" w:color="auto"/>
        <w:left w:val="none" w:sz="0" w:space="0" w:color="auto"/>
        <w:bottom w:val="none" w:sz="0" w:space="0" w:color="auto"/>
        <w:right w:val="none" w:sz="0" w:space="0" w:color="auto"/>
      </w:divBdr>
      <w:divsChild>
        <w:div w:id="1121650629">
          <w:marLeft w:val="0"/>
          <w:marRight w:val="0"/>
          <w:marTop w:val="0"/>
          <w:marBottom w:val="0"/>
          <w:divBdr>
            <w:top w:val="none" w:sz="0" w:space="0" w:color="auto"/>
            <w:left w:val="none" w:sz="0" w:space="0" w:color="auto"/>
            <w:bottom w:val="none" w:sz="0" w:space="0" w:color="auto"/>
            <w:right w:val="none" w:sz="0" w:space="0" w:color="auto"/>
          </w:divBdr>
        </w:div>
      </w:divsChild>
    </w:div>
    <w:div w:id="441922628">
      <w:bodyDiv w:val="1"/>
      <w:marLeft w:val="0"/>
      <w:marRight w:val="0"/>
      <w:marTop w:val="0"/>
      <w:marBottom w:val="0"/>
      <w:divBdr>
        <w:top w:val="none" w:sz="0" w:space="0" w:color="auto"/>
        <w:left w:val="none" w:sz="0" w:space="0" w:color="auto"/>
        <w:bottom w:val="none" w:sz="0" w:space="0" w:color="auto"/>
        <w:right w:val="none" w:sz="0" w:space="0" w:color="auto"/>
      </w:divBdr>
    </w:div>
    <w:div w:id="468984397">
      <w:bodyDiv w:val="1"/>
      <w:marLeft w:val="0"/>
      <w:marRight w:val="0"/>
      <w:marTop w:val="0"/>
      <w:marBottom w:val="0"/>
      <w:divBdr>
        <w:top w:val="none" w:sz="0" w:space="0" w:color="auto"/>
        <w:left w:val="none" w:sz="0" w:space="0" w:color="auto"/>
        <w:bottom w:val="none" w:sz="0" w:space="0" w:color="auto"/>
        <w:right w:val="none" w:sz="0" w:space="0" w:color="auto"/>
      </w:divBdr>
    </w:div>
    <w:div w:id="474369873">
      <w:bodyDiv w:val="1"/>
      <w:marLeft w:val="0"/>
      <w:marRight w:val="0"/>
      <w:marTop w:val="0"/>
      <w:marBottom w:val="0"/>
      <w:divBdr>
        <w:top w:val="none" w:sz="0" w:space="0" w:color="auto"/>
        <w:left w:val="none" w:sz="0" w:space="0" w:color="auto"/>
        <w:bottom w:val="none" w:sz="0" w:space="0" w:color="auto"/>
        <w:right w:val="none" w:sz="0" w:space="0" w:color="auto"/>
      </w:divBdr>
    </w:div>
    <w:div w:id="476848455">
      <w:bodyDiv w:val="1"/>
      <w:marLeft w:val="0"/>
      <w:marRight w:val="0"/>
      <w:marTop w:val="0"/>
      <w:marBottom w:val="0"/>
      <w:divBdr>
        <w:top w:val="none" w:sz="0" w:space="0" w:color="auto"/>
        <w:left w:val="none" w:sz="0" w:space="0" w:color="auto"/>
        <w:bottom w:val="none" w:sz="0" w:space="0" w:color="auto"/>
        <w:right w:val="none" w:sz="0" w:space="0" w:color="auto"/>
      </w:divBdr>
    </w:div>
    <w:div w:id="479199903">
      <w:bodyDiv w:val="1"/>
      <w:marLeft w:val="0"/>
      <w:marRight w:val="0"/>
      <w:marTop w:val="0"/>
      <w:marBottom w:val="0"/>
      <w:divBdr>
        <w:top w:val="none" w:sz="0" w:space="0" w:color="auto"/>
        <w:left w:val="none" w:sz="0" w:space="0" w:color="auto"/>
        <w:bottom w:val="none" w:sz="0" w:space="0" w:color="auto"/>
        <w:right w:val="none" w:sz="0" w:space="0" w:color="auto"/>
      </w:divBdr>
    </w:div>
    <w:div w:id="479660086">
      <w:bodyDiv w:val="1"/>
      <w:marLeft w:val="0"/>
      <w:marRight w:val="0"/>
      <w:marTop w:val="0"/>
      <w:marBottom w:val="0"/>
      <w:divBdr>
        <w:top w:val="none" w:sz="0" w:space="0" w:color="auto"/>
        <w:left w:val="none" w:sz="0" w:space="0" w:color="auto"/>
        <w:bottom w:val="none" w:sz="0" w:space="0" w:color="auto"/>
        <w:right w:val="none" w:sz="0" w:space="0" w:color="auto"/>
      </w:divBdr>
    </w:div>
    <w:div w:id="493955594">
      <w:bodyDiv w:val="1"/>
      <w:marLeft w:val="0"/>
      <w:marRight w:val="0"/>
      <w:marTop w:val="0"/>
      <w:marBottom w:val="0"/>
      <w:divBdr>
        <w:top w:val="none" w:sz="0" w:space="0" w:color="auto"/>
        <w:left w:val="none" w:sz="0" w:space="0" w:color="auto"/>
        <w:bottom w:val="none" w:sz="0" w:space="0" w:color="auto"/>
        <w:right w:val="none" w:sz="0" w:space="0" w:color="auto"/>
      </w:divBdr>
    </w:div>
    <w:div w:id="499925091">
      <w:bodyDiv w:val="1"/>
      <w:marLeft w:val="0"/>
      <w:marRight w:val="0"/>
      <w:marTop w:val="0"/>
      <w:marBottom w:val="0"/>
      <w:divBdr>
        <w:top w:val="none" w:sz="0" w:space="0" w:color="auto"/>
        <w:left w:val="none" w:sz="0" w:space="0" w:color="auto"/>
        <w:bottom w:val="none" w:sz="0" w:space="0" w:color="auto"/>
        <w:right w:val="none" w:sz="0" w:space="0" w:color="auto"/>
      </w:divBdr>
    </w:div>
    <w:div w:id="505098222">
      <w:bodyDiv w:val="1"/>
      <w:marLeft w:val="0"/>
      <w:marRight w:val="0"/>
      <w:marTop w:val="0"/>
      <w:marBottom w:val="0"/>
      <w:divBdr>
        <w:top w:val="none" w:sz="0" w:space="0" w:color="auto"/>
        <w:left w:val="none" w:sz="0" w:space="0" w:color="auto"/>
        <w:bottom w:val="none" w:sz="0" w:space="0" w:color="auto"/>
        <w:right w:val="none" w:sz="0" w:space="0" w:color="auto"/>
      </w:divBdr>
    </w:div>
    <w:div w:id="510292628">
      <w:bodyDiv w:val="1"/>
      <w:marLeft w:val="0"/>
      <w:marRight w:val="0"/>
      <w:marTop w:val="0"/>
      <w:marBottom w:val="0"/>
      <w:divBdr>
        <w:top w:val="none" w:sz="0" w:space="0" w:color="auto"/>
        <w:left w:val="none" w:sz="0" w:space="0" w:color="auto"/>
        <w:bottom w:val="none" w:sz="0" w:space="0" w:color="auto"/>
        <w:right w:val="none" w:sz="0" w:space="0" w:color="auto"/>
      </w:divBdr>
    </w:div>
    <w:div w:id="523397171">
      <w:bodyDiv w:val="1"/>
      <w:marLeft w:val="0"/>
      <w:marRight w:val="0"/>
      <w:marTop w:val="0"/>
      <w:marBottom w:val="0"/>
      <w:divBdr>
        <w:top w:val="none" w:sz="0" w:space="0" w:color="auto"/>
        <w:left w:val="none" w:sz="0" w:space="0" w:color="auto"/>
        <w:bottom w:val="none" w:sz="0" w:space="0" w:color="auto"/>
        <w:right w:val="none" w:sz="0" w:space="0" w:color="auto"/>
      </w:divBdr>
    </w:div>
    <w:div w:id="528951435">
      <w:bodyDiv w:val="1"/>
      <w:marLeft w:val="0"/>
      <w:marRight w:val="0"/>
      <w:marTop w:val="0"/>
      <w:marBottom w:val="0"/>
      <w:divBdr>
        <w:top w:val="none" w:sz="0" w:space="0" w:color="auto"/>
        <w:left w:val="none" w:sz="0" w:space="0" w:color="auto"/>
        <w:bottom w:val="none" w:sz="0" w:space="0" w:color="auto"/>
        <w:right w:val="none" w:sz="0" w:space="0" w:color="auto"/>
      </w:divBdr>
    </w:div>
    <w:div w:id="534124193">
      <w:bodyDiv w:val="1"/>
      <w:marLeft w:val="0"/>
      <w:marRight w:val="0"/>
      <w:marTop w:val="0"/>
      <w:marBottom w:val="0"/>
      <w:divBdr>
        <w:top w:val="none" w:sz="0" w:space="0" w:color="auto"/>
        <w:left w:val="none" w:sz="0" w:space="0" w:color="auto"/>
        <w:bottom w:val="none" w:sz="0" w:space="0" w:color="auto"/>
        <w:right w:val="none" w:sz="0" w:space="0" w:color="auto"/>
      </w:divBdr>
    </w:div>
    <w:div w:id="539705792">
      <w:bodyDiv w:val="1"/>
      <w:marLeft w:val="0"/>
      <w:marRight w:val="0"/>
      <w:marTop w:val="0"/>
      <w:marBottom w:val="0"/>
      <w:divBdr>
        <w:top w:val="none" w:sz="0" w:space="0" w:color="auto"/>
        <w:left w:val="none" w:sz="0" w:space="0" w:color="auto"/>
        <w:bottom w:val="none" w:sz="0" w:space="0" w:color="auto"/>
        <w:right w:val="none" w:sz="0" w:space="0" w:color="auto"/>
      </w:divBdr>
    </w:div>
    <w:div w:id="557857153">
      <w:bodyDiv w:val="1"/>
      <w:marLeft w:val="0"/>
      <w:marRight w:val="0"/>
      <w:marTop w:val="0"/>
      <w:marBottom w:val="0"/>
      <w:divBdr>
        <w:top w:val="none" w:sz="0" w:space="0" w:color="auto"/>
        <w:left w:val="none" w:sz="0" w:space="0" w:color="auto"/>
        <w:bottom w:val="none" w:sz="0" w:space="0" w:color="auto"/>
        <w:right w:val="none" w:sz="0" w:space="0" w:color="auto"/>
      </w:divBdr>
    </w:div>
    <w:div w:id="561988698">
      <w:bodyDiv w:val="1"/>
      <w:marLeft w:val="0"/>
      <w:marRight w:val="0"/>
      <w:marTop w:val="0"/>
      <w:marBottom w:val="0"/>
      <w:divBdr>
        <w:top w:val="none" w:sz="0" w:space="0" w:color="auto"/>
        <w:left w:val="none" w:sz="0" w:space="0" w:color="auto"/>
        <w:bottom w:val="none" w:sz="0" w:space="0" w:color="auto"/>
        <w:right w:val="none" w:sz="0" w:space="0" w:color="auto"/>
      </w:divBdr>
    </w:div>
    <w:div w:id="566190438">
      <w:bodyDiv w:val="1"/>
      <w:marLeft w:val="0"/>
      <w:marRight w:val="0"/>
      <w:marTop w:val="0"/>
      <w:marBottom w:val="0"/>
      <w:divBdr>
        <w:top w:val="none" w:sz="0" w:space="0" w:color="auto"/>
        <w:left w:val="none" w:sz="0" w:space="0" w:color="auto"/>
        <w:bottom w:val="none" w:sz="0" w:space="0" w:color="auto"/>
        <w:right w:val="none" w:sz="0" w:space="0" w:color="auto"/>
      </w:divBdr>
    </w:div>
    <w:div w:id="571621603">
      <w:bodyDiv w:val="1"/>
      <w:marLeft w:val="0"/>
      <w:marRight w:val="0"/>
      <w:marTop w:val="0"/>
      <w:marBottom w:val="0"/>
      <w:divBdr>
        <w:top w:val="none" w:sz="0" w:space="0" w:color="auto"/>
        <w:left w:val="none" w:sz="0" w:space="0" w:color="auto"/>
        <w:bottom w:val="none" w:sz="0" w:space="0" w:color="auto"/>
        <w:right w:val="none" w:sz="0" w:space="0" w:color="auto"/>
      </w:divBdr>
    </w:div>
    <w:div w:id="575870401">
      <w:bodyDiv w:val="1"/>
      <w:marLeft w:val="0"/>
      <w:marRight w:val="0"/>
      <w:marTop w:val="0"/>
      <w:marBottom w:val="0"/>
      <w:divBdr>
        <w:top w:val="none" w:sz="0" w:space="0" w:color="auto"/>
        <w:left w:val="none" w:sz="0" w:space="0" w:color="auto"/>
        <w:bottom w:val="none" w:sz="0" w:space="0" w:color="auto"/>
        <w:right w:val="none" w:sz="0" w:space="0" w:color="auto"/>
      </w:divBdr>
    </w:div>
    <w:div w:id="576399775">
      <w:bodyDiv w:val="1"/>
      <w:marLeft w:val="0"/>
      <w:marRight w:val="0"/>
      <w:marTop w:val="0"/>
      <w:marBottom w:val="0"/>
      <w:divBdr>
        <w:top w:val="none" w:sz="0" w:space="0" w:color="auto"/>
        <w:left w:val="none" w:sz="0" w:space="0" w:color="auto"/>
        <w:bottom w:val="none" w:sz="0" w:space="0" w:color="auto"/>
        <w:right w:val="none" w:sz="0" w:space="0" w:color="auto"/>
      </w:divBdr>
    </w:div>
    <w:div w:id="585723748">
      <w:bodyDiv w:val="1"/>
      <w:marLeft w:val="0"/>
      <w:marRight w:val="0"/>
      <w:marTop w:val="0"/>
      <w:marBottom w:val="0"/>
      <w:divBdr>
        <w:top w:val="none" w:sz="0" w:space="0" w:color="auto"/>
        <w:left w:val="none" w:sz="0" w:space="0" w:color="auto"/>
        <w:bottom w:val="none" w:sz="0" w:space="0" w:color="auto"/>
        <w:right w:val="none" w:sz="0" w:space="0" w:color="auto"/>
      </w:divBdr>
    </w:div>
    <w:div w:id="592518585">
      <w:bodyDiv w:val="1"/>
      <w:marLeft w:val="0"/>
      <w:marRight w:val="0"/>
      <w:marTop w:val="0"/>
      <w:marBottom w:val="0"/>
      <w:divBdr>
        <w:top w:val="none" w:sz="0" w:space="0" w:color="auto"/>
        <w:left w:val="none" w:sz="0" w:space="0" w:color="auto"/>
        <w:bottom w:val="none" w:sz="0" w:space="0" w:color="auto"/>
        <w:right w:val="none" w:sz="0" w:space="0" w:color="auto"/>
      </w:divBdr>
    </w:div>
    <w:div w:id="593562515">
      <w:bodyDiv w:val="1"/>
      <w:marLeft w:val="0"/>
      <w:marRight w:val="0"/>
      <w:marTop w:val="0"/>
      <w:marBottom w:val="0"/>
      <w:divBdr>
        <w:top w:val="none" w:sz="0" w:space="0" w:color="auto"/>
        <w:left w:val="none" w:sz="0" w:space="0" w:color="auto"/>
        <w:bottom w:val="none" w:sz="0" w:space="0" w:color="auto"/>
        <w:right w:val="none" w:sz="0" w:space="0" w:color="auto"/>
      </w:divBdr>
    </w:div>
    <w:div w:id="603346159">
      <w:bodyDiv w:val="1"/>
      <w:marLeft w:val="0"/>
      <w:marRight w:val="0"/>
      <w:marTop w:val="0"/>
      <w:marBottom w:val="0"/>
      <w:divBdr>
        <w:top w:val="none" w:sz="0" w:space="0" w:color="auto"/>
        <w:left w:val="none" w:sz="0" w:space="0" w:color="auto"/>
        <w:bottom w:val="none" w:sz="0" w:space="0" w:color="auto"/>
        <w:right w:val="none" w:sz="0" w:space="0" w:color="auto"/>
      </w:divBdr>
    </w:div>
    <w:div w:id="603997679">
      <w:bodyDiv w:val="1"/>
      <w:marLeft w:val="0"/>
      <w:marRight w:val="0"/>
      <w:marTop w:val="0"/>
      <w:marBottom w:val="0"/>
      <w:divBdr>
        <w:top w:val="none" w:sz="0" w:space="0" w:color="auto"/>
        <w:left w:val="none" w:sz="0" w:space="0" w:color="auto"/>
        <w:bottom w:val="none" w:sz="0" w:space="0" w:color="auto"/>
        <w:right w:val="none" w:sz="0" w:space="0" w:color="auto"/>
      </w:divBdr>
    </w:div>
    <w:div w:id="613484727">
      <w:bodyDiv w:val="1"/>
      <w:marLeft w:val="0"/>
      <w:marRight w:val="0"/>
      <w:marTop w:val="0"/>
      <w:marBottom w:val="0"/>
      <w:divBdr>
        <w:top w:val="none" w:sz="0" w:space="0" w:color="auto"/>
        <w:left w:val="none" w:sz="0" w:space="0" w:color="auto"/>
        <w:bottom w:val="none" w:sz="0" w:space="0" w:color="auto"/>
        <w:right w:val="none" w:sz="0" w:space="0" w:color="auto"/>
      </w:divBdr>
    </w:div>
    <w:div w:id="618145649">
      <w:bodyDiv w:val="1"/>
      <w:marLeft w:val="0"/>
      <w:marRight w:val="0"/>
      <w:marTop w:val="0"/>
      <w:marBottom w:val="0"/>
      <w:divBdr>
        <w:top w:val="none" w:sz="0" w:space="0" w:color="auto"/>
        <w:left w:val="none" w:sz="0" w:space="0" w:color="auto"/>
        <w:bottom w:val="none" w:sz="0" w:space="0" w:color="auto"/>
        <w:right w:val="none" w:sz="0" w:space="0" w:color="auto"/>
      </w:divBdr>
    </w:div>
    <w:div w:id="633751380">
      <w:bodyDiv w:val="1"/>
      <w:marLeft w:val="0"/>
      <w:marRight w:val="0"/>
      <w:marTop w:val="0"/>
      <w:marBottom w:val="0"/>
      <w:divBdr>
        <w:top w:val="none" w:sz="0" w:space="0" w:color="auto"/>
        <w:left w:val="none" w:sz="0" w:space="0" w:color="auto"/>
        <w:bottom w:val="none" w:sz="0" w:space="0" w:color="auto"/>
        <w:right w:val="none" w:sz="0" w:space="0" w:color="auto"/>
      </w:divBdr>
    </w:div>
    <w:div w:id="636028061">
      <w:bodyDiv w:val="1"/>
      <w:marLeft w:val="0"/>
      <w:marRight w:val="0"/>
      <w:marTop w:val="0"/>
      <w:marBottom w:val="0"/>
      <w:divBdr>
        <w:top w:val="none" w:sz="0" w:space="0" w:color="auto"/>
        <w:left w:val="none" w:sz="0" w:space="0" w:color="auto"/>
        <w:bottom w:val="none" w:sz="0" w:space="0" w:color="auto"/>
        <w:right w:val="none" w:sz="0" w:space="0" w:color="auto"/>
      </w:divBdr>
    </w:div>
    <w:div w:id="636228285">
      <w:bodyDiv w:val="1"/>
      <w:marLeft w:val="0"/>
      <w:marRight w:val="0"/>
      <w:marTop w:val="0"/>
      <w:marBottom w:val="0"/>
      <w:divBdr>
        <w:top w:val="none" w:sz="0" w:space="0" w:color="auto"/>
        <w:left w:val="none" w:sz="0" w:space="0" w:color="auto"/>
        <w:bottom w:val="none" w:sz="0" w:space="0" w:color="auto"/>
        <w:right w:val="none" w:sz="0" w:space="0" w:color="auto"/>
      </w:divBdr>
    </w:div>
    <w:div w:id="639070806">
      <w:bodyDiv w:val="1"/>
      <w:marLeft w:val="0"/>
      <w:marRight w:val="0"/>
      <w:marTop w:val="0"/>
      <w:marBottom w:val="0"/>
      <w:divBdr>
        <w:top w:val="none" w:sz="0" w:space="0" w:color="auto"/>
        <w:left w:val="none" w:sz="0" w:space="0" w:color="auto"/>
        <w:bottom w:val="none" w:sz="0" w:space="0" w:color="auto"/>
        <w:right w:val="none" w:sz="0" w:space="0" w:color="auto"/>
      </w:divBdr>
    </w:div>
    <w:div w:id="644774851">
      <w:bodyDiv w:val="1"/>
      <w:marLeft w:val="0"/>
      <w:marRight w:val="0"/>
      <w:marTop w:val="0"/>
      <w:marBottom w:val="0"/>
      <w:divBdr>
        <w:top w:val="none" w:sz="0" w:space="0" w:color="auto"/>
        <w:left w:val="none" w:sz="0" w:space="0" w:color="auto"/>
        <w:bottom w:val="none" w:sz="0" w:space="0" w:color="auto"/>
        <w:right w:val="none" w:sz="0" w:space="0" w:color="auto"/>
      </w:divBdr>
    </w:div>
    <w:div w:id="646714167">
      <w:bodyDiv w:val="1"/>
      <w:marLeft w:val="0"/>
      <w:marRight w:val="0"/>
      <w:marTop w:val="0"/>
      <w:marBottom w:val="0"/>
      <w:divBdr>
        <w:top w:val="none" w:sz="0" w:space="0" w:color="auto"/>
        <w:left w:val="none" w:sz="0" w:space="0" w:color="auto"/>
        <w:bottom w:val="none" w:sz="0" w:space="0" w:color="auto"/>
        <w:right w:val="none" w:sz="0" w:space="0" w:color="auto"/>
      </w:divBdr>
    </w:div>
    <w:div w:id="649791742">
      <w:bodyDiv w:val="1"/>
      <w:marLeft w:val="0"/>
      <w:marRight w:val="0"/>
      <w:marTop w:val="0"/>
      <w:marBottom w:val="0"/>
      <w:divBdr>
        <w:top w:val="none" w:sz="0" w:space="0" w:color="auto"/>
        <w:left w:val="none" w:sz="0" w:space="0" w:color="auto"/>
        <w:bottom w:val="none" w:sz="0" w:space="0" w:color="auto"/>
        <w:right w:val="none" w:sz="0" w:space="0" w:color="auto"/>
      </w:divBdr>
    </w:div>
    <w:div w:id="651954333">
      <w:bodyDiv w:val="1"/>
      <w:marLeft w:val="0"/>
      <w:marRight w:val="0"/>
      <w:marTop w:val="0"/>
      <w:marBottom w:val="0"/>
      <w:divBdr>
        <w:top w:val="none" w:sz="0" w:space="0" w:color="auto"/>
        <w:left w:val="none" w:sz="0" w:space="0" w:color="auto"/>
        <w:bottom w:val="none" w:sz="0" w:space="0" w:color="auto"/>
        <w:right w:val="none" w:sz="0" w:space="0" w:color="auto"/>
      </w:divBdr>
    </w:div>
    <w:div w:id="659307893">
      <w:bodyDiv w:val="1"/>
      <w:marLeft w:val="0"/>
      <w:marRight w:val="0"/>
      <w:marTop w:val="0"/>
      <w:marBottom w:val="0"/>
      <w:divBdr>
        <w:top w:val="none" w:sz="0" w:space="0" w:color="auto"/>
        <w:left w:val="none" w:sz="0" w:space="0" w:color="auto"/>
        <w:bottom w:val="none" w:sz="0" w:space="0" w:color="auto"/>
        <w:right w:val="none" w:sz="0" w:space="0" w:color="auto"/>
      </w:divBdr>
    </w:div>
    <w:div w:id="662129929">
      <w:bodyDiv w:val="1"/>
      <w:marLeft w:val="0"/>
      <w:marRight w:val="0"/>
      <w:marTop w:val="0"/>
      <w:marBottom w:val="0"/>
      <w:divBdr>
        <w:top w:val="none" w:sz="0" w:space="0" w:color="auto"/>
        <w:left w:val="none" w:sz="0" w:space="0" w:color="auto"/>
        <w:bottom w:val="none" w:sz="0" w:space="0" w:color="auto"/>
        <w:right w:val="none" w:sz="0" w:space="0" w:color="auto"/>
      </w:divBdr>
    </w:div>
    <w:div w:id="666136780">
      <w:bodyDiv w:val="1"/>
      <w:marLeft w:val="0"/>
      <w:marRight w:val="0"/>
      <w:marTop w:val="0"/>
      <w:marBottom w:val="0"/>
      <w:divBdr>
        <w:top w:val="none" w:sz="0" w:space="0" w:color="auto"/>
        <w:left w:val="none" w:sz="0" w:space="0" w:color="auto"/>
        <w:bottom w:val="none" w:sz="0" w:space="0" w:color="auto"/>
        <w:right w:val="none" w:sz="0" w:space="0" w:color="auto"/>
      </w:divBdr>
      <w:divsChild>
        <w:div w:id="845247721">
          <w:marLeft w:val="0"/>
          <w:marRight w:val="0"/>
          <w:marTop w:val="0"/>
          <w:marBottom w:val="0"/>
          <w:divBdr>
            <w:top w:val="none" w:sz="0" w:space="0" w:color="auto"/>
            <w:left w:val="none" w:sz="0" w:space="0" w:color="auto"/>
            <w:bottom w:val="none" w:sz="0" w:space="0" w:color="auto"/>
            <w:right w:val="none" w:sz="0" w:space="0" w:color="auto"/>
          </w:divBdr>
        </w:div>
        <w:div w:id="1709446737">
          <w:marLeft w:val="0"/>
          <w:marRight w:val="0"/>
          <w:marTop w:val="0"/>
          <w:marBottom w:val="0"/>
          <w:divBdr>
            <w:top w:val="none" w:sz="0" w:space="0" w:color="auto"/>
            <w:left w:val="none" w:sz="0" w:space="0" w:color="auto"/>
            <w:bottom w:val="none" w:sz="0" w:space="0" w:color="auto"/>
            <w:right w:val="none" w:sz="0" w:space="0" w:color="auto"/>
          </w:divBdr>
        </w:div>
      </w:divsChild>
    </w:div>
    <w:div w:id="669799122">
      <w:bodyDiv w:val="1"/>
      <w:marLeft w:val="0"/>
      <w:marRight w:val="0"/>
      <w:marTop w:val="0"/>
      <w:marBottom w:val="0"/>
      <w:divBdr>
        <w:top w:val="none" w:sz="0" w:space="0" w:color="auto"/>
        <w:left w:val="none" w:sz="0" w:space="0" w:color="auto"/>
        <w:bottom w:val="none" w:sz="0" w:space="0" w:color="auto"/>
        <w:right w:val="none" w:sz="0" w:space="0" w:color="auto"/>
      </w:divBdr>
    </w:div>
    <w:div w:id="675616869">
      <w:bodyDiv w:val="1"/>
      <w:marLeft w:val="0"/>
      <w:marRight w:val="0"/>
      <w:marTop w:val="0"/>
      <w:marBottom w:val="0"/>
      <w:divBdr>
        <w:top w:val="none" w:sz="0" w:space="0" w:color="auto"/>
        <w:left w:val="none" w:sz="0" w:space="0" w:color="auto"/>
        <w:bottom w:val="none" w:sz="0" w:space="0" w:color="auto"/>
        <w:right w:val="none" w:sz="0" w:space="0" w:color="auto"/>
      </w:divBdr>
    </w:div>
    <w:div w:id="678510374">
      <w:bodyDiv w:val="1"/>
      <w:marLeft w:val="0"/>
      <w:marRight w:val="0"/>
      <w:marTop w:val="0"/>
      <w:marBottom w:val="0"/>
      <w:divBdr>
        <w:top w:val="none" w:sz="0" w:space="0" w:color="auto"/>
        <w:left w:val="none" w:sz="0" w:space="0" w:color="auto"/>
        <w:bottom w:val="none" w:sz="0" w:space="0" w:color="auto"/>
        <w:right w:val="none" w:sz="0" w:space="0" w:color="auto"/>
      </w:divBdr>
    </w:div>
    <w:div w:id="680936821">
      <w:bodyDiv w:val="1"/>
      <w:marLeft w:val="0"/>
      <w:marRight w:val="0"/>
      <w:marTop w:val="0"/>
      <w:marBottom w:val="0"/>
      <w:divBdr>
        <w:top w:val="none" w:sz="0" w:space="0" w:color="auto"/>
        <w:left w:val="none" w:sz="0" w:space="0" w:color="auto"/>
        <w:bottom w:val="none" w:sz="0" w:space="0" w:color="auto"/>
        <w:right w:val="none" w:sz="0" w:space="0" w:color="auto"/>
      </w:divBdr>
    </w:div>
    <w:div w:id="683019261">
      <w:bodyDiv w:val="1"/>
      <w:marLeft w:val="0"/>
      <w:marRight w:val="0"/>
      <w:marTop w:val="0"/>
      <w:marBottom w:val="0"/>
      <w:divBdr>
        <w:top w:val="none" w:sz="0" w:space="0" w:color="auto"/>
        <w:left w:val="none" w:sz="0" w:space="0" w:color="auto"/>
        <w:bottom w:val="none" w:sz="0" w:space="0" w:color="auto"/>
        <w:right w:val="none" w:sz="0" w:space="0" w:color="auto"/>
      </w:divBdr>
    </w:div>
    <w:div w:id="683677815">
      <w:bodyDiv w:val="1"/>
      <w:marLeft w:val="0"/>
      <w:marRight w:val="0"/>
      <w:marTop w:val="0"/>
      <w:marBottom w:val="0"/>
      <w:divBdr>
        <w:top w:val="none" w:sz="0" w:space="0" w:color="auto"/>
        <w:left w:val="none" w:sz="0" w:space="0" w:color="auto"/>
        <w:bottom w:val="none" w:sz="0" w:space="0" w:color="auto"/>
        <w:right w:val="none" w:sz="0" w:space="0" w:color="auto"/>
      </w:divBdr>
    </w:div>
    <w:div w:id="691608232">
      <w:bodyDiv w:val="1"/>
      <w:marLeft w:val="0"/>
      <w:marRight w:val="0"/>
      <w:marTop w:val="0"/>
      <w:marBottom w:val="0"/>
      <w:divBdr>
        <w:top w:val="none" w:sz="0" w:space="0" w:color="auto"/>
        <w:left w:val="none" w:sz="0" w:space="0" w:color="auto"/>
        <w:bottom w:val="none" w:sz="0" w:space="0" w:color="auto"/>
        <w:right w:val="none" w:sz="0" w:space="0" w:color="auto"/>
      </w:divBdr>
    </w:div>
    <w:div w:id="699935974">
      <w:bodyDiv w:val="1"/>
      <w:marLeft w:val="0"/>
      <w:marRight w:val="0"/>
      <w:marTop w:val="0"/>
      <w:marBottom w:val="0"/>
      <w:divBdr>
        <w:top w:val="none" w:sz="0" w:space="0" w:color="auto"/>
        <w:left w:val="none" w:sz="0" w:space="0" w:color="auto"/>
        <w:bottom w:val="none" w:sz="0" w:space="0" w:color="auto"/>
        <w:right w:val="none" w:sz="0" w:space="0" w:color="auto"/>
      </w:divBdr>
    </w:div>
    <w:div w:id="721636171">
      <w:bodyDiv w:val="1"/>
      <w:marLeft w:val="0"/>
      <w:marRight w:val="0"/>
      <w:marTop w:val="0"/>
      <w:marBottom w:val="0"/>
      <w:divBdr>
        <w:top w:val="none" w:sz="0" w:space="0" w:color="auto"/>
        <w:left w:val="none" w:sz="0" w:space="0" w:color="auto"/>
        <w:bottom w:val="none" w:sz="0" w:space="0" w:color="auto"/>
        <w:right w:val="none" w:sz="0" w:space="0" w:color="auto"/>
      </w:divBdr>
    </w:div>
    <w:div w:id="724305218">
      <w:bodyDiv w:val="1"/>
      <w:marLeft w:val="0"/>
      <w:marRight w:val="0"/>
      <w:marTop w:val="0"/>
      <w:marBottom w:val="0"/>
      <w:divBdr>
        <w:top w:val="none" w:sz="0" w:space="0" w:color="auto"/>
        <w:left w:val="none" w:sz="0" w:space="0" w:color="auto"/>
        <w:bottom w:val="none" w:sz="0" w:space="0" w:color="auto"/>
        <w:right w:val="none" w:sz="0" w:space="0" w:color="auto"/>
      </w:divBdr>
    </w:div>
    <w:div w:id="734275361">
      <w:bodyDiv w:val="1"/>
      <w:marLeft w:val="0"/>
      <w:marRight w:val="0"/>
      <w:marTop w:val="0"/>
      <w:marBottom w:val="0"/>
      <w:divBdr>
        <w:top w:val="none" w:sz="0" w:space="0" w:color="auto"/>
        <w:left w:val="none" w:sz="0" w:space="0" w:color="auto"/>
        <w:bottom w:val="none" w:sz="0" w:space="0" w:color="auto"/>
        <w:right w:val="none" w:sz="0" w:space="0" w:color="auto"/>
      </w:divBdr>
    </w:div>
    <w:div w:id="734478023">
      <w:bodyDiv w:val="1"/>
      <w:marLeft w:val="0"/>
      <w:marRight w:val="0"/>
      <w:marTop w:val="0"/>
      <w:marBottom w:val="0"/>
      <w:divBdr>
        <w:top w:val="none" w:sz="0" w:space="0" w:color="auto"/>
        <w:left w:val="none" w:sz="0" w:space="0" w:color="auto"/>
        <w:bottom w:val="none" w:sz="0" w:space="0" w:color="auto"/>
        <w:right w:val="none" w:sz="0" w:space="0" w:color="auto"/>
      </w:divBdr>
    </w:div>
    <w:div w:id="742410036">
      <w:bodyDiv w:val="1"/>
      <w:marLeft w:val="0"/>
      <w:marRight w:val="0"/>
      <w:marTop w:val="0"/>
      <w:marBottom w:val="0"/>
      <w:divBdr>
        <w:top w:val="none" w:sz="0" w:space="0" w:color="auto"/>
        <w:left w:val="none" w:sz="0" w:space="0" w:color="auto"/>
        <w:bottom w:val="none" w:sz="0" w:space="0" w:color="auto"/>
        <w:right w:val="none" w:sz="0" w:space="0" w:color="auto"/>
      </w:divBdr>
    </w:div>
    <w:div w:id="767459149">
      <w:bodyDiv w:val="1"/>
      <w:marLeft w:val="0"/>
      <w:marRight w:val="0"/>
      <w:marTop w:val="0"/>
      <w:marBottom w:val="0"/>
      <w:divBdr>
        <w:top w:val="none" w:sz="0" w:space="0" w:color="auto"/>
        <w:left w:val="none" w:sz="0" w:space="0" w:color="auto"/>
        <w:bottom w:val="none" w:sz="0" w:space="0" w:color="auto"/>
        <w:right w:val="none" w:sz="0" w:space="0" w:color="auto"/>
      </w:divBdr>
    </w:div>
    <w:div w:id="776291876">
      <w:bodyDiv w:val="1"/>
      <w:marLeft w:val="0"/>
      <w:marRight w:val="0"/>
      <w:marTop w:val="0"/>
      <w:marBottom w:val="0"/>
      <w:divBdr>
        <w:top w:val="none" w:sz="0" w:space="0" w:color="auto"/>
        <w:left w:val="none" w:sz="0" w:space="0" w:color="auto"/>
        <w:bottom w:val="none" w:sz="0" w:space="0" w:color="auto"/>
        <w:right w:val="none" w:sz="0" w:space="0" w:color="auto"/>
      </w:divBdr>
      <w:divsChild>
        <w:div w:id="61954889">
          <w:marLeft w:val="0"/>
          <w:marRight w:val="0"/>
          <w:marTop w:val="0"/>
          <w:marBottom w:val="0"/>
          <w:divBdr>
            <w:top w:val="none" w:sz="0" w:space="0" w:color="auto"/>
            <w:left w:val="none" w:sz="0" w:space="0" w:color="auto"/>
            <w:bottom w:val="none" w:sz="0" w:space="0" w:color="auto"/>
            <w:right w:val="none" w:sz="0" w:space="0" w:color="auto"/>
          </w:divBdr>
        </w:div>
        <w:div w:id="64570060">
          <w:marLeft w:val="0"/>
          <w:marRight w:val="0"/>
          <w:marTop w:val="0"/>
          <w:marBottom w:val="0"/>
          <w:divBdr>
            <w:top w:val="none" w:sz="0" w:space="0" w:color="auto"/>
            <w:left w:val="none" w:sz="0" w:space="0" w:color="auto"/>
            <w:bottom w:val="none" w:sz="0" w:space="0" w:color="auto"/>
            <w:right w:val="none" w:sz="0" w:space="0" w:color="auto"/>
          </w:divBdr>
        </w:div>
        <w:div w:id="76825105">
          <w:marLeft w:val="0"/>
          <w:marRight w:val="0"/>
          <w:marTop w:val="0"/>
          <w:marBottom w:val="0"/>
          <w:divBdr>
            <w:top w:val="none" w:sz="0" w:space="0" w:color="auto"/>
            <w:left w:val="none" w:sz="0" w:space="0" w:color="auto"/>
            <w:bottom w:val="none" w:sz="0" w:space="0" w:color="auto"/>
            <w:right w:val="none" w:sz="0" w:space="0" w:color="auto"/>
          </w:divBdr>
        </w:div>
        <w:div w:id="83957720">
          <w:marLeft w:val="0"/>
          <w:marRight w:val="0"/>
          <w:marTop w:val="0"/>
          <w:marBottom w:val="0"/>
          <w:divBdr>
            <w:top w:val="none" w:sz="0" w:space="0" w:color="auto"/>
            <w:left w:val="none" w:sz="0" w:space="0" w:color="auto"/>
            <w:bottom w:val="none" w:sz="0" w:space="0" w:color="auto"/>
            <w:right w:val="none" w:sz="0" w:space="0" w:color="auto"/>
          </w:divBdr>
        </w:div>
        <w:div w:id="97024922">
          <w:marLeft w:val="0"/>
          <w:marRight w:val="0"/>
          <w:marTop w:val="0"/>
          <w:marBottom w:val="0"/>
          <w:divBdr>
            <w:top w:val="none" w:sz="0" w:space="0" w:color="auto"/>
            <w:left w:val="none" w:sz="0" w:space="0" w:color="auto"/>
            <w:bottom w:val="none" w:sz="0" w:space="0" w:color="auto"/>
            <w:right w:val="none" w:sz="0" w:space="0" w:color="auto"/>
          </w:divBdr>
        </w:div>
        <w:div w:id="168065547">
          <w:marLeft w:val="0"/>
          <w:marRight w:val="0"/>
          <w:marTop w:val="0"/>
          <w:marBottom w:val="0"/>
          <w:divBdr>
            <w:top w:val="none" w:sz="0" w:space="0" w:color="auto"/>
            <w:left w:val="none" w:sz="0" w:space="0" w:color="auto"/>
            <w:bottom w:val="none" w:sz="0" w:space="0" w:color="auto"/>
            <w:right w:val="none" w:sz="0" w:space="0" w:color="auto"/>
          </w:divBdr>
        </w:div>
        <w:div w:id="221841554">
          <w:marLeft w:val="0"/>
          <w:marRight w:val="0"/>
          <w:marTop w:val="0"/>
          <w:marBottom w:val="0"/>
          <w:divBdr>
            <w:top w:val="none" w:sz="0" w:space="0" w:color="auto"/>
            <w:left w:val="none" w:sz="0" w:space="0" w:color="auto"/>
            <w:bottom w:val="none" w:sz="0" w:space="0" w:color="auto"/>
            <w:right w:val="none" w:sz="0" w:space="0" w:color="auto"/>
          </w:divBdr>
        </w:div>
        <w:div w:id="258487877">
          <w:marLeft w:val="0"/>
          <w:marRight w:val="0"/>
          <w:marTop w:val="0"/>
          <w:marBottom w:val="0"/>
          <w:divBdr>
            <w:top w:val="none" w:sz="0" w:space="0" w:color="auto"/>
            <w:left w:val="none" w:sz="0" w:space="0" w:color="auto"/>
            <w:bottom w:val="none" w:sz="0" w:space="0" w:color="auto"/>
            <w:right w:val="none" w:sz="0" w:space="0" w:color="auto"/>
          </w:divBdr>
        </w:div>
        <w:div w:id="272247916">
          <w:marLeft w:val="0"/>
          <w:marRight w:val="0"/>
          <w:marTop w:val="0"/>
          <w:marBottom w:val="0"/>
          <w:divBdr>
            <w:top w:val="none" w:sz="0" w:space="0" w:color="auto"/>
            <w:left w:val="none" w:sz="0" w:space="0" w:color="auto"/>
            <w:bottom w:val="none" w:sz="0" w:space="0" w:color="auto"/>
            <w:right w:val="none" w:sz="0" w:space="0" w:color="auto"/>
          </w:divBdr>
        </w:div>
        <w:div w:id="274411527">
          <w:marLeft w:val="0"/>
          <w:marRight w:val="0"/>
          <w:marTop w:val="0"/>
          <w:marBottom w:val="0"/>
          <w:divBdr>
            <w:top w:val="none" w:sz="0" w:space="0" w:color="auto"/>
            <w:left w:val="none" w:sz="0" w:space="0" w:color="auto"/>
            <w:bottom w:val="none" w:sz="0" w:space="0" w:color="auto"/>
            <w:right w:val="none" w:sz="0" w:space="0" w:color="auto"/>
          </w:divBdr>
        </w:div>
        <w:div w:id="292249246">
          <w:marLeft w:val="0"/>
          <w:marRight w:val="0"/>
          <w:marTop w:val="0"/>
          <w:marBottom w:val="0"/>
          <w:divBdr>
            <w:top w:val="none" w:sz="0" w:space="0" w:color="auto"/>
            <w:left w:val="none" w:sz="0" w:space="0" w:color="auto"/>
            <w:bottom w:val="none" w:sz="0" w:space="0" w:color="auto"/>
            <w:right w:val="none" w:sz="0" w:space="0" w:color="auto"/>
          </w:divBdr>
        </w:div>
        <w:div w:id="363019316">
          <w:marLeft w:val="0"/>
          <w:marRight w:val="0"/>
          <w:marTop w:val="0"/>
          <w:marBottom w:val="0"/>
          <w:divBdr>
            <w:top w:val="none" w:sz="0" w:space="0" w:color="auto"/>
            <w:left w:val="none" w:sz="0" w:space="0" w:color="auto"/>
            <w:bottom w:val="none" w:sz="0" w:space="0" w:color="auto"/>
            <w:right w:val="none" w:sz="0" w:space="0" w:color="auto"/>
          </w:divBdr>
        </w:div>
        <w:div w:id="390232585">
          <w:marLeft w:val="0"/>
          <w:marRight w:val="0"/>
          <w:marTop w:val="0"/>
          <w:marBottom w:val="0"/>
          <w:divBdr>
            <w:top w:val="none" w:sz="0" w:space="0" w:color="auto"/>
            <w:left w:val="none" w:sz="0" w:space="0" w:color="auto"/>
            <w:bottom w:val="none" w:sz="0" w:space="0" w:color="auto"/>
            <w:right w:val="none" w:sz="0" w:space="0" w:color="auto"/>
          </w:divBdr>
        </w:div>
        <w:div w:id="435448156">
          <w:marLeft w:val="0"/>
          <w:marRight w:val="0"/>
          <w:marTop w:val="0"/>
          <w:marBottom w:val="0"/>
          <w:divBdr>
            <w:top w:val="none" w:sz="0" w:space="0" w:color="auto"/>
            <w:left w:val="none" w:sz="0" w:space="0" w:color="auto"/>
            <w:bottom w:val="none" w:sz="0" w:space="0" w:color="auto"/>
            <w:right w:val="none" w:sz="0" w:space="0" w:color="auto"/>
          </w:divBdr>
        </w:div>
        <w:div w:id="442770363">
          <w:marLeft w:val="0"/>
          <w:marRight w:val="0"/>
          <w:marTop w:val="0"/>
          <w:marBottom w:val="0"/>
          <w:divBdr>
            <w:top w:val="none" w:sz="0" w:space="0" w:color="auto"/>
            <w:left w:val="none" w:sz="0" w:space="0" w:color="auto"/>
            <w:bottom w:val="none" w:sz="0" w:space="0" w:color="auto"/>
            <w:right w:val="none" w:sz="0" w:space="0" w:color="auto"/>
          </w:divBdr>
        </w:div>
        <w:div w:id="454913590">
          <w:marLeft w:val="0"/>
          <w:marRight w:val="0"/>
          <w:marTop w:val="0"/>
          <w:marBottom w:val="0"/>
          <w:divBdr>
            <w:top w:val="none" w:sz="0" w:space="0" w:color="auto"/>
            <w:left w:val="none" w:sz="0" w:space="0" w:color="auto"/>
            <w:bottom w:val="none" w:sz="0" w:space="0" w:color="auto"/>
            <w:right w:val="none" w:sz="0" w:space="0" w:color="auto"/>
          </w:divBdr>
        </w:div>
        <w:div w:id="458649963">
          <w:marLeft w:val="0"/>
          <w:marRight w:val="0"/>
          <w:marTop w:val="0"/>
          <w:marBottom w:val="0"/>
          <w:divBdr>
            <w:top w:val="none" w:sz="0" w:space="0" w:color="auto"/>
            <w:left w:val="none" w:sz="0" w:space="0" w:color="auto"/>
            <w:bottom w:val="none" w:sz="0" w:space="0" w:color="auto"/>
            <w:right w:val="none" w:sz="0" w:space="0" w:color="auto"/>
          </w:divBdr>
        </w:div>
        <w:div w:id="463620033">
          <w:marLeft w:val="0"/>
          <w:marRight w:val="0"/>
          <w:marTop w:val="0"/>
          <w:marBottom w:val="0"/>
          <w:divBdr>
            <w:top w:val="none" w:sz="0" w:space="0" w:color="auto"/>
            <w:left w:val="none" w:sz="0" w:space="0" w:color="auto"/>
            <w:bottom w:val="none" w:sz="0" w:space="0" w:color="auto"/>
            <w:right w:val="none" w:sz="0" w:space="0" w:color="auto"/>
          </w:divBdr>
        </w:div>
        <w:div w:id="483013667">
          <w:marLeft w:val="0"/>
          <w:marRight w:val="0"/>
          <w:marTop w:val="0"/>
          <w:marBottom w:val="0"/>
          <w:divBdr>
            <w:top w:val="none" w:sz="0" w:space="0" w:color="auto"/>
            <w:left w:val="none" w:sz="0" w:space="0" w:color="auto"/>
            <w:bottom w:val="none" w:sz="0" w:space="0" w:color="auto"/>
            <w:right w:val="none" w:sz="0" w:space="0" w:color="auto"/>
          </w:divBdr>
        </w:div>
        <w:div w:id="507184754">
          <w:marLeft w:val="0"/>
          <w:marRight w:val="0"/>
          <w:marTop w:val="0"/>
          <w:marBottom w:val="0"/>
          <w:divBdr>
            <w:top w:val="none" w:sz="0" w:space="0" w:color="auto"/>
            <w:left w:val="none" w:sz="0" w:space="0" w:color="auto"/>
            <w:bottom w:val="none" w:sz="0" w:space="0" w:color="auto"/>
            <w:right w:val="none" w:sz="0" w:space="0" w:color="auto"/>
          </w:divBdr>
        </w:div>
        <w:div w:id="545799538">
          <w:marLeft w:val="0"/>
          <w:marRight w:val="0"/>
          <w:marTop w:val="0"/>
          <w:marBottom w:val="0"/>
          <w:divBdr>
            <w:top w:val="none" w:sz="0" w:space="0" w:color="auto"/>
            <w:left w:val="none" w:sz="0" w:space="0" w:color="auto"/>
            <w:bottom w:val="none" w:sz="0" w:space="0" w:color="auto"/>
            <w:right w:val="none" w:sz="0" w:space="0" w:color="auto"/>
          </w:divBdr>
        </w:div>
        <w:div w:id="560673685">
          <w:marLeft w:val="0"/>
          <w:marRight w:val="0"/>
          <w:marTop w:val="0"/>
          <w:marBottom w:val="0"/>
          <w:divBdr>
            <w:top w:val="none" w:sz="0" w:space="0" w:color="auto"/>
            <w:left w:val="none" w:sz="0" w:space="0" w:color="auto"/>
            <w:bottom w:val="none" w:sz="0" w:space="0" w:color="auto"/>
            <w:right w:val="none" w:sz="0" w:space="0" w:color="auto"/>
          </w:divBdr>
        </w:div>
        <w:div w:id="566066999">
          <w:marLeft w:val="0"/>
          <w:marRight w:val="0"/>
          <w:marTop w:val="0"/>
          <w:marBottom w:val="0"/>
          <w:divBdr>
            <w:top w:val="none" w:sz="0" w:space="0" w:color="auto"/>
            <w:left w:val="none" w:sz="0" w:space="0" w:color="auto"/>
            <w:bottom w:val="none" w:sz="0" w:space="0" w:color="auto"/>
            <w:right w:val="none" w:sz="0" w:space="0" w:color="auto"/>
          </w:divBdr>
        </w:div>
        <w:div w:id="604772947">
          <w:marLeft w:val="0"/>
          <w:marRight w:val="0"/>
          <w:marTop w:val="0"/>
          <w:marBottom w:val="0"/>
          <w:divBdr>
            <w:top w:val="none" w:sz="0" w:space="0" w:color="auto"/>
            <w:left w:val="none" w:sz="0" w:space="0" w:color="auto"/>
            <w:bottom w:val="none" w:sz="0" w:space="0" w:color="auto"/>
            <w:right w:val="none" w:sz="0" w:space="0" w:color="auto"/>
          </w:divBdr>
        </w:div>
        <w:div w:id="617491507">
          <w:marLeft w:val="0"/>
          <w:marRight w:val="0"/>
          <w:marTop w:val="0"/>
          <w:marBottom w:val="0"/>
          <w:divBdr>
            <w:top w:val="none" w:sz="0" w:space="0" w:color="auto"/>
            <w:left w:val="none" w:sz="0" w:space="0" w:color="auto"/>
            <w:bottom w:val="none" w:sz="0" w:space="0" w:color="auto"/>
            <w:right w:val="none" w:sz="0" w:space="0" w:color="auto"/>
          </w:divBdr>
        </w:div>
        <w:div w:id="637951378">
          <w:marLeft w:val="0"/>
          <w:marRight w:val="0"/>
          <w:marTop w:val="0"/>
          <w:marBottom w:val="0"/>
          <w:divBdr>
            <w:top w:val="none" w:sz="0" w:space="0" w:color="auto"/>
            <w:left w:val="none" w:sz="0" w:space="0" w:color="auto"/>
            <w:bottom w:val="none" w:sz="0" w:space="0" w:color="auto"/>
            <w:right w:val="none" w:sz="0" w:space="0" w:color="auto"/>
          </w:divBdr>
        </w:div>
        <w:div w:id="646782884">
          <w:marLeft w:val="0"/>
          <w:marRight w:val="0"/>
          <w:marTop w:val="0"/>
          <w:marBottom w:val="0"/>
          <w:divBdr>
            <w:top w:val="none" w:sz="0" w:space="0" w:color="auto"/>
            <w:left w:val="none" w:sz="0" w:space="0" w:color="auto"/>
            <w:bottom w:val="none" w:sz="0" w:space="0" w:color="auto"/>
            <w:right w:val="none" w:sz="0" w:space="0" w:color="auto"/>
          </w:divBdr>
        </w:div>
        <w:div w:id="650446427">
          <w:marLeft w:val="0"/>
          <w:marRight w:val="0"/>
          <w:marTop w:val="0"/>
          <w:marBottom w:val="0"/>
          <w:divBdr>
            <w:top w:val="none" w:sz="0" w:space="0" w:color="auto"/>
            <w:left w:val="none" w:sz="0" w:space="0" w:color="auto"/>
            <w:bottom w:val="none" w:sz="0" w:space="0" w:color="auto"/>
            <w:right w:val="none" w:sz="0" w:space="0" w:color="auto"/>
          </w:divBdr>
        </w:div>
        <w:div w:id="673799877">
          <w:marLeft w:val="0"/>
          <w:marRight w:val="0"/>
          <w:marTop w:val="0"/>
          <w:marBottom w:val="0"/>
          <w:divBdr>
            <w:top w:val="none" w:sz="0" w:space="0" w:color="auto"/>
            <w:left w:val="none" w:sz="0" w:space="0" w:color="auto"/>
            <w:bottom w:val="none" w:sz="0" w:space="0" w:color="auto"/>
            <w:right w:val="none" w:sz="0" w:space="0" w:color="auto"/>
          </w:divBdr>
        </w:div>
        <w:div w:id="719206149">
          <w:marLeft w:val="0"/>
          <w:marRight w:val="0"/>
          <w:marTop w:val="0"/>
          <w:marBottom w:val="0"/>
          <w:divBdr>
            <w:top w:val="none" w:sz="0" w:space="0" w:color="auto"/>
            <w:left w:val="none" w:sz="0" w:space="0" w:color="auto"/>
            <w:bottom w:val="none" w:sz="0" w:space="0" w:color="auto"/>
            <w:right w:val="none" w:sz="0" w:space="0" w:color="auto"/>
          </w:divBdr>
        </w:div>
        <w:div w:id="769397259">
          <w:marLeft w:val="0"/>
          <w:marRight w:val="0"/>
          <w:marTop w:val="0"/>
          <w:marBottom w:val="0"/>
          <w:divBdr>
            <w:top w:val="none" w:sz="0" w:space="0" w:color="auto"/>
            <w:left w:val="none" w:sz="0" w:space="0" w:color="auto"/>
            <w:bottom w:val="none" w:sz="0" w:space="0" w:color="auto"/>
            <w:right w:val="none" w:sz="0" w:space="0" w:color="auto"/>
          </w:divBdr>
        </w:div>
        <w:div w:id="809518838">
          <w:marLeft w:val="0"/>
          <w:marRight w:val="0"/>
          <w:marTop w:val="0"/>
          <w:marBottom w:val="0"/>
          <w:divBdr>
            <w:top w:val="none" w:sz="0" w:space="0" w:color="auto"/>
            <w:left w:val="none" w:sz="0" w:space="0" w:color="auto"/>
            <w:bottom w:val="none" w:sz="0" w:space="0" w:color="auto"/>
            <w:right w:val="none" w:sz="0" w:space="0" w:color="auto"/>
          </w:divBdr>
        </w:div>
        <w:div w:id="840655843">
          <w:marLeft w:val="0"/>
          <w:marRight w:val="0"/>
          <w:marTop w:val="0"/>
          <w:marBottom w:val="0"/>
          <w:divBdr>
            <w:top w:val="none" w:sz="0" w:space="0" w:color="auto"/>
            <w:left w:val="none" w:sz="0" w:space="0" w:color="auto"/>
            <w:bottom w:val="none" w:sz="0" w:space="0" w:color="auto"/>
            <w:right w:val="none" w:sz="0" w:space="0" w:color="auto"/>
          </w:divBdr>
        </w:div>
        <w:div w:id="907152061">
          <w:marLeft w:val="0"/>
          <w:marRight w:val="0"/>
          <w:marTop w:val="0"/>
          <w:marBottom w:val="0"/>
          <w:divBdr>
            <w:top w:val="none" w:sz="0" w:space="0" w:color="auto"/>
            <w:left w:val="none" w:sz="0" w:space="0" w:color="auto"/>
            <w:bottom w:val="none" w:sz="0" w:space="0" w:color="auto"/>
            <w:right w:val="none" w:sz="0" w:space="0" w:color="auto"/>
          </w:divBdr>
        </w:div>
        <w:div w:id="981691795">
          <w:marLeft w:val="0"/>
          <w:marRight w:val="0"/>
          <w:marTop w:val="0"/>
          <w:marBottom w:val="0"/>
          <w:divBdr>
            <w:top w:val="none" w:sz="0" w:space="0" w:color="auto"/>
            <w:left w:val="none" w:sz="0" w:space="0" w:color="auto"/>
            <w:bottom w:val="none" w:sz="0" w:space="0" w:color="auto"/>
            <w:right w:val="none" w:sz="0" w:space="0" w:color="auto"/>
          </w:divBdr>
        </w:div>
        <w:div w:id="985818620">
          <w:marLeft w:val="0"/>
          <w:marRight w:val="0"/>
          <w:marTop w:val="0"/>
          <w:marBottom w:val="0"/>
          <w:divBdr>
            <w:top w:val="none" w:sz="0" w:space="0" w:color="auto"/>
            <w:left w:val="none" w:sz="0" w:space="0" w:color="auto"/>
            <w:bottom w:val="none" w:sz="0" w:space="0" w:color="auto"/>
            <w:right w:val="none" w:sz="0" w:space="0" w:color="auto"/>
          </w:divBdr>
        </w:div>
        <w:div w:id="987324719">
          <w:marLeft w:val="0"/>
          <w:marRight w:val="0"/>
          <w:marTop w:val="0"/>
          <w:marBottom w:val="0"/>
          <w:divBdr>
            <w:top w:val="none" w:sz="0" w:space="0" w:color="auto"/>
            <w:left w:val="none" w:sz="0" w:space="0" w:color="auto"/>
            <w:bottom w:val="none" w:sz="0" w:space="0" w:color="auto"/>
            <w:right w:val="none" w:sz="0" w:space="0" w:color="auto"/>
          </w:divBdr>
        </w:div>
        <w:div w:id="998077712">
          <w:marLeft w:val="0"/>
          <w:marRight w:val="0"/>
          <w:marTop w:val="0"/>
          <w:marBottom w:val="0"/>
          <w:divBdr>
            <w:top w:val="none" w:sz="0" w:space="0" w:color="auto"/>
            <w:left w:val="none" w:sz="0" w:space="0" w:color="auto"/>
            <w:bottom w:val="none" w:sz="0" w:space="0" w:color="auto"/>
            <w:right w:val="none" w:sz="0" w:space="0" w:color="auto"/>
          </w:divBdr>
        </w:div>
        <w:div w:id="1018239364">
          <w:marLeft w:val="0"/>
          <w:marRight w:val="0"/>
          <w:marTop w:val="0"/>
          <w:marBottom w:val="0"/>
          <w:divBdr>
            <w:top w:val="none" w:sz="0" w:space="0" w:color="auto"/>
            <w:left w:val="none" w:sz="0" w:space="0" w:color="auto"/>
            <w:bottom w:val="none" w:sz="0" w:space="0" w:color="auto"/>
            <w:right w:val="none" w:sz="0" w:space="0" w:color="auto"/>
          </w:divBdr>
        </w:div>
        <w:div w:id="1019742127">
          <w:marLeft w:val="0"/>
          <w:marRight w:val="0"/>
          <w:marTop w:val="0"/>
          <w:marBottom w:val="0"/>
          <w:divBdr>
            <w:top w:val="none" w:sz="0" w:space="0" w:color="auto"/>
            <w:left w:val="none" w:sz="0" w:space="0" w:color="auto"/>
            <w:bottom w:val="none" w:sz="0" w:space="0" w:color="auto"/>
            <w:right w:val="none" w:sz="0" w:space="0" w:color="auto"/>
          </w:divBdr>
        </w:div>
        <w:div w:id="1024331744">
          <w:marLeft w:val="0"/>
          <w:marRight w:val="0"/>
          <w:marTop w:val="0"/>
          <w:marBottom w:val="0"/>
          <w:divBdr>
            <w:top w:val="none" w:sz="0" w:space="0" w:color="auto"/>
            <w:left w:val="none" w:sz="0" w:space="0" w:color="auto"/>
            <w:bottom w:val="none" w:sz="0" w:space="0" w:color="auto"/>
            <w:right w:val="none" w:sz="0" w:space="0" w:color="auto"/>
          </w:divBdr>
        </w:div>
        <w:div w:id="1050962500">
          <w:marLeft w:val="0"/>
          <w:marRight w:val="0"/>
          <w:marTop w:val="0"/>
          <w:marBottom w:val="0"/>
          <w:divBdr>
            <w:top w:val="none" w:sz="0" w:space="0" w:color="auto"/>
            <w:left w:val="none" w:sz="0" w:space="0" w:color="auto"/>
            <w:bottom w:val="none" w:sz="0" w:space="0" w:color="auto"/>
            <w:right w:val="none" w:sz="0" w:space="0" w:color="auto"/>
          </w:divBdr>
        </w:div>
        <w:div w:id="1064984798">
          <w:marLeft w:val="0"/>
          <w:marRight w:val="0"/>
          <w:marTop w:val="0"/>
          <w:marBottom w:val="0"/>
          <w:divBdr>
            <w:top w:val="none" w:sz="0" w:space="0" w:color="auto"/>
            <w:left w:val="none" w:sz="0" w:space="0" w:color="auto"/>
            <w:bottom w:val="none" w:sz="0" w:space="0" w:color="auto"/>
            <w:right w:val="none" w:sz="0" w:space="0" w:color="auto"/>
          </w:divBdr>
        </w:div>
        <w:div w:id="1087920179">
          <w:marLeft w:val="0"/>
          <w:marRight w:val="0"/>
          <w:marTop w:val="0"/>
          <w:marBottom w:val="0"/>
          <w:divBdr>
            <w:top w:val="none" w:sz="0" w:space="0" w:color="auto"/>
            <w:left w:val="none" w:sz="0" w:space="0" w:color="auto"/>
            <w:bottom w:val="none" w:sz="0" w:space="0" w:color="auto"/>
            <w:right w:val="none" w:sz="0" w:space="0" w:color="auto"/>
          </w:divBdr>
        </w:div>
        <w:div w:id="1099718136">
          <w:marLeft w:val="0"/>
          <w:marRight w:val="0"/>
          <w:marTop w:val="0"/>
          <w:marBottom w:val="0"/>
          <w:divBdr>
            <w:top w:val="none" w:sz="0" w:space="0" w:color="auto"/>
            <w:left w:val="none" w:sz="0" w:space="0" w:color="auto"/>
            <w:bottom w:val="none" w:sz="0" w:space="0" w:color="auto"/>
            <w:right w:val="none" w:sz="0" w:space="0" w:color="auto"/>
          </w:divBdr>
        </w:div>
        <w:div w:id="1162624252">
          <w:marLeft w:val="0"/>
          <w:marRight w:val="0"/>
          <w:marTop w:val="0"/>
          <w:marBottom w:val="0"/>
          <w:divBdr>
            <w:top w:val="none" w:sz="0" w:space="0" w:color="auto"/>
            <w:left w:val="none" w:sz="0" w:space="0" w:color="auto"/>
            <w:bottom w:val="none" w:sz="0" w:space="0" w:color="auto"/>
            <w:right w:val="none" w:sz="0" w:space="0" w:color="auto"/>
          </w:divBdr>
        </w:div>
        <w:div w:id="1166167263">
          <w:marLeft w:val="0"/>
          <w:marRight w:val="0"/>
          <w:marTop w:val="0"/>
          <w:marBottom w:val="0"/>
          <w:divBdr>
            <w:top w:val="none" w:sz="0" w:space="0" w:color="auto"/>
            <w:left w:val="none" w:sz="0" w:space="0" w:color="auto"/>
            <w:bottom w:val="none" w:sz="0" w:space="0" w:color="auto"/>
            <w:right w:val="none" w:sz="0" w:space="0" w:color="auto"/>
          </w:divBdr>
        </w:div>
        <w:div w:id="1178620566">
          <w:marLeft w:val="0"/>
          <w:marRight w:val="0"/>
          <w:marTop w:val="0"/>
          <w:marBottom w:val="0"/>
          <w:divBdr>
            <w:top w:val="none" w:sz="0" w:space="0" w:color="auto"/>
            <w:left w:val="none" w:sz="0" w:space="0" w:color="auto"/>
            <w:bottom w:val="none" w:sz="0" w:space="0" w:color="auto"/>
            <w:right w:val="none" w:sz="0" w:space="0" w:color="auto"/>
          </w:divBdr>
        </w:div>
        <w:div w:id="1195197538">
          <w:marLeft w:val="0"/>
          <w:marRight w:val="0"/>
          <w:marTop w:val="0"/>
          <w:marBottom w:val="0"/>
          <w:divBdr>
            <w:top w:val="none" w:sz="0" w:space="0" w:color="auto"/>
            <w:left w:val="none" w:sz="0" w:space="0" w:color="auto"/>
            <w:bottom w:val="none" w:sz="0" w:space="0" w:color="auto"/>
            <w:right w:val="none" w:sz="0" w:space="0" w:color="auto"/>
          </w:divBdr>
        </w:div>
        <w:div w:id="1197423007">
          <w:marLeft w:val="0"/>
          <w:marRight w:val="0"/>
          <w:marTop w:val="0"/>
          <w:marBottom w:val="0"/>
          <w:divBdr>
            <w:top w:val="none" w:sz="0" w:space="0" w:color="auto"/>
            <w:left w:val="none" w:sz="0" w:space="0" w:color="auto"/>
            <w:bottom w:val="none" w:sz="0" w:space="0" w:color="auto"/>
            <w:right w:val="none" w:sz="0" w:space="0" w:color="auto"/>
          </w:divBdr>
        </w:div>
        <w:div w:id="1203397469">
          <w:marLeft w:val="0"/>
          <w:marRight w:val="0"/>
          <w:marTop w:val="0"/>
          <w:marBottom w:val="0"/>
          <w:divBdr>
            <w:top w:val="none" w:sz="0" w:space="0" w:color="auto"/>
            <w:left w:val="none" w:sz="0" w:space="0" w:color="auto"/>
            <w:bottom w:val="none" w:sz="0" w:space="0" w:color="auto"/>
            <w:right w:val="none" w:sz="0" w:space="0" w:color="auto"/>
          </w:divBdr>
        </w:div>
        <w:div w:id="1209418592">
          <w:marLeft w:val="0"/>
          <w:marRight w:val="0"/>
          <w:marTop w:val="0"/>
          <w:marBottom w:val="0"/>
          <w:divBdr>
            <w:top w:val="none" w:sz="0" w:space="0" w:color="auto"/>
            <w:left w:val="none" w:sz="0" w:space="0" w:color="auto"/>
            <w:bottom w:val="none" w:sz="0" w:space="0" w:color="auto"/>
            <w:right w:val="none" w:sz="0" w:space="0" w:color="auto"/>
          </w:divBdr>
        </w:div>
        <w:div w:id="1230770353">
          <w:marLeft w:val="0"/>
          <w:marRight w:val="0"/>
          <w:marTop w:val="0"/>
          <w:marBottom w:val="0"/>
          <w:divBdr>
            <w:top w:val="none" w:sz="0" w:space="0" w:color="auto"/>
            <w:left w:val="none" w:sz="0" w:space="0" w:color="auto"/>
            <w:bottom w:val="none" w:sz="0" w:space="0" w:color="auto"/>
            <w:right w:val="none" w:sz="0" w:space="0" w:color="auto"/>
          </w:divBdr>
        </w:div>
        <w:div w:id="1237518459">
          <w:marLeft w:val="0"/>
          <w:marRight w:val="0"/>
          <w:marTop w:val="0"/>
          <w:marBottom w:val="0"/>
          <w:divBdr>
            <w:top w:val="none" w:sz="0" w:space="0" w:color="auto"/>
            <w:left w:val="none" w:sz="0" w:space="0" w:color="auto"/>
            <w:bottom w:val="none" w:sz="0" w:space="0" w:color="auto"/>
            <w:right w:val="none" w:sz="0" w:space="0" w:color="auto"/>
          </w:divBdr>
        </w:div>
        <w:div w:id="1271859049">
          <w:marLeft w:val="0"/>
          <w:marRight w:val="0"/>
          <w:marTop w:val="0"/>
          <w:marBottom w:val="0"/>
          <w:divBdr>
            <w:top w:val="none" w:sz="0" w:space="0" w:color="auto"/>
            <w:left w:val="none" w:sz="0" w:space="0" w:color="auto"/>
            <w:bottom w:val="none" w:sz="0" w:space="0" w:color="auto"/>
            <w:right w:val="none" w:sz="0" w:space="0" w:color="auto"/>
          </w:divBdr>
        </w:div>
        <w:div w:id="1291207429">
          <w:marLeft w:val="0"/>
          <w:marRight w:val="0"/>
          <w:marTop w:val="0"/>
          <w:marBottom w:val="0"/>
          <w:divBdr>
            <w:top w:val="none" w:sz="0" w:space="0" w:color="auto"/>
            <w:left w:val="none" w:sz="0" w:space="0" w:color="auto"/>
            <w:bottom w:val="none" w:sz="0" w:space="0" w:color="auto"/>
            <w:right w:val="none" w:sz="0" w:space="0" w:color="auto"/>
          </w:divBdr>
        </w:div>
        <w:div w:id="1319579830">
          <w:marLeft w:val="0"/>
          <w:marRight w:val="0"/>
          <w:marTop w:val="0"/>
          <w:marBottom w:val="0"/>
          <w:divBdr>
            <w:top w:val="none" w:sz="0" w:space="0" w:color="auto"/>
            <w:left w:val="none" w:sz="0" w:space="0" w:color="auto"/>
            <w:bottom w:val="none" w:sz="0" w:space="0" w:color="auto"/>
            <w:right w:val="none" w:sz="0" w:space="0" w:color="auto"/>
          </w:divBdr>
        </w:div>
        <w:div w:id="1327316897">
          <w:marLeft w:val="0"/>
          <w:marRight w:val="0"/>
          <w:marTop w:val="0"/>
          <w:marBottom w:val="0"/>
          <w:divBdr>
            <w:top w:val="none" w:sz="0" w:space="0" w:color="auto"/>
            <w:left w:val="none" w:sz="0" w:space="0" w:color="auto"/>
            <w:bottom w:val="none" w:sz="0" w:space="0" w:color="auto"/>
            <w:right w:val="none" w:sz="0" w:space="0" w:color="auto"/>
          </w:divBdr>
        </w:div>
        <w:div w:id="1361584579">
          <w:marLeft w:val="0"/>
          <w:marRight w:val="0"/>
          <w:marTop w:val="0"/>
          <w:marBottom w:val="0"/>
          <w:divBdr>
            <w:top w:val="none" w:sz="0" w:space="0" w:color="auto"/>
            <w:left w:val="none" w:sz="0" w:space="0" w:color="auto"/>
            <w:bottom w:val="none" w:sz="0" w:space="0" w:color="auto"/>
            <w:right w:val="none" w:sz="0" w:space="0" w:color="auto"/>
          </w:divBdr>
        </w:div>
        <w:div w:id="1374383142">
          <w:marLeft w:val="0"/>
          <w:marRight w:val="0"/>
          <w:marTop w:val="0"/>
          <w:marBottom w:val="0"/>
          <w:divBdr>
            <w:top w:val="none" w:sz="0" w:space="0" w:color="auto"/>
            <w:left w:val="none" w:sz="0" w:space="0" w:color="auto"/>
            <w:bottom w:val="none" w:sz="0" w:space="0" w:color="auto"/>
            <w:right w:val="none" w:sz="0" w:space="0" w:color="auto"/>
          </w:divBdr>
        </w:div>
        <w:div w:id="1374770910">
          <w:marLeft w:val="0"/>
          <w:marRight w:val="0"/>
          <w:marTop w:val="0"/>
          <w:marBottom w:val="0"/>
          <w:divBdr>
            <w:top w:val="none" w:sz="0" w:space="0" w:color="auto"/>
            <w:left w:val="none" w:sz="0" w:space="0" w:color="auto"/>
            <w:bottom w:val="none" w:sz="0" w:space="0" w:color="auto"/>
            <w:right w:val="none" w:sz="0" w:space="0" w:color="auto"/>
          </w:divBdr>
        </w:div>
        <w:div w:id="1418746075">
          <w:marLeft w:val="0"/>
          <w:marRight w:val="0"/>
          <w:marTop w:val="0"/>
          <w:marBottom w:val="0"/>
          <w:divBdr>
            <w:top w:val="none" w:sz="0" w:space="0" w:color="auto"/>
            <w:left w:val="none" w:sz="0" w:space="0" w:color="auto"/>
            <w:bottom w:val="none" w:sz="0" w:space="0" w:color="auto"/>
            <w:right w:val="none" w:sz="0" w:space="0" w:color="auto"/>
          </w:divBdr>
        </w:div>
        <w:div w:id="1420642819">
          <w:marLeft w:val="0"/>
          <w:marRight w:val="0"/>
          <w:marTop w:val="0"/>
          <w:marBottom w:val="0"/>
          <w:divBdr>
            <w:top w:val="none" w:sz="0" w:space="0" w:color="auto"/>
            <w:left w:val="none" w:sz="0" w:space="0" w:color="auto"/>
            <w:bottom w:val="none" w:sz="0" w:space="0" w:color="auto"/>
            <w:right w:val="none" w:sz="0" w:space="0" w:color="auto"/>
          </w:divBdr>
        </w:div>
        <w:div w:id="1460996284">
          <w:marLeft w:val="0"/>
          <w:marRight w:val="0"/>
          <w:marTop w:val="0"/>
          <w:marBottom w:val="0"/>
          <w:divBdr>
            <w:top w:val="none" w:sz="0" w:space="0" w:color="auto"/>
            <w:left w:val="none" w:sz="0" w:space="0" w:color="auto"/>
            <w:bottom w:val="none" w:sz="0" w:space="0" w:color="auto"/>
            <w:right w:val="none" w:sz="0" w:space="0" w:color="auto"/>
          </w:divBdr>
        </w:div>
        <w:div w:id="1474248306">
          <w:marLeft w:val="0"/>
          <w:marRight w:val="0"/>
          <w:marTop w:val="0"/>
          <w:marBottom w:val="0"/>
          <w:divBdr>
            <w:top w:val="none" w:sz="0" w:space="0" w:color="auto"/>
            <w:left w:val="none" w:sz="0" w:space="0" w:color="auto"/>
            <w:bottom w:val="none" w:sz="0" w:space="0" w:color="auto"/>
            <w:right w:val="none" w:sz="0" w:space="0" w:color="auto"/>
          </w:divBdr>
        </w:div>
        <w:div w:id="1491099186">
          <w:marLeft w:val="0"/>
          <w:marRight w:val="0"/>
          <w:marTop w:val="0"/>
          <w:marBottom w:val="0"/>
          <w:divBdr>
            <w:top w:val="none" w:sz="0" w:space="0" w:color="auto"/>
            <w:left w:val="none" w:sz="0" w:space="0" w:color="auto"/>
            <w:bottom w:val="none" w:sz="0" w:space="0" w:color="auto"/>
            <w:right w:val="none" w:sz="0" w:space="0" w:color="auto"/>
          </w:divBdr>
        </w:div>
        <w:div w:id="1513840027">
          <w:marLeft w:val="0"/>
          <w:marRight w:val="0"/>
          <w:marTop w:val="0"/>
          <w:marBottom w:val="0"/>
          <w:divBdr>
            <w:top w:val="none" w:sz="0" w:space="0" w:color="auto"/>
            <w:left w:val="none" w:sz="0" w:space="0" w:color="auto"/>
            <w:bottom w:val="none" w:sz="0" w:space="0" w:color="auto"/>
            <w:right w:val="none" w:sz="0" w:space="0" w:color="auto"/>
          </w:divBdr>
        </w:div>
        <w:div w:id="1516260657">
          <w:marLeft w:val="0"/>
          <w:marRight w:val="0"/>
          <w:marTop w:val="0"/>
          <w:marBottom w:val="0"/>
          <w:divBdr>
            <w:top w:val="none" w:sz="0" w:space="0" w:color="auto"/>
            <w:left w:val="none" w:sz="0" w:space="0" w:color="auto"/>
            <w:bottom w:val="none" w:sz="0" w:space="0" w:color="auto"/>
            <w:right w:val="none" w:sz="0" w:space="0" w:color="auto"/>
          </w:divBdr>
        </w:div>
        <w:div w:id="1516265010">
          <w:marLeft w:val="0"/>
          <w:marRight w:val="0"/>
          <w:marTop w:val="0"/>
          <w:marBottom w:val="0"/>
          <w:divBdr>
            <w:top w:val="none" w:sz="0" w:space="0" w:color="auto"/>
            <w:left w:val="none" w:sz="0" w:space="0" w:color="auto"/>
            <w:bottom w:val="none" w:sz="0" w:space="0" w:color="auto"/>
            <w:right w:val="none" w:sz="0" w:space="0" w:color="auto"/>
          </w:divBdr>
        </w:div>
        <w:div w:id="1519275741">
          <w:marLeft w:val="0"/>
          <w:marRight w:val="0"/>
          <w:marTop w:val="0"/>
          <w:marBottom w:val="0"/>
          <w:divBdr>
            <w:top w:val="none" w:sz="0" w:space="0" w:color="auto"/>
            <w:left w:val="none" w:sz="0" w:space="0" w:color="auto"/>
            <w:bottom w:val="none" w:sz="0" w:space="0" w:color="auto"/>
            <w:right w:val="none" w:sz="0" w:space="0" w:color="auto"/>
          </w:divBdr>
        </w:div>
        <w:div w:id="1556047572">
          <w:marLeft w:val="0"/>
          <w:marRight w:val="0"/>
          <w:marTop w:val="0"/>
          <w:marBottom w:val="0"/>
          <w:divBdr>
            <w:top w:val="none" w:sz="0" w:space="0" w:color="auto"/>
            <w:left w:val="none" w:sz="0" w:space="0" w:color="auto"/>
            <w:bottom w:val="none" w:sz="0" w:space="0" w:color="auto"/>
            <w:right w:val="none" w:sz="0" w:space="0" w:color="auto"/>
          </w:divBdr>
        </w:div>
        <w:div w:id="1583638817">
          <w:marLeft w:val="0"/>
          <w:marRight w:val="0"/>
          <w:marTop w:val="0"/>
          <w:marBottom w:val="0"/>
          <w:divBdr>
            <w:top w:val="none" w:sz="0" w:space="0" w:color="auto"/>
            <w:left w:val="none" w:sz="0" w:space="0" w:color="auto"/>
            <w:bottom w:val="none" w:sz="0" w:space="0" w:color="auto"/>
            <w:right w:val="none" w:sz="0" w:space="0" w:color="auto"/>
          </w:divBdr>
        </w:div>
        <w:div w:id="1595237782">
          <w:marLeft w:val="0"/>
          <w:marRight w:val="0"/>
          <w:marTop w:val="0"/>
          <w:marBottom w:val="0"/>
          <w:divBdr>
            <w:top w:val="none" w:sz="0" w:space="0" w:color="auto"/>
            <w:left w:val="none" w:sz="0" w:space="0" w:color="auto"/>
            <w:bottom w:val="none" w:sz="0" w:space="0" w:color="auto"/>
            <w:right w:val="none" w:sz="0" w:space="0" w:color="auto"/>
          </w:divBdr>
        </w:div>
        <w:div w:id="1601256216">
          <w:marLeft w:val="0"/>
          <w:marRight w:val="0"/>
          <w:marTop w:val="0"/>
          <w:marBottom w:val="0"/>
          <w:divBdr>
            <w:top w:val="none" w:sz="0" w:space="0" w:color="auto"/>
            <w:left w:val="none" w:sz="0" w:space="0" w:color="auto"/>
            <w:bottom w:val="none" w:sz="0" w:space="0" w:color="auto"/>
            <w:right w:val="none" w:sz="0" w:space="0" w:color="auto"/>
          </w:divBdr>
        </w:div>
        <w:div w:id="1601914499">
          <w:marLeft w:val="0"/>
          <w:marRight w:val="0"/>
          <w:marTop w:val="0"/>
          <w:marBottom w:val="0"/>
          <w:divBdr>
            <w:top w:val="none" w:sz="0" w:space="0" w:color="auto"/>
            <w:left w:val="none" w:sz="0" w:space="0" w:color="auto"/>
            <w:bottom w:val="none" w:sz="0" w:space="0" w:color="auto"/>
            <w:right w:val="none" w:sz="0" w:space="0" w:color="auto"/>
          </w:divBdr>
        </w:div>
        <w:div w:id="1617757772">
          <w:marLeft w:val="0"/>
          <w:marRight w:val="0"/>
          <w:marTop w:val="0"/>
          <w:marBottom w:val="0"/>
          <w:divBdr>
            <w:top w:val="none" w:sz="0" w:space="0" w:color="auto"/>
            <w:left w:val="none" w:sz="0" w:space="0" w:color="auto"/>
            <w:bottom w:val="none" w:sz="0" w:space="0" w:color="auto"/>
            <w:right w:val="none" w:sz="0" w:space="0" w:color="auto"/>
          </w:divBdr>
        </w:div>
        <w:div w:id="1624266359">
          <w:marLeft w:val="0"/>
          <w:marRight w:val="0"/>
          <w:marTop w:val="0"/>
          <w:marBottom w:val="0"/>
          <w:divBdr>
            <w:top w:val="none" w:sz="0" w:space="0" w:color="auto"/>
            <w:left w:val="none" w:sz="0" w:space="0" w:color="auto"/>
            <w:bottom w:val="none" w:sz="0" w:space="0" w:color="auto"/>
            <w:right w:val="none" w:sz="0" w:space="0" w:color="auto"/>
          </w:divBdr>
        </w:div>
        <w:div w:id="1637568466">
          <w:marLeft w:val="0"/>
          <w:marRight w:val="0"/>
          <w:marTop w:val="0"/>
          <w:marBottom w:val="0"/>
          <w:divBdr>
            <w:top w:val="none" w:sz="0" w:space="0" w:color="auto"/>
            <w:left w:val="none" w:sz="0" w:space="0" w:color="auto"/>
            <w:bottom w:val="none" w:sz="0" w:space="0" w:color="auto"/>
            <w:right w:val="none" w:sz="0" w:space="0" w:color="auto"/>
          </w:divBdr>
        </w:div>
        <w:div w:id="1638415667">
          <w:marLeft w:val="0"/>
          <w:marRight w:val="0"/>
          <w:marTop w:val="0"/>
          <w:marBottom w:val="0"/>
          <w:divBdr>
            <w:top w:val="none" w:sz="0" w:space="0" w:color="auto"/>
            <w:left w:val="none" w:sz="0" w:space="0" w:color="auto"/>
            <w:bottom w:val="none" w:sz="0" w:space="0" w:color="auto"/>
            <w:right w:val="none" w:sz="0" w:space="0" w:color="auto"/>
          </w:divBdr>
        </w:div>
        <w:div w:id="1638418059">
          <w:marLeft w:val="0"/>
          <w:marRight w:val="0"/>
          <w:marTop w:val="0"/>
          <w:marBottom w:val="0"/>
          <w:divBdr>
            <w:top w:val="none" w:sz="0" w:space="0" w:color="auto"/>
            <w:left w:val="none" w:sz="0" w:space="0" w:color="auto"/>
            <w:bottom w:val="none" w:sz="0" w:space="0" w:color="auto"/>
            <w:right w:val="none" w:sz="0" w:space="0" w:color="auto"/>
          </w:divBdr>
        </w:div>
        <w:div w:id="1645310817">
          <w:marLeft w:val="0"/>
          <w:marRight w:val="0"/>
          <w:marTop w:val="0"/>
          <w:marBottom w:val="0"/>
          <w:divBdr>
            <w:top w:val="none" w:sz="0" w:space="0" w:color="auto"/>
            <w:left w:val="none" w:sz="0" w:space="0" w:color="auto"/>
            <w:bottom w:val="none" w:sz="0" w:space="0" w:color="auto"/>
            <w:right w:val="none" w:sz="0" w:space="0" w:color="auto"/>
          </w:divBdr>
        </w:div>
        <w:div w:id="1724713363">
          <w:marLeft w:val="0"/>
          <w:marRight w:val="0"/>
          <w:marTop w:val="0"/>
          <w:marBottom w:val="0"/>
          <w:divBdr>
            <w:top w:val="none" w:sz="0" w:space="0" w:color="auto"/>
            <w:left w:val="none" w:sz="0" w:space="0" w:color="auto"/>
            <w:bottom w:val="none" w:sz="0" w:space="0" w:color="auto"/>
            <w:right w:val="none" w:sz="0" w:space="0" w:color="auto"/>
          </w:divBdr>
        </w:div>
        <w:div w:id="1729768115">
          <w:marLeft w:val="0"/>
          <w:marRight w:val="0"/>
          <w:marTop w:val="0"/>
          <w:marBottom w:val="0"/>
          <w:divBdr>
            <w:top w:val="none" w:sz="0" w:space="0" w:color="auto"/>
            <w:left w:val="none" w:sz="0" w:space="0" w:color="auto"/>
            <w:bottom w:val="none" w:sz="0" w:space="0" w:color="auto"/>
            <w:right w:val="none" w:sz="0" w:space="0" w:color="auto"/>
          </w:divBdr>
        </w:div>
        <w:div w:id="1734431383">
          <w:marLeft w:val="0"/>
          <w:marRight w:val="0"/>
          <w:marTop w:val="0"/>
          <w:marBottom w:val="0"/>
          <w:divBdr>
            <w:top w:val="none" w:sz="0" w:space="0" w:color="auto"/>
            <w:left w:val="none" w:sz="0" w:space="0" w:color="auto"/>
            <w:bottom w:val="none" w:sz="0" w:space="0" w:color="auto"/>
            <w:right w:val="none" w:sz="0" w:space="0" w:color="auto"/>
          </w:divBdr>
        </w:div>
        <w:div w:id="1777602229">
          <w:marLeft w:val="0"/>
          <w:marRight w:val="0"/>
          <w:marTop w:val="0"/>
          <w:marBottom w:val="0"/>
          <w:divBdr>
            <w:top w:val="none" w:sz="0" w:space="0" w:color="auto"/>
            <w:left w:val="none" w:sz="0" w:space="0" w:color="auto"/>
            <w:bottom w:val="none" w:sz="0" w:space="0" w:color="auto"/>
            <w:right w:val="none" w:sz="0" w:space="0" w:color="auto"/>
          </w:divBdr>
        </w:div>
        <w:div w:id="1858694607">
          <w:marLeft w:val="0"/>
          <w:marRight w:val="0"/>
          <w:marTop w:val="0"/>
          <w:marBottom w:val="0"/>
          <w:divBdr>
            <w:top w:val="none" w:sz="0" w:space="0" w:color="auto"/>
            <w:left w:val="none" w:sz="0" w:space="0" w:color="auto"/>
            <w:bottom w:val="none" w:sz="0" w:space="0" w:color="auto"/>
            <w:right w:val="none" w:sz="0" w:space="0" w:color="auto"/>
          </w:divBdr>
        </w:div>
        <w:div w:id="1877348288">
          <w:marLeft w:val="0"/>
          <w:marRight w:val="0"/>
          <w:marTop w:val="0"/>
          <w:marBottom w:val="0"/>
          <w:divBdr>
            <w:top w:val="none" w:sz="0" w:space="0" w:color="auto"/>
            <w:left w:val="none" w:sz="0" w:space="0" w:color="auto"/>
            <w:bottom w:val="none" w:sz="0" w:space="0" w:color="auto"/>
            <w:right w:val="none" w:sz="0" w:space="0" w:color="auto"/>
          </w:divBdr>
        </w:div>
        <w:div w:id="1913347938">
          <w:marLeft w:val="0"/>
          <w:marRight w:val="0"/>
          <w:marTop w:val="0"/>
          <w:marBottom w:val="0"/>
          <w:divBdr>
            <w:top w:val="none" w:sz="0" w:space="0" w:color="auto"/>
            <w:left w:val="none" w:sz="0" w:space="0" w:color="auto"/>
            <w:bottom w:val="none" w:sz="0" w:space="0" w:color="auto"/>
            <w:right w:val="none" w:sz="0" w:space="0" w:color="auto"/>
          </w:divBdr>
        </w:div>
        <w:div w:id="1936404816">
          <w:marLeft w:val="0"/>
          <w:marRight w:val="0"/>
          <w:marTop w:val="0"/>
          <w:marBottom w:val="0"/>
          <w:divBdr>
            <w:top w:val="none" w:sz="0" w:space="0" w:color="auto"/>
            <w:left w:val="none" w:sz="0" w:space="0" w:color="auto"/>
            <w:bottom w:val="none" w:sz="0" w:space="0" w:color="auto"/>
            <w:right w:val="none" w:sz="0" w:space="0" w:color="auto"/>
          </w:divBdr>
        </w:div>
        <w:div w:id="2057309737">
          <w:marLeft w:val="0"/>
          <w:marRight w:val="0"/>
          <w:marTop w:val="0"/>
          <w:marBottom w:val="0"/>
          <w:divBdr>
            <w:top w:val="none" w:sz="0" w:space="0" w:color="auto"/>
            <w:left w:val="none" w:sz="0" w:space="0" w:color="auto"/>
            <w:bottom w:val="none" w:sz="0" w:space="0" w:color="auto"/>
            <w:right w:val="none" w:sz="0" w:space="0" w:color="auto"/>
          </w:divBdr>
        </w:div>
        <w:div w:id="2068603359">
          <w:marLeft w:val="0"/>
          <w:marRight w:val="0"/>
          <w:marTop w:val="0"/>
          <w:marBottom w:val="0"/>
          <w:divBdr>
            <w:top w:val="none" w:sz="0" w:space="0" w:color="auto"/>
            <w:left w:val="none" w:sz="0" w:space="0" w:color="auto"/>
            <w:bottom w:val="none" w:sz="0" w:space="0" w:color="auto"/>
            <w:right w:val="none" w:sz="0" w:space="0" w:color="auto"/>
          </w:divBdr>
        </w:div>
        <w:div w:id="2072533868">
          <w:marLeft w:val="0"/>
          <w:marRight w:val="0"/>
          <w:marTop w:val="0"/>
          <w:marBottom w:val="0"/>
          <w:divBdr>
            <w:top w:val="none" w:sz="0" w:space="0" w:color="auto"/>
            <w:left w:val="none" w:sz="0" w:space="0" w:color="auto"/>
            <w:bottom w:val="none" w:sz="0" w:space="0" w:color="auto"/>
            <w:right w:val="none" w:sz="0" w:space="0" w:color="auto"/>
          </w:divBdr>
        </w:div>
        <w:div w:id="2096826145">
          <w:marLeft w:val="0"/>
          <w:marRight w:val="0"/>
          <w:marTop w:val="0"/>
          <w:marBottom w:val="0"/>
          <w:divBdr>
            <w:top w:val="none" w:sz="0" w:space="0" w:color="auto"/>
            <w:left w:val="none" w:sz="0" w:space="0" w:color="auto"/>
            <w:bottom w:val="none" w:sz="0" w:space="0" w:color="auto"/>
            <w:right w:val="none" w:sz="0" w:space="0" w:color="auto"/>
          </w:divBdr>
        </w:div>
        <w:div w:id="2101169950">
          <w:marLeft w:val="0"/>
          <w:marRight w:val="0"/>
          <w:marTop w:val="0"/>
          <w:marBottom w:val="0"/>
          <w:divBdr>
            <w:top w:val="none" w:sz="0" w:space="0" w:color="auto"/>
            <w:left w:val="none" w:sz="0" w:space="0" w:color="auto"/>
            <w:bottom w:val="none" w:sz="0" w:space="0" w:color="auto"/>
            <w:right w:val="none" w:sz="0" w:space="0" w:color="auto"/>
          </w:divBdr>
        </w:div>
        <w:div w:id="2113091060">
          <w:marLeft w:val="0"/>
          <w:marRight w:val="0"/>
          <w:marTop w:val="0"/>
          <w:marBottom w:val="0"/>
          <w:divBdr>
            <w:top w:val="none" w:sz="0" w:space="0" w:color="auto"/>
            <w:left w:val="none" w:sz="0" w:space="0" w:color="auto"/>
            <w:bottom w:val="none" w:sz="0" w:space="0" w:color="auto"/>
            <w:right w:val="none" w:sz="0" w:space="0" w:color="auto"/>
          </w:divBdr>
        </w:div>
      </w:divsChild>
    </w:div>
    <w:div w:id="776755070">
      <w:bodyDiv w:val="1"/>
      <w:marLeft w:val="0"/>
      <w:marRight w:val="0"/>
      <w:marTop w:val="0"/>
      <w:marBottom w:val="0"/>
      <w:divBdr>
        <w:top w:val="none" w:sz="0" w:space="0" w:color="auto"/>
        <w:left w:val="none" w:sz="0" w:space="0" w:color="auto"/>
        <w:bottom w:val="none" w:sz="0" w:space="0" w:color="auto"/>
        <w:right w:val="none" w:sz="0" w:space="0" w:color="auto"/>
      </w:divBdr>
    </w:div>
    <w:div w:id="778525857">
      <w:bodyDiv w:val="1"/>
      <w:marLeft w:val="0"/>
      <w:marRight w:val="0"/>
      <w:marTop w:val="0"/>
      <w:marBottom w:val="0"/>
      <w:divBdr>
        <w:top w:val="none" w:sz="0" w:space="0" w:color="auto"/>
        <w:left w:val="none" w:sz="0" w:space="0" w:color="auto"/>
        <w:bottom w:val="none" w:sz="0" w:space="0" w:color="auto"/>
        <w:right w:val="none" w:sz="0" w:space="0" w:color="auto"/>
      </w:divBdr>
    </w:div>
    <w:div w:id="785126765">
      <w:bodyDiv w:val="1"/>
      <w:marLeft w:val="0"/>
      <w:marRight w:val="0"/>
      <w:marTop w:val="0"/>
      <w:marBottom w:val="0"/>
      <w:divBdr>
        <w:top w:val="none" w:sz="0" w:space="0" w:color="auto"/>
        <w:left w:val="none" w:sz="0" w:space="0" w:color="auto"/>
        <w:bottom w:val="none" w:sz="0" w:space="0" w:color="auto"/>
        <w:right w:val="none" w:sz="0" w:space="0" w:color="auto"/>
      </w:divBdr>
    </w:div>
    <w:div w:id="809178356">
      <w:bodyDiv w:val="1"/>
      <w:marLeft w:val="0"/>
      <w:marRight w:val="0"/>
      <w:marTop w:val="0"/>
      <w:marBottom w:val="0"/>
      <w:divBdr>
        <w:top w:val="none" w:sz="0" w:space="0" w:color="auto"/>
        <w:left w:val="none" w:sz="0" w:space="0" w:color="auto"/>
        <w:bottom w:val="none" w:sz="0" w:space="0" w:color="auto"/>
        <w:right w:val="none" w:sz="0" w:space="0" w:color="auto"/>
      </w:divBdr>
    </w:div>
    <w:div w:id="820583010">
      <w:bodyDiv w:val="1"/>
      <w:marLeft w:val="0"/>
      <w:marRight w:val="0"/>
      <w:marTop w:val="0"/>
      <w:marBottom w:val="0"/>
      <w:divBdr>
        <w:top w:val="none" w:sz="0" w:space="0" w:color="auto"/>
        <w:left w:val="none" w:sz="0" w:space="0" w:color="auto"/>
        <w:bottom w:val="none" w:sz="0" w:space="0" w:color="auto"/>
        <w:right w:val="none" w:sz="0" w:space="0" w:color="auto"/>
      </w:divBdr>
    </w:div>
    <w:div w:id="820972277">
      <w:bodyDiv w:val="1"/>
      <w:marLeft w:val="0"/>
      <w:marRight w:val="0"/>
      <w:marTop w:val="0"/>
      <w:marBottom w:val="0"/>
      <w:divBdr>
        <w:top w:val="none" w:sz="0" w:space="0" w:color="auto"/>
        <w:left w:val="none" w:sz="0" w:space="0" w:color="auto"/>
        <w:bottom w:val="none" w:sz="0" w:space="0" w:color="auto"/>
        <w:right w:val="none" w:sz="0" w:space="0" w:color="auto"/>
      </w:divBdr>
    </w:div>
    <w:div w:id="829365802">
      <w:bodyDiv w:val="1"/>
      <w:marLeft w:val="0"/>
      <w:marRight w:val="0"/>
      <w:marTop w:val="0"/>
      <w:marBottom w:val="0"/>
      <w:divBdr>
        <w:top w:val="none" w:sz="0" w:space="0" w:color="auto"/>
        <w:left w:val="none" w:sz="0" w:space="0" w:color="auto"/>
        <w:bottom w:val="none" w:sz="0" w:space="0" w:color="auto"/>
        <w:right w:val="none" w:sz="0" w:space="0" w:color="auto"/>
      </w:divBdr>
    </w:div>
    <w:div w:id="829370462">
      <w:bodyDiv w:val="1"/>
      <w:marLeft w:val="0"/>
      <w:marRight w:val="0"/>
      <w:marTop w:val="0"/>
      <w:marBottom w:val="0"/>
      <w:divBdr>
        <w:top w:val="none" w:sz="0" w:space="0" w:color="auto"/>
        <w:left w:val="none" w:sz="0" w:space="0" w:color="auto"/>
        <w:bottom w:val="none" w:sz="0" w:space="0" w:color="auto"/>
        <w:right w:val="none" w:sz="0" w:space="0" w:color="auto"/>
      </w:divBdr>
    </w:div>
    <w:div w:id="833951488">
      <w:bodyDiv w:val="1"/>
      <w:marLeft w:val="0"/>
      <w:marRight w:val="0"/>
      <w:marTop w:val="0"/>
      <w:marBottom w:val="0"/>
      <w:divBdr>
        <w:top w:val="none" w:sz="0" w:space="0" w:color="auto"/>
        <w:left w:val="none" w:sz="0" w:space="0" w:color="auto"/>
        <w:bottom w:val="none" w:sz="0" w:space="0" w:color="auto"/>
        <w:right w:val="none" w:sz="0" w:space="0" w:color="auto"/>
      </w:divBdr>
    </w:div>
    <w:div w:id="834346258">
      <w:bodyDiv w:val="1"/>
      <w:marLeft w:val="0"/>
      <w:marRight w:val="0"/>
      <w:marTop w:val="0"/>
      <w:marBottom w:val="0"/>
      <w:divBdr>
        <w:top w:val="none" w:sz="0" w:space="0" w:color="auto"/>
        <w:left w:val="none" w:sz="0" w:space="0" w:color="auto"/>
        <w:bottom w:val="none" w:sz="0" w:space="0" w:color="auto"/>
        <w:right w:val="none" w:sz="0" w:space="0" w:color="auto"/>
      </w:divBdr>
    </w:div>
    <w:div w:id="835999566">
      <w:bodyDiv w:val="1"/>
      <w:marLeft w:val="0"/>
      <w:marRight w:val="0"/>
      <w:marTop w:val="0"/>
      <w:marBottom w:val="0"/>
      <w:divBdr>
        <w:top w:val="none" w:sz="0" w:space="0" w:color="auto"/>
        <w:left w:val="none" w:sz="0" w:space="0" w:color="auto"/>
        <w:bottom w:val="none" w:sz="0" w:space="0" w:color="auto"/>
        <w:right w:val="none" w:sz="0" w:space="0" w:color="auto"/>
      </w:divBdr>
    </w:div>
    <w:div w:id="840317702">
      <w:bodyDiv w:val="1"/>
      <w:marLeft w:val="0"/>
      <w:marRight w:val="0"/>
      <w:marTop w:val="0"/>
      <w:marBottom w:val="0"/>
      <w:divBdr>
        <w:top w:val="none" w:sz="0" w:space="0" w:color="auto"/>
        <w:left w:val="none" w:sz="0" w:space="0" w:color="auto"/>
        <w:bottom w:val="none" w:sz="0" w:space="0" w:color="auto"/>
        <w:right w:val="none" w:sz="0" w:space="0" w:color="auto"/>
      </w:divBdr>
    </w:div>
    <w:div w:id="844629639">
      <w:bodyDiv w:val="1"/>
      <w:marLeft w:val="0"/>
      <w:marRight w:val="0"/>
      <w:marTop w:val="0"/>
      <w:marBottom w:val="0"/>
      <w:divBdr>
        <w:top w:val="none" w:sz="0" w:space="0" w:color="auto"/>
        <w:left w:val="none" w:sz="0" w:space="0" w:color="auto"/>
        <w:bottom w:val="none" w:sz="0" w:space="0" w:color="auto"/>
        <w:right w:val="none" w:sz="0" w:space="0" w:color="auto"/>
      </w:divBdr>
    </w:div>
    <w:div w:id="854467197">
      <w:bodyDiv w:val="1"/>
      <w:marLeft w:val="0"/>
      <w:marRight w:val="0"/>
      <w:marTop w:val="0"/>
      <w:marBottom w:val="0"/>
      <w:divBdr>
        <w:top w:val="none" w:sz="0" w:space="0" w:color="auto"/>
        <w:left w:val="none" w:sz="0" w:space="0" w:color="auto"/>
        <w:bottom w:val="none" w:sz="0" w:space="0" w:color="auto"/>
        <w:right w:val="none" w:sz="0" w:space="0" w:color="auto"/>
      </w:divBdr>
    </w:div>
    <w:div w:id="860971496">
      <w:bodyDiv w:val="1"/>
      <w:marLeft w:val="0"/>
      <w:marRight w:val="0"/>
      <w:marTop w:val="0"/>
      <w:marBottom w:val="0"/>
      <w:divBdr>
        <w:top w:val="none" w:sz="0" w:space="0" w:color="auto"/>
        <w:left w:val="none" w:sz="0" w:space="0" w:color="auto"/>
        <w:bottom w:val="none" w:sz="0" w:space="0" w:color="auto"/>
        <w:right w:val="none" w:sz="0" w:space="0" w:color="auto"/>
      </w:divBdr>
    </w:div>
    <w:div w:id="861168133">
      <w:bodyDiv w:val="1"/>
      <w:marLeft w:val="0"/>
      <w:marRight w:val="0"/>
      <w:marTop w:val="0"/>
      <w:marBottom w:val="0"/>
      <w:divBdr>
        <w:top w:val="none" w:sz="0" w:space="0" w:color="auto"/>
        <w:left w:val="none" w:sz="0" w:space="0" w:color="auto"/>
        <w:bottom w:val="none" w:sz="0" w:space="0" w:color="auto"/>
        <w:right w:val="none" w:sz="0" w:space="0" w:color="auto"/>
      </w:divBdr>
    </w:div>
    <w:div w:id="872419944">
      <w:bodyDiv w:val="1"/>
      <w:marLeft w:val="0"/>
      <w:marRight w:val="0"/>
      <w:marTop w:val="0"/>
      <w:marBottom w:val="0"/>
      <w:divBdr>
        <w:top w:val="none" w:sz="0" w:space="0" w:color="auto"/>
        <w:left w:val="none" w:sz="0" w:space="0" w:color="auto"/>
        <w:bottom w:val="none" w:sz="0" w:space="0" w:color="auto"/>
        <w:right w:val="none" w:sz="0" w:space="0" w:color="auto"/>
      </w:divBdr>
    </w:div>
    <w:div w:id="888803656">
      <w:bodyDiv w:val="1"/>
      <w:marLeft w:val="0"/>
      <w:marRight w:val="0"/>
      <w:marTop w:val="0"/>
      <w:marBottom w:val="0"/>
      <w:divBdr>
        <w:top w:val="none" w:sz="0" w:space="0" w:color="auto"/>
        <w:left w:val="none" w:sz="0" w:space="0" w:color="auto"/>
        <w:bottom w:val="none" w:sz="0" w:space="0" w:color="auto"/>
        <w:right w:val="none" w:sz="0" w:space="0" w:color="auto"/>
      </w:divBdr>
    </w:div>
    <w:div w:id="891573887">
      <w:bodyDiv w:val="1"/>
      <w:marLeft w:val="0"/>
      <w:marRight w:val="0"/>
      <w:marTop w:val="0"/>
      <w:marBottom w:val="0"/>
      <w:divBdr>
        <w:top w:val="none" w:sz="0" w:space="0" w:color="auto"/>
        <w:left w:val="none" w:sz="0" w:space="0" w:color="auto"/>
        <w:bottom w:val="none" w:sz="0" w:space="0" w:color="auto"/>
        <w:right w:val="none" w:sz="0" w:space="0" w:color="auto"/>
      </w:divBdr>
    </w:div>
    <w:div w:id="894898324">
      <w:bodyDiv w:val="1"/>
      <w:marLeft w:val="0"/>
      <w:marRight w:val="0"/>
      <w:marTop w:val="0"/>
      <w:marBottom w:val="0"/>
      <w:divBdr>
        <w:top w:val="none" w:sz="0" w:space="0" w:color="auto"/>
        <w:left w:val="none" w:sz="0" w:space="0" w:color="auto"/>
        <w:bottom w:val="none" w:sz="0" w:space="0" w:color="auto"/>
        <w:right w:val="none" w:sz="0" w:space="0" w:color="auto"/>
      </w:divBdr>
      <w:divsChild>
        <w:div w:id="141848051">
          <w:marLeft w:val="0"/>
          <w:marRight w:val="0"/>
          <w:marTop w:val="0"/>
          <w:marBottom w:val="0"/>
          <w:divBdr>
            <w:top w:val="none" w:sz="0" w:space="0" w:color="auto"/>
            <w:left w:val="none" w:sz="0" w:space="0" w:color="auto"/>
            <w:bottom w:val="none" w:sz="0" w:space="0" w:color="auto"/>
            <w:right w:val="none" w:sz="0" w:space="0" w:color="auto"/>
          </w:divBdr>
        </w:div>
        <w:div w:id="516238944">
          <w:marLeft w:val="0"/>
          <w:marRight w:val="0"/>
          <w:marTop w:val="0"/>
          <w:marBottom w:val="0"/>
          <w:divBdr>
            <w:top w:val="none" w:sz="0" w:space="0" w:color="auto"/>
            <w:left w:val="none" w:sz="0" w:space="0" w:color="auto"/>
            <w:bottom w:val="none" w:sz="0" w:space="0" w:color="auto"/>
            <w:right w:val="none" w:sz="0" w:space="0" w:color="auto"/>
          </w:divBdr>
        </w:div>
      </w:divsChild>
    </w:div>
    <w:div w:id="900402319">
      <w:bodyDiv w:val="1"/>
      <w:marLeft w:val="0"/>
      <w:marRight w:val="0"/>
      <w:marTop w:val="0"/>
      <w:marBottom w:val="0"/>
      <w:divBdr>
        <w:top w:val="none" w:sz="0" w:space="0" w:color="auto"/>
        <w:left w:val="none" w:sz="0" w:space="0" w:color="auto"/>
        <w:bottom w:val="none" w:sz="0" w:space="0" w:color="auto"/>
        <w:right w:val="none" w:sz="0" w:space="0" w:color="auto"/>
      </w:divBdr>
    </w:div>
    <w:div w:id="909002571">
      <w:bodyDiv w:val="1"/>
      <w:marLeft w:val="0"/>
      <w:marRight w:val="0"/>
      <w:marTop w:val="0"/>
      <w:marBottom w:val="0"/>
      <w:divBdr>
        <w:top w:val="none" w:sz="0" w:space="0" w:color="auto"/>
        <w:left w:val="none" w:sz="0" w:space="0" w:color="auto"/>
        <w:bottom w:val="none" w:sz="0" w:space="0" w:color="auto"/>
        <w:right w:val="none" w:sz="0" w:space="0" w:color="auto"/>
      </w:divBdr>
    </w:div>
    <w:div w:id="910382766">
      <w:bodyDiv w:val="1"/>
      <w:marLeft w:val="0"/>
      <w:marRight w:val="0"/>
      <w:marTop w:val="0"/>
      <w:marBottom w:val="0"/>
      <w:divBdr>
        <w:top w:val="none" w:sz="0" w:space="0" w:color="auto"/>
        <w:left w:val="none" w:sz="0" w:space="0" w:color="auto"/>
        <w:bottom w:val="none" w:sz="0" w:space="0" w:color="auto"/>
        <w:right w:val="none" w:sz="0" w:space="0" w:color="auto"/>
      </w:divBdr>
    </w:div>
    <w:div w:id="911697039">
      <w:bodyDiv w:val="1"/>
      <w:marLeft w:val="0"/>
      <w:marRight w:val="0"/>
      <w:marTop w:val="0"/>
      <w:marBottom w:val="0"/>
      <w:divBdr>
        <w:top w:val="none" w:sz="0" w:space="0" w:color="auto"/>
        <w:left w:val="none" w:sz="0" w:space="0" w:color="auto"/>
        <w:bottom w:val="none" w:sz="0" w:space="0" w:color="auto"/>
        <w:right w:val="none" w:sz="0" w:space="0" w:color="auto"/>
      </w:divBdr>
    </w:div>
    <w:div w:id="918557749">
      <w:bodyDiv w:val="1"/>
      <w:marLeft w:val="0"/>
      <w:marRight w:val="0"/>
      <w:marTop w:val="0"/>
      <w:marBottom w:val="0"/>
      <w:divBdr>
        <w:top w:val="none" w:sz="0" w:space="0" w:color="auto"/>
        <w:left w:val="none" w:sz="0" w:space="0" w:color="auto"/>
        <w:bottom w:val="none" w:sz="0" w:space="0" w:color="auto"/>
        <w:right w:val="none" w:sz="0" w:space="0" w:color="auto"/>
      </w:divBdr>
    </w:div>
    <w:div w:id="919675987">
      <w:bodyDiv w:val="1"/>
      <w:marLeft w:val="0"/>
      <w:marRight w:val="0"/>
      <w:marTop w:val="0"/>
      <w:marBottom w:val="0"/>
      <w:divBdr>
        <w:top w:val="none" w:sz="0" w:space="0" w:color="auto"/>
        <w:left w:val="none" w:sz="0" w:space="0" w:color="auto"/>
        <w:bottom w:val="none" w:sz="0" w:space="0" w:color="auto"/>
        <w:right w:val="none" w:sz="0" w:space="0" w:color="auto"/>
      </w:divBdr>
    </w:div>
    <w:div w:id="924463128">
      <w:bodyDiv w:val="1"/>
      <w:marLeft w:val="0"/>
      <w:marRight w:val="0"/>
      <w:marTop w:val="0"/>
      <w:marBottom w:val="0"/>
      <w:divBdr>
        <w:top w:val="none" w:sz="0" w:space="0" w:color="auto"/>
        <w:left w:val="none" w:sz="0" w:space="0" w:color="auto"/>
        <w:bottom w:val="none" w:sz="0" w:space="0" w:color="auto"/>
        <w:right w:val="none" w:sz="0" w:space="0" w:color="auto"/>
      </w:divBdr>
    </w:div>
    <w:div w:id="928197055">
      <w:bodyDiv w:val="1"/>
      <w:marLeft w:val="0"/>
      <w:marRight w:val="0"/>
      <w:marTop w:val="0"/>
      <w:marBottom w:val="0"/>
      <w:divBdr>
        <w:top w:val="none" w:sz="0" w:space="0" w:color="auto"/>
        <w:left w:val="none" w:sz="0" w:space="0" w:color="auto"/>
        <w:bottom w:val="none" w:sz="0" w:space="0" w:color="auto"/>
        <w:right w:val="none" w:sz="0" w:space="0" w:color="auto"/>
      </w:divBdr>
    </w:div>
    <w:div w:id="930233819">
      <w:bodyDiv w:val="1"/>
      <w:marLeft w:val="0"/>
      <w:marRight w:val="0"/>
      <w:marTop w:val="0"/>
      <w:marBottom w:val="0"/>
      <w:divBdr>
        <w:top w:val="none" w:sz="0" w:space="0" w:color="auto"/>
        <w:left w:val="none" w:sz="0" w:space="0" w:color="auto"/>
        <w:bottom w:val="none" w:sz="0" w:space="0" w:color="auto"/>
        <w:right w:val="none" w:sz="0" w:space="0" w:color="auto"/>
      </w:divBdr>
    </w:div>
    <w:div w:id="931671635">
      <w:bodyDiv w:val="1"/>
      <w:marLeft w:val="0"/>
      <w:marRight w:val="0"/>
      <w:marTop w:val="0"/>
      <w:marBottom w:val="0"/>
      <w:divBdr>
        <w:top w:val="none" w:sz="0" w:space="0" w:color="auto"/>
        <w:left w:val="none" w:sz="0" w:space="0" w:color="auto"/>
        <w:bottom w:val="none" w:sz="0" w:space="0" w:color="auto"/>
        <w:right w:val="none" w:sz="0" w:space="0" w:color="auto"/>
      </w:divBdr>
    </w:div>
    <w:div w:id="951591652">
      <w:bodyDiv w:val="1"/>
      <w:marLeft w:val="0"/>
      <w:marRight w:val="0"/>
      <w:marTop w:val="0"/>
      <w:marBottom w:val="0"/>
      <w:divBdr>
        <w:top w:val="none" w:sz="0" w:space="0" w:color="auto"/>
        <w:left w:val="none" w:sz="0" w:space="0" w:color="auto"/>
        <w:bottom w:val="none" w:sz="0" w:space="0" w:color="auto"/>
        <w:right w:val="none" w:sz="0" w:space="0" w:color="auto"/>
      </w:divBdr>
    </w:div>
    <w:div w:id="957681893">
      <w:bodyDiv w:val="1"/>
      <w:marLeft w:val="0"/>
      <w:marRight w:val="0"/>
      <w:marTop w:val="0"/>
      <w:marBottom w:val="0"/>
      <w:divBdr>
        <w:top w:val="none" w:sz="0" w:space="0" w:color="auto"/>
        <w:left w:val="none" w:sz="0" w:space="0" w:color="auto"/>
        <w:bottom w:val="none" w:sz="0" w:space="0" w:color="auto"/>
        <w:right w:val="none" w:sz="0" w:space="0" w:color="auto"/>
      </w:divBdr>
    </w:div>
    <w:div w:id="962155421">
      <w:bodyDiv w:val="1"/>
      <w:marLeft w:val="0"/>
      <w:marRight w:val="0"/>
      <w:marTop w:val="0"/>
      <w:marBottom w:val="0"/>
      <w:divBdr>
        <w:top w:val="none" w:sz="0" w:space="0" w:color="auto"/>
        <w:left w:val="none" w:sz="0" w:space="0" w:color="auto"/>
        <w:bottom w:val="none" w:sz="0" w:space="0" w:color="auto"/>
        <w:right w:val="none" w:sz="0" w:space="0" w:color="auto"/>
      </w:divBdr>
    </w:div>
    <w:div w:id="963466357">
      <w:bodyDiv w:val="1"/>
      <w:marLeft w:val="0"/>
      <w:marRight w:val="0"/>
      <w:marTop w:val="0"/>
      <w:marBottom w:val="0"/>
      <w:divBdr>
        <w:top w:val="none" w:sz="0" w:space="0" w:color="auto"/>
        <w:left w:val="none" w:sz="0" w:space="0" w:color="auto"/>
        <w:bottom w:val="none" w:sz="0" w:space="0" w:color="auto"/>
        <w:right w:val="none" w:sz="0" w:space="0" w:color="auto"/>
      </w:divBdr>
    </w:div>
    <w:div w:id="965160395">
      <w:bodyDiv w:val="1"/>
      <w:marLeft w:val="0"/>
      <w:marRight w:val="0"/>
      <w:marTop w:val="0"/>
      <w:marBottom w:val="0"/>
      <w:divBdr>
        <w:top w:val="none" w:sz="0" w:space="0" w:color="auto"/>
        <w:left w:val="none" w:sz="0" w:space="0" w:color="auto"/>
        <w:bottom w:val="none" w:sz="0" w:space="0" w:color="auto"/>
        <w:right w:val="none" w:sz="0" w:space="0" w:color="auto"/>
      </w:divBdr>
    </w:div>
    <w:div w:id="971207470">
      <w:bodyDiv w:val="1"/>
      <w:marLeft w:val="0"/>
      <w:marRight w:val="0"/>
      <w:marTop w:val="0"/>
      <w:marBottom w:val="0"/>
      <w:divBdr>
        <w:top w:val="none" w:sz="0" w:space="0" w:color="auto"/>
        <w:left w:val="none" w:sz="0" w:space="0" w:color="auto"/>
        <w:bottom w:val="none" w:sz="0" w:space="0" w:color="auto"/>
        <w:right w:val="none" w:sz="0" w:space="0" w:color="auto"/>
      </w:divBdr>
    </w:div>
    <w:div w:id="979730085">
      <w:bodyDiv w:val="1"/>
      <w:marLeft w:val="0"/>
      <w:marRight w:val="0"/>
      <w:marTop w:val="0"/>
      <w:marBottom w:val="0"/>
      <w:divBdr>
        <w:top w:val="none" w:sz="0" w:space="0" w:color="auto"/>
        <w:left w:val="none" w:sz="0" w:space="0" w:color="auto"/>
        <w:bottom w:val="none" w:sz="0" w:space="0" w:color="auto"/>
        <w:right w:val="none" w:sz="0" w:space="0" w:color="auto"/>
      </w:divBdr>
    </w:div>
    <w:div w:id="995450877">
      <w:bodyDiv w:val="1"/>
      <w:marLeft w:val="0"/>
      <w:marRight w:val="0"/>
      <w:marTop w:val="0"/>
      <w:marBottom w:val="0"/>
      <w:divBdr>
        <w:top w:val="none" w:sz="0" w:space="0" w:color="auto"/>
        <w:left w:val="none" w:sz="0" w:space="0" w:color="auto"/>
        <w:bottom w:val="none" w:sz="0" w:space="0" w:color="auto"/>
        <w:right w:val="none" w:sz="0" w:space="0" w:color="auto"/>
      </w:divBdr>
    </w:div>
    <w:div w:id="998576747">
      <w:bodyDiv w:val="1"/>
      <w:marLeft w:val="0"/>
      <w:marRight w:val="0"/>
      <w:marTop w:val="0"/>
      <w:marBottom w:val="0"/>
      <w:divBdr>
        <w:top w:val="none" w:sz="0" w:space="0" w:color="auto"/>
        <w:left w:val="none" w:sz="0" w:space="0" w:color="auto"/>
        <w:bottom w:val="none" w:sz="0" w:space="0" w:color="auto"/>
        <w:right w:val="none" w:sz="0" w:space="0" w:color="auto"/>
      </w:divBdr>
    </w:div>
    <w:div w:id="1000356192">
      <w:bodyDiv w:val="1"/>
      <w:marLeft w:val="0"/>
      <w:marRight w:val="0"/>
      <w:marTop w:val="0"/>
      <w:marBottom w:val="0"/>
      <w:divBdr>
        <w:top w:val="none" w:sz="0" w:space="0" w:color="auto"/>
        <w:left w:val="none" w:sz="0" w:space="0" w:color="auto"/>
        <w:bottom w:val="none" w:sz="0" w:space="0" w:color="auto"/>
        <w:right w:val="none" w:sz="0" w:space="0" w:color="auto"/>
      </w:divBdr>
    </w:div>
    <w:div w:id="1011763936">
      <w:bodyDiv w:val="1"/>
      <w:marLeft w:val="0"/>
      <w:marRight w:val="0"/>
      <w:marTop w:val="0"/>
      <w:marBottom w:val="0"/>
      <w:divBdr>
        <w:top w:val="none" w:sz="0" w:space="0" w:color="auto"/>
        <w:left w:val="none" w:sz="0" w:space="0" w:color="auto"/>
        <w:bottom w:val="none" w:sz="0" w:space="0" w:color="auto"/>
        <w:right w:val="none" w:sz="0" w:space="0" w:color="auto"/>
      </w:divBdr>
    </w:div>
    <w:div w:id="1013460660">
      <w:bodyDiv w:val="1"/>
      <w:marLeft w:val="0"/>
      <w:marRight w:val="0"/>
      <w:marTop w:val="0"/>
      <w:marBottom w:val="0"/>
      <w:divBdr>
        <w:top w:val="none" w:sz="0" w:space="0" w:color="auto"/>
        <w:left w:val="none" w:sz="0" w:space="0" w:color="auto"/>
        <w:bottom w:val="none" w:sz="0" w:space="0" w:color="auto"/>
        <w:right w:val="none" w:sz="0" w:space="0" w:color="auto"/>
      </w:divBdr>
    </w:div>
    <w:div w:id="1018003405">
      <w:bodyDiv w:val="1"/>
      <w:marLeft w:val="0"/>
      <w:marRight w:val="0"/>
      <w:marTop w:val="0"/>
      <w:marBottom w:val="0"/>
      <w:divBdr>
        <w:top w:val="none" w:sz="0" w:space="0" w:color="auto"/>
        <w:left w:val="none" w:sz="0" w:space="0" w:color="auto"/>
        <w:bottom w:val="none" w:sz="0" w:space="0" w:color="auto"/>
        <w:right w:val="none" w:sz="0" w:space="0" w:color="auto"/>
      </w:divBdr>
    </w:div>
    <w:div w:id="1019702389">
      <w:bodyDiv w:val="1"/>
      <w:marLeft w:val="0"/>
      <w:marRight w:val="0"/>
      <w:marTop w:val="0"/>
      <w:marBottom w:val="0"/>
      <w:divBdr>
        <w:top w:val="none" w:sz="0" w:space="0" w:color="auto"/>
        <w:left w:val="none" w:sz="0" w:space="0" w:color="auto"/>
        <w:bottom w:val="none" w:sz="0" w:space="0" w:color="auto"/>
        <w:right w:val="none" w:sz="0" w:space="0" w:color="auto"/>
      </w:divBdr>
      <w:divsChild>
        <w:div w:id="1653555900">
          <w:marLeft w:val="0"/>
          <w:marRight w:val="0"/>
          <w:marTop w:val="0"/>
          <w:marBottom w:val="0"/>
          <w:divBdr>
            <w:top w:val="none" w:sz="0" w:space="0" w:color="auto"/>
            <w:left w:val="none" w:sz="0" w:space="0" w:color="auto"/>
            <w:bottom w:val="none" w:sz="0" w:space="0" w:color="auto"/>
            <w:right w:val="none" w:sz="0" w:space="0" w:color="auto"/>
          </w:divBdr>
        </w:div>
      </w:divsChild>
    </w:div>
    <w:div w:id="1021666179">
      <w:bodyDiv w:val="1"/>
      <w:marLeft w:val="0"/>
      <w:marRight w:val="0"/>
      <w:marTop w:val="0"/>
      <w:marBottom w:val="0"/>
      <w:divBdr>
        <w:top w:val="none" w:sz="0" w:space="0" w:color="auto"/>
        <w:left w:val="none" w:sz="0" w:space="0" w:color="auto"/>
        <w:bottom w:val="none" w:sz="0" w:space="0" w:color="auto"/>
        <w:right w:val="none" w:sz="0" w:space="0" w:color="auto"/>
      </w:divBdr>
    </w:div>
    <w:div w:id="1027096334">
      <w:bodyDiv w:val="1"/>
      <w:marLeft w:val="0"/>
      <w:marRight w:val="0"/>
      <w:marTop w:val="0"/>
      <w:marBottom w:val="0"/>
      <w:divBdr>
        <w:top w:val="none" w:sz="0" w:space="0" w:color="auto"/>
        <w:left w:val="none" w:sz="0" w:space="0" w:color="auto"/>
        <w:bottom w:val="none" w:sz="0" w:space="0" w:color="auto"/>
        <w:right w:val="none" w:sz="0" w:space="0" w:color="auto"/>
      </w:divBdr>
    </w:div>
    <w:div w:id="1033269058">
      <w:bodyDiv w:val="1"/>
      <w:marLeft w:val="0"/>
      <w:marRight w:val="0"/>
      <w:marTop w:val="0"/>
      <w:marBottom w:val="0"/>
      <w:divBdr>
        <w:top w:val="none" w:sz="0" w:space="0" w:color="auto"/>
        <w:left w:val="none" w:sz="0" w:space="0" w:color="auto"/>
        <w:bottom w:val="none" w:sz="0" w:space="0" w:color="auto"/>
        <w:right w:val="none" w:sz="0" w:space="0" w:color="auto"/>
      </w:divBdr>
    </w:div>
    <w:div w:id="1043942437">
      <w:bodyDiv w:val="1"/>
      <w:marLeft w:val="0"/>
      <w:marRight w:val="0"/>
      <w:marTop w:val="0"/>
      <w:marBottom w:val="0"/>
      <w:divBdr>
        <w:top w:val="none" w:sz="0" w:space="0" w:color="auto"/>
        <w:left w:val="none" w:sz="0" w:space="0" w:color="auto"/>
        <w:bottom w:val="none" w:sz="0" w:space="0" w:color="auto"/>
        <w:right w:val="none" w:sz="0" w:space="0" w:color="auto"/>
      </w:divBdr>
    </w:div>
    <w:div w:id="1064597500">
      <w:bodyDiv w:val="1"/>
      <w:marLeft w:val="0"/>
      <w:marRight w:val="0"/>
      <w:marTop w:val="0"/>
      <w:marBottom w:val="0"/>
      <w:divBdr>
        <w:top w:val="none" w:sz="0" w:space="0" w:color="auto"/>
        <w:left w:val="none" w:sz="0" w:space="0" w:color="auto"/>
        <w:bottom w:val="none" w:sz="0" w:space="0" w:color="auto"/>
        <w:right w:val="none" w:sz="0" w:space="0" w:color="auto"/>
      </w:divBdr>
    </w:div>
    <w:div w:id="1068115186">
      <w:bodyDiv w:val="1"/>
      <w:marLeft w:val="0"/>
      <w:marRight w:val="0"/>
      <w:marTop w:val="0"/>
      <w:marBottom w:val="0"/>
      <w:divBdr>
        <w:top w:val="none" w:sz="0" w:space="0" w:color="auto"/>
        <w:left w:val="none" w:sz="0" w:space="0" w:color="auto"/>
        <w:bottom w:val="none" w:sz="0" w:space="0" w:color="auto"/>
        <w:right w:val="none" w:sz="0" w:space="0" w:color="auto"/>
      </w:divBdr>
    </w:div>
    <w:div w:id="1069959764">
      <w:bodyDiv w:val="1"/>
      <w:marLeft w:val="0"/>
      <w:marRight w:val="0"/>
      <w:marTop w:val="0"/>
      <w:marBottom w:val="0"/>
      <w:divBdr>
        <w:top w:val="none" w:sz="0" w:space="0" w:color="auto"/>
        <w:left w:val="none" w:sz="0" w:space="0" w:color="auto"/>
        <w:bottom w:val="none" w:sz="0" w:space="0" w:color="auto"/>
        <w:right w:val="none" w:sz="0" w:space="0" w:color="auto"/>
      </w:divBdr>
    </w:div>
    <w:div w:id="1100837317">
      <w:bodyDiv w:val="1"/>
      <w:marLeft w:val="0"/>
      <w:marRight w:val="0"/>
      <w:marTop w:val="0"/>
      <w:marBottom w:val="0"/>
      <w:divBdr>
        <w:top w:val="none" w:sz="0" w:space="0" w:color="auto"/>
        <w:left w:val="none" w:sz="0" w:space="0" w:color="auto"/>
        <w:bottom w:val="none" w:sz="0" w:space="0" w:color="auto"/>
        <w:right w:val="none" w:sz="0" w:space="0" w:color="auto"/>
      </w:divBdr>
    </w:div>
    <w:div w:id="1101145041">
      <w:bodyDiv w:val="1"/>
      <w:marLeft w:val="0"/>
      <w:marRight w:val="0"/>
      <w:marTop w:val="0"/>
      <w:marBottom w:val="0"/>
      <w:divBdr>
        <w:top w:val="none" w:sz="0" w:space="0" w:color="auto"/>
        <w:left w:val="none" w:sz="0" w:space="0" w:color="auto"/>
        <w:bottom w:val="none" w:sz="0" w:space="0" w:color="auto"/>
        <w:right w:val="none" w:sz="0" w:space="0" w:color="auto"/>
      </w:divBdr>
    </w:div>
    <w:div w:id="1108037472">
      <w:bodyDiv w:val="1"/>
      <w:marLeft w:val="0"/>
      <w:marRight w:val="0"/>
      <w:marTop w:val="0"/>
      <w:marBottom w:val="0"/>
      <w:divBdr>
        <w:top w:val="none" w:sz="0" w:space="0" w:color="auto"/>
        <w:left w:val="none" w:sz="0" w:space="0" w:color="auto"/>
        <w:bottom w:val="none" w:sz="0" w:space="0" w:color="auto"/>
        <w:right w:val="none" w:sz="0" w:space="0" w:color="auto"/>
      </w:divBdr>
    </w:div>
    <w:div w:id="1109348769">
      <w:bodyDiv w:val="1"/>
      <w:marLeft w:val="0"/>
      <w:marRight w:val="0"/>
      <w:marTop w:val="0"/>
      <w:marBottom w:val="0"/>
      <w:divBdr>
        <w:top w:val="none" w:sz="0" w:space="0" w:color="auto"/>
        <w:left w:val="none" w:sz="0" w:space="0" w:color="auto"/>
        <w:bottom w:val="none" w:sz="0" w:space="0" w:color="auto"/>
        <w:right w:val="none" w:sz="0" w:space="0" w:color="auto"/>
      </w:divBdr>
    </w:div>
    <w:div w:id="1112626118">
      <w:bodyDiv w:val="1"/>
      <w:marLeft w:val="0"/>
      <w:marRight w:val="0"/>
      <w:marTop w:val="0"/>
      <w:marBottom w:val="0"/>
      <w:divBdr>
        <w:top w:val="none" w:sz="0" w:space="0" w:color="auto"/>
        <w:left w:val="none" w:sz="0" w:space="0" w:color="auto"/>
        <w:bottom w:val="none" w:sz="0" w:space="0" w:color="auto"/>
        <w:right w:val="none" w:sz="0" w:space="0" w:color="auto"/>
      </w:divBdr>
    </w:div>
    <w:div w:id="1119762425">
      <w:bodyDiv w:val="1"/>
      <w:marLeft w:val="0"/>
      <w:marRight w:val="0"/>
      <w:marTop w:val="0"/>
      <w:marBottom w:val="0"/>
      <w:divBdr>
        <w:top w:val="none" w:sz="0" w:space="0" w:color="auto"/>
        <w:left w:val="none" w:sz="0" w:space="0" w:color="auto"/>
        <w:bottom w:val="none" w:sz="0" w:space="0" w:color="auto"/>
        <w:right w:val="none" w:sz="0" w:space="0" w:color="auto"/>
      </w:divBdr>
    </w:div>
    <w:div w:id="1120953825">
      <w:bodyDiv w:val="1"/>
      <w:marLeft w:val="0"/>
      <w:marRight w:val="0"/>
      <w:marTop w:val="0"/>
      <w:marBottom w:val="0"/>
      <w:divBdr>
        <w:top w:val="none" w:sz="0" w:space="0" w:color="auto"/>
        <w:left w:val="none" w:sz="0" w:space="0" w:color="auto"/>
        <w:bottom w:val="none" w:sz="0" w:space="0" w:color="auto"/>
        <w:right w:val="none" w:sz="0" w:space="0" w:color="auto"/>
      </w:divBdr>
    </w:div>
    <w:div w:id="1121530449">
      <w:bodyDiv w:val="1"/>
      <w:marLeft w:val="0"/>
      <w:marRight w:val="0"/>
      <w:marTop w:val="0"/>
      <w:marBottom w:val="0"/>
      <w:divBdr>
        <w:top w:val="none" w:sz="0" w:space="0" w:color="auto"/>
        <w:left w:val="none" w:sz="0" w:space="0" w:color="auto"/>
        <w:bottom w:val="none" w:sz="0" w:space="0" w:color="auto"/>
        <w:right w:val="none" w:sz="0" w:space="0" w:color="auto"/>
      </w:divBdr>
    </w:div>
    <w:div w:id="1126387167">
      <w:bodyDiv w:val="1"/>
      <w:marLeft w:val="0"/>
      <w:marRight w:val="0"/>
      <w:marTop w:val="0"/>
      <w:marBottom w:val="0"/>
      <w:divBdr>
        <w:top w:val="none" w:sz="0" w:space="0" w:color="auto"/>
        <w:left w:val="none" w:sz="0" w:space="0" w:color="auto"/>
        <w:bottom w:val="none" w:sz="0" w:space="0" w:color="auto"/>
        <w:right w:val="none" w:sz="0" w:space="0" w:color="auto"/>
      </w:divBdr>
    </w:div>
    <w:div w:id="1129864288">
      <w:bodyDiv w:val="1"/>
      <w:marLeft w:val="0"/>
      <w:marRight w:val="0"/>
      <w:marTop w:val="0"/>
      <w:marBottom w:val="0"/>
      <w:divBdr>
        <w:top w:val="none" w:sz="0" w:space="0" w:color="auto"/>
        <w:left w:val="none" w:sz="0" w:space="0" w:color="auto"/>
        <w:bottom w:val="none" w:sz="0" w:space="0" w:color="auto"/>
        <w:right w:val="none" w:sz="0" w:space="0" w:color="auto"/>
      </w:divBdr>
    </w:div>
    <w:div w:id="1130978078">
      <w:bodyDiv w:val="1"/>
      <w:marLeft w:val="0"/>
      <w:marRight w:val="0"/>
      <w:marTop w:val="0"/>
      <w:marBottom w:val="0"/>
      <w:divBdr>
        <w:top w:val="none" w:sz="0" w:space="0" w:color="auto"/>
        <w:left w:val="none" w:sz="0" w:space="0" w:color="auto"/>
        <w:bottom w:val="none" w:sz="0" w:space="0" w:color="auto"/>
        <w:right w:val="none" w:sz="0" w:space="0" w:color="auto"/>
      </w:divBdr>
    </w:div>
    <w:div w:id="1131166812">
      <w:bodyDiv w:val="1"/>
      <w:marLeft w:val="0"/>
      <w:marRight w:val="0"/>
      <w:marTop w:val="0"/>
      <w:marBottom w:val="0"/>
      <w:divBdr>
        <w:top w:val="none" w:sz="0" w:space="0" w:color="auto"/>
        <w:left w:val="none" w:sz="0" w:space="0" w:color="auto"/>
        <w:bottom w:val="none" w:sz="0" w:space="0" w:color="auto"/>
        <w:right w:val="none" w:sz="0" w:space="0" w:color="auto"/>
      </w:divBdr>
    </w:div>
    <w:div w:id="1138494135">
      <w:bodyDiv w:val="1"/>
      <w:marLeft w:val="0"/>
      <w:marRight w:val="0"/>
      <w:marTop w:val="0"/>
      <w:marBottom w:val="0"/>
      <w:divBdr>
        <w:top w:val="none" w:sz="0" w:space="0" w:color="auto"/>
        <w:left w:val="none" w:sz="0" w:space="0" w:color="auto"/>
        <w:bottom w:val="none" w:sz="0" w:space="0" w:color="auto"/>
        <w:right w:val="none" w:sz="0" w:space="0" w:color="auto"/>
      </w:divBdr>
    </w:div>
    <w:div w:id="1144346871">
      <w:bodyDiv w:val="1"/>
      <w:marLeft w:val="0"/>
      <w:marRight w:val="0"/>
      <w:marTop w:val="0"/>
      <w:marBottom w:val="0"/>
      <w:divBdr>
        <w:top w:val="none" w:sz="0" w:space="0" w:color="auto"/>
        <w:left w:val="none" w:sz="0" w:space="0" w:color="auto"/>
        <w:bottom w:val="none" w:sz="0" w:space="0" w:color="auto"/>
        <w:right w:val="none" w:sz="0" w:space="0" w:color="auto"/>
      </w:divBdr>
    </w:div>
    <w:div w:id="1170559050">
      <w:bodyDiv w:val="1"/>
      <w:marLeft w:val="0"/>
      <w:marRight w:val="0"/>
      <w:marTop w:val="0"/>
      <w:marBottom w:val="0"/>
      <w:divBdr>
        <w:top w:val="none" w:sz="0" w:space="0" w:color="auto"/>
        <w:left w:val="none" w:sz="0" w:space="0" w:color="auto"/>
        <w:bottom w:val="none" w:sz="0" w:space="0" w:color="auto"/>
        <w:right w:val="none" w:sz="0" w:space="0" w:color="auto"/>
      </w:divBdr>
    </w:div>
    <w:div w:id="1172598917">
      <w:bodyDiv w:val="1"/>
      <w:marLeft w:val="0"/>
      <w:marRight w:val="0"/>
      <w:marTop w:val="0"/>
      <w:marBottom w:val="0"/>
      <w:divBdr>
        <w:top w:val="none" w:sz="0" w:space="0" w:color="auto"/>
        <w:left w:val="none" w:sz="0" w:space="0" w:color="auto"/>
        <w:bottom w:val="none" w:sz="0" w:space="0" w:color="auto"/>
        <w:right w:val="none" w:sz="0" w:space="0" w:color="auto"/>
      </w:divBdr>
    </w:div>
    <w:div w:id="1174303591">
      <w:bodyDiv w:val="1"/>
      <w:marLeft w:val="0"/>
      <w:marRight w:val="0"/>
      <w:marTop w:val="0"/>
      <w:marBottom w:val="0"/>
      <w:divBdr>
        <w:top w:val="none" w:sz="0" w:space="0" w:color="auto"/>
        <w:left w:val="none" w:sz="0" w:space="0" w:color="auto"/>
        <w:bottom w:val="none" w:sz="0" w:space="0" w:color="auto"/>
        <w:right w:val="none" w:sz="0" w:space="0" w:color="auto"/>
      </w:divBdr>
    </w:div>
    <w:div w:id="1174343622">
      <w:bodyDiv w:val="1"/>
      <w:marLeft w:val="0"/>
      <w:marRight w:val="0"/>
      <w:marTop w:val="0"/>
      <w:marBottom w:val="0"/>
      <w:divBdr>
        <w:top w:val="none" w:sz="0" w:space="0" w:color="auto"/>
        <w:left w:val="none" w:sz="0" w:space="0" w:color="auto"/>
        <w:bottom w:val="none" w:sz="0" w:space="0" w:color="auto"/>
        <w:right w:val="none" w:sz="0" w:space="0" w:color="auto"/>
      </w:divBdr>
    </w:div>
    <w:div w:id="1185482105">
      <w:bodyDiv w:val="1"/>
      <w:marLeft w:val="0"/>
      <w:marRight w:val="0"/>
      <w:marTop w:val="0"/>
      <w:marBottom w:val="0"/>
      <w:divBdr>
        <w:top w:val="none" w:sz="0" w:space="0" w:color="auto"/>
        <w:left w:val="none" w:sz="0" w:space="0" w:color="auto"/>
        <w:bottom w:val="none" w:sz="0" w:space="0" w:color="auto"/>
        <w:right w:val="none" w:sz="0" w:space="0" w:color="auto"/>
      </w:divBdr>
    </w:div>
    <w:div w:id="1185704075">
      <w:bodyDiv w:val="1"/>
      <w:marLeft w:val="0"/>
      <w:marRight w:val="0"/>
      <w:marTop w:val="0"/>
      <w:marBottom w:val="0"/>
      <w:divBdr>
        <w:top w:val="none" w:sz="0" w:space="0" w:color="auto"/>
        <w:left w:val="none" w:sz="0" w:space="0" w:color="auto"/>
        <w:bottom w:val="none" w:sz="0" w:space="0" w:color="auto"/>
        <w:right w:val="none" w:sz="0" w:space="0" w:color="auto"/>
      </w:divBdr>
    </w:div>
    <w:div w:id="1189106626">
      <w:bodyDiv w:val="1"/>
      <w:marLeft w:val="0"/>
      <w:marRight w:val="0"/>
      <w:marTop w:val="0"/>
      <w:marBottom w:val="0"/>
      <w:divBdr>
        <w:top w:val="none" w:sz="0" w:space="0" w:color="auto"/>
        <w:left w:val="none" w:sz="0" w:space="0" w:color="auto"/>
        <w:bottom w:val="none" w:sz="0" w:space="0" w:color="auto"/>
        <w:right w:val="none" w:sz="0" w:space="0" w:color="auto"/>
      </w:divBdr>
    </w:div>
    <w:div w:id="1189375088">
      <w:bodyDiv w:val="1"/>
      <w:marLeft w:val="0"/>
      <w:marRight w:val="0"/>
      <w:marTop w:val="0"/>
      <w:marBottom w:val="0"/>
      <w:divBdr>
        <w:top w:val="none" w:sz="0" w:space="0" w:color="auto"/>
        <w:left w:val="none" w:sz="0" w:space="0" w:color="auto"/>
        <w:bottom w:val="none" w:sz="0" w:space="0" w:color="auto"/>
        <w:right w:val="none" w:sz="0" w:space="0" w:color="auto"/>
      </w:divBdr>
    </w:div>
    <w:div w:id="1192571274">
      <w:bodyDiv w:val="1"/>
      <w:marLeft w:val="0"/>
      <w:marRight w:val="0"/>
      <w:marTop w:val="0"/>
      <w:marBottom w:val="0"/>
      <w:divBdr>
        <w:top w:val="none" w:sz="0" w:space="0" w:color="auto"/>
        <w:left w:val="none" w:sz="0" w:space="0" w:color="auto"/>
        <w:bottom w:val="none" w:sz="0" w:space="0" w:color="auto"/>
        <w:right w:val="none" w:sz="0" w:space="0" w:color="auto"/>
      </w:divBdr>
    </w:div>
    <w:div w:id="1192959213">
      <w:bodyDiv w:val="1"/>
      <w:marLeft w:val="0"/>
      <w:marRight w:val="0"/>
      <w:marTop w:val="0"/>
      <w:marBottom w:val="0"/>
      <w:divBdr>
        <w:top w:val="none" w:sz="0" w:space="0" w:color="auto"/>
        <w:left w:val="none" w:sz="0" w:space="0" w:color="auto"/>
        <w:bottom w:val="none" w:sz="0" w:space="0" w:color="auto"/>
        <w:right w:val="none" w:sz="0" w:space="0" w:color="auto"/>
      </w:divBdr>
    </w:div>
    <w:div w:id="1195271561">
      <w:bodyDiv w:val="1"/>
      <w:marLeft w:val="0"/>
      <w:marRight w:val="0"/>
      <w:marTop w:val="0"/>
      <w:marBottom w:val="0"/>
      <w:divBdr>
        <w:top w:val="none" w:sz="0" w:space="0" w:color="auto"/>
        <w:left w:val="none" w:sz="0" w:space="0" w:color="auto"/>
        <w:bottom w:val="none" w:sz="0" w:space="0" w:color="auto"/>
        <w:right w:val="none" w:sz="0" w:space="0" w:color="auto"/>
      </w:divBdr>
    </w:div>
    <w:div w:id="1199243526">
      <w:bodyDiv w:val="1"/>
      <w:marLeft w:val="0"/>
      <w:marRight w:val="0"/>
      <w:marTop w:val="0"/>
      <w:marBottom w:val="0"/>
      <w:divBdr>
        <w:top w:val="none" w:sz="0" w:space="0" w:color="auto"/>
        <w:left w:val="none" w:sz="0" w:space="0" w:color="auto"/>
        <w:bottom w:val="none" w:sz="0" w:space="0" w:color="auto"/>
        <w:right w:val="none" w:sz="0" w:space="0" w:color="auto"/>
      </w:divBdr>
    </w:div>
    <w:div w:id="1199274000">
      <w:bodyDiv w:val="1"/>
      <w:marLeft w:val="0"/>
      <w:marRight w:val="0"/>
      <w:marTop w:val="0"/>
      <w:marBottom w:val="0"/>
      <w:divBdr>
        <w:top w:val="none" w:sz="0" w:space="0" w:color="auto"/>
        <w:left w:val="none" w:sz="0" w:space="0" w:color="auto"/>
        <w:bottom w:val="none" w:sz="0" w:space="0" w:color="auto"/>
        <w:right w:val="none" w:sz="0" w:space="0" w:color="auto"/>
      </w:divBdr>
    </w:div>
    <w:div w:id="1203441479">
      <w:bodyDiv w:val="1"/>
      <w:marLeft w:val="0"/>
      <w:marRight w:val="0"/>
      <w:marTop w:val="0"/>
      <w:marBottom w:val="0"/>
      <w:divBdr>
        <w:top w:val="none" w:sz="0" w:space="0" w:color="auto"/>
        <w:left w:val="none" w:sz="0" w:space="0" w:color="auto"/>
        <w:bottom w:val="none" w:sz="0" w:space="0" w:color="auto"/>
        <w:right w:val="none" w:sz="0" w:space="0" w:color="auto"/>
      </w:divBdr>
    </w:div>
    <w:div w:id="1213345539">
      <w:bodyDiv w:val="1"/>
      <w:marLeft w:val="0"/>
      <w:marRight w:val="0"/>
      <w:marTop w:val="0"/>
      <w:marBottom w:val="0"/>
      <w:divBdr>
        <w:top w:val="none" w:sz="0" w:space="0" w:color="auto"/>
        <w:left w:val="none" w:sz="0" w:space="0" w:color="auto"/>
        <w:bottom w:val="none" w:sz="0" w:space="0" w:color="auto"/>
        <w:right w:val="none" w:sz="0" w:space="0" w:color="auto"/>
      </w:divBdr>
    </w:div>
    <w:div w:id="1231382510">
      <w:bodyDiv w:val="1"/>
      <w:marLeft w:val="0"/>
      <w:marRight w:val="0"/>
      <w:marTop w:val="0"/>
      <w:marBottom w:val="0"/>
      <w:divBdr>
        <w:top w:val="none" w:sz="0" w:space="0" w:color="auto"/>
        <w:left w:val="none" w:sz="0" w:space="0" w:color="auto"/>
        <w:bottom w:val="none" w:sz="0" w:space="0" w:color="auto"/>
        <w:right w:val="none" w:sz="0" w:space="0" w:color="auto"/>
      </w:divBdr>
    </w:div>
    <w:div w:id="1239435316">
      <w:bodyDiv w:val="1"/>
      <w:marLeft w:val="0"/>
      <w:marRight w:val="0"/>
      <w:marTop w:val="0"/>
      <w:marBottom w:val="0"/>
      <w:divBdr>
        <w:top w:val="none" w:sz="0" w:space="0" w:color="auto"/>
        <w:left w:val="none" w:sz="0" w:space="0" w:color="auto"/>
        <w:bottom w:val="none" w:sz="0" w:space="0" w:color="auto"/>
        <w:right w:val="none" w:sz="0" w:space="0" w:color="auto"/>
      </w:divBdr>
    </w:div>
    <w:div w:id="1243291792">
      <w:bodyDiv w:val="1"/>
      <w:marLeft w:val="0"/>
      <w:marRight w:val="0"/>
      <w:marTop w:val="0"/>
      <w:marBottom w:val="0"/>
      <w:divBdr>
        <w:top w:val="none" w:sz="0" w:space="0" w:color="auto"/>
        <w:left w:val="none" w:sz="0" w:space="0" w:color="auto"/>
        <w:bottom w:val="none" w:sz="0" w:space="0" w:color="auto"/>
        <w:right w:val="none" w:sz="0" w:space="0" w:color="auto"/>
      </w:divBdr>
    </w:div>
    <w:div w:id="1246064567">
      <w:bodyDiv w:val="1"/>
      <w:marLeft w:val="0"/>
      <w:marRight w:val="0"/>
      <w:marTop w:val="0"/>
      <w:marBottom w:val="0"/>
      <w:divBdr>
        <w:top w:val="none" w:sz="0" w:space="0" w:color="auto"/>
        <w:left w:val="none" w:sz="0" w:space="0" w:color="auto"/>
        <w:bottom w:val="none" w:sz="0" w:space="0" w:color="auto"/>
        <w:right w:val="none" w:sz="0" w:space="0" w:color="auto"/>
      </w:divBdr>
    </w:div>
    <w:div w:id="1249071809">
      <w:bodyDiv w:val="1"/>
      <w:marLeft w:val="0"/>
      <w:marRight w:val="0"/>
      <w:marTop w:val="0"/>
      <w:marBottom w:val="0"/>
      <w:divBdr>
        <w:top w:val="none" w:sz="0" w:space="0" w:color="auto"/>
        <w:left w:val="none" w:sz="0" w:space="0" w:color="auto"/>
        <w:bottom w:val="none" w:sz="0" w:space="0" w:color="auto"/>
        <w:right w:val="none" w:sz="0" w:space="0" w:color="auto"/>
      </w:divBdr>
    </w:div>
    <w:div w:id="1256553589">
      <w:bodyDiv w:val="1"/>
      <w:marLeft w:val="0"/>
      <w:marRight w:val="0"/>
      <w:marTop w:val="0"/>
      <w:marBottom w:val="0"/>
      <w:divBdr>
        <w:top w:val="none" w:sz="0" w:space="0" w:color="auto"/>
        <w:left w:val="none" w:sz="0" w:space="0" w:color="auto"/>
        <w:bottom w:val="none" w:sz="0" w:space="0" w:color="auto"/>
        <w:right w:val="none" w:sz="0" w:space="0" w:color="auto"/>
      </w:divBdr>
    </w:div>
    <w:div w:id="1260258601">
      <w:bodyDiv w:val="1"/>
      <w:marLeft w:val="0"/>
      <w:marRight w:val="0"/>
      <w:marTop w:val="0"/>
      <w:marBottom w:val="0"/>
      <w:divBdr>
        <w:top w:val="none" w:sz="0" w:space="0" w:color="auto"/>
        <w:left w:val="none" w:sz="0" w:space="0" w:color="auto"/>
        <w:bottom w:val="none" w:sz="0" w:space="0" w:color="auto"/>
        <w:right w:val="none" w:sz="0" w:space="0" w:color="auto"/>
      </w:divBdr>
    </w:div>
    <w:div w:id="1265268229">
      <w:bodyDiv w:val="1"/>
      <w:marLeft w:val="0"/>
      <w:marRight w:val="0"/>
      <w:marTop w:val="0"/>
      <w:marBottom w:val="0"/>
      <w:divBdr>
        <w:top w:val="none" w:sz="0" w:space="0" w:color="auto"/>
        <w:left w:val="none" w:sz="0" w:space="0" w:color="auto"/>
        <w:bottom w:val="none" w:sz="0" w:space="0" w:color="auto"/>
        <w:right w:val="none" w:sz="0" w:space="0" w:color="auto"/>
      </w:divBdr>
    </w:div>
    <w:div w:id="1270773874">
      <w:bodyDiv w:val="1"/>
      <w:marLeft w:val="0"/>
      <w:marRight w:val="0"/>
      <w:marTop w:val="0"/>
      <w:marBottom w:val="0"/>
      <w:divBdr>
        <w:top w:val="none" w:sz="0" w:space="0" w:color="auto"/>
        <w:left w:val="none" w:sz="0" w:space="0" w:color="auto"/>
        <w:bottom w:val="none" w:sz="0" w:space="0" w:color="auto"/>
        <w:right w:val="none" w:sz="0" w:space="0" w:color="auto"/>
      </w:divBdr>
    </w:div>
    <w:div w:id="1274821634">
      <w:bodyDiv w:val="1"/>
      <w:marLeft w:val="0"/>
      <w:marRight w:val="0"/>
      <w:marTop w:val="0"/>
      <w:marBottom w:val="0"/>
      <w:divBdr>
        <w:top w:val="none" w:sz="0" w:space="0" w:color="auto"/>
        <w:left w:val="none" w:sz="0" w:space="0" w:color="auto"/>
        <w:bottom w:val="none" w:sz="0" w:space="0" w:color="auto"/>
        <w:right w:val="none" w:sz="0" w:space="0" w:color="auto"/>
      </w:divBdr>
    </w:div>
    <w:div w:id="1282957238">
      <w:bodyDiv w:val="1"/>
      <w:marLeft w:val="0"/>
      <w:marRight w:val="0"/>
      <w:marTop w:val="0"/>
      <w:marBottom w:val="0"/>
      <w:divBdr>
        <w:top w:val="none" w:sz="0" w:space="0" w:color="auto"/>
        <w:left w:val="none" w:sz="0" w:space="0" w:color="auto"/>
        <w:bottom w:val="none" w:sz="0" w:space="0" w:color="auto"/>
        <w:right w:val="none" w:sz="0" w:space="0" w:color="auto"/>
      </w:divBdr>
    </w:div>
    <w:div w:id="1292901125">
      <w:bodyDiv w:val="1"/>
      <w:marLeft w:val="0"/>
      <w:marRight w:val="0"/>
      <w:marTop w:val="0"/>
      <w:marBottom w:val="0"/>
      <w:divBdr>
        <w:top w:val="none" w:sz="0" w:space="0" w:color="auto"/>
        <w:left w:val="none" w:sz="0" w:space="0" w:color="auto"/>
        <w:bottom w:val="none" w:sz="0" w:space="0" w:color="auto"/>
        <w:right w:val="none" w:sz="0" w:space="0" w:color="auto"/>
      </w:divBdr>
    </w:div>
    <w:div w:id="1304771686">
      <w:bodyDiv w:val="1"/>
      <w:marLeft w:val="0"/>
      <w:marRight w:val="0"/>
      <w:marTop w:val="0"/>
      <w:marBottom w:val="0"/>
      <w:divBdr>
        <w:top w:val="none" w:sz="0" w:space="0" w:color="auto"/>
        <w:left w:val="none" w:sz="0" w:space="0" w:color="auto"/>
        <w:bottom w:val="none" w:sz="0" w:space="0" w:color="auto"/>
        <w:right w:val="none" w:sz="0" w:space="0" w:color="auto"/>
      </w:divBdr>
    </w:div>
    <w:div w:id="1315523814">
      <w:bodyDiv w:val="1"/>
      <w:marLeft w:val="0"/>
      <w:marRight w:val="0"/>
      <w:marTop w:val="0"/>
      <w:marBottom w:val="0"/>
      <w:divBdr>
        <w:top w:val="none" w:sz="0" w:space="0" w:color="auto"/>
        <w:left w:val="none" w:sz="0" w:space="0" w:color="auto"/>
        <w:bottom w:val="none" w:sz="0" w:space="0" w:color="auto"/>
        <w:right w:val="none" w:sz="0" w:space="0" w:color="auto"/>
      </w:divBdr>
    </w:div>
    <w:div w:id="1318725068">
      <w:bodyDiv w:val="1"/>
      <w:marLeft w:val="0"/>
      <w:marRight w:val="0"/>
      <w:marTop w:val="0"/>
      <w:marBottom w:val="0"/>
      <w:divBdr>
        <w:top w:val="none" w:sz="0" w:space="0" w:color="auto"/>
        <w:left w:val="none" w:sz="0" w:space="0" w:color="auto"/>
        <w:bottom w:val="none" w:sz="0" w:space="0" w:color="auto"/>
        <w:right w:val="none" w:sz="0" w:space="0" w:color="auto"/>
      </w:divBdr>
    </w:div>
    <w:div w:id="1320309163">
      <w:bodyDiv w:val="1"/>
      <w:marLeft w:val="0"/>
      <w:marRight w:val="0"/>
      <w:marTop w:val="0"/>
      <w:marBottom w:val="0"/>
      <w:divBdr>
        <w:top w:val="none" w:sz="0" w:space="0" w:color="auto"/>
        <w:left w:val="none" w:sz="0" w:space="0" w:color="auto"/>
        <w:bottom w:val="none" w:sz="0" w:space="0" w:color="auto"/>
        <w:right w:val="none" w:sz="0" w:space="0" w:color="auto"/>
      </w:divBdr>
    </w:div>
    <w:div w:id="1321884392">
      <w:bodyDiv w:val="1"/>
      <w:marLeft w:val="0"/>
      <w:marRight w:val="0"/>
      <w:marTop w:val="0"/>
      <w:marBottom w:val="0"/>
      <w:divBdr>
        <w:top w:val="none" w:sz="0" w:space="0" w:color="auto"/>
        <w:left w:val="none" w:sz="0" w:space="0" w:color="auto"/>
        <w:bottom w:val="none" w:sz="0" w:space="0" w:color="auto"/>
        <w:right w:val="none" w:sz="0" w:space="0" w:color="auto"/>
      </w:divBdr>
    </w:div>
    <w:div w:id="1323198618">
      <w:bodyDiv w:val="1"/>
      <w:marLeft w:val="0"/>
      <w:marRight w:val="0"/>
      <w:marTop w:val="0"/>
      <w:marBottom w:val="0"/>
      <w:divBdr>
        <w:top w:val="none" w:sz="0" w:space="0" w:color="auto"/>
        <w:left w:val="none" w:sz="0" w:space="0" w:color="auto"/>
        <w:bottom w:val="none" w:sz="0" w:space="0" w:color="auto"/>
        <w:right w:val="none" w:sz="0" w:space="0" w:color="auto"/>
      </w:divBdr>
    </w:div>
    <w:div w:id="1330020253">
      <w:bodyDiv w:val="1"/>
      <w:marLeft w:val="0"/>
      <w:marRight w:val="0"/>
      <w:marTop w:val="0"/>
      <w:marBottom w:val="0"/>
      <w:divBdr>
        <w:top w:val="none" w:sz="0" w:space="0" w:color="auto"/>
        <w:left w:val="none" w:sz="0" w:space="0" w:color="auto"/>
        <w:bottom w:val="none" w:sz="0" w:space="0" w:color="auto"/>
        <w:right w:val="none" w:sz="0" w:space="0" w:color="auto"/>
      </w:divBdr>
    </w:div>
    <w:div w:id="1330979913">
      <w:bodyDiv w:val="1"/>
      <w:marLeft w:val="0"/>
      <w:marRight w:val="0"/>
      <w:marTop w:val="0"/>
      <w:marBottom w:val="0"/>
      <w:divBdr>
        <w:top w:val="none" w:sz="0" w:space="0" w:color="auto"/>
        <w:left w:val="none" w:sz="0" w:space="0" w:color="auto"/>
        <w:bottom w:val="none" w:sz="0" w:space="0" w:color="auto"/>
        <w:right w:val="none" w:sz="0" w:space="0" w:color="auto"/>
      </w:divBdr>
    </w:div>
    <w:div w:id="1335185342">
      <w:bodyDiv w:val="1"/>
      <w:marLeft w:val="0"/>
      <w:marRight w:val="0"/>
      <w:marTop w:val="0"/>
      <w:marBottom w:val="0"/>
      <w:divBdr>
        <w:top w:val="none" w:sz="0" w:space="0" w:color="auto"/>
        <w:left w:val="none" w:sz="0" w:space="0" w:color="auto"/>
        <w:bottom w:val="none" w:sz="0" w:space="0" w:color="auto"/>
        <w:right w:val="none" w:sz="0" w:space="0" w:color="auto"/>
      </w:divBdr>
    </w:div>
    <w:div w:id="1338188240">
      <w:bodyDiv w:val="1"/>
      <w:marLeft w:val="0"/>
      <w:marRight w:val="0"/>
      <w:marTop w:val="0"/>
      <w:marBottom w:val="0"/>
      <w:divBdr>
        <w:top w:val="none" w:sz="0" w:space="0" w:color="auto"/>
        <w:left w:val="none" w:sz="0" w:space="0" w:color="auto"/>
        <w:bottom w:val="none" w:sz="0" w:space="0" w:color="auto"/>
        <w:right w:val="none" w:sz="0" w:space="0" w:color="auto"/>
      </w:divBdr>
    </w:div>
    <w:div w:id="1338774577">
      <w:bodyDiv w:val="1"/>
      <w:marLeft w:val="0"/>
      <w:marRight w:val="0"/>
      <w:marTop w:val="0"/>
      <w:marBottom w:val="0"/>
      <w:divBdr>
        <w:top w:val="none" w:sz="0" w:space="0" w:color="auto"/>
        <w:left w:val="none" w:sz="0" w:space="0" w:color="auto"/>
        <w:bottom w:val="none" w:sz="0" w:space="0" w:color="auto"/>
        <w:right w:val="none" w:sz="0" w:space="0" w:color="auto"/>
      </w:divBdr>
    </w:div>
    <w:div w:id="1345982157">
      <w:bodyDiv w:val="1"/>
      <w:marLeft w:val="0"/>
      <w:marRight w:val="0"/>
      <w:marTop w:val="0"/>
      <w:marBottom w:val="0"/>
      <w:divBdr>
        <w:top w:val="none" w:sz="0" w:space="0" w:color="auto"/>
        <w:left w:val="none" w:sz="0" w:space="0" w:color="auto"/>
        <w:bottom w:val="none" w:sz="0" w:space="0" w:color="auto"/>
        <w:right w:val="none" w:sz="0" w:space="0" w:color="auto"/>
      </w:divBdr>
    </w:div>
    <w:div w:id="1351445846">
      <w:bodyDiv w:val="1"/>
      <w:marLeft w:val="0"/>
      <w:marRight w:val="0"/>
      <w:marTop w:val="0"/>
      <w:marBottom w:val="0"/>
      <w:divBdr>
        <w:top w:val="none" w:sz="0" w:space="0" w:color="auto"/>
        <w:left w:val="none" w:sz="0" w:space="0" w:color="auto"/>
        <w:bottom w:val="none" w:sz="0" w:space="0" w:color="auto"/>
        <w:right w:val="none" w:sz="0" w:space="0" w:color="auto"/>
      </w:divBdr>
    </w:div>
    <w:div w:id="1358897072">
      <w:bodyDiv w:val="1"/>
      <w:marLeft w:val="0"/>
      <w:marRight w:val="0"/>
      <w:marTop w:val="0"/>
      <w:marBottom w:val="0"/>
      <w:divBdr>
        <w:top w:val="none" w:sz="0" w:space="0" w:color="auto"/>
        <w:left w:val="none" w:sz="0" w:space="0" w:color="auto"/>
        <w:bottom w:val="none" w:sz="0" w:space="0" w:color="auto"/>
        <w:right w:val="none" w:sz="0" w:space="0" w:color="auto"/>
      </w:divBdr>
    </w:div>
    <w:div w:id="1372219016">
      <w:bodyDiv w:val="1"/>
      <w:marLeft w:val="0"/>
      <w:marRight w:val="0"/>
      <w:marTop w:val="0"/>
      <w:marBottom w:val="0"/>
      <w:divBdr>
        <w:top w:val="none" w:sz="0" w:space="0" w:color="auto"/>
        <w:left w:val="none" w:sz="0" w:space="0" w:color="auto"/>
        <w:bottom w:val="none" w:sz="0" w:space="0" w:color="auto"/>
        <w:right w:val="none" w:sz="0" w:space="0" w:color="auto"/>
      </w:divBdr>
    </w:div>
    <w:div w:id="1377395444">
      <w:bodyDiv w:val="1"/>
      <w:marLeft w:val="0"/>
      <w:marRight w:val="0"/>
      <w:marTop w:val="0"/>
      <w:marBottom w:val="0"/>
      <w:divBdr>
        <w:top w:val="none" w:sz="0" w:space="0" w:color="auto"/>
        <w:left w:val="none" w:sz="0" w:space="0" w:color="auto"/>
        <w:bottom w:val="none" w:sz="0" w:space="0" w:color="auto"/>
        <w:right w:val="none" w:sz="0" w:space="0" w:color="auto"/>
      </w:divBdr>
    </w:div>
    <w:div w:id="1383942405">
      <w:bodyDiv w:val="1"/>
      <w:marLeft w:val="0"/>
      <w:marRight w:val="0"/>
      <w:marTop w:val="0"/>
      <w:marBottom w:val="0"/>
      <w:divBdr>
        <w:top w:val="none" w:sz="0" w:space="0" w:color="auto"/>
        <w:left w:val="none" w:sz="0" w:space="0" w:color="auto"/>
        <w:bottom w:val="none" w:sz="0" w:space="0" w:color="auto"/>
        <w:right w:val="none" w:sz="0" w:space="0" w:color="auto"/>
      </w:divBdr>
    </w:div>
    <w:div w:id="1397777057">
      <w:bodyDiv w:val="1"/>
      <w:marLeft w:val="0"/>
      <w:marRight w:val="0"/>
      <w:marTop w:val="0"/>
      <w:marBottom w:val="0"/>
      <w:divBdr>
        <w:top w:val="none" w:sz="0" w:space="0" w:color="auto"/>
        <w:left w:val="none" w:sz="0" w:space="0" w:color="auto"/>
        <w:bottom w:val="none" w:sz="0" w:space="0" w:color="auto"/>
        <w:right w:val="none" w:sz="0" w:space="0" w:color="auto"/>
      </w:divBdr>
    </w:div>
    <w:div w:id="1397901034">
      <w:bodyDiv w:val="1"/>
      <w:marLeft w:val="0"/>
      <w:marRight w:val="0"/>
      <w:marTop w:val="0"/>
      <w:marBottom w:val="0"/>
      <w:divBdr>
        <w:top w:val="none" w:sz="0" w:space="0" w:color="auto"/>
        <w:left w:val="none" w:sz="0" w:space="0" w:color="auto"/>
        <w:bottom w:val="none" w:sz="0" w:space="0" w:color="auto"/>
        <w:right w:val="none" w:sz="0" w:space="0" w:color="auto"/>
      </w:divBdr>
    </w:div>
    <w:div w:id="1404599233">
      <w:bodyDiv w:val="1"/>
      <w:marLeft w:val="0"/>
      <w:marRight w:val="0"/>
      <w:marTop w:val="0"/>
      <w:marBottom w:val="0"/>
      <w:divBdr>
        <w:top w:val="none" w:sz="0" w:space="0" w:color="auto"/>
        <w:left w:val="none" w:sz="0" w:space="0" w:color="auto"/>
        <w:bottom w:val="none" w:sz="0" w:space="0" w:color="auto"/>
        <w:right w:val="none" w:sz="0" w:space="0" w:color="auto"/>
      </w:divBdr>
    </w:div>
    <w:div w:id="1404984705">
      <w:bodyDiv w:val="1"/>
      <w:marLeft w:val="0"/>
      <w:marRight w:val="0"/>
      <w:marTop w:val="0"/>
      <w:marBottom w:val="0"/>
      <w:divBdr>
        <w:top w:val="none" w:sz="0" w:space="0" w:color="auto"/>
        <w:left w:val="none" w:sz="0" w:space="0" w:color="auto"/>
        <w:bottom w:val="none" w:sz="0" w:space="0" w:color="auto"/>
        <w:right w:val="none" w:sz="0" w:space="0" w:color="auto"/>
      </w:divBdr>
    </w:div>
    <w:div w:id="1411806976">
      <w:bodyDiv w:val="1"/>
      <w:marLeft w:val="0"/>
      <w:marRight w:val="0"/>
      <w:marTop w:val="0"/>
      <w:marBottom w:val="0"/>
      <w:divBdr>
        <w:top w:val="none" w:sz="0" w:space="0" w:color="auto"/>
        <w:left w:val="none" w:sz="0" w:space="0" w:color="auto"/>
        <w:bottom w:val="none" w:sz="0" w:space="0" w:color="auto"/>
        <w:right w:val="none" w:sz="0" w:space="0" w:color="auto"/>
      </w:divBdr>
    </w:div>
    <w:div w:id="1421411717">
      <w:bodyDiv w:val="1"/>
      <w:marLeft w:val="0"/>
      <w:marRight w:val="0"/>
      <w:marTop w:val="0"/>
      <w:marBottom w:val="0"/>
      <w:divBdr>
        <w:top w:val="none" w:sz="0" w:space="0" w:color="auto"/>
        <w:left w:val="none" w:sz="0" w:space="0" w:color="auto"/>
        <w:bottom w:val="none" w:sz="0" w:space="0" w:color="auto"/>
        <w:right w:val="none" w:sz="0" w:space="0" w:color="auto"/>
      </w:divBdr>
    </w:div>
    <w:div w:id="1425107099">
      <w:bodyDiv w:val="1"/>
      <w:marLeft w:val="0"/>
      <w:marRight w:val="0"/>
      <w:marTop w:val="0"/>
      <w:marBottom w:val="0"/>
      <w:divBdr>
        <w:top w:val="none" w:sz="0" w:space="0" w:color="auto"/>
        <w:left w:val="none" w:sz="0" w:space="0" w:color="auto"/>
        <w:bottom w:val="none" w:sz="0" w:space="0" w:color="auto"/>
        <w:right w:val="none" w:sz="0" w:space="0" w:color="auto"/>
      </w:divBdr>
    </w:div>
    <w:div w:id="1431193556">
      <w:bodyDiv w:val="1"/>
      <w:marLeft w:val="0"/>
      <w:marRight w:val="0"/>
      <w:marTop w:val="0"/>
      <w:marBottom w:val="0"/>
      <w:divBdr>
        <w:top w:val="none" w:sz="0" w:space="0" w:color="auto"/>
        <w:left w:val="none" w:sz="0" w:space="0" w:color="auto"/>
        <w:bottom w:val="none" w:sz="0" w:space="0" w:color="auto"/>
        <w:right w:val="none" w:sz="0" w:space="0" w:color="auto"/>
      </w:divBdr>
    </w:div>
    <w:div w:id="1431854231">
      <w:bodyDiv w:val="1"/>
      <w:marLeft w:val="0"/>
      <w:marRight w:val="0"/>
      <w:marTop w:val="0"/>
      <w:marBottom w:val="0"/>
      <w:divBdr>
        <w:top w:val="none" w:sz="0" w:space="0" w:color="auto"/>
        <w:left w:val="none" w:sz="0" w:space="0" w:color="auto"/>
        <w:bottom w:val="none" w:sz="0" w:space="0" w:color="auto"/>
        <w:right w:val="none" w:sz="0" w:space="0" w:color="auto"/>
      </w:divBdr>
    </w:div>
    <w:div w:id="1435713652">
      <w:bodyDiv w:val="1"/>
      <w:marLeft w:val="0"/>
      <w:marRight w:val="0"/>
      <w:marTop w:val="0"/>
      <w:marBottom w:val="0"/>
      <w:divBdr>
        <w:top w:val="none" w:sz="0" w:space="0" w:color="auto"/>
        <w:left w:val="none" w:sz="0" w:space="0" w:color="auto"/>
        <w:bottom w:val="none" w:sz="0" w:space="0" w:color="auto"/>
        <w:right w:val="none" w:sz="0" w:space="0" w:color="auto"/>
      </w:divBdr>
    </w:div>
    <w:div w:id="1442532268">
      <w:bodyDiv w:val="1"/>
      <w:marLeft w:val="0"/>
      <w:marRight w:val="0"/>
      <w:marTop w:val="0"/>
      <w:marBottom w:val="0"/>
      <w:divBdr>
        <w:top w:val="none" w:sz="0" w:space="0" w:color="auto"/>
        <w:left w:val="none" w:sz="0" w:space="0" w:color="auto"/>
        <w:bottom w:val="none" w:sz="0" w:space="0" w:color="auto"/>
        <w:right w:val="none" w:sz="0" w:space="0" w:color="auto"/>
      </w:divBdr>
    </w:div>
    <w:div w:id="1446464293">
      <w:bodyDiv w:val="1"/>
      <w:marLeft w:val="0"/>
      <w:marRight w:val="0"/>
      <w:marTop w:val="0"/>
      <w:marBottom w:val="0"/>
      <w:divBdr>
        <w:top w:val="none" w:sz="0" w:space="0" w:color="auto"/>
        <w:left w:val="none" w:sz="0" w:space="0" w:color="auto"/>
        <w:bottom w:val="none" w:sz="0" w:space="0" w:color="auto"/>
        <w:right w:val="none" w:sz="0" w:space="0" w:color="auto"/>
      </w:divBdr>
    </w:div>
    <w:div w:id="1450783637">
      <w:bodyDiv w:val="1"/>
      <w:marLeft w:val="0"/>
      <w:marRight w:val="0"/>
      <w:marTop w:val="0"/>
      <w:marBottom w:val="0"/>
      <w:divBdr>
        <w:top w:val="none" w:sz="0" w:space="0" w:color="auto"/>
        <w:left w:val="none" w:sz="0" w:space="0" w:color="auto"/>
        <w:bottom w:val="none" w:sz="0" w:space="0" w:color="auto"/>
        <w:right w:val="none" w:sz="0" w:space="0" w:color="auto"/>
      </w:divBdr>
    </w:div>
    <w:div w:id="1452240381">
      <w:bodyDiv w:val="1"/>
      <w:marLeft w:val="0"/>
      <w:marRight w:val="0"/>
      <w:marTop w:val="0"/>
      <w:marBottom w:val="0"/>
      <w:divBdr>
        <w:top w:val="none" w:sz="0" w:space="0" w:color="auto"/>
        <w:left w:val="none" w:sz="0" w:space="0" w:color="auto"/>
        <w:bottom w:val="none" w:sz="0" w:space="0" w:color="auto"/>
        <w:right w:val="none" w:sz="0" w:space="0" w:color="auto"/>
      </w:divBdr>
    </w:div>
    <w:div w:id="1475484120">
      <w:bodyDiv w:val="1"/>
      <w:marLeft w:val="0"/>
      <w:marRight w:val="0"/>
      <w:marTop w:val="0"/>
      <w:marBottom w:val="0"/>
      <w:divBdr>
        <w:top w:val="none" w:sz="0" w:space="0" w:color="auto"/>
        <w:left w:val="none" w:sz="0" w:space="0" w:color="auto"/>
        <w:bottom w:val="none" w:sz="0" w:space="0" w:color="auto"/>
        <w:right w:val="none" w:sz="0" w:space="0" w:color="auto"/>
      </w:divBdr>
    </w:div>
    <w:div w:id="1481195917">
      <w:bodyDiv w:val="1"/>
      <w:marLeft w:val="0"/>
      <w:marRight w:val="0"/>
      <w:marTop w:val="0"/>
      <w:marBottom w:val="0"/>
      <w:divBdr>
        <w:top w:val="none" w:sz="0" w:space="0" w:color="auto"/>
        <w:left w:val="none" w:sz="0" w:space="0" w:color="auto"/>
        <w:bottom w:val="none" w:sz="0" w:space="0" w:color="auto"/>
        <w:right w:val="none" w:sz="0" w:space="0" w:color="auto"/>
      </w:divBdr>
    </w:div>
    <w:div w:id="1491629603">
      <w:bodyDiv w:val="1"/>
      <w:marLeft w:val="0"/>
      <w:marRight w:val="0"/>
      <w:marTop w:val="0"/>
      <w:marBottom w:val="0"/>
      <w:divBdr>
        <w:top w:val="none" w:sz="0" w:space="0" w:color="auto"/>
        <w:left w:val="none" w:sz="0" w:space="0" w:color="auto"/>
        <w:bottom w:val="none" w:sz="0" w:space="0" w:color="auto"/>
        <w:right w:val="none" w:sz="0" w:space="0" w:color="auto"/>
      </w:divBdr>
    </w:div>
    <w:div w:id="1492940892">
      <w:bodyDiv w:val="1"/>
      <w:marLeft w:val="0"/>
      <w:marRight w:val="0"/>
      <w:marTop w:val="0"/>
      <w:marBottom w:val="0"/>
      <w:divBdr>
        <w:top w:val="none" w:sz="0" w:space="0" w:color="auto"/>
        <w:left w:val="none" w:sz="0" w:space="0" w:color="auto"/>
        <w:bottom w:val="none" w:sz="0" w:space="0" w:color="auto"/>
        <w:right w:val="none" w:sz="0" w:space="0" w:color="auto"/>
      </w:divBdr>
    </w:div>
    <w:div w:id="1495486374">
      <w:bodyDiv w:val="1"/>
      <w:marLeft w:val="0"/>
      <w:marRight w:val="0"/>
      <w:marTop w:val="0"/>
      <w:marBottom w:val="0"/>
      <w:divBdr>
        <w:top w:val="none" w:sz="0" w:space="0" w:color="auto"/>
        <w:left w:val="none" w:sz="0" w:space="0" w:color="auto"/>
        <w:bottom w:val="none" w:sz="0" w:space="0" w:color="auto"/>
        <w:right w:val="none" w:sz="0" w:space="0" w:color="auto"/>
      </w:divBdr>
    </w:div>
    <w:div w:id="1502550742">
      <w:bodyDiv w:val="1"/>
      <w:marLeft w:val="0"/>
      <w:marRight w:val="0"/>
      <w:marTop w:val="0"/>
      <w:marBottom w:val="0"/>
      <w:divBdr>
        <w:top w:val="none" w:sz="0" w:space="0" w:color="auto"/>
        <w:left w:val="none" w:sz="0" w:space="0" w:color="auto"/>
        <w:bottom w:val="none" w:sz="0" w:space="0" w:color="auto"/>
        <w:right w:val="none" w:sz="0" w:space="0" w:color="auto"/>
      </w:divBdr>
    </w:div>
    <w:div w:id="1507405195">
      <w:bodyDiv w:val="1"/>
      <w:marLeft w:val="0"/>
      <w:marRight w:val="0"/>
      <w:marTop w:val="0"/>
      <w:marBottom w:val="0"/>
      <w:divBdr>
        <w:top w:val="none" w:sz="0" w:space="0" w:color="auto"/>
        <w:left w:val="none" w:sz="0" w:space="0" w:color="auto"/>
        <w:bottom w:val="none" w:sz="0" w:space="0" w:color="auto"/>
        <w:right w:val="none" w:sz="0" w:space="0" w:color="auto"/>
      </w:divBdr>
    </w:div>
    <w:div w:id="1508473976">
      <w:bodyDiv w:val="1"/>
      <w:marLeft w:val="0"/>
      <w:marRight w:val="0"/>
      <w:marTop w:val="0"/>
      <w:marBottom w:val="0"/>
      <w:divBdr>
        <w:top w:val="none" w:sz="0" w:space="0" w:color="auto"/>
        <w:left w:val="none" w:sz="0" w:space="0" w:color="auto"/>
        <w:bottom w:val="none" w:sz="0" w:space="0" w:color="auto"/>
        <w:right w:val="none" w:sz="0" w:space="0" w:color="auto"/>
      </w:divBdr>
    </w:div>
    <w:div w:id="1509977662">
      <w:bodyDiv w:val="1"/>
      <w:marLeft w:val="0"/>
      <w:marRight w:val="0"/>
      <w:marTop w:val="0"/>
      <w:marBottom w:val="0"/>
      <w:divBdr>
        <w:top w:val="none" w:sz="0" w:space="0" w:color="auto"/>
        <w:left w:val="none" w:sz="0" w:space="0" w:color="auto"/>
        <w:bottom w:val="none" w:sz="0" w:space="0" w:color="auto"/>
        <w:right w:val="none" w:sz="0" w:space="0" w:color="auto"/>
      </w:divBdr>
    </w:div>
    <w:div w:id="1510367681">
      <w:bodyDiv w:val="1"/>
      <w:marLeft w:val="0"/>
      <w:marRight w:val="0"/>
      <w:marTop w:val="0"/>
      <w:marBottom w:val="0"/>
      <w:divBdr>
        <w:top w:val="none" w:sz="0" w:space="0" w:color="auto"/>
        <w:left w:val="none" w:sz="0" w:space="0" w:color="auto"/>
        <w:bottom w:val="none" w:sz="0" w:space="0" w:color="auto"/>
        <w:right w:val="none" w:sz="0" w:space="0" w:color="auto"/>
      </w:divBdr>
      <w:divsChild>
        <w:div w:id="27806054">
          <w:marLeft w:val="0"/>
          <w:marRight w:val="0"/>
          <w:marTop w:val="0"/>
          <w:marBottom w:val="0"/>
          <w:divBdr>
            <w:top w:val="none" w:sz="0" w:space="0" w:color="auto"/>
            <w:left w:val="none" w:sz="0" w:space="0" w:color="auto"/>
            <w:bottom w:val="none" w:sz="0" w:space="0" w:color="auto"/>
            <w:right w:val="none" w:sz="0" w:space="0" w:color="auto"/>
          </w:divBdr>
        </w:div>
        <w:div w:id="1136487969">
          <w:marLeft w:val="0"/>
          <w:marRight w:val="0"/>
          <w:marTop w:val="0"/>
          <w:marBottom w:val="0"/>
          <w:divBdr>
            <w:top w:val="none" w:sz="0" w:space="0" w:color="auto"/>
            <w:left w:val="none" w:sz="0" w:space="0" w:color="auto"/>
            <w:bottom w:val="none" w:sz="0" w:space="0" w:color="auto"/>
            <w:right w:val="none" w:sz="0" w:space="0" w:color="auto"/>
          </w:divBdr>
        </w:div>
      </w:divsChild>
    </w:div>
    <w:div w:id="1517773334">
      <w:bodyDiv w:val="1"/>
      <w:marLeft w:val="0"/>
      <w:marRight w:val="0"/>
      <w:marTop w:val="0"/>
      <w:marBottom w:val="0"/>
      <w:divBdr>
        <w:top w:val="none" w:sz="0" w:space="0" w:color="auto"/>
        <w:left w:val="none" w:sz="0" w:space="0" w:color="auto"/>
        <w:bottom w:val="none" w:sz="0" w:space="0" w:color="auto"/>
        <w:right w:val="none" w:sz="0" w:space="0" w:color="auto"/>
      </w:divBdr>
    </w:div>
    <w:div w:id="1528173992">
      <w:bodyDiv w:val="1"/>
      <w:marLeft w:val="0"/>
      <w:marRight w:val="0"/>
      <w:marTop w:val="0"/>
      <w:marBottom w:val="0"/>
      <w:divBdr>
        <w:top w:val="none" w:sz="0" w:space="0" w:color="auto"/>
        <w:left w:val="none" w:sz="0" w:space="0" w:color="auto"/>
        <w:bottom w:val="none" w:sz="0" w:space="0" w:color="auto"/>
        <w:right w:val="none" w:sz="0" w:space="0" w:color="auto"/>
      </w:divBdr>
    </w:div>
    <w:div w:id="1538661953">
      <w:bodyDiv w:val="1"/>
      <w:marLeft w:val="0"/>
      <w:marRight w:val="0"/>
      <w:marTop w:val="0"/>
      <w:marBottom w:val="0"/>
      <w:divBdr>
        <w:top w:val="none" w:sz="0" w:space="0" w:color="auto"/>
        <w:left w:val="none" w:sz="0" w:space="0" w:color="auto"/>
        <w:bottom w:val="none" w:sz="0" w:space="0" w:color="auto"/>
        <w:right w:val="none" w:sz="0" w:space="0" w:color="auto"/>
      </w:divBdr>
    </w:div>
    <w:div w:id="1552811182">
      <w:bodyDiv w:val="1"/>
      <w:marLeft w:val="0"/>
      <w:marRight w:val="0"/>
      <w:marTop w:val="0"/>
      <w:marBottom w:val="0"/>
      <w:divBdr>
        <w:top w:val="none" w:sz="0" w:space="0" w:color="auto"/>
        <w:left w:val="none" w:sz="0" w:space="0" w:color="auto"/>
        <w:bottom w:val="none" w:sz="0" w:space="0" w:color="auto"/>
        <w:right w:val="none" w:sz="0" w:space="0" w:color="auto"/>
      </w:divBdr>
    </w:div>
    <w:div w:id="1553349424">
      <w:bodyDiv w:val="1"/>
      <w:marLeft w:val="0"/>
      <w:marRight w:val="0"/>
      <w:marTop w:val="0"/>
      <w:marBottom w:val="0"/>
      <w:divBdr>
        <w:top w:val="none" w:sz="0" w:space="0" w:color="auto"/>
        <w:left w:val="none" w:sz="0" w:space="0" w:color="auto"/>
        <w:bottom w:val="none" w:sz="0" w:space="0" w:color="auto"/>
        <w:right w:val="none" w:sz="0" w:space="0" w:color="auto"/>
      </w:divBdr>
    </w:div>
    <w:div w:id="1555703342">
      <w:bodyDiv w:val="1"/>
      <w:marLeft w:val="0"/>
      <w:marRight w:val="0"/>
      <w:marTop w:val="0"/>
      <w:marBottom w:val="0"/>
      <w:divBdr>
        <w:top w:val="none" w:sz="0" w:space="0" w:color="auto"/>
        <w:left w:val="none" w:sz="0" w:space="0" w:color="auto"/>
        <w:bottom w:val="none" w:sz="0" w:space="0" w:color="auto"/>
        <w:right w:val="none" w:sz="0" w:space="0" w:color="auto"/>
      </w:divBdr>
    </w:div>
    <w:div w:id="1561552139">
      <w:bodyDiv w:val="1"/>
      <w:marLeft w:val="0"/>
      <w:marRight w:val="0"/>
      <w:marTop w:val="0"/>
      <w:marBottom w:val="0"/>
      <w:divBdr>
        <w:top w:val="none" w:sz="0" w:space="0" w:color="auto"/>
        <w:left w:val="none" w:sz="0" w:space="0" w:color="auto"/>
        <w:bottom w:val="none" w:sz="0" w:space="0" w:color="auto"/>
        <w:right w:val="none" w:sz="0" w:space="0" w:color="auto"/>
      </w:divBdr>
    </w:div>
    <w:div w:id="1577125153">
      <w:bodyDiv w:val="1"/>
      <w:marLeft w:val="0"/>
      <w:marRight w:val="0"/>
      <w:marTop w:val="0"/>
      <w:marBottom w:val="0"/>
      <w:divBdr>
        <w:top w:val="none" w:sz="0" w:space="0" w:color="auto"/>
        <w:left w:val="none" w:sz="0" w:space="0" w:color="auto"/>
        <w:bottom w:val="none" w:sz="0" w:space="0" w:color="auto"/>
        <w:right w:val="none" w:sz="0" w:space="0" w:color="auto"/>
      </w:divBdr>
    </w:div>
    <w:div w:id="1579049342">
      <w:bodyDiv w:val="1"/>
      <w:marLeft w:val="0"/>
      <w:marRight w:val="0"/>
      <w:marTop w:val="0"/>
      <w:marBottom w:val="0"/>
      <w:divBdr>
        <w:top w:val="none" w:sz="0" w:space="0" w:color="auto"/>
        <w:left w:val="none" w:sz="0" w:space="0" w:color="auto"/>
        <w:bottom w:val="none" w:sz="0" w:space="0" w:color="auto"/>
        <w:right w:val="none" w:sz="0" w:space="0" w:color="auto"/>
      </w:divBdr>
    </w:div>
    <w:div w:id="1585648108">
      <w:bodyDiv w:val="1"/>
      <w:marLeft w:val="0"/>
      <w:marRight w:val="0"/>
      <w:marTop w:val="0"/>
      <w:marBottom w:val="0"/>
      <w:divBdr>
        <w:top w:val="none" w:sz="0" w:space="0" w:color="auto"/>
        <w:left w:val="none" w:sz="0" w:space="0" w:color="auto"/>
        <w:bottom w:val="none" w:sz="0" w:space="0" w:color="auto"/>
        <w:right w:val="none" w:sz="0" w:space="0" w:color="auto"/>
      </w:divBdr>
    </w:div>
    <w:div w:id="1585870573">
      <w:bodyDiv w:val="1"/>
      <w:marLeft w:val="0"/>
      <w:marRight w:val="0"/>
      <w:marTop w:val="0"/>
      <w:marBottom w:val="0"/>
      <w:divBdr>
        <w:top w:val="none" w:sz="0" w:space="0" w:color="auto"/>
        <w:left w:val="none" w:sz="0" w:space="0" w:color="auto"/>
        <w:bottom w:val="none" w:sz="0" w:space="0" w:color="auto"/>
        <w:right w:val="none" w:sz="0" w:space="0" w:color="auto"/>
      </w:divBdr>
    </w:div>
    <w:div w:id="1589651799">
      <w:bodyDiv w:val="1"/>
      <w:marLeft w:val="0"/>
      <w:marRight w:val="0"/>
      <w:marTop w:val="0"/>
      <w:marBottom w:val="0"/>
      <w:divBdr>
        <w:top w:val="none" w:sz="0" w:space="0" w:color="auto"/>
        <w:left w:val="none" w:sz="0" w:space="0" w:color="auto"/>
        <w:bottom w:val="none" w:sz="0" w:space="0" w:color="auto"/>
        <w:right w:val="none" w:sz="0" w:space="0" w:color="auto"/>
      </w:divBdr>
    </w:div>
    <w:div w:id="1597908766">
      <w:bodyDiv w:val="1"/>
      <w:marLeft w:val="0"/>
      <w:marRight w:val="0"/>
      <w:marTop w:val="0"/>
      <w:marBottom w:val="0"/>
      <w:divBdr>
        <w:top w:val="none" w:sz="0" w:space="0" w:color="auto"/>
        <w:left w:val="none" w:sz="0" w:space="0" w:color="auto"/>
        <w:bottom w:val="none" w:sz="0" w:space="0" w:color="auto"/>
        <w:right w:val="none" w:sz="0" w:space="0" w:color="auto"/>
      </w:divBdr>
    </w:div>
    <w:div w:id="1600596950">
      <w:bodyDiv w:val="1"/>
      <w:marLeft w:val="0"/>
      <w:marRight w:val="0"/>
      <w:marTop w:val="0"/>
      <w:marBottom w:val="0"/>
      <w:divBdr>
        <w:top w:val="none" w:sz="0" w:space="0" w:color="auto"/>
        <w:left w:val="none" w:sz="0" w:space="0" w:color="auto"/>
        <w:bottom w:val="none" w:sz="0" w:space="0" w:color="auto"/>
        <w:right w:val="none" w:sz="0" w:space="0" w:color="auto"/>
      </w:divBdr>
    </w:div>
    <w:div w:id="1607228964">
      <w:bodyDiv w:val="1"/>
      <w:marLeft w:val="0"/>
      <w:marRight w:val="0"/>
      <w:marTop w:val="0"/>
      <w:marBottom w:val="0"/>
      <w:divBdr>
        <w:top w:val="none" w:sz="0" w:space="0" w:color="auto"/>
        <w:left w:val="none" w:sz="0" w:space="0" w:color="auto"/>
        <w:bottom w:val="none" w:sz="0" w:space="0" w:color="auto"/>
        <w:right w:val="none" w:sz="0" w:space="0" w:color="auto"/>
      </w:divBdr>
    </w:div>
    <w:div w:id="1611741770">
      <w:bodyDiv w:val="1"/>
      <w:marLeft w:val="0"/>
      <w:marRight w:val="0"/>
      <w:marTop w:val="0"/>
      <w:marBottom w:val="0"/>
      <w:divBdr>
        <w:top w:val="none" w:sz="0" w:space="0" w:color="auto"/>
        <w:left w:val="none" w:sz="0" w:space="0" w:color="auto"/>
        <w:bottom w:val="none" w:sz="0" w:space="0" w:color="auto"/>
        <w:right w:val="none" w:sz="0" w:space="0" w:color="auto"/>
      </w:divBdr>
    </w:div>
    <w:div w:id="1614707454">
      <w:bodyDiv w:val="1"/>
      <w:marLeft w:val="0"/>
      <w:marRight w:val="0"/>
      <w:marTop w:val="0"/>
      <w:marBottom w:val="0"/>
      <w:divBdr>
        <w:top w:val="none" w:sz="0" w:space="0" w:color="auto"/>
        <w:left w:val="none" w:sz="0" w:space="0" w:color="auto"/>
        <w:bottom w:val="none" w:sz="0" w:space="0" w:color="auto"/>
        <w:right w:val="none" w:sz="0" w:space="0" w:color="auto"/>
      </w:divBdr>
    </w:div>
    <w:div w:id="1617178270">
      <w:bodyDiv w:val="1"/>
      <w:marLeft w:val="0"/>
      <w:marRight w:val="0"/>
      <w:marTop w:val="0"/>
      <w:marBottom w:val="0"/>
      <w:divBdr>
        <w:top w:val="none" w:sz="0" w:space="0" w:color="auto"/>
        <w:left w:val="none" w:sz="0" w:space="0" w:color="auto"/>
        <w:bottom w:val="none" w:sz="0" w:space="0" w:color="auto"/>
        <w:right w:val="none" w:sz="0" w:space="0" w:color="auto"/>
      </w:divBdr>
    </w:div>
    <w:div w:id="1621960956">
      <w:bodyDiv w:val="1"/>
      <w:marLeft w:val="0"/>
      <w:marRight w:val="0"/>
      <w:marTop w:val="0"/>
      <w:marBottom w:val="0"/>
      <w:divBdr>
        <w:top w:val="none" w:sz="0" w:space="0" w:color="auto"/>
        <w:left w:val="none" w:sz="0" w:space="0" w:color="auto"/>
        <w:bottom w:val="none" w:sz="0" w:space="0" w:color="auto"/>
        <w:right w:val="none" w:sz="0" w:space="0" w:color="auto"/>
      </w:divBdr>
    </w:div>
    <w:div w:id="1626231717">
      <w:bodyDiv w:val="1"/>
      <w:marLeft w:val="0"/>
      <w:marRight w:val="0"/>
      <w:marTop w:val="0"/>
      <w:marBottom w:val="0"/>
      <w:divBdr>
        <w:top w:val="none" w:sz="0" w:space="0" w:color="auto"/>
        <w:left w:val="none" w:sz="0" w:space="0" w:color="auto"/>
        <w:bottom w:val="none" w:sz="0" w:space="0" w:color="auto"/>
        <w:right w:val="none" w:sz="0" w:space="0" w:color="auto"/>
      </w:divBdr>
    </w:div>
    <w:div w:id="1657225265">
      <w:bodyDiv w:val="1"/>
      <w:marLeft w:val="0"/>
      <w:marRight w:val="0"/>
      <w:marTop w:val="0"/>
      <w:marBottom w:val="0"/>
      <w:divBdr>
        <w:top w:val="none" w:sz="0" w:space="0" w:color="auto"/>
        <w:left w:val="none" w:sz="0" w:space="0" w:color="auto"/>
        <w:bottom w:val="none" w:sz="0" w:space="0" w:color="auto"/>
        <w:right w:val="none" w:sz="0" w:space="0" w:color="auto"/>
      </w:divBdr>
      <w:divsChild>
        <w:div w:id="55712732">
          <w:marLeft w:val="0"/>
          <w:marRight w:val="0"/>
          <w:marTop w:val="0"/>
          <w:marBottom w:val="0"/>
          <w:divBdr>
            <w:top w:val="none" w:sz="0" w:space="0" w:color="auto"/>
            <w:left w:val="none" w:sz="0" w:space="0" w:color="auto"/>
            <w:bottom w:val="none" w:sz="0" w:space="0" w:color="auto"/>
            <w:right w:val="none" w:sz="0" w:space="0" w:color="auto"/>
          </w:divBdr>
        </w:div>
        <w:div w:id="154878678">
          <w:marLeft w:val="0"/>
          <w:marRight w:val="0"/>
          <w:marTop w:val="0"/>
          <w:marBottom w:val="0"/>
          <w:divBdr>
            <w:top w:val="none" w:sz="0" w:space="0" w:color="auto"/>
            <w:left w:val="none" w:sz="0" w:space="0" w:color="auto"/>
            <w:bottom w:val="none" w:sz="0" w:space="0" w:color="auto"/>
            <w:right w:val="none" w:sz="0" w:space="0" w:color="auto"/>
          </w:divBdr>
        </w:div>
        <w:div w:id="225380462">
          <w:marLeft w:val="0"/>
          <w:marRight w:val="0"/>
          <w:marTop w:val="0"/>
          <w:marBottom w:val="0"/>
          <w:divBdr>
            <w:top w:val="none" w:sz="0" w:space="0" w:color="auto"/>
            <w:left w:val="none" w:sz="0" w:space="0" w:color="auto"/>
            <w:bottom w:val="none" w:sz="0" w:space="0" w:color="auto"/>
            <w:right w:val="none" w:sz="0" w:space="0" w:color="auto"/>
          </w:divBdr>
        </w:div>
        <w:div w:id="291594978">
          <w:marLeft w:val="0"/>
          <w:marRight w:val="0"/>
          <w:marTop w:val="0"/>
          <w:marBottom w:val="0"/>
          <w:divBdr>
            <w:top w:val="none" w:sz="0" w:space="0" w:color="auto"/>
            <w:left w:val="none" w:sz="0" w:space="0" w:color="auto"/>
            <w:bottom w:val="none" w:sz="0" w:space="0" w:color="auto"/>
            <w:right w:val="none" w:sz="0" w:space="0" w:color="auto"/>
          </w:divBdr>
        </w:div>
        <w:div w:id="301081838">
          <w:marLeft w:val="0"/>
          <w:marRight w:val="0"/>
          <w:marTop w:val="0"/>
          <w:marBottom w:val="0"/>
          <w:divBdr>
            <w:top w:val="none" w:sz="0" w:space="0" w:color="auto"/>
            <w:left w:val="none" w:sz="0" w:space="0" w:color="auto"/>
            <w:bottom w:val="none" w:sz="0" w:space="0" w:color="auto"/>
            <w:right w:val="none" w:sz="0" w:space="0" w:color="auto"/>
          </w:divBdr>
        </w:div>
        <w:div w:id="305207939">
          <w:marLeft w:val="0"/>
          <w:marRight w:val="0"/>
          <w:marTop w:val="0"/>
          <w:marBottom w:val="0"/>
          <w:divBdr>
            <w:top w:val="none" w:sz="0" w:space="0" w:color="auto"/>
            <w:left w:val="none" w:sz="0" w:space="0" w:color="auto"/>
            <w:bottom w:val="none" w:sz="0" w:space="0" w:color="auto"/>
            <w:right w:val="none" w:sz="0" w:space="0" w:color="auto"/>
          </w:divBdr>
        </w:div>
        <w:div w:id="347634490">
          <w:marLeft w:val="0"/>
          <w:marRight w:val="0"/>
          <w:marTop w:val="0"/>
          <w:marBottom w:val="0"/>
          <w:divBdr>
            <w:top w:val="none" w:sz="0" w:space="0" w:color="auto"/>
            <w:left w:val="none" w:sz="0" w:space="0" w:color="auto"/>
            <w:bottom w:val="none" w:sz="0" w:space="0" w:color="auto"/>
            <w:right w:val="none" w:sz="0" w:space="0" w:color="auto"/>
          </w:divBdr>
        </w:div>
        <w:div w:id="459614559">
          <w:marLeft w:val="0"/>
          <w:marRight w:val="0"/>
          <w:marTop w:val="0"/>
          <w:marBottom w:val="0"/>
          <w:divBdr>
            <w:top w:val="none" w:sz="0" w:space="0" w:color="auto"/>
            <w:left w:val="none" w:sz="0" w:space="0" w:color="auto"/>
            <w:bottom w:val="none" w:sz="0" w:space="0" w:color="auto"/>
            <w:right w:val="none" w:sz="0" w:space="0" w:color="auto"/>
          </w:divBdr>
        </w:div>
        <w:div w:id="543057814">
          <w:marLeft w:val="0"/>
          <w:marRight w:val="0"/>
          <w:marTop w:val="0"/>
          <w:marBottom w:val="0"/>
          <w:divBdr>
            <w:top w:val="none" w:sz="0" w:space="0" w:color="auto"/>
            <w:left w:val="none" w:sz="0" w:space="0" w:color="auto"/>
            <w:bottom w:val="none" w:sz="0" w:space="0" w:color="auto"/>
            <w:right w:val="none" w:sz="0" w:space="0" w:color="auto"/>
          </w:divBdr>
        </w:div>
        <w:div w:id="560679472">
          <w:marLeft w:val="0"/>
          <w:marRight w:val="0"/>
          <w:marTop w:val="0"/>
          <w:marBottom w:val="0"/>
          <w:divBdr>
            <w:top w:val="none" w:sz="0" w:space="0" w:color="auto"/>
            <w:left w:val="none" w:sz="0" w:space="0" w:color="auto"/>
            <w:bottom w:val="none" w:sz="0" w:space="0" w:color="auto"/>
            <w:right w:val="none" w:sz="0" w:space="0" w:color="auto"/>
          </w:divBdr>
        </w:div>
        <w:div w:id="580483511">
          <w:marLeft w:val="0"/>
          <w:marRight w:val="0"/>
          <w:marTop w:val="0"/>
          <w:marBottom w:val="0"/>
          <w:divBdr>
            <w:top w:val="none" w:sz="0" w:space="0" w:color="auto"/>
            <w:left w:val="none" w:sz="0" w:space="0" w:color="auto"/>
            <w:bottom w:val="none" w:sz="0" w:space="0" w:color="auto"/>
            <w:right w:val="none" w:sz="0" w:space="0" w:color="auto"/>
          </w:divBdr>
        </w:div>
        <w:div w:id="630330620">
          <w:marLeft w:val="0"/>
          <w:marRight w:val="0"/>
          <w:marTop w:val="0"/>
          <w:marBottom w:val="0"/>
          <w:divBdr>
            <w:top w:val="none" w:sz="0" w:space="0" w:color="auto"/>
            <w:left w:val="none" w:sz="0" w:space="0" w:color="auto"/>
            <w:bottom w:val="none" w:sz="0" w:space="0" w:color="auto"/>
            <w:right w:val="none" w:sz="0" w:space="0" w:color="auto"/>
          </w:divBdr>
        </w:div>
        <w:div w:id="723942435">
          <w:marLeft w:val="0"/>
          <w:marRight w:val="0"/>
          <w:marTop w:val="0"/>
          <w:marBottom w:val="0"/>
          <w:divBdr>
            <w:top w:val="none" w:sz="0" w:space="0" w:color="auto"/>
            <w:left w:val="none" w:sz="0" w:space="0" w:color="auto"/>
            <w:bottom w:val="none" w:sz="0" w:space="0" w:color="auto"/>
            <w:right w:val="none" w:sz="0" w:space="0" w:color="auto"/>
          </w:divBdr>
        </w:div>
        <w:div w:id="809324474">
          <w:marLeft w:val="0"/>
          <w:marRight w:val="0"/>
          <w:marTop w:val="0"/>
          <w:marBottom w:val="0"/>
          <w:divBdr>
            <w:top w:val="none" w:sz="0" w:space="0" w:color="auto"/>
            <w:left w:val="none" w:sz="0" w:space="0" w:color="auto"/>
            <w:bottom w:val="none" w:sz="0" w:space="0" w:color="auto"/>
            <w:right w:val="none" w:sz="0" w:space="0" w:color="auto"/>
          </w:divBdr>
        </w:div>
        <w:div w:id="960768440">
          <w:marLeft w:val="0"/>
          <w:marRight w:val="0"/>
          <w:marTop w:val="0"/>
          <w:marBottom w:val="0"/>
          <w:divBdr>
            <w:top w:val="none" w:sz="0" w:space="0" w:color="auto"/>
            <w:left w:val="none" w:sz="0" w:space="0" w:color="auto"/>
            <w:bottom w:val="none" w:sz="0" w:space="0" w:color="auto"/>
            <w:right w:val="none" w:sz="0" w:space="0" w:color="auto"/>
          </w:divBdr>
        </w:div>
        <w:div w:id="1045645327">
          <w:marLeft w:val="0"/>
          <w:marRight w:val="0"/>
          <w:marTop w:val="0"/>
          <w:marBottom w:val="0"/>
          <w:divBdr>
            <w:top w:val="none" w:sz="0" w:space="0" w:color="auto"/>
            <w:left w:val="none" w:sz="0" w:space="0" w:color="auto"/>
            <w:bottom w:val="none" w:sz="0" w:space="0" w:color="auto"/>
            <w:right w:val="none" w:sz="0" w:space="0" w:color="auto"/>
          </w:divBdr>
        </w:div>
        <w:div w:id="1054817041">
          <w:marLeft w:val="0"/>
          <w:marRight w:val="0"/>
          <w:marTop w:val="0"/>
          <w:marBottom w:val="0"/>
          <w:divBdr>
            <w:top w:val="none" w:sz="0" w:space="0" w:color="auto"/>
            <w:left w:val="none" w:sz="0" w:space="0" w:color="auto"/>
            <w:bottom w:val="none" w:sz="0" w:space="0" w:color="auto"/>
            <w:right w:val="none" w:sz="0" w:space="0" w:color="auto"/>
          </w:divBdr>
        </w:div>
        <w:div w:id="1255211665">
          <w:marLeft w:val="0"/>
          <w:marRight w:val="0"/>
          <w:marTop w:val="0"/>
          <w:marBottom w:val="0"/>
          <w:divBdr>
            <w:top w:val="none" w:sz="0" w:space="0" w:color="auto"/>
            <w:left w:val="none" w:sz="0" w:space="0" w:color="auto"/>
            <w:bottom w:val="none" w:sz="0" w:space="0" w:color="auto"/>
            <w:right w:val="none" w:sz="0" w:space="0" w:color="auto"/>
          </w:divBdr>
        </w:div>
        <w:div w:id="1268729386">
          <w:marLeft w:val="0"/>
          <w:marRight w:val="0"/>
          <w:marTop w:val="0"/>
          <w:marBottom w:val="0"/>
          <w:divBdr>
            <w:top w:val="none" w:sz="0" w:space="0" w:color="auto"/>
            <w:left w:val="none" w:sz="0" w:space="0" w:color="auto"/>
            <w:bottom w:val="none" w:sz="0" w:space="0" w:color="auto"/>
            <w:right w:val="none" w:sz="0" w:space="0" w:color="auto"/>
          </w:divBdr>
        </w:div>
        <w:div w:id="1802573113">
          <w:marLeft w:val="0"/>
          <w:marRight w:val="0"/>
          <w:marTop w:val="0"/>
          <w:marBottom w:val="0"/>
          <w:divBdr>
            <w:top w:val="none" w:sz="0" w:space="0" w:color="auto"/>
            <w:left w:val="none" w:sz="0" w:space="0" w:color="auto"/>
            <w:bottom w:val="none" w:sz="0" w:space="0" w:color="auto"/>
            <w:right w:val="none" w:sz="0" w:space="0" w:color="auto"/>
          </w:divBdr>
        </w:div>
        <w:div w:id="2010789689">
          <w:marLeft w:val="0"/>
          <w:marRight w:val="0"/>
          <w:marTop w:val="0"/>
          <w:marBottom w:val="0"/>
          <w:divBdr>
            <w:top w:val="none" w:sz="0" w:space="0" w:color="auto"/>
            <w:left w:val="none" w:sz="0" w:space="0" w:color="auto"/>
            <w:bottom w:val="none" w:sz="0" w:space="0" w:color="auto"/>
            <w:right w:val="none" w:sz="0" w:space="0" w:color="auto"/>
          </w:divBdr>
        </w:div>
        <w:div w:id="2123766355">
          <w:marLeft w:val="0"/>
          <w:marRight w:val="0"/>
          <w:marTop w:val="0"/>
          <w:marBottom w:val="0"/>
          <w:divBdr>
            <w:top w:val="none" w:sz="0" w:space="0" w:color="auto"/>
            <w:left w:val="none" w:sz="0" w:space="0" w:color="auto"/>
            <w:bottom w:val="none" w:sz="0" w:space="0" w:color="auto"/>
            <w:right w:val="none" w:sz="0" w:space="0" w:color="auto"/>
          </w:divBdr>
        </w:div>
        <w:div w:id="2125692655">
          <w:marLeft w:val="0"/>
          <w:marRight w:val="0"/>
          <w:marTop w:val="0"/>
          <w:marBottom w:val="0"/>
          <w:divBdr>
            <w:top w:val="none" w:sz="0" w:space="0" w:color="auto"/>
            <w:left w:val="none" w:sz="0" w:space="0" w:color="auto"/>
            <w:bottom w:val="none" w:sz="0" w:space="0" w:color="auto"/>
            <w:right w:val="none" w:sz="0" w:space="0" w:color="auto"/>
          </w:divBdr>
        </w:div>
      </w:divsChild>
    </w:div>
    <w:div w:id="1658260270">
      <w:bodyDiv w:val="1"/>
      <w:marLeft w:val="0"/>
      <w:marRight w:val="0"/>
      <w:marTop w:val="0"/>
      <w:marBottom w:val="0"/>
      <w:divBdr>
        <w:top w:val="none" w:sz="0" w:space="0" w:color="auto"/>
        <w:left w:val="none" w:sz="0" w:space="0" w:color="auto"/>
        <w:bottom w:val="none" w:sz="0" w:space="0" w:color="auto"/>
        <w:right w:val="none" w:sz="0" w:space="0" w:color="auto"/>
      </w:divBdr>
    </w:div>
    <w:div w:id="1660185749">
      <w:bodyDiv w:val="1"/>
      <w:marLeft w:val="0"/>
      <w:marRight w:val="0"/>
      <w:marTop w:val="0"/>
      <w:marBottom w:val="0"/>
      <w:divBdr>
        <w:top w:val="none" w:sz="0" w:space="0" w:color="auto"/>
        <w:left w:val="none" w:sz="0" w:space="0" w:color="auto"/>
        <w:bottom w:val="none" w:sz="0" w:space="0" w:color="auto"/>
        <w:right w:val="none" w:sz="0" w:space="0" w:color="auto"/>
      </w:divBdr>
    </w:div>
    <w:div w:id="1666779774">
      <w:bodyDiv w:val="1"/>
      <w:marLeft w:val="0"/>
      <w:marRight w:val="0"/>
      <w:marTop w:val="0"/>
      <w:marBottom w:val="0"/>
      <w:divBdr>
        <w:top w:val="none" w:sz="0" w:space="0" w:color="auto"/>
        <w:left w:val="none" w:sz="0" w:space="0" w:color="auto"/>
        <w:bottom w:val="none" w:sz="0" w:space="0" w:color="auto"/>
        <w:right w:val="none" w:sz="0" w:space="0" w:color="auto"/>
      </w:divBdr>
    </w:div>
    <w:div w:id="1689525584">
      <w:bodyDiv w:val="1"/>
      <w:marLeft w:val="0"/>
      <w:marRight w:val="0"/>
      <w:marTop w:val="0"/>
      <w:marBottom w:val="0"/>
      <w:divBdr>
        <w:top w:val="none" w:sz="0" w:space="0" w:color="auto"/>
        <w:left w:val="none" w:sz="0" w:space="0" w:color="auto"/>
        <w:bottom w:val="none" w:sz="0" w:space="0" w:color="auto"/>
        <w:right w:val="none" w:sz="0" w:space="0" w:color="auto"/>
      </w:divBdr>
    </w:div>
    <w:div w:id="1701391780">
      <w:bodyDiv w:val="1"/>
      <w:marLeft w:val="0"/>
      <w:marRight w:val="0"/>
      <w:marTop w:val="0"/>
      <w:marBottom w:val="0"/>
      <w:divBdr>
        <w:top w:val="none" w:sz="0" w:space="0" w:color="auto"/>
        <w:left w:val="none" w:sz="0" w:space="0" w:color="auto"/>
        <w:bottom w:val="none" w:sz="0" w:space="0" w:color="auto"/>
        <w:right w:val="none" w:sz="0" w:space="0" w:color="auto"/>
      </w:divBdr>
    </w:div>
    <w:div w:id="1722823944">
      <w:bodyDiv w:val="1"/>
      <w:marLeft w:val="0"/>
      <w:marRight w:val="0"/>
      <w:marTop w:val="0"/>
      <w:marBottom w:val="0"/>
      <w:divBdr>
        <w:top w:val="none" w:sz="0" w:space="0" w:color="auto"/>
        <w:left w:val="none" w:sz="0" w:space="0" w:color="auto"/>
        <w:bottom w:val="none" w:sz="0" w:space="0" w:color="auto"/>
        <w:right w:val="none" w:sz="0" w:space="0" w:color="auto"/>
      </w:divBdr>
    </w:div>
    <w:div w:id="1758556911">
      <w:bodyDiv w:val="1"/>
      <w:marLeft w:val="0"/>
      <w:marRight w:val="0"/>
      <w:marTop w:val="0"/>
      <w:marBottom w:val="0"/>
      <w:divBdr>
        <w:top w:val="none" w:sz="0" w:space="0" w:color="auto"/>
        <w:left w:val="none" w:sz="0" w:space="0" w:color="auto"/>
        <w:bottom w:val="none" w:sz="0" w:space="0" w:color="auto"/>
        <w:right w:val="none" w:sz="0" w:space="0" w:color="auto"/>
      </w:divBdr>
    </w:div>
    <w:div w:id="1767581687">
      <w:bodyDiv w:val="1"/>
      <w:marLeft w:val="0"/>
      <w:marRight w:val="0"/>
      <w:marTop w:val="0"/>
      <w:marBottom w:val="0"/>
      <w:divBdr>
        <w:top w:val="none" w:sz="0" w:space="0" w:color="auto"/>
        <w:left w:val="none" w:sz="0" w:space="0" w:color="auto"/>
        <w:bottom w:val="none" w:sz="0" w:space="0" w:color="auto"/>
        <w:right w:val="none" w:sz="0" w:space="0" w:color="auto"/>
      </w:divBdr>
    </w:div>
    <w:div w:id="1779176234">
      <w:bodyDiv w:val="1"/>
      <w:marLeft w:val="0"/>
      <w:marRight w:val="0"/>
      <w:marTop w:val="0"/>
      <w:marBottom w:val="0"/>
      <w:divBdr>
        <w:top w:val="none" w:sz="0" w:space="0" w:color="auto"/>
        <w:left w:val="none" w:sz="0" w:space="0" w:color="auto"/>
        <w:bottom w:val="none" w:sz="0" w:space="0" w:color="auto"/>
        <w:right w:val="none" w:sz="0" w:space="0" w:color="auto"/>
      </w:divBdr>
    </w:div>
    <w:div w:id="1781680786">
      <w:bodyDiv w:val="1"/>
      <w:marLeft w:val="0"/>
      <w:marRight w:val="0"/>
      <w:marTop w:val="0"/>
      <w:marBottom w:val="0"/>
      <w:divBdr>
        <w:top w:val="none" w:sz="0" w:space="0" w:color="auto"/>
        <w:left w:val="none" w:sz="0" w:space="0" w:color="auto"/>
        <w:bottom w:val="none" w:sz="0" w:space="0" w:color="auto"/>
        <w:right w:val="none" w:sz="0" w:space="0" w:color="auto"/>
      </w:divBdr>
    </w:div>
    <w:div w:id="1794131537">
      <w:bodyDiv w:val="1"/>
      <w:marLeft w:val="0"/>
      <w:marRight w:val="0"/>
      <w:marTop w:val="0"/>
      <w:marBottom w:val="0"/>
      <w:divBdr>
        <w:top w:val="none" w:sz="0" w:space="0" w:color="auto"/>
        <w:left w:val="none" w:sz="0" w:space="0" w:color="auto"/>
        <w:bottom w:val="none" w:sz="0" w:space="0" w:color="auto"/>
        <w:right w:val="none" w:sz="0" w:space="0" w:color="auto"/>
      </w:divBdr>
    </w:div>
    <w:div w:id="1799301427">
      <w:bodyDiv w:val="1"/>
      <w:marLeft w:val="0"/>
      <w:marRight w:val="0"/>
      <w:marTop w:val="0"/>
      <w:marBottom w:val="0"/>
      <w:divBdr>
        <w:top w:val="none" w:sz="0" w:space="0" w:color="auto"/>
        <w:left w:val="none" w:sz="0" w:space="0" w:color="auto"/>
        <w:bottom w:val="none" w:sz="0" w:space="0" w:color="auto"/>
        <w:right w:val="none" w:sz="0" w:space="0" w:color="auto"/>
      </w:divBdr>
      <w:divsChild>
        <w:div w:id="444739366">
          <w:marLeft w:val="0"/>
          <w:marRight w:val="0"/>
          <w:marTop w:val="0"/>
          <w:marBottom w:val="0"/>
          <w:divBdr>
            <w:top w:val="none" w:sz="0" w:space="0" w:color="auto"/>
            <w:left w:val="none" w:sz="0" w:space="0" w:color="auto"/>
            <w:bottom w:val="none" w:sz="0" w:space="0" w:color="auto"/>
            <w:right w:val="none" w:sz="0" w:space="0" w:color="auto"/>
          </w:divBdr>
        </w:div>
        <w:div w:id="1480851499">
          <w:marLeft w:val="0"/>
          <w:marRight w:val="0"/>
          <w:marTop w:val="0"/>
          <w:marBottom w:val="0"/>
          <w:divBdr>
            <w:top w:val="none" w:sz="0" w:space="0" w:color="auto"/>
            <w:left w:val="none" w:sz="0" w:space="0" w:color="auto"/>
            <w:bottom w:val="none" w:sz="0" w:space="0" w:color="auto"/>
            <w:right w:val="none" w:sz="0" w:space="0" w:color="auto"/>
          </w:divBdr>
        </w:div>
      </w:divsChild>
    </w:div>
    <w:div w:id="1801340349">
      <w:bodyDiv w:val="1"/>
      <w:marLeft w:val="0"/>
      <w:marRight w:val="0"/>
      <w:marTop w:val="0"/>
      <w:marBottom w:val="0"/>
      <w:divBdr>
        <w:top w:val="none" w:sz="0" w:space="0" w:color="auto"/>
        <w:left w:val="none" w:sz="0" w:space="0" w:color="auto"/>
        <w:bottom w:val="none" w:sz="0" w:space="0" w:color="auto"/>
        <w:right w:val="none" w:sz="0" w:space="0" w:color="auto"/>
      </w:divBdr>
    </w:div>
    <w:div w:id="1801731179">
      <w:bodyDiv w:val="1"/>
      <w:marLeft w:val="0"/>
      <w:marRight w:val="0"/>
      <w:marTop w:val="0"/>
      <w:marBottom w:val="0"/>
      <w:divBdr>
        <w:top w:val="none" w:sz="0" w:space="0" w:color="auto"/>
        <w:left w:val="none" w:sz="0" w:space="0" w:color="auto"/>
        <w:bottom w:val="none" w:sz="0" w:space="0" w:color="auto"/>
        <w:right w:val="none" w:sz="0" w:space="0" w:color="auto"/>
      </w:divBdr>
    </w:div>
    <w:div w:id="1808467981">
      <w:bodyDiv w:val="1"/>
      <w:marLeft w:val="0"/>
      <w:marRight w:val="0"/>
      <w:marTop w:val="0"/>
      <w:marBottom w:val="0"/>
      <w:divBdr>
        <w:top w:val="none" w:sz="0" w:space="0" w:color="auto"/>
        <w:left w:val="none" w:sz="0" w:space="0" w:color="auto"/>
        <w:bottom w:val="none" w:sz="0" w:space="0" w:color="auto"/>
        <w:right w:val="none" w:sz="0" w:space="0" w:color="auto"/>
      </w:divBdr>
    </w:div>
    <w:div w:id="1811436335">
      <w:bodyDiv w:val="1"/>
      <w:marLeft w:val="0"/>
      <w:marRight w:val="0"/>
      <w:marTop w:val="0"/>
      <w:marBottom w:val="0"/>
      <w:divBdr>
        <w:top w:val="none" w:sz="0" w:space="0" w:color="auto"/>
        <w:left w:val="none" w:sz="0" w:space="0" w:color="auto"/>
        <w:bottom w:val="none" w:sz="0" w:space="0" w:color="auto"/>
        <w:right w:val="none" w:sz="0" w:space="0" w:color="auto"/>
      </w:divBdr>
    </w:div>
    <w:div w:id="1813600073">
      <w:bodyDiv w:val="1"/>
      <w:marLeft w:val="0"/>
      <w:marRight w:val="0"/>
      <w:marTop w:val="0"/>
      <w:marBottom w:val="0"/>
      <w:divBdr>
        <w:top w:val="none" w:sz="0" w:space="0" w:color="auto"/>
        <w:left w:val="none" w:sz="0" w:space="0" w:color="auto"/>
        <w:bottom w:val="none" w:sz="0" w:space="0" w:color="auto"/>
        <w:right w:val="none" w:sz="0" w:space="0" w:color="auto"/>
      </w:divBdr>
    </w:div>
    <w:div w:id="1813865259">
      <w:bodyDiv w:val="1"/>
      <w:marLeft w:val="0"/>
      <w:marRight w:val="0"/>
      <w:marTop w:val="0"/>
      <w:marBottom w:val="0"/>
      <w:divBdr>
        <w:top w:val="none" w:sz="0" w:space="0" w:color="auto"/>
        <w:left w:val="none" w:sz="0" w:space="0" w:color="auto"/>
        <w:bottom w:val="none" w:sz="0" w:space="0" w:color="auto"/>
        <w:right w:val="none" w:sz="0" w:space="0" w:color="auto"/>
      </w:divBdr>
    </w:div>
    <w:div w:id="1815684057">
      <w:bodyDiv w:val="1"/>
      <w:marLeft w:val="0"/>
      <w:marRight w:val="0"/>
      <w:marTop w:val="0"/>
      <w:marBottom w:val="0"/>
      <w:divBdr>
        <w:top w:val="none" w:sz="0" w:space="0" w:color="auto"/>
        <w:left w:val="none" w:sz="0" w:space="0" w:color="auto"/>
        <w:bottom w:val="none" w:sz="0" w:space="0" w:color="auto"/>
        <w:right w:val="none" w:sz="0" w:space="0" w:color="auto"/>
      </w:divBdr>
      <w:divsChild>
        <w:div w:id="487745192">
          <w:marLeft w:val="0"/>
          <w:marRight w:val="0"/>
          <w:marTop w:val="0"/>
          <w:marBottom w:val="0"/>
          <w:divBdr>
            <w:top w:val="none" w:sz="0" w:space="0" w:color="auto"/>
            <w:left w:val="none" w:sz="0" w:space="0" w:color="auto"/>
            <w:bottom w:val="none" w:sz="0" w:space="0" w:color="auto"/>
            <w:right w:val="none" w:sz="0" w:space="0" w:color="auto"/>
          </w:divBdr>
        </w:div>
        <w:div w:id="808477058">
          <w:marLeft w:val="0"/>
          <w:marRight w:val="0"/>
          <w:marTop w:val="0"/>
          <w:marBottom w:val="0"/>
          <w:divBdr>
            <w:top w:val="none" w:sz="0" w:space="0" w:color="auto"/>
            <w:left w:val="none" w:sz="0" w:space="0" w:color="auto"/>
            <w:bottom w:val="none" w:sz="0" w:space="0" w:color="auto"/>
            <w:right w:val="none" w:sz="0" w:space="0" w:color="auto"/>
          </w:divBdr>
        </w:div>
        <w:div w:id="1880702036">
          <w:marLeft w:val="0"/>
          <w:marRight w:val="0"/>
          <w:marTop w:val="0"/>
          <w:marBottom w:val="0"/>
          <w:divBdr>
            <w:top w:val="none" w:sz="0" w:space="0" w:color="auto"/>
            <w:left w:val="none" w:sz="0" w:space="0" w:color="auto"/>
            <w:bottom w:val="none" w:sz="0" w:space="0" w:color="auto"/>
            <w:right w:val="none" w:sz="0" w:space="0" w:color="auto"/>
          </w:divBdr>
        </w:div>
        <w:div w:id="2001083057">
          <w:marLeft w:val="0"/>
          <w:marRight w:val="0"/>
          <w:marTop w:val="0"/>
          <w:marBottom w:val="0"/>
          <w:divBdr>
            <w:top w:val="none" w:sz="0" w:space="0" w:color="auto"/>
            <w:left w:val="none" w:sz="0" w:space="0" w:color="auto"/>
            <w:bottom w:val="none" w:sz="0" w:space="0" w:color="auto"/>
            <w:right w:val="none" w:sz="0" w:space="0" w:color="auto"/>
          </w:divBdr>
        </w:div>
        <w:div w:id="2142265418">
          <w:marLeft w:val="0"/>
          <w:marRight w:val="0"/>
          <w:marTop w:val="0"/>
          <w:marBottom w:val="0"/>
          <w:divBdr>
            <w:top w:val="none" w:sz="0" w:space="0" w:color="auto"/>
            <w:left w:val="none" w:sz="0" w:space="0" w:color="auto"/>
            <w:bottom w:val="none" w:sz="0" w:space="0" w:color="auto"/>
            <w:right w:val="none" w:sz="0" w:space="0" w:color="auto"/>
          </w:divBdr>
        </w:div>
      </w:divsChild>
    </w:div>
    <w:div w:id="1818953441">
      <w:bodyDiv w:val="1"/>
      <w:marLeft w:val="0"/>
      <w:marRight w:val="0"/>
      <w:marTop w:val="0"/>
      <w:marBottom w:val="0"/>
      <w:divBdr>
        <w:top w:val="none" w:sz="0" w:space="0" w:color="auto"/>
        <w:left w:val="none" w:sz="0" w:space="0" w:color="auto"/>
        <w:bottom w:val="none" w:sz="0" w:space="0" w:color="auto"/>
        <w:right w:val="none" w:sz="0" w:space="0" w:color="auto"/>
      </w:divBdr>
    </w:div>
    <w:div w:id="1823229673">
      <w:bodyDiv w:val="1"/>
      <w:marLeft w:val="0"/>
      <w:marRight w:val="0"/>
      <w:marTop w:val="0"/>
      <w:marBottom w:val="0"/>
      <w:divBdr>
        <w:top w:val="none" w:sz="0" w:space="0" w:color="auto"/>
        <w:left w:val="none" w:sz="0" w:space="0" w:color="auto"/>
        <w:bottom w:val="none" w:sz="0" w:space="0" w:color="auto"/>
        <w:right w:val="none" w:sz="0" w:space="0" w:color="auto"/>
      </w:divBdr>
    </w:div>
    <w:div w:id="1831098184">
      <w:bodyDiv w:val="1"/>
      <w:marLeft w:val="0"/>
      <w:marRight w:val="0"/>
      <w:marTop w:val="0"/>
      <w:marBottom w:val="0"/>
      <w:divBdr>
        <w:top w:val="none" w:sz="0" w:space="0" w:color="auto"/>
        <w:left w:val="none" w:sz="0" w:space="0" w:color="auto"/>
        <w:bottom w:val="none" w:sz="0" w:space="0" w:color="auto"/>
        <w:right w:val="none" w:sz="0" w:space="0" w:color="auto"/>
      </w:divBdr>
    </w:div>
    <w:div w:id="1832090702">
      <w:bodyDiv w:val="1"/>
      <w:marLeft w:val="0"/>
      <w:marRight w:val="0"/>
      <w:marTop w:val="0"/>
      <w:marBottom w:val="0"/>
      <w:divBdr>
        <w:top w:val="none" w:sz="0" w:space="0" w:color="auto"/>
        <w:left w:val="none" w:sz="0" w:space="0" w:color="auto"/>
        <w:bottom w:val="none" w:sz="0" w:space="0" w:color="auto"/>
        <w:right w:val="none" w:sz="0" w:space="0" w:color="auto"/>
      </w:divBdr>
    </w:div>
    <w:div w:id="1833332386">
      <w:bodyDiv w:val="1"/>
      <w:marLeft w:val="0"/>
      <w:marRight w:val="0"/>
      <w:marTop w:val="0"/>
      <w:marBottom w:val="0"/>
      <w:divBdr>
        <w:top w:val="none" w:sz="0" w:space="0" w:color="auto"/>
        <w:left w:val="none" w:sz="0" w:space="0" w:color="auto"/>
        <w:bottom w:val="none" w:sz="0" w:space="0" w:color="auto"/>
        <w:right w:val="none" w:sz="0" w:space="0" w:color="auto"/>
      </w:divBdr>
    </w:div>
    <w:div w:id="1860317239">
      <w:bodyDiv w:val="1"/>
      <w:marLeft w:val="0"/>
      <w:marRight w:val="0"/>
      <w:marTop w:val="0"/>
      <w:marBottom w:val="0"/>
      <w:divBdr>
        <w:top w:val="none" w:sz="0" w:space="0" w:color="auto"/>
        <w:left w:val="none" w:sz="0" w:space="0" w:color="auto"/>
        <w:bottom w:val="none" w:sz="0" w:space="0" w:color="auto"/>
        <w:right w:val="none" w:sz="0" w:space="0" w:color="auto"/>
      </w:divBdr>
    </w:div>
    <w:div w:id="1866557932">
      <w:bodyDiv w:val="1"/>
      <w:marLeft w:val="0"/>
      <w:marRight w:val="0"/>
      <w:marTop w:val="0"/>
      <w:marBottom w:val="0"/>
      <w:divBdr>
        <w:top w:val="none" w:sz="0" w:space="0" w:color="auto"/>
        <w:left w:val="none" w:sz="0" w:space="0" w:color="auto"/>
        <w:bottom w:val="none" w:sz="0" w:space="0" w:color="auto"/>
        <w:right w:val="none" w:sz="0" w:space="0" w:color="auto"/>
      </w:divBdr>
    </w:div>
    <w:div w:id="1878934399">
      <w:bodyDiv w:val="1"/>
      <w:marLeft w:val="0"/>
      <w:marRight w:val="0"/>
      <w:marTop w:val="0"/>
      <w:marBottom w:val="0"/>
      <w:divBdr>
        <w:top w:val="none" w:sz="0" w:space="0" w:color="auto"/>
        <w:left w:val="none" w:sz="0" w:space="0" w:color="auto"/>
        <w:bottom w:val="none" w:sz="0" w:space="0" w:color="auto"/>
        <w:right w:val="none" w:sz="0" w:space="0" w:color="auto"/>
      </w:divBdr>
    </w:div>
    <w:div w:id="1888183365">
      <w:bodyDiv w:val="1"/>
      <w:marLeft w:val="0"/>
      <w:marRight w:val="0"/>
      <w:marTop w:val="0"/>
      <w:marBottom w:val="0"/>
      <w:divBdr>
        <w:top w:val="none" w:sz="0" w:space="0" w:color="auto"/>
        <w:left w:val="none" w:sz="0" w:space="0" w:color="auto"/>
        <w:bottom w:val="none" w:sz="0" w:space="0" w:color="auto"/>
        <w:right w:val="none" w:sz="0" w:space="0" w:color="auto"/>
      </w:divBdr>
    </w:div>
    <w:div w:id="1892182091">
      <w:bodyDiv w:val="1"/>
      <w:marLeft w:val="0"/>
      <w:marRight w:val="0"/>
      <w:marTop w:val="0"/>
      <w:marBottom w:val="0"/>
      <w:divBdr>
        <w:top w:val="none" w:sz="0" w:space="0" w:color="auto"/>
        <w:left w:val="none" w:sz="0" w:space="0" w:color="auto"/>
        <w:bottom w:val="none" w:sz="0" w:space="0" w:color="auto"/>
        <w:right w:val="none" w:sz="0" w:space="0" w:color="auto"/>
      </w:divBdr>
    </w:div>
    <w:div w:id="1898084663">
      <w:bodyDiv w:val="1"/>
      <w:marLeft w:val="0"/>
      <w:marRight w:val="0"/>
      <w:marTop w:val="0"/>
      <w:marBottom w:val="0"/>
      <w:divBdr>
        <w:top w:val="none" w:sz="0" w:space="0" w:color="auto"/>
        <w:left w:val="none" w:sz="0" w:space="0" w:color="auto"/>
        <w:bottom w:val="none" w:sz="0" w:space="0" w:color="auto"/>
        <w:right w:val="none" w:sz="0" w:space="0" w:color="auto"/>
      </w:divBdr>
    </w:div>
    <w:div w:id="1909726464">
      <w:bodyDiv w:val="1"/>
      <w:marLeft w:val="0"/>
      <w:marRight w:val="0"/>
      <w:marTop w:val="0"/>
      <w:marBottom w:val="0"/>
      <w:divBdr>
        <w:top w:val="none" w:sz="0" w:space="0" w:color="auto"/>
        <w:left w:val="none" w:sz="0" w:space="0" w:color="auto"/>
        <w:bottom w:val="none" w:sz="0" w:space="0" w:color="auto"/>
        <w:right w:val="none" w:sz="0" w:space="0" w:color="auto"/>
      </w:divBdr>
    </w:div>
    <w:div w:id="1910724881">
      <w:bodyDiv w:val="1"/>
      <w:marLeft w:val="0"/>
      <w:marRight w:val="0"/>
      <w:marTop w:val="0"/>
      <w:marBottom w:val="0"/>
      <w:divBdr>
        <w:top w:val="none" w:sz="0" w:space="0" w:color="auto"/>
        <w:left w:val="none" w:sz="0" w:space="0" w:color="auto"/>
        <w:bottom w:val="none" w:sz="0" w:space="0" w:color="auto"/>
        <w:right w:val="none" w:sz="0" w:space="0" w:color="auto"/>
      </w:divBdr>
    </w:div>
    <w:div w:id="1921715258">
      <w:bodyDiv w:val="1"/>
      <w:marLeft w:val="0"/>
      <w:marRight w:val="0"/>
      <w:marTop w:val="0"/>
      <w:marBottom w:val="0"/>
      <w:divBdr>
        <w:top w:val="none" w:sz="0" w:space="0" w:color="auto"/>
        <w:left w:val="none" w:sz="0" w:space="0" w:color="auto"/>
        <w:bottom w:val="none" w:sz="0" w:space="0" w:color="auto"/>
        <w:right w:val="none" w:sz="0" w:space="0" w:color="auto"/>
      </w:divBdr>
    </w:div>
    <w:div w:id="1923486178">
      <w:bodyDiv w:val="1"/>
      <w:marLeft w:val="0"/>
      <w:marRight w:val="0"/>
      <w:marTop w:val="0"/>
      <w:marBottom w:val="0"/>
      <w:divBdr>
        <w:top w:val="none" w:sz="0" w:space="0" w:color="auto"/>
        <w:left w:val="none" w:sz="0" w:space="0" w:color="auto"/>
        <w:bottom w:val="none" w:sz="0" w:space="0" w:color="auto"/>
        <w:right w:val="none" w:sz="0" w:space="0" w:color="auto"/>
      </w:divBdr>
    </w:div>
    <w:div w:id="1930312529">
      <w:bodyDiv w:val="1"/>
      <w:marLeft w:val="0"/>
      <w:marRight w:val="0"/>
      <w:marTop w:val="0"/>
      <w:marBottom w:val="0"/>
      <w:divBdr>
        <w:top w:val="none" w:sz="0" w:space="0" w:color="auto"/>
        <w:left w:val="none" w:sz="0" w:space="0" w:color="auto"/>
        <w:bottom w:val="none" w:sz="0" w:space="0" w:color="auto"/>
        <w:right w:val="none" w:sz="0" w:space="0" w:color="auto"/>
      </w:divBdr>
    </w:div>
    <w:div w:id="1931498280">
      <w:bodyDiv w:val="1"/>
      <w:marLeft w:val="0"/>
      <w:marRight w:val="0"/>
      <w:marTop w:val="0"/>
      <w:marBottom w:val="0"/>
      <w:divBdr>
        <w:top w:val="none" w:sz="0" w:space="0" w:color="auto"/>
        <w:left w:val="none" w:sz="0" w:space="0" w:color="auto"/>
        <w:bottom w:val="none" w:sz="0" w:space="0" w:color="auto"/>
        <w:right w:val="none" w:sz="0" w:space="0" w:color="auto"/>
      </w:divBdr>
    </w:div>
    <w:div w:id="1931502649">
      <w:bodyDiv w:val="1"/>
      <w:marLeft w:val="0"/>
      <w:marRight w:val="0"/>
      <w:marTop w:val="0"/>
      <w:marBottom w:val="0"/>
      <w:divBdr>
        <w:top w:val="none" w:sz="0" w:space="0" w:color="auto"/>
        <w:left w:val="none" w:sz="0" w:space="0" w:color="auto"/>
        <w:bottom w:val="none" w:sz="0" w:space="0" w:color="auto"/>
        <w:right w:val="none" w:sz="0" w:space="0" w:color="auto"/>
      </w:divBdr>
    </w:div>
    <w:div w:id="1937708641">
      <w:bodyDiv w:val="1"/>
      <w:marLeft w:val="0"/>
      <w:marRight w:val="0"/>
      <w:marTop w:val="0"/>
      <w:marBottom w:val="0"/>
      <w:divBdr>
        <w:top w:val="none" w:sz="0" w:space="0" w:color="auto"/>
        <w:left w:val="none" w:sz="0" w:space="0" w:color="auto"/>
        <w:bottom w:val="none" w:sz="0" w:space="0" w:color="auto"/>
        <w:right w:val="none" w:sz="0" w:space="0" w:color="auto"/>
      </w:divBdr>
    </w:div>
    <w:div w:id="1939214338">
      <w:bodyDiv w:val="1"/>
      <w:marLeft w:val="0"/>
      <w:marRight w:val="0"/>
      <w:marTop w:val="0"/>
      <w:marBottom w:val="0"/>
      <w:divBdr>
        <w:top w:val="none" w:sz="0" w:space="0" w:color="auto"/>
        <w:left w:val="none" w:sz="0" w:space="0" w:color="auto"/>
        <w:bottom w:val="none" w:sz="0" w:space="0" w:color="auto"/>
        <w:right w:val="none" w:sz="0" w:space="0" w:color="auto"/>
      </w:divBdr>
    </w:div>
    <w:div w:id="1947496512">
      <w:bodyDiv w:val="1"/>
      <w:marLeft w:val="0"/>
      <w:marRight w:val="0"/>
      <w:marTop w:val="0"/>
      <w:marBottom w:val="0"/>
      <w:divBdr>
        <w:top w:val="none" w:sz="0" w:space="0" w:color="auto"/>
        <w:left w:val="none" w:sz="0" w:space="0" w:color="auto"/>
        <w:bottom w:val="none" w:sz="0" w:space="0" w:color="auto"/>
        <w:right w:val="none" w:sz="0" w:space="0" w:color="auto"/>
      </w:divBdr>
    </w:div>
    <w:div w:id="1952321250">
      <w:bodyDiv w:val="1"/>
      <w:marLeft w:val="0"/>
      <w:marRight w:val="0"/>
      <w:marTop w:val="0"/>
      <w:marBottom w:val="0"/>
      <w:divBdr>
        <w:top w:val="none" w:sz="0" w:space="0" w:color="auto"/>
        <w:left w:val="none" w:sz="0" w:space="0" w:color="auto"/>
        <w:bottom w:val="none" w:sz="0" w:space="0" w:color="auto"/>
        <w:right w:val="none" w:sz="0" w:space="0" w:color="auto"/>
      </w:divBdr>
    </w:div>
    <w:div w:id="1959027639">
      <w:bodyDiv w:val="1"/>
      <w:marLeft w:val="0"/>
      <w:marRight w:val="0"/>
      <w:marTop w:val="0"/>
      <w:marBottom w:val="0"/>
      <w:divBdr>
        <w:top w:val="none" w:sz="0" w:space="0" w:color="auto"/>
        <w:left w:val="none" w:sz="0" w:space="0" w:color="auto"/>
        <w:bottom w:val="none" w:sz="0" w:space="0" w:color="auto"/>
        <w:right w:val="none" w:sz="0" w:space="0" w:color="auto"/>
      </w:divBdr>
    </w:div>
    <w:div w:id="1973822006">
      <w:bodyDiv w:val="1"/>
      <w:marLeft w:val="0"/>
      <w:marRight w:val="0"/>
      <w:marTop w:val="0"/>
      <w:marBottom w:val="0"/>
      <w:divBdr>
        <w:top w:val="none" w:sz="0" w:space="0" w:color="auto"/>
        <w:left w:val="none" w:sz="0" w:space="0" w:color="auto"/>
        <w:bottom w:val="none" w:sz="0" w:space="0" w:color="auto"/>
        <w:right w:val="none" w:sz="0" w:space="0" w:color="auto"/>
      </w:divBdr>
    </w:div>
    <w:div w:id="1982686024">
      <w:bodyDiv w:val="1"/>
      <w:marLeft w:val="0"/>
      <w:marRight w:val="0"/>
      <w:marTop w:val="0"/>
      <w:marBottom w:val="0"/>
      <w:divBdr>
        <w:top w:val="none" w:sz="0" w:space="0" w:color="auto"/>
        <w:left w:val="none" w:sz="0" w:space="0" w:color="auto"/>
        <w:bottom w:val="none" w:sz="0" w:space="0" w:color="auto"/>
        <w:right w:val="none" w:sz="0" w:space="0" w:color="auto"/>
      </w:divBdr>
    </w:div>
    <w:div w:id="1994218642">
      <w:bodyDiv w:val="1"/>
      <w:marLeft w:val="0"/>
      <w:marRight w:val="0"/>
      <w:marTop w:val="0"/>
      <w:marBottom w:val="0"/>
      <w:divBdr>
        <w:top w:val="none" w:sz="0" w:space="0" w:color="auto"/>
        <w:left w:val="none" w:sz="0" w:space="0" w:color="auto"/>
        <w:bottom w:val="none" w:sz="0" w:space="0" w:color="auto"/>
        <w:right w:val="none" w:sz="0" w:space="0" w:color="auto"/>
      </w:divBdr>
    </w:div>
    <w:div w:id="1996446504">
      <w:bodyDiv w:val="1"/>
      <w:marLeft w:val="0"/>
      <w:marRight w:val="0"/>
      <w:marTop w:val="0"/>
      <w:marBottom w:val="0"/>
      <w:divBdr>
        <w:top w:val="none" w:sz="0" w:space="0" w:color="auto"/>
        <w:left w:val="none" w:sz="0" w:space="0" w:color="auto"/>
        <w:bottom w:val="none" w:sz="0" w:space="0" w:color="auto"/>
        <w:right w:val="none" w:sz="0" w:space="0" w:color="auto"/>
      </w:divBdr>
    </w:div>
    <w:div w:id="1997997110">
      <w:bodyDiv w:val="1"/>
      <w:marLeft w:val="0"/>
      <w:marRight w:val="0"/>
      <w:marTop w:val="0"/>
      <w:marBottom w:val="0"/>
      <w:divBdr>
        <w:top w:val="none" w:sz="0" w:space="0" w:color="auto"/>
        <w:left w:val="none" w:sz="0" w:space="0" w:color="auto"/>
        <w:bottom w:val="none" w:sz="0" w:space="0" w:color="auto"/>
        <w:right w:val="none" w:sz="0" w:space="0" w:color="auto"/>
      </w:divBdr>
    </w:div>
    <w:div w:id="2010672474">
      <w:bodyDiv w:val="1"/>
      <w:marLeft w:val="0"/>
      <w:marRight w:val="0"/>
      <w:marTop w:val="0"/>
      <w:marBottom w:val="0"/>
      <w:divBdr>
        <w:top w:val="none" w:sz="0" w:space="0" w:color="auto"/>
        <w:left w:val="none" w:sz="0" w:space="0" w:color="auto"/>
        <w:bottom w:val="none" w:sz="0" w:space="0" w:color="auto"/>
        <w:right w:val="none" w:sz="0" w:space="0" w:color="auto"/>
      </w:divBdr>
    </w:div>
    <w:div w:id="2011062518">
      <w:bodyDiv w:val="1"/>
      <w:marLeft w:val="0"/>
      <w:marRight w:val="0"/>
      <w:marTop w:val="0"/>
      <w:marBottom w:val="0"/>
      <w:divBdr>
        <w:top w:val="none" w:sz="0" w:space="0" w:color="auto"/>
        <w:left w:val="none" w:sz="0" w:space="0" w:color="auto"/>
        <w:bottom w:val="none" w:sz="0" w:space="0" w:color="auto"/>
        <w:right w:val="none" w:sz="0" w:space="0" w:color="auto"/>
      </w:divBdr>
    </w:div>
    <w:div w:id="2015447740">
      <w:bodyDiv w:val="1"/>
      <w:marLeft w:val="0"/>
      <w:marRight w:val="0"/>
      <w:marTop w:val="0"/>
      <w:marBottom w:val="0"/>
      <w:divBdr>
        <w:top w:val="none" w:sz="0" w:space="0" w:color="auto"/>
        <w:left w:val="none" w:sz="0" w:space="0" w:color="auto"/>
        <w:bottom w:val="none" w:sz="0" w:space="0" w:color="auto"/>
        <w:right w:val="none" w:sz="0" w:space="0" w:color="auto"/>
      </w:divBdr>
    </w:div>
    <w:div w:id="2028749092">
      <w:bodyDiv w:val="1"/>
      <w:marLeft w:val="0"/>
      <w:marRight w:val="0"/>
      <w:marTop w:val="0"/>
      <w:marBottom w:val="0"/>
      <w:divBdr>
        <w:top w:val="none" w:sz="0" w:space="0" w:color="auto"/>
        <w:left w:val="none" w:sz="0" w:space="0" w:color="auto"/>
        <w:bottom w:val="none" w:sz="0" w:space="0" w:color="auto"/>
        <w:right w:val="none" w:sz="0" w:space="0" w:color="auto"/>
      </w:divBdr>
    </w:div>
    <w:div w:id="2029675126">
      <w:bodyDiv w:val="1"/>
      <w:marLeft w:val="0"/>
      <w:marRight w:val="0"/>
      <w:marTop w:val="0"/>
      <w:marBottom w:val="0"/>
      <w:divBdr>
        <w:top w:val="none" w:sz="0" w:space="0" w:color="auto"/>
        <w:left w:val="none" w:sz="0" w:space="0" w:color="auto"/>
        <w:bottom w:val="none" w:sz="0" w:space="0" w:color="auto"/>
        <w:right w:val="none" w:sz="0" w:space="0" w:color="auto"/>
      </w:divBdr>
    </w:div>
    <w:div w:id="2036076881">
      <w:bodyDiv w:val="1"/>
      <w:marLeft w:val="0"/>
      <w:marRight w:val="0"/>
      <w:marTop w:val="0"/>
      <w:marBottom w:val="0"/>
      <w:divBdr>
        <w:top w:val="none" w:sz="0" w:space="0" w:color="auto"/>
        <w:left w:val="none" w:sz="0" w:space="0" w:color="auto"/>
        <w:bottom w:val="none" w:sz="0" w:space="0" w:color="auto"/>
        <w:right w:val="none" w:sz="0" w:space="0" w:color="auto"/>
      </w:divBdr>
    </w:div>
    <w:div w:id="2036927559">
      <w:bodyDiv w:val="1"/>
      <w:marLeft w:val="0"/>
      <w:marRight w:val="0"/>
      <w:marTop w:val="0"/>
      <w:marBottom w:val="0"/>
      <w:divBdr>
        <w:top w:val="none" w:sz="0" w:space="0" w:color="auto"/>
        <w:left w:val="none" w:sz="0" w:space="0" w:color="auto"/>
        <w:bottom w:val="none" w:sz="0" w:space="0" w:color="auto"/>
        <w:right w:val="none" w:sz="0" w:space="0" w:color="auto"/>
      </w:divBdr>
    </w:div>
    <w:div w:id="2046560399">
      <w:bodyDiv w:val="1"/>
      <w:marLeft w:val="0"/>
      <w:marRight w:val="0"/>
      <w:marTop w:val="0"/>
      <w:marBottom w:val="0"/>
      <w:divBdr>
        <w:top w:val="none" w:sz="0" w:space="0" w:color="auto"/>
        <w:left w:val="none" w:sz="0" w:space="0" w:color="auto"/>
        <w:bottom w:val="none" w:sz="0" w:space="0" w:color="auto"/>
        <w:right w:val="none" w:sz="0" w:space="0" w:color="auto"/>
      </w:divBdr>
    </w:div>
    <w:div w:id="2049916215">
      <w:bodyDiv w:val="1"/>
      <w:marLeft w:val="0"/>
      <w:marRight w:val="0"/>
      <w:marTop w:val="0"/>
      <w:marBottom w:val="0"/>
      <w:divBdr>
        <w:top w:val="none" w:sz="0" w:space="0" w:color="auto"/>
        <w:left w:val="none" w:sz="0" w:space="0" w:color="auto"/>
        <w:bottom w:val="none" w:sz="0" w:space="0" w:color="auto"/>
        <w:right w:val="none" w:sz="0" w:space="0" w:color="auto"/>
      </w:divBdr>
    </w:div>
    <w:div w:id="2053772025">
      <w:bodyDiv w:val="1"/>
      <w:marLeft w:val="0"/>
      <w:marRight w:val="0"/>
      <w:marTop w:val="0"/>
      <w:marBottom w:val="0"/>
      <w:divBdr>
        <w:top w:val="none" w:sz="0" w:space="0" w:color="auto"/>
        <w:left w:val="none" w:sz="0" w:space="0" w:color="auto"/>
        <w:bottom w:val="none" w:sz="0" w:space="0" w:color="auto"/>
        <w:right w:val="none" w:sz="0" w:space="0" w:color="auto"/>
      </w:divBdr>
    </w:div>
    <w:div w:id="2054042059">
      <w:bodyDiv w:val="1"/>
      <w:marLeft w:val="0"/>
      <w:marRight w:val="0"/>
      <w:marTop w:val="0"/>
      <w:marBottom w:val="0"/>
      <w:divBdr>
        <w:top w:val="none" w:sz="0" w:space="0" w:color="auto"/>
        <w:left w:val="none" w:sz="0" w:space="0" w:color="auto"/>
        <w:bottom w:val="none" w:sz="0" w:space="0" w:color="auto"/>
        <w:right w:val="none" w:sz="0" w:space="0" w:color="auto"/>
      </w:divBdr>
    </w:div>
    <w:div w:id="2059042600">
      <w:bodyDiv w:val="1"/>
      <w:marLeft w:val="0"/>
      <w:marRight w:val="0"/>
      <w:marTop w:val="0"/>
      <w:marBottom w:val="0"/>
      <w:divBdr>
        <w:top w:val="none" w:sz="0" w:space="0" w:color="auto"/>
        <w:left w:val="none" w:sz="0" w:space="0" w:color="auto"/>
        <w:bottom w:val="none" w:sz="0" w:space="0" w:color="auto"/>
        <w:right w:val="none" w:sz="0" w:space="0" w:color="auto"/>
      </w:divBdr>
    </w:div>
    <w:div w:id="2062708293">
      <w:bodyDiv w:val="1"/>
      <w:marLeft w:val="0"/>
      <w:marRight w:val="0"/>
      <w:marTop w:val="0"/>
      <w:marBottom w:val="0"/>
      <w:divBdr>
        <w:top w:val="none" w:sz="0" w:space="0" w:color="auto"/>
        <w:left w:val="none" w:sz="0" w:space="0" w:color="auto"/>
        <w:bottom w:val="none" w:sz="0" w:space="0" w:color="auto"/>
        <w:right w:val="none" w:sz="0" w:space="0" w:color="auto"/>
      </w:divBdr>
    </w:div>
    <w:div w:id="2078672576">
      <w:bodyDiv w:val="1"/>
      <w:marLeft w:val="0"/>
      <w:marRight w:val="0"/>
      <w:marTop w:val="0"/>
      <w:marBottom w:val="0"/>
      <w:divBdr>
        <w:top w:val="none" w:sz="0" w:space="0" w:color="auto"/>
        <w:left w:val="none" w:sz="0" w:space="0" w:color="auto"/>
        <w:bottom w:val="none" w:sz="0" w:space="0" w:color="auto"/>
        <w:right w:val="none" w:sz="0" w:space="0" w:color="auto"/>
      </w:divBdr>
    </w:div>
    <w:div w:id="2080708755">
      <w:bodyDiv w:val="1"/>
      <w:marLeft w:val="0"/>
      <w:marRight w:val="0"/>
      <w:marTop w:val="0"/>
      <w:marBottom w:val="0"/>
      <w:divBdr>
        <w:top w:val="none" w:sz="0" w:space="0" w:color="auto"/>
        <w:left w:val="none" w:sz="0" w:space="0" w:color="auto"/>
        <w:bottom w:val="none" w:sz="0" w:space="0" w:color="auto"/>
        <w:right w:val="none" w:sz="0" w:space="0" w:color="auto"/>
      </w:divBdr>
    </w:div>
    <w:div w:id="2083288125">
      <w:bodyDiv w:val="1"/>
      <w:marLeft w:val="0"/>
      <w:marRight w:val="0"/>
      <w:marTop w:val="0"/>
      <w:marBottom w:val="0"/>
      <w:divBdr>
        <w:top w:val="none" w:sz="0" w:space="0" w:color="auto"/>
        <w:left w:val="none" w:sz="0" w:space="0" w:color="auto"/>
        <w:bottom w:val="none" w:sz="0" w:space="0" w:color="auto"/>
        <w:right w:val="none" w:sz="0" w:space="0" w:color="auto"/>
      </w:divBdr>
    </w:div>
    <w:div w:id="2087263196">
      <w:bodyDiv w:val="1"/>
      <w:marLeft w:val="0"/>
      <w:marRight w:val="0"/>
      <w:marTop w:val="0"/>
      <w:marBottom w:val="0"/>
      <w:divBdr>
        <w:top w:val="none" w:sz="0" w:space="0" w:color="auto"/>
        <w:left w:val="none" w:sz="0" w:space="0" w:color="auto"/>
        <w:bottom w:val="none" w:sz="0" w:space="0" w:color="auto"/>
        <w:right w:val="none" w:sz="0" w:space="0" w:color="auto"/>
      </w:divBdr>
    </w:div>
    <w:div w:id="2088381875">
      <w:bodyDiv w:val="1"/>
      <w:marLeft w:val="0"/>
      <w:marRight w:val="0"/>
      <w:marTop w:val="0"/>
      <w:marBottom w:val="0"/>
      <w:divBdr>
        <w:top w:val="none" w:sz="0" w:space="0" w:color="auto"/>
        <w:left w:val="none" w:sz="0" w:space="0" w:color="auto"/>
        <w:bottom w:val="none" w:sz="0" w:space="0" w:color="auto"/>
        <w:right w:val="none" w:sz="0" w:space="0" w:color="auto"/>
      </w:divBdr>
    </w:div>
    <w:div w:id="2088651591">
      <w:bodyDiv w:val="1"/>
      <w:marLeft w:val="0"/>
      <w:marRight w:val="0"/>
      <w:marTop w:val="0"/>
      <w:marBottom w:val="0"/>
      <w:divBdr>
        <w:top w:val="none" w:sz="0" w:space="0" w:color="auto"/>
        <w:left w:val="none" w:sz="0" w:space="0" w:color="auto"/>
        <w:bottom w:val="none" w:sz="0" w:space="0" w:color="auto"/>
        <w:right w:val="none" w:sz="0" w:space="0" w:color="auto"/>
      </w:divBdr>
    </w:div>
    <w:div w:id="2096513278">
      <w:bodyDiv w:val="1"/>
      <w:marLeft w:val="0"/>
      <w:marRight w:val="0"/>
      <w:marTop w:val="0"/>
      <w:marBottom w:val="0"/>
      <w:divBdr>
        <w:top w:val="none" w:sz="0" w:space="0" w:color="auto"/>
        <w:left w:val="none" w:sz="0" w:space="0" w:color="auto"/>
        <w:bottom w:val="none" w:sz="0" w:space="0" w:color="auto"/>
        <w:right w:val="none" w:sz="0" w:space="0" w:color="auto"/>
      </w:divBdr>
      <w:divsChild>
        <w:div w:id="277298226">
          <w:marLeft w:val="0"/>
          <w:marRight w:val="0"/>
          <w:marTop w:val="0"/>
          <w:marBottom w:val="0"/>
          <w:divBdr>
            <w:top w:val="none" w:sz="0" w:space="0" w:color="auto"/>
            <w:left w:val="none" w:sz="0" w:space="0" w:color="auto"/>
            <w:bottom w:val="none" w:sz="0" w:space="0" w:color="auto"/>
            <w:right w:val="none" w:sz="0" w:space="0" w:color="auto"/>
          </w:divBdr>
        </w:div>
        <w:div w:id="1966621193">
          <w:marLeft w:val="0"/>
          <w:marRight w:val="0"/>
          <w:marTop w:val="0"/>
          <w:marBottom w:val="0"/>
          <w:divBdr>
            <w:top w:val="none" w:sz="0" w:space="0" w:color="auto"/>
            <w:left w:val="none" w:sz="0" w:space="0" w:color="auto"/>
            <w:bottom w:val="none" w:sz="0" w:space="0" w:color="auto"/>
            <w:right w:val="none" w:sz="0" w:space="0" w:color="auto"/>
          </w:divBdr>
        </w:div>
      </w:divsChild>
    </w:div>
    <w:div w:id="2132746729">
      <w:bodyDiv w:val="1"/>
      <w:marLeft w:val="0"/>
      <w:marRight w:val="0"/>
      <w:marTop w:val="0"/>
      <w:marBottom w:val="0"/>
      <w:divBdr>
        <w:top w:val="none" w:sz="0" w:space="0" w:color="auto"/>
        <w:left w:val="none" w:sz="0" w:space="0" w:color="auto"/>
        <w:bottom w:val="none" w:sz="0" w:space="0" w:color="auto"/>
        <w:right w:val="none" w:sz="0" w:space="0" w:color="auto"/>
      </w:divBdr>
    </w:div>
    <w:div w:id="2133749057">
      <w:bodyDiv w:val="1"/>
      <w:marLeft w:val="0"/>
      <w:marRight w:val="0"/>
      <w:marTop w:val="0"/>
      <w:marBottom w:val="0"/>
      <w:divBdr>
        <w:top w:val="none" w:sz="0" w:space="0" w:color="auto"/>
        <w:left w:val="none" w:sz="0" w:space="0" w:color="auto"/>
        <w:bottom w:val="none" w:sz="0" w:space="0" w:color="auto"/>
        <w:right w:val="none" w:sz="0" w:space="0" w:color="auto"/>
      </w:divBdr>
      <w:divsChild>
        <w:div w:id="18356273">
          <w:marLeft w:val="0"/>
          <w:marRight w:val="0"/>
          <w:marTop w:val="0"/>
          <w:marBottom w:val="0"/>
          <w:divBdr>
            <w:top w:val="none" w:sz="0" w:space="0" w:color="auto"/>
            <w:left w:val="none" w:sz="0" w:space="0" w:color="auto"/>
            <w:bottom w:val="none" w:sz="0" w:space="0" w:color="auto"/>
            <w:right w:val="none" w:sz="0" w:space="0" w:color="auto"/>
          </w:divBdr>
        </w:div>
        <w:div w:id="69892355">
          <w:marLeft w:val="0"/>
          <w:marRight w:val="0"/>
          <w:marTop w:val="0"/>
          <w:marBottom w:val="0"/>
          <w:divBdr>
            <w:top w:val="none" w:sz="0" w:space="0" w:color="auto"/>
            <w:left w:val="none" w:sz="0" w:space="0" w:color="auto"/>
            <w:bottom w:val="none" w:sz="0" w:space="0" w:color="auto"/>
            <w:right w:val="none" w:sz="0" w:space="0" w:color="auto"/>
          </w:divBdr>
        </w:div>
        <w:div w:id="92020819">
          <w:marLeft w:val="0"/>
          <w:marRight w:val="0"/>
          <w:marTop w:val="0"/>
          <w:marBottom w:val="0"/>
          <w:divBdr>
            <w:top w:val="none" w:sz="0" w:space="0" w:color="auto"/>
            <w:left w:val="none" w:sz="0" w:space="0" w:color="auto"/>
            <w:bottom w:val="none" w:sz="0" w:space="0" w:color="auto"/>
            <w:right w:val="none" w:sz="0" w:space="0" w:color="auto"/>
          </w:divBdr>
        </w:div>
        <w:div w:id="110823476">
          <w:marLeft w:val="0"/>
          <w:marRight w:val="0"/>
          <w:marTop w:val="0"/>
          <w:marBottom w:val="0"/>
          <w:divBdr>
            <w:top w:val="none" w:sz="0" w:space="0" w:color="auto"/>
            <w:left w:val="none" w:sz="0" w:space="0" w:color="auto"/>
            <w:bottom w:val="none" w:sz="0" w:space="0" w:color="auto"/>
            <w:right w:val="none" w:sz="0" w:space="0" w:color="auto"/>
          </w:divBdr>
        </w:div>
        <w:div w:id="111099248">
          <w:marLeft w:val="0"/>
          <w:marRight w:val="0"/>
          <w:marTop w:val="0"/>
          <w:marBottom w:val="0"/>
          <w:divBdr>
            <w:top w:val="none" w:sz="0" w:space="0" w:color="auto"/>
            <w:left w:val="none" w:sz="0" w:space="0" w:color="auto"/>
            <w:bottom w:val="none" w:sz="0" w:space="0" w:color="auto"/>
            <w:right w:val="none" w:sz="0" w:space="0" w:color="auto"/>
          </w:divBdr>
        </w:div>
        <w:div w:id="113014645">
          <w:marLeft w:val="0"/>
          <w:marRight w:val="0"/>
          <w:marTop w:val="0"/>
          <w:marBottom w:val="0"/>
          <w:divBdr>
            <w:top w:val="none" w:sz="0" w:space="0" w:color="auto"/>
            <w:left w:val="none" w:sz="0" w:space="0" w:color="auto"/>
            <w:bottom w:val="none" w:sz="0" w:space="0" w:color="auto"/>
            <w:right w:val="none" w:sz="0" w:space="0" w:color="auto"/>
          </w:divBdr>
        </w:div>
        <w:div w:id="145560134">
          <w:marLeft w:val="0"/>
          <w:marRight w:val="0"/>
          <w:marTop w:val="0"/>
          <w:marBottom w:val="0"/>
          <w:divBdr>
            <w:top w:val="none" w:sz="0" w:space="0" w:color="auto"/>
            <w:left w:val="none" w:sz="0" w:space="0" w:color="auto"/>
            <w:bottom w:val="none" w:sz="0" w:space="0" w:color="auto"/>
            <w:right w:val="none" w:sz="0" w:space="0" w:color="auto"/>
          </w:divBdr>
        </w:div>
        <w:div w:id="152264839">
          <w:marLeft w:val="0"/>
          <w:marRight w:val="0"/>
          <w:marTop w:val="0"/>
          <w:marBottom w:val="0"/>
          <w:divBdr>
            <w:top w:val="none" w:sz="0" w:space="0" w:color="auto"/>
            <w:left w:val="none" w:sz="0" w:space="0" w:color="auto"/>
            <w:bottom w:val="none" w:sz="0" w:space="0" w:color="auto"/>
            <w:right w:val="none" w:sz="0" w:space="0" w:color="auto"/>
          </w:divBdr>
        </w:div>
        <w:div w:id="166557386">
          <w:marLeft w:val="0"/>
          <w:marRight w:val="0"/>
          <w:marTop w:val="0"/>
          <w:marBottom w:val="0"/>
          <w:divBdr>
            <w:top w:val="none" w:sz="0" w:space="0" w:color="auto"/>
            <w:left w:val="none" w:sz="0" w:space="0" w:color="auto"/>
            <w:bottom w:val="none" w:sz="0" w:space="0" w:color="auto"/>
            <w:right w:val="none" w:sz="0" w:space="0" w:color="auto"/>
          </w:divBdr>
        </w:div>
        <w:div w:id="172303649">
          <w:marLeft w:val="0"/>
          <w:marRight w:val="0"/>
          <w:marTop w:val="0"/>
          <w:marBottom w:val="0"/>
          <w:divBdr>
            <w:top w:val="none" w:sz="0" w:space="0" w:color="auto"/>
            <w:left w:val="none" w:sz="0" w:space="0" w:color="auto"/>
            <w:bottom w:val="none" w:sz="0" w:space="0" w:color="auto"/>
            <w:right w:val="none" w:sz="0" w:space="0" w:color="auto"/>
          </w:divBdr>
        </w:div>
        <w:div w:id="210306588">
          <w:marLeft w:val="0"/>
          <w:marRight w:val="0"/>
          <w:marTop w:val="0"/>
          <w:marBottom w:val="0"/>
          <w:divBdr>
            <w:top w:val="none" w:sz="0" w:space="0" w:color="auto"/>
            <w:left w:val="none" w:sz="0" w:space="0" w:color="auto"/>
            <w:bottom w:val="none" w:sz="0" w:space="0" w:color="auto"/>
            <w:right w:val="none" w:sz="0" w:space="0" w:color="auto"/>
          </w:divBdr>
        </w:div>
        <w:div w:id="219637039">
          <w:marLeft w:val="0"/>
          <w:marRight w:val="0"/>
          <w:marTop w:val="0"/>
          <w:marBottom w:val="0"/>
          <w:divBdr>
            <w:top w:val="none" w:sz="0" w:space="0" w:color="auto"/>
            <w:left w:val="none" w:sz="0" w:space="0" w:color="auto"/>
            <w:bottom w:val="none" w:sz="0" w:space="0" w:color="auto"/>
            <w:right w:val="none" w:sz="0" w:space="0" w:color="auto"/>
          </w:divBdr>
        </w:div>
        <w:div w:id="238364545">
          <w:marLeft w:val="0"/>
          <w:marRight w:val="0"/>
          <w:marTop w:val="0"/>
          <w:marBottom w:val="0"/>
          <w:divBdr>
            <w:top w:val="none" w:sz="0" w:space="0" w:color="auto"/>
            <w:left w:val="none" w:sz="0" w:space="0" w:color="auto"/>
            <w:bottom w:val="none" w:sz="0" w:space="0" w:color="auto"/>
            <w:right w:val="none" w:sz="0" w:space="0" w:color="auto"/>
          </w:divBdr>
        </w:div>
        <w:div w:id="268508498">
          <w:marLeft w:val="0"/>
          <w:marRight w:val="0"/>
          <w:marTop w:val="0"/>
          <w:marBottom w:val="0"/>
          <w:divBdr>
            <w:top w:val="none" w:sz="0" w:space="0" w:color="auto"/>
            <w:left w:val="none" w:sz="0" w:space="0" w:color="auto"/>
            <w:bottom w:val="none" w:sz="0" w:space="0" w:color="auto"/>
            <w:right w:val="none" w:sz="0" w:space="0" w:color="auto"/>
          </w:divBdr>
        </w:div>
        <w:div w:id="280235814">
          <w:marLeft w:val="0"/>
          <w:marRight w:val="0"/>
          <w:marTop w:val="0"/>
          <w:marBottom w:val="0"/>
          <w:divBdr>
            <w:top w:val="none" w:sz="0" w:space="0" w:color="auto"/>
            <w:left w:val="none" w:sz="0" w:space="0" w:color="auto"/>
            <w:bottom w:val="none" w:sz="0" w:space="0" w:color="auto"/>
            <w:right w:val="none" w:sz="0" w:space="0" w:color="auto"/>
          </w:divBdr>
        </w:div>
        <w:div w:id="316422788">
          <w:marLeft w:val="0"/>
          <w:marRight w:val="0"/>
          <w:marTop w:val="0"/>
          <w:marBottom w:val="0"/>
          <w:divBdr>
            <w:top w:val="none" w:sz="0" w:space="0" w:color="auto"/>
            <w:left w:val="none" w:sz="0" w:space="0" w:color="auto"/>
            <w:bottom w:val="none" w:sz="0" w:space="0" w:color="auto"/>
            <w:right w:val="none" w:sz="0" w:space="0" w:color="auto"/>
          </w:divBdr>
        </w:div>
        <w:div w:id="321469703">
          <w:marLeft w:val="0"/>
          <w:marRight w:val="0"/>
          <w:marTop w:val="0"/>
          <w:marBottom w:val="0"/>
          <w:divBdr>
            <w:top w:val="none" w:sz="0" w:space="0" w:color="auto"/>
            <w:left w:val="none" w:sz="0" w:space="0" w:color="auto"/>
            <w:bottom w:val="none" w:sz="0" w:space="0" w:color="auto"/>
            <w:right w:val="none" w:sz="0" w:space="0" w:color="auto"/>
          </w:divBdr>
        </w:div>
        <w:div w:id="385573735">
          <w:marLeft w:val="0"/>
          <w:marRight w:val="0"/>
          <w:marTop w:val="0"/>
          <w:marBottom w:val="0"/>
          <w:divBdr>
            <w:top w:val="none" w:sz="0" w:space="0" w:color="auto"/>
            <w:left w:val="none" w:sz="0" w:space="0" w:color="auto"/>
            <w:bottom w:val="none" w:sz="0" w:space="0" w:color="auto"/>
            <w:right w:val="none" w:sz="0" w:space="0" w:color="auto"/>
          </w:divBdr>
        </w:div>
        <w:div w:id="389614440">
          <w:marLeft w:val="0"/>
          <w:marRight w:val="0"/>
          <w:marTop w:val="0"/>
          <w:marBottom w:val="0"/>
          <w:divBdr>
            <w:top w:val="none" w:sz="0" w:space="0" w:color="auto"/>
            <w:left w:val="none" w:sz="0" w:space="0" w:color="auto"/>
            <w:bottom w:val="none" w:sz="0" w:space="0" w:color="auto"/>
            <w:right w:val="none" w:sz="0" w:space="0" w:color="auto"/>
          </w:divBdr>
        </w:div>
        <w:div w:id="423569608">
          <w:marLeft w:val="0"/>
          <w:marRight w:val="0"/>
          <w:marTop w:val="0"/>
          <w:marBottom w:val="0"/>
          <w:divBdr>
            <w:top w:val="none" w:sz="0" w:space="0" w:color="auto"/>
            <w:left w:val="none" w:sz="0" w:space="0" w:color="auto"/>
            <w:bottom w:val="none" w:sz="0" w:space="0" w:color="auto"/>
            <w:right w:val="none" w:sz="0" w:space="0" w:color="auto"/>
          </w:divBdr>
        </w:div>
        <w:div w:id="471942109">
          <w:marLeft w:val="0"/>
          <w:marRight w:val="0"/>
          <w:marTop w:val="0"/>
          <w:marBottom w:val="0"/>
          <w:divBdr>
            <w:top w:val="none" w:sz="0" w:space="0" w:color="auto"/>
            <w:left w:val="none" w:sz="0" w:space="0" w:color="auto"/>
            <w:bottom w:val="none" w:sz="0" w:space="0" w:color="auto"/>
            <w:right w:val="none" w:sz="0" w:space="0" w:color="auto"/>
          </w:divBdr>
        </w:div>
        <w:div w:id="479421237">
          <w:marLeft w:val="0"/>
          <w:marRight w:val="0"/>
          <w:marTop w:val="0"/>
          <w:marBottom w:val="0"/>
          <w:divBdr>
            <w:top w:val="none" w:sz="0" w:space="0" w:color="auto"/>
            <w:left w:val="none" w:sz="0" w:space="0" w:color="auto"/>
            <w:bottom w:val="none" w:sz="0" w:space="0" w:color="auto"/>
            <w:right w:val="none" w:sz="0" w:space="0" w:color="auto"/>
          </w:divBdr>
        </w:div>
        <w:div w:id="535192584">
          <w:marLeft w:val="0"/>
          <w:marRight w:val="0"/>
          <w:marTop w:val="0"/>
          <w:marBottom w:val="0"/>
          <w:divBdr>
            <w:top w:val="none" w:sz="0" w:space="0" w:color="auto"/>
            <w:left w:val="none" w:sz="0" w:space="0" w:color="auto"/>
            <w:bottom w:val="none" w:sz="0" w:space="0" w:color="auto"/>
            <w:right w:val="none" w:sz="0" w:space="0" w:color="auto"/>
          </w:divBdr>
        </w:div>
        <w:div w:id="540560309">
          <w:marLeft w:val="0"/>
          <w:marRight w:val="0"/>
          <w:marTop w:val="0"/>
          <w:marBottom w:val="0"/>
          <w:divBdr>
            <w:top w:val="none" w:sz="0" w:space="0" w:color="auto"/>
            <w:left w:val="none" w:sz="0" w:space="0" w:color="auto"/>
            <w:bottom w:val="none" w:sz="0" w:space="0" w:color="auto"/>
            <w:right w:val="none" w:sz="0" w:space="0" w:color="auto"/>
          </w:divBdr>
        </w:div>
        <w:div w:id="635599963">
          <w:marLeft w:val="0"/>
          <w:marRight w:val="0"/>
          <w:marTop w:val="0"/>
          <w:marBottom w:val="0"/>
          <w:divBdr>
            <w:top w:val="none" w:sz="0" w:space="0" w:color="auto"/>
            <w:left w:val="none" w:sz="0" w:space="0" w:color="auto"/>
            <w:bottom w:val="none" w:sz="0" w:space="0" w:color="auto"/>
            <w:right w:val="none" w:sz="0" w:space="0" w:color="auto"/>
          </w:divBdr>
        </w:div>
        <w:div w:id="648482575">
          <w:marLeft w:val="0"/>
          <w:marRight w:val="0"/>
          <w:marTop w:val="0"/>
          <w:marBottom w:val="0"/>
          <w:divBdr>
            <w:top w:val="none" w:sz="0" w:space="0" w:color="auto"/>
            <w:left w:val="none" w:sz="0" w:space="0" w:color="auto"/>
            <w:bottom w:val="none" w:sz="0" w:space="0" w:color="auto"/>
            <w:right w:val="none" w:sz="0" w:space="0" w:color="auto"/>
          </w:divBdr>
        </w:div>
        <w:div w:id="664942092">
          <w:marLeft w:val="0"/>
          <w:marRight w:val="0"/>
          <w:marTop w:val="0"/>
          <w:marBottom w:val="0"/>
          <w:divBdr>
            <w:top w:val="none" w:sz="0" w:space="0" w:color="auto"/>
            <w:left w:val="none" w:sz="0" w:space="0" w:color="auto"/>
            <w:bottom w:val="none" w:sz="0" w:space="0" w:color="auto"/>
            <w:right w:val="none" w:sz="0" w:space="0" w:color="auto"/>
          </w:divBdr>
        </w:div>
        <w:div w:id="668869700">
          <w:marLeft w:val="0"/>
          <w:marRight w:val="0"/>
          <w:marTop w:val="0"/>
          <w:marBottom w:val="0"/>
          <w:divBdr>
            <w:top w:val="none" w:sz="0" w:space="0" w:color="auto"/>
            <w:left w:val="none" w:sz="0" w:space="0" w:color="auto"/>
            <w:bottom w:val="none" w:sz="0" w:space="0" w:color="auto"/>
            <w:right w:val="none" w:sz="0" w:space="0" w:color="auto"/>
          </w:divBdr>
        </w:div>
        <w:div w:id="734815948">
          <w:marLeft w:val="0"/>
          <w:marRight w:val="0"/>
          <w:marTop w:val="0"/>
          <w:marBottom w:val="0"/>
          <w:divBdr>
            <w:top w:val="none" w:sz="0" w:space="0" w:color="auto"/>
            <w:left w:val="none" w:sz="0" w:space="0" w:color="auto"/>
            <w:bottom w:val="none" w:sz="0" w:space="0" w:color="auto"/>
            <w:right w:val="none" w:sz="0" w:space="0" w:color="auto"/>
          </w:divBdr>
        </w:div>
        <w:div w:id="737899239">
          <w:marLeft w:val="0"/>
          <w:marRight w:val="0"/>
          <w:marTop w:val="0"/>
          <w:marBottom w:val="0"/>
          <w:divBdr>
            <w:top w:val="none" w:sz="0" w:space="0" w:color="auto"/>
            <w:left w:val="none" w:sz="0" w:space="0" w:color="auto"/>
            <w:bottom w:val="none" w:sz="0" w:space="0" w:color="auto"/>
            <w:right w:val="none" w:sz="0" w:space="0" w:color="auto"/>
          </w:divBdr>
        </w:div>
        <w:div w:id="760444005">
          <w:marLeft w:val="0"/>
          <w:marRight w:val="0"/>
          <w:marTop w:val="0"/>
          <w:marBottom w:val="0"/>
          <w:divBdr>
            <w:top w:val="none" w:sz="0" w:space="0" w:color="auto"/>
            <w:left w:val="none" w:sz="0" w:space="0" w:color="auto"/>
            <w:bottom w:val="none" w:sz="0" w:space="0" w:color="auto"/>
            <w:right w:val="none" w:sz="0" w:space="0" w:color="auto"/>
          </w:divBdr>
        </w:div>
        <w:div w:id="784813614">
          <w:marLeft w:val="0"/>
          <w:marRight w:val="0"/>
          <w:marTop w:val="0"/>
          <w:marBottom w:val="0"/>
          <w:divBdr>
            <w:top w:val="none" w:sz="0" w:space="0" w:color="auto"/>
            <w:left w:val="none" w:sz="0" w:space="0" w:color="auto"/>
            <w:bottom w:val="none" w:sz="0" w:space="0" w:color="auto"/>
            <w:right w:val="none" w:sz="0" w:space="0" w:color="auto"/>
          </w:divBdr>
        </w:div>
        <w:div w:id="816336444">
          <w:marLeft w:val="0"/>
          <w:marRight w:val="0"/>
          <w:marTop w:val="0"/>
          <w:marBottom w:val="0"/>
          <w:divBdr>
            <w:top w:val="none" w:sz="0" w:space="0" w:color="auto"/>
            <w:left w:val="none" w:sz="0" w:space="0" w:color="auto"/>
            <w:bottom w:val="none" w:sz="0" w:space="0" w:color="auto"/>
            <w:right w:val="none" w:sz="0" w:space="0" w:color="auto"/>
          </w:divBdr>
        </w:div>
        <w:div w:id="850416538">
          <w:marLeft w:val="0"/>
          <w:marRight w:val="0"/>
          <w:marTop w:val="0"/>
          <w:marBottom w:val="0"/>
          <w:divBdr>
            <w:top w:val="none" w:sz="0" w:space="0" w:color="auto"/>
            <w:left w:val="none" w:sz="0" w:space="0" w:color="auto"/>
            <w:bottom w:val="none" w:sz="0" w:space="0" w:color="auto"/>
            <w:right w:val="none" w:sz="0" w:space="0" w:color="auto"/>
          </w:divBdr>
        </w:div>
        <w:div w:id="880047017">
          <w:marLeft w:val="0"/>
          <w:marRight w:val="0"/>
          <w:marTop w:val="0"/>
          <w:marBottom w:val="0"/>
          <w:divBdr>
            <w:top w:val="none" w:sz="0" w:space="0" w:color="auto"/>
            <w:left w:val="none" w:sz="0" w:space="0" w:color="auto"/>
            <w:bottom w:val="none" w:sz="0" w:space="0" w:color="auto"/>
            <w:right w:val="none" w:sz="0" w:space="0" w:color="auto"/>
          </w:divBdr>
        </w:div>
        <w:div w:id="887231156">
          <w:marLeft w:val="0"/>
          <w:marRight w:val="0"/>
          <w:marTop w:val="0"/>
          <w:marBottom w:val="0"/>
          <w:divBdr>
            <w:top w:val="none" w:sz="0" w:space="0" w:color="auto"/>
            <w:left w:val="none" w:sz="0" w:space="0" w:color="auto"/>
            <w:bottom w:val="none" w:sz="0" w:space="0" w:color="auto"/>
            <w:right w:val="none" w:sz="0" w:space="0" w:color="auto"/>
          </w:divBdr>
        </w:div>
        <w:div w:id="933243524">
          <w:marLeft w:val="0"/>
          <w:marRight w:val="0"/>
          <w:marTop w:val="0"/>
          <w:marBottom w:val="0"/>
          <w:divBdr>
            <w:top w:val="none" w:sz="0" w:space="0" w:color="auto"/>
            <w:left w:val="none" w:sz="0" w:space="0" w:color="auto"/>
            <w:bottom w:val="none" w:sz="0" w:space="0" w:color="auto"/>
            <w:right w:val="none" w:sz="0" w:space="0" w:color="auto"/>
          </w:divBdr>
        </w:div>
        <w:div w:id="1002512212">
          <w:marLeft w:val="0"/>
          <w:marRight w:val="0"/>
          <w:marTop w:val="0"/>
          <w:marBottom w:val="0"/>
          <w:divBdr>
            <w:top w:val="none" w:sz="0" w:space="0" w:color="auto"/>
            <w:left w:val="none" w:sz="0" w:space="0" w:color="auto"/>
            <w:bottom w:val="none" w:sz="0" w:space="0" w:color="auto"/>
            <w:right w:val="none" w:sz="0" w:space="0" w:color="auto"/>
          </w:divBdr>
        </w:div>
        <w:div w:id="1058555317">
          <w:marLeft w:val="0"/>
          <w:marRight w:val="0"/>
          <w:marTop w:val="0"/>
          <w:marBottom w:val="0"/>
          <w:divBdr>
            <w:top w:val="none" w:sz="0" w:space="0" w:color="auto"/>
            <w:left w:val="none" w:sz="0" w:space="0" w:color="auto"/>
            <w:bottom w:val="none" w:sz="0" w:space="0" w:color="auto"/>
            <w:right w:val="none" w:sz="0" w:space="0" w:color="auto"/>
          </w:divBdr>
        </w:div>
        <w:div w:id="1061714641">
          <w:marLeft w:val="0"/>
          <w:marRight w:val="0"/>
          <w:marTop w:val="0"/>
          <w:marBottom w:val="0"/>
          <w:divBdr>
            <w:top w:val="none" w:sz="0" w:space="0" w:color="auto"/>
            <w:left w:val="none" w:sz="0" w:space="0" w:color="auto"/>
            <w:bottom w:val="none" w:sz="0" w:space="0" w:color="auto"/>
            <w:right w:val="none" w:sz="0" w:space="0" w:color="auto"/>
          </w:divBdr>
        </w:div>
        <w:div w:id="1238513083">
          <w:marLeft w:val="0"/>
          <w:marRight w:val="0"/>
          <w:marTop w:val="0"/>
          <w:marBottom w:val="0"/>
          <w:divBdr>
            <w:top w:val="none" w:sz="0" w:space="0" w:color="auto"/>
            <w:left w:val="none" w:sz="0" w:space="0" w:color="auto"/>
            <w:bottom w:val="none" w:sz="0" w:space="0" w:color="auto"/>
            <w:right w:val="none" w:sz="0" w:space="0" w:color="auto"/>
          </w:divBdr>
        </w:div>
        <w:div w:id="1246107427">
          <w:marLeft w:val="0"/>
          <w:marRight w:val="0"/>
          <w:marTop w:val="0"/>
          <w:marBottom w:val="0"/>
          <w:divBdr>
            <w:top w:val="none" w:sz="0" w:space="0" w:color="auto"/>
            <w:left w:val="none" w:sz="0" w:space="0" w:color="auto"/>
            <w:bottom w:val="none" w:sz="0" w:space="0" w:color="auto"/>
            <w:right w:val="none" w:sz="0" w:space="0" w:color="auto"/>
          </w:divBdr>
        </w:div>
        <w:div w:id="1249313554">
          <w:marLeft w:val="0"/>
          <w:marRight w:val="0"/>
          <w:marTop w:val="0"/>
          <w:marBottom w:val="0"/>
          <w:divBdr>
            <w:top w:val="none" w:sz="0" w:space="0" w:color="auto"/>
            <w:left w:val="none" w:sz="0" w:space="0" w:color="auto"/>
            <w:bottom w:val="none" w:sz="0" w:space="0" w:color="auto"/>
            <w:right w:val="none" w:sz="0" w:space="0" w:color="auto"/>
          </w:divBdr>
        </w:div>
        <w:div w:id="1261837537">
          <w:marLeft w:val="0"/>
          <w:marRight w:val="0"/>
          <w:marTop w:val="0"/>
          <w:marBottom w:val="0"/>
          <w:divBdr>
            <w:top w:val="none" w:sz="0" w:space="0" w:color="auto"/>
            <w:left w:val="none" w:sz="0" w:space="0" w:color="auto"/>
            <w:bottom w:val="none" w:sz="0" w:space="0" w:color="auto"/>
            <w:right w:val="none" w:sz="0" w:space="0" w:color="auto"/>
          </w:divBdr>
        </w:div>
        <w:div w:id="1281885922">
          <w:marLeft w:val="0"/>
          <w:marRight w:val="0"/>
          <w:marTop w:val="0"/>
          <w:marBottom w:val="0"/>
          <w:divBdr>
            <w:top w:val="none" w:sz="0" w:space="0" w:color="auto"/>
            <w:left w:val="none" w:sz="0" w:space="0" w:color="auto"/>
            <w:bottom w:val="none" w:sz="0" w:space="0" w:color="auto"/>
            <w:right w:val="none" w:sz="0" w:space="0" w:color="auto"/>
          </w:divBdr>
        </w:div>
        <w:div w:id="1323000289">
          <w:marLeft w:val="0"/>
          <w:marRight w:val="0"/>
          <w:marTop w:val="0"/>
          <w:marBottom w:val="0"/>
          <w:divBdr>
            <w:top w:val="none" w:sz="0" w:space="0" w:color="auto"/>
            <w:left w:val="none" w:sz="0" w:space="0" w:color="auto"/>
            <w:bottom w:val="none" w:sz="0" w:space="0" w:color="auto"/>
            <w:right w:val="none" w:sz="0" w:space="0" w:color="auto"/>
          </w:divBdr>
        </w:div>
        <w:div w:id="1395080622">
          <w:marLeft w:val="0"/>
          <w:marRight w:val="0"/>
          <w:marTop w:val="0"/>
          <w:marBottom w:val="0"/>
          <w:divBdr>
            <w:top w:val="none" w:sz="0" w:space="0" w:color="auto"/>
            <w:left w:val="none" w:sz="0" w:space="0" w:color="auto"/>
            <w:bottom w:val="none" w:sz="0" w:space="0" w:color="auto"/>
            <w:right w:val="none" w:sz="0" w:space="0" w:color="auto"/>
          </w:divBdr>
        </w:div>
        <w:div w:id="1395662565">
          <w:marLeft w:val="0"/>
          <w:marRight w:val="0"/>
          <w:marTop w:val="0"/>
          <w:marBottom w:val="0"/>
          <w:divBdr>
            <w:top w:val="none" w:sz="0" w:space="0" w:color="auto"/>
            <w:left w:val="none" w:sz="0" w:space="0" w:color="auto"/>
            <w:bottom w:val="none" w:sz="0" w:space="0" w:color="auto"/>
            <w:right w:val="none" w:sz="0" w:space="0" w:color="auto"/>
          </w:divBdr>
        </w:div>
        <w:div w:id="1463881863">
          <w:marLeft w:val="0"/>
          <w:marRight w:val="0"/>
          <w:marTop w:val="0"/>
          <w:marBottom w:val="0"/>
          <w:divBdr>
            <w:top w:val="none" w:sz="0" w:space="0" w:color="auto"/>
            <w:left w:val="none" w:sz="0" w:space="0" w:color="auto"/>
            <w:bottom w:val="none" w:sz="0" w:space="0" w:color="auto"/>
            <w:right w:val="none" w:sz="0" w:space="0" w:color="auto"/>
          </w:divBdr>
        </w:div>
        <w:div w:id="1475223192">
          <w:marLeft w:val="0"/>
          <w:marRight w:val="0"/>
          <w:marTop w:val="0"/>
          <w:marBottom w:val="0"/>
          <w:divBdr>
            <w:top w:val="none" w:sz="0" w:space="0" w:color="auto"/>
            <w:left w:val="none" w:sz="0" w:space="0" w:color="auto"/>
            <w:bottom w:val="none" w:sz="0" w:space="0" w:color="auto"/>
            <w:right w:val="none" w:sz="0" w:space="0" w:color="auto"/>
          </w:divBdr>
        </w:div>
        <w:div w:id="1546522526">
          <w:marLeft w:val="0"/>
          <w:marRight w:val="0"/>
          <w:marTop w:val="0"/>
          <w:marBottom w:val="0"/>
          <w:divBdr>
            <w:top w:val="none" w:sz="0" w:space="0" w:color="auto"/>
            <w:left w:val="none" w:sz="0" w:space="0" w:color="auto"/>
            <w:bottom w:val="none" w:sz="0" w:space="0" w:color="auto"/>
            <w:right w:val="none" w:sz="0" w:space="0" w:color="auto"/>
          </w:divBdr>
        </w:div>
        <w:div w:id="1555044439">
          <w:marLeft w:val="0"/>
          <w:marRight w:val="0"/>
          <w:marTop w:val="0"/>
          <w:marBottom w:val="0"/>
          <w:divBdr>
            <w:top w:val="none" w:sz="0" w:space="0" w:color="auto"/>
            <w:left w:val="none" w:sz="0" w:space="0" w:color="auto"/>
            <w:bottom w:val="none" w:sz="0" w:space="0" w:color="auto"/>
            <w:right w:val="none" w:sz="0" w:space="0" w:color="auto"/>
          </w:divBdr>
        </w:div>
        <w:div w:id="1566722353">
          <w:marLeft w:val="0"/>
          <w:marRight w:val="0"/>
          <w:marTop w:val="0"/>
          <w:marBottom w:val="0"/>
          <w:divBdr>
            <w:top w:val="none" w:sz="0" w:space="0" w:color="auto"/>
            <w:left w:val="none" w:sz="0" w:space="0" w:color="auto"/>
            <w:bottom w:val="none" w:sz="0" w:space="0" w:color="auto"/>
            <w:right w:val="none" w:sz="0" w:space="0" w:color="auto"/>
          </w:divBdr>
        </w:div>
        <w:div w:id="1604533085">
          <w:marLeft w:val="0"/>
          <w:marRight w:val="0"/>
          <w:marTop w:val="0"/>
          <w:marBottom w:val="0"/>
          <w:divBdr>
            <w:top w:val="none" w:sz="0" w:space="0" w:color="auto"/>
            <w:left w:val="none" w:sz="0" w:space="0" w:color="auto"/>
            <w:bottom w:val="none" w:sz="0" w:space="0" w:color="auto"/>
            <w:right w:val="none" w:sz="0" w:space="0" w:color="auto"/>
          </w:divBdr>
        </w:div>
        <w:div w:id="1604801760">
          <w:marLeft w:val="0"/>
          <w:marRight w:val="0"/>
          <w:marTop w:val="0"/>
          <w:marBottom w:val="0"/>
          <w:divBdr>
            <w:top w:val="none" w:sz="0" w:space="0" w:color="auto"/>
            <w:left w:val="none" w:sz="0" w:space="0" w:color="auto"/>
            <w:bottom w:val="none" w:sz="0" w:space="0" w:color="auto"/>
            <w:right w:val="none" w:sz="0" w:space="0" w:color="auto"/>
          </w:divBdr>
        </w:div>
        <w:div w:id="1611744716">
          <w:marLeft w:val="0"/>
          <w:marRight w:val="0"/>
          <w:marTop w:val="0"/>
          <w:marBottom w:val="0"/>
          <w:divBdr>
            <w:top w:val="none" w:sz="0" w:space="0" w:color="auto"/>
            <w:left w:val="none" w:sz="0" w:space="0" w:color="auto"/>
            <w:bottom w:val="none" w:sz="0" w:space="0" w:color="auto"/>
            <w:right w:val="none" w:sz="0" w:space="0" w:color="auto"/>
          </w:divBdr>
        </w:div>
        <w:div w:id="1632395014">
          <w:marLeft w:val="0"/>
          <w:marRight w:val="0"/>
          <w:marTop w:val="0"/>
          <w:marBottom w:val="0"/>
          <w:divBdr>
            <w:top w:val="none" w:sz="0" w:space="0" w:color="auto"/>
            <w:left w:val="none" w:sz="0" w:space="0" w:color="auto"/>
            <w:bottom w:val="none" w:sz="0" w:space="0" w:color="auto"/>
            <w:right w:val="none" w:sz="0" w:space="0" w:color="auto"/>
          </w:divBdr>
        </w:div>
        <w:div w:id="1700930229">
          <w:marLeft w:val="0"/>
          <w:marRight w:val="0"/>
          <w:marTop w:val="0"/>
          <w:marBottom w:val="0"/>
          <w:divBdr>
            <w:top w:val="none" w:sz="0" w:space="0" w:color="auto"/>
            <w:left w:val="none" w:sz="0" w:space="0" w:color="auto"/>
            <w:bottom w:val="none" w:sz="0" w:space="0" w:color="auto"/>
            <w:right w:val="none" w:sz="0" w:space="0" w:color="auto"/>
          </w:divBdr>
        </w:div>
        <w:div w:id="1704404842">
          <w:marLeft w:val="0"/>
          <w:marRight w:val="0"/>
          <w:marTop w:val="0"/>
          <w:marBottom w:val="0"/>
          <w:divBdr>
            <w:top w:val="none" w:sz="0" w:space="0" w:color="auto"/>
            <w:left w:val="none" w:sz="0" w:space="0" w:color="auto"/>
            <w:bottom w:val="none" w:sz="0" w:space="0" w:color="auto"/>
            <w:right w:val="none" w:sz="0" w:space="0" w:color="auto"/>
          </w:divBdr>
        </w:div>
        <w:div w:id="1727603878">
          <w:marLeft w:val="0"/>
          <w:marRight w:val="0"/>
          <w:marTop w:val="0"/>
          <w:marBottom w:val="0"/>
          <w:divBdr>
            <w:top w:val="none" w:sz="0" w:space="0" w:color="auto"/>
            <w:left w:val="none" w:sz="0" w:space="0" w:color="auto"/>
            <w:bottom w:val="none" w:sz="0" w:space="0" w:color="auto"/>
            <w:right w:val="none" w:sz="0" w:space="0" w:color="auto"/>
          </w:divBdr>
        </w:div>
        <w:div w:id="1734549334">
          <w:marLeft w:val="0"/>
          <w:marRight w:val="0"/>
          <w:marTop w:val="0"/>
          <w:marBottom w:val="0"/>
          <w:divBdr>
            <w:top w:val="none" w:sz="0" w:space="0" w:color="auto"/>
            <w:left w:val="none" w:sz="0" w:space="0" w:color="auto"/>
            <w:bottom w:val="none" w:sz="0" w:space="0" w:color="auto"/>
            <w:right w:val="none" w:sz="0" w:space="0" w:color="auto"/>
          </w:divBdr>
        </w:div>
        <w:div w:id="1854421177">
          <w:marLeft w:val="0"/>
          <w:marRight w:val="0"/>
          <w:marTop w:val="0"/>
          <w:marBottom w:val="0"/>
          <w:divBdr>
            <w:top w:val="none" w:sz="0" w:space="0" w:color="auto"/>
            <w:left w:val="none" w:sz="0" w:space="0" w:color="auto"/>
            <w:bottom w:val="none" w:sz="0" w:space="0" w:color="auto"/>
            <w:right w:val="none" w:sz="0" w:space="0" w:color="auto"/>
          </w:divBdr>
        </w:div>
        <w:div w:id="1873420908">
          <w:marLeft w:val="0"/>
          <w:marRight w:val="0"/>
          <w:marTop w:val="0"/>
          <w:marBottom w:val="0"/>
          <w:divBdr>
            <w:top w:val="none" w:sz="0" w:space="0" w:color="auto"/>
            <w:left w:val="none" w:sz="0" w:space="0" w:color="auto"/>
            <w:bottom w:val="none" w:sz="0" w:space="0" w:color="auto"/>
            <w:right w:val="none" w:sz="0" w:space="0" w:color="auto"/>
          </w:divBdr>
        </w:div>
        <w:div w:id="1894852860">
          <w:marLeft w:val="0"/>
          <w:marRight w:val="0"/>
          <w:marTop w:val="0"/>
          <w:marBottom w:val="0"/>
          <w:divBdr>
            <w:top w:val="none" w:sz="0" w:space="0" w:color="auto"/>
            <w:left w:val="none" w:sz="0" w:space="0" w:color="auto"/>
            <w:bottom w:val="none" w:sz="0" w:space="0" w:color="auto"/>
            <w:right w:val="none" w:sz="0" w:space="0" w:color="auto"/>
          </w:divBdr>
        </w:div>
        <w:div w:id="1939827386">
          <w:marLeft w:val="0"/>
          <w:marRight w:val="0"/>
          <w:marTop w:val="0"/>
          <w:marBottom w:val="0"/>
          <w:divBdr>
            <w:top w:val="none" w:sz="0" w:space="0" w:color="auto"/>
            <w:left w:val="none" w:sz="0" w:space="0" w:color="auto"/>
            <w:bottom w:val="none" w:sz="0" w:space="0" w:color="auto"/>
            <w:right w:val="none" w:sz="0" w:space="0" w:color="auto"/>
          </w:divBdr>
        </w:div>
        <w:div w:id="1942181514">
          <w:marLeft w:val="0"/>
          <w:marRight w:val="0"/>
          <w:marTop w:val="0"/>
          <w:marBottom w:val="0"/>
          <w:divBdr>
            <w:top w:val="none" w:sz="0" w:space="0" w:color="auto"/>
            <w:left w:val="none" w:sz="0" w:space="0" w:color="auto"/>
            <w:bottom w:val="none" w:sz="0" w:space="0" w:color="auto"/>
            <w:right w:val="none" w:sz="0" w:space="0" w:color="auto"/>
          </w:divBdr>
        </w:div>
        <w:div w:id="1959331150">
          <w:marLeft w:val="0"/>
          <w:marRight w:val="0"/>
          <w:marTop w:val="0"/>
          <w:marBottom w:val="0"/>
          <w:divBdr>
            <w:top w:val="none" w:sz="0" w:space="0" w:color="auto"/>
            <w:left w:val="none" w:sz="0" w:space="0" w:color="auto"/>
            <w:bottom w:val="none" w:sz="0" w:space="0" w:color="auto"/>
            <w:right w:val="none" w:sz="0" w:space="0" w:color="auto"/>
          </w:divBdr>
        </w:div>
        <w:div w:id="2054309857">
          <w:marLeft w:val="0"/>
          <w:marRight w:val="0"/>
          <w:marTop w:val="0"/>
          <w:marBottom w:val="0"/>
          <w:divBdr>
            <w:top w:val="none" w:sz="0" w:space="0" w:color="auto"/>
            <w:left w:val="none" w:sz="0" w:space="0" w:color="auto"/>
            <w:bottom w:val="none" w:sz="0" w:space="0" w:color="auto"/>
            <w:right w:val="none" w:sz="0" w:space="0" w:color="auto"/>
          </w:divBdr>
        </w:div>
        <w:div w:id="2056001191">
          <w:marLeft w:val="0"/>
          <w:marRight w:val="0"/>
          <w:marTop w:val="0"/>
          <w:marBottom w:val="0"/>
          <w:divBdr>
            <w:top w:val="none" w:sz="0" w:space="0" w:color="auto"/>
            <w:left w:val="none" w:sz="0" w:space="0" w:color="auto"/>
            <w:bottom w:val="none" w:sz="0" w:space="0" w:color="auto"/>
            <w:right w:val="none" w:sz="0" w:space="0" w:color="auto"/>
          </w:divBdr>
        </w:div>
        <w:div w:id="2058359655">
          <w:marLeft w:val="0"/>
          <w:marRight w:val="0"/>
          <w:marTop w:val="0"/>
          <w:marBottom w:val="0"/>
          <w:divBdr>
            <w:top w:val="none" w:sz="0" w:space="0" w:color="auto"/>
            <w:left w:val="none" w:sz="0" w:space="0" w:color="auto"/>
            <w:bottom w:val="none" w:sz="0" w:space="0" w:color="auto"/>
            <w:right w:val="none" w:sz="0" w:space="0" w:color="auto"/>
          </w:divBdr>
        </w:div>
        <w:div w:id="2087878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eis.gov.lv" TargetMode="External"/><Relationship Id="rId18" Type="http://schemas.openxmlformats.org/officeDocument/2006/relationships/hyperlink" Target="https://www.iub.gov.lv/lv/skaidrojums-mikro-mazie-un-videjie-uznemumi-mvu"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www.eis.gov.lv" TargetMode="External"/><Relationship Id="rId7" Type="http://schemas.openxmlformats.org/officeDocument/2006/relationships/endnotes" Target="endnotes.xml"/><Relationship Id="rId12" Type="http://schemas.openxmlformats.org/officeDocument/2006/relationships/hyperlink" Target="https://www.eis.gov.lv/EKEIS/Supplier/Organizer/16895" TargetMode="External"/><Relationship Id="rId17" Type="http://schemas.openxmlformats.org/officeDocument/2006/relationships/hyperlink" Target="http://www.eis.gov.lv"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mailto:ieva.jegere@tukums.lv" TargetMode="External"/><Relationship Id="rId20" Type="http://schemas.openxmlformats.org/officeDocument/2006/relationships/hyperlink" Target="http://espd.eis.gov.l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is.gov.lv/EKEIS/Supplier/Organizer/16895" TargetMode="External"/><Relationship Id="rId24" Type="http://schemas.openxmlformats.org/officeDocument/2006/relationships/hyperlink" Target="http://www.eis.gov.lv" TargetMode="External"/><Relationship Id="rId5" Type="http://schemas.openxmlformats.org/officeDocument/2006/relationships/webSettings" Target="webSettings.xml"/><Relationship Id="rId15" Type="http://schemas.openxmlformats.org/officeDocument/2006/relationships/hyperlink" Target="http://www.eis.gov.lv" TargetMode="External"/><Relationship Id="rId23" Type="http://schemas.openxmlformats.org/officeDocument/2006/relationships/hyperlink" Target="http://www.eis.gov.lv" TargetMode="External"/><Relationship Id="rId28" Type="http://schemas.openxmlformats.org/officeDocument/2006/relationships/theme" Target="theme/theme1.xml"/><Relationship Id="rId10" Type="http://schemas.openxmlformats.org/officeDocument/2006/relationships/hyperlink" Target="https://www.eis.gov.lv/EKEIS/Supplier/Organizer/16895" TargetMode="External"/><Relationship Id="rId19" Type="http://schemas.openxmlformats.org/officeDocument/2006/relationships/hyperlink" Target="http://www.ur.gov.lv" TargetMode="External"/><Relationship Id="rId4" Type="http://schemas.openxmlformats.org/officeDocument/2006/relationships/settings" Target="settings.xml"/><Relationship Id="rId9" Type="http://schemas.openxmlformats.org/officeDocument/2006/relationships/hyperlink" Target="mailto:pasts@tukums.lv" TargetMode="External"/><Relationship Id="rId14" Type="http://schemas.openxmlformats.org/officeDocument/2006/relationships/hyperlink" Target="http://www.eis.gov.lv" TargetMode="External"/><Relationship Id="rId22" Type="http://schemas.openxmlformats.org/officeDocument/2006/relationships/hyperlink" Target="http://www.eis.gov.lv"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eis.gov.lv/EIS/Publications/PublicationView.aspx?PublicationId=8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3BE80E-DA5F-43A1-B793-A589550B4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7843</Words>
  <Characters>44707</Characters>
  <Application>Microsoft Office Word</Application>
  <DocSecurity>0</DocSecurity>
  <Lines>372</Lines>
  <Paragraphs>104</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APSTIPRINĀTS</vt:lpstr>
      <vt:lpstr>APSTIPRINĀTS</vt:lpstr>
    </vt:vector>
  </TitlesOfParts>
  <Company>VSAA</Company>
  <LinksUpToDate>false</LinksUpToDate>
  <CharactersWithSpaces>52446</CharactersWithSpaces>
  <SharedDoc>false</SharedDoc>
  <HLinks>
    <vt:vector size="234" baseType="variant">
      <vt:variant>
        <vt:i4>7274528</vt:i4>
      </vt:variant>
      <vt:variant>
        <vt:i4>180</vt:i4>
      </vt:variant>
      <vt:variant>
        <vt:i4>0</vt:i4>
      </vt:variant>
      <vt:variant>
        <vt:i4>5</vt:i4>
      </vt:variant>
      <vt:variant>
        <vt:lpwstr>http://www.eis.gov.lv/</vt:lpwstr>
      </vt:variant>
      <vt:variant>
        <vt:lpwstr/>
      </vt:variant>
      <vt:variant>
        <vt:i4>7274528</vt:i4>
      </vt:variant>
      <vt:variant>
        <vt:i4>177</vt:i4>
      </vt:variant>
      <vt:variant>
        <vt:i4>0</vt:i4>
      </vt:variant>
      <vt:variant>
        <vt:i4>5</vt:i4>
      </vt:variant>
      <vt:variant>
        <vt:lpwstr>http://www.eis.gov.lv/</vt:lpwstr>
      </vt:variant>
      <vt:variant>
        <vt:lpwstr/>
      </vt:variant>
      <vt:variant>
        <vt:i4>7274528</vt:i4>
      </vt:variant>
      <vt:variant>
        <vt:i4>174</vt:i4>
      </vt:variant>
      <vt:variant>
        <vt:i4>0</vt:i4>
      </vt:variant>
      <vt:variant>
        <vt:i4>5</vt:i4>
      </vt:variant>
      <vt:variant>
        <vt:lpwstr>http://www.eis.gov.lv/</vt:lpwstr>
      </vt:variant>
      <vt:variant>
        <vt:lpwstr/>
      </vt:variant>
      <vt:variant>
        <vt:i4>7274528</vt:i4>
      </vt:variant>
      <vt:variant>
        <vt:i4>171</vt:i4>
      </vt:variant>
      <vt:variant>
        <vt:i4>0</vt:i4>
      </vt:variant>
      <vt:variant>
        <vt:i4>5</vt:i4>
      </vt:variant>
      <vt:variant>
        <vt:lpwstr>http://www.eis.gov.lv/</vt:lpwstr>
      </vt:variant>
      <vt:variant>
        <vt:lpwstr/>
      </vt:variant>
      <vt:variant>
        <vt:i4>6291573</vt:i4>
      </vt:variant>
      <vt:variant>
        <vt:i4>168</vt:i4>
      </vt:variant>
      <vt:variant>
        <vt:i4>0</vt:i4>
      </vt:variant>
      <vt:variant>
        <vt:i4>5</vt:i4>
      </vt:variant>
      <vt:variant>
        <vt:lpwstr>http://espd.eis.gov.lv/</vt:lpwstr>
      </vt:variant>
      <vt:variant>
        <vt:lpwstr/>
      </vt:variant>
      <vt:variant>
        <vt:i4>4653151</vt:i4>
      </vt:variant>
      <vt:variant>
        <vt:i4>165</vt:i4>
      </vt:variant>
      <vt:variant>
        <vt:i4>0</vt:i4>
      </vt:variant>
      <vt:variant>
        <vt:i4>5</vt:i4>
      </vt:variant>
      <vt:variant>
        <vt:lpwstr>http://www.ur.gov.lv/</vt:lpwstr>
      </vt:variant>
      <vt:variant>
        <vt:lpwstr/>
      </vt:variant>
      <vt:variant>
        <vt:i4>1900565</vt:i4>
      </vt:variant>
      <vt:variant>
        <vt:i4>162</vt:i4>
      </vt:variant>
      <vt:variant>
        <vt:i4>0</vt:i4>
      </vt:variant>
      <vt:variant>
        <vt:i4>5</vt:i4>
      </vt:variant>
      <vt:variant>
        <vt:lpwstr>https://www.iub.gov.lv/lv/skaidrojums-mikro-mazie-un-videjie-uznemumi-mvu</vt:lpwstr>
      </vt:variant>
      <vt:variant>
        <vt:lpwstr/>
      </vt:variant>
      <vt:variant>
        <vt:i4>7274528</vt:i4>
      </vt:variant>
      <vt:variant>
        <vt:i4>159</vt:i4>
      </vt:variant>
      <vt:variant>
        <vt:i4>0</vt:i4>
      </vt:variant>
      <vt:variant>
        <vt:i4>5</vt:i4>
      </vt:variant>
      <vt:variant>
        <vt:lpwstr>http://www.eis.gov.lv/</vt:lpwstr>
      </vt:variant>
      <vt:variant>
        <vt:lpwstr/>
      </vt:variant>
      <vt:variant>
        <vt:i4>1835118</vt:i4>
      </vt:variant>
      <vt:variant>
        <vt:i4>156</vt:i4>
      </vt:variant>
      <vt:variant>
        <vt:i4>0</vt:i4>
      </vt:variant>
      <vt:variant>
        <vt:i4>5</vt:i4>
      </vt:variant>
      <vt:variant>
        <vt:lpwstr>mailto:ieva.jegere@tukums.lv</vt:lpwstr>
      </vt:variant>
      <vt:variant>
        <vt:lpwstr/>
      </vt:variant>
      <vt:variant>
        <vt:i4>7274528</vt:i4>
      </vt:variant>
      <vt:variant>
        <vt:i4>153</vt:i4>
      </vt:variant>
      <vt:variant>
        <vt:i4>0</vt:i4>
      </vt:variant>
      <vt:variant>
        <vt:i4>5</vt:i4>
      </vt:variant>
      <vt:variant>
        <vt:lpwstr>http://www.eis.gov.lv/</vt:lpwstr>
      </vt:variant>
      <vt:variant>
        <vt:lpwstr/>
      </vt:variant>
      <vt:variant>
        <vt:i4>7274528</vt:i4>
      </vt:variant>
      <vt:variant>
        <vt:i4>150</vt:i4>
      </vt:variant>
      <vt:variant>
        <vt:i4>0</vt:i4>
      </vt:variant>
      <vt:variant>
        <vt:i4>5</vt:i4>
      </vt:variant>
      <vt:variant>
        <vt:lpwstr>http://www.eis.gov.lv/</vt:lpwstr>
      </vt:variant>
      <vt:variant>
        <vt:lpwstr/>
      </vt:variant>
      <vt:variant>
        <vt:i4>7274528</vt:i4>
      </vt:variant>
      <vt:variant>
        <vt:i4>147</vt:i4>
      </vt:variant>
      <vt:variant>
        <vt:i4>0</vt:i4>
      </vt:variant>
      <vt:variant>
        <vt:i4>5</vt:i4>
      </vt:variant>
      <vt:variant>
        <vt:lpwstr>http://www.eis.gov.lv/</vt:lpwstr>
      </vt:variant>
      <vt:variant>
        <vt:lpwstr/>
      </vt:variant>
      <vt:variant>
        <vt:i4>5308496</vt:i4>
      </vt:variant>
      <vt:variant>
        <vt:i4>144</vt:i4>
      </vt:variant>
      <vt:variant>
        <vt:i4>0</vt:i4>
      </vt:variant>
      <vt:variant>
        <vt:i4>5</vt:i4>
      </vt:variant>
      <vt:variant>
        <vt:lpwstr>https://www.eis.gov.lv/EKEIS/Supplier/Organizer/16895</vt:lpwstr>
      </vt:variant>
      <vt:variant>
        <vt:lpwstr/>
      </vt:variant>
      <vt:variant>
        <vt:i4>5308496</vt:i4>
      </vt:variant>
      <vt:variant>
        <vt:i4>141</vt:i4>
      </vt:variant>
      <vt:variant>
        <vt:i4>0</vt:i4>
      </vt:variant>
      <vt:variant>
        <vt:i4>5</vt:i4>
      </vt:variant>
      <vt:variant>
        <vt:lpwstr>https://www.eis.gov.lv/EKEIS/Supplier/Organizer/16895</vt:lpwstr>
      </vt:variant>
      <vt:variant>
        <vt:lpwstr/>
      </vt:variant>
      <vt:variant>
        <vt:i4>5308496</vt:i4>
      </vt:variant>
      <vt:variant>
        <vt:i4>138</vt:i4>
      </vt:variant>
      <vt:variant>
        <vt:i4>0</vt:i4>
      </vt:variant>
      <vt:variant>
        <vt:i4>5</vt:i4>
      </vt:variant>
      <vt:variant>
        <vt:lpwstr>https://www.eis.gov.lv/EKEIS/Supplier/Organizer/16895</vt:lpwstr>
      </vt:variant>
      <vt:variant>
        <vt:lpwstr/>
      </vt:variant>
      <vt:variant>
        <vt:i4>3670016</vt:i4>
      </vt:variant>
      <vt:variant>
        <vt:i4>135</vt:i4>
      </vt:variant>
      <vt:variant>
        <vt:i4>0</vt:i4>
      </vt:variant>
      <vt:variant>
        <vt:i4>5</vt:i4>
      </vt:variant>
      <vt:variant>
        <vt:lpwstr>mailto:pasts@tukums.lv</vt:lpwstr>
      </vt:variant>
      <vt:variant>
        <vt:lpwstr/>
      </vt:variant>
      <vt:variant>
        <vt:i4>1048631</vt:i4>
      </vt:variant>
      <vt:variant>
        <vt:i4>128</vt:i4>
      </vt:variant>
      <vt:variant>
        <vt:i4>0</vt:i4>
      </vt:variant>
      <vt:variant>
        <vt:i4>5</vt:i4>
      </vt:variant>
      <vt:variant>
        <vt:lpwstr/>
      </vt:variant>
      <vt:variant>
        <vt:lpwstr>_Toc199167986</vt:lpwstr>
      </vt:variant>
      <vt:variant>
        <vt:i4>1048631</vt:i4>
      </vt:variant>
      <vt:variant>
        <vt:i4>122</vt:i4>
      </vt:variant>
      <vt:variant>
        <vt:i4>0</vt:i4>
      </vt:variant>
      <vt:variant>
        <vt:i4>5</vt:i4>
      </vt:variant>
      <vt:variant>
        <vt:lpwstr/>
      </vt:variant>
      <vt:variant>
        <vt:lpwstr>_Toc199167985</vt:lpwstr>
      </vt:variant>
      <vt:variant>
        <vt:i4>1048631</vt:i4>
      </vt:variant>
      <vt:variant>
        <vt:i4>116</vt:i4>
      </vt:variant>
      <vt:variant>
        <vt:i4>0</vt:i4>
      </vt:variant>
      <vt:variant>
        <vt:i4>5</vt:i4>
      </vt:variant>
      <vt:variant>
        <vt:lpwstr/>
      </vt:variant>
      <vt:variant>
        <vt:lpwstr>_Toc199167983</vt:lpwstr>
      </vt:variant>
      <vt:variant>
        <vt:i4>2031671</vt:i4>
      </vt:variant>
      <vt:variant>
        <vt:i4>110</vt:i4>
      </vt:variant>
      <vt:variant>
        <vt:i4>0</vt:i4>
      </vt:variant>
      <vt:variant>
        <vt:i4>5</vt:i4>
      </vt:variant>
      <vt:variant>
        <vt:lpwstr/>
      </vt:variant>
      <vt:variant>
        <vt:lpwstr>_Toc199167978</vt:lpwstr>
      </vt:variant>
      <vt:variant>
        <vt:i4>2031671</vt:i4>
      </vt:variant>
      <vt:variant>
        <vt:i4>104</vt:i4>
      </vt:variant>
      <vt:variant>
        <vt:i4>0</vt:i4>
      </vt:variant>
      <vt:variant>
        <vt:i4>5</vt:i4>
      </vt:variant>
      <vt:variant>
        <vt:lpwstr/>
      </vt:variant>
      <vt:variant>
        <vt:lpwstr>_Toc199167977</vt:lpwstr>
      </vt:variant>
      <vt:variant>
        <vt:i4>2031671</vt:i4>
      </vt:variant>
      <vt:variant>
        <vt:i4>98</vt:i4>
      </vt:variant>
      <vt:variant>
        <vt:i4>0</vt:i4>
      </vt:variant>
      <vt:variant>
        <vt:i4>5</vt:i4>
      </vt:variant>
      <vt:variant>
        <vt:lpwstr/>
      </vt:variant>
      <vt:variant>
        <vt:lpwstr>_Toc199167976</vt:lpwstr>
      </vt:variant>
      <vt:variant>
        <vt:i4>2031671</vt:i4>
      </vt:variant>
      <vt:variant>
        <vt:i4>92</vt:i4>
      </vt:variant>
      <vt:variant>
        <vt:i4>0</vt:i4>
      </vt:variant>
      <vt:variant>
        <vt:i4>5</vt:i4>
      </vt:variant>
      <vt:variant>
        <vt:lpwstr/>
      </vt:variant>
      <vt:variant>
        <vt:lpwstr>_Toc199167975</vt:lpwstr>
      </vt:variant>
      <vt:variant>
        <vt:i4>2031671</vt:i4>
      </vt:variant>
      <vt:variant>
        <vt:i4>86</vt:i4>
      </vt:variant>
      <vt:variant>
        <vt:i4>0</vt:i4>
      </vt:variant>
      <vt:variant>
        <vt:i4>5</vt:i4>
      </vt:variant>
      <vt:variant>
        <vt:lpwstr/>
      </vt:variant>
      <vt:variant>
        <vt:lpwstr>_Toc199167974</vt:lpwstr>
      </vt:variant>
      <vt:variant>
        <vt:i4>2031671</vt:i4>
      </vt:variant>
      <vt:variant>
        <vt:i4>80</vt:i4>
      </vt:variant>
      <vt:variant>
        <vt:i4>0</vt:i4>
      </vt:variant>
      <vt:variant>
        <vt:i4>5</vt:i4>
      </vt:variant>
      <vt:variant>
        <vt:lpwstr/>
      </vt:variant>
      <vt:variant>
        <vt:lpwstr>_Toc199167973</vt:lpwstr>
      </vt:variant>
      <vt:variant>
        <vt:i4>2031671</vt:i4>
      </vt:variant>
      <vt:variant>
        <vt:i4>74</vt:i4>
      </vt:variant>
      <vt:variant>
        <vt:i4>0</vt:i4>
      </vt:variant>
      <vt:variant>
        <vt:i4>5</vt:i4>
      </vt:variant>
      <vt:variant>
        <vt:lpwstr/>
      </vt:variant>
      <vt:variant>
        <vt:lpwstr>_Toc199167972</vt:lpwstr>
      </vt:variant>
      <vt:variant>
        <vt:i4>2031671</vt:i4>
      </vt:variant>
      <vt:variant>
        <vt:i4>68</vt:i4>
      </vt:variant>
      <vt:variant>
        <vt:i4>0</vt:i4>
      </vt:variant>
      <vt:variant>
        <vt:i4>5</vt:i4>
      </vt:variant>
      <vt:variant>
        <vt:lpwstr/>
      </vt:variant>
      <vt:variant>
        <vt:lpwstr>_Toc199167971</vt:lpwstr>
      </vt:variant>
      <vt:variant>
        <vt:i4>2031671</vt:i4>
      </vt:variant>
      <vt:variant>
        <vt:i4>62</vt:i4>
      </vt:variant>
      <vt:variant>
        <vt:i4>0</vt:i4>
      </vt:variant>
      <vt:variant>
        <vt:i4>5</vt:i4>
      </vt:variant>
      <vt:variant>
        <vt:lpwstr/>
      </vt:variant>
      <vt:variant>
        <vt:lpwstr>_Toc199167970</vt:lpwstr>
      </vt:variant>
      <vt:variant>
        <vt:i4>1966135</vt:i4>
      </vt:variant>
      <vt:variant>
        <vt:i4>56</vt:i4>
      </vt:variant>
      <vt:variant>
        <vt:i4>0</vt:i4>
      </vt:variant>
      <vt:variant>
        <vt:i4>5</vt:i4>
      </vt:variant>
      <vt:variant>
        <vt:lpwstr/>
      </vt:variant>
      <vt:variant>
        <vt:lpwstr>_Toc199167969</vt:lpwstr>
      </vt:variant>
      <vt:variant>
        <vt:i4>1966135</vt:i4>
      </vt:variant>
      <vt:variant>
        <vt:i4>50</vt:i4>
      </vt:variant>
      <vt:variant>
        <vt:i4>0</vt:i4>
      </vt:variant>
      <vt:variant>
        <vt:i4>5</vt:i4>
      </vt:variant>
      <vt:variant>
        <vt:lpwstr/>
      </vt:variant>
      <vt:variant>
        <vt:lpwstr>_Toc199167968</vt:lpwstr>
      </vt:variant>
      <vt:variant>
        <vt:i4>1966135</vt:i4>
      </vt:variant>
      <vt:variant>
        <vt:i4>44</vt:i4>
      </vt:variant>
      <vt:variant>
        <vt:i4>0</vt:i4>
      </vt:variant>
      <vt:variant>
        <vt:i4>5</vt:i4>
      </vt:variant>
      <vt:variant>
        <vt:lpwstr/>
      </vt:variant>
      <vt:variant>
        <vt:lpwstr>_Toc199167967</vt:lpwstr>
      </vt:variant>
      <vt:variant>
        <vt:i4>1966135</vt:i4>
      </vt:variant>
      <vt:variant>
        <vt:i4>38</vt:i4>
      </vt:variant>
      <vt:variant>
        <vt:i4>0</vt:i4>
      </vt:variant>
      <vt:variant>
        <vt:i4>5</vt:i4>
      </vt:variant>
      <vt:variant>
        <vt:lpwstr/>
      </vt:variant>
      <vt:variant>
        <vt:lpwstr>_Toc199167966</vt:lpwstr>
      </vt:variant>
      <vt:variant>
        <vt:i4>1966135</vt:i4>
      </vt:variant>
      <vt:variant>
        <vt:i4>32</vt:i4>
      </vt:variant>
      <vt:variant>
        <vt:i4>0</vt:i4>
      </vt:variant>
      <vt:variant>
        <vt:i4>5</vt:i4>
      </vt:variant>
      <vt:variant>
        <vt:lpwstr/>
      </vt:variant>
      <vt:variant>
        <vt:lpwstr>_Toc199167965</vt:lpwstr>
      </vt:variant>
      <vt:variant>
        <vt:i4>1966135</vt:i4>
      </vt:variant>
      <vt:variant>
        <vt:i4>26</vt:i4>
      </vt:variant>
      <vt:variant>
        <vt:i4>0</vt:i4>
      </vt:variant>
      <vt:variant>
        <vt:i4>5</vt:i4>
      </vt:variant>
      <vt:variant>
        <vt:lpwstr/>
      </vt:variant>
      <vt:variant>
        <vt:lpwstr>_Toc199167964</vt:lpwstr>
      </vt:variant>
      <vt:variant>
        <vt:i4>1966135</vt:i4>
      </vt:variant>
      <vt:variant>
        <vt:i4>20</vt:i4>
      </vt:variant>
      <vt:variant>
        <vt:i4>0</vt:i4>
      </vt:variant>
      <vt:variant>
        <vt:i4>5</vt:i4>
      </vt:variant>
      <vt:variant>
        <vt:lpwstr/>
      </vt:variant>
      <vt:variant>
        <vt:lpwstr>_Toc199167963</vt:lpwstr>
      </vt:variant>
      <vt:variant>
        <vt:i4>1966135</vt:i4>
      </vt:variant>
      <vt:variant>
        <vt:i4>14</vt:i4>
      </vt:variant>
      <vt:variant>
        <vt:i4>0</vt:i4>
      </vt:variant>
      <vt:variant>
        <vt:i4>5</vt:i4>
      </vt:variant>
      <vt:variant>
        <vt:lpwstr/>
      </vt:variant>
      <vt:variant>
        <vt:lpwstr>_Toc199167962</vt:lpwstr>
      </vt:variant>
      <vt:variant>
        <vt:i4>1966135</vt:i4>
      </vt:variant>
      <vt:variant>
        <vt:i4>8</vt:i4>
      </vt:variant>
      <vt:variant>
        <vt:i4>0</vt:i4>
      </vt:variant>
      <vt:variant>
        <vt:i4>5</vt:i4>
      </vt:variant>
      <vt:variant>
        <vt:lpwstr/>
      </vt:variant>
      <vt:variant>
        <vt:lpwstr>_Toc199167961</vt:lpwstr>
      </vt:variant>
      <vt:variant>
        <vt:i4>1966135</vt:i4>
      </vt:variant>
      <vt:variant>
        <vt:i4>2</vt:i4>
      </vt:variant>
      <vt:variant>
        <vt:i4>0</vt:i4>
      </vt:variant>
      <vt:variant>
        <vt:i4>5</vt:i4>
      </vt:variant>
      <vt:variant>
        <vt:lpwstr/>
      </vt:variant>
      <vt:variant>
        <vt:lpwstr>_Toc199167960</vt:lpwstr>
      </vt:variant>
      <vt:variant>
        <vt:i4>3735664</vt:i4>
      </vt:variant>
      <vt:variant>
        <vt:i4>0</vt:i4>
      </vt:variant>
      <vt:variant>
        <vt:i4>0</vt:i4>
      </vt:variant>
      <vt:variant>
        <vt:i4>5</vt:i4>
      </vt:variant>
      <vt:variant>
        <vt:lpwstr>https://www.eis.gov.lv/EIS/Publications/PublicationView.aspx?PublicationId=883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APSTIPRINĀTS</dc:title>
  <dc:subject/>
  <dc:creator>IngunaMuizniece</dc:creator>
  <cp:keywords/>
  <dc:description/>
  <cp:lastModifiedBy>Daiga Deksne</cp:lastModifiedBy>
  <cp:revision>2</cp:revision>
  <cp:lastPrinted>2025-01-02T09:27:00Z</cp:lastPrinted>
  <dcterms:created xsi:type="dcterms:W3CDTF">2025-07-04T07:30:00Z</dcterms:created>
  <dcterms:modified xsi:type="dcterms:W3CDTF">2025-07-04T07:30:00Z</dcterms:modified>
</cp:coreProperties>
</file>