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40D9A" w14:textId="69746F77" w:rsidR="006E2893" w:rsidRPr="006E2893" w:rsidRDefault="00D14974" w:rsidP="002310E2">
      <w:pPr>
        <w:spacing w:after="120"/>
        <w:ind w:right="566"/>
        <w:jc w:val="right"/>
        <w:rPr>
          <w:rFonts w:eastAsia="Times New Roman"/>
          <w:sz w:val="22"/>
          <w:szCs w:val="22"/>
          <w:lang w:eastAsia="en-US"/>
        </w:rPr>
      </w:pPr>
      <w:r>
        <w:rPr>
          <w:rFonts w:eastAsia="Times New Roman"/>
          <w:sz w:val="22"/>
          <w:szCs w:val="22"/>
          <w:lang w:eastAsia="en-US"/>
        </w:rPr>
        <w:t>A</w:t>
      </w:r>
      <w:r w:rsidR="006E2893" w:rsidRPr="006E2893">
        <w:rPr>
          <w:rFonts w:eastAsia="Times New Roman"/>
          <w:sz w:val="22"/>
          <w:szCs w:val="22"/>
          <w:lang w:eastAsia="en-US"/>
        </w:rPr>
        <w:t>PSTIPRINĀTS</w:t>
      </w:r>
    </w:p>
    <w:p w14:paraId="470B2494" w14:textId="77777777" w:rsidR="007865C0" w:rsidRPr="00B458A2" w:rsidRDefault="007865C0" w:rsidP="007865C0">
      <w:pPr>
        <w:suppressAutoHyphens w:val="0"/>
        <w:ind w:right="566"/>
        <w:jc w:val="right"/>
        <w:rPr>
          <w:rFonts w:eastAsia="Times New Roman"/>
          <w:lang w:eastAsia="en-US"/>
        </w:rPr>
      </w:pPr>
      <w:r w:rsidRPr="00B458A2">
        <w:rPr>
          <w:rFonts w:eastAsia="Times New Roman"/>
          <w:lang w:eastAsia="en-US"/>
        </w:rPr>
        <w:t>Ādažu novada pašvaldības</w:t>
      </w:r>
    </w:p>
    <w:p w14:paraId="11872460" w14:textId="77777777" w:rsidR="007865C0" w:rsidRPr="00B458A2" w:rsidRDefault="007865C0" w:rsidP="007865C0">
      <w:pPr>
        <w:suppressAutoHyphens w:val="0"/>
        <w:ind w:right="566"/>
        <w:jc w:val="right"/>
        <w:rPr>
          <w:rFonts w:eastAsia="Times New Roman"/>
          <w:lang w:eastAsia="en-US"/>
        </w:rPr>
      </w:pPr>
      <w:r w:rsidRPr="00B458A2">
        <w:rPr>
          <w:rFonts w:eastAsia="Times New Roman"/>
          <w:lang w:eastAsia="en-US"/>
        </w:rPr>
        <w:t>Iepirkumu komisijas</w:t>
      </w:r>
    </w:p>
    <w:p w14:paraId="088B2BDA" w14:textId="23711B60" w:rsidR="007865C0" w:rsidRPr="00B458A2" w:rsidRDefault="007865C0" w:rsidP="007865C0">
      <w:pPr>
        <w:suppressAutoHyphens w:val="0"/>
        <w:ind w:right="566"/>
        <w:jc w:val="right"/>
        <w:rPr>
          <w:rFonts w:eastAsia="Times New Roman"/>
          <w:lang w:eastAsia="en-US"/>
        </w:rPr>
      </w:pPr>
      <w:r w:rsidRPr="00B458A2">
        <w:rPr>
          <w:rFonts w:eastAsia="Times New Roman"/>
          <w:lang w:eastAsia="en-US"/>
        </w:rPr>
        <w:t xml:space="preserve">                                                                                           </w:t>
      </w:r>
      <w:r>
        <w:rPr>
          <w:rFonts w:eastAsia="Times New Roman"/>
          <w:lang w:eastAsia="en-US"/>
        </w:rPr>
        <w:t xml:space="preserve">  </w:t>
      </w:r>
      <w:r w:rsidRPr="00B458A2">
        <w:rPr>
          <w:rFonts w:eastAsia="Times New Roman"/>
          <w:lang w:eastAsia="en-US"/>
        </w:rPr>
        <w:t>202</w:t>
      </w:r>
      <w:r w:rsidR="00DE138A">
        <w:rPr>
          <w:rFonts w:eastAsia="Times New Roman"/>
          <w:lang w:eastAsia="en-US"/>
        </w:rPr>
        <w:t>5</w:t>
      </w:r>
      <w:r w:rsidRPr="00B458A2">
        <w:rPr>
          <w:rFonts w:eastAsia="Times New Roman"/>
          <w:lang w:eastAsia="en-US"/>
        </w:rPr>
        <w:t>.</w:t>
      </w:r>
      <w:r w:rsidR="00DE138A">
        <w:rPr>
          <w:rFonts w:eastAsia="Times New Roman"/>
          <w:lang w:eastAsia="en-US"/>
        </w:rPr>
        <w:t> </w:t>
      </w:r>
      <w:r w:rsidRPr="009F73D2">
        <w:rPr>
          <w:rFonts w:eastAsia="Times New Roman"/>
          <w:lang w:eastAsia="en-US"/>
        </w:rPr>
        <w:t xml:space="preserve">gada </w:t>
      </w:r>
      <w:r w:rsidR="000A0196">
        <w:rPr>
          <w:rFonts w:eastAsia="Times New Roman"/>
          <w:lang w:eastAsia="en-US"/>
        </w:rPr>
        <w:t>1</w:t>
      </w:r>
      <w:r w:rsidR="0054482F" w:rsidRPr="009F73D2">
        <w:rPr>
          <w:rFonts w:eastAsia="Times New Roman"/>
          <w:lang w:eastAsia="en-US"/>
        </w:rPr>
        <w:t>.</w:t>
      </w:r>
      <w:r w:rsidR="00DE138A" w:rsidRPr="009F73D2">
        <w:rPr>
          <w:rFonts w:eastAsia="Times New Roman"/>
          <w:lang w:eastAsia="en-US"/>
        </w:rPr>
        <w:t> </w:t>
      </w:r>
      <w:r w:rsidR="000A0196">
        <w:rPr>
          <w:rFonts w:eastAsia="Times New Roman"/>
          <w:lang w:eastAsia="en-US"/>
        </w:rPr>
        <w:t>jū</w:t>
      </w:r>
      <w:r w:rsidR="0062502C">
        <w:rPr>
          <w:rFonts w:eastAsia="Times New Roman"/>
          <w:lang w:eastAsia="en-US"/>
        </w:rPr>
        <w:t>lija</w:t>
      </w:r>
      <w:r w:rsidRPr="00B458A2">
        <w:rPr>
          <w:rFonts w:eastAsia="Times New Roman"/>
          <w:lang w:eastAsia="en-US"/>
        </w:rPr>
        <w:t xml:space="preserve"> sēdē,</w:t>
      </w:r>
    </w:p>
    <w:p w14:paraId="5E1E0DC7" w14:textId="2ECC8946" w:rsidR="007865C0" w:rsidRDefault="007865C0" w:rsidP="007865C0">
      <w:pPr>
        <w:suppressAutoHyphens w:val="0"/>
        <w:ind w:right="566"/>
        <w:jc w:val="right"/>
        <w:rPr>
          <w:rFonts w:eastAsia="Times New Roman"/>
          <w:sz w:val="22"/>
          <w:szCs w:val="22"/>
          <w:lang w:eastAsia="en-US"/>
        </w:rPr>
      </w:pPr>
      <w:r w:rsidRPr="00B458A2">
        <w:rPr>
          <w:rFonts w:eastAsia="Times New Roman"/>
          <w:lang w:eastAsia="en-US"/>
        </w:rPr>
        <w:t>protokols Nr.</w:t>
      </w:r>
      <w:r w:rsidR="0054482F" w:rsidRPr="0054482F">
        <w:t xml:space="preserve"> </w:t>
      </w:r>
      <w:r w:rsidR="0054482F">
        <w:t>5-6-202</w:t>
      </w:r>
      <w:r w:rsidR="00DE138A">
        <w:t>5</w:t>
      </w:r>
      <w:r w:rsidR="0054482F" w:rsidRPr="00CF1C73">
        <w:t>/</w:t>
      </w:r>
      <w:r w:rsidR="00A13571">
        <w:t>102</w:t>
      </w:r>
      <w:r w:rsidR="0054482F" w:rsidRPr="00CF1C73">
        <w:t>-</w:t>
      </w:r>
      <w:r w:rsidR="0062502C">
        <w:t>2</w:t>
      </w:r>
    </w:p>
    <w:p w14:paraId="443E7757" w14:textId="77777777" w:rsidR="000747B6" w:rsidRPr="00BE3C77" w:rsidRDefault="000747B6" w:rsidP="009756A7">
      <w:pPr>
        <w:suppressAutoHyphens w:val="0"/>
        <w:ind w:right="566"/>
        <w:rPr>
          <w:rFonts w:eastAsia="Times New Roman"/>
          <w:sz w:val="22"/>
          <w:szCs w:val="22"/>
          <w:lang w:eastAsia="en-US"/>
        </w:rPr>
      </w:pPr>
    </w:p>
    <w:p w14:paraId="44853A8D" w14:textId="77777777" w:rsidR="00457497" w:rsidRDefault="00457497" w:rsidP="005F52AC">
      <w:pPr>
        <w:jc w:val="center"/>
        <w:rPr>
          <w:b/>
        </w:rPr>
      </w:pPr>
    </w:p>
    <w:p w14:paraId="2A25401F" w14:textId="77777777" w:rsidR="009F73D2" w:rsidRDefault="009F73D2" w:rsidP="005F52AC">
      <w:pPr>
        <w:jc w:val="center"/>
        <w:rPr>
          <w:b/>
        </w:rPr>
      </w:pPr>
    </w:p>
    <w:p w14:paraId="1F674347" w14:textId="77777777" w:rsidR="009F73D2" w:rsidRPr="000537F9" w:rsidRDefault="009F73D2" w:rsidP="005F52AC">
      <w:pPr>
        <w:jc w:val="center"/>
        <w:rPr>
          <w:b/>
        </w:rPr>
      </w:pPr>
    </w:p>
    <w:p w14:paraId="0E323398" w14:textId="77777777" w:rsidR="009F73D2" w:rsidRPr="009F73D2" w:rsidRDefault="009F73D2" w:rsidP="009F73D2">
      <w:pPr>
        <w:shd w:val="clear" w:color="auto" w:fill="FFFFFF" w:themeFill="background1"/>
        <w:ind w:right="566"/>
        <w:jc w:val="center"/>
        <w:rPr>
          <w:sz w:val="28"/>
          <w:szCs w:val="28"/>
        </w:rPr>
      </w:pPr>
      <w:r w:rsidRPr="009F73D2">
        <w:rPr>
          <w:sz w:val="28"/>
          <w:szCs w:val="28"/>
        </w:rPr>
        <w:t>ATKLĀTA KONKURSA</w:t>
      </w:r>
    </w:p>
    <w:p w14:paraId="36F20810" w14:textId="77777777" w:rsidR="009F73D2" w:rsidRDefault="009F73D2" w:rsidP="009F73D2">
      <w:pPr>
        <w:shd w:val="clear" w:color="auto" w:fill="FFFFFF" w:themeFill="background1"/>
        <w:ind w:right="566"/>
      </w:pPr>
    </w:p>
    <w:p w14:paraId="7E2C3057" w14:textId="77777777" w:rsidR="009F73D2" w:rsidRDefault="009F73D2" w:rsidP="009F73D2">
      <w:pPr>
        <w:shd w:val="clear" w:color="auto" w:fill="FFFFFF" w:themeFill="background1"/>
        <w:ind w:right="566"/>
      </w:pPr>
    </w:p>
    <w:p w14:paraId="5046F576" w14:textId="4FF1EE95" w:rsidR="009F73D2" w:rsidRPr="009F73D2" w:rsidRDefault="009F73D2" w:rsidP="009F73D2">
      <w:pPr>
        <w:shd w:val="clear" w:color="auto" w:fill="FFFFFF" w:themeFill="background1"/>
        <w:ind w:right="566"/>
        <w:jc w:val="center"/>
        <w:rPr>
          <w:b/>
          <w:bCs/>
          <w:sz w:val="32"/>
          <w:szCs w:val="32"/>
        </w:rPr>
      </w:pPr>
      <w:bookmarkStart w:id="0" w:name="_Hlk202183810"/>
      <w:r w:rsidRPr="009F73D2">
        <w:rPr>
          <w:b/>
          <w:bCs/>
          <w:sz w:val="32"/>
          <w:szCs w:val="32"/>
        </w:rPr>
        <w:t>“</w:t>
      </w:r>
      <w:r w:rsidR="00A13571" w:rsidRPr="00A13571">
        <w:rPr>
          <w:b/>
          <w:bCs/>
          <w:sz w:val="32"/>
          <w:szCs w:val="32"/>
        </w:rPr>
        <w:t>Paskaidrojuma raksta izstrāde un autoruzraudzība</w:t>
      </w:r>
      <w:r w:rsidR="000A0196">
        <w:rPr>
          <w:b/>
          <w:bCs/>
          <w:sz w:val="32"/>
          <w:szCs w:val="32"/>
        </w:rPr>
        <w:t xml:space="preserve"> </w:t>
      </w:r>
      <w:r w:rsidR="000A0196" w:rsidRPr="000A0196">
        <w:rPr>
          <w:b/>
          <w:bCs/>
          <w:sz w:val="32"/>
          <w:szCs w:val="32"/>
        </w:rPr>
        <w:t>Ādažu kopienu centra atjaunošana</w:t>
      </w:r>
      <w:r w:rsidR="000A0196">
        <w:rPr>
          <w:b/>
          <w:bCs/>
          <w:sz w:val="32"/>
          <w:szCs w:val="32"/>
        </w:rPr>
        <w:t>i</w:t>
      </w:r>
      <w:r w:rsidRPr="009F73D2">
        <w:rPr>
          <w:b/>
          <w:bCs/>
          <w:sz w:val="32"/>
          <w:szCs w:val="32"/>
        </w:rPr>
        <w:t>”</w:t>
      </w:r>
    </w:p>
    <w:bookmarkEnd w:id="0"/>
    <w:p w14:paraId="06A1411E" w14:textId="77777777" w:rsidR="009F73D2" w:rsidRDefault="009F73D2" w:rsidP="009F73D2">
      <w:pPr>
        <w:shd w:val="clear" w:color="auto" w:fill="FFFFFF" w:themeFill="background1"/>
        <w:ind w:right="566"/>
        <w:jc w:val="center"/>
      </w:pPr>
    </w:p>
    <w:p w14:paraId="4D439120" w14:textId="3CBFF883" w:rsidR="009F73D2" w:rsidRDefault="009F73D2" w:rsidP="009F73D2">
      <w:pPr>
        <w:shd w:val="clear" w:color="auto" w:fill="FFFFFF" w:themeFill="background1"/>
        <w:ind w:right="566"/>
        <w:jc w:val="center"/>
      </w:pPr>
      <w:r>
        <w:t xml:space="preserve">Iepirkuma identifikācijas </w:t>
      </w:r>
      <w:bookmarkStart w:id="1" w:name="_Hlk202183828"/>
      <w:r>
        <w:t>Nr. ĀNP 2025/</w:t>
      </w:r>
      <w:r w:rsidR="00846573">
        <w:t>102</w:t>
      </w:r>
    </w:p>
    <w:bookmarkEnd w:id="1"/>
    <w:p w14:paraId="34235802" w14:textId="77777777" w:rsidR="009F73D2" w:rsidRDefault="009F73D2" w:rsidP="009F73D2">
      <w:pPr>
        <w:shd w:val="clear" w:color="auto" w:fill="FFFFFF" w:themeFill="background1"/>
        <w:ind w:right="566"/>
        <w:jc w:val="center"/>
      </w:pPr>
    </w:p>
    <w:p w14:paraId="4AF42755" w14:textId="7C705CB3" w:rsidR="009F73D2" w:rsidRDefault="009F73D2" w:rsidP="009F73D2">
      <w:pPr>
        <w:shd w:val="clear" w:color="auto" w:fill="FFFFFF" w:themeFill="background1"/>
        <w:ind w:right="566"/>
        <w:jc w:val="center"/>
      </w:pPr>
      <w:r>
        <w:t>Pasūtītājs: Ādažu novada pašvaldība</w:t>
      </w:r>
    </w:p>
    <w:p w14:paraId="1395C338" w14:textId="77777777" w:rsidR="009F73D2" w:rsidRDefault="009F73D2" w:rsidP="009F73D2">
      <w:pPr>
        <w:shd w:val="clear" w:color="auto" w:fill="FFFFFF" w:themeFill="background1"/>
        <w:ind w:right="566"/>
      </w:pPr>
    </w:p>
    <w:p w14:paraId="736EFEED" w14:textId="77777777" w:rsidR="009F73D2" w:rsidRDefault="009F73D2" w:rsidP="009F73D2">
      <w:pPr>
        <w:shd w:val="clear" w:color="auto" w:fill="FFFFFF" w:themeFill="background1"/>
        <w:ind w:right="566"/>
      </w:pPr>
    </w:p>
    <w:p w14:paraId="0436C429" w14:textId="77777777" w:rsidR="009F73D2" w:rsidRPr="009F73D2" w:rsidRDefault="009F73D2" w:rsidP="009F73D2">
      <w:pPr>
        <w:shd w:val="clear" w:color="auto" w:fill="FFFFFF" w:themeFill="background1"/>
        <w:ind w:right="566"/>
        <w:jc w:val="center"/>
        <w:rPr>
          <w:sz w:val="32"/>
          <w:szCs w:val="32"/>
        </w:rPr>
      </w:pPr>
      <w:r w:rsidRPr="009F73D2">
        <w:rPr>
          <w:sz w:val="32"/>
          <w:szCs w:val="32"/>
        </w:rPr>
        <w:t>NOLIKUMS</w:t>
      </w:r>
    </w:p>
    <w:p w14:paraId="46241AB3" w14:textId="77777777" w:rsidR="00457497" w:rsidRPr="000537F9" w:rsidRDefault="00457497" w:rsidP="001D7247">
      <w:pPr>
        <w:shd w:val="clear" w:color="auto" w:fill="FFFFFF" w:themeFill="background1"/>
        <w:ind w:right="566"/>
      </w:pPr>
    </w:p>
    <w:p w14:paraId="0F22B409" w14:textId="77777777" w:rsidR="00802C4A" w:rsidRPr="000537F9" w:rsidRDefault="00802C4A" w:rsidP="001D7247">
      <w:pPr>
        <w:shd w:val="clear" w:color="auto" w:fill="FFFFFF" w:themeFill="background1"/>
        <w:ind w:right="566"/>
        <w:rPr>
          <w:b/>
        </w:rPr>
      </w:pPr>
    </w:p>
    <w:p w14:paraId="4161820E" w14:textId="77777777" w:rsidR="00802C4A" w:rsidRPr="000537F9" w:rsidRDefault="00802C4A" w:rsidP="001D7247">
      <w:pPr>
        <w:shd w:val="clear" w:color="auto" w:fill="FFFFFF" w:themeFill="background1"/>
        <w:ind w:right="566"/>
        <w:jc w:val="center"/>
        <w:rPr>
          <w:b/>
        </w:rPr>
      </w:pPr>
    </w:p>
    <w:p w14:paraId="54C7232F" w14:textId="77777777" w:rsidR="00802C4A" w:rsidRPr="000537F9" w:rsidRDefault="00802C4A" w:rsidP="001D7247">
      <w:pPr>
        <w:shd w:val="clear" w:color="auto" w:fill="FFFFFF" w:themeFill="background1"/>
        <w:ind w:right="566"/>
        <w:jc w:val="center"/>
        <w:rPr>
          <w:b/>
        </w:rPr>
      </w:pPr>
    </w:p>
    <w:p w14:paraId="1873062C" w14:textId="77777777" w:rsidR="00802C4A" w:rsidRPr="000537F9" w:rsidRDefault="00802C4A" w:rsidP="001D7247">
      <w:pPr>
        <w:shd w:val="clear" w:color="auto" w:fill="FFFFFF" w:themeFill="background1"/>
        <w:ind w:right="566"/>
        <w:jc w:val="center"/>
        <w:rPr>
          <w:b/>
        </w:rPr>
      </w:pPr>
    </w:p>
    <w:p w14:paraId="56C6CF9D" w14:textId="77777777" w:rsidR="00BE3C77" w:rsidRDefault="00BE3C77" w:rsidP="001D7247">
      <w:pPr>
        <w:shd w:val="clear" w:color="auto" w:fill="FFFFFF" w:themeFill="background1"/>
        <w:ind w:right="566"/>
        <w:rPr>
          <w:b/>
        </w:rPr>
      </w:pPr>
    </w:p>
    <w:p w14:paraId="5D366CCE" w14:textId="77777777" w:rsidR="009C2704" w:rsidRDefault="009C2704" w:rsidP="001D7247">
      <w:pPr>
        <w:shd w:val="clear" w:color="auto" w:fill="FFFFFF" w:themeFill="background1"/>
        <w:ind w:right="566"/>
        <w:rPr>
          <w:b/>
        </w:rPr>
      </w:pPr>
    </w:p>
    <w:p w14:paraId="6CDD13D5" w14:textId="77777777" w:rsidR="009C2704" w:rsidRDefault="009C2704" w:rsidP="001D7247">
      <w:pPr>
        <w:shd w:val="clear" w:color="auto" w:fill="FFFFFF" w:themeFill="background1"/>
        <w:ind w:right="566"/>
        <w:rPr>
          <w:b/>
        </w:rPr>
      </w:pPr>
    </w:p>
    <w:p w14:paraId="6687B751" w14:textId="77777777" w:rsidR="009F73D2" w:rsidRDefault="009F73D2" w:rsidP="001D7247">
      <w:pPr>
        <w:shd w:val="clear" w:color="auto" w:fill="FFFFFF" w:themeFill="background1"/>
        <w:ind w:right="566"/>
        <w:rPr>
          <w:b/>
        </w:rPr>
      </w:pPr>
    </w:p>
    <w:p w14:paraId="68874AA7" w14:textId="77777777" w:rsidR="009F73D2" w:rsidRDefault="009F73D2" w:rsidP="001D7247">
      <w:pPr>
        <w:shd w:val="clear" w:color="auto" w:fill="FFFFFF" w:themeFill="background1"/>
        <w:ind w:right="566"/>
        <w:rPr>
          <w:b/>
        </w:rPr>
      </w:pPr>
    </w:p>
    <w:p w14:paraId="43032F9F" w14:textId="77777777" w:rsidR="009F73D2" w:rsidRDefault="009F73D2" w:rsidP="001D7247">
      <w:pPr>
        <w:shd w:val="clear" w:color="auto" w:fill="FFFFFF" w:themeFill="background1"/>
        <w:ind w:right="566"/>
        <w:rPr>
          <w:b/>
        </w:rPr>
      </w:pPr>
    </w:p>
    <w:p w14:paraId="6F57FCA2" w14:textId="77777777" w:rsidR="009F73D2" w:rsidRDefault="009F73D2" w:rsidP="001D7247">
      <w:pPr>
        <w:shd w:val="clear" w:color="auto" w:fill="FFFFFF" w:themeFill="background1"/>
        <w:ind w:right="566"/>
        <w:rPr>
          <w:b/>
        </w:rPr>
      </w:pPr>
    </w:p>
    <w:p w14:paraId="65E58A97" w14:textId="77777777" w:rsidR="009F73D2" w:rsidRDefault="009F73D2" w:rsidP="001D7247">
      <w:pPr>
        <w:shd w:val="clear" w:color="auto" w:fill="FFFFFF" w:themeFill="background1"/>
        <w:ind w:right="566"/>
        <w:rPr>
          <w:b/>
        </w:rPr>
      </w:pPr>
    </w:p>
    <w:p w14:paraId="7E654453" w14:textId="77777777" w:rsidR="009C2704" w:rsidRDefault="009C2704" w:rsidP="001D7247">
      <w:pPr>
        <w:shd w:val="clear" w:color="auto" w:fill="FFFFFF" w:themeFill="background1"/>
        <w:ind w:right="566"/>
        <w:rPr>
          <w:b/>
        </w:rPr>
      </w:pPr>
    </w:p>
    <w:p w14:paraId="75DF921D" w14:textId="77777777" w:rsidR="009C2704" w:rsidRDefault="009C2704" w:rsidP="001D7247">
      <w:pPr>
        <w:shd w:val="clear" w:color="auto" w:fill="FFFFFF" w:themeFill="background1"/>
        <w:ind w:right="566"/>
        <w:rPr>
          <w:b/>
        </w:rPr>
      </w:pPr>
    </w:p>
    <w:p w14:paraId="0C4CE4D3" w14:textId="77777777" w:rsidR="009C2704" w:rsidRDefault="009C2704" w:rsidP="001D7247">
      <w:pPr>
        <w:shd w:val="clear" w:color="auto" w:fill="FFFFFF" w:themeFill="background1"/>
        <w:ind w:right="566"/>
        <w:rPr>
          <w:b/>
        </w:rPr>
      </w:pPr>
    </w:p>
    <w:p w14:paraId="14D44B24" w14:textId="77777777" w:rsidR="009C2704" w:rsidRDefault="009C2704" w:rsidP="001D7247">
      <w:pPr>
        <w:shd w:val="clear" w:color="auto" w:fill="FFFFFF" w:themeFill="background1"/>
        <w:ind w:right="566"/>
        <w:rPr>
          <w:b/>
        </w:rPr>
      </w:pPr>
    </w:p>
    <w:p w14:paraId="24178EB5" w14:textId="77777777" w:rsidR="00BE3C77" w:rsidRDefault="00BE3C77" w:rsidP="001D7247">
      <w:pPr>
        <w:shd w:val="clear" w:color="auto" w:fill="FFFFFF" w:themeFill="background1"/>
        <w:ind w:right="566"/>
        <w:rPr>
          <w:b/>
        </w:rPr>
      </w:pPr>
    </w:p>
    <w:p w14:paraId="0FA97D4C" w14:textId="77777777" w:rsidR="00BE3C77" w:rsidRDefault="00BE3C77" w:rsidP="001D7247">
      <w:pPr>
        <w:shd w:val="clear" w:color="auto" w:fill="FFFFFF" w:themeFill="background1"/>
        <w:ind w:right="566"/>
        <w:rPr>
          <w:b/>
        </w:rPr>
      </w:pPr>
    </w:p>
    <w:p w14:paraId="4B58EFF9" w14:textId="77777777" w:rsidR="00EF61B3" w:rsidRDefault="00EF61B3" w:rsidP="001D7247">
      <w:pPr>
        <w:shd w:val="clear" w:color="auto" w:fill="FFFFFF" w:themeFill="background1"/>
        <w:ind w:right="566"/>
        <w:jc w:val="center"/>
        <w:rPr>
          <w:b/>
        </w:rPr>
      </w:pPr>
    </w:p>
    <w:p w14:paraId="154E4EC2" w14:textId="77777777" w:rsidR="00802C4A" w:rsidRPr="009F73D2" w:rsidRDefault="00802C4A" w:rsidP="001D7247">
      <w:pPr>
        <w:shd w:val="clear" w:color="auto" w:fill="FFFFFF" w:themeFill="background1"/>
        <w:ind w:right="566"/>
        <w:jc w:val="center"/>
        <w:rPr>
          <w:bCs/>
        </w:rPr>
      </w:pPr>
      <w:r w:rsidRPr="009F73D2">
        <w:rPr>
          <w:bCs/>
        </w:rPr>
        <w:t>Ādažos</w:t>
      </w:r>
    </w:p>
    <w:p w14:paraId="78301AA3" w14:textId="7AD87F34" w:rsidR="00802C4A" w:rsidRPr="009F73D2" w:rsidRDefault="001D7247" w:rsidP="001D7247">
      <w:pPr>
        <w:shd w:val="clear" w:color="auto" w:fill="FFFFFF" w:themeFill="background1"/>
        <w:ind w:right="566"/>
        <w:jc w:val="center"/>
        <w:rPr>
          <w:bCs/>
        </w:rPr>
        <w:sectPr w:rsidR="00802C4A" w:rsidRPr="009F73D2" w:rsidSect="00A8584C">
          <w:pgSz w:w="11906" w:h="16838"/>
          <w:pgMar w:top="1134" w:right="1134" w:bottom="1134" w:left="1701" w:header="1134" w:footer="1134" w:gutter="0"/>
          <w:cols w:space="720"/>
        </w:sectPr>
      </w:pPr>
      <w:r w:rsidRPr="009F73D2">
        <w:rPr>
          <w:bCs/>
        </w:rPr>
        <w:t>202</w:t>
      </w:r>
      <w:r w:rsidR="00DF712D" w:rsidRPr="009F73D2">
        <w:rPr>
          <w:bCs/>
        </w:rPr>
        <w:t>5</w:t>
      </w:r>
    </w:p>
    <w:p w14:paraId="687AE393" w14:textId="7991679D" w:rsidR="00802C4A" w:rsidRPr="000537F9" w:rsidRDefault="00802C4A" w:rsidP="001D7247">
      <w:pPr>
        <w:numPr>
          <w:ilvl w:val="0"/>
          <w:numId w:val="4"/>
        </w:numPr>
        <w:shd w:val="clear" w:color="auto" w:fill="FFFFFF" w:themeFill="background1"/>
        <w:spacing w:before="120" w:after="120"/>
        <w:ind w:left="357" w:hanging="357"/>
        <w:jc w:val="center"/>
        <w:rPr>
          <w:b/>
        </w:rPr>
      </w:pPr>
      <w:r w:rsidRPr="000537F9">
        <w:rPr>
          <w:b/>
        </w:rPr>
        <w:lastRenderedPageBreak/>
        <w:t>Vispārējā informācija</w:t>
      </w:r>
    </w:p>
    <w:p w14:paraId="4D79667A" w14:textId="2DBCB42D" w:rsidR="00802C4A" w:rsidRPr="000537F9" w:rsidRDefault="00802C4A" w:rsidP="005F52AC">
      <w:pPr>
        <w:numPr>
          <w:ilvl w:val="1"/>
          <w:numId w:val="4"/>
        </w:numPr>
        <w:spacing w:before="120" w:after="120"/>
        <w:ind w:left="567" w:hanging="567"/>
      </w:pPr>
      <w:r w:rsidRPr="000537F9">
        <w:rPr>
          <w:b/>
        </w:rPr>
        <w:t xml:space="preserve">Iepirkuma identifikācijas numurs: </w:t>
      </w:r>
      <w:r w:rsidR="00B87769">
        <w:t>ĀNP</w:t>
      </w:r>
      <w:r w:rsidR="001D7247">
        <w:t xml:space="preserve"> 202</w:t>
      </w:r>
      <w:r w:rsidR="00B719F6">
        <w:t>5</w:t>
      </w:r>
      <w:r w:rsidR="00CB245C" w:rsidRPr="005048DF">
        <w:t>/</w:t>
      </w:r>
      <w:r w:rsidR="00846573">
        <w:t>102</w:t>
      </w:r>
    </w:p>
    <w:p w14:paraId="455D3BA0" w14:textId="132BCA72" w:rsidR="00802C4A" w:rsidRDefault="00802C4A" w:rsidP="005F52AC">
      <w:pPr>
        <w:numPr>
          <w:ilvl w:val="1"/>
          <w:numId w:val="4"/>
        </w:numPr>
        <w:spacing w:before="120" w:after="120"/>
        <w:ind w:left="567" w:hanging="567"/>
      </w:pPr>
      <w:r w:rsidRPr="000537F9">
        <w:rPr>
          <w:b/>
        </w:rPr>
        <w:t xml:space="preserve">Pasūtītājs: </w:t>
      </w:r>
      <w:r w:rsidRPr="000537F9">
        <w:t xml:space="preserve">Ādažu novada </w:t>
      </w:r>
      <w:r w:rsidR="003254B3">
        <w:t>pašvaldība</w:t>
      </w:r>
    </w:p>
    <w:p w14:paraId="3872F337" w14:textId="4817D441" w:rsidR="00B719F6" w:rsidRDefault="00702FA3" w:rsidP="00B719F6">
      <w:pPr>
        <w:numPr>
          <w:ilvl w:val="1"/>
          <w:numId w:val="4"/>
        </w:numPr>
        <w:spacing w:before="120" w:after="120"/>
        <w:ind w:left="567" w:hanging="567"/>
      </w:pPr>
      <w:r w:rsidRPr="00702FA3">
        <w:rPr>
          <w:b/>
        </w:rPr>
        <w:t>Pasūtītāja rekvizīti</w:t>
      </w:r>
      <w:r w:rsidRPr="001B57E4">
        <w:t>:</w:t>
      </w:r>
    </w:p>
    <w:tbl>
      <w:tblPr>
        <w:tblStyle w:val="Reatabula"/>
        <w:tblW w:w="8217"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379"/>
      </w:tblGrid>
      <w:tr w:rsidR="00B719F6" w:rsidRPr="00B719F6" w14:paraId="338A441C" w14:textId="77777777" w:rsidTr="00364D85">
        <w:trPr>
          <w:cantSplit/>
          <w:trHeight w:hRule="exact" w:val="284"/>
        </w:trPr>
        <w:tc>
          <w:tcPr>
            <w:tcW w:w="1838" w:type="dxa"/>
          </w:tcPr>
          <w:p w14:paraId="6CBCFA6C" w14:textId="02E0C5A1" w:rsidR="00B719F6" w:rsidRPr="00B719F6" w:rsidRDefault="00B719F6" w:rsidP="00364D85">
            <w:pPr>
              <w:spacing w:after="120"/>
              <w:rPr>
                <w:sz w:val="22"/>
                <w:szCs w:val="22"/>
              </w:rPr>
            </w:pPr>
            <w:r w:rsidRPr="00B719F6">
              <w:rPr>
                <w:sz w:val="22"/>
                <w:szCs w:val="22"/>
              </w:rPr>
              <w:t>Adrese:</w:t>
            </w:r>
          </w:p>
        </w:tc>
        <w:tc>
          <w:tcPr>
            <w:tcW w:w="6379" w:type="dxa"/>
          </w:tcPr>
          <w:p w14:paraId="28DFFA18" w14:textId="70A7A71B" w:rsidR="00B719F6" w:rsidRPr="00B719F6" w:rsidRDefault="00B719F6" w:rsidP="00364D85">
            <w:pPr>
              <w:spacing w:after="120"/>
              <w:jc w:val="left"/>
              <w:rPr>
                <w:sz w:val="22"/>
                <w:szCs w:val="22"/>
              </w:rPr>
            </w:pPr>
            <w:r w:rsidRPr="00B719F6">
              <w:rPr>
                <w:sz w:val="22"/>
                <w:szCs w:val="22"/>
              </w:rPr>
              <w:t>Gaujas iela 33A, Ādaži, Ādažu novads, LV-2164</w:t>
            </w:r>
          </w:p>
        </w:tc>
      </w:tr>
      <w:tr w:rsidR="00B719F6" w:rsidRPr="00B719F6" w14:paraId="7F83692C" w14:textId="77777777" w:rsidTr="00364D85">
        <w:trPr>
          <w:cantSplit/>
          <w:trHeight w:hRule="exact" w:val="284"/>
        </w:trPr>
        <w:tc>
          <w:tcPr>
            <w:tcW w:w="1838" w:type="dxa"/>
          </w:tcPr>
          <w:p w14:paraId="5A63B465" w14:textId="30A298B1" w:rsidR="00B719F6" w:rsidRPr="00B719F6" w:rsidRDefault="00B719F6" w:rsidP="00364D85">
            <w:pPr>
              <w:spacing w:after="120"/>
              <w:rPr>
                <w:sz w:val="22"/>
                <w:szCs w:val="22"/>
              </w:rPr>
            </w:pPr>
            <w:r w:rsidRPr="00B719F6">
              <w:rPr>
                <w:sz w:val="22"/>
                <w:szCs w:val="22"/>
              </w:rPr>
              <w:t>Reģistrācijas Nr.</w:t>
            </w:r>
            <w:r>
              <w:rPr>
                <w:sz w:val="22"/>
                <w:szCs w:val="22"/>
              </w:rPr>
              <w:t>:</w:t>
            </w:r>
          </w:p>
        </w:tc>
        <w:tc>
          <w:tcPr>
            <w:tcW w:w="6379" w:type="dxa"/>
          </w:tcPr>
          <w:p w14:paraId="3E0C78CF" w14:textId="443E683E" w:rsidR="00B719F6" w:rsidRPr="00B719F6" w:rsidRDefault="00B719F6" w:rsidP="00364D85">
            <w:pPr>
              <w:spacing w:after="120"/>
              <w:jc w:val="left"/>
              <w:rPr>
                <w:sz w:val="22"/>
                <w:szCs w:val="22"/>
              </w:rPr>
            </w:pPr>
            <w:r w:rsidRPr="00B719F6">
              <w:rPr>
                <w:sz w:val="22"/>
                <w:szCs w:val="22"/>
              </w:rPr>
              <w:t>90000048472</w:t>
            </w:r>
          </w:p>
        </w:tc>
      </w:tr>
      <w:tr w:rsidR="00B719F6" w:rsidRPr="00B719F6" w14:paraId="3BD9493B" w14:textId="77777777" w:rsidTr="00364D85">
        <w:trPr>
          <w:cantSplit/>
          <w:trHeight w:hRule="exact" w:val="284"/>
        </w:trPr>
        <w:tc>
          <w:tcPr>
            <w:tcW w:w="1838" w:type="dxa"/>
          </w:tcPr>
          <w:p w14:paraId="6F66C43A" w14:textId="79FBC605" w:rsidR="00B719F6" w:rsidRPr="00B719F6" w:rsidRDefault="00B719F6" w:rsidP="00364D85">
            <w:pPr>
              <w:spacing w:after="120"/>
              <w:rPr>
                <w:sz w:val="22"/>
                <w:szCs w:val="22"/>
              </w:rPr>
            </w:pPr>
            <w:r w:rsidRPr="00B719F6">
              <w:rPr>
                <w:sz w:val="22"/>
                <w:szCs w:val="22"/>
              </w:rPr>
              <w:t>Norēķinu konts:</w:t>
            </w:r>
          </w:p>
        </w:tc>
        <w:tc>
          <w:tcPr>
            <w:tcW w:w="6379" w:type="dxa"/>
          </w:tcPr>
          <w:p w14:paraId="5482E007" w14:textId="0CB77D80" w:rsidR="00B719F6" w:rsidRPr="00B719F6" w:rsidRDefault="00B719F6" w:rsidP="00364D85">
            <w:pPr>
              <w:spacing w:after="120"/>
              <w:jc w:val="left"/>
              <w:rPr>
                <w:sz w:val="22"/>
                <w:szCs w:val="22"/>
              </w:rPr>
            </w:pPr>
            <w:r w:rsidRPr="00B719F6">
              <w:rPr>
                <w:sz w:val="22"/>
                <w:szCs w:val="22"/>
              </w:rPr>
              <w:t>LV43TREL9802419010000</w:t>
            </w:r>
          </w:p>
        </w:tc>
      </w:tr>
      <w:tr w:rsidR="00B719F6" w:rsidRPr="00B719F6" w14:paraId="3CD31F70" w14:textId="77777777" w:rsidTr="00364D85">
        <w:trPr>
          <w:cantSplit/>
          <w:trHeight w:hRule="exact" w:val="284"/>
        </w:trPr>
        <w:tc>
          <w:tcPr>
            <w:tcW w:w="1838" w:type="dxa"/>
          </w:tcPr>
          <w:p w14:paraId="1E0FEAB1" w14:textId="7559081B" w:rsidR="00B719F6" w:rsidRPr="00B719F6" w:rsidRDefault="00B719F6" w:rsidP="00364D85">
            <w:pPr>
              <w:spacing w:after="120"/>
              <w:rPr>
                <w:sz w:val="22"/>
                <w:szCs w:val="22"/>
              </w:rPr>
            </w:pPr>
            <w:r w:rsidRPr="00B719F6">
              <w:rPr>
                <w:sz w:val="22"/>
                <w:szCs w:val="22"/>
              </w:rPr>
              <w:t>Bankas kods:</w:t>
            </w:r>
          </w:p>
        </w:tc>
        <w:tc>
          <w:tcPr>
            <w:tcW w:w="6379" w:type="dxa"/>
          </w:tcPr>
          <w:p w14:paraId="63AB4717" w14:textId="73C1D24A" w:rsidR="00B719F6" w:rsidRPr="00B719F6" w:rsidRDefault="00B719F6" w:rsidP="00364D85">
            <w:pPr>
              <w:spacing w:after="120"/>
              <w:jc w:val="left"/>
              <w:rPr>
                <w:sz w:val="22"/>
                <w:szCs w:val="22"/>
              </w:rPr>
            </w:pPr>
            <w:r w:rsidRPr="00B719F6">
              <w:rPr>
                <w:sz w:val="22"/>
                <w:szCs w:val="22"/>
              </w:rPr>
              <w:t>TRELLV22</w:t>
            </w:r>
          </w:p>
        </w:tc>
      </w:tr>
      <w:tr w:rsidR="00B719F6" w:rsidRPr="00B719F6" w14:paraId="3A1B0A8C" w14:textId="77777777" w:rsidTr="00364D85">
        <w:trPr>
          <w:cantSplit/>
          <w:trHeight w:hRule="exact" w:val="284"/>
        </w:trPr>
        <w:tc>
          <w:tcPr>
            <w:tcW w:w="1838" w:type="dxa"/>
          </w:tcPr>
          <w:p w14:paraId="786D16AC" w14:textId="3084F023" w:rsidR="00B719F6" w:rsidRPr="00B719F6" w:rsidRDefault="00B719F6" w:rsidP="00364D85">
            <w:pPr>
              <w:spacing w:after="120"/>
              <w:rPr>
                <w:sz w:val="22"/>
                <w:szCs w:val="22"/>
              </w:rPr>
            </w:pPr>
            <w:r w:rsidRPr="00B719F6">
              <w:rPr>
                <w:sz w:val="22"/>
                <w:szCs w:val="22"/>
              </w:rPr>
              <w:t>Tālrunis:</w:t>
            </w:r>
          </w:p>
        </w:tc>
        <w:tc>
          <w:tcPr>
            <w:tcW w:w="6379" w:type="dxa"/>
          </w:tcPr>
          <w:p w14:paraId="0C0BC1EB" w14:textId="3470D15C" w:rsidR="00B719F6" w:rsidRPr="00B719F6" w:rsidRDefault="00B719F6" w:rsidP="00364D85">
            <w:pPr>
              <w:spacing w:after="120"/>
              <w:jc w:val="left"/>
              <w:rPr>
                <w:sz w:val="22"/>
                <w:szCs w:val="22"/>
              </w:rPr>
            </w:pPr>
            <w:r w:rsidRPr="00B719F6">
              <w:rPr>
                <w:sz w:val="22"/>
                <w:szCs w:val="22"/>
              </w:rPr>
              <w:t>25151340, 25151341</w:t>
            </w:r>
          </w:p>
        </w:tc>
      </w:tr>
      <w:tr w:rsidR="00B719F6" w:rsidRPr="00B719F6" w14:paraId="761894BD" w14:textId="77777777" w:rsidTr="00364D85">
        <w:trPr>
          <w:cantSplit/>
          <w:trHeight w:hRule="exact" w:val="284"/>
        </w:trPr>
        <w:tc>
          <w:tcPr>
            <w:tcW w:w="1838" w:type="dxa"/>
          </w:tcPr>
          <w:p w14:paraId="11ADB958" w14:textId="105F9075" w:rsidR="00B719F6" w:rsidRPr="00B719F6" w:rsidRDefault="00B719F6" w:rsidP="00364D85">
            <w:pPr>
              <w:rPr>
                <w:sz w:val="22"/>
                <w:szCs w:val="22"/>
              </w:rPr>
            </w:pPr>
            <w:r w:rsidRPr="00B719F6">
              <w:rPr>
                <w:sz w:val="22"/>
                <w:szCs w:val="22"/>
              </w:rPr>
              <w:t>Kontaktpersona:</w:t>
            </w:r>
          </w:p>
        </w:tc>
        <w:tc>
          <w:tcPr>
            <w:tcW w:w="6379" w:type="dxa"/>
          </w:tcPr>
          <w:p w14:paraId="50AC1E70" w14:textId="797E45A2" w:rsidR="00B719F6" w:rsidRPr="00B719F6" w:rsidRDefault="00B719F6" w:rsidP="00364D85">
            <w:pPr>
              <w:ind w:right="-538"/>
              <w:jc w:val="left"/>
              <w:rPr>
                <w:sz w:val="22"/>
                <w:szCs w:val="22"/>
              </w:rPr>
            </w:pPr>
            <w:r w:rsidRPr="00B719F6">
              <w:rPr>
                <w:sz w:val="22"/>
                <w:szCs w:val="22"/>
              </w:rPr>
              <w:t xml:space="preserve">Linda Naļivaiko, mob.: 29334931, e-pasts: </w:t>
            </w:r>
            <w:hyperlink r:id="rId8" w:history="1">
              <w:r w:rsidR="00B2702B" w:rsidRPr="00EF6DF0">
                <w:rPr>
                  <w:rStyle w:val="Hipersaite"/>
                  <w:sz w:val="22"/>
                  <w:szCs w:val="22"/>
                </w:rPr>
                <w:t>iepirkumi@adazunovads.lv</w:t>
              </w:r>
            </w:hyperlink>
            <w:r w:rsidR="00B2702B">
              <w:rPr>
                <w:sz w:val="22"/>
                <w:szCs w:val="22"/>
              </w:rPr>
              <w:t xml:space="preserve"> </w:t>
            </w:r>
            <w:r w:rsidRPr="00B719F6">
              <w:rPr>
                <w:sz w:val="22"/>
                <w:szCs w:val="22"/>
              </w:rPr>
              <w:t xml:space="preserve"> </w:t>
            </w:r>
          </w:p>
        </w:tc>
      </w:tr>
    </w:tbl>
    <w:p w14:paraId="6E5A9353" w14:textId="77777777" w:rsidR="00364D85" w:rsidRPr="00364D85" w:rsidRDefault="00364D85" w:rsidP="00364D85">
      <w:pPr>
        <w:shd w:val="clear" w:color="auto" w:fill="FFFFFF" w:themeFill="background1"/>
      </w:pPr>
    </w:p>
    <w:p w14:paraId="097D15AF" w14:textId="2C7DBA23" w:rsidR="00802C4A" w:rsidRPr="00364D85" w:rsidRDefault="00802C4A" w:rsidP="00006C3A">
      <w:pPr>
        <w:numPr>
          <w:ilvl w:val="0"/>
          <w:numId w:val="4"/>
        </w:numPr>
        <w:shd w:val="clear" w:color="auto" w:fill="FFFFFF" w:themeFill="background1"/>
        <w:spacing w:after="120"/>
        <w:jc w:val="center"/>
        <w:rPr>
          <w:b/>
        </w:rPr>
      </w:pPr>
      <w:r w:rsidRPr="00364D85">
        <w:rPr>
          <w:b/>
        </w:rPr>
        <w:t>Informācija par iepirkumu</w:t>
      </w:r>
    </w:p>
    <w:p w14:paraId="2FDAADDA" w14:textId="0BF637CA" w:rsidR="00EB38CB" w:rsidRDefault="00C471E5" w:rsidP="00EB38CB">
      <w:pPr>
        <w:numPr>
          <w:ilvl w:val="1"/>
          <w:numId w:val="4"/>
        </w:numPr>
        <w:tabs>
          <w:tab w:val="num" w:pos="1134"/>
        </w:tabs>
        <w:suppressAutoHyphens w:val="0"/>
        <w:spacing w:after="120"/>
        <w:ind w:left="567" w:hanging="567"/>
        <w:rPr>
          <w:rFonts w:eastAsia="Times New Roman"/>
          <w:bCs/>
        </w:rPr>
      </w:pPr>
      <w:r w:rsidRPr="000537F9">
        <w:rPr>
          <w:rFonts w:eastAsia="Times New Roman"/>
          <w:bCs/>
        </w:rPr>
        <w:t xml:space="preserve">Atklāts konkurss </w:t>
      </w:r>
      <w:bookmarkStart w:id="2" w:name="_Hlk102631974"/>
      <w:r w:rsidR="00B06C64" w:rsidRPr="009E7266">
        <w:t>„</w:t>
      </w:r>
      <w:bookmarkStart w:id="3" w:name="_Hlk146630131"/>
      <w:r w:rsidR="009A2792" w:rsidRPr="009A2792">
        <w:t>Būvprojekta izstrāde un autoruzraudzība, ietekmes uz vidi novērtējuma izstrāde projektam “</w:t>
      </w:r>
      <w:r w:rsidR="000A0196" w:rsidRPr="000A0196">
        <w:t>Paskaidrojuma raksta izstrāde un autoruzraudzība Ādažu kopienu centra atjaunošanai</w:t>
      </w:r>
      <w:r w:rsidR="006E0AA5" w:rsidRPr="009E7266">
        <w:t>”</w:t>
      </w:r>
      <w:r w:rsidR="00B06C64" w:rsidRPr="009E7266">
        <w:rPr>
          <w:rFonts w:eastAsia="Times New Roman"/>
          <w:bCs/>
        </w:rPr>
        <w:t xml:space="preserve"> (identifikācijas Nr. </w:t>
      </w:r>
      <w:r w:rsidR="001D7247">
        <w:t>ĀNP 202</w:t>
      </w:r>
      <w:r w:rsidR="00364D85">
        <w:t>5</w:t>
      </w:r>
      <w:r w:rsidR="00CB245C">
        <w:t>/</w:t>
      </w:r>
      <w:r w:rsidR="00846573">
        <w:t>102</w:t>
      </w:r>
      <w:r w:rsidR="00B06C64" w:rsidRPr="009E7266">
        <w:t>)</w:t>
      </w:r>
      <w:bookmarkEnd w:id="2"/>
      <w:r w:rsidR="00B06C64" w:rsidRPr="001034A2">
        <w:rPr>
          <w:rFonts w:eastAsia="Times New Roman"/>
          <w:bCs/>
        </w:rPr>
        <w:t xml:space="preserve"> </w:t>
      </w:r>
      <w:bookmarkEnd w:id="3"/>
      <w:r w:rsidR="00B06C64" w:rsidRPr="001034A2">
        <w:rPr>
          <w:rFonts w:eastAsia="Times New Roman"/>
          <w:bCs/>
        </w:rPr>
        <w:t>tiek veikts saskaņā ar Publisko iepirkumu likumu un 2017.gada 28.februāra Ministru kabineta noteikumiem Nr.107 „Iepirkumu procedūru un metu konkursu norises kārtība”</w:t>
      </w:r>
      <w:r w:rsidRPr="001034A2">
        <w:rPr>
          <w:rFonts w:eastAsia="Times New Roman"/>
          <w:bCs/>
        </w:rPr>
        <w:t>.</w:t>
      </w:r>
    </w:p>
    <w:p w14:paraId="48E57D3C" w14:textId="3CE4C808" w:rsidR="00EF6D0C" w:rsidRPr="00EB38CB" w:rsidRDefault="0070048C" w:rsidP="00EB38CB">
      <w:pPr>
        <w:numPr>
          <w:ilvl w:val="1"/>
          <w:numId w:val="4"/>
        </w:numPr>
        <w:tabs>
          <w:tab w:val="num" w:pos="1134"/>
        </w:tabs>
        <w:suppressAutoHyphens w:val="0"/>
        <w:spacing w:after="120"/>
        <w:ind w:left="567" w:hanging="567"/>
        <w:rPr>
          <w:rFonts w:eastAsia="Times New Roman"/>
          <w:bCs/>
        </w:rPr>
      </w:pPr>
      <w:r w:rsidRPr="000537F9">
        <w:t>Iepirkuma d</w:t>
      </w:r>
      <w:r w:rsidR="00AE014E" w:rsidRPr="000537F9">
        <w:t xml:space="preserve">okumentācija ir pieejama </w:t>
      </w:r>
      <w:r w:rsidRPr="000537F9">
        <w:t>Elektronisko iepirkumu s</w:t>
      </w:r>
      <w:r w:rsidR="000574C6">
        <w:t xml:space="preserve">istēmas e-konkursu apakšsistēmā: </w:t>
      </w:r>
      <w:r w:rsidR="001D7247" w:rsidRPr="00364D85">
        <w:rPr>
          <w:rStyle w:val="Hipersaite"/>
        </w:rPr>
        <w:t>https://www.eis.gov.lv/EKEIS/Supplier/Organizer/16640</w:t>
      </w:r>
      <w:r w:rsidR="008B1B04">
        <w:t>.</w:t>
      </w:r>
    </w:p>
    <w:p w14:paraId="2702352C" w14:textId="77777777" w:rsidR="0070048C" w:rsidRPr="000537F9" w:rsidRDefault="0070048C" w:rsidP="005F52AC">
      <w:pPr>
        <w:numPr>
          <w:ilvl w:val="1"/>
          <w:numId w:val="4"/>
        </w:numPr>
        <w:tabs>
          <w:tab w:val="num" w:pos="1134"/>
        </w:tabs>
        <w:suppressAutoHyphens w:val="0"/>
        <w:spacing w:after="120"/>
        <w:ind w:left="567" w:hanging="567"/>
        <w:rPr>
          <w:rFonts w:eastAsia="Times New Roman"/>
          <w:bCs/>
        </w:rPr>
      </w:pPr>
      <w:r w:rsidRPr="000537F9">
        <w:t xml:space="preserve">Ieinteresētajiem piegādātājiem ir tiesības prasīt papildu informāciju par iepirkumu, tai skaitā, prasīt paskaidrojumus par iepirkuma nolikumu, </w:t>
      </w:r>
      <w:r w:rsidRPr="000537F9">
        <w:rPr>
          <w:u w:val="single"/>
        </w:rPr>
        <w:t>vienā no šādiem veidiem</w:t>
      </w:r>
      <w:r w:rsidRPr="000537F9">
        <w:t>:</w:t>
      </w:r>
    </w:p>
    <w:p w14:paraId="5BD15072" w14:textId="77777777" w:rsidR="00364D85" w:rsidRDefault="0070048C" w:rsidP="00364D85">
      <w:pPr>
        <w:pStyle w:val="Pamatteksts"/>
        <w:numPr>
          <w:ilvl w:val="2"/>
          <w:numId w:val="7"/>
        </w:numPr>
        <w:spacing w:after="120"/>
        <w:ind w:left="1134" w:hanging="567"/>
        <w:rPr>
          <w:rFonts w:ascii="Times New Roman" w:hAnsi="Times New Roman"/>
          <w:b w:val="0"/>
        </w:rPr>
      </w:pPr>
      <w:r w:rsidRPr="000537F9">
        <w:rPr>
          <w:rFonts w:ascii="Times New Roman" w:hAnsi="Times New Roman"/>
          <w:b w:val="0"/>
        </w:rPr>
        <w:t>Elektronisko iepirkumu sistēmas e-konkursu apakšsistēmā, ja piegādātājs ir reģistrēts Elektronisko iepirkumu sistēmā un šīs iepirkuma procedūras sadaļā ir reģistrējies kā nolikuma saņēmējs</w:t>
      </w:r>
      <w:r w:rsidRPr="000537F9">
        <w:rPr>
          <w:rStyle w:val="Vresatsauce"/>
          <w:rFonts w:ascii="Times New Roman" w:hAnsi="Times New Roman"/>
          <w:b w:val="0"/>
        </w:rPr>
        <w:footnoteReference w:id="1"/>
      </w:r>
      <w:r w:rsidRPr="000537F9">
        <w:rPr>
          <w:rFonts w:ascii="Times New Roman" w:hAnsi="Times New Roman"/>
          <w:b w:val="0"/>
        </w:rPr>
        <w:t>;</w:t>
      </w:r>
    </w:p>
    <w:p w14:paraId="35C29004" w14:textId="3005F03C" w:rsidR="00702FA3" w:rsidRPr="00364D85" w:rsidRDefault="0070048C" w:rsidP="00364D85">
      <w:pPr>
        <w:pStyle w:val="Pamatteksts"/>
        <w:numPr>
          <w:ilvl w:val="2"/>
          <w:numId w:val="7"/>
        </w:numPr>
        <w:spacing w:after="120"/>
        <w:ind w:left="1134" w:hanging="567"/>
        <w:rPr>
          <w:rFonts w:ascii="Times New Roman" w:hAnsi="Times New Roman"/>
          <w:b w:val="0"/>
        </w:rPr>
      </w:pPr>
      <w:r w:rsidRPr="00364D85">
        <w:rPr>
          <w:rFonts w:ascii="Times New Roman" w:hAnsi="Times New Roman"/>
          <w:b w:val="0"/>
        </w:rPr>
        <w:t xml:space="preserve">nosūtot informācijas pieprasījumus uz e-pasta adresi: </w:t>
      </w:r>
      <w:hyperlink r:id="rId9" w:history="1">
        <w:r w:rsidR="009F73D2" w:rsidRPr="00E4333F">
          <w:rPr>
            <w:rStyle w:val="Hipersaite"/>
            <w:rFonts w:ascii="Times New Roman" w:hAnsi="Times New Roman"/>
            <w:b w:val="0"/>
          </w:rPr>
          <w:t>iepirkumi@adazunovads.lv</w:t>
        </w:r>
      </w:hyperlink>
      <w:r w:rsidR="009F73D2">
        <w:rPr>
          <w:rFonts w:ascii="Times New Roman" w:hAnsi="Times New Roman"/>
          <w:b w:val="0"/>
        </w:rPr>
        <w:t xml:space="preserve"> </w:t>
      </w:r>
      <w:r w:rsidRPr="00364D85">
        <w:rPr>
          <w:rFonts w:ascii="Times New Roman" w:hAnsi="Times New Roman"/>
          <w:b w:val="0"/>
        </w:rPr>
        <w:t xml:space="preserve"> ar norādi:</w:t>
      </w:r>
      <w:r w:rsidR="00003E2B" w:rsidRPr="00364D85">
        <w:rPr>
          <w:rFonts w:ascii="Times New Roman" w:hAnsi="Times New Roman"/>
          <w:b w:val="0"/>
        </w:rPr>
        <w:t xml:space="preserve"> </w:t>
      </w:r>
      <w:r w:rsidR="008B1B04" w:rsidRPr="00364D85">
        <w:rPr>
          <w:rFonts w:ascii="Times New Roman" w:hAnsi="Times New Roman"/>
          <w:b w:val="0"/>
          <w:bCs w:val="0"/>
        </w:rPr>
        <w:t>„</w:t>
      </w:r>
      <w:r w:rsidR="000A0196" w:rsidRPr="000A0196">
        <w:t xml:space="preserve"> </w:t>
      </w:r>
      <w:r w:rsidR="000A0196" w:rsidRPr="000A0196">
        <w:rPr>
          <w:rFonts w:ascii="Times New Roman" w:hAnsi="Times New Roman"/>
          <w:b w:val="0"/>
          <w:bCs w:val="0"/>
        </w:rPr>
        <w:t>Paskaidrojuma raksta izstrāde un autoruzraudzība Ādažu kopienu centra atjaunošanai</w:t>
      </w:r>
      <w:r w:rsidR="00702FA3" w:rsidRPr="00364D85">
        <w:rPr>
          <w:rFonts w:ascii="Times New Roman" w:hAnsi="Times New Roman"/>
          <w:b w:val="0"/>
          <w:bCs w:val="0"/>
        </w:rPr>
        <w:t>” (identifikācijas Nr. ĀNP 202</w:t>
      </w:r>
      <w:r w:rsidR="00364D85">
        <w:rPr>
          <w:rFonts w:ascii="Times New Roman" w:hAnsi="Times New Roman"/>
          <w:b w:val="0"/>
          <w:bCs w:val="0"/>
        </w:rPr>
        <w:t>5</w:t>
      </w:r>
      <w:r w:rsidR="00702FA3" w:rsidRPr="00364D85">
        <w:rPr>
          <w:rFonts w:ascii="Times New Roman" w:hAnsi="Times New Roman"/>
          <w:b w:val="0"/>
          <w:bCs w:val="0"/>
        </w:rPr>
        <w:t>/</w:t>
      </w:r>
      <w:r w:rsidR="00846573">
        <w:rPr>
          <w:rFonts w:ascii="Times New Roman" w:hAnsi="Times New Roman"/>
          <w:b w:val="0"/>
          <w:bCs w:val="0"/>
        </w:rPr>
        <w:t>102</w:t>
      </w:r>
      <w:r w:rsidR="00702FA3" w:rsidRPr="00364D85">
        <w:rPr>
          <w:rFonts w:ascii="Times New Roman" w:hAnsi="Times New Roman"/>
          <w:b w:val="0"/>
          <w:bCs w:val="0"/>
        </w:rPr>
        <w:t xml:space="preserve">). </w:t>
      </w:r>
    </w:p>
    <w:p w14:paraId="4D74E7C3" w14:textId="3BDA036F" w:rsidR="0070048C" w:rsidRPr="00702FA3" w:rsidRDefault="0070048C" w:rsidP="00E109F8">
      <w:pPr>
        <w:pStyle w:val="Pamatteksts"/>
        <w:numPr>
          <w:ilvl w:val="1"/>
          <w:numId w:val="4"/>
        </w:numPr>
        <w:spacing w:after="120"/>
        <w:ind w:left="567" w:hanging="567"/>
        <w:rPr>
          <w:rFonts w:ascii="Times New Roman" w:hAnsi="Times New Roman"/>
          <w:b w:val="0"/>
        </w:rPr>
      </w:pPr>
      <w:r w:rsidRPr="00702FA3">
        <w:rPr>
          <w:rFonts w:ascii="Times New Roman" w:hAnsi="Times New Roman"/>
          <w:b w:val="0"/>
        </w:rPr>
        <w:t xml:space="preserve">Ja ieinteresētais piegādātājs ir laikus pieprasījis papildu informāciju, iepirkuma komisija to sniedz 5 (piecu) </w:t>
      </w:r>
      <w:r w:rsidR="004E5EAB" w:rsidRPr="00702FA3">
        <w:rPr>
          <w:rFonts w:ascii="Times New Roman" w:hAnsi="Times New Roman"/>
          <w:b w:val="0"/>
        </w:rPr>
        <w:t xml:space="preserve">darba </w:t>
      </w:r>
      <w:r w:rsidRPr="00702FA3">
        <w:rPr>
          <w:rFonts w:ascii="Times New Roman" w:hAnsi="Times New Roman"/>
          <w:b w:val="0"/>
        </w:rPr>
        <w:t xml:space="preserve">dienu laikā, bet ne vēlāk kā 6 (sešas) dienas pirms piedāvājumu iesniegšanas termiņa beigām. </w:t>
      </w:r>
    </w:p>
    <w:p w14:paraId="18EBF152" w14:textId="385D893E" w:rsidR="0070048C" w:rsidRPr="000537F9" w:rsidRDefault="0070048C" w:rsidP="005F52AC">
      <w:pPr>
        <w:pStyle w:val="Pamatteksts"/>
        <w:numPr>
          <w:ilvl w:val="1"/>
          <w:numId w:val="4"/>
        </w:numPr>
        <w:spacing w:after="120"/>
        <w:ind w:left="567" w:hanging="567"/>
        <w:rPr>
          <w:rFonts w:ascii="Times New Roman" w:hAnsi="Times New Roman"/>
          <w:b w:val="0"/>
        </w:rPr>
      </w:pPr>
      <w:r w:rsidRPr="000537F9">
        <w:rPr>
          <w:rFonts w:ascii="Times New Roman" w:hAnsi="Times New Roman"/>
          <w:b w:val="0"/>
        </w:rPr>
        <w:t xml:space="preserve">Ja komisija no ieinteresētā piegādātāja ir saņēmusi rakstisku jautājumu par iepirkuma nolikumu, tā kopā ar uzdoto jautājumu (nenorādot tā iesniedzēju) publicē atbildi nolikuma </w:t>
      </w:r>
      <w:r w:rsidR="007B638D">
        <w:rPr>
          <w:rFonts w:ascii="Times New Roman" w:hAnsi="Times New Roman"/>
          <w:b w:val="0"/>
        </w:rPr>
        <w:t>2.2</w:t>
      </w:r>
      <w:r w:rsidRPr="006E6A24">
        <w:rPr>
          <w:rFonts w:ascii="Times New Roman" w:hAnsi="Times New Roman"/>
          <w:b w:val="0"/>
          <w:color w:val="000000"/>
        </w:rPr>
        <w:t>.</w:t>
      </w:r>
      <w:r w:rsidRPr="000537F9">
        <w:rPr>
          <w:rFonts w:ascii="Times New Roman" w:hAnsi="Times New Roman"/>
          <w:b w:val="0"/>
          <w:color w:val="000000"/>
        </w:rPr>
        <w:t xml:space="preserve"> punktā norādītajās tīmekļvietnēs un vienlaikus </w:t>
      </w:r>
      <w:proofErr w:type="spellStart"/>
      <w:r w:rsidRPr="000537F9">
        <w:rPr>
          <w:rFonts w:ascii="Times New Roman" w:hAnsi="Times New Roman"/>
          <w:b w:val="0"/>
        </w:rPr>
        <w:t>nosūta</w:t>
      </w:r>
      <w:proofErr w:type="spellEnd"/>
      <w:r w:rsidRPr="000537F9">
        <w:rPr>
          <w:rFonts w:ascii="Times New Roman" w:hAnsi="Times New Roman"/>
          <w:b w:val="0"/>
        </w:rPr>
        <w:t xml:space="preserve"> attiecīgajam piegādātājam.</w:t>
      </w:r>
    </w:p>
    <w:p w14:paraId="38D7F088" w14:textId="54306BE6" w:rsidR="008F07C7" w:rsidRPr="005F52AC" w:rsidRDefault="0070048C" w:rsidP="005F52AC">
      <w:pPr>
        <w:pStyle w:val="Pamatteksts"/>
        <w:numPr>
          <w:ilvl w:val="1"/>
          <w:numId w:val="4"/>
        </w:numPr>
        <w:spacing w:after="240"/>
        <w:ind w:left="567" w:hanging="567"/>
        <w:rPr>
          <w:rFonts w:ascii="Times New Roman" w:hAnsi="Times New Roman"/>
          <w:b w:val="0"/>
        </w:rPr>
      </w:pPr>
      <w:r w:rsidRPr="000537F9">
        <w:rPr>
          <w:rFonts w:ascii="Times New Roman" w:hAnsi="Times New Roman"/>
          <w:b w:val="0"/>
        </w:rPr>
        <w:t xml:space="preserve">Tiek uzskatīts, ka ieinteresētais piegādātājs ir saņēmis nolikumu, informāciju par izmaiņām nolikumā un papildu informāciju ar brīdi, kad tā ir </w:t>
      </w:r>
      <w:r w:rsidRPr="000537F9">
        <w:rPr>
          <w:rFonts w:ascii="Times New Roman" w:hAnsi="Times New Roman"/>
          <w:b w:val="0"/>
          <w:color w:val="000000"/>
        </w:rPr>
        <w:t xml:space="preserve">publicēta nolikuma </w:t>
      </w:r>
      <w:r w:rsidR="007B638D">
        <w:rPr>
          <w:rFonts w:ascii="Times New Roman" w:hAnsi="Times New Roman"/>
          <w:b w:val="0"/>
          <w:color w:val="000000"/>
        </w:rPr>
        <w:t>2.2</w:t>
      </w:r>
      <w:r w:rsidRPr="006E6A24">
        <w:rPr>
          <w:rFonts w:ascii="Times New Roman" w:hAnsi="Times New Roman"/>
          <w:b w:val="0"/>
          <w:color w:val="000000"/>
        </w:rPr>
        <w:t>.</w:t>
      </w:r>
      <w:r w:rsidR="005F52AC">
        <w:rPr>
          <w:rFonts w:ascii="Times New Roman" w:hAnsi="Times New Roman"/>
          <w:b w:val="0"/>
          <w:color w:val="000000"/>
        </w:rPr>
        <w:t> </w:t>
      </w:r>
      <w:r w:rsidRPr="000537F9">
        <w:rPr>
          <w:rFonts w:ascii="Times New Roman" w:hAnsi="Times New Roman"/>
          <w:b w:val="0"/>
          <w:color w:val="000000"/>
        </w:rPr>
        <w:t>punktā norādītajā tīmekļvietnē.</w:t>
      </w:r>
    </w:p>
    <w:p w14:paraId="4F336E8B" w14:textId="77777777" w:rsidR="00802C4A" w:rsidRPr="00EB38CB" w:rsidRDefault="00802C4A" w:rsidP="000574C6">
      <w:pPr>
        <w:numPr>
          <w:ilvl w:val="0"/>
          <w:numId w:val="4"/>
        </w:numPr>
        <w:shd w:val="clear" w:color="auto" w:fill="FFFFFF" w:themeFill="background1"/>
        <w:spacing w:after="120"/>
        <w:jc w:val="center"/>
        <w:rPr>
          <w:b/>
        </w:rPr>
      </w:pPr>
      <w:r w:rsidRPr="00EB38CB">
        <w:rPr>
          <w:b/>
        </w:rPr>
        <w:t>Piedāvājuma iesniegšanas un atvēršanas vieta, datums, laiks un kārtība</w:t>
      </w:r>
    </w:p>
    <w:p w14:paraId="164F1104" w14:textId="70F49E31" w:rsidR="007A679E" w:rsidRPr="00D36A33" w:rsidRDefault="007A679E" w:rsidP="007A679E">
      <w:pPr>
        <w:numPr>
          <w:ilvl w:val="1"/>
          <w:numId w:val="4"/>
        </w:numPr>
        <w:tabs>
          <w:tab w:val="clear" w:pos="792"/>
        </w:tabs>
        <w:spacing w:before="120" w:after="120"/>
        <w:ind w:left="567" w:hanging="567"/>
      </w:pPr>
      <w:r w:rsidRPr="00D36A33">
        <w:t xml:space="preserve">Piedāvājums jāiesniedz Elektronisko iepirkumu sistēmas e-konkursu apakšsistēmā </w:t>
      </w:r>
      <w:hyperlink r:id="rId10" w:history="1">
        <w:r w:rsidR="00364D85" w:rsidRPr="00A70BE7">
          <w:rPr>
            <w:rStyle w:val="Hipersaite"/>
          </w:rPr>
          <w:t>https://www.eis.gov.lv/EKEIS/Supplier/Organizer/16640</w:t>
        </w:r>
      </w:hyperlink>
      <w:r w:rsidRPr="00D36A33">
        <w:t xml:space="preserve"> </w:t>
      </w:r>
      <w:r w:rsidR="0054482F" w:rsidRPr="00DD652A">
        <w:t xml:space="preserve">līdz </w:t>
      </w:r>
      <w:r w:rsidR="0054482F" w:rsidRPr="0054482F">
        <w:rPr>
          <w:b/>
          <w:bCs/>
        </w:rPr>
        <w:t>e-konkursu apakšsistēmā norādītajam piedāvājumu iesniegšanas termiņam</w:t>
      </w:r>
      <w:r w:rsidRPr="00D36A33">
        <w:t>. Piedāvājumi, kas iesniegti pēc noteiktā piedāvājumu iesniegšanas termiņa, netiks izskatīti.</w:t>
      </w:r>
    </w:p>
    <w:p w14:paraId="724C9653" w14:textId="6EC8E178" w:rsidR="007A679E" w:rsidRPr="0054482F" w:rsidRDefault="007A679E" w:rsidP="007A679E">
      <w:pPr>
        <w:numPr>
          <w:ilvl w:val="1"/>
          <w:numId w:val="4"/>
        </w:numPr>
        <w:tabs>
          <w:tab w:val="clear" w:pos="792"/>
        </w:tabs>
        <w:spacing w:before="120" w:after="120"/>
        <w:ind w:left="567" w:hanging="567"/>
        <w:rPr>
          <w:b/>
          <w:bCs/>
        </w:rPr>
      </w:pPr>
      <w:r w:rsidRPr="00D36A33">
        <w:t xml:space="preserve">Iesniegtie piedāvājumi tiks atvērti </w:t>
      </w:r>
      <w:r w:rsidRPr="00D36A33">
        <w:rPr>
          <w:color w:val="000000"/>
        </w:rPr>
        <w:t>EIS e-konkursu apakšsistēmā</w:t>
      </w:r>
      <w:r w:rsidRPr="00D36A33">
        <w:t xml:space="preserve"> </w:t>
      </w:r>
      <w:r w:rsidR="0054482F" w:rsidRPr="00DD652A">
        <w:t xml:space="preserve">līdz </w:t>
      </w:r>
      <w:r w:rsidR="0054482F" w:rsidRPr="0054482F">
        <w:rPr>
          <w:b/>
          <w:bCs/>
        </w:rPr>
        <w:t xml:space="preserve">e-konkursu apakšsistēmā norādītajam piedāvājumu </w:t>
      </w:r>
      <w:r w:rsidR="009F73D2">
        <w:rPr>
          <w:b/>
          <w:bCs/>
        </w:rPr>
        <w:t>atvēršanas</w:t>
      </w:r>
      <w:r w:rsidR="0054482F" w:rsidRPr="0054482F">
        <w:rPr>
          <w:b/>
          <w:bCs/>
        </w:rPr>
        <w:t xml:space="preserve"> termiņam.</w:t>
      </w:r>
    </w:p>
    <w:p w14:paraId="2E7C7787" w14:textId="77777777" w:rsidR="008969F8" w:rsidRPr="000537F9" w:rsidRDefault="00A51E6D" w:rsidP="00090159">
      <w:pPr>
        <w:numPr>
          <w:ilvl w:val="1"/>
          <w:numId w:val="4"/>
        </w:numPr>
        <w:tabs>
          <w:tab w:val="num" w:pos="567"/>
        </w:tabs>
        <w:spacing w:after="120"/>
        <w:ind w:left="567" w:hanging="567"/>
      </w:pPr>
      <w:r w:rsidRPr="000537F9">
        <w:t xml:space="preserve">Katra iesniedzamā dokumenta formāts var atšķirties, bet ir jāievēro šādi iespējamie formāti: </w:t>
      </w:r>
    </w:p>
    <w:p w14:paraId="780254C0" w14:textId="77777777" w:rsidR="008969F8" w:rsidRPr="000537F9" w:rsidRDefault="00A51E6D" w:rsidP="001962E8">
      <w:pPr>
        <w:pStyle w:val="Sarakstarindkopa"/>
        <w:numPr>
          <w:ilvl w:val="0"/>
          <w:numId w:val="8"/>
        </w:numPr>
        <w:spacing w:after="120"/>
        <w:ind w:left="1134" w:hanging="567"/>
      </w:pPr>
      <w:r w:rsidRPr="000537F9">
        <w:t xml:space="preserve">izmantojot </w:t>
      </w:r>
      <w:bookmarkStart w:id="4" w:name="_Hlk155599619"/>
      <w:r w:rsidRPr="000537F9">
        <w:t xml:space="preserve">e-konkursu apakšsistēmas </w:t>
      </w:r>
      <w:bookmarkEnd w:id="4"/>
      <w:r w:rsidRPr="000537F9">
        <w:t>piedāvātos rīkus, aizpildot minētās sistēmas e</w:t>
      </w:r>
      <w:r w:rsidR="007122E7" w:rsidRPr="000537F9">
        <w:t>-</w:t>
      </w:r>
      <w:r w:rsidRPr="000537F9">
        <w:t xml:space="preserve">konkursu apakšsistēmā šīs iepirkuma procedūras </w:t>
      </w:r>
      <w:r w:rsidR="008969F8" w:rsidRPr="000537F9">
        <w:t xml:space="preserve">sadaļā ievietotās formas; </w:t>
      </w:r>
    </w:p>
    <w:p w14:paraId="0C7A5160" w14:textId="77777777" w:rsidR="008969F8" w:rsidRPr="000537F9" w:rsidRDefault="00A51E6D" w:rsidP="001962E8">
      <w:pPr>
        <w:pStyle w:val="Sarakstarindkopa"/>
        <w:numPr>
          <w:ilvl w:val="0"/>
          <w:numId w:val="8"/>
        </w:numPr>
        <w:spacing w:after="120"/>
        <w:ind w:left="1134" w:hanging="567"/>
      </w:pPr>
      <w:r w:rsidRPr="000537F9">
        <w:t xml:space="preserve">elektroniski aizpildāmos dokumentus elektroniski sagatavojot ārpus e-konkursu apakšsistēmas un pievienojot atbilstošajām prasībām (šādā gadījumā pretendents ir atbildīgs par aizpildāmo formu atbilstību dokumentācijas prasībām un formu paraugiem). </w:t>
      </w:r>
    </w:p>
    <w:p w14:paraId="4B907AA9" w14:textId="05D96BE6" w:rsidR="008969F8" w:rsidRPr="000537F9" w:rsidRDefault="00A51E6D" w:rsidP="00090159">
      <w:pPr>
        <w:pStyle w:val="Sarakstarindkopa"/>
        <w:numPr>
          <w:ilvl w:val="1"/>
          <w:numId w:val="4"/>
        </w:numPr>
        <w:spacing w:after="120"/>
        <w:ind w:left="567" w:hanging="567"/>
      </w:pPr>
      <w:r w:rsidRPr="000537F9">
        <w:t xml:space="preserve">Sagatavojot piedāvājumu, pretendents ievēro, ka: </w:t>
      </w:r>
    </w:p>
    <w:p w14:paraId="00BE7460" w14:textId="77777777" w:rsidR="008969F8" w:rsidRPr="000537F9" w:rsidRDefault="002B1C4A" w:rsidP="001962E8">
      <w:pPr>
        <w:pStyle w:val="Sarakstarindkopa"/>
        <w:numPr>
          <w:ilvl w:val="0"/>
          <w:numId w:val="9"/>
        </w:numPr>
        <w:spacing w:after="120"/>
        <w:ind w:left="1134" w:hanging="567"/>
      </w:pPr>
      <w:r w:rsidRPr="000537F9">
        <w:t>piedāvājuma</w:t>
      </w:r>
      <w:r w:rsidR="00A51E6D" w:rsidRPr="000537F9">
        <w:t xml:space="preserve"> pieteikuma veidlapa, tehniskais un finanšu piedāvājums jāaizpilda tikai elektroniski, atsevišķā elektroniskā dokumentā ar Microsoft Office 2010 (vai vēlākas programmatūras versija</w:t>
      </w:r>
      <w:r w:rsidR="008969F8" w:rsidRPr="000537F9">
        <w:t xml:space="preserve">s) rīkiem lasāmā formātā; </w:t>
      </w:r>
    </w:p>
    <w:p w14:paraId="25832539" w14:textId="14B2FD58" w:rsidR="008969F8" w:rsidRPr="000537F9" w:rsidRDefault="00A51E6D" w:rsidP="001962E8">
      <w:pPr>
        <w:pStyle w:val="Sarakstarindkopa"/>
        <w:numPr>
          <w:ilvl w:val="0"/>
          <w:numId w:val="9"/>
        </w:numPr>
        <w:spacing w:after="120"/>
        <w:ind w:left="1134" w:hanging="567"/>
      </w:pPr>
      <w:r w:rsidRPr="000537F9">
        <w:t xml:space="preserve">iesniedzot piedāvājumu, pretendents ar drošu elektronisku parakstu un laika zīmogu paraksta vismaz pretendenta piedāvājuma </w:t>
      </w:r>
      <w:r w:rsidR="00673E20">
        <w:t xml:space="preserve">pieteikuma </w:t>
      </w:r>
      <w:r w:rsidRPr="000537F9">
        <w:t>veidlapu</w:t>
      </w:r>
      <w:r w:rsidR="007060F6">
        <w:t>, uzņemoties atbildību par vis</w:t>
      </w:r>
      <w:r w:rsidR="00F8417E">
        <w:t>u</w:t>
      </w:r>
      <w:r w:rsidR="007060F6">
        <w:t xml:space="preserve"> </w:t>
      </w:r>
      <w:r w:rsidR="00F8417E">
        <w:t>piedāvājumā iesniegto dokumentu saturu.</w:t>
      </w:r>
      <w:r w:rsidRPr="000537F9">
        <w:t xml:space="preserve"> Pieteikumu paraksta pretendenta pārstāvis ar pārstāvības tiesībām, pievienojot pārstāvību apliecinošu dokumentu </w:t>
      </w:r>
      <w:r w:rsidR="008969F8" w:rsidRPr="000537F9">
        <w:t>(</w:t>
      </w:r>
      <w:r w:rsidRPr="000537F9">
        <w:t>skenēts dokument</w:t>
      </w:r>
      <w:r w:rsidR="008969F8" w:rsidRPr="000537F9">
        <w:t>u oriģināls PDF formātā)</w:t>
      </w:r>
      <w:r w:rsidR="000030B2">
        <w:t>.</w:t>
      </w:r>
      <w:r w:rsidR="008969F8" w:rsidRPr="000537F9">
        <w:t xml:space="preserve"> </w:t>
      </w:r>
      <w:r w:rsidR="000030B2" w:rsidRPr="000030B2">
        <w:t>Ja dokuments ir parakstīts ar ārvalstīs izsniegtu drošu elektronisko parakstu, ir jānorāda interneta saite, kur bez maksas var verificēt elektronisko dokumentu, kas parakstīts ar drošu elektronisko parakstu.</w:t>
      </w:r>
    </w:p>
    <w:p w14:paraId="3337C4D7" w14:textId="77777777" w:rsidR="008969F8" w:rsidRPr="000537F9" w:rsidRDefault="00A51E6D" w:rsidP="001962E8">
      <w:pPr>
        <w:pStyle w:val="Sarakstarindkopa"/>
        <w:numPr>
          <w:ilvl w:val="0"/>
          <w:numId w:val="9"/>
        </w:numPr>
        <w:spacing w:after="120"/>
        <w:ind w:left="1134" w:hanging="567"/>
      </w:pPr>
      <w:r w:rsidRPr="000537F9">
        <w:t>citus dokumentus pretendents pēc saviem ieskatiem ir tiesīgs iesniegt elektroniskā formātā, paraksto</w:t>
      </w:r>
      <w:r w:rsidR="00DE7782" w:rsidRPr="000537F9">
        <w:t>t tos ar</w:t>
      </w:r>
      <w:r w:rsidRPr="000537F9">
        <w:t xml:space="preserve"> EIS piedāvāto elektronisko parakstu vai </w:t>
      </w:r>
      <w:r w:rsidR="00DE7782" w:rsidRPr="000537F9">
        <w:t xml:space="preserve">ar </w:t>
      </w:r>
      <w:r w:rsidRPr="000537F9">
        <w:t>drošu elektronisku parakstu.</w:t>
      </w:r>
    </w:p>
    <w:p w14:paraId="7D8735DE" w14:textId="728A438C" w:rsidR="008969F8" w:rsidRPr="000537F9" w:rsidRDefault="00A51E6D" w:rsidP="00090159">
      <w:pPr>
        <w:pStyle w:val="Sarakstarindkopa"/>
        <w:numPr>
          <w:ilvl w:val="1"/>
          <w:numId w:val="4"/>
        </w:numPr>
        <w:spacing w:after="120"/>
        <w:ind w:left="567" w:hanging="567"/>
      </w:pPr>
      <w:bookmarkStart w:id="5" w:name="_Ref534288533"/>
      <w:r w:rsidRPr="000537F9">
        <w:t>Iesniedzot piedāvājumu, pretendents pilnībā atzīst visus nolikumā (t.sk. tā pielikumos un formās, kuras ir ievietotas EIS e-konkursu apakšsistēmās šī konkursa sadaļā) ietvertos nosacījumus.</w:t>
      </w:r>
      <w:bookmarkEnd w:id="5"/>
      <w:r w:rsidRPr="000537F9">
        <w:t xml:space="preserve"> </w:t>
      </w:r>
    </w:p>
    <w:p w14:paraId="472A9254" w14:textId="1878BDAF" w:rsidR="008969F8" w:rsidRPr="000537F9" w:rsidRDefault="00A51E6D" w:rsidP="00090159">
      <w:pPr>
        <w:pStyle w:val="Sarakstarindkopa"/>
        <w:numPr>
          <w:ilvl w:val="1"/>
          <w:numId w:val="4"/>
        </w:numPr>
        <w:spacing w:after="120"/>
        <w:ind w:left="567" w:hanging="567"/>
      </w:pPr>
      <w:r w:rsidRPr="000537F9">
        <w:t>Piedāvājums jāsagatavo tā, lai nekādā veidā netiktu apdraudēta EIS e-konkursa apakšsistēmas darbība un nebūtu ierobežota piekļuve piedāvājumā ietvertajai informācijai, tostarp piedāvājums nedrīkst saturēt datorvīrusus un cit</w:t>
      </w:r>
      <w:r w:rsidR="00D56F63">
        <w:t>as</w:t>
      </w:r>
      <w:r w:rsidRPr="000537F9">
        <w:t xml:space="preserve"> kaitīgas programmatūras vai to ģeneratorus. </w:t>
      </w:r>
    </w:p>
    <w:p w14:paraId="473C685F" w14:textId="0D9B3F61" w:rsidR="00A51E6D" w:rsidRPr="000537F9" w:rsidRDefault="00A51E6D" w:rsidP="00090159">
      <w:pPr>
        <w:pStyle w:val="Sarakstarindkopa"/>
        <w:numPr>
          <w:ilvl w:val="1"/>
          <w:numId w:val="4"/>
        </w:numPr>
        <w:spacing w:after="120"/>
        <w:ind w:left="567" w:hanging="567"/>
      </w:pPr>
      <w:r w:rsidRPr="000537F9">
        <w:t xml:space="preserve">Ja piedāvājums saturēs kādu no </w:t>
      </w:r>
      <w:r w:rsidR="00587BF0" w:rsidRPr="00702FA3">
        <w:t xml:space="preserve">3.6.punktā </w:t>
      </w:r>
      <w:r w:rsidRPr="000537F9">
        <w:t>minētajiem riskiem, tas netiks izskatīts.</w:t>
      </w:r>
    </w:p>
    <w:p w14:paraId="737CE5C4" w14:textId="55AA5BEA" w:rsidR="00802C4A" w:rsidRPr="000537F9" w:rsidRDefault="00802C4A" w:rsidP="00090159">
      <w:pPr>
        <w:numPr>
          <w:ilvl w:val="1"/>
          <w:numId w:val="4"/>
        </w:numPr>
        <w:tabs>
          <w:tab w:val="num" w:pos="567"/>
        </w:tabs>
        <w:spacing w:after="120"/>
        <w:ind w:left="567" w:hanging="567"/>
      </w:pPr>
      <w:bookmarkStart w:id="6" w:name="_Hlk516049494"/>
      <w:bookmarkStart w:id="7" w:name="_Ref534288582"/>
      <w:r w:rsidRPr="000537F9">
        <w:t>Piedāvājums jāiesniedz</w:t>
      </w:r>
      <w:r w:rsidR="005D72D8" w:rsidRPr="000537F9">
        <w:t xml:space="preserve"> </w:t>
      </w:r>
      <w:r w:rsidR="00DE7782" w:rsidRPr="000537F9">
        <w:t>Elektronisko iepirkumu s</w:t>
      </w:r>
      <w:r w:rsidR="003159ED">
        <w:t xml:space="preserve">istēmas e-konkursu apakšsistēmā </w:t>
      </w:r>
      <w:hyperlink r:id="rId11" w:history="1">
        <w:r w:rsidR="003159ED" w:rsidRPr="000747F5">
          <w:rPr>
            <w:rStyle w:val="Hipersaite"/>
            <w:bCs/>
          </w:rPr>
          <w:t>https://www.eis.gov.lv/EKEIS/Supplier/Organizer/16640</w:t>
        </w:r>
      </w:hyperlink>
      <w:r w:rsidR="003159ED" w:rsidRPr="003159ED">
        <w:rPr>
          <w:rStyle w:val="Hipersaite"/>
          <w:bCs/>
          <w:u w:val="none"/>
        </w:rPr>
        <w:t xml:space="preserve"> </w:t>
      </w:r>
      <w:bookmarkEnd w:id="6"/>
      <w:r w:rsidR="003159ED" w:rsidRPr="006877F8">
        <w:t>noteiktajā termiņā</w:t>
      </w:r>
      <w:r w:rsidR="00195301" w:rsidRPr="006877F8">
        <w:rPr>
          <w:color w:val="00B050"/>
        </w:rPr>
        <w:t>.</w:t>
      </w:r>
      <w:r w:rsidR="00195301" w:rsidRPr="00D4021D">
        <w:rPr>
          <w:color w:val="00B050"/>
        </w:rPr>
        <w:t xml:space="preserve"> </w:t>
      </w:r>
      <w:r w:rsidRPr="000537F9">
        <w:t xml:space="preserve">Piedāvājumi, kas iesniegti pēc šajā </w:t>
      </w:r>
      <w:r w:rsidR="0038429D" w:rsidRPr="000537F9">
        <w:t>n</w:t>
      </w:r>
      <w:r w:rsidRPr="000537F9">
        <w:t>olikumā noteiktā piedāvājumu iesniegšanas termiņa, netiks izskatīti</w:t>
      </w:r>
      <w:r w:rsidR="005D72D8" w:rsidRPr="000537F9">
        <w:t>.</w:t>
      </w:r>
      <w:bookmarkEnd w:id="7"/>
      <w:r w:rsidR="00802DAC" w:rsidRPr="00626470">
        <w:rPr>
          <w:bCs/>
          <w:color w:val="FF0000"/>
        </w:rPr>
        <w:t xml:space="preserve"> </w:t>
      </w:r>
    </w:p>
    <w:p w14:paraId="19878791" w14:textId="77777777" w:rsidR="003050EE" w:rsidRPr="000537F9" w:rsidRDefault="003050EE" w:rsidP="00090159">
      <w:pPr>
        <w:numPr>
          <w:ilvl w:val="1"/>
          <w:numId w:val="4"/>
        </w:numPr>
        <w:tabs>
          <w:tab w:val="num" w:pos="567"/>
        </w:tabs>
        <w:spacing w:after="120"/>
        <w:ind w:left="567" w:hanging="567"/>
      </w:pPr>
      <w:r w:rsidRPr="000537F9">
        <w:t xml:space="preserve">Pretendentu piedāvājumi, kas iesniegti ārpus EIS e-konkursa apakšsistēmas, netiek atvērti un neatvērti tiek nosūtīti atpakaļ iesniedzējam. </w:t>
      </w:r>
    </w:p>
    <w:p w14:paraId="362BF8D3" w14:textId="699F94A5" w:rsidR="00A95DC4" w:rsidRPr="00F111C0" w:rsidRDefault="00A95DC4" w:rsidP="00A95DC4">
      <w:pPr>
        <w:numPr>
          <w:ilvl w:val="1"/>
          <w:numId w:val="4"/>
        </w:numPr>
        <w:tabs>
          <w:tab w:val="clear" w:pos="792"/>
          <w:tab w:val="num" w:pos="567"/>
        </w:tabs>
        <w:spacing w:after="120"/>
        <w:ind w:left="567" w:hanging="567"/>
      </w:pPr>
      <w:r w:rsidRPr="00F111C0">
        <w:rPr>
          <w:shd w:val="clear" w:color="auto" w:fill="FFFFFF"/>
        </w:rPr>
        <w:t xml:space="preserve">Ja sistēmas uzturētājs (Valsts </w:t>
      </w:r>
      <w:r w:rsidR="00625038">
        <w:rPr>
          <w:shd w:val="clear" w:color="auto" w:fill="FFFFFF"/>
        </w:rPr>
        <w:t>digitālās</w:t>
      </w:r>
      <w:r w:rsidRPr="00F111C0">
        <w:rPr>
          <w:shd w:val="clear" w:color="auto" w:fill="FFFFFF"/>
        </w:rPr>
        <w:t xml:space="preserve"> attīstības aģentūra) konstatēs sistēmas darbības traucējumus, kuru dēļ nav bijis iespējams iesniegt piedāvājumus kopumā vismaz divas stundas pēdējo 24 stundu laikā vai 10 minūtes pēdējo četru stundu laikā līdz piedāvājumu iesniegšanas termiņa beigām, sistēmas turētājs pēc sistēmas darbības atjaunošanas pārcels piedāvājumu iesniegšanas termiņu par vienu darbdienu. Sistēmas darbības atjaunošanas dienā tajā tiks ievietots paziņojums par sistēmas darbības traucējumiem, norādot iepirkuma procedūras, kuru termiņi pārcelti. Šāda termiņa pārcelšana nav uzskatāma par grozījumiem iepirkuma procedūras dokumentos vai par piedāvājumu iesniegšanas termiņa pagarināšanu PIL </w:t>
      </w:r>
      <w:hyperlink r:id="rId12" w:anchor="p35" w:history="1">
        <w:r w:rsidRPr="00F111C0">
          <w:rPr>
            <w:rStyle w:val="Hipersaite"/>
            <w:color w:val="auto"/>
            <w:u w:val="none"/>
            <w:shd w:val="clear" w:color="auto" w:fill="FFFFFF"/>
          </w:rPr>
          <w:t>35.</w:t>
        </w:r>
      </w:hyperlink>
      <w:r w:rsidRPr="00F111C0">
        <w:rPr>
          <w:shd w:val="clear" w:color="auto" w:fill="FFFFFF"/>
        </w:rPr>
        <w:t> panta trešās daļas izpratnē.</w:t>
      </w:r>
    </w:p>
    <w:p w14:paraId="4FF588FF" w14:textId="77777777" w:rsidR="00A95DC4" w:rsidRPr="000537F9" w:rsidRDefault="00A95DC4" w:rsidP="00A95DC4">
      <w:pPr>
        <w:numPr>
          <w:ilvl w:val="1"/>
          <w:numId w:val="4"/>
        </w:numPr>
        <w:tabs>
          <w:tab w:val="clear" w:pos="792"/>
          <w:tab w:val="num" w:pos="567"/>
        </w:tabs>
        <w:spacing w:after="120"/>
        <w:ind w:left="567" w:hanging="567"/>
      </w:pPr>
      <w:r w:rsidRPr="000537F9">
        <w:t>Ja no sistēmas uzturētāja būs saņemts paziņojums par traucējumiem elektroniskās informācijas sistēmas darbībā, kuru dēļ nav iespējams nodrošināt piedāvājumu drošību, iepirkumu procedūra tiks pārtraukta.</w:t>
      </w:r>
    </w:p>
    <w:p w14:paraId="0D75BF99" w14:textId="79AF1458" w:rsidR="008F07C7" w:rsidRPr="000537F9" w:rsidRDefault="00802C4A" w:rsidP="00090159">
      <w:pPr>
        <w:numPr>
          <w:ilvl w:val="1"/>
          <w:numId w:val="4"/>
        </w:numPr>
        <w:tabs>
          <w:tab w:val="num" w:pos="567"/>
        </w:tabs>
        <w:spacing w:after="240"/>
        <w:ind w:left="567" w:hanging="567"/>
      </w:pPr>
      <w:r w:rsidRPr="000537F9">
        <w:t>Iepirkuma piedāvājumu vērtēšana notiek slēgtās komisijas sēdēs.</w:t>
      </w:r>
    </w:p>
    <w:p w14:paraId="79441643" w14:textId="77777777" w:rsidR="00802C4A" w:rsidRPr="008259C8" w:rsidRDefault="00802C4A" w:rsidP="003159ED">
      <w:pPr>
        <w:numPr>
          <w:ilvl w:val="0"/>
          <w:numId w:val="4"/>
        </w:numPr>
        <w:shd w:val="clear" w:color="auto" w:fill="FFFFFF" w:themeFill="background1"/>
        <w:spacing w:before="120" w:after="120"/>
        <w:jc w:val="center"/>
        <w:rPr>
          <w:b/>
        </w:rPr>
      </w:pPr>
      <w:r w:rsidRPr="008259C8">
        <w:rPr>
          <w:b/>
        </w:rPr>
        <w:t>Piedāvājuma noformēšana</w:t>
      </w:r>
    </w:p>
    <w:p w14:paraId="441705B2" w14:textId="77777777" w:rsidR="008D6B23" w:rsidRDefault="00E87C28" w:rsidP="009C2704">
      <w:pPr>
        <w:numPr>
          <w:ilvl w:val="1"/>
          <w:numId w:val="4"/>
        </w:numPr>
        <w:shd w:val="clear" w:color="auto" w:fill="FFFFFF" w:themeFill="background1"/>
        <w:tabs>
          <w:tab w:val="clear" w:pos="792"/>
        </w:tabs>
        <w:spacing w:before="120" w:after="120"/>
        <w:ind w:left="567" w:hanging="567"/>
      </w:pPr>
      <w:r w:rsidRPr="000537F9">
        <w:t>Pretendents piedāvājuma noformēšanā ievēro Elektronisko dokumentu likumā un Ministru kabineta 2005. gada 28. jūnija noteikumos Nr. 473 “Elektronisko dokumentu izstrādāšanas, noformēšanas, glabāšanas un aprites kārtība valsts un pašvaldību iestādēs un kārtība, kādā notiek elektronisko dokumentu aprite starp valsts un pašvaldību iestādēm vai starp šīm iestādēm un fiziskajām un juridiskajām personām” noteiktās prasības attiecībā uz elektronisko dokumentu, kā arī drukātas formas dokumentu elektronisko kopiju noformēšanu un to juridisko spēku. Pretendents ir tiesīg</w:t>
      </w:r>
      <w:r w:rsidR="001D0171" w:rsidRPr="000537F9">
        <w:t>s apliecināt visus piedāvājumā</w:t>
      </w:r>
      <w:r w:rsidRPr="000537F9">
        <w:t xml:space="preserve"> esošos atvasinātos dokumentus un tulkojumus, iesniedzot vienu kopēju apliecinājumu, kas attiecas uz visiem atvasinātajiem dokumentiem un tulkojumiem.</w:t>
      </w:r>
    </w:p>
    <w:p w14:paraId="42425328" w14:textId="77777777" w:rsidR="008D6B23" w:rsidRDefault="00E87C28" w:rsidP="00A95DC4">
      <w:pPr>
        <w:numPr>
          <w:ilvl w:val="1"/>
          <w:numId w:val="4"/>
        </w:numPr>
        <w:shd w:val="clear" w:color="auto" w:fill="FFFFFF" w:themeFill="background1"/>
        <w:tabs>
          <w:tab w:val="clear" w:pos="792"/>
          <w:tab w:val="num" w:pos="567"/>
        </w:tabs>
        <w:spacing w:before="120" w:after="120"/>
        <w:ind w:left="567" w:hanging="567"/>
      </w:pPr>
      <w:r w:rsidRPr="000537F9">
        <w:t xml:space="preserve">Piedāvājuma dokumenti jāsagatavo latviešu valodā. Ārvalstu publisko reģistru izsniegtie apliecinājumu dokumenti var tikt iesniegti svešvalodā ar pievienotu </w:t>
      </w:r>
      <w:r w:rsidR="008D6B23" w:rsidRPr="000537F9">
        <w:t>p</w:t>
      </w:r>
      <w:r w:rsidRPr="000537F9">
        <w:t xml:space="preserve">retendenta apliecinātu tulkojumu latviešu valodā. Par dokumentu tulkojuma atbilstību oriģinālam atbild </w:t>
      </w:r>
      <w:r w:rsidR="008D6B23" w:rsidRPr="000537F9">
        <w:t>p</w:t>
      </w:r>
      <w:r w:rsidRPr="000537F9">
        <w:t>retendents.</w:t>
      </w:r>
      <w:r w:rsidR="008D6B23" w:rsidRPr="000537F9">
        <w:t xml:space="preserve"> </w:t>
      </w:r>
    </w:p>
    <w:p w14:paraId="2F7DB103" w14:textId="77777777" w:rsidR="00A95DC4" w:rsidRDefault="00E87C28" w:rsidP="00A95DC4">
      <w:pPr>
        <w:numPr>
          <w:ilvl w:val="1"/>
          <w:numId w:val="4"/>
        </w:numPr>
        <w:shd w:val="clear" w:color="auto" w:fill="FFFFFF" w:themeFill="background1"/>
        <w:tabs>
          <w:tab w:val="clear" w:pos="792"/>
          <w:tab w:val="num" w:pos="567"/>
        </w:tabs>
        <w:spacing w:before="120" w:after="120"/>
        <w:ind w:left="567" w:hanging="567"/>
      </w:pPr>
      <w:r w:rsidRPr="000537F9">
        <w:t>Piedāvājuma dokumentiem jābūt skaidri salasāmiem, bez labojumiem, lai izvairītos no jebkādām šaubām un pārpratumiem, kas attiecas uz vārdiem un skaitļiem, un bez iestarpinājumiem, izdzēsumiem vai matemātiskām kļūdām.</w:t>
      </w:r>
    </w:p>
    <w:p w14:paraId="28D08081" w14:textId="1432D46E" w:rsidR="008D6B23" w:rsidRDefault="00E87C28" w:rsidP="00A95DC4">
      <w:pPr>
        <w:numPr>
          <w:ilvl w:val="1"/>
          <w:numId w:val="4"/>
        </w:numPr>
        <w:shd w:val="clear" w:color="auto" w:fill="FFFFFF" w:themeFill="background1"/>
        <w:tabs>
          <w:tab w:val="clear" w:pos="792"/>
          <w:tab w:val="num" w:pos="567"/>
        </w:tabs>
        <w:spacing w:before="120" w:after="120"/>
        <w:ind w:left="567" w:hanging="567"/>
      </w:pPr>
      <w:r w:rsidRPr="000537F9">
        <w:t xml:space="preserve">Piedāvājums elektroniski jāparaksta Pretendenta </w:t>
      </w:r>
      <w:proofErr w:type="spellStart"/>
      <w:r w:rsidRPr="000537F9">
        <w:t>pārstāvēttiesīgajam</w:t>
      </w:r>
      <w:proofErr w:type="spellEnd"/>
      <w:r w:rsidRPr="000537F9">
        <w:t xml:space="preserve"> vai pilnvarotajam pārstāvim, pēdējā gadījumā pievienojot </w:t>
      </w:r>
      <w:smartTag w:uri="schemas-tilde-lv/tildestengine" w:element="veidnes">
        <w:smartTagPr>
          <w:attr w:name="text" w:val="pilnvaru"/>
          <w:attr w:name="id" w:val="-1"/>
          <w:attr w:name="baseform" w:val="pilnvar|a"/>
        </w:smartTagPr>
        <w:r w:rsidRPr="000537F9">
          <w:t>pilnvaru</w:t>
        </w:r>
      </w:smartTag>
      <w:r w:rsidRPr="000537F9">
        <w:t xml:space="preserve"> </w:t>
      </w:r>
      <w:r w:rsidR="008D6B23" w:rsidRPr="000537F9">
        <w:t>p</w:t>
      </w:r>
      <w:r w:rsidRPr="000537F9">
        <w:t xml:space="preserve">retendenta atlases dokumentu daļā. </w:t>
      </w:r>
      <w:r w:rsidR="009919AE" w:rsidRPr="00116F61">
        <w:t xml:space="preserve">Pilnvara jāpievieno gadījumā, ja publiskajos reģistros pārstāvim nav reģistrētas tiesības pārstāvēt pretendentu. </w:t>
      </w:r>
      <w:r w:rsidRPr="00116F61">
        <w:t>Pilnvarā</w:t>
      </w:r>
      <w:r w:rsidRPr="000537F9">
        <w:t xml:space="preserve"> </w:t>
      </w:r>
      <w:r w:rsidRPr="00A95DC4">
        <w:rPr>
          <w:u w:val="single"/>
        </w:rPr>
        <w:t>precīzi jānorāda</w:t>
      </w:r>
      <w:r w:rsidRPr="000537F9">
        <w:t xml:space="preserve"> pilnvarotajam pārstāvim piešķirto tiesību un saistību apjoms. </w:t>
      </w:r>
    </w:p>
    <w:p w14:paraId="742F2013" w14:textId="77777777" w:rsidR="009C2704" w:rsidRDefault="00A9518D" w:rsidP="009C2704">
      <w:pPr>
        <w:numPr>
          <w:ilvl w:val="1"/>
          <w:numId w:val="4"/>
        </w:numPr>
        <w:shd w:val="clear" w:color="auto" w:fill="FFFFFF" w:themeFill="background1"/>
        <w:tabs>
          <w:tab w:val="clear" w:pos="792"/>
          <w:tab w:val="num" w:pos="567"/>
        </w:tabs>
        <w:spacing w:before="120" w:after="120"/>
        <w:ind w:left="567" w:hanging="567"/>
      </w:pPr>
      <w:r w:rsidRPr="00361CB5">
        <w:t xml:space="preserve">Ja piedāvājumu iesniedz piegādātāju apvienība vai personālsabiedrība, piedāvājumā papildus norāda personu, kas konkursā pārstāv attiecīgo piegādātāju apvienību vai personālsabiedrību, kā arī katras personas atbildības sadalījumu. Ja piedāvājumu iesniedz piegādātāju apvienība, tai iepirkuma līguma slēgšanas tiesību iegūšanas gadījumā, ir pienākums pirms iepirkuma līguma noslēgšanas pēc savas izvēles izveidoties atbilstoši noteiktam juridiskam statusam vai noslēgt sabiedrības līgumu, vienojoties par apvienības dalībnieku atbildības sadalījumu </w:t>
      </w:r>
      <w:r w:rsidR="007C45F6">
        <w:t>10 (desmit</w:t>
      </w:r>
      <w:r w:rsidRPr="007C45F6">
        <w:t>) dienu</w:t>
      </w:r>
      <w:r w:rsidRPr="00361CB5">
        <w:t xml:space="preserve"> laikā pēc Publisko iepirkumu likuma 60.panta sestajā daļā minētā nogaidīšanas termiņa beigām, kad iepirkuma komisijas lēmums par līguma slēgšanas tiesību piešķiršanu kļuvis nepārsūdzams.</w:t>
      </w:r>
    </w:p>
    <w:p w14:paraId="358DDE69" w14:textId="77777777" w:rsidR="009C2704" w:rsidRDefault="00E87C28" w:rsidP="009C2704">
      <w:pPr>
        <w:numPr>
          <w:ilvl w:val="1"/>
          <w:numId w:val="4"/>
        </w:numPr>
        <w:shd w:val="clear" w:color="auto" w:fill="FFFFFF" w:themeFill="background1"/>
        <w:tabs>
          <w:tab w:val="clear" w:pos="792"/>
          <w:tab w:val="num" w:pos="567"/>
        </w:tabs>
        <w:spacing w:before="120" w:after="120"/>
        <w:ind w:left="567" w:hanging="567"/>
      </w:pPr>
      <w:r w:rsidRPr="000537F9">
        <w:t>Pirms nolikuma piedāvājuma iesniegšanas termiņa beigām Pretendents ir tiesīgs grozīt vai atsaukt iesniegto piedāvājumu, izmantojot attiecīgos Elektronisko iepirkumu sistēmā pieejamos rīkus</w:t>
      </w:r>
      <w:r w:rsidR="00703ACD">
        <w:t>.</w:t>
      </w:r>
    </w:p>
    <w:p w14:paraId="408C8ADB" w14:textId="53AD2C6B" w:rsidR="00E87C28" w:rsidRPr="000537F9" w:rsidRDefault="00E87C28" w:rsidP="009C2704">
      <w:pPr>
        <w:numPr>
          <w:ilvl w:val="1"/>
          <w:numId w:val="4"/>
        </w:numPr>
        <w:shd w:val="clear" w:color="auto" w:fill="FFFFFF" w:themeFill="background1"/>
        <w:tabs>
          <w:tab w:val="clear" w:pos="792"/>
          <w:tab w:val="num" w:pos="567"/>
        </w:tabs>
        <w:spacing w:before="120" w:after="120"/>
        <w:ind w:left="567" w:hanging="567"/>
      </w:pPr>
      <w:r w:rsidRPr="000537F9">
        <w:t xml:space="preserve">Pēc piedāvājuma iesniegšanas termiņa beigām </w:t>
      </w:r>
      <w:r w:rsidR="00E3206D" w:rsidRPr="000537F9">
        <w:t>p</w:t>
      </w:r>
      <w:r w:rsidRPr="000537F9">
        <w:t>retendents:</w:t>
      </w:r>
    </w:p>
    <w:p w14:paraId="6AB7DAE2" w14:textId="77777777" w:rsidR="00E87C28" w:rsidRPr="000537F9" w:rsidRDefault="00E87C28" w:rsidP="00127902">
      <w:pPr>
        <w:pStyle w:val="h3body1"/>
        <w:numPr>
          <w:ilvl w:val="1"/>
          <w:numId w:val="10"/>
        </w:numPr>
      </w:pPr>
      <w:r w:rsidRPr="000537F9">
        <w:t>nav tiesīgs grozīt iesniegto piedāvājumu;</w:t>
      </w:r>
    </w:p>
    <w:p w14:paraId="2A54FC73" w14:textId="5411538C" w:rsidR="00E87C28" w:rsidRPr="000537F9" w:rsidRDefault="00E87C28" w:rsidP="00127902">
      <w:pPr>
        <w:pStyle w:val="h3body1"/>
        <w:numPr>
          <w:ilvl w:val="1"/>
          <w:numId w:val="10"/>
        </w:numPr>
      </w:pPr>
      <w:r w:rsidRPr="000537F9">
        <w:t xml:space="preserve">ir tiesīgs atsaukt iesniegto piedāvājumu, </w:t>
      </w:r>
      <w:proofErr w:type="spellStart"/>
      <w:r w:rsidR="001A6934">
        <w:t>rakstveidā</w:t>
      </w:r>
      <w:proofErr w:type="spellEnd"/>
      <w:r w:rsidRPr="000537F9">
        <w:t xml:space="preserve"> par to informējot </w:t>
      </w:r>
      <w:r w:rsidR="00E3206D" w:rsidRPr="000537F9">
        <w:t>p</w:t>
      </w:r>
      <w:r w:rsidRPr="000537F9">
        <w:t xml:space="preserve">asūtītāju. Šajā gadījumā piedāvājuma atsaukšana izbeidz turpmāku </w:t>
      </w:r>
      <w:r w:rsidR="00E3206D" w:rsidRPr="000537F9">
        <w:t>p</w:t>
      </w:r>
      <w:r w:rsidRPr="000537F9">
        <w:t>retendenta līdzdalību šajā iepirkuma procedūrā.</w:t>
      </w:r>
    </w:p>
    <w:p w14:paraId="1C66B9EE" w14:textId="77777777" w:rsidR="00802C4A" w:rsidRPr="008259C8" w:rsidRDefault="00802C4A" w:rsidP="009919AE">
      <w:pPr>
        <w:numPr>
          <w:ilvl w:val="0"/>
          <w:numId w:val="4"/>
        </w:numPr>
        <w:shd w:val="clear" w:color="auto" w:fill="FFFFFF" w:themeFill="background1"/>
        <w:spacing w:after="120"/>
        <w:ind w:left="357" w:hanging="357"/>
        <w:jc w:val="center"/>
        <w:rPr>
          <w:b/>
        </w:rPr>
      </w:pPr>
      <w:r w:rsidRPr="008259C8">
        <w:rPr>
          <w:b/>
        </w:rPr>
        <w:t>Informācija par iepirkuma priekšmetu</w:t>
      </w:r>
    </w:p>
    <w:p w14:paraId="194B4907" w14:textId="1BD49D1D" w:rsidR="00DC4A96" w:rsidRPr="000261BD" w:rsidRDefault="00631F7A" w:rsidP="00E109F8">
      <w:pPr>
        <w:pStyle w:val="Sarakstarindkopa"/>
        <w:numPr>
          <w:ilvl w:val="1"/>
          <w:numId w:val="4"/>
        </w:numPr>
        <w:tabs>
          <w:tab w:val="clear" w:pos="792"/>
          <w:tab w:val="num" w:pos="567"/>
        </w:tabs>
        <w:spacing w:after="120"/>
        <w:ind w:left="567" w:hanging="567"/>
        <w:rPr>
          <w:rFonts w:eastAsia="Times New Roman"/>
          <w:bCs/>
          <w:noProof/>
        </w:rPr>
      </w:pPr>
      <w:r w:rsidRPr="000261BD">
        <w:rPr>
          <w:rFonts w:eastAsia="Times New Roman"/>
          <w:b/>
          <w:noProof/>
        </w:rPr>
        <w:t>Iepirkuma priekšmets –</w:t>
      </w:r>
      <w:r w:rsidR="000A0196" w:rsidRPr="000261BD">
        <w:rPr>
          <w:rFonts w:eastAsia="Times New Roman"/>
          <w:b/>
          <w:noProof/>
        </w:rPr>
        <w:t xml:space="preserve"> paskaidrojuma raksta izstrāde un autoruzraudzība Ādažu kopienu centra (Pirmā iela 42A, Ādažos) atjaunošanai</w:t>
      </w:r>
      <w:r w:rsidR="000A0196" w:rsidRPr="000261BD">
        <w:rPr>
          <w:rFonts w:eastAsia="Times New Roman"/>
          <w:bCs/>
          <w:noProof/>
        </w:rPr>
        <w:t xml:space="preserve"> </w:t>
      </w:r>
      <w:r w:rsidRPr="000261BD">
        <w:rPr>
          <w:rFonts w:eastAsia="Times New Roman"/>
          <w:bCs/>
          <w:noProof/>
        </w:rPr>
        <w:t>atbilstoši Tehniskajai specifikācij</w:t>
      </w:r>
      <w:r w:rsidR="000A0196" w:rsidRPr="000261BD">
        <w:rPr>
          <w:rFonts w:eastAsia="Times New Roman"/>
          <w:bCs/>
          <w:noProof/>
        </w:rPr>
        <w:t>ai</w:t>
      </w:r>
      <w:r w:rsidRPr="000261BD">
        <w:rPr>
          <w:rFonts w:eastAsia="Times New Roman"/>
          <w:bCs/>
          <w:noProof/>
        </w:rPr>
        <w:t xml:space="preserve"> (nolikuma </w:t>
      </w:r>
      <w:r w:rsidR="006E09E0" w:rsidRPr="000261BD">
        <w:rPr>
          <w:rFonts w:eastAsia="Times New Roman"/>
          <w:bCs/>
          <w:noProof/>
        </w:rPr>
        <w:t>7</w:t>
      </w:r>
      <w:r w:rsidRPr="000261BD">
        <w:rPr>
          <w:rFonts w:eastAsia="Times New Roman"/>
          <w:bCs/>
          <w:noProof/>
        </w:rPr>
        <w:t>.pielikums).</w:t>
      </w:r>
    </w:p>
    <w:p w14:paraId="2672EEC6" w14:textId="3AD2EC6D" w:rsidR="004C7385" w:rsidRDefault="00F512FD" w:rsidP="004C7385">
      <w:pPr>
        <w:pStyle w:val="Sarakstarindkopa"/>
        <w:numPr>
          <w:ilvl w:val="1"/>
          <w:numId w:val="4"/>
        </w:numPr>
        <w:tabs>
          <w:tab w:val="clear" w:pos="792"/>
          <w:tab w:val="num" w:pos="567"/>
        </w:tabs>
        <w:spacing w:after="120"/>
        <w:ind w:left="567" w:hanging="567"/>
        <w:rPr>
          <w:rFonts w:eastAsia="Times New Roman"/>
          <w:bCs/>
          <w:noProof/>
        </w:rPr>
      </w:pPr>
      <w:r w:rsidRPr="00F512FD">
        <w:rPr>
          <w:rFonts w:eastAsia="Times New Roman"/>
          <w:bCs/>
          <w:noProof/>
        </w:rPr>
        <w:t xml:space="preserve">Projektam plānots piesaistīt </w:t>
      </w:r>
      <w:r w:rsidR="00631F7A" w:rsidRPr="00631F7A">
        <w:rPr>
          <w:rFonts w:eastAsia="Times New Roman"/>
          <w:bCs/>
          <w:noProof/>
        </w:rPr>
        <w:t>Eiropas Savienības LIFE programmas finansējumu</w:t>
      </w:r>
      <w:r w:rsidR="00631F7A">
        <w:rPr>
          <w:rFonts w:eastAsia="Times New Roman"/>
          <w:bCs/>
          <w:noProof/>
        </w:rPr>
        <w:t>,</w:t>
      </w:r>
      <w:r w:rsidR="00631F7A" w:rsidRPr="00631F7A">
        <w:rPr>
          <w:rFonts w:eastAsia="Times New Roman"/>
          <w:bCs/>
          <w:noProof/>
        </w:rPr>
        <w:t xml:space="preserve"> Ādažu novada pašvaldības finansējumu un Latvijas valsts dotācijas, pamatojoties uz Ministru kabineta 2021. gada 2. novembra rīkojumu Nr. 786 “Par Latvijas institūciju dalību Eiropas Komisijas vides un klimata pasākumu programmā (LIFE) un valsts budžeta līdzfinansējumu 2021.-2024. gadā”</w:t>
      </w:r>
      <w:r w:rsidRPr="00F512FD">
        <w:rPr>
          <w:rFonts w:eastAsia="Times New Roman"/>
          <w:bCs/>
          <w:noProof/>
        </w:rPr>
        <w:t>.</w:t>
      </w:r>
    </w:p>
    <w:p w14:paraId="29D5E722" w14:textId="4ADC60A0" w:rsidR="009B7E66" w:rsidRPr="000261BD" w:rsidRDefault="00F57813" w:rsidP="004C7385">
      <w:pPr>
        <w:pStyle w:val="Sarakstarindkopa"/>
        <w:numPr>
          <w:ilvl w:val="1"/>
          <w:numId w:val="4"/>
        </w:numPr>
        <w:tabs>
          <w:tab w:val="clear" w:pos="792"/>
          <w:tab w:val="num" w:pos="567"/>
        </w:tabs>
        <w:spacing w:after="120"/>
        <w:ind w:left="567" w:hanging="567"/>
        <w:rPr>
          <w:rFonts w:eastAsia="Times New Roman"/>
          <w:bCs/>
          <w:noProof/>
        </w:rPr>
      </w:pPr>
      <w:r w:rsidRPr="000261BD">
        <w:rPr>
          <w:rFonts w:eastAsia="Times New Roman"/>
          <w:bCs/>
          <w:noProof/>
        </w:rPr>
        <w:t>Pasūtītājs</w:t>
      </w:r>
      <w:r w:rsidR="009B7E66" w:rsidRPr="000261BD">
        <w:rPr>
          <w:rFonts w:eastAsia="Times New Roman"/>
          <w:bCs/>
          <w:noProof/>
        </w:rPr>
        <w:t xml:space="preserve"> 2024. gadā rīko</w:t>
      </w:r>
      <w:r w:rsidRPr="000261BD">
        <w:rPr>
          <w:rFonts w:eastAsia="Times New Roman"/>
          <w:bCs/>
          <w:noProof/>
        </w:rPr>
        <w:t>ja</w:t>
      </w:r>
      <w:r w:rsidR="009B7E66" w:rsidRPr="000261BD">
        <w:rPr>
          <w:rFonts w:eastAsia="Times New Roman"/>
          <w:bCs/>
          <w:noProof/>
        </w:rPr>
        <w:t xml:space="preserve"> metu konkursu “Atkārtots iepirkums - Ādažu kopienu centra atjaunošana” ID Nr. ĀNP 2024/138, kura rezultātā tika apbalvoti trīs labākie meti un Pasūtītājs ieguva īpašuma tiesības uz godalgotajiem metiem, dalībniekiem saglabājot personiskās autortiesības saskaņā ar Autortiesību likumu.  </w:t>
      </w:r>
    </w:p>
    <w:p w14:paraId="09868D85" w14:textId="5C44E38C" w:rsidR="005117AD" w:rsidRPr="00051C4E" w:rsidRDefault="007A679E" w:rsidP="00051C4E">
      <w:pPr>
        <w:pStyle w:val="Sarakstarindkopa"/>
        <w:numPr>
          <w:ilvl w:val="1"/>
          <w:numId w:val="4"/>
        </w:numPr>
        <w:tabs>
          <w:tab w:val="clear" w:pos="792"/>
        </w:tabs>
        <w:spacing w:after="120"/>
        <w:ind w:left="567" w:hanging="567"/>
      </w:pPr>
      <w:r w:rsidRPr="002E28DA">
        <w:rPr>
          <w:rFonts w:eastAsia="Times New Roman"/>
          <w:bCs/>
        </w:rPr>
        <w:t>CPV</w:t>
      </w:r>
      <w:r w:rsidR="005117AD" w:rsidRPr="002E28DA">
        <w:rPr>
          <w:rFonts w:eastAsia="Times New Roman"/>
          <w:bCs/>
        </w:rPr>
        <w:t xml:space="preserve"> </w:t>
      </w:r>
      <w:r w:rsidRPr="002E28DA">
        <w:rPr>
          <w:rFonts w:eastAsia="Times New Roman"/>
          <w:bCs/>
        </w:rPr>
        <w:t xml:space="preserve">kods: </w:t>
      </w:r>
      <w:r w:rsidR="005117AD" w:rsidRPr="00E5799F">
        <w:t xml:space="preserve">71242000-6 (Projekts un projektēšanas sagatavošana, </w:t>
      </w:r>
      <w:proofErr w:type="spellStart"/>
      <w:r w:rsidR="005117AD" w:rsidRPr="00E5799F">
        <w:t>tāmēšana</w:t>
      </w:r>
      <w:proofErr w:type="spellEnd"/>
      <w:r w:rsidR="005117AD" w:rsidRPr="00E5799F">
        <w:t>)</w:t>
      </w:r>
      <w:r w:rsidR="002E28DA">
        <w:t>,</w:t>
      </w:r>
      <w:r w:rsidR="005117AD" w:rsidRPr="00E5799F">
        <w:t xml:space="preserve"> 71248000-8 (Projekta un dokumentu uzraudzība)</w:t>
      </w:r>
      <w:r w:rsidR="002C0431">
        <w:t>.</w:t>
      </w:r>
    </w:p>
    <w:p w14:paraId="3527DB2A" w14:textId="6B329AC1" w:rsidR="007A679E" w:rsidRDefault="007A679E" w:rsidP="00E109F8">
      <w:pPr>
        <w:numPr>
          <w:ilvl w:val="1"/>
          <w:numId w:val="4"/>
        </w:numPr>
        <w:tabs>
          <w:tab w:val="clear" w:pos="792"/>
          <w:tab w:val="num" w:pos="0"/>
          <w:tab w:val="num" w:pos="1134"/>
        </w:tabs>
        <w:suppressAutoHyphens w:val="0"/>
        <w:spacing w:after="120"/>
        <w:ind w:left="567" w:hanging="567"/>
      </w:pPr>
      <w:r w:rsidRPr="00D56F63">
        <w:t>Līguma izpildes vieta –</w:t>
      </w:r>
      <w:r w:rsidR="002E28DA">
        <w:t xml:space="preserve"> </w:t>
      </w:r>
      <w:r w:rsidR="000A0196">
        <w:t xml:space="preserve">Pirmā iela 42A, Ādaži, </w:t>
      </w:r>
      <w:r w:rsidR="002E28DA">
        <w:t>Ādažu novads.</w:t>
      </w:r>
    </w:p>
    <w:p w14:paraId="4EF6D890" w14:textId="77777777" w:rsidR="003B3716" w:rsidRDefault="003B3716" w:rsidP="003B3716">
      <w:pPr>
        <w:numPr>
          <w:ilvl w:val="1"/>
          <w:numId w:val="4"/>
        </w:numPr>
        <w:tabs>
          <w:tab w:val="clear" w:pos="792"/>
          <w:tab w:val="num" w:pos="0"/>
          <w:tab w:val="num" w:pos="1134"/>
        </w:tabs>
        <w:suppressAutoHyphens w:val="0"/>
        <w:spacing w:after="120"/>
        <w:ind w:left="567" w:hanging="567"/>
      </w:pPr>
      <w:r>
        <w:t>Līguma veids: Pakalpojums.</w:t>
      </w:r>
    </w:p>
    <w:p w14:paraId="5C249DAB" w14:textId="0A1A63CD" w:rsidR="00C77209" w:rsidRPr="000261BD" w:rsidRDefault="00C77209" w:rsidP="003B3716">
      <w:pPr>
        <w:numPr>
          <w:ilvl w:val="1"/>
          <w:numId w:val="4"/>
        </w:numPr>
        <w:tabs>
          <w:tab w:val="clear" w:pos="792"/>
          <w:tab w:val="num" w:pos="0"/>
          <w:tab w:val="num" w:pos="1134"/>
        </w:tabs>
        <w:suppressAutoHyphens w:val="0"/>
        <w:spacing w:after="120"/>
        <w:ind w:left="567" w:hanging="567"/>
      </w:pPr>
      <w:r w:rsidRPr="000261BD">
        <w:t>Plānotā līgumcena: 14 050.-</w:t>
      </w:r>
      <w:r w:rsidRPr="000261BD">
        <w:rPr>
          <w:i/>
          <w:iCs/>
        </w:rPr>
        <w:t xml:space="preserve"> </w:t>
      </w:r>
      <w:proofErr w:type="spellStart"/>
      <w:r w:rsidRPr="000261BD">
        <w:rPr>
          <w:i/>
          <w:iCs/>
        </w:rPr>
        <w:t>euro</w:t>
      </w:r>
      <w:proofErr w:type="spellEnd"/>
      <w:r w:rsidRPr="000261BD">
        <w:t xml:space="preserve"> bez PVN. </w:t>
      </w:r>
    </w:p>
    <w:p w14:paraId="0A047CF5" w14:textId="58ED9CD9" w:rsidR="007E7847" w:rsidRPr="000261BD" w:rsidRDefault="007E7847" w:rsidP="00BE32FA">
      <w:pPr>
        <w:numPr>
          <w:ilvl w:val="1"/>
          <w:numId w:val="4"/>
        </w:numPr>
        <w:tabs>
          <w:tab w:val="clear" w:pos="792"/>
          <w:tab w:val="num" w:pos="0"/>
          <w:tab w:val="num" w:pos="1134"/>
        </w:tabs>
        <w:suppressAutoHyphens w:val="0"/>
        <w:spacing w:after="120"/>
        <w:ind w:left="567" w:hanging="567"/>
        <w:rPr>
          <w:b/>
          <w:bCs/>
        </w:rPr>
      </w:pPr>
      <w:bookmarkStart w:id="8" w:name="_Hlk188282627"/>
      <w:r w:rsidRPr="000261BD">
        <w:rPr>
          <w:b/>
          <w:bCs/>
        </w:rPr>
        <w:t>Līguma izpildes termiņš:</w:t>
      </w:r>
    </w:p>
    <w:p w14:paraId="12548219" w14:textId="0F409AE7" w:rsidR="00021D07" w:rsidRPr="000261BD" w:rsidRDefault="00021D07" w:rsidP="00F57813">
      <w:pPr>
        <w:numPr>
          <w:ilvl w:val="2"/>
          <w:numId w:val="4"/>
        </w:numPr>
        <w:tabs>
          <w:tab w:val="clear" w:pos="1288"/>
        </w:tabs>
        <w:suppressAutoHyphens w:val="0"/>
        <w:spacing w:after="60"/>
        <w:ind w:left="1276" w:hanging="708"/>
      </w:pPr>
      <w:r w:rsidRPr="000261BD">
        <w:t>Paskaidrojuma raksta izstrāde</w:t>
      </w:r>
      <w:r w:rsidR="00AE447D" w:rsidRPr="000261BD">
        <w:t>:</w:t>
      </w:r>
      <w:r w:rsidRPr="000261BD">
        <w:t xml:space="preserve"> </w:t>
      </w:r>
      <w:r w:rsidR="00B047CB" w:rsidRPr="000261BD">
        <w:rPr>
          <w:b/>
          <w:bCs/>
        </w:rPr>
        <w:t>4</w:t>
      </w:r>
      <w:r w:rsidR="0076165F" w:rsidRPr="000261BD">
        <w:rPr>
          <w:b/>
          <w:bCs/>
        </w:rPr>
        <w:t xml:space="preserve"> </w:t>
      </w:r>
      <w:r w:rsidRPr="000261BD">
        <w:rPr>
          <w:b/>
          <w:bCs/>
        </w:rPr>
        <w:t>(</w:t>
      </w:r>
      <w:r w:rsidR="00B047CB" w:rsidRPr="000261BD">
        <w:rPr>
          <w:b/>
          <w:bCs/>
        </w:rPr>
        <w:t>četri</w:t>
      </w:r>
      <w:r w:rsidR="0076165F" w:rsidRPr="000261BD">
        <w:rPr>
          <w:b/>
          <w:bCs/>
        </w:rPr>
        <w:t>) mēneši no līguma noslēgšanas dienas</w:t>
      </w:r>
      <w:r w:rsidRPr="000261BD">
        <w:t>;</w:t>
      </w:r>
    </w:p>
    <w:p w14:paraId="2A5E18F7" w14:textId="33218DAA" w:rsidR="00021D07" w:rsidRPr="000261BD" w:rsidRDefault="00021D07" w:rsidP="00F57813">
      <w:pPr>
        <w:numPr>
          <w:ilvl w:val="2"/>
          <w:numId w:val="4"/>
        </w:numPr>
        <w:tabs>
          <w:tab w:val="clear" w:pos="1288"/>
        </w:tabs>
        <w:suppressAutoHyphens w:val="0"/>
        <w:spacing w:after="60"/>
        <w:ind w:left="1276" w:hanging="708"/>
      </w:pPr>
      <w:r w:rsidRPr="000261BD">
        <w:t>Izpildītājs veic Autoruzraudzību būvdarbu izpildes laikā – no būvdarbu līguma noslēgšanas dienas līdz Objekta nodošanai ekspluatācijā</w:t>
      </w:r>
      <w:r w:rsidR="009B4A2E" w:rsidRPr="000261BD">
        <w:t xml:space="preserve"> </w:t>
      </w:r>
      <w:r w:rsidR="009B4A2E" w:rsidRPr="000261BD">
        <w:rPr>
          <w:rFonts w:eastAsia="Times New Roman"/>
        </w:rPr>
        <w:t>(pasūtītāja prognozētais būvniecības periods: 2026. gads, būvdarbu ilgums 6 mēneši).</w:t>
      </w:r>
    </w:p>
    <w:bookmarkEnd w:id="8"/>
    <w:p w14:paraId="326AB0D0" w14:textId="3653CC79" w:rsidR="00483085" w:rsidRDefault="0076165F" w:rsidP="00BE32FA">
      <w:pPr>
        <w:numPr>
          <w:ilvl w:val="1"/>
          <w:numId w:val="4"/>
        </w:numPr>
        <w:tabs>
          <w:tab w:val="clear" w:pos="792"/>
        </w:tabs>
        <w:suppressAutoHyphens w:val="0"/>
        <w:spacing w:after="120"/>
        <w:ind w:left="567" w:hanging="573"/>
      </w:pPr>
      <w:r w:rsidRPr="0076165F">
        <w:t>Iepirkums nav sadalīts daļās. Nav atļauta piedāvājumu variantu iesniegšana</w:t>
      </w:r>
      <w:r>
        <w:t>.</w:t>
      </w:r>
    </w:p>
    <w:p w14:paraId="3D3D0FB9" w14:textId="7E0E0B69" w:rsidR="00127902" w:rsidRDefault="00F80C67" w:rsidP="00127902">
      <w:pPr>
        <w:numPr>
          <w:ilvl w:val="1"/>
          <w:numId w:val="4"/>
        </w:numPr>
        <w:suppressAutoHyphens w:val="0"/>
        <w:spacing w:after="120"/>
        <w:ind w:left="567" w:hanging="573"/>
      </w:pPr>
      <w:r w:rsidRPr="005C69CC">
        <w:t xml:space="preserve">Līgumcenas samaksas nosacījumi </w:t>
      </w:r>
      <w:r>
        <w:t xml:space="preserve">un citi līguma izpildes nosacījumi </w:t>
      </w:r>
      <w:r w:rsidRPr="005C69CC">
        <w:t xml:space="preserve">– </w:t>
      </w:r>
      <w:r>
        <w:t xml:space="preserve">skatīt iepirkuma līgumu </w:t>
      </w:r>
      <w:r w:rsidRPr="00C942E3">
        <w:t xml:space="preserve">projektu </w:t>
      </w:r>
      <w:r w:rsidR="00901E6C">
        <w:t>(8</w:t>
      </w:r>
      <w:r w:rsidRPr="00490FB5">
        <w:t>. pielikums,</w:t>
      </w:r>
      <w:r w:rsidRPr="00C942E3">
        <w:t xml:space="preserve"> skatīt atsevišķā failā)</w:t>
      </w:r>
      <w:r>
        <w:t>.</w:t>
      </w:r>
    </w:p>
    <w:p w14:paraId="388EF413" w14:textId="538C90B3" w:rsidR="00127902" w:rsidRPr="00127902" w:rsidRDefault="0002334F" w:rsidP="00127902">
      <w:pPr>
        <w:numPr>
          <w:ilvl w:val="0"/>
          <w:numId w:val="4"/>
        </w:numPr>
        <w:suppressAutoHyphens w:val="0"/>
        <w:spacing w:before="240" w:after="120"/>
        <w:ind w:left="357" w:hanging="357"/>
        <w:jc w:val="center"/>
        <w:rPr>
          <w:b/>
        </w:rPr>
      </w:pPr>
      <w:r w:rsidRPr="00127902">
        <w:rPr>
          <w:b/>
        </w:rPr>
        <w:t xml:space="preserve">Pretendentu </w:t>
      </w:r>
      <w:r w:rsidR="00702FA3" w:rsidRPr="00127902">
        <w:rPr>
          <w:b/>
        </w:rPr>
        <w:t>izslēgšanas nosacījumi</w:t>
      </w:r>
    </w:p>
    <w:p w14:paraId="6E001F07" w14:textId="77777777" w:rsidR="00127902" w:rsidRDefault="004D6D7A" w:rsidP="00127902">
      <w:pPr>
        <w:numPr>
          <w:ilvl w:val="1"/>
          <w:numId w:val="4"/>
        </w:numPr>
        <w:tabs>
          <w:tab w:val="clear" w:pos="792"/>
        </w:tabs>
        <w:suppressAutoHyphens w:val="0"/>
        <w:spacing w:after="120"/>
        <w:ind w:left="567" w:hanging="567"/>
      </w:pPr>
      <w:r w:rsidRPr="00F138E9">
        <w:t xml:space="preserve">Šīs nodaļas prasības ir obligātas visiem </w:t>
      </w:r>
      <w:r w:rsidR="00DC706C">
        <w:t>pretendentiem</w:t>
      </w:r>
      <w:r w:rsidRPr="00F138E9">
        <w:t>, kas vēlas iegūt līguma slēgšanas tiesības</w:t>
      </w:r>
      <w:r>
        <w:t>.</w:t>
      </w:r>
    </w:p>
    <w:p w14:paraId="7A8C245F" w14:textId="77777777" w:rsidR="00127902" w:rsidRDefault="007E45D6" w:rsidP="00127902">
      <w:pPr>
        <w:numPr>
          <w:ilvl w:val="1"/>
          <w:numId w:val="4"/>
        </w:numPr>
        <w:tabs>
          <w:tab w:val="clear" w:pos="792"/>
        </w:tabs>
        <w:suppressAutoHyphens w:val="0"/>
        <w:spacing w:after="120"/>
        <w:ind w:left="567" w:hanging="567"/>
      </w:pPr>
      <w:r w:rsidRPr="00127902">
        <w:rPr>
          <w:rFonts w:eastAsia="Times New Roman"/>
          <w:bCs/>
          <w:lang w:eastAsia="en-US"/>
        </w:rPr>
        <w:t>Komisija PIL 42.panta noteiktajā kārtībā pārbauda, vai Pretendentam, kuram būtu piešķiramas līguma slēgšanas tiesības, nav konstatējami PIL 42.panta otrās daļas 1., 2., 3., 4., 5., 6., 7., 8., 9., 10., 11., 12., 13. un 14. punktā noteiktie izslēgšanas iemesli. Izslēgšanas iemesli tiek pārbaudīti arī attiecībā uz PIL 42. panta trešajā daļā noteiktajām personām minētajā PIL 42. panta trešajā daļā noteiktajā apmērā.</w:t>
      </w:r>
    </w:p>
    <w:p w14:paraId="06B8776E" w14:textId="77777777" w:rsidR="00127902" w:rsidRDefault="007E45D6" w:rsidP="00127902">
      <w:pPr>
        <w:numPr>
          <w:ilvl w:val="1"/>
          <w:numId w:val="4"/>
        </w:numPr>
        <w:tabs>
          <w:tab w:val="clear" w:pos="792"/>
        </w:tabs>
        <w:suppressAutoHyphens w:val="0"/>
        <w:spacing w:after="120"/>
        <w:ind w:left="567" w:hanging="567"/>
      </w:pPr>
      <w:r w:rsidRPr="00127902">
        <w:rPr>
          <w:rFonts w:eastAsia="Times New Roman"/>
          <w:bCs/>
          <w:lang w:eastAsia="en-US"/>
        </w:rPr>
        <w:t>Komisija neizslēdz Pretendentu no dalības iepirkuma procedūrā PIL 42.panta ceturtajā daļā noteiktajos gadījumos.</w:t>
      </w:r>
    </w:p>
    <w:p w14:paraId="4A6DE813" w14:textId="77777777" w:rsidR="00127902" w:rsidRDefault="007E45D6" w:rsidP="00127902">
      <w:pPr>
        <w:numPr>
          <w:ilvl w:val="1"/>
          <w:numId w:val="4"/>
        </w:numPr>
        <w:tabs>
          <w:tab w:val="clear" w:pos="792"/>
        </w:tabs>
        <w:suppressAutoHyphens w:val="0"/>
        <w:spacing w:after="120"/>
        <w:ind w:left="567" w:hanging="567"/>
      </w:pPr>
      <w:r w:rsidRPr="00127902">
        <w:rPr>
          <w:rFonts w:eastAsia="Times New Roman"/>
          <w:bCs/>
          <w:lang w:eastAsia="en-US"/>
        </w:rPr>
        <w:t>Ja Komisija konstatē, ka Pretendents būtu izslēdzams no dalības Konkursā, pamatojoties uz PIL 42.panta otrās daļas 1., 4., 5., 6., 7., 8., 9., 10., 11., 12., 13. un 14. punktā minētajiem izslēgšanas iemesliem, tai skaitā saistībā ar PIL 42. panta trešās daļas 1., 4. un 5. punktā minēto personu, un nav piemērojami PIL 42. panta ceturtās daļas 2., 3., 4., 5. un 6. punktā noteiktie izņēmumi, Komisija dod Pretendentam tiesības termiņā, kas ir vismaz 10 dienas pēc informācijas pieprasījuma nosūtīšanas dienas, iesniegt skaidrojumu un pierādījumus, kas apliecina Pretendenta uzticamību saskaņā ar PIL 43.panta noteikumiem. Uzticamības nodrošināšanai iesniegto pierādījumu vērtēšanu Komisija veic saskaņā ar PIL 43.pantu.</w:t>
      </w:r>
    </w:p>
    <w:p w14:paraId="1268BC43" w14:textId="6BB6B66B" w:rsidR="00391D3A" w:rsidRDefault="00391D3A" w:rsidP="00127902">
      <w:pPr>
        <w:numPr>
          <w:ilvl w:val="1"/>
          <w:numId w:val="4"/>
        </w:numPr>
        <w:tabs>
          <w:tab w:val="clear" w:pos="792"/>
        </w:tabs>
        <w:suppressAutoHyphens w:val="0"/>
        <w:spacing w:after="120"/>
        <w:ind w:left="567" w:hanging="567"/>
      </w:pPr>
      <w:r>
        <w:t>Pirms lēmuma pieņemšanas par līguma slēgšanas tiesību piešķiršanu, iepirkuma komisija attiecībā uz katru Pretendentu, kuram būtu piešķiramas līguma slēgšanas tiesības, veic pārbaudi par Starptautisko un Latvijas Republikas nacionālo sankciju likuma 11.</w:t>
      </w:r>
      <w:r w:rsidRPr="00127902">
        <w:rPr>
          <w:vertAlign w:val="superscript"/>
        </w:rPr>
        <w:t>1</w:t>
      </w:r>
      <w:r>
        <w:t xml:space="preserve"> panta pirmajā</w:t>
      </w:r>
      <w:r w:rsidR="00E15C5D">
        <w:t xml:space="preserve"> un otrajā</w:t>
      </w:r>
      <w:r>
        <w:t xml:space="preserve"> daļā minēto pretendentu izslēgšanas gadījumu vai citos normatīvajos aktos noteikto Eiropas Savienības vai Ziemeļatlantijas līguma organizācijas dalībvalsts sankciju, kas liedz noslēgt iepirkumu līgumu, esību.</w:t>
      </w:r>
    </w:p>
    <w:p w14:paraId="524B0209" w14:textId="23F430FB" w:rsidR="00FB433F" w:rsidRDefault="00E15C5D" w:rsidP="00932D7C">
      <w:pPr>
        <w:numPr>
          <w:ilvl w:val="1"/>
          <w:numId w:val="4"/>
        </w:numPr>
        <w:tabs>
          <w:tab w:val="clear" w:pos="792"/>
        </w:tabs>
        <w:suppressAutoHyphens w:val="0"/>
        <w:spacing w:after="120"/>
        <w:ind w:left="567" w:hanging="567"/>
      </w:pPr>
      <w:r w:rsidRPr="00E15C5D">
        <w:t>Pasūtītājs piedāvājumu izvērtēšanas laikā ievēros Padomes regulas (ES) 2022/576, ar kuru groza Regulu (ES) Nr. 833/2014 par ierobežojošiem pasākumiem saistībā ar Krievijas darbībām, kas destabilizē situāciju Ukrainā, 5.k pantu</w:t>
      </w:r>
      <w:r>
        <w:t>.</w:t>
      </w:r>
    </w:p>
    <w:tbl>
      <w:tblPr>
        <w:tblW w:w="10632"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0"/>
        <w:gridCol w:w="5352"/>
      </w:tblGrid>
      <w:tr w:rsidR="00FB433F" w:rsidRPr="00251802" w14:paraId="571AC7DB" w14:textId="77777777" w:rsidTr="00531C2E">
        <w:tc>
          <w:tcPr>
            <w:tcW w:w="5280" w:type="dxa"/>
            <w:shd w:val="clear" w:color="auto" w:fill="E2EFD9"/>
          </w:tcPr>
          <w:p w14:paraId="2D38B23C" w14:textId="77777777" w:rsidR="00FB433F" w:rsidRPr="00251802" w:rsidRDefault="00FB433F" w:rsidP="00FB433F">
            <w:pPr>
              <w:pStyle w:val="Sarakstarindkopa"/>
              <w:numPr>
                <w:ilvl w:val="0"/>
                <w:numId w:val="27"/>
              </w:numPr>
              <w:ind w:right="-58"/>
              <w:contextualSpacing/>
              <w:jc w:val="center"/>
              <w:rPr>
                <w:b/>
              </w:rPr>
            </w:pPr>
            <w:r w:rsidRPr="00251802">
              <w:rPr>
                <w:b/>
              </w:rPr>
              <w:t>PRETENDENTU KVALIFIKĀCIJAS PRASĪBAS</w:t>
            </w:r>
          </w:p>
        </w:tc>
        <w:tc>
          <w:tcPr>
            <w:tcW w:w="5352" w:type="dxa"/>
            <w:shd w:val="clear" w:color="auto" w:fill="E2EFD9"/>
          </w:tcPr>
          <w:p w14:paraId="731A6828" w14:textId="77777777" w:rsidR="00FB433F" w:rsidRPr="00251802" w:rsidRDefault="00FB433F" w:rsidP="00FB433F">
            <w:pPr>
              <w:pStyle w:val="Sarakstarindkopa"/>
              <w:numPr>
                <w:ilvl w:val="0"/>
                <w:numId w:val="27"/>
              </w:numPr>
              <w:ind w:right="-58"/>
              <w:contextualSpacing/>
              <w:jc w:val="center"/>
              <w:rPr>
                <w:b/>
              </w:rPr>
            </w:pPr>
            <w:r w:rsidRPr="00251802">
              <w:rPr>
                <w:b/>
              </w:rPr>
              <w:t>IESNIEDZAMIE KVALIFIKĀCIJAS DOKUMENTI</w:t>
            </w:r>
          </w:p>
        </w:tc>
      </w:tr>
      <w:tr w:rsidR="00FB433F" w:rsidRPr="00251802" w14:paraId="2C7D3179" w14:textId="77777777" w:rsidTr="00531C2E">
        <w:tc>
          <w:tcPr>
            <w:tcW w:w="5280" w:type="dxa"/>
            <w:shd w:val="clear" w:color="auto" w:fill="auto"/>
          </w:tcPr>
          <w:p w14:paraId="39720A2E" w14:textId="77777777" w:rsidR="00FB433F" w:rsidRPr="00251802" w:rsidRDefault="00FB433F" w:rsidP="00531C2E">
            <w:pPr>
              <w:spacing w:after="120"/>
              <w:ind w:left="174" w:right="39"/>
            </w:pPr>
            <w:r w:rsidRPr="00251802">
              <w:t xml:space="preserve">7.1. Pretendents </w:t>
            </w:r>
            <w:r w:rsidRPr="00251802">
              <w:rPr>
                <w:bCs/>
                <w:iCs/>
              </w:rPr>
              <w:t>(t.i., piegādātājs (</w:t>
            </w:r>
            <w:r w:rsidRPr="00251802">
              <w:rPr>
                <w:bCs/>
                <w:iCs/>
                <w:shd w:val="clear" w:color="auto" w:fill="FFFFFF"/>
              </w:rPr>
              <w:t>fiziskā vai juridiskā persona vai pasūtītājs, šādu personu apvienība jebkurā to kombinācijā, kas attiecīgi piedāvā tirgū sniegt pakalpojumus</w:t>
            </w:r>
            <w:r w:rsidRPr="00251802">
              <w:rPr>
                <w:bCs/>
                <w:iCs/>
              </w:rPr>
              <w:t>), kurš iesniedzis piedāvājumu)</w:t>
            </w:r>
            <w:r w:rsidRPr="00251802">
              <w:rPr>
                <w:color w:val="00B050"/>
              </w:rPr>
              <w:t xml:space="preserve"> </w:t>
            </w:r>
            <w:r w:rsidRPr="00251802">
              <w:t xml:space="preserve">ir reģistrēts Latvijas Republikas Uzņēmumu reģistra Komercreģistrā vai līdzvērtīgā reģistrā ārvalstīs, normatīvajos aktos noteiktajos gadījumos. </w:t>
            </w:r>
          </w:p>
          <w:p w14:paraId="66FD5695" w14:textId="77777777" w:rsidR="00FB433F" w:rsidRPr="00251802" w:rsidRDefault="00FB433F" w:rsidP="00531C2E">
            <w:pPr>
              <w:pStyle w:val="Sarakstarindkopa"/>
              <w:spacing w:after="120"/>
              <w:ind w:left="174" w:right="39"/>
            </w:pPr>
            <w:r w:rsidRPr="00251802">
              <w:t>Prasība attiecas arī uz personālsabiedrību un visiem personālsabiedrības biedriem (ja pieteikumu iesniedz personālsabiedrība) vai visiem piegādātāju apvienības dalībniekiem (ja pieteikumu iesniedz piegādātāju apvienība), kā arī apakšuzņēmējiem (ja pretendents plāno piesaistīt apakšuzņēmējus).</w:t>
            </w:r>
            <w:r w:rsidRPr="00251802">
              <w:rPr>
                <w:bCs/>
                <w:color w:val="FF0000"/>
              </w:rPr>
              <w:t xml:space="preserve"> </w:t>
            </w:r>
          </w:p>
        </w:tc>
        <w:tc>
          <w:tcPr>
            <w:tcW w:w="5352" w:type="dxa"/>
            <w:shd w:val="clear" w:color="auto" w:fill="auto"/>
          </w:tcPr>
          <w:p w14:paraId="1FEF8419" w14:textId="77777777" w:rsidR="00FB433F" w:rsidRPr="00251802" w:rsidRDefault="00FB433F" w:rsidP="00531C2E">
            <w:pPr>
              <w:spacing w:after="120"/>
              <w:ind w:left="143" w:right="5"/>
            </w:pPr>
            <w:r w:rsidRPr="00251802">
              <w:t>8.1. Pretendenta vai tā pilnvarotas personas parakstīts pieteikums dalībai konkursā, kurš sagatavots saskaņā ar nolikuma 1. pielikumā pievienoto formu.</w:t>
            </w:r>
          </w:p>
          <w:p w14:paraId="42AB711F" w14:textId="77777777" w:rsidR="00FB433F" w:rsidRPr="00251802" w:rsidRDefault="00FB433F" w:rsidP="00531C2E">
            <w:pPr>
              <w:spacing w:after="120"/>
              <w:ind w:left="143" w:right="5"/>
            </w:pPr>
            <w:r w:rsidRPr="00251802">
              <w:t>Ja pretendenta piedāvājumu paraksta pilnvarota persona, kuras tiesības pārstāvēt pretendentu nav reģistrētas publisko reģistros, tad jāpievieno pilnvara vai tās apliecināta kopija.</w:t>
            </w:r>
          </w:p>
          <w:p w14:paraId="461F9B63" w14:textId="77777777" w:rsidR="00FB433F" w:rsidRPr="00251802" w:rsidRDefault="00FB433F" w:rsidP="00531C2E">
            <w:pPr>
              <w:pStyle w:val="Sarakstarindkopa"/>
              <w:spacing w:after="120"/>
              <w:ind w:left="143" w:right="5"/>
            </w:pPr>
            <w:r w:rsidRPr="00251802">
              <w:t>Ārvalsts pretendentam reģistrācija ir jāapliecina atbilstoši attiecīgās valsts nosacījumiem (jāiesniedz kompetentas attiecīgās valsts institūcijas izsniegts dokuments vai jānorāda publiski pieejams reģistrs, kur Iepirkuma komisija var pārliecināties par reģistrācijas faktu).</w:t>
            </w:r>
          </w:p>
          <w:p w14:paraId="4598F8BC" w14:textId="77777777" w:rsidR="00FB433F" w:rsidRPr="00251802" w:rsidRDefault="00FB433F" w:rsidP="00531C2E">
            <w:pPr>
              <w:pStyle w:val="Sarakstarindkopa"/>
              <w:spacing w:after="120"/>
              <w:ind w:left="143" w:right="5"/>
            </w:pPr>
            <w:r w:rsidRPr="00251802">
              <w:t>Ja piedāvājumu iesniedz piegādātāju apvienība vai personālsabiedrība, piedāvājumā papildus norāda personu, kas Konkursā pārstāv attiecīgo piegādātāju apvienības vai personālsabiedrību, kā arī katras personas atbildības sadalījumu.</w:t>
            </w:r>
          </w:p>
          <w:p w14:paraId="188B20FC" w14:textId="77777777" w:rsidR="00FB433F" w:rsidRPr="00251802" w:rsidRDefault="00FB433F" w:rsidP="00531C2E">
            <w:pPr>
              <w:pStyle w:val="Sarakstarindkopa"/>
              <w:spacing w:after="120"/>
              <w:ind w:left="143" w:right="5"/>
            </w:pPr>
            <w:r w:rsidRPr="00251802">
              <w:t>Par juridiskas personas reģistrācijas faktu Latvijas Republikas Uzņēmumu reģistra Komercreģistrā, Iepirkuma komisija pārliecināsies publiskajās datu bāzēs. Ja pretendents ir fiziska persona, par reģistrācijas faktu Iepirkuma komisija pārliecināsies VID Saimnieciskās darbības veicēju reģistrā.</w:t>
            </w:r>
          </w:p>
        </w:tc>
      </w:tr>
      <w:tr w:rsidR="00FB433F" w:rsidRPr="00251802" w14:paraId="4DF5E512" w14:textId="77777777" w:rsidTr="00531C2E">
        <w:tc>
          <w:tcPr>
            <w:tcW w:w="5280" w:type="dxa"/>
            <w:shd w:val="clear" w:color="auto" w:fill="auto"/>
          </w:tcPr>
          <w:p w14:paraId="59DFC533" w14:textId="77777777" w:rsidR="00FB433F" w:rsidRPr="00251802" w:rsidRDefault="00FB433F" w:rsidP="00531C2E">
            <w:pPr>
              <w:pStyle w:val="Sarakstarindkopa"/>
              <w:spacing w:after="120"/>
              <w:ind w:left="174" w:right="39"/>
            </w:pPr>
            <w:r w:rsidRPr="00251802">
              <w:t>7.2. Pretendents, personālsabiedrības biedrs, personu apvienības dalībnieks (ja piedāvājumu iesniedz personālsabiedrība vai personu apvienība) vai apakšuzņēmējs (ja pretendents plāno piesaistīt apakšuzņēmēju), kas veiks projektēšanu un autoruzraudzību, ir reģistrēts Būvkomersantu reģistrā vai attiecīgā profesionālā reģistrā ārvalstīs, vai pretendentam ir kompetentas institūcijas izsniegta licence, sertifikāts vai cits līdzvērtīgs dokuments, ja attiecīgās valsts normatīvie tiesību akti paredz profesionālo reģistrāciju, licences, sertifikāta vai citu līdzvērtīgu dokumentu izsniegšanu.</w:t>
            </w:r>
          </w:p>
        </w:tc>
        <w:tc>
          <w:tcPr>
            <w:tcW w:w="5352" w:type="dxa"/>
            <w:shd w:val="clear" w:color="auto" w:fill="auto"/>
          </w:tcPr>
          <w:p w14:paraId="789D11FC" w14:textId="77777777" w:rsidR="00FB433F" w:rsidRPr="00251802" w:rsidRDefault="00FB433F" w:rsidP="00531C2E">
            <w:pPr>
              <w:spacing w:after="120"/>
              <w:ind w:left="142"/>
              <w:rPr>
                <w:bCs/>
              </w:rPr>
            </w:pPr>
            <w:r w:rsidRPr="00251802">
              <w:rPr>
                <w:bCs/>
              </w:rPr>
              <w:t>8.2. Attiecībā uz Latvijā reģistrētu Pretendentu Komisija pārbaudi veiks publiski pieejamā Būvniecības informācijas sistēmā:</w:t>
            </w:r>
          </w:p>
          <w:p w14:paraId="3CC7F64B" w14:textId="77777777" w:rsidR="00FB433F" w:rsidRPr="00251802" w:rsidRDefault="00FB433F" w:rsidP="00531C2E">
            <w:pPr>
              <w:spacing w:after="120"/>
              <w:ind w:left="143" w:right="5"/>
              <w:rPr>
                <w:strike/>
                <w:highlight w:val="yellow"/>
              </w:rPr>
            </w:pPr>
            <w:r w:rsidRPr="00251802">
              <w:rPr>
                <w:bCs/>
                <w:i/>
              </w:rPr>
              <w:t xml:space="preserve">        </w:t>
            </w:r>
            <w:hyperlink r:id="rId13" w:history="1">
              <w:r w:rsidRPr="00251802">
                <w:rPr>
                  <w:rStyle w:val="Hipersaite"/>
                  <w:bCs/>
                  <w:i/>
                </w:rPr>
                <w:t>https://bis.gov.lv/bisp/lv</w:t>
              </w:r>
            </w:hyperlink>
          </w:p>
          <w:p w14:paraId="5E407DED" w14:textId="77777777" w:rsidR="00FB433F" w:rsidRPr="00251802" w:rsidRDefault="00FB433F" w:rsidP="00531C2E">
            <w:pPr>
              <w:pStyle w:val="Sarakstarindkopa"/>
              <w:spacing w:after="120"/>
              <w:ind w:left="143" w:right="5"/>
            </w:pPr>
            <w:r w:rsidRPr="00251802">
              <w:t>Par ārvalstī reģistrētu vai dzīvojošu personu jāiesniedz reģistrācijas, licencēšanas vai sertificēšanas faktu apliecinoši dokumenti.</w:t>
            </w:r>
          </w:p>
          <w:p w14:paraId="6B2BCF67" w14:textId="77777777" w:rsidR="00FB433F" w:rsidRPr="00251802" w:rsidRDefault="00FB433F" w:rsidP="00531C2E">
            <w:pPr>
              <w:pStyle w:val="Sarakstarindkopa"/>
              <w:spacing w:after="120"/>
              <w:ind w:left="143" w:right="5"/>
            </w:pPr>
            <w:r w:rsidRPr="00251802">
              <w:t>Pretendentam, kurš uz piedāvājuma iesniegšanas dienu nav reģistrēts LR Būvkomersantu reģistrā, jāiesniedz apliecinājums, ka gadījumā, ja tas tiks atzīts par uzvarētāju, tas 10 (desmit) darba dienu laikā pēc Publisko iepirkumu likuma 60.panta sestajā daļā minētā nogaidīšanas termiņa beigām, reģistrēsies Latvijas Republikas Būvkomersantu reģistrā.</w:t>
            </w:r>
          </w:p>
          <w:p w14:paraId="0AC08840" w14:textId="77777777" w:rsidR="00FB433F" w:rsidRPr="00251802" w:rsidRDefault="00FB433F" w:rsidP="00531C2E">
            <w:pPr>
              <w:pStyle w:val="Sarakstarindkopa"/>
              <w:spacing w:after="120"/>
              <w:ind w:left="143" w:right="5"/>
            </w:pPr>
            <w:r w:rsidRPr="00251802">
              <w:t xml:space="preserve">Ārvalstī reģistrētam pretendentam, kurš uz piedāvājuma iesniegšanas dienu nav reģistrēts LR Būvkomersantu reģistrā un kurš līguma izpildei piesaistīs ārvalstu </w:t>
            </w:r>
            <w:proofErr w:type="spellStart"/>
            <w:r w:rsidRPr="00251802">
              <w:t>būvspeciālistus</w:t>
            </w:r>
            <w:proofErr w:type="spellEnd"/>
            <w:r w:rsidRPr="00251802">
              <w:t xml:space="preserve"> jāiesniedz apliecinājums, ka gadījumā, ja tas tiks atzīts par uzvarētāju, tas 10 (desmit) darba dienu laikā no dienas, kad tā speciālists būs iekļauts Būvniecības informācijas sistēmā  reģistrēsies Latvijas Republikas Būvkomersantu reģistrā. </w:t>
            </w:r>
          </w:p>
          <w:p w14:paraId="1737AD09" w14:textId="77777777" w:rsidR="00FB433F" w:rsidRPr="00251802" w:rsidRDefault="00FB433F" w:rsidP="00531C2E">
            <w:pPr>
              <w:pStyle w:val="Sarakstarindkopa"/>
              <w:spacing w:after="120"/>
              <w:ind w:left="143" w:right="5"/>
            </w:pPr>
            <w:r w:rsidRPr="00251802">
              <w:t>Attiecīgais termiņš objektīvu iemeslu dēļ var tikt pagarināts.</w:t>
            </w:r>
          </w:p>
        </w:tc>
      </w:tr>
      <w:tr w:rsidR="00FB433F" w:rsidRPr="00251802" w14:paraId="1EDD05E9" w14:textId="77777777" w:rsidTr="00531C2E">
        <w:tc>
          <w:tcPr>
            <w:tcW w:w="5280" w:type="dxa"/>
            <w:shd w:val="clear" w:color="auto" w:fill="auto"/>
          </w:tcPr>
          <w:p w14:paraId="099E84DF" w14:textId="22F42483" w:rsidR="00B047CB" w:rsidRPr="000261BD" w:rsidRDefault="00FB433F" w:rsidP="00531C2E">
            <w:pPr>
              <w:pStyle w:val="Sarakstarindkopa"/>
              <w:spacing w:after="120"/>
              <w:ind w:left="0"/>
              <w:rPr>
                <w:b/>
                <w:bCs/>
              </w:rPr>
            </w:pPr>
            <w:r w:rsidRPr="000261BD">
              <w:rPr>
                <w:rFonts w:eastAsia="Times New Roman"/>
              </w:rPr>
              <w:t>7.</w:t>
            </w:r>
            <w:r w:rsidR="00C550E3" w:rsidRPr="000261BD">
              <w:rPr>
                <w:rFonts w:eastAsia="Times New Roman"/>
              </w:rPr>
              <w:t>3</w:t>
            </w:r>
            <w:r w:rsidRPr="000261BD">
              <w:rPr>
                <w:rFonts w:eastAsia="Times New Roman"/>
              </w:rPr>
              <w:t xml:space="preserve">. Pretendentam </w:t>
            </w:r>
            <w:r w:rsidR="00B047CB" w:rsidRPr="000261BD">
              <w:rPr>
                <w:rFonts w:eastAsia="Times New Roman"/>
              </w:rPr>
              <w:t xml:space="preserve">izpildē jānodrošina </w:t>
            </w:r>
            <w:r w:rsidR="00C550E3" w:rsidRPr="000261BD">
              <w:rPr>
                <w:rFonts w:eastAsia="Times New Roman"/>
              </w:rPr>
              <w:t>speciālists</w:t>
            </w:r>
            <w:r w:rsidR="00B047CB" w:rsidRPr="000261BD">
              <w:rPr>
                <w:rFonts w:eastAsia="Times New Roman"/>
              </w:rPr>
              <w:t>,</w:t>
            </w:r>
            <w:r w:rsidR="00CB7E63" w:rsidRPr="000261BD">
              <w:rPr>
                <w:rFonts w:eastAsia="Times New Roman"/>
              </w:rPr>
              <w:t xml:space="preserve"> atbildīgais projekta vadītājs,</w:t>
            </w:r>
            <w:r w:rsidR="00B047CB" w:rsidRPr="000261BD">
              <w:rPr>
                <w:rFonts w:eastAsia="Times New Roman"/>
              </w:rPr>
              <w:t xml:space="preserve"> kuram ir </w:t>
            </w:r>
            <w:r w:rsidR="00B047CB" w:rsidRPr="000261BD">
              <w:t xml:space="preserve">spēkā esošs </w:t>
            </w:r>
            <w:r w:rsidR="009B4A2E" w:rsidRPr="000261BD">
              <w:rPr>
                <w:b/>
                <w:bCs/>
              </w:rPr>
              <w:t>sertifikāts ēku konstrukciju projektēšanā vai arhitekta prakses sertifikāts</w:t>
            </w:r>
            <w:r w:rsidR="00B047CB" w:rsidRPr="000261BD">
              <w:rPr>
                <w:b/>
                <w:bCs/>
              </w:rPr>
              <w:t>.</w:t>
            </w:r>
          </w:p>
          <w:p w14:paraId="0F9F8F06" w14:textId="773E926C" w:rsidR="00B047CB" w:rsidRDefault="00B047CB" w:rsidP="00531C2E">
            <w:pPr>
              <w:pStyle w:val="Sarakstarindkopa"/>
              <w:spacing w:after="120"/>
              <w:ind w:left="0"/>
            </w:pPr>
            <w:r w:rsidRPr="000261BD">
              <w:t>Līguma izpildes laikā būvuzņēmējam jāpiesaista arī citi speciālisti, ja nepieciešams.</w:t>
            </w:r>
          </w:p>
          <w:p w14:paraId="6842DF89" w14:textId="77777777" w:rsidR="00CB7E63" w:rsidRDefault="00CB7E63" w:rsidP="00531C2E">
            <w:pPr>
              <w:pStyle w:val="Sarakstarindkopa"/>
              <w:spacing w:after="120"/>
              <w:ind w:left="0"/>
              <w:rPr>
                <w:rFonts w:eastAsia="Times New Roman"/>
              </w:rPr>
            </w:pPr>
          </w:p>
          <w:p w14:paraId="63F91A2F" w14:textId="77777777" w:rsidR="00B047CB" w:rsidRDefault="00B047CB" w:rsidP="00531C2E">
            <w:pPr>
              <w:pStyle w:val="Sarakstarindkopa"/>
              <w:spacing w:after="120"/>
              <w:ind w:left="0"/>
              <w:rPr>
                <w:rFonts w:eastAsia="Times New Roman"/>
                <w:b/>
                <w:bCs/>
              </w:rPr>
            </w:pPr>
          </w:p>
          <w:p w14:paraId="361CF11E" w14:textId="368430BF" w:rsidR="00FB433F" w:rsidRPr="00760034" w:rsidRDefault="00FB433F" w:rsidP="00531C2E">
            <w:pPr>
              <w:pStyle w:val="Sarakstarindkopa"/>
              <w:spacing w:after="120"/>
              <w:ind w:left="0"/>
            </w:pPr>
          </w:p>
        </w:tc>
        <w:tc>
          <w:tcPr>
            <w:tcW w:w="5352" w:type="dxa"/>
            <w:shd w:val="clear" w:color="auto" w:fill="auto"/>
          </w:tcPr>
          <w:p w14:paraId="0F5AEEA8" w14:textId="682B8DC6" w:rsidR="00FB433F" w:rsidRPr="00760034" w:rsidRDefault="00FB433F" w:rsidP="00531C2E">
            <w:pPr>
              <w:pStyle w:val="Sarakstarindkopa"/>
              <w:spacing w:after="120"/>
              <w:ind w:left="143" w:right="5"/>
            </w:pPr>
            <w:r w:rsidRPr="00760034">
              <w:t>8.</w:t>
            </w:r>
            <w:r w:rsidR="00C550E3">
              <w:t>3</w:t>
            </w:r>
            <w:r w:rsidRPr="00760034">
              <w:t>. Lai apliecinātu nolikuma 7.</w:t>
            </w:r>
            <w:r w:rsidR="00C550E3">
              <w:t>3</w:t>
            </w:r>
            <w:r w:rsidRPr="00760034">
              <w:t>. punkta prasību izpildi, pretendentam jāiesniedz piedāvāto speciālistu saraksts saskaņā ar nolikuma 4. pielikumā noteikto formu.</w:t>
            </w:r>
          </w:p>
          <w:p w14:paraId="2E8265F2" w14:textId="1D482796" w:rsidR="00FB433F" w:rsidRPr="00760034" w:rsidRDefault="00FB433F" w:rsidP="00531C2E">
            <w:pPr>
              <w:pStyle w:val="Sarakstarindkopa"/>
              <w:spacing w:after="120"/>
              <w:ind w:left="143" w:right="5"/>
            </w:pPr>
            <w:r w:rsidRPr="009B4A2E">
              <w:t>Pretendents var iegūt papildus punktus, ja 7.</w:t>
            </w:r>
            <w:r w:rsidR="00901E6C" w:rsidRPr="009B4A2E">
              <w:t>3</w:t>
            </w:r>
            <w:r w:rsidRPr="009B4A2E">
              <w:t xml:space="preserve">. punktā piedāvātajam speciālistam ir iesniegts profesionālās pieredzes apraksts (saskaņā ar  nolikuma </w:t>
            </w:r>
            <w:r w:rsidR="00901E6C" w:rsidRPr="009B4A2E">
              <w:t>4</w:t>
            </w:r>
            <w:r w:rsidRPr="009B4A2E">
              <w:t>.pielikumu), klāt pievienojot attiecīgā objekta ģenerālplāna kopiju vai citu dokumentu, kas apliecina norādītā objekta atbilstību nolikuma 13. punkta B kritērija prasībām un faktu, ka attiecīgais speciālists ir piedalījies darbu veikšanā, kopijas.</w:t>
            </w:r>
          </w:p>
          <w:p w14:paraId="5B8DB042" w14:textId="77777777" w:rsidR="00FB433F" w:rsidRPr="00760034" w:rsidRDefault="00FB433F" w:rsidP="00531C2E">
            <w:pPr>
              <w:pStyle w:val="Sarakstarindkopa"/>
              <w:spacing w:after="120"/>
              <w:ind w:left="143" w:right="5"/>
            </w:pPr>
            <w:r w:rsidRPr="00760034">
              <w:t>Attiecībā uz ārvalstu speciālistiem papildus jāiesniedz licences, sertifikāti vai citi dokumenti attiecīgo pakalpojumu sniegšanai (ja šādu dokumentu nepieciešamību nosaka attiecīgās ārvalsts normatīvie akti), kā arī pretendenta apliecinājums par to, ka gadījumā, ja ar pretendentu tiks noslēgts iepirkuma līgums, tas ne vēlāk kā 5 (piecu) darbdienu laikā no iepirkuma līguma noslēgšanas normatīvajos aktos noteiktajā kārtībā iesniegs atzīšanas institūcijai deklarāciju par īslaicīgu profesionālo pakalpojumu sniegšanu Latvijas Republikā reglamentētā profesijā, kā arī iesniegs Pasūtītājam atzīšanas institūcijas izsniegto atļauju par īslaicīgo pakalpojumu sniegšanu (vai arī atteikumu izsniegt atļauju), tiklīdz speciālists to saņems.</w:t>
            </w:r>
          </w:p>
          <w:p w14:paraId="65AFA86B" w14:textId="084EDE71" w:rsidR="00FB433F" w:rsidRPr="00251802" w:rsidRDefault="00FB433F" w:rsidP="00531C2E">
            <w:pPr>
              <w:pStyle w:val="Sarakstarindkopa"/>
              <w:spacing w:after="120"/>
              <w:ind w:left="143" w:right="5"/>
            </w:pPr>
          </w:p>
        </w:tc>
      </w:tr>
      <w:tr w:rsidR="00FB433F" w:rsidRPr="00251802" w14:paraId="3FBF4E54" w14:textId="77777777" w:rsidTr="00531C2E">
        <w:tc>
          <w:tcPr>
            <w:tcW w:w="5280" w:type="dxa"/>
            <w:shd w:val="clear" w:color="auto" w:fill="auto"/>
          </w:tcPr>
          <w:p w14:paraId="667C6540" w14:textId="6EA25D52" w:rsidR="00FB433F" w:rsidRPr="00251802" w:rsidRDefault="00FB433F" w:rsidP="00531C2E">
            <w:pPr>
              <w:pStyle w:val="Sarakstarindkopa"/>
              <w:spacing w:after="120"/>
              <w:ind w:left="32" w:right="39"/>
            </w:pPr>
            <w:r w:rsidRPr="00251802">
              <w:t>7.</w:t>
            </w:r>
            <w:r w:rsidR="00C550E3">
              <w:t>4</w:t>
            </w:r>
            <w:r w:rsidRPr="00251802">
              <w:t xml:space="preserve">. Pretendents var balstīties uz citu personu iespējām, tad, ja šī persona sniegs pakalpojumus, kuru izpildei attiecīgās iespējas ir nepieciešamas, neatkarīgi no savstarpējo attiecību tiesiskā rakstura. </w:t>
            </w:r>
          </w:p>
          <w:p w14:paraId="4D453E56" w14:textId="77777777" w:rsidR="00FB433F" w:rsidRPr="00251802" w:rsidRDefault="00FB433F" w:rsidP="00531C2E">
            <w:pPr>
              <w:spacing w:after="120"/>
              <w:ind w:right="-57"/>
            </w:pPr>
          </w:p>
        </w:tc>
        <w:tc>
          <w:tcPr>
            <w:tcW w:w="5352" w:type="dxa"/>
            <w:shd w:val="clear" w:color="auto" w:fill="auto"/>
          </w:tcPr>
          <w:p w14:paraId="74754D45" w14:textId="75AED337" w:rsidR="00FB433F" w:rsidRPr="00251802" w:rsidRDefault="00FB433F" w:rsidP="00531C2E">
            <w:pPr>
              <w:pStyle w:val="Sarakstarindkopa"/>
              <w:spacing w:after="120"/>
              <w:ind w:left="143" w:right="5"/>
            </w:pPr>
            <w:r w:rsidRPr="00251802">
              <w:t>8.</w:t>
            </w:r>
            <w:r w:rsidR="00C550E3">
              <w:t>4</w:t>
            </w:r>
            <w:r w:rsidRPr="00251802">
              <w:t>. Pretendents iesniedz apliecinājumu saskaņā ar</w:t>
            </w:r>
            <w:r w:rsidR="00901E6C">
              <w:t xml:space="preserve"> 6</w:t>
            </w:r>
            <w:r w:rsidRPr="00251802">
              <w:t>. pielikumu vai vienošanos ar personu, uz kuras iespējām pretendents balstās, lai apliecinātu savu atbilstību tehniskajām un profesionālajām spējām, kas pierāda:</w:t>
            </w:r>
          </w:p>
          <w:p w14:paraId="53223CB6" w14:textId="77777777" w:rsidR="00FB433F" w:rsidRPr="00251802" w:rsidRDefault="00FB433F" w:rsidP="00FB433F">
            <w:pPr>
              <w:pStyle w:val="Sarakstarindkopa"/>
              <w:numPr>
                <w:ilvl w:val="0"/>
                <w:numId w:val="16"/>
              </w:numPr>
              <w:spacing w:after="120"/>
              <w:ind w:left="568" w:right="5"/>
            </w:pPr>
            <w:r w:rsidRPr="00251802">
              <w:t>ka pretendentam rīcībā būs nepieciešamie resursi, uz kuriem viņš balstījies, iesniedzot piedāvājumu un,</w:t>
            </w:r>
          </w:p>
          <w:p w14:paraId="637FFAA4" w14:textId="77777777" w:rsidR="00FB433F" w:rsidRPr="00251802" w:rsidRDefault="00FB433F" w:rsidP="00FB433F">
            <w:pPr>
              <w:pStyle w:val="Sarakstarindkopa"/>
              <w:numPr>
                <w:ilvl w:val="0"/>
                <w:numId w:val="16"/>
              </w:numPr>
              <w:spacing w:after="120"/>
              <w:ind w:left="568" w:right="5"/>
            </w:pPr>
            <w:r w:rsidRPr="00251802">
              <w:t>ka šie resursi pretendentam būs pieejami visu iepirkuma līguma izpildes laiku.</w:t>
            </w:r>
          </w:p>
        </w:tc>
      </w:tr>
      <w:tr w:rsidR="00FB433F" w:rsidRPr="00251802" w14:paraId="2CBF8882" w14:textId="77777777" w:rsidTr="00531C2E">
        <w:tc>
          <w:tcPr>
            <w:tcW w:w="5280" w:type="dxa"/>
            <w:shd w:val="clear" w:color="auto" w:fill="auto"/>
          </w:tcPr>
          <w:p w14:paraId="292CC3CF" w14:textId="71F1643D" w:rsidR="00FB433F" w:rsidRPr="00251802" w:rsidRDefault="00FB433F" w:rsidP="00531C2E">
            <w:pPr>
              <w:pStyle w:val="Sarakstarindkopa"/>
              <w:spacing w:after="120"/>
              <w:ind w:left="32" w:right="39"/>
            </w:pPr>
            <w:r w:rsidRPr="00251802">
              <w:t>7.</w:t>
            </w:r>
            <w:r w:rsidR="00C550E3">
              <w:t>5</w:t>
            </w:r>
            <w:r w:rsidRPr="00251802">
              <w:t>. Pretendentam jānorāda visus apakšuzņēmējus, kuru sniedzamo pakalpojumu vērtība ir 10 000,00 EUR vai lielāka.</w:t>
            </w:r>
          </w:p>
        </w:tc>
        <w:tc>
          <w:tcPr>
            <w:tcW w:w="5352" w:type="dxa"/>
            <w:shd w:val="clear" w:color="auto" w:fill="auto"/>
          </w:tcPr>
          <w:p w14:paraId="3560A721" w14:textId="7CA94DCB" w:rsidR="00FB433F" w:rsidRPr="00251802" w:rsidRDefault="00FB433F" w:rsidP="00531C2E">
            <w:pPr>
              <w:pStyle w:val="Sarakstarindkopa"/>
              <w:spacing w:after="120"/>
              <w:ind w:left="142" w:right="6"/>
            </w:pPr>
            <w:r w:rsidRPr="00251802">
              <w:t>8.</w:t>
            </w:r>
            <w:r w:rsidR="00C550E3">
              <w:t>5</w:t>
            </w:r>
            <w:r w:rsidRPr="00251802">
              <w:t xml:space="preserve">. Pretendenta piesaistīto apakšuzņēmēju saraksts saskaņā ar nolikuma </w:t>
            </w:r>
            <w:r w:rsidR="00901E6C">
              <w:t>5</w:t>
            </w:r>
            <w:r w:rsidRPr="00251802">
              <w:t xml:space="preserve">.pielikumu un apliecinājums saskaņā ar </w:t>
            </w:r>
            <w:r w:rsidR="00901E6C">
              <w:t>6</w:t>
            </w:r>
            <w:r w:rsidRPr="00251802">
              <w:t>.pielikumu, norādot katram apakšuzņēmējam izpildei nododamo līguma daļu un nododamo daļu vērtību EUR.</w:t>
            </w:r>
          </w:p>
          <w:p w14:paraId="57F8690A" w14:textId="77777777" w:rsidR="00FB433F" w:rsidRPr="00251802" w:rsidRDefault="00FB433F" w:rsidP="00531C2E">
            <w:pPr>
              <w:pStyle w:val="Sarakstarindkopa"/>
              <w:spacing w:after="120"/>
              <w:ind w:left="142" w:right="6"/>
            </w:pPr>
            <w:r w:rsidRPr="00251802">
              <w:t xml:space="preserve">Apakšuzņēmēja sniedzamo pakalpojumu vērtību noteic, ņemot vērā apakšuzņēmēja un visu attiecīgā iepirkuma ietvaros tā saistīto uzņēmumu sniedzamo pakalpojumu vērtību. Publisko iepirkumu likuma 63. panta trešās daļas izpratnē par saistīto uzņēmumu uzskata kapitālsabiedrību, kurā saskaņā ar koncerna statusu noteicošajiem normatīvajiem aktiem apakšuzņēmējam ir izšķirošā ietekme vai kurai ir izšķiroša ietekme apakšuzņēmējā, vai kapitālsabiedrību, kurā izšķirošā ietekme ir citai kapitālsabiedrībai, kam vienlaikus ir izšķiroša ietekme attiecīgajā apakšuzņēmējā. </w:t>
            </w:r>
          </w:p>
          <w:p w14:paraId="6FE28C7B" w14:textId="77777777" w:rsidR="00FB433F" w:rsidRPr="00251802" w:rsidRDefault="00FB433F" w:rsidP="00531C2E">
            <w:pPr>
              <w:pStyle w:val="Sarakstarindkopa"/>
              <w:spacing w:after="120"/>
              <w:ind w:left="142" w:right="6"/>
            </w:pPr>
            <w:r w:rsidRPr="00251802">
              <w:t>Sarakstā norāda arī pretendenta apakšuzņēmēju apakšuzņēmējus.</w:t>
            </w:r>
          </w:p>
          <w:p w14:paraId="61344171" w14:textId="77777777" w:rsidR="00FB433F" w:rsidRPr="00251802" w:rsidRDefault="00FB433F" w:rsidP="00531C2E">
            <w:pPr>
              <w:pStyle w:val="Sarakstarindkopa"/>
              <w:spacing w:after="120"/>
              <w:ind w:left="143" w:right="5"/>
            </w:pPr>
            <w:r w:rsidRPr="00251802">
              <w:t xml:space="preserve">Pēc Iepirkuma līguma slēgšanas tiesību piešķiršanas, bet ne vēlāk kā uzsākot Iepirkuma līguma izpildi, Pretendentam būs jāiesniedz Iepirkuma līguma izpildē iesaistīto apakšuzņēmēju saraksts, kurā norāda apakšuzņēmēja nosaukumu, kontaktinformāciju un to </w:t>
            </w:r>
            <w:proofErr w:type="spellStart"/>
            <w:r w:rsidRPr="00251802">
              <w:t>pārstāvēttiesīgo</w:t>
            </w:r>
            <w:proofErr w:type="spellEnd"/>
            <w:r w:rsidRPr="00251802">
              <w:t xml:space="preserve"> personu, ciktāl minētā informācija ir zināma, kā arī apakšuzņēmēju apakšuzņēmējus. Iepirkuma līguma izpildes laikā Pretendentam būs jāpaziņo Pasūtītājam par jebkurām minētās informācijas izmaiņām, kā arī jāpapildina saraksts ar informāciju par apakšuzņēmēju, kas tiek vēlāk iesaistīts Iepirkuma līguma izpildē.</w:t>
            </w:r>
          </w:p>
        </w:tc>
      </w:tr>
      <w:tr w:rsidR="00FB433F" w:rsidRPr="00251802" w14:paraId="1EE63932" w14:textId="77777777" w:rsidTr="00531C2E">
        <w:tc>
          <w:tcPr>
            <w:tcW w:w="5280" w:type="dxa"/>
            <w:shd w:val="clear" w:color="auto" w:fill="auto"/>
          </w:tcPr>
          <w:p w14:paraId="4AE4B1C0" w14:textId="7DC3CF91" w:rsidR="00FB433F" w:rsidRPr="00251802" w:rsidRDefault="00FB433F" w:rsidP="00531C2E">
            <w:pPr>
              <w:pStyle w:val="Sarakstarindkopa"/>
              <w:spacing w:after="120"/>
              <w:ind w:left="34" w:right="40"/>
            </w:pPr>
            <w:r w:rsidRPr="00251802">
              <w:t>7.</w:t>
            </w:r>
            <w:r w:rsidR="00C550E3">
              <w:t>6</w:t>
            </w:r>
            <w:r w:rsidRPr="00251802">
              <w:t>. Ja piedāvājumu iesniedz piegādātāju apvienība, pieteikumu paraksta piegādātāju apvienības galvenais dalībnieks, kurš ir pilnvarots parakstīt piedāvājumu un citus dokumentus, rīkoties piegādātāju apvienības dalībnieku vārdā, parakstīt iepirkuma līgumu. Vienošanās dokumentā jānorāda katra piegādātāju apvienības dalībnieka darbu veikšanas daļa procentos un katra dalībnieka atbildības apjoms.</w:t>
            </w:r>
          </w:p>
          <w:p w14:paraId="4283FA60" w14:textId="77777777" w:rsidR="00FB433F" w:rsidRPr="00251802" w:rsidRDefault="00FB433F" w:rsidP="00531C2E">
            <w:pPr>
              <w:pStyle w:val="Sarakstarindkopa"/>
              <w:spacing w:after="120"/>
              <w:ind w:left="34" w:right="40"/>
            </w:pPr>
            <w:r w:rsidRPr="00251802">
              <w:t>Piegādātāju apvienībai 10 darba dienu laikā no dienas, kad saskaņā ar Publisko iepirkumu likuma regulējumu Pasūtītājs ir tiesīgs slēgt iepirkuma līgumu, pēc savas izvēles jāizveido pilnsabiedrību vai jānoslēdz sabiedrības līgumu, vienojoties par apvienības dalībnieku atbildības sadalījumu.</w:t>
            </w:r>
          </w:p>
          <w:p w14:paraId="5C2916BB" w14:textId="77777777" w:rsidR="00FB433F" w:rsidRPr="00251802" w:rsidRDefault="00FB433F" w:rsidP="00531C2E">
            <w:pPr>
              <w:spacing w:after="120"/>
              <w:ind w:left="34" w:right="40"/>
            </w:pPr>
            <w:r w:rsidRPr="00251802">
              <w:t>Ja piedāvājumu iesniedz piegādātāju apvienība, tad piegādātāju apvienības dalībniekiem visiem kopā ir jāizpilda Konkursa Nolikumā noteiktās prasības pretendenta tehniskajām un profesionālajām spējām.</w:t>
            </w:r>
          </w:p>
        </w:tc>
        <w:tc>
          <w:tcPr>
            <w:tcW w:w="5352" w:type="dxa"/>
            <w:shd w:val="clear" w:color="auto" w:fill="auto"/>
          </w:tcPr>
          <w:p w14:paraId="2F59E651" w14:textId="2AEA88F0" w:rsidR="00FB433F" w:rsidRPr="00251802" w:rsidRDefault="00FB433F" w:rsidP="00531C2E">
            <w:pPr>
              <w:spacing w:after="120"/>
              <w:ind w:left="141" w:right="6"/>
            </w:pPr>
            <w:r w:rsidRPr="00251802">
              <w:t>8.</w:t>
            </w:r>
            <w:r w:rsidR="00C550E3">
              <w:t>6</w:t>
            </w:r>
            <w:r w:rsidRPr="00251802">
              <w:t xml:space="preserve">. Informācija jānorāda Nolikuma 1. pielikumā. </w:t>
            </w:r>
          </w:p>
          <w:p w14:paraId="26E577DC" w14:textId="77777777" w:rsidR="00FB433F" w:rsidRPr="00251802" w:rsidRDefault="00FB433F" w:rsidP="00531C2E">
            <w:pPr>
              <w:spacing w:after="120"/>
              <w:ind w:left="138" w:right="6"/>
            </w:pPr>
            <w:r w:rsidRPr="00251802">
              <w:t>Starp piegādātāju apvienības dalībniekiem noslēgta vienošanās, kas parakstīta tā, ka vienošanās ir juridiski saistoša visiem apvienības dalībniekiem. Vienošanās iekļauj šādu informāciju:</w:t>
            </w:r>
          </w:p>
          <w:p w14:paraId="4C3402DF" w14:textId="77777777" w:rsidR="00FB433F" w:rsidRPr="00251802" w:rsidRDefault="00FB433F" w:rsidP="00531C2E">
            <w:pPr>
              <w:pStyle w:val="Sarakstarindkopa"/>
              <w:spacing w:after="120"/>
              <w:ind w:left="454" w:right="6"/>
            </w:pPr>
            <w:r w:rsidRPr="00251802">
              <w:t xml:space="preserve"> 1) Piegādātāju apvienības dibināšanas mērķis un vienošanās spēkā esamības termiņš;</w:t>
            </w:r>
          </w:p>
          <w:p w14:paraId="025EF796" w14:textId="77777777" w:rsidR="00FB433F" w:rsidRPr="00251802" w:rsidRDefault="00FB433F" w:rsidP="00531C2E">
            <w:pPr>
              <w:pStyle w:val="Sarakstarindkopa"/>
              <w:spacing w:after="120"/>
              <w:ind w:left="454" w:right="6"/>
            </w:pPr>
            <w:r w:rsidRPr="00251802">
              <w:t xml:space="preserve"> 2) Katra apvienības dalībnieka paredzamā iepirkuma līguma daļa, tiesības un pienākumi;</w:t>
            </w:r>
          </w:p>
          <w:p w14:paraId="104CEF6A" w14:textId="77777777" w:rsidR="00FB433F" w:rsidRPr="00251802" w:rsidRDefault="00FB433F" w:rsidP="00531C2E">
            <w:pPr>
              <w:pStyle w:val="Sarakstarindkopa"/>
              <w:spacing w:after="120"/>
              <w:ind w:left="454" w:right="6"/>
            </w:pPr>
            <w:r w:rsidRPr="00251802">
              <w:t xml:space="preserve"> 4) Informācija un rekvizīti par piegādātāju apvienības vadošo dalībnieku;</w:t>
            </w:r>
          </w:p>
          <w:p w14:paraId="728978A5" w14:textId="77777777" w:rsidR="00FB433F" w:rsidRPr="00251802" w:rsidRDefault="00FB433F" w:rsidP="00531C2E">
            <w:pPr>
              <w:pStyle w:val="Sarakstarindkopa"/>
              <w:spacing w:after="120"/>
              <w:ind w:left="454" w:right="6"/>
            </w:pPr>
            <w:r w:rsidRPr="00251802">
              <w:t xml:space="preserve"> 5) Pilnvarojums dalībniekam vai personai, kura tiesīga rīkoties visu personas apvienības dalībnieku vārdā Iepirkumā.</w:t>
            </w:r>
          </w:p>
        </w:tc>
      </w:tr>
    </w:tbl>
    <w:p w14:paraId="18AB1E9B" w14:textId="77777777" w:rsidR="00FB433F" w:rsidRDefault="00FB433F" w:rsidP="00FB433F">
      <w:pPr>
        <w:suppressAutoHyphens w:val="0"/>
        <w:spacing w:after="120"/>
      </w:pPr>
    </w:p>
    <w:p w14:paraId="4C6186AB" w14:textId="1ECFD7FD" w:rsidR="00F37273" w:rsidRPr="00A920B1" w:rsidRDefault="00584614" w:rsidP="00FB433F">
      <w:pPr>
        <w:pStyle w:val="Sarakstarindkopa"/>
        <w:numPr>
          <w:ilvl w:val="0"/>
          <w:numId w:val="28"/>
        </w:numPr>
        <w:spacing w:before="240" w:after="120"/>
        <w:jc w:val="center"/>
        <w:rPr>
          <w:b/>
          <w:bCs/>
        </w:rPr>
      </w:pPr>
      <w:r w:rsidRPr="00A920B1">
        <w:rPr>
          <w:b/>
          <w:bCs/>
        </w:rPr>
        <w:t>NOSACĪJUMI ĀRVALSTU SPECIĀLISTU PIESAISTEI</w:t>
      </w:r>
    </w:p>
    <w:p w14:paraId="6FF4D764" w14:textId="77777777" w:rsidR="0010654F" w:rsidRDefault="00584614" w:rsidP="00FB433F">
      <w:pPr>
        <w:pStyle w:val="Sarakstarindkopa"/>
        <w:numPr>
          <w:ilvl w:val="1"/>
          <w:numId w:val="28"/>
        </w:numPr>
        <w:spacing w:after="120"/>
        <w:ind w:left="567" w:hanging="573"/>
      </w:pPr>
      <w:r>
        <w:t>Ja būvprojekta vadītājs ir persona, kuras mītnes valsts ir Eiropas Savienības dalībvalsts vai Eiropas Brīvās tirdzniecības asociācijas dalībvalsts un kuras sniegto pakalpojumu izcelsmes valsts ir Eiropas Savienības dalībvalsts vai Eiropas Brīvās tirdzniecības asociācijas dalībvalsts (proti, Islande, Lihtenšteina, Norvēģija un Šveice), tad tā kvalifikācijai jāatbilst speciālista reģistrācijas valsts prasībām attiecīgo darbu veikšanai. Pretendentam pirms līguma noslēgšanas būs jāiesniedz:</w:t>
      </w:r>
    </w:p>
    <w:p w14:paraId="6238CA7C" w14:textId="52EB2BCA" w:rsidR="0010654F" w:rsidRDefault="0010654F" w:rsidP="00FB433F">
      <w:pPr>
        <w:pStyle w:val="Sarakstarindkopa"/>
        <w:numPr>
          <w:ilvl w:val="2"/>
          <w:numId w:val="28"/>
        </w:numPr>
        <w:spacing w:after="120"/>
        <w:ind w:left="1276" w:hanging="645"/>
      </w:pPr>
      <w:r>
        <w:t>d</w:t>
      </w:r>
      <w:r w:rsidR="00584614">
        <w:t>okumenti vai to kopijas, kas apliecina speciālista kvalifikāciju mītnes valstī un šo dokumentu tulkojums latviešu valodā;</w:t>
      </w:r>
    </w:p>
    <w:p w14:paraId="6C5DA768" w14:textId="65F9A679" w:rsidR="0010654F" w:rsidRDefault="0010654F" w:rsidP="00FB433F">
      <w:pPr>
        <w:pStyle w:val="Sarakstarindkopa"/>
        <w:numPr>
          <w:ilvl w:val="2"/>
          <w:numId w:val="28"/>
        </w:numPr>
        <w:spacing w:after="120"/>
        <w:ind w:left="1276" w:hanging="645"/>
      </w:pPr>
      <w:r>
        <w:t>p</w:t>
      </w:r>
      <w:r w:rsidR="00584614">
        <w:t>ierādījumus, ka par speciālistu normatīvajos aktos noteiktajā kārtībā atzīšanas institūcijai ir iesniegta deklarācija par īslaicīgu profesionālo pakalpojumu sniegšanu Latvijas Republikā reglamentētā profesijā</w:t>
      </w:r>
      <w:r>
        <w:t>;</w:t>
      </w:r>
    </w:p>
    <w:p w14:paraId="175C9E4E" w14:textId="4B061459" w:rsidR="00584614" w:rsidRPr="00702FA3" w:rsidRDefault="0010654F" w:rsidP="00FB433F">
      <w:pPr>
        <w:pStyle w:val="Sarakstarindkopa"/>
        <w:numPr>
          <w:ilvl w:val="2"/>
          <w:numId w:val="28"/>
        </w:numPr>
        <w:spacing w:after="120"/>
        <w:ind w:left="1276" w:hanging="645"/>
      </w:pPr>
      <w:r>
        <w:t>a</w:t>
      </w:r>
      <w:r w:rsidR="00584614">
        <w:t>tzīšanas institūcijas izsniegtā atļauju par īslaicīgo pakalpojumu sniegšanu (vai arī atteikumu izsniegt atļauju), tiklīdz speciālists to saņems (attiecināms uz Būvprojekta vadītāju</w:t>
      </w:r>
      <w:r w:rsidR="00615D62" w:rsidRPr="0010654F">
        <w:rPr>
          <w:i/>
          <w:iCs/>
          <w:color w:val="00B050"/>
        </w:rPr>
        <w:t>,</w:t>
      </w:r>
      <w:r w:rsidR="00D34987" w:rsidRPr="0010654F">
        <w:rPr>
          <w:i/>
          <w:iCs/>
          <w:color w:val="00B050"/>
        </w:rPr>
        <w:t xml:space="preserve"> </w:t>
      </w:r>
      <w:r w:rsidR="00615D62" w:rsidRPr="00702FA3">
        <w:t>kā arī elektroietaišu projektētāju</w:t>
      </w:r>
      <w:r w:rsidR="00584614" w:rsidRPr="00702FA3">
        <w:t>).</w:t>
      </w:r>
    </w:p>
    <w:p w14:paraId="1F466312" w14:textId="53013B19" w:rsidR="008475C7" w:rsidRDefault="00584614" w:rsidP="00FB433F">
      <w:pPr>
        <w:pStyle w:val="Sarakstarindkopa"/>
        <w:numPr>
          <w:ilvl w:val="1"/>
          <w:numId w:val="28"/>
        </w:numPr>
        <w:spacing w:after="120"/>
        <w:ind w:left="567" w:hanging="573"/>
      </w:pPr>
      <w:r>
        <w:t>Ja būvprojekta vadītājs ir no ārvalsts, kas nav Eiropas Savienības dalībvalsts vai Eiropas Brīvās tirdzniecības asociācijas dalībvalsts, tad pretendentam ir jānodrošina, ka speciālistam uz līguma noslēgšanas brīdi būs Latvijas Republikā spēkā esošs būvprakses sertifikāts attiecīgajā jomā un ka līdz līguma noslēgšanas brīdim, speciālists būs saņēmis Latvijas Republikā spēkā esošu attiecīgās jomas sertifikātu.</w:t>
      </w:r>
    </w:p>
    <w:p w14:paraId="2A236287" w14:textId="102D79A5" w:rsidR="00FD13DC" w:rsidRPr="00A920B1" w:rsidRDefault="00FD13DC" w:rsidP="00FB433F">
      <w:pPr>
        <w:pStyle w:val="Sarakstarindkopa"/>
        <w:numPr>
          <w:ilvl w:val="0"/>
          <w:numId w:val="28"/>
        </w:numPr>
        <w:shd w:val="clear" w:color="auto" w:fill="FFFFFF" w:themeFill="background1"/>
        <w:spacing w:before="120" w:after="120"/>
        <w:jc w:val="center"/>
        <w:rPr>
          <w:b/>
        </w:rPr>
      </w:pPr>
      <w:r w:rsidRPr="00A920B1">
        <w:rPr>
          <w:b/>
        </w:rPr>
        <w:t>Eiropas vienotais iepirkuma procedūras dokuments</w:t>
      </w:r>
    </w:p>
    <w:p w14:paraId="5F89923E" w14:textId="0D7971C9" w:rsidR="008D609B" w:rsidRPr="00614561" w:rsidRDefault="006B728B" w:rsidP="00FB433F">
      <w:pPr>
        <w:numPr>
          <w:ilvl w:val="1"/>
          <w:numId w:val="28"/>
        </w:numPr>
        <w:shd w:val="clear" w:color="auto" w:fill="FFFFFF" w:themeFill="background1"/>
        <w:spacing w:before="120" w:after="120"/>
        <w:ind w:left="567" w:hanging="567"/>
        <w:rPr>
          <w:b/>
        </w:rPr>
      </w:pPr>
      <w:r>
        <w:t>Pretendents var iesniegt Eiropas vienoto iepirkuma procedūras dokumentu kā sākotnējo pierādījumu atbilstībai iepirkuma procedūras dokumentos noteiktajām pretendentu atlases prasībām. Iesniedzot Eiropas vienoto iepirkuma procedūras dokumentu, lai apliecinātu, ka tas atbilst iepirkuma procedūras dokumentos noteiktajām pretendentu atlases prasībām, tas iesniedz šo dokumentu arī par katru personu, uz kuras iespējām pretendents balstās, lai apliecinātu, ka tā kvalifikācija atbilst iepirkuma procedūras dokumentos noteiktajām prasībām, un par tā norādīto apakšuzņēmēju, kura sniedzamo pakalpojumu vērtība ir vismaz 10</w:t>
      </w:r>
      <w:r w:rsidR="00FF5535">
        <w:t> 000,00 EUR</w:t>
      </w:r>
      <w:r>
        <w:t xml:space="preserve">. Piegādātāju apvienība iesniedz atsevišķu Eiropas vienoto iepirkuma procedūras dokumentu par katru tās dalībnieku. Eiropas vienoto iepirkuma procedūras dokuments latviešu valodā pieejams </w:t>
      </w:r>
      <w:hyperlink r:id="rId14" w:history="1">
        <w:r w:rsidRPr="008A6191">
          <w:rPr>
            <w:rStyle w:val="Hipersaite"/>
          </w:rPr>
          <w:t>http://espd.eis.gov.lv/</w:t>
        </w:r>
      </w:hyperlink>
      <w:r w:rsidR="006A51B0">
        <w:t xml:space="preserve"> </w:t>
      </w:r>
    </w:p>
    <w:p w14:paraId="533D7E5C" w14:textId="24618A32" w:rsidR="006B728B" w:rsidRPr="00614561" w:rsidRDefault="006B728B" w:rsidP="00FB433F">
      <w:pPr>
        <w:numPr>
          <w:ilvl w:val="1"/>
          <w:numId w:val="28"/>
        </w:numPr>
        <w:shd w:val="clear" w:color="auto" w:fill="FFFFFF" w:themeFill="background1"/>
        <w:spacing w:before="120" w:after="120"/>
        <w:ind w:left="567" w:hanging="567"/>
        <w:rPr>
          <w:b/>
        </w:rPr>
      </w:pPr>
      <w:r w:rsidRPr="00DF3DB4">
        <w:t>Piegādātājs var iesniegt Pasūtītājam Eiropas vienoto iepirkuma procedūras dokumentu, kas ir bijis iesniegts citā iepirkuma procedūrā, ja tas apliecina, ka tajā iekļautā informācija ir pareiza</w:t>
      </w:r>
      <w:r>
        <w:t>.</w:t>
      </w:r>
    </w:p>
    <w:p w14:paraId="4CFF6399" w14:textId="37C7F491" w:rsidR="006B728B" w:rsidRPr="003D1BC7" w:rsidRDefault="006B728B" w:rsidP="00FB433F">
      <w:pPr>
        <w:numPr>
          <w:ilvl w:val="1"/>
          <w:numId w:val="28"/>
        </w:numPr>
        <w:shd w:val="clear" w:color="auto" w:fill="FFFFFF" w:themeFill="background1"/>
        <w:spacing w:before="120" w:after="120"/>
        <w:ind w:left="567" w:hanging="567"/>
        <w:rPr>
          <w:b/>
        </w:rPr>
      </w:pPr>
      <w:r w:rsidRPr="00F138E9">
        <w:t>Pasūtītājs ir tiesīgs jebkurā iepirkuma procedūras stadijā pieprasīt iesniegt kvalifikāciju apliecinošus dokumentus, dodot termiņu to iesniegšanai ne ilgāk kā 5 (piecas) darba dienas</w:t>
      </w:r>
      <w:r>
        <w:t>.</w:t>
      </w:r>
    </w:p>
    <w:p w14:paraId="6435D38D" w14:textId="0CAC3270" w:rsidR="003D1BC7" w:rsidRPr="003D1BC7" w:rsidRDefault="003D1BC7" w:rsidP="00FB433F">
      <w:pPr>
        <w:numPr>
          <w:ilvl w:val="1"/>
          <w:numId w:val="28"/>
        </w:numPr>
        <w:shd w:val="clear" w:color="auto" w:fill="FFFFFF" w:themeFill="background1"/>
        <w:spacing w:before="120" w:after="120"/>
        <w:ind w:left="567" w:hanging="567"/>
        <w:rPr>
          <w:b/>
        </w:rPr>
      </w:pPr>
      <w:r w:rsidRPr="003D1BC7">
        <w:rPr>
          <w:bCs/>
        </w:rPr>
        <w:t xml:space="preserve">Pretendentam obligāti jāaizpilda Eiropas vienotā iepirkuma procedūras dokumenta III Daļa “Izslēgšanas iemesli”. </w:t>
      </w:r>
    </w:p>
    <w:p w14:paraId="07999963" w14:textId="38FCAE6B" w:rsidR="00802C4A" w:rsidRPr="00A920B1" w:rsidRDefault="00802C4A" w:rsidP="00FB433F">
      <w:pPr>
        <w:pStyle w:val="Sarakstarindkopa"/>
        <w:numPr>
          <w:ilvl w:val="0"/>
          <w:numId w:val="28"/>
        </w:numPr>
        <w:shd w:val="clear" w:color="auto" w:fill="FFFFFF" w:themeFill="background1"/>
        <w:spacing w:before="120" w:after="120"/>
        <w:jc w:val="center"/>
        <w:rPr>
          <w:b/>
        </w:rPr>
      </w:pPr>
      <w:r w:rsidRPr="00A920B1">
        <w:rPr>
          <w:b/>
        </w:rPr>
        <w:t>T</w:t>
      </w:r>
      <w:r w:rsidR="00766954" w:rsidRPr="00A920B1">
        <w:rPr>
          <w:b/>
        </w:rPr>
        <w:t xml:space="preserve">ehniskais </w:t>
      </w:r>
      <w:r w:rsidRPr="00A920B1">
        <w:rPr>
          <w:b/>
        </w:rPr>
        <w:t>piedāvājums</w:t>
      </w:r>
    </w:p>
    <w:p w14:paraId="6D1B1B5E" w14:textId="032ADC94" w:rsidR="00785192" w:rsidRPr="00901E6C" w:rsidRDefault="00785192" w:rsidP="00FB433F">
      <w:pPr>
        <w:numPr>
          <w:ilvl w:val="1"/>
          <w:numId w:val="28"/>
        </w:numPr>
        <w:suppressAutoHyphens w:val="0"/>
        <w:spacing w:after="120"/>
        <w:ind w:left="567" w:hanging="567"/>
        <w:rPr>
          <w:color w:val="000000" w:themeColor="text1"/>
          <w:lang w:eastAsia="en-US"/>
        </w:rPr>
      </w:pPr>
      <w:r w:rsidRPr="007E73DB">
        <w:rPr>
          <w:color w:val="000000" w:themeColor="text1"/>
          <w:lang w:eastAsia="en-US"/>
        </w:rPr>
        <w:t>Pretendents, parakstot konkursa pieteikuma veidlapu (nolikuma 1.</w:t>
      </w:r>
      <w:r w:rsidR="00D00E94">
        <w:rPr>
          <w:color w:val="000000" w:themeColor="text1"/>
          <w:lang w:eastAsia="en-US"/>
        </w:rPr>
        <w:t> </w:t>
      </w:r>
      <w:r w:rsidRPr="007E73DB">
        <w:rPr>
          <w:color w:val="000000" w:themeColor="text1"/>
          <w:lang w:eastAsia="en-US"/>
        </w:rPr>
        <w:t xml:space="preserve">pielikums), apliecina, </w:t>
      </w:r>
      <w:r w:rsidRPr="00901E6C">
        <w:rPr>
          <w:color w:val="000000" w:themeColor="text1"/>
          <w:lang w:eastAsia="en-US"/>
        </w:rPr>
        <w:t xml:space="preserve">ka tehniskās specifikācijas (nolikuma </w:t>
      </w:r>
      <w:r w:rsidR="00901E6C" w:rsidRPr="00901E6C">
        <w:rPr>
          <w:color w:val="000000" w:themeColor="text1"/>
          <w:lang w:eastAsia="en-US"/>
        </w:rPr>
        <w:t>7</w:t>
      </w:r>
      <w:r w:rsidR="009B1BC6" w:rsidRPr="00901E6C">
        <w:rPr>
          <w:color w:val="000000" w:themeColor="text1"/>
          <w:lang w:eastAsia="en-US"/>
        </w:rPr>
        <w:t xml:space="preserve">. </w:t>
      </w:r>
      <w:r w:rsidRPr="00901E6C">
        <w:rPr>
          <w:color w:val="000000" w:themeColor="text1"/>
          <w:lang w:eastAsia="en-US"/>
        </w:rPr>
        <w:t>pielikums) prasības ir saprotamas un izpildāmas.</w:t>
      </w:r>
    </w:p>
    <w:p w14:paraId="43F5D4DE" w14:textId="759DBD52" w:rsidR="00785192" w:rsidRDefault="00785192" w:rsidP="00FB433F">
      <w:pPr>
        <w:numPr>
          <w:ilvl w:val="1"/>
          <w:numId w:val="28"/>
        </w:numPr>
        <w:suppressAutoHyphens w:val="0"/>
        <w:spacing w:after="120"/>
        <w:ind w:left="567" w:hanging="567"/>
        <w:rPr>
          <w:color w:val="000000" w:themeColor="text1"/>
          <w:lang w:eastAsia="en-US"/>
        </w:rPr>
      </w:pPr>
      <w:r w:rsidRPr="00901E6C">
        <w:rPr>
          <w:color w:val="000000" w:themeColor="text1"/>
          <w:lang w:eastAsia="en-US"/>
        </w:rPr>
        <w:t xml:space="preserve">Nolikumā pievienotā tehniskā specifikācija (nolikuma </w:t>
      </w:r>
      <w:r w:rsidR="00901E6C" w:rsidRPr="00901E6C">
        <w:rPr>
          <w:color w:val="000000" w:themeColor="text1"/>
          <w:lang w:eastAsia="en-US"/>
        </w:rPr>
        <w:t>7</w:t>
      </w:r>
      <w:r w:rsidR="009B1BC6" w:rsidRPr="00901E6C">
        <w:rPr>
          <w:color w:val="000000" w:themeColor="text1"/>
          <w:lang w:eastAsia="en-US"/>
        </w:rPr>
        <w:t xml:space="preserve">. </w:t>
      </w:r>
      <w:r w:rsidRPr="00901E6C">
        <w:rPr>
          <w:color w:val="000000" w:themeColor="text1"/>
          <w:lang w:eastAsia="en-US"/>
        </w:rPr>
        <w:t>pielikums) pretendentam</w:t>
      </w:r>
      <w:r w:rsidRPr="007E73DB">
        <w:rPr>
          <w:color w:val="000000" w:themeColor="text1"/>
          <w:lang w:eastAsia="en-US"/>
        </w:rPr>
        <w:t xml:space="preserve"> jāizvērtē ar pietiekamu rūpību, lai pretendents, parakstot iepirkuma līgumu, varētu apliecināt, ka piedāvājumā ir iekļāvis pilnīgi visas izmaksas, kas nepieciešamas, lai izpildītu iepirkuma līgumu.</w:t>
      </w:r>
    </w:p>
    <w:p w14:paraId="6F6C7E76" w14:textId="26724026" w:rsidR="002535CB" w:rsidRDefault="00CF3F56" w:rsidP="00FB433F">
      <w:pPr>
        <w:numPr>
          <w:ilvl w:val="0"/>
          <w:numId w:val="28"/>
        </w:numPr>
        <w:shd w:val="clear" w:color="auto" w:fill="FFFFFF" w:themeFill="background1"/>
        <w:spacing w:before="120" w:after="120"/>
        <w:ind w:left="426" w:hanging="426"/>
        <w:jc w:val="center"/>
        <w:rPr>
          <w:b/>
        </w:rPr>
      </w:pPr>
      <w:r w:rsidRPr="008D1687">
        <w:rPr>
          <w:b/>
        </w:rPr>
        <w:t>Finanšu piedāvājums</w:t>
      </w:r>
    </w:p>
    <w:p w14:paraId="0BE2F34A" w14:textId="238BAB2A" w:rsidR="00230B15" w:rsidRPr="00901E6C" w:rsidRDefault="00230B15" w:rsidP="00FB433F">
      <w:pPr>
        <w:numPr>
          <w:ilvl w:val="1"/>
          <w:numId w:val="28"/>
        </w:numPr>
        <w:shd w:val="clear" w:color="auto" w:fill="FFFFFF" w:themeFill="background1"/>
        <w:spacing w:before="120" w:after="120"/>
        <w:ind w:left="567" w:hanging="567"/>
        <w:rPr>
          <w:b/>
        </w:rPr>
      </w:pPr>
      <w:r w:rsidRPr="00901E6C">
        <w:t xml:space="preserve">Piedāvājuma cenā jāiekļauj visas izmaksas, kas saistītas ar darbu izpildi saskaņā ar </w:t>
      </w:r>
      <w:r w:rsidR="00CE1A18" w:rsidRPr="00901E6C">
        <w:t>t</w:t>
      </w:r>
      <w:r w:rsidRPr="00901E6C">
        <w:t>ehnisko specifikāciju (</w:t>
      </w:r>
      <w:r w:rsidR="00E51257" w:rsidRPr="00901E6C">
        <w:rPr>
          <w:color w:val="000000" w:themeColor="text1"/>
          <w:lang w:eastAsia="en-US"/>
        </w:rPr>
        <w:t xml:space="preserve">nolikuma </w:t>
      </w:r>
      <w:r w:rsidR="00901E6C" w:rsidRPr="00901E6C">
        <w:rPr>
          <w:color w:val="000000" w:themeColor="text1"/>
          <w:lang w:eastAsia="en-US"/>
        </w:rPr>
        <w:t>7</w:t>
      </w:r>
      <w:r w:rsidR="00E51257" w:rsidRPr="00901E6C">
        <w:rPr>
          <w:color w:val="000000" w:themeColor="text1"/>
          <w:lang w:eastAsia="en-US"/>
        </w:rPr>
        <w:t>. pielikums</w:t>
      </w:r>
      <w:r w:rsidRPr="00901E6C">
        <w:t xml:space="preserve">) un iepirkuma nolikumu. </w:t>
      </w:r>
    </w:p>
    <w:p w14:paraId="1C9C1927" w14:textId="059A2BE4" w:rsidR="00230B15" w:rsidRPr="00901E6C" w:rsidRDefault="00230B15" w:rsidP="00FB433F">
      <w:pPr>
        <w:numPr>
          <w:ilvl w:val="1"/>
          <w:numId w:val="28"/>
        </w:numPr>
        <w:shd w:val="clear" w:color="auto" w:fill="FFFFFF" w:themeFill="background1"/>
        <w:spacing w:before="120" w:after="120"/>
        <w:ind w:left="567" w:hanging="567"/>
        <w:rPr>
          <w:b/>
        </w:rPr>
      </w:pPr>
      <w:r w:rsidRPr="00901E6C">
        <w:t>Finanšu piedāvājums jāsagatavo atbilstoši nolikuma 2.</w:t>
      </w:r>
      <w:r w:rsidR="001440E7" w:rsidRPr="00901E6C">
        <w:t> </w:t>
      </w:r>
      <w:r w:rsidRPr="00901E6C">
        <w:t>pielikumā dotajai Finanšu piedāvājuma formai</w:t>
      </w:r>
      <w:r w:rsidR="001440E7" w:rsidRPr="00901E6C">
        <w:t>.</w:t>
      </w:r>
    </w:p>
    <w:p w14:paraId="2B7DBAA5" w14:textId="77777777" w:rsidR="00230B15" w:rsidRPr="00760034" w:rsidRDefault="00230B15" w:rsidP="00FB433F">
      <w:pPr>
        <w:numPr>
          <w:ilvl w:val="1"/>
          <w:numId w:val="28"/>
        </w:numPr>
        <w:shd w:val="clear" w:color="auto" w:fill="FFFFFF" w:themeFill="background1"/>
        <w:spacing w:before="120" w:after="120"/>
        <w:ind w:left="567" w:hanging="567"/>
        <w:rPr>
          <w:b/>
        </w:rPr>
      </w:pPr>
      <w:r>
        <w:t xml:space="preserve">Līgumcenā jāietver visi nodokļi, nodevas un maksājumi un visas saprātīgi paredzamās ar </w:t>
      </w:r>
      <w:r w:rsidRPr="00760034">
        <w:t>konkrētā darba izpildi saistītās izmaksas, izņemot pievienotās vērtības nodokli.</w:t>
      </w:r>
    </w:p>
    <w:p w14:paraId="116E1EBE" w14:textId="77777777" w:rsidR="00230B15" w:rsidRPr="00230B15" w:rsidRDefault="00230B15" w:rsidP="00FB433F">
      <w:pPr>
        <w:numPr>
          <w:ilvl w:val="1"/>
          <w:numId w:val="28"/>
        </w:numPr>
        <w:shd w:val="clear" w:color="auto" w:fill="FFFFFF" w:themeFill="background1"/>
        <w:spacing w:before="120" w:after="120"/>
        <w:ind w:left="567" w:hanging="567"/>
        <w:rPr>
          <w:b/>
        </w:rPr>
      </w:pPr>
      <w:r>
        <w:t>Piedāvātā kopējā līgumcena jāieraksta EIS e-konkursu apakšsistēmas Finanšu piedāvājuma sadaļas ievadlaukā (bez PVN).</w:t>
      </w:r>
    </w:p>
    <w:p w14:paraId="77161054" w14:textId="77777777" w:rsidR="00802C4A" w:rsidRPr="000537F9" w:rsidRDefault="00CF7F22" w:rsidP="00FB433F">
      <w:pPr>
        <w:numPr>
          <w:ilvl w:val="0"/>
          <w:numId w:val="28"/>
        </w:numPr>
        <w:shd w:val="clear" w:color="auto" w:fill="FFFFFF" w:themeFill="background1"/>
        <w:spacing w:before="120" w:after="120"/>
        <w:jc w:val="center"/>
        <w:rPr>
          <w:b/>
        </w:rPr>
      </w:pPr>
      <w:r w:rsidRPr="000537F9">
        <w:rPr>
          <w:b/>
        </w:rPr>
        <w:t>Piedāvājumu izvērtēšana</w:t>
      </w:r>
    </w:p>
    <w:p w14:paraId="79CC134F" w14:textId="25ABADD9" w:rsidR="00CF7F22" w:rsidRPr="000537F9" w:rsidRDefault="00CF7F22" w:rsidP="00FB433F">
      <w:pPr>
        <w:numPr>
          <w:ilvl w:val="1"/>
          <w:numId w:val="28"/>
        </w:numPr>
        <w:spacing w:before="120" w:after="120"/>
        <w:ind w:left="567" w:hanging="567"/>
      </w:pPr>
      <w:r w:rsidRPr="000537F9">
        <w:t xml:space="preserve">Iesniegto piedāvājumu atvēršanas procesam var sekot līdzi tiešsaistes režīmā EIS e-konkursu apakšsistēmā. </w:t>
      </w:r>
    </w:p>
    <w:p w14:paraId="250DB9A2" w14:textId="77777777" w:rsidR="00CF7F22" w:rsidRDefault="00CF7F22" w:rsidP="00FB433F">
      <w:pPr>
        <w:numPr>
          <w:ilvl w:val="1"/>
          <w:numId w:val="28"/>
        </w:numPr>
        <w:spacing w:before="120" w:after="120"/>
        <w:ind w:left="567" w:hanging="567"/>
      </w:pPr>
      <w:r w:rsidRPr="000537F9">
        <w:t xml:space="preserve">Pretendentu piedāvājumi, kas iesniegti ārpus EIS e-konkursa apakšsistēmas, netiek </w:t>
      </w:r>
      <w:r w:rsidRPr="003C2D4A">
        <w:t>vērtēti un tiek nosūtīti atpakaļ iesniedzējam.</w:t>
      </w:r>
    </w:p>
    <w:p w14:paraId="3B7F1953" w14:textId="23C10135" w:rsidR="008F49B1" w:rsidRPr="008F49B1" w:rsidRDefault="006E644A" w:rsidP="00FB433F">
      <w:pPr>
        <w:numPr>
          <w:ilvl w:val="1"/>
          <w:numId w:val="28"/>
        </w:numPr>
        <w:spacing w:after="240"/>
        <w:ind w:left="567" w:hanging="567"/>
      </w:pPr>
      <w:bookmarkStart w:id="9" w:name="_Toc322351082"/>
      <w:bookmarkStart w:id="10" w:name="_Toc322689708"/>
      <w:bookmarkStart w:id="11" w:name="_Toc325629860"/>
      <w:bookmarkStart w:id="12" w:name="_Toc325630714"/>
      <w:bookmarkStart w:id="13" w:name="_Toc336440049"/>
      <w:bookmarkStart w:id="14" w:name="_Toc380655973"/>
      <w:bookmarkStart w:id="15" w:name="_Toc502228561"/>
      <w:r w:rsidRPr="008753F1">
        <w:t xml:space="preserve">Pasūtītājs piešķir iepirkuma līguma slēgšanas tiesības saimnieciski visizdevīgākajam piedāvājumam. Par saimnieciski visizdevīgāko piedāvājumu atzīst to piedāvājumu, kas atbilst nolikuma un tehnisko specifikāciju prasībām, un </w:t>
      </w:r>
      <w:r w:rsidRPr="008753F1">
        <w:rPr>
          <w:u w:val="single"/>
        </w:rPr>
        <w:t>kurš ieguvis visaugstāko skaitlisko novērtējumu:</w:t>
      </w:r>
    </w:p>
    <w:tbl>
      <w:tblPr>
        <w:tblW w:w="8505" w:type="dxa"/>
        <w:tblInd w:w="56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1531"/>
        <w:gridCol w:w="5557"/>
        <w:gridCol w:w="1417"/>
      </w:tblGrid>
      <w:tr w:rsidR="008F49B1" w:rsidRPr="001D47D5" w14:paraId="05C70904" w14:textId="77777777" w:rsidTr="00427673">
        <w:tc>
          <w:tcPr>
            <w:tcW w:w="1531" w:type="dxa"/>
            <w:vAlign w:val="center"/>
            <w:hideMark/>
          </w:tcPr>
          <w:p w14:paraId="15FB65D0" w14:textId="77777777" w:rsidR="008F49B1" w:rsidRPr="001D47D5" w:rsidRDefault="008F49B1" w:rsidP="00E109F8">
            <w:pPr>
              <w:jc w:val="center"/>
              <w:rPr>
                <w:lang w:eastAsia="zh-CN"/>
              </w:rPr>
            </w:pPr>
            <w:r w:rsidRPr="001D47D5">
              <w:t>Kritērija apzīmējums</w:t>
            </w:r>
          </w:p>
        </w:tc>
        <w:tc>
          <w:tcPr>
            <w:tcW w:w="5557" w:type="dxa"/>
            <w:vAlign w:val="center"/>
            <w:hideMark/>
          </w:tcPr>
          <w:p w14:paraId="687D9C2D" w14:textId="77777777" w:rsidR="008F49B1" w:rsidRPr="001D47D5" w:rsidRDefault="008F49B1" w:rsidP="00E109F8">
            <w:pPr>
              <w:jc w:val="center"/>
            </w:pPr>
            <w:r w:rsidRPr="001D47D5">
              <w:t>Vērtēšanas kritēriji</w:t>
            </w:r>
          </w:p>
        </w:tc>
        <w:tc>
          <w:tcPr>
            <w:tcW w:w="1417" w:type="dxa"/>
            <w:vAlign w:val="center"/>
            <w:hideMark/>
          </w:tcPr>
          <w:p w14:paraId="35DD4C5B" w14:textId="77777777" w:rsidR="008F49B1" w:rsidRPr="001D47D5" w:rsidRDefault="008F49B1" w:rsidP="00E109F8">
            <w:pPr>
              <w:jc w:val="center"/>
            </w:pPr>
            <w:r w:rsidRPr="001D47D5">
              <w:t>Maksimālais punktu skaits</w:t>
            </w:r>
          </w:p>
        </w:tc>
      </w:tr>
      <w:tr w:rsidR="008F49B1" w:rsidRPr="001D47D5" w14:paraId="1571D23F" w14:textId="77777777" w:rsidTr="00427673">
        <w:trPr>
          <w:trHeight w:val="308"/>
        </w:trPr>
        <w:tc>
          <w:tcPr>
            <w:tcW w:w="1531" w:type="dxa"/>
            <w:vAlign w:val="center"/>
            <w:hideMark/>
          </w:tcPr>
          <w:p w14:paraId="3FB19CA5" w14:textId="77777777" w:rsidR="008F49B1" w:rsidRPr="001D47D5" w:rsidRDefault="008F49B1" w:rsidP="00E109F8">
            <w:pPr>
              <w:jc w:val="center"/>
            </w:pPr>
            <w:r w:rsidRPr="001D47D5">
              <w:t>A</w:t>
            </w:r>
          </w:p>
        </w:tc>
        <w:tc>
          <w:tcPr>
            <w:tcW w:w="5557" w:type="dxa"/>
            <w:vAlign w:val="center"/>
            <w:hideMark/>
          </w:tcPr>
          <w:p w14:paraId="1BD336A4" w14:textId="77777777" w:rsidR="008F49B1" w:rsidRPr="001D47D5" w:rsidRDefault="008F49B1" w:rsidP="00E109F8">
            <w:r w:rsidRPr="001D47D5">
              <w:t>Piedāvātā līgumcena, EUR bez PVN</w:t>
            </w:r>
          </w:p>
        </w:tc>
        <w:tc>
          <w:tcPr>
            <w:tcW w:w="1417" w:type="dxa"/>
            <w:vAlign w:val="center"/>
            <w:hideMark/>
          </w:tcPr>
          <w:p w14:paraId="10E3FD1C" w14:textId="4AFE75C4" w:rsidR="008F49B1" w:rsidRPr="001D47D5" w:rsidRDefault="00C550E3" w:rsidP="00E109F8">
            <w:pPr>
              <w:jc w:val="center"/>
            </w:pPr>
            <w:r>
              <w:t>95</w:t>
            </w:r>
            <w:r w:rsidR="008F49B1" w:rsidRPr="001D47D5">
              <w:t xml:space="preserve"> punkti</w:t>
            </w:r>
          </w:p>
        </w:tc>
      </w:tr>
      <w:tr w:rsidR="008F49B1" w:rsidRPr="001D47D5" w14:paraId="624B2FEE" w14:textId="77777777" w:rsidTr="00427673">
        <w:trPr>
          <w:trHeight w:val="308"/>
        </w:trPr>
        <w:tc>
          <w:tcPr>
            <w:tcW w:w="1531" w:type="dxa"/>
            <w:vAlign w:val="center"/>
            <w:hideMark/>
          </w:tcPr>
          <w:p w14:paraId="4A9B81C5" w14:textId="77777777" w:rsidR="008F49B1" w:rsidRPr="001D47D5" w:rsidRDefault="008F49B1" w:rsidP="00E109F8">
            <w:pPr>
              <w:jc w:val="center"/>
            </w:pPr>
            <w:bookmarkStart w:id="16" w:name="_Hlk139284416"/>
            <w:r w:rsidRPr="001D47D5">
              <w:t>B</w:t>
            </w:r>
          </w:p>
        </w:tc>
        <w:tc>
          <w:tcPr>
            <w:tcW w:w="5557" w:type="dxa"/>
            <w:vAlign w:val="center"/>
            <w:hideMark/>
          </w:tcPr>
          <w:p w14:paraId="4ACE35F6" w14:textId="1D2CB5FD" w:rsidR="008F49B1" w:rsidRPr="001D47D5" w:rsidRDefault="009B4A2E" w:rsidP="00E109F8">
            <w:r>
              <w:t>Projektētāja pieredze</w:t>
            </w:r>
          </w:p>
        </w:tc>
        <w:tc>
          <w:tcPr>
            <w:tcW w:w="1417" w:type="dxa"/>
            <w:vAlign w:val="center"/>
            <w:hideMark/>
          </w:tcPr>
          <w:p w14:paraId="63F8FE93" w14:textId="4329AB8A" w:rsidR="008F49B1" w:rsidRPr="001D47D5" w:rsidRDefault="003B7FD7" w:rsidP="00E109F8">
            <w:pPr>
              <w:jc w:val="center"/>
            </w:pPr>
            <w:r>
              <w:t>5</w:t>
            </w:r>
            <w:r w:rsidR="008F49B1" w:rsidRPr="001D47D5">
              <w:t xml:space="preserve"> punkti</w:t>
            </w:r>
          </w:p>
        </w:tc>
      </w:tr>
      <w:bookmarkEnd w:id="16"/>
      <w:tr w:rsidR="003B7FD7" w:rsidRPr="001D47D5" w14:paraId="5BAF7D08" w14:textId="77777777" w:rsidTr="00427673">
        <w:trPr>
          <w:trHeight w:val="308"/>
        </w:trPr>
        <w:tc>
          <w:tcPr>
            <w:tcW w:w="1531" w:type="dxa"/>
            <w:vAlign w:val="center"/>
          </w:tcPr>
          <w:p w14:paraId="3B5AF829" w14:textId="77777777" w:rsidR="003B7FD7" w:rsidRPr="001D47D5" w:rsidRDefault="003B7FD7" w:rsidP="003B7FD7">
            <w:pPr>
              <w:jc w:val="center"/>
            </w:pPr>
          </w:p>
        </w:tc>
        <w:tc>
          <w:tcPr>
            <w:tcW w:w="5557" w:type="dxa"/>
            <w:vAlign w:val="center"/>
          </w:tcPr>
          <w:p w14:paraId="2BEEFF0F" w14:textId="77777777" w:rsidR="003B7FD7" w:rsidRPr="001D47D5" w:rsidRDefault="003B7FD7" w:rsidP="003B7FD7">
            <w:pPr>
              <w:jc w:val="right"/>
              <w:rPr>
                <w:bCs/>
              </w:rPr>
            </w:pPr>
            <w:r w:rsidRPr="001D47D5">
              <w:t>Maksimālais iespējamais punktu skaits:</w:t>
            </w:r>
          </w:p>
        </w:tc>
        <w:tc>
          <w:tcPr>
            <w:tcW w:w="1417" w:type="dxa"/>
            <w:vAlign w:val="center"/>
          </w:tcPr>
          <w:p w14:paraId="0ABBA4D7" w14:textId="77777777" w:rsidR="003B7FD7" w:rsidRPr="001D47D5" w:rsidRDefault="003B7FD7" w:rsidP="003B7FD7">
            <w:pPr>
              <w:jc w:val="center"/>
            </w:pPr>
            <w:r w:rsidRPr="001D47D5">
              <w:t>100</w:t>
            </w:r>
          </w:p>
        </w:tc>
      </w:tr>
    </w:tbl>
    <w:p w14:paraId="3F90D762" w14:textId="77777777" w:rsidR="00D745CB" w:rsidRDefault="00D745CB" w:rsidP="00D745CB">
      <w:pPr>
        <w:spacing w:before="120" w:after="240"/>
        <w:ind w:left="720"/>
        <w:rPr>
          <w:lang w:eastAsia="lv-LV"/>
        </w:rPr>
      </w:pPr>
      <w:r w:rsidRPr="005C5B95">
        <w:rPr>
          <w:lang w:eastAsia="lv-LV"/>
        </w:rPr>
        <w:t>Iegūtos punktus aprēķina, summējot punktu skaitu, kas iegūti par katru vērtēšanas kritēriju.</w:t>
      </w:r>
    </w:p>
    <w:tbl>
      <w:tblPr>
        <w:tblStyle w:val="Reatabulagaia"/>
        <w:tblW w:w="0" w:type="auto"/>
        <w:tblInd w:w="426" w:type="dxa"/>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8499"/>
      </w:tblGrid>
      <w:tr w:rsidR="00D745CB" w14:paraId="5451DC21" w14:textId="77777777" w:rsidTr="00531C2E">
        <w:tc>
          <w:tcPr>
            <w:tcW w:w="8499" w:type="dxa"/>
            <w:tcBorders>
              <w:top w:val="single" w:sz="4" w:space="0" w:color="auto"/>
              <w:bottom w:val="single" w:sz="4" w:space="0" w:color="auto"/>
            </w:tcBorders>
          </w:tcPr>
          <w:p w14:paraId="32A39083" w14:textId="77777777" w:rsidR="00D745CB" w:rsidRPr="005F2BC9" w:rsidRDefault="00D745CB" w:rsidP="00531C2E">
            <w:pPr>
              <w:spacing w:before="240" w:after="120"/>
              <w:rPr>
                <w:b/>
                <w:bCs/>
                <w:lang w:eastAsia="lv-LV"/>
              </w:rPr>
            </w:pPr>
            <w:r w:rsidRPr="004610DC">
              <w:rPr>
                <w:b/>
                <w:bCs/>
                <w:lang w:eastAsia="lv-LV"/>
              </w:rPr>
              <w:t>A</w:t>
            </w:r>
            <w:r w:rsidRPr="007C7B09">
              <w:rPr>
                <w:b/>
                <w:bCs/>
                <w:lang w:eastAsia="lv-LV"/>
              </w:rPr>
              <w:t xml:space="preserve"> - Piedāvātā līgumcena, EUR bez PVN:</w:t>
            </w:r>
          </w:p>
          <w:p w14:paraId="47EBB720" w14:textId="26B72E84" w:rsidR="00D745CB" w:rsidRDefault="00D745CB" w:rsidP="00531C2E">
            <w:pPr>
              <w:rPr>
                <w:lang w:eastAsia="lv-LV"/>
              </w:rPr>
            </w:pPr>
            <w:r>
              <w:rPr>
                <w:lang w:eastAsia="lv-LV"/>
              </w:rPr>
              <w:t>Maksimālais punktu skaits (</w:t>
            </w:r>
            <w:r w:rsidR="00C550E3">
              <w:rPr>
                <w:lang w:eastAsia="lv-LV"/>
              </w:rPr>
              <w:t>95</w:t>
            </w:r>
            <w:r>
              <w:rPr>
                <w:lang w:eastAsia="lv-LV"/>
              </w:rPr>
              <w:t xml:space="preserve"> punkti) tiek piešķirts lētākajam piedāvājumam, bet pārējiem piedāvājumiem piešķirtie punkti tiek aprēķināti saskaņā ar formulu:</w:t>
            </w:r>
          </w:p>
          <w:p w14:paraId="38DD0FAE" w14:textId="600C8413" w:rsidR="00D745CB" w:rsidRDefault="00D745CB" w:rsidP="00531C2E">
            <w:pPr>
              <w:spacing w:before="120" w:after="120"/>
              <w:jc w:val="center"/>
              <w:rPr>
                <w:lang w:eastAsia="lv-LV"/>
              </w:rPr>
            </w:pPr>
            <w:r>
              <w:rPr>
                <w:lang w:eastAsia="lv-LV"/>
              </w:rPr>
              <w:t xml:space="preserve">A = </w:t>
            </w:r>
            <w:proofErr w:type="spellStart"/>
            <w:r>
              <w:rPr>
                <w:lang w:eastAsia="lv-LV"/>
              </w:rPr>
              <w:t>A</w:t>
            </w:r>
            <w:r w:rsidRPr="00AF6050">
              <w:rPr>
                <w:sz w:val="22"/>
                <w:szCs w:val="22"/>
                <w:lang w:eastAsia="lv-LV"/>
              </w:rPr>
              <w:t>min</w:t>
            </w:r>
            <w:proofErr w:type="spellEnd"/>
            <w:r>
              <w:rPr>
                <w:lang w:eastAsia="lv-LV"/>
              </w:rPr>
              <w:t>/</w:t>
            </w:r>
            <w:proofErr w:type="spellStart"/>
            <w:r>
              <w:rPr>
                <w:lang w:eastAsia="lv-LV"/>
              </w:rPr>
              <w:t>A</w:t>
            </w:r>
            <w:r w:rsidRPr="00AF6050">
              <w:rPr>
                <w:sz w:val="22"/>
                <w:szCs w:val="22"/>
                <w:lang w:eastAsia="lv-LV"/>
              </w:rPr>
              <w:t>pied</w:t>
            </w:r>
            <w:proofErr w:type="spellEnd"/>
            <w:r>
              <w:rPr>
                <w:lang w:eastAsia="lv-LV"/>
              </w:rPr>
              <w:t xml:space="preserve"> x </w:t>
            </w:r>
            <w:r w:rsidR="00C550E3">
              <w:rPr>
                <w:lang w:eastAsia="lv-LV"/>
              </w:rPr>
              <w:t>95</w:t>
            </w:r>
            <w:r>
              <w:rPr>
                <w:lang w:eastAsia="lv-LV"/>
              </w:rPr>
              <w:t>, kur</w:t>
            </w:r>
          </w:p>
          <w:p w14:paraId="13AF63E0" w14:textId="77777777" w:rsidR="00D745CB" w:rsidRDefault="00D745CB" w:rsidP="00531C2E">
            <w:pPr>
              <w:rPr>
                <w:lang w:eastAsia="lv-LV"/>
              </w:rPr>
            </w:pPr>
            <w:r>
              <w:rPr>
                <w:lang w:eastAsia="lv-LV"/>
              </w:rPr>
              <w:t>A – kritērija novērtējuma rezultāts;</w:t>
            </w:r>
          </w:p>
          <w:p w14:paraId="4A973DCC" w14:textId="77777777" w:rsidR="00D745CB" w:rsidRDefault="00D745CB" w:rsidP="00531C2E">
            <w:pPr>
              <w:rPr>
                <w:lang w:eastAsia="lv-LV"/>
              </w:rPr>
            </w:pPr>
            <w:proofErr w:type="spellStart"/>
            <w:r>
              <w:rPr>
                <w:lang w:eastAsia="lv-LV"/>
              </w:rPr>
              <w:t>A</w:t>
            </w:r>
            <w:r w:rsidRPr="00AF6050">
              <w:rPr>
                <w:sz w:val="22"/>
                <w:szCs w:val="22"/>
                <w:lang w:eastAsia="lv-LV"/>
              </w:rPr>
              <w:t>min</w:t>
            </w:r>
            <w:proofErr w:type="spellEnd"/>
            <w:r>
              <w:rPr>
                <w:lang w:eastAsia="lv-LV"/>
              </w:rPr>
              <w:t xml:space="preserve"> – lētākā pretendenta piedāvātā līgumcena, EUR bez PVN;</w:t>
            </w:r>
          </w:p>
          <w:p w14:paraId="272AA882" w14:textId="77777777" w:rsidR="00D745CB" w:rsidRDefault="00D745CB" w:rsidP="00531C2E">
            <w:pPr>
              <w:rPr>
                <w:lang w:eastAsia="lv-LV"/>
              </w:rPr>
            </w:pPr>
            <w:proofErr w:type="spellStart"/>
            <w:r>
              <w:rPr>
                <w:lang w:eastAsia="lv-LV"/>
              </w:rPr>
              <w:t>A</w:t>
            </w:r>
            <w:r w:rsidRPr="00AF6050">
              <w:rPr>
                <w:sz w:val="22"/>
                <w:szCs w:val="22"/>
                <w:lang w:eastAsia="lv-LV"/>
              </w:rPr>
              <w:t>pied</w:t>
            </w:r>
            <w:proofErr w:type="spellEnd"/>
            <w:r>
              <w:rPr>
                <w:lang w:eastAsia="lv-LV"/>
              </w:rPr>
              <w:t xml:space="preserve"> – vērtējamā piedāvājuma līgumcena, EUR bez PVN;</w:t>
            </w:r>
          </w:p>
          <w:p w14:paraId="2A8F3E32" w14:textId="12196899" w:rsidR="00D745CB" w:rsidRDefault="00C550E3" w:rsidP="00531C2E">
            <w:pPr>
              <w:spacing w:after="120"/>
              <w:rPr>
                <w:lang w:eastAsia="lv-LV"/>
              </w:rPr>
            </w:pPr>
            <w:r>
              <w:rPr>
                <w:lang w:eastAsia="lv-LV"/>
              </w:rPr>
              <w:t>95</w:t>
            </w:r>
            <w:r w:rsidR="00D745CB">
              <w:rPr>
                <w:lang w:eastAsia="lv-LV"/>
              </w:rPr>
              <w:t xml:space="preserve"> – kritērijam maksimālais noteiktais iegūstamo punktu skaits.</w:t>
            </w:r>
          </w:p>
        </w:tc>
      </w:tr>
      <w:tr w:rsidR="00D745CB" w14:paraId="393C5B48" w14:textId="77777777" w:rsidTr="00531C2E">
        <w:tc>
          <w:tcPr>
            <w:tcW w:w="8499" w:type="dxa"/>
            <w:tcBorders>
              <w:top w:val="single" w:sz="4" w:space="0" w:color="auto"/>
            </w:tcBorders>
          </w:tcPr>
          <w:p w14:paraId="6376C144" w14:textId="4341A401" w:rsidR="00D745CB" w:rsidRPr="0053104C" w:rsidRDefault="00D745CB" w:rsidP="00531C2E">
            <w:pPr>
              <w:spacing w:before="240" w:after="120"/>
              <w:rPr>
                <w:b/>
                <w:bCs/>
                <w:lang w:eastAsia="lv-LV"/>
              </w:rPr>
            </w:pPr>
            <w:r w:rsidRPr="0053104C">
              <w:rPr>
                <w:b/>
                <w:bCs/>
                <w:lang w:eastAsia="lv-LV"/>
              </w:rPr>
              <w:t xml:space="preserve">B – </w:t>
            </w:r>
            <w:r w:rsidR="009B4A2E" w:rsidRPr="0053104C">
              <w:rPr>
                <w:b/>
                <w:bCs/>
                <w:lang w:eastAsia="lv-LV"/>
              </w:rPr>
              <w:t>Projektētāja pieredze</w:t>
            </w:r>
          </w:p>
          <w:p w14:paraId="5DE14164" w14:textId="187740CB" w:rsidR="00D745CB" w:rsidRPr="0053104C" w:rsidRDefault="00C550E3" w:rsidP="00531C2E">
            <w:pPr>
              <w:spacing w:before="120" w:after="120"/>
              <w:rPr>
                <w:b/>
                <w:bCs/>
                <w:lang w:eastAsia="lv-LV"/>
              </w:rPr>
            </w:pPr>
            <w:r w:rsidRPr="0053104C">
              <w:rPr>
                <w:lang w:eastAsia="lv-LV"/>
              </w:rPr>
              <w:t>Speciālista</w:t>
            </w:r>
            <w:r w:rsidR="0053104C" w:rsidRPr="0053104C">
              <w:rPr>
                <w:lang w:eastAsia="lv-LV"/>
              </w:rPr>
              <w:t>m</w:t>
            </w:r>
            <w:r w:rsidRPr="0053104C">
              <w:rPr>
                <w:lang w:eastAsia="lv-LV"/>
              </w:rPr>
              <w:t>, kuram ir spēkā</w:t>
            </w:r>
            <w:r w:rsidR="0053104C" w:rsidRPr="0053104C">
              <w:rPr>
                <w:lang w:eastAsia="lv-LV"/>
              </w:rPr>
              <w:t xml:space="preserve"> esošs</w:t>
            </w:r>
            <w:r w:rsidRPr="0053104C">
              <w:rPr>
                <w:lang w:eastAsia="lv-LV"/>
              </w:rPr>
              <w:t xml:space="preserve"> </w:t>
            </w:r>
            <w:r w:rsidR="0053104C" w:rsidRPr="0053104C">
              <w:rPr>
                <w:lang w:eastAsia="lv-LV"/>
              </w:rPr>
              <w:t>sertifikāts ēku konstrukciju projektēšanā vai arhitekta prakses sertifikāts (nolikuma 7.3. punkts)</w:t>
            </w:r>
            <w:r w:rsidR="00D745CB" w:rsidRPr="0053104C">
              <w:rPr>
                <w:lang w:eastAsia="lv-LV"/>
              </w:rPr>
              <w:t xml:space="preserve">, pēdējo </w:t>
            </w:r>
            <w:r w:rsidR="006624D4" w:rsidRPr="0053104C">
              <w:rPr>
                <w:lang w:eastAsia="lv-LV"/>
              </w:rPr>
              <w:t>5</w:t>
            </w:r>
            <w:r w:rsidR="00D745CB" w:rsidRPr="0053104C">
              <w:rPr>
                <w:lang w:eastAsia="lv-LV"/>
              </w:rPr>
              <w:t xml:space="preserve"> (</w:t>
            </w:r>
            <w:r w:rsidR="006624D4" w:rsidRPr="0053104C">
              <w:rPr>
                <w:lang w:eastAsia="lv-LV"/>
              </w:rPr>
              <w:t>piecu</w:t>
            </w:r>
            <w:r w:rsidR="00D745CB" w:rsidRPr="0053104C">
              <w:rPr>
                <w:lang w:eastAsia="lv-LV"/>
              </w:rPr>
              <w:t xml:space="preserve">) gadu laikā (2020., </w:t>
            </w:r>
            <w:r w:rsidR="00D745CB" w:rsidRPr="000261BD">
              <w:rPr>
                <w:lang w:eastAsia="lv-LV"/>
              </w:rPr>
              <w:t xml:space="preserve">2021., 2022., 2023., 2024. un 2025. gadā līdz piedāvājumu iesniegšanas termiņa beigām) </w:t>
            </w:r>
            <w:r w:rsidR="00D745CB" w:rsidRPr="000261BD">
              <w:rPr>
                <w:b/>
                <w:bCs/>
                <w:lang w:eastAsia="lv-LV"/>
              </w:rPr>
              <w:t xml:space="preserve">ir pieredze kā būvprojekta vai būvprojekta attiecīgās sadaļas vadītājam vismaz 1 (viena) būvprojekta izstrādē, </w:t>
            </w:r>
            <w:r w:rsidR="00686ECC" w:rsidRPr="000261BD">
              <w:rPr>
                <w:b/>
                <w:bCs/>
                <w:lang w:eastAsia="lv-LV"/>
              </w:rPr>
              <w:t>kura ietvaros tika veikta ēkas ārējā siltināšana vismaz 500 m² platībā, iekļaujot jumta siltināšanu</w:t>
            </w:r>
            <w:r w:rsidR="00D745CB" w:rsidRPr="000261BD">
              <w:rPr>
                <w:lang w:eastAsia="lv-LV"/>
              </w:rPr>
              <w:t>.</w:t>
            </w:r>
          </w:p>
          <w:p w14:paraId="2596848D" w14:textId="381D9FDB" w:rsidR="00D745CB" w:rsidRDefault="00D745CB" w:rsidP="00531C2E">
            <w:pPr>
              <w:spacing w:before="120" w:after="120"/>
            </w:pPr>
            <w:r w:rsidRPr="00251802">
              <w:t xml:space="preserve">Būvprojektam jābūt izstrādātam Būvprojekta stadijā un </w:t>
            </w:r>
            <w:r w:rsidRPr="000B0987">
              <w:t>ir atzīme</w:t>
            </w:r>
            <w:r>
              <w:t xml:space="preserve"> </w:t>
            </w:r>
            <w:r w:rsidRPr="00251802">
              <w:t>par projektēšanas nosacījumu izpildi</w:t>
            </w:r>
            <w:r>
              <w:t>.</w:t>
            </w:r>
          </w:p>
          <w:p w14:paraId="1A67EC4B" w14:textId="77777777" w:rsidR="00D745CB" w:rsidRDefault="00D745CB" w:rsidP="00531C2E">
            <w:pPr>
              <w:spacing w:before="120" w:after="120"/>
              <w:rPr>
                <w:lang w:eastAsia="lv-LV"/>
              </w:rPr>
            </w:pPr>
            <w:r w:rsidRPr="007D43EF">
              <w:rPr>
                <w:lang w:eastAsia="lv-LV"/>
              </w:rPr>
              <w:t>Ārvalstu pretendentu gadījumā būvprojekta pabeigšana jāapliecina atbilstoši attiecīgās ārvalsts normatīvo aktu nosacījumiem.</w:t>
            </w:r>
          </w:p>
          <w:p w14:paraId="1FE0AF46" w14:textId="3A475C7D" w:rsidR="00D745CB" w:rsidRDefault="00D745CB" w:rsidP="00531C2E">
            <w:pPr>
              <w:spacing w:before="120" w:after="120"/>
              <w:rPr>
                <w:lang w:eastAsia="lv-LV"/>
              </w:rPr>
            </w:pPr>
            <w:r>
              <w:rPr>
                <w:lang w:eastAsia="lv-LV"/>
              </w:rPr>
              <w:t xml:space="preserve">Pretendenta piedāvātā </w:t>
            </w:r>
            <w:r w:rsidR="00DD3D25">
              <w:rPr>
                <w:lang w:eastAsia="lv-LV"/>
              </w:rPr>
              <w:t>s</w:t>
            </w:r>
            <w:r w:rsidR="00DD3D25" w:rsidRPr="00DD3D25">
              <w:rPr>
                <w:lang w:eastAsia="lv-LV"/>
              </w:rPr>
              <w:t>peciālista</w:t>
            </w:r>
            <w:r w:rsidR="00CB7E63">
              <w:rPr>
                <w:lang w:eastAsia="lv-LV"/>
              </w:rPr>
              <w:t xml:space="preserve"> </w:t>
            </w:r>
            <w:r>
              <w:rPr>
                <w:lang w:eastAsia="lv-LV"/>
              </w:rPr>
              <w:t xml:space="preserve">pieredzes būvprojekts jānorāda </w:t>
            </w:r>
            <w:r w:rsidRPr="00786B8E">
              <w:rPr>
                <w:lang w:eastAsia="lv-LV"/>
              </w:rPr>
              <w:t xml:space="preserve">nolikuma </w:t>
            </w:r>
            <w:r w:rsidR="00901E6C" w:rsidRPr="00786B8E">
              <w:rPr>
                <w:lang w:eastAsia="lv-LV"/>
              </w:rPr>
              <w:t>4</w:t>
            </w:r>
            <w:r w:rsidRPr="00786B8E">
              <w:rPr>
                <w:lang w:eastAsia="lv-LV"/>
              </w:rPr>
              <w:t>. pielikumā pievienotajā tabulā</w:t>
            </w:r>
            <w:r>
              <w:rPr>
                <w:lang w:eastAsia="lv-LV"/>
              </w:rPr>
              <w:t>, iesniedzot par to nolikuma 8.</w:t>
            </w:r>
            <w:r w:rsidR="006624D4">
              <w:rPr>
                <w:lang w:eastAsia="lv-LV"/>
              </w:rPr>
              <w:t>3</w:t>
            </w:r>
            <w:r>
              <w:rPr>
                <w:lang w:eastAsia="lv-LV"/>
              </w:rPr>
              <w:t>.punktā norādītos dokumentus.</w:t>
            </w:r>
          </w:p>
          <w:p w14:paraId="09B0C27C" w14:textId="77777777" w:rsidR="00D745CB" w:rsidRPr="00053A34" w:rsidRDefault="00D745CB" w:rsidP="00531C2E">
            <w:pPr>
              <w:spacing w:before="120" w:after="120"/>
              <w:rPr>
                <w:u w:val="single"/>
                <w:lang w:eastAsia="lv-LV"/>
              </w:rPr>
            </w:pPr>
            <w:r w:rsidRPr="00053A34">
              <w:rPr>
                <w:u w:val="single"/>
                <w:lang w:eastAsia="lv-LV"/>
              </w:rPr>
              <w:t>B kritērija punktu piešķiršanas kārtība:</w:t>
            </w:r>
          </w:p>
          <w:p w14:paraId="5D21CF69" w14:textId="77777777" w:rsidR="00D745CB" w:rsidRDefault="00D745CB" w:rsidP="00531C2E">
            <w:pPr>
              <w:spacing w:before="120" w:after="120"/>
              <w:ind w:left="720"/>
              <w:rPr>
                <w:lang w:eastAsia="lv-LV"/>
              </w:rPr>
            </w:pPr>
            <w:r>
              <w:rPr>
                <w:lang w:eastAsia="lv-LV"/>
              </w:rPr>
              <w:t>0 punkti – pretendents nav iesniedzis informāciju par būvprojektu vai iesniegtais būvprojekts neatbilst iepriekš definētajām prasībām.</w:t>
            </w:r>
          </w:p>
          <w:p w14:paraId="751ECA1B" w14:textId="77777777" w:rsidR="00D745CB" w:rsidRDefault="00D745CB" w:rsidP="00531C2E">
            <w:pPr>
              <w:spacing w:before="120" w:after="120"/>
              <w:ind w:left="720"/>
              <w:rPr>
                <w:lang w:eastAsia="lv-LV"/>
              </w:rPr>
            </w:pPr>
            <w:r>
              <w:rPr>
                <w:lang w:eastAsia="lv-LV"/>
              </w:rPr>
              <w:t>5 punkti – pretendents ir iesniedzis informāciju par 1 (vienu) būvprojektu un tas pilnībā atbilst iepriekš definētajām prasībām.</w:t>
            </w:r>
          </w:p>
        </w:tc>
      </w:tr>
    </w:tbl>
    <w:p w14:paraId="2321A617" w14:textId="0007019B" w:rsidR="00CD1351" w:rsidRPr="0053104C" w:rsidRDefault="00D745CB" w:rsidP="00FB433F">
      <w:pPr>
        <w:numPr>
          <w:ilvl w:val="1"/>
          <w:numId w:val="28"/>
        </w:numPr>
        <w:spacing w:before="120" w:after="120"/>
        <w:ind w:left="567" w:hanging="567"/>
      </w:pPr>
      <w:r w:rsidRPr="0053104C">
        <w:t>Gadījumā, ja tiks konstatēts, ka vismaz divi piedāvājumi ieguvuši vienādu maksimālo punktu skaitu, Komisija izvēlēsies tā pretende</w:t>
      </w:r>
      <w:r w:rsidRPr="000261BD">
        <w:t>nta piedāvājumu</w:t>
      </w:r>
      <w:r w:rsidR="00D072BE" w:rsidRPr="000261BD">
        <w:t xml:space="preserve">, </w:t>
      </w:r>
      <w:r w:rsidR="00D072BE" w:rsidRPr="000261BD">
        <w:rPr>
          <w:u w:val="single"/>
        </w:rPr>
        <w:t>kura 7.3.punktā norādītajam speciālistam būs norādīt</w:t>
      </w:r>
      <w:r w:rsidR="00CD1351" w:rsidRPr="000261BD">
        <w:rPr>
          <w:u w:val="single"/>
        </w:rPr>
        <w:t>s būvprojekts ar vislielāko siltināšanas sistēmas izbūves platību</w:t>
      </w:r>
      <w:r w:rsidR="00D16C30" w:rsidRPr="000261BD">
        <w:rPr>
          <w:u w:val="single"/>
        </w:rPr>
        <w:t xml:space="preserve"> vienā objektā</w:t>
      </w:r>
      <w:r w:rsidR="00D16C30" w:rsidRPr="000261BD">
        <w:t>.</w:t>
      </w:r>
      <w:r w:rsidR="00D16C30" w:rsidRPr="0053104C">
        <w:t xml:space="preserve"> </w:t>
      </w:r>
    </w:p>
    <w:p w14:paraId="085171F1" w14:textId="7DEA0850" w:rsidR="000A66FB" w:rsidRDefault="0044326D" w:rsidP="00FB433F">
      <w:pPr>
        <w:numPr>
          <w:ilvl w:val="1"/>
          <w:numId w:val="28"/>
        </w:numPr>
        <w:spacing w:before="120" w:after="120"/>
        <w:ind w:left="567" w:hanging="567"/>
      </w:pPr>
      <w:r w:rsidRPr="003C2D4A">
        <w:t>Piedāvājumu vērtēšanas pamatnoteikumi</w:t>
      </w:r>
      <w:bookmarkEnd w:id="9"/>
      <w:bookmarkEnd w:id="10"/>
      <w:bookmarkEnd w:id="11"/>
      <w:bookmarkEnd w:id="12"/>
      <w:bookmarkEnd w:id="13"/>
      <w:bookmarkEnd w:id="14"/>
      <w:bookmarkEnd w:id="15"/>
      <w:r>
        <w:t>:</w:t>
      </w:r>
    </w:p>
    <w:p w14:paraId="58C01823" w14:textId="3CD696AD" w:rsidR="0044326D" w:rsidRDefault="0044326D" w:rsidP="00924468">
      <w:pPr>
        <w:pStyle w:val="Sarakstarindkopa"/>
        <w:numPr>
          <w:ilvl w:val="0"/>
          <w:numId w:val="14"/>
        </w:numPr>
        <w:spacing w:before="120" w:after="120"/>
        <w:ind w:left="993"/>
      </w:pPr>
      <w:r w:rsidRPr="003C2D4A">
        <w:t>Komisija piedāvājumu vērtēšanu veic slēgtās sēdēs</w:t>
      </w:r>
      <w:r>
        <w:t>.</w:t>
      </w:r>
    </w:p>
    <w:p w14:paraId="1C1AAE8B" w14:textId="365EC1B0" w:rsidR="0044326D" w:rsidRDefault="0044326D" w:rsidP="00924468">
      <w:pPr>
        <w:pStyle w:val="Sarakstarindkopa"/>
        <w:numPr>
          <w:ilvl w:val="0"/>
          <w:numId w:val="14"/>
        </w:numPr>
        <w:spacing w:before="120" w:after="120"/>
        <w:ind w:left="993"/>
      </w:pPr>
      <w:r w:rsidRPr="003C2D4A">
        <w:t>1. posms – Piedāvājumu noformējuma pārbaude</w:t>
      </w:r>
      <w:r w:rsidR="00087275">
        <w:t>.</w:t>
      </w:r>
    </w:p>
    <w:p w14:paraId="2C4FFF90" w14:textId="6F5C7409" w:rsidR="00087275" w:rsidRDefault="00087275" w:rsidP="00924468">
      <w:pPr>
        <w:pStyle w:val="Sarakstarindkopa"/>
        <w:numPr>
          <w:ilvl w:val="0"/>
          <w:numId w:val="14"/>
        </w:numPr>
        <w:spacing w:before="120" w:after="120"/>
        <w:ind w:left="993"/>
      </w:pPr>
      <w:r w:rsidRPr="003C2D4A">
        <w:t>2. posms – Pretendentu atlase</w:t>
      </w:r>
      <w:r>
        <w:t>:</w:t>
      </w:r>
    </w:p>
    <w:p w14:paraId="6C395068" w14:textId="7B85F0EA" w:rsidR="00087275" w:rsidRPr="007D689F" w:rsidRDefault="00087275" w:rsidP="003F3C28">
      <w:pPr>
        <w:widowControl w:val="0"/>
        <w:suppressAutoHyphens w:val="0"/>
        <w:autoSpaceDE w:val="0"/>
        <w:autoSpaceDN w:val="0"/>
        <w:ind w:left="567"/>
        <w:outlineLvl w:val="1"/>
      </w:pPr>
      <w:r w:rsidRPr="007D689F">
        <w:t xml:space="preserve">Iepirkuma komisija nosaka pretendenta iesniegto pretendentu atlases dokumentu (saskaņā ar </w:t>
      </w:r>
      <w:r w:rsidR="003F3C28">
        <w:t>n</w:t>
      </w:r>
      <w:r w:rsidRPr="0012472D">
        <w:t>olikuma</w:t>
      </w:r>
      <w:r w:rsidR="00715157" w:rsidRPr="0012472D">
        <w:t xml:space="preserve"> </w:t>
      </w:r>
      <w:r w:rsidR="00D25325">
        <w:t>6</w:t>
      </w:r>
      <w:r w:rsidR="00715157" w:rsidRPr="0012472D">
        <w:t xml:space="preserve">. un </w:t>
      </w:r>
      <w:r w:rsidR="00D25325">
        <w:t>7</w:t>
      </w:r>
      <w:r w:rsidR="00715157" w:rsidRPr="0012472D">
        <w:t>. punktu</w:t>
      </w:r>
      <w:r w:rsidRPr="007D689F">
        <w:t xml:space="preserve">) atbilstību </w:t>
      </w:r>
      <w:r w:rsidR="003F3C28">
        <w:t>n</w:t>
      </w:r>
      <w:r w:rsidRPr="007D689F">
        <w:t>olikuma norādītajām prasībām. Piedāvājumus, kas neatbilst šīm prasībām, iepirkuma komisija noraida un izslēdz no turpmākas dalības nākamajā piedāvājumu vērtēšanas posmā.</w:t>
      </w:r>
    </w:p>
    <w:p w14:paraId="3DE15DCD" w14:textId="07324ECD" w:rsidR="00715157" w:rsidRDefault="00F3645B" w:rsidP="00924468">
      <w:pPr>
        <w:pStyle w:val="Sarakstarindkopa"/>
        <w:numPr>
          <w:ilvl w:val="0"/>
          <w:numId w:val="14"/>
        </w:numPr>
        <w:spacing w:before="120" w:after="120"/>
        <w:ind w:left="993"/>
      </w:pPr>
      <w:r w:rsidRPr="003C2D4A">
        <w:t>3. posms – Tehnisko piedāvājumu vērtēšana</w:t>
      </w:r>
      <w:r>
        <w:t>:</w:t>
      </w:r>
    </w:p>
    <w:p w14:paraId="475084CC" w14:textId="226FEA6D" w:rsidR="00F3645B" w:rsidRPr="007D689F" w:rsidRDefault="00F3645B" w:rsidP="003F3C28">
      <w:pPr>
        <w:widowControl w:val="0"/>
        <w:suppressAutoHyphens w:val="0"/>
        <w:autoSpaceDE w:val="0"/>
        <w:autoSpaceDN w:val="0"/>
        <w:ind w:left="567"/>
        <w:contextualSpacing/>
        <w:outlineLvl w:val="1"/>
      </w:pPr>
      <w:r w:rsidRPr="007D689F">
        <w:t xml:space="preserve">Iepirkuma komisija pārbauda, vai tehniskais piedāvājums atbilst </w:t>
      </w:r>
      <w:r w:rsidR="007B43A3">
        <w:t>iepirkuma dokumentācijas</w:t>
      </w:r>
      <w:r w:rsidRPr="007D689F">
        <w:t xml:space="preserve"> prasībām. Piedāvājumus, kas neatbilst šajā </w:t>
      </w:r>
      <w:r w:rsidR="003F3C28">
        <w:t>n</w:t>
      </w:r>
      <w:r w:rsidRPr="007D689F">
        <w:t xml:space="preserve">olikumā noteiktajām prasībām, Iepirkuma komisija izslēdz no turpmākas dalības nākamajā piedāvājumu vērtēšanas posmā. </w:t>
      </w:r>
    </w:p>
    <w:p w14:paraId="3D29C9DF" w14:textId="7E6DD8D2" w:rsidR="00F3645B" w:rsidRDefault="00F3645B" w:rsidP="003F3C28">
      <w:pPr>
        <w:spacing w:before="120" w:after="120"/>
        <w:ind w:left="567"/>
      </w:pPr>
      <w:r w:rsidRPr="007D689F">
        <w:t>Piedāvājumu vērtēšanas gaitā Pasūtītājs ir tiesīgs pieprasīt, lai tiek izskaidrota tehniskajā piedāvājumā iekļautā informācija</w:t>
      </w:r>
      <w:r>
        <w:t>.</w:t>
      </w:r>
    </w:p>
    <w:p w14:paraId="13D21B4B" w14:textId="79DEA755" w:rsidR="00F3645B" w:rsidRDefault="00F3645B" w:rsidP="00924468">
      <w:pPr>
        <w:pStyle w:val="Sarakstarindkopa"/>
        <w:numPr>
          <w:ilvl w:val="0"/>
          <w:numId w:val="14"/>
        </w:numPr>
        <w:spacing w:before="120" w:after="120"/>
        <w:ind w:left="993"/>
      </w:pPr>
      <w:r w:rsidRPr="003C2D4A">
        <w:t>4. posms – Finanšu piedāvājumu vērtēšana</w:t>
      </w:r>
      <w:r>
        <w:t>:</w:t>
      </w:r>
    </w:p>
    <w:p w14:paraId="7FBC4691" w14:textId="2B15EA63" w:rsidR="004E4EA8" w:rsidRPr="007D689F" w:rsidRDefault="003F3C28" w:rsidP="00924468">
      <w:pPr>
        <w:pStyle w:val="txt1"/>
        <w:numPr>
          <w:ilvl w:val="0"/>
          <w:numId w:val="15"/>
        </w:numPr>
        <w:tabs>
          <w:tab w:val="clear" w:pos="397"/>
          <w:tab w:val="clear" w:pos="794"/>
          <w:tab w:val="clear" w:pos="1191"/>
          <w:tab w:val="clear" w:pos="1588"/>
          <w:tab w:val="clear" w:pos="1985"/>
          <w:tab w:val="clear" w:pos="2382"/>
          <w:tab w:val="clear" w:pos="2779"/>
          <w:tab w:val="clear" w:pos="3176"/>
          <w:tab w:val="clear" w:pos="3573"/>
          <w:tab w:val="clear" w:pos="3970"/>
          <w:tab w:val="clear" w:pos="4367"/>
          <w:tab w:val="clear" w:pos="4764"/>
        </w:tabs>
        <w:snapToGrid/>
        <w:ind w:left="1418"/>
        <w:rPr>
          <w:rFonts w:ascii="Times New Roman" w:hAnsi="Times New Roman"/>
          <w:b/>
          <w:color w:val="auto"/>
          <w:sz w:val="24"/>
          <w:szCs w:val="24"/>
          <w:lang w:val="lv-LV"/>
        </w:rPr>
      </w:pPr>
      <w:r>
        <w:rPr>
          <w:rFonts w:ascii="Times New Roman" w:hAnsi="Times New Roman"/>
          <w:sz w:val="24"/>
          <w:szCs w:val="24"/>
          <w:lang w:val="lv-LV" w:eastAsia="ar-SA"/>
        </w:rPr>
        <w:t>I</w:t>
      </w:r>
      <w:r w:rsidR="004E4EA8" w:rsidRPr="007D689F">
        <w:rPr>
          <w:rFonts w:ascii="Times New Roman" w:hAnsi="Times New Roman"/>
          <w:sz w:val="24"/>
          <w:szCs w:val="24"/>
          <w:lang w:val="lv-LV" w:eastAsia="ar-SA"/>
        </w:rPr>
        <w:t xml:space="preserve">epirkumu komisija vērtē tikai tos piedāvājumus, kuri netika </w:t>
      </w:r>
      <w:r w:rsidR="004E4EA8" w:rsidRPr="007D689F">
        <w:rPr>
          <w:rFonts w:ascii="Times New Roman" w:hAnsi="Times New Roman"/>
          <w:sz w:val="24"/>
          <w:szCs w:val="24"/>
          <w:lang w:val="lv-LV"/>
        </w:rPr>
        <w:t>noraidīti 1., 2. un 3. posmā.</w:t>
      </w:r>
    </w:p>
    <w:p w14:paraId="74EC22F5" w14:textId="23E98E86" w:rsidR="004E4EA8" w:rsidRPr="0078119D" w:rsidRDefault="003F3C28" w:rsidP="00924468">
      <w:pPr>
        <w:pStyle w:val="txt1"/>
        <w:numPr>
          <w:ilvl w:val="0"/>
          <w:numId w:val="15"/>
        </w:numPr>
        <w:tabs>
          <w:tab w:val="clear" w:pos="397"/>
          <w:tab w:val="clear" w:pos="794"/>
          <w:tab w:val="clear" w:pos="1191"/>
          <w:tab w:val="clear" w:pos="1588"/>
          <w:tab w:val="clear" w:pos="1985"/>
          <w:tab w:val="clear" w:pos="2382"/>
          <w:tab w:val="clear" w:pos="2779"/>
          <w:tab w:val="clear" w:pos="3176"/>
          <w:tab w:val="clear" w:pos="3573"/>
          <w:tab w:val="clear" w:pos="3970"/>
          <w:tab w:val="clear" w:pos="4367"/>
          <w:tab w:val="clear" w:pos="4764"/>
        </w:tabs>
        <w:snapToGrid/>
        <w:ind w:left="1418"/>
        <w:rPr>
          <w:rFonts w:ascii="Times New Roman" w:hAnsi="Times New Roman"/>
          <w:sz w:val="24"/>
          <w:szCs w:val="24"/>
          <w:lang w:val="lv-LV" w:eastAsia="ar-SA"/>
        </w:rPr>
      </w:pPr>
      <w:r>
        <w:rPr>
          <w:rFonts w:ascii="Times New Roman" w:hAnsi="Times New Roman"/>
          <w:sz w:val="24"/>
          <w:szCs w:val="24"/>
          <w:lang w:val="lv-LV" w:eastAsia="ar-SA"/>
        </w:rPr>
        <w:t>I</w:t>
      </w:r>
      <w:r w:rsidR="004E4EA8" w:rsidRPr="007D689F">
        <w:rPr>
          <w:rFonts w:ascii="Times New Roman" w:hAnsi="Times New Roman"/>
          <w:sz w:val="24"/>
          <w:szCs w:val="24"/>
          <w:lang w:val="lv-LV" w:eastAsia="ar-SA"/>
        </w:rPr>
        <w:t xml:space="preserve">epirkuma komisija veic </w:t>
      </w:r>
      <w:r w:rsidR="004E4EA8" w:rsidRPr="0078119D">
        <w:rPr>
          <w:rFonts w:ascii="Times New Roman" w:hAnsi="Times New Roman"/>
          <w:sz w:val="24"/>
          <w:szCs w:val="24"/>
          <w:lang w:val="lv-LV" w:eastAsia="ar-SA"/>
        </w:rPr>
        <w:t xml:space="preserve">aritmētisko kļūdu pārbaudi pretendentu piedāvājumos un rīkojas saskaņā ar </w:t>
      </w:r>
      <w:r w:rsidR="004E4EA8" w:rsidRPr="004E4EA8">
        <w:rPr>
          <w:rFonts w:ascii="Times New Roman" w:hAnsi="Times New Roman"/>
          <w:sz w:val="24"/>
          <w:szCs w:val="24"/>
          <w:lang w:val="lv-LV"/>
        </w:rPr>
        <w:t>Publisko iepirkumu likuma</w:t>
      </w:r>
      <w:r w:rsidR="004E4EA8" w:rsidRPr="0078119D">
        <w:rPr>
          <w:rFonts w:ascii="Times New Roman" w:hAnsi="Times New Roman"/>
          <w:sz w:val="24"/>
          <w:szCs w:val="24"/>
          <w:lang w:val="lv-LV" w:eastAsia="ar-SA"/>
        </w:rPr>
        <w:t xml:space="preserve"> 41.panta devīto daļu.</w:t>
      </w:r>
    </w:p>
    <w:p w14:paraId="2205FBA1" w14:textId="51A5D82C" w:rsidR="004E4EA8" w:rsidRPr="0078119D" w:rsidRDefault="004E4EA8" w:rsidP="00924468">
      <w:pPr>
        <w:pStyle w:val="txt1"/>
        <w:numPr>
          <w:ilvl w:val="0"/>
          <w:numId w:val="15"/>
        </w:numPr>
        <w:tabs>
          <w:tab w:val="clear" w:pos="397"/>
          <w:tab w:val="clear" w:pos="794"/>
          <w:tab w:val="clear" w:pos="1191"/>
          <w:tab w:val="clear" w:pos="1588"/>
          <w:tab w:val="clear" w:pos="1985"/>
          <w:tab w:val="clear" w:pos="2382"/>
          <w:tab w:val="clear" w:pos="2779"/>
          <w:tab w:val="clear" w:pos="3176"/>
          <w:tab w:val="clear" w:pos="3573"/>
          <w:tab w:val="clear" w:pos="3970"/>
          <w:tab w:val="clear" w:pos="4367"/>
          <w:tab w:val="clear" w:pos="4764"/>
        </w:tabs>
        <w:snapToGrid/>
        <w:ind w:left="1418"/>
        <w:rPr>
          <w:rFonts w:ascii="Times New Roman" w:hAnsi="Times New Roman"/>
          <w:sz w:val="24"/>
          <w:szCs w:val="24"/>
          <w:lang w:val="lv-LV" w:eastAsia="ar-SA"/>
        </w:rPr>
      </w:pPr>
      <w:r w:rsidRPr="0078119D">
        <w:rPr>
          <w:rFonts w:ascii="Times New Roman" w:hAnsi="Times New Roman"/>
          <w:sz w:val="24"/>
          <w:szCs w:val="24"/>
          <w:lang w:val="lv-LV" w:eastAsia="ar-SA"/>
        </w:rPr>
        <w:t>pretendents tiek izslēgts no turpmākās dalības iepirkuma procedūrā, un tā piedāvājums netiek tālāk izvērtēts, ja komisija konstatē, ka nav iesniegts finanšu piedāvājums vai tas neatbilst nolikuma prasībām, un / vai finanšu piedāvājums nav iesniegts par pilnu iepirkuma priekšmeta apjomu un / vai ir iesniegti divi vai vairāki piedāvājuma varianti.</w:t>
      </w:r>
    </w:p>
    <w:p w14:paraId="30993768" w14:textId="69E9FEC7" w:rsidR="00244DCF" w:rsidRDefault="003F3C28" w:rsidP="00924468">
      <w:pPr>
        <w:pStyle w:val="txt1"/>
        <w:numPr>
          <w:ilvl w:val="0"/>
          <w:numId w:val="15"/>
        </w:numPr>
        <w:tabs>
          <w:tab w:val="clear" w:pos="397"/>
          <w:tab w:val="clear" w:pos="794"/>
          <w:tab w:val="clear" w:pos="1191"/>
          <w:tab w:val="clear" w:pos="1588"/>
          <w:tab w:val="clear" w:pos="1985"/>
          <w:tab w:val="clear" w:pos="2382"/>
          <w:tab w:val="clear" w:pos="2779"/>
          <w:tab w:val="clear" w:pos="3176"/>
          <w:tab w:val="clear" w:pos="3573"/>
          <w:tab w:val="clear" w:pos="3970"/>
          <w:tab w:val="clear" w:pos="4367"/>
          <w:tab w:val="clear" w:pos="4764"/>
        </w:tabs>
        <w:snapToGrid/>
        <w:spacing w:after="240"/>
        <w:ind w:left="1418" w:hanging="357"/>
        <w:rPr>
          <w:rFonts w:ascii="Times New Roman" w:hAnsi="Times New Roman"/>
          <w:sz w:val="24"/>
          <w:szCs w:val="24"/>
          <w:lang w:val="lv-LV" w:eastAsia="ar-SA"/>
        </w:rPr>
      </w:pPr>
      <w:r>
        <w:rPr>
          <w:rFonts w:ascii="Times New Roman" w:hAnsi="Times New Roman"/>
          <w:sz w:val="24"/>
          <w:szCs w:val="24"/>
          <w:lang w:val="lv-LV" w:eastAsia="ar-SA"/>
        </w:rPr>
        <w:t>I</w:t>
      </w:r>
      <w:r w:rsidR="004E4EA8" w:rsidRPr="0078119D">
        <w:rPr>
          <w:rFonts w:ascii="Times New Roman" w:hAnsi="Times New Roman"/>
          <w:sz w:val="24"/>
          <w:szCs w:val="24"/>
          <w:lang w:val="lv-LV" w:eastAsia="ar-SA"/>
        </w:rPr>
        <w:t xml:space="preserve">epirkuma komisija pārbauda, vai nav iesniegts nepamatoti lēts piedāvājums, un rīkojas saskaņā ar </w:t>
      </w:r>
      <w:r w:rsidR="004E4EA8" w:rsidRPr="004E4EA8">
        <w:rPr>
          <w:rFonts w:ascii="Times New Roman" w:hAnsi="Times New Roman"/>
          <w:sz w:val="24"/>
          <w:szCs w:val="24"/>
          <w:lang w:val="lv-LV"/>
        </w:rPr>
        <w:t>Publisko iepirkumu likuma</w:t>
      </w:r>
      <w:r w:rsidR="004E4EA8" w:rsidRPr="0078119D">
        <w:rPr>
          <w:rFonts w:ascii="Times New Roman" w:hAnsi="Times New Roman"/>
          <w:sz w:val="24"/>
          <w:szCs w:val="24"/>
          <w:lang w:val="lv-LV" w:eastAsia="ar-SA"/>
        </w:rPr>
        <w:t xml:space="preserve"> 53.panta noteikumiem. Ja iepirkuma komisija konstatē, ka ir iesniegts nepamatoti lēts piedāvājums, tas tiek noraidīts.</w:t>
      </w:r>
      <w:bookmarkStart w:id="17" w:name="_Toc336440051"/>
    </w:p>
    <w:bookmarkEnd w:id="17"/>
    <w:p w14:paraId="0F8304F0" w14:textId="14C1784D" w:rsidR="00802C4A" w:rsidRPr="00241848" w:rsidRDefault="003932B1" w:rsidP="00FB433F">
      <w:pPr>
        <w:numPr>
          <w:ilvl w:val="0"/>
          <w:numId w:val="28"/>
        </w:numPr>
        <w:shd w:val="clear" w:color="auto" w:fill="FFFFFF" w:themeFill="background1"/>
        <w:spacing w:before="120" w:after="120"/>
        <w:ind w:left="357" w:hanging="357"/>
        <w:jc w:val="center"/>
        <w:rPr>
          <w:b/>
        </w:rPr>
      </w:pPr>
      <w:r>
        <w:rPr>
          <w:b/>
        </w:rPr>
        <w:t>I</w:t>
      </w:r>
      <w:r w:rsidR="00241848">
        <w:rPr>
          <w:b/>
        </w:rPr>
        <w:t>epirkuma līgums</w:t>
      </w:r>
    </w:p>
    <w:p w14:paraId="386EBB55" w14:textId="2D4D49CF" w:rsidR="00F242E9" w:rsidRPr="00DD3D25" w:rsidRDefault="00393013" w:rsidP="00FB433F">
      <w:pPr>
        <w:numPr>
          <w:ilvl w:val="1"/>
          <w:numId w:val="28"/>
        </w:numPr>
        <w:spacing w:before="120" w:after="120"/>
        <w:ind w:left="567" w:hanging="567"/>
      </w:pPr>
      <w:r w:rsidRPr="000537F9">
        <w:t xml:space="preserve">Ar izraudzīto Pretendentu tiek slēgts iepirkuma līgums, </w:t>
      </w:r>
      <w:r w:rsidRPr="00DD3D25">
        <w:t xml:space="preserve">nolikuma </w:t>
      </w:r>
      <w:hyperlink w:anchor="Pielikums_10" w:history="1">
        <w:r w:rsidR="00DD3D25" w:rsidRPr="00DD3D25">
          <w:rPr>
            <w:rStyle w:val="Hipersaite"/>
            <w:color w:val="auto"/>
            <w:u w:val="none"/>
          </w:rPr>
          <w:t>8</w:t>
        </w:r>
        <w:r w:rsidRPr="00DD3D25">
          <w:rPr>
            <w:rStyle w:val="Hipersaite"/>
            <w:color w:val="auto"/>
            <w:u w:val="none"/>
          </w:rPr>
          <w:t>.</w:t>
        </w:r>
        <w:r w:rsidR="003F3C28" w:rsidRPr="00DD3D25">
          <w:rPr>
            <w:rStyle w:val="Hipersaite"/>
            <w:color w:val="auto"/>
            <w:u w:val="none"/>
          </w:rPr>
          <w:t> </w:t>
        </w:r>
        <w:r w:rsidRPr="00DD3D25">
          <w:rPr>
            <w:rStyle w:val="Hipersaite"/>
            <w:color w:val="auto"/>
            <w:u w:val="none"/>
          </w:rPr>
          <w:t>pielikumā</w:t>
        </w:r>
      </w:hyperlink>
      <w:r w:rsidRPr="00DD3D25">
        <w:t xml:space="preserve"> pievienota</w:t>
      </w:r>
      <w:r w:rsidR="00DD3D25" w:rsidRPr="00DD3D25">
        <w:t>is</w:t>
      </w:r>
      <w:r w:rsidRPr="00DD3D25">
        <w:t xml:space="preserve"> iepirkuma līguma projekt</w:t>
      </w:r>
      <w:r w:rsidR="00DD3D25" w:rsidRPr="00DD3D25">
        <w:t>s</w:t>
      </w:r>
      <w:r w:rsidRPr="00DD3D25">
        <w:t>, kas ir šā nolikuma neatņemama sastāvdaļa, ietvertās pamatprasības.</w:t>
      </w:r>
    </w:p>
    <w:p w14:paraId="29FB7016" w14:textId="1DFCB17E" w:rsidR="00391E89" w:rsidRDefault="00391E89" w:rsidP="00FB433F">
      <w:pPr>
        <w:numPr>
          <w:ilvl w:val="1"/>
          <w:numId w:val="28"/>
        </w:numPr>
        <w:spacing w:before="120" w:after="120"/>
        <w:ind w:left="567" w:hanging="567"/>
      </w:pPr>
      <w:bookmarkStart w:id="18" w:name="_Hlk187742936"/>
      <w:r w:rsidRPr="00DD3D25">
        <w:t xml:space="preserve">Sastādot piedāvājumu finanšu piedāvājuma pozīcijai “Autoruzraudzība”, Pretendentam jāņem vērā, ka </w:t>
      </w:r>
      <w:r w:rsidR="00007E2F" w:rsidRPr="00DD3D25">
        <w:t xml:space="preserve">tehniskajā specifikācijā (nolikuma </w:t>
      </w:r>
      <w:r w:rsidR="00DD3D25" w:rsidRPr="00DD3D25">
        <w:t>7</w:t>
      </w:r>
      <w:r w:rsidR="00007E2F" w:rsidRPr="00DD3D25">
        <w:t xml:space="preserve">. pielikums) </w:t>
      </w:r>
      <w:r w:rsidRPr="00DD3D25">
        <w:t>norādītais</w:t>
      </w:r>
      <w:r w:rsidRPr="00F308C2">
        <w:t xml:space="preserve"> būvdarbu veikšanas termiņš ir Pasūtītāja prognozēts.</w:t>
      </w:r>
      <w:r w:rsidRPr="00391E89">
        <w:t xml:space="preserve"> Autoruzraudzības izmaksās jāiekļauj visas saprātīgi prognozējamās autoruzraudzības darba izmaksas, t.sk. objekta apmeklējums un transporta izmaksas, neparedzētu tehnisku problēmu risināšana sadarbībā ar Pasūtītāju un būvuzņēmēju u.tml.</w:t>
      </w:r>
    </w:p>
    <w:bookmarkEnd w:id="18"/>
    <w:p w14:paraId="0B1571A4" w14:textId="0DA361B2" w:rsidR="00F242E9" w:rsidRPr="000537F9" w:rsidRDefault="00393013" w:rsidP="00FB433F">
      <w:pPr>
        <w:numPr>
          <w:ilvl w:val="1"/>
          <w:numId w:val="28"/>
        </w:numPr>
        <w:spacing w:before="120" w:after="120"/>
        <w:ind w:left="567" w:hanging="567"/>
      </w:pPr>
      <w:r w:rsidRPr="000537F9">
        <w:t xml:space="preserve">Pretendents, kura piedāvājums atzīts par </w:t>
      </w:r>
      <w:r w:rsidR="00F242E9" w:rsidRPr="000537F9">
        <w:t>uzvarētāju</w:t>
      </w:r>
      <w:r w:rsidRPr="000537F9">
        <w:t>, paraksta iepirkuma līgumu ne vēlāk kā 5 (piecu) dienu laikā pēc pasūtītāja pieprasījuma, k</w:t>
      </w:r>
      <w:r w:rsidR="009D58F1">
        <w:t>as</w:t>
      </w:r>
      <w:r w:rsidRPr="000537F9">
        <w:t xml:space="preserve"> sagatavots apstākļos, kad vairs nepastāv tiesiski šķēršļi iepirkuma līguma noslēgšanai.</w:t>
      </w:r>
    </w:p>
    <w:p w14:paraId="50B5582D" w14:textId="5D30F01F" w:rsidR="00F242E9" w:rsidRDefault="00393013" w:rsidP="00FB433F">
      <w:pPr>
        <w:numPr>
          <w:ilvl w:val="1"/>
          <w:numId w:val="28"/>
        </w:numPr>
        <w:spacing w:before="120" w:after="120"/>
        <w:ind w:left="567" w:hanging="567"/>
      </w:pPr>
      <w:r w:rsidRPr="000537F9">
        <w:t>Pretendenta iebildumi par nolikumam pievienotā iepirkuma līguma projekta nosacījumiem jāizsaka piedāvājumu sagatavošanas laikā Publisko likumu noteiktajā kārtībā. Slēdzot iepirkuma līgumu, iebildumi par iepirkuma līguma nosacījumiem netiek pieņemti.</w:t>
      </w:r>
    </w:p>
    <w:p w14:paraId="1EB151C3" w14:textId="171CA58B" w:rsidR="00CB777F" w:rsidRDefault="00393013" w:rsidP="00FB433F">
      <w:pPr>
        <w:numPr>
          <w:ilvl w:val="1"/>
          <w:numId w:val="28"/>
        </w:numPr>
        <w:spacing w:before="120" w:after="120"/>
        <w:ind w:left="567" w:hanging="567"/>
      </w:pPr>
      <w:r w:rsidRPr="000537F9">
        <w:t xml:space="preserve">Ja izraudzītais </w:t>
      </w:r>
      <w:r w:rsidR="00F242E9" w:rsidRPr="000537F9">
        <w:t>p</w:t>
      </w:r>
      <w:r w:rsidRPr="000537F9">
        <w:t xml:space="preserve">retendents tā vainas dēļ neparaksta iepirkuma līgumu pasūtītāja noteiktajā termiņā, pasūtītājs to uzskata par atteikumu slēgt iepirkuma līgumu. Šādā gadījumā </w:t>
      </w:r>
      <w:r w:rsidR="00F242E9" w:rsidRPr="000537F9">
        <w:t>p</w:t>
      </w:r>
      <w:r w:rsidRPr="000537F9">
        <w:t xml:space="preserve">asūtītājs ir tiesīgs slēgt iepirkuma līgumu ar </w:t>
      </w:r>
      <w:r w:rsidR="00F242E9" w:rsidRPr="000537F9">
        <w:t>p</w:t>
      </w:r>
      <w:r w:rsidRPr="000537F9">
        <w:t>retendentu, kura iesniegtais piedāvājums ir atzīts par nākamo saimnieciski visizdevīgāko piedāvājumu.</w:t>
      </w:r>
    </w:p>
    <w:p w14:paraId="40D4A1DA" w14:textId="30EFE9F4" w:rsidR="000537F9" w:rsidRDefault="000537F9" w:rsidP="00FB433F">
      <w:pPr>
        <w:numPr>
          <w:ilvl w:val="1"/>
          <w:numId w:val="28"/>
        </w:numPr>
        <w:spacing w:before="120" w:after="120"/>
        <w:ind w:left="567" w:hanging="567"/>
      </w:pPr>
      <w:r w:rsidRPr="000537F9">
        <w:t>Komisija 10</w:t>
      </w:r>
      <w:r w:rsidR="003A1EAD">
        <w:t xml:space="preserve"> (desmit)</w:t>
      </w:r>
      <w:r w:rsidRPr="000537F9">
        <w:t xml:space="preserve"> darba dienu laikā pēc tam, kad noslēgts iepirkuma līgums vai pieņemts lēmums par iepirkuma procedūras izbeigšanu vai pārtraukšanu, iesniedz publicēšanai paziņojumu par līguma slēgšanas tiesību piešķiršanu. </w:t>
      </w:r>
    </w:p>
    <w:p w14:paraId="6D7EB950" w14:textId="77777777" w:rsidR="00C21F2E" w:rsidRDefault="000B3A86" w:rsidP="00FB433F">
      <w:pPr>
        <w:numPr>
          <w:ilvl w:val="1"/>
          <w:numId w:val="28"/>
        </w:numPr>
        <w:spacing w:before="120" w:after="120"/>
        <w:ind w:left="567" w:hanging="567"/>
      </w:pPr>
      <w:r>
        <w:t>Pasūtītājs informē pretendentus par iepirkuma rezult</w:t>
      </w:r>
      <w:r w:rsidR="00F910C4">
        <w:t xml:space="preserve">ātiem, </w:t>
      </w:r>
      <w:r>
        <w:t>atbilstoši Publisko iepirkumu likuma</w:t>
      </w:r>
      <w:r w:rsidR="00F910C4">
        <w:t xml:space="preserve"> 37.</w:t>
      </w:r>
      <w:r w:rsidR="002D2100">
        <w:t> </w:t>
      </w:r>
      <w:r w:rsidR="00F910C4">
        <w:t>pantam.</w:t>
      </w:r>
    </w:p>
    <w:p w14:paraId="36FC952F" w14:textId="438C03E8" w:rsidR="00C21F2E" w:rsidRPr="00C21F2E" w:rsidRDefault="000537F9" w:rsidP="00FB433F">
      <w:pPr>
        <w:numPr>
          <w:ilvl w:val="1"/>
          <w:numId w:val="28"/>
        </w:numPr>
        <w:spacing w:before="120" w:after="120"/>
        <w:ind w:left="567" w:hanging="567"/>
      </w:pPr>
      <w:r w:rsidRPr="000537F9">
        <w:t>Ne vēlāk kā 10</w:t>
      </w:r>
      <w:r w:rsidR="003A1EAD">
        <w:t xml:space="preserve"> (desmit)</w:t>
      </w:r>
      <w:r w:rsidRPr="000537F9">
        <w:t xml:space="preserve"> darb</w:t>
      </w:r>
      <w:r w:rsidR="003A1EAD">
        <w:t xml:space="preserve">a </w:t>
      </w:r>
      <w:r w:rsidRPr="000537F9">
        <w:t xml:space="preserve">dienu laikā pēc dienas, kad stājas spēkā iepirkuma līgums vai tā grozījumi, Pasūtītājs savā pircēja profilā ievieto iepirkuma līguma tekstu, ja līgumcena ir vienāda ar Ministru kabineta noteiktajām līgumcenu robežvērtībām vai lielāka, vai iepirkuma līguma grozījumu tekstu un </w:t>
      </w:r>
      <w:r w:rsidR="0078119D" w:rsidRPr="000537F9">
        <w:t xml:space="preserve">Publisko iepirkumu likuma </w:t>
      </w:r>
      <w:hyperlink r:id="rId15" w:anchor="p61" w:tgtFrame="_blank" w:history="1">
        <w:r w:rsidRPr="000537F9">
          <w:t>61. panta</w:t>
        </w:r>
      </w:hyperlink>
      <w:r w:rsidRPr="000537F9">
        <w:t xml:space="preserve"> otrajā un trešajā daļā minēto iepirkuma līguma grozījumu pamatojumu, atbilstoši normatīvajos aktos noteiktajai kārtībai ievērojot komercnoslēpuma aizsardzības prasības. </w:t>
      </w:r>
    </w:p>
    <w:p w14:paraId="5C3F6CC5" w14:textId="2AA27F5B" w:rsidR="00802C4A" w:rsidRPr="00C21F2E" w:rsidRDefault="00802C4A" w:rsidP="00C21F2E">
      <w:pPr>
        <w:shd w:val="clear" w:color="auto" w:fill="FFFFFF" w:themeFill="background1"/>
        <w:spacing w:before="120" w:after="120"/>
        <w:rPr>
          <w:b/>
        </w:rPr>
      </w:pPr>
      <w:r w:rsidRPr="00C21F2E">
        <w:rPr>
          <w:b/>
        </w:rPr>
        <w:t>Nolikuma pielikumu saraksts</w:t>
      </w:r>
      <w:r w:rsidR="00983AC1" w:rsidRPr="00C21F2E">
        <w:rPr>
          <w:b/>
        </w:rPr>
        <w:t>:</w:t>
      </w:r>
    </w:p>
    <w:bookmarkStart w:id="19" w:name="_Hlk512263583"/>
    <w:p w14:paraId="3F295CC3" w14:textId="148D884F" w:rsidR="005E7F03" w:rsidRDefault="00194CC9" w:rsidP="00924468">
      <w:pPr>
        <w:pStyle w:val="Sarakstarindkopa"/>
        <w:numPr>
          <w:ilvl w:val="0"/>
          <w:numId w:val="17"/>
        </w:numPr>
        <w:ind w:left="993" w:hanging="357"/>
      </w:pPr>
      <w:r w:rsidRPr="00673E20">
        <w:fldChar w:fldCharType="begin"/>
      </w:r>
      <w:r w:rsidRPr="00673E20">
        <w:instrText xml:space="preserve"> HYPERLINK  \l "Pielikums_1" </w:instrText>
      </w:r>
      <w:r w:rsidRPr="00673E20">
        <w:fldChar w:fldCharType="separate"/>
      </w:r>
      <w:r w:rsidR="00673E20">
        <w:rPr>
          <w:rStyle w:val="Hipersaite"/>
          <w:color w:val="auto"/>
          <w:u w:val="none"/>
        </w:rPr>
        <w:t xml:space="preserve">Pieteikuma </w:t>
      </w:r>
      <w:r w:rsidR="00B559D2" w:rsidRPr="00673E20">
        <w:rPr>
          <w:rStyle w:val="Hipersaite"/>
          <w:color w:val="auto"/>
          <w:u w:val="none"/>
        </w:rPr>
        <w:t>veidlapa</w:t>
      </w:r>
      <w:r w:rsidR="00B55167" w:rsidRPr="00673E20">
        <w:rPr>
          <w:rStyle w:val="Hipersaite"/>
          <w:color w:val="auto"/>
          <w:u w:val="none"/>
        </w:rPr>
        <w:t>;</w:t>
      </w:r>
      <w:r w:rsidRPr="00673E20">
        <w:fldChar w:fldCharType="end"/>
      </w:r>
    </w:p>
    <w:p w14:paraId="32821D4C" w14:textId="3C34514C" w:rsidR="00E35A30" w:rsidRPr="00673E20" w:rsidRDefault="00E35A30" w:rsidP="00924468">
      <w:pPr>
        <w:pStyle w:val="Sarakstarindkopa"/>
        <w:numPr>
          <w:ilvl w:val="0"/>
          <w:numId w:val="17"/>
        </w:numPr>
        <w:ind w:left="993"/>
      </w:pPr>
      <w:r>
        <w:t>F</w:t>
      </w:r>
      <w:r w:rsidRPr="003932B1">
        <w:t>inanšu piedāvājuma forma</w:t>
      </w:r>
      <w:r>
        <w:t>;</w:t>
      </w:r>
    </w:p>
    <w:p w14:paraId="5910D227" w14:textId="34208F09" w:rsidR="005E7F03" w:rsidRPr="00673E20" w:rsidRDefault="00D6019A" w:rsidP="00924468">
      <w:pPr>
        <w:pStyle w:val="Sarakstarindkopa"/>
        <w:numPr>
          <w:ilvl w:val="0"/>
          <w:numId w:val="17"/>
        </w:numPr>
        <w:ind w:left="993" w:hanging="357"/>
      </w:pPr>
      <w:hyperlink w:anchor="Pielikums_4" w:history="1">
        <w:r>
          <w:rPr>
            <w:rStyle w:val="Hipersaite"/>
            <w:color w:val="auto"/>
            <w:u w:val="none"/>
          </w:rPr>
          <w:t>S</w:t>
        </w:r>
        <w:r w:rsidR="00454842">
          <w:rPr>
            <w:rStyle w:val="Hipersaite"/>
            <w:color w:val="auto"/>
            <w:u w:val="none"/>
          </w:rPr>
          <w:t>peciālistu saraksta veidlapa</w:t>
        </w:r>
        <w:r w:rsidR="00AA6F70" w:rsidRPr="00673E20">
          <w:rPr>
            <w:rStyle w:val="Hipersaite"/>
            <w:color w:val="auto"/>
            <w:u w:val="none"/>
          </w:rPr>
          <w:t>;</w:t>
        </w:r>
      </w:hyperlink>
    </w:p>
    <w:p w14:paraId="441789C5" w14:textId="7EAADE4C" w:rsidR="005E7F03" w:rsidRPr="00EA38D0" w:rsidRDefault="00EA38D0" w:rsidP="00924468">
      <w:pPr>
        <w:pStyle w:val="Sarakstarindkopa"/>
        <w:numPr>
          <w:ilvl w:val="0"/>
          <w:numId w:val="17"/>
        </w:numPr>
        <w:ind w:left="993" w:hanging="357"/>
      </w:pPr>
      <w:hyperlink w:anchor="Pielikums_5" w:history="1">
        <w:r>
          <w:rPr>
            <w:rStyle w:val="Hipersaite"/>
            <w:color w:val="auto"/>
            <w:u w:val="none"/>
          </w:rPr>
          <w:t>Informācija par iesaistīto speciālistu pieredzi veidlapa</w:t>
        </w:r>
        <w:r w:rsidR="00AA6F70" w:rsidRPr="00EA38D0">
          <w:rPr>
            <w:rStyle w:val="Hipersaite"/>
            <w:color w:val="auto"/>
            <w:u w:val="none"/>
          </w:rPr>
          <w:t>;</w:t>
        </w:r>
      </w:hyperlink>
    </w:p>
    <w:p w14:paraId="137C804B" w14:textId="11D56F66" w:rsidR="005E7F03" w:rsidRPr="00673E20" w:rsidRDefault="001571C9" w:rsidP="00924468">
      <w:pPr>
        <w:pStyle w:val="Sarakstarindkopa"/>
        <w:numPr>
          <w:ilvl w:val="0"/>
          <w:numId w:val="17"/>
        </w:numPr>
        <w:ind w:left="993" w:hanging="357"/>
      </w:pPr>
      <w:hyperlink w:anchor="Pielikums_6" w:history="1">
        <w:r w:rsidRPr="00673E20">
          <w:rPr>
            <w:rStyle w:val="Hipersaite"/>
            <w:color w:val="auto"/>
            <w:u w:val="none"/>
          </w:rPr>
          <w:t>Apakšuzņēmējiem nod</w:t>
        </w:r>
        <w:r w:rsidR="00454842">
          <w:rPr>
            <w:rStyle w:val="Hipersaite"/>
            <w:color w:val="auto"/>
            <w:u w:val="none"/>
          </w:rPr>
          <w:t>odamo darbu saraksta veidlapa</w:t>
        </w:r>
        <w:r w:rsidRPr="00673E20">
          <w:rPr>
            <w:rStyle w:val="Hipersaite"/>
            <w:color w:val="auto"/>
            <w:u w:val="none"/>
          </w:rPr>
          <w:t>;</w:t>
        </w:r>
      </w:hyperlink>
    </w:p>
    <w:p w14:paraId="032294A8" w14:textId="7B4AC9A4" w:rsidR="000D58A8" w:rsidRDefault="001571C9" w:rsidP="00924468">
      <w:pPr>
        <w:pStyle w:val="Sarakstarindkopa"/>
        <w:numPr>
          <w:ilvl w:val="0"/>
          <w:numId w:val="17"/>
        </w:numPr>
        <w:ind w:left="993" w:hanging="357"/>
        <w:rPr>
          <w:rStyle w:val="Hipersaite"/>
          <w:color w:val="auto"/>
          <w:u w:val="none"/>
        </w:rPr>
      </w:pPr>
      <w:hyperlink w:anchor="Pielikums_7" w:history="1">
        <w:r w:rsidRPr="00673E20">
          <w:rPr>
            <w:rStyle w:val="Hipersaite"/>
            <w:color w:val="auto"/>
            <w:u w:val="none"/>
          </w:rPr>
          <w:t>Personas, uz kuras iespējām pretendents balstās, un apakšuzņēmēj</w:t>
        </w:r>
        <w:r w:rsidR="00DB29A0">
          <w:rPr>
            <w:rStyle w:val="Hipersaite"/>
            <w:color w:val="auto"/>
            <w:u w:val="none"/>
          </w:rPr>
          <w:t>u</w:t>
        </w:r>
        <w:r w:rsidR="00A6765C" w:rsidRPr="00673E20">
          <w:rPr>
            <w:rStyle w:val="Hipersaite"/>
            <w:color w:val="auto"/>
            <w:u w:val="none"/>
          </w:rPr>
          <w:t xml:space="preserve"> apliecinājum</w:t>
        </w:r>
        <w:r w:rsidR="00454842">
          <w:rPr>
            <w:rStyle w:val="Hipersaite"/>
            <w:color w:val="auto"/>
            <w:u w:val="none"/>
          </w:rPr>
          <w:t xml:space="preserve">a </w:t>
        </w:r>
        <w:r w:rsidR="00194CC9" w:rsidRPr="00673E20">
          <w:rPr>
            <w:rStyle w:val="Hipersaite"/>
            <w:color w:val="auto"/>
            <w:u w:val="none"/>
          </w:rPr>
          <w:t>vei</w:t>
        </w:r>
        <w:r w:rsidR="00454842">
          <w:rPr>
            <w:rStyle w:val="Hipersaite"/>
            <w:color w:val="auto"/>
            <w:u w:val="none"/>
          </w:rPr>
          <w:t>dlapa</w:t>
        </w:r>
        <w:r w:rsidR="00A6765C" w:rsidRPr="00673E20">
          <w:rPr>
            <w:rStyle w:val="Hipersaite"/>
            <w:color w:val="auto"/>
            <w:u w:val="none"/>
          </w:rPr>
          <w:t>;</w:t>
        </w:r>
      </w:hyperlink>
    </w:p>
    <w:p w14:paraId="31910F11" w14:textId="71BE0CD5" w:rsidR="00454842" w:rsidRDefault="001017BD" w:rsidP="00924468">
      <w:pPr>
        <w:pStyle w:val="Sarakstarindkopa"/>
        <w:numPr>
          <w:ilvl w:val="0"/>
          <w:numId w:val="17"/>
        </w:numPr>
        <w:ind w:left="993" w:hanging="357"/>
      </w:pPr>
      <w:r>
        <w:t>Tehniskā specifikācija</w:t>
      </w:r>
      <w:r w:rsidR="00DD3D25">
        <w:t>;</w:t>
      </w:r>
    </w:p>
    <w:p w14:paraId="25DDDC79" w14:textId="1A63F146" w:rsidR="005E7F03" w:rsidRDefault="001017BD" w:rsidP="00924468">
      <w:pPr>
        <w:pStyle w:val="Sarakstarindkopa"/>
        <w:numPr>
          <w:ilvl w:val="0"/>
          <w:numId w:val="17"/>
        </w:numPr>
        <w:ind w:left="993" w:hanging="357"/>
      </w:pPr>
      <w:r>
        <w:t>L</w:t>
      </w:r>
      <w:r w:rsidR="000D58A8">
        <w:t>īguma projekts</w:t>
      </w:r>
      <w:r w:rsidR="0063362F">
        <w:t xml:space="preserve"> (skatīt atsevišķā failā)</w:t>
      </w:r>
      <w:r w:rsidR="0067477C">
        <w:t>.</w:t>
      </w:r>
    </w:p>
    <w:p w14:paraId="0519D986" w14:textId="77777777" w:rsidR="001F5C60" w:rsidRDefault="001F5C60" w:rsidP="00AD7BFC">
      <w:pPr>
        <w:ind w:left="993"/>
        <w:jc w:val="left"/>
      </w:pPr>
      <w:bookmarkStart w:id="20" w:name="_Toc335864518"/>
      <w:bookmarkEnd w:id="19"/>
    </w:p>
    <w:p w14:paraId="77719A2C" w14:textId="77777777" w:rsidR="00620304" w:rsidRDefault="00620304" w:rsidP="00AD7BFC">
      <w:pPr>
        <w:ind w:left="993"/>
        <w:jc w:val="left"/>
      </w:pPr>
    </w:p>
    <w:p w14:paraId="3043967A" w14:textId="77777777" w:rsidR="00620304" w:rsidRDefault="00620304" w:rsidP="00AD7BFC">
      <w:pPr>
        <w:ind w:left="993"/>
        <w:jc w:val="left"/>
      </w:pPr>
    </w:p>
    <w:p w14:paraId="5F2D08A9" w14:textId="045CFDF5" w:rsidR="00620304" w:rsidRPr="005B7CF1" w:rsidRDefault="00620304" w:rsidP="00AD7BFC">
      <w:pPr>
        <w:ind w:left="993"/>
        <w:jc w:val="left"/>
        <w:sectPr w:rsidR="00620304" w:rsidRPr="005B7CF1" w:rsidSect="009C2704">
          <w:footerReference w:type="default" r:id="rId16"/>
          <w:pgSz w:w="11906" w:h="16838"/>
          <w:pgMar w:top="1134" w:right="1134" w:bottom="1134" w:left="1701" w:header="709" w:footer="709" w:gutter="0"/>
          <w:cols w:space="708"/>
          <w:docGrid w:linePitch="360"/>
        </w:sectPr>
      </w:pPr>
    </w:p>
    <w:p w14:paraId="0FC80E3D" w14:textId="79F1ABCC" w:rsidR="00D23919" w:rsidRPr="000537F9" w:rsidRDefault="00D23919" w:rsidP="00FA27AC">
      <w:pPr>
        <w:jc w:val="right"/>
        <w:rPr>
          <w:sz w:val="20"/>
          <w:szCs w:val="20"/>
          <w:u w:val="single"/>
        </w:rPr>
      </w:pPr>
      <w:r w:rsidRPr="000537F9">
        <w:rPr>
          <w:sz w:val="20"/>
          <w:szCs w:val="20"/>
        </w:rPr>
        <w:t xml:space="preserve">Identifikācijas Nr. </w:t>
      </w:r>
      <w:r w:rsidR="000E1B4B">
        <w:rPr>
          <w:sz w:val="20"/>
          <w:szCs w:val="20"/>
        </w:rPr>
        <w:t>ĀNP</w:t>
      </w:r>
      <w:r w:rsidR="001C3195">
        <w:rPr>
          <w:sz w:val="20"/>
          <w:szCs w:val="20"/>
        </w:rPr>
        <w:t xml:space="preserve"> </w:t>
      </w:r>
      <w:bookmarkStart w:id="21" w:name="_Hlk127782116"/>
      <w:r w:rsidR="000E1B4B">
        <w:rPr>
          <w:sz w:val="20"/>
          <w:szCs w:val="20"/>
        </w:rPr>
        <w:t>202</w:t>
      </w:r>
      <w:r w:rsidR="00284718">
        <w:rPr>
          <w:sz w:val="20"/>
          <w:szCs w:val="20"/>
        </w:rPr>
        <w:t>5</w:t>
      </w:r>
      <w:r w:rsidR="00126AE8">
        <w:rPr>
          <w:sz w:val="20"/>
          <w:szCs w:val="20"/>
        </w:rPr>
        <w:t>/</w:t>
      </w:r>
      <w:bookmarkEnd w:id="21"/>
      <w:r w:rsidR="00D072BE">
        <w:rPr>
          <w:sz w:val="20"/>
          <w:szCs w:val="20"/>
        </w:rPr>
        <w:t>102</w:t>
      </w:r>
    </w:p>
    <w:p w14:paraId="08D6FC7A" w14:textId="1C155473" w:rsidR="00D23919" w:rsidRPr="000537F9" w:rsidRDefault="005B7CF1" w:rsidP="005F52AC">
      <w:pPr>
        <w:ind w:left="360"/>
        <w:jc w:val="right"/>
        <w:rPr>
          <w:sz w:val="20"/>
          <w:szCs w:val="20"/>
        </w:rPr>
      </w:pPr>
      <w:r>
        <w:rPr>
          <w:sz w:val="20"/>
          <w:szCs w:val="20"/>
        </w:rPr>
        <w:t>1</w:t>
      </w:r>
      <w:r w:rsidR="00D23919" w:rsidRPr="000537F9">
        <w:rPr>
          <w:sz w:val="20"/>
          <w:szCs w:val="20"/>
        </w:rPr>
        <w:t>.pielikums</w:t>
      </w:r>
    </w:p>
    <w:p w14:paraId="3FAF78D5" w14:textId="3D7A08E7" w:rsidR="00802C4A" w:rsidRDefault="00802C4A" w:rsidP="006114F6">
      <w:pPr>
        <w:pStyle w:val="Punkts"/>
        <w:numPr>
          <w:ilvl w:val="0"/>
          <w:numId w:val="0"/>
        </w:numPr>
        <w:tabs>
          <w:tab w:val="left" w:pos="720"/>
        </w:tabs>
        <w:rPr>
          <w:rFonts w:ascii="Times New Roman" w:hAnsi="Times New Roman"/>
          <w:b w:val="0"/>
          <w:sz w:val="28"/>
        </w:rPr>
      </w:pPr>
    </w:p>
    <w:tbl>
      <w:tblPr>
        <w:tblW w:w="8647" w:type="dxa"/>
        <w:jc w:val="center"/>
        <w:shd w:val="clear" w:color="auto" w:fill="EAF1DD" w:themeFill="accent3" w:themeFillTint="33"/>
        <w:tblLayout w:type="fixed"/>
        <w:tblLook w:val="04A0" w:firstRow="1" w:lastRow="0" w:firstColumn="1" w:lastColumn="0" w:noHBand="0" w:noVBand="1"/>
      </w:tblPr>
      <w:tblGrid>
        <w:gridCol w:w="8647"/>
      </w:tblGrid>
      <w:tr w:rsidR="00DE149F" w:rsidRPr="007F19FF" w14:paraId="192C3AED" w14:textId="77777777" w:rsidTr="00ED381A">
        <w:trPr>
          <w:cantSplit/>
          <w:trHeight w:val="212"/>
          <w:jc w:val="center"/>
        </w:trPr>
        <w:tc>
          <w:tcPr>
            <w:tcW w:w="8647" w:type="dxa"/>
            <w:shd w:val="clear" w:color="auto" w:fill="FFFFFF" w:themeFill="background1"/>
            <w:vAlign w:val="center"/>
            <w:hideMark/>
          </w:tcPr>
          <w:p w14:paraId="4E3317FE" w14:textId="77777777" w:rsidR="00DE149F" w:rsidRPr="00780EAF" w:rsidRDefault="00DE149F" w:rsidP="00E04BF1">
            <w:pPr>
              <w:suppressAutoHyphens w:val="0"/>
              <w:jc w:val="center"/>
              <w:outlineLvl w:val="6"/>
              <w:rPr>
                <w:rFonts w:eastAsia="Times New Roman"/>
                <w:b/>
                <w:sz w:val="28"/>
                <w:szCs w:val="28"/>
                <w:lang w:val="x-none"/>
              </w:rPr>
            </w:pPr>
            <w:r w:rsidRPr="00780EAF">
              <w:rPr>
                <w:rFonts w:eastAsia="Times New Roman"/>
                <w:b/>
                <w:sz w:val="28"/>
                <w:szCs w:val="28"/>
              </w:rPr>
              <w:t>PIETEIKUMS DALĪBAI IEPIRKUMĀ</w:t>
            </w:r>
          </w:p>
        </w:tc>
      </w:tr>
    </w:tbl>
    <w:p w14:paraId="50DD4CCB" w14:textId="77777777" w:rsidR="00DE149F" w:rsidRPr="007F19FF" w:rsidRDefault="00DE149F" w:rsidP="00DE149F"/>
    <w:p w14:paraId="77AC2DEB" w14:textId="77777777" w:rsidR="0073694F" w:rsidRPr="00675CE6" w:rsidRDefault="0073694F" w:rsidP="0073694F"/>
    <w:p w14:paraId="236A9106" w14:textId="6B6B9802" w:rsidR="0073694F" w:rsidRPr="00966F49" w:rsidRDefault="0073694F" w:rsidP="0073694F">
      <w:pPr>
        <w:rPr>
          <w:sz w:val="22"/>
          <w:szCs w:val="22"/>
        </w:rPr>
      </w:pPr>
      <w:r w:rsidRPr="00966F49">
        <w:rPr>
          <w:sz w:val="22"/>
          <w:szCs w:val="22"/>
        </w:rPr>
        <w:t>Iepirkuma Identifikācijas Nr. ĀNP 202</w:t>
      </w:r>
      <w:r w:rsidR="00284718">
        <w:rPr>
          <w:sz w:val="22"/>
          <w:szCs w:val="22"/>
        </w:rPr>
        <w:t>5</w:t>
      </w:r>
      <w:r w:rsidRPr="00966F49">
        <w:rPr>
          <w:sz w:val="22"/>
          <w:szCs w:val="22"/>
          <w:highlight w:val="lightGray"/>
        </w:rPr>
        <w:t>/&lt; … &gt;</w:t>
      </w:r>
    </w:p>
    <w:p w14:paraId="4A4A685F" w14:textId="77777777" w:rsidR="0073694F" w:rsidRPr="00966F49" w:rsidRDefault="0073694F" w:rsidP="0073694F">
      <w:pPr>
        <w:rPr>
          <w:sz w:val="22"/>
          <w:szCs w:val="22"/>
        </w:rPr>
      </w:pPr>
    </w:p>
    <w:p w14:paraId="2392F282" w14:textId="77777777" w:rsidR="0073694F" w:rsidRPr="00966F49" w:rsidRDefault="0073694F" w:rsidP="0073694F">
      <w:pPr>
        <w:ind w:firstLine="720"/>
        <w:jc w:val="right"/>
        <w:rPr>
          <w:sz w:val="22"/>
          <w:szCs w:val="22"/>
        </w:rPr>
      </w:pPr>
      <w:r w:rsidRPr="00966F49">
        <w:rPr>
          <w:sz w:val="22"/>
          <w:szCs w:val="22"/>
        </w:rPr>
        <w:t>Ādažu novada pašvaldības Iepirkumu komisijai</w:t>
      </w:r>
    </w:p>
    <w:p w14:paraId="576E3194" w14:textId="77777777" w:rsidR="0073694F" w:rsidRPr="00966F49" w:rsidRDefault="0073694F" w:rsidP="0073694F">
      <w:pPr>
        <w:rPr>
          <w:sz w:val="22"/>
          <w:szCs w:val="22"/>
        </w:rPr>
      </w:pPr>
    </w:p>
    <w:p w14:paraId="3970D821" w14:textId="77777777" w:rsidR="0073694F" w:rsidRPr="00966F49" w:rsidRDefault="0073694F" w:rsidP="0073694F">
      <w:pPr>
        <w:rPr>
          <w:sz w:val="22"/>
          <w:szCs w:val="22"/>
        </w:rPr>
      </w:pPr>
      <w:r w:rsidRPr="00966F49">
        <w:rPr>
          <w:sz w:val="22"/>
          <w:szCs w:val="22"/>
        </w:rPr>
        <w:t>Saskaņā ar Nolikumu es apakšā parakstījies apliecinu, ka:</w:t>
      </w:r>
    </w:p>
    <w:p w14:paraId="392029E7" w14:textId="77777777" w:rsidR="0073694F" w:rsidRPr="00966F49" w:rsidRDefault="0073694F" w:rsidP="0073694F">
      <w:pPr>
        <w:numPr>
          <w:ilvl w:val="0"/>
          <w:numId w:val="5"/>
        </w:numPr>
        <w:suppressAutoHyphens w:val="0"/>
        <w:ind w:left="426"/>
        <w:rPr>
          <w:sz w:val="22"/>
          <w:szCs w:val="22"/>
        </w:rPr>
      </w:pPr>
      <w:r w:rsidRPr="00966F49">
        <w:rPr>
          <w:sz w:val="22"/>
          <w:szCs w:val="22"/>
          <w:highlight w:val="lightGray"/>
        </w:rPr>
        <w:t xml:space="preserve">&lt; Pretendenta nosaukums, </w:t>
      </w:r>
      <w:proofErr w:type="spellStart"/>
      <w:r w:rsidRPr="00966F49">
        <w:rPr>
          <w:sz w:val="22"/>
          <w:szCs w:val="22"/>
          <w:highlight w:val="lightGray"/>
        </w:rPr>
        <w:t>reģ</w:t>
      </w:r>
      <w:proofErr w:type="spellEnd"/>
      <w:r w:rsidRPr="00966F49">
        <w:rPr>
          <w:sz w:val="22"/>
          <w:szCs w:val="22"/>
          <w:highlight w:val="lightGray"/>
        </w:rPr>
        <w:t>. Nr. xxx &gt;</w:t>
      </w:r>
      <w:r w:rsidRPr="00966F49">
        <w:rPr>
          <w:sz w:val="22"/>
          <w:szCs w:val="22"/>
        </w:rPr>
        <w:t xml:space="preserve"> piekrīt Nolikuma noteikumiem un garantē Nolikuma un tā pielikumu prasību izpildi. Noteikumi ir skaidri un saprotami.</w:t>
      </w:r>
    </w:p>
    <w:p w14:paraId="21F45A70" w14:textId="77777777" w:rsidR="0073694F" w:rsidRPr="00966F49" w:rsidRDefault="0073694F" w:rsidP="0073694F">
      <w:pPr>
        <w:numPr>
          <w:ilvl w:val="0"/>
          <w:numId w:val="5"/>
        </w:numPr>
        <w:suppressAutoHyphens w:val="0"/>
        <w:ind w:left="425" w:hanging="357"/>
        <w:rPr>
          <w:sz w:val="22"/>
          <w:szCs w:val="22"/>
        </w:rPr>
      </w:pPr>
      <w:r w:rsidRPr="00966F49">
        <w:rPr>
          <w:sz w:val="22"/>
          <w:szCs w:val="22"/>
        </w:rPr>
        <w:t>Pievienotie dokumenti veido šo piedāvājumu.</w:t>
      </w:r>
    </w:p>
    <w:p w14:paraId="363E3429" w14:textId="77777777" w:rsidR="0073694F" w:rsidRPr="00966F49" w:rsidRDefault="0073694F" w:rsidP="0073694F">
      <w:pPr>
        <w:autoSpaceDE w:val="0"/>
        <w:autoSpaceDN w:val="0"/>
        <w:adjustRightInd w:val="0"/>
        <w:spacing w:before="120"/>
        <w:rPr>
          <w:sz w:val="22"/>
          <w:szCs w:val="22"/>
        </w:rPr>
      </w:pPr>
      <w:r w:rsidRPr="00966F49">
        <w:rPr>
          <w:sz w:val="22"/>
          <w:szCs w:val="22"/>
        </w:rPr>
        <w:t>Informācija, kas pēc Pretendenta domām ir uzskatāma par komercnoslēpumu, ierobežotas pieejamības vai konfidenciālo informāciju, atrodas pretendenta piedāvājuma _________________________ sadaļā/ lappusē.</w:t>
      </w:r>
    </w:p>
    <w:p w14:paraId="0B63C896" w14:textId="77777777" w:rsidR="0073694F" w:rsidRPr="00966F49" w:rsidRDefault="0073694F" w:rsidP="0073694F">
      <w:pPr>
        <w:rPr>
          <w:sz w:val="22"/>
          <w:szCs w:val="22"/>
        </w:rPr>
      </w:pPr>
    </w:p>
    <w:tbl>
      <w:tblPr>
        <w:tblW w:w="8516" w:type="dxa"/>
        <w:jc w:val="center"/>
        <w:tblLayout w:type="fixed"/>
        <w:tblLook w:val="04A0" w:firstRow="1" w:lastRow="0" w:firstColumn="1" w:lastColumn="0" w:noHBand="0" w:noVBand="1"/>
      </w:tblPr>
      <w:tblGrid>
        <w:gridCol w:w="3108"/>
        <w:gridCol w:w="2650"/>
        <w:gridCol w:w="875"/>
        <w:gridCol w:w="1883"/>
      </w:tblGrid>
      <w:tr w:rsidR="0073694F" w:rsidRPr="00966F49" w14:paraId="05EC02A5" w14:textId="77777777" w:rsidTr="00E109F8">
        <w:trPr>
          <w:cantSplit/>
          <w:trHeight w:val="296"/>
          <w:jc w:val="center"/>
        </w:trPr>
        <w:tc>
          <w:tcPr>
            <w:tcW w:w="8516" w:type="dxa"/>
            <w:gridSpan w:val="4"/>
            <w:tcBorders>
              <w:bottom w:val="single" w:sz="4" w:space="0" w:color="BFBFBF"/>
            </w:tcBorders>
            <w:shd w:val="clear" w:color="auto" w:fill="auto"/>
            <w:vAlign w:val="center"/>
            <w:hideMark/>
          </w:tcPr>
          <w:p w14:paraId="0E12E51B" w14:textId="77777777" w:rsidR="0073694F" w:rsidRPr="00966F49" w:rsidRDefault="0073694F" w:rsidP="00924468">
            <w:pPr>
              <w:numPr>
                <w:ilvl w:val="0"/>
                <w:numId w:val="21"/>
              </w:numPr>
              <w:suppressAutoHyphens w:val="0"/>
              <w:spacing w:line="276" w:lineRule="auto"/>
              <w:jc w:val="center"/>
              <w:outlineLvl w:val="6"/>
              <w:rPr>
                <w:rFonts w:eastAsia="Times New Roman"/>
                <w:b/>
                <w:bCs/>
                <w:sz w:val="22"/>
                <w:szCs w:val="22"/>
                <w:lang w:val="x-none"/>
              </w:rPr>
            </w:pPr>
            <w:r w:rsidRPr="00966F49">
              <w:rPr>
                <w:rFonts w:eastAsia="Times New Roman"/>
                <w:b/>
                <w:bCs/>
                <w:sz w:val="22"/>
                <w:szCs w:val="22"/>
              </w:rPr>
              <w:t>Informācija par pretendentu</w:t>
            </w:r>
          </w:p>
        </w:tc>
      </w:tr>
      <w:tr w:rsidR="0073694F" w:rsidRPr="00966F49" w14:paraId="67B5B6B4" w14:textId="77777777" w:rsidTr="00E109F8">
        <w:trPr>
          <w:cantSplit/>
          <w:trHeight w:val="594"/>
          <w:jc w:val="center"/>
        </w:trPr>
        <w:tc>
          <w:tcPr>
            <w:tcW w:w="3088" w:type="dxa"/>
            <w:tcBorders>
              <w:top w:val="single" w:sz="4" w:space="0" w:color="BFBFBF"/>
            </w:tcBorders>
            <w:vAlign w:val="center"/>
            <w:hideMark/>
          </w:tcPr>
          <w:p w14:paraId="4A2E3282" w14:textId="77777777" w:rsidR="0073694F" w:rsidRPr="00966F49" w:rsidRDefault="0073694F" w:rsidP="00E109F8">
            <w:pPr>
              <w:tabs>
                <w:tab w:val="center" w:pos="4153"/>
                <w:tab w:val="right" w:pos="8306"/>
              </w:tabs>
              <w:rPr>
                <w:sz w:val="22"/>
                <w:szCs w:val="22"/>
                <w:lang w:val="x-none"/>
              </w:rPr>
            </w:pPr>
            <w:r w:rsidRPr="00966F49">
              <w:rPr>
                <w:sz w:val="22"/>
                <w:szCs w:val="22"/>
              </w:rPr>
              <w:t>Pretendenta nosaukums:</w:t>
            </w:r>
          </w:p>
        </w:tc>
        <w:tc>
          <w:tcPr>
            <w:tcW w:w="5428" w:type="dxa"/>
            <w:gridSpan w:val="3"/>
            <w:tcBorders>
              <w:top w:val="single" w:sz="4" w:space="0" w:color="BFBFBF"/>
              <w:left w:val="nil"/>
              <w:bottom w:val="single" w:sz="4" w:space="0" w:color="D9D9D9"/>
              <w:right w:val="nil"/>
            </w:tcBorders>
            <w:vAlign w:val="center"/>
          </w:tcPr>
          <w:p w14:paraId="69547267" w14:textId="77777777" w:rsidR="0073694F" w:rsidRPr="00966F49" w:rsidRDefault="0073694F" w:rsidP="00E109F8">
            <w:pPr>
              <w:rPr>
                <w:sz w:val="22"/>
                <w:szCs w:val="22"/>
              </w:rPr>
            </w:pPr>
          </w:p>
        </w:tc>
      </w:tr>
      <w:tr w:rsidR="0073694F" w:rsidRPr="00966F49" w14:paraId="3FE1B537" w14:textId="77777777" w:rsidTr="00E109F8">
        <w:trPr>
          <w:cantSplit/>
          <w:trHeight w:val="594"/>
          <w:jc w:val="center"/>
        </w:trPr>
        <w:tc>
          <w:tcPr>
            <w:tcW w:w="3088" w:type="dxa"/>
            <w:vAlign w:val="center"/>
            <w:hideMark/>
          </w:tcPr>
          <w:p w14:paraId="412EF6B3" w14:textId="77777777" w:rsidR="0073694F" w:rsidRPr="00966F49" w:rsidRDefault="0073694F" w:rsidP="00E109F8">
            <w:pPr>
              <w:tabs>
                <w:tab w:val="center" w:pos="4153"/>
                <w:tab w:val="right" w:pos="8306"/>
              </w:tabs>
              <w:ind w:right="-52"/>
              <w:rPr>
                <w:sz w:val="22"/>
                <w:szCs w:val="22"/>
                <w:lang w:val="x-none"/>
              </w:rPr>
            </w:pPr>
            <w:r w:rsidRPr="00966F49">
              <w:rPr>
                <w:sz w:val="22"/>
                <w:szCs w:val="22"/>
              </w:rPr>
              <w:t>Reģistrācijas numurs:</w:t>
            </w:r>
          </w:p>
        </w:tc>
        <w:tc>
          <w:tcPr>
            <w:tcW w:w="5428" w:type="dxa"/>
            <w:gridSpan w:val="3"/>
            <w:tcBorders>
              <w:top w:val="single" w:sz="4" w:space="0" w:color="D9D9D9"/>
              <w:left w:val="nil"/>
              <w:bottom w:val="single" w:sz="4" w:space="0" w:color="D9D9D9"/>
              <w:right w:val="nil"/>
            </w:tcBorders>
            <w:vAlign w:val="center"/>
          </w:tcPr>
          <w:p w14:paraId="41BB0CAA" w14:textId="77777777" w:rsidR="0073694F" w:rsidRPr="00966F49" w:rsidRDefault="0073694F" w:rsidP="00E109F8">
            <w:pPr>
              <w:jc w:val="center"/>
              <w:rPr>
                <w:sz w:val="22"/>
                <w:szCs w:val="22"/>
              </w:rPr>
            </w:pPr>
          </w:p>
        </w:tc>
      </w:tr>
      <w:tr w:rsidR="0073694F" w:rsidRPr="00966F49" w14:paraId="453BB0CC" w14:textId="77777777" w:rsidTr="00E109F8">
        <w:trPr>
          <w:cantSplit/>
          <w:trHeight w:val="594"/>
          <w:jc w:val="center"/>
        </w:trPr>
        <w:tc>
          <w:tcPr>
            <w:tcW w:w="3088" w:type="dxa"/>
            <w:vAlign w:val="center"/>
            <w:hideMark/>
          </w:tcPr>
          <w:p w14:paraId="50F1E88E" w14:textId="77777777" w:rsidR="0073694F" w:rsidRPr="00966F49" w:rsidRDefault="0073694F" w:rsidP="00E109F8">
            <w:pPr>
              <w:rPr>
                <w:sz w:val="22"/>
                <w:szCs w:val="22"/>
              </w:rPr>
            </w:pPr>
            <w:r w:rsidRPr="00966F49">
              <w:rPr>
                <w:sz w:val="22"/>
                <w:szCs w:val="22"/>
              </w:rPr>
              <w:t>Juridiskā adrese:</w:t>
            </w:r>
          </w:p>
        </w:tc>
        <w:tc>
          <w:tcPr>
            <w:tcW w:w="5428" w:type="dxa"/>
            <w:gridSpan w:val="3"/>
            <w:tcBorders>
              <w:top w:val="single" w:sz="4" w:space="0" w:color="D9D9D9"/>
              <w:left w:val="nil"/>
              <w:bottom w:val="single" w:sz="4" w:space="0" w:color="D9D9D9"/>
              <w:right w:val="nil"/>
            </w:tcBorders>
            <w:vAlign w:val="center"/>
          </w:tcPr>
          <w:p w14:paraId="6B7366CD" w14:textId="77777777" w:rsidR="0073694F" w:rsidRPr="00966F49" w:rsidRDefault="0073694F" w:rsidP="00E109F8">
            <w:pPr>
              <w:jc w:val="center"/>
              <w:rPr>
                <w:sz w:val="22"/>
                <w:szCs w:val="22"/>
              </w:rPr>
            </w:pPr>
          </w:p>
        </w:tc>
      </w:tr>
      <w:tr w:rsidR="0073694F" w:rsidRPr="00966F49" w14:paraId="6B6133A9" w14:textId="77777777" w:rsidTr="00E109F8">
        <w:trPr>
          <w:cantSplit/>
          <w:trHeight w:val="594"/>
          <w:jc w:val="center"/>
        </w:trPr>
        <w:tc>
          <w:tcPr>
            <w:tcW w:w="3088" w:type="dxa"/>
            <w:vAlign w:val="center"/>
            <w:hideMark/>
          </w:tcPr>
          <w:p w14:paraId="1DFA525C" w14:textId="77777777" w:rsidR="0073694F" w:rsidRPr="00966F49" w:rsidRDefault="0073694F" w:rsidP="00E109F8">
            <w:pPr>
              <w:rPr>
                <w:sz w:val="22"/>
                <w:szCs w:val="22"/>
              </w:rPr>
            </w:pPr>
            <w:r w:rsidRPr="00966F49">
              <w:rPr>
                <w:sz w:val="22"/>
                <w:szCs w:val="22"/>
              </w:rPr>
              <w:t>Pasta adrese:</w:t>
            </w:r>
          </w:p>
        </w:tc>
        <w:tc>
          <w:tcPr>
            <w:tcW w:w="5428" w:type="dxa"/>
            <w:gridSpan w:val="3"/>
            <w:tcBorders>
              <w:top w:val="single" w:sz="4" w:space="0" w:color="D9D9D9"/>
              <w:left w:val="nil"/>
              <w:bottom w:val="single" w:sz="4" w:space="0" w:color="D9D9D9"/>
              <w:right w:val="nil"/>
            </w:tcBorders>
            <w:vAlign w:val="center"/>
          </w:tcPr>
          <w:p w14:paraId="27365B81" w14:textId="77777777" w:rsidR="0073694F" w:rsidRPr="00966F49" w:rsidRDefault="0073694F" w:rsidP="00E109F8">
            <w:pPr>
              <w:jc w:val="center"/>
              <w:rPr>
                <w:sz w:val="22"/>
                <w:szCs w:val="22"/>
              </w:rPr>
            </w:pPr>
          </w:p>
        </w:tc>
      </w:tr>
      <w:tr w:rsidR="0073694F" w:rsidRPr="00966F49" w14:paraId="6E833F41" w14:textId="77777777" w:rsidTr="00E109F8">
        <w:trPr>
          <w:cantSplit/>
          <w:trHeight w:val="594"/>
          <w:jc w:val="center"/>
        </w:trPr>
        <w:tc>
          <w:tcPr>
            <w:tcW w:w="3088" w:type="dxa"/>
            <w:vAlign w:val="center"/>
            <w:hideMark/>
          </w:tcPr>
          <w:p w14:paraId="0B07C565" w14:textId="77777777" w:rsidR="0073694F" w:rsidRPr="00966F49" w:rsidRDefault="0073694F" w:rsidP="00E109F8">
            <w:pPr>
              <w:rPr>
                <w:sz w:val="22"/>
                <w:szCs w:val="22"/>
              </w:rPr>
            </w:pPr>
            <w:r w:rsidRPr="00966F49">
              <w:rPr>
                <w:sz w:val="22"/>
                <w:szCs w:val="22"/>
              </w:rPr>
              <w:t>Tālrunis:</w:t>
            </w:r>
          </w:p>
        </w:tc>
        <w:tc>
          <w:tcPr>
            <w:tcW w:w="2660" w:type="dxa"/>
            <w:tcBorders>
              <w:top w:val="single" w:sz="4" w:space="0" w:color="D9D9D9"/>
              <w:left w:val="nil"/>
              <w:bottom w:val="single" w:sz="4" w:space="0" w:color="D9D9D9"/>
              <w:right w:val="nil"/>
            </w:tcBorders>
            <w:vAlign w:val="center"/>
          </w:tcPr>
          <w:p w14:paraId="442C75DA" w14:textId="77777777" w:rsidR="0073694F" w:rsidRPr="00966F49" w:rsidRDefault="0073694F" w:rsidP="00E109F8">
            <w:pPr>
              <w:jc w:val="center"/>
              <w:rPr>
                <w:sz w:val="22"/>
                <w:szCs w:val="22"/>
              </w:rPr>
            </w:pPr>
          </w:p>
        </w:tc>
        <w:tc>
          <w:tcPr>
            <w:tcW w:w="878" w:type="dxa"/>
            <w:tcBorders>
              <w:top w:val="single" w:sz="4" w:space="0" w:color="D9D9D9"/>
              <w:left w:val="nil"/>
              <w:bottom w:val="single" w:sz="4" w:space="0" w:color="D9D9D9"/>
              <w:right w:val="nil"/>
            </w:tcBorders>
            <w:vAlign w:val="center"/>
            <w:hideMark/>
          </w:tcPr>
          <w:p w14:paraId="78B214F1" w14:textId="77777777" w:rsidR="0073694F" w:rsidRPr="00966F49" w:rsidRDefault="0073694F" w:rsidP="00E109F8">
            <w:pPr>
              <w:rPr>
                <w:sz w:val="22"/>
                <w:szCs w:val="22"/>
              </w:rPr>
            </w:pPr>
          </w:p>
        </w:tc>
        <w:tc>
          <w:tcPr>
            <w:tcW w:w="1890" w:type="dxa"/>
            <w:tcBorders>
              <w:top w:val="single" w:sz="4" w:space="0" w:color="D9D9D9"/>
              <w:left w:val="nil"/>
              <w:bottom w:val="single" w:sz="4" w:space="0" w:color="D9D9D9"/>
              <w:right w:val="nil"/>
            </w:tcBorders>
            <w:vAlign w:val="center"/>
          </w:tcPr>
          <w:p w14:paraId="62DA5F34" w14:textId="77777777" w:rsidR="0073694F" w:rsidRPr="00966F49" w:rsidRDefault="0073694F" w:rsidP="00E109F8">
            <w:pPr>
              <w:rPr>
                <w:sz w:val="22"/>
                <w:szCs w:val="22"/>
              </w:rPr>
            </w:pPr>
          </w:p>
        </w:tc>
      </w:tr>
      <w:tr w:rsidR="0073694F" w:rsidRPr="00966F49" w14:paraId="048279ED" w14:textId="77777777" w:rsidTr="00E109F8">
        <w:trPr>
          <w:cantSplit/>
          <w:trHeight w:val="594"/>
          <w:jc w:val="center"/>
        </w:trPr>
        <w:tc>
          <w:tcPr>
            <w:tcW w:w="3088" w:type="dxa"/>
            <w:vAlign w:val="center"/>
            <w:hideMark/>
          </w:tcPr>
          <w:p w14:paraId="3C1E99FF" w14:textId="77777777" w:rsidR="0073694F" w:rsidRPr="00966F49" w:rsidRDefault="0073694F" w:rsidP="00E109F8">
            <w:pPr>
              <w:rPr>
                <w:sz w:val="22"/>
                <w:szCs w:val="22"/>
              </w:rPr>
            </w:pPr>
            <w:r w:rsidRPr="00966F49">
              <w:rPr>
                <w:sz w:val="22"/>
                <w:szCs w:val="22"/>
              </w:rPr>
              <w:t>E-pasta adrese:</w:t>
            </w:r>
          </w:p>
        </w:tc>
        <w:tc>
          <w:tcPr>
            <w:tcW w:w="5428" w:type="dxa"/>
            <w:gridSpan w:val="3"/>
            <w:tcBorders>
              <w:top w:val="single" w:sz="4" w:space="0" w:color="D9D9D9"/>
              <w:left w:val="nil"/>
              <w:bottom w:val="single" w:sz="4" w:space="0" w:color="D9D9D9"/>
              <w:right w:val="nil"/>
            </w:tcBorders>
            <w:vAlign w:val="center"/>
          </w:tcPr>
          <w:p w14:paraId="7D06AF5D" w14:textId="77777777" w:rsidR="0073694F" w:rsidRPr="00966F49" w:rsidRDefault="0073694F" w:rsidP="00E109F8">
            <w:pPr>
              <w:jc w:val="center"/>
              <w:rPr>
                <w:sz w:val="22"/>
                <w:szCs w:val="22"/>
              </w:rPr>
            </w:pPr>
          </w:p>
        </w:tc>
      </w:tr>
      <w:tr w:rsidR="0073694F" w:rsidRPr="00966F49" w14:paraId="03115DCB" w14:textId="77777777" w:rsidTr="00E109F8">
        <w:trPr>
          <w:cantSplit/>
          <w:trHeight w:val="594"/>
          <w:jc w:val="center"/>
        </w:trPr>
        <w:tc>
          <w:tcPr>
            <w:tcW w:w="3088" w:type="dxa"/>
            <w:vAlign w:val="center"/>
          </w:tcPr>
          <w:p w14:paraId="1C8C2562" w14:textId="77777777" w:rsidR="0073694F" w:rsidRPr="00966F49" w:rsidRDefault="0073694F" w:rsidP="00E109F8">
            <w:pPr>
              <w:spacing w:before="120"/>
              <w:rPr>
                <w:sz w:val="22"/>
                <w:szCs w:val="22"/>
              </w:rPr>
            </w:pPr>
            <w:r w:rsidRPr="00966F49">
              <w:rPr>
                <w:sz w:val="22"/>
                <w:szCs w:val="22"/>
              </w:rPr>
              <w:t>Informācija par pretendenta patieso labuma guvēju</w:t>
            </w:r>
            <w:r w:rsidRPr="00966F49">
              <w:rPr>
                <w:rStyle w:val="Vresatsauce"/>
                <w:sz w:val="22"/>
                <w:szCs w:val="22"/>
              </w:rPr>
              <w:footnoteReference w:id="2"/>
            </w:r>
            <w:r w:rsidRPr="00966F49">
              <w:rPr>
                <w:sz w:val="22"/>
                <w:szCs w:val="22"/>
              </w:rPr>
              <w:t>:</w:t>
            </w:r>
          </w:p>
        </w:tc>
        <w:tc>
          <w:tcPr>
            <w:tcW w:w="5428" w:type="dxa"/>
            <w:gridSpan w:val="3"/>
            <w:tcBorders>
              <w:top w:val="single" w:sz="4" w:space="0" w:color="D9D9D9"/>
              <w:left w:val="nil"/>
              <w:bottom w:val="single" w:sz="4" w:space="0" w:color="D9D9D9"/>
              <w:right w:val="nil"/>
            </w:tcBorders>
            <w:vAlign w:val="center"/>
          </w:tcPr>
          <w:p w14:paraId="4782E17D" w14:textId="77777777" w:rsidR="0073694F" w:rsidRPr="00966F49" w:rsidRDefault="0073694F" w:rsidP="00E109F8">
            <w:pPr>
              <w:jc w:val="center"/>
              <w:rPr>
                <w:sz w:val="22"/>
                <w:szCs w:val="22"/>
              </w:rPr>
            </w:pPr>
          </w:p>
        </w:tc>
      </w:tr>
      <w:tr w:rsidR="0073694F" w:rsidRPr="00966F49" w14:paraId="346E2D15" w14:textId="77777777" w:rsidTr="00E109F8">
        <w:trPr>
          <w:cantSplit/>
          <w:trHeight w:val="594"/>
          <w:jc w:val="center"/>
        </w:trPr>
        <w:tc>
          <w:tcPr>
            <w:tcW w:w="3088" w:type="dxa"/>
            <w:vAlign w:val="center"/>
          </w:tcPr>
          <w:p w14:paraId="4C47DF01" w14:textId="77777777" w:rsidR="0073694F" w:rsidRPr="00966F49" w:rsidRDefault="0073694F" w:rsidP="00E109F8">
            <w:pPr>
              <w:spacing w:before="120"/>
              <w:rPr>
                <w:sz w:val="22"/>
                <w:szCs w:val="22"/>
              </w:rPr>
            </w:pPr>
            <w:r w:rsidRPr="00966F49">
              <w:rPr>
                <w:sz w:val="22"/>
                <w:szCs w:val="22"/>
              </w:rPr>
              <w:t>Informācija par personām, kurām pretendentā ir izšķirošā ietekme uz līdzdalības pamata normatīvo aktu par koncerniem izpratnē</w:t>
            </w:r>
            <w:r w:rsidRPr="00966F49">
              <w:rPr>
                <w:rStyle w:val="Vresatsauce"/>
                <w:sz w:val="22"/>
                <w:szCs w:val="22"/>
              </w:rPr>
              <w:footnoteReference w:id="3"/>
            </w:r>
            <w:r w:rsidRPr="00966F49">
              <w:rPr>
                <w:sz w:val="22"/>
                <w:szCs w:val="22"/>
              </w:rPr>
              <w:t>:</w:t>
            </w:r>
          </w:p>
        </w:tc>
        <w:tc>
          <w:tcPr>
            <w:tcW w:w="5428" w:type="dxa"/>
            <w:gridSpan w:val="3"/>
            <w:tcBorders>
              <w:top w:val="single" w:sz="4" w:space="0" w:color="D9D9D9"/>
              <w:left w:val="nil"/>
              <w:bottom w:val="single" w:sz="4" w:space="0" w:color="D9D9D9"/>
              <w:right w:val="nil"/>
            </w:tcBorders>
            <w:vAlign w:val="center"/>
          </w:tcPr>
          <w:p w14:paraId="7C431449" w14:textId="77777777" w:rsidR="0073694F" w:rsidRPr="00966F49" w:rsidRDefault="0073694F" w:rsidP="00E109F8">
            <w:pPr>
              <w:jc w:val="center"/>
              <w:rPr>
                <w:sz w:val="22"/>
                <w:szCs w:val="22"/>
              </w:rPr>
            </w:pPr>
          </w:p>
        </w:tc>
      </w:tr>
      <w:tr w:rsidR="0073694F" w:rsidRPr="00966F49" w14:paraId="20E69474" w14:textId="77777777" w:rsidTr="00E109F8">
        <w:trPr>
          <w:cantSplit/>
          <w:jc w:val="center"/>
        </w:trPr>
        <w:tc>
          <w:tcPr>
            <w:tcW w:w="8516" w:type="dxa"/>
            <w:gridSpan w:val="4"/>
            <w:vAlign w:val="center"/>
          </w:tcPr>
          <w:p w14:paraId="01C43C26" w14:textId="068F18AE" w:rsidR="0073694F" w:rsidRPr="00966F49" w:rsidRDefault="0073694F" w:rsidP="00E109F8">
            <w:pPr>
              <w:spacing w:after="200" w:line="276" w:lineRule="auto"/>
              <w:ind w:right="28"/>
              <w:rPr>
                <w:rFonts w:eastAsia="Times New Roman"/>
                <w:sz w:val="22"/>
                <w:szCs w:val="22"/>
              </w:rPr>
            </w:pPr>
            <w:r w:rsidRPr="00966F49">
              <w:rPr>
                <w:rFonts w:eastAsia="Times New Roman"/>
                <w:sz w:val="22"/>
                <w:szCs w:val="22"/>
              </w:rPr>
              <w:t xml:space="preserve">Informācija par </w:t>
            </w:r>
            <w:r w:rsidRPr="00966F49">
              <w:rPr>
                <w:color w:val="212529"/>
                <w:sz w:val="22"/>
                <w:szCs w:val="22"/>
                <w:shd w:val="clear" w:color="auto" w:fill="FFFFFF"/>
              </w:rPr>
              <w:t>piedāvājumu iesniegušā pretendenta uzņēmuma atbilstību mazā vai vidējā uzņēmuma statusam</w:t>
            </w:r>
            <w:r w:rsidRPr="00966F49">
              <w:rPr>
                <w:rFonts w:eastAsia="Times New Roman"/>
                <w:sz w:val="22"/>
                <w:szCs w:val="22"/>
              </w:rPr>
              <w:t>:</w:t>
            </w:r>
          </w:p>
          <w:tbl>
            <w:tblPr>
              <w:tblW w:w="8222" w:type="dxa"/>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ayout w:type="fixed"/>
              <w:tblLook w:val="04A0" w:firstRow="1" w:lastRow="0" w:firstColumn="1" w:lastColumn="0" w:noHBand="0" w:noVBand="1"/>
            </w:tblPr>
            <w:tblGrid>
              <w:gridCol w:w="2910"/>
              <w:gridCol w:w="2932"/>
              <w:gridCol w:w="2380"/>
            </w:tblGrid>
            <w:tr w:rsidR="0073694F" w:rsidRPr="00966F49" w14:paraId="585A9497" w14:textId="77777777" w:rsidTr="00E109F8">
              <w:tc>
                <w:tcPr>
                  <w:tcW w:w="2910" w:type="dxa"/>
                  <w:shd w:val="clear" w:color="auto" w:fill="auto"/>
                </w:tcPr>
                <w:p w14:paraId="60443626" w14:textId="77777777" w:rsidR="0073694F" w:rsidRPr="00966F49" w:rsidRDefault="0073694F" w:rsidP="00E109F8">
                  <w:pPr>
                    <w:tabs>
                      <w:tab w:val="num" w:pos="900"/>
                    </w:tabs>
                    <w:ind w:right="28"/>
                    <w:jc w:val="center"/>
                    <w:rPr>
                      <w:rFonts w:eastAsia="Times New Roman"/>
                      <w:b/>
                      <w:sz w:val="22"/>
                      <w:szCs w:val="22"/>
                    </w:rPr>
                  </w:pPr>
                </w:p>
                <w:p w14:paraId="33DE406D" w14:textId="77777777" w:rsidR="0073694F" w:rsidRPr="00966F49" w:rsidRDefault="0073694F" w:rsidP="00E109F8">
                  <w:pPr>
                    <w:tabs>
                      <w:tab w:val="num" w:pos="900"/>
                    </w:tabs>
                    <w:ind w:right="28"/>
                    <w:jc w:val="center"/>
                    <w:rPr>
                      <w:rFonts w:eastAsia="Times New Roman"/>
                      <w:b/>
                      <w:sz w:val="22"/>
                      <w:szCs w:val="22"/>
                    </w:rPr>
                  </w:pPr>
                  <w:r w:rsidRPr="00966F49">
                    <w:rPr>
                      <w:rFonts w:eastAsia="Times New Roman"/>
                      <w:b/>
                      <w:sz w:val="22"/>
                      <w:szCs w:val="22"/>
                    </w:rPr>
                    <w:t>Persona</w:t>
                  </w:r>
                </w:p>
                <w:p w14:paraId="705A604C" w14:textId="77777777" w:rsidR="0073694F" w:rsidRPr="00966F49" w:rsidRDefault="0073694F" w:rsidP="00E109F8">
                  <w:pPr>
                    <w:tabs>
                      <w:tab w:val="num" w:pos="900"/>
                    </w:tabs>
                    <w:ind w:right="28"/>
                    <w:jc w:val="center"/>
                    <w:rPr>
                      <w:rFonts w:eastAsia="Times New Roman"/>
                      <w:i/>
                      <w:sz w:val="22"/>
                      <w:szCs w:val="22"/>
                    </w:rPr>
                  </w:pPr>
                  <w:r w:rsidRPr="00966F49">
                    <w:rPr>
                      <w:rFonts w:eastAsia="Times New Roman"/>
                      <w:i/>
                      <w:sz w:val="22"/>
                      <w:szCs w:val="22"/>
                    </w:rPr>
                    <w:t>(norādīt nosaukumu un lomu (pretendents, personu apvienības dalībnieks, apakšuzņēmējs) iepirkumā)</w:t>
                  </w:r>
                </w:p>
              </w:tc>
              <w:tc>
                <w:tcPr>
                  <w:tcW w:w="2932" w:type="dxa"/>
                  <w:shd w:val="clear" w:color="auto" w:fill="auto"/>
                  <w:hideMark/>
                </w:tcPr>
                <w:p w14:paraId="562D477B" w14:textId="77777777" w:rsidR="0073694F" w:rsidRPr="00966F49" w:rsidRDefault="0073694F" w:rsidP="00E109F8">
                  <w:pPr>
                    <w:tabs>
                      <w:tab w:val="num" w:pos="900"/>
                    </w:tabs>
                    <w:ind w:right="28"/>
                    <w:jc w:val="center"/>
                    <w:rPr>
                      <w:rFonts w:eastAsia="Times New Roman"/>
                      <w:b/>
                      <w:sz w:val="22"/>
                      <w:szCs w:val="22"/>
                    </w:rPr>
                  </w:pPr>
                  <w:r w:rsidRPr="00966F49">
                    <w:rPr>
                      <w:rFonts w:eastAsia="Times New Roman"/>
                      <w:b/>
                      <w:sz w:val="22"/>
                      <w:szCs w:val="22"/>
                    </w:rPr>
                    <w:t xml:space="preserve">Mazais uzņēmums </w:t>
                  </w:r>
                </w:p>
                <w:p w14:paraId="221C2DE6" w14:textId="77777777" w:rsidR="0073694F" w:rsidRPr="00966F49" w:rsidRDefault="0073694F" w:rsidP="00E109F8">
                  <w:pPr>
                    <w:tabs>
                      <w:tab w:val="num" w:pos="900"/>
                    </w:tabs>
                    <w:ind w:right="28"/>
                    <w:jc w:val="center"/>
                    <w:rPr>
                      <w:rFonts w:eastAsia="Times New Roman"/>
                      <w:b/>
                      <w:sz w:val="22"/>
                      <w:szCs w:val="22"/>
                    </w:rPr>
                  </w:pPr>
                  <w:r w:rsidRPr="00966F49">
                    <w:rPr>
                      <w:color w:val="212529"/>
                      <w:sz w:val="22"/>
                      <w:szCs w:val="22"/>
                      <w:shd w:val="clear" w:color="auto" w:fill="FFFFFF"/>
                    </w:rPr>
                    <w:t>ir uzņēmums, kurā nodarbinātas mazāk nekā 50 personas un kura gada apgrozījums un/vai gada bilance kopā nepārsniedz 10 miljonus </w:t>
                  </w:r>
                  <w:proofErr w:type="spellStart"/>
                  <w:r w:rsidRPr="00966F49">
                    <w:rPr>
                      <w:rStyle w:val="Izclums"/>
                      <w:color w:val="212529"/>
                      <w:sz w:val="22"/>
                      <w:szCs w:val="22"/>
                      <w:shd w:val="clear" w:color="auto" w:fill="FFFFFF"/>
                    </w:rPr>
                    <w:t>euro</w:t>
                  </w:r>
                  <w:proofErr w:type="spellEnd"/>
                  <w:r w:rsidRPr="00966F49">
                    <w:rPr>
                      <w:rFonts w:eastAsia="Times New Roman"/>
                      <w:b/>
                      <w:sz w:val="22"/>
                      <w:szCs w:val="22"/>
                    </w:rPr>
                    <w:t xml:space="preserve"> </w:t>
                  </w:r>
                </w:p>
              </w:tc>
              <w:tc>
                <w:tcPr>
                  <w:tcW w:w="2380" w:type="dxa"/>
                  <w:shd w:val="clear" w:color="auto" w:fill="auto"/>
                  <w:hideMark/>
                </w:tcPr>
                <w:p w14:paraId="2E199FD5" w14:textId="77777777" w:rsidR="0073694F" w:rsidRPr="00966F49" w:rsidRDefault="0073694F" w:rsidP="00E109F8">
                  <w:pPr>
                    <w:tabs>
                      <w:tab w:val="num" w:pos="900"/>
                    </w:tabs>
                    <w:ind w:right="28"/>
                    <w:jc w:val="center"/>
                    <w:rPr>
                      <w:rFonts w:eastAsia="Times New Roman"/>
                      <w:b/>
                      <w:sz w:val="22"/>
                      <w:szCs w:val="22"/>
                    </w:rPr>
                  </w:pPr>
                  <w:r w:rsidRPr="00966F49">
                    <w:rPr>
                      <w:rFonts w:eastAsia="Times New Roman"/>
                      <w:b/>
                      <w:sz w:val="22"/>
                      <w:szCs w:val="22"/>
                    </w:rPr>
                    <w:t xml:space="preserve">Vidējais uzņēmums </w:t>
                  </w:r>
                </w:p>
                <w:p w14:paraId="2815689A" w14:textId="77777777" w:rsidR="0073694F" w:rsidRPr="00966F49" w:rsidRDefault="0073694F" w:rsidP="00E109F8">
                  <w:pPr>
                    <w:tabs>
                      <w:tab w:val="num" w:pos="900"/>
                    </w:tabs>
                    <w:ind w:right="28"/>
                    <w:jc w:val="center"/>
                    <w:rPr>
                      <w:rFonts w:eastAsia="Times New Roman"/>
                      <w:b/>
                      <w:sz w:val="22"/>
                      <w:szCs w:val="22"/>
                    </w:rPr>
                  </w:pPr>
                  <w:r w:rsidRPr="00966F49">
                    <w:rPr>
                      <w:color w:val="212529"/>
                      <w:sz w:val="22"/>
                      <w:szCs w:val="22"/>
                      <w:shd w:val="clear" w:color="auto" w:fill="FFFFFF"/>
                    </w:rPr>
                    <w:t>ir uzņēmums, kas nav mazais uzņēmums, un kurā nodarbinātas mazāk nekā 250 personas un kura gada apgrozījums nepārsniedz 50 miljonus </w:t>
                  </w:r>
                  <w:proofErr w:type="spellStart"/>
                  <w:r w:rsidRPr="00966F49">
                    <w:rPr>
                      <w:rStyle w:val="Izclums"/>
                      <w:color w:val="212529"/>
                      <w:sz w:val="22"/>
                      <w:szCs w:val="22"/>
                      <w:shd w:val="clear" w:color="auto" w:fill="FFFFFF"/>
                    </w:rPr>
                    <w:t>euro</w:t>
                  </w:r>
                  <w:proofErr w:type="spellEnd"/>
                  <w:r w:rsidRPr="00966F49">
                    <w:rPr>
                      <w:color w:val="212529"/>
                      <w:sz w:val="22"/>
                      <w:szCs w:val="22"/>
                      <w:shd w:val="clear" w:color="auto" w:fill="FFFFFF"/>
                    </w:rPr>
                    <w:t>, un/vai, kura gada bilance kopā nepārsniedz 43 miljonus </w:t>
                  </w:r>
                  <w:proofErr w:type="spellStart"/>
                  <w:r w:rsidRPr="00966F49">
                    <w:rPr>
                      <w:rStyle w:val="Izclums"/>
                      <w:color w:val="212529"/>
                      <w:sz w:val="22"/>
                      <w:szCs w:val="22"/>
                      <w:shd w:val="clear" w:color="auto" w:fill="FFFFFF"/>
                    </w:rPr>
                    <w:t>euro</w:t>
                  </w:r>
                  <w:proofErr w:type="spellEnd"/>
                  <w:r w:rsidRPr="00966F49">
                    <w:rPr>
                      <w:rFonts w:eastAsia="Times New Roman"/>
                      <w:b/>
                      <w:sz w:val="22"/>
                      <w:szCs w:val="22"/>
                    </w:rPr>
                    <w:t xml:space="preserve"> </w:t>
                  </w:r>
                </w:p>
              </w:tc>
            </w:tr>
            <w:tr w:rsidR="0073694F" w:rsidRPr="00966F49" w14:paraId="3ED1E655" w14:textId="77777777" w:rsidTr="00E109F8">
              <w:tc>
                <w:tcPr>
                  <w:tcW w:w="2910" w:type="dxa"/>
                  <w:shd w:val="clear" w:color="auto" w:fill="auto"/>
                  <w:hideMark/>
                </w:tcPr>
                <w:p w14:paraId="26034AFC" w14:textId="77777777" w:rsidR="0073694F" w:rsidRPr="00966F49" w:rsidRDefault="0073694F" w:rsidP="00E109F8">
                  <w:pPr>
                    <w:tabs>
                      <w:tab w:val="num" w:pos="900"/>
                    </w:tabs>
                    <w:ind w:right="28"/>
                    <w:jc w:val="center"/>
                    <w:rPr>
                      <w:rFonts w:eastAsia="Times New Roman"/>
                      <w:b/>
                      <w:sz w:val="22"/>
                      <w:szCs w:val="22"/>
                    </w:rPr>
                  </w:pPr>
                  <w:r w:rsidRPr="00966F49">
                    <w:rPr>
                      <w:rFonts w:eastAsia="Times New Roman"/>
                      <w:b/>
                      <w:sz w:val="22"/>
                      <w:szCs w:val="22"/>
                    </w:rPr>
                    <w:t>&lt;  &gt;</w:t>
                  </w:r>
                </w:p>
              </w:tc>
              <w:tc>
                <w:tcPr>
                  <w:tcW w:w="2932" w:type="dxa"/>
                  <w:shd w:val="clear" w:color="auto" w:fill="auto"/>
                  <w:hideMark/>
                </w:tcPr>
                <w:p w14:paraId="67606F20" w14:textId="77777777" w:rsidR="0073694F" w:rsidRPr="00966F49" w:rsidRDefault="0073694F" w:rsidP="00E109F8">
                  <w:pPr>
                    <w:tabs>
                      <w:tab w:val="num" w:pos="900"/>
                    </w:tabs>
                    <w:ind w:right="28"/>
                    <w:jc w:val="center"/>
                    <w:rPr>
                      <w:rFonts w:eastAsia="Times New Roman"/>
                      <w:b/>
                      <w:sz w:val="22"/>
                      <w:szCs w:val="22"/>
                    </w:rPr>
                  </w:pPr>
                  <w:r w:rsidRPr="00966F49">
                    <w:rPr>
                      <w:rFonts w:eastAsia="Times New Roman"/>
                      <w:b/>
                      <w:sz w:val="22"/>
                      <w:szCs w:val="22"/>
                    </w:rPr>
                    <w:t>atbilst/neatbilst</w:t>
                  </w:r>
                </w:p>
              </w:tc>
              <w:tc>
                <w:tcPr>
                  <w:tcW w:w="2380" w:type="dxa"/>
                  <w:shd w:val="clear" w:color="auto" w:fill="auto"/>
                  <w:hideMark/>
                </w:tcPr>
                <w:p w14:paraId="799406B2" w14:textId="77777777" w:rsidR="0073694F" w:rsidRPr="00966F49" w:rsidRDefault="0073694F" w:rsidP="00E109F8">
                  <w:pPr>
                    <w:tabs>
                      <w:tab w:val="num" w:pos="900"/>
                    </w:tabs>
                    <w:ind w:right="28"/>
                    <w:jc w:val="center"/>
                    <w:rPr>
                      <w:rFonts w:eastAsia="Times New Roman"/>
                      <w:b/>
                      <w:sz w:val="22"/>
                      <w:szCs w:val="22"/>
                    </w:rPr>
                  </w:pPr>
                  <w:r w:rsidRPr="00966F49">
                    <w:rPr>
                      <w:rFonts w:eastAsia="Times New Roman"/>
                      <w:b/>
                      <w:sz w:val="22"/>
                      <w:szCs w:val="22"/>
                    </w:rPr>
                    <w:t>atbilst/neatbilst</w:t>
                  </w:r>
                </w:p>
              </w:tc>
            </w:tr>
          </w:tbl>
          <w:p w14:paraId="157E1489" w14:textId="77777777" w:rsidR="0073694F" w:rsidRPr="00966F49" w:rsidRDefault="0073694F" w:rsidP="00E109F8">
            <w:pPr>
              <w:spacing w:line="276" w:lineRule="auto"/>
              <w:rPr>
                <w:sz w:val="22"/>
                <w:szCs w:val="22"/>
              </w:rPr>
            </w:pPr>
          </w:p>
        </w:tc>
      </w:tr>
      <w:tr w:rsidR="0073694F" w:rsidRPr="00966F49" w14:paraId="69980765" w14:textId="77777777" w:rsidTr="00E109F8">
        <w:trPr>
          <w:cantSplit/>
          <w:jc w:val="center"/>
        </w:trPr>
        <w:tc>
          <w:tcPr>
            <w:tcW w:w="8516" w:type="dxa"/>
            <w:gridSpan w:val="4"/>
            <w:tcBorders>
              <w:bottom w:val="single" w:sz="4" w:space="0" w:color="BFBFBF"/>
            </w:tcBorders>
            <w:shd w:val="clear" w:color="auto" w:fill="auto"/>
            <w:vAlign w:val="center"/>
            <w:hideMark/>
          </w:tcPr>
          <w:p w14:paraId="48D9E0F6" w14:textId="77777777" w:rsidR="0073694F" w:rsidRPr="00966F49" w:rsidRDefault="0073694F" w:rsidP="00924468">
            <w:pPr>
              <w:numPr>
                <w:ilvl w:val="0"/>
                <w:numId w:val="21"/>
              </w:numPr>
              <w:suppressAutoHyphens w:val="0"/>
              <w:spacing w:before="240" w:line="276" w:lineRule="auto"/>
              <w:ind w:left="714" w:hanging="357"/>
              <w:jc w:val="center"/>
              <w:outlineLvl w:val="6"/>
              <w:rPr>
                <w:rFonts w:eastAsia="Times New Roman"/>
                <w:b/>
                <w:bCs/>
                <w:sz w:val="22"/>
                <w:szCs w:val="22"/>
                <w:lang w:val="x-none"/>
              </w:rPr>
            </w:pPr>
            <w:r w:rsidRPr="00966F49">
              <w:rPr>
                <w:rFonts w:eastAsia="Times New Roman"/>
                <w:b/>
                <w:bCs/>
                <w:sz w:val="22"/>
                <w:szCs w:val="22"/>
              </w:rPr>
              <w:t>Informācija par pretendenta kontaktpersonu (atbildīgo personu)</w:t>
            </w:r>
          </w:p>
        </w:tc>
      </w:tr>
      <w:tr w:rsidR="0073694F" w:rsidRPr="00966F49" w14:paraId="1D0FFCDB" w14:textId="77777777" w:rsidTr="00E109F8">
        <w:trPr>
          <w:cantSplit/>
          <w:trHeight w:val="546"/>
          <w:jc w:val="center"/>
        </w:trPr>
        <w:tc>
          <w:tcPr>
            <w:tcW w:w="3120" w:type="dxa"/>
            <w:tcBorders>
              <w:top w:val="single" w:sz="4" w:space="0" w:color="BFBFBF"/>
            </w:tcBorders>
            <w:vAlign w:val="center"/>
            <w:hideMark/>
          </w:tcPr>
          <w:p w14:paraId="08609938" w14:textId="77777777" w:rsidR="0073694F" w:rsidRPr="00966F49" w:rsidRDefault="0073694F" w:rsidP="00E109F8">
            <w:pPr>
              <w:spacing w:line="276" w:lineRule="auto"/>
              <w:rPr>
                <w:sz w:val="22"/>
                <w:szCs w:val="22"/>
              </w:rPr>
            </w:pPr>
            <w:r w:rsidRPr="00966F49">
              <w:rPr>
                <w:sz w:val="22"/>
                <w:szCs w:val="22"/>
              </w:rPr>
              <w:t>Vārds, uzvārds:</w:t>
            </w:r>
          </w:p>
        </w:tc>
        <w:tc>
          <w:tcPr>
            <w:tcW w:w="5396" w:type="dxa"/>
            <w:gridSpan w:val="3"/>
            <w:tcBorders>
              <w:top w:val="single" w:sz="4" w:space="0" w:color="BFBFBF"/>
              <w:left w:val="nil"/>
              <w:bottom w:val="single" w:sz="4" w:space="0" w:color="D9D9D9"/>
              <w:right w:val="nil"/>
            </w:tcBorders>
            <w:vAlign w:val="center"/>
          </w:tcPr>
          <w:p w14:paraId="7CE29F8E" w14:textId="77777777" w:rsidR="0073694F" w:rsidRPr="00966F49" w:rsidRDefault="0073694F" w:rsidP="00E109F8">
            <w:pPr>
              <w:spacing w:line="276" w:lineRule="auto"/>
              <w:jc w:val="center"/>
              <w:rPr>
                <w:sz w:val="22"/>
                <w:szCs w:val="22"/>
              </w:rPr>
            </w:pPr>
          </w:p>
        </w:tc>
      </w:tr>
      <w:tr w:rsidR="0073694F" w:rsidRPr="00966F49" w14:paraId="553D65B8" w14:textId="77777777" w:rsidTr="00E109F8">
        <w:trPr>
          <w:cantSplit/>
          <w:trHeight w:val="546"/>
          <w:jc w:val="center"/>
        </w:trPr>
        <w:tc>
          <w:tcPr>
            <w:tcW w:w="3120" w:type="dxa"/>
            <w:vAlign w:val="center"/>
            <w:hideMark/>
          </w:tcPr>
          <w:p w14:paraId="09641130" w14:textId="77777777" w:rsidR="0073694F" w:rsidRPr="00966F49" w:rsidRDefault="0073694F" w:rsidP="00E109F8">
            <w:pPr>
              <w:spacing w:line="276" w:lineRule="auto"/>
              <w:rPr>
                <w:sz w:val="22"/>
                <w:szCs w:val="22"/>
              </w:rPr>
            </w:pPr>
            <w:r w:rsidRPr="00966F49">
              <w:rPr>
                <w:sz w:val="22"/>
                <w:szCs w:val="22"/>
              </w:rPr>
              <w:t>Ieņemamais amats:</w:t>
            </w:r>
          </w:p>
        </w:tc>
        <w:tc>
          <w:tcPr>
            <w:tcW w:w="5396" w:type="dxa"/>
            <w:gridSpan w:val="3"/>
            <w:tcBorders>
              <w:top w:val="single" w:sz="4" w:space="0" w:color="D9D9D9"/>
              <w:left w:val="nil"/>
              <w:bottom w:val="single" w:sz="4" w:space="0" w:color="D9D9D9"/>
              <w:right w:val="nil"/>
            </w:tcBorders>
            <w:vAlign w:val="center"/>
          </w:tcPr>
          <w:p w14:paraId="5EF417AE" w14:textId="77777777" w:rsidR="0073694F" w:rsidRPr="00966F49" w:rsidRDefault="0073694F" w:rsidP="00E109F8">
            <w:pPr>
              <w:spacing w:line="276" w:lineRule="auto"/>
              <w:jc w:val="center"/>
              <w:rPr>
                <w:sz w:val="22"/>
                <w:szCs w:val="22"/>
              </w:rPr>
            </w:pPr>
          </w:p>
        </w:tc>
      </w:tr>
      <w:tr w:rsidR="0073694F" w:rsidRPr="00966F49" w14:paraId="0C06B412" w14:textId="77777777" w:rsidTr="00E109F8">
        <w:trPr>
          <w:cantSplit/>
          <w:trHeight w:val="546"/>
          <w:jc w:val="center"/>
        </w:trPr>
        <w:tc>
          <w:tcPr>
            <w:tcW w:w="3120" w:type="dxa"/>
            <w:vAlign w:val="center"/>
            <w:hideMark/>
          </w:tcPr>
          <w:p w14:paraId="2F74392F" w14:textId="77777777" w:rsidR="0073694F" w:rsidRPr="00966F49" w:rsidRDefault="0073694F" w:rsidP="00E109F8">
            <w:pPr>
              <w:spacing w:line="276" w:lineRule="auto"/>
              <w:rPr>
                <w:sz w:val="22"/>
                <w:szCs w:val="22"/>
              </w:rPr>
            </w:pPr>
            <w:r w:rsidRPr="00966F49">
              <w:rPr>
                <w:sz w:val="22"/>
                <w:szCs w:val="22"/>
              </w:rPr>
              <w:t>Tālrunis:</w:t>
            </w:r>
          </w:p>
        </w:tc>
        <w:tc>
          <w:tcPr>
            <w:tcW w:w="2628" w:type="dxa"/>
            <w:tcBorders>
              <w:top w:val="single" w:sz="4" w:space="0" w:color="D9D9D9"/>
              <w:left w:val="nil"/>
              <w:bottom w:val="single" w:sz="4" w:space="0" w:color="D9D9D9"/>
              <w:right w:val="nil"/>
            </w:tcBorders>
            <w:vAlign w:val="center"/>
          </w:tcPr>
          <w:p w14:paraId="18C284C9" w14:textId="77777777" w:rsidR="0073694F" w:rsidRPr="00966F49" w:rsidRDefault="0073694F" w:rsidP="00E109F8">
            <w:pPr>
              <w:spacing w:line="276" w:lineRule="auto"/>
              <w:jc w:val="center"/>
              <w:rPr>
                <w:sz w:val="22"/>
                <w:szCs w:val="22"/>
              </w:rPr>
            </w:pPr>
          </w:p>
        </w:tc>
        <w:tc>
          <w:tcPr>
            <w:tcW w:w="878" w:type="dxa"/>
            <w:tcBorders>
              <w:top w:val="single" w:sz="4" w:space="0" w:color="D9D9D9"/>
              <w:left w:val="nil"/>
              <w:bottom w:val="single" w:sz="4" w:space="0" w:color="D9D9D9"/>
              <w:right w:val="nil"/>
            </w:tcBorders>
            <w:vAlign w:val="center"/>
            <w:hideMark/>
          </w:tcPr>
          <w:p w14:paraId="796CDC25" w14:textId="57F9794A" w:rsidR="0073694F" w:rsidRPr="00966F49" w:rsidRDefault="0073694F" w:rsidP="00E109F8">
            <w:pPr>
              <w:spacing w:line="276" w:lineRule="auto"/>
              <w:jc w:val="center"/>
              <w:rPr>
                <w:sz w:val="22"/>
                <w:szCs w:val="22"/>
              </w:rPr>
            </w:pPr>
          </w:p>
        </w:tc>
        <w:tc>
          <w:tcPr>
            <w:tcW w:w="1890" w:type="dxa"/>
            <w:tcBorders>
              <w:top w:val="single" w:sz="4" w:space="0" w:color="D9D9D9"/>
              <w:left w:val="nil"/>
              <w:bottom w:val="single" w:sz="4" w:space="0" w:color="D9D9D9"/>
              <w:right w:val="nil"/>
            </w:tcBorders>
            <w:vAlign w:val="center"/>
          </w:tcPr>
          <w:p w14:paraId="6046826F" w14:textId="77777777" w:rsidR="0073694F" w:rsidRPr="00966F49" w:rsidRDefault="0073694F" w:rsidP="00E109F8">
            <w:pPr>
              <w:spacing w:line="276" w:lineRule="auto"/>
              <w:jc w:val="center"/>
              <w:rPr>
                <w:sz w:val="22"/>
                <w:szCs w:val="22"/>
              </w:rPr>
            </w:pPr>
          </w:p>
        </w:tc>
      </w:tr>
      <w:tr w:rsidR="0073694F" w:rsidRPr="00966F49" w14:paraId="10E4D4D2" w14:textId="77777777" w:rsidTr="00E109F8">
        <w:trPr>
          <w:cantSplit/>
          <w:trHeight w:val="546"/>
          <w:jc w:val="center"/>
        </w:trPr>
        <w:tc>
          <w:tcPr>
            <w:tcW w:w="3120" w:type="dxa"/>
            <w:vAlign w:val="center"/>
            <w:hideMark/>
          </w:tcPr>
          <w:p w14:paraId="7836BE8C" w14:textId="77777777" w:rsidR="0073694F" w:rsidRPr="00966F49" w:rsidRDefault="0073694F" w:rsidP="00E109F8">
            <w:pPr>
              <w:spacing w:line="276" w:lineRule="auto"/>
              <w:rPr>
                <w:sz w:val="22"/>
                <w:szCs w:val="22"/>
              </w:rPr>
            </w:pPr>
            <w:r w:rsidRPr="00966F49">
              <w:rPr>
                <w:sz w:val="22"/>
                <w:szCs w:val="22"/>
              </w:rPr>
              <w:t>E-pasta adrese:</w:t>
            </w:r>
          </w:p>
        </w:tc>
        <w:tc>
          <w:tcPr>
            <w:tcW w:w="5396" w:type="dxa"/>
            <w:gridSpan w:val="3"/>
            <w:tcBorders>
              <w:top w:val="single" w:sz="4" w:space="0" w:color="D9D9D9"/>
              <w:left w:val="nil"/>
              <w:bottom w:val="single" w:sz="4" w:space="0" w:color="D9D9D9"/>
              <w:right w:val="nil"/>
            </w:tcBorders>
            <w:vAlign w:val="center"/>
          </w:tcPr>
          <w:p w14:paraId="673900E9" w14:textId="77777777" w:rsidR="0073694F" w:rsidRPr="00966F49" w:rsidRDefault="0073694F" w:rsidP="00E109F8">
            <w:pPr>
              <w:spacing w:line="276" w:lineRule="auto"/>
              <w:jc w:val="center"/>
              <w:rPr>
                <w:sz w:val="22"/>
                <w:szCs w:val="22"/>
              </w:rPr>
            </w:pPr>
          </w:p>
        </w:tc>
      </w:tr>
    </w:tbl>
    <w:p w14:paraId="35C53E87" w14:textId="77777777" w:rsidR="0073694F" w:rsidRPr="00966F49" w:rsidRDefault="0073694F" w:rsidP="0073694F">
      <w:pPr>
        <w:rPr>
          <w:sz w:val="22"/>
          <w:szCs w:val="22"/>
        </w:rPr>
      </w:pPr>
    </w:p>
    <w:p w14:paraId="3678A547" w14:textId="77777777" w:rsidR="0073694F" w:rsidRPr="00966F49" w:rsidRDefault="0073694F" w:rsidP="0073694F">
      <w:pPr>
        <w:ind w:left="-142"/>
        <w:rPr>
          <w:sz w:val="22"/>
          <w:szCs w:val="22"/>
        </w:rPr>
      </w:pPr>
    </w:p>
    <w:p w14:paraId="4D69620B" w14:textId="77777777" w:rsidR="0073694F" w:rsidRPr="00966F49" w:rsidRDefault="0073694F" w:rsidP="0073694F">
      <w:pPr>
        <w:ind w:left="-142"/>
        <w:rPr>
          <w:sz w:val="22"/>
          <w:szCs w:val="22"/>
        </w:rPr>
      </w:pPr>
      <w:r w:rsidRPr="00966F49">
        <w:rPr>
          <w:sz w:val="22"/>
          <w:szCs w:val="22"/>
        </w:rPr>
        <w:t>Ar šo apliecinām, ka visa piedāvājumā iesniegtā informācija ir patiesa.</w:t>
      </w:r>
    </w:p>
    <w:p w14:paraId="5EE32440" w14:textId="77777777" w:rsidR="0073694F" w:rsidRPr="00966F49" w:rsidRDefault="0073694F" w:rsidP="0073694F">
      <w:pPr>
        <w:rPr>
          <w:sz w:val="22"/>
          <w:szCs w:val="22"/>
        </w:rPr>
      </w:pPr>
    </w:p>
    <w:tbl>
      <w:tblPr>
        <w:tblW w:w="8790" w:type="dxa"/>
        <w:jc w:val="center"/>
        <w:tblBorders>
          <w:insideH w:val="single" w:sz="6" w:space="0" w:color="BFBFBF"/>
          <w:insideV w:val="single" w:sz="6" w:space="0" w:color="BFBFBF"/>
        </w:tblBorders>
        <w:tblLayout w:type="fixed"/>
        <w:tblLook w:val="04A0" w:firstRow="1" w:lastRow="0" w:firstColumn="1" w:lastColumn="0" w:noHBand="0" w:noVBand="1"/>
      </w:tblPr>
      <w:tblGrid>
        <w:gridCol w:w="4253"/>
        <w:gridCol w:w="4537"/>
      </w:tblGrid>
      <w:tr w:rsidR="0073694F" w:rsidRPr="00966F49" w14:paraId="3A9D78F7" w14:textId="77777777" w:rsidTr="00E109F8">
        <w:trPr>
          <w:trHeight w:val="486"/>
          <w:jc w:val="center"/>
        </w:trPr>
        <w:tc>
          <w:tcPr>
            <w:tcW w:w="4253" w:type="dxa"/>
            <w:shd w:val="clear" w:color="auto" w:fill="auto"/>
            <w:vAlign w:val="center"/>
            <w:hideMark/>
          </w:tcPr>
          <w:p w14:paraId="4AF28670" w14:textId="77777777" w:rsidR="0073694F" w:rsidRPr="00966F49" w:rsidRDefault="0073694F" w:rsidP="00E109F8">
            <w:pPr>
              <w:spacing w:line="276" w:lineRule="auto"/>
              <w:rPr>
                <w:sz w:val="22"/>
                <w:szCs w:val="22"/>
              </w:rPr>
            </w:pPr>
            <w:r w:rsidRPr="00966F49">
              <w:rPr>
                <w:sz w:val="22"/>
                <w:szCs w:val="22"/>
              </w:rPr>
              <w:t>Pretendenta nosaukums:</w:t>
            </w:r>
          </w:p>
        </w:tc>
        <w:tc>
          <w:tcPr>
            <w:tcW w:w="4536" w:type="dxa"/>
            <w:vAlign w:val="center"/>
          </w:tcPr>
          <w:p w14:paraId="551C52B3" w14:textId="77777777" w:rsidR="0073694F" w:rsidRPr="00966F49" w:rsidRDefault="0073694F" w:rsidP="00E109F8">
            <w:pPr>
              <w:spacing w:line="276" w:lineRule="auto"/>
              <w:jc w:val="center"/>
              <w:rPr>
                <w:sz w:val="22"/>
                <w:szCs w:val="22"/>
              </w:rPr>
            </w:pPr>
          </w:p>
        </w:tc>
      </w:tr>
      <w:tr w:rsidR="0073694F" w:rsidRPr="00966F49" w14:paraId="3D70C39D" w14:textId="77777777" w:rsidTr="00E109F8">
        <w:trPr>
          <w:trHeight w:val="486"/>
          <w:jc w:val="center"/>
        </w:trPr>
        <w:tc>
          <w:tcPr>
            <w:tcW w:w="4253" w:type="dxa"/>
            <w:shd w:val="clear" w:color="auto" w:fill="auto"/>
            <w:vAlign w:val="center"/>
            <w:hideMark/>
          </w:tcPr>
          <w:p w14:paraId="463670B3" w14:textId="77777777" w:rsidR="0073694F" w:rsidRPr="00966F49" w:rsidRDefault="0073694F" w:rsidP="00E109F8">
            <w:pPr>
              <w:spacing w:line="276" w:lineRule="auto"/>
              <w:rPr>
                <w:sz w:val="22"/>
                <w:szCs w:val="22"/>
              </w:rPr>
            </w:pPr>
            <w:r w:rsidRPr="00966F49">
              <w:rPr>
                <w:sz w:val="22"/>
                <w:szCs w:val="22"/>
              </w:rPr>
              <w:t>Pilnvarotās personas vārds, uzvārds:</w:t>
            </w:r>
          </w:p>
        </w:tc>
        <w:tc>
          <w:tcPr>
            <w:tcW w:w="4536" w:type="dxa"/>
            <w:vAlign w:val="center"/>
          </w:tcPr>
          <w:p w14:paraId="318E5C1E" w14:textId="77777777" w:rsidR="0073694F" w:rsidRPr="00966F49" w:rsidRDefault="0073694F" w:rsidP="00E109F8">
            <w:pPr>
              <w:spacing w:line="276" w:lineRule="auto"/>
              <w:jc w:val="center"/>
              <w:rPr>
                <w:sz w:val="22"/>
                <w:szCs w:val="22"/>
              </w:rPr>
            </w:pPr>
          </w:p>
        </w:tc>
      </w:tr>
      <w:tr w:rsidR="0073694F" w:rsidRPr="00966F49" w14:paraId="7563083F" w14:textId="77777777" w:rsidTr="00E109F8">
        <w:trPr>
          <w:trHeight w:val="486"/>
          <w:jc w:val="center"/>
        </w:trPr>
        <w:tc>
          <w:tcPr>
            <w:tcW w:w="4253" w:type="dxa"/>
            <w:shd w:val="clear" w:color="auto" w:fill="auto"/>
            <w:vAlign w:val="center"/>
            <w:hideMark/>
          </w:tcPr>
          <w:p w14:paraId="2A0D3A46" w14:textId="77777777" w:rsidR="0073694F" w:rsidRPr="00966F49" w:rsidRDefault="0073694F" w:rsidP="00E109F8">
            <w:pPr>
              <w:spacing w:line="276" w:lineRule="auto"/>
              <w:rPr>
                <w:sz w:val="22"/>
                <w:szCs w:val="22"/>
              </w:rPr>
            </w:pPr>
            <w:r w:rsidRPr="00966F49">
              <w:rPr>
                <w:sz w:val="22"/>
                <w:szCs w:val="22"/>
              </w:rPr>
              <w:t>Pilnvarotās personas amats:</w:t>
            </w:r>
          </w:p>
        </w:tc>
        <w:tc>
          <w:tcPr>
            <w:tcW w:w="4536" w:type="dxa"/>
            <w:vAlign w:val="center"/>
          </w:tcPr>
          <w:p w14:paraId="588159E8" w14:textId="77777777" w:rsidR="0073694F" w:rsidRPr="00966F49" w:rsidRDefault="0073694F" w:rsidP="00E109F8">
            <w:pPr>
              <w:spacing w:line="276" w:lineRule="auto"/>
              <w:jc w:val="center"/>
              <w:rPr>
                <w:sz w:val="22"/>
                <w:szCs w:val="22"/>
              </w:rPr>
            </w:pPr>
          </w:p>
        </w:tc>
      </w:tr>
      <w:tr w:rsidR="0073694F" w:rsidRPr="00966F49" w14:paraId="67A98C75" w14:textId="77777777" w:rsidTr="00E109F8">
        <w:trPr>
          <w:trHeight w:val="486"/>
          <w:jc w:val="center"/>
        </w:trPr>
        <w:tc>
          <w:tcPr>
            <w:tcW w:w="4253" w:type="dxa"/>
            <w:shd w:val="clear" w:color="auto" w:fill="auto"/>
            <w:vAlign w:val="center"/>
            <w:hideMark/>
          </w:tcPr>
          <w:p w14:paraId="73405976" w14:textId="77777777" w:rsidR="0073694F" w:rsidRPr="00966F49" w:rsidRDefault="0073694F" w:rsidP="00E109F8">
            <w:pPr>
              <w:spacing w:line="276" w:lineRule="auto"/>
              <w:rPr>
                <w:sz w:val="22"/>
                <w:szCs w:val="22"/>
              </w:rPr>
            </w:pPr>
            <w:r w:rsidRPr="00966F49">
              <w:rPr>
                <w:sz w:val="22"/>
                <w:szCs w:val="22"/>
              </w:rPr>
              <w:t>Pilnvarotās personas paraksts:</w:t>
            </w:r>
          </w:p>
        </w:tc>
        <w:tc>
          <w:tcPr>
            <w:tcW w:w="4536" w:type="dxa"/>
            <w:vAlign w:val="center"/>
          </w:tcPr>
          <w:p w14:paraId="06B4F862" w14:textId="77777777" w:rsidR="0073694F" w:rsidRPr="00966F49" w:rsidRDefault="0073694F" w:rsidP="00E109F8">
            <w:pPr>
              <w:spacing w:line="276" w:lineRule="auto"/>
              <w:jc w:val="center"/>
              <w:rPr>
                <w:sz w:val="22"/>
                <w:szCs w:val="22"/>
              </w:rPr>
            </w:pPr>
          </w:p>
        </w:tc>
      </w:tr>
    </w:tbl>
    <w:p w14:paraId="6E7E61EE" w14:textId="77777777" w:rsidR="0073694F" w:rsidRPr="00675CE6" w:rsidRDefault="0073694F" w:rsidP="0073694F">
      <w:pPr>
        <w:tabs>
          <w:tab w:val="center" w:pos="4153"/>
          <w:tab w:val="right" w:pos="8306"/>
        </w:tabs>
        <w:rPr>
          <w:lang w:val="x-none"/>
        </w:rPr>
      </w:pPr>
    </w:p>
    <w:p w14:paraId="017FEA37" w14:textId="77777777" w:rsidR="0073694F" w:rsidRPr="00675CE6" w:rsidRDefault="0073694F" w:rsidP="0073694F">
      <w:pPr>
        <w:tabs>
          <w:tab w:val="center" w:pos="4153"/>
          <w:tab w:val="right" w:pos="8306"/>
        </w:tabs>
        <w:rPr>
          <w:lang w:val="x-none"/>
        </w:rPr>
      </w:pPr>
    </w:p>
    <w:p w14:paraId="2348F21C" w14:textId="1F626C3C" w:rsidR="0073694F" w:rsidRPr="00966F49" w:rsidRDefault="0073694F" w:rsidP="0073694F">
      <w:pPr>
        <w:tabs>
          <w:tab w:val="left" w:pos="720"/>
        </w:tabs>
        <w:jc w:val="center"/>
        <w:rPr>
          <w:rFonts w:eastAsia="Times New Roman"/>
          <w:sz w:val="22"/>
          <w:szCs w:val="22"/>
          <w:lang w:eastAsia="lv-LV"/>
        </w:rPr>
        <w:sectPr w:rsidR="0073694F" w:rsidRPr="00966F49" w:rsidSect="00A8584C">
          <w:pgSz w:w="11906" w:h="16838"/>
          <w:pgMar w:top="1440" w:right="1800" w:bottom="1440" w:left="1800" w:header="709" w:footer="709" w:gutter="0"/>
          <w:cols w:space="708"/>
          <w:docGrid w:linePitch="360"/>
        </w:sectPr>
      </w:pPr>
      <w:r w:rsidRPr="00966F49">
        <w:rPr>
          <w:caps/>
          <w:kern w:val="3"/>
          <w:sz w:val="22"/>
          <w:szCs w:val="22"/>
          <w:lang w:eastAsia="lv-LV"/>
        </w:rPr>
        <w:t>DOKUMENTS PARAKSTĪTS AR EIS piedāvāto elektronisko parakstu vai ar drošu elektronisku parakstu UN SATUR LAIKA ZĪ</w:t>
      </w:r>
      <w:r w:rsidR="00B0732B">
        <w:rPr>
          <w:caps/>
          <w:kern w:val="3"/>
          <w:sz w:val="22"/>
          <w:szCs w:val="22"/>
          <w:lang w:eastAsia="lv-LV"/>
        </w:rPr>
        <w:t>MOGU</w:t>
      </w:r>
    </w:p>
    <w:bookmarkEnd w:id="20"/>
    <w:p w14:paraId="3EBE9AC0" w14:textId="247501E5" w:rsidR="00E91D49" w:rsidRPr="00A82D70" w:rsidRDefault="00E91D49" w:rsidP="0073694F">
      <w:pPr>
        <w:jc w:val="right"/>
        <w:rPr>
          <w:sz w:val="22"/>
          <w:szCs w:val="22"/>
        </w:rPr>
      </w:pPr>
      <w:r w:rsidRPr="00A82D70">
        <w:rPr>
          <w:sz w:val="22"/>
          <w:szCs w:val="22"/>
        </w:rPr>
        <w:t>Identifikācijas Nr. ĀNP 202</w:t>
      </w:r>
      <w:r w:rsidR="00076909">
        <w:rPr>
          <w:sz w:val="22"/>
          <w:szCs w:val="22"/>
        </w:rPr>
        <w:t>5</w:t>
      </w:r>
      <w:r w:rsidRPr="00A82D70">
        <w:rPr>
          <w:sz w:val="22"/>
          <w:szCs w:val="22"/>
        </w:rPr>
        <w:t>/</w:t>
      </w:r>
      <w:r w:rsidR="00D072BE">
        <w:rPr>
          <w:sz w:val="22"/>
          <w:szCs w:val="22"/>
        </w:rPr>
        <w:t>102</w:t>
      </w:r>
    </w:p>
    <w:p w14:paraId="3143970F" w14:textId="3B740C1D" w:rsidR="00E91D49" w:rsidRPr="00A82D70" w:rsidRDefault="00D6019A" w:rsidP="00E91D49">
      <w:pPr>
        <w:jc w:val="right"/>
        <w:rPr>
          <w:sz w:val="22"/>
          <w:szCs w:val="22"/>
        </w:rPr>
      </w:pPr>
      <w:r>
        <w:rPr>
          <w:sz w:val="22"/>
          <w:szCs w:val="22"/>
        </w:rPr>
        <w:t>2</w:t>
      </w:r>
      <w:r w:rsidR="00E91D49" w:rsidRPr="00A82D70">
        <w:rPr>
          <w:sz w:val="22"/>
          <w:szCs w:val="22"/>
        </w:rPr>
        <w:t>.pielikums</w:t>
      </w:r>
    </w:p>
    <w:p w14:paraId="124F55FD" w14:textId="77777777" w:rsidR="00E91D49" w:rsidRDefault="00E91D49" w:rsidP="00E91D49">
      <w:pPr>
        <w:rPr>
          <w:sz w:val="20"/>
          <w:szCs w:val="20"/>
        </w:rPr>
      </w:pPr>
    </w:p>
    <w:p w14:paraId="34F6DF6C" w14:textId="77777777" w:rsidR="00D072BE" w:rsidRDefault="00E91D49" w:rsidP="00D072BE">
      <w:pPr>
        <w:jc w:val="center"/>
        <w:rPr>
          <w:b/>
          <w:bCs/>
          <w:sz w:val="28"/>
          <w:szCs w:val="28"/>
        </w:rPr>
      </w:pPr>
      <w:bookmarkStart w:id="22" w:name="_Hlk187740702"/>
      <w:r w:rsidRPr="00562736">
        <w:rPr>
          <w:b/>
          <w:bCs/>
          <w:sz w:val="28"/>
          <w:szCs w:val="28"/>
        </w:rPr>
        <w:t>FINANŠU PIEDĀVĀJUMS</w:t>
      </w:r>
    </w:p>
    <w:p w14:paraId="7D10EA94" w14:textId="77777777" w:rsidR="00D072BE" w:rsidRDefault="00D072BE" w:rsidP="00D072BE">
      <w:pPr>
        <w:jc w:val="center"/>
        <w:rPr>
          <w:b/>
          <w:bCs/>
          <w:sz w:val="28"/>
          <w:szCs w:val="28"/>
        </w:rPr>
      </w:pPr>
    </w:p>
    <w:p w14:paraId="38420D1E" w14:textId="63E41CB5" w:rsidR="00D072BE" w:rsidRPr="00D072BE" w:rsidRDefault="00D072BE" w:rsidP="00D072BE">
      <w:pPr>
        <w:spacing w:after="120"/>
        <w:jc w:val="center"/>
        <w:rPr>
          <w:b/>
          <w:bCs/>
          <w:sz w:val="28"/>
          <w:szCs w:val="28"/>
        </w:rPr>
      </w:pPr>
      <w:bookmarkStart w:id="23" w:name="_Hlk199342408"/>
      <w:r w:rsidRPr="00D072BE">
        <w:t>A</w:t>
      </w:r>
      <w:r w:rsidR="002D09B8">
        <w:t>tklāts konkurss</w:t>
      </w:r>
    </w:p>
    <w:p w14:paraId="224C7BC1" w14:textId="661EF9FA" w:rsidR="00D072BE" w:rsidRPr="00D072BE" w:rsidRDefault="00D072BE" w:rsidP="00D072BE">
      <w:pPr>
        <w:shd w:val="clear" w:color="auto" w:fill="FFFFFF" w:themeFill="background1"/>
        <w:spacing w:after="120"/>
        <w:ind w:right="566"/>
        <w:jc w:val="center"/>
        <w:rPr>
          <w:b/>
          <w:bCs/>
        </w:rPr>
      </w:pPr>
      <w:r w:rsidRPr="00D072BE">
        <w:rPr>
          <w:b/>
          <w:bCs/>
        </w:rPr>
        <w:t>“</w:t>
      </w:r>
      <w:r w:rsidR="00451B5B" w:rsidRPr="00451B5B">
        <w:rPr>
          <w:b/>
          <w:bCs/>
        </w:rPr>
        <w:t>Paskaidrojuma raksta izstrāde un autoruzraudzība Ādažu kopienu centra atjaunošanai</w:t>
      </w:r>
      <w:r w:rsidRPr="00D072BE">
        <w:rPr>
          <w:b/>
          <w:bCs/>
        </w:rPr>
        <w:t>”</w:t>
      </w:r>
    </w:p>
    <w:p w14:paraId="6B345721" w14:textId="77777777" w:rsidR="00D072BE" w:rsidRPr="00D072BE" w:rsidRDefault="00D072BE" w:rsidP="00D072BE">
      <w:pPr>
        <w:shd w:val="clear" w:color="auto" w:fill="FFFFFF" w:themeFill="background1"/>
        <w:spacing w:after="120"/>
        <w:ind w:right="566"/>
        <w:jc w:val="center"/>
      </w:pPr>
      <w:r w:rsidRPr="00D072BE">
        <w:t>Iepirkuma identifikācijas Nr. ĀNP 2025/102</w:t>
      </w:r>
    </w:p>
    <w:bookmarkEnd w:id="23"/>
    <w:p w14:paraId="3F5EDAE4" w14:textId="77777777" w:rsidR="00D072BE" w:rsidRPr="00562736" w:rsidRDefault="00D072BE" w:rsidP="00E91D49">
      <w:pPr>
        <w:jc w:val="center"/>
        <w:rPr>
          <w:b/>
          <w:bCs/>
          <w:sz w:val="28"/>
          <w:szCs w:val="28"/>
        </w:rPr>
      </w:pPr>
    </w:p>
    <w:p w14:paraId="605B2528" w14:textId="77777777" w:rsidR="00E91D49" w:rsidRDefault="00E91D49" w:rsidP="00E91D49">
      <w:pPr>
        <w:rPr>
          <w:sz w:val="20"/>
          <w:szCs w:val="20"/>
        </w:rPr>
      </w:pPr>
    </w:p>
    <w:p w14:paraId="6E5EA504" w14:textId="77777777" w:rsidR="00E91D49" w:rsidRDefault="00E91D49" w:rsidP="00E91D49">
      <w:pPr>
        <w:rPr>
          <w:sz w:val="20"/>
          <w:szCs w:val="20"/>
        </w:rPr>
      </w:pPr>
    </w:p>
    <w:p w14:paraId="3FED7860" w14:textId="77777777" w:rsidR="00E91D49" w:rsidRPr="00AC26B1" w:rsidRDefault="00E91D49" w:rsidP="00E91D49">
      <w:pPr>
        <w:rPr>
          <w:rFonts w:eastAsia="Times New Roman"/>
        </w:rPr>
      </w:pPr>
      <w:r w:rsidRPr="00AC26B1">
        <w:rPr>
          <w:rFonts w:eastAsia="Times New Roman"/>
        </w:rPr>
        <w:t>Pretendents, ___________________________________________________________________,</w:t>
      </w:r>
    </w:p>
    <w:p w14:paraId="142FC056" w14:textId="77777777" w:rsidR="00E91D49" w:rsidRPr="00AC26B1" w:rsidRDefault="00E91D49" w:rsidP="00E91D49">
      <w:pPr>
        <w:jc w:val="center"/>
        <w:rPr>
          <w:rFonts w:eastAsia="Times New Roman"/>
          <w:i/>
          <w:iCs/>
        </w:rPr>
      </w:pPr>
      <w:r w:rsidRPr="00AC26B1">
        <w:rPr>
          <w:rFonts w:eastAsia="Times New Roman"/>
          <w:i/>
          <w:iCs/>
        </w:rPr>
        <w:t>pretendenta nosaukums</w:t>
      </w:r>
    </w:p>
    <w:p w14:paraId="06F26555" w14:textId="77777777" w:rsidR="00E91D49" w:rsidRPr="00AC26B1" w:rsidRDefault="00E91D49" w:rsidP="00E91D49">
      <w:pPr>
        <w:rPr>
          <w:rFonts w:eastAsia="Times New Roman"/>
        </w:rPr>
      </w:pPr>
      <w:r w:rsidRPr="00AC26B1">
        <w:rPr>
          <w:rFonts w:eastAsia="Times New Roman"/>
        </w:rPr>
        <w:tab/>
      </w:r>
    </w:p>
    <w:p w14:paraId="1C26294D" w14:textId="27DF90AE" w:rsidR="00E91D49" w:rsidRPr="00AC26B1" w:rsidRDefault="00E91D49" w:rsidP="00E91D49">
      <w:pPr>
        <w:rPr>
          <w:rFonts w:eastAsia="Times New Roman"/>
        </w:rPr>
      </w:pPr>
      <w:proofErr w:type="spellStart"/>
      <w:r w:rsidRPr="00AC26B1">
        <w:rPr>
          <w:rFonts w:eastAsia="Times New Roman"/>
        </w:rPr>
        <w:t>reģ</w:t>
      </w:r>
      <w:proofErr w:type="spellEnd"/>
      <w:r w:rsidRPr="00AC26B1">
        <w:rPr>
          <w:rFonts w:eastAsia="Times New Roman"/>
        </w:rPr>
        <w:t>.</w:t>
      </w:r>
      <w:r w:rsidR="007C35E9">
        <w:rPr>
          <w:rFonts w:eastAsia="Times New Roman"/>
        </w:rPr>
        <w:t xml:space="preserve"> </w:t>
      </w:r>
      <w:r w:rsidRPr="00AC26B1">
        <w:rPr>
          <w:rFonts w:eastAsia="Times New Roman"/>
        </w:rPr>
        <w:t>Nr.</w:t>
      </w:r>
      <w:r w:rsidR="007C35E9">
        <w:rPr>
          <w:rFonts w:eastAsia="Times New Roman"/>
        </w:rPr>
        <w:t xml:space="preserve"> </w:t>
      </w:r>
      <w:r w:rsidRPr="00AC26B1">
        <w:rPr>
          <w:rFonts w:eastAsia="Times New Roman"/>
        </w:rPr>
        <w:t>______________________________________________________________,</w:t>
      </w:r>
    </w:p>
    <w:p w14:paraId="7F0B2405" w14:textId="77777777" w:rsidR="00E91D49" w:rsidRPr="00AC26B1" w:rsidRDefault="00E91D49" w:rsidP="00E91D49">
      <w:pPr>
        <w:jc w:val="center"/>
        <w:rPr>
          <w:rFonts w:eastAsia="Times New Roman"/>
          <w:i/>
          <w:iCs/>
        </w:rPr>
      </w:pPr>
      <w:r w:rsidRPr="00AC26B1">
        <w:rPr>
          <w:rFonts w:eastAsia="Times New Roman"/>
          <w:i/>
          <w:iCs/>
        </w:rPr>
        <w:t>vienotais reģistrācijas numurs</w:t>
      </w:r>
    </w:p>
    <w:p w14:paraId="6971C4BB" w14:textId="77777777" w:rsidR="00E91D49" w:rsidRPr="00AC26B1" w:rsidRDefault="00E91D49" w:rsidP="00E91D49">
      <w:pPr>
        <w:rPr>
          <w:rFonts w:eastAsia="Times New Roman"/>
        </w:rPr>
      </w:pPr>
    </w:p>
    <w:p w14:paraId="38FEEEBC" w14:textId="3D5998BA" w:rsidR="00D00D72" w:rsidRPr="00D00D72" w:rsidRDefault="00D00D72" w:rsidP="00D00D72">
      <w:pPr>
        <w:spacing w:after="120"/>
        <w:rPr>
          <w:rFonts w:eastAsia="Times New Roman"/>
        </w:rPr>
      </w:pPr>
      <w:r w:rsidRPr="00D00D72">
        <w:rPr>
          <w:rFonts w:eastAsia="Times New Roman"/>
        </w:rPr>
        <w:t>parakstot piedāvājumu, ar to apliecina, ka Tehniskās specifikācijas</w:t>
      </w:r>
      <w:r w:rsidR="00D072BE">
        <w:rPr>
          <w:rFonts w:eastAsia="Times New Roman"/>
        </w:rPr>
        <w:t xml:space="preserve"> </w:t>
      </w:r>
      <w:r w:rsidRPr="00D00D72">
        <w:rPr>
          <w:rFonts w:eastAsia="Times New Roman"/>
        </w:rPr>
        <w:t>prasības Pretendentam ir saprotamas un izpildāmas</w:t>
      </w:r>
      <w:r>
        <w:rPr>
          <w:rFonts w:eastAsia="Times New Roman"/>
        </w:rPr>
        <w:t>.</w:t>
      </w:r>
    </w:p>
    <w:p w14:paraId="1C9FC83A" w14:textId="77777777" w:rsidR="00E91D49" w:rsidRPr="00AC26B1" w:rsidRDefault="00E91D49" w:rsidP="00E91D49">
      <w:pPr>
        <w:rPr>
          <w:rFonts w:eastAsia="Times New Roman"/>
          <w:b/>
          <w:iCs/>
        </w:rPr>
      </w:pPr>
    </w:p>
    <w:tbl>
      <w:tblPr>
        <w:tblStyle w:val="Reatabula1gaia-izclums31"/>
        <w:tblW w:w="8075" w:type="dxa"/>
        <w:jc w:val="center"/>
        <w:tblLayout w:type="fixed"/>
        <w:tblLook w:val="04A0" w:firstRow="1" w:lastRow="0" w:firstColumn="1" w:lastColumn="0" w:noHBand="0" w:noVBand="1"/>
      </w:tblPr>
      <w:tblGrid>
        <w:gridCol w:w="704"/>
        <w:gridCol w:w="5528"/>
        <w:gridCol w:w="1843"/>
      </w:tblGrid>
      <w:tr w:rsidR="00B019F2" w:rsidRPr="00AC26B1" w14:paraId="1ACB10A9" w14:textId="15615816" w:rsidTr="00B019F2">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704" w:type="dxa"/>
            <w:tcBorders>
              <w:bottom w:val="single" w:sz="4" w:space="0" w:color="auto"/>
            </w:tcBorders>
            <w:shd w:val="clear" w:color="auto" w:fill="D9D9D9" w:themeFill="background1" w:themeFillShade="D9"/>
            <w:vAlign w:val="center"/>
          </w:tcPr>
          <w:p w14:paraId="734395D6" w14:textId="0C34C37C" w:rsidR="00B019F2" w:rsidRPr="00112FC4" w:rsidRDefault="00B019F2" w:rsidP="00112FC4">
            <w:pPr>
              <w:jc w:val="center"/>
              <w:rPr>
                <w:rFonts w:eastAsia="Times New Roman"/>
                <w:sz w:val="20"/>
                <w:szCs w:val="20"/>
              </w:rPr>
            </w:pPr>
            <w:proofErr w:type="spellStart"/>
            <w:r w:rsidRPr="00112FC4">
              <w:rPr>
                <w:rFonts w:eastAsia="Times New Roman"/>
                <w:sz w:val="20"/>
                <w:szCs w:val="20"/>
              </w:rPr>
              <w:t>Nr.p.k</w:t>
            </w:r>
            <w:proofErr w:type="spellEnd"/>
            <w:r w:rsidRPr="00112FC4">
              <w:rPr>
                <w:rFonts w:eastAsia="Times New Roman"/>
                <w:sz w:val="20"/>
                <w:szCs w:val="20"/>
              </w:rPr>
              <w:t>.</w:t>
            </w:r>
          </w:p>
        </w:tc>
        <w:tc>
          <w:tcPr>
            <w:tcW w:w="5528" w:type="dxa"/>
            <w:tcBorders>
              <w:bottom w:val="single" w:sz="4" w:space="0" w:color="auto"/>
            </w:tcBorders>
            <w:shd w:val="clear" w:color="auto" w:fill="D9D9D9" w:themeFill="background1" w:themeFillShade="D9"/>
            <w:vAlign w:val="center"/>
            <w:hideMark/>
          </w:tcPr>
          <w:p w14:paraId="48FA7017" w14:textId="74E42DC7" w:rsidR="00B019F2" w:rsidRPr="00AC26B1" w:rsidRDefault="00B019F2" w:rsidP="00AC26B1">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AC26B1">
              <w:rPr>
                <w:rFonts w:eastAsia="Times New Roman"/>
              </w:rPr>
              <w:t>Pakalpojuma apraksts</w:t>
            </w:r>
          </w:p>
        </w:tc>
        <w:tc>
          <w:tcPr>
            <w:tcW w:w="1843" w:type="dxa"/>
            <w:tcBorders>
              <w:bottom w:val="single" w:sz="4" w:space="0" w:color="auto"/>
            </w:tcBorders>
            <w:shd w:val="clear" w:color="auto" w:fill="D9D9D9" w:themeFill="background1" w:themeFillShade="D9"/>
            <w:vAlign w:val="center"/>
            <w:hideMark/>
          </w:tcPr>
          <w:p w14:paraId="4AAAF021" w14:textId="77777777" w:rsidR="00B019F2" w:rsidRPr="00AC26B1" w:rsidRDefault="00B019F2" w:rsidP="00AC26B1">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AC26B1">
              <w:rPr>
                <w:rFonts w:eastAsia="Times New Roman"/>
              </w:rPr>
              <w:t>Cena bez PVN, EUR</w:t>
            </w:r>
          </w:p>
        </w:tc>
      </w:tr>
      <w:tr w:rsidR="00B019F2" w:rsidRPr="00AC26B1" w14:paraId="340BD4FB" w14:textId="5CE31E48" w:rsidTr="00B019F2">
        <w:trPr>
          <w:trHeight w:val="552"/>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71B98F8" w14:textId="41C589DA" w:rsidR="00B019F2" w:rsidRPr="00B019F2" w:rsidRDefault="00B019F2" w:rsidP="00112FC4">
            <w:pPr>
              <w:jc w:val="center"/>
              <w:rPr>
                <w:rFonts w:eastAsia="Times New Roman"/>
                <w:b w:val="0"/>
                <w:bCs w:val="0"/>
              </w:rPr>
            </w:pPr>
            <w:r w:rsidRPr="00B019F2">
              <w:rPr>
                <w:rFonts w:eastAsia="Times New Roman"/>
                <w:b w:val="0"/>
                <w:bCs w:val="0"/>
              </w:rPr>
              <w:t>1.</w:t>
            </w:r>
          </w:p>
        </w:tc>
        <w:tc>
          <w:tcPr>
            <w:tcW w:w="5528" w:type="dxa"/>
            <w:vAlign w:val="center"/>
          </w:tcPr>
          <w:p w14:paraId="2AACF76A" w14:textId="52ABF8E0" w:rsidR="00B019F2" w:rsidRPr="00AC26B1" w:rsidRDefault="00B019F2" w:rsidP="007C0EF2">
            <w:pPr>
              <w:cnfStyle w:val="000000000000" w:firstRow="0" w:lastRow="0" w:firstColumn="0" w:lastColumn="0" w:oddVBand="0" w:evenVBand="0" w:oddHBand="0" w:evenHBand="0" w:firstRowFirstColumn="0" w:firstRowLastColumn="0" w:lastRowFirstColumn="0" w:lastRowLastColumn="0"/>
              <w:rPr>
                <w:rFonts w:eastAsia="Times New Roman"/>
              </w:rPr>
            </w:pPr>
            <w:r>
              <w:t>Paskaidrojuma raksta izstrāde</w:t>
            </w:r>
          </w:p>
        </w:tc>
        <w:tc>
          <w:tcPr>
            <w:tcW w:w="1843" w:type="dxa"/>
            <w:vAlign w:val="center"/>
          </w:tcPr>
          <w:p w14:paraId="489C6CEE" w14:textId="79608B69" w:rsidR="00B019F2" w:rsidRPr="00AC26B1" w:rsidRDefault="00B019F2" w:rsidP="007C0EF2">
            <w:pPr>
              <w:jc w:val="right"/>
              <w:cnfStyle w:val="000000000000" w:firstRow="0" w:lastRow="0" w:firstColumn="0" w:lastColumn="0" w:oddVBand="0" w:evenVBand="0" w:oddHBand="0" w:evenHBand="0" w:firstRowFirstColumn="0" w:firstRowLastColumn="0" w:lastRowFirstColumn="0" w:lastRowLastColumn="0"/>
              <w:rPr>
                <w:rFonts w:eastAsia="Times New Roman"/>
                <w:b/>
              </w:rPr>
            </w:pPr>
            <w:r>
              <w:rPr>
                <w:rFonts w:eastAsia="Times New Roman"/>
                <w:b/>
              </w:rPr>
              <w:t>0.00</w:t>
            </w:r>
          </w:p>
        </w:tc>
      </w:tr>
      <w:tr w:rsidR="00B019F2" w:rsidRPr="00D70CC2" w14:paraId="52A0F4C9" w14:textId="377D68FF" w:rsidTr="00B019F2">
        <w:trPr>
          <w:trHeight w:val="552"/>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8872545" w14:textId="6F78D715" w:rsidR="00B019F2" w:rsidRPr="00B019F2" w:rsidRDefault="00B019F2" w:rsidP="00112FC4">
            <w:pPr>
              <w:jc w:val="center"/>
              <w:rPr>
                <w:rFonts w:eastAsia="Times New Roman"/>
                <w:b w:val="0"/>
                <w:bCs w:val="0"/>
              </w:rPr>
            </w:pPr>
            <w:r w:rsidRPr="00B019F2">
              <w:rPr>
                <w:rFonts w:eastAsia="Times New Roman"/>
                <w:b w:val="0"/>
                <w:bCs w:val="0"/>
              </w:rPr>
              <w:t>2.</w:t>
            </w:r>
          </w:p>
        </w:tc>
        <w:tc>
          <w:tcPr>
            <w:tcW w:w="5528" w:type="dxa"/>
            <w:vAlign w:val="center"/>
          </w:tcPr>
          <w:p w14:paraId="09E613A5" w14:textId="025E9DDD" w:rsidR="00B019F2" w:rsidRPr="00D70CC2" w:rsidRDefault="00B019F2" w:rsidP="007C0EF2">
            <w:pPr>
              <w:cnfStyle w:val="000000000000" w:firstRow="0" w:lastRow="0" w:firstColumn="0" w:lastColumn="0" w:oddVBand="0" w:evenVBand="0" w:oddHBand="0" w:evenHBand="0" w:firstRowFirstColumn="0" w:firstRowLastColumn="0" w:lastRowFirstColumn="0" w:lastRowLastColumn="0"/>
              <w:rPr>
                <w:rFonts w:eastAsia="Times New Roman"/>
              </w:rPr>
            </w:pPr>
            <w:r w:rsidRPr="00D70CC2">
              <w:rPr>
                <w:rFonts w:eastAsia="Times New Roman"/>
              </w:rPr>
              <w:t>Autoruzraudzība</w:t>
            </w:r>
            <w:r>
              <w:rPr>
                <w:rFonts w:eastAsia="Times New Roman"/>
              </w:rPr>
              <w:t xml:space="preserve"> (pasūtītāja prognozētais būvniecības periods: 2026. gads, būvdarbu ilgums 6 mēneši)</w:t>
            </w:r>
          </w:p>
        </w:tc>
        <w:tc>
          <w:tcPr>
            <w:tcW w:w="1843" w:type="dxa"/>
            <w:vAlign w:val="center"/>
          </w:tcPr>
          <w:p w14:paraId="5A8C4787" w14:textId="42CB1785" w:rsidR="00B019F2" w:rsidRPr="00D70CC2" w:rsidRDefault="00B019F2" w:rsidP="007C0EF2">
            <w:pPr>
              <w:jc w:val="right"/>
              <w:cnfStyle w:val="000000000000" w:firstRow="0" w:lastRow="0" w:firstColumn="0" w:lastColumn="0" w:oddVBand="0" w:evenVBand="0" w:oddHBand="0" w:evenHBand="0" w:firstRowFirstColumn="0" w:firstRowLastColumn="0" w:lastRowFirstColumn="0" w:lastRowLastColumn="0"/>
              <w:rPr>
                <w:rFonts w:eastAsia="Times New Roman"/>
                <w:b/>
                <w:bCs/>
              </w:rPr>
            </w:pPr>
            <w:r w:rsidRPr="00D70CC2">
              <w:rPr>
                <w:rFonts w:eastAsia="Times New Roman"/>
                <w:b/>
                <w:bCs/>
              </w:rPr>
              <w:t>0.00</w:t>
            </w:r>
          </w:p>
        </w:tc>
      </w:tr>
      <w:tr w:rsidR="00B019F2" w:rsidRPr="00AC26B1" w14:paraId="65D37A67" w14:textId="73E56CD6" w:rsidTr="00B019F2">
        <w:trPr>
          <w:trHeight w:val="516"/>
          <w:jc w:val="center"/>
        </w:trPr>
        <w:tc>
          <w:tcPr>
            <w:cnfStyle w:val="001000000000" w:firstRow="0" w:lastRow="0" w:firstColumn="1" w:lastColumn="0" w:oddVBand="0" w:evenVBand="0" w:oddHBand="0" w:evenHBand="0" w:firstRowFirstColumn="0" w:firstRowLastColumn="0" w:lastRowFirstColumn="0" w:lastRowLastColumn="0"/>
            <w:tcW w:w="6232" w:type="dxa"/>
            <w:gridSpan w:val="2"/>
            <w:tcBorders>
              <w:top w:val="single" w:sz="4" w:space="0" w:color="auto"/>
            </w:tcBorders>
            <w:vAlign w:val="center"/>
          </w:tcPr>
          <w:p w14:paraId="3E648C28" w14:textId="548086A9" w:rsidR="00B019F2" w:rsidRPr="00BC5156" w:rsidRDefault="00B019F2" w:rsidP="007C0EF2">
            <w:pPr>
              <w:jc w:val="right"/>
              <w:rPr>
                <w:rFonts w:eastAsia="Times New Roman"/>
                <w:b w:val="0"/>
                <w:bCs w:val="0"/>
              </w:rPr>
            </w:pPr>
            <w:r w:rsidRPr="00BC5156">
              <w:rPr>
                <w:rFonts w:eastAsia="Times New Roman"/>
                <w:b w:val="0"/>
                <w:bCs w:val="0"/>
              </w:rPr>
              <w:t>Līguma summa kopā, EUR bez PVN:</w:t>
            </w:r>
          </w:p>
        </w:tc>
        <w:tc>
          <w:tcPr>
            <w:tcW w:w="1843" w:type="dxa"/>
            <w:tcBorders>
              <w:top w:val="single" w:sz="4" w:space="0" w:color="auto"/>
            </w:tcBorders>
            <w:vAlign w:val="center"/>
          </w:tcPr>
          <w:p w14:paraId="32619D12" w14:textId="10408007" w:rsidR="00B019F2" w:rsidRPr="00AC26B1" w:rsidRDefault="00B019F2" w:rsidP="007C0EF2">
            <w:pPr>
              <w:jc w:val="right"/>
              <w:cnfStyle w:val="000000000000" w:firstRow="0" w:lastRow="0" w:firstColumn="0" w:lastColumn="0" w:oddVBand="0" w:evenVBand="0" w:oddHBand="0" w:evenHBand="0" w:firstRowFirstColumn="0" w:firstRowLastColumn="0" w:lastRowFirstColumn="0" w:lastRowLastColumn="0"/>
              <w:rPr>
                <w:rFonts w:eastAsia="Times New Roman"/>
                <w:b/>
                <w:bCs/>
              </w:rPr>
            </w:pPr>
            <w:r>
              <w:rPr>
                <w:rFonts w:eastAsia="Times New Roman"/>
                <w:b/>
                <w:bCs/>
              </w:rPr>
              <w:t>0.00</w:t>
            </w:r>
          </w:p>
        </w:tc>
      </w:tr>
      <w:tr w:rsidR="00B019F2" w:rsidRPr="00AC26B1" w14:paraId="059F4CED" w14:textId="0226D3C7" w:rsidTr="00B019F2">
        <w:trPr>
          <w:trHeight w:val="516"/>
          <w:jc w:val="center"/>
        </w:trPr>
        <w:tc>
          <w:tcPr>
            <w:cnfStyle w:val="001000000000" w:firstRow="0" w:lastRow="0" w:firstColumn="1" w:lastColumn="0" w:oddVBand="0" w:evenVBand="0" w:oddHBand="0" w:evenHBand="0" w:firstRowFirstColumn="0" w:firstRowLastColumn="0" w:lastRowFirstColumn="0" w:lastRowLastColumn="0"/>
            <w:tcW w:w="6232" w:type="dxa"/>
            <w:gridSpan w:val="2"/>
            <w:shd w:val="clear" w:color="auto" w:fill="auto"/>
            <w:vAlign w:val="center"/>
          </w:tcPr>
          <w:p w14:paraId="43978A65" w14:textId="5828E217" w:rsidR="00B019F2" w:rsidRPr="00BC5156" w:rsidRDefault="00B019F2" w:rsidP="007C0EF2">
            <w:pPr>
              <w:jc w:val="right"/>
              <w:rPr>
                <w:rFonts w:eastAsia="Times New Roman"/>
                <w:b w:val="0"/>
                <w:bCs w:val="0"/>
              </w:rPr>
            </w:pPr>
            <w:r w:rsidRPr="00BC5156">
              <w:rPr>
                <w:rFonts w:eastAsia="Times New Roman"/>
                <w:b w:val="0"/>
                <w:bCs w:val="0"/>
              </w:rPr>
              <w:t>PVN, 21 %:</w:t>
            </w:r>
          </w:p>
        </w:tc>
        <w:tc>
          <w:tcPr>
            <w:tcW w:w="1843" w:type="dxa"/>
            <w:vAlign w:val="center"/>
          </w:tcPr>
          <w:p w14:paraId="27A52593" w14:textId="7E467AF6" w:rsidR="00B019F2" w:rsidRPr="00AC26B1" w:rsidRDefault="00B019F2" w:rsidP="007C0EF2">
            <w:pPr>
              <w:jc w:val="right"/>
              <w:cnfStyle w:val="000000000000" w:firstRow="0" w:lastRow="0" w:firstColumn="0" w:lastColumn="0" w:oddVBand="0" w:evenVBand="0" w:oddHBand="0" w:evenHBand="0" w:firstRowFirstColumn="0" w:firstRowLastColumn="0" w:lastRowFirstColumn="0" w:lastRowLastColumn="0"/>
              <w:rPr>
                <w:rFonts w:eastAsia="Times New Roman"/>
                <w:b/>
              </w:rPr>
            </w:pPr>
            <w:r>
              <w:rPr>
                <w:rFonts w:eastAsia="Times New Roman"/>
                <w:b/>
              </w:rPr>
              <w:t>0.00</w:t>
            </w:r>
          </w:p>
        </w:tc>
      </w:tr>
      <w:tr w:rsidR="00B019F2" w:rsidRPr="00AC26B1" w14:paraId="2208120C" w14:textId="614D2FF4" w:rsidTr="00B019F2">
        <w:trPr>
          <w:trHeight w:val="516"/>
          <w:jc w:val="center"/>
        </w:trPr>
        <w:tc>
          <w:tcPr>
            <w:cnfStyle w:val="001000000000" w:firstRow="0" w:lastRow="0" w:firstColumn="1" w:lastColumn="0" w:oddVBand="0" w:evenVBand="0" w:oddHBand="0" w:evenHBand="0" w:firstRowFirstColumn="0" w:firstRowLastColumn="0" w:lastRowFirstColumn="0" w:lastRowLastColumn="0"/>
            <w:tcW w:w="6232" w:type="dxa"/>
            <w:gridSpan w:val="2"/>
            <w:vAlign w:val="center"/>
          </w:tcPr>
          <w:p w14:paraId="317A086A" w14:textId="60359E18" w:rsidR="00B019F2" w:rsidRPr="00BC5156" w:rsidRDefault="00B019F2" w:rsidP="007C0EF2">
            <w:pPr>
              <w:jc w:val="right"/>
              <w:rPr>
                <w:rFonts w:eastAsia="Times New Roman"/>
                <w:b w:val="0"/>
                <w:bCs w:val="0"/>
              </w:rPr>
            </w:pPr>
            <w:r w:rsidRPr="00BC5156">
              <w:rPr>
                <w:rFonts w:eastAsia="Times New Roman"/>
                <w:b w:val="0"/>
                <w:bCs w:val="0"/>
              </w:rPr>
              <w:t xml:space="preserve">Līguma summa kopā, EUR </w:t>
            </w:r>
            <w:r>
              <w:rPr>
                <w:rFonts w:eastAsia="Times New Roman"/>
                <w:b w:val="0"/>
                <w:bCs w:val="0"/>
              </w:rPr>
              <w:t>ar</w:t>
            </w:r>
            <w:r w:rsidRPr="00BC5156">
              <w:rPr>
                <w:rFonts w:eastAsia="Times New Roman"/>
                <w:b w:val="0"/>
                <w:bCs w:val="0"/>
              </w:rPr>
              <w:t xml:space="preserve"> PVN:</w:t>
            </w:r>
          </w:p>
        </w:tc>
        <w:tc>
          <w:tcPr>
            <w:tcW w:w="1843" w:type="dxa"/>
            <w:vAlign w:val="center"/>
          </w:tcPr>
          <w:p w14:paraId="31A1AA1E" w14:textId="5A61BA4A" w:rsidR="00B019F2" w:rsidRPr="00AC26B1" w:rsidRDefault="00B019F2" w:rsidP="007C0EF2">
            <w:pPr>
              <w:jc w:val="right"/>
              <w:cnfStyle w:val="000000000000" w:firstRow="0" w:lastRow="0" w:firstColumn="0" w:lastColumn="0" w:oddVBand="0" w:evenVBand="0" w:oddHBand="0" w:evenHBand="0" w:firstRowFirstColumn="0" w:firstRowLastColumn="0" w:lastRowFirstColumn="0" w:lastRowLastColumn="0"/>
              <w:rPr>
                <w:rFonts w:eastAsia="Times New Roman"/>
                <w:b/>
              </w:rPr>
            </w:pPr>
            <w:r>
              <w:rPr>
                <w:rFonts w:eastAsia="Times New Roman"/>
                <w:b/>
              </w:rPr>
              <w:t>0.00</w:t>
            </w:r>
          </w:p>
        </w:tc>
      </w:tr>
    </w:tbl>
    <w:p w14:paraId="39198122" w14:textId="77777777" w:rsidR="005E7294" w:rsidRDefault="005E7294" w:rsidP="00391E89">
      <w:pPr>
        <w:pStyle w:val="Bezatstarpm"/>
        <w:jc w:val="right"/>
        <w:rPr>
          <w:rFonts w:ascii="Times New Roman" w:hAnsi="Times New Roman"/>
        </w:rPr>
      </w:pPr>
      <w:bookmarkStart w:id="24" w:name="_Hlk157500833"/>
      <w:bookmarkEnd w:id="22"/>
    </w:p>
    <w:p w14:paraId="3DB240F3" w14:textId="77777777" w:rsidR="00B0732B" w:rsidRDefault="00B0732B" w:rsidP="00391E89">
      <w:pPr>
        <w:pStyle w:val="Bezatstarpm"/>
        <w:jc w:val="right"/>
        <w:rPr>
          <w:rFonts w:ascii="Times New Roman" w:hAnsi="Times New Roman"/>
        </w:rPr>
      </w:pPr>
    </w:p>
    <w:p w14:paraId="35714542" w14:textId="77777777" w:rsidR="00B019F2" w:rsidRDefault="00B019F2" w:rsidP="00B0732B">
      <w:pPr>
        <w:tabs>
          <w:tab w:val="left" w:pos="720"/>
        </w:tabs>
        <w:jc w:val="center"/>
        <w:rPr>
          <w:caps/>
          <w:kern w:val="3"/>
          <w:sz w:val="22"/>
          <w:szCs w:val="22"/>
          <w:lang w:eastAsia="lv-LV"/>
        </w:rPr>
      </w:pPr>
    </w:p>
    <w:p w14:paraId="678D4265" w14:textId="4549A5FA" w:rsidR="00B0732B" w:rsidRDefault="00B0732B" w:rsidP="00B0732B">
      <w:pPr>
        <w:tabs>
          <w:tab w:val="left" w:pos="720"/>
        </w:tabs>
        <w:jc w:val="center"/>
        <w:rPr>
          <w:caps/>
          <w:kern w:val="3"/>
          <w:sz w:val="22"/>
          <w:szCs w:val="22"/>
          <w:lang w:eastAsia="lv-LV"/>
        </w:rPr>
      </w:pPr>
      <w:r w:rsidRPr="00966F49">
        <w:rPr>
          <w:caps/>
          <w:kern w:val="3"/>
          <w:sz w:val="22"/>
          <w:szCs w:val="22"/>
          <w:lang w:eastAsia="lv-LV"/>
        </w:rPr>
        <w:t>DOKUMENTS PARAKSTĪTS AR EIS piedāvāto elektronisko parakstu vai ar drošu elektronisku parakstu UN SATUR LAIKA ZĪ</w:t>
      </w:r>
      <w:r>
        <w:rPr>
          <w:caps/>
          <w:kern w:val="3"/>
          <w:sz w:val="22"/>
          <w:szCs w:val="22"/>
          <w:lang w:eastAsia="lv-LV"/>
        </w:rPr>
        <w:t>MOGU</w:t>
      </w:r>
    </w:p>
    <w:p w14:paraId="7558C2E8" w14:textId="77777777" w:rsidR="00B0732B" w:rsidRDefault="00B0732B" w:rsidP="00B0732B">
      <w:pPr>
        <w:tabs>
          <w:tab w:val="left" w:pos="720"/>
        </w:tabs>
        <w:jc w:val="center"/>
        <w:rPr>
          <w:caps/>
          <w:kern w:val="3"/>
          <w:sz w:val="22"/>
          <w:szCs w:val="22"/>
          <w:lang w:eastAsia="lv-LV"/>
        </w:rPr>
      </w:pPr>
    </w:p>
    <w:p w14:paraId="786824CA" w14:textId="77777777" w:rsidR="00B0732B" w:rsidRDefault="00B0732B" w:rsidP="00B0732B">
      <w:pPr>
        <w:tabs>
          <w:tab w:val="left" w:pos="720"/>
        </w:tabs>
        <w:jc w:val="center"/>
        <w:rPr>
          <w:caps/>
          <w:kern w:val="3"/>
          <w:sz w:val="22"/>
          <w:szCs w:val="22"/>
          <w:lang w:eastAsia="lv-LV"/>
        </w:rPr>
      </w:pPr>
    </w:p>
    <w:p w14:paraId="4E0EFCD6" w14:textId="01DEAF8C" w:rsidR="00B0732B" w:rsidRPr="00966F49" w:rsidRDefault="00B0732B" w:rsidP="00B0732B">
      <w:pPr>
        <w:tabs>
          <w:tab w:val="left" w:pos="720"/>
        </w:tabs>
        <w:jc w:val="center"/>
        <w:rPr>
          <w:rFonts w:eastAsia="Times New Roman"/>
          <w:sz w:val="22"/>
          <w:szCs w:val="22"/>
          <w:lang w:eastAsia="lv-LV"/>
        </w:rPr>
        <w:sectPr w:rsidR="00B0732B" w:rsidRPr="00966F49" w:rsidSect="00B0732B">
          <w:pgSz w:w="11906" w:h="16838"/>
          <w:pgMar w:top="1440" w:right="1800" w:bottom="1440" w:left="1800" w:header="709" w:footer="709" w:gutter="0"/>
          <w:cols w:space="708"/>
          <w:docGrid w:linePitch="360"/>
        </w:sectPr>
      </w:pPr>
    </w:p>
    <w:p w14:paraId="4CD223F5" w14:textId="204E5DCE" w:rsidR="00C82D1D" w:rsidRPr="00A82D70" w:rsidRDefault="00D23919" w:rsidP="005F52AC">
      <w:pPr>
        <w:ind w:left="360"/>
        <w:jc w:val="right"/>
        <w:rPr>
          <w:sz w:val="22"/>
          <w:szCs w:val="22"/>
        </w:rPr>
      </w:pPr>
      <w:bookmarkStart w:id="25" w:name="_Hlk128390225"/>
      <w:bookmarkEnd w:id="24"/>
      <w:r w:rsidRPr="00A82D70">
        <w:rPr>
          <w:sz w:val="22"/>
          <w:szCs w:val="22"/>
        </w:rPr>
        <w:t xml:space="preserve">Identifikācijas Nr. </w:t>
      </w:r>
      <w:bookmarkStart w:id="26" w:name="Pielikums_4"/>
      <w:r w:rsidR="00C82D1D" w:rsidRPr="00A82D70">
        <w:rPr>
          <w:sz w:val="22"/>
          <w:szCs w:val="22"/>
        </w:rPr>
        <w:t>ĀNP 202</w:t>
      </w:r>
      <w:r w:rsidR="00377BFA">
        <w:rPr>
          <w:sz w:val="22"/>
          <w:szCs w:val="22"/>
        </w:rPr>
        <w:t>5</w:t>
      </w:r>
      <w:r w:rsidR="00C82D1D" w:rsidRPr="00A82D70">
        <w:rPr>
          <w:sz w:val="22"/>
          <w:szCs w:val="22"/>
        </w:rPr>
        <w:t>/</w:t>
      </w:r>
      <w:r w:rsidR="00D6019A">
        <w:rPr>
          <w:sz w:val="22"/>
          <w:szCs w:val="22"/>
        </w:rPr>
        <w:t>102</w:t>
      </w:r>
    </w:p>
    <w:p w14:paraId="65032C4E" w14:textId="4ABA61D3" w:rsidR="00370D96" w:rsidRPr="00A82D70" w:rsidRDefault="00D6019A" w:rsidP="005F52AC">
      <w:pPr>
        <w:ind w:left="360"/>
        <w:jc w:val="right"/>
        <w:rPr>
          <w:sz w:val="22"/>
          <w:szCs w:val="22"/>
        </w:rPr>
      </w:pPr>
      <w:r>
        <w:rPr>
          <w:sz w:val="22"/>
          <w:szCs w:val="22"/>
        </w:rPr>
        <w:t>3</w:t>
      </w:r>
      <w:r w:rsidR="00B66307" w:rsidRPr="00A82D70">
        <w:rPr>
          <w:sz w:val="22"/>
          <w:szCs w:val="22"/>
        </w:rPr>
        <w:t>.pielikums</w:t>
      </w:r>
      <w:bookmarkEnd w:id="25"/>
    </w:p>
    <w:bookmarkEnd w:id="26"/>
    <w:p w14:paraId="41338FBC" w14:textId="77777777" w:rsidR="00B66307" w:rsidRDefault="00B66307" w:rsidP="005F52AC">
      <w:pPr>
        <w:ind w:left="360"/>
        <w:jc w:val="right"/>
        <w:rPr>
          <w:sz w:val="20"/>
          <w:szCs w:val="20"/>
        </w:rPr>
      </w:pPr>
    </w:p>
    <w:p w14:paraId="11AC3CE2" w14:textId="77777777" w:rsidR="00B66307" w:rsidRDefault="00B66307" w:rsidP="005F52AC">
      <w:pPr>
        <w:ind w:left="360"/>
        <w:jc w:val="right"/>
        <w:rPr>
          <w:sz w:val="20"/>
          <w:szCs w:val="20"/>
        </w:rPr>
      </w:pPr>
    </w:p>
    <w:p w14:paraId="44A30F59" w14:textId="1207DFB5" w:rsidR="00F85635" w:rsidRPr="00F85635" w:rsidRDefault="008A0569" w:rsidP="00ED381A">
      <w:pPr>
        <w:shd w:val="clear" w:color="auto" w:fill="FFFFFF" w:themeFill="background1"/>
        <w:suppressAutoHyphens w:val="0"/>
        <w:jc w:val="center"/>
        <w:rPr>
          <w:b/>
          <w:lang w:eastAsia="en-US"/>
        </w:rPr>
      </w:pPr>
      <w:bookmarkStart w:id="27" w:name="_Hlk4507050"/>
      <w:r>
        <w:rPr>
          <w:b/>
          <w:lang w:eastAsia="en-US"/>
        </w:rPr>
        <w:t>INFORMĀCIJA PAR SPECIĀLISTIEM</w:t>
      </w:r>
    </w:p>
    <w:p w14:paraId="34B5A49B" w14:textId="77777777" w:rsidR="00F85635" w:rsidRPr="00F85635" w:rsidRDefault="00F85635" w:rsidP="003A61E3">
      <w:pPr>
        <w:suppressAutoHyphens w:val="0"/>
        <w:spacing w:after="120"/>
        <w:rPr>
          <w:b/>
          <w:sz w:val="20"/>
          <w:szCs w:val="20"/>
          <w:lang w:eastAsia="en-US"/>
        </w:rPr>
      </w:pPr>
    </w:p>
    <w:tbl>
      <w:tblPr>
        <w:tblW w:w="8905" w:type="dxa"/>
        <w:tblInd w:w="-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475"/>
        <w:gridCol w:w="2061"/>
        <w:gridCol w:w="1701"/>
        <w:gridCol w:w="1363"/>
        <w:gridCol w:w="1305"/>
      </w:tblGrid>
      <w:tr w:rsidR="00480894" w:rsidRPr="00F416AA" w14:paraId="1C75E62F" w14:textId="77777777" w:rsidTr="00480894">
        <w:trPr>
          <w:trHeight w:hRule="exact" w:val="1251"/>
        </w:trPr>
        <w:tc>
          <w:tcPr>
            <w:tcW w:w="2475" w:type="dxa"/>
            <w:shd w:val="clear" w:color="auto" w:fill="D9D9D9" w:themeFill="background1" w:themeFillShade="D9"/>
            <w:vAlign w:val="center"/>
            <w:hideMark/>
          </w:tcPr>
          <w:p w14:paraId="1C2E9952" w14:textId="77777777" w:rsidR="00372C0D" w:rsidRPr="00F416AA" w:rsidRDefault="00372C0D" w:rsidP="0001594E">
            <w:pPr>
              <w:pStyle w:val="Pamatteksts"/>
              <w:spacing w:line="276" w:lineRule="auto"/>
              <w:jc w:val="center"/>
              <w:rPr>
                <w:rFonts w:ascii="Times New Roman" w:hAnsi="Times New Roman"/>
              </w:rPr>
            </w:pPr>
            <w:r w:rsidRPr="00F416AA">
              <w:rPr>
                <w:rFonts w:ascii="Times New Roman" w:hAnsi="Times New Roman"/>
              </w:rPr>
              <w:t>Speciālists</w:t>
            </w:r>
          </w:p>
        </w:tc>
        <w:tc>
          <w:tcPr>
            <w:tcW w:w="2061" w:type="dxa"/>
            <w:shd w:val="clear" w:color="auto" w:fill="D9D9D9" w:themeFill="background1" w:themeFillShade="D9"/>
            <w:vAlign w:val="center"/>
            <w:hideMark/>
          </w:tcPr>
          <w:p w14:paraId="42BCA752" w14:textId="77777777" w:rsidR="00372C0D" w:rsidRPr="00BA2586" w:rsidRDefault="00372C0D" w:rsidP="0001594E">
            <w:pPr>
              <w:pStyle w:val="Pamatteksts"/>
              <w:spacing w:line="276" w:lineRule="auto"/>
              <w:jc w:val="center"/>
              <w:rPr>
                <w:rFonts w:ascii="Times New Roman" w:hAnsi="Times New Roman"/>
              </w:rPr>
            </w:pPr>
            <w:r w:rsidRPr="00BA2586">
              <w:rPr>
                <w:rFonts w:ascii="Times New Roman" w:hAnsi="Times New Roman"/>
              </w:rPr>
              <w:t>Speciālista vārds, uzvārds</w:t>
            </w:r>
          </w:p>
        </w:tc>
        <w:tc>
          <w:tcPr>
            <w:tcW w:w="1701" w:type="dxa"/>
            <w:shd w:val="clear" w:color="auto" w:fill="D9D9D9" w:themeFill="background1" w:themeFillShade="D9"/>
            <w:vAlign w:val="center"/>
            <w:hideMark/>
          </w:tcPr>
          <w:p w14:paraId="1F116A1A" w14:textId="0291E6D9" w:rsidR="00BF07D8" w:rsidRPr="00BA2586" w:rsidRDefault="00343C2C" w:rsidP="00F416AA">
            <w:pPr>
              <w:pStyle w:val="Pamatteksts"/>
              <w:spacing w:line="276" w:lineRule="auto"/>
              <w:jc w:val="center"/>
              <w:rPr>
                <w:rFonts w:ascii="Times New Roman" w:hAnsi="Times New Roman"/>
                <w:kern w:val="1"/>
              </w:rPr>
            </w:pPr>
            <w:r w:rsidRPr="00BA2586">
              <w:rPr>
                <w:rFonts w:ascii="Times New Roman" w:hAnsi="Times New Roman"/>
                <w:kern w:val="1"/>
              </w:rPr>
              <w:t>Sertifikāts, sertifikāta nr.</w:t>
            </w:r>
          </w:p>
          <w:p w14:paraId="52F13FE8" w14:textId="3251B4A0" w:rsidR="00372C0D" w:rsidRPr="00BA2586" w:rsidRDefault="00BF07D8" w:rsidP="00F416AA">
            <w:pPr>
              <w:pStyle w:val="Pamatteksts"/>
              <w:spacing w:line="276" w:lineRule="auto"/>
              <w:jc w:val="center"/>
              <w:rPr>
                <w:rFonts w:ascii="Times New Roman" w:hAnsi="Times New Roman"/>
                <w:sz w:val="18"/>
                <w:szCs w:val="18"/>
              </w:rPr>
            </w:pPr>
            <w:r w:rsidRPr="00BA2586">
              <w:rPr>
                <w:rFonts w:ascii="Times New Roman" w:hAnsi="Times New Roman"/>
                <w:kern w:val="1"/>
                <w:sz w:val="18"/>
                <w:szCs w:val="18"/>
              </w:rPr>
              <w:t>(ja attiecināms)***</w:t>
            </w:r>
          </w:p>
        </w:tc>
        <w:tc>
          <w:tcPr>
            <w:tcW w:w="1363" w:type="dxa"/>
            <w:shd w:val="clear" w:color="auto" w:fill="D9D9D9" w:themeFill="background1" w:themeFillShade="D9"/>
            <w:vAlign w:val="center"/>
            <w:hideMark/>
          </w:tcPr>
          <w:p w14:paraId="0C2D7AFB" w14:textId="77777777" w:rsidR="00372C0D" w:rsidRPr="00BA2586" w:rsidRDefault="00372C0D" w:rsidP="0001594E">
            <w:pPr>
              <w:pStyle w:val="Pamatteksts"/>
              <w:spacing w:line="276" w:lineRule="auto"/>
              <w:jc w:val="center"/>
              <w:rPr>
                <w:rFonts w:ascii="Times New Roman" w:hAnsi="Times New Roman"/>
              </w:rPr>
            </w:pPr>
            <w:r w:rsidRPr="00BA2586">
              <w:rPr>
                <w:rFonts w:ascii="Times New Roman" w:hAnsi="Times New Roman"/>
                <w:kern w:val="1"/>
              </w:rPr>
              <w:t>Persona, kuru pārstāv *</w:t>
            </w:r>
          </w:p>
        </w:tc>
        <w:tc>
          <w:tcPr>
            <w:tcW w:w="1305" w:type="dxa"/>
            <w:shd w:val="clear" w:color="auto" w:fill="D9D9D9" w:themeFill="background1" w:themeFillShade="D9"/>
            <w:vAlign w:val="center"/>
            <w:hideMark/>
          </w:tcPr>
          <w:p w14:paraId="47D39E8A" w14:textId="18215AE8" w:rsidR="00372C0D" w:rsidRPr="00BA2586" w:rsidRDefault="00372C0D" w:rsidP="0001594E">
            <w:pPr>
              <w:pStyle w:val="Pamatteksts"/>
              <w:spacing w:line="276" w:lineRule="auto"/>
              <w:jc w:val="center"/>
              <w:rPr>
                <w:rFonts w:ascii="Times New Roman" w:hAnsi="Times New Roman"/>
              </w:rPr>
            </w:pPr>
            <w:r w:rsidRPr="00BA2586">
              <w:rPr>
                <w:rFonts w:ascii="Times New Roman" w:hAnsi="Times New Roman"/>
                <w:kern w:val="1"/>
              </w:rPr>
              <w:t>Līgum</w:t>
            </w:r>
            <w:r w:rsidR="00480894">
              <w:rPr>
                <w:rFonts w:ascii="Times New Roman" w:hAnsi="Times New Roman"/>
                <w:kern w:val="1"/>
              </w:rPr>
              <w:t>-</w:t>
            </w:r>
            <w:r w:rsidRPr="00BA2586">
              <w:rPr>
                <w:rFonts w:ascii="Times New Roman" w:hAnsi="Times New Roman"/>
                <w:kern w:val="1"/>
              </w:rPr>
              <w:t>attiecību pamats **</w:t>
            </w:r>
          </w:p>
        </w:tc>
      </w:tr>
      <w:tr w:rsidR="00372C0D" w:rsidRPr="00F416AA" w14:paraId="722E4163" w14:textId="77777777" w:rsidTr="00D6019A">
        <w:trPr>
          <w:trHeight w:val="1688"/>
        </w:trPr>
        <w:tc>
          <w:tcPr>
            <w:tcW w:w="2475" w:type="dxa"/>
            <w:shd w:val="clear" w:color="auto" w:fill="F2F2F2" w:themeFill="background1" w:themeFillShade="F2"/>
            <w:vAlign w:val="center"/>
            <w:hideMark/>
          </w:tcPr>
          <w:p w14:paraId="79CF2132" w14:textId="1622C55D" w:rsidR="00372C0D" w:rsidRPr="00D6019A" w:rsidRDefault="00D6019A" w:rsidP="0001594E">
            <w:pPr>
              <w:pStyle w:val="Pamatteksts"/>
              <w:spacing w:line="276" w:lineRule="auto"/>
              <w:jc w:val="center"/>
              <w:rPr>
                <w:rFonts w:ascii="Times New Roman" w:hAnsi="Times New Roman"/>
                <w:b w:val="0"/>
                <w:bCs w:val="0"/>
                <w:highlight w:val="lightGray"/>
              </w:rPr>
            </w:pPr>
            <w:r w:rsidRPr="00D6019A">
              <w:rPr>
                <w:rFonts w:ascii="Times New Roman" w:hAnsi="Times New Roman"/>
                <w:b w:val="0"/>
                <w:bCs w:val="0"/>
              </w:rPr>
              <w:t>Speciālists</w:t>
            </w:r>
            <w:r w:rsidR="00FA7910" w:rsidRPr="00D6019A">
              <w:rPr>
                <w:rFonts w:ascii="Times New Roman" w:hAnsi="Times New Roman"/>
                <w:b w:val="0"/>
                <w:bCs w:val="0"/>
              </w:rPr>
              <w:t>, kuram ir spēkā esošs</w:t>
            </w:r>
            <w:r w:rsidR="009D3751">
              <w:rPr>
                <w:rFonts w:ascii="Times New Roman" w:hAnsi="Times New Roman"/>
                <w:b w:val="0"/>
                <w:bCs w:val="0"/>
              </w:rPr>
              <w:t xml:space="preserve"> </w:t>
            </w:r>
            <w:r w:rsidR="009D3751" w:rsidRPr="009D3751">
              <w:rPr>
                <w:rFonts w:ascii="Times New Roman" w:hAnsi="Times New Roman"/>
                <w:b w:val="0"/>
                <w:bCs w:val="0"/>
              </w:rPr>
              <w:t xml:space="preserve">sertifikāts ēku konstrukciju projektēšanā vai arhitekta prakses </w:t>
            </w:r>
            <w:r w:rsidR="009D3751">
              <w:rPr>
                <w:rFonts w:ascii="Times New Roman" w:hAnsi="Times New Roman"/>
                <w:b w:val="0"/>
                <w:bCs w:val="0"/>
              </w:rPr>
              <w:t>sertifikāts</w:t>
            </w:r>
          </w:p>
        </w:tc>
        <w:tc>
          <w:tcPr>
            <w:tcW w:w="2061" w:type="dxa"/>
            <w:shd w:val="clear" w:color="auto" w:fill="auto"/>
            <w:vAlign w:val="center"/>
            <w:hideMark/>
          </w:tcPr>
          <w:p w14:paraId="1A396DF5" w14:textId="77777777" w:rsidR="00372C0D" w:rsidRPr="00BA2586" w:rsidRDefault="00372C0D" w:rsidP="0001594E">
            <w:pPr>
              <w:pStyle w:val="Pamatteksts"/>
              <w:spacing w:line="276" w:lineRule="auto"/>
              <w:jc w:val="center"/>
              <w:rPr>
                <w:rFonts w:ascii="Times New Roman" w:hAnsi="Times New Roman"/>
                <w:b w:val="0"/>
                <w:bCs w:val="0"/>
                <w:highlight w:val="lightGray"/>
              </w:rPr>
            </w:pPr>
            <w:r w:rsidRPr="00BA2586">
              <w:rPr>
                <w:rFonts w:ascii="Times New Roman" w:hAnsi="Times New Roman"/>
                <w:b w:val="0"/>
                <w:bCs w:val="0"/>
                <w:highlight w:val="lightGray"/>
              </w:rPr>
              <w:t>&lt;…&gt;</w:t>
            </w:r>
          </w:p>
        </w:tc>
        <w:tc>
          <w:tcPr>
            <w:tcW w:w="1701" w:type="dxa"/>
            <w:shd w:val="clear" w:color="auto" w:fill="auto"/>
            <w:vAlign w:val="center"/>
            <w:hideMark/>
          </w:tcPr>
          <w:p w14:paraId="283C0DF9" w14:textId="77777777" w:rsidR="00372C0D" w:rsidRPr="00BA2586" w:rsidRDefault="00372C0D" w:rsidP="0001594E">
            <w:pPr>
              <w:pStyle w:val="Pamatteksts"/>
              <w:spacing w:line="276" w:lineRule="auto"/>
              <w:jc w:val="center"/>
              <w:rPr>
                <w:rFonts w:ascii="Times New Roman" w:hAnsi="Times New Roman"/>
                <w:b w:val="0"/>
                <w:bCs w:val="0"/>
                <w:highlight w:val="lightGray"/>
              </w:rPr>
            </w:pPr>
            <w:r w:rsidRPr="00BA2586">
              <w:rPr>
                <w:rFonts w:ascii="Times New Roman" w:hAnsi="Times New Roman"/>
                <w:b w:val="0"/>
                <w:bCs w:val="0"/>
                <w:highlight w:val="lightGray"/>
              </w:rPr>
              <w:t>&lt;…&gt;</w:t>
            </w:r>
          </w:p>
        </w:tc>
        <w:tc>
          <w:tcPr>
            <w:tcW w:w="1363" w:type="dxa"/>
            <w:shd w:val="clear" w:color="auto" w:fill="auto"/>
            <w:vAlign w:val="center"/>
            <w:hideMark/>
          </w:tcPr>
          <w:p w14:paraId="22F0C540" w14:textId="77777777" w:rsidR="00372C0D" w:rsidRPr="00BA2586" w:rsidRDefault="00372C0D" w:rsidP="0001594E">
            <w:pPr>
              <w:pStyle w:val="Pamatteksts"/>
              <w:spacing w:line="276" w:lineRule="auto"/>
              <w:jc w:val="center"/>
              <w:rPr>
                <w:rFonts w:ascii="Times New Roman" w:hAnsi="Times New Roman"/>
                <w:b w:val="0"/>
                <w:bCs w:val="0"/>
                <w:highlight w:val="lightGray"/>
              </w:rPr>
            </w:pPr>
            <w:r w:rsidRPr="00BA2586">
              <w:rPr>
                <w:rFonts w:ascii="Times New Roman" w:hAnsi="Times New Roman"/>
                <w:b w:val="0"/>
                <w:bCs w:val="0"/>
                <w:highlight w:val="lightGray"/>
              </w:rPr>
              <w:t>&lt;…&gt;</w:t>
            </w:r>
          </w:p>
        </w:tc>
        <w:tc>
          <w:tcPr>
            <w:tcW w:w="1305" w:type="dxa"/>
            <w:shd w:val="clear" w:color="auto" w:fill="auto"/>
            <w:vAlign w:val="center"/>
            <w:hideMark/>
          </w:tcPr>
          <w:p w14:paraId="09CC0025" w14:textId="77777777" w:rsidR="00372C0D" w:rsidRPr="00BA2586" w:rsidRDefault="00372C0D" w:rsidP="0001594E">
            <w:pPr>
              <w:spacing w:line="276" w:lineRule="auto"/>
              <w:jc w:val="center"/>
            </w:pPr>
            <w:r w:rsidRPr="00BA2586">
              <w:rPr>
                <w:highlight w:val="lightGray"/>
              </w:rPr>
              <w:t>&lt;…&gt;</w:t>
            </w:r>
            <w:r w:rsidRPr="00BA2586">
              <w:t>/</w:t>
            </w:r>
            <w:r w:rsidRPr="00BA2586">
              <w:rPr>
                <w:highlight w:val="lightGray"/>
              </w:rPr>
              <w:t>&lt;…&gt;</w:t>
            </w:r>
          </w:p>
        </w:tc>
      </w:tr>
    </w:tbl>
    <w:p w14:paraId="2BBDB324" w14:textId="77777777" w:rsidR="00FA7910" w:rsidRDefault="00FA7910" w:rsidP="00372C0D">
      <w:pPr>
        <w:rPr>
          <w:sz w:val="22"/>
          <w:szCs w:val="22"/>
        </w:rPr>
      </w:pPr>
    </w:p>
    <w:p w14:paraId="1659D9DA" w14:textId="77777777" w:rsidR="00FA7910" w:rsidRDefault="00FA7910" w:rsidP="00372C0D">
      <w:pPr>
        <w:rPr>
          <w:sz w:val="22"/>
          <w:szCs w:val="22"/>
        </w:rPr>
      </w:pPr>
    </w:p>
    <w:p w14:paraId="71B3BBF5" w14:textId="77777777" w:rsidR="00372C0D" w:rsidRPr="00D328E1" w:rsidRDefault="00372C0D" w:rsidP="001E0C9C">
      <w:r w:rsidRPr="00D328E1">
        <w:t xml:space="preserve">* norāda, vai piesaistītais speciālists ir: </w:t>
      </w:r>
    </w:p>
    <w:p w14:paraId="173E9A5F" w14:textId="67CE0BFB" w:rsidR="00372C0D" w:rsidRPr="00D328E1" w:rsidRDefault="00372C0D" w:rsidP="00924468">
      <w:pPr>
        <w:pStyle w:val="Sarakstarindkopa"/>
        <w:numPr>
          <w:ilvl w:val="0"/>
          <w:numId w:val="24"/>
        </w:numPr>
      </w:pPr>
      <w:r w:rsidRPr="00D328E1">
        <w:t>A pretendenta (piegādātāju apvienības) būvkomersantu reģistrā reģistrētais resurss</w:t>
      </w:r>
      <w:r w:rsidR="001E0C9C">
        <w:t>;</w:t>
      </w:r>
    </w:p>
    <w:p w14:paraId="57B4E56F" w14:textId="4F068970" w:rsidR="00372C0D" w:rsidRPr="00D328E1" w:rsidRDefault="00372C0D" w:rsidP="00924468">
      <w:pPr>
        <w:pStyle w:val="Sarakstarindkopa"/>
        <w:numPr>
          <w:ilvl w:val="0"/>
          <w:numId w:val="24"/>
        </w:numPr>
      </w:pPr>
      <w:r w:rsidRPr="00D328E1">
        <w:t>B apakšuzņēmēja – komersanta būvkomersantu reģistrā reģistrētais resurss</w:t>
      </w:r>
      <w:r w:rsidR="001E0C9C">
        <w:t>;</w:t>
      </w:r>
    </w:p>
    <w:p w14:paraId="51D2B2A2" w14:textId="77777777" w:rsidR="00372C0D" w:rsidRPr="00D328E1" w:rsidRDefault="00372C0D" w:rsidP="00924468">
      <w:pPr>
        <w:pStyle w:val="Sarakstarindkopa"/>
        <w:numPr>
          <w:ilvl w:val="0"/>
          <w:numId w:val="24"/>
        </w:numPr>
      </w:pPr>
      <w:r w:rsidRPr="00D328E1">
        <w:t>C apakšuzņēmējs – persona, kurai ir pastāvīgās prakses tiesības un kas tiks piesaistīta uz atsevišķa līguma pamata konkrētā līguma izpildē.</w:t>
      </w:r>
    </w:p>
    <w:p w14:paraId="1B1BCC7E" w14:textId="77777777" w:rsidR="00372C0D" w:rsidRPr="00D328E1" w:rsidRDefault="00372C0D" w:rsidP="001E0C9C"/>
    <w:p w14:paraId="1480B6DF" w14:textId="77777777" w:rsidR="00372C0D" w:rsidRPr="00D328E1" w:rsidRDefault="00372C0D" w:rsidP="001E0C9C">
      <w:r w:rsidRPr="00D328E1">
        <w:t>** norāda, uz kāda līguma pamata speciālists ir piesaistīts personai, kuru pārstāv:</w:t>
      </w:r>
    </w:p>
    <w:p w14:paraId="28F44C39" w14:textId="4C1754D7" w:rsidR="00372C0D" w:rsidRPr="00D328E1" w:rsidRDefault="00372C0D" w:rsidP="00924468">
      <w:pPr>
        <w:pStyle w:val="Sarakstarindkopa"/>
        <w:numPr>
          <w:ilvl w:val="0"/>
          <w:numId w:val="25"/>
        </w:numPr>
      </w:pPr>
      <w:r w:rsidRPr="00D328E1">
        <w:t>D darba līgums</w:t>
      </w:r>
      <w:r w:rsidR="001E0C9C">
        <w:t>;</w:t>
      </w:r>
    </w:p>
    <w:p w14:paraId="3F1CFDED" w14:textId="361E9CD7" w:rsidR="00372C0D" w:rsidRPr="00D328E1" w:rsidRDefault="00372C0D" w:rsidP="00924468">
      <w:pPr>
        <w:pStyle w:val="Sarakstarindkopa"/>
        <w:numPr>
          <w:ilvl w:val="0"/>
          <w:numId w:val="25"/>
        </w:numPr>
      </w:pPr>
      <w:r w:rsidRPr="00D328E1">
        <w:t>E uzņēmuma līgums</w:t>
      </w:r>
      <w:r w:rsidR="001E0C9C">
        <w:t>;</w:t>
      </w:r>
    </w:p>
    <w:p w14:paraId="5646310E" w14:textId="4F73AAB0" w:rsidR="00372C0D" w:rsidRPr="00D328E1" w:rsidRDefault="00372C0D" w:rsidP="00924468">
      <w:pPr>
        <w:pStyle w:val="Sarakstarindkopa"/>
        <w:numPr>
          <w:ilvl w:val="0"/>
          <w:numId w:val="25"/>
        </w:numPr>
      </w:pPr>
      <w:r w:rsidRPr="00D328E1">
        <w:t>F cits (norādīt, kāds)</w:t>
      </w:r>
      <w:r w:rsidR="001E0C9C">
        <w:t>.</w:t>
      </w:r>
    </w:p>
    <w:p w14:paraId="3533F59B" w14:textId="77777777" w:rsidR="00F85635" w:rsidRPr="00D328E1" w:rsidRDefault="00F85635" w:rsidP="001E0C9C">
      <w:pPr>
        <w:suppressAutoHyphens w:val="0"/>
        <w:jc w:val="left"/>
        <w:rPr>
          <w:lang w:eastAsia="en-US"/>
        </w:rPr>
      </w:pPr>
    </w:p>
    <w:p w14:paraId="66EB1B78" w14:textId="77777777" w:rsidR="00D328E1" w:rsidRPr="00D328E1" w:rsidRDefault="00BF07D8" w:rsidP="001E0C9C">
      <w:pPr>
        <w:suppressAutoHyphens w:val="0"/>
        <w:rPr>
          <w:bCs/>
          <w:lang w:eastAsia="lv-LV"/>
        </w:rPr>
      </w:pPr>
      <w:r w:rsidRPr="00D328E1">
        <w:rPr>
          <w:bCs/>
          <w:lang w:eastAsia="en-US"/>
        </w:rPr>
        <w:t xml:space="preserve">*** </w:t>
      </w:r>
      <w:r w:rsidRPr="00D328E1">
        <w:rPr>
          <w:bCs/>
          <w:lang w:eastAsia="lv-LV"/>
        </w:rPr>
        <w:t>ja piesaistītajiem ārvalstu speciālistiem, kuru reģistrācijas valsts normatīvais regulējums neparedz attiecīgu sertifikāciju vai sertifikātiem netiek piešķirti numuri, tad sadaļa “</w:t>
      </w:r>
      <w:r w:rsidRPr="00D328E1">
        <w:rPr>
          <w:bCs/>
        </w:rPr>
        <w:t>Sertifikāts, sertifikāta nr.</w:t>
      </w:r>
      <w:r w:rsidRPr="00D328E1">
        <w:rPr>
          <w:bCs/>
          <w:lang w:eastAsia="lv-LV"/>
        </w:rPr>
        <w:t>” atstājama neaizpildīta</w:t>
      </w:r>
      <w:r w:rsidR="00D328E1" w:rsidRPr="00D328E1">
        <w:rPr>
          <w:bCs/>
          <w:lang w:eastAsia="lv-LV"/>
        </w:rPr>
        <w:t>.</w:t>
      </w:r>
    </w:p>
    <w:p w14:paraId="1366FA9B" w14:textId="77777777" w:rsidR="00D328E1" w:rsidRPr="00D328E1" w:rsidRDefault="00D328E1" w:rsidP="001E0C9C">
      <w:pPr>
        <w:suppressAutoHyphens w:val="0"/>
        <w:rPr>
          <w:bCs/>
          <w:lang w:eastAsia="lv-LV"/>
        </w:rPr>
      </w:pPr>
    </w:p>
    <w:p w14:paraId="79B90729" w14:textId="6489BEBB" w:rsidR="0056763D" w:rsidRPr="00D328E1" w:rsidRDefault="0056763D" w:rsidP="001E0C9C">
      <w:pPr>
        <w:suppressAutoHyphens w:val="0"/>
        <w:rPr>
          <w:bCs/>
          <w:lang w:eastAsia="en-US"/>
        </w:rPr>
      </w:pPr>
      <w:r w:rsidRPr="00D328E1">
        <w:rPr>
          <w:rFonts w:eastAsia="Times New Roman"/>
          <w:color w:val="FF0000"/>
          <w:lang w:eastAsia="en-US"/>
        </w:rPr>
        <w:t xml:space="preserve">Ja piesaistītais speciālists nav pretendenta, piedāvājumā norādītā apakšuzņēmēja vai personas uz kuras iespējām balstās darbinieks, papildus ir jāiesniedz </w:t>
      </w:r>
      <w:r w:rsidRPr="00D328E1">
        <w:rPr>
          <w:rFonts w:eastAsia="Times New Roman"/>
          <w:color w:val="FF0000"/>
          <w:u w:val="single"/>
          <w:lang w:eastAsia="en-US"/>
        </w:rPr>
        <w:t>speciālista apliecinājums par piekrišanu piedalīties līguma izpildē</w:t>
      </w:r>
      <w:r w:rsidRPr="00D328E1">
        <w:rPr>
          <w:rFonts w:eastAsia="Times New Roman"/>
          <w:color w:val="FF0000"/>
          <w:lang w:eastAsia="en-US"/>
        </w:rPr>
        <w:t>.</w:t>
      </w:r>
    </w:p>
    <w:p w14:paraId="7C596E77" w14:textId="77777777" w:rsidR="00F85635" w:rsidRPr="007865C0" w:rsidRDefault="00F85635" w:rsidP="00F85635">
      <w:pPr>
        <w:suppressAutoHyphens w:val="0"/>
        <w:jc w:val="left"/>
        <w:rPr>
          <w:rFonts w:eastAsia="Times New Roman"/>
          <w:sz w:val="22"/>
          <w:szCs w:val="20"/>
          <w:lang w:eastAsia="en-US"/>
        </w:rPr>
      </w:pPr>
    </w:p>
    <w:p w14:paraId="0DEFB855" w14:textId="77777777" w:rsidR="00F85635" w:rsidRPr="007865C0" w:rsidRDefault="00F85635" w:rsidP="00F85635">
      <w:pPr>
        <w:suppressAutoHyphens w:val="0"/>
        <w:jc w:val="left"/>
        <w:rPr>
          <w:rFonts w:eastAsia="Times New Roman"/>
          <w:sz w:val="22"/>
          <w:szCs w:val="20"/>
          <w:lang w:eastAsia="en-US"/>
        </w:rPr>
      </w:pPr>
    </w:p>
    <w:p w14:paraId="407F3F83" w14:textId="77777777" w:rsidR="00F85635" w:rsidRPr="007865C0" w:rsidRDefault="00F85635" w:rsidP="00F85635">
      <w:pPr>
        <w:suppressAutoHyphens w:val="0"/>
        <w:jc w:val="left"/>
        <w:rPr>
          <w:rFonts w:eastAsia="Times New Roman"/>
          <w:sz w:val="22"/>
          <w:szCs w:val="20"/>
          <w:lang w:eastAsia="en-US"/>
        </w:rPr>
      </w:pPr>
    </w:p>
    <w:bookmarkEnd w:id="27"/>
    <w:p w14:paraId="290AF217" w14:textId="77777777" w:rsidR="00B66307" w:rsidRDefault="00B66307" w:rsidP="005F52AC">
      <w:pPr>
        <w:tabs>
          <w:tab w:val="center" w:pos="4153"/>
          <w:tab w:val="right" w:pos="8306"/>
        </w:tabs>
        <w:jc w:val="center"/>
        <w:rPr>
          <w:caps/>
          <w:kern w:val="3"/>
          <w:sz w:val="18"/>
          <w:szCs w:val="18"/>
          <w:lang w:eastAsia="lv-LV"/>
        </w:rPr>
      </w:pPr>
    </w:p>
    <w:p w14:paraId="4FC1F962" w14:textId="77777777" w:rsidR="00B66307" w:rsidRPr="00B66307" w:rsidRDefault="00B66307" w:rsidP="00157119">
      <w:pPr>
        <w:rPr>
          <w:sz w:val="20"/>
          <w:szCs w:val="20"/>
        </w:rPr>
        <w:sectPr w:rsidR="00B66307" w:rsidRPr="00B66307" w:rsidSect="00A8584C">
          <w:footerReference w:type="default" r:id="rId17"/>
          <w:pgSz w:w="11906" w:h="16838"/>
          <w:pgMar w:top="1440" w:right="1416" w:bottom="1440" w:left="1560" w:header="708" w:footer="708" w:gutter="0"/>
          <w:cols w:space="708"/>
          <w:docGrid w:linePitch="360"/>
        </w:sectPr>
      </w:pPr>
    </w:p>
    <w:p w14:paraId="39DA075E" w14:textId="6E9FEA3C" w:rsidR="006E065E" w:rsidRPr="000537F9" w:rsidRDefault="006E065E" w:rsidP="00157119">
      <w:pPr>
        <w:jc w:val="right"/>
        <w:rPr>
          <w:sz w:val="20"/>
          <w:szCs w:val="20"/>
          <w:u w:val="single"/>
        </w:rPr>
      </w:pPr>
      <w:r w:rsidRPr="000537F9">
        <w:rPr>
          <w:sz w:val="20"/>
          <w:szCs w:val="20"/>
        </w:rPr>
        <w:t xml:space="preserve">Identifikācijas Nr. </w:t>
      </w:r>
      <w:r w:rsidR="00C82D1D" w:rsidRPr="00C82D1D">
        <w:rPr>
          <w:sz w:val="20"/>
          <w:szCs w:val="20"/>
        </w:rPr>
        <w:t>ĀNP 202</w:t>
      </w:r>
      <w:r w:rsidR="00377BFA">
        <w:rPr>
          <w:sz w:val="20"/>
          <w:szCs w:val="20"/>
        </w:rPr>
        <w:t>5</w:t>
      </w:r>
      <w:r w:rsidR="00C82D1D" w:rsidRPr="00C82D1D">
        <w:rPr>
          <w:sz w:val="20"/>
          <w:szCs w:val="20"/>
        </w:rPr>
        <w:t>/</w:t>
      </w:r>
      <w:r w:rsidR="00D6019A">
        <w:rPr>
          <w:sz w:val="20"/>
          <w:szCs w:val="20"/>
        </w:rPr>
        <w:t>102</w:t>
      </w:r>
    </w:p>
    <w:p w14:paraId="5830F425" w14:textId="3AED5EB8" w:rsidR="006E065E" w:rsidRPr="00294C64" w:rsidRDefault="00D6019A" w:rsidP="00294C64">
      <w:pPr>
        <w:ind w:left="360"/>
        <w:jc w:val="right"/>
        <w:rPr>
          <w:sz w:val="20"/>
          <w:szCs w:val="20"/>
        </w:rPr>
      </w:pPr>
      <w:bookmarkStart w:id="28" w:name="Pielikums_5"/>
      <w:r>
        <w:rPr>
          <w:sz w:val="20"/>
          <w:szCs w:val="20"/>
        </w:rPr>
        <w:t>4</w:t>
      </w:r>
      <w:r w:rsidR="006E065E" w:rsidRPr="000537F9">
        <w:rPr>
          <w:sz w:val="20"/>
          <w:szCs w:val="20"/>
        </w:rPr>
        <w:t>.pielikums</w:t>
      </w:r>
      <w:bookmarkEnd w:id="28"/>
    </w:p>
    <w:p w14:paraId="691313EB" w14:textId="77777777" w:rsidR="006E065E" w:rsidRPr="000537F9" w:rsidRDefault="006E065E" w:rsidP="005F52AC">
      <w:pPr>
        <w:tabs>
          <w:tab w:val="left" w:pos="720"/>
        </w:tabs>
        <w:suppressAutoHyphens w:val="0"/>
        <w:jc w:val="center"/>
        <w:rPr>
          <w:rFonts w:eastAsia="Times New Roman"/>
          <w:b/>
          <w:sz w:val="20"/>
          <w:lang w:eastAsia="lv-LV"/>
        </w:rPr>
      </w:pPr>
    </w:p>
    <w:p w14:paraId="2443C38D" w14:textId="323D1A8B" w:rsidR="001C731C" w:rsidRPr="00A75CE1" w:rsidRDefault="008A0569" w:rsidP="002A750C">
      <w:pPr>
        <w:jc w:val="center"/>
        <w:rPr>
          <w:b/>
          <w:caps/>
        </w:rPr>
      </w:pPr>
      <w:bookmarkStart w:id="29" w:name="_Hlk4591086"/>
      <w:r>
        <w:rPr>
          <w:b/>
          <w:caps/>
        </w:rPr>
        <w:t>INFORMĀCIJA PAR IESAISTĪTĀ SPECIĀLISTA PIEREDZI</w:t>
      </w:r>
    </w:p>
    <w:p w14:paraId="7D72F163" w14:textId="77777777" w:rsidR="001C731C" w:rsidRDefault="001C731C" w:rsidP="005F52AC">
      <w:pPr>
        <w:suppressAutoHyphens w:val="0"/>
        <w:rPr>
          <w:rFonts w:eastAsia="Times New Roman"/>
          <w:sz w:val="20"/>
          <w:lang w:eastAsia="lv-LV"/>
        </w:rPr>
      </w:pPr>
    </w:p>
    <w:bookmarkEnd w:id="29"/>
    <w:p w14:paraId="0DB4630F" w14:textId="56D4B2C4" w:rsidR="008A0569" w:rsidRPr="005E4EDF" w:rsidRDefault="008A0569" w:rsidP="008A0569">
      <w:pPr>
        <w:shd w:val="clear" w:color="auto" w:fill="FFFFFF"/>
        <w:ind w:right="-52"/>
      </w:pPr>
      <w:r w:rsidRPr="005E4EDF">
        <w:t>Spe</w:t>
      </w:r>
      <w:r>
        <w:t xml:space="preserve">ciālists, </w:t>
      </w:r>
      <w:r w:rsidRPr="005E4EDF">
        <w:t>vārds, uzvārds</w:t>
      </w:r>
      <w:r>
        <w:t>, sertifikāts/sertifikāta nr.</w:t>
      </w:r>
      <w:r w:rsidRPr="005E4EDF">
        <w:t xml:space="preserve">: </w:t>
      </w:r>
      <w:r>
        <w:t>___________________________</w:t>
      </w:r>
    </w:p>
    <w:p w14:paraId="5C48F157" w14:textId="77777777" w:rsidR="008A0569" w:rsidRDefault="008A0569" w:rsidP="008A0569">
      <w:pPr>
        <w:shd w:val="clear" w:color="auto" w:fill="FFFFFF"/>
        <w:ind w:left="-567" w:right="-52"/>
        <w:jc w:val="right"/>
        <w:rPr>
          <w:sz w:val="20"/>
          <w:szCs w:val="20"/>
        </w:rPr>
      </w:pPr>
    </w:p>
    <w:tbl>
      <w:tblPr>
        <w:tblW w:w="9000" w:type="dxa"/>
        <w:tblInd w:w="-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09"/>
        <w:gridCol w:w="2055"/>
        <w:gridCol w:w="1631"/>
        <w:gridCol w:w="2886"/>
        <w:gridCol w:w="1719"/>
      </w:tblGrid>
      <w:tr w:rsidR="008A0569" w:rsidRPr="00D53B9F" w14:paraId="76388FD3" w14:textId="77777777" w:rsidTr="007F3FF9">
        <w:trPr>
          <w:trHeight w:hRule="exact" w:val="3833"/>
        </w:trPr>
        <w:tc>
          <w:tcPr>
            <w:tcW w:w="0" w:type="auto"/>
            <w:shd w:val="clear" w:color="auto" w:fill="FFFFFF" w:themeFill="background1"/>
            <w:vAlign w:val="center"/>
            <w:hideMark/>
          </w:tcPr>
          <w:p w14:paraId="6DD62421" w14:textId="35688FEA" w:rsidR="008A0569" w:rsidRPr="00D53B9F" w:rsidRDefault="008A0569" w:rsidP="00887B64">
            <w:pPr>
              <w:pStyle w:val="Pamatteksts"/>
              <w:spacing w:line="276" w:lineRule="auto"/>
              <w:jc w:val="center"/>
              <w:rPr>
                <w:rFonts w:ascii="Times New Roman" w:hAnsi="Times New Roman"/>
                <w:b w:val="0"/>
                <w:bCs w:val="0"/>
                <w:sz w:val="22"/>
                <w:szCs w:val="22"/>
              </w:rPr>
            </w:pPr>
            <w:r w:rsidRPr="00D53B9F">
              <w:rPr>
                <w:rFonts w:ascii="Times New Roman" w:hAnsi="Times New Roman"/>
                <w:b w:val="0"/>
                <w:bCs w:val="0"/>
                <w:sz w:val="22"/>
                <w:szCs w:val="22"/>
              </w:rPr>
              <w:t>Nr.</w:t>
            </w:r>
          </w:p>
        </w:tc>
        <w:tc>
          <w:tcPr>
            <w:tcW w:w="2055" w:type="dxa"/>
            <w:shd w:val="clear" w:color="auto" w:fill="FFFFFF" w:themeFill="background1"/>
            <w:vAlign w:val="center"/>
            <w:hideMark/>
          </w:tcPr>
          <w:p w14:paraId="4B34F94D" w14:textId="77777777" w:rsidR="008A0569" w:rsidRPr="007F3FF9" w:rsidRDefault="008A0569" w:rsidP="0001594E">
            <w:pPr>
              <w:pStyle w:val="Pamatteksts"/>
              <w:spacing w:line="276" w:lineRule="auto"/>
              <w:jc w:val="center"/>
              <w:rPr>
                <w:rFonts w:ascii="Times New Roman" w:hAnsi="Times New Roman"/>
                <w:b w:val="0"/>
                <w:bCs w:val="0"/>
                <w:sz w:val="22"/>
                <w:szCs w:val="22"/>
              </w:rPr>
            </w:pPr>
            <w:r w:rsidRPr="007F3FF9">
              <w:rPr>
                <w:rFonts w:ascii="Times New Roman" w:hAnsi="Times New Roman"/>
                <w:b w:val="0"/>
                <w:bCs w:val="0"/>
                <w:sz w:val="22"/>
                <w:szCs w:val="22"/>
              </w:rPr>
              <w:t>Pasūtītājs (nosaukums, reģistrācijas numurs, adrese un kontakt- persona)</w:t>
            </w:r>
          </w:p>
        </w:tc>
        <w:tc>
          <w:tcPr>
            <w:tcW w:w="1631" w:type="dxa"/>
            <w:shd w:val="clear" w:color="auto" w:fill="FFFFFF" w:themeFill="background1"/>
            <w:vAlign w:val="center"/>
            <w:hideMark/>
          </w:tcPr>
          <w:p w14:paraId="4A4CEDCB" w14:textId="6836900C" w:rsidR="008A0569" w:rsidRPr="007F3FF9" w:rsidRDefault="002A750C" w:rsidP="0001594E">
            <w:pPr>
              <w:pStyle w:val="Pamatteksts"/>
              <w:spacing w:line="276" w:lineRule="auto"/>
              <w:jc w:val="center"/>
              <w:rPr>
                <w:rFonts w:ascii="Times New Roman" w:hAnsi="Times New Roman"/>
                <w:b w:val="0"/>
                <w:bCs w:val="0"/>
                <w:sz w:val="22"/>
                <w:szCs w:val="22"/>
              </w:rPr>
            </w:pPr>
            <w:r w:rsidRPr="007F3FF9">
              <w:rPr>
                <w:rFonts w:ascii="Times New Roman" w:hAnsi="Times New Roman"/>
                <w:b w:val="0"/>
                <w:bCs w:val="0"/>
                <w:sz w:val="22"/>
                <w:szCs w:val="22"/>
              </w:rPr>
              <w:t>Adrese</w:t>
            </w:r>
          </w:p>
        </w:tc>
        <w:tc>
          <w:tcPr>
            <w:tcW w:w="2886" w:type="dxa"/>
            <w:shd w:val="clear" w:color="auto" w:fill="FFFFFF" w:themeFill="background1"/>
            <w:vAlign w:val="center"/>
            <w:hideMark/>
          </w:tcPr>
          <w:p w14:paraId="48F65FC3" w14:textId="77777777" w:rsidR="007F3FF9" w:rsidRPr="007F3FF9" w:rsidRDefault="007F3FF9" w:rsidP="007F3FF9">
            <w:pPr>
              <w:suppressAutoHyphens w:val="0"/>
              <w:spacing w:after="120"/>
              <w:jc w:val="center"/>
              <w:rPr>
                <w:rFonts w:eastAsia="Times New Roman"/>
                <w:sz w:val="22"/>
                <w:szCs w:val="22"/>
                <w:lang w:eastAsia="lv-LV"/>
              </w:rPr>
            </w:pPr>
            <w:r w:rsidRPr="007F3FF9">
              <w:rPr>
                <w:rFonts w:eastAsia="Times New Roman"/>
                <w:sz w:val="22"/>
                <w:szCs w:val="22"/>
                <w:lang w:eastAsia="lv-LV"/>
              </w:rPr>
              <w:t>Objekta nosaukums un veikto darbu raksturojums.</w:t>
            </w:r>
          </w:p>
          <w:p w14:paraId="58702992" w14:textId="2EC49335" w:rsidR="007E14AC" w:rsidRPr="007F3FF9" w:rsidRDefault="007F3FF9" w:rsidP="007F3FF9">
            <w:pPr>
              <w:pStyle w:val="Pamatteksts"/>
              <w:spacing w:line="276" w:lineRule="auto"/>
              <w:jc w:val="center"/>
              <w:rPr>
                <w:rFonts w:ascii="Times New Roman" w:hAnsi="Times New Roman"/>
                <w:b w:val="0"/>
                <w:bCs w:val="0"/>
                <w:sz w:val="22"/>
                <w:szCs w:val="22"/>
              </w:rPr>
            </w:pPr>
            <w:r w:rsidRPr="007F3FF9">
              <w:rPr>
                <w:rFonts w:ascii="Times New Roman" w:hAnsi="Times New Roman"/>
                <w:b w:val="0"/>
                <w:bCs w:val="0"/>
                <w:sz w:val="22"/>
                <w:szCs w:val="22"/>
                <w:lang w:eastAsia="lv-LV"/>
              </w:rPr>
              <w:t>Norādot būves veidu, būvdarbu veidu (pārbūve/ jaunbūve), būves parametrus (km, m</w:t>
            </w:r>
            <w:r w:rsidRPr="007F3FF9">
              <w:rPr>
                <w:rFonts w:ascii="Times New Roman" w:hAnsi="Times New Roman"/>
                <w:b w:val="0"/>
                <w:bCs w:val="0"/>
                <w:sz w:val="22"/>
                <w:szCs w:val="22"/>
                <w:vertAlign w:val="superscript"/>
                <w:lang w:eastAsia="lv-LV"/>
              </w:rPr>
              <w:t>3</w:t>
            </w:r>
            <w:r w:rsidRPr="007F3FF9">
              <w:rPr>
                <w:rFonts w:ascii="Times New Roman" w:hAnsi="Times New Roman"/>
                <w:b w:val="0"/>
                <w:bCs w:val="0"/>
                <w:sz w:val="22"/>
                <w:szCs w:val="22"/>
                <w:lang w:eastAsia="lv-LV"/>
              </w:rPr>
              <w:t>/s).</w:t>
            </w:r>
          </w:p>
        </w:tc>
        <w:tc>
          <w:tcPr>
            <w:tcW w:w="0" w:type="auto"/>
            <w:shd w:val="clear" w:color="auto" w:fill="FFFFFF" w:themeFill="background1"/>
            <w:vAlign w:val="center"/>
            <w:hideMark/>
          </w:tcPr>
          <w:p w14:paraId="62F095D9" w14:textId="77777777" w:rsidR="00B91D09" w:rsidRPr="007F3FF9" w:rsidRDefault="00B91D09" w:rsidP="0001594E">
            <w:pPr>
              <w:pStyle w:val="Pamatteksts"/>
              <w:spacing w:line="276" w:lineRule="auto"/>
              <w:jc w:val="center"/>
              <w:rPr>
                <w:rFonts w:ascii="Times New Roman" w:hAnsi="Times New Roman"/>
                <w:b w:val="0"/>
                <w:bCs w:val="0"/>
                <w:sz w:val="22"/>
                <w:szCs w:val="22"/>
              </w:rPr>
            </w:pPr>
            <w:r w:rsidRPr="007F3FF9">
              <w:rPr>
                <w:rFonts w:ascii="Times New Roman" w:hAnsi="Times New Roman"/>
                <w:b w:val="0"/>
                <w:bCs w:val="0"/>
                <w:sz w:val="22"/>
                <w:szCs w:val="22"/>
              </w:rPr>
              <w:t>Projektēšanas/</w:t>
            </w:r>
          </w:p>
          <w:p w14:paraId="61F7B06F" w14:textId="4125D1DB" w:rsidR="008A0569" w:rsidRPr="007F3FF9" w:rsidRDefault="00B91D09" w:rsidP="0001594E">
            <w:pPr>
              <w:pStyle w:val="Pamatteksts"/>
              <w:spacing w:line="276" w:lineRule="auto"/>
              <w:jc w:val="center"/>
              <w:rPr>
                <w:rFonts w:ascii="Times New Roman" w:hAnsi="Times New Roman"/>
                <w:b w:val="0"/>
                <w:bCs w:val="0"/>
                <w:sz w:val="22"/>
                <w:szCs w:val="22"/>
              </w:rPr>
            </w:pPr>
            <w:r w:rsidRPr="007F3FF9">
              <w:rPr>
                <w:rFonts w:ascii="Times New Roman" w:hAnsi="Times New Roman"/>
                <w:b w:val="0"/>
                <w:bCs w:val="0"/>
                <w:sz w:val="22"/>
                <w:szCs w:val="22"/>
              </w:rPr>
              <w:t>autoruzraudzības</w:t>
            </w:r>
            <w:r w:rsidR="008A0569" w:rsidRPr="007F3FF9">
              <w:rPr>
                <w:rFonts w:ascii="Times New Roman" w:hAnsi="Times New Roman"/>
                <w:b w:val="0"/>
                <w:bCs w:val="0"/>
                <w:sz w:val="22"/>
                <w:szCs w:val="22"/>
              </w:rPr>
              <w:t xml:space="preserve"> uzsākšanas un pabeigšanas gads un mēnesis</w:t>
            </w:r>
          </w:p>
        </w:tc>
      </w:tr>
      <w:tr w:rsidR="008A0569" w:rsidRPr="007F3FF9" w14:paraId="2432C08E" w14:textId="77777777" w:rsidTr="007F3FF9">
        <w:trPr>
          <w:trHeight w:val="429"/>
        </w:trPr>
        <w:tc>
          <w:tcPr>
            <w:tcW w:w="0" w:type="auto"/>
            <w:shd w:val="clear" w:color="auto" w:fill="auto"/>
            <w:vAlign w:val="center"/>
            <w:hideMark/>
          </w:tcPr>
          <w:p w14:paraId="72F29B5E" w14:textId="77777777" w:rsidR="008A0569" w:rsidRPr="007F3FF9" w:rsidRDefault="008A0569" w:rsidP="0001594E">
            <w:pPr>
              <w:pStyle w:val="Pamatteksts"/>
              <w:spacing w:line="276" w:lineRule="auto"/>
              <w:jc w:val="center"/>
              <w:rPr>
                <w:rFonts w:ascii="Times New Roman" w:hAnsi="Times New Roman"/>
                <w:b w:val="0"/>
                <w:bCs w:val="0"/>
                <w:sz w:val="22"/>
                <w:szCs w:val="22"/>
                <w:highlight w:val="lightGray"/>
              </w:rPr>
            </w:pPr>
            <w:r w:rsidRPr="007F3FF9">
              <w:rPr>
                <w:rFonts w:ascii="Times New Roman" w:hAnsi="Times New Roman"/>
                <w:b w:val="0"/>
                <w:bCs w:val="0"/>
                <w:sz w:val="22"/>
                <w:szCs w:val="22"/>
              </w:rPr>
              <w:t>1.</w:t>
            </w:r>
          </w:p>
        </w:tc>
        <w:tc>
          <w:tcPr>
            <w:tcW w:w="2055" w:type="dxa"/>
            <w:shd w:val="clear" w:color="auto" w:fill="auto"/>
            <w:vAlign w:val="center"/>
            <w:hideMark/>
          </w:tcPr>
          <w:p w14:paraId="603F5FF4" w14:textId="77777777" w:rsidR="008A0569" w:rsidRPr="007F3FF9" w:rsidRDefault="008A0569" w:rsidP="0001594E">
            <w:pPr>
              <w:pStyle w:val="Pamatteksts"/>
              <w:spacing w:line="276" w:lineRule="auto"/>
              <w:jc w:val="center"/>
              <w:rPr>
                <w:rFonts w:ascii="Times New Roman" w:hAnsi="Times New Roman"/>
                <w:b w:val="0"/>
                <w:bCs w:val="0"/>
                <w:sz w:val="22"/>
                <w:szCs w:val="22"/>
              </w:rPr>
            </w:pPr>
            <w:r w:rsidRPr="007F3FF9">
              <w:rPr>
                <w:rFonts w:ascii="Times New Roman" w:hAnsi="Times New Roman"/>
                <w:b w:val="0"/>
                <w:bCs w:val="0"/>
                <w:i/>
                <w:sz w:val="22"/>
                <w:szCs w:val="22"/>
                <w:highlight w:val="lightGray"/>
              </w:rPr>
              <w:t>&lt;…&gt;</w:t>
            </w:r>
          </w:p>
        </w:tc>
        <w:tc>
          <w:tcPr>
            <w:tcW w:w="1631" w:type="dxa"/>
            <w:shd w:val="clear" w:color="auto" w:fill="auto"/>
            <w:vAlign w:val="center"/>
            <w:hideMark/>
          </w:tcPr>
          <w:p w14:paraId="7A5108C0" w14:textId="77777777" w:rsidR="008A0569" w:rsidRPr="007F3FF9" w:rsidRDefault="008A0569" w:rsidP="0001594E">
            <w:pPr>
              <w:pStyle w:val="Pamatteksts"/>
              <w:spacing w:line="276" w:lineRule="auto"/>
              <w:jc w:val="center"/>
              <w:rPr>
                <w:rFonts w:ascii="Times New Roman" w:hAnsi="Times New Roman"/>
                <w:b w:val="0"/>
                <w:bCs w:val="0"/>
                <w:sz w:val="22"/>
                <w:szCs w:val="22"/>
              </w:rPr>
            </w:pPr>
            <w:r w:rsidRPr="007F3FF9">
              <w:rPr>
                <w:rFonts w:ascii="Times New Roman" w:hAnsi="Times New Roman"/>
                <w:b w:val="0"/>
                <w:bCs w:val="0"/>
                <w:i/>
                <w:sz w:val="22"/>
                <w:szCs w:val="22"/>
                <w:highlight w:val="lightGray"/>
              </w:rPr>
              <w:t>&lt;…&gt;</w:t>
            </w:r>
          </w:p>
        </w:tc>
        <w:tc>
          <w:tcPr>
            <w:tcW w:w="2886" w:type="dxa"/>
            <w:shd w:val="clear" w:color="auto" w:fill="auto"/>
            <w:vAlign w:val="center"/>
            <w:hideMark/>
          </w:tcPr>
          <w:p w14:paraId="11C9AA49" w14:textId="77777777" w:rsidR="008A0569" w:rsidRPr="007F3FF9" w:rsidRDefault="008A0569" w:rsidP="0001594E">
            <w:pPr>
              <w:pStyle w:val="Pamatteksts"/>
              <w:spacing w:line="276" w:lineRule="auto"/>
              <w:jc w:val="center"/>
              <w:rPr>
                <w:rFonts w:ascii="Times New Roman" w:hAnsi="Times New Roman"/>
                <w:b w:val="0"/>
                <w:bCs w:val="0"/>
                <w:i/>
                <w:sz w:val="22"/>
                <w:szCs w:val="22"/>
                <w:highlight w:val="lightGray"/>
              </w:rPr>
            </w:pPr>
            <w:r w:rsidRPr="007F3FF9">
              <w:rPr>
                <w:rFonts w:ascii="Times New Roman" w:hAnsi="Times New Roman"/>
                <w:b w:val="0"/>
                <w:bCs w:val="0"/>
                <w:i/>
                <w:sz w:val="22"/>
                <w:szCs w:val="22"/>
                <w:highlight w:val="lightGray"/>
              </w:rPr>
              <w:t>&lt;…&gt;</w:t>
            </w:r>
          </w:p>
        </w:tc>
        <w:tc>
          <w:tcPr>
            <w:tcW w:w="0" w:type="auto"/>
            <w:shd w:val="clear" w:color="auto" w:fill="auto"/>
            <w:vAlign w:val="center"/>
            <w:hideMark/>
          </w:tcPr>
          <w:p w14:paraId="009661CE" w14:textId="77777777" w:rsidR="008A0569" w:rsidRPr="007F3FF9" w:rsidRDefault="008A0569" w:rsidP="0001594E">
            <w:pPr>
              <w:pStyle w:val="Pamatteksts"/>
              <w:spacing w:line="276" w:lineRule="auto"/>
              <w:jc w:val="center"/>
              <w:rPr>
                <w:rFonts w:ascii="Times New Roman" w:hAnsi="Times New Roman"/>
                <w:b w:val="0"/>
                <w:bCs w:val="0"/>
                <w:sz w:val="22"/>
                <w:szCs w:val="22"/>
              </w:rPr>
            </w:pPr>
            <w:r w:rsidRPr="007F3FF9">
              <w:rPr>
                <w:rFonts w:ascii="Times New Roman" w:hAnsi="Times New Roman"/>
                <w:b w:val="0"/>
                <w:bCs w:val="0"/>
                <w:sz w:val="22"/>
                <w:szCs w:val="22"/>
                <w:highlight w:val="lightGray"/>
              </w:rPr>
              <w:t>&lt;…&gt;</w:t>
            </w:r>
            <w:r w:rsidRPr="007F3FF9">
              <w:rPr>
                <w:rFonts w:ascii="Times New Roman" w:hAnsi="Times New Roman"/>
                <w:b w:val="0"/>
                <w:bCs w:val="0"/>
                <w:sz w:val="22"/>
                <w:szCs w:val="22"/>
              </w:rPr>
              <w:t>/</w:t>
            </w:r>
            <w:r w:rsidRPr="007F3FF9">
              <w:rPr>
                <w:rFonts w:ascii="Times New Roman" w:hAnsi="Times New Roman"/>
                <w:b w:val="0"/>
                <w:bCs w:val="0"/>
                <w:sz w:val="22"/>
                <w:szCs w:val="22"/>
                <w:highlight w:val="lightGray"/>
              </w:rPr>
              <w:t>&lt;…&gt;</w:t>
            </w:r>
          </w:p>
        </w:tc>
      </w:tr>
      <w:tr w:rsidR="008A0569" w:rsidRPr="007F3FF9" w14:paraId="729D63AB" w14:textId="77777777" w:rsidTr="007F3FF9">
        <w:trPr>
          <w:trHeight w:val="429"/>
        </w:trPr>
        <w:tc>
          <w:tcPr>
            <w:tcW w:w="0" w:type="auto"/>
            <w:shd w:val="clear" w:color="auto" w:fill="auto"/>
            <w:vAlign w:val="center"/>
            <w:hideMark/>
          </w:tcPr>
          <w:p w14:paraId="4A11BB36" w14:textId="77777777" w:rsidR="008A0569" w:rsidRPr="007F3FF9" w:rsidRDefault="008A0569" w:rsidP="0001594E">
            <w:pPr>
              <w:pStyle w:val="Pamatteksts"/>
              <w:spacing w:line="276" w:lineRule="auto"/>
              <w:jc w:val="center"/>
              <w:rPr>
                <w:rFonts w:ascii="Times New Roman" w:hAnsi="Times New Roman"/>
                <w:b w:val="0"/>
                <w:bCs w:val="0"/>
                <w:sz w:val="22"/>
                <w:szCs w:val="22"/>
              </w:rPr>
            </w:pPr>
            <w:r w:rsidRPr="007F3FF9">
              <w:rPr>
                <w:rFonts w:ascii="Times New Roman" w:hAnsi="Times New Roman"/>
                <w:b w:val="0"/>
                <w:bCs w:val="0"/>
                <w:i/>
                <w:sz w:val="22"/>
                <w:szCs w:val="22"/>
                <w:highlight w:val="lightGray"/>
              </w:rPr>
              <w:t>&lt;…&gt;</w:t>
            </w:r>
          </w:p>
        </w:tc>
        <w:tc>
          <w:tcPr>
            <w:tcW w:w="2055" w:type="dxa"/>
            <w:shd w:val="clear" w:color="auto" w:fill="auto"/>
            <w:vAlign w:val="center"/>
            <w:hideMark/>
          </w:tcPr>
          <w:p w14:paraId="2547F1BB" w14:textId="77777777" w:rsidR="008A0569" w:rsidRPr="007F3FF9" w:rsidRDefault="008A0569" w:rsidP="0001594E">
            <w:pPr>
              <w:pStyle w:val="Pamatteksts"/>
              <w:spacing w:line="276" w:lineRule="auto"/>
              <w:jc w:val="center"/>
              <w:rPr>
                <w:rFonts w:ascii="Times New Roman" w:hAnsi="Times New Roman"/>
                <w:b w:val="0"/>
                <w:bCs w:val="0"/>
                <w:i/>
                <w:sz w:val="22"/>
                <w:szCs w:val="22"/>
                <w:highlight w:val="lightGray"/>
              </w:rPr>
            </w:pPr>
            <w:r w:rsidRPr="007F3FF9">
              <w:rPr>
                <w:rFonts w:ascii="Times New Roman" w:hAnsi="Times New Roman"/>
                <w:b w:val="0"/>
                <w:bCs w:val="0"/>
                <w:i/>
                <w:sz w:val="22"/>
                <w:szCs w:val="22"/>
                <w:highlight w:val="lightGray"/>
              </w:rPr>
              <w:t>&lt;…&gt;</w:t>
            </w:r>
          </w:p>
        </w:tc>
        <w:tc>
          <w:tcPr>
            <w:tcW w:w="1631" w:type="dxa"/>
            <w:shd w:val="clear" w:color="auto" w:fill="auto"/>
            <w:vAlign w:val="center"/>
            <w:hideMark/>
          </w:tcPr>
          <w:p w14:paraId="54114C54" w14:textId="77777777" w:rsidR="008A0569" w:rsidRPr="007F3FF9" w:rsidRDefault="008A0569" w:rsidP="0001594E">
            <w:pPr>
              <w:pStyle w:val="Pamatteksts"/>
              <w:spacing w:line="276" w:lineRule="auto"/>
              <w:jc w:val="center"/>
              <w:rPr>
                <w:rFonts w:ascii="Times New Roman" w:hAnsi="Times New Roman"/>
                <w:b w:val="0"/>
                <w:bCs w:val="0"/>
                <w:i/>
                <w:sz w:val="22"/>
                <w:szCs w:val="22"/>
                <w:highlight w:val="lightGray"/>
              </w:rPr>
            </w:pPr>
            <w:r w:rsidRPr="007F3FF9">
              <w:rPr>
                <w:rFonts w:ascii="Times New Roman" w:hAnsi="Times New Roman"/>
                <w:b w:val="0"/>
                <w:bCs w:val="0"/>
                <w:i/>
                <w:sz w:val="22"/>
                <w:szCs w:val="22"/>
                <w:highlight w:val="lightGray"/>
              </w:rPr>
              <w:t>&lt;…&gt;</w:t>
            </w:r>
          </w:p>
        </w:tc>
        <w:tc>
          <w:tcPr>
            <w:tcW w:w="2886" w:type="dxa"/>
            <w:shd w:val="clear" w:color="auto" w:fill="auto"/>
            <w:vAlign w:val="center"/>
            <w:hideMark/>
          </w:tcPr>
          <w:p w14:paraId="36AA119A" w14:textId="77777777" w:rsidR="008A0569" w:rsidRPr="007F3FF9" w:rsidRDefault="008A0569" w:rsidP="0001594E">
            <w:pPr>
              <w:pStyle w:val="Pamatteksts"/>
              <w:spacing w:line="276" w:lineRule="auto"/>
              <w:jc w:val="center"/>
              <w:rPr>
                <w:rFonts w:ascii="Times New Roman" w:hAnsi="Times New Roman"/>
                <w:b w:val="0"/>
                <w:bCs w:val="0"/>
                <w:i/>
                <w:sz w:val="22"/>
                <w:szCs w:val="22"/>
                <w:highlight w:val="lightGray"/>
              </w:rPr>
            </w:pPr>
            <w:r w:rsidRPr="007F3FF9">
              <w:rPr>
                <w:rFonts w:ascii="Times New Roman" w:hAnsi="Times New Roman"/>
                <w:b w:val="0"/>
                <w:bCs w:val="0"/>
                <w:i/>
                <w:sz w:val="22"/>
                <w:szCs w:val="22"/>
                <w:highlight w:val="lightGray"/>
              </w:rPr>
              <w:t>&lt;…&gt;</w:t>
            </w:r>
          </w:p>
        </w:tc>
        <w:tc>
          <w:tcPr>
            <w:tcW w:w="0" w:type="auto"/>
            <w:shd w:val="clear" w:color="auto" w:fill="auto"/>
            <w:vAlign w:val="center"/>
            <w:hideMark/>
          </w:tcPr>
          <w:p w14:paraId="357207AE" w14:textId="77777777" w:rsidR="008A0569" w:rsidRPr="007F3FF9" w:rsidRDefault="008A0569" w:rsidP="0001594E">
            <w:pPr>
              <w:spacing w:line="276" w:lineRule="auto"/>
              <w:jc w:val="center"/>
              <w:rPr>
                <w:sz w:val="22"/>
                <w:szCs w:val="22"/>
              </w:rPr>
            </w:pPr>
            <w:r w:rsidRPr="007F3FF9">
              <w:rPr>
                <w:sz w:val="22"/>
                <w:szCs w:val="22"/>
                <w:highlight w:val="lightGray"/>
              </w:rPr>
              <w:t>&lt;…&gt;</w:t>
            </w:r>
            <w:r w:rsidRPr="007F3FF9">
              <w:rPr>
                <w:sz w:val="22"/>
                <w:szCs w:val="22"/>
              </w:rPr>
              <w:t>/</w:t>
            </w:r>
            <w:r w:rsidRPr="007F3FF9">
              <w:rPr>
                <w:sz w:val="22"/>
                <w:szCs w:val="22"/>
                <w:highlight w:val="lightGray"/>
              </w:rPr>
              <w:t>&lt;…&gt;</w:t>
            </w:r>
          </w:p>
        </w:tc>
      </w:tr>
      <w:tr w:rsidR="008A0569" w:rsidRPr="007F3FF9" w14:paraId="50B4D63D" w14:textId="77777777" w:rsidTr="007F3FF9">
        <w:trPr>
          <w:trHeight w:val="429"/>
        </w:trPr>
        <w:tc>
          <w:tcPr>
            <w:tcW w:w="0" w:type="auto"/>
            <w:shd w:val="clear" w:color="auto" w:fill="auto"/>
            <w:vAlign w:val="center"/>
            <w:hideMark/>
          </w:tcPr>
          <w:p w14:paraId="1B057F93" w14:textId="77777777" w:rsidR="008A0569" w:rsidRPr="007F3FF9" w:rsidRDefault="008A0569" w:rsidP="0001594E">
            <w:pPr>
              <w:pStyle w:val="Pamatteksts"/>
              <w:spacing w:line="276" w:lineRule="auto"/>
              <w:jc w:val="center"/>
              <w:rPr>
                <w:rFonts w:ascii="Times New Roman" w:hAnsi="Times New Roman"/>
                <w:b w:val="0"/>
                <w:bCs w:val="0"/>
                <w:i/>
                <w:sz w:val="22"/>
                <w:szCs w:val="22"/>
                <w:highlight w:val="lightGray"/>
              </w:rPr>
            </w:pPr>
            <w:r w:rsidRPr="007F3FF9">
              <w:rPr>
                <w:rFonts w:ascii="Times New Roman" w:hAnsi="Times New Roman"/>
                <w:b w:val="0"/>
                <w:bCs w:val="0"/>
                <w:i/>
                <w:sz w:val="22"/>
                <w:szCs w:val="22"/>
                <w:highlight w:val="lightGray"/>
              </w:rPr>
              <w:t>&lt;…&gt;</w:t>
            </w:r>
          </w:p>
        </w:tc>
        <w:tc>
          <w:tcPr>
            <w:tcW w:w="2055" w:type="dxa"/>
            <w:shd w:val="clear" w:color="auto" w:fill="auto"/>
            <w:vAlign w:val="center"/>
            <w:hideMark/>
          </w:tcPr>
          <w:p w14:paraId="3CFBE5F9" w14:textId="77777777" w:rsidR="008A0569" w:rsidRPr="007F3FF9" w:rsidRDefault="008A0569" w:rsidP="0001594E">
            <w:pPr>
              <w:pStyle w:val="Pamatteksts"/>
              <w:spacing w:line="276" w:lineRule="auto"/>
              <w:jc w:val="center"/>
              <w:rPr>
                <w:rFonts w:ascii="Times New Roman" w:hAnsi="Times New Roman"/>
                <w:b w:val="0"/>
                <w:bCs w:val="0"/>
                <w:i/>
                <w:sz w:val="22"/>
                <w:szCs w:val="22"/>
                <w:highlight w:val="lightGray"/>
              </w:rPr>
            </w:pPr>
            <w:r w:rsidRPr="007F3FF9">
              <w:rPr>
                <w:rFonts w:ascii="Times New Roman" w:hAnsi="Times New Roman"/>
                <w:b w:val="0"/>
                <w:bCs w:val="0"/>
                <w:i/>
                <w:sz w:val="22"/>
                <w:szCs w:val="22"/>
                <w:highlight w:val="lightGray"/>
              </w:rPr>
              <w:t>&lt;…&gt;</w:t>
            </w:r>
          </w:p>
        </w:tc>
        <w:tc>
          <w:tcPr>
            <w:tcW w:w="1631" w:type="dxa"/>
            <w:shd w:val="clear" w:color="auto" w:fill="auto"/>
            <w:vAlign w:val="center"/>
            <w:hideMark/>
          </w:tcPr>
          <w:p w14:paraId="26B24472" w14:textId="77777777" w:rsidR="008A0569" w:rsidRPr="007F3FF9" w:rsidRDefault="008A0569" w:rsidP="0001594E">
            <w:pPr>
              <w:pStyle w:val="Pamatteksts"/>
              <w:spacing w:line="276" w:lineRule="auto"/>
              <w:jc w:val="center"/>
              <w:rPr>
                <w:rFonts w:ascii="Times New Roman" w:hAnsi="Times New Roman"/>
                <w:b w:val="0"/>
                <w:bCs w:val="0"/>
                <w:i/>
                <w:sz w:val="22"/>
                <w:szCs w:val="22"/>
                <w:highlight w:val="lightGray"/>
              </w:rPr>
            </w:pPr>
            <w:r w:rsidRPr="007F3FF9">
              <w:rPr>
                <w:rFonts w:ascii="Times New Roman" w:hAnsi="Times New Roman"/>
                <w:b w:val="0"/>
                <w:bCs w:val="0"/>
                <w:i/>
                <w:sz w:val="22"/>
                <w:szCs w:val="22"/>
                <w:highlight w:val="lightGray"/>
              </w:rPr>
              <w:t>&lt;…&gt;</w:t>
            </w:r>
          </w:p>
        </w:tc>
        <w:tc>
          <w:tcPr>
            <w:tcW w:w="2886" w:type="dxa"/>
            <w:shd w:val="clear" w:color="auto" w:fill="auto"/>
            <w:vAlign w:val="center"/>
            <w:hideMark/>
          </w:tcPr>
          <w:p w14:paraId="1FF88BBA" w14:textId="77777777" w:rsidR="008A0569" w:rsidRPr="007F3FF9" w:rsidRDefault="008A0569" w:rsidP="0001594E">
            <w:pPr>
              <w:pStyle w:val="Pamatteksts"/>
              <w:spacing w:line="276" w:lineRule="auto"/>
              <w:jc w:val="center"/>
              <w:rPr>
                <w:rFonts w:ascii="Times New Roman" w:hAnsi="Times New Roman"/>
                <w:b w:val="0"/>
                <w:bCs w:val="0"/>
                <w:i/>
                <w:sz w:val="22"/>
                <w:szCs w:val="22"/>
                <w:highlight w:val="lightGray"/>
              </w:rPr>
            </w:pPr>
            <w:r w:rsidRPr="007F3FF9">
              <w:rPr>
                <w:rFonts w:ascii="Times New Roman" w:hAnsi="Times New Roman"/>
                <w:b w:val="0"/>
                <w:bCs w:val="0"/>
                <w:i/>
                <w:sz w:val="22"/>
                <w:szCs w:val="22"/>
                <w:highlight w:val="lightGray"/>
              </w:rPr>
              <w:t>&lt;…&gt;</w:t>
            </w:r>
          </w:p>
        </w:tc>
        <w:tc>
          <w:tcPr>
            <w:tcW w:w="0" w:type="auto"/>
            <w:shd w:val="clear" w:color="auto" w:fill="auto"/>
            <w:vAlign w:val="center"/>
            <w:hideMark/>
          </w:tcPr>
          <w:p w14:paraId="1D152EE5" w14:textId="77777777" w:rsidR="008A0569" w:rsidRPr="007F3FF9" w:rsidRDefault="008A0569" w:rsidP="0001594E">
            <w:pPr>
              <w:spacing w:line="276" w:lineRule="auto"/>
              <w:jc w:val="center"/>
              <w:rPr>
                <w:sz w:val="22"/>
                <w:szCs w:val="22"/>
              </w:rPr>
            </w:pPr>
            <w:r w:rsidRPr="007F3FF9">
              <w:rPr>
                <w:sz w:val="22"/>
                <w:szCs w:val="22"/>
                <w:highlight w:val="lightGray"/>
              </w:rPr>
              <w:t>&lt;…&gt;</w:t>
            </w:r>
            <w:r w:rsidRPr="007F3FF9">
              <w:rPr>
                <w:sz w:val="22"/>
                <w:szCs w:val="22"/>
              </w:rPr>
              <w:t>/</w:t>
            </w:r>
            <w:r w:rsidRPr="007F3FF9">
              <w:rPr>
                <w:sz w:val="22"/>
                <w:szCs w:val="22"/>
                <w:highlight w:val="lightGray"/>
              </w:rPr>
              <w:t>&lt;…&gt;</w:t>
            </w:r>
          </w:p>
        </w:tc>
      </w:tr>
    </w:tbl>
    <w:p w14:paraId="448BD433" w14:textId="77777777" w:rsidR="008A0569" w:rsidRDefault="008A0569" w:rsidP="008A0569">
      <w:pPr>
        <w:jc w:val="right"/>
        <w:rPr>
          <w:sz w:val="20"/>
          <w:szCs w:val="20"/>
        </w:rPr>
      </w:pPr>
    </w:p>
    <w:p w14:paraId="49A89299" w14:textId="77777777" w:rsidR="00B91D09" w:rsidRDefault="00B91D09" w:rsidP="00B91D09">
      <w:r>
        <w:t xml:space="preserve">Pielikumā: </w:t>
      </w:r>
    </w:p>
    <w:p w14:paraId="630CD9A9" w14:textId="77777777" w:rsidR="00B91D09" w:rsidRDefault="00B91D09" w:rsidP="00B91D09">
      <w:r>
        <w:t>Atsauksme (vai cits dokuments) Nr.1 no &lt; … &gt;</w:t>
      </w:r>
    </w:p>
    <w:p w14:paraId="7F071FAD" w14:textId="77777777" w:rsidR="00B91D09" w:rsidRDefault="00B91D09" w:rsidP="00B91D09">
      <w:r>
        <w:t>Atsauksme (vai cits dokuments) Nr.2 no &lt; … &gt;</w:t>
      </w:r>
    </w:p>
    <w:p w14:paraId="435893E6" w14:textId="4F5736A5" w:rsidR="008A0569" w:rsidRDefault="00B91D09" w:rsidP="00B91D09">
      <w:r>
        <w:t>Atsauksme (vai cits dokuments) Nr.3 no &lt; … &gt;</w:t>
      </w:r>
    </w:p>
    <w:p w14:paraId="382EC38F" w14:textId="77777777" w:rsidR="008A0569" w:rsidRDefault="008A0569" w:rsidP="008A0569"/>
    <w:p w14:paraId="2BFC86E3" w14:textId="77777777" w:rsidR="008A0569" w:rsidRDefault="008A0569" w:rsidP="008A0569"/>
    <w:p w14:paraId="11CF6BF0" w14:textId="77777777" w:rsidR="008A0569" w:rsidRDefault="008A0569" w:rsidP="008A0569"/>
    <w:p w14:paraId="5C9BC13E" w14:textId="77777777" w:rsidR="008A0569" w:rsidRDefault="008A0569">
      <w:pPr>
        <w:suppressAutoHyphens w:val="0"/>
        <w:spacing w:after="200" w:line="276" w:lineRule="auto"/>
        <w:jc w:val="left"/>
        <w:rPr>
          <w:sz w:val="20"/>
          <w:szCs w:val="20"/>
        </w:rPr>
      </w:pPr>
    </w:p>
    <w:p w14:paraId="3C8BED9F" w14:textId="77777777" w:rsidR="00E865BD" w:rsidRDefault="00E865BD">
      <w:pPr>
        <w:suppressAutoHyphens w:val="0"/>
        <w:spacing w:after="200" w:line="276" w:lineRule="auto"/>
        <w:jc w:val="left"/>
        <w:rPr>
          <w:sz w:val="20"/>
          <w:szCs w:val="20"/>
        </w:rPr>
      </w:pPr>
    </w:p>
    <w:p w14:paraId="5F27CCE5" w14:textId="77777777" w:rsidR="00E865BD" w:rsidRDefault="00E865BD">
      <w:pPr>
        <w:suppressAutoHyphens w:val="0"/>
        <w:spacing w:after="200" w:line="276" w:lineRule="auto"/>
        <w:jc w:val="left"/>
        <w:rPr>
          <w:sz w:val="20"/>
          <w:szCs w:val="20"/>
        </w:rPr>
      </w:pPr>
    </w:p>
    <w:p w14:paraId="14EC5665" w14:textId="77777777" w:rsidR="00E865BD" w:rsidRDefault="00E865BD">
      <w:pPr>
        <w:suppressAutoHyphens w:val="0"/>
        <w:spacing w:after="200" w:line="276" w:lineRule="auto"/>
        <w:jc w:val="left"/>
        <w:rPr>
          <w:sz w:val="20"/>
          <w:szCs w:val="20"/>
        </w:rPr>
      </w:pPr>
    </w:p>
    <w:p w14:paraId="49BB1511" w14:textId="77777777" w:rsidR="00E865BD" w:rsidRDefault="00E865BD">
      <w:pPr>
        <w:suppressAutoHyphens w:val="0"/>
        <w:spacing w:after="200" w:line="276" w:lineRule="auto"/>
        <w:jc w:val="left"/>
        <w:rPr>
          <w:sz w:val="20"/>
          <w:szCs w:val="20"/>
        </w:rPr>
      </w:pPr>
    </w:p>
    <w:p w14:paraId="292405BE" w14:textId="65FD1852" w:rsidR="00E865BD" w:rsidRDefault="00E865BD">
      <w:pPr>
        <w:suppressAutoHyphens w:val="0"/>
        <w:spacing w:after="200" w:line="276" w:lineRule="auto"/>
        <w:jc w:val="left"/>
        <w:rPr>
          <w:sz w:val="20"/>
          <w:szCs w:val="20"/>
        </w:rPr>
      </w:pPr>
      <w:r>
        <w:rPr>
          <w:sz w:val="20"/>
          <w:szCs w:val="20"/>
        </w:rPr>
        <w:br w:type="page"/>
      </w:r>
    </w:p>
    <w:p w14:paraId="27DAF4A4" w14:textId="4E19B4A6" w:rsidR="00BB5D81" w:rsidRPr="00BB5D81" w:rsidRDefault="00BB5D81" w:rsidP="00E865BD">
      <w:pPr>
        <w:jc w:val="right"/>
        <w:rPr>
          <w:sz w:val="20"/>
          <w:szCs w:val="20"/>
          <w:u w:val="single"/>
        </w:rPr>
      </w:pPr>
      <w:r w:rsidRPr="000537F9">
        <w:rPr>
          <w:sz w:val="20"/>
          <w:szCs w:val="20"/>
        </w:rPr>
        <w:t xml:space="preserve">Identifikācijas Nr. </w:t>
      </w:r>
      <w:r w:rsidR="00C82D1D" w:rsidRPr="00C82D1D">
        <w:rPr>
          <w:sz w:val="20"/>
          <w:szCs w:val="20"/>
        </w:rPr>
        <w:t>ĀNP 202</w:t>
      </w:r>
      <w:r w:rsidR="00377BFA">
        <w:rPr>
          <w:sz w:val="20"/>
          <w:szCs w:val="20"/>
        </w:rPr>
        <w:t>5</w:t>
      </w:r>
      <w:r w:rsidR="00C82D1D" w:rsidRPr="00C82D1D">
        <w:rPr>
          <w:sz w:val="20"/>
          <w:szCs w:val="20"/>
        </w:rPr>
        <w:t>/</w:t>
      </w:r>
      <w:r w:rsidR="00D6019A">
        <w:rPr>
          <w:sz w:val="20"/>
          <w:szCs w:val="20"/>
        </w:rPr>
        <w:t>102</w:t>
      </w:r>
    </w:p>
    <w:p w14:paraId="4DB7F54D" w14:textId="35348729" w:rsidR="00D126D1" w:rsidRPr="005A1D46" w:rsidRDefault="00D6019A" w:rsidP="005A1D46">
      <w:pPr>
        <w:ind w:left="360"/>
        <w:jc w:val="right"/>
        <w:rPr>
          <w:sz w:val="20"/>
          <w:szCs w:val="20"/>
        </w:rPr>
      </w:pPr>
      <w:bookmarkStart w:id="30" w:name="Pielikums_6"/>
      <w:r>
        <w:rPr>
          <w:sz w:val="20"/>
          <w:szCs w:val="20"/>
        </w:rPr>
        <w:t>5</w:t>
      </w:r>
      <w:r w:rsidR="00BB5D81" w:rsidRPr="000537F9">
        <w:rPr>
          <w:sz w:val="20"/>
          <w:szCs w:val="20"/>
        </w:rPr>
        <w:t>.pielikums</w:t>
      </w:r>
      <w:bookmarkEnd w:id="30"/>
    </w:p>
    <w:p w14:paraId="26F3C332" w14:textId="77777777" w:rsidR="00D126D1" w:rsidRDefault="00D126D1" w:rsidP="00ED381A">
      <w:pPr>
        <w:shd w:val="clear" w:color="auto" w:fill="FFFFFF" w:themeFill="background1"/>
        <w:jc w:val="center"/>
        <w:rPr>
          <w:b/>
          <w:caps/>
        </w:rPr>
      </w:pPr>
    </w:p>
    <w:p w14:paraId="6FDD6ED8" w14:textId="77777777" w:rsidR="000377DB" w:rsidRDefault="000377DB" w:rsidP="00ED381A">
      <w:pPr>
        <w:shd w:val="clear" w:color="auto" w:fill="FFFFFF" w:themeFill="background1"/>
        <w:jc w:val="center"/>
        <w:rPr>
          <w:b/>
          <w:caps/>
        </w:rPr>
      </w:pPr>
    </w:p>
    <w:p w14:paraId="4EFD876E" w14:textId="7A525DFA" w:rsidR="000A67D8" w:rsidRPr="00C363AA" w:rsidRDefault="000A67D8" w:rsidP="00ED381A">
      <w:pPr>
        <w:shd w:val="clear" w:color="auto" w:fill="FFFFFF" w:themeFill="background1"/>
        <w:jc w:val="center"/>
        <w:rPr>
          <w:b/>
          <w:caps/>
        </w:rPr>
      </w:pPr>
      <w:r w:rsidRPr="00C363AA">
        <w:rPr>
          <w:b/>
          <w:caps/>
        </w:rPr>
        <w:t>APAKŠUZŅĒMĒJIEM NODODAMO DARBU SARAKSTS</w:t>
      </w:r>
    </w:p>
    <w:p w14:paraId="289A5268" w14:textId="77777777" w:rsidR="000A67D8" w:rsidRPr="00C363AA" w:rsidRDefault="000A67D8" w:rsidP="000A67D8"/>
    <w:tbl>
      <w:tblPr>
        <w:tblStyle w:val="Reatabula1gaia-izclums3"/>
        <w:tblW w:w="892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405"/>
        <w:gridCol w:w="1853"/>
        <w:gridCol w:w="4668"/>
      </w:tblGrid>
      <w:tr w:rsidR="000A67D8" w:rsidRPr="00D53B9F" w14:paraId="568AC10D" w14:textId="77777777" w:rsidTr="00ED381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05" w:type="dxa"/>
            <w:tcBorders>
              <w:bottom w:val="none" w:sz="0" w:space="0" w:color="auto"/>
            </w:tcBorders>
            <w:shd w:val="clear" w:color="auto" w:fill="FFFFFF" w:themeFill="background1"/>
            <w:vAlign w:val="center"/>
            <w:hideMark/>
          </w:tcPr>
          <w:p w14:paraId="435832BA" w14:textId="77777777" w:rsidR="000A67D8" w:rsidRPr="00D53B9F" w:rsidRDefault="000A67D8" w:rsidP="00BB5F37">
            <w:pPr>
              <w:keepNext/>
              <w:tabs>
                <w:tab w:val="left" w:pos="720"/>
              </w:tabs>
              <w:suppressAutoHyphens w:val="0"/>
              <w:overflowPunct w:val="0"/>
              <w:autoSpaceDE w:val="0"/>
              <w:autoSpaceDN w:val="0"/>
              <w:adjustRightInd w:val="0"/>
              <w:spacing w:line="276" w:lineRule="auto"/>
              <w:ind w:left="249"/>
              <w:jc w:val="center"/>
              <w:outlineLvl w:val="4"/>
              <w:rPr>
                <w:rFonts w:eastAsia="Times New Roman"/>
                <w:b w:val="0"/>
                <w:sz w:val="22"/>
                <w:szCs w:val="22"/>
              </w:rPr>
            </w:pPr>
            <w:r w:rsidRPr="00D53B9F">
              <w:rPr>
                <w:rFonts w:eastAsia="Times New Roman"/>
                <w:b w:val="0"/>
                <w:sz w:val="22"/>
                <w:szCs w:val="22"/>
              </w:rPr>
              <w:t>Apakšuzņēmēja nosaukums, reģistrācijas numurs, adrese un kontaktpersona</w:t>
            </w:r>
          </w:p>
        </w:tc>
        <w:tc>
          <w:tcPr>
            <w:tcW w:w="1853" w:type="dxa"/>
            <w:tcBorders>
              <w:bottom w:val="none" w:sz="0" w:space="0" w:color="auto"/>
            </w:tcBorders>
            <w:shd w:val="clear" w:color="auto" w:fill="FFFFFF" w:themeFill="background1"/>
            <w:vAlign w:val="center"/>
            <w:hideMark/>
          </w:tcPr>
          <w:p w14:paraId="299EE655" w14:textId="2C164083" w:rsidR="000A67D8" w:rsidRPr="00D53B9F" w:rsidRDefault="000A67D8" w:rsidP="000E1B4B">
            <w:pPr>
              <w:suppressAutoHyphens w:val="0"/>
              <w:overflowPunct w:val="0"/>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22"/>
                <w:szCs w:val="22"/>
                <w:lang w:eastAsia="en-US"/>
              </w:rPr>
            </w:pPr>
            <w:r w:rsidRPr="00D53B9F">
              <w:rPr>
                <w:rFonts w:eastAsia="Times New Roman"/>
                <w:b w:val="0"/>
                <w:sz w:val="22"/>
                <w:szCs w:val="22"/>
                <w:lang w:eastAsia="en-US"/>
              </w:rPr>
              <w:t>Nododamo darbu apjoms (</w:t>
            </w:r>
            <w:r w:rsidR="005A1D46">
              <w:rPr>
                <w:rFonts w:eastAsia="Times New Roman"/>
                <w:b w:val="0"/>
                <w:sz w:val="22"/>
                <w:szCs w:val="22"/>
                <w:lang w:eastAsia="en-US"/>
              </w:rPr>
              <w:t>EUR</w:t>
            </w:r>
            <w:r w:rsidRPr="00D53B9F">
              <w:rPr>
                <w:rFonts w:eastAsia="Times New Roman"/>
                <w:b w:val="0"/>
                <w:sz w:val="22"/>
                <w:szCs w:val="22"/>
                <w:lang w:eastAsia="en-US"/>
              </w:rPr>
              <w:t xml:space="preserve"> bez PVN)</w:t>
            </w:r>
          </w:p>
        </w:tc>
        <w:tc>
          <w:tcPr>
            <w:tcW w:w="4668" w:type="dxa"/>
            <w:tcBorders>
              <w:bottom w:val="none" w:sz="0" w:space="0" w:color="auto"/>
            </w:tcBorders>
            <w:shd w:val="clear" w:color="auto" w:fill="FFFFFF" w:themeFill="background1"/>
            <w:vAlign w:val="center"/>
            <w:hideMark/>
          </w:tcPr>
          <w:p w14:paraId="4FF71FC6" w14:textId="2275296D" w:rsidR="000A67D8" w:rsidRPr="00D53B9F" w:rsidRDefault="000A67D8" w:rsidP="00BB5F37">
            <w:pPr>
              <w:suppressAutoHyphens w:val="0"/>
              <w:overflowPunct w:val="0"/>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sz w:val="22"/>
                <w:szCs w:val="22"/>
                <w:lang w:eastAsia="en-US"/>
              </w:rPr>
            </w:pPr>
            <w:r w:rsidRPr="00D53B9F">
              <w:rPr>
                <w:rFonts w:eastAsia="Times New Roman"/>
                <w:b w:val="0"/>
                <w:sz w:val="22"/>
                <w:szCs w:val="22"/>
                <w:lang w:eastAsia="en-US"/>
              </w:rPr>
              <w:t>Īss apakšuzņēmēja veicamo darbu apraksts</w:t>
            </w:r>
          </w:p>
        </w:tc>
      </w:tr>
      <w:tr w:rsidR="000A67D8" w:rsidRPr="00D53B9F" w14:paraId="66D2D385" w14:textId="77777777" w:rsidTr="003A61E3">
        <w:trPr>
          <w:trHeight w:val="398"/>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241CEC90" w14:textId="77777777" w:rsidR="000A67D8" w:rsidRPr="00D53B9F" w:rsidRDefault="000A67D8" w:rsidP="00BB5F37">
            <w:pPr>
              <w:suppressAutoHyphens w:val="0"/>
              <w:overflowPunct w:val="0"/>
              <w:autoSpaceDE w:val="0"/>
              <w:autoSpaceDN w:val="0"/>
              <w:adjustRightInd w:val="0"/>
              <w:spacing w:line="276" w:lineRule="auto"/>
              <w:jc w:val="center"/>
              <w:rPr>
                <w:rFonts w:eastAsia="Times New Roman"/>
                <w:sz w:val="22"/>
                <w:szCs w:val="22"/>
                <w:highlight w:val="lightGray"/>
                <w:lang w:eastAsia="en-US"/>
              </w:rPr>
            </w:pPr>
            <w:r w:rsidRPr="00D53B9F">
              <w:rPr>
                <w:rFonts w:eastAsia="Times New Roman"/>
                <w:sz w:val="22"/>
                <w:szCs w:val="22"/>
                <w:highlight w:val="lightGray"/>
                <w:lang w:eastAsia="en-US"/>
              </w:rPr>
              <w:t>&lt;…&gt;</w:t>
            </w:r>
          </w:p>
        </w:tc>
        <w:tc>
          <w:tcPr>
            <w:tcW w:w="1853" w:type="dxa"/>
            <w:vAlign w:val="center"/>
            <w:hideMark/>
          </w:tcPr>
          <w:p w14:paraId="04AC05D1" w14:textId="77777777" w:rsidR="000A67D8" w:rsidRPr="00D53B9F" w:rsidRDefault="000A67D8" w:rsidP="00BB5F37">
            <w:pPr>
              <w:suppressAutoHyphens w:val="0"/>
              <w:overflowPunct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2"/>
                <w:szCs w:val="22"/>
                <w:highlight w:val="lightGray"/>
                <w:lang w:eastAsia="en-US"/>
              </w:rPr>
            </w:pPr>
            <w:r w:rsidRPr="00D53B9F">
              <w:rPr>
                <w:rFonts w:eastAsia="Times New Roman"/>
                <w:sz w:val="22"/>
                <w:szCs w:val="22"/>
                <w:highlight w:val="lightGray"/>
                <w:lang w:eastAsia="en-US"/>
              </w:rPr>
              <w:t>&lt;…&gt;</w:t>
            </w:r>
          </w:p>
        </w:tc>
        <w:tc>
          <w:tcPr>
            <w:tcW w:w="4668" w:type="dxa"/>
            <w:vAlign w:val="center"/>
            <w:hideMark/>
          </w:tcPr>
          <w:p w14:paraId="5667CA90" w14:textId="77777777" w:rsidR="000A67D8" w:rsidRPr="00D53B9F" w:rsidRDefault="000A67D8" w:rsidP="00BB5F37">
            <w:pPr>
              <w:suppressAutoHyphens w:val="0"/>
              <w:overflowPunct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2"/>
                <w:szCs w:val="22"/>
                <w:lang w:eastAsia="en-US"/>
              </w:rPr>
            </w:pPr>
            <w:r w:rsidRPr="00D53B9F">
              <w:rPr>
                <w:rFonts w:eastAsia="Times New Roman"/>
                <w:sz w:val="22"/>
                <w:szCs w:val="22"/>
                <w:highlight w:val="lightGray"/>
                <w:lang w:eastAsia="en-US"/>
              </w:rPr>
              <w:t>&lt;…&gt;</w:t>
            </w:r>
          </w:p>
        </w:tc>
      </w:tr>
      <w:tr w:rsidR="000A67D8" w:rsidRPr="00D53B9F" w14:paraId="4ED5CB24" w14:textId="77777777" w:rsidTr="003A61E3">
        <w:trPr>
          <w:trHeight w:val="398"/>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41099405" w14:textId="77777777" w:rsidR="000A67D8" w:rsidRPr="00D53B9F" w:rsidRDefault="000A67D8" w:rsidP="00BB5F37">
            <w:pPr>
              <w:suppressAutoHyphens w:val="0"/>
              <w:overflowPunct w:val="0"/>
              <w:autoSpaceDE w:val="0"/>
              <w:autoSpaceDN w:val="0"/>
              <w:adjustRightInd w:val="0"/>
              <w:spacing w:line="276" w:lineRule="auto"/>
              <w:jc w:val="center"/>
              <w:rPr>
                <w:rFonts w:eastAsia="Times New Roman"/>
                <w:sz w:val="22"/>
                <w:szCs w:val="22"/>
                <w:highlight w:val="lightGray"/>
                <w:lang w:eastAsia="en-US"/>
              </w:rPr>
            </w:pPr>
            <w:r w:rsidRPr="00D53B9F">
              <w:rPr>
                <w:rFonts w:eastAsia="Times New Roman"/>
                <w:sz w:val="22"/>
                <w:szCs w:val="22"/>
                <w:highlight w:val="lightGray"/>
                <w:lang w:eastAsia="en-US"/>
              </w:rPr>
              <w:t>&lt;…&gt;</w:t>
            </w:r>
          </w:p>
        </w:tc>
        <w:tc>
          <w:tcPr>
            <w:tcW w:w="1853" w:type="dxa"/>
            <w:vAlign w:val="center"/>
            <w:hideMark/>
          </w:tcPr>
          <w:p w14:paraId="27806394" w14:textId="77777777" w:rsidR="000A67D8" w:rsidRPr="00D53B9F" w:rsidRDefault="000A67D8" w:rsidP="00BB5F37">
            <w:pPr>
              <w:suppressAutoHyphens w:val="0"/>
              <w:overflowPunct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2"/>
                <w:szCs w:val="22"/>
                <w:highlight w:val="lightGray"/>
                <w:lang w:eastAsia="en-US"/>
              </w:rPr>
            </w:pPr>
            <w:r w:rsidRPr="00D53B9F">
              <w:rPr>
                <w:rFonts w:eastAsia="Times New Roman"/>
                <w:sz w:val="22"/>
                <w:szCs w:val="22"/>
                <w:highlight w:val="lightGray"/>
                <w:lang w:eastAsia="en-US"/>
              </w:rPr>
              <w:t>&lt;…&gt;</w:t>
            </w:r>
          </w:p>
        </w:tc>
        <w:tc>
          <w:tcPr>
            <w:tcW w:w="4668" w:type="dxa"/>
            <w:vAlign w:val="center"/>
            <w:hideMark/>
          </w:tcPr>
          <w:p w14:paraId="0378DD7E" w14:textId="77777777" w:rsidR="000A67D8" w:rsidRPr="00D53B9F" w:rsidRDefault="000A67D8" w:rsidP="00BB5F37">
            <w:pPr>
              <w:suppressAutoHyphens w:val="0"/>
              <w:overflowPunct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2"/>
                <w:szCs w:val="22"/>
                <w:lang w:eastAsia="en-US"/>
              </w:rPr>
            </w:pPr>
            <w:r w:rsidRPr="00D53B9F">
              <w:rPr>
                <w:rFonts w:eastAsia="Times New Roman"/>
                <w:sz w:val="22"/>
                <w:szCs w:val="22"/>
                <w:highlight w:val="lightGray"/>
                <w:lang w:eastAsia="en-US"/>
              </w:rPr>
              <w:t>&lt;…&gt;</w:t>
            </w:r>
          </w:p>
        </w:tc>
      </w:tr>
      <w:tr w:rsidR="000A67D8" w:rsidRPr="00D53B9F" w14:paraId="5729B998" w14:textId="77777777" w:rsidTr="003A61E3">
        <w:trPr>
          <w:trHeight w:val="398"/>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7ADF0FE6" w14:textId="77777777" w:rsidR="000A67D8" w:rsidRPr="00D53B9F" w:rsidRDefault="000A67D8" w:rsidP="00BB5F37">
            <w:pPr>
              <w:suppressAutoHyphens w:val="0"/>
              <w:overflowPunct w:val="0"/>
              <w:autoSpaceDE w:val="0"/>
              <w:autoSpaceDN w:val="0"/>
              <w:adjustRightInd w:val="0"/>
              <w:spacing w:line="276" w:lineRule="auto"/>
              <w:jc w:val="center"/>
              <w:rPr>
                <w:rFonts w:eastAsia="Times New Roman"/>
                <w:sz w:val="22"/>
                <w:szCs w:val="22"/>
                <w:highlight w:val="lightGray"/>
                <w:lang w:eastAsia="en-US"/>
              </w:rPr>
            </w:pPr>
            <w:r w:rsidRPr="00D53B9F">
              <w:rPr>
                <w:rFonts w:eastAsia="Times New Roman"/>
                <w:sz w:val="22"/>
                <w:szCs w:val="22"/>
                <w:highlight w:val="lightGray"/>
                <w:lang w:eastAsia="en-US"/>
              </w:rPr>
              <w:t>&lt;…&gt;</w:t>
            </w:r>
          </w:p>
        </w:tc>
        <w:tc>
          <w:tcPr>
            <w:tcW w:w="1853" w:type="dxa"/>
            <w:vAlign w:val="center"/>
            <w:hideMark/>
          </w:tcPr>
          <w:p w14:paraId="5A71D301" w14:textId="77777777" w:rsidR="000A67D8" w:rsidRPr="00D53B9F" w:rsidRDefault="000A67D8" w:rsidP="00BB5F37">
            <w:pPr>
              <w:suppressAutoHyphens w:val="0"/>
              <w:overflowPunct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2"/>
                <w:szCs w:val="22"/>
                <w:highlight w:val="lightGray"/>
                <w:lang w:eastAsia="en-US"/>
              </w:rPr>
            </w:pPr>
            <w:r w:rsidRPr="00D53B9F">
              <w:rPr>
                <w:rFonts w:eastAsia="Times New Roman"/>
                <w:sz w:val="22"/>
                <w:szCs w:val="22"/>
                <w:highlight w:val="lightGray"/>
                <w:lang w:eastAsia="en-US"/>
              </w:rPr>
              <w:t>&lt;…&gt;</w:t>
            </w:r>
          </w:p>
        </w:tc>
        <w:tc>
          <w:tcPr>
            <w:tcW w:w="4668" w:type="dxa"/>
            <w:vAlign w:val="center"/>
            <w:hideMark/>
          </w:tcPr>
          <w:p w14:paraId="5BB8AF4B" w14:textId="77777777" w:rsidR="000A67D8" w:rsidRPr="00D53B9F" w:rsidRDefault="000A67D8" w:rsidP="00BB5F37">
            <w:pPr>
              <w:suppressAutoHyphens w:val="0"/>
              <w:overflowPunct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2"/>
                <w:szCs w:val="22"/>
                <w:lang w:eastAsia="en-US"/>
              </w:rPr>
            </w:pPr>
            <w:r w:rsidRPr="00D53B9F">
              <w:rPr>
                <w:rFonts w:eastAsia="Times New Roman"/>
                <w:sz w:val="22"/>
                <w:szCs w:val="22"/>
                <w:highlight w:val="lightGray"/>
                <w:lang w:eastAsia="en-US"/>
              </w:rPr>
              <w:t>&lt;…&gt;</w:t>
            </w:r>
          </w:p>
        </w:tc>
      </w:tr>
    </w:tbl>
    <w:p w14:paraId="3EB879A7" w14:textId="77777777" w:rsidR="00D53B9F" w:rsidRDefault="00D53B9F" w:rsidP="005A1D46">
      <w:pPr>
        <w:rPr>
          <w:sz w:val="20"/>
          <w:szCs w:val="20"/>
        </w:rPr>
      </w:pPr>
    </w:p>
    <w:p w14:paraId="77C99171" w14:textId="77777777" w:rsidR="00377BFA" w:rsidRDefault="00377BFA">
      <w:pPr>
        <w:suppressAutoHyphens w:val="0"/>
        <w:spacing w:after="200" w:line="276" w:lineRule="auto"/>
        <w:jc w:val="left"/>
        <w:rPr>
          <w:sz w:val="20"/>
          <w:szCs w:val="20"/>
        </w:rPr>
      </w:pPr>
      <w:r>
        <w:rPr>
          <w:sz w:val="20"/>
          <w:szCs w:val="20"/>
        </w:rPr>
        <w:br w:type="page"/>
      </w:r>
    </w:p>
    <w:p w14:paraId="4E97E26E" w14:textId="3E28CC30" w:rsidR="00C82D1D" w:rsidRDefault="00BB5D81" w:rsidP="00C82D1D">
      <w:pPr>
        <w:jc w:val="right"/>
        <w:rPr>
          <w:sz w:val="20"/>
          <w:szCs w:val="20"/>
        </w:rPr>
      </w:pPr>
      <w:r w:rsidRPr="000537F9">
        <w:rPr>
          <w:sz w:val="20"/>
          <w:szCs w:val="20"/>
        </w:rPr>
        <w:t xml:space="preserve">Identifikācijas Nr. </w:t>
      </w:r>
      <w:r w:rsidR="000E1B4B">
        <w:rPr>
          <w:sz w:val="20"/>
          <w:szCs w:val="20"/>
        </w:rPr>
        <w:t xml:space="preserve">ĀNP </w:t>
      </w:r>
      <w:bookmarkStart w:id="31" w:name="Pielikums_7"/>
      <w:r w:rsidR="00C82D1D" w:rsidRPr="00C82D1D">
        <w:rPr>
          <w:sz w:val="20"/>
          <w:szCs w:val="20"/>
        </w:rPr>
        <w:t>202</w:t>
      </w:r>
      <w:r w:rsidR="00377BFA">
        <w:rPr>
          <w:sz w:val="20"/>
          <w:szCs w:val="20"/>
        </w:rPr>
        <w:t>5</w:t>
      </w:r>
      <w:r w:rsidR="00C82D1D" w:rsidRPr="00C82D1D">
        <w:rPr>
          <w:sz w:val="20"/>
          <w:szCs w:val="20"/>
        </w:rPr>
        <w:t>/</w:t>
      </w:r>
      <w:r w:rsidR="00D6019A">
        <w:rPr>
          <w:sz w:val="20"/>
          <w:szCs w:val="20"/>
        </w:rPr>
        <w:t>102</w:t>
      </w:r>
    </w:p>
    <w:p w14:paraId="7B0CA260" w14:textId="28BD4B64" w:rsidR="00BB5D81" w:rsidRPr="00294C64" w:rsidRDefault="00D6019A" w:rsidP="00C82D1D">
      <w:pPr>
        <w:jc w:val="right"/>
        <w:rPr>
          <w:sz w:val="20"/>
          <w:szCs w:val="20"/>
        </w:rPr>
      </w:pPr>
      <w:r>
        <w:rPr>
          <w:sz w:val="20"/>
          <w:szCs w:val="20"/>
        </w:rPr>
        <w:t>6</w:t>
      </w:r>
      <w:r w:rsidR="00BB5D81" w:rsidRPr="000537F9">
        <w:rPr>
          <w:sz w:val="20"/>
          <w:szCs w:val="20"/>
        </w:rPr>
        <w:t>.pielikums</w:t>
      </w:r>
      <w:bookmarkEnd w:id="31"/>
    </w:p>
    <w:p w14:paraId="2532562F" w14:textId="77777777" w:rsidR="00CC4B7A" w:rsidRPr="000D4299" w:rsidRDefault="00CC4B7A" w:rsidP="005F52AC">
      <w:pPr>
        <w:suppressAutoHyphens w:val="0"/>
        <w:rPr>
          <w:rFonts w:eastAsia="Times New Roman"/>
          <w:lang w:eastAsia="en-US"/>
        </w:rPr>
      </w:pPr>
    </w:p>
    <w:p w14:paraId="0F43D7D8" w14:textId="77777777" w:rsidR="00797450" w:rsidRPr="00C363AA" w:rsidRDefault="00797450" w:rsidP="00ED381A">
      <w:pPr>
        <w:shd w:val="clear" w:color="auto" w:fill="FFFFFF" w:themeFill="background1"/>
        <w:jc w:val="center"/>
        <w:rPr>
          <w:b/>
          <w:caps/>
        </w:rPr>
      </w:pPr>
      <w:bookmarkStart w:id="32" w:name="_Hlk4507375"/>
      <w:r>
        <w:rPr>
          <w:b/>
          <w:caps/>
        </w:rPr>
        <w:t>APLIECINĀJUMS</w:t>
      </w:r>
    </w:p>
    <w:p w14:paraId="38BC4320" w14:textId="77777777" w:rsidR="00797450" w:rsidRDefault="00797450" w:rsidP="00797450">
      <w:pPr>
        <w:pStyle w:val="Apakpunkts"/>
        <w:tabs>
          <w:tab w:val="clear" w:pos="851"/>
          <w:tab w:val="left" w:pos="720"/>
        </w:tabs>
        <w:ind w:left="0" w:firstLine="0"/>
        <w:jc w:val="right"/>
        <w:rPr>
          <w:rFonts w:ascii="Times New Roman" w:hAnsi="Times New Roman"/>
          <w:b w:val="0"/>
          <w:sz w:val="24"/>
          <w:highlight w:val="lightGray"/>
        </w:rPr>
      </w:pPr>
    </w:p>
    <w:p w14:paraId="2967EB4F" w14:textId="77777777" w:rsidR="00797450" w:rsidRPr="00BC72EF" w:rsidRDefault="00797450" w:rsidP="00797450">
      <w:pPr>
        <w:pStyle w:val="Apakpunkts"/>
        <w:tabs>
          <w:tab w:val="clear" w:pos="851"/>
          <w:tab w:val="left" w:pos="720"/>
        </w:tabs>
        <w:ind w:left="0" w:firstLine="0"/>
        <w:jc w:val="right"/>
        <w:rPr>
          <w:rFonts w:ascii="Times New Roman" w:hAnsi="Times New Roman"/>
          <w:b w:val="0"/>
          <w:szCs w:val="22"/>
          <w:highlight w:val="lightGray"/>
        </w:rPr>
      </w:pPr>
      <w:r w:rsidRPr="00BC72EF">
        <w:rPr>
          <w:rFonts w:ascii="Times New Roman" w:hAnsi="Times New Roman"/>
          <w:b w:val="0"/>
          <w:szCs w:val="22"/>
          <w:highlight w:val="lightGray"/>
        </w:rPr>
        <w:t>&lt;Pasūtītāja nosaukums&gt;</w:t>
      </w:r>
    </w:p>
    <w:p w14:paraId="12BAF085" w14:textId="77777777" w:rsidR="00797450" w:rsidRPr="00BC72EF" w:rsidRDefault="00797450" w:rsidP="00797450">
      <w:pPr>
        <w:pStyle w:val="Apakpunkts"/>
        <w:tabs>
          <w:tab w:val="clear" w:pos="851"/>
          <w:tab w:val="left" w:pos="720"/>
        </w:tabs>
        <w:ind w:left="0" w:firstLine="0"/>
        <w:jc w:val="right"/>
        <w:rPr>
          <w:rFonts w:ascii="Times New Roman" w:hAnsi="Times New Roman"/>
          <w:b w:val="0"/>
          <w:szCs w:val="22"/>
          <w:highlight w:val="lightGray"/>
        </w:rPr>
      </w:pPr>
      <w:r w:rsidRPr="00BC72EF">
        <w:rPr>
          <w:rFonts w:ascii="Times New Roman" w:hAnsi="Times New Roman"/>
          <w:b w:val="0"/>
          <w:szCs w:val="22"/>
          <w:highlight w:val="lightGray"/>
        </w:rPr>
        <w:t>&lt;reģistrācijas numurs&gt;</w:t>
      </w:r>
    </w:p>
    <w:p w14:paraId="1943637E" w14:textId="06808736" w:rsidR="00797450" w:rsidRPr="005A1D46" w:rsidRDefault="00797450" w:rsidP="005A1D46">
      <w:pPr>
        <w:pStyle w:val="Apakpunkts"/>
        <w:tabs>
          <w:tab w:val="clear" w:pos="851"/>
          <w:tab w:val="left" w:pos="720"/>
        </w:tabs>
        <w:ind w:left="0" w:firstLine="0"/>
        <w:jc w:val="right"/>
        <w:rPr>
          <w:rFonts w:ascii="Times New Roman" w:hAnsi="Times New Roman"/>
          <w:b w:val="0"/>
          <w:szCs w:val="22"/>
          <w:highlight w:val="lightGray"/>
        </w:rPr>
      </w:pPr>
      <w:r w:rsidRPr="00BC72EF">
        <w:rPr>
          <w:rFonts w:ascii="Times New Roman" w:hAnsi="Times New Roman"/>
          <w:b w:val="0"/>
          <w:szCs w:val="22"/>
          <w:highlight w:val="lightGray"/>
        </w:rPr>
        <w:t>&lt;adrese&gt;</w:t>
      </w:r>
    </w:p>
    <w:p w14:paraId="494CA55A" w14:textId="77777777" w:rsidR="00797450" w:rsidRPr="00972AF4" w:rsidRDefault="00797450" w:rsidP="00797450">
      <w:pPr>
        <w:pStyle w:val="Apakpunkts"/>
        <w:tabs>
          <w:tab w:val="clear" w:pos="851"/>
          <w:tab w:val="left" w:pos="720"/>
        </w:tabs>
        <w:ind w:left="0" w:firstLine="0"/>
        <w:rPr>
          <w:rFonts w:ascii="Times New Roman" w:hAnsi="Times New Roman"/>
          <w:sz w:val="24"/>
        </w:rPr>
      </w:pPr>
    </w:p>
    <w:p w14:paraId="1C70399A" w14:textId="15EFE080" w:rsidR="00797450" w:rsidRPr="00BC72EF" w:rsidRDefault="00797450" w:rsidP="00797450">
      <w:pPr>
        <w:pStyle w:val="Apakpunkts"/>
        <w:tabs>
          <w:tab w:val="clear" w:pos="851"/>
          <w:tab w:val="left" w:pos="720"/>
        </w:tabs>
        <w:spacing w:after="120"/>
        <w:ind w:left="0" w:firstLine="0"/>
        <w:jc w:val="center"/>
        <w:rPr>
          <w:rFonts w:ascii="Times New Roman" w:hAnsi="Times New Roman"/>
          <w:szCs w:val="22"/>
        </w:rPr>
      </w:pPr>
      <w:r w:rsidRPr="00BC72EF">
        <w:rPr>
          <w:rFonts w:ascii="Times New Roman" w:hAnsi="Times New Roman"/>
          <w:szCs w:val="22"/>
        </w:rPr>
        <w:t xml:space="preserve">PERSONAS, UZ KURAS IESPĒJĀM PRETENDENTS BALSTĀS, LAI APLIECINĀTU PRETENDENTA ATBILSTĪBU PRETENDENTA KVALIFIKĀCIJAS PRASĪBĀM, UN APAKŠUZŅĒMĒJA, KURA VEICAMO DARBU VĒRTĪBA IR </w:t>
      </w:r>
      <w:r w:rsidRPr="007731F3">
        <w:rPr>
          <w:rFonts w:ascii="Times New Roman" w:hAnsi="Times New Roman"/>
          <w:szCs w:val="22"/>
        </w:rPr>
        <w:t>VISMAZ 10</w:t>
      </w:r>
      <w:r w:rsidR="000E19FD" w:rsidRPr="007731F3">
        <w:rPr>
          <w:rFonts w:ascii="Times New Roman" w:hAnsi="Times New Roman"/>
          <w:szCs w:val="22"/>
        </w:rPr>
        <w:t xml:space="preserve"> 000 EUR </w:t>
      </w:r>
    </w:p>
    <w:p w14:paraId="185E7C80" w14:textId="77777777" w:rsidR="00797450" w:rsidRPr="00BC72EF" w:rsidRDefault="00797450" w:rsidP="00797450">
      <w:pPr>
        <w:pStyle w:val="Apakpunkts"/>
        <w:tabs>
          <w:tab w:val="clear" w:pos="851"/>
          <w:tab w:val="left" w:pos="720"/>
        </w:tabs>
        <w:ind w:left="0" w:firstLine="0"/>
        <w:jc w:val="center"/>
        <w:rPr>
          <w:rFonts w:ascii="Times New Roman" w:hAnsi="Times New Roman"/>
          <w:szCs w:val="22"/>
        </w:rPr>
      </w:pPr>
      <w:r w:rsidRPr="00BC72EF">
        <w:rPr>
          <w:rFonts w:ascii="Times New Roman" w:hAnsi="Times New Roman"/>
          <w:szCs w:val="22"/>
        </w:rPr>
        <w:t>APLIECINĀJUMS</w:t>
      </w:r>
    </w:p>
    <w:p w14:paraId="7BDAECC6" w14:textId="77777777" w:rsidR="00797450" w:rsidRPr="00BC72EF" w:rsidRDefault="00797450" w:rsidP="00797450">
      <w:pPr>
        <w:pStyle w:val="Apakpunkts"/>
        <w:tabs>
          <w:tab w:val="clear" w:pos="851"/>
          <w:tab w:val="left" w:pos="720"/>
        </w:tabs>
        <w:ind w:left="0" w:firstLine="0"/>
        <w:rPr>
          <w:rFonts w:ascii="Times New Roman" w:hAnsi="Times New Roman"/>
          <w:szCs w:val="22"/>
        </w:rPr>
      </w:pPr>
    </w:p>
    <w:p w14:paraId="18BA6390" w14:textId="2A518B83" w:rsidR="00797450" w:rsidRPr="00BC72EF" w:rsidRDefault="00797450" w:rsidP="00797450">
      <w:pPr>
        <w:pStyle w:val="Apakpunkts"/>
        <w:tabs>
          <w:tab w:val="clear" w:pos="851"/>
          <w:tab w:val="left" w:pos="720"/>
        </w:tabs>
        <w:ind w:left="0" w:firstLine="0"/>
        <w:jc w:val="center"/>
        <w:rPr>
          <w:rFonts w:ascii="Times New Roman" w:hAnsi="Times New Roman"/>
          <w:szCs w:val="22"/>
        </w:rPr>
      </w:pPr>
      <w:r w:rsidRPr="00BC72EF">
        <w:rPr>
          <w:rFonts w:ascii="Times New Roman" w:hAnsi="Times New Roman"/>
          <w:szCs w:val="22"/>
        </w:rPr>
        <w:t xml:space="preserve">Iepirkuma </w:t>
      </w:r>
      <w:r w:rsidRPr="00BC72EF">
        <w:rPr>
          <w:rFonts w:ascii="Times New Roman" w:hAnsi="Times New Roman"/>
          <w:szCs w:val="22"/>
          <w:highlight w:val="lightGray"/>
        </w:rPr>
        <w:t>„&lt;Iepirkuma nosaukums&gt;”</w:t>
      </w:r>
      <w:r w:rsidR="000E1B4B">
        <w:rPr>
          <w:rFonts w:ascii="Times New Roman" w:hAnsi="Times New Roman"/>
          <w:szCs w:val="22"/>
        </w:rPr>
        <w:t xml:space="preserve"> (ID Nr. ĀNP 202</w:t>
      </w:r>
      <w:r w:rsidR="00377BFA">
        <w:rPr>
          <w:rFonts w:ascii="Times New Roman" w:hAnsi="Times New Roman"/>
          <w:szCs w:val="22"/>
        </w:rPr>
        <w:t>5</w:t>
      </w:r>
      <w:r w:rsidRPr="00BC72EF">
        <w:rPr>
          <w:rFonts w:ascii="Times New Roman" w:hAnsi="Times New Roman"/>
          <w:szCs w:val="22"/>
        </w:rPr>
        <w:t>/</w:t>
      </w:r>
      <w:r w:rsidRPr="00BC72EF">
        <w:rPr>
          <w:rFonts w:ascii="Times New Roman" w:hAnsi="Times New Roman"/>
          <w:szCs w:val="22"/>
          <w:highlight w:val="lightGray"/>
        </w:rPr>
        <w:t>&lt;…&gt;</w:t>
      </w:r>
      <w:r w:rsidRPr="00BC72EF">
        <w:rPr>
          <w:rFonts w:ascii="Times New Roman" w:hAnsi="Times New Roman"/>
          <w:szCs w:val="22"/>
        </w:rPr>
        <w:t>) ietvaros</w:t>
      </w:r>
    </w:p>
    <w:p w14:paraId="418A5A10" w14:textId="77777777" w:rsidR="00797450" w:rsidRPr="00BC72EF" w:rsidRDefault="00797450" w:rsidP="00797450">
      <w:pPr>
        <w:pStyle w:val="Rindkopa"/>
        <w:ind w:left="0" w:firstLine="720"/>
        <w:rPr>
          <w:rFonts w:ascii="Times New Roman" w:hAnsi="Times New Roman"/>
          <w:sz w:val="22"/>
          <w:szCs w:val="22"/>
        </w:rPr>
      </w:pPr>
    </w:p>
    <w:p w14:paraId="73ADEDFA" w14:textId="77777777" w:rsidR="00797450" w:rsidRPr="00BC72EF" w:rsidRDefault="00797450" w:rsidP="00797450">
      <w:pPr>
        <w:pStyle w:val="Rindkopa"/>
        <w:ind w:left="0" w:firstLine="720"/>
        <w:rPr>
          <w:rFonts w:ascii="Times New Roman" w:hAnsi="Times New Roman"/>
          <w:sz w:val="22"/>
          <w:szCs w:val="22"/>
        </w:rPr>
      </w:pPr>
      <w:r w:rsidRPr="00BC72EF">
        <w:rPr>
          <w:rFonts w:ascii="Times New Roman" w:hAnsi="Times New Roman"/>
          <w:sz w:val="22"/>
          <w:szCs w:val="22"/>
        </w:rPr>
        <w:t xml:space="preserve">Ar šo </w:t>
      </w:r>
      <w:r w:rsidRPr="00BC72EF">
        <w:rPr>
          <w:rFonts w:ascii="Times New Roman" w:hAnsi="Times New Roman"/>
          <w:sz w:val="22"/>
          <w:szCs w:val="22"/>
          <w:highlight w:val="lightGray"/>
        </w:rPr>
        <w:t>&lt;Personas, uz kuras iespējām pretendents balstās, /Apakšuzņēmēja nosaukums vai vārds un uzvārds (ja Persona, uz kuras iespējām pretendents balstās, ir fiziska persona), reģistrācijas numurs vai personas kods (ja Persona, uz kuras iespējām pretendents balstās, ir fiziska persona) un adrese&gt;:</w:t>
      </w:r>
    </w:p>
    <w:p w14:paraId="728F8BAD" w14:textId="77777777" w:rsidR="00797450" w:rsidRPr="00BC72EF" w:rsidRDefault="00797450" w:rsidP="00797450">
      <w:pPr>
        <w:pStyle w:val="Punkts"/>
        <w:numPr>
          <w:ilvl w:val="0"/>
          <w:numId w:val="0"/>
        </w:numPr>
        <w:tabs>
          <w:tab w:val="left" w:pos="720"/>
        </w:tabs>
        <w:rPr>
          <w:rFonts w:ascii="Times New Roman" w:hAnsi="Times New Roman"/>
          <w:sz w:val="22"/>
          <w:szCs w:val="22"/>
        </w:rPr>
      </w:pPr>
    </w:p>
    <w:p w14:paraId="07EE4F6E" w14:textId="6AE81E99" w:rsidR="00797450" w:rsidRPr="00BC72EF" w:rsidRDefault="00797450" w:rsidP="00924468">
      <w:pPr>
        <w:pStyle w:val="Rindkopa"/>
        <w:numPr>
          <w:ilvl w:val="0"/>
          <w:numId w:val="22"/>
        </w:numPr>
        <w:rPr>
          <w:rFonts w:ascii="Times New Roman" w:hAnsi="Times New Roman"/>
          <w:sz w:val="22"/>
          <w:szCs w:val="22"/>
        </w:rPr>
      </w:pPr>
      <w:r w:rsidRPr="00BC72EF">
        <w:rPr>
          <w:rFonts w:ascii="Times New Roman" w:hAnsi="Times New Roman"/>
          <w:sz w:val="22"/>
          <w:szCs w:val="22"/>
        </w:rPr>
        <w:t xml:space="preserve">apliecina, ka ir informēts par to, ka </w:t>
      </w:r>
      <w:r w:rsidRPr="00BC72EF">
        <w:rPr>
          <w:rFonts w:ascii="Times New Roman" w:hAnsi="Times New Roman"/>
          <w:sz w:val="22"/>
          <w:szCs w:val="22"/>
          <w:highlight w:val="lightGray"/>
        </w:rPr>
        <w:t>&lt;Pretendenta nosaukums, reģistrācijas numurs un adrese&gt;</w:t>
      </w:r>
      <w:r w:rsidRPr="00BC72EF">
        <w:rPr>
          <w:rFonts w:ascii="Times New Roman" w:hAnsi="Times New Roman"/>
          <w:sz w:val="22"/>
          <w:szCs w:val="22"/>
        </w:rPr>
        <w:t xml:space="preserve"> (turpmāk – Pretendents) iesniegs piedāvājumu </w:t>
      </w:r>
      <w:r w:rsidRPr="00BC72EF">
        <w:rPr>
          <w:rFonts w:ascii="Times New Roman" w:hAnsi="Times New Roman"/>
          <w:sz w:val="22"/>
          <w:szCs w:val="22"/>
          <w:highlight w:val="lightGray"/>
        </w:rPr>
        <w:t>&lt;Pasūtītāja nosaukums, reģistrācijas numurs un adrese&gt;</w:t>
      </w:r>
      <w:r w:rsidRPr="00BC72EF">
        <w:rPr>
          <w:rFonts w:ascii="Times New Roman" w:hAnsi="Times New Roman"/>
          <w:sz w:val="22"/>
          <w:szCs w:val="22"/>
        </w:rPr>
        <w:t xml:space="preserve"> (turpmāk – Pasūtītājs) organizētā iepirkumā </w:t>
      </w:r>
      <w:r w:rsidRPr="00BC72EF">
        <w:rPr>
          <w:rFonts w:ascii="Times New Roman" w:hAnsi="Times New Roman"/>
          <w:sz w:val="22"/>
          <w:szCs w:val="22"/>
          <w:highlight w:val="lightGray"/>
        </w:rPr>
        <w:t>„&lt;Iepirkuma nosaukums&gt;”</w:t>
      </w:r>
      <w:r w:rsidR="000E1B4B">
        <w:rPr>
          <w:rFonts w:ascii="Times New Roman" w:hAnsi="Times New Roman"/>
          <w:sz w:val="22"/>
          <w:szCs w:val="22"/>
        </w:rPr>
        <w:t xml:space="preserve"> (ID Nr. ĀNP 202</w:t>
      </w:r>
      <w:r w:rsidR="00377BFA">
        <w:rPr>
          <w:rFonts w:ascii="Times New Roman" w:hAnsi="Times New Roman"/>
          <w:sz w:val="22"/>
          <w:szCs w:val="22"/>
        </w:rPr>
        <w:t>5</w:t>
      </w:r>
      <w:r w:rsidRPr="00BC72EF">
        <w:rPr>
          <w:rFonts w:ascii="Times New Roman" w:hAnsi="Times New Roman"/>
          <w:sz w:val="22"/>
          <w:szCs w:val="22"/>
        </w:rPr>
        <w:t>/</w:t>
      </w:r>
      <w:r w:rsidRPr="00BC72EF">
        <w:rPr>
          <w:rFonts w:ascii="Times New Roman" w:hAnsi="Times New Roman"/>
          <w:sz w:val="22"/>
          <w:szCs w:val="22"/>
          <w:highlight w:val="lightGray"/>
        </w:rPr>
        <w:t>&lt;…&gt;</w:t>
      </w:r>
      <w:r w:rsidRPr="00BC72EF">
        <w:rPr>
          <w:rFonts w:ascii="Times New Roman" w:hAnsi="Times New Roman"/>
          <w:sz w:val="22"/>
          <w:szCs w:val="22"/>
        </w:rPr>
        <w:t>)</w:t>
      </w:r>
      <w:r w:rsidRPr="00BC72EF">
        <w:rPr>
          <w:rFonts w:ascii="Times New Roman" w:hAnsi="Times New Roman"/>
          <w:bCs/>
          <w:sz w:val="22"/>
          <w:szCs w:val="22"/>
        </w:rPr>
        <w:t xml:space="preserve"> </w:t>
      </w:r>
      <w:r w:rsidRPr="00BC72EF">
        <w:rPr>
          <w:rFonts w:ascii="Times New Roman" w:hAnsi="Times New Roman"/>
          <w:sz w:val="22"/>
          <w:szCs w:val="22"/>
        </w:rPr>
        <w:t xml:space="preserve">ietvaros; </w:t>
      </w:r>
    </w:p>
    <w:p w14:paraId="5C69F1DF" w14:textId="77777777" w:rsidR="00797450" w:rsidRPr="00BC72EF" w:rsidRDefault="00797450" w:rsidP="00797450">
      <w:pPr>
        <w:pStyle w:val="Punkts"/>
        <w:numPr>
          <w:ilvl w:val="0"/>
          <w:numId w:val="0"/>
        </w:numPr>
        <w:tabs>
          <w:tab w:val="left" w:pos="720"/>
        </w:tabs>
        <w:rPr>
          <w:rFonts w:ascii="Times New Roman" w:hAnsi="Times New Roman"/>
          <w:sz w:val="22"/>
          <w:szCs w:val="22"/>
        </w:rPr>
      </w:pPr>
    </w:p>
    <w:p w14:paraId="6770D9B7" w14:textId="77777777" w:rsidR="00797450" w:rsidRPr="00BC72EF" w:rsidRDefault="00797450" w:rsidP="00924468">
      <w:pPr>
        <w:pStyle w:val="Rindkopa"/>
        <w:numPr>
          <w:ilvl w:val="0"/>
          <w:numId w:val="22"/>
        </w:numPr>
        <w:rPr>
          <w:rFonts w:ascii="Times New Roman" w:hAnsi="Times New Roman"/>
          <w:sz w:val="22"/>
          <w:szCs w:val="22"/>
        </w:rPr>
      </w:pPr>
      <w:r w:rsidRPr="00BC72EF">
        <w:rPr>
          <w:rFonts w:ascii="Times New Roman" w:hAnsi="Times New Roman"/>
          <w:sz w:val="22"/>
          <w:szCs w:val="22"/>
        </w:rPr>
        <w:t xml:space="preserve">gadījumā, ja ar Pretendentu tiks noslēgts iepirkuma </w:t>
      </w:r>
      <w:smartTag w:uri="schemas-tilde-lv/tildestengine" w:element="veidnes">
        <w:smartTagPr>
          <w:attr w:name="text" w:val="līgums"/>
          <w:attr w:name="baseform" w:val="līgums"/>
          <w:attr w:name="id" w:val="-1"/>
        </w:smartTagPr>
        <w:r w:rsidRPr="00BC72EF">
          <w:rPr>
            <w:rFonts w:ascii="Times New Roman" w:hAnsi="Times New Roman"/>
            <w:sz w:val="22"/>
            <w:szCs w:val="22"/>
          </w:rPr>
          <w:t>līgums</w:t>
        </w:r>
      </w:smartTag>
      <w:r w:rsidRPr="00BC72EF">
        <w:rPr>
          <w:rFonts w:ascii="Times New Roman" w:hAnsi="Times New Roman"/>
          <w:sz w:val="22"/>
          <w:szCs w:val="22"/>
        </w:rPr>
        <w:t>, apņemas:</w:t>
      </w:r>
    </w:p>
    <w:p w14:paraId="6F5D3C49" w14:textId="77777777" w:rsidR="00797450" w:rsidRPr="00BC72EF" w:rsidRDefault="00797450" w:rsidP="00797450">
      <w:pPr>
        <w:pStyle w:val="Rindkopa"/>
        <w:ind w:left="360"/>
        <w:rPr>
          <w:rFonts w:ascii="Times New Roman" w:hAnsi="Times New Roman"/>
          <w:sz w:val="22"/>
          <w:szCs w:val="22"/>
          <w:highlight w:val="lightGray"/>
        </w:rPr>
      </w:pPr>
      <w:r w:rsidRPr="00BC72EF">
        <w:rPr>
          <w:rFonts w:ascii="Times New Roman" w:hAnsi="Times New Roman"/>
          <w:sz w:val="22"/>
          <w:szCs w:val="22"/>
          <w:highlight w:val="lightGray"/>
        </w:rPr>
        <w:t>[veikt šādus darbus:</w:t>
      </w:r>
    </w:p>
    <w:p w14:paraId="66DEB18E" w14:textId="77777777" w:rsidR="00797450" w:rsidRPr="00BC72EF" w:rsidRDefault="00797450" w:rsidP="00797450">
      <w:pPr>
        <w:pStyle w:val="Rindkopa"/>
        <w:ind w:left="360"/>
        <w:rPr>
          <w:rFonts w:ascii="Times New Roman" w:hAnsi="Times New Roman"/>
          <w:sz w:val="22"/>
          <w:szCs w:val="22"/>
          <w:highlight w:val="lightGray"/>
        </w:rPr>
      </w:pPr>
      <w:r w:rsidRPr="00BC72EF">
        <w:rPr>
          <w:rFonts w:ascii="Times New Roman" w:hAnsi="Times New Roman"/>
          <w:sz w:val="22"/>
          <w:szCs w:val="22"/>
          <w:highlight w:val="lightGray"/>
        </w:rPr>
        <w:t>&lt;īss darbu apraksts atbilstoši Apakšuzņēmējiem nododamo darbu sarakstā norādītajam&gt; un]</w:t>
      </w:r>
    </w:p>
    <w:p w14:paraId="084E8A4D" w14:textId="77777777" w:rsidR="00797450" w:rsidRPr="00BC72EF" w:rsidRDefault="00797450" w:rsidP="00797450">
      <w:pPr>
        <w:pStyle w:val="Apakpunkts"/>
        <w:tabs>
          <w:tab w:val="clear" w:pos="851"/>
          <w:tab w:val="left" w:pos="720"/>
        </w:tabs>
        <w:ind w:left="360" w:firstLine="0"/>
        <w:jc w:val="both"/>
        <w:rPr>
          <w:rFonts w:ascii="Times New Roman" w:hAnsi="Times New Roman"/>
          <w:b w:val="0"/>
          <w:szCs w:val="22"/>
          <w:highlight w:val="lightGray"/>
        </w:rPr>
      </w:pPr>
      <w:r w:rsidRPr="00BC72EF">
        <w:rPr>
          <w:rFonts w:ascii="Times New Roman" w:hAnsi="Times New Roman"/>
          <w:b w:val="0"/>
          <w:szCs w:val="22"/>
          <w:highlight w:val="lightGray"/>
        </w:rPr>
        <w:t>[nodot Pretendentam šādus resursus:</w:t>
      </w:r>
    </w:p>
    <w:p w14:paraId="481C6D29" w14:textId="77777777" w:rsidR="00797450" w:rsidRPr="00BC72EF" w:rsidRDefault="00797450" w:rsidP="00797450">
      <w:pPr>
        <w:pStyle w:val="Apakpunkts"/>
        <w:tabs>
          <w:tab w:val="clear" w:pos="851"/>
          <w:tab w:val="left" w:pos="720"/>
        </w:tabs>
        <w:ind w:left="360" w:firstLine="0"/>
        <w:jc w:val="both"/>
        <w:rPr>
          <w:rFonts w:ascii="Times New Roman" w:hAnsi="Times New Roman"/>
          <w:b w:val="0"/>
          <w:szCs w:val="22"/>
        </w:rPr>
      </w:pPr>
      <w:r w:rsidRPr="00BC72EF">
        <w:rPr>
          <w:rFonts w:ascii="Times New Roman" w:hAnsi="Times New Roman"/>
          <w:b w:val="0"/>
          <w:szCs w:val="22"/>
          <w:highlight w:val="lightGray"/>
        </w:rPr>
        <w:t>&lt;īss Pretendentam nododamo resursu (piemēram, finanšu resursu, speciālistu un/vai tehniskā aprīkojuma) apraksts&gt;].</w:t>
      </w:r>
    </w:p>
    <w:p w14:paraId="54A345F4" w14:textId="77777777" w:rsidR="00797450" w:rsidRPr="00BC72EF" w:rsidRDefault="00797450" w:rsidP="00797450">
      <w:pPr>
        <w:pStyle w:val="Apakpunkts"/>
        <w:tabs>
          <w:tab w:val="clear" w:pos="851"/>
        </w:tabs>
        <w:ind w:left="0" w:firstLine="0"/>
        <w:jc w:val="both"/>
        <w:rPr>
          <w:rFonts w:ascii="Times New Roman" w:hAnsi="Times New Roman"/>
          <w:b w:val="0"/>
          <w:szCs w:val="22"/>
        </w:rPr>
      </w:pPr>
      <w:r w:rsidRPr="00BC72EF">
        <w:rPr>
          <w:rFonts w:ascii="Times New Roman" w:hAnsi="Times New Roman"/>
          <w:b w:val="0"/>
          <w:szCs w:val="22"/>
          <w:highlight w:val="lightGray"/>
        </w:rPr>
        <w:t xml:space="preserve">&lt; </w:t>
      </w:r>
      <w:proofErr w:type="spellStart"/>
      <w:r w:rsidRPr="00BC72EF">
        <w:rPr>
          <w:rFonts w:ascii="Times New Roman" w:hAnsi="Times New Roman"/>
          <w:b w:val="0"/>
          <w:szCs w:val="22"/>
          <w:highlight w:val="lightGray"/>
        </w:rPr>
        <w:t>Paraksttiesīgās</w:t>
      </w:r>
      <w:proofErr w:type="spellEnd"/>
      <w:r w:rsidRPr="00BC72EF">
        <w:rPr>
          <w:rFonts w:ascii="Times New Roman" w:hAnsi="Times New Roman"/>
          <w:b w:val="0"/>
          <w:szCs w:val="22"/>
          <w:highlight w:val="lightGray"/>
        </w:rPr>
        <w:t xml:space="preserve"> personas amata nosaukums, vārds un uzvārds &gt;</w:t>
      </w:r>
    </w:p>
    <w:p w14:paraId="16BF751D" w14:textId="77777777" w:rsidR="00797450" w:rsidRPr="00BC72EF" w:rsidRDefault="00797450" w:rsidP="00797450">
      <w:pPr>
        <w:tabs>
          <w:tab w:val="left" w:pos="720"/>
        </w:tabs>
        <w:suppressAutoHyphens w:val="0"/>
        <w:jc w:val="left"/>
        <w:rPr>
          <w:rFonts w:eastAsia="Times New Roman"/>
          <w:b/>
          <w:sz w:val="22"/>
          <w:szCs w:val="22"/>
          <w:lang w:eastAsia="lv-LV"/>
        </w:rPr>
      </w:pPr>
    </w:p>
    <w:p w14:paraId="49FC9A59" w14:textId="77777777" w:rsidR="00797450" w:rsidRPr="00BC72EF" w:rsidRDefault="00797450" w:rsidP="00797450">
      <w:pPr>
        <w:tabs>
          <w:tab w:val="left" w:pos="720"/>
        </w:tabs>
        <w:suppressAutoHyphens w:val="0"/>
        <w:jc w:val="left"/>
        <w:rPr>
          <w:rFonts w:eastAsia="Times New Roman"/>
          <w:b/>
          <w:sz w:val="22"/>
          <w:szCs w:val="22"/>
          <w:lang w:eastAsia="lv-LV"/>
        </w:rPr>
      </w:pPr>
    </w:p>
    <w:p w14:paraId="47BDFD76" w14:textId="5E096668" w:rsidR="00FF7009" w:rsidRPr="00FF7009" w:rsidRDefault="00797450" w:rsidP="00FF7009">
      <w:pPr>
        <w:tabs>
          <w:tab w:val="left" w:pos="720"/>
        </w:tabs>
        <w:suppressAutoHyphens w:val="0"/>
        <w:jc w:val="left"/>
        <w:rPr>
          <w:rFonts w:eastAsia="Times New Roman"/>
          <w:sz w:val="22"/>
          <w:szCs w:val="22"/>
          <w:lang w:eastAsia="lv-LV"/>
        </w:rPr>
      </w:pPr>
      <w:r w:rsidRPr="00BC72EF">
        <w:rPr>
          <w:rFonts w:eastAsia="Times New Roman"/>
          <w:sz w:val="22"/>
          <w:szCs w:val="22"/>
          <w:highlight w:val="lightGray"/>
          <w:lang w:eastAsia="lv-LV"/>
        </w:rPr>
        <w:t>&lt;</w:t>
      </w:r>
      <w:proofErr w:type="spellStart"/>
      <w:r w:rsidRPr="00BC72EF">
        <w:rPr>
          <w:rFonts w:eastAsia="Times New Roman"/>
          <w:sz w:val="22"/>
          <w:szCs w:val="22"/>
          <w:highlight w:val="lightGray"/>
          <w:lang w:eastAsia="lv-LV"/>
        </w:rPr>
        <w:t>Paraksttiesīgās</w:t>
      </w:r>
      <w:proofErr w:type="spellEnd"/>
      <w:r w:rsidRPr="00BC72EF">
        <w:rPr>
          <w:rFonts w:eastAsia="Times New Roman"/>
          <w:sz w:val="22"/>
          <w:szCs w:val="22"/>
          <w:highlight w:val="lightGray"/>
          <w:lang w:eastAsia="lv-LV"/>
        </w:rPr>
        <w:t xml:space="preserve"> personas paraksts</w:t>
      </w:r>
      <w:bookmarkEnd w:id="32"/>
    </w:p>
    <w:sectPr w:rsidR="00FF7009" w:rsidRPr="00FF7009" w:rsidSect="00A8584C">
      <w:footerReference w:type="default" r:id="rId18"/>
      <w:pgSz w:w="11906" w:h="16838"/>
      <w:pgMar w:top="1440" w:right="1416"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C6B11" w14:textId="77777777" w:rsidR="005C0D9C" w:rsidRDefault="005C0D9C" w:rsidP="00802C4A">
      <w:r>
        <w:separator/>
      </w:r>
    </w:p>
  </w:endnote>
  <w:endnote w:type="continuationSeparator" w:id="0">
    <w:p w14:paraId="65611BBC" w14:textId="77777777" w:rsidR="005C0D9C" w:rsidRDefault="005C0D9C" w:rsidP="00802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GarmdITC Bk TL">
    <w:altName w:val="Times New Roman"/>
    <w:charset w:val="BA"/>
    <w:family w:val="roman"/>
    <w:pitch w:val="variable"/>
    <w:sig w:usb0="800002EF" w:usb1="00000048" w:usb2="00000000" w:usb3="00000000" w:csb0="00000097" w:csb1="00000000"/>
  </w:font>
  <w:font w:name="Times New Roman Bold">
    <w:altName w:val="Times New Roman"/>
    <w:panose1 w:val="02020803070505020304"/>
    <w:charset w:val="00"/>
    <w:family w:val="roman"/>
    <w:pitch w:val="default"/>
  </w:font>
  <w:font w:name="Cambria">
    <w:panose1 w:val="02040503050406030204"/>
    <w:charset w:val="BA"/>
    <w:family w:val="roman"/>
    <w:pitch w:val="variable"/>
    <w:sig w:usb0="E00006FF" w:usb1="420024FF" w:usb2="02000000" w:usb3="00000000" w:csb0="0000019F" w:csb1="00000000"/>
  </w:font>
  <w:font w:name="Arial Narrow">
    <w:panose1 w:val="020B0606020202030204"/>
    <w:charset w:val="BA"/>
    <w:family w:val="swiss"/>
    <w:pitch w:val="variable"/>
    <w:sig w:usb0="00000287" w:usb1="00000800" w:usb2="00000000" w:usb3="00000000" w:csb0="0000009F" w:csb1="00000000"/>
  </w:font>
  <w:font w:name="ヒラギノ角ゴ Pro W3">
    <w:charset w:val="00"/>
    <w:family w:val="roman"/>
    <w:pitch w:val="default"/>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EFF" w:usb1="C000785B" w:usb2="00000009" w:usb3="00000000" w:csb0="000001FF" w:csb1="00000000"/>
  </w:font>
  <w:font w:name="KCMBJD+TimesNewRoman">
    <w:altName w:val="Times New Roman"/>
    <w:panose1 w:val="00000000000000000000"/>
    <w:charset w:val="00"/>
    <w:family w:val="roman"/>
    <w:notTrueType/>
    <w:pitch w:val="default"/>
    <w:sig w:usb0="00000003" w:usb1="00000000" w:usb2="00000000" w:usb3="00000000" w:csb0="00000001" w:csb1="00000000"/>
  </w:font>
  <w:font w:name="Arial Bold">
    <w:panose1 w:val="020B0704020202020204"/>
    <w:charset w:val="00"/>
    <w:family w:val="swiss"/>
    <w:pitch w:val="variable"/>
    <w:sig w:usb0="E0002AFF" w:usb1="C0007843" w:usb2="00000009" w:usb3="00000000" w:csb0="000001FF" w:csb1="00000000"/>
  </w:font>
  <w:font w:name="!Neo'w Arial">
    <w:altName w:val="Arial"/>
    <w:charset w:val="00"/>
    <w:family w:val="swiss"/>
    <w:pitch w:val="variable"/>
    <w:sig w:usb0="00000287" w:usb1="00000000" w:usb2="00000000" w:usb3="00000000" w:csb0="0000009F" w:csb1="00000000"/>
  </w:font>
  <w:font w:name="RimTimes">
    <w:altName w:val="Times New Roman"/>
    <w:charset w:val="00"/>
    <w:family w:val="auto"/>
    <w:pitch w:val="variable"/>
    <w:sig w:usb0="00000001" w:usb1="00000000" w:usb2="00000000" w:usb3="00000000" w:csb0="00000081" w:csb1="00000000"/>
  </w:font>
  <w:font w:name="Futura Md TL">
    <w:altName w:val="Arial"/>
    <w:charset w:val="CC"/>
    <w:family w:val="swiss"/>
    <w:pitch w:val="variable"/>
    <w:sig w:usb0="00000001" w:usb1="5000204A" w:usb2="00000000" w:usb3="00000000" w:csb0="0000009F" w:csb1="00000000"/>
  </w:font>
  <w:font w:name="Arial Unicode MS">
    <w:panose1 w:val="020B0604020202020204"/>
    <w:charset w:val="00"/>
    <w:family w:val="roman"/>
    <w:pitch w:val="default"/>
  </w:font>
  <w:font w:name="Courier">
    <w:panose1 w:val="02070409020205020404"/>
    <w:charset w:val="00"/>
    <w:family w:val="modern"/>
    <w:pitch w:val="fixed"/>
    <w:sig w:usb0="00000003" w:usb1="00000000" w:usb2="00000000" w:usb3="00000000" w:csb0="00000001" w:csb1="00000000"/>
  </w:font>
  <w:font w:name="Balt Helvetica">
    <w:altName w:val="Arial"/>
    <w:panose1 w:val="00000000000000000000"/>
    <w:charset w:val="00"/>
    <w:family w:val="swiss"/>
    <w:notTrueType/>
    <w:pitch w:val="variable"/>
    <w:sig w:usb0="00000003" w:usb1="00000000" w:usb2="00000000" w:usb3="00000000" w:csb0="00000001" w:csb1="00000000"/>
  </w:font>
  <w:font w:name="Microsoft Sans Serif">
    <w:panose1 w:val="020B0604020202020204"/>
    <w:charset w:val="BA"/>
    <w:family w:val="swiss"/>
    <w:pitch w:val="variable"/>
    <w:sig w:usb0="E5002EFF" w:usb1="C000605B" w:usb2="00000029" w:usb3="00000000" w:csb0="000101FF" w:csb1="00000000"/>
  </w:font>
  <w:font w:name="Lucida Sans Unicode">
    <w:panose1 w:val="020B0602030504020204"/>
    <w:charset w:val="BA"/>
    <w:family w:val="swiss"/>
    <w:pitch w:val="variable"/>
    <w:sig w:usb0="80000AFF" w:usb1="0000396B" w:usb2="00000000" w:usb3="00000000" w:csb0="000000BF" w:csb1="00000000"/>
  </w:font>
  <w:font w:name="Garamond">
    <w:panose1 w:val="02020404030301010803"/>
    <w:charset w:val="BA"/>
    <w:family w:val="roman"/>
    <w:pitch w:val="variable"/>
    <w:sig w:usb0="00000287" w:usb1="00000000" w:usb2="00000000" w:usb3="00000000" w:csb0="0000009F" w:csb1="00000000"/>
  </w:font>
  <w:font w:name="GarmdITC Lt TL">
    <w:altName w:val="Times New Roman"/>
    <w:panose1 w:val="00000000000000000000"/>
    <w:charset w:val="BA"/>
    <w:family w:val="roman"/>
    <w:notTrueType/>
    <w:pitch w:val="variable"/>
    <w:sig w:usb0="00000007" w:usb1="00000000" w:usb2="00000000" w:usb3="00000000" w:csb0="00000081" w:csb1="00000000"/>
  </w:font>
  <w:font w:name="HG Mincho Light J">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7472227"/>
      <w:docPartObj>
        <w:docPartGallery w:val="Page Numbers (Bottom of Page)"/>
        <w:docPartUnique/>
      </w:docPartObj>
    </w:sdtPr>
    <w:sdtContent>
      <w:p w14:paraId="3C7FAA12" w14:textId="4484919B" w:rsidR="00B87769" w:rsidRDefault="00B87769" w:rsidP="003D0726">
        <w:pPr>
          <w:pStyle w:val="Kjene"/>
          <w:jc w:val="center"/>
        </w:pPr>
        <w:r>
          <w:fldChar w:fldCharType="begin"/>
        </w:r>
        <w:r>
          <w:instrText xml:space="preserve"> PAGE   \* MERGEFORMAT </w:instrText>
        </w:r>
        <w:r>
          <w:fldChar w:fldCharType="separate"/>
        </w:r>
        <w:r w:rsidR="009C4510">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1567934"/>
      <w:docPartObj>
        <w:docPartGallery w:val="Page Numbers (Bottom of Page)"/>
        <w:docPartUnique/>
      </w:docPartObj>
    </w:sdtPr>
    <w:sdtContent>
      <w:p w14:paraId="2D41A530" w14:textId="65BC540C" w:rsidR="00B87769" w:rsidRDefault="00B87769">
        <w:pPr>
          <w:pStyle w:val="Kjene"/>
          <w:jc w:val="center"/>
        </w:pPr>
        <w:r>
          <w:fldChar w:fldCharType="begin"/>
        </w:r>
        <w:r>
          <w:instrText xml:space="preserve"> PAGE   \* MERGEFORMAT </w:instrText>
        </w:r>
        <w:r>
          <w:fldChar w:fldCharType="separate"/>
        </w:r>
        <w:r w:rsidR="009C4510">
          <w:rPr>
            <w:noProof/>
          </w:rPr>
          <w:t>2</w:t>
        </w:r>
        <w:r w:rsidR="009C4510">
          <w:rPr>
            <w:noProof/>
          </w:rPr>
          <w:t>1</w:t>
        </w:r>
        <w:r>
          <w:rPr>
            <w:noProof/>
          </w:rPr>
          <w:fldChar w:fldCharType="end"/>
        </w:r>
      </w:p>
    </w:sdtContent>
  </w:sdt>
  <w:p w14:paraId="4A6AF648" w14:textId="77777777" w:rsidR="00B87769" w:rsidRDefault="00B87769">
    <w:pPr>
      <w:pStyle w:val="Kje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6341377"/>
      <w:docPartObj>
        <w:docPartGallery w:val="Page Numbers (Bottom of Page)"/>
        <w:docPartUnique/>
      </w:docPartObj>
    </w:sdtPr>
    <w:sdtContent>
      <w:p w14:paraId="079EC877" w14:textId="74710FBE" w:rsidR="00B87769" w:rsidRDefault="00B87769" w:rsidP="009D4315">
        <w:pPr>
          <w:pStyle w:val="Kjene"/>
          <w:jc w:val="center"/>
        </w:pPr>
        <w:r>
          <w:fldChar w:fldCharType="begin"/>
        </w:r>
        <w:r>
          <w:instrText xml:space="preserve"> PAGE   \* MERGEFORMAT </w:instrText>
        </w:r>
        <w:r>
          <w:fldChar w:fldCharType="separate"/>
        </w:r>
        <w:r w:rsidR="00BE208E">
          <w:rPr>
            <w:noProof/>
          </w:rPr>
          <w:t>2</w:t>
        </w:r>
        <w:r w:rsidR="00BE208E">
          <w:rPr>
            <w:noProof/>
          </w:rPr>
          <w:t>4</w:t>
        </w:r>
        <w:r>
          <w:rPr>
            <w:noProof/>
          </w:rPr>
          <w:fldChar w:fldCharType="end"/>
        </w:r>
      </w:p>
    </w:sdtContent>
  </w:sdt>
  <w:p w14:paraId="0DE7B16E" w14:textId="77777777" w:rsidR="00B87769" w:rsidRDefault="00B877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063CE" w14:textId="77777777" w:rsidR="005C0D9C" w:rsidRDefault="005C0D9C" w:rsidP="00802C4A">
      <w:r>
        <w:separator/>
      </w:r>
    </w:p>
  </w:footnote>
  <w:footnote w:type="continuationSeparator" w:id="0">
    <w:p w14:paraId="24788023" w14:textId="77777777" w:rsidR="005C0D9C" w:rsidRDefault="005C0D9C" w:rsidP="00802C4A">
      <w:r>
        <w:continuationSeparator/>
      </w:r>
    </w:p>
  </w:footnote>
  <w:footnote w:id="1">
    <w:p w14:paraId="2736AE4A" w14:textId="77777777" w:rsidR="00B87769" w:rsidRDefault="00B87769" w:rsidP="0070048C">
      <w:pPr>
        <w:pStyle w:val="Vresteksts"/>
      </w:pPr>
      <w:r>
        <w:rPr>
          <w:rStyle w:val="Vresatsauce"/>
        </w:rPr>
        <w:footnoteRef/>
      </w:r>
      <w:r w:rsidRPr="009A5056">
        <w:t xml:space="preserve"> https://www.eis.gov.lv/EIS/Publications/PublicationView.aspx?PublicationId=883</w:t>
      </w:r>
    </w:p>
  </w:footnote>
  <w:footnote w:id="2">
    <w:p w14:paraId="407CE381" w14:textId="77777777" w:rsidR="0073694F" w:rsidRPr="00675CE6" w:rsidRDefault="0073694F" w:rsidP="0073694F">
      <w:pPr>
        <w:pStyle w:val="Vresteksts"/>
        <w:spacing w:after="120"/>
        <w:rPr>
          <w:sz w:val="22"/>
          <w:szCs w:val="22"/>
        </w:rPr>
      </w:pPr>
      <w:r w:rsidRPr="00675CE6">
        <w:rPr>
          <w:rStyle w:val="Vresatsauce"/>
          <w:sz w:val="22"/>
          <w:szCs w:val="22"/>
        </w:rPr>
        <w:footnoteRef/>
      </w:r>
      <w:r w:rsidRPr="00675CE6">
        <w:rPr>
          <w:sz w:val="22"/>
          <w:szCs w:val="22"/>
        </w:rPr>
        <w:t xml:space="preserve"> </w:t>
      </w:r>
      <w:r w:rsidRPr="00675CE6">
        <w:rPr>
          <w:sz w:val="22"/>
          <w:szCs w:val="22"/>
        </w:rPr>
        <w:t>Informācija norādāma, ja pretendents ir ārvalstīs reģistrēta vai patstāvīgi dzīvojoša persona.</w:t>
      </w:r>
    </w:p>
  </w:footnote>
  <w:footnote w:id="3">
    <w:p w14:paraId="1230AE36" w14:textId="77777777" w:rsidR="0073694F" w:rsidRPr="00675CE6" w:rsidRDefault="0073694F" w:rsidP="0073694F">
      <w:pPr>
        <w:pStyle w:val="Vresteksts"/>
        <w:rPr>
          <w:sz w:val="22"/>
          <w:szCs w:val="22"/>
        </w:rPr>
      </w:pPr>
      <w:r w:rsidRPr="00675CE6">
        <w:rPr>
          <w:rStyle w:val="Vresatsauce"/>
          <w:sz w:val="22"/>
          <w:szCs w:val="22"/>
        </w:rPr>
        <w:footnoteRef/>
      </w:r>
      <w:r w:rsidRPr="00675CE6">
        <w:rPr>
          <w:sz w:val="22"/>
          <w:szCs w:val="22"/>
        </w:rPr>
        <w:t xml:space="preserve"> Saskaņā ar Koncernu likuma 3. panta pirmo daļu izšķirošā ietekme rodas uz koncerna līguma pamata, kā arī šā panta trešajā daļā noteiktajos gadījumos uz līdzdalības pamata. Koncernu likuma 3. panta trešā daļa nosaka, ka uzņēmumam ir izšķirošā ietekme sabiedrībā uz līdzdalības pamata, ja pastāv vismaz viens no šādiem apstākļiem: </w:t>
      </w:r>
    </w:p>
    <w:p w14:paraId="7097FD6B" w14:textId="77777777" w:rsidR="0073694F" w:rsidRPr="00675CE6" w:rsidRDefault="0073694F" w:rsidP="0073694F">
      <w:pPr>
        <w:pStyle w:val="Vresteksts"/>
        <w:rPr>
          <w:sz w:val="22"/>
          <w:szCs w:val="22"/>
        </w:rPr>
      </w:pPr>
      <w:r w:rsidRPr="00675CE6">
        <w:rPr>
          <w:sz w:val="22"/>
          <w:szCs w:val="22"/>
        </w:rPr>
        <w:t xml:space="preserve">1) uzņēmumam sabiedrībā ir balsstiesību vairākums; </w:t>
      </w:r>
    </w:p>
    <w:p w14:paraId="11E1EDBB" w14:textId="77777777" w:rsidR="0073694F" w:rsidRPr="00474227" w:rsidRDefault="0073694F" w:rsidP="0073694F">
      <w:pPr>
        <w:pStyle w:val="Vresteksts"/>
        <w:rPr>
          <w:sz w:val="22"/>
          <w:szCs w:val="22"/>
        </w:rPr>
      </w:pPr>
      <w:r w:rsidRPr="00474227">
        <w:rPr>
          <w:sz w:val="22"/>
          <w:szCs w:val="22"/>
        </w:rPr>
        <w:t>2)</w:t>
      </w:r>
      <w:r>
        <w:rPr>
          <w:sz w:val="22"/>
          <w:szCs w:val="22"/>
        </w:rPr>
        <w:t xml:space="preserve"> </w:t>
      </w:r>
      <w:r w:rsidRPr="00474227">
        <w:rPr>
          <w:sz w:val="22"/>
          <w:szCs w:val="22"/>
        </w:rPr>
        <w:t xml:space="preserve">uzņēmumam kā sabiedrības dalībniekam ir tiesības iecelt vai atcelt sabiedrības izpildinstitūcijas vai pārraudzības institūcijas locekļu vairākumu; </w:t>
      </w:r>
    </w:p>
    <w:p w14:paraId="2369DC27" w14:textId="77777777" w:rsidR="0073694F" w:rsidRPr="00474227" w:rsidRDefault="0073694F" w:rsidP="0073694F">
      <w:pPr>
        <w:pStyle w:val="Vresteksts"/>
        <w:rPr>
          <w:sz w:val="22"/>
          <w:szCs w:val="22"/>
        </w:rPr>
      </w:pPr>
      <w:r w:rsidRPr="00474227">
        <w:rPr>
          <w:sz w:val="22"/>
          <w:szCs w:val="22"/>
        </w:rPr>
        <w:t xml:space="preserve">3) uzņēmums ir sabiedrības dalībnieks un, izmantojot vienīgi savas dalībnieka tiesības, pārskata gada laikā ir iecēlis sabiedrības izpildinstitūcijas vai pārraudzības institūcijas locekļu vairākumu; </w:t>
      </w:r>
    </w:p>
    <w:p w14:paraId="2F2F8701" w14:textId="77777777" w:rsidR="0073694F" w:rsidRDefault="0073694F" w:rsidP="0073694F">
      <w:pPr>
        <w:pStyle w:val="Vresteksts"/>
      </w:pPr>
      <w:r w:rsidRPr="00474227">
        <w:rPr>
          <w:sz w:val="22"/>
          <w:szCs w:val="22"/>
        </w:rPr>
        <w:t>4)</w:t>
      </w:r>
      <w:r>
        <w:rPr>
          <w:sz w:val="22"/>
          <w:szCs w:val="22"/>
        </w:rPr>
        <w:t xml:space="preserve"> </w:t>
      </w:r>
      <w:r w:rsidRPr="00474227">
        <w:rPr>
          <w:sz w:val="22"/>
          <w:szCs w:val="22"/>
        </w:rPr>
        <w:t>uzņēmums ir sabiedrības dalībnieks un, pamatojoties uz vienošanos ar citiem dalībniekiem, viens pats kontrolē balsstiesību vairākumu sabiedrībā.</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6"/>
    <w:multiLevelType w:val="singleLevel"/>
    <w:tmpl w:val="3C2CCCAE"/>
    <w:name w:val="WW8Num8"/>
    <w:lvl w:ilvl="0">
      <w:start w:val="1"/>
      <w:numFmt w:val="bullet"/>
      <w:lvlText w:val=""/>
      <w:lvlJc w:val="left"/>
      <w:pPr>
        <w:tabs>
          <w:tab w:val="num" w:pos="0"/>
        </w:tabs>
        <w:ind w:left="2138" w:hanging="360"/>
      </w:pPr>
      <w:rPr>
        <w:rFonts w:ascii="Symbol" w:hAnsi="Symbol" w:cs="Symbol"/>
      </w:rPr>
    </w:lvl>
  </w:abstractNum>
  <w:abstractNum w:abstractNumId="1" w15:restartNumberingAfterBreak="0">
    <w:nsid w:val="00000007"/>
    <w:multiLevelType w:val="multilevel"/>
    <w:tmpl w:val="57B064FA"/>
    <w:numStyleLink w:val="1111112312"/>
  </w:abstractNum>
  <w:abstractNum w:abstractNumId="2" w15:restartNumberingAfterBreak="0">
    <w:nsid w:val="040E3831"/>
    <w:multiLevelType w:val="hybridMultilevel"/>
    <w:tmpl w:val="83003788"/>
    <w:lvl w:ilvl="0" w:tplc="333265FA">
      <w:start w:val="1"/>
      <w:numFmt w:val="decimal"/>
      <w:pStyle w:val="Bullet"/>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9930D50"/>
    <w:multiLevelType w:val="multilevel"/>
    <w:tmpl w:val="F57C5D64"/>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rPr>
        <w:b w:val="0"/>
        <w:color w:val="auto"/>
      </w:rPr>
    </w:lvl>
    <w:lvl w:ilvl="2">
      <w:start w:val="1"/>
      <w:numFmt w:val="bullet"/>
      <w:lvlText w:val=""/>
      <w:lvlJc w:val="left"/>
      <w:pPr>
        <w:tabs>
          <w:tab w:val="num" w:pos="0"/>
        </w:tabs>
        <w:ind w:left="1224" w:hanging="504"/>
      </w:pPr>
      <w:rPr>
        <w:rFonts w:ascii="Symbol" w:hAnsi="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0D5D5196"/>
    <w:multiLevelType w:val="hybridMultilevel"/>
    <w:tmpl w:val="B382314C"/>
    <w:lvl w:ilvl="0" w:tplc="A7BC6A80">
      <w:start w:val="1"/>
      <w:numFmt w:val="decimal"/>
      <w:pStyle w:val="h3body1"/>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5" w15:restartNumberingAfterBreak="0">
    <w:nsid w:val="0DD61016"/>
    <w:multiLevelType w:val="multilevel"/>
    <w:tmpl w:val="96F8127E"/>
    <w:styleLink w:val="WWOutlineListStyle5111"/>
    <w:lvl w:ilvl="0">
      <w:start w:val="1"/>
      <w:numFmt w:val="decimal"/>
      <w:lvlText w:val="%1."/>
      <w:lvlJc w:val="left"/>
      <w:pPr>
        <w:ind w:left="340" w:firstLine="0"/>
      </w:pPr>
      <w:rPr>
        <w:rFonts w:hint="default"/>
      </w:rPr>
    </w:lvl>
    <w:lvl w:ilvl="1">
      <w:start w:val="1"/>
      <w:numFmt w:val="decimal"/>
      <w:lvlText w:val="%1.%2."/>
      <w:lvlJc w:val="left"/>
      <w:pPr>
        <w:ind w:left="576" w:firstLine="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266"/>
        </w:tabs>
        <w:ind w:left="1135"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787"/>
        </w:tabs>
        <w:ind w:left="1517" w:hanging="24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43" w:hanging="725"/>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0E5C1189"/>
    <w:multiLevelType w:val="multilevel"/>
    <w:tmpl w:val="9FBEACCC"/>
    <w:lvl w:ilvl="0">
      <w:start w:val="1"/>
      <w:numFmt w:val="decimal"/>
      <w:lvlText w:val="%1."/>
      <w:lvlJc w:val="left"/>
      <w:pPr>
        <w:tabs>
          <w:tab w:val="num" w:pos="851"/>
        </w:tabs>
        <w:ind w:left="851" w:hanging="851"/>
      </w:pPr>
    </w:lvl>
    <w:lvl w:ilvl="1">
      <w:start w:val="1"/>
      <w:numFmt w:val="decimal"/>
      <w:pStyle w:val="Punkts"/>
      <w:lvlText w:val="%1.%2."/>
      <w:lvlJc w:val="left"/>
      <w:pPr>
        <w:tabs>
          <w:tab w:val="num" w:pos="851"/>
        </w:tabs>
        <w:ind w:left="851" w:hanging="851"/>
      </w:pPr>
      <w:rPr>
        <w:b w:val="0"/>
      </w:rPr>
    </w:lvl>
    <w:lvl w:ilvl="2">
      <w:start w:val="1"/>
      <w:numFmt w:val="decimal"/>
      <w:pStyle w:val="Paragrfs"/>
      <w:lvlText w:val="%1.%2.%3."/>
      <w:lvlJc w:val="left"/>
      <w:pPr>
        <w:tabs>
          <w:tab w:val="num" w:pos="851"/>
        </w:tabs>
        <w:ind w:left="851" w:hanging="851"/>
      </w:pPr>
    </w:lvl>
    <w:lvl w:ilvl="3">
      <w:start w:val="1"/>
      <w:numFmt w:val="decimal"/>
      <w:lvlText w:val="%1.%2.%3.%4."/>
      <w:lvlJc w:val="left"/>
      <w:pPr>
        <w:tabs>
          <w:tab w:val="num" w:pos="851"/>
        </w:tabs>
        <w:ind w:left="851" w:hanging="851"/>
      </w:pPr>
      <w:rPr>
        <w:b w:val="0"/>
      </w:rPr>
    </w:lvl>
    <w:lvl w:ilvl="4">
      <w:start w:val="1"/>
      <w:numFmt w:val="decimal"/>
      <w:lvlText w:val="%1.%2.%3.%4.%5."/>
      <w:lvlJc w:val="left"/>
      <w:pPr>
        <w:tabs>
          <w:tab w:val="num" w:pos="5400"/>
        </w:tabs>
        <w:ind w:left="5400" w:hanging="1080"/>
      </w:pPr>
    </w:lvl>
    <w:lvl w:ilvl="5">
      <w:start w:val="1"/>
      <w:numFmt w:val="decimal"/>
      <w:lvlText w:val="%1.%2.%3.%4.%5.%6."/>
      <w:lvlJc w:val="left"/>
      <w:pPr>
        <w:tabs>
          <w:tab w:val="num" w:pos="6480"/>
        </w:tabs>
        <w:ind w:left="6480" w:hanging="1080"/>
      </w:pPr>
    </w:lvl>
    <w:lvl w:ilvl="6">
      <w:start w:val="1"/>
      <w:numFmt w:val="decimal"/>
      <w:lvlText w:val="%1.%2.%3.%4.%5.%6.%7."/>
      <w:lvlJc w:val="left"/>
      <w:pPr>
        <w:tabs>
          <w:tab w:val="num" w:pos="7920"/>
        </w:tabs>
        <w:ind w:left="7920" w:hanging="1440"/>
      </w:pPr>
    </w:lvl>
    <w:lvl w:ilvl="7">
      <w:start w:val="1"/>
      <w:numFmt w:val="decimal"/>
      <w:lvlText w:val="%1.%2.%3.%4.%5.%6.%7.%8."/>
      <w:lvlJc w:val="left"/>
      <w:pPr>
        <w:tabs>
          <w:tab w:val="num" w:pos="9000"/>
        </w:tabs>
        <w:ind w:left="9000" w:hanging="1440"/>
      </w:pPr>
    </w:lvl>
    <w:lvl w:ilvl="8">
      <w:start w:val="1"/>
      <w:numFmt w:val="decimal"/>
      <w:lvlText w:val="%1.%2.%3.%4.%5.%6.%7.%8.%9."/>
      <w:lvlJc w:val="left"/>
      <w:pPr>
        <w:tabs>
          <w:tab w:val="num" w:pos="10440"/>
        </w:tabs>
        <w:ind w:left="10440" w:hanging="1800"/>
      </w:pPr>
    </w:lvl>
  </w:abstractNum>
  <w:abstractNum w:abstractNumId="7" w15:restartNumberingAfterBreak="0">
    <w:nsid w:val="10E43395"/>
    <w:multiLevelType w:val="multilevel"/>
    <w:tmpl w:val="459CF562"/>
    <w:lvl w:ilvl="0">
      <w:start w:val="1"/>
      <w:numFmt w:val="bullet"/>
      <w:lvlText w:val=""/>
      <w:lvlJc w:val="left"/>
      <w:pPr>
        <w:tabs>
          <w:tab w:val="num" w:pos="0"/>
        </w:tabs>
        <w:ind w:left="360" w:hanging="360"/>
      </w:pPr>
      <w:rPr>
        <w:rFonts w:ascii="Symbol" w:hAnsi="Symbol" w:hint="default"/>
        <w:b/>
      </w:rPr>
    </w:lvl>
    <w:lvl w:ilvl="1">
      <w:start w:val="1"/>
      <w:numFmt w:val="decimal"/>
      <w:lvlText w:val="%1.%2."/>
      <w:lvlJc w:val="left"/>
      <w:pPr>
        <w:tabs>
          <w:tab w:val="num" w:pos="0"/>
        </w:tabs>
        <w:ind w:left="792" w:hanging="432"/>
      </w:pPr>
      <w:rPr>
        <w:b w:val="0"/>
        <w:color w:val="auto"/>
      </w:rPr>
    </w:lvl>
    <w:lvl w:ilvl="2">
      <w:start w:val="1"/>
      <w:numFmt w:val="bullet"/>
      <w:lvlText w:val=""/>
      <w:lvlJc w:val="left"/>
      <w:pPr>
        <w:tabs>
          <w:tab w:val="num" w:pos="0"/>
        </w:tabs>
        <w:ind w:left="1224" w:hanging="504"/>
      </w:pPr>
      <w:rPr>
        <w:rFonts w:ascii="Symbol" w:hAnsi="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15:restartNumberingAfterBreak="0">
    <w:nsid w:val="230B22F1"/>
    <w:multiLevelType w:val="hybridMultilevel"/>
    <w:tmpl w:val="B6EAB088"/>
    <w:lvl w:ilvl="0" w:tplc="0426000F">
      <w:start w:val="1"/>
      <w:numFmt w:val="decimal"/>
      <w:lvlText w:val="%1."/>
      <w:lvlJc w:val="left"/>
      <w:pPr>
        <w:tabs>
          <w:tab w:val="num" w:pos="720"/>
        </w:tabs>
        <w:ind w:left="720" w:hanging="360"/>
      </w:pPr>
    </w:lvl>
    <w:lvl w:ilvl="1" w:tplc="04260019">
      <w:start w:val="1"/>
      <w:numFmt w:val="lowerLetter"/>
      <w:lvlText w:val="%2."/>
      <w:lvlJc w:val="left"/>
      <w:pPr>
        <w:tabs>
          <w:tab w:val="num" w:pos="1440"/>
        </w:tabs>
        <w:ind w:left="1440" w:hanging="360"/>
      </w:pPr>
    </w:lvl>
    <w:lvl w:ilvl="2" w:tplc="0426001B">
      <w:start w:val="1"/>
      <w:numFmt w:val="lowerRoman"/>
      <w:lvlText w:val="%3."/>
      <w:lvlJc w:val="right"/>
      <w:pPr>
        <w:tabs>
          <w:tab w:val="num" w:pos="2160"/>
        </w:tabs>
        <w:ind w:left="2160" w:hanging="180"/>
      </w:pPr>
    </w:lvl>
    <w:lvl w:ilvl="3" w:tplc="0426000F">
      <w:start w:val="1"/>
      <w:numFmt w:val="decimal"/>
      <w:lvlText w:val="%4."/>
      <w:lvlJc w:val="left"/>
      <w:pPr>
        <w:tabs>
          <w:tab w:val="num" w:pos="2880"/>
        </w:tabs>
        <w:ind w:left="2880" w:hanging="360"/>
      </w:pPr>
    </w:lvl>
    <w:lvl w:ilvl="4" w:tplc="04260019">
      <w:start w:val="1"/>
      <w:numFmt w:val="lowerLetter"/>
      <w:lvlText w:val="%5."/>
      <w:lvlJc w:val="left"/>
      <w:pPr>
        <w:tabs>
          <w:tab w:val="num" w:pos="3600"/>
        </w:tabs>
        <w:ind w:left="3600" w:hanging="360"/>
      </w:pPr>
    </w:lvl>
    <w:lvl w:ilvl="5" w:tplc="0426001B">
      <w:start w:val="1"/>
      <w:numFmt w:val="lowerRoman"/>
      <w:lvlText w:val="%6."/>
      <w:lvlJc w:val="right"/>
      <w:pPr>
        <w:tabs>
          <w:tab w:val="num" w:pos="4320"/>
        </w:tabs>
        <w:ind w:left="4320" w:hanging="180"/>
      </w:pPr>
    </w:lvl>
    <w:lvl w:ilvl="6" w:tplc="0426000F">
      <w:start w:val="1"/>
      <w:numFmt w:val="decimal"/>
      <w:lvlText w:val="%7."/>
      <w:lvlJc w:val="left"/>
      <w:pPr>
        <w:tabs>
          <w:tab w:val="num" w:pos="5040"/>
        </w:tabs>
        <w:ind w:left="5040" w:hanging="360"/>
      </w:pPr>
    </w:lvl>
    <w:lvl w:ilvl="7" w:tplc="04260019">
      <w:start w:val="1"/>
      <w:numFmt w:val="lowerLetter"/>
      <w:lvlText w:val="%8."/>
      <w:lvlJc w:val="left"/>
      <w:pPr>
        <w:tabs>
          <w:tab w:val="num" w:pos="5760"/>
        </w:tabs>
        <w:ind w:left="5760" w:hanging="360"/>
      </w:pPr>
    </w:lvl>
    <w:lvl w:ilvl="8" w:tplc="0426001B">
      <w:start w:val="1"/>
      <w:numFmt w:val="lowerRoman"/>
      <w:lvlText w:val="%9."/>
      <w:lvlJc w:val="right"/>
      <w:pPr>
        <w:tabs>
          <w:tab w:val="num" w:pos="6480"/>
        </w:tabs>
        <w:ind w:left="6480" w:hanging="180"/>
      </w:pPr>
    </w:lvl>
  </w:abstractNum>
  <w:abstractNum w:abstractNumId="9" w15:restartNumberingAfterBreak="0">
    <w:nsid w:val="24B03B59"/>
    <w:multiLevelType w:val="hybridMultilevel"/>
    <w:tmpl w:val="D560517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33E63499"/>
    <w:multiLevelType w:val="multilevel"/>
    <w:tmpl w:val="CC6E246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i w:val="0"/>
        <w:color w:val="auto"/>
        <w:sz w:val="22"/>
        <w:szCs w:val="22"/>
      </w:rPr>
    </w:lvl>
    <w:lvl w:ilvl="2">
      <w:start w:val="1"/>
      <w:numFmt w:val="decimal"/>
      <w:lvlText w:val="%1.%2.%3."/>
      <w:lvlJc w:val="left"/>
      <w:pPr>
        <w:tabs>
          <w:tab w:val="num" w:pos="1855"/>
        </w:tabs>
        <w:ind w:left="1639" w:hanging="504"/>
      </w:pPr>
      <w:rPr>
        <w:b w:val="0"/>
        <w:i w:val="0"/>
        <w:sz w:val="22"/>
        <w:szCs w:val="22"/>
      </w:rPr>
    </w:lvl>
    <w:lvl w:ilvl="3">
      <w:start w:val="1"/>
      <w:numFmt w:val="bullet"/>
      <w:lvlText w:val=""/>
      <w:lvlJc w:val="left"/>
      <w:pPr>
        <w:ind w:left="2345" w:hanging="360"/>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392913F6"/>
    <w:multiLevelType w:val="multilevel"/>
    <w:tmpl w:val="00C625C8"/>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color w:val="auto"/>
        <w:sz w:val="24"/>
        <w:szCs w:val="24"/>
      </w:rPr>
    </w:lvl>
    <w:lvl w:ilvl="2">
      <w:start w:val="1"/>
      <w:numFmt w:val="decimal"/>
      <w:lvlText w:val="%1.%2.%3."/>
      <w:lvlJc w:val="left"/>
      <w:pPr>
        <w:tabs>
          <w:tab w:val="num" w:pos="1288"/>
        </w:tabs>
        <w:ind w:left="1072" w:hanging="504"/>
      </w:pPr>
      <w:rPr>
        <w:rFonts w:hint="default"/>
        <w:b w:val="0"/>
        <w:i w:val="0"/>
        <w:sz w:val="24"/>
        <w:szCs w:val="24"/>
      </w:rPr>
    </w:lvl>
    <w:lvl w:ilvl="3">
      <w:start w:val="1"/>
      <w:numFmt w:val="decimal"/>
      <w:lvlText w:val="%1.%2.%3.%4."/>
      <w:lvlJc w:val="left"/>
      <w:pPr>
        <w:tabs>
          <w:tab w:val="num" w:pos="3065"/>
        </w:tabs>
        <w:ind w:left="2633" w:hanging="648"/>
      </w:pPr>
      <w:rPr>
        <w:rFonts w:hint="default"/>
        <w:b w:val="0"/>
        <w:sz w:val="22"/>
        <w:szCs w:val="22"/>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CB660D9"/>
    <w:multiLevelType w:val="hybridMultilevel"/>
    <w:tmpl w:val="E6CA88BA"/>
    <w:lvl w:ilvl="0" w:tplc="FB9E7EB2">
      <w:start w:val="1"/>
      <w:numFmt w:val="lowerLette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44E55691"/>
    <w:multiLevelType w:val="multilevel"/>
    <w:tmpl w:val="0A5CB470"/>
    <w:lvl w:ilvl="0">
      <w:start w:val="1"/>
      <w:numFmt w:val="decimal"/>
      <w:pStyle w:val="Virsraksts1"/>
      <w:lvlText w:val="%1"/>
      <w:lvlJc w:val="left"/>
      <w:pPr>
        <w:ind w:left="1152" w:hanging="432"/>
      </w:pPr>
    </w:lvl>
    <w:lvl w:ilvl="1">
      <w:start w:val="1"/>
      <w:numFmt w:val="decimal"/>
      <w:pStyle w:val="Virsraksts2"/>
      <w:lvlText w:val="%1.%2"/>
      <w:lvlJc w:val="left"/>
      <w:pPr>
        <w:ind w:left="1286" w:hanging="576"/>
      </w:pPr>
    </w:lvl>
    <w:lvl w:ilvl="2">
      <w:start w:val="1"/>
      <w:numFmt w:val="decimal"/>
      <w:pStyle w:val="Virsraksts3"/>
      <w:lvlText w:val="%1.%2.%3"/>
      <w:lvlJc w:val="left"/>
      <w:pPr>
        <w:ind w:left="1440" w:hanging="720"/>
      </w:pPr>
    </w:lvl>
    <w:lvl w:ilvl="3">
      <w:start w:val="1"/>
      <w:numFmt w:val="decimal"/>
      <w:pStyle w:val="Virsraksts4"/>
      <w:lvlText w:val="%1.%2.%3.%4"/>
      <w:lvlJc w:val="left"/>
      <w:pPr>
        <w:ind w:left="1584" w:hanging="864"/>
      </w:pPr>
    </w:lvl>
    <w:lvl w:ilvl="4">
      <w:start w:val="1"/>
      <w:numFmt w:val="decimal"/>
      <w:pStyle w:val="Virsraksts5"/>
      <w:lvlText w:val="%1.%2.%3.%4.%5"/>
      <w:lvlJc w:val="left"/>
      <w:pPr>
        <w:ind w:left="1728" w:hanging="1008"/>
      </w:pPr>
    </w:lvl>
    <w:lvl w:ilvl="5">
      <w:start w:val="1"/>
      <w:numFmt w:val="decimal"/>
      <w:pStyle w:val="Virsraksts6"/>
      <w:lvlText w:val="%1.%2.%3.%4.%5.%6"/>
      <w:lvlJc w:val="left"/>
      <w:pPr>
        <w:ind w:left="1872" w:hanging="1152"/>
      </w:pPr>
    </w:lvl>
    <w:lvl w:ilvl="6">
      <w:start w:val="1"/>
      <w:numFmt w:val="decimal"/>
      <w:lvlRestart w:val="2"/>
      <w:pStyle w:val="Virsraksts7"/>
      <w:lvlText w:val="%1.%2-%7"/>
      <w:lvlJc w:val="left"/>
      <w:pPr>
        <w:ind w:left="2016" w:hanging="1296"/>
      </w:pPr>
      <w:rPr>
        <w:rFonts w:ascii="Calibri" w:hAnsi="Calibri" w:hint="default"/>
        <w:b w:val="0"/>
        <w:bCs w:val="0"/>
        <w:i w:val="0"/>
        <w:iCs/>
        <w:sz w:val="24"/>
        <w:szCs w:val="24"/>
      </w:rPr>
    </w:lvl>
    <w:lvl w:ilvl="7">
      <w:start w:val="1"/>
      <w:numFmt w:val="decimal"/>
      <w:lvlRestart w:val="2"/>
      <w:pStyle w:val="Virsraksts8"/>
      <w:lvlText w:val="%1.%2-%8"/>
      <w:lvlJc w:val="left"/>
      <w:pPr>
        <w:ind w:left="2160" w:hanging="1440"/>
      </w:pPr>
      <w:rPr>
        <w:rFonts w:ascii="Calibri" w:hAnsi="Calibri" w:hint="default"/>
        <w:b w:val="0"/>
        <w:bCs w:val="0"/>
        <w:i w:val="0"/>
        <w:iCs w:val="0"/>
        <w:sz w:val="24"/>
        <w:szCs w:val="24"/>
      </w:rPr>
    </w:lvl>
    <w:lvl w:ilvl="8">
      <w:start w:val="1"/>
      <w:numFmt w:val="decimal"/>
      <w:pStyle w:val="Virsraksts9"/>
      <w:lvlText w:val="%1.%2.%3.%4.%5.%6.%7.%8.%9"/>
      <w:lvlJc w:val="left"/>
      <w:pPr>
        <w:ind w:left="2304" w:hanging="1584"/>
      </w:pPr>
    </w:lvl>
  </w:abstractNum>
  <w:abstractNum w:abstractNumId="14" w15:restartNumberingAfterBreak="0">
    <w:nsid w:val="461257F9"/>
    <w:multiLevelType w:val="singleLevel"/>
    <w:tmpl w:val="08090001"/>
    <w:lvl w:ilvl="0">
      <w:start w:val="1"/>
      <w:numFmt w:val="bullet"/>
      <w:pStyle w:val="numbereditem"/>
      <w:lvlText w:val=""/>
      <w:lvlJc w:val="left"/>
      <w:pPr>
        <w:tabs>
          <w:tab w:val="num" w:pos="360"/>
        </w:tabs>
        <w:ind w:left="360" w:hanging="360"/>
      </w:pPr>
      <w:rPr>
        <w:rFonts w:ascii="Symbol" w:hAnsi="Symbol" w:hint="default"/>
      </w:rPr>
    </w:lvl>
  </w:abstractNum>
  <w:abstractNum w:abstractNumId="15" w15:restartNumberingAfterBreak="0">
    <w:nsid w:val="4E6A0DC4"/>
    <w:multiLevelType w:val="hybridMultilevel"/>
    <w:tmpl w:val="B2502810"/>
    <w:lvl w:ilvl="0" w:tplc="0409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6" w15:restartNumberingAfterBreak="0">
    <w:nsid w:val="507A2BB4"/>
    <w:multiLevelType w:val="multilevel"/>
    <w:tmpl w:val="57B064FA"/>
    <w:styleLink w:val="111111231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i w:val="0"/>
        <w:color w:val="auto"/>
        <w:sz w:val="22"/>
        <w:szCs w:val="22"/>
      </w:rPr>
    </w:lvl>
    <w:lvl w:ilvl="2">
      <w:start w:val="1"/>
      <w:numFmt w:val="decimal"/>
      <w:lvlText w:val="%1.%2.%3."/>
      <w:lvlJc w:val="left"/>
      <w:pPr>
        <w:tabs>
          <w:tab w:val="num" w:pos="1855"/>
        </w:tabs>
        <w:ind w:left="1639" w:hanging="504"/>
      </w:pPr>
      <w:rPr>
        <w:b w:val="0"/>
        <w:i w:val="0"/>
        <w:sz w:val="22"/>
        <w:szCs w:val="22"/>
      </w:rPr>
    </w:lvl>
    <w:lvl w:ilvl="3">
      <w:start w:val="1"/>
      <w:numFmt w:val="decimal"/>
      <w:lvlText w:val="%1.%2.%3.%4."/>
      <w:lvlJc w:val="left"/>
      <w:pPr>
        <w:tabs>
          <w:tab w:val="num" w:pos="3065"/>
        </w:tabs>
        <w:ind w:left="2633" w:hanging="648"/>
      </w:pPr>
      <w:rPr>
        <w:b w:val="0"/>
        <w:sz w:val="22"/>
        <w:szCs w:val="22"/>
      </w:r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532A399B"/>
    <w:multiLevelType w:val="multilevel"/>
    <w:tmpl w:val="637E3FEE"/>
    <w:lvl w:ilvl="0">
      <w:start w:val="2"/>
      <w:numFmt w:val="decimal"/>
      <w:lvlText w:val="%1."/>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vertAlign w:val="baseline"/>
      </w:rPr>
    </w:lvl>
    <w:lvl w:ilvl="3">
      <w:start w:val="1"/>
      <w:numFmt w:val="decimal"/>
      <w:pStyle w:val="RixL3"/>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F1A3A"/>
    <w:multiLevelType w:val="hybridMultilevel"/>
    <w:tmpl w:val="C70EE230"/>
    <w:lvl w:ilvl="0" w:tplc="04260001">
      <w:start w:val="1"/>
      <w:numFmt w:val="bullet"/>
      <w:lvlText w:val=""/>
      <w:lvlJc w:val="left"/>
      <w:pPr>
        <w:ind w:left="1512" w:hanging="360"/>
      </w:pPr>
      <w:rPr>
        <w:rFonts w:ascii="Symbol" w:hAnsi="Symbol" w:hint="default"/>
      </w:rPr>
    </w:lvl>
    <w:lvl w:ilvl="1" w:tplc="04260019" w:tentative="1">
      <w:start w:val="1"/>
      <w:numFmt w:val="lowerLetter"/>
      <w:lvlText w:val="%2."/>
      <w:lvlJc w:val="left"/>
      <w:pPr>
        <w:ind w:left="2232" w:hanging="360"/>
      </w:pPr>
    </w:lvl>
    <w:lvl w:ilvl="2" w:tplc="0426001B" w:tentative="1">
      <w:start w:val="1"/>
      <w:numFmt w:val="lowerRoman"/>
      <w:lvlText w:val="%3."/>
      <w:lvlJc w:val="right"/>
      <w:pPr>
        <w:ind w:left="2952" w:hanging="180"/>
      </w:pPr>
    </w:lvl>
    <w:lvl w:ilvl="3" w:tplc="0426000F" w:tentative="1">
      <w:start w:val="1"/>
      <w:numFmt w:val="decimal"/>
      <w:lvlText w:val="%4."/>
      <w:lvlJc w:val="left"/>
      <w:pPr>
        <w:ind w:left="3672" w:hanging="360"/>
      </w:pPr>
    </w:lvl>
    <w:lvl w:ilvl="4" w:tplc="04260019" w:tentative="1">
      <w:start w:val="1"/>
      <w:numFmt w:val="lowerLetter"/>
      <w:lvlText w:val="%5."/>
      <w:lvlJc w:val="left"/>
      <w:pPr>
        <w:ind w:left="4392" w:hanging="360"/>
      </w:pPr>
    </w:lvl>
    <w:lvl w:ilvl="5" w:tplc="0426001B" w:tentative="1">
      <w:start w:val="1"/>
      <w:numFmt w:val="lowerRoman"/>
      <w:lvlText w:val="%6."/>
      <w:lvlJc w:val="right"/>
      <w:pPr>
        <w:ind w:left="5112" w:hanging="180"/>
      </w:pPr>
    </w:lvl>
    <w:lvl w:ilvl="6" w:tplc="0426000F" w:tentative="1">
      <w:start w:val="1"/>
      <w:numFmt w:val="decimal"/>
      <w:lvlText w:val="%7."/>
      <w:lvlJc w:val="left"/>
      <w:pPr>
        <w:ind w:left="5832" w:hanging="360"/>
      </w:pPr>
    </w:lvl>
    <w:lvl w:ilvl="7" w:tplc="04260019" w:tentative="1">
      <w:start w:val="1"/>
      <w:numFmt w:val="lowerLetter"/>
      <w:lvlText w:val="%8."/>
      <w:lvlJc w:val="left"/>
      <w:pPr>
        <w:ind w:left="6552" w:hanging="360"/>
      </w:pPr>
    </w:lvl>
    <w:lvl w:ilvl="8" w:tplc="0426001B" w:tentative="1">
      <w:start w:val="1"/>
      <w:numFmt w:val="lowerRoman"/>
      <w:lvlText w:val="%9."/>
      <w:lvlJc w:val="right"/>
      <w:pPr>
        <w:ind w:left="7272" w:hanging="180"/>
      </w:pPr>
    </w:lvl>
  </w:abstractNum>
  <w:abstractNum w:abstractNumId="19" w15:restartNumberingAfterBreak="0">
    <w:nsid w:val="55B433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D24640"/>
    <w:multiLevelType w:val="hybridMultilevel"/>
    <w:tmpl w:val="224E775A"/>
    <w:lvl w:ilvl="0" w:tplc="0426000F">
      <w:start w:val="7"/>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1" w15:restartNumberingAfterBreak="0">
    <w:nsid w:val="660807D4"/>
    <w:multiLevelType w:val="multilevel"/>
    <w:tmpl w:val="84C2991C"/>
    <w:lvl w:ilvl="0">
      <w:start w:val="1"/>
      <w:numFmt w:val="decimal"/>
      <w:lvlText w:val="%1."/>
      <w:lvlJc w:val="left"/>
      <w:pPr>
        <w:tabs>
          <w:tab w:val="num" w:pos="0"/>
        </w:tabs>
        <w:ind w:left="360" w:hanging="360"/>
      </w:pPr>
      <w:rPr>
        <w:b w:val="0"/>
      </w:rPr>
    </w:lvl>
    <w:lvl w:ilvl="1">
      <w:start w:val="1"/>
      <w:numFmt w:val="bullet"/>
      <w:lvlText w:val=""/>
      <w:lvlJc w:val="left"/>
      <w:pPr>
        <w:tabs>
          <w:tab w:val="num" w:pos="0"/>
        </w:tabs>
        <w:ind w:left="792" w:hanging="432"/>
      </w:pPr>
      <w:rPr>
        <w:rFonts w:ascii="Symbol" w:hAnsi="Symbol" w:hint="default"/>
        <w:b w:val="0"/>
        <w:color w:val="auto"/>
      </w:rPr>
    </w:lvl>
    <w:lvl w:ilvl="2">
      <w:start w:val="1"/>
      <w:numFmt w:val="bullet"/>
      <w:lvlText w:val=""/>
      <w:lvlJc w:val="left"/>
      <w:pPr>
        <w:ind w:left="1080" w:hanging="360"/>
      </w:pPr>
      <w:rPr>
        <w:rFonts w:ascii="Symbol" w:hAnsi="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15:restartNumberingAfterBreak="0">
    <w:nsid w:val="662E510E"/>
    <w:multiLevelType w:val="hybridMultilevel"/>
    <w:tmpl w:val="BAAAB966"/>
    <w:lvl w:ilvl="0" w:tplc="FFFFFFFF">
      <w:start w:val="1"/>
      <w:numFmt w:val="bullet"/>
      <w:pStyle w:val="atbildesvitraaratkapi"/>
      <w:lvlText w:val=""/>
      <w:lvlJc w:val="left"/>
      <w:pPr>
        <w:tabs>
          <w:tab w:val="num" w:pos="1400"/>
        </w:tabs>
        <w:ind w:left="1400" w:hanging="34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GarmdITC Bk T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15:restartNumberingAfterBreak="0">
    <w:nsid w:val="6CA6599B"/>
    <w:multiLevelType w:val="hybridMultilevel"/>
    <w:tmpl w:val="A2566D54"/>
    <w:lvl w:ilvl="0" w:tplc="E282356E">
      <w:numFmt w:val="bullet"/>
      <w:lvlText w:val="•"/>
      <w:lvlJc w:val="left"/>
      <w:pPr>
        <w:ind w:left="720" w:hanging="360"/>
      </w:pPr>
      <w:rPr>
        <w:rFonts w:ascii="Times New Roman" w:eastAsia="Calibr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4" w15:restartNumberingAfterBreak="0">
    <w:nsid w:val="6E452936"/>
    <w:multiLevelType w:val="multilevel"/>
    <w:tmpl w:val="CC6E246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i w:val="0"/>
        <w:color w:val="auto"/>
        <w:sz w:val="22"/>
        <w:szCs w:val="22"/>
      </w:rPr>
    </w:lvl>
    <w:lvl w:ilvl="2">
      <w:start w:val="1"/>
      <w:numFmt w:val="decimal"/>
      <w:lvlText w:val="%1.%2.%3."/>
      <w:lvlJc w:val="left"/>
      <w:pPr>
        <w:tabs>
          <w:tab w:val="num" w:pos="1855"/>
        </w:tabs>
        <w:ind w:left="1639" w:hanging="504"/>
      </w:pPr>
      <w:rPr>
        <w:b w:val="0"/>
        <w:i w:val="0"/>
        <w:sz w:val="22"/>
        <w:szCs w:val="22"/>
      </w:rPr>
    </w:lvl>
    <w:lvl w:ilvl="3">
      <w:start w:val="1"/>
      <w:numFmt w:val="bullet"/>
      <w:lvlText w:val=""/>
      <w:lvlJc w:val="left"/>
      <w:pPr>
        <w:ind w:left="2345" w:hanging="360"/>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70077D9E"/>
    <w:multiLevelType w:val="hybridMultilevel"/>
    <w:tmpl w:val="CB561F54"/>
    <w:lvl w:ilvl="0" w:tplc="E282356E">
      <w:numFmt w:val="bullet"/>
      <w:lvlText w:val="•"/>
      <w:lvlJc w:val="left"/>
      <w:pPr>
        <w:ind w:left="720" w:hanging="360"/>
      </w:pPr>
      <w:rPr>
        <w:rFonts w:ascii="Times New Roman" w:eastAsia="Calibr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6" w15:restartNumberingAfterBreak="0">
    <w:nsid w:val="72A742CA"/>
    <w:multiLevelType w:val="multilevel"/>
    <w:tmpl w:val="88886A40"/>
    <w:styleLink w:val="Hedingsvirsrakstiem"/>
    <w:lvl w:ilvl="0">
      <w:start w:val="1"/>
      <w:numFmt w:val="decimal"/>
      <w:suff w:val="nothing"/>
      <w:lvlText w:val="%1."/>
      <w:lvlJc w:val="left"/>
      <w:pPr>
        <w:ind w:left="0" w:firstLine="0"/>
      </w:pPr>
      <w:rPr>
        <w:rFonts w:ascii="Times New Roman" w:hAnsi="Times New Roman" w:hint="default"/>
        <w:b/>
        <w:sz w:val="22"/>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b w:val="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7" w15:restartNumberingAfterBreak="0">
    <w:nsid w:val="777102C2"/>
    <w:multiLevelType w:val="hybridMultilevel"/>
    <w:tmpl w:val="C4E4E6E2"/>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8" w15:restartNumberingAfterBreak="0">
    <w:nsid w:val="7F03605D"/>
    <w:multiLevelType w:val="hybridMultilevel"/>
    <w:tmpl w:val="B1BCE9BE"/>
    <w:lvl w:ilvl="0" w:tplc="04260001">
      <w:start w:val="1"/>
      <w:numFmt w:val="bullet"/>
      <w:pStyle w:val="Tabletex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num w:numId="1" w16cid:durableId="19050212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71143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032274">
    <w:abstractNumId w:val="28"/>
  </w:num>
  <w:num w:numId="4" w16cid:durableId="823356866">
    <w:abstractNumId w:val="1"/>
    <w:lvlOverride w:ilvl="0">
      <w:lvl w:ilvl="0">
        <w:start w:val="1"/>
        <w:numFmt w:val="decimal"/>
        <w:lvlText w:val="%1."/>
        <w:lvlJc w:val="left"/>
        <w:pPr>
          <w:tabs>
            <w:tab w:val="num" w:pos="360"/>
          </w:tabs>
          <w:ind w:left="360" w:hanging="360"/>
        </w:pPr>
      </w:lvl>
    </w:lvlOverride>
    <w:lvlOverride w:ilvl="1">
      <w:lvl w:ilvl="1">
        <w:start w:val="1"/>
        <w:numFmt w:val="decimal"/>
        <w:lvlText w:val="%1.%2."/>
        <w:lvlJc w:val="left"/>
        <w:pPr>
          <w:tabs>
            <w:tab w:val="num" w:pos="792"/>
          </w:tabs>
          <w:ind w:left="792" w:hanging="432"/>
        </w:pPr>
        <w:rPr>
          <w:b w:val="0"/>
          <w:i w:val="0"/>
          <w:color w:val="auto"/>
          <w:sz w:val="24"/>
          <w:szCs w:val="24"/>
        </w:rPr>
      </w:lvl>
    </w:lvlOverride>
    <w:lvlOverride w:ilvl="2">
      <w:lvl w:ilvl="2">
        <w:start w:val="1"/>
        <w:numFmt w:val="decimal"/>
        <w:lvlText w:val="%1.%2.%3."/>
        <w:lvlJc w:val="left"/>
        <w:pPr>
          <w:tabs>
            <w:tab w:val="num" w:pos="1288"/>
          </w:tabs>
          <w:ind w:left="1072" w:hanging="504"/>
        </w:pPr>
        <w:rPr>
          <w:b w:val="0"/>
          <w:i w:val="0"/>
          <w:sz w:val="24"/>
          <w:szCs w:val="24"/>
        </w:rPr>
      </w:lvl>
    </w:lvlOverride>
    <w:lvlOverride w:ilvl="3">
      <w:lvl w:ilvl="3">
        <w:start w:val="1"/>
        <w:numFmt w:val="decimal"/>
        <w:lvlText w:val="%1.%2.%3.%4."/>
        <w:lvlJc w:val="left"/>
        <w:pPr>
          <w:tabs>
            <w:tab w:val="num" w:pos="3065"/>
          </w:tabs>
          <w:ind w:left="2633" w:hanging="648"/>
        </w:pPr>
        <w:rPr>
          <w:b w:val="0"/>
          <w:sz w:val="22"/>
          <w:szCs w:val="22"/>
        </w:r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324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4320"/>
          </w:tabs>
          <w:ind w:left="3744" w:hanging="1224"/>
        </w:pPr>
      </w:lvl>
    </w:lvlOverride>
    <w:lvlOverride w:ilvl="8">
      <w:lvl w:ilvl="8">
        <w:start w:val="1"/>
        <w:numFmt w:val="decimal"/>
        <w:lvlText w:val="%1.%2.%3.%4.%5.%6.%7.%8.%9."/>
        <w:lvlJc w:val="left"/>
        <w:pPr>
          <w:tabs>
            <w:tab w:val="num" w:pos="4680"/>
          </w:tabs>
          <w:ind w:left="4320" w:hanging="1440"/>
        </w:pPr>
      </w:lvl>
    </w:lvlOverride>
  </w:num>
  <w:num w:numId="5" w16cid:durableId="1478763541">
    <w:abstractNumId w:val="24"/>
  </w:num>
  <w:num w:numId="6" w16cid:durableId="424496073">
    <w:abstractNumId w:val="16"/>
  </w:num>
  <w:num w:numId="7" w16cid:durableId="1702969623">
    <w:abstractNumId w:val="3"/>
  </w:num>
  <w:num w:numId="8" w16cid:durableId="908735673">
    <w:abstractNumId w:val="7"/>
  </w:num>
  <w:num w:numId="9" w16cid:durableId="1095008034">
    <w:abstractNumId w:val="18"/>
  </w:num>
  <w:num w:numId="10" w16cid:durableId="1253009542">
    <w:abstractNumId w:val="21"/>
  </w:num>
  <w:num w:numId="11" w16cid:durableId="1112633888">
    <w:abstractNumId w:val="17"/>
  </w:num>
  <w:num w:numId="12" w16cid:durableId="941036686">
    <w:abstractNumId w:val="5"/>
  </w:num>
  <w:num w:numId="13" w16cid:durableId="950013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4819883">
    <w:abstractNumId w:val="12"/>
  </w:num>
  <w:num w:numId="15" w16cid:durableId="729572365">
    <w:abstractNumId w:val="9"/>
  </w:num>
  <w:num w:numId="16" w16cid:durableId="1242830377">
    <w:abstractNumId w:val="27"/>
  </w:num>
  <w:num w:numId="17" w16cid:durableId="1998801491">
    <w:abstractNumId w:val="15"/>
  </w:num>
  <w:num w:numId="18" w16cid:durableId="1940676026">
    <w:abstractNumId w:val="14"/>
  </w:num>
  <w:num w:numId="19" w16cid:durableId="911239553">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00834680">
    <w:abstractNumId w:val="26"/>
  </w:num>
  <w:num w:numId="21" w16cid:durableId="288632673">
    <w:abstractNumId w:val="8"/>
  </w:num>
  <w:num w:numId="22" w16cid:durableId="153841016">
    <w:abstractNumId w:val="19"/>
  </w:num>
  <w:num w:numId="23" w16cid:durableId="2096242625">
    <w:abstractNumId w:val="10"/>
  </w:num>
  <w:num w:numId="24" w16cid:durableId="354691407">
    <w:abstractNumId w:val="25"/>
  </w:num>
  <w:num w:numId="25" w16cid:durableId="1734280151">
    <w:abstractNumId w:val="23"/>
  </w:num>
  <w:num w:numId="26" w16cid:durableId="334572923">
    <w:abstractNumId w:val="4"/>
  </w:num>
  <w:num w:numId="27" w16cid:durableId="1353452347">
    <w:abstractNumId w:val="20"/>
  </w:num>
  <w:num w:numId="28" w16cid:durableId="1695424945">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27C"/>
    <w:rsid w:val="00000C87"/>
    <w:rsid w:val="000016FF"/>
    <w:rsid w:val="00002E0F"/>
    <w:rsid w:val="000030B2"/>
    <w:rsid w:val="0000327B"/>
    <w:rsid w:val="0000390E"/>
    <w:rsid w:val="00003B23"/>
    <w:rsid w:val="00003E2B"/>
    <w:rsid w:val="00003E93"/>
    <w:rsid w:val="00006A8C"/>
    <w:rsid w:val="00006C3A"/>
    <w:rsid w:val="000071AF"/>
    <w:rsid w:val="000078C5"/>
    <w:rsid w:val="00007B5E"/>
    <w:rsid w:val="00007E2F"/>
    <w:rsid w:val="000106E7"/>
    <w:rsid w:val="00010949"/>
    <w:rsid w:val="00010AF8"/>
    <w:rsid w:val="000123D0"/>
    <w:rsid w:val="00012471"/>
    <w:rsid w:val="00013240"/>
    <w:rsid w:val="00013938"/>
    <w:rsid w:val="00013B84"/>
    <w:rsid w:val="00014848"/>
    <w:rsid w:val="00015902"/>
    <w:rsid w:val="0001594E"/>
    <w:rsid w:val="000162E9"/>
    <w:rsid w:val="00017545"/>
    <w:rsid w:val="000218F1"/>
    <w:rsid w:val="00021D07"/>
    <w:rsid w:val="00022293"/>
    <w:rsid w:val="00022764"/>
    <w:rsid w:val="0002334F"/>
    <w:rsid w:val="000235A8"/>
    <w:rsid w:val="000245F8"/>
    <w:rsid w:val="00024E4D"/>
    <w:rsid w:val="00025D82"/>
    <w:rsid w:val="000261BD"/>
    <w:rsid w:val="000265FC"/>
    <w:rsid w:val="0002688E"/>
    <w:rsid w:val="000309B2"/>
    <w:rsid w:val="00031128"/>
    <w:rsid w:val="000314A1"/>
    <w:rsid w:val="00031728"/>
    <w:rsid w:val="00032EA1"/>
    <w:rsid w:val="000334DD"/>
    <w:rsid w:val="00033BD0"/>
    <w:rsid w:val="00033E78"/>
    <w:rsid w:val="00035DA5"/>
    <w:rsid w:val="00036ED5"/>
    <w:rsid w:val="000377DB"/>
    <w:rsid w:val="00041413"/>
    <w:rsid w:val="00042EEC"/>
    <w:rsid w:val="00044271"/>
    <w:rsid w:val="00045BDD"/>
    <w:rsid w:val="000479F6"/>
    <w:rsid w:val="00050E79"/>
    <w:rsid w:val="00051566"/>
    <w:rsid w:val="00051C4E"/>
    <w:rsid w:val="00051D42"/>
    <w:rsid w:val="00052909"/>
    <w:rsid w:val="00053571"/>
    <w:rsid w:val="000537F9"/>
    <w:rsid w:val="00053A34"/>
    <w:rsid w:val="0005412B"/>
    <w:rsid w:val="000558F4"/>
    <w:rsid w:val="00055D19"/>
    <w:rsid w:val="000572BD"/>
    <w:rsid w:val="000574C6"/>
    <w:rsid w:val="000575C5"/>
    <w:rsid w:val="00057701"/>
    <w:rsid w:val="0006040D"/>
    <w:rsid w:val="00060619"/>
    <w:rsid w:val="000614A5"/>
    <w:rsid w:val="00065739"/>
    <w:rsid w:val="00065CF5"/>
    <w:rsid w:val="00065FE0"/>
    <w:rsid w:val="00066029"/>
    <w:rsid w:val="00066195"/>
    <w:rsid w:val="000665B5"/>
    <w:rsid w:val="000666B6"/>
    <w:rsid w:val="00066E72"/>
    <w:rsid w:val="000700B0"/>
    <w:rsid w:val="000701E2"/>
    <w:rsid w:val="000707FB"/>
    <w:rsid w:val="00070977"/>
    <w:rsid w:val="000719BE"/>
    <w:rsid w:val="000724CF"/>
    <w:rsid w:val="00072A22"/>
    <w:rsid w:val="00072D28"/>
    <w:rsid w:val="000747B6"/>
    <w:rsid w:val="00075FE4"/>
    <w:rsid w:val="00076909"/>
    <w:rsid w:val="00077077"/>
    <w:rsid w:val="00077466"/>
    <w:rsid w:val="00077A99"/>
    <w:rsid w:val="00077B34"/>
    <w:rsid w:val="000801B9"/>
    <w:rsid w:val="00080480"/>
    <w:rsid w:val="0008112D"/>
    <w:rsid w:val="00083012"/>
    <w:rsid w:val="000831E1"/>
    <w:rsid w:val="00083717"/>
    <w:rsid w:val="000839A3"/>
    <w:rsid w:val="00083ACF"/>
    <w:rsid w:val="00083DC2"/>
    <w:rsid w:val="00087275"/>
    <w:rsid w:val="00090159"/>
    <w:rsid w:val="000906E4"/>
    <w:rsid w:val="000914DC"/>
    <w:rsid w:val="00091F29"/>
    <w:rsid w:val="0009261D"/>
    <w:rsid w:val="00092DF6"/>
    <w:rsid w:val="00094C1C"/>
    <w:rsid w:val="00094C28"/>
    <w:rsid w:val="000954D3"/>
    <w:rsid w:val="00096A12"/>
    <w:rsid w:val="00097791"/>
    <w:rsid w:val="00097D5C"/>
    <w:rsid w:val="000A0051"/>
    <w:rsid w:val="000A0196"/>
    <w:rsid w:val="000A2609"/>
    <w:rsid w:val="000A37F7"/>
    <w:rsid w:val="000A38B1"/>
    <w:rsid w:val="000A4031"/>
    <w:rsid w:val="000A4EEC"/>
    <w:rsid w:val="000A6194"/>
    <w:rsid w:val="000A63E5"/>
    <w:rsid w:val="000A66FB"/>
    <w:rsid w:val="000A67D8"/>
    <w:rsid w:val="000A7E92"/>
    <w:rsid w:val="000B007C"/>
    <w:rsid w:val="000B03B6"/>
    <w:rsid w:val="000B073A"/>
    <w:rsid w:val="000B091F"/>
    <w:rsid w:val="000B13B9"/>
    <w:rsid w:val="000B2425"/>
    <w:rsid w:val="000B27E7"/>
    <w:rsid w:val="000B2EF2"/>
    <w:rsid w:val="000B3A86"/>
    <w:rsid w:val="000B3EAD"/>
    <w:rsid w:val="000B414B"/>
    <w:rsid w:val="000B5962"/>
    <w:rsid w:val="000B60B2"/>
    <w:rsid w:val="000B6BE2"/>
    <w:rsid w:val="000B73D4"/>
    <w:rsid w:val="000B78DF"/>
    <w:rsid w:val="000B795E"/>
    <w:rsid w:val="000C057E"/>
    <w:rsid w:val="000C0657"/>
    <w:rsid w:val="000C212A"/>
    <w:rsid w:val="000C2D78"/>
    <w:rsid w:val="000C370C"/>
    <w:rsid w:val="000C425E"/>
    <w:rsid w:val="000C4432"/>
    <w:rsid w:val="000C4456"/>
    <w:rsid w:val="000C5CCC"/>
    <w:rsid w:val="000C6A21"/>
    <w:rsid w:val="000C7660"/>
    <w:rsid w:val="000D0244"/>
    <w:rsid w:val="000D2C7B"/>
    <w:rsid w:val="000D39C1"/>
    <w:rsid w:val="000D4299"/>
    <w:rsid w:val="000D58A8"/>
    <w:rsid w:val="000D65FA"/>
    <w:rsid w:val="000D6CD9"/>
    <w:rsid w:val="000D6F8F"/>
    <w:rsid w:val="000D7CAB"/>
    <w:rsid w:val="000E19FD"/>
    <w:rsid w:val="000E1B4B"/>
    <w:rsid w:val="000E2459"/>
    <w:rsid w:val="000E2A26"/>
    <w:rsid w:val="000E3027"/>
    <w:rsid w:val="000E3352"/>
    <w:rsid w:val="000E3627"/>
    <w:rsid w:val="000E39AC"/>
    <w:rsid w:val="000E4281"/>
    <w:rsid w:val="000E4A35"/>
    <w:rsid w:val="000E516A"/>
    <w:rsid w:val="000E59D8"/>
    <w:rsid w:val="000E5AC3"/>
    <w:rsid w:val="000E6840"/>
    <w:rsid w:val="000E692F"/>
    <w:rsid w:val="000E693E"/>
    <w:rsid w:val="000F05C9"/>
    <w:rsid w:val="000F0F09"/>
    <w:rsid w:val="000F15C3"/>
    <w:rsid w:val="000F1AC8"/>
    <w:rsid w:val="000F216B"/>
    <w:rsid w:val="000F2CEA"/>
    <w:rsid w:val="000F4434"/>
    <w:rsid w:val="000F4504"/>
    <w:rsid w:val="000F47EA"/>
    <w:rsid w:val="000F6260"/>
    <w:rsid w:val="000F6460"/>
    <w:rsid w:val="000F66B1"/>
    <w:rsid w:val="000F6A03"/>
    <w:rsid w:val="000F7352"/>
    <w:rsid w:val="000F793C"/>
    <w:rsid w:val="000F7D09"/>
    <w:rsid w:val="001017BD"/>
    <w:rsid w:val="00102B94"/>
    <w:rsid w:val="0010328F"/>
    <w:rsid w:val="001034A2"/>
    <w:rsid w:val="001039DC"/>
    <w:rsid w:val="00103B3A"/>
    <w:rsid w:val="00104490"/>
    <w:rsid w:val="0010613C"/>
    <w:rsid w:val="0010654F"/>
    <w:rsid w:val="00107237"/>
    <w:rsid w:val="00107609"/>
    <w:rsid w:val="00110452"/>
    <w:rsid w:val="00110B99"/>
    <w:rsid w:val="00111A89"/>
    <w:rsid w:val="00111CA7"/>
    <w:rsid w:val="00111E53"/>
    <w:rsid w:val="001125FA"/>
    <w:rsid w:val="00112FC4"/>
    <w:rsid w:val="00113353"/>
    <w:rsid w:val="001144DA"/>
    <w:rsid w:val="00114B08"/>
    <w:rsid w:val="00116DCA"/>
    <w:rsid w:val="00116F61"/>
    <w:rsid w:val="00117E3D"/>
    <w:rsid w:val="00122626"/>
    <w:rsid w:val="00122E1C"/>
    <w:rsid w:val="001232D6"/>
    <w:rsid w:val="001242C4"/>
    <w:rsid w:val="0012472D"/>
    <w:rsid w:val="00124CF5"/>
    <w:rsid w:val="00126AE8"/>
    <w:rsid w:val="00126F72"/>
    <w:rsid w:val="001271F7"/>
    <w:rsid w:val="001275C8"/>
    <w:rsid w:val="00127902"/>
    <w:rsid w:val="001279C8"/>
    <w:rsid w:val="00127BB1"/>
    <w:rsid w:val="00127E2E"/>
    <w:rsid w:val="001301CC"/>
    <w:rsid w:val="001303D9"/>
    <w:rsid w:val="00130A73"/>
    <w:rsid w:val="00131679"/>
    <w:rsid w:val="001318A5"/>
    <w:rsid w:val="001322B4"/>
    <w:rsid w:val="001322D4"/>
    <w:rsid w:val="00132340"/>
    <w:rsid w:val="00134A1E"/>
    <w:rsid w:val="00134F81"/>
    <w:rsid w:val="001355E0"/>
    <w:rsid w:val="001358F7"/>
    <w:rsid w:val="001358FE"/>
    <w:rsid w:val="00135950"/>
    <w:rsid w:val="00135A12"/>
    <w:rsid w:val="00135CB3"/>
    <w:rsid w:val="00136C15"/>
    <w:rsid w:val="0013762C"/>
    <w:rsid w:val="001403A5"/>
    <w:rsid w:val="001412CC"/>
    <w:rsid w:val="00141D36"/>
    <w:rsid w:val="00142DF9"/>
    <w:rsid w:val="00142EEB"/>
    <w:rsid w:val="0014350B"/>
    <w:rsid w:val="0014392F"/>
    <w:rsid w:val="001440E7"/>
    <w:rsid w:val="00144CD0"/>
    <w:rsid w:val="00144E77"/>
    <w:rsid w:val="0014553B"/>
    <w:rsid w:val="0014641F"/>
    <w:rsid w:val="00146EBB"/>
    <w:rsid w:val="00150A06"/>
    <w:rsid w:val="00150C79"/>
    <w:rsid w:val="00151A7C"/>
    <w:rsid w:val="001522B1"/>
    <w:rsid w:val="00153826"/>
    <w:rsid w:val="0015455E"/>
    <w:rsid w:val="00156331"/>
    <w:rsid w:val="001570B6"/>
    <w:rsid w:val="00157119"/>
    <w:rsid w:val="001571C9"/>
    <w:rsid w:val="00157201"/>
    <w:rsid w:val="001577EC"/>
    <w:rsid w:val="00157A4B"/>
    <w:rsid w:val="00157F40"/>
    <w:rsid w:val="00157F70"/>
    <w:rsid w:val="001608B7"/>
    <w:rsid w:val="0016094A"/>
    <w:rsid w:val="00161079"/>
    <w:rsid w:val="00161668"/>
    <w:rsid w:val="001618CA"/>
    <w:rsid w:val="00162161"/>
    <w:rsid w:val="001627CD"/>
    <w:rsid w:val="00163797"/>
    <w:rsid w:val="0016387F"/>
    <w:rsid w:val="00163DD6"/>
    <w:rsid w:val="001644C7"/>
    <w:rsid w:val="001645B1"/>
    <w:rsid w:val="00164649"/>
    <w:rsid w:val="00164B21"/>
    <w:rsid w:val="00164BF3"/>
    <w:rsid w:val="001673AA"/>
    <w:rsid w:val="0017010A"/>
    <w:rsid w:val="00170144"/>
    <w:rsid w:val="00170168"/>
    <w:rsid w:val="00170856"/>
    <w:rsid w:val="0017094A"/>
    <w:rsid w:val="00171C25"/>
    <w:rsid w:val="00172ADB"/>
    <w:rsid w:val="00173A6B"/>
    <w:rsid w:val="0017566F"/>
    <w:rsid w:val="001769E8"/>
    <w:rsid w:val="00177DA6"/>
    <w:rsid w:val="00177FE6"/>
    <w:rsid w:val="00181371"/>
    <w:rsid w:val="00181BBD"/>
    <w:rsid w:val="00181E37"/>
    <w:rsid w:val="001828E9"/>
    <w:rsid w:val="00185241"/>
    <w:rsid w:val="00186F0B"/>
    <w:rsid w:val="00187357"/>
    <w:rsid w:val="001906FE"/>
    <w:rsid w:val="001907B8"/>
    <w:rsid w:val="00192A45"/>
    <w:rsid w:val="001931D0"/>
    <w:rsid w:val="001948F0"/>
    <w:rsid w:val="00194CC9"/>
    <w:rsid w:val="00194DBE"/>
    <w:rsid w:val="00195301"/>
    <w:rsid w:val="00195325"/>
    <w:rsid w:val="00195CC2"/>
    <w:rsid w:val="001962E8"/>
    <w:rsid w:val="001A0DAB"/>
    <w:rsid w:val="001A1BFA"/>
    <w:rsid w:val="001A2640"/>
    <w:rsid w:val="001A4D7A"/>
    <w:rsid w:val="001A659A"/>
    <w:rsid w:val="001A6934"/>
    <w:rsid w:val="001A6EF2"/>
    <w:rsid w:val="001A6FC7"/>
    <w:rsid w:val="001B0572"/>
    <w:rsid w:val="001B201E"/>
    <w:rsid w:val="001B203C"/>
    <w:rsid w:val="001B2749"/>
    <w:rsid w:val="001B3FA4"/>
    <w:rsid w:val="001B4582"/>
    <w:rsid w:val="001C154F"/>
    <w:rsid w:val="001C3195"/>
    <w:rsid w:val="001C410D"/>
    <w:rsid w:val="001C4E25"/>
    <w:rsid w:val="001C525C"/>
    <w:rsid w:val="001C58B5"/>
    <w:rsid w:val="001C6709"/>
    <w:rsid w:val="001C731C"/>
    <w:rsid w:val="001C799C"/>
    <w:rsid w:val="001C7E83"/>
    <w:rsid w:val="001D0171"/>
    <w:rsid w:val="001D0392"/>
    <w:rsid w:val="001D10F3"/>
    <w:rsid w:val="001D1D69"/>
    <w:rsid w:val="001D1F59"/>
    <w:rsid w:val="001D3CAA"/>
    <w:rsid w:val="001D43D6"/>
    <w:rsid w:val="001D4B03"/>
    <w:rsid w:val="001D4FCA"/>
    <w:rsid w:val="001D5983"/>
    <w:rsid w:val="001D5EF8"/>
    <w:rsid w:val="001D691A"/>
    <w:rsid w:val="001D6B45"/>
    <w:rsid w:val="001D7247"/>
    <w:rsid w:val="001E000B"/>
    <w:rsid w:val="001E0C7C"/>
    <w:rsid w:val="001E0C9C"/>
    <w:rsid w:val="001E0E16"/>
    <w:rsid w:val="001E23D6"/>
    <w:rsid w:val="001E29F5"/>
    <w:rsid w:val="001E3290"/>
    <w:rsid w:val="001E3377"/>
    <w:rsid w:val="001E3443"/>
    <w:rsid w:val="001E3677"/>
    <w:rsid w:val="001E4677"/>
    <w:rsid w:val="001E6061"/>
    <w:rsid w:val="001E6393"/>
    <w:rsid w:val="001E6A37"/>
    <w:rsid w:val="001E6C3C"/>
    <w:rsid w:val="001E7299"/>
    <w:rsid w:val="001E74E6"/>
    <w:rsid w:val="001E78E6"/>
    <w:rsid w:val="001E7AB4"/>
    <w:rsid w:val="001F0169"/>
    <w:rsid w:val="001F11C5"/>
    <w:rsid w:val="001F269B"/>
    <w:rsid w:val="001F278B"/>
    <w:rsid w:val="001F2C5C"/>
    <w:rsid w:val="001F31DB"/>
    <w:rsid w:val="001F46F6"/>
    <w:rsid w:val="001F5C60"/>
    <w:rsid w:val="001F764F"/>
    <w:rsid w:val="001F77F7"/>
    <w:rsid w:val="001F7965"/>
    <w:rsid w:val="001F7AE2"/>
    <w:rsid w:val="001F7B5D"/>
    <w:rsid w:val="0020023A"/>
    <w:rsid w:val="002013F9"/>
    <w:rsid w:val="002018CA"/>
    <w:rsid w:val="00202199"/>
    <w:rsid w:val="00202BB7"/>
    <w:rsid w:val="002044EA"/>
    <w:rsid w:val="00204EFB"/>
    <w:rsid w:val="002053F8"/>
    <w:rsid w:val="0020620E"/>
    <w:rsid w:val="00206937"/>
    <w:rsid w:val="00206D66"/>
    <w:rsid w:val="002074DA"/>
    <w:rsid w:val="00212257"/>
    <w:rsid w:val="0021312C"/>
    <w:rsid w:val="00213A27"/>
    <w:rsid w:val="00214BE4"/>
    <w:rsid w:val="00216406"/>
    <w:rsid w:val="00217694"/>
    <w:rsid w:val="002200C5"/>
    <w:rsid w:val="00222000"/>
    <w:rsid w:val="002222A1"/>
    <w:rsid w:val="00222304"/>
    <w:rsid w:val="002224DA"/>
    <w:rsid w:val="00222590"/>
    <w:rsid w:val="00222A1F"/>
    <w:rsid w:val="0022316D"/>
    <w:rsid w:val="00223D45"/>
    <w:rsid w:val="0022437C"/>
    <w:rsid w:val="00225847"/>
    <w:rsid w:val="00226604"/>
    <w:rsid w:val="00226696"/>
    <w:rsid w:val="00226BF2"/>
    <w:rsid w:val="002275CE"/>
    <w:rsid w:val="00227846"/>
    <w:rsid w:val="0023046F"/>
    <w:rsid w:val="00230B15"/>
    <w:rsid w:val="00230CAA"/>
    <w:rsid w:val="002310E2"/>
    <w:rsid w:val="00231193"/>
    <w:rsid w:val="002312AD"/>
    <w:rsid w:val="00231A2E"/>
    <w:rsid w:val="0023213E"/>
    <w:rsid w:val="00233693"/>
    <w:rsid w:val="00234394"/>
    <w:rsid w:val="00234B46"/>
    <w:rsid w:val="00236ECE"/>
    <w:rsid w:val="002379E2"/>
    <w:rsid w:val="00240867"/>
    <w:rsid w:val="00240BCB"/>
    <w:rsid w:val="00241848"/>
    <w:rsid w:val="002419FB"/>
    <w:rsid w:val="0024332C"/>
    <w:rsid w:val="00243F1F"/>
    <w:rsid w:val="00244767"/>
    <w:rsid w:val="00244940"/>
    <w:rsid w:val="00244DCF"/>
    <w:rsid w:val="002471C8"/>
    <w:rsid w:val="00251B38"/>
    <w:rsid w:val="002535CB"/>
    <w:rsid w:val="002539A1"/>
    <w:rsid w:val="00253CC4"/>
    <w:rsid w:val="00255905"/>
    <w:rsid w:val="00255C43"/>
    <w:rsid w:val="00255F66"/>
    <w:rsid w:val="0025799F"/>
    <w:rsid w:val="00257F80"/>
    <w:rsid w:val="00261A08"/>
    <w:rsid w:val="00264DE0"/>
    <w:rsid w:val="002666E0"/>
    <w:rsid w:val="00266A1A"/>
    <w:rsid w:val="00270B22"/>
    <w:rsid w:val="002717BC"/>
    <w:rsid w:val="00272694"/>
    <w:rsid w:val="00272F37"/>
    <w:rsid w:val="0027327E"/>
    <w:rsid w:val="00274657"/>
    <w:rsid w:val="00274D0D"/>
    <w:rsid w:val="0027553C"/>
    <w:rsid w:val="002756E1"/>
    <w:rsid w:val="00275F64"/>
    <w:rsid w:val="00277019"/>
    <w:rsid w:val="00280048"/>
    <w:rsid w:val="00281445"/>
    <w:rsid w:val="002819EB"/>
    <w:rsid w:val="00281FCF"/>
    <w:rsid w:val="00282051"/>
    <w:rsid w:val="00283137"/>
    <w:rsid w:val="002831B9"/>
    <w:rsid w:val="00283237"/>
    <w:rsid w:val="00284718"/>
    <w:rsid w:val="002855E3"/>
    <w:rsid w:val="00285989"/>
    <w:rsid w:val="00285D90"/>
    <w:rsid w:val="00286E7E"/>
    <w:rsid w:val="0028767B"/>
    <w:rsid w:val="0029033E"/>
    <w:rsid w:val="0029121B"/>
    <w:rsid w:val="002924E6"/>
    <w:rsid w:val="00292B92"/>
    <w:rsid w:val="00293265"/>
    <w:rsid w:val="0029339A"/>
    <w:rsid w:val="002939DD"/>
    <w:rsid w:val="00293A34"/>
    <w:rsid w:val="00294611"/>
    <w:rsid w:val="00294C64"/>
    <w:rsid w:val="002A0134"/>
    <w:rsid w:val="002A0D7B"/>
    <w:rsid w:val="002A13FA"/>
    <w:rsid w:val="002A2912"/>
    <w:rsid w:val="002A3E54"/>
    <w:rsid w:val="002A47A4"/>
    <w:rsid w:val="002A4CDC"/>
    <w:rsid w:val="002A750C"/>
    <w:rsid w:val="002B0BCB"/>
    <w:rsid w:val="002B135F"/>
    <w:rsid w:val="002B198B"/>
    <w:rsid w:val="002B1C4A"/>
    <w:rsid w:val="002B2054"/>
    <w:rsid w:val="002B2A0C"/>
    <w:rsid w:val="002B41D6"/>
    <w:rsid w:val="002B6A20"/>
    <w:rsid w:val="002B6CD7"/>
    <w:rsid w:val="002B6D13"/>
    <w:rsid w:val="002C0431"/>
    <w:rsid w:val="002C057A"/>
    <w:rsid w:val="002C0675"/>
    <w:rsid w:val="002C0835"/>
    <w:rsid w:val="002C0B07"/>
    <w:rsid w:val="002C11AF"/>
    <w:rsid w:val="002C1545"/>
    <w:rsid w:val="002C170A"/>
    <w:rsid w:val="002C2694"/>
    <w:rsid w:val="002C3077"/>
    <w:rsid w:val="002C3737"/>
    <w:rsid w:val="002C3BBB"/>
    <w:rsid w:val="002C402C"/>
    <w:rsid w:val="002C425E"/>
    <w:rsid w:val="002C440E"/>
    <w:rsid w:val="002C4DF0"/>
    <w:rsid w:val="002C5133"/>
    <w:rsid w:val="002D09B8"/>
    <w:rsid w:val="002D0ED3"/>
    <w:rsid w:val="002D1F6E"/>
    <w:rsid w:val="002D2100"/>
    <w:rsid w:val="002D2E39"/>
    <w:rsid w:val="002D3204"/>
    <w:rsid w:val="002D32B8"/>
    <w:rsid w:val="002D37B0"/>
    <w:rsid w:val="002D38E1"/>
    <w:rsid w:val="002D403F"/>
    <w:rsid w:val="002D4C91"/>
    <w:rsid w:val="002D4FE1"/>
    <w:rsid w:val="002D5B3D"/>
    <w:rsid w:val="002D6F73"/>
    <w:rsid w:val="002E14BB"/>
    <w:rsid w:val="002E262A"/>
    <w:rsid w:val="002E28DA"/>
    <w:rsid w:val="002E2D33"/>
    <w:rsid w:val="002E3BDB"/>
    <w:rsid w:val="002E3EC5"/>
    <w:rsid w:val="002E43A2"/>
    <w:rsid w:val="002E43FF"/>
    <w:rsid w:val="002E44D7"/>
    <w:rsid w:val="002E63D2"/>
    <w:rsid w:val="002E693A"/>
    <w:rsid w:val="002E7C9E"/>
    <w:rsid w:val="002F072C"/>
    <w:rsid w:val="002F0D63"/>
    <w:rsid w:val="002F222F"/>
    <w:rsid w:val="002F2444"/>
    <w:rsid w:val="002F3C17"/>
    <w:rsid w:val="002F47B1"/>
    <w:rsid w:val="002F4A3C"/>
    <w:rsid w:val="002F6A71"/>
    <w:rsid w:val="002F6B53"/>
    <w:rsid w:val="002F6BC9"/>
    <w:rsid w:val="002F6F5A"/>
    <w:rsid w:val="002F7AA9"/>
    <w:rsid w:val="002F7FE2"/>
    <w:rsid w:val="003001AE"/>
    <w:rsid w:val="003004B0"/>
    <w:rsid w:val="003013A0"/>
    <w:rsid w:val="003029BC"/>
    <w:rsid w:val="00302A58"/>
    <w:rsid w:val="00302CC3"/>
    <w:rsid w:val="00303355"/>
    <w:rsid w:val="00303836"/>
    <w:rsid w:val="0030395D"/>
    <w:rsid w:val="00304BC7"/>
    <w:rsid w:val="003050EE"/>
    <w:rsid w:val="00306772"/>
    <w:rsid w:val="00307319"/>
    <w:rsid w:val="0030767E"/>
    <w:rsid w:val="00310213"/>
    <w:rsid w:val="00311C82"/>
    <w:rsid w:val="00312435"/>
    <w:rsid w:val="003131D5"/>
    <w:rsid w:val="00313ECA"/>
    <w:rsid w:val="0031470E"/>
    <w:rsid w:val="003158AB"/>
    <w:rsid w:val="003159ED"/>
    <w:rsid w:val="00320053"/>
    <w:rsid w:val="003200C1"/>
    <w:rsid w:val="00320C49"/>
    <w:rsid w:val="00320DE9"/>
    <w:rsid w:val="00320ECD"/>
    <w:rsid w:val="003212B2"/>
    <w:rsid w:val="0032154A"/>
    <w:rsid w:val="00323D55"/>
    <w:rsid w:val="003254B3"/>
    <w:rsid w:val="00325567"/>
    <w:rsid w:val="00326060"/>
    <w:rsid w:val="003277EA"/>
    <w:rsid w:val="00331DF0"/>
    <w:rsid w:val="00331F16"/>
    <w:rsid w:val="0033220C"/>
    <w:rsid w:val="00332C73"/>
    <w:rsid w:val="00333391"/>
    <w:rsid w:val="003337FA"/>
    <w:rsid w:val="00333AAE"/>
    <w:rsid w:val="00334F60"/>
    <w:rsid w:val="003354BE"/>
    <w:rsid w:val="0033693F"/>
    <w:rsid w:val="003374A9"/>
    <w:rsid w:val="00342F35"/>
    <w:rsid w:val="00342F41"/>
    <w:rsid w:val="00342FA1"/>
    <w:rsid w:val="00343143"/>
    <w:rsid w:val="003438C5"/>
    <w:rsid w:val="00343C2C"/>
    <w:rsid w:val="003447A7"/>
    <w:rsid w:val="0034538B"/>
    <w:rsid w:val="00347143"/>
    <w:rsid w:val="003479F7"/>
    <w:rsid w:val="00350A6E"/>
    <w:rsid w:val="00351563"/>
    <w:rsid w:val="003515FC"/>
    <w:rsid w:val="00352E47"/>
    <w:rsid w:val="00355C36"/>
    <w:rsid w:val="003572A7"/>
    <w:rsid w:val="003576E1"/>
    <w:rsid w:val="003576EF"/>
    <w:rsid w:val="0035785C"/>
    <w:rsid w:val="003618BB"/>
    <w:rsid w:val="00361C4E"/>
    <w:rsid w:val="00361CB5"/>
    <w:rsid w:val="0036292C"/>
    <w:rsid w:val="00362AAE"/>
    <w:rsid w:val="00363B66"/>
    <w:rsid w:val="00364B5D"/>
    <w:rsid w:val="00364D85"/>
    <w:rsid w:val="00366627"/>
    <w:rsid w:val="00366FF1"/>
    <w:rsid w:val="00367346"/>
    <w:rsid w:val="00367982"/>
    <w:rsid w:val="00370D96"/>
    <w:rsid w:val="00372ACF"/>
    <w:rsid w:val="00372C0D"/>
    <w:rsid w:val="00372FA7"/>
    <w:rsid w:val="00372FDD"/>
    <w:rsid w:val="0037309A"/>
    <w:rsid w:val="00373FE9"/>
    <w:rsid w:val="00375553"/>
    <w:rsid w:val="00376062"/>
    <w:rsid w:val="003762CE"/>
    <w:rsid w:val="00377BFA"/>
    <w:rsid w:val="003802F4"/>
    <w:rsid w:val="00380A4D"/>
    <w:rsid w:val="00380EC0"/>
    <w:rsid w:val="0038429D"/>
    <w:rsid w:val="003848C6"/>
    <w:rsid w:val="003848CD"/>
    <w:rsid w:val="00384EF3"/>
    <w:rsid w:val="00385BEA"/>
    <w:rsid w:val="003860EF"/>
    <w:rsid w:val="00386615"/>
    <w:rsid w:val="00386C39"/>
    <w:rsid w:val="00387A8D"/>
    <w:rsid w:val="00390087"/>
    <w:rsid w:val="003912EA"/>
    <w:rsid w:val="00391D2A"/>
    <w:rsid w:val="00391D3A"/>
    <w:rsid w:val="00391E89"/>
    <w:rsid w:val="00393013"/>
    <w:rsid w:val="003932B1"/>
    <w:rsid w:val="00393807"/>
    <w:rsid w:val="00393CB3"/>
    <w:rsid w:val="0039540A"/>
    <w:rsid w:val="003954A2"/>
    <w:rsid w:val="00395AF4"/>
    <w:rsid w:val="00396797"/>
    <w:rsid w:val="003972FF"/>
    <w:rsid w:val="003A00AF"/>
    <w:rsid w:val="003A11ED"/>
    <w:rsid w:val="003A1EAD"/>
    <w:rsid w:val="003A2938"/>
    <w:rsid w:val="003A4BB8"/>
    <w:rsid w:val="003A560C"/>
    <w:rsid w:val="003A5E4C"/>
    <w:rsid w:val="003A6099"/>
    <w:rsid w:val="003A61E3"/>
    <w:rsid w:val="003A660C"/>
    <w:rsid w:val="003A663C"/>
    <w:rsid w:val="003A70A1"/>
    <w:rsid w:val="003B0139"/>
    <w:rsid w:val="003B1EA0"/>
    <w:rsid w:val="003B2D24"/>
    <w:rsid w:val="003B356C"/>
    <w:rsid w:val="003B3716"/>
    <w:rsid w:val="003B64E1"/>
    <w:rsid w:val="003B7619"/>
    <w:rsid w:val="003B76BE"/>
    <w:rsid w:val="003B7FD7"/>
    <w:rsid w:val="003C07D0"/>
    <w:rsid w:val="003C0A5F"/>
    <w:rsid w:val="003C134A"/>
    <w:rsid w:val="003C16DD"/>
    <w:rsid w:val="003C2CAC"/>
    <w:rsid w:val="003C2D4A"/>
    <w:rsid w:val="003C4773"/>
    <w:rsid w:val="003C4D64"/>
    <w:rsid w:val="003C55EF"/>
    <w:rsid w:val="003C5FA1"/>
    <w:rsid w:val="003C66A3"/>
    <w:rsid w:val="003C67C1"/>
    <w:rsid w:val="003C70EC"/>
    <w:rsid w:val="003C7F10"/>
    <w:rsid w:val="003D04D1"/>
    <w:rsid w:val="003D0726"/>
    <w:rsid w:val="003D1BC7"/>
    <w:rsid w:val="003D33AB"/>
    <w:rsid w:val="003D3669"/>
    <w:rsid w:val="003D3E8E"/>
    <w:rsid w:val="003D4BC7"/>
    <w:rsid w:val="003D4DAD"/>
    <w:rsid w:val="003D4E75"/>
    <w:rsid w:val="003D5048"/>
    <w:rsid w:val="003D5444"/>
    <w:rsid w:val="003D663D"/>
    <w:rsid w:val="003D699E"/>
    <w:rsid w:val="003D6C60"/>
    <w:rsid w:val="003D7503"/>
    <w:rsid w:val="003D7AE6"/>
    <w:rsid w:val="003D7EAD"/>
    <w:rsid w:val="003E193C"/>
    <w:rsid w:val="003E1A5A"/>
    <w:rsid w:val="003E3208"/>
    <w:rsid w:val="003E3299"/>
    <w:rsid w:val="003E4EBB"/>
    <w:rsid w:val="003E5344"/>
    <w:rsid w:val="003E7866"/>
    <w:rsid w:val="003F0AA2"/>
    <w:rsid w:val="003F133C"/>
    <w:rsid w:val="003F2377"/>
    <w:rsid w:val="003F2846"/>
    <w:rsid w:val="003F3242"/>
    <w:rsid w:val="003F39F6"/>
    <w:rsid w:val="003F3C28"/>
    <w:rsid w:val="003F4D2E"/>
    <w:rsid w:val="003F55D8"/>
    <w:rsid w:val="003F5FEA"/>
    <w:rsid w:val="003F6503"/>
    <w:rsid w:val="004001B0"/>
    <w:rsid w:val="004007E0"/>
    <w:rsid w:val="00400E07"/>
    <w:rsid w:val="00401205"/>
    <w:rsid w:val="00402661"/>
    <w:rsid w:val="00402852"/>
    <w:rsid w:val="004028D2"/>
    <w:rsid w:val="00402AAC"/>
    <w:rsid w:val="0040331F"/>
    <w:rsid w:val="00403795"/>
    <w:rsid w:val="00403FFB"/>
    <w:rsid w:val="004042F1"/>
    <w:rsid w:val="00404E77"/>
    <w:rsid w:val="00405E02"/>
    <w:rsid w:val="0040691A"/>
    <w:rsid w:val="0040795C"/>
    <w:rsid w:val="0041023A"/>
    <w:rsid w:val="004108D6"/>
    <w:rsid w:val="0041093B"/>
    <w:rsid w:val="00414FEA"/>
    <w:rsid w:val="004158C8"/>
    <w:rsid w:val="00415B09"/>
    <w:rsid w:val="004173AD"/>
    <w:rsid w:val="004178E7"/>
    <w:rsid w:val="00420031"/>
    <w:rsid w:val="004202A7"/>
    <w:rsid w:val="0042190D"/>
    <w:rsid w:val="00424B37"/>
    <w:rsid w:val="00424C01"/>
    <w:rsid w:val="004252A2"/>
    <w:rsid w:val="004261A2"/>
    <w:rsid w:val="00427673"/>
    <w:rsid w:val="004278F5"/>
    <w:rsid w:val="00427A82"/>
    <w:rsid w:val="00431576"/>
    <w:rsid w:val="00431659"/>
    <w:rsid w:val="004328EF"/>
    <w:rsid w:val="00434659"/>
    <w:rsid w:val="004357E8"/>
    <w:rsid w:val="00435B8A"/>
    <w:rsid w:val="00436700"/>
    <w:rsid w:val="00436F3F"/>
    <w:rsid w:val="00440043"/>
    <w:rsid w:val="00440657"/>
    <w:rsid w:val="00440A0F"/>
    <w:rsid w:val="00441443"/>
    <w:rsid w:val="00441D0E"/>
    <w:rsid w:val="00441FA1"/>
    <w:rsid w:val="00442280"/>
    <w:rsid w:val="0044326D"/>
    <w:rsid w:val="00443CF3"/>
    <w:rsid w:val="004449D7"/>
    <w:rsid w:val="00444B5E"/>
    <w:rsid w:val="00444C91"/>
    <w:rsid w:val="00444F6F"/>
    <w:rsid w:val="0044571A"/>
    <w:rsid w:val="00445E3B"/>
    <w:rsid w:val="0044686E"/>
    <w:rsid w:val="0045014E"/>
    <w:rsid w:val="00450B99"/>
    <w:rsid w:val="0045193B"/>
    <w:rsid w:val="00451B5B"/>
    <w:rsid w:val="00451C10"/>
    <w:rsid w:val="00452D05"/>
    <w:rsid w:val="004532DE"/>
    <w:rsid w:val="00454842"/>
    <w:rsid w:val="00454C6E"/>
    <w:rsid w:val="0045575E"/>
    <w:rsid w:val="00455863"/>
    <w:rsid w:val="00455868"/>
    <w:rsid w:val="00455DE6"/>
    <w:rsid w:val="004566E7"/>
    <w:rsid w:val="0045729F"/>
    <w:rsid w:val="00457497"/>
    <w:rsid w:val="004610DC"/>
    <w:rsid w:val="004611A4"/>
    <w:rsid w:val="00461C67"/>
    <w:rsid w:val="00463CE3"/>
    <w:rsid w:val="00464617"/>
    <w:rsid w:val="00464768"/>
    <w:rsid w:val="00464CFB"/>
    <w:rsid w:val="004655E9"/>
    <w:rsid w:val="00466C29"/>
    <w:rsid w:val="00466D6E"/>
    <w:rsid w:val="00466DA9"/>
    <w:rsid w:val="00471487"/>
    <w:rsid w:val="00471A55"/>
    <w:rsid w:val="00471B5B"/>
    <w:rsid w:val="00472E82"/>
    <w:rsid w:val="0047364B"/>
    <w:rsid w:val="00474114"/>
    <w:rsid w:val="00475149"/>
    <w:rsid w:val="00475256"/>
    <w:rsid w:val="00475B18"/>
    <w:rsid w:val="00475D37"/>
    <w:rsid w:val="00476DDC"/>
    <w:rsid w:val="00477BB8"/>
    <w:rsid w:val="00477CD1"/>
    <w:rsid w:val="00480894"/>
    <w:rsid w:val="00481DE7"/>
    <w:rsid w:val="00482125"/>
    <w:rsid w:val="004823B1"/>
    <w:rsid w:val="0048295F"/>
    <w:rsid w:val="00483085"/>
    <w:rsid w:val="00483F28"/>
    <w:rsid w:val="00484C6F"/>
    <w:rsid w:val="0048626B"/>
    <w:rsid w:val="00486A27"/>
    <w:rsid w:val="00487096"/>
    <w:rsid w:val="00490FB5"/>
    <w:rsid w:val="00491875"/>
    <w:rsid w:val="00493E82"/>
    <w:rsid w:val="004965CD"/>
    <w:rsid w:val="00496939"/>
    <w:rsid w:val="0049726D"/>
    <w:rsid w:val="004975C6"/>
    <w:rsid w:val="004A1255"/>
    <w:rsid w:val="004A12B8"/>
    <w:rsid w:val="004A1A06"/>
    <w:rsid w:val="004A1E8E"/>
    <w:rsid w:val="004A21C0"/>
    <w:rsid w:val="004A22B6"/>
    <w:rsid w:val="004A306C"/>
    <w:rsid w:val="004A360A"/>
    <w:rsid w:val="004A3611"/>
    <w:rsid w:val="004A4587"/>
    <w:rsid w:val="004A4D03"/>
    <w:rsid w:val="004A5768"/>
    <w:rsid w:val="004A5EF1"/>
    <w:rsid w:val="004A5F2A"/>
    <w:rsid w:val="004A6472"/>
    <w:rsid w:val="004A7BA4"/>
    <w:rsid w:val="004B10C5"/>
    <w:rsid w:val="004B24C5"/>
    <w:rsid w:val="004B27C3"/>
    <w:rsid w:val="004B36A3"/>
    <w:rsid w:val="004B39E4"/>
    <w:rsid w:val="004B4955"/>
    <w:rsid w:val="004B5DDD"/>
    <w:rsid w:val="004B6230"/>
    <w:rsid w:val="004B6329"/>
    <w:rsid w:val="004B7674"/>
    <w:rsid w:val="004C0177"/>
    <w:rsid w:val="004C1025"/>
    <w:rsid w:val="004C2123"/>
    <w:rsid w:val="004C2243"/>
    <w:rsid w:val="004C2715"/>
    <w:rsid w:val="004C5BA0"/>
    <w:rsid w:val="004C6887"/>
    <w:rsid w:val="004C6B50"/>
    <w:rsid w:val="004C6D7B"/>
    <w:rsid w:val="004C7385"/>
    <w:rsid w:val="004C759E"/>
    <w:rsid w:val="004D0B4B"/>
    <w:rsid w:val="004D135B"/>
    <w:rsid w:val="004D137D"/>
    <w:rsid w:val="004D1B53"/>
    <w:rsid w:val="004D2050"/>
    <w:rsid w:val="004D2420"/>
    <w:rsid w:val="004D25E4"/>
    <w:rsid w:val="004D3142"/>
    <w:rsid w:val="004D3E4A"/>
    <w:rsid w:val="004D4021"/>
    <w:rsid w:val="004D414D"/>
    <w:rsid w:val="004D4FC1"/>
    <w:rsid w:val="004D56BA"/>
    <w:rsid w:val="004D5B26"/>
    <w:rsid w:val="004D5BFA"/>
    <w:rsid w:val="004D63CB"/>
    <w:rsid w:val="004D649E"/>
    <w:rsid w:val="004D64EB"/>
    <w:rsid w:val="004D6D7A"/>
    <w:rsid w:val="004D758A"/>
    <w:rsid w:val="004D7810"/>
    <w:rsid w:val="004E02C8"/>
    <w:rsid w:val="004E04A5"/>
    <w:rsid w:val="004E1011"/>
    <w:rsid w:val="004E30D8"/>
    <w:rsid w:val="004E484E"/>
    <w:rsid w:val="004E4EA8"/>
    <w:rsid w:val="004E51F2"/>
    <w:rsid w:val="004E5818"/>
    <w:rsid w:val="004E5EAB"/>
    <w:rsid w:val="004E5F0F"/>
    <w:rsid w:val="004E6495"/>
    <w:rsid w:val="004E6BB6"/>
    <w:rsid w:val="004E6BE4"/>
    <w:rsid w:val="004E7727"/>
    <w:rsid w:val="004F155C"/>
    <w:rsid w:val="004F208A"/>
    <w:rsid w:val="004F2758"/>
    <w:rsid w:val="004F2E68"/>
    <w:rsid w:val="004F2ECE"/>
    <w:rsid w:val="004F40D6"/>
    <w:rsid w:val="004F525E"/>
    <w:rsid w:val="004F58C4"/>
    <w:rsid w:val="004F6192"/>
    <w:rsid w:val="004F77D6"/>
    <w:rsid w:val="004F7DB9"/>
    <w:rsid w:val="00500C2D"/>
    <w:rsid w:val="005010D8"/>
    <w:rsid w:val="0050130F"/>
    <w:rsid w:val="005019AA"/>
    <w:rsid w:val="0050313D"/>
    <w:rsid w:val="005031B0"/>
    <w:rsid w:val="005048DF"/>
    <w:rsid w:val="005049B0"/>
    <w:rsid w:val="00504D70"/>
    <w:rsid w:val="00505E0F"/>
    <w:rsid w:val="005070BD"/>
    <w:rsid w:val="0051045B"/>
    <w:rsid w:val="005112F0"/>
    <w:rsid w:val="00511411"/>
    <w:rsid w:val="005117AD"/>
    <w:rsid w:val="005119E0"/>
    <w:rsid w:val="00511D19"/>
    <w:rsid w:val="00511E59"/>
    <w:rsid w:val="00512B36"/>
    <w:rsid w:val="00513D55"/>
    <w:rsid w:val="00514DDC"/>
    <w:rsid w:val="00514F28"/>
    <w:rsid w:val="00515D60"/>
    <w:rsid w:val="00516E12"/>
    <w:rsid w:val="00516E94"/>
    <w:rsid w:val="00520882"/>
    <w:rsid w:val="005218B8"/>
    <w:rsid w:val="005219DA"/>
    <w:rsid w:val="00521B2E"/>
    <w:rsid w:val="00522FB6"/>
    <w:rsid w:val="00522FD4"/>
    <w:rsid w:val="00523202"/>
    <w:rsid w:val="00523B16"/>
    <w:rsid w:val="005242DD"/>
    <w:rsid w:val="00524C01"/>
    <w:rsid w:val="00525811"/>
    <w:rsid w:val="005259DE"/>
    <w:rsid w:val="00526590"/>
    <w:rsid w:val="0052666F"/>
    <w:rsid w:val="005268AE"/>
    <w:rsid w:val="00526F4E"/>
    <w:rsid w:val="0052731A"/>
    <w:rsid w:val="005279BB"/>
    <w:rsid w:val="00530BFC"/>
    <w:rsid w:val="0053104C"/>
    <w:rsid w:val="0053110A"/>
    <w:rsid w:val="00531EDD"/>
    <w:rsid w:val="00532B36"/>
    <w:rsid w:val="00533FCA"/>
    <w:rsid w:val="005366C6"/>
    <w:rsid w:val="005366D8"/>
    <w:rsid w:val="005374F3"/>
    <w:rsid w:val="005379E5"/>
    <w:rsid w:val="00540267"/>
    <w:rsid w:val="00541070"/>
    <w:rsid w:val="00541383"/>
    <w:rsid w:val="00541A2D"/>
    <w:rsid w:val="005423B3"/>
    <w:rsid w:val="00542AA5"/>
    <w:rsid w:val="00542D7C"/>
    <w:rsid w:val="00543D0B"/>
    <w:rsid w:val="00543D6C"/>
    <w:rsid w:val="00543D8B"/>
    <w:rsid w:val="00544047"/>
    <w:rsid w:val="0054482F"/>
    <w:rsid w:val="00544BE2"/>
    <w:rsid w:val="00544D5D"/>
    <w:rsid w:val="00545313"/>
    <w:rsid w:val="00545801"/>
    <w:rsid w:val="005475A5"/>
    <w:rsid w:val="00550A25"/>
    <w:rsid w:val="00550FB9"/>
    <w:rsid w:val="005510C9"/>
    <w:rsid w:val="00551120"/>
    <w:rsid w:val="00551F7D"/>
    <w:rsid w:val="00553756"/>
    <w:rsid w:val="00554DC9"/>
    <w:rsid w:val="00554E00"/>
    <w:rsid w:val="00554F4D"/>
    <w:rsid w:val="00555CE8"/>
    <w:rsid w:val="00556576"/>
    <w:rsid w:val="00557530"/>
    <w:rsid w:val="00557C70"/>
    <w:rsid w:val="00561FD3"/>
    <w:rsid w:val="005626EC"/>
    <w:rsid w:val="005629CA"/>
    <w:rsid w:val="0056320D"/>
    <w:rsid w:val="0056346A"/>
    <w:rsid w:val="00565588"/>
    <w:rsid w:val="00566502"/>
    <w:rsid w:val="00566D6C"/>
    <w:rsid w:val="005670D0"/>
    <w:rsid w:val="00567127"/>
    <w:rsid w:val="0056746F"/>
    <w:rsid w:val="0056763D"/>
    <w:rsid w:val="00567DFB"/>
    <w:rsid w:val="005711D3"/>
    <w:rsid w:val="00571A0C"/>
    <w:rsid w:val="00571C47"/>
    <w:rsid w:val="00572262"/>
    <w:rsid w:val="00574796"/>
    <w:rsid w:val="00574A70"/>
    <w:rsid w:val="00575D2A"/>
    <w:rsid w:val="00575EF8"/>
    <w:rsid w:val="0057626D"/>
    <w:rsid w:val="0057630B"/>
    <w:rsid w:val="00577818"/>
    <w:rsid w:val="00577B0B"/>
    <w:rsid w:val="00580945"/>
    <w:rsid w:val="0058188F"/>
    <w:rsid w:val="005824F0"/>
    <w:rsid w:val="00584614"/>
    <w:rsid w:val="00587A61"/>
    <w:rsid w:val="00587BF0"/>
    <w:rsid w:val="00590721"/>
    <w:rsid w:val="0059075E"/>
    <w:rsid w:val="005909FE"/>
    <w:rsid w:val="00590F7D"/>
    <w:rsid w:val="005912EC"/>
    <w:rsid w:val="00591A57"/>
    <w:rsid w:val="00595320"/>
    <w:rsid w:val="00596CE7"/>
    <w:rsid w:val="005A0B14"/>
    <w:rsid w:val="005A0EAC"/>
    <w:rsid w:val="005A1D46"/>
    <w:rsid w:val="005A2127"/>
    <w:rsid w:val="005A29B9"/>
    <w:rsid w:val="005A3046"/>
    <w:rsid w:val="005A35C8"/>
    <w:rsid w:val="005A3F1E"/>
    <w:rsid w:val="005A4372"/>
    <w:rsid w:val="005A44DB"/>
    <w:rsid w:val="005A4A90"/>
    <w:rsid w:val="005A4AD4"/>
    <w:rsid w:val="005A6094"/>
    <w:rsid w:val="005A65EE"/>
    <w:rsid w:val="005A6DD3"/>
    <w:rsid w:val="005A706E"/>
    <w:rsid w:val="005A708B"/>
    <w:rsid w:val="005A7D77"/>
    <w:rsid w:val="005B0359"/>
    <w:rsid w:val="005B066A"/>
    <w:rsid w:val="005B13FE"/>
    <w:rsid w:val="005B1AF2"/>
    <w:rsid w:val="005B228E"/>
    <w:rsid w:val="005B2F48"/>
    <w:rsid w:val="005B34A8"/>
    <w:rsid w:val="005B3822"/>
    <w:rsid w:val="005B398F"/>
    <w:rsid w:val="005B3C49"/>
    <w:rsid w:val="005B6375"/>
    <w:rsid w:val="005B6830"/>
    <w:rsid w:val="005B6E07"/>
    <w:rsid w:val="005B6E87"/>
    <w:rsid w:val="005B75AA"/>
    <w:rsid w:val="005B7CF1"/>
    <w:rsid w:val="005C0D9C"/>
    <w:rsid w:val="005C0DE8"/>
    <w:rsid w:val="005C0F8E"/>
    <w:rsid w:val="005C14C5"/>
    <w:rsid w:val="005C2085"/>
    <w:rsid w:val="005C3575"/>
    <w:rsid w:val="005C4149"/>
    <w:rsid w:val="005C49EB"/>
    <w:rsid w:val="005D0143"/>
    <w:rsid w:val="005D052E"/>
    <w:rsid w:val="005D09D8"/>
    <w:rsid w:val="005D1E3A"/>
    <w:rsid w:val="005D2B4B"/>
    <w:rsid w:val="005D2FC2"/>
    <w:rsid w:val="005D3002"/>
    <w:rsid w:val="005D3CB4"/>
    <w:rsid w:val="005D3F07"/>
    <w:rsid w:val="005D4073"/>
    <w:rsid w:val="005D4619"/>
    <w:rsid w:val="005D6023"/>
    <w:rsid w:val="005D616F"/>
    <w:rsid w:val="005D71AF"/>
    <w:rsid w:val="005D7255"/>
    <w:rsid w:val="005D72D8"/>
    <w:rsid w:val="005D7594"/>
    <w:rsid w:val="005E136E"/>
    <w:rsid w:val="005E1673"/>
    <w:rsid w:val="005E1D67"/>
    <w:rsid w:val="005E1E5A"/>
    <w:rsid w:val="005E1EE9"/>
    <w:rsid w:val="005E271B"/>
    <w:rsid w:val="005E3AD5"/>
    <w:rsid w:val="005E42C5"/>
    <w:rsid w:val="005E4352"/>
    <w:rsid w:val="005E53EF"/>
    <w:rsid w:val="005E5B0E"/>
    <w:rsid w:val="005E6D88"/>
    <w:rsid w:val="005E7294"/>
    <w:rsid w:val="005E78DF"/>
    <w:rsid w:val="005E7F03"/>
    <w:rsid w:val="005F0976"/>
    <w:rsid w:val="005F1349"/>
    <w:rsid w:val="005F1D38"/>
    <w:rsid w:val="005F2BC9"/>
    <w:rsid w:val="005F2D81"/>
    <w:rsid w:val="005F2E65"/>
    <w:rsid w:val="005F5034"/>
    <w:rsid w:val="005F5296"/>
    <w:rsid w:val="005F52AC"/>
    <w:rsid w:val="005F5948"/>
    <w:rsid w:val="005F6195"/>
    <w:rsid w:val="005F70B0"/>
    <w:rsid w:val="005F7528"/>
    <w:rsid w:val="005F77E4"/>
    <w:rsid w:val="00600E92"/>
    <w:rsid w:val="00600F4D"/>
    <w:rsid w:val="00600FD0"/>
    <w:rsid w:val="00601087"/>
    <w:rsid w:val="006023D8"/>
    <w:rsid w:val="00602743"/>
    <w:rsid w:val="006027B1"/>
    <w:rsid w:val="00603104"/>
    <w:rsid w:val="00603959"/>
    <w:rsid w:val="00604EE1"/>
    <w:rsid w:val="00605180"/>
    <w:rsid w:val="00605398"/>
    <w:rsid w:val="00606217"/>
    <w:rsid w:val="00607598"/>
    <w:rsid w:val="0061003C"/>
    <w:rsid w:val="006112CB"/>
    <w:rsid w:val="0061146B"/>
    <w:rsid w:val="006114F6"/>
    <w:rsid w:val="006128ED"/>
    <w:rsid w:val="00613553"/>
    <w:rsid w:val="00613A97"/>
    <w:rsid w:val="00614561"/>
    <w:rsid w:val="006153E5"/>
    <w:rsid w:val="00615593"/>
    <w:rsid w:val="00615D62"/>
    <w:rsid w:val="00615F63"/>
    <w:rsid w:val="006162AD"/>
    <w:rsid w:val="00620304"/>
    <w:rsid w:val="00620679"/>
    <w:rsid w:val="006211AB"/>
    <w:rsid w:val="006217EA"/>
    <w:rsid w:val="00621A58"/>
    <w:rsid w:val="00621B13"/>
    <w:rsid w:val="00622740"/>
    <w:rsid w:val="00622CBE"/>
    <w:rsid w:val="00622DB6"/>
    <w:rsid w:val="00624D53"/>
    <w:rsid w:val="0062502C"/>
    <w:rsid w:val="00625038"/>
    <w:rsid w:val="00626470"/>
    <w:rsid w:val="00626E74"/>
    <w:rsid w:val="00627AEF"/>
    <w:rsid w:val="00627DF1"/>
    <w:rsid w:val="0063066B"/>
    <w:rsid w:val="00631F4C"/>
    <w:rsid w:val="00631F7A"/>
    <w:rsid w:val="00632673"/>
    <w:rsid w:val="0063362F"/>
    <w:rsid w:val="00633FCF"/>
    <w:rsid w:val="006361FD"/>
    <w:rsid w:val="00636214"/>
    <w:rsid w:val="006377CE"/>
    <w:rsid w:val="00637BA3"/>
    <w:rsid w:val="006410DF"/>
    <w:rsid w:val="00641F17"/>
    <w:rsid w:val="00642F94"/>
    <w:rsid w:val="0064374C"/>
    <w:rsid w:val="0064536C"/>
    <w:rsid w:val="00645888"/>
    <w:rsid w:val="00645F67"/>
    <w:rsid w:val="00645F77"/>
    <w:rsid w:val="006500B5"/>
    <w:rsid w:val="00650912"/>
    <w:rsid w:val="00652003"/>
    <w:rsid w:val="0065254D"/>
    <w:rsid w:val="00652BF7"/>
    <w:rsid w:val="00653E6D"/>
    <w:rsid w:val="006540B3"/>
    <w:rsid w:val="00654109"/>
    <w:rsid w:val="006541A1"/>
    <w:rsid w:val="00655A82"/>
    <w:rsid w:val="006560EC"/>
    <w:rsid w:val="006569ED"/>
    <w:rsid w:val="006577C0"/>
    <w:rsid w:val="0066017F"/>
    <w:rsid w:val="0066176C"/>
    <w:rsid w:val="006622CD"/>
    <w:rsid w:val="006624D4"/>
    <w:rsid w:val="00664761"/>
    <w:rsid w:val="006652D6"/>
    <w:rsid w:val="006655C4"/>
    <w:rsid w:val="0066797C"/>
    <w:rsid w:val="00670A94"/>
    <w:rsid w:val="00671074"/>
    <w:rsid w:val="006714DE"/>
    <w:rsid w:val="00671ACD"/>
    <w:rsid w:val="006725A4"/>
    <w:rsid w:val="006734E2"/>
    <w:rsid w:val="006735DF"/>
    <w:rsid w:val="00673848"/>
    <w:rsid w:val="00673E20"/>
    <w:rsid w:val="0067428A"/>
    <w:rsid w:val="00674737"/>
    <w:rsid w:val="0067477C"/>
    <w:rsid w:val="0067532F"/>
    <w:rsid w:val="0067542C"/>
    <w:rsid w:val="00676969"/>
    <w:rsid w:val="00676A4F"/>
    <w:rsid w:val="0068021A"/>
    <w:rsid w:val="00680541"/>
    <w:rsid w:val="00680F8B"/>
    <w:rsid w:val="006838E3"/>
    <w:rsid w:val="00683E7F"/>
    <w:rsid w:val="00684424"/>
    <w:rsid w:val="00685128"/>
    <w:rsid w:val="0068585E"/>
    <w:rsid w:val="00685B50"/>
    <w:rsid w:val="00686ECC"/>
    <w:rsid w:val="006877F8"/>
    <w:rsid w:val="00687D3F"/>
    <w:rsid w:val="00691FDE"/>
    <w:rsid w:val="0069223D"/>
    <w:rsid w:val="00692651"/>
    <w:rsid w:val="006927F8"/>
    <w:rsid w:val="00693420"/>
    <w:rsid w:val="00694897"/>
    <w:rsid w:val="00694AD6"/>
    <w:rsid w:val="0069512D"/>
    <w:rsid w:val="00695A5F"/>
    <w:rsid w:val="00695C2D"/>
    <w:rsid w:val="00696274"/>
    <w:rsid w:val="00696C73"/>
    <w:rsid w:val="006970FE"/>
    <w:rsid w:val="0069741E"/>
    <w:rsid w:val="0069753B"/>
    <w:rsid w:val="006976F8"/>
    <w:rsid w:val="00697F36"/>
    <w:rsid w:val="006A2535"/>
    <w:rsid w:val="006A254A"/>
    <w:rsid w:val="006A3B79"/>
    <w:rsid w:val="006A44C0"/>
    <w:rsid w:val="006A50C7"/>
    <w:rsid w:val="006A51B0"/>
    <w:rsid w:val="006A521E"/>
    <w:rsid w:val="006A6355"/>
    <w:rsid w:val="006A6CBE"/>
    <w:rsid w:val="006B0A9F"/>
    <w:rsid w:val="006B0D6E"/>
    <w:rsid w:val="006B1D17"/>
    <w:rsid w:val="006B22C1"/>
    <w:rsid w:val="006B2EA0"/>
    <w:rsid w:val="006B4FBF"/>
    <w:rsid w:val="006B56E4"/>
    <w:rsid w:val="006B6B22"/>
    <w:rsid w:val="006B7042"/>
    <w:rsid w:val="006B728B"/>
    <w:rsid w:val="006C0EDC"/>
    <w:rsid w:val="006C119D"/>
    <w:rsid w:val="006C172F"/>
    <w:rsid w:val="006C2751"/>
    <w:rsid w:val="006C31F9"/>
    <w:rsid w:val="006C4E5B"/>
    <w:rsid w:val="006C50BE"/>
    <w:rsid w:val="006C5A4B"/>
    <w:rsid w:val="006C6074"/>
    <w:rsid w:val="006C6C7E"/>
    <w:rsid w:val="006C754B"/>
    <w:rsid w:val="006D052D"/>
    <w:rsid w:val="006D062A"/>
    <w:rsid w:val="006D09CC"/>
    <w:rsid w:val="006D1690"/>
    <w:rsid w:val="006D24BE"/>
    <w:rsid w:val="006D333E"/>
    <w:rsid w:val="006D3A77"/>
    <w:rsid w:val="006D4311"/>
    <w:rsid w:val="006D4597"/>
    <w:rsid w:val="006D4C8D"/>
    <w:rsid w:val="006D4E42"/>
    <w:rsid w:val="006D5F62"/>
    <w:rsid w:val="006D6F07"/>
    <w:rsid w:val="006D7028"/>
    <w:rsid w:val="006D7CBA"/>
    <w:rsid w:val="006E047A"/>
    <w:rsid w:val="006E065E"/>
    <w:rsid w:val="006E09E0"/>
    <w:rsid w:val="006E0AA5"/>
    <w:rsid w:val="006E11AD"/>
    <w:rsid w:val="006E128B"/>
    <w:rsid w:val="006E1673"/>
    <w:rsid w:val="006E16A1"/>
    <w:rsid w:val="006E1F31"/>
    <w:rsid w:val="006E2627"/>
    <w:rsid w:val="006E2893"/>
    <w:rsid w:val="006E369B"/>
    <w:rsid w:val="006E3A53"/>
    <w:rsid w:val="006E3E31"/>
    <w:rsid w:val="006E4409"/>
    <w:rsid w:val="006E4920"/>
    <w:rsid w:val="006E4985"/>
    <w:rsid w:val="006E5A42"/>
    <w:rsid w:val="006E644A"/>
    <w:rsid w:val="006E6853"/>
    <w:rsid w:val="006E6A24"/>
    <w:rsid w:val="006E70BA"/>
    <w:rsid w:val="006E740A"/>
    <w:rsid w:val="006E777F"/>
    <w:rsid w:val="006F0804"/>
    <w:rsid w:val="006F21B9"/>
    <w:rsid w:val="006F29B2"/>
    <w:rsid w:val="006F2A75"/>
    <w:rsid w:val="006F34AB"/>
    <w:rsid w:val="006F35E4"/>
    <w:rsid w:val="006F432F"/>
    <w:rsid w:val="006F4380"/>
    <w:rsid w:val="006F4783"/>
    <w:rsid w:val="006F5DD9"/>
    <w:rsid w:val="006F5FBE"/>
    <w:rsid w:val="006F74FC"/>
    <w:rsid w:val="006F762A"/>
    <w:rsid w:val="0070048C"/>
    <w:rsid w:val="00700818"/>
    <w:rsid w:val="00700A16"/>
    <w:rsid w:val="00700C19"/>
    <w:rsid w:val="0070262B"/>
    <w:rsid w:val="00702FA3"/>
    <w:rsid w:val="00703A68"/>
    <w:rsid w:val="00703ACD"/>
    <w:rsid w:val="007050EF"/>
    <w:rsid w:val="007060F6"/>
    <w:rsid w:val="007073E9"/>
    <w:rsid w:val="0071164A"/>
    <w:rsid w:val="0071181D"/>
    <w:rsid w:val="0071217D"/>
    <w:rsid w:val="007122E7"/>
    <w:rsid w:val="007133B6"/>
    <w:rsid w:val="00713445"/>
    <w:rsid w:val="00713BE6"/>
    <w:rsid w:val="00713C79"/>
    <w:rsid w:val="007145B5"/>
    <w:rsid w:val="00714F1C"/>
    <w:rsid w:val="00715157"/>
    <w:rsid w:val="00720558"/>
    <w:rsid w:val="00720E9E"/>
    <w:rsid w:val="00725F74"/>
    <w:rsid w:val="00727343"/>
    <w:rsid w:val="00727350"/>
    <w:rsid w:val="007277F6"/>
    <w:rsid w:val="00727E3C"/>
    <w:rsid w:val="00730B63"/>
    <w:rsid w:val="0073240B"/>
    <w:rsid w:val="00732549"/>
    <w:rsid w:val="0073291B"/>
    <w:rsid w:val="007337D8"/>
    <w:rsid w:val="00733D1C"/>
    <w:rsid w:val="0073694F"/>
    <w:rsid w:val="00736DDC"/>
    <w:rsid w:val="007374F0"/>
    <w:rsid w:val="007403FB"/>
    <w:rsid w:val="00740FDD"/>
    <w:rsid w:val="00741069"/>
    <w:rsid w:val="00741BAE"/>
    <w:rsid w:val="00741C9C"/>
    <w:rsid w:val="00742E7A"/>
    <w:rsid w:val="007437D6"/>
    <w:rsid w:val="00743E8E"/>
    <w:rsid w:val="007448AD"/>
    <w:rsid w:val="007501D0"/>
    <w:rsid w:val="0075100A"/>
    <w:rsid w:val="007522F6"/>
    <w:rsid w:val="0075345E"/>
    <w:rsid w:val="00755088"/>
    <w:rsid w:val="00756E10"/>
    <w:rsid w:val="0075797C"/>
    <w:rsid w:val="00760023"/>
    <w:rsid w:val="00760034"/>
    <w:rsid w:val="007613E4"/>
    <w:rsid w:val="0076165F"/>
    <w:rsid w:val="00761C08"/>
    <w:rsid w:val="00761CA0"/>
    <w:rsid w:val="00761CF1"/>
    <w:rsid w:val="00762883"/>
    <w:rsid w:val="0076315A"/>
    <w:rsid w:val="00763587"/>
    <w:rsid w:val="00763C40"/>
    <w:rsid w:val="00763F63"/>
    <w:rsid w:val="00764F5C"/>
    <w:rsid w:val="00765B2F"/>
    <w:rsid w:val="00766594"/>
    <w:rsid w:val="00766954"/>
    <w:rsid w:val="00767815"/>
    <w:rsid w:val="0076796E"/>
    <w:rsid w:val="00767B03"/>
    <w:rsid w:val="00770F92"/>
    <w:rsid w:val="00771835"/>
    <w:rsid w:val="007728FC"/>
    <w:rsid w:val="00773037"/>
    <w:rsid w:val="007731F3"/>
    <w:rsid w:val="00773D48"/>
    <w:rsid w:val="00774849"/>
    <w:rsid w:val="00774A49"/>
    <w:rsid w:val="007751DD"/>
    <w:rsid w:val="00776CBD"/>
    <w:rsid w:val="0078119D"/>
    <w:rsid w:val="00782BDA"/>
    <w:rsid w:val="00783876"/>
    <w:rsid w:val="00784CBF"/>
    <w:rsid w:val="00785192"/>
    <w:rsid w:val="00785C2D"/>
    <w:rsid w:val="007863E0"/>
    <w:rsid w:val="007865C0"/>
    <w:rsid w:val="00786B8E"/>
    <w:rsid w:val="007902B4"/>
    <w:rsid w:val="00791D71"/>
    <w:rsid w:val="0079240D"/>
    <w:rsid w:val="00793177"/>
    <w:rsid w:val="00794053"/>
    <w:rsid w:val="00794AF7"/>
    <w:rsid w:val="007951AB"/>
    <w:rsid w:val="007952B9"/>
    <w:rsid w:val="00795513"/>
    <w:rsid w:val="007955CE"/>
    <w:rsid w:val="00795EC7"/>
    <w:rsid w:val="00797316"/>
    <w:rsid w:val="00797450"/>
    <w:rsid w:val="0079797B"/>
    <w:rsid w:val="00797F2D"/>
    <w:rsid w:val="007A0322"/>
    <w:rsid w:val="007A0412"/>
    <w:rsid w:val="007A1553"/>
    <w:rsid w:val="007A1600"/>
    <w:rsid w:val="007A1B24"/>
    <w:rsid w:val="007A23BD"/>
    <w:rsid w:val="007A281A"/>
    <w:rsid w:val="007A29FD"/>
    <w:rsid w:val="007A46D6"/>
    <w:rsid w:val="007A4D28"/>
    <w:rsid w:val="007A4FA1"/>
    <w:rsid w:val="007A5ACD"/>
    <w:rsid w:val="007A6765"/>
    <w:rsid w:val="007A679E"/>
    <w:rsid w:val="007A6A3E"/>
    <w:rsid w:val="007A7241"/>
    <w:rsid w:val="007A7AA7"/>
    <w:rsid w:val="007B0C98"/>
    <w:rsid w:val="007B0DB6"/>
    <w:rsid w:val="007B14FA"/>
    <w:rsid w:val="007B19B8"/>
    <w:rsid w:val="007B1A7D"/>
    <w:rsid w:val="007B2F23"/>
    <w:rsid w:val="007B36DF"/>
    <w:rsid w:val="007B3845"/>
    <w:rsid w:val="007B43A3"/>
    <w:rsid w:val="007B638D"/>
    <w:rsid w:val="007B6C70"/>
    <w:rsid w:val="007C0A13"/>
    <w:rsid w:val="007C0EF2"/>
    <w:rsid w:val="007C13A5"/>
    <w:rsid w:val="007C14F4"/>
    <w:rsid w:val="007C1FF2"/>
    <w:rsid w:val="007C25DD"/>
    <w:rsid w:val="007C2896"/>
    <w:rsid w:val="007C2954"/>
    <w:rsid w:val="007C2B2A"/>
    <w:rsid w:val="007C2C99"/>
    <w:rsid w:val="007C35E9"/>
    <w:rsid w:val="007C3F97"/>
    <w:rsid w:val="007C45F6"/>
    <w:rsid w:val="007C4FCB"/>
    <w:rsid w:val="007C62C1"/>
    <w:rsid w:val="007C7310"/>
    <w:rsid w:val="007C7B09"/>
    <w:rsid w:val="007D0B4C"/>
    <w:rsid w:val="007D15CD"/>
    <w:rsid w:val="007D2175"/>
    <w:rsid w:val="007D2BAB"/>
    <w:rsid w:val="007D40B9"/>
    <w:rsid w:val="007D4BE3"/>
    <w:rsid w:val="007D5F64"/>
    <w:rsid w:val="007D6698"/>
    <w:rsid w:val="007D6A51"/>
    <w:rsid w:val="007D6A6A"/>
    <w:rsid w:val="007D6FD7"/>
    <w:rsid w:val="007D7401"/>
    <w:rsid w:val="007E02EC"/>
    <w:rsid w:val="007E0710"/>
    <w:rsid w:val="007E0A8A"/>
    <w:rsid w:val="007E0DB9"/>
    <w:rsid w:val="007E14AC"/>
    <w:rsid w:val="007E17C8"/>
    <w:rsid w:val="007E2893"/>
    <w:rsid w:val="007E28C2"/>
    <w:rsid w:val="007E3B24"/>
    <w:rsid w:val="007E3DE9"/>
    <w:rsid w:val="007E3F70"/>
    <w:rsid w:val="007E44E0"/>
    <w:rsid w:val="007E45D6"/>
    <w:rsid w:val="007E4AB6"/>
    <w:rsid w:val="007E5485"/>
    <w:rsid w:val="007E54C4"/>
    <w:rsid w:val="007E561F"/>
    <w:rsid w:val="007E7847"/>
    <w:rsid w:val="007E7C6E"/>
    <w:rsid w:val="007F0399"/>
    <w:rsid w:val="007F0BE6"/>
    <w:rsid w:val="007F1003"/>
    <w:rsid w:val="007F126E"/>
    <w:rsid w:val="007F33CE"/>
    <w:rsid w:val="007F3FF9"/>
    <w:rsid w:val="007F4D2E"/>
    <w:rsid w:val="007F5B06"/>
    <w:rsid w:val="007F60C8"/>
    <w:rsid w:val="007F7411"/>
    <w:rsid w:val="008005BC"/>
    <w:rsid w:val="008006BF"/>
    <w:rsid w:val="008016E7"/>
    <w:rsid w:val="00802C4A"/>
    <w:rsid w:val="00802DAC"/>
    <w:rsid w:val="00805470"/>
    <w:rsid w:val="00806CE2"/>
    <w:rsid w:val="00806FEB"/>
    <w:rsid w:val="008104FC"/>
    <w:rsid w:val="008107AD"/>
    <w:rsid w:val="00811B07"/>
    <w:rsid w:val="00812A92"/>
    <w:rsid w:val="0081332C"/>
    <w:rsid w:val="0081396E"/>
    <w:rsid w:val="00813FEE"/>
    <w:rsid w:val="008140A1"/>
    <w:rsid w:val="0081426F"/>
    <w:rsid w:val="008155A4"/>
    <w:rsid w:val="008157FA"/>
    <w:rsid w:val="00815A52"/>
    <w:rsid w:val="00815A8B"/>
    <w:rsid w:val="00815D47"/>
    <w:rsid w:val="00816018"/>
    <w:rsid w:val="00821198"/>
    <w:rsid w:val="00821849"/>
    <w:rsid w:val="008221C6"/>
    <w:rsid w:val="008238E1"/>
    <w:rsid w:val="00823D7B"/>
    <w:rsid w:val="00824098"/>
    <w:rsid w:val="00824A88"/>
    <w:rsid w:val="008259C8"/>
    <w:rsid w:val="00825BD0"/>
    <w:rsid w:val="008267C7"/>
    <w:rsid w:val="0082709E"/>
    <w:rsid w:val="008310FB"/>
    <w:rsid w:val="00831483"/>
    <w:rsid w:val="0083251C"/>
    <w:rsid w:val="00832AA5"/>
    <w:rsid w:val="008337C1"/>
    <w:rsid w:val="00833965"/>
    <w:rsid w:val="00835AF5"/>
    <w:rsid w:val="00836008"/>
    <w:rsid w:val="00836E83"/>
    <w:rsid w:val="008400F0"/>
    <w:rsid w:val="00840F4F"/>
    <w:rsid w:val="00841C09"/>
    <w:rsid w:val="0084219F"/>
    <w:rsid w:val="008429EE"/>
    <w:rsid w:val="00843229"/>
    <w:rsid w:val="00843470"/>
    <w:rsid w:val="00843673"/>
    <w:rsid w:val="00843848"/>
    <w:rsid w:val="008438FD"/>
    <w:rsid w:val="008439F9"/>
    <w:rsid w:val="00843ED1"/>
    <w:rsid w:val="00844425"/>
    <w:rsid w:val="00844B62"/>
    <w:rsid w:val="00844BB8"/>
    <w:rsid w:val="0084515D"/>
    <w:rsid w:val="00846573"/>
    <w:rsid w:val="00846615"/>
    <w:rsid w:val="00846923"/>
    <w:rsid w:val="008475C7"/>
    <w:rsid w:val="00847C4D"/>
    <w:rsid w:val="00850114"/>
    <w:rsid w:val="008501EA"/>
    <w:rsid w:val="00850527"/>
    <w:rsid w:val="00850A0F"/>
    <w:rsid w:val="00850AF3"/>
    <w:rsid w:val="00850BEA"/>
    <w:rsid w:val="00851586"/>
    <w:rsid w:val="0085198A"/>
    <w:rsid w:val="00852F97"/>
    <w:rsid w:val="00853B33"/>
    <w:rsid w:val="0085553C"/>
    <w:rsid w:val="00855821"/>
    <w:rsid w:val="0085636B"/>
    <w:rsid w:val="00857233"/>
    <w:rsid w:val="0085741D"/>
    <w:rsid w:val="00857B72"/>
    <w:rsid w:val="008601FA"/>
    <w:rsid w:val="00860AFD"/>
    <w:rsid w:val="008617C8"/>
    <w:rsid w:val="0086181C"/>
    <w:rsid w:val="008623BE"/>
    <w:rsid w:val="00862FBF"/>
    <w:rsid w:val="00863683"/>
    <w:rsid w:val="00863AA3"/>
    <w:rsid w:val="00865146"/>
    <w:rsid w:val="0086530F"/>
    <w:rsid w:val="008654BD"/>
    <w:rsid w:val="0086625D"/>
    <w:rsid w:val="00866299"/>
    <w:rsid w:val="0087027F"/>
    <w:rsid w:val="008709F5"/>
    <w:rsid w:val="00870A56"/>
    <w:rsid w:val="008738A8"/>
    <w:rsid w:val="00874314"/>
    <w:rsid w:val="00874A10"/>
    <w:rsid w:val="00874F08"/>
    <w:rsid w:val="00877874"/>
    <w:rsid w:val="00880149"/>
    <w:rsid w:val="00880556"/>
    <w:rsid w:val="00881D73"/>
    <w:rsid w:val="00882289"/>
    <w:rsid w:val="008826F9"/>
    <w:rsid w:val="00882D57"/>
    <w:rsid w:val="008839D9"/>
    <w:rsid w:val="0088449B"/>
    <w:rsid w:val="00885169"/>
    <w:rsid w:val="00886471"/>
    <w:rsid w:val="00886A79"/>
    <w:rsid w:val="00886ED9"/>
    <w:rsid w:val="00886EFC"/>
    <w:rsid w:val="00887B64"/>
    <w:rsid w:val="00890521"/>
    <w:rsid w:val="00890E94"/>
    <w:rsid w:val="00895DAE"/>
    <w:rsid w:val="00895F51"/>
    <w:rsid w:val="0089644B"/>
    <w:rsid w:val="008969F8"/>
    <w:rsid w:val="00897133"/>
    <w:rsid w:val="00897718"/>
    <w:rsid w:val="008977A0"/>
    <w:rsid w:val="008A0569"/>
    <w:rsid w:val="008A070A"/>
    <w:rsid w:val="008A1BD0"/>
    <w:rsid w:val="008A20B8"/>
    <w:rsid w:val="008A237B"/>
    <w:rsid w:val="008A4ECD"/>
    <w:rsid w:val="008A5E0E"/>
    <w:rsid w:val="008A6D1E"/>
    <w:rsid w:val="008A751E"/>
    <w:rsid w:val="008A7826"/>
    <w:rsid w:val="008A79A3"/>
    <w:rsid w:val="008B020A"/>
    <w:rsid w:val="008B0C80"/>
    <w:rsid w:val="008B10E4"/>
    <w:rsid w:val="008B1B04"/>
    <w:rsid w:val="008B1B0C"/>
    <w:rsid w:val="008B1DAE"/>
    <w:rsid w:val="008B322B"/>
    <w:rsid w:val="008B5F9A"/>
    <w:rsid w:val="008B66EB"/>
    <w:rsid w:val="008B6774"/>
    <w:rsid w:val="008B693D"/>
    <w:rsid w:val="008B7DCB"/>
    <w:rsid w:val="008B7F9E"/>
    <w:rsid w:val="008C0252"/>
    <w:rsid w:val="008C1333"/>
    <w:rsid w:val="008C216A"/>
    <w:rsid w:val="008C2469"/>
    <w:rsid w:val="008C2B58"/>
    <w:rsid w:val="008C321C"/>
    <w:rsid w:val="008C49ED"/>
    <w:rsid w:val="008C4C28"/>
    <w:rsid w:val="008C4F80"/>
    <w:rsid w:val="008C5407"/>
    <w:rsid w:val="008C5AF7"/>
    <w:rsid w:val="008C68BC"/>
    <w:rsid w:val="008D076D"/>
    <w:rsid w:val="008D11A7"/>
    <w:rsid w:val="008D1334"/>
    <w:rsid w:val="008D1598"/>
    <w:rsid w:val="008D1687"/>
    <w:rsid w:val="008D2A0F"/>
    <w:rsid w:val="008D3EA2"/>
    <w:rsid w:val="008D4964"/>
    <w:rsid w:val="008D4A4D"/>
    <w:rsid w:val="008D5772"/>
    <w:rsid w:val="008D609B"/>
    <w:rsid w:val="008D65E6"/>
    <w:rsid w:val="008D6B23"/>
    <w:rsid w:val="008D6CCD"/>
    <w:rsid w:val="008D727D"/>
    <w:rsid w:val="008D755E"/>
    <w:rsid w:val="008D796C"/>
    <w:rsid w:val="008E0F81"/>
    <w:rsid w:val="008E19FD"/>
    <w:rsid w:val="008E3C60"/>
    <w:rsid w:val="008E447C"/>
    <w:rsid w:val="008E48B2"/>
    <w:rsid w:val="008E5AD2"/>
    <w:rsid w:val="008E5D49"/>
    <w:rsid w:val="008E60D9"/>
    <w:rsid w:val="008E6CC0"/>
    <w:rsid w:val="008E6DD5"/>
    <w:rsid w:val="008E7534"/>
    <w:rsid w:val="008E7559"/>
    <w:rsid w:val="008E7A80"/>
    <w:rsid w:val="008E7D28"/>
    <w:rsid w:val="008F018A"/>
    <w:rsid w:val="008F0243"/>
    <w:rsid w:val="008F07C7"/>
    <w:rsid w:val="008F0EFE"/>
    <w:rsid w:val="008F129D"/>
    <w:rsid w:val="008F1792"/>
    <w:rsid w:val="008F1844"/>
    <w:rsid w:val="008F1EE5"/>
    <w:rsid w:val="008F3775"/>
    <w:rsid w:val="008F39DF"/>
    <w:rsid w:val="008F450F"/>
    <w:rsid w:val="008F49B1"/>
    <w:rsid w:val="008F5264"/>
    <w:rsid w:val="008F6403"/>
    <w:rsid w:val="008F69AE"/>
    <w:rsid w:val="008F6BA2"/>
    <w:rsid w:val="00901E6C"/>
    <w:rsid w:val="00902547"/>
    <w:rsid w:val="00903A83"/>
    <w:rsid w:val="00903A97"/>
    <w:rsid w:val="00904146"/>
    <w:rsid w:val="00904264"/>
    <w:rsid w:val="00904E9E"/>
    <w:rsid w:val="00905720"/>
    <w:rsid w:val="00905E75"/>
    <w:rsid w:val="00907EF5"/>
    <w:rsid w:val="00907F6C"/>
    <w:rsid w:val="00910639"/>
    <w:rsid w:val="00911695"/>
    <w:rsid w:val="00911799"/>
    <w:rsid w:val="009120B6"/>
    <w:rsid w:val="00912289"/>
    <w:rsid w:val="00912F6D"/>
    <w:rsid w:val="00913D0F"/>
    <w:rsid w:val="0091422D"/>
    <w:rsid w:val="00914EBF"/>
    <w:rsid w:val="009152E4"/>
    <w:rsid w:val="00916EEF"/>
    <w:rsid w:val="00917146"/>
    <w:rsid w:val="00917D7A"/>
    <w:rsid w:val="0092032F"/>
    <w:rsid w:val="009237CE"/>
    <w:rsid w:val="00924468"/>
    <w:rsid w:val="0092544D"/>
    <w:rsid w:val="009256F8"/>
    <w:rsid w:val="009257DC"/>
    <w:rsid w:val="00926F4B"/>
    <w:rsid w:val="0093150B"/>
    <w:rsid w:val="009319C5"/>
    <w:rsid w:val="00931B86"/>
    <w:rsid w:val="00932D7C"/>
    <w:rsid w:val="0093310F"/>
    <w:rsid w:val="00933608"/>
    <w:rsid w:val="00933EA6"/>
    <w:rsid w:val="0093409B"/>
    <w:rsid w:val="00935799"/>
    <w:rsid w:val="00935C48"/>
    <w:rsid w:val="009367D0"/>
    <w:rsid w:val="00936DCD"/>
    <w:rsid w:val="00937420"/>
    <w:rsid w:val="009405A5"/>
    <w:rsid w:val="00940C14"/>
    <w:rsid w:val="00941D3F"/>
    <w:rsid w:val="00942A8F"/>
    <w:rsid w:val="00942DE8"/>
    <w:rsid w:val="00945003"/>
    <w:rsid w:val="00946474"/>
    <w:rsid w:val="009475EF"/>
    <w:rsid w:val="00947A60"/>
    <w:rsid w:val="0095486B"/>
    <w:rsid w:val="009558EB"/>
    <w:rsid w:val="00955BAD"/>
    <w:rsid w:val="00956E7B"/>
    <w:rsid w:val="00957B80"/>
    <w:rsid w:val="009601EC"/>
    <w:rsid w:val="00960403"/>
    <w:rsid w:val="00960C08"/>
    <w:rsid w:val="00960F95"/>
    <w:rsid w:val="009620F1"/>
    <w:rsid w:val="00962678"/>
    <w:rsid w:val="00962923"/>
    <w:rsid w:val="0096368F"/>
    <w:rsid w:val="009638CB"/>
    <w:rsid w:val="009642A3"/>
    <w:rsid w:val="0096514A"/>
    <w:rsid w:val="009654FA"/>
    <w:rsid w:val="00965539"/>
    <w:rsid w:val="009659BD"/>
    <w:rsid w:val="00966355"/>
    <w:rsid w:val="009663E6"/>
    <w:rsid w:val="009665AC"/>
    <w:rsid w:val="00967367"/>
    <w:rsid w:val="009679A4"/>
    <w:rsid w:val="00967F00"/>
    <w:rsid w:val="00970377"/>
    <w:rsid w:val="00970508"/>
    <w:rsid w:val="00970C57"/>
    <w:rsid w:val="00971611"/>
    <w:rsid w:val="00972128"/>
    <w:rsid w:val="00972F50"/>
    <w:rsid w:val="00973DE8"/>
    <w:rsid w:val="00974B9C"/>
    <w:rsid w:val="00974E52"/>
    <w:rsid w:val="009756A7"/>
    <w:rsid w:val="0097630D"/>
    <w:rsid w:val="00977408"/>
    <w:rsid w:val="00977666"/>
    <w:rsid w:val="009802F6"/>
    <w:rsid w:val="009823EB"/>
    <w:rsid w:val="0098262A"/>
    <w:rsid w:val="00982E98"/>
    <w:rsid w:val="0098302A"/>
    <w:rsid w:val="009833B9"/>
    <w:rsid w:val="00983AC1"/>
    <w:rsid w:val="0098402F"/>
    <w:rsid w:val="00984258"/>
    <w:rsid w:val="00987B9E"/>
    <w:rsid w:val="00987C89"/>
    <w:rsid w:val="0099016D"/>
    <w:rsid w:val="009919AE"/>
    <w:rsid w:val="00991BA4"/>
    <w:rsid w:val="00992EFE"/>
    <w:rsid w:val="009950EA"/>
    <w:rsid w:val="00996791"/>
    <w:rsid w:val="00997F54"/>
    <w:rsid w:val="009A07B1"/>
    <w:rsid w:val="009A0E08"/>
    <w:rsid w:val="009A1352"/>
    <w:rsid w:val="009A1F13"/>
    <w:rsid w:val="009A2117"/>
    <w:rsid w:val="009A276F"/>
    <w:rsid w:val="009A2792"/>
    <w:rsid w:val="009A3BFF"/>
    <w:rsid w:val="009A40A4"/>
    <w:rsid w:val="009A5227"/>
    <w:rsid w:val="009A53C8"/>
    <w:rsid w:val="009A56D6"/>
    <w:rsid w:val="009A58F8"/>
    <w:rsid w:val="009A6579"/>
    <w:rsid w:val="009A7BB2"/>
    <w:rsid w:val="009A7DA4"/>
    <w:rsid w:val="009B08D3"/>
    <w:rsid w:val="009B1295"/>
    <w:rsid w:val="009B17AA"/>
    <w:rsid w:val="009B1BC6"/>
    <w:rsid w:val="009B1DDA"/>
    <w:rsid w:val="009B4822"/>
    <w:rsid w:val="009B4A2E"/>
    <w:rsid w:val="009B55CA"/>
    <w:rsid w:val="009B575A"/>
    <w:rsid w:val="009B5E1C"/>
    <w:rsid w:val="009B7CB1"/>
    <w:rsid w:val="009B7E66"/>
    <w:rsid w:val="009C0622"/>
    <w:rsid w:val="009C08D9"/>
    <w:rsid w:val="009C2437"/>
    <w:rsid w:val="009C2503"/>
    <w:rsid w:val="009C2704"/>
    <w:rsid w:val="009C35F2"/>
    <w:rsid w:val="009C391C"/>
    <w:rsid w:val="009C3AAA"/>
    <w:rsid w:val="009C441C"/>
    <w:rsid w:val="009C4510"/>
    <w:rsid w:val="009C5437"/>
    <w:rsid w:val="009C6224"/>
    <w:rsid w:val="009C6CB7"/>
    <w:rsid w:val="009D025C"/>
    <w:rsid w:val="009D033E"/>
    <w:rsid w:val="009D07D1"/>
    <w:rsid w:val="009D0AB7"/>
    <w:rsid w:val="009D0D99"/>
    <w:rsid w:val="009D1B77"/>
    <w:rsid w:val="009D3751"/>
    <w:rsid w:val="009D4315"/>
    <w:rsid w:val="009D4CA9"/>
    <w:rsid w:val="009D4F29"/>
    <w:rsid w:val="009D58F1"/>
    <w:rsid w:val="009D59C0"/>
    <w:rsid w:val="009D7327"/>
    <w:rsid w:val="009D762A"/>
    <w:rsid w:val="009D7B72"/>
    <w:rsid w:val="009E0874"/>
    <w:rsid w:val="009E09F6"/>
    <w:rsid w:val="009E2328"/>
    <w:rsid w:val="009E2369"/>
    <w:rsid w:val="009E29FC"/>
    <w:rsid w:val="009E3100"/>
    <w:rsid w:val="009E3106"/>
    <w:rsid w:val="009E594D"/>
    <w:rsid w:val="009E5DD2"/>
    <w:rsid w:val="009E6F52"/>
    <w:rsid w:val="009E7266"/>
    <w:rsid w:val="009E73CA"/>
    <w:rsid w:val="009F08B0"/>
    <w:rsid w:val="009F0F42"/>
    <w:rsid w:val="009F1622"/>
    <w:rsid w:val="009F2E76"/>
    <w:rsid w:val="009F3F74"/>
    <w:rsid w:val="009F463C"/>
    <w:rsid w:val="009F52AC"/>
    <w:rsid w:val="009F5FAC"/>
    <w:rsid w:val="009F73D2"/>
    <w:rsid w:val="009F7F00"/>
    <w:rsid w:val="00A0094A"/>
    <w:rsid w:val="00A019D0"/>
    <w:rsid w:val="00A02E47"/>
    <w:rsid w:val="00A043ED"/>
    <w:rsid w:val="00A0457D"/>
    <w:rsid w:val="00A04701"/>
    <w:rsid w:val="00A04797"/>
    <w:rsid w:val="00A04AF6"/>
    <w:rsid w:val="00A04F46"/>
    <w:rsid w:val="00A05B7A"/>
    <w:rsid w:val="00A0634D"/>
    <w:rsid w:val="00A06B70"/>
    <w:rsid w:val="00A07E0C"/>
    <w:rsid w:val="00A1226C"/>
    <w:rsid w:val="00A12DE1"/>
    <w:rsid w:val="00A13098"/>
    <w:rsid w:val="00A13571"/>
    <w:rsid w:val="00A139BC"/>
    <w:rsid w:val="00A14276"/>
    <w:rsid w:val="00A142F4"/>
    <w:rsid w:val="00A14CF1"/>
    <w:rsid w:val="00A1588E"/>
    <w:rsid w:val="00A1602A"/>
    <w:rsid w:val="00A177CB"/>
    <w:rsid w:val="00A1794C"/>
    <w:rsid w:val="00A17B0D"/>
    <w:rsid w:val="00A17ECC"/>
    <w:rsid w:val="00A219B6"/>
    <w:rsid w:val="00A2262E"/>
    <w:rsid w:val="00A23C37"/>
    <w:rsid w:val="00A24A00"/>
    <w:rsid w:val="00A25DD7"/>
    <w:rsid w:val="00A26F1E"/>
    <w:rsid w:val="00A30563"/>
    <w:rsid w:val="00A307B4"/>
    <w:rsid w:val="00A3181C"/>
    <w:rsid w:val="00A33645"/>
    <w:rsid w:val="00A3372A"/>
    <w:rsid w:val="00A337E1"/>
    <w:rsid w:val="00A34878"/>
    <w:rsid w:val="00A34D89"/>
    <w:rsid w:val="00A35256"/>
    <w:rsid w:val="00A359E8"/>
    <w:rsid w:val="00A364A2"/>
    <w:rsid w:val="00A36E67"/>
    <w:rsid w:val="00A37D9B"/>
    <w:rsid w:val="00A37DD3"/>
    <w:rsid w:val="00A400F3"/>
    <w:rsid w:val="00A406D0"/>
    <w:rsid w:val="00A40738"/>
    <w:rsid w:val="00A409A2"/>
    <w:rsid w:val="00A4263F"/>
    <w:rsid w:val="00A4386F"/>
    <w:rsid w:val="00A44307"/>
    <w:rsid w:val="00A4493A"/>
    <w:rsid w:val="00A46308"/>
    <w:rsid w:val="00A46EC4"/>
    <w:rsid w:val="00A4710D"/>
    <w:rsid w:val="00A477F7"/>
    <w:rsid w:val="00A50D06"/>
    <w:rsid w:val="00A518C9"/>
    <w:rsid w:val="00A519E2"/>
    <w:rsid w:val="00A51E6D"/>
    <w:rsid w:val="00A53BF2"/>
    <w:rsid w:val="00A550FC"/>
    <w:rsid w:val="00A5527E"/>
    <w:rsid w:val="00A55A9D"/>
    <w:rsid w:val="00A55DFA"/>
    <w:rsid w:val="00A616D7"/>
    <w:rsid w:val="00A62693"/>
    <w:rsid w:val="00A62D61"/>
    <w:rsid w:val="00A6385C"/>
    <w:rsid w:val="00A63CB4"/>
    <w:rsid w:val="00A64DEA"/>
    <w:rsid w:val="00A64FD0"/>
    <w:rsid w:val="00A65A78"/>
    <w:rsid w:val="00A6765C"/>
    <w:rsid w:val="00A67E3D"/>
    <w:rsid w:val="00A7101F"/>
    <w:rsid w:val="00A718D7"/>
    <w:rsid w:val="00A726C2"/>
    <w:rsid w:val="00A72CE1"/>
    <w:rsid w:val="00A72EE0"/>
    <w:rsid w:val="00A73056"/>
    <w:rsid w:val="00A7390E"/>
    <w:rsid w:val="00A73E3D"/>
    <w:rsid w:val="00A73ED9"/>
    <w:rsid w:val="00A747CB"/>
    <w:rsid w:val="00A756BF"/>
    <w:rsid w:val="00A75CE1"/>
    <w:rsid w:val="00A764DD"/>
    <w:rsid w:val="00A76BC7"/>
    <w:rsid w:val="00A778E2"/>
    <w:rsid w:val="00A816D9"/>
    <w:rsid w:val="00A81F7B"/>
    <w:rsid w:val="00A82347"/>
    <w:rsid w:val="00A8292A"/>
    <w:rsid w:val="00A82D70"/>
    <w:rsid w:val="00A83112"/>
    <w:rsid w:val="00A83490"/>
    <w:rsid w:val="00A83896"/>
    <w:rsid w:val="00A83945"/>
    <w:rsid w:val="00A840DD"/>
    <w:rsid w:val="00A84338"/>
    <w:rsid w:val="00A8452F"/>
    <w:rsid w:val="00A84660"/>
    <w:rsid w:val="00A8584C"/>
    <w:rsid w:val="00A86150"/>
    <w:rsid w:val="00A87D80"/>
    <w:rsid w:val="00A90227"/>
    <w:rsid w:val="00A920B1"/>
    <w:rsid w:val="00A94083"/>
    <w:rsid w:val="00A94418"/>
    <w:rsid w:val="00A9518D"/>
    <w:rsid w:val="00A9570F"/>
    <w:rsid w:val="00A95DC4"/>
    <w:rsid w:val="00A96AA1"/>
    <w:rsid w:val="00A972DB"/>
    <w:rsid w:val="00A97F70"/>
    <w:rsid w:val="00AA0197"/>
    <w:rsid w:val="00AA1347"/>
    <w:rsid w:val="00AA150C"/>
    <w:rsid w:val="00AA15D0"/>
    <w:rsid w:val="00AA2670"/>
    <w:rsid w:val="00AA297E"/>
    <w:rsid w:val="00AA40E7"/>
    <w:rsid w:val="00AA58F3"/>
    <w:rsid w:val="00AA5F17"/>
    <w:rsid w:val="00AA6974"/>
    <w:rsid w:val="00AA6F70"/>
    <w:rsid w:val="00AA7645"/>
    <w:rsid w:val="00AA7C02"/>
    <w:rsid w:val="00AB0003"/>
    <w:rsid w:val="00AB047E"/>
    <w:rsid w:val="00AB1AC5"/>
    <w:rsid w:val="00AB2BAC"/>
    <w:rsid w:val="00AB3D09"/>
    <w:rsid w:val="00AB5A2F"/>
    <w:rsid w:val="00AB5D73"/>
    <w:rsid w:val="00AB62BA"/>
    <w:rsid w:val="00AB69A2"/>
    <w:rsid w:val="00AB73C6"/>
    <w:rsid w:val="00AB7D7C"/>
    <w:rsid w:val="00AC06C3"/>
    <w:rsid w:val="00AC0CED"/>
    <w:rsid w:val="00AC1C8C"/>
    <w:rsid w:val="00AC26B1"/>
    <w:rsid w:val="00AC3E3A"/>
    <w:rsid w:val="00AC43AE"/>
    <w:rsid w:val="00AC4475"/>
    <w:rsid w:val="00AC4549"/>
    <w:rsid w:val="00AC524C"/>
    <w:rsid w:val="00AC5543"/>
    <w:rsid w:val="00AC741C"/>
    <w:rsid w:val="00AC7723"/>
    <w:rsid w:val="00AC7B01"/>
    <w:rsid w:val="00AC7B2B"/>
    <w:rsid w:val="00AD00F8"/>
    <w:rsid w:val="00AD2127"/>
    <w:rsid w:val="00AD3073"/>
    <w:rsid w:val="00AD3D95"/>
    <w:rsid w:val="00AD4549"/>
    <w:rsid w:val="00AD46AE"/>
    <w:rsid w:val="00AD6161"/>
    <w:rsid w:val="00AD7BFC"/>
    <w:rsid w:val="00AE014E"/>
    <w:rsid w:val="00AE0984"/>
    <w:rsid w:val="00AE26AE"/>
    <w:rsid w:val="00AE447D"/>
    <w:rsid w:val="00AE4776"/>
    <w:rsid w:val="00AE4DA5"/>
    <w:rsid w:val="00AE6141"/>
    <w:rsid w:val="00AE6504"/>
    <w:rsid w:val="00AE6788"/>
    <w:rsid w:val="00AE7C32"/>
    <w:rsid w:val="00AE7E7C"/>
    <w:rsid w:val="00AF02D0"/>
    <w:rsid w:val="00AF050E"/>
    <w:rsid w:val="00AF08C1"/>
    <w:rsid w:val="00AF1BEC"/>
    <w:rsid w:val="00AF1E7F"/>
    <w:rsid w:val="00AF3A6D"/>
    <w:rsid w:val="00AF58E6"/>
    <w:rsid w:val="00AF5C10"/>
    <w:rsid w:val="00AF6050"/>
    <w:rsid w:val="00AF6994"/>
    <w:rsid w:val="00AF798A"/>
    <w:rsid w:val="00B00279"/>
    <w:rsid w:val="00B006BD"/>
    <w:rsid w:val="00B019F2"/>
    <w:rsid w:val="00B01A4E"/>
    <w:rsid w:val="00B01F8B"/>
    <w:rsid w:val="00B047CB"/>
    <w:rsid w:val="00B050EE"/>
    <w:rsid w:val="00B05EC0"/>
    <w:rsid w:val="00B06C64"/>
    <w:rsid w:val="00B0730A"/>
    <w:rsid w:val="00B0732B"/>
    <w:rsid w:val="00B10EB0"/>
    <w:rsid w:val="00B110B2"/>
    <w:rsid w:val="00B11183"/>
    <w:rsid w:val="00B11BD9"/>
    <w:rsid w:val="00B133DB"/>
    <w:rsid w:val="00B13BB2"/>
    <w:rsid w:val="00B14F67"/>
    <w:rsid w:val="00B150EA"/>
    <w:rsid w:val="00B1522C"/>
    <w:rsid w:val="00B15466"/>
    <w:rsid w:val="00B155EF"/>
    <w:rsid w:val="00B158B9"/>
    <w:rsid w:val="00B1768E"/>
    <w:rsid w:val="00B20D75"/>
    <w:rsid w:val="00B214B5"/>
    <w:rsid w:val="00B21646"/>
    <w:rsid w:val="00B22D17"/>
    <w:rsid w:val="00B23E1E"/>
    <w:rsid w:val="00B243E4"/>
    <w:rsid w:val="00B247B1"/>
    <w:rsid w:val="00B24A4A"/>
    <w:rsid w:val="00B24A5D"/>
    <w:rsid w:val="00B24E1B"/>
    <w:rsid w:val="00B25B3D"/>
    <w:rsid w:val="00B26236"/>
    <w:rsid w:val="00B2702B"/>
    <w:rsid w:val="00B27D85"/>
    <w:rsid w:val="00B308D9"/>
    <w:rsid w:val="00B310F0"/>
    <w:rsid w:val="00B317FD"/>
    <w:rsid w:val="00B31BDB"/>
    <w:rsid w:val="00B32A74"/>
    <w:rsid w:val="00B34382"/>
    <w:rsid w:val="00B354C9"/>
    <w:rsid w:val="00B3576E"/>
    <w:rsid w:val="00B35F97"/>
    <w:rsid w:val="00B36348"/>
    <w:rsid w:val="00B364C3"/>
    <w:rsid w:val="00B364FE"/>
    <w:rsid w:val="00B369F4"/>
    <w:rsid w:val="00B36FE2"/>
    <w:rsid w:val="00B40A9F"/>
    <w:rsid w:val="00B416B3"/>
    <w:rsid w:val="00B42656"/>
    <w:rsid w:val="00B4295F"/>
    <w:rsid w:val="00B44814"/>
    <w:rsid w:val="00B450AE"/>
    <w:rsid w:val="00B45E72"/>
    <w:rsid w:val="00B469CB"/>
    <w:rsid w:val="00B46C61"/>
    <w:rsid w:val="00B46CC7"/>
    <w:rsid w:val="00B50449"/>
    <w:rsid w:val="00B50CCF"/>
    <w:rsid w:val="00B52302"/>
    <w:rsid w:val="00B5291E"/>
    <w:rsid w:val="00B52FFE"/>
    <w:rsid w:val="00B5372D"/>
    <w:rsid w:val="00B53E9F"/>
    <w:rsid w:val="00B54084"/>
    <w:rsid w:val="00B54F71"/>
    <w:rsid w:val="00B5511B"/>
    <w:rsid w:val="00B55167"/>
    <w:rsid w:val="00B5539B"/>
    <w:rsid w:val="00B556D3"/>
    <w:rsid w:val="00B559D2"/>
    <w:rsid w:val="00B56C4B"/>
    <w:rsid w:val="00B56DA2"/>
    <w:rsid w:val="00B5750F"/>
    <w:rsid w:val="00B604A9"/>
    <w:rsid w:val="00B60AB9"/>
    <w:rsid w:val="00B61D41"/>
    <w:rsid w:val="00B644A4"/>
    <w:rsid w:val="00B65CD1"/>
    <w:rsid w:val="00B66307"/>
    <w:rsid w:val="00B67B73"/>
    <w:rsid w:val="00B67BA0"/>
    <w:rsid w:val="00B70C15"/>
    <w:rsid w:val="00B719F6"/>
    <w:rsid w:val="00B7221A"/>
    <w:rsid w:val="00B726A8"/>
    <w:rsid w:val="00B746EF"/>
    <w:rsid w:val="00B7689C"/>
    <w:rsid w:val="00B76E11"/>
    <w:rsid w:val="00B778D4"/>
    <w:rsid w:val="00B77C51"/>
    <w:rsid w:val="00B77E35"/>
    <w:rsid w:val="00B80A6E"/>
    <w:rsid w:val="00B80C25"/>
    <w:rsid w:val="00B80EED"/>
    <w:rsid w:val="00B81370"/>
    <w:rsid w:val="00B82028"/>
    <w:rsid w:val="00B83BF4"/>
    <w:rsid w:val="00B83DD4"/>
    <w:rsid w:val="00B8430A"/>
    <w:rsid w:val="00B85240"/>
    <w:rsid w:val="00B855F3"/>
    <w:rsid w:val="00B86220"/>
    <w:rsid w:val="00B86BD9"/>
    <w:rsid w:val="00B87192"/>
    <w:rsid w:val="00B87769"/>
    <w:rsid w:val="00B878C9"/>
    <w:rsid w:val="00B878EE"/>
    <w:rsid w:val="00B9021D"/>
    <w:rsid w:val="00B905F0"/>
    <w:rsid w:val="00B91038"/>
    <w:rsid w:val="00B910A3"/>
    <w:rsid w:val="00B916E9"/>
    <w:rsid w:val="00B91D09"/>
    <w:rsid w:val="00B92C06"/>
    <w:rsid w:val="00B93E9C"/>
    <w:rsid w:val="00B944C0"/>
    <w:rsid w:val="00B94604"/>
    <w:rsid w:val="00B94934"/>
    <w:rsid w:val="00B96373"/>
    <w:rsid w:val="00B9793D"/>
    <w:rsid w:val="00BA0878"/>
    <w:rsid w:val="00BA21FB"/>
    <w:rsid w:val="00BA2586"/>
    <w:rsid w:val="00BA29BC"/>
    <w:rsid w:val="00BA42D9"/>
    <w:rsid w:val="00BA5232"/>
    <w:rsid w:val="00BA76EF"/>
    <w:rsid w:val="00BA7850"/>
    <w:rsid w:val="00BA7DBE"/>
    <w:rsid w:val="00BB02BF"/>
    <w:rsid w:val="00BB0449"/>
    <w:rsid w:val="00BB1136"/>
    <w:rsid w:val="00BB1434"/>
    <w:rsid w:val="00BB148E"/>
    <w:rsid w:val="00BB160B"/>
    <w:rsid w:val="00BB1EEF"/>
    <w:rsid w:val="00BB2DA0"/>
    <w:rsid w:val="00BB2E0A"/>
    <w:rsid w:val="00BB38CD"/>
    <w:rsid w:val="00BB3BA2"/>
    <w:rsid w:val="00BB411F"/>
    <w:rsid w:val="00BB43AA"/>
    <w:rsid w:val="00BB4F0E"/>
    <w:rsid w:val="00BB5317"/>
    <w:rsid w:val="00BB5621"/>
    <w:rsid w:val="00BB5983"/>
    <w:rsid w:val="00BB5D81"/>
    <w:rsid w:val="00BB5F37"/>
    <w:rsid w:val="00BB61D7"/>
    <w:rsid w:val="00BB764F"/>
    <w:rsid w:val="00BC1BCB"/>
    <w:rsid w:val="00BC25C5"/>
    <w:rsid w:val="00BC31DB"/>
    <w:rsid w:val="00BC3C3F"/>
    <w:rsid w:val="00BC4711"/>
    <w:rsid w:val="00BC4873"/>
    <w:rsid w:val="00BC4DA0"/>
    <w:rsid w:val="00BC5156"/>
    <w:rsid w:val="00BC5306"/>
    <w:rsid w:val="00BC55A1"/>
    <w:rsid w:val="00BC62BD"/>
    <w:rsid w:val="00BC72EF"/>
    <w:rsid w:val="00BC7E01"/>
    <w:rsid w:val="00BD0766"/>
    <w:rsid w:val="00BD1AF3"/>
    <w:rsid w:val="00BD1D8E"/>
    <w:rsid w:val="00BD2C14"/>
    <w:rsid w:val="00BD4A40"/>
    <w:rsid w:val="00BD5211"/>
    <w:rsid w:val="00BD705F"/>
    <w:rsid w:val="00BE027A"/>
    <w:rsid w:val="00BE0C30"/>
    <w:rsid w:val="00BE108C"/>
    <w:rsid w:val="00BE175B"/>
    <w:rsid w:val="00BE180F"/>
    <w:rsid w:val="00BE208E"/>
    <w:rsid w:val="00BE32FA"/>
    <w:rsid w:val="00BE3426"/>
    <w:rsid w:val="00BE3B42"/>
    <w:rsid w:val="00BE3C77"/>
    <w:rsid w:val="00BE453C"/>
    <w:rsid w:val="00BE46C5"/>
    <w:rsid w:val="00BE4901"/>
    <w:rsid w:val="00BE4C5D"/>
    <w:rsid w:val="00BE559B"/>
    <w:rsid w:val="00BE572C"/>
    <w:rsid w:val="00BE5C81"/>
    <w:rsid w:val="00BE5E5C"/>
    <w:rsid w:val="00BE63F0"/>
    <w:rsid w:val="00BE7C5E"/>
    <w:rsid w:val="00BF07D8"/>
    <w:rsid w:val="00BF15DE"/>
    <w:rsid w:val="00BF1933"/>
    <w:rsid w:val="00BF1CCB"/>
    <w:rsid w:val="00BF2A52"/>
    <w:rsid w:val="00BF2F97"/>
    <w:rsid w:val="00BF3B00"/>
    <w:rsid w:val="00BF3DC6"/>
    <w:rsid w:val="00BF3F8C"/>
    <w:rsid w:val="00BF402E"/>
    <w:rsid w:val="00BF4A11"/>
    <w:rsid w:val="00BF58BB"/>
    <w:rsid w:val="00BF61A8"/>
    <w:rsid w:val="00BF687E"/>
    <w:rsid w:val="00BF6D55"/>
    <w:rsid w:val="00BF77AE"/>
    <w:rsid w:val="00BF7D16"/>
    <w:rsid w:val="00BF7F70"/>
    <w:rsid w:val="00C00A1B"/>
    <w:rsid w:val="00C00EC1"/>
    <w:rsid w:val="00C0190B"/>
    <w:rsid w:val="00C0253B"/>
    <w:rsid w:val="00C02D24"/>
    <w:rsid w:val="00C03337"/>
    <w:rsid w:val="00C03F60"/>
    <w:rsid w:val="00C04EA8"/>
    <w:rsid w:val="00C05024"/>
    <w:rsid w:val="00C057DF"/>
    <w:rsid w:val="00C05ED4"/>
    <w:rsid w:val="00C067A6"/>
    <w:rsid w:val="00C06B80"/>
    <w:rsid w:val="00C07321"/>
    <w:rsid w:val="00C107D2"/>
    <w:rsid w:val="00C1125E"/>
    <w:rsid w:val="00C13037"/>
    <w:rsid w:val="00C14AA3"/>
    <w:rsid w:val="00C14BB6"/>
    <w:rsid w:val="00C14BE3"/>
    <w:rsid w:val="00C15DB8"/>
    <w:rsid w:val="00C206AF"/>
    <w:rsid w:val="00C211B2"/>
    <w:rsid w:val="00C21276"/>
    <w:rsid w:val="00C2177B"/>
    <w:rsid w:val="00C21DE0"/>
    <w:rsid w:val="00C21F2E"/>
    <w:rsid w:val="00C23FC3"/>
    <w:rsid w:val="00C26A62"/>
    <w:rsid w:val="00C27973"/>
    <w:rsid w:val="00C27984"/>
    <w:rsid w:val="00C27A7E"/>
    <w:rsid w:val="00C309E0"/>
    <w:rsid w:val="00C30C77"/>
    <w:rsid w:val="00C3157A"/>
    <w:rsid w:val="00C321D7"/>
    <w:rsid w:val="00C33502"/>
    <w:rsid w:val="00C338AA"/>
    <w:rsid w:val="00C33B2B"/>
    <w:rsid w:val="00C33D9A"/>
    <w:rsid w:val="00C33F31"/>
    <w:rsid w:val="00C34008"/>
    <w:rsid w:val="00C340B8"/>
    <w:rsid w:val="00C34A1D"/>
    <w:rsid w:val="00C34CEB"/>
    <w:rsid w:val="00C3692C"/>
    <w:rsid w:val="00C37186"/>
    <w:rsid w:val="00C37604"/>
    <w:rsid w:val="00C37754"/>
    <w:rsid w:val="00C40DA4"/>
    <w:rsid w:val="00C428CC"/>
    <w:rsid w:val="00C43B90"/>
    <w:rsid w:val="00C44D3E"/>
    <w:rsid w:val="00C4542B"/>
    <w:rsid w:val="00C46CD9"/>
    <w:rsid w:val="00C46DB5"/>
    <w:rsid w:val="00C471E5"/>
    <w:rsid w:val="00C4762D"/>
    <w:rsid w:val="00C47B20"/>
    <w:rsid w:val="00C516F5"/>
    <w:rsid w:val="00C5300A"/>
    <w:rsid w:val="00C53A43"/>
    <w:rsid w:val="00C53AA3"/>
    <w:rsid w:val="00C54176"/>
    <w:rsid w:val="00C541AC"/>
    <w:rsid w:val="00C54F80"/>
    <w:rsid w:val="00C54FED"/>
    <w:rsid w:val="00C550E3"/>
    <w:rsid w:val="00C562B3"/>
    <w:rsid w:val="00C56C19"/>
    <w:rsid w:val="00C577CD"/>
    <w:rsid w:val="00C60C00"/>
    <w:rsid w:val="00C61437"/>
    <w:rsid w:val="00C61CC2"/>
    <w:rsid w:val="00C622FC"/>
    <w:rsid w:val="00C644DC"/>
    <w:rsid w:val="00C6569A"/>
    <w:rsid w:val="00C65C73"/>
    <w:rsid w:val="00C65CCB"/>
    <w:rsid w:val="00C66026"/>
    <w:rsid w:val="00C66A43"/>
    <w:rsid w:val="00C67B5C"/>
    <w:rsid w:val="00C70193"/>
    <w:rsid w:val="00C7077F"/>
    <w:rsid w:val="00C71D15"/>
    <w:rsid w:val="00C720DD"/>
    <w:rsid w:val="00C724BC"/>
    <w:rsid w:val="00C734FF"/>
    <w:rsid w:val="00C735CE"/>
    <w:rsid w:val="00C73BA7"/>
    <w:rsid w:val="00C7481F"/>
    <w:rsid w:val="00C74D41"/>
    <w:rsid w:val="00C753AB"/>
    <w:rsid w:val="00C77209"/>
    <w:rsid w:val="00C772E8"/>
    <w:rsid w:val="00C7759C"/>
    <w:rsid w:val="00C77FE4"/>
    <w:rsid w:val="00C80649"/>
    <w:rsid w:val="00C8097B"/>
    <w:rsid w:val="00C80DCC"/>
    <w:rsid w:val="00C81901"/>
    <w:rsid w:val="00C81E74"/>
    <w:rsid w:val="00C82D1D"/>
    <w:rsid w:val="00C84681"/>
    <w:rsid w:val="00C8593E"/>
    <w:rsid w:val="00C86252"/>
    <w:rsid w:val="00C86A60"/>
    <w:rsid w:val="00C879C3"/>
    <w:rsid w:val="00C87F40"/>
    <w:rsid w:val="00C913B3"/>
    <w:rsid w:val="00C933FE"/>
    <w:rsid w:val="00C93CB6"/>
    <w:rsid w:val="00C95B38"/>
    <w:rsid w:val="00C96FBB"/>
    <w:rsid w:val="00C97F6E"/>
    <w:rsid w:val="00CA0B5B"/>
    <w:rsid w:val="00CA12CC"/>
    <w:rsid w:val="00CA2430"/>
    <w:rsid w:val="00CA26DB"/>
    <w:rsid w:val="00CA4195"/>
    <w:rsid w:val="00CA455C"/>
    <w:rsid w:val="00CA4A30"/>
    <w:rsid w:val="00CA5CFA"/>
    <w:rsid w:val="00CA5D52"/>
    <w:rsid w:val="00CA6309"/>
    <w:rsid w:val="00CA63E5"/>
    <w:rsid w:val="00CA64E6"/>
    <w:rsid w:val="00CA7280"/>
    <w:rsid w:val="00CA7BE3"/>
    <w:rsid w:val="00CA7E17"/>
    <w:rsid w:val="00CB130E"/>
    <w:rsid w:val="00CB1C2C"/>
    <w:rsid w:val="00CB20B7"/>
    <w:rsid w:val="00CB245C"/>
    <w:rsid w:val="00CB25C3"/>
    <w:rsid w:val="00CB2625"/>
    <w:rsid w:val="00CB2DD7"/>
    <w:rsid w:val="00CB4DF2"/>
    <w:rsid w:val="00CB5256"/>
    <w:rsid w:val="00CB5305"/>
    <w:rsid w:val="00CB6DBE"/>
    <w:rsid w:val="00CB6DFB"/>
    <w:rsid w:val="00CB74AE"/>
    <w:rsid w:val="00CB777F"/>
    <w:rsid w:val="00CB7E63"/>
    <w:rsid w:val="00CC0D18"/>
    <w:rsid w:val="00CC1B7D"/>
    <w:rsid w:val="00CC264B"/>
    <w:rsid w:val="00CC2BA9"/>
    <w:rsid w:val="00CC2D2E"/>
    <w:rsid w:val="00CC3F0B"/>
    <w:rsid w:val="00CC4B7A"/>
    <w:rsid w:val="00CC503D"/>
    <w:rsid w:val="00CC5469"/>
    <w:rsid w:val="00CC6636"/>
    <w:rsid w:val="00CD0A76"/>
    <w:rsid w:val="00CD1351"/>
    <w:rsid w:val="00CD1959"/>
    <w:rsid w:val="00CD2B16"/>
    <w:rsid w:val="00CD3EDC"/>
    <w:rsid w:val="00CD417B"/>
    <w:rsid w:val="00CD462B"/>
    <w:rsid w:val="00CD602A"/>
    <w:rsid w:val="00CD6B12"/>
    <w:rsid w:val="00CD716C"/>
    <w:rsid w:val="00CD7711"/>
    <w:rsid w:val="00CD7882"/>
    <w:rsid w:val="00CE0716"/>
    <w:rsid w:val="00CE1A18"/>
    <w:rsid w:val="00CE2A3F"/>
    <w:rsid w:val="00CE483D"/>
    <w:rsid w:val="00CE4A13"/>
    <w:rsid w:val="00CE6613"/>
    <w:rsid w:val="00CE75DE"/>
    <w:rsid w:val="00CE7652"/>
    <w:rsid w:val="00CE765B"/>
    <w:rsid w:val="00CF0376"/>
    <w:rsid w:val="00CF04D1"/>
    <w:rsid w:val="00CF0E9F"/>
    <w:rsid w:val="00CF1E15"/>
    <w:rsid w:val="00CF2514"/>
    <w:rsid w:val="00CF29B0"/>
    <w:rsid w:val="00CF2D3D"/>
    <w:rsid w:val="00CF3080"/>
    <w:rsid w:val="00CF326D"/>
    <w:rsid w:val="00CF3F56"/>
    <w:rsid w:val="00CF4312"/>
    <w:rsid w:val="00CF4E3C"/>
    <w:rsid w:val="00CF5321"/>
    <w:rsid w:val="00CF55B3"/>
    <w:rsid w:val="00CF56D8"/>
    <w:rsid w:val="00CF6210"/>
    <w:rsid w:val="00CF7F22"/>
    <w:rsid w:val="00D0014F"/>
    <w:rsid w:val="00D003CA"/>
    <w:rsid w:val="00D00770"/>
    <w:rsid w:val="00D00D72"/>
    <w:rsid w:val="00D00E41"/>
    <w:rsid w:val="00D00E94"/>
    <w:rsid w:val="00D05A72"/>
    <w:rsid w:val="00D06123"/>
    <w:rsid w:val="00D072BE"/>
    <w:rsid w:val="00D1016D"/>
    <w:rsid w:val="00D115C1"/>
    <w:rsid w:val="00D1220C"/>
    <w:rsid w:val="00D126D1"/>
    <w:rsid w:val="00D12D34"/>
    <w:rsid w:val="00D1341C"/>
    <w:rsid w:val="00D144B3"/>
    <w:rsid w:val="00D14974"/>
    <w:rsid w:val="00D14C34"/>
    <w:rsid w:val="00D14EBD"/>
    <w:rsid w:val="00D15B26"/>
    <w:rsid w:val="00D16518"/>
    <w:rsid w:val="00D16926"/>
    <w:rsid w:val="00D16C30"/>
    <w:rsid w:val="00D173B1"/>
    <w:rsid w:val="00D17481"/>
    <w:rsid w:val="00D17A48"/>
    <w:rsid w:val="00D203E8"/>
    <w:rsid w:val="00D207CE"/>
    <w:rsid w:val="00D2132A"/>
    <w:rsid w:val="00D23919"/>
    <w:rsid w:val="00D23C9F"/>
    <w:rsid w:val="00D2402E"/>
    <w:rsid w:val="00D24618"/>
    <w:rsid w:val="00D248F7"/>
    <w:rsid w:val="00D25325"/>
    <w:rsid w:val="00D2633A"/>
    <w:rsid w:val="00D26704"/>
    <w:rsid w:val="00D26D7F"/>
    <w:rsid w:val="00D308E1"/>
    <w:rsid w:val="00D30D58"/>
    <w:rsid w:val="00D30F1B"/>
    <w:rsid w:val="00D31536"/>
    <w:rsid w:val="00D315FB"/>
    <w:rsid w:val="00D3185F"/>
    <w:rsid w:val="00D31873"/>
    <w:rsid w:val="00D325EA"/>
    <w:rsid w:val="00D328E1"/>
    <w:rsid w:val="00D328E5"/>
    <w:rsid w:val="00D32EE6"/>
    <w:rsid w:val="00D3327C"/>
    <w:rsid w:val="00D344AE"/>
    <w:rsid w:val="00D34748"/>
    <w:rsid w:val="00D347D4"/>
    <w:rsid w:val="00D34987"/>
    <w:rsid w:val="00D34D3A"/>
    <w:rsid w:val="00D34FC6"/>
    <w:rsid w:val="00D35199"/>
    <w:rsid w:val="00D35D97"/>
    <w:rsid w:val="00D36CA6"/>
    <w:rsid w:val="00D3723D"/>
    <w:rsid w:val="00D37389"/>
    <w:rsid w:val="00D37D40"/>
    <w:rsid w:val="00D4021D"/>
    <w:rsid w:val="00D4180C"/>
    <w:rsid w:val="00D42D8D"/>
    <w:rsid w:val="00D43131"/>
    <w:rsid w:val="00D46180"/>
    <w:rsid w:val="00D470B2"/>
    <w:rsid w:val="00D47104"/>
    <w:rsid w:val="00D47E84"/>
    <w:rsid w:val="00D51743"/>
    <w:rsid w:val="00D52608"/>
    <w:rsid w:val="00D5260D"/>
    <w:rsid w:val="00D52F1A"/>
    <w:rsid w:val="00D53B9F"/>
    <w:rsid w:val="00D53F58"/>
    <w:rsid w:val="00D557DE"/>
    <w:rsid w:val="00D56F63"/>
    <w:rsid w:val="00D57A9A"/>
    <w:rsid w:val="00D57F89"/>
    <w:rsid w:val="00D6019A"/>
    <w:rsid w:val="00D607B6"/>
    <w:rsid w:val="00D60DFC"/>
    <w:rsid w:val="00D61C46"/>
    <w:rsid w:val="00D633EB"/>
    <w:rsid w:val="00D63DC8"/>
    <w:rsid w:val="00D64037"/>
    <w:rsid w:val="00D64464"/>
    <w:rsid w:val="00D651E8"/>
    <w:rsid w:val="00D6524E"/>
    <w:rsid w:val="00D66A37"/>
    <w:rsid w:val="00D67417"/>
    <w:rsid w:val="00D67D82"/>
    <w:rsid w:val="00D70634"/>
    <w:rsid w:val="00D70CB3"/>
    <w:rsid w:val="00D70CC2"/>
    <w:rsid w:val="00D70ECC"/>
    <w:rsid w:val="00D71026"/>
    <w:rsid w:val="00D71376"/>
    <w:rsid w:val="00D71867"/>
    <w:rsid w:val="00D72A12"/>
    <w:rsid w:val="00D745CB"/>
    <w:rsid w:val="00D74F6C"/>
    <w:rsid w:val="00D74FFC"/>
    <w:rsid w:val="00D7551F"/>
    <w:rsid w:val="00D76A8C"/>
    <w:rsid w:val="00D77278"/>
    <w:rsid w:val="00D77518"/>
    <w:rsid w:val="00D81103"/>
    <w:rsid w:val="00D8196D"/>
    <w:rsid w:val="00D81E78"/>
    <w:rsid w:val="00D8337A"/>
    <w:rsid w:val="00D83447"/>
    <w:rsid w:val="00D83D2A"/>
    <w:rsid w:val="00D83DFA"/>
    <w:rsid w:val="00D83F86"/>
    <w:rsid w:val="00D84207"/>
    <w:rsid w:val="00D844E7"/>
    <w:rsid w:val="00D84A70"/>
    <w:rsid w:val="00D855F2"/>
    <w:rsid w:val="00D85D6F"/>
    <w:rsid w:val="00D8654C"/>
    <w:rsid w:val="00D86790"/>
    <w:rsid w:val="00D905A7"/>
    <w:rsid w:val="00D9099A"/>
    <w:rsid w:val="00D91DF6"/>
    <w:rsid w:val="00D93182"/>
    <w:rsid w:val="00D943C0"/>
    <w:rsid w:val="00D9461B"/>
    <w:rsid w:val="00D95C6D"/>
    <w:rsid w:val="00D97FD6"/>
    <w:rsid w:val="00DA0CAF"/>
    <w:rsid w:val="00DA105E"/>
    <w:rsid w:val="00DA1180"/>
    <w:rsid w:val="00DA1A1A"/>
    <w:rsid w:val="00DA1ABA"/>
    <w:rsid w:val="00DA29DB"/>
    <w:rsid w:val="00DA2DF2"/>
    <w:rsid w:val="00DA357F"/>
    <w:rsid w:val="00DA3C5F"/>
    <w:rsid w:val="00DA4064"/>
    <w:rsid w:val="00DA47B5"/>
    <w:rsid w:val="00DA5F65"/>
    <w:rsid w:val="00DA67F9"/>
    <w:rsid w:val="00DA6873"/>
    <w:rsid w:val="00DA766F"/>
    <w:rsid w:val="00DB0581"/>
    <w:rsid w:val="00DB065D"/>
    <w:rsid w:val="00DB12A5"/>
    <w:rsid w:val="00DB1468"/>
    <w:rsid w:val="00DB1796"/>
    <w:rsid w:val="00DB1ED0"/>
    <w:rsid w:val="00DB29A0"/>
    <w:rsid w:val="00DB3217"/>
    <w:rsid w:val="00DB40F6"/>
    <w:rsid w:val="00DB4291"/>
    <w:rsid w:val="00DB48CB"/>
    <w:rsid w:val="00DB4974"/>
    <w:rsid w:val="00DB54A4"/>
    <w:rsid w:val="00DB600A"/>
    <w:rsid w:val="00DB617C"/>
    <w:rsid w:val="00DB6A89"/>
    <w:rsid w:val="00DB71A4"/>
    <w:rsid w:val="00DC3562"/>
    <w:rsid w:val="00DC4A96"/>
    <w:rsid w:val="00DC4ECC"/>
    <w:rsid w:val="00DC6AB2"/>
    <w:rsid w:val="00DC706C"/>
    <w:rsid w:val="00DD0C6E"/>
    <w:rsid w:val="00DD1B06"/>
    <w:rsid w:val="00DD2453"/>
    <w:rsid w:val="00DD27E7"/>
    <w:rsid w:val="00DD30A9"/>
    <w:rsid w:val="00DD3D25"/>
    <w:rsid w:val="00DD43BD"/>
    <w:rsid w:val="00DD6736"/>
    <w:rsid w:val="00DE062A"/>
    <w:rsid w:val="00DE09C6"/>
    <w:rsid w:val="00DE0D92"/>
    <w:rsid w:val="00DE0E0D"/>
    <w:rsid w:val="00DE1136"/>
    <w:rsid w:val="00DE138A"/>
    <w:rsid w:val="00DE149F"/>
    <w:rsid w:val="00DE1A09"/>
    <w:rsid w:val="00DE1BC9"/>
    <w:rsid w:val="00DE1C53"/>
    <w:rsid w:val="00DE2751"/>
    <w:rsid w:val="00DE429D"/>
    <w:rsid w:val="00DE43B1"/>
    <w:rsid w:val="00DE49BC"/>
    <w:rsid w:val="00DE6025"/>
    <w:rsid w:val="00DE7240"/>
    <w:rsid w:val="00DE7782"/>
    <w:rsid w:val="00DE7E9A"/>
    <w:rsid w:val="00DF049E"/>
    <w:rsid w:val="00DF05BB"/>
    <w:rsid w:val="00DF2356"/>
    <w:rsid w:val="00DF3DB4"/>
    <w:rsid w:val="00DF42A1"/>
    <w:rsid w:val="00DF6C7F"/>
    <w:rsid w:val="00DF712D"/>
    <w:rsid w:val="00E00829"/>
    <w:rsid w:val="00E0107F"/>
    <w:rsid w:val="00E02232"/>
    <w:rsid w:val="00E0309A"/>
    <w:rsid w:val="00E033D8"/>
    <w:rsid w:val="00E03B6E"/>
    <w:rsid w:val="00E03D9E"/>
    <w:rsid w:val="00E03F7E"/>
    <w:rsid w:val="00E04BF1"/>
    <w:rsid w:val="00E07543"/>
    <w:rsid w:val="00E109F8"/>
    <w:rsid w:val="00E10A37"/>
    <w:rsid w:val="00E1256B"/>
    <w:rsid w:val="00E150E5"/>
    <w:rsid w:val="00E157CD"/>
    <w:rsid w:val="00E15C5D"/>
    <w:rsid w:val="00E16E58"/>
    <w:rsid w:val="00E17A53"/>
    <w:rsid w:val="00E20506"/>
    <w:rsid w:val="00E210DA"/>
    <w:rsid w:val="00E221C9"/>
    <w:rsid w:val="00E22872"/>
    <w:rsid w:val="00E236A3"/>
    <w:rsid w:val="00E23F9A"/>
    <w:rsid w:val="00E24464"/>
    <w:rsid w:val="00E257B4"/>
    <w:rsid w:val="00E26431"/>
    <w:rsid w:val="00E30135"/>
    <w:rsid w:val="00E306A8"/>
    <w:rsid w:val="00E310E9"/>
    <w:rsid w:val="00E31CB4"/>
    <w:rsid w:val="00E3206D"/>
    <w:rsid w:val="00E3336C"/>
    <w:rsid w:val="00E3417A"/>
    <w:rsid w:val="00E3466B"/>
    <w:rsid w:val="00E354DF"/>
    <w:rsid w:val="00E35A30"/>
    <w:rsid w:val="00E36D57"/>
    <w:rsid w:val="00E371B2"/>
    <w:rsid w:val="00E37C65"/>
    <w:rsid w:val="00E37E99"/>
    <w:rsid w:val="00E40862"/>
    <w:rsid w:val="00E41492"/>
    <w:rsid w:val="00E41CA9"/>
    <w:rsid w:val="00E42861"/>
    <w:rsid w:val="00E4321B"/>
    <w:rsid w:val="00E4376F"/>
    <w:rsid w:val="00E44314"/>
    <w:rsid w:val="00E448B8"/>
    <w:rsid w:val="00E472B8"/>
    <w:rsid w:val="00E500B9"/>
    <w:rsid w:val="00E50BF4"/>
    <w:rsid w:val="00E51257"/>
    <w:rsid w:val="00E516CA"/>
    <w:rsid w:val="00E5228C"/>
    <w:rsid w:val="00E5374A"/>
    <w:rsid w:val="00E53912"/>
    <w:rsid w:val="00E551FD"/>
    <w:rsid w:val="00E55537"/>
    <w:rsid w:val="00E5580C"/>
    <w:rsid w:val="00E55A3E"/>
    <w:rsid w:val="00E55C60"/>
    <w:rsid w:val="00E56812"/>
    <w:rsid w:val="00E56ACE"/>
    <w:rsid w:val="00E57589"/>
    <w:rsid w:val="00E576CA"/>
    <w:rsid w:val="00E5793A"/>
    <w:rsid w:val="00E5799F"/>
    <w:rsid w:val="00E60397"/>
    <w:rsid w:val="00E60D8B"/>
    <w:rsid w:val="00E61470"/>
    <w:rsid w:val="00E62CCA"/>
    <w:rsid w:val="00E639A0"/>
    <w:rsid w:val="00E63AF9"/>
    <w:rsid w:val="00E64060"/>
    <w:rsid w:val="00E6432A"/>
    <w:rsid w:val="00E64F0A"/>
    <w:rsid w:val="00E652B5"/>
    <w:rsid w:val="00E66087"/>
    <w:rsid w:val="00E66691"/>
    <w:rsid w:val="00E670A2"/>
    <w:rsid w:val="00E67CD6"/>
    <w:rsid w:val="00E70EBE"/>
    <w:rsid w:val="00E71D35"/>
    <w:rsid w:val="00E732F2"/>
    <w:rsid w:val="00E73EEB"/>
    <w:rsid w:val="00E7542D"/>
    <w:rsid w:val="00E77660"/>
    <w:rsid w:val="00E777C3"/>
    <w:rsid w:val="00E8048A"/>
    <w:rsid w:val="00E8086A"/>
    <w:rsid w:val="00E80BCD"/>
    <w:rsid w:val="00E80D9E"/>
    <w:rsid w:val="00E813CD"/>
    <w:rsid w:val="00E8172C"/>
    <w:rsid w:val="00E825F5"/>
    <w:rsid w:val="00E85D3E"/>
    <w:rsid w:val="00E85D4B"/>
    <w:rsid w:val="00E85D7A"/>
    <w:rsid w:val="00E865BD"/>
    <w:rsid w:val="00E87C28"/>
    <w:rsid w:val="00E87E3B"/>
    <w:rsid w:val="00E90355"/>
    <w:rsid w:val="00E90C07"/>
    <w:rsid w:val="00E91893"/>
    <w:rsid w:val="00E91D49"/>
    <w:rsid w:val="00E9230D"/>
    <w:rsid w:val="00E925E0"/>
    <w:rsid w:val="00E92877"/>
    <w:rsid w:val="00E92A3B"/>
    <w:rsid w:val="00E93084"/>
    <w:rsid w:val="00E939AC"/>
    <w:rsid w:val="00E94920"/>
    <w:rsid w:val="00E954DE"/>
    <w:rsid w:val="00E9697F"/>
    <w:rsid w:val="00E96BE2"/>
    <w:rsid w:val="00E97ABE"/>
    <w:rsid w:val="00EA08CC"/>
    <w:rsid w:val="00EA1D10"/>
    <w:rsid w:val="00EA38D0"/>
    <w:rsid w:val="00EA3B5A"/>
    <w:rsid w:val="00EA5D28"/>
    <w:rsid w:val="00EA60EB"/>
    <w:rsid w:val="00EA7371"/>
    <w:rsid w:val="00EA7555"/>
    <w:rsid w:val="00EA7601"/>
    <w:rsid w:val="00EA7F74"/>
    <w:rsid w:val="00EB0048"/>
    <w:rsid w:val="00EB0981"/>
    <w:rsid w:val="00EB2797"/>
    <w:rsid w:val="00EB2EC8"/>
    <w:rsid w:val="00EB3496"/>
    <w:rsid w:val="00EB38CB"/>
    <w:rsid w:val="00EB4531"/>
    <w:rsid w:val="00EB4A1D"/>
    <w:rsid w:val="00EB4D3C"/>
    <w:rsid w:val="00EB51BB"/>
    <w:rsid w:val="00EB5AFA"/>
    <w:rsid w:val="00EB5CEE"/>
    <w:rsid w:val="00EB6159"/>
    <w:rsid w:val="00EB678B"/>
    <w:rsid w:val="00EB765E"/>
    <w:rsid w:val="00EC087F"/>
    <w:rsid w:val="00EC120E"/>
    <w:rsid w:val="00EC145B"/>
    <w:rsid w:val="00EC2423"/>
    <w:rsid w:val="00EC4A23"/>
    <w:rsid w:val="00EC537F"/>
    <w:rsid w:val="00EC79C2"/>
    <w:rsid w:val="00ED00DA"/>
    <w:rsid w:val="00ED0609"/>
    <w:rsid w:val="00ED0C9A"/>
    <w:rsid w:val="00ED108C"/>
    <w:rsid w:val="00ED11A6"/>
    <w:rsid w:val="00ED11FA"/>
    <w:rsid w:val="00ED25FA"/>
    <w:rsid w:val="00ED2709"/>
    <w:rsid w:val="00ED3547"/>
    <w:rsid w:val="00ED380E"/>
    <w:rsid w:val="00ED381A"/>
    <w:rsid w:val="00ED38B5"/>
    <w:rsid w:val="00ED5A4F"/>
    <w:rsid w:val="00EE0FD9"/>
    <w:rsid w:val="00EE2CB2"/>
    <w:rsid w:val="00EE6158"/>
    <w:rsid w:val="00EE70D3"/>
    <w:rsid w:val="00EF03A9"/>
    <w:rsid w:val="00EF15EB"/>
    <w:rsid w:val="00EF334F"/>
    <w:rsid w:val="00EF39E6"/>
    <w:rsid w:val="00EF3A11"/>
    <w:rsid w:val="00EF4147"/>
    <w:rsid w:val="00EF57F6"/>
    <w:rsid w:val="00EF61B3"/>
    <w:rsid w:val="00EF6900"/>
    <w:rsid w:val="00EF6D0C"/>
    <w:rsid w:val="00EF7E60"/>
    <w:rsid w:val="00F00424"/>
    <w:rsid w:val="00F005B8"/>
    <w:rsid w:val="00F00712"/>
    <w:rsid w:val="00F01F4B"/>
    <w:rsid w:val="00F03B27"/>
    <w:rsid w:val="00F05825"/>
    <w:rsid w:val="00F05A45"/>
    <w:rsid w:val="00F07865"/>
    <w:rsid w:val="00F10FF6"/>
    <w:rsid w:val="00F113E6"/>
    <w:rsid w:val="00F115EF"/>
    <w:rsid w:val="00F11C25"/>
    <w:rsid w:val="00F12038"/>
    <w:rsid w:val="00F12501"/>
    <w:rsid w:val="00F12F1E"/>
    <w:rsid w:val="00F144B9"/>
    <w:rsid w:val="00F14924"/>
    <w:rsid w:val="00F14E09"/>
    <w:rsid w:val="00F151A9"/>
    <w:rsid w:val="00F155EE"/>
    <w:rsid w:val="00F2071A"/>
    <w:rsid w:val="00F242E9"/>
    <w:rsid w:val="00F24494"/>
    <w:rsid w:val="00F2561D"/>
    <w:rsid w:val="00F26007"/>
    <w:rsid w:val="00F265D8"/>
    <w:rsid w:val="00F27D77"/>
    <w:rsid w:val="00F308C2"/>
    <w:rsid w:val="00F3093D"/>
    <w:rsid w:val="00F3109E"/>
    <w:rsid w:val="00F34C42"/>
    <w:rsid w:val="00F350C0"/>
    <w:rsid w:val="00F3645B"/>
    <w:rsid w:val="00F37273"/>
    <w:rsid w:val="00F37B93"/>
    <w:rsid w:val="00F37CAD"/>
    <w:rsid w:val="00F40238"/>
    <w:rsid w:val="00F413EE"/>
    <w:rsid w:val="00F416AA"/>
    <w:rsid w:val="00F41840"/>
    <w:rsid w:val="00F42C79"/>
    <w:rsid w:val="00F44063"/>
    <w:rsid w:val="00F44706"/>
    <w:rsid w:val="00F45DB6"/>
    <w:rsid w:val="00F46D8B"/>
    <w:rsid w:val="00F472A2"/>
    <w:rsid w:val="00F476D1"/>
    <w:rsid w:val="00F47940"/>
    <w:rsid w:val="00F47C33"/>
    <w:rsid w:val="00F504D7"/>
    <w:rsid w:val="00F512FD"/>
    <w:rsid w:val="00F513BF"/>
    <w:rsid w:val="00F53C41"/>
    <w:rsid w:val="00F53CD8"/>
    <w:rsid w:val="00F55405"/>
    <w:rsid w:val="00F56D9D"/>
    <w:rsid w:val="00F57301"/>
    <w:rsid w:val="00F5776C"/>
    <w:rsid w:val="00F57813"/>
    <w:rsid w:val="00F57B69"/>
    <w:rsid w:val="00F57CB2"/>
    <w:rsid w:val="00F62500"/>
    <w:rsid w:val="00F62E6C"/>
    <w:rsid w:val="00F62F17"/>
    <w:rsid w:val="00F64005"/>
    <w:rsid w:val="00F658C9"/>
    <w:rsid w:val="00F6661C"/>
    <w:rsid w:val="00F66D6A"/>
    <w:rsid w:val="00F6732F"/>
    <w:rsid w:val="00F6757A"/>
    <w:rsid w:val="00F7076D"/>
    <w:rsid w:val="00F70983"/>
    <w:rsid w:val="00F70CB5"/>
    <w:rsid w:val="00F70D12"/>
    <w:rsid w:val="00F71974"/>
    <w:rsid w:val="00F71E7C"/>
    <w:rsid w:val="00F73077"/>
    <w:rsid w:val="00F73B87"/>
    <w:rsid w:val="00F740A0"/>
    <w:rsid w:val="00F7480C"/>
    <w:rsid w:val="00F7496A"/>
    <w:rsid w:val="00F749B8"/>
    <w:rsid w:val="00F74BCC"/>
    <w:rsid w:val="00F75D52"/>
    <w:rsid w:val="00F76405"/>
    <w:rsid w:val="00F76B52"/>
    <w:rsid w:val="00F80C67"/>
    <w:rsid w:val="00F81520"/>
    <w:rsid w:val="00F8191A"/>
    <w:rsid w:val="00F825D6"/>
    <w:rsid w:val="00F82672"/>
    <w:rsid w:val="00F829B6"/>
    <w:rsid w:val="00F82DD5"/>
    <w:rsid w:val="00F83162"/>
    <w:rsid w:val="00F8393D"/>
    <w:rsid w:val="00F83EED"/>
    <w:rsid w:val="00F84146"/>
    <w:rsid w:val="00F8417E"/>
    <w:rsid w:val="00F855B4"/>
    <w:rsid w:val="00F85635"/>
    <w:rsid w:val="00F8694E"/>
    <w:rsid w:val="00F86DDC"/>
    <w:rsid w:val="00F87A69"/>
    <w:rsid w:val="00F903DE"/>
    <w:rsid w:val="00F90477"/>
    <w:rsid w:val="00F910C4"/>
    <w:rsid w:val="00F9438E"/>
    <w:rsid w:val="00F953C9"/>
    <w:rsid w:val="00F95AF1"/>
    <w:rsid w:val="00F978CF"/>
    <w:rsid w:val="00FA0A9F"/>
    <w:rsid w:val="00FA27AC"/>
    <w:rsid w:val="00FA336F"/>
    <w:rsid w:val="00FA3985"/>
    <w:rsid w:val="00FA39B6"/>
    <w:rsid w:val="00FA3A4E"/>
    <w:rsid w:val="00FA5124"/>
    <w:rsid w:val="00FA60D6"/>
    <w:rsid w:val="00FA671C"/>
    <w:rsid w:val="00FA71EB"/>
    <w:rsid w:val="00FA779A"/>
    <w:rsid w:val="00FA782A"/>
    <w:rsid w:val="00FA7910"/>
    <w:rsid w:val="00FB0394"/>
    <w:rsid w:val="00FB0F63"/>
    <w:rsid w:val="00FB187C"/>
    <w:rsid w:val="00FB1C33"/>
    <w:rsid w:val="00FB239F"/>
    <w:rsid w:val="00FB26FA"/>
    <w:rsid w:val="00FB2E2B"/>
    <w:rsid w:val="00FB3EA4"/>
    <w:rsid w:val="00FB42F3"/>
    <w:rsid w:val="00FB433F"/>
    <w:rsid w:val="00FB4ECB"/>
    <w:rsid w:val="00FB7F0E"/>
    <w:rsid w:val="00FC0002"/>
    <w:rsid w:val="00FC065A"/>
    <w:rsid w:val="00FC18DC"/>
    <w:rsid w:val="00FC1DDA"/>
    <w:rsid w:val="00FC2C0F"/>
    <w:rsid w:val="00FC6633"/>
    <w:rsid w:val="00FC7D21"/>
    <w:rsid w:val="00FD00F0"/>
    <w:rsid w:val="00FD04D3"/>
    <w:rsid w:val="00FD13DC"/>
    <w:rsid w:val="00FD1515"/>
    <w:rsid w:val="00FD1CA8"/>
    <w:rsid w:val="00FD1D75"/>
    <w:rsid w:val="00FD4739"/>
    <w:rsid w:val="00FD4FC7"/>
    <w:rsid w:val="00FD518C"/>
    <w:rsid w:val="00FD7042"/>
    <w:rsid w:val="00FD7BA7"/>
    <w:rsid w:val="00FE03D8"/>
    <w:rsid w:val="00FE05B0"/>
    <w:rsid w:val="00FE15E4"/>
    <w:rsid w:val="00FE1CE1"/>
    <w:rsid w:val="00FE241C"/>
    <w:rsid w:val="00FE2722"/>
    <w:rsid w:val="00FE2AF6"/>
    <w:rsid w:val="00FE3C9B"/>
    <w:rsid w:val="00FE50E5"/>
    <w:rsid w:val="00FE5DB7"/>
    <w:rsid w:val="00FE6084"/>
    <w:rsid w:val="00FE62A6"/>
    <w:rsid w:val="00FE632E"/>
    <w:rsid w:val="00FE7667"/>
    <w:rsid w:val="00FE799B"/>
    <w:rsid w:val="00FE7E90"/>
    <w:rsid w:val="00FF1174"/>
    <w:rsid w:val="00FF351C"/>
    <w:rsid w:val="00FF43BD"/>
    <w:rsid w:val="00FF5535"/>
    <w:rsid w:val="00FF619B"/>
    <w:rsid w:val="00FF6469"/>
    <w:rsid w:val="00FF7009"/>
    <w:rsid w:val="00FF76FB"/>
    <w:rsid w:val="00FF7B5F"/>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hapeDefaults>
    <o:shapedefaults v:ext="edit" spidmax="1026"/>
    <o:shapelayout v:ext="edit">
      <o:idmap v:ext="edit" data="1"/>
    </o:shapelayout>
  </w:shapeDefaults>
  <w:decimalSymbol w:val="."/>
  <w:listSeparator w:val=";"/>
  <w14:docId w14:val="1E7C82F6"/>
  <w15:docId w15:val="{3C0E624A-BF4B-4136-8D2B-4A4D549E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802C4A"/>
    <w:pPr>
      <w:suppressAutoHyphens/>
      <w:spacing w:after="0" w:line="240" w:lineRule="auto"/>
      <w:jc w:val="both"/>
    </w:pPr>
    <w:rPr>
      <w:rFonts w:ascii="Times New Roman" w:eastAsia="Calibri" w:hAnsi="Times New Roman" w:cs="Times New Roman"/>
      <w:sz w:val="24"/>
      <w:szCs w:val="24"/>
      <w:lang w:eastAsia="ar-SA"/>
    </w:rPr>
  </w:style>
  <w:style w:type="paragraph" w:styleId="Virsraksts1">
    <w:name w:val="heading 1"/>
    <w:aliases w:val="H1,First subtitle,Section Heading,heading1,Antraste 1,h1,Section Heading Char,heading1 Char,Antraste 1 Char,h1 Char"/>
    <w:basedOn w:val="Parasts"/>
    <w:next w:val="Virsraksts2"/>
    <w:link w:val="Virsraksts1Rakstz"/>
    <w:qFormat/>
    <w:rsid w:val="00802C4A"/>
    <w:pPr>
      <w:keepNext/>
      <w:numPr>
        <w:numId w:val="1"/>
      </w:numPr>
      <w:tabs>
        <w:tab w:val="num" w:pos="432"/>
      </w:tabs>
      <w:ind w:left="432"/>
      <w:jc w:val="center"/>
      <w:outlineLvl w:val="0"/>
    </w:pPr>
    <w:rPr>
      <w:rFonts w:ascii="Times New Roman Bold" w:eastAsia="Times New Roman" w:hAnsi="Times New Roman Bold" w:cs="Times New Roman Bold"/>
      <w:caps/>
      <w:sz w:val="28"/>
      <w:szCs w:val="20"/>
      <w:lang w:val="x-none"/>
    </w:rPr>
  </w:style>
  <w:style w:type="paragraph" w:styleId="Virsraksts2">
    <w:name w:val="heading 2"/>
    <w:aliases w:val="Second subtitle,Char,Antraste 2,Reset numbering,B_Kapittel,HD2,H2,Titre 2 tbo,Sub-Head1,h2,Heading 2- no#,2m,PA Major Section,Podkapitola1,hlavicka,Podk...,H2 Char,Titre 2 tbo Char,Sub-Head1 Char,h2 Char,Heading 2- no# Char,2m Char"/>
    <w:basedOn w:val="Parasts"/>
    <w:next w:val="Parasts"/>
    <w:link w:val="Virsraksts2Rakstz"/>
    <w:unhideWhenUsed/>
    <w:qFormat/>
    <w:rsid w:val="00802C4A"/>
    <w:pPr>
      <w:keepNext/>
      <w:numPr>
        <w:ilvl w:val="1"/>
        <w:numId w:val="1"/>
      </w:numPr>
      <w:tabs>
        <w:tab w:val="left" w:pos="284"/>
        <w:tab w:val="num" w:pos="576"/>
      </w:tabs>
      <w:spacing w:after="100"/>
      <w:ind w:left="576"/>
      <w:outlineLvl w:val="1"/>
    </w:pPr>
    <w:rPr>
      <w:rFonts w:ascii="Times New Roman Bold" w:eastAsia="Times New Roman" w:hAnsi="Times New Roman Bold" w:cs="Times New Roman Bold"/>
      <w:sz w:val="22"/>
      <w:szCs w:val="20"/>
      <w:lang w:val="x-none"/>
    </w:rPr>
  </w:style>
  <w:style w:type="paragraph" w:styleId="Virsraksts3">
    <w:name w:val="heading 3"/>
    <w:aliases w:val="hd3,h3,heading 3 + Indent: Left 0.25 in Char,heading 3 Char,3 Char,E3 Char,Heading 3. Char,H3 Char,h3 Char,l3+toc 3 Char,l3 Char,CT Char,Sub-section Title Char"/>
    <w:basedOn w:val="Parasts"/>
    <w:next w:val="Parasts"/>
    <w:link w:val="Virsraksts3Rakstz"/>
    <w:uiPriority w:val="9"/>
    <w:unhideWhenUsed/>
    <w:qFormat/>
    <w:rsid w:val="00802C4A"/>
    <w:pPr>
      <w:keepNext/>
      <w:numPr>
        <w:ilvl w:val="2"/>
        <w:numId w:val="1"/>
      </w:numPr>
      <w:tabs>
        <w:tab w:val="num" w:pos="680"/>
      </w:tabs>
      <w:ind w:left="851" w:hanging="851"/>
      <w:jc w:val="center"/>
      <w:outlineLvl w:val="2"/>
    </w:pPr>
    <w:rPr>
      <w:rFonts w:eastAsia="Times New Roman"/>
      <w:b/>
      <w:sz w:val="32"/>
      <w:lang w:val="x-none"/>
    </w:rPr>
  </w:style>
  <w:style w:type="paragraph" w:styleId="Virsraksts4">
    <w:name w:val="heading 4"/>
    <w:basedOn w:val="Parasts"/>
    <w:next w:val="Parasts"/>
    <w:link w:val="Virsraksts4Rakstz"/>
    <w:uiPriority w:val="99"/>
    <w:unhideWhenUsed/>
    <w:qFormat/>
    <w:rsid w:val="00802C4A"/>
    <w:pPr>
      <w:keepNext/>
      <w:numPr>
        <w:ilvl w:val="3"/>
        <w:numId w:val="1"/>
      </w:numPr>
      <w:tabs>
        <w:tab w:val="num" w:pos="864"/>
      </w:tabs>
      <w:spacing w:before="240" w:after="60"/>
      <w:ind w:left="864"/>
      <w:jc w:val="left"/>
      <w:outlineLvl w:val="3"/>
    </w:pPr>
    <w:rPr>
      <w:rFonts w:eastAsia="Times New Roman"/>
      <w:b/>
      <w:bCs/>
      <w:sz w:val="28"/>
      <w:szCs w:val="28"/>
      <w:lang w:val="x-none"/>
    </w:rPr>
  </w:style>
  <w:style w:type="paragraph" w:styleId="Virsraksts5">
    <w:name w:val="heading 5"/>
    <w:basedOn w:val="Parasts"/>
    <w:next w:val="Parasts"/>
    <w:link w:val="Virsraksts5Rakstz"/>
    <w:unhideWhenUsed/>
    <w:qFormat/>
    <w:rsid w:val="00802C4A"/>
    <w:pPr>
      <w:keepNext/>
      <w:numPr>
        <w:ilvl w:val="4"/>
        <w:numId w:val="1"/>
      </w:numPr>
      <w:tabs>
        <w:tab w:val="num" w:pos="1008"/>
      </w:tabs>
      <w:ind w:left="1008"/>
      <w:outlineLvl w:val="4"/>
    </w:pPr>
    <w:rPr>
      <w:rFonts w:eastAsia="Times New Roman"/>
      <w:b/>
      <w:bCs/>
      <w:lang w:val="x-none"/>
    </w:rPr>
  </w:style>
  <w:style w:type="paragraph" w:styleId="Virsraksts6">
    <w:name w:val="heading 6"/>
    <w:basedOn w:val="Parasts"/>
    <w:next w:val="Parasts"/>
    <w:link w:val="Virsraksts6Rakstz"/>
    <w:unhideWhenUsed/>
    <w:qFormat/>
    <w:rsid w:val="00802C4A"/>
    <w:pPr>
      <w:keepNext/>
      <w:numPr>
        <w:ilvl w:val="5"/>
        <w:numId w:val="1"/>
      </w:numPr>
      <w:tabs>
        <w:tab w:val="num" w:pos="1152"/>
      </w:tabs>
      <w:ind w:left="1152"/>
      <w:outlineLvl w:val="5"/>
    </w:pPr>
    <w:rPr>
      <w:rFonts w:eastAsia="Times New Roman"/>
      <w:b/>
      <w:bCs/>
      <w:sz w:val="28"/>
      <w:lang w:val="x-none"/>
    </w:rPr>
  </w:style>
  <w:style w:type="paragraph" w:styleId="Virsraksts7">
    <w:name w:val="heading 7"/>
    <w:basedOn w:val="Parasts"/>
    <w:next w:val="Parasts"/>
    <w:link w:val="Virsraksts7Rakstz"/>
    <w:unhideWhenUsed/>
    <w:qFormat/>
    <w:rsid w:val="00802C4A"/>
    <w:pPr>
      <w:numPr>
        <w:ilvl w:val="6"/>
        <w:numId w:val="1"/>
      </w:numPr>
      <w:tabs>
        <w:tab w:val="num" w:pos="1296"/>
      </w:tabs>
      <w:spacing w:before="240" w:after="60"/>
      <w:ind w:left="1296"/>
      <w:outlineLvl w:val="6"/>
    </w:pPr>
    <w:rPr>
      <w:rFonts w:eastAsia="Times New Roman"/>
      <w:lang w:val="x-none"/>
    </w:rPr>
  </w:style>
  <w:style w:type="paragraph" w:styleId="Virsraksts8">
    <w:name w:val="heading 8"/>
    <w:basedOn w:val="Parasts"/>
    <w:next w:val="Parasts"/>
    <w:link w:val="Virsraksts8Rakstz"/>
    <w:unhideWhenUsed/>
    <w:qFormat/>
    <w:rsid w:val="00802C4A"/>
    <w:pPr>
      <w:numPr>
        <w:ilvl w:val="7"/>
        <w:numId w:val="1"/>
      </w:numPr>
      <w:tabs>
        <w:tab w:val="num" w:pos="1440"/>
      </w:tabs>
      <w:spacing w:before="240" w:after="60"/>
      <w:ind w:left="1440"/>
      <w:outlineLvl w:val="7"/>
    </w:pPr>
    <w:rPr>
      <w:rFonts w:eastAsia="Times New Roman"/>
      <w:i/>
      <w:iCs/>
      <w:lang w:val="x-none"/>
    </w:rPr>
  </w:style>
  <w:style w:type="paragraph" w:styleId="Virsraksts9">
    <w:name w:val="heading 9"/>
    <w:basedOn w:val="Parasts"/>
    <w:next w:val="Parasts"/>
    <w:link w:val="Virsraksts9Rakstz"/>
    <w:unhideWhenUsed/>
    <w:qFormat/>
    <w:rsid w:val="00802C4A"/>
    <w:pPr>
      <w:numPr>
        <w:ilvl w:val="8"/>
        <w:numId w:val="1"/>
      </w:numPr>
      <w:tabs>
        <w:tab w:val="num" w:pos="1584"/>
      </w:tabs>
      <w:spacing w:before="240" w:after="60"/>
      <w:ind w:left="1584"/>
      <w:outlineLvl w:val="8"/>
    </w:pPr>
    <w:rPr>
      <w:rFonts w:eastAsia="Times New Roman"/>
      <w:sz w:val="22"/>
      <w:szCs w:val="22"/>
      <w:lang w:val="x-none"/>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2Rakstz">
    <w:name w:val="Virsraksts 2 Rakstz."/>
    <w:aliases w:val="Second subtitle Rakstz.,Char Rakstz.,Antraste 2 Rakstz.,Reset numbering Rakstz.,B_Kapittel Rakstz.,HD2 Rakstz.,H2 Rakstz.,Titre 2 tbo Rakstz.,Sub-Head1 Rakstz.,h2 Rakstz.,Heading 2- no# Rakstz.,2m Rakstz.,PA Major Section Rakstz."/>
    <w:basedOn w:val="Noklusjumarindkopasfonts"/>
    <w:link w:val="Virsraksts2"/>
    <w:rsid w:val="00802C4A"/>
    <w:rPr>
      <w:rFonts w:ascii="Times New Roman Bold" w:eastAsia="Times New Roman" w:hAnsi="Times New Roman Bold" w:cs="Times New Roman Bold"/>
      <w:szCs w:val="20"/>
      <w:lang w:val="x-none" w:eastAsia="ar-SA"/>
    </w:rPr>
  </w:style>
  <w:style w:type="character" w:customStyle="1" w:styleId="Virsraksts1Rakstz">
    <w:name w:val="Virsraksts 1 Rakstz."/>
    <w:aliases w:val="H1 Rakstz.,First subtitle Rakstz.,Section Heading Rakstz.,heading1 Rakstz.,Antraste 1 Rakstz.,h1 Rakstz.,Section Heading Char Rakstz.,heading1 Char Rakstz.,Antraste 1 Char Rakstz.,h1 Char Rakstz."/>
    <w:basedOn w:val="Noklusjumarindkopasfonts"/>
    <w:link w:val="Virsraksts1"/>
    <w:rsid w:val="00802C4A"/>
    <w:rPr>
      <w:rFonts w:ascii="Times New Roman Bold" w:eastAsia="Times New Roman" w:hAnsi="Times New Roman Bold" w:cs="Times New Roman Bold"/>
      <w:caps/>
      <w:sz w:val="28"/>
      <w:szCs w:val="20"/>
      <w:lang w:val="x-none" w:eastAsia="ar-SA"/>
    </w:rPr>
  </w:style>
  <w:style w:type="character" w:customStyle="1" w:styleId="Virsraksts3Rakstz">
    <w:name w:val="Virsraksts 3 Rakstz."/>
    <w:aliases w:val="hd3 Rakstz.,h3 Rakstz.,heading 3 + Indent: Left 0.25 in Char Rakstz.,heading 3 Char Rakstz.,3 Char Rakstz.,E3 Char Rakstz.,Heading 3. Char Rakstz.,H3 Char Rakstz.,h3 Char Rakstz.,l3+toc 3 Char Rakstz.,l3 Char Rakstz.,CT Char Rakstz."/>
    <w:basedOn w:val="Noklusjumarindkopasfonts"/>
    <w:link w:val="Virsraksts3"/>
    <w:uiPriority w:val="9"/>
    <w:rsid w:val="00802C4A"/>
    <w:rPr>
      <w:rFonts w:ascii="Times New Roman" w:eastAsia="Times New Roman" w:hAnsi="Times New Roman" w:cs="Times New Roman"/>
      <w:b/>
      <w:sz w:val="32"/>
      <w:szCs w:val="24"/>
      <w:lang w:val="x-none" w:eastAsia="ar-SA"/>
    </w:rPr>
  </w:style>
  <w:style w:type="character" w:customStyle="1" w:styleId="Virsraksts4Rakstz">
    <w:name w:val="Virsraksts 4 Rakstz."/>
    <w:basedOn w:val="Noklusjumarindkopasfonts"/>
    <w:link w:val="Virsraksts4"/>
    <w:uiPriority w:val="99"/>
    <w:rsid w:val="00802C4A"/>
    <w:rPr>
      <w:rFonts w:ascii="Times New Roman" w:eastAsia="Times New Roman" w:hAnsi="Times New Roman" w:cs="Times New Roman"/>
      <w:b/>
      <w:bCs/>
      <w:sz w:val="28"/>
      <w:szCs w:val="28"/>
      <w:lang w:val="x-none" w:eastAsia="ar-SA"/>
    </w:rPr>
  </w:style>
  <w:style w:type="character" w:customStyle="1" w:styleId="Virsraksts5Rakstz">
    <w:name w:val="Virsraksts 5 Rakstz."/>
    <w:basedOn w:val="Noklusjumarindkopasfonts"/>
    <w:link w:val="Virsraksts5"/>
    <w:rsid w:val="00802C4A"/>
    <w:rPr>
      <w:rFonts w:ascii="Times New Roman" w:eastAsia="Times New Roman" w:hAnsi="Times New Roman" w:cs="Times New Roman"/>
      <w:b/>
      <w:bCs/>
      <w:sz w:val="24"/>
      <w:szCs w:val="24"/>
      <w:lang w:val="x-none" w:eastAsia="ar-SA"/>
    </w:rPr>
  </w:style>
  <w:style w:type="character" w:customStyle="1" w:styleId="Virsraksts6Rakstz">
    <w:name w:val="Virsraksts 6 Rakstz."/>
    <w:basedOn w:val="Noklusjumarindkopasfonts"/>
    <w:link w:val="Virsraksts6"/>
    <w:rsid w:val="00802C4A"/>
    <w:rPr>
      <w:rFonts w:ascii="Times New Roman" w:eastAsia="Times New Roman" w:hAnsi="Times New Roman" w:cs="Times New Roman"/>
      <w:b/>
      <w:bCs/>
      <w:sz w:val="28"/>
      <w:szCs w:val="24"/>
      <w:lang w:val="x-none" w:eastAsia="ar-SA"/>
    </w:rPr>
  </w:style>
  <w:style w:type="character" w:customStyle="1" w:styleId="Virsraksts7Rakstz">
    <w:name w:val="Virsraksts 7 Rakstz."/>
    <w:basedOn w:val="Noklusjumarindkopasfonts"/>
    <w:link w:val="Virsraksts7"/>
    <w:rsid w:val="00802C4A"/>
    <w:rPr>
      <w:rFonts w:ascii="Times New Roman" w:eastAsia="Times New Roman" w:hAnsi="Times New Roman" w:cs="Times New Roman"/>
      <w:sz w:val="24"/>
      <w:szCs w:val="24"/>
      <w:lang w:val="x-none" w:eastAsia="ar-SA"/>
    </w:rPr>
  </w:style>
  <w:style w:type="character" w:customStyle="1" w:styleId="Virsraksts8Rakstz">
    <w:name w:val="Virsraksts 8 Rakstz."/>
    <w:basedOn w:val="Noklusjumarindkopasfonts"/>
    <w:link w:val="Virsraksts8"/>
    <w:rsid w:val="00802C4A"/>
    <w:rPr>
      <w:rFonts w:ascii="Times New Roman" w:eastAsia="Times New Roman" w:hAnsi="Times New Roman" w:cs="Times New Roman"/>
      <w:i/>
      <w:iCs/>
      <w:sz w:val="24"/>
      <w:szCs w:val="24"/>
      <w:lang w:val="x-none" w:eastAsia="ar-SA"/>
    </w:rPr>
  </w:style>
  <w:style w:type="character" w:customStyle="1" w:styleId="Virsraksts9Rakstz">
    <w:name w:val="Virsraksts 9 Rakstz."/>
    <w:basedOn w:val="Noklusjumarindkopasfonts"/>
    <w:link w:val="Virsraksts9"/>
    <w:rsid w:val="00802C4A"/>
    <w:rPr>
      <w:rFonts w:ascii="Times New Roman" w:eastAsia="Times New Roman" w:hAnsi="Times New Roman" w:cs="Times New Roman"/>
      <w:lang w:val="x-none" w:eastAsia="ar-SA"/>
    </w:rPr>
  </w:style>
  <w:style w:type="character" w:styleId="Hipersaite">
    <w:name w:val="Hyperlink"/>
    <w:uiPriority w:val="99"/>
    <w:unhideWhenUsed/>
    <w:rsid w:val="00802C4A"/>
    <w:rPr>
      <w:color w:val="0000FF"/>
      <w:u w:val="single"/>
    </w:rPr>
  </w:style>
  <w:style w:type="character" w:customStyle="1" w:styleId="Heading1Char1">
    <w:name w:val="Heading 1 Char1"/>
    <w:aliases w:val="H1 Char1,First subtitle Char1"/>
    <w:basedOn w:val="Noklusjumarindkopasfonts"/>
    <w:rsid w:val="00802C4A"/>
    <w:rPr>
      <w:rFonts w:asciiTheme="majorHAnsi" w:eastAsiaTheme="majorEastAsia" w:hAnsiTheme="majorHAnsi" w:cstheme="majorBidi" w:hint="default"/>
      <w:b/>
      <w:bCs/>
      <w:color w:val="365F91" w:themeColor="accent1" w:themeShade="BF"/>
      <w:sz w:val="28"/>
      <w:szCs w:val="28"/>
      <w:lang w:eastAsia="ar-SA"/>
    </w:rPr>
  </w:style>
  <w:style w:type="paragraph" w:styleId="Vresteksts">
    <w:name w:val="footnote text"/>
    <w:aliases w:val="Footnote,Fußnote,Fußnote Char Char,Fußnote Char Char Char Char Char Char,Fußnote Char,Footnote Text Char2 Char,Footnote Text Char1 Char2 Char,Footnote Text Char Char Char Char,Footnote Text Char1 Char Char Char Char, Rakstz.,Rakstz."/>
    <w:basedOn w:val="Parasts"/>
    <w:link w:val="VrestekstsRakstz"/>
    <w:unhideWhenUsed/>
    <w:rsid w:val="00802C4A"/>
    <w:rPr>
      <w:sz w:val="20"/>
      <w:szCs w:val="20"/>
    </w:rPr>
  </w:style>
  <w:style w:type="character" w:customStyle="1" w:styleId="VrestekstsRakstz">
    <w:name w:val="Vēres teksts Rakstz."/>
    <w:aliases w:val="Footnote Rakstz.,Fußnote Rakstz.,Fußnote Char Char Rakstz.,Fußnote Char Char Char Char Char Char Rakstz.,Fußnote Char Rakstz.,Footnote Text Char2 Char Rakstz.,Footnote Text Char1 Char2 Char Rakstz., Rakstz. Rakstz.,Rakstz. Rakstz."/>
    <w:basedOn w:val="Noklusjumarindkopasfonts"/>
    <w:link w:val="Vresteksts"/>
    <w:rsid w:val="00802C4A"/>
    <w:rPr>
      <w:rFonts w:ascii="Times New Roman" w:eastAsia="Calibri" w:hAnsi="Times New Roman" w:cs="Times New Roman"/>
      <w:sz w:val="20"/>
      <w:szCs w:val="20"/>
      <w:lang w:eastAsia="ar-SA"/>
    </w:rPr>
  </w:style>
  <w:style w:type="character" w:customStyle="1" w:styleId="KomentratekstsRakstz">
    <w:name w:val="Komentāra teksts Rakstz."/>
    <w:basedOn w:val="Noklusjumarindkopasfonts"/>
    <w:link w:val="Komentrateksts"/>
    <w:uiPriority w:val="99"/>
    <w:rsid w:val="00802C4A"/>
    <w:rPr>
      <w:rFonts w:ascii="Calibri" w:eastAsia="Times New Roman" w:hAnsi="Calibri" w:cs="Times New Roman"/>
      <w:sz w:val="20"/>
      <w:szCs w:val="20"/>
      <w:lang w:eastAsia="lv-LV"/>
    </w:rPr>
  </w:style>
  <w:style w:type="paragraph" w:styleId="Komentrateksts">
    <w:name w:val="annotation text"/>
    <w:basedOn w:val="Parasts"/>
    <w:link w:val="KomentratekstsRakstz"/>
    <w:unhideWhenUsed/>
    <w:rsid w:val="00802C4A"/>
    <w:pPr>
      <w:suppressAutoHyphens w:val="0"/>
      <w:spacing w:after="200"/>
      <w:jc w:val="left"/>
    </w:pPr>
    <w:rPr>
      <w:rFonts w:ascii="Calibri" w:eastAsia="Times New Roman" w:hAnsi="Calibri"/>
      <w:sz w:val="20"/>
      <w:szCs w:val="20"/>
      <w:lang w:eastAsia="lv-LV"/>
    </w:rPr>
  </w:style>
  <w:style w:type="character" w:customStyle="1" w:styleId="GalveneRakstz">
    <w:name w:val="Galvene Rakstz."/>
    <w:basedOn w:val="Noklusjumarindkopasfonts"/>
    <w:link w:val="Galvene"/>
    <w:uiPriority w:val="99"/>
    <w:rsid w:val="00802C4A"/>
    <w:rPr>
      <w:rFonts w:ascii="Times New Roman" w:eastAsia="Calibri" w:hAnsi="Times New Roman" w:cs="Times New Roman"/>
      <w:sz w:val="24"/>
      <w:szCs w:val="24"/>
      <w:lang w:val="x-none" w:eastAsia="ar-SA"/>
    </w:rPr>
  </w:style>
  <w:style w:type="paragraph" w:styleId="Galvene">
    <w:name w:val="header"/>
    <w:basedOn w:val="Parasts"/>
    <w:link w:val="GalveneRakstz"/>
    <w:uiPriority w:val="99"/>
    <w:unhideWhenUsed/>
    <w:rsid w:val="00802C4A"/>
    <w:pPr>
      <w:tabs>
        <w:tab w:val="center" w:pos="4153"/>
        <w:tab w:val="right" w:pos="8306"/>
      </w:tabs>
    </w:pPr>
    <w:rPr>
      <w:lang w:val="x-none"/>
    </w:rPr>
  </w:style>
  <w:style w:type="character" w:customStyle="1" w:styleId="KjeneRakstz">
    <w:name w:val="Kājene Rakstz."/>
    <w:basedOn w:val="Noklusjumarindkopasfonts"/>
    <w:link w:val="Kjene"/>
    <w:uiPriority w:val="99"/>
    <w:rsid w:val="00802C4A"/>
    <w:rPr>
      <w:rFonts w:ascii="Calibri" w:eastAsia="Times New Roman" w:hAnsi="Calibri" w:cs="Times New Roman"/>
      <w:lang w:eastAsia="lv-LV"/>
    </w:rPr>
  </w:style>
  <w:style w:type="paragraph" w:styleId="Kjene">
    <w:name w:val="footer"/>
    <w:basedOn w:val="Parasts"/>
    <w:link w:val="KjeneRakstz"/>
    <w:unhideWhenUsed/>
    <w:rsid w:val="00802C4A"/>
    <w:pPr>
      <w:tabs>
        <w:tab w:val="center" w:pos="4153"/>
        <w:tab w:val="right" w:pos="8306"/>
      </w:tabs>
      <w:suppressAutoHyphens w:val="0"/>
      <w:jc w:val="left"/>
    </w:pPr>
    <w:rPr>
      <w:rFonts w:ascii="Calibri" w:eastAsia="Times New Roman" w:hAnsi="Calibri"/>
      <w:sz w:val="22"/>
      <w:szCs w:val="22"/>
      <w:lang w:eastAsia="lv-LV"/>
    </w:rPr>
  </w:style>
  <w:style w:type="character" w:customStyle="1" w:styleId="PamattekstsRakstz">
    <w:name w:val="Pamatteksts Rakstz."/>
    <w:aliases w:val="b Rakstz.,uvlaka 3 Rakstz.,plain Rakstz.,plain Char Rakstz.,b1 Rakstz.,uvlaka 31 Rakstz., uvlaka 3 Rakstz., uvlaka 31 Rakstz.,Body Text Char1 Rakstz.,Body Text Char Char Rakstz."/>
    <w:basedOn w:val="Noklusjumarindkopasfonts"/>
    <w:link w:val="Pamatteksts"/>
    <w:rsid w:val="00802C4A"/>
    <w:rPr>
      <w:rFonts w:ascii="Arial Narrow" w:eastAsia="Times New Roman" w:hAnsi="Arial Narrow" w:cs="Times New Roman"/>
      <w:b/>
      <w:bCs/>
      <w:sz w:val="24"/>
      <w:szCs w:val="24"/>
    </w:rPr>
  </w:style>
  <w:style w:type="paragraph" w:styleId="Pamatteksts">
    <w:name w:val="Body Text"/>
    <w:aliases w:val="b,uvlaka 3,plain,plain Char,b1,uvlaka 31, uvlaka 3, uvlaka 31,Body Text Char1,Body Text Char Char"/>
    <w:basedOn w:val="Parasts"/>
    <w:link w:val="PamattekstsRakstz"/>
    <w:unhideWhenUsed/>
    <w:rsid w:val="00802C4A"/>
    <w:pPr>
      <w:suppressAutoHyphens w:val="0"/>
    </w:pPr>
    <w:rPr>
      <w:rFonts w:ascii="Arial Narrow" w:eastAsia="Times New Roman" w:hAnsi="Arial Narrow"/>
      <w:b/>
      <w:bCs/>
      <w:lang w:eastAsia="en-US"/>
    </w:rPr>
  </w:style>
  <w:style w:type="character" w:customStyle="1" w:styleId="PamattekstsaratkpiRakstz">
    <w:name w:val="Pamatteksts ar atkāpi Rakstz."/>
    <w:aliases w:val="Body Text Indent Char Char Char Char Rakstz.,Body Text Indent Char Char Rakstz.,Body Text Indent Char Char Char Rakstz."/>
    <w:basedOn w:val="Noklusjumarindkopasfonts"/>
    <w:link w:val="Pamattekstsaratkpi"/>
    <w:uiPriority w:val="99"/>
    <w:semiHidden/>
    <w:rsid w:val="00802C4A"/>
    <w:rPr>
      <w:rFonts w:ascii="Times New Roman" w:eastAsia="Times New Roman" w:hAnsi="Times New Roman" w:cs="Times New Roman"/>
      <w:sz w:val="24"/>
      <w:szCs w:val="24"/>
      <w:lang w:val="x-none" w:eastAsia="x-none"/>
    </w:rPr>
  </w:style>
  <w:style w:type="paragraph" w:styleId="Pamattekstsaratkpi">
    <w:name w:val="Body Text Indent"/>
    <w:aliases w:val="Body Text Indent Char Char Char Char,Body Text Indent Char Char,Body Text Indent Char Char Char"/>
    <w:basedOn w:val="Parasts"/>
    <w:link w:val="PamattekstsaratkpiRakstz"/>
    <w:unhideWhenUsed/>
    <w:rsid w:val="00802C4A"/>
    <w:pPr>
      <w:suppressAutoHyphens w:val="0"/>
      <w:spacing w:after="120"/>
      <w:ind w:left="283"/>
      <w:jc w:val="left"/>
    </w:pPr>
    <w:rPr>
      <w:rFonts w:eastAsia="Times New Roman"/>
      <w:lang w:val="x-none" w:eastAsia="x-none"/>
    </w:rPr>
  </w:style>
  <w:style w:type="character" w:customStyle="1" w:styleId="Pamatteksts3Rakstz">
    <w:name w:val="Pamatteksts 3 Rakstz."/>
    <w:basedOn w:val="Noklusjumarindkopasfonts"/>
    <w:link w:val="Pamatteksts3"/>
    <w:rsid w:val="00802C4A"/>
    <w:rPr>
      <w:rFonts w:ascii="Calibri" w:eastAsia="ヒラギノ角ゴ Pro W3" w:hAnsi="Calibri" w:cs="Times New Roman"/>
      <w:color w:val="000000"/>
      <w:sz w:val="18"/>
      <w:szCs w:val="18"/>
    </w:rPr>
  </w:style>
  <w:style w:type="paragraph" w:styleId="Pamatteksts3">
    <w:name w:val="Body Text 3"/>
    <w:basedOn w:val="Parasts"/>
    <w:link w:val="Pamatteksts3Rakstz"/>
    <w:autoRedefine/>
    <w:unhideWhenUsed/>
    <w:rsid w:val="00802C4A"/>
    <w:pPr>
      <w:suppressAutoHyphens w:val="0"/>
      <w:spacing w:after="120"/>
      <w:ind w:left="851" w:hanging="851"/>
    </w:pPr>
    <w:rPr>
      <w:rFonts w:ascii="Calibri" w:eastAsia="ヒラギノ角ゴ Pro W3" w:hAnsi="Calibri"/>
      <w:color w:val="000000"/>
      <w:sz w:val="18"/>
      <w:szCs w:val="18"/>
      <w:lang w:eastAsia="en-US"/>
    </w:rPr>
  </w:style>
  <w:style w:type="character" w:customStyle="1" w:styleId="KomentratmaRakstz">
    <w:name w:val="Komentāra tēma Rakstz."/>
    <w:basedOn w:val="KomentratekstsRakstz"/>
    <w:link w:val="Komentratma"/>
    <w:uiPriority w:val="99"/>
    <w:semiHidden/>
    <w:rsid w:val="00802C4A"/>
    <w:rPr>
      <w:rFonts w:ascii="Calibri" w:eastAsia="Times New Roman" w:hAnsi="Calibri" w:cs="Times New Roman"/>
      <w:b/>
      <w:bCs/>
      <w:sz w:val="20"/>
      <w:szCs w:val="20"/>
      <w:lang w:eastAsia="lv-LV"/>
    </w:rPr>
  </w:style>
  <w:style w:type="paragraph" w:styleId="Komentratma">
    <w:name w:val="annotation subject"/>
    <w:basedOn w:val="Komentrateksts"/>
    <w:next w:val="Komentrateksts"/>
    <w:link w:val="KomentratmaRakstz"/>
    <w:semiHidden/>
    <w:unhideWhenUsed/>
    <w:rsid w:val="00802C4A"/>
    <w:rPr>
      <w:b/>
      <w:bCs/>
    </w:rPr>
  </w:style>
  <w:style w:type="character" w:customStyle="1" w:styleId="BalontekstsRakstz">
    <w:name w:val="Balonteksts Rakstz."/>
    <w:basedOn w:val="Noklusjumarindkopasfonts"/>
    <w:link w:val="Balonteksts"/>
    <w:uiPriority w:val="99"/>
    <w:semiHidden/>
    <w:rsid w:val="00802C4A"/>
    <w:rPr>
      <w:rFonts w:ascii="Tahoma" w:eastAsia="Calibri" w:hAnsi="Tahoma" w:cs="Tahoma"/>
      <w:sz w:val="16"/>
      <w:szCs w:val="16"/>
      <w:lang w:eastAsia="ar-SA"/>
    </w:rPr>
  </w:style>
  <w:style w:type="paragraph" w:styleId="Balonteksts">
    <w:name w:val="Balloon Text"/>
    <w:basedOn w:val="Parasts"/>
    <w:link w:val="BalontekstsRakstz"/>
    <w:semiHidden/>
    <w:unhideWhenUsed/>
    <w:rsid w:val="00802C4A"/>
    <w:rPr>
      <w:rFonts w:ascii="Tahoma" w:hAnsi="Tahoma" w:cs="Tahoma"/>
      <w:sz w:val="16"/>
      <w:szCs w:val="16"/>
    </w:rPr>
  </w:style>
  <w:style w:type="character" w:customStyle="1" w:styleId="SarakstarindkopaRakstz">
    <w:name w:val="Saraksta rindkopa Rakstz."/>
    <w:aliases w:val="Strip Rakstz.,H&amp;P List Paragraph Rakstz.,2 Rakstz.,Syle 1 Rakstz.,Colorful List - Accent 12 Rakstz.,Normal bullet 2 Rakstz.,Bullet list Rakstz.,Saistīto dokumentu saraksts Rakstz.,Virsraksti Rakstz.,PPS_Bullet Rakstz."/>
    <w:link w:val="Sarakstarindkopa"/>
    <w:uiPriority w:val="34"/>
    <w:qFormat/>
    <w:locked/>
    <w:rsid w:val="00802C4A"/>
    <w:rPr>
      <w:rFonts w:ascii="Times New Roman" w:hAnsi="Times New Roman" w:cs="Times New Roman"/>
      <w:sz w:val="24"/>
      <w:szCs w:val="24"/>
      <w:lang w:eastAsia="ar-SA"/>
    </w:rPr>
  </w:style>
  <w:style w:type="paragraph" w:styleId="Sarakstarindkopa">
    <w:name w:val="List Paragraph"/>
    <w:aliases w:val="Strip,H&amp;P List Paragraph,2,Syle 1,Colorful List - Accent 12,Normal bullet 2,Bullet list,Saistīto dokumentu saraksts,Virsraksti,Medium Grid 1 - Accent 21,PPS_Bullet,Numurets,Body,Text,Macro,Plain,Dot pt,Table of contents numbered"/>
    <w:basedOn w:val="Parasts"/>
    <w:link w:val="SarakstarindkopaRakstz"/>
    <w:uiPriority w:val="34"/>
    <w:qFormat/>
    <w:rsid w:val="00802C4A"/>
    <w:pPr>
      <w:ind w:left="720"/>
    </w:pPr>
    <w:rPr>
      <w:rFonts w:eastAsiaTheme="minorHAnsi"/>
    </w:rPr>
  </w:style>
  <w:style w:type="character" w:customStyle="1" w:styleId="ApakpunktsChar">
    <w:name w:val="Apakšpunkts Char"/>
    <w:link w:val="Apakpunkts"/>
    <w:uiPriority w:val="99"/>
    <w:locked/>
    <w:rsid w:val="00802C4A"/>
    <w:rPr>
      <w:rFonts w:ascii="Arial" w:eastAsia="Times New Roman" w:hAnsi="Arial" w:cs="Arial"/>
      <w:b/>
      <w:szCs w:val="24"/>
    </w:rPr>
  </w:style>
  <w:style w:type="paragraph" w:customStyle="1" w:styleId="Apakpunkts">
    <w:name w:val="Apakšpunkts"/>
    <w:basedOn w:val="Parasts"/>
    <w:link w:val="ApakpunktsChar"/>
    <w:uiPriority w:val="99"/>
    <w:rsid w:val="00802C4A"/>
    <w:pPr>
      <w:tabs>
        <w:tab w:val="num" w:pos="851"/>
      </w:tabs>
      <w:suppressAutoHyphens w:val="0"/>
      <w:ind w:left="851" w:hanging="851"/>
      <w:jc w:val="left"/>
    </w:pPr>
    <w:rPr>
      <w:rFonts w:ascii="Arial" w:eastAsia="Times New Roman" w:hAnsi="Arial" w:cs="Arial"/>
      <w:b/>
      <w:sz w:val="22"/>
      <w:lang w:eastAsia="en-US"/>
    </w:rPr>
  </w:style>
  <w:style w:type="paragraph" w:customStyle="1" w:styleId="Punkts">
    <w:name w:val="Punkts"/>
    <w:basedOn w:val="Parasts"/>
    <w:next w:val="Apakpunkts"/>
    <w:rsid w:val="00802C4A"/>
    <w:pPr>
      <w:numPr>
        <w:ilvl w:val="1"/>
        <w:numId w:val="2"/>
      </w:numPr>
      <w:suppressAutoHyphens w:val="0"/>
      <w:jc w:val="left"/>
    </w:pPr>
    <w:rPr>
      <w:rFonts w:ascii="Arial" w:eastAsia="Times New Roman" w:hAnsi="Arial"/>
      <w:b/>
      <w:sz w:val="20"/>
      <w:lang w:eastAsia="lv-LV"/>
    </w:rPr>
  </w:style>
  <w:style w:type="paragraph" w:customStyle="1" w:styleId="Rindkopa">
    <w:name w:val="Rindkopa"/>
    <w:basedOn w:val="Parasts"/>
    <w:next w:val="Punkts"/>
    <w:uiPriority w:val="99"/>
    <w:rsid w:val="00802C4A"/>
    <w:pPr>
      <w:suppressAutoHyphens w:val="0"/>
      <w:ind w:left="851"/>
    </w:pPr>
    <w:rPr>
      <w:rFonts w:ascii="Arial" w:eastAsia="Times New Roman" w:hAnsi="Arial"/>
      <w:sz w:val="20"/>
      <w:lang w:eastAsia="lv-LV"/>
    </w:rPr>
  </w:style>
  <w:style w:type="paragraph" w:customStyle="1" w:styleId="Paragrfs">
    <w:name w:val="Paragrāfs"/>
    <w:basedOn w:val="Parasts"/>
    <w:next w:val="Rindkopa"/>
    <w:rsid w:val="00802C4A"/>
    <w:pPr>
      <w:numPr>
        <w:ilvl w:val="2"/>
        <w:numId w:val="2"/>
      </w:numPr>
      <w:suppressAutoHyphens w:val="0"/>
    </w:pPr>
    <w:rPr>
      <w:rFonts w:ascii="Arial" w:eastAsia="Times New Roman" w:hAnsi="Arial"/>
      <w:sz w:val="20"/>
      <w:lang w:eastAsia="lv-LV"/>
    </w:rPr>
  </w:style>
  <w:style w:type="paragraph" w:customStyle="1" w:styleId="Style2">
    <w:name w:val="Style2"/>
    <w:basedOn w:val="Parasts"/>
    <w:uiPriority w:val="99"/>
    <w:rsid w:val="00802C4A"/>
    <w:pPr>
      <w:widowControl w:val="0"/>
      <w:suppressAutoHyphens w:val="0"/>
      <w:autoSpaceDE w:val="0"/>
      <w:autoSpaceDN w:val="0"/>
      <w:adjustRightInd w:val="0"/>
      <w:spacing w:line="276" w:lineRule="exact"/>
      <w:ind w:hanging="557"/>
    </w:pPr>
    <w:rPr>
      <w:rFonts w:eastAsia="Times New Roman"/>
      <w:lang w:eastAsia="lv-LV"/>
    </w:rPr>
  </w:style>
  <w:style w:type="paragraph" w:customStyle="1" w:styleId="Atsauce">
    <w:name w:val="Atsauce"/>
    <w:basedOn w:val="Vresteksts"/>
    <w:rsid w:val="00802C4A"/>
    <w:pPr>
      <w:suppressAutoHyphens w:val="0"/>
      <w:jc w:val="left"/>
    </w:pPr>
    <w:rPr>
      <w:rFonts w:ascii="Arial" w:eastAsia="Times New Roman" w:hAnsi="Arial" w:cs="Arial"/>
      <w:sz w:val="16"/>
      <w:szCs w:val="16"/>
      <w:lang w:eastAsia="en-US"/>
    </w:rPr>
  </w:style>
  <w:style w:type="paragraph" w:customStyle="1" w:styleId="Default">
    <w:name w:val="Default"/>
    <w:rsid w:val="00802C4A"/>
    <w:pPr>
      <w:widowControl w:val="0"/>
      <w:autoSpaceDE w:val="0"/>
      <w:autoSpaceDN w:val="0"/>
      <w:adjustRightInd w:val="0"/>
      <w:spacing w:after="0" w:line="240" w:lineRule="auto"/>
    </w:pPr>
    <w:rPr>
      <w:rFonts w:ascii="KCMBJD+TimesNewRoman" w:eastAsia="Times New Roman" w:hAnsi="KCMBJD+TimesNewRoman" w:cs="KCMBJD+TimesNewRoman"/>
      <w:color w:val="000000"/>
      <w:sz w:val="24"/>
      <w:szCs w:val="24"/>
      <w:lang w:eastAsia="lv-LV"/>
    </w:rPr>
  </w:style>
  <w:style w:type="paragraph" w:customStyle="1" w:styleId="CM1">
    <w:name w:val="CM1"/>
    <w:basedOn w:val="Default"/>
    <w:next w:val="Default"/>
    <w:rsid w:val="00802C4A"/>
    <w:pPr>
      <w:spacing w:line="276" w:lineRule="atLeast"/>
    </w:pPr>
    <w:rPr>
      <w:rFonts w:cs="Times New Roman"/>
      <w:color w:val="auto"/>
    </w:rPr>
  </w:style>
  <w:style w:type="paragraph" w:customStyle="1" w:styleId="CM143">
    <w:name w:val="CM143"/>
    <w:basedOn w:val="Default"/>
    <w:next w:val="Default"/>
    <w:rsid w:val="00802C4A"/>
    <w:rPr>
      <w:rFonts w:cs="Times New Roman"/>
      <w:color w:val="auto"/>
    </w:rPr>
  </w:style>
  <w:style w:type="paragraph" w:customStyle="1" w:styleId="CM144">
    <w:name w:val="CM144"/>
    <w:basedOn w:val="Default"/>
    <w:next w:val="Default"/>
    <w:rsid w:val="00802C4A"/>
    <w:rPr>
      <w:rFonts w:cs="Times New Roman"/>
      <w:color w:val="auto"/>
    </w:rPr>
  </w:style>
  <w:style w:type="paragraph" w:customStyle="1" w:styleId="CM145">
    <w:name w:val="CM145"/>
    <w:basedOn w:val="Default"/>
    <w:next w:val="Default"/>
    <w:rsid w:val="00802C4A"/>
    <w:rPr>
      <w:rFonts w:cs="Times New Roman"/>
      <w:color w:val="auto"/>
    </w:rPr>
  </w:style>
  <w:style w:type="paragraph" w:customStyle="1" w:styleId="CM2">
    <w:name w:val="CM2"/>
    <w:basedOn w:val="Default"/>
    <w:next w:val="Default"/>
    <w:rsid w:val="00802C4A"/>
    <w:pPr>
      <w:spacing w:line="328" w:lineRule="atLeast"/>
    </w:pPr>
    <w:rPr>
      <w:rFonts w:cs="Times New Roman"/>
      <w:color w:val="auto"/>
    </w:rPr>
  </w:style>
  <w:style w:type="paragraph" w:customStyle="1" w:styleId="CM147">
    <w:name w:val="CM147"/>
    <w:basedOn w:val="Default"/>
    <w:next w:val="Default"/>
    <w:rsid w:val="00802C4A"/>
    <w:rPr>
      <w:rFonts w:cs="Times New Roman"/>
      <w:color w:val="auto"/>
    </w:rPr>
  </w:style>
  <w:style w:type="paragraph" w:customStyle="1" w:styleId="CM3">
    <w:name w:val="CM3"/>
    <w:basedOn w:val="Default"/>
    <w:next w:val="Default"/>
    <w:rsid w:val="00802C4A"/>
    <w:pPr>
      <w:spacing w:line="273" w:lineRule="atLeast"/>
    </w:pPr>
    <w:rPr>
      <w:rFonts w:cs="Times New Roman"/>
      <w:color w:val="auto"/>
    </w:rPr>
  </w:style>
  <w:style w:type="paragraph" w:customStyle="1" w:styleId="CM4">
    <w:name w:val="CM4"/>
    <w:basedOn w:val="Default"/>
    <w:next w:val="Default"/>
    <w:rsid w:val="00802C4A"/>
    <w:pPr>
      <w:spacing w:line="278" w:lineRule="atLeast"/>
    </w:pPr>
    <w:rPr>
      <w:rFonts w:cs="Times New Roman"/>
      <w:color w:val="auto"/>
    </w:rPr>
  </w:style>
  <w:style w:type="paragraph" w:customStyle="1" w:styleId="CM5">
    <w:name w:val="CM5"/>
    <w:basedOn w:val="Default"/>
    <w:next w:val="Default"/>
    <w:rsid w:val="00802C4A"/>
    <w:pPr>
      <w:spacing w:line="276" w:lineRule="atLeast"/>
    </w:pPr>
    <w:rPr>
      <w:rFonts w:cs="Times New Roman"/>
      <w:color w:val="auto"/>
    </w:rPr>
  </w:style>
  <w:style w:type="paragraph" w:customStyle="1" w:styleId="CM6">
    <w:name w:val="CM6"/>
    <w:basedOn w:val="Default"/>
    <w:next w:val="Default"/>
    <w:rsid w:val="00802C4A"/>
    <w:pPr>
      <w:spacing w:line="278" w:lineRule="atLeast"/>
    </w:pPr>
    <w:rPr>
      <w:rFonts w:cs="Times New Roman"/>
      <w:color w:val="auto"/>
    </w:rPr>
  </w:style>
  <w:style w:type="paragraph" w:customStyle="1" w:styleId="CM7">
    <w:name w:val="CM7"/>
    <w:basedOn w:val="Default"/>
    <w:next w:val="Default"/>
    <w:rsid w:val="00802C4A"/>
    <w:pPr>
      <w:spacing w:line="276" w:lineRule="atLeast"/>
    </w:pPr>
    <w:rPr>
      <w:rFonts w:cs="Times New Roman"/>
      <w:color w:val="auto"/>
    </w:rPr>
  </w:style>
  <w:style w:type="paragraph" w:customStyle="1" w:styleId="CM200">
    <w:name w:val="CM200"/>
    <w:basedOn w:val="Default"/>
    <w:next w:val="Default"/>
    <w:rsid w:val="00802C4A"/>
    <w:rPr>
      <w:rFonts w:cs="Times New Roman"/>
      <w:color w:val="auto"/>
    </w:rPr>
  </w:style>
  <w:style w:type="paragraph" w:customStyle="1" w:styleId="CM8">
    <w:name w:val="CM8"/>
    <w:basedOn w:val="Default"/>
    <w:next w:val="Default"/>
    <w:rsid w:val="00802C4A"/>
    <w:pPr>
      <w:spacing w:line="276" w:lineRule="atLeast"/>
    </w:pPr>
    <w:rPr>
      <w:rFonts w:cs="Times New Roman"/>
      <w:color w:val="auto"/>
    </w:rPr>
  </w:style>
  <w:style w:type="paragraph" w:customStyle="1" w:styleId="CM9">
    <w:name w:val="CM9"/>
    <w:basedOn w:val="Default"/>
    <w:next w:val="Default"/>
    <w:rsid w:val="00802C4A"/>
    <w:rPr>
      <w:rFonts w:cs="Times New Roman"/>
      <w:color w:val="auto"/>
    </w:rPr>
  </w:style>
  <w:style w:type="paragraph" w:customStyle="1" w:styleId="CM10">
    <w:name w:val="CM10"/>
    <w:basedOn w:val="Default"/>
    <w:next w:val="Default"/>
    <w:rsid w:val="00802C4A"/>
    <w:pPr>
      <w:spacing w:line="276" w:lineRule="atLeast"/>
    </w:pPr>
    <w:rPr>
      <w:rFonts w:cs="Times New Roman"/>
      <w:color w:val="auto"/>
    </w:rPr>
  </w:style>
  <w:style w:type="paragraph" w:customStyle="1" w:styleId="CM150">
    <w:name w:val="CM150"/>
    <w:basedOn w:val="Default"/>
    <w:next w:val="Default"/>
    <w:rsid w:val="00802C4A"/>
    <w:rPr>
      <w:rFonts w:cs="Times New Roman"/>
      <w:color w:val="auto"/>
    </w:rPr>
  </w:style>
  <w:style w:type="paragraph" w:customStyle="1" w:styleId="CM148">
    <w:name w:val="CM148"/>
    <w:basedOn w:val="Default"/>
    <w:next w:val="Default"/>
    <w:rsid w:val="00802C4A"/>
    <w:rPr>
      <w:rFonts w:cs="Times New Roman"/>
      <w:color w:val="auto"/>
    </w:rPr>
  </w:style>
  <w:style w:type="paragraph" w:customStyle="1" w:styleId="CM12">
    <w:name w:val="CM12"/>
    <w:basedOn w:val="Default"/>
    <w:next w:val="Default"/>
    <w:rsid w:val="00802C4A"/>
    <w:pPr>
      <w:spacing w:line="278" w:lineRule="atLeast"/>
    </w:pPr>
    <w:rPr>
      <w:rFonts w:cs="Times New Roman"/>
      <w:color w:val="auto"/>
    </w:rPr>
  </w:style>
  <w:style w:type="paragraph" w:customStyle="1" w:styleId="CM13">
    <w:name w:val="CM13"/>
    <w:basedOn w:val="Default"/>
    <w:next w:val="Default"/>
    <w:rsid w:val="00802C4A"/>
    <w:rPr>
      <w:rFonts w:cs="Times New Roman"/>
      <w:color w:val="auto"/>
    </w:rPr>
  </w:style>
  <w:style w:type="paragraph" w:customStyle="1" w:styleId="CM14">
    <w:name w:val="CM14"/>
    <w:basedOn w:val="Default"/>
    <w:next w:val="Default"/>
    <w:rsid w:val="00802C4A"/>
    <w:pPr>
      <w:spacing w:line="276" w:lineRule="atLeast"/>
    </w:pPr>
    <w:rPr>
      <w:rFonts w:cs="Times New Roman"/>
      <w:color w:val="auto"/>
    </w:rPr>
  </w:style>
  <w:style w:type="paragraph" w:customStyle="1" w:styleId="CM15">
    <w:name w:val="CM15"/>
    <w:basedOn w:val="Default"/>
    <w:next w:val="Default"/>
    <w:rsid w:val="00802C4A"/>
    <w:pPr>
      <w:spacing w:line="276" w:lineRule="atLeast"/>
    </w:pPr>
    <w:rPr>
      <w:rFonts w:cs="Times New Roman"/>
      <w:color w:val="auto"/>
    </w:rPr>
  </w:style>
  <w:style w:type="paragraph" w:customStyle="1" w:styleId="CM16">
    <w:name w:val="CM16"/>
    <w:basedOn w:val="Default"/>
    <w:next w:val="Default"/>
    <w:rsid w:val="00802C4A"/>
    <w:pPr>
      <w:spacing w:line="276" w:lineRule="atLeast"/>
    </w:pPr>
    <w:rPr>
      <w:rFonts w:cs="Times New Roman"/>
      <w:color w:val="auto"/>
    </w:rPr>
  </w:style>
  <w:style w:type="paragraph" w:customStyle="1" w:styleId="CM17">
    <w:name w:val="CM17"/>
    <w:basedOn w:val="Default"/>
    <w:next w:val="Default"/>
    <w:rsid w:val="00802C4A"/>
    <w:pPr>
      <w:spacing w:line="271" w:lineRule="atLeast"/>
    </w:pPr>
    <w:rPr>
      <w:rFonts w:cs="Times New Roman"/>
      <w:color w:val="auto"/>
    </w:rPr>
  </w:style>
  <w:style w:type="paragraph" w:customStyle="1" w:styleId="CM18">
    <w:name w:val="CM18"/>
    <w:basedOn w:val="Default"/>
    <w:next w:val="Default"/>
    <w:rsid w:val="00802C4A"/>
    <w:pPr>
      <w:spacing w:line="276" w:lineRule="atLeast"/>
    </w:pPr>
    <w:rPr>
      <w:rFonts w:cs="Times New Roman"/>
      <w:color w:val="auto"/>
    </w:rPr>
  </w:style>
  <w:style w:type="paragraph" w:customStyle="1" w:styleId="CM152">
    <w:name w:val="CM152"/>
    <w:basedOn w:val="Default"/>
    <w:next w:val="Default"/>
    <w:rsid w:val="00802C4A"/>
    <w:rPr>
      <w:rFonts w:cs="Times New Roman"/>
      <w:color w:val="auto"/>
    </w:rPr>
  </w:style>
  <w:style w:type="paragraph" w:customStyle="1" w:styleId="CM153">
    <w:name w:val="CM153"/>
    <w:basedOn w:val="Default"/>
    <w:next w:val="Default"/>
    <w:rsid w:val="00802C4A"/>
    <w:rPr>
      <w:rFonts w:cs="Times New Roman"/>
      <w:color w:val="auto"/>
    </w:rPr>
  </w:style>
  <w:style w:type="paragraph" w:customStyle="1" w:styleId="CM19">
    <w:name w:val="CM19"/>
    <w:basedOn w:val="Default"/>
    <w:next w:val="Default"/>
    <w:rsid w:val="00802C4A"/>
    <w:pPr>
      <w:spacing w:line="276" w:lineRule="atLeast"/>
    </w:pPr>
    <w:rPr>
      <w:rFonts w:cs="Times New Roman"/>
      <w:color w:val="auto"/>
    </w:rPr>
  </w:style>
  <w:style w:type="paragraph" w:customStyle="1" w:styleId="CM20">
    <w:name w:val="CM20"/>
    <w:basedOn w:val="Default"/>
    <w:next w:val="Default"/>
    <w:rsid w:val="00802C4A"/>
    <w:pPr>
      <w:spacing w:line="276" w:lineRule="atLeast"/>
    </w:pPr>
    <w:rPr>
      <w:rFonts w:cs="Times New Roman"/>
      <w:color w:val="auto"/>
    </w:rPr>
  </w:style>
  <w:style w:type="paragraph" w:customStyle="1" w:styleId="CM149">
    <w:name w:val="CM149"/>
    <w:basedOn w:val="Default"/>
    <w:next w:val="Default"/>
    <w:rsid w:val="00802C4A"/>
    <w:rPr>
      <w:rFonts w:cs="Times New Roman"/>
      <w:color w:val="auto"/>
    </w:rPr>
  </w:style>
  <w:style w:type="paragraph" w:customStyle="1" w:styleId="CM154">
    <w:name w:val="CM154"/>
    <w:basedOn w:val="Default"/>
    <w:next w:val="Default"/>
    <w:rsid w:val="00802C4A"/>
    <w:rPr>
      <w:rFonts w:cs="Times New Roman"/>
      <w:color w:val="auto"/>
    </w:rPr>
  </w:style>
  <w:style w:type="paragraph" w:customStyle="1" w:styleId="CM155">
    <w:name w:val="CM155"/>
    <w:basedOn w:val="Default"/>
    <w:next w:val="Default"/>
    <w:rsid w:val="00802C4A"/>
    <w:rPr>
      <w:rFonts w:cs="Times New Roman"/>
      <w:color w:val="auto"/>
    </w:rPr>
  </w:style>
  <w:style w:type="paragraph" w:customStyle="1" w:styleId="CM23">
    <w:name w:val="CM23"/>
    <w:basedOn w:val="Default"/>
    <w:next w:val="Default"/>
    <w:rsid w:val="00802C4A"/>
    <w:pPr>
      <w:spacing w:line="276" w:lineRule="atLeast"/>
    </w:pPr>
    <w:rPr>
      <w:rFonts w:cs="Times New Roman"/>
      <w:color w:val="auto"/>
    </w:rPr>
  </w:style>
  <w:style w:type="paragraph" w:customStyle="1" w:styleId="CM24">
    <w:name w:val="CM24"/>
    <w:basedOn w:val="Default"/>
    <w:next w:val="Default"/>
    <w:rsid w:val="00802C4A"/>
    <w:rPr>
      <w:rFonts w:cs="Times New Roman"/>
      <w:color w:val="auto"/>
    </w:rPr>
  </w:style>
  <w:style w:type="paragraph" w:customStyle="1" w:styleId="CM25">
    <w:name w:val="CM25"/>
    <w:basedOn w:val="Default"/>
    <w:next w:val="Default"/>
    <w:rsid w:val="00802C4A"/>
    <w:pPr>
      <w:spacing w:line="276" w:lineRule="atLeast"/>
    </w:pPr>
    <w:rPr>
      <w:rFonts w:cs="Times New Roman"/>
      <w:color w:val="auto"/>
    </w:rPr>
  </w:style>
  <w:style w:type="paragraph" w:customStyle="1" w:styleId="CM26">
    <w:name w:val="CM26"/>
    <w:basedOn w:val="Default"/>
    <w:next w:val="Default"/>
    <w:rsid w:val="00802C4A"/>
    <w:pPr>
      <w:spacing w:line="276" w:lineRule="atLeast"/>
    </w:pPr>
    <w:rPr>
      <w:rFonts w:cs="Times New Roman"/>
      <w:color w:val="auto"/>
    </w:rPr>
  </w:style>
  <w:style w:type="paragraph" w:customStyle="1" w:styleId="CM156">
    <w:name w:val="CM156"/>
    <w:basedOn w:val="Default"/>
    <w:next w:val="Default"/>
    <w:rsid w:val="00802C4A"/>
    <w:rPr>
      <w:rFonts w:cs="Times New Roman"/>
      <w:color w:val="auto"/>
    </w:rPr>
  </w:style>
  <w:style w:type="paragraph" w:customStyle="1" w:styleId="CM27">
    <w:name w:val="CM27"/>
    <w:basedOn w:val="Default"/>
    <w:next w:val="Default"/>
    <w:rsid w:val="00802C4A"/>
    <w:rPr>
      <w:rFonts w:cs="Times New Roman"/>
      <w:color w:val="auto"/>
    </w:rPr>
  </w:style>
  <w:style w:type="paragraph" w:customStyle="1" w:styleId="CM21">
    <w:name w:val="CM21"/>
    <w:basedOn w:val="Default"/>
    <w:next w:val="Default"/>
    <w:rsid w:val="00802C4A"/>
    <w:pPr>
      <w:spacing w:line="273" w:lineRule="atLeast"/>
    </w:pPr>
    <w:rPr>
      <w:rFonts w:cs="Times New Roman"/>
      <w:color w:val="auto"/>
    </w:rPr>
  </w:style>
  <w:style w:type="paragraph" w:customStyle="1" w:styleId="CM29">
    <w:name w:val="CM29"/>
    <w:basedOn w:val="Default"/>
    <w:next w:val="Default"/>
    <w:rsid w:val="00802C4A"/>
    <w:pPr>
      <w:spacing w:line="276" w:lineRule="atLeast"/>
    </w:pPr>
    <w:rPr>
      <w:rFonts w:cs="Times New Roman"/>
      <w:color w:val="auto"/>
    </w:rPr>
  </w:style>
  <w:style w:type="paragraph" w:customStyle="1" w:styleId="CM30">
    <w:name w:val="CM30"/>
    <w:basedOn w:val="Default"/>
    <w:next w:val="Default"/>
    <w:rsid w:val="00802C4A"/>
    <w:pPr>
      <w:spacing w:line="276" w:lineRule="atLeast"/>
    </w:pPr>
    <w:rPr>
      <w:rFonts w:cs="Times New Roman"/>
      <w:color w:val="auto"/>
    </w:rPr>
  </w:style>
  <w:style w:type="paragraph" w:customStyle="1" w:styleId="CM157">
    <w:name w:val="CM157"/>
    <w:basedOn w:val="Default"/>
    <w:next w:val="Default"/>
    <w:rsid w:val="00802C4A"/>
    <w:rPr>
      <w:rFonts w:cs="Times New Roman"/>
      <w:color w:val="auto"/>
    </w:rPr>
  </w:style>
  <w:style w:type="paragraph" w:customStyle="1" w:styleId="CM31">
    <w:name w:val="CM31"/>
    <w:basedOn w:val="Default"/>
    <w:next w:val="Default"/>
    <w:rsid w:val="00802C4A"/>
    <w:pPr>
      <w:spacing w:line="300" w:lineRule="atLeast"/>
    </w:pPr>
    <w:rPr>
      <w:rFonts w:cs="Times New Roman"/>
      <w:color w:val="auto"/>
    </w:rPr>
  </w:style>
  <w:style w:type="paragraph" w:customStyle="1" w:styleId="CM32">
    <w:name w:val="CM32"/>
    <w:basedOn w:val="Default"/>
    <w:next w:val="Default"/>
    <w:rsid w:val="00802C4A"/>
    <w:pPr>
      <w:spacing w:line="276" w:lineRule="atLeast"/>
    </w:pPr>
    <w:rPr>
      <w:rFonts w:cs="Times New Roman"/>
      <w:color w:val="auto"/>
    </w:rPr>
  </w:style>
  <w:style w:type="paragraph" w:customStyle="1" w:styleId="CM158">
    <w:name w:val="CM158"/>
    <w:basedOn w:val="Default"/>
    <w:next w:val="Default"/>
    <w:rsid w:val="00802C4A"/>
    <w:rPr>
      <w:rFonts w:cs="Times New Roman"/>
      <w:color w:val="auto"/>
    </w:rPr>
  </w:style>
  <w:style w:type="paragraph" w:customStyle="1" w:styleId="CM33">
    <w:name w:val="CM33"/>
    <w:basedOn w:val="Default"/>
    <w:next w:val="Default"/>
    <w:rsid w:val="00802C4A"/>
    <w:pPr>
      <w:spacing w:line="300" w:lineRule="atLeast"/>
    </w:pPr>
    <w:rPr>
      <w:rFonts w:cs="Times New Roman"/>
      <w:color w:val="auto"/>
    </w:rPr>
  </w:style>
  <w:style w:type="paragraph" w:customStyle="1" w:styleId="CM34">
    <w:name w:val="CM34"/>
    <w:basedOn w:val="Default"/>
    <w:next w:val="Default"/>
    <w:rsid w:val="00802C4A"/>
    <w:pPr>
      <w:spacing w:line="276" w:lineRule="atLeast"/>
    </w:pPr>
    <w:rPr>
      <w:rFonts w:cs="Times New Roman"/>
      <w:color w:val="auto"/>
    </w:rPr>
  </w:style>
  <w:style w:type="paragraph" w:customStyle="1" w:styleId="CM35">
    <w:name w:val="CM35"/>
    <w:basedOn w:val="Default"/>
    <w:next w:val="Default"/>
    <w:rsid w:val="00802C4A"/>
    <w:pPr>
      <w:spacing w:line="303" w:lineRule="atLeast"/>
    </w:pPr>
    <w:rPr>
      <w:rFonts w:cs="Times New Roman"/>
      <w:color w:val="auto"/>
    </w:rPr>
  </w:style>
  <w:style w:type="paragraph" w:customStyle="1" w:styleId="CM36">
    <w:name w:val="CM36"/>
    <w:basedOn w:val="Default"/>
    <w:next w:val="Default"/>
    <w:rsid w:val="00802C4A"/>
    <w:rPr>
      <w:rFonts w:cs="Times New Roman"/>
      <w:color w:val="auto"/>
    </w:rPr>
  </w:style>
  <w:style w:type="paragraph" w:customStyle="1" w:styleId="CM38">
    <w:name w:val="CM38"/>
    <w:basedOn w:val="Default"/>
    <w:next w:val="Default"/>
    <w:rsid w:val="00802C4A"/>
    <w:rPr>
      <w:rFonts w:cs="Times New Roman"/>
      <w:color w:val="auto"/>
    </w:rPr>
  </w:style>
  <w:style w:type="paragraph" w:customStyle="1" w:styleId="CM39">
    <w:name w:val="CM39"/>
    <w:basedOn w:val="Default"/>
    <w:next w:val="Default"/>
    <w:rsid w:val="00802C4A"/>
    <w:pPr>
      <w:spacing w:line="276" w:lineRule="atLeast"/>
    </w:pPr>
    <w:rPr>
      <w:rFonts w:cs="Times New Roman"/>
      <w:color w:val="auto"/>
    </w:rPr>
  </w:style>
  <w:style w:type="paragraph" w:customStyle="1" w:styleId="CM146">
    <w:name w:val="CM146"/>
    <w:basedOn w:val="Default"/>
    <w:next w:val="Default"/>
    <w:rsid w:val="00802C4A"/>
    <w:rPr>
      <w:rFonts w:cs="Times New Roman"/>
      <w:color w:val="auto"/>
    </w:rPr>
  </w:style>
  <w:style w:type="paragraph" w:customStyle="1" w:styleId="CM40">
    <w:name w:val="CM40"/>
    <w:basedOn w:val="Default"/>
    <w:next w:val="Default"/>
    <w:rsid w:val="00802C4A"/>
    <w:rPr>
      <w:rFonts w:cs="Times New Roman"/>
      <w:color w:val="auto"/>
    </w:rPr>
  </w:style>
  <w:style w:type="paragraph" w:customStyle="1" w:styleId="CM159">
    <w:name w:val="CM159"/>
    <w:basedOn w:val="Default"/>
    <w:next w:val="Default"/>
    <w:rsid w:val="00802C4A"/>
    <w:rPr>
      <w:rFonts w:cs="Times New Roman"/>
      <w:color w:val="auto"/>
    </w:rPr>
  </w:style>
  <w:style w:type="paragraph" w:customStyle="1" w:styleId="CM42">
    <w:name w:val="CM42"/>
    <w:basedOn w:val="Default"/>
    <w:next w:val="Default"/>
    <w:rsid w:val="00802C4A"/>
    <w:pPr>
      <w:spacing w:line="300" w:lineRule="atLeast"/>
    </w:pPr>
    <w:rPr>
      <w:rFonts w:cs="Times New Roman"/>
      <w:color w:val="auto"/>
    </w:rPr>
  </w:style>
  <w:style w:type="paragraph" w:customStyle="1" w:styleId="CM160">
    <w:name w:val="CM160"/>
    <w:basedOn w:val="Default"/>
    <w:next w:val="Default"/>
    <w:rsid w:val="00802C4A"/>
    <w:rPr>
      <w:rFonts w:cs="Times New Roman"/>
      <w:color w:val="auto"/>
    </w:rPr>
  </w:style>
  <w:style w:type="paragraph" w:customStyle="1" w:styleId="CM161">
    <w:name w:val="CM161"/>
    <w:basedOn w:val="Default"/>
    <w:next w:val="Default"/>
    <w:rsid w:val="00802C4A"/>
    <w:rPr>
      <w:rFonts w:cs="Times New Roman"/>
      <w:color w:val="auto"/>
    </w:rPr>
  </w:style>
  <w:style w:type="paragraph" w:customStyle="1" w:styleId="CM162">
    <w:name w:val="CM162"/>
    <w:basedOn w:val="Default"/>
    <w:next w:val="Default"/>
    <w:rsid w:val="00802C4A"/>
    <w:rPr>
      <w:rFonts w:cs="Times New Roman"/>
      <w:color w:val="auto"/>
    </w:rPr>
  </w:style>
  <w:style w:type="paragraph" w:customStyle="1" w:styleId="CM44">
    <w:name w:val="CM44"/>
    <w:basedOn w:val="Default"/>
    <w:next w:val="Default"/>
    <w:rsid w:val="00802C4A"/>
    <w:pPr>
      <w:spacing w:line="298" w:lineRule="atLeast"/>
    </w:pPr>
    <w:rPr>
      <w:rFonts w:cs="Times New Roman"/>
      <w:color w:val="auto"/>
    </w:rPr>
  </w:style>
  <w:style w:type="paragraph" w:customStyle="1" w:styleId="CM45">
    <w:name w:val="CM45"/>
    <w:basedOn w:val="Default"/>
    <w:next w:val="Default"/>
    <w:rsid w:val="00802C4A"/>
    <w:pPr>
      <w:spacing w:line="276" w:lineRule="atLeast"/>
    </w:pPr>
    <w:rPr>
      <w:rFonts w:cs="Times New Roman"/>
      <w:color w:val="auto"/>
    </w:rPr>
  </w:style>
  <w:style w:type="paragraph" w:customStyle="1" w:styleId="CM163">
    <w:name w:val="CM163"/>
    <w:basedOn w:val="Default"/>
    <w:next w:val="Default"/>
    <w:rsid w:val="00802C4A"/>
    <w:rPr>
      <w:rFonts w:cs="Times New Roman"/>
      <w:color w:val="auto"/>
    </w:rPr>
  </w:style>
  <w:style w:type="paragraph" w:customStyle="1" w:styleId="CM164">
    <w:name w:val="CM164"/>
    <w:basedOn w:val="Default"/>
    <w:next w:val="Default"/>
    <w:rsid w:val="00802C4A"/>
    <w:rPr>
      <w:rFonts w:cs="Times New Roman"/>
      <w:color w:val="auto"/>
    </w:rPr>
  </w:style>
  <w:style w:type="paragraph" w:customStyle="1" w:styleId="CM47">
    <w:name w:val="CM47"/>
    <w:basedOn w:val="Default"/>
    <w:next w:val="Default"/>
    <w:rsid w:val="00802C4A"/>
    <w:pPr>
      <w:spacing w:line="276" w:lineRule="atLeast"/>
    </w:pPr>
    <w:rPr>
      <w:rFonts w:cs="Times New Roman"/>
      <w:color w:val="auto"/>
    </w:rPr>
  </w:style>
  <w:style w:type="paragraph" w:customStyle="1" w:styleId="CM48">
    <w:name w:val="CM48"/>
    <w:basedOn w:val="Default"/>
    <w:next w:val="Default"/>
    <w:rsid w:val="00802C4A"/>
    <w:pPr>
      <w:spacing w:line="276" w:lineRule="atLeast"/>
    </w:pPr>
    <w:rPr>
      <w:rFonts w:cs="Times New Roman"/>
      <w:color w:val="auto"/>
    </w:rPr>
  </w:style>
  <w:style w:type="paragraph" w:customStyle="1" w:styleId="CM49">
    <w:name w:val="CM49"/>
    <w:basedOn w:val="Default"/>
    <w:next w:val="Default"/>
    <w:rsid w:val="00802C4A"/>
    <w:pPr>
      <w:spacing w:line="276" w:lineRule="atLeast"/>
    </w:pPr>
    <w:rPr>
      <w:rFonts w:cs="Times New Roman"/>
      <w:color w:val="auto"/>
    </w:rPr>
  </w:style>
  <w:style w:type="paragraph" w:customStyle="1" w:styleId="CM151">
    <w:name w:val="CM151"/>
    <w:basedOn w:val="Default"/>
    <w:next w:val="Default"/>
    <w:rsid w:val="00802C4A"/>
    <w:rPr>
      <w:rFonts w:cs="Times New Roman"/>
      <w:color w:val="auto"/>
    </w:rPr>
  </w:style>
  <w:style w:type="paragraph" w:customStyle="1" w:styleId="CM50">
    <w:name w:val="CM50"/>
    <w:basedOn w:val="Default"/>
    <w:next w:val="Default"/>
    <w:rsid w:val="00802C4A"/>
    <w:pPr>
      <w:spacing w:line="331" w:lineRule="atLeast"/>
    </w:pPr>
    <w:rPr>
      <w:rFonts w:cs="Times New Roman"/>
      <w:color w:val="auto"/>
    </w:rPr>
  </w:style>
  <w:style w:type="paragraph" w:customStyle="1" w:styleId="CM165">
    <w:name w:val="CM165"/>
    <w:basedOn w:val="Default"/>
    <w:next w:val="Default"/>
    <w:rsid w:val="00802C4A"/>
    <w:rPr>
      <w:rFonts w:cs="Times New Roman"/>
      <w:color w:val="auto"/>
    </w:rPr>
  </w:style>
  <w:style w:type="paragraph" w:customStyle="1" w:styleId="CM52">
    <w:name w:val="CM52"/>
    <w:basedOn w:val="Default"/>
    <w:next w:val="Default"/>
    <w:rsid w:val="00802C4A"/>
    <w:pPr>
      <w:spacing w:line="276" w:lineRule="atLeast"/>
    </w:pPr>
    <w:rPr>
      <w:rFonts w:cs="Times New Roman"/>
      <w:color w:val="auto"/>
    </w:rPr>
  </w:style>
  <w:style w:type="paragraph" w:customStyle="1" w:styleId="CM53">
    <w:name w:val="CM53"/>
    <w:basedOn w:val="Default"/>
    <w:next w:val="Default"/>
    <w:rsid w:val="00802C4A"/>
    <w:pPr>
      <w:spacing w:line="276" w:lineRule="atLeast"/>
    </w:pPr>
    <w:rPr>
      <w:rFonts w:cs="Times New Roman"/>
      <w:color w:val="auto"/>
    </w:rPr>
  </w:style>
  <w:style w:type="paragraph" w:customStyle="1" w:styleId="CM54">
    <w:name w:val="CM54"/>
    <w:basedOn w:val="Default"/>
    <w:next w:val="Default"/>
    <w:rsid w:val="00802C4A"/>
    <w:pPr>
      <w:spacing w:line="331" w:lineRule="atLeast"/>
    </w:pPr>
    <w:rPr>
      <w:rFonts w:cs="Times New Roman"/>
      <w:color w:val="auto"/>
    </w:rPr>
  </w:style>
  <w:style w:type="paragraph" w:customStyle="1" w:styleId="CM166">
    <w:name w:val="CM166"/>
    <w:basedOn w:val="Default"/>
    <w:next w:val="Default"/>
    <w:rsid w:val="00802C4A"/>
    <w:rPr>
      <w:rFonts w:cs="Times New Roman"/>
      <w:color w:val="auto"/>
    </w:rPr>
  </w:style>
  <w:style w:type="paragraph" w:customStyle="1" w:styleId="CM56">
    <w:name w:val="CM56"/>
    <w:basedOn w:val="Default"/>
    <w:next w:val="Default"/>
    <w:rsid w:val="00802C4A"/>
    <w:pPr>
      <w:spacing w:line="276" w:lineRule="atLeast"/>
    </w:pPr>
    <w:rPr>
      <w:rFonts w:cs="Times New Roman"/>
      <w:color w:val="auto"/>
    </w:rPr>
  </w:style>
  <w:style w:type="paragraph" w:customStyle="1" w:styleId="CM57">
    <w:name w:val="CM57"/>
    <w:basedOn w:val="Default"/>
    <w:next w:val="Default"/>
    <w:rsid w:val="00802C4A"/>
    <w:pPr>
      <w:spacing w:line="276" w:lineRule="atLeast"/>
    </w:pPr>
    <w:rPr>
      <w:rFonts w:cs="Times New Roman"/>
      <w:color w:val="auto"/>
    </w:rPr>
  </w:style>
  <w:style w:type="paragraph" w:customStyle="1" w:styleId="CM169">
    <w:name w:val="CM169"/>
    <w:basedOn w:val="Default"/>
    <w:next w:val="Default"/>
    <w:rsid w:val="00802C4A"/>
    <w:rPr>
      <w:rFonts w:cs="Times New Roman"/>
      <w:color w:val="auto"/>
    </w:rPr>
  </w:style>
  <w:style w:type="paragraph" w:customStyle="1" w:styleId="CM58">
    <w:name w:val="CM58"/>
    <w:basedOn w:val="Default"/>
    <w:next w:val="Default"/>
    <w:rsid w:val="00802C4A"/>
    <w:pPr>
      <w:spacing w:line="208" w:lineRule="atLeast"/>
    </w:pPr>
    <w:rPr>
      <w:rFonts w:cs="Times New Roman"/>
      <w:color w:val="auto"/>
    </w:rPr>
  </w:style>
  <w:style w:type="paragraph" w:customStyle="1" w:styleId="CM170">
    <w:name w:val="CM170"/>
    <w:basedOn w:val="Default"/>
    <w:next w:val="Default"/>
    <w:rsid w:val="00802C4A"/>
    <w:rPr>
      <w:rFonts w:cs="Times New Roman"/>
      <w:color w:val="auto"/>
    </w:rPr>
  </w:style>
  <w:style w:type="paragraph" w:customStyle="1" w:styleId="CM171">
    <w:name w:val="CM171"/>
    <w:basedOn w:val="Default"/>
    <w:next w:val="Default"/>
    <w:rsid w:val="00802C4A"/>
    <w:rPr>
      <w:rFonts w:cs="Times New Roman"/>
      <w:color w:val="auto"/>
    </w:rPr>
  </w:style>
  <w:style w:type="paragraph" w:customStyle="1" w:styleId="CM59">
    <w:name w:val="CM59"/>
    <w:basedOn w:val="Default"/>
    <w:next w:val="Default"/>
    <w:rsid w:val="00802C4A"/>
    <w:pPr>
      <w:spacing w:line="276" w:lineRule="atLeast"/>
    </w:pPr>
    <w:rPr>
      <w:rFonts w:cs="Times New Roman"/>
      <w:color w:val="auto"/>
    </w:rPr>
  </w:style>
  <w:style w:type="paragraph" w:customStyle="1" w:styleId="CM60">
    <w:name w:val="CM60"/>
    <w:basedOn w:val="Default"/>
    <w:next w:val="Default"/>
    <w:rsid w:val="00802C4A"/>
    <w:pPr>
      <w:spacing w:line="300" w:lineRule="atLeast"/>
    </w:pPr>
    <w:rPr>
      <w:rFonts w:cs="Times New Roman"/>
      <w:color w:val="auto"/>
    </w:rPr>
  </w:style>
  <w:style w:type="paragraph" w:customStyle="1" w:styleId="CM62">
    <w:name w:val="CM62"/>
    <w:basedOn w:val="Default"/>
    <w:next w:val="Default"/>
    <w:rsid w:val="00802C4A"/>
    <w:rPr>
      <w:rFonts w:cs="Times New Roman"/>
      <w:color w:val="auto"/>
    </w:rPr>
  </w:style>
  <w:style w:type="paragraph" w:customStyle="1" w:styleId="CM64">
    <w:name w:val="CM64"/>
    <w:basedOn w:val="Default"/>
    <w:next w:val="Default"/>
    <w:rsid w:val="00802C4A"/>
    <w:pPr>
      <w:spacing w:line="276" w:lineRule="atLeast"/>
    </w:pPr>
    <w:rPr>
      <w:rFonts w:cs="Times New Roman"/>
      <w:color w:val="auto"/>
    </w:rPr>
  </w:style>
  <w:style w:type="paragraph" w:customStyle="1" w:styleId="CM66">
    <w:name w:val="CM66"/>
    <w:basedOn w:val="Default"/>
    <w:next w:val="Default"/>
    <w:rsid w:val="00802C4A"/>
    <w:pPr>
      <w:spacing w:line="273" w:lineRule="atLeast"/>
    </w:pPr>
    <w:rPr>
      <w:rFonts w:cs="Times New Roman"/>
      <w:color w:val="auto"/>
    </w:rPr>
  </w:style>
  <w:style w:type="paragraph" w:customStyle="1" w:styleId="CM67">
    <w:name w:val="CM67"/>
    <w:basedOn w:val="Default"/>
    <w:next w:val="Default"/>
    <w:rsid w:val="00802C4A"/>
    <w:pPr>
      <w:spacing w:line="306" w:lineRule="atLeast"/>
    </w:pPr>
    <w:rPr>
      <w:rFonts w:cs="Times New Roman"/>
      <w:color w:val="auto"/>
    </w:rPr>
  </w:style>
  <w:style w:type="paragraph" w:customStyle="1" w:styleId="CM68">
    <w:name w:val="CM68"/>
    <w:basedOn w:val="Default"/>
    <w:next w:val="Default"/>
    <w:rsid w:val="00802C4A"/>
    <w:pPr>
      <w:spacing w:line="276" w:lineRule="atLeast"/>
    </w:pPr>
    <w:rPr>
      <w:rFonts w:cs="Times New Roman"/>
      <w:color w:val="auto"/>
    </w:rPr>
  </w:style>
  <w:style w:type="paragraph" w:customStyle="1" w:styleId="CM69">
    <w:name w:val="CM69"/>
    <w:basedOn w:val="Default"/>
    <w:next w:val="Default"/>
    <w:rsid w:val="00802C4A"/>
    <w:pPr>
      <w:spacing w:line="300" w:lineRule="atLeast"/>
    </w:pPr>
    <w:rPr>
      <w:rFonts w:cs="Times New Roman"/>
      <w:color w:val="auto"/>
    </w:rPr>
  </w:style>
  <w:style w:type="paragraph" w:customStyle="1" w:styleId="CM70">
    <w:name w:val="CM70"/>
    <w:basedOn w:val="Default"/>
    <w:next w:val="Default"/>
    <w:rsid w:val="00802C4A"/>
    <w:pPr>
      <w:spacing w:line="300" w:lineRule="atLeast"/>
    </w:pPr>
    <w:rPr>
      <w:rFonts w:cs="Times New Roman"/>
      <w:color w:val="auto"/>
    </w:rPr>
  </w:style>
  <w:style w:type="paragraph" w:customStyle="1" w:styleId="CM72">
    <w:name w:val="CM72"/>
    <w:basedOn w:val="Default"/>
    <w:next w:val="Default"/>
    <w:rsid w:val="00802C4A"/>
    <w:pPr>
      <w:spacing w:line="276" w:lineRule="atLeast"/>
    </w:pPr>
    <w:rPr>
      <w:rFonts w:cs="Times New Roman"/>
      <w:color w:val="auto"/>
    </w:rPr>
  </w:style>
  <w:style w:type="paragraph" w:customStyle="1" w:styleId="CM73">
    <w:name w:val="CM73"/>
    <w:basedOn w:val="Default"/>
    <w:next w:val="Default"/>
    <w:rsid w:val="00802C4A"/>
    <w:pPr>
      <w:spacing w:line="276" w:lineRule="atLeast"/>
    </w:pPr>
    <w:rPr>
      <w:rFonts w:cs="Times New Roman"/>
      <w:color w:val="auto"/>
    </w:rPr>
  </w:style>
  <w:style w:type="paragraph" w:customStyle="1" w:styleId="CM75">
    <w:name w:val="CM75"/>
    <w:basedOn w:val="Default"/>
    <w:next w:val="Default"/>
    <w:rsid w:val="00802C4A"/>
    <w:pPr>
      <w:spacing w:line="276" w:lineRule="atLeast"/>
    </w:pPr>
    <w:rPr>
      <w:rFonts w:cs="Times New Roman"/>
      <w:color w:val="auto"/>
    </w:rPr>
  </w:style>
  <w:style w:type="paragraph" w:customStyle="1" w:styleId="CM76">
    <w:name w:val="CM76"/>
    <w:basedOn w:val="Default"/>
    <w:next w:val="Default"/>
    <w:rsid w:val="00802C4A"/>
    <w:pPr>
      <w:spacing w:line="276" w:lineRule="atLeast"/>
    </w:pPr>
    <w:rPr>
      <w:rFonts w:cs="Times New Roman"/>
      <w:color w:val="auto"/>
    </w:rPr>
  </w:style>
  <w:style w:type="paragraph" w:customStyle="1" w:styleId="CM77">
    <w:name w:val="CM77"/>
    <w:basedOn w:val="Default"/>
    <w:next w:val="Default"/>
    <w:rsid w:val="00802C4A"/>
    <w:pPr>
      <w:spacing w:line="276" w:lineRule="atLeast"/>
    </w:pPr>
    <w:rPr>
      <w:rFonts w:cs="Times New Roman"/>
      <w:color w:val="auto"/>
    </w:rPr>
  </w:style>
  <w:style w:type="paragraph" w:customStyle="1" w:styleId="CM79">
    <w:name w:val="CM79"/>
    <w:basedOn w:val="Default"/>
    <w:next w:val="Default"/>
    <w:rsid w:val="00802C4A"/>
    <w:pPr>
      <w:spacing w:line="276" w:lineRule="atLeast"/>
    </w:pPr>
    <w:rPr>
      <w:rFonts w:cs="Times New Roman"/>
      <w:color w:val="auto"/>
    </w:rPr>
  </w:style>
  <w:style w:type="paragraph" w:customStyle="1" w:styleId="CM80">
    <w:name w:val="CM80"/>
    <w:basedOn w:val="Default"/>
    <w:next w:val="Default"/>
    <w:rsid w:val="00802C4A"/>
    <w:pPr>
      <w:spacing w:line="276" w:lineRule="atLeast"/>
    </w:pPr>
    <w:rPr>
      <w:rFonts w:cs="Times New Roman"/>
      <w:color w:val="auto"/>
    </w:rPr>
  </w:style>
  <w:style w:type="paragraph" w:customStyle="1" w:styleId="CM81">
    <w:name w:val="CM81"/>
    <w:basedOn w:val="Default"/>
    <w:next w:val="Default"/>
    <w:rsid w:val="00802C4A"/>
    <w:pPr>
      <w:spacing w:line="271" w:lineRule="atLeast"/>
    </w:pPr>
    <w:rPr>
      <w:rFonts w:cs="Times New Roman"/>
      <w:color w:val="auto"/>
    </w:rPr>
  </w:style>
  <w:style w:type="paragraph" w:customStyle="1" w:styleId="CM82">
    <w:name w:val="CM82"/>
    <w:basedOn w:val="Default"/>
    <w:next w:val="Default"/>
    <w:rsid w:val="00802C4A"/>
    <w:pPr>
      <w:spacing w:line="276" w:lineRule="atLeast"/>
    </w:pPr>
    <w:rPr>
      <w:rFonts w:cs="Times New Roman"/>
      <w:color w:val="auto"/>
    </w:rPr>
  </w:style>
  <w:style w:type="paragraph" w:customStyle="1" w:styleId="CM83">
    <w:name w:val="CM83"/>
    <w:basedOn w:val="Default"/>
    <w:next w:val="Default"/>
    <w:rsid w:val="00802C4A"/>
    <w:rPr>
      <w:rFonts w:cs="Times New Roman"/>
      <w:color w:val="auto"/>
    </w:rPr>
  </w:style>
  <w:style w:type="paragraph" w:customStyle="1" w:styleId="CM184">
    <w:name w:val="CM184"/>
    <w:basedOn w:val="Default"/>
    <w:next w:val="Default"/>
    <w:rsid w:val="00802C4A"/>
    <w:rPr>
      <w:rFonts w:cs="Times New Roman"/>
      <w:color w:val="auto"/>
    </w:rPr>
  </w:style>
  <w:style w:type="paragraph" w:customStyle="1" w:styleId="CM84">
    <w:name w:val="CM84"/>
    <w:basedOn w:val="Default"/>
    <w:next w:val="Default"/>
    <w:rsid w:val="00802C4A"/>
    <w:rPr>
      <w:rFonts w:cs="Times New Roman"/>
      <w:color w:val="auto"/>
    </w:rPr>
  </w:style>
  <w:style w:type="paragraph" w:customStyle="1" w:styleId="CM85">
    <w:name w:val="CM85"/>
    <w:basedOn w:val="Default"/>
    <w:next w:val="Default"/>
    <w:rsid w:val="00802C4A"/>
    <w:rPr>
      <w:rFonts w:cs="Times New Roman"/>
      <w:color w:val="auto"/>
    </w:rPr>
  </w:style>
  <w:style w:type="paragraph" w:customStyle="1" w:styleId="CM88">
    <w:name w:val="CM88"/>
    <w:basedOn w:val="Default"/>
    <w:next w:val="Default"/>
    <w:rsid w:val="00802C4A"/>
    <w:pPr>
      <w:spacing w:line="273" w:lineRule="atLeast"/>
    </w:pPr>
    <w:rPr>
      <w:rFonts w:cs="Times New Roman"/>
      <w:color w:val="auto"/>
    </w:rPr>
  </w:style>
  <w:style w:type="paragraph" w:customStyle="1" w:styleId="CM89">
    <w:name w:val="CM89"/>
    <w:basedOn w:val="Default"/>
    <w:next w:val="Default"/>
    <w:rsid w:val="00802C4A"/>
    <w:rPr>
      <w:rFonts w:cs="Times New Roman"/>
      <w:color w:val="auto"/>
    </w:rPr>
  </w:style>
  <w:style w:type="paragraph" w:customStyle="1" w:styleId="CM90">
    <w:name w:val="CM90"/>
    <w:basedOn w:val="Default"/>
    <w:next w:val="Default"/>
    <w:rsid w:val="00802C4A"/>
    <w:pPr>
      <w:spacing w:line="298" w:lineRule="atLeast"/>
    </w:pPr>
    <w:rPr>
      <w:rFonts w:cs="Times New Roman"/>
      <w:color w:val="auto"/>
    </w:rPr>
  </w:style>
  <w:style w:type="paragraph" w:customStyle="1" w:styleId="CM74">
    <w:name w:val="CM74"/>
    <w:basedOn w:val="Default"/>
    <w:next w:val="Default"/>
    <w:rsid w:val="00802C4A"/>
    <w:pPr>
      <w:spacing w:line="298" w:lineRule="atLeast"/>
    </w:pPr>
    <w:rPr>
      <w:rFonts w:cs="Times New Roman"/>
      <w:color w:val="auto"/>
    </w:rPr>
  </w:style>
  <w:style w:type="paragraph" w:customStyle="1" w:styleId="CM91">
    <w:name w:val="CM91"/>
    <w:basedOn w:val="Default"/>
    <w:next w:val="Default"/>
    <w:rsid w:val="00802C4A"/>
    <w:pPr>
      <w:spacing w:line="276" w:lineRule="atLeast"/>
    </w:pPr>
    <w:rPr>
      <w:rFonts w:cs="Times New Roman"/>
      <w:color w:val="auto"/>
    </w:rPr>
  </w:style>
  <w:style w:type="paragraph" w:customStyle="1" w:styleId="CM95">
    <w:name w:val="CM95"/>
    <w:basedOn w:val="Default"/>
    <w:next w:val="Default"/>
    <w:rsid w:val="00802C4A"/>
    <w:rPr>
      <w:rFonts w:cs="Times New Roman"/>
      <w:color w:val="auto"/>
    </w:rPr>
  </w:style>
  <w:style w:type="paragraph" w:customStyle="1" w:styleId="CM96">
    <w:name w:val="CM96"/>
    <w:basedOn w:val="Default"/>
    <w:next w:val="Default"/>
    <w:rsid w:val="00802C4A"/>
    <w:pPr>
      <w:spacing w:line="311" w:lineRule="atLeast"/>
    </w:pPr>
    <w:rPr>
      <w:rFonts w:cs="Times New Roman"/>
      <w:color w:val="auto"/>
    </w:rPr>
  </w:style>
  <w:style w:type="paragraph" w:customStyle="1" w:styleId="CM97">
    <w:name w:val="CM97"/>
    <w:basedOn w:val="Default"/>
    <w:next w:val="Default"/>
    <w:rsid w:val="00802C4A"/>
    <w:pPr>
      <w:spacing w:line="276" w:lineRule="atLeast"/>
    </w:pPr>
    <w:rPr>
      <w:rFonts w:cs="Times New Roman"/>
      <w:color w:val="auto"/>
    </w:rPr>
  </w:style>
  <w:style w:type="paragraph" w:customStyle="1" w:styleId="CM98">
    <w:name w:val="CM98"/>
    <w:basedOn w:val="Default"/>
    <w:next w:val="Default"/>
    <w:rsid w:val="00802C4A"/>
    <w:pPr>
      <w:spacing w:line="276" w:lineRule="atLeast"/>
    </w:pPr>
    <w:rPr>
      <w:rFonts w:cs="Times New Roman"/>
      <w:color w:val="auto"/>
    </w:rPr>
  </w:style>
  <w:style w:type="paragraph" w:customStyle="1" w:styleId="CM99">
    <w:name w:val="CM99"/>
    <w:basedOn w:val="Default"/>
    <w:next w:val="Default"/>
    <w:rsid w:val="00802C4A"/>
    <w:pPr>
      <w:spacing w:line="311" w:lineRule="atLeast"/>
    </w:pPr>
    <w:rPr>
      <w:rFonts w:cs="Times New Roman"/>
      <w:color w:val="auto"/>
    </w:rPr>
  </w:style>
  <w:style w:type="paragraph" w:customStyle="1" w:styleId="CM102">
    <w:name w:val="CM102"/>
    <w:basedOn w:val="Default"/>
    <w:next w:val="Default"/>
    <w:rsid w:val="00802C4A"/>
    <w:pPr>
      <w:spacing w:line="276" w:lineRule="atLeast"/>
    </w:pPr>
    <w:rPr>
      <w:rFonts w:cs="Times New Roman"/>
      <w:color w:val="auto"/>
    </w:rPr>
  </w:style>
  <w:style w:type="paragraph" w:customStyle="1" w:styleId="CM104">
    <w:name w:val="CM104"/>
    <w:basedOn w:val="Default"/>
    <w:next w:val="Default"/>
    <w:rsid w:val="00802C4A"/>
    <w:pPr>
      <w:spacing w:line="276" w:lineRule="atLeast"/>
    </w:pPr>
    <w:rPr>
      <w:rFonts w:cs="Times New Roman"/>
      <w:color w:val="auto"/>
    </w:rPr>
  </w:style>
  <w:style w:type="paragraph" w:customStyle="1" w:styleId="CM107">
    <w:name w:val="CM107"/>
    <w:basedOn w:val="Default"/>
    <w:next w:val="Default"/>
    <w:rsid w:val="00802C4A"/>
    <w:rPr>
      <w:rFonts w:cs="Times New Roman"/>
      <w:color w:val="auto"/>
    </w:rPr>
  </w:style>
  <w:style w:type="paragraph" w:customStyle="1" w:styleId="CM110">
    <w:name w:val="CM110"/>
    <w:basedOn w:val="Default"/>
    <w:next w:val="Default"/>
    <w:rsid w:val="00802C4A"/>
    <w:pPr>
      <w:spacing w:line="273" w:lineRule="atLeast"/>
    </w:pPr>
    <w:rPr>
      <w:rFonts w:cs="Times New Roman"/>
      <w:color w:val="auto"/>
    </w:rPr>
  </w:style>
  <w:style w:type="paragraph" w:customStyle="1" w:styleId="CM111">
    <w:name w:val="CM111"/>
    <w:basedOn w:val="Default"/>
    <w:next w:val="Default"/>
    <w:rsid w:val="00802C4A"/>
    <w:pPr>
      <w:spacing w:line="311" w:lineRule="atLeast"/>
    </w:pPr>
    <w:rPr>
      <w:rFonts w:cs="Times New Roman"/>
      <w:color w:val="auto"/>
    </w:rPr>
  </w:style>
  <w:style w:type="paragraph" w:customStyle="1" w:styleId="CM112">
    <w:name w:val="CM112"/>
    <w:basedOn w:val="Default"/>
    <w:next w:val="Default"/>
    <w:rsid w:val="00802C4A"/>
    <w:pPr>
      <w:spacing w:line="276" w:lineRule="atLeast"/>
    </w:pPr>
    <w:rPr>
      <w:rFonts w:cs="Times New Roman"/>
      <w:color w:val="auto"/>
    </w:rPr>
  </w:style>
  <w:style w:type="paragraph" w:customStyle="1" w:styleId="CM117">
    <w:name w:val="CM117"/>
    <w:basedOn w:val="Default"/>
    <w:next w:val="Default"/>
    <w:rsid w:val="00802C4A"/>
    <w:pPr>
      <w:spacing w:line="300" w:lineRule="atLeast"/>
    </w:pPr>
    <w:rPr>
      <w:rFonts w:cs="Times New Roman"/>
      <w:color w:val="auto"/>
    </w:rPr>
  </w:style>
  <w:style w:type="paragraph" w:customStyle="1" w:styleId="CM119">
    <w:name w:val="CM119"/>
    <w:basedOn w:val="Default"/>
    <w:next w:val="Default"/>
    <w:rsid w:val="00802C4A"/>
    <w:rPr>
      <w:rFonts w:cs="Times New Roman"/>
      <w:color w:val="auto"/>
    </w:rPr>
  </w:style>
  <w:style w:type="paragraph" w:customStyle="1" w:styleId="CM120">
    <w:name w:val="CM120"/>
    <w:basedOn w:val="Default"/>
    <w:next w:val="Default"/>
    <w:rsid w:val="00802C4A"/>
    <w:pPr>
      <w:spacing w:line="276" w:lineRule="atLeast"/>
    </w:pPr>
    <w:rPr>
      <w:rFonts w:cs="Times New Roman"/>
      <w:color w:val="auto"/>
    </w:rPr>
  </w:style>
  <w:style w:type="paragraph" w:customStyle="1" w:styleId="CM121">
    <w:name w:val="CM121"/>
    <w:basedOn w:val="Default"/>
    <w:next w:val="Default"/>
    <w:rsid w:val="00802C4A"/>
    <w:rPr>
      <w:rFonts w:cs="Times New Roman"/>
      <w:color w:val="auto"/>
    </w:rPr>
  </w:style>
  <w:style w:type="paragraph" w:customStyle="1" w:styleId="CM122">
    <w:name w:val="CM122"/>
    <w:basedOn w:val="Default"/>
    <w:next w:val="Default"/>
    <w:rsid w:val="00802C4A"/>
    <w:rPr>
      <w:rFonts w:cs="Times New Roman"/>
      <w:color w:val="auto"/>
    </w:rPr>
  </w:style>
  <w:style w:type="paragraph" w:customStyle="1" w:styleId="CM123">
    <w:name w:val="CM123"/>
    <w:basedOn w:val="Default"/>
    <w:next w:val="Default"/>
    <w:rsid w:val="00802C4A"/>
    <w:rPr>
      <w:rFonts w:cs="Times New Roman"/>
      <w:color w:val="auto"/>
    </w:rPr>
  </w:style>
  <w:style w:type="paragraph" w:customStyle="1" w:styleId="CM135">
    <w:name w:val="CM135"/>
    <w:basedOn w:val="Default"/>
    <w:next w:val="Default"/>
    <w:rsid w:val="00802C4A"/>
    <w:pPr>
      <w:spacing w:line="276" w:lineRule="atLeast"/>
    </w:pPr>
    <w:rPr>
      <w:rFonts w:cs="Times New Roman"/>
      <w:color w:val="auto"/>
    </w:rPr>
  </w:style>
  <w:style w:type="paragraph" w:customStyle="1" w:styleId="CM139">
    <w:name w:val="CM139"/>
    <w:basedOn w:val="Default"/>
    <w:next w:val="Default"/>
    <w:rsid w:val="00802C4A"/>
    <w:pPr>
      <w:spacing w:line="276" w:lineRule="atLeast"/>
    </w:pPr>
    <w:rPr>
      <w:rFonts w:cs="Times New Roman"/>
      <w:color w:val="auto"/>
    </w:rPr>
  </w:style>
  <w:style w:type="paragraph" w:customStyle="1" w:styleId="CM140">
    <w:name w:val="CM140"/>
    <w:basedOn w:val="Default"/>
    <w:next w:val="Default"/>
    <w:rsid w:val="00802C4A"/>
    <w:pPr>
      <w:spacing w:line="276" w:lineRule="atLeast"/>
    </w:pPr>
    <w:rPr>
      <w:rFonts w:cs="Times New Roman"/>
      <w:color w:val="auto"/>
    </w:rPr>
  </w:style>
  <w:style w:type="paragraph" w:customStyle="1" w:styleId="CM141">
    <w:name w:val="CM141"/>
    <w:basedOn w:val="Default"/>
    <w:next w:val="Default"/>
    <w:rsid w:val="00802C4A"/>
    <w:rPr>
      <w:rFonts w:cs="Times New Roman"/>
      <w:color w:val="auto"/>
    </w:rPr>
  </w:style>
  <w:style w:type="paragraph" w:customStyle="1" w:styleId="BodyText1">
    <w:name w:val="Body Text1"/>
    <w:aliases w:val="Pamatteksts Rakstz.1 Rakstz.,Pamatteksts Rakstz. Rakstz. Rakstz.,Pamatteksts Rakstz.1 Rakstz. Rakstz. Rakstz.,Pamatteksts Rakstz. Rakstz. Rakstz. Rakstz. Rakstz."/>
    <w:rsid w:val="00802C4A"/>
    <w:pPr>
      <w:spacing w:after="0" w:line="240" w:lineRule="auto"/>
      <w:ind w:firstLine="709"/>
      <w:jc w:val="both"/>
    </w:pPr>
    <w:rPr>
      <w:rFonts w:ascii="Times New Roman" w:eastAsia="ヒラギノ角ゴ Pro W3" w:hAnsi="Times New Roman" w:cs="Times New Roman"/>
      <w:color w:val="000000"/>
      <w:sz w:val="24"/>
      <w:szCs w:val="20"/>
      <w:lang w:eastAsia="lv-LV"/>
    </w:rPr>
  </w:style>
  <w:style w:type="paragraph" w:customStyle="1" w:styleId="Tabletext">
    <w:name w:val="Table text"/>
    <w:autoRedefine/>
    <w:rsid w:val="00802C4A"/>
    <w:pPr>
      <w:numPr>
        <w:numId w:val="3"/>
      </w:numPr>
      <w:spacing w:after="60" w:line="240" w:lineRule="auto"/>
      <w:ind w:left="567" w:right="57" w:hanging="567"/>
    </w:pPr>
    <w:rPr>
      <w:rFonts w:ascii="Times New Roman" w:eastAsia="ヒラギノ角ゴ Pro W3" w:hAnsi="Times New Roman" w:cs="Times New Roman"/>
      <w:color w:val="000000"/>
      <w:sz w:val="24"/>
      <w:szCs w:val="24"/>
      <w:lang w:eastAsia="lv-LV"/>
    </w:rPr>
  </w:style>
  <w:style w:type="paragraph" w:customStyle="1" w:styleId="Tablehead">
    <w:name w:val="Table head"/>
    <w:autoRedefine/>
    <w:rsid w:val="00802C4A"/>
    <w:pPr>
      <w:keepNext/>
      <w:keepLines/>
      <w:tabs>
        <w:tab w:val="left" w:pos="1560"/>
      </w:tabs>
      <w:spacing w:after="0" w:line="240" w:lineRule="auto"/>
      <w:ind w:left="57" w:right="57"/>
      <w:jc w:val="center"/>
    </w:pPr>
    <w:rPr>
      <w:rFonts w:ascii="Calibri" w:eastAsia="ヒラギノ角ゴ Pro W3" w:hAnsi="Calibri" w:cs="Times New Roman"/>
      <w:b/>
      <w:color w:val="000000"/>
      <w:sz w:val="20"/>
      <w:szCs w:val="20"/>
      <w:lang w:eastAsia="lv-LV"/>
    </w:rPr>
  </w:style>
  <w:style w:type="paragraph" w:customStyle="1" w:styleId="FreeForm">
    <w:name w:val="Free Form"/>
    <w:rsid w:val="00802C4A"/>
    <w:pPr>
      <w:spacing w:after="0" w:line="240" w:lineRule="auto"/>
    </w:pPr>
    <w:rPr>
      <w:rFonts w:ascii="Times New Roman" w:eastAsia="ヒラギノ角ゴ Pro W3" w:hAnsi="Times New Roman" w:cs="Times New Roman"/>
      <w:color w:val="000000"/>
      <w:sz w:val="20"/>
      <w:szCs w:val="20"/>
      <w:lang w:eastAsia="lv-LV"/>
    </w:rPr>
  </w:style>
  <w:style w:type="paragraph" w:customStyle="1" w:styleId="Heading2A">
    <w:name w:val="Heading 2 A"/>
    <w:next w:val="Parasts"/>
    <w:rsid w:val="00802C4A"/>
    <w:pPr>
      <w:keepNext/>
      <w:tabs>
        <w:tab w:val="left" w:pos="862"/>
      </w:tabs>
      <w:spacing w:before="240" w:after="60" w:line="240" w:lineRule="auto"/>
      <w:outlineLvl w:val="1"/>
    </w:pPr>
    <w:rPr>
      <w:rFonts w:ascii="Arial Bold" w:eastAsia="ヒラギノ角ゴ Pro W3" w:hAnsi="Arial Bold" w:cs="Times New Roman"/>
      <w:color w:val="000000"/>
      <w:sz w:val="32"/>
      <w:szCs w:val="20"/>
      <w:lang w:eastAsia="lv-LV"/>
    </w:rPr>
  </w:style>
  <w:style w:type="paragraph" w:customStyle="1" w:styleId="TableGrid1">
    <w:name w:val="Table Grid1"/>
    <w:rsid w:val="00802C4A"/>
    <w:pPr>
      <w:spacing w:after="0" w:line="240" w:lineRule="auto"/>
      <w:ind w:firstLine="709"/>
      <w:jc w:val="both"/>
    </w:pPr>
    <w:rPr>
      <w:rFonts w:ascii="Times New Roman" w:eastAsia="ヒラギノ角ゴ Pro W3" w:hAnsi="Times New Roman" w:cs="Times New Roman"/>
      <w:color w:val="000000"/>
      <w:sz w:val="20"/>
      <w:szCs w:val="20"/>
      <w:lang w:eastAsia="lv-LV"/>
    </w:rPr>
  </w:style>
  <w:style w:type="paragraph" w:customStyle="1" w:styleId="Tabletext2">
    <w:name w:val="Table text 2"/>
    <w:basedOn w:val="Tabletext"/>
    <w:autoRedefine/>
    <w:rsid w:val="00802C4A"/>
    <w:pPr>
      <w:jc w:val="center"/>
    </w:pPr>
  </w:style>
  <w:style w:type="paragraph" w:customStyle="1" w:styleId="StyleHeading1">
    <w:name w:val="Style Heading 1"/>
    <w:aliases w:val="H1 + Times New Roman 12 pt Left"/>
    <w:basedOn w:val="Virsraksts1"/>
    <w:rsid w:val="00802C4A"/>
    <w:pPr>
      <w:numPr>
        <w:numId w:val="0"/>
      </w:numPr>
      <w:tabs>
        <w:tab w:val="num" w:pos="432"/>
      </w:tabs>
      <w:suppressAutoHyphens w:val="0"/>
      <w:ind w:left="432" w:hanging="432"/>
      <w:jc w:val="left"/>
    </w:pPr>
    <w:rPr>
      <w:rFonts w:ascii="Times New Roman" w:hAnsi="Times New Roman" w:cs="Times New Roman"/>
      <w:b/>
      <w:bCs/>
      <w:sz w:val="24"/>
      <w:lang w:val="lv-LV" w:eastAsia="en-US"/>
    </w:rPr>
  </w:style>
  <w:style w:type="character" w:styleId="Vresatsauce">
    <w:name w:val="footnote reference"/>
    <w:aliases w:val="Footnote symbol,Footnote Reference Number"/>
    <w:uiPriority w:val="99"/>
    <w:unhideWhenUsed/>
    <w:rsid w:val="00802C4A"/>
    <w:rPr>
      <w:vertAlign w:val="superscript"/>
    </w:rPr>
  </w:style>
  <w:style w:type="character" w:customStyle="1" w:styleId="FontStyle11">
    <w:name w:val="Font Style11"/>
    <w:uiPriority w:val="99"/>
    <w:rsid w:val="00802C4A"/>
    <w:rPr>
      <w:rFonts w:ascii="Times New Roman" w:hAnsi="Times New Roman" w:cs="Times New Roman" w:hint="default"/>
      <w:sz w:val="22"/>
      <w:szCs w:val="22"/>
    </w:rPr>
  </w:style>
  <w:style w:type="paragraph" w:styleId="Apakvirsraksts">
    <w:name w:val="Subtitle"/>
    <w:basedOn w:val="Parasts"/>
    <w:next w:val="Parasts"/>
    <w:link w:val="ApakvirsrakstsRakstz"/>
    <w:uiPriority w:val="11"/>
    <w:qFormat/>
    <w:rsid w:val="00CB4DF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pakvirsrakstsRakstz">
    <w:name w:val="Apakšvirsraksts Rakstz."/>
    <w:basedOn w:val="Noklusjumarindkopasfonts"/>
    <w:link w:val="Apakvirsraksts"/>
    <w:uiPriority w:val="11"/>
    <w:rsid w:val="00CB4DF2"/>
    <w:rPr>
      <w:rFonts w:eastAsiaTheme="minorEastAsia"/>
      <w:color w:val="5A5A5A" w:themeColor="text1" w:themeTint="A5"/>
      <w:spacing w:val="15"/>
      <w:lang w:eastAsia="ar-SA"/>
    </w:rPr>
  </w:style>
  <w:style w:type="character" w:styleId="Izteiksmgs">
    <w:name w:val="Strong"/>
    <w:uiPriority w:val="22"/>
    <w:qFormat/>
    <w:rsid w:val="000A6194"/>
    <w:rPr>
      <w:b/>
      <w:bCs/>
    </w:rPr>
  </w:style>
  <w:style w:type="paragraph" w:customStyle="1" w:styleId="h3body1">
    <w:name w:val="h3_body_1"/>
    <w:autoRedefine/>
    <w:uiPriority w:val="99"/>
    <w:qFormat/>
    <w:rsid w:val="00127902"/>
    <w:pPr>
      <w:numPr>
        <w:numId w:val="26"/>
      </w:numPr>
      <w:spacing w:before="120" w:after="120" w:line="240" w:lineRule="auto"/>
      <w:jc w:val="both"/>
    </w:pPr>
    <w:rPr>
      <w:rFonts w:ascii="Times New Roman" w:eastAsia="Times New Roman" w:hAnsi="Times New Roman" w:cs="Times New Roman"/>
      <w:bCs/>
      <w:sz w:val="24"/>
      <w:szCs w:val="24"/>
    </w:rPr>
  </w:style>
  <w:style w:type="numbering" w:customStyle="1" w:styleId="1111112312">
    <w:name w:val="1 / 1.1 / 1.1.12312"/>
    <w:rsid w:val="00C471E5"/>
    <w:pPr>
      <w:numPr>
        <w:numId w:val="6"/>
      </w:numPr>
    </w:pPr>
  </w:style>
  <w:style w:type="character" w:customStyle="1" w:styleId="Neatrisintapieminana1">
    <w:name w:val="Neatrisināta pieminēšana1"/>
    <w:basedOn w:val="Noklusjumarindkopasfonts"/>
    <w:uiPriority w:val="99"/>
    <w:semiHidden/>
    <w:unhideWhenUsed/>
    <w:rsid w:val="007122E7"/>
    <w:rPr>
      <w:color w:val="808080"/>
      <w:shd w:val="clear" w:color="auto" w:fill="E6E6E6"/>
    </w:rPr>
  </w:style>
  <w:style w:type="paragraph" w:customStyle="1" w:styleId="txt1">
    <w:name w:val="txt1"/>
    <w:rsid w:val="00A9518D"/>
    <w:pPr>
      <w:widowControl w:val="0"/>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s>
      <w:snapToGrid w:val="0"/>
      <w:spacing w:after="0" w:line="240" w:lineRule="auto"/>
      <w:jc w:val="both"/>
    </w:pPr>
    <w:rPr>
      <w:rFonts w:ascii="!Neo'w Arial" w:eastAsia="Times New Roman" w:hAnsi="!Neo'w Arial" w:cs="Times New Roman"/>
      <w:color w:val="000000"/>
      <w:sz w:val="20"/>
      <w:szCs w:val="20"/>
      <w:lang w:val="en-US"/>
    </w:rPr>
  </w:style>
  <w:style w:type="character" w:styleId="Izclums">
    <w:name w:val="Emphasis"/>
    <w:uiPriority w:val="20"/>
    <w:qFormat/>
    <w:rsid w:val="006F762A"/>
    <w:rPr>
      <w:i/>
      <w:iCs/>
    </w:rPr>
  </w:style>
  <w:style w:type="paragraph" w:customStyle="1" w:styleId="TimesnewRoman">
    <w:name w:val="Times new Roman"/>
    <w:basedOn w:val="Parasts"/>
    <w:uiPriority w:val="99"/>
    <w:rsid w:val="006F762A"/>
    <w:pPr>
      <w:suppressAutoHyphens w:val="0"/>
      <w:jc w:val="left"/>
    </w:pPr>
    <w:rPr>
      <w:rFonts w:ascii="Arial" w:eastAsia="Times New Roman" w:hAnsi="Arial"/>
      <w:lang w:eastAsia="lv-LV"/>
    </w:rPr>
  </w:style>
  <w:style w:type="paragraph" w:customStyle="1" w:styleId="BodyText21">
    <w:name w:val="Body Text 21"/>
    <w:basedOn w:val="Parasts"/>
    <w:uiPriority w:val="99"/>
    <w:rsid w:val="00B746EF"/>
    <w:pPr>
      <w:suppressAutoHyphens w:val="0"/>
      <w:overflowPunct w:val="0"/>
      <w:autoSpaceDE w:val="0"/>
      <w:autoSpaceDN w:val="0"/>
      <w:adjustRightInd w:val="0"/>
      <w:textAlignment w:val="baseline"/>
    </w:pPr>
    <w:rPr>
      <w:rFonts w:ascii="RimTimes" w:eastAsia="Times New Roman" w:hAnsi="RimTimes"/>
      <w:szCs w:val="20"/>
      <w:lang w:eastAsia="lv-LV"/>
    </w:rPr>
  </w:style>
  <w:style w:type="paragraph" w:customStyle="1" w:styleId="v1">
    <w:name w:val="v1"/>
    <w:basedOn w:val="Parasts"/>
    <w:link w:val="v1Char"/>
    <w:qFormat/>
    <w:rsid w:val="00B746EF"/>
    <w:pPr>
      <w:tabs>
        <w:tab w:val="left" w:pos="0"/>
        <w:tab w:val="left" w:pos="3600"/>
      </w:tabs>
      <w:suppressAutoHyphens w:val="0"/>
      <w:overflowPunct w:val="0"/>
      <w:autoSpaceDE w:val="0"/>
      <w:autoSpaceDN w:val="0"/>
      <w:adjustRightInd w:val="0"/>
      <w:ind w:left="284" w:right="-6" w:hanging="284"/>
      <w:jc w:val="center"/>
      <w:textAlignment w:val="baseline"/>
    </w:pPr>
    <w:rPr>
      <w:rFonts w:eastAsia="Times New Roman"/>
      <w:b/>
      <w:noProof/>
      <w:sz w:val="22"/>
      <w:szCs w:val="22"/>
      <w:lang w:eastAsia="en-US"/>
    </w:rPr>
  </w:style>
  <w:style w:type="character" w:customStyle="1" w:styleId="v1Char">
    <w:name w:val="v1 Char"/>
    <w:link w:val="v1"/>
    <w:rsid w:val="00B746EF"/>
    <w:rPr>
      <w:rFonts w:ascii="Times New Roman" w:eastAsia="Times New Roman" w:hAnsi="Times New Roman" w:cs="Times New Roman"/>
      <w:b/>
      <w:noProof/>
    </w:rPr>
  </w:style>
  <w:style w:type="paragraph" w:customStyle="1" w:styleId="RixL3">
    <w:name w:val="Rix_L3"/>
    <w:basedOn w:val="Sarakstarindkopa"/>
    <w:link w:val="RixL3Char"/>
    <w:autoRedefine/>
    <w:qFormat/>
    <w:rsid w:val="00B746EF"/>
    <w:pPr>
      <w:numPr>
        <w:ilvl w:val="3"/>
        <w:numId w:val="11"/>
      </w:numPr>
      <w:suppressAutoHyphens w:val="0"/>
      <w:spacing w:before="120" w:after="120"/>
    </w:pPr>
    <w:rPr>
      <w:rFonts w:eastAsia="Calibri"/>
      <w:sz w:val="22"/>
      <w:szCs w:val="22"/>
      <w:lang w:eastAsia="lv-LV"/>
    </w:rPr>
  </w:style>
  <w:style w:type="character" w:customStyle="1" w:styleId="RixL3Char">
    <w:name w:val="Rix_L3 Char"/>
    <w:link w:val="RixL3"/>
    <w:rsid w:val="00B746EF"/>
    <w:rPr>
      <w:rFonts w:ascii="Times New Roman" w:eastAsia="Calibri" w:hAnsi="Times New Roman" w:cs="Times New Roman"/>
      <w:lang w:eastAsia="lv-LV"/>
    </w:rPr>
  </w:style>
  <w:style w:type="paragraph" w:styleId="Pamattekstaatkpe3">
    <w:name w:val="Body Text Indent 3"/>
    <w:basedOn w:val="Parasts"/>
    <w:link w:val="Pamattekstaatkpe3Rakstz"/>
    <w:unhideWhenUsed/>
    <w:rsid w:val="00281445"/>
    <w:pPr>
      <w:spacing w:after="120"/>
      <w:ind w:left="283"/>
    </w:pPr>
    <w:rPr>
      <w:sz w:val="16"/>
      <w:szCs w:val="16"/>
    </w:rPr>
  </w:style>
  <w:style w:type="character" w:customStyle="1" w:styleId="Pamattekstaatkpe3Rakstz">
    <w:name w:val="Pamatteksta atkāpe 3 Rakstz."/>
    <w:basedOn w:val="Noklusjumarindkopasfonts"/>
    <w:link w:val="Pamattekstaatkpe3"/>
    <w:rsid w:val="00281445"/>
    <w:rPr>
      <w:rFonts w:ascii="Times New Roman" w:eastAsia="Calibri" w:hAnsi="Times New Roman" w:cs="Times New Roman"/>
      <w:sz w:val="16"/>
      <w:szCs w:val="16"/>
      <w:lang w:eastAsia="ar-SA"/>
    </w:rPr>
  </w:style>
  <w:style w:type="character" w:styleId="Komentraatsauce">
    <w:name w:val="annotation reference"/>
    <w:basedOn w:val="Noklusjumarindkopasfonts"/>
    <w:semiHidden/>
    <w:unhideWhenUsed/>
    <w:rsid w:val="00664761"/>
    <w:rPr>
      <w:sz w:val="16"/>
      <w:szCs w:val="16"/>
    </w:rPr>
  </w:style>
  <w:style w:type="numbering" w:customStyle="1" w:styleId="WWOutlineListStyle5111">
    <w:name w:val="WW_OutlineListStyle_5111"/>
    <w:rsid w:val="003C2D4A"/>
    <w:pPr>
      <w:numPr>
        <w:numId w:val="12"/>
      </w:numPr>
    </w:pPr>
  </w:style>
  <w:style w:type="paragraph" w:styleId="Bezatstarpm">
    <w:name w:val="No Spacing"/>
    <w:link w:val="BezatstarpmRakstz"/>
    <w:uiPriority w:val="1"/>
    <w:qFormat/>
    <w:rsid w:val="001A1BFA"/>
    <w:pPr>
      <w:spacing w:after="0" w:line="240" w:lineRule="auto"/>
    </w:pPr>
    <w:rPr>
      <w:rFonts w:ascii="Calibri" w:eastAsia="Calibri" w:hAnsi="Calibri" w:cs="Times New Roman"/>
    </w:rPr>
  </w:style>
  <w:style w:type="paragraph" w:customStyle="1" w:styleId="western">
    <w:name w:val="western"/>
    <w:basedOn w:val="Parasts"/>
    <w:rsid w:val="00685128"/>
    <w:pPr>
      <w:spacing w:before="280"/>
      <w:jc w:val="left"/>
    </w:pPr>
    <w:rPr>
      <w:rFonts w:ascii="Futura Md TL" w:eastAsia="Times New Roman" w:hAnsi="Futura Md TL" w:cs="Futura Md TL"/>
      <w:color w:val="000000"/>
      <w:kern w:val="2"/>
      <w:sz w:val="22"/>
      <w:szCs w:val="22"/>
      <w:lang w:eastAsia="zh-CN"/>
    </w:rPr>
  </w:style>
  <w:style w:type="paragraph" w:customStyle="1" w:styleId="Style4">
    <w:name w:val="Style4"/>
    <w:basedOn w:val="Parasts"/>
    <w:uiPriority w:val="99"/>
    <w:rsid w:val="008E7534"/>
    <w:pPr>
      <w:widowControl w:val="0"/>
      <w:suppressAutoHyphens w:val="0"/>
      <w:autoSpaceDE w:val="0"/>
      <w:autoSpaceDN w:val="0"/>
      <w:adjustRightInd w:val="0"/>
      <w:spacing w:line="283" w:lineRule="exact"/>
      <w:ind w:firstLine="720"/>
    </w:pPr>
    <w:rPr>
      <w:rFonts w:ascii="Arial Unicode MS" w:eastAsia="Arial Unicode MS" w:hAnsiTheme="minorHAnsi" w:cs="Arial Unicode MS"/>
      <w:lang w:eastAsia="lv-LV"/>
    </w:rPr>
  </w:style>
  <w:style w:type="character" w:customStyle="1" w:styleId="FontStyle14">
    <w:name w:val="Font Style14"/>
    <w:basedOn w:val="Noklusjumarindkopasfonts"/>
    <w:uiPriority w:val="99"/>
    <w:rsid w:val="008E7534"/>
    <w:rPr>
      <w:rFonts w:ascii="Times New Roman" w:hAnsi="Times New Roman" w:cs="Times New Roman"/>
      <w:sz w:val="22"/>
      <w:szCs w:val="22"/>
    </w:rPr>
  </w:style>
  <w:style w:type="character" w:customStyle="1" w:styleId="FontStyle15">
    <w:name w:val="Font Style15"/>
    <w:basedOn w:val="Noklusjumarindkopasfonts"/>
    <w:uiPriority w:val="99"/>
    <w:rsid w:val="003D3E8E"/>
    <w:rPr>
      <w:rFonts w:ascii="Times New Roman" w:hAnsi="Times New Roman" w:cs="Times New Roman"/>
      <w:i/>
      <w:iCs/>
      <w:sz w:val="22"/>
      <w:szCs w:val="22"/>
    </w:rPr>
  </w:style>
  <w:style w:type="paragraph" w:customStyle="1" w:styleId="Style8">
    <w:name w:val="Style8"/>
    <w:basedOn w:val="Parasts"/>
    <w:uiPriority w:val="99"/>
    <w:rsid w:val="00AD00F8"/>
    <w:pPr>
      <w:widowControl w:val="0"/>
      <w:suppressAutoHyphens w:val="0"/>
      <w:autoSpaceDE w:val="0"/>
      <w:autoSpaceDN w:val="0"/>
      <w:adjustRightInd w:val="0"/>
      <w:spacing w:line="285" w:lineRule="exact"/>
      <w:ind w:firstLine="720"/>
      <w:jc w:val="left"/>
    </w:pPr>
    <w:rPr>
      <w:rFonts w:ascii="Arial Unicode MS" w:eastAsia="Arial Unicode MS" w:hAnsiTheme="minorHAnsi" w:cs="Arial Unicode MS"/>
      <w:lang w:eastAsia="lv-LV"/>
    </w:rPr>
  </w:style>
  <w:style w:type="paragraph" w:customStyle="1" w:styleId="xmsonormal">
    <w:name w:val="x_msonormal"/>
    <w:basedOn w:val="Parasts"/>
    <w:uiPriority w:val="99"/>
    <w:rsid w:val="00F37273"/>
    <w:pPr>
      <w:suppressAutoHyphens w:val="0"/>
      <w:jc w:val="left"/>
    </w:pPr>
    <w:rPr>
      <w:rFonts w:eastAsiaTheme="minorHAnsi"/>
      <w:lang w:eastAsia="lv-LV"/>
    </w:rPr>
  </w:style>
  <w:style w:type="character" w:customStyle="1" w:styleId="None">
    <w:name w:val="None"/>
    <w:rsid w:val="00694897"/>
  </w:style>
  <w:style w:type="paragraph" w:customStyle="1" w:styleId="tabulai">
    <w:name w:val="tabulai"/>
    <w:link w:val="tabulaiChar"/>
    <w:qFormat/>
    <w:rsid w:val="00FE50E5"/>
    <w:pPr>
      <w:pBdr>
        <w:top w:val="nil"/>
        <w:left w:val="nil"/>
        <w:bottom w:val="nil"/>
        <w:right w:val="nil"/>
        <w:between w:val="nil"/>
        <w:bar w:val="nil"/>
      </w:pBdr>
      <w:suppressAutoHyphens/>
      <w:spacing w:after="0" w:line="240" w:lineRule="auto"/>
      <w:jc w:val="both"/>
    </w:pPr>
    <w:rPr>
      <w:rFonts w:ascii="Times New Roman" w:eastAsia="Arial Unicode MS" w:hAnsi="Times New Roman" w:cs="Times New Roman"/>
      <w:color w:val="000000"/>
      <w:sz w:val="23"/>
      <w:szCs w:val="23"/>
      <w:u w:color="000000"/>
      <w:lang w:val="en-US" w:eastAsia="lv-LV"/>
    </w:rPr>
  </w:style>
  <w:style w:type="character" w:customStyle="1" w:styleId="tabulaiChar">
    <w:name w:val="tabulai Char"/>
    <w:link w:val="tabulai"/>
    <w:rsid w:val="00FE50E5"/>
    <w:rPr>
      <w:rFonts w:ascii="Times New Roman" w:eastAsia="Arial Unicode MS" w:hAnsi="Times New Roman" w:cs="Times New Roman"/>
      <w:color w:val="000000"/>
      <w:sz w:val="23"/>
      <w:szCs w:val="23"/>
      <w:u w:color="000000"/>
      <w:lang w:val="en-US" w:eastAsia="lv-LV"/>
    </w:rPr>
  </w:style>
  <w:style w:type="character" w:customStyle="1" w:styleId="Bodytext2">
    <w:name w:val="Body text (2)_"/>
    <w:link w:val="Bodytext20"/>
    <w:rsid w:val="00E551FD"/>
    <w:rPr>
      <w:rFonts w:ascii="Times New Roman" w:eastAsia="Times New Roman" w:hAnsi="Times New Roman"/>
      <w:shd w:val="clear" w:color="auto" w:fill="FFFFFF"/>
    </w:rPr>
  </w:style>
  <w:style w:type="paragraph" w:customStyle="1" w:styleId="Bodytext20">
    <w:name w:val="Body text (2)"/>
    <w:basedOn w:val="Parasts"/>
    <w:link w:val="Bodytext2"/>
    <w:rsid w:val="00E551FD"/>
    <w:pPr>
      <w:widowControl w:val="0"/>
      <w:shd w:val="clear" w:color="auto" w:fill="FFFFFF"/>
      <w:suppressAutoHyphens w:val="0"/>
      <w:spacing w:line="250" w:lineRule="exact"/>
      <w:ind w:hanging="1440"/>
    </w:pPr>
    <w:rPr>
      <w:rFonts w:eastAsia="Times New Roman" w:cstheme="minorBidi"/>
      <w:sz w:val="22"/>
      <w:szCs w:val="22"/>
      <w:lang w:eastAsia="en-US"/>
    </w:rPr>
  </w:style>
  <w:style w:type="paragraph" w:customStyle="1" w:styleId="Bullet">
    <w:name w:val="Bullet"/>
    <w:basedOn w:val="Parasts"/>
    <w:rsid w:val="00676A4F"/>
    <w:pPr>
      <w:numPr>
        <w:numId w:val="13"/>
      </w:numPr>
      <w:suppressAutoHyphens w:val="0"/>
      <w:spacing w:before="80" w:after="120" w:line="280" w:lineRule="atLeast"/>
      <w:jc w:val="left"/>
    </w:pPr>
    <w:rPr>
      <w:rFonts w:ascii="Arial" w:eastAsia="Times New Roman" w:hAnsi="Arial"/>
      <w:sz w:val="20"/>
      <w:szCs w:val="20"/>
      <w:lang w:val="en-GB" w:eastAsia="en-US"/>
    </w:rPr>
  </w:style>
  <w:style w:type="character" w:styleId="Vietturateksts">
    <w:name w:val="Placeholder Text"/>
    <w:basedOn w:val="Noklusjumarindkopasfonts"/>
    <w:uiPriority w:val="99"/>
    <w:semiHidden/>
    <w:rsid w:val="00C879C3"/>
    <w:rPr>
      <w:color w:val="808080"/>
    </w:rPr>
  </w:style>
  <w:style w:type="character" w:customStyle="1" w:styleId="Neatrisintapieminana2">
    <w:name w:val="Neatrisināta pieminēšana2"/>
    <w:basedOn w:val="Noklusjumarindkopasfonts"/>
    <w:uiPriority w:val="99"/>
    <w:semiHidden/>
    <w:unhideWhenUsed/>
    <w:rsid w:val="00C34008"/>
    <w:rPr>
      <w:color w:val="605E5C"/>
      <w:shd w:val="clear" w:color="auto" w:fill="E1DFDD"/>
    </w:rPr>
  </w:style>
  <w:style w:type="character" w:styleId="Izmantotahipersaite">
    <w:name w:val="FollowedHyperlink"/>
    <w:basedOn w:val="Noklusjumarindkopasfonts"/>
    <w:unhideWhenUsed/>
    <w:rsid w:val="00C34008"/>
    <w:rPr>
      <w:color w:val="800080" w:themeColor="followedHyperlink"/>
      <w:u w:val="single"/>
    </w:rPr>
  </w:style>
  <w:style w:type="character" w:styleId="Lappusesnumurs">
    <w:name w:val="page number"/>
    <w:rsid w:val="002F6B53"/>
    <w:rPr>
      <w:sz w:val="20"/>
    </w:rPr>
  </w:style>
  <w:style w:type="paragraph" w:styleId="Pamatteksts2">
    <w:name w:val="Body Text 2"/>
    <w:basedOn w:val="Parasts"/>
    <w:link w:val="Pamatteksts2Rakstz"/>
    <w:rsid w:val="002F6B53"/>
    <w:pPr>
      <w:suppressAutoHyphens w:val="0"/>
      <w:jc w:val="left"/>
    </w:pPr>
    <w:rPr>
      <w:rFonts w:eastAsia="Times New Roman"/>
      <w:bCs/>
      <w:sz w:val="22"/>
      <w:szCs w:val="20"/>
      <w:lang w:eastAsia="en-US"/>
    </w:rPr>
  </w:style>
  <w:style w:type="character" w:customStyle="1" w:styleId="Pamatteksts2Rakstz">
    <w:name w:val="Pamatteksts 2 Rakstz."/>
    <w:basedOn w:val="Noklusjumarindkopasfonts"/>
    <w:link w:val="Pamatteksts2"/>
    <w:rsid w:val="002F6B53"/>
    <w:rPr>
      <w:rFonts w:ascii="Times New Roman" w:eastAsia="Times New Roman" w:hAnsi="Times New Roman" w:cs="Times New Roman"/>
      <w:bCs/>
      <w:szCs w:val="20"/>
    </w:rPr>
  </w:style>
  <w:style w:type="paragraph" w:styleId="Saturs1">
    <w:name w:val="toc 1"/>
    <w:basedOn w:val="Parasts"/>
    <w:next w:val="Parasts"/>
    <w:autoRedefine/>
    <w:uiPriority w:val="39"/>
    <w:rsid w:val="002F6B53"/>
    <w:pPr>
      <w:tabs>
        <w:tab w:val="left" w:pos="400"/>
        <w:tab w:val="right" w:leader="dot" w:pos="9062"/>
      </w:tabs>
      <w:suppressAutoHyphens w:val="0"/>
      <w:spacing w:before="120" w:after="120"/>
      <w:ind w:left="426" w:right="283" w:hanging="426"/>
    </w:pPr>
    <w:rPr>
      <w:rFonts w:eastAsia="Times New Roman"/>
      <w:b/>
      <w:bCs/>
      <w:caps/>
      <w:sz w:val="20"/>
      <w:szCs w:val="20"/>
      <w:lang w:eastAsia="en-US"/>
    </w:rPr>
  </w:style>
  <w:style w:type="paragraph" w:customStyle="1" w:styleId="Head61">
    <w:name w:val="Head 6.1"/>
    <w:basedOn w:val="Parasts"/>
    <w:rsid w:val="002F6B53"/>
    <w:pPr>
      <w:widowControl w:val="0"/>
      <w:autoSpaceDE w:val="0"/>
      <w:autoSpaceDN w:val="0"/>
      <w:jc w:val="center"/>
    </w:pPr>
    <w:rPr>
      <w:rFonts w:ascii="Times New Roman Bold" w:eastAsia="Times New Roman" w:hAnsi="Times New Roman Bold"/>
      <w:b/>
      <w:bCs/>
      <w:sz w:val="28"/>
      <w:szCs w:val="28"/>
      <w:lang w:eastAsia="en-US"/>
    </w:rPr>
  </w:style>
  <w:style w:type="paragraph" w:customStyle="1" w:styleId="Style1">
    <w:name w:val="Style1"/>
    <w:basedOn w:val="Parasts"/>
    <w:rsid w:val="002F6B53"/>
    <w:pPr>
      <w:widowControl w:val="0"/>
      <w:suppressAutoHyphens w:val="0"/>
    </w:pPr>
    <w:rPr>
      <w:rFonts w:eastAsia="Times New Roman"/>
      <w:szCs w:val="20"/>
      <w:lang w:eastAsia="en-US"/>
    </w:rPr>
  </w:style>
  <w:style w:type="paragraph" w:styleId="Pamattekstaatkpe2">
    <w:name w:val="Body Text Indent 2"/>
    <w:basedOn w:val="Parasts"/>
    <w:link w:val="Pamattekstaatkpe2Rakstz"/>
    <w:rsid w:val="002F6B53"/>
    <w:pPr>
      <w:suppressAutoHyphens w:val="0"/>
      <w:ind w:left="360"/>
    </w:pPr>
    <w:rPr>
      <w:rFonts w:eastAsia="Times New Roman"/>
      <w:sz w:val="22"/>
      <w:szCs w:val="22"/>
      <w:lang w:eastAsia="en-US"/>
    </w:rPr>
  </w:style>
  <w:style w:type="character" w:customStyle="1" w:styleId="Pamattekstaatkpe2Rakstz">
    <w:name w:val="Pamatteksta atkāpe 2 Rakstz."/>
    <w:basedOn w:val="Noklusjumarindkopasfonts"/>
    <w:link w:val="Pamattekstaatkpe2"/>
    <w:rsid w:val="002F6B53"/>
    <w:rPr>
      <w:rFonts w:ascii="Times New Roman" w:eastAsia="Times New Roman" w:hAnsi="Times New Roman" w:cs="Times New Roman"/>
    </w:rPr>
  </w:style>
  <w:style w:type="paragraph" w:customStyle="1" w:styleId="Preformatted">
    <w:name w:val="Preformatted"/>
    <w:basedOn w:val="Parasts"/>
    <w:rsid w:val="002F6B5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autoSpaceDE w:val="0"/>
      <w:autoSpaceDN w:val="0"/>
      <w:jc w:val="left"/>
    </w:pPr>
    <w:rPr>
      <w:rFonts w:ascii="Courier New" w:eastAsia="Times New Roman" w:hAnsi="Courier New" w:cs="Courier"/>
      <w:sz w:val="20"/>
      <w:szCs w:val="20"/>
      <w:lang w:eastAsia="en-US"/>
    </w:rPr>
  </w:style>
  <w:style w:type="paragraph" w:styleId="Datums">
    <w:name w:val="Date"/>
    <w:basedOn w:val="Parasts"/>
    <w:next w:val="Parasts"/>
    <w:link w:val="DatumsRakstz"/>
    <w:rsid w:val="002F6B53"/>
    <w:pPr>
      <w:suppressAutoHyphens w:val="0"/>
      <w:autoSpaceDE w:val="0"/>
      <w:autoSpaceDN w:val="0"/>
      <w:jc w:val="left"/>
    </w:pPr>
    <w:rPr>
      <w:rFonts w:eastAsia="Times New Roman"/>
      <w:lang w:eastAsia="en-US"/>
    </w:rPr>
  </w:style>
  <w:style w:type="character" w:customStyle="1" w:styleId="DatumsRakstz">
    <w:name w:val="Datums Rakstz."/>
    <w:basedOn w:val="Noklusjumarindkopasfonts"/>
    <w:link w:val="Datums"/>
    <w:rsid w:val="002F6B53"/>
    <w:rPr>
      <w:rFonts w:ascii="Times New Roman" w:eastAsia="Times New Roman" w:hAnsi="Times New Roman" w:cs="Times New Roman"/>
      <w:sz w:val="24"/>
      <w:szCs w:val="24"/>
    </w:rPr>
  </w:style>
  <w:style w:type="paragraph" w:customStyle="1" w:styleId="naisf">
    <w:name w:val="naisf"/>
    <w:basedOn w:val="Parasts"/>
    <w:rsid w:val="002F6B53"/>
    <w:pPr>
      <w:suppressAutoHyphens w:val="0"/>
      <w:spacing w:before="75" w:after="75"/>
      <w:ind w:firstLine="375"/>
    </w:pPr>
    <w:rPr>
      <w:rFonts w:eastAsia="Times New Roman"/>
      <w:lang w:eastAsia="lv-LV"/>
    </w:rPr>
  </w:style>
  <w:style w:type="paragraph" w:customStyle="1" w:styleId="TabRow12">
    <w:name w:val="TabRow12"/>
    <w:basedOn w:val="Parasts"/>
    <w:rsid w:val="002F6B53"/>
    <w:pPr>
      <w:suppressAutoHyphens w:val="0"/>
      <w:overflowPunct w:val="0"/>
      <w:autoSpaceDE w:val="0"/>
      <w:autoSpaceDN w:val="0"/>
      <w:adjustRightInd w:val="0"/>
      <w:jc w:val="left"/>
      <w:textAlignment w:val="baseline"/>
    </w:pPr>
    <w:rPr>
      <w:rFonts w:eastAsia="Times New Roman"/>
      <w:szCs w:val="20"/>
      <w:lang w:eastAsia="en-US"/>
    </w:rPr>
  </w:style>
  <w:style w:type="paragraph" w:styleId="Saraksts">
    <w:name w:val="List"/>
    <w:basedOn w:val="Parasts"/>
    <w:rsid w:val="002F6B53"/>
    <w:pPr>
      <w:suppressAutoHyphens w:val="0"/>
      <w:overflowPunct w:val="0"/>
      <w:autoSpaceDE w:val="0"/>
      <w:autoSpaceDN w:val="0"/>
      <w:adjustRightInd w:val="0"/>
      <w:ind w:left="283" w:hanging="283"/>
      <w:textAlignment w:val="baseline"/>
    </w:pPr>
    <w:rPr>
      <w:rFonts w:ascii="Balt Helvetica" w:eastAsia="Times New Roman" w:hAnsi="Balt Helvetica"/>
      <w:szCs w:val="20"/>
      <w:lang w:eastAsia="en-US"/>
    </w:rPr>
  </w:style>
  <w:style w:type="paragraph" w:styleId="Saraksts3">
    <w:name w:val="List 3"/>
    <w:basedOn w:val="Parasts"/>
    <w:rsid w:val="002F6B53"/>
    <w:pPr>
      <w:widowControl w:val="0"/>
      <w:suppressAutoHyphens w:val="0"/>
      <w:overflowPunct w:val="0"/>
      <w:autoSpaceDE w:val="0"/>
      <w:autoSpaceDN w:val="0"/>
      <w:adjustRightInd w:val="0"/>
      <w:ind w:left="849" w:hanging="283"/>
      <w:textAlignment w:val="baseline"/>
    </w:pPr>
    <w:rPr>
      <w:rFonts w:eastAsia="Times New Roman"/>
      <w:szCs w:val="20"/>
      <w:lang w:eastAsia="en-US"/>
    </w:rPr>
  </w:style>
  <w:style w:type="paragraph" w:styleId="HTMLiepriekformattais">
    <w:name w:val="HTML Preformatted"/>
    <w:basedOn w:val="Parasts"/>
    <w:link w:val="HTMLiepriekformattaisRakstz"/>
    <w:rsid w:val="002F6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sz w:val="20"/>
      <w:szCs w:val="20"/>
      <w:lang w:eastAsia="lv-LV"/>
    </w:rPr>
  </w:style>
  <w:style w:type="character" w:customStyle="1" w:styleId="HTMLiepriekformattaisRakstz">
    <w:name w:val="HTML iepriekšformatētais Rakstz."/>
    <w:basedOn w:val="Noklusjumarindkopasfonts"/>
    <w:link w:val="HTMLiepriekformattais"/>
    <w:rsid w:val="002F6B53"/>
    <w:rPr>
      <w:rFonts w:ascii="Courier New" w:eastAsia="Times New Roman" w:hAnsi="Courier New" w:cs="Courier New"/>
      <w:sz w:val="20"/>
      <w:szCs w:val="20"/>
      <w:lang w:eastAsia="lv-LV"/>
    </w:rPr>
  </w:style>
  <w:style w:type="paragraph" w:customStyle="1" w:styleId="font5">
    <w:name w:val="font5"/>
    <w:basedOn w:val="Parasts"/>
    <w:rsid w:val="002F6B53"/>
    <w:pPr>
      <w:suppressAutoHyphens w:val="0"/>
      <w:spacing w:before="100" w:beforeAutospacing="1" w:after="100" w:afterAutospacing="1"/>
      <w:jc w:val="left"/>
    </w:pPr>
    <w:rPr>
      <w:rFonts w:ascii="Microsoft Sans Serif" w:eastAsia="Times New Roman" w:hAnsi="Microsoft Sans Serif" w:cs="Microsoft Sans Serif"/>
      <w:sz w:val="18"/>
      <w:szCs w:val="18"/>
      <w:lang w:eastAsia="lv-LV"/>
    </w:rPr>
  </w:style>
  <w:style w:type="paragraph" w:customStyle="1" w:styleId="font6">
    <w:name w:val="font6"/>
    <w:basedOn w:val="Parasts"/>
    <w:rsid w:val="002F6B53"/>
    <w:pPr>
      <w:suppressAutoHyphens w:val="0"/>
      <w:spacing w:before="100" w:beforeAutospacing="1" w:after="100" w:afterAutospacing="1"/>
      <w:jc w:val="left"/>
    </w:pPr>
    <w:rPr>
      <w:rFonts w:ascii="Microsoft Sans Serif" w:eastAsia="Times New Roman" w:hAnsi="Microsoft Sans Serif" w:cs="Microsoft Sans Serif"/>
      <w:b/>
      <w:bCs/>
      <w:sz w:val="16"/>
      <w:szCs w:val="16"/>
      <w:lang w:eastAsia="lv-LV"/>
    </w:rPr>
  </w:style>
  <w:style w:type="paragraph" w:customStyle="1" w:styleId="font7">
    <w:name w:val="font7"/>
    <w:basedOn w:val="Parasts"/>
    <w:rsid w:val="002F6B53"/>
    <w:pPr>
      <w:suppressAutoHyphens w:val="0"/>
      <w:spacing w:before="100" w:beforeAutospacing="1" w:after="100" w:afterAutospacing="1"/>
      <w:jc w:val="left"/>
    </w:pPr>
    <w:rPr>
      <w:rFonts w:ascii="Tahoma" w:eastAsia="Times New Roman" w:hAnsi="Tahoma" w:cs="Tahoma"/>
      <w:color w:val="000000"/>
      <w:sz w:val="16"/>
      <w:szCs w:val="16"/>
      <w:lang w:eastAsia="lv-LV"/>
    </w:rPr>
  </w:style>
  <w:style w:type="paragraph" w:customStyle="1" w:styleId="xl24">
    <w:name w:val="xl24"/>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Microsoft Sans Serif" w:eastAsia="Times New Roman" w:hAnsi="Microsoft Sans Serif" w:cs="Microsoft Sans Serif"/>
      <w:sz w:val="18"/>
      <w:szCs w:val="18"/>
      <w:lang w:eastAsia="lv-LV"/>
    </w:rPr>
  </w:style>
  <w:style w:type="paragraph" w:customStyle="1" w:styleId="xl25">
    <w:name w:val="xl25"/>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pPr>
    <w:rPr>
      <w:rFonts w:ascii="Microsoft Sans Serif" w:eastAsia="Times New Roman" w:hAnsi="Microsoft Sans Serif" w:cs="Microsoft Sans Serif"/>
      <w:b/>
      <w:bCs/>
      <w:sz w:val="18"/>
      <w:szCs w:val="18"/>
      <w:lang w:eastAsia="lv-LV"/>
    </w:rPr>
  </w:style>
  <w:style w:type="paragraph" w:customStyle="1" w:styleId="xl26">
    <w:name w:val="xl26"/>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pPr>
    <w:rPr>
      <w:rFonts w:ascii="Microsoft Sans Serif" w:eastAsia="Times New Roman" w:hAnsi="Microsoft Sans Serif" w:cs="Microsoft Sans Serif"/>
      <w:sz w:val="18"/>
      <w:szCs w:val="18"/>
      <w:lang w:eastAsia="lv-LV"/>
    </w:rPr>
  </w:style>
  <w:style w:type="paragraph" w:customStyle="1" w:styleId="xl27">
    <w:name w:val="xl27"/>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Microsoft Sans Serif" w:eastAsia="Times New Roman" w:hAnsi="Microsoft Sans Serif" w:cs="Microsoft Sans Serif"/>
      <w:b/>
      <w:bCs/>
      <w:sz w:val="18"/>
      <w:szCs w:val="18"/>
      <w:lang w:eastAsia="lv-LV"/>
    </w:rPr>
  </w:style>
  <w:style w:type="paragraph" w:customStyle="1" w:styleId="xl28">
    <w:name w:val="xl28"/>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Microsoft Sans Serif" w:eastAsia="Times New Roman" w:hAnsi="Microsoft Sans Serif" w:cs="Microsoft Sans Serif"/>
      <w:sz w:val="18"/>
      <w:szCs w:val="18"/>
      <w:lang w:eastAsia="lv-LV"/>
    </w:rPr>
  </w:style>
  <w:style w:type="paragraph" w:customStyle="1" w:styleId="xl29">
    <w:name w:val="xl29"/>
    <w:basedOn w:val="Parasts"/>
    <w:rsid w:val="002F6B53"/>
    <w:pPr>
      <w:pBdr>
        <w:top w:val="single" w:sz="4" w:space="0" w:color="auto"/>
        <w:left w:val="single" w:sz="4" w:space="9" w:color="auto"/>
        <w:bottom w:val="single" w:sz="4" w:space="0" w:color="auto"/>
        <w:right w:val="single" w:sz="4" w:space="0" w:color="auto"/>
      </w:pBdr>
      <w:suppressAutoHyphens w:val="0"/>
      <w:spacing w:before="100" w:beforeAutospacing="1" w:after="100" w:afterAutospacing="1"/>
      <w:ind w:firstLineChars="100" w:firstLine="100"/>
      <w:jc w:val="left"/>
      <w:textAlignment w:val="center"/>
    </w:pPr>
    <w:rPr>
      <w:rFonts w:ascii="Microsoft Sans Serif" w:eastAsia="Times New Roman" w:hAnsi="Microsoft Sans Serif" w:cs="Microsoft Sans Serif"/>
      <w:sz w:val="18"/>
      <w:szCs w:val="18"/>
      <w:lang w:eastAsia="lv-LV"/>
    </w:rPr>
  </w:style>
  <w:style w:type="paragraph" w:customStyle="1" w:styleId="xl30">
    <w:name w:val="xl30"/>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Microsoft Sans Serif" w:eastAsia="Times New Roman" w:hAnsi="Microsoft Sans Serif" w:cs="Microsoft Sans Serif"/>
      <w:sz w:val="18"/>
      <w:szCs w:val="18"/>
      <w:lang w:eastAsia="lv-LV"/>
    </w:rPr>
  </w:style>
  <w:style w:type="paragraph" w:customStyle="1" w:styleId="xl31">
    <w:name w:val="xl31"/>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Microsoft Sans Serif" w:eastAsia="Times New Roman" w:hAnsi="Microsoft Sans Serif" w:cs="Microsoft Sans Serif"/>
      <w:sz w:val="18"/>
      <w:szCs w:val="18"/>
      <w:lang w:eastAsia="lv-LV"/>
    </w:rPr>
  </w:style>
  <w:style w:type="paragraph" w:customStyle="1" w:styleId="xl32">
    <w:name w:val="xl32"/>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Microsoft Sans Serif" w:eastAsia="Times New Roman" w:hAnsi="Microsoft Sans Serif" w:cs="Microsoft Sans Serif"/>
      <w:sz w:val="18"/>
      <w:szCs w:val="18"/>
      <w:lang w:eastAsia="lv-LV"/>
    </w:rPr>
  </w:style>
  <w:style w:type="paragraph" w:customStyle="1" w:styleId="xl33">
    <w:name w:val="xl33"/>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Microsoft Sans Serif" w:eastAsia="Times New Roman" w:hAnsi="Microsoft Sans Serif" w:cs="Microsoft Sans Serif"/>
      <w:sz w:val="18"/>
      <w:szCs w:val="18"/>
      <w:lang w:eastAsia="lv-LV"/>
    </w:rPr>
  </w:style>
  <w:style w:type="paragraph" w:customStyle="1" w:styleId="xl34">
    <w:name w:val="xl34"/>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pPr>
    <w:rPr>
      <w:rFonts w:ascii="Microsoft Sans Serif" w:eastAsia="Times New Roman" w:hAnsi="Microsoft Sans Serif" w:cs="Microsoft Sans Serif"/>
      <w:sz w:val="18"/>
      <w:szCs w:val="18"/>
      <w:lang w:eastAsia="lv-LV"/>
    </w:rPr>
  </w:style>
  <w:style w:type="paragraph" w:customStyle="1" w:styleId="xl35">
    <w:name w:val="xl35"/>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Microsoft Sans Serif" w:eastAsia="Times New Roman" w:hAnsi="Microsoft Sans Serif" w:cs="Microsoft Sans Serif"/>
      <w:sz w:val="18"/>
      <w:szCs w:val="18"/>
      <w:lang w:eastAsia="lv-LV"/>
    </w:rPr>
  </w:style>
  <w:style w:type="paragraph" w:customStyle="1" w:styleId="xl36">
    <w:name w:val="xl36"/>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Microsoft Sans Serif" w:eastAsia="Times New Roman" w:hAnsi="Microsoft Sans Serif" w:cs="Microsoft Sans Serif"/>
      <w:sz w:val="18"/>
      <w:szCs w:val="18"/>
      <w:lang w:eastAsia="lv-LV"/>
    </w:rPr>
  </w:style>
  <w:style w:type="paragraph" w:customStyle="1" w:styleId="xl37">
    <w:name w:val="xl37"/>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Microsoft Sans Serif" w:eastAsia="Times New Roman" w:hAnsi="Microsoft Sans Serif" w:cs="Microsoft Sans Serif"/>
      <w:sz w:val="18"/>
      <w:szCs w:val="18"/>
      <w:lang w:eastAsia="lv-LV"/>
    </w:rPr>
  </w:style>
  <w:style w:type="paragraph" w:customStyle="1" w:styleId="xl38">
    <w:name w:val="xl38"/>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Microsoft Sans Serif" w:eastAsia="Times New Roman" w:hAnsi="Microsoft Sans Serif" w:cs="Microsoft Sans Serif"/>
      <w:b/>
      <w:bCs/>
      <w:sz w:val="18"/>
      <w:szCs w:val="18"/>
      <w:lang w:eastAsia="lv-LV"/>
    </w:rPr>
  </w:style>
  <w:style w:type="paragraph" w:customStyle="1" w:styleId="xl39">
    <w:name w:val="xl39"/>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Microsoft Sans Serif" w:eastAsia="Times New Roman" w:hAnsi="Microsoft Sans Serif" w:cs="Microsoft Sans Serif"/>
      <w:b/>
      <w:bCs/>
      <w:sz w:val="18"/>
      <w:szCs w:val="18"/>
      <w:lang w:eastAsia="lv-LV"/>
    </w:rPr>
  </w:style>
  <w:style w:type="paragraph" w:customStyle="1" w:styleId="xl40">
    <w:name w:val="xl40"/>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Microsoft Sans Serif" w:eastAsia="Times New Roman" w:hAnsi="Microsoft Sans Serif" w:cs="Microsoft Sans Serif"/>
      <w:sz w:val="16"/>
      <w:szCs w:val="16"/>
      <w:lang w:eastAsia="lv-LV"/>
    </w:rPr>
  </w:style>
  <w:style w:type="paragraph" w:customStyle="1" w:styleId="xl41">
    <w:name w:val="xl41"/>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Microsoft Sans Serif" w:eastAsia="Times New Roman" w:hAnsi="Microsoft Sans Serif" w:cs="Microsoft Sans Serif"/>
      <w:sz w:val="16"/>
      <w:szCs w:val="16"/>
      <w:lang w:eastAsia="lv-LV"/>
    </w:rPr>
  </w:style>
  <w:style w:type="paragraph" w:customStyle="1" w:styleId="xl42">
    <w:name w:val="xl42"/>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Microsoft Sans Serif" w:eastAsia="Times New Roman" w:hAnsi="Microsoft Sans Serif" w:cs="Microsoft Sans Serif"/>
      <w:b/>
      <w:bCs/>
      <w:sz w:val="16"/>
      <w:szCs w:val="16"/>
      <w:lang w:eastAsia="lv-LV"/>
    </w:rPr>
  </w:style>
  <w:style w:type="paragraph" w:customStyle="1" w:styleId="xl43">
    <w:name w:val="xl43"/>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Microsoft Sans Serif" w:eastAsia="Times New Roman" w:hAnsi="Microsoft Sans Serif" w:cs="Microsoft Sans Serif"/>
      <w:sz w:val="16"/>
      <w:szCs w:val="16"/>
      <w:lang w:eastAsia="lv-LV"/>
    </w:rPr>
  </w:style>
  <w:style w:type="paragraph" w:customStyle="1" w:styleId="xl44">
    <w:name w:val="xl44"/>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left"/>
    </w:pPr>
    <w:rPr>
      <w:rFonts w:ascii="Microsoft Sans Serif" w:eastAsia="Times New Roman" w:hAnsi="Microsoft Sans Serif" w:cs="Microsoft Sans Serif"/>
      <w:sz w:val="16"/>
      <w:szCs w:val="16"/>
      <w:lang w:eastAsia="lv-LV"/>
    </w:rPr>
  </w:style>
  <w:style w:type="paragraph" w:customStyle="1" w:styleId="xl45">
    <w:name w:val="xl45"/>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Microsoft Sans Serif" w:eastAsia="Times New Roman" w:hAnsi="Microsoft Sans Serif" w:cs="Microsoft Sans Serif"/>
      <w:sz w:val="18"/>
      <w:szCs w:val="18"/>
      <w:lang w:eastAsia="lv-LV"/>
    </w:rPr>
  </w:style>
  <w:style w:type="paragraph" w:customStyle="1" w:styleId="xl46">
    <w:name w:val="xl46"/>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lang w:eastAsia="lv-LV"/>
    </w:rPr>
  </w:style>
  <w:style w:type="paragraph" w:customStyle="1" w:styleId="xl47">
    <w:name w:val="xl47"/>
    <w:basedOn w:val="Parasts"/>
    <w:rsid w:val="002F6B5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Microsoft Sans Serif" w:eastAsia="Times New Roman" w:hAnsi="Microsoft Sans Serif" w:cs="Microsoft Sans Serif"/>
      <w:sz w:val="18"/>
      <w:szCs w:val="18"/>
      <w:lang w:eastAsia="lv-LV"/>
    </w:rPr>
  </w:style>
  <w:style w:type="paragraph" w:customStyle="1" w:styleId="xl48">
    <w:name w:val="xl48"/>
    <w:basedOn w:val="Parasts"/>
    <w:rsid w:val="002F6B53"/>
    <w:pPr>
      <w:pBdr>
        <w:top w:val="single" w:sz="4" w:space="0" w:color="auto"/>
        <w:left w:val="single" w:sz="4" w:space="0" w:color="auto"/>
        <w:bottom w:val="single" w:sz="4" w:space="0" w:color="auto"/>
      </w:pBdr>
      <w:suppressAutoHyphens w:val="0"/>
      <w:spacing w:before="100" w:beforeAutospacing="1" w:after="100" w:afterAutospacing="1"/>
      <w:jc w:val="center"/>
      <w:textAlignment w:val="center"/>
    </w:pPr>
    <w:rPr>
      <w:rFonts w:ascii="Microsoft Sans Serif" w:eastAsia="Times New Roman" w:hAnsi="Microsoft Sans Serif" w:cs="Microsoft Sans Serif"/>
      <w:sz w:val="18"/>
      <w:szCs w:val="18"/>
      <w:lang w:eastAsia="lv-LV"/>
    </w:rPr>
  </w:style>
  <w:style w:type="paragraph" w:customStyle="1" w:styleId="xl49">
    <w:name w:val="xl49"/>
    <w:basedOn w:val="Parasts"/>
    <w:rsid w:val="002F6B53"/>
    <w:pPr>
      <w:pBdr>
        <w:top w:val="single" w:sz="4" w:space="0" w:color="auto"/>
        <w:bottom w:val="single" w:sz="4" w:space="0" w:color="auto"/>
      </w:pBdr>
      <w:suppressAutoHyphens w:val="0"/>
      <w:spacing w:before="100" w:beforeAutospacing="1" w:after="100" w:afterAutospacing="1"/>
      <w:jc w:val="center"/>
      <w:textAlignment w:val="center"/>
    </w:pPr>
    <w:rPr>
      <w:rFonts w:eastAsia="Times New Roman"/>
      <w:lang w:eastAsia="lv-LV"/>
    </w:rPr>
  </w:style>
  <w:style w:type="paragraph" w:customStyle="1" w:styleId="xl50">
    <w:name w:val="xl50"/>
    <w:basedOn w:val="Parasts"/>
    <w:rsid w:val="002F6B53"/>
    <w:pPr>
      <w:pBdr>
        <w:top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lang w:eastAsia="lv-LV"/>
    </w:rPr>
  </w:style>
  <w:style w:type="table" w:styleId="Reatabula">
    <w:name w:val="Table Grid"/>
    <w:basedOn w:val="Parastatabula"/>
    <w:uiPriority w:val="59"/>
    <w:rsid w:val="002F6B53"/>
    <w:pPr>
      <w:spacing w:after="0" w:line="240" w:lineRule="auto"/>
    </w:pPr>
    <w:rPr>
      <w:rFonts w:ascii="Times New Roman" w:eastAsia="Times New Roman" w:hAnsi="Times New Roman" w:cs="Times New Roman"/>
      <w:sz w:val="20"/>
      <w:szCs w:val="20"/>
      <w:lang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num">
    <w:name w:val="Normal num"/>
    <w:basedOn w:val="Parasts"/>
    <w:rsid w:val="002F6B53"/>
    <w:pPr>
      <w:widowControl w:val="0"/>
      <w:jc w:val="left"/>
    </w:pPr>
    <w:rPr>
      <w:rFonts w:eastAsia="Lucida Sans Unicode"/>
      <w:szCs w:val="20"/>
      <w:lang w:eastAsia="en-US"/>
    </w:rPr>
  </w:style>
  <w:style w:type="paragraph" w:styleId="Paraststmeklis">
    <w:name w:val="Normal (Web)"/>
    <w:basedOn w:val="Parasts"/>
    <w:rsid w:val="002F6B53"/>
    <w:pPr>
      <w:suppressAutoHyphens w:val="0"/>
      <w:spacing w:before="100" w:beforeAutospacing="1" w:after="119"/>
      <w:jc w:val="left"/>
    </w:pPr>
    <w:rPr>
      <w:rFonts w:eastAsia="Times New Roman"/>
      <w:lang w:eastAsia="lv-LV"/>
    </w:rPr>
  </w:style>
  <w:style w:type="paragraph" w:customStyle="1" w:styleId="xl23">
    <w:name w:val="xl23"/>
    <w:basedOn w:val="Parasts"/>
    <w:rsid w:val="002F6B53"/>
    <w:pPr>
      <w:suppressAutoHyphens w:val="0"/>
      <w:spacing w:before="100" w:beforeAutospacing="1" w:after="100" w:afterAutospacing="1"/>
      <w:jc w:val="left"/>
    </w:pPr>
    <w:rPr>
      <w:rFonts w:eastAsia="Times New Roman"/>
      <w:b/>
      <w:bCs/>
      <w:lang w:eastAsia="en-US"/>
    </w:rPr>
  </w:style>
  <w:style w:type="paragraph" w:customStyle="1" w:styleId="stils1">
    <w:name w:val="stils1"/>
    <w:basedOn w:val="Parasts"/>
    <w:rsid w:val="002F6B53"/>
    <w:pPr>
      <w:suppressAutoHyphens w:val="0"/>
      <w:jc w:val="left"/>
    </w:pPr>
    <w:rPr>
      <w:rFonts w:ascii="Arial" w:eastAsia="Times New Roman" w:hAnsi="Arial"/>
      <w:szCs w:val="20"/>
      <w:lang w:eastAsia="en-US"/>
    </w:rPr>
  </w:style>
  <w:style w:type="paragraph" w:customStyle="1" w:styleId="piedavajumavirrsaksts1">
    <w:name w:val="piedavajuma virrsaksts1"/>
    <w:basedOn w:val="Virsraksts2"/>
    <w:autoRedefine/>
    <w:rsid w:val="002F6B53"/>
    <w:pPr>
      <w:numPr>
        <w:ilvl w:val="0"/>
        <w:numId w:val="0"/>
      </w:numPr>
      <w:tabs>
        <w:tab w:val="clear" w:pos="284"/>
      </w:tabs>
      <w:suppressAutoHyphens w:val="0"/>
      <w:spacing w:after="0"/>
      <w:jc w:val="left"/>
    </w:pPr>
    <w:rPr>
      <w:rFonts w:ascii="Times New Roman" w:hAnsi="Times New Roman" w:cs="Times New Roman"/>
      <w:b/>
      <w:bCs/>
      <w:sz w:val="28"/>
      <w:szCs w:val="30"/>
      <w:u w:val="single"/>
      <w:lang w:val="lv-LV" w:eastAsia="en-US"/>
    </w:rPr>
  </w:style>
  <w:style w:type="paragraph" w:customStyle="1" w:styleId="Style0">
    <w:name w:val="Style0"/>
    <w:rsid w:val="002F6B53"/>
    <w:pPr>
      <w:spacing w:after="0" w:line="240" w:lineRule="auto"/>
    </w:pPr>
    <w:rPr>
      <w:rFonts w:ascii="Arial" w:eastAsia="Times New Roman" w:hAnsi="Arial" w:cs="Times New Roman"/>
      <w:snapToGrid w:val="0"/>
      <w:sz w:val="24"/>
      <w:szCs w:val="20"/>
      <w:lang w:val="en-US"/>
    </w:rPr>
  </w:style>
  <w:style w:type="paragraph" w:customStyle="1" w:styleId="CompanyName">
    <w:name w:val="Company Name"/>
    <w:basedOn w:val="Pamatteksts"/>
    <w:next w:val="Pamatteksts"/>
    <w:rsid w:val="002F6B53"/>
    <w:pPr>
      <w:keepLines/>
      <w:framePr w:w="8640" w:h="1440" w:wrap="notBeside" w:vAnchor="page" w:hAnchor="margin" w:xAlign="center" w:y="889"/>
      <w:spacing w:after="40" w:line="240" w:lineRule="atLeast"/>
      <w:jc w:val="center"/>
    </w:pPr>
    <w:rPr>
      <w:rFonts w:ascii="Garamond" w:hAnsi="Garamond"/>
      <w:b w:val="0"/>
      <w:bCs w:val="0"/>
      <w:caps/>
      <w:spacing w:val="75"/>
      <w:kern w:val="18"/>
      <w:sz w:val="21"/>
      <w:szCs w:val="20"/>
      <w:lang w:val="en-GB"/>
    </w:rPr>
  </w:style>
  <w:style w:type="character" w:customStyle="1" w:styleId="FootnoteCharacters">
    <w:name w:val="Footnote Characters"/>
    <w:rsid w:val="002F6B53"/>
  </w:style>
  <w:style w:type="paragraph" w:customStyle="1" w:styleId="numbereditem">
    <w:name w:val="numbered_item"/>
    <w:basedOn w:val="Parasts"/>
    <w:rsid w:val="002F6B53"/>
    <w:pPr>
      <w:widowControl w:val="0"/>
      <w:numPr>
        <w:numId w:val="18"/>
      </w:numPr>
      <w:jc w:val="left"/>
    </w:pPr>
    <w:rPr>
      <w:rFonts w:eastAsia="Lucida Sans Unicode"/>
      <w:lang w:eastAsia="en-US"/>
    </w:rPr>
  </w:style>
  <w:style w:type="paragraph" w:customStyle="1" w:styleId="atbildesvitraaratkapi">
    <w:name w:val="atbilde_svitraar atkapi"/>
    <w:basedOn w:val="Parasts"/>
    <w:uiPriority w:val="99"/>
    <w:rsid w:val="002F6B53"/>
    <w:pPr>
      <w:numPr>
        <w:numId w:val="19"/>
      </w:numPr>
      <w:suppressAutoHyphens w:val="0"/>
      <w:jc w:val="left"/>
    </w:pPr>
    <w:rPr>
      <w:rFonts w:eastAsia="Times New Roman"/>
      <w:szCs w:val="20"/>
      <w:lang w:eastAsia="en-US"/>
    </w:rPr>
  </w:style>
  <w:style w:type="paragraph" w:customStyle="1" w:styleId="atbildeburti2">
    <w:name w:val="atbilde+burti2"/>
    <w:basedOn w:val="Parasts"/>
    <w:autoRedefine/>
    <w:rsid w:val="002F6B53"/>
    <w:pPr>
      <w:tabs>
        <w:tab w:val="num" w:pos="1135"/>
      </w:tabs>
      <w:suppressAutoHyphens w:val="0"/>
      <w:ind w:left="1135" w:hanging="567"/>
    </w:pPr>
    <w:rPr>
      <w:rFonts w:ascii="GarmdITC Lt TL" w:eastAsia="Times New Roman" w:hAnsi="GarmdITC Lt TL"/>
      <w:sz w:val="26"/>
      <w:szCs w:val="20"/>
      <w:lang w:eastAsia="en-US"/>
    </w:rPr>
  </w:style>
  <w:style w:type="paragraph" w:customStyle="1" w:styleId="atbildeburti3">
    <w:name w:val="atbilde+burti3"/>
    <w:basedOn w:val="atbilde"/>
    <w:autoRedefine/>
    <w:rsid w:val="002F6B53"/>
    <w:pPr>
      <w:tabs>
        <w:tab w:val="num" w:pos="1135"/>
      </w:tabs>
      <w:spacing w:before="0" w:beforeAutospacing="0" w:after="0" w:afterAutospacing="0"/>
      <w:ind w:left="1135" w:hanging="567"/>
    </w:pPr>
    <w:rPr>
      <w:u w:val="none"/>
    </w:rPr>
  </w:style>
  <w:style w:type="paragraph" w:customStyle="1" w:styleId="atbilde">
    <w:name w:val="atbilde"/>
    <w:basedOn w:val="Parasts"/>
    <w:autoRedefine/>
    <w:rsid w:val="002F6B53"/>
    <w:pPr>
      <w:suppressAutoHyphens w:val="0"/>
      <w:spacing w:before="100" w:beforeAutospacing="1" w:after="100" w:afterAutospacing="1"/>
    </w:pPr>
    <w:rPr>
      <w:rFonts w:ascii="GarmdITC Lt TL" w:eastAsia="Times New Roman" w:hAnsi="GarmdITC Lt TL"/>
      <w:sz w:val="26"/>
      <w:szCs w:val="20"/>
      <w:u w:val="single"/>
      <w:lang w:eastAsia="en-US"/>
    </w:rPr>
  </w:style>
  <w:style w:type="paragraph" w:customStyle="1" w:styleId="vinujautajumsarciparu2">
    <w:name w:val="vinu jautajums ar ciparu2"/>
    <w:basedOn w:val="vinujautajumsarciparu"/>
    <w:autoRedefine/>
    <w:rsid w:val="002F6B53"/>
    <w:pPr>
      <w:tabs>
        <w:tab w:val="clear" w:pos="360"/>
        <w:tab w:val="num" w:pos="720"/>
      </w:tabs>
      <w:ind w:left="720" w:hanging="720"/>
    </w:pPr>
    <w:rPr>
      <w:bCs w:val="0"/>
    </w:rPr>
  </w:style>
  <w:style w:type="paragraph" w:customStyle="1" w:styleId="vinujautajumsarciparu">
    <w:name w:val="vinu jautajums ar ciparu"/>
    <w:basedOn w:val="Parasts"/>
    <w:autoRedefine/>
    <w:rsid w:val="002F6B53"/>
    <w:pPr>
      <w:tabs>
        <w:tab w:val="num" w:pos="360"/>
      </w:tabs>
      <w:suppressAutoHyphens w:val="0"/>
      <w:spacing w:before="240" w:after="240"/>
      <w:ind w:left="360" w:hanging="360"/>
    </w:pPr>
    <w:rPr>
      <w:rFonts w:ascii="GarmdITC Lt TL" w:eastAsia="Times New Roman" w:hAnsi="GarmdITC Lt TL"/>
      <w:b/>
      <w:bCs/>
      <w:sz w:val="19"/>
      <w:szCs w:val="18"/>
      <w:lang w:eastAsia="en-US"/>
    </w:rPr>
  </w:style>
  <w:style w:type="paragraph" w:customStyle="1" w:styleId="vinujautajumsarciparu3">
    <w:name w:val="vinu jautajums ar ciparu3"/>
    <w:basedOn w:val="vinujautajumsarciparu2"/>
    <w:autoRedefine/>
    <w:rsid w:val="002F6B53"/>
    <w:rPr>
      <w:bCs/>
      <w:szCs w:val="19"/>
    </w:rPr>
  </w:style>
  <w:style w:type="paragraph" w:customStyle="1" w:styleId="Jaunalapa">
    <w:name w:val="Jauna lapa"/>
    <w:basedOn w:val="Parasts"/>
    <w:next w:val="Parasts"/>
    <w:rsid w:val="002F6B53"/>
    <w:pPr>
      <w:pageBreakBefore/>
      <w:suppressAutoHyphens w:val="0"/>
      <w:jc w:val="right"/>
    </w:pPr>
    <w:rPr>
      <w:rFonts w:eastAsia="Times New Roman"/>
      <w:b/>
      <w:color w:val="FF0000"/>
      <w:szCs w:val="20"/>
      <w:lang w:eastAsia="en-US"/>
    </w:rPr>
  </w:style>
  <w:style w:type="paragraph" w:customStyle="1" w:styleId="virsraksts20">
    <w:name w:val="virsraksts2"/>
    <w:basedOn w:val="Parasts"/>
    <w:next w:val="Parasts"/>
    <w:rsid w:val="002F6B53"/>
    <w:pPr>
      <w:suppressAutoHyphens w:val="0"/>
      <w:spacing w:before="240" w:after="60"/>
      <w:jc w:val="left"/>
    </w:pPr>
    <w:rPr>
      <w:rFonts w:eastAsia="Times New Roman"/>
      <w:b/>
      <w:i/>
      <w:szCs w:val="20"/>
      <w:lang w:val="en-US" w:eastAsia="en-US"/>
    </w:rPr>
  </w:style>
  <w:style w:type="paragraph" w:styleId="Nosaukums">
    <w:name w:val="Title"/>
    <w:basedOn w:val="Parasts"/>
    <w:link w:val="NosaukumsRakstz"/>
    <w:qFormat/>
    <w:rsid w:val="002F6B53"/>
    <w:pPr>
      <w:widowControl w:val="0"/>
      <w:suppressAutoHyphens w:val="0"/>
      <w:overflowPunct w:val="0"/>
      <w:autoSpaceDE w:val="0"/>
      <w:autoSpaceDN w:val="0"/>
      <w:adjustRightInd w:val="0"/>
      <w:jc w:val="center"/>
      <w:textAlignment w:val="baseline"/>
    </w:pPr>
    <w:rPr>
      <w:rFonts w:eastAsia="Times New Roman"/>
      <w:b/>
      <w:szCs w:val="20"/>
      <w:lang w:val="en-US" w:eastAsia="en-US"/>
    </w:rPr>
  </w:style>
  <w:style w:type="character" w:customStyle="1" w:styleId="NosaukumsRakstz">
    <w:name w:val="Nosaukums Rakstz."/>
    <w:basedOn w:val="Noklusjumarindkopasfonts"/>
    <w:link w:val="Nosaukums"/>
    <w:rsid w:val="002F6B53"/>
    <w:rPr>
      <w:rFonts w:ascii="Times New Roman" w:eastAsia="Times New Roman" w:hAnsi="Times New Roman" w:cs="Times New Roman"/>
      <w:b/>
      <w:sz w:val="24"/>
      <w:szCs w:val="20"/>
      <w:lang w:val="en-US"/>
    </w:rPr>
  </w:style>
  <w:style w:type="paragraph" w:styleId="Dokumentakarte">
    <w:name w:val="Document Map"/>
    <w:basedOn w:val="Parasts"/>
    <w:link w:val="DokumentakarteRakstz"/>
    <w:semiHidden/>
    <w:rsid w:val="002F6B53"/>
    <w:pPr>
      <w:shd w:val="clear" w:color="auto" w:fill="000080"/>
      <w:suppressAutoHyphens w:val="0"/>
      <w:jc w:val="left"/>
    </w:pPr>
    <w:rPr>
      <w:rFonts w:ascii="Tahoma" w:eastAsia="Times New Roman" w:hAnsi="Tahoma" w:cs="Tahoma"/>
      <w:lang w:eastAsia="en-US"/>
    </w:rPr>
  </w:style>
  <w:style w:type="character" w:customStyle="1" w:styleId="DokumentakarteRakstz">
    <w:name w:val="Dokumenta karte Rakstz."/>
    <w:basedOn w:val="Noklusjumarindkopasfonts"/>
    <w:link w:val="Dokumentakarte"/>
    <w:semiHidden/>
    <w:rsid w:val="002F6B53"/>
    <w:rPr>
      <w:rFonts w:ascii="Tahoma" w:eastAsia="Times New Roman" w:hAnsi="Tahoma" w:cs="Tahoma"/>
      <w:sz w:val="24"/>
      <w:szCs w:val="24"/>
      <w:shd w:val="clear" w:color="auto" w:fill="000080"/>
    </w:rPr>
  </w:style>
  <w:style w:type="numbering" w:customStyle="1" w:styleId="NoList1">
    <w:name w:val="No List1"/>
    <w:next w:val="Bezsaraksta"/>
    <w:semiHidden/>
    <w:rsid w:val="002F6B53"/>
  </w:style>
  <w:style w:type="paragraph" w:customStyle="1" w:styleId="Heading1">
    <w:name w:val="Heading1"/>
    <w:basedOn w:val="Parasts"/>
    <w:rsid w:val="002F6B53"/>
    <w:pPr>
      <w:suppressAutoHyphens w:val="0"/>
      <w:jc w:val="left"/>
    </w:pPr>
    <w:rPr>
      <w:rFonts w:eastAsia="Times New Roman"/>
      <w:sz w:val="20"/>
      <w:szCs w:val="20"/>
      <w:lang w:eastAsia="en-US"/>
    </w:rPr>
  </w:style>
  <w:style w:type="paragraph" w:styleId="Saturs2">
    <w:name w:val="toc 2"/>
    <w:basedOn w:val="Parasts"/>
    <w:next w:val="Parasts"/>
    <w:autoRedefine/>
    <w:semiHidden/>
    <w:rsid w:val="002F6B53"/>
    <w:pPr>
      <w:suppressAutoHyphens w:val="0"/>
      <w:ind w:left="200"/>
      <w:jc w:val="left"/>
    </w:pPr>
    <w:rPr>
      <w:rFonts w:eastAsia="Times New Roman"/>
      <w:smallCaps/>
      <w:sz w:val="20"/>
      <w:szCs w:val="20"/>
      <w:lang w:eastAsia="en-US"/>
    </w:rPr>
  </w:style>
  <w:style w:type="paragraph" w:styleId="Saturs3">
    <w:name w:val="toc 3"/>
    <w:basedOn w:val="Parasts"/>
    <w:next w:val="Parasts"/>
    <w:autoRedefine/>
    <w:semiHidden/>
    <w:rsid w:val="002F6B53"/>
    <w:pPr>
      <w:suppressAutoHyphens w:val="0"/>
      <w:ind w:left="400"/>
      <w:jc w:val="left"/>
    </w:pPr>
    <w:rPr>
      <w:rFonts w:eastAsia="Times New Roman"/>
      <w:i/>
      <w:iCs/>
      <w:sz w:val="20"/>
      <w:szCs w:val="20"/>
      <w:lang w:eastAsia="en-US"/>
    </w:rPr>
  </w:style>
  <w:style w:type="paragraph" w:styleId="Saturs4">
    <w:name w:val="toc 4"/>
    <w:basedOn w:val="Parasts"/>
    <w:next w:val="Parasts"/>
    <w:autoRedefine/>
    <w:semiHidden/>
    <w:rsid w:val="002F6B53"/>
    <w:pPr>
      <w:suppressAutoHyphens w:val="0"/>
      <w:ind w:left="600"/>
      <w:jc w:val="left"/>
    </w:pPr>
    <w:rPr>
      <w:rFonts w:eastAsia="Times New Roman"/>
      <w:sz w:val="18"/>
      <w:szCs w:val="18"/>
      <w:lang w:eastAsia="en-US"/>
    </w:rPr>
  </w:style>
  <w:style w:type="paragraph" w:styleId="Saturs5">
    <w:name w:val="toc 5"/>
    <w:basedOn w:val="Parasts"/>
    <w:next w:val="Parasts"/>
    <w:autoRedefine/>
    <w:semiHidden/>
    <w:rsid w:val="002F6B53"/>
    <w:pPr>
      <w:suppressAutoHyphens w:val="0"/>
      <w:ind w:left="800"/>
      <w:jc w:val="left"/>
    </w:pPr>
    <w:rPr>
      <w:rFonts w:eastAsia="Times New Roman"/>
      <w:sz w:val="18"/>
      <w:szCs w:val="18"/>
      <w:lang w:eastAsia="en-US"/>
    </w:rPr>
  </w:style>
  <w:style w:type="paragraph" w:styleId="Saturs6">
    <w:name w:val="toc 6"/>
    <w:basedOn w:val="Parasts"/>
    <w:next w:val="Parasts"/>
    <w:autoRedefine/>
    <w:semiHidden/>
    <w:rsid w:val="002F6B53"/>
    <w:pPr>
      <w:suppressAutoHyphens w:val="0"/>
      <w:ind w:left="1000"/>
      <w:jc w:val="left"/>
    </w:pPr>
    <w:rPr>
      <w:rFonts w:eastAsia="Times New Roman"/>
      <w:sz w:val="18"/>
      <w:szCs w:val="18"/>
      <w:lang w:eastAsia="en-US"/>
    </w:rPr>
  </w:style>
  <w:style w:type="paragraph" w:styleId="Saturs7">
    <w:name w:val="toc 7"/>
    <w:basedOn w:val="Parasts"/>
    <w:next w:val="Parasts"/>
    <w:autoRedefine/>
    <w:semiHidden/>
    <w:rsid w:val="002F6B53"/>
    <w:pPr>
      <w:suppressAutoHyphens w:val="0"/>
      <w:ind w:left="1200"/>
      <w:jc w:val="left"/>
    </w:pPr>
    <w:rPr>
      <w:rFonts w:eastAsia="Times New Roman"/>
      <w:sz w:val="18"/>
      <w:szCs w:val="18"/>
      <w:lang w:eastAsia="en-US"/>
    </w:rPr>
  </w:style>
  <w:style w:type="paragraph" w:styleId="Saturs8">
    <w:name w:val="toc 8"/>
    <w:basedOn w:val="Parasts"/>
    <w:next w:val="Parasts"/>
    <w:autoRedefine/>
    <w:semiHidden/>
    <w:rsid w:val="002F6B53"/>
    <w:pPr>
      <w:suppressAutoHyphens w:val="0"/>
      <w:ind w:left="1400"/>
      <w:jc w:val="left"/>
    </w:pPr>
    <w:rPr>
      <w:rFonts w:eastAsia="Times New Roman"/>
      <w:sz w:val="18"/>
      <w:szCs w:val="18"/>
      <w:lang w:eastAsia="en-US"/>
    </w:rPr>
  </w:style>
  <w:style w:type="paragraph" w:styleId="Saturs9">
    <w:name w:val="toc 9"/>
    <w:basedOn w:val="Parasts"/>
    <w:next w:val="Parasts"/>
    <w:autoRedefine/>
    <w:semiHidden/>
    <w:rsid w:val="002F6B53"/>
    <w:pPr>
      <w:suppressAutoHyphens w:val="0"/>
      <w:ind w:left="1600"/>
      <w:jc w:val="left"/>
    </w:pPr>
    <w:rPr>
      <w:rFonts w:eastAsia="Times New Roman"/>
      <w:sz w:val="18"/>
      <w:szCs w:val="18"/>
      <w:lang w:eastAsia="en-US"/>
    </w:rPr>
  </w:style>
  <w:style w:type="paragraph" w:customStyle="1" w:styleId="TableContents">
    <w:name w:val="Table Contents"/>
    <w:basedOn w:val="Pamatteksts"/>
    <w:rsid w:val="002F6B53"/>
    <w:pPr>
      <w:widowControl w:val="0"/>
      <w:suppressLineNumbers/>
      <w:suppressAutoHyphens/>
      <w:spacing w:after="120"/>
      <w:jc w:val="left"/>
    </w:pPr>
    <w:rPr>
      <w:rFonts w:ascii="Times New Roman" w:eastAsia="HG Mincho Light J" w:hAnsi="Times New Roman"/>
      <w:b w:val="0"/>
      <w:bCs w:val="0"/>
      <w:color w:val="000000"/>
    </w:rPr>
  </w:style>
  <w:style w:type="character" w:customStyle="1" w:styleId="BodyTextChar2">
    <w:name w:val="Body Text Char2"/>
    <w:aliases w:val="b Char,uvlaka 3 Char,plain Char1,plain Char Char,b1 Char,uvlaka 31 Char1, uvlaka 3 Char1, uvlaka 31 Char1,Body Text Char1 Char,Body Text Char Char Char,Body Text1 Char"/>
    <w:uiPriority w:val="99"/>
    <w:locked/>
    <w:rsid w:val="002F6B53"/>
    <w:rPr>
      <w:rFonts w:ascii="RimTimes" w:eastAsia="Times New Roman" w:hAnsi="RimTimes" w:cs="Times New Roman"/>
      <w:sz w:val="24"/>
      <w:szCs w:val="20"/>
    </w:rPr>
  </w:style>
  <w:style w:type="character" w:customStyle="1" w:styleId="BodyTextIndentChar1">
    <w:name w:val="Body Text Indent Char1"/>
    <w:aliases w:val="Body Text Indent Char Char Char Char Char,Body Text Indent Char Char Char1,Body Text Indent Char Char Char Char1"/>
    <w:locked/>
    <w:rsid w:val="002F6B53"/>
    <w:rPr>
      <w:rFonts w:ascii="Times New Roman" w:eastAsia="Times New Roman" w:hAnsi="Times New Roman" w:cs="Times New Roman"/>
      <w:sz w:val="24"/>
      <w:szCs w:val="24"/>
    </w:rPr>
  </w:style>
  <w:style w:type="numbering" w:customStyle="1" w:styleId="Hedingsvirsrakstiem">
    <w:name w:val="Hedings_virsrakstiem"/>
    <w:basedOn w:val="Bezsaraksta"/>
    <w:rsid w:val="002F6B53"/>
    <w:pPr>
      <w:numPr>
        <w:numId w:val="20"/>
      </w:numPr>
    </w:pPr>
  </w:style>
  <w:style w:type="paragraph" w:customStyle="1" w:styleId="RakstzCharCharRakstzCharCharRakstz">
    <w:name w:val="Rakstz. Char Char Rakstz. Char Char Rakstz."/>
    <w:basedOn w:val="Parasts"/>
    <w:rsid w:val="002F6B53"/>
    <w:pPr>
      <w:suppressAutoHyphens w:val="0"/>
      <w:spacing w:after="160" w:line="240" w:lineRule="exact"/>
      <w:jc w:val="left"/>
    </w:pPr>
    <w:rPr>
      <w:rFonts w:ascii="Tahoma" w:eastAsia="Times New Roman" w:hAnsi="Tahoma"/>
      <w:sz w:val="20"/>
      <w:szCs w:val="20"/>
      <w:lang w:val="en-US" w:eastAsia="en-US"/>
    </w:rPr>
  </w:style>
  <w:style w:type="paragraph" w:styleId="Tekstabloks">
    <w:name w:val="Block Text"/>
    <w:basedOn w:val="Parasts"/>
    <w:rsid w:val="002F6B53"/>
    <w:pPr>
      <w:tabs>
        <w:tab w:val="left" w:pos="567"/>
      </w:tabs>
      <w:suppressAutoHyphens w:val="0"/>
      <w:ind w:left="567" w:right="46" w:hanging="1701"/>
      <w:jc w:val="center"/>
    </w:pPr>
    <w:rPr>
      <w:rFonts w:eastAsia="Times New Roman"/>
      <w:b/>
      <w:sz w:val="40"/>
      <w:szCs w:val="20"/>
      <w:lang w:eastAsia="en-US"/>
    </w:rPr>
  </w:style>
  <w:style w:type="paragraph" w:customStyle="1" w:styleId="txt2">
    <w:name w:val="txt2"/>
    <w:next w:val="txt1"/>
    <w:rsid w:val="002F6B53"/>
    <w:pPr>
      <w:widowControl w:val="0"/>
      <w:spacing w:after="0" w:line="240" w:lineRule="auto"/>
      <w:jc w:val="center"/>
    </w:pPr>
    <w:rPr>
      <w:rFonts w:ascii="!Neo'w Arial" w:eastAsia="Times New Roman" w:hAnsi="!Neo'w Arial" w:cs="Times New Roman"/>
      <w:b/>
      <w:caps/>
      <w:snapToGrid w:val="0"/>
      <w:sz w:val="20"/>
      <w:szCs w:val="20"/>
      <w:lang w:val="en-US"/>
    </w:rPr>
  </w:style>
  <w:style w:type="character" w:customStyle="1" w:styleId="right">
    <w:name w:val="right"/>
    <w:basedOn w:val="Noklusjumarindkopasfonts"/>
    <w:rsid w:val="002F6B53"/>
  </w:style>
  <w:style w:type="paragraph" w:customStyle="1" w:styleId="txt3">
    <w:name w:val="txt3"/>
    <w:next w:val="txt1"/>
    <w:rsid w:val="002F6B53"/>
    <w:pPr>
      <w:widowControl w:val="0"/>
      <w:spacing w:after="0" w:line="240" w:lineRule="auto"/>
      <w:jc w:val="center"/>
    </w:pPr>
    <w:rPr>
      <w:rFonts w:ascii="!Neo'w Arial" w:eastAsia="Times New Roman" w:hAnsi="!Neo'w Arial" w:cs="Times New Roman"/>
      <w:b/>
      <w:caps/>
      <w:snapToGrid w:val="0"/>
      <w:sz w:val="28"/>
      <w:szCs w:val="20"/>
      <w:lang w:val="en-US"/>
    </w:rPr>
  </w:style>
  <w:style w:type="character" w:customStyle="1" w:styleId="CharChar4">
    <w:name w:val="Char Char4"/>
    <w:rsid w:val="002F6B53"/>
    <w:rPr>
      <w:lang w:val="en-US" w:eastAsia="en-US" w:bidi="ar-SA"/>
    </w:rPr>
  </w:style>
  <w:style w:type="character" w:customStyle="1" w:styleId="Heading3Char1">
    <w:name w:val="Heading 3 Char1"/>
    <w:aliases w:val="hd3 Char,h3 Char1,heading 3 + Indent: Left 0.25 in Char Char,heading 3 Char Char,3 Char Char,E3 Char Char,Heading 3. Char Char,H3 Char Char,h3 Char Char,l3+toc 3 Char Char,l3 Char Char,CT Char Char,Sub-section Title Char Char"/>
    <w:uiPriority w:val="9"/>
    <w:rsid w:val="002F6B53"/>
    <w:rPr>
      <w:rFonts w:ascii="Times New Roman" w:eastAsia="Times New Roman" w:hAnsi="Times New Roman" w:cs="Times New Roman"/>
      <w:b/>
      <w:szCs w:val="20"/>
    </w:rPr>
  </w:style>
  <w:style w:type="character" w:customStyle="1" w:styleId="apple-converted-space">
    <w:name w:val="apple-converted-space"/>
    <w:rsid w:val="002F6B53"/>
  </w:style>
  <w:style w:type="paragraph" w:customStyle="1" w:styleId="tv213">
    <w:name w:val="tv213"/>
    <w:basedOn w:val="Parasts"/>
    <w:rsid w:val="002F6B53"/>
    <w:pPr>
      <w:suppressAutoHyphens w:val="0"/>
      <w:spacing w:before="100" w:beforeAutospacing="1" w:after="100" w:afterAutospacing="1"/>
      <w:jc w:val="left"/>
    </w:pPr>
    <w:rPr>
      <w:rFonts w:eastAsia="Times New Roman"/>
      <w:lang w:eastAsia="lv-LV"/>
    </w:rPr>
  </w:style>
  <w:style w:type="paragraph" w:styleId="Prskatjums">
    <w:name w:val="Revision"/>
    <w:hidden/>
    <w:uiPriority w:val="99"/>
    <w:semiHidden/>
    <w:rsid w:val="002F6B53"/>
    <w:pPr>
      <w:spacing w:after="0" w:line="240" w:lineRule="auto"/>
    </w:pPr>
    <w:rPr>
      <w:rFonts w:ascii="Times New Roman" w:eastAsia="Times New Roman" w:hAnsi="Times New Roman" w:cs="Times New Roman"/>
      <w:sz w:val="20"/>
      <w:szCs w:val="20"/>
    </w:rPr>
  </w:style>
  <w:style w:type="character" w:customStyle="1" w:styleId="UnresolvedMention1">
    <w:name w:val="Unresolved Mention1"/>
    <w:basedOn w:val="Noklusjumarindkopasfonts"/>
    <w:uiPriority w:val="99"/>
    <w:semiHidden/>
    <w:unhideWhenUsed/>
    <w:rsid w:val="002F6B53"/>
    <w:rPr>
      <w:color w:val="808080"/>
      <w:shd w:val="clear" w:color="auto" w:fill="E6E6E6"/>
    </w:rPr>
  </w:style>
  <w:style w:type="character" w:customStyle="1" w:styleId="UnresolvedMention2">
    <w:name w:val="Unresolved Mention2"/>
    <w:basedOn w:val="Noklusjumarindkopasfonts"/>
    <w:uiPriority w:val="99"/>
    <w:semiHidden/>
    <w:unhideWhenUsed/>
    <w:rsid w:val="002F6B53"/>
    <w:rPr>
      <w:color w:val="808080"/>
      <w:shd w:val="clear" w:color="auto" w:fill="E6E6E6"/>
    </w:rPr>
  </w:style>
  <w:style w:type="table" w:customStyle="1" w:styleId="Reatabula1gaia-izclums31">
    <w:name w:val="Režģa tabula 1 gaiša - izcēlums 31"/>
    <w:basedOn w:val="Parastatabula"/>
    <w:next w:val="Reatabula1gaia-izclums3"/>
    <w:uiPriority w:val="46"/>
    <w:rsid w:val="00DE149F"/>
    <w:pPr>
      <w:spacing w:after="0" w:line="240" w:lineRule="auto"/>
    </w:p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Reatabula1gaia-izclums3">
    <w:name w:val="Grid Table 1 Light Accent 3"/>
    <w:basedOn w:val="Parastatabula"/>
    <w:uiPriority w:val="46"/>
    <w:rsid w:val="00DE149F"/>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Reatabula1gaia-izclums32">
    <w:name w:val="Režģa tabula 1 gaiša - izcēlums 32"/>
    <w:basedOn w:val="Parastatabula"/>
    <w:next w:val="Reatabula1gaia-izclums3"/>
    <w:uiPriority w:val="46"/>
    <w:rsid w:val="00F85635"/>
    <w:pPr>
      <w:spacing w:after="0" w:line="240" w:lineRule="auto"/>
    </w:pPr>
    <w:rPr>
      <w:rFonts w:ascii="Calibri" w:eastAsia="Calibri" w:hAnsi="Calibri" w:cs="Times New Roman"/>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character" w:customStyle="1" w:styleId="UnresolvedMention3">
    <w:name w:val="Unresolved Mention3"/>
    <w:basedOn w:val="Noklusjumarindkopasfonts"/>
    <w:uiPriority w:val="99"/>
    <w:semiHidden/>
    <w:unhideWhenUsed/>
    <w:rsid w:val="008B1B04"/>
    <w:rPr>
      <w:color w:val="605E5C"/>
      <w:shd w:val="clear" w:color="auto" w:fill="E1DFDD"/>
    </w:rPr>
  </w:style>
  <w:style w:type="character" w:customStyle="1" w:styleId="BezatstarpmRakstz">
    <w:name w:val="Bez atstarpēm Rakstz."/>
    <w:link w:val="Bezatstarpm"/>
    <w:uiPriority w:val="1"/>
    <w:rsid w:val="00113353"/>
    <w:rPr>
      <w:rFonts w:ascii="Calibri" w:eastAsia="Calibri" w:hAnsi="Calibri" w:cs="Times New Roman"/>
    </w:rPr>
  </w:style>
  <w:style w:type="character" w:styleId="Neatrisintapieminana">
    <w:name w:val="Unresolved Mention"/>
    <w:basedOn w:val="Noklusjumarindkopasfonts"/>
    <w:uiPriority w:val="99"/>
    <w:semiHidden/>
    <w:unhideWhenUsed/>
    <w:rsid w:val="00957B80"/>
    <w:rPr>
      <w:color w:val="605E5C"/>
      <w:shd w:val="clear" w:color="auto" w:fill="E1DFDD"/>
    </w:rPr>
  </w:style>
  <w:style w:type="paragraph" w:customStyle="1" w:styleId="ListParagraph2">
    <w:name w:val="List Paragraph2"/>
    <w:basedOn w:val="Parasts"/>
    <w:rsid w:val="006E6853"/>
    <w:pPr>
      <w:spacing w:after="200" w:line="276" w:lineRule="auto"/>
      <w:ind w:left="720"/>
      <w:contextualSpacing/>
      <w:jc w:val="left"/>
    </w:pPr>
    <w:rPr>
      <w:rFonts w:ascii="Calibri" w:hAnsi="Calibri"/>
      <w:sz w:val="20"/>
      <w:szCs w:val="20"/>
      <w:lang w:eastAsia="lv-LV"/>
    </w:rPr>
  </w:style>
  <w:style w:type="table" w:styleId="Reatabulagaia">
    <w:name w:val="Grid Table Light"/>
    <w:basedOn w:val="Parastatabula"/>
    <w:uiPriority w:val="40"/>
    <w:rsid w:val="004276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162301">
      <w:bodyDiv w:val="1"/>
      <w:marLeft w:val="0"/>
      <w:marRight w:val="0"/>
      <w:marTop w:val="0"/>
      <w:marBottom w:val="0"/>
      <w:divBdr>
        <w:top w:val="none" w:sz="0" w:space="0" w:color="auto"/>
        <w:left w:val="none" w:sz="0" w:space="0" w:color="auto"/>
        <w:bottom w:val="none" w:sz="0" w:space="0" w:color="auto"/>
        <w:right w:val="none" w:sz="0" w:space="0" w:color="auto"/>
      </w:divBdr>
    </w:div>
    <w:div w:id="282201441">
      <w:bodyDiv w:val="1"/>
      <w:marLeft w:val="0"/>
      <w:marRight w:val="0"/>
      <w:marTop w:val="0"/>
      <w:marBottom w:val="0"/>
      <w:divBdr>
        <w:top w:val="none" w:sz="0" w:space="0" w:color="auto"/>
        <w:left w:val="none" w:sz="0" w:space="0" w:color="auto"/>
        <w:bottom w:val="none" w:sz="0" w:space="0" w:color="auto"/>
        <w:right w:val="none" w:sz="0" w:space="0" w:color="auto"/>
      </w:divBdr>
    </w:div>
    <w:div w:id="413863182">
      <w:bodyDiv w:val="1"/>
      <w:marLeft w:val="0"/>
      <w:marRight w:val="0"/>
      <w:marTop w:val="0"/>
      <w:marBottom w:val="0"/>
      <w:divBdr>
        <w:top w:val="none" w:sz="0" w:space="0" w:color="auto"/>
        <w:left w:val="none" w:sz="0" w:space="0" w:color="auto"/>
        <w:bottom w:val="none" w:sz="0" w:space="0" w:color="auto"/>
        <w:right w:val="none" w:sz="0" w:space="0" w:color="auto"/>
      </w:divBdr>
    </w:div>
    <w:div w:id="416248405">
      <w:bodyDiv w:val="1"/>
      <w:marLeft w:val="0"/>
      <w:marRight w:val="0"/>
      <w:marTop w:val="0"/>
      <w:marBottom w:val="0"/>
      <w:divBdr>
        <w:top w:val="none" w:sz="0" w:space="0" w:color="auto"/>
        <w:left w:val="none" w:sz="0" w:space="0" w:color="auto"/>
        <w:bottom w:val="none" w:sz="0" w:space="0" w:color="auto"/>
        <w:right w:val="none" w:sz="0" w:space="0" w:color="auto"/>
      </w:divBdr>
    </w:div>
    <w:div w:id="436757308">
      <w:bodyDiv w:val="1"/>
      <w:marLeft w:val="0"/>
      <w:marRight w:val="0"/>
      <w:marTop w:val="0"/>
      <w:marBottom w:val="0"/>
      <w:divBdr>
        <w:top w:val="none" w:sz="0" w:space="0" w:color="auto"/>
        <w:left w:val="none" w:sz="0" w:space="0" w:color="auto"/>
        <w:bottom w:val="none" w:sz="0" w:space="0" w:color="auto"/>
        <w:right w:val="none" w:sz="0" w:space="0" w:color="auto"/>
      </w:divBdr>
    </w:div>
    <w:div w:id="555042767">
      <w:bodyDiv w:val="1"/>
      <w:marLeft w:val="0"/>
      <w:marRight w:val="0"/>
      <w:marTop w:val="0"/>
      <w:marBottom w:val="0"/>
      <w:divBdr>
        <w:top w:val="none" w:sz="0" w:space="0" w:color="auto"/>
        <w:left w:val="none" w:sz="0" w:space="0" w:color="auto"/>
        <w:bottom w:val="none" w:sz="0" w:space="0" w:color="auto"/>
        <w:right w:val="none" w:sz="0" w:space="0" w:color="auto"/>
      </w:divBdr>
    </w:div>
    <w:div w:id="630477502">
      <w:bodyDiv w:val="1"/>
      <w:marLeft w:val="0"/>
      <w:marRight w:val="0"/>
      <w:marTop w:val="0"/>
      <w:marBottom w:val="0"/>
      <w:divBdr>
        <w:top w:val="none" w:sz="0" w:space="0" w:color="auto"/>
        <w:left w:val="none" w:sz="0" w:space="0" w:color="auto"/>
        <w:bottom w:val="none" w:sz="0" w:space="0" w:color="auto"/>
        <w:right w:val="none" w:sz="0" w:space="0" w:color="auto"/>
      </w:divBdr>
    </w:div>
    <w:div w:id="798188518">
      <w:bodyDiv w:val="1"/>
      <w:marLeft w:val="0"/>
      <w:marRight w:val="0"/>
      <w:marTop w:val="0"/>
      <w:marBottom w:val="0"/>
      <w:divBdr>
        <w:top w:val="none" w:sz="0" w:space="0" w:color="auto"/>
        <w:left w:val="none" w:sz="0" w:space="0" w:color="auto"/>
        <w:bottom w:val="none" w:sz="0" w:space="0" w:color="auto"/>
        <w:right w:val="none" w:sz="0" w:space="0" w:color="auto"/>
      </w:divBdr>
    </w:div>
    <w:div w:id="808283987">
      <w:bodyDiv w:val="1"/>
      <w:marLeft w:val="0"/>
      <w:marRight w:val="0"/>
      <w:marTop w:val="0"/>
      <w:marBottom w:val="0"/>
      <w:divBdr>
        <w:top w:val="none" w:sz="0" w:space="0" w:color="auto"/>
        <w:left w:val="none" w:sz="0" w:space="0" w:color="auto"/>
        <w:bottom w:val="none" w:sz="0" w:space="0" w:color="auto"/>
        <w:right w:val="none" w:sz="0" w:space="0" w:color="auto"/>
      </w:divBdr>
    </w:div>
    <w:div w:id="1130516230">
      <w:bodyDiv w:val="1"/>
      <w:marLeft w:val="0"/>
      <w:marRight w:val="0"/>
      <w:marTop w:val="0"/>
      <w:marBottom w:val="0"/>
      <w:divBdr>
        <w:top w:val="none" w:sz="0" w:space="0" w:color="auto"/>
        <w:left w:val="none" w:sz="0" w:space="0" w:color="auto"/>
        <w:bottom w:val="none" w:sz="0" w:space="0" w:color="auto"/>
        <w:right w:val="none" w:sz="0" w:space="0" w:color="auto"/>
      </w:divBdr>
    </w:div>
    <w:div w:id="1301228898">
      <w:bodyDiv w:val="1"/>
      <w:marLeft w:val="0"/>
      <w:marRight w:val="0"/>
      <w:marTop w:val="0"/>
      <w:marBottom w:val="0"/>
      <w:divBdr>
        <w:top w:val="none" w:sz="0" w:space="0" w:color="auto"/>
        <w:left w:val="none" w:sz="0" w:space="0" w:color="auto"/>
        <w:bottom w:val="none" w:sz="0" w:space="0" w:color="auto"/>
        <w:right w:val="none" w:sz="0" w:space="0" w:color="auto"/>
      </w:divBdr>
    </w:div>
    <w:div w:id="1381831516">
      <w:bodyDiv w:val="1"/>
      <w:marLeft w:val="0"/>
      <w:marRight w:val="0"/>
      <w:marTop w:val="0"/>
      <w:marBottom w:val="0"/>
      <w:divBdr>
        <w:top w:val="none" w:sz="0" w:space="0" w:color="auto"/>
        <w:left w:val="none" w:sz="0" w:space="0" w:color="auto"/>
        <w:bottom w:val="none" w:sz="0" w:space="0" w:color="auto"/>
        <w:right w:val="none" w:sz="0" w:space="0" w:color="auto"/>
      </w:divBdr>
    </w:div>
    <w:div w:id="1470198085">
      <w:bodyDiv w:val="1"/>
      <w:marLeft w:val="0"/>
      <w:marRight w:val="0"/>
      <w:marTop w:val="0"/>
      <w:marBottom w:val="0"/>
      <w:divBdr>
        <w:top w:val="none" w:sz="0" w:space="0" w:color="auto"/>
        <w:left w:val="none" w:sz="0" w:space="0" w:color="auto"/>
        <w:bottom w:val="none" w:sz="0" w:space="0" w:color="auto"/>
        <w:right w:val="none" w:sz="0" w:space="0" w:color="auto"/>
      </w:divBdr>
    </w:div>
    <w:div w:id="1702703746">
      <w:bodyDiv w:val="1"/>
      <w:marLeft w:val="0"/>
      <w:marRight w:val="0"/>
      <w:marTop w:val="0"/>
      <w:marBottom w:val="0"/>
      <w:divBdr>
        <w:top w:val="none" w:sz="0" w:space="0" w:color="auto"/>
        <w:left w:val="none" w:sz="0" w:space="0" w:color="auto"/>
        <w:bottom w:val="none" w:sz="0" w:space="0" w:color="auto"/>
        <w:right w:val="none" w:sz="0" w:space="0" w:color="auto"/>
      </w:divBdr>
    </w:div>
    <w:div w:id="1751199749">
      <w:bodyDiv w:val="1"/>
      <w:marLeft w:val="0"/>
      <w:marRight w:val="0"/>
      <w:marTop w:val="0"/>
      <w:marBottom w:val="0"/>
      <w:divBdr>
        <w:top w:val="none" w:sz="0" w:space="0" w:color="auto"/>
        <w:left w:val="none" w:sz="0" w:space="0" w:color="auto"/>
        <w:bottom w:val="none" w:sz="0" w:space="0" w:color="auto"/>
        <w:right w:val="none" w:sz="0" w:space="0" w:color="auto"/>
      </w:divBdr>
    </w:div>
    <w:div w:id="1873810258">
      <w:bodyDiv w:val="1"/>
      <w:marLeft w:val="0"/>
      <w:marRight w:val="0"/>
      <w:marTop w:val="0"/>
      <w:marBottom w:val="0"/>
      <w:divBdr>
        <w:top w:val="none" w:sz="0" w:space="0" w:color="auto"/>
        <w:left w:val="none" w:sz="0" w:space="0" w:color="auto"/>
        <w:bottom w:val="none" w:sz="0" w:space="0" w:color="auto"/>
        <w:right w:val="none" w:sz="0" w:space="0" w:color="auto"/>
      </w:divBdr>
    </w:div>
    <w:div w:id="1948148995">
      <w:bodyDiv w:val="1"/>
      <w:marLeft w:val="0"/>
      <w:marRight w:val="0"/>
      <w:marTop w:val="0"/>
      <w:marBottom w:val="0"/>
      <w:divBdr>
        <w:top w:val="none" w:sz="0" w:space="0" w:color="auto"/>
        <w:left w:val="none" w:sz="0" w:space="0" w:color="auto"/>
        <w:bottom w:val="none" w:sz="0" w:space="0" w:color="auto"/>
        <w:right w:val="none" w:sz="0" w:space="0" w:color="auto"/>
      </w:divBdr>
    </w:div>
    <w:div w:id="199930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epirkumi@adazunovads.lv" TargetMode="External"/><Relationship Id="rId13" Type="http://schemas.openxmlformats.org/officeDocument/2006/relationships/hyperlink" Target="https://bis.gov.lv/bisp/lv"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kumi.lv/ta/id/28776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is.gov.lv/EKEIS/Supplier/Organizer/16640" TargetMode="External"/><Relationship Id="rId5" Type="http://schemas.openxmlformats.org/officeDocument/2006/relationships/webSettings" Target="webSettings.xml"/><Relationship Id="rId15" Type="http://schemas.openxmlformats.org/officeDocument/2006/relationships/hyperlink" Target="https://likumi.lv/doc.php?id=287760" TargetMode="External"/><Relationship Id="rId10" Type="http://schemas.openxmlformats.org/officeDocument/2006/relationships/hyperlink" Target="https://www.eis.gov.lv/EKEIS/Supplier/Organizer/1664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epirkumi@adazunovads.lv" TargetMode="External"/><Relationship Id="rId14" Type="http://schemas.openxmlformats.org/officeDocument/2006/relationships/hyperlink" Target="http://espd.eis.gov.l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119FB-3B23-4C54-A94F-4CB72C3B4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20</Pages>
  <Words>25794</Words>
  <Characters>14704</Characters>
  <Application>Microsoft Office Word</Application>
  <DocSecurity>0</DocSecurity>
  <Lines>122</Lines>
  <Paragraphs>80</Paragraphs>
  <ScaleCrop>false</ScaleCrop>
  <HeadingPairs>
    <vt:vector size="6" baseType="variant">
      <vt:variant>
        <vt:lpstr>Nosaukums</vt:lpstr>
      </vt:variant>
      <vt:variant>
        <vt:i4>1</vt:i4>
      </vt:variant>
      <vt:variant>
        <vt:lpstr>Virsraksti</vt:lpstr>
      </vt:variant>
      <vt:variant>
        <vt:i4>2</vt:i4>
      </vt:variant>
      <vt:variant>
        <vt:lpstr>Title</vt:lpstr>
      </vt:variant>
      <vt:variant>
        <vt:i4>1</vt:i4>
      </vt:variant>
    </vt:vector>
  </HeadingPairs>
  <TitlesOfParts>
    <vt:vector size="4" baseType="lpstr">
      <vt:lpstr/>
      <vt:lpstr>    Iepirkuma komisija nosaka pretendenta iesniegto pretendentu atlases dokumentu (s</vt:lpstr>
      <vt:lpstr>    Iepirkuma komisija pārbauda, vai tehniskais piedāvājums atbilst iepirkuma dokume</vt:lpstr>
      <vt:lpstr/>
    </vt:vector>
  </TitlesOfParts>
  <Company/>
  <LinksUpToDate>false</LinksUpToDate>
  <CharactersWithSpaces>40418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Šteina</dc:creator>
  <cp:keywords/>
  <dc:description/>
  <cp:lastModifiedBy>Linda Naļivaiko</cp:lastModifiedBy>
  <cp:revision>29</cp:revision>
  <cp:lastPrinted>2025-01-20T15:02:00Z</cp:lastPrinted>
  <dcterms:created xsi:type="dcterms:W3CDTF">2025-05-28T08:27:00Z</dcterms:created>
  <dcterms:modified xsi:type="dcterms:W3CDTF">2025-07-01T11:37:00Z</dcterms:modified>
</cp:coreProperties>
</file>