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ASP NET Core and MySQL</w:t>
        <w:br/>
        <w:t>Written Test Answers</w:t>
      </w:r>
    </w:p>
    <w:p>
      <w:pPr>
        <w:pStyle w:val="Subtitle"/>
      </w:pPr>
      <w:r>
        <w:t>Full Stack Engineer assessment</w:t>
        <w:br/>
        <w:t>AdPlay Technology Ltd</w:t>
      </w:r>
    </w:p>
    <w:p>
      <w:r>
        <w:t>These are my answers to Questions 1 to 15. Each coding answer lists its matching file so the explanation and code can be read together. Questions 11 and 15 are answered here in full.</w:t>
      </w:r>
    </w:p>
    <w:p>
      <w:r>
        <w:t>The SQL uses MySQL 8.0 or later. The C# examples use modern ASP.NET Core and Entity Framework Core. Controller actions and LINQ snippets assume the existing classes described in their files. For Q7, I used the pseudocode option.</w:t>
      </w:r>
    </w:p>
    <w:p>
      <w:pPr>
        <w:pStyle w:val="Heading2"/>
      </w:pPr>
      <w:r>
        <w:t>Questions and code files</w:t>
      </w:r>
    </w:p>
    <w:tbl>
      <w:tblPr>
        <w:tblW w:type="auto" w:w="0"/>
        <w:jc w:val="center"/>
        <w:tblLayout w:type="fixed"/>
        <w:tblLook w:firstColumn="1" w:firstRow="1" w:lastColumn="0" w:lastRow="0" w:noHBand="0" w:noVBand="1" w:val="04A0"/>
      </w:tblPr>
      <w:tblGrid>
        <w:gridCol w:w="3202"/>
        <w:gridCol w:w="3202"/>
        <w:gridCol w:w="3202"/>
      </w:tblGrid>
      <w:tr>
        <w:trPr>
          <w:cantSplit/>
          <w:cantSplit/>
          <w:cantSplit/>
          <w:tblHeader/>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7E6E6"/>
          </w:tcPr>
          <w:p>
            <w:pPr>
              <w:spacing w:after="0" w:line="240" w:lineRule="auto"/>
            </w:pPr>
            <w:r>
              <w:rPr>
                <w:b/>
                <w:color w:val="000000"/>
                <w:sz w:val="18"/>
              </w:rPr>
              <w:t>Q</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7E6E6"/>
          </w:tcPr>
          <w:p>
            <w:pPr>
              <w:spacing w:after="0" w:line="240" w:lineRule="auto"/>
            </w:pPr>
            <w:r>
              <w:rPr>
                <w:b/>
                <w:color w:val="000000"/>
                <w:sz w:val="18"/>
              </w:rPr>
              <w:t>Topic</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7E6E6"/>
          </w:tcPr>
          <w:p>
            <w:pPr>
              <w:spacing w:after="0" w:line="240" w:lineRule="auto"/>
            </w:pPr>
            <w:r>
              <w:rPr>
                <w:b/>
                <w:color w:val="000000"/>
                <w:sz w:val="18"/>
              </w:rPr>
              <w:t>Code file</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Q1</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Top three highest paid employees per department</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Q01_TopEmployees.sql</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Q2</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Seven consecutive login days</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Q02_ConsecutiveLogins.sql</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Q3</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Customer order analytics</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Q03_OrderAnalytics.sql</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Q4</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Index friendly query optimization</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Q04_QueryOptimization.sql</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Q5</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Secure dynamic search and pagination</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Q05_DynamicSearch.cs</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Q6</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Preventing duplicate subscriptions</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Q06_Subscriptions.cs</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Q7</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Payment API design</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Q07_PaymentFlow.txt</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Q8</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Reusable query service</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Q08_QueryService.cs</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Q9</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Dynamic LINQ sorting</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Q09_DynamicSorting.cs</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Q10</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Request and response logging middleware</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Q10_LoggingMiddleware.cs</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Q11</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API reliability and observability</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Theory answer in this document</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Q12</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Customer order summary</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Q12_CustomerSummary.cs</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Q13</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Department salary statistics</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Q13_SalaryStatistics.cs</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Q14</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Product search API</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Q14_ProductSearch.cs</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Q15</w:t>
            </w:r>
          </w:p>
        </w:tc>
        <w:tc>
          <w:tcPr>
            <w:tcW w:type="dxa" w:w="41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High volume API scenario</w:t>
            </w:r>
          </w:p>
        </w:tc>
        <w:tc>
          <w:tcPr>
            <w:tcW w:type="dxa" w:w="468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40" w:lineRule="auto"/>
            </w:pPr>
            <w:r>
              <w:rPr>
                <w:b w:val="0"/>
                <w:color w:val="000000"/>
                <w:sz w:val="18"/>
              </w:rPr>
              <w:t>Theory answer in this document</w:t>
            </w:r>
          </w:p>
        </w:tc>
      </w:tr>
    </w:tbl>
    <w:p>
      <w:r>
        <w:br w:type="page"/>
      </w:r>
    </w:p>
    <w:p>
      <w:pPr>
        <w:pStyle w:val="Heading1"/>
      </w:pPr>
      <w:r>
        <w:t>Section A MySQL and Database Engineering</w:t>
      </w:r>
    </w:p>
    <w:p>
      <w:pPr>
        <w:pStyle w:val="Heading2"/>
      </w:pPr>
      <w:r>
        <w:t>Q1 Top three highest paid employees per department</w:t>
      </w:r>
    </w:p>
    <w:p>
      <w:pPr>
        <w:keepNext/>
        <w:spacing w:after="60"/>
      </w:pPr>
      <w:r>
        <w:rPr>
          <w:sz w:val="18"/>
        </w:rPr>
        <w:t>6 marks</w:t>
      </w:r>
    </w:p>
    <w:p>
      <w:pPr>
        <w:keepNext/>
        <w:spacing w:after="160"/>
      </w:pPr>
      <w:r>
        <w:rPr>
          <w:b/>
          <w:sz w:val="18"/>
        </w:rPr>
        <w:t xml:space="preserve">Code file: </w:t>
      </w:r>
      <w:r>
        <w:rPr>
          <w:rFonts w:ascii="Consolas" w:hAnsi="Consolas"/>
          <w:sz w:val="18"/>
        </w:rPr>
        <w:t>Section_A_MySQL/Q01_TopEmployees.sql</w:t>
      </w:r>
    </w:p>
    <w:p>
      <w:pPr>
        <w:widowControl/>
      </w:pPr>
      <w:r>
        <w:t>I used ROW_NUMBER() to number employees within each department, starting with the highest salary. The query then keeps rows where rn &lt;= 3. If a department has fewer than three employees, it returns everyone in that department. When two salaries are equal, Id decides their order, so the result stays consistent.</w:t>
      </w:r>
    </w:p>
    <w:p>
      <w:pPr>
        <w:widowControl/>
      </w:pPr>
      <w:r>
        <w:t>The second query shows the version that includes salary ties. It uses RANK() on Salary alone. This means everyone earning the same amount as the third employee is included, even if the department ends up with more than three results. I kept Id out of the ranking window because adding it would give equal salaries different ranks.</w:t>
      </w:r>
    </w:p>
    <w:p>
      <w:pPr>
        <w:widowControl/>
      </w:pPr>
      <w:r>
        <w:t>RANK() and DENSE_RANK() are not interchangeable here. For salaries 100, 100, 100, 90 and 80, RANK() &lt;= 3 returns the three employees earning 100. DENSE_RANK() &lt;= 3 returns all five because it selects three distinct salary levels. Neither version uses LIMIT. I have assumed Salary is not NULL.</w:t>
      </w:r>
    </w:p>
    <w:p>
      <w:pPr>
        <w:pStyle w:val="Heading2"/>
      </w:pPr>
      <w:r>
        <w:t>Q2 Seven consecutive login days</w:t>
      </w:r>
    </w:p>
    <w:p>
      <w:pPr>
        <w:keepNext/>
        <w:spacing w:after="60"/>
      </w:pPr>
      <w:r>
        <w:rPr>
          <w:sz w:val="18"/>
        </w:rPr>
        <w:t>6 marks</w:t>
      </w:r>
    </w:p>
    <w:p>
      <w:pPr>
        <w:keepNext/>
        <w:spacing w:after="160"/>
      </w:pPr>
      <w:r>
        <w:rPr>
          <w:b/>
          <w:sz w:val="18"/>
        </w:rPr>
        <w:t xml:space="preserve">Code file: </w:t>
      </w:r>
      <w:r>
        <w:rPr>
          <w:rFonts w:ascii="Consolas" w:hAnsi="Consolas"/>
          <w:sz w:val="18"/>
        </w:rPr>
        <w:t>Section_A_MySQL/Q02_ConsecutiveLogins.sql</w:t>
      </w:r>
    </w:p>
    <w:p>
      <w:pPr>
        <w:widowControl/>
      </w:pPr>
      <w:r>
        <w:t>A user may log in several times on the same day, so I first select distinct UserId and DATE(LoginDate). After that, each row represents one login day. LEAD(LoginDay, 6) gives the seventh login date starting from the current row. If it is exactly six days after the starting date, the seven dates must be consecutive.</w:t>
      </w:r>
    </w:p>
    <w:p>
      <w:pPr>
        <w:widowControl/>
      </w:pPr>
      <w:r>
        <w:t>I chose to return overlapping periods. For example, a user who logs in every day from 1 to 8 October gets two results: 1 to 7 October and 2 to 8 October. A six-day streak returns nothing. DATE_ADD handles month and year boundaries as well.</w:t>
      </w:r>
    </w:p>
    <w:p>
      <w:pPr>
        <w:widowControl/>
      </w:pPr>
      <w:r>
        <w:t>The query treats LoginDate as a date in the business timezone. If the stored timestamp is UTC, it needs to be converted before DATE() is applied. An index on UserId and LoginDate can help, but finding distinct days still has a cost. For a large login history, I would consider keeping a separate user-day summary.</w:t>
      </w:r>
    </w:p>
    <w:p>
      <w:pPr>
        <w:pStyle w:val="Heading2"/>
      </w:pPr>
      <w:r>
        <w:t>Q3 Customer order analytics</w:t>
      </w:r>
    </w:p>
    <w:p>
      <w:pPr>
        <w:keepNext/>
        <w:spacing w:after="60"/>
      </w:pPr>
      <w:r>
        <w:rPr>
          <w:sz w:val="18"/>
        </w:rPr>
        <w:t>6 marks</w:t>
      </w:r>
    </w:p>
    <w:p>
      <w:pPr>
        <w:keepNext/>
        <w:spacing w:after="160"/>
      </w:pPr>
      <w:r>
        <w:rPr>
          <w:b/>
          <w:sz w:val="18"/>
        </w:rPr>
        <w:t xml:space="preserve">Code file: </w:t>
      </w:r>
      <w:r>
        <w:rPr>
          <w:rFonts w:ascii="Consolas" w:hAnsi="Consolas"/>
          <w:sz w:val="18"/>
        </w:rPr>
        <w:t>Section_A_MySQL/Q03_OrderAnalytics.sql</w:t>
      </w:r>
    </w:p>
    <w:p>
      <w:pPr>
        <w:widowControl/>
      </w:pPr>
      <w:r>
        <w:t>LAG(Amount) gives the previous order amount for each customer. I subtract that value from the current Amount to get the difference. For the running total, I used SUM() with ROWS BETWEEN UNBOUNDED PRECEDING AND CURRENT ROW. All of these values are returned by one SQL statement.</w:t>
      </w:r>
    </w:p>
    <w:p>
      <w:pPr>
        <w:widowControl/>
      </w:pPr>
      <w:r>
        <w:t>Both window functions use OrderDate and then Id. The Id matters when two orders have the same timestamp: it gives them a definite order. The ROWS frame adds one order at a time. For a customer's first order, PreviousAmount and Difference stay NULL because there is no previous order to compare with.</w:t>
      </w:r>
    </w:p>
    <w:p>
      <w:pPr>
        <w:widowControl/>
      </w:pPr>
      <w:r>
        <w:t>For example, if the first two orders are 100 and 50, the second row shows PreviousAmount = 100, Difference = -50 and RunningTotal = 150. Each customer has a separate running total. An index on CustomerId, OrderDate and Id is worth checking against the execution plan.</w:t>
      </w:r>
    </w:p>
    <w:p>
      <w:pPr>
        <w:pStyle w:val="Heading2"/>
      </w:pPr>
      <w:r>
        <w:t>Q4 Index friendly query optimization</w:t>
      </w:r>
    </w:p>
    <w:p>
      <w:pPr>
        <w:keepNext/>
        <w:spacing w:after="60"/>
      </w:pPr>
      <w:r>
        <w:rPr>
          <w:sz w:val="18"/>
        </w:rPr>
        <w:t>8 marks</w:t>
      </w:r>
    </w:p>
    <w:p>
      <w:pPr>
        <w:keepNext/>
        <w:spacing w:after="160"/>
      </w:pPr>
      <w:r>
        <w:rPr>
          <w:b/>
          <w:sz w:val="18"/>
        </w:rPr>
        <w:t xml:space="preserve">Code file: </w:t>
      </w:r>
      <w:r>
        <w:rPr>
          <w:rFonts w:ascii="Consolas" w:hAnsi="Consolas"/>
          <w:sz w:val="18"/>
        </w:rPr>
        <w:t>Section_A_MySQL/Q04_QueryOptimization.sql</w:t>
      </w:r>
    </w:p>
    <w:p>
      <w:pPr>
        <w:widowControl/>
      </w:pPr>
      <w:r>
        <w:t>The original filter applies YEAR() and MONTH() to OrderDate. I changed it to OrderDate &gt;= '2026-06-01' and OrderDate &lt; '2026-07-01'. This lets MySQL use an index range scan and includes all of June, including timestamps with fractional seconds. I also replaced SELECT * with the needed columns and added Id as a tie breaker in ORDER BY.</w:t>
      </w:r>
    </w:p>
    <w:p>
      <w:pPr>
        <w:widowControl/>
      </w:pPr>
      <w:r>
        <w:t>The first index option is Customers(Country, Id), followed by Orders(CustomerId, OrderDate, Id). MySQL can find the BD customers and then look up their June orders. CustomerId comes first in the Orders index because it is matched by equality; OrderDate follows because it is used as a range. I have assumed Customers.Id and Products.Id are primary keys.</w:t>
      </w:r>
    </w:p>
    <w:p>
      <w:pPr>
        <w:widowControl/>
      </w:pPr>
      <w:r>
        <w:t>Orders(OrderDate, Id) is another option if the date range removes more rows than the country filter. The order of columns matters because a composite index follows the leftmost-prefix rule. Columns after a range usually cannot narrow that range further. Also, finding orders customer by customer may still need a final sort across all customers.</w:t>
      </w:r>
    </w:p>
    <w:p>
      <w:pPr>
        <w:widowControl/>
      </w:pPr>
      <w:r>
        <w:t>To check the change, I would run EXPLAIN ANALYZE on both versions using MySQL 8.0.18 or later. I would compare the chosen indexes, actual and estimated rows, loops, sort work and execution time. I would try both narrow and broad date ranges with realistic data, then check response time under load. Before adding an index, I would check what already exists; extra indexes also slow down writes and use storage.</w:t>
      </w:r>
    </w:p>
    <w:p>
      <w:pPr>
        <w:pStyle w:val="Heading2"/>
      </w:pPr>
      <w:r>
        <w:t>Q5 Secure dynamic search and pagination</w:t>
      </w:r>
    </w:p>
    <w:p>
      <w:pPr>
        <w:keepNext/>
        <w:spacing w:after="60"/>
      </w:pPr>
      <w:r>
        <w:rPr>
          <w:sz w:val="18"/>
        </w:rPr>
        <w:t>9 marks</w:t>
      </w:r>
    </w:p>
    <w:p>
      <w:pPr>
        <w:keepNext/>
        <w:spacing w:after="160"/>
      </w:pPr>
      <w:r>
        <w:rPr>
          <w:b/>
          <w:sz w:val="18"/>
        </w:rPr>
        <w:t xml:space="preserve">Code file: </w:t>
      </w:r>
      <w:r>
        <w:rPr>
          <w:rFonts w:ascii="Consolas" w:hAnsi="Consolas"/>
          <w:sz w:val="18"/>
        </w:rPr>
        <w:t>Section_A_MySQL/Q05_DynamicSearch.cs</w:t>
      </w:r>
    </w:p>
    <w:p>
      <w:pPr>
        <w:widowControl/>
      </w:pPr>
      <w:r>
        <w:t>I chose the parameterized-query option and wrote it using MySqlConnector in C#. The assumed tables are Orders(Id, CustomerId, OrderDate, Amount, Status) and Customers(Id, Name, Country, City). A filter is added only when its value is supplied. This avoids putting an OR parameter-is-null condition around every filter.</w:t>
      </w:r>
    </w:p>
    <w:p>
      <w:pPr>
        <w:widowControl/>
      </w:pPr>
      <w:r>
        <w:t>Filter values, LIMIT and OFFSET are passed as parameters. Sorting needs a separate check: SortBy is mapped to a fixed column name, and SortDirection only accepts ASC or DESC. The allowed sort fields are Id, OrderDate, Amount and CustomerName. A column name cannot be passed as an ordinary value parameter, so I used an allowlist instead of joining the client's text into SQL.</w:t>
      </w:r>
    </w:p>
    <w:p>
      <w:pPr>
        <w:widowControl/>
      </w:pPr>
      <w:r>
        <w:t>CustomerName is a prefix search. I escape %, _ and the escape character before adding the final %, so a user-entered wildcard is treated literally. DateFrom is inclusive and DateTo is exclusive; amount limits include both ends. The code rejects invalid ranges, starts pages at 1 and limits PageSize to 100. Id breaks sort ties. I capped the offset at 100000 because deeper browsing is better handled with cursor pagination.</w:t>
      </w:r>
    </w:p>
    <w:p>
      <w:pPr>
        <w:widowControl/>
      </w:pPr>
      <w:r>
        <w:t>The total count uses the same filters but has no sorting or paging. Count and page run one after the other in a short REPEATABLE READ transaction, so they see the same InnoDB snapshot. The calls also receive cancellation tokens and a command timeout. To check performance, I would use EXPLAIN ANALYZE and p95 latency for common combinations such as country/city, status/date, name prefix and amount range, as well as no filters and deep pages. I would choose indexes from those results.</w:t>
      </w:r>
    </w:p>
    <w:p>
      <w:r>
        <w:br w:type="page"/>
      </w:r>
    </w:p>
    <w:p>
      <w:pPr>
        <w:pStyle w:val="Heading1"/>
      </w:pPr>
      <w:r>
        <w:t>Section B ASP NET Core and Backend Engineering</w:t>
      </w:r>
    </w:p>
    <w:p>
      <w:pPr>
        <w:pStyle w:val="Heading2"/>
      </w:pPr>
      <w:r>
        <w:t>Q6 Preventing duplicate subscriptions</w:t>
      </w:r>
    </w:p>
    <w:p>
      <w:pPr>
        <w:keepNext/>
        <w:spacing w:after="60"/>
      </w:pPr>
      <w:r>
        <w:rPr>
          <w:sz w:val="18"/>
        </w:rPr>
        <w:t>8 marks</w:t>
      </w:r>
    </w:p>
    <w:p>
      <w:pPr>
        <w:keepNext/>
        <w:spacing w:after="160"/>
      </w:pPr>
      <w:r>
        <w:rPr>
          <w:b/>
          <w:sz w:val="18"/>
        </w:rPr>
        <w:t xml:space="preserve">Code file: </w:t>
      </w:r>
      <w:r>
        <w:rPr>
          <w:rFonts w:ascii="Consolas" w:hAnsi="Consolas"/>
          <w:sz w:val="18"/>
        </w:rPr>
        <w:t>Section_B_ASPNET/Q06_Subscriptions.cs</w:t>
      </w:r>
    </w:p>
    <w:p>
      <w:pPr>
        <w:widowControl/>
      </w:pPr>
      <w:r>
        <w:t>The problem with the original code is the gap between reading IsSubscribed and saving it. Several requests can read false before any of them saves true. I replaced those steps with one UPDATE that only matches the user while IsSubscribed is false.</w:t>
      </w:r>
    </w:p>
    <w:p>
      <w:pPr>
        <w:widowControl/>
      </w:pPr>
      <w:r>
        <w:t>ExecuteUpdateAsync returns the affected-row count. Only one request changes the row to true. Other requests wait for the database row lock and then find that their condition no longer matches. Since this operation is one atomic statement, it does not need an extra application transaction. This answer assumes another operation is not cancelling the subscription at the same time.</w:t>
      </w:r>
    </w:p>
    <w:p>
      <w:pPr>
        <w:widowControl/>
      </w:pPr>
      <w:r>
        <w:t>Mobile should be normalized and have a UNIQUE constraint, and authorization must check that it belongs to the caller. If subscriptions are stored in a separate table, I would also add a unique UserId constraint and put the subscription insert and flag update in the same transaction. I would not make a billing API call while holding that transaction open; an outbox can handle that work after commit. Deadlocks or temporary database failures need a bounded retry of the whole operation.</w:t>
      </w:r>
    </w:p>
    <w:p>
      <w:pPr>
        <w:widowControl/>
      </w:pPr>
      <w:r>
        <w:t>An optimistic concurrency token is another option, provided the code handles conflicts. SELECT FOR UPDATE can work for a more complicated decision, but keeps the row locked longer. Here, the first successful request and an already-subscribed retry both return 200 with IsSubscribed = true. Bad input returns 400 and a missing user returns 404. Authentication and authorization belong before the action and should return 401 or 403. If the API creates a separate subscription resource, 201 with its Location would be appropriate.</w:t>
      </w:r>
    </w:p>
    <w:p>
      <w:pPr>
        <w:pStyle w:val="Heading2"/>
      </w:pPr>
      <w:r>
        <w:t>Q7 Payment API design</w:t>
      </w:r>
    </w:p>
    <w:p>
      <w:pPr>
        <w:keepNext/>
        <w:spacing w:after="60"/>
      </w:pPr>
      <w:r>
        <w:rPr>
          <w:sz w:val="18"/>
        </w:rPr>
        <w:t>10 marks</w:t>
      </w:r>
    </w:p>
    <w:p>
      <w:pPr>
        <w:keepNext/>
        <w:spacing w:after="160"/>
      </w:pPr>
      <w:r>
        <w:rPr>
          <w:b/>
          <w:sz w:val="18"/>
        </w:rPr>
        <w:t xml:space="preserve">Code file: </w:t>
      </w:r>
      <w:r>
        <w:rPr>
          <w:rFonts w:ascii="Consolas" w:hAnsi="Consolas"/>
          <w:sz w:val="18"/>
        </w:rPr>
        <w:t>Section_B_ASPNET/Q07_PaymentFlow.txt</w:t>
      </w:r>
    </w:p>
    <w:p>
      <w:pPr>
        <w:widowControl/>
      </w:pPr>
      <w:r>
        <w:t>The payment flow is written as pseudocode in the linked file. I used three records: Payments holds the payment details and state, Outbox holds work waiting for the provider, and WebhookInbox tracks processed provider events. Payments has unique constraints on merchant/key and merchant/order. Amount is stored in minor units, together with currency, request hash and provider reference. This design allows one payment intent per order; refunds and a new attempt after a final decline need their own workflow.</w:t>
      </w:r>
    </w:p>
    <w:p>
      <w:pPr>
        <w:widowControl/>
      </w:pPr>
      <w:r>
        <w:t>For POST /api/payments, the server checks access to the order and reads its amount and currency. A short transaction checks the Idempotency-Key, inserts a Pending payment and adds the outbox entry. Reusing the same key with the same request returns the existing payment; using it with different details returns 409. Once the transaction commits, the API returns 202 and a Location. The worker calls the provider after commit, outside the database transaction.</w:t>
      </w:r>
    </w:p>
    <w:p>
      <w:pPr>
        <w:widowControl/>
      </w:pPr>
      <w:r>
        <w:t>The provider key stays the same for every attempt on that payment. A confirmed response changes the state to Succeeded or Declined. A timeout changes it to Unknown, since a timeout does not prove that no charge happened. The worker looks up the same key before retrying, with bounded backoff and jitter. This also handles a crash after the provider charged the customer but before our database was updated. If the provider's deduplication period has expired, I would reconcile or review the payment instead of creating another charge blindly.</w:t>
      </w:r>
    </w:p>
    <w:p>
      <w:pPr>
        <w:widowControl/>
      </w:pPr>
      <w:r>
        <w:t>A distributed lock can reduce competing work, but it cannot replace the unique constraints or provider idempotency. The worker checks its lease token before saving a result so an expired worker cannot overwrite a newer one. For webhooks, I would verify the signature over the raw body, timestamp, merchant, amount and currency. The inbox event and payment update must commit together before returning 200. Duplicate events also get 200; a temporary database failure gets 503. A late event must not move a final payment back to a pending state.</w:t>
      </w:r>
    </w:p>
    <w:p>
      <w:pPr>
        <w:widowControl/>
      </w:pPr>
      <w:r>
        <w:t>For a repeated POST, I return 202 while processing is incomplete, 200 after success and 422 for a confirmed decline. GET returns the payment's current state after checking ownership. Other responses are 400 for invalid input, 401/403 for access problems, 409 for conflicting keys or orders, 429 for rate limits and 503 for temporary infrastructure failures. Error responses use ProblemDetails with a safe message and correlation ID, without payment credentials or raw provider errors.</w:t>
      </w:r>
    </w:p>
    <w:p>
      <w:pPr>
        <w:pStyle w:val="Heading2"/>
      </w:pPr>
      <w:r>
        <w:t>Q8 Reusable query service</w:t>
      </w:r>
    </w:p>
    <w:p>
      <w:pPr>
        <w:keepNext/>
        <w:spacing w:after="60"/>
      </w:pPr>
      <w:r>
        <w:rPr>
          <w:sz w:val="18"/>
        </w:rPr>
        <w:t>7 marks</w:t>
      </w:r>
    </w:p>
    <w:p>
      <w:pPr>
        <w:keepNext/>
        <w:spacing w:after="160"/>
      </w:pPr>
      <w:r>
        <w:rPr>
          <w:b/>
          <w:sz w:val="18"/>
        </w:rPr>
        <w:t xml:space="preserve">Code file: </w:t>
      </w:r>
      <w:r>
        <w:rPr>
          <w:rFonts w:ascii="Consolas" w:hAnsi="Consolas"/>
          <w:sz w:val="18"/>
        </w:rPr>
        <w:t>Section_B_ASPNET/Q08_QueryService.cs</w:t>
      </w:r>
    </w:p>
    <w:p>
      <w:pPr>
        <w:widowControl/>
      </w:pPr>
      <w:r>
        <w:t>I used a QuerySpec to hold the filter, projection, ordering function and page settings. These are typed expressions built by server code. The query stays as IQueryable until the final async call. Count and page run sequentially on the same DbContext, and both receive the CancellationToken.</w:t>
      </w:r>
    </w:p>
    <w:p>
      <w:pPr>
        <w:widowControl/>
      </w:pPr>
      <w:r>
        <w:t>The request DTO should contain ordinary filter values, not arbitrary expression trees, SQL or include paths. The application turns those values into approved expressions. For a DTO result, projection selects only the required columns and can read navigation properties without Include. When complete entities are needed, EntitiesAsync accepts typed includes. AsSplitQuery helps avoid multiplying rows when collection includes are combined, though it adds database round trips.</w:t>
      </w:r>
    </w:p>
    <w:p>
      <w:pPr>
        <w:widowControl/>
      </w:pPr>
      <w:r>
        <w:t>AsNoTracking is used because these are read-only queries. Page size and offset are bounded, and the caller's ordering function must end with a unique key. The count does not need includes or pagination. Count and page may differ slightly if data changes between the calls; a short snapshot transaction is needed if they must match exactly. I would keep business rules in the relevant service rather than put them into this generic query class.</w:t>
      </w:r>
    </w:p>
    <w:p>
      <w:pPr>
        <w:pStyle w:val="Heading2"/>
      </w:pPr>
      <w:r>
        <w:t>Q9 Dynamic LINQ sorting</w:t>
      </w:r>
    </w:p>
    <w:p>
      <w:pPr>
        <w:keepNext/>
        <w:spacing w:after="60"/>
      </w:pPr>
      <w:r>
        <w:rPr>
          <w:sz w:val="18"/>
        </w:rPr>
        <w:t>5 marks</w:t>
      </w:r>
    </w:p>
    <w:p>
      <w:pPr>
        <w:keepNext/>
        <w:spacing w:after="160"/>
      </w:pPr>
      <w:r>
        <w:rPr>
          <w:b/>
          <w:sz w:val="18"/>
        </w:rPr>
        <w:t xml:space="preserve">Code file: </w:t>
      </w:r>
      <w:r>
        <w:rPr>
          <w:rFonts w:ascii="Consolas" w:hAnsi="Consolas"/>
          <w:sz w:val="18"/>
        </w:rPr>
        <w:t>Section_B_ASPNET/Q09_DynamicSorting.cs</w:t>
      </w:r>
    </w:p>
    <w:p>
      <w:pPr>
        <w:widowControl/>
      </w:pPr>
      <w:r>
        <w:t>The extension splits the input into a property name and an optional direction. It finds that property and builds an expression tree for Queryable.OrderBy or OrderByDescending. The expression keeps the property's actual type instead of converting the sort key to object, so the query provider can translate it.</w:t>
      </w:r>
    </w:p>
    <w:p>
      <w:pPr>
        <w:widowControl/>
      </w:pPr>
      <w:r>
        <w:t>I reject unknown properties, nested paths, indexers, unsupported types, extra words and directions other than asc or desc. Property names are case-sensitive; direction is case-insensitive. Invalid input throws ArgumentException, which the API should turn into a 400 response. The optional allowlist lets an endpoint expose only the sort fields it wants to support.</w:t>
      </w:r>
    </w:p>
    <w:p>
      <w:pPr>
        <w:widowControl/>
      </w:pPr>
      <w:r>
        <w:t>The calls query.OrderBy("Name"), query.OrderBy("Salary desc") and query.OrderBy("JoiningDate") all follow this format. No user-supplied code or SQL is evaluated. For pagination, a non-unique sort should be followed by ThenBy on Id so equal values have a stable order.</w:t>
      </w:r>
    </w:p>
    <w:p>
      <w:pPr>
        <w:pStyle w:val="Heading2"/>
      </w:pPr>
      <w:r>
        <w:t>Q10 Request and response logging middleware</w:t>
      </w:r>
    </w:p>
    <w:p>
      <w:pPr>
        <w:keepNext/>
        <w:spacing w:after="60"/>
      </w:pPr>
      <w:r>
        <w:rPr>
          <w:sz w:val="18"/>
        </w:rPr>
        <w:t>5 marks</w:t>
      </w:r>
    </w:p>
    <w:p>
      <w:pPr>
        <w:keepNext/>
        <w:spacing w:after="160"/>
      </w:pPr>
      <w:r>
        <w:rPr>
          <w:b/>
          <w:sz w:val="18"/>
        </w:rPr>
        <w:t xml:space="preserve">Code file: </w:t>
      </w:r>
      <w:r>
        <w:rPr>
          <w:rFonts w:ascii="Consolas" w:hAnsi="Consolas"/>
          <w:sz w:val="18"/>
        </w:rPr>
        <w:t>Section_B_ASPNET/Q10_LoggingMiddleware.cs</w:t>
      </w:r>
    </w:p>
    <w:p>
      <w:pPr>
        <w:widowControl/>
      </w:pPr>
      <w:r>
        <w:t>The middleware validates the incoming correlation ID or creates one, then includes it directly in each log message. This works even when the logger is not configured to output scopes. OnStarting adds the response header, including after the error handler clears a response. I record elapsed time, status, route template and exception type/stack, while keeping client cancellations separate. Exceptions are rethrown to the outer handler. The registration disables that handler's raw exception logs so it does not log a second copy with sensitive messages.</w:t>
      </w:r>
    </w:p>
    <w:p>
      <w:pPr>
        <w:widowControl/>
      </w:pPr>
      <w:r>
        <w:t>I left body logging off by default. To capture a small request body, I would call EnableBuffering, remember the stream position, read only a limited amount and restore the position in finally. Otherwise, the controller could receive an already-consumed body. The stream must stay open. Large, unknown-length, multipart and upload bodies should normally be skipped; buffering can also use temporary disk space, so request-size limits still matter.</w:t>
      </w:r>
    </w:p>
    <w:p>
      <w:pPr>
        <w:widowControl/>
      </w:pPr>
      <w:r>
        <w:t>For a small response, I can temporarily use a buffer, copy it back to the original response stream and restore the stream in finally. I would avoid buffering a whole large response because it delays delivery and consumes memory. A bounded tee stream can forward bytes immediately while keeping a small capture for logging. The original stream must not be disposed, and body capture should be skipped for SSE and binary downloads.</w:t>
      </w:r>
    </w:p>
    <w:p>
      <w:pPr>
        <w:widowControl/>
      </w:pPr>
      <w:r>
        <w:t>Before logging a body, I would keep only approved fields from known content types. Passwords, access tokens, payment credentials and unnecessary personal data must be omitted. An allowlist is safer than trying to predict every sensitive field name. Truncated or unparseable captures should be omitted too. RequestAborted should be passed to async reads and writes, and streams must still be restored if cancellation occurs. Logs also need access controls and a retention limit.</w:t>
      </w:r>
    </w:p>
    <w:p>
      <w:pPr>
        <w:pStyle w:val="Heading2"/>
      </w:pPr>
      <w:r>
        <w:t>Q11 API reliability and observability</w:t>
      </w:r>
    </w:p>
    <w:p>
      <w:pPr>
        <w:keepNext/>
        <w:spacing w:after="60"/>
      </w:pPr>
      <w:r>
        <w:rPr>
          <w:sz w:val="18"/>
        </w:rPr>
        <w:t>5 marks</w:t>
      </w:r>
    </w:p>
    <w:p>
      <w:pPr>
        <w:widowControl/>
      </w:pPr>
      <w:r>
        <w:t>I would first find out which endpoints fail, when the problem started and whether it followed a deployment. Structured logs should show the correlation ID, status, duration, exception type and dependency outcome. I would separate application 500s from gateway errors and client cancellations before investigating further.</w:t>
      </w:r>
    </w:p>
    <w:p>
      <w:pPr>
        <w:widowControl/>
      </w:pPr>
      <w:r>
        <w:t>Next, I would follow a few failed or slow requests using distributed tracing. OpenTelemetry spans for incoming requests, database commands and outgoing HTTP calls would show where the time is going. It could be a slow query, a connection-pool wait or an external service. Correlation IDs connect logs for a request; trace IDs connect its work across services. Metric labels should use route templates rather than raw URLs or user IDs to keep cardinality manageable.</w:t>
      </w:r>
    </w:p>
    <w:p>
      <w:pPr>
        <w:widowControl/>
      </w:pPr>
      <w:r>
        <w:t>For the database, I would check the slow query log and EXPLAIN ANALYZE for scans, N+1 queries, poor estimates, lock waits and missing indexes. I would also inspect pool usage, long transactions and connections that are not being released. Increasing pool size without fixing the cause can make database load worse. On the application side, I would check CPU, memory, GC pauses and thread-pool queues, and use IHttpClientFactory for outbound HTTP clients.</w:t>
      </w:r>
    </w:p>
    <w:p>
      <w:pPr>
        <w:widowControl/>
      </w:pPr>
      <w:r>
        <w:t>I would then reproduce the issue with a gradual load test using realistic data and requests. The useful measurements are throughput, error rate and p95/p99 latency. Dependency calls need timeouts within the request deadline. Retries should be bounded, use jitter and only cover safe/idempotent transient failures; too many retries can make an outage worse. Cancellation, circuit breakers and concurrency limits can help prevent resources from being exhausted.</w:t>
      </w:r>
    </w:p>
    <w:p>
      <w:pPr>
        <w:widowControl/>
      </w:pPr>
      <w:r>
        <w:t>My first alerts would focus on 5xx rate and response latency, supported by dependency errors, pool waits and CPU/memory usage. As a starting point, I could alert on 5xx above 1 percent for 5 minutes or p95 above 500 ms for 10 minutes, provided there is enough traffic. I would adjust these against the service's actual targets and baseline. Alerts should point to user impact and a runbook, then move toward error-budget burn alerts as the service objectives become clear.</w:t>
      </w:r>
    </w:p>
    <w:p>
      <w:r>
        <w:br w:type="page"/>
      </w:r>
    </w:p>
    <w:p>
      <w:pPr>
        <w:pStyle w:val="Heading1"/>
      </w:pPr>
      <w:r>
        <w:t>Section C C Sharp and LINQ</w:t>
      </w:r>
    </w:p>
    <w:p>
      <w:pPr>
        <w:pStyle w:val="Heading2"/>
      </w:pPr>
      <w:r>
        <w:t>Q12 Customer order summary</w:t>
      </w:r>
    </w:p>
    <w:p>
      <w:pPr>
        <w:keepNext/>
        <w:spacing w:after="60"/>
      </w:pPr>
      <w:r>
        <w:rPr>
          <w:sz w:val="18"/>
        </w:rPr>
        <w:t>7 marks</w:t>
      </w:r>
    </w:p>
    <w:p>
      <w:pPr>
        <w:keepNext/>
        <w:spacing w:after="160"/>
      </w:pPr>
      <w:r>
        <w:rPr>
          <w:b/>
          <w:sz w:val="18"/>
        </w:rPr>
        <w:t xml:space="preserve">Code file: </w:t>
      </w:r>
      <w:r>
        <w:rPr>
          <w:rFonts w:ascii="Consolas" w:hAnsi="Consolas"/>
          <w:sz w:val="18"/>
        </w:rPr>
        <w:t>Section_C_CSharp/Q12_CustomerSummary.cs</w:t>
      </w:r>
    </w:p>
    <w:p>
      <w:pPr>
        <w:widowControl/>
      </w:pPr>
      <w:r>
        <w:t>I grouped orders by CustomerId, then used Count(), Max(), Average() and Max(OrderDate) to produce one summary per customer. Every group has at least one order, so these aggregates are defined. ToList() collects the result once.</w:t>
      </w:r>
    </w:p>
    <w:p>
      <w:pPr>
        <w:widowControl/>
      </w:pPr>
      <w:r>
        <w:t>An order list cannot tell us about customers who have never ordered. If a separate customer collection is available, the second query uses GroupJoin so those customers are included. Their TotalOrders is 0, while the highest amount, average amount and latest date are NULL. This avoids treating 'no orders' as an actual order worth zero.</w:t>
      </w:r>
    </w:p>
    <w:p>
      <w:pPr>
        <w:widowControl/>
      </w:pPr>
      <w:r>
        <w:t>Grouping takes expected O(N) time and O(N) space. Each aggregate visits the group, but the total work is still a constant number of passes over the orders. The GroupJoin version also visits the customer collection.</w:t>
      </w:r>
    </w:p>
    <w:p>
      <w:pPr>
        <w:pStyle w:val="Heading2"/>
      </w:pPr>
      <w:r>
        <w:t>Q13 Department salary statistics</w:t>
      </w:r>
    </w:p>
    <w:p>
      <w:pPr>
        <w:keepNext/>
        <w:spacing w:after="60"/>
      </w:pPr>
      <w:r>
        <w:rPr>
          <w:sz w:val="18"/>
        </w:rPr>
        <w:t>8 marks</w:t>
      </w:r>
    </w:p>
    <w:p>
      <w:pPr>
        <w:keepNext/>
        <w:spacing w:after="160"/>
      </w:pPr>
      <w:r>
        <w:rPr>
          <w:b/>
          <w:sz w:val="18"/>
        </w:rPr>
        <w:t xml:space="preserve">Code file: </w:t>
      </w:r>
      <w:r>
        <w:rPr>
          <w:rFonts w:ascii="Consolas" w:hAnsi="Consolas"/>
          <w:sz w:val="18"/>
        </w:rPr>
        <w:t>Section_C_CSharp/Q13_SalaryStatistics.cs</w:t>
      </w:r>
    </w:p>
    <w:p>
      <w:pPr>
        <w:widowControl/>
      </w:pPr>
      <w:r>
        <w:t>I start with the given employee list and get its distinct DepartmentId values. A lookup groups salaries by department. Each department's salaries are sorted once into an array: the first value is the minimum, the last is the maximum, and Average() gives the mean. The same array is used for the median.</w:t>
      </w:r>
    </w:p>
    <w:p>
      <w:pPr>
        <w:widowControl/>
      </w:pPr>
      <w:r>
        <w:t>With an odd number of salaries, the median is the middle value at count/2. With an even count, it is the average of the values at count/2 - 1 and count/2. For example, 10 and 20 give a median of 15. I used decimal arithmetic and divided the two middle values before adding them, which avoids overflow from their sum.</w:t>
      </w:r>
    </w:p>
    <w:p>
      <w:pPr>
        <w:widowControl/>
      </w:pPr>
      <w:r>
        <w:t>The main answer needs only List&lt;Employee&gt;. That list cannot identify a department with no employees. If a separate departments collection is available, the code comment shows how to take departmentIds from it instead. The existing empty-group check then returns NULL for all four statistics. That department list should include all the departments represented in the employee data.</w:t>
      </w:r>
    </w:p>
    <w:p>
      <w:pPr>
        <w:widowControl/>
      </w:pPr>
      <w:r>
        <w:t>The lookup takes O(N) expected time. Sorting each group costs a total of sum(n_d log n_d), at most O(N log N), and the aggregates add O(N). Space use is O(N + D). The important part is that I sort each department once rather than sorting again for each statistic.</w:t>
      </w:r>
    </w:p>
    <w:p>
      <w:r>
        <w:br w:type="page"/>
      </w:r>
    </w:p>
    <w:p>
      <w:pPr>
        <w:pStyle w:val="Heading1"/>
      </w:pPr>
      <w:r>
        <w:t>Section D API Design and Performance</w:t>
      </w:r>
    </w:p>
    <w:p>
      <w:pPr>
        <w:pStyle w:val="Heading2"/>
      </w:pPr>
      <w:r>
        <w:t>Q14 Product search API</w:t>
      </w:r>
    </w:p>
    <w:p>
      <w:pPr>
        <w:keepNext/>
        <w:spacing w:after="60"/>
      </w:pPr>
      <w:r>
        <w:rPr>
          <w:sz w:val="18"/>
        </w:rPr>
        <w:t>5 marks</w:t>
      </w:r>
    </w:p>
    <w:p>
      <w:pPr>
        <w:keepNext/>
        <w:spacing w:after="160"/>
      </w:pPr>
      <w:r>
        <w:rPr>
          <w:b/>
          <w:sz w:val="18"/>
        </w:rPr>
        <w:t xml:space="preserve">Code file: </w:t>
      </w:r>
      <w:r>
        <w:rPr>
          <w:rFonts w:ascii="Consolas" w:hAnsi="Consolas"/>
          <w:sz w:val="18"/>
        </w:rPr>
        <w:t>Section_D_API/Q14_ProductSearch.cs</w:t>
      </w:r>
    </w:p>
    <w:p>
      <w:pPr>
        <w:widowControl/>
      </w:pPr>
      <w:r>
        <w:t>The action accepts a keyword, price range, category IDs, brand IDs, sorting and page settings. It starts with AsNoTracking and adds only the requested filters. Multiple values within a category or brand filter mean OR; the category and brand filters are combined with AND. After filtering, it gets the count, applies sorting and paging, and selects the fields needed in the response.</w:t>
      </w:r>
    </w:p>
    <w:p>
      <w:pPr>
        <w:widowControl/>
      </w:pPr>
      <w:r>
        <w:t>Page starts at 1 and pageSize is limited to 100. I check price ranges, IDs, filter-list size, keyword length and offset before running the query. Sorting uses a fixed switch for id, name and price with asc/desc. It does not accept SQL fragments, and EF parameterizes the filter values. When sorting by name or price, Id breaks ties so the page order stays consistent.</w:t>
      </w:r>
    </w:p>
    <w:p>
      <w:pPr>
        <w:widowControl/>
      </w:pPr>
      <w:r>
        <w:t>Keyword uses a literal substring match, with case behavior determined by the database collation. A normal B-tree cannot efficiently seek arbitrary text in the middle of a name. At a larger scale, I would consider full-text search or a search service, depending on the matching rules. Index candidates include Price/Id and CategoryId/BrandId/Price/Id, but I would check the actual plans because multiple IN filters can still need sorting.</w:t>
      </w:r>
    </w:p>
    <w:p>
      <w:pPr>
        <w:widowControl/>
      </w:pPr>
      <w:r>
        <w:t>The count uses the same filters without sorting or pagination. The page query projects only Id, Name, Price, CategoryId and BrandId. Both calls run sequentially and receive cancellation. If products change between them, the count and page can differ slightly. This example accepts that for catalogue browsing; a short consistent-read transaction is needed if an exact snapshot is required.</w:t>
      </w:r>
    </w:p>
    <w:p>
      <w:pPr>
        <w:pStyle w:val="Heading2"/>
      </w:pPr>
      <w:r>
        <w:t>Q15 High volume API scenario</w:t>
      </w:r>
    </w:p>
    <w:p>
      <w:pPr>
        <w:keepNext/>
        <w:spacing w:after="60"/>
      </w:pPr>
      <w:r>
        <w:rPr>
          <w:sz w:val="18"/>
        </w:rPr>
        <w:t>5 marks</w:t>
      </w:r>
    </w:p>
    <w:p>
      <w:pPr>
        <w:widowControl/>
      </w:pPr>
      <w:r>
        <w:t>I would keep each response small and return product DTOs in pages. Offset pagination is convenient for the first few pages and direct page-number navigation. It gets expensive at deep pages because the database still has to scan or skip earlier rows. For deep browsing or infinite scroll, I would use keyset pagination. With Price and Id ascending, the next-page filter is Price &gt; lastPrice OR (Price = lastPrice AND Id &gt; lastId), followed by the same ORDER BY and a page-size limit.</w:t>
      </w:r>
    </w:p>
    <w:p>
      <w:pPr>
        <w:widowControl/>
      </w:pPr>
      <w:r>
        <w:t>The cursor would be opaque and signed, carrying the last sort values, direction, filter fingerprint and expiry, and checked against the caller's access scope. Keyset pagination cannot easily jump to an arbitrary page. It is also not a snapshot: changing a product's sort value can move it between pages.</w:t>
      </w:r>
    </w:p>
    <w:p>
      <w:pPr>
        <w:widowControl/>
      </w:pPr>
      <w:r>
        <w:t>On the client, I would debounce search by about 250 to 400 ms and cancel old requests with AbortController. A request sequence ID would prevent a late response from replacing newer results if cancellation races. Filters changing should reset pagination. The server should pass cancellation to EF, while the UI keeps useful previous results visible during loading and virtualizes long lists.</w:t>
      </w:r>
    </w:p>
    <w:p>
      <w:pPr>
        <w:widowControl/>
      </w:pPr>
      <w:r>
        <w:t>I would cache popular queries and suitable counts with a bounded TTL and invalidate them when catalogue data changes. Cache keys need the filters, sort, page/cursor, page size and access scope; otherwise one user could receive another user's results. Stampede protection prevents many clients rebuilding the same expired entry at once. Indexes should match common equality filters followed by the seek/order columns, with full-text search where ordinary indexes cannot support keyword matching.</w:t>
      </w:r>
    </w:p>
    <w:p>
      <w:pPr>
        <w:widowControl/>
      </w:pPr>
      <w:r>
        <w:t>Returning all one million products would waste database work, bandwidth and browser memory before the user sees a useful result. I would enforce page-size, timeout and rate limits, then watch p95/p99 latency, scanned rows, pool waits, cache hits and payload size. Exact counts can be costly, so I would cache or refresh them according to the product's needs rather than recalculate on every keystroke.</w:t>
      </w:r>
    </w:p>
    <w:sectPr w:rsidR="00FC693F" w:rsidRPr="0006063C" w:rsidSect="00034616">
      <w:footerReference w:type="default" r:id="rId9"/>
      <w:pgSz w:w="11909" w:h="16834"/>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 NET Core and MySQL Written Test Answers</dc:title>
  <dc:subject>Full Stack Engineer assessment for AdPlay Technology Ltd</dc:subject>
  <dc:creator/>
  <cp:keywords>ASP.NET Core, MySQL, C#, LINQ</cp:keywords>
  <dc:description>generated by python-docx</dc:description>
  <cp:lastModifiedBy/>
  <cp:revision>1</cp:revision>
  <dcterms:created xsi:type="dcterms:W3CDTF">2013-12-23T23:15:00Z</dcterms:created>
  <dcterms:modified xsi:type="dcterms:W3CDTF">2013-12-23T23:15:00Z</dcterms:modified>
  <cp:category/>
</cp:coreProperties>
</file>