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1537335" cy="1454150"/>
            <wp:effectExtent l="0" t="0" r="0" b="0"/>
            <wp:docPr id="0" name="Picture" descr="/Users/valberlaux/Dropbox/UFRRJ/Logos UFRRJ/logomarca_ufrrj_pb_cinz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valberlaux/Dropbox/UFRRJ/Logos UFRRJ/logomarca_ufrrj_pb_cinza02.jpg"/>
                    <pic:cNvPicPr>
                      <a:picLocks noChangeAspect="1" noChangeArrowheads="1"/>
                    </pic:cNvPicPr>
                  </pic:nvPicPr>
                  <pic:blipFill>
                    <a:blip r:embed="rId2"/>
                    <a:stretch>
                      <a:fillRect/>
                    </a:stretch>
                  </pic:blipFill>
                  <pic:spPr bwMode="auto">
                    <a:xfrm>
                      <a:off x="0" y="0"/>
                      <a:ext cx="1537335" cy="1454150"/>
                    </a:xfrm>
                    <a:prstGeom prst="rect">
                      <a:avLst/>
                    </a:prstGeom>
                    <a:noFill/>
                    <a:ln w="9525">
                      <a:noFill/>
                      <a:miter lim="800000"/>
                      <a:headEnd/>
                      <a:tailEnd/>
                    </a:ln>
                  </pic:spPr>
                </pic:pic>
              </a:graphicData>
            </a:graphic>
          </wp:inline>
        </w:drawing>
      </w:r>
    </w:p>
    <w:p>
      <w:pPr>
        <w:pStyle w:val="Normal"/>
        <w:rPr>
          <w:rFonts w:cs="Arial" w:ascii="Arial" w:hAnsi="Arial"/>
          <w:lang w:val="pt-BR"/>
        </w:rPr>
      </w:pPr>
      <w:r>
        <w:rPr>
          <w:rFonts w:cs="Arial" w:ascii="Arial" w:hAnsi="Arial"/>
          <w:lang w:val="pt-BR"/>
        </w:rPr>
      </w:r>
    </w:p>
    <w:p>
      <w:pPr>
        <w:pStyle w:val="Normal"/>
        <w:jc w:val="center"/>
        <w:rPr>
          <w:rFonts w:cs="Arial" w:ascii="Arial" w:hAnsi="Arial"/>
          <w:sz w:val="28"/>
          <w:lang w:val="pt-BR"/>
        </w:rPr>
      </w:pPr>
      <w:r>
        <w:rPr>
          <w:rFonts w:cs="Arial" w:ascii="Arial" w:hAnsi="Arial"/>
          <w:sz w:val="28"/>
          <w:lang w:val="pt-BR"/>
        </w:rPr>
        <w:t>Universidade Federal Rural do Rio de Janeiro</w:t>
      </w:r>
    </w:p>
    <w:p>
      <w:pPr>
        <w:pStyle w:val="Normal"/>
        <w:jc w:val="center"/>
        <w:rPr>
          <w:rFonts w:cs="Arial" w:ascii="Arial" w:hAnsi="Arial"/>
          <w:sz w:val="28"/>
          <w:lang w:val="pt-BR"/>
        </w:rPr>
      </w:pPr>
      <w:r>
        <w:rPr>
          <w:rFonts w:cs="Arial" w:ascii="Arial" w:hAnsi="Arial"/>
          <w:sz w:val="28"/>
          <w:lang w:val="pt-BR"/>
        </w:rPr>
        <w:t>Instituto Multidisciplinar – DCC</w:t>
      </w:r>
    </w:p>
    <w:p>
      <w:pPr>
        <w:pStyle w:val="Normal"/>
        <w:jc w:val="center"/>
        <w:rPr>
          <w:rFonts w:cs="Arial" w:ascii="Arial" w:hAnsi="Arial"/>
          <w:sz w:val="28"/>
          <w:lang w:val="pt-BR"/>
        </w:rPr>
      </w:pPr>
      <w:r>
        <w:rPr>
          <w:rFonts w:cs="Arial" w:ascii="Arial" w:hAnsi="Arial"/>
          <w:sz w:val="28"/>
          <w:lang w:val="pt-BR"/>
        </w:rPr>
        <w:t>Curso de Ciência da Computação</w:t>
      </w:r>
    </w:p>
    <w:p>
      <w:pPr>
        <w:pStyle w:val="Normal"/>
        <w:jc w:val="center"/>
        <w:rPr>
          <w:rFonts w:cs="Arial" w:ascii="Arial" w:hAnsi="Arial"/>
          <w:sz w:val="28"/>
          <w:lang w:val="pt-BR"/>
        </w:rPr>
      </w:pPr>
      <w:r>
        <w:rPr>
          <w:rFonts w:cs="Arial" w:ascii="Arial" w:hAnsi="Arial"/>
          <w:sz w:val="28"/>
          <w:lang w:val="pt-BR"/>
        </w:rPr>
      </w:r>
    </w:p>
    <w:p>
      <w:pPr>
        <w:pStyle w:val="Normal"/>
        <w:jc w:val="center"/>
        <w:rPr>
          <w:rFonts w:cs="Arial" w:ascii="Arial" w:hAnsi="Arial"/>
          <w:lang w:val="pt-BR"/>
        </w:rPr>
      </w:pPr>
      <w:r>
        <w:rPr>
          <w:rFonts w:cs="Arial" w:ascii="Arial" w:hAnsi="Arial"/>
          <w:lang w:val="pt-BR"/>
        </w:rPr>
      </w:r>
    </w:p>
    <w:p>
      <w:pPr>
        <w:pStyle w:val="Normal"/>
        <w:jc w:val="center"/>
        <w:rPr>
          <w:rFonts w:cs="Arial" w:ascii="Arial" w:hAnsi="Arial"/>
          <w:b/>
          <w:lang w:val="pt-BR"/>
        </w:rPr>
      </w:pPr>
      <w:r>
        <w:rPr>
          <w:rFonts w:cs="Arial" w:ascii="Arial" w:hAnsi="Arial"/>
          <w:b/>
          <w:lang w:val="pt-BR"/>
        </w:rPr>
        <w:t>LABORATÓRIO DE SISTEMAS OPERACIONAIS</w:t>
      </w:r>
    </w:p>
    <w:p>
      <w:pPr>
        <w:pStyle w:val="Normal"/>
        <w:jc w:val="center"/>
        <w:rPr>
          <w:rFonts w:cs="Arial" w:ascii="Arial" w:hAnsi="Arial"/>
          <w:lang w:val="pt-BR"/>
        </w:rPr>
      </w:pPr>
      <w:r>
        <w:rPr>
          <w:rFonts w:cs="Arial" w:ascii="Arial" w:hAnsi="Arial"/>
          <w:lang w:val="pt-BR"/>
        </w:rPr>
        <w:t>Escalonador de Processos baseado em Afinidade de Memória</w:t>
      </w:r>
    </w:p>
    <w:p>
      <w:pPr>
        <w:pStyle w:val="Normal"/>
        <w:rPr>
          <w:rFonts w:cs="Arial" w:ascii="Arial" w:hAnsi="Arial"/>
          <w:lang w:val="pt-BR"/>
        </w:rPr>
      </w:pPr>
      <w:r>
        <w:rPr>
          <w:rFonts w:cs="Arial" w:ascii="Arial" w:hAnsi="Arial"/>
          <w:lang w:val="pt-BR"/>
        </w:rPr>
      </w:r>
    </w:p>
    <w:p>
      <w:pPr>
        <w:pStyle w:val="Normal"/>
        <w:rPr>
          <w:rFonts w:cs="Arial" w:ascii="Arial" w:hAnsi="Arial"/>
          <w:lang w:val="pt-BR"/>
        </w:rPr>
      </w:pPr>
      <w:r>
        <w:rPr>
          <w:rFonts w:cs="Arial" w:ascii="Arial" w:hAnsi="Arial"/>
          <w:lang w:val="pt-BR"/>
        </w:rPr>
      </w:r>
    </w:p>
    <w:p>
      <w:pPr>
        <w:pStyle w:val="Normal"/>
        <w:rPr>
          <w:rFonts w:cs="Arial" w:ascii="Arial" w:hAnsi="Arial"/>
          <w:lang w:val="pt-BR"/>
        </w:rPr>
      </w:pPr>
      <w:r>
        <w:rPr>
          <w:rFonts w:cs="Arial" w:ascii="Arial" w:hAnsi="Arial"/>
          <w:lang w:val="pt-BR"/>
        </w:rPr>
        <w:t>Discentes: Miguel Mendes, Raíza Santana e Válber Laux</w:t>
      </w:r>
    </w:p>
    <w:p>
      <w:pPr>
        <w:pStyle w:val="Normal"/>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Objetivo do trabalho:</w:t>
      </w:r>
    </w:p>
    <w:p>
      <w:pPr>
        <w:pStyle w:val="Normal"/>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 xml:space="preserve">O escalonador de processos de um processador é o componente responsável pela definição da ordem de execução de processos na CPU. Essa organização pode influenciar muito no desempenho dos processos, uma vez que existem processos que necessitam de muito tempo de execução em CPU (conhecidos na literatura como </w:t>
      </w:r>
      <w:r>
        <w:rPr>
          <w:rFonts w:cs="Arial" w:ascii="Arial" w:hAnsi="Arial"/>
          <w:i/>
          <w:lang w:val="pt-BR"/>
        </w:rPr>
        <w:t>CPU-bound</w:t>
      </w:r>
      <w:r>
        <w:rPr>
          <w:rFonts w:cs="Arial" w:ascii="Arial" w:hAnsi="Arial"/>
          <w:lang w:val="pt-BR"/>
        </w:rPr>
        <w:t xml:space="preserve">) e outros que ficam longos períodos bloqueados aguardando recursos, como conteúdo da memória principal (conhecidos como </w:t>
      </w:r>
      <w:r>
        <w:rPr>
          <w:rFonts w:cs="Arial" w:ascii="Arial" w:hAnsi="Arial"/>
          <w:i/>
          <w:lang w:val="pt-BR"/>
        </w:rPr>
        <w:t>I/O-bound</w:t>
      </w:r>
      <w:r>
        <w:rPr>
          <w:rFonts w:cs="Arial" w:ascii="Arial" w:hAnsi="Arial"/>
          <w:lang w:val="pt-BR"/>
        </w:rPr>
        <w:t xml:space="preserve">) </w:t>
      </w:r>
      <w:r>
        <w:rPr>
          <w:rFonts w:cs="Arial" w:ascii="Arial" w:hAnsi="Arial"/>
          <w:lang w:val="pt-BR"/>
        </w:rPr>
        <w:t>(Machado, 2004)</w:t>
      </w:r>
      <w:r>
        <w:rPr>
          <w:rFonts w:cs="Arial" w:ascii="Arial" w:hAnsi="Arial"/>
          <w:lang w:val="pt-BR"/>
        </w:rPr>
        <w:t xml:space="preserve">. No entanto, outros fatores podem influenciar no desempenho dos processos. A afinidade de memória entre processos tem sido bastante explorada, especialmente com o advento dos processadores </w:t>
      </w:r>
      <w:r>
        <w:rPr>
          <w:rFonts w:cs="Arial" w:ascii="Arial" w:hAnsi="Arial"/>
          <w:i/>
          <w:lang w:val="pt-BR"/>
        </w:rPr>
        <w:t>multicore</w:t>
      </w:r>
      <w:r>
        <w:rPr>
          <w:rFonts w:cs="Arial" w:ascii="Arial" w:hAnsi="Arial"/>
          <w:lang w:val="pt-BR"/>
        </w:rPr>
        <w:t xml:space="preserve">. A ideia geral é de que processos afins compartilham dados de memória </w:t>
      </w:r>
      <w:r>
        <w:rPr>
          <w:rFonts w:cs="Arial" w:ascii="Arial" w:hAnsi="Arial"/>
          <w:lang w:val="pt-BR"/>
        </w:rPr>
        <w:t>(Cruz, 2010)</w:t>
      </w:r>
      <w:r>
        <w:rPr>
          <w:rFonts w:cs="Arial" w:ascii="Arial" w:hAnsi="Arial"/>
          <w:lang w:val="pt-BR"/>
        </w:rPr>
        <w:t xml:space="preserve">. Considerando que carregar dados da memória principal é uma tarefa custosa quando comparada a ler dados de registradores ou memórias </w:t>
      </w:r>
      <w:r>
        <w:rPr>
          <w:rFonts w:cs="Arial" w:ascii="Arial" w:hAnsi="Arial"/>
          <w:i/>
          <w:lang w:val="pt-BR"/>
        </w:rPr>
        <w:t xml:space="preserve">cache </w:t>
      </w:r>
      <w:r>
        <w:rPr>
          <w:rFonts w:cs="Arial" w:ascii="Arial" w:hAnsi="Arial"/>
          <w:lang w:val="pt-BR"/>
        </w:rPr>
        <w:t xml:space="preserve">(pequenas unidades de memória de rápido acesso e fisicamente próximas do processador) e que dados já carregados, atualmente na </w:t>
      </w:r>
      <w:r>
        <w:rPr>
          <w:rFonts w:cs="Arial" w:ascii="Arial" w:hAnsi="Arial"/>
          <w:i/>
          <w:lang w:val="pt-BR"/>
        </w:rPr>
        <w:t>cache</w:t>
      </w:r>
      <w:r>
        <w:rPr>
          <w:rFonts w:cs="Arial" w:ascii="Arial" w:hAnsi="Arial"/>
          <w:lang w:val="pt-BR"/>
        </w:rPr>
        <w:t xml:space="preserve">, podem ser compartilhados por esses processos afins, podemos melhorar o desempenho </w:t>
      </w:r>
      <w:r>
        <w:rPr>
          <w:rFonts w:cs="Arial" w:ascii="Arial" w:hAnsi="Arial"/>
          <w:lang w:val="pt-BR"/>
        </w:rPr>
        <w:t>(Machado, 2004)</w:t>
      </w:r>
      <w:r>
        <w:rPr>
          <w:rFonts w:cs="Arial" w:ascii="Arial" w:hAnsi="Arial"/>
          <w:lang w:val="pt-BR"/>
        </w:rPr>
        <w:t xml:space="preserve">. Quando processos não-afins são escalonados para um mesmo núcleo, podem gerar um efeito de apagar os dados já carregados pelo outro processo com intuito de carregar os seus, mas que logo em seguida serão novamente sobrescritos pelos dados do concorrente, e assim sucessivamente, gerando altas taxas de </w:t>
      </w:r>
      <w:r>
        <w:rPr>
          <w:rFonts w:cs="Arial" w:ascii="Arial" w:hAnsi="Arial"/>
          <w:i/>
          <w:lang w:val="pt-BR"/>
        </w:rPr>
        <w:t>cache miss</w:t>
      </w:r>
      <w:r>
        <w:rPr>
          <w:rFonts w:cs="Arial" w:ascii="Arial" w:hAnsi="Arial"/>
          <w:lang w:val="pt-BR"/>
        </w:rPr>
        <w:t xml:space="preserve"> e consequente degradação do desempenho. </w:t>
      </w:r>
    </w:p>
    <w:p>
      <w:pPr>
        <w:pStyle w:val="Normal"/>
        <w:ind w:left="0" w:right="0" w:firstLine="360"/>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Metodologia</w:t>
      </w:r>
    </w:p>
    <w:p>
      <w:pPr>
        <w:pStyle w:val="ListParagraph"/>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Dado esse comportamento, o presente trabalho se propõe a desenvolver um protótipo de escalonador de processos que considera a relação de descendência entre processos como influência no escalonamento. Os resultados serão comparados com a implementação clássica do algoritmo de escalonamento FIFO (</w:t>
      </w:r>
      <w:r>
        <w:rPr>
          <w:rFonts w:cs="Arial" w:ascii="Arial" w:hAnsi="Arial"/>
          <w:i/>
          <w:lang w:val="pt-BR"/>
        </w:rPr>
        <w:t xml:space="preserve">First in, first out </w:t>
      </w:r>
      <w:r>
        <w:rPr>
          <w:rFonts w:cs="Arial" w:ascii="Arial" w:hAnsi="Arial"/>
          <w:lang w:val="pt-BR"/>
        </w:rPr>
        <w:t xml:space="preserve"> - primeiro a entrar é o primeiro a sair), que delega o próximo processo da fila ao primeiro processador disponível. </w:t>
      </w:r>
    </w:p>
    <w:p>
      <w:pPr>
        <w:pStyle w:val="Normal"/>
        <w:ind w:left="0" w:right="0" w:firstLine="360"/>
        <w:jc w:val="both"/>
        <w:rPr>
          <w:rFonts w:cs="Arial" w:ascii="Arial" w:hAnsi="Arial"/>
          <w:lang w:val="pt-BR"/>
        </w:rPr>
      </w:pPr>
      <w:r>
        <w:rPr>
          <w:rFonts w:cs="Arial" w:ascii="Arial" w:hAnsi="Arial"/>
          <w:lang w:val="pt-BR"/>
        </w:rPr>
        <w:t>Para esse trabalho, foi considerada</w:t>
      </w:r>
      <w:r>
        <w:rPr>
          <w:rFonts w:cs="Arial" w:ascii="Arial" w:hAnsi="Arial"/>
          <w:lang w:val="pt-BR"/>
        </w:rPr>
        <w:t xml:space="preserve"> a seguinte arquitetura de processador:</w: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pict>
          <v:rect id="shape_0" stroked="t" style="position:absolute;margin-left:76.2pt;margin-top:12.55pt;width:305.75pt;height:157.35pt">
            <v:wrap v:type="none"/>
            <v:fill on="false" detectmouseclick="t"/>
            <v:stroke color="black" weight="12600" joinstyle="round" endcap="flat"/>
          </v:rect>
        </w:pict>
      </w:r>
    </w:p>
    <w:p>
      <w:pPr>
        <w:pStyle w:val="Normal"/>
        <w:ind w:left="0" w:right="0" w:firstLine="360"/>
        <w:jc w:val="center"/>
        <w:rPr>
          <w:rFonts w:cs="Arial" w:ascii="Arial" w:hAnsi="Arial"/>
          <w:lang w:val="pt-BR"/>
        </w:rPr>
      </w:pPr>
      <w:r>
        <w:rPr>
          <w:rFonts w:cs="Arial" w:ascii="Arial" w:hAnsi="Arial"/>
          <w:lang w:val="pt-BR"/>
        </w:rPr>
        <w:pict>
          <v:rect id="shape_0" fillcolor="white" stroked="t" style="position:absolute;margin-left:256pt;margin-top:12.15pt;width:98.95pt;height:44.95pt">
            <v:wrap v:type="none"/>
            <v:fill type="solid" color2="black" detectmouseclick="t"/>
            <v:stroke color="black" weight="12600" joinstyle="round" endcap="flat"/>
          </v:rect>
        </w:pict>
        <w:pict>
          <v:rect id="shape_0" fillcolor="white" stroked="t" style="position:absolute;margin-left:103.05pt;margin-top:12.2pt;width:98.95pt;height:44.95pt">
            <v:wrap v:type="none"/>
            <v:fill type="solid" color2="black" detectmouseclick="t"/>
            <v:stroke color="black" weight="12600" joinstyle="round" endcap="flat"/>
          </v:rect>
        </w:pict>
      </w:r>
    </w:p>
    <w:p>
      <w:pPr>
        <w:pStyle w:val="Normal"/>
        <w:ind w:left="0" w:right="0" w:firstLine="360"/>
        <w:jc w:val="center"/>
        <w:rPr>
          <w:rFonts w:cs="Arial" w:ascii="Arial" w:hAnsi="Arial"/>
          <w:lang w:val="pt-BR"/>
        </w:rPr>
      </w:pPr>
      <w:r>
        <w:rPr>
          <w:rFonts w:cs="Arial" w:ascii="Arial" w:hAnsi="Arial"/>
          <w:lang w:val="pt-BR"/>
        </w:rPr>
      </w:r>
      <w:r>
        <w:pict>
          <v:rect strokecolor="#000000" strokeweight="0pt" style="position:absolute;width:98.95pt;height:35.9pt;mso-wrap-distance-left:9pt;mso-wrap-distance-right:9pt;mso-wrap-distance-top:0pt;mso-wrap-distance-bottom:0pt;margin-top:7.7pt;margin-left:256.2pt">
            <v:textbox>
              <w:txbxContent>
                <w:p>
                  <w:pPr>
                    <w:pStyle w:val="FrameContents"/>
                    <w:jc w:val="center"/>
                    <w:rPr>
                      <w:rFonts w:cs="Arial" w:ascii="Arial" w:hAnsi="Arial"/>
                      <w:sz w:val="22"/>
                      <w:lang w:val="pt-BR"/>
                    </w:rPr>
                  </w:pPr>
                  <w:r>
                    <w:rPr>
                      <w:rFonts w:cs="Arial" w:ascii="Arial" w:hAnsi="Arial"/>
                      <w:sz w:val="22"/>
                      <w:lang w:val="pt-BR"/>
                    </w:rPr>
                    <w:t>Processador 2</w:t>
                  </w:r>
                </w:p>
              </w:txbxContent>
            </v:textbox>
            <w10:wrap type="square"/>
          </v:rect>
        </w:pict>
      </w:r>
      <w:r>
        <w:pict>
          <v:rect strokecolor="#000000" strokeweight="0pt" style="position:absolute;width:98.95pt;height:35.9pt;mso-wrap-distance-left:9pt;mso-wrap-distance-right:9pt;mso-wrap-distance-top:0pt;mso-wrap-distance-bottom:0pt;margin-top:7.4pt;margin-left:103.05pt">
            <v:textbox>
              <w:txbxContent>
                <w:p>
                  <w:pPr>
                    <w:pStyle w:val="FrameContents"/>
                    <w:jc w:val="center"/>
                    <w:rPr>
                      <w:rFonts w:cs="Arial" w:ascii="Arial" w:hAnsi="Arial"/>
                      <w:sz w:val="22"/>
                      <w:lang w:val="pt-BR"/>
                    </w:rPr>
                  </w:pPr>
                  <w:r>
                    <w:rPr>
                      <w:rFonts w:cs="Arial" w:ascii="Arial" w:hAnsi="Arial"/>
                      <w:sz w:val="22"/>
                      <w:lang w:val="pt-BR"/>
                    </w:rPr>
                    <w:t>Processador 1</w:t>
                  </w:r>
                </w:p>
              </w:txbxContent>
            </v:textbox>
            <w10:wrap type="square"/>
          </v:rect>
        </w:pic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pict>
          <v:roundrect id="shape_0" fillcolor="white" stroked="t" style="position:absolute;margin-left:256pt;margin-top:10.95pt;width:98.95pt;height:26.95pt">
            <v:wrap v:type="none"/>
            <v:fill type="solid" color2="black" detectmouseclick="t"/>
            <v:stroke color="black" weight="12600" joinstyle="miter" endcap="flat"/>
          </v:roundrect>
        </w:pict>
      </w:r>
      <w:r>
        <w:pict>
          <v:rect strokecolor="#000000" strokeweight="1pt" style="position:absolute;width:98.95pt;height:22.25pt;mso-wrap-distance-left:9pt;mso-wrap-distance-right:9pt;mso-wrap-distance-top:0pt;mso-wrap-distance-bottom:0pt;margin-top:13.3pt;margin-left:103.05pt">
            <v:textbox>
              <w:txbxContent>
                <w:p>
                  <w:pPr>
                    <w:pStyle w:val="FrameContents"/>
                    <w:jc w:val="center"/>
                    <w:rPr>
                      <w:rFonts w:cs="Arial" w:ascii="Arial" w:hAnsi="Arial"/>
                      <w:sz w:val="22"/>
                      <w:lang w:val="pt-BR"/>
                    </w:rPr>
                  </w:pPr>
                  <w:r>
                    <w:rPr>
                      <w:rFonts w:cs="Arial" w:ascii="Arial" w:hAnsi="Arial"/>
                      <w:sz w:val="22"/>
                      <w:lang w:val="pt-BR"/>
                    </w:rPr>
                    <w:t>Cache P1</w:t>
                  </w:r>
                </w:p>
              </w:txbxContent>
            </v:textbox>
            <w10:wrap type="square"/>
          </v:rect>
        </w:pict>
      </w:r>
    </w:p>
    <w:p>
      <w:pPr>
        <w:pStyle w:val="Normal"/>
        <w:ind w:left="0" w:right="0" w:firstLine="360"/>
        <w:jc w:val="center"/>
        <w:rPr>
          <w:rFonts w:cs="Arial" w:ascii="Arial" w:hAnsi="Arial"/>
          <w:lang w:val="pt-BR"/>
        </w:rPr>
      </w:pPr>
      <w:r>
        <w:rPr>
          <w:rFonts w:cs="Arial" w:ascii="Arial" w:hAnsi="Arial"/>
          <w:lang w:val="pt-BR"/>
        </w:rPr>
      </w:r>
      <w:r>
        <w:pict>
          <v:rect strokecolor="#000000" strokeweight="0pt" style="position:absolute;width:98.95pt;height:22.25pt;mso-wrap-distance-left:9pt;mso-wrap-distance-right:9pt;mso-wrap-distance-top:0pt;mso-wrap-distance-bottom:0pt;margin-top:0.55pt;margin-left:256.05pt">
            <v:textbox>
              <w:txbxContent>
                <w:p>
                  <w:pPr>
                    <w:pStyle w:val="FrameContents"/>
                    <w:jc w:val="center"/>
                    <w:rPr>
                      <w:rFonts w:cs="Arial" w:ascii="Arial" w:hAnsi="Arial"/>
                      <w:sz w:val="22"/>
                      <w:lang w:val="pt-BR"/>
                    </w:rPr>
                  </w:pPr>
                  <w:r>
                    <w:rPr>
                      <w:rFonts w:cs="Arial" w:ascii="Arial" w:hAnsi="Arial"/>
                      <w:sz w:val="22"/>
                      <w:lang w:val="pt-BR"/>
                    </w:rPr>
                    <w:t>Cache P2</w:t>
                  </w:r>
                </w:p>
              </w:txbxContent>
            </v:textbox>
            <w10:wrap type="square"/>
          </v:rect>
        </w:pic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pict>
          <v:roundrect id="shape_0" fillcolor="white" stroked="t" style="position:absolute;margin-left:103.05pt;margin-top:0.8pt;width:251.9pt;height:32.2pt">
            <v:textbox>
              <w:txbxContent>
                <w:p>
                  <w:pPr>
                    <w:jc w:val="center"/>
                  </w:pPr>
                  <w:r>
                    <w:rPr/>
                    <w:t>RAM</w:t>
                  </w:r>
                </w:p>
              </w:txbxContent>
            </v:textbox>
            <v:wrap v:type="square"/>
            <v:fill type="solid" color2="black" detectmouseclick="t"/>
            <v:stroke color="black" weight="12600" joinstyle="miter" endcap="flat"/>
          </v:roundrect>
        </w:pict>
      </w:r>
      <w:r>
        <w:pict>
          <v:rect strokecolor="#000000" strokeweight="0pt" style="position:absolute;width:251.95pt;height:22.25pt;mso-wrap-distance-left:9pt;mso-wrap-distance-right:9pt;mso-wrap-distance-top:0pt;mso-wrap-distance-bottom:0pt;margin-top:6.9pt;margin-left:103.05pt">
            <v:textbox>
              <w:txbxContent>
                <w:p>
                  <w:pPr>
                    <w:pStyle w:val="FrameContents"/>
                    <w:jc w:val="center"/>
                    <w:rPr>
                      <w:rFonts w:cs="Arial" w:ascii="Arial" w:hAnsi="Arial"/>
                      <w:sz w:val="22"/>
                      <w:lang w:val="pt-BR"/>
                    </w:rPr>
                  </w:pPr>
                  <w:r>
                    <w:rPr>
                      <w:rFonts w:cs="Arial" w:ascii="Arial" w:hAnsi="Arial"/>
                      <w:sz w:val="22"/>
                      <w:lang w:val="pt-BR"/>
                    </w:rPr>
                    <w:t>Memória Principal</w:t>
                  </w:r>
                </w:p>
              </w:txbxContent>
            </v:textbox>
            <w10:wrap type="square"/>
          </v:rect>
        </w:pic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r>
    </w:p>
    <w:p>
      <w:pPr>
        <w:pStyle w:val="Normal"/>
        <w:ind w:left="0" w:right="0" w:firstLine="360"/>
        <w:jc w:val="center"/>
        <w:rPr>
          <w:rFonts w:cs="Arial" w:ascii="Arial" w:hAnsi="Arial"/>
          <w:lang w:val="pt-BR"/>
        </w:rPr>
      </w:pPr>
      <w:r>
        <w:rPr>
          <w:rFonts w:cs="Arial" w:ascii="Arial" w:hAnsi="Arial"/>
          <w:lang w:val="pt-BR"/>
        </w:rPr>
        <w:t>Figura 1. Arquitetura considerada para os experimentos</w:t>
      </w:r>
    </w:p>
    <w:p>
      <w:pPr>
        <w:pStyle w:val="Normal"/>
        <w:ind w:left="0" w:right="0" w:firstLine="360"/>
        <w:jc w:val="center"/>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 xml:space="preserve">Como podemos ver na Figura 1, cada processador possui sua memória </w:t>
      </w:r>
      <w:r>
        <w:rPr>
          <w:rFonts w:cs="Arial" w:ascii="Arial" w:hAnsi="Arial"/>
          <w:i/>
          <w:lang w:val="pt-BR"/>
        </w:rPr>
        <w:t>cache</w:t>
      </w:r>
      <w:r>
        <w:rPr>
          <w:rFonts w:cs="Arial" w:ascii="Arial" w:hAnsi="Arial"/>
          <w:lang w:val="pt-BR"/>
        </w:rPr>
        <w:t xml:space="preserve">, compartilhando a memória principal entre eles. </w:t>
      </w:r>
    </w:p>
    <w:p>
      <w:pPr>
        <w:pStyle w:val="Normal"/>
        <w:ind w:left="0" w:right="0" w:firstLine="360"/>
        <w:jc w:val="both"/>
        <w:rPr>
          <w:rFonts w:cs="Arial" w:ascii="Arial" w:hAnsi="Arial"/>
          <w:lang w:val="pt-BR"/>
        </w:rPr>
      </w:pPr>
      <w:r>
        <w:rPr>
          <w:rFonts w:cs="Arial" w:ascii="Arial" w:hAnsi="Arial"/>
          <w:lang w:val="pt-BR"/>
        </w:rPr>
        <w:t>Consideraremos como entrada para o algoritmo uma instância que conta com os seguintes dados:</w:t>
      </w:r>
    </w:p>
    <w:p>
      <w:pPr>
        <w:pStyle w:val="Normal"/>
        <w:ind w:left="0" w:right="0" w:firstLine="360"/>
        <w:jc w:val="both"/>
        <w:rPr>
          <w:rFonts w:cs="Arial" w:ascii="Arial" w:hAnsi="Arial"/>
          <w:lang w:val="pt-BR"/>
        </w:rPr>
      </w:pPr>
      <w:r>
        <w:rPr>
          <w:rFonts w:cs="Arial" w:ascii="Arial" w:hAnsi="Arial"/>
          <w:lang w:val="pt-BR"/>
        </w:rPr>
        <w:t>-</w:t>
        <w:tab/>
        <w:t>Quantidade de processos;</w:t>
      </w:r>
    </w:p>
    <w:p>
      <w:pPr>
        <w:pStyle w:val="Normal"/>
        <w:ind w:left="0" w:right="0" w:firstLine="360"/>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Para cada processo:</w:t>
      </w:r>
    </w:p>
    <w:p>
      <w:pPr>
        <w:pStyle w:val="ListParagraph"/>
        <w:numPr>
          <w:ilvl w:val="0"/>
          <w:numId w:val="2"/>
        </w:numPr>
        <w:jc w:val="both"/>
        <w:rPr>
          <w:rFonts w:cs="Arial" w:ascii="Arial" w:hAnsi="Arial"/>
        </w:rPr>
      </w:pPr>
      <w:r>
        <w:rPr>
          <w:rFonts w:cs="Arial" w:ascii="Arial" w:hAnsi="Arial"/>
        </w:rPr>
        <w:t>Identificador do processo;</w:t>
      </w:r>
    </w:p>
    <w:p>
      <w:pPr>
        <w:pStyle w:val="ListParagraph"/>
        <w:numPr>
          <w:ilvl w:val="0"/>
          <w:numId w:val="2"/>
        </w:numPr>
        <w:jc w:val="both"/>
        <w:rPr>
          <w:rFonts w:cs="Arial" w:ascii="Arial" w:hAnsi="Arial"/>
          <w:lang w:val="pt-BR"/>
        </w:rPr>
      </w:pPr>
      <w:r>
        <w:rPr>
          <w:rFonts w:cs="Arial" w:ascii="Arial" w:hAnsi="Arial"/>
        </w:rPr>
        <w:t>Identificador do p</w:t>
      </w:r>
      <w:r>
        <w:rPr>
          <w:rFonts w:cs="Arial" w:ascii="Arial" w:hAnsi="Arial"/>
        </w:rPr>
        <w:t>rocesso pai</w:t>
      </w:r>
      <w:r>
        <w:rPr>
          <w:rFonts w:cs="Arial" w:ascii="Arial" w:hAnsi="Arial"/>
          <w:lang w:val="pt-BR"/>
        </w:rPr>
        <w:t>;</w:t>
      </w:r>
    </w:p>
    <w:p>
      <w:pPr>
        <w:pStyle w:val="ListParagraph"/>
        <w:numPr>
          <w:ilvl w:val="0"/>
          <w:numId w:val="2"/>
        </w:numPr>
        <w:jc w:val="both"/>
        <w:rPr>
          <w:rFonts w:cs="Arial" w:ascii="Arial" w:hAnsi="Arial"/>
          <w:lang w:val="pt-BR"/>
        </w:rPr>
      </w:pPr>
      <w:r>
        <w:rPr>
          <w:rFonts w:cs="Arial" w:ascii="Arial" w:hAnsi="Arial"/>
        </w:rPr>
        <w:t>Tempo estimado de execução</w:t>
      </w:r>
      <w:r>
        <w:rPr>
          <w:rFonts w:cs="Arial" w:ascii="Arial" w:hAnsi="Arial"/>
          <w:lang w:val="pt-BR"/>
        </w:rPr>
        <w:t>;</w:t>
      </w:r>
    </w:p>
    <w:p>
      <w:pPr>
        <w:pStyle w:val="ListParagraph"/>
        <w:numPr>
          <w:ilvl w:val="0"/>
          <w:numId w:val="2"/>
        </w:numPr>
        <w:jc w:val="both"/>
        <w:rPr>
          <w:rFonts w:cs="Arial" w:ascii="Arial" w:hAnsi="Arial"/>
          <w:lang w:val="pt-BR"/>
        </w:rPr>
      </w:pPr>
      <w:r>
        <w:rPr>
          <w:rFonts w:cs="Arial" w:ascii="Arial" w:hAnsi="Arial"/>
        </w:rPr>
        <w:t>Tempo real</w:t>
      </w:r>
      <w:r>
        <w:rPr>
          <w:rFonts w:cs="Arial" w:ascii="Arial" w:hAnsi="Arial"/>
          <w:lang w:val="pt-BR"/>
        </w:rPr>
        <w:t>;</w:t>
      </w:r>
    </w:p>
    <w:p>
      <w:pPr>
        <w:pStyle w:val="ListParagraph"/>
        <w:numPr>
          <w:ilvl w:val="0"/>
          <w:numId w:val="2"/>
        </w:numPr>
        <w:jc w:val="both"/>
        <w:rPr>
          <w:rFonts w:cs="Arial" w:ascii="Arial" w:hAnsi="Arial"/>
        </w:rPr>
      </w:pPr>
      <w:r>
        <w:rPr>
          <w:rFonts w:cs="Arial" w:ascii="Arial" w:hAnsi="Arial"/>
        </w:rPr>
        <w:t>Status, que pode ser: 0 - pronto; 1 - bloqueado; 2 - executando; 3 – terminado;</w:t>
      </w:r>
    </w:p>
    <w:p>
      <w:pPr>
        <w:pStyle w:val="ListParagraph"/>
        <w:numPr>
          <w:ilvl w:val="0"/>
          <w:numId w:val="2"/>
        </w:numPr>
        <w:jc w:val="both"/>
        <w:rPr>
          <w:rFonts w:cs="Arial" w:ascii="Arial" w:hAnsi="Arial"/>
          <w:lang w:val="pt-BR"/>
        </w:rPr>
      </w:pPr>
      <w:r>
        <w:rPr>
          <w:rFonts w:cs="Arial" w:ascii="Arial" w:hAnsi="Arial"/>
        </w:rPr>
        <w:t>Unidades de tempo antes da entrada do processo na fila em relação ao primeiro processo</w:t>
      </w:r>
      <w:r>
        <w:rPr>
          <w:rFonts w:cs="Arial" w:ascii="Arial" w:hAnsi="Arial"/>
          <w:lang w:val="pt-BR"/>
        </w:rPr>
        <w:t>;</w:t>
      </w:r>
    </w:p>
    <w:p>
      <w:pPr>
        <w:pStyle w:val="ListParagraph"/>
        <w:numPr>
          <w:ilvl w:val="0"/>
          <w:numId w:val="2"/>
        </w:numPr>
        <w:jc w:val="both"/>
        <w:rPr>
          <w:rFonts w:cs="Arial" w:ascii="Arial" w:hAnsi="Arial"/>
          <w:lang w:val="pt-BR"/>
        </w:rPr>
      </w:pPr>
      <w:r>
        <w:rPr>
          <w:rFonts w:cs="Arial" w:ascii="Arial" w:hAnsi="Arial"/>
          <w:lang w:val="pt-BR"/>
        </w:rPr>
        <w:t>Ciclos de CPU.</w:t>
      </w:r>
    </w:p>
    <w:p>
      <w:pPr>
        <w:pStyle w:val="Normal"/>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Um exemplo de instância para 5 processos é exibido abaixo:</w:t>
      </w:r>
    </w:p>
    <w:p>
      <w:pPr>
        <w:pStyle w:val="Normal"/>
        <w:ind w:left="0" w:right="0" w:firstLine="360"/>
        <w:jc w:val="both"/>
        <w:rPr>
          <w:rFonts w:cs="Arial" w:ascii="Arial" w:hAnsi="Arial"/>
          <w:lang w:val="pt-BR"/>
        </w:rPr>
      </w:pPr>
      <w:r>
        <w:rPr>
          <w:rFonts w:cs="Arial" w:ascii="Arial" w:hAnsi="Arial"/>
          <w:lang w:val="pt-BR"/>
        </w:rPr>
      </w:r>
    </w:p>
    <w:p>
      <w:pPr>
        <w:pStyle w:val="Normal"/>
        <w:ind w:left="360" w:right="0" w:firstLine="360"/>
        <w:jc w:val="both"/>
        <w:rPr>
          <w:rFonts w:cs="Arial" w:ascii="Consolas" w:hAnsi="Consolas"/>
          <w:lang w:val="pt-BR"/>
        </w:rPr>
      </w:pPr>
      <w:r>
        <w:rPr>
          <w:rFonts w:cs="Arial" w:ascii="Consolas" w:hAnsi="Consolas"/>
          <w:lang w:val="pt-BR"/>
        </w:rPr>
        <w:t>&gt; processos.ins</w:t>
      </w:r>
    </w:p>
    <w:p>
      <w:pPr>
        <w:pStyle w:val="Normal"/>
        <w:ind w:left="360" w:right="0" w:firstLine="360"/>
        <w:jc w:val="both"/>
        <w:rPr>
          <w:rFonts w:cs="Arial" w:ascii="Consolas" w:hAnsi="Consolas"/>
          <w:lang w:val="pt-BR"/>
        </w:rPr>
      </w:pPr>
      <w:r>
        <w:rPr>
          <w:rFonts w:cs="Arial" w:ascii="Consolas" w:hAnsi="Consolas"/>
          <w:lang w:val="pt-BR"/>
        </w:rPr>
        <w:t>&gt;</w:t>
      </w:r>
    </w:p>
    <w:p>
      <w:pPr>
        <w:pStyle w:val="Normal"/>
        <w:ind w:left="360" w:right="0" w:firstLine="360"/>
        <w:jc w:val="both"/>
        <w:rPr>
          <w:rFonts w:cs="Arial" w:ascii="Consolas" w:hAnsi="Consolas"/>
          <w:lang w:val="pt-BR"/>
        </w:rPr>
      </w:pPr>
      <w:r>
        <w:rPr>
          <w:rFonts w:cs="Arial" w:ascii="Consolas" w:hAnsi="Consolas"/>
          <w:lang w:val="pt-BR"/>
        </w:rPr>
        <w:t>&gt; 5</w:t>
      </w:r>
    </w:p>
    <w:p>
      <w:pPr>
        <w:pStyle w:val="Normal"/>
        <w:ind w:left="360" w:right="0" w:firstLine="360"/>
        <w:jc w:val="both"/>
        <w:rPr>
          <w:rFonts w:cs="Arial" w:ascii="Consolas" w:hAnsi="Consolas"/>
          <w:lang w:val="pt-BR"/>
        </w:rPr>
      </w:pPr>
      <w:r>
        <w:rPr>
          <w:rFonts w:cs="Arial" w:ascii="Consolas" w:hAnsi="Consolas"/>
          <w:lang w:val="pt-BR"/>
        </w:rPr>
        <w:t>&gt; 1 -</w:t>
      </w:r>
      <w:r>
        <w:rPr>
          <w:rFonts w:cs="Arial" w:ascii="Consolas" w:hAnsi="Consolas"/>
          <w:lang w:val="pt-BR"/>
        </w:rPr>
        <w:t>2</w:t>
      </w:r>
      <w:r>
        <w:rPr>
          <w:rFonts w:cs="Arial" w:ascii="Consolas" w:hAnsi="Consolas"/>
          <w:lang w:val="pt-BR"/>
        </w:rPr>
        <w:t xml:space="preserve"> 5 0 0 1</w:t>
      </w:r>
    </w:p>
    <w:p>
      <w:pPr>
        <w:pStyle w:val="Normal"/>
        <w:ind w:left="360" w:right="0" w:firstLine="360"/>
        <w:jc w:val="both"/>
        <w:rPr>
          <w:rFonts w:cs="Arial" w:ascii="Consolas" w:hAnsi="Consolas"/>
          <w:lang w:val="pt-BR"/>
        </w:rPr>
      </w:pPr>
      <w:r>
        <w:rPr>
          <w:rFonts w:cs="Arial" w:ascii="Consolas" w:hAnsi="Consolas"/>
          <w:lang w:val="pt-BR"/>
        </w:rPr>
        <w:t>&gt; 2 1 2 0 0 3</w:t>
      </w:r>
    </w:p>
    <w:p>
      <w:pPr>
        <w:pStyle w:val="Normal"/>
        <w:ind w:left="360" w:right="0" w:firstLine="360"/>
        <w:jc w:val="both"/>
        <w:rPr>
          <w:rFonts w:cs="Arial" w:ascii="Consolas" w:hAnsi="Consolas"/>
          <w:lang w:val="pt-BR"/>
        </w:rPr>
      </w:pPr>
      <w:r>
        <w:rPr>
          <w:rFonts w:cs="Arial" w:ascii="Consolas" w:hAnsi="Consolas"/>
          <w:lang w:val="pt-BR"/>
        </w:rPr>
        <w:t>&gt; 3 0 3 0 0 4</w:t>
      </w:r>
    </w:p>
    <w:p>
      <w:pPr>
        <w:pStyle w:val="Normal"/>
        <w:ind w:left="360" w:right="0" w:firstLine="360"/>
        <w:jc w:val="both"/>
        <w:rPr>
          <w:rFonts w:cs="Arial" w:ascii="Consolas" w:hAnsi="Consolas"/>
          <w:lang w:val="pt-BR"/>
        </w:rPr>
      </w:pPr>
      <w:r>
        <w:rPr>
          <w:rFonts w:cs="Arial" w:ascii="Consolas" w:hAnsi="Consolas"/>
          <w:lang w:val="pt-BR"/>
        </w:rPr>
        <w:t>&gt; 4 2 19 0 0 10</w:t>
      </w:r>
    </w:p>
    <w:p>
      <w:pPr>
        <w:pStyle w:val="Normal"/>
        <w:ind w:left="360" w:right="0" w:firstLine="360"/>
        <w:jc w:val="both"/>
        <w:rPr>
          <w:rFonts w:cs="Arial" w:ascii="Consolas" w:hAnsi="Consolas"/>
          <w:lang w:val="pt-BR"/>
        </w:rPr>
      </w:pPr>
      <w:r>
        <w:rPr>
          <w:rFonts w:cs="Arial" w:ascii="Consolas" w:hAnsi="Consolas"/>
          <w:lang w:val="pt-BR"/>
        </w:rPr>
        <w:t>&gt; 5 1 2 0 0 13</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Onde o identificador de processo -2 significa que o processo não possui pai associado.</w:t>
      </w:r>
    </w:p>
    <w:p>
      <w:pPr>
        <w:pStyle w:val="Normal"/>
        <w:ind w:left="0" w:right="0" w:firstLine="360"/>
        <w:jc w:val="both"/>
        <w:rPr>
          <w:rFonts w:cs="Arial" w:ascii="Arial" w:hAnsi="Arial"/>
          <w:i w:val="false"/>
          <w:iCs w:val="false"/>
          <w:lang w:val="pt-BR"/>
        </w:rPr>
      </w:pPr>
      <w:r>
        <w:rPr>
          <w:rFonts w:cs="Arial" w:ascii="Arial" w:hAnsi="Arial"/>
          <w:lang w:val="pt-BR"/>
        </w:rPr>
        <w:t xml:space="preserve">Foi observado que o </w:t>
      </w:r>
      <w:r>
        <w:rPr>
          <w:rFonts w:cs="Arial" w:ascii="Arial" w:hAnsi="Arial"/>
          <w:i/>
          <w:iCs/>
          <w:lang w:val="pt-BR"/>
        </w:rPr>
        <w:t>cache miss</w:t>
      </w:r>
      <w:r>
        <w:rPr>
          <w:rFonts w:cs="Arial" w:ascii="Arial" w:hAnsi="Arial"/>
          <w:i w:val="false"/>
          <w:iCs w:val="false"/>
          <w:lang w:val="pt-BR"/>
        </w:rPr>
        <w:t xml:space="preserve"> da metodologia proposta foi inferior ao da abordagem FIFO, para instâncias de todos os tamanhos, como pode ser visto abaixo:</w:t>
      </w:r>
    </w:p>
    <w:p>
      <w:pPr>
        <w:pStyle w:val="Normal"/>
        <w:ind w:left="0" w:right="0" w:firstLine="360"/>
        <w:jc w:val="both"/>
        <w:rPr>
          <w:rFonts w:cs="Arial" w:ascii="Arial" w:hAnsi="Arial"/>
          <w:i w:val="false"/>
          <w:iCs w:val="false"/>
          <w:lang w:val="pt-BR"/>
        </w:rPr>
      </w:pPr>
      <w:r>
        <w:rPr>
          <w:rFonts w:cs="Arial" w:ascii="Arial" w:hAnsi="Arial"/>
          <w:i w:val="false"/>
          <w:iCs w:val="false"/>
          <w:lang w:val="pt-BR"/>
        </w:rPr>
        <w:drawing>
          <wp:anchor behindDoc="0" distT="0" distB="0" distL="0" distR="0" simplePos="0" locked="0" layoutInCell="1" allowOverlap="1" relativeHeight="11">
            <wp:simplePos x="0" y="0"/>
            <wp:positionH relativeFrom="column">
              <wp:posOffset>162560</wp:posOffset>
            </wp:positionH>
            <wp:positionV relativeFrom="paragraph">
              <wp:posOffset>52070</wp:posOffset>
            </wp:positionV>
            <wp:extent cx="5629910" cy="31197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29910" cy="3119755"/>
                    </a:xfrm>
                    <a:prstGeom prst="rect">
                      <a:avLst/>
                    </a:prstGeom>
                    <a:noFill/>
                    <a:ln w="9525">
                      <a:noFill/>
                      <a:miter lim="800000"/>
                      <a:headEnd/>
                      <a:tailEnd/>
                    </a:ln>
                  </pic:spPr>
                </pic:pic>
              </a:graphicData>
            </a:graphic>
          </wp:anchor>
        </w:drawing>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Experimentos</w:t>
      </w:r>
    </w:p>
    <w:p>
      <w:pPr>
        <w:pStyle w:val="Normal"/>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 xml:space="preserve">Foi gerado um conjunto de </w:t>
      </w:r>
      <w:r>
        <w:rPr>
          <w:rFonts w:cs="Arial" w:ascii="Arial" w:hAnsi="Arial"/>
          <w:lang w:val="pt-BR"/>
        </w:rPr>
        <w:t>6</w:t>
      </w:r>
      <w:r>
        <w:rPr>
          <w:rFonts w:cs="Arial" w:ascii="Arial" w:hAnsi="Arial"/>
          <w:lang w:val="pt-BR"/>
        </w:rPr>
        <w:t xml:space="preserve"> instâncias, geradas aleatoriamente, que foram submetidas a ambos os escalonadores: o proposto pelo grupo, baseado em afinidade de processos, e o baseado na técnica FIFO. Os resultados são apresentados na tabela abaixo. </w:t>
      </w:r>
      <w:r>
        <w:rPr>
          <w:rFonts w:cs="Arial" w:ascii="Arial" w:hAnsi="Arial"/>
          <w:lang w:val="pt-BR"/>
        </w:rPr>
        <w:t>A proposta se mostra válida, como detalhado na tabela abaixo:</w:t>
      </w:r>
    </w:p>
    <w:p>
      <w:pPr>
        <w:pStyle w:val="Normal"/>
        <w:ind w:left="0" w:right="0" w:firstLine="360"/>
        <w:jc w:val="both"/>
        <w:rPr>
          <w:rFonts w:cs="Arial" w:ascii="Arial" w:hAnsi="Arial"/>
          <w:lang w:val="pt-BR"/>
        </w:rPr>
      </w:pPr>
      <w:r>
        <w:rPr>
          <w:rFonts w:cs="Arial" w:ascii="Arial" w:hAnsi="Arial"/>
          <w:lang w:val="pt-BR"/>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800"/>
        <w:gridCol w:w="2882"/>
        <w:gridCol w:w="2153"/>
      </w:tblGrid>
      <w:tr>
        <w:trPr>
          <w:cantSplit w:val="false"/>
        </w:trPr>
        <w:tc>
          <w:tcPr>
            <w:tcW w:w="18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i w:val="false"/>
                <w:iCs w:val="false"/>
              </w:rPr>
            </w:pPr>
            <w:r>
              <w:rPr>
                <w:rFonts w:cs="Arial" w:ascii="Arial" w:hAnsi="Arial"/>
                <w:i w:val="false"/>
                <w:iCs w:val="false"/>
              </w:rPr>
              <w:t>Tamanho da instância</w:t>
            </w:r>
          </w:p>
        </w:tc>
        <w:tc>
          <w:tcPr>
            <w:tcW w:w="288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i/>
                <w:iCs/>
              </w:rPr>
              <w:t>Cache miss</w:t>
            </w:r>
            <w:r>
              <w:rPr>
                <w:rFonts w:cs="Arial" w:ascii="Arial" w:hAnsi="Arial"/>
              </w:rPr>
              <w:t xml:space="preserve"> - Metodologia proposta</w:t>
            </w:r>
          </w:p>
        </w:tc>
        <w:tc>
          <w:tcPr>
            <w:tcW w:w="215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i/>
                <w:iCs/>
              </w:rPr>
            </w:pPr>
            <w:r>
              <w:rPr>
                <w:rFonts w:cs="Arial" w:ascii="Arial" w:hAnsi="Arial"/>
                <w:i/>
                <w:iCs/>
              </w:rPr>
              <w:t>Cache miss - FIFO</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20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7</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10</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50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346</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48</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100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78</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96</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250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245</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219</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500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489</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456</w:t>
            </w:r>
          </w:p>
        </w:tc>
      </w:tr>
      <w:tr>
        <w:trPr>
          <w:cantSplit w:val="false"/>
        </w:trPr>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1000</w:t>
            </w:r>
          </w:p>
        </w:tc>
        <w:tc>
          <w:tcPr>
            <w:tcW w:w="288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995</w:t>
            </w:r>
          </w:p>
        </w:tc>
        <w:tc>
          <w:tcPr>
            <w:tcW w:w="21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tabs>
                <w:tab w:val="left" w:pos="1353" w:leader="none"/>
              </w:tabs>
              <w:ind w:left="0" w:right="0" w:hanging="0"/>
              <w:jc w:val="center"/>
              <w:rPr>
                <w:rFonts w:cs="Arial" w:ascii="Arial" w:hAnsi="Arial"/>
              </w:rPr>
            </w:pPr>
            <w:r>
              <w:rPr>
                <w:rFonts w:cs="Arial" w:ascii="Arial" w:hAnsi="Arial"/>
              </w:rPr>
              <w:t>950</w:t>
            </w:r>
          </w:p>
        </w:tc>
      </w:tr>
    </w:tbl>
    <w:p>
      <w:pPr>
        <w:pStyle w:val="Normal"/>
        <w:ind w:left="0" w:right="0" w:firstLine="360"/>
        <w:jc w:val="both"/>
        <w:rPr>
          <w:rFonts w:cs="Arial" w:ascii="Arial" w:hAnsi="Arial"/>
          <w:lang w:val="pt-BR"/>
        </w:rPr>
      </w:pPr>
      <w:r>
        <w:rPr>
          <w:rFonts w:cs="Arial" w:ascii="Arial" w:hAnsi="Arial"/>
          <w:lang w:val="pt-BR"/>
        </w:rPr>
      </w:r>
    </w:p>
    <w:p>
      <w:pPr>
        <w:pStyle w:val="Normal"/>
        <w:pageBreakBefore/>
        <w:ind w:left="0" w:right="0" w:firstLine="360"/>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Conclusões</w:t>
      </w:r>
    </w:p>
    <w:p>
      <w:pPr>
        <w:pStyle w:val="Normal"/>
        <w:jc w:val="both"/>
        <w:rPr>
          <w:rFonts w:cs="Arial" w:ascii="Arial" w:hAnsi="Arial"/>
          <w:lang w:val="pt-BR"/>
        </w:rPr>
      </w:pPr>
      <w:r>
        <w:rPr>
          <w:rFonts w:cs="Arial" w:ascii="Arial" w:hAnsi="Arial"/>
          <w:lang w:val="pt-BR"/>
        </w:rPr>
      </w:r>
    </w:p>
    <w:p>
      <w:pPr>
        <w:pStyle w:val="Normal"/>
        <w:ind w:left="0" w:right="0" w:firstLine="360"/>
        <w:jc w:val="both"/>
        <w:rPr>
          <w:rFonts w:cs="Arial" w:ascii="Arial" w:hAnsi="Arial"/>
          <w:lang w:val="pt-BR"/>
        </w:rPr>
      </w:pPr>
      <w:r>
        <w:rPr>
          <w:rFonts w:cs="Arial" w:ascii="Arial" w:hAnsi="Arial"/>
          <w:lang w:val="pt-BR"/>
        </w:rPr>
        <w:t xml:space="preserve">A partir dos resultados apresentados na seção anterior, podemos concluir que a proposta apresentada nesse trabalho indica uma boa proposta de métrica a ser utilizada no escalonamento de processos, quando comparada a técnicas como a do FIFO. O resultado, como também já apontado por outros trabalhos da literatura, é um indicativo de que a influência da memória </w:t>
      </w:r>
      <w:r>
        <w:rPr>
          <w:rFonts w:cs="Arial" w:ascii="Arial" w:hAnsi="Arial"/>
          <w:i/>
          <w:lang w:val="pt-BR"/>
        </w:rPr>
        <w:t>cache</w:t>
      </w:r>
      <w:bookmarkStart w:id="0" w:name="_GoBack"/>
      <w:bookmarkEnd w:id="0"/>
      <w:r>
        <w:rPr>
          <w:rFonts w:cs="Arial" w:ascii="Arial" w:hAnsi="Arial"/>
          <w:lang w:val="pt-BR"/>
        </w:rPr>
        <w:t xml:space="preserve"> e da afinidade de processos é uma peça chave a ser considerada no escalonamento de processos. Vale lembrar que, por se tratar de um estudo teórico, com instâncias que trazem dados normalmente desconhecidos na prática, os resultados não são diretamente aplicáveis à prática, mas indicam bons caminhos para a otimização no escalonamento de processos.</w:t>
      </w:r>
    </w:p>
    <w:p>
      <w:pPr>
        <w:pStyle w:val="Normal"/>
        <w:jc w:val="both"/>
        <w:rPr>
          <w:rFonts w:cs="Arial" w:ascii="Arial" w:hAnsi="Arial"/>
          <w:lang w:val="pt-BR"/>
        </w:rPr>
      </w:pPr>
      <w:r>
        <w:rPr>
          <w:rFonts w:cs="Arial" w:ascii="Arial" w:hAnsi="Arial"/>
          <w:lang w:val="pt-BR"/>
        </w:rPr>
      </w:r>
    </w:p>
    <w:p>
      <w:pPr>
        <w:pStyle w:val="ListParagraph"/>
        <w:numPr>
          <w:ilvl w:val="0"/>
          <w:numId w:val="1"/>
        </w:numPr>
        <w:jc w:val="both"/>
        <w:rPr>
          <w:rFonts w:cs="Arial" w:ascii="Arial" w:hAnsi="Arial"/>
          <w:lang w:val="pt-BR"/>
        </w:rPr>
      </w:pPr>
      <w:r>
        <w:rPr>
          <w:rFonts w:cs="Arial" w:ascii="Arial" w:hAnsi="Arial"/>
          <w:lang w:val="pt-BR"/>
        </w:rPr>
        <w:t>Referências</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 xml:space="preserve">Bueno, M.A.F., </w:t>
      </w:r>
      <w:r>
        <w:rPr>
          <w:rFonts w:cs="Arial" w:ascii="Arial" w:hAnsi="Arial"/>
          <w:i/>
          <w:lang w:val="pt-BR"/>
        </w:rPr>
        <w:t>Co-projeto de hardware e software de um escalonador de processos para arquiteturas multicore heterogêneas baseadas em computação reconfigurável</w:t>
      </w:r>
      <w:r>
        <w:rPr>
          <w:rFonts w:cs="Arial" w:ascii="Arial" w:hAnsi="Arial"/>
          <w:lang w:val="pt-BR"/>
        </w:rPr>
        <w:t xml:space="preserve"> (Doctoral dissertation, Universidade de São Paulo).</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 xml:space="preserve">Cruz, E.H., Alves, M.A. and Navaux, P.O., 2010, October. Process mapping based on memory access traces. In </w:t>
      </w:r>
      <w:r>
        <w:rPr>
          <w:rFonts w:cs="Arial" w:ascii="Arial" w:hAnsi="Arial"/>
          <w:i/>
          <w:lang w:val="pt-BR"/>
        </w:rPr>
        <w:t>Computing Systems (WSCAD-SCC), 2010 11th Symposium on</w:t>
      </w:r>
      <w:r>
        <w:rPr>
          <w:rFonts w:cs="Arial" w:ascii="Arial" w:hAnsi="Arial"/>
          <w:lang w:val="pt-BR"/>
        </w:rPr>
        <w:t xml:space="preserve"> (pp. 72-79). IEEE.</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Francesquini, E., Escalonamento Através de Perfilamento em Sistemas Multi-core.</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 xml:space="preserve">Machado, F.B. and Maia, L.P., 2004. </w:t>
      </w:r>
      <w:r>
        <w:rPr>
          <w:rFonts w:cs="Arial" w:ascii="Arial" w:hAnsi="Arial"/>
          <w:i/>
          <w:lang w:val="pt-BR"/>
        </w:rPr>
        <w:t>Arquitetura de sistemas operacionais</w:t>
      </w:r>
      <w:r>
        <w:rPr>
          <w:rFonts w:cs="Arial" w:ascii="Arial" w:hAnsi="Arial"/>
          <w:lang w:val="pt-BR"/>
        </w:rPr>
        <w:t xml:space="preserve"> (Vol. 4). LTC.</w:t>
      </w:r>
    </w:p>
    <w:p>
      <w:pPr>
        <w:pStyle w:val="Normal"/>
        <w:jc w:val="both"/>
        <w:rPr>
          <w:rFonts w:cs="Arial" w:ascii="Arial" w:hAnsi="Arial"/>
          <w:lang w:val="pt-BR"/>
        </w:rPr>
      </w:pPr>
      <w:r>
        <w:rPr>
          <w:rFonts w:cs="Arial" w:ascii="Arial" w:hAnsi="Arial"/>
          <w:lang w:val="pt-BR"/>
        </w:rPr>
      </w:r>
    </w:p>
    <w:p>
      <w:pPr>
        <w:pStyle w:val="Normal"/>
        <w:jc w:val="both"/>
        <w:rPr>
          <w:rFonts w:cs="Arial" w:ascii="Arial" w:hAnsi="Arial"/>
          <w:lang w:val="pt-BR"/>
        </w:rPr>
      </w:pPr>
      <w:r>
        <w:rPr>
          <w:rFonts w:cs="Arial" w:ascii="Arial" w:hAnsi="Arial"/>
          <w:lang w:val="pt-BR"/>
        </w:rPr>
        <w:t xml:space="preserve">Mór, S.D. and Maillard, N., 2009. Melhorando o desempenho de algoritmos do tipo branch &amp; bound em MPI via escalonador com roubo aleatório de tarefas. </w:t>
      </w:r>
      <w:r>
        <w:rPr>
          <w:rFonts w:cs="Arial" w:ascii="Arial" w:hAnsi="Arial"/>
          <w:i/>
          <w:lang w:val="pt-BR"/>
        </w:rPr>
        <w:t>Anais do X Simp</w:t>
      </w:r>
      <w:r>
        <w:rPr>
          <w:rFonts w:cs="Arial" w:ascii="Arial" w:hAnsi="Arial"/>
          <w:i/>
          <w:lang w:val="pt-BR"/>
        </w:rPr>
        <w:t>ó</w:t>
      </w:r>
      <w:r>
        <w:rPr>
          <w:rFonts w:cs="Arial" w:ascii="Arial" w:hAnsi="Arial"/>
          <w:i/>
          <w:lang w:val="pt-BR"/>
        </w:rPr>
        <w:t>sio em Sistemas Computacionais, WSCAD-SSC</w:t>
      </w:r>
      <w:r>
        <w:rPr>
          <w:rFonts w:cs="Arial" w:ascii="Arial" w:hAnsi="Arial"/>
          <w:lang w:val="pt-BR"/>
        </w:rPr>
        <w:t>, pp.11-18.</w:t>
      </w:r>
    </w:p>
    <w:sectPr>
      <w:type w:val="nextPage"/>
      <w:pgSz w:w="11906" w:h="16838"/>
      <w:pgMar w:left="1482" w:right="1448"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style w:type="paragraph" w:styleId="Normal">
    <w:name w:val="Normal"/>
    <w:pPr>
      <w:widowControl/>
      <w:suppressAutoHyphens w:val="true"/>
      <w:kinsoku w:val="true"/>
      <w:overflowPunct w:val="true"/>
      <w:autoSpaceDE w:val="true"/>
      <w:bidi w:val="0"/>
      <w:jc w:val="left"/>
    </w:pPr>
    <w:rPr>
      <w:rFonts w:ascii="Calibri" w:hAnsi="Calibri" w:eastAsia="Droid Sans Fallback" w:cs="Calibri"/>
      <w:color w:val="auto"/>
      <w:sz w:val="24"/>
      <w:szCs w:val="24"/>
      <w:lang w:val="en-US" w:eastAsia="en-US" w:bidi="ar-SA"/>
    </w:rPr>
  </w:style>
  <w:style w:type="character" w:styleId="DefaultParagraphFont">
    <w:name w:val="Default Paragraph Font"/>
    <w:rPr/>
  </w:style>
  <w:style w:type="character" w:styleId="ListLabel1">
    <w:name w:val="ListLabel 1"/>
    <w:rPr>
      <w:rFonts w:cs="Arial"/>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image" Target="media/image6.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2015-12-14T22:59:00Z</dcterms:created>
  <dc:creator>Válber Laux</dc:creator>
  <dc:language>en-US</dc:language>
  <cp:lastModifiedBy>Raíza </cp:lastModifiedBy>
  <dcterms:modified xsi:type="dcterms:W3CDTF">2015-12-17T23:21:40Z</dcterms:modified>
  <cp:revision>1</cp:revision>
</cp:coreProperties>
</file>