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00" w:type="pct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1"/>
      </w:tblGrid>
      <w:tr w:rsidR="00743683" w:rsidTr="00743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743683" w:rsidRDefault="00743683">
            <w:pPr>
              <w:pStyle w:val="NormalWeb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32"/>
                <w:szCs w:val="32"/>
              </w:rPr>
              <w:t>Diversity Hiring Event - March 16, 2019 </w:t>
            </w:r>
            <w:r>
              <w:rPr>
                <w:rFonts w:ascii="Verdana" w:hAnsi="Verdana"/>
                <w:color w:val="000000"/>
                <w:sz w:val="32"/>
                <w:szCs w:val="32"/>
              </w:rPr>
              <w:br/>
              <w:t>Double Reward! Refer &amp; Earn!</w:t>
            </w:r>
          </w:p>
        </w:tc>
      </w:tr>
    </w:tbl>
    <w:p w:rsidR="00743683" w:rsidRDefault="00743683" w:rsidP="00743683">
      <w:pPr>
        <w:rPr>
          <w:rFonts w:ascii="Verdana" w:hAnsi="Verdana"/>
          <w:vanish/>
          <w:color w:val="000000"/>
          <w:sz w:val="18"/>
          <w:szCs w:val="18"/>
        </w:rPr>
      </w:pPr>
    </w:p>
    <w:tbl>
      <w:tblPr>
        <w:tblW w:w="4600" w:type="pct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0"/>
      </w:tblGrid>
      <w:tr w:rsidR="00743683" w:rsidTr="00743683">
        <w:trPr>
          <w:tblCellSpacing w:w="0" w:type="dxa"/>
        </w:trPr>
        <w:tc>
          <w:tcPr>
            <w:tcW w:w="0" w:type="auto"/>
            <w:vAlign w:val="center"/>
            <w:hideMark/>
          </w:tcPr>
          <w:p w:rsidR="00743683" w:rsidRDefault="00743683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</w:p>
          <w:p w:rsidR="00743683" w:rsidRDefault="00743683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Verdana" w:hAnsi="Verdana"/>
                <w:color w:val="000000"/>
                <w:sz w:val="18"/>
                <w:szCs w:val="18"/>
              </w:rPr>
              <w:t>Associate Consultant</w:t>
            </w:r>
          </w:p>
          <w:tbl>
            <w:tblPr>
              <w:tblW w:w="1017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3"/>
              <w:gridCol w:w="2912"/>
              <w:gridCol w:w="1452"/>
              <w:gridCol w:w="1299"/>
              <w:gridCol w:w="1933"/>
              <w:gridCol w:w="1071"/>
            </w:tblGrid>
            <w:tr w:rsidR="00743683">
              <w:trPr>
                <w:trHeight w:val="45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 xml:space="preserve">Requisition Number </w:t>
                  </w: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Req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No.)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Job Skills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Experience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Drive Date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Drive Location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 xml:space="preserve">No. of </w:t>
                  </w: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Openings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277521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JAVA Web services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266049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PL SQL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275123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Selenium Testing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11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284266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QTP UFT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230372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Pega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265137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Java Full Stack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267878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SAP  Basis HANA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282827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ServiceNow</w:t>
                  </w:r>
                  <w:proofErr w:type="spellEnd"/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277899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Oracle DBA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281605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SQL DBA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268133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Linux Server Admin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280144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Windows Server Admin 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250260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End Point Security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244654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SIEM/SOC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215366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Security Governance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243426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Network Security (FWSM)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48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254205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SCCM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2 - 4 years</w:t>
                  </w:r>
                </w:p>
              </w:tc>
              <w:tc>
                <w:tcPr>
                  <w:tcW w:w="12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</w:tbl>
          <w:p w:rsidR="00743683" w:rsidRDefault="00743683">
            <w:pPr>
              <w:pStyle w:val="NormalWeb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</w:p>
          <w:p w:rsidR="00743683" w:rsidRDefault="00743683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Verdana" w:hAnsi="Verdana"/>
                <w:color w:val="000000"/>
                <w:sz w:val="18"/>
                <w:szCs w:val="18"/>
              </w:rPr>
              <w:t>Consultant</w:t>
            </w:r>
          </w:p>
          <w:tbl>
            <w:tblPr>
              <w:tblW w:w="1017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5"/>
              <w:gridCol w:w="2950"/>
              <w:gridCol w:w="1438"/>
              <w:gridCol w:w="1272"/>
              <w:gridCol w:w="1934"/>
              <w:gridCol w:w="1071"/>
            </w:tblGrid>
            <w:tr w:rsidR="00743683">
              <w:trPr>
                <w:trHeight w:val="465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 xml:space="preserve">Requisition Number </w:t>
                  </w: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Req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No.)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Job Skills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Experience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Drive Date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Drive Location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 xml:space="preserve">No. of </w:t>
                  </w: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Openings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221215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JAVA Spring Hibernate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lastRenderedPageBreak/>
                    <w:t>277521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JAVA Web services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243530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SAP SD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257867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SAP BASIS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257652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SAP GRC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266049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PL SQL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260713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Oracle SOA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256738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Sharepoint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Online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286522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.Net, MVC, Angular 2, 4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202819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AZURE – ADF/HDInsight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188743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Sharepoint</w:t>
                  </w:r>
                  <w:proofErr w:type="spellEnd"/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Bengaluru/Mumbai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122895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SSIS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Bengaluru/Mumbai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212155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AWS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267207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Qlikview</w:t>
                  </w:r>
                  <w:proofErr w:type="spellEnd"/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275123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Selenium Testing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11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284266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QTP UFT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254946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SFDC Lightning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272871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Pega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testing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257450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Pega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BA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278494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Selenium with Java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270431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Java Spring Hibernate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284392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C# .NET with MVC &amp; Entity Framework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249728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SAP ABAP &amp; OData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267878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SAP  Basis HANA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lastRenderedPageBreak/>
                    <w:t>282827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ServiceNow</w:t>
                  </w:r>
                  <w:proofErr w:type="spellEnd"/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277899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Oracle DBA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281605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SQL DBA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280144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Windows Server Admin 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250260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End Point Security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244654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SIEM/SOC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215366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Security Governance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187905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DevOps + Jscript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243426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Network Security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269615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UI Angular 2/4/6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254205</w:t>
                  </w:r>
                </w:p>
              </w:tc>
              <w:tc>
                <w:tcPr>
                  <w:tcW w:w="2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SCCM</w:t>
                  </w:r>
                </w:p>
              </w:tc>
              <w:tc>
                <w:tcPr>
                  <w:tcW w:w="14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4 - 6 years</w:t>
                  </w:r>
                </w:p>
              </w:tc>
              <w:tc>
                <w:tcPr>
                  <w:tcW w:w="12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</w:tbl>
          <w:p w:rsidR="00743683" w:rsidRDefault="00743683">
            <w:pPr>
              <w:pStyle w:val="NormalWeb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</w:p>
          <w:p w:rsidR="00743683" w:rsidRDefault="00743683">
            <w:pPr>
              <w:pStyle w:val="NormalWeb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Verdana" w:hAnsi="Verdana"/>
                <w:color w:val="000000"/>
                <w:sz w:val="18"/>
                <w:szCs w:val="18"/>
              </w:rPr>
              <w:t>Senior Consultant</w:t>
            </w:r>
          </w:p>
          <w:tbl>
            <w:tblPr>
              <w:tblW w:w="1023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2972"/>
              <w:gridCol w:w="1420"/>
              <w:gridCol w:w="1233"/>
              <w:gridCol w:w="1946"/>
              <w:gridCol w:w="1129"/>
            </w:tblGrid>
            <w:tr w:rsidR="00743683">
              <w:trPr>
                <w:trHeight w:val="48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 xml:space="preserve">Requisition Number </w:t>
                  </w: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Req</w:t>
                  </w:r>
                  <w:proofErr w:type="spellEnd"/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No.)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Job Skills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Experience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Drive Date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Drive Location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 xml:space="preserve">No. of </w:t>
                  </w: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Style w:val="Strong"/>
                      <w:rFonts w:ascii="Verdana" w:hAnsi="Verdana"/>
                      <w:color w:val="000000"/>
                      <w:sz w:val="18"/>
                      <w:szCs w:val="18"/>
                    </w:rPr>
                    <w:t>Openings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221215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JAVA Spring Hibernate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277521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JAVA Web services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243530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SAP SD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257867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SAP BASIS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276784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Oracle SOA Suite - Installation &amp; Configuration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276784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Oracle SOA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266049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PL SQL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202819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AZURE – ADF/HDInsight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122895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SSIS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212155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AWS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lastRenderedPageBreak/>
                    <w:t>267207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Qlikview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275123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Selenium Testing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11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257450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Pega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BA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 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267878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SAP Basis HANA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7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282827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ServiceNow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277899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Oracle DBA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281605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SQL DBA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250260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End Point Security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244654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SIEM/SOC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215366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Security Governance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243426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Network Security (FWSM)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743683">
              <w:trPr>
                <w:trHeight w:val="510"/>
                <w:tblCellSpacing w:w="7" w:type="dxa"/>
              </w:trPr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254205</w:t>
                  </w:r>
                </w:p>
              </w:tc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SCCM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6 - 9 years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March 16, 2019</w:t>
                  </w:r>
                </w:p>
              </w:tc>
              <w:tc>
                <w:tcPr>
                  <w:tcW w:w="1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Mumbai/Bengaluru</w:t>
                  </w:r>
                </w:p>
              </w:tc>
              <w:tc>
                <w:tcPr>
                  <w:tcW w:w="11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43683" w:rsidRDefault="00743683">
                  <w:pPr>
                    <w:pStyle w:val="NormalWeb"/>
                    <w:jc w:val="center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</w:tr>
          </w:tbl>
          <w:p w:rsidR="00743683" w:rsidRDefault="00743683">
            <w:pPr>
              <w:pStyle w:val="NormalWeb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</w:p>
        </w:tc>
      </w:tr>
    </w:tbl>
    <w:p w:rsidR="00061820" w:rsidRDefault="00743683">
      <w:bookmarkStart w:id="0" w:name="_GoBack"/>
      <w:bookmarkEnd w:id="0"/>
    </w:p>
    <w:sectPr w:rsidR="0006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83"/>
    <w:rsid w:val="00194537"/>
    <w:rsid w:val="005339CB"/>
    <w:rsid w:val="0074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AAA0B-B90A-4574-B4B1-CEF7F5F0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68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683"/>
  </w:style>
  <w:style w:type="character" w:styleId="Strong">
    <w:name w:val="Strong"/>
    <w:basedOn w:val="DefaultParagraphFont"/>
    <w:uiPriority w:val="22"/>
    <w:qFormat/>
    <w:rsid w:val="00743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7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794</Words>
  <Characters>4532</Characters>
  <Application>Microsoft Office Word</Application>
  <DocSecurity>0</DocSecurity>
  <Lines>37</Lines>
  <Paragraphs>10</Paragraphs>
  <ScaleCrop>false</ScaleCrop>
  <Company>Capgemini</Company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Rajkumar</dc:creator>
  <cp:keywords/>
  <dc:description/>
  <cp:lastModifiedBy>Gupta, Rajkumar</cp:lastModifiedBy>
  <cp:revision>2</cp:revision>
  <dcterms:created xsi:type="dcterms:W3CDTF">2019-03-14T06:49:00Z</dcterms:created>
  <dcterms:modified xsi:type="dcterms:W3CDTF">2019-03-14T06:49:00Z</dcterms:modified>
</cp:coreProperties>
</file>