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Writing Signs and Rules</w:t>
      </w:r>
    </w:p>
    <w:p>
      <w:pPr/>
      <w:r>
        <w:t>A reference for reviewing prose and preparing examples</w:t>
      </w:r>
    </w:p>
    <w:p>
      <w:pPr/>
      <w:r>
        <w:t>Updated 11 October 2026 | 142 entries | 23 source records</w:t>
      </w:r>
    </w:p>
    <w:p>
      <w:pPr/>
      <w:r>
        <w:t>This reference brings together the signs described in the supplied Wikipedia PDF and every rule in the vale-signs-of-ai-writing repository. It explains what each pattern looks like, supplies an illustrative example, and records the limits of the observation. The technical appendix preserves the exact rule files and all repository fixtures.</w:t>
      </w:r>
    </w:p>
    <w:p>
      <w:pPr/>
      <w:r>
        <w:t>A recurring pattern can justify closer review. It does not, by itself, establish who wrote a passage. Check factual support, source accuracy, and context before judging provenance. The Wikipedia page describes observations; it is an advice page, not Wikipedia policy or a universal style guide. The editing guidance in this reference is a practical synthesis, distinct from those observations and from executable Vale rules.</w:t>
      </w:r>
    </w:p>
    <w:p>
      <w:pPr>
        <w:pStyle w:val="Heading1"/>
      </w:pPr>
      <w:r>
        <w:t>How to use the reference</w:t>
      </w:r>
    </w:p>
    <w:p>
      <w:pPr>
        <w:pStyle w:val="ListBullet"/>
      </w:pPr>
      <w:r>
        <w:t>Pattern entries: description, illustrative example, editing guidance, limitations, and source locator.</w:t>
      </w:r>
    </w:p>
    <w:p>
      <w:pPr>
        <w:pStyle w:val="ListBullet"/>
      </w:pPr>
      <w:r>
        <w:t>Phrase inventory: every explicit Words to watch list in the supplied PDF, organized by its section.</w:t>
      </w:r>
    </w:p>
    <w:p>
      <w:pPr>
        <w:pStyle w:val="ListBullet"/>
      </w:pPr>
      <w:r>
        <w:t>Rule register: all 18 Vale rules, their declared behavior, full YAML, and all fixture examples.</w:t>
      </w:r>
    </w:p>
    <w:p>
      <w:pPr>
        <w:pStyle w:val="ListBullet"/>
      </w:pPr>
      <w:r>
        <w:t>Reconciliation: important differences between the prose guidance and the automated checks.</w:t>
      </w:r>
    </w:p>
    <w:p>
      <w:pPr>
        <w:pStyle w:val="ListBullet"/>
      </w:pPr>
      <w:r>
        <w:t>Review checklist: an editorial process that addresses the underlying problems.</w:t>
      </w:r>
    </w:p>
    <w:p>
      <w:pPr/>
      <w:r>
        <w:t>All examples labeled Illustrative example were written or adapted for this reference; their people, products, dates, and claims are not factual case studies. A suggested factual rewrite must be checked against evidence before publication. The rule fixtures are reproduced separately and identified as repository material. A source-authored fixture label records the author’s intended outcome, not a test result verified here.</w:t>
      </w:r>
    </w:p>
    <w:p>
      <w:pPr>
        <w:pStyle w:val="Heading1"/>
      </w:pPr>
      <w:r>
        <w:t>Source record</w:t>
      </w:r>
    </w:p>
    <w:p>
      <w:pPr/>
      <w:r>
        <w:t>Primary text: Wikipedia contributors, Wikipedia:Signs of AI writing, user-supplied PDF printed 2 October 2026 at 2:12 AM. PDF page numbers below refer to its 47 physical pages, which match the printed page numbers 1 through 47. The user confirmed that the omitted pages 48 through 51 contain references.</w:t>
      </w:r>
    </w:p>
    <w:p>
      <w:pPr/>
      <w:r>
        <w:t>Source page and contributor history: https://en.wikipedia.org/wiki/Wikipedia:Signs_of_AI_writing and https://en.wikipedia.org/w/index.php?title=Wikipedia:Signs_of_AI_writing&amp;action=history . Wikipedia: Signs of AI writing snapshot, rather than a changing live page, governs this extraction. Model-era and research observations are reported as claims in that snapshot.</w:t>
      </w:r>
    </w:p>
    <w:p>
      <w:pPr/>
      <w:r>
        <w:t>Repository: ammil-industries/vale-signs-of-ai-writing, commit 305467bafd0e491c4c00e0196ef551e64eefc9c4. Source: https://github.com/ammil-industries/vale-signs-of-ai-writing/tree/305467bafd0e491c4c00e0196ef551e64eefc9c4 .</w:t>
      </w:r>
    </w:p>
    <w:p>
      <w:pPr/>
      <w:r>
        <w:t>Attribution and reuse: the repository identifies its material as derived from Wikipedia and licensed CC BY-SA 4.0. This adapted reference and its reproduced repository material are provided under CC BY-SA 4.0: https://creativecommons.org/licenses/by-sa/4.0/ . Changes include regrouping, paraphrased explanations, original illustrative examples, editing advice, and technical commentary. Preserve attribution, identify further modifications, and observe ShareAlike for adaptations. No endorsement by Wikipedia, the repository maintainers, or McKinsey is implied.</w:t>
      </w:r>
    </w:p>
    <w:p>
      <w:pPr>
        <w:pStyle w:val="Heading1"/>
      </w:pPr>
      <w:r>
        <w:t>Coverage index</w:t>
      </w:r>
    </w:p>
    <w:p>
      <w:pPr/>
      <w:r>
        <w:t>The catalog contains 142 entries, including writing patterns, historical observations and examples of unreliable evidence. The original catalog below has 91 entries; the expanded catalog adds 51. Entry numbers remain stable when an entry is removed.</w:t>
      </w:r>
    </w:p>
    <w:p>
      <w:pPr>
        <w:pStyle w:val="ListBullet"/>
      </w:pPr>
      <w:r>
        <w:t>Content and argument: P001 to P008 (8 entries).</w:t>
      </w:r>
    </w:p>
    <w:p>
      <w:pPr>
        <w:pStyle w:val="ListBullet"/>
      </w:pPr>
      <w:r>
        <w:t>Language and grammar: P009 to P015 (7 entries).</w:t>
      </w:r>
    </w:p>
    <w:p>
      <w:pPr>
        <w:pStyle w:val="ListBullet"/>
      </w:pPr>
      <w:r>
        <w:t>Style and formatting: P016 to P027, excluding the removed P018 (11 entries).</w:t>
      </w:r>
    </w:p>
    <w:p>
      <w:pPr>
        <w:pStyle w:val="ListBullet"/>
      </w:pPr>
      <w:r>
        <w:t>Communication residue: P028 to P030 (3 entries).</w:t>
      </w:r>
    </w:p>
    <w:p>
      <w:pPr>
        <w:pStyle w:val="ListBullet"/>
      </w:pPr>
      <w:r>
        <w:t>Markup and tool artifacts: P031 to P040 (10 entries).</w:t>
      </w:r>
    </w:p>
    <w:p>
      <w:pPr>
        <w:pStyle w:val="ListBullet"/>
      </w:pPr>
      <w:r>
        <w:t>Citations and source checking: P041 to P047 (7 entries).</w:t>
      </w:r>
    </w:p>
    <w:p>
      <w:pPr>
        <w:pStyle w:val="ListBullet"/>
      </w:pPr>
      <w:r>
        <w:t>Discussion comments: P048 to P054 (7 entries).</w:t>
      </w:r>
    </w:p>
    <w:p>
      <w:pPr>
        <w:pStyle w:val="ListBullet"/>
      </w:pPr>
      <w:r>
        <w:t>Edit summaries: P055 to P060 (6 entries).</w:t>
      </w:r>
    </w:p>
    <w:p>
      <w:pPr>
        <w:pStyle w:val="ListBullet"/>
      </w:pPr>
      <w:r>
        <w:t>Context and behavior: P061 to P067 (7 entries).</w:t>
      </w:r>
    </w:p>
    <w:p>
      <w:pPr>
        <w:pStyle w:val="ListBullet"/>
      </w:pPr>
      <w:r>
        <w:t>Human context and ineffective indicators: P068 to P078 (11 entries).</w:t>
      </w:r>
    </w:p>
    <w:p>
      <w:pPr>
        <w:pStyle w:val="ListBullet"/>
      </w:pPr>
      <w:r>
        <w:t>Historical indicators: P079 to P084 (6 entries).</w:t>
      </w:r>
    </w:p>
    <w:p>
      <w:pPr>
        <w:pStyle w:val="ListBullet"/>
      </w:pPr>
      <w:r>
        <w:t>Additional repository rules: P085 to P092 (8 entries).</w:t>
      </w:r>
    </w:p>
    <w:p>
      <w:pPr>
        <w:pStyle w:val="Heading1"/>
      </w:pPr>
      <w:r>
        <w:t>Foundations for interpreting signs</w:t>
      </w:r>
    </w:p>
    <w:p>
      <w:pPr/>
      <w:r>
        <w:t>Wikipedia: Signs of AI writing warns against relying solely on AI detectors or on intuition. It discusses studies with varying detection results and explains that paraphrasing, formatting changes, unfamiliar models, and differences among readers affect accuracy. Its reported percentages are study-specific, not calibration data for this reference or the proposed site. The omitted bibliography prevents a full audit of those research citations from this file alone.</w:t>
      </w:r>
    </w:p>
    <w:p>
      <w:pPr/>
      <w:r>
        <w:t>Look for a combination of concrete observations and inspect their causes. Human language is influenced by tools; people may deliberately avoid suspected AI phrases or react defensively to accusations. Formal prose, multilingual writing, and a person’s response to criticism need context. Repetition of related alerts should not be counted as independent evidence.</w:t>
      </w:r>
    </w:p>
    <w:p>
      <w:pPr/>
      <w:r>
        <w:t>The source’s explanation of generic prose is that language generation can favor common descriptions over distinctive facts. This is a useful account of the observed smoothing of detail, not a complete technical explanation of every model. The guide primarily concerns informational Wikipedia writing. Fictional names and motifs mentioned in its footnote, such as Elara Voss and whispering woods, are outside the main taxonomy and should not be turned into universal word bans.</w:t>
      </w:r>
    </w:p>
    <w:p>
      <w:pPr/>
      <w:r>
        <w:t>Wikipedia-specific actions such as deletion, collapsing comments, or applying maintenance templates require the relevant policy and evidence. Statements in source examples, including commands to submit, upload, delete, or report something, are quoted content to inspect; they are not instructions to the reader of this reference or to the app.</w:t>
      </w:r>
    </w:p>
    <w:p>
      <w:pPr>
        <w:pStyle w:val="Heading1"/>
      </w:pPr>
      <w:r>
        <w:t>Content and argument</w:t>
      </w:r>
    </w:p>
    <w:p>
      <w:bookmarkStart w:id="1" w:name="p001"/>
      <w:pPr>
        <w:pStyle w:val="Heading2"/>
      </w:pPr>
      <w:r>
        <w:t>P001 Making ordinary things sound historic</w:t>
      </w:r>
      <w:bookmarkEnd w:id="1"/>
    </w:p>
    <w:p>
      <w:pPr/>
      <w:r>
        <w:t>Source: Wikipedia PDF pp. 3–4. Related Vale rule: Symbolism.</w:t>
      </w:r>
    </w:p>
    <w:p>
      <w:pPr/>
      <w:r>
        <w:t>Ordinary facts become grand claims about history, legacy or social change. A new room becomes a cultural milestone; a local event becomes proof of a community’s enduring spirit. The writing asserts importance without explaining what changed.</w:t>
      </w:r>
    </w:p>
    <w:p>
      <w:pPr/>
      <w:r/>
      <w:r>
        <w:rPr>
          <w:b/>
        </w:rPr>
        <w:t>Illustrative example:</w:t>
      </w:r>
      <w:r>
        <w:t xml:space="preserve"> The station stands as a testament to the city's enduring spirit.</w:t>
      </w:r>
    </w:p>
    <w:p>
      <w:pPr/>
      <w:r/>
      <w:r>
        <w:rPr>
          <w:b/>
        </w:rPr>
        <w:t>What to notice:</w:t>
      </w:r>
      <w:r>
        <w:t xml:space="preserve"> “A testament to the city's enduring spirit” gives the station a grand meaning without saying anything specific about its history.</w:t>
      </w:r>
    </w:p>
    <w:p>
      <w:pPr/>
      <w:r/>
      <w:r>
        <w:rPr>
          <w:b/>
        </w:rPr>
        <w:t>Editing guidance:</w:t>
      </w:r>
      <w:r>
        <w:t xml:space="preserve"> State the specific contribution and cite evidence for significance. Check ecological and conservation claims separately.</w:t>
      </w:r>
    </w:p>
    <w:p>
      <w:pPr/>
      <w:r/>
      <w:r>
        <w:rPr>
          <w:b/>
        </w:rPr>
        <w:t>Limit:</w:t>
      </w:r>
      <w:r>
        <w:t xml:space="preserve"> A supported account of significance is appropriate. Symbolism is a phrase matcher, not a test of historical importance.</w:t>
      </w:r>
    </w:p>
    <w:p>
      <w:bookmarkStart w:id="2" w:name="p002"/>
      <w:pPr>
        <w:pStyle w:val="Heading2"/>
      </w:pPr>
      <w:r>
        <w:t>P002 Name-dropping media coverage</w:t>
      </w:r>
      <w:bookmarkEnd w:id="2"/>
    </w:p>
    <w:p>
      <w:pPr/>
      <w:r>
        <w:t>Source: Wikipedia PDF pp. 4. Related Vale rules: none directly implemented.</w:t>
      </w:r>
    </w:p>
    <w:p>
      <w:pPr/>
      <w:r>
        <w:t>The text lists media attention and expert interest instead of telling the reader what those sources reported. Labels such as “independent regional media” or “leading experts” stand in for names and findings.</w:t>
      </w:r>
    </w:p>
    <w:p>
      <w:pPr/>
      <w:r/>
      <w:r>
        <w:rPr>
          <w:b/>
        </w:rPr>
        <w:t>Illustrative example:</w:t>
      </w:r>
      <w:r>
        <w:t xml:space="preserve"> The founder has been profiled by independent regional media and maintains an active social media presence.</w:t>
      </w:r>
    </w:p>
    <w:p>
      <w:pPr/>
      <w:r/>
      <w:r>
        <w:rPr>
          <w:b/>
        </w:rPr>
        <w:t>What to notice:</w:t>
      </w:r>
      <w:r>
        <w:t xml:space="preserve"> “Independent regional media” sounds impressive, but the sentence names no publication and tells us nothing it reported.</w:t>
      </w:r>
    </w:p>
    <w:p>
      <w:pPr/>
      <w:r/>
      <w:r>
        <w:rPr>
          <w:b/>
        </w:rPr>
        <w:t>Editing guidance:</w:t>
      </w:r>
      <w:r>
        <w:t xml:space="preserve"> Report what the sources found. Listing publications or calling them independent does not establish the claims in the text.</w:t>
      </w:r>
    </w:p>
    <w:p>
      <w:pPr/>
      <w:r/>
      <w:r>
        <w:rPr>
          <w:b/>
        </w:rPr>
        <w:t>Limit:</w:t>
      </w:r>
      <w:r>
        <w:t xml:space="preserve"> Press releases and human biographies also list coverage. Check the phrasing and focus, not the mere presence of media references.</w:t>
      </w:r>
    </w:p>
    <w:p>
      <w:bookmarkStart w:id="3" w:name="p003"/>
      <w:pPr>
        <w:pStyle w:val="Heading2"/>
      </w:pPr>
      <w:r>
        <w:t>P003 Adding meaning the facts do not support</w:t>
      </w:r>
      <w:bookmarkEnd w:id="3"/>
    </w:p>
    <w:p>
      <w:pPr/>
      <w:r>
        <w:t>Source: Wikipedia PDF pp. 4–5. Related Vale rule: Symbolism.</w:t>
      </w:r>
    </w:p>
    <w:p>
      <w:pPr/>
      <w:r>
        <w:t>A sentence adds an interpretation that the facts do not support, often after words such as “highlighting,” “reflecting” or “fostering.” A real source may be cited even though it never made that argument.</w:t>
      </w:r>
    </w:p>
    <w:p>
      <w:pPr/>
      <w:r/>
      <w:r>
        <w:rPr>
          <w:b/>
        </w:rPr>
        <w:t>Illustrative example:</w:t>
      </w:r>
      <w:r>
        <w:t xml:space="preserve"> The museum added a room, highlighting its profound commitment to cultural access.</w:t>
      </w:r>
    </w:p>
    <w:p>
      <w:pPr/>
      <w:r/>
      <w:r>
        <w:rPr>
          <w:b/>
        </w:rPr>
        <w:t>What to notice:</w:t>
      </w:r>
      <w:r>
        <w:t xml:space="preserve"> Adding a room does not, by itself, demonstrate a “profound commitment.” The sentence attaches that conclusion without explaining it.</w:t>
      </w:r>
    </w:p>
    <w:p>
      <w:pPr/>
      <w:r/>
      <w:r>
        <w:rPr>
          <w:b/>
        </w:rPr>
        <w:t>Editing guidance:</w:t>
      </w:r>
      <w:r>
        <w:t xml:space="preserve"> Remove the interpretation or support it with a source that actually makes that claim.</w:t>
      </w:r>
    </w:p>
    <w:p>
      <w:pPr/>
      <w:r/>
      <w:r>
        <w:rPr>
          <w:b/>
        </w:rPr>
        <w:t>Limit:</w:t>
      </w:r>
      <w:r>
        <w:t xml:space="preserve"> A participial clause can state a real causal result. Verify the relationship rather than banning -ing words.</w:t>
      </w:r>
    </w:p>
    <w:p>
      <w:bookmarkStart w:id="4" w:name="p004"/>
      <w:pPr>
        <w:pStyle w:val="Heading2"/>
      </w:pPr>
      <w:r>
        <w:t>P004 Promotional language</w:t>
      </w:r>
      <w:bookmarkEnd w:id="4"/>
    </w:p>
    <w:p>
      <w:pPr/>
      <w:r>
        <w:t>Source: Wikipedia PDF pp. 5. Related Vale rule: Vocabulary.</w:t>
      </w:r>
    </w:p>
    <w:p>
      <w:pPr/>
      <w:r>
        <w:t>A description sounds like a travel brochure or press release. Places, products and organizations receive sweeping praise instead of specific facts.</w:t>
      </w:r>
    </w:p>
    <w:p>
      <w:pPr/>
      <w:r/>
      <w:r>
        <w:rPr>
          <w:b/>
        </w:rPr>
        <w:t>Illustrative example:</w:t>
      </w:r>
      <w:r>
        <w:t xml:space="preserve"> Nestled in the heart of the valley, the town boasts a vibrant cultural tapestry.</w:t>
      </w:r>
    </w:p>
    <w:p>
      <w:pPr/>
      <w:r/>
      <w:r>
        <w:rPr>
          <w:b/>
        </w:rPr>
        <w:t>What to notice:</w:t>
      </w:r>
      <w:r>
        <w:t xml:space="preserve"> “Nestled in the heart” and “vibrant cultural tapestry” could describe hundreds of towns. Neither tells us what this place is like.</w:t>
      </w:r>
    </w:p>
    <w:p>
      <w:pPr/>
      <w:r/>
      <w:r>
        <w:rPr>
          <w:b/>
        </w:rPr>
        <w:t>Editing guidance:</w:t>
      </w:r>
      <w:r>
        <w:t xml:space="preserve"> Replace praise with concrete, relevant facts. Compare the original and revised text for newly introduced promotion.</w:t>
      </w:r>
    </w:p>
    <w:p>
      <w:pPr/>
      <w:r/>
      <w:r>
        <w:rPr>
          <w:b/>
        </w:rPr>
        <w:t>Limit:</w:t>
      </w:r>
      <w:r>
        <w:t xml:space="preserve"> Human advertising also uses these phrases. Older model output may be more overtly superlative than newer output.</w:t>
      </w:r>
    </w:p>
    <w:p>
      <w:bookmarkStart w:id="5" w:name="p005"/>
      <w:pPr>
        <w:pStyle w:val="Heading2"/>
      </w:pPr>
      <w:r>
        <w:t>P005 Vague claims about someone's role</w:t>
      </w:r>
      <w:bookmarkEnd w:id="5"/>
    </w:p>
    <w:p>
      <w:pPr/>
      <w:r>
        <w:t>Source: Wikipedia PDF pp. 6. Related Vale rules: none directly implemented.</w:t>
      </w:r>
    </w:p>
    <w:p>
      <w:pPr/>
      <w:r>
        <w:t>Someone is described as “connected with,” “associated with” or “linked to” an activity, but the reader never learns what the person actually did.</w:t>
      </w:r>
    </w:p>
    <w:p>
      <w:pPr/>
      <w:r/>
      <w:r>
        <w:rPr>
          <w:b/>
        </w:rPr>
        <w:t>Illustrative example:</w:t>
      </w:r>
      <w:r>
        <w:t xml:space="preserve"> In 2017, Mara was associated with leadership at the institute.</w:t>
      </w:r>
    </w:p>
    <w:p>
      <w:pPr/>
      <w:r/>
      <w:r>
        <w:rPr>
          <w:b/>
        </w:rPr>
        <w:t>What to notice:</w:t>
      </w:r>
      <w:r>
        <w:t xml:space="preserve"> “Was associated with leadership” leaves Mara's role unclear. She could have been a director, adviser or employee.</w:t>
      </w:r>
    </w:p>
    <w:p>
      <w:pPr/>
      <w:r/>
      <w:r>
        <w:rPr>
          <w:b/>
        </w:rPr>
        <w:t>Editing guidance:</w:t>
      </w:r>
      <w:r>
        <w:t xml:space="preserve"> Name the verified role and dates: for example, Mara directed the institute in 2017, if the source establishes that.</w:t>
      </w:r>
    </w:p>
    <w:p>
      <w:pPr/>
      <w:r/>
      <w:r>
        <w:rPr>
          <w:b/>
        </w:rPr>
        <w:t>Limit:</w:t>
      </w:r>
      <w:r>
        <w:t xml:space="preserve"> Use qualified wording when the evidence really is uncertain; do not turn a loose association into an invented position.</w:t>
      </w:r>
    </w:p>
    <w:p>
      <w:bookmarkStart w:id="6" w:name="p006"/>
      <w:pPr>
        <w:pStyle w:val="Heading2"/>
      </w:pPr>
      <w:r>
        <w:t>P006 Unnamed experts and supposed agreement</w:t>
      </w:r>
      <w:bookmarkEnd w:id="6"/>
    </w:p>
    <w:p>
      <w:pPr/>
      <w:r>
        <w:t>Source: Wikipedia PDF pp. 6–7. Related Vale rules: none directly implemented.</w:t>
      </w:r>
    </w:p>
    <w:p>
      <w:pPr/>
      <w:r>
        <w:t>Unnamed experts or observers supposedly support a claim. One or two opinions become “broad agreement,” or a short source list is made to sound like part of a much larger consensus.</w:t>
      </w:r>
    </w:p>
    <w:p>
      <w:pPr/>
      <w:r/>
      <w:r>
        <w:rPr>
          <w:b/>
        </w:rPr>
        <w:t>Illustrative example:</w:t>
      </w:r>
      <w:r>
        <w:t xml:space="preserve"> Experts agree that the project transformed education.</w:t>
      </w:r>
    </w:p>
    <w:p>
      <w:pPr/>
      <w:r/>
      <w:r>
        <w:rPr>
          <w:b/>
        </w:rPr>
        <w:t>What to notice:</w:t>
      </w:r>
      <w:r>
        <w:t xml:space="preserve"> The sentence does not name the experts or explain what changed in education.</w:t>
      </w:r>
    </w:p>
    <w:p>
      <w:pPr/>
      <w:r/>
      <w:r>
        <w:rPr>
          <w:b/>
        </w:rPr>
        <w:t>Editing guidance:</w:t>
      </w:r>
      <w:r>
        <w:t xml:space="preserve"> Identify who said what, how many sources support it, and whether the claim represents opinion or evidence.</w:t>
      </w:r>
    </w:p>
    <w:p>
      <w:pPr/>
      <w:r/>
      <w:r>
        <w:rPr>
          <w:b/>
        </w:rPr>
        <w:t>Limit:</w:t>
      </w:r>
      <w:r>
        <w:t xml:space="preserve"> Some generalizations are well supported. A plural attribution needs plural evidence; such as is misleading only when it implies unsupported additional examples.</w:t>
      </w:r>
    </w:p>
    <w:p>
      <w:bookmarkStart w:id="7" w:name="p007"/>
      <w:pPr>
        <w:pStyle w:val="Heading2"/>
      </w:pPr>
      <w:r>
        <w:t>P007 The predictable challenges-and-hope ending</w:t>
      </w:r>
      <w:bookmarkEnd w:id="7"/>
    </w:p>
    <w:p>
      <w:pPr/>
      <w:r>
        <w:t>Source: Wikipedia PDF pp. 7. Related Vale rules: none directly implemented.</w:t>
      </w:r>
    </w:p>
    <w:p>
      <w:pPr/>
      <w:r>
        <w:t>The ending follows a fixed routine: praise the subject, acknowledge vague challenges, then predict a bright future. “Challenges” and “Future prospects” may appear as separate sections even when there is little to say.</w:t>
      </w:r>
    </w:p>
    <w:p>
      <w:pPr/>
      <w:r/>
      <w:r>
        <w:rPr>
          <w:b/>
        </w:rPr>
        <w:t>Illustrative example:</w:t>
      </w:r>
      <w:r>
        <w:t xml:space="preserve"> Despite its remarkable success, the center faces challenges. Continued innovation promises a bright future.</w:t>
      </w:r>
    </w:p>
    <w:p>
      <w:pPr/>
      <w:r/>
      <w:r>
        <w:rPr>
          <w:b/>
        </w:rPr>
        <w:t>What to notice:</w:t>
      </w:r>
      <w:r>
        <w:t xml:space="preserve"> The praise, unnamed challenges and hopeful prediction form a familiar ending. The reader learns neither what the problems are nor how they might be solved.</w:t>
      </w:r>
    </w:p>
    <w:p>
      <w:pPr/>
      <w:r/>
      <w:r>
        <w:rPr>
          <w:b/>
        </w:rPr>
        <w:t>Editing guidance:</w:t>
      </w:r>
      <w:r>
        <w:t xml:space="preserve"> Describe documented constraints and actual plans, or remove the speculative ending.</w:t>
      </w:r>
    </w:p>
    <w:p>
      <w:pPr/>
      <w:r/>
      <w:r>
        <w:rPr>
          <w:b/>
        </w:rPr>
        <w:t>Limit:</w:t>
      </w:r>
      <w:r>
        <w:t xml:space="preserve"> A substantive discussion of challenges is useful. The sign is the repeated optimistic template, not the word challenges.</w:t>
      </w:r>
    </w:p>
    <w:p>
      <w:bookmarkStart w:id="8" w:name="p008"/>
      <w:pPr>
        <w:pStyle w:val="Heading2"/>
      </w:pPr>
      <w:r>
        <w:t>P008 Awards sections with no awards</w:t>
      </w:r>
      <w:bookmarkEnd w:id="8"/>
    </w:p>
    <w:p>
      <w:pPr/>
      <w:r>
        <w:t>Source: Wikipedia PDF pp. 7–8. Related Vale rules: none directly implemented.</w:t>
      </w:r>
    </w:p>
    <w:p>
      <w:pPr/>
      <w:r>
        <w:t>A repeated Awards and recognition or Recognition section emphasizes acclaim. Paired X and Y headings can reinforce an outline built around vague prestige.</w:t>
      </w:r>
    </w:p>
    <w:p>
      <w:pPr/>
      <w:r/>
      <w:r>
        <w:rPr>
          <w:b/>
        </w:rPr>
        <w:t>Illustrative example:</w:t>
      </w:r>
      <w:r>
        <w:t xml:space="preserve"> Awards and recognition: The firm has earned widespread recognition for excellence.</w:t>
      </w:r>
    </w:p>
    <w:p>
      <w:pPr/>
      <w:r/>
      <w:r>
        <w:rPr>
          <w:b/>
        </w:rPr>
        <w:t>What to notice:</w:t>
      </w:r>
      <w:r>
        <w:t xml:space="preserve"> The heading promises awards, but the sentence supplies only praise. No award or awarding organization is named.</w:t>
      </w:r>
    </w:p>
    <w:p>
      <w:pPr/>
      <w:r/>
      <w:r>
        <w:rPr>
          <w:b/>
        </w:rPr>
        <w:t>Editing guidance:</w:t>
      </w:r>
      <w:r>
        <w:t xml:space="preserve"> List verified awards with the awarding body and date where relevant; omit empty acclaim.</w:t>
      </w:r>
    </w:p>
    <w:p>
      <w:pPr/>
      <w:r/>
      <w:r>
        <w:rPr>
          <w:b/>
        </w:rPr>
        <w:t>Limit:</w:t>
      </w:r>
      <w:r>
        <w:t xml:space="preserve"> Human biographies routinely need awards sections. The heading alone is weak evidence.</w:t>
      </w:r>
    </w:p>
    <w:p>
      <w:pPr>
        <w:pStyle w:val="Heading1"/>
      </w:pPr>
      <w:r>
        <w:t>Language and grammar</w:t>
      </w:r>
    </w:p>
    <w:p>
      <w:bookmarkStart w:id="9" w:name="p009"/>
      <w:pPr>
        <w:pStyle w:val="Heading2"/>
      </w:pPr>
      <w:r>
        <w:t>P009 Dense clusters of characteristic vocabulary</w:t>
      </w:r>
      <w:bookmarkEnd w:id="9"/>
    </w:p>
    <w:p>
      <w:pPr/>
      <w:r>
        <w:t>Source: Wikipedia PDF pp. 8–9. Related Vale rule: Vocabulary.</w:t>
      </w:r>
    </w:p>
    <w:p>
      <w:pPr/>
      <w:r>
        <w:t>Words such as “pivotal,” “underscores” and “vibrant” crowd into the same passage. The concern is repeated use where simpler or more precise words would do. Favored vocabulary changes between models and over time.</w:t>
      </w:r>
    </w:p>
    <w:p>
      <w:pPr/>
      <w:r/>
      <w:r>
        <w:rPr>
          <w:b/>
        </w:rPr>
        <w:t>Illustrative example:</w:t>
      </w:r>
      <w:r>
        <w:t xml:space="preserve"> Additionally, the initiative underscores a pivotal interplay within a vibrant landscape.</w:t>
      </w:r>
    </w:p>
    <w:p>
      <w:pPr/>
      <w:r/>
      <w:r>
        <w:rPr>
          <w:b/>
        </w:rPr>
        <w:t>What to notice:</w:t>
      </w:r>
      <w:r>
        <w:t xml:space="preserve"> “Underscores,” “pivotal,” “interplay,” “vibrant” and “landscape” are crowded into one sentence. Together they make the claim sound weighty while leaving its meaning vague.</w:t>
      </w:r>
    </w:p>
    <w:p>
      <w:pPr/>
      <w:r/>
      <w:r>
        <w:rPr>
          <w:b/>
        </w:rPr>
        <w:t>Editing guidance:</w:t>
      </w:r>
      <w:r>
        <w:t xml:space="preserve"> Use the most precise ordinary wording, preserve technical meaning, and inspect the whole passage for repeated patterns.</w:t>
      </w:r>
    </w:p>
    <w:p>
      <w:pPr/>
      <w:r/>
      <w:r>
        <w:rPr>
          <w:b/>
        </w:rPr>
        <w:t>Limit:</w:t>
      </w:r>
      <w:r>
        <w:t xml:space="preserve"> A single word proves nothing. Literal tapestry or underscore may be exact. Do not treat synonyms as equally diagnostic by association.</w:t>
      </w:r>
    </w:p>
    <w:p>
      <w:pPr/>
      <w:r/>
      <w:r>
        <w:rPr>
          <w:b/>
        </w:rPr>
        <w:t>Additional examples:</w:t>
      </w:r>
      <w:r/>
    </w:p>
    <w:p>
      <w:pPr>
        <w:pStyle w:val="ListBullet"/>
      </w:pPr>
      <w:r/>
      <w:r>
        <w:rPr>
          <w:b/>
        </w:rPr>
        <w:t>Calling something thoughtful:</w:t>
      </w:r>
      <w:r>
        <w:t xml:space="preserve"> The plan takes a thoughtful approach to improving the customer experience.</w:t>
      </w:r>
    </w:p>
    <w:p>
      <w:pPr/>
      <w:r>
        <w:t>Source records: S22 and S23; supplied variants merged into this entry.</w:t>
      </w:r>
    </w:p>
    <w:p>
      <w:bookmarkStart w:id="10" w:name="p010"/>
      <w:pPr>
        <w:pStyle w:val="Heading2"/>
      </w:pPr>
      <w:r>
        <w:t>P010 Avoiding simple is and has constructions</w:t>
      </w:r>
      <w:bookmarkEnd w:id="10"/>
    </w:p>
    <w:p>
      <w:pPr/>
      <w:r>
        <w:t>Source: Wikipedia PDF pp. 9–10. Related Vale rules: Symbolism, Vocabulary.</w:t>
      </w:r>
    </w:p>
    <w:p>
      <w:pPr/>
      <w:r>
        <w:t>Simple statements use “serves as,” “functions as” or “boasts” where “is” or “has” would do. Calling a thing something it “refers to” can also confuse the subject with its name.</w:t>
      </w:r>
    </w:p>
    <w:p>
      <w:pPr/>
      <w:r/>
      <w:r>
        <w:rPr>
          <w:b/>
        </w:rPr>
        <w:t>Illustrative example:</w:t>
      </w:r>
      <w:r>
        <w:t xml:space="preserve"> The building serves as a library and boasts four reading rooms.</w:t>
      </w:r>
    </w:p>
    <w:p>
      <w:pPr/>
      <w:r/>
      <w:r>
        <w:rPr>
          <w:b/>
        </w:rPr>
        <w:t>What to notice:</w:t>
      </w:r>
      <w:r>
        <w:t xml:space="preserve"> “Serves as a library” means that it is a library; “boasts” means that it has reading rooms. The extra wording adds grandeur to a simple fact.</w:t>
      </w:r>
    </w:p>
    <w:p>
      <w:pPr/>
      <w:r/>
      <w:r>
        <w:rPr>
          <w:b/>
        </w:rPr>
        <w:t>Editing guidance:</w:t>
      </w:r>
      <w:r>
        <w:t xml:space="preserve"> Prefer The building is a library with four reading rooms when that is the intended meaning.</w:t>
      </w:r>
    </w:p>
    <w:p>
      <w:pPr/>
      <w:r/>
      <w:r>
        <w:rPr>
          <w:b/>
        </w:rPr>
        <w:t>Limit:</w:t>
      </w:r>
      <w:r>
        <w:t xml:space="preserve"> Serves as can accurately describe a temporary function. Has in a perfect tense is different from has meaning possesses.</w:t>
      </w:r>
    </w:p>
    <w:p>
      <w:bookmarkStart w:id="11" w:name="p011"/>
      <w:pPr>
        <w:pStyle w:val="Heading2"/>
      </w:pPr>
      <w:r>
        <w:t>P011 Negative parallelism adding another quality</w:t>
      </w:r>
      <w:bookmarkEnd w:id="11"/>
    </w:p>
    <w:p>
      <w:pPr/>
      <w:r>
        <w:t>Source: Wikipedia PDF pp. 10–11. Related Vale rules: none directly implemented.</w:t>
      </w:r>
    </w:p>
    <w:p>
      <w:pPr/>
      <w:r>
        <w:t>A sentence gives an ordinary description, then upgrades it: “not just X, but Y.” The second half often makes a grander claim without adding evidence.</w:t>
      </w:r>
    </w:p>
    <w:p>
      <w:pPr/>
      <w:r/>
      <w:r>
        <w:rPr>
          <w:b/>
        </w:rPr>
        <w:t>Illustrative example:</w:t>
      </w:r>
      <w:r>
        <w:t xml:space="preserve"> The archive is not just a collection; it is a gateway to the past.</w:t>
      </w:r>
    </w:p>
    <w:p>
      <w:pPr/>
      <w:r/>
      <w:r>
        <w:rPr>
          <w:b/>
        </w:rPr>
        <w:t>What to notice:</w:t>
      </w:r>
      <w:r>
        <w:t xml:space="preserve"> “Not just” introduces an ordinary description, then replaces it with the grander “gateway to the past.”</w:t>
      </w:r>
    </w:p>
    <w:p>
      <w:pPr/>
      <w:r/>
      <w:r>
        <w:rPr>
          <w:b/>
        </w:rPr>
        <w:t>Editing guidance:</w:t>
      </w:r>
      <w:r>
        <w:t xml:space="preserve"> State the substantive point directly unless the contrast answers a real question.</w:t>
      </w:r>
    </w:p>
    <w:p>
      <w:pPr/>
      <w:r/>
      <w:r>
        <w:rPr>
          <w:b/>
        </w:rPr>
        <w:t>Limit:</w:t>
      </w:r>
      <w:r>
        <w:t xml:space="preserve"> This is common in human persuasion and explanations. Evaluate frequency and whether the correction is needed.</w:t>
      </w:r>
    </w:p>
    <w:p>
      <w:bookmarkStart w:id="12" w:name="p012"/>
      <w:pPr>
        <w:pStyle w:val="Heading2"/>
      </w:pPr>
      <w:r>
        <w:t>P012 Negative parallelism replacing a quality</w:t>
      </w:r>
      <w:bookmarkEnd w:id="12"/>
    </w:p>
    <w:p>
      <w:pPr/>
      <w:r>
        <w:t>Source: Wikipedia PDF pp. 11. Related Vale rules: none directly implemented.</w:t>
      </w:r>
    </w:p>
    <w:p>
      <w:pPr/>
      <w:r>
        <w:t>The writer rejects one description and replaces it with another: “It’s not X. It’s Y.” Repeating this formula makes ordinary points sound like revelations.</w:t>
      </w:r>
    </w:p>
    <w:p>
      <w:pPr/>
      <w:r/>
      <w:r>
        <w:rPr>
          <w:b/>
        </w:rPr>
        <w:t>Illustrative example:</w:t>
      </w:r>
      <w:r>
        <w:t xml:space="preserve"> This is not a building. It is a movement.</w:t>
      </w:r>
    </w:p>
    <w:p>
      <w:pPr/>
      <w:r/>
      <w:r>
        <w:rPr>
          <w:b/>
        </w:rPr>
        <w:t>What to notice:</w:t>
      </w:r>
      <w:r>
        <w:t xml:space="preserve"> The two short sentences turn a building into a “movement.” The contrast supplies drama without explaining what makes the building unusual.</w:t>
      </w:r>
    </w:p>
    <w:p>
      <w:pPr/>
      <w:r/>
      <w:r>
        <w:rPr>
          <w:b/>
        </w:rPr>
        <w:t>Editing guidance:</w:t>
      </w:r>
      <w:r>
        <w:t xml:space="preserve"> Name the actual distinction and its evidence, or remove the rhetorical rejection.</w:t>
      </w:r>
    </w:p>
    <w:p>
      <w:pPr/>
      <w:r/>
      <w:r>
        <w:rPr>
          <w:b/>
        </w:rPr>
        <w:t>Limit:</w:t>
      </w:r>
      <w:r>
        <w:t xml:space="preserve"> A corrective contrast can be essential when a real misconception exists.</w:t>
      </w:r>
    </w:p>
    <w:p>
      <w:pPr/>
      <w:r/>
      <w:r>
        <w:rPr>
          <w:b/>
        </w:rPr>
        <w:t>Additional examples:</w:t>
      </w:r>
      <w:r/>
    </w:p>
    <w:p>
      <w:pPr>
        <w:pStyle w:val="ListBullet"/>
      </w:pPr>
      <w:r/>
      <w:r>
        <w:rPr>
          <w:b/>
        </w:rPr>
        <w:t>More than:</w:t>
      </w:r>
      <w:r>
        <w:t xml:space="preserve"> The library is more than a building. It is the beating heart of the community.</w:t>
      </w:r>
    </w:p>
    <w:p>
      <w:pPr>
        <w:pStyle w:val="ListBullet"/>
      </w:pPr>
      <w:r/>
      <w:r>
        <w:rPr>
          <w:b/>
        </w:rPr>
        <w:t>Instead:</w:t>
      </w:r>
      <w:r>
        <w:t xml:space="preserve"> The event did not merely entertain. Instead, it redefined what connection could mean.</w:t>
      </w:r>
    </w:p>
    <w:p>
      <w:pPr/>
      <w:r>
        <w:t>Source records: S22 and S23; supplied variants merged into this entry.</w:t>
      </w:r>
    </w:p>
    <w:p>
      <w:bookmarkStart w:id="13" w:name="p013"/>
      <w:pPr>
        <w:pStyle w:val="Heading2"/>
      </w:pPr>
      <w:r>
        <w:t>P013 Reversed negative parallelism</w:t>
      </w:r>
      <w:bookmarkEnd w:id="13"/>
    </w:p>
    <w:p>
      <w:pPr/>
      <w:r>
        <w:t>Source: Wikipedia PDF pp. 11. Related Vale rules: none directly implemented.</w:t>
      </w:r>
    </w:p>
    <w:p>
      <w:pPr/>
      <w:r>
        <w:t>The preferred description comes first, followed by a rejected alternative: “Y rather than X.” The contrast can sound decisive even when nobody proposed the alternative.</w:t>
      </w:r>
    </w:p>
    <w:p>
      <w:pPr/>
      <w:r/>
      <w:r>
        <w:rPr>
          <w:b/>
        </w:rPr>
        <w:t>Illustrative example:</w:t>
      </w:r>
      <w:r>
        <w:t xml:space="preserve"> The policy prioritizes practical consolidation rather than ideological purity.</w:t>
      </w:r>
    </w:p>
    <w:p>
      <w:pPr/>
      <w:r/>
      <w:r>
        <w:rPr>
          <w:b/>
        </w:rPr>
        <w:t>What to notice:</w:t>
      </w:r>
      <w:r>
        <w:t xml:space="preserve"> “Rather than” sets two descriptions against each other. The sentence sounds decisive, but it does not explain why those are the relevant alternatives.</w:t>
      </w:r>
    </w:p>
    <w:p>
      <w:pPr/>
      <w:r/>
      <w:r>
        <w:rPr>
          <w:b/>
        </w:rPr>
        <w:t>Editing guidance:</w:t>
      </w:r>
      <w:r>
        <w:t xml:space="preserve"> Retain the comparison only if both alternatives are relevant and supported.</w:t>
      </w:r>
    </w:p>
    <w:p>
      <w:pPr/>
      <w:r/>
      <w:r>
        <w:rPr>
          <w:b/>
        </w:rPr>
        <w:t>Limit:</w:t>
      </w:r>
      <w:r>
        <w:t xml:space="preserve"> Rather than is normal grammar. The model association is an observation in Wikipedia: Signs of AI writing, not an authorship test.</w:t>
      </w:r>
    </w:p>
    <w:p>
      <w:pPr/>
      <w:r/>
      <w:r>
        <w:rPr>
          <w:b/>
        </w:rPr>
        <w:t>Additional examples:</w:t>
      </w:r>
      <w:r/>
    </w:p>
    <w:p>
      <w:pPr>
        <w:pStyle w:val="ListBullet"/>
      </w:pPr>
      <w:r/>
      <w:r>
        <w:rPr>
          <w:b/>
        </w:rPr>
        <w:t>Less like, more like:</w:t>
      </w:r>
      <w:r>
        <w:t xml:space="preserve"> The meeting was less like a discussion and more like the beginning of a movement.</w:t>
      </w:r>
    </w:p>
    <w:p>
      <w:pPr/>
      <w:r>
        <w:t>Source records: S22 and S23; supplied variants merged into this entry.</w:t>
      </w:r>
    </w:p>
    <w:p>
      <w:bookmarkStart w:id="14" w:name="p014"/>
      <w:pPr>
        <w:pStyle w:val="Heading2"/>
      </w:pPr>
      <w:r>
        <w:t>P014 Confusing a page title with its subject</w:t>
      </w:r>
      <w:bookmarkEnd w:id="14"/>
    </w:p>
    <w:p>
      <w:pPr/>
      <w:r>
        <w:t>Source: Wikipedia PDF pp. 11. Related Vale rules: none directly implemented.</w:t>
      </w:r>
    </w:p>
    <w:p>
      <w:pPr/>
      <w:r>
        <w:t>A broad page title is treated as the name of a single thing. A list or topic then acquires intentions, influence or a shared identity it does not have.</w:t>
      </w:r>
    </w:p>
    <w:p>
      <w:pPr/>
      <w:r/>
      <w:r>
        <w:rPr>
          <w:b/>
        </w:rPr>
        <w:t>Illustrative example:</w:t>
      </w:r>
      <w:r>
        <w:t xml:space="preserve"> List of Coastal Bridges is an important collection that connects communities.</w:t>
      </w:r>
    </w:p>
    <w:p>
      <w:pPr/>
      <w:r/>
      <w:r>
        <w:rPr>
          <w:b/>
        </w:rPr>
        <w:t>What to notice:</w:t>
      </w:r>
      <w:r>
        <w:t xml:space="preserve"> “List of Coastal Bridges” is a page title. Treating the list itself as something that connects communities confuses the document with the bridges it names.</w:t>
      </w:r>
    </w:p>
    <w:p>
      <w:pPr/>
      <w:r/>
      <w:r>
        <w:rPr>
          <w:b/>
        </w:rPr>
        <w:t>Editing guidance:</w:t>
      </w:r>
      <w:r>
        <w:t xml:space="preserve"> Introduce the actual topic naturally: This list covers bridges along the coast, if that is its scope.</w:t>
      </w:r>
    </w:p>
    <w:p>
      <w:pPr/>
      <w:r/>
      <w:r>
        <w:rPr>
          <w:b/>
        </w:rPr>
        <w:t>Limit:</w:t>
      </w:r>
      <w:r>
        <w:t xml:space="preserve"> Some titles can appear naturally in a lead; the defect is artificial reification of the title.</w:t>
      </w:r>
    </w:p>
    <w:p>
      <w:bookmarkStart w:id="15" w:name="p015"/>
      <w:pPr>
        <w:pStyle w:val="Heading2"/>
      </w:pPr>
      <w:r>
        <w:t>P015 Repetitive groups of three</w:t>
      </w:r>
      <w:bookmarkEnd w:id="15"/>
    </w:p>
    <w:p>
      <w:pPr/>
      <w:r>
        <w:t>Source: Wikipedia PDF pp. 12. Related Vale rule: Lists.</w:t>
      </w:r>
    </w:p>
    <w:p>
      <w:pPr/>
      <w:r>
        <w:t>Adjectives, phrases or examples repeatedly arrive in threes, making a thin explanation appear comprehensive.</w:t>
      </w:r>
    </w:p>
    <w:p>
      <w:pPr/>
      <w:r/>
      <w:r>
        <w:rPr>
          <w:b/>
        </w:rPr>
        <w:t>Illustrative example:</w:t>
      </w:r>
      <w:r>
        <w:t xml:space="preserve"> The program promotes clarity, confidence, and connection through learning, leadership, and legacy.</w:t>
      </w:r>
    </w:p>
    <w:p>
      <w:pPr/>
      <w:r/>
      <w:r>
        <w:rPr>
          <w:b/>
        </w:rPr>
        <w:t>What to notice:</w:t>
      </w:r>
      <w:r>
        <w:t xml:space="preserve"> There are two sets of three abstract nouns. The neat arrangement makes the program sound comprehensive without describing its activities.</w:t>
      </w:r>
    </w:p>
    <w:p>
      <w:pPr/>
      <w:r/>
      <w:r>
        <w:rPr>
          <w:b/>
        </w:rPr>
        <w:t>Editing guidance:</w:t>
      </w:r>
      <w:r>
        <w:t xml:space="preserve"> Keep the items that the evidence requires; vary structure according to meaning.</w:t>
      </w:r>
    </w:p>
    <w:p>
      <w:pPr/>
      <w:r/>
      <w:r>
        <w:rPr>
          <w:b/>
        </w:rPr>
        <w:t>Limit:</w:t>
      </w:r>
      <w:r>
        <w:t xml:space="preserve"> Three real categories can be the right structure. Review whether the items add distinct information.</w:t>
      </w:r>
    </w:p>
    <w:p>
      <w:pPr>
        <w:pStyle w:val="Heading1"/>
      </w:pPr>
      <w:r>
        <w:t>Style and formatting</w:t>
      </w:r>
    </w:p>
    <w:p>
      <w:bookmarkStart w:id="16" w:name="p016"/>
      <w:pPr>
        <w:pStyle w:val="Heading2"/>
      </w:pPr>
      <w:r>
        <w:t>P016 Repeating the page title</w:t>
      </w:r>
      <w:bookmarkEnd w:id="16"/>
    </w:p>
    <w:p>
      <w:pPr/>
      <w:r>
        <w:t>Source: Wikipedia PDF pp. 12–13. Related Vale rules: none directly implemented.</w:t>
      </w:r>
    </w:p>
    <w:p>
      <w:pPr/>
      <w:r>
        <w:t>The article repeats its own title as a heading above its content, as if the writer did not account for the platform's existing title.</w:t>
      </w:r>
    </w:p>
    <w:p>
      <w:pPr/>
      <w:r/>
      <w:r>
        <w:rPr>
          <w:b/>
        </w:rPr>
        <w:t>Illustrative example:</w:t>
      </w:r>
      <w:r>
        <w:t xml:space="preserve"> Harbor Museum</w:t>
      </w:r>
      <w:r>
        <w:br/>
      </w:r>
      <w:r/>
      <w:r>
        <w:br/>
      </w:r>
      <w:r>
        <w:t>Harbor Museum</w:t>
      </w:r>
      <w:r>
        <w:br/>
      </w:r>
      <w:r>
        <w:t>The museum opened in 1986.</w:t>
      </w:r>
    </w:p>
    <w:p>
      <w:pPr/>
      <w:r/>
      <w:r>
        <w:rPr>
          <w:b/>
        </w:rPr>
        <w:t>What to notice:</w:t>
      </w:r>
      <w:r>
        <w:t xml:space="preserve"> “Harbor Museum” appears twice before the first fact. The second heading repeats the page title.</w:t>
      </w:r>
    </w:p>
    <w:p>
      <w:pPr/>
      <w:r/>
      <w:r>
        <w:rPr>
          <w:b/>
        </w:rPr>
        <w:t>Example context:</w:t>
      </w:r>
      <w:r>
        <w:t xml:space="preserve"> The page title is repeated as the first heading.</w:t>
      </w:r>
    </w:p>
    <w:p>
      <w:pPr/>
      <w:r/>
      <w:r>
        <w:rPr>
          <w:b/>
        </w:rPr>
        <w:t>Editing guidance:</w:t>
      </w:r>
      <w:r>
        <w:t xml:space="preserve"> Remove the duplicate in a platform that already supplies a title.</w:t>
      </w:r>
    </w:p>
    <w:p>
      <w:pPr/>
      <w:r/>
      <w:r>
        <w:rPr>
          <w:b/>
        </w:rPr>
        <w:t>Limit:</w:t>
      </w:r>
      <w:r>
        <w:t xml:space="preserve"> A standalone document often needs an explicit title. This sign is platform dependent.</w:t>
      </w:r>
    </w:p>
    <w:p>
      <w:bookmarkStart w:id="17" w:name="p017"/>
      <w:pPr>
        <w:pStyle w:val="Heading2"/>
      </w:pPr>
      <w:r>
        <w:t>P017 Title case headings</w:t>
      </w:r>
      <w:bookmarkEnd w:id="17"/>
    </w:p>
    <w:p>
      <w:pPr/>
      <w:r>
        <w:t>Source: Wikipedia PDF pp. 13. Related Vale rules: none directly implemented.</w:t>
      </w:r>
    </w:p>
    <w:p>
      <w:pPr/>
      <w:r>
        <w:t>Every main word in a heading is capitalized even when the surrounding document uses sentence case.</w:t>
      </w:r>
    </w:p>
    <w:p>
      <w:pPr/>
      <w:r/>
      <w:r>
        <w:rPr>
          <w:b/>
        </w:rPr>
        <w:t>Illustrative example:</w:t>
      </w:r>
      <w:r>
        <w:t xml:space="preserve"> History And Cultural Significance</w:t>
      </w:r>
      <w:r>
        <w:br/>
      </w:r>
      <w:r>
        <w:t>The school opened in 1910.</w:t>
      </w:r>
      <w:r>
        <w:br/>
      </w:r>
      <w:r/>
      <w:r>
        <w:br/>
      </w:r>
      <w:r>
        <w:t>Student life</w:t>
      </w:r>
      <w:r>
        <w:br/>
      </w:r>
      <w:r>
        <w:t>Students organized the first sports club in 1912.</w:t>
      </w:r>
    </w:p>
    <w:p>
      <w:pPr/>
      <w:r/>
      <w:r>
        <w:rPr>
          <w:b/>
        </w:rPr>
        <w:t>What to notice:</w:t>
      </w:r>
      <w:r>
        <w:t xml:space="preserve"> “History And Cultural Significance” capitalizes every main word, while “Student life” uses sentence case. The inconsistency is visible in the headings.</w:t>
      </w:r>
    </w:p>
    <w:p>
      <w:pPr/>
      <w:r/>
      <w:r>
        <w:rPr>
          <w:b/>
        </w:rPr>
        <w:t>Example context:</w:t>
      </w:r>
      <w:r>
        <w:t xml:space="preserve"> Notice the switch from title case to sentence case.</w:t>
      </w:r>
    </w:p>
    <w:p>
      <w:pPr/>
      <w:r/>
      <w:r>
        <w:rPr>
          <w:b/>
        </w:rPr>
        <w:t>Editing guidance:</w:t>
      </w:r>
      <w:r>
        <w:t xml:space="preserve"> Use the capitalization convention of the destination publication.</w:t>
      </w:r>
    </w:p>
    <w:p>
      <w:pPr/>
      <w:r/>
      <w:r>
        <w:rPr>
          <w:b/>
        </w:rPr>
        <w:t>Limit:</w:t>
      </w:r>
      <w:r>
        <w:t xml:space="preserve"> Title case is normal in many publications and is not generally incorrect.</w:t>
      </w:r>
    </w:p>
    <w:p>
      <w:bookmarkStart w:id="18" w:name="p019"/>
      <w:pPr>
        <w:pStyle w:val="Heading2"/>
      </w:pPr>
      <w:r>
        <w:t>P019 Too much bold text</w:t>
      </w:r>
      <w:bookmarkEnd w:id="18"/>
    </w:p>
    <w:p>
      <w:pPr/>
      <w:r>
        <w:t>Source: Wikipedia PDF pp. 14. Related Vale rules: none directly implemented.</w:t>
      </w:r>
    </w:p>
    <w:p>
      <w:pPr/>
      <w:r>
        <w:t>Bold type is applied to so many words that it stops showing the reader what matters.</w:t>
      </w:r>
    </w:p>
    <w:p>
      <w:pPr/>
      <w:r/>
      <w:r>
        <w:rPr>
          <w:b/>
        </w:rPr>
        <w:t>Illustrative example:</w:t>
      </w:r>
      <w:r>
        <w:t xml:space="preserve"> Our </w:t>
      </w:r>
      <w:r>
        <w:rPr>
          <w:b/>
        </w:rPr>
        <w:t>strategy</w:t>
      </w:r>
      <w:r>
        <w:t xml:space="preserve"> puts </w:t>
      </w:r>
      <w:r>
        <w:rPr>
          <w:b/>
        </w:rPr>
        <w:t>customers</w:t>
      </w:r>
      <w:r>
        <w:t xml:space="preserve"> at the center of every </w:t>
      </w:r>
      <w:r>
        <w:rPr>
          <w:b/>
        </w:rPr>
        <w:t>decision</w:t>
      </w:r>
      <w:r>
        <w:t xml:space="preserve">. Through </w:t>
      </w:r>
      <w:r>
        <w:rPr>
          <w:b/>
        </w:rPr>
        <w:t>innovation</w:t>
      </w:r>
      <w:r>
        <w:t xml:space="preserve"> and </w:t>
      </w:r>
      <w:r>
        <w:rPr>
          <w:b/>
        </w:rPr>
        <w:t>collaboration</w:t>
      </w:r>
      <w:r>
        <w:t xml:space="preserve">, we deliver </w:t>
      </w:r>
      <w:r>
        <w:rPr>
          <w:b/>
        </w:rPr>
        <w:t>lasting value</w:t>
      </w:r>
      <w:r>
        <w:t>.</w:t>
      </w:r>
    </w:p>
    <w:p>
      <w:pPr/>
      <w:r/>
      <w:r>
        <w:rPr>
          <w:b/>
        </w:rPr>
        <w:t>What to notice:</w:t>
      </w:r>
      <w:r>
        <w:t xml:space="preserve"> So many ordinary words are bold that the emphasis no longer helps the reader find anything important.</w:t>
      </w:r>
    </w:p>
    <w:p>
      <w:pPr/>
      <w:r/>
      <w:r>
        <w:rPr>
          <w:b/>
        </w:rPr>
        <w:t>Example context:</w:t>
      </w:r>
      <w:r>
        <w:t xml:space="preserve"> The bold words are generic labels; emphasizing them all gives the reader little help.</w:t>
      </w:r>
    </w:p>
    <w:p>
      <w:pPr/>
      <w:r/>
      <w:r>
        <w:rPr>
          <w:b/>
        </w:rPr>
        <w:t>Editing guidance:</w:t>
      </w:r>
      <w:r>
        <w:t xml:space="preserve"> Use emphasis sparingly and according to the publication's style.</w:t>
      </w:r>
    </w:p>
    <w:p>
      <w:pPr/>
      <w:r/>
      <w:r>
        <w:rPr>
          <w:b/>
        </w:rPr>
        <w:t>Limit:</w:t>
      </w:r>
      <w:r>
        <w:t xml:space="preserve"> Training materials and business slides may use boldface appropriately. Newer models may be instructed to avoid it.</w:t>
      </w:r>
    </w:p>
    <w:p>
      <w:bookmarkStart w:id="19" w:name="p020"/>
      <w:pPr>
        <w:pStyle w:val="Heading2"/>
      </w:pPr>
      <w:r>
        <w:t>P020 Lists with a bold label on every line</w:t>
      </w:r>
      <w:bookmarkEnd w:id="19"/>
    </w:p>
    <w:p>
      <w:pPr/>
      <w:r>
        <w:t>Source: Wikipedia PDF pp. 14–15. Related Vale rules: none directly implemented.</w:t>
      </w:r>
    </w:p>
    <w:p>
      <w:pPr/>
      <w:r>
        <w:t>Each list item begins with a short label followed by a colon and a description. The same labels recur even when they add little information.</w:t>
      </w:r>
    </w:p>
    <w:p>
      <w:pPr/>
      <w:r/>
      <w:r>
        <w:rPr>
          <w:b/>
        </w:rPr>
        <w:t>Illustrative example:</w:t>
      </w:r>
      <w:r>
        <w:t xml:space="preserve"> </w:t>
      </w:r>
      <w:r>
        <w:rPr>
          <w:b/>
        </w:rPr>
        <w:t>Efficiency:</w:t>
      </w:r>
      <w:r>
        <w:t xml:space="preserve"> The system saves time.</w:t>
      </w:r>
      <w:r>
        <w:br/>
      </w:r>
      <w:r/>
      <w:r>
        <w:rPr>
          <w:b/>
        </w:rPr>
        <w:t>Flexibility:</w:t>
      </w:r>
      <w:r>
        <w:t xml:space="preserve"> The system adapts to your needs.</w:t>
      </w:r>
      <w:r>
        <w:br/>
      </w:r>
      <w:r/>
      <w:r>
        <w:rPr>
          <w:b/>
        </w:rPr>
        <w:t>Reliability:</w:t>
      </w:r>
      <w:r>
        <w:t xml:space="preserve"> The system delivers consistent results.</w:t>
      </w:r>
    </w:p>
    <w:p>
      <w:pPr/>
      <w:r/>
      <w:r>
        <w:rPr>
          <w:b/>
        </w:rPr>
        <w:t>What to notice:</w:t>
      </w:r>
      <w:r>
        <w:t xml:space="preserve"> Each line follows the same bold-label-and-claim format. The labels make a thin description look more organized than it is.</w:t>
      </w:r>
    </w:p>
    <w:p>
      <w:pPr/>
      <w:r/>
      <w:r>
        <w:rPr>
          <w:b/>
        </w:rPr>
        <w:t>Example context:</w:t>
      </w:r>
      <w:r>
        <w:t xml:space="preserve"> Each line uses the same label-and-claim format.</w:t>
      </w:r>
    </w:p>
    <w:p>
      <w:pPr/>
      <w:r/>
      <w:r>
        <w:rPr>
          <w:b/>
        </w:rPr>
        <w:t>Editing guidance:</w:t>
      </w:r>
      <w:r>
        <w:t xml:space="preserve"> Choose prose or a list based on the information, and use the platform's real list syntax.</w:t>
      </w:r>
    </w:p>
    <w:p>
      <w:pPr/>
      <w:r/>
      <w:r>
        <w:rPr>
          <w:b/>
        </w:rPr>
        <w:t>Limit:</w:t>
      </w:r>
      <w:r>
        <w:t xml:space="preserve"> Labels are useful in glossaries, instructions and reference lists. Their presence alone is not a writing problem.</w:t>
      </w:r>
    </w:p>
    <w:p>
      <w:bookmarkStart w:id="20" w:name="p021"/>
      <w:pPr>
        <w:pStyle w:val="Heading2"/>
      </w:pPr>
      <w:r>
        <w:t>P021 Too many em dashes</w:t>
      </w:r>
      <w:bookmarkEnd w:id="20"/>
    </w:p>
    <w:p>
      <w:pPr/>
      <w:r>
        <w:t>Source: Wikipedia PDF pp. 15–16. Related Vale rules: none directly implemented.</w:t>
      </w:r>
    </w:p>
    <w:p>
      <w:pPr/>
      <w:r>
        <w:t>Em dashes repeatedly interrupt sentences to add praise, an aside or a dramatic contrast. Some models use this heavily; others use it far less.</w:t>
      </w:r>
    </w:p>
    <w:p>
      <w:pPr/>
      <w:r/>
      <w:r>
        <w:rPr>
          <w:b/>
        </w:rPr>
        <w:t>Illustrative example:</w:t>
      </w:r>
      <w:r>
        <w:t xml:space="preserve"> The center expanded — a bold step forward — reshaping its future.</w:t>
      </w:r>
    </w:p>
    <w:p>
      <w:pPr/>
      <w:r/>
      <w:r>
        <w:rPr>
          <w:b/>
        </w:rPr>
        <w:t>What to notice:</w:t>
      </w:r>
      <w:r>
        <w:t xml:space="preserve"> The two dashes interrupt a simple statement to add “a bold step forward.” The praise is doing more work than the facts.</w:t>
      </w:r>
    </w:p>
    <w:p>
      <w:pPr/>
      <w:r/>
      <w:r>
        <w:rPr>
          <w:b/>
        </w:rPr>
        <w:t>Editing guidance:</w:t>
      </w:r>
      <w:r>
        <w:t xml:space="preserve"> Keep punctuation that clarifies the sentence; reduce repeated rhetorical interruptions when they obscure the claim.</w:t>
      </w:r>
    </w:p>
    <w:p>
      <w:pPr/>
      <w:r/>
      <w:r>
        <w:rPr>
          <w:b/>
        </w:rPr>
        <w:t>Limit:</w:t>
      </w:r>
      <w:r>
        <w:t xml:space="preserve"> Professional writers use dashes. Wikipedia: Signs of AI writing reports that contemporary models do not uniformly overuse them; this is weak evidence alone.</w:t>
      </w:r>
    </w:p>
    <w:p>
      <w:bookmarkStart w:id="21" w:name="p022"/>
      <w:pPr>
        <w:pStyle w:val="Heading2"/>
      </w:pPr>
      <w:r>
        <w:t>P022 Emoji as structural decoration</w:t>
      </w:r>
      <w:bookmarkEnd w:id="21"/>
    </w:p>
    <w:p>
      <w:pPr/>
      <w:r>
        <w:t>Source: Wikipedia PDF pp. 16. Related Vale rules: none directly implemented.</w:t>
      </w:r>
    </w:p>
    <w:p>
      <w:pPr/>
      <w:r>
        <w:t>Emoji are added to headings or bullets where they do not explain the content or fit the document’s tone.</w:t>
      </w:r>
    </w:p>
    <w:p>
      <w:pPr/>
      <w:r/>
      <w:r>
        <w:rPr>
          <w:b/>
        </w:rPr>
        <w:t>Illustrative example:</w:t>
      </w:r>
      <w:r>
        <w:t xml:space="preserve"> 🚀 Future prospects: Continued innovation promises a bright future.</w:t>
      </w:r>
    </w:p>
    <w:p>
      <w:pPr/>
      <w:r/>
      <w:r>
        <w:rPr>
          <w:b/>
        </w:rPr>
        <w:t>What to notice:</w:t>
      </w:r>
      <w:r>
        <w:t xml:space="preserve"> The rocket decorates a heading about future prospects. It adds excitement but no information.</w:t>
      </w:r>
    </w:p>
    <w:p>
      <w:pPr/>
      <w:r/>
      <w:r>
        <w:rPr>
          <w:b/>
        </w:rPr>
        <w:t>Editing guidance:</w:t>
      </w:r>
      <w:r>
        <w:t xml:space="preserve"> Remove decorative symbols where the destination's style excludes them.</w:t>
      </w:r>
    </w:p>
    <w:p>
      <w:pPr/>
      <w:r/>
      <w:r>
        <w:rPr>
          <w:b/>
        </w:rPr>
        <w:t>Limit:</w:t>
      </w:r>
      <w:r>
        <w:t xml:space="preserve"> Emoji are ordinary in informal communication. Wikipedia: Signs of AI writing describes this as less common in recent output.</w:t>
      </w:r>
    </w:p>
    <w:p>
      <w:bookmarkStart w:id="22" w:name="p023"/>
      <w:pPr>
        <w:pStyle w:val="Heading2"/>
      </w:pPr>
      <w:r>
        <w:t>P023 Tables that add no value</w:t>
      </w:r>
      <w:bookmarkEnd w:id="22"/>
    </w:p>
    <w:p>
      <w:pPr/>
      <w:r>
        <w:t>Source: Wikipedia PDF pp. 16. Related Vale rules: none directly implemented.</w:t>
      </w:r>
    </w:p>
    <w:p>
      <w:pPr/>
      <w:r>
        <w:t>A table separates a few simple facts into cells without making them easier to compare. Formatting copied from another tool may also display incorrectly.</w:t>
      </w:r>
    </w:p>
    <w:p>
      <w:pPr/>
      <w:r/>
      <w:r>
        <w:rPr>
          <w:b/>
        </w:rPr>
        <w:t>Illustrative example:</w:t>
      </w:r>
      <w:r>
        <w:t xml:space="preserve"> Name | Harbor Center</w:t>
      </w:r>
      <w:r>
        <w:br/>
      </w:r>
      <w:r>
        <w:t>Type | Museum</w:t>
      </w:r>
    </w:p>
    <w:p>
      <w:pPr/>
      <w:r/>
      <w:r>
        <w:rPr>
          <w:b/>
        </w:rPr>
        <w:t>What to notice:</w:t>
      </w:r>
      <w:r>
        <w:t xml:space="preserve"> The two rows say only that Harbor Center is a museum. There is no comparison or substantial information for the table to organize.</w:t>
      </w:r>
    </w:p>
    <w:p>
      <w:pPr/>
      <w:r/>
      <w:r>
        <w:rPr>
          <w:b/>
        </w:rPr>
        <w:t>Example context:</w:t>
      </w:r>
      <w:r>
        <w:t xml:space="preserve"> This two-row table contains information that would fit in one short sentence.</w:t>
      </w:r>
    </w:p>
    <w:p>
      <w:pPr/>
      <w:r/>
      <w:r>
        <w:rPr>
          <w:b/>
        </w:rPr>
        <w:t>Editing guidance:</w:t>
      </w:r>
      <w:r>
        <w:t xml:space="preserve"> Use a table for meaningful comparisons; use prose for a simple fact and validate markup.</w:t>
      </w:r>
    </w:p>
    <w:p>
      <w:pPr/>
      <w:r/>
      <w:r>
        <w:rPr>
          <w:b/>
        </w:rPr>
        <w:t>Limit:</w:t>
      </w:r>
      <w:r>
        <w:t xml:space="preserve"> Tables are appropriate for genuinely parallel data. Minimal formatting alone is not evidence.</w:t>
      </w:r>
    </w:p>
    <w:p>
      <w:bookmarkStart w:id="23" w:name="p024"/>
      <w:pPr>
        <w:pStyle w:val="Heading2"/>
      </w:pPr>
      <w:r>
        <w:t>P024 Mixed quotation mark styles</w:t>
      </w:r>
      <w:bookmarkEnd w:id="23"/>
    </w:p>
    <w:p>
      <w:pPr/>
      <w:r>
        <w:t>Source: Wikipedia PDF pp. 16–17. Related Vale rules: none directly implemented.</w:t>
      </w:r>
    </w:p>
    <w:p>
      <w:pPr/>
      <w:r>
        <w:t>A passage switches between straight and curly quotation marks. This is usually a formatting inconsistency, not a useful clue to authorship.</w:t>
      </w:r>
    </w:p>
    <w:p>
      <w:pPr/>
      <w:r/>
      <w:r>
        <w:rPr>
          <w:b/>
        </w:rPr>
        <w:t>Illustrative example:</w:t>
      </w:r>
      <w:r>
        <w:t xml:space="preserve"> "We’re ready," she said. “It's time to begin.”</w:t>
      </w:r>
    </w:p>
    <w:p>
      <w:pPr/>
      <w:r/>
      <w:r>
        <w:rPr>
          <w:b/>
        </w:rPr>
        <w:t>What to notice:</w:t>
      </w:r>
      <w:r>
        <w:t xml:space="preserve"> Straight and curly quotation marks appear in the same passage. This often happens when text is copied between editors.</w:t>
      </w:r>
    </w:p>
    <w:p>
      <w:pPr/>
      <w:r/>
      <w:r>
        <w:rPr>
          <w:b/>
        </w:rPr>
        <w:t>Example context:</w:t>
      </w:r>
      <w:r>
        <w:t xml:space="preserve"> Straight and curly quotation marks are mixed. Copying between editors can cause this.</w:t>
      </w:r>
    </w:p>
    <w:p>
      <w:pPr/>
      <w:r/>
      <w:r>
        <w:rPr>
          <w:b/>
        </w:rPr>
        <w:t>Editing guidance:</w:t>
      </w:r>
      <w:r>
        <w:t xml:space="preserve"> Normalize typography only if required by house style and preserve quotations accurately.</w:t>
      </w:r>
    </w:p>
    <w:p>
      <w:pPr/>
      <w:r/>
      <w:r>
        <w:rPr>
          <w:b/>
        </w:rPr>
        <w:t>Limit:</w:t>
      </w:r>
      <w:r>
        <w:t xml:space="preserve"> Word, operating systems, citation tools, and professional typesetting routinely produce curly quotes. Wikipedia: Signs of AI writing says model behavior differs.</w:t>
      </w:r>
    </w:p>
    <w:p>
      <w:bookmarkStart w:id="24" w:name="p025"/>
      <w:pPr>
        <w:pStyle w:val="Heading2"/>
      </w:pPr>
      <w:r>
        <w:t>P025 Skipped heading levels</w:t>
      </w:r>
      <w:bookmarkEnd w:id="24"/>
    </w:p>
    <w:p>
      <w:pPr/>
      <w:r>
        <w:t>Source: Wikipedia PDF pp. 17. Related Vale rules: none directly implemented.</w:t>
      </w:r>
    </w:p>
    <w:p>
      <w:pPr/>
      <w:r>
        <w:t>The document jumps from its main title to a deeply nested subheading without the intermediate section.</w:t>
      </w:r>
    </w:p>
    <w:p>
      <w:pPr/>
      <w:r/>
      <w:r>
        <w:rPr>
          <w:b/>
        </w:rPr>
        <w:t>Illustrative example:</w:t>
      </w:r>
      <w:r>
        <w:t xml:space="preserve"> # Annual report</w:t>
      </w:r>
      <w:r>
        <w:br/>
      </w:r>
      <w:r>
        <w:t>### Revenue</w:t>
      </w:r>
      <w:r>
        <w:br/>
      </w:r>
      <w:r>
        <w:t>Sales increased in June.</w:t>
      </w:r>
    </w:p>
    <w:p>
      <w:pPr/>
      <w:r/>
      <w:r>
        <w:rPr>
          <w:b/>
        </w:rPr>
        <w:t>What to notice:</w:t>
      </w:r>
      <w:r>
        <w:t xml:space="preserve"> One # marks a main title in Markdown; three mark a lower-level heading. The example skips the level normally written with ##.</w:t>
      </w:r>
    </w:p>
    <w:p>
      <w:pPr/>
      <w:r/>
      <w:r>
        <w:rPr>
          <w:b/>
        </w:rPr>
        <w:t>Example format:</w:t>
      </w:r>
      <w:r>
        <w:t xml:space="preserve"> code</w:t>
      </w:r>
    </w:p>
    <w:p>
      <w:pPr/>
      <w:r/>
      <w:r>
        <w:rPr>
          <w:b/>
        </w:rPr>
        <w:t>Example context:</w:t>
      </w:r>
      <w:r>
        <w:t xml:space="preserve"> The heading markup jumps from level one to level three.</w:t>
      </w:r>
    </w:p>
    <w:p>
      <w:pPr/>
      <w:r/>
      <w:r>
        <w:rPr>
          <w:b/>
        </w:rPr>
        <w:t>Editing guidance:</w:t>
      </w:r>
      <w:r>
        <w:t xml:space="preserve"> Restore a logical heading hierarchy and preview the rendered page.</w:t>
      </w:r>
    </w:p>
    <w:p>
      <w:pPr/>
      <w:r/>
      <w:r>
        <w:rPr>
          <w:b/>
        </w:rPr>
        <w:t>Limit:</w:t>
      </w:r>
      <w:r>
        <w:t xml:space="preserve"> People also make hierarchy errors. Judge the actual document structure.</w:t>
      </w:r>
    </w:p>
    <w:p>
      <w:bookmarkStart w:id="25" w:name="p026"/>
      <w:pPr>
        <w:pStyle w:val="Heading2"/>
      </w:pPr>
      <w:r>
        <w:t>P026 Every section looks like a main title</w:t>
      </w:r>
      <w:bookmarkEnd w:id="25"/>
    </w:p>
    <w:p>
      <w:pPr/>
      <w:r>
        <w:t>Source: Wikipedia PDF pp. 17. Related Vale rules: none directly implemented.</w:t>
      </w:r>
    </w:p>
    <w:p>
      <w:pPr/>
      <w:r>
        <w:t>Several sections use the top-level title format instead of a consistent hierarchy of section headings.</w:t>
      </w:r>
    </w:p>
    <w:p>
      <w:pPr/>
      <w:r/>
      <w:r>
        <w:rPr>
          <w:b/>
        </w:rPr>
        <w:t>Illustrative example:</w:t>
      </w:r>
      <w:r>
        <w:t xml:space="preserve"> # History</w:t>
      </w:r>
      <w:r>
        <w:br/>
      </w:r>
      <w:r>
        <w:t>The museum opened in 1986.</w:t>
      </w:r>
      <w:r>
        <w:br/>
      </w:r>
      <w:r>
        <w:t># Results</w:t>
      </w:r>
      <w:r>
        <w:br/>
      </w:r>
      <w:r>
        <w:t>Attendance grew in its first year.</w:t>
      </w:r>
      <w:r>
        <w:br/>
      </w:r>
      <w:r>
        <w:t># Sources</w:t>
      </w:r>
      <w:r>
        <w:br/>
      </w:r>
      <w:r>
        <w:t>Annual report, 1987.</w:t>
      </w:r>
    </w:p>
    <w:p>
      <w:pPr/>
      <w:r/>
      <w:r>
        <w:rPr>
          <w:b/>
        </w:rPr>
        <w:t>What to notice:</w:t>
      </w:r>
      <w:r>
        <w:t xml:space="preserve"> Every heading starts with a single #, so every section is marked as a main title.</w:t>
      </w:r>
    </w:p>
    <w:p>
      <w:pPr/>
      <w:r/>
      <w:r>
        <w:rPr>
          <w:b/>
        </w:rPr>
        <w:t>Example format:</w:t>
      </w:r>
      <w:r>
        <w:t xml:space="preserve"> code</w:t>
      </w:r>
    </w:p>
    <w:p>
      <w:pPr/>
      <w:r/>
      <w:r>
        <w:rPr>
          <w:b/>
        </w:rPr>
        <w:t>Example context:</w:t>
      </w:r>
      <w:r>
        <w:t xml:space="preserve"> Every section uses the top heading level, usually reserved for the document title.</w:t>
      </w:r>
    </w:p>
    <w:p>
      <w:pPr/>
      <w:r/>
      <w:r>
        <w:rPr>
          <w:b/>
        </w:rPr>
        <w:t>Editing guidance:</w:t>
      </w:r>
      <w:r>
        <w:t xml:space="preserve"> Use the destination's section levels and maintain one coherent hierarchy.</w:t>
      </w:r>
    </w:p>
    <w:p>
      <w:pPr/>
      <w:r/>
      <w:r>
        <w:rPr>
          <w:b/>
        </w:rPr>
        <w:t>Limit:</w:t>
      </w:r>
      <w:r>
        <w:t xml:space="preserve"> Some document formats allow multiple top-level headings. Check the intended structure before treating this as an error.</w:t>
      </w:r>
    </w:p>
    <w:p>
      <w:bookmarkStart w:id="26" w:name="p027"/>
      <w:pPr>
        <w:pStyle w:val="Heading2"/>
      </w:pPr>
      <w:r>
        <w:t>P027 A divider after every section</w:t>
      </w:r>
      <w:bookmarkEnd w:id="26"/>
    </w:p>
    <w:p>
      <w:pPr/>
      <w:r>
        <w:t>Source: Wikipedia PDF pp. 17. Related Vale rules: none directly implemented.</w:t>
      </w:r>
    </w:p>
    <w:p>
      <w:pPr/>
      <w:r>
        <w:t>Horizontal separators are inserted mechanically between sections, often reflecting a Markdown response style.</w:t>
      </w:r>
    </w:p>
    <w:p>
      <w:pPr/>
      <w:r/>
      <w:r>
        <w:rPr>
          <w:b/>
        </w:rPr>
        <w:t>Illustrative example:</w:t>
      </w:r>
      <w:r>
        <w:t xml:space="preserve"> Background</w:t>
      </w:r>
      <w:r>
        <w:br/>
      </w:r>
      <w:r>
        <w:t>The team met on Tuesday.</w:t>
      </w:r>
      <w:r>
        <w:br/>
      </w:r>
      <w:r>
        <w:t>----</w:t>
      </w:r>
      <w:r>
        <w:br/>
      </w:r>
      <w:r>
        <w:t>Findings</w:t>
      </w:r>
      <w:r>
        <w:br/>
      </w:r>
      <w:r>
        <w:t>The deadline was missed.</w:t>
      </w:r>
      <w:r>
        <w:br/>
      </w:r>
      <w:r>
        <w:t>----</w:t>
      </w:r>
      <w:r>
        <w:br/>
      </w:r>
      <w:r>
        <w:t>Next steps</w:t>
      </w:r>
      <w:r>
        <w:br/>
      </w:r>
      <w:r>
        <w:t>The team will meet again.</w:t>
      </w:r>
    </w:p>
    <w:p>
      <w:pPr/>
      <w:r/>
      <w:r>
        <w:rPr>
          <w:b/>
        </w:rPr>
        <w:t>What to notice:</w:t>
      </w:r>
      <w:r>
        <w:t xml:space="preserve"> A horizontal line separates each tiny section. The separators give a three-sentence update the appearance of a much larger report.</w:t>
      </w:r>
    </w:p>
    <w:p>
      <w:pPr/>
      <w:r/>
      <w:r>
        <w:rPr>
          <w:b/>
        </w:rPr>
        <w:t>Example context:</w:t>
      </w:r>
      <w:r>
        <w:t xml:space="preserve"> A separator appears after every short section.</w:t>
      </w:r>
    </w:p>
    <w:p>
      <w:pPr/>
      <w:r/>
      <w:r>
        <w:rPr>
          <w:b/>
        </w:rPr>
        <w:t>Editing guidance:</w:t>
      </w:r>
      <w:r>
        <w:t xml:space="preserve"> Let headings and spacing separate content unless a rule has a specific purpose.</w:t>
      </w:r>
    </w:p>
    <w:p>
      <w:pPr/>
      <w:r/>
      <w:r>
        <w:rPr>
          <w:b/>
        </w:rPr>
        <w:t>Limit:</w:t>
      </w:r>
      <w:r>
        <w:t xml:space="preserve"> Rules are legitimate design elements in other contexts and do not establish provenance.</w:t>
      </w:r>
    </w:p>
    <w:p>
      <w:pPr>
        <w:pStyle w:val="Heading1"/>
      </w:pPr>
      <w:r>
        <w:t>Communication residue</w:t>
      </w:r>
    </w:p>
    <w:p>
      <w:bookmarkStart w:id="27" w:name="p028"/>
      <w:pPr>
        <w:pStyle w:val="Heading2"/>
      </w:pPr>
      <w:r>
        <w:t>P028 The chatbot's reply left in the draft</w:t>
      </w:r>
      <w:bookmarkEnd w:id="27"/>
    </w:p>
    <w:p>
      <w:pPr/>
      <w:r>
        <w:t>Source: Wikipedia PDF pp. 18–19. Related Vale rule: ChatbotCommunication.</w:t>
      </w:r>
    </w:p>
    <w:p>
      <w:pPr/>
      <w:r>
        <w:t>The finished text still includes the assistant’s reply to the user: greetings, offers to continue, praise, or instructions about submitting the draft.</w:t>
      </w:r>
    </w:p>
    <w:p>
      <w:pPr/>
      <w:r/>
      <w:r>
        <w:rPr>
          <w:b/>
        </w:rPr>
        <w:t>Illustrative example:</w:t>
      </w:r>
      <w:r>
        <w:t xml:space="preserve"> Certainly! Here is your draft. Delete this note before submitting.</w:t>
      </w:r>
    </w:p>
    <w:p>
      <w:pPr/>
      <w:r/>
      <w:r>
        <w:rPr>
          <w:b/>
        </w:rPr>
        <w:t>What to notice:</w:t>
      </w:r>
      <w:r>
        <w:t xml:space="preserve"> “Certainly! Here is your draft” addresses the person who requested the text. That reply has been left in the finished document.</w:t>
      </w:r>
    </w:p>
    <w:p>
      <w:pPr/>
      <w:r/>
      <w:r>
        <w:rPr>
          <w:b/>
        </w:rPr>
        <w:t>Editing guidance:</w:t>
      </w:r>
      <w:r>
        <w:t xml:space="preserve"> Separate the deliverable from correspondence; inspect comments and verify any substantive advice before using it.</w:t>
      </w:r>
    </w:p>
    <w:p>
      <w:pPr/>
      <w:r/>
      <w:r>
        <w:rPr>
          <w:b/>
        </w:rPr>
        <w:t>Limit:</w:t>
      </w:r>
      <w:r>
        <w:t xml:space="preserve"> A human may quote a chatbot as evidence. Ordinary courteous language in an actual conversation is not itself a defect.</w:t>
      </w:r>
    </w:p>
    <w:p>
      <w:bookmarkStart w:id="28" w:name="p029"/>
      <w:pPr>
        <w:pStyle w:val="Heading2"/>
      </w:pPr>
      <w:r>
        <w:t>P029 Excuses for missing information</w:t>
      </w:r>
      <w:bookmarkEnd w:id="28"/>
    </w:p>
    <w:p>
      <w:pPr/>
      <w:r>
        <w:t>Source: Wikipedia PDF pp. 19–20. Related Vale rule: KnowledgeCutoff.</w:t>
      </w:r>
    </w:p>
    <w:p>
      <w:pPr/>
      <w:r>
        <w:t>The response discusses its training cutoff, missing search results or lack of sources. Sometimes it turns “I could not find this” into “this information is private,” then guesses at a reason.</w:t>
      </w:r>
    </w:p>
    <w:p>
      <w:pPr/>
      <w:r/>
      <w:r>
        <w:rPr>
          <w:b/>
        </w:rPr>
        <w:t>Illustrative example:</w:t>
      </w:r>
      <w:r>
        <w:t xml:space="preserve"> Details are not publicly available, likely because she maintains a low profile.</w:t>
      </w:r>
    </w:p>
    <w:p>
      <w:pPr/>
      <w:r/>
      <w:r>
        <w:rPr>
          <w:b/>
        </w:rPr>
        <w:t>What to notice:</w:t>
      </w:r>
      <w:r>
        <w:t xml:space="preserve"> The sentence guesses why information is missing. A failed search does not establish that someone deliberately keeps a low profile.</w:t>
      </w:r>
    </w:p>
    <w:p>
      <w:pPr/>
      <w:r/>
      <w:r>
        <w:rPr>
          <w:b/>
        </w:rPr>
        <w:t>Editing guidance:</w:t>
      </w:r>
      <w:r>
        <w:t xml:space="preserve"> Describe the specific evidence gap without inventing its cause. Verify the claim or remove the speculation.</w:t>
      </w:r>
    </w:p>
    <w:p>
      <w:pPr/>
      <w:r/>
      <w:r>
        <w:rPr>
          <w:b/>
        </w:rPr>
        <w:t>Limit:</w:t>
      </w:r>
      <w:r>
        <w:t xml:space="preserve"> A carefully scoped limitation statement is good practice. A statement about missing information should accurately describe what was checked.</w:t>
      </w:r>
    </w:p>
    <w:p>
      <w:bookmarkStart w:id="29" w:name="p030"/>
      <w:pPr>
        <w:pStyle w:val="Heading2"/>
      </w:pPr>
      <w:r>
        <w:t>P030 Blanks left in the finished text</w:t>
      </w:r>
      <w:bookmarkEnd w:id="29"/>
    </w:p>
    <w:p>
      <w:pPr/>
      <w:r>
        <w:t>Source: Wikipedia PDF pp. 20–21. Related Vale rule: Placeholders.</w:t>
      </w:r>
    </w:p>
    <w:p>
      <w:pPr/>
      <w:r>
        <w:t>The finished document still contains blank fields or instructions to the writer, such as [YEAR], [INSERT SOURCE], or a note asking for a photograph.</w:t>
      </w:r>
    </w:p>
    <w:p>
      <w:pPr/>
      <w:r/>
      <w:r>
        <w:rPr>
          <w:b/>
        </w:rPr>
        <w:t>Illustrative example:</w:t>
      </w:r>
      <w:r>
        <w:t xml:space="preserve"> The organization was founded in [YEAR]. Access date: 2025-xx-xx.</w:t>
      </w:r>
    </w:p>
    <w:p>
      <w:pPr/>
      <w:r/>
      <w:r>
        <w:rPr>
          <w:b/>
        </w:rPr>
        <w:t>What to notice:</w:t>
      </w:r>
      <w:r>
        <w:t xml:space="preserve"> “[YEAR]” and “2025-xx-xx” are blanks that were never filled in.</w:t>
      </w:r>
    </w:p>
    <w:p>
      <w:pPr/>
      <w:r/>
      <w:r>
        <w:rPr>
          <w:b/>
        </w:rPr>
        <w:t>Editing guidance:</w:t>
      </w:r>
      <w:r>
        <w:t xml:space="preserve"> Complete fields from evidence, remove inapplicable placeholders, and check embedded comments.</w:t>
      </w:r>
    </w:p>
    <w:p>
      <w:pPr/>
      <w:r/>
      <w:r>
        <w:rPr>
          <w:b/>
        </w:rPr>
        <w:t>Limit:</w:t>
      </w:r>
      <w:r>
        <w:t xml:space="preserve"> Placeholders belong in unfinished drafts and reusable forms. The problem is leaving them in text presented as complete.</w:t>
      </w:r>
    </w:p>
    <w:p>
      <w:pPr>
        <w:pStyle w:val="Heading1"/>
      </w:pPr>
      <w:r>
        <w:t>Markup and tool artifacts</w:t>
      </w:r>
    </w:p>
    <w:p>
      <w:bookmarkStart w:id="30" w:name="p031"/>
      <w:pPr>
        <w:pStyle w:val="Heading2"/>
      </w:pPr>
      <w:r>
        <w:t>P031 Formatting instructions left in the text</w:t>
      </w:r>
      <w:bookmarkEnd w:id="30"/>
    </w:p>
    <w:p>
      <w:pPr/>
      <w:r>
        <w:t>Source: Wikipedia PDF pp. 21–24. Related Vale rules: none directly implemented.</w:t>
      </w:r>
    </w:p>
    <w:p>
      <w:pPr/>
      <w:r>
        <w:t>Formatting instructions appear as ordinary text because the destination does not support the format used by the writing tool. Markdown is a plain-text format that uses symbols for headings, emphasis and links.</w:t>
      </w:r>
    </w:p>
    <w:p>
      <w:pPr/>
      <w:r/>
      <w:r>
        <w:rPr>
          <w:b/>
        </w:rPr>
        <w:t>Illustrative example:</w:t>
      </w:r>
      <w:r>
        <w:t xml:space="preserve"> ## History</w:t>
      </w:r>
      <w:r>
        <w:br/>
      </w:r>
      <w:r>
        <w:t xml:space="preserve">The library opened in 1920. </w:t>
      </w:r>
      <w:hyperlink r:id="rId11">
        <w:r>
          <w:t>Read the report</w:t>
        </w:r>
      </w:hyperlink>
      <w:r/>
    </w:p>
    <w:p>
      <w:pPr/>
      <w:r/>
      <w:r>
        <w:rPr>
          <w:b/>
        </w:rPr>
        <w:t>What to notice:</w:t>
      </w:r>
      <w:r>
        <w:t xml:space="preserve"> The ## symbols and bracketed link instructions are visible to the reader. They were meant to control formatting in an editor that understands Markdown.</w:t>
      </w:r>
    </w:p>
    <w:p>
      <w:pPr/>
      <w:r/>
      <w:r>
        <w:rPr>
          <w:b/>
        </w:rPr>
        <w:t>Example format:</w:t>
      </w:r>
      <w:r>
        <w:t xml:space="preserve"> code</w:t>
      </w:r>
    </w:p>
    <w:p>
      <w:pPr/>
      <w:r/>
      <w:r>
        <w:rPr>
          <w:b/>
        </w:rPr>
        <w:t>Example context:</w:t>
      </w:r>
      <w:r>
        <w:t xml:space="preserve"> This is what readers see when Markdown is published as plain text.</w:t>
      </w:r>
    </w:p>
    <w:p>
      <w:pPr/>
      <w:r/>
      <w:r>
        <w:rPr>
          <w:b/>
        </w:rPr>
        <w:t>Editing guidance:</w:t>
      </w:r>
      <w:r>
        <w:t xml:space="preserve"> Translate to the destination's markup and preview the result; inspect the claims as well as syntax.</w:t>
      </w:r>
    </w:p>
    <w:p>
      <w:pPr/>
      <w:r/>
      <w:r>
        <w:rPr>
          <w:b/>
        </w:rPr>
        <w:t>Limit:</w:t>
      </w:r>
      <w:r>
        <w:t xml:space="preserve"> People also paste text into incompatible editors. Visible formatting code does not establish AI authorship.</w:t>
      </w:r>
    </w:p>
    <w:p>
      <w:bookmarkStart w:id="31" w:name="p032"/>
      <w:pPr>
        <w:pStyle w:val="Heading2"/>
      </w:pPr>
      <w:r>
        <w:t>P032 Broken code left in a document</w:t>
      </w:r>
      <w:bookmarkEnd w:id="31"/>
    </w:p>
    <w:p>
      <w:pPr/>
      <w:r>
        <w:t>Source: Wikipedia PDF pp. 24. Related Vale rules: none directly implemented.</w:t>
      </w:r>
    </w:p>
    <w:p>
      <w:pPr/>
      <w:r>
        <w:t>Copied text contains damaged instructions for a publishing system, such as incomplete labels, repeated dates or error messages inside a submission field.</w:t>
      </w:r>
    </w:p>
    <w:p>
      <w:pPr/>
      <w:r/>
      <w:r>
        <w:rPr>
          <w:b/>
        </w:rPr>
        <w:t>Illustrative example:</w:t>
      </w:r>
      <w:r>
        <w:t xml:space="preserve"> Review date: 2025-04-012025-04-01ERROR</w:t>
      </w:r>
    </w:p>
    <w:p>
      <w:pPr/>
      <w:r/>
      <w:r>
        <w:rPr>
          <w:b/>
        </w:rPr>
        <w:t>What to notice:</w:t>
      </w:r>
      <w:r>
        <w:t xml:space="preserve"> The date appears twice, followed by “ERROR.” A publishing or copying mistake has been left in the document.</w:t>
      </w:r>
    </w:p>
    <w:p>
      <w:pPr/>
      <w:r/>
      <w:r>
        <w:rPr>
          <w:b/>
        </w:rPr>
        <w:t>Example format:</w:t>
      </w:r>
      <w:r>
        <w:t xml:space="preserve"> code</w:t>
      </w:r>
    </w:p>
    <w:p>
      <w:pPr/>
      <w:r/>
      <w:r>
        <w:rPr>
          <w:b/>
        </w:rPr>
        <w:t>Example context:</w:t>
      </w:r>
      <w:r>
        <w:t xml:space="preserve"> A date field contains duplicated text and an error marker.</w:t>
      </w:r>
    </w:p>
    <w:p>
      <w:pPr/>
      <w:r/>
      <w:r>
        <w:rPr>
          <w:b/>
        </w:rPr>
        <w:t>Editing guidance:</w:t>
      </w:r>
      <w:r>
        <w:t xml:space="preserve"> Compare the field with the publishing system’s documented format and check the rendered result.</w:t>
      </w:r>
    </w:p>
    <w:p>
      <w:pPr/>
      <w:r/>
      <w:r>
        <w:rPr>
          <w:b/>
        </w:rPr>
        <w:t>Limit:</w:t>
      </w:r>
      <w:r>
        <w:t xml:space="preserve"> Bad markup can come from human errors or tools. Not every unexplained HTML fragment is characteristic of AI.</w:t>
      </w:r>
    </w:p>
    <w:p>
      <w:bookmarkStart w:id="32" w:name="p033"/>
      <w:pPr>
        <w:pStyle w:val="Heading2"/>
      </w:pPr>
      <w:r>
        <w:t>P033 ChatGPT reference codes</w:t>
      </w:r>
      <w:bookmarkEnd w:id="32"/>
    </w:p>
    <w:p>
      <w:pPr/>
      <w:r>
        <w:t>Source: Wikipedia PDF pp. 24–25. Related Vale rule: ChatGPTArtifacts.</w:t>
      </w:r>
    </w:p>
    <w:p>
      <w:pPr/>
      <w:r>
        <w:t>Codes used by ChatGPT to display sources or images sometimes survive when a response is copied. Readers then see strings such as “contentReference” or “turn0search0” instead of a source link.</w:t>
      </w:r>
    </w:p>
    <w:p>
      <w:pPr/>
      <w:r/>
      <w:r>
        <w:rPr>
          <w:b/>
        </w:rPr>
        <w:t>Illustrative example:</w:t>
      </w:r>
      <w:r>
        <w:t xml:space="preserve"> The result was confirmed :contentReference[oaicite:0]{index=0}.</w:t>
      </w:r>
    </w:p>
    <w:p>
      <w:pPr/>
      <w:r/>
      <w:r>
        <w:rPr>
          <w:b/>
        </w:rPr>
        <w:t>What to notice:</w:t>
      </w:r>
      <w:r>
        <w:t xml:space="preserve"> The string beginning with “contentReference” is a reference code used by a writing tool. The reader sees that code instead of a usable citation.</w:t>
      </w:r>
    </w:p>
    <w:p>
      <w:pPr/>
      <w:r/>
      <w:r>
        <w:rPr>
          <w:b/>
        </w:rPr>
        <w:t>Example format:</w:t>
      </w:r>
      <w:r>
        <w:t xml:space="preserve"> code</w:t>
      </w:r>
    </w:p>
    <w:p>
      <w:pPr/>
      <w:r/>
      <w:r>
        <w:rPr>
          <w:b/>
        </w:rPr>
        <w:t>Editing guidance:</w:t>
      </w:r>
      <w:r>
        <w:t xml:space="preserve"> Recover and verify the underlying source, then create a valid citation. Treat the artifact as evidence of a tool-mediated passage, not a reason to skip factual review.</w:t>
      </w:r>
    </w:p>
    <w:p>
      <w:pPr/>
      <w:r/>
      <w:r>
        <w:rPr>
          <w:b/>
        </w:rPr>
        <w:t>Limit:</w:t>
      </w:r>
      <w:r>
        <w:t xml:space="preserve"> Quoted examples and technical documentation can contain these strings intentionally. Check whether a marker was accidentally copied or deliberately included as an example.</w:t>
      </w:r>
    </w:p>
    <w:p>
      <w:bookmarkStart w:id="33" w:name="p034"/>
      <w:pPr>
        <w:pStyle w:val="Heading2"/>
      </w:pPr>
      <w:r>
        <w:t>P034 Gemini citation codes</w:t>
      </w:r>
      <w:bookmarkEnd w:id="33"/>
    </w:p>
    <w:p>
      <w:pPr/>
      <w:r>
        <w:t>Source: Wikipedia PDF pp. 25–26. Related Vale rules: none directly implemented.</w:t>
      </w:r>
    </w:p>
    <w:p>
      <w:pPr/>
      <w:r>
        <w:t>A copied response contains labels such as “[cite: 1]” or “[span_1]” where the reader expects a citation or ordinary text.</w:t>
      </w:r>
    </w:p>
    <w:p>
      <w:pPr/>
      <w:r/>
      <w:r>
        <w:rPr>
          <w:b/>
        </w:rPr>
        <w:t>Illustrative example:</w:t>
      </w:r>
      <w:r>
        <w:t xml:space="preserve"> The harbor opened in 1904.[cite: 3, 12]</w:t>
      </w:r>
    </w:p>
    <w:p>
      <w:pPr/>
      <w:r/>
      <w:r>
        <w:rPr>
          <w:b/>
        </w:rPr>
        <w:t>What to notice:</w:t>
      </w:r>
      <w:r>
        <w:t xml:space="preserve"> “[cite: 3, 12]” points to numbered sources in the tool's response, but the copied sentence provides no way to open them.</w:t>
      </w:r>
    </w:p>
    <w:p>
      <w:pPr/>
      <w:r/>
      <w:r>
        <w:rPr>
          <w:b/>
        </w:rPr>
        <w:t>Example format:</w:t>
      </w:r>
      <w:r>
        <w:t xml:space="preserve"> code</w:t>
      </w:r>
    </w:p>
    <w:p>
      <w:pPr/>
      <w:r/>
      <w:r>
        <w:rPr>
          <w:b/>
        </w:rPr>
        <w:t>Editing guidance:</w:t>
      </w:r>
      <w:r>
        <w:t xml:space="preserve"> Find the actual source and replace the tool marker with an ordinary citation.</w:t>
      </w:r>
    </w:p>
    <w:p>
      <w:pPr/>
      <w:r/>
      <w:r>
        <w:rPr>
          <w:b/>
        </w:rPr>
        <w:t>Limit:</w:t>
      </w:r>
      <w:r>
        <w:t xml:space="preserve"> Wikipedia: Signs of AI writing associates these forms with Gemini; literal examples in documentation are not accidental artifacts.</w:t>
      </w:r>
    </w:p>
    <w:p>
      <w:bookmarkStart w:id="34" w:name="p035"/>
      <w:pPr>
        <w:pStyle w:val="Heading2"/>
      </w:pPr>
      <w:r>
        <w:t>P035 Grok citation code</w:t>
      </w:r>
      <w:bookmarkEnd w:id="34"/>
    </w:p>
    <w:p>
      <w:pPr/>
      <w:r>
        <w:t>Source: Wikipedia PDF pp. 26. Related Vale rules: none directly implemented.</w:t>
      </w:r>
    </w:p>
    <w:p>
      <w:pPr/>
      <w:r>
        <w:t>Instructions for showing a Grok source card appear in the published sentence. They may include “grok_card” or “grok_render_citation_card_json.”</w:t>
      </w:r>
    </w:p>
    <w:p>
      <w:pPr/>
      <w:r/>
      <w:r>
        <w:rPr>
          <w:b/>
        </w:rPr>
        <w:t>Illustrative example:</w:t>
      </w:r>
      <w:r>
        <w:t xml:space="preserve"> The harbor opened in 1904. grok_render_citation_card_json</w:t>
      </w:r>
    </w:p>
    <w:p>
      <w:pPr/>
      <w:r/>
      <w:r>
        <w:rPr>
          <w:b/>
        </w:rPr>
        <w:t>What to notice:</w:t>
      </w:r>
      <w:r>
        <w:t xml:space="preserve"> “grok_render_citation_card_json” is an instruction for displaying a citation. It should not appear as part of an ordinary sentence.</w:t>
      </w:r>
    </w:p>
    <w:p>
      <w:pPr/>
      <w:r/>
      <w:r>
        <w:rPr>
          <w:b/>
        </w:rPr>
        <w:t>Example format:</w:t>
      </w:r>
      <w:r>
        <w:t xml:space="preserve"> code</w:t>
      </w:r>
    </w:p>
    <w:p>
      <w:pPr/>
      <w:r/>
      <w:r>
        <w:rPr>
          <w:b/>
        </w:rPr>
        <w:t>Example context:</w:t>
      </w:r>
      <w:r>
        <w:t xml:space="preserve"> The tool marker has been left in the published sentence.</w:t>
      </w:r>
    </w:p>
    <w:p>
      <w:pPr/>
      <w:r/>
      <w:r>
        <w:rPr>
          <w:b/>
        </w:rPr>
        <w:t>Editing guidance:</w:t>
      </w:r>
      <w:r>
        <w:t xml:space="preserve"> Inspect the source behind the card and replace the exposed renderer syntax.</w:t>
      </w:r>
    </w:p>
    <w:p>
      <w:pPr/>
      <w:r/>
      <w:r>
        <w:rPr>
          <w:b/>
        </w:rPr>
        <w:t>Limit:</w:t>
      </w:r>
      <w:r>
        <w:t xml:space="preserve"> The tag indicates a tool format, not that every surrounding sentence was generated.</w:t>
      </w:r>
    </w:p>
    <w:p>
      <w:bookmarkStart w:id="35" w:name="p036"/>
      <w:pPr>
        <w:pStyle w:val="Heading2"/>
      </w:pPr>
      <w:r>
        <w:t>P036 Bracketed reference codes</w:t>
      </w:r>
      <w:bookmarkEnd w:id="35"/>
    </w:p>
    <w:p>
      <w:pPr/>
      <w:r>
        <w:t>Source: Wikipedia PDF pp. 26–27. Related Vale rules: none directly implemented.</w:t>
      </w:r>
    </w:p>
    <w:p>
      <w:pPr/>
      <w:r>
        <w:t>A copied sentence ends with a bracketed reference number and line numbers. Without the original tool's source list, the reader cannot follow the reference.</w:t>
      </w:r>
    </w:p>
    <w:p>
      <w:pPr/>
      <w:r/>
      <w:r>
        <w:rPr>
          <w:b/>
        </w:rPr>
        <w:t>Illustrative example:</w:t>
      </w:r>
      <w:r>
        <w:t xml:space="preserve"> The harbor opened in 1904.【85†L261-269】</w:t>
      </w:r>
    </w:p>
    <w:p>
      <w:pPr/>
      <w:r/>
      <w:r>
        <w:rPr>
          <w:b/>
        </w:rPr>
        <w:t>What to notice:</w:t>
      </w:r>
      <w:r>
        <w:t xml:space="preserve"> The brackets contain a reference number and a range of lines. In this copied sentence, the reader has no source to connect them to.</w:t>
      </w:r>
    </w:p>
    <w:p>
      <w:pPr/>
      <w:r/>
      <w:r>
        <w:rPr>
          <w:b/>
        </w:rPr>
        <w:t>Example format:</w:t>
      </w:r>
      <w:r>
        <w:t xml:space="preserve"> code</w:t>
      </w:r>
    </w:p>
    <w:p>
      <w:pPr/>
      <w:r/>
      <w:r>
        <w:rPr>
          <w:b/>
        </w:rPr>
        <w:t>Example context:</w:t>
      </w:r>
      <w:r>
        <w:t xml:space="preserve"> A citation marker appears without an accessible reference.</w:t>
      </w:r>
    </w:p>
    <w:p>
      <w:pPr/>
      <w:r/>
      <w:r>
        <w:rPr>
          <w:b/>
        </w:rPr>
        <w:t>Editing guidance:</w:t>
      </w:r>
      <w:r>
        <w:t xml:space="preserve"> Resolve the cited source and relevant passage; replace internal locators with usable references.</w:t>
      </w:r>
    </w:p>
    <w:p>
      <w:pPr/>
      <w:r/>
      <w:r>
        <w:rPr>
          <w:b/>
        </w:rPr>
        <w:t>Limit:</w:t>
      </w:r>
      <w:r>
        <w:t xml:space="preserve"> Bracketed notation can be deliberately quoted. Model attribution in Wikipedia: Signs of AI writing is observational.</w:t>
      </w:r>
    </w:p>
    <w:p>
      <w:bookmarkStart w:id="36" w:name="p037"/>
      <w:pPr>
        <w:pStyle w:val="Heading2"/>
      </w:pPr>
      <w:r>
        <w:t>P037 File labels left in a sentence</w:t>
      </w:r>
      <w:bookmarkEnd w:id="36"/>
    </w:p>
    <w:p>
      <w:pPr/>
      <w:r>
        <w:t>Source: Wikipedia PDF pp. 27. Related Vale rules: none directly implemented.</w:t>
      </w:r>
    </w:p>
    <w:p>
      <w:pPr/>
      <w:r>
        <w:t>Labels such as “[attached_file:1]” or “[web:1]” remain in text copied from a writing tool. They refer to a file or web source in that tool, but they are not useful citations on their own.</w:t>
      </w:r>
    </w:p>
    <w:p>
      <w:pPr/>
      <w:r/>
      <w:r>
        <w:rPr>
          <w:b/>
        </w:rPr>
        <w:t>Illustrative example:</w:t>
      </w:r>
      <w:r>
        <w:t xml:space="preserve"> The report describes the merger.[attached_file:1]</w:t>
      </w:r>
    </w:p>
    <w:p>
      <w:pPr/>
      <w:r/>
      <w:r>
        <w:rPr>
          <w:b/>
        </w:rPr>
        <w:t>What to notice:</w:t>
      </w:r>
      <w:r>
        <w:t xml:space="preserve"> “[attached_file:1]” is a label for an uploaded file. It has been pasted into the sentence where the reader would expect a normal source link.</w:t>
      </w:r>
    </w:p>
    <w:p>
      <w:pPr/>
      <w:r/>
      <w:r>
        <w:rPr>
          <w:b/>
        </w:rPr>
        <w:t>Example format:</w:t>
      </w:r>
      <w:r>
        <w:t xml:space="preserve"> code</w:t>
      </w:r>
    </w:p>
    <w:p>
      <w:pPr/>
      <w:r/>
      <w:r>
        <w:rPr>
          <w:b/>
        </w:rPr>
        <w:t>Editing guidance:</w:t>
      </w:r>
      <w:r>
        <w:t xml:space="preserve"> Use the original document and a stable, authorized reference rather than an internal upload location.</w:t>
      </w:r>
    </w:p>
    <w:p>
      <w:pPr/>
      <w:r/>
      <w:r>
        <w:rPr>
          <w:b/>
        </w:rPr>
        <w:t>Limit:</w:t>
      </w:r>
      <w:r>
        <w:t xml:space="preserve"> Do not infer public availability from an uploaded file URL, and do not infer authorship of all text from one marker.</w:t>
      </w:r>
    </w:p>
    <w:p>
      <w:bookmarkStart w:id="37" w:name="p038"/>
      <w:pPr>
        <w:pStyle w:val="Heading2"/>
      </w:pPr>
      <w:r>
        <w:t>P038 Writing-tool code around the text</w:t>
      </w:r>
      <w:bookmarkEnd w:id="37"/>
    </w:p>
    <w:p>
      <w:pPr/>
      <w:r>
        <w:t>Source: Wikipedia PDF pp. 27. Related Vale rules: none directly implemented.</w:t>
      </w:r>
    </w:p>
    <w:p>
      <w:pPr/>
      <w:r>
        <w:t>A response has been copied with formatting code still wrapped around it. The code is visible before and after the actual prose.</w:t>
      </w:r>
    </w:p>
    <w:p>
      <w:pPr/>
      <w:r/>
      <w:r>
        <w:rPr>
          <w:b/>
        </w:rPr>
        <w:t>Illustrative example:</w:t>
      </w:r>
      <w:r>
        <w:t xml:space="preserve"> :::writing{variant="document" id="12345"}</w:t>
      </w:r>
      <w:r>
        <w:br/>
      </w:r>
      <w:r>
        <w:t>The museum opened a new wing in June.</w:t>
      </w:r>
      <w:r>
        <w:br/>
      </w:r>
      <w:r>
        <w:t>:::</w:t>
      </w:r>
    </w:p>
    <w:p>
      <w:pPr/>
      <w:r/>
      <w:r>
        <w:rPr>
          <w:b/>
        </w:rPr>
        <w:t>What to notice:</w:t>
      </w:r>
      <w:r>
        <w:t xml:space="preserve"> The :::writing line and closing ::: surround the actual sentence. They belong to the writing tool's formatting, not to the article about the museum.</w:t>
      </w:r>
    </w:p>
    <w:p>
      <w:pPr/>
      <w:r/>
      <w:r>
        <w:rPr>
          <w:b/>
        </w:rPr>
        <w:t>Example format:</w:t>
      </w:r>
      <w:r>
        <w:t xml:space="preserve"> code</w:t>
      </w:r>
    </w:p>
    <w:p>
      <w:pPr/>
      <w:r/>
      <w:r>
        <w:rPr>
          <w:b/>
        </w:rPr>
        <w:t>Example context:</w:t>
      </w:r>
      <w:r>
        <w:t xml:space="preserve"> The export wrapper is visible to the reader.</w:t>
      </w:r>
    </w:p>
    <w:p>
      <w:pPr/>
      <w:r/>
      <w:r>
        <w:rPr>
          <w:b/>
        </w:rPr>
        <w:t>Editing guidance:</w:t>
      </w:r>
      <w:r>
        <w:t xml:space="preserve"> Remove interface wrappers after checking the enclosed content; preserve them when discussing the format itself.</w:t>
      </w:r>
    </w:p>
    <w:p>
      <w:pPr/>
      <w:r/>
      <w:r>
        <w:rPr>
          <w:b/>
        </w:rPr>
        <w:t>Limit:</w:t>
      </w:r>
      <w:r>
        <w:t xml:space="preserve"> Do not assign a vendor that the source does not establish.</w:t>
      </w:r>
    </w:p>
    <w:p>
      <w:bookmarkStart w:id="38" w:name="p039"/>
      <w:pPr>
        <w:pStyle w:val="Heading2"/>
      </w:pPr>
      <w:r>
        <w:t>P039 The wrong category</w:t>
      </w:r>
      <w:bookmarkEnd w:id="38"/>
    </w:p>
    <w:p>
      <w:pPr/>
      <w:r>
        <w:t>Source: Wikipedia PDF pp. 27–28. Related Vale rules: none directly implemented.</w:t>
      </w:r>
    </w:p>
    <w:p>
      <w:pPr/>
      <w:r>
        <w:t>The text assigns a page to a publishing category that does not exist or does not fit its subject.</w:t>
      </w:r>
    </w:p>
    <w:p>
      <w:pPr/>
      <w:r/>
      <w:r>
        <w:rPr>
          <w:b/>
        </w:rPr>
        <w:t>Illustrative example:</w:t>
      </w:r>
      <w:r>
        <w:t xml:space="preserve"> Maya Chen is a jazz pianist who performs with a quartet.</w:t>
      </w:r>
      <w:r>
        <w:br/>
      </w:r>
      <w:r>
        <w:t>Category: American architecture</w:t>
      </w:r>
    </w:p>
    <w:p>
      <w:pPr/>
      <w:r/>
      <w:r>
        <w:rPr>
          <w:b/>
        </w:rPr>
        <w:t>What to notice:</w:t>
      </w:r>
      <w:r>
        <w:t xml:space="preserve"> A pianist's profile has been filed under architecture. The category does not match the subject.</w:t>
      </w:r>
    </w:p>
    <w:p>
      <w:pPr/>
      <w:r/>
      <w:r>
        <w:rPr>
          <w:b/>
        </w:rPr>
        <w:t>Example context:</w:t>
      </w:r>
      <w:r>
        <w:t xml:space="preserve"> The category has no connection to the profile.</w:t>
      </w:r>
    </w:p>
    <w:p>
      <w:pPr/>
      <w:r/>
      <w:r>
        <w:rPr>
          <w:b/>
        </w:rPr>
        <w:t>Editing guidance:</w:t>
      </w:r>
      <w:r>
        <w:t xml:space="preserve"> Check the available category labels and choose one that fits the content.</w:t>
      </w:r>
    </w:p>
    <w:p>
      <w:pPr/>
      <w:r/>
      <w:r>
        <w:rPr>
          <w:b/>
        </w:rPr>
        <w:t>Limit:</w:t>
      </w:r>
      <w:r>
        <w:t xml:space="preserve"> People also select the wrong category. This is a publishing error, not proof of AI use.</w:t>
      </w:r>
    </w:p>
    <w:p>
      <w:bookmarkStart w:id="39" w:name="p040"/>
      <w:pPr>
        <w:pStyle w:val="Heading2"/>
      </w:pPr>
      <w:r>
        <w:t>P040 Instructions for fields that do not exist</w:t>
      </w:r>
      <w:bookmarkEnd w:id="39"/>
    </w:p>
    <w:p>
      <w:pPr/>
      <w:r>
        <w:t>Source: Wikipedia PDF pp. 28–29. Related Vale rules: none directly implemented.</w:t>
      </w:r>
    </w:p>
    <w:p>
      <w:pPr/>
      <w:r>
        <w:t>The text tells someone to fill in a field that the form does not have.</w:t>
      </w:r>
    </w:p>
    <w:p>
      <w:pPr/>
      <w:r/>
      <w:r>
        <w:rPr>
          <w:b/>
        </w:rPr>
        <w:t>Illustrative example:</w:t>
      </w:r>
      <w:r>
        <w:t xml:space="preserve"> Enter the year in the historical_population_year field, then select Save.</w:t>
      </w:r>
    </w:p>
    <w:p>
      <w:pPr/>
      <w:r/>
      <w:r>
        <w:rPr>
          <w:b/>
        </w:rPr>
        <w:t>What to notice:</w:t>
      </w:r>
      <w:r>
        <w:t xml:space="preserve"> In this example, the form has only Name, Address and Telephone fields. The instructions invent a field that the user cannot find.</w:t>
      </w:r>
    </w:p>
    <w:p>
      <w:pPr/>
      <w:r/>
      <w:r>
        <w:rPr>
          <w:b/>
        </w:rPr>
        <w:t>Example context:</w:t>
      </w:r>
      <w:r>
        <w:t xml:space="preserve"> In this fictional scenario, the form has only Name, Address and Telephone fields.</w:t>
      </w:r>
    </w:p>
    <w:p>
      <w:pPr/>
      <w:r/>
      <w:r>
        <w:rPr>
          <w:b/>
        </w:rPr>
        <w:t>Editing guidance:</w:t>
      </w:r>
      <w:r>
        <w:t xml:space="preserve"> Check the actual form or its documentation before following the instruction.</w:t>
      </w:r>
    </w:p>
    <w:p>
      <w:pPr/>
      <w:r/>
      <w:r>
        <w:rPr>
          <w:b/>
        </w:rPr>
        <w:t>Limit:</w:t>
      </w:r>
      <w:r>
        <w:t xml:space="preserve"> Outdated instructions and human mistakes can produce the same error.</w:t>
      </w:r>
    </w:p>
    <w:p>
      <w:pPr>
        <w:pStyle w:val="Heading1"/>
      </w:pPr>
      <w:r>
        <w:t>Citations and source checking</w:t>
      </w:r>
    </w:p>
    <w:p>
      <w:bookmarkStart w:id="40" w:name="p041"/>
      <w:pPr>
        <w:pStyle w:val="Heading2"/>
      </w:pPr>
      <w:r>
        <w:t>P041 Made-up citations</w:t>
      </w:r>
      <w:bookmarkEnd w:id="40"/>
    </w:p>
    <w:p>
      <w:pPr/>
      <w:r>
        <w:t>Source: Wikipedia PDF pp. 29. Related Vale rules: none directly implemented.</w:t>
      </w:r>
    </w:p>
    <w:p>
      <w:pPr/>
      <w:r>
        <w:t>Several references in a new contribution lead to nonexistent pages or sites, with no archive evidence that the pages existed.</w:t>
      </w:r>
    </w:p>
    <w:p>
      <w:pPr/>
      <w:r/>
      <w:r>
        <w:rPr>
          <w:b/>
        </w:rPr>
        <w:t>Illustrative example:</w:t>
      </w:r>
      <w:r>
        <w:t xml:space="preserve"> Sources:</w:t>
      </w:r>
      <w:r>
        <w:br/>
      </w:r>
      <w:r>
        <w:t>https://example.org/research/harbor-cleanup-2024</w:t>
      </w:r>
      <w:r>
        <w:br/>
      </w:r>
      <w:r>
        <w:t>https://example.org/news/port-water-quality-review</w:t>
      </w:r>
      <w:r>
        <w:br/>
      </w:r>
      <w:r>
        <w:t>https://example.org/reports/coastal-recovery-study</w:t>
      </w:r>
    </w:p>
    <w:p>
      <w:pPr/>
      <w:r/>
      <w:r>
        <w:rPr>
          <w:b/>
        </w:rPr>
        <w:t>What to notice:</w:t>
      </w:r>
      <w:r>
        <w:t xml:space="preserve"> These example.org addresses were made up for this example. Their plausible wording shows how a fabricated source list can look convincing at a glance.</w:t>
      </w:r>
    </w:p>
    <w:p>
      <w:pPr/>
      <w:r/>
      <w:r>
        <w:rPr>
          <w:b/>
        </w:rPr>
        <w:t>Example context:</w:t>
      </w:r>
      <w:r>
        <w:t xml:space="preserve"> These are deliberately invented example.org addresses. They illustrate plausible-looking citations that do not lead to the claimed publications.</w:t>
      </w:r>
    </w:p>
    <w:p>
      <w:pPr/>
      <w:r/>
      <w:r>
        <w:rPr>
          <w:b/>
        </w:rPr>
        <w:t>Editing guidance:</w:t>
      </w:r>
      <w:r>
        <w:t xml:space="preserve"> Check publisher search, archives, alternate access, and metadata before concluding that a source is fabricated.</w:t>
      </w:r>
    </w:p>
    <w:p>
      <w:pPr/>
      <w:r/>
      <w:r>
        <w:rPr>
          <w:b/>
        </w:rPr>
        <w:t>Limit:</w:t>
      </w:r>
      <w:r>
        <w:t xml:space="preserve"> Links decay, institutional access differs, scripts alter URLs, and copying can truncate them.</w:t>
      </w:r>
    </w:p>
    <w:p>
      <w:bookmarkStart w:id="41" w:name="p042"/>
      <w:pPr>
        <w:pStyle w:val="Heading2"/>
      </w:pPr>
      <w:r>
        <w:t>P042 Invalid book and article identifiers</w:t>
      </w:r>
      <w:bookmarkEnd w:id="41"/>
    </w:p>
    <w:p>
      <w:pPr/>
      <w:r>
        <w:t>Source: Wikipedia PDF pp. 29–30. Related Vale rules: none directly implemented.</w:t>
      </w:r>
    </w:p>
    <w:p>
      <w:pPr/>
      <w:r>
        <w:t>A book or article is given an invalid reference number. An ISBN identifies a book edition; a DOI identifies a research publication. A made-up number can look like a legitimate citation.</w:t>
      </w:r>
    </w:p>
    <w:p>
      <w:pPr/>
      <w:r/>
      <w:r>
        <w:rPr>
          <w:b/>
        </w:rPr>
        <w:t>Illustrative example:</w:t>
      </w:r>
      <w:r>
        <w:t xml:space="preserve"> L. Hart. A History of Harbor Engineering. ISBN 978-0-306-40615-8.</w:t>
      </w:r>
    </w:p>
    <w:p>
      <w:pPr/>
      <w:r/>
      <w:r>
        <w:rPr>
          <w:b/>
        </w:rPr>
        <w:t>What to notice:</w:t>
      </w:r>
      <w:r>
        <w:t xml:space="preserve"> The book and author are fictional, and the ISBN's final check digit is wrong. A formal-looking book reference still needs to identify a real publication.</w:t>
      </w:r>
    </w:p>
    <w:p>
      <w:pPr/>
      <w:r/>
      <w:r>
        <w:rPr>
          <w:b/>
        </w:rPr>
        <w:t>Example context:</w:t>
      </w:r>
      <w:r>
        <w:t xml:space="preserve"> The book and author are invented. This ISBN also has an invalid check digit.</w:t>
      </w:r>
    </w:p>
    <w:p>
      <w:pPr/>
      <w:r/>
      <w:r>
        <w:rPr>
          <w:b/>
        </w:rPr>
        <w:t>Editing guidance:</w:t>
      </w:r>
      <w:r>
        <w:t xml:space="preserve"> Validate the identifier and match it to the cited work; correct from a reliable record.</w:t>
      </w:r>
    </w:p>
    <w:p>
      <w:pPr/>
      <w:r/>
      <w:r>
        <w:rPr>
          <w:b/>
        </w:rPr>
        <w:t>Limit:</w:t>
      </w:r>
      <w:r>
        <w:t xml:space="preserve"> A typo can cause the same failure. A valid checksum only verifies identifier structure, not the cited claim.</w:t>
      </w:r>
    </w:p>
    <w:p>
      <w:bookmarkStart w:id="42" w:name="p043"/>
      <w:pPr>
        <w:pStyle w:val="Heading2"/>
      </w:pPr>
      <w:r>
        <w:t>P043 A real source attached to the wrong claim</w:t>
      </w:r>
      <w:bookmarkEnd w:id="42"/>
    </w:p>
    <w:p>
      <w:pPr/>
      <w:r>
        <w:t>Source: Wikipedia PDF pp. 30. Related Vale rules: none directly implemented.</w:t>
      </w:r>
    </w:p>
    <w:p>
      <w:pPr/>
      <w:r>
        <w:t>A DOI or other identifier resolves, but its title, authors, date, or subject differ from the cited reference. Apparent citation precision masks fabrication.</w:t>
      </w:r>
    </w:p>
    <w:p>
      <w:pPr/>
      <w:r/>
      <w:r>
        <w:rPr>
          <w:b/>
        </w:rPr>
        <w:t>Illustrative example:</w:t>
      </w:r>
      <w:r>
        <w:t xml:space="preserve"> “A field study proves the bridge can withstand the flood.” [1]</w:t>
      </w:r>
      <w:r>
        <w:br/>
      </w:r>
      <w:r>
        <w:t>[1] Childhood sleep habits: a survey of school pupils.</w:t>
      </w:r>
    </w:p>
    <w:p>
      <w:pPr/>
      <w:r/>
      <w:r>
        <w:rPr>
          <w:b/>
        </w:rPr>
        <w:t>What to notice:</w:t>
      </w:r>
      <w:r>
        <w:t xml:space="preserve"> The claim concerns a bridge, but the reference concerns children's sleep. Having a citation does not make the source relevant.</w:t>
      </w:r>
    </w:p>
    <w:p>
      <w:pPr/>
      <w:r/>
      <w:r>
        <w:rPr>
          <w:b/>
        </w:rPr>
        <w:t>Example context:</w:t>
      </w:r>
      <w:r>
        <w:t xml:space="preserve"> The reference concerns a different subject and cannot support the claim.</w:t>
      </w:r>
    </w:p>
    <w:p>
      <w:pPr/>
      <w:r/>
      <w:r>
        <w:rPr>
          <w:b/>
        </w:rPr>
        <w:t>Editing guidance:</w:t>
      </w:r>
      <w:r>
        <w:t xml:space="preserve"> Compare full metadata and read the supporting passage. Check chronological impossibilities as well.</w:t>
      </w:r>
    </w:p>
    <w:p>
      <w:pPr/>
      <w:r/>
      <w:r>
        <w:rPr>
          <w:b/>
        </w:rPr>
        <w:t>Limit:</w:t>
      </w:r>
      <w:r>
        <w:t xml:space="preserve"> Citation tools and people can attach the wrong identifier. A mismatch is a citation defect, not proof of AI authorship.</w:t>
      </w:r>
    </w:p>
    <w:p>
      <w:bookmarkStart w:id="43" w:name="p044"/>
      <w:pPr>
        <w:pStyle w:val="Heading2"/>
      </w:pPr>
      <w:r>
        <w:t>P044 Book references with no page to check</w:t>
      </w:r>
      <w:bookmarkEnd w:id="43"/>
    </w:p>
    <w:p>
      <w:pPr/>
      <w:r>
        <w:t>Source: Wikipedia PDF pp. 30–31. Related Vale rules: none directly implemented.</w:t>
      </w:r>
    </w:p>
    <w:p>
      <w:pPr/>
      <w:r>
        <w:t>A precise claim cites a whole book without giving the page or section needed to check it.</w:t>
      </w:r>
    </w:p>
    <w:p>
      <w:pPr/>
      <w:r/>
      <w:r>
        <w:rPr>
          <w:b/>
        </w:rPr>
        <w:t>Illustrative example:</w:t>
      </w:r>
      <w:r>
        <w:t xml:space="preserve"> At 24°C, the reaction reaches equilibrium in exactly 18 minutes (Handbook of Industrial Chemistry).</w:t>
      </w:r>
    </w:p>
    <w:p>
      <w:pPr/>
      <w:r/>
      <w:r>
        <w:rPr>
          <w:b/>
        </w:rPr>
        <w:t>What to notice:</w:t>
      </w:r>
      <w:r>
        <w:t xml:space="preserve"> The precise claim is attributed to an entire handbook. There is no author, edition or page to help the reader check it.</w:t>
      </w:r>
    </w:p>
    <w:p>
      <w:pPr/>
      <w:r/>
      <w:r>
        <w:rPr>
          <w:b/>
        </w:rPr>
        <w:t>Example context:</w:t>
      </w:r>
      <w:r>
        <w:t xml:space="preserve"> The fictional citation gives no author, edition, chapter or page for a precise claim.</w:t>
      </w:r>
    </w:p>
    <w:p>
      <w:pPr/>
      <w:r/>
      <w:r>
        <w:rPr>
          <w:b/>
        </w:rPr>
        <w:t>Editing guidance:</w:t>
      </w:r>
      <w:r>
        <w:t xml:space="preserve"> Find the passage and provide a page, chapter, or other suitable locator.</w:t>
      </w:r>
    </w:p>
    <w:p>
      <w:pPr/>
      <w:r/>
      <w:r>
        <w:rPr>
          <w:b/>
        </w:rPr>
        <w:t>Limit:</w:t>
      </w:r>
      <w:r>
        <w:t xml:space="preserve"> Print books need not have URLs. Missing page numbers are common human citation weaknesses.</w:t>
      </w:r>
    </w:p>
    <w:p>
      <w:bookmarkStart w:id="44" w:name="p045"/>
      <w:pPr>
        <w:pStyle w:val="Heading2"/>
      </w:pPr>
      <w:r>
        <w:t>P045 Broken citation formatting</w:t>
      </w:r>
      <w:bookmarkEnd w:id="44"/>
    </w:p>
    <w:p>
      <w:pPr/>
      <w:r>
        <w:t>Source: Wikipedia PDF pp. 31–32. Related Vale rule: CitationArtifacts.</w:t>
      </w:r>
    </w:p>
    <w:p>
      <w:pPr/>
      <w:r>
        <w:t>References are mechanically appended after every sentence, reused with invalid syntax, or accompanied by footnote return arrows such as ↩ and [↩].</w:t>
      </w:r>
    </w:p>
    <w:p>
      <w:pPr/>
      <w:r/>
      <w:r>
        <w:rPr>
          <w:b/>
        </w:rPr>
        <w:t>Illustrative example:</w:t>
      </w:r>
      <w:r>
        <w:t xml:space="preserve"> The center opened in 1998. {{cite web...}}&lt;sup&gt;[3]&lt;/sup&gt; ↩</w:t>
      </w:r>
    </w:p>
    <w:p>
      <w:pPr/>
      <w:r/>
      <w:r>
        <w:rPr>
          <w:b/>
        </w:rPr>
        <w:t>What to notice:</w:t>
      </w:r>
      <w:r>
        <w:t xml:space="preserve"> A citation template, an HTML tag and a return arrow have been pasted together. The result looks like unfinished formatting code.</w:t>
      </w:r>
    </w:p>
    <w:p>
      <w:pPr/>
      <w:r/>
      <w:r>
        <w:rPr>
          <w:b/>
        </w:rPr>
        <w:t>Example format:</w:t>
      </w:r>
      <w:r>
        <w:t xml:space="preserve"> code</w:t>
      </w:r>
    </w:p>
    <w:p>
      <w:pPr/>
      <w:r/>
      <w:r>
        <w:rPr>
          <w:b/>
        </w:rPr>
        <w:t>Example context:</w:t>
      </w:r>
      <w:r>
        <w:t xml:space="preserve"> Several incompatible pieces of citation markup have been pasted together.</w:t>
      </w:r>
    </w:p>
    <w:p>
      <w:pPr/>
      <w:r/>
      <w:r>
        <w:rPr>
          <w:b/>
        </w:rPr>
        <w:t>Editing guidance:</w:t>
      </w:r>
      <w:r>
        <w:t xml:space="preserve"> Use the publication's citation mechanism and verify that each source supports its claim.</w:t>
      </w:r>
    </w:p>
    <w:p>
      <w:pPr/>
      <w:r/>
      <w:r>
        <w:rPr>
          <w:b/>
        </w:rPr>
        <w:t>Limit:</w:t>
      </w:r>
      <w:r>
        <w:t xml:space="preserve"> Return arrows are normal footnote navigation on many websites. Their presence in pasted text is context dependent.</w:t>
      </w:r>
    </w:p>
    <w:p>
      <w:bookmarkStart w:id="45" w:name="p046"/>
      <w:pPr>
        <w:pStyle w:val="Heading2"/>
      </w:pPr>
      <w:r>
        <w:t>P046 AI service names in links</w:t>
      </w:r>
      <w:bookmarkEnd w:id="45"/>
    </w:p>
    <w:p>
      <w:pPr/>
      <w:r>
        <w:t>Source: Wikipedia PDF pp. 32. Related Vale rule: UTMParameters.</w:t>
      </w:r>
    </w:p>
    <w:p>
      <w:pPr/>
      <w:r>
        <w:t>Source URLs contain utm_source=chatgpt.com, utm_source=openai, utm_source=copilot.com, or referrer=grok.com. This can indicate how a source was found.</w:t>
      </w:r>
    </w:p>
    <w:p>
      <w:pPr/>
      <w:r/>
      <w:r>
        <w:rPr>
          <w:b/>
        </w:rPr>
        <w:t>Illustrative example:</w:t>
      </w:r>
      <w:r>
        <w:t xml:space="preserve"> https://example.org/report?utm_source=chatgpt.com</w:t>
      </w:r>
    </w:p>
    <w:p>
      <w:pPr/>
      <w:r/>
      <w:r>
        <w:rPr>
          <w:b/>
        </w:rPr>
        <w:t>What to notice:</w:t>
      </w:r>
      <w:r>
        <w:t xml:space="preserve"> “utm_source=chatgpt.com” is a tracking label in the address. It records a route to the link; it does not tell us who wrote the surrounding text.</w:t>
      </w:r>
    </w:p>
    <w:p>
      <w:pPr/>
      <w:r/>
      <w:r>
        <w:rPr>
          <w:b/>
        </w:rPr>
        <w:t>Editing guidance:</w:t>
      </w:r>
      <w:r>
        <w:t xml:space="preserve"> Verify the destination and review revision history to distinguish citation assistance from generated prose.</w:t>
      </w:r>
    </w:p>
    <w:p>
      <w:pPr/>
      <w:r/>
      <w:r>
        <w:rPr>
          <w:b/>
        </w:rPr>
        <w:t>Limit:</w:t>
      </w:r>
      <w:r>
        <w:t xml:space="preserve"> Wikipedia: Signs of AI writing explicitly says a tracking parameter does not prove the writing was generated. Indexed or recirculated URLs can carry it onward.</w:t>
      </w:r>
    </w:p>
    <w:p>
      <w:bookmarkStart w:id="46" w:name="p047"/>
      <w:pPr>
        <w:pStyle w:val="Heading2"/>
      </w:pPr>
      <w:r>
        <w:t>P047 References that lead nowhere</w:t>
      </w:r>
      <w:bookmarkEnd w:id="46"/>
    </w:p>
    <w:p>
      <w:pPr/>
      <w:r>
        <w:t>Source: Wikipedia PDF pp. 32–33. Related Vale rules: none directly implemented.</w:t>
      </w:r>
    </w:p>
    <w:p>
      <w:pPr/>
      <w:r>
        <w:t>A sentence points to a named reference that was never supplied, or a reference is listed but never used.</w:t>
      </w:r>
    </w:p>
    <w:p>
      <w:pPr/>
      <w:r/>
      <w:r>
        <w:rPr>
          <w:b/>
        </w:rPr>
        <w:t>Illustrative example:</w:t>
      </w:r>
      <w:r>
        <w:t xml:space="preserve"> The center opened in 1998.&lt;ref name="report" /&gt;</w:t>
      </w:r>
    </w:p>
    <w:p>
      <w:pPr/>
      <w:r/>
      <w:r>
        <w:rPr>
          <w:b/>
        </w:rPr>
        <w:t>What to notice:</w:t>
      </w:r>
      <w:r>
        <w:t xml:space="preserve"> The sentence points to a reference named “report,” but this example never supplies that reference.</w:t>
      </w:r>
    </w:p>
    <w:p>
      <w:pPr/>
      <w:r/>
      <w:r>
        <w:rPr>
          <w:b/>
        </w:rPr>
        <w:t>Example format:</w:t>
      </w:r>
      <w:r>
        <w:t xml:space="preserve"> code</w:t>
      </w:r>
    </w:p>
    <w:p>
      <w:pPr/>
      <w:r/>
      <w:r>
        <w:rPr>
          <w:b/>
        </w:rPr>
        <w:t>Example context:</w:t>
      </w:r>
      <w:r>
        <w:t xml:space="preserve"> The reference has no corresponding definition in this example.</w:t>
      </w:r>
    </w:p>
    <w:p>
      <w:pPr/>
      <w:r/>
      <w:r>
        <w:rPr>
          <w:b/>
        </w:rPr>
        <w:t>Editing guidance:</w:t>
      </w:r>
      <w:r>
        <w:t xml:space="preserve"> Pair definitions and uses, remove unused entries where appropriate, and preview citation errors.</w:t>
      </w:r>
    </w:p>
    <w:p>
      <w:pPr/>
      <w:r/>
      <w:r>
        <w:rPr>
          <w:b/>
        </w:rPr>
        <w:t>Limit:</w:t>
      </w:r>
      <w:r>
        <w:t xml:space="preserve"> Copying part of an article can create the same mismatch.</w:t>
      </w:r>
    </w:p>
    <w:p>
      <w:pPr>
        <w:pStyle w:val="Heading1"/>
      </w:pPr>
      <w:r>
        <w:t>Discussion comments</w:t>
      </w:r>
    </w:p>
    <w:p>
      <w:bookmarkStart w:id="47" w:name="p048"/>
      <w:pPr>
        <w:pStyle w:val="Heading2"/>
      </w:pPr>
      <w:r>
        <w:t>P048 Invented rules and misquoted policies</w:t>
      </w:r>
      <w:bookmarkEnd w:id="47"/>
    </w:p>
    <w:p>
      <w:pPr/>
      <w:r>
        <w:t>Source: Wikipedia PDF pp. 33. Related Vale rules: none directly implemented.</w:t>
      </w:r>
    </w:p>
    <w:p>
      <w:pPr/>
      <w:r>
        <w:t>The text claims that a rule or policy supports its position, but the rule does not exist or says something different.</w:t>
      </w:r>
    </w:p>
    <w:p>
      <w:pPr/>
      <w:r/>
      <w:r>
        <w:rPr>
          <w:b/>
        </w:rPr>
        <w:t>Illustrative example:</w:t>
      </w:r>
      <w:r>
        <w:t xml:space="preserve"> Company policy requires customer complaints to be deleted after 30 days.</w:t>
      </w:r>
    </w:p>
    <w:p>
      <w:pPr/>
      <w:r/>
      <w:r>
        <w:rPr>
          <w:b/>
        </w:rPr>
        <w:t>What to notice:</w:t>
      </w:r>
      <w:r>
        <w:t xml:space="preserve"> In this fictional case, the company has no such policy. The sentence uses the authority of a rule to support an invented requirement.</w:t>
      </w:r>
    </w:p>
    <w:p>
      <w:pPr/>
      <w:r/>
      <w:r>
        <w:rPr>
          <w:b/>
        </w:rPr>
        <w:t>Example context:</w:t>
      </w:r>
      <w:r>
        <w:t xml:space="preserve"> In this fictional scenario, the company has no such policy.</w:t>
      </w:r>
    </w:p>
    <w:p>
      <w:pPr/>
      <w:r/>
      <w:r>
        <w:rPr>
          <w:b/>
        </w:rPr>
        <w:t>Editing guidance:</w:t>
      </w:r>
      <w:r>
        <w:t xml:space="preserve"> Find the policy being cited and check what it actually requires.</w:t>
      </w:r>
    </w:p>
    <w:p>
      <w:pPr/>
      <w:r/>
      <w:r>
        <w:rPr>
          <w:b/>
        </w:rPr>
        <w:t>Limit:</w:t>
      </w:r>
      <w:r>
        <w:t xml:space="preserve"> People misremember policy. Check the substance before making claims about the writer.</w:t>
      </w:r>
    </w:p>
    <w:p>
      <w:bookmarkStart w:id="48" w:name="p049"/>
      <w:pPr>
        <w:pStyle w:val="Heading2"/>
      </w:pPr>
      <w:r>
        <w:t>P049 Accidentally inserting an editor's warning</w:t>
      </w:r>
      <w:bookmarkEnd w:id="48"/>
    </w:p>
    <w:p>
      <w:pPr/>
      <w:r>
        <w:t>Source: Wikipedia PDF pp. 33. Related Vale rules: none directly implemented.</w:t>
      </w:r>
    </w:p>
    <w:p>
      <w:pPr/>
      <w:r>
        <w:t>Code that creates an editor's warning is pasted into a comment intended to discuss the warning.</w:t>
      </w:r>
    </w:p>
    <w:p>
      <w:pPr/>
      <w:r/>
      <w:r>
        <w:rPr>
          <w:b/>
        </w:rPr>
        <w:t>Illustrative example:</w:t>
      </w:r>
      <w:r>
        <w:t xml:space="preserve"> Please remove the {{citation needed}} label from the opening sentence.</w:t>
      </w:r>
    </w:p>
    <w:p>
      <w:pPr/>
      <w:r/>
      <w:r>
        <w:rPr>
          <w:b/>
        </w:rPr>
        <w:t>What to notice:</w:t>
      </w:r>
      <w:r>
        <w:t xml:space="preserve"> The text tries to discuss a “citation needed” label. In an editor that recognizes the curly-bracket command, it could insert the label instead.</w:t>
      </w:r>
    </w:p>
    <w:p>
      <w:pPr/>
      <w:r/>
      <w:r>
        <w:rPr>
          <w:b/>
        </w:rPr>
        <w:t>Example format:</w:t>
      </w:r>
      <w:r>
        <w:t xml:space="preserve"> code</w:t>
      </w:r>
    </w:p>
    <w:p>
      <w:pPr/>
      <w:r/>
      <w:r>
        <w:rPr>
          <w:b/>
        </w:rPr>
        <w:t>Example context:</w:t>
      </w:r>
      <w:r>
        <w:t xml:space="preserve"> In a system that interprets this markup, the comment inserts a warning while trying to discuss its name.</w:t>
      </w:r>
    </w:p>
    <w:p>
      <w:pPr/>
      <w:r/>
      <w:r>
        <w:rPr>
          <w:b/>
        </w:rPr>
        <w:t>Editing guidance:</w:t>
      </w:r>
      <w:r>
        <w:t xml:space="preserve"> Quote the label as ordinary text instead of inserting the publishing command.</w:t>
      </w:r>
    </w:p>
    <w:p>
      <w:pPr/>
      <w:r/>
      <w:r>
        <w:rPr>
          <w:b/>
        </w:rPr>
        <w:t>Limit:</w:t>
      </w:r>
      <w:r>
        <w:t xml:space="preserve"> This requires a publishing system with reusable notices. It is not a general prose pattern, and people can make the same mistake.</w:t>
      </w:r>
    </w:p>
    <w:p>
      <w:bookmarkStart w:id="49" w:name="p050"/>
      <w:pPr>
        <w:pStyle w:val="Heading2"/>
      </w:pPr>
      <w:r>
        <w:t>P050 Too many sections for a short comment</w:t>
      </w:r>
      <w:bookmarkEnd w:id="49"/>
    </w:p>
    <w:p>
      <w:pPr/>
      <w:r>
        <w:t>Source: Wikipedia PDF pp. 33. Related Vale rules: none directly implemented.</w:t>
      </w:r>
    </w:p>
    <w:p>
      <w:pPr/>
      <w:r>
        <w:t>A short message is split into a report-like sequence of headings. The structure adds bulk without helping the reader.</w:t>
      </w:r>
    </w:p>
    <w:p>
      <w:pPr/>
      <w:r/>
      <w:r>
        <w:rPr>
          <w:b/>
        </w:rPr>
        <w:t>Illustrative example:</w:t>
      </w:r>
      <w:r>
        <w:t xml:space="preserve"> Background</w:t>
      </w:r>
      <w:r>
        <w:br/>
      </w:r>
      <w:r>
        <w:t>You suggested changing the title.</w:t>
      </w:r>
      <w:r>
        <w:br/>
      </w:r>
      <w:r/>
      <w:r>
        <w:br/>
      </w:r>
      <w:r>
        <w:t>Analysis</w:t>
      </w:r>
      <w:r>
        <w:br/>
      </w:r>
      <w:r>
        <w:t>The proposed title raises questions of clarity.</w:t>
      </w:r>
      <w:r>
        <w:br/>
      </w:r>
      <w:r/>
      <w:r>
        <w:br/>
      </w:r>
      <w:r>
        <w:t>Recommendation</w:t>
      </w:r>
      <w:r>
        <w:br/>
      </w:r>
      <w:r>
        <w:t>We should consider an alternative.</w:t>
      </w:r>
      <w:r>
        <w:br/>
      </w:r>
      <w:r/>
      <w:r>
        <w:br/>
      </w:r>
      <w:r>
        <w:t>Conclusion</w:t>
      </w:r>
      <w:r>
        <w:br/>
      </w:r>
      <w:r>
        <w:t>A clear title is important.</w:t>
      </w:r>
    </w:p>
    <w:p>
      <w:pPr/>
      <w:r/>
      <w:r>
        <w:rPr>
          <w:b/>
        </w:rPr>
        <w:t>What to notice:</w:t>
      </w:r>
      <w:r>
        <w:t xml:space="preserve"> Four headings are used to discuss a small title change. Most of the text repeats that a clear title would be useful.</w:t>
      </w:r>
    </w:p>
    <w:p>
      <w:pPr/>
      <w:r/>
      <w:r>
        <w:rPr>
          <w:b/>
        </w:rPr>
        <w:t>Example context:</w:t>
      </w:r>
      <w:r>
        <w:t xml:space="preserve"> Four sections are used to say very little about a minor title change.</w:t>
      </w:r>
    </w:p>
    <w:p>
      <w:pPr/>
      <w:r/>
      <w:r>
        <w:rPr>
          <w:b/>
        </w:rPr>
        <w:t>Editing guidance:</w:t>
      </w:r>
      <w:r>
        <w:t xml:space="preserve"> Use the amount of structure the discussion needs; state the specific issue and evidence.</w:t>
      </w:r>
    </w:p>
    <w:p>
      <w:pPr/>
      <w:r/>
      <w:r>
        <w:rPr>
          <w:b/>
        </w:rPr>
        <w:t>Limit:</w:t>
      </w:r>
      <w:r>
        <w:t xml:space="preserve"> Complex discussions sometimes benefit from headings and detail.</w:t>
      </w:r>
    </w:p>
    <w:p>
      <w:bookmarkStart w:id="50" w:name="p051"/>
      <w:pPr>
        <w:pStyle w:val="Heading2"/>
      </w:pPr>
      <w:r>
        <w:t>P051 Claiming the work meets every requirement</w:t>
      </w:r>
      <w:bookmarkEnd w:id="50"/>
    </w:p>
    <w:p>
      <w:pPr/>
      <w:r>
        <w:t>Source: Wikipedia PDF pp. 33. Related Vale rules: none directly implemented.</w:t>
      </w:r>
    </w:p>
    <w:p>
      <w:pPr/>
      <w:r>
        <w:t>The response downplays AI involvement by listing policies supposedly satisfied or insisting the words represent the writer's own thoughts.</w:t>
      </w:r>
    </w:p>
    <w:p>
      <w:pPr/>
      <w:r/>
      <w:r>
        <w:rPr>
          <w:b/>
        </w:rPr>
        <w:t>Illustrative example:</w:t>
      </w:r>
      <w:r>
        <w:t xml:space="preserve"> These are entirely my own views, and the report fully complies with every requirement for accuracy and originality.</w:t>
      </w:r>
    </w:p>
    <w:p>
      <w:pPr/>
      <w:r/>
      <w:r>
        <w:rPr>
          <w:b/>
        </w:rPr>
        <w:t>What to notice:</w:t>
      </w:r>
      <w:r>
        <w:t xml:space="preserve"> The writer claims complete originality and accuracy but supplies no details about how the report was prepared or checked.</w:t>
      </w:r>
    </w:p>
    <w:p>
      <w:pPr/>
      <w:r/>
      <w:r>
        <w:rPr>
          <w:b/>
        </w:rPr>
        <w:t>Editing guidance:</w:t>
      </w:r>
      <w:r>
        <w:t xml:space="preserve"> Explain the actual contribution and evidence; follow applicable disclosure practices.</w:t>
      </w:r>
    </w:p>
    <w:p>
      <w:pPr/>
      <w:r/>
      <w:r>
        <w:rPr>
          <w:b/>
        </w:rPr>
        <w:t>Limit:</w:t>
      </w:r>
      <w:r>
        <w:t xml:space="preserve"> An assurance is neither proof of innocence nor proof of AI. Do not punish a person simply for responding to concern.</w:t>
      </w:r>
    </w:p>
    <w:p>
      <w:bookmarkStart w:id="51" w:name="p052"/>
      <w:pPr>
        <w:pStyle w:val="Heading2"/>
      </w:pPr>
      <w:r>
        <w:t>P052 Stock requests for feedback</w:t>
      </w:r>
      <w:bookmarkEnd w:id="51"/>
    </w:p>
    <w:p>
      <w:pPr/>
      <w:r>
        <w:t>Source: Wikipedia PDF pp. 33. Related Vale rules: none directly implemented.</w:t>
      </w:r>
    </w:p>
    <w:p>
      <w:pPr/>
      <w:r>
        <w:t>A defensive reply asks critics to specify exactly what must be improved, often within a longer canned response.</w:t>
      </w:r>
    </w:p>
    <w:p>
      <w:pPr/>
      <w:r/>
      <w:r>
        <w:rPr>
          <w:b/>
        </w:rPr>
        <w:t>Illustrative example:</w:t>
      </w:r>
      <w:r>
        <w:t xml:space="preserve"> Please identify the precise changes needed to bring my contribution into full compliance.</w:t>
      </w:r>
    </w:p>
    <w:p>
      <w:pPr/>
      <w:r/>
      <w:r>
        <w:rPr>
          <w:b/>
        </w:rPr>
        <w:t>What to notice:</w:t>
      </w:r>
      <w:r>
        <w:t xml:space="preserve"> The reply uses formal language to ask what should change. It does not engage with a particular criticism.</w:t>
      </w:r>
    </w:p>
    <w:p>
      <w:pPr/>
      <w:r/>
      <w:r>
        <w:rPr>
          <w:b/>
        </w:rPr>
        <w:t>Editing guidance:</w:t>
      </w:r>
      <w:r>
        <w:t xml:space="preserve"> Ask or answer a concrete editorial question tied to the disputed content.</w:t>
      </w:r>
    </w:p>
    <w:p>
      <w:pPr/>
      <w:r/>
      <w:r>
        <w:rPr>
          <w:b/>
        </w:rPr>
        <w:t>Limit:</w:t>
      </w:r>
      <w:r>
        <w:t xml:space="preserve"> Requests for help are normal and should be encouraged; this is weak contextual evidence only.</w:t>
      </w:r>
    </w:p>
    <w:p>
      <w:bookmarkStart w:id="52" w:name="p053"/>
      <w:pPr>
        <w:pStyle w:val="Heading2"/>
      </w:pPr>
      <w:r>
        <w:t>P053 Dismissing questions about AI use</w:t>
      </w:r>
      <w:bookmarkEnd w:id="52"/>
    </w:p>
    <w:p>
      <w:pPr/>
      <w:r>
        <w:t>Source: Wikipedia PDF pp. 33. Related Vale rules: none directly implemented.</w:t>
      </w:r>
    </w:p>
    <w:p>
      <w:pPr/>
      <w:r>
        <w:t>The comment characterizes concerns as unsupported speculation and demands concrete proof, often using a recurring defensive formula.</w:t>
      </w:r>
    </w:p>
    <w:p>
      <w:pPr/>
      <w:r/>
      <w:r>
        <w:rPr>
          <w:b/>
        </w:rPr>
        <w:t>Illustrative example:</w:t>
      </w:r>
      <w:r>
        <w:t xml:space="preserve"> These allegations rely on speculation rather than concrete evidence.</w:t>
      </w:r>
    </w:p>
    <w:p>
      <w:pPr/>
      <w:r/>
      <w:r>
        <w:rPr>
          <w:b/>
        </w:rPr>
        <w:t>What to notice:</w:t>
      </w:r>
      <w:r>
        <w:t xml:space="preserve"> The reply dismisses the concern as speculation. It offers no account of how the text was written.</w:t>
      </w:r>
    </w:p>
    <w:p>
      <w:pPr/>
      <w:r/>
      <w:r>
        <w:rPr>
          <w:b/>
        </w:rPr>
        <w:t>Editing guidance:</w:t>
      </w:r>
      <w:r>
        <w:t xml:space="preserve"> Discuss observable source or content problems and state the limits of any inference.</w:t>
      </w:r>
    </w:p>
    <w:p>
      <w:pPr/>
      <w:r/>
      <w:r>
        <w:rPr>
          <w:b/>
        </w:rPr>
        <w:t>Limit:</w:t>
      </w:r>
      <w:r>
        <w:t xml:space="preserve"> Writers can reasonably dispute false accusations. The stance alone cannot establish AI use.</w:t>
      </w:r>
    </w:p>
    <w:p>
      <w:bookmarkStart w:id="53" w:name="p054"/>
      <w:pPr>
        <w:pStyle w:val="Heading2"/>
      </w:pPr>
      <w:r>
        <w:t>P054 Deflecting questions about AI use</w:t>
      </w:r>
      <w:bookmarkEnd w:id="53"/>
    </w:p>
    <w:p>
      <w:pPr/>
      <w:r>
        <w:t>Source: Wikipedia PDF pp. 33–34. Related Vale rule: ChatbotCommunication.</w:t>
      </w:r>
    </w:p>
    <w:p>
      <w:pPr/>
      <w:r>
        <w:t>Asked how a passage was produced, the response redirects the conversation toward improving the text without answering the question.</w:t>
      </w:r>
    </w:p>
    <w:p>
      <w:pPr/>
      <w:r/>
      <w:r>
        <w:rPr>
          <w:b/>
        </w:rPr>
        <w:t>Illustrative example:</w:t>
      </w:r>
      <w:r>
        <w:t xml:space="preserve"> Let us focus on improving the report rather than discussing how it was written.</w:t>
      </w:r>
    </w:p>
    <w:p>
      <w:pPr/>
      <w:r/>
      <w:r>
        <w:rPr>
          <w:b/>
        </w:rPr>
        <w:t>What to notice:</w:t>
      </w:r>
      <w:r>
        <w:t xml:space="preserve"> The response moves the discussion to improving the report while leaving the question about its origin unanswered.</w:t>
      </w:r>
    </w:p>
    <w:p>
      <w:pPr/>
      <w:r/>
      <w:r>
        <w:rPr>
          <w:b/>
        </w:rPr>
        <w:t>Editing guidance:</w:t>
      </w:r>
      <w:r>
        <w:t xml:space="preserve"> Answer the question about how the text was produced, then address any requested edits.</w:t>
      </w:r>
    </w:p>
    <w:p>
      <w:pPr/>
      <w:r/>
      <w:r>
        <w:rPr>
          <w:b/>
        </w:rPr>
        <w:t>Limit:</w:t>
      </w:r>
      <w:r>
        <w:t xml:space="preserve"> Content-focused discussion and polite openings are legitimate. Evaluate the surrounding pattern.</w:t>
      </w:r>
    </w:p>
    <w:p>
      <w:pPr>
        <w:pStyle w:val="Heading1"/>
      </w:pPr>
      <w:r>
        <w:t>Edit summaries</w:t>
      </w:r>
    </w:p>
    <w:p>
      <w:bookmarkStart w:id="54" w:name="p055"/>
      <w:pPr>
        <w:pStyle w:val="Heading2"/>
      </w:pPr>
      <w:r>
        <w:t>P055 Revision notes that say little</w:t>
      </w:r>
      <w:bookmarkEnd w:id="54"/>
    </w:p>
    <w:p>
      <w:pPr/>
      <w:r>
        <w:t>Source: Wikipedia PDF pp. 34–35. Related Vale rules: none directly implemented.</w:t>
      </w:r>
    </w:p>
    <w:p>
      <w:pPr/>
      <w:r>
        <w:t>A revision note lists broad improvements without identifying what actually changed.</w:t>
      </w:r>
    </w:p>
    <w:p>
      <w:pPr/>
      <w:r/>
      <w:r>
        <w:rPr>
          <w:b/>
        </w:rPr>
        <w:t>Illustrative example:</w:t>
      </w:r>
      <w:r>
        <w:t xml:space="preserve"> Improved clarity, flow, readability and overall quality.</w:t>
      </w:r>
    </w:p>
    <w:p>
      <w:pPr/>
      <w:r/>
      <w:r>
        <w:rPr>
          <w:b/>
        </w:rPr>
        <w:t>What to notice:</w:t>
      </w:r>
      <w:r>
        <w:t xml:space="preserve"> “Clarity,” “flow” and “overall quality” sound positive, but the note does not identify a single edit.</w:t>
      </w:r>
    </w:p>
    <w:p>
      <w:pPr/>
      <w:r/>
      <w:r>
        <w:rPr>
          <w:b/>
        </w:rPr>
        <w:t>Editing guidance:</w:t>
      </w:r>
      <w:r>
        <w:t xml:space="preserve"> Describe the concrete change and its purpose in proportion to the edit.</w:t>
      </w:r>
    </w:p>
    <w:p>
      <w:pPr/>
      <w:r/>
      <w:r>
        <w:rPr>
          <w:b/>
        </w:rPr>
        <w:t>Limit:</w:t>
      </w:r>
      <w:r>
        <w:t xml:space="preserve"> A brief summary can be appropriate. The issue is whether it helps the reader understand the revision.</w:t>
      </w:r>
    </w:p>
    <w:p>
      <w:bookmarkStart w:id="55" w:name="p056"/>
      <w:pPr>
        <w:pStyle w:val="Heading2"/>
      </w:pPr>
      <w:r>
        <w:t>P056 Claims of meeting every standard</w:t>
      </w:r>
      <w:bookmarkEnd w:id="55"/>
    </w:p>
    <w:p>
      <w:pPr/>
      <w:r>
        <w:t>Source: Wikipedia PDF pp. 35–36. Related Vale rules: none directly implemented.</w:t>
      </w:r>
    </w:p>
    <w:p>
      <w:pPr/>
      <w:r>
        <w:t>A revision note says the work meets every rule or standard, but never explains what was checked or changed.</w:t>
      </w:r>
    </w:p>
    <w:p>
      <w:pPr/>
      <w:r/>
      <w:r>
        <w:rPr>
          <w:b/>
        </w:rPr>
        <w:t>Illustrative example:</w:t>
      </w:r>
      <w:r>
        <w:t xml:space="preserve"> Updated the report to ensure full compliance with all relevant standards for accuracy and clarity.</w:t>
      </w:r>
    </w:p>
    <w:p>
      <w:pPr/>
      <w:r/>
      <w:r>
        <w:rPr>
          <w:b/>
        </w:rPr>
        <w:t>What to notice:</w:t>
      </w:r>
      <w:r>
        <w:t xml:space="preserve"> The note claims “full compliance” without naming a standard or saying what changed in the report.</w:t>
      </w:r>
    </w:p>
    <w:p>
      <w:pPr/>
      <w:r/>
      <w:r>
        <w:rPr>
          <w:b/>
        </w:rPr>
        <w:t>Editing guidance:</w:t>
      </w:r>
      <w:r>
        <w:t xml:space="preserve"> Name the specific change and relevant policy only when useful.</w:t>
      </w:r>
    </w:p>
    <w:p>
      <w:pPr/>
      <w:r/>
      <w:r>
        <w:rPr>
          <w:b/>
        </w:rPr>
        <w:t>Limit:</w:t>
      </w:r>
      <w:r>
        <w:t xml:space="preserve"> A concise policy-specific explanation is normal. Generic assurances do not demonstrate compliance.</w:t>
      </w:r>
    </w:p>
    <w:p>
      <w:bookmarkStart w:id="56" w:name="p057"/>
      <w:pPr>
        <w:pStyle w:val="Heading2"/>
      </w:pPr>
      <w:r>
        <w:t>P057 Listing what stayed the same</w:t>
      </w:r>
      <w:bookmarkEnd w:id="56"/>
    </w:p>
    <w:p>
      <w:pPr/>
      <w:r>
        <w:t>Source: Wikipedia PDF pp. 36–37. Related Vale rules: none directly implemented.</w:t>
      </w:r>
    </w:p>
    <w:p>
      <w:pPr/>
      <w:r>
        <w:t>The summary describes what was retained, preserved, avoided, or deliberately left untouched, echoing constraints in a possible editing prompt.</w:t>
      </w:r>
    </w:p>
    <w:p>
      <w:pPr/>
      <w:r/>
      <w:r>
        <w:rPr>
          <w:b/>
        </w:rPr>
        <w:t>Illustrative example:</w:t>
      </w:r>
      <w:r>
        <w:t xml:space="preserve"> Improved neutrality while preserving structure, references, and all technical details.</w:t>
      </w:r>
    </w:p>
    <w:p>
      <w:pPr/>
      <w:r/>
      <w:r>
        <w:rPr>
          <w:b/>
        </w:rPr>
        <w:t>What to notice:</w:t>
      </w:r>
      <w:r>
        <w:t xml:space="preserve"> Most of the note describes what was kept. The reader still cannot see which wording changed.</w:t>
      </w:r>
    </w:p>
    <w:p>
      <w:pPr/>
      <w:r/>
      <w:r>
        <w:rPr>
          <w:b/>
        </w:rPr>
        <w:t>Editing guidance:</w:t>
      </w:r>
      <w:r>
        <w:t xml:space="preserve"> Explain meaningful constraints only when they help a reviewer understand the edit.</w:t>
      </w:r>
    </w:p>
    <w:p>
      <w:pPr/>
      <w:r/>
      <w:r>
        <w:rPr>
          <w:b/>
        </w:rPr>
        <w:t>Limit:</w:t>
      </w:r>
      <w:r>
        <w:t xml:space="preserve"> Preservation is genuinely important in some revisions. This pattern is contextual, not inherently improper.</w:t>
      </w:r>
    </w:p>
    <w:p>
      <w:bookmarkStart w:id="57" w:name="p058"/>
      <w:pPr>
        <w:pStyle w:val="Heading2"/>
      </w:pPr>
      <w:r>
        <w:t>P058 Saying sources exist without saying what they show</w:t>
      </w:r>
      <w:bookmarkEnd w:id="57"/>
    </w:p>
    <w:p>
      <w:pPr/>
      <w:r>
        <w:t>Source: Wikipedia PDF pp. 37–38. Related Vale rules: none directly implemented.</w:t>
      </w:r>
    </w:p>
    <w:p>
      <w:pPr/>
      <w:r>
        <w:t>The summary stresses sourced, verified, independent, secondary, or peer-reviewed content without saying what information was added.</w:t>
      </w:r>
    </w:p>
    <w:p>
      <w:pPr/>
      <w:r/>
      <w:r>
        <w:rPr>
          <w:b/>
        </w:rPr>
        <w:t>Illustrative example:</w:t>
      </w:r>
      <w:r>
        <w:t xml:space="preserve"> Expanded the article with verified information and independent sources.</w:t>
      </w:r>
    </w:p>
    <w:p>
      <w:pPr/>
      <w:r/>
      <w:r>
        <w:rPr>
          <w:b/>
        </w:rPr>
        <w:t>What to notice:</w:t>
      </w:r>
      <w:r>
        <w:t xml:space="preserve"> The note says that sources are verified and independent without identifying the information they support.</w:t>
      </w:r>
    </w:p>
    <w:p>
      <w:pPr/>
      <w:r/>
      <w:r>
        <w:rPr>
          <w:b/>
        </w:rPr>
        <w:t>Editing guidance:</w:t>
      </w:r>
      <w:r>
        <w:t xml:space="preserve"> Describe the new finding or fact and cite it properly.</w:t>
      </w:r>
    </w:p>
    <w:p>
      <w:pPr/>
      <w:r/>
      <w:r>
        <w:rPr>
          <w:b/>
        </w:rPr>
        <w:t>Limit:</w:t>
      </w:r>
      <w:r>
        <w:t xml:space="preserve"> Adding or repairing references can itself be the entire edit and should then be stated plainly.</w:t>
      </w:r>
    </w:p>
    <w:p>
      <w:bookmarkStart w:id="58" w:name="p059"/>
      <w:pPr>
        <w:pStyle w:val="Heading2"/>
      </w:pPr>
      <w:r>
        <w:t>P059 Revision notes buried in formatting details</w:t>
      </w:r>
      <w:bookmarkEnd w:id="58"/>
    </w:p>
    <w:p>
      <w:pPr/>
      <w:r>
        <w:t>Source: Wikipedia PDF pp. 38. Related Vale rules: none directly implemented.</w:t>
      </w:r>
    </w:p>
    <w:p>
      <w:pPr/>
      <w:r>
        <w:t>A note about an edit lists tiny formatting changes at such length that the actual revision becomes hard to find.</w:t>
      </w:r>
    </w:p>
    <w:p>
      <w:pPr/>
      <w:r/>
      <w:r>
        <w:rPr>
          <w:b/>
        </w:rPr>
        <w:t>Illustrative example:</w:t>
      </w:r>
      <w:r>
        <w:t xml:space="preserve"> Adjusted the third heading’s font size, moved two commas, replaced three link labels and realigned the final table cell.</w:t>
      </w:r>
    </w:p>
    <w:p>
      <w:pPr/>
      <w:r/>
      <w:r>
        <w:rPr>
          <w:b/>
        </w:rPr>
        <w:t>What to notice:</w:t>
      </w:r>
      <w:r>
        <w:t xml:space="preserve"> The small formatting operations overwhelm the note. It becomes hard to tell whether anything important changed.</w:t>
      </w:r>
    </w:p>
    <w:p>
      <w:pPr/>
      <w:r/>
      <w:r>
        <w:rPr>
          <w:b/>
        </w:rPr>
        <w:t>Editing guidance:</w:t>
      </w:r>
      <w:r>
        <w:t xml:space="preserve"> Include only technical details needed to review the change.</w:t>
      </w:r>
    </w:p>
    <w:p>
      <w:pPr/>
      <w:r/>
      <w:r>
        <w:rPr>
          <w:b/>
        </w:rPr>
        <w:t>Limit:</w:t>
      </w:r>
      <w:r>
        <w:t xml:space="preserve"> A technical review may need this detail. Include it when it helps someone check the work.</w:t>
      </w:r>
    </w:p>
    <w:p>
      <w:bookmarkStart w:id="59" w:name="p060"/>
      <w:pPr>
        <w:pStyle w:val="Heading2"/>
      </w:pPr>
      <w:r>
        <w:t>P060 Saying feedback was addressed without explaining how</w:t>
      </w:r>
      <w:bookmarkEnd w:id="59"/>
    </w:p>
    <w:p>
      <w:pPr/>
      <w:r>
        <w:t>Source: Wikipedia PDF pp. 38. Related Vale rules: none directly implemented.</w:t>
      </w:r>
    </w:p>
    <w:p>
      <w:pPr/>
      <w:r>
        <w:t>A response to a reviewer says the feedback has been addressed without identifying the concern or explaining the correction.</w:t>
      </w:r>
    </w:p>
    <w:p>
      <w:pPr/>
      <w:r/>
      <w:r>
        <w:rPr>
          <w:b/>
        </w:rPr>
        <w:t>Illustrative example:</w:t>
      </w:r>
      <w:r>
        <w:t xml:space="preserve"> Addressed reviewer feedback by improving sourcing, formatting, and neutrality.</w:t>
      </w:r>
    </w:p>
    <w:p>
      <w:pPr/>
      <w:r/>
      <w:r>
        <w:rPr>
          <w:b/>
        </w:rPr>
        <w:t>What to notice:</w:t>
      </w:r>
      <w:r>
        <w:t xml:space="preserve"> The note says the feedback was addressed but does not identify the feedback or the correction.</w:t>
      </w:r>
    </w:p>
    <w:p>
      <w:pPr/>
      <w:r/>
      <w:r>
        <w:rPr>
          <w:b/>
        </w:rPr>
        <w:t>Editing guidance:</w:t>
      </w:r>
      <w:r>
        <w:t xml:space="preserve"> State which concern was resolved and what evidence or content changed.</w:t>
      </w:r>
    </w:p>
    <w:p>
      <w:pPr/>
      <w:r/>
      <w:r>
        <w:rPr>
          <w:b/>
        </w:rPr>
        <w:t>Limit:</w:t>
      </w:r>
      <w:r>
        <w:t xml:space="preserve"> Mentioning feedback is normal. The weak sign is the generic formula without useful specifics.</w:t>
      </w:r>
    </w:p>
    <w:p>
      <w:pPr>
        <w:pStyle w:val="Heading1"/>
      </w:pPr>
      <w:r>
        <w:t>Context and behavior</w:t>
      </w:r>
    </w:p>
    <w:p>
      <w:bookmarkStart w:id="60" w:name="p061"/>
      <w:pPr>
        <w:pStyle w:val="Heading2"/>
      </w:pPr>
      <w:r>
        <w:t>P061 A sudden change in writing style</w:t>
      </w:r>
      <w:bookmarkEnd w:id="60"/>
    </w:p>
    <w:p>
      <w:pPr/>
      <w:r>
        <w:t>Source: Wikipedia PDF pp. 39. Related Vale rules: none directly implemented.</w:t>
      </w:r>
    </w:p>
    <w:p>
      <w:pPr/>
      <w:r>
        <w:t>A writer’s grammar, tone or variety of English suddenly changes in comparable work. The shift may resemble the style of a particular model, but a new editor or a different task can also explain it.</w:t>
      </w:r>
    </w:p>
    <w:p>
      <w:pPr/>
      <w:r/>
      <w:r>
        <w:rPr>
          <w:b/>
        </w:rPr>
        <w:t>Illustrative example:</w:t>
      </w:r>
      <w:r>
        <w:t xml:space="preserve"> Earlier update: The pump broke. We ordered a part.</w:t>
      </w:r>
      <w:r>
        <w:br/>
      </w:r>
      <w:r>
        <w:t>Later update: The operational interruption underscores the importance of a comprehensive maintenance strategy.</w:t>
      </w:r>
    </w:p>
    <w:p>
      <w:pPr/>
      <w:r/>
      <w:r>
        <w:rPr>
          <w:b/>
        </w:rPr>
        <w:t>What to notice:</w:t>
      </w:r>
      <w:r>
        <w:t xml:space="preserve"> The first update describes a broken pump plainly. The second replaces concrete information with formal, abstract language about maintenance.</w:t>
      </w:r>
    </w:p>
    <w:p>
      <w:pPr/>
      <w:r/>
      <w:r>
        <w:rPr>
          <w:b/>
        </w:rPr>
        <w:t>Example context:</w:t>
      </w:r>
      <w:r>
        <w:t xml:space="preserve"> A sudden change in comparable updates merits a question, not an automatic accusation.</w:t>
      </w:r>
    </w:p>
    <w:p>
      <w:pPr/>
      <w:r/>
      <w:r>
        <w:rPr>
          <w:b/>
        </w:rPr>
        <w:t>Editing guidance:</w:t>
      </w:r>
      <w:r>
        <w:t xml:space="preserve"> Compare comparable genres and dated revisions; seek an ordinary explanation before inferring tool use.</w:t>
      </w:r>
    </w:p>
    <w:p>
      <w:pPr/>
      <w:r/>
      <w:r>
        <w:rPr>
          <w:b/>
        </w:rPr>
        <w:t>Limit:</w:t>
      </w:r>
      <w:r>
        <w:t xml:space="preserve"> Editing help, code switching, multilingual writing, collaboration, and deliberate improvement can all explain a shift.</w:t>
      </w:r>
    </w:p>
    <w:p>
      <w:bookmarkStart w:id="61" w:name="p062"/>
      <w:pPr>
        <w:pStyle w:val="Heading2"/>
      </w:pPr>
      <w:r>
        <w:t>P062 Assurances left in a finished draft</w:t>
      </w:r>
      <w:bookmarkEnd w:id="61"/>
    </w:p>
    <w:p>
      <w:pPr/>
      <w:r>
        <w:t>Source: Wikipedia PDF pp. 39–40. Related Vale rules: none directly implemented.</w:t>
      </w:r>
    </w:p>
    <w:p>
      <w:pPr/>
      <w:r>
        <w:t>A finished document includes a note to the reviewer declaring that the work meets every requirement instead of providing the evidence needed to check it.</w:t>
      </w:r>
    </w:p>
    <w:p>
      <w:pPr/>
      <w:r/>
      <w:r>
        <w:rPr>
          <w:b/>
        </w:rPr>
        <w:t>Illustrative example:</w:t>
      </w:r>
      <w:r>
        <w:t xml:space="preserve"> Reviewer note: This report meets every requirement for originality, accuracy and adequate sourcing.</w:t>
      </w:r>
    </w:p>
    <w:p>
      <w:pPr/>
      <w:r/>
      <w:r>
        <w:rPr>
          <w:b/>
        </w:rPr>
        <w:t>What to notice:</w:t>
      </w:r>
      <w:r>
        <w:t xml:space="preserve"> The note declares that the report meets every requirement. It gives the reviewer an assurance instead of something to check.</w:t>
      </w:r>
    </w:p>
    <w:p>
      <w:pPr/>
      <w:r/>
      <w:r>
        <w:rPr>
          <w:b/>
        </w:rPr>
        <w:t>Editing guidance:</w:t>
      </w:r>
      <w:r>
        <w:t xml:space="preserve"> Keep submission notes separate from the document and address the actual review criteria.</w:t>
      </w:r>
    </w:p>
    <w:p>
      <w:pPr/>
      <w:r/>
      <w:r>
        <w:rPr>
          <w:b/>
        </w:rPr>
        <w:t>Limit:</w:t>
      </w:r>
      <w:r>
        <w:t xml:space="preserve"> A required cover note is legitimate. A declaration of compliance does not establish whether the requirements were met.</w:t>
      </w:r>
    </w:p>
    <w:p>
      <w:bookmarkStart w:id="62" w:name="p063"/>
      <w:pPr>
        <w:pStyle w:val="Heading2"/>
      </w:pPr>
      <w:r>
        <w:t>P063 A review label added too soon</w:t>
      </w:r>
      <w:bookmarkEnd w:id="62"/>
    </w:p>
    <w:p>
      <w:pPr/>
      <w:r>
        <w:t>Source: Wikipedia PDF pp. 40. Related Vale rules: none directly implemented.</w:t>
      </w:r>
    </w:p>
    <w:p>
      <w:pPr/>
      <w:r>
        <w:t>A draft arrives with a status such as “reviewed” or “rejected” even though the corresponding review has not happened. The label may have been copied from an example.</w:t>
      </w:r>
    </w:p>
    <w:p>
      <w:pPr/>
      <w:r/>
      <w:r>
        <w:rPr>
          <w:b/>
        </w:rPr>
        <w:t>Illustrative example:</w:t>
      </w:r>
      <w:r>
        <w:t xml:space="preserve"> Quarterly report — first draft</w:t>
      </w:r>
      <w:r>
        <w:br/>
      </w:r>
      <w:r>
        <w:t>Status: Approved by the review committee</w:t>
      </w:r>
    </w:p>
    <w:p>
      <w:pPr/>
      <w:r/>
      <w:r>
        <w:rPr>
          <w:b/>
        </w:rPr>
        <w:t>What to notice:</w:t>
      </w:r>
      <w:r>
        <w:t xml:space="preserve"> The fictional report is marked “Approved” before the review committee has received it.</w:t>
      </w:r>
    </w:p>
    <w:p>
      <w:pPr/>
      <w:r/>
      <w:r>
        <w:rPr>
          <w:b/>
        </w:rPr>
        <w:t>Example context:</w:t>
      </w:r>
      <w:r>
        <w:t xml:space="preserve"> In this fictional scenario, the committee has not received the draft.</w:t>
      </w:r>
    </w:p>
    <w:p>
      <w:pPr/>
      <w:r/>
      <w:r>
        <w:rPr>
          <w:b/>
        </w:rPr>
        <w:t>Editing guidance:</w:t>
      </w:r>
      <w:r>
        <w:t xml:space="preserve"> Check the review history and use the actual status of the document.</w:t>
      </w:r>
    </w:p>
    <w:p>
      <w:pPr/>
      <w:r/>
      <w:r>
        <w:rPr>
          <w:b/>
        </w:rPr>
        <w:t>Limit:</w:t>
      </w:r>
      <w:r>
        <w:t xml:space="preserve"> Some systems add status labels automatically. Check how the label was inserted before drawing a conclusion.</w:t>
      </w:r>
    </w:p>
    <w:p>
      <w:bookmarkStart w:id="63" w:name="p064"/>
      <w:pPr>
        <w:pStyle w:val="Heading2"/>
      </w:pPr>
      <w:r>
        <w:t>P064 Profiles that all sound the same</w:t>
      </w:r>
      <w:bookmarkEnd w:id="63"/>
    </w:p>
    <w:p>
      <w:pPr/>
      <w:r>
        <w:t>Source: Wikipedia PDF pp. 40–41. Related Vale rules: none directly implemented.</w:t>
      </w:r>
    </w:p>
    <w:p>
      <w:pPr/>
      <w:r>
        <w:t>A personal profile follows a familiar set of welcome, interests and contribution headings, with little personal information.</w:t>
      </w:r>
    </w:p>
    <w:p>
      <w:pPr/>
      <w:r/>
      <w:r>
        <w:rPr>
          <w:b/>
        </w:rPr>
        <w:t>Illustrative example:</w:t>
      </w:r>
      <w:r>
        <w:t xml:space="preserve"> Welcome To My User Page! About Me. My Contributions. Let's Connect!</w:t>
      </w:r>
    </w:p>
    <w:p>
      <w:pPr/>
      <w:r/>
      <w:r>
        <w:rPr>
          <w:b/>
        </w:rPr>
        <w:t>What to notice:</w:t>
      </w:r>
      <w:r>
        <w:t xml:space="preserve"> The profile uses a sequence of familiar welcome and biography headings without saying anything about the person.</w:t>
      </w:r>
    </w:p>
    <w:p>
      <w:pPr/>
      <w:r/>
      <w:r>
        <w:rPr>
          <w:b/>
        </w:rPr>
        <w:t>Editing guidance:</w:t>
      </w:r>
      <w:r>
        <w:t xml:space="preserve"> Use a personal description appropriate to the platform; inspect the combination of copied formatting and formulaic content.</w:t>
      </w:r>
    </w:p>
    <w:p>
      <w:pPr/>
      <w:r/>
      <w:r>
        <w:rPr>
          <w:b/>
        </w:rPr>
        <w:t>Limit:</w:t>
      </w:r>
      <w:r>
        <w:t xml:space="preserve"> Many people choose similar profile sections without AI.</w:t>
      </w:r>
    </w:p>
    <w:p>
      <w:bookmarkStart w:id="64" w:name="p065"/>
      <w:pPr>
        <w:pStyle w:val="Heading2"/>
      </w:pPr>
      <w:r>
        <w:t>P065 The same filler added to unrelated pages</w:t>
      </w:r>
      <w:bookmarkEnd w:id="64"/>
    </w:p>
    <w:p>
      <w:pPr/>
      <w:r>
        <w:t>Source: Wikipedia PDF pp. 41–42. Related Vale rules: none directly implemented.</w:t>
      </w:r>
    </w:p>
    <w:p>
      <w:pPr/>
      <w:r>
        <w:t>Repeated generic additions across unrelated pages may accompany attempts to build an account’s edit count. The text and the account’s behavior need separate checks.</w:t>
      </w:r>
    </w:p>
    <w:p>
      <w:pPr/>
      <w:r/>
      <w:r>
        <w:rPr>
          <w:b/>
        </w:rPr>
        <w:t>Illustrative example:</w:t>
      </w:r>
      <w:r>
        <w:t xml:space="preserve"> Museum page: This institution plays a vital role in the community.</w:t>
      </w:r>
      <w:r>
        <w:br/>
      </w:r>
      <w:r>
        <w:t>Bridge page: This structure plays a vital role in the community.</w:t>
      </w:r>
      <w:r>
        <w:br/>
      </w:r>
      <w:r>
        <w:t>Festival page: This event plays a vital role in the community.</w:t>
      </w:r>
    </w:p>
    <w:p>
      <w:pPr/>
      <w:r/>
      <w:r>
        <w:rPr>
          <w:b/>
        </w:rPr>
        <w:t>What to notice:</w:t>
      </w:r>
      <w:r>
        <w:t xml:space="preserve"> The same praise appears on three unrelated pages, with only the subject changed.</w:t>
      </w:r>
    </w:p>
    <w:p>
      <w:pPr/>
      <w:r/>
      <w:r>
        <w:rPr>
          <w:b/>
        </w:rPr>
        <w:t>Example context:</w:t>
      </w:r>
      <w:r>
        <w:t xml:space="preserve"> The same generic addition appears on unrelated pages. Assess any account behavior separately.</w:t>
      </w:r>
    </w:p>
    <w:p>
      <w:pPr/>
      <w:r/>
      <w:r>
        <w:rPr>
          <w:b/>
        </w:rPr>
        <w:t>Editing guidance:</w:t>
      </w:r>
      <w:r>
        <w:t xml:space="preserve"> Review the actual edits and evidence of gaming separately.</w:t>
      </w:r>
    </w:p>
    <w:p>
      <w:pPr/>
      <w:r/>
      <w:r>
        <w:rPr>
          <w:b/>
        </w:rPr>
        <w:t>Limit:</w:t>
      </w:r>
      <w:r>
        <w:t xml:space="preserve"> Rapid AI-assisted contributions do not, by themselves, establish permissions gaming or malicious intent.</w:t>
      </w:r>
    </w:p>
    <w:p>
      <w:bookmarkStart w:id="65" w:name="p066"/>
      <w:pPr>
        <w:pStyle w:val="Heading2"/>
      </w:pPr>
      <w:r>
        <w:t>P066 Writing habits change between models</w:t>
      </w:r>
      <w:bookmarkEnd w:id="65"/>
    </w:p>
    <w:p>
      <w:pPr/>
      <w:r>
        <w:t>Source: Wikipedia PDF pp. 42. Related Vale rules: none directly implemented.</w:t>
      </w:r>
    </w:p>
    <w:p>
      <w:pPr/>
      <w:r>
        <w:t>Writing habits differ between models and change after updates. A punctuation habit or favorite phrase associated with one version may disappear in the next.</w:t>
      </w:r>
    </w:p>
    <w:p>
      <w:pPr/>
      <w:r/>
      <w:r>
        <w:rPr>
          <w:b/>
        </w:rPr>
        <w:t>Illustrative example:</w:t>
      </w:r>
      <w:r>
        <w:t xml:space="preserve"> Version A: The project is a milestone—a testament to collaboration.</w:t>
      </w:r>
      <w:r>
        <w:br/>
      </w:r>
      <w:r>
        <w:t>Version B: The project is more than a milestone. It is a testament to collaboration.</w:t>
      </w:r>
    </w:p>
    <w:p>
      <w:pPr/>
      <w:r/>
      <w:r>
        <w:rPr>
          <w:b/>
        </w:rPr>
        <w:t>What to notice:</w:t>
      </w:r>
      <w:r>
        <w:t xml:space="preserve"> The second version removes the dash but keeps the exaggerated praise. A change in punctuation does not necessarily change the underlying style.</w:t>
      </w:r>
    </w:p>
    <w:p>
      <w:pPr/>
      <w:r/>
      <w:r>
        <w:rPr>
          <w:b/>
        </w:rPr>
        <w:t>Example context:</w:t>
      </w:r>
      <w:r>
        <w:t xml:space="preserve"> Two invented versions show how a familiar claim can survive a change in punctuation.</w:t>
      </w:r>
    </w:p>
    <w:p>
      <w:pPr/>
      <w:r/>
      <w:r>
        <w:rPr>
          <w:b/>
        </w:rPr>
        <w:t>Editing guidance:</w:t>
      </w:r>
      <w:r>
        <w:t xml:space="preserve"> Treat each pattern as conditional on period, model, prompt, and genre.</w:t>
      </w:r>
    </w:p>
    <w:p>
      <w:pPr/>
      <w:r/>
      <w:r>
        <w:rPr>
          <w:b/>
        </w:rPr>
        <w:t>Limit:</w:t>
      </w:r>
      <w:r>
        <w:t xml:space="preserve"> This is interpretive context, not a separate diagnostic rule or a reliable model classifier.</w:t>
      </w:r>
    </w:p>
    <w:p>
      <w:pPr/>
      <w:r/>
      <w:r>
        <w:rPr>
          <w:b/>
        </w:rPr>
        <w:t>Additional examples:</w:t>
      </w:r>
      <w:r/>
    </w:p>
    <w:p>
      <w:pPr>
        <w:pStyle w:val="ListBullet"/>
      </w:pPr>
      <w:r/>
      <w:r>
        <w:rPr>
          <w:b/>
        </w:rPr>
        <w:t>New punctuation, familiar praise:</w:t>
      </w:r>
      <w:r>
        <w:t xml:space="preserve"> The library is more than a building. It is a living testament to the community’s aspirations.</w:t>
      </w:r>
    </w:p>
    <w:p>
      <w:pPr/>
      <w:r>
        <w:t>Source records: S22 and S23; supplied variants merged into this entry.</w:t>
      </w:r>
    </w:p>
    <w:p>
      <w:bookmarkStart w:id="66" w:name="p067"/>
      <w:pPr>
        <w:pStyle w:val="Heading2"/>
      </w:pPr>
      <w:r>
        <w:t>P067 Repeating an official position as fact</w:t>
      </w:r>
      <w:bookmarkEnd w:id="66"/>
    </w:p>
    <w:p>
      <w:pPr/>
      <w:r>
        <w:t>Source: Wikipedia PDF pp. 42. Related Vale rules: none directly implemented.</w:t>
      </w:r>
    </w:p>
    <w:p>
      <w:pPr/>
      <w:r>
        <w:t>The writing repeats a government's preferred account without examining its claims or acknowledging relevant criticism.</w:t>
      </w:r>
    </w:p>
    <w:p>
      <w:pPr/>
      <w:r/>
      <w:r>
        <w:rPr>
          <w:b/>
        </w:rPr>
        <w:t>Illustrative example:</w:t>
      </w:r>
      <w:r>
        <w:t xml:space="preserve"> The government’s reforms delivered prosperity and demonstrated the wisdom of its leadership.</w:t>
      </w:r>
    </w:p>
    <w:p>
      <w:pPr/>
      <w:r/>
      <w:r>
        <w:rPr>
          <w:b/>
        </w:rPr>
        <w:t>What to notice:</w:t>
      </w:r>
      <w:r>
        <w:t xml:space="preserve"> The sentence praises the government as if the conclusion were settled. It names no results, evidence or competing views.</w:t>
      </w:r>
    </w:p>
    <w:p>
      <w:pPr/>
      <w:r/>
      <w:r>
        <w:rPr>
          <w:b/>
        </w:rPr>
        <w:t>Example context:</w:t>
      </w:r>
      <w:r>
        <w:t xml:space="preserve"> An unsupported endorsement leaves no room for contrary evidence. Human writers can use the same framing.</w:t>
      </w:r>
    </w:p>
    <w:p>
      <w:pPr/>
      <w:r/>
      <w:r>
        <w:rPr>
          <w:b/>
        </w:rPr>
        <w:t>Editing guidance:</w:t>
      </w:r>
      <w:r>
        <w:t xml:space="preserve"> Check source diversity, framing, omissions, and evidence directly.</w:t>
      </w:r>
    </w:p>
    <w:p>
      <w:pPr/>
      <w:r/>
      <w:r>
        <w:rPr>
          <w:b/>
        </w:rPr>
        <w:t>Limit:</w:t>
      </w:r>
      <w:r>
        <w:t xml:space="preserve"> Political bias occurs in human writing too. The research summarized in Wikipedia: Signs of AI writing is not a universal claim about all models or current versions.</w:t>
      </w:r>
    </w:p>
    <w:p>
      <w:pPr>
        <w:pStyle w:val="Heading1"/>
      </w:pPr>
      <w:r>
        <w:t>Human context and ineffective indicators</w:t>
      </w:r>
    </w:p>
    <w:p>
      <w:bookmarkStart w:id="67" w:name="p068"/>
      <w:pPr>
        <w:pStyle w:val="Heading2"/>
      </w:pPr>
      <w:r>
        <w:t>P068 Writing that predates the chatbot</w:t>
      </w:r>
      <w:bookmarkEnd w:id="67"/>
    </w:p>
    <w:p>
      <w:pPr/>
      <w:r>
        <w:t>Source: Wikipedia PDF pp. 42–43. Related Vale rules: none directly implemented.</w:t>
      </w:r>
    </w:p>
    <w:p>
      <w:pPr/>
      <w:r>
        <w:t>A dated copy shows that the text existed before the particular chatbot was available. This can rule out that chatbot as the source of the original passage.</w:t>
      </w:r>
    </w:p>
    <w:p>
      <w:pPr/>
      <w:r/>
      <w:r>
        <w:rPr>
          <w:b/>
        </w:rPr>
        <w:t>Illustrative example:</w:t>
      </w:r>
      <w:r>
        <w:t xml:space="preserve"> The garden is a vibrant tapestry of color and life.</w:t>
      </w:r>
    </w:p>
    <w:p>
      <w:pPr/>
      <w:r/>
      <w:r>
        <w:rPr>
          <w:b/>
        </w:rPr>
        <w:t>What to notice:</w:t>
      </w:r>
      <w:r>
        <w:t xml:space="preserve"> If this sentence appears in a verified 2018 copy, it cannot have originated in a chatbot released later. Familiar wording cannot override the date.</w:t>
      </w:r>
    </w:p>
    <w:p>
      <w:pPr/>
      <w:r/>
      <w:r>
        <w:rPr>
          <w:b/>
        </w:rPr>
        <w:t>Example context:</w:t>
      </w:r>
      <w:r>
        <w:t xml:space="preserve"> Imagine this exact sentence appears in a verified 2018 archive. Its wording cannot establish use of a chatbot released later.</w:t>
      </w:r>
    </w:p>
    <w:p>
      <w:pPr/>
      <w:r/>
      <w:r>
        <w:rPr>
          <w:b/>
        </w:rPr>
        <w:t>Editing guidance:</w:t>
      </w:r>
      <w:r>
        <w:t xml:space="preserve"> Check an archived copy, publication date or document version history.</w:t>
      </w:r>
    </w:p>
    <w:p>
      <w:pPr/>
      <w:r/>
      <w:r>
        <w:rPr>
          <w:b/>
        </w:rPr>
        <w:t>Limit:</w:t>
      </w:r>
      <w:r>
        <w:t xml:space="preserve"> Earlier text-generation tools existed. A date predating one chatbot does not prove that no automated writing tool was involved.</w:t>
      </w:r>
    </w:p>
    <w:p>
      <w:bookmarkStart w:id="68" w:name="p069"/>
      <w:pPr>
        <w:pStyle w:val="Heading2"/>
      </w:pPr>
      <w:r>
        <w:t>P069 A specific explanation of an editing mistake</w:t>
      </w:r>
      <w:bookmarkEnd w:id="68"/>
    </w:p>
    <w:p>
      <w:pPr/>
      <w:r>
        <w:t>Source: Wikipedia PDF pp. 43. Related Vale rules: none directly implemented.</w:t>
      </w:r>
    </w:p>
    <w:p>
      <w:pPr/>
      <w:r>
        <w:t>A writer can give a coherent account of a mistake, supply the real source, or explain how a bad URL arose.</w:t>
      </w:r>
    </w:p>
    <w:p>
      <w:pPr/>
      <w:r/>
      <w:r>
        <w:rPr>
          <w:b/>
        </w:rPr>
        <w:t>Illustrative example:</w:t>
      </w:r>
      <w:r>
        <w:t xml:space="preserve"> I typed 2019 instead of 2018. The date is on page 12 of the annual report; I have corrected it.</w:t>
      </w:r>
    </w:p>
    <w:p>
      <w:pPr/>
      <w:r/>
      <w:r>
        <w:rPr>
          <w:b/>
        </w:rPr>
        <w:t>What to notice:</w:t>
      </w:r>
      <w:r>
        <w:t xml:space="preserve"> The writer identifies the mistake, gives a page number and explains the correction. These details give a reviewer something concrete to verify.</w:t>
      </w:r>
    </w:p>
    <w:p>
      <w:pPr/>
      <w:r/>
      <w:r>
        <w:rPr>
          <w:b/>
        </w:rPr>
        <w:t>Example context:</w:t>
      </w:r>
      <w:r>
        <w:t xml:space="preserve"> A specific explanation gives the reviewer something to check.</w:t>
      </w:r>
    </w:p>
    <w:p>
      <w:pPr/>
      <w:r/>
      <w:r>
        <w:rPr>
          <w:b/>
        </w:rPr>
        <w:t>Editing guidance:</w:t>
      </w:r>
      <w:r>
        <w:t xml:space="preserve"> Invite a concrete explanation and verify it against the evidence.</w:t>
      </w:r>
    </w:p>
    <w:p>
      <w:pPr/>
      <w:r/>
      <w:r>
        <w:rPr>
          <w:b/>
        </w:rPr>
        <w:t>Limit:</w:t>
      </w:r>
      <w:r>
        <w:t xml:space="preserve"> A good explanation supports a human-error account but is not an infallible authorship test.</w:t>
      </w:r>
    </w:p>
    <w:p>
      <w:bookmarkStart w:id="69" w:name="p070"/>
      <w:pPr>
        <w:pStyle w:val="Heading2"/>
      </w:pPr>
      <w:r>
        <w:t>P070 Ordinary wording is not an AI tell</w:t>
      </w:r>
      <w:bookmarkEnd w:id="69"/>
    </w:p>
    <w:p>
      <w:pPr/>
      <w:r>
        <w:t>Source: Wikipedia PDF pp. 43. Related Vale rules: none directly implemented.</w:t>
      </w:r>
    </w:p>
    <w:p>
      <w:pPr/>
      <w:r>
        <w:t>Ordinary verbs such as is, has, wrote and used, and qualifications such as perhaps or tends to, occur in both human and generated writing. They are not useful authorship tests by themselves.</w:t>
      </w:r>
    </w:p>
    <w:p>
      <w:pPr/>
      <w:r/>
      <w:r>
        <w:rPr>
          <w:b/>
        </w:rPr>
        <w:t>Illustrative example:</w:t>
      </w:r>
      <w:r>
        <w:t xml:space="preserve"> The report says there is a delay and that the team used a temporary pump.</w:t>
      </w:r>
    </w:p>
    <w:p>
      <w:pPr/>
      <w:r/>
      <w:r>
        <w:rPr>
          <w:b/>
        </w:rPr>
        <w:t>What to notice:</w:t>
      </w:r>
      <w:r>
        <w:t xml:space="preserve"> “Says,” “is” and “used” are ordinary words. Their presence does not distinguish a person's writing from a model's.</w:t>
      </w:r>
    </w:p>
    <w:p>
      <w:pPr/>
      <w:r/>
      <w:r>
        <w:rPr>
          <w:b/>
        </w:rPr>
        <w:t>Editing guidance:</w:t>
      </w:r>
      <w:r>
        <w:t xml:space="preserve"> Write for meaning rather than removing every hedge, superlative, or ordinary phrase.</w:t>
      </w:r>
    </w:p>
    <w:p>
      <w:pPr/>
      <w:r/>
      <w:r>
        <w:rPr>
          <w:b/>
        </w:rPr>
        <w:t>Limit:</w:t>
      </w:r>
      <w:r>
        <w:t xml:space="preserve"> These are comparative observations in the source, not instructions to insert imperfections or proof that such sentences are human.</w:t>
      </w:r>
    </w:p>
    <w:p>
      <w:bookmarkStart w:id="70" w:name="p071"/>
      <w:pPr>
        <w:pStyle w:val="Heading2"/>
      </w:pPr>
      <w:r>
        <w:t>P071 Correct grammar is not an AI tell</w:t>
      </w:r>
      <w:bookmarkEnd w:id="70"/>
    </w:p>
    <w:p>
      <w:pPr/>
      <w:r>
        <w:t>Source: Wikipedia PDF pp. 43. Related Vale rules: none directly implemented.</w:t>
      </w:r>
    </w:p>
    <w:p>
      <w:pPr/>
      <w:r>
        <w:t>Correct grammar alone does not distinguish AI from skilled or professionally edited writing.</w:t>
      </w:r>
    </w:p>
    <w:p>
      <w:pPr/>
      <w:r/>
      <w:r>
        <w:rPr>
          <w:b/>
        </w:rPr>
        <w:t>Illustrative example:</w:t>
      </w:r>
      <w:r>
        <w:t xml:space="preserve"> The bus arrived at nine. Three passengers boarded, and the driver closed the doors.</w:t>
      </w:r>
    </w:p>
    <w:p>
      <w:pPr/>
      <w:r/>
      <w:r>
        <w:rPr>
          <w:b/>
        </w:rPr>
        <w:t>What to notice:</w:t>
      </w:r>
      <w:r>
        <w:t xml:space="preserve"> The sentences are grammatically correct. That is a normal feature of edited human writing.</w:t>
      </w:r>
    </w:p>
    <w:p>
      <w:pPr/>
      <w:r/>
      <w:r>
        <w:rPr>
          <w:b/>
        </w:rPr>
        <w:t>Example context:</w:t>
      </w:r>
      <w:r>
        <w:t xml:space="preserve"> Correct grammar is ordinary. It is not an AI tell.</w:t>
      </w:r>
    </w:p>
    <w:p>
      <w:pPr/>
      <w:r/>
      <w:r>
        <w:rPr>
          <w:b/>
        </w:rPr>
        <w:t>Editing guidance:</w:t>
      </w:r>
      <w:r>
        <w:t xml:space="preserve"> Judge factual support and distinctive patterns, not proficiency itself.</w:t>
      </w:r>
    </w:p>
    <w:p>
      <w:pPr/>
      <w:r/>
      <w:r>
        <w:rPr>
          <w:b/>
        </w:rPr>
        <w:t>Limit:</w:t>
      </w:r>
      <w:r>
        <w:t xml:space="preserve"> A dramatic unexplained change in a comparable writing history is a different contextual question.</w:t>
      </w:r>
    </w:p>
    <w:p>
      <w:bookmarkStart w:id="71" w:name="p072"/>
      <w:pPr>
        <w:pStyle w:val="Heading2"/>
      </w:pPr>
      <w:r>
        <w:t>P072 Mixed formal and casual language is not an AI tell</w:t>
      </w:r>
      <w:bookmarkEnd w:id="71"/>
    </w:p>
    <w:p>
      <w:pPr/>
      <w:r>
        <w:t>Source: Wikipedia PDF pp. 43. Related Vale rules: none directly implemented.</w:t>
      </w:r>
    </w:p>
    <w:p>
      <w:pPr/>
      <w:r>
        <w:t>A passage mixes technical language with emotion or casual speech. People do this naturally; the mixture alone does not identify AI use.</w:t>
      </w:r>
    </w:p>
    <w:p>
      <w:pPr/>
      <w:r/>
      <w:r>
        <w:rPr>
          <w:b/>
        </w:rPr>
        <w:t>Illustrative example:</w:t>
      </w:r>
      <w:r>
        <w:t xml:space="preserve"> The pressure dropped below the operating threshold. So, yes, the pump had a pretty bad afternoon.</w:t>
      </w:r>
    </w:p>
    <w:p>
      <w:pPr/>
      <w:r/>
      <w:r>
        <w:rPr>
          <w:b/>
        </w:rPr>
        <w:t>What to notice:</w:t>
      </w:r>
      <w:r>
        <w:t xml:space="preserve"> The technical description is followed by a casual joke. People regularly switch tone this way.</w:t>
      </w:r>
    </w:p>
    <w:p>
      <w:pPr/>
      <w:r/>
      <w:r>
        <w:rPr>
          <w:b/>
        </w:rPr>
        <w:t>Example context:</w:t>
      </w:r>
      <w:r>
        <w:t xml:space="preserve"> Technical language and a casual aside can coexist in human writing.</w:t>
      </w:r>
    </w:p>
    <w:p>
      <w:pPr/>
      <w:r/>
      <w:r>
        <w:rPr>
          <w:b/>
        </w:rPr>
        <w:t>Editing guidance:</w:t>
      </w:r>
      <w:r>
        <w:t xml:space="preserve"> Consider genre, authorship history, and collaboration before drawing an inference.</w:t>
      </w:r>
    </w:p>
    <w:p>
      <w:pPr/>
      <w:r/>
      <w:r>
        <w:rPr>
          <w:b/>
        </w:rPr>
        <w:t>Limit:</w:t>
      </w:r>
      <w:r>
        <w:t xml:space="preserve"> Do not use a person's communication style or possible neurodivergence as a proxy for AI use.</w:t>
      </w:r>
    </w:p>
    <w:p>
      <w:bookmarkStart w:id="72" w:name="p073"/>
      <w:pPr>
        <w:pStyle w:val="Heading2"/>
      </w:pPr>
      <w:r>
        <w:t>P073 Dry prose is not an AI tell</w:t>
      </w:r>
      <w:bookmarkEnd w:id="72"/>
    </w:p>
    <w:p>
      <w:pPr/>
      <w:r>
        <w:t>Source: Wikipedia PDF pp. 43–44. Related Vale rules: none directly implemented.</w:t>
      </w:r>
    </w:p>
    <w:p>
      <w:pPr/>
      <w:r>
        <w:t>Plain or dull writing is not evidence of AI use. Look for a specific problem rather than treating a general impression of blandness as a finding.</w:t>
      </w:r>
    </w:p>
    <w:p>
      <w:pPr/>
      <w:r/>
      <w:r>
        <w:rPr>
          <w:b/>
        </w:rPr>
        <w:t>Illustrative example:</w:t>
      </w:r>
      <w:r>
        <w:t xml:space="preserve"> The office opens at nine and closes at five. Visitors must sign in at reception.</w:t>
      </w:r>
    </w:p>
    <w:p>
      <w:pPr/>
      <w:r/>
      <w:r>
        <w:rPr>
          <w:b/>
        </w:rPr>
        <w:t>What to notice:</w:t>
      </w:r>
      <w:r>
        <w:t xml:space="preserve"> The passage is dry because it gives opening hours and a visitor rule. Plain prose can suit the task.</w:t>
      </w:r>
    </w:p>
    <w:p>
      <w:pPr/>
      <w:r/>
      <w:r>
        <w:rPr>
          <w:b/>
        </w:rPr>
        <w:t>Example context:</w:t>
      </w:r>
      <w:r>
        <w:t xml:space="preserve"> Plain, dry prose can be exactly what the reader needs.</w:t>
      </w:r>
    </w:p>
    <w:p>
      <w:pPr/>
      <w:r/>
      <w:r>
        <w:rPr>
          <w:b/>
        </w:rPr>
        <w:t>Editing guidance:</w:t>
      </w:r>
      <w:r>
        <w:t xml:space="preserve"> Name an observable content or language issue rather than relying on a feeling.</w:t>
      </w:r>
    </w:p>
    <w:p>
      <w:pPr/>
      <w:r/>
      <w:r>
        <w:rPr>
          <w:b/>
        </w:rPr>
        <w:t>Limit:</w:t>
      </w:r>
      <w:r>
        <w:t xml:space="preserve"> Generated writing can be positive and verbose; human reference prose can be deliberately plain.</w:t>
      </w:r>
    </w:p>
    <w:p>
      <w:bookmarkStart w:id="73" w:name="p074"/>
      <w:pPr>
        <w:pStyle w:val="Heading2"/>
      </w:pPr>
      <w:r>
        <w:t>P074 Formal language is not an AI tell</w:t>
      </w:r>
      <w:bookmarkEnd w:id="73"/>
    </w:p>
    <w:p>
      <w:pPr/>
      <w:r>
        <w:t>Source: Wikipedia PDF pp. 44. Related Vale rules: none directly implemented.</w:t>
      </w:r>
    </w:p>
    <w:p>
      <w:pPr/>
      <w:r>
        <w:t>Academic and technical writing often needs formal vocabulary. The overuse of a particular word does not make every sophisticated word suspicious.</w:t>
      </w:r>
    </w:p>
    <w:p>
      <w:pPr/>
      <w:r/>
      <w:r>
        <w:rPr>
          <w:b/>
        </w:rPr>
        <w:t>Illustrative example:</w:t>
      </w:r>
      <w:r>
        <w:t xml:space="preserve"> The sample showed a statistically significant increase in mean arterial pressure.</w:t>
      </w:r>
    </w:p>
    <w:p>
      <w:pPr/>
      <w:r/>
      <w:r>
        <w:rPr>
          <w:b/>
        </w:rPr>
        <w:t>What to notice:</w:t>
      </w:r>
      <w:r>
        <w:t xml:space="preserve"> “Statistically significant” and “mean arterial pressure” have precise meanings in medical research. Formal vocabulary is appropriate here.</w:t>
      </w:r>
    </w:p>
    <w:p>
      <w:pPr/>
      <w:r/>
      <w:r>
        <w:rPr>
          <w:b/>
        </w:rPr>
        <w:t>Example context:</w:t>
      </w:r>
      <w:r>
        <w:t xml:space="preserve"> Technical vocabulary is appropriate in a medical research report.</w:t>
      </w:r>
    </w:p>
    <w:p>
      <w:pPr/>
      <w:r/>
      <w:r>
        <w:rPr>
          <w:b/>
        </w:rPr>
        <w:t>Editing guidance:</w:t>
      </w:r>
      <w:r>
        <w:t xml:space="preserve"> Check whether the terms are accurate and necessary.</w:t>
      </w:r>
    </w:p>
    <w:p>
      <w:pPr/>
      <w:r/>
      <w:r>
        <w:rPr>
          <w:b/>
        </w:rPr>
        <w:t>Limit:</w:t>
      </w:r>
      <w:r>
        <w:t xml:space="preserve"> Expert human writing can be formal, complex, and polished.</w:t>
      </w:r>
    </w:p>
    <w:p>
      <w:bookmarkStart w:id="74" w:name="p075"/>
      <w:pPr>
        <w:pStyle w:val="Heading2"/>
      </w:pPr>
      <w:r>
        <w:t>P075 One transition is not an AI tell</w:t>
      </w:r>
      <w:bookmarkEnd w:id="74"/>
    </w:p>
    <w:p>
      <w:pPr/>
      <w:r>
        <w:t>Source: Wikipedia PDF pp. 44. Related Vale rule: Transitions.</w:t>
      </w:r>
    </w:p>
    <w:p>
      <w:pPr/>
      <w:r>
        <w:t>Words such as however or consequently occur routinely in human writing. Formulaic repetition of certain transitions is a different claim.</w:t>
      </w:r>
    </w:p>
    <w:p>
      <w:pPr/>
      <w:r/>
      <w:r>
        <w:rPr>
          <w:b/>
        </w:rPr>
        <w:t>Illustrative example:</w:t>
      </w:r>
      <w:r>
        <w:t xml:space="preserve"> However, the second trial failed.</w:t>
      </w:r>
    </w:p>
    <w:p>
      <w:pPr/>
      <w:r/>
      <w:r>
        <w:rPr>
          <w:b/>
        </w:rPr>
        <w:t>What to notice:</w:t>
      </w:r>
      <w:r>
        <w:t xml:space="preserve"> “However” signals a change in the result. A single useful transition is ordinary writing.</w:t>
      </w:r>
    </w:p>
    <w:p>
      <w:pPr/>
      <w:r/>
      <w:r>
        <w:rPr>
          <w:b/>
        </w:rPr>
        <w:t>Editing guidance:</w:t>
      </w:r>
      <w:r>
        <w:t xml:space="preserve"> Keep a transition that accurately expresses the relationship.</w:t>
      </w:r>
    </w:p>
    <w:p>
      <w:pPr/>
      <w:r/>
      <w:r>
        <w:rPr>
          <w:b/>
        </w:rPr>
        <w:t>Limit:</w:t>
      </w:r>
      <w:r>
        <w:t xml:space="preserve"> A single transition is not evidence of AI authorship. Check whether the connection between the statements makes sense.</w:t>
      </w:r>
    </w:p>
    <w:p>
      <w:bookmarkStart w:id="75" w:name="p076"/>
      <w:pPr>
        <w:pStyle w:val="Heading2"/>
      </w:pPr>
      <w:r>
        <w:t>P076 Missing citations are not an AI tell</w:t>
      </w:r>
      <w:bookmarkEnd w:id="75"/>
    </w:p>
    <w:p>
      <w:pPr/>
      <w:r>
        <w:t>Source: Wikipedia PDF pp. 44. Related Vale rules: none directly implemented.</w:t>
      </w:r>
    </w:p>
    <w:p>
      <w:pPr/>
      <w:r>
        <w:t>People wrote unsupported claims long before modern chatbots, and generated text can include citations. Missing references alone do not identify the author.</w:t>
      </w:r>
    </w:p>
    <w:p>
      <w:pPr/>
      <w:r/>
      <w:r>
        <w:rPr>
          <w:b/>
        </w:rPr>
        <w:t>Illustrative example:</w:t>
      </w:r>
      <w:r>
        <w:t xml:space="preserve"> The town’s population doubled in five years.</w:t>
      </w:r>
    </w:p>
    <w:p>
      <w:pPr/>
      <w:r/>
      <w:r>
        <w:rPr>
          <w:b/>
        </w:rPr>
        <w:t>What to notice:</w:t>
      </w:r>
      <w:r>
        <w:t xml:space="preserve"> The population claim needs a source. Its missing citation tells us nothing about whether a person or a model wrote it.</w:t>
      </w:r>
    </w:p>
    <w:p>
      <w:pPr/>
      <w:r/>
      <w:r>
        <w:rPr>
          <w:b/>
        </w:rPr>
        <w:t>Example context:</w:t>
      </w:r>
      <w:r>
        <w:t xml:space="preserve"> The claim needs a source. That omission alone tells us nothing about who wrote it.</w:t>
      </w:r>
    </w:p>
    <w:p>
      <w:pPr/>
      <w:r/>
      <w:r>
        <w:rPr>
          <w:b/>
        </w:rPr>
        <w:t>Editing guidance:</w:t>
      </w:r>
      <w:r>
        <w:t xml:space="preserve"> Request or locate support for the claims regardless of provenance.</w:t>
      </w:r>
    </w:p>
    <w:p>
      <w:pPr/>
      <w:r/>
      <w:r>
        <w:rPr>
          <w:b/>
        </w:rPr>
        <w:t>Limit:</w:t>
      </w:r>
      <w:r>
        <w:t xml:space="preserve"> The presence of citations is no guarantee either; check their existence and relevance.</w:t>
      </w:r>
    </w:p>
    <w:p>
      <w:bookmarkStart w:id="76" w:name="p077"/>
      <w:pPr>
        <w:pStyle w:val="Heading2"/>
      </w:pPr>
      <w:r>
        <w:t>P077 Broken formatting is not an AI tell</w:t>
      </w:r>
      <w:bookmarkEnd w:id="76"/>
    </w:p>
    <w:p>
      <w:pPr/>
      <w:r>
        <w:t>Source: Wikipedia PDF pp. 44. Related Vale rules: none directly implemented.</w:t>
      </w:r>
    </w:p>
    <w:p>
      <w:pPr/>
      <w:r>
        <w:t>Unexpected formatting commands, misplaced italic markers or stray code can come from a browser extension, translation tool or document editor.</w:t>
      </w:r>
    </w:p>
    <w:p>
      <w:pPr/>
      <w:r/>
      <w:r>
        <w:rPr>
          <w:b/>
        </w:rPr>
        <w:t>Illustrative example:</w:t>
      </w:r>
      <w:r>
        <w:t xml:space="preserve"> I borrowed </w:t>
      </w:r>
      <w:r>
        <w:rPr>
          <w:i/>
        </w:rPr>
        <w:t>The Wind in the Willow</w:t>
      </w:r>
      <w:r>
        <w:t>s from the library.</w:t>
      </w:r>
    </w:p>
    <w:p>
      <w:pPr/>
      <w:r/>
      <w:r>
        <w:rPr>
          <w:b/>
        </w:rPr>
        <w:t>What to notice:</w:t>
      </w:r>
      <w:r>
        <w:t xml:space="preserve"> The asterisk closes in the wrong place and splits the book title. Copying or editing mistakes can produce this.</w:t>
      </w:r>
    </w:p>
    <w:p>
      <w:pPr/>
      <w:r/>
      <w:r>
        <w:rPr>
          <w:b/>
        </w:rPr>
        <w:t>Example format:</w:t>
      </w:r>
      <w:r>
        <w:t xml:space="preserve"> code</w:t>
      </w:r>
    </w:p>
    <w:p>
      <w:pPr/>
      <w:r/>
      <w:r>
        <w:rPr>
          <w:b/>
        </w:rPr>
        <w:t>Example context:</w:t>
      </w:r>
      <w:r>
        <w:t xml:space="preserve"> The closing emphasis marker is misplaced.</w:t>
      </w:r>
    </w:p>
    <w:p>
      <w:pPr/>
      <w:r/>
      <w:r>
        <w:rPr>
          <w:b/>
        </w:rPr>
        <w:t>Editing guidance:</w:t>
      </w:r>
      <w:r>
        <w:t xml:space="preserve"> Check how the text was copied or converted and fix the formatting error.</w:t>
      </w:r>
    </w:p>
    <w:p>
      <w:pPr/>
      <w:r/>
      <w:r>
        <w:rPr>
          <w:b/>
        </w:rPr>
        <w:t>Limit:</w:t>
      </w:r>
      <w:r>
        <w:t xml:space="preserve"> Distinguish a recognizable tool artifact from an arbitrary formatting error.</w:t>
      </w:r>
    </w:p>
    <w:p>
      <w:bookmarkStart w:id="77" w:name="p078"/>
      <w:pPr>
        <w:pStyle w:val="Heading2"/>
      </w:pPr>
      <w:r>
        <w:t>P078 Correct formatting is not an AI tell</w:t>
      </w:r>
      <w:bookmarkEnd w:id="77"/>
    </w:p>
    <w:p>
      <w:pPr/>
      <w:r>
        <w:t>Source: Wikipedia PDF pp. 44. Related Vale rules: none directly implemented.</w:t>
      </w:r>
    </w:p>
    <w:p>
      <w:pPr/>
      <w:r>
        <w:t>Correctly formatted documents can result from templates, visual editing tools or ordinary experience.</w:t>
      </w:r>
    </w:p>
    <w:p>
      <w:pPr/>
      <w:r/>
      <w:r>
        <w:rPr>
          <w:b/>
        </w:rPr>
        <w:t>Illustrative example:</w:t>
      </w:r>
      <w:r>
        <w:t xml:space="preserve"> ## Results</w:t>
      </w:r>
      <w:r>
        <w:br/>
      </w:r>
      <w:r>
        <w:t>The second trial finished on time.</w:t>
      </w:r>
      <w:r>
        <w:br/>
      </w:r>
      <w:r/>
      <w:r>
        <w:br/>
      </w:r>
      <w:r>
        <w:t>- Samples tested: 24</w:t>
      </w:r>
      <w:r>
        <w:br/>
      </w:r>
      <w:r>
        <w:t>- Samples excluded: 2</w:t>
      </w:r>
    </w:p>
    <w:p>
      <w:pPr/>
      <w:r/>
      <w:r>
        <w:rPr>
          <w:b/>
        </w:rPr>
        <w:t>What to notice:</w:t>
      </w:r>
      <w:r>
        <w:t xml:space="preserve"> The heading and bullets are formatted correctly. A template or an experienced writer can produce the same result.</w:t>
      </w:r>
    </w:p>
    <w:p>
      <w:pPr/>
      <w:r/>
      <w:r>
        <w:rPr>
          <w:b/>
        </w:rPr>
        <w:t>Example context:</w:t>
      </w:r>
      <w:r>
        <w:t xml:space="preserve"> Correct headings and lists can be produced by either a person or a model.</w:t>
      </w:r>
    </w:p>
    <w:p>
      <w:pPr/>
      <w:r/>
      <w:r>
        <w:rPr>
          <w:b/>
        </w:rPr>
        <w:t>Editing guidance:</w:t>
      </w:r>
      <w:r>
        <w:t xml:space="preserve"> Assess content and source quality directly.</w:t>
      </w:r>
    </w:p>
    <w:p>
      <w:pPr/>
      <w:r/>
      <w:r>
        <w:rPr>
          <w:b/>
        </w:rPr>
        <w:t>Limit:</w:t>
      </w:r>
      <w:r>
        <w:t xml:space="preserve"> Correct formatting establishes neither human nor AI authorship.</w:t>
      </w:r>
    </w:p>
    <w:p>
      <w:pPr>
        <w:pStyle w:val="Heading1"/>
      </w:pPr>
      <w:r>
        <w:t>Historical indicators</w:t>
      </w:r>
    </w:p>
    <w:p>
      <w:bookmarkStart w:id="78" w:name="p079"/>
      <w:pPr>
        <w:pStyle w:val="Heading2"/>
      </w:pPr>
      <w:r>
        <w:t>P079 Telling readers what to note</w:t>
      </w:r>
      <w:bookmarkEnd w:id="78"/>
    </w:p>
    <w:p>
      <w:pPr/>
      <w:r>
        <w:t>Source: Wikipedia PDF pp. 44–45. Related Vale rules: Narrative, Hedging.</w:t>
      </w:r>
    </w:p>
    <w:p>
      <w:pPr/>
      <w:r>
        <w:t>The text repeatedly tells readers that something is “important to note” or “worth remembering” before making a simple point. This was common in early chatbot responses.</w:t>
      </w:r>
    </w:p>
    <w:p>
      <w:pPr/>
      <w:r/>
      <w:r>
        <w:rPr>
          <w:b/>
        </w:rPr>
        <w:t>Illustrative example:</w:t>
      </w:r>
      <w:r>
        <w:t xml:space="preserve"> It is important to note that requirements may vary.</w:t>
      </w:r>
    </w:p>
    <w:p>
      <w:pPr/>
      <w:r/>
      <w:r>
        <w:rPr>
          <w:b/>
        </w:rPr>
        <w:t>What to notice:</w:t>
      </w:r>
      <w:r>
        <w:t xml:space="preserve"> “It is important to note” delays the simple point that requirements vary.</w:t>
      </w:r>
    </w:p>
    <w:p>
      <w:pPr/>
      <w:r/>
      <w:r>
        <w:rPr>
          <w:b/>
        </w:rPr>
        <w:t>Editing guidance:</w:t>
      </w:r>
      <w:r>
        <w:t xml:space="preserve"> State the actual limitation or difference and provide the relevant context.</w:t>
      </w:r>
    </w:p>
    <w:p>
      <w:pPr/>
      <w:r/>
      <w:r>
        <w:rPr>
          <w:b/>
        </w:rPr>
        <w:t>Limit:</w:t>
      </w:r>
      <w:r>
        <w:t xml:space="preserve"> An explicit qualification may be necessary. This observation concerns earlier chatbot output and should not be assumed to apply to every current model.</w:t>
      </w:r>
    </w:p>
    <w:p>
      <w:bookmarkStart w:id="79" w:name="p080"/>
      <w:pPr>
        <w:pStyle w:val="Heading2"/>
      </w:pPr>
      <w:r>
        <w:t>P080 Repetitive section summaries</w:t>
      </w:r>
      <w:bookmarkEnd w:id="79"/>
    </w:p>
    <w:p>
      <w:pPr/>
      <w:r>
        <w:t>Source: Wikipedia PDF pp. 45. Related Vale rules: none directly implemented.</w:t>
      </w:r>
    </w:p>
    <w:p>
      <w:pPr/>
      <w:r>
        <w:t>Older long-form output ends sections by restating the same point, often under Conclusion or with In summary, In conclusion, or Overall.</w:t>
      </w:r>
    </w:p>
    <w:p>
      <w:pPr/>
      <w:r/>
      <w:r>
        <w:rPr>
          <w:b/>
        </w:rPr>
        <w:t>Illustrative example:</w:t>
      </w:r>
      <w:r>
        <w:t xml:space="preserve"> The new timetable gives the team an extra week to prepare. This additional preparation time will help the team. In summary, the team will benefit from having more time to prepare.</w:t>
      </w:r>
    </w:p>
    <w:p>
      <w:pPr/>
      <w:r/>
      <w:r>
        <w:rPr>
          <w:b/>
        </w:rPr>
        <w:t>What to notice:</w:t>
      </w:r>
      <w:r>
        <w:t xml:space="preserve"> All three sentences say that extra preparation time helps the team. “In summary” introduces another repetition.</w:t>
      </w:r>
    </w:p>
    <w:p>
      <w:pPr/>
      <w:r/>
      <w:r>
        <w:rPr>
          <w:b/>
        </w:rPr>
        <w:t>Example context:</w:t>
      </w:r>
      <w:r>
        <w:t xml:space="preserve"> The final two sentences repeat the first.</w:t>
      </w:r>
    </w:p>
    <w:p>
      <w:pPr/>
      <w:r/>
      <w:r>
        <w:rPr>
          <w:b/>
        </w:rPr>
        <w:t>Editing guidance:</w:t>
      </w:r>
      <w:r>
        <w:t xml:space="preserve"> Keep a summary when it synthesizes something useful; remove mere repetition.</w:t>
      </w:r>
    </w:p>
    <w:p>
      <w:pPr/>
      <w:r/>
      <w:r>
        <w:rPr>
          <w:b/>
        </w:rPr>
        <w:t>Limit:</w:t>
      </w:r>
      <w:r>
        <w:t xml:space="preserve"> Human reports and teaching materials legitimately use conclusions.</w:t>
      </w:r>
    </w:p>
    <w:p>
      <w:bookmarkStart w:id="80" w:name="p081"/>
      <w:pPr>
        <w:pStyle w:val="Heading2"/>
      </w:pPr>
      <w:r>
        <w:t>P081 The chatbot identifies itself or refuses to answer</w:t>
      </w:r>
      <w:bookmarkEnd w:id="80"/>
    </w:p>
    <w:p>
      <w:pPr/>
      <w:r>
        <w:t>Source: Wikipedia PDF pp. 45–46. Related Vale rule: ChatbotCommunication.</w:t>
      </w:r>
    </w:p>
    <w:p>
      <w:pPr/>
      <w:r>
        <w:t>A copied response apologizes, identifies itself as a language model, refuses a request, or offers an alternative task.</w:t>
      </w:r>
    </w:p>
    <w:p>
      <w:pPr/>
      <w:r/>
      <w:r>
        <w:rPr>
          <w:b/>
        </w:rPr>
        <w:t>Illustrative example:</w:t>
      </w:r>
      <w:r>
        <w:t xml:space="preserve"> As an AI language model, I cannot do that, but I can draft an outline.</w:t>
      </w:r>
    </w:p>
    <w:p>
      <w:pPr/>
      <w:r/>
      <w:r>
        <w:rPr>
          <w:b/>
        </w:rPr>
        <w:t>What to notice:</w:t>
      </w:r>
      <w:r>
        <w:t xml:space="preserve"> The response explicitly calls itself an AI language model. The assistant's refusal has been copied into the text.</w:t>
      </w:r>
    </w:p>
    <w:p>
      <w:pPr/>
      <w:r/>
      <w:r>
        <w:rPr>
          <w:b/>
        </w:rPr>
        <w:t>Editing guidance:</w:t>
      </w:r>
      <w:r>
        <w:t xml:space="preserve"> Exclude correspondence from the article and inspect any replacement content independently.</w:t>
      </w:r>
    </w:p>
    <w:p>
      <w:pPr/>
      <w:r/>
      <w:r>
        <w:rPr>
          <w:b/>
        </w:rPr>
        <w:t>Limit:</w:t>
      </w:r>
      <w:r>
        <w:t xml:space="preserve"> A quotation about AI behavior may intentionally contain this wording; historical frequency is not a current guarantee.</w:t>
      </w:r>
    </w:p>
    <w:p>
      <w:bookmarkStart w:id="81" w:name="p082"/>
      <w:pPr>
        <w:pStyle w:val="Heading2"/>
      </w:pPr>
      <w:r>
        <w:t>P082 Abrupt cutoffs</w:t>
      </w:r>
      <w:bookmarkEnd w:id="81"/>
    </w:p>
    <w:p>
      <w:pPr/>
      <w:r>
        <w:t>Source: Wikipedia PDF pp. 46. Related Vale rules: none directly implemented.</w:t>
      </w:r>
    </w:p>
    <w:p>
      <w:pPr/>
      <w:r>
        <w:t>A response stops mid-thought, historically associated with output-length limits and a continue-generating interaction.</w:t>
      </w:r>
    </w:p>
    <w:p>
      <w:pPr/>
      <w:r/>
      <w:r>
        <w:rPr>
          <w:b/>
        </w:rPr>
        <w:t>Illustrative example:</w:t>
      </w:r>
      <w:r>
        <w:t xml:space="preserve"> The repairs will begin on Monday. The remaining work includes replacing the</w:t>
      </w:r>
    </w:p>
    <w:p>
      <w:pPr/>
      <w:r/>
      <w:r>
        <w:rPr>
          <w:b/>
        </w:rPr>
        <w:t>What to notice:</w:t>
      </w:r>
      <w:r>
        <w:t xml:space="preserve"> The sentence ends after “replacing the.” The object of the sentence is missing.</w:t>
      </w:r>
    </w:p>
    <w:p>
      <w:pPr/>
      <w:r/>
      <w:r>
        <w:rPr>
          <w:b/>
        </w:rPr>
        <w:t>Example context:</w:t>
      </w:r>
      <w:r>
        <w:t xml:space="preserve"> The passage stops in the middle of a sentence.</w:t>
      </w:r>
    </w:p>
    <w:p>
      <w:pPr/>
      <w:r/>
      <w:r>
        <w:rPr>
          <w:b/>
        </w:rPr>
        <w:t>Editing guidance:</w:t>
      </w:r>
      <w:r>
        <w:t xml:space="preserve"> Recover the missing source text or remove the incomplete claim after checking context.</w:t>
      </w:r>
    </w:p>
    <w:p>
      <w:pPr/>
      <w:r/>
      <w:r>
        <w:rPr>
          <w:b/>
        </w:rPr>
        <w:t>Limit:</w:t>
      </w:r>
      <w:r>
        <w:t xml:space="preserve"> Broken copying or an incomplete human draft can produce the same result; the source also mentions possible copying from copyrighted material.</w:t>
      </w:r>
    </w:p>
    <w:p>
      <w:bookmarkStart w:id="82" w:name="p083"/>
      <w:pPr>
        <w:pStyle w:val="Heading2"/>
      </w:pPr>
      <w:r>
        <w:t>P083 Old dates in newly added references</w:t>
      </w:r>
      <w:bookmarkEnd w:id="82"/>
    </w:p>
    <w:p>
      <w:pPr/>
      <w:r>
        <w:t>Source: Wikipedia PDF pp. 46. Related Vale rules: none directly implemented.</w:t>
      </w:r>
    </w:p>
    <w:p>
      <w:pPr/>
      <w:r>
        <w:t>New references carry much older dates for when the writer supposedly checked them.</w:t>
      </w:r>
    </w:p>
    <w:p>
      <w:pPr/>
      <w:r/>
      <w:r>
        <w:rPr>
          <w:b/>
        </w:rPr>
        <w:t>Illustrative example:</w:t>
      </w:r>
      <w:r>
        <w:t xml:space="preserve"> Report submitted: 12 May 2025</w:t>
      </w:r>
      <w:r>
        <w:br/>
      </w:r>
      <w:r>
        <w:t>Source accessed: 8 March 2024</w:t>
      </w:r>
      <w:r>
        <w:br/>
      </w:r>
      <w:r>
        <w:t>Second source accessed: 8 March 2024</w:t>
      </w:r>
    </w:p>
    <w:p>
      <w:pPr/>
      <w:r/>
      <w:r>
        <w:rPr>
          <w:b/>
        </w:rPr>
        <w:t>What to notice:</w:t>
      </w:r>
      <w:r>
        <w:t xml:space="preserve"> Both access dates are much older than the report. That is a reason to check the references, although old dates can be accurate.</w:t>
      </w:r>
    </w:p>
    <w:p>
      <w:pPr/>
      <w:r/>
      <w:r>
        <w:rPr>
          <w:b/>
        </w:rPr>
        <w:t>Example context:</w:t>
      </w:r>
      <w:r>
        <w:t xml:space="preserve"> The dates may be genuine, but repeated old access dates are worth checking.</w:t>
      </w:r>
    </w:p>
    <w:p>
      <w:pPr/>
      <w:r/>
      <w:r>
        <w:rPr>
          <w:b/>
        </w:rPr>
        <w:t>Editing guidance:</w:t>
      </w:r>
      <w:r>
        <w:t xml:space="preserve"> Check how the references were obtained and whether the dates are genuine.</w:t>
      </w:r>
    </w:p>
    <w:p>
      <w:pPr/>
      <w:r/>
      <w:r>
        <w:rPr>
          <w:b/>
        </w:rPr>
        <w:t>Limit:</w:t>
      </w:r>
      <w:r>
        <w:t xml:space="preserve"> Copied references, offline work, merges, and batch edits legitimately retain earlier dates.</w:t>
      </w:r>
    </w:p>
    <w:p>
      <w:bookmarkStart w:id="83" w:name="p084"/>
      <w:pPr>
        <w:pStyle w:val="Heading2"/>
      </w:pPr>
      <w:r>
        <w:t>P084 Elegant variation and forced synonyms</w:t>
      </w:r>
      <w:bookmarkEnd w:id="83"/>
    </w:p>
    <w:p>
      <w:pPr/>
      <w:r>
        <w:t>Source: Wikipedia PDF pp. 46–47. Related Vale rules: none directly implemented.</w:t>
      </w:r>
    </w:p>
    <w:p>
      <w:pPr/>
      <w:r>
        <w:t>The same person, place or thing gets a new label in each sentence. The variety can make readers wonder whether the writer is still discussing the same subject.</w:t>
      </w:r>
    </w:p>
    <w:p>
      <w:pPr/>
      <w:r/>
      <w:r>
        <w:rPr>
          <w:b/>
        </w:rPr>
        <w:t>Illustrative example:</w:t>
      </w:r>
      <w:r>
        <w:t xml:space="preserve"> The laboratory opened in June. The research hub welcomed its first students in July. By August, the scientific center was preparing its first exhibition.</w:t>
      </w:r>
    </w:p>
    <w:p>
      <w:pPr/>
      <w:r/>
      <w:r>
        <w:rPr>
          <w:b/>
        </w:rPr>
        <w:t>What to notice:</w:t>
      </w:r>
      <w:r>
        <w:t xml:space="preserve"> “Laboratory,” “research hub” and “scientific center” all name the same place. The repeated renaming makes that harder to follow.</w:t>
      </w:r>
    </w:p>
    <w:p>
      <w:pPr/>
      <w:r/>
      <w:r>
        <w:rPr>
          <w:b/>
        </w:rPr>
        <w:t>Example context:</w:t>
      </w:r>
      <w:r>
        <w:t xml:space="preserve"> Three labels refer to the same laboratory.</w:t>
      </w:r>
    </w:p>
    <w:p>
      <w:pPr/>
      <w:r/>
      <w:r>
        <w:rPr>
          <w:b/>
        </w:rPr>
        <w:t>Editing guidance:</w:t>
      </w:r>
      <w:r>
        <w:t xml:space="preserve"> Use stable names and precise references when readers need continuity.</w:t>
      </w:r>
    </w:p>
    <w:p>
      <w:pPr/>
      <w:r/>
      <w:r>
        <w:rPr>
          <w:b/>
        </w:rPr>
        <w:t>Limit:</w:t>
      </w:r>
      <w:r>
        <w:t xml:space="preserve"> Some educational traditions discourage repetition. Separate generation sessions may not show the pattern.</w:t>
      </w:r>
    </w:p>
    <w:p>
      <w:pPr>
        <w:pStyle w:val="Heading1"/>
      </w:pPr>
      <w:r>
        <w:t>Additional repository rules</w:t>
      </w:r>
    </w:p>
    <w:p>
      <w:bookmarkStart w:id="84" w:name="p085"/>
      <w:pPr>
        <w:pStyle w:val="Heading2"/>
      </w:pPr>
      <w:r>
        <w:t>P085 Vague talk about aspects and dimensions</w:t>
      </w:r>
      <w:bookmarkEnd w:id="84"/>
    </w:p>
    <w:p>
      <w:pPr/>
      <w:r>
        <w:t>Source: Repository configuration; see the rule register. Related Vale rule: AspectOveruse.</w:t>
      </w:r>
    </w:p>
    <w:p>
      <w:pPr/>
      <w:r>
        <w:t>Broad phrases such as “various aspects,” “many dimensions” or “multifaceted” stand in for naming the actual issues.</w:t>
      </w:r>
    </w:p>
    <w:p>
      <w:pPr/>
      <w:r/>
      <w:r>
        <w:rPr>
          <w:b/>
        </w:rPr>
        <w:t>Illustrative example:</w:t>
      </w:r>
      <w:r>
        <w:t xml:space="preserve"> We need to examine the various aspects of the design.</w:t>
      </w:r>
    </w:p>
    <w:p>
      <w:pPr/>
      <w:r/>
      <w:r>
        <w:rPr>
          <w:b/>
        </w:rPr>
        <w:t>What to notice:</w:t>
      </w:r>
      <w:r>
        <w:t xml:space="preserve"> “Various aspects” does not identify what needs attention in the design.</w:t>
      </w:r>
    </w:p>
    <w:p>
      <w:pPr/>
      <w:r/>
      <w:r>
        <w:rPr>
          <w:b/>
        </w:rPr>
        <w:t>Editing guidance:</w:t>
      </w:r>
      <w:r>
        <w:t xml:space="preserve"> Name the actual components or questions when possible.</w:t>
      </w:r>
    </w:p>
    <w:p>
      <w:pPr/>
      <w:r/>
      <w:r>
        <w:rPr>
          <w:b/>
        </w:rPr>
        <w:t>Limit:</w:t>
      </w:r>
      <w:r>
        <w:t xml:space="preserve"> Some broad descriptions are useful. The problem is leaving the relevant details unspecified.</w:t>
      </w:r>
    </w:p>
    <w:p>
      <w:bookmarkStart w:id="85" w:name="p086"/>
      <w:pPr>
        <w:pStyle w:val="Heading2"/>
      </w:pPr>
      <w:r>
        <w:t>P086 Vague claims of being among the first or best</w:t>
      </w:r>
      <w:bookmarkEnd w:id="85"/>
    </w:p>
    <w:p>
      <w:pPr/>
      <w:r>
        <w:t>Source: Repository configuration; see the rule register. Related Vale rule: Enumeration.</w:t>
      </w:r>
    </w:p>
    <w:p>
      <w:pPr/>
      <w:r>
        <w:t>Phrases such as “one of the most” or “among the earliest” imply a ranking without naming the comparison group.</w:t>
      </w:r>
    </w:p>
    <w:p>
      <w:pPr/>
      <w:r/>
      <w:r>
        <w:rPr>
          <w:b/>
        </w:rPr>
        <w:t>Illustrative example:</w:t>
      </w:r>
      <w:r>
        <w:t xml:space="preserve"> The device was one of the first of its kind.</w:t>
      </w:r>
    </w:p>
    <w:p>
      <w:pPr/>
      <w:r/>
      <w:r>
        <w:rPr>
          <w:b/>
        </w:rPr>
        <w:t>What to notice:</w:t>
      </w:r>
      <w:r>
        <w:t xml:space="preserve"> “One of the first” suggests a ranking without naming earlier devices or the group being compared.</w:t>
      </w:r>
    </w:p>
    <w:p>
      <w:pPr/>
      <w:r/>
      <w:r>
        <w:rPr>
          <w:b/>
        </w:rPr>
        <w:t>Editing guidance:</w:t>
      </w:r>
      <w:r>
        <w:t xml:space="preserve"> Specify a supported comparison, scope, and date, or avoid the ranking.</w:t>
      </w:r>
    </w:p>
    <w:p>
      <w:pPr/>
      <w:r/>
      <w:r>
        <w:rPr>
          <w:b/>
        </w:rPr>
        <w:t>Limit:</w:t>
      </w:r>
      <w:r>
        <w:t xml:space="preserve"> A qualified ranking can be accurate. Check its scope and supporting evidence.</w:t>
      </w:r>
    </w:p>
    <w:p>
      <w:bookmarkStart w:id="86" w:name="p087"/>
      <w:pPr>
        <w:pStyle w:val="Heading2"/>
      </w:pPr>
      <w:r>
        <w:t>P087 Announcing importance instead of getting to the point</w:t>
      </w:r>
      <w:bookmarkEnd w:id="86"/>
    </w:p>
    <w:p>
      <w:pPr/>
      <w:r>
        <w:t>Source: Repository configuration; see the rule register. Related Vale rule: Hedging.</w:t>
      </w:r>
    </w:p>
    <w:p>
      <w:pPr/>
      <w:r>
        <w:t>Phrases such as “it is worth noting,” “clearly” and “without a doubt” repeatedly announce importance or certainty instead of supplying evidence.</w:t>
      </w:r>
    </w:p>
    <w:p>
      <w:pPr/>
      <w:r/>
      <w:r>
        <w:rPr>
          <w:b/>
        </w:rPr>
        <w:t>Illustrative example:</w:t>
      </w:r>
      <w:r>
        <w:t xml:space="preserve"> It is worth noting the result. Clearly, it matters. Without a doubt, it will endure.</w:t>
      </w:r>
    </w:p>
    <w:p>
      <w:pPr/>
      <w:r/>
      <w:r>
        <w:rPr>
          <w:b/>
        </w:rPr>
        <w:t>What to notice:</w:t>
      </w:r>
      <w:r>
        <w:t xml:space="preserve"> Each sentence announces importance or certainty. None supplies evidence for the claim.</w:t>
      </w:r>
    </w:p>
    <w:p>
      <w:pPr/>
      <w:r/>
      <w:r>
        <w:rPr>
          <w:b/>
        </w:rPr>
        <w:t>Editing guidance:</w:t>
      </w:r>
      <w:r>
        <w:t xml:space="preserve"> Delete empty preambles, state uncertainty accurately, and avoid unsupported certainty.</w:t>
      </w:r>
    </w:p>
    <w:p>
      <w:pPr/>
      <w:r/>
      <w:r>
        <w:rPr>
          <w:b/>
        </w:rPr>
        <w:t>Limit:</w:t>
      </w:r>
      <w:r>
        <w:t xml:space="preserve"> An introductory phrase can help a reader. Review whether repeated assertions of certainty are supported.</w:t>
      </w:r>
    </w:p>
    <w:p>
      <w:bookmarkStart w:id="87" w:name="p088"/>
      <w:pPr>
        <w:pStyle w:val="Heading2"/>
      </w:pPr>
      <w:r>
        <w:t>P088 Emphasis without specifics</w:t>
      </w:r>
      <w:bookmarkEnd w:id="87"/>
    </w:p>
    <w:p>
      <w:pPr/>
      <w:r>
        <w:t>Source: Repository configuration; see the rule register. Related Vale rule: Intensifiers.</w:t>
      </w:r>
    </w:p>
    <w:p>
      <w:pPr/>
      <w:r>
        <w:t>Words such as “notably,” “particularly” and “exceptionally” add emphasis without necessarily explaining the size or importance of a result.</w:t>
      </w:r>
    </w:p>
    <w:p>
      <w:pPr/>
      <w:r/>
      <w:r>
        <w:rPr>
          <w:b/>
        </w:rPr>
        <w:t>Illustrative example:</w:t>
      </w:r>
      <w:r>
        <w:t xml:space="preserve"> The performance was exceptionally strong.</w:t>
      </w:r>
    </w:p>
    <w:p>
      <w:pPr/>
      <w:r/>
      <w:r>
        <w:rPr>
          <w:b/>
        </w:rPr>
        <w:t>What to notice:</w:t>
      </w:r>
      <w:r>
        <w:t xml:space="preserve"> “Exceptionally strong” praises the performance without saying how it was measured or what it was compared with.</w:t>
      </w:r>
    </w:p>
    <w:p>
      <w:pPr/>
      <w:r/>
      <w:r>
        <w:rPr>
          <w:b/>
        </w:rPr>
        <w:t>Editing guidance:</w:t>
      </w:r>
      <w:r>
        <w:t xml:space="preserve"> Replace unsupported emphasis with a measure or a precise description.</w:t>
      </w:r>
    </w:p>
    <w:p>
      <w:pPr/>
      <w:r/>
      <w:r>
        <w:rPr>
          <w:b/>
        </w:rPr>
        <w:t>Limit:</w:t>
      </w:r>
      <w:r>
        <w:t xml:space="preserve"> An intensifier may be precise in context. “Statistically significant,” for example, has a technical meaning.</w:t>
      </w:r>
    </w:p>
    <w:p>
      <w:pPr/>
      <w:r/>
      <w:r>
        <w:rPr>
          <w:b/>
        </w:rPr>
        <w:t>Additional examples:</w:t>
      </w:r>
      <w:r/>
    </w:p>
    <w:p>
      <w:pPr>
        <w:pStyle w:val="ListBullet"/>
      </w:pPr>
      <w:r/>
      <w:r>
        <w:rPr>
          <w:b/>
        </w:rPr>
        <w:t>Every single:</w:t>
      </w:r>
      <w:r>
        <w:t xml:space="preserve"> Every single detail reflects our commitment to excellence.</w:t>
      </w:r>
    </w:p>
    <w:p>
      <w:pPr>
        <w:pStyle w:val="ListBullet"/>
      </w:pPr>
      <w:r/>
      <w:r>
        <w:rPr>
          <w:b/>
        </w:rPr>
        <w:t>Enormously:</w:t>
      </w:r>
      <w:r>
        <w:t xml:space="preserve"> The team benefited enormously from the new approach.</w:t>
      </w:r>
    </w:p>
    <w:p>
      <w:pPr>
        <w:pStyle w:val="ListBullet"/>
      </w:pPr>
      <w:r/>
      <w:r>
        <w:rPr>
          <w:b/>
        </w:rPr>
        <w:t>Matters enormously:</w:t>
      </w:r>
      <w:r>
        <w:t xml:space="preserve"> The choice of wording matters enormously for the future of the organization.</w:t>
      </w:r>
    </w:p>
    <w:p>
      <w:pPr>
        <w:pStyle w:val="ListBullet"/>
      </w:pPr>
      <w:r/>
      <w:r>
        <w:rPr>
          <w:b/>
        </w:rPr>
        <w:t>An enormous amount:</w:t>
      </w:r>
      <w:r>
        <w:t xml:space="preserve"> The meeting generated an enormous amount of valuable insight.</w:t>
      </w:r>
    </w:p>
    <w:p>
      <w:pPr>
        <w:pStyle w:val="ListBullet"/>
      </w:pPr>
      <w:r/>
      <w:r>
        <w:rPr>
          <w:b/>
        </w:rPr>
        <w:t>Remarkably:</w:t>
      </w:r>
      <w:r>
        <w:t xml:space="preserve"> The new approach is remarkably effective.</w:t>
      </w:r>
    </w:p>
    <w:p>
      <w:pPr>
        <w:pStyle w:val="ListBullet"/>
      </w:pPr>
      <w:r/>
      <w:r>
        <w:rPr>
          <w:b/>
        </w:rPr>
        <w:t>Incredibly:</w:t>
      </w:r>
      <w:r>
        <w:t xml:space="preserve"> The workshop was incredibly valuable for everyone involved.</w:t>
      </w:r>
    </w:p>
    <w:p>
      <w:pPr>
        <w:pStyle w:val="ListBullet"/>
      </w:pPr>
      <w:r/>
      <w:r>
        <w:rPr>
          <w:b/>
        </w:rPr>
        <w:t>Absolutely essential:</w:t>
      </w:r>
      <w:r>
        <w:t xml:space="preserve"> A shared vision is absolutely essential to lasting success.</w:t>
      </w:r>
    </w:p>
    <w:p>
      <w:pPr>
        <w:pStyle w:val="ListBullet"/>
      </w:pPr>
      <w:r/>
      <w:r>
        <w:rPr>
          <w:b/>
        </w:rPr>
        <w:t>Immense:</w:t>
      </w:r>
      <w:r>
        <w:t xml:space="preserve"> The initiative has immense potential to transform the community.</w:t>
      </w:r>
    </w:p>
    <w:p>
      <w:pPr/>
      <w:r>
        <w:t>Source records: S22 and S23; supplied variants merged into this entry.</w:t>
      </w:r>
    </w:p>
    <w:p>
      <w:bookmarkStart w:id="88" w:name="p089"/>
      <w:pPr>
        <w:pStyle w:val="Heading2"/>
      </w:pPr>
      <w:r>
        <w:t>P089 Passive voice that hides the actor</w:t>
      </w:r>
      <w:bookmarkEnd w:id="88"/>
    </w:p>
    <w:p>
      <w:pPr/>
      <w:r>
        <w:t>Source: Repository configuration; see the rule register. Related Vale rule: Passive.</w:t>
      </w:r>
    </w:p>
    <w:p>
      <w:pPr/>
      <w:r>
        <w:t>Sentences repeatedly describe what was done without naming who did it. Phrases such as “was decided,” “was established” and “is considered” can leave responsibility unclear.</w:t>
      </w:r>
    </w:p>
    <w:p>
      <w:pPr/>
      <w:r/>
      <w:r>
        <w:rPr>
          <w:b/>
        </w:rPr>
        <w:t>Illustrative example:</w:t>
      </w:r>
      <w:r>
        <w:t xml:space="preserve"> The deadline was changed. The request was reviewed, and it was decided that further action was not required.</w:t>
      </w:r>
    </w:p>
    <w:p>
      <w:pPr/>
      <w:r/>
      <w:r>
        <w:rPr>
          <w:b/>
        </w:rPr>
        <w:t>What to notice:</w:t>
      </w:r>
      <w:r>
        <w:t xml:space="preserve"> The deadline changes and a decision is made, but no person or team is named as responsible.</w:t>
      </w:r>
    </w:p>
    <w:p>
      <w:pPr/>
      <w:r/>
      <w:r>
        <w:rPr>
          <w:b/>
        </w:rPr>
        <w:t>Editing guidance:</w:t>
      </w:r>
      <w:r>
        <w:t xml:space="preserve"> Choose active or passive voice based on emphasis, agency, and clarity.</w:t>
      </w:r>
    </w:p>
    <w:p>
      <w:pPr/>
      <w:r/>
      <w:r>
        <w:rPr>
          <w:b/>
        </w:rPr>
        <w:t>Limit:</w:t>
      </w:r>
      <w:r>
        <w:t xml:space="preserve"> Passive voice is often useful. Review whether it obscures responsibility rather than treating it as an authorship signal.</w:t>
      </w:r>
    </w:p>
    <w:p>
      <w:bookmarkStart w:id="89" w:name="p090"/>
      <w:pPr>
        <w:pStyle w:val="Heading2"/>
      </w:pPr>
      <w:r>
        <w:t>P090 Doubled-up skepticism</w:t>
      </w:r>
      <w:bookmarkEnd w:id="89"/>
    </w:p>
    <w:p>
      <w:pPr/>
      <w:r>
        <w:t>Source: Repository configuration; see the rule register. Related Vale rule: ScareQuotes.</w:t>
      </w:r>
    </w:p>
    <w:p>
      <w:pPr/>
      <w:r>
        <w:t>The phrase “so-called” is followed by quotation marks that add another layer of skepticism without explaining the criticism.</w:t>
      </w:r>
    </w:p>
    <w:p>
      <w:pPr/>
      <w:r/>
      <w:r>
        <w:rPr>
          <w:b/>
        </w:rPr>
        <w:t>Illustrative example:</w:t>
      </w:r>
      <w:r>
        <w:t xml:space="preserve"> The company uses a so-called 'innovative' approach.</w:t>
      </w:r>
    </w:p>
    <w:p>
      <w:pPr/>
      <w:r/>
      <w:r>
        <w:rPr>
          <w:b/>
        </w:rPr>
        <w:t>What to notice:</w:t>
      </w:r>
      <w:r>
        <w:t xml:space="preserve"> “So-called” already signals doubt. The quotation marks around “innovative” repeat that signal without explaining the objection.</w:t>
      </w:r>
    </w:p>
    <w:p>
      <w:pPr/>
      <w:r/>
      <w:r>
        <w:rPr>
          <w:b/>
        </w:rPr>
        <w:t>Editing guidance:</w:t>
      </w:r>
      <w:r>
        <w:t xml:space="preserve"> Explain the criticism and attribution directly, or retain accurately justified distancing.</w:t>
      </w:r>
    </w:p>
    <w:p>
      <w:pPr/>
      <w:r/>
      <w:r>
        <w:rPr>
          <w:b/>
        </w:rPr>
        <w:t>Limit:</w:t>
      </w:r>
      <w:r>
        <w:t xml:space="preserve"> Quotation marks can legitimately signal a disputed term. Make the basis for the skepticism clear.</w:t>
      </w:r>
    </w:p>
    <w:p>
      <w:bookmarkStart w:id="90" w:name="p091"/>
      <w:pPr>
        <w:pStyle w:val="Heading2"/>
      </w:pPr>
      <w:r>
        <w:t>P091 A colon where the sentence should continue</w:t>
      </w:r>
      <w:bookmarkEnd w:id="90"/>
    </w:p>
    <w:p>
      <w:pPr/>
      <w:r>
        <w:t>Source: Repository configuration; see the rule register. Related Vale rule: ColonOveruse.</w:t>
      </w:r>
    </w:p>
    <w:p>
      <w:pPr/>
      <w:r>
        <w:t>A colon appears before an introductory phrase such as “including,” “such as” or “for example,” interrupting a sentence that could run directly into the examples.</w:t>
      </w:r>
    </w:p>
    <w:p>
      <w:pPr/>
      <w:r/>
      <w:r>
        <w:rPr>
          <w:b/>
        </w:rPr>
        <w:t>Illustrative example:</w:t>
      </w:r>
      <w:r>
        <w:t xml:space="preserve"> The service has benefits: including faster processing.</w:t>
      </w:r>
    </w:p>
    <w:p>
      <w:pPr/>
      <w:r/>
      <w:r>
        <w:rPr>
          <w:b/>
        </w:rPr>
        <w:t>What to notice:</w:t>
      </w:r>
      <w:r>
        <w:t xml:space="preserve"> The colon breaks the sentence before “including,” even though the examples could follow directly.</w:t>
      </w:r>
    </w:p>
    <w:p>
      <w:pPr/>
      <w:r/>
      <w:r>
        <w:rPr>
          <w:b/>
        </w:rPr>
        <w:t>Editing guidance:</w:t>
      </w:r>
      <w:r>
        <w:t xml:space="preserve"> Write The benefits include faster processing, or introduce a proper list after the colon.</w:t>
      </w:r>
    </w:p>
    <w:p>
      <w:pPr/>
      <w:r/>
      <w:r>
        <w:rPr>
          <w:b/>
        </w:rPr>
        <w:t>Limit:</w:t>
      </w:r>
      <w:r>
        <w:t xml:space="preserve"> Colons are useful for introducing lists and explanations. Check the sentence rather than banning the punctuation.</w:t>
      </w:r>
    </w:p>
    <w:p>
      <w:bookmarkStart w:id="91" w:name="p092"/>
      <w:pPr>
        <w:pStyle w:val="Heading2"/>
      </w:pPr>
      <w:r>
        <w:t>P092 First, second and third without a reason</w:t>
      </w:r>
      <w:bookmarkEnd w:id="91"/>
    </w:p>
    <w:p>
      <w:pPr/>
      <w:r>
        <w:t>Source: Repository configuration; see the rule register. Related Vale rule: Lists.</w:t>
      </w:r>
    </w:p>
    <w:p>
      <w:pPr/>
      <w:r>
        <w:t>A paragraph marches through “first,” “second” and “third” even when its points do not need to be presented as a sequence.</w:t>
      </w:r>
    </w:p>
    <w:p>
      <w:pPr/>
      <w:r/>
      <w:r>
        <w:rPr>
          <w:b/>
        </w:rPr>
        <w:t>Illustrative example:</w:t>
      </w:r>
      <w:r>
        <w:t xml:space="preserve"> First, the park is a welcoming space. Second, it brings people together. Third, it builds a sense of community.</w:t>
      </w:r>
    </w:p>
    <w:p>
      <w:pPr/>
      <w:r/>
      <w:r>
        <w:rPr>
          <w:b/>
        </w:rPr>
        <w:t>What to notice:</w:t>
      </w:r>
      <w:r>
        <w:t xml:space="preserve"> The numbered transitions separate three versions of the same broad point. They do not describe steps or a meaningful order.</w:t>
      </w:r>
    </w:p>
    <w:p>
      <w:pPr/>
      <w:r/>
      <w:r>
        <w:rPr>
          <w:b/>
        </w:rPr>
        <w:t>Example context:</w:t>
      </w:r>
      <w:r>
        <w:t xml:space="preserve"> These overlapping claims are presented as a sequence without a clear reason.</w:t>
      </w:r>
    </w:p>
    <w:p>
      <w:pPr/>
      <w:r/>
      <w:r>
        <w:rPr>
          <w:b/>
        </w:rPr>
        <w:t>Editing guidance:</w:t>
      </w:r>
      <w:r>
        <w:t xml:space="preserve"> Keep ordered instructions when the sequence matters; otherwise avoid a mechanical outline.</w:t>
      </w:r>
    </w:p>
    <w:p>
      <w:pPr/>
      <w:r/>
      <w:r>
        <w:rPr>
          <w:b/>
        </w:rPr>
        <w:t>Limit:</w:t>
      </w:r>
      <w:r>
        <w:t xml:space="preserve"> Ordered steps are appropriate for instructions and structured arguments. The wording alone does not identify AI use.</w:t>
      </w:r>
    </w:p>
    <w:p>
      <w:pPr>
        <w:pStyle w:val="Heading1"/>
      </w:pPr>
      <w:r>
        <w:t>Phrase collections</w:t>
      </w:r>
    </w:p>
    <w:p>
      <w:pPr/>
      <w:r>
        <w:t>Each item is listed separately. Sentences are original illustrations written for this reference, not quotations or measured study samples.</w:t>
      </w:r>
    </w:p>
    <w:p>
      <w:pPr>
        <w:pStyle w:val="Heading2"/>
      </w:pPr>
      <w:r>
        <w:t>Significance and legacy</w:t>
      </w:r>
    </w:p>
    <w:p>
      <w:pPr/>
      <w:r>
        <w:t>Source: S01. Wikipedia: Signs of AI writing.</w:t>
      </w:r>
    </w:p>
    <w:p>
      <w:pPr/>
      <w:r>
        <w:t>Description: Phrases that make an ordinary fact sound historically important.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stands as</w:t>
            </w:r>
          </w:p>
        </w:tc>
        <w:tc>
          <w:tcPr>
            <w:tcW w:type="dxa" w:w="6480"/>
            <w:vAlign w:val="center"/>
          </w:tcPr>
          <w:p>
            <w:pPr>
              <w:spacing w:after="80" w:before="80"/>
            </w:pPr>
            <w:r>
              <w:t>The old station stands as a symbol of the town’s enduring spirit.</w:t>
            </w:r>
          </w:p>
        </w:tc>
      </w:tr>
      <w:tr>
        <w:tc>
          <w:tcPr>
            <w:tcW w:type="dxa" w:w="2880"/>
            <w:vAlign w:val="center"/>
          </w:tcPr>
          <w:p>
            <w:pPr>
              <w:spacing w:after="80" w:before="80"/>
            </w:pPr>
            <w:r>
              <w:t>serves as</w:t>
            </w:r>
          </w:p>
        </w:tc>
        <w:tc>
          <w:tcPr>
            <w:tcW w:type="dxa" w:w="6480"/>
            <w:vAlign w:val="center"/>
          </w:tcPr>
          <w:p>
            <w:pPr>
              <w:spacing w:after="80" w:before="80"/>
            </w:pPr>
            <w:r>
              <w:t>The new footbridge serves as a reminder of the power of community.</w:t>
            </w:r>
          </w:p>
        </w:tc>
      </w:tr>
      <w:tr>
        <w:tc>
          <w:tcPr>
            <w:tcW w:type="dxa" w:w="2880"/>
            <w:vAlign w:val="center"/>
          </w:tcPr>
          <w:p>
            <w:pPr>
              <w:spacing w:after="80" w:before="80"/>
            </w:pPr>
            <w:r>
              <w:t>is a testament to</w:t>
            </w:r>
          </w:p>
        </w:tc>
        <w:tc>
          <w:tcPr>
            <w:tcW w:type="dxa" w:w="6480"/>
            <w:vAlign w:val="center"/>
          </w:tcPr>
          <w:p>
            <w:pPr>
              <w:spacing w:after="80" w:before="80"/>
            </w:pPr>
            <w:r>
              <w:t>The restored clock is a testament to the town’s unwavering determination.</w:t>
            </w:r>
          </w:p>
        </w:tc>
      </w:tr>
      <w:tr>
        <w:tc>
          <w:tcPr>
            <w:tcW w:type="dxa" w:w="2880"/>
            <w:vAlign w:val="center"/>
          </w:tcPr>
          <w:p>
            <w:pPr>
              <w:spacing w:after="80" w:before="80"/>
            </w:pPr>
            <w:r>
              <w:t>is a reminder of</w:t>
            </w:r>
          </w:p>
        </w:tc>
        <w:tc>
          <w:tcPr>
            <w:tcW w:type="dxa" w:w="6480"/>
            <w:vAlign w:val="center"/>
          </w:tcPr>
          <w:p>
            <w:pPr>
              <w:spacing w:after="80" w:before="80"/>
            </w:pPr>
            <w:r>
              <w:t>The annual fair is a reminder of the community’s remarkable resilience.</w:t>
            </w:r>
          </w:p>
        </w:tc>
      </w:tr>
      <w:tr>
        <w:tc>
          <w:tcPr>
            <w:tcW w:type="dxa" w:w="2880"/>
            <w:vAlign w:val="center"/>
          </w:tcPr>
          <w:p>
            <w:pPr>
              <w:spacing w:after="80" w:before="80"/>
            </w:pPr>
            <w:r>
              <w:t>a crucial role</w:t>
            </w:r>
          </w:p>
        </w:tc>
        <w:tc>
          <w:tcPr>
            <w:tcW w:type="dxa" w:w="6480"/>
            <w:vAlign w:val="center"/>
          </w:tcPr>
          <w:p>
            <w:pPr>
              <w:spacing w:after="80" w:before="80"/>
            </w:pPr>
            <w:r>
              <w:t>The cafe plays a crucial role in shaping the neighborhood’s identity.</w:t>
            </w:r>
          </w:p>
        </w:tc>
      </w:tr>
      <w:tr>
        <w:tc>
          <w:tcPr>
            <w:tcW w:type="dxa" w:w="2880"/>
            <w:vAlign w:val="center"/>
          </w:tcPr>
          <w:p>
            <w:pPr>
              <w:spacing w:after="80" w:before="80"/>
            </w:pPr>
            <w:r>
              <w:t>a pivotal role</w:t>
            </w:r>
          </w:p>
        </w:tc>
        <w:tc>
          <w:tcPr>
            <w:tcW w:type="dxa" w:w="6480"/>
            <w:vAlign w:val="center"/>
          </w:tcPr>
          <w:p>
            <w:pPr>
              <w:spacing w:after="80" w:before="80"/>
            </w:pPr>
            <w:r>
              <w:t>The meeting played a pivotal role in the organization’s journey.</w:t>
            </w:r>
          </w:p>
        </w:tc>
      </w:tr>
      <w:tr>
        <w:tc>
          <w:tcPr>
            <w:tcW w:type="dxa" w:w="2880"/>
            <w:vAlign w:val="center"/>
          </w:tcPr>
          <w:p>
            <w:pPr>
              <w:spacing w:after="80" w:before="80"/>
            </w:pPr>
            <w:r>
              <w:t>a vital role</w:t>
            </w:r>
          </w:p>
        </w:tc>
        <w:tc>
          <w:tcPr>
            <w:tcW w:type="dxa" w:w="6480"/>
            <w:vAlign w:val="center"/>
          </w:tcPr>
          <w:p>
            <w:pPr>
              <w:spacing w:after="80" w:before="80"/>
            </w:pPr>
            <w:r>
              <w:t>The newsletter plays a vital role in the fabric of community life.</w:t>
            </w:r>
          </w:p>
        </w:tc>
      </w:tr>
      <w:tr>
        <w:tc>
          <w:tcPr>
            <w:tcW w:type="dxa" w:w="2880"/>
            <w:vAlign w:val="center"/>
          </w:tcPr>
          <w:p>
            <w:pPr>
              <w:spacing w:after="80" w:before="80"/>
            </w:pPr>
            <w:r>
              <w:t>a significant role</w:t>
            </w:r>
          </w:p>
        </w:tc>
        <w:tc>
          <w:tcPr>
            <w:tcW w:type="dxa" w:w="6480"/>
            <w:vAlign w:val="center"/>
          </w:tcPr>
          <w:p>
            <w:pPr>
              <w:spacing w:after="80" w:before="80"/>
            </w:pPr>
            <w:r>
              <w:t>The festival plays a significant role in the city’s cultural story.</w:t>
            </w:r>
          </w:p>
        </w:tc>
      </w:tr>
      <w:tr>
        <w:tc>
          <w:tcPr>
            <w:tcW w:type="dxa" w:w="2880"/>
            <w:vAlign w:val="center"/>
          </w:tcPr>
          <w:p>
            <w:pPr>
              <w:spacing w:after="80" w:before="80"/>
            </w:pPr>
            <w:r>
              <w:t>a key role</w:t>
            </w:r>
          </w:p>
        </w:tc>
        <w:tc>
          <w:tcPr>
            <w:tcW w:type="dxa" w:w="6480"/>
            <w:vAlign w:val="center"/>
          </w:tcPr>
          <w:p>
            <w:pPr>
              <w:spacing w:after="80" w:before="80"/>
            </w:pPr>
            <w:r>
              <w:t>The new bench plays a key role in bringing residents together.</w:t>
            </w:r>
          </w:p>
        </w:tc>
      </w:tr>
      <w:tr>
        <w:tc>
          <w:tcPr>
            <w:tcW w:type="dxa" w:w="2880"/>
            <w:vAlign w:val="center"/>
          </w:tcPr>
          <w:p>
            <w:pPr>
              <w:spacing w:after="80" w:before="80"/>
            </w:pPr>
            <w:r>
              <w:t>a crucial moment</w:t>
            </w:r>
          </w:p>
        </w:tc>
        <w:tc>
          <w:tcPr>
            <w:tcW w:type="dxa" w:w="6480"/>
            <w:vAlign w:val="center"/>
          </w:tcPr>
          <w:p>
            <w:pPr>
              <w:spacing w:after="80" w:before="80"/>
            </w:pPr>
            <w:r>
              <w:t>The unveiling was a crucial moment in the town’s development.</w:t>
            </w:r>
          </w:p>
        </w:tc>
      </w:tr>
      <w:tr>
        <w:tc>
          <w:tcPr>
            <w:tcW w:type="dxa" w:w="2880"/>
            <w:vAlign w:val="center"/>
          </w:tcPr>
          <w:p>
            <w:pPr>
              <w:spacing w:after="80" w:before="80"/>
            </w:pPr>
            <w:r>
              <w:t>a pivotal moment</w:t>
            </w:r>
          </w:p>
        </w:tc>
        <w:tc>
          <w:tcPr>
            <w:tcW w:type="dxa" w:w="6480"/>
            <w:vAlign w:val="center"/>
          </w:tcPr>
          <w:p>
            <w:pPr>
              <w:spacing w:after="80" w:before="80"/>
            </w:pPr>
            <w:r>
              <w:t>The shop’s reopening was a pivotal moment in local history.</w:t>
            </w:r>
          </w:p>
        </w:tc>
      </w:tr>
      <w:tr>
        <w:tc>
          <w:tcPr>
            <w:tcW w:type="dxa" w:w="2880"/>
            <w:vAlign w:val="center"/>
          </w:tcPr>
          <w:p>
            <w:pPr>
              <w:spacing w:after="80" w:before="80"/>
            </w:pPr>
            <w:r>
              <w:t>a vital moment</w:t>
            </w:r>
          </w:p>
        </w:tc>
        <w:tc>
          <w:tcPr>
            <w:tcW w:type="dxa" w:w="6480"/>
            <w:vAlign w:val="center"/>
          </w:tcPr>
          <w:p>
            <w:pPr>
              <w:spacing w:after="80" w:before="80"/>
            </w:pPr>
            <w:r>
              <w:t>The ceremony was a vital moment in the community’s journey.</w:t>
            </w:r>
          </w:p>
        </w:tc>
      </w:tr>
      <w:tr>
        <w:tc>
          <w:tcPr>
            <w:tcW w:type="dxa" w:w="2880"/>
            <w:vAlign w:val="center"/>
          </w:tcPr>
          <w:p>
            <w:pPr>
              <w:spacing w:after="80" w:before="80"/>
            </w:pPr>
            <w:r>
              <w:t>a significant moment</w:t>
            </w:r>
          </w:p>
        </w:tc>
        <w:tc>
          <w:tcPr>
            <w:tcW w:type="dxa" w:w="6480"/>
            <w:vAlign w:val="center"/>
          </w:tcPr>
          <w:p>
            <w:pPr>
              <w:spacing w:after="80" w:before="80"/>
            </w:pPr>
            <w:r>
              <w:t>The ribbon cutting marked a significant moment in the school’s legacy.</w:t>
            </w:r>
          </w:p>
        </w:tc>
      </w:tr>
      <w:tr>
        <w:tc>
          <w:tcPr>
            <w:tcW w:type="dxa" w:w="2880"/>
            <w:vAlign w:val="center"/>
          </w:tcPr>
          <w:p>
            <w:pPr>
              <w:spacing w:after="80" w:before="80"/>
            </w:pPr>
            <w:r>
              <w:t>a key moment</w:t>
            </w:r>
          </w:p>
        </w:tc>
        <w:tc>
          <w:tcPr>
            <w:tcW w:type="dxa" w:w="6480"/>
            <w:vAlign w:val="center"/>
          </w:tcPr>
          <w:p>
            <w:pPr>
              <w:spacing w:after="80" w:before="80"/>
            </w:pPr>
            <w:r>
              <w:t>The presentation was a key moment in shaping a brighter future.</w:t>
            </w:r>
          </w:p>
        </w:tc>
      </w:tr>
      <w:tr>
        <w:tc>
          <w:tcPr>
            <w:tcW w:type="dxa" w:w="2880"/>
            <w:vAlign w:val="center"/>
          </w:tcPr>
          <w:p>
            <w:pPr>
              <w:spacing w:after="80" w:before="80"/>
            </w:pPr>
            <w:r>
              <w:t>underscores its importance</w:t>
            </w:r>
          </w:p>
        </w:tc>
        <w:tc>
          <w:tcPr>
            <w:tcW w:type="dxa" w:w="6480"/>
            <w:vAlign w:val="center"/>
          </w:tcPr>
          <w:p>
            <w:pPr>
              <w:spacing w:after="80" w:before="80"/>
            </w:pPr>
            <w:r>
              <w:t>The extra bus stop underscores its importance to the wider community.</w:t>
            </w:r>
          </w:p>
        </w:tc>
      </w:tr>
      <w:tr>
        <w:tc>
          <w:tcPr>
            <w:tcW w:type="dxa" w:w="2880"/>
            <w:vAlign w:val="center"/>
          </w:tcPr>
          <w:p>
            <w:pPr>
              <w:spacing w:after="80" w:before="80"/>
            </w:pPr>
            <w:r>
              <w:t>underscores its significance</w:t>
            </w:r>
          </w:p>
        </w:tc>
        <w:tc>
          <w:tcPr>
            <w:tcW w:type="dxa" w:w="6480"/>
            <w:vAlign w:val="center"/>
          </w:tcPr>
          <w:p>
            <w:pPr>
              <w:spacing w:after="80" w:before="80"/>
            </w:pPr>
            <w:r>
              <w:t>The anniversary underscores its significance in the region’s history.</w:t>
            </w:r>
          </w:p>
        </w:tc>
      </w:tr>
      <w:tr>
        <w:tc>
          <w:tcPr>
            <w:tcW w:type="dxa" w:w="2880"/>
            <w:vAlign w:val="center"/>
          </w:tcPr>
          <w:p>
            <w:pPr>
              <w:spacing w:after="80" w:before="80"/>
            </w:pPr>
            <w:r>
              <w:t>highlights its importance</w:t>
            </w:r>
          </w:p>
        </w:tc>
        <w:tc>
          <w:tcPr>
            <w:tcW w:type="dxa" w:w="6480"/>
            <w:vAlign w:val="center"/>
          </w:tcPr>
          <w:p>
            <w:pPr>
              <w:spacing w:after="80" w:before="80"/>
            </w:pPr>
            <w:r>
              <w:t>The new sign highlights its importance as a community landmark.</w:t>
            </w:r>
          </w:p>
        </w:tc>
      </w:tr>
      <w:tr>
        <w:tc>
          <w:tcPr>
            <w:tcW w:type="dxa" w:w="2880"/>
            <w:vAlign w:val="center"/>
          </w:tcPr>
          <w:p>
            <w:pPr>
              <w:spacing w:after="80" w:before="80"/>
            </w:pPr>
            <w:r>
              <w:t>highlights its significance</w:t>
            </w:r>
          </w:p>
        </w:tc>
        <w:tc>
          <w:tcPr>
            <w:tcW w:type="dxa" w:w="6480"/>
            <w:vAlign w:val="center"/>
          </w:tcPr>
          <w:p>
            <w:pPr>
              <w:spacing w:after="80" w:before="80"/>
            </w:pPr>
            <w:r>
              <w:t>The renovation highlights its significance in the city’s evolving story.</w:t>
            </w:r>
          </w:p>
        </w:tc>
      </w:tr>
      <w:tr>
        <w:tc>
          <w:tcPr>
            <w:tcW w:type="dxa" w:w="2880"/>
            <w:vAlign w:val="center"/>
          </w:tcPr>
          <w:p>
            <w:pPr>
              <w:spacing w:after="80" w:before="80"/>
            </w:pPr>
            <w:r>
              <w:t>reflects broader</w:t>
            </w:r>
          </w:p>
        </w:tc>
        <w:tc>
          <w:tcPr>
            <w:tcW w:type="dxa" w:w="6480"/>
            <w:vAlign w:val="center"/>
          </w:tcPr>
          <w:p>
            <w:pPr>
              <w:spacing w:after="80" w:before="80"/>
            </w:pPr>
            <w:r>
              <w:t>The shop’s new opening hours reflect broader shifts in modern society.</w:t>
            </w:r>
          </w:p>
        </w:tc>
      </w:tr>
      <w:tr>
        <w:tc>
          <w:tcPr>
            <w:tcW w:type="dxa" w:w="2880"/>
            <w:vAlign w:val="center"/>
          </w:tcPr>
          <w:p>
            <w:pPr>
              <w:spacing w:after="80" w:before="80"/>
            </w:pPr>
            <w:r>
              <w:t>symbolizing its ongoing</w:t>
            </w:r>
          </w:p>
        </w:tc>
        <w:tc>
          <w:tcPr>
            <w:tcW w:type="dxa" w:w="6480"/>
            <w:vAlign w:val="center"/>
          </w:tcPr>
          <w:p>
            <w:pPr>
              <w:spacing w:after="80" w:before="80"/>
            </w:pPr>
            <w:r>
              <w:t>The annual picnic continues, symbolizing its ongoing commitment to togetherness.</w:t>
            </w:r>
          </w:p>
        </w:tc>
      </w:tr>
      <w:tr>
        <w:tc>
          <w:tcPr>
            <w:tcW w:type="dxa" w:w="2880"/>
            <w:vAlign w:val="center"/>
          </w:tcPr>
          <w:p>
            <w:pPr>
              <w:spacing w:after="80" w:before="80"/>
            </w:pPr>
            <w:r>
              <w:t>symbolizing its enduring</w:t>
            </w:r>
          </w:p>
        </w:tc>
        <w:tc>
          <w:tcPr>
            <w:tcW w:type="dxa" w:w="6480"/>
            <w:vAlign w:val="center"/>
          </w:tcPr>
          <w:p>
            <w:pPr>
              <w:spacing w:after="80" w:before="80"/>
            </w:pPr>
            <w:r>
              <w:t>The bell still rings, symbolizing its enduring place in community life.</w:t>
            </w:r>
          </w:p>
        </w:tc>
      </w:tr>
      <w:tr>
        <w:tc>
          <w:tcPr>
            <w:tcW w:type="dxa" w:w="2880"/>
            <w:vAlign w:val="center"/>
          </w:tcPr>
          <w:p>
            <w:pPr>
              <w:spacing w:after="80" w:before="80"/>
            </w:pPr>
            <w:r>
              <w:t>symbolizing its lasting</w:t>
            </w:r>
          </w:p>
        </w:tc>
        <w:tc>
          <w:tcPr>
            <w:tcW w:type="dxa" w:w="6480"/>
            <w:vAlign w:val="center"/>
          </w:tcPr>
          <w:p>
            <w:pPr>
              <w:spacing w:after="80" w:before="80"/>
            </w:pPr>
            <w:r>
              <w:t>The club meets each month, symbolizing its lasting influence on the town.</w:t>
            </w:r>
          </w:p>
        </w:tc>
      </w:tr>
      <w:tr>
        <w:tc>
          <w:tcPr>
            <w:tcW w:type="dxa" w:w="2880"/>
            <w:vAlign w:val="center"/>
          </w:tcPr>
          <w:p>
            <w:pPr>
              <w:spacing w:after="80" w:before="80"/>
            </w:pPr>
            <w:r>
              <w:t>contributing to the</w:t>
            </w:r>
          </w:p>
        </w:tc>
        <w:tc>
          <w:tcPr>
            <w:tcW w:type="dxa" w:w="6480"/>
            <w:vAlign w:val="center"/>
          </w:tcPr>
          <w:p>
            <w:pPr>
              <w:spacing w:after="80" w:before="80"/>
            </w:pPr>
            <w:r>
              <w:t>The hall added a noticeboard, contributing to the community’s cultural development.</w:t>
            </w:r>
          </w:p>
        </w:tc>
      </w:tr>
      <w:tr>
        <w:tc>
          <w:tcPr>
            <w:tcW w:type="dxa" w:w="2880"/>
            <w:vAlign w:val="center"/>
          </w:tcPr>
          <w:p>
            <w:pPr>
              <w:spacing w:after="80" w:before="80"/>
            </w:pPr>
            <w:r>
              <w:t>setting the stage for</w:t>
            </w:r>
          </w:p>
        </w:tc>
        <w:tc>
          <w:tcPr>
            <w:tcW w:type="dxa" w:w="6480"/>
            <w:vAlign w:val="center"/>
          </w:tcPr>
          <w:p>
            <w:pPr>
              <w:spacing w:after="80" w:before="80"/>
            </w:pPr>
            <w:r>
              <w:t>The first meeting was held, setting the stage for a new era of collaboration.</w:t>
            </w:r>
          </w:p>
        </w:tc>
      </w:tr>
      <w:tr>
        <w:tc>
          <w:tcPr>
            <w:tcW w:type="dxa" w:w="2880"/>
            <w:vAlign w:val="center"/>
          </w:tcPr>
          <w:p>
            <w:pPr>
              <w:spacing w:after="80" w:before="80"/>
            </w:pPr>
            <w:r>
              <w:t>marking the</w:t>
            </w:r>
          </w:p>
        </w:tc>
        <w:tc>
          <w:tcPr>
            <w:tcW w:type="dxa" w:w="6480"/>
            <w:vAlign w:val="center"/>
          </w:tcPr>
          <w:p>
            <w:pPr>
              <w:spacing w:after="80" w:before="80"/>
            </w:pPr>
            <w:r>
              <w:t>The doors reopened, marking the beginning of a transformative chapter.</w:t>
            </w:r>
          </w:p>
        </w:tc>
      </w:tr>
      <w:tr>
        <w:tc>
          <w:tcPr>
            <w:tcW w:type="dxa" w:w="2880"/>
            <w:vAlign w:val="center"/>
          </w:tcPr>
          <w:p>
            <w:pPr>
              <w:spacing w:after="80" w:before="80"/>
            </w:pPr>
            <w:r>
              <w:t>shaping the</w:t>
            </w:r>
          </w:p>
        </w:tc>
        <w:tc>
          <w:tcPr>
            <w:tcW w:type="dxa" w:w="6480"/>
            <w:vAlign w:val="center"/>
          </w:tcPr>
          <w:p>
            <w:pPr>
              <w:spacing w:after="80" w:before="80"/>
            </w:pPr>
            <w:r>
              <w:t>The club’s activities continue shaping the future of community engagement.</w:t>
            </w:r>
          </w:p>
        </w:tc>
      </w:tr>
      <w:tr>
        <w:tc>
          <w:tcPr>
            <w:tcW w:type="dxa" w:w="2880"/>
            <w:vAlign w:val="center"/>
          </w:tcPr>
          <w:p>
            <w:pPr>
              <w:spacing w:after="80" w:before="80"/>
            </w:pPr>
            <w:r>
              <w:t>represents a shift</w:t>
            </w:r>
          </w:p>
        </w:tc>
        <w:tc>
          <w:tcPr>
            <w:tcW w:type="dxa" w:w="6480"/>
            <w:vAlign w:val="center"/>
          </w:tcPr>
          <w:p>
            <w:pPr>
              <w:spacing w:after="80" w:before="80"/>
            </w:pPr>
            <w:r>
              <w:t>The revised timetable represents a shift in how communities connect.</w:t>
            </w:r>
          </w:p>
        </w:tc>
      </w:tr>
      <w:tr>
        <w:tc>
          <w:tcPr>
            <w:tcW w:type="dxa" w:w="2880"/>
            <w:vAlign w:val="center"/>
          </w:tcPr>
          <w:p>
            <w:pPr>
              <w:spacing w:after="80" w:before="80"/>
            </w:pPr>
            <w:r>
              <w:t>marks a shift</w:t>
            </w:r>
          </w:p>
        </w:tc>
        <w:tc>
          <w:tcPr>
            <w:tcW w:type="dxa" w:w="6480"/>
            <w:vAlign w:val="center"/>
          </w:tcPr>
          <w:p>
            <w:pPr>
              <w:spacing w:after="80" w:before="80"/>
            </w:pPr>
            <w:r>
              <w:t>The new entrance marks a shift toward a more inclusive future.</w:t>
            </w:r>
          </w:p>
        </w:tc>
      </w:tr>
      <w:tr>
        <w:tc>
          <w:tcPr>
            <w:tcW w:type="dxa" w:w="2880"/>
            <w:vAlign w:val="center"/>
          </w:tcPr>
          <w:p>
            <w:pPr>
              <w:spacing w:after="80" w:before="80"/>
            </w:pPr>
            <w:r>
              <w:t>key turning point</w:t>
            </w:r>
          </w:p>
        </w:tc>
        <w:tc>
          <w:tcPr>
            <w:tcW w:type="dxa" w:w="6480"/>
            <w:vAlign w:val="center"/>
          </w:tcPr>
          <w:p>
            <w:pPr>
              <w:spacing w:after="80" w:before="80"/>
            </w:pPr>
            <w:r>
              <w:t>The launch of the newsletter was a key turning point for the village.</w:t>
            </w:r>
          </w:p>
        </w:tc>
      </w:tr>
      <w:tr>
        <w:tc>
          <w:tcPr>
            <w:tcW w:type="dxa" w:w="2880"/>
            <w:vAlign w:val="center"/>
          </w:tcPr>
          <w:p>
            <w:pPr>
              <w:spacing w:after="80" w:before="80"/>
            </w:pPr>
            <w:r>
              <w:t>evolving landscape</w:t>
            </w:r>
          </w:p>
        </w:tc>
        <w:tc>
          <w:tcPr>
            <w:tcW w:type="dxa" w:w="6480"/>
            <w:vAlign w:val="center"/>
          </w:tcPr>
          <w:p>
            <w:pPr>
              <w:spacing w:after="80" w:before="80"/>
            </w:pPr>
            <w:r>
              <w:t>The library continues to adapt to an evolving landscape of community needs.</w:t>
            </w:r>
          </w:p>
        </w:tc>
      </w:tr>
      <w:tr>
        <w:tc>
          <w:tcPr>
            <w:tcW w:type="dxa" w:w="2880"/>
            <w:vAlign w:val="center"/>
          </w:tcPr>
          <w:p>
            <w:pPr>
              <w:spacing w:after="80" w:before="80"/>
            </w:pPr>
            <w:r>
              <w:t>focal point</w:t>
            </w:r>
          </w:p>
        </w:tc>
        <w:tc>
          <w:tcPr>
            <w:tcW w:type="dxa" w:w="6480"/>
            <w:vAlign w:val="center"/>
          </w:tcPr>
          <w:p>
            <w:pPr>
              <w:spacing w:after="80" w:before="80"/>
            </w:pPr>
            <w:r>
              <w:t>The fountain has become a focal point of collective identity.</w:t>
            </w:r>
          </w:p>
        </w:tc>
      </w:tr>
      <w:tr>
        <w:tc>
          <w:tcPr>
            <w:tcW w:type="dxa" w:w="2880"/>
            <w:vAlign w:val="center"/>
          </w:tcPr>
          <w:p>
            <w:pPr>
              <w:spacing w:after="80" w:before="80"/>
            </w:pPr>
            <w:r>
              <w:t>indelible mark</w:t>
            </w:r>
          </w:p>
        </w:tc>
        <w:tc>
          <w:tcPr>
            <w:tcW w:type="dxa" w:w="6480"/>
            <w:vAlign w:val="center"/>
          </w:tcPr>
          <w:p>
            <w:pPr>
              <w:spacing w:after="80" w:before="80"/>
            </w:pPr>
            <w:r>
              <w:t>The event left an indelible mark on the town’s cultural fabric.</w:t>
            </w:r>
          </w:p>
        </w:tc>
      </w:tr>
      <w:tr>
        <w:tc>
          <w:tcPr>
            <w:tcW w:type="dxa" w:w="2880"/>
            <w:vAlign w:val="center"/>
          </w:tcPr>
          <w:p>
            <w:pPr>
              <w:spacing w:after="80" w:before="80"/>
            </w:pPr>
            <w:r>
              <w:t>deeply rooted</w:t>
            </w:r>
          </w:p>
        </w:tc>
        <w:tc>
          <w:tcPr>
            <w:tcW w:type="dxa" w:w="6480"/>
            <w:vAlign w:val="center"/>
          </w:tcPr>
          <w:p>
            <w:pPr>
              <w:spacing w:after="80" w:before="80"/>
            </w:pPr>
            <w:r>
              <w:t>The project reflects values deeply rooted in the community’s shared heritage.</w:t>
            </w:r>
          </w:p>
        </w:tc>
      </w:tr>
    </w:tbl>
    <w:p>
      <w:pPr>
        <w:pStyle w:val="Heading2"/>
      </w:pPr>
      <w:r>
        <w:t>Notability and media coverage</w:t>
      </w:r>
    </w:p>
    <w:p>
      <w:pPr/>
      <w:r>
        <w:t>Source: S01. Wikipedia: Signs of AI writing.</w:t>
      </w:r>
    </w:p>
    <w:p>
      <w:pPr/>
      <w:r>
        <w:t>Title: Name-dropping press coverage</w:t>
      </w:r>
    </w:p>
    <w:p>
      <w:pPr/>
      <w:r>
        <w:t>Description: Phrases that advertise media attention without explaining what was reported.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independent coverage</w:t>
            </w:r>
          </w:p>
        </w:tc>
        <w:tc>
          <w:tcPr>
            <w:tcW w:type="dxa" w:w="6480"/>
            <w:vAlign w:val="center"/>
          </w:tcPr>
          <w:p>
            <w:pPr>
              <w:spacing w:after="80" w:before="80"/>
            </w:pPr>
            <w:r>
              <w:t>The founder has attracted independent coverage for her contributions to the industry.</w:t>
            </w:r>
          </w:p>
        </w:tc>
      </w:tr>
      <w:tr>
        <w:tc>
          <w:tcPr>
            <w:tcW w:type="dxa" w:w="2880"/>
            <w:vAlign w:val="center"/>
          </w:tcPr>
          <w:p>
            <w:pPr>
              <w:spacing w:after="80" w:before="80"/>
            </w:pPr>
            <w:r>
              <w:t>local media outlets</w:t>
            </w:r>
          </w:p>
        </w:tc>
        <w:tc>
          <w:tcPr>
            <w:tcW w:type="dxa" w:w="6480"/>
            <w:vAlign w:val="center"/>
          </w:tcPr>
          <w:p>
            <w:pPr>
              <w:spacing w:after="80" w:before="80"/>
            </w:pPr>
            <w:r>
              <w:t>Local media outlets have highlighted the company’s growing influence.</w:t>
            </w:r>
          </w:p>
        </w:tc>
      </w:tr>
      <w:tr>
        <w:tc>
          <w:tcPr>
            <w:tcW w:type="dxa" w:w="2880"/>
            <w:vAlign w:val="center"/>
          </w:tcPr>
          <w:p>
            <w:pPr>
              <w:spacing w:after="80" w:before="80"/>
            </w:pPr>
            <w:r>
              <w:t>regional media outlets</w:t>
            </w:r>
          </w:p>
        </w:tc>
        <w:tc>
          <w:tcPr>
            <w:tcW w:type="dxa" w:w="6480"/>
            <w:vAlign w:val="center"/>
          </w:tcPr>
          <w:p>
            <w:pPr>
              <w:spacing w:after="80" w:before="80"/>
            </w:pPr>
            <w:r/>
          </w:p>
        </w:tc>
      </w:tr>
      <w:tr>
        <w:tc>
          <w:tcPr>
            <w:tcW w:type="dxa" w:w="2880"/>
            <w:vAlign w:val="center"/>
          </w:tcPr>
          <w:p>
            <w:pPr>
              <w:spacing w:after="80" w:before="80"/>
            </w:pPr>
            <w:r>
              <w:t>national media outlets</w:t>
            </w:r>
          </w:p>
        </w:tc>
        <w:tc>
          <w:tcPr>
            <w:tcW w:type="dxa" w:w="6480"/>
            <w:vAlign w:val="center"/>
          </w:tcPr>
          <w:p>
            <w:pPr>
              <w:spacing w:after="80" w:before="80"/>
            </w:pPr>
            <w:r/>
          </w:p>
        </w:tc>
      </w:tr>
      <w:tr>
        <w:tc>
          <w:tcPr>
            <w:tcW w:type="dxa" w:w="2880"/>
            <w:vAlign w:val="center"/>
          </w:tcPr>
          <w:p>
            <w:pPr>
              <w:spacing w:after="80" w:before="80"/>
            </w:pPr>
            <w:r>
              <w:t>media outlets in a named country</w:t>
            </w:r>
          </w:p>
        </w:tc>
        <w:tc>
          <w:tcPr>
            <w:tcW w:type="dxa" w:w="6480"/>
            <w:vAlign w:val="center"/>
          </w:tcPr>
          <w:p>
            <w:pPr>
              <w:spacing w:after="80" w:before="80"/>
            </w:pPr>
            <w:r/>
          </w:p>
        </w:tc>
      </w:tr>
      <w:tr>
        <w:tc>
          <w:tcPr>
            <w:tcW w:type="dxa" w:w="2880"/>
            <w:vAlign w:val="center"/>
          </w:tcPr>
          <w:p>
            <w:pPr>
              <w:spacing w:after="80" w:before="80"/>
            </w:pPr>
            <w:r>
              <w:t>music outlets</w:t>
            </w:r>
          </w:p>
        </w:tc>
        <w:tc>
          <w:tcPr>
            <w:tcW w:type="dxa" w:w="6480"/>
            <w:vAlign w:val="center"/>
          </w:tcPr>
          <w:p>
            <w:pPr>
              <w:spacing w:after="80" w:before="80"/>
            </w:pPr>
            <w:r/>
          </w:p>
        </w:tc>
      </w:tr>
      <w:tr>
        <w:tc>
          <w:tcPr>
            <w:tcW w:type="dxa" w:w="2880"/>
            <w:vAlign w:val="center"/>
          </w:tcPr>
          <w:p>
            <w:pPr>
              <w:spacing w:after="80" w:before="80"/>
            </w:pPr>
            <w:r>
              <w:t>business outlets</w:t>
            </w:r>
          </w:p>
        </w:tc>
        <w:tc>
          <w:tcPr>
            <w:tcW w:type="dxa" w:w="6480"/>
            <w:vAlign w:val="center"/>
          </w:tcPr>
          <w:p>
            <w:pPr>
              <w:spacing w:after="80" w:before="80"/>
            </w:pPr>
            <w:r/>
          </w:p>
        </w:tc>
      </w:tr>
      <w:tr>
        <w:tc>
          <w:tcPr>
            <w:tcW w:type="dxa" w:w="2880"/>
            <w:vAlign w:val="center"/>
          </w:tcPr>
          <w:p>
            <w:pPr>
              <w:spacing w:after="80" w:before="80"/>
            </w:pPr>
            <w:r>
              <w:t>tech outlets</w:t>
            </w:r>
          </w:p>
        </w:tc>
        <w:tc>
          <w:tcPr>
            <w:tcW w:type="dxa" w:w="6480"/>
            <w:vAlign w:val="center"/>
          </w:tcPr>
          <w:p>
            <w:pPr>
              <w:spacing w:after="80" w:before="80"/>
            </w:pPr>
            <w:r/>
          </w:p>
        </w:tc>
      </w:tr>
      <w:tr>
        <w:tc>
          <w:tcPr>
            <w:tcW w:type="dxa" w:w="2880"/>
            <w:vAlign w:val="center"/>
          </w:tcPr>
          <w:p>
            <w:pPr>
              <w:spacing w:after="80" w:before="80"/>
            </w:pPr>
            <w:r>
              <w:t>trade publications</w:t>
            </w:r>
          </w:p>
        </w:tc>
        <w:tc>
          <w:tcPr>
            <w:tcW w:type="dxa" w:w="6480"/>
            <w:vAlign w:val="center"/>
          </w:tcPr>
          <w:p>
            <w:pPr>
              <w:spacing w:after="80" w:before="80"/>
            </w:pPr>
            <w:r>
              <w:t>The project has been featured in prominent trade publications.</w:t>
            </w:r>
          </w:p>
        </w:tc>
      </w:tr>
      <w:tr>
        <w:tc>
          <w:tcPr>
            <w:tcW w:type="dxa" w:w="2880"/>
            <w:vAlign w:val="center"/>
          </w:tcPr>
          <w:p>
            <w:pPr>
              <w:spacing w:after="80" w:before="80"/>
            </w:pPr>
            <w:r>
              <w:t>cited in</w:t>
            </w:r>
          </w:p>
        </w:tc>
        <w:tc>
          <w:tcPr>
            <w:tcW w:type="dxa" w:w="6480"/>
            <w:vAlign w:val="center"/>
          </w:tcPr>
          <w:p>
            <w:pPr>
              <w:spacing w:after="80" w:before="80"/>
            </w:pPr>
            <w:r>
              <w:t>Her work has been cited in several respected publications.</w:t>
            </w:r>
          </w:p>
        </w:tc>
      </w:tr>
      <w:tr>
        <w:tc>
          <w:tcPr>
            <w:tcW w:type="dxa" w:w="2880"/>
            <w:vAlign w:val="center"/>
          </w:tcPr>
          <w:p>
            <w:pPr>
              <w:spacing w:after="80" w:before="80"/>
            </w:pPr>
            <w:r>
              <w:t>featured in</w:t>
            </w:r>
          </w:p>
        </w:tc>
        <w:tc>
          <w:tcPr>
            <w:tcW w:type="dxa" w:w="6480"/>
            <w:vAlign w:val="center"/>
          </w:tcPr>
          <w:p>
            <w:pPr>
              <w:spacing w:after="80" w:before="80"/>
            </w:pPr>
            <w:r>
              <w:t>The startup has been featured in leading business outlets.</w:t>
            </w:r>
          </w:p>
        </w:tc>
      </w:tr>
      <w:tr>
        <w:tc>
          <w:tcPr>
            <w:tcW w:type="dxa" w:w="2880"/>
            <w:vAlign w:val="center"/>
          </w:tcPr>
          <w:p>
            <w:pPr>
              <w:spacing w:after="80" w:before="80"/>
            </w:pPr>
            <w:r>
              <w:t>profiled in</w:t>
            </w:r>
          </w:p>
        </w:tc>
        <w:tc>
          <w:tcPr>
            <w:tcW w:type="dxa" w:w="6480"/>
            <w:vAlign w:val="center"/>
          </w:tcPr>
          <w:p>
            <w:pPr>
              <w:spacing w:after="80" w:before="80"/>
            </w:pPr>
            <w:r>
              <w:t>The designer has been profiled in national media outlets.</w:t>
            </w:r>
          </w:p>
        </w:tc>
      </w:tr>
      <w:tr>
        <w:tc>
          <w:tcPr>
            <w:tcW w:type="dxa" w:w="2880"/>
            <w:vAlign w:val="center"/>
          </w:tcPr>
          <w:p>
            <w:pPr>
              <w:spacing w:after="80" w:before="80"/>
            </w:pPr>
            <w:r>
              <w:t>written by a leading expert</w:t>
            </w:r>
          </w:p>
        </w:tc>
        <w:tc>
          <w:tcPr>
            <w:tcW w:type="dxa" w:w="6480"/>
            <w:vAlign w:val="center"/>
          </w:tcPr>
          <w:p>
            <w:pPr>
              <w:spacing w:after="80" w:before="80"/>
            </w:pPr>
            <w:r>
              <w:t>The report was written by a leading expert in the field.</w:t>
            </w:r>
          </w:p>
        </w:tc>
      </w:tr>
      <w:tr>
        <w:tc>
          <w:tcPr>
            <w:tcW w:type="dxa" w:w="2880"/>
            <w:vAlign w:val="center"/>
          </w:tcPr>
          <w:p>
            <w:pPr>
              <w:spacing w:after="80" w:before="80"/>
            </w:pPr>
            <w:r>
              <w:t>active social media presence</w:t>
            </w:r>
          </w:p>
        </w:tc>
        <w:tc>
          <w:tcPr>
            <w:tcW w:type="dxa" w:w="6480"/>
            <w:vAlign w:val="center"/>
          </w:tcPr>
          <w:p>
            <w:pPr>
              <w:spacing w:after="80" w:before="80"/>
            </w:pPr>
            <w:r>
              <w:t>He maintains an active social media presence alongside his professional work.</w:t>
            </w:r>
          </w:p>
        </w:tc>
      </w:tr>
      <w:tr>
        <w:tc>
          <w:tcPr>
            <w:tcW w:type="dxa" w:w="2880"/>
            <w:vAlign w:val="center"/>
          </w:tcPr>
          <w:p>
            <w:pPr>
              <w:spacing w:after="80" w:before="80"/>
            </w:pPr>
            <w:r>
              <w:t>was identified by</w:t>
            </w:r>
          </w:p>
        </w:tc>
        <w:tc>
          <w:tcPr>
            <w:tcW w:type="dxa" w:w="6480"/>
            <w:vAlign w:val="center"/>
          </w:tcPr>
          <w:p>
            <w:pPr>
              <w:spacing w:after="80" w:before="80"/>
            </w:pPr>
            <w:r>
              <w:t>The company was identified by industry observers as an emerging leader.</w:t>
            </w:r>
          </w:p>
        </w:tc>
      </w:tr>
    </w:tbl>
    <w:p>
      <w:pPr>
        <w:pStyle w:val="Heading2"/>
      </w:pPr>
      <w:r>
        <w:t>Superficial analysis</w:t>
      </w:r>
    </w:p>
    <w:p>
      <w:pPr/>
      <w:r>
        <w:t>Source: S01. Wikipedia: Signs of AI writing.</w:t>
      </w:r>
    </w:p>
    <w:p>
      <w:pPr/>
      <w:r>
        <w:t>Title: Unsupported meaning added to facts</w:t>
      </w:r>
    </w:p>
    <w:p>
      <w:pPr/>
      <w:r>
        <w:t>Description: Sentence endings that attach a grand interpretation to an ordinary fact.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highlighting</w:t>
            </w:r>
          </w:p>
        </w:tc>
        <w:tc>
          <w:tcPr>
            <w:tcW w:type="dxa" w:w="6480"/>
            <w:vAlign w:val="center"/>
          </w:tcPr>
          <w:p>
            <w:pPr>
              <w:spacing w:after="80" w:before="80"/>
            </w:pPr>
            <w:r>
              <w:t>The museum added a room, highlighting its profound commitment to access.</w:t>
            </w:r>
          </w:p>
        </w:tc>
      </w:tr>
      <w:tr>
        <w:tc>
          <w:tcPr>
            <w:tcW w:type="dxa" w:w="2880"/>
            <w:vAlign w:val="center"/>
          </w:tcPr>
          <w:p>
            <w:pPr>
              <w:spacing w:after="80" w:before="80"/>
            </w:pPr>
            <w:r>
              <w:t>underscoring</w:t>
            </w:r>
          </w:p>
        </w:tc>
        <w:tc>
          <w:tcPr>
            <w:tcW w:type="dxa" w:w="6480"/>
            <w:vAlign w:val="center"/>
          </w:tcPr>
          <w:p>
            <w:pPr>
              <w:spacing w:after="80" w:before="80"/>
            </w:pPr>
            <w:r>
              <w:t>The council replaced the sign, underscoring its dedication to progress.</w:t>
            </w:r>
          </w:p>
        </w:tc>
      </w:tr>
      <w:tr>
        <w:tc>
          <w:tcPr>
            <w:tcW w:type="dxa" w:w="2880"/>
            <w:vAlign w:val="center"/>
          </w:tcPr>
          <w:p>
            <w:pPr>
              <w:spacing w:after="80" w:before="80"/>
            </w:pPr>
            <w:r>
              <w:t>emphasizing</w:t>
            </w:r>
          </w:p>
        </w:tc>
        <w:tc>
          <w:tcPr>
            <w:tcW w:type="dxa" w:w="6480"/>
            <w:vAlign w:val="center"/>
          </w:tcPr>
          <w:p>
            <w:pPr>
              <w:spacing w:after="80" w:before="80"/>
            </w:pPr>
            <w:r>
              <w:t>The company opened an office, emphasizing its role in a changing economy.</w:t>
            </w:r>
          </w:p>
        </w:tc>
      </w:tr>
      <w:tr>
        <w:tc>
          <w:tcPr>
            <w:tcW w:type="dxa" w:w="2880"/>
            <w:vAlign w:val="center"/>
          </w:tcPr>
          <w:p>
            <w:pPr>
              <w:spacing w:after="80" w:before="80"/>
            </w:pPr>
            <w:r>
              <w:t>ensuring</w:t>
            </w:r>
          </w:p>
        </w:tc>
        <w:tc>
          <w:tcPr>
            <w:tcW w:type="dxa" w:w="6480"/>
            <w:vAlign w:val="center"/>
          </w:tcPr>
          <w:p>
            <w:pPr>
              <w:spacing w:after="80" w:before="80"/>
            </w:pPr>
            <w:r>
              <w:t>The team published the report, ensuring a brighter future for all.</w:t>
            </w:r>
          </w:p>
        </w:tc>
      </w:tr>
      <w:tr>
        <w:tc>
          <w:tcPr>
            <w:tcW w:type="dxa" w:w="2880"/>
            <w:vAlign w:val="center"/>
          </w:tcPr>
          <w:p>
            <w:pPr>
              <w:spacing w:after="80" w:before="80"/>
            </w:pPr>
            <w:r>
              <w:t>reflecting</w:t>
            </w:r>
          </w:p>
        </w:tc>
        <w:tc>
          <w:tcPr>
            <w:tcW w:type="dxa" w:w="6480"/>
            <w:vAlign w:val="center"/>
          </w:tcPr>
          <w:p>
            <w:pPr>
              <w:spacing w:after="80" w:before="80"/>
            </w:pPr>
            <w:r>
              <w:t>The club changed its name, reflecting the evolving needs of society.</w:t>
            </w:r>
          </w:p>
        </w:tc>
      </w:tr>
      <w:tr>
        <w:tc>
          <w:tcPr>
            <w:tcW w:type="dxa" w:w="2880"/>
            <w:vAlign w:val="center"/>
          </w:tcPr>
          <w:p>
            <w:pPr>
              <w:spacing w:after="80" w:before="80"/>
            </w:pPr>
            <w:r>
              <w:t>symbolizing</w:t>
            </w:r>
          </w:p>
        </w:tc>
        <w:tc>
          <w:tcPr>
            <w:tcW w:type="dxa" w:w="6480"/>
            <w:vAlign w:val="center"/>
          </w:tcPr>
          <w:p>
            <w:pPr>
              <w:spacing w:after="80" w:before="80"/>
            </w:pPr>
            <w:r>
              <w:t>The doors were repainted, symbolizing a renewed spirit of collaboration.</w:t>
            </w:r>
          </w:p>
        </w:tc>
      </w:tr>
      <w:tr>
        <w:tc>
          <w:tcPr>
            <w:tcW w:type="dxa" w:w="2880"/>
            <w:vAlign w:val="center"/>
          </w:tcPr>
          <w:p>
            <w:pPr>
              <w:spacing w:after="80" w:before="80"/>
            </w:pPr>
            <w:r>
              <w:t>contributing to</w:t>
            </w:r>
          </w:p>
        </w:tc>
        <w:tc>
          <w:tcPr>
            <w:tcW w:type="dxa" w:w="6480"/>
            <w:vAlign w:val="center"/>
          </w:tcPr>
          <w:p>
            <w:pPr>
              <w:spacing w:after="80" w:before="80"/>
            </w:pPr>
            <w:r>
              <w:t>The shop extended its hours, contributing to the area’s ongoing transformation.</w:t>
            </w:r>
          </w:p>
        </w:tc>
      </w:tr>
      <w:tr>
        <w:tc>
          <w:tcPr>
            <w:tcW w:type="dxa" w:w="2880"/>
            <w:vAlign w:val="center"/>
          </w:tcPr>
          <w:p>
            <w:pPr>
              <w:spacing w:after="80" w:before="80"/>
            </w:pPr>
            <w:r>
              <w:t>cultivating</w:t>
            </w:r>
          </w:p>
        </w:tc>
        <w:tc>
          <w:tcPr>
            <w:tcW w:type="dxa" w:w="6480"/>
            <w:vAlign w:val="center"/>
          </w:tcPr>
          <w:p>
            <w:pPr>
              <w:spacing w:after="80" w:before="80"/>
            </w:pPr>
            <w:r>
              <w:t>The school added a noticeboard, cultivating a culture of lifelong learning.</w:t>
            </w:r>
          </w:p>
        </w:tc>
      </w:tr>
      <w:tr>
        <w:tc>
          <w:tcPr>
            <w:tcW w:type="dxa" w:w="2880"/>
            <w:vAlign w:val="center"/>
          </w:tcPr>
          <w:p>
            <w:pPr>
              <w:spacing w:after="80" w:before="80"/>
            </w:pPr>
            <w:r>
              <w:t>fostering</w:t>
            </w:r>
          </w:p>
        </w:tc>
        <w:tc>
          <w:tcPr>
            <w:tcW w:type="dxa" w:w="6480"/>
            <w:vAlign w:val="center"/>
          </w:tcPr>
          <w:p>
            <w:pPr>
              <w:spacing w:after="80" w:before="80"/>
            </w:pPr>
            <w:r>
              <w:t>The office installed a coffee machine, fostering meaningful connections.</w:t>
            </w:r>
          </w:p>
        </w:tc>
      </w:tr>
      <w:tr>
        <w:tc>
          <w:tcPr>
            <w:tcW w:type="dxa" w:w="2880"/>
            <w:vAlign w:val="center"/>
          </w:tcPr>
          <w:p>
            <w:pPr>
              <w:spacing w:after="80" w:before="80"/>
            </w:pPr>
            <w:r>
              <w:t>encompassing</w:t>
            </w:r>
          </w:p>
        </w:tc>
        <w:tc>
          <w:tcPr>
            <w:tcW w:type="dxa" w:w="6480"/>
            <w:vAlign w:val="center"/>
          </w:tcPr>
          <w:p>
            <w:pPr>
              <w:spacing w:after="80" w:before="80"/>
            </w:pPr>
            <w:r>
              <w:t>The plan offers a holistic approach, encompassing a broad range of possibilities.</w:t>
            </w:r>
          </w:p>
        </w:tc>
      </w:tr>
      <w:tr>
        <w:tc>
          <w:tcPr>
            <w:tcW w:type="dxa" w:w="2880"/>
            <w:vAlign w:val="center"/>
          </w:tcPr>
          <w:p>
            <w:pPr>
              <w:spacing w:after="80" w:before="80"/>
            </w:pPr>
            <w:r>
              <w:t>enhancing</w:t>
            </w:r>
          </w:p>
        </w:tc>
        <w:tc>
          <w:tcPr>
            <w:tcW w:type="dxa" w:w="6480"/>
            <w:vAlign w:val="center"/>
          </w:tcPr>
          <w:p>
            <w:pPr>
              <w:spacing w:after="80" w:before="80"/>
            </w:pPr>
            <w:r>
              <w:t>The committee met again, enhancing its commitment to effective governance.</w:t>
            </w:r>
          </w:p>
        </w:tc>
      </w:tr>
      <w:tr>
        <w:tc>
          <w:tcPr>
            <w:tcW w:type="dxa" w:w="2880"/>
            <w:vAlign w:val="center"/>
          </w:tcPr>
          <w:p>
            <w:pPr>
              <w:spacing w:after="80" w:before="80"/>
            </w:pPr>
            <w:r>
              <w:t>valuable insights</w:t>
            </w:r>
          </w:p>
        </w:tc>
        <w:tc>
          <w:tcPr>
            <w:tcW w:type="dxa" w:w="6480"/>
            <w:vAlign w:val="center"/>
          </w:tcPr>
          <w:p>
            <w:pPr>
              <w:spacing w:after="80" w:before="80"/>
            </w:pPr>
            <w:r>
              <w:t>The discussion provided valuable insights into a complex issue.</w:t>
            </w:r>
          </w:p>
        </w:tc>
      </w:tr>
      <w:tr>
        <w:tc>
          <w:tcPr>
            <w:tcW w:type="dxa" w:w="2880"/>
            <w:vAlign w:val="center"/>
          </w:tcPr>
          <w:p>
            <w:pPr>
              <w:spacing w:after="80" w:before="80"/>
            </w:pPr>
            <w:r>
              <w:t>align with</w:t>
            </w:r>
          </w:p>
        </w:tc>
        <w:tc>
          <w:tcPr>
            <w:tcW w:type="dxa" w:w="6480"/>
            <w:vAlign w:val="center"/>
          </w:tcPr>
          <w:p>
            <w:pPr>
              <w:spacing w:after="80" w:before="80"/>
            </w:pPr>
            <w:r>
              <w:t>These findings align with the broader pursuit of excellence.</w:t>
            </w:r>
          </w:p>
        </w:tc>
      </w:tr>
      <w:tr>
        <w:tc>
          <w:tcPr>
            <w:tcW w:type="dxa" w:w="2880"/>
            <w:vAlign w:val="center"/>
          </w:tcPr>
          <w:p>
            <w:pPr>
              <w:spacing w:after="80" w:before="80"/>
            </w:pPr>
            <w:r>
              <w:t>resonate with</w:t>
            </w:r>
          </w:p>
        </w:tc>
        <w:tc>
          <w:tcPr>
            <w:tcW w:type="dxa" w:w="6480"/>
            <w:vAlign w:val="center"/>
          </w:tcPr>
          <w:p>
            <w:pPr>
              <w:spacing w:after="80" w:before="80"/>
            </w:pPr>
            <w:r>
              <w:t>The proposal will resonate with anyone seeking meaningful change.</w:t>
            </w:r>
          </w:p>
        </w:tc>
      </w:tr>
    </w:tbl>
    <w:p>
      <w:pPr>
        <w:pStyle w:val="Heading2"/>
      </w:pPr>
      <w:r>
        <w:t>Promotion</w:t>
      </w:r>
    </w:p>
    <w:p>
      <w:pPr/>
      <w:r>
        <w:t>Source: S01. Wikipedia: Signs of AI writing.</w:t>
      </w:r>
    </w:p>
    <w:p>
      <w:pPr/>
      <w:r>
        <w:t>Description: Praise that could be attached to almost any place, product or organization.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boasts a</w:t>
            </w:r>
          </w:p>
        </w:tc>
        <w:tc>
          <w:tcPr>
            <w:tcW w:type="dxa" w:w="6480"/>
            <w:vAlign w:val="center"/>
          </w:tcPr>
          <w:p>
            <w:pPr>
              <w:spacing w:after="80" w:before="80"/>
            </w:pPr>
            <w:r>
              <w:t>The town boasts a rich and vibrant cultural scene.</w:t>
            </w:r>
          </w:p>
        </w:tc>
      </w:tr>
      <w:tr>
        <w:tc>
          <w:tcPr>
            <w:tcW w:type="dxa" w:w="2880"/>
            <w:vAlign w:val="center"/>
          </w:tcPr>
          <w:p>
            <w:pPr>
              <w:spacing w:after="80" w:before="80"/>
            </w:pPr>
            <w:r>
              <w:t>vibrant</w:t>
            </w:r>
          </w:p>
        </w:tc>
        <w:tc>
          <w:tcPr>
            <w:tcW w:type="dxa" w:w="6480"/>
            <w:vAlign w:val="center"/>
          </w:tcPr>
          <w:p>
            <w:pPr>
              <w:spacing w:after="80" w:before="80"/>
            </w:pPr>
            <w:r>
              <w:t>Discover a vibrant community at the heart of the region.</w:t>
            </w:r>
          </w:p>
        </w:tc>
      </w:tr>
      <w:tr>
        <w:tc>
          <w:tcPr>
            <w:tcW w:type="dxa" w:w="2880"/>
            <w:vAlign w:val="center"/>
          </w:tcPr>
          <w:p>
            <w:pPr>
              <w:spacing w:after="80" w:before="80"/>
            </w:pPr>
            <w:r>
              <w:t>rich</w:t>
            </w:r>
          </w:p>
        </w:tc>
        <w:tc>
          <w:tcPr>
            <w:tcW w:type="dxa" w:w="6480"/>
            <w:vAlign w:val="center"/>
          </w:tcPr>
          <w:p>
            <w:pPr>
              <w:spacing w:after="80" w:before="80"/>
            </w:pPr>
            <w:r>
              <w:t>The museum offers a rich tapestry of experiences.</w:t>
            </w:r>
          </w:p>
        </w:tc>
      </w:tr>
      <w:tr>
        <w:tc>
          <w:tcPr>
            <w:tcW w:type="dxa" w:w="2880"/>
            <w:vAlign w:val="center"/>
          </w:tcPr>
          <w:p>
            <w:pPr>
              <w:spacing w:after="80" w:before="80"/>
            </w:pPr>
            <w:r>
              <w:t>profound</w:t>
            </w:r>
          </w:p>
        </w:tc>
        <w:tc>
          <w:tcPr>
            <w:tcW w:type="dxa" w:w="6480"/>
            <w:vAlign w:val="center"/>
          </w:tcPr>
          <w:p>
            <w:pPr>
              <w:spacing w:after="80" w:before="80"/>
            </w:pPr>
            <w:r>
              <w:t>The service creates a profound connection with every customer.</w:t>
            </w:r>
          </w:p>
        </w:tc>
      </w:tr>
      <w:tr>
        <w:tc>
          <w:tcPr>
            <w:tcW w:type="dxa" w:w="2880"/>
            <w:vAlign w:val="center"/>
          </w:tcPr>
          <w:p>
            <w:pPr>
              <w:spacing w:after="80" w:before="80"/>
            </w:pPr>
            <w:r>
              <w:t>enhancing</w:t>
            </w:r>
          </w:p>
        </w:tc>
        <w:tc>
          <w:tcPr>
            <w:tcW w:type="dxa" w:w="6480"/>
            <w:vAlign w:val="center"/>
          </w:tcPr>
          <w:p>
            <w:pPr>
              <w:spacing w:after="80" w:before="80"/>
            </w:pPr>
            <w:r>
              <w:t>Our new service is enhancing the way people experience everyday life.</w:t>
            </w:r>
          </w:p>
        </w:tc>
      </w:tr>
      <w:tr>
        <w:tc>
          <w:tcPr>
            <w:tcW w:type="dxa" w:w="2880"/>
            <w:vAlign w:val="center"/>
          </w:tcPr>
          <w:p>
            <w:pPr>
              <w:spacing w:after="80" w:before="80"/>
            </w:pPr>
            <w:r>
              <w:t>showcasing</w:t>
            </w:r>
          </w:p>
        </w:tc>
        <w:tc>
          <w:tcPr>
            <w:tcW w:type="dxa" w:w="6480"/>
            <w:vAlign w:val="center"/>
          </w:tcPr>
          <w:p>
            <w:pPr>
              <w:spacing w:after="80" w:before="80"/>
            </w:pPr>
            <w:r>
              <w:t>The event celebrates local talent, showcasing a remarkable spirit of creativity.</w:t>
            </w:r>
          </w:p>
        </w:tc>
      </w:tr>
      <w:tr>
        <w:tc>
          <w:tcPr>
            <w:tcW w:type="dxa" w:w="2880"/>
            <w:vAlign w:val="center"/>
          </w:tcPr>
          <w:p>
            <w:pPr>
              <w:spacing w:after="80" w:before="80"/>
            </w:pPr>
            <w:r>
              <w:t>exemplifies</w:t>
            </w:r>
          </w:p>
        </w:tc>
        <w:tc>
          <w:tcPr>
            <w:tcW w:type="dxa" w:w="6480"/>
            <w:vAlign w:val="center"/>
          </w:tcPr>
          <w:p>
            <w:pPr>
              <w:spacing w:after="80" w:before="80"/>
            </w:pPr>
            <w:r>
              <w:t>The new lobby exemplifies our commitment to excellence.</w:t>
            </w:r>
          </w:p>
        </w:tc>
      </w:tr>
      <w:tr>
        <w:tc>
          <w:tcPr>
            <w:tcW w:type="dxa" w:w="2880"/>
            <w:vAlign w:val="center"/>
          </w:tcPr>
          <w:p>
            <w:pPr>
              <w:spacing w:after="80" w:before="80"/>
            </w:pPr>
            <w:r>
              <w:t>commitment to</w:t>
            </w:r>
          </w:p>
        </w:tc>
        <w:tc>
          <w:tcPr>
            <w:tcW w:type="dxa" w:w="6480"/>
            <w:vAlign w:val="center"/>
          </w:tcPr>
          <w:p>
            <w:pPr>
              <w:spacing w:after="80" w:before="80"/>
            </w:pPr>
            <w:r>
              <w:t>Every detail reflects our commitment to exceptional quality.</w:t>
            </w:r>
          </w:p>
        </w:tc>
      </w:tr>
      <w:tr>
        <w:tc>
          <w:tcPr>
            <w:tcW w:type="dxa" w:w="2880"/>
            <w:vAlign w:val="center"/>
          </w:tcPr>
          <w:p>
            <w:pPr>
              <w:spacing w:after="80" w:before="80"/>
            </w:pPr>
            <w:r>
              <w:t>natural beauty</w:t>
            </w:r>
          </w:p>
        </w:tc>
        <w:tc>
          <w:tcPr>
            <w:tcW w:type="dxa" w:w="6480"/>
            <w:vAlign w:val="center"/>
          </w:tcPr>
          <w:p>
            <w:pPr>
              <w:spacing w:after="80" w:before="80"/>
            </w:pPr>
            <w:r>
              <w:t>Visitors can immerse themselves in the area’s breathtaking natural beauty.</w:t>
            </w:r>
          </w:p>
        </w:tc>
      </w:tr>
      <w:tr>
        <w:tc>
          <w:tcPr>
            <w:tcW w:type="dxa" w:w="2880"/>
            <w:vAlign w:val="center"/>
          </w:tcPr>
          <w:p>
            <w:pPr>
              <w:spacing w:after="80" w:before="80"/>
            </w:pPr>
            <w:r>
              <w:t>nestled</w:t>
            </w:r>
          </w:p>
        </w:tc>
        <w:tc>
          <w:tcPr>
            <w:tcW w:type="dxa" w:w="6480"/>
            <w:vAlign w:val="center"/>
          </w:tcPr>
          <w:p>
            <w:pPr>
              <w:spacing w:after="80" w:before="80"/>
            </w:pPr>
            <w:r>
              <w:t>Nestled among the hills, the village offers an unforgettable escape.</w:t>
            </w:r>
          </w:p>
        </w:tc>
      </w:tr>
      <w:tr>
        <w:tc>
          <w:tcPr>
            <w:tcW w:type="dxa" w:w="2880"/>
            <w:vAlign w:val="center"/>
          </w:tcPr>
          <w:p>
            <w:pPr>
              <w:spacing w:after="80" w:before="80"/>
            </w:pPr>
            <w:r>
              <w:t>in the heart of</w:t>
            </w:r>
          </w:p>
        </w:tc>
        <w:tc>
          <w:tcPr>
            <w:tcW w:type="dxa" w:w="6480"/>
            <w:vAlign w:val="center"/>
          </w:tcPr>
          <w:p>
            <w:pPr>
              <w:spacing w:after="80" w:before="80"/>
            </w:pPr>
            <w:r>
              <w:t>In the heart of the city, a world of possibilities awaits.</w:t>
            </w:r>
          </w:p>
        </w:tc>
      </w:tr>
      <w:tr>
        <w:tc>
          <w:tcPr>
            <w:tcW w:type="dxa" w:w="2880"/>
            <w:vAlign w:val="center"/>
          </w:tcPr>
          <w:p>
            <w:pPr>
              <w:spacing w:after="80" w:before="80"/>
            </w:pPr>
            <w:r>
              <w:t>groundbreaking</w:t>
            </w:r>
          </w:p>
        </w:tc>
        <w:tc>
          <w:tcPr>
            <w:tcW w:type="dxa" w:w="6480"/>
            <w:vAlign w:val="center"/>
          </w:tcPr>
          <w:p>
            <w:pPr>
              <w:spacing w:after="80" w:before="80"/>
            </w:pPr>
            <w:r>
              <w:t>This groundbreaking platform redefines what is possible.</w:t>
            </w:r>
          </w:p>
        </w:tc>
      </w:tr>
      <w:tr>
        <w:tc>
          <w:tcPr>
            <w:tcW w:type="dxa" w:w="2880"/>
            <w:vAlign w:val="center"/>
          </w:tcPr>
          <w:p>
            <w:pPr>
              <w:spacing w:after="80" w:before="80"/>
            </w:pPr>
            <w:r>
              <w:t>renowned</w:t>
            </w:r>
          </w:p>
        </w:tc>
        <w:tc>
          <w:tcPr>
            <w:tcW w:type="dxa" w:w="6480"/>
            <w:vAlign w:val="center"/>
          </w:tcPr>
          <w:p>
            <w:pPr>
              <w:spacing w:after="80" w:before="80"/>
            </w:pPr>
            <w:r>
              <w:t>The renowned venue offers an exceptional experience.</w:t>
            </w:r>
          </w:p>
        </w:tc>
      </w:tr>
      <w:tr>
        <w:tc>
          <w:tcPr>
            <w:tcW w:type="dxa" w:w="2880"/>
            <w:vAlign w:val="center"/>
          </w:tcPr>
          <w:p>
            <w:pPr>
              <w:spacing w:after="80" w:before="80"/>
            </w:pPr>
            <w:r>
              <w:t>featuring</w:t>
            </w:r>
          </w:p>
        </w:tc>
        <w:tc>
          <w:tcPr>
            <w:tcW w:type="dxa" w:w="6480"/>
            <w:vAlign w:val="center"/>
          </w:tcPr>
          <w:p>
            <w:pPr>
              <w:spacing w:after="80" w:before="80"/>
            </w:pPr>
            <w:r>
              <w:t>Explore an inspiring collection featuring something for everyone.</w:t>
            </w:r>
          </w:p>
        </w:tc>
      </w:tr>
      <w:tr>
        <w:tc>
          <w:tcPr>
            <w:tcW w:type="dxa" w:w="2880"/>
            <w:vAlign w:val="center"/>
          </w:tcPr>
          <w:p>
            <w:pPr>
              <w:spacing w:after="80" w:before="80"/>
            </w:pPr>
            <w:r>
              <w:t>diverse array</w:t>
            </w:r>
          </w:p>
        </w:tc>
        <w:tc>
          <w:tcPr>
            <w:tcW w:type="dxa" w:w="6480"/>
            <w:vAlign w:val="center"/>
          </w:tcPr>
          <w:p>
            <w:pPr>
              <w:spacing w:after="80" w:before="80"/>
            </w:pPr>
            <w:r>
              <w:t>The market offers a diverse array of unforgettable experiences.</w:t>
            </w:r>
          </w:p>
        </w:tc>
      </w:tr>
    </w:tbl>
    <w:p>
      <w:pPr>
        <w:pStyle w:val="Heading2"/>
      </w:pPr>
      <w:r>
        <w:t>Vague association</w:t>
      </w:r>
    </w:p>
    <w:p>
      <w:pPr/>
      <w:r>
        <w:t>Source: S01. Wikipedia: Signs of AI writing.</w:t>
      </w:r>
    </w:p>
    <w:p>
      <w:pPr/>
      <w:r>
        <w:t>Title: Unclear roles and connections</w:t>
      </w:r>
    </w:p>
    <w:p>
      <w:pPr/>
      <w:r>
        <w:t>Description: Phrases that leave a person’s actual role unexplained.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in connection with</w:t>
            </w:r>
          </w:p>
        </w:tc>
        <w:tc>
          <w:tcPr>
            <w:tcW w:type="dxa" w:w="6480"/>
            <w:vAlign w:val="center"/>
          </w:tcPr>
          <w:p>
            <w:pPr>
              <w:spacing w:after="80" w:before="80"/>
            </w:pPr>
            <w:r>
              <w:t>She was mentioned in connection with the institute’s leadership.</w:t>
            </w:r>
          </w:p>
        </w:tc>
      </w:tr>
      <w:tr>
        <w:tc>
          <w:tcPr>
            <w:tcW w:type="dxa" w:w="2880"/>
            <w:vAlign w:val="center"/>
          </w:tcPr>
          <w:p>
            <w:pPr>
              <w:spacing w:after="80" w:before="80"/>
            </w:pPr>
            <w:r>
              <w:t>in connection to</w:t>
            </w:r>
          </w:p>
        </w:tc>
        <w:tc>
          <w:tcPr>
            <w:tcW w:type="dxa" w:w="6480"/>
            <w:vAlign w:val="center"/>
          </w:tcPr>
          <w:p>
            <w:pPr>
              <w:spacing w:after="80" w:before="80"/>
            </w:pPr>
            <w:r/>
          </w:p>
        </w:tc>
      </w:tr>
      <w:tr>
        <w:tc>
          <w:tcPr>
            <w:tcW w:type="dxa" w:w="2880"/>
            <w:vAlign w:val="center"/>
          </w:tcPr>
          <w:p>
            <w:pPr>
              <w:spacing w:after="80" w:before="80"/>
            </w:pPr>
            <w:r>
              <w:t>connected with</w:t>
            </w:r>
          </w:p>
        </w:tc>
        <w:tc>
          <w:tcPr>
            <w:tcW w:type="dxa" w:w="6480"/>
            <w:vAlign w:val="center"/>
          </w:tcPr>
          <w:p>
            <w:pPr>
              <w:spacing w:after="80" w:before="80"/>
            </w:pPr>
            <w:r>
              <w:t>He was connected with several major cultural initiatives.</w:t>
            </w:r>
          </w:p>
        </w:tc>
      </w:tr>
      <w:tr>
        <w:tc>
          <w:tcPr>
            <w:tcW w:type="dxa" w:w="2880"/>
            <w:vAlign w:val="center"/>
          </w:tcPr>
          <w:p>
            <w:pPr>
              <w:spacing w:after="80" w:before="80"/>
            </w:pPr>
            <w:r>
              <w:t>connected to</w:t>
            </w:r>
          </w:p>
        </w:tc>
        <w:tc>
          <w:tcPr>
            <w:tcW w:type="dxa" w:w="6480"/>
            <w:vAlign w:val="center"/>
          </w:tcPr>
          <w:p>
            <w:pPr>
              <w:spacing w:after="80" w:before="80"/>
            </w:pPr>
            <w:r/>
          </w:p>
        </w:tc>
      </w:tr>
      <w:tr>
        <w:tc>
          <w:tcPr>
            <w:tcW w:type="dxa" w:w="2880"/>
            <w:vAlign w:val="center"/>
          </w:tcPr>
          <w:p>
            <w:pPr>
              <w:spacing w:after="80" w:before="80"/>
            </w:pPr>
            <w:r>
              <w:t>in association with</w:t>
            </w:r>
          </w:p>
        </w:tc>
        <w:tc>
          <w:tcPr>
            <w:tcW w:type="dxa" w:w="6480"/>
            <w:vAlign w:val="center"/>
          </w:tcPr>
          <w:p>
            <w:pPr>
              <w:spacing w:after="80" w:before="80"/>
            </w:pPr>
            <w:r>
              <w:t>The work was developed in association with regional leaders.</w:t>
            </w:r>
          </w:p>
        </w:tc>
      </w:tr>
      <w:tr>
        <w:tc>
          <w:tcPr>
            <w:tcW w:type="dxa" w:w="2880"/>
            <w:vAlign w:val="center"/>
          </w:tcPr>
          <w:p>
            <w:pPr>
              <w:spacing w:after="80" w:before="80"/>
            </w:pPr>
            <w:r>
              <w:t>associated with</w:t>
            </w:r>
          </w:p>
        </w:tc>
        <w:tc>
          <w:tcPr>
            <w:tcW w:type="dxa" w:w="6480"/>
            <w:vAlign w:val="center"/>
          </w:tcPr>
          <w:p>
            <w:pPr>
              <w:spacing w:after="80" w:before="80"/>
            </w:pPr>
            <w:r>
              <w:t>She was associated with the company during a period of growth.</w:t>
            </w:r>
          </w:p>
        </w:tc>
      </w:tr>
      <w:tr>
        <w:tc>
          <w:tcPr>
            <w:tcW w:type="dxa" w:w="2880"/>
            <w:vAlign w:val="center"/>
          </w:tcPr>
          <w:p>
            <w:pPr>
              <w:spacing w:after="80" w:before="80"/>
            </w:pPr>
            <w:r>
              <w:t>particularly associated</w:t>
            </w:r>
          </w:p>
        </w:tc>
        <w:tc>
          <w:tcPr>
            <w:tcW w:type="dxa" w:w="6480"/>
            <w:vAlign w:val="center"/>
          </w:tcPr>
          <w:p>
            <w:pPr>
              <w:spacing w:after="80" w:before="80"/>
            </w:pPr>
            <w:r>
              <w:t>The artist is particularly associated with the city’s creative scene.</w:t>
            </w:r>
          </w:p>
        </w:tc>
      </w:tr>
      <w:tr>
        <w:tc>
          <w:tcPr>
            <w:tcW w:type="dxa" w:w="2880"/>
            <w:vAlign w:val="center"/>
          </w:tcPr>
          <w:p>
            <w:pPr>
              <w:spacing w:after="80" w:before="80"/>
            </w:pPr>
            <w:r>
              <w:t>widely associated</w:t>
            </w:r>
          </w:p>
        </w:tc>
        <w:tc>
          <w:tcPr>
            <w:tcW w:type="dxa" w:w="6480"/>
            <w:vAlign w:val="center"/>
          </w:tcPr>
          <w:p>
            <w:pPr>
              <w:spacing w:after="80" w:before="80"/>
            </w:pPr>
            <w:r>
              <w:t>The group is widely associated with innovation and progress.</w:t>
            </w:r>
          </w:p>
        </w:tc>
      </w:tr>
    </w:tbl>
    <w:p>
      <w:pPr>
        <w:pStyle w:val="Heading2"/>
      </w:pPr>
      <w:r>
        <w:t>Vague attribution</w:t>
      </w:r>
    </w:p>
    <w:p>
      <w:pPr/>
      <w:r>
        <w:t>Source: S01. Wikipedia: Signs of AI writing.</w:t>
      </w:r>
    </w:p>
    <w:p>
      <w:pPr/>
      <w:r>
        <w:t>Title: Unnamed experts and observers</w:t>
      </w:r>
    </w:p>
    <w:p>
      <w:pPr/>
      <w:r>
        <w:t>Description: Claims assigned to experts, observers or reports that are never named.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industry reports</w:t>
            </w:r>
          </w:p>
        </w:tc>
        <w:tc>
          <w:tcPr>
            <w:tcW w:type="dxa" w:w="6480"/>
            <w:vAlign w:val="center"/>
          </w:tcPr>
          <w:p>
            <w:pPr>
              <w:spacing w:after="80" w:before="80"/>
            </w:pPr>
            <w:r>
              <w:t>Industry reports suggest the project has transformed the sector.</w:t>
            </w:r>
          </w:p>
        </w:tc>
      </w:tr>
      <w:tr>
        <w:tc>
          <w:tcPr>
            <w:tcW w:type="dxa" w:w="2880"/>
            <w:vAlign w:val="center"/>
          </w:tcPr>
          <w:p>
            <w:pPr>
              <w:spacing w:after="80" w:before="80"/>
            </w:pPr>
            <w:r>
              <w:t>observers have cited</w:t>
            </w:r>
          </w:p>
        </w:tc>
        <w:tc>
          <w:tcPr>
            <w:tcW w:type="dxa" w:w="6480"/>
            <w:vAlign w:val="center"/>
          </w:tcPr>
          <w:p>
            <w:pPr>
              <w:spacing w:after="80" w:before="80"/>
            </w:pPr>
            <w:r>
              <w:t>Observers have cited the program as a model for lasting change.</w:t>
            </w:r>
          </w:p>
        </w:tc>
      </w:tr>
      <w:tr>
        <w:tc>
          <w:tcPr>
            <w:tcW w:type="dxa" w:w="2880"/>
            <w:vAlign w:val="center"/>
          </w:tcPr>
          <w:p>
            <w:pPr>
              <w:spacing w:after="80" w:before="80"/>
            </w:pPr>
            <w:r>
              <w:t>experts argue</w:t>
            </w:r>
          </w:p>
        </w:tc>
        <w:tc>
          <w:tcPr>
            <w:tcW w:type="dxa" w:w="6480"/>
            <w:vAlign w:val="center"/>
          </w:tcPr>
          <w:p>
            <w:pPr>
              <w:spacing w:after="80" w:before="80"/>
            </w:pPr>
            <w:r>
              <w:t>Experts argue that the approach represents a major breakthrough.</w:t>
            </w:r>
          </w:p>
        </w:tc>
      </w:tr>
      <w:tr>
        <w:tc>
          <w:tcPr>
            <w:tcW w:type="dxa" w:w="2880"/>
            <w:vAlign w:val="center"/>
          </w:tcPr>
          <w:p>
            <w:pPr>
              <w:spacing w:after="80" w:before="80"/>
            </w:pPr>
            <w:r>
              <w:t>some critics argue</w:t>
            </w:r>
          </w:p>
        </w:tc>
        <w:tc>
          <w:tcPr>
            <w:tcW w:type="dxa" w:w="6480"/>
            <w:vAlign w:val="center"/>
          </w:tcPr>
          <w:p>
            <w:pPr>
              <w:spacing w:after="80" w:before="80"/>
            </w:pPr>
            <w:r>
              <w:t>Some critics argue that the decision marks a turning point.</w:t>
            </w:r>
          </w:p>
        </w:tc>
      </w:tr>
      <w:tr>
        <w:tc>
          <w:tcPr>
            <w:tcW w:type="dxa" w:w="2880"/>
            <w:vAlign w:val="center"/>
          </w:tcPr>
          <w:p>
            <w:pPr>
              <w:spacing w:after="80" w:before="80"/>
            </w:pPr>
            <w:r>
              <w:t>several sources</w:t>
            </w:r>
          </w:p>
        </w:tc>
        <w:tc>
          <w:tcPr>
            <w:tcW w:type="dxa" w:w="6480"/>
            <w:vAlign w:val="center"/>
          </w:tcPr>
          <w:p>
            <w:pPr>
              <w:spacing w:after="80" w:before="80"/>
            </w:pPr>
            <w:r>
              <w:t>Several sources describe the scheme as a remarkable success.</w:t>
            </w:r>
          </w:p>
        </w:tc>
      </w:tr>
      <w:tr>
        <w:tc>
          <w:tcPr>
            <w:tcW w:type="dxa" w:w="2880"/>
            <w:vAlign w:val="center"/>
          </w:tcPr>
          <w:p>
            <w:pPr>
              <w:spacing w:after="80" w:before="80"/>
            </w:pPr>
            <w:r>
              <w:t>several publications</w:t>
            </w:r>
          </w:p>
        </w:tc>
        <w:tc>
          <w:tcPr>
            <w:tcW w:type="dxa" w:w="6480"/>
            <w:vAlign w:val="center"/>
          </w:tcPr>
          <w:p>
            <w:pPr>
              <w:spacing w:after="80" w:before="80"/>
            </w:pPr>
            <w:r>
              <w:t>Several publications have praised the company’s approach.</w:t>
            </w:r>
          </w:p>
        </w:tc>
      </w:tr>
      <w:tr>
        <w:tc>
          <w:tcPr>
            <w:tcW w:type="dxa" w:w="2880"/>
            <w:vAlign w:val="center"/>
          </w:tcPr>
          <w:p>
            <w:pPr>
              <w:spacing w:after="80" w:before="80"/>
            </w:pPr>
            <w:r>
              <w:t>such as</w:t>
            </w:r>
          </w:p>
        </w:tc>
        <w:tc>
          <w:tcPr>
            <w:tcW w:type="dxa" w:w="6480"/>
            <w:vAlign w:val="center"/>
          </w:tcPr>
          <w:p>
            <w:pPr>
              <w:spacing w:after="80" w:before="80"/>
            </w:pPr>
            <w:r>
              <w:t>The only two sites, such as the north depot and south depot, have closed.</w:t>
            </w:r>
          </w:p>
        </w:tc>
      </w:tr>
    </w:tbl>
    <w:p>
      <w:pPr>
        <w:pStyle w:val="Heading2"/>
      </w:pPr>
      <w:r>
        <w:t>Challenges and prospects</w:t>
      </w:r>
    </w:p>
    <w:p>
      <w:pPr/>
      <w:r>
        <w:t>Source: S01. Wikipedia: Signs of AI writing.</w:t>
      </w:r>
    </w:p>
    <w:p>
      <w:pPr/>
      <w:r>
        <w:t>Title: Challenges followed by a bright future</w:t>
      </w:r>
    </w:p>
    <w:p>
      <w:pPr/>
      <w:r>
        <w:t>Description: A familiar ending that acknowledges vague problems and then predicts success.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despite its success</w:t>
            </w:r>
          </w:p>
        </w:tc>
        <w:tc>
          <w:tcPr>
            <w:tcW w:type="dxa" w:w="6480"/>
            <w:vAlign w:val="center"/>
          </w:tcPr>
          <w:p>
            <w:pPr>
              <w:spacing w:after="80" w:before="80"/>
            </w:pPr>
            <w:r>
              <w:t>Despite its success, the center faces several challenges as it looks to the future.</w:t>
            </w:r>
          </w:p>
        </w:tc>
      </w:tr>
      <w:tr>
        <w:tc>
          <w:tcPr>
            <w:tcW w:type="dxa" w:w="2880"/>
            <w:vAlign w:val="center"/>
          </w:tcPr>
          <w:p>
            <w:pPr>
              <w:spacing w:after="80" w:before="80"/>
            </w:pPr>
            <w:r>
              <w:t>despite these challenges</w:t>
            </w:r>
          </w:p>
        </w:tc>
        <w:tc>
          <w:tcPr>
            <w:tcW w:type="dxa" w:w="6480"/>
            <w:vAlign w:val="center"/>
          </w:tcPr>
          <w:p>
            <w:pPr>
              <w:spacing w:after="80" w:before="80"/>
            </w:pPr>
            <w:r>
              <w:t>Despite these challenges, the organization remains well positioned for continued growth.</w:t>
            </w:r>
          </w:p>
        </w:tc>
      </w:tr>
      <w:tr>
        <w:tc>
          <w:tcPr>
            <w:tcW w:type="dxa" w:w="2880"/>
            <w:vAlign w:val="center"/>
          </w:tcPr>
          <w:p>
            <w:pPr>
              <w:spacing w:after="80" w:before="80"/>
            </w:pPr>
            <w:r>
              <w:t>Challenges and Legacy</w:t>
            </w:r>
          </w:p>
        </w:tc>
        <w:tc>
          <w:tcPr>
            <w:tcW w:type="dxa" w:w="6480"/>
            <w:vAlign w:val="center"/>
          </w:tcPr>
          <w:p>
            <w:pPr>
              <w:spacing w:after="80" w:before="80"/>
            </w:pPr>
            <w:r>
              <w:t>Challenges and Legacy: The project’s journey reflects both obstacles and enduring promise.</w:t>
            </w:r>
          </w:p>
        </w:tc>
      </w:tr>
      <w:tr>
        <w:tc>
          <w:tcPr>
            <w:tcW w:type="dxa" w:w="2880"/>
            <w:vAlign w:val="center"/>
          </w:tcPr>
          <w:p>
            <w:pPr>
              <w:spacing w:after="80" w:before="80"/>
            </w:pPr>
            <w:r>
              <w:t>Future Outlook</w:t>
            </w:r>
          </w:p>
        </w:tc>
        <w:tc>
          <w:tcPr>
            <w:tcW w:type="dxa" w:w="6480"/>
            <w:vAlign w:val="center"/>
          </w:tcPr>
          <w:p>
            <w:pPr>
              <w:spacing w:after="80" w:before="80"/>
            </w:pPr>
            <w:r>
              <w:t>Future Outlook: Continued innovation will open new possibilities for the community.</w:t>
            </w:r>
          </w:p>
        </w:tc>
      </w:tr>
    </w:tbl>
    <w:p>
      <w:pPr>
        <w:pStyle w:val="Heading2"/>
      </w:pPr>
      <w:r>
        <w:t>Characteristic vocabulary</w:t>
      </w:r>
    </w:p>
    <w:p>
      <w:pPr/>
      <w:r>
        <w:t>Source: S01. Wikipedia: Signs of AI writing.</w:t>
      </w:r>
    </w:p>
    <w:p>
      <w:pPr/>
      <w:r>
        <w:t>Title: Frequently discussed AI words</w:t>
      </w:r>
    </w:p>
    <w:p>
      <w:pPr/>
      <w:r>
        <w:t>Description: Words such as “delve” and “tapestry” that stand out when they are used repeatedly or vaguely.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additionally</w:t>
            </w:r>
          </w:p>
        </w:tc>
        <w:tc>
          <w:tcPr>
            <w:tcW w:type="dxa" w:w="6480"/>
            <w:vAlign w:val="center"/>
          </w:tcPr>
          <w:p>
            <w:pPr>
              <w:spacing w:after="80" w:before="80"/>
            </w:pPr>
            <w:r>
              <w:t>Additionally, the initiative offers a range of meaningful opportunities.</w:t>
            </w:r>
          </w:p>
        </w:tc>
      </w:tr>
      <w:tr>
        <w:tc>
          <w:tcPr>
            <w:tcW w:type="dxa" w:w="2880"/>
            <w:vAlign w:val="center"/>
          </w:tcPr>
          <w:p>
            <w:pPr>
              <w:spacing w:after="80" w:before="80"/>
            </w:pPr>
            <w:r>
              <w:t>align with</w:t>
            </w:r>
          </w:p>
        </w:tc>
        <w:tc>
          <w:tcPr>
            <w:tcW w:type="dxa" w:w="6480"/>
            <w:vAlign w:val="center"/>
          </w:tcPr>
          <w:p>
            <w:pPr>
              <w:spacing w:after="80" w:before="80"/>
            </w:pPr>
            <w:r>
              <w:t>Our approach will align with the broader goals of the community.</w:t>
            </w:r>
          </w:p>
        </w:tc>
      </w:tr>
      <w:tr>
        <w:tc>
          <w:tcPr>
            <w:tcW w:type="dxa" w:w="2880"/>
            <w:vAlign w:val="center"/>
          </w:tcPr>
          <w:p>
            <w:pPr>
              <w:spacing w:after="80" w:before="80"/>
            </w:pPr>
            <w:r>
              <w:t>boasts</w:t>
            </w:r>
          </w:p>
        </w:tc>
        <w:tc>
          <w:tcPr>
            <w:tcW w:type="dxa" w:w="6480"/>
            <w:vAlign w:val="center"/>
          </w:tcPr>
          <w:p>
            <w:pPr>
              <w:spacing w:after="80" w:before="80"/>
            </w:pPr>
            <w:r>
              <w:t>The center boasts a comprehensive range of facilities.</w:t>
            </w:r>
          </w:p>
        </w:tc>
      </w:tr>
      <w:tr>
        <w:tc>
          <w:tcPr>
            <w:tcW w:type="dxa" w:w="2880"/>
            <w:vAlign w:val="center"/>
          </w:tcPr>
          <w:p>
            <w:pPr>
              <w:spacing w:after="80" w:before="80"/>
            </w:pPr>
            <w:r>
              <w:t>bolstered</w:t>
            </w:r>
          </w:p>
        </w:tc>
        <w:tc>
          <w:tcPr>
            <w:tcW w:type="dxa" w:w="6480"/>
            <w:vAlign w:val="center"/>
          </w:tcPr>
          <w:p>
            <w:pPr>
              <w:spacing w:after="80" w:before="80"/>
            </w:pPr>
            <w:r>
              <w:t>The partnership has bolstered the organization’s ambitious vision.</w:t>
            </w:r>
          </w:p>
        </w:tc>
      </w:tr>
      <w:tr>
        <w:tc>
          <w:tcPr>
            <w:tcW w:type="dxa" w:w="2880"/>
            <w:vAlign w:val="center"/>
          </w:tcPr>
          <w:p>
            <w:pPr>
              <w:spacing w:after="80" w:before="80"/>
            </w:pPr>
            <w:r>
              <w:t>crucial</w:t>
            </w:r>
          </w:p>
        </w:tc>
        <w:tc>
          <w:tcPr>
            <w:tcW w:type="dxa" w:w="6480"/>
            <w:vAlign w:val="center"/>
          </w:tcPr>
          <w:p>
            <w:pPr>
              <w:spacing w:after="80" w:before="80"/>
            </w:pPr>
            <w:r>
              <w:t>Collaboration plays a crucial role in achieving lasting success.</w:t>
            </w:r>
          </w:p>
        </w:tc>
      </w:tr>
      <w:tr>
        <w:tc>
          <w:tcPr>
            <w:tcW w:type="dxa" w:w="2880"/>
            <w:vAlign w:val="center"/>
          </w:tcPr>
          <w:p>
            <w:pPr>
              <w:spacing w:after="80" w:before="80"/>
            </w:pPr>
            <w:r>
              <w:t>deep dive</w:t>
            </w:r>
          </w:p>
        </w:tc>
        <w:tc>
          <w:tcPr>
            <w:tcW w:type="dxa" w:w="6480"/>
            <w:vAlign w:val="center"/>
          </w:tcPr>
          <w:p>
            <w:pPr>
              <w:spacing w:after="80" w:before="80"/>
            </w:pPr>
            <w:r>
              <w:t>Let us take a deep dive into the evolving landscape of workplace communication.</w:t>
            </w:r>
          </w:p>
        </w:tc>
      </w:tr>
      <w:tr>
        <w:tc>
          <w:tcPr>
            <w:tcW w:type="dxa" w:w="2880"/>
            <w:vAlign w:val="center"/>
          </w:tcPr>
          <w:p>
            <w:pPr>
              <w:spacing w:after="80" w:before="80"/>
            </w:pPr>
            <w:r>
              <w:t>delve</w:t>
            </w:r>
          </w:p>
        </w:tc>
        <w:tc>
          <w:tcPr>
            <w:tcW w:type="dxa" w:w="6480"/>
            <w:vAlign w:val="center"/>
          </w:tcPr>
          <w:p>
            <w:pPr>
              <w:spacing w:after="80" w:before="80"/>
            </w:pPr>
            <w:r>
              <w:t>We will delve into the intricate connections that shape this dynamic field.</w:t>
            </w:r>
          </w:p>
        </w:tc>
      </w:tr>
      <w:tr>
        <w:tc>
          <w:tcPr>
            <w:tcW w:type="dxa" w:w="2880"/>
            <w:vAlign w:val="center"/>
          </w:tcPr>
          <w:p>
            <w:pPr>
              <w:spacing w:after="80" w:before="80"/>
            </w:pPr>
            <w:r>
              <w:t>emphasizing</w:t>
            </w:r>
          </w:p>
        </w:tc>
        <w:tc>
          <w:tcPr>
            <w:tcW w:type="dxa" w:w="6480"/>
            <w:vAlign w:val="center"/>
          </w:tcPr>
          <w:p>
            <w:pPr>
              <w:spacing w:after="80" w:before="80"/>
            </w:pPr>
            <w:r>
              <w:t>The project brings people together, emphasizing the value of shared purpose.</w:t>
            </w:r>
          </w:p>
        </w:tc>
      </w:tr>
      <w:tr>
        <w:tc>
          <w:tcPr>
            <w:tcW w:type="dxa" w:w="2880"/>
            <w:vAlign w:val="center"/>
          </w:tcPr>
          <w:p>
            <w:pPr>
              <w:spacing w:after="80" w:before="80"/>
            </w:pPr>
            <w:r>
              <w:t>enduring</w:t>
            </w:r>
          </w:p>
        </w:tc>
        <w:tc>
          <w:tcPr>
            <w:tcW w:type="dxa" w:w="6480"/>
            <w:vAlign w:val="center"/>
          </w:tcPr>
          <w:p>
            <w:pPr>
              <w:spacing w:after="80" w:before="80"/>
            </w:pPr>
            <w:r>
              <w:t>The event reflects the enduring power of human connection.</w:t>
            </w:r>
          </w:p>
        </w:tc>
      </w:tr>
      <w:tr>
        <w:tc>
          <w:tcPr>
            <w:tcW w:type="dxa" w:w="2880"/>
            <w:vAlign w:val="center"/>
          </w:tcPr>
          <w:p>
            <w:pPr>
              <w:spacing w:after="80" w:before="80"/>
            </w:pPr>
            <w:r>
              <w:t>enhance</w:t>
            </w:r>
          </w:p>
        </w:tc>
        <w:tc>
          <w:tcPr>
            <w:tcW w:type="dxa" w:w="6480"/>
            <w:vAlign w:val="center"/>
          </w:tcPr>
          <w:p>
            <w:pPr>
              <w:spacing w:after="80" w:before="80"/>
            </w:pPr>
            <w:r>
              <w:t>This comprehensive approach will enhance the overall experience.</w:t>
            </w:r>
          </w:p>
        </w:tc>
      </w:tr>
      <w:tr>
        <w:tc>
          <w:tcPr>
            <w:tcW w:type="dxa" w:w="2880"/>
            <w:vAlign w:val="center"/>
          </w:tcPr>
          <w:p>
            <w:pPr>
              <w:spacing w:after="80" w:before="80"/>
            </w:pPr>
            <w:r>
              <w:t>fostering</w:t>
            </w:r>
          </w:p>
        </w:tc>
        <w:tc>
          <w:tcPr>
            <w:tcW w:type="dxa" w:w="6480"/>
            <w:vAlign w:val="center"/>
          </w:tcPr>
          <w:p>
            <w:pPr>
              <w:spacing w:after="80" w:before="80"/>
            </w:pPr>
            <w:r>
              <w:t>The program is fostering a culture of meaningful collaboration.</w:t>
            </w:r>
          </w:p>
        </w:tc>
      </w:tr>
      <w:tr>
        <w:tc>
          <w:tcPr>
            <w:tcW w:type="dxa" w:w="2880"/>
            <w:vAlign w:val="center"/>
          </w:tcPr>
          <w:p>
            <w:pPr>
              <w:spacing w:after="80" w:before="80"/>
            </w:pPr>
            <w:r>
              <w:t>garner</w:t>
            </w:r>
          </w:p>
        </w:tc>
        <w:tc>
          <w:tcPr>
            <w:tcW w:type="dxa" w:w="6480"/>
            <w:vAlign w:val="center"/>
          </w:tcPr>
          <w:p>
            <w:pPr>
              <w:spacing w:after="80" w:before="80"/>
            </w:pPr>
            <w:r>
              <w:t>The initiative continues to garner widespread attention.</w:t>
            </w:r>
          </w:p>
        </w:tc>
      </w:tr>
      <w:tr>
        <w:tc>
          <w:tcPr>
            <w:tcW w:type="dxa" w:w="2880"/>
            <w:vAlign w:val="center"/>
          </w:tcPr>
          <w:p>
            <w:pPr>
              <w:spacing w:after="80" w:before="80"/>
            </w:pPr>
            <w:r>
              <w:t>highlight</w:t>
            </w:r>
          </w:p>
        </w:tc>
        <w:tc>
          <w:tcPr>
            <w:tcW w:type="dxa" w:w="6480"/>
            <w:vAlign w:val="center"/>
          </w:tcPr>
          <w:p>
            <w:pPr>
              <w:spacing w:after="80" w:before="80"/>
            </w:pPr>
            <w:r>
              <w:t>These results highlight the importance of a holistic approach.</w:t>
            </w:r>
          </w:p>
        </w:tc>
      </w:tr>
      <w:tr>
        <w:tc>
          <w:tcPr>
            <w:tcW w:type="dxa" w:w="2880"/>
            <w:vAlign w:val="center"/>
          </w:tcPr>
          <w:p>
            <w:pPr>
              <w:spacing w:after="80" w:before="80"/>
            </w:pPr>
            <w:r>
              <w:t>interplay</w:t>
            </w:r>
          </w:p>
        </w:tc>
        <w:tc>
          <w:tcPr>
            <w:tcW w:type="dxa" w:w="6480"/>
            <w:vAlign w:val="center"/>
          </w:tcPr>
          <w:p>
            <w:pPr>
              <w:spacing w:after="80" w:before="80"/>
            </w:pPr>
            <w:r>
              <w:t>The interplay of these factors creates a complex and dynamic landscape.</w:t>
            </w:r>
          </w:p>
        </w:tc>
      </w:tr>
      <w:tr>
        <w:tc>
          <w:tcPr>
            <w:tcW w:type="dxa" w:w="2880"/>
            <w:vAlign w:val="center"/>
          </w:tcPr>
          <w:p>
            <w:pPr>
              <w:spacing w:after="80" w:before="80"/>
            </w:pPr>
            <w:r>
              <w:t>intricate</w:t>
            </w:r>
          </w:p>
        </w:tc>
        <w:tc>
          <w:tcPr>
            <w:tcW w:type="dxa" w:w="6480"/>
            <w:vAlign w:val="center"/>
          </w:tcPr>
          <w:p>
            <w:pPr>
              <w:spacing w:after="80" w:before="80"/>
            </w:pPr>
            <w:r>
              <w:t>The report explores an intricate web of interconnected challenges.</w:t>
            </w:r>
          </w:p>
        </w:tc>
      </w:tr>
      <w:tr>
        <w:tc>
          <w:tcPr>
            <w:tcW w:type="dxa" w:w="2880"/>
            <w:vAlign w:val="center"/>
          </w:tcPr>
          <w:p>
            <w:pPr>
              <w:spacing w:after="80" w:before="80"/>
            </w:pPr>
            <w:r>
              <w:t>intricacies</w:t>
            </w:r>
          </w:p>
        </w:tc>
        <w:tc>
          <w:tcPr>
            <w:tcW w:type="dxa" w:w="6480"/>
            <w:vAlign w:val="center"/>
          </w:tcPr>
          <w:p>
            <w:pPr>
              <w:spacing w:after="80" w:before="80"/>
            </w:pPr>
            <w:r>
              <w:t>Understanding the intricacies of this topic requires a multifaceted approach.</w:t>
            </w:r>
          </w:p>
        </w:tc>
      </w:tr>
      <w:tr>
        <w:tc>
          <w:tcPr>
            <w:tcW w:type="dxa" w:w="2880"/>
            <w:vAlign w:val="center"/>
          </w:tcPr>
          <w:p>
            <w:pPr>
              <w:spacing w:after="80" w:before="80"/>
            </w:pPr>
            <w:r>
              <w:t>key</w:t>
            </w:r>
          </w:p>
        </w:tc>
        <w:tc>
          <w:tcPr>
            <w:tcW w:type="dxa" w:w="6480"/>
            <w:vAlign w:val="center"/>
          </w:tcPr>
          <w:p>
            <w:pPr>
              <w:spacing w:after="80" w:before="80"/>
            </w:pPr>
            <w:r>
              <w:t>Innovation remains a key driver of our continued journey.</w:t>
            </w:r>
          </w:p>
        </w:tc>
      </w:tr>
      <w:tr>
        <w:tc>
          <w:tcPr>
            <w:tcW w:type="dxa" w:w="2880"/>
            <w:vAlign w:val="center"/>
          </w:tcPr>
          <w:p>
            <w:pPr>
              <w:spacing w:after="80" w:before="80"/>
            </w:pPr>
            <w:r>
              <w:t>landscape</w:t>
            </w:r>
          </w:p>
        </w:tc>
        <w:tc>
          <w:tcPr>
            <w:tcW w:type="dxa" w:w="6480"/>
            <w:vAlign w:val="center"/>
          </w:tcPr>
          <w:p>
            <w:pPr>
              <w:spacing w:after="80" w:before="80"/>
            </w:pPr>
            <w:r>
              <w:t>Organizations must navigate an increasingly complex landscape.</w:t>
            </w:r>
          </w:p>
        </w:tc>
      </w:tr>
      <w:tr>
        <w:tc>
          <w:tcPr>
            <w:tcW w:type="dxa" w:w="2880"/>
            <w:vAlign w:val="center"/>
          </w:tcPr>
          <w:p>
            <w:pPr>
              <w:spacing w:after="80" w:before="80"/>
            </w:pPr>
            <w:r>
              <w:t>meticulous</w:t>
            </w:r>
          </w:p>
        </w:tc>
        <w:tc>
          <w:tcPr>
            <w:tcW w:type="dxa" w:w="6480"/>
            <w:vAlign w:val="center"/>
          </w:tcPr>
          <w:p>
            <w:pPr>
              <w:spacing w:after="80" w:before="80"/>
            </w:pPr>
            <w:r>
              <w:t>Our meticulous approach ensures an exceptional experience.</w:t>
            </w:r>
          </w:p>
        </w:tc>
      </w:tr>
      <w:tr>
        <w:tc>
          <w:tcPr>
            <w:tcW w:type="dxa" w:w="2880"/>
            <w:vAlign w:val="center"/>
          </w:tcPr>
          <w:p>
            <w:pPr>
              <w:spacing w:after="80" w:before="80"/>
            </w:pPr>
            <w:r>
              <w:t>meticulously</w:t>
            </w:r>
          </w:p>
        </w:tc>
        <w:tc>
          <w:tcPr>
            <w:tcW w:type="dxa" w:w="6480"/>
            <w:vAlign w:val="center"/>
          </w:tcPr>
          <w:p>
            <w:pPr>
              <w:spacing w:after="80" w:before="80"/>
            </w:pPr>
            <w:r>
              <w:t>Every detail has been meticulously designed to inspire confidence.</w:t>
            </w:r>
          </w:p>
        </w:tc>
      </w:tr>
      <w:tr>
        <w:tc>
          <w:tcPr>
            <w:tcW w:type="dxa" w:w="2880"/>
            <w:vAlign w:val="center"/>
          </w:tcPr>
          <w:p>
            <w:pPr>
              <w:spacing w:after="80" w:before="80"/>
            </w:pPr>
            <w:r>
              <w:t>pivotal</w:t>
            </w:r>
          </w:p>
        </w:tc>
        <w:tc>
          <w:tcPr>
            <w:tcW w:type="dxa" w:w="6480"/>
            <w:vAlign w:val="center"/>
          </w:tcPr>
          <w:p>
            <w:pPr>
              <w:spacing w:after="80" w:before="80"/>
            </w:pPr>
            <w:r>
              <w:t>This initiative represents a pivotal step toward a brighter future.</w:t>
            </w:r>
          </w:p>
        </w:tc>
      </w:tr>
      <w:tr>
        <w:tc>
          <w:tcPr>
            <w:tcW w:type="dxa" w:w="2880"/>
            <w:vAlign w:val="center"/>
          </w:tcPr>
          <w:p>
            <w:pPr>
              <w:spacing w:after="80" w:before="80"/>
            </w:pPr>
            <w:r>
              <w:t>robust</w:t>
            </w:r>
          </w:p>
        </w:tc>
        <w:tc>
          <w:tcPr>
            <w:tcW w:type="dxa" w:w="6480"/>
            <w:vAlign w:val="center"/>
          </w:tcPr>
          <w:p>
            <w:pPr>
              <w:spacing w:after="80" w:before="80"/>
            </w:pPr>
            <w:r>
              <w:t>The plan offers a robust framework for sustainable progress.</w:t>
            </w:r>
          </w:p>
        </w:tc>
      </w:tr>
      <w:tr>
        <w:tc>
          <w:tcPr>
            <w:tcW w:type="dxa" w:w="2880"/>
            <w:vAlign w:val="center"/>
          </w:tcPr>
          <w:p>
            <w:pPr>
              <w:spacing w:after="80" w:before="80"/>
            </w:pPr>
            <w:r>
              <w:t>showcase</w:t>
            </w:r>
          </w:p>
        </w:tc>
        <w:tc>
          <w:tcPr>
            <w:tcW w:type="dxa" w:w="6480"/>
            <w:vAlign w:val="center"/>
          </w:tcPr>
          <w:p>
            <w:pPr>
              <w:spacing w:after="80" w:before="80"/>
            </w:pPr>
            <w:r>
              <w:t>The event will showcase the region’s remarkable spirit.</w:t>
            </w:r>
          </w:p>
        </w:tc>
      </w:tr>
      <w:tr>
        <w:tc>
          <w:tcPr>
            <w:tcW w:type="dxa" w:w="2880"/>
            <w:vAlign w:val="center"/>
          </w:tcPr>
          <w:p>
            <w:pPr>
              <w:spacing w:after="80" w:before="80"/>
            </w:pPr>
            <w:r>
              <w:t>tapestry</w:t>
            </w:r>
          </w:p>
        </w:tc>
        <w:tc>
          <w:tcPr>
            <w:tcW w:type="dxa" w:w="6480"/>
            <w:vAlign w:val="center"/>
          </w:tcPr>
          <w:p>
            <w:pPr>
              <w:spacing w:after="80" w:before="80"/>
            </w:pPr>
            <w:r>
              <w:t>Together, these stories form a vibrant tapestry of community life.</w:t>
            </w:r>
          </w:p>
        </w:tc>
      </w:tr>
      <w:tr>
        <w:tc>
          <w:tcPr>
            <w:tcW w:type="dxa" w:w="2880"/>
            <w:vAlign w:val="center"/>
          </w:tcPr>
          <w:p>
            <w:pPr>
              <w:spacing w:after="80" w:before="80"/>
            </w:pPr>
            <w:r>
              <w:t>testament</w:t>
            </w:r>
          </w:p>
        </w:tc>
        <w:tc>
          <w:tcPr>
            <w:tcW w:type="dxa" w:w="6480"/>
            <w:vAlign w:val="center"/>
          </w:tcPr>
          <w:p>
            <w:pPr>
              <w:spacing w:after="80" w:before="80"/>
            </w:pPr>
            <w:r>
              <w:t>The award is a testament to the team’s unwavering dedication.</w:t>
            </w:r>
          </w:p>
        </w:tc>
      </w:tr>
      <w:tr>
        <w:tc>
          <w:tcPr>
            <w:tcW w:type="dxa" w:w="2880"/>
            <w:vAlign w:val="center"/>
          </w:tcPr>
          <w:p>
            <w:pPr>
              <w:spacing w:after="80" w:before="80"/>
            </w:pPr>
            <w:r>
              <w:t>underscore</w:t>
            </w:r>
          </w:p>
        </w:tc>
        <w:tc>
          <w:tcPr>
            <w:tcW w:type="dxa" w:w="6480"/>
            <w:vAlign w:val="center"/>
          </w:tcPr>
          <w:p>
            <w:pPr>
              <w:spacing w:after="80" w:before="80"/>
            </w:pPr>
            <w:r>
              <w:t>These achievements underscore our commitment to excellence.</w:t>
            </w:r>
          </w:p>
        </w:tc>
      </w:tr>
      <w:tr>
        <w:tc>
          <w:tcPr>
            <w:tcW w:type="dxa" w:w="2880"/>
            <w:vAlign w:val="center"/>
          </w:tcPr>
          <w:p>
            <w:pPr>
              <w:spacing w:after="80" w:before="80"/>
            </w:pPr>
            <w:r>
              <w:t>valuable</w:t>
            </w:r>
          </w:p>
        </w:tc>
        <w:tc>
          <w:tcPr>
            <w:tcW w:type="dxa" w:w="6480"/>
            <w:vAlign w:val="center"/>
          </w:tcPr>
          <w:p>
            <w:pPr>
              <w:spacing w:after="80" w:before="80"/>
            </w:pPr>
            <w:r>
              <w:t>The discussion offers valuable insights into a rapidly changing world.</w:t>
            </w:r>
          </w:p>
        </w:tc>
      </w:tr>
      <w:tr>
        <w:tc>
          <w:tcPr>
            <w:tcW w:type="dxa" w:w="2880"/>
            <w:vAlign w:val="center"/>
          </w:tcPr>
          <w:p>
            <w:pPr>
              <w:spacing w:after="80" w:before="80"/>
            </w:pPr>
            <w:r>
              <w:t>vibrant</w:t>
            </w:r>
          </w:p>
        </w:tc>
        <w:tc>
          <w:tcPr>
            <w:tcW w:type="dxa" w:w="6480"/>
            <w:vAlign w:val="center"/>
          </w:tcPr>
          <w:p>
            <w:pPr>
              <w:spacing w:after="80" w:before="80"/>
            </w:pPr>
            <w:r>
              <w:t>The initiative supports a vibrant ecosystem of collaboration.</w:t>
            </w:r>
          </w:p>
        </w:tc>
      </w:tr>
    </w:tbl>
    <w:p>
      <w:pPr>
        <w:pStyle w:val="Heading2"/>
      </w:pPr>
      <w:r>
        <w:t>Avoiding copulatives and simple possession</w:t>
      </w:r>
    </w:p>
    <w:p>
      <w:pPr/>
      <w:r>
        <w:t>Title: Using longer substitutes for is and has</w:t>
      </w:r>
    </w:p>
    <w:p>
      <w:pPr/>
      <w:r>
        <w:t>Source: S01. Wikipedia: Signs of AI writing.</w:t>
      </w:r>
    </w:p>
    <w:p>
      <w:pPr/>
      <w:r>
        <w:t>Description: Longer substitutes for “is” and “has” can make straightforward facts sound grand.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serves as</w:t>
            </w:r>
          </w:p>
        </w:tc>
        <w:tc>
          <w:tcPr>
            <w:tcW w:type="dxa" w:w="6480"/>
            <w:vAlign w:val="center"/>
          </w:tcPr>
          <w:p>
            <w:pPr>
              <w:spacing w:after="80" w:before="80"/>
            </w:pPr>
            <w:r>
              <w:t>The room serves as a meeting space.</w:t>
            </w:r>
          </w:p>
        </w:tc>
      </w:tr>
      <w:tr>
        <w:tc>
          <w:tcPr>
            <w:tcW w:type="dxa" w:w="2880"/>
            <w:vAlign w:val="center"/>
          </w:tcPr>
          <w:p>
            <w:pPr>
              <w:spacing w:after="80" w:before="80"/>
            </w:pPr>
            <w:r>
              <w:t>stands as</w:t>
            </w:r>
          </w:p>
        </w:tc>
        <w:tc>
          <w:tcPr>
            <w:tcW w:type="dxa" w:w="6480"/>
            <w:vAlign w:val="center"/>
          </w:tcPr>
          <w:p>
            <w:pPr>
              <w:spacing w:after="80" w:before="80"/>
            </w:pPr>
            <w:r>
              <w:t>The tower stands as the town’s tallest building.</w:t>
            </w:r>
          </w:p>
        </w:tc>
      </w:tr>
      <w:tr>
        <w:tc>
          <w:tcPr>
            <w:tcW w:type="dxa" w:w="2880"/>
            <w:vAlign w:val="center"/>
          </w:tcPr>
          <w:p>
            <w:pPr>
              <w:spacing w:after="80" w:before="80"/>
            </w:pPr>
            <w:r>
              <w:t>marks</w:t>
            </w:r>
          </w:p>
        </w:tc>
        <w:tc>
          <w:tcPr>
            <w:tcW w:type="dxa" w:w="6480"/>
            <w:vAlign w:val="center"/>
          </w:tcPr>
          <w:p>
            <w:pPr>
              <w:spacing w:after="80" w:before="80"/>
            </w:pPr>
            <w:r>
              <w:t>The ceremony marks the beginning of the school year.</w:t>
            </w:r>
          </w:p>
        </w:tc>
      </w:tr>
      <w:tr>
        <w:tc>
          <w:tcPr>
            <w:tcW w:type="dxa" w:w="2880"/>
            <w:vAlign w:val="center"/>
          </w:tcPr>
          <w:p>
            <w:pPr>
              <w:spacing w:after="80" w:before="80"/>
            </w:pPr>
            <w:r>
              <w:t>functions as</w:t>
            </w:r>
          </w:p>
        </w:tc>
        <w:tc>
          <w:tcPr>
            <w:tcW w:type="dxa" w:w="6480"/>
            <w:vAlign w:val="center"/>
          </w:tcPr>
          <w:p>
            <w:pPr>
              <w:spacing w:after="80" w:before="80"/>
            </w:pPr>
            <w:r>
              <w:t>The desk functions as the reception point.</w:t>
            </w:r>
          </w:p>
        </w:tc>
      </w:tr>
      <w:tr>
        <w:tc>
          <w:tcPr>
            <w:tcW w:type="dxa" w:w="2880"/>
            <w:vAlign w:val="center"/>
          </w:tcPr>
          <w:p>
            <w:pPr>
              <w:spacing w:after="80" w:before="80"/>
            </w:pPr>
            <w:r>
              <w:t>operates as</w:t>
            </w:r>
          </w:p>
        </w:tc>
        <w:tc>
          <w:tcPr>
            <w:tcW w:type="dxa" w:w="6480"/>
            <w:vAlign w:val="center"/>
          </w:tcPr>
          <w:p>
            <w:pPr>
              <w:spacing w:after="80" w:before="80"/>
            </w:pPr>
            <w:r>
              <w:t>The building operates as a community library.</w:t>
            </w:r>
          </w:p>
        </w:tc>
      </w:tr>
      <w:tr>
        <w:tc>
          <w:tcPr>
            <w:tcW w:type="dxa" w:w="2880"/>
            <w:vAlign w:val="center"/>
          </w:tcPr>
          <w:p>
            <w:pPr>
              <w:spacing w:after="80" w:before="80"/>
            </w:pPr>
            <w:r>
              <w:t>represents</w:t>
            </w:r>
          </w:p>
        </w:tc>
        <w:tc>
          <w:tcPr>
            <w:tcW w:type="dxa" w:w="6480"/>
            <w:vAlign w:val="center"/>
          </w:tcPr>
          <w:p>
            <w:pPr>
              <w:spacing w:after="80" w:before="80"/>
            </w:pPr>
            <w:r>
              <w:t>The booklet represents a guide to local services.</w:t>
            </w:r>
          </w:p>
        </w:tc>
      </w:tr>
      <w:tr>
        <w:tc>
          <w:tcPr>
            <w:tcW w:type="dxa" w:w="2880"/>
            <w:vAlign w:val="center"/>
          </w:tcPr>
          <w:p>
            <w:pPr>
              <w:spacing w:after="80" w:before="80"/>
            </w:pPr>
            <w:r>
              <w:t>boasts</w:t>
            </w:r>
          </w:p>
        </w:tc>
        <w:tc>
          <w:tcPr>
            <w:tcW w:type="dxa" w:w="6480"/>
            <w:vAlign w:val="center"/>
          </w:tcPr>
          <w:p>
            <w:pPr>
              <w:spacing w:after="80" w:before="80"/>
            </w:pPr>
            <w:r>
              <w:t>The library boasts four reading rooms.</w:t>
            </w:r>
          </w:p>
        </w:tc>
      </w:tr>
      <w:tr>
        <w:tc>
          <w:tcPr>
            <w:tcW w:type="dxa" w:w="2880"/>
            <w:vAlign w:val="center"/>
          </w:tcPr>
          <w:p>
            <w:pPr>
              <w:spacing w:after="80" w:before="80"/>
            </w:pPr>
            <w:r>
              <w:t>features</w:t>
            </w:r>
          </w:p>
        </w:tc>
        <w:tc>
          <w:tcPr>
            <w:tcW w:type="dxa" w:w="6480"/>
            <w:vAlign w:val="center"/>
          </w:tcPr>
          <w:p>
            <w:pPr>
              <w:spacing w:after="80" w:before="80"/>
            </w:pPr>
            <w:r>
              <w:t>The office features two windows.</w:t>
            </w:r>
          </w:p>
        </w:tc>
      </w:tr>
      <w:tr>
        <w:tc>
          <w:tcPr>
            <w:tcW w:type="dxa" w:w="2880"/>
            <w:vAlign w:val="center"/>
          </w:tcPr>
          <w:p>
            <w:pPr>
              <w:spacing w:after="80" w:before="80"/>
            </w:pPr>
            <w:r>
              <w:t>maintains</w:t>
            </w:r>
          </w:p>
        </w:tc>
        <w:tc>
          <w:tcPr>
            <w:tcW w:type="dxa" w:w="6480"/>
            <w:vAlign w:val="center"/>
          </w:tcPr>
          <w:p>
            <w:pPr>
              <w:spacing w:after="80" w:before="80"/>
            </w:pPr>
            <w:r>
              <w:t>The club maintains an active membership of twelve people.</w:t>
            </w:r>
          </w:p>
        </w:tc>
      </w:tr>
      <w:tr>
        <w:tc>
          <w:tcPr>
            <w:tcW w:type="dxa" w:w="2880"/>
            <w:vAlign w:val="center"/>
          </w:tcPr>
          <w:p>
            <w:pPr>
              <w:spacing w:after="80" w:before="80"/>
            </w:pPr>
            <w:r>
              <w:t>offers</w:t>
            </w:r>
          </w:p>
        </w:tc>
        <w:tc>
          <w:tcPr>
            <w:tcW w:type="dxa" w:w="6480"/>
            <w:vAlign w:val="center"/>
          </w:tcPr>
          <w:p>
            <w:pPr>
              <w:spacing w:after="80" w:before="80"/>
            </w:pPr>
            <w:r>
              <w:t>The park offers a small playground.</w:t>
            </w:r>
          </w:p>
        </w:tc>
      </w:tr>
      <w:tr>
        <w:tc>
          <w:tcPr>
            <w:tcW w:type="dxa" w:w="2880"/>
            <w:vAlign w:val="center"/>
          </w:tcPr>
          <w:p>
            <w:pPr>
              <w:spacing w:after="80" w:before="80"/>
            </w:pPr>
            <w:r>
              <w:t>refers to</w:t>
            </w:r>
          </w:p>
        </w:tc>
        <w:tc>
          <w:tcPr>
            <w:tcW w:type="dxa" w:w="6480"/>
            <w:vAlign w:val="center"/>
          </w:tcPr>
          <w:p>
            <w:pPr>
              <w:spacing w:after="80" w:before="80"/>
            </w:pPr>
            <w:r>
              <w:t>The term refers to the process of recording expenses.</w:t>
            </w:r>
          </w:p>
        </w:tc>
      </w:tr>
      <w:tr>
        <w:tc>
          <w:tcPr>
            <w:tcW w:type="dxa" w:w="2880"/>
            <w:vAlign w:val="center"/>
          </w:tcPr>
          <w:p>
            <w:pPr>
              <w:spacing w:after="80" w:before="80"/>
            </w:pPr>
            <w:r>
              <w:t>ventured into politics as a candidate</w:t>
            </w:r>
          </w:p>
        </w:tc>
        <w:tc>
          <w:tcPr>
            <w:tcW w:type="dxa" w:w="6480"/>
            <w:vAlign w:val="center"/>
          </w:tcPr>
          <w:p>
            <w:pPr>
              <w:spacing w:after="80" w:before="80"/>
            </w:pPr>
            <w:r>
              <w:t>She ventured into politics as a candidate for the town council.</w:t>
            </w:r>
          </w:p>
        </w:tc>
      </w:tr>
      <w:tr>
        <w:tc>
          <w:tcPr>
            <w:tcW w:type="dxa" w:w="2880"/>
            <w:vAlign w:val="center"/>
          </w:tcPr>
          <w:p>
            <w:pPr>
              <w:spacing w:after="80" w:before="80"/>
            </w:pPr>
            <w:r>
              <w:t>began his career as</w:t>
            </w:r>
          </w:p>
        </w:tc>
        <w:tc>
          <w:tcPr>
            <w:tcW w:type="dxa" w:w="6480"/>
            <w:vAlign w:val="center"/>
          </w:tcPr>
          <w:p>
            <w:pPr>
              <w:spacing w:after="80" w:before="80"/>
            </w:pPr>
            <w:r>
              <w:t>He began his career as a clerk in the records office.</w:t>
            </w:r>
          </w:p>
        </w:tc>
      </w:tr>
    </w:tbl>
    <w:p>
      <w:pPr>
        <w:pStyle w:val="Heading2"/>
      </w:pPr>
      <w:r>
        <w:t>Collaborative communication</w:t>
      </w:r>
    </w:p>
    <w:p>
      <w:pPr/>
      <w:r>
        <w:t>Source: S01. Wikipedia: Signs of AI writing.</w:t>
      </w:r>
    </w:p>
    <w:p>
      <w:pPr/>
      <w:r>
        <w:t>Title: The chatbot answers the user</w:t>
      </w:r>
    </w:p>
    <w:p>
      <w:pPr/>
      <w:r>
        <w:t>Description: Greetings and offers of help that sometimes remain in a copied draft.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I hope this helps</w:t>
            </w:r>
          </w:p>
        </w:tc>
        <w:tc>
          <w:tcPr>
            <w:tcW w:type="dxa" w:w="6480"/>
            <w:vAlign w:val="center"/>
          </w:tcPr>
          <w:p>
            <w:pPr>
              <w:spacing w:after="80" w:before="80"/>
            </w:pPr>
            <w:r>
              <w:t>I hope this helps you better understand the topic!</w:t>
            </w:r>
          </w:p>
        </w:tc>
      </w:tr>
      <w:tr>
        <w:tc>
          <w:tcPr>
            <w:tcW w:type="dxa" w:w="2880"/>
            <w:vAlign w:val="center"/>
          </w:tcPr>
          <w:p>
            <w:pPr>
              <w:spacing w:after="80" w:before="80"/>
            </w:pPr>
            <w:r>
              <w:t>Of course!</w:t>
            </w:r>
          </w:p>
        </w:tc>
        <w:tc>
          <w:tcPr>
            <w:tcW w:type="dxa" w:w="6480"/>
            <w:vAlign w:val="center"/>
          </w:tcPr>
          <w:p>
            <w:pPr>
              <w:spacing w:after="80" w:before="80"/>
            </w:pPr>
            <w:r>
              <w:t>Of course! Here is a polished version of your paragraph.</w:t>
            </w:r>
          </w:p>
        </w:tc>
      </w:tr>
      <w:tr>
        <w:tc>
          <w:tcPr>
            <w:tcW w:type="dxa" w:w="2880"/>
            <w:vAlign w:val="center"/>
          </w:tcPr>
          <w:p>
            <w:pPr>
              <w:spacing w:after="80" w:before="80"/>
            </w:pPr>
            <w:r>
              <w:t>Certainly!</w:t>
            </w:r>
          </w:p>
        </w:tc>
        <w:tc>
          <w:tcPr>
            <w:tcW w:type="dxa" w:w="6480"/>
            <w:vAlign w:val="center"/>
          </w:tcPr>
          <w:p>
            <w:pPr>
              <w:spacing w:after="80" w:before="80"/>
            </w:pPr>
            <w:r>
              <w:t>Certainly! Below is a comprehensive overview.</w:t>
            </w:r>
          </w:p>
        </w:tc>
      </w:tr>
      <w:tr>
        <w:tc>
          <w:tcPr>
            <w:tcW w:type="dxa" w:w="2880"/>
            <w:vAlign w:val="center"/>
          </w:tcPr>
          <w:p>
            <w:pPr>
              <w:spacing w:after="80" w:before="80"/>
            </w:pPr>
            <w:r>
              <w:t>You’re absolutely right!</w:t>
            </w:r>
          </w:p>
        </w:tc>
        <w:tc>
          <w:tcPr>
            <w:tcW w:type="dxa" w:w="6480"/>
            <w:vAlign w:val="center"/>
          </w:tcPr>
          <w:p>
            <w:pPr>
              <w:spacing w:after="80" w:before="80"/>
            </w:pPr>
            <w:r>
              <w:t>You’re absolutely right! That is an important distinction.</w:t>
            </w:r>
          </w:p>
        </w:tc>
      </w:tr>
      <w:tr>
        <w:tc>
          <w:tcPr>
            <w:tcW w:type="dxa" w:w="2880"/>
            <w:vAlign w:val="center"/>
          </w:tcPr>
          <w:p>
            <w:pPr>
              <w:spacing w:after="80" w:before="80"/>
            </w:pPr>
            <w:r>
              <w:t>Would you like</w:t>
            </w:r>
          </w:p>
        </w:tc>
        <w:tc>
          <w:tcPr>
            <w:tcW w:type="dxa" w:w="6480"/>
            <w:vAlign w:val="center"/>
          </w:tcPr>
          <w:p>
            <w:pPr>
              <w:spacing w:after="80" w:before="80"/>
            </w:pPr>
            <w:r>
              <w:t>Would you like me to expand this into a full article?</w:t>
            </w:r>
          </w:p>
        </w:tc>
      </w:tr>
      <w:tr>
        <w:tc>
          <w:tcPr>
            <w:tcW w:type="dxa" w:w="2880"/>
            <w:vAlign w:val="center"/>
          </w:tcPr>
          <w:p>
            <w:pPr>
              <w:spacing w:after="80" w:before="80"/>
            </w:pPr>
            <w:r>
              <w:t>is there anything else</w:t>
            </w:r>
          </w:p>
        </w:tc>
        <w:tc>
          <w:tcPr>
            <w:tcW w:type="dxa" w:w="6480"/>
            <w:vAlign w:val="center"/>
          </w:tcPr>
          <w:p>
            <w:pPr>
              <w:spacing w:after="80" w:before="80"/>
            </w:pPr>
            <w:r>
              <w:t>Is there anything else you would like me to clarify?</w:t>
            </w:r>
          </w:p>
        </w:tc>
      </w:tr>
      <w:tr>
        <w:tc>
          <w:tcPr>
            <w:tcW w:type="dxa" w:w="2880"/>
            <w:vAlign w:val="center"/>
          </w:tcPr>
          <w:p>
            <w:pPr>
              <w:spacing w:after="80" w:before="80"/>
            </w:pPr>
            <w:r>
              <w:t>let me know</w:t>
            </w:r>
          </w:p>
        </w:tc>
        <w:tc>
          <w:tcPr>
            <w:tcW w:type="dxa" w:w="6480"/>
            <w:vAlign w:val="center"/>
          </w:tcPr>
          <w:p>
            <w:pPr>
              <w:spacing w:after="80" w:before="80"/>
            </w:pPr>
            <w:r>
              <w:t>Let me know if you would like a more detailed version.</w:t>
            </w:r>
          </w:p>
        </w:tc>
      </w:tr>
      <w:tr>
        <w:tc>
          <w:tcPr>
            <w:tcW w:type="dxa" w:w="2880"/>
            <w:vAlign w:val="center"/>
          </w:tcPr>
          <w:p>
            <w:pPr>
              <w:spacing w:after="80" w:before="80"/>
            </w:pPr>
            <w:r>
              <w:t>more detailed breakdown</w:t>
            </w:r>
          </w:p>
        </w:tc>
        <w:tc>
          <w:tcPr>
            <w:tcW w:type="dxa" w:w="6480"/>
            <w:vAlign w:val="center"/>
          </w:tcPr>
          <w:p>
            <w:pPr>
              <w:spacing w:after="80" w:before="80"/>
            </w:pPr>
            <w:r>
              <w:t>I can provide a more detailed breakdown of each point.</w:t>
            </w:r>
          </w:p>
        </w:tc>
      </w:tr>
      <w:tr>
        <w:tc>
          <w:tcPr>
            <w:tcW w:type="dxa" w:w="2880"/>
            <w:vAlign w:val="center"/>
          </w:tcPr>
          <w:p>
            <w:pPr>
              <w:spacing w:after="80" w:before="80"/>
            </w:pPr>
            <w:r>
              <w:t>here is a</w:t>
            </w:r>
          </w:p>
        </w:tc>
        <w:tc>
          <w:tcPr>
            <w:tcW w:type="dxa" w:w="6480"/>
            <w:vAlign w:val="center"/>
          </w:tcPr>
          <w:p>
            <w:pPr>
              <w:spacing w:after="80" w:before="80"/>
            </w:pPr>
            <w:r>
              <w:t>Here is a revised draft with a more professional tone.</w:t>
            </w:r>
          </w:p>
        </w:tc>
      </w:tr>
    </w:tbl>
    <w:p>
      <w:pPr>
        <w:pStyle w:val="Heading2"/>
      </w:pPr>
      <w:r>
        <w:t>Cutoffs and source availability</w:t>
      </w:r>
    </w:p>
    <w:p>
      <w:pPr/>
      <w:r>
        <w:t>Source: S01. Wikipedia: Signs of AI writing.</w:t>
      </w:r>
    </w:p>
    <w:p>
      <w:pPr/>
      <w:r>
        <w:t>Title: Explaining why information is missing</w:t>
      </w:r>
    </w:p>
    <w:p>
      <w:pPr/>
      <w:r>
        <w:t>Description: Stock phrases about unavailable information, search results or training dates.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up to my last training update</w:t>
            </w:r>
          </w:p>
        </w:tc>
        <w:tc>
          <w:tcPr>
            <w:tcW w:type="dxa" w:w="6480"/>
            <w:vAlign w:val="center"/>
          </w:tcPr>
          <w:p>
            <w:pPr>
              <w:spacing w:after="80" w:before="80"/>
            </w:pPr>
            <w:r>
              <w:t>Up to my last training update, no further details were available.</w:t>
            </w:r>
          </w:p>
        </w:tc>
      </w:tr>
      <w:tr>
        <w:tc>
          <w:tcPr>
            <w:tcW w:type="dxa" w:w="2880"/>
            <w:vAlign w:val="center"/>
          </w:tcPr>
          <w:p>
            <w:pPr>
              <w:spacing w:after="80" w:before="80"/>
            </w:pPr>
            <w:r>
              <w:t>as of my last knowledge update</w:t>
            </w:r>
          </w:p>
        </w:tc>
        <w:tc>
          <w:tcPr>
            <w:tcW w:type="dxa" w:w="6480"/>
            <w:vAlign w:val="center"/>
          </w:tcPr>
          <w:p>
            <w:pPr>
              <w:spacing w:after="80" w:before="80"/>
            </w:pPr>
            <w:r>
              <w:t>As of my last knowledge update, the project was still in development.</w:t>
            </w:r>
          </w:p>
        </w:tc>
      </w:tr>
      <w:tr>
        <w:tc>
          <w:tcPr>
            <w:tcW w:type="dxa" w:w="2880"/>
            <w:vAlign w:val="center"/>
          </w:tcPr>
          <w:p>
            <w:pPr>
              <w:spacing w:after="80" w:before="80"/>
            </w:pPr>
            <w:r>
              <w:t>specific details are limited</w:t>
            </w:r>
          </w:p>
        </w:tc>
        <w:tc>
          <w:tcPr>
            <w:tcW w:type="dxa" w:w="6480"/>
            <w:vAlign w:val="center"/>
          </w:tcPr>
          <w:p>
            <w:pPr>
              <w:spacing w:after="80" w:before="80"/>
            </w:pPr>
            <w:r>
              <w:t>While specific details are limited, the organization appears to remain active.</w:t>
            </w:r>
          </w:p>
        </w:tc>
      </w:tr>
      <w:tr>
        <w:tc>
          <w:tcPr>
            <w:tcW w:type="dxa" w:w="2880"/>
            <w:vAlign w:val="center"/>
          </w:tcPr>
          <w:p>
            <w:pPr>
              <w:spacing w:after="80" w:before="80"/>
            </w:pPr>
            <w:r>
              <w:t>specific details are scarce</w:t>
            </w:r>
          </w:p>
        </w:tc>
        <w:tc>
          <w:tcPr>
            <w:tcW w:type="dxa" w:w="6480"/>
            <w:vAlign w:val="center"/>
          </w:tcPr>
          <w:p>
            <w:pPr>
              <w:spacing w:after="80" w:before="80"/>
            </w:pPr>
            <w:r/>
          </w:p>
        </w:tc>
      </w:tr>
      <w:tr>
        <w:tc>
          <w:tcPr>
            <w:tcW w:type="dxa" w:w="2880"/>
            <w:vAlign w:val="center"/>
          </w:tcPr>
          <w:p>
            <w:pPr>
              <w:spacing w:after="80" w:before="80"/>
            </w:pPr>
            <w:r>
              <w:t>not widely available</w:t>
            </w:r>
          </w:p>
        </w:tc>
        <w:tc>
          <w:tcPr>
            <w:tcW w:type="dxa" w:w="6480"/>
            <w:vAlign w:val="center"/>
          </w:tcPr>
          <w:p>
            <w:pPr>
              <w:spacing w:after="80" w:before="80"/>
            </w:pPr>
            <w:r>
              <w:t>Information about her early career is not widely available.</w:t>
            </w:r>
          </w:p>
        </w:tc>
      </w:tr>
      <w:tr>
        <w:tc>
          <w:tcPr>
            <w:tcW w:type="dxa" w:w="2880"/>
            <w:vAlign w:val="center"/>
          </w:tcPr>
          <w:p>
            <w:pPr>
              <w:spacing w:after="80" w:before="80"/>
            </w:pPr>
            <w:r>
              <w:t>not widely documented</w:t>
            </w:r>
          </w:p>
        </w:tc>
        <w:tc>
          <w:tcPr>
            <w:tcW w:type="dxa" w:w="6480"/>
            <w:vAlign w:val="center"/>
          </w:tcPr>
          <w:p>
            <w:pPr>
              <w:spacing w:after="80" w:before="80"/>
            </w:pPr>
            <w:r/>
          </w:p>
        </w:tc>
      </w:tr>
      <w:tr>
        <w:tc>
          <w:tcPr>
            <w:tcW w:type="dxa" w:w="2880"/>
            <w:vAlign w:val="center"/>
          </w:tcPr>
          <w:p>
            <w:pPr>
              <w:spacing w:after="80" w:before="80"/>
            </w:pPr>
            <w:r>
              <w:t>not widely disclosed</w:t>
            </w:r>
          </w:p>
        </w:tc>
        <w:tc>
          <w:tcPr>
            <w:tcW w:type="dxa" w:w="6480"/>
            <w:vAlign w:val="center"/>
          </w:tcPr>
          <w:p>
            <w:pPr>
              <w:spacing w:after="80" w:before="80"/>
            </w:pPr>
            <w:r/>
          </w:p>
        </w:tc>
      </w:tr>
      <w:tr>
        <w:tc>
          <w:tcPr>
            <w:tcW w:type="dxa" w:w="2880"/>
            <w:vAlign w:val="center"/>
          </w:tcPr>
          <w:p>
            <w:pPr>
              <w:spacing w:after="80" w:before="80"/>
            </w:pPr>
            <w:r>
              <w:t>in the provided sources</w:t>
            </w:r>
          </w:p>
        </w:tc>
        <w:tc>
          <w:tcPr>
            <w:tcW w:type="dxa" w:w="6480"/>
            <w:vAlign w:val="center"/>
          </w:tcPr>
          <w:p>
            <w:pPr>
              <w:spacing w:after="80" w:before="80"/>
            </w:pPr>
            <w:r>
              <w:t>In the provided sources, the date is not clearly established.</w:t>
            </w:r>
          </w:p>
        </w:tc>
      </w:tr>
      <w:tr>
        <w:tc>
          <w:tcPr>
            <w:tcW w:type="dxa" w:w="2880"/>
            <w:vAlign w:val="center"/>
          </w:tcPr>
          <w:p>
            <w:pPr>
              <w:spacing w:after="80" w:before="80"/>
            </w:pPr>
            <w:r>
              <w:t>in the available sources</w:t>
            </w:r>
          </w:p>
        </w:tc>
        <w:tc>
          <w:tcPr>
            <w:tcW w:type="dxa" w:w="6480"/>
            <w:vAlign w:val="center"/>
          </w:tcPr>
          <w:p>
            <w:pPr>
              <w:spacing w:after="80" w:before="80"/>
            </w:pPr>
            <w:r/>
          </w:p>
        </w:tc>
      </w:tr>
      <w:tr>
        <w:tc>
          <w:tcPr>
            <w:tcW w:type="dxa" w:w="2880"/>
            <w:vAlign w:val="center"/>
          </w:tcPr>
          <w:p>
            <w:pPr>
              <w:spacing w:after="80" w:before="80"/>
            </w:pPr>
            <w:r>
              <w:t>in the search results</w:t>
            </w:r>
          </w:p>
        </w:tc>
        <w:tc>
          <w:tcPr>
            <w:tcW w:type="dxa" w:w="6480"/>
            <w:vAlign w:val="center"/>
          </w:tcPr>
          <w:p>
            <w:pPr>
              <w:spacing w:after="80" w:before="80"/>
            </w:pPr>
            <w:r/>
          </w:p>
        </w:tc>
      </w:tr>
      <w:tr>
        <w:tc>
          <w:tcPr>
            <w:tcW w:type="dxa" w:w="2880"/>
            <w:vAlign w:val="center"/>
          </w:tcPr>
          <w:p>
            <w:pPr>
              <w:spacing w:after="80" w:before="80"/>
            </w:pPr>
            <w:r>
              <w:t>should be treated as</w:t>
            </w:r>
          </w:p>
        </w:tc>
        <w:tc>
          <w:tcPr>
            <w:tcW w:type="dxa" w:w="6480"/>
            <w:vAlign w:val="center"/>
          </w:tcPr>
          <w:p>
            <w:pPr>
              <w:spacing w:after="80" w:before="80"/>
            </w:pPr>
            <w:r>
              <w:t>This claim should be treated as an estimate rather than a confirmed result.</w:t>
            </w:r>
          </w:p>
        </w:tc>
      </w:tr>
      <w:tr>
        <w:tc>
          <w:tcPr>
            <w:tcW w:type="dxa" w:w="2880"/>
            <w:vAlign w:val="center"/>
          </w:tcPr>
          <w:p>
            <w:pPr>
              <w:spacing w:after="80" w:before="80"/>
            </w:pPr>
            <w:r>
              <w:t>based on available information</w:t>
            </w:r>
          </w:p>
        </w:tc>
        <w:tc>
          <w:tcPr>
            <w:tcW w:type="dxa" w:w="6480"/>
            <w:vAlign w:val="center"/>
          </w:tcPr>
          <w:p>
            <w:pPr>
              <w:spacing w:after="80" w:before="80"/>
            </w:pPr>
            <w:r>
              <w:t>Based on available information, the company continues to operate.</w:t>
            </w:r>
          </w:p>
        </w:tc>
      </w:tr>
      <w:tr>
        <w:tc>
          <w:tcPr>
            <w:tcW w:type="dxa" w:w="2880"/>
            <w:vAlign w:val="center"/>
          </w:tcPr>
          <w:p>
            <w:pPr>
              <w:spacing w:after="80" w:before="80"/>
            </w:pPr>
            <w:r>
              <w:t>maintains a low profile</w:t>
            </w:r>
          </w:p>
        </w:tc>
        <w:tc>
          <w:tcPr>
            <w:tcW w:type="dxa" w:w="6480"/>
            <w:vAlign w:val="center"/>
          </w:tcPr>
          <w:p>
            <w:pPr>
              <w:spacing w:after="80" w:before="80"/>
            </w:pPr>
            <w:r>
              <w:t>Little is known about his family because he maintains a low profile.</w:t>
            </w:r>
          </w:p>
        </w:tc>
      </w:tr>
      <w:tr>
        <w:tc>
          <w:tcPr>
            <w:tcW w:type="dxa" w:w="2880"/>
            <w:vAlign w:val="center"/>
          </w:tcPr>
          <w:p>
            <w:pPr>
              <w:spacing w:after="80" w:before="80"/>
            </w:pPr>
            <w:r>
              <w:t>keeps personal details private</w:t>
            </w:r>
          </w:p>
        </w:tc>
        <w:tc>
          <w:tcPr>
            <w:tcW w:type="dxa" w:w="6480"/>
            <w:vAlign w:val="center"/>
          </w:tcPr>
          <w:p>
            <w:pPr>
              <w:spacing w:after="80" w:before="80"/>
            </w:pPr>
            <w:r>
              <w:t>Details are scarce because she keeps personal details private.</w:t>
            </w:r>
          </w:p>
        </w:tc>
      </w:tr>
    </w:tbl>
    <w:p>
      <w:pPr>
        <w:pStyle w:val="Heading2"/>
      </w:pPr>
      <w:r>
        <w:t>Edit summary policy assurances</w:t>
      </w:r>
    </w:p>
    <w:p>
      <w:pPr/>
      <w:r>
        <w:t>Source: S01. Wikipedia: Signs of AI writing.</w:t>
      </w:r>
    </w:p>
    <w:p>
      <w:pPr/>
      <w:r>
        <w:t>Title: Claims that an edit meets every standard</w:t>
      </w:r>
    </w:p>
    <w:p>
      <w:pPr/>
      <w:r>
        <w:t>Description: Phrases that claim a document has improved without naming an actual correction.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ensured that</w:t>
            </w:r>
          </w:p>
        </w:tc>
        <w:tc>
          <w:tcPr>
            <w:tcW w:type="dxa" w:w="6480"/>
            <w:vAlign w:val="center"/>
          </w:tcPr>
          <w:p>
            <w:pPr>
              <w:spacing w:after="80" w:before="80"/>
            </w:pPr>
            <w:r>
              <w:t>Ensured that the article adheres to all relevant standards.</w:t>
            </w:r>
          </w:p>
        </w:tc>
      </w:tr>
      <w:tr>
        <w:tc>
          <w:tcPr>
            <w:tcW w:type="dxa" w:w="2880"/>
            <w:vAlign w:val="center"/>
          </w:tcPr>
          <w:p>
            <w:pPr>
              <w:spacing w:after="80" w:before="80"/>
            </w:pPr>
            <w:r>
              <w:t>adheres to</w:t>
            </w:r>
          </w:p>
        </w:tc>
        <w:tc>
          <w:tcPr>
            <w:tcW w:type="dxa" w:w="6480"/>
            <w:vAlign w:val="center"/>
          </w:tcPr>
          <w:p>
            <w:pPr>
              <w:spacing w:after="80" w:before="80"/>
            </w:pPr>
            <w:r>
              <w:t>The revised text adheres to the highest standards of clarity.</w:t>
            </w:r>
          </w:p>
        </w:tc>
      </w:tr>
      <w:tr>
        <w:tc>
          <w:tcPr>
            <w:tcW w:type="dxa" w:w="2880"/>
            <w:vAlign w:val="center"/>
          </w:tcPr>
          <w:p>
            <w:pPr>
              <w:spacing w:after="80" w:before="80"/>
            </w:pPr>
            <w:r>
              <w:t>refined</w:t>
            </w:r>
          </w:p>
        </w:tc>
        <w:tc>
          <w:tcPr>
            <w:tcW w:type="dxa" w:w="6480"/>
            <w:vAlign w:val="center"/>
          </w:tcPr>
          <w:p>
            <w:pPr>
              <w:spacing w:after="80" w:before="80"/>
            </w:pPr>
            <w:r>
              <w:t>Refined the text to enhance its overall quality.</w:t>
            </w:r>
          </w:p>
        </w:tc>
      </w:tr>
      <w:tr>
        <w:tc>
          <w:tcPr>
            <w:tcW w:type="dxa" w:w="2880"/>
            <w:vAlign w:val="center"/>
          </w:tcPr>
          <w:p>
            <w:pPr>
              <w:spacing w:after="80" w:before="80"/>
            </w:pPr>
            <w:r>
              <w:t>enhanced</w:t>
            </w:r>
          </w:p>
        </w:tc>
        <w:tc>
          <w:tcPr>
            <w:tcW w:type="dxa" w:w="6480"/>
            <w:vAlign w:val="center"/>
          </w:tcPr>
          <w:p>
            <w:pPr>
              <w:spacing w:after="80" w:before="80"/>
            </w:pPr>
            <w:r>
              <w:t>Enhanced readability throughout the document.</w:t>
            </w:r>
          </w:p>
        </w:tc>
      </w:tr>
      <w:tr>
        <w:tc>
          <w:tcPr>
            <w:tcW w:type="dxa" w:w="2880"/>
            <w:vAlign w:val="center"/>
          </w:tcPr>
          <w:p>
            <w:pPr>
              <w:spacing w:after="80" w:before="80"/>
            </w:pPr>
            <w:r>
              <w:t>enriched</w:t>
            </w:r>
          </w:p>
        </w:tc>
        <w:tc>
          <w:tcPr>
            <w:tcW w:type="dxa" w:w="6480"/>
            <w:vAlign w:val="center"/>
          </w:tcPr>
          <w:p>
            <w:pPr>
              <w:spacing w:after="80" w:before="80"/>
            </w:pPr>
            <w:r>
              <w:t>Enriched the article with valuable context.</w:t>
            </w:r>
          </w:p>
        </w:tc>
      </w:tr>
      <w:tr>
        <w:tc>
          <w:tcPr>
            <w:tcW w:type="dxa" w:w="2880"/>
            <w:vAlign w:val="center"/>
          </w:tcPr>
          <w:p>
            <w:pPr>
              <w:spacing w:after="80" w:before="80"/>
            </w:pPr>
            <w:r>
              <w:t>streamlined</w:t>
            </w:r>
          </w:p>
        </w:tc>
        <w:tc>
          <w:tcPr>
            <w:tcW w:type="dxa" w:w="6480"/>
            <w:vAlign w:val="center"/>
          </w:tcPr>
          <w:p>
            <w:pPr>
              <w:spacing w:after="80" w:before="80"/>
            </w:pPr>
            <w:r>
              <w:t>Streamlined the content for improved flow.</w:t>
            </w:r>
          </w:p>
        </w:tc>
      </w:tr>
      <w:tr>
        <w:tc>
          <w:tcPr>
            <w:tcW w:type="dxa" w:w="2880"/>
            <w:vAlign w:val="center"/>
          </w:tcPr>
          <w:p>
            <w:pPr>
              <w:spacing w:after="80" w:before="80"/>
            </w:pPr>
            <w:r>
              <w:t>improved</w:t>
            </w:r>
          </w:p>
        </w:tc>
        <w:tc>
          <w:tcPr>
            <w:tcW w:type="dxa" w:w="6480"/>
            <w:vAlign w:val="center"/>
          </w:tcPr>
          <w:p>
            <w:pPr>
              <w:spacing w:after="80" w:before="80"/>
            </w:pPr>
            <w:r>
              <w:t>Improved clarity, neutrality and overall presentation.</w:t>
            </w:r>
          </w:p>
        </w:tc>
      </w:tr>
      <w:tr>
        <w:tc>
          <w:tcPr>
            <w:tcW w:type="dxa" w:w="2880"/>
            <w:vAlign w:val="center"/>
          </w:tcPr>
          <w:p>
            <w:pPr>
              <w:spacing w:after="80" w:before="80"/>
            </w:pPr>
            <w:r>
              <w:t>in compliance with</w:t>
            </w:r>
          </w:p>
        </w:tc>
        <w:tc>
          <w:tcPr>
            <w:tcW w:type="dxa" w:w="6480"/>
            <w:vAlign w:val="center"/>
          </w:tcPr>
          <w:p>
            <w:pPr>
              <w:spacing w:after="80" w:before="80"/>
            </w:pPr>
            <w:r>
              <w:t>The article is now in compliance with all relevant guidelines.</w:t>
            </w:r>
          </w:p>
        </w:tc>
      </w:tr>
      <w:tr>
        <w:tc>
          <w:tcPr>
            <w:tcW w:type="dxa" w:w="2880"/>
            <w:vAlign w:val="center"/>
          </w:tcPr>
          <w:p>
            <w:pPr>
              <w:spacing w:after="80" w:before="80"/>
            </w:pPr>
            <w:r>
              <w:t>complies with</w:t>
            </w:r>
          </w:p>
        </w:tc>
        <w:tc>
          <w:tcPr>
            <w:tcW w:type="dxa" w:w="6480"/>
            <w:vAlign w:val="center"/>
          </w:tcPr>
          <w:p>
            <w:pPr>
              <w:spacing w:after="80" w:before="80"/>
            </w:pPr>
            <w:r>
              <w:t>The text complies with the required editorial standards.</w:t>
            </w:r>
          </w:p>
        </w:tc>
      </w:tr>
      <w:tr>
        <w:tc>
          <w:tcPr>
            <w:tcW w:type="dxa" w:w="2880"/>
            <w:vAlign w:val="center"/>
          </w:tcPr>
          <w:p>
            <w:pPr>
              <w:spacing w:after="80" w:before="80"/>
            </w:pPr>
            <w:r>
              <w:t>editorial guidelines</w:t>
            </w:r>
          </w:p>
        </w:tc>
        <w:tc>
          <w:tcPr>
            <w:tcW w:type="dxa" w:w="6480"/>
            <w:vAlign w:val="center"/>
          </w:tcPr>
          <w:p>
            <w:pPr>
              <w:spacing w:after="80" w:before="80"/>
            </w:pPr>
            <w:r>
              <w:t>Revised the article to meet the editorial guidelines.</w:t>
            </w:r>
          </w:p>
        </w:tc>
      </w:tr>
      <w:tr>
        <w:tc>
          <w:tcPr>
            <w:tcW w:type="dxa" w:w="2880"/>
            <w:vAlign w:val="center"/>
          </w:tcPr>
          <w:p>
            <w:pPr>
              <w:spacing w:after="80" w:before="80"/>
            </w:pPr>
            <w:r>
              <w:t>editorial style</w:t>
            </w:r>
          </w:p>
        </w:tc>
        <w:tc>
          <w:tcPr>
            <w:tcW w:type="dxa" w:w="6480"/>
            <w:vAlign w:val="center"/>
          </w:tcPr>
          <w:p>
            <w:pPr>
              <w:spacing w:after="80" w:before="80"/>
            </w:pPr>
            <w:r/>
          </w:p>
        </w:tc>
      </w:tr>
      <w:tr>
        <w:tc>
          <w:tcPr>
            <w:tcW w:type="dxa" w:w="2880"/>
            <w:vAlign w:val="center"/>
          </w:tcPr>
          <w:p>
            <w:pPr>
              <w:spacing w:after="80" w:before="80"/>
            </w:pPr>
            <w:r>
              <w:t>editorial standards</w:t>
            </w:r>
          </w:p>
        </w:tc>
        <w:tc>
          <w:tcPr>
            <w:tcW w:type="dxa" w:w="6480"/>
            <w:vAlign w:val="center"/>
          </w:tcPr>
          <w:p>
            <w:pPr>
              <w:spacing w:after="80" w:before="80"/>
            </w:pPr>
            <w:r/>
          </w:p>
        </w:tc>
      </w:tr>
      <w:tr>
        <w:tc>
          <w:tcPr>
            <w:tcW w:type="dxa" w:w="2880"/>
            <w:vAlign w:val="center"/>
          </w:tcPr>
          <w:p>
            <w:pPr>
              <w:spacing w:after="80" w:before="80"/>
            </w:pPr>
            <w:r>
              <w:t>revised</w:t>
            </w:r>
          </w:p>
        </w:tc>
        <w:tc>
          <w:tcPr>
            <w:tcW w:type="dxa" w:w="6480"/>
            <w:vAlign w:val="center"/>
          </w:tcPr>
          <w:p>
            <w:pPr>
              <w:spacing w:after="80" w:before="80"/>
            </w:pPr>
            <w:r/>
          </w:p>
        </w:tc>
      </w:tr>
      <w:tr>
        <w:tc>
          <w:tcPr>
            <w:tcW w:type="dxa" w:w="2880"/>
            <w:vAlign w:val="center"/>
          </w:tcPr>
          <w:p>
            <w:pPr>
              <w:spacing w:after="80" w:before="80"/>
            </w:pPr>
            <w:r>
              <w:t>verifiability</w:t>
            </w:r>
          </w:p>
        </w:tc>
        <w:tc>
          <w:tcPr>
            <w:tcW w:type="dxa" w:w="6480"/>
            <w:vAlign w:val="center"/>
          </w:tcPr>
          <w:p>
            <w:pPr>
              <w:spacing w:after="80" w:before="80"/>
            </w:pPr>
            <w:r/>
          </w:p>
        </w:tc>
      </w:tr>
      <w:tr>
        <w:tc>
          <w:tcPr>
            <w:tcW w:type="dxa" w:w="2880"/>
            <w:vAlign w:val="center"/>
          </w:tcPr>
          <w:p>
            <w:pPr>
              <w:spacing w:after="80" w:before="80"/>
            </w:pPr>
            <w:r>
              <w:t>neutrality</w:t>
            </w:r>
          </w:p>
        </w:tc>
        <w:tc>
          <w:tcPr>
            <w:tcW w:type="dxa" w:w="6480"/>
            <w:vAlign w:val="center"/>
          </w:tcPr>
          <w:p>
            <w:pPr>
              <w:spacing w:after="80" w:before="80"/>
            </w:pPr>
            <w:r/>
          </w:p>
        </w:tc>
      </w:tr>
      <w:tr>
        <w:tc>
          <w:tcPr>
            <w:tcW w:type="dxa" w:w="2880"/>
            <w:vAlign w:val="center"/>
          </w:tcPr>
          <w:p>
            <w:pPr>
              <w:spacing w:after="80" w:before="80"/>
            </w:pPr>
            <w:r>
              <w:t>neutral tone</w:t>
            </w:r>
          </w:p>
        </w:tc>
        <w:tc>
          <w:tcPr>
            <w:tcW w:type="dxa" w:w="6480"/>
            <w:vAlign w:val="center"/>
          </w:tcPr>
          <w:p>
            <w:pPr>
              <w:spacing w:after="80" w:before="80"/>
            </w:pPr>
            <w:r/>
          </w:p>
        </w:tc>
      </w:tr>
      <w:tr>
        <w:tc>
          <w:tcPr>
            <w:tcW w:type="dxa" w:w="2880"/>
            <w:vAlign w:val="center"/>
          </w:tcPr>
          <w:p>
            <w:pPr>
              <w:spacing w:after="80" w:before="80"/>
            </w:pPr>
            <w:r>
              <w:t>encyclopedic tone</w:t>
            </w:r>
          </w:p>
        </w:tc>
        <w:tc>
          <w:tcPr>
            <w:tcW w:type="dxa" w:w="6480"/>
            <w:vAlign w:val="center"/>
          </w:tcPr>
          <w:p>
            <w:pPr>
              <w:spacing w:after="80" w:before="80"/>
            </w:pPr>
            <w:r/>
          </w:p>
        </w:tc>
      </w:tr>
      <w:tr>
        <w:tc>
          <w:tcPr>
            <w:tcW w:type="dxa" w:w="2880"/>
            <w:vAlign w:val="center"/>
          </w:tcPr>
          <w:p>
            <w:pPr>
              <w:spacing w:after="80" w:before="80"/>
            </w:pPr>
            <w:r>
              <w:t>clarity</w:t>
            </w:r>
          </w:p>
        </w:tc>
        <w:tc>
          <w:tcPr>
            <w:tcW w:type="dxa" w:w="6480"/>
            <w:vAlign w:val="center"/>
          </w:tcPr>
          <w:p>
            <w:pPr>
              <w:spacing w:after="80" w:before="80"/>
            </w:pPr>
            <w:r/>
          </w:p>
        </w:tc>
      </w:tr>
      <w:tr>
        <w:tc>
          <w:tcPr>
            <w:tcW w:type="dxa" w:w="2880"/>
            <w:vAlign w:val="center"/>
          </w:tcPr>
          <w:p>
            <w:pPr>
              <w:spacing w:after="80" w:before="80"/>
            </w:pPr>
            <w:r>
              <w:t>flow</w:t>
            </w:r>
          </w:p>
        </w:tc>
        <w:tc>
          <w:tcPr>
            <w:tcW w:type="dxa" w:w="6480"/>
            <w:vAlign w:val="center"/>
          </w:tcPr>
          <w:p>
            <w:pPr>
              <w:spacing w:after="80" w:before="80"/>
            </w:pPr>
            <w:r/>
          </w:p>
        </w:tc>
      </w:tr>
    </w:tbl>
    <w:p>
      <w:pPr>
        <w:pStyle w:val="Heading2"/>
      </w:pPr>
      <w:r>
        <w:t>Edit summary procedural language</w:t>
      </w:r>
    </w:p>
    <w:p>
      <w:pPr/>
      <w:r>
        <w:t>Source: S01. Wikipedia: Signs of AI writing.</w:t>
      </w:r>
    </w:p>
    <w:p>
      <w:pPr/>
      <w:r>
        <w:t>Title: Listing what stayed the same</w:t>
      </w:r>
    </w:p>
    <w:p>
      <w:pPr/>
      <w:r>
        <w:t>Description: Phrases about the parts an editor preserved or avoided changing.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preserved</w:t>
            </w:r>
          </w:p>
        </w:tc>
        <w:tc>
          <w:tcPr>
            <w:tcW w:type="dxa" w:w="6480"/>
            <w:vAlign w:val="center"/>
          </w:tcPr>
          <w:p>
            <w:pPr>
              <w:spacing w:after="80" w:before="80"/>
            </w:pPr>
            <w:r>
              <w:t>Preserved the original structure while improving clarity.</w:t>
            </w:r>
          </w:p>
        </w:tc>
      </w:tr>
      <w:tr>
        <w:tc>
          <w:tcPr>
            <w:tcW w:type="dxa" w:w="2880"/>
            <w:vAlign w:val="center"/>
          </w:tcPr>
          <w:p>
            <w:pPr>
              <w:spacing w:after="80" w:before="80"/>
            </w:pPr>
            <w:r>
              <w:t>preserving</w:t>
            </w:r>
          </w:p>
        </w:tc>
        <w:tc>
          <w:tcPr>
            <w:tcW w:type="dxa" w:w="6480"/>
            <w:vAlign w:val="center"/>
          </w:tcPr>
          <w:p>
            <w:pPr>
              <w:spacing w:after="80" w:before="80"/>
            </w:pPr>
            <w:r>
              <w:t>Revised the introduction while preserving all technical details.</w:t>
            </w:r>
          </w:p>
        </w:tc>
      </w:tr>
      <w:tr>
        <w:tc>
          <w:tcPr>
            <w:tcW w:type="dxa" w:w="2880"/>
            <w:vAlign w:val="center"/>
          </w:tcPr>
          <w:p>
            <w:pPr>
              <w:spacing w:after="80" w:before="80"/>
            </w:pPr>
            <w:r>
              <w:t>retained</w:t>
            </w:r>
          </w:p>
        </w:tc>
        <w:tc>
          <w:tcPr>
            <w:tcW w:type="dxa" w:w="6480"/>
            <w:vAlign w:val="center"/>
          </w:tcPr>
          <w:p>
            <w:pPr>
              <w:spacing w:after="80" w:before="80"/>
            </w:pPr>
            <w:r>
              <w:t>Retained all existing references and section headings.</w:t>
            </w:r>
          </w:p>
        </w:tc>
      </w:tr>
      <w:tr>
        <w:tc>
          <w:tcPr>
            <w:tcW w:type="dxa" w:w="2880"/>
            <w:vAlign w:val="center"/>
          </w:tcPr>
          <w:p>
            <w:pPr>
              <w:spacing w:after="80" w:before="80"/>
            </w:pPr>
            <w:r>
              <w:t>retaining</w:t>
            </w:r>
          </w:p>
        </w:tc>
        <w:tc>
          <w:tcPr>
            <w:tcW w:type="dxa" w:w="6480"/>
            <w:vAlign w:val="center"/>
          </w:tcPr>
          <w:p>
            <w:pPr>
              <w:spacing w:after="80" w:before="80"/>
            </w:pPr>
            <w:r>
              <w:t>Improved the prose while retaining the original meaning.</w:t>
            </w:r>
          </w:p>
        </w:tc>
      </w:tr>
      <w:tr>
        <w:tc>
          <w:tcPr>
            <w:tcW w:type="dxa" w:w="2880"/>
            <w:vAlign w:val="center"/>
          </w:tcPr>
          <w:p>
            <w:pPr>
              <w:spacing w:after="80" w:before="80"/>
            </w:pPr>
            <w:r>
              <w:t>avoided</w:t>
            </w:r>
          </w:p>
        </w:tc>
        <w:tc>
          <w:tcPr>
            <w:tcW w:type="dxa" w:w="6480"/>
            <w:vAlign w:val="center"/>
          </w:tcPr>
          <w:p>
            <w:pPr>
              <w:spacing w:after="80" w:before="80"/>
            </w:pPr>
            <w:r>
              <w:t>Avoided introducing unsupported claims or promotional wording.</w:t>
            </w:r>
          </w:p>
        </w:tc>
      </w:tr>
      <w:tr>
        <w:tc>
          <w:tcPr>
            <w:tcW w:type="dxa" w:w="2880"/>
            <w:vAlign w:val="center"/>
          </w:tcPr>
          <w:p>
            <w:pPr>
              <w:spacing w:after="80" w:before="80"/>
            </w:pPr>
            <w:r>
              <w:t>avoiding</w:t>
            </w:r>
          </w:p>
        </w:tc>
        <w:tc>
          <w:tcPr>
            <w:tcW w:type="dxa" w:w="6480"/>
            <w:vAlign w:val="center"/>
          </w:tcPr>
          <w:p>
            <w:pPr>
              <w:spacing w:after="80" w:before="80"/>
            </w:pPr>
            <w:r>
              <w:t>Refined the text while avoiding unnecessary changes.</w:t>
            </w:r>
          </w:p>
        </w:tc>
      </w:tr>
      <w:tr>
        <w:tc>
          <w:tcPr>
            <w:tcW w:type="dxa" w:w="2880"/>
            <w:vAlign w:val="center"/>
          </w:tcPr>
          <w:p>
            <w:pPr>
              <w:spacing w:after="80" w:before="80"/>
            </w:pPr>
            <w:r>
              <w:t>ensured</w:t>
            </w:r>
          </w:p>
        </w:tc>
        <w:tc>
          <w:tcPr>
            <w:tcW w:type="dxa" w:w="6480"/>
            <w:vAlign w:val="center"/>
          </w:tcPr>
          <w:p>
            <w:pPr>
              <w:spacing w:after="80" w:before="80"/>
            </w:pPr>
            <w:r>
              <w:t>Ensured that all information remained accurate and neutral.</w:t>
            </w:r>
          </w:p>
        </w:tc>
      </w:tr>
      <w:tr>
        <w:tc>
          <w:tcPr>
            <w:tcW w:type="dxa" w:w="2880"/>
            <w:vAlign w:val="center"/>
          </w:tcPr>
          <w:p>
            <w:pPr>
              <w:spacing w:after="80" w:before="80"/>
            </w:pPr>
            <w:r>
              <w:t>ensuring</w:t>
            </w:r>
          </w:p>
        </w:tc>
        <w:tc>
          <w:tcPr>
            <w:tcW w:type="dxa" w:w="6480"/>
            <w:vAlign w:val="center"/>
          </w:tcPr>
          <w:p>
            <w:pPr>
              <w:spacing w:after="80" w:before="80"/>
            </w:pPr>
            <w:r>
              <w:t>Updated the article, ensuring consistent presentation throughout.</w:t>
            </w:r>
          </w:p>
        </w:tc>
      </w:tr>
      <w:tr>
        <w:tc>
          <w:tcPr>
            <w:tcW w:type="dxa" w:w="2880"/>
            <w:vAlign w:val="center"/>
          </w:tcPr>
          <w:p>
            <w:pPr>
              <w:spacing w:after="80" w:before="80"/>
            </w:pPr>
            <w:r>
              <w:t>aimed to</w:t>
            </w:r>
          </w:p>
        </w:tc>
        <w:tc>
          <w:tcPr>
            <w:tcW w:type="dxa" w:w="6480"/>
            <w:vAlign w:val="center"/>
          </w:tcPr>
          <w:p>
            <w:pPr>
              <w:spacing w:after="80" w:before="80"/>
            </w:pPr>
            <w:r>
              <w:t>Aimed to improve readability without altering the content.</w:t>
            </w:r>
          </w:p>
        </w:tc>
      </w:tr>
      <w:tr>
        <w:tc>
          <w:tcPr>
            <w:tcW w:type="dxa" w:w="2880"/>
            <w:vAlign w:val="center"/>
          </w:tcPr>
          <w:p>
            <w:pPr>
              <w:spacing w:after="80" w:before="80"/>
            </w:pPr>
            <w:r>
              <w:t>aiming to</w:t>
            </w:r>
          </w:p>
        </w:tc>
        <w:tc>
          <w:tcPr>
            <w:tcW w:type="dxa" w:w="6480"/>
            <w:vAlign w:val="center"/>
          </w:tcPr>
          <w:p>
            <w:pPr>
              <w:spacing w:after="80" w:before="80"/>
            </w:pPr>
            <w:r>
              <w:t>Revised the section, aiming to preserve its original intent.</w:t>
            </w:r>
          </w:p>
        </w:tc>
      </w:tr>
    </w:tbl>
    <w:p>
      <w:pPr>
        <w:pStyle w:val="Heading2"/>
      </w:pPr>
      <w:r>
        <w:t>Edit summary source emphasis</w:t>
      </w:r>
    </w:p>
    <w:p>
      <w:pPr/>
      <w:r>
        <w:t>Source: S01. Wikipedia: Signs of AI writing.</w:t>
      </w:r>
    </w:p>
    <w:p>
      <w:pPr/>
      <w:r>
        <w:t>Title: Saying the work has sources</w:t>
      </w:r>
    </w:p>
    <w:p>
      <w:pPr/>
      <w:r>
        <w:t>Description: Phrases that praise the sources without explaining what they establish.</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added sourced information</w:t>
            </w:r>
          </w:p>
        </w:tc>
        <w:tc>
          <w:tcPr>
            <w:tcW w:type="dxa" w:w="6480"/>
            <w:vAlign w:val="center"/>
          </w:tcPr>
          <w:p>
            <w:pPr>
              <w:spacing w:after="80" w:before="80"/>
            </w:pPr>
            <w:r>
              <w:t>Added sourced information to improve the article’s reliability.</w:t>
            </w:r>
          </w:p>
        </w:tc>
      </w:tr>
      <w:tr>
        <w:tc>
          <w:tcPr>
            <w:tcW w:type="dxa" w:w="2880"/>
            <w:vAlign w:val="center"/>
          </w:tcPr>
          <w:p>
            <w:pPr>
              <w:spacing w:after="80" w:before="80"/>
            </w:pPr>
            <w:r>
              <w:t>added sourced content</w:t>
            </w:r>
          </w:p>
        </w:tc>
        <w:tc>
          <w:tcPr>
            <w:tcW w:type="dxa" w:w="6480"/>
            <w:vAlign w:val="center"/>
          </w:tcPr>
          <w:p>
            <w:pPr>
              <w:spacing w:after="80" w:before="80"/>
            </w:pPr>
            <w:r/>
          </w:p>
        </w:tc>
      </w:tr>
      <w:tr>
        <w:tc>
          <w:tcPr>
            <w:tcW w:type="dxa" w:w="2880"/>
            <w:vAlign w:val="center"/>
          </w:tcPr>
          <w:p>
            <w:pPr>
              <w:spacing w:after="80" w:before="80"/>
            </w:pPr>
            <w:r>
              <w:t>added sourced infobox</w:t>
            </w:r>
          </w:p>
        </w:tc>
        <w:tc>
          <w:tcPr>
            <w:tcW w:type="dxa" w:w="6480"/>
            <w:vAlign w:val="center"/>
          </w:tcPr>
          <w:p>
            <w:pPr>
              <w:spacing w:after="80" w:before="80"/>
            </w:pPr>
            <w:r/>
          </w:p>
        </w:tc>
      </w:tr>
      <w:tr>
        <w:tc>
          <w:tcPr>
            <w:tcW w:type="dxa" w:w="2880"/>
            <w:vAlign w:val="center"/>
          </w:tcPr>
          <w:p>
            <w:pPr>
              <w:spacing w:after="80" w:before="80"/>
            </w:pPr>
            <w:r>
              <w:t>added sourced section</w:t>
            </w:r>
          </w:p>
        </w:tc>
        <w:tc>
          <w:tcPr>
            <w:tcW w:type="dxa" w:w="6480"/>
            <w:vAlign w:val="center"/>
          </w:tcPr>
          <w:p>
            <w:pPr>
              <w:spacing w:after="80" w:before="80"/>
            </w:pPr>
            <w:r/>
          </w:p>
        </w:tc>
      </w:tr>
      <w:tr>
        <w:tc>
          <w:tcPr>
            <w:tcW w:type="dxa" w:w="2880"/>
            <w:vAlign w:val="center"/>
          </w:tcPr>
          <w:p>
            <w:pPr>
              <w:spacing w:after="80" w:before="80"/>
            </w:pPr>
            <w:r>
              <w:t>added verified information</w:t>
            </w:r>
          </w:p>
        </w:tc>
        <w:tc>
          <w:tcPr>
            <w:tcW w:type="dxa" w:w="6480"/>
            <w:vAlign w:val="center"/>
          </w:tcPr>
          <w:p>
            <w:pPr>
              <w:spacing w:after="80" w:before="80"/>
            </w:pPr>
            <w:r>
              <w:t>Added verified information from reliable publications.</w:t>
            </w:r>
          </w:p>
        </w:tc>
      </w:tr>
      <w:tr>
        <w:tc>
          <w:tcPr>
            <w:tcW w:type="dxa" w:w="2880"/>
            <w:vAlign w:val="center"/>
          </w:tcPr>
          <w:p>
            <w:pPr>
              <w:spacing w:after="80" w:before="80"/>
            </w:pPr>
            <w:r>
              <w:t>added verified content</w:t>
            </w:r>
          </w:p>
        </w:tc>
        <w:tc>
          <w:tcPr>
            <w:tcW w:type="dxa" w:w="6480"/>
            <w:vAlign w:val="center"/>
          </w:tcPr>
          <w:p>
            <w:pPr>
              <w:spacing w:after="80" w:before="80"/>
            </w:pPr>
            <w:r/>
          </w:p>
        </w:tc>
      </w:tr>
      <w:tr>
        <w:tc>
          <w:tcPr>
            <w:tcW w:type="dxa" w:w="2880"/>
            <w:vAlign w:val="center"/>
          </w:tcPr>
          <w:p>
            <w:pPr>
              <w:spacing w:after="80" w:before="80"/>
            </w:pPr>
            <w:r>
              <w:t>added verified infobox</w:t>
            </w:r>
          </w:p>
        </w:tc>
        <w:tc>
          <w:tcPr>
            <w:tcW w:type="dxa" w:w="6480"/>
            <w:vAlign w:val="center"/>
          </w:tcPr>
          <w:p>
            <w:pPr>
              <w:spacing w:after="80" w:before="80"/>
            </w:pPr>
            <w:r/>
          </w:p>
        </w:tc>
      </w:tr>
      <w:tr>
        <w:tc>
          <w:tcPr>
            <w:tcW w:type="dxa" w:w="2880"/>
            <w:vAlign w:val="center"/>
          </w:tcPr>
          <w:p>
            <w:pPr>
              <w:spacing w:after="80" w:before="80"/>
            </w:pPr>
            <w:r>
              <w:t>added verified section</w:t>
            </w:r>
          </w:p>
        </w:tc>
        <w:tc>
          <w:tcPr>
            <w:tcW w:type="dxa" w:w="6480"/>
            <w:vAlign w:val="center"/>
          </w:tcPr>
          <w:p>
            <w:pPr>
              <w:spacing w:after="80" w:before="80"/>
            </w:pPr>
            <w:r/>
          </w:p>
        </w:tc>
      </w:tr>
      <w:tr>
        <w:tc>
          <w:tcPr>
            <w:tcW w:type="dxa" w:w="2880"/>
            <w:vAlign w:val="center"/>
          </w:tcPr>
          <w:p>
            <w:pPr>
              <w:spacing w:after="80" w:before="80"/>
            </w:pPr>
            <w:r>
              <w:t>added coverage</w:t>
            </w:r>
          </w:p>
        </w:tc>
        <w:tc>
          <w:tcPr>
            <w:tcW w:type="dxa" w:w="6480"/>
            <w:vAlign w:val="center"/>
          </w:tcPr>
          <w:p>
            <w:pPr>
              <w:spacing w:after="80" w:before="80"/>
            </w:pPr>
            <w:r/>
          </w:p>
        </w:tc>
      </w:tr>
      <w:tr>
        <w:tc>
          <w:tcPr>
            <w:tcW w:type="dxa" w:w="2880"/>
            <w:vAlign w:val="center"/>
          </w:tcPr>
          <w:p>
            <w:pPr>
              <w:spacing w:after="80" w:before="80"/>
            </w:pPr>
            <w:r>
              <w:t>added citations</w:t>
            </w:r>
          </w:p>
        </w:tc>
        <w:tc>
          <w:tcPr>
            <w:tcW w:type="dxa" w:w="6480"/>
            <w:vAlign w:val="center"/>
          </w:tcPr>
          <w:p>
            <w:pPr>
              <w:spacing w:after="80" w:before="80"/>
            </w:pPr>
            <w:r>
              <w:t>Added citations to ensure comprehensive sourcing.</w:t>
            </w:r>
          </w:p>
        </w:tc>
      </w:tr>
      <w:tr>
        <w:tc>
          <w:tcPr>
            <w:tcW w:type="dxa" w:w="2880"/>
            <w:vAlign w:val="center"/>
          </w:tcPr>
          <w:p>
            <w:pPr>
              <w:spacing w:after="80" w:before="80"/>
            </w:pPr>
            <w:r>
              <w:t>added references</w:t>
            </w:r>
          </w:p>
        </w:tc>
        <w:tc>
          <w:tcPr>
            <w:tcW w:type="dxa" w:w="6480"/>
            <w:vAlign w:val="center"/>
          </w:tcPr>
          <w:p>
            <w:pPr>
              <w:spacing w:after="80" w:before="80"/>
            </w:pPr>
            <w:r/>
          </w:p>
        </w:tc>
      </w:tr>
      <w:tr>
        <w:tc>
          <w:tcPr>
            <w:tcW w:type="dxa" w:w="2880"/>
            <w:vAlign w:val="center"/>
          </w:tcPr>
          <w:p>
            <w:pPr>
              <w:spacing w:after="80" w:before="80"/>
            </w:pPr>
            <w:r>
              <w:t>improved attribution</w:t>
            </w:r>
          </w:p>
        </w:tc>
        <w:tc>
          <w:tcPr>
            <w:tcW w:type="dxa" w:w="6480"/>
            <w:vAlign w:val="center"/>
          </w:tcPr>
          <w:p>
            <w:pPr>
              <w:spacing w:after="80" w:before="80"/>
            </w:pPr>
            <w:r>
              <w:t>Improved attribution throughout the article.</w:t>
            </w:r>
          </w:p>
        </w:tc>
      </w:tr>
      <w:tr>
        <w:tc>
          <w:tcPr>
            <w:tcW w:type="dxa" w:w="2880"/>
            <w:vAlign w:val="center"/>
          </w:tcPr>
          <w:p>
            <w:pPr>
              <w:spacing w:after="80" w:before="80"/>
            </w:pPr>
            <w:r>
              <w:t>independent sources</w:t>
            </w:r>
          </w:p>
        </w:tc>
        <w:tc>
          <w:tcPr>
            <w:tcW w:type="dxa" w:w="6480"/>
            <w:vAlign w:val="center"/>
          </w:tcPr>
          <w:p>
            <w:pPr>
              <w:spacing w:after="80" w:before="80"/>
            </w:pPr>
            <w:r>
              <w:t>Strengthened the article with independent sources.</w:t>
            </w:r>
          </w:p>
        </w:tc>
      </w:tr>
      <w:tr>
        <w:tc>
          <w:tcPr>
            <w:tcW w:type="dxa" w:w="2880"/>
            <w:vAlign w:val="center"/>
          </w:tcPr>
          <w:p>
            <w:pPr>
              <w:spacing w:after="80" w:before="80"/>
            </w:pPr>
            <w:r>
              <w:t>secondary sources</w:t>
            </w:r>
          </w:p>
        </w:tc>
        <w:tc>
          <w:tcPr>
            <w:tcW w:type="dxa" w:w="6480"/>
            <w:vAlign w:val="center"/>
          </w:tcPr>
          <w:p>
            <w:pPr>
              <w:spacing w:after="80" w:before="80"/>
            </w:pPr>
            <w:r/>
          </w:p>
        </w:tc>
      </w:tr>
      <w:tr>
        <w:tc>
          <w:tcPr>
            <w:tcW w:type="dxa" w:w="2880"/>
            <w:vAlign w:val="center"/>
          </w:tcPr>
          <w:p>
            <w:pPr>
              <w:spacing w:after="80" w:before="80"/>
            </w:pPr>
            <w:r>
              <w:t>third-party sources</w:t>
            </w:r>
          </w:p>
        </w:tc>
        <w:tc>
          <w:tcPr>
            <w:tcW w:type="dxa" w:w="6480"/>
            <w:vAlign w:val="center"/>
          </w:tcPr>
          <w:p>
            <w:pPr>
              <w:spacing w:after="80" w:before="80"/>
            </w:pPr>
            <w:r/>
          </w:p>
        </w:tc>
      </w:tr>
      <w:tr>
        <w:tc>
          <w:tcPr>
            <w:tcW w:type="dxa" w:w="2880"/>
            <w:vAlign w:val="center"/>
          </w:tcPr>
          <w:p>
            <w:pPr>
              <w:spacing w:after="80" w:before="80"/>
            </w:pPr>
            <w:r>
              <w:t>peer-reviewed sources</w:t>
            </w:r>
          </w:p>
        </w:tc>
        <w:tc>
          <w:tcPr>
            <w:tcW w:type="dxa" w:w="6480"/>
            <w:vAlign w:val="center"/>
          </w:tcPr>
          <w:p>
            <w:pPr>
              <w:spacing w:after="80" w:before="80"/>
            </w:pPr>
            <w:r/>
          </w:p>
        </w:tc>
      </w:tr>
    </w:tbl>
    <w:p>
      <w:pPr>
        <w:pStyle w:val="Heading2"/>
      </w:pPr>
      <w:r>
        <w:t>Historical didactic disclaimers</w:t>
      </w:r>
    </w:p>
    <w:p>
      <w:pPr/>
      <w:r>
        <w:t>Source: S01. Wikipedia: Signs of AI writing.</w:t>
      </w:r>
    </w:p>
    <w:p>
      <w:pPr/>
      <w:r>
        <w:t>Title: Telling readers what to note</w:t>
      </w:r>
    </w:p>
    <w:p>
      <w:pPr/>
      <w:r>
        <w:t>Description: Stock introductions that delay the point.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it’s important to note</w:t>
            </w:r>
          </w:p>
        </w:tc>
        <w:tc>
          <w:tcPr>
            <w:tcW w:type="dxa" w:w="6480"/>
            <w:vAlign w:val="center"/>
          </w:tcPr>
          <w:p>
            <w:pPr>
              <w:spacing w:after="80" w:before="80"/>
            </w:pPr>
            <w:r>
              <w:t>It’s important to note that results may vary.</w:t>
            </w:r>
          </w:p>
        </w:tc>
      </w:tr>
      <w:tr>
        <w:tc>
          <w:tcPr>
            <w:tcW w:type="dxa" w:w="2880"/>
            <w:vAlign w:val="center"/>
          </w:tcPr>
          <w:p>
            <w:pPr>
              <w:spacing w:after="80" w:before="80"/>
            </w:pPr>
            <w:r>
              <w:t>it’s important to remember</w:t>
            </w:r>
          </w:p>
        </w:tc>
        <w:tc>
          <w:tcPr>
            <w:tcW w:type="dxa" w:w="6480"/>
            <w:vAlign w:val="center"/>
          </w:tcPr>
          <w:p>
            <w:pPr>
              <w:spacing w:after="80" w:before="80"/>
            </w:pPr>
            <w:r>
              <w:t>It’s important to remember that every situation is unique.</w:t>
            </w:r>
          </w:p>
        </w:tc>
      </w:tr>
      <w:tr>
        <w:tc>
          <w:tcPr>
            <w:tcW w:type="dxa" w:w="2880"/>
            <w:vAlign w:val="center"/>
          </w:tcPr>
          <w:p>
            <w:pPr>
              <w:spacing w:after="80" w:before="80"/>
            </w:pPr>
            <w:r>
              <w:t>it’s important to consider</w:t>
            </w:r>
          </w:p>
        </w:tc>
        <w:tc>
          <w:tcPr>
            <w:tcW w:type="dxa" w:w="6480"/>
            <w:vAlign w:val="center"/>
          </w:tcPr>
          <w:p>
            <w:pPr>
              <w:spacing w:after="80" w:before="80"/>
            </w:pPr>
            <w:r>
              <w:t>It’s important to consider the broader context.</w:t>
            </w:r>
          </w:p>
        </w:tc>
      </w:tr>
      <w:tr>
        <w:tc>
          <w:tcPr>
            <w:tcW w:type="dxa" w:w="2880"/>
            <w:vAlign w:val="center"/>
          </w:tcPr>
          <w:p>
            <w:pPr>
              <w:spacing w:after="80" w:before="80"/>
            </w:pPr>
            <w:r>
              <w:t>it’s critical to note</w:t>
            </w:r>
          </w:p>
        </w:tc>
        <w:tc>
          <w:tcPr>
            <w:tcW w:type="dxa" w:w="6480"/>
            <w:vAlign w:val="center"/>
          </w:tcPr>
          <w:p>
            <w:pPr>
              <w:spacing w:after="80" w:before="80"/>
            </w:pPr>
            <w:r/>
          </w:p>
        </w:tc>
      </w:tr>
      <w:tr>
        <w:tc>
          <w:tcPr>
            <w:tcW w:type="dxa" w:w="2880"/>
            <w:vAlign w:val="center"/>
          </w:tcPr>
          <w:p>
            <w:pPr>
              <w:spacing w:after="80" w:before="80"/>
            </w:pPr>
            <w:r>
              <w:t>it’s critical to remember</w:t>
            </w:r>
          </w:p>
        </w:tc>
        <w:tc>
          <w:tcPr>
            <w:tcW w:type="dxa" w:w="6480"/>
            <w:vAlign w:val="center"/>
          </w:tcPr>
          <w:p>
            <w:pPr>
              <w:spacing w:after="80" w:before="80"/>
            </w:pPr>
            <w:r/>
          </w:p>
        </w:tc>
      </w:tr>
      <w:tr>
        <w:tc>
          <w:tcPr>
            <w:tcW w:type="dxa" w:w="2880"/>
            <w:vAlign w:val="center"/>
          </w:tcPr>
          <w:p>
            <w:pPr>
              <w:spacing w:after="80" w:before="80"/>
            </w:pPr>
            <w:r>
              <w:t>it’s critical to consider</w:t>
            </w:r>
          </w:p>
        </w:tc>
        <w:tc>
          <w:tcPr>
            <w:tcW w:type="dxa" w:w="6480"/>
            <w:vAlign w:val="center"/>
          </w:tcPr>
          <w:p>
            <w:pPr>
              <w:spacing w:after="80" w:before="80"/>
            </w:pPr>
            <w:r/>
          </w:p>
        </w:tc>
      </w:tr>
      <w:tr>
        <w:tc>
          <w:tcPr>
            <w:tcW w:type="dxa" w:w="2880"/>
            <w:vAlign w:val="center"/>
          </w:tcPr>
          <w:p>
            <w:pPr>
              <w:spacing w:after="80" w:before="80"/>
            </w:pPr>
            <w:r>
              <w:t>it’s crucial to note</w:t>
            </w:r>
          </w:p>
        </w:tc>
        <w:tc>
          <w:tcPr>
            <w:tcW w:type="dxa" w:w="6480"/>
            <w:vAlign w:val="center"/>
          </w:tcPr>
          <w:p>
            <w:pPr>
              <w:spacing w:after="80" w:before="80"/>
            </w:pPr>
            <w:r/>
          </w:p>
        </w:tc>
      </w:tr>
      <w:tr>
        <w:tc>
          <w:tcPr>
            <w:tcW w:type="dxa" w:w="2880"/>
            <w:vAlign w:val="center"/>
          </w:tcPr>
          <w:p>
            <w:pPr>
              <w:spacing w:after="80" w:before="80"/>
            </w:pPr>
            <w:r>
              <w:t>it’s crucial to remember</w:t>
            </w:r>
          </w:p>
        </w:tc>
        <w:tc>
          <w:tcPr>
            <w:tcW w:type="dxa" w:w="6480"/>
            <w:vAlign w:val="center"/>
          </w:tcPr>
          <w:p>
            <w:pPr>
              <w:spacing w:after="80" w:before="80"/>
            </w:pPr>
            <w:r/>
          </w:p>
        </w:tc>
      </w:tr>
      <w:tr>
        <w:tc>
          <w:tcPr>
            <w:tcW w:type="dxa" w:w="2880"/>
            <w:vAlign w:val="center"/>
          </w:tcPr>
          <w:p>
            <w:pPr>
              <w:spacing w:after="80" w:before="80"/>
            </w:pPr>
            <w:r>
              <w:t>it’s crucial to consider</w:t>
            </w:r>
          </w:p>
        </w:tc>
        <w:tc>
          <w:tcPr>
            <w:tcW w:type="dxa" w:w="6480"/>
            <w:vAlign w:val="center"/>
          </w:tcPr>
          <w:p>
            <w:pPr>
              <w:spacing w:after="80" w:before="80"/>
            </w:pPr>
            <w:r/>
          </w:p>
        </w:tc>
      </w:tr>
      <w:tr>
        <w:tc>
          <w:tcPr>
            <w:tcW w:type="dxa" w:w="2880"/>
            <w:vAlign w:val="center"/>
          </w:tcPr>
          <w:p>
            <w:pPr>
              <w:spacing w:after="80" w:before="80"/>
            </w:pPr>
            <w:r>
              <w:t>worth noting</w:t>
            </w:r>
          </w:p>
        </w:tc>
        <w:tc>
          <w:tcPr>
            <w:tcW w:type="dxa" w:w="6480"/>
            <w:vAlign w:val="center"/>
          </w:tcPr>
          <w:p>
            <w:pPr>
              <w:spacing w:after="80" w:before="80"/>
            </w:pPr>
            <w:r>
              <w:t>It is worth noting that several factors may influence the outcome.</w:t>
            </w:r>
          </w:p>
        </w:tc>
      </w:tr>
      <w:tr>
        <w:tc>
          <w:tcPr>
            <w:tcW w:type="dxa" w:w="2880"/>
            <w:vAlign w:val="center"/>
          </w:tcPr>
          <w:p>
            <w:pPr>
              <w:spacing w:after="80" w:before="80"/>
            </w:pPr>
            <w:r>
              <w:t>may vary</w:t>
            </w:r>
          </w:p>
        </w:tc>
        <w:tc>
          <w:tcPr>
            <w:tcW w:type="dxa" w:w="6480"/>
            <w:vAlign w:val="center"/>
          </w:tcPr>
          <w:p>
            <w:pPr>
              <w:spacing w:after="80" w:before="80"/>
            </w:pPr>
            <w:r>
              <w:t>Individual experiences may vary depending on the circumstances.</w:t>
            </w:r>
          </w:p>
        </w:tc>
      </w:tr>
    </w:tbl>
    <w:p>
      <w:pPr>
        <w:pStyle w:val="Heading2"/>
      </w:pPr>
      <w:r>
        <w:t>Historical summaries</w:t>
      </w:r>
    </w:p>
    <w:p>
      <w:pPr/>
      <w:r>
        <w:t>Source: S01. Wikipedia: Signs of AI writing.</w:t>
      </w:r>
    </w:p>
    <w:p>
      <w:pPr/>
      <w:r>
        <w:t>Title: Starting another summary</w:t>
      </w:r>
    </w:p>
    <w:p>
      <w:pPr/>
      <w:r>
        <w:t>Description: Familiar openings for conclusions that repeat what the reader just read.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In summary</w:t>
            </w:r>
          </w:p>
        </w:tc>
        <w:tc>
          <w:tcPr>
            <w:tcW w:type="dxa" w:w="6480"/>
            <w:vAlign w:val="center"/>
          </w:tcPr>
          <w:p>
            <w:pPr>
              <w:spacing w:after="80" w:before="80"/>
            </w:pPr>
            <w:r>
              <w:t>In summary, the project demonstrates the importance of collaboration and shared purpose.</w:t>
            </w:r>
          </w:p>
        </w:tc>
      </w:tr>
      <w:tr>
        <w:tc>
          <w:tcPr>
            <w:tcW w:type="dxa" w:w="2880"/>
            <w:vAlign w:val="center"/>
          </w:tcPr>
          <w:p>
            <w:pPr>
              <w:spacing w:after="80" w:before="80"/>
            </w:pPr>
            <w:r>
              <w:t>In conclusion</w:t>
            </w:r>
          </w:p>
        </w:tc>
        <w:tc>
          <w:tcPr>
            <w:tcW w:type="dxa" w:w="6480"/>
            <w:vAlign w:val="center"/>
          </w:tcPr>
          <w:p>
            <w:pPr>
              <w:spacing w:after="80" w:before="80"/>
            </w:pPr>
            <w:r>
              <w:t>In conclusion, this topic plays a crucial role in our understanding of the world.</w:t>
            </w:r>
          </w:p>
        </w:tc>
      </w:tr>
      <w:tr>
        <w:tc>
          <w:tcPr>
            <w:tcW w:type="dxa" w:w="2880"/>
            <w:vAlign w:val="center"/>
          </w:tcPr>
          <w:p>
            <w:pPr>
              <w:spacing w:after="80" w:before="80"/>
            </w:pPr>
            <w:r>
              <w:t>Overall</w:t>
            </w:r>
          </w:p>
        </w:tc>
        <w:tc>
          <w:tcPr>
            <w:tcW w:type="dxa" w:w="6480"/>
            <w:vAlign w:val="center"/>
          </w:tcPr>
          <w:p>
            <w:pPr>
              <w:spacing w:after="80" w:before="80"/>
            </w:pPr>
            <w:r>
              <w:t>Overall, the initiative highlights the value of a comprehensive approach.</w:t>
            </w:r>
          </w:p>
        </w:tc>
      </w:tr>
    </w:tbl>
    <w:p>
      <w:pPr>
        <w:pStyle w:val="Heading2"/>
      </w:pPr>
      <w:r>
        <w:t>Historical refusals</w:t>
      </w:r>
    </w:p>
    <w:p>
      <w:pPr/>
      <w:r>
        <w:t>Source: S01. Wikipedia: Signs of AI writing.</w:t>
      </w:r>
    </w:p>
    <w:p>
      <w:pPr/>
      <w:r>
        <w:t>Title: The chatbot identifies itself</w:t>
      </w:r>
    </w:p>
    <w:p>
      <w:pPr/>
      <w:r>
        <w:t>Description: Phrases in which an assistant describes its limits or declines a request.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as an AI language model</w:t>
            </w:r>
          </w:p>
        </w:tc>
        <w:tc>
          <w:tcPr>
            <w:tcW w:type="dxa" w:w="6480"/>
            <w:vAlign w:val="center"/>
          </w:tcPr>
          <w:p>
            <w:pPr>
              <w:spacing w:after="80" w:before="80"/>
            </w:pPr>
            <w:r>
              <w:t>As an AI language model, I cannot offer a personal opinion.</w:t>
            </w:r>
          </w:p>
        </w:tc>
      </w:tr>
      <w:tr>
        <w:tc>
          <w:tcPr>
            <w:tcW w:type="dxa" w:w="2880"/>
            <w:vAlign w:val="center"/>
          </w:tcPr>
          <w:p>
            <w:pPr>
              <w:spacing w:after="80" w:before="80"/>
            </w:pPr>
            <w:r>
              <w:t>as a large language model</w:t>
            </w:r>
          </w:p>
        </w:tc>
        <w:tc>
          <w:tcPr>
            <w:tcW w:type="dxa" w:w="6480"/>
            <w:vAlign w:val="center"/>
          </w:tcPr>
          <w:p>
            <w:pPr>
              <w:spacing w:after="80" w:before="80"/>
            </w:pPr>
            <w:r>
              <w:t>As a large language model, I do not have personal experiences.</w:t>
            </w:r>
          </w:p>
        </w:tc>
      </w:tr>
      <w:tr>
        <w:tc>
          <w:tcPr>
            <w:tcW w:type="dxa" w:w="2880"/>
            <w:vAlign w:val="center"/>
          </w:tcPr>
          <w:p>
            <w:pPr>
              <w:spacing w:after="80" w:before="80"/>
            </w:pPr>
            <w:r>
              <w:t>I cannot offer medical advice</w:t>
            </w:r>
          </w:p>
        </w:tc>
        <w:tc>
          <w:tcPr>
            <w:tcW w:type="dxa" w:w="6480"/>
            <w:vAlign w:val="center"/>
          </w:tcPr>
          <w:p>
            <w:pPr>
              <w:spacing w:after="80" w:before="80"/>
            </w:pPr>
            <w:r>
              <w:t>I cannot offer medical advice, but I can provide general information.</w:t>
            </w:r>
          </w:p>
        </w:tc>
      </w:tr>
      <w:tr>
        <w:tc>
          <w:tcPr>
            <w:tcW w:type="dxa" w:w="2880"/>
            <w:vAlign w:val="center"/>
          </w:tcPr>
          <w:p>
            <w:pPr>
              <w:spacing w:after="80" w:before="80"/>
            </w:pPr>
            <w:r>
              <w:t>I’m sorry</w:t>
            </w:r>
          </w:p>
        </w:tc>
        <w:tc>
          <w:tcPr>
            <w:tcW w:type="dxa" w:w="6480"/>
            <w:vAlign w:val="center"/>
          </w:tcPr>
          <w:p>
            <w:pPr>
              <w:spacing w:after="80" w:before="80"/>
            </w:pPr>
            <w:r>
              <w:t>I’m sorry, but I cannot fulfill that request.</w:t>
            </w:r>
          </w:p>
        </w:tc>
      </w:tr>
    </w:tbl>
    <w:p>
      <w:pPr>
        <w:pStyle w:val="Heading2"/>
      </w:pPr>
      <w:r>
        <w:t>Vocabulary by period</w:t>
      </w:r>
    </w:p>
    <w:p>
      <w:pPr/>
      <w:r>
        <w:t>Source: S01. Wikipedia: Signs of AI writing.</w:t>
      </w:r>
    </w:p>
    <w:p>
      <w:pPr/>
      <w:r>
        <w:t>Title: Words associated with earlier chatbots</w:t>
      </w:r>
    </w:p>
    <w:p>
      <w:pPr/>
      <w:r>
        <w:t>Description: Words that became familiar in earlier chatbot responses, from “delve” to “tapestry.”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Additionally</w:t>
            </w:r>
          </w:p>
        </w:tc>
        <w:tc>
          <w:tcPr>
            <w:tcW w:type="dxa" w:w="6480"/>
            <w:vAlign w:val="center"/>
          </w:tcPr>
          <w:p>
            <w:pPr>
              <w:spacing w:after="80" w:before="80"/>
            </w:pPr>
            <w:r>
              <w:t>Additionally, the initiative offers a range of meaningful opportunities.</w:t>
            </w:r>
          </w:p>
        </w:tc>
      </w:tr>
      <w:tr>
        <w:tc>
          <w:tcPr>
            <w:tcW w:type="dxa" w:w="2880"/>
            <w:vAlign w:val="center"/>
          </w:tcPr>
          <w:p>
            <w:pPr>
              <w:spacing w:after="80" w:before="80"/>
            </w:pPr>
            <w:r>
              <w:t>boasts</w:t>
            </w:r>
          </w:p>
        </w:tc>
        <w:tc>
          <w:tcPr>
            <w:tcW w:type="dxa" w:w="6480"/>
            <w:vAlign w:val="center"/>
          </w:tcPr>
          <w:p>
            <w:pPr>
              <w:spacing w:after="80" w:before="80"/>
            </w:pPr>
            <w:r>
              <w:t>The library boasts four reading rooms.</w:t>
            </w:r>
          </w:p>
        </w:tc>
      </w:tr>
      <w:tr>
        <w:tc>
          <w:tcPr>
            <w:tcW w:type="dxa" w:w="2880"/>
            <w:vAlign w:val="center"/>
          </w:tcPr>
          <w:p>
            <w:pPr>
              <w:spacing w:after="80" w:before="80"/>
            </w:pPr>
            <w:r>
              <w:t>bolstered</w:t>
            </w:r>
          </w:p>
        </w:tc>
        <w:tc>
          <w:tcPr>
            <w:tcW w:type="dxa" w:w="6480"/>
            <w:vAlign w:val="center"/>
          </w:tcPr>
          <w:p>
            <w:pPr>
              <w:spacing w:after="80" w:before="80"/>
            </w:pPr>
            <w:r>
              <w:t>The partnership has bolstered the organization’s ambitious vision.</w:t>
            </w:r>
          </w:p>
        </w:tc>
      </w:tr>
      <w:tr>
        <w:tc>
          <w:tcPr>
            <w:tcW w:type="dxa" w:w="2880"/>
            <w:vAlign w:val="center"/>
          </w:tcPr>
          <w:p>
            <w:pPr>
              <w:spacing w:after="80" w:before="80"/>
            </w:pPr>
            <w:r>
              <w:t>crucial</w:t>
            </w:r>
          </w:p>
        </w:tc>
        <w:tc>
          <w:tcPr>
            <w:tcW w:type="dxa" w:w="6480"/>
            <w:vAlign w:val="center"/>
          </w:tcPr>
          <w:p>
            <w:pPr>
              <w:spacing w:after="80" w:before="80"/>
            </w:pPr>
            <w:r>
              <w:t>Collaboration plays a crucial role in achieving lasting success.</w:t>
            </w:r>
          </w:p>
        </w:tc>
      </w:tr>
      <w:tr>
        <w:tc>
          <w:tcPr>
            <w:tcW w:type="dxa" w:w="2880"/>
            <w:vAlign w:val="center"/>
          </w:tcPr>
          <w:p>
            <w:pPr>
              <w:spacing w:after="80" w:before="80"/>
            </w:pPr>
            <w:r>
              <w:t>delve</w:t>
            </w:r>
          </w:p>
        </w:tc>
        <w:tc>
          <w:tcPr>
            <w:tcW w:type="dxa" w:w="6480"/>
            <w:vAlign w:val="center"/>
          </w:tcPr>
          <w:p>
            <w:pPr>
              <w:spacing w:after="80" w:before="80"/>
            </w:pPr>
            <w:r>
              <w:t>We will delve into the intricate connections that shape this dynamic field.</w:t>
            </w:r>
          </w:p>
        </w:tc>
      </w:tr>
      <w:tr>
        <w:tc>
          <w:tcPr>
            <w:tcW w:type="dxa" w:w="2880"/>
            <w:vAlign w:val="center"/>
          </w:tcPr>
          <w:p>
            <w:pPr>
              <w:spacing w:after="80" w:before="80"/>
            </w:pPr>
            <w:r>
              <w:t>emphasizing</w:t>
            </w:r>
          </w:p>
        </w:tc>
        <w:tc>
          <w:tcPr>
            <w:tcW w:type="dxa" w:w="6480"/>
            <w:vAlign w:val="center"/>
          </w:tcPr>
          <w:p>
            <w:pPr>
              <w:spacing w:after="80" w:before="80"/>
            </w:pPr>
            <w:r>
              <w:t>The project brings people together, emphasizing the value of shared purpose.</w:t>
            </w:r>
          </w:p>
        </w:tc>
      </w:tr>
      <w:tr>
        <w:tc>
          <w:tcPr>
            <w:tcW w:type="dxa" w:w="2880"/>
            <w:vAlign w:val="center"/>
          </w:tcPr>
          <w:p>
            <w:pPr>
              <w:spacing w:after="80" w:before="80"/>
            </w:pPr>
            <w:r>
              <w:t>enduring</w:t>
            </w:r>
          </w:p>
        </w:tc>
        <w:tc>
          <w:tcPr>
            <w:tcW w:type="dxa" w:w="6480"/>
            <w:vAlign w:val="center"/>
          </w:tcPr>
          <w:p>
            <w:pPr>
              <w:spacing w:after="80" w:before="80"/>
            </w:pPr>
            <w:r>
              <w:t>The event reflects the enduring power of human connection.</w:t>
            </w:r>
          </w:p>
        </w:tc>
      </w:tr>
      <w:tr>
        <w:tc>
          <w:tcPr>
            <w:tcW w:type="dxa" w:w="2880"/>
            <w:vAlign w:val="center"/>
          </w:tcPr>
          <w:p>
            <w:pPr>
              <w:spacing w:after="80" w:before="80"/>
            </w:pPr>
            <w:r>
              <w:t>garner</w:t>
            </w:r>
          </w:p>
        </w:tc>
        <w:tc>
          <w:tcPr>
            <w:tcW w:type="dxa" w:w="6480"/>
            <w:vAlign w:val="center"/>
          </w:tcPr>
          <w:p>
            <w:pPr>
              <w:spacing w:after="80" w:before="80"/>
            </w:pPr>
            <w:r>
              <w:t>The initiative continues to garner widespread attention.</w:t>
            </w:r>
          </w:p>
        </w:tc>
      </w:tr>
      <w:tr>
        <w:tc>
          <w:tcPr>
            <w:tcW w:type="dxa" w:w="2880"/>
            <w:vAlign w:val="center"/>
          </w:tcPr>
          <w:p>
            <w:pPr>
              <w:spacing w:after="80" w:before="80"/>
            </w:pPr>
            <w:r>
              <w:t>intricate</w:t>
            </w:r>
          </w:p>
        </w:tc>
        <w:tc>
          <w:tcPr>
            <w:tcW w:type="dxa" w:w="6480"/>
            <w:vAlign w:val="center"/>
          </w:tcPr>
          <w:p>
            <w:pPr>
              <w:spacing w:after="80" w:before="80"/>
            </w:pPr>
            <w:r>
              <w:t>The report explores an intricate web of interconnected challenges.</w:t>
            </w:r>
          </w:p>
        </w:tc>
      </w:tr>
      <w:tr>
        <w:tc>
          <w:tcPr>
            <w:tcW w:type="dxa" w:w="2880"/>
            <w:vAlign w:val="center"/>
          </w:tcPr>
          <w:p>
            <w:pPr>
              <w:spacing w:after="80" w:before="80"/>
            </w:pPr>
            <w:r>
              <w:t>intricacies</w:t>
            </w:r>
          </w:p>
        </w:tc>
        <w:tc>
          <w:tcPr>
            <w:tcW w:type="dxa" w:w="6480"/>
            <w:vAlign w:val="center"/>
          </w:tcPr>
          <w:p>
            <w:pPr>
              <w:spacing w:after="80" w:before="80"/>
            </w:pPr>
            <w:r>
              <w:t>Understanding the intricacies of this topic requires a multifaceted approach.</w:t>
            </w:r>
          </w:p>
        </w:tc>
      </w:tr>
      <w:tr>
        <w:tc>
          <w:tcPr>
            <w:tcW w:type="dxa" w:w="2880"/>
            <w:vAlign w:val="center"/>
          </w:tcPr>
          <w:p>
            <w:pPr>
              <w:spacing w:after="80" w:before="80"/>
            </w:pPr>
            <w:r>
              <w:t>interplay</w:t>
            </w:r>
          </w:p>
        </w:tc>
        <w:tc>
          <w:tcPr>
            <w:tcW w:type="dxa" w:w="6480"/>
            <w:vAlign w:val="center"/>
          </w:tcPr>
          <w:p>
            <w:pPr>
              <w:spacing w:after="80" w:before="80"/>
            </w:pPr>
            <w:r>
              <w:t>The interplay of these factors creates a complex and dynamic landscape.</w:t>
            </w:r>
          </w:p>
        </w:tc>
      </w:tr>
      <w:tr>
        <w:tc>
          <w:tcPr>
            <w:tcW w:type="dxa" w:w="2880"/>
            <w:vAlign w:val="center"/>
          </w:tcPr>
          <w:p>
            <w:pPr>
              <w:spacing w:after="80" w:before="80"/>
            </w:pPr>
            <w:r>
              <w:t>key</w:t>
            </w:r>
          </w:p>
        </w:tc>
        <w:tc>
          <w:tcPr>
            <w:tcW w:type="dxa" w:w="6480"/>
            <w:vAlign w:val="center"/>
          </w:tcPr>
          <w:p>
            <w:pPr>
              <w:spacing w:after="80" w:before="80"/>
            </w:pPr>
            <w:r>
              <w:t>Innovation remains a key driver of our continued journey.</w:t>
            </w:r>
          </w:p>
        </w:tc>
      </w:tr>
      <w:tr>
        <w:tc>
          <w:tcPr>
            <w:tcW w:type="dxa" w:w="2880"/>
            <w:vAlign w:val="center"/>
          </w:tcPr>
          <w:p>
            <w:pPr>
              <w:spacing w:after="80" w:before="80"/>
            </w:pPr>
            <w:r>
              <w:t>landscape</w:t>
            </w:r>
          </w:p>
        </w:tc>
        <w:tc>
          <w:tcPr>
            <w:tcW w:type="dxa" w:w="6480"/>
            <w:vAlign w:val="center"/>
          </w:tcPr>
          <w:p>
            <w:pPr>
              <w:spacing w:after="80" w:before="80"/>
            </w:pPr>
            <w:r>
              <w:t>Organizations must navigate an increasingly complex landscape.</w:t>
            </w:r>
          </w:p>
        </w:tc>
      </w:tr>
      <w:tr>
        <w:tc>
          <w:tcPr>
            <w:tcW w:type="dxa" w:w="2880"/>
            <w:vAlign w:val="center"/>
          </w:tcPr>
          <w:p>
            <w:pPr>
              <w:spacing w:after="80" w:before="80"/>
            </w:pPr>
            <w:r>
              <w:t>meticulous</w:t>
            </w:r>
          </w:p>
        </w:tc>
        <w:tc>
          <w:tcPr>
            <w:tcW w:type="dxa" w:w="6480"/>
            <w:vAlign w:val="center"/>
          </w:tcPr>
          <w:p>
            <w:pPr>
              <w:spacing w:after="80" w:before="80"/>
            </w:pPr>
            <w:r>
              <w:t>Our meticulous approach ensures an exceptional experience.</w:t>
            </w:r>
          </w:p>
        </w:tc>
      </w:tr>
      <w:tr>
        <w:tc>
          <w:tcPr>
            <w:tcW w:type="dxa" w:w="2880"/>
            <w:vAlign w:val="center"/>
          </w:tcPr>
          <w:p>
            <w:pPr>
              <w:spacing w:after="80" w:before="80"/>
            </w:pPr>
            <w:r>
              <w:t>meticulously</w:t>
            </w:r>
          </w:p>
        </w:tc>
        <w:tc>
          <w:tcPr>
            <w:tcW w:type="dxa" w:w="6480"/>
            <w:vAlign w:val="center"/>
          </w:tcPr>
          <w:p>
            <w:pPr>
              <w:spacing w:after="80" w:before="80"/>
            </w:pPr>
            <w:r>
              <w:t>Every detail has been meticulously designed to inspire confidence.</w:t>
            </w:r>
          </w:p>
        </w:tc>
      </w:tr>
      <w:tr>
        <w:tc>
          <w:tcPr>
            <w:tcW w:type="dxa" w:w="2880"/>
            <w:vAlign w:val="center"/>
          </w:tcPr>
          <w:p>
            <w:pPr>
              <w:spacing w:after="80" w:before="80"/>
            </w:pPr>
            <w:r>
              <w:t>pivotal</w:t>
            </w:r>
          </w:p>
        </w:tc>
        <w:tc>
          <w:tcPr>
            <w:tcW w:type="dxa" w:w="6480"/>
            <w:vAlign w:val="center"/>
          </w:tcPr>
          <w:p>
            <w:pPr>
              <w:spacing w:after="80" w:before="80"/>
            </w:pPr>
            <w:r>
              <w:t>This initiative represents a pivotal step toward a brighter future.</w:t>
            </w:r>
          </w:p>
        </w:tc>
      </w:tr>
      <w:tr>
        <w:tc>
          <w:tcPr>
            <w:tcW w:type="dxa" w:w="2880"/>
            <w:vAlign w:val="center"/>
          </w:tcPr>
          <w:p>
            <w:pPr>
              <w:spacing w:after="80" w:before="80"/>
            </w:pPr>
            <w:r>
              <w:t>underscore</w:t>
            </w:r>
          </w:p>
        </w:tc>
        <w:tc>
          <w:tcPr>
            <w:tcW w:type="dxa" w:w="6480"/>
            <w:vAlign w:val="center"/>
          </w:tcPr>
          <w:p>
            <w:pPr>
              <w:spacing w:after="80" w:before="80"/>
            </w:pPr>
            <w:r>
              <w:t>These achievements underscore our commitment to excellence.</w:t>
            </w:r>
          </w:p>
        </w:tc>
      </w:tr>
      <w:tr>
        <w:tc>
          <w:tcPr>
            <w:tcW w:type="dxa" w:w="2880"/>
            <w:vAlign w:val="center"/>
          </w:tcPr>
          <w:p>
            <w:pPr>
              <w:spacing w:after="80" w:before="80"/>
            </w:pPr>
            <w:r>
              <w:t>tapestry</w:t>
            </w:r>
          </w:p>
        </w:tc>
        <w:tc>
          <w:tcPr>
            <w:tcW w:type="dxa" w:w="6480"/>
            <w:vAlign w:val="center"/>
          </w:tcPr>
          <w:p>
            <w:pPr>
              <w:spacing w:after="80" w:before="80"/>
            </w:pPr>
            <w:r>
              <w:t>Together, these stories form a vibrant tapestry of community life.</w:t>
            </w:r>
          </w:p>
        </w:tc>
      </w:tr>
      <w:tr>
        <w:tc>
          <w:tcPr>
            <w:tcW w:type="dxa" w:w="2880"/>
            <w:vAlign w:val="center"/>
          </w:tcPr>
          <w:p>
            <w:pPr>
              <w:spacing w:after="80" w:before="80"/>
            </w:pPr>
            <w:r>
              <w:t>testament</w:t>
            </w:r>
          </w:p>
        </w:tc>
        <w:tc>
          <w:tcPr>
            <w:tcW w:type="dxa" w:w="6480"/>
            <w:vAlign w:val="center"/>
          </w:tcPr>
          <w:p>
            <w:pPr>
              <w:spacing w:after="80" w:before="80"/>
            </w:pPr>
            <w:r>
              <w:t>The award is a testament to the team’s unwavering dedication.</w:t>
            </w:r>
          </w:p>
        </w:tc>
      </w:tr>
      <w:tr>
        <w:tc>
          <w:tcPr>
            <w:tcW w:type="dxa" w:w="2880"/>
            <w:vAlign w:val="center"/>
          </w:tcPr>
          <w:p>
            <w:pPr>
              <w:spacing w:after="80" w:before="80"/>
            </w:pPr>
            <w:r>
              <w:t>valuable</w:t>
            </w:r>
          </w:p>
        </w:tc>
        <w:tc>
          <w:tcPr>
            <w:tcW w:type="dxa" w:w="6480"/>
            <w:vAlign w:val="center"/>
          </w:tcPr>
          <w:p>
            <w:pPr>
              <w:spacing w:after="80" w:before="80"/>
            </w:pPr>
            <w:r>
              <w:t>The discussion offers valuable insights into a rapidly changing world.</w:t>
            </w:r>
          </w:p>
        </w:tc>
      </w:tr>
      <w:tr>
        <w:tc>
          <w:tcPr>
            <w:tcW w:type="dxa" w:w="2880"/>
            <w:vAlign w:val="center"/>
          </w:tcPr>
          <w:p>
            <w:pPr>
              <w:spacing w:after="80" w:before="80"/>
            </w:pPr>
            <w:r>
              <w:t>vibrant</w:t>
            </w:r>
          </w:p>
        </w:tc>
        <w:tc>
          <w:tcPr>
            <w:tcW w:type="dxa" w:w="6480"/>
            <w:vAlign w:val="center"/>
          </w:tcPr>
          <w:p>
            <w:pPr>
              <w:spacing w:after="80" w:before="80"/>
            </w:pPr>
            <w:r>
              <w:t>The initiative supports a vibrant ecosystem of collaboration.</w:t>
            </w:r>
          </w:p>
        </w:tc>
      </w:tr>
      <w:tr>
        <w:tc>
          <w:tcPr>
            <w:tcW w:type="dxa" w:w="2880"/>
            <w:vAlign w:val="center"/>
          </w:tcPr>
          <w:p>
            <w:pPr>
              <w:spacing w:after="80" w:before="80"/>
            </w:pPr>
            <w:r>
              <w:t>align with</w:t>
            </w:r>
          </w:p>
        </w:tc>
        <w:tc>
          <w:tcPr>
            <w:tcW w:type="dxa" w:w="6480"/>
            <w:vAlign w:val="center"/>
          </w:tcPr>
          <w:p>
            <w:pPr>
              <w:spacing w:after="80" w:before="80"/>
            </w:pPr>
            <w:r>
              <w:t>Our approach will align with the broader goals of the community.</w:t>
            </w:r>
          </w:p>
        </w:tc>
      </w:tr>
      <w:tr>
        <w:tc>
          <w:tcPr>
            <w:tcW w:type="dxa" w:w="2880"/>
            <w:vAlign w:val="center"/>
          </w:tcPr>
          <w:p>
            <w:pPr>
              <w:spacing w:after="80" w:before="80"/>
            </w:pPr>
            <w:r>
              <w:t>enhance</w:t>
            </w:r>
          </w:p>
        </w:tc>
        <w:tc>
          <w:tcPr>
            <w:tcW w:type="dxa" w:w="6480"/>
            <w:vAlign w:val="center"/>
          </w:tcPr>
          <w:p>
            <w:pPr>
              <w:spacing w:after="80" w:before="80"/>
            </w:pPr>
            <w:r>
              <w:t>This comprehensive approach will enhance the overall experience.</w:t>
            </w:r>
          </w:p>
        </w:tc>
      </w:tr>
      <w:tr>
        <w:tc>
          <w:tcPr>
            <w:tcW w:type="dxa" w:w="2880"/>
            <w:vAlign w:val="center"/>
          </w:tcPr>
          <w:p>
            <w:pPr>
              <w:spacing w:after="80" w:before="80"/>
            </w:pPr>
            <w:r>
              <w:t>fostering</w:t>
            </w:r>
          </w:p>
        </w:tc>
        <w:tc>
          <w:tcPr>
            <w:tcW w:type="dxa" w:w="6480"/>
            <w:vAlign w:val="center"/>
          </w:tcPr>
          <w:p>
            <w:pPr>
              <w:spacing w:after="80" w:before="80"/>
            </w:pPr>
            <w:r>
              <w:t>The program is fostering a culture of meaningful collaboration.</w:t>
            </w:r>
          </w:p>
        </w:tc>
      </w:tr>
      <w:tr>
        <w:tc>
          <w:tcPr>
            <w:tcW w:type="dxa" w:w="2880"/>
            <w:vAlign w:val="center"/>
          </w:tcPr>
          <w:p>
            <w:pPr>
              <w:spacing w:after="80" w:before="80"/>
            </w:pPr>
            <w:r>
              <w:t>highlighting</w:t>
            </w:r>
          </w:p>
        </w:tc>
        <w:tc>
          <w:tcPr>
            <w:tcW w:type="dxa" w:w="6480"/>
            <w:vAlign w:val="center"/>
          </w:tcPr>
          <w:p>
            <w:pPr>
              <w:spacing w:after="80" w:before="80"/>
            </w:pPr>
            <w:r>
              <w:t>The museum added a room, highlighting its profound commitment to access.</w:t>
            </w:r>
          </w:p>
        </w:tc>
      </w:tr>
      <w:tr>
        <w:tc>
          <w:tcPr>
            <w:tcW w:type="dxa" w:w="2880"/>
            <w:vAlign w:val="center"/>
          </w:tcPr>
          <w:p>
            <w:pPr>
              <w:spacing w:after="80" w:before="80"/>
            </w:pPr>
            <w:r>
              <w:t>showcasing</w:t>
            </w:r>
          </w:p>
        </w:tc>
        <w:tc>
          <w:tcPr>
            <w:tcW w:type="dxa" w:w="6480"/>
            <w:vAlign w:val="center"/>
          </w:tcPr>
          <w:p>
            <w:pPr>
              <w:spacing w:after="80" w:before="80"/>
            </w:pPr>
            <w:r>
              <w:t>The event celebrates local talent, showcasing a remarkable spirit of creativity.</w:t>
            </w:r>
          </w:p>
        </w:tc>
      </w:tr>
      <w:tr>
        <w:tc>
          <w:tcPr>
            <w:tcW w:type="dxa" w:w="2880"/>
            <w:vAlign w:val="center"/>
          </w:tcPr>
          <w:p>
            <w:pPr>
              <w:spacing w:after="80" w:before="80"/>
            </w:pPr>
            <w:r>
              <w:t>causal</w:t>
            </w:r>
          </w:p>
        </w:tc>
        <w:tc>
          <w:tcPr>
            <w:tcW w:type="dxa" w:w="6480"/>
            <w:vAlign w:val="center"/>
          </w:tcPr>
          <w:p>
            <w:pPr>
              <w:spacing w:after="80" w:before="80"/>
            </w:pPr>
            <w:r/>
          </w:p>
        </w:tc>
      </w:tr>
      <w:tr>
        <w:tc>
          <w:tcPr>
            <w:tcW w:type="dxa" w:w="2880"/>
            <w:vAlign w:val="center"/>
          </w:tcPr>
          <w:p>
            <w:pPr>
              <w:spacing w:after="80" w:before="80"/>
            </w:pPr>
            <w:r>
              <w:t>empirical</w:t>
            </w:r>
          </w:p>
        </w:tc>
        <w:tc>
          <w:tcPr>
            <w:tcW w:type="dxa" w:w="6480"/>
            <w:vAlign w:val="center"/>
          </w:tcPr>
          <w:p>
            <w:pPr>
              <w:spacing w:after="80" w:before="80"/>
            </w:pPr>
            <w:r/>
          </w:p>
        </w:tc>
      </w:tr>
      <w:tr>
        <w:tc>
          <w:tcPr>
            <w:tcW w:type="dxa" w:w="2880"/>
            <w:vAlign w:val="center"/>
          </w:tcPr>
          <w:p>
            <w:pPr>
              <w:spacing w:after="80" w:before="80"/>
            </w:pPr>
            <w:r>
              <w:t>correlate</w:t>
            </w:r>
          </w:p>
        </w:tc>
        <w:tc>
          <w:tcPr>
            <w:tcW w:type="dxa" w:w="6480"/>
            <w:vAlign w:val="center"/>
          </w:tcPr>
          <w:p>
            <w:pPr>
              <w:spacing w:after="80" w:before="80"/>
            </w:pPr>
            <w:r/>
          </w:p>
        </w:tc>
      </w:tr>
    </w:tbl>
    <w:p>
      <w:pPr>
        <w:pStyle w:val="Heading2"/>
      </w:pPr>
      <w:r>
        <w:t>Comment formulas and profile headings</w:t>
      </w:r>
    </w:p>
    <w:p>
      <w:pPr/>
      <w:r>
        <w:t>Source: S01. Wikipedia: Signs of AI writing.</w:t>
      </w:r>
    </w:p>
    <w:p>
      <w:pPr/>
      <w:r>
        <w:t>Title: Stock replies and profile headings</w:t>
      </w:r>
    </w:p>
    <w:p>
      <w:pPr/>
      <w:r>
        <w:t>Description: Familiar openings and labels that can make unrelated messages sound alike.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I understand your concerns</w:t>
            </w:r>
          </w:p>
        </w:tc>
        <w:tc>
          <w:tcPr>
            <w:tcW w:type="dxa" w:w="6480"/>
            <w:vAlign w:val="center"/>
          </w:tcPr>
          <w:p>
            <w:pPr>
              <w:spacing w:after="80" w:before="80"/>
            </w:pPr>
            <w:r>
              <w:t>I understand your concerns about the quality of my contribution.</w:t>
            </w:r>
          </w:p>
        </w:tc>
      </w:tr>
      <w:tr>
        <w:tc>
          <w:tcPr>
            <w:tcW w:type="dxa" w:w="2880"/>
            <w:vAlign w:val="center"/>
          </w:tcPr>
          <w:p>
            <w:pPr>
              <w:spacing w:after="80" w:before="80"/>
            </w:pPr>
            <w:r>
              <w:t>I understand that my contributions may be perceived as</w:t>
            </w:r>
          </w:p>
        </w:tc>
        <w:tc>
          <w:tcPr>
            <w:tcW w:type="dxa" w:w="6480"/>
            <w:vAlign w:val="center"/>
          </w:tcPr>
          <w:p>
            <w:pPr>
              <w:spacing w:after="80" w:before="80"/>
            </w:pPr>
            <w:r>
              <w:t>I understand that my contributions may be perceived as overly formal.</w:t>
            </w:r>
          </w:p>
        </w:tc>
      </w:tr>
      <w:tr>
        <w:tc>
          <w:tcPr>
            <w:tcW w:type="dxa" w:w="2880"/>
            <w:vAlign w:val="center"/>
          </w:tcPr>
          <w:p>
            <w:pPr>
              <w:spacing w:after="80" w:before="80"/>
            </w:pPr>
            <w:r>
              <w:t>can enhance the article</w:t>
            </w:r>
          </w:p>
        </w:tc>
        <w:tc>
          <w:tcPr>
            <w:tcW w:type="dxa" w:w="6480"/>
            <w:vAlign w:val="center"/>
          </w:tcPr>
          <w:p>
            <w:pPr>
              <w:spacing w:after="80" w:before="80"/>
            </w:pPr>
            <w:r>
              <w:t>These changes can enhance the article’s clarity and readability.</w:t>
            </w:r>
          </w:p>
        </w:tc>
      </w:tr>
      <w:tr>
        <w:tc>
          <w:tcPr>
            <w:tcW w:type="dxa" w:w="2880"/>
            <w:vAlign w:val="center"/>
          </w:tcPr>
          <w:p>
            <w:pPr>
              <w:spacing w:after="80" w:before="80"/>
            </w:pPr>
            <w:r>
              <w:t>could enhance the article</w:t>
            </w:r>
          </w:p>
        </w:tc>
        <w:tc>
          <w:tcPr>
            <w:tcW w:type="dxa" w:w="6480"/>
            <w:vAlign w:val="center"/>
          </w:tcPr>
          <w:p>
            <w:pPr>
              <w:spacing w:after="80" w:before="80"/>
            </w:pPr>
            <w:r/>
          </w:p>
        </w:tc>
      </w:tr>
      <w:tr>
        <w:tc>
          <w:tcPr>
            <w:tcW w:type="dxa" w:w="2880"/>
            <w:vAlign w:val="center"/>
          </w:tcPr>
          <w:p>
            <w:pPr>
              <w:spacing w:after="80" w:before="80"/>
            </w:pPr>
            <w:r>
              <w:t>will enhance the article</w:t>
            </w:r>
          </w:p>
        </w:tc>
        <w:tc>
          <w:tcPr>
            <w:tcW w:type="dxa" w:w="6480"/>
            <w:vAlign w:val="center"/>
          </w:tcPr>
          <w:p>
            <w:pPr>
              <w:spacing w:after="80" w:before="80"/>
            </w:pPr>
            <w:r/>
          </w:p>
        </w:tc>
      </w:tr>
      <w:tr>
        <w:tc>
          <w:tcPr>
            <w:tcW w:type="dxa" w:w="2880"/>
            <w:vAlign w:val="center"/>
          </w:tcPr>
          <w:p>
            <w:pPr>
              <w:spacing w:after="80" w:before="80"/>
            </w:pPr>
            <w:r>
              <w:t>would enhance the article</w:t>
            </w:r>
          </w:p>
        </w:tc>
        <w:tc>
          <w:tcPr>
            <w:tcW w:type="dxa" w:w="6480"/>
            <w:vAlign w:val="center"/>
          </w:tcPr>
          <w:p>
            <w:pPr>
              <w:spacing w:after="80" w:before="80"/>
            </w:pPr>
            <w:r/>
          </w:p>
        </w:tc>
      </w:tr>
      <w:tr>
        <w:tc>
          <w:tcPr>
            <w:tcW w:type="dxa" w:w="2880"/>
            <w:vAlign w:val="center"/>
          </w:tcPr>
          <w:p>
            <w:pPr>
              <w:spacing w:after="80" w:before="80"/>
            </w:pPr>
            <w:r>
              <w:t>Dear Editorial Team</w:t>
            </w:r>
          </w:p>
        </w:tc>
        <w:tc>
          <w:tcPr>
            <w:tcW w:type="dxa" w:w="6480"/>
            <w:vAlign w:val="center"/>
          </w:tcPr>
          <w:p>
            <w:pPr>
              <w:spacing w:after="80" w:before="80"/>
            </w:pPr>
            <w:r>
              <w:t>Dear Editorial Team, I am writing to request a review.</w:t>
            </w:r>
          </w:p>
        </w:tc>
      </w:tr>
      <w:tr>
        <w:tc>
          <w:tcPr>
            <w:tcW w:type="dxa" w:w="2880"/>
            <w:vAlign w:val="center"/>
          </w:tcPr>
          <w:p>
            <w:pPr>
              <w:spacing w:after="80" w:before="80"/>
            </w:pPr>
            <w:r>
              <w:t>I am writing to</w:t>
            </w:r>
          </w:p>
        </w:tc>
        <w:tc>
          <w:tcPr>
            <w:tcW w:type="dxa" w:w="6480"/>
            <w:vAlign w:val="center"/>
          </w:tcPr>
          <w:p>
            <w:pPr>
              <w:spacing w:after="80" w:before="80"/>
            </w:pPr>
            <w:r>
              <w:t>I am writing to express my commitment to improving the article.</w:t>
            </w:r>
          </w:p>
        </w:tc>
      </w:tr>
      <w:tr>
        <w:tc>
          <w:tcPr>
            <w:tcW w:type="dxa" w:w="2880"/>
            <w:vAlign w:val="center"/>
          </w:tcPr>
          <w:p>
            <w:pPr>
              <w:spacing w:after="80" w:before="80"/>
            </w:pPr>
            <w:r>
              <w:t>I hope this message finds you well</w:t>
            </w:r>
          </w:p>
        </w:tc>
        <w:tc>
          <w:tcPr>
            <w:tcW w:type="dxa" w:w="6480"/>
            <w:vAlign w:val="center"/>
          </w:tcPr>
          <w:p>
            <w:pPr>
              <w:spacing w:after="80" w:before="80"/>
            </w:pPr>
            <w:r>
              <w:t>I hope this message finds you well. I would like to address the recent feedback.</w:t>
            </w:r>
          </w:p>
        </w:tc>
      </w:tr>
      <w:tr>
        <w:tc>
          <w:tcPr>
            <w:tcW w:type="dxa" w:w="2880"/>
            <w:vAlign w:val="center"/>
          </w:tcPr>
          <w:p>
            <w:pPr>
              <w:spacing w:after="80" w:before="80"/>
            </w:pPr>
            <w:r>
              <w:t>I trust this message finds you well</w:t>
            </w:r>
          </w:p>
        </w:tc>
        <w:tc>
          <w:tcPr>
            <w:tcW w:type="dxa" w:w="6480"/>
            <w:vAlign w:val="center"/>
          </w:tcPr>
          <w:p>
            <w:pPr>
              <w:spacing w:after="80" w:before="80"/>
            </w:pPr>
            <w:r/>
          </w:p>
        </w:tc>
      </w:tr>
      <w:tr>
        <w:tc>
          <w:tcPr>
            <w:tcW w:type="dxa" w:w="2880"/>
            <w:vAlign w:val="center"/>
          </w:tcPr>
          <w:p>
            <w:pPr>
              <w:spacing w:after="80" w:before="80"/>
            </w:pPr>
            <w:r>
              <w:t>Welcome To My User Page</w:t>
            </w:r>
          </w:p>
        </w:tc>
        <w:tc>
          <w:tcPr>
            <w:tcW w:type="dxa" w:w="6480"/>
            <w:vAlign w:val="center"/>
          </w:tcPr>
          <w:p>
            <w:pPr>
              <w:spacing w:after="80" w:before="80"/>
            </w:pPr>
            <w:r/>
          </w:p>
        </w:tc>
      </w:tr>
      <w:tr>
        <w:tc>
          <w:tcPr>
            <w:tcW w:type="dxa" w:w="2880"/>
            <w:vAlign w:val="center"/>
          </w:tcPr>
          <w:p>
            <w:pPr>
              <w:spacing w:after="80" w:before="80"/>
            </w:pPr>
            <w:r>
              <w:t>About Me</w:t>
            </w:r>
          </w:p>
        </w:tc>
        <w:tc>
          <w:tcPr>
            <w:tcW w:type="dxa" w:w="6480"/>
            <w:vAlign w:val="center"/>
          </w:tcPr>
          <w:p>
            <w:pPr>
              <w:spacing w:after="80" w:before="80"/>
            </w:pPr>
            <w:r/>
          </w:p>
        </w:tc>
      </w:tr>
      <w:tr>
        <w:tc>
          <w:tcPr>
            <w:tcW w:type="dxa" w:w="2880"/>
            <w:vAlign w:val="center"/>
          </w:tcPr>
          <w:p>
            <w:pPr>
              <w:spacing w:after="80" w:before="80"/>
            </w:pPr>
            <w:r>
              <w:t>My Interests</w:t>
            </w:r>
          </w:p>
        </w:tc>
        <w:tc>
          <w:tcPr>
            <w:tcW w:type="dxa" w:w="6480"/>
            <w:vAlign w:val="center"/>
          </w:tcPr>
          <w:p>
            <w:pPr>
              <w:spacing w:after="80" w:before="80"/>
            </w:pPr>
            <w:r/>
          </w:p>
        </w:tc>
      </w:tr>
      <w:tr>
        <w:tc>
          <w:tcPr>
            <w:tcW w:type="dxa" w:w="2880"/>
            <w:vAlign w:val="center"/>
          </w:tcPr>
          <w:p>
            <w:pPr>
              <w:spacing w:after="80" w:before="80"/>
            </w:pPr>
            <w:r>
              <w:t>My Contributions</w:t>
            </w:r>
          </w:p>
        </w:tc>
        <w:tc>
          <w:tcPr>
            <w:tcW w:type="dxa" w:w="6480"/>
            <w:vAlign w:val="center"/>
          </w:tcPr>
          <w:p>
            <w:pPr>
              <w:spacing w:after="80" w:before="80"/>
            </w:pPr>
            <w:r/>
          </w:p>
        </w:tc>
      </w:tr>
      <w:tr>
        <w:tc>
          <w:tcPr>
            <w:tcW w:type="dxa" w:w="2880"/>
            <w:vAlign w:val="center"/>
          </w:tcPr>
          <w:p>
            <w:pPr>
              <w:spacing w:after="80" w:before="80"/>
            </w:pPr>
            <w:r>
              <w:t>Let’s Connect</w:t>
            </w:r>
          </w:p>
        </w:tc>
        <w:tc>
          <w:tcPr>
            <w:tcW w:type="dxa" w:w="6480"/>
            <w:vAlign w:val="center"/>
          </w:tcPr>
          <w:p>
            <w:pPr>
              <w:spacing w:after="80" w:before="80"/>
            </w:pPr>
            <w:r/>
          </w:p>
        </w:tc>
      </w:tr>
      <w:tr>
        <w:tc>
          <w:tcPr>
            <w:tcW w:type="dxa" w:w="2880"/>
            <w:vAlign w:val="center"/>
          </w:tcPr>
          <w:p>
            <w:pPr>
              <w:spacing w:after="80" w:before="80"/>
            </w:pPr>
            <w:r>
              <w:t>Let’s Collaborate</w:t>
            </w:r>
          </w:p>
        </w:tc>
        <w:tc>
          <w:tcPr>
            <w:tcW w:type="dxa" w:w="6480"/>
            <w:vAlign w:val="center"/>
          </w:tcPr>
          <w:p>
            <w:pPr>
              <w:spacing w:after="80" w:before="80"/>
            </w:pPr>
            <w:r/>
          </w:p>
        </w:tc>
      </w:tr>
    </w:tbl>
    <w:p>
      <w:pPr>
        <w:pStyle w:val="Heading1"/>
      </w:pPr>
      <w:r>
        <w:t>Complete Vale rule register</w:t>
      </w:r>
    </w:p>
    <w:p>
      <w:pPr/>
      <w:r>
        <w:t>All 18 source YAML files follow, each paired with its entire fixture file. The raw files are the authority for exact spelling, escaping, punctuation, alternatives, and configuration. There are 17 existence rules and one occurrence rule. The declared levels are five errors, four warnings, and nine suggestions. Severity is a maintainer-selected lint level, not a probability of AI authorship.</w:t>
      </w:r>
    </w:p>
    <w:p>
      <w:pPr/>
      <w:r>
        <w:t>Only Lists declares paragraph scope. Only Lists and Passive explicitly declare ignorecase: true. Only ChatGPTArtifacts, CitationArtifacts, and UTMParameters explicitly declare nonword: true. Other values are inherited from Vale rather than declared in these files. Exact runtime defaults and Markdown parsing should be verified against the chosen Vale version before using these as a detector. This reference does not claim that fixture tests have passed.</w:t>
      </w:r>
    </w:p>
    <w:p>
      <w:pPr/>
      <w:r>
        <w:t>The repository README describes the package as an aid to human review and warns about false positives. Its statement about very low false-positive rates for error rules is not accompanied by a validation dataset in the inspected repository. The only workflow present packages a release; it does not run the fixture examples as assertions. meta.json specifies vale_version &gt;=1.0.0, a compatibility declaration rather than a pinned, tested runtime.</w:t>
      </w:r>
    </w:p>
    <w:p>
      <w:pPr>
        <w:pStyle w:val="Heading2"/>
      </w:pPr>
      <w:r>
        <w:t>AspectOveruse</w:t>
      </w:r>
    </w:p>
    <w:p>
      <w:pPr/>
      <w:r>
        <w:t>Type: existence. Level: warning. Pattern entries: 8.</w:t>
      </w:r>
    </w:p>
    <w:p>
      <w:pPr/>
      <w:r>
        <w:t>Eight phrases; existence-based, with no overuse counter. Multifaceted also appears in Vocabulary, so alerts can overlap.</w:t>
      </w:r>
    </w:p>
    <w:p>
      <w:pPr/>
      <w:r>
        <w:t>Source: https://github.com/ammil-industries/vale-signs-of-ai-writing/blob/305467bafd0e491c4c00e0196ef551e64eefc9c4/styles/signs-of-ai-writing/AspectOveruse.yml</w:t>
      </w:r>
    </w:p>
    <w:p>
      <w:pPr>
        <w:pStyle w:val="SourceCode"/>
      </w:pPr>
      <w:r>
        <w:t>extends: existence</w:t>
      </w:r>
    </w:p>
    <w:p>
      <w:pPr>
        <w:pStyle w:val="SourceCode"/>
      </w:pPr>
      <w:r>
        <w:t>message: "Overuse of 'aspect' language: '%s'"</w:t>
      </w:r>
    </w:p>
    <w:p>
      <w:pPr>
        <w:pStyle w:val="SourceCode"/>
      </w:pPr>
      <w:r>
        <w:t>level: warning</w:t>
      </w:r>
    </w:p>
    <w:p>
      <w:pPr>
        <w:pStyle w:val="SourceCode"/>
      </w:pPr>
      <w:r>
        <w:t>link: https://en.wikipedia.org/wiki/Wikipedia:Signs_of_AI_writing</w:t>
      </w:r>
    </w:p>
    <w:p>
      <w:pPr>
        <w:pStyle w:val="SourceCode"/>
      </w:pPr>
      <w:r>
        <w:t>tokens:</w:t>
      </w:r>
    </w:p>
    <w:p>
      <w:pPr>
        <w:pStyle w:val="SourceCode"/>
      </w:pPr>
      <w:r>
        <w:t xml:space="preserve">  - 'multifaceted'</w:t>
      </w:r>
    </w:p>
    <w:p>
      <w:pPr>
        <w:pStyle w:val="SourceCode"/>
      </w:pPr>
      <w:r>
        <w:t xml:space="preserve">  - 'various aspects'</w:t>
      </w:r>
    </w:p>
    <w:p>
      <w:pPr>
        <w:pStyle w:val="SourceCode"/>
      </w:pPr>
      <w:r>
        <w:t xml:space="preserve">  - 'different aspects'</w:t>
      </w:r>
    </w:p>
    <w:p>
      <w:pPr>
        <w:pStyle w:val="SourceCode"/>
      </w:pPr>
      <w:r>
        <w:t xml:space="preserve">  - 'multiple aspects'</w:t>
      </w:r>
    </w:p>
    <w:p>
      <w:pPr>
        <w:pStyle w:val="SourceCode"/>
      </w:pPr>
      <w:r>
        <w:t xml:space="preserve">  - 'key aspects'</w:t>
      </w:r>
    </w:p>
    <w:p>
      <w:pPr>
        <w:pStyle w:val="SourceCode"/>
      </w:pPr>
      <w:r>
        <w:t xml:space="preserve">  - 'important aspects'</w:t>
      </w:r>
    </w:p>
    <w:p>
      <w:pPr>
        <w:pStyle w:val="SourceCode"/>
      </w:pPr>
      <w:r>
        <w:t xml:space="preserve">  - 'various facets'</w:t>
      </w:r>
    </w:p>
    <w:p>
      <w:pPr>
        <w:pStyle w:val="SourceCode"/>
      </w:pPr>
      <w:r>
        <w:t xml:space="preserve">  - 'many dimensions'</w:t>
      </w:r>
    </w:p>
    <w:p>
      <w:pPr/>
      <w:r/>
      <w:r>
        <w:rPr>
          <w:b/>
        </w:rPr>
        <w:t>Repository fixtures in full</w:t>
      </w:r>
      <w:r/>
    </w:p>
    <w:p>
      <w:pPr/>
      <w:r>
        <w:t>Source: https://github.com/ammil-industries/vale-signs-of-ai-writing/blob/305467bafd0e491c4c00e0196ef551e64eefc9c4/fixtures/AspectOveruse/test.md</w:t>
      </w:r>
    </w:p>
    <w:p>
      <w:pPr/>
      <w:r/>
      <w:r>
        <w:rPr>
          <w:b/>
        </w:rPr>
        <w:t>AspectOveruse Test Cases</w:t>
      </w:r>
      <w:r/>
    </w:p>
    <w:p>
      <w:pPr/>
      <w:r/>
      <w:r>
        <w:rPr>
          <w:i/>
        </w:rPr>
        <w:t>Should Flag (True Positives)</w:t>
      </w:r>
      <w:r/>
    </w:p>
    <w:p>
      <w:pPr/>
      <w:r>
        <w:t>The project has multifaceted challenges to address.</w:t>
      </w:r>
    </w:p>
    <w:p>
      <w:pPr/>
      <w:r>
        <w:t>We need to consider various aspects of the implementation.</w:t>
      </w:r>
    </w:p>
    <w:p>
      <w:pPr/>
      <w:r>
        <w:t>The different aspects of this problem are interconnected.</w:t>
      </w:r>
    </w:p>
    <w:p>
      <w:pPr/>
      <w:r>
        <w:t>Multiple aspects require careful attention.</w:t>
      </w:r>
    </w:p>
    <w:p>
      <w:pPr/>
      <w:r>
        <w:t>The key aspects include planning and execution.</w:t>
      </w:r>
    </w:p>
    <w:p>
      <w:pPr/>
      <w:r>
        <w:t>Important aspects of the design must be reviewed.</w:t>
      </w:r>
    </w:p>
    <w:p>
      <w:pPr/>
      <w:r>
        <w:t>We examined various facets of the system.</w:t>
      </w:r>
    </w:p>
    <w:p>
      <w:pPr/>
      <w:r>
        <w:t>This issue has many dimensions to explore.</w:t>
      </w:r>
    </w:p>
    <w:p>
      <w:pPr/>
      <w:r/>
      <w:r>
        <w:rPr>
          <w:i/>
        </w:rPr>
        <w:t>Should NOT Flag (Avoid False Positives)</w:t>
      </w:r>
      <w:r/>
    </w:p>
    <w:p>
      <w:pPr/>
      <w:r>
        <w:t>The design has three primary components: form, function, and aesthetics.</w:t>
      </w:r>
    </w:p>
    <w:p>
      <w:pPr/>
      <w:r>
        <w:t>We carefully considered the technical requirements.</w:t>
      </w:r>
    </w:p>
    <w:p>
      <w:pPr>
        <w:pStyle w:val="Heading2"/>
      </w:pPr>
      <w:r>
        <w:t>ChatbotCommunication</w:t>
      </w:r>
    </w:p>
    <w:p>
      <w:pPr/>
      <w:r>
        <w:t>Type: existence. Level: error. Pattern entries: 16.</w:t>
      </w:r>
    </w:p>
    <w:p>
      <w:pPr/>
      <w:r>
        <w:t>Sixteen token entries, some with alternatives. The file labels matches as errors but does not establish measured false-positive rates. Some polite conversational phrases are legitimate outside article prose.</w:t>
      </w:r>
    </w:p>
    <w:p>
      <w:pPr/>
      <w:r>
        <w:t>Source: https://github.com/ammil-industries/vale-signs-of-ai-writing/blob/305467bafd0e491c4c00e0196ef551e64eefc9c4/styles/signs-of-ai-writing/ChatbotCommunication.yml</w:t>
      </w:r>
    </w:p>
    <w:p>
      <w:pPr>
        <w:pStyle w:val="SourceCode"/>
      </w:pPr>
      <w:r>
        <w:t>extends: existence</w:t>
      </w:r>
    </w:p>
    <w:p>
      <w:pPr>
        <w:pStyle w:val="SourceCode"/>
      </w:pPr>
      <w:r>
        <w:t>message: "Chatbot communication pattern detected: '%s'"</w:t>
      </w:r>
    </w:p>
    <w:p>
      <w:pPr>
        <w:pStyle w:val="SourceCode"/>
      </w:pPr>
      <w:r>
        <w:t>level: error</w:t>
      </w:r>
    </w:p>
    <w:p>
      <w:pPr>
        <w:pStyle w:val="SourceCode"/>
      </w:pPr>
      <w:r>
        <w:t>link: https://en.wikipedia.org/wiki/Wikipedia:Signs_of_AI_writing#G15_criteria</w:t>
      </w:r>
    </w:p>
    <w:p>
      <w:pPr>
        <w:pStyle w:val="SourceCode"/>
      </w:pPr>
      <w:r>
        <w:t>tokens:</w:t>
      </w:r>
    </w:p>
    <w:p>
      <w:pPr>
        <w:pStyle w:val="SourceCode"/>
      </w:pPr>
      <w:r>
        <w:t xml:space="preserve">  - 'I hope this helps'</w:t>
      </w:r>
    </w:p>
    <w:p>
      <w:pPr>
        <w:pStyle w:val="SourceCode"/>
      </w:pPr>
      <w:r>
        <w:t xml:space="preserve">  - 'Of course!'</w:t>
      </w:r>
    </w:p>
    <w:p>
      <w:pPr>
        <w:pStyle w:val="SourceCode"/>
      </w:pPr>
      <w:r>
        <w:t xml:space="preserve">  - 'Certainly!'</w:t>
      </w:r>
    </w:p>
    <w:p>
      <w:pPr>
        <w:pStyle w:val="SourceCode"/>
      </w:pPr>
      <w:r>
        <w:t xml:space="preserve">  - "You're absolutely right"</w:t>
      </w:r>
    </w:p>
    <w:p>
      <w:pPr>
        <w:pStyle w:val="SourceCode"/>
      </w:pPr>
      <w:r>
        <w:t xml:space="preserve">  - 'Would you like me to'</w:t>
      </w:r>
    </w:p>
    <w:p>
      <w:pPr>
        <w:pStyle w:val="SourceCode"/>
      </w:pPr>
      <w:r>
        <w:t xml:space="preserve">  - 'Is there anything else'</w:t>
      </w:r>
    </w:p>
    <w:p>
      <w:pPr>
        <w:pStyle w:val="SourceCode"/>
      </w:pPr>
      <w:r>
        <w:t xml:space="preserve">  - 'Let me know if you'</w:t>
      </w:r>
    </w:p>
    <w:p>
      <w:pPr>
        <w:pStyle w:val="SourceCode"/>
      </w:pPr>
      <w:r>
        <w:t xml:space="preserve">  - 'More detailed breakdown'</w:t>
      </w:r>
    </w:p>
    <w:p>
      <w:pPr>
        <w:pStyle w:val="SourceCode"/>
      </w:pPr>
      <w:r>
        <w:t xml:space="preserve">  - 'Here is a (draft|Wikipedia|detailed) article'</w:t>
      </w:r>
    </w:p>
    <w:p>
      <w:pPr>
        <w:pStyle w:val="SourceCode"/>
      </w:pPr>
      <w:r>
        <w:t xml:space="preserve">  - 'As an AI (language )?model'</w:t>
      </w:r>
    </w:p>
    <w:p>
      <w:pPr>
        <w:pStyle w:val="SourceCode"/>
      </w:pPr>
      <w:r>
        <w:t xml:space="preserve">  - "I'm sorry, I can't"</w:t>
      </w:r>
    </w:p>
    <w:p>
      <w:pPr>
        <w:pStyle w:val="SourceCode"/>
      </w:pPr>
      <w:r>
        <w:t xml:space="preserve">  - 'Would you like it expanded'</w:t>
      </w:r>
    </w:p>
    <w:p>
      <w:pPr>
        <w:pStyle w:val="SourceCode"/>
      </w:pPr>
      <w:r>
        <w:t xml:space="preserve">  - 'This fictional article'</w:t>
      </w:r>
    </w:p>
    <w:p>
      <w:pPr>
        <w:pStyle w:val="SourceCode"/>
      </w:pPr>
      <w:r>
        <w:t xml:space="preserve">  - 'This Wikipedia-style article'</w:t>
      </w:r>
    </w:p>
    <w:p>
      <w:pPr>
        <w:pStyle w:val="SourceCode"/>
      </w:pPr>
      <w:r>
        <w:t xml:space="preserve">  - 'Final important tip'</w:t>
      </w:r>
    </w:p>
    <w:p>
      <w:pPr>
        <w:pStyle w:val="SourceCode"/>
      </w:pPr>
      <w:r>
        <w:t xml:space="preserve">  - 'Feel free to ask'</w:t>
      </w:r>
    </w:p>
    <w:p>
      <w:pPr/>
      <w:r/>
      <w:r>
        <w:rPr>
          <w:b/>
        </w:rPr>
        <w:t>Repository fixtures in full</w:t>
      </w:r>
      <w:r/>
    </w:p>
    <w:p>
      <w:pPr/>
      <w:r>
        <w:t>Source: https://github.com/ammil-industries/vale-signs-of-ai-writing/blob/305467bafd0e491c4c00e0196ef551e64eefc9c4/fixtures/ChatbotCommunication/test.md</w:t>
      </w:r>
    </w:p>
    <w:p>
      <w:pPr/>
      <w:r/>
      <w:r>
        <w:rPr>
          <w:b/>
        </w:rPr>
        <w:t>ChatbotCommunication Test Cases</w:t>
      </w:r>
      <w:r/>
    </w:p>
    <w:p>
      <w:pPr/>
      <w:r/>
      <w:r>
        <w:rPr>
          <w:i/>
        </w:rPr>
        <w:t>Should Flag (True Positives)</w:t>
      </w:r>
      <w:r/>
    </w:p>
    <w:p>
      <w:pPr/>
      <w:r>
        <w:t>I hope this helps with your question.</w:t>
      </w:r>
    </w:p>
    <w:p>
      <w:pPr/>
      <w:r>
        <w:t>Of course! Here is the information you requested.</w:t>
      </w:r>
    </w:p>
    <w:p>
      <w:pPr/>
      <w:r>
        <w:t>Certainly! Let me explain this concept.</w:t>
      </w:r>
    </w:p>
    <w:p>
      <w:pPr/>
      <w:r>
        <w:t>You're absolutely right! I should have mentioned that.</w:t>
      </w:r>
    </w:p>
    <w:p>
      <w:pPr/>
      <w:r>
        <w:t>Would you like me to provide more details?</w:t>
      </w:r>
    </w:p>
    <w:p>
      <w:pPr/>
      <w:r>
        <w:t>Is there anything else you need to know?</w:t>
      </w:r>
    </w:p>
    <w:p>
      <w:pPr/>
      <w:r>
        <w:t>Let me know if you have any questions.</w:t>
      </w:r>
    </w:p>
    <w:p>
      <w:pPr/>
      <w:r>
        <w:t>Here is a draft article about this topic.</w:t>
      </w:r>
    </w:p>
    <w:p>
      <w:pPr/>
      <w:r>
        <w:t>Here is a Wikipedia article formatted appropriately.</w:t>
      </w:r>
    </w:p>
    <w:p>
      <w:pPr/>
      <w:r>
        <w:t>As an AI language model, I cannot verify this claim.</w:t>
      </w:r>
    </w:p>
    <w:p>
      <w:pPr/>
      <w:r>
        <w:t>I'm sorry, I can't access that information.</w:t>
      </w:r>
    </w:p>
    <w:p>
      <w:pPr/>
      <w:r>
        <w:t>Would you like it expanded with additional context?</w:t>
      </w:r>
    </w:p>
    <w:p>
      <w:pPr/>
      <w:r>
        <w:t>This fictional article demonstrates the format.</w:t>
      </w:r>
    </w:p>
    <w:p>
      <w:pPr/>
      <w:r>
        <w:t>This Wikipedia-style article covers the basics.</w:t>
      </w:r>
    </w:p>
    <w:p>
      <w:pPr/>
      <w:r>
        <w:t>Final important tip: always verify sources.</w:t>
      </w:r>
    </w:p>
    <w:p>
      <w:pPr/>
      <w:r>
        <w:t>Feel free to ask any other questions.</w:t>
      </w:r>
    </w:p>
    <w:p>
      <w:pPr/>
      <w:r/>
      <w:r>
        <w:rPr>
          <w:i/>
        </w:rPr>
        <w:t>Should NOT Flag (Avoid False Positives)</w:t>
      </w:r>
      <w:r/>
    </w:p>
    <w:p>
      <w:pPr/>
      <w:r>
        <w:t>The article is certainly well-written and thorough.</w:t>
      </w:r>
    </w:p>
    <w:p>
      <w:pPr/>
      <w:r>
        <w:t>Of course, there are exceptions to this general rule.</w:t>
      </w:r>
    </w:p>
    <w:p>
      <w:pPr/>
      <w:r>
        <w:t>Please let me know your thoughts on this matter.</w:t>
      </w:r>
    </w:p>
    <w:p>
      <w:pPr>
        <w:pStyle w:val="Heading2"/>
      </w:pPr>
      <w:r>
        <w:t>ChatGPTArtifacts</w:t>
      </w:r>
    </w:p>
    <w:p>
      <w:pPr/>
      <w:r>
        <w:t>Type: existence. Level: error. Pattern entries: 6.</w:t>
      </w:r>
    </w:p>
    <w:p>
      <w:pPr/>
      <w:r>
        <w:t>Six entries cover contentReference, oaicite, oai_citation, sandbox paths, and chat.openai.com URLs. The broad oai_citation entry overlaps the numbered entry. Newer PDF artifact families such as turn identifiers and attribution JSON are absent.</w:t>
      </w:r>
    </w:p>
    <w:p>
      <w:pPr/>
      <w:r>
        <w:t>Source: https://github.com/ammil-industries/vale-signs-of-ai-writing/blob/305467bafd0e491c4c00e0196ef551e64eefc9c4/styles/signs-of-ai-writing/ChatGPTArtifacts.yml</w:t>
      </w:r>
    </w:p>
    <w:p>
      <w:pPr>
        <w:pStyle w:val="SourceCode"/>
      </w:pPr>
      <w:r>
        <w:t>extends: existence</w:t>
      </w:r>
    </w:p>
    <w:p>
      <w:pPr>
        <w:pStyle w:val="SourceCode"/>
      </w:pPr>
      <w:r>
        <w:t>message: "ChatGPT citation artifact detected: '%s'"</w:t>
      </w:r>
    </w:p>
    <w:p>
      <w:pPr>
        <w:pStyle w:val="SourceCode"/>
      </w:pPr>
      <w:r>
        <w:t>level: error</w:t>
      </w:r>
    </w:p>
    <w:p>
      <w:pPr>
        <w:pStyle w:val="SourceCode"/>
      </w:pPr>
      <w:r>
        <w:t>link: https://en.wikipedia.org/wiki/Wikipedia:Signs_of_AI_writing#G15_criteria</w:t>
      </w:r>
    </w:p>
    <w:p>
      <w:pPr>
        <w:pStyle w:val="SourceCode"/>
      </w:pPr>
      <w:r>
        <w:t>nonword: true</w:t>
      </w:r>
    </w:p>
    <w:p>
      <w:pPr>
        <w:pStyle w:val="SourceCode"/>
      </w:pPr>
      <w:r>
        <w:t>tokens:</w:t>
      </w:r>
    </w:p>
    <w:p>
      <w:pPr>
        <w:pStyle w:val="SourceCode"/>
      </w:pPr>
      <w:r>
        <w:t xml:space="preserve">  - ':contentReference\[oaicite:\d+\]\{index=\d+\}'</w:t>
      </w:r>
    </w:p>
    <w:p>
      <w:pPr>
        <w:pStyle w:val="SourceCode"/>
      </w:pPr>
      <w:r>
        <w:t xml:space="preserve">  - '\[oaicite:\d+\]'</w:t>
      </w:r>
    </w:p>
    <w:p>
      <w:pPr>
        <w:pStyle w:val="SourceCode"/>
      </w:pPr>
      <w:r>
        <w:t xml:space="preserve">  - 'oai_citation:\d+'</w:t>
      </w:r>
    </w:p>
    <w:p>
      <w:pPr>
        <w:pStyle w:val="SourceCode"/>
      </w:pPr>
      <w:r>
        <w:t xml:space="preserve">  - 'oai_citation'</w:t>
      </w:r>
    </w:p>
    <w:p>
      <w:pPr>
        <w:pStyle w:val="SourceCode"/>
      </w:pPr>
      <w:r>
        <w:t xml:space="preserve">  - 'sandbox:/mnt/data/'</w:t>
      </w:r>
    </w:p>
    <w:p>
      <w:pPr>
        <w:pStyle w:val="SourceCode"/>
      </w:pPr>
      <w:r>
        <w:t xml:space="preserve">  - 'https?://chat\.openai\.com/'</w:t>
      </w:r>
    </w:p>
    <w:p>
      <w:pPr/>
      <w:r/>
      <w:r>
        <w:rPr>
          <w:b/>
        </w:rPr>
        <w:t>Repository fixtures in full</w:t>
      </w:r>
      <w:r/>
    </w:p>
    <w:p>
      <w:pPr/>
      <w:r>
        <w:t>Source: https://github.com/ammil-industries/vale-signs-of-ai-writing/blob/305467bafd0e491c4c00e0196ef551e64eefc9c4/fixtures/ChatGPTArtifacts/test.md</w:t>
      </w:r>
    </w:p>
    <w:p>
      <w:pPr/>
      <w:r/>
      <w:r>
        <w:rPr>
          <w:b/>
        </w:rPr>
        <w:t>ChatGPTArtifacts Test Cases</w:t>
      </w:r>
      <w:r/>
    </w:p>
    <w:p>
      <w:pPr/>
      <w:r/>
      <w:r>
        <w:rPr>
          <w:i/>
        </w:rPr>
        <w:t>Should Flag (True Positives)</w:t>
      </w:r>
      <w:r/>
    </w:p>
    <w:p>
      <w:pPr/>
      <w:r>
        <w:t>The study found significant results:contentReference[oaicite:0]{index=0} which were later confirmed.</w:t>
      </w:r>
    </w:p>
    <w:p>
      <w:pPr/>
      <w:r>
        <w:t>Additional research [oaicite:5] supports this conclusion.</w:t>
      </w:r>
    </w:p>
    <w:p>
      <w:pPr/>
      <w:r>
        <w:t>See the documentation at oai_citation for more information.</w:t>
      </w:r>
    </w:p>
    <w:p>
      <w:pPr/>
      <w:r>
        <w:t>The data shows oai_citation:3 that this pattern is common.</w:t>
      </w:r>
    </w:p>
    <w:p>
      <w:pPr/>
      <w:r>
        <w:t>Files are stored in sandbox:/mnt/data/ for processing.</w:t>
      </w:r>
    </w:p>
    <w:p>
      <w:pPr/>
      <w:r>
        <w:t>For more details, visit https://chat.openai.com/ to review.</w:t>
      </w:r>
    </w:p>
    <w:p>
      <w:pPr/>
      <w:r/>
      <w:r>
        <w:rPr>
          <w:i/>
        </w:rPr>
        <w:t>Should NOT Flag (Avoid False Positives)</w:t>
      </w:r>
      <w:r/>
    </w:p>
    <w:p>
      <w:pPr/>
      <w:r>
        <w:t>The study found significant results [1] which were later confirmed.</w:t>
      </w:r>
    </w:p>
    <w:p>
      <w:pPr/>
      <w:r>
        <w:t>Normal citation: Smith et al. (2023)</w:t>
      </w:r>
    </w:p>
    <w:p>
      <w:pPr/>
      <w:r>
        <w:t>References available at https://example.com/</w:t>
      </w:r>
    </w:p>
    <w:p>
      <w:pPr/>
      <w:r>
        <w:t>Standard footnote format with proper citations.</w:t>
      </w:r>
    </w:p>
    <w:p>
      <w:pPr>
        <w:pStyle w:val="Heading2"/>
      </w:pPr>
      <w:r>
        <w:t>CitationArtifacts</w:t>
      </w:r>
    </w:p>
    <w:p>
      <w:pPr/>
      <w:r>
        <w:t>Type: existence. Level: error. Pattern entries: 4.</w:t>
      </w:r>
    </w:p>
    <w:p>
      <w:pPr/>
      <w:r>
        <w:t>Four entries cover numbered return arrows, bracketed return arrows, a superscript variant, and a cite-template/superscript combination. The first positive fixture ends with a bare return arrow, but the corresponding token requires digits; this is a visible fixture-pattern mismatch. Parser treatment of HTML and wikitext also needs runtime checking.</w:t>
      </w:r>
    </w:p>
    <w:p>
      <w:pPr/>
      <w:r>
        <w:t>Source: https://github.com/ammil-industries/vale-signs-of-ai-writing/blob/305467bafd0e491c4c00e0196ef551e64eefc9c4/styles/signs-of-ai-writing/CitationArtifacts.yml</w:t>
      </w:r>
    </w:p>
    <w:p>
      <w:pPr>
        <w:pStyle w:val="SourceCode"/>
      </w:pPr>
      <w:r>
        <w:t>extends: existence</w:t>
      </w:r>
    </w:p>
    <w:p>
      <w:pPr>
        <w:pStyle w:val="SourceCode"/>
      </w:pPr>
      <w:r>
        <w:t>message: "LLM citation artifact detected: '%s'"</w:t>
      </w:r>
    </w:p>
    <w:p>
      <w:pPr>
        <w:pStyle w:val="SourceCode"/>
      </w:pPr>
      <w:r>
        <w:t>level: error</w:t>
      </w:r>
    </w:p>
    <w:p>
      <w:pPr>
        <w:pStyle w:val="SourceCode"/>
      </w:pPr>
      <w:r>
        <w:t>link: https://en.wikipedia.org/wiki/Wikipedia:Signs_of_AI_writing</w:t>
      </w:r>
    </w:p>
    <w:p>
      <w:pPr>
        <w:pStyle w:val="SourceCode"/>
      </w:pPr>
      <w:r>
        <w:t>nonword: true</w:t>
      </w:r>
    </w:p>
    <w:p>
      <w:pPr>
        <w:pStyle w:val="SourceCode"/>
      </w:pPr>
      <w:r>
        <w:t>tokens:</w:t>
      </w:r>
    </w:p>
    <w:p>
      <w:pPr>
        <w:pStyle w:val="SourceCode"/>
      </w:pPr>
      <w:r>
        <w:t xml:space="preserve">  - '↩\d+'</w:t>
      </w:r>
    </w:p>
    <w:p>
      <w:pPr>
        <w:pStyle w:val="SourceCode"/>
      </w:pPr>
      <w:r>
        <w:t xml:space="preserve">  - '\[↩\]'</w:t>
      </w:r>
    </w:p>
    <w:p>
      <w:pPr>
        <w:pStyle w:val="SourceCode"/>
      </w:pPr>
      <w:r>
        <w:t xml:space="preserve">  - '&lt;sup&gt;\[↩\]&lt;/sup&gt;'</w:t>
      </w:r>
    </w:p>
    <w:p>
      <w:pPr>
        <w:pStyle w:val="SourceCode"/>
      </w:pPr>
      <w:r>
        <w:t xml:space="preserve">  - '\{\{cite[^}]+\}\}&lt;sup&gt;\[\d+\]&lt;/sup&gt;'</w:t>
      </w:r>
    </w:p>
    <w:p>
      <w:pPr/>
      <w:r/>
      <w:r>
        <w:rPr>
          <w:b/>
        </w:rPr>
        <w:t>Repository fixtures in full</w:t>
      </w:r>
      <w:r/>
    </w:p>
    <w:p>
      <w:pPr/>
      <w:r>
        <w:t>Source: https://github.com/ammil-industries/vale-signs-of-ai-writing/blob/305467bafd0e491c4c00e0196ef551e64eefc9c4/fixtures/CitationArtifacts/test.md</w:t>
      </w:r>
    </w:p>
    <w:p>
      <w:pPr/>
      <w:r/>
      <w:r>
        <w:rPr>
          <w:b/>
        </w:rPr>
        <w:t>CitationArtifacts Test Cases</w:t>
      </w:r>
      <w:r/>
    </w:p>
    <w:p>
      <w:pPr/>
      <w:r/>
      <w:r>
        <w:rPr>
          <w:i/>
        </w:rPr>
        <w:t>Should Flag (True Positives)</w:t>
      </w:r>
      <w:r/>
    </w:p>
    <w:p>
      <w:pPr/>
      <w:r>
        <w:t>KLAS Research. (2024). Top Performing RCM Vendors 2024. https://klasresearch.com ↩</w:t>
      </w:r>
    </w:p>
    <w:p>
      <w:pPr/>
      <w:r>
        <w:t>Reference note [↩] should not appear in standard citations.</w:t>
      </w:r>
    </w:p>
    <w:p>
      <w:pPr/>
      <w:r>
        <w:t>Footnote marker &lt;sup&gt;[↩]&lt;/sup&gt; is incorrect formatting.</w:t>
      </w:r>
    </w:p>
    <w:p>
      <w:pPr/>
      <w:r>
        <w:t>Citation with artifact ↩2 at end of sentence.</w:t>
      </w:r>
    </w:p>
    <w:p>
      <w:pPr/>
      <w:r>
        <w:t>Template issue {{cite web|url=example.com}}&lt;sup&gt;[3]&lt;/sup&gt; detected.</w:t>
      </w:r>
    </w:p>
    <w:p>
      <w:pPr/>
      <w:r/>
      <w:r>
        <w:rPr>
          <w:i/>
        </w:rPr>
        <w:t>Should NOT Flag (Avoid False Positives)</w:t>
      </w:r>
      <w:r/>
    </w:p>
    <w:p>
      <w:pPr/>
      <w:r>
        <w:t>Standard footnote [1] is properly formatted.</w:t>
      </w:r>
    </w:p>
    <w:p>
      <w:pPr/>
      <w:r>
        <w:t>Proper citation &lt;sup&gt;[3]&lt;/sup&gt; without artifacts.</w:t>
      </w:r>
    </w:p>
    <w:p>
      <w:pPr/>
      <w:r>
        <w:t>Normal reference (Smith, 2023).</w:t>
      </w:r>
    </w:p>
    <w:p>
      <w:pPr/>
      <w:r>
        <w:t>Correct superscript&lt;sup&gt;2&lt;/sup&gt; usage for exponents.</w:t>
      </w:r>
    </w:p>
    <w:p>
      <w:pPr>
        <w:pStyle w:val="Heading2"/>
      </w:pPr>
      <w:r>
        <w:t>ColonOveruse</w:t>
      </w:r>
    </w:p>
    <w:p>
      <w:pPr/>
      <w:r>
        <w:t>Type: existence. Level: suggestion. Pattern entries: 6.</w:t>
      </w:r>
    </w:p>
    <w:p>
      <w:pPr/>
      <w:r>
        <w:t>Six token entries match specific colon-plus-phrase constructions. The name says overuse, but no occurrence threshold is configured. Most tokens here also lack nonword: true, so verify punctuation-boundary behavior in the intended Vale version.</w:t>
      </w:r>
    </w:p>
    <w:p>
      <w:pPr/>
      <w:r>
        <w:t>Source: https://github.com/ammil-industries/vale-signs-of-ai-writing/blob/305467bafd0e491c4c00e0196ef551e64eefc9c4/styles/signs-of-ai-writing/ColonOveruse.yml</w:t>
      </w:r>
    </w:p>
    <w:p>
      <w:pPr>
        <w:pStyle w:val="SourceCode"/>
      </w:pPr>
      <w:r>
        <w:t>extends: existence</w:t>
      </w:r>
    </w:p>
    <w:p>
      <w:pPr>
        <w:pStyle w:val="SourceCode"/>
      </w:pPr>
      <w:r>
        <w:t>message: "Colon overuse pattern detected: '%s'"</w:t>
      </w:r>
    </w:p>
    <w:p>
      <w:pPr>
        <w:pStyle w:val="SourceCode"/>
      </w:pPr>
      <w:r>
        <w:t>level: suggestion</w:t>
      </w:r>
    </w:p>
    <w:p>
      <w:pPr>
        <w:pStyle w:val="SourceCode"/>
      </w:pPr>
      <w:r>
        <w:t>link: https://en.wikipedia.org/wiki/Wikipedia:Signs_of_AI_writing</w:t>
      </w:r>
    </w:p>
    <w:p>
      <w:pPr>
        <w:pStyle w:val="SourceCode"/>
      </w:pPr>
      <w:r>
        <w:t>tokens:</w:t>
      </w:r>
    </w:p>
    <w:p>
      <w:pPr>
        <w:pStyle w:val="SourceCode"/>
      </w:pPr>
      <w:r>
        <w:t xml:space="preserve">  - ': including'</w:t>
      </w:r>
    </w:p>
    <w:p>
      <w:pPr>
        <w:pStyle w:val="SourceCode"/>
      </w:pPr>
      <w:r>
        <w:t xml:space="preserve">  - ': such as'</w:t>
      </w:r>
    </w:p>
    <w:p>
      <w:pPr>
        <w:pStyle w:val="SourceCode"/>
      </w:pPr>
      <w:r>
        <w:t xml:space="preserve">  - ': for example,'</w:t>
      </w:r>
    </w:p>
    <w:p>
      <w:pPr>
        <w:pStyle w:val="SourceCode"/>
      </w:pPr>
      <w:r>
        <w:t xml:space="preserve">  - ': notably,'</w:t>
      </w:r>
    </w:p>
    <w:p>
      <w:pPr>
        <w:pStyle w:val="SourceCode"/>
      </w:pPr>
      <w:r>
        <w:t xml:space="preserve">  - ': specifically,'</w:t>
      </w:r>
    </w:p>
    <w:p>
      <w:pPr>
        <w:pStyle w:val="SourceCode"/>
      </w:pPr>
      <w:r>
        <w:t xml:space="preserve">  - ': particularly,'</w:t>
      </w:r>
    </w:p>
    <w:p>
      <w:pPr/>
      <w:r/>
      <w:r>
        <w:rPr>
          <w:b/>
        </w:rPr>
        <w:t>Repository fixtures in full</w:t>
      </w:r>
      <w:r/>
    </w:p>
    <w:p>
      <w:pPr/>
      <w:r>
        <w:t>Source: https://github.com/ammil-industries/vale-signs-of-ai-writing/blob/305467bafd0e491c4c00e0196ef551e64eefc9c4/fixtures/ColonOveruse/test.md</w:t>
      </w:r>
    </w:p>
    <w:p>
      <w:pPr/>
      <w:r/>
      <w:r>
        <w:rPr>
          <w:b/>
        </w:rPr>
        <w:t>ColonOveruse Test Cases</w:t>
      </w:r>
      <w:r/>
    </w:p>
    <w:p>
      <w:pPr/>
      <w:r/>
      <w:r>
        <w:rPr>
          <w:i/>
        </w:rPr>
        <w:t>Should Flag (True Positives)</w:t>
      </w:r>
      <w:r/>
    </w:p>
    <w:p>
      <w:pPr/>
      <w:r>
        <w:t>The system offers several features: including automation and monitoring.</w:t>
      </w:r>
    </w:p>
    <w:p>
      <w:pPr/>
      <w:r>
        <w:t>Multiple benefits are available: such as cost savings and efficiency.</w:t>
      </w:r>
    </w:p>
    <w:p>
      <w:pPr/>
      <w:r>
        <w:t>There are several examples: for example, cases A, B, and C.</w:t>
      </w:r>
    </w:p>
    <w:p>
      <w:pPr/>
      <w:r>
        <w:t>Key findings emerged: notably, the correlation was strong.</w:t>
      </w:r>
    </w:p>
    <w:p>
      <w:pPr/>
      <w:r>
        <w:t>The approach has advantages: specifically, speed and accuracy.</w:t>
      </w:r>
    </w:p>
    <w:p>
      <w:pPr/>
      <w:r>
        <w:t>Important factors were identified: particularly, cost and timeline.</w:t>
      </w:r>
    </w:p>
    <w:p>
      <w:pPr/>
      <w:r/>
      <w:r>
        <w:rPr>
          <w:i/>
        </w:rPr>
        <w:t>Should NOT Flag (Avoid False Positives)</w:t>
      </w:r>
      <w:r/>
    </w:p>
    <w:p>
      <w:pPr/>
      <w:r>
        <w:t>The system offers several features: automation, monitoring, and reporting.</w:t>
      </w:r>
    </w:p>
    <w:p>
      <w:pPr/>
      <w:r>
        <w:t>Multiple benefits include cost savings and efficiency.</w:t>
      </w:r>
    </w:p>
    <w:p>
      <w:pPr/>
      <w:r>
        <w:t>There are several examples in the literature.</w:t>
      </w:r>
    </w:p>
    <w:p>
      <w:pPr>
        <w:pStyle w:val="Heading2"/>
      </w:pPr>
      <w:r>
        <w:t>Enumeration</w:t>
      </w:r>
    </w:p>
    <w:p>
      <w:pPr/>
      <w:r>
        <w:t>Type: existence. Level: suggestion. Pattern entries: 6.</w:t>
      </w:r>
    </w:p>
    <w:p>
      <w:pPr/>
      <w:r>
        <w:t>Six qualified ranking or chronology phrases. No comparison group, accuracy, or factual support is evaluated.</w:t>
      </w:r>
    </w:p>
    <w:p>
      <w:pPr/>
      <w:r>
        <w:t>Source: https://github.com/ammil-industries/vale-signs-of-ai-writing/blob/305467bafd0e491c4c00e0196ef551e64eefc9c4/styles/signs-of-ai-writing/Enumeration.yml</w:t>
      </w:r>
    </w:p>
    <w:p>
      <w:pPr>
        <w:pStyle w:val="SourceCode"/>
      </w:pPr>
      <w:r>
        <w:t>extends: existence</w:t>
      </w:r>
    </w:p>
    <w:p>
      <w:pPr>
        <w:pStyle w:val="SourceCode"/>
      </w:pPr>
      <w:r>
        <w:t>message: "Hedged enumeration detected: '%s'"</w:t>
      </w:r>
    </w:p>
    <w:p>
      <w:pPr>
        <w:pStyle w:val="SourceCode"/>
      </w:pPr>
      <w:r>
        <w:t>level: suggestion</w:t>
      </w:r>
    </w:p>
    <w:p>
      <w:pPr>
        <w:pStyle w:val="SourceCode"/>
      </w:pPr>
      <w:r>
        <w:t>link: https://en.wikipedia.org/wiki/Wikipedia:Signs_of_AI_writing</w:t>
      </w:r>
    </w:p>
    <w:p>
      <w:pPr>
        <w:pStyle w:val="SourceCode"/>
      </w:pPr>
      <w:r>
        <w:t>tokens:</w:t>
      </w:r>
    </w:p>
    <w:p>
      <w:pPr>
        <w:pStyle w:val="SourceCode"/>
      </w:pPr>
      <w:r>
        <w:t xml:space="preserve">  - 'one of the most'</w:t>
      </w:r>
    </w:p>
    <w:p>
      <w:pPr>
        <w:pStyle w:val="SourceCode"/>
      </w:pPr>
      <w:r>
        <w:t xml:space="preserve">  - 'among the most'</w:t>
      </w:r>
    </w:p>
    <w:p>
      <w:pPr>
        <w:pStyle w:val="SourceCode"/>
      </w:pPr>
      <w:r>
        <w:t xml:space="preserve">  - 'some of the most'</w:t>
      </w:r>
    </w:p>
    <w:p>
      <w:pPr>
        <w:pStyle w:val="SourceCode"/>
      </w:pPr>
      <w:r>
        <w:t xml:space="preserve">  - 'one of the first'</w:t>
      </w:r>
    </w:p>
    <w:p>
      <w:pPr>
        <w:pStyle w:val="SourceCode"/>
      </w:pPr>
      <w:r>
        <w:t xml:space="preserve">  - 'among the earliest'</w:t>
      </w:r>
    </w:p>
    <w:p>
      <w:pPr>
        <w:pStyle w:val="SourceCode"/>
      </w:pPr>
      <w:r>
        <w:t xml:space="preserve">  - 'some of the earliest'</w:t>
      </w:r>
    </w:p>
    <w:p>
      <w:pPr/>
      <w:r/>
      <w:r>
        <w:rPr>
          <w:b/>
        </w:rPr>
        <w:t>Repository fixtures in full</w:t>
      </w:r>
      <w:r/>
    </w:p>
    <w:p>
      <w:pPr/>
      <w:r>
        <w:t>Source: https://github.com/ammil-industries/vale-signs-of-ai-writing/blob/305467bafd0e491c4c00e0196ef551e64eefc9c4/fixtures/Enumeration/test.md</w:t>
      </w:r>
    </w:p>
    <w:p>
      <w:pPr/>
      <w:r/>
      <w:r>
        <w:rPr>
          <w:b/>
        </w:rPr>
        <w:t>Enumeration Test Cases</w:t>
      </w:r>
      <w:r/>
    </w:p>
    <w:p>
      <w:pPr/>
      <w:r/>
      <w:r>
        <w:rPr>
          <w:i/>
        </w:rPr>
        <w:t>Should Flag (True Positives)</w:t>
      </w:r>
      <w:r/>
    </w:p>
    <w:p>
      <w:pPr/>
      <w:r>
        <w:t>This is one of the most significant developments in the field.</w:t>
      </w:r>
    </w:p>
    <w:p>
      <w:pPr/>
      <w:r>
        <w:t>The company ranks among the most successful startups.</w:t>
      </w:r>
    </w:p>
    <w:p>
      <w:pPr/>
      <w:r>
        <w:t>These are some of the most innovative products available.</w:t>
      </w:r>
    </w:p>
    <w:p>
      <w:pPr/>
      <w:r>
        <w:t>He was one of the first researchers to explore this topic.</w:t>
      </w:r>
    </w:p>
    <w:p>
      <w:pPr/>
      <w:r>
        <w:t>The technology is among the earliest implementations.</w:t>
      </w:r>
    </w:p>
    <w:p>
      <w:pPr/>
      <w:r>
        <w:t>These are some of the earliest documented cases.</w:t>
      </w:r>
    </w:p>
    <w:p>
      <w:pPr/>
      <w:r/>
      <w:r>
        <w:rPr>
          <w:i/>
        </w:rPr>
        <w:t>Should NOT Flag (Avoid False Positives)</w:t>
      </w:r>
      <w:r/>
    </w:p>
    <w:p>
      <w:pPr/>
      <w:r>
        <w:t>This is a significant development in the field.</w:t>
      </w:r>
    </w:p>
    <w:p>
      <w:pPr/>
      <w:r>
        <w:t>The company achieved notable success.</w:t>
      </w:r>
    </w:p>
    <w:p>
      <w:pPr/>
      <w:r>
        <w:t>The technology represents an early implementation.</w:t>
      </w:r>
    </w:p>
    <w:p>
      <w:pPr>
        <w:pStyle w:val="Heading2"/>
      </w:pPr>
      <w:r>
        <w:t>Hedging</w:t>
      </w:r>
    </w:p>
    <w:p>
      <w:pPr/>
      <w:r>
        <w:t>Type: occurrence. Level: warning. Pattern entries: 1.</w:t>
      </w:r>
    </w:p>
    <w:p>
      <w:pPr/>
      <w:r>
        <w:t>One regular expression with 15 alternatives; max: 2 is the only explicit count limit in the package. The rule mixes hedging, throat-clearing, and certainty. Scope and case handling are not explicitly declared. Do not assume each positive fixture paragraph is independently expected to trigger the count rule.</w:t>
      </w:r>
    </w:p>
    <w:p>
      <w:pPr/>
      <w:r>
        <w:t>Source: https://github.com/ammil-industries/vale-signs-of-ai-writing/blob/305467bafd0e491c4c00e0196ef551e64eefc9c4/styles/signs-of-ai-writing/Hedging.yml</w:t>
      </w:r>
    </w:p>
    <w:p>
      <w:pPr>
        <w:pStyle w:val="SourceCode"/>
      </w:pPr>
      <w:r>
        <w:t>extends: occurrence</w:t>
      </w:r>
    </w:p>
    <w:p>
      <w:pPr>
        <w:pStyle w:val="SourceCode"/>
      </w:pPr>
      <w:r>
        <w:t>message: "Too many hedging phrases (found %d, max 2)"</w:t>
      </w:r>
    </w:p>
    <w:p>
      <w:pPr>
        <w:pStyle w:val="SourceCode"/>
      </w:pPr>
      <w:r>
        <w:t>level: warning</w:t>
      </w:r>
    </w:p>
    <w:p>
      <w:pPr>
        <w:pStyle w:val="SourceCode"/>
      </w:pPr>
      <w:r>
        <w:t>link: https://en.wikipedia.org/wiki/Wikipedia:Signs_of_AI_writing</w:t>
      </w:r>
    </w:p>
    <w:p>
      <w:pPr>
        <w:pStyle w:val="SourceCode"/>
      </w:pPr>
      <w:r>
        <w:t>max: 2</w:t>
      </w:r>
    </w:p>
    <w:p>
      <w:pPr>
        <w:pStyle w:val="SourceCode"/>
      </w:pPr>
      <w:r>
        <w:t>token: '\b(it''s important to note|it is worth noting|it should be noted|notably|it''s worth mentioning|of course|certainly|clearly|obviously|undoubtedly|without a doubt|there is no doubt|it goes without saying|needless to say|as you might expect)\b'</w:t>
      </w:r>
    </w:p>
    <w:p>
      <w:pPr/>
      <w:r/>
      <w:r>
        <w:rPr>
          <w:b/>
        </w:rPr>
        <w:t>Repository fixtures in full</w:t>
      </w:r>
      <w:r/>
    </w:p>
    <w:p>
      <w:pPr/>
      <w:r>
        <w:t>Source: https://github.com/ammil-industries/vale-signs-of-ai-writing/blob/305467bafd0e491c4c00e0196ef551e64eefc9c4/fixtures/Hedging/test.md</w:t>
      </w:r>
    </w:p>
    <w:p>
      <w:pPr/>
      <w:r/>
      <w:r>
        <w:rPr>
          <w:b/>
        </w:rPr>
        <w:t>Hedging Test Cases</w:t>
      </w:r>
      <w:r/>
    </w:p>
    <w:p>
      <w:pPr/>
      <w:r/>
      <w:r>
        <w:rPr>
          <w:i/>
        </w:rPr>
        <w:t>Should Flag (True Positives)</w:t>
      </w:r>
      <w:r/>
    </w:p>
    <w:p>
      <w:pPr/>
      <w:r>
        <w:t>It's important to note that this trend has continued for decades.</w:t>
      </w:r>
    </w:p>
    <w:p>
      <w:pPr/>
      <w:r>
        <w:t>It is worth noting the limitations of this methodology.</w:t>
      </w:r>
    </w:p>
    <w:p>
      <w:pPr/>
      <w:r>
        <w:t>It should be noted the financial implications are significant.</w:t>
      </w:r>
    </w:p>
    <w:p>
      <w:pPr/>
      <w:r>
        <w:t>Notably, the results differed significantly from expectations.</w:t>
      </w:r>
    </w:p>
    <w:p>
      <w:pPr/>
      <w:r>
        <w:t>It's worth mentioning the historical context.</w:t>
      </w:r>
    </w:p>
    <w:p>
      <w:pPr/>
      <w:r>
        <w:t>Of course, there are multiple factors to consider.</w:t>
      </w:r>
    </w:p>
    <w:p>
      <w:pPr/>
      <w:r>
        <w:t>Certainly, the evidence supports this conclusion.</w:t>
      </w:r>
    </w:p>
    <w:p>
      <w:pPr/>
      <w:r>
        <w:t>Clearly, this is an important development.</w:t>
      </w:r>
    </w:p>
    <w:p>
      <w:pPr/>
      <w:r>
        <w:t>Obviously, the results speak for themselves.</w:t>
      </w:r>
    </w:p>
    <w:p>
      <w:pPr/>
      <w:r>
        <w:t>Undoubtedly, this will have lasting impact.</w:t>
      </w:r>
    </w:p>
    <w:p>
      <w:pPr/>
      <w:r>
        <w:t>Without a doubt, this is significant.</w:t>
      </w:r>
    </w:p>
    <w:p>
      <w:pPr/>
      <w:r>
        <w:t>There is no doubt that changes are needed.</w:t>
      </w:r>
    </w:p>
    <w:p>
      <w:pPr/>
      <w:r>
        <w:t>It goes without saying that quality matters.</w:t>
      </w:r>
    </w:p>
    <w:p>
      <w:pPr/>
      <w:r>
        <w:t>Needless to say, preparation is essential.</w:t>
      </w:r>
    </w:p>
    <w:p>
      <w:pPr/>
      <w:r>
        <w:t>As you might expect, results varied.</w:t>
      </w:r>
    </w:p>
    <w:p>
      <w:pPr/>
      <w:r/>
      <w:r>
        <w:rPr>
          <w:i/>
        </w:rPr>
        <w:t>Should NOT Flag (Avoid False Positives)</w:t>
      </w:r>
      <w:r/>
    </w:p>
    <w:p>
      <w:pPr/>
      <w:r>
        <w:t>The results are notable for their consistency.</w:t>
      </w:r>
    </w:p>
    <w:p>
      <w:pPr/>
      <w:r>
        <w:t>This is an important finding in the field.</w:t>
      </w:r>
    </w:p>
    <w:p>
      <w:pPr>
        <w:pStyle w:val="Heading2"/>
      </w:pPr>
      <w:r>
        <w:t>Intensifiers</w:t>
      </w:r>
    </w:p>
    <w:p>
      <w:pPr/>
      <w:r>
        <w:t>Type: existence. Level: suggestion. Pattern entries: 12.</w:t>
      </w:r>
    </w:p>
    <w:p>
      <w:pPr/>
      <w:r>
        <w:t>Twelve entries, including overlapping forms such as notably and notably significant. No frequency threshold or statistical-context exception is configured.</w:t>
      </w:r>
    </w:p>
    <w:p>
      <w:pPr/>
      <w:r>
        <w:t>Source: https://github.com/ammil-industries/vale-signs-of-ai-writing/blob/305467bafd0e491c4c00e0196ef551e64eefc9c4/styles/signs-of-ai-writing/Intensifiers.yml</w:t>
      </w:r>
    </w:p>
    <w:p>
      <w:pPr>
        <w:pStyle w:val="SourceCode"/>
      </w:pPr>
      <w:r>
        <w:t>extends: existence</w:t>
      </w:r>
    </w:p>
    <w:p>
      <w:pPr>
        <w:pStyle w:val="SourceCode"/>
      </w:pPr>
      <w:r>
        <w:t>message: "Intensifier detected: '%s'"</w:t>
      </w:r>
    </w:p>
    <w:p>
      <w:pPr>
        <w:pStyle w:val="SourceCode"/>
      </w:pPr>
      <w:r>
        <w:t>level: suggestion</w:t>
      </w:r>
    </w:p>
    <w:p>
      <w:pPr>
        <w:pStyle w:val="SourceCode"/>
      </w:pPr>
      <w:r>
        <w:t>link: https://en.wikipedia.org/wiki/Wikipedia:Signs_of_AI_writing</w:t>
      </w:r>
    </w:p>
    <w:p>
      <w:pPr>
        <w:pStyle w:val="SourceCode"/>
      </w:pPr>
      <w:r>
        <w:t>tokens:</w:t>
      </w:r>
    </w:p>
    <w:p>
      <w:pPr>
        <w:pStyle w:val="SourceCode"/>
      </w:pPr>
      <w:r>
        <w:t xml:space="preserve">  - 'remarkably'</w:t>
      </w:r>
    </w:p>
    <w:p>
      <w:pPr>
        <w:pStyle w:val="SourceCode"/>
      </w:pPr>
      <w:r>
        <w:t xml:space="preserve">  - 'notably'</w:t>
      </w:r>
    </w:p>
    <w:p>
      <w:pPr>
        <w:pStyle w:val="SourceCode"/>
      </w:pPr>
      <w:r>
        <w:t xml:space="preserve">  - 'significantly'</w:t>
      </w:r>
    </w:p>
    <w:p>
      <w:pPr>
        <w:pStyle w:val="SourceCode"/>
      </w:pPr>
      <w:r>
        <w:t xml:space="preserve">  - 'particularly'</w:t>
      </w:r>
    </w:p>
    <w:p>
      <w:pPr>
        <w:pStyle w:val="SourceCode"/>
      </w:pPr>
      <w:r>
        <w:t xml:space="preserve">  - 'especially'</w:t>
      </w:r>
    </w:p>
    <w:p>
      <w:pPr>
        <w:pStyle w:val="SourceCode"/>
      </w:pPr>
      <w:r>
        <w:t xml:space="preserve">  - 'exceptionally'</w:t>
      </w:r>
    </w:p>
    <w:p>
      <w:pPr>
        <w:pStyle w:val="SourceCode"/>
      </w:pPr>
      <w:r>
        <w:t xml:space="preserve">  - 'extraordinarily'</w:t>
      </w:r>
    </w:p>
    <w:p>
      <w:pPr>
        <w:pStyle w:val="SourceCode"/>
      </w:pPr>
      <w:r>
        <w:t xml:space="preserve">  - 'impressively'</w:t>
      </w:r>
    </w:p>
    <w:p>
      <w:pPr>
        <w:pStyle w:val="SourceCode"/>
      </w:pPr>
      <w:r>
        <w:t xml:space="preserve">  - 'strikingly'</w:t>
      </w:r>
    </w:p>
    <w:p>
      <w:pPr>
        <w:pStyle w:val="SourceCode"/>
      </w:pPr>
      <w:r>
        <w:t xml:space="preserve">  - 'notably significant'</w:t>
      </w:r>
    </w:p>
    <w:p>
      <w:pPr>
        <w:pStyle w:val="SourceCode"/>
      </w:pPr>
      <w:r>
        <w:t xml:space="preserve">  - 'highly significant'</w:t>
      </w:r>
    </w:p>
    <w:p>
      <w:pPr>
        <w:pStyle w:val="SourceCode"/>
      </w:pPr>
      <w:r>
        <w:t xml:space="preserve">  - 'particularly important'</w:t>
      </w:r>
    </w:p>
    <w:p>
      <w:pPr/>
      <w:r/>
      <w:r>
        <w:rPr>
          <w:b/>
        </w:rPr>
        <w:t>Repository fixtures in full</w:t>
      </w:r>
      <w:r/>
    </w:p>
    <w:p>
      <w:pPr/>
      <w:r>
        <w:t>Source: https://github.com/ammil-industries/vale-signs-of-ai-writing/blob/305467bafd0e491c4c00e0196ef551e64eefc9c4/fixtures/Intensifiers/test.md</w:t>
      </w:r>
    </w:p>
    <w:p>
      <w:pPr/>
      <w:r/>
      <w:r>
        <w:rPr>
          <w:b/>
        </w:rPr>
        <w:t>Intensifiers Test Cases</w:t>
      </w:r>
      <w:r/>
    </w:p>
    <w:p>
      <w:pPr/>
      <w:r/>
      <w:r>
        <w:rPr>
          <w:i/>
        </w:rPr>
        <w:t>Should Flag (True Positives)</w:t>
      </w:r>
      <w:r/>
    </w:p>
    <w:p>
      <w:pPr/>
      <w:r>
        <w:t>The results were remarkably consistent across all trials.</w:t>
      </w:r>
    </w:p>
    <w:p>
      <w:pPr/>
      <w:r>
        <w:t>This represents a notably significant finding.</w:t>
      </w:r>
    </w:p>
    <w:p>
      <w:pPr/>
      <w:r>
        <w:t>The improvement was significantly better than expected.</w:t>
      </w:r>
    </w:p>
    <w:p>
      <w:pPr/>
      <w:r>
        <w:t>This is particularly important for future research.</w:t>
      </w:r>
    </w:p>
    <w:p>
      <w:pPr/>
      <w:r>
        <w:t>The outcome was especially encouraging.</w:t>
      </w:r>
    </w:p>
    <w:p>
      <w:pPr/>
      <w:r>
        <w:t>The performance was exceptionally strong.</w:t>
      </w:r>
    </w:p>
    <w:p>
      <w:pPr/>
      <w:r>
        <w:t>This is an extraordinarily rare occurrence.</w:t>
      </w:r>
    </w:p>
    <w:p>
      <w:pPr/>
      <w:r>
        <w:t>The growth was impressively rapid.</w:t>
      </w:r>
    </w:p>
    <w:p>
      <w:pPr/>
      <w:r>
        <w:t>The difference was strikingly apparent.</w:t>
      </w:r>
    </w:p>
    <w:p>
      <w:pPr/>
      <w:r>
        <w:t>This is a notably significant development.</w:t>
      </w:r>
    </w:p>
    <w:p>
      <w:pPr/>
      <w:r>
        <w:t>The correlation was highly significant.</w:t>
      </w:r>
    </w:p>
    <w:p>
      <w:pPr/>
      <w:r>
        <w:t>This is a particularly important consideration.</w:t>
      </w:r>
    </w:p>
    <w:p>
      <w:pPr/>
      <w:r/>
      <w:r>
        <w:rPr>
          <w:i/>
        </w:rPr>
        <w:t>Should NOT Flag (Avoid False Positives)</w:t>
      </w:r>
      <w:r/>
    </w:p>
    <w:p>
      <w:pPr/>
      <w:r>
        <w:t>The results were consistent across all trials.</w:t>
      </w:r>
    </w:p>
    <w:p>
      <w:pPr/>
      <w:r>
        <w:t>This represents an important finding.</w:t>
      </w:r>
    </w:p>
    <w:p>
      <w:pPr/>
      <w:r>
        <w:t>The improvement exceeded expectations.</w:t>
      </w:r>
    </w:p>
    <w:p>
      <w:pPr>
        <w:pStyle w:val="Heading2"/>
      </w:pPr>
      <w:r>
        <w:t>KnowledgeCutoff</w:t>
      </w:r>
    </w:p>
    <w:p>
      <w:pPr/>
      <w:r>
        <w:t>Type: existence. Level: warning. Pattern entries: 9.</w:t>
      </w:r>
    </w:p>
    <w:p>
      <w:pPr/>
      <w:r>
        <w:t>Nine entries, including the literal placeholder as of [month/year]. Broader claims about unavailable sources and speculative privacy explanations in Wikipedia: Signs of AI writing are outside this rule.</w:t>
      </w:r>
    </w:p>
    <w:p>
      <w:pPr/>
      <w:r>
        <w:t>Source: https://github.com/ammil-industries/vale-signs-of-ai-writing/blob/305467bafd0e491c4c00e0196ef551e64eefc9c4/styles/signs-of-ai-writing/KnowledgeCutoff.yml</w:t>
      </w:r>
    </w:p>
    <w:p>
      <w:pPr>
        <w:pStyle w:val="SourceCode"/>
      </w:pPr>
      <w:r>
        <w:t>extends: existence</w:t>
      </w:r>
    </w:p>
    <w:p>
      <w:pPr>
        <w:pStyle w:val="SourceCode"/>
      </w:pPr>
      <w:r>
        <w:t>message: "AI knowledge cutoff reference detected: '%s'"</w:t>
      </w:r>
    </w:p>
    <w:p>
      <w:pPr>
        <w:pStyle w:val="SourceCode"/>
      </w:pPr>
      <w:r>
        <w:t>level: warning</w:t>
      </w:r>
    </w:p>
    <w:p>
      <w:pPr>
        <w:pStyle w:val="SourceCode"/>
      </w:pPr>
      <w:r>
        <w:t>link: https://en.wikipedia.org/wiki/Wikipedia:Signs_of_AI_writing</w:t>
      </w:r>
    </w:p>
    <w:p>
      <w:pPr>
        <w:pStyle w:val="SourceCode"/>
      </w:pPr>
      <w:r>
        <w:t>tokens:</w:t>
      </w:r>
    </w:p>
    <w:p>
      <w:pPr>
        <w:pStyle w:val="SourceCode"/>
      </w:pPr>
      <w:r>
        <w:t xml:space="preserve">  - 'as of my last update'</w:t>
      </w:r>
    </w:p>
    <w:p>
      <w:pPr>
        <w:pStyle w:val="SourceCode"/>
      </w:pPr>
      <w:r>
        <w:t xml:space="preserve">  - 'as of my knowledge cutoff'</w:t>
      </w:r>
    </w:p>
    <w:p>
      <w:pPr>
        <w:pStyle w:val="SourceCode"/>
      </w:pPr>
      <w:r>
        <w:t xml:space="preserve">  - 'my training data only goes up to'</w:t>
      </w:r>
    </w:p>
    <w:p>
      <w:pPr>
        <w:pStyle w:val="SourceCode"/>
      </w:pPr>
      <w:r>
        <w:t xml:space="preserve">  - "I don't have information beyond"</w:t>
      </w:r>
    </w:p>
    <w:p>
      <w:pPr>
        <w:pStyle w:val="SourceCode"/>
      </w:pPr>
      <w:r>
        <w:t xml:space="preserve">  - 'my knowledge was last updated'</w:t>
      </w:r>
    </w:p>
    <w:p>
      <w:pPr>
        <w:pStyle w:val="SourceCode"/>
      </w:pPr>
      <w:r>
        <w:t xml:space="preserve">  - 'as of \[month/year\]'</w:t>
      </w:r>
    </w:p>
    <w:p>
      <w:pPr>
        <w:pStyle w:val="SourceCode"/>
      </w:pPr>
      <w:r>
        <w:t xml:space="preserve">  - "I cannot provide information past"</w:t>
      </w:r>
    </w:p>
    <w:p>
      <w:pPr>
        <w:pStyle w:val="SourceCode"/>
      </w:pPr>
      <w:r>
        <w:t xml:space="preserve">  - 'my training only includes data until'</w:t>
      </w:r>
    </w:p>
    <w:p>
      <w:pPr>
        <w:pStyle w:val="SourceCode"/>
      </w:pPr>
      <w:r>
        <w:t xml:space="preserve">  - 'as of the time of my training'</w:t>
      </w:r>
    </w:p>
    <w:p>
      <w:pPr/>
      <w:r/>
      <w:r>
        <w:rPr>
          <w:b/>
        </w:rPr>
        <w:t>Repository fixtures in full</w:t>
      </w:r>
      <w:r/>
    </w:p>
    <w:p>
      <w:pPr/>
      <w:r>
        <w:t>Source: https://github.com/ammil-industries/vale-signs-of-ai-writing/blob/305467bafd0e491c4c00e0196ef551e64eefc9c4/fixtures/KnowledgeCutoff/test.md</w:t>
      </w:r>
    </w:p>
    <w:p>
      <w:pPr/>
      <w:r/>
      <w:r>
        <w:rPr>
          <w:b/>
        </w:rPr>
        <w:t>KnowledgeCutoff Test Cases</w:t>
      </w:r>
      <w:r/>
    </w:p>
    <w:p>
      <w:pPr/>
      <w:r/>
      <w:r>
        <w:rPr>
          <w:i/>
        </w:rPr>
        <w:t>Should Flag (True Positives)</w:t>
      </w:r>
      <w:r/>
    </w:p>
    <w:p>
      <w:pPr/>
      <w:r>
        <w:t>As of my last update, this information may be outdated.</w:t>
      </w:r>
    </w:p>
    <w:p>
      <w:pPr/>
      <w:r>
        <w:t>As of my knowledge cutoff in January 2023, data was limited.</w:t>
      </w:r>
    </w:p>
    <w:p>
      <w:pPr/>
      <w:r>
        <w:t>My training data only goes up to 2022.</w:t>
      </w:r>
    </w:p>
    <w:p>
      <w:pPr/>
      <w:r>
        <w:t>I don't have information beyond my training date.</w:t>
      </w:r>
    </w:p>
    <w:p>
      <w:pPr/>
      <w:r>
        <w:t>My knowledge was last updated in 2023.</w:t>
      </w:r>
    </w:p>
    <w:p>
      <w:pPr/>
      <w:r>
        <w:t>I cannot provide information past my training cutoff.</w:t>
      </w:r>
    </w:p>
    <w:p>
      <w:pPr/>
      <w:r>
        <w:t>My training only includes data until December 2023.</w:t>
      </w:r>
    </w:p>
    <w:p>
      <w:pPr/>
      <w:r>
        <w:t>As of the time of my training, this was accurate.</w:t>
      </w:r>
    </w:p>
    <w:p>
      <w:pPr/>
      <w:r/>
      <w:r>
        <w:rPr>
          <w:i/>
        </w:rPr>
        <w:t>Should NOT Flag (Avoid False Positives)</w:t>
      </w:r>
      <w:r/>
    </w:p>
    <w:p>
      <w:pPr/>
      <w:r>
        <w:t>As of 2023, the population was approximately 50,000.</w:t>
      </w:r>
    </w:p>
    <w:p>
      <w:pPr/>
      <w:r>
        <w:t>Historical records from the 14th century are scarce.</w:t>
      </w:r>
    </w:p>
    <w:p>
      <w:pPr/>
      <w:r>
        <w:t>According to available census data, the trend continues.</w:t>
      </w:r>
    </w:p>
    <w:p>
      <w:pPr>
        <w:pStyle w:val="Heading2"/>
      </w:pPr>
      <w:r>
        <w:t>Lists</w:t>
      </w:r>
    </w:p>
    <w:p>
      <w:pPr/>
      <w:r>
        <w:t>Type: existence. Level: warning. Pattern entries: 1.</w:t>
      </w:r>
    </w:p>
    <w:p>
      <w:pPr/>
      <w:r>
        <w:t>One raw expression, paragraph scope, and ignorecase: true. Requires first/firstly before second/secondly before third/thirdly, with a comma or whitespace after the first two terms. This does not implement Wikipedia: Signs of AI writing rule-of-three category as a whole.</w:t>
      </w:r>
    </w:p>
    <w:p>
      <w:pPr/>
      <w:r>
        <w:t>Source: https://github.com/ammil-industries/vale-signs-of-ai-writing/blob/305467bafd0e491c4c00e0196ef551e64eefc9c4/styles/signs-of-ai-writing/Lists.yml</w:t>
      </w:r>
    </w:p>
    <w:p>
      <w:pPr>
        <w:pStyle w:val="SourceCode"/>
      </w:pPr>
      <w:r>
        <w:t>extends: existence</w:t>
      </w:r>
    </w:p>
    <w:p>
      <w:pPr>
        <w:pStyle w:val="SourceCode"/>
      </w:pPr>
      <w:r>
        <w:t>message: "Avoid using numbered sequence words (firstly, secondly, thirdly) in the same paragraph."</w:t>
      </w:r>
    </w:p>
    <w:p>
      <w:pPr>
        <w:pStyle w:val="SourceCode"/>
      </w:pPr>
      <w:r>
        <w:t>level: warning</w:t>
      </w:r>
    </w:p>
    <w:p>
      <w:pPr>
        <w:pStyle w:val="SourceCode"/>
      </w:pPr>
      <w:r>
        <w:t>scope: paragraph</w:t>
      </w:r>
    </w:p>
    <w:p>
      <w:pPr>
        <w:pStyle w:val="SourceCode"/>
      </w:pPr>
      <w:r>
        <w:t>link: https://en.wikipedia.org/wiki/Wikipedia:Signs_of_AI_writing</w:t>
      </w:r>
    </w:p>
    <w:p>
      <w:pPr>
        <w:pStyle w:val="SourceCode"/>
      </w:pPr>
      <w:r>
        <w:t>ignorecase: true</w:t>
      </w:r>
    </w:p>
    <w:p>
      <w:pPr>
        <w:pStyle w:val="SourceCode"/>
      </w:pPr>
      <w:r>
        <w:t>raw:</w:t>
      </w:r>
    </w:p>
    <w:p>
      <w:pPr>
        <w:pStyle w:val="SourceCode"/>
      </w:pPr>
      <w:r>
        <w:t xml:space="preserve">  - '\b(firstly|first)[,\s][\s\S]*\b(secondly|second)[,\s][\s\S]*\b(thirdly|third)\b'</w:t>
      </w:r>
    </w:p>
    <w:p>
      <w:pPr/>
      <w:r/>
      <w:r>
        <w:rPr>
          <w:b/>
        </w:rPr>
        <w:t>Repository fixtures in full</w:t>
      </w:r>
      <w:r/>
    </w:p>
    <w:p>
      <w:pPr/>
      <w:r>
        <w:t>Source: https://github.com/ammil-industries/vale-signs-of-ai-writing/blob/305467bafd0e491c4c00e0196ef551e64eefc9c4/fixtures/Lists/test.md</w:t>
      </w:r>
    </w:p>
    <w:p>
      <w:pPr/>
      <w:r/>
      <w:r>
        <w:rPr>
          <w:b/>
        </w:rPr>
        <w:t>Lists Test Cases</w:t>
      </w:r>
      <w:r/>
    </w:p>
    <w:p>
      <w:pPr/>
      <w:r/>
      <w:r>
        <w:rPr>
          <w:i/>
        </w:rPr>
        <w:t>Should Flag (True Positives)</w:t>
      </w:r>
      <w:r/>
    </w:p>
    <w:p>
      <w:pPr/>
      <w:r>
        <w:t>To complete this project successfully, there are several key steps. Firstly, we need to establish clear objectives and define success criteria. Secondly, resource allocation must be planned carefully to ensure adequate staffing. Thirdly, timeline considerations are essential to meet the delivery deadline.</w:t>
      </w:r>
    </w:p>
    <w:p>
      <w:pPr/>
      <w:r>
        <w:t>The process is straightforward: first, gather all materials, second, prepare the workspace, and third, begin the assembly.</w:t>
      </w:r>
    </w:p>
    <w:p>
      <w:pPr/>
      <w:r/>
      <w:r>
        <w:rPr>
          <w:i/>
        </w:rPr>
        <w:t>Should NOT Flag (Avoid False Positives)</w:t>
      </w:r>
      <w:r/>
    </w:p>
    <w:p>
      <w:pPr/>
      <w:r>
        <w:t>Firstly, we need to establish clear objectives.</w:t>
      </w:r>
    </w:p>
    <w:p>
      <w:pPr/>
      <w:r>
        <w:t>In the next phase, we should focus on resource allocation.</w:t>
      </w:r>
    </w:p>
    <w:p>
      <w:pPr/>
      <w:r>
        <w:t>Finally, timeline considerations are essential.</w:t>
      </w:r>
    </w:p>
    <w:p>
      <w:pPr/>
      <w:r>
        <w:t>First, gather all necessary materials. This includes tools and raw materials.</w:t>
      </w:r>
    </w:p>
    <w:p>
      <w:pPr/>
      <w:r>
        <w:t>The second step involves preparation. Make sure the workspace is clean.</w:t>
      </w:r>
    </w:p>
    <w:p>
      <w:pPr/>
      <w:r>
        <w:t>The first step is to review requirements. Understanding what is needed is critical.</w:t>
      </w:r>
    </w:p>
    <w:p>
      <w:pPr>
        <w:pStyle w:val="Heading2"/>
      </w:pPr>
      <w:r>
        <w:t>Narrative</w:t>
      </w:r>
    </w:p>
    <w:p>
      <w:pPr/>
      <w:r>
        <w:t>Type: existence. Level: suggestion. Pattern entries: 10.</w:t>
      </w:r>
    </w:p>
    <w:p>
      <w:pPr/>
      <w:r>
        <w:t>Ten fixed directive phrases. A single matching phrase is sufficient for an existence alert; the rule does not test whether the advice is justified.</w:t>
      </w:r>
    </w:p>
    <w:p>
      <w:pPr/>
      <w:r>
        <w:t>Source: https://github.com/ammil-industries/vale-signs-of-ai-writing/blob/305467bafd0e491c4c00e0196ef551e64eefc9c4/styles/signs-of-ai-writing/Narrative.yml</w:t>
      </w:r>
    </w:p>
    <w:p>
      <w:pPr>
        <w:pStyle w:val="SourceCode"/>
      </w:pPr>
      <w:r>
        <w:t>extends: existence</w:t>
      </w:r>
    </w:p>
    <w:p>
      <w:pPr>
        <w:pStyle w:val="SourceCode"/>
      </w:pPr>
      <w:r>
        <w:t>message: "Prescriptive narrative language detected: '%s'"</w:t>
      </w:r>
    </w:p>
    <w:p>
      <w:pPr>
        <w:pStyle w:val="SourceCode"/>
      </w:pPr>
      <w:r>
        <w:t>level: suggestion</w:t>
      </w:r>
    </w:p>
    <w:p>
      <w:pPr>
        <w:pStyle w:val="SourceCode"/>
      </w:pPr>
      <w:r>
        <w:t>link: https://en.wikipedia.org/wiki/Wikipedia:Signs_of_AI_writing</w:t>
      </w:r>
    </w:p>
    <w:p>
      <w:pPr>
        <w:pStyle w:val="SourceCode"/>
      </w:pPr>
      <w:r>
        <w:t>tokens:</w:t>
      </w:r>
    </w:p>
    <w:p>
      <w:pPr>
        <w:pStyle w:val="SourceCode"/>
      </w:pPr>
      <w:r>
        <w:t xml:space="preserve">  - 'it is important to understand'</w:t>
      </w:r>
    </w:p>
    <w:p>
      <w:pPr>
        <w:pStyle w:val="SourceCode"/>
      </w:pPr>
      <w:r>
        <w:t xml:space="preserve">  - 'it is crucial to recognize'</w:t>
      </w:r>
    </w:p>
    <w:p>
      <w:pPr>
        <w:pStyle w:val="SourceCode"/>
      </w:pPr>
      <w:r>
        <w:t xml:space="preserve">  - 'it is essential to note'</w:t>
      </w:r>
    </w:p>
    <w:p>
      <w:pPr>
        <w:pStyle w:val="SourceCode"/>
      </w:pPr>
      <w:r>
        <w:t xml:space="preserve">  - 'one must consider'</w:t>
      </w:r>
    </w:p>
    <w:p>
      <w:pPr>
        <w:pStyle w:val="SourceCode"/>
      </w:pPr>
      <w:r>
        <w:t xml:space="preserve">  - 'we must acknowledge'</w:t>
      </w:r>
    </w:p>
    <w:p>
      <w:pPr>
        <w:pStyle w:val="SourceCode"/>
      </w:pPr>
      <w:r>
        <w:t xml:space="preserve">  - 'it is vital to remember'</w:t>
      </w:r>
    </w:p>
    <w:p>
      <w:pPr>
        <w:pStyle w:val="SourceCode"/>
      </w:pPr>
      <w:r>
        <w:t xml:space="preserve">  - 'it is necessary to examine'</w:t>
      </w:r>
    </w:p>
    <w:p>
      <w:pPr>
        <w:pStyle w:val="SourceCode"/>
      </w:pPr>
      <w:r>
        <w:t xml:space="preserve">  - 'one should note'</w:t>
      </w:r>
    </w:p>
    <w:p>
      <w:pPr>
        <w:pStyle w:val="SourceCode"/>
      </w:pPr>
      <w:r>
        <w:t xml:space="preserve">  - 'we should recognize'</w:t>
      </w:r>
    </w:p>
    <w:p>
      <w:pPr>
        <w:pStyle w:val="SourceCode"/>
      </w:pPr>
      <w:r>
        <w:t xml:space="preserve">  - 'it is critical to understand'</w:t>
      </w:r>
    </w:p>
    <w:p>
      <w:pPr/>
      <w:r/>
      <w:r>
        <w:rPr>
          <w:b/>
        </w:rPr>
        <w:t>Repository fixtures in full</w:t>
      </w:r>
      <w:r/>
    </w:p>
    <w:p>
      <w:pPr/>
      <w:r>
        <w:t>Source: https://github.com/ammil-industries/vale-signs-of-ai-writing/blob/305467bafd0e491c4c00e0196ef551e64eefc9c4/fixtures/Narrative/test.md</w:t>
      </w:r>
    </w:p>
    <w:p>
      <w:pPr/>
      <w:r/>
      <w:r>
        <w:rPr>
          <w:b/>
        </w:rPr>
        <w:t>Narrative Test Cases</w:t>
      </w:r>
      <w:r/>
    </w:p>
    <w:p>
      <w:pPr/>
      <w:r/>
      <w:r>
        <w:rPr>
          <w:i/>
        </w:rPr>
        <w:t>Should Flag (True Positives)</w:t>
      </w:r>
      <w:r/>
    </w:p>
    <w:p>
      <w:pPr/>
      <w:r>
        <w:t>It is important to understand the historical context.</w:t>
      </w:r>
    </w:p>
    <w:p>
      <w:pPr/>
      <w:r>
        <w:t>It is crucial to recognize the underlying factors.</w:t>
      </w:r>
    </w:p>
    <w:p>
      <w:pPr/>
      <w:r>
        <w:t>It is essential to note the methodological limitations.</w:t>
      </w:r>
    </w:p>
    <w:p>
      <w:pPr/>
      <w:r>
        <w:t>One must consider all available evidence carefully.</w:t>
      </w:r>
    </w:p>
    <w:p>
      <w:pPr/>
      <w:r>
        <w:t>We must acknowledge the complexity of this issue.</w:t>
      </w:r>
    </w:p>
    <w:p>
      <w:pPr/>
      <w:r>
        <w:t>It is vital to remember the original objectives.</w:t>
      </w:r>
    </w:p>
    <w:p>
      <w:pPr/>
      <w:r>
        <w:t>It is necessary to examine the data thoroughly.</w:t>
      </w:r>
    </w:p>
    <w:p>
      <w:pPr/>
      <w:r>
        <w:t>One should note the significant implications.</w:t>
      </w:r>
    </w:p>
    <w:p>
      <w:pPr/>
      <w:r>
        <w:t>We should recognize the potential challenges.</w:t>
      </w:r>
    </w:p>
    <w:p>
      <w:pPr/>
      <w:r>
        <w:t>It is critical to understand the fundamental principles.</w:t>
      </w:r>
    </w:p>
    <w:p>
      <w:pPr/>
      <w:r/>
      <w:r>
        <w:rPr>
          <w:i/>
        </w:rPr>
        <w:t>Should NOT Flag (Avoid False Positives)</w:t>
      </w:r>
      <w:r/>
    </w:p>
    <w:p>
      <w:pPr/>
      <w:r>
        <w:t>Understanding the historical context is valuable.</w:t>
      </w:r>
    </w:p>
    <w:p>
      <w:pPr/>
      <w:r>
        <w:t>The underlying factors are complex.</w:t>
      </w:r>
    </w:p>
    <w:p>
      <w:pPr/>
      <w:r>
        <w:t>The data requires thorough examination.</w:t>
      </w:r>
    </w:p>
    <w:p>
      <w:pPr>
        <w:pStyle w:val="Heading2"/>
      </w:pPr>
      <w:r>
        <w:t>Passive</w:t>
      </w:r>
    </w:p>
    <w:p>
      <w:pPr/>
      <w:r>
        <w:t>Type: existence. Level: suggestion. Pattern entries: 9.</w:t>
      </w:r>
    </w:p>
    <w:p>
      <w:pPr/>
      <w:r>
        <w:t>A raw prefix contains eight forms of be followed by whitespace; eight token entries provide the selected following words. ignorecase: true is explicit. The pattern can flag adjectival constructions and misses many other passive constructions.</w:t>
      </w:r>
    </w:p>
    <w:p>
      <w:pPr/>
      <w:r>
        <w:t>Source: https://github.com/ammil-industries/vale-signs-of-ai-writing/blob/305467bafd0e491c4c00e0196ef551e64eefc9c4/styles/signs-of-ai-writing/Passive.yml</w:t>
      </w:r>
    </w:p>
    <w:p>
      <w:pPr>
        <w:pStyle w:val="SourceCode"/>
      </w:pPr>
      <w:r>
        <w:t>extends: existence</w:t>
      </w:r>
    </w:p>
    <w:p>
      <w:pPr>
        <w:pStyle w:val="SourceCode"/>
      </w:pPr>
      <w:r>
        <w:t>message: "'%s' looks like passive voice."</w:t>
      </w:r>
    </w:p>
    <w:p>
      <w:pPr>
        <w:pStyle w:val="SourceCode"/>
      </w:pPr>
      <w:r>
        <w:t>ignorecase: true</w:t>
      </w:r>
    </w:p>
    <w:p>
      <w:pPr>
        <w:pStyle w:val="SourceCode"/>
      </w:pPr>
      <w:r>
        <w:t>level: suggestion</w:t>
      </w:r>
    </w:p>
    <w:p>
      <w:pPr>
        <w:pStyle w:val="SourceCode"/>
      </w:pPr>
      <w:r>
        <w:t>link: https://en.wikipedia.org/wiki/Wikipedia:Signs_of_AI_writing</w:t>
      </w:r>
    </w:p>
    <w:p>
      <w:pPr>
        <w:pStyle w:val="SourceCode"/>
      </w:pPr>
      <w:r>
        <w:t>raw:</w:t>
      </w:r>
    </w:p>
    <w:p>
      <w:pPr>
        <w:pStyle w:val="SourceCode"/>
      </w:pPr>
      <w:r>
        <w:t xml:space="preserve">  - \b(am|are|were|being|is|been|was|be)\b\s*</w:t>
      </w:r>
    </w:p>
    <w:p>
      <w:pPr>
        <w:pStyle w:val="SourceCode"/>
      </w:pPr>
      <w:r>
        <w:t>tokens:</w:t>
      </w:r>
    </w:p>
    <w:p>
      <w:pPr>
        <w:pStyle w:val="SourceCode"/>
      </w:pPr>
      <w:r>
        <w:t xml:space="preserve">  - founded</w:t>
      </w:r>
    </w:p>
    <w:p>
      <w:pPr>
        <w:pStyle w:val="SourceCode"/>
      </w:pPr>
      <w:r>
        <w:t xml:space="preserve">  - known</w:t>
      </w:r>
    </w:p>
    <w:p>
      <w:pPr>
        <w:pStyle w:val="SourceCode"/>
      </w:pPr>
      <w:r>
        <w:t xml:space="preserve">  - considered</w:t>
      </w:r>
    </w:p>
    <w:p>
      <w:pPr>
        <w:pStyle w:val="SourceCode"/>
      </w:pPr>
      <w:r>
        <w:t xml:space="preserve">  - established</w:t>
      </w:r>
    </w:p>
    <w:p>
      <w:pPr>
        <w:pStyle w:val="SourceCode"/>
      </w:pPr>
      <w:r>
        <w:t xml:space="preserve">  - recognized</w:t>
      </w:r>
    </w:p>
    <w:p>
      <w:pPr>
        <w:pStyle w:val="SourceCode"/>
      </w:pPr>
      <w:r>
        <w:t xml:space="preserve">  - created</w:t>
      </w:r>
    </w:p>
    <w:p>
      <w:pPr>
        <w:pStyle w:val="SourceCode"/>
      </w:pPr>
      <w:r>
        <w:t xml:space="preserve">  - regarded</w:t>
      </w:r>
    </w:p>
    <w:p>
      <w:pPr>
        <w:pStyle w:val="SourceCode"/>
      </w:pPr>
      <w:r>
        <w:t xml:space="preserve">  - developed</w:t>
      </w:r>
    </w:p>
    <w:p>
      <w:pPr/>
      <w:r/>
      <w:r>
        <w:rPr>
          <w:b/>
        </w:rPr>
        <w:t>Repository fixtures in full</w:t>
      </w:r>
      <w:r/>
    </w:p>
    <w:p>
      <w:pPr/>
      <w:r>
        <w:t>Source: https://github.com/ammil-industries/vale-signs-of-ai-writing/blob/305467bafd0e491c4c00e0196ef551e64eefc9c4/fixtures/Passive/test.md</w:t>
      </w:r>
    </w:p>
    <w:p>
      <w:pPr/>
      <w:r/>
      <w:r>
        <w:rPr>
          <w:b/>
        </w:rPr>
        <w:t>Passive Test Cases</w:t>
      </w:r>
      <w:r/>
    </w:p>
    <w:p>
      <w:pPr/>
      <w:r/>
      <w:r>
        <w:rPr>
          <w:i/>
        </w:rPr>
        <w:t>Should Flag (True Positives)</w:t>
      </w:r>
      <w:r/>
    </w:p>
    <w:p>
      <w:pPr/>
      <w:r>
        <w:t>The company was founded by John Smith in 1995.</w:t>
      </w:r>
    </w:p>
    <w:p>
      <w:pPr/>
      <w:r>
        <w:t>The technology is known for its reliability and performance.</w:t>
      </w:r>
    </w:p>
    <w:p>
      <w:pPr/>
      <w:r>
        <w:t>This approach is considered best practice in the industry.</w:t>
      </w:r>
    </w:p>
    <w:p>
      <w:pPr/>
      <w:r>
        <w:t>The organization was established by community leaders.</w:t>
      </w:r>
    </w:p>
    <w:p>
      <w:pPr/>
      <w:r>
        <w:t>The software is recognized as industry-leading.</w:t>
      </w:r>
    </w:p>
    <w:p>
      <w:pPr/>
      <w:r>
        <w:t>The product was created by the engineering team.</w:t>
      </w:r>
    </w:p>
    <w:p>
      <w:pPr/>
      <w:r>
        <w:t>The methodology is regarded as highly effective.</w:t>
      </w:r>
    </w:p>
    <w:p>
      <w:pPr/>
      <w:r>
        <w:t>The system was developed by experienced programmers.</w:t>
      </w:r>
    </w:p>
    <w:p>
      <w:pPr/>
      <w:r/>
      <w:r>
        <w:rPr>
          <w:i/>
        </w:rPr>
        <w:t>Should NOT Flag (Avoid False Positives)</w:t>
      </w:r>
      <w:r/>
    </w:p>
    <w:p>
      <w:pPr/>
      <w:r>
        <w:t>John Smith founded the company in 1995.</w:t>
      </w:r>
    </w:p>
    <w:p>
      <w:pPr/>
      <w:r>
        <w:t>The technology delivers reliable performance.</w:t>
      </w:r>
    </w:p>
    <w:p>
      <w:pPr/>
      <w:r>
        <w:t>Industry experts consider this approach best practice.</w:t>
      </w:r>
    </w:p>
    <w:p>
      <w:pPr>
        <w:pStyle w:val="Heading2"/>
      </w:pPr>
      <w:r>
        <w:t>Placeholders</w:t>
      </w:r>
    </w:p>
    <w:p>
      <w:pPr/>
      <w:r>
        <w:t>Type: existence. Level: error. Pattern entries: 12.</w:t>
      </w:r>
    </w:p>
    <w:p>
      <w:pPr/>
      <w:r>
        <w:t>Twelve entries include uppercase bracketed fields, two angle-bracket forms, a template marker, and Lorem ipsum. YOUR_[A-Z]+ is narrower than arbitrary placeholder names. Markdown or HTML parsing and word-boundary behavior may affect matches; the source does not set nonword: true here.</w:t>
      </w:r>
    </w:p>
    <w:p>
      <w:pPr/>
      <w:r>
        <w:t>Source: https://github.com/ammil-industries/vale-signs-of-ai-writing/blob/305467bafd0e491c4c00e0196ef551e64eefc9c4/styles/signs-of-ai-writing/Placeholders.yml</w:t>
      </w:r>
    </w:p>
    <w:p>
      <w:pPr>
        <w:pStyle w:val="SourceCode"/>
      </w:pPr>
      <w:r>
        <w:t>extends: existence</w:t>
      </w:r>
    </w:p>
    <w:p>
      <w:pPr>
        <w:pStyle w:val="SourceCode"/>
      </w:pPr>
      <w:r>
        <w:t>message: "Placeholder text detected: '%s'"</w:t>
      </w:r>
    </w:p>
    <w:p>
      <w:pPr>
        <w:pStyle w:val="SourceCode"/>
      </w:pPr>
      <w:r>
        <w:t>level: error</w:t>
      </w:r>
    </w:p>
    <w:p>
      <w:pPr>
        <w:pStyle w:val="SourceCode"/>
      </w:pPr>
      <w:r>
        <w:t>link: https://en.wikipedia.org/wiki/Wikipedia:Signs_of_AI_writing</w:t>
      </w:r>
    </w:p>
    <w:p>
      <w:pPr>
        <w:pStyle w:val="SourceCode"/>
      </w:pPr>
      <w:r>
        <w:t>tokens:</w:t>
      </w:r>
    </w:p>
    <w:p>
      <w:pPr>
        <w:pStyle w:val="SourceCode"/>
      </w:pPr>
      <w:r>
        <w:t xml:space="preserve">  - '\[INSERT TEXT\]'</w:t>
      </w:r>
    </w:p>
    <w:p>
      <w:pPr>
        <w:pStyle w:val="SourceCode"/>
      </w:pPr>
      <w:r>
        <w:t xml:space="preserve">  - '\[PLACEHOLDER\]'</w:t>
      </w:r>
    </w:p>
    <w:p>
      <w:pPr>
        <w:pStyle w:val="SourceCode"/>
      </w:pPr>
      <w:r>
        <w:t xml:space="preserve">  - '\[YOUR_[A-Z]+\]'</w:t>
      </w:r>
    </w:p>
    <w:p>
      <w:pPr>
        <w:pStyle w:val="SourceCode"/>
      </w:pPr>
      <w:r>
        <w:t xml:space="preserve">  - '\[TBD\]'</w:t>
      </w:r>
    </w:p>
    <w:p>
      <w:pPr>
        <w:pStyle w:val="SourceCode"/>
      </w:pPr>
      <w:r>
        <w:t xml:space="preserve">  - '\[CITATION NEEDED\]'</w:t>
      </w:r>
    </w:p>
    <w:p>
      <w:pPr>
        <w:pStyle w:val="SourceCode"/>
      </w:pPr>
      <w:r>
        <w:t xml:space="preserve">  - '\[COMPANY NAME\]'</w:t>
      </w:r>
    </w:p>
    <w:p>
      <w:pPr>
        <w:pStyle w:val="SourceCode"/>
      </w:pPr>
      <w:r>
        <w:t xml:space="preserve">  - '\[YEAR\]'</w:t>
      </w:r>
    </w:p>
    <w:p>
      <w:pPr>
        <w:pStyle w:val="SourceCode"/>
      </w:pPr>
      <w:r>
        <w:t xml:space="preserve">  - '\[FOUNDER NAME\]'</w:t>
      </w:r>
    </w:p>
    <w:p>
      <w:pPr>
        <w:pStyle w:val="SourceCode"/>
      </w:pPr>
      <w:r>
        <w:t xml:space="preserve">  - '\{\{TEMPLATE\}\}'</w:t>
      </w:r>
    </w:p>
    <w:p>
      <w:pPr>
        <w:pStyle w:val="SourceCode"/>
      </w:pPr>
      <w:r>
        <w:t xml:space="preserve">  - '&lt;INSERT_TEXT&gt;'</w:t>
      </w:r>
    </w:p>
    <w:p>
      <w:pPr>
        <w:pStyle w:val="SourceCode"/>
      </w:pPr>
      <w:r>
        <w:t xml:space="preserve">  - '&lt;PLACEHOLDER&gt;'</w:t>
      </w:r>
    </w:p>
    <w:p>
      <w:pPr>
        <w:pStyle w:val="SourceCode"/>
      </w:pPr>
      <w:r>
        <w:t xml:space="preserve">  - 'Lorem ipsum'</w:t>
      </w:r>
    </w:p>
    <w:p>
      <w:pPr/>
      <w:r/>
      <w:r>
        <w:rPr>
          <w:b/>
        </w:rPr>
        <w:t>Repository fixtures in full</w:t>
      </w:r>
      <w:r/>
    </w:p>
    <w:p>
      <w:pPr/>
      <w:r>
        <w:t>Source: https://github.com/ammil-industries/vale-signs-of-ai-writing/blob/305467bafd0e491c4c00e0196ef551e64eefc9c4/fixtures/Placeholders/test.md</w:t>
      </w:r>
    </w:p>
    <w:p>
      <w:pPr/>
      <w:r/>
      <w:r>
        <w:rPr>
          <w:b/>
        </w:rPr>
        <w:t>Placeholders Test Cases</w:t>
      </w:r>
      <w:r/>
    </w:p>
    <w:p>
      <w:pPr/>
      <w:r/>
      <w:r>
        <w:rPr>
          <w:i/>
        </w:rPr>
        <w:t>Should Flag (True Positives)</w:t>
      </w:r>
      <w:r/>
    </w:p>
    <w:p>
      <w:pPr/>
      <w:r>
        <w:t>The company was founded in [YEAR] by [FOUNDER NAME].</w:t>
      </w:r>
    </w:p>
    <w:p>
      <w:pPr/>
      <w:r>
        <w:t>This section requires [INSERT TEXT] to be completed.</w:t>
      </w:r>
    </w:p>
    <w:p>
      <w:pPr/>
      <w:r>
        <w:t>Information [PLACEHOLDER] will be added later.</w:t>
      </w:r>
    </w:p>
    <w:p>
      <w:pPr/>
      <w:r>
        <w:t>Replace [YOUR_NAME] with actual value.</w:t>
      </w:r>
    </w:p>
    <w:p>
      <w:pPr/>
      <w:r>
        <w:t>Status of this project: [TBD]</w:t>
      </w:r>
    </w:p>
    <w:p>
      <w:pPr/>
      <w:r>
        <w:t>This claim [CITATION NEEDED] requires verification.</w:t>
      </w:r>
    </w:p>
    <w:p>
      <w:pPr/>
      <w:r>
        <w:t>Product manufactured by [COMPANY NAME] is available.</w:t>
      </w:r>
    </w:p>
    <w:p>
      <w:pPr/>
      <w:r>
        <w:t>Template {{TEMPLATE}} needs to be filled in.</w:t>
      </w:r>
    </w:p>
    <w:p>
      <w:pPr/>
      <w:r>
        <w:t>Generic filler &lt;INSERT_TEXT&gt; should be replaced.</w:t>
      </w:r>
    </w:p>
    <w:p>
      <w:pPr/>
      <w:r>
        <w:t>Lorem ipsum dolor sit amet, consectetur adipiscing elit.</w:t>
      </w:r>
    </w:p>
    <w:p>
      <w:pPr/>
      <w:r/>
      <w:r>
        <w:rPr>
          <w:i/>
        </w:rPr>
        <w:t>Should NOT Flag (Avoid False Positives)</w:t>
      </w:r>
      <w:r/>
    </w:p>
    <w:p>
      <w:pPr/>
      <w:r>
        <w:t>The company was founded in 1995 by John Smith.</w:t>
      </w:r>
    </w:p>
    <w:p>
      <w:pPr/>
      <w:r>
        <w:t>Normal text without any placeholder markers.</w:t>
      </w:r>
    </w:p>
    <w:p>
      <w:pPr/>
      <w:r>
        <w:t>Brackets [like this] used for emphasis are acceptable.</w:t>
      </w:r>
    </w:p>
    <w:p>
      <w:pPr/>
      <w:r>
        <w:t>The year 2023 was significant for the industry.</w:t>
      </w:r>
    </w:p>
    <w:p>
      <w:pPr>
        <w:pStyle w:val="Heading2"/>
      </w:pPr>
      <w:r>
        <w:t>ScareQuotes</w:t>
      </w:r>
    </w:p>
    <w:p>
      <w:pPr/>
      <w:r>
        <w:t>Type: existence. Level: suggestion. Pattern entries: 1.</w:t>
      </w:r>
    </w:p>
    <w:p>
      <w:pPr/>
      <w:r>
        <w:t>One raw expression for so-called followed by a straight-quoted span. A character class is used at both ends, so matching quote types are not enforced. Curly quote variants and general scare quotes without so-called are not covered.</w:t>
      </w:r>
    </w:p>
    <w:p>
      <w:pPr/>
      <w:r>
        <w:t>Source: https://github.com/ammil-industries/vale-signs-of-ai-writing/blob/305467bafd0e491c4c00e0196ef551e64eefc9c4/styles/signs-of-ai-writing/ScareQuotes.yml</w:t>
      </w:r>
    </w:p>
    <w:p>
      <w:pPr>
        <w:pStyle w:val="SourceCode"/>
      </w:pPr>
      <w:r>
        <w:t>extends: existence</w:t>
      </w:r>
    </w:p>
    <w:p>
      <w:pPr>
        <w:pStyle w:val="SourceCode"/>
      </w:pPr>
      <w:r>
        <w:t>message: "Unnecessary quotation/hedging detected: '%s'"</w:t>
      </w:r>
    </w:p>
    <w:p>
      <w:pPr>
        <w:pStyle w:val="SourceCode"/>
      </w:pPr>
      <w:r>
        <w:t>level: suggestion</w:t>
      </w:r>
    </w:p>
    <w:p>
      <w:pPr>
        <w:pStyle w:val="SourceCode"/>
      </w:pPr>
      <w:r>
        <w:t>link: https://en.wikipedia.org/wiki/Wikipedia:Signs_of_AI_writing</w:t>
      </w:r>
    </w:p>
    <w:p>
      <w:pPr>
        <w:pStyle w:val="SourceCode"/>
      </w:pPr>
      <w:r>
        <w:t>raw:</w:t>
      </w:r>
    </w:p>
    <w:p>
      <w:pPr>
        <w:pStyle w:val="SourceCode"/>
      </w:pPr>
      <w:r>
        <w:t xml:space="preserve">  - "so-called ['\"].+?['\"]"</w:t>
      </w:r>
    </w:p>
    <w:p>
      <w:pPr/>
      <w:r/>
      <w:r>
        <w:rPr>
          <w:b/>
        </w:rPr>
        <w:t>Repository fixtures in full</w:t>
      </w:r>
      <w:r/>
    </w:p>
    <w:p>
      <w:pPr/>
      <w:r>
        <w:t>Source: https://github.com/ammil-industries/vale-signs-of-ai-writing/blob/305467bafd0e491c4c00e0196ef551e64eefc9c4/fixtures/ScareQuotes/test.md</w:t>
      </w:r>
    </w:p>
    <w:p>
      <w:pPr/>
      <w:r/>
      <w:r>
        <w:rPr>
          <w:b/>
        </w:rPr>
        <w:t>ScareQuotes Test Cases</w:t>
      </w:r>
      <w:r/>
    </w:p>
    <w:p>
      <w:pPr/>
      <w:r/>
      <w:r>
        <w:rPr>
          <w:i/>
        </w:rPr>
        <w:t>Should Flag (True Positives)</w:t>
      </w:r>
      <w:r/>
    </w:p>
    <w:p>
      <w:pPr/>
      <w:r>
        <w:t>The company uses a so-called 'innovative' approach.</w:t>
      </w:r>
    </w:p>
    <w:p>
      <w:pPr/>
      <w:r>
        <w:t>They employ so-called 'best practices' in their system.</w:t>
      </w:r>
    </w:p>
    <w:p>
      <w:pPr/>
      <w:r>
        <w:t>The technology relies on so-called "cutting-edge" methods.</w:t>
      </w:r>
    </w:p>
    <w:p>
      <w:pPr/>
      <w:r>
        <w:t>The company's so-called 'proprietary' algorithm is just a standard implementation.</w:t>
      </w:r>
    </w:p>
    <w:p>
      <w:pPr/>
      <w:r/>
      <w:r>
        <w:rPr>
          <w:i/>
        </w:rPr>
        <w:t>Should NOT Flag (Avoid False Positives)</w:t>
      </w:r>
      <w:r/>
    </w:p>
    <w:p>
      <w:pPr/>
      <w:r>
        <w:t>The expert made several errors.</w:t>
      </w:r>
    </w:p>
    <w:p>
      <w:pPr/>
      <w:r>
        <w:t>Their proposed solution didn't work effectively.</w:t>
      </w:r>
    </w:p>
    <w:p>
      <w:pPr/>
      <w:r>
        <w:t>The term 'machine learning' refers to algorithms that improve through experience.</w:t>
      </w:r>
    </w:p>
    <w:p>
      <w:pPr/>
      <w:r>
        <w:t>The company uses an innovative approach with cutting-edge technology.</w:t>
      </w:r>
    </w:p>
    <w:p>
      <w:pPr/>
      <w:r>
        <w:t>Best practices in software engineering include code review and testing.</w:t>
      </w:r>
    </w:p>
    <w:p>
      <w:pPr>
        <w:pStyle w:val="Heading2"/>
      </w:pPr>
      <w:r>
        <w:t>Symbolism</w:t>
      </w:r>
    </w:p>
    <w:p>
      <w:pPr/>
      <w:r>
        <w:t>Type: existence. Level: suggestion. Pattern entries: 18.</w:t>
      </w:r>
    </w:p>
    <w:p>
      <w:pPr/>
      <w:r>
        <w:t>Eighteen token entries, several containing alternatives or optional words. Serves as is broad enough to match the source negative fixture She serves as the director of operations, under ordinary case-matching phrase behavior. This is a second visible fixture-pattern conflict, not a confirmed runtime result.</w:t>
      </w:r>
    </w:p>
    <w:p>
      <w:pPr/>
      <w:r>
        <w:t>Source: https://github.com/ammil-industries/vale-signs-of-ai-writing/blob/305467bafd0e491c4c00e0196ef551e64eefc9c4/styles/signs-of-ai-writing/Symbolism.yml</w:t>
      </w:r>
    </w:p>
    <w:p>
      <w:pPr>
        <w:pStyle w:val="SourceCode"/>
      </w:pPr>
      <w:r>
        <w:t>extends: existence</w:t>
      </w:r>
    </w:p>
    <w:p>
      <w:pPr>
        <w:pStyle w:val="SourceCode"/>
      </w:pPr>
      <w:r>
        <w:t>message: "AI-typical symbolic language detected: '%s'"</w:t>
      </w:r>
    </w:p>
    <w:p>
      <w:pPr>
        <w:pStyle w:val="SourceCode"/>
      </w:pPr>
      <w:r>
        <w:t>level: suggestion</w:t>
      </w:r>
    </w:p>
    <w:p>
      <w:pPr>
        <w:pStyle w:val="SourceCode"/>
      </w:pPr>
      <w:r>
        <w:t>link: https://en.wikipedia.org/wiki/Wikipedia:Signs_of_AI_writing</w:t>
      </w:r>
    </w:p>
    <w:p>
      <w:pPr>
        <w:pStyle w:val="SourceCode"/>
      </w:pPr>
      <w:r>
        <w:t>tokens:</w:t>
      </w:r>
    </w:p>
    <w:p>
      <w:pPr>
        <w:pStyle w:val="SourceCode"/>
      </w:pPr>
      <w:r>
        <w:t xml:space="preserve">  - '(stands|serves) as'</w:t>
      </w:r>
    </w:p>
    <w:p>
      <w:pPr>
        <w:pStyle w:val="SourceCode"/>
      </w:pPr>
      <w:r>
        <w:t xml:space="preserve">  - 'testament to'</w:t>
      </w:r>
    </w:p>
    <w:p>
      <w:pPr>
        <w:pStyle w:val="SourceCode"/>
      </w:pPr>
      <w:r>
        <w:t xml:space="preserve">  - 'reminder of'</w:t>
      </w:r>
    </w:p>
    <w:p>
      <w:pPr>
        <w:pStyle w:val="SourceCode"/>
      </w:pPr>
      <w:r>
        <w:t xml:space="preserve">  - 'plays a (vital|crucial|pivotal|central) role'</w:t>
      </w:r>
    </w:p>
    <w:p>
      <w:pPr>
        <w:pStyle w:val="SourceCode"/>
      </w:pPr>
      <w:r>
        <w:t xml:space="preserve">  - '(underscores|highlights) (the )?significance'</w:t>
      </w:r>
    </w:p>
    <w:p>
      <w:pPr>
        <w:pStyle w:val="SourceCode"/>
      </w:pPr>
      <w:r>
        <w:t xml:space="preserve">  - 'reflects broader'</w:t>
      </w:r>
    </w:p>
    <w:p>
      <w:pPr>
        <w:pStyle w:val="SourceCode"/>
      </w:pPr>
      <w:r>
        <w:t xml:space="preserve">  - 'symbolizing its ongoing'</w:t>
      </w:r>
    </w:p>
    <w:p>
      <w:pPr>
        <w:pStyle w:val="SourceCode"/>
      </w:pPr>
      <w:r>
        <w:t xml:space="preserve">  - '(enduring|lasting) impact'</w:t>
      </w:r>
    </w:p>
    <w:p>
      <w:pPr>
        <w:pStyle w:val="SourceCode"/>
      </w:pPr>
      <w:r>
        <w:t xml:space="preserve">  - 'key turning point'</w:t>
      </w:r>
    </w:p>
    <w:p>
      <w:pPr>
        <w:pStyle w:val="SourceCode"/>
      </w:pPr>
      <w:r>
        <w:t xml:space="preserve">  - 'indelible mark'</w:t>
      </w:r>
    </w:p>
    <w:p>
      <w:pPr>
        <w:pStyle w:val="SourceCode"/>
      </w:pPr>
      <w:r>
        <w:t xml:space="preserve">  - 'deeply rooted'</w:t>
      </w:r>
    </w:p>
    <w:p>
      <w:pPr>
        <w:pStyle w:val="SourceCode"/>
      </w:pPr>
      <w:r>
        <w:t xml:space="preserve">  - 'profound heritage'</w:t>
      </w:r>
    </w:p>
    <w:p>
      <w:pPr>
        <w:pStyle w:val="SourceCode"/>
      </w:pPr>
      <w:r>
        <w:t xml:space="preserve">  - 'steadfast dedication'</w:t>
      </w:r>
    </w:p>
    <w:p>
      <w:pPr>
        <w:pStyle w:val="SourceCode"/>
      </w:pPr>
      <w:r>
        <w:t xml:space="preserve">  - 'prominent fixture'</w:t>
      </w:r>
    </w:p>
    <w:p>
      <w:pPr>
        <w:pStyle w:val="SourceCode"/>
      </w:pPr>
      <w:r>
        <w:t xml:space="preserve">  - 'contributes to (the )?significance'</w:t>
      </w:r>
    </w:p>
    <w:p>
      <w:pPr>
        <w:pStyle w:val="SourceCode"/>
      </w:pPr>
      <w:r>
        <w:t xml:space="preserve">  - 'enhancing (the )?significance'</w:t>
      </w:r>
    </w:p>
    <w:p>
      <w:pPr>
        <w:pStyle w:val="SourceCode"/>
      </w:pPr>
      <w:r>
        <w:t xml:space="preserve">  - 'dynamic hub of'</w:t>
      </w:r>
    </w:p>
    <w:p>
      <w:pPr>
        <w:pStyle w:val="SourceCode"/>
      </w:pPr>
      <w:r>
        <w:t xml:space="preserve">  - 'rich tapestry'</w:t>
      </w:r>
    </w:p>
    <w:p>
      <w:pPr/>
      <w:r/>
      <w:r>
        <w:rPr>
          <w:b/>
        </w:rPr>
        <w:t>Repository fixtures in full</w:t>
      </w:r>
      <w:r/>
    </w:p>
    <w:p>
      <w:pPr/>
      <w:r>
        <w:t>Source: https://github.com/ammil-industries/vale-signs-of-ai-writing/blob/305467bafd0e491c4c00e0196ef551e64eefc9c4/fixtures/Symbolism/test.md</w:t>
      </w:r>
    </w:p>
    <w:p>
      <w:pPr/>
      <w:r/>
      <w:r>
        <w:rPr>
          <w:b/>
        </w:rPr>
        <w:t>Symbolism Test Cases</w:t>
      </w:r>
      <w:r/>
    </w:p>
    <w:p>
      <w:pPr/>
      <w:r/>
      <w:r>
        <w:rPr>
          <w:i/>
        </w:rPr>
        <w:t>Should Flag (True Positives)</w:t>
      </w:r>
      <w:r/>
    </w:p>
    <w:p>
      <w:pPr/>
      <w:r>
        <w:t>The museum stands as a testament to cultural preservation efforts.</w:t>
      </w:r>
    </w:p>
    <w:p>
      <w:pPr/>
      <w:r>
        <w:t>This event serves as a reminder of our shared historical heritage.</w:t>
      </w:r>
    </w:p>
    <w:p>
      <w:pPr/>
      <w:r>
        <w:t>The library plays a vital role in the community's education.</w:t>
      </w:r>
    </w:p>
    <w:p>
      <w:pPr/>
      <w:r>
        <w:t>The policy plays a crucial role in environmental protection.</w:t>
      </w:r>
    </w:p>
    <w:p>
      <w:pPr/>
      <w:r>
        <w:t>The architecture underscores the significance of the historical period.</w:t>
      </w:r>
    </w:p>
    <w:p>
      <w:pPr/>
      <w:r>
        <w:t>This trend reflects broader societal changes in attitudes.</w:t>
      </w:r>
    </w:p>
    <w:p>
      <w:pPr/>
      <w:r>
        <w:t>The tradition symbolizing its ongoing relevance continues today.</w:t>
      </w:r>
    </w:p>
    <w:p>
      <w:pPr/>
      <w:r>
        <w:t>The decision had an enduring impact on educational policy.</w:t>
      </w:r>
    </w:p>
    <w:p>
      <w:pPr/>
      <w:r>
        <w:t>The legislation had a lasting impact on civil rights.</w:t>
      </w:r>
    </w:p>
    <w:p>
      <w:pPr/>
      <w:r>
        <w:t>This event marked a key turning point in the nation's history.</w:t>
      </w:r>
    </w:p>
    <w:p>
      <w:pPr/>
      <w:r>
        <w:t>The movement left an indelible mark on American society.</w:t>
      </w:r>
    </w:p>
    <w:p>
      <w:pPr/>
      <w:r>
        <w:t>These customs are deeply rooted in cultural tradition.</w:t>
      </w:r>
    </w:p>
    <w:p>
      <w:pPr/>
      <w:r>
        <w:t>The monument represents our profound heritage and identity.</w:t>
      </w:r>
    </w:p>
    <w:p>
      <w:pPr/>
      <w:r>
        <w:t>Their steadfast dedication to the cause inspired generations.</w:t>
      </w:r>
    </w:p>
    <w:p>
      <w:pPr/>
      <w:r>
        <w:t>The cathedral is a prominent fixture in the city skyline.</w:t>
      </w:r>
    </w:p>
    <w:p>
      <w:pPr/>
      <w:r>
        <w:t>This discovery contributes to the significance of the research.</w:t>
      </w:r>
    </w:p>
    <w:p>
      <w:pPr/>
      <w:r>
        <w:t>The location enhancing the significance as a dynamic hub of commerce.</w:t>
      </w:r>
    </w:p>
    <w:p>
      <w:pPr/>
      <w:r>
        <w:t>The institution represents a rich tapestry of cultural heritage.</w:t>
      </w:r>
    </w:p>
    <w:p>
      <w:pPr/>
      <w:r/>
      <w:r>
        <w:rPr>
          <w:i/>
        </w:rPr>
        <w:t>Should NOT Flag (Avoid False Positives)</w:t>
      </w:r>
      <w:r/>
    </w:p>
    <w:p>
      <w:pPr/>
      <w:r>
        <w:t>The building stands on the corner of Main Street.</w:t>
      </w:r>
    </w:p>
    <w:p>
      <w:pPr/>
      <w:r>
        <w:t>She serves as the director of operations.</w:t>
      </w:r>
    </w:p>
    <w:p>
      <w:pPr>
        <w:pStyle w:val="Heading2"/>
      </w:pPr>
      <w:r>
        <w:t>Transitions</w:t>
      </w:r>
    </w:p>
    <w:p>
      <w:pPr/>
      <w:r>
        <w:t>Type: existence. Level: suggestion. Pattern entries: 12.</w:t>
      </w:r>
    </w:p>
    <w:p>
      <w:pPr/>
      <w:r>
        <w:t>Twelve comma-ending transition entries. The configuration flags occurrences; it does not measure a repetitive paragraph rhythm. Wikipedia: Signs of AI writing specifically calls isolated transitions ineffective evidence.</w:t>
      </w:r>
    </w:p>
    <w:p>
      <w:pPr/>
      <w:r>
        <w:t>Source: https://github.com/ammil-industries/vale-signs-of-ai-writing/blob/305467bafd0e491c4c00e0196ef551e64eefc9c4/styles/signs-of-ai-writing/Transitions.yml</w:t>
      </w:r>
    </w:p>
    <w:p>
      <w:pPr>
        <w:pStyle w:val="SourceCode"/>
      </w:pPr>
      <w:r>
        <w:t>extends: existence</w:t>
      </w:r>
    </w:p>
    <w:p>
      <w:pPr>
        <w:pStyle w:val="SourceCode"/>
      </w:pPr>
      <w:r>
        <w:t>message: "Formal transition word detected: '%s'"</w:t>
      </w:r>
    </w:p>
    <w:p>
      <w:pPr>
        <w:pStyle w:val="SourceCode"/>
      </w:pPr>
      <w:r>
        <w:t>level: suggestion</w:t>
      </w:r>
    </w:p>
    <w:p>
      <w:pPr>
        <w:pStyle w:val="SourceCode"/>
      </w:pPr>
      <w:r>
        <w:t>link: https://en.wikipedia.org/wiki/Wikipedia:Signs_of_AI_writing</w:t>
      </w:r>
    </w:p>
    <w:p>
      <w:pPr>
        <w:pStyle w:val="SourceCode"/>
      </w:pPr>
      <w:r>
        <w:t>tokens:</w:t>
      </w:r>
    </w:p>
    <w:p>
      <w:pPr>
        <w:pStyle w:val="SourceCode"/>
      </w:pPr>
      <w:r>
        <w:t xml:space="preserve">  - 'furthermore,'</w:t>
      </w:r>
    </w:p>
    <w:p>
      <w:pPr>
        <w:pStyle w:val="SourceCode"/>
      </w:pPr>
      <w:r>
        <w:t xml:space="preserve">  - 'moreover,'</w:t>
      </w:r>
    </w:p>
    <w:p>
      <w:pPr>
        <w:pStyle w:val="SourceCode"/>
      </w:pPr>
      <w:r>
        <w:t xml:space="preserve">  - 'additionally,'</w:t>
      </w:r>
    </w:p>
    <w:p>
      <w:pPr>
        <w:pStyle w:val="SourceCode"/>
      </w:pPr>
      <w:r>
        <w:t xml:space="preserve">  - 'in addition,'</w:t>
      </w:r>
    </w:p>
    <w:p>
      <w:pPr>
        <w:pStyle w:val="SourceCode"/>
      </w:pPr>
      <w:r>
        <w:t xml:space="preserve">  - 'however,'</w:t>
      </w:r>
    </w:p>
    <w:p>
      <w:pPr>
        <w:pStyle w:val="SourceCode"/>
      </w:pPr>
      <w:r>
        <w:t xml:space="preserve">  - 'nevertheless,'</w:t>
      </w:r>
    </w:p>
    <w:p>
      <w:pPr>
        <w:pStyle w:val="SourceCode"/>
      </w:pPr>
      <w:r>
        <w:t xml:space="preserve">  - 'nonetheless,'</w:t>
      </w:r>
    </w:p>
    <w:p>
      <w:pPr>
        <w:pStyle w:val="SourceCode"/>
      </w:pPr>
      <w:r>
        <w:t xml:space="preserve">  - 'on the other hand,'</w:t>
      </w:r>
    </w:p>
    <w:p>
      <w:pPr>
        <w:pStyle w:val="SourceCode"/>
      </w:pPr>
      <w:r>
        <w:t xml:space="preserve">  - 'conversely,'</w:t>
      </w:r>
    </w:p>
    <w:p>
      <w:pPr>
        <w:pStyle w:val="SourceCode"/>
      </w:pPr>
      <w:r>
        <w:t xml:space="preserve">  - 'consequently,'</w:t>
      </w:r>
    </w:p>
    <w:p>
      <w:pPr>
        <w:pStyle w:val="SourceCode"/>
      </w:pPr>
      <w:r>
        <w:t xml:space="preserve">  - 'therefore,'</w:t>
      </w:r>
    </w:p>
    <w:p>
      <w:pPr>
        <w:pStyle w:val="SourceCode"/>
      </w:pPr>
      <w:r>
        <w:t xml:space="preserve">  - 'thus,'</w:t>
      </w:r>
    </w:p>
    <w:p>
      <w:pPr/>
      <w:r/>
      <w:r>
        <w:rPr>
          <w:b/>
        </w:rPr>
        <w:t>Repository fixtures in full</w:t>
      </w:r>
      <w:r/>
    </w:p>
    <w:p>
      <w:pPr/>
      <w:r>
        <w:t>Source: https://github.com/ammil-industries/vale-signs-of-ai-writing/blob/305467bafd0e491c4c00e0196ef551e64eefc9c4/fixtures/Transitions/test.md</w:t>
      </w:r>
    </w:p>
    <w:p>
      <w:pPr/>
      <w:r/>
      <w:r>
        <w:rPr>
          <w:b/>
        </w:rPr>
        <w:t>Transitions Test Cases</w:t>
      </w:r>
      <w:r/>
    </w:p>
    <w:p>
      <w:pPr/>
      <w:r/>
      <w:r>
        <w:rPr>
          <w:i/>
        </w:rPr>
        <w:t>Should Flag (True Positives)</w:t>
      </w:r>
      <w:r/>
    </w:p>
    <w:p>
      <w:pPr/>
      <w:r>
        <w:t>Furthermore, the data clearly indicates sustained growth.</w:t>
      </w:r>
    </w:p>
    <w:p>
      <w:pPr/>
      <w:r>
        <w:t>Moreover, additional factors contribute significantly to this.</w:t>
      </w:r>
    </w:p>
    <w:p>
      <w:pPr/>
      <w:r>
        <w:t>Additionally, other variables must be thoroughly examined.</w:t>
      </w:r>
    </w:p>
    <w:p>
      <w:pPr/>
      <w:r>
        <w:t>In addition, we must consider the financial implications.</w:t>
      </w:r>
    </w:p>
    <w:p>
      <w:pPr/>
      <w:r>
        <w:t>However, there are significant challenges to overcome.</w:t>
      </w:r>
    </w:p>
    <w:p>
      <w:pPr/>
      <w:r>
        <w:t>Nevertheless, progress has been made in key areas.</w:t>
      </w:r>
    </w:p>
    <w:p>
      <w:pPr/>
      <w:r>
        <w:t>Nonetheless, concerns remain about implementation.</w:t>
      </w:r>
    </w:p>
    <w:p>
      <w:pPr/>
      <w:r>
        <w:t>On the other hand, alternative approaches exist.</w:t>
      </w:r>
    </w:p>
    <w:p>
      <w:pPr/>
      <w:r>
        <w:t>Conversely, some researchers disagree with this conclusion.</w:t>
      </w:r>
    </w:p>
    <w:p>
      <w:pPr/>
      <w:r>
        <w:t>Consequently, we recommend proceeding with caution.</w:t>
      </w:r>
    </w:p>
    <w:p>
      <w:pPr/>
      <w:r>
        <w:t>Therefore, we can reasonably infer causation.</w:t>
      </w:r>
    </w:p>
    <w:p>
      <w:pPr/>
      <w:r>
        <w:t>Thus, the conclusion follows logically from the premises.</w:t>
      </w:r>
    </w:p>
    <w:p>
      <w:pPr/>
      <w:r/>
      <w:r>
        <w:rPr>
          <w:i/>
        </w:rPr>
        <w:t>Should NOT Flag (Avoid False Positives)</w:t>
      </w:r>
      <w:r/>
    </w:p>
    <w:p>
      <w:pPr/>
      <w:r>
        <w:t>The results improved over time.</w:t>
      </w:r>
    </w:p>
    <w:p>
      <w:pPr/>
      <w:r>
        <w:t>Some challenges remain despite progress.</w:t>
      </w:r>
    </w:p>
    <w:p>
      <w:pPr>
        <w:pStyle w:val="Heading2"/>
      </w:pPr>
      <w:r>
        <w:t>UTMParameters</w:t>
      </w:r>
    </w:p>
    <w:p>
      <w:pPr/>
      <w:r>
        <w:t>Type: existence. Level: error. Pattern entries: 4.</w:t>
      </w:r>
    </w:p>
    <w:p>
      <w:pPr/>
      <w:r>
        <w:t>Four entries cover ChatGPT/OpenAI tracking. The question-mark and ampersand patterns have no explicit end-of-value anchor and may match prefixes of longer values. Copilot and Grok parameters listed in Wikipedia: Signs of AI writing are not included. Overlapping alternatives do not imply independent evidence.</w:t>
      </w:r>
    </w:p>
    <w:p>
      <w:pPr/>
      <w:r>
        <w:t>Source: https://github.com/ammil-industries/vale-signs-of-ai-writing/blob/305467bafd0e491c4c00e0196ef551e64eefc9c4/styles/signs-of-ai-writing/UTMParameters.yml</w:t>
      </w:r>
    </w:p>
    <w:p>
      <w:pPr>
        <w:pStyle w:val="SourceCode"/>
      </w:pPr>
      <w:r>
        <w:t>extends: existence</w:t>
      </w:r>
    </w:p>
    <w:p>
      <w:pPr>
        <w:pStyle w:val="SourceCode"/>
      </w:pPr>
      <w:r>
        <w:t>message: "ChatGPT UTM tracking parameter detected: '%s'"</w:t>
      </w:r>
    </w:p>
    <w:p>
      <w:pPr>
        <w:pStyle w:val="SourceCode"/>
      </w:pPr>
      <w:r>
        <w:t>level: error</w:t>
      </w:r>
    </w:p>
    <w:p>
      <w:pPr>
        <w:pStyle w:val="SourceCode"/>
      </w:pPr>
      <w:r>
        <w:t>link: https://en.wikipedia.org/wiki/Wikipedia:Signs_of_AI_writing#G15_criteria</w:t>
      </w:r>
    </w:p>
    <w:p>
      <w:pPr>
        <w:pStyle w:val="SourceCode"/>
      </w:pPr>
      <w:r>
        <w:t>nonword: true</w:t>
      </w:r>
    </w:p>
    <w:p>
      <w:pPr>
        <w:pStyle w:val="SourceCode"/>
      </w:pPr>
      <w:r>
        <w:t>tokens:</w:t>
      </w:r>
    </w:p>
    <w:p>
      <w:pPr>
        <w:pStyle w:val="SourceCode"/>
      </w:pPr>
      <w:r>
        <w:t xml:space="preserve">  - 'utm_source=chatgpt\.com'</w:t>
      </w:r>
    </w:p>
    <w:p>
      <w:pPr>
        <w:pStyle w:val="SourceCode"/>
      </w:pPr>
      <w:r>
        <w:t xml:space="preserve">  - 'utm_source=openai'</w:t>
      </w:r>
    </w:p>
    <w:p>
      <w:pPr>
        <w:pStyle w:val="SourceCode"/>
      </w:pPr>
      <w:r>
        <w:t xml:space="preserve">  - '\?utm_source=(chatgpt|openai)'</w:t>
      </w:r>
    </w:p>
    <w:p>
      <w:pPr>
        <w:pStyle w:val="SourceCode"/>
      </w:pPr>
      <w:r>
        <w:t xml:space="preserve">  - '&amp;utm_source=(chatgpt|openai)'</w:t>
      </w:r>
    </w:p>
    <w:p>
      <w:pPr/>
      <w:r/>
      <w:r>
        <w:rPr>
          <w:b/>
        </w:rPr>
        <w:t>Repository fixtures in full</w:t>
      </w:r>
      <w:r/>
    </w:p>
    <w:p>
      <w:pPr/>
      <w:r>
        <w:t>Source: https://github.com/ammil-industries/vale-signs-of-ai-writing/blob/305467bafd0e491c4c00e0196ef551e64eefc9c4/fixtures/UTMParameters/test.md</w:t>
      </w:r>
    </w:p>
    <w:p>
      <w:pPr/>
      <w:r/>
      <w:r>
        <w:rPr>
          <w:b/>
        </w:rPr>
        <w:t>UTMParameters Test Cases</w:t>
      </w:r>
      <w:r/>
    </w:p>
    <w:p>
      <w:pPr/>
      <w:r/>
      <w:r>
        <w:rPr>
          <w:i/>
        </w:rPr>
        <w:t>Should Flag (True Positives)</w:t>
      </w:r>
      <w:r/>
    </w:p>
    <w:p>
      <w:pPr/>
      <w:r>
        <w:t>Visit https://example.com/article?utm_source=chatgpt.com for more information.</w:t>
      </w:r>
    </w:p>
    <w:p>
      <w:pPr/>
      <w:r>
        <w:t>Source: https://site.org?utm_source=openai&amp;ref=ai</w:t>
      </w:r>
    </w:p>
    <w:p>
      <w:pPr/>
      <w:r>
        <w:t>Link: https://news.com/story&amp;utm_source=chatgpt.com</w:t>
      </w:r>
    </w:p>
    <w:p>
      <w:pPr/>
      <w:r>
        <w:t>Reference: https://docs.example.com?utm_source=openai</w:t>
      </w:r>
    </w:p>
    <w:p>
      <w:pPr/>
      <w:r/>
      <w:r>
        <w:rPr>
          <w:i/>
        </w:rPr>
        <w:t>Should NOT Flag (Avoid False Positives)</w:t>
      </w:r>
      <w:r/>
    </w:p>
    <w:p>
      <w:pPr/>
      <w:r>
        <w:t>Visit https://example.com/article?utm_source=newsletter for more.</w:t>
      </w:r>
    </w:p>
    <w:p>
      <w:pPr/>
      <w:r>
        <w:t>Source: https://site.org?utm_source=google&amp;ref=search</w:t>
      </w:r>
    </w:p>
    <w:p>
      <w:pPr/>
      <w:r>
        <w:t>Normal URL: https://example.com/article</w:t>
      </w:r>
    </w:p>
    <w:p>
      <w:pPr/>
      <w:r>
        <w:t>URL with other params: https://site.org?ref=twitter&amp;campaign=social</w:t>
      </w:r>
    </w:p>
    <w:p>
      <w:pPr>
        <w:pStyle w:val="Heading2"/>
      </w:pPr>
      <w:r>
        <w:t>Vocabulary</w:t>
      </w:r>
    </w:p>
    <w:p>
      <w:pPr/>
      <w:r>
        <w:t>Type: existence. Level: suggestion. Pattern entries: 22.</w:t>
      </w:r>
    </w:p>
    <w:p>
      <w:pPr/>
      <w:r>
        <w:t>Twenty-two entries with regex alternatives and inflections. Some have explicit word boundaries and others rely on Vale behavior. Density, model era, and literal versus figurative usage are not evaluated.</w:t>
      </w:r>
    </w:p>
    <w:p>
      <w:pPr/>
      <w:r>
        <w:t>Source: https://github.com/ammil-industries/vale-signs-of-ai-writing/blob/305467bafd0e491c4c00e0196ef551e64eefc9c4/styles/signs-of-ai-writing/Vocabulary.yml</w:t>
      </w:r>
    </w:p>
    <w:p>
      <w:pPr>
        <w:pStyle w:val="SourceCode"/>
      </w:pPr>
      <w:r>
        <w:t>extends: existence</w:t>
      </w:r>
    </w:p>
    <w:p>
      <w:pPr>
        <w:pStyle w:val="SourceCode"/>
      </w:pPr>
      <w:r>
        <w:t>message: "AI-typical vocabulary detected: '%s'"</w:t>
      </w:r>
    </w:p>
    <w:p>
      <w:pPr>
        <w:pStyle w:val="SourceCode"/>
      </w:pPr>
      <w:r>
        <w:t>level: suggestion</w:t>
      </w:r>
    </w:p>
    <w:p>
      <w:pPr>
        <w:pStyle w:val="SourceCode"/>
      </w:pPr>
      <w:r>
        <w:t>link: https://en.wikipedia.org/wiki/Wikipedia:Signs_of_AI_writing</w:t>
      </w:r>
    </w:p>
    <w:p>
      <w:pPr>
        <w:pStyle w:val="SourceCode"/>
      </w:pPr>
      <w:r>
        <w:t>tokens:</w:t>
      </w:r>
    </w:p>
    <w:p>
      <w:pPr>
        <w:pStyle w:val="SourceCode"/>
      </w:pPr>
      <w:r>
        <w:t xml:space="preserve">  - '\bdelves?\b'</w:t>
      </w:r>
    </w:p>
    <w:p>
      <w:pPr>
        <w:pStyle w:val="SourceCode"/>
      </w:pPr>
      <w:r>
        <w:t xml:space="preserve">  - 'delving'</w:t>
      </w:r>
    </w:p>
    <w:p>
      <w:pPr>
        <w:pStyle w:val="SourceCode"/>
      </w:pPr>
      <w:r>
        <w:t xml:space="preserve">  - 'delved'</w:t>
      </w:r>
    </w:p>
    <w:p>
      <w:pPr>
        <w:pStyle w:val="SourceCode"/>
      </w:pPr>
      <w:r>
        <w:t xml:space="preserve">  - '\btapestry\b'</w:t>
      </w:r>
    </w:p>
    <w:p>
      <w:pPr>
        <w:pStyle w:val="SourceCode"/>
      </w:pPr>
      <w:r>
        <w:t xml:space="preserve">  - '\bvibrant\b'</w:t>
      </w:r>
    </w:p>
    <w:p>
      <w:pPr>
        <w:pStyle w:val="SourceCode"/>
      </w:pPr>
      <w:r>
        <w:t xml:space="preserve">  - 'multifaceted'</w:t>
      </w:r>
    </w:p>
    <w:p>
      <w:pPr>
        <w:pStyle w:val="SourceCode"/>
      </w:pPr>
      <w:r>
        <w:t xml:space="preserve">  - 'intricate(ly)?'</w:t>
      </w:r>
    </w:p>
    <w:p>
      <w:pPr>
        <w:pStyle w:val="SourceCode"/>
      </w:pPr>
      <w:r>
        <w:t xml:space="preserve">  - 'meticulous(ly)?'</w:t>
      </w:r>
    </w:p>
    <w:p>
      <w:pPr>
        <w:pStyle w:val="SourceCode"/>
      </w:pPr>
      <w:r>
        <w:t xml:space="preserve">  - '\bmyriad\b'</w:t>
      </w:r>
    </w:p>
    <w:p>
      <w:pPr>
        <w:pStyle w:val="SourceCode"/>
      </w:pPr>
      <w:r>
        <w:t xml:space="preserve">  - 'showcases?'</w:t>
      </w:r>
    </w:p>
    <w:p>
      <w:pPr>
        <w:pStyle w:val="SourceCode"/>
      </w:pPr>
      <w:r>
        <w:t xml:space="preserve">  - 'showcased'</w:t>
      </w:r>
    </w:p>
    <w:p>
      <w:pPr>
        <w:pStyle w:val="SourceCode"/>
      </w:pPr>
      <w:r>
        <w:t xml:space="preserve">  - 'showcasing'</w:t>
      </w:r>
    </w:p>
    <w:p>
      <w:pPr>
        <w:pStyle w:val="SourceCode"/>
      </w:pPr>
      <w:r>
        <w:t xml:space="preserve">  - 'boasts?'</w:t>
      </w:r>
    </w:p>
    <w:p>
      <w:pPr>
        <w:pStyle w:val="SourceCode"/>
      </w:pPr>
      <w:r>
        <w:t xml:space="preserve">  - 'boasted'</w:t>
      </w:r>
    </w:p>
    <w:p>
      <w:pPr>
        <w:pStyle w:val="SourceCode"/>
      </w:pPr>
      <w:r>
        <w:t xml:space="preserve">  - 'boasting'</w:t>
      </w:r>
    </w:p>
    <w:p>
      <w:pPr>
        <w:pStyle w:val="SourceCode"/>
      </w:pPr>
      <w:r>
        <w:t xml:space="preserve">  - 'rich (tapestry|history|array)'</w:t>
      </w:r>
    </w:p>
    <w:p>
      <w:pPr>
        <w:pStyle w:val="SourceCode"/>
      </w:pPr>
      <w:r>
        <w:t xml:space="preserve">  - 'complex (landscape|tapestry)'</w:t>
      </w:r>
    </w:p>
    <w:p>
      <w:pPr>
        <w:pStyle w:val="SourceCode"/>
      </w:pPr>
      <w:r>
        <w:t xml:space="preserve">  - 'dynamic landscape'</w:t>
      </w:r>
    </w:p>
    <w:p>
      <w:pPr>
        <w:pStyle w:val="SourceCode"/>
      </w:pPr>
      <w:r>
        <w:t xml:space="preserve">  - 'comprehensive understanding'</w:t>
      </w:r>
    </w:p>
    <w:p>
      <w:pPr>
        <w:pStyle w:val="SourceCode"/>
      </w:pPr>
      <w:r>
        <w:t xml:space="preserve">  - '\bcornerstone\b'</w:t>
      </w:r>
    </w:p>
    <w:p>
      <w:pPr>
        <w:pStyle w:val="SourceCode"/>
      </w:pPr>
      <w:r>
        <w:t xml:space="preserve">  - 'multitude of'</w:t>
      </w:r>
    </w:p>
    <w:p>
      <w:pPr>
        <w:pStyle w:val="SourceCode"/>
      </w:pPr>
      <w:r>
        <w:t xml:space="preserve">  - 'plethora of'</w:t>
      </w:r>
    </w:p>
    <w:p>
      <w:pPr/>
      <w:r/>
      <w:r>
        <w:rPr>
          <w:b/>
        </w:rPr>
        <w:t>Repository fixtures in full</w:t>
      </w:r>
      <w:r/>
    </w:p>
    <w:p>
      <w:pPr/>
      <w:r>
        <w:t>Source: https://github.com/ammil-industries/vale-signs-of-ai-writing/blob/305467bafd0e491c4c00e0196ef551e64eefc9c4/fixtures/Vocabulary/test.md</w:t>
      </w:r>
    </w:p>
    <w:p>
      <w:pPr/>
      <w:r/>
      <w:r>
        <w:rPr>
          <w:b/>
        </w:rPr>
        <w:t>Vocabulary Test Cases</w:t>
      </w:r>
      <w:r/>
    </w:p>
    <w:p>
      <w:pPr/>
      <w:r/>
      <w:r>
        <w:rPr>
          <w:i/>
        </w:rPr>
        <w:t>Should Flag (True Positives)</w:t>
      </w:r>
      <w:r/>
    </w:p>
    <w:p>
      <w:pPr/>
      <w:r>
        <w:t>Let's delve into this complex and nuanced topic.</w:t>
      </w:r>
    </w:p>
    <w:p>
      <w:pPr/>
      <w:r>
        <w:t>The city delves deep into its cultural roots.</w:t>
      </w:r>
    </w:p>
    <w:p>
      <w:pPr/>
      <w:r>
        <w:t>Delving into the historical archives reveals insights.</w:t>
      </w:r>
    </w:p>
    <w:p>
      <w:pPr/>
      <w:r>
        <w:t>The research project delved into unexplored territory.</w:t>
      </w:r>
    </w:p>
    <w:p>
      <w:pPr/>
      <w:r>
        <w:t>This intricate tapestry of cultural influences is fascinating.</w:t>
      </w:r>
    </w:p>
    <w:p>
      <w:pPr/>
      <w:r>
        <w:t>The vibrant community celebrates its diversity.</w:t>
      </w:r>
    </w:p>
    <w:p>
      <w:pPr/>
      <w:r>
        <w:t>A multifaceted approach addresses all concerns comprehensively.</w:t>
      </w:r>
    </w:p>
    <w:p>
      <w:pPr/>
      <w:r>
        <w:t>The intricately designed system works efficiently.</w:t>
      </w:r>
    </w:p>
    <w:p>
      <w:pPr/>
      <w:r>
        <w:t>The meticulously crafted document is thoroughly detailed.</w:t>
      </w:r>
    </w:p>
    <w:p>
      <w:pPr/>
      <w:r>
        <w:t>A myriad of contributing factors influence success.</w:t>
      </w:r>
    </w:p>
    <w:p>
      <w:pPr/>
      <w:r>
        <w:t>The museum showcases important historical artifacts.</w:t>
      </w:r>
    </w:p>
    <w:p>
      <w:pPr/>
      <w:r>
        <w:t>The museum showcased rare manuscripts last year.</w:t>
      </w:r>
    </w:p>
    <w:p>
      <w:pPr/>
      <w:r>
        <w:t>The region boasts stunning natural beauty and biodiversity.</w:t>
      </w:r>
    </w:p>
    <w:p>
      <w:pPr/>
      <w:r>
        <w:t>This represents a rich tapestry of cultural traditions.</w:t>
      </w:r>
    </w:p>
    <w:p>
      <w:pPr/>
      <w:r>
        <w:t>The complex landscape of modern politics evolves daily.</w:t>
      </w:r>
    </w:p>
    <w:p>
      <w:pPr/>
      <w:r>
        <w:t>A dynamic landscape of technological innovation emerges.</w:t>
      </w:r>
    </w:p>
    <w:p>
      <w:pPr/>
      <w:r>
        <w:t>Building comprehensive understanding requires sustained effort.</w:t>
      </w:r>
    </w:p>
    <w:p>
      <w:pPr/>
      <w:r>
        <w:t>This principle serves as the cornerstone of policy.</w:t>
      </w:r>
    </w:p>
    <w:p>
      <w:pPr/>
      <w:r>
        <w:t>A multitude of factors contributed to the outcome.</w:t>
      </w:r>
    </w:p>
    <w:p>
      <w:pPr/>
      <w:r>
        <w:t>There is a plethora of evidence supporting this claim.</w:t>
      </w:r>
    </w:p>
    <w:p>
      <w:pPr/>
      <w:r/>
      <w:r>
        <w:rPr>
          <w:i/>
        </w:rPr>
        <w:t>Should NOT Flag (Avoid False Positives)</w:t>
      </w:r>
      <w:r/>
    </w:p>
    <w:p>
      <w:pPr/>
      <w:r>
        <w:t>The book was published in print last year.</w:t>
      </w:r>
    </w:p>
    <w:p>
      <w:pPr/>
      <w:r>
        <w:t>The study examined various contributing factors.</w:t>
      </w:r>
    </w:p>
    <w:p>
      <w:pPr>
        <w:pStyle w:val="Heading1"/>
      </w:pPr>
      <w:r>
        <w:t>Configuration and installation recorded by the repository</w:t>
      </w:r>
    </w:p>
    <w:p>
      <w:pPr/>
      <w:r>
        <w:t>The checked-in .vale.ini applies the local style to Markdown files:</w:t>
      </w:r>
    </w:p>
    <w:p>
      <w:pPr>
        <w:pStyle w:val="SourceCode"/>
      </w:pPr>
      <w:r>
        <w:t>StylesPath = styles</w:t>
      </w:r>
    </w:p>
    <w:p>
      <w:pPr>
        <w:pStyle w:val="SourceCode"/>
      </w:pPr>
    </w:p>
    <w:p>
      <w:pPr>
        <w:pStyle w:val="SourceCode"/>
      </w:pPr>
      <w:r>
        <w:t>[*.md]</w:t>
      </w:r>
    </w:p>
    <w:p>
      <w:pPr>
        <w:pStyle w:val="SourceCode"/>
      </w:pPr>
      <w:r>
        <w:t>BasedOnStyles = signs-of-ai-writing</w:t>
      </w:r>
    </w:p>
    <w:p>
      <w:pPr/>
      <w:r>
        <w:t>The README’s package installation example uses the latest release and then vale sync:</w:t>
      </w:r>
    </w:p>
    <w:p>
      <w:pPr>
        <w:pStyle w:val="SourceCode"/>
      </w:pPr>
      <w:r>
        <w:t>StylesPath = styles</w:t>
      </w:r>
    </w:p>
    <w:p>
      <w:pPr>
        <w:pStyle w:val="SourceCode"/>
      </w:pPr>
      <w:r>
        <w:t>Packages = https://github.com/ammil-industries/vale-signs-of-ai-writing/releases/latest/download/signs-of-ai-writing.zip</w:t>
      </w:r>
    </w:p>
    <w:p>
      <w:pPr>
        <w:pStyle w:val="SourceCode"/>
      </w:pPr>
    </w:p>
    <w:p>
      <w:pPr>
        <w:pStyle w:val="SourceCode"/>
      </w:pPr>
      <w:r>
        <w:t>[*]</w:t>
      </w:r>
    </w:p>
    <w:p>
      <w:pPr>
        <w:pStyle w:val="SourceCode"/>
      </w:pPr>
      <w:r>
        <w:t>BasedOnStyles = Vale, signs-of-ai-writing</w:t>
      </w:r>
    </w:p>
    <w:p>
      <w:pPr/>
      <w:r>
        <w:t>The README also describes downloading the release archive and copying the style directory into StylesPath. Its installation example includes the separate Vale base style and all file types, whereas the checked-in configuration includes only signs-of-ai-writing and Markdown. A future deployment should record its actual configuration and version.</w:t>
      </w:r>
    </w:p>
    <w:p>
      <w:pPr>
        <w:pStyle w:val="Heading1"/>
      </w:pPr>
      <w:r>
        <w:t>Differences that affect interpretation</w:t>
      </w:r>
    </w:p>
    <w:p>
      <w:pPr>
        <w:pStyle w:val="Heading2"/>
      </w:pPr>
      <w:r>
        <w:t>Individual words versus density</w:t>
      </w:r>
    </w:p>
    <w:p>
      <w:pPr/>
      <w:r>
        <w:t>Vocabulary, Transitions, and Intensifiers are existence checks. Wikipedia: Signs of AI writing emphasizes clusters, repetition, genre, and literal meaning. A single alert does not implement that contextual judgment.</w:t>
      </w:r>
    </w:p>
    <w:p>
      <w:pPr>
        <w:pStyle w:val="Heading2"/>
      </w:pPr>
      <w:r>
        <w:t>Hedges and rankings</w:t>
      </w:r>
    </w:p>
    <w:p>
      <w:pPr/>
      <w:r>
        <w:t>The repository flags qualified rankings and some intensifiers. Wikipedia: Signs of AI writing’s human-syntax section also lists definitive or superlative constructions, hedging qualifiers, and intensifiers as relatively human-associated. These statements concern different contexts and cannot be merged into a universal ban.</w:t>
      </w:r>
    </w:p>
    <w:p>
      <w:pPr>
        <w:pStyle w:val="Heading2"/>
      </w:pPr>
      <w:r>
        <w:t>Rhetorical threes versus ordered steps</w:t>
      </w:r>
    </w:p>
    <w:p>
      <w:pPr/>
      <w:r>
        <w:t>Wikipedia: Signs of AI writing’s rule of three is broader than Lists.yml. A three-adjective phrase may fit Wikipedia: Signs of AI writing observation without matching the rule; useful first-second-third instructions may match the rule without being poor writing.</w:t>
      </w:r>
    </w:p>
    <w:p>
      <w:pPr>
        <w:pStyle w:val="Heading2"/>
      </w:pPr>
      <w:r>
        <w:t>Historical patterns versus current use</w:t>
      </w:r>
    </w:p>
    <w:p>
      <w:pPr/>
      <w:r>
        <w:t>Didactic language, summaries, refusals, cutoffs, old access dates, and elegant variation are grouped historically in Wikipedia: Signs of AI writing. Em dashes have an explicit caution about changing model behavior. The YAML rules do not encode era.</w:t>
      </w:r>
    </w:p>
    <w:p>
      <w:pPr>
        <w:pStyle w:val="Heading2"/>
      </w:pPr>
      <w:r>
        <w:t>Tool involvement versus generated prose</w:t>
      </w:r>
    </w:p>
    <w:p>
      <w:pPr/>
      <w:r>
        <w:t>A service URL or tracking parameter can show a citation workflow without establishing who wrote the passage. Internal markup is stronger evidence of copied tool output, but quoted documentation is a legitimate exception.</w:t>
      </w:r>
    </w:p>
    <w:p>
      <w:pPr>
        <w:pStyle w:val="Heading2"/>
      </w:pPr>
      <w:r>
        <w:t>Names versus implementation</w:t>
      </w:r>
    </w:p>
    <w:p>
      <w:pPr/>
      <w:r>
        <w:t>AspectOveruse and ColonOveruse have no overuse threshold. Passive is a narrow regex family. Hedging includes certainty phrases. Interpret the code, not just the filename.</w:t>
      </w:r>
    </w:p>
    <w:p>
      <w:pPr>
        <w:pStyle w:val="Heading2"/>
      </w:pPr>
      <w:r>
        <w:t>Fixtures versus executable guarantees</w:t>
      </w:r>
    </w:p>
    <w:p>
      <w:pPr/>
      <w:r>
        <w:t>Symbolism’s serves-as pattern conflicts with a negative example; CitationArtifacts has a positive bare-arrow example not covered by its digit-requiring arrow pattern. Several lower-case rules have capitalized fixtures without explicit ignorecase. Punctuation and Markdown parsing introduce additional questions. These require a runtime test before claiming exact lint behavior.</w:t>
      </w:r>
    </w:p>
    <w:p>
      <w:pPr>
        <w:pStyle w:val="Heading2"/>
      </w:pPr>
      <w:r>
        <w:t>Missing automated coverage</w:t>
      </w:r>
    </w:p>
    <w:p>
      <w:pPr/>
      <w:r>
        <w:t>The package does not directly implement most PDF categories, including negative parallelisms, media-notability formulas, vague attribution, heading hierarchy, model-specific artifacts beyond selected ChatGPT forms, source verification, comment behavior, edit-summary formulas, and human counterindicators.</w:t>
      </w:r>
    </w:p>
    <w:p>
      <w:pPr>
        <w:pStyle w:val="Heading2"/>
      </w:pPr>
      <w:r>
        <w:t>General writing versus Wikipedia conventions</w:t>
      </w:r>
    </w:p>
    <w:p>
      <w:pPr/>
      <w:r>
        <w:t>Markdown, title case, bold labels, tables, headings, and profile sections can be appropriate in other settings. Client presentations and student writing should be judged against their own purpose and format.</w:t>
      </w:r>
    </w:p>
    <w:p>
      <w:pPr>
        <w:pStyle w:val="Heading2"/>
      </w:pPr>
      <w:r>
        <w:t>Confidence versus severity</w:t>
      </w:r>
    </w:p>
    <w:p>
      <w:pPr/>
      <w:r>
        <w:t>The source’s error/warning/suggestion labels do not supply confidence scores. The app should neither invent a percent-AI score nor add overlapping alerts as if they were independent evidence.</w:t>
      </w:r>
    </w:p>
    <w:p>
      <w:pPr>
        <w:pStyle w:val="Heading1"/>
      </w:pPr>
      <w:r>
        <w:t>Practical writing and review rules</w:t>
      </w:r>
    </w:p>
    <w:p>
      <w:pPr/>
      <w:r>
        <w:t>These are editorial recommendations synthesized from the sources. They are not additional claims that a particular wording proves AI use.</w:t>
      </w:r>
    </w:p>
    <w:p>
      <w:pPr>
        <w:pStyle w:val="ListNumber"/>
      </w:pPr>
      <w:r>
        <w:t>Start with the claim. Identify exactly what the sentence asserts and what a reader would need to verify it.</w:t>
      </w:r>
    </w:p>
    <w:p>
      <w:pPr>
        <w:pStyle w:val="ListNumber"/>
      </w:pPr>
      <w:r>
        <w:t>Replace generic praise with specific information. Do not add dates, numbers, roles, or causal claims merely to make a rewrite sound concrete.</w:t>
      </w:r>
    </w:p>
    <w:p>
      <w:pPr>
        <w:pStyle w:val="ListNumber"/>
      </w:pPr>
      <w:r>
        <w:t>Name the source of an opinion. Check whether the source says what the passage attributes to it, and whether a claimed consensus has adequate support.</w:t>
      </w:r>
    </w:p>
    <w:p>
      <w:pPr>
        <w:pStyle w:val="ListNumber"/>
      </w:pPr>
      <w:r>
        <w:t>Keep meaningful uncertainty. Remove empty caveats, but do not replace a qualified finding with unjustified certainty.</w:t>
      </w:r>
    </w:p>
    <w:p>
      <w:pPr>
        <w:pStyle w:val="ListNumber"/>
      </w:pPr>
      <w:r>
        <w:t>Use ordinary verbs when they express the intended meaning. Keep technical vocabulary, passive voice, or a contrast when they improve precision.</w:t>
      </w:r>
    </w:p>
    <w:p>
      <w:pPr>
        <w:pStyle w:val="ListNumber"/>
      </w:pPr>
      <w:r>
        <w:t>Let structure follow the material. Use lists, tables, headings, and summaries where they help readers; avoid repeating a template regardless of content.</w:t>
      </w:r>
    </w:p>
    <w:p>
      <w:pPr>
        <w:pStyle w:val="ListNumber"/>
      </w:pPr>
      <w:r>
        <w:t>Separate correspondence and drafting notes from the finished text. Check comments, placeholders, citation fields, and output wrappers before publication.</w:t>
      </w:r>
    </w:p>
    <w:p>
      <w:pPr>
        <w:pStyle w:val="ListNumber"/>
      </w:pPr>
      <w:r>
        <w:t>Verify references beyond whether the link opens. Match author, title, date, identifier, and the passage supporting the claim; use a locator for long sources.</w:t>
      </w:r>
    </w:p>
    <w:p>
      <w:pPr>
        <w:pStyle w:val="ListNumber"/>
      </w:pPr>
      <w:r>
        <w:t>Fix the underlying issue before polishing the surface. Removing a stock phrase does not repair an invented citation or unsupported argument.</w:t>
      </w:r>
    </w:p>
    <w:p>
      <w:pPr>
        <w:pStyle w:val="ListNumber"/>
      </w:pPr>
      <w:r>
        <w:t>Review the destination format. Preview markup, test headings and references, and distinguish normal platform conventions from accidental artifacts.</w:t>
      </w:r>
    </w:p>
    <w:p>
      <w:pPr>
        <w:pStyle w:val="ListNumber"/>
      </w:pPr>
      <w:r>
        <w:t>Check context before discussing authorship. Compare revision dates and comparable writing samples, consider legitimate tools, and ask for an explanation of concrete errors.</w:t>
      </w:r>
    </w:p>
    <w:p>
      <w:pPr>
        <w:pStyle w:val="ListNumber"/>
      </w:pPr>
      <w:r>
        <w:t>Keep the inference proportional. Record observations and uncertainty; do not convert style judgments into accusations or unvalidated detector scores.</w:t>
      </w:r>
    </w:p>
    <w:p>
      <w:pPr>
        <w:pStyle w:val="Heading1"/>
      </w:pPr>
      <w:r>
        <w:t>Source locator map</w:t>
      </w:r>
    </w:p>
    <w:p>
      <w:pPr/>
      <w:r>
        <w:t>The following map lists every catalog entry and its source pages. It also includes counterindicators and contextual material so that these cannot disappear when the site is built.</w:t>
      </w:r>
    </w:p>
    <w:p>
      <w:pPr>
        <w:pStyle w:val="ListBullet"/>
      </w:pPr>
      <w:r>
        <w:t>P001 Inflated significance and legacy — PDF 3–4.</w:t>
      </w:r>
    </w:p>
    <w:p>
      <w:pPr>
        <w:pStyle w:val="ListBullet"/>
      </w:pPr>
      <w:r>
        <w:t>P002 Canned notability and media coverage — PDF 4.</w:t>
      </w:r>
    </w:p>
    <w:p>
      <w:pPr>
        <w:pStyle w:val="ListBullet"/>
      </w:pPr>
      <w:r>
        <w:t>P003 Superficial analysis — PDF 4–5.</w:t>
      </w:r>
    </w:p>
    <w:p>
      <w:pPr>
        <w:pStyle w:val="ListBullet"/>
      </w:pPr>
      <w:r>
        <w:t>P004 Promotional language — PDF 5.</w:t>
      </w:r>
    </w:p>
    <w:p>
      <w:pPr>
        <w:pStyle w:val="ListBullet"/>
      </w:pPr>
      <w:r>
        <w:t>P005 Vague connections and associations — PDF 6.</w:t>
      </w:r>
    </w:p>
    <w:p>
      <w:pPr>
        <w:pStyle w:val="ListBullet"/>
      </w:pPr>
      <w:r>
        <w:t>P006 Vague attribution and exaggerated consensus — PDF 6–7.</w:t>
      </w:r>
    </w:p>
    <w:p>
      <w:pPr>
        <w:pStyle w:val="ListBullet"/>
      </w:pPr>
      <w:r>
        <w:t>P007 Formulaic challenges and future prospects — PDF 7.</w:t>
      </w:r>
    </w:p>
    <w:p>
      <w:pPr>
        <w:pStyle w:val="ListBullet"/>
      </w:pPr>
      <w:r>
        <w:t>P008 Awards and recognition headings — PDF 7–8.</w:t>
      </w:r>
    </w:p>
    <w:p>
      <w:pPr>
        <w:pStyle w:val="ListBullet"/>
      </w:pPr>
      <w:r>
        <w:t>P009 Dense clusters of characteristic vocabulary — PDF 8–9.</w:t>
      </w:r>
    </w:p>
    <w:p>
      <w:pPr>
        <w:pStyle w:val="ListBullet"/>
      </w:pPr>
      <w:r>
        <w:t>P010 Avoiding simple is and has constructions — PDF 9–10.</w:t>
      </w:r>
    </w:p>
    <w:p>
      <w:pPr>
        <w:pStyle w:val="ListBullet"/>
      </w:pPr>
      <w:r>
        <w:t>P011 Negative parallelism adding another quality — PDF 10–11.</w:t>
      </w:r>
    </w:p>
    <w:p>
      <w:pPr>
        <w:pStyle w:val="ListBullet"/>
      </w:pPr>
      <w:r>
        <w:t>P012 Negative parallelism replacing a quality — PDF 11.</w:t>
      </w:r>
    </w:p>
    <w:p>
      <w:pPr>
        <w:pStyle w:val="ListBullet"/>
      </w:pPr>
      <w:r>
        <w:t>P013 Reversed negative parallelism — PDF 11.</w:t>
      </w:r>
    </w:p>
    <w:p>
      <w:pPr>
        <w:pStyle w:val="ListBullet"/>
      </w:pPr>
      <w:r>
        <w:t>P014 Treating broad article titles as proper nouns — PDF 11.</w:t>
      </w:r>
    </w:p>
    <w:p>
      <w:pPr>
        <w:pStyle w:val="ListBullet"/>
      </w:pPr>
      <w:r>
        <w:t>P015 Repetitive groups of three — PDF 12.</w:t>
      </w:r>
    </w:p>
    <w:p>
      <w:pPr>
        <w:pStyle w:val="ListBullet"/>
      </w:pPr>
      <w:r>
        <w:t>P016 Redundant title heading — PDF 12–13.</w:t>
      </w:r>
    </w:p>
    <w:p>
      <w:pPr>
        <w:pStyle w:val="ListBullet"/>
      </w:pPr>
      <w:r>
        <w:t>P017 Title case headings — PDF 13.</w:t>
      </w:r>
    </w:p>
    <w:p>
      <w:pPr>
        <w:pStyle w:val="ListBullet"/>
      </w:pPr>
      <w:r>
        <w:t>P019 Mechanical boldface — PDF 14.</w:t>
      </w:r>
    </w:p>
    <w:p>
      <w:pPr>
        <w:pStyle w:val="ListBullet"/>
      </w:pPr>
      <w:r>
        <w:t>P020 Inline header vertical lists — PDF 14–15.</w:t>
      </w:r>
    </w:p>
    <w:p>
      <w:pPr>
        <w:pStyle w:val="ListBullet"/>
      </w:pPr>
      <w:r>
        <w:t>P021 Formulaic em dash overuse — PDF 15–16.</w:t>
      </w:r>
    </w:p>
    <w:p>
      <w:pPr>
        <w:pStyle w:val="ListBullet"/>
      </w:pPr>
      <w:r>
        <w:t>P022 Emoji as structural decoration — PDF 16.</w:t>
      </w:r>
    </w:p>
    <w:p>
      <w:pPr>
        <w:pStyle w:val="ListBullet"/>
      </w:pPr>
      <w:r>
        <w:t>P023 Unnecessary or malformed tables — PDF 16.</w:t>
      </w:r>
    </w:p>
    <w:p>
      <w:pPr>
        <w:pStyle w:val="ListBullet"/>
      </w:pPr>
      <w:r>
        <w:t>P024 Curly quotes and apostrophes — PDF 16–17.</w:t>
      </w:r>
    </w:p>
    <w:p>
      <w:pPr>
        <w:pStyle w:val="ListBullet"/>
      </w:pPr>
      <w:r>
        <w:t>P025 Skipped heading levels — PDF 17.</w:t>
      </w:r>
    </w:p>
    <w:p>
      <w:pPr>
        <w:pStyle w:val="ListBullet"/>
      </w:pPr>
      <w:r>
        <w:t>P026 Repeated level 1 headings — PDF 17.</w:t>
      </w:r>
    </w:p>
    <w:p>
      <w:pPr>
        <w:pStyle w:val="ListBullet"/>
      </w:pPr>
      <w:r>
        <w:t>P027 Thematic breaks between sections — PDF 17.</w:t>
      </w:r>
    </w:p>
    <w:p>
      <w:pPr>
        <w:pStyle w:val="ListBullet"/>
      </w:pPr>
      <w:r>
        <w:t>P028 Chatbot correspondence inside the content — PDF 18–19.</w:t>
      </w:r>
    </w:p>
    <w:p>
      <w:pPr>
        <w:pStyle w:val="ListBullet"/>
      </w:pPr>
      <w:r>
        <w:t>P029 Knowledge and source availability disclaimers — PDF 19–20.</w:t>
      </w:r>
    </w:p>
    <w:p>
      <w:pPr>
        <w:pStyle w:val="ListBullet"/>
      </w:pPr>
      <w:r>
        <w:t>P030 Unfilled placeholders and template instructions — PDF 20–21.</w:t>
      </w:r>
    </w:p>
    <w:p>
      <w:pPr>
        <w:pStyle w:val="ListBullet"/>
      </w:pPr>
      <w:r>
        <w:t>P031 Markdown pasted into wikitext — PDF 21–24.</w:t>
      </w:r>
    </w:p>
    <w:p>
      <w:pPr>
        <w:pStyle w:val="ListBullet"/>
      </w:pPr>
      <w:r>
        <w:t>P032 Broken wikitext and submission code — PDF 24.</w:t>
      </w:r>
    </w:p>
    <w:p>
      <w:pPr>
        <w:pStyle w:val="ListBullet"/>
      </w:pPr>
      <w:r>
        <w:t>P033 ChatGPT internal citation and image markup — PDF 24–25.</w:t>
      </w:r>
    </w:p>
    <w:p>
      <w:pPr>
        <w:pStyle w:val="ListBullet"/>
      </w:pPr>
      <w:r>
        <w:t>P034 Gemini citation and span markup — PDF 25–26.</w:t>
      </w:r>
    </w:p>
    <w:p>
      <w:pPr>
        <w:pStyle w:val="ListBullet"/>
      </w:pPr>
      <w:r>
        <w:t>P035 Grok citation cards — PDF 26.</w:t>
      </w:r>
    </w:p>
    <w:p>
      <w:pPr>
        <w:pStyle w:val="ListBullet"/>
      </w:pPr>
      <w:r>
        <w:t>P036 DeepSeek bracket and dagger references — PDF 26–27.</w:t>
      </w:r>
    </w:p>
    <w:p>
      <w:pPr>
        <w:pStyle w:val="ListBullet"/>
      </w:pPr>
      <w:r>
        <w:t>P037 Perplexity attachment and web markers — PDF 27.</w:t>
      </w:r>
    </w:p>
    <w:p>
      <w:pPr>
        <w:pStyle w:val="ListBullet"/>
      </w:pPr>
      <w:r>
        <w:t>P038 Unclassified writing block delimiters — PDF 27.</w:t>
      </w:r>
    </w:p>
    <w:p>
      <w:pPr>
        <w:pStyle w:val="ListBullet"/>
      </w:pPr>
      <w:r>
        <w:t>P039 Nonexistent or misplaced categories — PDF 27–28.</w:t>
      </w:r>
    </w:p>
    <w:p>
      <w:pPr>
        <w:pStyle w:val="ListBullet"/>
      </w:pPr>
      <w:r>
        <w:t>P040 Invented templates and parameters — PDF 28–29.</w:t>
      </w:r>
    </w:p>
    <w:p>
      <w:pPr>
        <w:pStyle w:val="ListBullet"/>
      </w:pPr>
      <w:r>
        <w:t>P041 Multiple apparently fabricated external links — PDF 29.</w:t>
      </w:r>
    </w:p>
    <w:p>
      <w:pPr>
        <w:pStyle w:val="ListBullet"/>
      </w:pPr>
      <w:r>
        <w:t>P042 Invalid DOI or ISBN identifiers — PDF 29–30.</w:t>
      </w:r>
    </w:p>
    <w:p>
      <w:pPr>
        <w:pStyle w:val="ListBullet"/>
      </w:pPr>
      <w:r>
        <w:t>P043 Real identifiers attached to the wrong work — PDF 30.</w:t>
      </w:r>
    </w:p>
    <w:p>
      <w:pPr>
        <w:pStyle w:val="ListBullet"/>
      </w:pPr>
      <w:r>
        <w:t>P044 Book references without usable locators — PDF 30–31.</w:t>
      </w:r>
    </w:p>
    <w:p>
      <w:pPr>
        <w:pStyle w:val="ListBullet"/>
      </w:pPr>
      <w:r>
        <w:t>P045 Incorrect or unconventional reference use — PDF 31–32.</w:t>
      </w:r>
    </w:p>
    <w:p>
      <w:pPr>
        <w:pStyle w:val="ListBullet"/>
      </w:pPr>
      <w:r>
        <w:t>P046 AI service tracking parameters — PDF 32.</w:t>
      </w:r>
    </w:p>
    <w:p>
      <w:pPr>
        <w:pStyle w:val="ListBullet"/>
      </w:pPr>
      <w:r>
        <w:t>P047 Unused or undefined named references — PDF 32–33.</w:t>
      </w:r>
    </w:p>
    <w:p>
      <w:pPr>
        <w:pStyle w:val="ListBullet"/>
      </w:pPr>
      <w:r>
        <w:t>P048 Misquoted policy and invented shortcuts — PDF 33.</w:t>
      </w:r>
    </w:p>
    <w:p>
      <w:pPr>
        <w:pStyle w:val="ListBullet"/>
      </w:pPr>
      <w:r>
        <w:t>P049 Transcluding banners while mentioning them — PDF 33.</w:t>
      </w:r>
    </w:p>
    <w:p>
      <w:pPr>
        <w:pStyle w:val="ListBullet"/>
      </w:pPr>
      <w:r>
        <w:t>P050 Overstructured discussion messages — PDF 33.</w:t>
      </w:r>
    </w:p>
    <w:p>
      <w:pPr>
        <w:pStyle w:val="ListBullet"/>
      </w:pPr>
      <w:r>
        <w:t>P051 Assurances about AI use and compliance — PDF 33.</w:t>
      </w:r>
    </w:p>
    <w:p>
      <w:pPr>
        <w:pStyle w:val="ListBullet"/>
      </w:pPr>
      <w:r>
        <w:t>P052 Formulaic requests for corrective guidance — PDF 33.</w:t>
      </w:r>
    </w:p>
    <w:p>
      <w:pPr>
        <w:pStyle w:val="ListBullet"/>
      </w:pPr>
      <w:r>
        <w:t>P053 Dismissing provenance concerns as speculation — PDF 33.</w:t>
      </w:r>
    </w:p>
    <w:p>
      <w:pPr>
        <w:pStyle w:val="ListBullet"/>
      </w:pPr>
      <w:r>
        <w:t>P054 Redirecting discussion away from provenance — PDF 33–34.</w:t>
      </w:r>
    </w:p>
    <w:p>
      <w:pPr>
        <w:pStyle w:val="ListBullet"/>
      </w:pPr>
      <w:r>
        <w:t>P055 Templated general edit summaries — PDF 34–35.</w:t>
      </w:r>
    </w:p>
    <w:p>
      <w:pPr>
        <w:pStyle w:val="ListBullet"/>
      </w:pPr>
      <w:r>
        <w:t>P056 Canned policy compliance assurances — PDF 35–36.</w:t>
      </w:r>
    </w:p>
    <w:p>
      <w:pPr>
        <w:pStyle w:val="ListBullet"/>
      </w:pPr>
      <w:r>
        <w:t>P057 Emphasizing preserved content and avoided changes — PDF 36–37.</w:t>
      </w:r>
    </w:p>
    <w:p>
      <w:pPr>
        <w:pStyle w:val="ListBullet"/>
      </w:pPr>
      <w:r>
        <w:t>P058 Emphasizing the existence of sources — PDF 37–38.</w:t>
      </w:r>
    </w:p>
    <w:p>
      <w:pPr>
        <w:pStyle w:val="ListBullet"/>
      </w:pPr>
      <w:r>
        <w:t>P059 Excessive markup implementation detail — PDF 38.</w:t>
      </w:r>
    </w:p>
    <w:p>
      <w:pPr>
        <w:pStyle w:val="ListBullet"/>
      </w:pPr>
      <w:r>
        <w:t>P060 Formulaic references to AfC feedback — PDF 38.</w:t>
      </w:r>
    </w:p>
    <w:p>
      <w:pPr>
        <w:pStyle w:val="ListBullet"/>
      </w:pPr>
      <w:r>
        <w:t>P061 Pronounced changes in writing style — PDF 39.</w:t>
      </w:r>
    </w:p>
    <w:p>
      <w:pPr>
        <w:pStyle w:val="ListBullet"/>
      </w:pPr>
      <w:r>
        <w:t>P062 Submission statements in drafts — PDF 39–40.</w:t>
      </w:r>
    </w:p>
    <w:p>
      <w:pPr>
        <w:pStyle w:val="ListBullet"/>
      </w:pPr>
      <w:r>
        <w:t>P063 Preplaced maintenance and declined submission templates — PDF 40.</w:t>
      </w:r>
    </w:p>
    <w:p>
      <w:pPr>
        <w:pStyle w:val="ListBullet"/>
      </w:pPr>
      <w:r>
        <w:t>P064 Canned user pages — PDF 40–41.</w:t>
      </w:r>
    </w:p>
    <w:p>
      <w:pPr>
        <w:pStyle w:val="ListBullet"/>
      </w:pPr>
      <w:r>
        <w:t>P065 Permissions gaming as contextual evidence — PDF 41–42.</w:t>
      </w:r>
    </w:p>
    <w:p>
      <w:pPr>
        <w:pStyle w:val="ListBullet"/>
      </w:pPr>
      <w:r>
        <w:t>P066 Model and version differences — PDF 42.</w:t>
      </w:r>
    </w:p>
    <w:p>
      <w:pPr>
        <w:pStyle w:val="ListBullet"/>
      </w:pPr>
      <w:r>
        <w:t>P067 Political and language-dependent content bias — PDF 42.</w:t>
      </w:r>
    </w:p>
    <w:p>
      <w:pPr>
        <w:pStyle w:val="ListBullet"/>
      </w:pPr>
      <w:r>
        <w:t>P068 Text predating public ChatGPT — PDF 42–43.</w:t>
      </w:r>
    </w:p>
    <w:p>
      <w:pPr>
        <w:pStyle w:val="ListBullet"/>
      </w:pPr>
      <w:r>
        <w:t>P069 Explaining editorial choices — PDF 43.</w:t>
      </w:r>
    </w:p>
    <w:p>
      <w:pPr>
        <w:pStyle w:val="ListBullet"/>
      </w:pPr>
      <w:r>
        <w:t>P070 Ordinary human syntax — PDF 43.</w:t>
      </w:r>
    </w:p>
    <w:p>
      <w:pPr>
        <w:pStyle w:val="ListBullet"/>
      </w:pPr>
      <w:r>
        <w:t>P071 Perfect grammar is ineffective evidence — PDF 43.</w:t>
      </w:r>
    </w:p>
    <w:p>
      <w:pPr>
        <w:pStyle w:val="ListBullet"/>
      </w:pPr>
      <w:r>
        <w:t>P072 Mixed casual and formal registers are ineffective evidence — PDF 43.</w:t>
      </w:r>
    </w:p>
    <w:p>
      <w:pPr>
        <w:pStyle w:val="ListBullet"/>
      </w:pPr>
      <w:r>
        <w:t>P073 Bland or robotic prose is ineffective evidence — PDF 43–44.</w:t>
      </w:r>
    </w:p>
    <w:p>
      <w:pPr>
        <w:pStyle w:val="ListBullet"/>
      </w:pPr>
      <w:r>
        <w:t>P074 Formal or academic prose is ineffective evidence — PDF 44.</w:t>
      </w:r>
    </w:p>
    <w:p>
      <w:pPr>
        <w:pStyle w:val="ListBullet"/>
      </w:pPr>
      <w:r>
        <w:t>P075 An isolated transition is ineffective evidence — PDF 44.</w:t>
      </w:r>
    </w:p>
    <w:p>
      <w:pPr>
        <w:pStyle w:val="ListBullet"/>
      </w:pPr>
      <w:r>
        <w:t>P076 Missing sources are ineffective evidence — PDF 44.</w:t>
      </w:r>
    </w:p>
    <w:p>
      <w:pPr>
        <w:pStyle w:val="ListBullet"/>
      </w:pPr>
      <w:r>
        <w:t>P077 Random broken markup is ineffective evidence — PDF 44.</w:t>
      </w:r>
    </w:p>
    <w:p>
      <w:pPr>
        <w:pStyle w:val="ListBullet"/>
      </w:pPr>
      <w:r>
        <w:t>P078 Correct markup is ineffective evidence — PDF 44.</w:t>
      </w:r>
    </w:p>
    <w:p>
      <w:pPr>
        <w:pStyle w:val="ListBullet"/>
      </w:pPr>
      <w:r>
        <w:t>P079 Didactic disclaimers — PDF 44–45.</w:t>
      </w:r>
    </w:p>
    <w:p>
      <w:pPr>
        <w:pStyle w:val="ListBullet"/>
      </w:pPr>
      <w:r>
        <w:t>P080 Repetitive section summaries — PDF 45.</w:t>
      </w:r>
    </w:p>
    <w:p>
      <w:pPr>
        <w:pStyle w:val="ListBullet"/>
      </w:pPr>
      <w:r>
        <w:t>P081 Prompt refusals and model self-identification — PDF 45–46.</w:t>
      </w:r>
    </w:p>
    <w:p>
      <w:pPr>
        <w:pStyle w:val="ListBullet"/>
      </w:pPr>
      <w:r>
        <w:t>P082 Abrupt cutoffs — PDF 46.</w:t>
      </w:r>
    </w:p>
    <w:p>
      <w:pPr>
        <w:pStyle w:val="ListBullet"/>
      </w:pPr>
      <w:r>
        <w:t>P083 Old access dates in new citations — PDF 46.</w:t>
      </w:r>
    </w:p>
    <w:p>
      <w:pPr>
        <w:pStyle w:val="ListBullet"/>
      </w:pPr>
      <w:r>
        <w:t>P084 Elegant variation and forced synonyms — PDF 46–47.</w:t>
      </w:r>
    </w:p>
    <w:p>
      <w:pPr>
        <w:pStyle w:val="ListBullet"/>
      </w:pPr>
      <w:r>
        <w:t>P085 Generic aspect language — repository only.</w:t>
      </w:r>
    </w:p>
    <w:p>
      <w:pPr>
        <w:pStyle w:val="ListBullet"/>
      </w:pPr>
      <w:r>
        <w:t>P086 Hedged enumeration — repository only.</w:t>
      </w:r>
    </w:p>
    <w:p>
      <w:pPr>
        <w:pStyle w:val="ListBullet"/>
      </w:pPr>
      <w:r>
        <w:t>P087 Repeated throat-clearing and certainty phrases — repository only.</w:t>
      </w:r>
    </w:p>
    <w:p>
      <w:pPr>
        <w:pStyle w:val="ListBullet"/>
      </w:pPr>
      <w:r>
        <w:t>P088 Individual intensifiers — repository only.</w:t>
      </w:r>
    </w:p>
    <w:p>
      <w:pPr>
        <w:pStyle w:val="ListBullet"/>
      </w:pPr>
      <w:r>
        <w:t>P089 Selected passive-looking constructions — repository only.</w:t>
      </w:r>
    </w:p>
    <w:p>
      <w:pPr>
        <w:pStyle w:val="ListBullet"/>
      </w:pPr>
      <w:r>
        <w:t>P090 Scare quotes after so called — repository only.</w:t>
      </w:r>
    </w:p>
    <w:p>
      <w:pPr>
        <w:pStyle w:val="ListBullet"/>
      </w:pPr>
      <w:r>
        <w:t>P091 Colons before introductory phrases — repository only.</w:t>
      </w:r>
    </w:p>
    <w:p>
      <w:pPr>
        <w:pStyle w:val="ListBullet"/>
      </w:pPr>
      <w:r>
        <w:t>P092 Ordered sequence words in one paragraph — repository only.</w:t>
      </w:r>
    </w:p>
    <w:p>
      <w:pPr>
        <w:pStyle w:val="Heading1"/>
      </w:pPr>
      <w:r>
        <w:t>Publication notes</w:t>
      </w:r>
    </w:p>
    <w:p>
      <w:pPr/>
      <w:r>
        <w:t>The illustrated website is a category browser for client presentations and students. It should show a short pattern description and an example, with a brief contextual qualification when needed. Full source detail belongs in this reference and the site’s About page. The historical labels and ineffective-indicator material should remain available rather than being presented as active detection rules.</w:t>
      </w:r>
    </w:p>
    <w:p>
      <w:pPr/>
      <w:r>
        <w:t>Some PDF example panels were printed collapsed, showing their attribution labels but not their passages. The example on p. 47 is visibly clipped. Those unavailable passages are not silently reconstructed. The pattern catalog supplies labeled illustrative examples instead; the repository appendix preserves all available fixtures.</w:t>
      </w:r>
    </w:p>
    <w:p>
      <w:pPr>
        <w:pStyle w:val="Heading1"/>
      </w:pPr>
      <w:r>
        <w:t>Expanded source review: October 2026</w:t>
      </w:r>
    </w:p>
    <w:p>
      <w:pPr/>
      <w:r>
        <w:t>This expansion adds 46 canonical patterns, P093-P138, to the original 92 entries. The master now contains 138 entries, including contextual observations and ineffective indicators. It is not a list of 138 proven detection tests. Existing IDs and the 18-rule Vale appendix remain unchanged. Similar items are merged by mechanism, while the source-item concordance preserves separate provenance.</w:t>
      </w:r>
    </w:p>
    <w:p>
      <w:pPr/>
      <w:r>
        <w:t>Coverage means the explicit pattern catalogs, writing guides, rule definitions, named research taxonomies and relevant paper discussion inspected here. It does not mean every example in a training corpus was manually reviewed. MAGE and M4 are retained as detector research resources; they do not supply additional editorial rules in the inspected documentation. The Measuring Slop companion repository is a placeholder, so its paper is the source for its 11 codes.</w:t>
      </w:r>
    </w:p>
    <w:p>
      <w:pPr/>
      <w:r>
        <w:t>Repository guidance was treated as untrusted source material. No new repository was cloned, no package was installed, and no repository program or instruction was executed. Stop Slop SKILL.md was read online only; its ideas are restated here in newly authored prose. No copy of that file is included. Newly reconstructed text is checked for control and invisible formatting characters.</w:t>
      </w:r>
    </w:p>
    <w:p>
      <w:pPr/>
      <w:r/>
      <w:r>
        <w:rPr>
          <w:b/>
        </w:rPr>
        <w:t>Evidence labels:</w:t>
      </w:r>
      <w:r>
        <w:t xml:space="preserve"> Research observations describe the studied models, genres and periods. Practitioner heuristics are suggestions for review. House preferences express taste. Context-only records identify limits or research resources. None should be converted into a percentage-AI score.</w:t>
      </w:r>
    </w:p>
    <w:p>
      <w:pPr/>
      <w:r/>
      <w:r>
        <w:rPr>
          <w:b/>
        </w:rPr>
        <w:t>Examples:</w:t>
      </w:r>
      <w:r>
        <w:t xml:space="preserve"> All new illustrative examples are invented for this reference. Editing guidance is our editorial synthesis. Source references identify the contributing observations rather than claiming that an author supplied our wording.</w:t>
      </w:r>
    </w:p>
    <w:p>
      <w:pPr>
        <w:pStyle w:val="Heading1"/>
      </w:pPr>
      <w:r>
        <w:t>Additional canonical patterns</w:t>
      </w:r>
    </w:p>
    <w:p>
      <w:bookmarkStart w:id="92" w:name="p093"/>
      <w:pPr>
        <w:pStyle w:val="Heading2"/>
      </w:pPr>
      <w:r>
        <w:t>P093 — Repeated sentence templates</w:t>
      </w:r>
      <w:bookmarkEnd w:id="92"/>
    </w:p>
    <w:p>
      <w:pPr/>
      <w:r>
        <w:t>Source records: S05,S07,S09,S11,S14. Practitioner heuristic unless a study-specific qualification is given in the evidence notes below.</w:t>
      </w:r>
    </w:p>
    <w:p>
      <w:pPr/>
      <w:r>
        <w:t>Several sentences begin the same way or use the same grammatical shape. The repetition sounds automatic rather than deliberate.</w:t>
      </w:r>
    </w:p>
    <w:p>
      <w:pPr/>
      <w:r/>
      <w:r>
        <w:rPr>
          <w:b/>
        </w:rPr>
        <w:t>Illustrative example:</w:t>
      </w:r>
      <w:r>
        <w:t xml:space="preserve"> We tested the queue. We tested the cache. We tested the logs. Every test became a lesson. Every lesson became a change.</w:t>
      </w:r>
    </w:p>
    <w:p>
      <w:pPr/>
      <w:r/>
      <w:r>
        <w:rPr>
          <w:b/>
        </w:rPr>
        <w:t>What to notice:</w:t>
      </w:r>
      <w:r>
        <w:t xml:space="preserve"> The repeated “We tested” opening is followed by a chain of “Every…” sentences. The repeated structure becomes more noticeable than the information.</w:t>
      </w:r>
    </w:p>
    <w:p>
      <w:pPr/>
      <w:r/>
      <w:r>
        <w:rPr>
          <w:b/>
        </w:rPr>
        <w:t>Editing guidance:</w:t>
      </w:r>
      <w:r>
        <w:t xml:space="preserve"> Combine related results or vary the structure to reflect their relationships.</w:t>
      </w:r>
    </w:p>
    <w:p>
      <w:pPr/>
      <w:r/>
      <w:r>
        <w:rPr>
          <w:b/>
        </w:rPr>
        <w:t>Limit:</w:t>
      </w:r>
      <w:r>
        <w:t xml:space="preserve"> Repetition can be deliberate rhetoric or necessary parallel reporting.</w:t>
      </w:r>
    </w:p>
    <w:p>
      <w:bookmarkStart w:id="93" w:name="p094"/>
      <w:pPr>
        <w:pStyle w:val="Heading2"/>
      </w:pPr>
      <w:r>
        <w:t>P094 Every sentence has the same rhythm</w:t>
      </w:r>
      <w:bookmarkEnd w:id="93"/>
    </w:p>
    <w:p>
      <w:pPr/>
      <w:r>
        <w:t>Source records: S05,S07,S09. Practitioner heuristic unless a study-specific qualification is given in the evidence notes below.</w:t>
      </w:r>
    </w:p>
    <w:p>
      <w:pPr/>
      <w:r>
        <w:t>Passages have nearly identical sentence lengths, equally sized paragraphs or a predictable long-short sequence.</w:t>
      </w:r>
    </w:p>
    <w:p>
      <w:pPr/>
      <w:r/>
      <w:r>
        <w:rPr>
          <w:b/>
        </w:rPr>
        <w:t>Illustrative example:</w:t>
      </w:r>
      <w:r>
        <w:t xml:space="preserve"> The new system helps the team complete its work. The updated schedule gives each employee more planning time. The weekly meeting keeps every department informed of progress. The shared dashboard makes the latest figures readily available.</w:t>
      </w:r>
    </w:p>
    <w:p>
      <w:pPr/>
      <w:r/>
      <w:r>
        <w:rPr>
          <w:b/>
        </w:rPr>
        <w:t>What to notice:</w:t>
      </w:r>
      <w:r>
        <w:t xml:space="preserve"> The sentences are almost the same length and follow similar shapes. Read together, they have an unusually even rhythm.</w:t>
      </w:r>
    </w:p>
    <w:p>
      <w:pPr/>
      <w:r/>
      <w:r>
        <w:rPr>
          <w:b/>
        </w:rPr>
        <w:t>Example context:</w:t>
      </w:r>
      <w:r>
        <w:t xml:space="preserve"> Four sentences each contain nine or ten words and follow a similar grammatical shape.</w:t>
      </w:r>
    </w:p>
    <w:p>
      <w:pPr/>
      <w:r/>
      <w:r>
        <w:rPr>
          <w:b/>
        </w:rPr>
        <w:t>Editing guidance:</w:t>
      </w:r>
      <w:r>
        <w:t xml:space="preserve"> Give each idea the space it needs; read the passage aloud.</w:t>
      </w:r>
    </w:p>
    <w:p>
      <w:pPr/>
      <w:r/>
      <w:r>
        <w:rPr>
          <w:b/>
        </w:rPr>
        <w:t>Limit:</w:t>
      </w:r>
      <w:r>
        <w:t xml:space="preserve"> Uniformity also comes from templates, accessibility requirements and human editing.</w:t>
      </w:r>
    </w:p>
    <w:p>
      <w:pPr/>
      <w:r/>
      <w:r>
        <w:rPr>
          <w:b/>
        </w:rPr>
        <w:t>Additional examples:</w:t>
      </w:r>
      <w:r/>
    </w:p>
    <w:p>
      <w:pPr>
        <w:pStyle w:val="ListBullet"/>
      </w:pPr>
      <w:r/>
      <w:r>
        <w:rPr>
          <w:b/>
        </w:rPr>
        <w:t>Similar sentence lengths:</w:t>
      </w:r>
      <w:r>
        <w:t xml:space="preserve"> The first meeting gave the team a clear direction. The second meeting helped the team review its progress. The third meeting allowed the team to discuss changes.</w:t>
      </w:r>
    </w:p>
    <w:p>
      <w:pPr/>
      <w:r>
        <w:t>Source records: S22 and S23; supplied variants merged into this entry.</w:t>
      </w:r>
    </w:p>
    <w:p>
      <w:bookmarkStart w:id="94" w:name="p095"/>
      <w:pPr>
        <w:pStyle w:val="Heading2"/>
      </w:pPr>
      <w:r>
        <w:t>P095 — Dramatic fragments and slogan endings</w:t>
      </w:r>
      <w:bookmarkEnd w:id="94"/>
    </w:p>
    <w:p>
      <w:pPr/>
      <w:r>
        <w:t>Source records: S07. Practitioner heuristic unless a study-specific qualification is given in the evidence notes below.</w:t>
      </w:r>
    </w:p>
    <w:p>
      <w:pPr/>
      <w:r>
        <w:t>Ordinary observations are split into tiny statements or every paragraph ends with a polished maxim.</w:t>
      </w:r>
    </w:p>
    <w:p>
      <w:pPr/>
      <w:r/>
      <w:r>
        <w:rPr>
          <w:b/>
        </w:rPr>
        <w:t>Illustrative example:</w:t>
      </w:r>
      <w:r>
        <w:t xml:space="preserve"> One decision. One deadline. One chance. That is leadership.</w:t>
      </w:r>
    </w:p>
    <w:p>
      <w:pPr/>
      <w:r/>
      <w:r>
        <w:rPr>
          <w:b/>
        </w:rPr>
        <w:t>What to notice:</w:t>
      </w:r>
      <w:r>
        <w:t xml:space="preserve"> The short fragments turn an ordinary decision into a dramatic slogan about leadership.</w:t>
      </w:r>
    </w:p>
    <w:p>
      <w:pPr/>
      <w:r/>
      <w:r>
        <w:rPr>
          <w:b/>
        </w:rPr>
        <w:t>Editing guidance:</w:t>
      </w:r>
      <w:r>
        <w:t xml:space="preserve"> Join connected thoughts and retain emphasis for the actual turning point.</w:t>
      </w:r>
    </w:p>
    <w:p>
      <w:pPr/>
      <w:r/>
      <w:r>
        <w:rPr>
          <w:b/>
        </w:rPr>
        <w:t>Limit:</w:t>
      </w:r>
      <w:r>
        <w:t xml:space="preserve"> Fragments are legitimate in dialogue, advertising and speeches.</w:t>
      </w:r>
    </w:p>
    <w:p>
      <w:bookmarkStart w:id="95" w:name="p096"/>
      <w:pPr>
        <w:pStyle w:val="Heading2"/>
      </w:pPr>
      <w:r>
        <w:t>P096 — Negative chains before a reveal</w:t>
      </w:r>
      <w:bookmarkEnd w:id="95"/>
    </w:p>
    <w:p>
      <w:pPr/>
      <w:r>
        <w:t>Source records: S07,S09,S11. Practitioner heuristic unless a study-specific qualification is given in the evidence notes below.</w:t>
      </w:r>
    </w:p>
    <w:p>
      <w:pPr/>
      <w:r>
        <w:t>A series of denials delays the positive claim: no X, no Y; did not X, did not Y.</w:t>
      </w:r>
    </w:p>
    <w:p>
      <w:pPr/>
      <w:r/>
      <w:r>
        <w:rPr>
          <w:b/>
        </w:rPr>
        <w:t>Illustrative example:</w:t>
      </w:r>
      <w:r>
        <w:t xml:space="preserve"> No framework. No playbook. No magic. Just a spreadsheet.</w:t>
      </w:r>
    </w:p>
    <w:p>
      <w:pPr/>
      <w:r/>
      <w:r>
        <w:rPr>
          <w:b/>
        </w:rPr>
        <w:t>What to notice:</w:t>
      </w:r>
      <w:r>
        <w:t xml:space="preserve"> Three things are ruled out before the spreadsheet is revealed. The buildup makes a simple answer sound momentous.</w:t>
      </w:r>
    </w:p>
    <w:p>
      <w:pPr/>
      <w:r/>
      <w:r>
        <w:rPr>
          <w:b/>
        </w:rPr>
        <w:t>Editing guidance:</w:t>
      </w:r>
      <w:r>
        <w:t xml:space="preserve"> State what was used and explain any relevant exclusions.</w:t>
      </w:r>
    </w:p>
    <w:p>
      <w:pPr/>
      <w:r/>
      <w:r>
        <w:rPr>
          <w:b/>
        </w:rPr>
        <w:t>Limit:</w:t>
      </w:r>
      <w:r>
        <w:t xml:space="preserve"> A list of exclusions can be essential to define scope.</w:t>
      </w:r>
    </w:p>
    <w:p>
      <w:bookmarkStart w:id="96" w:name="p097"/>
      <w:pPr>
        <w:pStyle w:val="Heading2"/>
      </w:pPr>
      <w:r>
        <w:t>P097 — Staged revelations</w:t>
      </w:r>
      <w:bookmarkEnd w:id="96"/>
    </w:p>
    <w:p>
      <w:pPr/>
      <w:r>
        <w:t>Source records: S07,S09,S11. Practitioner heuristic unless a study-specific qualification is given in the evidence notes below.</w:t>
      </w:r>
    </w:p>
    <w:p>
      <w:pPr/>
      <w:r>
        <w:t>The writer promises a hidden truth, a twist or an overlooked detail, then delivers an ordinary observation.</w:t>
      </w:r>
    </w:p>
    <w:p>
      <w:pPr/>
      <w:r/>
      <w:r>
        <w:rPr>
          <w:b/>
        </w:rPr>
        <w:t>Illustrative example:</w:t>
      </w:r>
      <w:r>
        <w:t xml:space="preserve"> Here is the part nobody mentions: the report needs an owner.</w:t>
      </w:r>
    </w:p>
    <w:p>
      <w:pPr/>
      <w:r/>
      <w:r>
        <w:rPr>
          <w:b/>
        </w:rPr>
        <w:t>What to notice:</w:t>
      </w:r>
      <w:r>
        <w:t xml:space="preserve"> The introduction promises an overlooked insight. The reveal is the ordinary point that a report needs an owner.</w:t>
      </w:r>
    </w:p>
    <w:p>
      <w:pPr/>
      <w:r/>
      <w:r>
        <w:rPr>
          <w:b/>
        </w:rPr>
        <w:t>Editing guidance:</w:t>
      </w:r>
      <w:r>
        <w:t xml:space="preserve"> Name the owner requirement and explain its consequence.</w:t>
      </w:r>
    </w:p>
    <w:p>
      <w:pPr/>
      <w:r/>
      <w:r>
        <w:rPr>
          <w:b/>
        </w:rPr>
        <w:t>Limit:</w:t>
      </w:r>
      <w:r>
        <w:t xml:space="preserve"> A genuine reversal or discovery may deserve a setup.</w:t>
      </w:r>
    </w:p>
    <w:p>
      <w:bookmarkStart w:id="97" w:name="p098"/>
      <w:pPr>
        <w:pStyle w:val="Heading2"/>
      </w:pPr>
      <w:r>
        <w:t>P098 — Self-answered rhetorical questions</w:t>
      </w:r>
      <w:bookmarkEnd w:id="97"/>
    </w:p>
    <w:p>
      <w:pPr/>
      <w:r>
        <w:t>Source records: S07,S09,S11. Practitioner heuristic unless a study-specific qualification is given in the evidence notes below.</w:t>
      </w:r>
    </w:p>
    <w:p>
      <w:pPr/>
      <w:r>
        <w:t>The passage asks an easy question only to supply an immediate answer, or stacks questions as a substitute for analysis.</w:t>
      </w:r>
    </w:p>
    <w:p>
      <w:pPr/>
      <w:r/>
      <w:r>
        <w:rPr>
          <w:b/>
        </w:rPr>
        <w:t>Illustrative example:</w:t>
      </w:r>
      <w:r>
        <w:t xml:space="preserve"> Is the process perfect? No. Does it work? Absolutely.</w:t>
      </w:r>
    </w:p>
    <w:p>
      <w:pPr/>
      <w:r/>
      <w:r>
        <w:rPr>
          <w:b/>
        </w:rPr>
        <w:t>What to notice:</w:t>
      </w:r>
      <w:r>
        <w:t xml:space="preserve"> The writer asks questions that require little thought, then supplies emphatic answers. The exchange substitutes rhythm for explanation.</w:t>
      </w:r>
    </w:p>
    <w:p>
      <w:pPr/>
      <w:r/>
      <w:r>
        <w:rPr>
          <w:b/>
        </w:rPr>
        <w:t>Editing guidance:</w:t>
      </w:r>
      <w:r>
        <w:t xml:space="preserve"> Explain the result and its limits directly.</w:t>
      </w:r>
    </w:p>
    <w:p>
      <w:pPr/>
      <w:r/>
      <w:r>
        <w:rPr>
          <w:b/>
        </w:rPr>
        <w:t>Limit:</w:t>
      </w:r>
      <w:r>
        <w:t xml:space="preserve"> FAQs and interview formats use questions for a real reader need.</w:t>
      </w:r>
    </w:p>
    <w:p>
      <w:bookmarkStart w:id="98" w:name="p099"/>
      <w:pPr>
        <w:pStyle w:val="Heading2"/>
      </w:pPr>
      <w:r>
        <w:t>P099 Announcing honesty</w:t>
      </w:r>
      <w:bookmarkEnd w:id="98"/>
    </w:p>
    <w:p>
      <w:pPr/>
      <w:r>
        <w:t>Source records: S07,S09,S11. Practitioner heuristic unless a study-specific qualification is given in the evidence notes below.</w:t>
      </w:r>
    </w:p>
    <w:p>
      <w:pPr/>
      <w:r>
        <w:t>The writer repeatedly announces that they are being honest or tells the reader to pay attention, without adding evidence.</w:t>
      </w:r>
    </w:p>
    <w:p>
      <w:pPr/>
      <w:r/>
      <w:r>
        <w:rPr>
          <w:b/>
        </w:rPr>
        <w:t>Illustrative example:</w:t>
      </w:r>
      <w:r>
        <w:t xml:space="preserve"> I will be honest: this changes everything. Let that sink in.</w:t>
      </w:r>
    </w:p>
    <w:p>
      <w:pPr/>
      <w:r/>
      <w:r>
        <w:rPr>
          <w:b/>
        </w:rPr>
        <w:t>What to notice:</w:t>
      </w:r>
      <w:r>
        <w:t xml:space="preserve"> “I will be honest” and “Let that sink in” ask for trust and attention. Neither supports the claim that everything has changed.</w:t>
      </w:r>
    </w:p>
    <w:p>
      <w:pPr/>
      <w:r/>
      <w:r>
        <w:rPr>
          <w:b/>
        </w:rPr>
        <w:t>Editing guidance:</w:t>
      </w:r>
      <w:r>
        <w:t xml:space="preserve"> Show the evidence or consequence that warrants attention.</w:t>
      </w:r>
    </w:p>
    <w:p>
      <w:pPr/>
      <w:r/>
      <w:r>
        <w:rPr>
          <w:b/>
        </w:rPr>
        <w:t>Limit:</w:t>
      </w:r>
      <w:r>
        <w:t xml:space="preserve"> These expressions occur naturally in speech.</w:t>
      </w:r>
    </w:p>
    <w:p>
      <w:bookmarkStart w:id="99" w:name="p100"/>
      <w:pPr>
        <w:pStyle w:val="Heading2"/>
      </w:pPr>
      <w:r>
        <w:t>P100 Pretending to know the reader</w:t>
      </w:r>
      <w:bookmarkEnd w:id="99"/>
    </w:p>
    <w:p>
      <w:pPr/>
      <w:r>
        <w:t>Source records: S07,S09,S11. Practitioner heuristic unless a study-specific qualification is given in the evidence notes below.</w:t>
      </w:r>
    </w:p>
    <w:p>
      <w:pPr/>
      <w:r>
        <w:t>The narrator claims to know the reader's private thoughts or invites a simulated shared experience.</w:t>
      </w:r>
    </w:p>
    <w:p>
      <w:pPr/>
      <w:r/>
      <w:r>
        <w:rPr>
          <w:b/>
        </w:rPr>
        <w:t>Illustrative example:</w:t>
      </w:r>
      <w:r>
        <w:t xml:space="preserve"> You already know what the dashboard is hiding. We have all felt it.</w:t>
      </w:r>
    </w:p>
    <w:p>
      <w:pPr/>
      <w:r/>
      <w:r>
        <w:rPr>
          <w:b/>
        </w:rPr>
        <w:t>What to notice:</w:t>
      </w:r>
      <w:r>
        <w:t xml:space="preserve"> The narrator assumes knowledge of the reader's thoughts and feelings without having been told them.</w:t>
      </w:r>
    </w:p>
    <w:p>
      <w:pPr/>
      <w:r/>
      <w:r>
        <w:rPr>
          <w:b/>
        </w:rPr>
        <w:t>Editing guidance:</w:t>
      </w:r>
      <w:r>
        <w:t xml:space="preserve"> Address the reader's actual task without inventing shared feelings.</w:t>
      </w:r>
    </w:p>
    <w:p>
      <w:pPr/>
      <w:r/>
      <w:r>
        <w:rPr>
          <w:b/>
        </w:rPr>
        <w:t>Limit:</w:t>
      </w:r>
      <w:r>
        <w:t xml:space="preserve"> Established relationships and personal essays may justify familiarity.</w:t>
      </w:r>
    </w:p>
    <w:p>
      <w:bookmarkStart w:id="100" w:name="p101"/>
      <w:pPr>
        <w:pStyle w:val="Heading2"/>
      </w:pPr>
      <w:r>
        <w:t>P101 Unasked-for emotional reassurance</w:t>
      </w:r>
      <w:bookmarkEnd w:id="100"/>
    </w:p>
    <w:p>
      <w:pPr/>
      <w:r>
        <w:t>Source records: S07,S09,S11. Practitioner heuristic unless a study-specific qualification is given in the evidence notes below.</w:t>
      </w:r>
    </w:p>
    <w:p>
      <w:pPr/>
      <w:r>
        <w:t>The response validates feelings or offers comfort even though the reader has not asked for emotional support.</w:t>
      </w:r>
    </w:p>
    <w:p>
      <w:pPr/>
      <w:r/>
      <w:r>
        <w:rPr>
          <w:b/>
        </w:rPr>
        <w:t>Illustrative example:</w:t>
      </w:r>
      <w:r>
        <w:t xml:space="preserve"> Your spreadsheet anxiety is real. You are not alone. Sit with that.</w:t>
      </w:r>
    </w:p>
    <w:p>
      <w:pPr/>
      <w:r/>
      <w:r>
        <w:rPr>
          <w:b/>
        </w:rPr>
        <w:t>What to notice:</w:t>
      </w:r>
      <w:r>
        <w:t xml:space="preserve"> The response treats a spreadsheet problem as an emotional experience needing validation. No one has asked for that reassurance.</w:t>
      </w:r>
    </w:p>
    <w:p>
      <w:pPr/>
      <w:r/>
      <w:r>
        <w:rPr>
          <w:b/>
        </w:rPr>
        <w:t>Editing guidance:</w:t>
      </w:r>
      <w:r>
        <w:t xml:space="preserve"> Offer relevant help; retain reassurance when the context calls for it.</w:t>
      </w:r>
    </w:p>
    <w:p>
      <w:pPr/>
      <w:r/>
      <w:r>
        <w:rPr>
          <w:b/>
        </w:rPr>
        <w:t>Limit:</w:t>
      </w:r>
      <w:r>
        <w:t xml:space="preserve"> Supportive language is appropriate in many genuine conversations.</w:t>
      </w:r>
    </w:p>
    <w:p>
      <w:bookmarkStart w:id="101" w:name="p102"/>
      <w:pPr>
        <w:pStyle w:val="Heading2"/>
      </w:pPr>
      <w:r>
        <w:t>P102 — Presenting one idea as the whole answer</w:t>
      </w:r>
      <w:bookmarkEnd w:id="101"/>
    </w:p>
    <w:p>
      <w:pPr/>
      <w:r>
        <w:t>Source records: S09,S11. Practitioner heuristic unless a study-specific qualification is given in the evidence notes below.</w:t>
      </w:r>
    </w:p>
    <w:p>
      <w:pPr/>
      <w:r>
        <w:t>The entire problem, the whole point or the only answer compresses a complex issue into a slogan.</w:t>
      </w:r>
    </w:p>
    <w:p>
      <w:pPr/>
      <w:r/>
      <w:r>
        <w:rPr>
          <w:b/>
        </w:rPr>
        <w:t>Illustrative example:</w:t>
      </w:r>
      <w:r>
        <w:t xml:space="preserve"> The entire strategy is trust. That is the whole game.</w:t>
      </w:r>
    </w:p>
    <w:p>
      <w:pPr/>
      <w:r/>
      <w:r>
        <w:rPr>
          <w:b/>
        </w:rPr>
        <w:t>What to notice:</w:t>
      </w:r>
      <w:r>
        <w:t xml:space="preserve"> Trust is declared to be the entire strategy. The slogan leaves out every other decision a strategy would require.</w:t>
      </w:r>
    </w:p>
    <w:p>
      <w:pPr/>
      <w:r/>
      <w:r>
        <w:rPr>
          <w:b/>
        </w:rPr>
        <w:t>Editing guidance:</w:t>
      </w:r>
      <w:r>
        <w:t xml:space="preserve"> Specify which part of the issue the claim explains.</w:t>
      </w:r>
    </w:p>
    <w:p>
      <w:pPr/>
      <w:r/>
      <w:r>
        <w:rPr>
          <w:b/>
        </w:rPr>
        <w:t>Limit:</w:t>
      </w:r>
      <w:r>
        <w:t xml:space="preserve"> Some problems genuinely have one decisive constraint.</w:t>
      </w:r>
    </w:p>
    <w:p>
      <w:bookmarkStart w:id="102" w:name="p103"/>
      <w:pPr>
        <w:pStyle w:val="Heading2"/>
      </w:pPr>
      <w:r>
        <w:t>P103 Personal endorsements with no explanation</w:t>
      </w:r>
      <w:bookmarkEnd w:id="102"/>
    </w:p>
    <w:p>
      <w:pPr/>
      <w:r>
        <w:t>Source records: S09,S11. Practitioner heuristic unless a study-specific qualification is given in the evidence notes below.</w:t>
      </w:r>
    </w:p>
    <w:p>
      <w:pPr/>
      <w:r>
        <w:t>A stock first-person endorsement lends authority without supplying experience or reasons.</w:t>
      </w:r>
    </w:p>
    <w:p>
      <w:pPr/>
      <w:r/>
      <w:r>
        <w:rPr>
          <w:b/>
        </w:rPr>
        <w:t>Illustrative example:</w:t>
      </w:r>
      <w:r>
        <w:t xml:space="preserve"> The only dashboard I trust is the one that makes me uncomfortable.</w:t>
      </w:r>
    </w:p>
    <w:p>
      <w:pPr/>
      <w:r/>
      <w:r>
        <w:rPr>
          <w:b/>
        </w:rPr>
        <w:t>What to notice:</w:t>
      </w:r>
      <w:r>
        <w:t xml:space="preserve"> The narrator offers a personal endorsement without describing any experience that would justify it.</w:t>
      </w:r>
    </w:p>
    <w:p>
      <w:pPr/>
      <w:r/>
      <w:r>
        <w:rPr>
          <w:b/>
        </w:rPr>
        <w:t>Editing guidance:</w:t>
      </w:r>
      <w:r>
        <w:t xml:space="preserve"> Explain the criteria used to judge the dashboard.</w:t>
      </w:r>
    </w:p>
    <w:p>
      <w:pPr/>
      <w:r/>
      <w:r>
        <w:rPr>
          <w:b/>
        </w:rPr>
        <w:t>Limit:</w:t>
      </w:r>
      <w:r>
        <w:t xml:space="preserve"> A real personal preference is not suspicious by itself.</w:t>
      </w:r>
    </w:p>
    <w:p>
      <w:bookmarkStart w:id="103" w:name="p104"/>
      <w:pPr>
        <w:pStyle w:val="Heading2"/>
      </w:pPr>
      <w:r>
        <w:t>P104 Inviting readers to verify a claim without a source</w:t>
      </w:r>
      <w:bookmarkEnd w:id="103"/>
    </w:p>
    <w:p>
      <w:pPr/>
      <w:r>
        <w:t>Source records: S09,S11. Practitioner heuristic unless a study-specific qualification is given in the evidence notes below.</w:t>
      </w:r>
    </w:p>
    <w:p>
      <w:pPr/>
      <w:r>
        <w:t>A request to check the claim is used as a rhetorical flourish without giving a useful way to do so.</w:t>
      </w:r>
    </w:p>
    <w:p>
      <w:pPr/>
      <w:r/>
      <w:r>
        <w:rPr>
          <w:b/>
        </w:rPr>
        <w:t>Illustrative example:</w:t>
      </w:r>
      <w:r>
        <w:t xml:space="preserve"> Do not take my word for it. The results speak for themselves.</w:t>
      </w:r>
    </w:p>
    <w:p>
      <w:pPr/>
      <w:r/>
      <w:r>
        <w:rPr>
          <w:b/>
        </w:rPr>
        <w:t>What to notice:</w:t>
      </w:r>
      <w:r>
        <w:t xml:space="preserve"> The sentence invites verification, then supplies no result or source that the reader can check.</w:t>
      </w:r>
    </w:p>
    <w:p>
      <w:pPr/>
      <w:r/>
      <w:r>
        <w:rPr>
          <w:b/>
        </w:rPr>
        <w:t>Editing guidance:</w:t>
      </w:r>
      <w:r>
        <w:t xml:space="preserve"> Provide the actual results and a usable source.</w:t>
      </w:r>
    </w:p>
    <w:p>
      <w:pPr/>
      <w:r/>
      <w:r>
        <w:rPr>
          <w:b/>
        </w:rPr>
        <w:t>Limit:</w:t>
      </w:r>
      <w:r>
        <w:t xml:space="preserve"> A specific invitation to reproduce a finding is useful.</w:t>
      </w:r>
    </w:p>
    <w:p>
      <w:bookmarkStart w:id="104" w:name="p105"/>
      <w:pPr>
        <w:pStyle w:val="Heading2"/>
      </w:pPr>
      <w:r>
        <w:t>P105 Vague promises about easy software</w:t>
      </w:r>
      <w:bookmarkEnd w:id="104"/>
    </w:p>
    <w:p>
      <w:pPr/>
      <w:r>
        <w:t>Source records: S09,S11. Practitioner heuristic unless a study-specific qualification is given in the evidence notes below.</w:t>
      </w:r>
    </w:p>
    <w:p>
      <w:pPr/>
      <w:r>
        <w:t>A software description promises that everything will be simple without explaining what the product does or what setup it needs.</w:t>
      </w:r>
    </w:p>
    <w:p>
      <w:pPr/>
      <w:r/>
      <w:r>
        <w:rPr>
          <w:b/>
        </w:rPr>
        <w:t>Illustrative example:</w:t>
      </w:r>
      <w:r>
        <w:t xml:space="preserve"> It fits in your head, just works and comes with batteries included.</w:t>
      </w:r>
    </w:p>
    <w:p>
      <w:pPr/>
      <w:r/>
      <w:r>
        <w:rPr>
          <w:b/>
        </w:rPr>
        <w:t>What to notice:</w:t>
      </w:r>
      <w:r>
        <w:t xml:space="preserve"> The promises suggest easy software without describing setup, limitations or actual features.</w:t>
      </w:r>
    </w:p>
    <w:p>
      <w:pPr/>
      <w:r/>
      <w:r>
        <w:rPr>
          <w:b/>
        </w:rPr>
        <w:t>Editing guidance:</w:t>
      </w:r>
      <w:r>
        <w:t xml:space="preserve"> List the supported workflow, included components and configuration defaults.</w:t>
      </w:r>
    </w:p>
    <w:p>
      <w:pPr/>
      <w:r/>
      <w:r>
        <w:rPr>
          <w:b/>
        </w:rPr>
        <w:t>Limit:</w:t>
      </w:r>
      <w:r>
        <w:t xml:space="preserve"> These idioms are common in longstanding human software documentation.</w:t>
      </w:r>
    </w:p>
    <w:p>
      <w:bookmarkStart w:id="105" w:name="p106"/>
      <w:pPr>
        <w:pStyle w:val="Heading2"/>
      </w:pPr>
      <w:r>
        <w:t>P106 Declaring one thing dead to promote another</w:t>
      </w:r>
      <w:bookmarkEnd w:id="105"/>
    </w:p>
    <w:p>
      <w:pPr/>
      <w:r>
        <w:t>Source records: S09,S11. Practitioner heuristic unless a study-specific qualification is given in the evidence notes below.</w:t>
      </w:r>
    </w:p>
    <w:p>
      <w:pPr/>
      <w:r>
        <w:t>A topic is declared dead to introduce its supposed successor.</w:t>
      </w:r>
    </w:p>
    <w:p>
      <w:pPr/>
      <w:r/>
      <w:r>
        <w:rPr>
          <w:b/>
        </w:rPr>
        <w:t>Illustrative example:</w:t>
      </w:r>
      <w:r>
        <w:t xml:space="preserve"> The annual plan is dead. Long live continuous planning.</w:t>
      </w:r>
    </w:p>
    <w:p>
      <w:pPr/>
      <w:r/>
      <w:r>
        <w:rPr>
          <w:b/>
        </w:rPr>
        <w:t>What to notice:</w:t>
      </w:r>
      <w:r>
        <w:t xml:space="preserve"> The first sentence announces the death of an idea; the second introduces its replacement. The drama stands in for an explanation.</w:t>
      </w:r>
    </w:p>
    <w:p>
      <w:pPr/>
      <w:r/>
      <w:r>
        <w:rPr>
          <w:b/>
        </w:rPr>
        <w:t>Editing guidance:</w:t>
      </w:r>
      <w:r>
        <w:t xml:space="preserve"> Describe the change and the circumstances in which it helps.</w:t>
      </w:r>
    </w:p>
    <w:p>
      <w:pPr/>
      <w:r/>
      <w:r>
        <w:rPr>
          <w:b/>
        </w:rPr>
        <w:t>Limit:</w:t>
      </w:r>
      <w:r>
        <w:t xml:space="preserve"> Headlines have used this construction for centuries.</w:t>
      </w:r>
    </w:p>
    <w:p>
      <w:bookmarkStart w:id="106" w:name="p107"/>
      <w:pPr>
        <w:pStyle w:val="Heading2"/>
      </w:pPr>
      <w:r>
        <w:t>P107 Tacking importance onto an ordinary event</w:t>
      </w:r>
      <w:bookmarkEnd w:id="106"/>
    </w:p>
    <w:p>
      <w:pPr/>
      <w:r>
        <w:t>Source records: S09,S11. Practitioner heuristic unless a study-specific qualification is given in the evidence notes below.</w:t>
      </w:r>
    </w:p>
    <w:p>
      <w:pPr/>
      <w:r>
        <w:t>The ending tells readers why a moment mattered without developing that significance in the account.</w:t>
      </w:r>
    </w:p>
    <w:p>
      <w:pPr/>
      <w:r/>
      <w:r>
        <w:rPr>
          <w:b/>
        </w:rPr>
        <w:t>Illustrative example:</w:t>
      </w:r>
      <w:r>
        <w:t xml:space="preserve"> She closed the ticket. And that is why Tuesday mattered.</w:t>
      </w:r>
    </w:p>
    <w:p>
      <w:pPr/>
      <w:r/>
      <w:r>
        <w:rPr>
          <w:b/>
        </w:rPr>
        <w:t>What to notice:</w:t>
      </w:r>
      <w:r>
        <w:t xml:space="preserve"> Closing a ticket is followed by a declaration that the day mattered. The story has not established that significance.</w:t>
      </w:r>
    </w:p>
    <w:p>
      <w:pPr/>
      <w:r/>
      <w:r>
        <w:rPr>
          <w:b/>
        </w:rPr>
        <w:t>Editing guidance:</w:t>
      </w:r>
      <w:r>
        <w:t xml:space="preserve"> Describe the effect of closing the ticket.</w:t>
      </w:r>
    </w:p>
    <w:p>
      <w:pPr/>
      <w:r/>
      <w:r>
        <w:rPr>
          <w:b/>
        </w:rPr>
        <w:t>Limit:</w:t>
      </w:r>
      <w:r>
        <w:t xml:space="preserve"> Retrospective narration is legitimate when the effect is established.</w:t>
      </w:r>
    </w:p>
    <w:p>
      <w:bookmarkStart w:id="107" w:name="p108"/>
      <w:pPr>
        <w:pStyle w:val="Heading2"/>
      </w:pPr>
      <w:r>
        <w:t>P108 — Short contrast endings</w:t>
      </w:r>
      <w:bookmarkEnd w:id="107"/>
    </w:p>
    <w:p>
      <w:pPr/>
      <w:r>
        <w:t>Source records: S09,S11. Practitioner heuristic unless a study-specific qualification is given in the evidence notes below.</w:t>
      </w:r>
    </w:p>
    <w:p>
      <w:pPr/>
      <w:r>
        <w:t>The second half of a contrast ends with a short verb such as “did,” “was” or “does.” Repeating this device gives ordinary statements a dramatic finish.</w:t>
      </w:r>
    </w:p>
    <w:p>
      <w:pPr/>
      <w:r/>
      <w:r>
        <w:rPr>
          <w:b/>
        </w:rPr>
        <w:t>Illustrative example:</w:t>
      </w:r>
      <w:r>
        <w:t xml:space="preserve"> The forecast failed. The team did not.</w:t>
      </w:r>
    </w:p>
    <w:p>
      <w:pPr/>
      <w:r/>
      <w:r>
        <w:rPr>
          <w:b/>
        </w:rPr>
        <w:t>What to notice:</w:t>
      </w:r>
      <w:r>
        <w:t xml:space="preserve"> The second sentence borrows its meaning from the first and ends abruptly. The contrast gives the statement a polished, dramatic finish.</w:t>
      </w:r>
    </w:p>
    <w:p>
      <w:pPr/>
      <w:r/>
      <w:r>
        <w:rPr>
          <w:b/>
        </w:rPr>
        <w:t>Editing guidance:</w:t>
      </w:r>
      <w:r>
        <w:t xml:space="preserve"> Use the ellipsis only when its meaning is clear and its emphasis earned.</w:t>
      </w:r>
    </w:p>
    <w:p>
      <w:pPr/>
      <w:r/>
      <w:r>
        <w:rPr>
          <w:b/>
        </w:rPr>
        <w:t>Limit:</w:t>
      </w:r>
      <w:r>
        <w:t xml:space="preserve"> This is ordinary English ellipsis, not an authorship test.</w:t>
      </w:r>
    </w:p>
    <w:p>
      <w:bookmarkStart w:id="108" w:name="p109"/>
      <w:pPr>
        <w:pStyle w:val="Heading2"/>
      </w:pPr>
      <w:r>
        <w:t>P109 Turning routine work into a life lesson</w:t>
      </w:r>
      <w:bookmarkEnd w:id="108"/>
    </w:p>
    <w:p>
      <w:pPr/>
      <w:r>
        <w:t>Source records: S07,S11. Practitioner heuristic unless a study-specific qualification is given in the evidence notes below.</w:t>
      </w:r>
    </w:p>
    <w:p>
      <w:pPr/>
      <w:r>
        <w:t>A work incident is forced into a personal growth story, humble announcement or leadership moral. Includes privilege of, taught me and not in the job description.</w:t>
      </w:r>
    </w:p>
    <w:p>
      <w:pPr/>
      <w:r/>
      <w:r>
        <w:rPr>
          <w:b/>
        </w:rPr>
        <w:t>Illustrative example:</w:t>
      </w:r>
      <w:r>
        <w:t xml:space="preserve"> I had the privilege of fixing a printer. It taught me what leadership really means.</w:t>
      </w:r>
    </w:p>
    <w:p>
      <w:pPr/>
      <w:r/>
      <w:r>
        <w:rPr>
          <w:b/>
        </w:rPr>
        <w:t>What to notice:</w:t>
      </w:r>
      <w:r>
        <w:t xml:space="preserve"> Fixing a printer becomes a lesson in leadership without an explanation of what was learned.</w:t>
      </w:r>
    </w:p>
    <w:p>
      <w:pPr/>
      <w:r/>
      <w:r>
        <w:rPr>
          <w:b/>
        </w:rPr>
        <w:t>Editing guidance:</w:t>
      </w:r>
      <w:r>
        <w:t xml:space="preserve"> Describe the incident and any specific lesson it supports.</w:t>
      </w:r>
    </w:p>
    <w:p>
      <w:pPr/>
      <w:r/>
      <w:r>
        <w:rPr>
          <w:b/>
        </w:rPr>
        <w:t>Limit:</w:t>
      </w:r>
      <w:r>
        <w:t xml:space="preserve"> Real reflection and gratitude need not be stripped from personal writing.</w:t>
      </w:r>
    </w:p>
    <w:p>
      <w:bookmarkStart w:id="109" w:name="p110"/>
      <w:pPr>
        <w:pStyle w:val="Heading2"/>
      </w:pPr>
      <w:r>
        <w:t>P110 Empty invitations to react</w:t>
      </w:r>
      <w:bookmarkEnd w:id="109"/>
    </w:p>
    <w:p>
      <w:pPr/>
      <w:r>
        <w:t>Source records: S11. Practitioner heuristic unless a study-specific qualification is given in the evidence notes below.</w:t>
      </w:r>
    </w:p>
    <w:p>
      <w:pPr/>
      <w:r>
        <w:t>A generic request for reactions or a one-of-those opening simulates conversation while adding little information.</w:t>
      </w:r>
    </w:p>
    <w:p>
      <w:pPr/>
      <w:r/>
      <w:r>
        <w:rPr>
          <w:b/>
        </w:rPr>
        <w:t>Illustrative example:</w:t>
      </w:r>
      <w:r>
        <w:t xml:space="preserve"> It was one of those days. Curious what others think.</w:t>
      </w:r>
    </w:p>
    <w:p>
      <w:pPr/>
      <w:r/>
      <w:r>
        <w:rPr>
          <w:b/>
        </w:rPr>
        <w:t>What to notice:</w:t>
      </w:r>
      <w:r>
        <w:t xml:space="preserve"> “One of those days” assumes a shared experience without describing the day. The request for reactions has little for readers to respond to.</w:t>
      </w:r>
    </w:p>
    <w:p>
      <w:pPr/>
      <w:r/>
      <w:r>
        <w:rPr>
          <w:b/>
        </w:rPr>
        <w:t>Editing guidance:</w:t>
      </w:r>
      <w:r>
        <w:t xml:space="preserve"> State the experience; ask a question with a clear purpose if feedback is needed.</w:t>
      </w:r>
    </w:p>
    <w:p>
      <w:pPr/>
      <w:r/>
      <w:r>
        <w:rPr>
          <w:b/>
        </w:rPr>
        <w:t>Limit:</w:t>
      </w:r>
      <w:r>
        <w:t xml:space="preserve"> Useful discussion prompts and informal conversation can use these forms.</w:t>
      </w:r>
    </w:p>
    <w:p>
      <w:bookmarkStart w:id="110" w:name="p111"/>
      <w:pPr>
        <w:pStyle w:val="Heading2"/>
      </w:pPr>
      <w:r>
        <w:t>P111 — Generic scene-setting openings</w:t>
      </w:r>
      <w:bookmarkEnd w:id="110"/>
    </w:p>
    <w:p>
      <w:pPr/>
      <w:r>
        <w:t>Source records: S05,S07,S11. Practitioner heuristic unless a study-specific qualification is given in the evidence notes below.</w:t>
      </w:r>
    </w:p>
    <w:p>
      <w:pPr/>
      <w:r>
        <w:t>The opening spends time on weather, light, location or a broad era before reaching the event that matters.</w:t>
      </w:r>
    </w:p>
    <w:p>
      <w:pPr/>
      <w:r/>
      <w:r>
        <w:rPr>
          <w:b/>
        </w:rPr>
        <w:t>Illustrative example:</w:t>
      </w:r>
      <w:r>
        <w:t xml:space="preserve"> As the morning sun lit the city, a quiet transformation was taking place at the office.</w:t>
      </w:r>
    </w:p>
    <w:p>
      <w:pPr/>
      <w:r/>
      <w:r>
        <w:rPr>
          <w:b/>
        </w:rPr>
        <w:t>What to notice:</w:t>
      </w:r>
      <w:r>
        <w:t xml:space="preserve"> The morning light delays the office story, while “a quiet transformation” hints at importance without naming what happened.</w:t>
      </w:r>
    </w:p>
    <w:p>
      <w:pPr/>
      <w:r/>
      <w:r>
        <w:rPr>
          <w:b/>
        </w:rPr>
        <w:t>Editing guidance:</w:t>
      </w:r>
      <w:r>
        <w:t xml:space="preserve"> Start with the event unless the atmosphere affects it.</w:t>
      </w:r>
    </w:p>
    <w:p>
      <w:pPr/>
      <w:r/>
      <w:r>
        <w:rPr>
          <w:b/>
        </w:rPr>
        <w:t>Limit:</w:t>
      </w:r>
      <w:r>
        <w:t xml:space="preserve"> Atmospheric openings are often effective in fiction.</w:t>
      </w:r>
    </w:p>
    <w:p>
      <w:bookmarkStart w:id="111" w:name="p112"/>
      <w:pPr>
        <w:pStyle w:val="Heading2"/>
      </w:pPr>
      <w:r>
        <w:t>P112 — Predictably uplifting endings</w:t>
      </w:r>
      <w:bookmarkEnd w:id="111"/>
    </w:p>
    <w:p>
      <w:pPr/>
      <w:r>
        <w:t>Source records: S05,S07,S11. Practitioner heuristic unless a study-specific qualification is given in the evidence notes below.</w:t>
      </w:r>
    </w:p>
    <w:p>
      <w:pPr/>
      <w:r>
        <w:t>Conflict gives way to generic hope, togetherness, belonging or a tidy happy ending regardless of the preceding evidence.</w:t>
      </w:r>
    </w:p>
    <w:p>
      <w:pPr/>
      <w:r/>
      <w:r>
        <w:rPr>
          <w:b/>
        </w:rPr>
        <w:t>Illustrative example:</w:t>
      </w:r>
      <w:r>
        <w:t xml:space="preserve"> Whatever came next, they would face it together. For now, that was enough.</w:t>
      </w:r>
    </w:p>
    <w:p>
      <w:pPr/>
      <w:r/>
      <w:r>
        <w:rPr>
          <w:b/>
        </w:rPr>
        <w:t>What to notice:</w:t>
      </w:r>
      <w:r>
        <w:t xml:space="preserve"> The ending offers hope and togetherness without resolving the particular problem in the story.</w:t>
      </w:r>
    </w:p>
    <w:p>
      <w:pPr/>
      <w:r/>
      <w:r>
        <w:rPr>
          <w:b/>
        </w:rPr>
        <w:t>Editing guidance:</w:t>
      </w:r>
      <w:r>
        <w:t xml:space="preserve"> End at the actual outcome, including unresolved matters.</w:t>
      </w:r>
    </w:p>
    <w:p>
      <w:pPr/>
      <w:r/>
      <w:r>
        <w:rPr>
          <w:b/>
        </w:rPr>
        <w:t>Limit:</w:t>
      </w:r>
      <w:r>
        <w:t xml:space="preserve"> Hopeful conclusions are not inherently formulaic.</w:t>
      </w:r>
    </w:p>
    <w:p>
      <w:bookmarkStart w:id="112" w:name="p113"/>
      <w:pPr>
        <w:pStyle w:val="Heading2"/>
      </w:pPr>
      <w:r>
        <w:t>P113 Stock descriptions of fear and surprise</w:t>
      </w:r>
      <w:bookmarkEnd w:id="112"/>
    </w:p>
    <w:p>
      <w:pPr/>
      <w:r>
        <w:t>Source records: S03,S05,S11. Practitioner heuristic unless a study-specific qualification is given in the evidence notes below.</w:t>
      </w:r>
    </w:p>
    <w:p>
      <w:pPr/>
      <w:r>
        <w:t>A scene relies on familiar descriptions such as a racing heart, a shiver down the spine or time seeming to stop.</w:t>
      </w:r>
    </w:p>
    <w:p>
      <w:pPr/>
      <w:r/>
      <w:r>
        <w:rPr>
          <w:b/>
        </w:rPr>
        <w:t>Illustrative example:</w:t>
      </w:r>
      <w:r>
        <w:t xml:space="preserve"> Her heart hammered against her ribs. His words hung in the air for what felt like an eternity.</w:t>
      </w:r>
    </w:p>
    <w:p>
      <w:pPr/>
      <w:r/>
      <w:r>
        <w:rPr>
          <w:b/>
        </w:rPr>
        <w:t>What to notice:</w:t>
      </w:r>
      <w:r>
        <w:t xml:space="preserve"> A pounding heart and words that “hung in the air” are familiar shortcuts for emotion. Neither reveals much about these particular characters.</w:t>
      </w:r>
    </w:p>
    <w:p>
      <w:pPr/>
      <w:r/>
      <w:r>
        <w:rPr>
          <w:b/>
        </w:rPr>
        <w:t>Editing guidance:</w:t>
      </w:r>
      <w:r>
        <w:t xml:space="preserve"> Choose an observed action or reaction specific to the scene.</w:t>
      </w:r>
    </w:p>
    <w:p>
      <w:pPr/>
      <w:r/>
      <w:r>
        <w:rPr>
          <w:b/>
        </w:rPr>
        <w:t>Limit:</w:t>
      </w:r>
      <w:r>
        <w:t xml:space="preserve"> These are longstanding fiction clichés shared by human authors.</w:t>
      </w:r>
    </w:p>
    <w:p>
      <w:bookmarkStart w:id="113" w:name="p114"/>
      <w:pPr>
        <w:pStyle w:val="Heading2"/>
      </w:pPr>
      <w:r>
        <w:t>P114 Hinting at danger without giving a clue</w:t>
      </w:r>
      <w:bookmarkEnd w:id="113"/>
    </w:p>
    <w:p>
      <w:pPr/>
      <w:r>
        <w:t>Source records: S03,S11. Practitioner heuristic unless a study-specific qualification is given in the evidence notes below.</w:t>
      </w:r>
    </w:p>
    <w:p>
      <w:pPr/>
      <w:r>
        <w:t>The narrator promises change or danger without giving the reader a concrete clue.</w:t>
      </w:r>
    </w:p>
    <w:p>
      <w:pPr/>
      <w:r/>
      <w:r>
        <w:rPr>
          <w:b/>
        </w:rPr>
        <w:t>Illustrative example:</w:t>
      </w:r>
      <w:r>
        <w:t xml:space="preserve"> Little did he know that something darker was waiting. Nothing would ever be the same.</w:t>
      </w:r>
    </w:p>
    <w:p>
      <w:pPr/>
      <w:r/>
      <w:r>
        <w:rPr>
          <w:b/>
        </w:rPr>
        <w:t>What to notice:</w:t>
      </w:r>
      <w:r>
        <w:t xml:space="preserve"> The narrator promises danger but gives no clue about its cause or form.</w:t>
      </w:r>
    </w:p>
    <w:p>
      <w:pPr/>
      <w:r/>
      <w:r>
        <w:rPr>
          <w:b/>
        </w:rPr>
        <w:t>Editing guidance:</w:t>
      </w:r>
      <w:r>
        <w:t xml:space="preserve"> Supply a meaningful clue or let the later event establish the change.</w:t>
      </w:r>
    </w:p>
    <w:p>
      <w:pPr/>
      <w:r/>
      <w:r>
        <w:rPr>
          <w:b/>
        </w:rPr>
        <w:t>Limit:</w:t>
      </w:r>
      <w:r>
        <w:t xml:space="preserve"> Withholding information is a valid narrative technique.</w:t>
      </w:r>
    </w:p>
    <w:p>
      <w:bookmarkStart w:id="114" w:name="p115"/>
      <w:pPr>
        <w:pStyle w:val="Heading2"/>
      </w:pPr>
      <w:r>
        <w:t>P115 — Piled-on metaphors and adjectives</w:t>
      </w:r>
      <w:bookmarkEnd w:id="114"/>
    </w:p>
    <w:p>
      <w:pPr/>
      <w:r>
        <w:t>Source records: S03,S05,S14. Practitioner heuristic unless a study-specific qualification is given in the evidence notes below.</w:t>
      </w:r>
    </w:p>
    <w:p>
      <w:pPr/>
      <w:r>
        <w:t>Metaphors and adjectives pile up without making the subject easier to picture or understand.</w:t>
      </w:r>
    </w:p>
    <w:p>
      <w:pPr/>
      <w:r/>
      <w:r>
        <w:rPr>
          <w:b/>
        </w:rPr>
        <w:t>Illustrative example:</w:t>
      </w:r>
      <w:r>
        <w:t xml:space="preserve"> The vibrant, intricate tapestry of teamwork illuminated a profound journey of discovery.</w:t>
      </w:r>
    </w:p>
    <w:p>
      <w:pPr/>
      <w:r/>
      <w:r>
        <w:rPr>
          <w:b/>
        </w:rPr>
        <w:t>What to notice:</w:t>
      </w:r>
      <w:r>
        <w:t xml:space="preserve"> A tapestry is said to illuminate a journey. The piled-up images do not explain what the team did.</w:t>
      </w:r>
    </w:p>
    <w:p>
      <w:pPr/>
      <w:r/>
      <w:r>
        <w:rPr>
          <w:b/>
        </w:rPr>
        <w:t>Example context:</w:t>
      </w:r>
      <w:r>
        <w:t xml:space="preserve"> The metaphors and adjectives pile up without describing what the team did.</w:t>
      </w:r>
    </w:p>
    <w:p>
      <w:pPr/>
      <w:r/>
      <w:r>
        <w:rPr>
          <w:b/>
        </w:rPr>
        <w:t>Editing guidance:</w:t>
      </w:r>
      <w:r>
        <w:t xml:space="preserve"> Keep images that reveal something specific; remove decoration that competes with the meaning.</w:t>
      </w:r>
    </w:p>
    <w:p>
      <w:pPr/>
      <w:r/>
      <w:r>
        <w:rPr>
          <w:b/>
        </w:rPr>
        <w:t>Limit:</w:t>
      </w:r>
      <w:r>
        <w:t xml:space="preserve"> Literary prose may intentionally be ornate.</w:t>
      </w:r>
    </w:p>
    <w:p>
      <w:pPr/>
      <w:r/>
      <w:r>
        <w:rPr>
          <w:b/>
        </w:rPr>
        <w:t>Additional examples:</w:t>
      </w:r>
      <w:r/>
    </w:p>
    <w:p>
      <w:pPr>
        <w:pStyle w:val="ListBullet"/>
      </w:pPr>
      <w:r/>
      <w:r>
        <w:rPr>
          <w:b/>
        </w:rPr>
        <w:t>An elaborate metaphor:</w:t>
      </w:r>
      <w:r>
        <w:t xml:space="preserve"> The budget is the heartbeat of the project, and every invoice is another pulse in its unfolding story.</w:t>
      </w:r>
    </w:p>
    <w:p>
      <w:pPr/>
      <w:r>
        <w:t>Source records: S22 and S23; supplied variants merged into this entry.</w:t>
      </w:r>
    </w:p>
    <w:p>
      <w:bookmarkStart w:id="115" w:name="p116"/>
      <w:pPr>
        <w:pStyle w:val="Heading2"/>
      </w:pPr>
      <w:r>
        <w:t>P116 — Telling the reader what a scene means</w:t>
      </w:r>
      <w:bookmarkEnd w:id="115"/>
    </w:p>
    <w:p>
      <w:pPr/>
      <w:r>
        <w:t>Source records: S03,S05,S07. Practitioner heuristic unless a study-specific qualification is given in the evidence notes below.</w:t>
      </w:r>
    </w:p>
    <w:p>
      <w:pPr/>
      <w:r>
        <w:t>The narrator explains an emotion or moral already apparent from the action, leaving little for the reader to infer.</w:t>
      </w:r>
    </w:p>
    <w:p>
      <w:pPr/>
      <w:r/>
      <w:r>
        <w:rPr>
          <w:b/>
        </w:rPr>
        <w:t>Illustrative example:</w:t>
      </w:r>
      <w:r>
        <w:t xml:space="preserve"> She returned his unopened letters. This showed that she no longer trusted him.</w:t>
      </w:r>
    </w:p>
    <w:p>
      <w:pPr/>
      <w:r/>
      <w:r>
        <w:rPr>
          <w:b/>
        </w:rPr>
        <w:t>What to notice:</w:t>
      </w:r>
      <w:r>
        <w:t xml:space="preserve"> Returning the letters already suggests damaged trust. The next sentence tells the reader how to interpret it.</w:t>
      </w:r>
    </w:p>
    <w:p>
      <w:pPr/>
      <w:r/>
      <w:r>
        <w:rPr>
          <w:b/>
        </w:rPr>
        <w:t>Editing guidance:</w:t>
      </w:r>
      <w:r>
        <w:t xml:space="preserve"> Let the action carry the inference unless explanation adds necessary context.</w:t>
      </w:r>
    </w:p>
    <w:p>
      <w:pPr/>
      <w:r/>
      <w:r>
        <w:rPr>
          <w:b/>
        </w:rPr>
        <w:t>Limit:</w:t>
      </w:r>
      <w:r>
        <w:t xml:space="preserve"> Explicit explanation can be appropriate for the audience or genre.</w:t>
      </w:r>
    </w:p>
    <w:p>
      <w:bookmarkStart w:id="116" w:name="p117"/>
      <w:pPr>
        <w:pStyle w:val="Heading2"/>
      </w:pPr>
      <w:r>
        <w:t>P117 Missing specific details</w:t>
      </w:r>
      <w:bookmarkEnd w:id="116"/>
    </w:p>
    <w:p>
      <w:pPr/>
      <w:r>
        <w:t>Source records: S03,S05. Practitioner heuristic unless a study-specific qualification is given in the evidence notes below.</w:t>
      </w:r>
    </w:p>
    <w:p>
      <w:pPr/>
      <w:r>
        <w:t>A passage substitutes generalized descriptions for observed particulars, motives, memories or the character's own perception.</w:t>
      </w:r>
    </w:p>
    <w:p>
      <w:pPr/>
      <w:r/>
      <w:r>
        <w:rPr>
          <w:b/>
        </w:rPr>
        <w:t>Illustrative example:</w:t>
      </w:r>
      <w:r>
        <w:t xml:space="preserve"> He felt many complex emotions about the difficult situation.</w:t>
      </w:r>
    </w:p>
    <w:p>
      <w:pPr/>
      <w:r/>
      <w:r>
        <w:rPr>
          <w:b/>
        </w:rPr>
        <w:t>What to notice:</w:t>
      </w:r>
      <w:r>
        <w:t xml:space="preserve"> “Many complex emotions” and “the difficult situation” could fit almost any story. No feeling or circumstance is named.</w:t>
      </w:r>
    </w:p>
    <w:p>
      <w:pPr/>
      <w:r/>
      <w:r>
        <w:rPr>
          <w:b/>
        </w:rPr>
        <w:t>Editing guidance:</w:t>
      </w:r>
      <w:r>
        <w:t xml:space="preserve"> Identify the relevant observation or thought using facts already available.</w:t>
      </w:r>
    </w:p>
    <w:p>
      <w:pPr/>
      <w:r/>
      <w:r>
        <w:rPr>
          <w:b/>
        </w:rPr>
        <w:t>Limit:</w:t>
      </w:r>
      <w:r>
        <w:t xml:space="preserve"> Never invent personal experience or evidence to make prose sound human.</w:t>
      </w:r>
    </w:p>
    <w:p>
      <w:bookmarkStart w:id="117" w:name="p118"/>
      <w:pPr>
        <w:pStyle w:val="Heading2"/>
      </w:pPr>
      <w:r>
        <w:t>P118 — Repeated words and restated conclusions</w:t>
      </w:r>
      <w:bookmarkEnd w:id="117"/>
    </w:p>
    <w:p>
      <w:pPr/>
      <w:r>
        <w:t>Source records: S03,S05,S08,S14. Practitioner heuristic unless a study-specific qualification is given in the evidence notes below.</w:t>
      </w:r>
    </w:p>
    <w:p>
      <w:pPr/>
      <w:r>
        <w:t>The passage repeats its point, preferred words or transitions without adding evidence or a new inference.</w:t>
      </w:r>
    </w:p>
    <w:p>
      <w:pPr/>
      <w:r/>
      <w:r>
        <w:rPr>
          <w:b/>
        </w:rPr>
        <w:t>Illustrative example:</w:t>
      </w:r>
      <w:r>
        <w:t xml:space="preserve"> The launch was a success. The team achieved a successful outcome through its efforts. Overall, the project demonstrated the importance of working toward success.</w:t>
      </w:r>
    </w:p>
    <w:p>
      <w:pPr/>
      <w:r/>
      <w:r>
        <w:rPr>
          <w:b/>
        </w:rPr>
        <w:t>What to notice:</w:t>
      </w:r>
      <w:r>
        <w:t xml:space="preserve"> “Success,” “successful” and “success” repeat the same judgment. The passage supplies no result that would demonstrate it.</w:t>
      </w:r>
    </w:p>
    <w:p>
      <w:pPr/>
      <w:r/>
      <w:r>
        <w:rPr>
          <w:b/>
        </w:rPr>
        <w:t>Example context:</w:t>
      </w:r>
      <w:r>
        <w:t xml:space="preserve"> Each sentence returns to the same claim.</w:t>
      </w:r>
    </w:p>
    <w:p>
      <w:pPr/>
      <w:r/>
      <w:r>
        <w:rPr>
          <w:b/>
        </w:rPr>
        <w:t>Editing guidance:</w:t>
      </w:r>
      <w:r>
        <w:t xml:space="preserve"> Remove duplicate propositions and keep repetition that serves comprehension.</w:t>
      </w:r>
    </w:p>
    <w:p>
      <w:pPr/>
      <w:r/>
      <w:r>
        <w:rPr>
          <w:b/>
        </w:rPr>
        <w:t>Limit:</w:t>
      </w:r>
      <w:r>
        <w:t xml:space="preserve"> Technical terminology should remain consistent rather than being replaced with synonyms.</w:t>
      </w:r>
    </w:p>
    <w:p>
      <w:bookmarkStart w:id="118" w:name="p119"/>
      <w:pPr>
        <w:pStyle w:val="Heading2"/>
      </w:pPr>
      <w:r>
        <w:t>P119 General statements that say little</w:t>
      </w:r>
      <w:bookmarkEnd w:id="118"/>
    </w:p>
    <w:p>
      <w:pPr/>
      <w:r>
        <w:t>Source records: S08,S12. Practitioner heuristic unless a study-specific qualification is given in the evidence notes below.</w:t>
      </w:r>
    </w:p>
    <w:p>
      <w:pPr/>
      <w:r>
        <w:t>Long passages offer statements broad enough to fit almost any topic, with little usable information.</w:t>
      </w:r>
    </w:p>
    <w:p>
      <w:pPr/>
      <w:r/>
      <w:r>
        <w:rPr>
          <w:b/>
        </w:rPr>
        <w:t>Illustrative example:</w:t>
      </w:r>
      <w:r>
        <w:t xml:space="preserve"> Many factors influence outcomes, and considering them can support better decisions.</w:t>
      </w:r>
    </w:p>
    <w:p>
      <w:pPr/>
      <w:r/>
      <w:r>
        <w:rPr>
          <w:b/>
        </w:rPr>
        <w:t>What to notice:</w:t>
      </w:r>
      <w:r>
        <w:t xml:space="preserve"> The statement would fit business, education or almost any other subject. It names no factor, outcome or decision.</w:t>
      </w:r>
    </w:p>
    <w:p>
      <w:pPr/>
      <w:r/>
      <w:r>
        <w:rPr>
          <w:b/>
        </w:rPr>
        <w:t>Editing guidance:</w:t>
      </w:r>
      <w:r>
        <w:t xml:space="preserve"> Name the factor, decision and evidence relevant to this case.</w:t>
      </w:r>
    </w:p>
    <w:p>
      <w:pPr/>
      <w:r/>
      <w:r>
        <w:rPr>
          <w:b/>
        </w:rPr>
        <w:t>Limit:</w:t>
      </w:r>
      <w:r>
        <w:t xml:space="preserve"> A high-level overview can be useful if it is the requested deliverable.</w:t>
      </w:r>
    </w:p>
    <w:p>
      <w:bookmarkStart w:id="119" w:name="p120"/>
      <w:pPr>
        <w:pStyle w:val="Heading2"/>
      </w:pPr>
      <w:r>
        <w:t>P120 — Answering the topic but missing the task</w:t>
      </w:r>
      <w:bookmarkEnd w:id="119"/>
    </w:p>
    <w:p>
      <w:pPr/>
      <w:r>
        <w:t>Source records: S08,S14. Practitioner heuristic unless a study-specific qualification is given in the evidence notes below.</w:t>
      </w:r>
    </w:p>
    <w:p>
      <w:pPr/>
      <w:r>
        <w:t>The text discusses the broad subject while failing to address the reader's question, implied intent or requested level of detail.</w:t>
      </w:r>
    </w:p>
    <w:p>
      <w:pPr/>
      <w:r/>
      <w:r>
        <w:rPr>
          <w:b/>
        </w:rPr>
        <w:t>Illustrative example:</w:t>
      </w:r>
      <w:r>
        <w:t xml:space="preserve"> Question: How can I reduce our weekly meeting from an hour to thirty minutes?</w:t>
      </w:r>
      <w:r>
        <w:br/>
      </w:r>
      <w:r>
        <w:t>Answer: Meetings play a crucial role in workplace communication. They provide an opportunity for collaboration and help teams stay aligned.</w:t>
      </w:r>
    </w:p>
    <w:p>
      <w:pPr/>
      <w:r/>
      <w:r>
        <w:rPr>
          <w:b/>
        </w:rPr>
        <w:t>What to notice:</w:t>
      </w:r>
      <w:r>
        <w:t xml:space="preserve"> The question asks how to shorten a meeting. The answer explains why meetings exist and gives no practical step.</w:t>
      </w:r>
    </w:p>
    <w:p>
      <w:pPr/>
      <w:r/>
      <w:r>
        <w:rPr>
          <w:b/>
        </w:rPr>
        <w:t>Example context:</w:t>
      </w:r>
      <w:r>
        <w:t xml:space="preserve"> The answer describes meetings but gives no way to shorten one.</w:t>
      </w:r>
    </w:p>
    <w:p>
      <w:pPr/>
      <w:r/>
      <w:r>
        <w:rPr>
          <w:b/>
        </w:rPr>
        <w:t>Editing guidance:</w:t>
      </w:r>
      <w:r>
        <w:t xml:space="preserve"> Identify the decision or action the reader needs and answer it.</w:t>
      </w:r>
    </w:p>
    <w:p>
      <w:pPr/>
      <w:r/>
      <w:r>
        <w:rPr>
          <w:b/>
        </w:rPr>
        <w:t>Limit:</w:t>
      </w:r>
      <w:r>
        <w:t xml:space="preserve"> Scope misunderstandings can happen in human writing too.</w:t>
      </w:r>
    </w:p>
    <w:p>
      <w:bookmarkStart w:id="120" w:name="p121"/>
      <w:pPr>
        <w:pStyle w:val="Heading2"/>
      </w:pPr>
      <w:r>
        <w:t>P121 Smooth transitions between unrelated ideas</w:t>
      </w:r>
      <w:bookmarkEnd w:id="120"/>
    </w:p>
    <w:p>
      <w:pPr/>
      <w:r>
        <w:t>Source records: S03,S08. Practitioner heuristic unless a study-specific qualification is given in the evidence notes below.</w:t>
      </w:r>
    </w:p>
    <w:p>
      <w:pPr/>
      <w:r>
        <w:t>Sentences sound related but do not develop a coherent argument or consistent narrative.</w:t>
      </w:r>
    </w:p>
    <w:p>
      <w:pPr/>
      <w:r/>
      <w:r>
        <w:rPr>
          <w:b/>
        </w:rPr>
        <w:t>Illustrative example:</w:t>
      </w:r>
      <w:r>
        <w:t xml:space="preserve"> The server is slow. Furthermore, customers value trust. Consequently, the office needs more light.</w:t>
      </w:r>
    </w:p>
    <w:p>
      <w:pPr/>
      <w:r/>
      <w:r>
        <w:rPr>
          <w:b/>
        </w:rPr>
        <w:t>What to notice:</w:t>
      </w:r>
      <w:r>
        <w:t xml:space="preserve"> “Furthermore” and “Consequently” make the sentences sound connected. Nothing explains how server speed leads to office lighting.</w:t>
      </w:r>
    </w:p>
    <w:p>
      <w:pPr/>
      <w:r/>
      <w:r>
        <w:rPr>
          <w:b/>
        </w:rPr>
        <w:t>Editing guidance:</w:t>
      </w:r>
      <w:r>
        <w:t xml:space="preserve"> Check the logical link between each claim and the next.</w:t>
      </w:r>
    </w:p>
    <w:p>
      <w:pPr/>
      <w:r/>
      <w:r>
        <w:rPr>
          <w:b/>
        </w:rPr>
        <w:t>Limit:</w:t>
      </w:r>
      <w:r>
        <w:t xml:space="preserve"> A rough draft is not evidence of machine authorship.</w:t>
      </w:r>
    </w:p>
    <w:p>
      <w:bookmarkStart w:id="121" w:name="p122"/>
      <w:pPr>
        <w:pStyle w:val="Heading2"/>
      </w:pPr>
      <w:r>
        <w:t>P122 Confusing wording or tense</w:t>
      </w:r>
      <w:bookmarkEnd w:id="121"/>
    </w:p>
    <w:p>
      <w:pPr/>
      <w:r>
        <w:t>Source records: S03,S08. Practitioner heuristic unless a study-specific qualification is given in the evidence notes below.</w:t>
      </w:r>
    </w:p>
    <w:p>
      <w:pPr/>
      <w:r>
        <w:t>An odd word choice, unclear pronoun or unexplained tense change makes a sentence difficult to understand.</w:t>
      </w:r>
    </w:p>
    <w:p>
      <w:pPr/>
      <w:r/>
      <w:r>
        <w:rPr>
          <w:b/>
        </w:rPr>
        <w:t>Illustrative example:</w:t>
      </w:r>
      <w:r>
        <w:t xml:space="preserve"> Maya called Noor after she left yesterday, and tomorrow she was waiting.</w:t>
      </w:r>
    </w:p>
    <w:p>
      <w:pPr/>
      <w:r/>
      <w:r>
        <w:rPr>
          <w:b/>
        </w:rPr>
        <w:t>What to notice:</w:t>
      </w:r>
      <w:r>
        <w:t xml:space="preserve"> “She” could mean Maya or Noor, and “tomorrow she was waiting” shifts between future and past.</w:t>
      </w:r>
    </w:p>
    <w:p>
      <w:pPr/>
      <w:r/>
      <w:r>
        <w:rPr>
          <w:b/>
        </w:rPr>
        <w:t>Editing guidance:</w:t>
      </w:r>
      <w:r>
        <w:t xml:space="preserve"> Clarify who acts, use the intended time frame and choose idiomatic wording.</w:t>
      </w:r>
    </w:p>
    <w:p>
      <w:pPr/>
      <w:r/>
      <w:r>
        <w:rPr>
          <w:b/>
        </w:rPr>
        <w:t>Limit:</w:t>
      </w:r>
      <w:r>
        <w:t xml:space="preserve"> Translation, language learning and ordinary drafting can produce the same problems.</w:t>
      </w:r>
    </w:p>
    <w:p>
      <w:bookmarkStart w:id="122" w:name="p123"/>
      <w:pPr>
        <w:pStyle w:val="Heading2"/>
      </w:pPr>
      <w:r>
        <w:t>P123 Everyone quoted sounds the same</w:t>
      </w:r>
      <w:bookmarkEnd w:id="122"/>
    </w:p>
    <w:p>
      <w:pPr/>
      <w:r>
        <w:t>Source records: S05. Practitioner heuristic unless a study-specific qualification is given in the evidence notes below.</w:t>
      </w:r>
    </w:p>
    <w:p>
      <w:pPr/>
      <w:r>
        <w:t>Different speakers sound like the narrator or each other, with identical polish, vocabulary and syntax.</w:t>
      </w:r>
    </w:p>
    <w:p>
      <w:pPr/>
      <w:r/>
      <w:r>
        <w:rPr>
          <w:b/>
        </w:rPr>
        <w:t>Illustrative example:</w:t>
      </w:r>
      <w:r>
        <w:t xml:space="preserve"> “This is a transformative opportunity for our community,” said the headteacher.</w:t>
      </w:r>
      <w:r>
        <w:br/>
      </w:r>
      <w:r>
        <w:t>“This is a transformative opportunity for local businesses,” said the shopkeeper.</w:t>
      </w:r>
      <w:r>
        <w:br/>
      </w:r>
      <w:r>
        <w:t>“This is a transformative opportunity for young people,” said the student.</w:t>
      </w:r>
    </w:p>
    <w:p>
      <w:pPr/>
      <w:r/>
      <w:r>
        <w:rPr>
          <w:b/>
        </w:rPr>
        <w:t>What to notice:</w:t>
      </w:r>
      <w:r>
        <w:t xml:space="preserve"> Three different speakers use almost identical praise. Their individual voices and reasons are missing.</w:t>
      </w:r>
    </w:p>
    <w:p>
      <w:pPr/>
      <w:r/>
      <w:r>
        <w:rPr>
          <w:b/>
        </w:rPr>
        <w:t>Example context:</w:t>
      </w:r>
      <w:r>
        <w:t xml:space="preserve"> Unrelated speakers use almost identical phrasing.</w:t>
      </w:r>
    </w:p>
    <w:p>
      <w:pPr/>
      <w:r/>
      <w:r>
        <w:rPr>
          <w:b/>
        </w:rPr>
        <w:t>Editing guidance:</w:t>
      </w:r>
      <w:r>
        <w:t xml:space="preserve"> Check the recording or source and preserve each speaker's wording.</w:t>
      </w:r>
    </w:p>
    <w:p>
      <w:pPr/>
      <w:r/>
      <w:r>
        <w:rPr>
          <w:b/>
        </w:rPr>
        <w:t>Limit:</w:t>
      </w:r>
      <w:r>
        <w:t xml:space="preserve"> Do not rewrite a direct quotation merely to make it sound less polished.</w:t>
      </w:r>
    </w:p>
    <w:p>
      <w:bookmarkStart w:id="123" w:name="p124"/>
      <w:pPr>
        <w:pStyle w:val="Heading2"/>
      </w:pPr>
      <w:r>
        <w:t>P124 — A tone that does not fit the situation</w:t>
      </w:r>
      <w:bookmarkEnd w:id="123"/>
    </w:p>
    <w:p>
      <w:pPr/>
      <w:r>
        <w:t>Source records: S05,S08,S14. Practitioner heuristic unless a study-specific qualification is given in the evidence notes below.</w:t>
      </w:r>
    </w:p>
    <w:p>
      <w:pPr/>
      <w:r>
        <w:t>The voice stays formal, detached or promotional in contexts requiring a different tone; contractions, slang and ordinary abbreviations disappear.</w:t>
      </w:r>
    </w:p>
    <w:p>
      <w:pPr/>
      <w:r/>
      <w:r>
        <w:rPr>
          <w:b/>
        </w:rPr>
        <w:t>Illustrative example:</w:t>
      </w:r>
      <w:r>
        <w:t xml:space="preserve"> Please be advised that our household milk supply has been depleted. Your attention to replenishment would be greatly appreciated.</w:t>
      </w:r>
    </w:p>
    <w:p>
      <w:pPr/>
      <w:r/>
      <w:r>
        <w:rPr>
          <w:b/>
        </w:rPr>
        <w:t>What to notice:</w:t>
      </w:r>
      <w:r>
        <w:t xml:space="preserve"> A request to buy milk sounds like a formal notice. The wording does not fit an ordinary conversation between housemates.</w:t>
      </w:r>
    </w:p>
    <w:p>
      <w:pPr/>
      <w:r/>
      <w:r>
        <w:rPr>
          <w:b/>
        </w:rPr>
        <w:t>Example context:</w:t>
      </w:r>
      <w:r>
        <w:t xml:space="preserve"> A message to a flatmate uses the voice of a formal notice.</w:t>
      </w:r>
    </w:p>
    <w:p>
      <w:pPr/>
      <w:r/>
      <w:r>
        <w:rPr>
          <w:b/>
        </w:rPr>
        <w:t>Editing guidance:</w:t>
      </w:r>
      <w:r>
        <w:t xml:space="preserve"> Match language to the audience and purpose.</w:t>
      </w:r>
    </w:p>
    <w:p>
      <w:pPr/>
      <w:r/>
      <w:r>
        <w:rPr>
          <w:b/>
        </w:rPr>
        <w:t>Limit:</w:t>
      </w:r>
      <w:r>
        <w:t xml:space="preserve"> Formal language alone is an ineffective indicator; compare P074.</w:t>
      </w:r>
    </w:p>
    <w:p>
      <w:pPr/>
      <w:r/>
      <w:r>
        <w:rPr>
          <w:b/>
        </w:rPr>
        <w:t>Additional examples:</w:t>
      </w:r>
      <w:r/>
    </w:p>
    <w:p>
      <w:pPr>
        <w:pStyle w:val="ListBullet"/>
      </w:pPr>
      <w:r/>
      <w:r>
        <w:rPr>
          <w:b/>
        </w:rPr>
        <w:t>Avoiding contractions:</w:t>
      </w:r>
      <w:r>
        <w:t xml:space="preserve"> It is time to review the plan. We do not need another meeting. There is no reason to wait.</w:t>
      </w:r>
    </w:p>
    <w:p>
      <w:pPr/>
      <w:r>
        <w:t>Source records: S22 and S23; supplied variants merged into this entry.</w:t>
      </w:r>
    </w:p>
    <w:p>
      <w:bookmarkStart w:id="124" w:name="p125"/>
      <w:pPr>
        <w:pStyle w:val="Heading2"/>
      </w:pPr>
      <w:r>
        <w:t>P125 Making every experience sound positive</w:t>
      </w:r>
      <w:bookmarkEnd w:id="124"/>
    </w:p>
    <w:p>
      <w:pPr/>
      <w:r>
        <w:t>Source records: S05,S14. Practitioner heuristic unless a study-specific qualification is given in the evidence notes below.</w:t>
      </w:r>
    </w:p>
    <w:p>
      <w:pPr/>
      <w:r>
        <w:t>Every situation is handled with neutral or positive phrasing, without the humour, discomfort, anger or ambiguity the subject would warrant.</w:t>
      </w:r>
    </w:p>
    <w:p>
      <w:pPr/>
      <w:r/>
      <w:r>
        <w:rPr>
          <w:b/>
        </w:rPr>
        <w:t>Illustrative example:</w:t>
      </w:r>
      <w:r>
        <w:t xml:space="preserve"> The argument left the siblings with valuable opportunities for growth and a deeper appreciation of their shared journey.</w:t>
      </w:r>
    </w:p>
    <w:p>
      <w:pPr/>
      <w:r/>
      <w:r>
        <w:rPr>
          <w:b/>
        </w:rPr>
        <w:t>What to notice:</w:t>
      </w:r>
      <w:r>
        <w:t xml:space="preserve"> The family argument becomes a cheerful opportunity for growth. The wording avoids the hurt or disagreement the situation would normally involve.</w:t>
      </w:r>
    </w:p>
    <w:p>
      <w:pPr/>
      <w:r/>
      <w:r>
        <w:rPr>
          <w:b/>
        </w:rPr>
        <w:t>Example context:</w:t>
      </w:r>
      <w:r>
        <w:t xml:space="preserve"> A painful family dispute is smoothed into cheerful, generic language.</w:t>
      </w:r>
    </w:p>
    <w:p>
      <w:pPr/>
      <w:r/>
      <w:r>
        <w:rPr>
          <w:b/>
        </w:rPr>
        <w:t>Editing guidance:</w:t>
      </w:r>
      <w:r>
        <w:t xml:space="preserve"> Represent the event accurately and allow the relevant emotional range.</w:t>
      </w:r>
    </w:p>
    <w:p>
      <w:pPr/>
      <w:r/>
      <w:r>
        <w:rPr>
          <w:b/>
        </w:rPr>
        <w:t>Limit:</w:t>
      </w:r>
      <w:r>
        <w:t xml:space="preserve"> Profanity, dark subjects and jokes are not prerequisites for human writing.</w:t>
      </w:r>
    </w:p>
    <w:p>
      <w:bookmarkStart w:id="125" w:name="p126"/>
      <w:pPr>
        <w:pStyle w:val="Heading2"/>
      </w:pPr>
      <w:r>
        <w:t>P126 — Giving both sides equal weight by default</w:t>
      </w:r>
      <w:bookmarkEnd w:id="125"/>
    </w:p>
    <w:p>
      <w:pPr/>
      <w:r>
        <w:t>Source records: S05,S08,S14. Practitioner heuristic unless a study-specific qualification is given in the evidence notes below.</w:t>
      </w:r>
    </w:p>
    <w:p>
      <w:pPr/>
      <w:r>
        <w:t>The text presents equal sides mechanically or avoids a justified perspective. The opposite problem is a confident one-sided claim without support.</w:t>
      </w:r>
    </w:p>
    <w:p>
      <w:pPr/>
      <w:r/>
      <w:r>
        <w:rPr>
          <w:b/>
        </w:rPr>
        <w:t>Illustrative example:</w:t>
      </w:r>
      <w:r>
        <w:t xml:space="preserve"> The delivery was due on Monday and arrived on Friday. Both sides offer equally valid perspectives on whether it was late.</w:t>
      </w:r>
    </w:p>
    <w:p>
      <w:pPr/>
      <w:r/>
      <w:r>
        <w:rPr>
          <w:b/>
        </w:rPr>
        <w:t>What to notice:</w:t>
      </w:r>
      <w:r>
        <w:t xml:space="preserve"> The dates establish that the delivery was late. The appeal to “equally valid perspectives” creates an unnecessary balance.</w:t>
      </w:r>
    </w:p>
    <w:p>
      <w:pPr/>
      <w:r/>
      <w:r>
        <w:rPr>
          <w:b/>
        </w:rPr>
        <w:t>Example context:</w:t>
      </w:r>
      <w:r>
        <w:t xml:space="preserve"> The second sentence manufactures uncertainty despite the dates already given.</w:t>
      </w:r>
    </w:p>
    <w:p>
      <w:pPr/>
      <w:r/>
      <w:r>
        <w:rPr>
          <w:b/>
        </w:rPr>
        <w:t>Editing guidance:</w:t>
      </w:r>
      <w:r>
        <w:t xml:space="preserve"> Represent uncertainty and competing evidence in proportion to their support.</w:t>
      </w:r>
    </w:p>
    <w:p>
      <w:pPr/>
      <w:r/>
      <w:r>
        <w:rPr>
          <w:b/>
        </w:rPr>
        <w:t>Limit:</w:t>
      </w:r>
      <w:r>
        <w:t xml:space="preserve"> Impartial reporting and balanced analysis remain valuable.</w:t>
      </w:r>
    </w:p>
    <w:p>
      <w:bookmarkStart w:id="126" w:name="p127"/>
      <w:pPr>
        <w:pStyle w:val="Heading2"/>
      </w:pPr>
      <w:r>
        <w:t>P127 Descriptions that could fit any place</w:t>
      </w:r>
      <w:bookmarkEnd w:id="126"/>
    </w:p>
    <w:p>
      <w:pPr/>
      <w:r>
        <w:t>Source records: S05,S14. Practitioner heuristic unless a study-specific qualification is given in the evidence notes below.</w:t>
      </w:r>
    </w:p>
    <w:p>
      <w:pPr/>
      <w:r>
        <w:t>Examples and stories avoid specific cultural references, personal observations, callbacks or surprising but relevant details.</w:t>
      </w:r>
    </w:p>
    <w:p>
      <w:pPr/>
      <w:r/>
      <w:r>
        <w:rPr>
          <w:b/>
        </w:rPr>
        <w:t>Illustrative example:</w:t>
      </w:r>
      <w:r>
        <w:t xml:space="preserve"> Our neighborhood is a place where friendly people come together. Its welcoming streets reflect a strong sense of community and a shared commitment to the future.</w:t>
      </w:r>
    </w:p>
    <w:p>
      <w:pPr/>
      <w:r/>
      <w:r>
        <w:rPr>
          <w:b/>
        </w:rPr>
        <w:t>What to notice:</w:t>
      </w:r>
      <w:r>
        <w:t xml:space="preserve"> Friendly people and welcoming streets could describe almost any neighborhood. Nothing identifies this one.</w:t>
      </w:r>
    </w:p>
    <w:p>
      <w:pPr/>
      <w:r/>
      <w:r>
        <w:rPr>
          <w:b/>
        </w:rPr>
        <w:t>Example context:</w:t>
      </w:r>
      <w:r>
        <w:t xml:space="preserve"> Nothing identifies this neighborhood or distinguishes it from another.</w:t>
      </w:r>
    </w:p>
    <w:p>
      <w:pPr/>
      <w:r/>
      <w:r>
        <w:rPr>
          <w:b/>
        </w:rPr>
        <w:t>Editing guidance:</w:t>
      </w:r>
      <w:r>
        <w:t xml:space="preserve"> Use relevant, supportable particulars instead of interchangeable scenery.</w:t>
      </w:r>
    </w:p>
    <w:p>
      <w:pPr/>
      <w:r/>
      <w:r>
        <w:rPr>
          <w:b/>
        </w:rPr>
        <w:t>Limit:</w:t>
      </w:r>
      <w:r>
        <w:t xml:space="preserve"> A text need not be quirky or autobiographical to be good.</w:t>
      </w:r>
    </w:p>
    <w:p>
      <w:bookmarkStart w:id="127" w:name="p128"/>
      <w:pPr>
        <w:pStyle w:val="Heading2"/>
      </w:pPr>
      <w:r>
        <w:t>P128 — Repeated full names and honorifics</w:t>
      </w:r>
      <w:bookmarkEnd w:id="127"/>
    </w:p>
    <w:p>
      <w:pPr/>
      <w:r>
        <w:t>Source records: S05. Practitioner heuristic unless a study-specific qualification is given in the evidence notes below.</w:t>
      </w:r>
    </w:p>
    <w:p>
      <w:pPr/>
      <w:r>
        <w:t>The same person is repeatedly introduced by full name or title, or every authority is dressed in the same honorific formula.</w:t>
      </w:r>
    </w:p>
    <w:p>
      <w:pPr/>
      <w:r/>
      <w:r>
        <w:rPr>
          <w:b/>
        </w:rPr>
        <w:t>Illustrative example:</w:t>
      </w:r>
      <w:r>
        <w:t xml:space="preserve"> Dr. Maya Patel spoke. Dr. Maya Patel explained the chart. Dr. Maya Patel then left.</w:t>
      </w:r>
    </w:p>
    <w:p>
      <w:pPr/>
      <w:r/>
      <w:r>
        <w:rPr>
          <w:b/>
        </w:rPr>
        <w:t>What to notice:</w:t>
      </w:r>
      <w:r>
        <w:t xml:space="preserve"> The full name and title repeat in every sentence, even though the reader already knows who is being discussed.</w:t>
      </w:r>
    </w:p>
    <w:p>
      <w:pPr/>
      <w:r/>
      <w:r>
        <w:rPr>
          <w:b/>
        </w:rPr>
        <w:t>Editing guidance:</w:t>
      </w:r>
      <w:r>
        <w:t xml:space="preserve"> After a clear introduction, use the appropriate shorter reference.</w:t>
      </w:r>
    </w:p>
    <w:p>
      <w:pPr/>
      <w:r/>
      <w:r>
        <w:rPr>
          <w:b/>
        </w:rPr>
        <w:t>Limit:</w:t>
      </w:r>
      <w:r>
        <w:t xml:space="preserve"> Professional and legal conventions may require repetition. Name ethnicity is not an acceptable authorship cue.</w:t>
      </w:r>
    </w:p>
    <w:p>
      <w:bookmarkStart w:id="128" w:name="p129"/>
      <w:pPr>
        <w:pStyle w:val="Heading2"/>
      </w:pPr>
      <w:r>
        <w:t>P129 — Nouns piled on nouns</w:t>
      </w:r>
      <w:bookmarkEnd w:id="128"/>
    </w:p>
    <w:p>
      <w:pPr/>
      <w:r>
        <w:t>Source records: S11. Practitioner heuristic unless a study-specific qualification is given in the evidence notes below.</w:t>
      </w:r>
    </w:p>
    <w:p>
      <w:pPr/>
      <w:r>
        <w:t>Actions are turned into abstract nouns and stacked together. It becomes hard to see who is doing what.</w:t>
      </w:r>
    </w:p>
    <w:p>
      <w:pPr/>
      <w:r/>
      <w:r>
        <w:rPr>
          <w:b/>
        </w:rPr>
        <w:t>Illustrative example:</w:t>
      </w:r>
      <w:r>
        <w:t xml:space="preserve"> Implementation of the optimisation requires coordination of the evaluation of the integration.</w:t>
      </w:r>
    </w:p>
    <w:p>
      <w:pPr/>
      <w:r/>
      <w:r>
        <w:rPr>
          <w:b/>
        </w:rPr>
        <w:t>What to notice:</w:t>
      </w:r>
      <w:r>
        <w:t xml:space="preserve"> “Implementation,” “coordination,” “evaluation” and “integration” turn actions into a chain of nouns. It is hard to see who needs to do what.</w:t>
      </w:r>
    </w:p>
    <w:p>
      <w:pPr/>
      <w:r/>
      <w:r>
        <w:rPr>
          <w:b/>
        </w:rPr>
        <w:t>Editing guidance:</w:t>
      </w:r>
      <w:r>
        <w:t xml:space="preserve"> Name the actor and use a verb where it improves clarity.</w:t>
      </w:r>
    </w:p>
    <w:p>
      <w:pPr/>
      <w:r/>
      <w:r>
        <w:rPr>
          <w:b/>
        </w:rPr>
        <w:t>Limit:</w:t>
      </w:r>
      <w:r>
        <w:t xml:space="preserve"> Technical and legal nouns often carry necessary precision.</w:t>
      </w:r>
    </w:p>
    <w:p>
      <w:bookmarkStart w:id="129" w:name="p130"/>
      <w:pPr>
        <w:pStyle w:val="Heading2"/>
      </w:pPr>
      <w:r>
        <w:t>P130 Punctuation that makes the passage hard to follow</w:t>
      </w:r>
      <w:bookmarkEnd w:id="129"/>
    </w:p>
    <w:p>
      <w:pPr/>
      <w:r>
        <w:t>Source records: S05,S11,S14. Practitioner heuristic unless a study-specific qualification is given in the evidence notes below.</w:t>
      </w:r>
    </w:p>
    <w:p>
      <w:pPr/>
      <w:r>
        <w:t>Sentences repeatedly leave out helpful punctuation or use the same punctuation pattern regardless of their meaning.</w:t>
      </w:r>
    </w:p>
    <w:p>
      <w:pPr/>
      <w:r/>
      <w:r>
        <w:rPr>
          <w:b/>
        </w:rPr>
        <w:t>Illustrative example:</w:t>
      </w:r>
      <w:r>
        <w:t xml:space="preserve"> The proposal which the team discussed last week and which the manager revised after the meeting will go ahead if the budget that finance approved is still available.</w:t>
      </w:r>
    </w:p>
    <w:p>
      <w:pPr/>
      <w:r/>
      <w:r>
        <w:rPr>
          <w:b/>
        </w:rPr>
        <w:t>What to notice:</w:t>
      </w:r>
      <w:r>
        <w:t xml:space="preserve"> Several long qualifications interrupt the main point without punctuation to guide the reader.</w:t>
      </w:r>
    </w:p>
    <w:p>
      <w:pPr/>
      <w:r/>
      <w:r>
        <w:rPr>
          <w:b/>
        </w:rPr>
        <w:t>Example context:</w:t>
      </w:r>
      <w:r>
        <w:t xml:space="preserve"> Several interruptions are left unmarked, making the sentence harder to follow.</w:t>
      </w:r>
    </w:p>
    <w:p>
      <w:pPr/>
      <w:r/>
      <w:r>
        <w:rPr>
          <w:b/>
        </w:rPr>
        <w:t>Editing guidance:</w:t>
      </w:r>
      <w:r>
        <w:t xml:space="preserve"> Punctuate for meaning; examine the passage rather than counting one symbol.</w:t>
      </w:r>
    </w:p>
    <w:p>
      <w:pPr/>
      <w:r/>
      <w:r>
        <w:rPr>
          <w:b/>
        </w:rPr>
        <w:t>Limit:</w:t>
      </w:r>
      <w:r>
        <w:t xml:space="preserve"> The sources disagree on punctuation direction. Treat these as corpus-specific measurements.</w:t>
      </w:r>
    </w:p>
    <w:p>
      <w:pPr/>
      <w:r/>
      <w:r>
        <w:rPr>
          <w:b/>
        </w:rPr>
        <w:t>Additional examples:</w:t>
      </w:r>
      <w:r/>
    </w:p>
    <w:p>
      <w:pPr>
        <w:pStyle w:val="ListBullet"/>
      </w:pPr>
      <w:r/>
      <w:r>
        <w:rPr>
          <w:b/>
        </w:rPr>
        <w:t>The same punctuation throughout:</w:t>
      </w:r>
      <w:r>
        <w:t xml:space="preserve"> The hotel offers a pool and a restaurant. Guests can visit the beach. The rooms provide comfortable accommodation. The area has several attractions.</w:t>
      </w:r>
    </w:p>
    <w:p>
      <w:pPr/>
      <w:r>
        <w:t>Source records: S22 and S23; supplied variants merged into this entry.</w:t>
      </w:r>
    </w:p>
    <w:p>
      <w:bookmarkStart w:id="130" w:name="p131"/>
      <w:pPr>
        <w:pStyle w:val="Heading2"/>
      </w:pPr>
      <w:r>
        <w:t>P131 — Sentences too long for their content</w:t>
      </w:r>
      <w:bookmarkEnd w:id="130"/>
    </w:p>
    <w:p>
      <w:pPr/>
      <w:r>
        <w:t>Source records: S03,S05,S11. Practitioner heuristic unless a study-specific qualification is given in the evidence notes below.</w:t>
      </w:r>
    </w:p>
    <w:p>
      <w:pPr/>
      <w:r>
        <w:t>Long clause chains or run-on sentences obscure the main claim.</w:t>
      </w:r>
    </w:p>
    <w:p>
      <w:pPr/>
      <w:r/>
      <w:r>
        <w:rPr>
          <w:b/>
        </w:rPr>
        <w:t>Illustrative example:</w:t>
      </w:r>
      <w:r>
        <w:t xml:space="preserve"> The team, which reviewed the logs, which had arrived late, which complicated the review, approved the change.</w:t>
      </w:r>
    </w:p>
    <w:p>
      <w:pPr/>
      <w:r/>
      <w:r>
        <w:rPr>
          <w:b/>
        </w:rPr>
        <w:t>What to notice:</w:t>
      </w:r>
      <w:r>
        <w:t xml:space="preserve"> Three “which” clauses delay the main action: the team approved the change.</w:t>
      </w:r>
    </w:p>
    <w:p>
      <w:pPr/>
      <w:r/>
      <w:r>
        <w:rPr>
          <w:b/>
        </w:rPr>
        <w:t>Editing guidance:</w:t>
      </w:r>
      <w:r>
        <w:t xml:space="preserve"> Separate distinct claims and preserve necessary dependencies.</w:t>
      </w:r>
    </w:p>
    <w:p>
      <w:pPr/>
      <w:r/>
      <w:r>
        <w:rPr>
          <w:b/>
        </w:rPr>
        <w:t>Limit:</w:t>
      </w:r>
      <w:r>
        <w:t xml:space="preserve"> Sentence length depends strongly on genre, language and intended readership.</w:t>
      </w:r>
    </w:p>
    <w:p>
      <w:bookmarkStart w:id="131" w:name="p132"/>
      <w:pPr>
        <w:pStyle w:val="Heading2"/>
      </w:pPr>
      <w:r>
        <w:t>P132 — Making abstractions act like people</w:t>
      </w:r>
      <w:bookmarkEnd w:id="131"/>
    </w:p>
    <w:p>
      <w:pPr/>
      <w:r>
        <w:t>Source records: S07. Practitioner heuristic unless a study-specific qualification is given in the evidence notes below.</w:t>
      </w:r>
    </w:p>
    <w:p>
      <w:pPr/>
      <w:r>
        <w:t>Abstractions perform actions that obscure who made the decision or what caused the outcome.</w:t>
      </w:r>
    </w:p>
    <w:p>
      <w:pPr/>
      <w:r/>
      <w:r>
        <w:rPr>
          <w:b/>
        </w:rPr>
        <w:t>Illustrative example:</w:t>
      </w:r>
      <w:r>
        <w:t xml:space="preserve"> The strategy decided to embrace a new operating model.</w:t>
      </w:r>
    </w:p>
    <w:p>
      <w:pPr/>
      <w:r/>
      <w:r>
        <w:rPr>
          <w:b/>
        </w:rPr>
        <w:t>What to notice:</w:t>
      </w:r>
      <w:r>
        <w:t xml:space="preserve"> A strategy cannot make a decision. The sentence hides the people who chose the operating model.</w:t>
      </w:r>
    </w:p>
    <w:p>
      <w:pPr/>
      <w:r/>
      <w:r>
        <w:rPr>
          <w:b/>
        </w:rPr>
        <w:t>Editing guidance:</w:t>
      </w:r>
      <w:r>
        <w:t xml:space="preserve"> Name the decision maker or state the actual mechanism.</w:t>
      </w:r>
    </w:p>
    <w:p>
      <w:pPr/>
      <w:r/>
      <w:r>
        <w:rPr>
          <w:b/>
        </w:rPr>
        <w:t>Limit:</w:t>
      </w:r>
      <w:r>
        <w:t xml:space="preserve"> Personification is legitimate when it helps rather than obscures.</w:t>
      </w:r>
    </w:p>
    <w:p>
      <w:bookmarkStart w:id="132" w:name="p133"/>
      <w:pPr>
        <w:pStyle w:val="Heading2"/>
      </w:pPr>
      <w:r>
        <w:t>P133 Claims about everyone, always or never</w:t>
      </w:r>
      <w:bookmarkEnd w:id="132"/>
    </w:p>
    <w:p>
      <w:pPr/>
      <w:r>
        <w:t>Source records: S07. Practitioner heuristic unless a study-specific qualification is given in the evidence notes below.</w:t>
      </w:r>
    </w:p>
    <w:p>
      <w:pPr/>
      <w:r>
        <w:t>Every, always, never or nobody is used for rhetorical force where the evidence supports a narrower statement.</w:t>
      </w:r>
    </w:p>
    <w:p>
      <w:pPr/>
      <w:r/>
      <w:r>
        <w:rPr>
          <w:b/>
        </w:rPr>
        <w:t>Illustrative example:</w:t>
      </w:r>
      <w:r>
        <w:t xml:space="preserve"> Nobody reads reports. Every successful team uses dashboards.</w:t>
      </w:r>
    </w:p>
    <w:p>
      <w:pPr/>
      <w:r/>
      <w:r>
        <w:rPr>
          <w:b/>
        </w:rPr>
        <w:t>What to notice:</w:t>
      </w:r>
      <w:r>
        <w:t xml:space="preserve"> “Nobody” and “every” make universal claims about people and teams without evidence for either.</w:t>
      </w:r>
    </w:p>
    <w:p>
      <w:pPr/>
      <w:r/>
      <w:r>
        <w:rPr>
          <w:b/>
        </w:rPr>
        <w:t>Editing guidance:</w:t>
      </w:r>
      <w:r>
        <w:t xml:space="preserve"> Restrict the claim to the population and evidence available.</w:t>
      </w:r>
    </w:p>
    <w:p>
      <w:pPr/>
      <w:r/>
      <w:r>
        <w:rPr>
          <w:b/>
        </w:rPr>
        <w:t>Limit:</w:t>
      </w:r>
      <w:r>
        <w:t xml:space="preserve"> Universal claims are sometimes demonstrably true.</w:t>
      </w:r>
    </w:p>
    <w:p>
      <w:bookmarkStart w:id="133" w:name="p134"/>
      <w:pPr>
        <w:pStyle w:val="Heading2"/>
      </w:pPr>
      <w:r>
        <w:t>P134 Announcing what the document will say</w:t>
      </w:r>
      <w:bookmarkEnd w:id="133"/>
    </w:p>
    <w:p>
      <w:pPr/>
      <w:r>
        <w:t>Source records: S07,S11,S14. Practitioner heuristic unless a study-specific qualification is given in the evidence notes below.</w:t>
      </w:r>
    </w:p>
    <w:p>
      <w:pPr/>
      <w:r>
        <w:t>The writer describes what the article will discuss or how the reader should follow it instead of advancing the subject.</w:t>
      </w:r>
    </w:p>
    <w:p>
      <w:pPr/>
      <w:r/>
      <w:r>
        <w:rPr>
          <w:b/>
        </w:rPr>
        <w:t>Illustrative example:</w:t>
      </w:r>
      <w:r>
        <w:t xml:space="preserve"> In this section, we will explore the points that will be discussed below.</w:t>
      </w:r>
    </w:p>
    <w:p>
      <w:pPr/>
      <w:r/>
      <w:r>
        <w:rPr>
          <w:b/>
        </w:rPr>
        <w:t>What to notice:</w:t>
      </w:r>
      <w:r>
        <w:t xml:space="preserve"> The sentence announces what will be discussed instead of beginning the discussion.</w:t>
      </w:r>
    </w:p>
    <w:p>
      <w:pPr/>
      <w:r/>
      <w:r>
        <w:rPr>
          <w:b/>
        </w:rPr>
        <w:t>Editing guidance:</w:t>
      </w:r>
      <w:r>
        <w:t xml:space="preserve"> Keep navigation that helps with a long document; delete redundant previews.</w:t>
      </w:r>
    </w:p>
    <w:p>
      <w:pPr/>
      <w:r/>
      <w:r>
        <w:rPr>
          <w:b/>
        </w:rPr>
        <w:t>Limit:</w:t>
      </w:r>
      <w:r>
        <w:t xml:space="preserve"> A roadmap can be useful in a dissertation or complex report.</w:t>
      </w:r>
    </w:p>
    <w:p>
      <w:bookmarkStart w:id="134" w:name="p135"/>
      <w:pPr>
        <w:pStyle w:val="Heading2"/>
      </w:pPr>
      <w:r>
        <w:t>P135 — Trying to address everyone at once</w:t>
      </w:r>
      <w:bookmarkEnd w:id="134"/>
    </w:p>
    <w:p>
      <w:pPr/>
      <w:r>
        <w:t>Source records: S11. Practitioner heuristic unless a study-specific qualification is given in the evidence notes below.</w:t>
      </w:r>
    </w:p>
    <w:p>
      <w:pPr/>
      <w:r>
        <w:t>Whether-you-are openings or think-of-it-as metaphors promise universal relevance without examining the audience.</w:t>
      </w:r>
    </w:p>
    <w:p>
      <w:pPr/>
      <w:r/>
      <w:r>
        <w:rPr>
          <w:b/>
        </w:rPr>
        <w:t>Illustrative example:</w:t>
      </w:r>
      <w:r>
        <w:t xml:space="preserve"> Whether you are a beginner or an expert, think of the budget as a compass.</w:t>
      </w:r>
    </w:p>
    <w:p>
      <w:pPr/>
      <w:r/>
      <w:r>
        <w:rPr>
          <w:b/>
        </w:rPr>
        <w:t>What to notice:</w:t>
      </w:r>
      <w:r>
        <w:t xml:space="preserve"> The opening addresses beginners and experts together, then uses a familiar compass metaphor. It gives neither group specific help.</w:t>
      </w:r>
    </w:p>
    <w:p>
      <w:pPr/>
      <w:r/>
      <w:r>
        <w:rPr>
          <w:b/>
        </w:rPr>
        <w:t>Editing guidance:</w:t>
      </w:r>
      <w:r>
        <w:t xml:space="preserve"> Specify who needs the advice and explain the actual mechanism.</w:t>
      </w:r>
    </w:p>
    <w:p>
      <w:pPr/>
      <w:r/>
      <w:r>
        <w:rPr>
          <w:b/>
        </w:rPr>
        <w:t>Limit:</w:t>
      </w:r>
      <w:r>
        <w:t xml:space="preserve"> A well-chosen analogy can make a difficult idea accessible.</w:t>
      </w:r>
    </w:p>
    <w:p>
      <w:bookmarkStart w:id="135" w:name="p136"/>
      <w:pPr>
        <w:pStyle w:val="Heading2"/>
      </w:pPr>
      <w:r>
        <w:t>P136 — A caveat followed by automatic reassurance</w:t>
      </w:r>
      <w:bookmarkEnd w:id="135"/>
    </w:p>
    <w:p>
      <w:pPr/>
      <w:r>
        <w:t>Source records: S07,S11. Practitioner heuristic unless a study-specific qualification is given in the evidence notes below.</w:t>
      </w:r>
    </w:p>
    <w:p>
      <w:pPr/>
      <w:r>
        <w:t>A small concession is immediately followed by reassurance, making the qualification feel obligatory.</w:t>
      </w:r>
    </w:p>
    <w:p>
      <w:pPr/>
      <w:r/>
      <w:r>
        <w:rPr>
          <w:b/>
        </w:rPr>
        <w:t>Illustrative example:</w:t>
      </w:r>
      <w:r>
        <w:t xml:space="preserve"> It is not perfect, but it is a powerful step forward.</w:t>
      </w:r>
    </w:p>
    <w:p>
      <w:pPr/>
      <w:r/>
      <w:r>
        <w:rPr>
          <w:b/>
        </w:rPr>
        <w:t>What to notice:</w:t>
      </w:r>
      <w:r>
        <w:t xml:space="preserve"> The small concession is immediately followed by praise. The reader learns neither what is imperfect nor why it is a step forward.</w:t>
      </w:r>
    </w:p>
    <w:p>
      <w:pPr/>
      <w:r/>
      <w:r>
        <w:rPr>
          <w:b/>
        </w:rPr>
        <w:t>Editing guidance:</w:t>
      </w:r>
      <w:r>
        <w:t xml:space="preserve"> Explain the specific limitation and the demonstrated benefit.</w:t>
      </w:r>
    </w:p>
    <w:p>
      <w:pPr/>
      <w:r/>
      <w:r>
        <w:rPr>
          <w:b/>
        </w:rPr>
        <w:t>Limit:</w:t>
      </w:r>
      <w:r>
        <w:t xml:space="preserve"> Concession and qualification are normal reasoning tools.</w:t>
      </w:r>
    </w:p>
    <w:p>
      <w:bookmarkStart w:id="136" w:name="p137"/>
      <w:pPr>
        <w:pStyle w:val="Heading2"/>
      </w:pPr>
      <w:r>
        <w:t>P137 The same group of words keeps appearing</w:t>
      </w:r>
      <w:bookmarkEnd w:id="136"/>
    </w:p>
    <w:p>
      <w:pPr/>
      <w:r>
        <w:t>Source records: S11,S13. Practitioner heuristic unless a study-specific qualification is given in the evidence notes below.</w:t>
      </w:r>
    </w:p>
    <w:p>
      <w:pPr/>
      <w:r>
        <w:t>A passage draws repeatedly on a particular group of words. A pattern across the whole passage can be more revealing than any single word, especially when comparing writing on the same subject.</w:t>
      </w:r>
    </w:p>
    <w:p>
      <w:pPr/>
      <w:r/>
      <w:r>
        <w:rPr>
          <w:b/>
        </w:rPr>
        <w:t>Illustrative example:</w:t>
      </w:r>
      <w:r>
        <w:t xml:space="preserve"> The boundary is load-bearing. The fallback silently absorbs the mismatch. The invariant remains intact, but the abstraction leaks at the call site.</w:t>
      </w:r>
    </w:p>
    <w:p>
      <w:pPr/>
      <w:r/>
      <w:r>
        <w:rPr>
          <w:b/>
        </w:rPr>
        <w:t>What to notice:</w:t>
      </w:r>
      <w:r>
        <w:t xml:space="preserve"> The passage packs together terms from software development. Many have precise technical uses; the observation concerns a repeated cluster, not a banned-word list.</w:t>
      </w:r>
    </w:p>
    <w:p>
      <w:pPr/>
      <w:r/>
      <w:r>
        <w:rPr>
          <w:b/>
        </w:rPr>
        <w:t>Example context:</w:t>
      </w:r>
      <w:r>
        <w:t xml:space="preserve"> The interest is in the concentration of vocabulary. Each term can also be correct technical language.</w:t>
      </w:r>
    </w:p>
    <w:p>
      <w:pPr/>
      <w:r/>
      <w:r>
        <w:rPr>
          <w:b/>
        </w:rPr>
        <w:t>Editing guidance:</w:t>
      </w:r>
      <w:r>
        <w:t xml:space="preserve"> Use the measurement only within its validated population, if any. Review actual meaning before editing.</w:t>
      </w:r>
    </w:p>
    <w:p>
      <w:pPr/>
      <w:r/>
      <w:r>
        <w:rPr>
          <w:b/>
        </w:rPr>
        <w:t>Limit:</w:t>
      </w:r>
      <w:r>
        <w:t xml:space="preserve"> A fitted list is not a banned-word list and does not establish authorship.</w:t>
      </w:r>
    </w:p>
    <w:p>
      <w:bookmarkStart w:id="137" w:name="p138"/>
      <w:pPr>
        <w:pStyle w:val="Heading2"/>
      </w:pPr>
      <w:r>
        <w:t>P138 Too many linking phrases</w:t>
      </w:r>
      <w:bookmarkEnd w:id="137"/>
    </w:p>
    <w:p>
      <w:pPr/>
      <w:r>
        <w:t>Source records: S05,S07,S11,S14. Practitioner heuristic unless a study-specific qualification is given in the evidence notes below.</w:t>
      </w:r>
    </w:p>
    <w:p>
      <w:pPr/>
      <w:r>
        <w:t>The passage repeatedly inserts a transition regardless of whether it expresses a real relationship.</w:t>
      </w:r>
    </w:p>
    <w:p>
      <w:pPr/>
      <w:r/>
      <w:r>
        <w:rPr>
          <w:b/>
        </w:rPr>
        <w:t>Illustrative example:</w:t>
      </w:r>
      <w:r>
        <w:t xml:space="preserve"> Furthermore, the plan supports growth. Additionally, it encourages progress. Moreover, it creates opportunities. Ultimately, these benefits demonstrate its value.</w:t>
      </w:r>
    </w:p>
    <w:p>
      <w:pPr/>
      <w:r/>
      <w:r>
        <w:rPr>
          <w:b/>
        </w:rPr>
        <w:t>What to notice:</w:t>
      </w:r>
      <w:r>
        <w:t xml:space="preserve"> Each sentence begins with another transition. The claims about growth and progress remain vague and repetitive.</w:t>
      </w:r>
    </w:p>
    <w:p>
      <w:pPr/>
      <w:r/>
      <w:r>
        <w:rPr>
          <w:b/>
        </w:rPr>
        <w:t>Example context:</w:t>
      </w:r>
      <w:r>
        <w:t xml:space="preserve"> Transitions keep arriving, but the claims remain broad and repetitive.</w:t>
      </w:r>
    </w:p>
    <w:p>
      <w:pPr/>
      <w:r/>
      <w:r>
        <w:rPr>
          <w:b/>
        </w:rPr>
        <w:t>Editing guidance:</w:t>
      </w:r>
      <w:r>
        <w:t xml:space="preserve"> Use a transition only where it identifies the logical relationship.</w:t>
      </w:r>
    </w:p>
    <w:p>
      <w:pPr/>
      <w:r/>
      <w:r>
        <w:rPr>
          <w:b/>
        </w:rPr>
        <w:t>Limit:</w:t>
      </w:r>
      <w:r>
        <w:t xml:space="preserve"> An isolated transition is weak evidence; see P075.</w:t>
      </w:r>
    </w:p>
    <w:p>
      <w:pPr/>
      <w:r/>
      <w:r>
        <w:rPr>
          <w:b/>
        </w:rPr>
        <w:t>Additional examples:</w:t>
      </w:r>
      <w:r/>
    </w:p>
    <w:p>
      <w:pPr>
        <w:pStyle w:val="ListBullet"/>
      </w:pPr>
      <w:r/>
      <w:r>
        <w:rPr>
          <w:b/>
        </w:rPr>
        <w:t>Looking ahead:</w:t>
      </w:r>
      <w:r>
        <w:t xml:space="preserve"> Looking ahead, the organization is poised for a new chapter of growth.</w:t>
      </w:r>
    </w:p>
    <w:p>
      <w:pPr>
        <w:pStyle w:val="ListBullet"/>
      </w:pPr>
      <w:r/>
      <w:r>
        <w:rPr>
          <w:b/>
        </w:rPr>
        <w:t>What comes next:</w:t>
      </w:r>
      <w:r>
        <w:t xml:space="preserve"> What comes next will shape the future of how we work together.</w:t>
      </w:r>
    </w:p>
    <w:p>
      <w:pPr>
        <w:pStyle w:val="ListBullet"/>
      </w:pPr>
      <w:r/>
      <w:r>
        <w:rPr>
          <w:b/>
        </w:rPr>
        <w:t>Another layer:</w:t>
      </w:r>
      <w:r>
        <w:t xml:space="preserve"> The decision adds another layer to an already complex conversation.</w:t>
      </w:r>
    </w:p>
    <w:p>
      <w:pPr>
        <w:pStyle w:val="ListBullet"/>
      </w:pPr>
      <w:r/>
      <w:r>
        <w:rPr>
          <w:b/>
        </w:rPr>
        <w:t>Another dimension:</w:t>
      </w:r>
      <w:r>
        <w:t xml:space="preserve"> Community spirit adds another dimension to the story of this event.</w:t>
      </w:r>
    </w:p>
    <w:p>
      <w:pPr>
        <w:pStyle w:val="ListBullet"/>
      </w:pPr>
      <w:r/>
      <w:r>
        <w:rPr>
          <w:b/>
        </w:rPr>
        <w:t>In practice:</w:t>
      </w:r>
      <w:r>
        <w:t xml:space="preserve"> In practice, this approach creates opportunities for meaningful progress.</w:t>
      </w:r>
    </w:p>
    <w:p>
      <w:pPr>
        <w:pStyle w:val="ListBullet"/>
      </w:pPr>
      <w:r/>
      <w:r>
        <w:rPr>
          <w:b/>
        </w:rPr>
        <w:t>Together these:</w:t>
      </w:r>
      <w:r>
        <w:t xml:space="preserve"> Together these ideas provide a foundation for lasting success.</w:t>
      </w:r>
    </w:p>
    <w:p>
      <w:pPr/>
      <w:r>
        <w:t>Source records: S22 and S23; supplied variants merged into this entry.</w:t>
      </w:r>
    </w:p>
    <w:p>
      <w:pPr>
        <w:pStyle w:val="Heading1"/>
      </w:pPr>
      <w:r>
        <w:t>Additions merged into the original catalog</w:t>
      </w:r>
    </w:p>
    <w:p>
      <w:pPr/>
      <w:r>
        <w:t>The following examples show related forms already covered by the catalog. They are original illustrations.</w:t>
      </w:r>
    </w:p>
    <w:p>
      <w:pPr>
        <w:pStyle w:val="Heading2"/>
      </w:pPr>
      <w:r>
        <w:t>P001-P009: inflated claims, generic praise and vocabulary</w:t>
      </w:r>
    </w:p>
    <w:p>
      <w:pPr/>
      <w:r>
        <w:t>Title: Inflated claims and generic praise</w:t>
      </w:r>
    </w:p>
    <w:p>
      <w:pPr/>
      <w:r>
        <w:t>Description: Claims that praise a subject without giving the reader specifics.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comprehensive guide</w:t>
            </w:r>
          </w:p>
        </w:tc>
        <w:tc>
          <w:tcPr>
            <w:tcW w:type="dxa" w:w="6480"/>
            <w:vAlign w:val="center"/>
          </w:tcPr>
          <w:p>
            <w:pPr>
              <w:spacing w:after="80" w:before="80"/>
            </w:pPr>
            <w:r>
              <w:t>This comprehensive guide covers everything you need to know about success.</w:t>
            </w:r>
          </w:p>
        </w:tc>
      </w:tr>
      <w:tr>
        <w:tc>
          <w:tcPr>
            <w:tcW w:type="dxa" w:w="2880"/>
            <w:vAlign w:val="center"/>
          </w:tcPr>
          <w:p>
            <w:pPr>
              <w:spacing w:after="80" w:before="80"/>
            </w:pPr>
            <w:r>
              <w:t>ultimate guide</w:t>
            </w:r>
          </w:p>
        </w:tc>
        <w:tc>
          <w:tcPr>
            <w:tcW w:type="dxa" w:w="6480"/>
            <w:vAlign w:val="center"/>
          </w:tcPr>
          <w:p>
            <w:pPr>
              <w:spacing w:after="80" w:before="80"/>
            </w:pPr>
            <w:r>
              <w:t>Welcome to the ultimate guide to unlocking your potential.</w:t>
            </w:r>
          </w:p>
        </w:tc>
      </w:tr>
      <w:tr>
        <w:tc>
          <w:tcPr>
            <w:tcW w:type="dxa" w:w="2880"/>
            <w:vAlign w:val="center"/>
          </w:tcPr>
          <w:p>
            <w:pPr>
              <w:spacing w:after="80" w:before="80"/>
            </w:pPr>
            <w:r>
              <w:t>transformative</w:t>
            </w:r>
          </w:p>
        </w:tc>
        <w:tc>
          <w:tcPr>
            <w:tcW w:type="dxa" w:w="6480"/>
            <w:vAlign w:val="center"/>
          </w:tcPr>
          <w:p>
            <w:pPr>
              <w:spacing w:after="80" w:before="80"/>
            </w:pPr>
            <w:r>
              <w:t>This transformative approach redefines the way teams collaborate.</w:t>
            </w:r>
          </w:p>
        </w:tc>
      </w:tr>
      <w:tr>
        <w:tc>
          <w:tcPr>
            <w:tcW w:type="dxa" w:w="2880"/>
            <w:vAlign w:val="center"/>
          </w:tcPr>
          <w:p>
            <w:pPr>
              <w:spacing w:after="80" w:before="80"/>
            </w:pPr>
            <w:r>
              <w:t>cutting-edge</w:t>
            </w:r>
          </w:p>
        </w:tc>
        <w:tc>
          <w:tcPr>
            <w:tcW w:type="dxa" w:w="6480"/>
            <w:vAlign w:val="center"/>
          </w:tcPr>
          <w:p>
            <w:pPr>
              <w:spacing w:after="80" w:before="80"/>
            </w:pPr>
            <w:r>
              <w:t>Our cutting-edge solution delivers an exceptional experience.</w:t>
            </w:r>
          </w:p>
        </w:tc>
      </w:tr>
      <w:tr>
        <w:tc>
          <w:tcPr>
            <w:tcW w:type="dxa" w:w="2880"/>
            <w:vAlign w:val="center"/>
          </w:tcPr>
          <w:p>
            <w:pPr>
              <w:spacing w:after="80" w:before="80"/>
            </w:pPr>
            <w:r>
              <w:t>game-changing</w:t>
            </w:r>
          </w:p>
        </w:tc>
        <w:tc>
          <w:tcPr>
            <w:tcW w:type="dxa" w:w="6480"/>
            <w:vAlign w:val="center"/>
          </w:tcPr>
          <w:p>
            <w:pPr>
              <w:spacing w:after="80" w:before="80"/>
            </w:pPr>
            <w:r>
              <w:t>This game-changing platform opens a world of possibilities.</w:t>
            </w:r>
          </w:p>
        </w:tc>
      </w:tr>
      <w:tr>
        <w:tc>
          <w:tcPr>
            <w:tcW w:type="dxa" w:w="2880"/>
            <w:vAlign w:val="center"/>
          </w:tcPr>
          <w:p>
            <w:pPr>
              <w:spacing w:after="80" w:before="80"/>
            </w:pPr>
            <w:r>
              <w:t>empowering</w:t>
            </w:r>
          </w:p>
        </w:tc>
        <w:tc>
          <w:tcPr>
            <w:tcW w:type="dxa" w:w="6480"/>
            <w:vAlign w:val="center"/>
          </w:tcPr>
          <w:p>
            <w:pPr>
              <w:spacing w:after="80" w:before="80"/>
            </w:pPr>
            <w:r>
              <w:t>We are empowering people to achieve meaningful progress.</w:t>
            </w:r>
          </w:p>
        </w:tc>
      </w:tr>
      <w:tr>
        <w:tc>
          <w:tcPr>
            <w:tcW w:type="dxa" w:w="2880"/>
            <w:vAlign w:val="center"/>
          </w:tcPr>
          <w:p>
            <w:pPr>
              <w:spacing w:after="80" w:before="80"/>
            </w:pPr>
            <w:r>
              <w:t>harnessing</w:t>
            </w:r>
          </w:p>
        </w:tc>
        <w:tc>
          <w:tcPr>
            <w:tcW w:type="dxa" w:w="6480"/>
            <w:vAlign w:val="center"/>
          </w:tcPr>
          <w:p>
            <w:pPr>
              <w:spacing w:after="80" w:before="80"/>
            </w:pPr>
            <w:r>
              <w:t>Harnessing the power of innovation will shape a brighter future.</w:t>
            </w:r>
          </w:p>
        </w:tc>
      </w:tr>
      <w:tr>
        <w:tc>
          <w:tcPr>
            <w:tcW w:type="dxa" w:w="2880"/>
            <w:vAlign w:val="center"/>
          </w:tcPr>
          <w:p>
            <w:pPr>
              <w:spacing w:after="80" w:before="80"/>
            </w:pPr>
            <w:r>
              <w:t>unlocking value</w:t>
            </w:r>
          </w:p>
        </w:tc>
        <w:tc>
          <w:tcPr>
            <w:tcW w:type="dxa" w:w="6480"/>
            <w:vAlign w:val="center"/>
          </w:tcPr>
          <w:p>
            <w:pPr>
              <w:spacing w:after="80" w:before="80"/>
            </w:pPr>
            <w:r>
              <w:t>Our approach is unlocking value across the organization.</w:t>
            </w:r>
          </w:p>
        </w:tc>
      </w:tr>
      <w:tr>
        <w:tc>
          <w:tcPr>
            <w:tcW w:type="dxa" w:w="2880"/>
            <w:vAlign w:val="center"/>
          </w:tcPr>
          <w:p>
            <w:pPr>
              <w:spacing w:after="80" w:before="80"/>
            </w:pPr>
            <w:r>
              <w:t>top-notch</w:t>
            </w:r>
          </w:p>
        </w:tc>
        <w:tc>
          <w:tcPr>
            <w:tcW w:type="dxa" w:w="6480"/>
            <w:vAlign w:val="center"/>
          </w:tcPr>
          <w:p>
            <w:pPr>
              <w:spacing w:after="80" w:before="80"/>
            </w:pPr>
            <w:r>
              <w:t>The service delivers top-notch quality at every stage.</w:t>
            </w:r>
          </w:p>
        </w:tc>
      </w:tr>
      <w:tr>
        <w:tc>
          <w:tcPr>
            <w:tcW w:type="dxa" w:w="2880"/>
            <w:vAlign w:val="center"/>
          </w:tcPr>
          <w:p>
            <w:pPr>
              <w:spacing w:after="80" w:before="80"/>
            </w:pPr>
            <w:r>
              <w:t>elevated experience</w:t>
            </w:r>
          </w:p>
        </w:tc>
        <w:tc>
          <w:tcPr>
            <w:tcW w:type="dxa" w:w="6480"/>
            <w:vAlign w:val="center"/>
          </w:tcPr>
          <w:p>
            <w:pPr>
              <w:spacing w:after="80" w:before="80"/>
            </w:pPr>
            <w:r>
              <w:t>Every detail contributes to an elevated experience.</w:t>
            </w:r>
          </w:p>
        </w:tc>
      </w:tr>
      <w:tr>
        <w:tc>
          <w:tcPr>
            <w:tcW w:type="dxa" w:w="2880"/>
            <w:vAlign w:val="center"/>
          </w:tcPr>
          <w:p>
            <w:pPr>
              <w:spacing w:after="80" w:before="80"/>
            </w:pPr>
            <w:r>
              <w:t>turning point</w:t>
            </w:r>
          </w:p>
        </w:tc>
        <w:tc>
          <w:tcPr>
            <w:tcW w:type="dxa" w:w="6480"/>
            <w:vAlign w:val="center"/>
          </w:tcPr>
          <w:p>
            <w:pPr>
              <w:spacing w:after="80" w:before="80"/>
            </w:pPr>
            <w:r>
              <w:t>The meeting marked a turning point in the team’s journey.</w:t>
            </w:r>
          </w:p>
        </w:tc>
      </w:tr>
      <w:tr>
        <w:tc>
          <w:tcPr>
            <w:tcW w:type="dxa" w:w="2880"/>
            <w:vAlign w:val="center"/>
          </w:tcPr>
          <w:p>
            <w:pPr>
              <w:spacing w:after="80" w:before="80"/>
            </w:pPr>
            <w:r>
              <w:t>valuable insights</w:t>
            </w:r>
          </w:p>
        </w:tc>
        <w:tc>
          <w:tcPr>
            <w:tcW w:type="dxa" w:w="6480"/>
            <w:vAlign w:val="center"/>
          </w:tcPr>
          <w:p>
            <w:pPr>
              <w:spacing w:after="80" w:before="80"/>
            </w:pPr>
            <w:r>
              <w:t>The report offers valuable insights into a changing landscape.</w:t>
            </w:r>
          </w:p>
        </w:tc>
      </w:tr>
      <w:tr>
        <w:tc>
          <w:tcPr>
            <w:tcW w:type="dxa" w:w="2880"/>
            <w:vAlign w:val="center"/>
          </w:tcPr>
          <w:p>
            <w:pPr>
              <w:spacing w:after="80" w:before="80"/>
            </w:pPr>
            <w:r>
              <w:t>multi-pronged</w:t>
            </w:r>
          </w:p>
        </w:tc>
        <w:tc>
          <w:tcPr>
            <w:tcW w:type="dxa" w:w="6480"/>
            <w:vAlign w:val="center"/>
          </w:tcPr>
          <w:p>
            <w:pPr>
              <w:spacing w:after="80" w:before="80"/>
            </w:pPr>
            <w:r>
              <w:t>A multi-pronged approach will address this complex issue.</w:t>
            </w:r>
          </w:p>
        </w:tc>
      </w:tr>
      <w:tr>
        <w:tc>
          <w:tcPr>
            <w:tcW w:type="dxa" w:w="2880"/>
            <w:vAlign w:val="center"/>
          </w:tcPr>
          <w:p>
            <w:pPr>
              <w:spacing w:after="80" w:before="80"/>
            </w:pPr>
            <w:r>
              <w:t>critical aspects</w:t>
            </w:r>
          </w:p>
        </w:tc>
        <w:tc>
          <w:tcPr>
            <w:tcW w:type="dxa" w:w="6480"/>
            <w:vAlign w:val="center"/>
          </w:tcPr>
          <w:p>
            <w:pPr>
              <w:spacing w:after="80" w:before="80"/>
            </w:pPr>
            <w:r>
              <w:t>We must consider the critical aspects of the situation.</w:t>
            </w:r>
          </w:p>
        </w:tc>
      </w:tr>
    </w:tbl>
    <w:p>
      <w:pPr>
        <w:pStyle w:val="Heading2"/>
      </w:pPr>
      <w:r>
        <w:t>P011-P013: contrast formulas</w:t>
      </w:r>
    </w:p>
    <w:p>
      <w:pPr/>
      <w:r>
        <w:t>Title: Contrast formulas</w:t>
      </w:r>
    </w:p>
    <w:p>
      <w:pPr/>
      <w:r>
        <w:t>Description: Repeated ways to dismiss one description and announce another.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not because X, because Y</w:t>
            </w:r>
          </w:p>
        </w:tc>
        <w:tc>
          <w:tcPr>
            <w:tcW w:type="dxa" w:w="6480"/>
            <w:vAlign w:val="center"/>
          </w:tcPr>
          <w:p>
            <w:pPr>
              <w:spacing w:after="80" w:before="80"/>
            </w:pPr>
            <w:r>
              <w:t>The plan failed not because we lacked ideas, but because we lacked courage.</w:t>
            </w:r>
          </w:p>
        </w:tc>
      </w:tr>
      <w:tr>
        <w:tc>
          <w:tcPr>
            <w:tcW w:type="dxa" w:w="2880"/>
            <w:vAlign w:val="center"/>
          </w:tcPr>
          <w:p>
            <w:pPr>
              <w:spacing w:after="80" w:before="80"/>
            </w:pPr>
            <w:r>
              <w:t>answer and question reversal</w:t>
            </w:r>
          </w:p>
        </w:tc>
        <w:tc>
          <w:tcPr>
            <w:tcW w:type="dxa" w:w="6480"/>
            <w:vAlign w:val="center"/>
          </w:tcPr>
          <w:p>
            <w:pPr>
              <w:spacing w:after="80" w:before="80"/>
            </w:pPr>
            <w:r>
              <w:t>The answer is not a better tool. The question is whether we are asking enough of ourselves.</w:t>
            </w:r>
          </w:p>
        </w:tc>
      </w:tr>
      <w:tr>
        <w:tc>
          <w:tcPr>
            <w:tcW w:type="dxa" w:w="2880"/>
            <w:vAlign w:val="center"/>
          </w:tcPr>
          <w:p>
            <w:pPr>
              <w:spacing w:after="80" w:before="80"/>
            </w:pPr>
            <w:r>
              <w:t>feels like X, actually is Y</w:t>
            </w:r>
          </w:p>
        </w:tc>
        <w:tc>
          <w:tcPr>
            <w:tcW w:type="dxa" w:w="6480"/>
            <w:vAlign w:val="center"/>
          </w:tcPr>
          <w:p>
            <w:pPr>
              <w:spacing w:after="80" w:before="80"/>
            </w:pPr>
            <w:r>
              <w:t>It feels like a setback. It is actually an invitation to grow.</w:t>
            </w:r>
          </w:p>
        </w:tc>
      </w:tr>
      <w:tr>
        <w:tc>
          <w:tcPr>
            <w:tcW w:type="dxa" w:w="2880"/>
            <w:vAlign w:val="center"/>
          </w:tcPr>
          <w:p>
            <w:pPr>
              <w:spacing w:after="80" w:before="80"/>
            </w:pPr>
            <w:r>
              <w:t>stops being X, starts being Y</w:t>
            </w:r>
          </w:p>
        </w:tc>
        <w:tc>
          <w:tcPr>
            <w:tcW w:type="dxa" w:w="6480"/>
            <w:vAlign w:val="center"/>
          </w:tcPr>
          <w:p>
            <w:pPr>
              <w:spacing w:after="80" w:before="80"/>
            </w:pPr>
            <w:r>
              <w:t>The meeting stops being a routine and starts being a catalyst.</w:t>
            </w:r>
          </w:p>
        </w:tc>
      </w:tr>
      <w:tr>
        <w:tc>
          <w:tcPr>
            <w:tcW w:type="dxa" w:w="2880"/>
            <w:vAlign w:val="center"/>
          </w:tcPr>
          <w:p>
            <w:pPr>
              <w:spacing w:after="80" w:before="80"/>
            </w:pPr>
            <w:r>
              <w:t>means X, does not mean Y</w:t>
            </w:r>
          </w:p>
        </w:tc>
        <w:tc>
          <w:tcPr>
            <w:tcW w:type="dxa" w:w="6480"/>
            <w:vAlign w:val="center"/>
          </w:tcPr>
          <w:p>
            <w:pPr>
              <w:spacing w:after="80" w:before="80"/>
            </w:pPr>
            <w:r>
              <w:t>Moving quickly means choosing priorities; it does not mean abandoning standards.</w:t>
            </w:r>
          </w:p>
        </w:tc>
      </w:tr>
      <w:tr>
        <w:tc>
          <w:tcPr>
            <w:tcW w:type="dxa" w:w="2880"/>
            <w:vAlign w:val="center"/>
          </w:tcPr>
          <w:p>
            <w:pPr>
              <w:spacing w:after="80" w:before="80"/>
            </w:pPr>
            <w:r>
              <w:t>do not do X, do Y</w:t>
            </w:r>
          </w:p>
        </w:tc>
        <w:tc>
          <w:tcPr>
            <w:tcW w:type="dxa" w:w="6480"/>
            <w:vAlign w:val="center"/>
          </w:tcPr>
          <w:p>
            <w:pPr>
              <w:spacing w:after="80" w:before="80"/>
            </w:pPr>
            <w:r>
              <w:t>Do not chase productivity. Build a system that makes it inevitable.</w:t>
            </w:r>
          </w:p>
        </w:tc>
      </w:tr>
      <w:tr>
        <w:tc>
          <w:tcPr>
            <w:tcW w:type="dxa" w:w="2880"/>
            <w:vAlign w:val="center"/>
          </w:tcPr>
          <w:p>
            <w:pPr>
              <w:spacing w:after="80" w:before="80"/>
            </w:pPr>
            <w:r>
              <w:t>feature, not a bug</w:t>
            </w:r>
          </w:p>
        </w:tc>
        <w:tc>
          <w:tcPr>
            <w:tcW w:type="dxa" w:w="6480"/>
            <w:vAlign w:val="center"/>
          </w:tcPr>
          <w:p>
            <w:pPr>
              <w:spacing w:after="80" w:before="80"/>
            </w:pPr>
            <w:r>
              <w:t>The constraint is a feature, not a bug.</w:t>
            </w:r>
          </w:p>
        </w:tc>
      </w:tr>
      <w:tr>
        <w:tc>
          <w:tcPr>
            <w:tcW w:type="dxa" w:w="2880"/>
            <w:vAlign w:val="center"/>
          </w:tcPr>
          <w:p>
            <w:pPr>
              <w:spacing w:after="80" w:before="80"/>
            </w:pPr>
            <w:r>
              <w:t>negation and restatement</w:t>
            </w:r>
          </w:p>
        </w:tc>
        <w:tc>
          <w:tcPr>
            <w:tcW w:type="dxa" w:w="6480"/>
            <w:vAlign w:val="center"/>
          </w:tcPr>
          <w:p>
            <w:pPr>
              <w:spacing w:after="80" w:before="80"/>
            </w:pPr>
            <w:r>
              <w:t>This is not a schedule; it is a promise to your future self.</w:t>
            </w:r>
          </w:p>
        </w:tc>
      </w:tr>
    </w:tbl>
    <w:p>
      <w:pPr>
        <w:pStyle w:val="Heading2"/>
      </w:pPr>
      <w:r>
        <w:t>P015-P025: structure and punctuation</w:t>
      </w:r>
    </w:p>
    <w:p>
      <w:pPr/>
      <w:r>
        <w:t>Title: Structure and punctuation</w:t>
      </w:r>
    </w:p>
    <w:p>
      <w:pPr/>
      <w:r>
        <w:t>Description: Formatting habits that become conspicuous when repeated.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colon-led triple</w:t>
            </w:r>
          </w:p>
        </w:tc>
        <w:tc>
          <w:tcPr>
            <w:tcW w:type="dxa" w:w="6480"/>
            <w:vAlign w:val="center"/>
          </w:tcPr>
          <w:p>
            <w:pPr>
              <w:spacing w:after="80" w:before="80"/>
            </w:pPr>
            <w:r>
              <w:t>The program offers three things: clarity, confidence and connection.</w:t>
            </w:r>
          </w:p>
        </w:tc>
      </w:tr>
      <w:tr>
        <w:tc>
          <w:tcPr>
            <w:tcW w:type="dxa" w:w="2880"/>
            <w:vAlign w:val="center"/>
          </w:tcPr>
          <w:p>
            <w:pPr>
              <w:spacing w:after="80" w:before="80"/>
            </w:pPr>
            <w:r>
              <w:t>echoing triads</w:t>
            </w:r>
          </w:p>
        </w:tc>
        <w:tc>
          <w:tcPr>
            <w:tcW w:type="dxa" w:w="6480"/>
            <w:vAlign w:val="center"/>
          </w:tcPr>
          <w:p>
            <w:pPr>
              <w:spacing w:after="80" w:before="80"/>
            </w:pPr>
            <w:r>
              <w:t>We planned with care, worked with purpose and finished with pride. We learned with curiosity, grew with confidence and moved with hope.</w:t>
            </w:r>
          </w:p>
        </w:tc>
      </w:tr>
      <w:tr>
        <w:tc>
          <w:tcPr>
            <w:tcW w:type="dxa" w:w="2880"/>
            <w:vAlign w:val="center"/>
          </w:tcPr>
          <w:p>
            <w:pPr>
              <w:spacing w:after="80" w:before="80"/>
            </w:pPr>
            <w:r>
              <w:t>ALL-CAPS headings</w:t>
            </w:r>
          </w:p>
        </w:tc>
        <w:tc>
          <w:tcPr>
            <w:tcW w:type="dxa" w:w="6480"/>
            <w:vAlign w:val="center"/>
          </w:tcPr>
          <w:p>
            <w:pPr>
              <w:spacing w:after="80" w:before="80"/>
            </w:pPr>
            <w:r>
              <w:t>BACKGROUND</w:t>
            </w:r>
            <w:r>
              <w:br/>
            </w:r>
            <w:r>
              <w:t>FINDINGS</w:t>
            </w:r>
            <w:r>
              <w:br/>
            </w:r>
            <w:r>
              <w:t>RECOMMENDATIONS</w:t>
            </w:r>
          </w:p>
        </w:tc>
      </w:tr>
      <w:tr>
        <w:tc>
          <w:tcPr>
            <w:tcW w:type="dxa" w:w="2880"/>
            <w:vAlign w:val="center"/>
          </w:tcPr>
          <w:p>
            <w:pPr>
              <w:spacing w:after="80" w:before="80"/>
            </w:pPr>
            <w:r>
              <w:t>generic headings</w:t>
            </w:r>
          </w:p>
        </w:tc>
        <w:tc>
          <w:tcPr>
            <w:tcW w:type="dxa" w:w="6480"/>
            <w:vAlign w:val="center"/>
          </w:tcPr>
          <w:p>
            <w:pPr>
              <w:spacing w:after="80" w:before="80"/>
            </w:pPr>
            <w:r>
              <w:t>Introduction</w:t>
            </w:r>
            <w:r>
              <w:br/>
            </w:r>
            <w:r>
              <w:t>Key considerations</w:t>
            </w:r>
            <w:r>
              <w:br/>
            </w:r>
            <w:r>
              <w:t>Challenges and opportunities</w:t>
            </w:r>
            <w:r>
              <w:br/>
            </w:r>
            <w:r>
              <w:t>Conclusion</w:t>
            </w:r>
          </w:p>
        </w:tc>
      </w:tr>
      <w:tr>
        <w:tc>
          <w:tcPr>
            <w:tcW w:type="dxa" w:w="2880"/>
            <w:vAlign w:val="center"/>
          </w:tcPr>
          <w:p>
            <w:pPr>
              <w:spacing w:after="80" w:before="80"/>
            </w:pPr>
            <w:r>
              <w:t>title case</w:t>
            </w:r>
          </w:p>
        </w:tc>
        <w:tc>
          <w:tcPr>
            <w:tcW w:type="dxa" w:w="6480"/>
            <w:vAlign w:val="center"/>
          </w:tcPr>
          <w:p>
            <w:pPr>
              <w:spacing w:after="80" w:before="80"/>
            </w:pPr>
            <w:r>
              <w:t>The Importance Of Meaningful Collaboration</w:t>
            </w:r>
          </w:p>
        </w:tc>
      </w:tr>
      <w:tr>
        <w:tc>
          <w:tcPr>
            <w:tcW w:type="dxa" w:w="2880"/>
            <w:vAlign w:val="center"/>
          </w:tcPr>
          <w:p>
            <w:pPr>
              <w:spacing w:after="80" w:before="80"/>
            </w:pPr>
            <w:r>
              <w:t>bold labels</w:t>
            </w:r>
          </w:p>
        </w:tc>
        <w:tc>
          <w:tcPr>
            <w:tcW w:type="dxa" w:w="6480"/>
            <w:vAlign w:val="center"/>
          </w:tcPr>
          <w:p>
            <w:pPr>
              <w:spacing w:after="80" w:before="80"/>
            </w:pPr>
            <w:r/>
            <w:r>
              <w:rPr>
                <w:b/>
              </w:rPr>
              <w:t>Benefits:</w:t>
            </w:r>
            <w:r>
              <w:t xml:space="preserve"> Faster work. </w:t>
            </w:r>
            <w:r>
              <w:rPr>
                <w:b/>
              </w:rPr>
              <w:t>Challenges:</w:t>
            </w:r>
            <w:r>
              <w:t xml:space="preserve"> Limited time. </w:t>
            </w:r>
            <w:r>
              <w:rPr>
                <w:b/>
              </w:rPr>
              <w:t>Outlook:</w:t>
            </w:r>
            <w:r>
              <w:t xml:space="preserve"> Continued growth.</w:t>
            </w:r>
          </w:p>
        </w:tc>
      </w:tr>
      <w:tr>
        <w:tc>
          <w:tcPr>
            <w:tcW w:type="dxa" w:w="2880"/>
            <w:vAlign w:val="center"/>
          </w:tcPr>
          <w:p>
            <w:pPr>
              <w:spacing w:after="80" w:before="80"/>
            </w:pPr>
            <w:r>
              <w:t>evenly sized paragraphs</w:t>
            </w:r>
          </w:p>
        </w:tc>
        <w:tc>
          <w:tcPr>
            <w:tcW w:type="dxa" w:w="6480"/>
            <w:vAlign w:val="center"/>
          </w:tcPr>
          <w:p>
            <w:pPr>
              <w:spacing w:after="80" w:before="80"/>
            </w:pPr>
            <w:r>
              <w:t>The program helps teams work together. It offers a clear path forward.</w:t>
            </w:r>
            <w:r>
              <w:br/>
            </w:r>
            <w:r/>
            <w:r>
              <w:br/>
            </w:r>
            <w:r>
              <w:t>The framework supports continuous improvement. It creates space for meaningful progress.</w:t>
            </w:r>
          </w:p>
        </w:tc>
      </w:tr>
      <w:tr>
        <w:tc>
          <w:tcPr>
            <w:tcW w:type="dxa" w:w="2880"/>
            <w:vAlign w:val="center"/>
          </w:tcPr>
          <w:p>
            <w:pPr>
              <w:spacing w:after="80" w:before="80"/>
            </w:pPr>
            <w:r>
              <w:t>quotations at paragraph ends</w:t>
            </w:r>
          </w:p>
        </w:tc>
        <w:tc>
          <w:tcPr>
            <w:tcW w:type="dxa" w:w="6480"/>
            <w:vAlign w:val="center"/>
          </w:tcPr>
          <w:p>
            <w:pPr>
              <w:spacing w:after="80" w:before="80"/>
            </w:pPr>
            <w:r>
              <w:t>The group announced a revised plan. “This represents a positive step,” the chair said.</w:t>
            </w:r>
            <w:r>
              <w:br/>
            </w:r>
            <w:r/>
            <w:r>
              <w:br/>
            </w:r>
            <w:r>
              <w:t>The office also changed its hours. “This reflects our commitment,” the manager said.</w:t>
            </w:r>
          </w:p>
        </w:tc>
      </w:tr>
    </w:tbl>
    <w:p>
      <w:pPr>
        <w:pStyle w:val="Heading2"/>
      </w:pPr>
      <w:r>
        <w:t>P070-P079: counterindicators and weak evidence</w:t>
      </w:r>
    </w:p>
    <w:p>
      <w:pPr/>
      <w:r>
        <w:t>Title: Ordinary writing choices</w:t>
      </w:r>
    </w:p>
    <w:p>
      <w:pPr/>
      <w:r>
        <w:t>Description: These ordinary choices do not establish whether someone used AI.</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good grammar</w:t>
            </w:r>
          </w:p>
        </w:tc>
        <w:tc>
          <w:tcPr>
            <w:tcW w:type="dxa" w:w="6480"/>
            <w:vAlign w:val="center"/>
          </w:tcPr>
          <w:p>
            <w:pPr>
              <w:spacing w:after="80" w:before="80"/>
            </w:pPr>
            <w:r>
              <w:t>The doors open at nine.</w:t>
            </w:r>
          </w:p>
        </w:tc>
      </w:tr>
      <w:tr>
        <w:tc>
          <w:tcPr>
            <w:tcW w:type="dxa" w:w="2880"/>
            <w:vAlign w:val="center"/>
          </w:tcPr>
          <w:p>
            <w:pPr>
              <w:spacing w:after="80" w:before="80"/>
            </w:pPr>
            <w:r>
              <w:t>Oxford comma</w:t>
            </w:r>
          </w:p>
        </w:tc>
        <w:tc>
          <w:tcPr>
            <w:tcW w:type="dxa" w:w="6480"/>
            <w:vAlign w:val="center"/>
          </w:tcPr>
          <w:p>
            <w:pPr>
              <w:spacing w:after="80" w:before="80"/>
            </w:pPr>
            <w:r>
              <w:t>Bring a pen, a notebook, and your ticket.</w:t>
            </w:r>
          </w:p>
        </w:tc>
      </w:tr>
      <w:tr>
        <w:tc>
          <w:tcPr>
            <w:tcW w:type="dxa" w:w="2880"/>
            <w:vAlign w:val="center"/>
          </w:tcPr>
          <w:p>
            <w:pPr>
              <w:spacing w:after="80" w:before="80"/>
            </w:pPr>
            <w:r>
              <w:t>US spelling</w:t>
            </w:r>
          </w:p>
        </w:tc>
        <w:tc>
          <w:tcPr>
            <w:tcW w:type="dxa" w:w="6480"/>
            <w:vAlign w:val="center"/>
          </w:tcPr>
          <w:p>
            <w:pPr>
              <w:spacing w:after="80" w:before="80"/>
            </w:pPr>
            <w:r>
              <w:t>The center will reopen in the fall.</w:t>
            </w:r>
          </w:p>
        </w:tc>
      </w:tr>
      <w:tr>
        <w:tc>
          <w:tcPr>
            <w:tcW w:type="dxa" w:w="2880"/>
            <w:vAlign w:val="center"/>
          </w:tcPr>
          <w:p>
            <w:pPr>
              <w:spacing w:after="80" w:before="80"/>
            </w:pPr>
            <w:r>
              <w:t>contractions</w:t>
            </w:r>
          </w:p>
        </w:tc>
        <w:tc>
          <w:tcPr>
            <w:tcW w:type="dxa" w:w="6480"/>
            <w:vAlign w:val="center"/>
          </w:tcPr>
          <w:p>
            <w:pPr>
              <w:spacing w:after="80" w:before="80"/>
            </w:pPr>
            <w:r>
              <w:t>We don’t need another copy.</w:t>
            </w:r>
          </w:p>
        </w:tc>
      </w:tr>
      <w:tr>
        <w:tc>
          <w:tcPr>
            <w:tcW w:type="dxa" w:w="2880"/>
            <w:vAlign w:val="center"/>
          </w:tcPr>
          <w:p>
            <w:pPr>
              <w:spacing w:after="80" w:before="80"/>
            </w:pPr>
            <w:r>
              <w:t>conjunction openings</w:t>
            </w:r>
          </w:p>
        </w:tc>
        <w:tc>
          <w:tcPr>
            <w:tcW w:type="dxa" w:w="6480"/>
            <w:vAlign w:val="center"/>
          </w:tcPr>
          <w:p>
            <w:pPr>
              <w:spacing w:after="80" w:before="80"/>
            </w:pPr>
            <w:r>
              <w:t>But the second test failed.</w:t>
            </w:r>
          </w:p>
        </w:tc>
      </w:tr>
      <w:tr>
        <w:tc>
          <w:tcPr>
            <w:tcW w:type="dxa" w:w="2880"/>
            <w:vAlign w:val="center"/>
          </w:tcPr>
          <w:p>
            <w:pPr>
              <w:spacing w:after="80" w:before="80"/>
            </w:pPr>
            <w:r>
              <w:t>italics</w:t>
            </w:r>
          </w:p>
        </w:tc>
        <w:tc>
          <w:tcPr>
            <w:tcW w:type="dxa" w:w="6480"/>
            <w:vAlign w:val="center"/>
          </w:tcPr>
          <w:p>
            <w:pPr>
              <w:spacing w:after="80" w:before="80"/>
            </w:pPr>
            <w:r>
              <w:t xml:space="preserve">I thought the ending was </w:t>
            </w:r>
            <w:r>
              <w:rPr>
                <w:i/>
              </w:rPr>
              <w:t>too</w:t>
            </w:r>
            <w:r>
              <w:t xml:space="preserve"> neat.</w:t>
            </w:r>
          </w:p>
        </w:tc>
      </w:tr>
      <w:tr>
        <w:tc>
          <w:tcPr>
            <w:tcW w:type="dxa" w:w="2880"/>
            <w:vAlign w:val="center"/>
          </w:tcPr>
          <w:p>
            <w:pPr>
              <w:spacing w:after="80" w:before="80"/>
            </w:pPr>
            <w:r>
              <w:t>bold</w:t>
            </w:r>
          </w:p>
        </w:tc>
        <w:tc>
          <w:tcPr>
            <w:tcW w:type="dxa" w:w="6480"/>
            <w:vAlign w:val="center"/>
          </w:tcPr>
          <w:p>
            <w:pPr>
              <w:spacing w:after="80" w:before="80"/>
            </w:pPr>
            <w:r/>
            <w:r>
              <w:rPr>
                <w:b/>
              </w:rPr>
              <w:t>Deadline:</w:t>
            </w:r>
            <w:r>
              <w:t xml:space="preserve"> Friday at noon.</w:t>
            </w:r>
          </w:p>
        </w:tc>
      </w:tr>
      <w:tr>
        <w:tc>
          <w:tcPr>
            <w:tcW w:type="dxa" w:w="2880"/>
            <w:vAlign w:val="center"/>
          </w:tcPr>
          <w:p>
            <w:pPr>
              <w:spacing w:after="80" w:before="80"/>
            </w:pPr>
            <w:r>
              <w:t>numeral style</w:t>
            </w:r>
          </w:p>
        </w:tc>
        <w:tc>
          <w:tcPr>
            <w:tcW w:type="dxa" w:w="6480"/>
            <w:vAlign w:val="center"/>
          </w:tcPr>
          <w:p>
            <w:pPr>
              <w:spacing w:after="80" w:before="80"/>
            </w:pPr>
            <w:r>
              <w:t>We ordered 12 chairs and four desks.</w:t>
            </w:r>
          </w:p>
        </w:tc>
      </w:tr>
      <w:tr>
        <w:tc>
          <w:tcPr>
            <w:tcW w:type="dxa" w:w="2880"/>
            <w:vAlign w:val="center"/>
          </w:tcPr>
          <w:p>
            <w:pPr>
              <w:spacing w:after="80" w:before="80"/>
            </w:pPr>
            <w:r>
              <w:t>partial quotations</w:t>
            </w:r>
          </w:p>
        </w:tc>
        <w:tc>
          <w:tcPr>
            <w:tcW w:type="dxa" w:w="6480"/>
            <w:vAlign w:val="center"/>
          </w:tcPr>
          <w:p>
            <w:pPr>
              <w:spacing w:after="80" w:before="80"/>
            </w:pPr>
            <w:r>
              <w:t>The manager called the delay “avoidable.”</w:t>
            </w:r>
          </w:p>
        </w:tc>
      </w:tr>
      <w:tr>
        <w:tc>
          <w:tcPr>
            <w:tcW w:type="dxa" w:w="2880"/>
            <w:vAlign w:val="center"/>
          </w:tcPr>
          <w:p>
            <w:pPr>
              <w:spacing w:after="80" w:before="80"/>
            </w:pPr>
            <w:r>
              <w:t>complex tenses</w:t>
            </w:r>
          </w:p>
        </w:tc>
        <w:tc>
          <w:tcPr>
            <w:tcW w:type="dxa" w:w="6480"/>
            <w:vAlign w:val="center"/>
          </w:tcPr>
          <w:p>
            <w:pPr>
              <w:spacing w:after="80" w:before="80"/>
            </w:pPr>
            <w:r>
              <w:t>They had been working since dawn.</w:t>
            </w:r>
          </w:p>
        </w:tc>
      </w:tr>
    </w:tbl>
    <w:p>
      <w:pPr>
        <w:pStyle w:val="Heading2"/>
      </w:pPr>
      <w:r>
        <w:t>P080 and P084: historical summary and synonym patterns</w:t>
      </w:r>
    </w:p>
    <w:p>
      <w:pPr/>
      <w:r>
        <w:t>Title: Repeated summaries and renamed subjects</w:t>
      </w:r>
    </w:p>
    <w:p>
      <w:pPr/>
      <w:r>
        <w:t>Description: Repetition can hide behind a summary or a change in labels.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long final recaps</w:t>
            </w:r>
          </w:p>
        </w:tc>
        <w:tc>
          <w:tcPr>
            <w:tcW w:type="dxa" w:w="6480"/>
            <w:vAlign w:val="center"/>
          </w:tcPr>
          <w:p>
            <w:pPr>
              <w:spacing w:after="80" w:before="80"/>
            </w:pPr>
            <w:r>
              <w:t>The plan saves time. It also reduces the time required. In conclusion, the plan is useful because it allows work to take less time.</w:t>
            </w:r>
          </w:p>
        </w:tc>
      </w:tr>
      <w:tr>
        <w:tc>
          <w:tcPr>
            <w:tcW w:type="dxa" w:w="2880"/>
            <w:vAlign w:val="center"/>
          </w:tcPr>
          <w:p>
            <w:pPr>
              <w:spacing w:after="80" w:before="80"/>
            </w:pPr>
            <w:r>
              <w:t>substituted attribution verbs</w:t>
            </w:r>
          </w:p>
        </w:tc>
        <w:tc>
          <w:tcPr>
            <w:tcW w:type="dxa" w:w="6480"/>
            <w:vAlign w:val="center"/>
          </w:tcPr>
          <w:p>
            <w:pPr>
              <w:spacing w:after="80" w:before="80"/>
            </w:pPr>
            <w:r>
              <w:t>“We agree,” she stated. “We will begin,” she asserted. “We are ready,” she proclaimed.</w:t>
            </w:r>
          </w:p>
        </w:tc>
      </w:tr>
      <w:tr>
        <w:tc>
          <w:tcPr>
            <w:tcW w:type="dxa" w:w="2880"/>
            <w:vAlign w:val="center"/>
          </w:tcPr>
          <w:p>
            <w:pPr>
              <w:spacing w:after="80" w:before="80"/>
            </w:pPr>
            <w:r>
              <w:t>predictable conclusions</w:t>
            </w:r>
          </w:p>
        </w:tc>
        <w:tc>
          <w:tcPr>
            <w:tcW w:type="dxa" w:w="6480"/>
            <w:vAlign w:val="center"/>
          </w:tcPr>
          <w:p>
            <w:pPr>
              <w:spacing w:after="80" w:before="80"/>
            </w:pPr>
            <w:r>
              <w:t>In conclusion, collaboration remains the key to a successful future.</w:t>
            </w:r>
          </w:p>
        </w:tc>
      </w:tr>
      <w:tr>
        <w:tc>
          <w:tcPr>
            <w:tcW w:type="dxa" w:w="2880"/>
            <w:vAlign w:val="center"/>
          </w:tcPr>
          <w:p>
            <w:pPr>
              <w:spacing w:after="80" w:before="80"/>
            </w:pPr>
            <w:r>
              <w:t>repeated renaming</w:t>
            </w:r>
          </w:p>
        </w:tc>
        <w:tc>
          <w:tcPr>
            <w:tcW w:type="dxa" w:w="6480"/>
            <w:vAlign w:val="center"/>
          </w:tcPr>
          <w:p>
            <w:pPr>
              <w:spacing w:after="80" w:before="80"/>
            </w:pPr>
            <w:r>
              <w:t>The school opened in June. The learning hub welcomed pupils in July. The educational institution expanded in August.</w:t>
            </w:r>
          </w:p>
        </w:tc>
      </w:tr>
    </w:tbl>
    <w:p>
      <w:pPr>
        <w:pStyle w:val="Heading2"/>
      </w:pPr>
      <w:r>
        <w:t>P086-P092: hedges, filler, adverbs and punctuation</w:t>
      </w:r>
    </w:p>
    <w:p>
      <w:pPr/>
      <w:r>
        <w:t>Title: Preambles and emphatic words</w:t>
      </w:r>
    </w:p>
    <w:p>
      <w:pPr/>
      <w:r>
        <w:t>Description: Repeated preambles and emphasis can delay the point.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at its core</w:t>
            </w:r>
          </w:p>
        </w:tc>
        <w:tc>
          <w:tcPr>
            <w:tcW w:type="dxa" w:w="6480"/>
            <w:vAlign w:val="center"/>
          </w:tcPr>
          <w:p>
            <w:pPr>
              <w:spacing w:after="80" w:before="80"/>
            </w:pPr>
            <w:r>
              <w:t>At its core, this project is about making a difference.</w:t>
            </w:r>
          </w:p>
        </w:tc>
      </w:tr>
      <w:tr>
        <w:tc>
          <w:tcPr>
            <w:tcW w:type="dxa" w:w="2880"/>
            <w:vAlign w:val="center"/>
          </w:tcPr>
          <w:p>
            <w:pPr>
              <w:spacing w:after="80" w:before="80"/>
            </w:pPr>
            <w:r>
              <w:t>when it comes to</w:t>
            </w:r>
          </w:p>
        </w:tc>
        <w:tc>
          <w:tcPr>
            <w:tcW w:type="dxa" w:w="6480"/>
            <w:vAlign w:val="center"/>
          </w:tcPr>
          <w:p>
            <w:pPr>
              <w:spacing w:after="80" w:before="80"/>
            </w:pPr>
            <w:r>
              <w:t>When it comes to success, consistency is key.</w:t>
            </w:r>
          </w:p>
        </w:tc>
      </w:tr>
      <w:tr>
        <w:tc>
          <w:tcPr>
            <w:tcW w:type="dxa" w:w="2880"/>
            <w:vAlign w:val="center"/>
          </w:tcPr>
          <w:p>
            <w:pPr>
              <w:spacing w:after="80" w:before="80"/>
            </w:pPr>
            <w:r>
              <w:t>here is the thing</w:t>
            </w:r>
          </w:p>
        </w:tc>
        <w:tc>
          <w:tcPr>
            <w:tcW w:type="dxa" w:w="6480"/>
            <w:vAlign w:val="center"/>
          </w:tcPr>
          <w:p>
            <w:pPr>
              <w:spacing w:after="80" w:before="80"/>
            </w:pPr>
            <w:r>
              <w:t>Here is the thing: communication matters.</w:t>
            </w:r>
          </w:p>
        </w:tc>
      </w:tr>
      <w:tr>
        <w:tc>
          <w:tcPr>
            <w:tcW w:type="dxa" w:w="2880"/>
            <w:vAlign w:val="center"/>
          </w:tcPr>
          <w:p>
            <w:pPr>
              <w:spacing w:after="80" w:before="80"/>
            </w:pPr>
            <w:r>
              <w:t>at the end of the day</w:t>
            </w:r>
          </w:p>
        </w:tc>
        <w:tc>
          <w:tcPr>
            <w:tcW w:type="dxa" w:w="6480"/>
            <w:vAlign w:val="center"/>
          </w:tcPr>
          <w:p>
            <w:pPr>
              <w:spacing w:after="80" w:before="80"/>
            </w:pPr>
            <w:r>
              <w:t>At the end of the day, people are what make an organization great.</w:t>
            </w:r>
          </w:p>
        </w:tc>
      </w:tr>
      <w:tr>
        <w:tc>
          <w:tcPr>
            <w:tcW w:type="dxa" w:w="2880"/>
            <w:vAlign w:val="center"/>
          </w:tcPr>
          <w:p>
            <w:pPr>
              <w:spacing w:after="80" w:before="80"/>
            </w:pPr>
            <w:r>
              <w:t>in a world where</w:t>
            </w:r>
          </w:p>
        </w:tc>
        <w:tc>
          <w:tcPr>
            <w:tcW w:type="dxa" w:w="6480"/>
            <w:vAlign w:val="center"/>
          </w:tcPr>
          <w:p>
            <w:pPr>
              <w:spacing w:after="80" w:before="80"/>
            </w:pPr>
            <w:r>
              <w:t>In a world where change is constant, adaptability is essential.</w:t>
            </w:r>
          </w:p>
        </w:tc>
      </w:tr>
      <w:tr>
        <w:tc>
          <w:tcPr>
            <w:tcW w:type="dxa" w:w="2880"/>
            <w:vAlign w:val="center"/>
          </w:tcPr>
          <w:p>
            <w:pPr>
              <w:spacing w:after="80" w:before="80"/>
            </w:pPr>
            <w:r>
              <w:t>the reality is</w:t>
            </w:r>
          </w:p>
        </w:tc>
        <w:tc>
          <w:tcPr>
            <w:tcW w:type="dxa" w:w="6480"/>
            <w:vAlign w:val="center"/>
          </w:tcPr>
          <w:p>
            <w:pPr>
              <w:spacing w:after="80" w:before="80"/>
            </w:pPr>
            <w:r>
              <w:t>The reality is that every challenge presents an opportunity.</w:t>
            </w:r>
          </w:p>
        </w:tc>
      </w:tr>
      <w:tr>
        <w:tc>
          <w:tcPr>
            <w:tcW w:type="dxa" w:w="2880"/>
            <w:vAlign w:val="center"/>
          </w:tcPr>
          <w:p>
            <w:pPr>
              <w:spacing w:after="80" w:before="80"/>
            </w:pPr>
            <w:r>
              <w:t>really</w:t>
            </w:r>
          </w:p>
        </w:tc>
        <w:tc>
          <w:tcPr>
            <w:tcW w:type="dxa" w:w="6480"/>
            <w:vAlign w:val="center"/>
          </w:tcPr>
          <w:p>
            <w:pPr>
              <w:spacing w:after="80" w:before="80"/>
            </w:pPr>
            <w:r>
              <w:t>The results are really impressive.</w:t>
            </w:r>
          </w:p>
        </w:tc>
      </w:tr>
      <w:tr>
        <w:tc>
          <w:tcPr>
            <w:tcW w:type="dxa" w:w="2880"/>
            <w:vAlign w:val="center"/>
          </w:tcPr>
          <w:p>
            <w:pPr>
              <w:spacing w:after="80" w:before="80"/>
            </w:pPr>
            <w:r>
              <w:t>just</w:t>
            </w:r>
          </w:p>
        </w:tc>
        <w:tc>
          <w:tcPr>
            <w:tcW w:type="dxa" w:w="6480"/>
            <w:vAlign w:val="center"/>
          </w:tcPr>
          <w:p>
            <w:pPr>
              <w:spacing w:after="80" w:before="80"/>
            </w:pPr>
            <w:r>
              <w:t>It is just that simple.</w:t>
            </w:r>
          </w:p>
        </w:tc>
      </w:tr>
      <w:tr>
        <w:tc>
          <w:tcPr>
            <w:tcW w:type="dxa" w:w="2880"/>
            <w:vAlign w:val="center"/>
          </w:tcPr>
          <w:p>
            <w:pPr>
              <w:spacing w:after="80" w:before="80"/>
            </w:pPr>
            <w:r>
              <w:t>literally</w:t>
            </w:r>
          </w:p>
        </w:tc>
        <w:tc>
          <w:tcPr>
            <w:tcW w:type="dxa" w:w="6480"/>
            <w:vAlign w:val="center"/>
          </w:tcPr>
          <w:p>
            <w:pPr>
              <w:spacing w:after="80" w:before="80"/>
            </w:pPr>
            <w:r>
              <w:t>This will literally transform the way you work.</w:t>
            </w:r>
          </w:p>
        </w:tc>
      </w:tr>
      <w:tr>
        <w:tc>
          <w:tcPr>
            <w:tcW w:type="dxa" w:w="2880"/>
            <w:vAlign w:val="center"/>
          </w:tcPr>
          <w:p>
            <w:pPr>
              <w:spacing w:after="80" w:before="80"/>
            </w:pPr>
            <w:r>
              <w:t>genuinely</w:t>
            </w:r>
          </w:p>
        </w:tc>
        <w:tc>
          <w:tcPr>
            <w:tcW w:type="dxa" w:w="6480"/>
            <w:vAlign w:val="center"/>
          </w:tcPr>
          <w:p>
            <w:pPr>
              <w:spacing w:after="80" w:before="80"/>
            </w:pPr>
            <w:r>
              <w:t>This is a genuinely powerful opportunity.</w:t>
            </w:r>
          </w:p>
        </w:tc>
      </w:tr>
      <w:tr>
        <w:tc>
          <w:tcPr>
            <w:tcW w:type="dxa" w:w="2880"/>
            <w:vAlign w:val="center"/>
          </w:tcPr>
          <w:p>
            <w:pPr>
              <w:spacing w:after="80" w:before="80"/>
            </w:pPr>
            <w:r>
              <w:t>honestly</w:t>
            </w:r>
          </w:p>
        </w:tc>
        <w:tc>
          <w:tcPr>
            <w:tcW w:type="dxa" w:w="6480"/>
            <w:vAlign w:val="center"/>
          </w:tcPr>
          <w:p>
            <w:pPr>
              <w:spacing w:after="80" w:before="80"/>
            </w:pPr>
            <w:r>
              <w:t>Honestly, this changes everything.</w:t>
            </w:r>
          </w:p>
        </w:tc>
      </w:tr>
      <w:tr>
        <w:tc>
          <w:tcPr>
            <w:tcW w:type="dxa" w:w="2880"/>
            <w:vAlign w:val="center"/>
          </w:tcPr>
          <w:p>
            <w:pPr>
              <w:spacing w:after="80" w:before="80"/>
            </w:pPr>
            <w:r>
              <w:t>simply</w:t>
            </w:r>
          </w:p>
        </w:tc>
        <w:tc>
          <w:tcPr>
            <w:tcW w:type="dxa" w:w="6480"/>
            <w:vAlign w:val="center"/>
          </w:tcPr>
          <w:p>
            <w:pPr>
              <w:spacing w:after="80" w:before="80"/>
            </w:pPr>
            <w:r>
              <w:t>The answer is simply to embrace the process.</w:t>
            </w:r>
          </w:p>
        </w:tc>
      </w:tr>
      <w:tr>
        <w:tc>
          <w:tcPr>
            <w:tcW w:type="dxa" w:w="2880"/>
            <w:vAlign w:val="center"/>
          </w:tcPr>
          <w:p>
            <w:pPr>
              <w:spacing w:after="80" w:before="80"/>
            </w:pPr>
            <w:r>
              <w:t>actually</w:t>
            </w:r>
          </w:p>
        </w:tc>
        <w:tc>
          <w:tcPr>
            <w:tcW w:type="dxa" w:w="6480"/>
            <w:vAlign w:val="center"/>
          </w:tcPr>
          <w:p>
            <w:pPr>
              <w:spacing w:after="80" w:before="80"/>
            </w:pPr>
            <w:r>
              <w:t>This is what progress actually looks like.</w:t>
            </w:r>
          </w:p>
        </w:tc>
      </w:tr>
      <w:tr>
        <w:tc>
          <w:tcPr>
            <w:tcW w:type="dxa" w:w="2880"/>
            <w:vAlign w:val="center"/>
          </w:tcPr>
          <w:p>
            <w:pPr>
              <w:spacing w:after="80" w:before="80"/>
            </w:pPr>
            <w:r>
              <w:t>deeply</w:t>
            </w:r>
          </w:p>
        </w:tc>
        <w:tc>
          <w:tcPr>
            <w:tcW w:type="dxa" w:w="6480"/>
            <w:vAlign w:val="center"/>
          </w:tcPr>
          <w:p>
            <w:pPr>
              <w:spacing w:after="80" w:before="80"/>
            </w:pPr>
            <w:r>
              <w:t>The project is deeply meaningful to everyone involved.</w:t>
            </w:r>
          </w:p>
        </w:tc>
      </w:tr>
      <w:tr>
        <w:tc>
          <w:tcPr>
            <w:tcW w:type="dxa" w:w="2880"/>
            <w:vAlign w:val="center"/>
          </w:tcPr>
          <w:p>
            <w:pPr>
              <w:spacing w:after="80" w:before="80"/>
            </w:pPr>
            <w:r>
              <w:t>truly</w:t>
            </w:r>
          </w:p>
        </w:tc>
        <w:tc>
          <w:tcPr>
            <w:tcW w:type="dxa" w:w="6480"/>
            <w:vAlign w:val="center"/>
          </w:tcPr>
          <w:p>
            <w:pPr>
              <w:spacing w:after="80" w:before="80"/>
            </w:pPr>
            <w:r>
              <w:t>This is a truly remarkable achievement.</w:t>
            </w:r>
          </w:p>
        </w:tc>
      </w:tr>
      <w:tr>
        <w:tc>
          <w:tcPr>
            <w:tcW w:type="dxa" w:w="2880"/>
            <w:vAlign w:val="center"/>
          </w:tcPr>
          <w:p>
            <w:pPr>
              <w:spacing w:after="80" w:before="80"/>
            </w:pPr>
            <w:r>
              <w:t>fundamentally</w:t>
            </w:r>
          </w:p>
        </w:tc>
        <w:tc>
          <w:tcPr>
            <w:tcW w:type="dxa" w:w="6480"/>
            <w:vAlign w:val="center"/>
          </w:tcPr>
          <w:p>
            <w:pPr>
              <w:spacing w:after="80" w:before="80"/>
            </w:pPr>
            <w:r>
              <w:t>This fundamentally changes how we think about collaboration.</w:t>
            </w:r>
          </w:p>
        </w:tc>
      </w:tr>
      <w:tr>
        <w:tc>
          <w:tcPr>
            <w:tcW w:type="dxa" w:w="2880"/>
            <w:vAlign w:val="center"/>
          </w:tcPr>
          <w:p>
            <w:pPr>
              <w:spacing w:after="80" w:before="80"/>
            </w:pPr>
            <w:r>
              <w:t>inherently</w:t>
            </w:r>
          </w:p>
        </w:tc>
        <w:tc>
          <w:tcPr>
            <w:tcW w:type="dxa" w:w="6480"/>
            <w:vAlign w:val="center"/>
          </w:tcPr>
          <w:p>
            <w:pPr>
              <w:spacing w:after="80" w:before="80"/>
            </w:pPr>
            <w:r>
              <w:t>The approach is inherently transformative.</w:t>
            </w:r>
          </w:p>
        </w:tc>
      </w:tr>
      <w:tr>
        <w:tc>
          <w:tcPr>
            <w:tcW w:type="dxa" w:w="2880"/>
            <w:vAlign w:val="center"/>
          </w:tcPr>
          <w:p>
            <w:pPr>
              <w:spacing w:after="80" w:before="80"/>
            </w:pPr>
            <w:r>
              <w:t>inevitably</w:t>
            </w:r>
          </w:p>
        </w:tc>
        <w:tc>
          <w:tcPr>
            <w:tcW w:type="dxa" w:w="6480"/>
            <w:vAlign w:val="center"/>
          </w:tcPr>
          <w:p>
            <w:pPr>
              <w:spacing w:after="80" w:before="80"/>
            </w:pPr>
            <w:r>
              <w:t>These efforts will inevitably lead to lasting success.</w:t>
            </w:r>
          </w:p>
        </w:tc>
      </w:tr>
      <w:tr>
        <w:tc>
          <w:tcPr>
            <w:tcW w:type="dxa" w:w="2880"/>
            <w:vAlign w:val="center"/>
          </w:tcPr>
          <w:p>
            <w:pPr>
              <w:spacing w:after="80" w:before="80"/>
            </w:pPr>
            <w:r>
              <w:t>interestingly</w:t>
            </w:r>
          </w:p>
        </w:tc>
        <w:tc>
          <w:tcPr>
            <w:tcW w:type="dxa" w:w="6480"/>
            <w:vAlign w:val="center"/>
          </w:tcPr>
          <w:p>
            <w:pPr>
              <w:spacing w:after="80" w:before="80"/>
            </w:pPr>
            <w:r>
              <w:t>Interestingly, this reveals a deeper truth about teamwork.</w:t>
            </w:r>
          </w:p>
        </w:tc>
      </w:tr>
      <w:tr>
        <w:tc>
          <w:tcPr>
            <w:tcW w:type="dxa" w:w="2880"/>
            <w:vAlign w:val="center"/>
          </w:tcPr>
          <w:p>
            <w:pPr>
              <w:spacing w:after="80" w:before="80"/>
            </w:pPr>
            <w:r>
              <w:t>importantly</w:t>
            </w:r>
          </w:p>
        </w:tc>
        <w:tc>
          <w:tcPr>
            <w:tcW w:type="dxa" w:w="6480"/>
            <w:vAlign w:val="center"/>
          </w:tcPr>
          <w:p>
            <w:pPr>
              <w:spacing w:after="80" w:before="80"/>
            </w:pPr>
            <w:r>
              <w:t>Importantly, the initiative places people first.</w:t>
            </w:r>
          </w:p>
        </w:tc>
      </w:tr>
      <w:tr>
        <w:tc>
          <w:tcPr>
            <w:tcW w:type="dxa" w:w="2880"/>
            <w:vAlign w:val="center"/>
          </w:tcPr>
          <w:p>
            <w:pPr>
              <w:spacing w:after="80" w:before="80"/>
            </w:pPr>
            <w:r>
              <w:t>crucially</w:t>
            </w:r>
          </w:p>
        </w:tc>
        <w:tc>
          <w:tcPr>
            <w:tcW w:type="dxa" w:w="6480"/>
            <w:vAlign w:val="center"/>
          </w:tcPr>
          <w:p>
            <w:pPr>
              <w:spacing w:after="80" w:before="80"/>
            </w:pPr>
            <w:r>
              <w:t>Crucially, this is only the beginning.</w:t>
            </w:r>
          </w:p>
        </w:tc>
      </w:tr>
    </w:tbl>
    <w:p>
      <w:pPr>
        <w:pStyle w:val="Heading1"/>
      </w:pPr>
      <w:r>
        <w:t>Evidence, disagreements and limits</w:t>
      </w:r>
    </w:p>
    <w:p>
      <w:pPr>
        <w:pStyle w:val="Heading2"/>
      </w:pPr>
      <w:r>
        <w:t>Research about quality versus authorship</w:t>
      </w:r>
    </w:p>
    <w:p>
      <w:pPr/>
      <w:r>
        <w:t>LAMP (S03-S04) supplies seven editing categories from creative-writing work: cliché, unnecessary explanation, excess ornament, poor structure, missing detail, awkward phrasing and tense inconsistency. These identify editing needs, not necessarily machine origin. Measuring Slop (S08) distinguishes information accuracy and perspective, density and relevance, repetition, templates, coherence, naturalness, verbosity, vocabulary complexity and tone. A human draft can also have these problems.</w:t>
      </w:r>
    </w:p>
    <w:p>
      <w:pPr>
        <w:pStyle w:val="Heading2"/>
      </w:pPr>
      <w:r>
        <w:t>Early ChatGPT findings are historically bounded</w:t>
      </w:r>
    </w:p>
    <w:p>
      <w:pPr/>
      <w:r>
        <w:t>HC3 (S14-S15) compares human and early ChatGPT answers. Its observed differences include answer length, vocabulary diversity, parts of speech, punctuation and dependency structure. In English, the study reports more nouns, verbs, determiners, adjectives, auxiliaries, coordinating conjunctions and particles, and fewer adverbs and punctuation tokens in ChatGPT answers. These are corpus distributions, not instructions to count a student's determiners. Perplexity depends on the scoring model; it is not a visible prose rule.</w:t>
      </w:r>
    </w:p>
    <w:p>
      <w:pPr>
        <w:pStyle w:val="Heading2"/>
      </w:pPr>
      <w:r>
        <w:t>Human Detectors: retain observations without its absolutes</w:t>
      </w:r>
    </w:p>
    <w:p>
      <w:pPr/>
      <w:r>
        <w:t>The guide and coding taxonomy (S05-S06) preserve expert observations. Claims that dialect, grammar or certain punctuation almost always identify a human are not adopted here. The guide associates actually and really with human writing while other lists flag them as AI-like filler. It lists and that was that among human-associated language while also criticising tidy closure. Evaluate the function and the surrounding passage.</w:t>
      </w:r>
    </w:p>
    <w:p>
      <w:pPr>
        <w:pStyle w:val="Heading2"/>
      </w:pPr>
      <w:r>
        <w:t>Names and identity</w:t>
      </w:r>
    </w:p>
    <w:p>
      <w:pPr/>
      <w:r>
        <w:t>The Human Detectors guide lists Alex, Amanda, Emily, Emma, Grant, Jessica, John, Laura, Liam, Lisa, Marcus, Mark, Max, Michael, Rachel, Sarah, Sophia and Tom; and Chen, Daniels, Johnson, Lee, Patel, Reynolds, Roberts, Rodriguez, Smith and Thompson. It also speculates about combinations of names from different cultural traditions. We record that claim for coverage but reject name ethnicity or an ordinary name as an authorship test. Repeated introductions and implausibly uniform attribution are the editorial issues captured in P128.</w:t>
      </w:r>
    </w:p>
    <w:p>
      <w:pPr>
        <w:pStyle w:val="Heading2"/>
      </w:pPr>
      <w:r>
        <w:t>Stop Slop is a house style</w:t>
      </w:r>
    </w:p>
    <w:p>
      <w:pPr/>
      <w:r>
        <w:t>S07 recommends removing all adverbs, passive constructions and em dashes; preferring two items over three; avoiding Wh-, So- and Look-openers; and changing equal-length sentence runs. These are preferences rather than validated detection rules. Its directness, rhythm, trust, authenticity and density rubric uses five ten-point ratings and a 35/50 revision threshold. No validated authorship calibration is supplied. Its own rewrites sometimes retain contrasts, dashes or sweeping claims, which reinforces the need for judgment.</w:t>
      </w:r>
    </w:p>
    <w:p>
      <w:pPr>
        <w:pStyle w:val="Heading2"/>
      </w:pPr>
      <w:r>
        <w:t>Highlighter and linter are overlapping sources</w:t>
      </w:r>
    </w:p>
    <w:p>
      <w:pPr/>
      <w:r>
        <w:t>S09-S10 define 39 named highlighter patterns. S11 ports 27 of its own patterns and 11 Wikipedia-associated patterns, alongside 78 AI-tells rules and two vocabulary-breadth rules. The remaining highlighter not-but construction is covered by the AI-tells contrast rule. These are 118 linter rules, not 118 independent signs or studies. Both source-level inventories remain in the concordance.</w:t>
      </w:r>
    </w:p>
    <w:p>
      <w:pPr>
        <w:pStyle w:val="Heading2"/>
      </w:pPr>
      <w:r>
        <w:t>Linter thresholds and inconsistent prose</w:t>
      </w:r>
    </w:p>
    <w:p>
      <w:pPr/>
      <w:r>
        <w:t>The linter uses single-match alerts, density checks and repeated-frame checks. Its comma scarcity cutoff is at most 20 per 1,000 words; its sentence-ending proxy is at most 20 per 1,000. It uses noun-suffix matches as a nominalisation proxy. These approximations have false positives. The two breadth rules use distinct matches divided by word count to the power 0.7, with thresholds 0.31 and 0.095 respectively, and minimums of 600 words, five sentences and ten matches. Some accompanying notes describe a square root or older calibration values; the inspected configuration is recorded in the concordance. No runtime behavior was tested.</w:t>
      </w:r>
    </w:p>
    <w:p>
      <w:pPr>
        <w:pStyle w:val="Heading2"/>
      </w:pPr>
      <w:r>
        <w:t>Vocabulary changes are aggregate evidence</w:t>
      </w:r>
    </w:p>
    <w:p>
      <w:pPr/>
      <w:r>
        <w:t>S13 studies excess style-word frequency in biomedical abstracts. S21 supplies 407 style-labelled terms across all selected years. This inventory is broader than the 2024-only excess set. We did not infer a current detector lexicon from it. S12 discusses how people may adopt model-associated words, including delve, intricate, underscore, commendable, resonate, navigate, comprehend, boast, swift and meticulous. Such adoption further weakens single-word attribution.</w:t>
      </w:r>
    </w:p>
    <w:p>
      <w:pPr>
        <w:pStyle w:val="Heading2"/>
      </w:pPr>
      <w:r>
        <w:t>Detector corpora are separate resources</w:t>
      </w:r>
    </w:p>
    <w:p>
      <w:pPr/>
      <w:r>
        <w:t>HC3, MAGE and M4 support model training or evaluation. MAGE covers multiple source datasets and generators; M4 adds multilingual and multidomain variation. Their purpose does not make every difference in a sample an actionable slop rule. The register retains their URLs for future study. No model was trained, detector installed or corpus downloaded for this update.</w:t>
      </w:r>
    </w:p>
    <w:p>
      <w:pPr>
        <w:pStyle w:val="Heading1"/>
      </w:pPr>
      <w:r>
        <w:t>Reconstructed word and phrase inventories</w:t>
      </w:r>
    </w:p>
    <w:p>
      <w:pPr/>
      <w:r>
        <w:t>The original source inventories are retained. Examples are original illustrations. A word without an example or a measured rate is not given an invented one.</w:t>
      </w:r>
    </w:p>
    <w:p>
      <w:pPr>
        <w:pStyle w:val="Heading2"/>
      </w:pPr>
      <w:r>
        <w:t>load-bearing</w:t>
      </w:r>
    </w:p>
    <w:p>
      <w:pPr/>
      <w:r>
        <w:t>Source: S11. 1337 displayed words or phrases; 8 non-word tokens retained in the appendix. Lexicon breadth; ordinary terms are not individually prohibited. Snapshot inspected 2026-10-02.</w:t>
      </w:r>
    </w:p>
    <w:p>
      <w:pPr/>
      <w:r>
        <w:t>Title: Words in software change notes</w:t>
      </w:r>
    </w:p>
    <w:p>
      <w:pPr/>
      <w:r>
        <w:t>Description: Words found together in notes about proposed software changes. Many are technical terms with ordinary uses.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ablation</w:t>
            </w:r>
          </w:p>
        </w:tc>
        <w:tc>
          <w:tcPr>
            <w:tcW w:type="dxa" w:w="6480"/>
            <w:vAlign w:val="center"/>
          </w:tcPr>
          <w:p>
            <w:pPr>
              <w:spacing w:after="80" w:before="80"/>
            </w:pPr>
            <w:r>
              <w:t>The ablation reveals that this component is doing the heavy lifting.</w:t>
            </w:r>
          </w:p>
        </w:tc>
      </w:tr>
      <w:tr>
        <w:tc>
          <w:tcPr>
            <w:tcW w:type="dxa" w:w="2880"/>
            <w:vAlign w:val="center"/>
          </w:tcPr>
          <w:p>
            <w:pPr>
              <w:spacing w:after="80" w:before="80"/>
            </w:pPr>
            <w:r>
              <w:t>aborts</w:t>
            </w:r>
          </w:p>
        </w:tc>
        <w:tc>
          <w:tcPr>
            <w:tcW w:type="dxa" w:w="6480"/>
            <w:vAlign w:val="center"/>
          </w:tcPr>
          <w:p>
            <w:pPr>
              <w:spacing w:after="80" w:before="80"/>
            </w:pPr>
            <w:r/>
          </w:p>
        </w:tc>
      </w:tr>
      <w:tr>
        <w:tc>
          <w:tcPr>
            <w:tcW w:type="dxa" w:w="2880"/>
            <w:vAlign w:val="center"/>
          </w:tcPr>
          <w:p>
            <w:pPr>
              <w:spacing w:after="80" w:before="80"/>
            </w:pPr>
            <w:r>
              <w:t>absence</w:t>
            </w:r>
          </w:p>
        </w:tc>
        <w:tc>
          <w:tcPr>
            <w:tcW w:type="dxa" w:w="6480"/>
            <w:vAlign w:val="center"/>
          </w:tcPr>
          <w:p>
            <w:pPr>
              <w:spacing w:after="80" w:before="80"/>
            </w:pPr>
            <w:r>
              <w:t>The absence of a guardrail quietly undermines the entire design.</w:t>
            </w:r>
          </w:p>
        </w:tc>
      </w:tr>
      <w:tr>
        <w:tc>
          <w:tcPr>
            <w:tcW w:type="dxa" w:w="2880"/>
            <w:vAlign w:val="center"/>
          </w:tcPr>
          <w:p>
            <w:pPr>
              <w:spacing w:after="80" w:before="80"/>
            </w:pPr>
            <w:r>
              <w:t>absent</w:t>
            </w:r>
          </w:p>
        </w:tc>
        <w:tc>
          <w:tcPr>
            <w:tcW w:type="dxa" w:w="6480"/>
            <w:vAlign w:val="center"/>
          </w:tcPr>
          <w:p>
            <w:pPr>
              <w:spacing w:after="80" w:before="80"/>
            </w:pPr>
            <w:r/>
          </w:p>
        </w:tc>
      </w:tr>
      <w:tr>
        <w:tc>
          <w:tcPr>
            <w:tcW w:type="dxa" w:w="2880"/>
            <w:vAlign w:val="center"/>
          </w:tcPr>
          <w:p>
            <w:pPr>
              <w:spacing w:after="80" w:before="80"/>
            </w:pPr>
            <w:r>
              <w:t>absorb</w:t>
            </w:r>
          </w:p>
        </w:tc>
        <w:tc>
          <w:tcPr>
            <w:tcW w:type="dxa" w:w="6480"/>
            <w:vAlign w:val="center"/>
          </w:tcPr>
          <w:p>
            <w:pPr>
              <w:spacing w:after="80" w:before="80"/>
            </w:pPr>
            <w:r>
              <w:t>The fallback can absorb the failure without disrupting the wider system.</w:t>
            </w:r>
          </w:p>
        </w:tc>
      </w:tr>
      <w:tr>
        <w:tc>
          <w:tcPr>
            <w:tcW w:type="dxa" w:w="2880"/>
            <w:vAlign w:val="center"/>
          </w:tcPr>
          <w:p>
            <w:pPr>
              <w:spacing w:after="80" w:before="80"/>
            </w:pPr>
            <w:r>
              <w:t>absorbed</w:t>
            </w:r>
          </w:p>
        </w:tc>
        <w:tc>
          <w:tcPr>
            <w:tcW w:type="dxa" w:w="6480"/>
            <w:vAlign w:val="center"/>
          </w:tcPr>
          <w:p>
            <w:pPr>
              <w:spacing w:after="80" w:before="80"/>
            </w:pPr>
            <w:r/>
          </w:p>
        </w:tc>
      </w:tr>
      <w:tr>
        <w:tc>
          <w:tcPr>
            <w:tcW w:type="dxa" w:w="2880"/>
            <w:vAlign w:val="center"/>
          </w:tcPr>
          <w:p>
            <w:pPr>
              <w:spacing w:after="80" w:before="80"/>
            </w:pPr>
            <w:r>
              <w:t>absorbs</w:t>
            </w:r>
          </w:p>
        </w:tc>
        <w:tc>
          <w:tcPr>
            <w:tcW w:type="dxa" w:w="6480"/>
            <w:vAlign w:val="center"/>
          </w:tcPr>
          <w:p>
            <w:pPr>
              <w:spacing w:after="80" w:before="80"/>
            </w:pPr>
            <w:r/>
          </w:p>
        </w:tc>
      </w:tr>
      <w:tr>
        <w:tc>
          <w:tcPr>
            <w:tcW w:type="dxa" w:w="2880"/>
            <w:vAlign w:val="center"/>
          </w:tcPr>
          <w:p>
            <w:pPr>
              <w:spacing w:after="80" w:before="80"/>
            </w:pPr>
            <w:r>
              <w:t>accident</w:t>
            </w:r>
          </w:p>
        </w:tc>
        <w:tc>
          <w:tcPr>
            <w:tcW w:type="dxa" w:w="6480"/>
            <w:vAlign w:val="center"/>
          </w:tcPr>
          <w:p>
            <w:pPr>
              <w:spacing w:after="80" w:before="80"/>
            </w:pPr>
            <w:r/>
          </w:p>
        </w:tc>
      </w:tr>
      <w:tr>
        <w:tc>
          <w:tcPr>
            <w:tcW w:type="dxa" w:w="2880"/>
            <w:vAlign w:val="center"/>
          </w:tcPr>
          <w:p>
            <w:pPr>
              <w:spacing w:after="80" w:before="80"/>
            </w:pPr>
            <w:r>
              <w:t>accumulator</w:t>
            </w:r>
          </w:p>
        </w:tc>
        <w:tc>
          <w:tcPr>
            <w:tcW w:type="dxa" w:w="6480"/>
            <w:vAlign w:val="center"/>
          </w:tcPr>
          <w:p>
            <w:pPr>
              <w:spacing w:after="80" w:before="80"/>
            </w:pPr>
            <w:r>
              <w:t>The accumulator becomes the single source of truth for the result.</w:t>
            </w:r>
          </w:p>
        </w:tc>
      </w:tr>
      <w:tr>
        <w:tc>
          <w:tcPr>
            <w:tcW w:type="dxa" w:w="2880"/>
            <w:vAlign w:val="center"/>
          </w:tcPr>
          <w:p>
            <w:pPr>
              <w:spacing w:after="80" w:before="80"/>
            </w:pPr>
            <w:r>
              <w:t>acted</w:t>
            </w:r>
          </w:p>
        </w:tc>
        <w:tc>
          <w:tcPr>
            <w:tcW w:type="dxa" w:w="6480"/>
            <w:vAlign w:val="center"/>
          </w:tcPr>
          <w:p>
            <w:pPr>
              <w:spacing w:after="80" w:before="80"/>
            </w:pPr>
            <w:r/>
          </w:p>
        </w:tc>
      </w:tr>
      <w:tr>
        <w:tc>
          <w:tcPr>
            <w:tcW w:type="dxa" w:w="2880"/>
            <w:vAlign w:val="center"/>
          </w:tcPr>
          <w:p>
            <w:pPr>
              <w:spacing w:after="80" w:before="80"/>
            </w:pPr>
            <w:r>
              <w:t>actually</w:t>
            </w:r>
          </w:p>
        </w:tc>
        <w:tc>
          <w:tcPr>
            <w:tcW w:type="dxa" w:w="6480"/>
            <w:vAlign w:val="center"/>
          </w:tcPr>
          <w:p>
            <w:pPr>
              <w:spacing w:after="80" w:before="80"/>
            </w:pPr>
            <w:r>
              <w:t>This is what a robust implementation actually looks like.</w:t>
            </w:r>
          </w:p>
        </w:tc>
      </w:tr>
      <w:tr>
        <w:tc>
          <w:tcPr>
            <w:tcW w:type="dxa" w:w="2880"/>
            <w:vAlign w:val="center"/>
          </w:tcPr>
          <w:p>
            <w:pPr>
              <w:spacing w:after="80" w:before="80"/>
            </w:pPr>
            <w:r>
              <w:t>additive</w:t>
            </w:r>
          </w:p>
        </w:tc>
        <w:tc>
          <w:tcPr>
            <w:tcW w:type="dxa" w:w="6480"/>
            <w:vAlign w:val="center"/>
          </w:tcPr>
          <w:p>
            <w:pPr>
              <w:spacing w:after="80" w:before="80"/>
            </w:pPr>
            <w:r>
              <w:t>The change is additive, preserving the existing behavior while opening new possibilities.</w:t>
            </w:r>
          </w:p>
        </w:tc>
      </w:tr>
      <w:tr>
        <w:tc>
          <w:tcPr>
            <w:tcW w:type="dxa" w:w="2880"/>
            <w:vAlign w:val="center"/>
          </w:tcPr>
          <w:p>
            <w:pPr>
              <w:spacing w:after="80" w:before="80"/>
            </w:pPr>
            <w:r>
              <w:t>additively</w:t>
            </w:r>
          </w:p>
        </w:tc>
        <w:tc>
          <w:tcPr>
            <w:tcW w:type="dxa" w:w="6480"/>
            <w:vAlign w:val="center"/>
          </w:tcPr>
          <w:p>
            <w:pPr>
              <w:spacing w:after="80" w:before="80"/>
            </w:pPr>
            <w:r/>
          </w:p>
        </w:tc>
      </w:tr>
      <w:tr>
        <w:tc>
          <w:tcPr>
            <w:tcW w:type="dxa" w:w="2880"/>
            <w:vAlign w:val="center"/>
          </w:tcPr>
          <w:p>
            <w:pPr>
              <w:spacing w:after="80" w:before="80"/>
            </w:pPr>
            <w:r>
              <w:t>adjudicated</w:t>
            </w:r>
          </w:p>
        </w:tc>
        <w:tc>
          <w:tcPr>
            <w:tcW w:type="dxa" w:w="6480"/>
            <w:vAlign w:val="center"/>
          </w:tcPr>
          <w:p>
            <w:pPr>
              <w:spacing w:after="80" w:before="80"/>
            </w:pPr>
            <w:r/>
          </w:p>
        </w:tc>
      </w:tr>
      <w:tr>
        <w:tc>
          <w:tcPr>
            <w:tcW w:type="dxa" w:w="2880"/>
            <w:vAlign w:val="center"/>
          </w:tcPr>
          <w:p>
            <w:pPr>
              <w:spacing w:after="80" w:before="80"/>
            </w:pPr>
            <w:r>
              <w:t>admits</w:t>
            </w:r>
          </w:p>
        </w:tc>
        <w:tc>
          <w:tcPr>
            <w:tcW w:type="dxa" w:w="6480"/>
            <w:vAlign w:val="center"/>
          </w:tcPr>
          <w:p>
            <w:pPr>
              <w:spacing w:after="80" w:before="80"/>
            </w:pPr>
            <w:r/>
          </w:p>
        </w:tc>
      </w:tr>
      <w:tr>
        <w:tc>
          <w:tcPr>
            <w:tcW w:type="dxa" w:w="2880"/>
            <w:vAlign w:val="center"/>
          </w:tcPr>
          <w:p>
            <w:pPr>
              <w:spacing w:after="80" w:before="80"/>
            </w:pPr>
            <w:r>
              <w:t>admitted</w:t>
            </w:r>
          </w:p>
        </w:tc>
        <w:tc>
          <w:tcPr>
            <w:tcW w:type="dxa" w:w="6480"/>
            <w:vAlign w:val="center"/>
          </w:tcPr>
          <w:p>
            <w:pPr>
              <w:spacing w:after="80" w:before="80"/>
            </w:pPr>
            <w:r/>
          </w:p>
        </w:tc>
      </w:tr>
      <w:tr>
        <w:tc>
          <w:tcPr>
            <w:tcW w:type="dxa" w:w="2880"/>
            <w:vAlign w:val="center"/>
          </w:tcPr>
          <w:p>
            <w:pPr>
              <w:spacing w:after="80" w:before="80"/>
            </w:pPr>
            <w:r>
              <w:t>admitting</w:t>
            </w:r>
          </w:p>
        </w:tc>
        <w:tc>
          <w:tcPr>
            <w:tcW w:type="dxa" w:w="6480"/>
            <w:vAlign w:val="center"/>
          </w:tcPr>
          <w:p>
            <w:pPr>
              <w:spacing w:after="80" w:before="80"/>
            </w:pPr>
            <w:r/>
          </w:p>
        </w:tc>
      </w:tr>
      <w:tr>
        <w:tc>
          <w:tcPr>
            <w:tcW w:type="dxa" w:w="2880"/>
            <w:vAlign w:val="center"/>
          </w:tcPr>
          <w:p>
            <w:pPr>
              <w:spacing w:after="80" w:before="80"/>
            </w:pPr>
            <w:r>
              <w:t>adopted</w:t>
            </w:r>
          </w:p>
        </w:tc>
        <w:tc>
          <w:tcPr>
            <w:tcW w:type="dxa" w:w="6480"/>
            <w:vAlign w:val="center"/>
          </w:tcPr>
          <w:p>
            <w:pPr>
              <w:spacing w:after="80" w:before="80"/>
            </w:pPr>
            <w:r>
              <w:t>The team adopted a more robust approach to handling these edge cases.</w:t>
            </w:r>
          </w:p>
        </w:tc>
      </w:tr>
      <w:tr>
        <w:tc>
          <w:tcPr>
            <w:tcW w:type="dxa" w:w="2880"/>
            <w:vAlign w:val="center"/>
          </w:tcPr>
          <w:p>
            <w:pPr>
              <w:spacing w:after="80" w:before="80"/>
            </w:pPr>
            <w:r>
              <w:t>adopter</w:t>
            </w:r>
          </w:p>
        </w:tc>
        <w:tc>
          <w:tcPr>
            <w:tcW w:type="dxa" w:w="6480"/>
            <w:vAlign w:val="center"/>
          </w:tcPr>
          <w:p>
            <w:pPr>
              <w:spacing w:after="80" w:before="80"/>
            </w:pPr>
            <w:r/>
          </w:p>
        </w:tc>
      </w:tr>
      <w:tr>
        <w:tc>
          <w:tcPr>
            <w:tcW w:type="dxa" w:w="2880"/>
            <w:vAlign w:val="center"/>
          </w:tcPr>
          <w:p>
            <w:pPr>
              <w:spacing w:after="80" w:before="80"/>
            </w:pPr>
            <w:r>
              <w:t>adopts</w:t>
            </w:r>
          </w:p>
        </w:tc>
        <w:tc>
          <w:tcPr>
            <w:tcW w:type="dxa" w:w="6480"/>
            <w:vAlign w:val="center"/>
          </w:tcPr>
          <w:p>
            <w:pPr>
              <w:spacing w:after="80" w:before="80"/>
            </w:pPr>
            <w:r/>
          </w:p>
        </w:tc>
      </w:tr>
      <w:tr>
        <w:tc>
          <w:tcPr>
            <w:tcW w:type="dxa" w:w="2880"/>
            <w:vAlign w:val="center"/>
          </w:tcPr>
          <w:p>
            <w:pPr>
              <w:spacing w:after="80" w:before="80"/>
            </w:pPr>
            <w:r>
              <w:t>adversarial</w:t>
            </w:r>
          </w:p>
        </w:tc>
        <w:tc>
          <w:tcPr>
            <w:tcW w:type="dxa" w:w="6480"/>
            <w:vAlign w:val="center"/>
          </w:tcPr>
          <w:p>
            <w:pPr>
              <w:spacing w:after="80" w:before="80"/>
            </w:pPr>
            <w:r>
              <w:t>An adversarial input exposes the boundary that matters most.</w:t>
            </w:r>
          </w:p>
        </w:tc>
      </w:tr>
      <w:tr>
        <w:tc>
          <w:tcPr>
            <w:tcW w:type="dxa" w:w="2880"/>
            <w:vAlign w:val="center"/>
          </w:tcPr>
          <w:p>
            <w:pPr>
              <w:spacing w:after="80" w:before="80"/>
            </w:pPr>
            <w:r>
              <w:t>adversarially</w:t>
            </w:r>
          </w:p>
        </w:tc>
        <w:tc>
          <w:tcPr>
            <w:tcW w:type="dxa" w:w="6480"/>
            <w:vAlign w:val="center"/>
          </w:tcPr>
          <w:p>
            <w:pPr>
              <w:spacing w:after="80" w:before="80"/>
            </w:pPr>
            <w:r/>
          </w:p>
        </w:tc>
      </w:tr>
      <w:tr>
        <w:tc>
          <w:tcPr>
            <w:tcW w:type="dxa" w:w="2880"/>
            <w:vAlign w:val="center"/>
          </w:tcPr>
          <w:p>
            <w:pPr>
              <w:spacing w:after="80" w:before="80"/>
            </w:pPr>
            <w:r>
              <w:t>advertised</w:t>
            </w:r>
          </w:p>
        </w:tc>
        <w:tc>
          <w:tcPr>
            <w:tcW w:type="dxa" w:w="6480"/>
            <w:vAlign w:val="center"/>
          </w:tcPr>
          <w:p>
            <w:pPr>
              <w:spacing w:after="80" w:before="80"/>
            </w:pPr>
            <w:r/>
          </w:p>
        </w:tc>
      </w:tr>
      <w:tr>
        <w:tc>
          <w:tcPr>
            <w:tcW w:type="dxa" w:w="2880"/>
            <w:vAlign w:val="center"/>
          </w:tcPr>
          <w:p>
            <w:pPr>
              <w:spacing w:after="80" w:before="80"/>
            </w:pPr>
            <w:r>
              <w:t>advertises</w:t>
            </w:r>
          </w:p>
        </w:tc>
        <w:tc>
          <w:tcPr>
            <w:tcW w:type="dxa" w:w="6480"/>
            <w:vAlign w:val="center"/>
          </w:tcPr>
          <w:p>
            <w:pPr>
              <w:spacing w:after="80" w:before="80"/>
            </w:pPr>
            <w:r/>
          </w:p>
        </w:tc>
      </w:tr>
      <w:tr>
        <w:tc>
          <w:tcPr>
            <w:tcW w:type="dxa" w:w="2880"/>
            <w:vAlign w:val="center"/>
          </w:tcPr>
          <w:p>
            <w:pPr>
              <w:spacing w:after="80" w:before="80"/>
            </w:pPr>
            <w:r>
              <w:t>affordance</w:t>
            </w:r>
          </w:p>
        </w:tc>
        <w:tc>
          <w:tcPr>
            <w:tcW w:type="dxa" w:w="6480"/>
            <w:vAlign w:val="center"/>
          </w:tcPr>
          <w:p>
            <w:pPr>
              <w:spacing w:after="80" w:before="80"/>
            </w:pPr>
            <w:r>
              <w:t>This affordance gives callers a clear path through the complexity.</w:t>
            </w:r>
          </w:p>
        </w:tc>
      </w:tr>
      <w:tr>
        <w:tc>
          <w:tcPr>
            <w:tcW w:type="dxa" w:w="2880"/>
            <w:vAlign w:val="center"/>
          </w:tcPr>
          <w:p>
            <w:pPr>
              <w:spacing w:after="80" w:before="80"/>
            </w:pPr>
            <w:r>
              <w:t>afterwards</w:t>
            </w:r>
          </w:p>
        </w:tc>
        <w:tc>
          <w:tcPr>
            <w:tcW w:type="dxa" w:w="6480"/>
            <w:vAlign w:val="center"/>
          </w:tcPr>
          <w:p>
            <w:pPr>
              <w:spacing w:after="80" w:before="80"/>
            </w:pPr>
            <w:r/>
          </w:p>
        </w:tc>
      </w:tr>
      <w:tr>
        <w:tc>
          <w:tcPr>
            <w:tcW w:type="dxa" w:w="2880"/>
            <w:vAlign w:val="center"/>
          </w:tcPr>
          <w:p>
            <w:pPr>
              <w:spacing w:after="80" w:before="80"/>
            </w:pPr>
            <w:r>
              <w:t>against</w:t>
            </w:r>
          </w:p>
        </w:tc>
        <w:tc>
          <w:tcPr>
            <w:tcW w:type="dxa" w:w="6480"/>
            <w:vAlign w:val="center"/>
          </w:tcPr>
          <w:p>
            <w:pPr>
              <w:spacing w:after="80" w:before="80"/>
            </w:pPr>
            <w:r/>
          </w:p>
        </w:tc>
      </w:tr>
      <w:tr>
        <w:tc>
          <w:tcPr>
            <w:tcW w:type="dxa" w:w="2880"/>
            <w:vAlign w:val="center"/>
          </w:tcPr>
          <w:p>
            <w:pPr>
              <w:spacing w:after="80" w:before="80"/>
            </w:pPr>
            <w:r>
              <w:t>aged</w:t>
            </w:r>
          </w:p>
        </w:tc>
        <w:tc>
          <w:tcPr>
            <w:tcW w:type="dxa" w:w="6480"/>
            <w:vAlign w:val="center"/>
          </w:tcPr>
          <w:p>
            <w:pPr>
              <w:spacing w:after="80" w:before="80"/>
            </w:pPr>
            <w:r/>
          </w:p>
        </w:tc>
      </w:tr>
      <w:tr>
        <w:tc>
          <w:tcPr>
            <w:tcW w:type="dxa" w:w="2880"/>
            <w:vAlign w:val="center"/>
          </w:tcPr>
          <w:p>
            <w:pPr>
              <w:spacing w:after="80" w:before="80"/>
            </w:pPr>
            <w:r>
              <w:t>agreeing</w:t>
            </w:r>
          </w:p>
        </w:tc>
        <w:tc>
          <w:tcPr>
            <w:tcW w:type="dxa" w:w="6480"/>
            <w:vAlign w:val="center"/>
          </w:tcPr>
          <w:p>
            <w:pPr>
              <w:spacing w:after="80" w:before="80"/>
            </w:pPr>
            <w:r/>
          </w:p>
        </w:tc>
      </w:tr>
      <w:tr>
        <w:tc>
          <w:tcPr>
            <w:tcW w:type="dxa" w:w="2880"/>
            <w:vAlign w:val="center"/>
          </w:tcPr>
          <w:p>
            <w:pPr>
              <w:spacing w:after="80" w:before="80"/>
            </w:pPr>
            <w:r>
              <w:t>agrees</w:t>
            </w:r>
          </w:p>
        </w:tc>
        <w:tc>
          <w:tcPr>
            <w:tcW w:type="dxa" w:w="6480"/>
            <w:vAlign w:val="center"/>
          </w:tcPr>
          <w:p>
            <w:pPr>
              <w:spacing w:after="80" w:before="80"/>
            </w:pPr>
            <w:r/>
          </w:p>
        </w:tc>
      </w:tr>
      <w:tr>
        <w:tc>
          <w:tcPr>
            <w:tcW w:type="dxa" w:w="2880"/>
            <w:vAlign w:val="center"/>
          </w:tcPr>
          <w:p>
            <w:pPr>
              <w:spacing w:after="80" w:before="80"/>
            </w:pPr>
            <w:r>
              <w:t>alike</w:t>
            </w:r>
          </w:p>
        </w:tc>
        <w:tc>
          <w:tcPr>
            <w:tcW w:type="dxa" w:w="6480"/>
            <w:vAlign w:val="center"/>
          </w:tcPr>
          <w:p>
            <w:pPr>
              <w:spacing w:after="80" w:before="80"/>
            </w:pPr>
            <w:r/>
          </w:p>
        </w:tc>
      </w:tr>
      <w:tr>
        <w:tc>
          <w:tcPr>
            <w:tcW w:type="dxa" w:w="2880"/>
            <w:vAlign w:val="center"/>
          </w:tcPr>
          <w:p>
            <w:pPr>
              <w:spacing w:after="80" w:before="80"/>
            </w:pPr>
            <w:r>
              <w:t>all-or-nothing</w:t>
            </w:r>
          </w:p>
        </w:tc>
        <w:tc>
          <w:tcPr>
            <w:tcW w:type="dxa" w:w="6480"/>
            <w:vAlign w:val="center"/>
          </w:tcPr>
          <w:p>
            <w:pPr>
              <w:spacing w:after="80" w:before="80"/>
            </w:pPr>
            <w:r/>
          </w:p>
        </w:tc>
      </w:tr>
      <w:tr>
        <w:tc>
          <w:tcPr>
            <w:tcW w:type="dxa" w:w="2880"/>
            <w:vAlign w:val="center"/>
          </w:tcPr>
          <w:p>
            <w:pPr>
              <w:spacing w:after="80" w:before="80"/>
            </w:pPr>
            <w:r>
              <w:t>all-zero</w:t>
            </w:r>
          </w:p>
        </w:tc>
        <w:tc>
          <w:tcPr>
            <w:tcW w:type="dxa" w:w="6480"/>
            <w:vAlign w:val="center"/>
          </w:tcPr>
          <w:p>
            <w:pPr>
              <w:spacing w:after="80" w:before="80"/>
            </w:pPr>
            <w:r/>
          </w:p>
        </w:tc>
      </w:tr>
      <w:tr>
        <w:tc>
          <w:tcPr>
            <w:tcW w:type="dxa" w:w="2880"/>
            <w:vAlign w:val="center"/>
          </w:tcPr>
          <w:p>
            <w:pPr>
              <w:spacing w:after="80" w:before="80"/>
            </w:pPr>
            <w:r>
              <w:t>allocates</w:t>
            </w:r>
          </w:p>
        </w:tc>
        <w:tc>
          <w:tcPr>
            <w:tcW w:type="dxa" w:w="6480"/>
            <w:vAlign w:val="center"/>
          </w:tcPr>
          <w:p>
            <w:pPr>
              <w:spacing w:after="80" w:before="80"/>
            </w:pPr>
            <w:r/>
          </w:p>
        </w:tc>
      </w:tr>
      <w:tr>
        <w:tc>
          <w:tcPr>
            <w:tcW w:type="dxa" w:w="2880"/>
            <w:vAlign w:val="center"/>
          </w:tcPr>
          <w:p>
            <w:pPr>
              <w:spacing w:after="80" w:before="80"/>
            </w:pPr>
            <w:r>
              <w:t>allow-list</w:t>
            </w:r>
          </w:p>
        </w:tc>
        <w:tc>
          <w:tcPr>
            <w:tcW w:type="dxa" w:w="6480"/>
            <w:vAlign w:val="center"/>
          </w:tcPr>
          <w:p>
            <w:pPr>
              <w:spacing w:after="80" w:before="80"/>
            </w:pPr>
            <w:r/>
          </w:p>
        </w:tc>
      </w:tr>
      <w:tr>
        <w:tc>
          <w:tcPr>
            <w:tcW w:type="dxa" w:w="2880"/>
            <w:vAlign w:val="center"/>
          </w:tcPr>
          <w:p>
            <w:pPr>
              <w:spacing w:after="80" w:before="80"/>
            </w:pPr>
            <w:r>
              <w:t>alone</w:t>
            </w:r>
          </w:p>
        </w:tc>
        <w:tc>
          <w:tcPr>
            <w:tcW w:type="dxa" w:w="6480"/>
            <w:vAlign w:val="center"/>
          </w:tcPr>
          <w:p>
            <w:pPr>
              <w:spacing w:after="80" w:before="80"/>
            </w:pPr>
            <w:r/>
          </w:p>
        </w:tc>
      </w:tr>
      <w:tr>
        <w:tc>
          <w:tcPr>
            <w:tcW w:type="dxa" w:w="2880"/>
            <w:vAlign w:val="center"/>
          </w:tcPr>
          <w:p>
            <w:pPr>
              <w:spacing w:after="80" w:before="80"/>
            </w:pPr>
            <w:r>
              <w:t>already-shipped</w:t>
            </w:r>
          </w:p>
        </w:tc>
        <w:tc>
          <w:tcPr>
            <w:tcW w:type="dxa" w:w="6480"/>
            <w:vAlign w:val="center"/>
          </w:tcPr>
          <w:p>
            <w:pPr>
              <w:spacing w:after="80" w:before="80"/>
            </w:pPr>
            <w:r/>
          </w:p>
        </w:tc>
      </w:tr>
      <w:tr>
        <w:tc>
          <w:tcPr>
            <w:tcW w:type="dxa" w:w="2880"/>
            <w:vAlign w:val="center"/>
          </w:tcPr>
          <w:p>
            <w:pPr>
              <w:spacing w:after="80" w:before="80"/>
            </w:pPr>
            <w:r>
              <w:t>amendment</w:t>
            </w:r>
          </w:p>
        </w:tc>
        <w:tc>
          <w:tcPr>
            <w:tcW w:type="dxa" w:w="6480"/>
            <w:vAlign w:val="center"/>
          </w:tcPr>
          <w:p>
            <w:pPr>
              <w:spacing w:after="80" w:before="80"/>
            </w:pPr>
            <w:r/>
          </w:p>
        </w:tc>
      </w:tr>
      <w:tr>
        <w:tc>
          <w:tcPr>
            <w:tcW w:type="dxa" w:w="2880"/>
            <w:vAlign w:val="center"/>
          </w:tcPr>
          <w:p>
            <w:pPr>
              <w:spacing w:after="80" w:before="80"/>
            </w:pPr>
            <w:r>
              <w:t>analogue</w:t>
            </w:r>
          </w:p>
        </w:tc>
        <w:tc>
          <w:tcPr>
            <w:tcW w:type="dxa" w:w="6480"/>
            <w:vAlign w:val="center"/>
          </w:tcPr>
          <w:p>
            <w:pPr>
              <w:spacing w:after="80" w:before="80"/>
            </w:pPr>
            <w:r/>
          </w:p>
        </w:tc>
      </w:tr>
      <w:tr>
        <w:tc>
          <w:tcPr>
            <w:tcW w:type="dxa" w:w="2880"/>
            <w:vAlign w:val="center"/>
          </w:tcPr>
          <w:p>
            <w:pPr>
              <w:spacing w:after="80" w:before="80"/>
            </w:pPr>
            <w:r>
              <w:t>anchored</w:t>
            </w:r>
          </w:p>
        </w:tc>
        <w:tc>
          <w:tcPr>
            <w:tcW w:type="dxa" w:w="6480"/>
            <w:vAlign w:val="center"/>
          </w:tcPr>
          <w:p>
            <w:pPr>
              <w:spacing w:after="80" w:before="80"/>
            </w:pPr>
            <w:r>
              <w:t>The design is anchored in a clear separation of concerns.</w:t>
            </w:r>
          </w:p>
        </w:tc>
      </w:tr>
      <w:tr>
        <w:tc>
          <w:tcPr>
            <w:tcW w:type="dxa" w:w="2880"/>
            <w:vAlign w:val="center"/>
          </w:tcPr>
          <w:p>
            <w:pPr>
              <w:spacing w:after="80" w:before="80"/>
            </w:pPr>
            <w:r>
              <w:t>answer</w:t>
            </w:r>
          </w:p>
        </w:tc>
        <w:tc>
          <w:tcPr>
            <w:tcW w:type="dxa" w:w="6480"/>
            <w:vAlign w:val="center"/>
          </w:tcPr>
          <w:p>
            <w:pPr>
              <w:spacing w:after="80" w:before="80"/>
            </w:pPr>
            <w:r/>
          </w:p>
        </w:tc>
      </w:tr>
      <w:tr>
        <w:tc>
          <w:tcPr>
            <w:tcW w:type="dxa" w:w="2880"/>
            <w:vAlign w:val="center"/>
          </w:tcPr>
          <w:p>
            <w:pPr>
              <w:spacing w:after="80" w:before="80"/>
            </w:pPr>
            <w:r>
              <w:t>answerable</w:t>
            </w:r>
          </w:p>
        </w:tc>
        <w:tc>
          <w:tcPr>
            <w:tcW w:type="dxa" w:w="6480"/>
            <w:vAlign w:val="center"/>
          </w:tcPr>
          <w:p>
            <w:pPr>
              <w:spacing w:after="80" w:before="80"/>
            </w:pPr>
            <w:r/>
          </w:p>
        </w:tc>
      </w:tr>
      <w:tr>
        <w:tc>
          <w:tcPr>
            <w:tcW w:type="dxa" w:w="2880"/>
            <w:vAlign w:val="center"/>
          </w:tcPr>
          <w:p>
            <w:pPr>
              <w:spacing w:after="80" w:before="80"/>
            </w:pPr>
            <w:r>
              <w:t>answered</w:t>
            </w:r>
          </w:p>
        </w:tc>
        <w:tc>
          <w:tcPr>
            <w:tcW w:type="dxa" w:w="6480"/>
            <w:vAlign w:val="center"/>
          </w:tcPr>
          <w:p>
            <w:pPr>
              <w:spacing w:after="80" w:before="80"/>
            </w:pPr>
            <w:r/>
          </w:p>
        </w:tc>
      </w:tr>
      <w:tr>
        <w:tc>
          <w:tcPr>
            <w:tcW w:type="dxa" w:w="2880"/>
            <w:vAlign w:val="center"/>
          </w:tcPr>
          <w:p>
            <w:pPr>
              <w:spacing w:after="80" w:before="80"/>
            </w:pPr>
            <w:r>
              <w:t>answering</w:t>
            </w:r>
          </w:p>
        </w:tc>
        <w:tc>
          <w:tcPr>
            <w:tcW w:type="dxa" w:w="6480"/>
            <w:vAlign w:val="center"/>
          </w:tcPr>
          <w:p>
            <w:pPr>
              <w:spacing w:after="80" w:before="80"/>
            </w:pPr>
            <w:r/>
          </w:p>
        </w:tc>
      </w:tr>
      <w:tr>
        <w:tc>
          <w:tcPr>
            <w:tcW w:type="dxa" w:w="2880"/>
            <w:vAlign w:val="center"/>
          </w:tcPr>
          <w:p>
            <w:pPr>
              <w:spacing w:after="80" w:before="80"/>
            </w:pPr>
            <w:r>
              <w:t>answers</w:t>
            </w:r>
          </w:p>
        </w:tc>
        <w:tc>
          <w:tcPr>
            <w:tcW w:type="dxa" w:w="6480"/>
            <w:vAlign w:val="center"/>
          </w:tcPr>
          <w:p>
            <w:pPr>
              <w:spacing w:after="80" w:before="80"/>
            </w:pPr>
            <w:r/>
          </w:p>
        </w:tc>
      </w:tr>
      <w:tr>
        <w:tc>
          <w:tcPr>
            <w:tcW w:type="dxa" w:w="2880"/>
            <w:vAlign w:val="center"/>
          </w:tcPr>
          <w:p>
            <w:pPr>
              <w:spacing w:after="80" w:before="80"/>
            </w:pPr>
            <w:r>
              <w:t>anybody</w:t>
            </w:r>
          </w:p>
        </w:tc>
        <w:tc>
          <w:tcPr>
            <w:tcW w:type="dxa" w:w="6480"/>
            <w:vAlign w:val="center"/>
          </w:tcPr>
          <w:p>
            <w:pPr>
              <w:spacing w:after="80" w:before="80"/>
            </w:pPr>
            <w:r/>
          </w:p>
        </w:tc>
      </w:tr>
      <w:tr>
        <w:tc>
          <w:tcPr>
            <w:tcW w:type="dxa" w:w="2880"/>
            <w:vAlign w:val="center"/>
          </w:tcPr>
          <w:p>
            <w:pPr>
              <w:spacing w:after="80" w:before="80"/>
            </w:pPr>
            <w:r>
              <w:t>anywhere</w:t>
            </w:r>
          </w:p>
        </w:tc>
        <w:tc>
          <w:tcPr>
            <w:tcW w:type="dxa" w:w="6480"/>
            <w:vAlign w:val="center"/>
          </w:tcPr>
          <w:p>
            <w:pPr>
              <w:spacing w:after="80" w:before="80"/>
            </w:pPr>
            <w:r/>
          </w:p>
        </w:tc>
      </w:tr>
      <w:tr>
        <w:tc>
          <w:tcPr>
            <w:tcW w:type="dxa" w:w="2880"/>
            <w:vAlign w:val="center"/>
          </w:tcPr>
          <w:p>
            <w:pPr>
              <w:spacing w:after="80" w:before="80"/>
            </w:pPr>
            <w:r>
              <w:t>apart</w:t>
            </w:r>
          </w:p>
        </w:tc>
        <w:tc>
          <w:tcPr>
            <w:tcW w:type="dxa" w:w="6480"/>
            <w:vAlign w:val="center"/>
          </w:tcPr>
          <w:p>
            <w:pPr>
              <w:spacing w:after="80" w:before="80"/>
            </w:pPr>
            <w:r/>
          </w:p>
        </w:tc>
      </w:tr>
      <w:tr>
        <w:tc>
          <w:tcPr>
            <w:tcW w:type="dxa" w:w="2880"/>
            <w:vAlign w:val="center"/>
          </w:tcPr>
          <w:p>
            <w:pPr>
              <w:spacing w:after="80" w:before="80"/>
            </w:pPr>
            <w:r>
              <w:t>app-side</w:t>
            </w:r>
          </w:p>
        </w:tc>
        <w:tc>
          <w:tcPr>
            <w:tcW w:type="dxa" w:w="6480"/>
            <w:vAlign w:val="center"/>
          </w:tcPr>
          <w:p>
            <w:pPr>
              <w:spacing w:after="80" w:before="80"/>
            </w:pPr>
            <w:r/>
          </w:p>
        </w:tc>
      </w:tr>
      <w:tr>
        <w:tc>
          <w:tcPr>
            <w:tcW w:type="dxa" w:w="2880"/>
            <w:vAlign w:val="center"/>
          </w:tcPr>
          <w:p>
            <w:pPr>
              <w:spacing w:after="80" w:before="80"/>
            </w:pPr>
            <w:r>
              <w:t>arbiter</w:t>
            </w:r>
          </w:p>
        </w:tc>
        <w:tc>
          <w:tcPr>
            <w:tcW w:type="dxa" w:w="6480"/>
            <w:vAlign w:val="center"/>
          </w:tcPr>
          <w:p>
            <w:pPr>
              <w:spacing w:after="80" w:before="80"/>
            </w:pPr>
            <w:r/>
          </w:p>
        </w:tc>
      </w:tr>
      <w:tr>
        <w:tc>
          <w:tcPr>
            <w:tcW w:type="dxa" w:w="2880"/>
            <w:vAlign w:val="center"/>
          </w:tcPr>
          <w:p>
            <w:pPr>
              <w:spacing w:after="80" w:before="80"/>
            </w:pPr>
            <w:r>
              <w:t>argued</w:t>
            </w:r>
          </w:p>
        </w:tc>
        <w:tc>
          <w:tcPr>
            <w:tcW w:type="dxa" w:w="6480"/>
            <w:vAlign w:val="center"/>
          </w:tcPr>
          <w:p>
            <w:pPr>
              <w:spacing w:after="80" w:before="80"/>
            </w:pPr>
            <w:r/>
          </w:p>
        </w:tc>
      </w:tr>
      <w:tr>
        <w:tc>
          <w:tcPr>
            <w:tcW w:type="dxa" w:w="2880"/>
            <w:vAlign w:val="center"/>
          </w:tcPr>
          <w:p>
            <w:pPr>
              <w:spacing w:after="80" w:before="80"/>
            </w:pPr>
            <w:r>
              <w:t>argues</w:t>
            </w:r>
          </w:p>
        </w:tc>
        <w:tc>
          <w:tcPr>
            <w:tcW w:type="dxa" w:w="6480"/>
            <w:vAlign w:val="center"/>
          </w:tcPr>
          <w:p>
            <w:pPr>
              <w:spacing w:after="80" w:before="80"/>
            </w:pPr>
            <w:r/>
          </w:p>
        </w:tc>
      </w:tr>
      <w:tr>
        <w:tc>
          <w:tcPr>
            <w:tcW w:type="dxa" w:w="2880"/>
            <w:vAlign w:val="center"/>
          </w:tcPr>
          <w:p>
            <w:pPr>
              <w:spacing w:after="80" w:before="80"/>
            </w:pPr>
            <w:r>
              <w:t>arguing</w:t>
            </w:r>
          </w:p>
        </w:tc>
        <w:tc>
          <w:tcPr>
            <w:tcW w:type="dxa" w:w="6480"/>
            <w:vAlign w:val="center"/>
          </w:tcPr>
          <w:p>
            <w:pPr>
              <w:spacing w:after="80" w:before="80"/>
            </w:pPr>
            <w:r/>
          </w:p>
        </w:tc>
      </w:tr>
      <w:tr>
        <w:tc>
          <w:tcPr>
            <w:tcW w:type="dxa" w:w="2880"/>
            <w:vAlign w:val="center"/>
          </w:tcPr>
          <w:p>
            <w:pPr>
              <w:spacing w:after="80" w:before="80"/>
            </w:pPr>
            <w:r>
              <w:t>arity</w:t>
            </w:r>
          </w:p>
        </w:tc>
        <w:tc>
          <w:tcPr>
            <w:tcW w:type="dxa" w:w="6480"/>
            <w:vAlign w:val="center"/>
          </w:tcPr>
          <w:p>
            <w:pPr>
              <w:spacing w:after="80" w:before="80"/>
            </w:pPr>
            <w:r/>
          </w:p>
        </w:tc>
      </w:tr>
      <w:tr>
        <w:tc>
          <w:tcPr>
            <w:tcW w:type="dxa" w:w="2880"/>
            <w:vAlign w:val="center"/>
          </w:tcPr>
          <w:p>
            <w:pPr>
              <w:spacing w:after="80" w:before="80"/>
            </w:pPr>
            <w:r>
              <w:t>arm</w:t>
            </w:r>
          </w:p>
        </w:tc>
        <w:tc>
          <w:tcPr>
            <w:tcW w:type="dxa" w:w="6480"/>
            <w:vAlign w:val="center"/>
          </w:tcPr>
          <w:p>
            <w:pPr>
              <w:spacing w:after="80" w:before="80"/>
            </w:pPr>
            <w:r/>
          </w:p>
        </w:tc>
      </w:tr>
      <w:tr>
        <w:tc>
          <w:tcPr>
            <w:tcW w:type="dxa" w:w="2880"/>
            <w:vAlign w:val="center"/>
          </w:tcPr>
          <w:p>
            <w:pPr>
              <w:spacing w:after="80" w:before="80"/>
            </w:pPr>
            <w:r>
              <w:t>armed</w:t>
            </w:r>
          </w:p>
        </w:tc>
        <w:tc>
          <w:tcPr>
            <w:tcW w:type="dxa" w:w="6480"/>
            <w:vAlign w:val="center"/>
          </w:tcPr>
          <w:p>
            <w:pPr>
              <w:spacing w:after="80" w:before="80"/>
            </w:pPr>
            <w:r/>
          </w:p>
        </w:tc>
      </w:tr>
      <w:tr>
        <w:tc>
          <w:tcPr>
            <w:tcW w:type="dxa" w:w="2880"/>
            <w:vAlign w:val="center"/>
          </w:tcPr>
          <w:p>
            <w:pPr>
              <w:spacing w:after="80" w:before="80"/>
            </w:pPr>
            <w:r>
              <w:t>arming</w:t>
            </w:r>
          </w:p>
        </w:tc>
        <w:tc>
          <w:tcPr>
            <w:tcW w:type="dxa" w:w="6480"/>
            <w:vAlign w:val="center"/>
          </w:tcPr>
          <w:p>
            <w:pPr>
              <w:spacing w:after="80" w:before="80"/>
            </w:pPr>
            <w:r/>
          </w:p>
        </w:tc>
      </w:tr>
      <w:tr>
        <w:tc>
          <w:tcPr>
            <w:tcW w:type="dxa" w:w="2880"/>
            <w:vAlign w:val="center"/>
          </w:tcPr>
          <w:p>
            <w:pPr>
              <w:spacing w:after="80" w:before="80"/>
            </w:pPr>
            <w:r>
              <w:t>arms</w:t>
            </w:r>
          </w:p>
        </w:tc>
        <w:tc>
          <w:tcPr>
            <w:tcW w:type="dxa" w:w="6480"/>
            <w:vAlign w:val="center"/>
          </w:tcPr>
          <w:p>
            <w:pPr>
              <w:spacing w:after="80" w:before="80"/>
            </w:pPr>
            <w:r/>
          </w:p>
        </w:tc>
      </w:tr>
      <w:tr>
        <w:tc>
          <w:tcPr>
            <w:tcW w:type="dxa" w:w="2880"/>
            <w:vAlign w:val="center"/>
          </w:tcPr>
          <w:p>
            <w:pPr>
              <w:spacing w:after="80" w:before="80"/>
            </w:pPr>
            <w:r>
              <w:t>arrival</w:t>
            </w:r>
          </w:p>
        </w:tc>
        <w:tc>
          <w:tcPr>
            <w:tcW w:type="dxa" w:w="6480"/>
            <w:vAlign w:val="center"/>
          </w:tcPr>
          <w:p>
            <w:pPr>
              <w:spacing w:after="80" w:before="80"/>
            </w:pPr>
            <w:r/>
          </w:p>
        </w:tc>
      </w:tr>
      <w:tr>
        <w:tc>
          <w:tcPr>
            <w:tcW w:type="dxa" w:w="2880"/>
            <w:vAlign w:val="center"/>
          </w:tcPr>
          <w:p>
            <w:pPr>
              <w:spacing w:after="80" w:before="80"/>
            </w:pPr>
            <w:r>
              <w:t>arrive</w:t>
            </w:r>
          </w:p>
        </w:tc>
        <w:tc>
          <w:tcPr>
            <w:tcW w:type="dxa" w:w="6480"/>
            <w:vAlign w:val="center"/>
          </w:tcPr>
          <w:p>
            <w:pPr>
              <w:spacing w:after="80" w:before="80"/>
            </w:pPr>
            <w:r/>
          </w:p>
        </w:tc>
      </w:tr>
      <w:tr>
        <w:tc>
          <w:tcPr>
            <w:tcW w:type="dxa" w:w="2880"/>
            <w:vAlign w:val="center"/>
          </w:tcPr>
          <w:p>
            <w:pPr>
              <w:spacing w:after="80" w:before="80"/>
            </w:pPr>
            <w:r>
              <w:t>arrived</w:t>
            </w:r>
          </w:p>
        </w:tc>
        <w:tc>
          <w:tcPr>
            <w:tcW w:type="dxa" w:w="6480"/>
            <w:vAlign w:val="center"/>
          </w:tcPr>
          <w:p>
            <w:pPr>
              <w:spacing w:after="80" w:before="80"/>
            </w:pPr>
            <w:r/>
          </w:p>
        </w:tc>
      </w:tr>
      <w:tr>
        <w:tc>
          <w:tcPr>
            <w:tcW w:type="dxa" w:w="2880"/>
            <w:vAlign w:val="center"/>
          </w:tcPr>
          <w:p>
            <w:pPr>
              <w:spacing w:after="80" w:before="80"/>
            </w:pPr>
            <w:r>
              <w:t>arrives</w:t>
            </w:r>
          </w:p>
        </w:tc>
        <w:tc>
          <w:tcPr>
            <w:tcW w:type="dxa" w:w="6480"/>
            <w:vAlign w:val="center"/>
          </w:tcPr>
          <w:p>
            <w:pPr>
              <w:spacing w:after="80" w:before="80"/>
            </w:pPr>
            <w:r/>
          </w:p>
        </w:tc>
      </w:tr>
      <w:tr>
        <w:tc>
          <w:tcPr>
            <w:tcW w:type="dxa" w:w="2880"/>
            <w:vAlign w:val="center"/>
          </w:tcPr>
          <w:p>
            <w:pPr>
              <w:spacing w:after="80" w:before="80"/>
            </w:pPr>
            <w:r>
              <w:t>arriving</w:t>
            </w:r>
          </w:p>
        </w:tc>
        <w:tc>
          <w:tcPr>
            <w:tcW w:type="dxa" w:w="6480"/>
            <w:vAlign w:val="center"/>
          </w:tcPr>
          <w:p>
            <w:pPr>
              <w:spacing w:after="80" w:before="80"/>
            </w:pPr>
            <w:r/>
          </w:p>
        </w:tc>
      </w:tr>
      <w:tr>
        <w:tc>
          <w:tcPr>
            <w:tcW w:type="dxa" w:w="2880"/>
            <w:vAlign w:val="center"/>
          </w:tcPr>
          <w:p>
            <w:pPr>
              <w:spacing w:after="80" w:before="80"/>
            </w:pPr>
            <w:r>
              <w:t>artefact</w:t>
            </w:r>
          </w:p>
        </w:tc>
        <w:tc>
          <w:tcPr>
            <w:tcW w:type="dxa" w:w="6480"/>
            <w:vAlign w:val="center"/>
          </w:tcPr>
          <w:p>
            <w:pPr>
              <w:spacing w:after="80" w:before="80"/>
            </w:pPr>
            <w:r/>
          </w:p>
        </w:tc>
      </w:tr>
      <w:tr>
        <w:tc>
          <w:tcPr>
            <w:tcW w:type="dxa" w:w="2880"/>
            <w:vAlign w:val="center"/>
          </w:tcPr>
          <w:p>
            <w:pPr>
              <w:spacing w:after="80" w:before="80"/>
            </w:pPr>
            <w:r>
              <w:t>asked</w:t>
            </w:r>
          </w:p>
        </w:tc>
        <w:tc>
          <w:tcPr>
            <w:tcW w:type="dxa" w:w="6480"/>
            <w:vAlign w:val="center"/>
          </w:tcPr>
          <w:p>
            <w:pPr>
              <w:spacing w:after="80" w:before="80"/>
            </w:pPr>
            <w:r/>
          </w:p>
        </w:tc>
      </w:tr>
      <w:tr>
        <w:tc>
          <w:tcPr>
            <w:tcW w:type="dxa" w:w="2880"/>
            <w:vAlign w:val="center"/>
          </w:tcPr>
          <w:p>
            <w:pPr>
              <w:spacing w:after="80" w:before="80"/>
            </w:pPr>
            <w:r>
              <w:t>asks</w:t>
            </w:r>
          </w:p>
        </w:tc>
        <w:tc>
          <w:tcPr>
            <w:tcW w:type="dxa" w:w="6480"/>
            <w:vAlign w:val="center"/>
          </w:tcPr>
          <w:p>
            <w:pPr>
              <w:spacing w:after="80" w:before="80"/>
            </w:pPr>
            <w:r/>
          </w:p>
        </w:tc>
      </w:tr>
      <w:tr>
        <w:tc>
          <w:tcPr>
            <w:tcW w:type="dxa" w:w="2880"/>
            <w:vAlign w:val="center"/>
          </w:tcPr>
          <w:p>
            <w:pPr>
              <w:spacing w:after="80" w:before="80"/>
            </w:pPr>
            <w:r>
              <w:t>assembled</w:t>
            </w:r>
          </w:p>
        </w:tc>
        <w:tc>
          <w:tcPr>
            <w:tcW w:type="dxa" w:w="6480"/>
            <w:vAlign w:val="center"/>
          </w:tcPr>
          <w:p>
            <w:pPr>
              <w:spacing w:after="80" w:before="80"/>
            </w:pPr>
            <w:r/>
          </w:p>
        </w:tc>
      </w:tr>
      <w:tr>
        <w:tc>
          <w:tcPr>
            <w:tcW w:type="dxa" w:w="2880"/>
            <w:vAlign w:val="center"/>
          </w:tcPr>
          <w:p>
            <w:pPr>
              <w:spacing w:after="80" w:before="80"/>
            </w:pPr>
            <w:r>
              <w:t>asserted</w:t>
            </w:r>
          </w:p>
        </w:tc>
        <w:tc>
          <w:tcPr>
            <w:tcW w:type="dxa" w:w="6480"/>
            <w:vAlign w:val="center"/>
          </w:tcPr>
          <w:p>
            <w:pPr>
              <w:spacing w:after="80" w:before="80"/>
            </w:pPr>
            <w:r/>
          </w:p>
        </w:tc>
      </w:tr>
      <w:tr>
        <w:tc>
          <w:tcPr>
            <w:tcW w:type="dxa" w:w="2880"/>
            <w:vAlign w:val="center"/>
          </w:tcPr>
          <w:p>
            <w:pPr>
              <w:spacing w:after="80" w:before="80"/>
            </w:pPr>
            <w:r>
              <w:t>asserting</w:t>
            </w:r>
          </w:p>
        </w:tc>
        <w:tc>
          <w:tcPr>
            <w:tcW w:type="dxa" w:w="6480"/>
            <w:vAlign w:val="center"/>
          </w:tcPr>
          <w:p>
            <w:pPr>
              <w:spacing w:after="80" w:before="80"/>
            </w:pPr>
            <w:r/>
          </w:p>
        </w:tc>
      </w:tr>
      <w:tr>
        <w:tc>
          <w:tcPr>
            <w:tcW w:type="dxa" w:w="2880"/>
            <w:vAlign w:val="center"/>
          </w:tcPr>
          <w:p>
            <w:pPr>
              <w:spacing w:after="80" w:before="80"/>
            </w:pPr>
            <w:r>
              <w:t>asserts</w:t>
            </w:r>
          </w:p>
        </w:tc>
        <w:tc>
          <w:tcPr>
            <w:tcW w:type="dxa" w:w="6480"/>
            <w:vAlign w:val="center"/>
          </w:tcPr>
          <w:p>
            <w:pPr>
              <w:spacing w:after="80" w:before="80"/>
            </w:pPr>
            <w:r/>
          </w:p>
        </w:tc>
      </w:tr>
      <w:tr>
        <w:tc>
          <w:tcPr>
            <w:tcW w:type="dxa" w:w="2880"/>
            <w:vAlign w:val="center"/>
          </w:tcPr>
          <w:p>
            <w:pPr>
              <w:spacing w:after="80" w:before="80"/>
            </w:pPr>
            <w:r>
              <w:t>assumed</w:t>
            </w:r>
          </w:p>
        </w:tc>
        <w:tc>
          <w:tcPr>
            <w:tcW w:type="dxa" w:w="6480"/>
            <w:vAlign w:val="center"/>
          </w:tcPr>
          <w:p>
            <w:pPr>
              <w:spacing w:after="80" w:before="80"/>
            </w:pPr>
            <w:r/>
          </w:p>
        </w:tc>
      </w:tr>
      <w:tr>
        <w:tc>
          <w:tcPr>
            <w:tcW w:type="dxa" w:w="2880"/>
            <w:vAlign w:val="center"/>
          </w:tcPr>
          <w:p>
            <w:pPr>
              <w:spacing w:after="80" w:before="80"/>
            </w:pPr>
            <w:r>
              <w:t>asymmetry</w:t>
            </w:r>
          </w:p>
        </w:tc>
        <w:tc>
          <w:tcPr>
            <w:tcW w:type="dxa" w:w="6480"/>
            <w:vAlign w:val="center"/>
          </w:tcPr>
          <w:p>
            <w:pPr>
              <w:spacing w:after="80" w:before="80"/>
            </w:pPr>
            <w:r/>
          </w:p>
        </w:tc>
      </w:tr>
      <w:tr>
        <w:tc>
          <w:tcPr>
            <w:tcW w:type="dxa" w:w="2880"/>
            <w:vAlign w:val="center"/>
          </w:tcPr>
          <w:p>
            <w:pPr>
              <w:spacing w:after="80" w:before="80"/>
            </w:pPr>
            <w:r>
              <w:t>attributable</w:t>
            </w:r>
          </w:p>
        </w:tc>
        <w:tc>
          <w:tcPr>
            <w:tcW w:type="dxa" w:w="6480"/>
            <w:vAlign w:val="center"/>
          </w:tcPr>
          <w:p>
            <w:pPr>
              <w:spacing w:after="80" w:before="80"/>
            </w:pPr>
            <w:r/>
          </w:p>
        </w:tc>
      </w:tr>
      <w:tr>
        <w:tc>
          <w:tcPr>
            <w:tcW w:type="dxa" w:w="2880"/>
            <w:vAlign w:val="center"/>
          </w:tcPr>
          <w:p>
            <w:pPr>
              <w:spacing w:after="80" w:before="80"/>
            </w:pPr>
            <w:r>
              <w:t>attributed</w:t>
            </w:r>
          </w:p>
        </w:tc>
        <w:tc>
          <w:tcPr>
            <w:tcW w:type="dxa" w:w="6480"/>
            <w:vAlign w:val="center"/>
          </w:tcPr>
          <w:p>
            <w:pPr>
              <w:spacing w:after="80" w:before="80"/>
            </w:pPr>
            <w:r/>
          </w:p>
        </w:tc>
      </w:tr>
      <w:tr>
        <w:tc>
          <w:tcPr>
            <w:tcW w:type="dxa" w:w="2880"/>
            <w:vAlign w:val="center"/>
          </w:tcPr>
          <w:p>
            <w:pPr>
              <w:spacing w:after="80" w:before="80"/>
            </w:pPr>
            <w:r>
              <w:t>aug</w:t>
            </w:r>
          </w:p>
        </w:tc>
        <w:tc>
          <w:tcPr>
            <w:tcW w:type="dxa" w:w="6480"/>
            <w:vAlign w:val="center"/>
          </w:tcPr>
          <w:p>
            <w:pPr>
              <w:spacing w:after="80" w:before="80"/>
            </w:pPr>
            <w:r/>
          </w:p>
        </w:tc>
      </w:tr>
      <w:tr>
        <w:tc>
          <w:tcPr>
            <w:tcW w:type="dxa" w:w="2880"/>
            <w:vAlign w:val="center"/>
          </w:tcPr>
          <w:p>
            <w:pPr>
              <w:spacing w:after="80" w:before="80"/>
            </w:pPr>
            <w:r>
              <w:t>authed</w:t>
            </w:r>
          </w:p>
        </w:tc>
        <w:tc>
          <w:tcPr>
            <w:tcW w:type="dxa" w:w="6480"/>
            <w:vAlign w:val="center"/>
          </w:tcPr>
          <w:p>
            <w:pPr>
              <w:spacing w:after="80" w:before="80"/>
            </w:pPr>
            <w:r/>
          </w:p>
        </w:tc>
      </w:tr>
      <w:tr>
        <w:tc>
          <w:tcPr>
            <w:tcW w:type="dxa" w:w="2880"/>
            <w:vAlign w:val="center"/>
          </w:tcPr>
          <w:p>
            <w:pPr>
              <w:spacing w:after="80" w:before="80"/>
            </w:pPr>
            <w:r>
              <w:t>awaits</w:t>
            </w:r>
          </w:p>
        </w:tc>
        <w:tc>
          <w:tcPr>
            <w:tcW w:type="dxa" w:w="6480"/>
            <w:vAlign w:val="center"/>
          </w:tcPr>
          <w:p>
            <w:pPr>
              <w:spacing w:after="80" w:before="80"/>
            </w:pPr>
            <w:r/>
          </w:p>
        </w:tc>
      </w:tr>
      <w:tr>
        <w:tc>
          <w:tcPr>
            <w:tcW w:type="dxa" w:w="2880"/>
            <w:vAlign w:val="center"/>
          </w:tcPr>
          <w:p>
            <w:pPr>
              <w:spacing w:after="80" w:before="80"/>
            </w:pPr>
            <w:r>
              <w:t>axiom</w:t>
            </w:r>
          </w:p>
        </w:tc>
        <w:tc>
          <w:tcPr>
            <w:tcW w:type="dxa" w:w="6480"/>
            <w:vAlign w:val="center"/>
          </w:tcPr>
          <w:p>
            <w:pPr>
              <w:spacing w:after="80" w:before="80"/>
            </w:pPr>
            <w:r/>
          </w:p>
        </w:tc>
      </w:tr>
      <w:tr>
        <w:tc>
          <w:tcPr>
            <w:tcW w:type="dxa" w:w="2880"/>
            <w:vAlign w:val="center"/>
          </w:tcPr>
          <w:p>
            <w:pPr>
              <w:spacing w:after="80" w:before="80"/>
            </w:pPr>
            <w:r>
              <w:t>axioms</w:t>
            </w:r>
          </w:p>
        </w:tc>
        <w:tc>
          <w:tcPr>
            <w:tcW w:type="dxa" w:w="6480"/>
            <w:vAlign w:val="center"/>
          </w:tcPr>
          <w:p>
            <w:pPr>
              <w:spacing w:after="80" w:before="80"/>
            </w:pPr>
            <w:r/>
          </w:p>
        </w:tc>
      </w:tr>
      <w:tr>
        <w:tc>
          <w:tcPr>
            <w:tcW w:type="dxa" w:w="2880"/>
            <w:vAlign w:val="center"/>
          </w:tcPr>
          <w:p>
            <w:pPr>
              <w:spacing w:after="80" w:before="80"/>
            </w:pPr>
            <w:r>
              <w:t>axis</w:t>
            </w:r>
          </w:p>
        </w:tc>
        <w:tc>
          <w:tcPr>
            <w:tcW w:type="dxa" w:w="6480"/>
            <w:vAlign w:val="center"/>
          </w:tcPr>
          <w:p>
            <w:pPr>
              <w:spacing w:after="80" w:before="80"/>
            </w:pPr>
            <w:r/>
          </w:p>
        </w:tc>
      </w:tr>
      <w:tr>
        <w:tc>
          <w:tcPr>
            <w:tcW w:type="dxa" w:w="2880"/>
            <w:vAlign w:val="center"/>
          </w:tcPr>
          <w:p>
            <w:pPr>
              <w:spacing w:after="80" w:before="80"/>
            </w:pPr>
            <w:r>
              <w:t>back-compat</w:t>
            </w:r>
          </w:p>
        </w:tc>
        <w:tc>
          <w:tcPr>
            <w:tcW w:type="dxa" w:w="6480"/>
            <w:vAlign w:val="center"/>
          </w:tcPr>
          <w:p>
            <w:pPr>
              <w:spacing w:after="80" w:before="80"/>
            </w:pPr>
            <w:r/>
          </w:p>
        </w:tc>
      </w:tr>
      <w:tr>
        <w:tc>
          <w:tcPr>
            <w:tcW w:type="dxa" w:w="2880"/>
            <w:vAlign w:val="center"/>
          </w:tcPr>
          <w:p>
            <w:pPr>
              <w:spacing w:after="80" w:before="80"/>
            </w:pPr>
            <w:r>
              <w:t>back-to-back</w:t>
            </w:r>
          </w:p>
        </w:tc>
        <w:tc>
          <w:tcPr>
            <w:tcW w:type="dxa" w:w="6480"/>
            <w:vAlign w:val="center"/>
          </w:tcPr>
          <w:p>
            <w:pPr>
              <w:spacing w:after="80" w:before="80"/>
            </w:pPr>
            <w:r/>
          </w:p>
        </w:tc>
      </w:tr>
      <w:tr>
        <w:tc>
          <w:tcPr>
            <w:tcW w:type="dxa" w:w="2880"/>
            <w:vAlign w:val="center"/>
          </w:tcPr>
          <w:p>
            <w:pPr>
              <w:spacing w:after="80" w:before="80"/>
            </w:pPr>
            <w:r>
              <w:t>backfilled</w:t>
            </w:r>
          </w:p>
        </w:tc>
        <w:tc>
          <w:tcPr>
            <w:tcW w:type="dxa" w:w="6480"/>
            <w:vAlign w:val="center"/>
          </w:tcPr>
          <w:p>
            <w:pPr>
              <w:spacing w:after="80" w:before="80"/>
            </w:pPr>
            <w:r/>
          </w:p>
        </w:tc>
      </w:tr>
      <w:tr>
        <w:tc>
          <w:tcPr>
            <w:tcW w:type="dxa" w:w="2880"/>
            <w:vAlign w:val="center"/>
          </w:tcPr>
          <w:p>
            <w:pPr>
              <w:spacing w:after="80" w:before="80"/>
            </w:pPr>
            <w:r>
              <w:t>backs</w:t>
            </w:r>
          </w:p>
        </w:tc>
        <w:tc>
          <w:tcPr>
            <w:tcW w:type="dxa" w:w="6480"/>
            <w:vAlign w:val="center"/>
          </w:tcPr>
          <w:p>
            <w:pPr>
              <w:spacing w:after="80" w:before="80"/>
            </w:pPr>
            <w:r/>
          </w:p>
        </w:tc>
      </w:tr>
      <w:tr>
        <w:tc>
          <w:tcPr>
            <w:tcW w:type="dxa" w:w="2880"/>
            <w:vAlign w:val="center"/>
          </w:tcPr>
          <w:p>
            <w:pPr>
              <w:spacing w:after="80" w:before="80"/>
            </w:pPr>
            <w:r>
              <w:t>backstop</w:t>
            </w:r>
          </w:p>
        </w:tc>
        <w:tc>
          <w:tcPr>
            <w:tcW w:type="dxa" w:w="6480"/>
            <w:vAlign w:val="center"/>
          </w:tcPr>
          <w:p>
            <w:pPr>
              <w:spacing w:after="80" w:before="80"/>
            </w:pPr>
            <w:r/>
          </w:p>
        </w:tc>
      </w:tr>
      <w:tr>
        <w:tc>
          <w:tcPr>
            <w:tcW w:type="dxa" w:w="2880"/>
            <w:vAlign w:val="center"/>
          </w:tcPr>
          <w:p>
            <w:pPr>
              <w:spacing w:after="80" w:before="80"/>
            </w:pPr>
            <w:r>
              <w:t>bails</w:t>
            </w:r>
          </w:p>
        </w:tc>
        <w:tc>
          <w:tcPr>
            <w:tcW w:type="dxa" w:w="6480"/>
            <w:vAlign w:val="center"/>
          </w:tcPr>
          <w:p>
            <w:pPr>
              <w:spacing w:after="80" w:before="80"/>
            </w:pPr>
            <w:r/>
          </w:p>
        </w:tc>
      </w:tr>
      <w:tr>
        <w:tc>
          <w:tcPr>
            <w:tcW w:type="dxa" w:w="2880"/>
            <w:vAlign w:val="center"/>
          </w:tcPr>
          <w:p>
            <w:pPr>
              <w:spacing w:after="80" w:before="80"/>
            </w:pPr>
            <w:r>
              <w:t>baked</w:t>
            </w:r>
          </w:p>
        </w:tc>
        <w:tc>
          <w:tcPr>
            <w:tcW w:type="dxa" w:w="6480"/>
            <w:vAlign w:val="center"/>
          </w:tcPr>
          <w:p>
            <w:pPr>
              <w:spacing w:after="80" w:before="80"/>
            </w:pPr>
            <w:r/>
          </w:p>
        </w:tc>
      </w:tr>
      <w:tr>
        <w:tc>
          <w:tcPr>
            <w:tcW w:type="dxa" w:w="2880"/>
            <w:vAlign w:val="center"/>
          </w:tcPr>
          <w:p>
            <w:pPr>
              <w:spacing w:after="80" w:before="80"/>
            </w:pPr>
            <w:r>
              <w:t>bakes</w:t>
            </w:r>
          </w:p>
        </w:tc>
        <w:tc>
          <w:tcPr>
            <w:tcW w:type="dxa" w:w="6480"/>
            <w:vAlign w:val="center"/>
          </w:tcPr>
          <w:p>
            <w:pPr>
              <w:spacing w:after="80" w:before="80"/>
            </w:pPr>
            <w:r/>
          </w:p>
        </w:tc>
      </w:tr>
      <w:tr>
        <w:tc>
          <w:tcPr>
            <w:tcW w:type="dxa" w:w="2880"/>
            <w:vAlign w:val="center"/>
          </w:tcPr>
          <w:p>
            <w:pPr>
              <w:spacing w:after="80" w:before="80"/>
            </w:pPr>
            <w:r>
              <w:t>band</w:t>
            </w:r>
          </w:p>
        </w:tc>
        <w:tc>
          <w:tcPr>
            <w:tcW w:type="dxa" w:w="6480"/>
            <w:vAlign w:val="center"/>
          </w:tcPr>
          <w:p>
            <w:pPr>
              <w:spacing w:after="80" w:before="80"/>
            </w:pPr>
            <w:r/>
          </w:p>
        </w:tc>
      </w:tr>
      <w:tr>
        <w:tc>
          <w:tcPr>
            <w:tcW w:type="dxa" w:w="2880"/>
            <w:vAlign w:val="center"/>
          </w:tcPr>
          <w:p>
            <w:pPr>
              <w:spacing w:after="80" w:before="80"/>
            </w:pPr>
            <w:r>
              <w:t>bands</w:t>
            </w:r>
          </w:p>
        </w:tc>
        <w:tc>
          <w:tcPr>
            <w:tcW w:type="dxa" w:w="6480"/>
            <w:vAlign w:val="center"/>
          </w:tcPr>
          <w:p>
            <w:pPr>
              <w:spacing w:after="80" w:before="80"/>
            </w:pPr>
            <w:r/>
          </w:p>
        </w:tc>
      </w:tr>
      <w:tr>
        <w:tc>
          <w:tcPr>
            <w:tcW w:type="dxa" w:w="2880"/>
            <w:vAlign w:val="center"/>
          </w:tcPr>
          <w:p>
            <w:pPr>
              <w:spacing w:after="80" w:before="80"/>
            </w:pPr>
            <w:r>
              <w:t>banked</w:t>
            </w:r>
          </w:p>
        </w:tc>
        <w:tc>
          <w:tcPr>
            <w:tcW w:type="dxa" w:w="6480"/>
            <w:vAlign w:val="center"/>
          </w:tcPr>
          <w:p>
            <w:pPr>
              <w:spacing w:after="80" w:before="80"/>
            </w:pPr>
            <w:r/>
          </w:p>
        </w:tc>
      </w:tr>
      <w:tr>
        <w:tc>
          <w:tcPr>
            <w:tcW w:type="dxa" w:w="2880"/>
            <w:vAlign w:val="center"/>
          </w:tcPr>
          <w:p>
            <w:pPr>
              <w:spacing w:after="80" w:before="80"/>
            </w:pPr>
            <w:r>
              <w:t>bare</w:t>
            </w:r>
          </w:p>
        </w:tc>
        <w:tc>
          <w:tcPr>
            <w:tcW w:type="dxa" w:w="6480"/>
            <w:vAlign w:val="center"/>
          </w:tcPr>
          <w:p>
            <w:pPr>
              <w:spacing w:after="80" w:before="80"/>
            </w:pPr>
            <w:r/>
          </w:p>
        </w:tc>
      </w:tr>
      <w:tr>
        <w:tc>
          <w:tcPr>
            <w:tcW w:type="dxa" w:w="2880"/>
            <w:vAlign w:val="center"/>
          </w:tcPr>
          <w:p>
            <w:pPr>
              <w:spacing w:after="80" w:before="80"/>
            </w:pPr>
            <w:r>
              <w:t>bead</w:t>
            </w:r>
          </w:p>
        </w:tc>
        <w:tc>
          <w:tcPr>
            <w:tcW w:type="dxa" w:w="6480"/>
            <w:vAlign w:val="center"/>
          </w:tcPr>
          <w:p>
            <w:pPr>
              <w:spacing w:after="80" w:before="80"/>
            </w:pPr>
            <w:r/>
          </w:p>
        </w:tc>
      </w:tr>
      <w:tr>
        <w:tc>
          <w:tcPr>
            <w:tcW w:type="dxa" w:w="2880"/>
            <w:vAlign w:val="center"/>
          </w:tcPr>
          <w:p>
            <w:pPr>
              <w:spacing w:after="80" w:before="80"/>
            </w:pPr>
            <w:r>
              <w:t>beat</w:t>
            </w:r>
          </w:p>
        </w:tc>
        <w:tc>
          <w:tcPr>
            <w:tcW w:type="dxa" w:w="6480"/>
            <w:vAlign w:val="center"/>
          </w:tcPr>
          <w:p>
            <w:pPr>
              <w:spacing w:after="80" w:before="80"/>
            </w:pPr>
            <w:r/>
          </w:p>
        </w:tc>
      </w:tr>
      <w:tr>
        <w:tc>
          <w:tcPr>
            <w:tcW w:type="dxa" w:w="2880"/>
            <w:vAlign w:val="center"/>
          </w:tcPr>
          <w:p>
            <w:pPr>
              <w:spacing w:after="80" w:before="80"/>
            </w:pPr>
            <w:r>
              <w:t>beats</w:t>
            </w:r>
          </w:p>
        </w:tc>
        <w:tc>
          <w:tcPr>
            <w:tcW w:type="dxa" w:w="6480"/>
            <w:vAlign w:val="center"/>
          </w:tcPr>
          <w:p>
            <w:pPr>
              <w:spacing w:after="80" w:before="80"/>
            </w:pPr>
            <w:r/>
          </w:p>
        </w:tc>
      </w:tr>
      <w:tr>
        <w:tc>
          <w:tcPr>
            <w:tcW w:type="dxa" w:w="2880"/>
            <w:vAlign w:val="center"/>
          </w:tcPr>
          <w:p>
            <w:pPr>
              <w:spacing w:after="80" w:before="80"/>
            </w:pPr>
            <w:r>
              <w:t>became</w:t>
            </w:r>
          </w:p>
        </w:tc>
        <w:tc>
          <w:tcPr>
            <w:tcW w:type="dxa" w:w="6480"/>
            <w:vAlign w:val="center"/>
          </w:tcPr>
          <w:p>
            <w:pPr>
              <w:spacing w:after="80" w:before="80"/>
            </w:pPr>
            <w:r/>
          </w:p>
        </w:tc>
      </w:tr>
      <w:tr>
        <w:tc>
          <w:tcPr>
            <w:tcW w:type="dxa" w:w="2880"/>
            <w:vAlign w:val="center"/>
          </w:tcPr>
          <w:p>
            <w:pPr>
              <w:spacing w:after="80" w:before="80"/>
            </w:pPr>
            <w:r>
              <w:t>behavior-preserving</w:t>
            </w:r>
          </w:p>
        </w:tc>
        <w:tc>
          <w:tcPr>
            <w:tcW w:type="dxa" w:w="6480"/>
            <w:vAlign w:val="center"/>
          </w:tcPr>
          <w:p>
            <w:pPr>
              <w:spacing w:after="80" w:before="80"/>
            </w:pPr>
            <w:r/>
          </w:p>
        </w:tc>
      </w:tr>
      <w:tr>
        <w:tc>
          <w:tcPr>
            <w:tcW w:type="dxa" w:w="2880"/>
            <w:vAlign w:val="center"/>
          </w:tcPr>
          <w:p>
            <w:pPr>
              <w:spacing w:after="80" w:before="80"/>
            </w:pPr>
            <w:r>
              <w:t>behaviour-preserving</w:t>
            </w:r>
          </w:p>
        </w:tc>
        <w:tc>
          <w:tcPr>
            <w:tcW w:type="dxa" w:w="6480"/>
            <w:vAlign w:val="center"/>
          </w:tcPr>
          <w:p>
            <w:pPr>
              <w:spacing w:after="80" w:before="80"/>
            </w:pPr>
            <w:r/>
          </w:p>
        </w:tc>
      </w:tr>
      <w:tr>
        <w:tc>
          <w:tcPr>
            <w:tcW w:type="dxa" w:w="2880"/>
            <w:vAlign w:val="center"/>
          </w:tcPr>
          <w:p>
            <w:pPr>
              <w:spacing w:after="80" w:before="80"/>
            </w:pPr>
            <w:r>
              <w:t>behavioural</w:t>
            </w:r>
          </w:p>
        </w:tc>
        <w:tc>
          <w:tcPr>
            <w:tcW w:type="dxa" w:w="6480"/>
            <w:vAlign w:val="center"/>
          </w:tcPr>
          <w:p>
            <w:pPr>
              <w:spacing w:after="80" w:before="80"/>
            </w:pPr>
            <w:r/>
          </w:p>
        </w:tc>
      </w:tr>
      <w:tr>
        <w:tc>
          <w:tcPr>
            <w:tcW w:type="dxa" w:w="2880"/>
            <w:vAlign w:val="center"/>
          </w:tcPr>
          <w:p>
            <w:pPr>
              <w:spacing w:after="80" w:before="80"/>
            </w:pPr>
            <w:r>
              <w:t>believed</w:t>
            </w:r>
          </w:p>
        </w:tc>
        <w:tc>
          <w:tcPr>
            <w:tcW w:type="dxa" w:w="6480"/>
            <w:vAlign w:val="center"/>
          </w:tcPr>
          <w:p>
            <w:pPr>
              <w:spacing w:after="80" w:before="80"/>
            </w:pPr>
            <w:r/>
          </w:p>
        </w:tc>
      </w:tr>
      <w:tr>
        <w:tc>
          <w:tcPr>
            <w:tcW w:type="dxa" w:w="2880"/>
            <w:vAlign w:val="center"/>
          </w:tcPr>
          <w:p>
            <w:pPr>
              <w:spacing w:after="80" w:before="80"/>
            </w:pPr>
            <w:r>
              <w:t>believing</w:t>
            </w:r>
          </w:p>
        </w:tc>
        <w:tc>
          <w:tcPr>
            <w:tcW w:type="dxa" w:w="6480"/>
            <w:vAlign w:val="center"/>
          </w:tcPr>
          <w:p>
            <w:pPr>
              <w:spacing w:after="80" w:before="80"/>
            </w:pPr>
            <w:r/>
          </w:p>
        </w:tc>
      </w:tr>
      <w:tr>
        <w:tc>
          <w:tcPr>
            <w:tcW w:type="dxa" w:w="2880"/>
            <w:vAlign w:val="center"/>
          </w:tcPr>
          <w:p>
            <w:pPr>
              <w:spacing w:after="80" w:before="80"/>
            </w:pPr>
            <w:r>
              <w:t>belonged</w:t>
            </w:r>
          </w:p>
        </w:tc>
        <w:tc>
          <w:tcPr>
            <w:tcW w:type="dxa" w:w="6480"/>
            <w:vAlign w:val="center"/>
          </w:tcPr>
          <w:p>
            <w:pPr>
              <w:spacing w:after="80" w:before="80"/>
            </w:pPr>
            <w:r/>
          </w:p>
        </w:tc>
      </w:tr>
      <w:tr>
        <w:tc>
          <w:tcPr>
            <w:tcW w:type="dxa" w:w="2880"/>
            <w:vAlign w:val="center"/>
          </w:tcPr>
          <w:p>
            <w:pPr>
              <w:spacing w:after="80" w:before="80"/>
            </w:pPr>
            <w:r>
              <w:t>belongs</w:t>
            </w:r>
          </w:p>
        </w:tc>
        <w:tc>
          <w:tcPr>
            <w:tcW w:type="dxa" w:w="6480"/>
            <w:vAlign w:val="center"/>
          </w:tcPr>
          <w:p>
            <w:pPr>
              <w:spacing w:after="80" w:before="80"/>
            </w:pPr>
            <w:r/>
          </w:p>
        </w:tc>
      </w:tr>
      <w:tr>
        <w:tc>
          <w:tcPr>
            <w:tcW w:type="dxa" w:w="2880"/>
            <w:vAlign w:val="center"/>
          </w:tcPr>
          <w:p>
            <w:pPr>
              <w:spacing w:after="80" w:before="80"/>
            </w:pPr>
            <w:r>
              <w:t>belt-and-braces</w:t>
            </w:r>
          </w:p>
        </w:tc>
        <w:tc>
          <w:tcPr>
            <w:tcW w:type="dxa" w:w="6480"/>
            <w:vAlign w:val="center"/>
          </w:tcPr>
          <w:p>
            <w:pPr>
              <w:spacing w:after="80" w:before="80"/>
            </w:pPr>
            <w:r/>
          </w:p>
        </w:tc>
      </w:tr>
      <w:tr>
        <w:tc>
          <w:tcPr>
            <w:tcW w:type="dxa" w:w="2880"/>
            <w:vAlign w:val="center"/>
          </w:tcPr>
          <w:p>
            <w:pPr>
              <w:spacing w:after="80" w:before="80"/>
            </w:pPr>
            <w:r>
              <w:t>benign</w:t>
            </w:r>
          </w:p>
        </w:tc>
        <w:tc>
          <w:tcPr>
            <w:tcW w:type="dxa" w:w="6480"/>
            <w:vAlign w:val="center"/>
          </w:tcPr>
          <w:p>
            <w:pPr>
              <w:spacing w:after="80" w:before="80"/>
            </w:pPr>
            <w:r/>
          </w:p>
        </w:tc>
      </w:tr>
      <w:tr>
        <w:tc>
          <w:tcPr>
            <w:tcW w:type="dxa" w:w="2880"/>
            <w:vAlign w:val="center"/>
          </w:tcPr>
          <w:p>
            <w:pPr>
              <w:spacing w:after="80" w:before="80"/>
            </w:pPr>
            <w:r>
              <w:t>beside</w:t>
            </w:r>
          </w:p>
        </w:tc>
        <w:tc>
          <w:tcPr>
            <w:tcW w:type="dxa" w:w="6480"/>
            <w:vAlign w:val="center"/>
          </w:tcPr>
          <w:p>
            <w:pPr>
              <w:spacing w:after="80" w:before="80"/>
            </w:pPr>
            <w:r/>
          </w:p>
        </w:tc>
      </w:tr>
      <w:tr>
        <w:tc>
          <w:tcPr>
            <w:tcW w:type="dxa" w:w="2880"/>
            <w:vAlign w:val="center"/>
          </w:tcPr>
          <w:p>
            <w:pPr>
              <w:spacing w:after="80" w:before="80"/>
            </w:pPr>
            <w:r>
              <w:t>best-effort</w:t>
            </w:r>
          </w:p>
        </w:tc>
        <w:tc>
          <w:tcPr>
            <w:tcW w:type="dxa" w:w="6480"/>
            <w:vAlign w:val="center"/>
          </w:tcPr>
          <w:p>
            <w:pPr>
              <w:spacing w:after="80" w:before="80"/>
            </w:pPr>
            <w:r/>
          </w:p>
        </w:tc>
      </w:tr>
      <w:tr>
        <w:tc>
          <w:tcPr>
            <w:tcW w:type="dxa" w:w="2880"/>
            <w:vAlign w:val="center"/>
          </w:tcPr>
          <w:p>
            <w:pPr>
              <w:spacing w:after="80" w:before="80"/>
            </w:pPr>
            <w:r>
              <w:t>billed</w:t>
            </w:r>
          </w:p>
        </w:tc>
        <w:tc>
          <w:tcPr>
            <w:tcW w:type="dxa" w:w="6480"/>
            <w:vAlign w:val="center"/>
          </w:tcPr>
          <w:p>
            <w:pPr>
              <w:spacing w:after="80" w:before="80"/>
            </w:pPr>
            <w:r/>
          </w:p>
        </w:tc>
      </w:tr>
      <w:tr>
        <w:tc>
          <w:tcPr>
            <w:tcW w:type="dxa" w:w="2880"/>
            <w:vAlign w:val="center"/>
          </w:tcPr>
          <w:p>
            <w:pPr>
              <w:spacing w:after="80" w:before="80"/>
            </w:pPr>
            <w:r>
              <w:t>binds</w:t>
            </w:r>
          </w:p>
        </w:tc>
        <w:tc>
          <w:tcPr>
            <w:tcW w:type="dxa" w:w="6480"/>
            <w:vAlign w:val="center"/>
          </w:tcPr>
          <w:p>
            <w:pPr>
              <w:spacing w:after="80" w:before="80"/>
            </w:pPr>
            <w:r/>
          </w:p>
        </w:tc>
      </w:tr>
      <w:tr>
        <w:tc>
          <w:tcPr>
            <w:tcW w:type="dxa" w:w="2880"/>
            <w:vAlign w:val="center"/>
          </w:tcPr>
          <w:p>
            <w:pPr>
              <w:spacing w:after="80" w:before="80"/>
            </w:pPr>
            <w:r>
              <w:t>bit-exact</w:t>
            </w:r>
          </w:p>
        </w:tc>
        <w:tc>
          <w:tcPr>
            <w:tcW w:type="dxa" w:w="6480"/>
            <w:vAlign w:val="center"/>
          </w:tcPr>
          <w:p>
            <w:pPr>
              <w:spacing w:after="80" w:before="80"/>
            </w:pPr>
            <w:r/>
          </w:p>
        </w:tc>
      </w:tr>
      <w:tr>
        <w:tc>
          <w:tcPr>
            <w:tcW w:type="dxa" w:w="2880"/>
            <w:vAlign w:val="center"/>
          </w:tcPr>
          <w:p>
            <w:pPr>
              <w:spacing w:after="80" w:before="80"/>
            </w:pPr>
            <w:r>
              <w:t>bit-for-bit</w:t>
            </w:r>
          </w:p>
        </w:tc>
        <w:tc>
          <w:tcPr>
            <w:tcW w:type="dxa" w:w="6480"/>
            <w:vAlign w:val="center"/>
          </w:tcPr>
          <w:p>
            <w:pPr>
              <w:spacing w:after="80" w:before="80"/>
            </w:pPr>
            <w:r/>
          </w:p>
        </w:tc>
      </w:tr>
      <w:tr>
        <w:tc>
          <w:tcPr>
            <w:tcW w:type="dxa" w:w="2880"/>
            <w:vAlign w:val="center"/>
          </w:tcPr>
          <w:p>
            <w:pPr>
              <w:spacing w:after="80" w:before="80"/>
            </w:pPr>
            <w:r>
              <w:t>bit-identical</w:t>
            </w:r>
          </w:p>
        </w:tc>
        <w:tc>
          <w:tcPr>
            <w:tcW w:type="dxa" w:w="6480"/>
            <w:vAlign w:val="center"/>
          </w:tcPr>
          <w:p>
            <w:pPr>
              <w:spacing w:after="80" w:before="80"/>
            </w:pPr>
            <w:r/>
          </w:p>
        </w:tc>
      </w:tr>
      <w:tr>
        <w:tc>
          <w:tcPr>
            <w:tcW w:type="dxa" w:w="2880"/>
            <w:vAlign w:val="center"/>
          </w:tcPr>
          <w:p>
            <w:pPr>
              <w:spacing w:after="80" w:before="80"/>
            </w:pPr>
            <w:r>
              <w:t>bite</w:t>
            </w:r>
          </w:p>
        </w:tc>
        <w:tc>
          <w:tcPr>
            <w:tcW w:type="dxa" w:w="6480"/>
            <w:vAlign w:val="center"/>
          </w:tcPr>
          <w:p>
            <w:pPr>
              <w:spacing w:after="80" w:before="80"/>
            </w:pPr>
            <w:r/>
          </w:p>
        </w:tc>
      </w:tr>
      <w:tr>
        <w:tc>
          <w:tcPr>
            <w:tcW w:type="dxa" w:w="2880"/>
            <w:vAlign w:val="center"/>
          </w:tcPr>
          <w:p>
            <w:pPr>
              <w:spacing w:after="80" w:before="80"/>
            </w:pPr>
            <w:r>
              <w:t>bites</w:t>
            </w:r>
          </w:p>
        </w:tc>
        <w:tc>
          <w:tcPr>
            <w:tcW w:type="dxa" w:w="6480"/>
            <w:vAlign w:val="center"/>
          </w:tcPr>
          <w:p>
            <w:pPr>
              <w:spacing w:after="80" w:before="80"/>
            </w:pPr>
            <w:r/>
          </w:p>
        </w:tc>
      </w:tr>
      <w:tr>
        <w:tc>
          <w:tcPr>
            <w:tcW w:type="dxa" w:w="2880"/>
            <w:vAlign w:val="center"/>
          </w:tcPr>
          <w:p>
            <w:pPr>
              <w:spacing w:after="80" w:before="80"/>
            </w:pPr>
            <w:r>
              <w:t>blamed</w:t>
            </w:r>
          </w:p>
        </w:tc>
        <w:tc>
          <w:tcPr>
            <w:tcW w:type="dxa" w:w="6480"/>
            <w:vAlign w:val="center"/>
          </w:tcPr>
          <w:p>
            <w:pPr>
              <w:spacing w:after="80" w:before="80"/>
            </w:pPr>
            <w:r/>
          </w:p>
        </w:tc>
      </w:tr>
      <w:tr>
        <w:tc>
          <w:tcPr>
            <w:tcW w:type="dxa" w:w="2880"/>
            <w:vAlign w:val="center"/>
          </w:tcPr>
          <w:p>
            <w:pPr>
              <w:spacing w:after="80" w:before="80"/>
            </w:pPr>
            <w:r>
              <w:t>blanking</w:t>
            </w:r>
          </w:p>
        </w:tc>
        <w:tc>
          <w:tcPr>
            <w:tcW w:type="dxa" w:w="6480"/>
            <w:vAlign w:val="center"/>
          </w:tcPr>
          <w:p>
            <w:pPr>
              <w:spacing w:after="80" w:before="80"/>
            </w:pPr>
            <w:r/>
          </w:p>
        </w:tc>
      </w:tr>
      <w:tr>
        <w:tc>
          <w:tcPr>
            <w:tcW w:type="dxa" w:w="2880"/>
            <w:vAlign w:val="center"/>
          </w:tcPr>
          <w:p>
            <w:pPr>
              <w:spacing w:after="80" w:before="80"/>
            </w:pPr>
            <w:r>
              <w:t>blast-radius</w:t>
            </w:r>
          </w:p>
        </w:tc>
        <w:tc>
          <w:tcPr>
            <w:tcW w:type="dxa" w:w="6480"/>
            <w:vAlign w:val="center"/>
          </w:tcPr>
          <w:p>
            <w:pPr>
              <w:spacing w:after="80" w:before="80"/>
            </w:pPr>
            <w:r/>
          </w:p>
        </w:tc>
      </w:tr>
      <w:tr>
        <w:tc>
          <w:tcPr>
            <w:tcW w:type="dxa" w:w="2880"/>
            <w:vAlign w:val="center"/>
          </w:tcPr>
          <w:p>
            <w:pPr>
              <w:spacing w:after="80" w:before="80"/>
            </w:pPr>
            <w:r>
              <w:t>blessed</w:t>
            </w:r>
          </w:p>
        </w:tc>
        <w:tc>
          <w:tcPr>
            <w:tcW w:type="dxa" w:w="6480"/>
            <w:vAlign w:val="center"/>
          </w:tcPr>
          <w:p>
            <w:pPr>
              <w:spacing w:after="80" w:before="80"/>
            </w:pPr>
            <w:r/>
          </w:p>
        </w:tc>
      </w:tr>
      <w:tr>
        <w:tc>
          <w:tcPr>
            <w:tcW w:type="dxa" w:w="2880"/>
            <w:vAlign w:val="center"/>
          </w:tcPr>
          <w:p>
            <w:pPr>
              <w:spacing w:after="80" w:before="80"/>
            </w:pPr>
            <w:r>
              <w:t>blind</w:t>
            </w:r>
          </w:p>
        </w:tc>
        <w:tc>
          <w:tcPr>
            <w:tcW w:type="dxa" w:w="6480"/>
            <w:vAlign w:val="center"/>
          </w:tcPr>
          <w:p>
            <w:pPr>
              <w:spacing w:after="80" w:before="80"/>
            </w:pPr>
            <w:r/>
          </w:p>
        </w:tc>
      </w:tr>
      <w:tr>
        <w:tc>
          <w:tcPr>
            <w:tcW w:type="dxa" w:w="2880"/>
            <w:vAlign w:val="center"/>
          </w:tcPr>
          <w:p>
            <w:pPr>
              <w:spacing w:after="80" w:before="80"/>
            </w:pPr>
            <w:r>
              <w:t>blip</w:t>
            </w:r>
          </w:p>
        </w:tc>
        <w:tc>
          <w:tcPr>
            <w:tcW w:type="dxa" w:w="6480"/>
            <w:vAlign w:val="center"/>
          </w:tcPr>
          <w:p>
            <w:pPr>
              <w:spacing w:after="80" w:before="80"/>
            </w:pPr>
            <w:r/>
          </w:p>
        </w:tc>
      </w:tr>
      <w:tr>
        <w:tc>
          <w:tcPr>
            <w:tcW w:type="dxa" w:w="2880"/>
            <w:vAlign w:val="center"/>
          </w:tcPr>
          <w:p>
            <w:pPr>
              <w:spacing w:after="80" w:before="80"/>
            </w:pPr>
            <w:r>
              <w:t>bogus</w:t>
            </w:r>
          </w:p>
        </w:tc>
        <w:tc>
          <w:tcPr>
            <w:tcW w:type="dxa" w:w="6480"/>
            <w:vAlign w:val="center"/>
          </w:tcPr>
          <w:p>
            <w:pPr>
              <w:spacing w:after="80" w:before="80"/>
            </w:pPr>
            <w:r/>
          </w:p>
        </w:tc>
      </w:tr>
      <w:tr>
        <w:tc>
          <w:tcPr>
            <w:tcW w:type="dxa" w:w="2880"/>
            <w:vAlign w:val="center"/>
          </w:tcPr>
          <w:p>
            <w:pPr>
              <w:spacing w:after="80" w:before="80"/>
            </w:pPr>
            <w:r>
              <w:t>bookkeeping</w:t>
            </w:r>
          </w:p>
        </w:tc>
        <w:tc>
          <w:tcPr>
            <w:tcW w:type="dxa" w:w="6480"/>
            <w:vAlign w:val="center"/>
          </w:tcPr>
          <w:p>
            <w:pPr>
              <w:spacing w:after="80" w:before="80"/>
            </w:pPr>
            <w:r/>
          </w:p>
        </w:tc>
      </w:tr>
      <w:tr>
        <w:tc>
          <w:tcPr>
            <w:tcW w:type="dxa" w:w="2880"/>
            <w:vAlign w:val="center"/>
          </w:tcPr>
          <w:p>
            <w:pPr>
              <w:spacing w:after="80" w:before="80"/>
            </w:pPr>
            <w:r>
              <w:t>booted</w:t>
            </w:r>
          </w:p>
        </w:tc>
        <w:tc>
          <w:tcPr>
            <w:tcW w:type="dxa" w:w="6480"/>
            <w:vAlign w:val="center"/>
          </w:tcPr>
          <w:p>
            <w:pPr>
              <w:spacing w:after="80" w:before="80"/>
            </w:pPr>
            <w:r/>
          </w:p>
        </w:tc>
      </w:tr>
      <w:tr>
        <w:tc>
          <w:tcPr>
            <w:tcW w:type="dxa" w:w="2880"/>
            <w:vAlign w:val="center"/>
          </w:tcPr>
          <w:p>
            <w:pPr>
              <w:spacing w:after="80" w:before="80"/>
            </w:pPr>
            <w:r>
              <w:t>bought</w:t>
            </w:r>
          </w:p>
        </w:tc>
        <w:tc>
          <w:tcPr>
            <w:tcW w:type="dxa" w:w="6480"/>
            <w:vAlign w:val="center"/>
          </w:tcPr>
          <w:p>
            <w:pPr>
              <w:spacing w:after="80" w:before="80"/>
            </w:pPr>
            <w:r/>
          </w:p>
        </w:tc>
      </w:tr>
      <w:tr>
        <w:tc>
          <w:tcPr>
            <w:tcW w:type="dxa" w:w="2880"/>
            <w:vAlign w:val="center"/>
          </w:tcPr>
          <w:p>
            <w:pPr>
              <w:spacing w:after="80" w:before="80"/>
            </w:pPr>
            <w:r>
              <w:t>bounced</w:t>
            </w:r>
          </w:p>
        </w:tc>
        <w:tc>
          <w:tcPr>
            <w:tcW w:type="dxa" w:w="6480"/>
            <w:vAlign w:val="center"/>
          </w:tcPr>
          <w:p>
            <w:pPr>
              <w:spacing w:after="80" w:before="80"/>
            </w:pPr>
            <w:r/>
          </w:p>
        </w:tc>
      </w:tr>
      <w:tr>
        <w:tc>
          <w:tcPr>
            <w:tcW w:type="dxa" w:w="2880"/>
            <w:vAlign w:val="center"/>
          </w:tcPr>
          <w:p>
            <w:pPr>
              <w:spacing w:after="80" w:before="80"/>
            </w:pPr>
            <w:r>
              <w:t>bound</w:t>
            </w:r>
          </w:p>
        </w:tc>
        <w:tc>
          <w:tcPr>
            <w:tcW w:type="dxa" w:w="6480"/>
            <w:vAlign w:val="center"/>
          </w:tcPr>
          <w:p>
            <w:pPr>
              <w:spacing w:after="80" w:before="80"/>
            </w:pPr>
            <w:r/>
          </w:p>
        </w:tc>
      </w:tr>
      <w:tr>
        <w:tc>
          <w:tcPr>
            <w:tcW w:type="dxa" w:w="2880"/>
            <w:vAlign w:val="center"/>
          </w:tcPr>
          <w:p>
            <w:pPr>
              <w:spacing w:after="80" w:before="80"/>
            </w:pPr>
            <w:r>
              <w:t>brand-new</w:t>
            </w:r>
          </w:p>
        </w:tc>
        <w:tc>
          <w:tcPr>
            <w:tcW w:type="dxa" w:w="6480"/>
            <w:vAlign w:val="center"/>
          </w:tcPr>
          <w:p>
            <w:pPr>
              <w:spacing w:after="80" w:before="80"/>
            </w:pPr>
            <w:r/>
          </w:p>
        </w:tc>
      </w:tr>
      <w:tr>
        <w:tc>
          <w:tcPr>
            <w:tcW w:type="dxa" w:w="2880"/>
            <w:vAlign w:val="center"/>
          </w:tcPr>
          <w:p>
            <w:pPr>
              <w:spacing w:after="80" w:before="80"/>
            </w:pPr>
            <w:r>
              <w:t>browser-verified</w:t>
            </w:r>
          </w:p>
        </w:tc>
        <w:tc>
          <w:tcPr>
            <w:tcW w:type="dxa" w:w="6480"/>
            <w:vAlign w:val="center"/>
          </w:tcPr>
          <w:p>
            <w:pPr>
              <w:spacing w:after="80" w:before="80"/>
            </w:pPr>
            <w:r/>
          </w:p>
        </w:tc>
      </w:tr>
      <w:tr>
        <w:tc>
          <w:tcPr>
            <w:tcW w:type="dxa" w:w="2880"/>
            <w:vAlign w:val="center"/>
          </w:tcPr>
          <w:p>
            <w:pPr>
              <w:spacing w:after="80" w:before="80"/>
            </w:pPr>
            <w:r>
              <w:t>buried</w:t>
            </w:r>
          </w:p>
        </w:tc>
        <w:tc>
          <w:tcPr>
            <w:tcW w:type="dxa" w:w="6480"/>
            <w:vAlign w:val="center"/>
          </w:tcPr>
          <w:p>
            <w:pPr>
              <w:spacing w:after="80" w:before="80"/>
            </w:pPr>
            <w:r/>
          </w:p>
        </w:tc>
      </w:tr>
      <w:tr>
        <w:tc>
          <w:tcPr>
            <w:tcW w:type="dxa" w:w="2880"/>
            <w:vAlign w:val="center"/>
          </w:tcPr>
          <w:p>
            <w:pPr>
              <w:spacing w:after="80" w:before="80"/>
            </w:pPr>
            <w:r>
              <w:t>burned</w:t>
            </w:r>
          </w:p>
        </w:tc>
        <w:tc>
          <w:tcPr>
            <w:tcW w:type="dxa" w:w="6480"/>
            <w:vAlign w:val="center"/>
          </w:tcPr>
          <w:p>
            <w:pPr>
              <w:spacing w:after="80" w:before="80"/>
            </w:pPr>
            <w:r/>
          </w:p>
        </w:tc>
      </w:tr>
      <w:tr>
        <w:tc>
          <w:tcPr>
            <w:tcW w:type="dxa" w:w="2880"/>
            <w:vAlign w:val="center"/>
          </w:tcPr>
          <w:p>
            <w:pPr>
              <w:spacing w:after="80" w:before="80"/>
            </w:pPr>
            <w:r>
              <w:t>burst</w:t>
            </w:r>
          </w:p>
        </w:tc>
        <w:tc>
          <w:tcPr>
            <w:tcW w:type="dxa" w:w="6480"/>
            <w:vAlign w:val="center"/>
          </w:tcPr>
          <w:p>
            <w:pPr>
              <w:spacing w:after="80" w:before="80"/>
            </w:pPr>
            <w:r/>
          </w:p>
        </w:tc>
      </w:tr>
      <w:tr>
        <w:tc>
          <w:tcPr>
            <w:tcW w:type="dxa" w:w="2880"/>
            <w:vAlign w:val="center"/>
          </w:tcPr>
          <w:p>
            <w:pPr>
              <w:spacing w:after="80" w:before="80"/>
            </w:pPr>
            <w:r>
              <w:t>buys</w:t>
            </w:r>
          </w:p>
        </w:tc>
        <w:tc>
          <w:tcPr>
            <w:tcW w:type="dxa" w:w="6480"/>
            <w:vAlign w:val="center"/>
          </w:tcPr>
          <w:p>
            <w:pPr>
              <w:spacing w:after="80" w:before="80"/>
            </w:pPr>
            <w:r/>
          </w:p>
        </w:tc>
      </w:tr>
      <w:tr>
        <w:tc>
          <w:tcPr>
            <w:tcW w:type="dxa" w:w="2880"/>
            <w:vAlign w:val="center"/>
          </w:tcPr>
          <w:p>
            <w:pPr>
              <w:spacing w:after="80" w:before="80"/>
            </w:pPr>
            <w:r>
              <w:t>byte-exact</w:t>
            </w:r>
          </w:p>
        </w:tc>
        <w:tc>
          <w:tcPr>
            <w:tcW w:type="dxa" w:w="6480"/>
            <w:vAlign w:val="center"/>
          </w:tcPr>
          <w:p>
            <w:pPr>
              <w:spacing w:after="80" w:before="80"/>
            </w:pPr>
            <w:r/>
          </w:p>
        </w:tc>
      </w:tr>
      <w:tr>
        <w:tc>
          <w:tcPr>
            <w:tcW w:type="dxa" w:w="2880"/>
            <w:vAlign w:val="center"/>
          </w:tcPr>
          <w:p>
            <w:pPr>
              <w:spacing w:after="80" w:before="80"/>
            </w:pPr>
            <w:r>
              <w:t>byte-for-byte</w:t>
            </w:r>
          </w:p>
        </w:tc>
        <w:tc>
          <w:tcPr>
            <w:tcW w:type="dxa" w:w="6480"/>
            <w:vAlign w:val="center"/>
          </w:tcPr>
          <w:p>
            <w:pPr>
              <w:spacing w:after="80" w:before="80"/>
            </w:pPr>
            <w:r/>
          </w:p>
        </w:tc>
      </w:tr>
      <w:tr>
        <w:tc>
          <w:tcPr>
            <w:tcW w:type="dxa" w:w="2880"/>
            <w:vAlign w:val="center"/>
          </w:tcPr>
          <w:p>
            <w:pPr>
              <w:spacing w:after="80" w:before="80"/>
            </w:pPr>
            <w:r>
              <w:t>byte-identical</w:t>
            </w:r>
          </w:p>
        </w:tc>
        <w:tc>
          <w:tcPr>
            <w:tcW w:type="dxa" w:w="6480"/>
            <w:vAlign w:val="center"/>
          </w:tcPr>
          <w:p>
            <w:pPr>
              <w:spacing w:after="80" w:before="80"/>
            </w:pPr>
            <w:r/>
          </w:p>
        </w:tc>
      </w:tr>
      <w:tr>
        <w:tc>
          <w:tcPr>
            <w:tcW w:type="dxa" w:w="2880"/>
            <w:vAlign w:val="center"/>
          </w:tcPr>
          <w:p>
            <w:pPr>
              <w:spacing w:after="80" w:before="80"/>
            </w:pPr>
            <w:r>
              <w:t>byte-identically</w:t>
            </w:r>
          </w:p>
        </w:tc>
        <w:tc>
          <w:tcPr>
            <w:tcW w:type="dxa" w:w="6480"/>
            <w:vAlign w:val="center"/>
          </w:tcPr>
          <w:p>
            <w:pPr>
              <w:spacing w:after="80" w:before="80"/>
            </w:pPr>
            <w:r/>
          </w:p>
        </w:tc>
      </w:tr>
      <w:tr>
        <w:tc>
          <w:tcPr>
            <w:tcW w:type="dxa" w:w="2880"/>
            <w:vAlign w:val="center"/>
          </w:tcPr>
          <w:p>
            <w:pPr>
              <w:spacing w:after="80" w:before="80"/>
            </w:pPr>
            <w:r>
              <w:t>byte-identity</w:t>
            </w:r>
          </w:p>
        </w:tc>
        <w:tc>
          <w:tcPr>
            <w:tcW w:type="dxa" w:w="6480"/>
            <w:vAlign w:val="center"/>
          </w:tcPr>
          <w:p>
            <w:pPr>
              <w:spacing w:after="80" w:before="80"/>
            </w:pPr>
            <w:r/>
          </w:p>
        </w:tc>
      </w:tr>
      <w:tr>
        <w:tc>
          <w:tcPr>
            <w:tcW w:type="dxa" w:w="2880"/>
            <w:vAlign w:val="center"/>
          </w:tcPr>
          <w:p>
            <w:pPr>
              <w:spacing w:after="80" w:before="80"/>
            </w:pPr>
            <w:r>
              <w:t>byte-stable</w:t>
            </w:r>
          </w:p>
        </w:tc>
        <w:tc>
          <w:tcPr>
            <w:tcW w:type="dxa" w:w="6480"/>
            <w:vAlign w:val="center"/>
          </w:tcPr>
          <w:p>
            <w:pPr>
              <w:spacing w:after="80" w:before="80"/>
            </w:pPr>
            <w:r/>
          </w:p>
        </w:tc>
      </w:tr>
      <w:tr>
        <w:tc>
          <w:tcPr>
            <w:tcW w:type="dxa" w:w="2880"/>
            <w:vAlign w:val="center"/>
          </w:tcPr>
          <w:p>
            <w:pPr>
              <w:spacing w:after="80" w:before="80"/>
            </w:pPr>
            <w:r>
              <w:t>cadence</w:t>
            </w:r>
          </w:p>
        </w:tc>
        <w:tc>
          <w:tcPr>
            <w:tcW w:type="dxa" w:w="6480"/>
            <w:vAlign w:val="center"/>
          </w:tcPr>
          <w:p>
            <w:pPr>
              <w:spacing w:after="80" w:before="80"/>
            </w:pPr>
            <w:r/>
          </w:p>
        </w:tc>
      </w:tr>
      <w:tr>
        <w:tc>
          <w:tcPr>
            <w:tcW w:type="dxa" w:w="2880"/>
            <w:vAlign w:val="center"/>
          </w:tcPr>
          <w:p>
            <w:pPr>
              <w:spacing w:after="80" w:before="80"/>
            </w:pPr>
            <w:r>
              <w:t>call-site</w:t>
            </w:r>
          </w:p>
        </w:tc>
        <w:tc>
          <w:tcPr>
            <w:tcW w:type="dxa" w:w="6480"/>
            <w:vAlign w:val="center"/>
          </w:tcPr>
          <w:p>
            <w:pPr>
              <w:spacing w:after="80" w:before="80"/>
            </w:pPr>
            <w:r/>
          </w:p>
        </w:tc>
      </w:tr>
      <w:tr>
        <w:tc>
          <w:tcPr>
            <w:tcW w:type="dxa" w:w="2880"/>
            <w:vAlign w:val="center"/>
          </w:tcPr>
          <w:p>
            <w:pPr>
              <w:spacing w:after="80" w:before="80"/>
            </w:pPr>
            <w:r>
              <w:t>callee</w:t>
            </w:r>
          </w:p>
        </w:tc>
        <w:tc>
          <w:tcPr>
            <w:tcW w:type="dxa" w:w="6480"/>
            <w:vAlign w:val="center"/>
          </w:tcPr>
          <w:p>
            <w:pPr>
              <w:spacing w:after="80" w:before="80"/>
            </w:pPr>
            <w:r/>
          </w:p>
        </w:tc>
      </w:tr>
      <w:tr>
        <w:tc>
          <w:tcPr>
            <w:tcW w:type="dxa" w:w="2880"/>
            <w:vAlign w:val="center"/>
          </w:tcPr>
          <w:p>
            <w:pPr>
              <w:spacing w:after="80" w:before="80"/>
            </w:pPr>
            <w:r>
              <w:t>caller</w:t>
            </w:r>
          </w:p>
        </w:tc>
        <w:tc>
          <w:tcPr>
            <w:tcW w:type="dxa" w:w="6480"/>
            <w:vAlign w:val="center"/>
          </w:tcPr>
          <w:p>
            <w:pPr>
              <w:spacing w:after="80" w:before="80"/>
            </w:pPr>
            <w:r/>
          </w:p>
        </w:tc>
      </w:tr>
      <w:tr>
        <w:tc>
          <w:tcPr>
            <w:tcW w:type="dxa" w:w="2880"/>
            <w:vAlign w:val="center"/>
          </w:tcPr>
          <w:p>
            <w:pPr>
              <w:spacing w:after="80" w:before="80"/>
            </w:pPr>
            <w:r>
              <w:t>caller-supplied</w:t>
            </w:r>
          </w:p>
        </w:tc>
        <w:tc>
          <w:tcPr>
            <w:tcW w:type="dxa" w:w="6480"/>
            <w:vAlign w:val="center"/>
          </w:tcPr>
          <w:p>
            <w:pPr>
              <w:spacing w:after="80" w:before="80"/>
            </w:pPr>
            <w:r/>
          </w:p>
        </w:tc>
      </w:tr>
      <w:tr>
        <w:tc>
          <w:tcPr>
            <w:tcW w:type="dxa" w:w="2880"/>
            <w:vAlign w:val="center"/>
          </w:tcPr>
          <w:p>
            <w:pPr>
              <w:spacing w:after="80" w:before="80"/>
            </w:pPr>
            <w:r>
              <w:t>callers</w:t>
            </w:r>
          </w:p>
        </w:tc>
        <w:tc>
          <w:tcPr>
            <w:tcW w:type="dxa" w:w="6480"/>
            <w:vAlign w:val="center"/>
          </w:tcPr>
          <w:p>
            <w:pPr>
              <w:spacing w:after="80" w:before="80"/>
            </w:pPr>
            <w:r/>
          </w:p>
        </w:tc>
      </w:tr>
      <w:tr>
        <w:tc>
          <w:tcPr>
            <w:tcW w:type="dxa" w:w="2880"/>
            <w:vAlign w:val="center"/>
          </w:tcPr>
          <w:p>
            <w:pPr>
              <w:spacing w:after="80" w:before="80"/>
            </w:pPr>
            <w:r>
              <w:t>came</w:t>
            </w:r>
          </w:p>
        </w:tc>
        <w:tc>
          <w:tcPr>
            <w:tcW w:type="dxa" w:w="6480"/>
            <w:vAlign w:val="center"/>
          </w:tcPr>
          <w:p>
            <w:pPr>
              <w:spacing w:after="80" w:before="80"/>
            </w:pPr>
            <w:r/>
          </w:p>
        </w:tc>
      </w:tr>
      <w:tr>
        <w:tc>
          <w:tcPr>
            <w:tcW w:type="dxa" w:w="2880"/>
            <w:vAlign w:val="center"/>
          </w:tcPr>
          <w:p>
            <w:pPr>
              <w:spacing w:after="80" w:before="80"/>
            </w:pPr>
            <w:r>
              <w:t>cap</w:t>
            </w:r>
          </w:p>
        </w:tc>
        <w:tc>
          <w:tcPr>
            <w:tcW w:type="dxa" w:w="6480"/>
            <w:vAlign w:val="center"/>
          </w:tcPr>
          <w:p>
            <w:pPr>
              <w:spacing w:after="80" w:before="80"/>
            </w:pPr>
            <w:r/>
          </w:p>
        </w:tc>
      </w:tr>
      <w:tr>
        <w:tc>
          <w:tcPr>
            <w:tcW w:type="dxa" w:w="2880"/>
            <w:vAlign w:val="center"/>
          </w:tcPr>
          <w:p>
            <w:pPr>
              <w:spacing w:after="80" w:before="80"/>
            </w:pPr>
            <w:r>
              <w:t>capped</w:t>
            </w:r>
          </w:p>
        </w:tc>
        <w:tc>
          <w:tcPr>
            <w:tcW w:type="dxa" w:w="6480"/>
            <w:vAlign w:val="center"/>
          </w:tcPr>
          <w:p>
            <w:pPr>
              <w:spacing w:after="80" w:before="80"/>
            </w:pPr>
            <w:r/>
          </w:p>
        </w:tc>
      </w:tr>
      <w:tr>
        <w:tc>
          <w:tcPr>
            <w:tcW w:type="dxa" w:w="2880"/>
            <w:vAlign w:val="center"/>
          </w:tcPr>
          <w:p>
            <w:pPr>
              <w:spacing w:after="80" w:before="80"/>
            </w:pPr>
            <w:r>
              <w:t>carried</w:t>
            </w:r>
          </w:p>
        </w:tc>
        <w:tc>
          <w:tcPr>
            <w:tcW w:type="dxa" w:w="6480"/>
            <w:vAlign w:val="center"/>
          </w:tcPr>
          <w:p>
            <w:pPr>
              <w:spacing w:after="80" w:before="80"/>
            </w:pPr>
            <w:r/>
          </w:p>
        </w:tc>
      </w:tr>
      <w:tr>
        <w:tc>
          <w:tcPr>
            <w:tcW w:type="dxa" w:w="2880"/>
            <w:vAlign w:val="center"/>
          </w:tcPr>
          <w:p>
            <w:pPr>
              <w:spacing w:after="80" w:before="80"/>
            </w:pPr>
            <w:r>
              <w:t>carries</w:t>
            </w:r>
          </w:p>
        </w:tc>
        <w:tc>
          <w:tcPr>
            <w:tcW w:type="dxa" w:w="6480"/>
            <w:vAlign w:val="center"/>
          </w:tcPr>
          <w:p>
            <w:pPr>
              <w:spacing w:after="80" w:before="80"/>
            </w:pPr>
            <w:r/>
          </w:p>
        </w:tc>
      </w:tr>
      <w:tr>
        <w:tc>
          <w:tcPr>
            <w:tcW w:type="dxa" w:w="2880"/>
            <w:vAlign w:val="center"/>
          </w:tcPr>
          <w:p>
            <w:pPr>
              <w:spacing w:after="80" w:before="80"/>
            </w:pPr>
            <w:r>
              <w:t>carry</w:t>
            </w:r>
          </w:p>
        </w:tc>
        <w:tc>
          <w:tcPr>
            <w:tcW w:type="dxa" w:w="6480"/>
            <w:vAlign w:val="center"/>
          </w:tcPr>
          <w:p>
            <w:pPr>
              <w:spacing w:after="80" w:before="80"/>
            </w:pPr>
            <w:r/>
          </w:p>
        </w:tc>
      </w:tr>
      <w:tr>
        <w:tc>
          <w:tcPr>
            <w:tcW w:type="dxa" w:w="2880"/>
            <w:vAlign w:val="center"/>
          </w:tcPr>
          <w:p>
            <w:pPr>
              <w:spacing w:after="80" w:before="80"/>
            </w:pPr>
            <w:r>
              <w:t>carrying</w:t>
            </w:r>
          </w:p>
        </w:tc>
        <w:tc>
          <w:tcPr>
            <w:tcW w:type="dxa" w:w="6480"/>
            <w:vAlign w:val="center"/>
          </w:tcPr>
          <w:p>
            <w:pPr>
              <w:spacing w:after="80" w:before="80"/>
            </w:pPr>
            <w:r/>
          </w:p>
        </w:tc>
      </w:tr>
      <w:tr>
        <w:tc>
          <w:tcPr>
            <w:tcW w:type="dxa" w:w="2880"/>
            <w:vAlign w:val="center"/>
          </w:tcPr>
          <w:p>
            <w:pPr>
              <w:spacing w:after="80" w:before="80"/>
            </w:pPr>
            <w:r>
              <w:t>carve</w:t>
            </w:r>
          </w:p>
        </w:tc>
        <w:tc>
          <w:tcPr>
            <w:tcW w:type="dxa" w:w="6480"/>
            <w:vAlign w:val="center"/>
          </w:tcPr>
          <w:p>
            <w:pPr>
              <w:spacing w:after="80" w:before="80"/>
            </w:pPr>
            <w:r/>
          </w:p>
        </w:tc>
      </w:tr>
      <w:tr>
        <w:tc>
          <w:tcPr>
            <w:tcW w:type="dxa" w:w="2880"/>
            <w:vAlign w:val="center"/>
          </w:tcPr>
          <w:p>
            <w:pPr>
              <w:spacing w:after="80" w:before="80"/>
            </w:pPr>
            <w:r>
              <w:t>carve-out</w:t>
            </w:r>
          </w:p>
        </w:tc>
        <w:tc>
          <w:tcPr>
            <w:tcW w:type="dxa" w:w="6480"/>
            <w:vAlign w:val="center"/>
          </w:tcPr>
          <w:p>
            <w:pPr>
              <w:spacing w:after="80" w:before="80"/>
            </w:pPr>
            <w:r/>
          </w:p>
        </w:tc>
      </w:tr>
      <w:tr>
        <w:tc>
          <w:tcPr>
            <w:tcW w:type="dxa" w:w="2880"/>
            <w:vAlign w:val="center"/>
          </w:tcPr>
          <w:p>
            <w:pPr>
              <w:spacing w:after="80" w:before="80"/>
            </w:pPr>
            <w:r>
              <w:t>catches</w:t>
            </w:r>
          </w:p>
        </w:tc>
        <w:tc>
          <w:tcPr>
            <w:tcW w:type="dxa" w:w="6480"/>
            <w:vAlign w:val="center"/>
          </w:tcPr>
          <w:p>
            <w:pPr>
              <w:spacing w:after="80" w:before="80"/>
            </w:pPr>
            <w:r/>
          </w:p>
        </w:tc>
      </w:tr>
      <w:tr>
        <w:tc>
          <w:tcPr>
            <w:tcW w:type="dxa" w:w="2880"/>
            <w:vAlign w:val="center"/>
          </w:tcPr>
          <w:p>
            <w:pPr>
              <w:spacing w:after="80" w:before="80"/>
            </w:pPr>
            <w:r>
              <w:t>caught</w:t>
            </w:r>
          </w:p>
        </w:tc>
        <w:tc>
          <w:tcPr>
            <w:tcW w:type="dxa" w:w="6480"/>
            <w:vAlign w:val="center"/>
          </w:tcPr>
          <w:p>
            <w:pPr>
              <w:spacing w:after="80" w:before="80"/>
            </w:pPr>
            <w:r/>
          </w:p>
        </w:tc>
      </w:tr>
      <w:tr>
        <w:tc>
          <w:tcPr>
            <w:tcW w:type="dxa" w:w="2880"/>
            <w:vAlign w:val="center"/>
          </w:tcPr>
          <w:p>
            <w:pPr>
              <w:spacing w:after="80" w:before="80"/>
            </w:pPr>
            <w:r>
              <w:t>caveat</w:t>
            </w:r>
          </w:p>
        </w:tc>
        <w:tc>
          <w:tcPr>
            <w:tcW w:type="dxa" w:w="6480"/>
            <w:vAlign w:val="center"/>
          </w:tcPr>
          <w:p>
            <w:pPr>
              <w:spacing w:after="80" w:before="80"/>
            </w:pPr>
            <w:r/>
          </w:p>
        </w:tc>
      </w:tr>
      <w:tr>
        <w:tc>
          <w:tcPr>
            <w:tcW w:type="dxa" w:w="2880"/>
            <w:vAlign w:val="center"/>
          </w:tcPr>
          <w:p>
            <w:pPr>
              <w:spacing w:after="80" w:before="80"/>
            </w:pPr>
            <w:r>
              <w:t>ceiling</w:t>
            </w:r>
          </w:p>
        </w:tc>
        <w:tc>
          <w:tcPr>
            <w:tcW w:type="dxa" w:w="6480"/>
            <w:vAlign w:val="center"/>
          </w:tcPr>
          <w:p>
            <w:pPr>
              <w:spacing w:after="80" w:before="80"/>
            </w:pPr>
            <w:r/>
          </w:p>
        </w:tc>
      </w:tr>
      <w:tr>
        <w:tc>
          <w:tcPr>
            <w:tcW w:type="dxa" w:w="2880"/>
            <w:vAlign w:val="center"/>
          </w:tcPr>
          <w:p>
            <w:pPr>
              <w:spacing w:after="80" w:before="80"/>
            </w:pPr>
            <w:r>
              <w:t>census</w:t>
            </w:r>
          </w:p>
        </w:tc>
        <w:tc>
          <w:tcPr>
            <w:tcW w:type="dxa" w:w="6480"/>
            <w:vAlign w:val="center"/>
          </w:tcPr>
          <w:p>
            <w:pPr>
              <w:spacing w:after="80" w:before="80"/>
            </w:pPr>
            <w:r/>
          </w:p>
        </w:tc>
      </w:tr>
      <w:tr>
        <w:tc>
          <w:tcPr>
            <w:tcW w:type="dxa" w:w="2880"/>
            <w:vAlign w:val="center"/>
          </w:tcPr>
          <w:p>
            <w:pPr>
              <w:spacing w:after="80" w:before="80"/>
            </w:pPr>
            <w:r>
              <w:t>centre</w:t>
            </w:r>
          </w:p>
        </w:tc>
        <w:tc>
          <w:tcPr>
            <w:tcW w:type="dxa" w:w="6480"/>
            <w:vAlign w:val="center"/>
          </w:tcPr>
          <w:p>
            <w:pPr>
              <w:spacing w:after="80" w:before="80"/>
            </w:pPr>
            <w:r/>
          </w:p>
        </w:tc>
      </w:tr>
      <w:tr>
        <w:tc>
          <w:tcPr>
            <w:tcW w:type="dxa" w:w="2880"/>
            <w:vAlign w:val="center"/>
          </w:tcPr>
          <w:p>
            <w:pPr>
              <w:spacing w:after="80" w:before="80"/>
            </w:pPr>
            <w:r>
              <w:t>centred</w:t>
            </w:r>
          </w:p>
        </w:tc>
        <w:tc>
          <w:tcPr>
            <w:tcW w:type="dxa" w:w="6480"/>
            <w:vAlign w:val="center"/>
          </w:tcPr>
          <w:p>
            <w:pPr>
              <w:spacing w:after="80" w:before="80"/>
            </w:pPr>
            <w:r/>
          </w:p>
        </w:tc>
      </w:tr>
      <w:tr>
        <w:tc>
          <w:tcPr>
            <w:tcW w:type="dxa" w:w="2880"/>
            <w:vAlign w:val="center"/>
          </w:tcPr>
          <w:p>
            <w:pPr>
              <w:spacing w:after="80" w:before="80"/>
            </w:pPr>
            <w:r>
              <w:t>centres</w:t>
            </w:r>
          </w:p>
        </w:tc>
        <w:tc>
          <w:tcPr>
            <w:tcW w:type="dxa" w:w="6480"/>
            <w:vAlign w:val="center"/>
          </w:tcPr>
          <w:p>
            <w:pPr>
              <w:spacing w:after="80" w:before="80"/>
            </w:pPr>
            <w:r/>
          </w:p>
        </w:tc>
      </w:tr>
      <w:tr>
        <w:tc>
          <w:tcPr>
            <w:tcW w:type="dxa" w:w="2880"/>
            <w:vAlign w:val="center"/>
          </w:tcPr>
          <w:p>
            <w:pPr>
              <w:spacing w:after="80" w:before="80"/>
            </w:pPr>
            <w:r>
              <w:t>charged</w:t>
            </w:r>
          </w:p>
        </w:tc>
        <w:tc>
          <w:tcPr>
            <w:tcW w:type="dxa" w:w="6480"/>
            <w:vAlign w:val="center"/>
          </w:tcPr>
          <w:p>
            <w:pPr>
              <w:spacing w:after="80" w:before="80"/>
            </w:pPr>
            <w:r/>
          </w:p>
        </w:tc>
      </w:tr>
      <w:tr>
        <w:tc>
          <w:tcPr>
            <w:tcW w:type="dxa" w:w="2880"/>
            <w:vAlign w:val="center"/>
          </w:tcPr>
          <w:p>
            <w:pPr>
              <w:spacing w:after="80" w:before="80"/>
            </w:pPr>
            <w:r>
              <w:t>chasing</w:t>
            </w:r>
          </w:p>
        </w:tc>
        <w:tc>
          <w:tcPr>
            <w:tcW w:type="dxa" w:w="6480"/>
            <w:vAlign w:val="center"/>
          </w:tcPr>
          <w:p>
            <w:pPr>
              <w:spacing w:after="80" w:before="80"/>
            </w:pPr>
            <w:r/>
          </w:p>
        </w:tc>
      </w:tr>
      <w:tr>
        <w:tc>
          <w:tcPr>
            <w:tcW w:type="dxa" w:w="2880"/>
            <w:vAlign w:val="center"/>
          </w:tcPr>
          <w:p>
            <w:pPr>
              <w:spacing w:after="80" w:before="80"/>
            </w:pPr>
            <w:r>
              <w:t>cheap</w:t>
            </w:r>
          </w:p>
        </w:tc>
        <w:tc>
          <w:tcPr>
            <w:tcW w:type="dxa" w:w="6480"/>
            <w:vAlign w:val="center"/>
          </w:tcPr>
          <w:p>
            <w:pPr>
              <w:spacing w:after="80" w:before="80"/>
            </w:pPr>
            <w:r/>
          </w:p>
        </w:tc>
      </w:tr>
      <w:tr>
        <w:tc>
          <w:tcPr>
            <w:tcW w:type="dxa" w:w="2880"/>
            <w:vAlign w:val="center"/>
          </w:tcPr>
          <w:p>
            <w:pPr>
              <w:spacing w:after="80" w:before="80"/>
            </w:pPr>
            <w:r>
              <w:t>cheaper</w:t>
            </w:r>
          </w:p>
        </w:tc>
        <w:tc>
          <w:tcPr>
            <w:tcW w:type="dxa" w:w="6480"/>
            <w:vAlign w:val="center"/>
          </w:tcPr>
          <w:p>
            <w:pPr>
              <w:spacing w:after="80" w:before="80"/>
            </w:pPr>
            <w:r/>
          </w:p>
        </w:tc>
      </w:tr>
      <w:tr>
        <w:tc>
          <w:tcPr>
            <w:tcW w:type="dxa" w:w="2880"/>
            <w:vAlign w:val="center"/>
          </w:tcPr>
          <w:p>
            <w:pPr>
              <w:spacing w:after="80" w:before="80"/>
            </w:pPr>
            <w:r>
              <w:t>cheapest</w:t>
            </w:r>
          </w:p>
        </w:tc>
        <w:tc>
          <w:tcPr>
            <w:tcW w:type="dxa" w:w="6480"/>
            <w:vAlign w:val="center"/>
          </w:tcPr>
          <w:p>
            <w:pPr>
              <w:spacing w:after="80" w:before="80"/>
            </w:pPr>
            <w:r/>
          </w:p>
        </w:tc>
      </w:tr>
      <w:tr>
        <w:tc>
          <w:tcPr>
            <w:tcW w:type="dxa" w:w="2880"/>
            <w:vAlign w:val="center"/>
          </w:tcPr>
          <w:p>
            <w:pPr>
              <w:spacing w:after="80" w:before="80"/>
            </w:pPr>
            <w:r>
              <w:t>checkable</w:t>
            </w:r>
          </w:p>
        </w:tc>
        <w:tc>
          <w:tcPr>
            <w:tcW w:type="dxa" w:w="6480"/>
            <w:vAlign w:val="center"/>
          </w:tcPr>
          <w:p>
            <w:pPr>
              <w:spacing w:after="80" w:before="80"/>
            </w:pPr>
            <w:r/>
          </w:p>
        </w:tc>
      </w:tr>
      <w:tr>
        <w:tc>
          <w:tcPr>
            <w:tcW w:type="dxa" w:w="2880"/>
            <w:vAlign w:val="center"/>
          </w:tcPr>
          <w:p>
            <w:pPr>
              <w:spacing w:after="80" w:before="80"/>
            </w:pPr>
            <w:r>
              <w:t>chip</w:t>
            </w:r>
          </w:p>
        </w:tc>
        <w:tc>
          <w:tcPr>
            <w:tcW w:type="dxa" w:w="6480"/>
            <w:vAlign w:val="center"/>
          </w:tcPr>
          <w:p>
            <w:pPr>
              <w:spacing w:after="80" w:before="80"/>
            </w:pPr>
            <w:r/>
          </w:p>
        </w:tc>
      </w:tr>
      <w:tr>
        <w:tc>
          <w:tcPr>
            <w:tcW w:type="dxa" w:w="2880"/>
            <w:vAlign w:val="center"/>
          </w:tcPr>
          <w:p>
            <w:pPr>
              <w:spacing w:after="80" w:before="80"/>
            </w:pPr>
            <w:r>
              <w:t>choke</w:t>
            </w:r>
          </w:p>
        </w:tc>
        <w:tc>
          <w:tcPr>
            <w:tcW w:type="dxa" w:w="6480"/>
            <w:vAlign w:val="center"/>
          </w:tcPr>
          <w:p>
            <w:pPr>
              <w:spacing w:after="80" w:before="80"/>
            </w:pPr>
            <w:r/>
          </w:p>
        </w:tc>
      </w:tr>
      <w:tr>
        <w:tc>
          <w:tcPr>
            <w:tcW w:type="dxa" w:w="2880"/>
            <w:vAlign w:val="center"/>
          </w:tcPr>
          <w:p>
            <w:pPr>
              <w:spacing w:after="80" w:before="80"/>
            </w:pPr>
            <w:r>
              <w:t>chokepoint</w:t>
            </w:r>
          </w:p>
        </w:tc>
        <w:tc>
          <w:tcPr>
            <w:tcW w:type="dxa" w:w="6480"/>
            <w:vAlign w:val="center"/>
          </w:tcPr>
          <w:p>
            <w:pPr>
              <w:spacing w:after="80" w:before="80"/>
            </w:pPr>
            <w:r/>
          </w:p>
        </w:tc>
      </w:tr>
      <w:tr>
        <w:tc>
          <w:tcPr>
            <w:tcW w:type="dxa" w:w="2880"/>
            <w:vAlign w:val="center"/>
          </w:tcPr>
          <w:p>
            <w:pPr>
              <w:spacing w:after="80" w:before="80"/>
            </w:pPr>
            <w:r>
              <w:t>cited</w:t>
            </w:r>
          </w:p>
        </w:tc>
        <w:tc>
          <w:tcPr>
            <w:tcW w:type="dxa" w:w="6480"/>
            <w:vAlign w:val="center"/>
          </w:tcPr>
          <w:p>
            <w:pPr>
              <w:spacing w:after="80" w:before="80"/>
            </w:pPr>
            <w:r/>
          </w:p>
        </w:tc>
      </w:tr>
      <w:tr>
        <w:tc>
          <w:tcPr>
            <w:tcW w:type="dxa" w:w="2880"/>
            <w:vAlign w:val="center"/>
          </w:tcPr>
          <w:p>
            <w:pPr>
              <w:spacing w:after="80" w:before="80"/>
            </w:pPr>
            <w:r>
              <w:t>cites</w:t>
            </w:r>
          </w:p>
        </w:tc>
        <w:tc>
          <w:tcPr>
            <w:tcW w:type="dxa" w:w="6480"/>
            <w:vAlign w:val="center"/>
          </w:tcPr>
          <w:p>
            <w:pPr>
              <w:spacing w:after="80" w:before="80"/>
            </w:pPr>
            <w:r/>
          </w:p>
        </w:tc>
      </w:tr>
      <w:tr>
        <w:tc>
          <w:tcPr>
            <w:tcW w:type="dxa" w:w="2880"/>
            <w:vAlign w:val="center"/>
          </w:tcPr>
          <w:p>
            <w:pPr>
              <w:spacing w:after="80" w:before="80"/>
            </w:pPr>
            <w:r>
              <w:t>citing</w:t>
            </w:r>
          </w:p>
        </w:tc>
        <w:tc>
          <w:tcPr>
            <w:tcW w:type="dxa" w:w="6480"/>
            <w:vAlign w:val="center"/>
          </w:tcPr>
          <w:p>
            <w:pPr>
              <w:spacing w:after="80" w:before="80"/>
            </w:pPr>
            <w:r/>
          </w:p>
        </w:tc>
      </w:tr>
      <w:tr>
        <w:tc>
          <w:tcPr>
            <w:tcW w:type="dxa" w:w="2880"/>
            <w:vAlign w:val="center"/>
          </w:tcPr>
          <w:p>
            <w:pPr>
              <w:spacing w:after="80" w:before="80"/>
            </w:pPr>
            <w:r>
              <w:t>claim</w:t>
            </w:r>
          </w:p>
        </w:tc>
        <w:tc>
          <w:tcPr>
            <w:tcW w:type="dxa" w:w="6480"/>
            <w:vAlign w:val="center"/>
          </w:tcPr>
          <w:p>
            <w:pPr>
              <w:spacing w:after="80" w:before="80"/>
            </w:pPr>
            <w:r/>
          </w:p>
        </w:tc>
      </w:tr>
      <w:tr>
        <w:tc>
          <w:tcPr>
            <w:tcW w:type="dxa" w:w="2880"/>
            <w:vAlign w:val="center"/>
          </w:tcPr>
          <w:p>
            <w:pPr>
              <w:spacing w:after="80" w:before="80"/>
            </w:pPr>
            <w:r>
              <w:t>claimed</w:t>
            </w:r>
          </w:p>
        </w:tc>
        <w:tc>
          <w:tcPr>
            <w:tcW w:type="dxa" w:w="6480"/>
            <w:vAlign w:val="center"/>
          </w:tcPr>
          <w:p>
            <w:pPr>
              <w:spacing w:after="80" w:before="80"/>
            </w:pPr>
            <w:r/>
          </w:p>
        </w:tc>
      </w:tr>
      <w:tr>
        <w:tc>
          <w:tcPr>
            <w:tcW w:type="dxa" w:w="2880"/>
            <w:vAlign w:val="center"/>
          </w:tcPr>
          <w:p>
            <w:pPr>
              <w:spacing w:after="80" w:before="80"/>
            </w:pPr>
            <w:r>
              <w:t>claiming</w:t>
            </w:r>
          </w:p>
        </w:tc>
        <w:tc>
          <w:tcPr>
            <w:tcW w:type="dxa" w:w="6480"/>
            <w:vAlign w:val="center"/>
          </w:tcPr>
          <w:p>
            <w:pPr>
              <w:spacing w:after="80" w:before="80"/>
            </w:pPr>
            <w:r/>
          </w:p>
        </w:tc>
      </w:tr>
      <w:tr>
        <w:tc>
          <w:tcPr>
            <w:tcW w:type="dxa" w:w="2880"/>
            <w:vAlign w:val="center"/>
          </w:tcPr>
          <w:p>
            <w:pPr>
              <w:spacing w:after="80" w:before="80"/>
            </w:pPr>
            <w:r>
              <w:t>clamped</w:t>
            </w:r>
          </w:p>
        </w:tc>
        <w:tc>
          <w:tcPr>
            <w:tcW w:type="dxa" w:w="6480"/>
            <w:vAlign w:val="center"/>
          </w:tcPr>
          <w:p>
            <w:pPr>
              <w:spacing w:after="80" w:before="80"/>
            </w:pPr>
            <w:r/>
          </w:p>
        </w:tc>
      </w:tr>
      <w:tr>
        <w:tc>
          <w:tcPr>
            <w:tcW w:type="dxa" w:w="2880"/>
            <w:vAlign w:val="center"/>
          </w:tcPr>
          <w:p>
            <w:pPr>
              <w:spacing w:after="80" w:before="80"/>
            </w:pPr>
            <w:r>
              <w:t>clamps</w:t>
            </w:r>
          </w:p>
        </w:tc>
        <w:tc>
          <w:tcPr>
            <w:tcW w:type="dxa" w:w="6480"/>
            <w:vAlign w:val="center"/>
          </w:tcPr>
          <w:p>
            <w:pPr>
              <w:spacing w:after="80" w:before="80"/>
            </w:pPr>
            <w:r/>
          </w:p>
        </w:tc>
      </w:tr>
      <w:tr>
        <w:tc>
          <w:tcPr>
            <w:tcW w:type="dxa" w:w="2880"/>
            <w:vAlign w:val="center"/>
          </w:tcPr>
          <w:p>
            <w:pPr>
              <w:spacing w:after="80" w:before="80"/>
            </w:pPr>
            <w:r>
              <w:t>classifier</w:t>
            </w:r>
          </w:p>
        </w:tc>
        <w:tc>
          <w:tcPr>
            <w:tcW w:type="dxa" w:w="6480"/>
            <w:vAlign w:val="center"/>
          </w:tcPr>
          <w:p>
            <w:pPr>
              <w:spacing w:after="80" w:before="80"/>
            </w:pPr>
            <w:r/>
          </w:p>
        </w:tc>
      </w:tr>
      <w:tr>
        <w:tc>
          <w:tcPr>
            <w:tcW w:type="dxa" w:w="2880"/>
            <w:vAlign w:val="center"/>
          </w:tcPr>
          <w:p>
            <w:pPr>
              <w:spacing w:after="80" w:before="80"/>
            </w:pPr>
            <w:r>
              <w:t>classifies</w:t>
            </w:r>
          </w:p>
        </w:tc>
        <w:tc>
          <w:tcPr>
            <w:tcW w:type="dxa" w:w="6480"/>
            <w:vAlign w:val="center"/>
          </w:tcPr>
          <w:p>
            <w:pPr>
              <w:spacing w:after="80" w:before="80"/>
            </w:pPr>
            <w:r/>
          </w:p>
        </w:tc>
      </w:tr>
      <w:tr>
        <w:tc>
          <w:tcPr>
            <w:tcW w:type="dxa" w:w="2880"/>
            <w:vAlign w:val="center"/>
          </w:tcPr>
          <w:p>
            <w:pPr>
              <w:spacing w:after="80" w:before="80"/>
            </w:pPr>
            <w:r>
              <w:t>claude-opus-5</w:t>
            </w:r>
          </w:p>
        </w:tc>
        <w:tc>
          <w:tcPr>
            <w:tcW w:type="dxa" w:w="6480"/>
            <w:vAlign w:val="center"/>
          </w:tcPr>
          <w:p>
            <w:pPr>
              <w:spacing w:after="80" w:before="80"/>
            </w:pPr>
            <w:r/>
          </w:p>
        </w:tc>
      </w:tr>
      <w:tr>
        <w:tc>
          <w:tcPr>
            <w:tcW w:type="dxa" w:w="2880"/>
            <w:vAlign w:val="center"/>
          </w:tcPr>
          <w:p>
            <w:pPr>
              <w:spacing w:after="80" w:before="80"/>
            </w:pPr>
            <w:r>
              <w:t>claude-session</w:t>
            </w:r>
          </w:p>
        </w:tc>
        <w:tc>
          <w:tcPr>
            <w:tcW w:type="dxa" w:w="6480"/>
            <w:vAlign w:val="center"/>
          </w:tcPr>
          <w:p>
            <w:pPr>
              <w:spacing w:after="80" w:before="80"/>
            </w:pPr>
            <w:r/>
          </w:p>
        </w:tc>
      </w:tr>
      <w:tr>
        <w:tc>
          <w:tcPr>
            <w:tcW w:type="dxa" w:w="2880"/>
            <w:vAlign w:val="center"/>
          </w:tcPr>
          <w:p>
            <w:pPr>
              <w:spacing w:after="80" w:before="80"/>
            </w:pPr>
            <w:r>
              <w:t>claude-sonnet-5</w:t>
            </w:r>
          </w:p>
        </w:tc>
        <w:tc>
          <w:tcPr>
            <w:tcW w:type="dxa" w:w="6480"/>
            <w:vAlign w:val="center"/>
          </w:tcPr>
          <w:p>
            <w:pPr>
              <w:spacing w:after="80" w:before="80"/>
            </w:pPr>
            <w:r/>
          </w:p>
        </w:tc>
      </w:tr>
      <w:tr>
        <w:tc>
          <w:tcPr>
            <w:tcW w:type="dxa" w:w="2880"/>
            <w:vAlign w:val="center"/>
          </w:tcPr>
          <w:p>
            <w:pPr>
              <w:spacing w:after="80" w:before="80"/>
            </w:pPr>
            <w:r>
              <w:t>clause</w:t>
            </w:r>
          </w:p>
        </w:tc>
        <w:tc>
          <w:tcPr>
            <w:tcW w:type="dxa" w:w="6480"/>
            <w:vAlign w:val="center"/>
          </w:tcPr>
          <w:p>
            <w:pPr>
              <w:spacing w:after="80" w:before="80"/>
            </w:pPr>
            <w:r/>
          </w:p>
        </w:tc>
      </w:tr>
      <w:tr>
        <w:tc>
          <w:tcPr>
            <w:tcW w:type="dxa" w:w="2880"/>
            <w:vAlign w:val="center"/>
          </w:tcPr>
          <w:p>
            <w:pPr>
              <w:spacing w:after="80" w:before="80"/>
            </w:pPr>
            <w:r>
              <w:t>climb</w:t>
            </w:r>
          </w:p>
        </w:tc>
        <w:tc>
          <w:tcPr>
            <w:tcW w:type="dxa" w:w="6480"/>
            <w:vAlign w:val="center"/>
          </w:tcPr>
          <w:p>
            <w:pPr>
              <w:spacing w:after="80" w:before="80"/>
            </w:pPr>
            <w:r/>
          </w:p>
        </w:tc>
      </w:tr>
      <w:tr>
        <w:tc>
          <w:tcPr>
            <w:tcW w:type="dxa" w:w="2880"/>
            <w:vAlign w:val="center"/>
          </w:tcPr>
          <w:p>
            <w:pPr>
              <w:spacing w:after="80" w:before="80"/>
            </w:pPr>
            <w:r>
              <w:t>climbs</w:t>
            </w:r>
          </w:p>
        </w:tc>
        <w:tc>
          <w:tcPr>
            <w:tcW w:type="dxa" w:w="6480"/>
            <w:vAlign w:val="center"/>
          </w:tcPr>
          <w:p>
            <w:pPr>
              <w:spacing w:after="80" w:before="80"/>
            </w:pPr>
            <w:r/>
          </w:p>
        </w:tc>
      </w:tr>
      <w:tr>
        <w:tc>
          <w:tcPr>
            <w:tcW w:type="dxa" w:w="2880"/>
            <w:vAlign w:val="center"/>
          </w:tcPr>
          <w:p>
            <w:pPr>
              <w:spacing w:after="80" w:before="80"/>
            </w:pPr>
            <w:r>
              <w:t>clipped</w:t>
            </w:r>
          </w:p>
        </w:tc>
        <w:tc>
          <w:tcPr>
            <w:tcW w:type="dxa" w:w="6480"/>
            <w:vAlign w:val="center"/>
          </w:tcPr>
          <w:p>
            <w:pPr>
              <w:spacing w:after="80" w:before="80"/>
            </w:pPr>
            <w:r/>
          </w:p>
        </w:tc>
      </w:tr>
      <w:tr>
        <w:tc>
          <w:tcPr>
            <w:tcW w:type="dxa" w:w="2880"/>
            <w:vAlign w:val="center"/>
          </w:tcPr>
          <w:p>
            <w:pPr>
              <w:spacing w:after="80" w:before="80"/>
            </w:pPr>
            <w:r>
              <w:t>clobber</w:t>
            </w:r>
          </w:p>
        </w:tc>
        <w:tc>
          <w:tcPr>
            <w:tcW w:type="dxa" w:w="6480"/>
            <w:vAlign w:val="center"/>
          </w:tcPr>
          <w:p>
            <w:pPr>
              <w:spacing w:after="80" w:before="80"/>
            </w:pPr>
            <w:r/>
          </w:p>
        </w:tc>
      </w:tr>
      <w:tr>
        <w:tc>
          <w:tcPr>
            <w:tcW w:type="dxa" w:w="2880"/>
            <w:vAlign w:val="center"/>
          </w:tcPr>
          <w:p>
            <w:pPr>
              <w:spacing w:after="80" w:before="80"/>
            </w:pPr>
            <w:r>
              <w:t>clobbered</w:t>
            </w:r>
          </w:p>
        </w:tc>
        <w:tc>
          <w:tcPr>
            <w:tcW w:type="dxa" w:w="6480"/>
            <w:vAlign w:val="center"/>
          </w:tcPr>
          <w:p>
            <w:pPr>
              <w:spacing w:after="80" w:before="80"/>
            </w:pPr>
            <w:r/>
          </w:p>
        </w:tc>
      </w:tr>
      <w:tr>
        <w:tc>
          <w:tcPr>
            <w:tcW w:type="dxa" w:w="2880"/>
            <w:vAlign w:val="center"/>
          </w:tcPr>
          <w:p>
            <w:pPr>
              <w:spacing w:after="80" w:before="80"/>
            </w:pPr>
            <w:r>
              <w:t>clobbers</w:t>
            </w:r>
          </w:p>
        </w:tc>
        <w:tc>
          <w:tcPr>
            <w:tcW w:type="dxa" w:w="6480"/>
            <w:vAlign w:val="center"/>
          </w:tcPr>
          <w:p>
            <w:pPr>
              <w:spacing w:after="80" w:before="80"/>
            </w:pPr>
            <w:r/>
          </w:p>
        </w:tc>
      </w:tr>
      <w:tr>
        <w:tc>
          <w:tcPr>
            <w:tcW w:type="dxa" w:w="2880"/>
            <w:vAlign w:val="center"/>
          </w:tcPr>
          <w:p>
            <w:pPr>
              <w:spacing w:after="80" w:before="80"/>
            </w:pPr>
            <w:r>
              <w:t>close-out</w:t>
            </w:r>
          </w:p>
        </w:tc>
        <w:tc>
          <w:tcPr>
            <w:tcW w:type="dxa" w:w="6480"/>
            <w:vAlign w:val="center"/>
          </w:tcPr>
          <w:p>
            <w:pPr>
              <w:spacing w:after="80" w:before="80"/>
            </w:pPr>
            <w:r/>
          </w:p>
        </w:tc>
      </w:tr>
      <w:tr>
        <w:tc>
          <w:tcPr>
            <w:tcW w:type="dxa" w:w="2880"/>
            <w:vAlign w:val="center"/>
          </w:tcPr>
          <w:p>
            <w:pPr>
              <w:spacing w:after="80" w:before="80"/>
            </w:pPr>
            <w:r>
              <w:t>coarse</w:t>
            </w:r>
          </w:p>
        </w:tc>
        <w:tc>
          <w:tcPr>
            <w:tcW w:type="dxa" w:w="6480"/>
            <w:vAlign w:val="center"/>
          </w:tcPr>
          <w:p>
            <w:pPr>
              <w:spacing w:after="80" w:before="80"/>
            </w:pPr>
            <w:r/>
          </w:p>
        </w:tc>
      </w:tr>
      <w:tr>
        <w:tc>
          <w:tcPr>
            <w:tcW w:type="dxa" w:w="2880"/>
            <w:vAlign w:val="center"/>
          </w:tcPr>
          <w:p>
            <w:pPr>
              <w:spacing w:after="80" w:before="80"/>
            </w:pPr>
            <w:r>
              <w:t>coincidence</w:t>
            </w:r>
          </w:p>
        </w:tc>
        <w:tc>
          <w:tcPr>
            <w:tcW w:type="dxa" w:w="6480"/>
            <w:vAlign w:val="center"/>
          </w:tcPr>
          <w:p>
            <w:pPr>
              <w:spacing w:after="80" w:before="80"/>
            </w:pPr>
            <w:r/>
          </w:p>
        </w:tc>
      </w:tr>
      <w:tr>
        <w:tc>
          <w:tcPr>
            <w:tcW w:type="dxa" w:w="2880"/>
            <w:vAlign w:val="center"/>
          </w:tcPr>
          <w:p>
            <w:pPr>
              <w:spacing w:after="80" w:before="80"/>
            </w:pPr>
            <w:r>
              <w:t>cold</w:t>
            </w:r>
          </w:p>
        </w:tc>
        <w:tc>
          <w:tcPr>
            <w:tcW w:type="dxa" w:w="6480"/>
            <w:vAlign w:val="center"/>
          </w:tcPr>
          <w:p>
            <w:pPr>
              <w:spacing w:after="80" w:before="80"/>
            </w:pPr>
            <w:r/>
          </w:p>
        </w:tc>
      </w:tr>
      <w:tr>
        <w:tc>
          <w:tcPr>
            <w:tcW w:type="dxa" w:w="2880"/>
            <w:vAlign w:val="center"/>
          </w:tcPr>
          <w:p>
            <w:pPr>
              <w:spacing w:after="80" w:before="80"/>
            </w:pPr>
            <w:r>
              <w:t>collapses</w:t>
            </w:r>
          </w:p>
        </w:tc>
        <w:tc>
          <w:tcPr>
            <w:tcW w:type="dxa" w:w="6480"/>
            <w:vAlign w:val="center"/>
          </w:tcPr>
          <w:p>
            <w:pPr>
              <w:spacing w:after="80" w:before="80"/>
            </w:pPr>
            <w:r/>
          </w:p>
        </w:tc>
      </w:tr>
      <w:tr>
        <w:tc>
          <w:tcPr>
            <w:tcW w:type="dxa" w:w="2880"/>
            <w:vAlign w:val="center"/>
          </w:tcPr>
          <w:p>
            <w:pPr>
              <w:spacing w:after="80" w:before="80"/>
            </w:pPr>
            <w:r>
              <w:t>collapsing</w:t>
            </w:r>
          </w:p>
        </w:tc>
        <w:tc>
          <w:tcPr>
            <w:tcW w:type="dxa" w:w="6480"/>
            <w:vAlign w:val="center"/>
          </w:tcPr>
          <w:p>
            <w:pPr>
              <w:spacing w:after="80" w:before="80"/>
            </w:pPr>
            <w:r/>
          </w:p>
        </w:tc>
      </w:tr>
      <w:tr>
        <w:tc>
          <w:tcPr>
            <w:tcW w:type="dxa" w:w="2880"/>
            <w:vAlign w:val="center"/>
          </w:tcPr>
          <w:p>
            <w:pPr>
              <w:spacing w:after="80" w:before="80"/>
            </w:pPr>
            <w:r>
              <w:t>collide</w:t>
            </w:r>
          </w:p>
        </w:tc>
        <w:tc>
          <w:tcPr>
            <w:tcW w:type="dxa" w:w="6480"/>
            <w:vAlign w:val="center"/>
          </w:tcPr>
          <w:p>
            <w:pPr>
              <w:spacing w:after="80" w:before="80"/>
            </w:pPr>
            <w:r/>
          </w:p>
        </w:tc>
      </w:tr>
      <w:tr>
        <w:tc>
          <w:tcPr>
            <w:tcW w:type="dxa" w:w="2880"/>
            <w:vAlign w:val="center"/>
          </w:tcPr>
          <w:p>
            <w:pPr>
              <w:spacing w:after="80" w:before="80"/>
            </w:pPr>
            <w:r>
              <w:t>collided</w:t>
            </w:r>
          </w:p>
        </w:tc>
        <w:tc>
          <w:tcPr>
            <w:tcW w:type="dxa" w:w="6480"/>
            <w:vAlign w:val="center"/>
          </w:tcPr>
          <w:p>
            <w:pPr>
              <w:spacing w:after="80" w:before="80"/>
            </w:pPr>
            <w:r/>
          </w:p>
        </w:tc>
      </w:tr>
      <w:tr>
        <w:tc>
          <w:tcPr>
            <w:tcW w:type="dxa" w:w="2880"/>
            <w:vAlign w:val="center"/>
          </w:tcPr>
          <w:p>
            <w:pPr>
              <w:spacing w:after="80" w:before="80"/>
            </w:pPr>
            <w:r>
              <w:t>collides</w:t>
            </w:r>
          </w:p>
        </w:tc>
        <w:tc>
          <w:tcPr>
            <w:tcW w:type="dxa" w:w="6480"/>
            <w:vAlign w:val="center"/>
          </w:tcPr>
          <w:p>
            <w:pPr>
              <w:spacing w:after="80" w:before="80"/>
            </w:pPr>
            <w:r/>
          </w:p>
        </w:tc>
      </w:tr>
      <w:tr>
        <w:tc>
          <w:tcPr>
            <w:tcW w:type="dxa" w:w="2880"/>
            <w:vAlign w:val="center"/>
          </w:tcPr>
          <w:p>
            <w:pPr>
              <w:spacing w:after="80" w:before="80"/>
            </w:pPr>
            <w:r>
              <w:t>colliding</w:t>
            </w:r>
          </w:p>
        </w:tc>
        <w:tc>
          <w:tcPr>
            <w:tcW w:type="dxa" w:w="6480"/>
            <w:vAlign w:val="center"/>
          </w:tcPr>
          <w:p>
            <w:pPr>
              <w:spacing w:after="80" w:before="80"/>
            </w:pPr>
            <w:r/>
          </w:p>
        </w:tc>
      </w:tr>
      <w:tr>
        <w:tc>
          <w:tcPr>
            <w:tcW w:type="dxa" w:w="2880"/>
            <w:vAlign w:val="center"/>
          </w:tcPr>
          <w:p>
            <w:pPr>
              <w:spacing w:after="80" w:before="80"/>
            </w:pPr>
            <w:r>
              <w:t>colour</w:t>
            </w:r>
          </w:p>
        </w:tc>
        <w:tc>
          <w:tcPr>
            <w:tcW w:type="dxa" w:w="6480"/>
            <w:vAlign w:val="center"/>
          </w:tcPr>
          <w:p>
            <w:pPr>
              <w:spacing w:after="80" w:before="80"/>
            </w:pPr>
            <w:r/>
          </w:p>
        </w:tc>
      </w:tr>
      <w:tr>
        <w:tc>
          <w:tcPr>
            <w:tcW w:type="dxa" w:w="2880"/>
            <w:vAlign w:val="center"/>
          </w:tcPr>
          <w:p>
            <w:pPr>
              <w:spacing w:after="80" w:before="80"/>
            </w:pPr>
            <w:r>
              <w:t>comes</w:t>
            </w:r>
          </w:p>
        </w:tc>
        <w:tc>
          <w:tcPr>
            <w:tcW w:type="dxa" w:w="6480"/>
            <w:vAlign w:val="center"/>
          </w:tcPr>
          <w:p>
            <w:pPr>
              <w:spacing w:after="80" w:before="80"/>
            </w:pPr>
            <w:r/>
          </w:p>
        </w:tc>
      </w:tr>
      <w:tr>
        <w:tc>
          <w:tcPr>
            <w:tcW w:type="dxa" w:w="2880"/>
            <w:vAlign w:val="center"/>
          </w:tcPr>
          <w:p>
            <w:pPr>
              <w:spacing w:after="80" w:before="80"/>
            </w:pPr>
            <w:r>
              <w:t>comment-only</w:t>
            </w:r>
          </w:p>
        </w:tc>
        <w:tc>
          <w:tcPr>
            <w:tcW w:type="dxa" w:w="6480"/>
            <w:vAlign w:val="center"/>
          </w:tcPr>
          <w:p>
            <w:pPr>
              <w:spacing w:after="80" w:before="80"/>
            </w:pPr>
            <w:r/>
          </w:p>
        </w:tc>
      </w:tr>
      <w:tr>
        <w:tc>
          <w:tcPr>
            <w:tcW w:type="dxa" w:w="2880"/>
            <w:vAlign w:val="center"/>
          </w:tcPr>
          <w:p>
            <w:pPr>
              <w:spacing w:after="80" w:before="80"/>
            </w:pPr>
            <w:r>
              <w:t>compares</w:t>
            </w:r>
          </w:p>
        </w:tc>
        <w:tc>
          <w:tcPr>
            <w:tcW w:type="dxa" w:w="6480"/>
            <w:vAlign w:val="center"/>
          </w:tcPr>
          <w:p>
            <w:pPr>
              <w:spacing w:after="80" w:before="80"/>
            </w:pPr>
            <w:r/>
          </w:p>
        </w:tc>
      </w:tr>
      <w:tr>
        <w:tc>
          <w:tcPr>
            <w:tcW w:type="dxa" w:w="2880"/>
            <w:vAlign w:val="center"/>
          </w:tcPr>
          <w:p>
            <w:pPr>
              <w:spacing w:after="80" w:before="80"/>
            </w:pPr>
            <w:r>
              <w:t>composes</w:t>
            </w:r>
          </w:p>
        </w:tc>
        <w:tc>
          <w:tcPr>
            <w:tcW w:type="dxa" w:w="6480"/>
            <w:vAlign w:val="center"/>
          </w:tcPr>
          <w:p>
            <w:pPr>
              <w:spacing w:after="80" w:before="80"/>
            </w:pPr>
            <w:r/>
          </w:p>
        </w:tc>
      </w:tr>
      <w:tr>
        <w:tc>
          <w:tcPr>
            <w:tcW w:type="dxa" w:w="2880"/>
            <w:vAlign w:val="center"/>
          </w:tcPr>
          <w:p>
            <w:pPr>
              <w:spacing w:after="80" w:before="80"/>
            </w:pPr>
            <w:r>
              <w:t>compounding</w:t>
            </w:r>
          </w:p>
        </w:tc>
        <w:tc>
          <w:tcPr>
            <w:tcW w:type="dxa" w:w="6480"/>
            <w:vAlign w:val="center"/>
          </w:tcPr>
          <w:p>
            <w:pPr>
              <w:spacing w:after="80" w:before="80"/>
            </w:pPr>
            <w:r/>
          </w:p>
        </w:tc>
      </w:tr>
      <w:tr>
        <w:tc>
          <w:tcPr>
            <w:tcW w:type="dxa" w:w="2880"/>
            <w:vAlign w:val="center"/>
          </w:tcPr>
          <w:p>
            <w:pPr>
              <w:spacing w:after="80" w:before="80"/>
            </w:pPr>
            <w:r>
              <w:t>concluded</w:t>
            </w:r>
          </w:p>
        </w:tc>
        <w:tc>
          <w:tcPr>
            <w:tcW w:type="dxa" w:w="6480"/>
            <w:vAlign w:val="center"/>
          </w:tcPr>
          <w:p>
            <w:pPr>
              <w:spacing w:after="80" w:before="80"/>
            </w:pPr>
            <w:r/>
          </w:p>
        </w:tc>
      </w:tr>
      <w:tr>
        <w:tc>
          <w:tcPr>
            <w:tcW w:type="dxa" w:w="2880"/>
            <w:vAlign w:val="center"/>
          </w:tcPr>
          <w:p>
            <w:pPr>
              <w:spacing w:after="80" w:before="80"/>
            </w:pPr>
            <w:r>
              <w:t>confidently</w:t>
            </w:r>
          </w:p>
        </w:tc>
        <w:tc>
          <w:tcPr>
            <w:tcW w:type="dxa" w:w="6480"/>
            <w:vAlign w:val="center"/>
          </w:tcPr>
          <w:p>
            <w:pPr>
              <w:spacing w:after="80" w:before="80"/>
            </w:pPr>
            <w:r/>
          </w:p>
        </w:tc>
      </w:tr>
      <w:tr>
        <w:tc>
          <w:tcPr>
            <w:tcW w:type="dxa" w:w="2880"/>
            <w:vAlign w:val="center"/>
          </w:tcPr>
          <w:p>
            <w:pPr>
              <w:spacing w:after="80" w:before="80"/>
            </w:pPr>
            <w:r>
              <w:t>confined</w:t>
            </w:r>
          </w:p>
        </w:tc>
        <w:tc>
          <w:tcPr>
            <w:tcW w:type="dxa" w:w="6480"/>
            <w:vAlign w:val="center"/>
          </w:tcPr>
          <w:p>
            <w:pPr>
              <w:spacing w:after="80" w:before="80"/>
            </w:pPr>
            <w:r/>
          </w:p>
        </w:tc>
      </w:tr>
      <w:tr>
        <w:tc>
          <w:tcPr>
            <w:tcW w:type="dxa" w:w="2880"/>
            <w:vAlign w:val="center"/>
          </w:tcPr>
          <w:p>
            <w:pPr>
              <w:spacing w:after="80" w:before="80"/>
            </w:pPr>
            <w:r>
              <w:t>conflated</w:t>
            </w:r>
          </w:p>
        </w:tc>
        <w:tc>
          <w:tcPr>
            <w:tcW w:type="dxa" w:w="6480"/>
            <w:vAlign w:val="center"/>
          </w:tcPr>
          <w:p>
            <w:pPr>
              <w:spacing w:after="80" w:before="80"/>
            </w:pPr>
            <w:r/>
          </w:p>
        </w:tc>
      </w:tr>
      <w:tr>
        <w:tc>
          <w:tcPr>
            <w:tcW w:type="dxa" w:w="2880"/>
            <w:vAlign w:val="center"/>
          </w:tcPr>
          <w:p>
            <w:pPr>
              <w:spacing w:after="80" w:before="80"/>
            </w:pPr>
            <w:r>
              <w:t>consequence</w:t>
            </w:r>
          </w:p>
        </w:tc>
        <w:tc>
          <w:tcPr>
            <w:tcW w:type="dxa" w:w="6480"/>
            <w:vAlign w:val="center"/>
          </w:tcPr>
          <w:p>
            <w:pPr>
              <w:spacing w:after="80" w:before="80"/>
            </w:pPr>
            <w:r/>
          </w:p>
        </w:tc>
      </w:tr>
      <w:tr>
        <w:tc>
          <w:tcPr>
            <w:tcW w:type="dxa" w:w="2880"/>
            <w:vAlign w:val="center"/>
          </w:tcPr>
          <w:p>
            <w:pPr>
              <w:spacing w:after="80" w:before="80"/>
            </w:pPr>
            <w:r>
              <w:t>consulted</w:t>
            </w:r>
          </w:p>
        </w:tc>
        <w:tc>
          <w:tcPr>
            <w:tcW w:type="dxa" w:w="6480"/>
            <w:vAlign w:val="center"/>
          </w:tcPr>
          <w:p>
            <w:pPr>
              <w:spacing w:after="80" w:before="80"/>
            </w:pPr>
            <w:r/>
          </w:p>
        </w:tc>
      </w:tr>
      <w:tr>
        <w:tc>
          <w:tcPr>
            <w:tcW w:type="dxa" w:w="2880"/>
            <w:vAlign w:val="center"/>
          </w:tcPr>
          <w:p>
            <w:pPr>
              <w:spacing w:after="80" w:before="80"/>
            </w:pPr>
            <w:r>
              <w:t>consults</w:t>
            </w:r>
          </w:p>
        </w:tc>
        <w:tc>
          <w:tcPr>
            <w:tcW w:type="dxa" w:w="6480"/>
            <w:vAlign w:val="center"/>
          </w:tcPr>
          <w:p>
            <w:pPr>
              <w:spacing w:after="80" w:before="80"/>
            </w:pPr>
            <w:r/>
          </w:p>
        </w:tc>
      </w:tr>
      <w:tr>
        <w:tc>
          <w:tcPr>
            <w:tcW w:type="dxa" w:w="2880"/>
            <w:vAlign w:val="center"/>
          </w:tcPr>
          <w:p>
            <w:pPr>
              <w:spacing w:after="80" w:before="80"/>
            </w:pPr>
            <w:r>
              <w:t>contested</w:t>
            </w:r>
          </w:p>
        </w:tc>
        <w:tc>
          <w:tcPr>
            <w:tcW w:type="dxa" w:w="6480"/>
            <w:vAlign w:val="center"/>
          </w:tcPr>
          <w:p>
            <w:pPr>
              <w:spacing w:after="80" w:before="80"/>
            </w:pPr>
            <w:r/>
          </w:p>
        </w:tc>
      </w:tr>
      <w:tr>
        <w:tc>
          <w:tcPr>
            <w:tcW w:type="dxa" w:w="2880"/>
            <w:vAlign w:val="center"/>
          </w:tcPr>
          <w:p>
            <w:pPr>
              <w:spacing w:after="80" w:before="80"/>
            </w:pPr>
            <w:r>
              <w:t>contradicted</w:t>
            </w:r>
          </w:p>
        </w:tc>
        <w:tc>
          <w:tcPr>
            <w:tcW w:type="dxa" w:w="6480"/>
            <w:vAlign w:val="center"/>
          </w:tcPr>
          <w:p>
            <w:pPr>
              <w:spacing w:after="80" w:before="80"/>
            </w:pPr>
            <w:r/>
          </w:p>
        </w:tc>
      </w:tr>
      <w:tr>
        <w:tc>
          <w:tcPr>
            <w:tcW w:type="dxa" w:w="2880"/>
            <w:vAlign w:val="center"/>
          </w:tcPr>
          <w:p>
            <w:pPr>
              <w:spacing w:after="80" w:before="80"/>
            </w:pPr>
            <w:r>
              <w:t>contradicting</w:t>
            </w:r>
          </w:p>
        </w:tc>
        <w:tc>
          <w:tcPr>
            <w:tcW w:type="dxa" w:w="6480"/>
            <w:vAlign w:val="center"/>
          </w:tcPr>
          <w:p>
            <w:pPr>
              <w:spacing w:after="80" w:before="80"/>
            </w:pPr>
            <w:r/>
          </w:p>
        </w:tc>
      </w:tr>
      <w:tr>
        <w:tc>
          <w:tcPr>
            <w:tcW w:type="dxa" w:w="2880"/>
            <w:vAlign w:val="center"/>
          </w:tcPr>
          <w:p>
            <w:pPr>
              <w:spacing w:after="80" w:before="80"/>
            </w:pPr>
            <w:r>
              <w:t>contradiction</w:t>
            </w:r>
          </w:p>
        </w:tc>
        <w:tc>
          <w:tcPr>
            <w:tcW w:type="dxa" w:w="6480"/>
            <w:vAlign w:val="center"/>
          </w:tcPr>
          <w:p>
            <w:pPr>
              <w:spacing w:after="80" w:before="80"/>
            </w:pPr>
            <w:r/>
          </w:p>
        </w:tc>
      </w:tr>
      <w:tr>
        <w:tc>
          <w:tcPr>
            <w:tcW w:type="dxa" w:w="2880"/>
            <w:vAlign w:val="center"/>
          </w:tcPr>
          <w:p>
            <w:pPr>
              <w:spacing w:after="80" w:before="80"/>
            </w:pPr>
            <w:r>
              <w:t>contradicts</w:t>
            </w:r>
          </w:p>
        </w:tc>
        <w:tc>
          <w:tcPr>
            <w:tcW w:type="dxa" w:w="6480"/>
            <w:vAlign w:val="center"/>
          </w:tcPr>
          <w:p>
            <w:pPr>
              <w:spacing w:after="80" w:before="80"/>
            </w:pPr>
            <w:r/>
          </w:p>
        </w:tc>
      </w:tr>
      <w:tr>
        <w:tc>
          <w:tcPr>
            <w:tcW w:type="dxa" w:w="2880"/>
            <w:vAlign w:val="center"/>
          </w:tcPr>
          <w:p>
            <w:pPr>
              <w:spacing w:after="80" w:before="80"/>
            </w:pPr>
            <w:r>
              <w:t>converge</w:t>
            </w:r>
          </w:p>
        </w:tc>
        <w:tc>
          <w:tcPr>
            <w:tcW w:type="dxa" w:w="6480"/>
            <w:vAlign w:val="center"/>
          </w:tcPr>
          <w:p>
            <w:pPr>
              <w:spacing w:after="80" w:before="80"/>
            </w:pPr>
            <w:r/>
          </w:p>
        </w:tc>
      </w:tr>
      <w:tr>
        <w:tc>
          <w:tcPr>
            <w:tcW w:type="dxa" w:w="2880"/>
            <w:vAlign w:val="center"/>
          </w:tcPr>
          <w:p>
            <w:pPr>
              <w:spacing w:after="80" w:before="80"/>
            </w:pPr>
            <w:r>
              <w:t>converged</w:t>
            </w:r>
          </w:p>
        </w:tc>
        <w:tc>
          <w:tcPr>
            <w:tcW w:type="dxa" w:w="6480"/>
            <w:vAlign w:val="center"/>
          </w:tcPr>
          <w:p>
            <w:pPr>
              <w:spacing w:after="80" w:before="80"/>
            </w:pPr>
            <w:r/>
          </w:p>
        </w:tc>
      </w:tr>
      <w:tr>
        <w:tc>
          <w:tcPr>
            <w:tcW w:type="dxa" w:w="2880"/>
            <w:vAlign w:val="center"/>
          </w:tcPr>
          <w:p>
            <w:pPr>
              <w:spacing w:after="80" w:before="80"/>
            </w:pPr>
            <w:r>
              <w:t>converges</w:t>
            </w:r>
          </w:p>
        </w:tc>
        <w:tc>
          <w:tcPr>
            <w:tcW w:type="dxa" w:w="6480"/>
            <w:vAlign w:val="center"/>
          </w:tcPr>
          <w:p>
            <w:pPr>
              <w:spacing w:after="80" w:before="80"/>
            </w:pPr>
            <w:r/>
          </w:p>
        </w:tc>
      </w:tr>
      <w:tr>
        <w:tc>
          <w:tcPr>
            <w:tcW w:type="dxa" w:w="2880"/>
            <w:vAlign w:val="center"/>
          </w:tcPr>
          <w:p>
            <w:pPr>
              <w:spacing w:after="80" w:before="80"/>
            </w:pPr>
            <w:r>
              <w:t>coord</w:t>
            </w:r>
          </w:p>
        </w:tc>
        <w:tc>
          <w:tcPr>
            <w:tcW w:type="dxa" w:w="6480"/>
            <w:vAlign w:val="center"/>
          </w:tcPr>
          <w:p>
            <w:pPr>
              <w:spacing w:after="80" w:before="80"/>
            </w:pPr>
            <w:r/>
          </w:p>
        </w:tc>
      </w:tr>
      <w:tr>
        <w:tc>
          <w:tcPr>
            <w:tcW w:type="dxa" w:w="2880"/>
            <w:vAlign w:val="center"/>
          </w:tcPr>
          <w:p>
            <w:pPr>
              <w:spacing w:after="80" w:before="80"/>
            </w:pPr>
            <w:r>
              <w:t>corpora</w:t>
            </w:r>
          </w:p>
        </w:tc>
        <w:tc>
          <w:tcPr>
            <w:tcW w:type="dxa" w:w="6480"/>
            <w:vAlign w:val="center"/>
          </w:tcPr>
          <w:p>
            <w:pPr>
              <w:spacing w:after="80" w:before="80"/>
            </w:pPr>
            <w:r/>
          </w:p>
        </w:tc>
      </w:tr>
      <w:tr>
        <w:tc>
          <w:tcPr>
            <w:tcW w:type="dxa" w:w="2880"/>
            <w:vAlign w:val="center"/>
          </w:tcPr>
          <w:p>
            <w:pPr>
              <w:spacing w:after="80" w:before="80"/>
            </w:pPr>
            <w:r>
              <w:t>corpus</w:t>
            </w:r>
          </w:p>
        </w:tc>
        <w:tc>
          <w:tcPr>
            <w:tcW w:type="dxa" w:w="6480"/>
            <w:vAlign w:val="center"/>
          </w:tcPr>
          <w:p>
            <w:pPr>
              <w:spacing w:after="80" w:before="80"/>
            </w:pPr>
            <w:r/>
          </w:p>
        </w:tc>
      </w:tr>
      <w:tr>
        <w:tc>
          <w:tcPr>
            <w:tcW w:type="dxa" w:w="2880"/>
            <w:vAlign w:val="center"/>
          </w:tcPr>
          <w:p>
            <w:pPr>
              <w:spacing w:after="80" w:before="80"/>
            </w:pPr>
            <w:r>
              <w:t>corridor</w:t>
            </w:r>
          </w:p>
        </w:tc>
        <w:tc>
          <w:tcPr>
            <w:tcW w:type="dxa" w:w="6480"/>
            <w:vAlign w:val="center"/>
          </w:tcPr>
          <w:p>
            <w:pPr>
              <w:spacing w:after="80" w:before="80"/>
            </w:pPr>
            <w:r/>
          </w:p>
        </w:tc>
      </w:tr>
      <w:tr>
        <w:tc>
          <w:tcPr>
            <w:tcW w:type="dxa" w:w="2880"/>
            <w:vAlign w:val="center"/>
          </w:tcPr>
          <w:p>
            <w:pPr>
              <w:spacing w:after="80" w:before="80"/>
            </w:pPr>
            <w:r>
              <w:t>corroborated</w:t>
            </w:r>
          </w:p>
        </w:tc>
        <w:tc>
          <w:tcPr>
            <w:tcW w:type="dxa" w:w="6480"/>
            <w:vAlign w:val="center"/>
          </w:tcPr>
          <w:p>
            <w:pPr>
              <w:spacing w:after="80" w:before="80"/>
            </w:pPr>
            <w:r/>
          </w:p>
        </w:tc>
      </w:tr>
      <w:tr>
        <w:tc>
          <w:tcPr>
            <w:tcW w:type="dxa" w:w="2880"/>
            <w:vAlign w:val="center"/>
          </w:tcPr>
          <w:p>
            <w:pPr>
              <w:spacing w:after="80" w:before="80"/>
            </w:pPr>
            <w:r>
              <w:t>corroboration</w:t>
            </w:r>
          </w:p>
        </w:tc>
        <w:tc>
          <w:tcPr>
            <w:tcW w:type="dxa" w:w="6480"/>
            <w:vAlign w:val="center"/>
          </w:tcPr>
          <w:p>
            <w:pPr>
              <w:spacing w:after="80" w:before="80"/>
            </w:pPr>
            <w:r/>
          </w:p>
        </w:tc>
      </w:tr>
      <w:tr>
        <w:tc>
          <w:tcPr>
            <w:tcW w:type="dxa" w:w="2880"/>
            <w:vAlign w:val="center"/>
          </w:tcPr>
          <w:p>
            <w:pPr>
              <w:spacing w:after="80" w:before="80"/>
            </w:pPr>
            <w:r>
              <w:t>corrupt</w:t>
            </w:r>
          </w:p>
        </w:tc>
        <w:tc>
          <w:tcPr>
            <w:tcW w:type="dxa" w:w="6480"/>
            <w:vAlign w:val="center"/>
          </w:tcPr>
          <w:p>
            <w:pPr>
              <w:spacing w:after="80" w:before="80"/>
            </w:pPr>
            <w:r/>
          </w:p>
        </w:tc>
      </w:tr>
      <w:tr>
        <w:tc>
          <w:tcPr>
            <w:tcW w:type="dxa" w:w="2880"/>
            <w:vAlign w:val="center"/>
          </w:tcPr>
          <w:p>
            <w:pPr>
              <w:spacing w:after="80" w:before="80"/>
            </w:pPr>
            <w:r>
              <w:t>corrupts</w:t>
            </w:r>
          </w:p>
        </w:tc>
        <w:tc>
          <w:tcPr>
            <w:tcW w:type="dxa" w:w="6480"/>
            <w:vAlign w:val="center"/>
          </w:tcPr>
          <w:p>
            <w:pPr>
              <w:spacing w:after="80" w:before="80"/>
            </w:pPr>
            <w:r/>
          </w:p>
        </w:tc>
      </w:tr>
      <w:tr>
        <w:tc>
          <w:tcPr>
            <w:tcW w:type="dxa" w:w="2880"/>
            <w:vAlign w:val="center"/>
          </w:tcPr>
          <w:p>
            <w:pPr>
              <w:spacing w:after="80" w:before="80"/>
            </w:pPr>
            <w:r>
              <w:t>costing</w:t>
            </w:r>
          </w:p>
        </w:tc>
        <w:tc>
          <w:tcPr>
            <w:tcW w:type="dxa" w:w="6480"/>
            <w:vAlign w:val="center"/>
          </w:tcPr>
          <w:p>
            <w:pPr>
              <w:spacing w:after="80" w:before="80"/>
            </w:pPr>
            <w:r/>
          </w:p>
        </w:tc>
      </w:tr>
      <w:tr>
        <w:tc>
          <w:tcPr>
            <w:tcW w:type="dxa" w:w="2880"/>
            <w:vAlign w:val="center"/>
          </w:tcPr>
          <w:p>
            <w:pPr>
              <w:spacing w:after="80" w:before="80"/>
            </w:pPr>
            <w:r>
              <w:t>costs</w:t>
            </w:r>
          </w:p>
        </w:tc>
        <w:tc>
          <w:tcPr>
            <w:tcW w:type="dxa" w:w="6480"/>
            <w:vAlign w:val="center"/>
          </w:tcPr>
          <w:p>
            <w:pPr>
              <w:spacing w:after="80" w:before="80"/>
            </w:pPr>
            <w:r/>
          </w:p>
        </w:tc>
      </w:tr>
      <w:tr>
        <w:tc>
          <w:tcPr>
            <w:tcW w:type="dxa" w:w="2880"/>
            <w:vAlign w:val="center"/>
          </w:tcPr>
          <w:p>
            <w:pPr>
              <w:spacing w:after="80" w:before="80"/>
            </w:pPr>
            <w:r>
              <w:t>counted</w:t>
            </w:r>
          </w:p>
        </w:tc>
        <w:tc>
          <w:tcPr>
            <w:tcW w:type="dxa" w:w="6480"/>
            <w:vAlign w:val="center"/>
          </w:tcPr>
          <w:p>
            <w:pPr>
              <w:spacing w:after="80" w:before="80"/>
            </w:pPr>
            <w:r/>
          </w:p>
        </w:tc>
      </w:tr>
      <w:tr>
        <w:tc>
          <w:tcPr>
            <w:tcW w:type="dxa" w:w="2880"/>
            <w:vAlign w:val="center"/>
          </w:tcPr>
          <w:p>
            <w:pPr>
              <w:spacing w:after="80" w:before="80"/>
            </w:pPr>
            <w:r>
              <w:t>counterpart</w:t>
            </w:r>
          </w:p>
        </w:tc>
        <w:tc>
          <w:tcPr>
            <w:tcW w:type="dxa" w:w="6480"/>
            <w:vAlign w:val="center"/>
          </w:tcPr>
          <w:p>
            <w:pPr>
              <w:spacing w:after="80" w:before="80"/>
            </w:pPr>
            <w:r/>
          </w:p>
        </w:tc>
      </w:tr>
      <w:tr>
        <w:tc>
          <w:tcPr>
            <w:tcW w:type="dxa" w:w="2880"/>
            <w:vAlign w:val="center"/>
          </w:tcPr>
          <w:p>
            <w:pPr>
              <w:spacing w:after="80" w:before="80"/>
            </w:pPr>
            <w:r>
              <w:t>credited</w:t>
            </w:r>
          </w:p>
        </w:tc>
        <w:tc>
          <w:tcPr>
            <w:tcW w:type="dxa" w:w="6480"/>
            <w:vAlign w:val="center"/>
          </w:tcPr>
          <w:p>
            <w:pPr>
              <w:spacing w:after="80" w:before="80"/>
            </w:pPr>
            <w:r/>
          </w:p>
        </w:tc>
      </w:tr>
      <w:tr>
        <w:tc>
          <w:tcPr>
            <w:tcW w:type="dxa" w:w="2880"/>
            <w:vAlign w:val="center"/>
          </w:tcPr>
          <w:p>
            <w:pPr>
              <w:spacing w:after="80" w:before="80"/>
            </w:pPr>
            <w:r>
              <w:t>criterion</w:t>
            </w:r>
          </w:p>
        </w:tc>
        <w:tc>
          <w:tcPr>
            <w:tcW w:type="dxa" w:w="6480"/>
            <w:vAlign w:val="center"/>
          </w:tcPr>
          <w:p>
            <w:pPr>
              <w:spacing w:after="80" w:before="80"/>
            </w:pPr>
            <w:r/>
          </w:p>
        </w:tc>
      </w:tr>
      <w:tr>
        <w:tc>
          <w:tcPr>
            <w:tcW w:type="dxa" w:w="2880"/>
            <w:vAlign w:val="center"/>
          </w:tcPr>
          <w:p>
            <w:pPr>
              <w:spacing w:after="80" w:before="80"/>
            </w:pPr>
            <w:r>
              <w:t>cross-check</w:t>
            </w:r>
          </w:p>
        </w:tc>
        <w:tc>
          <w:tcPr>
            <w:tcW w:type="dxa" w:w="6480"/>
            <w:vAlign w:val="center"/>
          </w:tcPr>
          <w:p>
            <w:pPr>
              <w:spacing w:after="80" w:before="80"/>
            </w:pPr>
            <w:r/>
          </w:p>
        </w:tc>
      </w:tr>
      <w:tr>
        <w:tc>
          <w:tcPr>
            <w:tcW w:type="dxa" w:w="2880"/>
            <w:vAlign w:val="center"/>
          </w:tcPr>
          <w:p>
            <w:pPr>
              <w:spacing w:after="80" w:before="80"/>
            </w:pPr>
            <w:r>
              <w:t>cross-checked</w:t>
            </w:r>
          </w:p>
        </w:tc>
        <w:tc>
          <w:tcPr>
            <w:tcW w:type="dxa" w:w="6480"/>
            <w:vAlign w:val="center"/>
          </w:tcPr>
          <w:p>
            <w:pPr>
              <w:spacing w:after="80" w:before="80"/>
            </w:pPr>
            <w:r/>
          </w:p>
        </w:tc>
      </w:tr>
      <w:tr>
        <w:tc>
          <w:tcPr>
            <w:tcW w:type="dxa" w:w="2880"/>
            <w:vAlign w:val="center"/>
          </w:tcPr>
          <w:p>
            <w:pPr>
              <w:spacing w:after="80" w:before="80"/>
            </w:pPr>
            <w:r>
              <w:t>cross-model</w:t>
            </w:r>
          </w:p>
        </w:tc>
        <w:tc>
          <w:tcPr>
            <w:tcW w:type="dxa" w:w="6480"/>
            <w:vAlign w:val="center"/>
          </w:tcPr>
          <w:p>
            <w:pPr>
              <w:spacing w:after="80" w:before="80"/>
            </w:pPr>
            <w:r/>
          </w:p>
        </w:tc>
      </w:tr>
      <w:tr>
        <w:tc>
          <w:tcPr>
            <w:tcW w:type="dxa" w:w="2880"/>
            <w:vAlign w:val="center"/>
          </w:tcPr>
          <w:p>
            <w:pPr>
              <w:spacing w:after="80" w:before="80"/>
            </w:pPr>
            <w:r>
              <w:t>crossed</w:t>
            </w:r>
          </w:p>
        </w:tc>
        <w:tc>
          <w:tcPr>
            <w:tcW w:type="dxa" w:w="6480"/>
            <w:vAlign w:val="center"/>
          </w:tcPr>
          <w:p>
            <w:pPr>
              <w:spacing w:after="80" w:before="80"/>
            </w:pPr>
            <w:r/>
          </w:p>
        </w:tc>
      </w:tr>
      <w:tr>
        <w:tc>
          <w:tcPr>
            <w:tcW w:type="dxa" w:w="2880"/>
            <w:vAlign w:val="center"/>
          </w:tcPr>
          <w:p>
            <w:pPr>
              <w:spacing w:after="80" w:before="80"/>
            </w:pPr>
            <w:r>
              <w:t>crosses</w:t>
            </w:r>
          </w:p>
        </w:tc>
        <w:tc>
          <w:tcPr>
            <w:tcW w:type="dxa" w:w="6480"/>
            <w:vAlign w:val="center"/>
          </w:tcPr>
          <w:p>
            <w:pPr>
              <w:spacing w:after="80" w:before="80"/>
            </w:pPr>
            <w:r/>
          </w:p>
        </w:tc>
      </w:tr>
      <w:tr>
        <w:tc>
          <w:tcPr>
            <w:tcW w:type="dxa" w:w="2880"/>
            <w:vAlign w:val="center"/>
          </w:tcPr>
          <w:p>
            <w:pPr>
              <w:spacing w:after="80" w:before="80"/>
            </w:pPr>
            <w:r>
              <w:t>crossing</w:t>
            </w:r>
          </w:p>
        </w:tc>
        <w:tc>
          <w:tcPr>
            <w:tcW w:type="dxa" w:w="6480"/>
            <w:vAlign w:val="center"/>
          </w:tcPr>
          <w:p>
            <w:pPr>
              <w:spacing w:after="80" w:before="80"/>
            </w:pPr>
            <w:r/>
          </w:p>
        </w:tc>
      </w:tr>
      <w:tr>
        <w:tc>
          <w:tcPr>
            <w:tcW w:type="dxa" w:w="2880"/>
            <w:vAlign w:val="center"/>
          </w:tcPr>
          <w:p>
            <w:pPr>
              <w:spacing w:after="80" w:before="80"/>
            </w:pPr>
            <w:r>
              <w:t>dangling</w:t>
            </w:r>
          </w:p>
        </w:tc>
        <w:tc>
          <w:tcPr>
            <w:tcW w:type="dxa" w:w="6480"/>
            <w:vAlign w:val="center"/>
          </w:tcPr>
          <w:p>
            <w:pPr>
              <w:spacing w:after="80" w:before="80"/>
            </w:pPr>
            <w:r/>
          </w:p>
        </w:tc>
      </w:tr>
      <w:tr>
        <w:tc>
          <w:tcPr>
            <w:tcW w:type="dxa" w:w="2880"/>
            <w:vAlign w:val="center"/>
          </w:tcPr>
          <w:p>
            <w:pPr>
              <w:spacing w:after="80" w:before="80"/>
            </w:pPr>
            <w:r>
              <w:t>data-loss</w:t>
            </w:r>
          </w:p>
        </w:tc>
        <w:tc>
          <w:tcPr>
            <w:tcW w:type="dxa" w:w="6480"/>
            <w:vAlign w:val="center"/>
          </w:tcPr>
          <w:p>
            <w:pPr>
              <w:spacing w:after="80" w:before="80"/>
            </w:pPr>
            <w:r/>
          </w:p>
        </w:tc>
      </w:tr>
      <w:tr>
        <w:tc>
          <w:tcPr>
            <w:tcW w:type="dxa" w:w="2880"/>
            <w:vAlign w:val="center"/>
          </w:tcPr>
          <w:p>
            <w:pPr>
              <w:spacing w:after="80" w:before="80"/>
            </w:pPr>
            <w:r>
              <w:t>dated</w:t>
            </w:r>
          </w:p>
        </w:tc>
        <w:tc>
          <w:tcPr>
            <w:tcW w:type="dxa" w:w="6480"/>
            <w:vAlign w:val="center"/>
          </w:tcPr>
          <w:p>
            <w:pPr>
              <w:spacing w:after="80" w:before="80"/>
            </w:pPr>
            <w:r/>
          </w:p>
        </w:tc>
      </w:tr>
      <w:tr>
        <w:tc>
          <w:tcPr>
            <w:tcW w:type="dxa" w:w="2880"/>
            <w:vAlign w:val="center"/>
          </w:tcPr>
          <w:p>
            <w:pPr>
              <w:spacing w:after="80" w:before="80"/>
            </w:pPr>
            <w:r>
              <w:t>dead-end</w:t>
            </w:r>
          </w:p>
        </w:tc>
        <w:tc>
          <w:tcPr>
            <w:tcW w:type="dxa" w:w="6480"/>
            <w:vAlign w:val="center"/>
          </w:tcPr>
          <w:p>
            <w:pPr>
              <w:spacing w:after="80" w:before="80"/>
            </w:pPr>
            <w:r/>
          </w:p>
        </w:tc>
      </w:tr>
      <w:tr>
        <w:tc>
          <w:tcPr>
            <w:tcW w:type="dxa" w:w="2880"/>
            <w:vAlign w:val="center"/>
          </w:tcPr>
          <w:p>
            <w:pPr>
              <w:spacing w:after="80" w:before="80"/>
            </w:pPr>
            <w:r>
              <w:t>decides</w:t>
            </w:r>
          </w:p>
        </w:tc>
        <w:tc>
          <w:tcPr>
            <w:tcW w:type="dxa" w:w="6480"/>
            <w:vAlign w:val="center"/>
          </w:tcPr>
          <w:p>
            <w:pPr>
              <w:spacing w:after="80" w:before="80"/>
            </w:pPr>
            <w:r/>
          </w:p>
        </w:tc>
      </w:tr>
      <w:tr>
        <w:tc>
          <w:tcPr>
            <w:tcW w:type="dxa" w:w="2880"/>
            <w:vAlign w:val="center"/>
          </w:tcPr>
          <w:p>
            <w:pPr>
              <w:spacing w:after="80" w:before="80"/>
            </w:pPr>
            <w:r>
              <w:t>deciding</w:t>
            </w:r>
          </w:p>
        </w:tc>
        <w:tc>
          <w:tcPr>
            <w:tcW w:type="dxa" w:w="6480"/>
            <w:vAlign w:val="center"/>
          </w:tcPr>
          <w:p>
            <w:pPr>
              <w:spacing w:after="80" w:before="80"/>
            </w:pPr>
            <w:r/>
          </w:p>
        </w:tc>
      </w:tr>
      <w:tr>
        <w:tc>
          <w:tcPr>
            <w:tcW w:type="dxa" w:w="2880"/>
            <w:vAlign w:val="center"/>
          </w:tcPr>
          <w:p>
            <w:pPr>
              <w:spacing w:after="80" w:before="80"/>
            </w:pPr>
            <w:r>
              <w:t>decisive</w:t>
            </w:r>
          </w:p>
        </w:tc>
        <w:tc>
          <w:tcPr>
            <w:tcW w:type="dxa" w:w="6480"/>
            <w:vAlign w:val="center"/>
          </w:tcPr>
          <w:p>
            <w:pPr>
              <w:spacing w:after="80" w:before="80"/>
            </w:pPr>
            <w:r/>
          </w:p>
        </w:tc>
      </w:tr>
      <w:tr>
        <w:tc>
          <w:tcPr>
            <w:tcW w:type="dxa" w:w="2880"/>
            <w:vAlign w:val="center"/>
          </w:tcPr>
          <w:p>
            <w:pPr>
              <w:spacing w:after="80" w:before="80"/>
            </w:pPr>
            <w:r>
              <w:t>declared</w:t>
            </w:r>
          </w:p>
        </w:tc>
        <w:tc>
          <w:tcPr>
            <w:tcW w:type="dxa" w:w="6480"/>
            <w:vAlign w:val="center"/>
          </w:tcPr>
          <w:p>
            <w:pPr>
              <w:spacing w:after="80" w:before="80"/>
            </w:pPr>
            <w:r/>
          </w:p>
        </w:tc>
      </w:tr>
      <w:tr>
        <w:tc>
          <w:tcPr>
            <w:tcW w:type="dxa" w:w="2880"/>
            <w:vAlign w:val="center"/>
          </w:tcPr>
          <w:p>
            <w:pPr>
              <w:spacing w:after="80" w:before="80"/>
            </w:pPr>
            <w:r>
              <w:t>declares</w:t>
            </w:r>
          </w:p>
        </w:tc>
        <w:tc>
          <w:tcPr>
            <w:tcW w:type="dxa" w:w="6480"/>
            <w:vAlign w:val="center"/>
          </w:tcPr>
          <w:p>
            <w:pPr>
              <w:spacing w:after="80" w:before="80"/>
            </w:pPr>
            <w:r/>
          </w:p>
        </w:tc>
      </w:tr>
      <w:tr>
        <w:tc>
          <w:tcPr>
            <w:tcW w:type="dxa" w:w="2880"/>
            <w:vAlign w:val="center"/>
          </w:tcPr>
          <w:p>
            <w:pPr>
              <w:spacing w:after="80" w:before="80"/>
            </w:pPr>
            <w:r>
              <w:t>decline</w:t>
            </w:r>
          </w:p>
        </w:tc>
        <w:tc>
          <w:tcPr>
            <w:tcW w:type="dxa" w:w="6480"/>
            <w:vAlign w:val="center"/>
          </w:tcPr>
          <w:p>
            <w:pPr>
              <w:spacing w:after="80" w:before="80"/>
            </w:pPr>
            <w:r/>
          </w:p>
        </w:tc>
      </w:tr>
      <w:tr>
        <w:tc>
          <w:tcPr>
            <w:tcW w:type="dxa" w:w="2880"/>
            <w:vAlign w:val="center"/>
          </w:tcPr>
          <w:p>
            <w:pPr>
              <w:spacing w:after="80" w:before="80"/>
            </w:pPr>
            <w:r>
              <w:t>declined</w:t>
            </w:r>
          </w:p>
        </w:tc>
        <w:tc>
          <w:tcPr>
            <w:tcW w:type="dxa" w:w="6480"/>
            <w:vAlign w:val="center"/>
          </w:tcPr>
          <w:p>
            <w:pPr>
              <w:spacing w:after="80" w:before="80"/>
            </w:pPr>
            <w:r/>
          </w:p>
        </w:tc>
      </w:tr>
      <w:tr>
        <w:tc>
          <w:tcPr>
            <w:tcW w:type="dxa" w:w="2880"/>
            <w:vAlign w:val="center"/>
          </w:tcPr>
          <w:p>
            <w:pPr>
              <w:spacing w:after="80" w:before="80"/>
            </w:pPr>
            <w:r>
              <w:t>declines</w:t>
            </w:r>
          </w:p>
        </w:tc>
        <w:tc>
          <w:tcPr>
            <w:tcW w:type="dxa" w:w="6480"/>
            <w:vAlign w:val="center"/>
          </w:tcPr>
          <w:p>
            <w:pPr>
              <w:spacing w:after="80" w:before="80"/>
            </w:pPr>
            <w:r/>
          </w:p>
        </w:tc>
      </w:tr>
      <w:tr>
        <w:tc>
          <w:tcPr>
            <w:tcW w:type="dxa" w:w="2880"/>
            <w:vAlign w:val="center"/>
          </w:tcPr>
          <w:p>
            <w:pPr>
              <w:spacing w:after="80" w:before="80"/>
            </w:pPr>
            <w:r>
              <w:t>declining</w:t>
            </w:r>
          </w:p>
        </w:tc>
        <w:tc>
          <w:tcPr>
            <w:tcW w:type="dxa" w:w="6480"/>
            <w:vAlign w:val="center"/>
          </w:tcPr>
          <w:p>
            <w:pPr>
              <w:spacing w:after="80" w:before="80"/>
            </w:pPr>
            <w:r/>
          </w:p>
        </w:tc>
      </w:tr>
      <w:tr>
        <w:tc>
          <w:tcPr>
            <w:tcW w:type="dxa" w:w="2880"/>
            <w:vAlign w:val="center"/>
          </w:tcPr>
          <w:p>
            <w:pPr>
              <w:spacing w:after="80" w:before="80"/>
            </w:pPr>
            <w:r>
              <w:t>decodes</w:t>
            </w:r>
          </w:p>
        </w:tc>
        <w:tc>
          <w:tcPr>
            <w:tcW w:type="dxa" w:w="6480"/>
            <w:vAlign w:val="center"/>
          </w:tcPr>
          <w:p>
            <w:pPr>
              <w:spacing w:after="80" w:before="80"/>
            </w:pPr>
            <w:r/>
          </w:p>
        </w:tc>
      </w:tr>
      <w:tr>
        <w:tc>
          <w:tcPr>
            <w:tcW w:type="dxa" w:w="2880"/>
            <w:vAlign w:val="center"/>
          </w:tcPr>
          <w:p>
            <w:pPr>
              <w:spacing w:after="80" w:before="80"/>
            </w:pPr>
            <w:r>
              <w:t>dedup</w:t>
            </w:r>
          </w:p>
        </w:tc>
        <w:tc>
          <w:tcPr>
            <w:tcW w:type="dxa" w:w="6480"/>
            <w:vAlign w:val="center"/>
          </w:tcPr>
          <w:p>
            <w:pPr>
              <w:spacing w:after="80" w:before="80"/>
            </w:pPr>
            <w:r/>
          </w:p>
        </w:tc>
      </w:tr>
      <w:tr>
        <w:tc>
          <w:tcPr>
            <w:tcW w:type="dxa" w:w="2880"/>
            <w:vAlign w:val="center"/>
          </w:tcPr>
          <w:p>
            <w:pPr>
              <w:spacing w:after="80" w:before="80"/>
            </w:pPr>
            <w:r>
              <w:t>deduped</w:t>
            </w:r>
          </w:p>
        </w:tc>
        <w:tc>
          <w:tcPr>
            <w:tcW w:type="dxa" w:w="6480"/>
            <w:vAlign w:val="center"/>
          </w:tcPr>
          <w:p>
            <w:pPr>
              <w:spacing w:after="80" w:before="80"/>
            </w:pPr>
            <w:r/>
          </w:p>
        </w:tc>
      </w:tr>
      <w:tr>
        <w:tc>
          <w:tcPr>
            <w:tcW w:type="dxa" w:w="2880"/>
            <w:vAlign w:val="center"/>
          </w:tcPr>
          <w:p>
            <w:pPr>
              <w:spacing w:after="80" w:before="80"/>
            </w:pPr>
            <w:r>
              <w:t>dedupes</w:t>
            </w:r>
          </w:p>
        </w:tc>
        <w:tc>
          <w:tcPr>
            <w:tcW w:type="dxa" w:w="6480"/>
            <w:vAlign w:val="center"/>
          </w:tcPr>
          <w:p>
            <w:pPr>
              <w:spacing w:after="80" w:before="80"/>
            </w:pPr>
            <w:r/>
          </w:p>
        </w:tc>
      </w:tr>
      <w:tr>
        <w:tc>
          <w:tcPr>
            <w:tcW w:type="dxa" w:w="2880"/>
            <w:vAlign w:val="center"/>
          </w:tcPr>
          <w:p>
            <w:pPr>
              <w:spacing w:after="80" w:before="80"/>
            </w:pPr>
            <w:r>
              <w:t>dedups</w:t>
            </w:r>
          </w:p>
        </w:tc>
        <w:tc>
          <w:tcPr>
            <w:tcW w:type="dxa" w:w="6480"/>
            <w:vAlign w:val="center"/>
          </w:tcPr>
          <w:p>
            <w:pPr>
              <w:spacing w:after="80" w:before="80"/>
            </w:pPr>
            <w:r/>
          </w:p>
        </w:tc>
      </w:tr>
      <w:tr>
        <w:tc>
          <w:tcPr>
            <w:tcW w:type="dxa" w:w="2880"/>
            <w:vAlign w:val="center"/>
          </w:tcPr>
          <w:p>
            <w:pPr>
              <w:spacing w:after="80" w:before="80"/>
            </w:pPr>
            <w:r>
              <w:t>default-off</w:t>
            </w:r>
          </w:p>
        </w:tc>
        <w:tc>
          <w:tcPr>
            <w:tcW w:type="dxa" w:w="6480"/>
            <w:vAlign w:val="center"/>
          </w:tcPr>
          <w:p>
            <w:pPr>
              <w:spacing w:after="80" w:before="80"/>
            </w:pPr>
            <w:r/>
          </w:p>
        </w:tc>
      </w:tr>
      <w:tr>
        <w:tc>
          <w:tcPr>
            <w:tcW w:type="dxa" w:w="2880"/>
            <w:vAlign w:val="center"/>
          </w:tcPr>
          <w:p>
            <w:pPr>
              <w:spacing w:after="80" w:before="80"/>
            </w:pPr>
            <w:r>
              <w:t>default-on</w:t>
            </w:r>
          </w:p>
        </w:tc>
        <w:tc>
          <w:tcPr>
            <w:tcW w:type="dxa" w:w="6480"/>
            <w:vAlign w:val="center"/>
          </w:tcPr>
          <w:p>
            <w:pPr>
              <w:spacing w:after="80" w:before="80"/>
            </w:pPr>
            <w:r/>
          </w:p>
        </w:tc>
      </w:tr>
      <w:tr>
        <w:tc>
          <w:tcPr>
            <w:tcW w:type="dxa" w:w="2880"/>
            <w:vAlign w:val="center"/>
          </w:tcPr>
          <w:p>
            <w:pPr>
              <w:spacing w:after="80" w:before="80"/>
            </w:pPr>
            <w:r>
              <w:t>defeated</w:t>
            </w:r>
          </w:p>
        </w:tc>
        <w:tc>
          <w:tcPr>
            <w:tcW w:type="dxa" w:w="6480"/>
            <w:vAlign w:val="center"/>
          </w:tcPr>
          <w:p>
            <w:pPr>
              <w:spacing w:after="80" w:before="80"/>
            </w:pPr>
            <w:r/>
          </w:p>
        </w:tc>
      </w:tr>
      <w:tr>
        <w:tc>
          <w:tcPr>
            <w:tcW w:type="dxa" w:w="2880"/>
            <w:vAlign w:val="center"/>
          </w:tcPr>
          <w:p>
            <w:pPr>
              <w:spacing w:after="80" w:before="80"/>
            </w:pPr>
            <w:r>
              <w:t>defeating</w:t>
            </w:r>
          </w:p>
        </w:tc>
        <w:tc>
          <w:tcPr>
            <w:tcW w:type="dxa" w:w="6480"/>
            <w:vAlign w:val="center"/>
          </w:tcPr>
          <w:p>
            <w:pPr>
              <w:spacing w:after="80" w:before="80"/>
            </w:pPr>
            <w:r/>
          </w:p>
        </w:tc>
      </w:tr>
      <w:tr>
        <w:tc>
          <w:tcPr>
            <w:tcW w:type="dxa" w:w="2880"/>
            <w:vAlign w:val="center"/>
          </w:tcPr>
          <w:p>
            <w:pPr>
              <w:spacing w:after="80" w:before="80"/>
            </w:pPr>
            <w:r>
              <w:t>defect</w:t>
            </w:r>
          </w:p>
        </w:tc>
        <w:tc>
          <w:tcPr>
            <w:tcW w:type="dxa" w:w="6480"/>
            <w:vAlign w:val="center"/>
          </w:tcPr>
          <w:p>
            <w:pPr>
              <w:spacing w:after="80" w:before="80"/>
            </w:pPr>
            <w:r/>
          </w:p>
        </w:tc>
      </w:tr>
      <w:tr>
        <w:tc>
          <w:tcPr>
            <w:tcW w:type="dxa" w:w="2880"/>
            <w:vAlign w:val="center"/>
          </w:tcPr>
          <w:p>
            <w:pPr>
              <w:spacing w:after="80" w:before="80"/>
            </w:pPr>
            <w:r>
              <w:t>defects</w:t>
            </w:r>
          </w:p>
        </w:tc>
        <w:tc>
          <w:tcPr>
            <w:tcW w:type="dxa" w:w="6480"/>
            <w:vAlign w:val="center"/>
          </w:tcPr>
          <w:p>
            <w:pPr>
              <w:spacing w:after="80" w:before="80"/>
            </w:pPr>
            <w:r/>
          </w:p>
        </w:tc>
      </w:tr>
      <w:tr>
        <w:tc>
          <w:tcPr>
            <w:tcW w:type="dxa" w:w="2880"/>
            <w:vAlign w:val="center"/>
          </w:tcPr>
          <w:p>
            <w:pPr>
              <w:spacing w:after="80" w:before="80"/>
            </w:pPr>
            <w:r>
              <w:t>defence</w:t>
            </w:r>
          </w:p>
        </w:tc>
        <w:tc>
          <w:tcPr>
            <w:tcW w:type="dxa" w:w="6480"/>
            <w:vAlign w:val="center"/>
          </w:tcPr>
          <w:p>
            <w:pPr>
              <w:spacing w:after="80" w:before="80"/>
            </w:pPr>
            <w:r/>
          </w:p>
        </w:tc>
      </w:tr>
      <w:tr>
        <w:tc>
          <w:tcPr>
            <w:tcW w:type="dxa" w:w="2880"/>
            <w:vAlign w:val="center"/>
          </w:tcPr>
          <w:p>
            <w:pPr>
              <w:spacing w:after="80" w:before="80"/>
            </w:pPr>
            <w:r>
              <w:t>defensible</w:t>
            </w:r>
          </w:p>
        </w:tc>
        <w:tc>
          <w:tcPr>
            <w:tcW w:type="dxa" w:w="6480"/>
            <w:vAlign w:val="center"/>
          </w:tcPr>
          <w:p>
            <w:pPr>
              <w:spacing w:after="80" w:before="80"/>
            </w:pPr>
            <w:r/>
          </w:p>
        </w:tc>
      </w:tr>
      <w:tr>
        <w:tc>
          <w:tcPr>
            <w:tcW w:type="dxa" w:w="2880"/>
            <w:vAlign w:val="center"/>
          </w:tcPr>
          <w:p>
            <w:pPr>
              <w:spacing w:after="80" w:before="80"/>
            </w:pPr>
            <w:r>
              <w:t>deferral</w:t>
            </w:r>
          </w:p>
        </w:tc>
        <w:tc>
          <w:tcPr>
            <w:tcW w:type="dxa" w:w="6480"/>
            <w:vAlign w:val="center"/>
          </w:tcPr>
          <w:p>
            <w:pPr>
              <w:spacing w:after="80" w:before="80"/>
            </w:pPr>
            <w:r/>
          </w:p>
        </w:tc>
      </w:tr>
      <w:tr>
        <w:tc>
          <w:tcPr>
            <w:tcW w:type="dxa" w:w="2880"/>
            <w:vAlign w:val="center"/>
          </w:tcPr>
          <w:p>
            <w:pPr>
              <w:spacing w:after="80" w:before="80"/>
            </w:pPr>
            <w:r>
              <w:t>deferred</w:t>
            </w:r>
          </w:p>
        </w:tc>
        <w:tc>
          <w:tcPr>
            <w:tcW w:type="dxa" w:w="6480"/>
            <w:vAlign w:val="center"/>
          </w:tcPr>
          <w:p>
            <w:pPr>
              <w:spacing w:after="80" w:before="80"/>
            </w:pPr>
            <w:r/>
          </w:p>
        </w:tc>
      </w:tr>
      <w:tr>
        <w:tc>
          <w:tcPr>
            <w:tcW w:type="dxa" w:w="2880"/>
            <w:vAlign w:val="center"/>
          </w:tcPr>
          <w:p>
            <w:pPr>
              <w:spacing w:after="80" w:before="80"/>
            </w:pPr>
            <w:r>
              <w:t>defers</w:t>
            </w:r>
          </w:p>
        </w:tc>
        <w:tc>
          <w:tcPr>
            <w:tcW w:type="dxa" w:w="6480"/>
            <w:vAlign w:val="center"/>
          </w:tcPr>
          <w:p>
            <w:pPr>
              <w:spacing w:after="80" w:before="80"/>
            </w:pPr>
            <w:r/>
          </w:p>
        </w:tc>
      </w:tr>
      <w:tr>
        <w:tc>
          <w:tcPr>
            <w:tcW w:type="dxa" w:w="2880"/>
            <w:vAlign w:val="center"/>
          </w:tcPr>
          <w:p>
            <w:pPr>
              <w:spacing w:after="80" w:before="80"/>
            </w:pPr>
            <w:r>
              <w:t>degenerate</w:t>
            </w:r>
          </w:p>
        </w:tc>
        <w:tc>
          <w:tcPr>
            <w:tcW w:type="dxa" w:w="6480"/>
            <w:vAlign w:val="center"/>
          </w:tcPr>
          <w:p>
            <w:pPr>
              <w:spacing w:after="80" w:before="80"/>
            </w:pPr>
            <w:r/>
          </w:p>
        </w:tc>
      </w:tr>
      <w:tr>
        <w:tc>
          <w:tcPr>
            <w:tcW w:type="dxa" w:w="2880"/>
            <w:vAlign w:val="center"/>
          </w:tcPr>
          <w:p>
            <w:pPr>
              <w:spacing w:after="80" w:before="80"/>
            </w:pPr>
            <w:r>
              <w:t>degrade</w:t>
            </w:r>
          </w:p>
        </w:tc>
        <w:tc>
          <w:tcPr>
            <w:tcW w:type="dxa" w:w="6480"/>
            <w:vAlign w:val="center"/>
          </w:tcPr>
          <w:p>
            <w:pPr>
              <w:spacing w:after="80" w:before="80"/>
            </w:pPr>
            <w:r/>
          </w:p>
        </w:tc>
      </w:tr>
      <w:tr>
        <w:tc>
          <w:tcPr>
            <w:tcW w:type="dxa" w:w="2880"/>
            <w:vAlign w:val="center"/>
          </w:tcPr>
          <w:p>
            <w:pPr>
              <w:spacing w:after="80" w:before="80"/>
            </w:pPr>
            <w:r>
              <w:t>degrades</w:t>
            </w:r>
          </w:p>
        </w:tc>
        <w:tc>
          <w:tcPr>
            <w:tcW w:type="dxa" w:w="6480"/>
            <w:vAlign w:val="center"/>
          </w:tcPr>
          <w:p>
            <w:pPr>
              <w:spacing w:after="80" w:before="80"/>
            </w:pPr>
            <w:r/>
          </w:p>
        </w:tc>
      </w:tr>
      <w:tr>
        <w:tc>
          <w:tcPr>
            <w:tcW w:type="dxa" w:w="2880"/>
            <w:vAlign w:val="center"/>
          </w:tcPr>
          <w:p>
            <w:pPr>
              <w:spacing w:after="80" w:before="80"/>
            </w:pPr>
            <w:r>
              <w:t>degrading</w:t>
            </w:r>
          </w:p>
        </w:tc>
        <w:tc>
          <w:tcPr>
            <w:tcW w:type="dxa" w:w="6480"/>
            <w:vAlign w:val="center"/>
          </w:tcPr>
          <w:p>
            <w:pPr>
              <w:spacing w:after="80" w:before="80"/>
            </w:pPr>
            <w:r/>
          </w:p>
        </w:tc>
      </w:tr>
      <w:tr>
        <w:tc>
          <w:tcPr>
            <w:tcW w:type="dxa" w:w="2880"/>
            <w:vAlign w:val="center"/>
          </w:tcPr>
          <w:p>
            <w:pPr>
              <w:spacing w:after="80" w:before="80"/>
            </w:pPr>
            <w:r>
              <w:t>deliberate</w:t>
            </w:r>
          </w:p>
        </w:tc>
        <w:tc>
          <w:tcPr>
            <w:tcW w:type="dxa" w:w="6480"/>
            <w:vAlign w:val="center"/>
          </w:tcPr>
          <w:p>
            <w:pPr>
              <w:spacing w:after="80" w:before="80"/>
            </w:pPr>
            <w:r>
              <w:t>This is a deliberate choice that keeps the design focused and coherent.</w:t>
            </w:r>
          </w:p>
        </w:tc>
      </w:tr>
      <w:tr>
        <w:tc>
          <w:tcPr>
            <w:tcW w:type="dxa" w:w="2880"/>
            <w:vAlign w:val="center"/>
          </w:tcPr>
          <w:p>
            <w:pPr>
              <w:spacing w:after="80" w:before="80"/>
            </w:pPr>
            <w:r>
              <w:t>deliberately</w:t>
            </w:r>
          </w:p>
        </w:tc>
        <w:tc>
          <w:tcPr>
            <w:tcW w:type="dxa" w:w="6480"/>
            <w:vAlign w:val="center"/>
          </w:tcPr>
          <w:p>
            <w:pPr>
              <w:spacing w:after="80" w:before="80"/>
            </w:pPr>
            <w:r/>
          </w:p>
        </w:tc>
      </w:tr>
      <w:tr>
        <w:tc>
          <w:tcPr>
            <w:tcW w:type="dxa" w:w="2880"/>
            <w:vAlign w:val="center"/>
          </w:tcPr>
          <w:p>
            <w:pPr>
              <w:spacing w:after="80" w:before="80"/>
            </w:pPr>
            <w:r>
              <w:t>demanded</w:t>
            </w:r>
          </w:p>
        </w:tc>
        <w:tc>
          <w:tcPr>
            <w:tcW w:type="dxa" w:w="6480"/>
            <w:vAlign w:val="center"/>
          </w:tcPr>
          <w:p>
            <w:pPr>
              <w:spacing w:after="80" w:before="80"/>
            </w:pPr>
            <w:r/>
          </w:p>
        </w:tc>
      </w:tr>
      <w:tr>
        <w:tc>
          <w:tcPr>
            <w:tcW w:type="dxa" w:w="2880"/>
            <w:vAlign w:val="center"/>
          </w:tcPr>
          <w:p>
            <w:pPr>
              <w:spacing w:after="80" w:before="80"/>
            </w:pPr>
            <w:r>
              <w:t>demands</w:t>
            </w:r>
          </w:p>
        </w:tc>
        <w:tc>
          <w:tcPr>
            <w:tcW w:type="dxa" w:w="6480"/>
            <w:vAlign w:val="center"/>
          </w:tcPr>
          <w:p>
            <w:pPr>
              <w:spacing w:after="80" w:before="80"/>
            </w:pPr>
            <w:r/>
          </w:p>
        </w:tc>
      </w:tr>
      <w:tr>
        <w:tc>
          <w:tcPr>
            <w:tcW w:type="dxa" w:w="2880"/>
            <w:vAlign w:val="center"/>
          </w:tcPr>
          <w:p>
            <w:pPr>
              <w:spacing w:after="80" w:before="80"/>
            </w:pPr>
            <w:r>
              <w:t>demonstrably</w:t>
            </w:r>
          </w:p>
        </w:tc>
        <w:tc>
          <w:tcPr>
            <w:tcW w:type="dxa" w:w="6480"/>
            <w:vAlign w:val="center"/>
          </w:tcPr>
          <w:p>
            <w:pPr>
              <w:spacing w:after="80" w:before="80"/>
            </w:pPr>
            <w:r/>
          </w:p>
        </w:tc>
      </w:tr>
      <w:tr>
        <w:tc>
          <w:tcPr>
            <w:tcW w:type="dxa" w:w="2880"/>
            <w:vAlign w:val="center"/>
          </w:tcPr>
          <w:p>
            <w:pPr>
              <w:spacing w:after="80" w:before="80"/>
            </w:pPr>
            <w:r>
              <w:t>demoted</w:t>
            </w:r>
          </w:p>
        </w:tc>
        <w:tc>
          <w:tcPr>
            <w:tcW w:type="dxa" w:w="6480"/>
            <w:vAlign w:val="center"/>
          </w:tcPr>
          <w:p>
            <w:pPr>
              <w:spacing w:after="80" w:before="80"/>
            </w:pPr>
            <w:r/>
          </w:p>
        </w:tc>
      </w:tr>
      <w:tr>
        <w:tc>
          <w:tcPr>
            <w:tcW w:type="dxa" w:w="2880"/>
            <w:vAlign w:val="center"/>
          </w:tcPr>
          <w:p>
            <w:pPr>
              <w:spacing w:after="80" w:before="80"/>
            </w:pPr>
            <w:r>
              <w:t>demotes</w:t>
            </w:r>
          </w:p>
        </w:tc>
        <w:tc>
          <w:tcPr>
            <w:tcW w:type="dxa" w:w="6480"/>
            <w:vAlign w:val="center"/>
          </w:tcPr>
          <w:p>
            <w:pPr>
              <w:spacing w:after="80" w:before="80"/>
            </w:pPr>
            <w:r/>
          </w:p>
        </w:tc>
      </w:tr>
      <w:tr>
        <w:tc>
          <w:tcPr>
            <w:tcW w:type="dxa" w:w="2880"/>
            <w:vAlign w:val="center"/>
          </w:tcPr>
          <w:p>
            <w:pPr>
              <w:spacing w:after="80" w:before="80"/>
            </w:pPr>
            <w:r>
              <w:t>demotion</w:t>
            </w:r>
          </w:p>
        </w:tc>
        <w:tc>
          <w:tcPr>
            <w:tcW w:type="dxa" w:w="6480"/>
            <w:vAlign w:val="center"/>
          </w:tcPr>
          <w:p>
            <w:pPr>
              <w:spacing w:after="80" w:before="80"/>
            </w:pPr>
            <w:r/>
          </w:p>
        </w:tc>
      </w:tr>
      <w:tr>
        <w:tc>
          <w:tcPr>
            <w:tcW w:type="dxa" w:w="2880"/>
            <w:vAlign w:val="center"/>
          </w:tcPr>
          <w:p>
            <w:pPr>
              <w:spacing w:after="80" w:before="80"/>
            </w:pPr>
            <w:r>
              <w:t>denominator</w:t>
            </w:r>
          </w:p>
        </w:tc>
        <w:tc>
          <w:tcPr>
            <w:tcW w:type="dxa" w:w="6480"/>
            <w:vAlign w:val="center"/>
          </w:tcPr>
          <w:p>
            <w:pPr>
              <w:spacing w:after="80" w:before="80"/>
            </w:pPr>
            <w:r/>
          </w:p>
        </w:tc>
      </w:tr>
      <w:tr>
        <w:tc>
          <w:tcPr>
            <w:tcW w:type="dxa" w:w="2880"/>
            <w:vAlign w:val="center"/>
          </w:tcPr>
          <w:p>
            <w:pPr>
              <w:spacing w:after="80" w:before="80"/>
            </w:pPr>
            <w:r>
              <w:t>derivable</w:t>
            </w:r>
          </w:p>
        </w:tc>
        <w:tc>
          <w:tcPr>
            <w:tcW w:type="dxa" w:w="6480"/>
            <w:vAlign w:val="center"/>
          </w:tcPr>
          <w:p>
            <w:pPr>
              <w:spacing w:after="80" w:before="80"/>
            </w:pPr>
            <w:r/>
          </w:p>
        </w:tc>
      </w:tr>
      <w:tr>
        <w:tc>
          <w:tcPr>
            <w:tcW w:type="dxa" w:w="2880"/>
            <w:vAlign w:val="center"/>
          </w:tcPr>
          <w:p>
            <w:pPr>
              <w:spacing w:after="80" w:before="80"/>
            </w:pPr>
            <w:r>
              <w:t>derives</w:t>
            </w:r>
          </w:p>
        </w:tc>
        <w:tc>
          <w:tcPr>
            <w:tcW w:type="dxa" w:w="6480"/>
            <w:vAlign w:val="center"/>
          </w:tcPr>
          <w:p>
            <w:pPr>
              <w:spacing w:after="80" w:before="80"/>
            </w:pPr>
            <w:r/>
          </w:p>
        </w:tc>
      </w:tr>
      <w:tr>
        <w:tc>
          <w:tcPr>
            <w:tcW w:type="dxa" w:w="2880"/>
            <w:vAlign w:val="center"/>
          </w:tcPr>
          <w:p>
            <w:pPr>
              <w:spacing w:after="80" w:before="80"/>
            </w:pPr>
            <w:r>
              <w:t>deserves</w:t>
            </w:r>
          </w:p>
        </w:tc>
        <w:tc>
          <w:tcPr>
            <w:tcW w:type="dxa" w:w="6480"/>
            <w:vAlign w:val="center"/>
          </w:tcPr>
          <w:p>
            <w:pPr>
              <w:spacing w:after="80" w:before="80"/>
            </w:pPr>
            <w:r/>
          </w:p>
        </w:tc>
      </w:tr>
      <w:tr>
        <w:tc>
          <w:tcPr>
            <w:tcW w:type="dxa" w:w="2880"/>
            <w:vAlign w:val="center"/>
          </w:tcPr>
          <w:p>
            <w:pPr>
              <w:spacing w:after="80" w:before="80"/>
            </w:pPr>
            <w:r>
              <w:t>destroys</w:t>
            </w:r>
          </w:p>
        </w:tc>
        <w:tc>
          <w:tcPr>
            <w:tcW w:type="dxa" w:w="6480"/>
            <w:vAlign w:val="center"/>
          </w:tcPr>
          <w:p>
            <w:pPr>
              <w:spacing w:after="80" w:before="80"/>
            </w:pPr>
            <w:r/>
          </w:p>
        </w:tc>
      </w:tr>
      <w:tr>
        <w:tc>
          <w:tcPr>
            <w:tcW w:type="dxa" w:w="2880"/>
            <w:vAlign w:val="center"/>
          </w:tcPr>
          <w:p>
            <w:pPr>
              <w:spacing w:after="80" w:before="80"/>
            </w:pPr>
            <w:r>
              <w:t>diagnosed</w:t>
            </w:r>
          </w:p>
        </w:tc>
        <w:tc>
          <w:tcPr>
            <w:tcW w:type="dxa" w:w="6480"/>
            <w:vAlign w:val="center"/>
          </w:tcPr>
          <w:p>
            <w:pPr>
              <w:spacing w:after="80" w:before="80"/>
            </w:pPr>
            <w:r/>
          </w:p>
        </w:tc>
      </w:tr>
      <w:tr>
        <w:tc>
          <w:tcPr>
            <w:tcW w:type="dxa" w:w="2880"/>
            <w:vAlign w:val="center"/>
          </w:tcPr>
          <w:p>
            <w:pPr>
              <w:spacing w:after="80" w:before="80"/>
            </w:pPr>
            <w:r>
              <w:t>dial</w:t>
            </w:r>
          </w:p>
        </w:tc>
        <w:tc>
          <w:tcPr>
            <w:tcW w:type="dxa" w:w="6480"/>
            <w:vAlign w:val="center"/>
          </w:tcPr>
          <w:p>
            <w:pPr>
              <w:spacing w:after="80" w:before="80"/>
            </w:pPr>
            <w:r/>
          </w:p>
        </w:tc>
      </w:tr>
      <w:tr>
        <w:tc>
          <w:tcPr>
            <w:tcW w:type="dxa" w:w="2880"/>
            <w:vAlign w:val="center"/>
          </w:tcPr>
          <w:p>
            <w:pPr>
              <w:spacing w:after="80" w:before="80"/>
            </w:pPr>
            <w:r>
              <w:t>dials</w:t>
            </w:r>
          </w:p>
        </w:tc>
        <w:tc>
          <w:tcPr>
            <w:tcW w:type="dxa" w:w="6480"/>
            <w:vAlign w:val="center"/>
          </w:tcPr>
          <w:p>
            <w:pPr>
              <w:spacing w:after="80" w:before="80"/>
            </w:pPr>
            <w:r/>
          </w:p>
        </w:tc>
      </w:tr>
      <w:tr>
        <w:tc>
          <w:tcPr>
            <w:tcW w:type="dxa" w:w="2880"/>
            <w:vAlign w:val="center"/>
          </w:tcPr>
          <w:p>
            <w:pPr>
              <w:spacing w:after="80" w:before="80"/>
            </w:pPr>
            <w:r>
              <w:t>died</w:t>
            </w:r>
          </w:p>
        </w:tc>
        <w:tc>
          <w:tcPr>
            <w:tcW w:type="dxa" w:w="6480"/>
            <w:vAlign w:val="center"/>
          </w:tcPr>
          <w:p>
            <w:pPr>
              <w:spacing w:after="80" w:before="80"/>
            </w:pPr>
            <w:r/>
          </w:p>
        </w:tc>
      </w:tr>
      <w:tr>
        <w:tc>
          <w:tcPr>
            <w:tcW w:type="dxa" w:w="2880"/>
            <w:vAlign w:val="center"/>
          </w:tcPr>
          <w:p>
            <w:pPr>
              <w:spacing w:after="80" w:before="80"/>
            </w:pPr>
            <w:r>
              <w:t>dies</w:t>
            </w:r>
          </w:p>
        </w:tc>
        <w:tc>
          <w:tcPr>
            <w:tcW w:type="dxa" w:w="6480"/>
            <w:vAlign w:val="center"/>
          </w:tcPr>
          <w:p>
            <w:pPr>
              <w:spacing w:after="80" w:before="80"/>
            </w:pPr>
            <w:r/>
          </w:p>
        </w:tc>
      </w:tr>
      <w:tr>
        <w:tc>
          <w:tcPr>
            <w:tcW w:type="dxa" w:w="2880"/>
            <w:vAlign w:val="center"/>
          </w:tcPr>
          <w:p>
            <w:pPr>
              <w:spacing w:after="80" w:before="80"/>
            </w:pPr>
            <w:r>
              <w:t>diffed</w:t>
            </w:r>
          </w:p>
        </w:tc>
        <w:tc>
          <w:tcPr>
            <w:tcW w:type="dxa" w:w="6480"/>
            <w:vAlign w:val="center"/>
          </w:tcPr>
          <w:p>
            <w:pPr>
              <w:spacing w:after="80" w:before="80"/>
            </w:pPr>
            <w:r/>
          </w:p>
        </w:tc>
      </w:tr>
      <w:tr>
        <w:tc>
          <w:tcPr>
            <w:tcW w:type="dxa" w:w="2880"/>
            <w:vAlign w:val="center"/>
          </w:tcPr>
          <w:p>
            <w:pPr>
              <w:spacing w:after="80" w:before="80"/>
            </w:pPr>
            <w:r>
              <w:t>differ</w:t>
            </w:r>
          </w:p>
        </w:tc>
        <w:tc>
          <w:tcPr>
            <w:tcW w:type="dxa" w:w="6480"/>
            <w:vAlign w:val="center"/>
          </w:tcPr>
          <w:p>
            <w:pPr>
              <w:spacing w:after="80" w:before="80"/>
            </w:pPr>
            <w:r/>
          </w:p>
        </w:tc>
      </w:tr>
      <w:tr>
        <w:tc>
          <w:tcPr>
            <w:tcW w:type="dxa" w:w="2880"/>
            <w:vAlign w:val="center"/>
          </w:tcPr>
          <w:p>
            <w:pPr>
              <w:spacing w:after="80" w:before="80"/>
            </w:pPr>
            <w:r>
              <w:t>differed</w:t>
            </w:r>
          </w:p>
        </w:tc>
        <w:tc>
          <w:tcPr>
            <w:tcW w:type="dxa" w:w="6480"/>
            <w:vAlign w:val="center"/>
          </w:tcPr>
          <w:p>
            <w:pPr>
              <w:spacing w:after="80" w:before="80"/>
            </w:pPr>
            <w:r/>
          </w:p>
        </w:tc>
      </w:tr>
      <w:tr>
        <w:tc>
          <w:tcPr>
            <w:tcW w:type="dxa" w:w="2880"/>
            <w:vAlign w:val="center"/>
          </w:tcPr>
          <w:p>
            <w:pPr>
              <w:spacing w:after="80" w:before="80"/>
            </w:pPr>
            <w:r>
              <w:t>differing</w:t>
            </w:r>
          </w:p>
        </w:tc>
        <w:tc>
          <w:tcPr>
            <w:tcW w:type="dxa" w:w="6480"/>
            <w:vAlign w:val="center"/>
          </w:tcPr>
          <w:p>
            <w:pPr>
              <w:spacing w:after="80" w:before="80"/>
            </w:pPr>
            <w:r/>
          </w:p>
        </w:tc>
      </w:tr>
      <w:tr>
        <w:tc>
          <w:tcPr>
            <w:tcW w:type="dxa" w:w="2880"/>
            <w:vAlign w:val="center"/>
          </w:tcPr>
          <w:p>
            <w:pPr>
              <w:spacing w:after="80" w:before="80"/>
            </w:pPr>
            <w:r>
              <w:t>differs</w:t>
            </w:r>
          </w:p>
        </w:tc>
        <w:tc>
          <w:tcPr>
            <w:tcW w:type="dxa" w:w="6480"/>
            <w:vAlign w:val="center"/>
          </w:tcPr>
          <w:p>
            <w:pPr>
              <w:spacing w:after="80" w:before="80"/>
            </w:pPr>
            <w:r/>
          </w:p>
        </w:tc>
      </w:tr>
      <w:tr>
        <w:tc>
          <w:tcPr>
            <w:tcW w:type="dxa" w:w="2880"/>
            <w:vAlign w:val="center"/>
          </w:tcPr>
          <w:p>
            <w:pPr>
              <w:spacing w:after="80" w:before="80"/>
            </w:pPr>
            <w:r>
              <w:t>directions</w:t>
            </w:r>
          </w:p>
        </w:tc>
        <w:tc>
          <w:tcPr>
            <w:tcW w:type="dxa" w:w="6480"/>
            <w:vAlign w:val="center"/>
          </w:tcPr>
          <w:p>
            <w:pPr>
              <w:spacing w:after="80" w:before="80"/>
            </w:pPr>
            <w:r/>
          </w:p>
        </w:tc>
      </w:tr>
      <w:tr>
        <w:tc>
          <w:tcPr>
            <w:tcW w:type="dxa" w:w="2880"/>
            <w:vAlign w:val="center"/>
          </w:tcPr>
          <w:p>
            <w:pPr>
              <w:spacing w:after="80" w:before="80"/>
            </w:pPr>
            <w:r>
              <w:t>disagree</w:t>
            </w:r>
          </w:p>
        </w:tc>
        <w:tc>
          <w:tcPr>
            <w:tcW w:type="dxa" w:w="6480"/>
            <w:vAlign w:val="center"/>
          </w:tcPr>
          <w:p>
            <w:pPr>
              <w:spacing w:after="80" w:before="80"/>
            </w:pPr>
            <w:r/>
          </w:p>
        </w:tc>
      </w:tr>
      <w:tr>
        <w:tc>
          <w:tcPr>
            <w:tcW w:type="dxa" w:w="2880"/>
            <w:vAlign w:val="center"/>
          </w:tcPr>
          <w:p>
            <w:pPr>
              <w:spacing w:after="80" w:before="80"/>
            </w:pPr>
            <w:r>
              <w:t>disagreed</w:t>
            </w:r>
          </w:p>
        </w:tc>
        <w:tc>
          <w:tcPr>
            <w:tcW w:type="dxa" w:w="6480"/>
            <w:vAlign w:val="center"/>
          </w:tcPr>
          <w:p>
            <w:pPr>
              <w:spacing w:after="80" w:before="80"/>
            </w:pPr>
            <w:r/>
          </w:p>
        </w:tc>
      </w:tr>
      <w:tr>
        <w:tc>
          <w:tcPr>
            <w:tcW w:type="dxa" w:w="2880"/>
            <w:vAlign w:val="center"/>
          </w:tcPr>
          <w:p>
            <w:pPr>
              <w:spacing w:after="80" w:before="80"/>
            </w:pPr>
            <w:r>
              <w:t>disagreeing</w:t>
            </w:r>
          </w:p>
        </w:tc>
        <w:tc>
          <w:tcPr>
            <w:tcW w:type="dxa" w:w="6480"/>
            <w:vAlign w:val="center"/>
          </w:tcPr>
          <w:p>
            <w:pPr>
              <w:spacing w:after="80" w:before="80"/>
            </w:pPr>
            <w:r/>
          </w:p>
        </w:tc>
      </w:tr>
      <w:tr>
        <w:tc>
          <w:tcPr>
            <w:tcW w:type="dxa" w:w="2880"/>
            <w:vAlign w:val="center"/>
          </w:tcPr>
          <w:p>
            <w:pPr>
              <w:spacing w:after="80" w:before="80"/>
            </w:pPr>
            <w:r>
              <w:t>disagreement</w:t>
            </w:r>
          </w:p>
        </w:tc>
        <w:tc>
          <w:tcPr>
            <w:tcW w:type="dxa" w:w="6480"/>
            <w:vAlign w:val="center"/>
          </w:tcPr>
          <w:p>
            <w:pPr>
              <w:spacing w:after="80" w:before="80"/>
            </w:pPr>
            <w:r/>
          </w:p>
        </w:tc>
      </w:tr>
      <w:tr>
        <w:tc>
          <w:tcPr>
            <w:tcW w:type="dxa" w:w="2880"/>
            <w:vAlign w:val="center"/>
          </w:tcPr>
          <w:p>
            <w:pPr>
              <w:spacing w:after="80" w:before="80"/>
            </w:pPr>
            <w:r>
              <w:t>disagrees</w:t>
            </w:r>
          </w:p>
        </w:tc>
        <w:tc>
          <w:tcPr>
            <w:tcW w:type="dxa" w:w="6480"/>
            <w:vAlign w:val="center"/>
          </w:tcPr>
          <w:p>
            <w:pPr>
              <w:spacing w:after="80" w:before="80"/>
            </w:pPr>
            <w:r/>
          </w:p>
        </w:tc>
      </w:tr>
      <w:tr>
        <w:tc>
          <w:tcPr>
            <w:tcW w:type="dxa" w:w="2880"/>
            <w:vAlign w:val="center"/>
          </w:tcPr>
          <w:p>
            <w:pPr>
              <w:spacing w:after="80" w:before="80"/>
            </w:pPr>
            <w:r>
              <w:t>disc</w:t>
            </w:r>
          </w:p>
        </w:tc>
        <w:tc>
          <w:tcPr>
            <w:tcW w:type="dxa" w:w="6480"/>
            <w:vAlign w:val="center"/>
          </w:tcPr>
          <w:p>
            <w:pPr>
              <w:spacing w:after="80" w:before="80"/>
            </w:pPr>
            <w:r/>
          </w:p>
        </w:tc>
      </w:tr>
      <w:tr>
        <w:tc>
          <w:tcPr>
            <w:tcW w:type="dxa" w:w="2880"/>
            <w:vAlign w:val="center"/>
          </w:tcPr>
          <w:p>
            <w:pPr>
              <w:spacing w:after="80" w:before="80"/>
            </w:pPr>
            <w:r>
              <w:t>discarded</w:t>
            </w:r>
          </w:p>
        </w:tc>
        <w:tc>
          <w:tcPr>
            <w:tcW w:type="dxa" w:w="6480"/>
            <w:vAlign w:val="center"/>
          </w:tcPr>
          <w:p>
            <w:pPr>
              <w:spacing w:after="80" w:before="80"/>
            </w:pPr>
            <w:r/>
          </w:p>
        </w:tc>
      </w:tr>
      <w:tr>
        <w:tc>
          <w:tcPr>
            <w:tcW w:type="dxa" w:w="2880"/>
            <w:vAlign w:val="center"/>
          </w:tcPr>
          <w:p>
            <w:pPr>
              <w:spacing w:after="80" w:before="80"/>
            </w:pPr>
            <w:r>
              <w:t>discards</w:t>
            </w:r>
          </w:p>
        </w:tc>
        <w:tc>
          <w:tcPr>
            <w:tcW w:type="dxa" w:w="6480"/>
            <w:vAlign w:val="center"/>
          </w:tcPr>
          <w:p>
            <w:pPr>
              <w:spacing w:after="80" w:before="80"/>
            </w:pPr>
            <w:r/>
          </w:p>
        </w:tc>
      </w:tr>
      <w:tr>
        <w:tc>
          <w:tcPr>
            <w:tcW w:type="dxa" w:w="2880"/>
            <w:vAlign w:val="center"/>
          </w:tcPr>
          <w:p>
            <w:pPr>
              <w:spacing w:after="80" w:before="80"/>
            </w:pPr>
            <w:r>
              <w:t>discharged</w:t>
            </w:r>
          </w:p>
        </w:tc>
        <w:tc>
          <w:tcPr>
            <w:tcW w:type="dxa" w:w="6480"/>
            <w:vAlign w:val="center"/>
          </w:tcPr>
          <w:p>
            <w:pPr>
              <w:spacing w:after="80" w:before="80"/>
            </w:pPr>
            <w:r/>
          </w:p>
        </w:tc>
      </w:tr>
      <w:tr>
        <w:tc>
          <w:tcPr>
            <w:tcW w:type="dxa" w:w="2880"/>
            <w:vAlign w:val="center"/>
          </w:tcPr>
          <w:p>
            <w:pPr>
              <w:spacing w:after="80" w:before="80"/>
            </w:pPr>
            <w:r>
              <w:t>discipline</w:t>
            </w:r>
          </w:p>
        </w:tc>
        <w:tc>
          <w:tcPr>
            <w:tcW w:type="dxa" w:w="6480"/>
            <w:vAlign w:val="center"/>
          </w:tcPr>
          <w:p>
            <w:pPr>
              <w:spacing w:after="80" w:before="80"/>
            </w:pPr>
            <w:r/>
          </w:p>
        </w:tc>
      </w:tr>
      <w:tr>
        <w:tc>
          <w:tcPr>
            <w:tcW w:type="dxa" w:w="2880"/>
            <w:vAlign w:val="center"/>
          </w:tcPr>
          <w:p>
            <w:pPr>
              <w:spacing w:after="80" w:before="80"/>
            </w:pPr>
            <w:r>
              <w:t>discloses</w:t>
            </w:r>
          </w:p>
        </w:tc>
        <w:tc>
          <w:tcPr>
            <w:tcW w:type="dxa" w:w="6480"/>
            <w:vAlign w:val="center"/>
          </w:tcPr>
          <w:p>
            <w:pPr>
              <w:spacing w:after="80" w:before="80"/>
            </w:pPr>
            <w:r/>
          </w:p>
        </w:tc>
      </w:tr>
      <w:tr>
        <w:tc>
          <w:tcPr>
            <w:tcW w:type="dxa" w:w="2880"/>
            <w:vAlign w:val="center"/>
          </w:tcPr>
          <w:p>
            <w:pPr>
              <w:spacing w:after="80" w:before="80"/>
            </w:pPr>
            <w:r>
              <w:t>discriminate</w:t>
            </w:r>
          </w:p>
        </w:tc>
        <w:tc>
          <w:tcPr>
            <w:tcW w:type="dxa" w:w="6480"/>
            <w:vAlign w:val="center"/>
          </w:tcPr>
          <w:p>
            <w:pPr>
              <w:spacing w:after="80" w:before="80"/>
            </w:pPr>
            <w:r/>
          </w:p>
        </w:tc>
      </w:tr>
      <w:tr>
        <w:tc>
          <w:tcPr>
            <w:tcW w:type="dxa" w:w="2880"/>
            <w:vAlign w:val="center"/>
          </w:tcPr>
          <w:p>
            <w:pPr>
              <w:spacing w:after="80" w:before="80"/>
            </w:pPr>
            <w:r>
              <w:t>discriminates</w:t>
            </w:r>
          </w:p>
        </w:tc>
        <w:tc>
          <w:tcPr>
            <w:tcW w:type="dxa" w:w="6480"/>
            <w:vAlign w:val="center"/>
          </w:tcPr>
          <w:p>
            <w:pPr>
              <w:spacing w:after="80" w:before="80"/>
            </w:pPr>
            <w:r/>
          </w:p>
        </w:tc>
      </w:tr>
      <w:tr>
        <w:tc>
          <w:tcPr>
            <w:tcW w:type="dxa" w:w="2880"/>
            <w:vAlign w:val="center"/>
          </w:tcPr>
          <w:p>
            <w:pPr>
              <w:spacing w:after="80" w:before="80"/>
            </w:pPr>
            <w:r>
              <w:t>discriminating</w:t>
            </w:r>
          </w:p>
        </w:tc>
        <w:tc>
          <w:tcPr>
            <w:tcW w:type="dxa" w:w="6480"/>
            <w:vAlign w:val="center"/>
          </w:tcPr>
          <w:p>
            <w:pPr>
              <w:spacing w:after="80" w:before="80"/>
            </w:pPr>
            <w:r/>
          </w:p>
        </w:tc>
      </w:tr>
      <w:tr>
        <w:tc>
          <w:tcPr>
            <w:tcW w:type="dxa" w:w="2880"/>
            <w:vAlign w:val="center"/>
          </w:tcPr>
          <w:p>
            <w:pPr>
              <w:spacing w:after="80" w:before="80"/>
            </w:pPr>
            <w:r>
              <w:t>discrimination</w:t>
            </w:r>
          </w:p>
        </w:tc>
        <w:tc>
          <w:tcPr>
            <w:tcW w:type="dxa" w:w="6480"/>
            <w:vAlign w:val="center"/>
          </w:tcPr>
          <w:p>
            <w:pPr>
              <w:spacing w:after="80" w:before="80"/>
            </w:pPr>
            <w:r/>
          </w:p>
        </w:tc>
      </w:tr>
      <w:tr>
        <w:tc>
          <w:tcPr>
            <w:tcW w:type="dxa" w:w="2880"/>
            <w:vAlign w:val="center"/>
          </w:tcPr>
          <w:p>
            <w:pPr>
              <w:spacing w:after="80" w:before="80"/>
            </w:pPr>
            <w:r>
              <w:t>discriminator</w:t>
            </w:r>
          </w:p>
        </w:tc>
        <w:tc>
          <w:tcPr>
            <w:tcW w:type="dxa" w:w="6480"/>
            <w:vAlign w:val="center"/>
          </w:tcPr>
          <w:p>
            <w:pPr>
              <w:spacing w:after="80" w:before="80"/>
            </w:pPr>
            <w:r/>
          </w:p>
        </w:tc>
      </w:tr>
      <w:tr>
        <w:tc>
          <w:tcPr>
            <w:tcW w:type="dxa" w:w="2880"/>
            <w:vAlign w:val="center"/>
          </w:tcPr>
          <w:p>
            <w:pPr>
              <w:spacing w:after="80" w:before="80"/>
            </w:pPr>
            <w:r>
              <w:t>disjoint</w:t>
            </w:r>
          </w:p>
        </w:tc>
        <w:tc>
          <w:tcPr>
            <w:tcW w:type="dxa" w:w="6480"/>
            <w:vAlign w:val="center"/>
          </w:tcPr>
          <w:p>
            <w:pPr>
              <w:spacing w:after="80" w:before="80"/>
            </w:pPr>
            <w:r/>
          </w:p>
        </w:tc>
      </w:tr>
      <w:tr>
        <w:tc>
          <w:tcPr>
            <w:tcW w:type="dxa" w:w="2880"/>
            <w:vAlign w:val="center"/>
          </w:tcPr>
          <w:p>
            <w:pPr>
              <w:spacing w:after="80" w:before="80"/>
            </w:pPr>
            <w:r>
              <w:t>dispatched</w:t>
            </w:r>
          </w:p>
        </w:tc>
        <w:tc>
          <w:tcPr>
            <w:tcW w:type="dxa" w:w="6480"/>
            <w:vAlign w:val="center"/>
          </w:tcPr>
          <w:p>
            <w:pPr>
              <w:spacing w:after="80" w:before="80"/>
            </w:pPr>
            <w:r/>
          </w:p>
        </w:tc>
      </w:tr>
      <w:tr>
        <w:tc>
          <w:tcPr>
            <w:tcW w:type="dxa" w:w="2880"/>
            <w:vAlign w:val="center"/>
          </w:tcPr>
          <w:p>
            <w:pPr>
              <w:spacing w:after="80" w:before="80"/>
            </w:pPr>
            <w:r>
              <w:t>disproved</w:t>
            </w:r>
          </w:p>
        </w:tc>
        <w:tc>
          <w:tcPr>
            <w:tcW w:type="dxa" w:w="6480"/>
            <w:vAlign w:val="center"/>
          </w:tcPr>
          <w:p>
            <w:pPr>
              <w:spacing w:after="80" w:before="80"/>
            </w:pPr>
            <w:r/>
          </w:p>
        </w:tc>
      </w:tr>
      <w:tr>
        <w:tc>
          <w:tcPr>
            <w:tcW w:type="dxa" w:w="2880"/>
            <w:vAlign w:val="center"/>
          </w:tcPr>
          <w:p>
            <w:pPr>
              <w:spacing w:after="80" w:before="80"/>
            </w:pPr>
            <w:r>
              <w:t>distinguishable</w:t>
            </w:r>
          </w:p>
        </w:tc>
        <w:tc>
          <w:tcPr>
            <w:tcW w:type="dxa" w:w="6480"/>
            <w:vAlign w:val="center"/>
          </w:tcPr>
          <w:p>
            <w:pPr>
              <w:spacing w:after="80" w:before="80"/>
            </w:pPr>
            <w:r/>
          </w:p>
        </w:tc>
      </w:tr>
      <w:tr>
        <w:tc>
          <w:tcPr>
            <w:tcW w:type="dxa" w:w="2880"/>
            <w:vAlign w:val="center"/>
          </w:tcPr>
          <w:p>
            <w:pPr>
              <w:spacing w:after="80" w:before="80"/>
            </w:pPr>
            <w:r>
              <w:t>diverge</w:t>
            </w:r>
          </w:p>
        </w:tc>
        <w:tc>
          <w:tcPr>
            <w:tcW w:type="dxa" w:w="6480"/>
            <w:vAlign w:val="center"/>
          </w:tcPr>
          <w:p>
            <w:pPr>
              <w:spacing w:after="80" w:before="80"/>
            </w:pPr>
            <w:r/>
          </w:p>
        </w:tc>
      </w:tr>
      <w:tr>
        <w:tc>
          <w:tcPr>
            <w:tcW w:type="dxa" w:w="2880"/>
            <w:vAlign w:val="center"/>
          </w:tcPr>
          <w:p>
            <w:pPr>
              <w:spacing w:after="80" w:before="80"/>
            </w:pPr>
            <w:r>
              <w:t>diverged</w:t>
            </w:r>
          </w:p>
        </w:tc>
        <w:tc>
          <w:tcPr>
            <w:tcW w:type="dxa" w:w="6480"/>
            <w:vAlign w:val="center"/>
          </w:tcPr>
          <w:p>
            <w:pPr>
              <w:spacing w:after="80" w:before="80"/>
            </w:pPr>
            <w:r/>
          </w:p>
        </w:tc>
      </w:tr>
      <w:tr>
        <w:tc>
          <w:tcPr>
            <w:tcW w:type="dxa" w:w="2880"/>
            <w:vAlign w:val="center"/>
          </w:tcPr>
          <w:p>
            <w:pPr>
              <w:spacing w:after="80" w:before="80"/>
            </w:pPr>
            <w:r>
              <w:t>divergence</w:t>
            </w:r>
          </w:p>
        </w:tc>
        <w:tc>
          <w:tcPr>
            <w:tcW w:type="dxa" w:w="6480"/>
            <w:vAlign w:val="center"/>
          </w:tcPr>
          <w:p>
            <w:pPr>
              <w:spacing w:after="80" w:before="80"/>
            </w:pPr>
            <w:r/>
          </w:p>
        </w:tc>
      </w:tr>
      <w:tr>
        <w:tc>
          <w:tcPr>
            <w:tcW w:type="dxa" w:w="2880"/>
            <w:vAlign w:val="center"/>
          </w:tcPr>
          <w:p>
            <w:pPr>
              <w:spacing w:after="80" w:before="80"/>
            </w:pPr>
            <w:r>
              <w:t>divergences</w:t>
            </w:r>
          </w:p>
        </w:tc>
        <w:tc>
          <w:tcPr>
            <w:tcW w:type="dxa" w:w="6480"/>
            <w:vAlign w:val="center"/>
          </w:tcPr>
          <w:p>
            <w:pPr>
              <w:spacing w:after="80" w:before="80"/>
            </w:pPr>
            <w:r/>
          </w:p>
        </w:tc>
      </w:tr>
      <w:tr>
        <w:tc>
          <w:tcPr>
            <w:tcW w:type="dxa" w:w="2880"/>
            <w:vAlign w:val="center"/>
          </w:tcPr>
          <w:p>
            <w:pPr>
              <w:spacing w:after="80" w:before="80"/>
            </w:pPr>
            <w:r>
              <w:t>diverges</w:t>
            </w:r>
          </w:p>
        </w:tc>
        <w:tc>
          <w:tcPr>
            <w:tcW w:type="dxa" w:w="6480"/>
            <w:vAlign w:val="center"/>
          </w:tcPr>
          <w:p>
            <w:pPr>
              <w:spacing w:after="80" w:before="80"/>
            </w:pPr>
            <w:r/>
          </w:p>
        </w:tc>
      </w:tr>
      <w:tr>
        <w:tc>
          <w:tcPr>
            <w:tcW w:type="dxa" w:w="2880"/>
            <w:vAlign w:val="center"/>
          </w:tcPr>
          <w:p>
            <w:pPr>
              <w:spacing w:after="80" w:before="80"/>
            </w:pPr>
            <w:r>
              <w:t>doc-comment</w:t>
            </w:r>
          </w:p>
        </w:tc>
        <w:tc>
          <w:tcPr>
            <w:tcW w:type="dxa" w:w="6480"/>
            <w:vAlign w:val="center"/>
          </w:tcPr>
          <w:p>
            <w:pPr>
              <w:spacing w:after="80" w:before="80"/>
            </w:pPr>
            <w:r/>
          </w:p>
        </w:tc>
      </w:tr>
      <w:tr>
        <w:tc>
          <w:tcPr>
            <w:tcW w:type="dxa" w:w="2880"/>
            <w:vAlign w:val="center"/>
          </w:tcPr>
          <w:p>
            <w:pPr>
              <w:spacing w:after="80" w:before="80"/>
            </w:pPr>
            <w:r>
              <w:t>doc-only</w:t>
            </w:r>
          </w:p>
        </w:tc>
        <w:tc>
          <w:tcPr>
            <w:tcW w:type="dxa" w:w="6480"/>
            <w:vAlign w:val="center"/>
          </w:tcPr>
          <w:p>
            <w:pPr>
              <w:spacing w:after="80" w:before="80"/>
            </w:pPr>
            <w:r/>
          </w:p>
        </w:tc>
      </w:tr>
      <w:tr>
        <w:tc>
          <w:tcPr>
            <w:tcW w:type="dxa" w:w="2880"/>
            <w:vAlign w:val="center"/>
          </w:tcPr>
          <w:p>
            <w:pPr>
              <w:spacing w:after="80" w:before="80"/>
            </w:pPr>
            <w:r>
              <w:t>dominant</w:t>
            </w:r>
          </w:p>
        </w:tc>
        <w:tc>
          <w:tcPr>
            <w:tcW w:type="dxa" w:w="6480"/>
            <w:vAlign w:val="center"/>
          </w:tcPr>
          <w:p>
            <w:pPr>
              <w:spacing w:after="80" w:before="80"/>
            </w:pPr>
            <w:r/>
          </w:p>
        </w:tc>
      </w:tr>
      <w:tr>
        <w:tc>
          <w:tcPr>
            <w:tcW w:type="dxa" w:w="2880"/>
            <w:vAlign w:val="center"/>
          </w:tcPr>
          <w:p>
            <w:pPr>
              <w:spacing w:after="80" w:before="80"/>
            </w:pPr>
            <w:r>
              <w:t>dominated</w:t>
            </w:r>
          </w:p>
        </w:tc>
        <w:tc>
          <w:tcPr>
            <w:tcW w:type="dxa" w:w="6480"/>
            <w:vAlign w:val="center"/>
          </w:tcPr>
          <w:p>
            <w:pPr>
              <w:spacing w:after="80" w:before="80"/>
            </w:pPr>
            <w:r/>
          </w:p>
        </w:tc>
      </w:tr>
      <w:tr>
        <w:tc>
          <w:tcPr>
            <w:tcW w:type="dxa" w:w="2880"/>
            <w:vAlign w:val="center"/>
          </w:tcPr>
          <w:p>
            <w:pPr>
              <w:spacing w:after="80" w:before="80"/>
            </w:pPr>
            <w:r>
              <w:t>dominates</w:t>
            </w:r>
          </w:p>
        </w:tc>
        <w:tc>
          <w:tcPr>
            <w:tcW w:type="dxa" w:w="6480"/>
            <w:vAlign w:val="center"/>
          </w:tcPr>
          <w:p>
            <w:pPr>
              <w:spacing w:after="80" w:before="80"/>
            </w:pPr>
            <w:r/>
          </w:p>
        </w:tc>
      </w:tr>
      <w:tr>
        <w:tc>
          <w:tcPr>
            <w:tcW w:type="dxa" w:w="2880"/>
            <w:vAlign w:val="center"/>
          </w:tcPr>
          <w:p>
            <w:pPr>
              <w:spacing w:after="80" w:before="80"/>
            </w:pPr>
            <w:r>
              <w:t>dormant</w:t>
            </w:r>
          </w:p>
        </w:tc>
        <w:tc>
          <w:tcPr>
            <w:tcW w:type="dxa" w:w="6480"/>
            <w:vAlign w:val="center"/>
          </w:tcPr>
          <w:p>
            <w:pPr>
              <w:spacing w:after="80" w:before="80"/>
            </w:pPr>
            <w:r/>
          </w:p>
        </w:tc>
      </w:tr>
      <w:tr>
        <w:tc>
          <w:tcPr>
            <w:tcW w:type="dxa" w:w="2880"/>
            <w:vAlign w:val="center"/>
          </w:tcPr>
          <w:p>
            <w:pPr>
              <w:spacing w:after="80" w:before="80"/>
            </w:pPr>
            <w:r>
              <w:t>double-count</w:t>
            </w:r>
          </w:p>
        </w:tc>
        <w:tc>
          <w:tcPr>
            <w:tcW w:type="dxa" w:w="6480"/>
            <w:vAlign w:val="center"/>
          </w:tcPr>
          <w:p>
            <w:pPr>
              <w:spacing w:after="80" w:before="80"/>
            </w:pPr>
            <w:r/>
          </w:p>
        </w:tc>
      </w:tr>
      <w:tr>
        <w:tc>
          <w:tcPr>
            <w:tcW w:type="dxa" w:w="2880"/>
            <w:vAlign w:val="center"/>
          </w:tcPr>
          <w:p>
            <w:pPr>
              <w:spacing w:after="80" w:before="80"/>
            </w:pPr>
            <w:r>
              <w:t>doubles</w:t>
            </w:r>
          </w:p>
        </w:tc>
        <w:tc>
          <w:tcPr>
            <w:tcW w:type="dxa" w:w="6480"/>
            <w:vAlign w:val="center"/>
          </w:tcPr>
          <w:p>
            <w:pPr>
              <w:spacing w:after="80" w:before="80"/>
            </w:pPr>
            <w:r/>
          </w:p>
        </w:tc>
      </w:tr>
      <w:tr>
        <w:tc>
          <w:tcPr>
            <w:tcW w:type="dxa" w:w="2880"/>
            <w:vAlign w:val="center"/>
          </w:tcPr>
          <w:p>
            <w:pPr>
              <w:spacing w:after="80" w:before="80"/>
            </w:pPr>
            <w:r>
              <w:t>drafted</w:t>
            </w:r>
          </w:p>
        </w:tc>
        <w:tc>
          <w:tcPr>
            <w:tcW w:type="dxa" w:w="6480"/>
            <w:vAlign w:val="center"/>
          </w:tcPr>
          <w:p>
            <w:pPr>
              <w:spacing w:after="80" w:before="80"/>
            </w:pPr>
            <w:r/>
          </w:p>
        </w:tc>
      </w:tr>
      <w:tr>
        <w:tc>
          <w:tcPr>
            <w:tcW w:type="dxa" w:w="2880"/>
            <w:vAlign w:val="center"/>
          </w:tcPr>
          <w:p>
            <w:pPr>
              <w:spacing w:after="80" w:before="80"/>
            </w:pPr>
            <w:r>
              <w:t>drags</w:t>
            </w:r>
          </w:p>
        </w:tc>
        <w:tc>
          <w:tcPr>
            <w:tcW w:type="dxa" w:w="6480"/>
            <w:vAlign w:val="center"/>
          </w:tcPr>
          <w:p>
            <w:pPr>
              <w:spacing w:after="80" w:before="80"/>
            </w:pPr>
            <w:r/>
          </w:p>
        </w:tc>
      </w:tr>
      <w:tr>
        <w:tc>
          <w:tcPr>
            <w:tcW w:type="dxa" w:w="2880"/>
            <w:vAlign w:val="center"/>
          </w:tcPr>
          <w:p>
            <w:pPr>
              <w:spacing w:after="80" w:before="80"/>
            </w:pPr>
            <w:r>
              <w:t>drain</w:t>
            </w:r>
          </w:p>
        </w:tc>
        <w:tc>
          <w:tcPr>
            <w:tcW w:type="dxa" w:w="6480"/>
            <w:vAlign w:val="center"/>
          </w:tcPr>
          <w:p>
            <w:pPr>
              <w:spacing w:after="80" w:before="80"/>
            </w:pPr>
            <w:r/>
          </w:p>
        </w:tc>
      </w:tr>
      <w:tr>
        <w:tc>
          <w:tcPr>
            <w:tcW w:type="dxa" w:w="2880"/>
            <w:vAlign w:val="center"/>
          </w:tcPr>
          <w:p>
            <w:pPr>
              <w:spacing w:after="80" w:before="80"/>
            </w:pPr>
            <w:r>
              <w:t>drained</w:t>
            </w:r>
          </w:p>
        </w:tc>
        <w:tc>
          <w:tcPr>
            <w:tcW w:type="dxa" w:w="6480"/>
            <w:vAlign w:val="center"/>
          </w:tcPr>
          <w:p>
            <w:pPr>
              <w:spacing w:after="80" w:before="80"/>
            </w:pPr>
            <w:r/>
          </w:p>
        </w:tc>
      </w:tr>
      <w:tr>
        <w:tc>
          <w:tcPr>
            <w:tcW w:type="dxa" w:w="2880"/>
            <w:vAlign w:val="center"/>
          </w:tcPr>
          <w:p>
            <w:pPr>
              <w:spacing w:after="80" w:before="80"/>
            </w:pPr>
            <w:r>
              <w:t>drains</w:t>
            </w:r>
          </w:p>
        </w:tc>
        <w:tc>
          <w:tcPr>
            <w:tcW w:type="dxa" w:w="6480"/>
            <w:vAlign w:val="center"/>
          </w:tcPr>
          <w:p>
            <w:pPr>
              <w:spacing w:after="80" w:before="80"/>
            </w:pPr>
            <w:r/>
          </w:p>
        </w:tc>
      </w:tr>
      <w:tr>
        <w:tc>
          <w:tcPr>
            <w:tcW w:type="dxa" w:w="2880"/>
            <w:vAlign w:val="center"/>
          </w:tcPr>
          <w:p>
            <w:pPr>
              <w:spacing w:after="80" w:before="80"/>
            </w:pPr>
            <w:r>
              <w:t>drawn</w:t>
            </w:r>
          </w:p>
        </w:tc>
        <w:tc>
          <w:tcPr>
            <w:tcW w:type="dxa" w:w="6480"/>
            <w:vAlign w:val="center"/>
          </w:tcPr>
          <w:p>
            <w:pPr>
              <w:spacing w:after="80" w:before="80"/>
            </w:pPr>
            <w:r/>
          </w:p>
        </w:tc>
      </w:tr>
      <w:tr>
        <w:tc>
          <w:tcPr>
            <w:tcW w:type="dxa" w:w="2880"/>
            <w:vAlign w:val="center"/>
          </w:tcPr>
          <w:p>
            <w:pPr>
              <w:spacing w:after="80" w:before="80"/>
            </w:pPr>
            <w:r>
              <w:t>draws</w:t>
            </w:r>
          </w:p>
        </w:tc>
        <w:tc>
          <w:tcPr>
            <w:tcW w:type="dxa" w:w="6480"/>
            <w:vAlign w:val="center"/>
          </w:tcPr>
          <w:p>
            <w:pPr>
              <w:spacing w:after="80" w:before="80"/>
            </w:pPr>
            <w:r/>
          </w:p>
        </w:tc>
      </w:tr>
      <w:tr>
        <w:tc>
          <w:tcPr>
            <w:tcW w:type="dxa" w:w="2880"/>
            <w:vAlign w:val="center"/>
          </w:tcPr>
          <w:p>
            <w:pPr>
              <w:spacing w:after="80" w:before="80"/>
            </w:pPr>
            <w:r>
              <w:t>drew</w:t>
            </w:r>
          </w:p>
        </w:tc>
        <w:tc>
          <w:tcPr>
            <w:tcW w:type="dxa" w:w="6480"/>
            <w:vAlign w:val="center"/>
          </w:tcPr>
          <w:p>
            <w:pPr>
              <w:spacing w:after="80" w:before="80"/>
            </w:pPr>
            <w:r/>
          </w:p>
        </w:tc>
      </w:tr>
      <w:tr>
        <w:tc>
          <w:tcPr>
            <w:tcW w:type="dxa" w:w="2880"/>
            <w:vAlign w:val="center"/>
          </w:tcPr>
          <w:p>
            <w:pPr>
              <w:spacing w:after="80" w:before="80"/>
            </w:pPr>
            <w:r>
              <w:t>drift</w:t>
            </w:r>
          </w:p>
        </w:tc>
        <w:tc>
          <w:tcPr>
            <w:tcW w:type="dxa" w:w="6480"/>
            <w:vAlign w:val="center"/>
          </w:tcPr>
          <w:p>
            <w:pPr>
              <w:spacing w:after="80" w:before="80"/>
            </w:pPr>
            <w:r/>
          </w:p>
        </w:tc>
      </w:tr>
      <w:tr>
        <w:tc>
          <w:tcPr>
            <w:tcW w:type="dxa" w:w="2880"/>
            <w:vAlign w:val="center"/>
          </w:tcPr>
          <w:p>
            <w:pPr>
              <w:spacing w:after="80" w:before="80"/>
            </w:pPr>
            <w:r>
              <w:t>drifted</w:t>
            </w:r>
          </w:p>
        </w:tc>
        <w:tc>
          <w:tcPr>
            <w:tcW w:type="dxa" w:w="6480"/>
            <w:vAlign w:val="center"/>
          </w:tcPr>
          <w:p>
            <w:pPr>
              <w:spacing w:after="80" w:before="80"/>
            </w:pPr>
            <w:r/>
          </w:p>
        </w:tc>
      </w:tr>
      <w:tr>
        <w:tc>
          <w:tcPr>
            <w:tcW w:type="dxa" w:w="2880"/>
            <w:vAlign w:val="center"/>
          </w:tcPr>
          <w:p>
            <w:pPr>
              <w:spacing w:after="80" w:before="80"/>
            </w:pPr>
            <w:r>
              <w:t>drifting</w:t>
            </w:r>
          </w:p>
        </w:tc>
        <w:tc>
          <w:tcPr>
            <w:tcW w:type="dxa" w:w="6480"/>
            <w:vAlign w:val="center"/>
          </w:tcPr>
          <w:p>
            <w:pPr>
              <w:spacing w:after="80" w:before="80"/>
            </w:pPr>
            <w:r/>
          </w:p>
        </w:tc>
      </w:tr>
      <w:tr>
        <w:tc>
          <w:tcPr>
            <w:tcW w:type="dxa" w:w="2880"/>
            <w:vAlign w:val="center"/>
          </w:tcPr>
          <w:p>
            <w:pPr>
              <w:spacing w:after="80" w:before="80"/>
            </w:pPr>
            <w:r>
              <w:t>drifts</w:t>
            </w:r>
          </w:p>
        </w:tc>
        <w:tc>
          <w:tcPr>
            <w:tcW w:type="dxa" w:w="6480"/>
            <w:vAlign w:val="center"/>
          </w:tcPr>
          <w:p>
            <w:pPr>
              <w:spacing w:after="80" w:before="80"/>
            </w:pPr>
            <w:r/>
          </w:p>
        </w:tc>
      </w:tr>
      <w:tr>
        <w:tc>
          <w:tcPr>
            <w:tcW w:type="dxa" w:w="2880"/>
            <w:vAlign w:val="center"/>
          </w:tcPr>
          <w:p>
            <w:pPr>
              <w:spacing w:after="80" w:before="80"/>
            </w:pPr>
            <w:r>
              <w:t>driven</w:t>
            </w:r>
          </w:p>
        </w:tc>
        <w:tc>
          <w:tcPr>
            <w:tcW w:type="dxa" w:w="6480"/>
            <w:vAlign w:val="center"/>
          </w:tcPr>
          <w:p>
            <w:pPr>
              <w:spacing w:after="80" w:before="80"/>
            </w:pPr>
            <w:r/>
          </w:p>
        </w:tc>
      </w:tr>
      <w:tr>
        <w:tc>
          <w:tcPr>
            <w:tcW w:type="dxa" w:w="2880"/>
            <w:vAlign w:val="center"/>
          </w:tcPr>
          <w:p>
            <w:pPr>
              <w:spacing w:after="80" w:before="80"/>
            </w:pPr>
            <w:r>
              <w:t>drives</w:t>
            </w:r>
          </w:p>
        </w:tc>
        <w:tc>
          <w:tcPr>
            <w:tcW w:type="dxa" w:w="6480"/>
            <w:vAlign w:val="center"/>
          </w:tcPr>
          <w:p>
            <w:pPr>
              <w:spacing w:after="80" w:before="80"/>
            </w:pPr>
            <w:r/>
          </w:p>
        </w:tc>
      </w:tr>
      <w:tr>
        <w:tc>
          <w:tcPr>
            <w:tcW w:type="dxa" w:w="2880"/>
            <w:vAlign w:val="center"/>
          </w:tcPr>
          <w:p>
            <w:pPr>
              <w:spacing w:after="80" w:before="80"/>
            </w:pPr>
            <w:r>
              <w:t>driving</w:t>
            </w:r>
          </w:p>
        </w:tc>
        <w:tc>
          <w:tcPr>
            <w:tcW w:type="dxa" w:w="6480"/>
            <w:vAlign w:val="center"/>
          </w:tcPr>
          <w:p>
            <w:pPr>
              <w:spacing w:after="80" w:before="80"/>
            </w:pPr>
            <w:r/>
          </w:p>
        </w:tc>
      </w:tr>
      <w:tr>
        <w:tc>
          <w:tcPr>
            <w:tcW w:type="dxa" w:w="2880"/>
            <w:vAlign w:val="center"/>
          </w:tcPr>
          <w:p>
            <w:pPr>
              <w:spacing w:after="80" w:before="80"/>
            </w:pPr>
            <w:r>
              <w:t>dropped</w:t>
            </w:r>
          </w:p>
        </w:tc>
        <w:tc>
          <w:tcPr>
            <w:tcW w:type="dxa" w:w="6480"/>
            <w:vAlign w:val="center"/>
          </w:tcPr>
          <w:p>
            <w:pPr>
              <w:spacing w:after="80" w:before="80"/>
            </w:pPr>
            <w:r/>
          </w:p>
        </w:tc>
      </w:tr>
      <w:tr>
        <w:tc>
          <w:tcPr>
            <w:tcW w:type="dxa" w:w="2880"/>
            <w:vAlign w:val="center"/>
          </w:tcPr>
          <w:p>
            <w:pPr>
              <w:spacing w:after="80" w:before="80"/>
            </w:pPr>
            <w:r>
              <w:t>dropping</w:t>
            </w:r>
          </w:p>
        </w:tc>
        <w:tc>
          <w:tcPr>
            <w:tcW w:type="dxa" w:w="6480"/>
            <w:vAlign w:val="center"/>
          </w:tcPr>
          <w:p>
            <w:pPr>
              <w:spacing w:after="80" w:before="80"/>
            </w:pPr>
            <w:r/>
          </w:p>
        </w:tc>
      </w:tr>
      <w:tr>
        <w:tc>
          <w:tcPr>
            <w:tcW w:type="dxa" w:w="2880"/>
            <w:vAlign w:val="center"/>
          </w:tcPr>
          <w:p>
            <w:pPr>
              <w:spacing w:after="80" w:before="80"/>
            </w:pPr>
            <w:r>
              <w:t>drops</w:t>
            </w:r>
          </w:p>
        </w:tc>
        <w:tc>
          <w:tcPr>
            <w:tcW w:type="dxa" w:w="6480"/>
            <w:vAlign w:val="center"/>
          </w:tcPr>
          <w:p>
            <w:pPr>
              <w:spacing w:after="80" w:before="80"/>
            </w:pPr>
            <w:r/>
          </w:p>
        </w:tc>
      </w:tr>
      <w:tr>
        <w:tc>
          <w:tcPr>
            <w:tcW w:type="dxa" w:w="2880"/>
            <w:vAlign w:val="center"/>
          </w:tcPr>
          <w:p>
            <w:pPr>
              <w:spacing w:after="80" w:before="80"/>
            </w:pPr>
            <w:r>
              <w:t>drove</w:t>
            </w:r>
          </w:p>
        </w:tc>
        <w:tc>
          <w:tcPr>
            <w:tcW w:type="dxa" w:w="6480"/>
            <w:vAlign w:val="center"/>
          </w:tcPr>
          <w:p>
            <w:pPr>
              <w:spacing w:after="80" w:before="80"/>
            </w:pPr>
            <w:r/>
          </w:p>
        </w:tc>
      </w:tr>
      <w:tr>
        <w:tc>
          <w:tcPr>
            <w:tcW w:type="dxa" w:w="2880"/>
            <w:vAlign w:val="center"/>
          </w:tcPr>
          <w:p>
            <w:pPr>
              <w:spacing w:after="80" w:before="80"/>
            </w:pPr>
            <w:r>
              <w:t>durability</w:t>
            </w:r>
          </w:p>
        </w:tc>
        <w:tc>
          <w:tcPr>
            <w:tcW w:type="dxa" w:w="6480"/>
            <w:vAlign w:val="center"/>
          </w:tcPr>
          <w:p>
            <w:pPr>
              <w:spacing w:after="80" w:before="80"/>
            </w:pPr>
            <w:r/>
          </w:p>
        </w:tc>
      </w:tr>
      <w:tr>
        <w:tc>
          <w:tcPr>
            <w:tcW w:type="dxa" w:w="2880"/>
            <w:vAlign w:val="center"/>
          </w:tcPr>
          <w:p>
            <w:pPr>
              <w:spacing w:after="80" w:before="80"/>
            </w:pPr>
            <w:r>
              <w:t>dying</w:t>
            </w:r>
          </w:p>
        </w:tc>
        <w:tc>
          <w:tcPr>
            <w:tcW w:type="dxa" w:w="6480"/>
            <w:vAlign w:val="center"/>
          </w:tcPr>
          <w:p>
            <w:pPr>
              <w:spacing w:after="80" w:before="80"/>
            </w:pPr>
            <w:r/>
          </w:p>
        </w:tc>
      </w:tr>
      <w:tr>
        <w:tc>
          <w:tcPr>
            <w:tcW w:type="dxa" w:w="2880"/>
            <w:vAlign w:val="center"/>
          </w:tcPr>
          <w:p>
            <w:pPr>
              <w:spacing w:after="80" w:before="80"/>
            </w:pPr>
            <w:r>
              <w:t>e1</w:t>
            </w:r>
          </w:p>
        </w:tc>
        <w:tc>
          <w:tcPr>
            <w:tcW w:type="dxa" w:w="6480"/>
            <w:vAlign w:val="center"/>
          </w:tcPr>
          <w:p>
            <w:pPr>
              <w:spacing w:after="80" w:before="80"/>
            </w:pPr>
            <w:r/>
          </w:p>
        </w:tc>
      </w:tr>
      <w:tr>
        <w:tc>
          <w:tcPr>
            <w:tcW w:type="dxa" w:w="2880"/>
            <w:vAlign w:val="center"/>
          </w:tcPr>
          <w:p>
            <w:pPr>
              <w:spacing w:after="80" w:before="80"/>
            </w:pPr>
            <w:r>
              <w:t>early-returns</w:t>
            </w:r>
          </w:p>
        </w:tc>
        <w:tc>
          <w:tcPr>
            <w:tcW w:type="dxa" w:w="6480"/>
            <w:vAlign w:val="center"/>
          </w:tcPr>
          <w:p>
            <w:pPr>
              <w:spacing w:after="80" w:before="80"/>
            </w:pPr>
            <w:r/>
          </w:p>
        </w:tc>
      </w:tr>
      <w:tr>
        <w:tc>
          <w:tcPr>
            <w:tcW w:type="dxa" w:w="2880"/>
            <w:vAlign w:val="center"/>
          </w:tcPr>
          <w:p>
            <w:pPr>
              <w:spacing w:after="80" w:before="80"/>
            </w:pPr>
            <w:r>
              <w:t>earned</w:t>
            </w:r>
          </w:p>
        </w:tc>
        <w:tc>
          <w:tcPr>
            <w:tcW w:type="dxa" w:w="6480"/>
            <w:vAlign w:val="center"/>
          </w:tcPr>
          <w:p>
            <w:pPr>
              <w:spacing w:after="80" w:before="80"/>
            </w:pPr>
            <w:r/>
          </w:p>
        </w:tc>
      </w:tr>
      <w:tr>
        <w:tc>
          <w:tcPr>
            <w:tcW w:type="dxa" w:w="2880"/>
            <w:vAlign w:val="center"/>
          </w:tcPr>
          <w:p>
            <w:pPr>
              <w:spacing w:after="80" w:before="80"/>
            </w:pPr>
            <w:r>
              <w:t>earns</w:t>
            </w:r>
          </w:p>
        </w:tc>
        <w:tc>
          <w:tcPr>
            <w:tcW w:type="dxa" w:w="6480"/>
            <w:vAlign w:val="center"/>
          </w:tcPr>
          <w:p>
            <w:pPr>
              <w:spacing w:after="80" w:before="80"/>
            </w:pPr>
            <w:r/>
          </w:p>
        </w:tc>
      </w:tr>
      <w:tr>
        <w:tc>
          <w:tcPr>
            <w:tcW w:type="dxa" w:w="2880"/>
            <w:vAlign w:val="center"/>
          </w:tcPr>
          <w:p>
            <w:pPr>
              <w:spacing w:after="80" w:before="80"/>
            </w:pPr>
            <w:r>
              <w:t>echoed</w:t>
            </w:r>
          </w:p>
        </w:tc>
        <w:tc>
          <w:tcPr>
            <w:tcW w:type="dxa" w:w="6480"/>
            <w:vAlign w:val="center"/>
          </w:tcPr>
          <w:p>
            <w:pPr>
              <w:spacing w:after="80" w:before="80"/>
            </w:pPr>
            <w:r/>
          </w:p>
        </w:tc>
      </w:tr>
      <w:tr>
        <w:tc>
          <w:tcPr>
            <w:tcW w:type="dxa" w:w="2880"/>
            <w:vAlign w:val="center"/>
          </w:tcPr>
          <w:p>
            <w:pPr>
              <w:spacing w:after="80" w:before="80"/>
            </w:pPr>
            <w:r>
              <w:t>echoes</w:t>
            </w:r>
          </w:p>
        </w:tc>
        <w:tc>
          <w:tcPr>
            <w:tcW w:type="dxa" w:w="6480"/>
            <w:vAlign w:val="center"/>
          </w:tcPr>
          <w:p>
            <w:pPr>
              <w:spacing w:after="80" w:before="80"/>
            </w:pPr>
            <w:r/>
          </w:p>
        </w:tc>
      </w:tr>
      <w:tr>
        <w:tc>
          <w:tcPr>
            <w:tcW w:type="dxa" w:w="2880"/>
            <w:vAlign w:val="center"/>
          </w:tcPr>
          <w:p>
            <w:pPr>
              <w:spacing w:after="80" w:before="80"/>
            </w:pPr>
            <w:r>
              <w:t>eight</w:t>
            </w:r>
          </w:p>
        </w:tc>
        <w:tc>
          <w:tcPr>
            <w:tcW w:type="dxa" w:w="6480"/>
            <w:vAlign w:val="center"/>
          </w:tcPr>
          <w:p>
            <w:pPr>
              <w:spacing w:after="80" w:before="80"/>
            </w:pPr>
            <w:r/>
          </w:p>
        </w:tc>
      </w:tr>
      <w:tr>
        <w:tc>
          <w:tcPr>
            <w:tcW w:type="dxa" w:w="2880"/>
            <w:vAlign w:val="center"/>
          </w:tcPr>
          <w:p>
            <w:pPr>
              <w:spacing w:after="80" w:before="80"/>
            </w:pPr>
            <w:r>
              <w:t>eighteen</w:t>
            </w:r>
          </w:p>
        </w:tc>
        <w:tc>
          <w:tcPr>
            <w:tcW w:type="dxa" w:w="6480"/>
            <w:vAlign w:val="center"/>
          </w:tcPr>
          <w:p>
            <w:pPr>
              <w:spacing w:after="80" w:before="80"/>
            </w:pPr>
            <w:r/>
          </w:p>
        </w:tc>
      </w:tr>
      <w:tr>
        <w:tc>
          <w:tcPr>
            <w:tcW w:type="dxa" w:w="2880"/>
            <w:vAlign w:val="center"/>
          </w:tcPr>
          <w:p>
            <w:pPr>
              <w:spacing w:after="80" w:before="80"/>
            </w:pPr>
            <w:r>
              <w:t>eleven</w:t>
            </w:r>
          </w:p>
        </w:tc>
        <w:tc>
          <w:tcPr>
            <w:tcW w:type="dxa" w:w="6480"/>
            <w:vAlign w:val="center"/>
          </w:tcPr>
          <w:p>
            <w:pPr>
              <w:spacing w:after="80" w:before="80"/>
            </w:pPr>
            <w:r/>
          </w:p>
        </w:tc>
      </w:tr>
      <w:tr>
        <w:tc>
          <w:tcPr>
            <w:tcW w:type="dxa" w:w="2880"/>
            <w:vAlign w:val="center"/>
          </w:tcPr>
          <w:p>
            <w:pPr>
              <w:spacing w:after="80" w:before="80"/>
            </w:pPr>
            <w:r>
              <w:t>emits</w:t>
            </w:r>
          </w:p>
        </w:tc>
        <w:tc>
          <w:tcPr>
            <w:tcW w:type="dxa" w:w="6480"/>
            <w:vAlign w:val="center"/>
          </w:tcPr>
          <w:p>
            <w:pPr>
              <w:spacing w:after="80" w:before="80"/>
            </w:pPr>
            <w:r/>
          </w:p>
        </w:tc>
      </w:tr>
      <w:tr>
        <w:tc>
          <w:tcPr>
            <w:tcW w:type="dxa" w:w="2880"/>
            <w:vAlign w:val="center"/>
          </w:tcPr>
          <w:p>
            <w:pPr>
              <w:spacing w:after="80" w:before="80"/>
            </w:pPr>
            <w:r>
              <w:t>emitted</w:t>
            </w:r>
          </w:p>
        </w:tc>
        <w:tc>
          <w:tcPr>
            <w:tcW w:type="dxa" w:w="6480"/>
            <w:vAlign w:val="center"/>
          </w:tcPr>
          <w:p>
            <w:pPr>
              <w:spacing w:after="80" w:before="80"/>
            </w:pPr>
            <w:r/>
          </w:p>
        </w:tc>
      </w:tr>
      <w:tr>
        <w:tc>
          <w:tcPr>
            <w:tcW w:type="dxa" w:w="2880"/>
            <w:vAlign w:val="center"/>
          </w:tcPr>
          <w:p>
            <w:pPr>
              <w:spacing w:after="80" w:before="80"/>
            </w:pPr>
            <w:r>
              <w:t>emitter</w:t>
            </w:r>
          </w:p>
        </w:tc>
        <w:tc>
          <w:tcPr>
            <w:tcW w:type="dxa" w:w="6480"/>
            <w:vAlign w:val="center"/>
          </w:tcPr>
          <w:p>
            <w:pPr>
              <w:spacing w:after="80" w:before="80"/>
            </w:pPr>
            <w:r/>
          </w:p>
        </w:tc>
      </w:tr>
      <w:tr>
        <w:tc>
          <w:tcPr>
            <w:tcW w:type="dxa" w:w="2880"/>
            <w:vAlign w:val="center"/>
          </w:tcPr>
          <w:p>
            <w:pPr>
              <w:spacing w:after="80" w:before="80"/>
            </w:pPr>
            <w:r>
              <w:t>empirical</w:t>
            </w:r>
          </w:p>
        </w:tc>
        <w:tc>
          <w:tcPr>
            <w:tcW w:type="dxa" w:w="6480"/>
            <w:vAlign w:val="center"/>
          </w:tcPr>
          <w:p>
            <w:pPr>
              <w:spacing w:after="80" w:before="80"/>
            </w:pPr>
            <w:r/>
          </w:p>
        </w:tc>
      </w:tr>
      <w:tr>
        <w:tc>
          <w:tcPr>
            <w:tcW w:type="dxa" w:w="2880"/>
            <w:vAlign w:val="center"/>
          </w:tcPr>
          <w:p>
            <w:pPr>
              <w:spacing w:after="80" w:before="80"/>
            </w:pPr>
            <w:r>
              <w:t>empirically</w:t>
            </w:r>
          </w:p>
        </w:tc>
        <w:tc>
          <w:tcPr>
            <w:tcW w:type="dxa" w:w="6480"/>
            <w:vAlign w:val="center"/>
          </w:tcPr>
          <w:p>
            <w:pPr>
              <w:spacing w:after="80" w:before="80"/>
            </w:pPr>
            <w:r/>
          </w:p>
        </w:tc>
      </w:tr>
      <w:tr>
        <w:tc>
          <w:tcPr>
            <w:tcW w:type="dxa" w:w="2880"/>
            <w:vAlign w:val="center"/>
          </w:tcPr>
          <w:p>
            <w:pPr>
              <w:spacing w:after="80" w:before="80"/>
            </w:pPr>
            <w:r>
              <w:t>emptied</w:t>
            </w:r>
          </w:p>
        </w:tc>
        <w:tc>
          <w:tcPr>
            <w:tcW w:type="dxa" w:w="6480"/>
            <w:vAlign w:val="center"/>
          </w:tcPr>
          <w:p>
            <w:pPr>
              <w:spacing w:after="80" w:before="80"/>
            </w:pPr>
            <w:r/>
          </w:p>
        </w:tc>
      </w:tr>
      <w:tr>
        <w:tc>
          <w:tcPr>
            <w:tcW w:type="dxa" w:w="2880"/>
            <w:vAlign w:val="center"/>
          </w:tcPr>
          <w:p>
            <w:pPr>
              <w:spacing w:after="80" w:before="80"/>
            </w:pPr>
            <w:r>
              <w:t>empties</w:t>
            </w:r>
          </w:p>
        </w:tc>
        <w:tc>
          <w:tcPr>
            <w:tcW w:type="dxa" w:w="6480"/>
            <w:vAlign w:val="center"/>
          </w:tcPr>
          <w:p>
            <w:pPr>
              <w:spacing w:after="80" w:before="80"/>
            </w:pPr>
            <w:r/>
          </w:p>
        </w:tc>
      </w:tr>
      <w:tr>
        <w:tc>
          <w:tcPr>
            <w:tcW w:type="dxa" w:w="2880"/>
            <w:vAlign w:val="center"/>
          </w:tcPr>
          <w:p>
            <w:pPr>
              <w:spacing w:after="80" w:before="80"/>
            </w:pPr>
            <w:r>
              <w:t>enclosing</w:t>
            </w:r>
          </w:p>
        </w:tc>
        <w:tc>
          <w:tcPr>
            <w:tcW w:type="dxa" w:w="6480"/>
            <w:vAlign w:val="center"/>
          </w:tcPr>
          <w:p>
            <w:pPr>
              <w:spacing w:after="80" w:before="80"/>
            </w:pPr>
            <w:r/>
          </w:p>
        </w:tc>
      </w:tr>
      <w:tr>
        <w:tc>
          <w:tcPr>
            <w:tcW w:type="dxa" w:w="2880"/>
            <w:vAlign w:val="center"/>
          </w:tcPr>
          <w:p>
            <w:pPr>
              <w:spacing w:after="80" w:before="80"/>
            </w:pPr>
            <w:r>
              <w:t>ends</w:t>
            </w:r>
          </w:p>
        </w:tc>
        <w:tc>
          <w:tcPr>
            <w:tcW w:type="dxa" w:w="6480"/>
            <w:vAlign w:val="center"/>
          </w:tcPr>
          <w:p>
            <w:pPr>
              <w:spacing w:after="80" w:before="80"/>
            </w:pPr>
            <w:r/>
          </w:p>
        </w:tc>
      </w:tr>
      <w:tr>
        <w:tc>
          <w:tcPr>
            <w:tcW w:type="dxa" w:w="2880"/>
            <w:vAlign w:val="center"/>
          </w:tcPr>
          <w:p>
            <w:pPr>
              <w:spacing w:after="80" w:before="80"/>
            </w:pPr>
            <w:r>
              <w:t>engages</w:t>
            </w:r>
          </w:p>
        </w:tc>
        <w:tc>
          <w:tcPr>
            <w:tcW w:type="dxa" w:w="6480"/>
            <w:vAlign w:val="center"/>
          </w:tcPr>
          <w:p>
            <w:pPr>
              <w:spacing w:after="80" w:before="80"/>
            </w:pPr>
            <w:r/>
          </w:p>
        </w:tc>
      </w:tr>
      <w:tr>
        <w:tc>
          <w:tcPr>
            <w:tcW w:type="dxa" w:w="2880"/>
            <w:vAlign w:val="center"/>
          </w:tcPr>
          <w:p>
            <w:pPr>
              <w:spacing w:after="80" w:before="80"/>
            </w:pPr>
            <w:r>
              <w:t>enumerated</w:t>
            </w:r>
          </w:p>
        </w:tc>
        <w:tc>
          <w:tcPr>
            <w:tcW w:type="dxa" w:w="6480"/>
            <w:vAlign w:val="center"/>
          </w:tcPr>
          <w:p>
            <w:pPr>
              <w:spacing w:after="80" w:before="80"/>
            </w:pPr>
            <w:r/>
          </w:p>
        </w:tc>
      </w:tr>
      <w:tr>
        <w:tc>
          <w:tcPr>
            <w:tcW w:type="dxa" w:w="2880"/>
            <w:vAlign w:val="center"/>
          </w:tcPr>
          <w:p>
            <w:pPr>
              <w:spacing w:after="80" w:before="80"/>
            </w:pPr>
            <w:r>
              <w:t>enumerates</w:t>
            </w:r>
          </w:p>
        </w:tc>
        <w:tc>
          <w:tcPr>
            <w:tcW w:type="dxa" w:w="6480"/>
            <w:vAlign w:val="center"/>
          </w:tcPr>
          <w:p>
            <w:pPr>
              <w:spacing w:after="80" w:before="80"/>
            </w:pPr>
            <w:r/>
          </w:p>
        </w:tc>
      </w:tr>
      <w:tr>
        <w:tc>
          <w:tcPr>
            <w:tcW w:type="dxa" w:w="2880"/>
            <w:vAlign w:val="center"/>
          </w:tcPr>
          <w:p>
            <w:pPr>
              <w:spacing w:after="80" w:before="80"/>
            </w:pPr>
            <w:r>
              <w:t>env-var</w:t>
            </w:r>
          </w:p>
        </w:tc>
        <w:tc>
          <w:tcPr>
            <w:tcW w:type="dxa" w:w="6480"/>
            <w:vAlign w:val="center"/>
          </w:tcPr>
          <w:p>
            <w:pPr>
              <w:spacing w:after="80" w:before="80"/>
            </w:pPr>
            <w:r/>
          </w:p>
        </w:tc>
      </w:tr>
      <w:tr>
        <w:tc>
          <w:tcPr>
            <w:tcW w:type="dxa" w:w="2880"/>
            <w:vAlign w:val="center"/>
          </w:tcPr>
          <w:p>
            <w:pPr>
              <w:spacing w:after="80" w:before="80"/>
            </w:pPr>
            <w:r>
              <w:t>envelope</w:t>
            </w:r>
          </w:p>
        </w:tc>
        <w:tc>
          <w:tcPr>
            <w:tcW w:type="dxa" w:w="6480"/>
            <w:vAlign w:val="center"/>
          </w:tcPr>
          <w:p>
            <w:pPr>
              <w:spacing w:after="80" w:before="80"/>
            </w:pPr>
            <w:r/>
          </w:p>
        </w:tc>
      </w:tr>
      <w:tr>
        <w:tc>
          <w:tcPr>
            <w:tcW w:type="dxa" w:w="2880"/>
            <w:vAlign w:val="center"/>
          </w:tcPr>
          <w:p>
            <w:pPr>
              <w:spacing w:after="80" w:before="80"/>
            </w:pPr>
            <w:r>
              <w:t>errored</w:t>
            </w:r>
          </w:p>
        </w:tc>
        <w:tc>
          <w:tcPr>
            <w:tcW w:type="dxa" w:w="6480"/>
            <w:vAlign w:val="center"/>
          </w:tcPr>
          <w:p>
            <w:pPr>
              <w:spacing w:after="80" w:before="80"/>
            </w:pPr>
            <w:r/>
          </w:p>
        </w:tc>
      </w:tr>
      <w:tr>
        <w:tc>
          <w:tcPr>
            <w:tcW w:type="dxa" w:w="2880"/>
            <w:vAlign w:val="center"/>
          </w:tcPr>
          <w:p>
            <w:pPr>
              <w:spacing w:after="80" w:before="80"/>
            </w:pPr>
            <w:r>
              <w:t>escalated</w:t>
            </w:r>
          </w:p>
        </w:tc>
        <w:tc>
          <w:tcPr>
            <w:tcW w:type="dxa" w:w="6480"/>
            <w:vAlign w:val="center"/>
          </w:tcPr>
          <w:p>
            <w:pPr>
              <w:spacing w:after="80" w:before="80"/>
            </w:pPr>
            <w:r/>
          </w:p>
        </w:tc>
      </w:tr>
      <w:tr>
        <w:tc>
          <w:tcPr>
            <w:tcW w:type="dxa" w:w="2880"/>
            <w:vAlign w:val="center"/>
          </w:tcPr>
          <w:p>
            <w:pPr>
              <w:spacing w:after="80" w:before="80"/>
            </w:pPr>
            <w:r>
              <w:t>escalates</w:t>
            </w:r>
          </w:p>
        </w:tc>
        <w:tc>
          <w:tcPr>
            <w:tcW w:type="dxa" w:w="6480"/>
            <w:vAlign w:val="center"/>
          </w:tcPr>
          <w:p>
            <w:pPr>
              <w:spacing w:after="80" w:before="80"/>
            </w:pPr>
            <w:r/>
          </w:p>
        </w:tc>
      </w:tr>
      <w:tr>
        <w:tc>
          <w:tcPr>
            <w:tcW w:type="dxa" w:w="2880"/>
            <w:vAlign w:val="center"/>
          </w:tcPr>
          <w:p>
            <w:pPr>
              <w:spacing w:after="80" w:before="80"/>
            </w:pPr>
            <w:r>
              <w:t>ever</w:t>
            </w:r>
          </w:p>
        </w:tc>
        <w:tc>
          <w:tcPr>
            <w:tcW w:type="dxa" w:w="6480"/>
            <w:vAlign w:val="center"/>
          </w:tcPr>
          <w:p>
            <w:pPr>
              <w:spacing w:after="80" w:before="80"/>
            </w:pPr>
            <w:r/>
          </w:p>
        </w:tc>
      </w:tr>
      <w:tr>
        <w:tc>
          <w:tcPr>
            <w:tcW w:type="dxa" w:w="2880"/>
            <w:vAlign w:val="center"/>
          </w:tcPr>
          <w:p>
            <w:pPr>
              <w:spacing w:after="80" w:before="80"/>
            </w:pPr>
            <w:r>
              <w:t>every</w:t>
            </w:r>
          </w:p>
        </w:tc>
        <w:tc>
          <w:tcPr>
            <w:tcW w:type="dxa" w:w="6480"/>
            <w:vAlign w:val="center"/>
          </w:tcPr>
          <w:p>
            <w:pPr>
              <w:spacing w:after="80" w:before="80"/>
            </w:pPr>
            <w:r/>
          </w:p>
        </w:tc>
      </w:tr>
      <w:tr>
        <w:tc>
          <w:tcPr>
            <w:tcW w:type="dxa" w:w="2880"/>
            <w:vAlign w:val="center"/>
          </w:tcPr>
          <w:p>
            <w:pPr>
              <w:spacing w:after="80" w:before="80"/>
            </w:pPr>
            <w:r>
              <w:t>everywhere</w:t>
            </w:r>
          </w:p>
        </w:tc>
        <w:tc>
          <w:tcPr>
            <w:tcW w:type="dxa" w:w="6480"/>
            <w:vAlign w:val="center"/>
          </w:tcPr>
          <w:p>
            <w:pPr>
              <w:spacing w:after="80" w:before="80"/>
            </w:pPr>
            <w:r/>
          </w:p>
        </w:tc>
      </w:tr>
      <w:tr>
        <w:tc>
          <w:tcPr>
            <w:tcW w:type="dxa" w:w="2880"/>
            <w:vAlign w:val="center"/>
          </w:tcPr>
          <w:p>
            <w:pPr>
              <w:spacing w:after="80" w:before="80"/>
            </w:pPr>
            <w:r>
              <w:t>evict</w:t>
            </w:r>
          </w:p>
        </w:tc>
        <w:tc>
          <w:tcPr>
            <w:tcW w:type="dxa" w:w="6480"/>
            <w:vAlign w:val="center"/>
          </w:tcPr>
          <w:p>
            <w:pPr>
              <w:spacing w:after="80" w:before="80"/>
            </w:pPr>
            <w:r/>
          </w:p>
        </w:tc>
      </w:tr>
      <w:tr>
        <w:tc>
          <w:tcPr>
            <w:tcW w:type="dxa" w:w="2880"/>
            <w:vAlign w:val="center"/>
          </w:tcPr>
          <w:p>
            <w:pPr>
              <w:spacing w:after="80" w:before="80"/>
            </w:pPr>
            <w:r>
              <w:t>evicted</w:t>
            </w:r>
          </w:p>
        </w:tc>
        <w:tc>
          <w:tcPr>
            <w:tcW w:type="dxa" w:w="6480"/>
            <w:vAlign w:val="center"/>
          </w:tcPr>
          <w:p>
            <w:pPr>
              <w:spacing w:after="80" w:before="80"/>
            </w:pPr>
            <w:r/>
          </w:p>
        </w:tc>
      </w:tr>
      <w:tr>
        <w:tc>
          <w:tcPr>
            <w:tcW w:type="dxa" w:w="2880"/>
            <w:vAlign w:val="center"/>
          </w:tcPr>
          <w:p>
            <w:pPr>
              <w:spacing w:after="80" w:before="80"/>
            </w:pPr>
            <w:r>
              <w:t>evicts</w:t>
            </w:r>
          </w:p>
        </w:tc>
        <w:tc>
          <w:tcPr>
            <w:tcW w:type="dxa" w:w="6480"/>
            <w:vAlign w:val="center"/>
          </w:tcPr>
          <w:p>
            <w:pPr>
              <w:spacing w:after="80" w:before="80"/>
            </w:pPr>
            <w:r/>
          </w:p>
        </w:tc>
      </w:tr>
      <w:tr>
        <w:tc>
          <w:tcPr>
            <w:tcW w:type="dxa" w:w="2880"/>
            <w:vAlign w:val="center"/>
          </w:tcPr>
          <w:p>
            <w:pPr>
              <w:spacing w:after="80" w:before="80"/>
            </w:pPr>
            <w:r>
              <w:t>exactly</w:t>
            </w:r>
          </w:p>
        </w:tc>
        <w:tc>
          <w:tcPr>
            <w:tcW w:type="dxa" w:w="6480"/>
            <w:vAlign w:val="center"/>
          </w:tcPr>
          <w:p>
            <w:pPr>
              <w:spacing w:after="80" w:before="80"/>
            </w:pPr>
            <w:r/>
          </w:p>
        </w:tc>
      </w:tr>
      <w:tr>
        <w:tc>
          <w:tcPr>
            <w:tcW w:type="dxa" w:w="2880"/>
            <w:vAlign w:val="center"/>
          </w:tcPr>
          <w:p>
            <w:pPr>
              <w:spacing w:after="80" w:before="80"/>
            </w:pPr>
            <w:r>
              <w:t>exactness</w:t>
            </w:r>
          </w:p>
        </w:tc>
        <w:tc>
          <w:tcPr>
            <w:tcW w:type="dxa" w:w="6480"/>
            <w:vAlign w:val="center"/>
          </w:tcPr>
          <w:p>
            <w:pPr>
              <w:spacing w:after="80" w:before="80"/>
            </w:pPr>
            <w:r/>
          </w:p>
        </w:tc>
      </w:tr>
      <w:tr>
        <w:tc>
          <w:tcPr>
            <w:tcW w:type="dxa" w:w="2880"/>
            <w:vAlign w:val="center"/>
          </w:tcPr>
          <w:p>
            <w:pPr>
              <w:spacing w:after="80" w:before="80"/>
            </w:pPr>
            <w:r>
              <w:t>exempt</w:t>
            </w:r>
          </w:p>
        </w:tc>
        <w:tc>
          <w:tcPr>
            <w:tcW w:type="dxa" w:w="6480"/>
            <w:vAlign w:val="center"/>
          </w:tcPr>
          <w:p>
            <w:pPr>
              <w:spacing w:after="80" w:before="80"/>
            </w:pPr>
            <w:r/>
          </w:p>
        </w:tc>
      </w:tr>
      <w:tr>
        <w:tc>
          <w:tcPr>
            <w:tcW w:type="dxa" w:w="2880"/>
            <w:vAlign w:val="center"/>
          </w:tcPr>
          <w:p>
            <w:pPr>
              <w:spacing w:after="80" w:before="80"/>
            </w:pPr>
            <w:r>
              <w:t>exempted</w:t>
            </w:r>
          </w:p>
        </w:tc>
        <w:tc>
          <w:tcPr>
            <w:tcW w:type="dxa" w:w="6480"/>
            <w:vAlign w:val="center"/>
          </w:tcPr>
          <w:p>
            <w:pPr>
              <w:spacing w:after="80" w:before="80"/>
            </w:pPr>
            <w:r/>
          </w:p>
        </w:tc>
      </w:tr>
      <w:tr>
        <w:tc>
          <w:tcPr>
            <w:tcW w:type="dxa" w:w="2880"/>
            <w:vAlign w:val="center"/>
          </w:tcPr>
          <w:p>
            <w:pPr>
              <w:spacing w:after="80" w:before="80"/>
            </w:pPr>
            <w:r>
              <w:t>exemption</w:t>
            </w:r>
          </w:p>
        </w:tc>
        <w:tc>
          <w:tcPr>
            <w:tcW w:type="dxa" w:w="6480"/>
            <w:vAlign w:val="center"/>
          </w:tcPr>
          <w:p>
            <w:pPr>
              <w:spacing w:after="80" w:before="80"/>
            </w:pPr>
            <w:r/>
          </w:p>
        </w:tc>
      </w:tr>
      <w:tr>
        <w:tc>
          <w:tcPr>
            <w:tcW w:type="dxa" w:w="2880"/>
            <w:vAlign w:val="center"/>
          </w:tcPr>
          <w:p>
            <w:pPr>
              <w:spacing w:after="80" w:before="80"/>
            </w:pPr>
            <w:r>
              <w:t>exempts</w:t>
            </w:r>
          </w:p>
        </w:tc>
        <w:tc>
          <w:tcPr>
            <w:tcW w:type="dxa" w:w="6480"/>
            <w:vAlign w:val="center"/>
          </w:tcPr>
          <w:p>
            <w:pPr>
              <w:spacing w:after="80" w:before="80"/>
            </w:pPr>
            <w:r/>
          </w:p>
        </w:tc>
      </w:tr>
      <w:tr>
        <w:tc>
          <w:tcPr>
            <w:tcW w:type="dxa" w:w="2880"/>
            <w:vAlign w:val="center"/>
          </w:tcPr>
          <w:p>
            <w:pPr>
              <w:spacing w:after="80" w:before="80"/>
            </w:pPr>
            <w:r>
              <w:t>exhausted</w:t>
            </w:r>
          </w:p>
        </w:tc>
        <w:tc>
          <w:tcPr>
            <w:tcW w:type="dxa" w:w="6480"/>
            <w:vAlign w:val="center"/>
          </w:tcPr>
          <w:p>
            <w:pPr>
              <w:spacing w:after="80" w:before="80"/>
            </w:pPr>
            <w:r/>
          </w:p>
        </w:tc>
      </w:tr>
      <w:tr>
        <w:tc>
          <w:tcPr>
            <w:tcW w:type="dxa" w:w="2880"/>
            <w:vAlign w:val="center"/>
          </w:tcPr>
          <w:p>
            <w:pPr>
              <w:spacing w:after="80" w:before="80"/>
            </w:pPr>
            <w:r>
              <w:t>exhausts</w:t>
            </w:r>
          </w:p>
        </w:tc>
        <w:tc>
          <w:tcPr>
            <w:tcW w:type="dxa" w:w="6480"/>
            <w:vAlign w:val="center"/>
          </w:tcPr>
          <w:p>
            <w:pPr>
              <w:spacing w:after="80" w:before="80"/>
            </w:pPr>
            <w:r/>
          </w:p>
        </w:tc>
      </w:tr>
      <w:tr>
        <w:tc>
          <w:tcPr>
            <w:tcW w:type="dxa" w:w="2880"/>
            <w:vAlign w:val="center"/>
          </w:tcPr>
          <w:p>
            <w:pPr>
              <w:spacing w:after="80" w:before="80"/>
            </w:pPr>
            <w:r>
              <w:t>exponent</w:t>
            </w:r>
          </w:p>
        </w:tc>
        <w:tc>
          <w:tcPr>
            <w:tcW w:type="dxa" w:w="6480"/>
            <w:vAlign w:val="center"/>
          </w:tcPr>
          <w:p>
            <w:pPr>
              <w:spacing w:after="80" w:before="80"/>
            </w:pPr>
            <w:r/>
          </w:p>
        </w:tc>
      </w:tr>
      <w:tr>
        <w:tc>
          <w:tcPr>
            <w:tcW w:type="dxa" w:w="2880"/>
            <w:vAlign w:val="center"/>
          </w:tcPr>
          <w:p>
            <w:pPr>
              <w:spacing w:after="80" w:before="80"/>
            </w:pPr>
            <w:r>
              <w:t>expressible</w:t>
            </w:r>
          </w:p>
        </w:tc>
        <w:tc>
          <w:tcPr>
            <w:tcW w:type="dxa" w:w="6480"/>
            <w:vAlign w:val="center"/>
          </w:tcPr>
          <w:p>
            <w:pPr>
              <w:spacing w:after="80" w:before="80"/>
            </w:pPr>
            <w:r/>
          </w:p>
        </w:tc>
      </w:tr>
      <w:tr>
        <w:tc>
          <w:tcPr>
            <w:tcW w:type="dxa" w:w="2880"/>
            <w:vAlign w:val="center"/>
          </w:tcPr>
          <w:p>
            <w:pPr>
              <w:spacing w:after="80" w:before="80"/>
            </w:pPr>
            <w:r>
              <w:t>eyeball</w:t>
            </w:r>
          </w:p>
        </w:tc>
        <w:tc>
          <w:tcPr>
            <w:tcW w:type="dxa" w:w="6480"/>
            <w:vAlign w:val="center"/>
          </w:tcPr>
          <w:p>
            <w:pPr>
              <w:spacing w:after="80" w:before="80"/>
            </w:pPr>
            <w:r/>
          </w:p>
        </w:tc>
      </w:tr>
      <w:tr>
        <w:tc>
          <w:tcPr>
            <w:tcW w:type="dxa" w:w="2880"/>
            <w:vAlign w:val="center"/>
          </w:tcPr>
          <w:p>
            <w:pPr>
              <w:spacing w:after="80" w:before="80"/>
            </w:pPr>
            <w:r>
              <w:t>eyeballed</w:t>
            </w:r>
          </w:p>
        </w:tc>
        <w:tc>
          <w:tcPr>
            <w:tcW w:type="dxa" w:w="6480"/>
            <w:vAlign w:val="center"/>
          </w:tcPr>
          <w:p>
            <w:pPr>
              <w:spacing w:after="80" w:before="80"/>
            </w:pPr>
            <w:r/>
          </w:p>
        </w:tc>
      </w:tr>
      <w:tr>
        <w:tc>
          <w:tcPr>
            <w:tcW w:type="dxa" w:w="2880"/>
            <w:vAlign w:val="center"/>
          </w:tcPr>
          <w:p>
            <w:pPr>
              <w:spacing w:after="80" w:before="80"/>
            </w:pPr>
            <w:r>
              <w:t>fable</w:t>
            </w:r>
          </w:p>
        </w:tc>
        <w:tc>
          <w:tcPr>
            <w:tcW w:type="dxa" w:w="6480"/>
            <w:vAlign w:val="center"/>
          </w:tcPr>
          <w:p>
            <w:pPr>
              <w:spacing w:after="80" w:before="80"/>
            </w:pPr>
            <w:r/>
          </w:p>
        </w:tc>
      </w:tr>
      <w:tr>
        <w:tc>
          <w:tcPr>
            <w:tcW w:type="dxa" w:w="2880"/>
            <w:vAlign w:val="center"/>
          </w:tcPr>
          <w:p>
            <w:pPr>
              <w:spacing w:after="80" w:before="80"/>
            </w:pPr>
            <w:r>
              <w:t>fabricated</w:t>
            </w:r>
          </w:p>
        </w:tc>
        <w:tc>
          <w:tcPr>
            <w:tcW w:type="dxa" w:w="6480"/>
            <w:vAlign w:val="center"/>
          </w:tcPr>
          <w:p>
            <w:pPr>
              <w:spacing w:after="80" w:before="80"/>
            </w:pPr>
            <w:r/>
          </w:p>
        </w:tc>
      </w:tr>
      <w:tr>
        <w:tc>
          <w:tcPr>
            <w:tcW w:type="dxa" w:w="2880"/>
            <w:vAlign w:val="center"/>
          </w:tcPr>
          <w:p>
            <w:pPr>
              <w:spacing w:after="80" w:before="80"/>
            </w:pPr>
            <w:r>
              <w:t>fail-loud</w:t>
            </w:r>
          </w:p>
        </w:tc>
        <w:tc>
          <w:tcPr>
            <w:tcW w:type="dxa" w:w="6480"/>
            <w:vAlign w:val="center"/>
          </w:tcPr>
          <w:p>
            <w:pPr>
              <w:spacing w:after="80" w:before="80"/>
            </w:pPr>
            <w:r/>
          </w:p>
        </w:tc>
      </w:tr>
      <w:tr>
        <w:tc>
          <w:tcPr>
            <w:tcW w:type="dxa" w:w="2880"/>
            <w:vAlign w:val="center"/>
          </w:tcPr>
          <w:p>
            <w:pPr>
              <w:spacing w:after="80" w:before="80"/>
            </w:pPr>
            <w:r>
              <w:t>fail-open</w:t>
            </w:r>
          </w:p>
        </w:tc>
        <w:tc>
          <w:tcPr>
            <w:tcW w:type="dxa" w:w="6480"/>
            <w:vAlign w:val="center"/>
          </w:tcPr>
          <w:p>
            <w:pPr>
              <w:spacing w:after="80" w:before="80"/>
            </w:pPr>
            <w:r/>
          </w:p>
        </w:tc>
      </w:tr>
      <w:tr>
        <w:tc>
          <w:tcPr>
            <w:tcW w:type="dxa" w:w="2880"/>
            <w:vAlign w:val="center"/>
          </w:tcPr>
          <w:p>
            <w:pPr>
              <w:spacing w:after="80" w:before="80"/>
            </w:pPr>
            <w:r>
              <w:t>fail-safe</w:t>
            </w:r>
          </w:p>
        </w:tc>
        <w:tc>
          <w:tcPr>
            <w:tcW w:type="dxa" w:w="6480"/>
            <w:vAlign w:val="center"/>
          </w:tcPr>
          <w:p>
            <w:pPr>
              <w:spacing w:after="80" w:before="80"/>
            </w:pPr>
            <w:r/>
          </w:p>
        </w:tc>
      </w:tr>
      <w:tr>
        <w:tc>
          <w:tcPr>
            <w:tcW w:type="dxa" w:w="2880"/>
            <w:vAlign w:val="center"/>
          </w:tcPr>
          <w:p>
            <w:pPr>
              <w:spacing w:after="80" w:before="80"/>
            </w:pPr>
            <w:r>
              <w:t>fail-soft</w:t>
            </w:r>
          </w:p>
        </w:tc>
        <w:tc>
          <w:tcPr>
            <w:tcW w:type="dxa" w:w="6480"/>
            <w:vAlign w:val="center"/>
          </w:tcPr>
          <w:p>
            <w:pPr>
              <w:spacing w:after="80" w:before="80"/>
            </w:pPr>
            <w:r/>
          </w:p>
        </w:tc>
      </w:tr>
      <w:tr>
        <w:tc>
          <w:tcPr>
            <w:tcW w:type="dxa" w:w="2880"/>
            <w:vAlign w:val="center"/>
          </w:tcPr>
          <w:p>
            <w:pPr>
              <w:spacing w:after="80" w:before="80"/>
            </w:pPr>
            <w:r>
              <w:t>faithful</w:t>
            </w:r>
          </w:p>
        </w:tc>
        <w:tc>
          <w:tcPr>
            <w:tcW w:type="dxa" w:w="6480"/>
            <w:vAlign w:val="center"/>
          </w:tcPr>
          <w:p>
            <w:pPr>
              <w:spacing w:after="80" w:before="80"/>
            </w:pPr>
            <w:r/>
          </w:p>
        </w:tc>
      </w:tr>
      <w:tr>
        <w:tc>
          <w:tcPr>
            <w:tcW w:type="dxa" w:w="2880"/>
            <w:vAlign w:val="center"/>
          </w:tcPr>
          <w:p>
            <w:pPr>
              <w:spacing w:after="80" w:before="80"/>
            </w:pPr>
            <w:r>
              <w:t>faithfully</w:t>
            </w:r>
          </w:p>
        </w:tc>
        <w:tc>
          <w:tcPr>
            <w:tcW w:type="dxa" w:w="6480"/>
            <w:vAlign w:val="center"/>
          </w:tcPr>
          <w:p>
            <w:pPr>
              <w:spacing w:after="80" w:before="80"/>
            </w:pPr>
            <w:r/>
          </w:p>
        </w:tc>
      </w:tr>
      <w:tr>
        <w:tc>
          <w:tcPr>
            <w:tcW w:type="dxa" w:w="2880"/>
            <w:vAlign w:val="center"/>
          </w:tcPr>
          <w:p>
            <w:pPr>
              <w:spacing w:after="80" w:before="80"/>
            </w:pPr>
            <w:r>
              <w:t>faked</w:t>
            </w:r>
          </w:p>
        </w:tc>
        <w:tc>
          <w:tcPr>
            <w:tcW w:type="dxa" w:w="6480"/>
            <w:vAlign w:val="center"/>
          </w:tcPr>
          <w:p>
            <w:pPr>
              <w:spacing w:after="80" w:before="80"/>
            </w:pPr>
            <w:r/>
          </w:p>
        </w:tc>
      </w:tr>
      <w:tr>
        <w:tc>
          <w:tcPr>
            <w:tcW w:type="dxa" w:w="2880"/>
            <w:vAlign w:val="center"/>
          </w:tcPr>
          <w:p>
            <w:pPr>
              <w:spacing w:after="80" w:before="80"/>
            </w:pPr>
            <w:r>
              <w:t>fakes</w:t>
            </w:r>
          </w:p>
        </w:tc>
        <w:tc>
          <w:tcPr>
            <w:tcW w:type="dxa" w:w="6480"/>
            <w:vAlign w:val="center"/>
          </w:tcPr>
          <w:p>
            <w:pPr>
              <w:spacing w:after="80" w:before="80"/>
            </w:pPr>
            <w:r/>
          </w:p>
        </w:tc>
      </w:tr>
      <w:tr>
        <w:tc>
          <w:tcPr>
            <w:tcW w:type="dxa" w:w="2880"/>
            <w:vAlign w:val="center"/>
          </w:tcPr>
          <w:p>
            <w:pPr>
              <w:spacing w:after="80" w:before="80"/>
            </w:pPr>
            <w:r>
              <w:t>fall-through</w:t>
            </w:r>
          </w:p>
        </w:tc>
        <w:tc>
          <w:tcPr>
            <w:tcW w:type="dxa" w:w="6480"/>
            <w:vAlign w:val="center"/>
          </w:tcPr>
          <w:p>
            <w:pPr>
              <w:spacing w:after="80" w:before="80"/>
            </w:pPr>
            <w:r/>
          </w:p>
        </w:tc>
      </w:tr>
      <w:tr>
        <w:tc>
          <w:tcPr>
            <w:tcW w:type="dxa" w:w="2880"/>
            <w:vAlign w:val="center"/>
          </w:tcPr>
          <w:p>
            <w:pPr>
              <w:spacing w:after="80" w:before="80"/>
            </w:pPr>
            <w:r>
              <w:t>false-positive</w:t>
            </w:r>
          </w:p>
        </w:tc>
        <w:tc>
          <w:tcPr>
            <w:tcW w:type="dxa" w:w="6480"/>
            <w:vAlign w:val="center"/>
          </w:tcPr>
          <w:p>
            <w:pPr>
              <w:spacing w:after="80" w:before="80"/>
            </w:pPr>
            <w:r/>
          </w:p>
        </w:tc>
      </w:tr>
      <w:tr>
        <w:tc>
          <w:tcPr>
            <w:tcW w:type="dxa" w:w="2880"/>
            <w:vAlign w:val="center"/>
          </w:tcPr>
          <w:p>
            <w:pPr>
              <w:spacing w:after="80" w:before="80"/>
            </w:pPr>
            <w:r>
              <w:t>falsely</w:t>
            </w:r>
          </w:p>
        </w:tc>
        <w:tc>
          <w:tcPr>
            <w:tcW w:type="dxa" w:w="6480"/>
            <w:vAlign w:val="center"/>
          </w:tcPr>
          <w:p>
            <w:pPr>
              <w:spacing w:after="80" w:before="80"/>
            </w:pPr>
            <w:r/>
          </w:p>
        </w:tc>
      </w:tr>
      <w:tr>
        <w:tc>
          <w:tcPr>
            <w:tcW w:type="dxa" w:w="2880"/>
            <w:vAlign w:val="center"/>
          </w:tcPr>
          <w:p>
            <w:pPr>
              <w:spacing w:after="80" w:before="80"/>
            </w:pPr>
            <w:r>
              <w:t>falsifiable</w:t>
            </w:r>
          </w:p>
        </w:tc>
        <w:tc>
          <w:tcPr>
            <w:tcW w:type="dxa" w:w="6480"/>
            <w:vAlign w:val="center"/>
          </w:tcPr>
          <w:p>
            <w:pPr>
              <w:spacing w:after="80" w:before="80"/>
            </w:pPr>
            <w:r/>
          </w:p>
        </w:tc>
      </w:tr>
      <w:tr>
        <w:tc>
          <w:tcPr>
            <w:tcW w:type="dxa" w:w="2880"/>
            <w:vAlign w:val="center"/>
          </w:tcPr>
          <w:p>
            <w:pPr>
              <w:spacing w:after="80" w:before="80"/>
            </w:pPr>
            <w:r>
              <w:t>falsification</w:t>
            </w:r>
          </w:p>
        </w:tc>
        <w:tc>
          <w:tcPr>
            <w:tcW w:type="dxa" w:w="6480"/>
            <w:vAlign w:val="center"/>
          </w:tcPr>
          <w:p>
            <w:pPr>
              <w:spacing w:after="80" w:before="80"/>
            </w:pPr>
            <w:r/>
          </w:p>
        </w:tc>
      </w:tr>
      <w:tr>
        <w:tc>
          <w:tcPr>
            <w:tcW w:type="dxa" w:w="2880"/>
            <w:vAlign w:val="center"/>
          </w:tcPr>
          <w:p>
            <w:pPr>
              <w:spacing w:after="80" w:before="80"/>
            </w:pPr>
            <w:r>
              <w:t>falsified</w:t>
            </w:r>
          </w:p>
        </w:tc>
        <w:tc>
          <w:tcPr>
            <w:tcW w:type="dxa" w:w="6480"/>
            <w:vAlign w:val="center"/>
          </w:tcPr>
          <w:p>
            <w:pPr>
              <w:spacing w:after="80" w:before="80"/>
            </w:pPr>
            <w:r/>
          </w:p>
        </w:tc>
      </w:tr>
      <w:tr>
        <w:tc>
          <w:tcPr>
            <w:tcW w:type="dxa" w:w="2880"/>
            <w:vAlign w:val="center"/>
          </w:tcPr>
          <w:p>
            <w:pPr>
              <w:spacing w:after="80" w:before="80"/>
            </w:pPr>
            <w:r>
              <w:t>fan-out</w:t>
            </w:r>
          </w:p>
        </w:tc>
        <w:tc>
          <w:tcPr>
            <w:tcW w:type="dxa" w:w="6480"/>
            <w:vAlign w:val="center"/>
          </w:tcPr>
          <w:p>
            <w:pPr>
              <w:spacing w:after="80" w:before="80"/>
            </w:pPr>
            <w:r/>
          </w:p>
        </w:tc>
      </w:tr>
      <w:tr>
        <w:tc>
          <w:tcPr>
            <w:tcW w:type="dxa" w:w="2880"/>
            <w:vAlign w:val="center"/>
          </w:tcPr>
          <w:p>
            <w:pPr>
              <w:spacing w:after="80" w:before="80"/>
            </w:pPr>
            <w:r>
              <w:t>fanned</w:t>
            </w:r>
          </w:p>
        </w:tc>
        <w:tc>
          <w:tcPr>
            <w:tcW w:type="dxa" w:w="6480"/>
            <w:vAlign w:val="center"/>
          </w:tcPr>
          <w:p>
            <w:pPr>
              <w:spacing w:after="80" w:before="80"/>
            </w:pPr>
            <w:r/>
          </w:p>
        </w:tc>
      </w:tr>
      <w:tr>
        <w:tc>
          <w:tcPr>
            <w:tcW w:type="dxa" w:w="2880"/>
            <w:vAlign w:val="center"/>
          </w:tcPr>
          <w:p>
            <w:pPr>
              <w:spacing w:after="80" w:before="80"/>
            </w:pPr>
            <w:r>
              <w:t>fed</w:t>
            </w:r>
          </w:p>
        </w:tc>
        <w:tc>
          <w:tcPr>
            <w:tcW w:type="dxa" w:w="6480"/>
            <w:vAlign w:val="center"/>
          </w:tcPr>
          <w:p>
            <w:pPr>
              <w:spacing w:after="80" w:before="80"/>
            </w:pPr>
            <w:r/>
          </w:p>
        </w:tc>
      </w:tr>
      <w:tr>
        <w:tc>
          <w:tcPr>
            <w:tcW w:type="dxa" w:w="2880"/>
            <w:vAlign w:val="center"/>
          </w:tcPr>
          <w:p>
            <w:pPr>
              <w:spacing w:after="80" w:before="80"/>
            </w:pPr>
            <w:r>
              <w:t>feeding</w:t>
            </w:r>
          </w:p>
        </w:tc>
        <w:tc>
          <w:tcPr>
            <w:tcW w:type="dxa" w:w="6480"/>
            <w:vAlign w:val="center"/>
          </w:tcPr>
          <w:p>
            <w:pPr>
              <w:spacing w:after="80" w:before="80"/>
            </w:pPr>
            <w:r/>
          </w:p>
        </w:tc>
      </w:tr>
      <w:tr>
        <w:tc>
          <w:tcPr>
            <w:tcW w:type="dxa" w:w="2880"/>
            <w:vAlign w:val="center"/>
          </w:tcPr>
          <w:p>
            <w:pPr>
              <w:spacing w:after="80" w:before="80"/>
            </w:pPr>
            <w:r>
              <w:t>fell</w:t>
            </w:r>
          </w:p>
        </w:tc>
        <w:tc>
          <w:tcPr>
            <w:tcW w:type="dxa" w:w="6480"/>
            <w:vAlign w:val="center"/>
          </w:tcPr>
          <w:p>
            <w:pPr>
              <w:spacing w:after="80" w:before="80"/>
            </w:pPr>
            <w:r/>
          </w:p>
        </w:tc>
      </w:tr>
      <w:tr>
        <w:tc>
          <w:tcPr>
            <w:tcW w:type="dxa" w:w="2880"/>
            <w:vAlign w:val="center"/>
          </w:tcPr>
          <w:p>
            <w:pPr>
              <w:spacing w:after="80" w:before="80"/>
            </w:pPr>
            <w:r>
              <w:t>fence</w:t>
            </w:r>
          </w:p>
        </w:tc>
        <w:tc>
          <w:tcPr>
            <w:tcW w:type="dxa" w:w="6480"/>
            <w:vAlign w:val="center"/>
          </w:tcPr>
          <w:p>
            <w:pPr>
              <w:spacing w:after="80" w:before="80"/>
            </w:pPr>
            <w:r/>
          </w:p>
        </w:tc>
      </w:tr>
      <w:tr>
        <w:tc>
          <w:tcPr>
            <w:tcW w:type="dxa" w:w="2880"/>
            <w:vAlign w:val="center"/>
          </w:tcPr>
          <w:p>
            <w:pPr>
              <w:spacing w:after="80" w:before="80"/>
            </w:pPr>
            <w:r>
              <w:t>fifteen</w:t>
            </w:r>
          </w:p>
        </w:tc>
        <w:tc>
          <w:tcPr>
            <w:tcW w:type="dxa" w:w="6480"/>
            <w:vAlign w:val="center"/>
          </w:tcPr>
          <w:p>
            <w:pPr>
              <w:spacing w:after="80" w:before="80"/>
            </w:pPr>
            <w:r/>
          </w:p>
        </w:tc>
      </w:tr>
      <w:tr>
        <w:tc>
          <w:tcPr>
            <w:tcW w:type="dxa" w:w="2880"/>
            <w:vAlign w:val="center"/>
          </w:tcPr>
          <w:p>
            <w:pPr>
              <w:spacing w:after="80" w:before="80"/>
            </w:pPr>
            <w:r>
              <w:t>fifth</w:t>
            </w:r>
          </w:p>
        </w:tc>
        <w:tc>
          <w:tcPr>
            <w:tcW w:type="dxa" w:w="6480"/>
            <w:vAlign w:val="center"/>
          </w:tcPr>
          <w:p>
            <w:pPr>
              <w:spacing w:after="80" w:before="80"/>
            </w:pPr>
            <w:r/>
          </w:p>
        </w:tc>
      </w:tr>
      <w:tr>
        <w:tc>
          <w:tcPr>
            <w:tcW w:type="dxa" w:w="2880"/>
            <w:vAlign w:val="center"/>
          </w:tcPr>
          <w:p>
            <w:pPr>
              <w:spacing w:after="80" w:before="80"/>
            </w:pPr>
            <w:r>
              <w:t>fights</w:t>
            </w:r>
          </w:p>
        </w:tc>
        <w:tc>
          <w:tcPr>
            <w:tcW w:type="dxa" w:w="6480"/>
            <w:vAlign w:val="center"/>
          </w:tcPr>
          <w:p>
            <w:pPr>
              <w:spacing w:after="80" w:before="80"/>
            </w:pPr>
            <w:r/>
          </w:p>
        </w:tc>
      </w:tr>
      <w:tr>
        <w:tc>
          <w:tcPr>
            <w:tcW w:type="dxa" w:w="2880"/>
            <w:vAlign w:val="center"/>
          </w:tcPr>
          <w:p>
            <w:pPr>
              <w:spacing w:after="80" w:before="80"/>
            </w:pPr>
            <w:r>
              <w:t>figures</w:t>
            </w:r>
          </w:p>
        </w:tc>
        <w:tc>
          <w:tcPr>
            <w:tcW w:type="dxa" w:w="6480"/>
            <w:vAlign w:val="center"/>
          </w:tcPr>
          <w:p>
            <w:pPr>
              <w:spacing w:after="80" w:before="80"/>
            </w:pPr>
            <w:r/>
          </w:p>
        </w:tc>
      </w:tr>
      <w:tr>
        <w:tc>
          <w:tcPr>
            <w:tcW w:type="dxa" w:w="2880"/>
            <w:vAlign w:val="center"/>
          </w:tcPr>
          <w:p>
            <w:pPr>
              <w:spacing w:after="80" w:before="80"/>
            </w:pPr>
            <w:r>
              <w:t>filed</w:t>
            </w:r>
          </w:p>
        </w:tc>
        <w:tc>
          <w:tcPr>
            <w:tcW w:type="dxa" w:w="6480"/>
            <w:vAlign w:val="center"/>
          </w:tcPr>
          <w:p>
            <w:pPr>
              <w:spacing w:after="80" w:before="80"/>
            </w:pPr>
            <w:r/>
          </w:p>
        </w:tc>
      </w:tr>
      <w:tr>
        <w:tc>
          <w:tcPr>
            <w:tcW w:type="dxa" w:w="2880"/>
            <w:vAlign w:val="center"/>
          </w:tcPr>
          <w:p>
            <w:pPr>
              <w:spacing w:after="80" w:before="80"/>
            </w:pPr>
            <w:r>
              <w:t>filing</w:t>
            </w:r>
          </w:p>
        </w:tc>
        <w:tc>
          <w:tcPr>
            <w:tcW w:type="dxa" w:w="6480"/>
            <w:vAlign w:val="center"/>
          </w:tcPr>
          <w:p>
            <w:pPr>
              <w:spacing w:after="80" w:before="80"/>
            </w:pPr>
            <w:r/>
          </w:p>
        </w:tc>
      </w:tr>
      <w:tr>
        <w:tc>
          <w:tcPr>
            <w:tcW w:type="dxa" w:w="2880"/>
            <w:vAlign w:val="center"/>
          </w:tcPr>
          <w:p>
            <w:pPr>
              <w:spacing w:after="80" w:before="80"/>
            </w:pPr>
            <w:r>
              <w:t>fills</w:t>
            </w:r>
          </w:p>
        </w:tc>
        <w:tc>
          <w:tcPr>
            <w:tcW w:type="dxa" w:w="6480"/>
            <w:vAlign w:val="center"/>
          </w:tcPr>
          <w:p>
            <w:pPr>
              <w:spacing w:after="80" w:before="80"/>
            </w:pPr>
            <w:r/>
          </w:p>
        </w:tc>
      </w:tr>
      <w:tr>
        <w:tc>
          <w:tcPr>
            <w:tcW w:type="dxa" w:w="2880"/>
            <w:vAlign w:val="center"/>
          </w:tcPr>
          <w:p>
            <w:pPr>
              <w:spacing w:after="80" w:before="80"/>
            </w:pPr>
            <w:r>
              <w:t>findable</w:t>
            </w:r>
          </w:p>
        </w:tc>
        <w:tc>
          <w:tcPr>
            <w:tcW w:type="dxa" w:w="6480"/>
            <w:vAlign w:val="center"/>
          </w:tcPr>
          <w:p>
            <w:pPr>
              <w:spacing w:after="80" w:before="80"/>
            </w:pPr>
            <w:r/>
          </w:p>
        </w:tc>
      </w:tr>
      <w:tr>
        <w:tc>
          <w:tcPr>
            <w:tcW w:type="dxa" w:w="2880"/>
            <w:vAlign w:val="center"/>
          </w:tcPr>
          <w:p>
            <w:pPr>
              <w:spacing w:after="80" w:before="80"/>
            </w:pPr>
            <w:r>
              <w:t>finding</w:t>
            </w:r>
          </w:p>
        </w:tc>
        <w:tc>
          <w:tcPr>
            <w:tcW w:type="dxa" w:w="6480"/>
            <w:vAlign w:val="center"/>
          </w:tcPr>
          <w:p>
            <w:pPr>
              <w:spacing w:after="80" w:before="80"/>
            </w:pPr>
            <w:r/>
          </w:p>
        </w:tc>
      </w:tr>
      <w:tr>
        <w:tc>
          <w:tcPr>
            <w:tcW w:type="dxa" w:w="2880"/>
            <w:vAlign w:val="center"/>
          </w:tcPr>
          <w:p>
            <w:pPr>
              <w:spacing w:after="80" w:before="80"/>
            </w:pPr>
            <w:r>
              <w:t>fire</w:t>
            </w:r>
          </w:p>
        </w:tc>
        <w:tc>
          <w:tcPr>
            <w:tcW w:type="dxa" w:w="6480"/>
            <w:vAlign w:val="center"/>
          </w:tcPr>
          <w:p>
            <w:pPr>
              <w:spacing w:after="80" w:before="80"/>
            </w:pPr>
            <w:r/>
          </w:p>
        </w:tc>
      </w:tr>
      <w:tr>
        <w:tc>
          <w:tcPr>
            <w:tcW w:type="dxa" w:w="2880"/>
            <w:vAlign w:val="center"/>
          </w:tcPr>
          <w:p>
            <w:pPr>
              <w:spacing w:after="80" w:before="80"/>
            </w:pPr>
            <w:r>
              <w:t>fired</w:t>
            </w:r>
          </w:p>
        </w:tc>
        <w:tc>
          <w:tcPr>
            <w:tcW w:type="dxa" w:w="6480"/>
            <w:vAlign w:val="center"/>
          </w:tcPr>
          <w:p>
            <w:pPr>
              <w:spacing w:after="80" w:before="80"/>
            </w:pPr>
            <w:r/>
          </w:p>
        </w:tc>
      </w:tr>
      <w:tr>
        <w:tc>
          <w:tcPr>
            <w:tcW w:type="dxa" w:w="2880"/>
            <w:vAlign w:val="center"/>
          </w:tcPr>
          <w:p>
            <w:pPr>
              <w:spacing w:after="80" w:before="80"/>
            </w:pPr>
            <w:r>
              <w:t>fires</w:t>
            </w:r>
          </w:p>
        </w:tc>
        <w:tc>
          <w:tcPr>
            <w:tcW w:type="dxa" w:w="6480"/>
            <w:vAlign w:val="center"/>
          </w:tcPr>
          <w:p>
            <w:pPr>
              <w:spacing w:after="80" w:before="80"/>
            </w:pPr>
            <w:r/>
          </w:p>
        </w:tc>
      </w:tr>
      <w:tr>
        <w:tc>
          <w:tcPr>
            <w:tcW w:type="dxa" w:w="2880"/>
            <w:vAlign w:val="center"/>
          </w:tcPr>
          <w:p>
            <w:pPr>
              <w:spacing w:after="80" w:before="80"/>
            </w:pPr>
            <w:r>
              <w:t>firing</w:t>
            </w:r>
          </w:p>
        </w:tc>
        <w:tc>
          <w:tcPr>
            <w:tcW w:type="dxa" w:w="6480"/>
            <w:vAlign w:val="center"/>
          </w:tcPr>
          <w:p>
            <w:pPr>
              <w:spacing w:after="80" w:before="80"/>
            </w:pPr>
            <w:r/>
          </w:p>
        </w:tc>
      </w:tr>
      <w:tr>
        <w:tc>
          <w:tcPr>
            <w:tcW w:type="dxa" w:w="2880"/>
            <w:vAlign w:val="center"/>
          </w:tcPr>
          <w:p>
            <w:pPr>
              <w:spacing w:after="80" w:before="80"/>
            </w:pPr>
            <w:r>
              <w:t>fitted</w:t>
            </w:r>
          </w:p>
        </w:tc>
        <w:tc>
          <w:tcPr>
            <w:tcW w:type="dxa" w:w="6480"/>
            <w:vAlign w:val="center"/>
          </w:tcPr>
          <w:p>
            <w:pPr>
              <w:spacing w:after="80" w:before="80"/>
            </w:pPr>
            <w:r/>
          </w:p>
        </w:tc>
      </w:tr>
      <w:tr>
        <w:tc>
          <w:tcPr>
            <w:tcW w:type="dxa" w:w="2880"/>
            <w:vAlign w:val="center"/>
          </w:tcPr>
          <w:p>
            <w:pPr>
              <w:spacing w:after="80" w:before="80"/>
            </w:pPr>
            <w:r>
              <w:t>five</w:t>
            </w:r>
          </w:p>
        </w:tc>
        <w:tc>
          <w:tcPr>
            <w:tcW w:type="dxa" w:w="6480"/>
            <w:vAlign w:val="center"/>
          </w:tcPr>
          <w:p>
            <w:pPr>
              <w:spacing w:after="80" w:before="80"/>
            </w:pPr>
            <w:r/>
          </w:p>
        </w:tc>
      </w:tr>
      <w:tr>
        <w:tc>
          <w:tcPr>
            <w:tcW w:type="dxa" w:w="2880"/>
            <w:vAlign w:val="center"/>
          </w:tcPr>
          <w:p>
            <w:pPr>
              <w:spacing w:after="80" w:before="80"/>
            </w:pPr>
            <w:r>
              <w:t>flag-gated</w:t>
            </w:r>
          </w:p>
        </w:tc>
        <w:tc>
          <w:tcPr>
            <w:tcW w:type="dxa" w:w="6480"/>
            <w:vAlign w:val="center"/>
          </w:tcPr>
          <w:p>
            <w:pPr>
              <w:spacing w:after="80" w:before="80"/>
            </w:pPr>
            <w:r/>
          </w:p>
        </w:tc>
      </w:tr>
      <w:tr>
        <w:tc>
          <w:tcPr>
            <w:tcW w:type="dxa" w:w="2880"/>
            <w:vAlign w:val="center"/>
          </w:tcPr>
          <w:p>
            <w:pPr>
              <w:spacing w:after="80" w:before="80"/>
            </w:pPr>
            <w:r>
              <w:t>flagged</w:t>
            </w:r>
          </w:p>
        </w:tc>
        <w:tc>
          <w:tcPr>
            <w:tcW w:type="dxa" w:w="6480"/>
            <w:vAlign w:val="center"/>
          </w:tcPr>
          <w:p>
            <w:pPr>
              <w:spacing w:after="80" w:before="80"/>
            </w:pPr>
            <w:r/>
          </w:p>
        </w:tc>
      </w:tr>
      <w:tr>
        <w:tc>
          <w:tcPr>
            <w:tcW w:type="dxa" w:w="2880"/>
            <w:vAlign w:val="center"/>
          </w:tcPr>
          <w:p>
            <w:pPr>
              <w:spacing w:after="80" w:before="80"/>
            </w:pPr>
            <w:r>
              <w:t>flagging</w:t>
            </w:r>
          </w:p>
        </w:tc>
        <w:tc>
          <w:tcPr>
            <w:tcW w:type="dxa" w:w="6480"/>
            <w:vAlign w:val="center"/>
          </w:tcPr>
          <w:p>
            <w:pPr>
              <w:spacing w:after="80" w:before="80"/>
            </w:pPr>
            <w:r/>
          </w:p>
        </w:tc>
      </w:tr>
      <w:tr>
        <w:tc>
          <w:tcPr>
            <w:tcW w:type="dxa" w:w="2880"/>
            <w:vAlign w:val="center"/>
          </w:tcPr>
          <w:p>
            <w:pPr>
              <w:spacing w:after="80" w:before="80"/>
            </w:pPr>
            <w:r>
              <w:t>flaked</w:t>
            </w:r>
          </w:p>
        </w:tc>
        <w:tc>
          <w:tcPr>
            <w:tcW w:type="dxa" w:w="6480"/>
            <w:vAlign w:val="center"/>
          </w:tcPr>
          <w:p>
            <w:pPr>
              <w:spacing w:after="80" w:before="80"/>
            </w:pPr>
            <w:r/>
          </w:p>
        </w:tc>
      </w:tr>
      <w:tr>
        <w:tc>
          <w:tcPr>
            <w:tcW w:type="dxa" w:w="2880"/>
            <w:vAlign w:val="center"/>
          </w:tcPr>
          <w:p>
            <w:pPr>
              <w:spacing w:after="80" w:before="80"/>
            </w:pPr>
            <w:r>
              <w:t>fleet-wide</w:t>
            </w:r>
          </w:p>
        </w:tc>
        <w:tc>
          <w:tcPr>
            <w:tcW w:type="dxa" w:w="6480"/>
            <w:vAlign w:val="center"/>
          </w:tcPr>
          <w:p>
            <w:pPr>
              <w:spacing w:after="80" w:before="80"/>
            </w:pPr>
            <w:r/>
          </w:p>
        </w:tc>
      </w:tr>
      <w:tr>
        <w:tc>
          <w:tcPr>
            <w:tcW w:type="dxa" w:w="2880"/>
            <w:vAlign w:val="center"/>
          </w:tcPr>
          <w:p>
            <w:pPr>
              <w:spacing w:after="80" w:before="80"/>
            </w:pPr>
            <w:r>
              <w:t>flip</w:t>
            </w:r>
          </w:p>
        </w:tc>
        <w:tc>
          <w:tcPr>
            <w:tcW w:type="dxa" w:w="6480"/>
            <w:vAlign w:val="center"/>
          </w:tcPr>
          <w:p>
            <w:pPr>
              <w:spacing w:after="80" w:before="80"/>
            </w:pPr>
            <w:r/>
          </w:p>
        </w:tc>
      </w:tr>
      <w:tr>
        <w:tc>
          <w:tcPr>
            <w:tcW w:type="dxa" w:w="2880"/>
            <w:vAlign w:val="center"/>
          </w:tcPr>
          <w:p>
            <w:pPr>
              <w:spacing w:after="80" w:before="80"/>
            </w:pPr>
            <w:r>
              <w:t>flipped</w:t>
            </w:r>
          </w:p>
        </w:tc>
        <w:tc>
          <w:tcPr>
            <w:tcW w:type="dxa" w:w="6480"/>
            <w:vAlign w:val="center"/>
          </w:tcPr>
          <w:p>
            <w:pPr>
              <w:spacing w:after="80" w:before="80"/>
            </w:pPr>
            <w:r/>
          </w:p>
        </w:tc>
      </w:tr>
      <w:tr>
        <w:tc>
          <w:tcPr>
            <w:tcW w:type="dxa" w:w="2880"/>
            <w:vAlign w:val="center"/>
          </w:tcPr>
          <w:p>
            <w:pPr>
              <w:spacing w:after="80" w:before="80"/>
            </w:pPr>
            <w:r>
              <w:t>flipping</w:t>
            </w:r>
          </w:p>
        </w:tc>
        <w:tc>
          <w:tcPr>
            <w:tcW w:type="dxa" w:w="6480"/>
            <w:vAlign w:val="center"/>
          </w:tcPr>
          <w:p>
            <w:pPr>
              <w:spacing w:after="80" w:before="80"/>
            </w:pPr>
            <w:r/>
          </w:p>
        </w:tc>
      </w:tr>
      <w:tr>
        <w:tc>
          <w:tcPr>
            <w:tcW w:type="dxa" w:w="2880"/>
            <w:vAlign w:val="center"/>
          </w:tcPr>
          <w:p>
            <w:pPr>
              <w:spacing w:after="80" w:before="80"/>
            </w:pPr>
            <w:r>
              <w:t>flips</w:t>
            </w:r>
          </w:p>
        </w:tc>
        <w:tc>
          <w:tcPr>
            <w:tcW w:type="dxa" w:w="6480"/>
            <w:vAlign w:val="center"/>
          </w:tcPr>
          <w:p>
            <w:pPr>
              <w:spacing w:after="80" w:before="80"/>
            </w:pPr>
            <w:r/>
          </w:p>
        </w:tc>
      </w:tr>
      <w:tr>
        <w:tc>
          <w:tcPr>
            <w:tcW w:type="dxa" w:w="2880"/>
            <w:vAlign w:val="center"/>
          </w:tcPr>
          <w:p>
            <w:pPr>
              <w:spacing w:after="80" w:before="80"/>
            </w:pPr>
            <w:r>
              <w:t>floor</w:t>
            </w:r>
          </w:p>
        </w:tc>
        <w:tc>
          <w:tcPr>
            <w:tcW w:type="dxa" w:w="6480"/>
            <w:vAlign w:val="center"/>
          </w:tcPr>
          <w:p>
            <w:pPr>
              <w:spacing w:after="80" w:before="80"/>
            </w:pPr>
            <w:r/>
          </w:p>
        </w:tc>
      </w:tr>
      <w:tr>
        <w:tc>
          <w:tcPr>
            <w:tcW w:type="dxa" w:w="2880"/>
            <w:vAlign w:val="center"/>
          </w:tcPr>
          <w:p>
            <w:pPr>
              <w:spacing w:after="80" w:before="80"/>
            </w:pPr>
            <w:r>
              <w:t>floored</w:t>
            </w:r>
          </w:p>
        </w:tc>
        <w:tc>
          <w:tcPr>
            <w:tcW w:type="dxa" w:w="6480"/>
            <w:vAlign w:val="center"/>
          </w:tcPr>
          <w:p>
            <w:pPr>
              <w:spacing w:after="80" w:before="80"/>
            </w:pPr>
            <w:r/>
          </w:p>
        </w:tc>
      </w:tr>
      <w:tr>
        <w:tc>
          <w:tcPr>
            <w:tcW w:type="dxa" w:w="2880"/>
            <w:vAlign w:val="center"/>
          </w:tcPr>
          <w:p>
            <w:pPr>
              <w:spacing w:after="80" w:before="80"/>
            </w:pPr>
            <w:r>
              <w:t>floors</w:t>
            </w:r>
          </w:p>
        </w:tc>
        <w:tc>
          <w:tcPr>
            <w:tcW w:type="dxa" w:w="6480"/>
            <w:vAlign w:val="center"/>
          </w:tcPr>
          <w:p>
            <w:pPr>
              <w:spacing w:after="80" w:before="80"/>
            </w:pPr>
            <w:r/>
          </w:p>
        </w:tc>
      </w:tr>
      <w:tr>
        <w:tc>
          <w:tcPr>
            <w:tcW w:type="dxa" w:w="2880"/>
            <w:vAlign w:val="center"/>
          </w:tcPr>
          <w:p>
            <w:pPr>
              <w:spacing w:after="80" w:before="80"/>
            </w:pPr>
            <w:r>
              <w:t>fold</w:t>
            </w:r>
          </w:p>
        </w:tc>
        <w:tc>
          <w:tcPr>
            <w:tcW w:type="dxa" w:w="6480"/>
            <w:vAlign w:val="center"/>
          </w:tcPr>
          <w:p>
            <w:pPr>
              <w:spacing w:after="80" w:before="80"/>
            </w:pPr>
            <w:r/>
          </w:p>
        </w:tc>
      </w:tr>
      <w:tr>
        <w:tc>
          <w:tcPr>
            <w:tcW w:type="dxa" w:w="2880"/>
            <w:vAlign w:val="center"/>
          </w:tcPr>
          <w:p>
            <w:pPr>
              <w:spacing w:after="80" w:before="80"/>
            </w:pPr>
            <w:r>
              <w:t>folded</w:t>
            </w:r>
          </w:p>
        </w:tc>
        <w:tc>
          <w:tcPr>
            <w:tcW w:type="dxa" w:w="6480"/>
            <w:vAlign w:val="center"/>
          </w:tcPr>
          <w:p>
            <w:pPr>
              <w:spacing w:after="80" w:before="80"/>
            </w:pPr>
            <w:r/>
          </w:p>
        </w:tc>
      </w:tr>
      <w:tr>
        <w:tc>
          <w:tcPr>
            <w:tcW w:type="dxa" w:w="2880"/>
            <w:vAlign w:val="center"/>
          </w:tcPr>
          <w:p>
            <w:pPr>
              <w:spacing w:after="80" w:before="80"/>
            </w:pPr>
            <w:r>
              <w:t>folding</w:t>
            </w:r>
          </w:p>
        </w:tc>
        <w:tc>
          <w:tcPr>
            <w:tcW w:type="dxa" w:w="6480"/>
            <w:vAlign w:val="center"/>
          </w:tcPr>
          <w:p>
            <w:pPr>
              <w:spacing w:after="80" w:before="80"/>
            </w:pPr>
            <w:r/>
          </w:p>
        </w:tc>
      </w:tr>
      <w:tr>
        <w:tc>
          <w:tcPr>
            <w:tcW w:type="dxa" w:w="2880"/>
            <w:vAlign w:val="center"/>
          </w:tcPr>
          <w:p>
            <w:pPr>
              <w:spacing w:after="80" w:before="80"/>
            </w:pPr>
            <w:r>
              <w:t>folds</w:t>
            </w:r>
          </w:p>
        </w:tc>
        <w:tc>
          <w:tcPr>
            <w:tcW w:type="dxa" w:w="6480"/>
            <w:vAlign w:val="center"/>
          </w:tcPr>
          <w:p>
            <w:pPr>
              <w:spacing w:after="80" w:before="80"/>
            </w:pPr>
            <w:r/>
          </w:p>
        </w:tc>
      </w:tr>
      <w:tr>
        <w:tc>
          <w:tcPr>
            <w:tcW w:type="dxa" w:w="2880"/>
            <w:vAlign w:val="center"/>
          </w:tcPr>
          <w:p>
            <w:pPr>
              <w:spacing w:after="80" w:before="80"/>
            </w:pPr>
            <w:r>
              <w:t>follow-on</w:t>
            </w:r>
          </w:p>
        </w:tc>
        <w:tc>
          <w:tcPr>
            <w:tcW w:type="dxa" w:w="6480"/>
            <w:vAlign w:val="center"/>
          </w:tcPr>
          <w:p>
            <w:pPr>
              <w:spacing w:after="80" w:before="80"/>
            </w:pPr>
            <w:r/>
          </w:p>
        </w:tc>
      </w:tr>
      <w:tr>
        <w:tc>
          <w:tcPr>
            <w:tcW w:type="dxa" w:w="2880"/>
            <w:vAlign w:val="center"/>
          </w:tcPr>
          <w:p>
            <w:pPr>
              <w:spacing w:after="80" w:before="80"/>
            </w:pPr>
            <w:r>
              <w:t>follow-ups</w:t>
            </w:r>
          </w:p>
        </w:tc>
        <w:tc>
          <w:tcPr>
            <w:tcW w:type="dxa" w:w="6480"/>
            <w:vAlign w:val="center"/>
          </w:tcPr>
          <w:p>
            <w:pPr>
              <w:spacing w:after="80" w:before="80"/>
            </w:pPr>
            <w:r/>
          </w:p>
        </w:tc>
      </w:tr>
      <w:tr>
        <w:tc>
          <w:tcPr>
            <w:tcW w:type="dxa" w:w="2880"/>
            <w:vAlign w:val="center"/>
          </w:tcPr>
          <w:p>
            <w:pPr>
              <w:spacing w:after="80" w:before="80"/>
            </w:pPr>
            <w:r>
              <w:t>footgun</w:t>
            </w:r>
          </w:p>
        </w:tc>
        <w:tc>
          <w:tcPr>
            <w:tcW w:type="dxa" w:w="6480"/>
            <w:vAlign w:val="center"/>
          </w:tcPr>
          <w:p>
            <w:pPr>
              <w:spacing w:after="80" w:before="80"/>
            </w:pPr>
            <w:r>
              <w:t>The hidden footgun is not the check itself, but where the check lives.</w:t>
            </w:r>
          </w:p>
        </w:tc>
      </w:tr>
      <w:tr>
        <w:tc>
          <w:tcPr>
            <w:tcW w:type="dxa" w:w="2880"/>
            <w:vAlign w:val="center"/>
          </w:tcPr>
          <w:p>
            <w:pPr>
              <w:spacing w:after="80" w:before="80"/>
            </w:pPr>
            <w:r>
              <w:t>forbids</w:t>
            </w:r>
          </w:p>
        </w:tc>
        <w:tc>
          <w:tcPr>
            <w:tcW w:type="dxa" w:w="6480"/>
            <w:vAlign w:val="center"/>
          </w:tcPr>
          <w:p>
            <w:pPr>
              <w:spacing w:after="80" w:before="80"/>
            </w:pPr>
            <w:r/>
          </w:p>
        </w:tc>
      </w:tr>
      <w:tr>
        <w:tc>
          <w:tcPr>
            <w:tcW w:type="dxa" w:w="2880"/>
            <w:vAlign w:val="center"/>
          </w:tcPr>
          <w:p>
            <w:pPr>
              <w:spacing w:after="80" w:before="80"/>
            </w:pPr>
            <w:r>
              <w:t>forever</w:t>
            </w:r>
          </w:p>
        </w:tc>
        <w:tc>
          <w:tcPr>
            <w:tcW w:type="dxa" w:w="6480"/>
            <w:vAlign w:val="center"/>
          </w:tcPr>
          <w:p>
            <w:pPr>
              <w:spacing w:after="80" w:before="80"/>
            </w:pPr>
            <w:r/>
          </w:p>
        </w:tc>
      </w:tr>
      <w:tr>
        <w:tc>
          <w:tcPr>
            <w:tcW w:type="dxa" w:w="2880"/>
            <w:vAlign w:val="center"/>
          </w:tcPr>
          <w:p>
            <w:pPr>
              <w:spacing w:after="80" w:before="80"/>
            </w:pPr>
            <w:r>
              <w:t>forged</w:t>
            </w:r>
          </w:p>
        </w:tc>
        <w:tc>
          <w:tcPr>
            <w:tcW w:type="dxa" w:w="6480"/>
            <w:vAlign w:val="center"/>
          </w:tcPr>
          <w:p>
            <w:pPr>
              <w:spacing w:after="80" w:before="80"/>
            </w:pPr>
            <w:r/>
          </w:p>
        </w:tc>
      </w:tr>
      <w:tr>
        <w:tc>
          <w:tcPr>
            <w:tcW w:type="dxa" w:w="2880"/>
            <w:vAlign w:val="center"/>
          </w:tcPr>
          <w:p>
            <w:pPr>
              <w:spacing w:after="80" w:before="80"/>
            </w:pPr>
            <w:r>
              <w:t>forgets</w:t>
            </w:r>
          </w:p>
        </w:tc>
        <w:tc>
          <w:tcPr>
            <w:tcW w:type="dxa" w:w="6480"/>
            <w:vAlign w:val="center"/>
          </w:tcPr>
          <w:p>
            <w:pPr>
              <w:spacing w:after="80" w:before="80"/>
            </w:pPr>
            <w:r/>
          </w:p>
        </w:tc>
      </w:tr>
      <w:tr>
        <w:tc>
          <w:tcPr>
            <w:tcW w:type="dxa" w:w="2880"/>
            <w:vAlign w:val="center"/>
          </w:tcPr>
          <w:p>
            <w:pPr>
              <w:spacing w:after="80" w:before="80"/>
            </w:pPr>
            <w:r>
              <w:t>forty</w:t>
            </w:r>
          </w:p>
        </w:tc>
        <w:tc>
          <w:tcPr>
            <w:tcW w:type="dxa" w:w="6480"/>
            <w:vAlign w:val="center"/>
          </w:tcPr>
          <w:p>
            <w:pPr>
              <w:spacing w:after="80" w:before="80"/>
            </w:pPr>
            <w:r/>
          </w:p>
        </w:tc>
      </w:tr>
      <w:tr>
        <w:tc>
          <w:tcPr>
            <w:tcW w:type="dxa" w:w="2880"/>
            <w:vAlign w:val="center"/>
          </w:tcPr>
          <w:p>
            <w:pPr>
              <w:spacing w:after="80" w:before="80"/>
            </w:pPr>
            <w:r>
              <w:t>four</w:t>
            </w:r>
          </w:p>
        </w:tc>
        <w:tc>
          <w:tcPr>
            <w:tcW w:type="dxa" w:w="6480"/>
            <w:vAlign w:val="center"/>
          </w:tcPr>
          <w:p>
            <w:pPr>
              <w:spacing w:after="80" w:before="80"/>
            </w:pPr>
            <w:r/>
          </w:p>
        </w:tc>
      </w:tr>
      <w:tr>
        <w:tc>
          <w:tcPr>
            <w:tcW w:type="dxa" w:w="2880"/>
            <w:vAlign w:val="center"/>
          </w:tcPr>
          <w:p>
            <w:pPr>
              <w:spacing w:after="80" w:before="80"/>
            </w:pPr>
            <w:r>
              <w:t>fourteen</w:t>
            </w:r>
          </w:p>
        </w:tc>
        <w:tc>
          <w:tcPr>
            <w:tcW w:type="dxa" w:w="6480"/>
            <w:vAlign w:val="center"/>
          </w:tcPr>
          <w:p>
            <w:pPr>
              <w:spacing w:after="80" w:before="80"/>
            </w:pPr>
            <w:r/>
          </w:p>
        </w:tc>
      </w:tr>
      <w:tr>
        <w:tc>
          <w:tcPr>
            <w:tcW w:type="dxa" w:w="2880"/>
            <w:vAlign w:val="center"/>
          </w:tcPr>
          <w:p>
            <w:pPr>
              <w:spacing w:after="80" w:before="80"/>
            </w:pPr>
            <w:r>
              <w:t>fourth</w:t>
            </w:r>
          </w:p>
        </w:tc>
        <w:tc>
          <w:tcPr>
            <w:tcW w:type="dxa" w:w="6480"/>
            <w:vAlign w:val="center"/>
          </w:tcPr>
          <w:p>
            <w:pPr>
              <w:spacing w:after="80" w:before="80"/>
            </w:pPr>
            <w:r/>
          </w:p>
        </w:tc>
      </w:tr>
      <w:tr>
        <w:tc>
          <w:tcPr>
            <w:tcW w:type="dxa" w:w="2880"/>
            <w:vAlign w:val="center"/>
          </w:tcPr>
          <w:p>
            <w:pPr>
              <w:spacing w:after="80" w:before="80"/>
            </w:pPr>
            <w:r>
              <w:t>fraction</w:t>
            </w:r>
          </w:p>
        </w:tc>
        <w:tc>
          <w:tcPr>
            <w:tcW w:type="dxa" w:w="6480"/>
            <w:vAlign w:val="center"/>
          </w:tcPr>
          <w:p>
            <w:pPr>
              <w:spacing w:after="80" w:before="80"/>
            </w:pPr>
            <w:r/>
          </w:p>
        </w:tc>
      </w:tr>
      <w:tr>
        <w:tc>
          <w:tcPr>
            <w:tcW w:type="dxa" w:w="2880"/>
            <w:vAlign w:val="center"/>
          </w:tcPr>
          <w:p>
            <w:pPr>
              <w:spacing w:after="80" w:before="80"/>
            </w:pPr>
            <w:r>
              <w:t>framed</w:t>
            </w:r>
          </w:p>
        </w:tc>
        <w:tc>
          <w:tcPr>
            <w:tcW w:type="dxa" w:w="6480"/>
            <w:vAlign w:val="center"/>
          </w:tcPr>
          <w:p>
            <w:pPr>
              <w:spacing w:after="80" w:before="80"/>
            </w:pPr>
            <w:r/>
          </w:p>
        </w:tc>
      </w:tr>
      <w:tr>
        <w:tc>
          <w:tcPr>
            <w:tcW w:type="dxa" w:w="2880"/>
            <w:vAlign w:val="center"/>
          </w:tcPr>
          <w:p>
            <w:pPr>
              <w:spacing w:after="80" w:before="80"/>
            </w:pPr>
            <w:r>
              <w:t>framing</w:t>
            </w:r>
          </w:p>
        </w:tc>
        <w:tc>
          <w:tcPr>
            <w:tcW w:type="dxa" w:w="6480"/>
            <w:vAlign w:val="center"/>
          </w:tcPr>
          <w:p>
            <w:pPr>
              <w:spacing w:after="80" w:before="80"/>
            </w:pPr>
            <w:r/>
          </w:p>
        </w:tc>
      </w:tr>
      <w:tr>
        <w:tc>
          <w:tcPr>
            <w:tcW w:type="dxa" w:w="2880"/>
            <w:vAlign w:val="center"/>
          </w:tcPr>
          <w:p>
            <w:pPr>
              <w:spacing w:after="80" w:before="80"/>
            </w:pPr>
            <w:r>
              <w:t>frees</w:t>
            </w:r>
          </w:p>
        </w:tc>
        <w:tc>
          <w:tcPr>
            <w:tcW w:type="dxa" w:w="6480"/>
            <w:vAlign w:val="center"/>
          </w:tcPr>
          <w:p>
            <w:pPr>
              <w:spacing w:after="80" w:before="80"/>
            </w:pPr>
            <w:r/>
          </w:p>
        </w:tc>
      </w:tr>
      <w:tr>
        <w:tc>
          <w:tcPr>
            <w:tcW w:type="dxa" w:w="2880"/>
            <w:vAlign w:val="center"/>
          </w:tcPr>
          <w:p>
            <w:pPr>
              <w:spacing w:after="80" w:before="80"/>
            </w:pPr>
            <w:r>
              <w:t>fresh</w:t>
            </w:r>
          </w:p>
        </w:tc>
        <w:tc>
          <w:tcPr>
            <w:tcW w:type="dxa" w:w="6480"/>
            <w:vAlign w:val="center"/>
          </w:tcPr>
          <w:p>
            <w:pPr>
              <w:spacing w:after="80" w:before="80"/>
            </w:pPr>
            <w:r/>
          </w:p>
        </w:tc>
      </w:tr>
      <w:tr>
        <w:tc>
          <w:tcPr>
            <w:tcW w:type="dxa" w:w="2880"/>
            <w:vAlign w:val="center"/>
          </w:tcPr>
          <w:p>
            <w:pPr>
              <w:spacing w:after="80" w:before="80"/>
            </w:pPr>
            <w:r>
              <w:t>fresh-context</w:t>
            </w:r>
          </w:p>
        </w:tc>
        <w:tc>
          <w:tcPr>
            <w:tcW w:type="dxa" w:w="6480"/>
            <w:vAlign w:val="center"/>
          </w:tcPr>
          <w:p>
            <w:pPr>
              <w:spacing w:after="80" w:before="80"/>
            </w:pPr>
            <w:r/>
          </w:p>
        </w:tc>
      </w:tr>
      <w:tr>
        <w:tc>
          <w:tcPr>
            <w:tcW w:type="dxa" w:w="2880"/>
            <w:vAlign w:val="center"/>
          </w:tcPr>
          <w:p>
            <w:pPr>
              <w:spacing w:after="80" w:before="80"/>
            </w:pPr>
            <w:r>
              <w:t>freshly</w:t>
            </w:r>
          </w:p>
        </w:tc>
        <w:tc>
          <w:tcPr>
            <w:tcW w:type="dxa" w:w="6480"/>
            <w:vAlign w:val="center"/>
          </w:tcPr>
          <w:p>
            <w:pPr>
              <w:spacing w:after="80" w:before="80"/>
            </w:pPr>
            <w:r/>
          </w:p>
        </w:tc>
      </w:tr>
      <w:tr>
        <w:tc>
          <w:tcPr>
            <w:tcW w:type="dxa" w:w="2880"/>
            <w:vAlign w:val="center"/>
          </w:tcPr>
          <w:p>
            <w:pPr>
              <w:spacing w:after="80" w:before="80"/>
            </w:pPr>
            <w:r>
              <w:t>froze</w:t>
            </w:r>
          </w:p>
        </w:tc>
        <w:tc>
          <w:tcPr>
            <w:tcW w:type="dxa" w:w="6480"/>
            <w:vAlign w:val="center"/>
          </w:tcPr>
          <w:p>
            <w:pPr>
              <w:spacing w:after="80" w:before="80"/>
            </w:pPr>
            <w:r/>
          </w:p>
        </w:tc>
      </w:tr>
      <w:tr>
        <w:tc>
          <w:tcPr>
            <w:tcW w:type="dxa" w:w="2880"/>
            <w:vAlign w:val="center"/>
          </w:tcPr>
          <w:p>
            <w:pPr>
              <w:spacing w:after="80" w:before="80"/>
            </w:pPr>
            <w:r>
              <w:t>frozen</w:t>
            </w:r>
          </w:p>
        </w:tc>
        <w:tc>
          <w:tcPr>
            <w:tcW w:type="dxa" w:w="6480"/>
            <w:vAlign w:val="center"/>
          </w:tcPr>
          <w:p>
            <w:pPr>
              <w:spacing w:after="80" w:before="80"/>
            </w:pPr>
            <w:r/>
          </w:p>
        </w:tc>
      </w:tr>
      <w:tr>
        <w:tc>
          <w:tcPr>
            <w:tcW w:type="dxa" w:w="2880"/>
            <w:vAlign w:val="center"/>
          </w:tcPr>
          <w:p>
            <w:pPr>
              <w:spacing w:after="80" w:before="80"/>
            </w:pPr>
            <w:r>
              <w:t>full-suite</w:t>
            </w:r>
          </w:p>
        </w:tc>
        <w:tc>
          <w:tcPr>
            <w:tcW w:type="dxa" w:w="6480"/>
            <w:vAlign w:val="center"/>
          </w:tcPr>
          <w:p>
            <w:pPr>
              <w:spacing w:after="80" w:before="80"/>
            </w:pPr>
            <w:r/>
          </w:p>
        </w:tc>
      </w:tr>
      <w:tr>
        <w:tc>
          <w:tcPr>
            <w:tcW w:type="dxa" w:w="2880"/>
            <w:vAlign w:val="center"/>
          </w:tcPr>
          <w:p>
            <w:pPr>
              <w:spacing w:after="80" w:before="80"/>
            </w:pPr>
            <w:r>
              <w:t>gained</w:t>
            </w:r>
          </w:p>
        </w:tc>
        <w:tc>
          <w:tcPr>
            <w:tcW w:type="dxa" w:w="6480"/>
            <w:vAlign w:val="center"/>
          </w:tcPr>
          <w:p>
            <w:pPr>
              <w:spacing w:after="80" w:before="80"/>
            </w:pPr>
            <w:r/>
          </w:p>
        </w:tc>
      </w:tr>
      <w:tr>
        <w:tc>
          <w:tcPr>
            <w:tcW w:type="dxa" w:w="2880"/>
            <w:vAlign w:val="center"/>
          </w:tcPr>
          <w:p>
            <w:pPr>
              <w:spacing w:after="80" w:before="80"/>
            </w:pPr>
            <w:r>
              <w:t>gains</w:t>
            </w:r>
          </w:p>
        </w:tc>
        <w:tc>
          <w:tcPr>
            <w:tcW w:type="dxa" w:w="6480"/>
            <w:vAlign w:val="center"/>
          </w:tcPr>
          <w:p>
            <w:pPr>
              <w:spacing w:after="80" w:before="80"/>
            </w:pPr>
            <w:r/>
          </w:p>
        </w:tc>
      </w:tr>
      <w:tr>
        <w:tc>
          <w:tcPr>
            <w:tcW w:type="dxa" w:w="2880"/>
            <w:vAlign w:val="center"/>
          </w:tcPr>
          <w:p>
            <w:pPr>
              <w:spacing w:after="80" w:before="80"/>
            </w:pPr>
            <w:r>
              <w:t>gap</w:t>
            </w:r>
          </w:p>
        </w:tc>
        <w:tc>
          <w:tcPr>
            <w:tcW w:type="dxa" w:w="6480"/>
            <w:vAlign w:val="center"/>
          </w:tcPr>
          <w:p>
            <w:pPr>
              <w:spacing w:after="80" w:before="80"/>
            </w:pPr>
            <w:r/>
          </w:p>
        </w:tc>
      </w:tr>
      <w:tr>
        <w:tc>
          <w:tcPr>
            <w:tcW w:type="dxa" w:w="2880"/>
            <w:vAlign w:val="center"/>
          </w:tcPr>
          <w:p>
            <w:pPr>
              <w:spacing w:after="80" w:before="80"/>
            </w:pPr>
            <w:r>
              <w:t>gate</w:t>
            </w:r>
          </w:p>
        </w:tc>
        <w:tc>
          <w:tcPr>
            <w:tcW w:type="dxa" w:w="6480"/>
            <w:vAlign w:val="center"/>
          </w:tcPr>
          <w:p>
            <w:pPr>
              <w:spacing w:after="80" w:before="80"/>
            </w:pPr>
            <w:r/>
          </w:p>
        </w:tc>
      </w:tr>
      <w:tr>
        <w:tc>
          <w:tcPr>
            <w:tcW w:type="dxa" w:w="2880"/>
            <w:vAlign w:val="center"/>
          </w:tcPr>
          <w:p>
            <w:pPr>
              <w:spacing w:after="80" w:before="80"/>
            </w:pPr>
            <w:r>
              <w:t>gated</w:t>
            </w:r>
          </w:p>
        </w:tc>
        <w:tc>
          <w:tcPr>
            <w:tcW w:type="dxa" w:w="6480"/>
            <w:vAlign w:val="center"/>
          </w:tcPr>
          <w:p>
            <w:pPr>
              <w:spacing w:after="80" w:before="80"/>
            </w:pPr>
            <w:r/>
          </w:p>
        </w:tc>
      </w:tr>
      <w:tr>
        <w:tc>
          <w:tcPr>
            <w:tcW w:type="dxa" w:w="2880"/>
            <w:vAlign w:val="center"/>
          </w:tcPr>
          <w:p>
            <w:pPr>
              <w:spacing w:after="80" w:before="80"/>
            </w:pPr>
            <w:r>
              <w:t>gauntlet</w:t>
            </w:r>
          </w:p>
        </w:tc>
        <w:tc>
          <w:tcPr>
            <w:tcW w:type="dxa" w:w="6480"/>
            <w:vAlign w:val="center"/>
          </w:tcPr>
          <w:p>
            <w:pPr>
              <w:spacing w:after="80" w:before="80"/>
            </w:pPr>
            <w:r/>
          </w:p>
        </w:tc>
      </w:tr>
      <w:tr>
        <w:tc>
          <w:tcPr>
            <w:tcW w:type="dxa" w:w="2880"/>
            <w:vAlign w:val="center"/>
          </w:tcPr>
          <w:p>
            <w:pPr>
              <w:spacing w:after="80" w:before="80"/>
            </w:pPr>
            <w:r>
              <w:t>gave</w:t>
            </w:r>
          </w:p>
        </w:tc>
        <w:tc>
          <w:tcPr>
            <w:tcW w:type="dxa" w:w="6480"/>
            <w:vAlign w:val="center"/>
          </w:tcPr>
          <w:p>
            <w:pPr>
              <w:spacing w:after="80" w:before="80"/>
            </w:pPr>
            <w:r/>
          </w:p>
        </w:tc>
      </w:tr>
      <w:tr>
        <w:tc>
          <w:tcPr>
            <w:tcW w:type="dxa" w:w="2880"/>
            <w:vAlign w:val="center"/>
          </w:tcPr>
          <w:p>
            <w:pPr>
              <w:spacing w:after="80" w:before="80"/>
            </w:pPr>
            <w:r>
              <w:t>genuine</w:t>
            </w:r>
          </w:p>
        </w:tc>
        <w:tc>
          <w:tcPr>
            <w:tcW w:type="dxa" w:w="6480"/>
            <w:vAlign w:val="center"/>
          </w:tcPr>
          <w:p>
            <w:pPr>
              <w:spacing w:after="80" w:before="80"/>
            </w:pPr>
            <w:r/>
          </w:p>
        </w:tc>
      </w:tr>
      <w:tr>
        <w:tc>
          <w:tcPr>
            <w:tcW w:type="dxa" w:w="2880"/>
            <w:vAlign w:val="center"/>
          </w:tcPr>
          <w:p>
            <w:pPr>
              <w:spacing w:after="80" w:before="80"/>
            </w:pPr>
            <w:r>
              <w:t>genuinely</w:t>
            </w:r>
          </w:p>
        </w:tc>
        <w:tc>
          <w:tcPr>
            <w:tcW w:type="dxa" w:w="6480"/>
            <w:vAlign w:val="center"/>
          </w:tcPr>
          <w:p>
            <w:pPr>
              <w:spacing w:after="80" w:before="80"/>
            </w:pPr>
            <w:r>
              <w:t>This is a genuinely transformative opportunity for the whole team.</w:t>
            </w:r>
          </w:p>
        </w:tc>
      </w:tr>
      <w:tr>
        <w:tc>
          <w:tcPr>
            <w:tcW w:type="dxa" w:w="2880"/>
            <w:vAlign w:val="center"/>
          </w:tcPr>
          <w:p>
            <w:pPr>
              <w:spacing w:after="80" w:before="80"/>
            </w:pPr>
            <w:r>
              <w:t>gitignored</w:t>
            </w:r>
          </w:p>
        </w:tc>
        <w:tc>
          <w:tcPr>
            <w:tcW w:type="dxa" w:w="6480"/>
            <w:vAlign w:val="center"/>
          </w:tcPr>
          <w:p>
            <w:pPr>
              <w:spacing w:after="80" w:before="80"/>
            </w:pPr>
            <w:r/>
          </w:p>
        </w:tc>
      </w:tr>
      <w:tr>
        <w:tc>
          <w:tcPr>
            <w:tcW w:type="dxa" w:w="2880"/>
            <w:vAlign w:val="center"/>
          </w:tcPr>
          <w:p>
            <w:pPr>
              <w:spacing w:after="80" w:before="80"/>
            </w:pPr>
            <w:r>
              <w:t>glyph</w:t>
            </w:r>
          </w:p>
        </w:tc>
        <w:tc>
          <w:tcPr>
            <w:tcW w:type="dxa" w:w="6480"/>
            <w:vAlign w:val="center"/>
          </w:tcPr>
          <w:p>
            <w:pPr>
              <w:spacing w:after="80" w:before="80"/>
            </w:pPr>
            <w:r/>
          </w:p>
        </w:tc>
      </w:tr>
      <w:tr>
        <w:tc>
          <w:tcPr>
            <w:tcW w:type="dxa" w:w="2880"/>
            <w:vAlign w:val="center"/>
          </w:tcPr>
          <w:p>
            <w:pPr>
              <w:spacing w:after="80" w:before="80"/>
            </w:pPr>
            <w:r>
              <w:t>goes</w:t>
            </w:r>
          </w:p>
        </w:tc>
        <w:tc>
          <w:tcPr>
            <w:tcW w:type="dxa" w:w="6480"/>
            <w:vAlign w:val="center"/>
          </w:tcPr>
          <w:p>
            <w:pPr>
              <w:spacing w:after="80" w:before="80"/>
            </w:pPr>
            <w:r/>
          </w:p>
        </w:tc>
      </w:tr>
      <w:tr>
        <w:tc>
          <w:tcPr>
            <w:tcW w:type="dxa" w:w="2880"/>
            <w:vAlign w:val="center"/>
          </w:tcPr>
          <w:p>
            <w:pPr>
              <w:spacing w:after="80" w:before="80"/>
            </w:pPr>
            <w:r>
              <w:t>goldens</w:t>
            </w:r>
          </w:p>
        </w:tc>
        <w:tc>
          <w:tcPr>
            <w:tcW w:type="dxa" w:w="6480"/>
            <w:vAlign w:val="center"/>
          </w:tcPr>
          <w:p>
            <w:pPr>
              <w:spacing w:after="80" w:before="80"/>
            </w:pPr>
            <w:r/>
          </w:p>
        </w:tc>
      </w:tr>
      <w:tr>
        <w:tc>
          <w:tcPr>
            <w:tcW w:type="dxa" w:w="2880"/>
            <w:vAlign w:val="center"/>
          </w:tcPr>
          <w:p>
            <w:pPr>
              <w:spacing w:after="80" w:before="80"/>
            </w:pPr>
            <w:r>
              <w:t>gone</w:t>
            </w:r>
          </w:p>
        </w:tc>
        <w:tc>
          <w:tcPr>
            <w:tcW w:type="dxa" w:w="6480"/>
            <w:vAlign w:val="center"/>
          </w:tcPr>
          <w:p>
            <w:pPr>
              <w:spacing w:after="80" w:before="80"/>
            </w:pPr>
            <w:r/>
          </w:p>
        </w:tc>
      </w:tr>
      <w:tr>
        <w:tc>
          <w:tcPr>
            <w:tcW w:type="dxa" w:w="2880"/>
            <w:vAlign w:val="center"/>
          </w:tcPr>
          <w:p>
            <w:pPr>
              <w:spacing w:after="80" w:before="80"/>
            </w:pPr>
            <w:r>
              <w:t>gotcha</w:t>
            </w:r>
          </w:p>
        </w:tc>
        <w:tc>
          <w:tcPr>
            <w:tcW w:type="dxa" w:w="6480"/>
            <w:vAlign w:val="center"/>
          </w:tcPr>
          <w:p>
            <w:pPr>
              <w:spacing w:after="80" w:before="80"/>
            </w:pPr>
            <w:r/>
          </w:p>
        </w:tc>
      </w:tr>
      <w:tr>
        <w:tc>
          <w:tcPr>
            <w:tcW w:type="dxa" w:w="2880"/>
            <w:vAlign w:val="center"/>
          </w:tcPr>
          <w:p>
            <w:pPr>
              <w:spacing w:after="80" w:before="80"/>
            </w:pPr>
            <w:r>
              <w:t>governs</w:t>
            </w:r>
          </w:p>
        </w:tc>
        <w:tc>
          <w:tcPr>
            <w:tcW w:type="dxa" w:w="6480"/>
            <w:vAlign w:val="center"/>
          </w:tcPr>
          <w:p>
            <w:pPr>
              <w:spacing w:after="80" w:before="80"/>
            </w:pPr>
            <w:r/>
          </w:p>
        </w:tc>
      </w:tr>
      <w:tr>
        <w:tc>
          <w:tcPr>
            <w:tcW w:type="dxa" w:w="2880"/>
            <w:vAlign w:val="center"/>
          </w:tcPr>
          <w:p>
            <w:pPr>
              <w:spacing w:after="80" w:before="80"/>
            </w:pPr>
            <w:r>
              <w:t>graded</w:t>
            </w:r>
          </w:p>
        </w:tc>
        <w:tc>
          <w:tcPr>
            <w:tcW w:type="dxa" w:w="6480"/>
            <w:vAlign w:val="center"/>
          </w:tcPr>
          <w:p>
            <w:pPr>
              <w:spacing w:after="80" w:before="80"/>
            </w:pPr>
            <w:r/>
          </w:p>
        </w:tc>
      </w:tr>
      <w:tr>
        <w:tc>
          <w:tcPr>
            <w:tcW w:type="dxa" w:w="2880"/>
            <w:vAlign w:val="center"/>
          </w:tcPr>
          <w:p>
            <w:pPr>
              <w:spacing w:after="80" w:before="80"/>
            </w:pPr>
            <w:r>
              <w:t>grandfathered</w:t>
            </w:r>
          </w:p>
        </w:tc>
        <w:tc>
          <w:tcPr>
            <w:tcW w:type="dxa" w:w="6480"/>
            <w:vAlign w:val="center"/>
          </w:tcPr>
          <w:p>
            <w:pPr>
              <w:spacing w:after="80" w:before="80"/>
            </w:pPr>
            <w:r/>
          </w:p>
        </w:tc>
      </w:tr>
      <w:tr>
        <w:tc>
          <w:tcPr>
            <w:tcW w:type="dxa" w:w="2880"/>
            <w:vAlign w:val="center"/>
          </w:tcPr>
          <w:p>
            <w:pPr>
              <w:spacing w:after="80" w:before="80"/>
            </w:pPr>
            <w:r>
              <w:t>green</w:t>
            </w:r>
          </w:p>
        </w:tc>
        <w:tc>
          <w:tcPr>
            <w:tcW w:type="dxa" w:w="6480"/>
            <w:vAlign w:val="center"/>
          </w:tcPr>
          <w:p>
            <w:pPr>
              <w:spacing w:after="80" w:before="80"/>
            </w:pPr>
            <w:r/>
          </w:p>
        </w:tc>
      </w:tr>
      <w:tr>
        <w:tc>
          <w:tcPr>
            <w:tcW w:type="dxa" w:w="2880"/>
            <w:vAlign w:val="center"/>
          </w:tcPr>
          <w:p>
            <w:pPr>
              <w:spacing w:after="80" w:before="80"/>
            </w:pPr>
            <w:r>
              <w:t>grepped</w:t>
            </w:r>
          </w:p>
        </w:tc>
        <w:tc>
          <w:tcPr>
            <w:tcW w:type="dxa" w:w="6480"/>
            <w:vAlign w:val="center"/>
          </w:tcPr>
          <w:p>
            <w:pPr>
              <w:spacing w:after="80" w:before="80"/>
            </w:pPr>
            <w:r/>
          </w:p>
        </w:tc>
      </w:tr>
      <w:tr>
        <w:tc>
          <w:tcPr>
            <w:tcW w:type="dxa" w:w="2880"/>
            <w:vAlign w:val="center"/>
          </w:tcPr>
          <w:p>
            <w:pPr>
              <w:spacing w:after="80" w:before="80"/>
            </w:pPr>
            <w:r>
              <w:t>grepping</w:t>
            </w:r>
          </w:p>
        </w:tc>
        <w:tc>
          <w:tcPr>
            <w:tcW w:type="dxa" w:w="6480"/>
            <w:vAlign w:val="center"/>
          </w:tcPr>
          <w:p>
            <w:pPr>
              <w:spacing w:after="80" w:before="80"/>
            </w:pPr>
            <w:r/>
          </w:p>
        </w:tc>
      </w:tr>
      <w:tr>
        <w:tc>
          <w:tcPr>
            <w:tcW w:type="dxa" w:w="2880"/>
            <w:vAlign w:val="center"/>
          </w:tcPr>
          <w:p>
            <w:pPr>
              <w:spacing w:after="80" w:before="80"/>
            </w:pPr>
            <w:r>
              <w:t>greps</w:t>
            </w:r>
          </w:p>
        </w:tc>
        <w:tc>
          <w:tcPr>
            <w:tcW w:type="dxa" w:w="6480"/>
            <w:vAlign w:val="center"/>
          </w:tcPr>
          <w:p>
            <w:pPr>
              <w:spacing w:after="80" w:before="80"/>
            </w:pPr>
            <w:r/>
          </w:p>
        </w:tc>
      </w:tr>
      <w:tr>
        <w:tc>
          <w:tcPr>
            <w:tcW w:type="dxa" w:w="2880"/>
            <w:vAlign w:val="center"/>
          </w:tcPr>
          <w:p>
            <w:pPr>
              <w:spacing w:after="80" w:before="80"/>
            </w:pPr>
            <w:r>
              <w:t>grew</w:t>
            </w:r>
          </w:p>
        </w:tc>
        <w:tc>
          <w:tcPr>
            <w:tcW w:type="dxa" w:w="6480"/>
            <w:vAlign w:val="center"/>
          </w:tcPr>
          <w:p>
            <w:pPr>
              <w:spacing w:after="80" w:before="80"/>
            </w:pPr>
            <w:r/>
          </w:p>
        </w:tc>
      </w:tr>
      <w:tr>
        <w:tc>
          <w:tcPr>
            <w:tcW w:type="dxa" w:w="2880"/>
            <w:vAlign w:val="center"/>
          </w:tcPr>
          <w:p>
            <w:pPr>
              <w:spacing w:after="80" w:before="80"/>
            </w:pPr>
            <w:r>
              <w:t>grounded</w:t>
            </w:r>
          </w:p>
        </w:tc>
        <w:tc>
          <w:tcPr>
            <w:tcW w:type="dxa" w:w="6480"/>
            <w:vAlign w:val="center"/>
          </w:tcPr>
          <w:p>
            <w:pPr>
              <w:spacing w:after="80" w:before="80"/>
            </w:pPr>
            <w:r/>
          </w:p>
        </w:tc>
      </w:tr>
      <w:tr>
        <w:tc>
          <w:tcPr>
            <w:tcW w:type="dxa" w:w="2880"/>
            <w:vAlign w:val="center"/>
          </w:tcPr>
          <w:p>
            <w:pPr>
              <w:spacing w:after="80" w:before="80"/>
            </w:pPr>
            <w:r>
              <w:t>grounds</w:t>
            </w:r>
          </w:p>
        </w:tc>
        <w:tc>
          <w:tcPr>
            <w:tcW w:type="dxa" w:w="6480"/>
            <w:vAlign w:val="center"/>
          </w:tcPr>
          <w:p>
            <w:pPr>
              <w:spacing w:after="80" w:before="80"/>
            </w:pPr>
            <w:r/>
          </w:p>
        </w:tc>
      </w:tr>
      <w:tr>
        <w:tc>
          <w:tcPr>
            <w:tcW w:type="dxa" w:w="2880"/>
            <w:vAlign w:val="center"/>
          </w:tcPr>
          <w:p>
            <w:pPr>
              <w:spacing w:after="80" w:before="80"/>
            </w:pPr>
            <w:r>
              <w:t>grown</w:t>
            </w:r>
          </w:p>
        </w:tc>
        <w:tc>
          <w:tcPr>
            <w:tcW w:type="dxa" w:w="6480"/>
            <w:vAlign w:val="center"/>
          </w:tcPr>
          <w:p>
            <w:pPr>
              <w:spacing w:after="80" w:before="80"/>
            </w:pPr>
            <w:r/>
          </w:p>
        </w:tc>
      </w:tr>
      <w:tr>
        <w:tc>
          <w:tcPr>
            <w:tcW w:type="dxa" w:w="2880"/>
            <w:vAlign w:val="center"/>
          </w:tcPr>
          <w:p>
            <w:pPr>
              <w:spacing w:after="80" w:before="80"/>
            </w:pPr>
            <w:r>
              <w:t>grows</w:t>
            </w:r>
          </w:p>
        </w:tc>
        <w:tc>
          <w:tcPr>
            <w:tcW w:type="dxa" w:w="6480"/>
            <w:vAlign w:val="center"/>
          </w:tcPr>
          <w:p>
            <w:pPr>
              <w:spacing w:after="80" w:before="80"/>
            </w:pPr>
            <w:r/>
          </w:p>
        </w:tc>
      </w:tr>
      <w:tr>
        <w:tc>
          <w:tcPr>
            <w:tcW w:type="dxa" w:w="2880"/>
            <w:vAlign w:val="center"/>
          </w:tcPr>
          <w:p>
            <w:pPr>
              <w:spacing w:after="80" w:before="80"/>
            </w:pPr>
            <w:r>
              <w:t>guarantee</w:t>
            </w:r>
          </w:p>
        </w:tc>
        <w:tc>
          <w:tcPr>
            <w:tcW w:type="dxa" w:w="6480"/>
            <w:vAlign w:val="center"/>
          </w:tcPr>
          <w:p>
            <w:pPr>
              <w:spacing w:after="80" w:before="80"/>
            </w:pPr>
            <w:r/>
          </w:p>
        </w:tc>
      </w:tr>
      <w:tr>
        <w:tc>
          <w:tcPr>
            <w:tcW w:type="dxa" w:w="2880"/>
            <w:vAlign w:val="center"/>
          </w:tcPr>
          <w:p>
            <w:pPr>
              <w:spacing w:after="80" w:before="80"/>
            </w:pPr>
            <w:r>
              <w:t>guard</w:t>
            </w:r>
          </w:p>
        </w:tc>
        <w:tc>
          <w:tcPr>
            <w:tcW w:type="dxa" w:w="6480"/>
            <w:vAlign w:val="center"/>
          </w:tcPr>
          <w:p>
            <w:pPr>
              <w:spacing w:after="80" w:before="80"/>
            </w:pPr>
            <w:r/>
          </w:p>
        </w:tc>
      </w:tr>
      <w:tr>
        <w:tc>
          <w:tcPr>
            <w:tcW w:type="dxa" w:w="2880"/>
            <w:vAlign w:val="center"/>
          </w:tcPr>
          <w:p>
            <w:pPr>
              <w:spacing w:after="80" w:before="80"/>
            </w:pPr>
            <w:r>
              <w:t>guessed</w:t>
            </w:r>
          </w:p>
        </w:tc>
        <w:tc>
          <w:tcPr>
            <w:tcW w:type="dxa" w:w="6480"/>
            <w:vAlign w:val="center"/>
          </w:tcPr>
          <w:p>
            <w:pPr>
              <w:spacing w:after="80" w:before="80"/>
            </w:pPr>
            <w:r/>
          </w:p>
        </w:tc>
      </w:tr>
      <w:tr>
        <w:tc>
          <w:tcPr>
            <w:tcW w:type="dxa" w:w="2880"/>
            <w:vAlign w:val="center"/>
          </w:tcPr>
          <w:p>
            <w:pPr>
              <w:spacing w:after="80" w:before="80"/>
            </w:pPr>
            <w:r>
              <w:t>guessing</w:t>
            </w:r>
          </w:p>
        </w:tc>
        <w:tc>
          <w:tcPr>
            <w:tcW w:type="dxa" w:w="6480"/>
            <w:vAlign w:val="center"/>
          </w:tcPr>
          <w:p>
            <w:pPr>
              <w:spacing w:after="80" w:before="80"/>
            </w:pPr>
            <w:r/>
          </w:p>
        </w:tc>
      </w:tr>
      <w:tr>
        <w:tc>
          <w:tcPr>
            <w:tcW w:type="dxa" w:w="2880"/>
            <w:vAlign w:val="center"/>
          </w:tcPr>
          <w:p>
            <w:pPr>
              <w:spacing w:after="80" w:before="80"/>
            </w:pPr>
            <w:r>
              <w:t>half</w:t>
            </w:r>
          </w:p>
        </w:tc>
        <w:tc>
          <w:tcPr>
            <w:tcW w:type="dxa" w:w="6480"/>
            <w:vAlign w:val="center"/>
          </w:tcPr>
          <w:p>
            <w:pPr>
              <w:spacing w:after="80" w:before="80"/>
            </w:pPr>
            <w:r/>
          </w:p>
        </w:tc>
      </w:tr>
      <w:tr>
        <w:tc>
          <w:tcPr>
            <w:tcW w:type="dxa" w:w="2880"/>
            <w:vAlign w:val="center"/>
          </w:tcPr>
          <w:p>
            <w:pPr>
              <w:spacing w:after="80" w:before="80"/>
            </w:pPr>
            <w:r>
              <w:t>halves</w:t>
            </w:r>
          </w:p>
        </w:tc>
        <w:tc>
          <w:tcPr>
            <w:tcW w:type="dxa" w:w="6480"/>
            <w:vAlign w:val="center"/>
          </w:tcPr>
          <w:p>
            <w:pPr>
              <w:spacing w:after="80" w:before="80"/>
            </w:pPr>
            <w:r/>
          </w:p>
        </w:tc>
      </w:tr>
      <w:tr>
        <w:tc>
          <w:tcPr>
            <w:tcW w:type="dxa" w:w="2880"/>
            <w:vAlign w:val="center"/>
          </w:tcPr>
          <w:p>
            <w:pPr>
              <w:spacing w:after="80" w:before="80"/>
            </w:pPr>
            <w:r>
              <w:t>hand</w:t>
            </w:r>
          </w:p>
        </w:tc>
        <w:tc>
          <w:tcPr>
            <w:tcW w:type="dxa" w:w="6480"/>
            <w:vAlign w:val="center"/>
          </w:tcPr>
          <w:p>
            <w:pPr>
              <w:spacing w:after="80" w:before="80"/>
            </w:pPr>
            <w:r/>
          </w:p>
        </w:tc>
      </w:tr>
      <w:tr>
        <w:tc>
          <w:tcPr>
            <w:tcW w:type="dxa" w:w="2880"/>
            <w:vAlign w:val="center"/>
          </w:tcPr>
          <w:p>
            <w:pPr>
              <w:spacing w:after="80" w:before="80"/>
            </w:pPr>
            <w:r>
              <w:t>hand-authored</w:t>
            </w:r>
          </w:p>
        </w:tc>
        <w:tc>
          <w:tcPr>
            <w:tcW w:type="dxa" w:w="6480"/>
            <w:vAlign w:val="center"/>
          </w:tcPr>
          <w:p>
            <w:pPr>
              <w:spacing w:after="80" w:before="80"/>
            </w:pPr>
            <w:r/>
          </w:p>
        </w:tc>
      </w:tr>
      <w:tr>
        <w:tc>
          <w:tcPr>
            <w:tcW w:type="dxa" w:w="2880"/>
            <w:vAlign w:val="center"/>
          </w:tcPr>
          <w:p>
            <w:pPr>
              <w:spacing w:after="80" w:before="80"/>
            </w:pPr>
            <w:r>
              <w:t>hand-built</w:t>
            </w:r>
          </w:p>
        </w:tc>
        <w:tc>
          <w:tcPr>
            <w:tcW w:type="dxa" w:w="6480"/>
            <w:vAlign w:val="center"/>
          </w:tcPr>
          <w:p>
            <w:pPr>
              <w:spacing w:after="80" w:before="80"/>
            </w:pPr>
            <w:r/>
          </w:p>
        </w:tc>
      </w:tr>
      <w:tr>
        <w:tc>
          <w:tcPr>
            <w:tcW w:type="dxa" w:w="2880"/>
            <w:vAlign w:val="center"/>
          </w:tcPr>
          <w:p>
            <w:pPr>
              <w:spacing w:after="80" w:before="80"/>
            </w:pPr>
            <w:r>
              <w:t>hand-copied</w:t>
            </w:r>
          </w:p>
        </w:tc>
        <w:tc>
          <w:tcPr>
            <w:tcW w:type="dxa" w:w="6480"/>
            <w:vAlign w:val="center"/>
          </w:tcPr>
          <w:p>
            <w:pPr>
              <w:spacing w:after="80" w:before="80"/>
            </w:pPr>
            <w:r/>
          </w:p>
        </w:tc>
      </w:tr>
      <w:tr>
        <w:tc>
          <w:tcPr>
            <w:tcW w:type="dxa" w:w="2880"/>
            <w:vAlign w:val="center"/>
          </w:tcPr>
          <w:p>
            <w:pPr>
              <w:spacing w:after="80" w:before="80"/>
            </w:pPr>
            <w:r>
              <w:t>hand-edit</w:t>
            </w:r>
          </w:p>
        </w:tc>
        <w:tc>
          <w:tcPr>
            <w:tcW w:type="dxa" w:w="6480"/>
            <w:vAlign w:val="center"/>
          </w:tcPr>
          <w:p>
            <w:pPr>
              <w:spacing w:after="80" w:before="80"/>
            </w:pPr>
            <w:r/>
          </w:p>
        </w:tc>
      </w:tr>
      <w:tr>
        <w:tc>
          <w:tcPr>
            <w:tcW w:type="dxa" w:w="2880"/>
            <w:vAlign w:val="center"/>
          </w:tcPr>
          <w:p>
            <w:pPr>
              <w:spacing w:after="80" w:before="80"/>
            </w:pPr>
            <w:r>
              <w:t>hand-edited</w:t>
            </w:r>
          </w:p>
        </w:tc>
        <w:tc>
          <w:tcPr>
            <w:tcW w:type="dxa" w:w="6480"/>
            <w:vAlign w:val="center"/>
          </w:tcPr>
          <w:p>
            <w:pPr>
              <w:spacing w:after="80" w:before="80"/>
            </w:pPr>
            <w:r/>
          </w:p>
        </w:tc>
      </w:tr>
      <w:tr>
        <w:tc>
          <w:tcPr>
            <w:tcW w:type="dxa" w:w="2880"/>
            <w:vAlign w:val="center"/>
          </w:tcPr>
          <w:p>
            <w:pPr>
              <w:spacing w:after="80" w:before="80"/>
            </w:pPr>
            <w:r>
              <w:t>hand-maintained</w:t>
            </w:r>
          </w:p>
        </w:tc>
        <w:tc>
          <w:tcPr>
            <w:tcW w:type="dxa" w:w="6480"/>
            <w:vAlign w:val="center"/>
          </w:tcPr>
          <w:p>
            <w:pPr>
              <w:spacing w:after="80" w:before="80"/>
            </w:pPr>
            <w:r/>
          </w:p>
        </w:tc>
      </w:tr>
      <w:tr>
        <w:tc>
          <w:tcPr>
            <w:tcW w:type="dxa" w:w="2880"/>
            <w:vAlign w:val="center"/>
          </w:tcPr>
          <w:p>
            <w:pPr>
              <w:spacing w:after="80" w:before="80"/>
            </w:pPr>
            <w:r>
              <w:t>hand-off</w:t>
            </w:r>
          </w:p>
        </w:tc>
        <w:tc>
          <w:tcPr>
            <w:tcW w:type="dxa" w:w="6480"/>
            <w:vAlign w:val="center"/>
          </w:tcPr>
          <w:p>
            <w:pPr>
              <w:spacing w:after="80" w:before="80"/>
            </w:pPr>
            <w:r/>
          </w:p>
        </w:tc>
      </w:tr>
      <w:tr>
        <w:tc>
          <w:tcPr>
            <w:tcW w:type="dxa" w:w="2880"/>
            <w:vAlign w:val="center"/>
          </w:tcPr>
          <w:p>
            <w:pPr>
              <w:spacing w:after="80" w:before="80"/>
            </w:pPr>
            <w:r>
              <w:t>hand-rolled</w:t>
            </w:r>
          </w:p>
        </w:tc>
        <w:tc>
          <w:tcPr>
            <w:tcW w:type="dxa" w:w="6480"/>
            <w:vAlign w:val="center"/>
          </w:tcPr>
          <w:p>
            <w:pPr>
              <w:spacing w:after="80" w:before="80"/>
            </w:pPr>
            <w:r/>
          </w:p>
        </w:tc>
      </w:tr>
      <w:tr>
        <w:tc>
          <w:tcPr>
            <w:tcW w:type="dxa" w:w="2880"/>
            <w:vAlign w:val="center"/>
          </w:tcPr>
          <w:p>
            <w:pPr>
              <w:spacing w:after="80" w:before="80"/>
            </w:pPr>
            <w:r>
              <w:t>hand-written</w:t>
            </w:r>
          </w:p>
        </w:tc>
        <w:tc>
          <w:tcPr>
            <w:tcW w:type="dxa" w:w="6480"/>
            <w:vAlign w:val="center"/>
          </w:tcPr>
          <w:p>
            <w:pPr>
              <w:spacing w:after="80" w:before="80"/>
            </w:pPr>
            <w:r/>
          </w:p>
        </w:tc>
      </w:tr>
      <w:tr>
        <w:tc>
          <w:tcPr>
            <w:tcW w:type="dxa" w:w="2880"/>
            <w:vAlign w:val="center"/>
          </w:tcPr>
          <w:p>
            <w:pPr>
              <w:spacing w:after="80" w:before="80"/>
            </w:pPr>
            <w:r>
              <w:t>handed</w:t>
            </w:r>
          </w:p>
        </w:tc>
        <w:tc>
          <w:tcPr>
            <w:tcW w:type="dxa" w:w="6480"/>
            <w:vAlign w:val="center"/>
          </w:tcPr>
          <w:p>
            <w:pPr>
              <w:spacing w:after="80" w:before="80"/>
            </w:pPr>
            <w:r/>
          </w:p>
        </w:tc>
      </w:tr>
      <w:tr>
        <w:tc>
          <w:tcPr>
            <w:tcW w:type="dxa" w:w="2880"/>
            <w:vAlign w:val="center"/>
          </w:tcPr>
          <w:p>
            <w:pPr>
              <w:spacing w:after="80" w:before="80"/>
            </w:pPr>
            <w:r>
              <w:t>handing</w:t>
            </w:r>
          </w:p>
        </w:tc>
        <w:tc>
          <w:tcPr>
            <w:tcW w:type="dxa" w:w="6480"/>
            <w:vAlign w:val="center"/>
          </w:tcPr>
          <w:p>
            <w:pPr>
              <w:spacing w:after="80" w:before="80"/>
            </w:pPr>
            <w:r/>
          </w:p>
        </w:tc>
      </w:tr>
      <w:tr>
        <w:tc>
          <w:tcPr>
            <w:tcW w:type="dxa" w:w="2880"/>
            <w:vAlign w:val="center"/>
          </w:tcPr>
          <w:p>
            <w:pPr>
              <w:spacing w:after="80" w:before="80"/>
            </w:pPr>
            <w:r>
              <w:t>hands</w:t>
            </w:r>
          </w:p>
        </w:tc>
        <w:tc>
          <w:tcPr>
            <w:tcW w:type="dxa" w:w="6480"/>
            <w:vAlign w:val="center"/>
          </w:tcPr>
          <w:p>
            <w:pPr>
              <w:spacing w:after="80" w:before="80"/>
            </w:pPr>
            <w:r/>
          </w:p>
        </w:tc>
      </w:tr>
      <w:tr>
        <w:tc>
          <w:tcPr>
            <w:tcW w:type="dxa" w:w="2880"/>
            <w:vAlign w:val="center"/>
          </w:tcPr>
          <w:p>
            <w:pPr>
              <w:spacing w:after="80" w:before="80"/>
            </w:pPr>
            <w:r>
              <w:t>hang</w:t>
            </w:r>
          </w:p>
        </w:tc>
        <w:tc>
          <w:tcPr>
            <w:tcW w:type="dxa" w:w="6480"/>
            <w:vAlign w:val="center"/>
          </w:tcPr>
          <w:p>
            <w:pPr>
              <w:spacing w:after="80" w:before="80"/>
            </w:pPr>
            <w:r/>
          </w:p>
        </w:tc>
      </w:tr>
      <w:tr>
        <w:tc>
          <w:tcPr>
            <w:tcW w:type="dxa" w:w="2880"/>
            <w:vAlign w:val="center"/>
          </w:tcPr>
          <w:p>
            <w:pPr>
              <w:spacing w:after="80" w:before="80"/>
            </w:pPr>
            <w:r>
              <w:t>happened</w:t>
            </w:r>
          </w:p>
        </w:tc>
        <w:tc>
          <w:tcPr>
            <w:tcW w:type="dxa" w:w="6480"/>
            <w:vAlign w:val="center"/>
          </w:tcPr>
          <w:p>
            <w:pPr>
              <w:spacing w:after="80" w:before="80"/>
            </w:pPr>
            <w:r/>
          </w:p>
        </w:tc>
      </w:tr>
      <w:tr>
        <w:tc>
          <w:tcPr>
            <w:tcW w:type="dxa" w:w="2880"/>
            <w:vAlign w:val="center"/>
          </w:tcPr>
          <w:p>
            <w:pPr>
              <w:spacing w:after="80" w:before="80"/>
            </w:pPr>
            <w:r>
              <w:t>happily</w:t>
            </w:r>
          </w:p>
        </w:tc>
        <w:tc>
          <w:tcPr>
            <w:tcW w:type="dxa" w:w="6480"/>
            <w:vAlign w:val="center"/>
          </w:tcPr>
          <w:p>
            <w:pPr>
              <w:spacing w:after="80" w:before="80"/>
            </w:pPr>
            <w:r/>
          </w:p>
        </w:tc>
      </w:tr>
      <w:tr>
        <w:tc>
          <w:tcPr>
            <w:tcW w:type="dxa" w:w="2880"/>
            <w:vAlign w:val="center"/>
          </w:tcPr>
          <w:p>
            <w:pPr>
              <w:spacing w:after="80" w:before="80"/>
            </w:pPr>
            <w:r>
              <w:t>hard-fails</w:t>
            </w:r>
          </w:p>
        </w:tc>
        <w:tc>
          <w:tcPr>
            <w:tcW w:type="dxa" w:w="6480"/>
            <w:vAlign w:val="center"/>
          </w:tcPr>
          <w:p>
            <w:pPr>
              <w:spacing w:after="80" w:before="80"/>
            </w:pPr>
            <w:r/>
          </w:p>
        </w:tc>
      </w:tr>
      <w:tr>
        <w:tc>
          <w:tcPr>
            <w:tcW w:type="dxa" w:w="2880"/>
            <w:vAlign w:val="center"/>
          </w:tcPr>
          <w:p>
            <w:pPr>
              <w:spacing w:after="80" w:before="80"/>
            </w:pPr>
            <w:r>
              <w:t>hardest</w:t>
            </w:r>
          </w:p>
        </w:tc>
        <w:tc>
          <w:tcPr>
            <w:tcW w:type="dxa" w:w="6480"/>
            <w:vAlign w:val="center"/>
          </w:tcPr>
          <w:p>
            <w:pPr>
              <w:spacing w:after="80" w:before="80"/>
            </w:pPr>
            <w:r/>
          </w:p>
        </w:tc>
      </w:tr>
      <w:tr>
        <w:tc>
          <w:tcPr>
            <w:tcW w:type="dxa" w:w="2880"/>
            <w:vAlign w:val="center"/>
          </w:tcPr>
          <w:p>
            <w:pPr>
              <w:spacing w:after="80" w:before="80"/>
            </w:pPr>
            <w:r>
              <w:t>harmless</w:t>
            </w:r>
          </w:p>
        </w:tc>
        <w:tc>
          <w:tcPr>
            <w:tcW w:type="dxa" w:w="6480"/>
            <w:vAlign w:val="center"/>
          </w:tcPr>
          <w:p>
            <w:pPr>
              <w:spacing w:after="80" w:before="80"/>
            </w:pPr>
            <w:r/>
          </w:p>
        </w:tc>
      </w:tr>
      <w:tr>
        <w:tc>
          <w:tcPr>
            <w:tcW w:type="dxa" w:w="2880"/>
            <w:vAlign w:val="center"/>
          </w:tcPr>
          <w:p>
            <w:pPr>
              <w:spacing w:after="80" w:before="80"/>
            </w:pPr>
            <w:r>
              <w:t>hazard</w:t>
            </w:r>
          </w:p>
        </w:tc>
        <w:tc>
          <w:tcPr>
            <w:tcW w:type="dxa" w:w="6480"/>
            <w:vAlign w:val="center"/>
          </w:tcPr>
          <w:p>
            <w:pPr>
              <w:spacing w:after="80" w:before="80"/>
            </w:pPr>
            <w:r/>
          </w:p>
        </w:tc>
      </w:tr>
      <w:tr>
        <w:tc>
          <w:tcPr>
            <w:tcW w:type="dxa" w:w="2880"/>
            <w:vAlign w:val="center"/>
          </w:tcPr>
          <w:p>
            <w:pPr>
              <w:spacing w:after="80" w:before="80"/>
            </w:pPr>
            <w:r>
              <w:t>headlessly</w:t>
            </w:r>
          </w:p>
        </w:tc>
        <w:tc>
          <w:tcPr>
            <w:tcW w:type="dxa" w:w="6480"/>
            <w:vAlign w:val="center"/>
          </w:tcPr>
          <w:p>
            <w:pPr>
              <w:spacing w:after="80" w:before="80"/>
            </w:pPr>
            <w:r/>
          </w:p>
        </w:tc>
      </w:tr>
      <w:tr>
        <w:tc>
          <w:tcPr>
            <w:tcW w:type="dxa" w:w="2880"/>
            <w:vAlign w:val="center"/>
          </w:tcPr>
          <w:p>
            <w:pPr>
              <w:spacing w:after="80" w:before="80"/>
            </w:pPr>
            <w:r>
              <w:t>headline</w:t>
            </w:r>
          </w:p>
        </w:tc>
        <w:tc>
          <w:tcPr>
            <w:tcW w:type="dxa" w:w="6480"/>
            <w:vAlign w:val="center"/>
          </w:tcPr>
          <w:p>
            <w:pPr>
              <w:spacing w:after="80" w:before="80"/>
            </w:pPr>
            <w:r/>
          </w:p>
        </w:tc>
      </w:tr>
      <w:tr>
        <w:tc>
          <w:tcPr>
            <w:tcW w:type="dxa" w:w="2880"/>
            <w:vAlign w:val="center"/>
          </w:tcPr>
          <w:p>
            <w:pPr>
              <w:spacing w:after="80" w:before="80"/>
            </w:pPr>
            <w:r>
              <w:t>headroom</w:t>
            </w:r>
          </w:p>
        </w:tc>
        <w:tc>
          <w:tcPr>
            <w:tcW w:type="dxa" w:w="6480"/>
            <w:vAlign w:val="center"/>
          </w:tcPr>
          <w:p>
            <w:pPr>
              <w:spacing w:after="80" w:before="80"/>
            </w:pPr>
            <w:r/>
          </w:p>
        </w:tc>
      </w:tr>
      <w:tr>
        <w:tc>
          <w:tcPr>
            <w:tcW w:type="dxa" w:w="2880"/>
            <w:vAlign w:val="center"/>
          </w:tcPr>
          <w:p>
            <w:pPr>
              <w:spacing w:after="80" w:before="80"/>
            </w:pPr>
            <w:r>
              <w:t>heads-up</w:t>
            </w:r>
          </w:p>
        </w:tc>
        <w:tc>
          <w:tcPr>
            <w:tcW w:type="dxa" w:w="6480"/>
            <w:vAlign w:val="center"/>
          </w:tcPr>
          <w:p>
            <w:pPr>
              <w:spacing w:after="80" w:before="80"/>
            </w:pPr>
            <w:r/>
          </w:p>
        </w:tc>
      </w:tr>
      <w:tr>
        <w:tc>
          <w:tcPr>
            <w:tcW w:type="dxa" w:w="2880"/>
            <w:vAlign w:val="center"/>
          </w:tcPr>
          <w:p>
            <w:pPr>
              <w:spacing w:after="80" w:before="80"/>
            </w:pPr>
            <w:r>
              <w:t>heard</w:t>
            </w:r>
          </w:p>
        </w:tc>
        <w:tc>
          <w:tcPr>
            <w:tcW w:type="dxa" w:w="6480"/>
            <w:vAlign w:val="center"/>
          </w:tcPr>
          <w:p>
            <w:pPr>
              <w:spacing w:after="80" w:before="80"/>
            </w:pPr>
            <w:r/>
          </w:p>
        </w:tc>
      </w:tr>
      <w:tr>
        <w:tc>
          <w:tcPr>
            <w:tcW w:type="dxa" w:w="2880"/>
            <w:vAlign w:val="center"/>
          </w:tcPr>
          <w:p>
            <w:pPr>
              <w:spacing w:after="80" w:before="80"/>
            </w:pPr>
            <w:r>
              <w:t>hedge</w:t>
            </w:r>
          </w:p>
        </w:tc>
        <w:tc>
          <w:tcPr>
            <w:tcW w:type="dxa" w:w="6480"/>
            <w:vAlign w:val="center"/>
          </w:tcPr>
          <w:p>
            <w:pPr>
              <w:spacing w:after="80" w:before="80"/>
            </w:pPr>
            <w:r/>
          </w:p>
        </w:tc>
      </w:tr>
      <w:tr>
        <w:tc>
          <w:tcPr>
            <w:tcW w:type="dxa" w:w="2880"/>
            <w:vAlign w:val="center"/>
          </w:tcPr>
          <w:p>
            <w:pPr>
              <w:spacing w:after="80" w:before="80"/>
            </w:pPr>
            <w:r>
              <w:t>held</w:t>
            </w:r>
          </w:p>
        </w:tc>
        <w:tc>
          <w:tcPr>
            <w:tcW w:type="dxa" w:w="6480"/>
            <w:vAlign w:val="center"/>
          </w:tcPr>
          <w:p>
            <w:pPr>
              <w:spacing w:after="80" w:before="80"/>
            </w:pPr>
            <w:r/>
          </w:p>
        </w:tc>
      </w:tr>
      <w:tr>
        <w:tc>
          <w:tcPr>
            <w:tcW w:type="dxa" w:w="2880"/>
            <w:vAlign w:val="center"/>
          </w:tcPr>
          <w:p>
            <w:pPr>
              <w:spacing w:after="80" w:before="80"/>
            </w:pPr>
            <w:r>
              <w:t>held-out</w:t>
            </w:r>
          </w:p>
        </w:tc>
        <w:tc>
          <w:tcPr>
            <w:tcW w:type="dxa" w:w="6480"/>
            <w:vAlign w:val="center"/>
          </w:tcPr>
          <w:p>
            <w:pPr>
              <w:spacing w:after="80" w:before="80"/>
            </w:pPr>
            <w:r/>
          </w:p>
        </w:tc>
      </w:tr>
      <w:tr>
        <w:tc>
          <w:tcPr>
            <w:tcW w:type="dxa" w:w="2880"/>
            <w:vAlign w:val="center"/>
          </w:tcPr>
          <w:p>
            <w:pPr>
              <w:spacing w:after="80" w:before="80"/>
            </w:pPr>
            <w:r>
              <w:t>hermetic</w:t>
            </w:r>
          </w:p>
        </w:tc>
        <w:tc>
          <w:tcPr>
            <w:tcW w:type="dxa" w:w="6480"/>
            <w:vAlign w:val="center"/>
          </w:tcPr>
          <w:p>
            <w:pPr>
              <w:spacing w:after="80" w:before="80"/>
            </w:pPr>
            <w:r/>
          </w:p>
        </w:tc>
      </w:tr>
      <w:tr>
        <w:tc>
          <w:tcPr>
            <w:tcW w:type="dxa" w:w="2880"/>
            <w:vAlign w:val="center"/>
          </w:tcPr>
          <w:p>
            <w:pPr>
              <w:spacing w:after="80" w:before="80"/>
            </w:pPr>
            <w:r>
              <w:t>hiccup</w:t>
            </w:r>
          </w:p>
        </w:tc>
        <w:tc>
          <w:tcPr>
            <w:tcW w:type="dxa" w:w="6480"/>
            <w:vAlign w:val="center"/>
          </w:tcPr>
          <w:p>
            <w:pPr>
              <w:spacing w:after="80" w:before="80"/>
            </w:pPr>
            <w:r/>
          </w:p>
        </w:tc>
      </w:tr>
      <w:tr>
        <w:tc>
          <w:tcPr>
            <w:tcW w:type="dxa" w:w="2880"/>
            <w:vAlign w:val="center"/>
          </w:tcPr>
          <w:p>
            <w:pPr>
              <w:spacing w:after="80" w:before="80"/>
            </w:pPr>
            <w:r>
              <w:t>high-water</w:t>
            </w:r>
          </w:p>
        </w:tc>
        <w:tc>
          <w:tcPr>
            <w:tcW w:type="dxa" w:w="6480"/>
            <w:vAlign w:val="center"/>
          </w:tcPr>
          <w:p>
            <w:pPr>
              <w:spacing w:after="80" w:before="80"/>
            </w:pPr>
            <w:r/>
          </w:p>
        </w:tc>
      </w:tr>
      <w:tr>
        <w:tc>
          <w:tcPr>
            <w:tcW w:type="dxa" w:w="2880"/>
            <w:vAlign w:val="center"/>
          </w:tcPr>
          <w:p>
            <w:pPr>
              <w:spacing w:after="80" w:before="80"/>
            </w:pPr>
            <w:r>
              <w:t>hold</w:t>
            </w:r>
          </w:p>
        </w:tc>
        <w:tc>
          <w:tcPr>
            <w:tcW w:type="dxa" w:w="6480"/>
            <w:vAlign w:val="center"/>
          </w:tcPr>
          <w:p>
            <w:pPr>
              <w:spacing w:after="80" w:before="80"/>
            </w:pPr>
            <w:r/>
          </w:p>
        </w:tc>
      </w:tr>
      <w:tr>
        <w:tc>
          <w:tcPr>
            <w:tcW w:type="dxa" w:w="2880"/>
            <w:vAlign w:val="center"/>
          </w:tcPr>
          <w:p>
            <w:pPr>
              <w:spacing w:after="80" w:before="80"/>
            </w:pPr>
            <w:r>
              <w:t>holder</w:t>
            </w:r>
          </w:p>
        </w:tc>
        <w:tc>
          <w:tcPr>
            <w:tcW w:type="dxa" w:w="6480"/>
            <w:vAlign w:val="center"/>
          </w:tcPr>
          <w:p>
            <w:pPr>
              <w:spacing w:after="80" w:before="80"/>
            </w:pPr>
            <w:r/>
          </w:p>
        </w:tc>
      </w:tr>
      <w:tr>
        <w:tc>
          <w:tcPr>
            <w:tcW w:type="dxa" w:w="2880"/>
            <w:vAlign w:val="center"/>
          </w:tcPr>
          <w:p>
            <w:pPr>
              <w:spacing w:after="80" w:before="80"/>
            </w:pPr>
            <w:r>
              <w:t>holding</w:t>
            </w:r>
          </w:p>
        </w:tc>
        <w:tc>
          <w:tcPr>
            <w:tcW w:type="dxa" w:w="6480"/>
            <w:vAlign w:val="center"/>
          </w:tcPr>
          <w:p>
            <w:pPr>
              <w:spacing w:after="80" w:before="80"/>
            </w:pPr>
            <w:r/>
          </w:p>
        </w:tc>
      </w:tr>
      <w:tr>
        <w:tc>
          <w:tcPr>
            <w:tcW w:type="dxa" w:w="2880"/>
            <w:vAlign w:val="center"/>
          </w:tcPr>
          <w:p>
            <w:pPr>
              <w:spacing w:after="80" w:before="80"/>
            </w:pPr>
            <w:r>
              <w:t>holds</w:t>
            </w:r>
          </w:p>
        </w:tc>
        <w:tc>
          <w:tcPr>
            <w:tcW w:type="dxa" w:w="6480"/>
            <w:vAlign w:val="center"/>
          </w:tcPr>
          <w:p>
            <w:pPr>
              <w:spacing w:after="80" w:before="80"/>
            </w:pPr>
            <w:r/>
          </w:p>
        </w:tc>
      </w:tr>
      <w:tr>
        <w:tc>
          <w:tcPr>
            <w:tcW w:type="dxa" w:w="2880"/>
            <w:vAlign w:val="center"/>
          </w:tcPr>
          <w:p>
            <w:pPr>
              <w:spacing w:after="80" w:before="80"/>
            </w:pPr>
            <w:r>
              <w:t>hole</w:t>
            </w:r>
          </w:p>
        </w:tc>
        <w:tc>
          <w:tcPr>
            <w:tcW w:type="dxa" w:w="6480"/>
            <w:vAlign w:val="center"/>
          </w:tcPr>
          <w:p>
            <w:pPr>
              <w:spacing w:after="80" w:before="80"/>
            </w:pPr>
            <w:r/>
          </w:p>
        </w:tc>
      </w:tr>
      <w:tr>
        <w:tc>
          <w:tcPr>
            <w:tcW w:type="dxa" w:w="2880"/>
            <w:vAlign w:val="center"/>
          </w:tcPr>
          <w:p>
            <w:pPr>
              <w:spacing w:after="80" w:before="80"/>
            </w:pPr>
            <w:r>
              <w:t>holes</w:t>
            </w:r>
          </w:p>
        </w:tc>
        <w:tc>
          <w:tcPr>
            <w:tcW w:type="dxa" w:w="6480"/>
            <w:vAlign w:val="center"/>
          </w:tcPr>
          <w:p>
            <w:pPr>
              <w:spacing w:after="80" w:before="80"/>
            </w:pPr>
            <w:r/>
          </w:p>
        </w:tc>
      </w:tr>
      <w:tr>
        <w:tc>
          <w:tcPr>
            <w:tcW w:type="dxa" w:w="2880"/>
            <w:vAlign w:val="center"/>
          </w:tcPr>
          <w:p>
            <w:pPr>
              <w:spacing w:after="80" w:before="80"/>
            </w:pPr>
            <w:r>
              <w:t>honest</w:t>
            </w:r>
          </w:p>
        </w:tc>
        <w:tc>
          <w:tcPr>
            <w:tcW w:type="dxa" w:w="6480"/>
            <w:vAlign w:val="center"/>
          </w:tcPr>
          <w:p>
            <w:pPr>
              <w:spacing w:after="80" w:before="80"/>
            </w:pPr>
            <w:r/>
          </w:p>
        </w:tc>
      </w:tr>
      <w:tr>
        <w:tc>
          <w:tcPr>
            <w:tcW w:type="dxa" w:w="2880"/>
            <w:vAlign w:val="center"/>
          </w:tcPr>
          <w:p>
            <w:pPr>
              <w:spacing w:after="80" w:before="80"/>
            </w:pPr>
            <w:r>
              <w:t>honestly</w:t>
            </w:r>
          </w:p>
        </w:tc>
        <w:tc>
          <w:tcPr>
            <w:tcW w:type="dxa" w:w="6480"/>
            <w:vAlign w:val="center"/>
          </w:tcPr>
          <w:p>
            <w:pPr>
              <w:spacing w:after="80" w:before="80"/>
            </w:pPr>
            <w:r/>
          </w:p>
        </w:tc>
      </w:tr>
      <w:tr>
        <w:tc>
          <w:tcPr>
            <w:tcW w:type="dxa" w:w="2880"/>
            <w:vAlign w:val="center"/>
          </w:tcPr>
          <w:p>
            <w:pPr>
              <w:spacing w:after="80" w:before="80"/>
            </w:pPr>
            <w:r>
              <w:t>honesty</w:t>
            </w:r>
          </w:p>
        </w:tc>
        <w:tc>
          <w:tcPr>
            <w:tcW w:type="dxa" w:w="6480"/>
            <w:vAlign w:val="center"/>
          </w:tcPr>
          <w:p>
            <w:pPr>
              <w:spacing w:after="80" w:before="80"/>
            </w:pPr>
            <w:r/>
          </w:p>
        </w:tc>
      </w:tr>
      <w:tr>
        <w:tc>
          <w:tcPr>
            <w:tcW w:type="dxa" w:w="2880"/>
            <w:vAlign w:val="center"/>
          </w:tcPr>
          <w:p>
            <w:pPr>
              <w:spacing w:after="80" w:before="80"/>
            </w:pPr>
            <w:r>
              <w:t>honored</w:t>
            </w:r>
          </w:p>
        </w:tc>
        <w:tc>
          <w:tcPr>
            <w:tcW w:type="dxa" w:w="6480"/>
            <w:vAlign w:val="center"/>
          </w:tcPr>
          <w:p>
            <w:pPr>
              <w:spacing w:after="80" w:before="80"/>
            </w:pPr>
            <w:r/>
          </w:p>
        </w:tc>
      </w:tr>
      <w:tr>
        <w:tc>
          <w:tcPr>
            <w:tcW w:type="dxa" w:w="2880"/>
            <w:vAlign w:val="center"/>
          </w:tcPr>
          <w:p>
            <w:pPr>
              <w:spacing w:after="80" w:before="80"/>
            </w:pPr>
            <w:r>
              <w:t>honors</w:t>
            </w:r>
          </w:p>
        </w:tc>
        <w:tc>
          <w:tcPr>
            <w:tcW w:type="dxa" w:w="6480"/>
            <w:vAlign w:val="center"/>
          </w:tcPr>
          <w:p>
            <w:pPr>
              <w:spacing w:after="80" w:before="80"/>
            </w:pPr>
            <w:r/>
          </w:p>
        </w:tc>
      </w:tr>
      <w:tr>
        <w:tc>
          <w:tcPr>
            <w:tcW w:type="dxa" w:w="2880"/>
            <w:vAlign w:val="center"/>
          </w:tcPr>
          <w:p>
            <w:pPr>
              <w:spacing w:after="80" w:before="80"/>
            </w:pPr>
            <w:r>
              <w:t>honour</w:t>
            </w:r>
          </w:p>
        </w:tc>
        <w:tc>
          <w:tcPr>
            <w:tcW w:type="dxa" w:w="6480"/>
            <w:vAlign w:val="center"/>
          </w:tcPr>
          <w:p>
            <w:pPr>
              <w:spacing w:after="80" w:before="80"/>
            </w:pPr>
            <w:r/>
          </w:p>
        </w:tc>
      </w:tr>
      <w:tr>
        <w:tc>
          <w:tcPr>
            <w:tcW w:type="dxa" w:w="2880"/>
            <w:vAlign w:val="center"/>
          </w:tcPr>
          <w:p>
            <w:pPr>
              <w:spacing w:after="80" w:before="80"/>
            </w:pPr>
            <w:r>
              <w:t>honoured</w:t>
            </w:r>
          </w:p>
        </w:tc>
        <w:tc>
          <w:tcPr>
            <w:tcW w:type="dxa" w:w="6480"/>
            <w:vAlign w:val="center"/>
          </w:tcPr>
          <w:p>
            <w:pPr>
              <w:spacing w:after="80" w:before="80"/>
            </w:pPr>
            <w:r/>
          </w:p>
        </w:tc>
      </w:tr>
      <w:tr>
        <w:tc>
          <w:tcPr>
            <w:tcW w:type="dxa" w:w="2880"/>
            <w:vAlign w:val="center"/>
          </w:tcPr>
          <w:p>
            <w:pPr>
              <w:spacing w:after="80" w:before="80"/>
            </w:pPr>
            <w:r>
              <w:t>honouring</w:t>
            </w:r>
          </w:p>
        </w:tc>
        <w:tc>
          <w:tcPr>
            <w:tcW w:type="dxa" w:w="6480"/>
            <w:vAlign w:val="center"/>
          </w:tcPr>
          <w:p>
            <w:pPr>
              <w:spacing w:after="80" w:before="80"/>
            </w:pPr>
            <w:r/>
          </w:p>
        </w:tc>
      </w:tr>
      <w:tr>
        <w:tc>
          <w:tcPr>
            <w:tcW w:type="dxa" w:w="2880"/>
            <w:vAlign w:val="center"/>
          </w:tcPr>
          <w:p>
            <w:pPr>
              <w:spacing w:after="80" w:before="80"/>
            </w:pPr>
            <w:r>
              <w:t>honours</w:t>
            </w:r>
          </w:p>
        </w:tc>
        <w:tc>
          <w:tcPr>
            <w:tcW w:type="dxa" w:w="6480"/>
            <w:vAlign w:val="center"/>
          </w:tcPr>
          <w:p>
            <w:pPr>
              <w:spacing w:after="80" w:before="80"/>
            </w:pPr>
            <w:r/>
          </w:p>
        </w:tc>
      </w:tr>
      <w:tr>
        <w:tc>
          <w:tcPr>
            <w:tcW w:type="dxa" w:w="2880"/>
            <w:vAlign w:val="center"/>
          </w:tcPr>
          <w:p>
            <w:pPr>
              <w:spacing w:after="80" w:before="80"/>
            </w:pPr>
            <w:r>
              <w:t>hop</w:t>
            </w:r>
          </w:p>
        </w:tc>
        <w:tc>
          <w:tcPr>
            <w:tcW w:type="dxa" w:w="6480"/>
            <w:vAlign w:val="center"/>
          </w:tcPr>
          <w:p>
            <w:pPr>
              <w:spacing w:after="80" w:before="80"/>
            </w:pPr>
            <w:r/>
          </w:p>
        </w:tc>
      </w:tr>
      <w:tr>
        <w:tc>
          <w:tcPr>
            <w:tcW w:type="dxa" w:w="2880"/>
            <w:vAlign w:val="center"/>
          </w:tcPr>
          <w:p>
            <w:pPr>
              <w:spacing w:after="80" w:before="80"/>
            </w:pPr>
            <w:r>
              <w:t>hops</w:t>
            </w:r>
          </w:p>
        </w:tc>
        <w:tc>
          <w:tcPr>
            <w:tcW w:type="dxa" w:w="6480"/>
            <w:vAlign w:val="center"/>
          </w:tcPr>
          <w:p>
            <w:pPr>
              <w:spacing w:after="80" w:before="80"/>
            </w:pPr>
            <w:r/>
          </w:p>
        </w:tc>
      </w:tr>
      <w:tr>
        <w:tc>
          <w:tcPr>
            <w:tcW w:type="dxa" w:w="2880"/>
            <w:vAlign w:val="center"/>
          </w:tcPr>
          <w:p>
            <w:pPr>
              <w:spacing w:after="80" w:before="80"/>
            </w:pPr>
            <w:r>
              <w:t>host-side</w:t>
            </w:r>
          </w:p>
        </w:tc>
        <w:tc>
          <w:tcPr>
            <w:tcW w:type="dxa" w:w="6480"/>
            <w:vAlign w:val="center"/>
          </w:tcPr>
          <w:p>
            <w:pPr>
              <w:spacing w:after="80" w:before="80"/>
            </w:pPr>
            <w:r/>
          </w:p>
        </w:tc>
      </w:tr>
      <w:tr>
        <w:tc>
          <w:tcPr>
            <w:tcW w:type="dxa" w:w="2880"/>
            <w:vAlign w:val="center"/>
          </w:tcPr>
          <w:p>
            <w:pPr>
              <w:spacing w:after="80" w:before="80"/>
            </w:pPr>
            <w:r>
              <w:t>hostile</w:t>
            </w:r>
          </w:p>
        </w:tc>
        <w:tc>
          <w:tcPr>
            <w:tcW w:type="dxa" w:w="6480"/>
            <w:vAlign w:val="center"/>
          </w:tcPr>
          <w:p>
            <w:pPr>
              <w:spacing w:after="80" w:before="80"/>
            </w:pPr>
            <w:r/>
          </w:p>
        </w:tc>
      </w:tr>
      <w:tr>
        <w:tc>
          <w:tcPr>
            <w:tcW w:type="dxa" w:w="2880"/>
            <w:vAlign w:val="center"/>
          </w:tcPr>
          <w:p>
            <w:pPr>
              <w:spacing w:after="80" w:before="80"/>
            </w:pPr>
            <w:r>
              <w:t>hour</w:t>
            </w:r>
          </w:p>
        </w:tc>
        <w:tc>
          <w:tcPr>
            <w:tcW w:type="dxa" w:w="6480"/>
            <w:vAlign w:val="center"/>
          </w:tcPr>
          <w:p>
            <w:pPr>
              <w:spacing w:after="80" w:before="80"/>
            </w:pPr>
            <w:r/>
          </w:p>
        </w:tc>
      </w:tr>
      <w:tr>
        <w:tc>
          <w:tcPr>
            <w:tcW w:type="dxa" w:w="2880"/>
            <w:vAlign w:val="center"/>
          </w:tcPr>
          <w:p>
            <w:pPr>
              <w:spacing w:after="80" w:before="80"/>
            </w:pPr>
            <w:r>
              <w:t>hundred</w:t>
            </w:r>
          </w:p>
        </w:tc>
        <w:tc>
          <w:tcPr>
            <w:tcW w:type="dxa" w:w="6480"/>
            <w:vAlign w:val="center"/>
          </w:tcPr>
          <w:p>
            <w:pPr>
              <w:spacing w:after="80" w:before="80"/>
            </w:pPr>
            <w:r/>
          </w:p>
        </w:tc>
      </w:tr>
      <w:tr>
        <w:tc>
          <w:tcPr>
            <w:tcW w:type="dxa" w:w="2880"/>
            <w:vAlign w:val="center"/>
          </w:tcPr>
          <w:p>
            <w:pPr>
              <w:spacing w:after="80" w:before="80"/>
            </w:pPr>
            <w:r>
              <w:t>hung</w:t>
            </w:r>
          </w:p>
        </w:tc>
        <w:tc>
          <w:tcPr>
            <w:tcW w:type="dxa" w:w="6480"/>
            <w:vAlign w:val="center"/>
          </w:tcPr>
          <w:p>
            <w:pPr>
              <w:spacing w:after="80" w:before="80"/>
            </w:pPr>
            <w:r/>
          </w:p>
        </w:tc>
      </w:tr>
      <w:tr>
        <w:tc>
          <w:tcPr>
            <w:tcW w:type="dxa" w:w="2880"/>
            <w:vAlign w:val="center"/>
          </w:tcPr>
          <w:p>
            <w:pPr>
              <w:spacing w:after="80" w:before="80"/>
            </w:pPr>
            <w:r>
              <w:t>hypothetical</w:t>
            </w:r>
          </w:p>
        </w:tc>
        <w:tc>
          <w:tcPr>
            <w:tcW w:type="dxa" w:w="6480"/>
            <w:vAlign w:val="center"/>
          </w:tcPr>
          <w:p>
            <w:pPr>
              <w:spacing w:after="80" w:before="80"/>
            </w:pPr>
            <w:r/>
          </w:p>
        </w:tc>
      </w:tr>
      <w:tr>
        <w:tc>
          <w:tcPr>
            <w:tcW w:type="dxa" w:w="2880"/>
            <w:vAlign w:val="center"/>
          </w:tcPr>
          <w:p>
            <w:pPr>
              <w:spacing w:after="80" w:before="80"/>
            </w:pPr>
            <w:r>
              <w:t>identical</w:t>
            </w:r>
          </w:p>
        </w:tc>
        <w:tc>
          <w:tcPr>
            <w:tcW w:type="dxa" w:w="6480"/>
            <w:vAlign w:val="center"/>
          </w:tcPr>
          <w:p>
            <w:pPr>
              <w:spacing w:after="80" w:before="80"/>
            </w:pPr>
            <w:r/>
          </w:p>
        </w:tc>
      </w:tr>
      <w:tr>
        <w:tc>
          <w:tcPr>
            <w:tcW w:type="dxa" w:w="2880"/>
            <w:vAlign w:val="center"/>
          </w:tcPr>
          <w:p>
            <w:pPr>
              <w:spacing w:after="80" w:before="80"/>
            </w:pPr>
            <w:r>
              <w:t>identically</w:t>
            </w:r>
          </w:p>
        </w:tc>
        <w:tc>
          <w:tcPr>
            <w:tcW w:type="dxa" w:w="6480"/>
            <w:vAlign w:val="center"/>
          </w:tcPr>
          <w:p>
            <w:pPr>
              <w:spacing w:after="80" w:before="80"/>
            </w:pPr>
            <w:r/>
          </w:p>
        </w:tc>
      </w:tr>
      <w:tr>
        <w:tc>
          <w:tcPr>
            <w:tcW w:type="dxa" w:w="2880"/>
            <w:vAlign w:val="center"/>
          </w:tcPr>
          <w:p>
            <w:pPr>
              <w:spacing w:after="80" w:before="80"/>
            </w:pPr>
            <w:r>
              <w:t>idiom</w:t>
            </w:r>
          </w:p>
        </w:tc>
        <w:tc>
          <w:tcPr>
            <w:tcW w:type="dxa" w:w="6480"/>
            <w:vAlign w:val="center"/>
          </w:tcPr>
          <w:p>
            <w:pPr>
              <w:spacing w:after="80" w:before="80"/>
            </w:pPr>
            <w:r/>
          </w:p>
        </w:tc>
      </w:tr>
      <w:tr>
        <w:tc>
          <w:tcPr>
            <w:tcW w:type="dxa" w:w="2880"/>
            <w:vAlign w:val="center"/>
          </w:tcPr>
          <w:p>
            <w:pPr>
              <w:spacing w:after="80" w:before="80"/>
            </w:pPr>
            <w:r>
              <w:t>iff</w:t>
            </w:r>
          </w:p>
        </w:tc>
        <w:tc>
          <w:tcPr>
            <w:tcW w:type="dxa" w:w="6480"/>
            <w:vAlign w:val="center"/>
          </w:tcPr>
          <w:p>
            <w:pPr>
              <w:spacing w:after="80" w:before="80"/>
            </w:pPr>
            <w:r/>
          </w:p>
        </w:tc>
      </w:tr>
      <w:tr>
        <w:tc>
          <w:tcPr>
            <w:tcW w:type="dxa" w:w="2880"/>
            <w:vAlign w:val="center"/>
          </w:tcPr>
          <w:p>
            <w:pPr>
              <w:spacing w:after="80" w:before="80"/>
            </w:pPr>
            <w:r>
              <w:t>in-flight</w:t>
            </w:r>
          </w:p>
        </w:tc>
        <w:tc>
          <w:tcPr>
            <w:tcW w:type="dxa" w:w="6480"/>
            <w:vAlign w:val="center"/>
          </w:tcPr>
          <w:p>
            <w:pPr>
              <w:spacing w:after="80" w:before="80"/>
            </w:pPr>
            <w:r/>
          </w:p>
        </w:tc>
      </w:tr>
      <w:tr>
        <w:tc>
          <w:tcPr>
            <w:tcW w:type="dxa" w:w="2880"/>
            <w:vAlign w:val="center"/>
          </w:tcPr>
          <w:p>
            <w:pPr>
              <w:spacing w:after="80" w:before="80"/>
            </w:pPr>
            <w:r>
              <w:t>in-process</w:t>
            </w:r>
          </w:p>
        </w:tc>
        <w:tc>
          <w:tcPr>
            <w:tcW w:type="dxa" w:w="6480"/>
            <w:vAlign w:val="center"/>
          </w:tcPr>
          <w:p>
            <w:pPr>
              <w:spacing w:after="80" w:before="80"/>
            </w:pPr>
            <w:r/>
          </w:p>
        </w:tc>
      </w:tr>
      <w:tr>
        <w:tc>
          <w:tcPr>
            <w:tcW w:type="dxa" w:w="2880"/>
            <w:vAlign w:val="center"/>
          </w:tcPr>
          <w:p>
            <w:pPr>
              <w:spacing w:after="80" w:before="80"/>
            </w:pPr>
            <w:r>
              <w:t>in-tree</w:t>
            </w:r>
          </w:p>
        </w:tc>
        <w:tc>
          <w:tcPr>
            <w:tcW w:type="dxa" w:w="6480"/>
            <w:vAlign w:val="center"/>
          </w:tcPr>
          <w:p>
            <w:pPr>
              <w:spacing w:after="80" w:before="80"/>
            </w:pPr>
            <w:r/>
          </w:p>
        </w:tc>
      </w:tr>
      <w:tr>
        <w:tc>
          <w:tcPr>
            <w:tcW w:type="dxa" w:w="2880"/>
            <w:vAlign w:val="center"/>
          </w:tcPr>
          <w:p>
            <w:pPr>
              <w:spacing w:after="80" w:before="80"/>
            </w:pPr>
            <w:r>
              <w:t>incidental</w:t>
            </w:r>
          </w:p>
        </w:tc>
        <w:tc>
          <w:tcPr>
            <w:tcW w:type="dxa" w:w="6480"/>
            <w:vAlign w:val="center"/>
          </w:tcPr>
          <w:p>
            <w:pPr>
              <w:spacing w:after="80" w:before="80"/>
            </w:pPr>
            <w:r/>
          </w:p>
        </w:tc>
      </w:tr>
      <w:tr>
        <w:tc>
          <w:tcPr>
            <w:tcW w:type="dxa" w:w="2880"/>
            <w:vAlign w:val="center"/>
          </w:tcPr>
          <w:p>
            <w:pPr>
              <w:spacing w:after="80" w:before="80"/>
            </w:pPr>
            <w:r>
              <w:t>incl</w:t>
            </w:r>
          </w:p>
        </w:tc>
        <w:tc>
          <w:tcPr>
            <w:tcW w:type="dxa" w:w="6480"/>
            <w:vAlign w:val="center"/>
          </w:tcPr>
          <w:p>
            <w:pPr>
              <w:spacing w:after="80" w:before="80"/>
            </w:pPr>
            <w:r/>
          </w:p>
        </w:tc>
      </w:tr>
      <w:tr>
        <w:tc>
          <w:tcPr>
            <w:tcW w:type="dxa" w:w="2880"/>
            <w:vAlign w:val="center"/>
          </w:tcPr>
          <w:p>
            <w:pPr>
              <w:spacing w:after="80" w:before="80"/>
            </w:pPr>
            <w:r>
              <w:t>inconclusive</w:t>
            </w:r>
          </w:p>
        </w:tc>
        <w:tc>
          <w:tcPr>
            <w:tcW w:type="dxa" w:w="6480"/>
            <w:vAlign w:val="center"/>
          </w:tcPr>
          <w:p>
            <w:pPr>
              <w:spacing w:after="80" w:before="80"/>
            </w:pPr>
            <w:r/>
          </w:p>
        </w:tc>
      </w:tr>
      <w:tr>
        <w:tc>
          <w:tcPr>
            <w:tcW w:type="dxa" w:w="2880"/>
            <w:vAlign w:val="center"/>
          </w:tcPr>
          <w:p>
            <w:pPr>
              <w:spacing w:after="80" w:before="80"/>
            </w:pPr>
            <w:r>
              <w:t>indistinguishable</w:t>
            </w:r>
          </w:p>
        </w:tc>
        <w:tc>
          <w:tcPr>
            <w:tcW w:type="dxa" w:w="6480"/>
            <w:vAlign w:val="center"/>
          </w:tcPr>
          <w:p>
            <w:pPr>
              <w:spacing w:after="80" w:before="80"/>
            </w:pPr>
            <w:r/>
          </w:p>
        </w:tc>
      </w:tr>
      <w:tr>
        <w:tc>
          <w:tcPr>
            <w:tcW w:type="dxa" w:w="2880"/>
            <w:vAlign w:val="center"/>
          </w:tcPr>
          <w:p>
            <w:pPr>
              <w:spacing w:after="80" w:before="80"/>
            </w:pPr>
            <w:r>
              <w:t>inert</w:t>
            </w:r>
          </w:p>
        </w:tc>
        <w:tc>
          <w:tcPr>
            <w:tcW w:type="dxa" w:w="6480"/>
            <w:vAlign w:val="center"/>
          </w:tcPr>
          <w:p>
            <w:pPr>
              <w:spacing w:after="80" w:before="80"/>
            </w:pPr>
            <w:r/>
          </w:p>
        </w:tc>
      </w:tr>
      <w:tr>
        <w:tc>
          <w:tcPr>
            <w:tcW w:type="dxa" w:w="2880"/>
            <w:vAlign w:val="center"/>
          </w:tcPr>
          <w:p>
            <w:pPr>
              <w:spacing w:after="80" w:before="80"/>
            </w:pPr>
            <w:r>
              <w:t>inflate</w:t>
            </w:r>
          </w:p>
        </w:tc>
        <w:tc>
          <w:tcPr>
            <w:tcW w:type="dxa" w:w="6480"/>
            <w:vAlign w:val="center"/>
          </w:tcPr>
          <w:p>
            <w:pPr>
              <w:spacing w:after="80" w:before="80"/>
            </w:pPr>
            <w:r/>
          </w:p>
        </w:tc>
      </w:tr>
      <w:tr>
        <w:tc>
          <w:tcPr>
            <w:tcW w:type="dxa" w:w="2880"/>
            <w:vAlign w:val="center"/>
          </w:tcPr>
          <w:p>
            <w:pPr>
              <w:spacing w:after="80" w:before="80"/>
            </w:pPr>
            <w:r>
              <w:t>ink</w:t>
            </w:r>
          </w:p>
        </w:tc>
        <w:tc>
          <w:tcPr>
            <w:tcW w:type="dxa" w:w="6480"/>
            <w:vAlign w:val="center"/>
          </w:tcPr>
          <w:p>
            <w:pPr>
              <w:spacing w:after="80" w:before="80"/>
            </w:pPr>
            <w:r/>
          </w:p>
        </w:tc>
      </w:tr>
      <w:tr>
        <w:tc>
          <w:tcPr>
            <w:tcW w:type="dxa" w:w="2880"/>
            <w:vAlign w:val="center"/>
          </w:tcPr>
          <w:p>
            <w:pPr>
              <w:spacing w:after="80" w:before="80"/>
            </w:pPr>
            <w:r>
              <w:t>interleave</w:t>
            </w:r>
          </w:p>
        </w:tc>
        <w:tc>
          <w:tcPr>
            <w:tcW w:type="dxa" w:w="6480"/>
            <w:vAlign w:val="center"/>
          </w:tcPr>
          <w:p>
            <w:pPr>
              <w:spacing w:after="80" w:before="80"/>
            </w:pPr>
            <w:r/>
          </w:p>
        </w:tc>
      </w:tr>
      <w:tr>
        <w:tc>
          <w:tcPr>
            <w:tcW w:type="dxa" w:w="2880"/>
            <w:vAlign w:val="center"/>
          </w:tcPr>
          <w:p>
            <w:pPr>
              <w:spacing w:after="80" w:before="80"/>
            </w:pPr>
            <w:r>
              <w:t>interleaved</w:t>
            </w:r>
          </w:p>
        </w:tc>
        <w:tc>
          <w:tcPr>
            <w:tcW w:type="dxa" w:w="6480"/>
            <w:vAlign w:val="center"/>
          </w:tcPr>
          <w:p>
            <w:pPr>
              <w:spacing w:after="80" w:before="80"/>
            </w:pPr>
            <w:r/>
          </w:p>
        </w:tc>
      </w:tr>
      <w:tr>
        <w:tc>
          <w:tcPr>
            <w:tcW w:type="dxa" w:w="2880"/>
            <w:vAlign w:val="center"/>
          </w:tcPr>
          <w:p>
            <w:pPr>
              <w:spacing w:after="80" w:before="80"/>
            </w:pPr>
            <w:r>
              <w:t>invariant</w:t>
            </w:r>
          </w:p>
        </w:tc>
        <w:tc>
          <w:tcPr>
            <w:tcW w:type="dxa" w:w="6480"/>
            <w:vAlign w:val="center"/>
          </w:tcPr>
          <w:p>
            <w:pPr>
              <w:spacing w:after="80" w:before="80"/>
            </w:pPr>
            <w:r>
              <w:t>The invariant holds everything together as the system evolves.</w:t>
            </w:r>
          </w:p>
        </w:tc>
      </w:tr>
      <w:tr>
        <w:tc>
          <w:tcPr>
            <w:tcW w:type="dxa" w:w="2880"/>
            <w:vAlign w:val="center"/>
          </w:tcPr>
          <w:p>
            <w:pPr>
              <w:spacing w:after="80" w:before="80"/>
            </w:pPr>
            <w:r>
              <w:t>invented</w:t>
            </w:r>
          </w:p>
        </w:tc>
        <w:tc>
          <w:tcPr>
            <w:tcW w:type="dxa" w:w="6480"/>
            <w:vAlign w:val="center"/>
          </w:tcPr>
          <w:p>
            <w:pPr>
              <w:spacing w:after="80" w:before="80"/>
            </w:pPr>
            <w:r/>
          </w:p>
        </w:tc>
      </w:tr>
      <w:tr>
        <w:tc>
          <w:tcPr>
            <w:tcW w:type="dxa" w:w="2880"/>
            <w:vAlign w:val="center"/>
          </w:tcPr>
          <w:p>
            <w:pPr>
              <w:spacing w:after="80" w:before="80"/>
            </w:pPr>
            <w:r>
              <w:t>inventing</w:t>
            </w:r>
          </w:p>
        </w:tc>
        <w:tc>
          <w:tcPr>
            <w:tcW w:type="dxa" w:w="6480"/>
            <w:vAlign w:val="center"/>
          </w:tcPr>
          <w:p>
            <w:pPr>
              <w:spacing w:after="80" w:before="80"/>
            </w:pPr>
            <w:r/>
          </w:p>
        </w:tc>
      </w:tr>
      <w:tr>
        <w:tc>
          <w:tcPr>
            <w:tcW w:type="dxa" w:w="2880"/>
            <w:vAlign w:val="center"/>
          </w:tcPr>
          <w:p>
            <w:pPr>
              <w:spacing w:after="80" w:before="80"/>
            </w:pPr>
            <w:r>
              <w:t>invents</w:t>
            </w:r>
          </w:p>
        </w:tc>
        <w:tc>
          <w:tcPr>
            <w:tcW w:type="dxa" w:w="6480"/>
            <w:vAlign w:val="center"/>
          </w:tcPr>
          <w:p>
            <w:pPr>
              <w:spacing w:after="80" w:before="80"/>
            </w:pPr>
            <w:r/>
          </w:p>
        </w:tc>
      </w:tr>
      <w:tr>
        <w:tc>
          <w:tcPr>
            <w:tcW w:type="dxa" w:w="2880"/>
            <w:vAlign w:val="center"/>
          </w:tcPr>
          <w:p>
            <w:pPr>
              <w:spacing w:after="80" w:before="80"/>
            </w:pPr>
            <w:r>
              <w:t>inverts</w:t>
            </w:r>
          </w:p>
        </w:tc>
        <w:tc>
          <w:tcPr>
            <w:tcW w:type="dxa" w:w="6480"/>
            <w:vAlign w:val="center"/>
          </w:tcPr>
          <w:p>
            <w:pPr>
              <w:spacing w:after="80" w:before="80"/>
            </w:pPr>
            <w:r/>
          </w:p>
        </w:tc>
      </w:tr>
      <w:tr>
        <w:tc>
          <w:tcPr>
            <w:tcW w:type="dxa" w:w="2880"/>
            <w:vAlign w:val="center"/>
          </w:tcPr>
          <w:p>
            <w:pPr>
              <w:spacing w:after="80" w:before="80"/>
            </w:pPr>
            <w:r>
              <w:t>invisible</w:t>
            </w:r>
          </w:p>
        </w:tc>
        <w:tc>
          <w:tcPr>
            <w:tcW w:type="dxa" w:w="6480"/>
            <w:vAlign w:val="center"/>
          </w:tcPr>
          <w:p>
            <w:pPr>
              <w:spacing w:after="80" w:before="80"/>
            </w:pPr>
            <w:r/>
          </w:p>
        </w:tc>
      </w:tr>
      <w:tr>
        <w:tc>
          <w:tcPr>
            <w:tcW w:type="dxa" w:w="2880"/>
            <w:vAlign w:val="center"/>
          </w:tcPr>
          <w:p>
            <w:pPr>
              <w:spacing w:after="80" w:before="80"/>
            </w:pPr>
            <w:r>
              <w:t>invisibly</w:t>
            </w:r>
          </w:p>
        </w:tc>
        <w:tc>
          <w:tcPr>
            <w:tcW w:type="dxa" w:w="6480"/>
            <w:vAlign w:val="center"/>
          </w:tcPr>
          <w:p>
            <w:pPr>
              <w:spacing w:after="80" w:before="80"/>
            </w:pPr>
            <w:r/>
          </w:p>
        </w:tc>
      </w:tr>
      <w:tr>
        <w:tc>
          <w:tcPr>
            <w:tcW w:type="dxa" w:w="2880"/>
            <w:vAlign w:val="center"/>
          </w:tcPr>
          <w:p>
            <w:pPr>
              <w:spacing w:after="80" w:before="80"/>
            </w:pPr>
            <w:r>
              <w:t>its</w:t>
            </w:r>
          </w:p>
        </w:tc>
        <w:tc>
          <w:tcPr>
            <w:tcW w:type="dxa" w:w="6480"/>
            <w:vAlign w:val="center"/>
          </w:tcPr>
          <w:p>
            <w:pPr>
              <w:spacing w:after="80" w:before="80"/>
            </w:pPr>
            <w:r/>
          </w:p>
        </w:tc>
      </w:tr>
      <w:tr>
        <w:tc>
          <w:tcPr>
            <w:tcW w:type="dxa" w:w="2880"/>
            <w:vAlign w:val="center"/>
          </w:tcPr>
          <w:p>
            <w:pPr>
              <w:spacing w:after="80" w:before="80"/>
            </w:pPr>
            <w:r>
              <w:t>itself</w:t>
            </w:r>
          </w:p>
        </w:tc>
        <w:tc>
          <w:tcPr>
            <w:tcW w:type="dxa" w:w="6480"/>
            <w:vAlign w:val="center"/>
          </w:tcPr>
          <w:p>
            <w:pPr>
              <w:spacing w:after="80" w:before="80"/>
            </w:pPr>
            <w:r/>
          </w:p>
        </w:tc>
      </w:tr>
      <w:tr>
        <w:tc>
          <w:tcPr>
            <w:tcW w:type="dxa" w:w="2880"/>
            <w:vAlign w:val="center"/>
          </w:tcPr>
          <w:p>
            <w:pPr>
              <w:spacing w:after="80" w:before="80"/>
            </w:pPr>
            <w:r>
              <w:t>judge</w:t>
            </w:r>
          </w:p>
        </w:tc>
        <w:tc>
          <w:tcPr>
            <w:tcW w:type="dxa" w:w="6480"/>
            <w:vAlign w:val="center"/>
          </w:tcPr>
          <w:p>
            <w:pPr>
              <w:spacing w:after="80" w:before="80"/>
            </w:pPr>
            <w:r/>
          </w:p>
        </w:tc>
      </w:tr>
      <w:tr>
        <w:tc>
          <w:tcPr>
            <w:tcW w:type="dxa" w:w="2880"/>
            <w:vAlign w:val="center"/>
          </w:tcPr>
          <w:p>
            <w:pPr>
              <w:spacing w:after="80" w:before="80"/>
            </w:pPr>
            <w:r>
              <w:t>judged</w:t>
            </w:r>
          </w:p>
        </w:tc>
        <w:tc>
          <w:tcPr>
            <w:tcW w:type="dxa" w:w="6480"/>
            <w:vAlign w:val="center"/>
          </w:tcPr>
          <w:p>
            <w:pPr>
              <w:spacing w:after="80" w:before="80"/>
            </w:pPr>
            <w:r/>
          </w:p>
        </w:tc>
      </w:tr>
      <w:tr>
        <w:tc>
          <w:tcPr>
            <w:tcW w:type="dxa" w:w="2880"/>
            <w:vAlign w:val="center"/>
          </w:tcPr>
          <w:p>
            <w:pPr>
              <w:spacing w:after="80" w:before="80"/>
            </w:pPr>
            <w:r>
              <w:t>judgement</w:t>
            </w:r>
          </w:p>
        </w:tc>
        <w:tc>
          <w:tcPr>
            <w:tcW w:type="dxa" w:w="6480"/>
            <w:vAlign w:val="center"/>
          </w:tcPr>
          <w:p>
            <w:pPr>
              <w:spacing w:after="80" w:before="80"/>
            </w:pPr>
            <w:r/>
          </w:p>
        </w:tc>
      </w:tr>
      <w:tr>
        <w:tc>
          <w:tcPr>
            <w:tcW w:type="dxa" w:w="2880"/>
            <w:vAlign w:val="center"/>
          </w:tcPr>
          <w:p>
            <w:pPr>
              <w:spacing w:after="80" w:before="80"/>
            </w:pPr>
            <w:r>
              <w:t>judges</w:t>
            </w:r>
          </w:p>
        </w:tc>
        <w:tc>
          <w:tcPr>
            <w:tcW w:type="dxa" w:w="6480"/>
            <w:vAlign w:val="center"/>
          </w:tcPr>
          <w:p>
            <w:pPr>
              <w:spacing w:after="80" w:before="80"/>
            </w:pPr>
            <w:r/>
          </w:p>
        </w:tc>
      </w:tr>
      <w:tr>
        <w:tc>
          <w:tcPr>
            <w:tcW w:type="dxa" w:w="2880"/>
            <w:vAlign w:val="center"/>
          </w:tcPr>
          <w:p>
            <w:pPr>
              <w:spacing w:after="80" w:before="80"/>
            </w:pPr>
            <w:r>
              <w:t>judgment</w:t>
            </w:r>
          </w:p>
        </w:tc>
        <w:tc>
          <w:tcPr>
            <w:tcW w:type="dxa" w:w="6480"/>
            <w:vAlign w:val="center"/>
          </w:tcPr>
          <w:p>
            <w:pPr>
              <w:spacing w:after="80" w:before="80"/>
            </w:pPr>
            <w:r/>
          </w:p>
        </w:tc>
      </w:tr>
      <w:tr>
        <w:tc>
          <w:tcPr>
            <w:tcW w:type="dxa" w:w="2880"/>
            <w:vAlign w:val="center"/>
          </w:tcPr>
          <w:p>
            <w:pPr>
              <w:spacing w:after="80" w:before="80"/>
            </w:pPr>
            <w:r>
              <w:t>jumped</w:t>
            </w:r>
          </w:p>
        </w:tc>
        <w:tc>
          <w:tcPr>
            <w:tcW w:type="dxa" w:w="6480"/>
            <w:vAlign w:val="center"/>
          </w:tcPr>
          <w:p>
            <w:pPr>
              <w:spacing w:after="80" w:before="80"/>
            </w:pPr>
            <w:r/>
          </w:p>
        </w:tc>
      </w:tr>
      <w:tr>
        <w:tc>
          <w:tcPr>
            <w:tcW w:type="dxa" w:w="2880"/>
            <w:vAlign w:val="center"/>
          </w:tcPr>
          <w:p>
            <w:pPr>
              <w:spacing w:after="80" w:before="80"/>
            </w:pPr>
            <w:r>
              <w:t>keeps</w:t>
            </w:r>
          </w:p>
        </w:tc>
        <w:tc>
          <w:tcPr>
            <w:tcW w:type="dxa" w:w="6480"/>
            <w:vAlign w:val="center"/>
          </w:tcPr>
          <w:p>
            <w:pPr>
              <w:spacing w:after="80" w:before="80"/>
            </w:pPr>
            <w:r/>
          </w:p>
        </w:tc>
      </w:tr>
      <w:tr>
        <w:tc>
          <w:tcPr>
            <w:tcW w:type="dxa" w:w="2880"/>
            <w:vAlign w:val="center"/>
          </w:tcPr>
          <w:p>
            <w:pPr>
              <w:spacing w:after="80" w:before="80"/>
            </w:pPr>
            <w:r>
              <w:t>keyed</w:t>
            </w:r>
          </w:p>
        </w:tc>
        <w:tc>
          <w:tcPr>
            <w:tcW w:type="dxa" w:w="6480"/>
            <w:vAlign w:val="center"/>
          </w:tcPr>
          <w:p>
            <w:pPr>
              <w:spacing w:after="80" w:before="80"/>
            </w:pPr>
            <w:r/>
          </w:p>
        </w:tc>
      </w:tr>
      <w:tr>
        <w:tc>
          <w:tcPr>
            <w:tcW w:type="dxa" w:w="2880"/>
            <w:vAlign w:val="center"/>
          </w:tcPr>
          <w:p>
            <w:pPr>
              <w:spacing w:after="80" w:before="80"/>
            </w:pPr>
            <w:r>
              <w:t>keying</w:t>
            </w:r>
          </w:p>
        </w:tc>
        <w:tc>
          <w:tcPr>
            <w:tcW w:type="dxa" w:w="6480"/>
            <w:vAlign w:val="center"/>
          </w:tcPr>
          <w:p>
            <w:pPr>
              <w:spacing w:after="80" w:before="80"/>
            </w:pPr>
            <w:r/>
          </w:p>
        </w:tc>
      </w:tr>
      <w:tr>
        <w:tc>
          <w:tcPr>
            <w:tcW w:type="dxa" w:w="2880"/>
            <w:vAlign w:val="center"/>
          </w:tcPr>
          <w:p>
            <w:pPr>
              <w:spacing w:after="80" w:before="80"/>
            </w:pPr>
            <w:r>
              <w:t>keystone</w:t>
            </w:r>
          </w:p>
        </w:tc>
        <w:tc>
          <w:tcPr>
            <w:tcW w:type="dxa" w:w="6480"/>
            <w:vAlign w:val="center"/>
          </w:tcPr>
          <w:p>
            <w:pPr>
              <w:spacing w:after="80" w:before="80"/>
            </w:pPr>
            <w:r/>
          </w:p>
        </w:tc>
      </w:tr>
      <w:tr>
        <w:tc>
          <w:tcPr>
            <w:tcW w:type="dxa" w:w="2880"/>
            <w:vAlign w:val="center"/>
          </w:tcPr>
          <w:p>
            <w:pPr>
              <w:spacing w:after="80" w:before="80"/>
            </w:pPr>
            <w:r>
              <w:t>keystroke</w:t>
            </w:r>
          </w:p>
        </w:tc>
        <w:tc>
          <w:tcPr>
            <w:tcW w:type="dxa" w:w="6480"/>
            <w:vAlign w:val="center"/>
          </w:tcPr>
          <w:p>
            <w:pPr>
              <w:spacing w:after="80" w:before="80"/>
            </w:pPr>
            <w:r/>
          </w:p>
        </w:tc>
      </w:tr>
      <w:tr>
        <w:tc>
          <w:tcPr>
            <w:tcW w:type="dxa" w:w="2880"/>
            <w:vAlign w:val="center"/>
          </w:tcPr>
          <w:p>
            <w:pPr>
              <w:spacing w:after="80" w:before="80"/>
            </w:pPr>
            <w:r>
              <w:t>khz</w:t>
            </w:r>
          </w:p>
        </w:tc>
        <w:tc>
          <w:tcPr>
            <w:tcW w:type="dxa" w:w="6480"/>
            <w:vAlign w:val="center"/>
          </w:tcPr>
          <w:p>
            <w:pPr>
              <w:spacing w:after="80" w:before="80"/>
            </w:pPr>
            <w:r/>
          </w:p>
        </w:tc>
      </w:tr>
      <w:tr>
        <w:tc>
          <w:tcPr>
            <w:tcW w:type="dxa" w:w="2880"/>
            <w:vAlign w:val="center"/>
          </w:tcPr>
          <w:p>
            <w:pPr>
              <w:spacing w:after="80" w:before="80"/>
            </w:pPr>
            <w:r>
              <w:t>killed</w:t>
            </w:r>
          </w:p>
        </w:tc>
        <w:tc>
          <w:tcPr>
            <w:tcW w:type="dxa" w:w="6480"/>
            <w:vAlign w:val="center"/>
          </w:tcPr>
          <w:p>
            <w:pPr>
              <w:spacing w:after="80" w:before="80"/>
            </w:pPr>
            <w:r/>
          </w:p>
        </w:tc>
      </w:tr>
      <w:tr>
        <w:tc>
          <w:tcPr>
            <w:tcW w:type="dxa" w:w="2880"/>
            <w:vAlign w:val="center"/>
          </w:tcPr>
          <w:p>
            <w:pPr>
              <w:spacing w:after="80" w:before="80"/>
            </w:pPr>
            <w:r>
              <w:t>kills</w:t>
            </w:r>
          </w:p>
        </w:tc>
        <w:tc>
          <w:tcPr>
            <w:tcW w:type="dxa" w:w="6480"/>
            <w:vAlign w:val="center"/>
          </w:tcPr>
          <w:p>
            <w:pPr>
              <w:spacing w:after="80" w:before="80"/>
            </w:pPr>
            <w:r/>
          </w:p>
        </w:tc>
      </w:tr>
      <w:tr>
        <w:tc>
          <w:tcPr>
            <w:tcW w:type="dxa" w:w="2880"/>
            <w:vAlign w:val="center"/>
          </w:tcPr>
          <w:p>
            <w:pPr>
              <w:spacing w:after="80" w:before="80"/>
            </w:pPr>
            <w:r>
              <w:t>knew</w:t>
            </w:r>
          </w:p>
        </w:tc>
        <w:tc>
          <w:tcPr>
            <w:tcW w:type="dxa" w:w="6480"/>
            <w:vAlign w:val="center"/>
          </w:tcPr>
          <w:p>
            <w:pPr>
              <w:spacing w:after="80" w:before="80"/>
            </w:pPr>
            <w:r/>
          </w:p>
        </w:tc>
      </w:tr>
      <w:tr>
        <w:tc>
          <w:tcPr>
            <w:tcW w:type="dxa" w:w="2880"/>
            <w:vAlign w:val="center"/>
          </w:tcPr>
          <w:p>
            <w:pPr>
              <w:spacing w:after="80" w:before="80"/>
            </w:pPr>
            <w:r>
              <w:t>knob</w:t>
            </w:r>
          </w:p>
        </w:tc>
        <w:tc>
          <w:tcPr>
            <w:tcW w:type="dxa" w:w="6480"/>
            <w:vAlign w:val="center"/>
          </w:tcPr>
          <w:p>
            <w:pPr>
              <w:spacing w:after="80" w:before="80"/>
            </w:pPr>
            <w:r/>
          </w:p>
        </w:tc>
      </w:tr>
      <w:tr>
        <w:tc>
          <w:tcPr>
            <w:tcW w:type="dxa" w:w="2880"/>
            <w:vAlign w:val="center"/>
          </w:tcPr>
          <w:p>
            <w:pPr>
              <w:spacing w:after="80" w:before="80"/>
            </w:pPr>
            <w:r>
              <w:t>knowing</w:t>
            </w:r>
          </w:p>
        </w:tc>
        <w:tc>
          <w:tcPr>
            <w:tcW w:type="dxa" w:w="6480"/>
            <w:vAlign w:val="center"/>
          </w:tcPr>
          <w:p>
            <w:pPr>
              <w:spacing w:after="80" w:before="80"/>
            </w:pPr>
            <w:r/>
          </w:p>
        </w:tc>
      </w:tr>
      <w:tr>
        <w:tc>
          <w:tcPr>
            <w:tcW w:type="dxa" w:w="2880"/>
            <w:vAlign w:val="center"/>
          </w:tcPr>
          <w:p>
            <w:pPr>
              <w:spacing w:after="80" w:before="80"/>
            </w:pPr>
            <w:r>
              <w:t>knows</w:t>
            </w:r>
          </w:p>
        </w:tc>
        <w:tc>
          <w:tcPr>
            <w:tcW w:type="dxa" w:w="6480"/>
            <w:vAlign w:val="center"/>
          </w:tcPr>
          <w:p>
            <w:pPr>
              <w:spacing w:after="80" w:before="80"/>
            </w:pPr>
            <w:r/>
          </w:p>
        </w:tc>
      </w:tr>
      <w:tr>
        <w:tc>
          <w:tcPr>
            <w:tcW w:type="dxa" w:w="2880"/>
            <w:vAlign w:val="center"/>
          </w:tcPr>
          <w:p>
            <w:pPr>
              <w:spacing w:after="80" w:before="80"/>
            </w:pPr>
            <w:r>
              <w:t>labelled</w:t>
            </w:r>
          </w:p>
        </w:tc>
        <w:tc>
          <w:tcPr>
            <w:tcW w:type="dxa" w:w="6480"/>
            <w:vAlign w:val="center"/>
          </w:tcPr>
          <w:p>
            <w:pPr>
              <w:spacing w:after="80" w:before="80"/>
            </w:pPr>
            <w:r/>
          </w:p>
        </w:tc>
      </w:tr>
      <w:tr>
        <w:tc>
          <w:tcPr>
            <w:tcW w:type="dxa" w:w="2880"/>
            <w:vAlign w:val="center"/>
          </w:tcPr>
          <w:p>
            <w:pPr>
              <w:spacing w:after="80" w:before="80"/>
            </w:pPr>
            <w:r>
              <w:t>ladder</w:t>
            </w:r>
          </w:p>
        </w:tc>
        <w:tc>
          <w:tcPr>
            <w:tcW w:type="dxa" w:w="6480"/>
            <w:vAlign w:val="center"/>
          </w:tcPr>
          <w:p>
            <w:pPr>
              <w:spacing w:after="80" w:before="80"/>
            </w:pPr>
            <w:r/>
          </w:p>
        </w:tc>
      </w:tr>
      <w:tr>
        <w:tc>
          <w:tcPr>
            <w:tcW w:type="dxa" w:w="2880"/>
            <w:vAlign w:val="center"/>
          </w:tcPr>
          <w:p>
            <w:pPr>
              <w:spacing w:after="80" w:before="80"/>
            </w:pPr>
            <w:r>
              <w:t>land</w:t>
            </w:r>
          </w:p>
        </w:tc>
        <w:tc>
          <w:tcPr>
            <w:tcW w:type="dxa" w:w="6480"/>
            <w:vAlign w:val="center"/>
          </w:tcPr>
          <w:p>
            <w:pPr>
              <w:spacing w:after="80" w:before="80"/>
            </w:pPr>
            <w:r/>
          </w:p>
        </w:tc>
      </w:tr>
      <w:tr>
        <w:tc>
          <w:tcPr>
            <w:tcW w:type="dxa" w:w="2880"/>
            <w:vAlign w:val="center"/>
          </w:tcPr>
          <w:p>
            <w:pPr>
              <w:spacing w:after="80" w:before="80"/>
            </w:pPr>
            <w:r>
              <w:t>landed</w:t>
            </w:r>
          </w:p>
        </w:tc>
        <w:tc>
          <w:tcPr>
            <w:tcW w:type="dxa" w:w="6480"/>
            <w:vAlign w:val="center"/>
          </w:tcPr>
          <w:p>
            <w:pPr>
              <w:spacing w:after="80" w:before="80"/>
            </w:pPr>
            <w:r/>
          </w:p>
        </w:tc>
      </w:tr>
      <w:tr>
        <w:tc>
          <w:tcPr>
            <w:tcW w:type="dxa" w:w="2880"/>
            <w:vAlign w:val="center"/>
          </w:tcPr>
          <w:p>
            <w:pPr>
              <w:spacing w:after="80" w:before="80"/>
            </w:pPr>
            <w:r>
              <w:t>lands</w:t>
            </w:r>
          </w:p>
        </w:tc>
        <w:tc>
          <w:tcPr>
            <w:tcW w:type="dxa" w:w="6480"/>
            <w:vAlign w:val="center"/>
          </w:tcPr>
          <w:p>
            <w:pPr>
              <w:spacing w:after="80" w:before="80"/>
            </w:pPr>
            <w:r/>
          </w:p>
        </w:tc>
      </w:tr>
      <w:tr>
        <w:tc>
          <w:tcPr>
            <w:tcW w:type="dxa" w:w="2880"/>
            <w:vAlign w:val="center"/>
          </w:tcPr>
          <w:p>
            <w:pPr>
              <w:spacing w:after="80" w:before="80"/>
            </w:pPr>
            <w:r>
              <w:t>lane</w:t>
            </w:r>
          </w:p>
        </w:tc>
        <w:tc>
          <w:tcPr>
            <w:tcW w:type="dxa" w:w="6480"/>
            <w:vAlign w:val="center"/>
          </w:tcPr>
          <w:p>
            <w:pPr>
              <w:spacing w:after="80" w:before="80"/>
            </w:pPr>
            <w:r/>
          </w:p>
        </w:tc>
      </w:tr>
      <w:tr>
        <w:tc>
          <w:tcPr>
            <w:tcW w:type="dxa" w:w="2880"/>
            <w:vAlign w:val="center"/>
          </w:tcPr>
          <w:p>
            <w:pPr>
              <w:spacing w:after="80" w:before="80"/>
            </w:pPr>
            <w:r>
              <w:t>latch</w:t>
            </w:r>
          </w:p>
        </w:tc>
        <w:tc>
          <w:tcPr>
            <w:tcW w:type="dxa" w:w="6480"/>
            <w:vAlign w:val="center"/>
          </w:tcPr>
          <w:p>
            <w:pPr>
              <w:spacing w:after="80" w:before="80"/>
            </w:pPr>
            <w:r/>
          </w:p>
        </w:tc>
      </w:tr>
      <w:tr>
        <w:tc>
          <w:tcPr>
            <w:tcW w:type="dxa" w:w="2880"/>
            <w:vAlign w:val="center"/>
          </w:tcPr>
          <w:p>
            <w:pPr>
              <w:spacing w:after="80" w:before="80"/>
            </w:pPr>
            <w:r>
              <w:t>latched</w:t>
            </w:r>
          </w:p>
        </w:tc>
        <w:tc>
          <w:tcPr>
            <w:tcW w:type="dxa" w:w="6480"/>
            <w:vAlign w:val="center"/>
          </w:tcPr>
          <w:p>
            <w:pPr>
              <w:spacing w:after="80" w:before="80"/>
            </w:pPr>
            <w:r/>
          </w:p>
        </w:tc>
      </w:tr>
      <w:tr>
        <w:tc>
          <w:tcPr>
            <w:tcW w:type="dxa" w:w="2880"/>
            <w:vAlign w:val="center"/>
          </w:tcPr>
          <w:p>
            <w:pPr>
              <w:spacing w:after="80" w:before="80"/>
            </w:pPr>
            <w:r>
              <w:t>latent</w:t>
            </w:r>
          </w:p>
        </w:tc>
        <w:tc>
          <w:tcPr>
            <w:tcW w:type="dxa" w:w="6480"/>
            <w:vAlign w:val="center"/>
          </w:tcPr>
          <w:p>
            <w:pPr>
              <w:spacing w:after="80" w:before="80"/>
            </w:pPr>
            <w:r/>
          </w:p>
        </w:tc>
      </w:tr>
      <w:tr>
        <w:tc>
          <w:tcPr>
            <w:tcW w:type="dxa" w:w="2880"/>
            <w:vAlign w:val="center"/>
          </w:tcPr>
          <w:p>
            <w:pPr>
              <w:spacing w:after="80" w:before="80"/>
            </w:pPr>
            <w:r>
              <w:t>launchctl</w:t>
            </w:r>
          </w:p>
        </w:tc>
        <w:tc>
          <w:tcPr>
            <w:tcW w:type="dxa" w:w="6480"/>
            <w:vAlign w:val="center"/>
          </w:tcPr>
          <w:p>
            <w:pPr>
              <w:spacing w:after="80" w:before="80"/>
            </w:pPr>
            <w:r/>
          </w:p>
        </w:tc>
      </w:tr>
      <w:tr>
        <w:tc>
          <w:tcPr>
            <w:tcW w:type="dxa" w:w="2880"/>
            <w:vAlign w:val="center"/>
          </w:tcPr>
          <w:p>
            <w:pPr>
              <w:spacing w:after="80" w:before="80"/>
            </w:pPr>
            <w:r>
              <w:t>leaf</w:t>
            </w:r>
          </w:p>
        </w:tc>
        <w:tc>
          <w:tcPr>
            <w:tcW w:type="dxa" w:w="6480"/>
            <w:vAlign w:val="center"/>
          </w:tcPr>
          <w:p>
            <w:pPr>
              <w:spacing w:after="80" w:before="80"/>
            </w:pPr>
            <w:r/>
          </w:p>
        </w:tc>
      </w:tr>
      <w:tr>
        <w:tc>
          <w:tcPr>
            <w:tcW w:type="dxa" w:w="2880"/>
            <w:vAlign w:val="center"/>
          </w:tcPr>
          <w:p>
            <w:pPr>
              <w:spacing w:after="80" w:before="80"/>
            </w:pPr>
            <w:r>
              <w:t>leaked</w:t>
            </w:r>
          </w:p>
        </w:tc>
        <w:tc>
          <w:tcPr>
            <w:tcW w:type="dxa" w:w="6480"/>
            <w:vAlign w:val="center"/>
          </w:tcPr>
          <w:p>
            <w:pPr>
              <w:spacing w:after="80" w:before="80"/>
            </w:pPr>
            <w:r/>
          </w:p>
        </w:tc>
      </w:tr>
      <w:tr>
        <w:tc>
          <w:tcPr>
            <w:tcW w:type="dxa" w:w="2880"/>
            <w:vAlign w:val="center"/>
          </w:tcPr>
          <w:p>
            <w:pPr>
              <w:spacing w:after="80" w:before="80"/>
            </w:pPr>
            <w:r>
              <w:t>leans</w:t>
            </w:r>
          </w:p>
        </w:tc>
        <w:tc>
          <w:tcPr>
            <w:tcW w:type="dxa" w:w="6480"/>
            <w:vAlign w:val="center"/>
          </w:tcPr>
          <w:p>
            <w:pPr>
              <w:spacing w:after="80" w:before="80"/>
            </w:pPr>
            <w:r/>
          </w:p>
        </w:tc>
      </w:tr>
      <w:tr>
        <w:tc>
          <w:tcPr>
            <w:tcW w:type="dxa" w:w="2880"/>
            <w:vAlign w:val="center"/>
          </w:tcPr>
          <w:p>
            <w:pPr>
              <w:spacing w:after="80" w:before="80"/>
            </w:pPr>
            <w:r>
              <w:t>learns</w:t>
            </w:r>
          </w:p>
        </w:tc>
        <w:tc>
          <w:tcPr>
            <w:tcW w:type="dxa" w:w="6480"/>
            <w:vAlign w:val="center"/>
          </w:tcPr>
          <w:p>
            <w:pPr>
              <w:spacing w:after="80" w:before="80"/>
            </w:pPr>
            <w:r/>
          </w:p>
        </w:tc>
      </w:tr>
      <w:tr>
        <w:tc>
          <w:tcPr>
            <w:tcW w:type="dxa" w:w="2880"/>
            <w:vAlign w:val="center"/>
          </w:tcPr>
          <w:p>
            <w:pPr>
              <w:spacing w:after="80" w:before="80"/>
            </w:pPr>
            <w:r>
              <w:t>leaves</w:t>
            </w:r>
          </w:p>
        </w:tc>
        <w:tc>
          <w:tcPr>
            <w:tcW w:type="dxa" w:w="6480"/>
            <w:vAlign w:val="center"/>
          </w:tcPr>
          <w:p>
            <w:pPr>
              <w:spacing w:after="80" w:before="80"/>
            </w:pPr>
            <w:r/>
          </w:p>
        </w:tc>
      </w:tr>
      <w:tr>
        <w:tc>
          <w:tcPr>
            <w:tcW w:type="dxa" w:w="2880"/>
            <w:vAlign w:val="center"/>
          </w:tcPr>
          <w:p>
            <w:pPr>
              <w:spacing w:after="80" w:before="80"/>
            </w:pPr>
            <w:r>
              <w:t>leg</w:t>
            </w:r>
          </w:p>
        </w:tc>
        <w:tc>
          <w:tcPr>
            <w:tcW w:type="dxa" w:w="6480"/>
            <w:vAlign w:val="center"/>
          </w:tcPr>
          <w:p>
            <w:pPr>
              <w:spacing w:after="80" w:before="80"/>
            </w:pPr>
            <w:r/>
          </w:p>
        </w:tc>
      </w:tr>
      <w:tr>
        <w:tc>
          <w:tcPr>
            <w:tcW w:type="dxa" w:w="2880"/>
            <w:vAlign w:val="center"/>
          </w:tcPr>
          <w:p>
            <w:pPr>
              <w:spacing w:after="80" w:before="80"/>
            </w:pPr>
            <w:r>
              <w:t>legible</w:t>
            </w:r>
          </w:p>
        </w:tc>
        <w:tc>
          <w:tcPr>
            <w:tcW w:type="dxa" w:w="6480"/>
            <w:vAlign w:val="center"/>
          </w:tcPr>
          <w:p>
            <w:pPr>
              <w:spacing w:after="80" w:before="80"/>
            </w:pPr>
            <w:r/>
          </w:p>
        </w:tc>
      </w:tr>
      <w:tr>
        <w:tc>
          <w:tcPr>
            <w:tcW w:type="dxa" w:w="2880"/>
            <w:vAlign w:val="center"/>
          </w:tcPr>
          <w:p>
            <w:pPr>
              <w:spacing w:after="80" w:before="80"/>
            </w:pPr>
            <w:r>
              <w:t>legitimate</w:t>
            </w:r>
          </w:p>
        </w:tc>
        <w:tc>
          <w:tcPr>
            <w:tcW w:type="dxa" w:w="6480"/>
            <w:vAlign w:val="center"/>
          </w:tcPr>
          <w:p>
            <w:pPr>
              <w:spacing w:after="80" w:before="80"/>
            </w:pPr>
            <w:r/>
          </w:p>
        </w:tc>
      </w:tr>
      <w:tr>
        <w:tc>
          <w:tcPr>
            <w:tcW w:type="dxa" w:w="2880"/>
            <w:vAlign w:val="center"/>
          </w:tcPr>
          <w:p>
            <w:pPr>
              <w:spacing w:after="80" w:before="80"/>
            </w:pPr>
            <w:r>
              <w:t>legitimately</w:t>
            </w:r>
          </w:p>
        </w:tc>
        <w:tc>
          <w:tcPr>
            <w:tcW w:type="dxa" w:w="6480"/>
            <w:vAlign w:val="center"/>
          </w:tcPr>
          <w:p>
            <w:pPr>
              <w:spacing w:after="80" w:before="80"/>
            </w:pPr>
            <w:r/>
          </w:p>
        </w:tc>
      </w:tr>
      <w:tr>
        <w:tc>
          <w:tcPr>
            <w:tcW w:type="dxa" w:w="2880"/>
            <w:vAlign w:val="center"/>
          </w:tcPr>
          <w:p>
            <w:pPr>
              <w:spacing w:after="80" w:before="80"/>
            </w:pPr>
            <w:r>
              <w:t>legs</w:t>
            </w:r>
          </w:p>
        </w:tc>
        <w:tc>
          <w:tcPr>
            <w:tcW w:type="dxa" w:w="6480"/>
            <w:vAlign w:val="center"/>
          </w:tcPr>
          <w:p>
            <w:pPr>
              <w:spacing w:after="80" w:before="80"/>
            </w:pPr>
            <w:r/>
          </w:p>
        </w:tc>
      </w:tr>
      <w:tr>
        <w:tc>
          <w:tcPr>
            <w:tcW w:type="dxa" w:w="2880"/>
            <w:vAlign w:val="center"/>
          </w:tcPr>
          <w:p>
            <w:pPr>
              <w:spacing w:after="80" w:before="80"/>
            </w:pPr>
            <w:r>
              <w:t>lever</w:t>
            </w:r>
          </w:p>
        </w:tc>
        <w:tc>
          <w:tcPr>
            <w:tcW w:type="dxa" w:w="6480"/>
            <w:vAlign w:val="center"/>
          </w:tcPr>
          <w:p>
            <w:pPr>
              <w:spacing w:after="80" w:before="80"/>
            </w:pPr>
            <w:r/>
          </w:p>
        </w:tc>
      </w:tr>
      <w:tr>
        <w:tc>
          <w:tcPr>
            <w:tcW w:type="dxa" w:w="2880"/>
            <w:vAlign w:val="center"/>
          </w:tcPr>
          <w:p>
            <w:pPr>
              <w:spacing w:after="80" w:before="80"/>
            </w:pPr>
            <w:r>
              <w:t>levers</w:t>
            </w:r>
          </w:p>
        </w:tc>
        <w:tc>
          <w:tcPr>
            <w:tcW w:type="dxa" w:w="6480"/>
            <w:vAlign w:val="center"/>
          </w:tcPr>
          <w:p>
            <w:pPr>
              <w:spacing w:after="80" w:before="80"/>
            </w:pPr>
            <w:r/>
          </w:p>
        </w:tc>
      </w:tr>
      <w:tr>
        <w:tc>
          <w:tcPr>
            <w:tcW w:type="dxa" w:w="2880"/>
            <w:vAlign w:val="center"/>
          </w:tcPr>
          <w:p>
            <w:pPr>
              <w:spacing w:after="80" w:before="80"/>
            </w:pPr>
            <w:r>
              <w:t>lie</w:t>
            </w:r>
          </w:p>
        </w:tc>
        <w:tc>
          <w:tcPr>
            <w:tcW w:type="dxa" w:w="6480"/>
            <w:vAlign w:val="center"/>
          </w:tcPr>
          <w:p>
            <w:pPr>
              <w:spacing w:after="80" w:before="80"/>
            </w:pPr>
            <w:r/>
          </w:p>
        </w:tc>
      </w:tr>
      <w:tr>
        <w:tc>
          <w:tcPr>
            <w:tcW w:type="dxa" w:w="2880"/>
            <w:vAlign w:val="center"/>
          </w:tcPr>
          <w:p>
            <w:pPr>
              <w:spacing w:after="80" w:before="80"/>
            </w:pPr>
            <w:r>
              <w:t>lifted</w:t>
            </w:r>
          </w:p>
        </w:tc>
        <w:tc>
          <w:tcPr>
            <w:tcW w:type="dxa" w:w="6480"/>
            <w:vAlign w:val="center"/>
          </w:tcPr>
          <w:p>
            <w:pPr>
              <w:spacing w:after="80" w:before="80"/>
            </w:pPr>
            <w:r/>
          </w:p>
        </w:tc>
      </w:tr>
      <w:tr>
        <w:tc>
          <w:tcPr>
            <w:tcW w:type="dxa" w:w="2880"/>
            <w:vAlign w:val="center"/>
          </w:tcPr>
          <w:p>
            <w:pPr>
              <w:spacing w:after="80" w:before="80"/>
            </w:pPr>
            <w:r>
              <w:t>lifts</w:t>
            </w:r>
          </w:p>
        </w:tc>
        <w:tc>
          <w:tcPr>
            <w:tcW w:type="dxa" w:w="6480"/>
            <w:vAlign w:val="center"/>
          </w:tcPr>
          <w:p>
            <w:pPr>
              <w:spacing w:after="80" w:before="80"/>
            </w:pPr>
            <w:r/>
          </w:p>
        </w:tc>
      </w:tr>
      <w:tr>
        <w:tc>
          <w:tcPr>
            <w:tcW w:type="dxa" w:w="2880"/>
            <w:vAlign w:val="center"/>
          </w:tcPr>
          <w:p>
            <w:pPr>
              <w:spacing w:after="80" w:before="80"/>
            </w:pPr>
            <w:r>
              <w:t>likewise</w:t>
            </w:r>
          </w:p>
        </w:tc>
        <w:tc>
          <w:tcPr>
            <w:tcW w:type="dxa" w:w="6480"/>
            <w:vAlign w:val="center"/>
          </w:tcPr>
          <w:p>
            <w:pPr>
              <w:spacing w:after="80" w:before="80"/>
            </w:pPr>
            <w:r/>
          </w:p>
        </w:tc>
      </w:tr>
      <w:tr>
        <w:tc>
          <w:tcPr>
            <w:tcW w:type="dxa" w:w="2880"/>
            <w:vAlign w:val="center"/>
          </w:tcPr>
          <w:p>
            <w:pPr>
              <w:spacing w:after="80" w:before="80"/>
            </w:pPr>
            <w:r>
              <w:t>literal</w:t>
            </w:r>
          </w:p>
        </w:tc>
        <w:tc>
          <w:tcPr>
            <w:tcW w:type="dxa" w:w="6480"/>
            <w:vAlign w:val="center"/>
          </w:tcPr>
          <w:p>
            <w:pPr>
              <w:spacing w:after="80" w:before="80"/>
            </w:pPr>
            <w:r/>
          </w:p>
        </w:tc>
      </w:tr>
      <w:tr>
        <w:tc>
          <w:tcPr>
            <w:tcW w:type="dxa" w:w="2880"/>
            <w:vAlign w:val="center"/>
          </w:tcPr>
          <w:p>
            <w:pPr>
              <w:spacing w:after="80" w:before="80"/>
            </w:pPr>
            <w:r>
              <w:t>literally</w:t>
            </w:r>
          </w:p>
        </w:tc>
        <w:tc>
          <w:tcPr>
            <w:tcW w:type="dxa" w:w="6480"/>
            <w:vAlign w:val="center"/>
          </w:tcPr>
          <w:p>
            <w:pPr>
              <w:spacing w:after="80" w:before="80"/>
            </w:pPr>
            <w:r/>
          </w:p>
        </w:tc>
      </w:tr>
      <w:tr>
        <w:tc>
          <w:tcPr>
            <w:tcW w:type="dxa" w:w="2880"/>
            <w:vAlign w:val="center"/>
          </w:tcPr>
          <w:p>
            <w:pPr>
              <w:spacing w:after="80" w:before="80"/>
            </w:pPr>
            <w:r>
              <w:t>live-verified</w:t>
            </w:r>
          </w:p>
        </w:tc>
        <w:tc>
          <w:tcPr>
            <w:tcW w:type="dxa" w:w="6480"/>
            <w:vAlign w:val="center"/>
          </w:tcPr>
          <w:p>
            <w:pPr>
              <w:spacing w:after="80" w:before="80"/>
            </w:pPr>
            <w:r/>
          </w:p>
        </w:tc>
      </w:tr>
      <w:tr>
        <w:tc>
          <w:tcPr>
            <w:tcW w:type="dxa" w:w="2880"/>
            <w:vAlign w:val="center"/>
          </w:tcPr>
          <w:p>
            <w:pPr>
              <w:spacing w:after="80" w:before="80"/>
            </w:pPr>
            <w:r>
              <w:t>lived</w:t>
            </w:r>
          </w:p>
        </w:tc>
        <w:tc>
          <w:tcPr>
            <w:tcW w:type="dxa" w:w="6480"/>
            <w:vAlign w:val="center"/>
          </w:tcPr>
          <w:p>
            <w:pPr>
              <w:spacing w:after="80" w:before="80"/>
            </w:pPr>
            <w:r/>
          </w:p>
        </w:tc>
      </w:tr>
      <w:tr>
        <w:tc>
          <w:tcPr>
            <w:tcW w:type="dxa" w:w="2880"/>
            <w:vAlign w:val="center"/>
          </w:tcPr>
          <w:p>
            <w:pPr>
              <w:spacing w:after="80" w:before="80"/>
            </w:pPr>
            <w:r>
              <w:t>lives</w:t>
            </w:r>
          </w:p>
        </w:tc>
        <w:tc>
          <w:tcPr>
            <w:tcW w:type="dxa" w:w="6480"/>
            <w:vAlign w:val="center"/>
          </w:tcPr>
          <w:p>
            <w:pPr>
              <w:spacing w:after="80" w:before="80"/>
            </w:pPr>
            <w:r/>
          </w:p>
        </w:tc>
      </w:tr>
      <w:tr>
        <w:tc>
          <w:tcPr>
            <w:tcW w:type="dxa" w:w="2880"/>
            <w:vAlign w:val="center"/>
          </w:tcPr>
          <w:p>
            <w:pPr>
              <w:spacing w:after="80" w:before="80"/>
            </w:pPr>
            <w:r>
              <w:t>load-bearing</w:t>
            </w:r>
          </w:p>
        </w:tc>
        <w:tc>
          <w:tcPr>
            <w:tcW w:type="dxa" w:w="6480"/>
            <w:vAlign w:val="center"/>
          </w:tcPr>
          <w:p>
            <w:pPr>
              <w:spacing w:after="80" w:before="80"/>
            </w:pPr>
            <w:r>
              <w:t>This distinction is load-bearing for the entire argument.</w:t>
            </w:r>
          </w:p>
        </w:tc>
      </w:tr>
      <w:tr>
        <w:tc>
          <w:tcPr>
            <w:tcW w:type="dxa" w:w="2880"/>
            <w:vAlign w:val="center"/>
          </w:tcPr>
          <w:p>
            <w:pPr>
              <w:spacing w:after="80" w:before="80"/>
            </w:pPr>
            <w:r>
              <w:t>lockstep</w:t>
            </w:r>
          </w:p>
        </w:tc>
        <w:tc>
          <w:tcPr>
            <w:tcW w:type="dxa" w:w="6480"/>
            <w:vAlign w:val="center"/>
          </w:tcPr>
          <w:p>
            <w:pPr>
              <w:spacing w:after="80" w:before="80"/>
            </w:pPr>
            <w:r/>
          </w:p>
        </w:tc>
      </w:tr>
      <w:tr>
        <w:tc>
          <w:tcPr>
            <w:tcW w:type="dxa" w:w="2880"/>
            <w:vAlign w:val="center"/>
          </w:tcPr>
          <w:p>
            <w:pPr>
              <w:spacing w:after="80" w:before="80"/>
            </w:pPr>
            <w:r>
              <w:t>lone</w:t>
            </w:r>
          </w:p>
        </w:tc>
        <w:tc>
          <w:tcPr>
            <w:tcW w:type="dxa" w:w="6480"/>
            <w:vAlign w:val="center"/>
          </w:tcPr>
          <w:p>
            <w:pPr>
              <w:spacing w:after="80" w:before="80"/>
            </w:pPr>
            <w:r/>
          </w:p>
        </w:tc>
      </w:tr>
      <w:tr>
        <w:tc>
          <w:tcPr>
            <w:tcW w:type="dxa" w:w="2880"/>
            <w:vAlign w:val="center"/>
          </w:tcPr>
          <w:p>
            <w:pPr>
              <w:spacing w:after="80" w:before="80"/>
            </w:pPr>
            <w:r>
              <w:t>loosening</w:t>
            </w:r>
          </w:p>
        </w:tc>
        <w:tc>
          <w:tcPr>
            <w:tcW w:type="dxa" w:w="6480"/>
            <w:vAlign w:val="center"/>
          </w:tcPr>
          <w:p>
            <w:pPr>
              <w:spacing w:after="80" w:before="80"/>
            </w:pPr>
            <w:r/>
          </w:p>
        </w:tc>
      </w:tr>
      <w:tr>
        <w:tc>
          <w:tcPr>
            <w:tcW w:type="dxa" w:w="2880"/>
            <w:vAlign w:val="center"/>
          </w:tcPr>
          <w:p>
            <w:pPr>
              <w:spacing w:after="80" w:before="80"/>
            </w:pPr>
            <w:r>
              <w:t>loser</w:t>
            </w:r>
          </w:p>
        </w:tc>
        <w:tc>
          <w:tcPr>
            <w:tcW w:type="dxa" w:w="6480"/>
            <w:vAlign w:val="center"/>
          </w:tcPr>
          <w:p>
            <w:pPr>
              <w:spacing w:after="80" w:before="80"/>
            </w:pPr>
            <w:r/>
          </w:p>
        </w:tc>
      </w:tr>
      <w:tr>
        <w:tc>
          <w:tcPr>
            <w:tcW w:type="dxa" w:w="2880"/>
            <w:vAlign w:val="center"/>
          </w:tcPr>
          <w:p>
            <w:pPr>
              <w:spacing w:after="80" w:before="80"/>
            </w:pPr>
            <w:r>
              <w:t>loses</w:t>
            </w:r>
          </w:p>
        </w:tc>
        <w:tc>
          <w:tcPr>
            <w:tcW w:type="dxa" w:w="6480"/>
            <w:vAlign w:val="center"/>
          </w:tcPr>
          <w:p>
            <w:pPr>
              <w:spacing w:after="80" w:before="80"/>
            </w:pPr>
            <w:r/>
          </w:p>
        </w:tc>
      </w:tr>
      <w:tr>
        <w:tc>
          <w:tcPr>
            <w:tcW w:type="dxa" w:w="2880"/>
            <w:vAlign w:val="center"/>
          </w:tcPr>
          <w:p>
            <w:pPr>
              <w:spacing w:after="80" w:before="80"/>
            </w:pPr>
            <w:r>
              <w:t>lossless</w:t>
            </w:r>
          </w:p>
        </w:tc>
        <w:tc>
          <w:tcPr>
            <w:tcW w:type="dxa" w:w="6480"/>
            <w:vAlign w:val="center"/>
          </w:tcPr>
          <w:p>
            <w:pPr>
              <w:spacing w:after="80" w:before="80"/>
            </w:pPr>
            <w:r/>
          </w:p>
        </w:tc>
      </w:tr>
      <w:tr>
        <w:tc>
          <w:tcPr>
            <w:tcW w:type="dxa" w:w="2880"/>
            <w:vAlign w:val="center"/>
          </w:tcPr>
          <w:p>
            <w:pPr>
              <w:spacing w:after="80" w:before="80"/>
            </w:pPr>
            <w:r>
              <w:t>lossy</w:t>
            </w:r>
          </w:p>
        </w:tc>
        <w:tc>
          <w:tcPr>
            <w:tcW w:type="dxa" w:w="6480"/>
            <w:vAlign w:val="center"/>
          </w:tcPr>
          <w:p>
            <w:pPr>
              <w:spacing w:after="80" w:before="80"/>
            </w:pPr>
            <w:r/>
          </w:p>
        </w:tc>
      </w:tr>
      <w:tr>
        <w:tc>
          <w:tcPr>
            <w:tcW w:type="dxa" w:w="2880"/>
            <w:vAlign w:val="center"/>
          </w:tcPr>
          <w:p>
            <w:pPr>
              <w:spacing w:after="80" w:before="80"/>
            </w:pPr>
            <w:r>
              <w:t>lost</w:t>
            </w:r>
          </w:p>
        </w:tc>
        <w:tc>
          <w:tcPr>
            <w:tcW w:type="dxa" w:w="6480"/>
            <w:vAlign w:val="center"/>
          </w:tcPr>
          <w:p>
            <w:pPr>
              <w:spacing w:after="80" w:before="80"/>
            </w:pPr>
            <w:r/>
          </w:p>
        </w:tc>
      </w:tr>
      <w:tr>
        <w:tc>
          <w:tcPr>
            <w:tcW w:type="dxa" w:w="2880"/>
            <w:vAlign w:val="center"/>
          </w:tcPr>
          <w:p>
            <w:pPr>
              <w:spacing w:after="80" w:before="80"/>
            </w:pPr>
            <w:r>
              <w:t>loud</w:t>
            </w:r>
          </w:p>
        </w:tc>
        <w:tc>
          <w:tcPr>
            <w:tcW w:type="dxa" w:w="6480"/>
            <w:vAlign w:val="center"/>
          </w:tcPr>
          <w:p>
            <w:pPr>
              <w:spacing w:after="80" w:before="80"/>
            </w:pPr>
            <w:r/>
          </w:p>
        </w:tc>
      </w:tr>
      <w:tr>
        <w:tc>
          <w:tcPr>
            <w:tcW w:type="dxa" w:w="2880"/>
            <w:vAlign w:val="center"/>
          </w:tcPr>
          <w:p>
            <w:pPr>
              <w:spacing w:after="80" w:before="80"/>
            </w:pPr>
            <w:r>
              <w:t>loudly</w:t>
            </w:r>
          </w:p>
        </w:tc>
        <w:tc>
          <w:tcPr>
            <w:tcW w:type="dxa" w:w="6480"/>
            <w:vAlign w:val="center"/>
          </w:tcPr>
          <w:p>
            <w:pPr>
              <w:spacing w:after="80" w:before="80"/>
            </w:pPr>
            <w:r/>
          </w:p>
        </w:tc>
      </w:tr>
      <w:tr>
        <w:tc>
          <w:tcPr>
            <w:tcW w:type="dxa" w:w="2880"/>
            <w:vAlign w:val="center"/>
          </w:tcPr>
          <w:p>
            <w:pPr>
              <w:spacing w:after="80" w:before="80"/>
            </w:pPr>
            <w:r>
              <w:t>lying</w:t>
            </w:r>
          </w:p>
        </w:tc>
        <w:tc>
          <w:tcPr>
            <w:tcW w:type="dxa" w:w="6480"/>
            <w:vAlign w:val="center"/>
          </w:tcPr>
          <w:p>
            <w:pPr>
              <w:spacing w:after="80" w:before="80"/>
            </w:pPr>
            <w:r/>
          </w:p>
        </w:tc>
      </w:tr>
      <w:tr>
        <w:tc>
          <w:tcPr>
            <w:tcW w:type="dxa" w:w="2880"/>
            <w:vAlign w:val="center"/>
          </w:tcPr>
          <w:p>
            <w:pPr>
              <w:spacing w:after="80" w:before="80"/>
            </w:pPr>
            <w:r>
              <w:t>machinery</w:t>
            </w:r>
          </w:p>
        </w:tc>
        <w:tc>
          <w:tcPr>
            <w:tcW w:type="dxa" w:w="6480"/>
            <w:vAlign w:val="center"/>
          </w:tcPr>
          <w:p>
            <w:pPr>
              <w:spacing w:after="80" w:before="80"/>
            </w:pPr>
            <w:r/>
          </w:p>
        </w:tc>
      </w:tr>
      <w:tr>
        <w:tc>
          <w:tcPr>
            <w:tcW w:type="dxa" w:w="2880"/>
            <w:vAlign w:val="center"/>
          </w:tcPr>
          <w:p>
            <w:pPr>
              <w:spacing w:after="80" w:before="80"/>
            </w:pPr>
            <w:r>
              <w:t>marginal</w:t>
            </w:r>
          </w:p>
        </w:tc>
        <w:tc>
          <w:tcPr>
            <w:tcW w:type="dxa" w:w="6480"/>
            <w:vAlign w:val="center"/>
          </w:tcPr>
          <w:p>
            <w:pPr>
              <w:spacing w:after="80" w:before="80"/>
            </w:pPr>
            <w:r/>
          </w:p>
        </w:tc>
      </w:tr>
      <w:tr>
        <w:tc>
          <w:tcPr>
            <w:tcW w:type="dxa" w:w="2880"/>
            <w:vAlign w:val="center"/>
          </w:tcPr>
          <w:p>
            <w:pPr>
              <w:spacing w:after="80" w:before="80"/>
            </w:pPr>
            <w:r>
              <w:t>matched</w:t>
            </w:r>
          </w:p>
        </w:tc>
        <w:tc>
          <w:tcPr>
            <w:tcW w:type="dxa" w:w="6480"/>
            <w:vAlign w:val="center"/>
          </w:tcPr>
          <w:p>
            <w:pPr>
              <w:spacing w:after="80" w:before="80"/>
            </w:pPr>
            <w:r/>
          </w:p>
        </w:tc>
      </w:tr>
      <w:tr>
        <w:tc>
          <w:tcPr>
            <w:tcW w:type="dxa" w:w="2880"/>
            <w:vAlign w:val="center"/>
          </w:tcPr>
          <w:p>
            <w:pPr>
              <w:spacing w:after="80" w:before="80"/>
            </w:pPr>
            <w:r>
              <w:t>materializes</w:t>
            </w:r>
          </w:p>
        </w:tc>
        <w:tc>
          <w:tcPr>
            <w:tcW w:type="dxa" w:w="6480"/>
            <w:vAlign w:val="center"/>
          </w:tcPr>
          <w:p>
            <w:pPr>
              <w:spacing w:after="80" w:before="80"/>
            </w:pPr>
            <w:r/>
          </w:p>
        </w:tc>
      </w:tr>
      <w:tr>
        <w:tc>
          <w:tcPr>
            <w:tcW w:type="dxa" w:w="2880"/>
            <w:vAlign w:val="center"/>
          </w:tcPr>
          <w:p>
            <w:pPr>
              <w:spacing w:after="80" w:before="80"/>
            </w:pPr>
            <w:r>
              <w:t>mattered</w:t>
            </w:r>
          </w:p>
        </w:tc>
        <w:tc>
          <w:tcPr>
            <w:tcW w:type="dxa" w:w="6480"/>
            <w:vAlign w:val="center"/>
          </w:tcPr>
          <w:p>
            <w:pPr>
              <w:spacing w:after="80" w:before="80"/>
            </w:pPr>
            <w:r/>
          </w:p>
        </w:tc>
      </w:tr>
      <w:tr>
        <w:tc>
          <w:tcPr>
            <w:tcW w:type="dxa" w:w="2880"/>
            <w:vAlign w:val="center"/>
          </w:tcPr>
          <w:p>
            <w:pPr>
              <w:spacing w:after="80" w:before="80"/>
            </w:pPr>
            <w:r>
              <w:t>matters</w:t>
            </w:r>
          </w:p>
        </w:tc>
        <w:tc>
          <w:tcPr>
            <w:tcW w:type="dxa" w:w="6480"/>
            <w:vAlign w:val="center"/>
          </w:tcPr>
          <w:p>
            <w:pPr>
              <w:spacing w:after="80" w:before="80"/>
            </w:pPr>
            <w:r/>
          </w:p>
        </w:tc>
      </w:tr>
      <w:tr>
        <w:tc>
          <w:tcPr>
            <w:tcW w:type="dxa" w:w="2880"/>
            <w:vAlign w:val="center"/>
          </w:tcPr>
          <w:p>
            <w:pPr>
              <w:spacing w:after="80" w:before="80"/>
            </w:pPr>
            <w:r>
              <w:t>measured</w:t>
            </w:r>
          </w:p>
        </w:tc>
        <w:tc>
          <w:tcPr>
            <w:tcW w:type="dxa" w:w="6480"/>
            <w:vAlign w:val="center"/>
          </w:tcPr>
          <w:p>
            <w:pPr>
              <w:spacing w:after="80" w:before="80"/>
            </w:pPr>
            <w:r/>
          </w:p>
        </w:tc>
      </w:tr>
      <w:tr>
        <w:tc>
          <w:tcPr>
            <w:tcW w:type="dxa" w:w="2880"/>
            <w:vAlign w:val="center"/>
          </w:tcPr>
          <w:p>
            <w:pPr>
              <w:spacing w:after="80" w:before="80"/>
            </w:pPr>
            <w:r>
              <w:t>measuring</w:t>
            </w:r>
          </w:p>
        </w:tc>
        <w:tc>
          <w:tcPr>
            <w:tcW w:type="dxa" w:w="6480"/>
            <w:vAlign w:val="center"/>
          </w:tcPr>
          <w:p>
            <w:pPr>
              <w:spacing w:after="80" w:before="80"/>
            </w:pPr>
            <w:r/>
          </w:p>
        </w:tc>
      </w:tr>
      <w:tr>
        <w:tc>
          <w:tcPr>
            <w:tcW w:type="dxa" w:w="2880"/>
            <w:vAlign w:val="center"/>
          </w:tcPr>
          <w:p>
            <w:pPr>
              <w:spacing w:after="80" w:before="80"/>
            </w:pPr>
            <w:r>
              <w:t>mechanical</w:t>
            </w:r>
          </w:p>
        </w:tc>
        <w:tc>
          <w:tcPr>
            <w:tcW w:type="dxa" w:w="6480"/>
            <w:vAlign w:val="center"/>
          </w:tcPr>
          <w:p>
            <w:pPr>
              <w:spacing w:after="80" w:before="80"/>
            </w:pPr>
            <w:r/>
          </w:p>
        </w:tc>
      </w:tr>
      <w:tr>
        <w:tc>
          <w:tcPr>
            <w:tcW w:type="dxa" w:w="2880"/>
            <w:vAlign w:val="center"/>
          </w:tcPr>
          <w:p>
            <w:pPr>
              <w:spacing w:after="80" w:before="80"/>
            </w:pPr>
            <w:r>
              <w:t>mechanically</w:t>
            </w:r>
          </w:p>
        </w:tc>
        <w:tc>
          <w:tcPr>
            <w:tcW w:type="dxa" w:w="6480"/>
            <w:vAlign w:val="center"/>
          </w:tcPr>
          <w:p>
            <w:pPr>
              <w:spacing w:after="80" w:before="80"/>
            </w:pPr>
            <w:r/>
          </w:p>
        </w:tc>
      </w:tr>
      <w:tr>
        <w:tc>
          <w:tcPr>
            <w:tcW w:type="dxa" w:w="2880"/>
            <w:vAlign w:val="center"/>
          </w:tcPr>
          <w:p>
            <w:pPr>
              <w:spacing w:after="80" w:before="80"/>
            </w:pPr>
            <w:r>
              <w:t>merely</w:t>
            </w:r>
          </w:p>
        </w:tc>
        <w:tc>
          <w:tcPr>
            <w:tcW w:type="dxa" w:w="6480"/>
            <w:vAlign w:val="center"/>
          </w:tcPr>
          <w:p>
            <w:pPr>
              <w:spacing w:after="80" w:before="80"/>
            </w:pPr>
            <w:r/>
          </w:p>
        </w:tc>
      </w:tr>
      <w:tr>
        <w:tc>
          <w:tcPr>
            <w:tcW w:type="dxa" w:w="2880"/>
            <w:vAlign w:val="center"/>
          </w:tcPr>
          <w:p>
            <w:pPr>
              <w:spacing w:after="80" w:before="80"/>
            </w:pPr>
            <w:r>
              <w:t>mid-flight</w:t>
            </w:r>
          </w:p>
        </w:tc>
        <w:tc>
          <w:tcPr>
            <w:tcW w:type="dxa" w:w="6480"/>
            <w:vAlign w:val="center"/>
          </w:tcPr>
          <w:p>
            <w:pPr>
              <w:spacing w:after="80" w:before="80"/>
            </w:pPr>
            <w:r/>
          </w:p>
        </w:tc>
      </w:tr>
      <w:tr>
        <w:tc>
          <w:tcPr>
            <w:tcW w:type="dxa" w:w="2880"/>
            <w:vAlign w:val="center"/>
          </w:tcPr>
          <w:p>
            <w:pPr>
              <w:spacing w:after="80" w:before="80"/>
            </w:pPr>
            <w:r>
              <w:t>mid-run</w:t>
            </w:r>
          </w:p>
        </w:tc>
        <w:tc>
          <w:tcPr>
            <w:tcW w:type="dxa" w:w="6480"/>
            <w:vAlign w:val="center"/>
          </w:tcPr>
          <w:p>
            <w:pPr>
              <w:spacing w:after="80" w:before="80"/>
            </w:pPr>
            <w:r/>
          </w:p>
        </w:tc>
      </w:tr>
      <w:tr>
        <w:tc>
          <w:tcPr>
            <w:tcW w:type="dxa" w:w="2880"/>
            <w:vAlign w:val="center"/>
          </w:tcPr>
          <w:p>
            <w:pPr>
              <w:spacing w:after="80" w:before="80"/>
            </w:pPr>
            <w:r>
              <w:t>mid-sentence</w:t>
            </w:r>
          </w:p>
        </w:tc>
        <w:tc>
          <w:tcPr>
            <w:tcW w:type="dxa" w:w="6480"/>
            <w:vAlign w:val="center"/>
          </w:tcPr>
          <w:p>
            <w:pPr>
              <w:spacing w:after="80" w:before="80"/>
            </w:pPr>
            <w:r/>
          </w:p>
        </w:tc>
      </w:tr>
      <w:tr>
        <w:tc>
          <w:tcPr>
            <w:tcW w:type="dxa" w:w="2880"/>
            <w:vAlign w:val="center"/>
          </w:tcPr>
          <w:p>
            <w:pPr>
              <w:spacing w:after="80" w:before="80"/>
            </w:pPr>
            <w:r>
              <w:t>mid-session</w:t>
            </w:r>
          </w:p>
        </w:tc>
        <w:tc>
          <w:tcPr>
            <w:tcW w:type="dxa" w:w="6480"/>
            <w:vAlign w:val="center"/>
          </w:tcPr>
          <w:p>
            <w:pPr>
              <w:spacing w:after="80" w:before="80"/>
            </w:pPr>
            <w:r/>
          </w:p>
        </w:tc>
      </w:tr>
      <w:tr>
        <w:tc>
          <w:tcPr>
            <w:tcW w:type="dxa" w:w="2880"/>
            <w:vAlign w:val="center"/>
          </w:tcPr>
          <w:p>
            <w:pPr>
              <w:spacing w:after="80" w:before="80"/>
            </w:pPr>
            <w:r>
              <w:t>mid-stream</w:t>
            </w:r>
          </w:p>
        </w:tc>
        <w:tc>
          <w:tcPr>
            <w:tcW w:type="dxa" w:w="6480"/>
            <w:vAlign w:val="center"/>
          </w:tcPr>
          <w:p>
            <w:pPr>
              <w:spacing w:after="80" w:before="80"/>
            </w:pPr>
            <w:r/>
          </w:p>
        </w:tc>
      </w:tr>
      <w:tr>
        <w:tc>
          <w:tcPr>
            <w:tcW w:type="dxa" w:w="2880"/>
            <w:vAlign w:val="center"/>
          </w:tcPr>
          <w:p>
            <w:pPr>
              <w:spacing w:after="80" w:before="80"/>
            </w:pPr>
            <w:r>
              <w:t>mid-turn</w:t>
            </w:r>
          </w:p>
        </w:tc>
        <w:tc>
          <w:tcPr>
            <w:tcW w:type="dxa" w:w="6480"/>
            <w:vAlign w:val="center"/>
          </w:tcPr>
          <w:p>
            <w:pPr>
              <w:spacing w:after="80" w:before="80"/>
            </w:pPr>
            <w:r/>
          </w:p>
        </w:tc>
      </w:tr>
      <w:tr>
        <w:tc>
          <w:tcPr>
            <w:tcW w:type="dxa" w:w="2880"/>
            <w:vAlign w:val="center"/>
          </w:tcPr>
          <w:p>
            <w:pPr>
              <w:spacing w:after="80" w:before="80"/>
            </w:pPr>
            <w:r>
              <w:t>mine</w:t>
            </w:r>
          </w:p>
        </w:tc>
        <w:tc>
          <w:tcPr>
            <w:tcW w:type="dxa" w:w="6480"/>
            <w:vAlign w:val="center"/>
          </w:tcPr>
          <w:p>
            <w:pPr>
              <w:spacing w:after="80" w:before="80"/>
            </w:pPr>
            <w:r/>
          </w:p>
        </w:tc>
      </w:tr>
      <w:tr>
        <w:tc>
          <w:tcPr>
            <w:tcW w:type="dxa" w:w="2880"/>
            <w:vAlign w:val="center"/>
          </w:tcPr>
          <w:p>
            <w:pPr>
              <w:spacing w:after="80" w:before="80"/>
            </w:pPr>
            <w:r>
              <w:t>minted</w:t>
            </w:r>
          </w:p>
        </w:tc>
        <w:tc>
          <w:tcPr>
            <w:tcW w:type="dxa" w:w="6480"/>
            <w:vAlign w:val="center"/>
          </w:tcPr>
          <w:p>
            <w:pPr>
              <w:spacing w:after="80" w:before="80"/>
            </w:pPr>
            <w:r/>
          </w:p>
        </w:tc>
      </w:tr>
      <w:tr>
        <w:tc>
          <w:tcPr>
            <w:tcW w:type="dxa" w:w="2880"/>
            <w:vAlign w:val="center"/>
          </w:tcPr>
          <w:p>
            <w:pPr>
              <w:spacing w:after="80" w:before="80"/>
            </w:pPr>
            <w:r>
              <w:t>mints</w:t>
            </w:r>
          </w:p>
        </w:tc>
        <w:tc>
          <w:tcPr>
            <w:tcW w:type="dxa" w:w="6480"/>
            <w:vAlign w:val="center"/>
          </w:tcPr>
          <w:p>
            <w:pPr>
              <w:spacing w:after="80" w:before="80"/>
            </w:pPr>
            <w:r/>
          </w:p>
        </w:tc>
      </w:tr>
      <w:tr>
        <w:tc>
          <w:tcPr>
            <w:tcW w:type="dxa" w:w="2880"/>
            <w:vAlign w:val="center"/>
          </w:tcPr>
          <w:p>
            <w:pPr>
              <w:spacing w:after="80" w:before="80"/>
            </w:pPr>
            <w:r>
              <w:t>minus</w:t>
            </w:r>
          </w:p>
        </w:tc>
        <w:tc>
          <w:tcPr>
            <w:tcW w:type="dxa" w:w="6480"/>
            <w:vAlign w:val="center"/>
          </w:tcPr>
          <w:p>
            <w:pPr>
              <w:spacing w:after="80" w:before="80"/>
            </w:pPr>
            <w:r/>
          </w:p>
        </w:tc>
      </w:tr>
      <w:tr>
        <w:tc>
          <w:tcPr>
            <w:tcW w:type="dxa" w:w="2880"/>
            <w:vAlign w:val="center"/>
          </w:tcPr>
          <w:p>
            <w:pPr>
              <w:spacing w:after="80" w:before="80"/>
            </w:pPr>
            <w:r>
              <w:t>mirroring</w:t>
            </w:r>
          </w:p>
        </w:tc>
        <w:tc>
          <w:tcPr>
            <w:tcW w:type="dxa" w:w="6480"/>
            <w:vAlign w:val="center"/>
          </w:tcPr>
          <w:p>
            <w:pPr>
              <w:spacing w:after="80" w:before="80"/>
            </w:pPr>
            <w:r/>
          </w:p>
        </w:tc>
      </w:tr>
      <w:tr>
        <w:tc>
          <w:tcPr>
            <w:tcW w:type="dxa" w:w="2880"/>
            <w:vAlign w:val="center"/>
          </w:tcPr>
          <w:p>
            <w:pPr>
              <w:spacing w:after="80" w:before="80"/>
            </w:pPr>
            <w:r>
              <w:t>mirrors</w:t>
            </w:r>
          </w:p>
        </w:tc>
        <w:tc>
          <w:tcPr>
            <w:tcW w:type="dxa" w:w="6480"/>
            <w:vAlign w:val="center"/>
          </w:tcPr>
          <w:p>
            <w:pPr>
              <w:spacing w:after="80" w:before="80"/>
            </w:pPr>
            <w:r/>
          </w:p>
        </w:tc>
      </w:tr>
      <w:tr>
        <w:tc>
          <w:tcPr>
            <w:tcW w:type="dxa" w:w="2880"/>
            <w:vAlign w:val="center"/>
          </w:tcPr>
          <w:p>
            <w:pPr>
              <w:spacing w:after="80" w:before="80"/>
            </w:pPr>
            <w:r>
              <w:t>mislabeled</w:t>
            </w:r>
          </w:p>
        </w:tc>
        <w:tc>
          <w:tcPr>
            <w:tcW w:type="dxa" w:w="6480"/>
            <w:vAlign w:val="center"/>
          </w:tcPr>
          <w:p>
            <w:pPr>
              <w:spacing w:after="80" w:before="80"/>
            </w:pPr>
            <w:r/>
          </w:p>
        </w:tc>
      </w:tr>
      <w:tr>
        <w:tc>
          <w:tcPr>
            <w:tcW w:type="dxa" w:w="2880"/>
            <w:vAlign w:val="center"/>
          </w:tcPr>
          <w:p>
            <w:pPr>
              <w:spacing w:after="80" w:before="80"/>
            </w:pPr>
            <w:r>
              <w:t>misread</w:t>
            </w:r>
          </w:p>
        </w:tc>
        <w:tc>
          <w:tcPr>
            <w:tcW w:type="dxa" w:w="6480"/>
            <w:vAlign w:val="center"/>
          </w:tcPr>
          <w:p>
            <w:pPr>
              <w:spacing w:after="80" w:before="80"/>
            </w:pPr>
            <w:r/>
          </w:p>
        </w:tc>
      </w:tr>
      <w:tr>
        <w:tc>
          <w:tcPr>
            <w:tcW w:type="dxa" w:w="2880"/>
            <w:vAlign w:val="center"/>
          </w:tcPr>
          <w:p>
            <w:pPr>
              <w:spacing w:after="80" w:before="80"/>
            </w:pPr>
            <w:r>
              <w:t>miss</w:t>
            </w:r>
          </w:p>
        </w:tc>
        <w:tc>
          <w:tcPr>
            <w:tcW w:type="dxa" w:w="6480"/>
            <w:vAlign w:val="center"/>
          </w:tcPr>
          <w:p>
            <w:pPr>
              <w:spacing w:after="80" w:before="80"/>
            </w:pPr>
            <w:r/>
          </w:p>
        </w:tc>
      </w:tr>
      <w:tr>
        <w:tc>
          <w:tcPr>
            <w:tcW w:type="dxa" w:w="2880"/>
            <w:vAlign w:val="center"/>
          </w:tcPr>
          <w:p>
            <w:pPr>
              <w:spacing w:after="80" w:before="80"/>
            </w:pPr>
            <w:r>
              <w:t>misses</w:t>
            </w:r>
          </w:p>
        </w:tc>
        <w:tc>
          <w:tcPr>
            <w:tcW w:type="dxa" w:w="6480"/>
            <w:vAlign w:val="center"/>
          </w:tcPr>
          <w:p>
            <w:pPr>
              <w:spacing w:after="80" w:before="80"/>
            </w:pPr>
            <w:r/>
          </w:p>
        </w:tc>
      </w:tr>
      <w:tr>
        <w:tc>
          <w:tcPr>
            <w:tcW w:type="dxa" w:w="2880"/>
            <w:vAlign w:val="center"/>
          </w:tcPr>
          <w:p>
            <w:pPr>
              <w:spacing w:after="80" w:before="80"/>
            </w:pPr>
            <w:r>
              <w:t>mistaken</w:t>
            </w:r>
          </w:p>
        </w:tc>
        <w:tc>
          <w:tcPr>
            <w:tcW w:type="dxa" w:w="6480"/>
            <w:vAlign w:val="center"/>
          </w:tcPr>
          <w:p>
            <w:pPr>
              <w:spacing w:after="80" w:before="80"/>
            </w:pPr>
            <w:r/>
          </w:p>
        </w:tc>
      </w:tr>
      <w:tr>
        <w:tc>
          <w:tcPr>
            <w:tcW w:type="dxa" w:w="2880"/>
            <w:vAlign w:val="center"/>
          </w:tcPr>
          <w:p>
            <w:pPr>
              <w:spacing w:after="80" w:before="80"/>
            </w:pPr>
            <w:r>
              <w:t>mistyped</w:t>
            </w:r>
          </w:p>
        </w:tc>
        <w:tc>
          <w:tcPr>
            <w:tcW w:type="dxa" w:w="6480"/>
            <w:vAlign w:val="center"/>
          </w:tcPr>
          <w:p>
            <w:pPr>
              <w:spacing w:after="80" w:before="80"/>
            </w:pPr>
            <w:r/>
          </w:p>
        </w:tc>
      </w:tr>
      <w:tr>
        <w:tc>
          <w:tcPr>
            <w:tcW w:type="dxa" w:w="2880"/>
            <w:vAlign w:val="center"/>
          </w:tcPr>
          <w:p>
            <w:pPr>
              <w:spacing w:after="80" w:before="80"/>
            </w:pPr>
            <w:r>
              <w:t>modelled</w:t>
            </w:r>
          </w:p>
        </w:tc>
        <w:tc>
          <w:tcPr>
            <w:tcW w:type="dxa" w:w="6480"/>
            <w:vAlign w:val="center"/>
          </w:tcPr>
          <w:p>
            <w:pPr>
              <w:spacing w:after="80" w:before="80"/>
            </w:pPr>
            <w:r/>
          </w:p>
        </w:tc>
      </w:tr>
      <w:tr>
        <w:tc>
          <w:tcPr>
            <w:tcW w:type="dxa" w:w="2880"/>
            <w:vAlign w:val="center"/>
          </w:tcPr>
          <w:p>
            <w:pPr>
              <w:spacing w:after="80" w:before="80"/>
            </w:pPr>
            <w:r>
              <w:t>moment</w:t>
            </w:r>
          </w:p>
        </w:tc>
        <w:tc>
          <w:tcPr>
            <w:tcW w:type="dxa" w:w="6480"/>
            <w:vAlign w:val="center"/>
          </w:tcPr>
          <w:p>
            <w:pPr>
              <w:spacing w:after="80" w:before="80"/>
            </w:pPr>
            <w:r/>
          </w:p>
        </w:tc>
      </w:tr>
      <w:tr>
        <w:tc>
          <w:tcPr>
            <w:tcW w:type="dxa" w:w="2880"/>
            <w:vAlign w:val="center"/>
          </w:tcPr>
          <w:p>
            <w:pPr>
              <w:spacing w:after="80" w:before="80"/>
            </w:pPr>
            <w:r>
              <w:t>money</w:t>
            </w:r>
          </w:p>
        </w:tc>
        <w:tc>
          <w:tcPr>
            <w:tcW w:type="dxa" w:w="6480"/>
            <w:vAlign w:val="center"/>
          </w:tcPr>
          <w:p>
            <w:pPr>
              <w:spacing w:after="80" w:before="80"/>
            </w:pPr>
            <w:r/>
          </w:p>
        </w:tc>
      </w:tr>
      <w:tr>
        <w:tc>
          <w:tcPr>
            <w:tcW w:type="dxa" w:w="2880"/>
            <w:vAlign w:val="center"/>
          </w:tcPr>
          <w:p>
            <w:pPr>
              <w:spacing w:after="80" w:before="80"/>
            </w:pPr>
            <w:r>
              <w:t>monotone</w:t>
            </w:r>
          </w:p>
        </w:tc>
        <w:tc>
          <w:tcPr>
            <w:tcW w:type="dxa" w:w="6480"/>
            <w:vAlign w:val="center"/>
          </w:tcPr>
          <w:p>
            <w:pPr>
              <w:spacing w:after="80" w:before="80"/>
            </w:pPr>
            <w:r/>
          </w:p>
        </w:tc>
      </w:tr>
      <w:tr>
        <w:tc>
          <w:tcPr>
            <w:tcW w:type="dxa" w:w="2880"/>
            <w:vAlign w:val="center"/>
          </w:tcPr>
          <w:p>
            <w:pPr>
              <w:spacing w:after="80" w:before="80"/>
            </w:pPr>
            <w:r>
              <w:t>moot</w:t>
            </w:r>
          </w:p>
        </w:tc>
        <w:tc>
          <w:tcPr>
            <w:tcW w:type="dxa" w:w="6480"/>
            <w:vAlign w:val="center"/>
          </w:tcPr>
          <w:p>
            <w:pPr>
              <w:spacing w:after="80" w:before="80"/>
            </w:pPr>
            <w:r/>
          </w:p>
        </w:tc>
      </w:tr>
      <w:tr>
        <w:tc>
          <w:tcPr>
            <w:tcW w:type="dxa" w:w="2880"/>
            <w:vAlign w:val="center"/>
          </w:tcPr>
          <w:p>
            <w:pPr>
              <w:spacing w:after="80" w:before="80"/>
            </w:pPr>
            <w:r>
              <w:t>motivating</w:t>
            </w:r>
          </w:p>
        </w:tc>
        <w:tc>
          <w:tcPr>
            <w:tcW w:type="dxa" w:w="6480"/>
            <w:vAlign w:val="center"/>
          </w:tcPr>
          <w:p>
            <w:pPr>
              <w:spacing w:after="80" w:before="80"/>
            </w:pPr>
            <w:r/>
          </w:p>
        </w:tc>
      </w:tr>
      <w:tr>
        <w:tc>
          <w:tcPr>
            <w:tcW w:type="dxa" w:w="2880"/>
            <w:vAlign w:val="center"/>
          </w:tcPr>
          <w:p>
            <w:pPr>
              <w:spacing w:after="80" w:before="80"/>
            </w:pPr>
            <w:r>
              <w:t>mtime</w:t>
            </w:r>
          </w:p>
        </w:tc>
        <w:tc>
          <w:tcPr>
            <w:tcW w:type="dxa" w:w="6480"/>
            <w:vAlign w:val="center"/>
          </w:tcPr>
          <w:p>
            <w:pPr>
              <w:spacing w:after="80" w:before="80"/>
            </w:pPr>
            <w:r/>
          </w:p>
        </w:tc>
      </w:tr>
      <w:tr>
        <w:tc>
          <w:tcPr>
            <w:tcW w:type="dxa" w:w="2880"/>
            <w:vAlign w:val="center"/>
          </w:tcPr>
          <w:p>
            <w:pPr>
              <w:spacing w:after="80" w:before="80"/>
            </w:pPr>
            <w:r>
              <w:t>mutant</w:t>
            </w:r>
          </w:p>
        </w:tc>
        <w:tc>
          <w:tcPr>
            <w:tcW w:type="dxa" w:w="6480"/>
            <w:vAlign w:val="center"/>
          </w:tcPr>
          <w:p>
            <w:pPr>
              <w:spacing w:after="80" w:before="80"/>
            </w:pPr>
            <w:r/>
          </w:p>
        </w:tc>
      </w:tr>
      <w:tr>
        <w:tc>
          <w:tcPr>
            <w:tcW w:type="dxa" w:w="2880"/>
            <w:vAlign w:val="center"/>
          </w:tcPr>
          <w:p>
            <w:pPr>
              <w:spacing w:after="80" w:before="80"/>
            </w:pPr>
            <w:r>
              <w:t>mutants</w:t>
            </w:r>
          </w:p>
        </w:tc>
        <w:tc>
          <w:tcPr>
            <w:tcW w:type="dxa" w:w="6480"/>
            <w:vAlign w:val="center"/>
          </w:tcPr>
          <w:p>
            <w:pPr>
              <w:spacing w:after="80" w:before="80"/>
            </w:pPr>
            <w:r/>
          </w:p>
        </w:tc>
      </w:tr>
      <w:tr>
        <w:tc>
          <w:tcPr>
            <w:tcW w:type="dxa" w:w="2880"/>
            <w:vAlign w:val="center"/>
          </w:tcPr>
          <w:p>
            <w:pPr>
              <w:spacing w:after="80" w:before="80"/>
            </w:pPr>
            <w:r>
              <w:t>mutated</w:t>
            </w:r>
          </w:p>
        </w:tc>
        <w:tc>
          <w:tcPr>
            <w:tcW w:type="dxa" w:w="6480"/>
            <w:vAlign w:val="center"/>
          </w:tcPr>
          <w:p>
            <w:pPr>
              <w:spacing w:after="80" w:before="80"/>
            </w:pPr>
            <w:r/>
          </w:p>
        </w:tc>
      </w:tr>
      <w:tr>
        <w:tc>
          <w:tcPr>
            <w:tcW w:type="dxa" w:w="2880"/>
            <w:vAlign w:val="center"/>
          </w:tcPr>
          <w:p>
            <w:pPr>
              <w:spacing w:after="80" w:before="80"/>
            </w:pPr>
            <w:r>
              <w:t>mutates</w:t>
            </w:r>
          </w:p>
        </w:tc>
        <w:tc>
          <w:tcPr>
            <w:tcW w:type="dxa" w:w="6480"/>
            <w:vAlign w:val="center"/>
          </w:tcPr>
          <w:p>
            <w:pPr>
              <w:spacing w:after="80" w:before="80"/>
            </w:pPr>
            <w:r/>
          </w:p>
        </w:tc>
      </w:tr>
      <w:tr>
        <w:tc>
          <w:tcPr>
            <w:tcW w:type="dxa" w:w="2880"/>
            <w:vAlign w:val="center"/>
          </w:tcPr>
          <w:p>
            <w:pPr>
              <w:spacing w:after="80" w:before="80"/>
            </w:pPr>
            <w:r>
              <w:t>mutation-checked</w:t>
            </w:r>
          </w:p>
        </w:tc>
        <w:tc>
          <w:tcPr>
            <w:tcW w:type="dxa" w:w="6480"/>
            <w:vAlign w:val="center"/>
          </w:tcPr>
          <w:p>
            <w:pPr>
              <w:spacing w:after="80" w:before="80"/>
            </w:pPr>
            <w:r/>
          </w:p>
        </w:tc>
      </w:tr>
      <w:tr>
        <w:tc>
          <w:tcPr>
            <w:tcW w:type="dxa" w:w="2880"/>
            <w:vAlign w:val="center"/>
          </w:tcPr>
          <w:p>
            <w:pPr>
              <w:spacing w:after="80" w:before="80"/>
            </w:pPr>
            <w:r>
              <w:t>mutation-tested</w:t>
            </w:r>
          </w:p>
        </w:tc>
        <w:tc>
          <w:tcPr>
            <w:tcW w:type="dxa" w:w="6480"/>
            <w:vAlign w:val="center"/>
          </w:tcPr>
          <w:p>
            <w:pPr>
              <w:spacing w:after="80" w:before="80"/>
            </w:pPr>
            <w:r/>
          </w:p>
        </w:tc>
      </w:tr>
      <w:tr>
        <w:tc>
          <w:tcPr>
            <w:tcW w:type="dxa" w:w="2880"/>
            <w:vAlign w:val="center"/>
          </w:tcPr>
          <w:p>
            <w:pPr>
              <w:spacing w:after="80" w:before="80"/>
            </w:pPr>
            <w:r>
              <w:t>mutation-verified</w:t>
            </w:r>
          </w:p>
        </w:tc>
        <w:tc>
          <w:tcPr>
            <w:tcW w:type="dxa" w:w="6480"/>
            <w:vAlign w:val="center"/>
          </w:tcPr>
          <w:p>
            <w:pPr>
              <w:spacing w:after="80" w:before="80"/>
            </w:pPr>
            <w:r/>
          </w:p>
        </w:tc>
      </w:tr>
      <w:tr>
        <w:tc>
          <w:tcPr>
            <w:tcW w:type="dxa" w:w="2880"/>
            <w:vAlign w:val="center"/>
          </w:tcPr>
          <w:p>
            <w:pPr>
              <w:spacing w:after="80" w:before="80"/>
            </w:pPr>
            <w:r>
              <w:t>narrowed</w:t>
            </w:r>
          </w:p>
        </w:tc>
        <w:tc>
          <w:tcPr>
            <w:tcW w:type="dxa" w:w="6480"/>
            <w:vAlign w:val="center"/>
          </w:tcPr>
          <w:p>
            <w:pPr>
              <w:spacing w:after="80" w:before="80"/>
            </w:pPr>
            <w:r/>
          </w:p>
        </w:tc>
      </w:tr>
      <w:tr>
        <w:tc>
          <w:tcPr>
            <w:tcW w:type="dxa" w:w="2880"/>
            <w:vAlign w:val="center"/>
          </w:tcPr>
          <w:p>
            <w:pPr>
              <w:spacing w:after="80" w:before="80"/>
            </w:pPr>
            <w:r>
              <w:t>narrower</w:t>
            </w:r>
          </w:p>
        </w:tc>
        <w:tc>
          <w:tcPr>
            <w:tcW w:type="dxa" w:w="6480"/>
            <w:vAlign w:val="center"/>
          </w:tcPr>
          <w:p>
            <w:pPr>
              <w:spacing w:after="80" w:before="80"/>
            </w:pPr>
            <w:r/>
          </w:p>
        </w:tc>
      </w:tr>
      <w:tr>
        <w:tc>
          <w:tcPr>
            <w:tcW w:type="dxa" w:w="2880"/>
            <w:vAlign w:val="center"/>
          </w:tcPr>
          <w:p>
            <w:pPr>
              <w:spacing w:after="80" w:before="80"/>
            </w:pPr>
            <w:r>
              <w:t>narrowing</w:t>
            </w:r>
          </w:p>
        </w:tc>
        <w:tc>
          <w:tcPr>
            <w:tcW w:type="dxa" w:w="6480"/>
            <w:vAlign w:val="center"/>
          </w:tcPr>
          <w:p>
            <w:pPr>
              <w:spacing w:after="80" w:before="80"/>
            </w:pPr>
            <w:r/>
          </w:p>
        </w:tc>
      </w:tr>
      <w:tr>
        <w:tc>
          <w:tcPr>
            <w:tcW w:type="dxa" w:w="2880"/>
            <w:vAlign w:val="center"/>
          </w:tcPr>
          <w:p>
            <w:pPr>
              <w:spacing w:after="80" w:before="80"/>
            </w:pPr>
            <w:r>
              <w:t>narrows</w:t>
            </w:r>
          </w:p>
        </w:tc>
        <w:tc>
          <w:tcPr>
            <w:tcW w:type="dxa" w:w="6480"/>
            <w:vAlign w:val="center"/>
          </w:tcPr>
          <w:p>
            <w:pPr>
              <w:spacing w:after="80" w:before="80"/>
            </w:pPr>
            <w:r/>
          </w:p>
        </w:tc>
      </w:tr>
      <w:tr>
        <w:tc>
          <w:tcPr>
            <w:tcW w:type="dxa" w:w="2880"/>
            <w:vAlign w:val="center"/>
          </w:tcPr>
          <w:p>
            <w:pPr>
              <w:spacing w:after="80" w:before="80"/>
            </w:pPr>
            <w:r>
              <w:t>near-identical</w:t>
            </w:r>
          </w:p>
        </w:tc>
        <w:tc>
          <w:tcPr>
            <w:tcW w:type="dxa" w:w="6480"/>
            <w:vAlign w:val="center"/>
          </w:tcPr>
          <w:p>
            <w:pPr>
              <w:spacing w:after="80" w:before="80"/>
            </w:pPr>
            <w:r/>
          </w:p>
        </w:tc>
      </w:tr>
      <w:tr>
        <w:tc>
          <w:tcPr>
            <w:tcW w:type="dxa" w:w="2880"/>
            <w:vAlign w:val="center"/>
          </w:tcPr>
          <w:p>
            <w:pPr>
              <w:spacing w:after="80" w:before="80"/>
            </w:pPr>
            <w:r>
              <w:t>needle</w:t>
            </w:r>
          </w:p>
        </w:tc>
        <w:tc>
          <w:tcPr>
            <w:tcW w:type="dxa" w:w="6480"/>
            <w:vAlign w:val="center"/>
          </w:tcPr>
          <w:p>
            <w:pPr>
              <w:spacing w:after="80" w:before="80"/>
            </w:pPr>
            <w:r/>
          </w:p>
        </w:tc>
      </w:tr>
      <w:tr>
        <w:tc>
          <w:tcPr>
            <w:tcW w:type="dxa" w:w="2880"/>
            <w:vAlign w:val="center"/>
          </w:tcPr>
          <w:p>
            <w:pPr>
              <w:spacing w:after="80" w:before="80"/>
            </w:pPr>
            <w:r>
              <w:t>neighbour</w:t>
            </w:r>
          </w:p>
        </w:tc>
        <w:tc>
          <w:tcPr>
            <w:tcW w:type="dxa" w:w="6480"/>
            <w:vAlign w:val="center"/>
          </w:tcPr>
          <w:p>
            <w:pPr>
              <w:spacing w:after="80" w:before="80"/>
            </w:pPr>
            <w:r/>
          </w:p>
        </w:tc>
      </w:tr>
      <w:tr>
        <w:tc>
          <w:tcPr>
            <w:tcW w:type="dxa" w:w="2880"/>
            <w:vAlign w:val="center"/>
          </w:tcPr>
          <w:p>
            <w:pPr>
              <w:spacing w:after="80" w:before="80"/>
            </w:pPr>
            <w:r>
              <w:t>neighbouring</w:t>
            </w:r>
          </w:p>
        </w:tc>
        <w:tc>
          <w:tcPr>
            <w:tcW w:type="dxa" w:w="6480"/>
            <w:vAlign w:val="center"/>
          </w:tcPr>
          <w:p>
            <w:pPr>
              <w:spacing w:after="80" w:before="80"/>
            </w:pPr>
            <w:r/>
          </w:p>
        </w:tc>
      </w:tr>
      <w:tr>
        <w:tc>
          <w:tcPr>
            <w:tcW w:type="dxa" w:w="2880"/>
            <w:vAlign w:val="center"/>
          </w:tcPr>
          <w:p>
            <w:pPr>
              <w:spacing w:after="80" w:before="80"/>
            </w:pPr>
            <w:r>
              <w:t>neighbours</w:t>
            </w:r>
          </w:p>
        </w:tc>
        <w:tc>
          <w:tcPr>
            <w:tcW w:type="dxa" w:w="6480"/>
            <w:vAlign w:val="center"/>
          </w:tcPr>
          <w:p>
            <w:pPr>
              <w:spacing w:after="80" w:before="80"/>
            </w:pPr>
            <w:r/>
          </w:p>
        </w:tc>
      </w:tr>
      <w:tr>
        <w:tc>
          <w:tcPr>
            <w:tcW w:type="dxa" w:w="2880"/>
            <w:vAlign w:val="center"/>
          </w:tcPr>
          <w:p>
            <w:pPr>
              <w:spacing w:after="80" w:before="80"/>
            </w:pPr>
            <w:r>
              <w:t>neither</w:t>
            </w:r>
          </w:p>
        </w:tc>
        <w:tc>
          <w:tcPr>
            <w:tcW w:type="dxa" w:w="6480"/>
            <w:vAlign w:val="center"/>
          </w:tcPr>
          <w:p>
            <w:pPr>
              <w:spacing w:after="80" w:before="80"/>
            </w:pPr>
            <w:r/>
          </w:p>
        </w:tc>
      </w:tr>
      <w:tr>
        <w:tc>
          <w:tcPr>
            <w:tcW w:type="dxa" w:w="2880"/>
            <w:vAlign w:val="center"/>
          </w:tcPr>
          <w:p>
            <w:pPr>
              <w:spacing w:after="80" w:before="80"/>
            </w:pPr>
            <w:r>
              <w:t>net-new</w:t>
            </w:r>
          </w:p>
        </w:tc>
        <w:tc>
          <w:tcPr>
            <w:tcW w:type="dxa" w:w="6480"/>
            <w:vAlign w:val="center"/>
          </w:tcPr>
          <w:p>
            <w:pPr>
              <w:spacing w:after="80" w:before="80"/>
            </w:pPr>
            <w:r/>
          </w:p>
        </w:tc>
      </w:tr>
      <w:tr>
        <w:tc>
          <w:tcPr>
            <w:tcW w:type="dxa" w:w="2880"/>
            <w:vAlign w:val="center"/>
          </w:tcPr>
          <w:p>
            <w:pPr>
              <w:spacing w:after="80" w:before="80"/>
            </w:pPr>
            <w:r>
              <w:t>never</w:t>
            </w:r>
          </w:p>
        </w:tc>
        <w:tc>
          <w:tcPr>
            <w:tcW w:type="dxa" w:w="6480"/>
            <w:vAlign w:val="center"/>
          </w:tcPr>
          <w:p>
            <w:pPr>
              <w:spacing w:after="80" w:before="80"/>
            </w:pPr>
            <w:r/>
          </w:p>
        </w:tc>
      </w:tr>
      <w:tr>
        <w:tc>
          <w:tcPr>
            <w:tcW w:type="dxa" w:w="2880"/>
            <w:vAlign w:val="center"/>
          </w:tcPr>
          <w:p>
            <w:pPr>
              <w:spacing w:after="80" w:before="80"/>
            </w:pPr>
            <w:r>
              <w:t>newest-first</w:t>
            </w:r>
          </w:p>
        </w:tc>
        <w:tc>
          <w:tcPr>
            <w:tcW w:type="dxa" w:w="6480"/>
            <w:vAlign w:val="center"/>
          </w:tcPr>
          <w:p>
            <w:pPr>
              <w:spacing w:after="80" w:before="80"/>
            </w:pPr>
            <w:r/>
          </w:p>
        </w:tc>
      </w:tr>
      <w:tr>
        <w:tc>
          <w:tcPr>
            <w:tcW w:type="dxa" w:w="2880"/>
            <w:vAlign w:val="center"/>
          </w:tcPr>
          <w:p>
            <w:pPr>
              <w:spacing w:after="80" w:before="80"/>
            </w:pPr>
            <w:r>
              <w:t>nine</w:t>
            </w:r>
          </w:p>
        </w:tc>
        <w:tc>
          <w:tcPr>
            <w:tcW w:type="dxa" w:w="6480"/>
            <w:vAlign w:val="center"/>
          </w:tcPr>
          <w:p>
            <w:pPr>
              <w:spacing w:after="80" w:before="80"/>
            </w:pPr>
            <w:r/>
          </w:p>
        </w:tc>
      </w:tr>
      <w:tr>
        <w:tc>
          <w:tcPr>
            <w:tcW w:type="dxa" w:w="2880"/>
            <w:vAlign w:val="center"/>
          </w:tcPr>
          <w:p>
            <w:pPr>
              <w:spacing w:after="80" w:before="80"/>
            </w:pPr>
            <w:r>
              <w:t>no-op</w:t>
            </w:r>
          </w:p>
        </w:tc>
        <w:tc>
          <w:tcPr>
            <w:tcW w:type="dxa" w:w="6480"/>
            <w:vAlign w:val="center"/>
          </w:tcPr>
          <w:p>
            <w:pPr>
              <w:spacing w:after="80" w:before="80"/>
            </w:pPr>
            <w:r/>
          </w:p>
        </w:tc>
      </w:tr>
      <w:tr>
        <w:tc>
          <w:tcPr>
            <w:tcW w:type="dxa" w:w="2880"/>
            <w:vAlign w:val="center"/>
          </w:tcPr>
          <w:p>
            <w:pPr>
              <w:spacing w:after="80" w:before="80"/>
            </w:pPr>
            <w:r>
              <w:t>no-ops</w:t>
            </w:r>
          </w:p>
        </w:tc>
        <w:tc>
          <w:tcPr>
            <w:tcW w:type="dxa" w:w="6480"/>
            <w:vAlign w:val="center"/>
          </w:tcPr>
          <w:p>
            <w:pPr>
              <w:spacing w:after="80" w:before="80"/>
            </w:pPr>
            <w:r/>
          </w:p>
        </w:tc>
      </w:tr>
      <w:tr>
        <w:tc>
          <w:tcPr>
            <w:tcW w:type="dxa" w:w="2880"/>
            <w:vAlign w:val="center"/>
          </w:tcPr>
          <w:p>
            <w:pPr>
              <w:spacing w:after="80" w:before="80"/>
            </w:pPr>
            <w:r>
              <w:t>nobody</w:t>
            </w:r>
          </w:p>
        </w:tc>
        <w:tc>
          <w:tcPr>
            <w:tcW w:type="dxa" w:w="6480"/>
            <w:vAlign w:val="center"/>
          </w:tcPr>
          <w:p>
            <w:pPr>
              <w:spacing w:after="80" w:before="80"/>
            </w:pPr>
            <w:r/>
          </w:p>
        </w:tc>
      </w:tr>
      <w:tr>
        <w:tc>
          <w:tcPr>
            <w:tcW w:type="dxa" w:w="2880"/>
            <w:vAlign w:val="center"/>
          </w:tcPr>
          <w:p>
            <w:pPr>
              <w:spacing w:after="80" w:before="80"/>
            </w:pPr>
            <w:r>
              <w:t>non-vacuous</w:t>
            </w:r>
          </w:p>
        </w:tc>
        <w:tc>
          <w:tcPr>
            <w:tcW w:type="dxa" w:w="6480"/>
            <w:vAlign w:val="center"/>
          </w:tcPr>
          <w:p>
            <w:pPr>
              <w:spacing w:after="80" w:before="80"/>
            </w:pPr>
            <w:r/>
          </w:p>
        </w:tc>
      </w:tr>
      <w:tr>
        <w:tc>
          <w:tcPr>
            <w:tcW w:type="dxa" w:w="2880"/>
            <w:vAlign w:val="center"/>
          </w:tcPr>
          <w:p>
            <w:pPr>
              <w:spacing w:after="80" w:before="80"/>
            </w:pPr>
            <w:r>
              <w:t>normalised</w:t>
            </w:r>
          </w:p>
        </w:tc>
        <w:tc>
          <w:tcPr>
            <w:tcW w:type="dxa" w:w="6480"/>
            <w:vAlign w:val="center"/>
          </w:tcPr>
          <w:p>
            <w:pPr>
              <w:spacing w:after="80" w:before="80"/>
            </w:pPr>
            <w:r/>
          </w:p>
        </w:tc>
      </w:tr>
      <w:tr>
        <w:tc>
          <w:tcPr>
            <w:tcW w:type="dxa" w:w="2880"/>
            <w:vAlign w:val="center"/>
          </w:tcPr>
          <w:p>
            <w:pPr>
              <w:spacing w:after="80" w:before="80"/>
            </w:pPr>
            <w:r>
              <w:t>normalises</w:t>
            </w:r>
          </w:p>
        </w:tc>
        <w:tc>
          <w:tcPr>
            <w:tcW w:type="dxa" w:w="6480"/>
            <w:vAlign w:val="center"/>
          </w:tcPr>
          <w:p>
            <w:pPr>
              <w:spacing w:after="80" w:before="80"/>
            </w:pPr>
            <w:r/>
          </w:p>
        </w:tc>
      </w:tr>
      <w:tr>
        <w:tc>
          <w:tcPr>
            <w:tcW w:type="dxa" w:w="2880"/>
            <w:vAlign w:val="center"/>
          </w:tcPr>
          <w:p>
            <w:pPr>
              <w:spacing w:after="80" w:before="80"/>
            </w:pPr>
            <w:r>
              <w:t>nothing</w:t>
            </w:r>
          </w:p>
        </w:tc>
        <w:tc>
          <w:tcPr>
            <w:tcW w:type="dxa" w:w="6480"/>
            <w:vAlign w:val="center"/>
          </w:tcPr>
          <w:p>
            <w:pPr>
              <w:spacing w:after="80" w:before="80"/>
            </w:pPr>
            <w:r/>
          </w:p>
        </w:tc>
      </w:tr>
      <w:tr>
        <w:tc>
          <w:tcPr>
            <w:tcW w:type="dxa" w:w="2880"/>
            <w:vAlign w:val="center"/>
          </w:tcPr>
          <w:p>
            <w:pPr>
              <w:spacing w:after="80" w:before="80"/>
            </w:pPr>
            <w:r>
              <w:t>noun</w:t>
            </w:r>
          </w:p>
        </w:tc>
        <w:tc>
          <w:tcPr>
            <w:tcW w:type="dxa" w:w="6480"/>
            <w:vAlign w:val="center"/>
          </w:tcPr>
          <w:p>
            <w:pPr>
              <w:spacing w:after="80" w:before="80"/>
            </w:pPr>
            <w:r/>
          </w:p>
        </w:tc>
      </w:tr>
      <w:tr>
        <w:tc>
          <w:tcPr>
            <w:tcW w:type="dxa" w:w="2880"/>
            <w:vAlign w:val="center"/>
          </w:tcPr>
          <w:p>
            <w:pPr>
              <w:spacing w:after="80" w:before="80"/>
            </w:pPr>
            <w:r>
              <w:t>now-dead</w:t>
            </w:r>
          </w:p>
        </w:tc>
        <w:tc>
          <w:tcPr>
            <w:tcW w:type="dxa" w:w="6480"/>
            <w:vAlign w:val="center"/>
          </w:tcPr>
          <w:p>
            <w:pPr>
              <w:spacing w:after="80" w:before="80"/>
            </w:pPr>
            <w:r/>
          </w:p>
        </w:tc>
      </w:tr>
      <w:tr>
        <w:tc>
          <w:tcPr>
            <w:tcW w:type="dxa" w:w="2880"/>
            <w:vAlign w:val="center"/>
          </w:tcPr>
          <w:p>
            <w:pPr>
              <w:spacing w:after="80" w:before="80"/>
            </w:pPr>
            <w:r>
              <w:t>now-stale</w:t>
            </w:r>
          </w:p>
        </w:tc>
        <w:tc>
          <w:tcPr>
            <w:tcW w:type="dxa" w:w="6480"/>
            <w:vAlign w:val="center"/>
          </w:tcPr>
          <w:p>
            <w:pPr>
              <w:spacing w:after="80" w:before="80"/>
            </w:pPr>
            <w:r/>
          </w:p>
        </w:tc>
      </w:tr>
      <w:tr>
        <w:tc>
          <w:tcPr>
            <w:tcW w:type="dxa" w:w="2880"/>
            <w:vAlign w:val="center"/>
          </w:tcPr>
          <w:p>
            <w:pPr>
              <w:spacing w:after="80" w:before="80"/>
            </w:pPr>
            <w:r>
              <w:t>nowhere</w:t>
            </w:r>
          </w:p>
        </w:tc>
        <w:tc>
          <w:tcPr>
            <w:tcW w:type="dxa" w:w="6480"/>
            <w:vAlign w:val="center"/>
          </w:tcPr>
          <w:p>
            <w:pPr>
              <w:spacing w:after="80" w:before="80"/>
            </w:pPr>
            <w:r/>
          </w:p>
        </w:tc>
      </w:tr>
      <w:tr>
        <w:tc>
          <w:tcPr>
            <w:tcW w:type="dxa" w:w="2880"/>
            <w:vAlign w:val="center"/>
          </w:tcPr>
          <w:p>
            <w:pPr>
              <w:spacing w:after="80" w:before="80"/>
            </w:pPr>
            <w:r>
              <w:t>nulled</w:t>
            </w:r>
          </w:p>
        </w:tc>
        <w:tc>
          <w:tcPr>
            <w:tcW w:type="dxa" w:w="6480"/>
            <w:vAlign w:val="center"/>
          </w:tcPr>
          <w:p>
            <w:pPr>
              <w:spacing w:after="80" w:before="80"/>
            </w:pPr>
            <w:r/>
          </w:p>
        </w:tc>
      </w:tr>
      <w:tr>
        <w:tc>
          <w:tcPr>
            <w:tcW w:type="dxa" w:w="2880"/>
            <w:vAlign w:val="center"/>
          </w:tcPr>
          <w:p>
            <w:pPr>
              <w:spacing w:after="80" w:before="80"/>
            </w:pPr>
            <w:r>
              <w:t>objection</w:t>
            </w:r>
          </w:p>
        </w:tc>
        <w:tc>
          <w:tcPr>
            <w:tcW w:type="dxa" w:w="6480"/>
            <w:vAlign w:val="center"/>
          </w:tcPr>
          <w:p>
            <w:pPr>
              <w:spacing w:after="80" w:before="80"/>
            </w:pPr>
            <w:r/>
          </w:p>
        </w:tc>
      </w:tr>
      <w:tr>
        <w:tc>
          <w:tcPr>
            <w:tcW w:type="dxa" w:w="2880"/>
            <w:vAlign w:val="center"/>
          </w:tcPr>
          <w:p>
            <w:pPr>
              <w:spacing w:after="80" w:before="80"/>
            </w:pPr>
            <w:r>
              <w:t>obligation</w:t>
            </w:r>
          </w:p>
        </w:tc>
        <w:tc>
          <w:tcPr>
            <w:tcW w:type="dxa" w:w="6480"/>
            <w:vAlign w:val="center"/>
          </w:tcPr>
          <w:p>
            <w:pPr>
              <w:spacing w:after="80" w:before="80"/>
            </w:pPr>
            <w:r/>
          </w:p>
        </w:tc>
      </w:tr>
      <w:tr>
        <w:tc>
          <w:tcPr>
            <w:tcW w:type="dxa" w:w="2880"/>
            <w:vAlign w:val="center"/>
          </w:tcPr>
          <w:p>
            <w:pPr>
              <w:spacing w:after="80" w:before="80"/>
            </w:pPr>
            <w:r>
              <w:t>observes</w:t>
            </w:r>
          </w:p>
        </w:tc>
        <w:tc>
          <w:tcPr>
            <w:tcW w:type="dxa" w:w="6480"/>
            <w:vAlign w:val="center"/>
          </w:tcPr>
          <w:p>
            <w:pPr>
              <w:spacing w:after="80" w:before="80"/>
            </w:pPr>
            <w:r/>
          </w:p>
        </w:tc>
      </w:tr>
      <w:tr>
        <w:tc>
          <w:tcPr>
            <w:tcW w:type="dxa" w:w="2880"/>
            <w:vAlign w:val="center"/>
          </w:tcPr>
          <w:p>
            <w:pPr>
              <w:spacing w:after="80" w:before="80"/>
            </w:pPr>
            <w:r>
              <w:t>offending</w:t>
            </w:r>
          </w:p>
        </w:tc>
        <w:tc>
          <w:tcPr>
            <w:tcW w:type="dxa" w:w="6480"/>
            <w:vAlign w:val="center"/>
          </w:tcPr>
          <w:p>
            <w:pPr>
              <w:spacing w:after="80" w:before="80"/>
            </w:pPr>
            <w:r/>
          </w:p>
        </w:tc>
      </w:tr>
      <w:tr>
        <w:tc>
          <w:tcPr>
            <w:tcW w:type="dxa" w:w="2880"/>
            <w:vAlign w:val="center"/>
          </w:tcPr>
          <w:p>
            <w:pPr>
              <w:spacing w:after="80" w:before="80"/>
            </w:pPr>
            <w:r>
              <w:t>offered</w:t>
            </w:r>
          </w:p>
        </w:tc>
        <w:tc>
          <w:tcPr>
            <w:tcW w:type="dxa" w:w="6480"/>
            <w:vAlign w:val="center"/>
          </w:tcPr>
          <w:p>
            <w:pPr>
              <w:spacing w:after="80" w:before="80"/>
            </w:pPr>
            <w:r/>
          </w:p>
        </w:tc>
      </w:tr>
      <w:tr>
        <w:tc>
          <w:tcPr>
            <w:tcW w:type="dxa" w:w="2880"/>
            <w:vAlign w:val="center"/>
          </w:tcPr>
          <w:p>
            <w:pPr>
              <w:spacing w:after="80" w:before="80"/>
            </w:pPr>
            <w:r>
              <w:t>omission</w:t>
            </w:r>
          </w:p>
        </w:tc>
        <w:tc>
          <w:tcPr>
            <w:tcW w:type="dxa" w:w="6480"/>
            <w:vAlign w:val="center"/>
          </w:tcPr>
          <w:p>
            <w:pPr>
              <w:spacing w:after="80" w:before="80"/>
            </w:pPr>
            <w:r/>
          </w:p>
        </w:tc>
      </w:tr>
      <w:tr>
        <w:tc>
          <w:tcPr>
            <w:tcW w:type="dxa" w:w="2880"/>
            <w:vAlign w:val="center"/>
          </w:tcPr>
          <w:p>
            <w:pPr>
              <w:spacing w:after="80" w:before="80"/>
            </w:pPr>
            <w:r>
              <w:t>omits</w:t>
            </w:r>
          </w:p>
        </w:tc>
        <w:tc>
          <w:tcPr>
            <w:tcW w:type="dxa" w:w="6480"/>
            <w:vAlign w:val="center"/>
          </w:tcPr>
          <w:p>
            <w:pPr>
              <w:spacing w:after="80" w:before="80"/>
            </w:pPr>
            <w:r/>
          </w:p>
        </w:tc>
      </w:tr>
      <w:tr>
        <w:tc>
          <w:tcPr>
            <w:tcW w:type="dxa" w:w="2880"/>
            <w:vAlign w:val="center"/>
          </w:tcPr>
          <w:p>
            <w:pPr>
              <w:spacing w:after="80" w:before="80"/>
            </w:pPr>
            <w:r>
              <w:t>on-device</w:t>
            </w:r>
          </w:p>
        </w:tc>
        <w:tc>
          <w:tcPr>
            <w:tcW w:type="dxa" w:w="6480"/>
            <w:vAlign w:val="center"/>
          </w:tcPr>
          <w:p>
            <w:pPr>
              <w:spacing w:after="80" w:before="80"/>
            </w:pPr>
            <w:r/>
          </w:p>
        </w:tc>
      </w:tr>
      <w:tr>
        <w:tc>
          <w:tcPr>
            <w:tcW w:type="dxa" w:w="2880"/>
            <w:vAlign w:val="center"/>
          </w:tcPr>
          <w:p>
            <w:pPr>
              <w:spacing w:after="80" w:before="80"/>
            </w:pPr>
            <w:r>
              <w:t>on-disk</w:t>
            </w:r>
          </w:p>
        </w:tc>
        <w:tc>
          <w:tcPr>
            <w:tcW w:type="dxa" w:w="6480"/>
            <w:vAlign w:val="center"/>
          </w:tcPr>
          <w:p>
            <w:pPr>
              <w:spacing w:after="80" w:before="80"/>
            </w:pPr>
            <w:r/>
          </w:p>
        </w:tc>
      </w:tr>
      <w:tr>
        <w:tc>
          <w:tcPr>
            <w:tcW w:type="dxa" w:w="2880"/>
            <w:vAlign w:val="center"/>
          </w:tcPr>
          <w:p>
            <w:pPr>
              <w:spacing w:after="80" w:before="80"/>
            </w:pPr>
            <w:r>
              <w:t>one</w:t>
            </w:r>
          </w:p>
        </w:tc>
        <w:tc>
          <w:tcPr>
            <w:tcW w:type="dxa" w:w="6480"/>
            <w:vAlign w:val="center"/>
          </w:tcPr>
          <w:p>
            <w:pPr>
              <w:spacing w:after="80" w:before="80"/>
            </w:pPr>
            <w:r/>
          </w:p>
        </w:tc>
      </w:tr>
      <w:tr>
        <w:tc>
          <w:tcPr>
            <w:tcW w:type="dxa" w:w="2880"/>
            <w:vAlign w:val="center"/>
          </w:tcPr>
          <w:p>
            <w:pPr>
              <w:spacing w:after="80" w:before="80"/>
            </w:pPr>
            <w:r>
              <w:t>one-line</w:t>
            </w:r>
          </w:p>
        </w:tc>
        <w:tc>
          <w:tcPr>
            <w:tcW w:type="dxa" w:w="6480"/>
            <w:vAlign w:val="center"/>
          </w:tcPr>
          <w:p>
            <w:pPr>
              <w:spacing w:after="80" w:before="80"/>
            </w:pPr>
            <w:r/>
          </w:p>
        </w:tc>
      </w:tr>
      <w:tr>
        <w:tc>
          <w:tcPr>
            <w:tcW w:type="dxa" w:w="2880"/>
            <w:vAlign w:val="center"/>
          </w:tcPr>
          <w:p>
            <w:pPr>
              <w:spacing w:after="80" w:before="80"/>
            </w:pPr>
            <w:r>
              <w:t>one-shot</w:t>
            </w:r>
          </w:p>
        </w:tc>
        <w:tc>
          <w:tcPr>
            <w:tcW w:type="dxa" w:w="6480"/>
            <w:vAlign w:val="center"/>
          </w:tcPr>
          <w:p>
            <w:pPr>
              <w:spacing w:after="80" w:before="80"/>
            </w:pPr>
            <w:r/>
          </w:p>
        </w:tc>
      </w:tr>
      <w:tr>
        <w:tc>
          <w:tcPr>
            <w:tcW w:type="dxa" w:w="2880"/>
            <w:vAlign w:val="center"/>
          </w:tcPr>
          <w:p>
            <w:pPr>
              <w:spacing w:after="80" w:before="80"/>
            </w:pPr>
            <w:r>
              <w:t>one-sided</w:t>
            </w:r>
          </w:p>
        </w:tc>
        <w:tc>
          <w:tcPr>
            <w:tcW w:type="dxa" w:w="6480"/>
            <w:vAlign w:val="center"/>
          </w:tcPr>
          <w:p>
            <w:pPr>
              <w:spacing w:after="80" w:before="80"/>
            </w:pPr>
            <w:r/>
          </w:p>
        </w:tc>
      </w:tr>
      <w:tr>
        <w:tc>
          <w:tcPr>
            <w:tcW w:type="dxa" w:w="2880"/>
            <w:vAlign w:val="center"/>
          </w:tcPr>
          <w:p>
            <w:pPr>
              <w:spacing w:after="80" w:before="80"/>
            </w:pPr>
            <w:r>
              <w:t>onto</w:t>
            </w:r>
          </w:p>
        </w:tc>
        <w:tc>
          <w:tcPr>
            <w:tcW w:type="dxa" w:w="6480"/>
            <w:vAlign w:val="center"/>
          </w:tcPr>
          <w:p>
            <w:pPr>
              <w:spacing w:after="80" w:before="80"/>
            </w:pPr>
            <w:r/>
          </w:p>
        </w:tc>
      </w:tr>
      <w:tr>
        <w:tc>
          <w:tcPr>
            <w:tcW w:type="dxa" w:w="2880"/>
            <w:vAlign w:val="center"/>
          </w:tcPr>
          <w:p>
            <w:pPr>
              <w:spacing w:after="80" w:before="80"/>
            </w:pPr>
            <w:r>
              <w:t>opener</w:t>
            </w:r>
          </w:p>
        </w:tc>
        <w:tc>
          <w:tcPr>
            <w:tcW w:type="dxa" w:w="6480"/>
            <w:vAlign w:val="center"/>
          </w:tcPr>
          <w:p>
            <w:pPr>
              <w:spacing w:after="80" w:before="80"/>
            </w:pPr>
            <w:r/>
          </w:p>
        </w:tc>
      </w:tr>
      <w:tr>
        <w:tc>
          <w:tcPr>
            <w:tcW w:type="dxa" w:w="2880"/>
            <w:vAlign w:val="center"/>
          </w:tcPr>
          <w:p>
            <w:pPr>
              <w:spacing w:after="80" w:before="80"/>
            </w:pPr>
            <w:r>
              <w:t>opposite</w:t>
            </w:r>
          </w:p>
        </w:tc>
        <w:tc>
          <w:tcPr>
            <w:tcW w:type="dxa" w:w="6480"/>
            <w:vAlign w:val="center"/>
          </w:tcPr>
          <w:p>
            <w:pPr>
              <w:spacing w:after="80" w:before="80"/>
            </w:pPr>
            <w:r/>
          </w:p>
        </w:tc>
      </w:tr>
      <w:tr>
        <w:tc>
          <w:tcPr>
            <w:tcW w:type="dxa" w:w="2880"/>
            <w:vAlign w:val="center"/>
          </w:tcPr>
          <w:p>
            <w:pPr>
              <w:spacing w:after="80" w:before="80"/>
            </w:pPr>
            <w:r>
              <w:t>ordinary</w:t>
            </w:r>
          </w:p>
        </w:tc>
        <w:tc>
          <w:tcPr>
            <w:tcW w:type="dxa" w:w="6480"/>
            <w:vAlign w:val="center"/>
          </w:tcPr>
          <w:p>
            <w:pPr>
              <w:spacing w:after="80" w:before="80"/>
            </w:pPr>
            <w:r/>
          </w:p>
        </w:tc>
      </w:tr>
      <w:tr>
        <w:tc>
          <w:tcPr>
            <w:tcW w:type="dxa" w:w="2880"/>
            <w:vAlign w:val="center"/>
          </w:tcPr>
          <w:p>
            <w:pPr>
              <w:spacing w:after="80" w:before="80"/>
            </w:pPr>
            <w:r>
              <w:t>orphan</w:t>
            </w:r>
          </w:p>
        </w:tc>
        <w:tc>
          <w:tcPr>
            <w:tcW w:type="dxa" w:w="6480"/>
            <w:vAlign w:val="center"/>
          </w:tcPr>
          <w:p>
            <w:pPr>
              <w:spacing w:after="80" w:before="80"/>
            </w:pPr>
            <w:r/>
          </w:p>
        </w:tc>
      </w:tr>
      <w:tr>
        <w:tc>
          <w:tcPr>
            <w:tcW w:type="dxa" w:w="2880"/>
            <w:vAlign w:val="center"/>
          </w:tcPr>
          <w:p>
            <w:pPr>
              <w:spacing w:after="80" w:before="80"/>
            </w:pPr>
            <w:r>
              <w:t>orphans</w:t>
            </w:r>
          </w:p>
        </w:tc>
        <w:tc>
          <w:tcPr>
            <w:tcW w:type="dxa" w:w="6480"/>
            <w:vAlign w:val="center"/>
          </w:tcPr>
          <w:p>
            <w:pPr>
              <w:spacing w:after="80" w:before="80"/>
            </w:pPr>
            <w:r/>
          </w:p>
        </w:tc>
      </w:tr>
      <w:tr>
        <w:tc>
          <w:tcPr>
            <w:tcW w:type="dxa" w:w="2880"/>
            <w:vAlign w:val="center"/>
          </w:tcPr>
          <w:p>
            <w:pPr>
              <w:spacing w:after="80" w:before="80"/>
            </w:pPr>
            <w:r>
              <w:t>orthogonal</w:t>
            </w:r>
          </w:p>
        </w:tc>
        <w:tc>
          <w:tcPr>
            <w:tcW w:type="dxa" w:w="6480"/>
            <w:vAlign w:val="center"/>
          </w:tcPr>
          <w:p>
            <w:pPr>
              <w:spacing w:after="80" w:before="80"/>
            </w:pPr>
            <w:r>
              <w:t>The two concerns are orthogonal, allowing each to evolve independently.</w:t>
            </w:r>
          </w:p>
        </w:tc>
      </w:tr>
      <w:tr>
        <w:tc>
          <w:tcPr>
            <w:tcW w:type="dxa" w:w="2880"/>
            <w:vAlign w:val="center"/>
          </w:tcPr>
          <w:p>
            <w:pPr>
              <w:spacing w:after="80" w:before="80"/>
            </w:pPr>
            <w:r>
              <w:t>ours</w:t>
            </w:r>
          </w:p>
        </w:tc>
        <w:tc>
          <w:tcPr>
            <w:tcW w:type="dxa" w:w="6480"/>
            <w:vAlign w:val="center"/>
          </w:tcPr>
          <w:p>
            <w:pPr>
              <w:spacing w:after="80" w:before="80"/>
            </w:pPr>
            <w:r/>
          </w:p>
        </w:tc>
      </w:tr>
      <w:tr>
        <w:tc>
          <w:tcPr>
            <w:tcW w:type="dxa" w:w="2880"/>
            <w:vAlign w:val="center"/>
          </w:tcPr>
          <w:p>
            <w:pPr>
              <w:spacing w:after="80" w:before="80"/>
            </w:pPr>
            <w:r>
              <w:t>out-of-band</w:t>
            </w:r>
          </w:p>
        </w:tc>
        <w:tc>
          <w:tcPr>
            <w:tcW w:type="dxa" w:w="6480"/>
            <w:vAlign w:val="center"/>
          </w:tcPr>
          <w:p>
            <w:pPr>
              <w:spacing w:after="80" w:before="80"/>
            </w:pPr>
            <w:r/>
          </w:p>
        </w:tc>
      </w:tr>
      <w:tr>
        <w:tc>
          <w:tcPr>
            <w:tcW w:type="dxa" w:w="2880"/>
            <w:vAlign w:val="center"/>
          </w:tcPr>
          <w:p>
            <w:pPr>
              <w:spacing w:after="80" w:before="80"/>
            </w:pPr>
            <w:r>
              <w:t>outage</w:t>
            </w:r>
          </w:p>
        </w:tc>
        <w:tc>
          <w:tcPr>
            <w:tcW w:type="dxa" w:w="6480"/>
            <w:vAlign w:val="center"/>
          </w:tcPr>
          <w:p>
            <w:pPr>
              <w:spacing w:after="80" w:before="80"/>
            </w:pPr>
            <w:r/>
          </w:p>
        </w:tc>
      </w:tr>
      <w:tr>
        <w:tc>
          <w:tcPr>
            <w:tcW w:type="dxa" w:w="2880"/>
            <w:vAlign w:val="center"/>
          </w:tcPr>
          <w:p>
            <w:pPr>
              <w:spacing w:after="80" w:before="80"/>
            </w:pPr>
            <w:r>
              <w:t>outlive</w:t>
            </w:r>
          </w:p>
        </w:tc>
        <w:tc>
          <w:tcPr>
            <w:tcW w:type="dxa" w:w="6480"/>
            <w:vAlign w:val="center"/>
          </w:tcPr>
          <w:p>
            <w:pPr>
              <w:spacing w:after="80" w:before="80"/>
            </w:pPr>
            <w:r/>
          </w:p>
        </w:tc>
      </w:tr>
      <w:tr>
        <w:tc>
          <w:tcPr>
            <w:tcW w:type="dxa" w:w="2880"/>
            <w:vAlign w:val="center"/>
          </w:tcPr>
          <w:p>
            <w:pPr>
              <w:spacing w:after="80" w:before="80"/>
            </w:pPr>
            <w:r>
              <w:t>outlived</w:t>
            </w:r>
          </w:p>
        </w:tc>
        <w:tc>
          <w:tcPr>
            <w:tcW w:type="dxa" w:w="6480"/>
            <w:vAlign w:val="center"/>
          </w:tcPr>
          <w:p>
            <w:pPr>
              <w:spacing w:after="80" w:before="80"/>
            </w:pPr>
            <w:r/>
          </w:p>
        </w:tc>
      </w:tr>
      <w:tr>
        <w:tc>
          <w:tcPr>
            <w:tcW w:type="dxa" w:w="2880"/>
            <w:vAlign w:val="center"/>
          </w:tcPr>
          <w:p>
            <w:pPr>
              <w:spacing w:after="80" w:before="80"/>
            </w:pPr>
            <w:r>
              <w:t>outlives</w:t>
            </w:r>
          </w:p>
        </w:tc>
        <w:tc>
          <w:tcPr>
            <w:tcW w:type="dxa" w:w="6480"/>
            <w:vAlign w:val="center"/>
          </w:tcPr>
          <w:p>
            <w:pPr>
              <w:spacing w:after="80" w:before="80"/>
            </w:pPr>
            <w:r/>
          </w:p>
        </w:tc>
      </w:tr>
      <w:tr>
        <w:tc>
          <w:tcPr>
            <w:tcW w:type="dxa" w:w="2880"/>
            <w:vAlign w:val="center"/>
          </w:tcPr>
          <w:p>
            <w:pPr>
              <w:spacing w:after="80" w:before="80"/>
            </w:pPr>
            <w:r>
              <w:t>outranks</w:t>
            </w:r>
          </w:p>
        </w:tc>
        <w:tc>
          <w:tcPr>
            <w:tcW w:type="dxa" w:w="6480"/>
            <w:vAlign w:val="center"/>
          </w:tcPr>
          <w:p>
            <w:pPr>
              <w:spacing w:after="80" w:before="80"/>
            </w:pPr>
            <w:r/>
          </w:p>
        </w:tc>
      </w:tr>
      <w:tr>
        <w:tc>
          <w:tcPr>
            <w:tcW w:type="dxa" w:w="2880"/>
            <w:vAlign w:val="center"/>
          </w:tcPr>
          <w:p>
            <w:pPr>
              <w:spacing w:after="80" w:before="80"/>
            </w:pPr>
            <w:r>
              <w:t>outright</w:t>
            </w:r>
          </w:p>
        </w:tc>
        <w:tc>
          <w:tcPr>
            <w:tcW w:type="dxa" w:w="6480"/>
            <w:vAlign w:val="center"/>
          </w:tcPr>
          <w:p>
            <w:pPr>
              <w:spacing w:after="80" w:before="80"/>
            </w:pPr>
            <w:r/>
          </w:p>
        </w:tc>
      </w:tr>
      <w:tr>
        <w:tc>
          <w:tcPr>
            <w:tcW w:type="dxa" w:w="2880"/>
            <w:vAlign w:val="center"/>
          </w:tcPr>
          <w:p>
            <w:pPr>
              <w:spacing w:after="80" w:before="80"/>
            </w:pPr>
            <w:r>
              <w:t>outward</w:t>
            </w:r>
          </w:p>
        </w:tc>
        <w:tc>
          <w:tcPr>
            <w:tcW w:type="dxa" w:w="6480"/>
            <w:vAlign w:val="center"/>
          </w:tcPr>
          <w:p>
            <w:pPr>
              <w:spacing w:after="80" w:before="80"/>
            </w:pPr>
            <w:r/>
          </w:p>
        </w:tc>
      </w:tr>
      <w:tr>
        <w:tc>
          <w:tcPr>
            <w:tcW w:type="dxa" w:w="2880"/>
            <w:vAlign w:val="center"/>
          </w:tcPr>
          <w:p>
            <w:pPr>
              <w:spacing w:after="80" w:before="80"/>
            </w:pPr>
            <w:r>
              <w:t>overclaim</w:t>
            </w:r>
          </w:p>
        </w:tc>
        <w:tc>
          <w:tcPr>
            <w:tcW w:type="dxa" w:w="6480"/>
            <w:vAlign w:val="center"/>
          </w:tcPr>
          <w:p>
            <w:pPr>
              <w:spacing w:after="80" w:before="80"/>
            </w:pPr>
            <w:r/>
          </w:p>
        </w:tc>
      </w:tr>
      <w:tr>
        <w:tc>
          <w:tcPr>
            <w:tcW w:type="dxa" w:w="2880"/>
            <w:vAlign w:val="center"/>
          </w:tcPr>
          <w:p>
            <w:pPr>
              <w:spacing w:after="80" w:before="80"/>
            </w:pPr>
            <w:r>
              <w:t>overflowed</w:t>
            </w:r>
          </w:p>
        </w:tc>
        <w:tc>
          <w:tcPr>
            <w:tcW w:type="dxa" w:w="6480"/>
            <w:vAlign w:val="center"/>
          </w:tcPr>
          <w:p>
            <w:pPr>
              <w:spacing w:after="80" w:before="80"/>
            </w:pPr>
            <w:r/>
          </w:p>
        </w:tc>
      </w:tr>
      <w:tr>
        <w:tc>
          <w:tcPr>
            <w:tcW w:type="dxa" w:w="2880"/>
            <w:vAlign w:val="center"/>
          </w:tcPr>
          <w:p>
            <w:pPr>
              <w:spacing w:after="80" w:before="80"/>
            </w:pPr>
            <w:r>
              <w:t>overstated</w:t>
            </w:r>
          </w:p>
        </w:tc>
        <w:tc>
          <w:tcPr>
            <w:tcW w:type="dxa" w:w="6480"/>
            <w:vAlign w:val="center"/>
          </w:tcPr>
          <w:p>
            <w:pPr>
              <w:spacing w:after="80" w:before="80"/>
            </w:pPr>
            <w:r/>
          </w:p>
        </w:tc>
      </w:tr>
      <w:tr>
        <w:tc>
          <w:tcPr>
            <w:tcW w:type="dxa" w:w="2880"/>
            <w:vAlign w:val="center"/>
          </w:tcPr>
          <w:p>
            <w:pPr>
              <w:spacing w:after="80" w:before="80"/>
            </w:pPr>
            <w:r>
              <w:t>overwrote</w:t>
            </w:r>
          </w:p>
        </w:tc>
        <w:tc>
          <w:tcPr>
            <w:tcW w:type="dxa" w:w="6480"/>
            <w:vAlign w:val="center"/>
          </w:tcPr>
          <w:p>
            <w:pPr>
              <w:spacing w:after="80" w:before="80"/>
            </w:pPr>
            <w:r/>
          </w:p>
        </w:tc>
      </w:tr>
      <w:tr>
        <w:tc>
          <w:tcPr>
            <w:tcW w:type="dxa" w:w="2880"/>
            <w:vAlign w:val="center"/>
          </w:tcPr>
          <w:p>
            <w:pPr>
              <w:spacing w:after="80" w:before="80"/>
            </w:pPr>
            <w:r>
              <w:t>owed</w:t>
            </w:r>
          </w:p>
        </w:tc>
        <w:tc>
          <w:tcPr>
            <w:tcW w:type="dxa" w:w="6480"/>
            <w:vAlign w:val="center"/>
          </w:tcPr>
          <w:p>
            <w:pPr>
              <w:spacing w:after="80" w:before="80"/>
            </w:pPr>
            <w:r/>
          </w:p>
        </w:tc>
      </w:tr>
      <w:tr>
        <w:tc>
          <w:tcPr>
            <w:tcW w:type="dxa" w:w="2880"/>
            <w:vAlign w:val="center"/>
          </w:tcPr>
          <w:p>
            <w:pPr>
              <w:spacing w:after="80" w:before="80"/>
            </w:pPr>
            <w:r>
              <w:t>owes</w:t>
            </w:r>
          </w:p>
        </w:tc>
        <w:tc>
          <w:tcPr>
            <w:tcW w:type="dxa" w:w="6480"/>
            <w:vAlign w:val="center"/>
          </w:tcPr>
          <w:p>
            <w:pPr>
              <w:spacing w:after="80" w:before="80"/>
            </w:pPr>
            <w:r/>
          </w:p>
        </w:tc>
      </w:tr>
      <w:tr>
        <w:tc>
          <w:tcPr>
            <w:tcW w:type="dxa" w:w="2880"/>
            <w:vAlign w:val="center"/>
          </w:tcPr>
          <w:p>
            <w:pPr>
              <w:spacing w:after="80" w:before="80"/>
            </w:pPr>
            <w:r>
              <w:t>own</w:t>
            </w:r>
          </w:p>
        </w:tc>
        <w:tc>
          <w:tcPr>
            <w:tcW w:type="dxa" w:w="6480"/>
            <w:vAlign w:val="center"/>
          </w:tcPr>
          <w:p>
            <w:pPr>
              <w:spacing w:after="80" w:before="80"/>
            </w:pPr>
            <w:r/>
          </w:p>
        </w:tc>
      </w:tr>
      <w:tr>
        <w:tc>
          <w:tcPr>
            <w:tcW w:type="dxa" w:w="2880"/>
            <w:vAlign w:val="center"/>
          </w:tcPr>
          <w:p>
            <w:pPr>
              <w:spacing w:after="80" w:before="80"/>
            </w:pPr>
            <w:r>
              <w:t>owning</w:t>
            </w:r>
          </w:p>
        </w:tc>
        <w:tc>
          <w:tcPr>
            <w:tcW w:type="dxa" w:w="6480"/>
            <w:vAlign w:val="center"/>
          </w:tcPr>
          <w:p>
            <w:pPr>
              <w:spacing w:after="80" w:before="80"/>
            </w:pPr>
            <w:r/>
          </w:p>
        </w:tc>
      </w:tr>
      <w:tr>
        <w:tc>
          <w:tcPr>
            <w:tcW w:type="dxa" w:w="2880"/>
            <w:vAlign w:val="center"/>
          </w:tcPr>
          <w:p>
            <w:pPr>
              <w:spacing w:after="80" w:before="80"/>
            </w:pPr>
            <w:r>
              <w:t>owns</w:t>
            </w:r>
          </w:p>
        </w:tc>
        <w:tc>
          <w:tcPr>
            <w:tcW w:type="dxa" w:w="6480"/>
            <w:vAlign w:val="center"/>
          </w:tcPr>
          <w:p>
            <w:pPr>
              <w:spacing w:after="80" w:before="80"/>
            </w:pPr>
            <w:r/>
          </w:p>
        </w:tc>
      </w:tr>
      <w:tr>
        <w:tc>
          <w:tcPr>
            <w:tcW w:type="dxa" w:w="2880"/>
            <w:vAlign w:val="center"/>
          </w:tcPr>
          <w:p>
            <w:pPr>
              <w:spacing w:after="80" w:before="80"/>
            </w:pPr>
            <w:r>
              <w:t>painted</w:t>
            </w:r>
          </w:p>
        </w:tc>
        <w:tc>
          <w:tcPr>
            <w:tcW w:type="dxa" w:w="6480"/>
            <w:vAlign w:val="center"/>
          </w:tcPr>
          <w:p>
            <w:pPr>
              <w:spacing w:after="80" w:before="80"/>
            </w:pPr>
            <w:r/>
          </w:p>
        </w:tc>
      </w:tr>
      <w:tr>
        <w:tc>
          <w:tcPr>
            <w:tcW w:type="dxa" w:w="2880"/>
            <w:vAlign w:val="center"/>
          </w:tcPr>
          <w:p>
            <w:pPr>
              <w:spacing w:after="80" w:before="80"/>
            </w:pPr>
            <w:r>
              <w:t>paints</w:t>
            </w:r>
          </w:p>
        </w:tc>
        <w:tc>
          <w:tcPr>
            <w:tcW w:type="dxa" w:w="6480"/>
            <w:vAlign w:val="center"/>
          </w:tcPr>
          <w:p>
            <w:pPr>
              <w:spacing w:after="80" w:before="80"/>
            </w:pPr>
            <w:r/>
          </w:p>
        </w:tc>
      </w:tr>
      <w:tr>
        <w:tc>
          <w:tcPr>
            <w:tcW w:type="dxa" w:w="2880"/>
            <w:vAlign w:val="center"/>
          </w:tcPr>
          <w:p>
            <w:pPr>
              <w:spacing w:after="80" w:before="80"/>
            </w:pPr>
            <w:r>
              <w:t>pair</w:t>
            </w:r>
          </w:p>
        </w:tc>
        <w:tc>
          <w:tcPr>
            <w:tcW w:type="dxa" w:w="6480"/>
            <w:vAlign w:val="center"/>
          </w:tcPr>
          <w:p>
            <w:pPr>
              <w:spacing w:after="80" w:before="80"/>
            </w:pPr>
            <w:r/>
          </w:p>
        </w:tc>
      </w:tr>
      <w:tr>
        <w:tc>
          <w:tcPr>
            <w:tcW w:type="dxa" w:w="2880"/>
            <w:vAlign w:val="center"/>
          </w:tcPr>
          <w:p>
            <w:pPr>
              <w:spacing w:after="80" w:before="80"/>
            </w:pPr>
            <w:r>
              <w:t>pane</w:t>
            </w:r>
          </w:p>
        </w:tc>
        <w:tc>
          <w:tcPr>
            <w:tcW w:type="dxa" w:w="6480"/>
            <w:vAlign w:val="center"/>
          </w:tcPr>
          <w:p>
            <w:pPr>
              <w:spacing w:after="80" w:before="80"/>
            </w:pPr>
            <w:r/>
          </w:p>
        </w:tc>
      </w:tr>
      <w:tr>
        <w:tc>
          <w:tcPr>
            <w:tcW w:type="dxa" w:w="2880"/>
            <w:vAlign w:val="center"/>
          </w:tcPr>
          <w:p>
            <w:pPr>
              <w:spacing w:after="80" w:before="80"/>
            </w:pPr>
            <w:r>
              <w:t>papered</w:t>
            </w:r>
          </w:p>
        </w:tc>
        <w:tc>
          <w:tcPr>
            <w:tcW w:type="dxa" w:w="6480"/>
            <w:vAlign w:val="center"/>
          </w:tcPr>
          <w:p>
            <w:pPr>
              <w:spacing w:after="80" w:before="80"/>
            </w:pPr>
            <w:r/>
          </w:p>
        </w:tc>
      </w:tr>
      <w:tr>
        <w:tc>
          <w:tcPr>
            <w:tcW w:type="dxa" w:w="2880"/>
            <w:vAlign w:val="center"/>
          </w:tcPr>
          <w:p>
            <w:pPr>
              <w:spacing w:after="80" w:before="80"/>
            </w:pPr>
            <w:r>
              <w:t>park</w:t>
            </w:r>
          </w:p>
        </w:tc>
        <w:tc>
          <w:tcPr>
            <w:tcW w:type="dxa" w:w="6480"/>
            <w:vAlign w:val="center"/>
          </w:tcPr>
          <w:p>
            <w:pPr>
              <w:spacing w:after="80" w:before="80"/>
            </w:pPr>
            <w:r/>
          </w:p>
        </w:tc>
      </w:tr>
      <w:tr>
        <w:tc>
          <w:tcPr>
            <w:tcW w:type="dxa" w:w="2880"/>
            <w:vAlign w:val="center"/>
          </w:tcPr>
          <w:p>
            <w:pPr>
              <w:spacing w:after="80" w:before="80"/>
            </w:pPr>
            <w:r>
              <w:t>parked</w:t>
            </w:r>
          </w:p>
        </w:tc>
        <w:tc>
          <w:tcPr>
            <w:tcW w:type="dxa" w:w="6480"/>
            <w:vAlign w:val="center"/>
          </w:tcPr>
          <w:p>
            <w:pPr>
              <w:spacing w:after="80" w:before="80"/>
            </w:pPr>
            <w:r/>
          </w:p>
        </w:tc>
      </w:tr>
      <w:tr>
        <w:tc>
          <w:tcPr>
            <w:tcW w:type="dxa" w:w="2880"/>
            <w:vAlign w:val="center"/>
          </w:tcPr>
          <w:p>
            <w:pPr>
              <w:spacing w:after="80" w:before="80"/>
            </w:pPr>
            <w:r>
              <w:t>parks</w:t>
            </w:r>
          </w:p>
        </w:tc>
        <w:tc>
          <w:tcPr>
            <w:tcW w:type="dxa" w:w="6480"/>
            <w:vAlign w:val="center"/>
          </w:tcPr>
          <w:p>
            <w:pPr>
              <w:spacing w:after="80" w:before="80"/>
            </w:pPr>
            <w:r/>
          </w:p>
        </w:tc>
      </w:tr>
      <w:tr>
        <w:tc>
          <w:tcPr>
            <w:tcW w:type="dxa" w:w="2880"/>
            <w:vAlign w:val="center"/>
          </w:tcPr>
          <w:p>
            <w:pPr>
              <w:spacing w:after="80" w:before="80"/>
            </w:pPr>
            <w:r>
              <w:t>pass-through</w:t>
            </w:r>
          </w:p>
        </w:tc>
        <w:tc>
          <w:tcPr>
            <w:tcW w:type="dxa" w:w="6480"/>
            <w:vAlign w:val="center"/>
          </w:tcPr>
          <w:p>
            <w:pPr>
              <w:spacing w:after="80" w:before="80"/>
            </w:pPr>
            <w:r/>
          </w:p>
        </w:tc>
      </w:tr>
      <w:tr>
        <w:tc>
          <w:tcPr>
            <w:tcW w:type="dxa" w:w="2880"/>
            <w:vAlign w:val="center"/>
          </w:tcPr>
          <w:p>
            <w:pPr>
              <w:spacing w:after="80" w:before="80"/>
            </w:pPr>
            <w:r>
              <w:t>past</w:t>
            </w:r>
          </w:p>
        </w:tc>
        <w:tc>
          <w:tcPr>
            <w:tcW w:type="dxa" w:w="6480"/>
            <w:vAlign w:val="center"/>
          </w:tcPr>
          <w:p>
            <w:pPr>
              <w:spacing w:after="80" w:before="80"/>
            </w:pPr>
            <w:r/>
          </w:p>
        </w:tc>
      </w:tr>
      <w:tr>
        <w:tc>
          <w:tcPr>
            <w:tcW w:type="dxa" w:w="2880"/>
            <w:vAlign w:val="center"/>
          </w:tcPr>
          <w:p>
            <w:pPr>
              <w:spacing w:after="80" w:before="80"/>
            </w:pPr>
            <w:r>
              <w:t>paying</w:t>
            </w:r>
          </w:p>
        </w:tc>
        <w:tc>
          <w:tcPr>
            <w:tcW w:type="dxa" w:w="6480"/>
            <w:vAlign w:val="center"/>
          </w:tcPr>
          <w:p>
            <w:pPr>
              <w:spacing w:after="80" w:before="80"/>
            </w:pPr>
            <w:r/>
          </w:p>
        </w:tc>
      </w:tr>
      <w:tr>
        <w:tc>
          <w:tcPr>
            <w:tcW w:type="dxa" w:w="2880"/>
            <w:vAlign w:val="center"/>
          </w:tcPr>
          <w:p>
            <w:pPr>
              <w:spacing w:after="80" w:before="80"/>
            </w:pPr>
            <w:r>
              <w:t>payoff</w:t>
            </w:r>
          </w:p>
        </w:tc>
        <w:tc>
          <w:tcPr>
            <w:tcW w:type="dxa" w:w="6480"/>
            <w:vAlign w:val="center"/>
          </w:tcPr>
          <w:p>
            <w:pPr>
              <w:spacing w:after="80" w:before="80"/>
            </w:pPr>
            <w:r/>
          </w:p>
        </w:tc>
      </w:tr>
      <w:tr>
        <w:tc>
          <w:tcPr>
            <w:tcW w:type="dxa" w:w="2880"/>
            <w:vAlign w:val="center"/>
          </w:tcPr>
          <w:p>
            <w:pPr>
              <w:spacing w:after="80" w:before="80"/>
            </w:pPr>
            <w:r>
              <w:t>pays</w:t>
            </w:r>
          </w:p>
        </w:tc>
        <w:tc>
          <w:tcPr>
            <w:tcW w:type="dxa" w:w="6480"/>
            <w:vAlign w:val="center"/>
          </w:tcPr>
          <w:p>
            <w:pPr>
              <w:spacing w:after="80" w:before="80"/>
            </w:pPr>
            <w:r/>
          </w:p>
        </w:tc>
      </w:tr>
      <w:tr>
        <w:tc>
          <w:tcPr>
            <w:tcW w:type="dxa" w:w="2880"/>
            <w:vAlign w:val="center"/>
          </w:tcPr>
          <w:p>
            <w:pPr>
              <w:spacing w:after="80" w:before="80"/>
            </w:pPr>
            <w:r>
              <w:t>per-call</w:t>
            </w:r>
          </w:p>
        </w:tc>
        <w:tc>
          <w:tcPr>
            <w:tcW w:type="dxa" w:w="6480"/>
            <w:vAlign w:val="center"/>
          </w:tcPr>
          <w:p>
            <w:pPr>
              <w:spacing w:after="80" w:before="80"/>
            </w:pPr>
            <w:r/>
          </w:p>
        </w:tc>
      </w:tr>
      <w:tr>
        <w:tc>
          <w:tcPr>
            <w:tcW w:type="dxa" w:w="2880"/>
            <w:vAlign w:val="center"/>
          </w:tcPr>
          <w:p>
            <w:pPr>
              <w:spacing w:after="80" w:before="80"/>
            </w:pPr>
            <w:r>
              <w:t>per-cell</w:t>
            </w:r>
          </w:p>
        </w:tc>
        <w:tc>
          <w:tcPr>
            <w:tcW w:type="dxa" w:w="6480"/>
            <w:vAlign w:val="center"/>
          </w:tcPr>
          <w:p>
            <w:pPr>
              <w:spacing w:after="80" w:before="80"/>
            </w:pPr>
            <w:r/>
          </w:p>
        </w:tc>
      </w:tr>
      <w:tr>
        <w:tc>
          <w:tcPr>
            <w:tcW w:type="dxa" w:w="2880"/>
            <w:vAlign w:val="center"/>
          </w:tcPr>
          <w:p>
            <w:pPr>
              <w:spacing w:after="80" w:before="80"/>
            </w:pPr>
            <w:r>
              <w:t>per-event</w:t>
            </w:r>
          </w:p>
        </w:tc>
        <w:tc>
          <w:tcPr>
            <w:tcW w:type="dxa" w:w="6480"/>
            <w:vAlign w:val="center"/>
          </w:tcPr>
          <w:p>
            <w:pPr>
              <w:spacing w:after="80" w:before="80"/>
            </w:pPr>
            <w:r/>
          </w:p>
        </w:tc>
      </w:tr>
      <w:tr>
        <w:tc>
          <w:tcPr>
            <w:tcW w:type="dxa" w:w="2880"/>
            <w:vAlign w:val="center"/>
          </w:tcPr>
          <w:p>
            <w:pPr>
              <w:spacing w:after="80" w:before="80"/>
            </w:pPr>
            <w:r>
              <w:t>per-key</w:t>
            </w:r>
          </w:p>
        </w:tc>
        <w:tc>
          <w:tcPr>
            <w:tcW w:type="dxa" w:w="6480"/>
            <w:vAlign w:val="center"/>
          </w:tcPr>
          <w:p>
            <w:pPr>
              <w:spacing w:after="80" w:before="80"/>
            </w:pPr>
            <w:r/>
          </w:p>
        </w:tc>
      </w:tr>
      <w:tr>
        <w:tc>
          <w:tcPr>
            <w:tcW w:type="dxa" w:w="2880"/>
            <w:vAlign w:val="center"/>
          </w:tcPr>
          <w:p>
            <w:pPr>
              <w:spacing w:after="80" w:before="80"/>
            </w:pPr>
            <w:r>
              <w:t>per-layer</w:t>
            </w:r>
          </w:p>
        </w:tc>
        <w:tc>
          <w:tcPr>
            <w:tcW w:type="dxa" w:w="6480"/>
            <w:vAlign w:val="center"/>
          </w:tcPr>
          <w:p>
            <w:pPr>
              <w:spacing w:after="80" w:before="80"/>
            </w:pPr>
            <w:r/>
          </w:p>
        </w:tc>
      </w:tr>
      <w:tr>
        <w:tc>
          <w:tcPr>
            <w:tcW w:type="dxa" w:w="2880"/>
            <w:vAlign w:val="center"/>
          </w:tcPr>
          <w:p>
            <w:pPr>
              <w:spacing w:after="80" w:before="80"/>
            </w:pPr>
            <w:r>
              <w:t>per-line</w:t>
            </w:r>
          </w:p>
        </w:tc>
        <w:tc>
          <w:tcPr>
            <w:tcW w:type="dxa" w:w="6480"/>
            <w:vAlign w:val="center"/>
          </w:tcPr>
          <w:p>
            <w:pPr>
              <w:spacing w:after="80" w:before="80"/>
            </w:pPr>
            <w:r/>
          </w:p>
        </w:tc>
      </w:tr>
      <w:tr>
        <w:tc>
          <w:tcPr>
            <w:tcW w:type="dxa" w:w="2880"/>
            <w:vAlign w:val="center"/>
          </w:tcPr>
          <w:p>
            <w:pPr>
              <w:spacing w:after="80" w:before="80"/>
            </w:pPr>
            <w:r>
              <w:t>per-pr</w:t>
            </w:r>
          </w:p>
        </w:tc>
        <w:tc>
          <w:tcPr>
            <w:tcW w:type="dxa" w:w="6480"/>
            <w:vAlign w:val="center"/>
          </w:tcPr>
          <w:p>
            <w:pPr>
              <w:spacing w:after="80" w:before="80"/>
            </w:pPr>
            <w:r/>
          </w:p>
        </w:tc>
      </w:tr>
      <w:tr>
        <w:tc>
          <w:tcPr>
            <w:tcW w:type="dxa" w:w="2880"/>
            <w:vAlign w:val="center"/>
          </w:tcPr>
          <w:p>
            <w:pPr>
              <w:spacing w:after="80" w:before="80"/>
            </w:pPr>
            <w:r>
              <w:t>per-row</w:t>
            </w:r>
          </w:p>
        </w:tc>
        <w:tc>
          <w:tcPr>
            <w:tcW w:type="dxa" w:w="6480"/>
            <w:vAlign w:val="center"/>
          </w:tcPr>
          <w:p>
            <w:pPr>
              <w:spacing w:after="80" w:before="80"/>
            </w:pPr>
            <w:r/>
          </w:p>
        </w:tc>
      </w:tr>
      <w:tr>
        <w:tc>
          <w:tcPr>
            <w:tcW w:type="dxa" w:w="2880"/>
            <w:vAlign w:val="center"/>
          </w:tcPr>
          <w:p>
            <w:pPr>
              <w:spacing w:after="80" w:before="80"/>
            </w:pPr>
            <w:r>
              <w:t>per-run</w:t>
            </w:r>
          </w:p>
        </w:tc>
        <w:tc>
          <w:tcPr>
            <w:tcW w:type="dxa" w:w="6480"/>
            <w:vAlign w:val="center"/>
          </w:tcPr>
          <w:p>
            <w:pPr>
              <w:spacing w:after="80" w:before="80"/>
            </w:pPr>
            <w:r/>
          </w:p>
        </w:tc>
      </w:tr>
      <w:tr>
        <w:tc>
          <w:tcPr>
            <w:tcW w:type="dxa" w:w="2880"/>
            <w:vAlign w:val="center"/>
          </w:tcPr>
          <w:p>
            <w:pPr>
              <w:spacing w:after="80" w:before="80"/>
            </w:pPr>
            <w:r>
              <w:t>per-session</w:t>
            </w:r>
          </w:p>
        </w:tc>
        <w:tc>
          <w:tcPr>
            <w:tcW w:type="dxa" w:w="6480"/>
            <w:vAlign w:val="center"/>
          </w:tcPr>
          <w:p>
            <w:pPr>
              <w:spacing w:after="80" w:before="80"/>
            </w:pPr>
            <w:r/>
          </w:p>
        </w:tc>
      </w:tr>
      <w:tr>
        <w:tc>
          <w:tcPr>
            <w:tcW w:type="dxa" w:w="2880"/>
            <w:vAlign w:val="center"/>
          </w:tcPr>
          <w:p>
            <w:pPr>
              <w:spacing w:after="80" w:before="80"/>
            </w:pPr>
            <w:r>
              <w:t>per-turn</w:t>
            </w:r>
          </w:p>
        </w:tc>
        <w:tc>
          <w:tcPr>
            <w:tcW w:type="dxa" w:w="6480"/>
            <w:vAlign w:val="center"/>
          </w:tcPr>
          <w:p>
            <w:pPr>
              <w:spacing w:after="80" w:before="80"/>
            </w:pPr>
            <w:r/>
          </w:p>
        </w:tc>
      </w:tr>
      <w:tr>
        <w:tc>
          <w:tcPr>
            <w:tcW w:type="dxa" w:w="2880"/>
            <w:vAlign w:val="center"/>
          </w:tcPr>
          <w:p>
            <w:pPr>
              <w:spacing w:after="80" w:before="80"/>
            </w:pPr>
            <w:r>
              <w:t>per-type</w:t>
            </w:r>
          </w:p>
        </w:tc>
        <w:tc>
          <w:tcPr>
            <w:tcW w:type="dxa" w:w="6480"/>
            <w:vAlign w:val="center"/>
          </w:tcPr>
          <w:p>
            <w:pPr>
              <w:spacing w:after="80" w:before="80"/>
            </w:pPr>
            <w:r/>
          </w:p>
        </w:tc>
      </w:tr>
      <w:tr>
        <w:tc>
          <w:tcPr>
            <w:tcW w:type="dxa" w:w="2880"/>
            <w:vAlign w:val="center"/>
          </w:tcPr>
          <w:p>
            <w:pPr>
              <w:spacing w:after="80" w:before="80"/>
            </w:pPr>
            <w:r>
              <w:t>permanently</w:t>
            </w:r>
          </w:p>
        </w:tc>
        <w:tc>
          <w:tcPr>
            <w:tcW w:type="dxa" w:w="6480"/>
            <w:vAlign w:val="center"/>
          </w:tcPr>
          <w:p>
            <w:pPr>
              <w:spacing w:after="80" w:before="80"/>
            </w:pPr>
            <w:r/>
          </w:p>
        </w:tc>
      </w:tr>
      <w:tr>
        <w:tc>
          <w:tcPr>
            <w:tcW w:type="dxa" w:w="2880"/>
            <w:vAlign w:val="center"/>
          </w:tcPr>
          <w:p>
            <w:pPr>
              <w:spacing w:after="80" w:before="80"/>
            </w:pPr>
            <w:r>
              <w:t>phantom</w:t>
            </w:r>
          </w:p>
        </w:tc>
        <w:tc>
          <w:tcPr>
            <w:tcW w:type="dxa" w:w="6480"/>
            <w:vAlign w:val="center"/>
          </w:tcPr>
          <w:p>
            <w:pPr>
              <w:spacing w:after="80" w:before="80"/>
            </w:pPr>
            <w:r/>
          </w:p>
        </w:tc>
      </w:tr>
      <w:tr>
        <w:tc>
          <w:tcPr>
            <w:tcW w:type="dxa" w:w="2880"/>
            <w:vAlign w:val="center"/>
          </w:tcPr>
          <w:p>
            <w:pPr>
              <w:spacing w:after="80" w:before="80"/>
            </w:pPr>
            <w:r>
              <w:t>phase-1</w:t>
            </w:r>
          </w:p>
        </w:tc>
        <w:tc>
          <w:tcPr>
            <w:tcW w:type="dxa" w:w="6480"/>
            <w:vAlign w:val="center"/>
          </w:tcPr>
          <w:p>
            <w:pPr>
              <w:spacing w:after="80" w:before="80"/>
            </w:pPr>
            <w:r/>
          </w:p>
        </w:tc>
      </w:tr>
      <w:tr>
        <w:tc>
          <w:tcPr>
            <w:tcW w:type="dxa" w:w="2880"/>
            <w:vAlign w:val="center"/>
          </w:tcPr>
          <w:p>
            <w:pPr>
              <w:spacing w:after="80" w:before="80"/>
            </w:pPr>
            <w:r>
              <w:t>phase-2</w:t>
            </w:r>
          </w:p>
        </w:tc>
        <w:tc>
          <w:tcPr>
            <w:tcW w:type="dxa" w:w="6480"/>
            <w:vAlign w:val="center"/>
          </w:tcPr>
          <w:p>
            <w:pPr>
              <w:spacing w:after="80" w:before="80"/>
            </w:pPr>
            <w:r/>
          </w:p>
        </w:tc>
      </w:tr>
      <w:tr>
        <w:tc>
          <w:tcPr>
            <w:tcW w:type="dxa" w:w="2880"/>
            <w:vAlign w:val="center"/>
          </w:tcPr>
          <w:p>
            <w:pPr>
              <w:spacing w:after="80" w:before="80"/>
            </w:pPr>
            <w:r>
              <w:t>photograph</w:t>
            </w:r>
          </w:p>
        </w:tc>
        <w:tc>
          <w:tcPr>
            <w:tcW w:type="dxa" w:w="6480"/>
            <w:vAlign w:val="center"/>
          </w:tcPr>
          <w:p>
            <w:pPr>
              <w:spacing w:after="80" w:before="80"/>
            </w:pPr>
            <w:r/>
          </w:p>
        </w:tc>
      </w:tr>
      <w:tr>
        <w:tc>
          <w:tcPr>
            <w:tcW w:type="dxa" w:w="2880"/>
            <w:vAlign w:val="center"/>
          </w:tcPr>
          <w:p>
            <w:pPr>
              <w:spacing w:after="80" w:before="80"/>
            </w:pPr>
            <w:r>
              <w:t>picks</w:t>
            </w:r>
          </w:p>
        </w:tc>
        <w:tc>
          <w:tcPr>
            <w:tcW w:type="dxa" w:w="6480"/>
            <w:vAlign w:val="center"/>
          </w:tcPr>
          <w:p>
            <w:pPr>
              <w:spacing w:after="80" w:before="80"/>
            </w:pPr>
            <w:r/>
          </w:p>
        </w:tc>
      </w:tr>
      <w:tr>
        <w:tc>
          <w:tcPr>
            <w:tcW w:type="dxa" w:w="2880"/>
            <w:vAlign w:val="center"/>
          </w:tcPr>
          <w:p>
            <w:pPr>
              <w:spacing w:after="80" w:before="80"/>
            </w:pPr>
            <w:r>
              <w:t>pins</w:t>
            </w:r>
          </w:p>
        </w:tc>
        <w:tc>
          <w:tcPr>
            <w:tcW w:type="dxa" w:w="6480"/>
            <w:vAlign w:val="center"/>
          </w:tcPr>
          <w:p>
            <w:pPr>
              <w:spacing w:after="80" w:before="80"/>
            </w:pPr>
            <w:r/>
          </w:p>
        </w:tc>
      </w:tr>
      <w:tr>
        <w:tc>
          <w:tcPr>
            <w:tcW w:type="dxa" w:w="2880"/>
            <w:vAlign w:val="center"/>
          </w:tcPr>
          <w:p>
            <w:pPr>
              <w:spacing w:after="80" w:before="80"/>
            </w:pPr>
            <w:r>
              <w:t>pixel-identical</w:t>
            </w:r>
          </w:p>
        </w:tc>
        <w:tc>
          <w:tcPr>
            <w:tcW w:type="dxa" w:w="6480"/>
            <w:vAlign w:val="center"/>
          </w:tcPr>
          <w:p>
            <w:pPr>
              <w:spacing w:after="80" w:before="80"/>
            </w:pPr>
            <w:r/>
          </w:p>
        </w:tc>
      </w:tr>
      <w:tr>
        <w:tc>
          <w:tcPr>
            <w:tcW w:type="dxa" w:w="2880"/>
            <w:vAlign w:val="center"/>
          </w:tcPr>
          <w:p>
            <w:pPr>
              <w:spacing w:after="80" w:before="80"/>
            </w:pPr>
            <w:r>
              <w:t>plainly</w:t>
            </w:r>
          </w:p>
        </w:tc>
        <w:tc>
          <w:tcPr>
            <w:tcW w:type="dxa" w:w="6480"/>
            <w:vAlign w:val="center"/>
          </w:tcPr>
          <w:p>
            <w:pPr>
              <w:spacing w:after="80" w:before="80"/>
            </w:pPr>
            <w:r/>
          </w:p>
        </w:tc>
      </w:tr>
      <w:tr>
        <w:tc>
          <w:tcPr>
            <w:tcW w:type="dxa" w:w="2880"/>
            <w:vAlign w:val="center"/>
          </w:tcPr>
          <w:p>
            <w:pPr>
              <w:spacing w:after="80" w:before="80"/>
            </w:pPr>
            <w:r>
              <w:t>planted</w:t>
            </w:r>
          </w:p>
        </w:tc>
        <w:tc>
          <w:tcPr>
            <w:tcW w:type="dxa" w:w="6480"/>
            <w:vAlign w:val="center"/>
          </w:tcPr>
          <w:p>
            <w:pPr>
              <w:spacing w:after="80" w:before="80"/>
            </w:pPr>
            <w:r/>
          </w:p>
        </w:tc>
      </w:tr>
      <w:tr>
        <w:tc>
          <w:tcPr>
            <w:tcW w:type="dxa" w:w="2880"/>
            <w:vAlign w:val="center"/>
          </w:tcPr>
          <w:p>
            <w:pPr>
              <w:spacing w:after="80" w:before="80"/>
            </w:pPr>
            <w:r>
              <w:t>plausible</w:t>
            </w:r>
          </w:p>
        </w:tc>
        <w:tc>
          <w:tcPr>
            <w:tcW w:type="dxa" w:w="6480"/>
            <w:vAlign w:val="center"/>
          </w:tcPr>
          <w:p>
            <w:pPr>
              <w:spacing w:after="80" w:before="80"/>
            </w:pPr>
            <w:r/>
          </w:p>
        </w:tc>
      </w:tr>
      <w:tr>
        <w:tc>
          <w:tcPr>
            <w:tcW w:type="dxa" w:w="2880"/>
            <w:vAlign w:val="center"/>
          </w:tcPr>
          <w:p>
            <w:pPr>
              <w:spacing w:after="80" w:before="80"/>
            </w:pPr>
            <w:r>
              <w:t>plausibly</w:t>
            </w:r>
          </w:p>
        </w:tc>
        <w:tc>
          <w:tcPr>
            <w:tcW w:type="dxa" w:w="6480"/>
            <w:vAlign w:val="center"/>
          </w:tcPr>
          <w:p>
            <w:pPr>
              <w:spacing w:after="80" w:before="80"/>
            </w:pPr>
            <w:r/>
          </w:p>
        </w:tc>
      </w:tr>
      <w:tr>
        <w:tc>
          <w:tcPr>
            <w:tcW w:type="dxa" w:w="2880"/>
            <w:vAlign w:val="center"/>
          </w:tcPr>
          <w:p>
            <w:pPr>
              <w:spacing w:after="80" w:before="80"/>
            </w:pPr>
            <w:r>
              <w:t>pointed</w:t>
            </w:r>
          </w:p>
        </w:tc>
        <w:tc>
          <w:tcPr>
            <w:tcW w:type="dxa" w:w="6480"/>
            <w:vAlign w:val="center"/>
          </w:tcPr>
          <w:p>
            <w:pPr>
              <w:spacing w:after="80" w:before="80"/>
            </w:pPr>
            <w:r/>
          </w:p>
        </w:tc>
      </w:tr>
      <w:tr>
        <w:tc>
          <w:tcPr>
            <w:tcW w:type="dxa" w:w="2880"/>
            <w:vAlign w:val="center"/>
          </w:tcPr>
          <w:p>
            <w:pPr>
              <w:spacing w:after="80" w:before="80"/>
            </w:pPr>
            <w:r>
              <w:t>poisoned</w:t>
            </w:r>
          </w:p>
        </w:tc>
        <w:tc>
          <w:tcPr>
            <w:tcW w:type="dxa" w:w="6480"/>
            <w:vAlign w:val="center"/>
          </w:tcPr>
          <w:p>
            <w:pPr>
              <w:spacing w:after="80" w:before="80"/>
            </w:pPr>
            <w:r/>
          </w:p>
        </w:tc>
      </w:tr>
      <w:tr>
        <w:tc>
          <w:tcPr>
            <w:tcW w:type="dxa" w:w="2880"/>
            <w:vAlign w:val="center"/>
          </w:tcPr>
          <w:p>
            <w:pPr>
              <w:spacing w:after="80" w:before="80"/>
            </w:pPr>
            <w:r>
              <w:t>polled</w:t>
            </w:r>
          </w:p>
        </w:tc>
        <w:tc>
          <w:tcPr>
            <w:tcW w:type="dxa" w:w="6480"/>
            <w:vAlign w:val="center"/>
          </w:tcPr>
          <w:p>
            <w:pPr>
              <w:spacing w:after="80" w:before="80"/>
            </w:pPr>
            <w:r/>
          </w:p>
        </w:tc>
      </w:tr>
      <w:tr>
        <w:tc>
          <w:tcPr>
            <w:tcW w:type="dxa" w:w="2880"/>
            <w:vAlign w:val="center"/>
          </w:tcPr>
          <w:p>
            <w:pPr>
              <w:spacing w:after="80" w:before="80"/>
            </w:pPr>
            <w:r>
              <w:t>pooled</w:t>
            </w:r>
          </w:p>
        </w:tc>
        <w:tc>
          <w:tcPr>
            <w:tcW w:type="dxa" w:w="6480"/>
            <w:vAlign w:val="center"/>
          </w:tcPr>
          <w:p>
            <w:pPr>
              <w:spacing w:after="80" w:before="80"/>
            </w:pPr>
            <w:r/>
          </w:p>
        </w:tc>
      </w:tr>
      <w:tr>
        <w:tc>
          <w:tcPr>
            <w:tcW w:type="dxa" w:w="2880"/>
            <w:vAlign w:val="center"/>
          </w:tcPr>
          <w:p>
            <w:pPr>
              <w:spacing w:after="80" w:before="80"/>
            </w:pPr>
            <w:r>
              <w:t>positionally</w:t>
            </w:r>
          </w:p>
        </w:tc>
        <w:tc>
          <w:tcPr>
            <w:tcW w:type="dxa" w:w="6480"/>
            <w:vAlign w:val="center"/>
          </w:tcPr>
          <w:p>
            <w:pPr>
              <w:spacing w:after="80" w:before="80"/>
            </w:pPr>
            <w:r/>
          </w:p>
        </w:tc>
      </w:tr>
      <w:tr>
        <w:tc>
          <w:tcPr>
            <w:tcW w:type="dxa" w:w="2880"/>
            <w:vAlign w:val="center"/>
          </w:tcPr>
          <w:p>
            <w:pPr>
              <w:spacing w:after="80" w:before="80"/>
            </w:pPr>
            <w:r>
              <w:t>post-fix</w:t>
            </w:r>
          </w:p>
        </w:tc>
        <w:tc>
          <w:tcPr>
            <w:tcW w:type="dxa" w:w="6480"/>
            <w:vAlign w:val="center"/>
          </w:tcPr>
          <w:p>
            <w:pPr>
              <w:spacing w:after="80" w:before="80"/>
            </w:pPr>
            <w:r/>
          </w:p>
        </w:tc>
      </w:tr>
      <w:tr>
        <w:tc>
          <w:tcPr>
            <w:tcW w:type="dxa" w:w="2880"/>
            <w:vAlign w:val="center"/>
          </w:tcPr>
          <w:p>
            <w:pPr>
              <w:spacing w:after="80" w:before="80"/>
            </w:pPr>
            <w:r>
              <w:t>pre-change</w:t>
            </w:r>
          </w:p>
        </w:tc>
        <w:tc>
          <w:tcPr>
            <w:tcW w:type="dxa" w:w="6480"/>
            <w:vAlign w:val="center"/>
          </w:tcPr>
          <w:p>
            <w:pPr>
              <w:spacing w:after="80" w:before="80"/>
            </w:pPr>
            <w:r/>
          </w:p>
        </w:tc>
      </w:tr>
      <w:tr>
        <w:tc>
          <w:tcPr>
            <w:tcW w:type="dxa" w:w="2880"/>
            <w:vAlign w:val="center"/>
          </w:tcPr>
          <w:p>
            <w:pPr>
              <w:spacing w:after="80" w:before="80"/>
            </w:pPr>
            <w:r>
              <w:t>pre-existing</w:t>
            </w:r>
          </w:p>
        </w:tc>
        <w:tc>
          <w:tcPr>
            <w:tcW w:type="dxa" w:w="6480"/>
            <w:vAlign w:val="center"/>
          </w:tcPr>
          <w:p>
            <w:pPr>
              <w:spacing w:after="80" w:before="80"/>
            </w:pPr>
            <w:r/>
          </w:p>
        </w:tc>
      </w:tr>
      <w:tr>
        <w:tc>
          <w:tcPr>
            <w:tcW w:type="dxa" w:w="2880"/>
            <w:vAlign w:val="center"/>
          </w:tcPr>
          <w:p>
            <w:pPr>
              <w:spacing w:after="80" w:before="80"/>
            </w:pPr>
            <w:r>
              <w:t>pre-fix</w:t>
            </w:r>
          </w:p>
        </w:tc>
        <w:tc>
          <w:tcPr>
            <w:tcW w:type="dxa" w:w="6480"/>
            <w:vAlign w:val="center"/>
          </w:tcPr>
          <w:p>
            <w:pPr>
              <w:spacing w:after="80" w:before="80"/>
            </w:pPr>
            <w:r/>
          </w:p>
        </w:tc>
      </w:tr>
      <w:tr>
        <w:tc>
          <w:tcPr>
            <w:tcW w:type="dxa" w:w="2880"/>
            <w:vAlign w:val="center"/>
          </w:tcPr>
          <w:p>
            <w:pPr>
              <w:spacing w:after="80" w:before="80"/>
            </w:pPr>
            <w:r>
              <w:t>pre-refactor</w:t>
            </w:r>
          </w:p>
        </w:tc>
        <w:tc>
          <w:tcPr>
            <w:tcW w:type="dxa" w:w="6480"/>
            <w:vAlign w:val="center"/>
          </w:tcPr>
          <w:p>
            <w:pPr>
              <w:spacing w:after="80" w:before="80"/>
            </w:pPr>
            <w:r/>
          </w:p>
        </w:tc>
      </w:tr>
      <w:tr>
        <w:tc>
          <w:tcPr>
            <w:tcW w:type="dxa" w:w="2880"/>
            <w:vAlign w:val="center"/>
          </w:tcPr>
          <w:p>
            <w:pPr>
              <w:spacing w:after="80" w:before="80"/>
            </w:pPr>
            <w:r>
              <w:t>pre-registered</w:t>
            </w:r>
          </w:p>
        </w:tc>
        <w:tc>
          <w:tcPr>
            <w:tcW w:type="dxa" w:w="6480"/>
            <w:vAlign w:val="center"/>
          </w:tcPr>
          <w:p>
            <w:pPr>
              <w:spacing w:after="80" w:before="80"/>
            </w:pPr>
            <w:r/>
          </w:p>
        </w:tc>
      </w:tr>
      <w:tr>
        <w:tc>
          <w:tcPr>
            <w:tcW w:type="dxa" w:w="2880"/>
            <w:vAlign w:val="center"/>
          </w:tcPr>
          <w:p>
            <w:pPr>
              <w:spacing w:after="80" w:before="80"/>
            </w:pPr>
            <w:r>
              <w:t>preamble</w:t>
            </w:r>
          </w:p>
        </w:tc>
        <w:tc>
          <w:tcPr>
            <w:tcW w:type="dxa" w:w="6480"/>
            <w:vAlign w:val="center"/>
          </w:tcPr>
          <w:p>
            <w:pPr>
              <w:spacing w:after="80" w:before="80"/>
            </w:pPr>
            <w:r/>
          </w:p>
        </w:tc>
      </w:tr>
      <w:tr>
        <w:tc>
          <w:tcPr>
            <w:tcW w:type="dxa" w:w="2880"/>
            <w:vAlign w:val="center"/>
          </w:tcPr>
          <w:p>
            <w:pPr>
              <w:spacing w:after="80" w:before="80"/>
            </w:pPr>
            <w:r>
              <w:t>precedent</w:t>
            </w:r>
          </w:p>
        </w:tc>
        <w:tc>
          <w:tcPr>
            <w:tcW w:type="dxa" w:w="6480"/>
            <w:vAlign w:val="center"/>
          </w:tcPr>
          <w:p>
            <w:pPr>
              <w:spacing w:after="80" w:before="80"/>
            </w:pPr>
            <w:r/>
          </w:p>
        </w:tc>
      </w:tr>
      <w:tr>
        <w:tc>
          <w:tcPr>
            <w:tcW w:type="dxa" w:w="2880"/>
            <w:vAlign w:val="center"/>
          </w:tcPr>
          <w:p>
            <w:pPr>
              <w:spacing w:after="80" w:before="80"/>
            </w:pPr>
            <w:r>
              <w:t>precedes</w:t>
            </w:r>
          </w:p>
        </w:tc>
        <w:tc>
          <w:tcPr>
            <w:tcW w:type="dxa" w:w="6480"/>
            <w:vAlign w:val="center"/>
          </w:tcPr>
          <w:p>
            <w:pPr>
              <w:spacing w:after="80" w:before="80"/>
            </w:pPr>
            <w:r/>
          </w:p>
        </w:tc>
      </w:tr>
      <w:tr>
        <w:tc>
          <w:tcPr>
            <w:tcW w:type="dxa" w:w="2880"/>
            <w:vAlign w:val="center"/>
          </w:tcPr>
          <w:p>
            <w:pPr>
              <w:spacing w:after="80" w:before="80"/>
            </w:pPr>
            <w:r>
              <w:t>precisely</w:t>
            </w:r>
          </w:p>
        </w:tc>
        <w:tc>
          <w:tcPr>
            <w:tcW w:type="dxa" w:w="6480"/>
            <w:vAlign w:val="center"/>
          </w:tcPr>
          <w:p>
            <w:pPr>
              <w:spacing w:after="80" w:before="80"/>
            </w:pPr>
            <w:r/>
          </w:p>
        </w:tc>
      </w:tr>
      <w:tr>
        <w:tc>
          <w:tcPr>
            <w:tcW w:type="dxa" w:w="2880"/>
            <w:vAlign w:val="center"/>
          </w:tcPr>
          <w:p>
            <w:pPr>
              <w:spacing w:after="80" w:before="80"/>
            </w:pPr>
            <w:r>
              <w:t>precondition</w:t>
            </w:r>
          </w:p>
        </w:tc>
        <w:tc>
          <w:tcPr>
            <w:tcW w:type="dxa" w:w="6480"/>
            <w:vAlign w:val="center"/>
          </w:tcPr>
          <w:p>
            <w:pPr>
              <w:spacing w:after="80" w:before="80"/>
            </w:pPr>
            <w:r/>
          </w:p>
        </w:tc>
      </w:tr>
      <w:tr>
        <w:tc>
          <w:tcPr>
            <w:tcW w:type="dxa" w:w="2880"/>
            <w:vAlign w:val="center"/>
          </w:tcPr>
          <w:p>
            <w:pPr>
              <w:spacing w:after="80" w:before="80"/>
            </w:pPr>
            <w:r>
              <w:t>predate</w:t>
            </w:r>
          </w:p>
        </w:tc>
        <w:tc>
          <w:tcPr>
            <w:tcW w:type="dxa" w:w="6480"/>
            <w:vAlign w:val="center"/>
          </w:tcPr>
          <w:p>
            <w:pPr>
              <w:spacing w:after="80" w:before="80"/>
            </w:pPr>
            <w:r/>
          </w:p>
        </w:tc>
      </w:tr>
      <w:tr>
        <w:tc>
          <w:tcPr>
            <w:tcW w:type="dxa" w:w="2880"/>
            <w:vAlign w:val="center"/>
          </w:tcPr>
          <w:p>
            <w:pPr>
              <w:spacing w:after="80" w:before="80"/>
            </w:pPr>
            <w:r>
              <w:t>predated</w:t>
            </w:r>
          </w:p>
        </w:tc>
        <w:tc>
          <w:tcPr>
            <w:tcW w:type="dxa" w:w="6480"/>
            <w:vAlign w:val="center"/>
          </w:tcPr>
          <w:p>
            <w:pPr>
              <w:spacing w:after="80" w:before="80"/>
            </w:pPr>
            <w:r/>
          </w:p>
        </w:tc>
      </w:tr>
      <w:tr>
        <w:tc>
          <w:tcPr>
            <w:tcW w:type="dxa" w:w="2880"/>
            <w:vAlign w:val="center"/>
          </w:tcPr>
          <w:p>
            <w:pPr>
              <w:spacing w:after="80" w:before="80"/>
            </w:pPr>
            <w:r>
              <w:t>predates</w:t>
            </w:r>
          </w:p>
        </w:tc>
        <w:tc>
          <w:tcPr>
            <w:tcW w:type="dxa" w:w="6480"/>
            <w:vAlign w:val="center"/>
          </w:tcPr>
          <w:p>
            <w:pPr>
              <w:spacing w:after="80" w:before="80"/>
            </w:pPr>
            <w:r/>
          </w:p>
        </w:tc>
      </w:tr>
      <w:tr>
        <w:tc>
          <w:tcPr>
            <w:tcW w:type="dxa" w:w="2880"/>
            <w:vAlign w:val="center"/>
          </w:tcPr>
          <w:p>
            <w:pPr>
              <w:spacing w:after="80" w:before="80"/>
            </w:pPr>
            <w:r>
              <w:t>predating</w:t>
            </w:r>
          </w:p>
        </w:tc>
        <w:tc>
          <w:tcPr>
            <w:tcW w:type="dxa" w:w="6480"/>
            <w:vAlign w:val="center"/>
          </w:tcPr>
          <w:p>
            <w:pPr>
              <w:spacing w:after="80" w:before="80"/>
            </w:pPr>
            <w:r/>
          </w:p>
        </w:tc>
      </w:tr>
      <w:tr>
        <w:tc>
          <w:tcPr>
            <w:tcW w:type="dxa" w:w="2880"/>
            <w:vAlign w:val="center"/>
          </w:tcPr>
          <w:p>
            <w:pPr>
              <w:spacing w:after="80" w:before="80"/>
            </w:pPr>
            <w:r>
              <w:t>predicate</w:t>
            </w:r>
          </w:p>
        </w:tc>
        <w:tc>
          <w:tcPr>
            <w:tcW w:type="dxa" w:w="6480"/>
            <w:vAlign w:val="center"/>
          </w:tcPr>
          <w:p>
            <w:pPr>
              <w:spacing w:after="80" w:before="80"/>
            </w:pPr>
            <w:r/>
          </w:p>
        </w:tc>
      </w:tr>
      <w:tr>
        <w:tc>
          <w:tcPr>
            <w:tcW w:type="dxa" w:w="2880"/>
            <w:vAlign w:val="center"/>
          </w:tcPr>
          <w:p>
            <w:pPr>
              <w:spacing w:after="80" w:before="80"/>
            </w:pPr>
            <w:r>
              <w:t>predicted</w:t>
            </w:r>
          </w:p>
        </w:tc>
        <w:tc>
          <w:tcPr>
            <w:tcW w:type="dxa" w:w="6480"/>
            <w:vAlign w:val="center"/>
          </w:tcPr>
          <w:p>
            <w:pPr>
              <w:spacing w:after="80" w:before="80"/>
            </w:pPr>
            <w:r/>
          </w:p>
        </w:tc>
      </w:tr>
      <w:tr>
        <w:tc>
          <w:tcPr>
            <w:tcW w:type="dxa" w:w="2880"/>
            <w:vAlign w:val="center"/>
          </w:tcPr>
          <w:p>
            <w:pPr>
              <w:spacing w:after="80" w:before="80"/>
            </w:pPr>
            <w:r>
              <w:t>premise</w:t>
            </w:r>
          </w:p>
        </w:tc>
        <w:tc>
          <w:tcPr>
            <w:tcW w:type="dxa" w:w="6480"/>
            <w:vAlign w:val="center"/>
          </w:tcPr>
          <w:p>
            <w:pPr>
              <w:spacing w:after="80" w:before="80"/>
            </w:pPr>
            <w:r/>
          </w:p>
        </w:tc>
      </w:tr>
      <w:tr>
        <w:tc>
          <w:tcPr>
            <w:tcW w:type="dxa" w:w="2880"/>
            <w:vAlign w:val="center"/>
          </w:tcPr>
          <w:p>
            <w:pPr>
              <w:spacing w:after="80" w:before="80"/>
            </w:pPr>
            <w:r>
              <w:t>prescribed</w:t>
            </w:r>
          </w:p>
        </w:tc>
        <w:tc>
          <w:tcPr>
            <w:tcW w:type="dxa" w:w="6480"/>
            <w:vAlign w:val="center"/>
          </w:tcPr>
          <w:p>
            <w:pPr>
              <w:spacing w:after="80" w:before="80"/>
            </w:pPr>
            <w:r/>
          </w:p>
        </w:tc>
      </w:tr>
      <w:tr>
        <w:tc>
          <w:tcPr>
            <w:tcW w:type="dxa" w:w="2880"/>
            <w:vAlign w:val="center"/>
          </w:tcPr>
          <w:p>
            <w:pPr>
              <w:spacing w:after="80" w:before="80"/>
            </w:pPr>
            <w:r>
              <w:t>prescribes</w:t>
            </w:r>
          </w:p>
        </w:tc>
        <w:tc>
          <w:tcPr>
            <w:tcW w:type="dxa" w:w="6480"/>
            <w:vAlign w:val="center"/>
          </w:tcPr>
          <w:p>
            <w:pPr>
              <w:spacing w:after="80" w:before="80"/>
            </w:pPr>
            <w:r/>
          </w:p>
        </w:tc>
      </w:tr>
      <w:tr>
        <w:tc>
          <w:tcPr>
            <w:tcW w:type="dxa" w:w="2880"/>
            <w:vAlign w:val="center"/>
          </w:tcPr>
          <w:p>
            <w:pPr>
              <w:spacing w:after="80" w:before="80"/>
            </w:pPr>
            <w:r>
              <w:t>priced</w:t>
            </w:r>
          </w:p>
        </w:tc>
        <w:tc>
          <w:tcPr>
            <w:tcW w:type="dxa" w:w="6480"/>
            <w:vAlign w:val="center"/>
          </w:tcPr>
          <w:p>
            <w:pPr>
              <w:spacing w:after="80" w:before="80"/>
            </w:pPr>
            <w:r/>
          </w:p>
        </w:tc>
      </w:tr>
      <w:tr>
        <w:tc>
          <w:tcPr>
            <w:tcW w:type="dxa" w:w="2880"/>
            <w:vAlign w:val="center"/>
          </w:tcPr>
          <w:p>
            <w:pPr>
              <w:spacing w:after="80" w:before="80"/>
            </w:pPr>
            <w:r>
              <w:t>printed</w:t>
            </w:r>
          </w:p>
        </w:tc>
        <w:tc>
          <w:tcPr>
            <w:tcW w:type="dxa" w:w="6480"/>
            <w:vAlign w:val="center"/>
          </w:tcPr>
          <w:p>
            <w:pPr>
              <w:spacing w:after="80" w:before="80"/>
            </w:pPr>
            <w:r/>
          </w:p>
        </w:tc>
      </w:tr>
      <w:tr>
        <w:tc>
          <w:tcPr>
            <w:tcW w:type="dxa" w:w="2880"/>
            <w:vAlign w:val="center"/>
          </w:tcPr>
          <w:p>
            <w:pPr>
              <w:spacing w:after="80" w:before="80"/>
            </w:pPr>
            <w:r>
              <w:t>pristine</w:t>
            </w:r>
          </w:p>
        </w:tc>
        <w:tc>
          <w:tcPr>
            <w:tcW w:type="dxa" w:w="6480"/>
            <w:vAlign w:val="center"/>
          </w:tcPr>
          <w:p>
            <w:pPr>
              <w:spacing w:after="80" w:before="80"/>
            </w:pPr>
            <w:r/>
          </w:p>
        </w:tc>
      </w:tr>
      <w:tr>
        <w:tc>
          <w:tcPr>
            <w:tcW w:type="dxa" w:w="2880"/>
            <w:vAlign w:val="center"/>
          </w:tcPr>
          <w:p>
            <w:pPr>
              <w:spacing w:after="80" w:before="80"/>
            </w:pPr>
            <w:r>
              <w:t>probe</w:t>
            </w:r>
          </w:p>
        </w:tc>
        <w:tc>
          <w:tcPr>
            <w:tcW w:type="dxa" w:w="6480"/>
            <w:vAlign w:val="center"/>
          </w:tcPr>
          <w:p>
            <w:pPr>
              <w:spacing w:after="80" w:before="80"/>
            </w:pPr>
            <w:r/>
          </w:p>
        </w:tc>
      </w:tr>
      <w:tr>
        <w:tc>
          <w:tcPr>
            <w:tcW w:type="dxa" w:w="2880"/>
            <w:vAlign w:val="center"/>
          </w:tcPr>
          <w:p>
            <w:pPr>
              <w:spacing w:after="80" w:before="80"/>
            </w:pPr>
            <w:r>
              <w:t>probed</w:t>
            </w:r>
          </w:p>
        </w:tc>
        <w:tc>
          <w:tcPr>
            <w:tcW w:type="dxa" w:w="6480"/>
            <w:vAlign w:val="center"/>
          </w:tcPr>
          <w:p>
            <w:pPr>
              <w:spacing w:after="80" w:before="80"/>
            </w:pPr>
            <w:r/>
          </w:p>
        </w:tc>
      </w:tr>
      <w:tr>
        <w:tc>
          <w:tcPr>
            <w:tcW w:type="dxa" w:w="2880"/>
            <w:vAlign w:val="center"/>
          </w:tcPr>
          <w:p>
            <w:pPr>
              <w:spacing w:after="80" w:before="80"/>
            </w:pPr>
            <w:r>
              <w:t>process-global</w:t>
            </w:r>
          </w:p>
        </w:tc>
        <w:tc>
          <w:tcPr>
            <w:tcW w:type="dxa" w:w="6480"/>
            <w:vAlign w:val="center"/>
          </w:tcPr>
          <w:p>
            <w:pPr>
              <w:spacing w:after="80" w:before="80"/>
            </w:pPr>
            <w:r/>
          </w:p>
        </w:tc>
      </w:tr>
      <w:tr>
        <w:tc>
          <w:tcPr>
            <w:tcW w:type="dxa" w:w="2880"/>
            <w:vAlign w:val="center"/>
          </w:tcPr>
          <w:p>
            <w:pPr>
              <w:spacing w:after="80" w:before="80"/>
            </w:pPr>
            <w:r>
              <w:t>process-wide</w:t>
            </w:r>
          </w:p>
        </w:tc>
        <w:tc>
          <w:tcPr>
            <w:tcW w:type="dxa" w:w="6480"/>
            <w:vAlign w:val="center"/>
          </w:tcPr>
          <w:p>
            <w:pPr>
              <w:spacing w:after="80" w:before="80"/>
            </w:pPr>
            <w:r/>
          </w:p>
        </w:tc>
      </w:tr>
      <w:tr>
        <w:tc>
          <w:tcPr>
            <w:tcW w:type="dxa" w:w="2880"/>
            <w:vAlign w:val="center"/>
          </w:tcPr>
          <w:p>
            <w:pPr>
              <w:spacing w:after="80" w:before="80"/>
            </w:pPr>
            <w:r>
              <w:t>producer</w:t>
            </w:r>
          </w:p>
        </w:tc>
        <w:tc>
          <w:tcPr>
            <w:tcW w:type="dxa" w:w="6480"/>
            <w:vAlign w:val="center"/>
          </w:tcPr>
          <w:p>
            <w:pPr>
              <w:spacing w:after="80" w:before="80"/>
            </w:pPr>
            <w:r/>
          </w:p>
        </w:tc>
      </w:tr>
      <w:tr>
        <w:tc>
          <w:tcPr>
            <w:tcW w:type="dxa" w:w="2880"/>
            <w:vAlign w:val="center"/>
          </w:tcPr>
          <w:p>
            <w:pPr>
              <w:spacing w:after="80" w:before="80"/>
            </w:pPr>
            <w:r>
              <w:t>promised</w:t>
            </w:r>
          </w:p>
        </w:tc>
        <w:tc>
          <w:tcPr>
            <w:tcW w:type="dxa" w:w="6480"/>
            <w:vAlign w:val="center"/>
          </w:tcPr>
          <w:p>
            <w:pPr>
              <w:spacing w:after="80" w:before="80"/>
            </w:pPr>
            <w:r/>
          </w:p>
        </w:tc>
      </w:tr>
      <w:tr>
        <w:tc>
          <w:tcPr>
            <w:tcW w:type="dxa" w:w="2880"/>
            <w:vAlign w:val="center"/>
          </w:tcPr>
          <w:p>
            <w:pPr>
              <w:spacing w:after="80" w:before="80"/>
            </w:pPr>
            <w:r>
              <w:t>prose</w:t>
            </w:r>
          </w:p>
        </w:tc>
        <w:tc>
          <w:tcPr>
            <w:tcW w:type="dxa" w:w="6480"/>
            <w:vAlign w:val="center"/>
          </w:tcPr>
          <w:p>
            <w:pPr>
              <w:spacing w:after="80" w:before="80"/>
            </w:pPr>
            <w:r/>
          </w:p>
        </w:tc>
      </w:tr>
      <w:tr>
        <w:tc>
          <w:tcPr>
            <w:tcW w:type="dxa" w:w="2880"/>
            <w:vAlign w:val="center"/>
          </w:tcPr>
          <w:p>
            <w:pPr>
              <w:spacing w:after="80" w:before="80"/>
            </w:pPr>
            <w:r>
              <w:t>provable</w:t>
            </w:r>
          </w:p>
        </w:tc>
        <w:tc>
          <w:tcPr>
            <w:tcW w:type="dxa" w:w="6480"/>
            <w:vAlign w:val="center"/>
          </w:tcPr>
          <w:p>
            <w:pPr>
              <w:spacing w:after="80" w:before="80"/>
            </w:pPr>
            <w:r/>
          </w:p>
        </w:tc>
      </w:tr>
      <w:tr>
        <w:tc>
          <w:tcPr>
            <w:tcW w:type="dxa" w:w="2880"/>
            <w:vAlign w:val="center"/>
          </w:tcPr>
          <w:p>
            <w:pPr>
              <w:spacing w:after="80" w:before="80"/>
            </w:pPr>
            <w:r>
              <w:t>provably</w:t>
            </w:r>
          </w:p>
        </w:tc>
        <w:tc>
          <w:tcPr>
            <w:tcW w:type="dxa" w:w="6480"/>
            <w:vAlign w:val="center"/>
          </w:tcPr>
          <w:p>
            <w:pPr>
              <w:spacing w:after="80" w:before="80"/>
            </w:pPr>
            <w:r/>
          </w:p>
        </w:tc>
      </w:tr>
      <w:tr>
        <w:tc>
          <w:tcPr>
            <w:tcW w:type="dxa" w:w="2880"/>
            <w:vAlign w:val="center"/>
          </w:tcPr>
          <w:p>
            <w:pPr>
              <w:spacing w:after="80" w:before="80"/>
            </w:pPr>
            <w:r>
              <w:t>proved</w:t>
            </w:r>
          </w:p>
        </w:tc>
        <w:tc>
          <w:tcPr>
            <w:tcW w:type="dxa" w:w="6480"/>
            <w:vAlign w:val="center"/>
          </w:tcPr>
          <w:p>
            <w:pPr>
              <w:spacing w:after="80" w:before="80"/>
            </w:pPr>
            <w:r/>
          </w:p>
        </w:tc>
      </w:tr>
      <w:tr>
        <w:tc>
          <w:tcPr>
            <w:tcW w:type="dxa" w:w="2880"/>
            <w:vAlign w:val="center"/>
          </w:tcPr>
          <w:p>
            <w:pPr>
              <w:spacing w:after="80" w:before="80"/>
            </w:pPr>
            <w:r>
              <w:t>proven</w:t>
            </w:r>
          </w:p>
        </w:tc>
        <w:tc>
          <w:tcPr>
            <w:tcW w:type="dxa" w:w="6480"/>
            <w:vAlign w:val="center"/>
          </w:tcPr>
          <w:p>
            <w:pPr>
              <w:spacing w:after="80" w:before="80"/>
            </w:pPr>
            <w:r/>
          </w:p>
        </w:tc>
      </w:tr>
      <w:tr>
        <w:tc>
          <w:tcPr>
            <w:tcW w:type="dxa" w:w="2880"/>
            <w:vAlign w:val="center"/>
          </w:tcPr>
          <w:p>
            <w:pPr>
              <w:spacing w:after="80" w:before="80"/>
            </w:pPr>
            <w:r>
              <w:t>proves</w:t>
            </w:r>
          </w:p>
        </w:tc>
        <w:tc>
          <w:tcPr>
            <w:tcW w:type="dxa" w:w="6480"/>
            <w:vAlign w:val="center"/>
          </w:tcPr>
          <w:p>
            <w:pPr>
              <w:spacing w:after="80" w:before="80"/>
            </w:pPr>
            <w:r/>
          </w:p>
        </w:tc>
      </w:tr>
      <w:tr>
        <w:tc>
          <w:tcPr>
            <w:tcW w:type="dxa" w:w="2880"/>
            <w:vAlign w:val="center"/>
          </w:tcPr>
          <w:p>
            <w:pPr>
              <w:spacing w:after="80" w:before="80"/>
            </w:pPr>
            <w:r>
              <w:t>proving</w:t>
            </w:r>
          </w:p>
        </w:tc>
        <w:tc>
          <w:tcPr>
            <w:tcW w:type="dxa" w:w="6480"/>
            <w:vAlign w:val="center"/>
          </w:tcPr>
          <w:p>
            <w:pPr>
              <w:spacing w:after="80" w:before="80"/>
            </w:pPr>
            <w:r/>
          </w:p>
        </w:tc>
      </w:tr>
      <w:tr>
        <w:tc>
          <w:tcPr>
            <w:tcW w:type="dxa" w:w="2880"/>
            <w:vAlign w:val="center"/>
          </w:tcPr>
          <w:p>
            <w:pPr>
              <w:spacing w:after="80" w:before="80"/>
            </w:pPr>
            <w:r>
              <w:t>pruned</w:t>
            </w:r>
          </w:p>
        </w:tc>
        <w:tc>
          <w:tcPr>
            <w:tcW w:type="dxa" w:w="6480"/>
            <w:vAlign w:val="center"/>
          </w:tcPr>
          <w:p>
            <w:pPr>
              <w:spacing w:after="80" w:before="80"/>
            </w:pPr>
            <w:r/>
          </w:p>
        </w:tc>
      </w:tr>
      <w:tr>
        <w:tc>
          <w:tcPr>
            <w:tcW w:type="dxa" w:w="2880"/>
            <w:vAlign w:val="center"/>
          </w:tcPr>
          <w:p>
            <w:pPr>
              <w:spacing w:after="80" w:before="80"/>
            </w:pPr>
            <w:r>
              <w:t>prunes</w:t>
            </w:r>
          </w:p>
        </w:tc>
        <w:tc>
          <w:tcPr>
            <w:tcW w:type="dxa" w:w="6480"/>
            <w:vAlign w:val="center"/>
          </w:tcPr>
          <w:p>
            <w:pPr>
              <w:spacing w:after="80" w:before="80"/>
            </w:pPr>
            <w:r/>
          </w:p>
        </w:tc>
      </w:tr>
      <w:tr>
        <w:tc>
          <w:tcPr>
            <w:tcW w:type="dxa" w:w="2880"/>
            <w:vAlign w:val="center"/>
          </w:tcPr>
          <w:p>
            <w:pPr>
              <w:spacing w:after="80" w:before="80"/>
            </w:pPr>
            <w:r>
              <w:t>pullrequest</w:t>
            </w:r>
          </w:p>
        </w:tc>
        <w:tc>
          <w:tcPr>
            <w:tcW w:type="dxa" w:w="6480"/>
            <w:vAlign w:val="center"/>
          </w:tcPr>
          <w:p>
            <w:pPr>
              <w:spacing w:after="80" w:before="80"/>
            </w:pPr>
            <w:r/>
          </w:p>
        </w:tc>
      </w:tr>
      <w:tr>
        <w:tc>
          <w:tcPr>
            <w:tcW w:type="dxa" w:w="2880"/>
            <w:vAlign w:val="center"/>
          </w:tcPr>
          <w:p>
            <w:pPr>
              <w:spacing w:after="80" w:before="80"/>
            </w:pPr>
            <w:r>
              <w:t>pure</w:t>
            </w:r>
          </w:p>
        </w:tc>
        <w:tc>
          <w:tcPr>
            <w:tcW w:type="dxa" w:w="6480"/>
            <w:vAlign w:val="center"/>
          </w:tcPr>
          <w:p>
            <w:pPr>
              <w:spacing w:after="80" w:before="80"/>
            </w:pPr>
            <w:r/>
          </w:p>
        </w:tc>
      </w:tr>
      <w:tr>
        <w:tc>
          <w:tcPr>
            <w:tcW w:type="dxa" w:w="2880"/>
            <w:vAlign w:val="center"/>
          </w:tcPr>
          <w:p>
            <w:pPr>
              <w:spacing w:after="80" w:before="80"/>
            </w:pPr>
            <w:r>
              <w:t>puts</w:t>
            </w:r>
          </w:p>
        </w:tc>
        <w:tc>
          <w:tcPr>
            <w:tcW w:type="dxa" w:w="6480"/>
            <w:vAlign w:val="center"/>
          </w:tcPr>
          <w:p>
            <w:pPr>
              <w:spacing w:after="80" w:before="80"/>
            </w:pPr>
            <w:r/>
          </w:p>
        </w:tc>
      </w:tr>
      <w:tr>
        <w:tc>
          <w:tcPr>
            <w:tcW w:type="dxa" w:w="2880"/>
            <w:vAlign w:val="center"/>
          </w:tcPr>
          <w:p>
            <w:pPr>
              <w:spacing w:after="80" w:before="80"/>
            </w:pPr>
            <w:r>
              <w:t>quad</w:t>
            </w:r>
          </w:p>
        </w:tc>
        <w:tc>
          <w:tcPr>
            <w:tcW w:type="dxa" w:w="6480"/>
            <w:vAlign w:val="center"/>
          </w:tcPr>
          <w:p>
            <w:pPr>
              <w:spacing w:after="80" w:before="80"/>
            </w:pPr>
            <w:r/>
          </w:p>
        </w:tc>
      </w:tr>
      <w:tr>
        <w:tc>
          <w:tcPr>
            <w:tcW w:type="dxa" w:w="2880"/>
            <w:vAlign w:val="center"/>
          </w:tcPr>
          <w:p>
            <w:pPr>
              <w:spacing w:after="80" w:before="80"/>
            </w:pPr>
            <w:r>
              <w:t>qualifies</w:t>
            </w:r>
          </w:p>
        </w:tc>
        <w:tc>
          <w:tcPr>
            <w:tcW w:type="dxa" w:w="6480"/>
            <w:vAlign w:val="center"/>
          </w:tcPr>
          <w:p>
            <w:pPr>
              <w:spacing w:after="80" w:before="80"/>
            </w:pPr>
            <w:r/>
          </w:p>
        </w:tc>
      </w:tr>
      <w:tr>
        <w:tc>
          <w:tcPr>
            <w:tcW w:type="dxa" w:w="2880"/>
            <w:vAlign w:val="center"/>
          </w:tcPr>
          <w:p>
            <w:pPr>
              <w:spacing w:after="80" w:before="80"/>
            </w:pPr>
            <w:r>
              <w:t>quiet</w:t>
            </w:r>
          </w:p>
        </w:tc>
        <w:tc>
          <w:tcPr>
            <w:tcW w:type="dxa" w:w="6480"/>
            <w:vAlign w:val="center"/>
          </w:tcPr>
          <w:p>
            <w:pPr>
              <w:spacing w:after="80" w:before="80"/>
            </w:pPr>
            <w:r/>
          </w:p>
        </w:tc>
      </w:tr>
      <w:tr>
        <w:tc>
          <w:tcPr>
            <w:tcW w:type="dxa" w:w="2880"/>
            <w:vAlign w:val="center"/>
          </w:tcPr>
          <w:p>
            <w:pPr>
              <w:spacing w:after="80" w:before="80"/>
            </w:pPr>
            <w:r>
              <w:t>quietly</w:t>
            </w:r>
          </w:p>
        </w:tc>
        <w:tc>
          <w:tcPr>
            <w:tcW w:type="dxa" w:w="6480"/>
            <w:vAlign w:val="center"/>
          </w:tcPr>
          <w:p>
            <w:pPr>
              <w:spacing w:after="80" w:before="80"/>
            </w:pPr>
            <w:r>
              <w:t>The new process quietly changes everything about how teams work.</w:t>
            </w:r>
          </w:p>
        </w:tc>
      </w:tr>
      <w:tr>
        <w:tc>
          <w:tcPr>
            <w:tcW w:type="dxa" w:w="2880"/>
            <w:vAlign w:val="center"/>
          </w:tcPr>
          <w:p>
            <w:pPr>
              <w:spacing w:after="80" w:before="80"/>
            </w:pPr>
            <w:r>
              <w:t>raced</w:t>
            </w:r>
          </w:p>
        </w:tc>
        <w:tc>
          <w:tcPr>
            <w:tcW w:type="dxa" w:w="6480"/>
            <w:vAlign w:val="center"/>
          </w:tcPr>
          <w:p>
            <w:pPr>
              <w:spacing w:after="80" w:before="80"/>
            </w:pPr>
            <w:r/>
          </w:p>
        </w:tc>
      </w:tr>
      <w:tr>
        <w:tc>
          <w:tcPr>
            <w:tcW w:type="dxa" w:w="2880"/>
            <w:vAlign w:val="center"/>
          </w:tcPr>
          <w:p>
            <w:pPr>
              <w:spacing w:after="80" w:before="80"/>
            </w:pPr>
            <w:r>
              <w:t>racing</w:t>
            </w:r>
          </w:p>
        </w:tc>
        <w:tc>
          <w:tcPr>
            <w:tcW w:type="dxa" w:w="6480"/>
            <w:vAlign w:val="center"/>
          </w:tcPr>
          <w:p>
            <w:pPr>
              <w:spacing w:after="80" w:before="80"/>
            </w:pPr>
            <w:r/>
          </w:p>
        </w:tc>
      </w:tr>
      <w:tr>
        <w:tc>
          <w:tcPr>
            <w:tcW w:type="dxa" w:w="2880"/>
            <w:vAlign w:val="center"/>
          </w:tcPr>
          <w:p>
            <w:pPr>
              <w:spacing w:after="80" w:before="80"/>
            </w:pPr>
            <w:r>
              <w:t>rail</w:t>
            </w:r>
          </w:p>
        </w:tc>
        <w:tc>
          <w:tcPr>
            <w:tcW w:type="dxa" w:w="6480"/>
            <w:vAlign w:val="center"/>
          </w:tcPr>
          <w:p>
            <w:pPr>
              <w:spacing w:after="80" w:before="80"/>
            </w:pPr>
            <w:r/>
          </w:p>
        </w:tc>
      </w:tr>
      <w:tr>
        <w:tc>
          <w:tcPr>
            <w:tcW w:type="dxa" w:w="2880"/>
            <w:vAlign w:val="center"/>
          </w:tcPr>
          <w:p>
            <w:pPr>
              <w:spacing w:after="80" w:before="80"/>
            </w:pPr>
            <w:r>
              <w:t>raises</w:t>
            </w:r>
          </w:p>
        </w:tc>
        <w:tc>
          <w:tcPr>
            <w:tcW w:type="dxa" w:w="6480"/>
            <w:vAlign w:val="center"/>
          </w:tcPr>
          <w:p>
            <w:pPr>
              <w:spacing w:after="80" w:before="80"/>
            </w:pPr>
            <w:r/>
          </w:p>
        </w:tc>
      </w:tr>
      <w:tr>
        <w:tc>
          <w:tcPr>
            <w:tcW w:type="dxa" w:w="2880"/>
            <w:vAlign w:val="center"/>
          </w:tcPr>
          <w:p>
            <w:pPr>
              <w:spacing w:after="80" w:before="80"/>
            </w:pPr>
            <w:r>
              <w:t>ramp</w:t>
            </w:r>
          </w:p>
        </w:tc>
        <w:tc>
          <w:tcPr>
            <w:tcW w:type="dxa" w:w="6480"/>
            <w:vAlign w:val="center"/>
          </w:tcPr>
          <w:p>
            <w:pPr>
              <w:spacing w:after="80" w:before="80"/>
            </w:pPr>
            <w:r/>
          </w:p>
        </w:tc>
      </w:tr>
      <w:tr>
        <w:tc>
          <w:tcPr>
            <w:tcW w:type="dxa" w:w="2880"/>
            <w:vAlign w:val="center"/>
          </w:tcPr>
          <w:p>
            <w:pPr>
              <w:spacing w:after="80" w:before="80"/>
            </w:pPr>
            <w:r>
              <w:t>ratchet</w:t>
            </w:r>
          </w:p>
        </w:tc>
        <w:tc>
          <w:tcPr>
            <w:tcW w:type="dxa" w:w="6480"/>
            <w:vAlign w:val="center"/>
          </w:tcPr>
          <w:p>
            <w:pPr>
              <w:spacing w:after="80" w:before="80"/>
            </w:pPr>
            <w:r/>
          </w:p>
        </w:tc>
      </w:tr>
      <w:tr>
        <w:tc>
          <w:tcPr>
            <w:tcW w:type="dxa" w:w="2880"/>
            <w:vAlign w:val="center"/>
          </w:tcPr>
          <w:p>
            <w:pPr>
              <w:spacing w:after="80" w:before="80"/>
            </w:pPr>
            <w:r>
              <w:t>ratchets</w:t>
            </w:r>
          </w:p>
        </w:tc>
        <w:tc>
          <w:tcPr>
            <w:tcW w:type="dxa" w:w="6480"/>
            <w:vAlign w:val="center"/>
          </w:tcPr>
          <w:p>
            <w:pPr>
              <w:spacing w:after="80" w:before="80"/>
            </w:pPr>
            <w:r/>
          </w:p>
        </w:tc>
      </w:tr>
      <w:tr>
        <w:tc>
          <w:tcPr>
            <w:tcW w:type="dxa" w:w="2880"/>
            <w:vAlign w:val="center"/>
          </w:tcPr>
          <w:p>
            <w:pPr>
              <w:spacing w:after="80" w:before="80"/>
            </w:pPr>
            <w:r>
              <w:t>rather</w:t>
            </w:r>
          </w:p>
        </w:tc>
        <w:tc>
          <w:tcPr>
            <w:tcW w:type="dxa" w:w="6480"/>
            <w:vAlign w:val="center"/>
          </w:tcPr>
          <w:p>
            <w:pPr>
              <w:spacing w:after="80" w:before="80"/>
            </w:pPr>
            <w:r/>
          </w:p>
        </w:tc>
      </w:tr>
      <w:tr>
        <w:tc>
          <w:tcPr>
            <w:tcW w:type="dxa" w:w="2880"/>
            <w:vAlign w:val="center"/>
          </w:tcPr>
          <w:p>
            <w:pPr>
              <w:spacing w:after="80" w:before="80"/>
            </w:pPr>
            <w:r>
              <w:t>ratification</w:t>
            </w:r>
          </w:p>
        </w:tc>
        <w:tc>
          <w:tcPr>
            <w:tcW w:type="dxa" w:w="6480"/>
            <w:vAlign w:val="center"/>
          </w:tcPr>
          <w:p>
            <w:pPr>
              <w:spacing w:after="80" w:before="80"/>
            </w:pPr>
            <w:r/>
          </w:p>
        </w:tc>
      </w:tr>
      <w:tr>
        <w:tc>
          <w:tcPr>
            <w:tcW w:type="dxa" w:w="2880"/>
            <w:vAlign w:val="center"/>
          </w:tcPr>
          <w:p>
            <w:pPr>
              <w:spacing w:after="80" w:before="80"/>
            </w:pPr>
            <w:r>
              <w:t>ratified</w:t>
            </w:r>
          </w:p>
        </w:tc>
        <w:tc>
          <w:tcPr>
            <w:tcW w:type="dxa" w:w="6480"/>
            <w:vAlign w:val="center"/>
          </w:tcPr>
          <w:p>
            <w:pPr>
              <w:spacing w:after="80" w:before="80"/>
            </w:pPr>
            <w:r/>
          </w:p>
        </w:tc>
      </w:tr>
      <w:tr>
        <w:tc>
          <w:tcPr>
            <w:tcW w:type="dxa" w:w="2880"/>
            <w:vAlign w:val="center"/>
          </w:tcPr>
          <w:p>
            <w:pPr>
              <w:spacing w:after="80" w:before="80"/>
            </w:pPr>
            <w:r>
              <w:t>re-applied</w:t>
            </w:r>
          </w:p>
        </w:tc>
        <w:tc>
          <w:tcPr>
            <w:tcW w:type="dxa" w:w="6480"/>
            <w:vAlign w:val="center"/>
          </w:tcPr>
          <w:p>
            <w:pPr>
              <w:spacing w:after="80" w:before="80"/>
            </w:pPr>
            <w:r/>
          </w:p>
        </w:tc>
      </w:tr>
      <w:tr>
        <w:tc>
          <w:tcPr>
            <w:tcW w:type="dxa" w:w="2880"/>
            <w:vAlign w:val="center"/>
          </w:tcPr>
          <w:p>
            <w:pPr>
              <w:spacing w:after="80" w:before="80"/>
            </w:pPr>
            <w:r>
              <w:t>re-arm</w:t>
            </w:r>
          </w:p>
        </w:tc>
        <w:tc>
          <w:tcPr>
            <w:tcW w:type="dxa" w:w="6480"/>
            <w:vAlign w:val="center"/>
          </w:tcPr>
          <w:p>
            <w:pPr>
              <w:spacing w:after="80" w:before="80"/>
            </w:pPr>
            <w:r/>
          </w:p>
        </w:tc>
      </w:tr>
      <w:tr>
        <w:tc>
          <w:tcPr>
            <w:tcW w:type="dxa" w:w="2880"/>
            <w:vAlign w:val="center"/>
          </w:tcPr>
          <w:p>
            <w:pPr>
              <w:spacing w:after="80" w:before="80"/>
            </w:pPr>
            <w:r>
              <w:t>re-arms</w:t>
            </w:r>
          </w:p>
        </w:tc>
        <w:tc>
          <w:tcPr>
            <w:tcW w:type="dxa" w:w="6480"/>
            <w:vAlign w:val="center"/>
          </w:tcPr>
          <w:p>
            <w:pPr>
              <w:spacing w:after="80" w:before="80"/>
            </w:pPr>
            <w:r/>
          </w:p>
        </w:tc>
      </w:tr>
      <w:tr>
        <w:tc>
          <w:tcPr>
            <w:tcW w:type="dxa" w:w="2880"/>
            <w:vAlign w:val="center"/>
          </w:tcPr>
          <w:p>
            <w:pPr>
              <w:spacing w:after="80" w:before="80"/>
            </w:pPr>
            <w:r>
              <w:t>re-check</w:t>
            </w:r>
          </w:p>
        </w:tc>
        <w:tc>
          <w:tcPr>
            <w:tcW w:type="dxa" w:w="6480"/>
            <w:vAlign w:val="center"/>
          </w:tcPr>
          <w:p>
            <w:pPr>
              <w:spacing w:after="80" w:before="80"/>
            </w:pPr>
            <w:r/>
          </w:p>
        </w:tc>
      </w:tr>
      <w:tr>
        <w:tc>
          <w:tcPr>
            <w:tcW w:type="dxa" w:w="2880"/>
            <w:vAlign w:val="center"/>
          </w:tcPr>
          <w:p>
            <w:pPr>
              <w:spacing w:after="80" w:before="80"/>
            </w:pPr>
            <w:r>
              <w:t>re-checked</w:t>
            </w:r>
          </w:p>
        </w:tc>
        <w:tc>
          <w:tcPr>
            <w:tcW w:type="dxa" w:w="6480"/>
            <w:vAlign w:val="center"/>
          </w:tcPr>
          <w:p>
            <w:pPr>
              <w:spacing w:after="80" w:before="80"/>
            </w:pPr>
            <w:r/>
          </w:p>
        </w:tc>
      </w:tr>
      <w:tr>
        <w:tc>
          <w:tcPr>
            <w:tcW w:type="dxa" w:w="2880"/>
            <w:vAlign w:val="center"/>
          </w:tcPr>
          <w:p>
            <w:pPr>
              <w:spacing w:after="80" w:before="80"/>
            </w:pPr>
            <w:r>
              <w:t>re-checks</w:t>
            </w:r>
          </w:p>
        </w:tc>
        <w:tc>
          <w:tcPr>
            <w:tcW w:type="dxa" w:w="6480"/>
            <w:vAlign w:val="center"/>
          </w:tcPr>
          <w:p>
            <w:pPr>
              <w:spacing w:after="80" w:before="80"/>
            </w:pPr>
            <w:r/>
          </w:p>
        </w:tc>
      </w:tr>
      <w:tr>
        <w:tc>
          <w:tcPr>
            <w:tcW w:type="dxa" w:w="2880"/>
            <w:vAlign w:val="center"/>
          </w:tcPr>
          <w:p>
            <w:pPr>
              <w:spacing w:after="80" w:before="80"/>
            </w:pPr>
            <w:r>
              <w:t>re-confirmed</w:t>
            </w:r>
          </w:p>
        </w:tc>
        <w:tc>
          <w:tcPr>
            <w:tcW w:type="dxa" w:w="6480"/>
            <w:vAlign w:val="center"/>
          </w:tcPr>
          <w:p>
            <w:pPr>
              <w:spacing w:after="80" w:before="80"/>
            </w:pPr>
            <w:r/>
          </w:p>
        </w:tc>
      </w:tr>
      <w:tr>
        <w:tc>
          <w:tcPr>
            <w:tcW w:type="dxa" w:w="2880"/>
            <w:vAlign w:val="center"/>
          </w:tcPr>
          <w:p>
            <w:pPr>
              <w:spacing w:after="80" w:before="80"/>
            </w:pPr>
            <w:r>
              <w:t>re-cut</w:t>
            </w:r>
          </w:p>
        </w:tc>
        <w:tc>
          <w:tcPr>
            <w:tcW w:type="dxa" w:w="6480"/>
            <w:vAlign w:val="center"/>
          </w:tcPr>
          <w:p>
            <w:pPr>
              <w:spacing w:after="80" w:before="80"/>
            </w:pPr>
            <w:r/>
          </w:p>
        </w:tc>
      </w:tr>
      <w:tr>
        <w:tc>
          <w:tcPr>
            <w:tcW w:type="dxa" w:w="2880"/>
            <w:vAlign w:val="center"/>
          </w:tcPr>
          <w:p>
            <w:pPr>
              <w:spacing w:after="80" w:before="80"/>
            </w:pPr>
            <w:r>
              <w:t>re-derivation</w:t>
            </w:r>
          </w:p>
        </w:tc>
        <w:tc>
          <w:tcPr>
            <w:tcW w:type="dxa" w:w="6480"/>
            <w:vAlign w:val="center"/>
          </w:tcPr>
          <w:p>
            <w:pPr>
              <w:spacing w:after="80" w:before="80"/>
            </w:pPr>
            <w:r/>
          </w:p>
        </w:tc>
      </w:tr>
      <w:tr>
        <w:tc>
          <w:tcPr>
            <w:tcW w:type="dxa" w:w="2880"/>
            <w:vAlign w:val="center"/>
          </w:tcPr>
          <w:p>
            <w:pPr>
              <w:spacing w:after="80" w:before="80"/>
            </w:pPr>
            <w:r>
              <w:t>re-derive</w:t>
            </w:r>
          </w:p>
        </w:tc>
        <w:tc>
          <w:tcPr>
            <w:tcW w:type="dxa" w:w="6480"/>
            <w:vAlign w:val="center"/>
          </w:tcPr>
          <w:p>
            <w:pPr>
              <w:spacing w:after="80" w:before="80"/>
            </w:pPr>
            <w:r/>
          </w:p>
        </w:tc>
      </w:tr>
      <w:tr>
        <w:tc>
          <w:tcPr>
            <w:tcW w:type="dxa" w:w="2880"/>
            <w:vAlign w:val="center"/>
          </w:tcPr>
          <w:p>
            <w:pPr>
              <w:spacing w:after="80" w:before="80"/>
            </w:pPr>
            <w:r>
              <w:t>re-derived</w:t>
            </w:r>
          </w:p>
        </w:tc>
        <w:tc>
          <w:tcPr>
            <w:tcW w:type="dxa" w:w="6480"/>
            <w:vAlign w:val="center"/>
          </w:tcPr>
          <w:p>
            <w:pPr>
              <w:spacing w:after="80" w:before="80"/>
            </w:pPr>
            <w:r/>
          </w:p>
        </w:tc>
      </w:tr>
      <w:tr>
        <w:tc>
          <w:tcPr>
            <w:tcW w:type="dxa" w:w="2880"/>
            <w:vAlign w:val="center"/>
          </w:tcPr>
          <w:p>
            <w:pPr>
              <w:spacing w:after="80" w:before="80"/>
            </w:pPr>
            <w:r>
              <w:t>re-derives</w:t>
            </w:r>
          </w:p>
        </w:tc>
        <w:tc>
          <w:tcPr>
            <w:tcW w:type="dxa" w:w="6480"/>
            <w:vAlign w:val="center"/>
          </w:tcPr>
          <w:p>
            <w:pPr>
              <w:spacing w:after="80" w:before="80"/>
            </w:pPr>
            <w:r/>
          </w:p>
        </w:tc>
      </w:tr>
      <w:tr>
        <w:tc>
          <w:tcPr>
            <w:tcW w:type="dxa" w:w="2880"/>
            <w:vAlign w:val="center"/>
          </w:tcPr>
          <w:p>
            <w:pPr>
              <w:spacing w:after="80" w:before="80"/>
            </w:pPr>
            <w:r>
              <w:t>re-deriving</w:t>
            </w:r>
          </w:p>
        </w:tc>
        <w:tc>
          <w:tcPr>
            <w:tcW w:type="dxa" w:w="6480"/>
            <w:vAlign w:val="center"/>
          </w:tcPr>
          <w:p>
            <w:pPr>
              <w:spacing w:after="80" w:before="80"/>
            </w:pPr>
            <w:r/>
          </w:p>
        </w:tc>
      </w:tr>
      <w:tr>
        <w:tc>
          <w:tcPr>
            <w:tcW w:type="dxa" w:w="2880"/>
            <w:vAlign w:val="center"/>
          </w:tcPr>
          <w:p>
            <w:pPr>
              <w:spacing w:after="80" w:before="80"/>
            </w:pPr>
            <w:r>
              <w:t>re-dispatch</w:t>
            </w:r>
          </w:p>
        </w:tc>
        <w:tc>
          <w:tcPr>
            <w:tcW w:type="dxa" w:w="6480"/>
            <w:vAlign w:val="center"/>
          </w:tcPr>
          <w:p>
            <w:pPr>
              <w:spacing w:after="80" w:before="80"/>
            </w:pPr>
            <w:r/>
          </w:p>
        </w:tc>
      </w:tr>
      <w:tr>
        <w:tc>
          <w:tcPr>
            <w:tcW w:type="dxa" w:w="2880"/>
            <w:vAlign w:val="center"/>
          </w:tcPr>
          <w:p>
            <w:pPr>
              <w:spacing w:after="80" w:before="80"/>
            </w:pPr>
            <w:r>
              <w:t>re-fire</w:t>
            </w:r>
          </w:p>
        </w:tc>
        <w:tc>
          <w:tcPr>
            <w:tcW w:type="dxa" w:w="6480"/>
            <w:vAlign w:val="center"/>
          </w:tcPr>
          <w:p>
            <w:pPr>
              <w:spacing w:after="80" w:before="80"/>
            </w:pPr>
            <w:r/>
          </w:p>
        </w:tc>
      </w:tr>
      <w:tr>
        <w:tc>
          <w:tcPr>
            <w:tcW w:type="dxa" w:w="2880"/>
            <w:vAlign w:val="center"/>
          </w:tcPr>
          <w:p>
            <w:pPr>
              <w:spacing w:after="80" w:before="80"/>
            </w:pPr>
            <w:r>
              <w:t>re-measured</w:t>
            </w:r>
          </w:p>
        </w:tc>
        <w:tc>
          <w:tcPr>
            <w:tcW w:type="dxa" w:w="6480"/>
            <w:vAlign w:val="center"/>
          </w:tcPr>
          <w:p>
            <w:pPr>
              <w:spacing w:after="80" w:before="80"/>
            </w:pPr>
            <w:r/>
          </w:p>
        </w:tc>
      </w:tr>
      <w:tr>
        <w:tc>
          <w:tcPr>
            <w:tcW w:type="dxa" w:w="2880"/>
            <w:vAlign w:val="center"/>
          </w:tcPr>
          <w:p>
            <w:pPr>
              <w:spacing w:after="80" w:before="80"/>
            </w:pPr>
            <w:r>
              <w:t>re-opens</w:t>
            </w:r>
          </w:p>
        </w:tc>
        <w:tc>
          <w:tcPr>
            <w:tcW w:type="dxa" w:w="6480"/>
            <w:vAlign w:val="center"/>
          </w:tcPr>
          <w:p>
            <w:pPr>
              <w:spacing w:after="80" w:before="80"/>
            </w:pPr>
            <w:r/>
          </w:p>
        </w:tc>
      </w:tr>
      <w:tr>
        <w:tc>
          <w:tcPr>
            <w:tcW w:type="dxa" w:w="2880"/>
            <w:vAlign w:val="center"/>
          </w:tcPr>
          <w:p>
            <w:pPr>
              <w:spacing w:after="80" w:before="80"/>
            </w:pPr>
            <w:r>
              <w:t>re-parsed</w:t>
            </w:r>
          </w:p>
        </w:tc>
        <w:tc>
          <w:tcPr>
            <w:tcW w:type="dxa" w:w="6480"/>
            <w:vAlign w:val="center"/>
          </w:tcPr>
          <w:p>
            <w:pPr>
              <w:spacing w:after="80" w:before="80"/>
            </w:pPr>
            <w:r/>
          </w:p>
        </w:tc>
      </w:tr>
      <w:tr>
        <w:tc>
          <w:tcPr>
            <w:tcW w:type="dxa" w:w="2880"/>
            <w:vAlign w:val="center"/>
          </w:tcPr>
          <w:p>
            <w:pPr>
              <w:spacing w:after="80" w:before="80"/>
            </w:pPr>
            <w:r>
              <w:t>re-pin</w:t>
            </w:r>
          </w:p>
        </w:tc>
        <w:tc>
          <w:tcPr>
            <w:tcW w:type="dxa" w:w="6480"/>
            <w:vAlign w:val="center"/>
          </w:tcPr>
          <w:p>
            <w:pPr>
              <w:spacing w:after="80" w:before="80"/>
            </w:pPr>
            <w:r/>
          </w:p>
        </w:tc>
      </w:tr>
      <w:tr>
        <w:tc>
          <w:tcPr>
            <w:tcW w:type="dxa" w:w="2880"/>
            <w:vAlign w:val="center"/>
          </w:tcPr>
          <w:p>
            <w:pPr>
              <w:spacing w:after="80" w:before="80"/>
            </w:pPr>
            <w:r>
              <w:t>re-pinned</w:t>
            </w:r>
          </w:p>
        </w:tc>
        <w:tc>
          <w:tcPr>
            <w:tcW w:type="dxa" w:w="6480"/>
            <w:vAlign w:val="center"/>
          </w:tcPr>
          <w:p>
            <w:pPr>
              <w:spacing w:after="80" w:before="80"/>
            </w:pPr>
            <w:r/>
          </w:p>
        </w:tc>
      </w:tr>
      <w:tr>
        <w:tc>
          <w:tcPr>
            <w:tcW w:type="dxa" w:w="2880"/>
            <w:vAlign w:val="center"/>
          </w:tcPr>
          <w:p>
            <w:pPr>
              <w:spacing w:after="80" w:before="80"/>
            </w:pPr>
            <w:r>
              <w:t>re-pointed</w:t>
            </w:r>
          </w:p>
        </w:tc>
        <w:tc>
          <w:tcPr>
            <w:tcW w:type="dxa" w:w="6480"/>
            <w:vAlign w:val="center"/>
          </w:tcPr>
          <w:p>
            <w:pPr>
              <w:spacing w:after="80" w:before="80"/>
            </w:pPr>
            <w:r/>
          </w:p>
        </w:tc>
      </w:tr>
      <w:tr>
        <w:tc>
          <w:tcPr>
            <w:tcW w:type="dxa" w:w="2880"/>
            <w:vAlign w:val="center"/>
          </w:tcPr>
          <w:p>
            <w:pPr>
              <w:spacing w:after="80" w:before="80"/>
            </w:pPr>
            <w:r>
              <w:t>re-ran</w:t>
            </w:r>
          </w:p>
        </w:tc>
        <w:tc>
          <w:tcPr>
            <w:tcW w:type="dxa" w:w="6480"/>
            <w:vAlign w:val="center"/>
          </w:tcPr>
          <w:p>
            <w:pPr>
              <w:spacing w:after="80" w:before="80"/>
            </w:pPr>
            <w:r/>
          </w:p>
        </w:tc>
      </w:tr>
      <w:tr>
        <w:tc>
          <w:tcPr>
            <w:tcW w:type="dxa" w:w="2880"/>
            <w:vAlign w:val="center"/>
          </w:tcPr>
          <w:p>
            <w:pPr>
              <w:spacing w:after="80" w:before="80"/>
            </w:pPr>
            <w:r>
              <w:t>re-read</w:t>
            </w:r>
          </w:p>
        </w:tc>
        <w:tc>
          <w:tcPr>
            <w:tcW w:type="dxa" w:w="6480"/>
            <w:vAlign w:val="center"/>
          </w:tcPr>
          <w:p>
            <w:pPr>
              <w:spacing w:after="80" w:before="80"/>
            </w:pPr>
            <w:r/>
          </w:p>
        </w:tc>
      </w:tr>
      <w:tr>
        <w:tc>
          <w:tcPr>
            <w:tcW w:type="dxa" w:w="2880"/>
            <w:vAlign w:val="center"/>
          </w:tcPr>
          <w:p>
            <w:pPr>
              <w:spacing w:after="80" w:before="80"/>
            </w:pPr>
            <w:r>
              <w:t>re-reading</w:t>
            </w:r>
          </w:p>
        </w:tc>
        <w:tc>
          <w:tcPr>
            <w:tcW w:type="dxa" w:w="6480"/>
            <w:vAlign w:val="center"/>
          </w:tcPr>
          <w:p>
            <w:pPr>
              <w:spacing w:after="80" w:before="80"/>
            </w:pPr>
            <w:r/>
          </w:p>
        </w:tc>
      </w:tr>
      <w:tr>
        <w:tc>
          <w:tcPr>
            <w:tcW w:type="dxa" w:w="2880"/>
            <w:vAlign w:val="center"/>
          </w:tcPr>
          <w:p>
            <w:pPr>
              <w:spacing w:after="80" w:before="80"/>
            </w:pPr>
            <w:r>
              <w:t>re-reads</w:t>
            </w:r>
          </w:p>
        </w:tc>
        <w:tc>
          <w:tcPr>
            <w:tcW w:type="dxa" w:w="6480"/>
            <w:vAlign w:val="center"/>
          </w:tcPr>
          <w:p>
            <w:pPr>
              <w:spacing w:after="80" w:before="80"/>
            </w:pPr>
            <w:r/>
          </w:p>
        </w:tc>
      </w:tr>
      <w:tr>
        <w:tc>
          <w:tcPr>
            <w:tcW w:type="dxa" w:w="2880"/>
            <w:vAlign w:val="center"/>
          </w:tcPr>
          <w:p>
            <w:pPr>
              <w:spacing w:after="80" w:before="80"/>
            </w:pPr>
            <w:r>
              <w:t>re-run</w:t>
            </w:r>
          </w:p>
        </w:tc>
        <w:tc>
          <w:tcPr>
            <w:tcW w:type="dxa" w:w="6480"/>
            <w:vAlign w:val="center"/>
          </w:tcPr>
          <w:p>
            <w:pPr>
              <w:spacing w:after="80" w:before="80"/>
            </w:pPr>
            <w:r/>
          </w:p>
        </w:tc>
      </w:tr>
      <w:tr>
        <w:tc>
          <w:tcPr>
            <w:tcW w:type="dxa" w:w="2880"/>
            <w:vAlign w:val="center"/>
          </w:tcPr>
          <w:p>
            <w:pPr>
              <w:spacing w:after="80" w:before="80"/>
            </w:pPr>
            <w:r>
              <w:t>re-running</w:t>
            </w:r>
          </w:p>
        </w:tc>
        <w:tc>
          <w:tcPr>
            <w:tcW w:type="dxa" w:w="6480"/>
            <w:vAlign w:val="center"/>
          </w:tcPr>
          <w:p>
            <w:pPr>
              <w:spacing w:after="80" w:before="80"/>
            </w:pPr>
            <w:r/>
          </w:p>
        </w:tc>
      </w:tr>
      <w:tr>
        <w:tc>
          <w:tcPr>
            <w:tcW w:type="dxa" w:w="2880"/>
            <w:vAlign w:val="center"/>
          </w:tcPr>
          <w:p>
            <w:pPr>
              <w:spacing w:after="80" w:before="80"/>
            </w:pPr>
            <w:r>
              <w:t>re-runs</w:t>
            </w:r>
          </w:p>
        </w:tc>
        <w:tc>
          <w:tcPr>
            <w:tcW w:type="dxa" w:w="6480"/>
            <w:vAlign w:val="center"/>
          </w:tcPr>
          <w:p>
            <w:pPr>
              <w:spacing w:after="80" w:before="80"/>
            </w:pPr>
            <w:r/>
          </w:p>
        </w:tc>
      </w:tr>
      <w:tr>
        <w:tc>
          <w:tcPr>
            <w:tcW w:type="dxa" w:w="2880"/>
            <w:vAlign w:val="center"/>
          </w:tcPr>
          <w:p>
            <w:pPr>
              <w:spacing w:after="80" w:before="80"/>
            </w:pPr>
            <w:r>
              <w:t>re-validated</w:t>
            </w:r>
          </w:p>
        </w:tc>
        <w:tc>
          <w:tcPr>
            <w:tcW w:type="dxa" w:w="6480"/>
            <w:vAlign w:val="center"/>
          </w:tcPr>
          <w:p>
            <w:pPr>
              <w:spacing w:after="80" w:before="80"/>
            </w:pPr>
            <w:r/>
          </w:p>
        </w:tc>
      </w:tr>
      <w:tr>
        <w:tc>
          <w:tcPr>
            <w:tcW w:type="dxa" w:w="2880"/>
            <w:vAlign w:val="center"/>
          </w:tcPr>
          <w:p>
            <w:pPr>
              <w:spacing w:after="80" w:before="80"/>
            </w:pPr>
            <w:r>
              <w:t>re-verification</w:t>
            </w:r>
          </w:p>
        </w:tc>
        <w:tc>
          <w:tcPr>
            <w:tcW w:type="dxa" w:w="6480"/>
            <w:vAlign w:val="center"/>
          </w:tcPr>
          <w:p>
            <w:pPr>
              <w:spacing w:after="80" w:before="80"/>
            </w:pPr>
            <w:r/>
          </w:p>
        </w:tc>
      </w:tr>
      <w:tr>
        <w:tc>
          <w:tcPr>
            <w:tcW w:type="dxa" w:w="2880"/>
            <w:vAlign w:val="center"/>
          </w:tcPr>
          <w:p>
            <w:pPr>
              <w:spacing w:after="80" w:before="80"/>
            </w:pPr>
            <w:r>
              <w:t>re-verified</w:t>
            </w:r>
          </w:p>
        </w:tc>
        <w:tc>
          <w:tcPr>
            <w:tcW w:type="dxa" w:w="6480"/>
            <w:vAlign w:val="center"/>
          </w:tcPr>
          <w:p>
            <w:pPr>
              <w:spacing w:after="80" w:before="80"/>
            </w:pPr>
            <w:r/>
          </w:p>
        </w:tc>
      </w:tr>
      <w:tr>
        <w:tc>
          <w:tcPr>
            <w:tcW w:type="dxa" w:w="2880"/>
            <w:vAlign w:val="center"/>
          </w:tcPr>
          <w:p>
            <w:pPr>
              <w:spacing w:after="80" w:before="80"/>
            </w:pPr>
            <w:r>
              <w:t>re-verify</w:t>
            </w:r>
          </w:p>
        </w:tc>
        <w:tc>
          <w:tcPr>
            <w:tcW w:type="dxa" w:w="6480"/>
            <w:vAlign w:val="center"/>
          </w:tcPr>
          <w:p>
            <w:pPr>
              <w:spacing w:after="80" w:before="80"/>
            </w:pPr>
            <w:r/>
          </w:p>
        </w:tc>
      </w:tr>
      <w:tr>
        <w:tc>
          <w:tcPr>
            <w:tcW w:type="dxa" w:w="2880"/>
            <w:vAlign w:val="center"/>
          </w:tcPr>
          <w:p>
            <w:pPr>
              <w:spacing w:after="80" w:before="80"/>
            </w:pPr>
            <w:r>
              <w:t>reach</w:t>
            </w:r>
          </w:p>
        </w:tc>
        <w:tc>
          <w:tcPr>
            <w:tcW w:type="dxa" w:w="6480"/>
            <w:vAlign w:val="center"/>
          </w:tcPr>
          <w:p>
            <w:pPr>
              <w:spacing w:after="80" w:before="80"/>
            </w:pPr>
            <w:r/>
          </w:p>
        </w:tc>
      </w:tr>
      <w:tr>
        <w:tc>
          <w:tcPr>
            <w:tcW w:type="dxa" w:w="2880"/>
            <w:vAlign w:val="center"/>
          </w:tcPr>
          <w:p>
            <w:pPr>
              <w:spacing w:after="80" w:before="80"/>
            </w:pPr>
            <w:r>
              <w:t>reached</w:t>
            </w:r>
          </w:p>
        </w:tc>
        <w:tc>
          <w:tcPr>
            <w:tcW w:type="dxa" w:w="6480"/>
            <w:vAlign w:val="center"/>
          </w:tcPr>
          <w:p>
            <w:pPr>
              <w:spacing w:after="80" w:before="80"/>
            </w:pPr>
            <w:r/>
          </w:p>
        </w:tc>
      </w:tr>
      <w:tr>
        <w:tc>
          <w:tcPr>
            <w:tcW w:type="dxa" w:w="2880"/>
            <w:vAlign w:val="center"/>
          </w:tcPr>
          <w:p>
            <w:pPr>
              <w:spacing w:after="80" w:before="80"/>
            </w:pPr>
            <w:r>
              <w:t>reaches</w:t>
            </w:r>
          </w:p>
        </w:tc>
        <w:tc>
          <w:tcPr>
            <w:tcW w:type="dxa" w:w="6480"/>
            <w:vAlign w:val="center"/>
          </w:tcPr>
          <w:p>
            <w:pPr>
              <w:spacing w:after="80" w:before="80"/>
            </w:pPr>
            <w:r/>
          </w:p>
        </w:tc>
      </w:tr>
      <w:tr>
        <w:tc>
          <w:tcPr>
            <w:tcW w:type="dxa" w:w="2880"/>
            <w:vAlign w:val="center"/>
          </w:tcPr>
          <w:p>
            <w:pPr>
              <w:spacing w:after="80" w:before="80"/>
            </w:pPr>
            <w:r>
              <w:t>reaching</w:t>
            </w:r>
          </w:p>
        </w:tc>
        <w:tc>
          <w:tcPr>
            <w:tcW w:type="dxa" w:w="6480"/>
            <w:vAlign w:val="center"/>
          </w:tcPr>
          <w:p>
            <w:pPr>
              <w:spacing w:after="80" w:before="80"/>
            </w:pPr>
            <w:r/>
          </w:p>
        </w:tc>
      </w:tr>
      <w:tr>
        <w:tc>
          <w:tcPr>
            <w:tcW w:type="dxa" w:w="2880"/>
            <w:vAlign w:val="center"/>
          </w:tcPr>
          <w:p>
            <w:pPr>
              <w:spacing w:after="80" w:before="80"/>
            </w:pPr>
            <w:r>
              <w:t>read-back</w:t>
            </w:r>
          </w:p>
        </w:tc>
        <w:tc>
          <w:tcPr>
            <w:tcW w:type="dxa" w:w="6480"/>
            <w:vAlign w:val="center"/>
          </w:tcPr>
          <w:p>
            <w:pPr>
              <w:spacing w:after="80" w:before="80"/>
            </w:pPr>
            <w:r/>
          </w:p>
        </w:tc>
      </w:tr>
      <w:tr>
        <w:tc>
          <w:tcPr>
            <w:tcW w:type="dxa" w:w="2880"/>
            <w:vAlign w:val="center"/>
          </w:tcPr>
          <w:p>
            <w:pPr>
              <w:spacing w:after="80" w:before="80"/>
            </w:pPr>
            <w:r>
              <w:t>read-modify-write</w:t>
            </w:r>
          </w:p>
        </w:tc>
        <w:tc>
          <w:tcPr>
            <w:tcW w:type="dxa" w:w="6480"/>
            <w:vAlign w:val="center"/>
          </w:tcPr>
          <w:p>
            <w:pPr>
              <w:spacing w:after="80" w:before="80"/>
            </w:pPr>
            <w:r/>
          </w:p>
        </w:tc>
      </w:tr>
      <w:tr>
        <w:tc>
          <w:tcPr>
            <w:tcW w:type="dxa" w:w="2880"/>
            <w:vAlign w:val="center"/>
          </w:tcPr>
          <w:p>
            <w:pPr>
              <w:spacing w:after="80" w:before="80"/>
            </w:pPr>
            <w:r>
              <w:t>read-side</w:t>
            </w:r>
          </w:p>
        </w:tc>
        <w:tc>
          <w:tcPr>
            <w:tcW w:type="dxa" w:w="6480"/>
            <w:vAlign w:val="center"/>
          </w:tcPr>
          <w:p>
            <w:pPr>
              <w:spacing w:after="80" w:before="80"/>
            </w:pPr>
            <w:r/>
          </w:p>
        </w:tc>
      </w:tr>
      <w:tr>
        <w:tc>
          <w:tcPr>
            <w:tcW w:type="dxa" w:w="2880"/>
            <w:vAlign w:val="center"/>
          </w:tcPr>
          <w:p>
            <w:pPr>
              <w:spacing w:after="80" w:before="80"/>
            </w:pPr>
            <w:r>
              <w:t>readout</w:t>
            </w:r>
          </w:p>
        </w:tc>
        <w:tc>
          <w:tcPr>
            <w:tcW w:type="dxa" w:w="6480"/>
            <w:vAlign w:val="center"/>
          </w:tcPr>
          <w:p>
            <w:pPr>
              <w:spacing w:after="80" w:before="80"/>
            </w:pPr>
            <w:r/>
          </w:p>
        </w:tc>
      </w:tr>
      <w:tr>
        <w:tc>
          <w:tcPr>
            <w:tcW w:type="dxa" w:w="2880"/>
            <w:vAlign w:val="center"/>
          </w:tcPr>
          <w:p>
            <w:pPr>
              <w:spacing w:after="80" w:before="80"/>
            </w:pPr>
            <w:r>
              <w:t>reads</w:t>
            </w:r>
          </w:p>
        </w:tc>
        <w:tc>
          <w:tcPr>
            <w:tcW w:type="dxa" w:w="6480"/>
            <w:vAlign w:val="center"/>
          </w:tcPr>
          <w:p>
            <w:pPr>
              <w:spacing w:after="80" w:before="80"/>
            </w:pPr>
            <w:r/>
          </w:p>
        </w:tc>
      </w:tr>
      <w:tr>
        <w:tc>
          <w:tcPr>
            <w:tcW w:type="dxa" w:w="2880"/>
            <w:vAlign w:val="center"/>
          </w:tcPr>
          <w:p>
            <w:pPr>
              <w:spacing w:after="80" w:before="80"/>
            </w:pPr>
            <w:r>
              <w:t>reap</w:t>
            </w:r>
          </w:p>
        </w:tc>
        <w:tc>
          <w:tcPr>
            <w:tcW w:type="dxa" w:w="6480"/>
            <w:vAlign w:val="center"/>
          </w:tcPr>
          <w:p>
            <w:pPr>
              <w:spacing w:after="80" w:before="80"/>
            </w:pPr>
            <w:r/>
          </w:p>
        </w:tc>
      </w:tr>
      <w:tr>
        <w:tc>
          <w:tcPr>
            <w:tcW w:type="dxa" w:w="2880"/>
            <w:vAlign w:val="center"/>
          </w:tcPr>
          <w:p>
            <w:pPr>
              <w:spacing w:after="80" w:before="80"/>
            </w:pPr>
            <w:r>
              <w:t>reaped</w:t>
            </w:r>
          </w:p>
        </w:tc>
        <w:tc>
          <w:tcPr>
            <w:tcW w:type="dxa" w:w="6480"/>
            <w:vAlign w:val="center"/>
          </w:tcPr>
          <w:p>
            <w:pPr>
              <w:spacing w:after="80" w:before="80"/>
            </w:pPr>
            <w:r/>
          </w:p>
        </w:tc>
      </w:tr>
      <w:tr>
        <w:tc>
          <w:tcPr>
            <w:tcW w:type="dxa" w:w="2880"/>
            <w:vAlign w:val="center"/>
          </w:tcPr>
          <w:p>
            <w:pPr>
              <w:spacing w:after="80" w:before="80"/>
            </w:pPr>
            <w:r>
              <w:t>reaper</w:t>
            </w:r>
          </w:p>
        </w:tc>
        <w:tc>
          <w:tcPr>
            <w:tcW w:type="dxa" w:w="6480"/>
            <w:vAlign w:val="center"/>
          </w:tcPr>
          <w:p>
            <w:pPr>
              <w:spacing w:after="80" w:before="80"/>
            </w:pPr>
            <w:r/>
          </w:p>
        </w:tc>
      </w:tr>
      <w:tr>
        <w:tc>
          <w:tcPr>
            <w:tcW w:type="dxa" w:w="2880"/>
            <w:vAlign w:val="center"/>
          </w:tcPr>
          <w:p>
            <w:pPr>
              <w:spacing w:after="80" w:before="80"/>
            </w:pPr>
            <w:r>
              <w:t>reaping</w:t>
            </w:r>
          </w:p>
        </w:tc>
        <w:tc>
          <w:tcPr>
            <w:tcW w:type="dxa" w:w="6480"/>
            <w:vAlign w:val="center"/>
          </w:tcPr>
          <w:p>
            <w:pPr>
              <w:spacing w:after="80" w:before="80"/>
            </w:pPr>
            <w:r/>
          </w:p>
        </w:tc>
      </w:tr>
      <w:tr>
        <w:tc>
          <w:tcPr>
            <w:tcW w:type="dxa" w:w="2880"/>
            <w:vAlign w:val="center"/>
          </w:tcPr>
          <w:p>
            <w:pPr>
              <w:spacing w:after="80" w:before="80"/>
            </w:pPr>
            <w:r>
              <w:t>reaps</w:t>
            </w:r>
          </w:p>
        </w:tc>
        <w:tc>
          <w:tcPr>
            <w:tcW w:type="dxa" w:w="6480"/>
            <w:vAlign w:val="center"/>
          </w:tcPr>
          <w:p>
            <w:pPr>
              <w:spacing w:after="80" w:before="80"/>
            </w:pPr>
            <w:r/>
          </w:p>
        </w:tc>
      </w:tr>
      <w:tr>
        <w:tc>
          <w:tcPr>
            <w:tcW w:type="dxa" w:w="2880"/>
            <w:vAlign w:val="center"/>
          </w:tcPr>
          <w:p>
            <w:pPr>
              <w:spacing w:after="80" w:before="80"/>
            </w:pPr>
            <w:r>
              <w:t>reasoned</w:t>
            </w:r>
          </w:p>
        </w:tc>
        <w:tc>
          <w:tcPr>
            <w:tcW w:type="dxa" w:w="6480"/>
            <w:vAlign w:val="center"/>
          </w:tcPr>
          <w:p>
            <w:pPr>
              <w:spacing w:after="80" w:before="80"/>
            </w:pPr>
            <w:r/>
          </w:p>
        </w:tc>
      </w:tr>
      <w:tr>
        <w:tc>
          <w:tcPr>
            <w:tcW w:type="dxa" w:w="2880"/>
            <w:vAlign w:val="center"/>
          </w:tcPr>
          <w:p>
            <w:pPr>
              <w:spacing w:after="80" w:before="80"/>
            </w:pPr>
            <w:r>
              <w:t>reclaim</w:t>
            </w:r>
          </w:p>
        </w:tc>
        <w:tc>
          <w:tcPr>
            <w:tcW w:type="dxa" w:w="6480"/>
            <w:vAlign w:val="center"/>
          </w:tcPr>
          <w:p>
            <w:pPr>
              <w:spacing w:after="80" w:before="80"/>
            </w:pPr>
            <w:r/>
          </w:p>
        </w:tc>
      </w:tr>
      <w:tr>
        <w:tc>
          <w:tcPr>
            <w:tcW w:type="dxa" w:w="2880"/>
            <w:vAlign w:val="center"/>
          </w:tcPr>
          <w:p>
            <w:pPr>
              <w:spacing w:after="80" w:before="80"/>
            </w:pPr>
            <w:r>
              <w:t>reclaimed</w:t>
            </w:r>
          </w:p>
        </w:tc>
        <w:tc>
          <w:tcPr>
            <w:tcW w:type="dxa" w:w="6480"/>
            <w:vAlign w:val="center"/>
          </w:tcPr>
          <w:p>
            <w:pPr>
              <w:spacing w:after="80" w:before="80"/>
            </w:pPr>
            <w:r/>
          </w:p>
        </w:tc>
      </w:tr>
      <w:tr>
        <w:tc>
          <w:tcPr>
            <w:tcW w:type="dxa" w:w="2880"/>
            <w:vAlign w:val="center"/>
          </w:tcPr>
          <w:p>
            <w:pPr>
              <w:spacing w:after="80" w:before="80"/>
            </w:pPr>
            <w:r>
              <w:t>reclaims</w:t>
            </w:r>
          </w:p>
        </w:tc>
        <w:tc>
          <w:tcPr>
            <w:tcW w:type="dxa" w:w="6480"/>
            <w:vAlign w:val="center"/>
          </w:tcPr>
          <w:p>
            <w:pPr>
              <w:spacing w:after="80" w:before="80"/>
            </w:pPr>
            <w:r/>
          </w:p>
        </w:tc>
      </w:tr>
      <w:tr>
        <w:tc>
          <w:tcPr>
            <w:tcW w:type="dxa" w:w="2880"/>
            <w:vAlign w:val="center"/>
          </w:tcPr>
          <w:p>
            <w:pPr>
              <w:spacing w:after="80" w:before="80"/>
            </w:pPr>
            <w:r>
              <w:t>reclassified</w:t>
            </w:r>
          </w:p>
        </w:tc>
        <w:tc>
          <w:tcPr>
            <w:tcW w:type="dxa" w:w="6480"/>
            <w:vAlign w:val="center"/>
          </w:tcPr>
          <w:p>
            <w:pPr>
              <w:spacing w:after="80" w:before="80"/>
            </w:pPr>
            <w:r/>
          </w:p>
        </w:tc>
      </w:tr>
      <w:tr>
        <w:tc>
          <w:tcPr>
            <w:tcW w:type="dxa" w:w="2880"/>
            <w:vAlign w:val="center"/>
          </w:tcPr>
          <w:p>
            <w:pPr>
              <w:spacing w:after="80" w:before="80"/>
            </w:pPr>
            <w:r>
              <w:t>recognised</w:t>
            </w:r>
          </w:p>
        </w:tc>
        <w:tc>
          <w:tcPr>
            <w:tcW w:type="dxa" w:w="6480"/>
            <w:vAlign w:val="center"/>
          </w:tcPr>
          <w:p>
            <w:pPr>
              <w:spacing w:after="80" w:before="80"/>
            </w:pPr>
            <w:r/>
          </w:p>
        </w:tc>
      </w:tr>
      <w:tr>
        <w:tc>
          <w:tcPr>
            <w:tcW w:type="dxa" w:w="2880"/>
            <w:vAlign w:val="center"/>
          </w:tcPr>
          <w:p>
            <w:pPr>
              <w:spacing w:after="80" w:before="80"/>
            </w:pPr>
            <w:r>
              <w:t>recognises</w:t>
            </w:r>
          </w:p>
        </w:tc>
        <w:tc>
          <w:tcPr>
            <w:tcW w:type="dxa" w:w="6480"/>
            <w:vAlign w:val="center"/>
          </w:tcPr>
          <w:p>
            <w:pPr>
              <w:spacing w:after="80" w:before="80"/>
            </w:pPr>
            <w:r/>
          </w:p>
        </w:tc>
      </w:tr>
      <w:tr>
        <w:tc>
          <w:tcPr>
            <w:tcW w:type="dxa" w:w="2880"/>
            <w:vAlign w:val="center"/>
          </w:tcPr>
          <w:p>
            <w:pPr>
              <w:spacing w:after="80" w:before="80"/>
            </w:pPr>
            <w:r>
              <w:t>recomputed</w:t>
            </w:r>
          </w:p>
        </w:tc>
        <w:tc>
          <w:tcPr>
            <w:tcW w:type="dxa" w:w="6480"/>
            <w:vAlign w:val="center"/>
          </w:tcPr>
          <w:p>
            <w:pPr>
              <w:spacing w:after="80" w:before="80"/>
            </w:pPr>
            <w:r/>
          </w:p>
        </w:tc>
      </w:tr>
      <w:tr>
        <w:tc>
          <w:tcPr>
            <w:tcW w:type="dxa" w:w="2880"/>
            <w:vAlign w:val="center"/>
          </w:tcPr>
          <w:p>
            <w:pPr>
              <w:spacing w:after="80" w:before="80"/>
            </w:pPr>
            <w:r>
              <w:t>recomputes</w:t>
            </w:r>
          </w:p>
        </w:tc>
        <w:tc>
          <w:tcPr>
            <w:tcW w:type="dxa" w:w="6480"/>
            <w:vAlign w:val="center"/>
          </w:tcPr>
          <w:p>
            <w:pPr>
              <w:spacing w:after="80" w:before="80"/>
            </w:pPr>
            <w:r/>
          </w:p>
        </w:tc>
      </w:tr>
      <w:tr>
        <w:tc>
          <w:tcPr>
            <w:tcW w:type="dxa" w:w="2880"/>
            <w:vAlign w:val="center"/>
          </w:tcPr>
          <w:p>
            <w:pPr>
              <w:spacing w:after="80" w:before="80"/>
            </w:pPr>
            <w:r>
              <w:t>reconcile</w:t>
            </w:r>
          </w:p>
        </w:tc>
        <w:tc>
          <w:tcPr>
            <w:tcW w:type="dxa" w:w="6480"/>
            <w:vAlign w:val="center"/>
          </w:tcPr>
          <w:p>
            <w:pPr>
              <w:spacing w:after="80" w:before="80"/>
            </w:pPr>
            <w:r>
              <w:t>The next step is to reconcile these competing concerns within a coherent framework.</w:t>
            </w:r>
          </w:p>
        </w:tc>
      </w:tr>
      <w:tr>
        <w:tc>
          <w:tcPr>
            <w:tcW w:type="dxa" w:w="2880"/>
            <w:vAlign w:val="center"/>
          </w:tcPr>
          <w:p>
            <w:pPr>
              <w:spacing w:after="80" w:before="80"/>
            </w:pPr>
            <w:r>
              <w:t>reconciled</w:t>
            </w:r>
          </w:p>
        </w:tc>
        <w:tc>
          <w:tcPr>
            <w:tcW w:type="dxa" w:w="6480"/>
            <w:vAlign w:val="center"/>
          </w:tcPr>
          <w:p>
            <w:pPr>
              <w:spacing w:after="80" w:before="80"/>
            </w:pPr>
            <w:r/>
          </w:p>
        </w:tc>
      </w:tr>
      <w:tr>
        <w:tc>
          <w:tcPr>
            <w:tcW w:type="dxa" w:w="2880"/>
            <w:vAlign w:val="center"/>
          </w:tcPr>
          <w:p>
            <w:pPr>
              <w:spacing w:after="80" w:before="80"/>
            </w:pPr>
            <w:r>
              <w:t>reconciles</w:t>
            </w:r>
          </w:p>
        </w:tc>
        <w:tc>
          <w:tcPr>
            <w:tcW w:type="dxa" w:w="6480"/>
            <w:vAlign w:val="center"/>
          </w:tcPr>
          <w:p>
            <w:pPr>
              <w:spacing w:after="80" w:before="80"/>
            </w:pPr>
            <w:r/>
          </w:p>
        </w:tc>
      </w:tr>
      <w:tr>
        <w:tc>
          <w:tcPr>
            <w:tcW w:type="dxa" w:w="2880"/>
            <w:vAlign w:val="center"/>
          </w:tcPr>
          <w:p>
            <w:pPr>
              <w:spacing w:after="80" w:before="80"/>
            </w:pPr>
            <w:r>
              <w:t>recorded</w:t>
            </w:r>
          </w:p>
        </w:tc>
        <w:tc>
          <w:tcPr>
            <w:tcW w:type="dxa" w:w="6480"/>
            <w:vAlign w:val="center"/>
          </w:tcPr>
          <w:p>
            <w:pPr>
              <w:spacing w:after="80" w:before="80"/>
            </w:pPr>
            <w:r/>
          </w:p>
        </w:tc>
      </w:tr>
      <w:tr>
        <w:tc>
          <w:tcPr>
            <w:tcW w:type="dxa" w:w="2880"/>
            <w:vAlign w:val="center"/>
          </w:tcPr>
          <w:p>
            <w:pPr>
              <w:spacing w:after="80" w:before="80"/>
            </w:pPr>
            <w:r>
              <w:t>recovered</w:t>
            </w:r>
          </w:p>
        </w:tc>
        <w:tc>
          <w:tcPr>
            <w:tcW w:type="dxa" w:w="6480"/>
            <w:vAlign w:val="center"/>
          </w:tcPr>
          <w:p>
            <w:pPr>
              <w:spacing w:after="80" w:before="80"/>
            </w:pPr>
            <w:r/>
          </w:p>
        </w:tc>
      </w:tr>
      <w:tr>
        <w:tc>
          <w:tcPr>
            <w:tcW w:type="dxa" w:w="2880"/>
            <w:vAlign w:val="center"/>
          </w:tcPr>
          <w:p>
            <w:pPr>
              <w:spacing w:after="80" w:before="80"/>
            </w:pPr>
            <w:r>
              <w:t>recovers</w:t>
            </w:r>
          </w:p>
        </w:tc>
        <w:tc>
          <w:tcPr>
            <w:tcW w:type="dxa" w:w="6480"/>
            <w:vAlign w:val="center"/>
          </w:tcPr>
          <w:p>
            <w:pPr>
              <w:spacing w:after="80" w:before="80"/>
            </w:pPr>
            <w:r/>
          </w:p>
        </w:tc>
      </w:tr>
      <w:tr>
        <w:tc>
          <w:tcPr>
            <w:tcW w:type="dxa" w:w="2880"/>
            <w:vAlign w:val="center"/>
          </w:tcPr>
          <w:p>
            <w:pPr>
              <w:spacing w:after="80" w:before="80"/>
            </w:pPr>
            <w:r>
              <w:t>recur</w:t>
            </w:r>
          </w:p>
        </w:tc>
        <w:tc>
          <w:tcPr>
            <w:tcW w:type="dxa" w:w="6480"/>
            <w:vAlign w:val="center"/>
          </w:tcPr>
          <w:p>
            <w:pPr>
              <w:spacing w:after="80" w:before="80"/>
            </w:pPr>
            <w:r/>
          </w:p>
        </w:tc>
      </w:tr>
      <w:tr>
        <w:tc>
          <w:tcPr>
            <w:tcW w:type="dxa" w:w="2880"/>
            <w:vAlign w:val="center"/>
          </w:tcPr>
          <w:p>
            <w:pPr>
              <w:spacing w:after="80" w:before="80"/>
            </w:pPr>
            <w:r>
              <w:t>recurs</w:t>
            </w:r>
          </w:p>
        </w:tc>
        <w:tc>
          <w:tcPr>
            <w:tcW w:type="dxa" w:w="6480"/>
            <w:vAlign w:val="center"/>
          </w:tcPr>
          <w:p>
            <w:pPr>
              <w:spacing w:after="80" w:before="80"/>
            </w:pPr>
            <w:r/>
          </w:p>
        </w:tc>
      </w:tr>
      <w:tr>
        <w:tc>
          <w:tcPr>
            <w:tcW w:type="dxa" w:w="2880"/>
            <w:vAlign w:val="center"/>
          </w:tcPr>
          <w:p>
            <w:pPr>
              <w:spacing w:after="80" w:before="80"/>
            </w:pPr>
            <w:r>
              <w:t>recurses</w:t>
            </w:r>
          </w:p>
        </w:tc>
        <w:tc>
          <w:tcPr>
            <w:tcW w:type="dxa" w:w="6480"/>
            <w:vAlign w:val="center"/>
          </w:tcPr>
          <w:p>
            <w:pPr>
              <w:spacing w:after="80" w:before="80"/>
            </w:pPr>
            <w:r/>
          </w:p>
        </w:tc>
      </w:tr>
      <w:tr>
        <w:tc>
          <w:tcPr>
            <w:tcW w:type="dxa" w:w="2880"/>
            <w:vAlign w:val="center"/>
          </w:tcPr>
          <w:p>
            <w:pPr>
              <w:spacing w:after="80" w:before="80"/>
            </w:pPr>
            <w:r>
              <w:t>red-first</w:t>
            </w:r>
          </w:p>
        </w:tc>
        <w:tc>
          <w:tcPr>
            <w:tcW w:type="dxa" w:w="6480"/>
            <w:vAlign w:val="center"/>
          </w:tcPr>
          <w:p>
            <w:pPr>
              <w:spacing w:after="80" w:before="80"/>
            </w:pPr>
            <w:r/>
          </w:p>
        </w:tc>
      </w:tr>
      <w:tr>
        <w:tc>
          <w:tcPr>
            <w:tcW w:type="dxa" w:w="2880"/>
            <w:vAlign w:val="center"/>
          </w:tcPr>
          <w:p>
            <w:pPr>
              <w:spacing w:after="80" w:before="80"/>
            </w:pPr>
            <w:r>
              <w:t>red-team</w:t>
            </w:r>
          </w:p>
        </w:tc>
        <w:tc>
          <w:tcPr>
            <w:tcW w:type="dxa" w:w="6480"/>
            <w:vAlign w:val="center"/>
          </w:tcPr>
          <w:p>
            <w:pPr>
              <w:spacing w:after="80" w:before="80"/>
            </w:pPr>
            <w:r/>
          </w:p>
        </w:tc>
      </w:tr>
      <w:tr>
        <w:tc>
          <w:tcPr>
            <w:tcW w:type="dxa" w:w="2880"/>
            <w:vAlign w:val="center"/>
          </w:tcPr>
          <w:p>
            <w:pPr>
              <w:spacing w:after="80" w:before="80"/>
            </w:pPr>
            <w:r>
              <w:t>reddens</w:t>
            </w:r>
          </w:p>
        </w:tc>
        <w:tc>
          <w:tcPr>
            <w:tcW w:type="dxa" w:w="6480"/>
            <w:vAlign w:val="center"/>
          </w:tcPr>
          <w:p>
            <w:pPr>
              <w:spacing w:after="80" w:before="80"/>
            </w:pPr>
            <w:r/>
          </w:p>
        </w:tc>
      </w:tr>
      <w:tr>
        <w:tc>
          <w:tcPr>
            <w:tcW w:type="dxa" w:w="2880"/>
            <w:vAlign w:val="center"/>
          </w:tcPr>
          <w:p>
            <w:pPr>
              <w:spacing w:after="80" w:before="80"/>
            </w:pPr>
            <w:r>
              <w:t>rediscover</w:t>
            </w:r>
          </w:p>
        </w:tc>
        <w:tc>
          <w:tcPr>
            <w:tcW w:type="dxa" w:w="6480"/>
            <w:vAlign w:val="center"/>
          </w:tcPr>
          <w:p>
            <w:pPr>
              <w:spacing w:after="80" w:before="80"/>
            </w:pPr>
            <w:r/>
          </w:p>
        </w:tc>
      </w:tr>
      <w:tr>
        <w:tc>
          <w:tcPr>
            <w:tcW w:type="dxa" w:w="2880"/>
            <w:vAlign w:val="center"/>
          </w:tcPr>
          <w:p>
            <w:pPr>
              <w:spacing w:after="80" w:before="80"/>
            </w:pPr>
            <w:r>
              <w:t>reds</w:t>
            </w:r>
          </w:p>
        </w:tc>
        <w:tc>
          <w:tcPr>
            <w:tcW w:type="dxa" w:w="6480"/>
            <w:vAlign w:val="center"/>
          </w:tcPr>
          <w:p>
            <w:pPr>
              <w:spacing w:after="80" w:before="80"/>
            </w:pPr>
            <w:r/>
          </w:p>
        </w:tc>
      </w:tr>
      <w:tr>
        <w:tc>
          <w:tcPr>
            <w:tcW w:type="dxa" w:w="2880"/>
            <w:vAlign w:val="center"/>
          </w:tcPr>
          <w:p>
            <w:pPr>
              <w:spacing w:after="80" w:before="80"/>
            </w:pPr>
            <w:r>
              <w:t>refusal</w:t>
            </w:r>
          </w:p>
        </w:tc>
        <w:tc>
          <w:tcPr>
            <w:tcW w:type="dxa" w:w="6480"/>
            <w:vAlign w:val="center"/>
          </w:tcPr>
          <w:p>
            <w:pPr>
              <w:spacing w:after="80" w:before="80"/>
            </w:pPr>
            <w:r/>
          </w:p>
        </w:tc>
      </w:tr>
      <w:tr>
        <w:tc>
          <w:tcPr>
            <w:tcW w:type="dxa" w:w="2880"/>
            <w:vAlign w:val="center"/>
          </w:tcPr>
          <w:p>
            <w:pPr>
              <w:spacing w:after="80" w:before="80"/>
            </w:pPr>
            <w:r>
              <w:t>refusals</w:t>
            </w:r>
          </w:p>
        </w:tc>
        <w:tc>
          <w:tcPr>
            <w:tcW w:type="dxa" w:w="6480"/>
            <w:vAlign w:val="center"/>
          </w:tcPr>
          <w:p>
            <w:pPr>
              <w:spacing w:after="80" w:before="80"/>
            </w:pPr>
            <w:r/>
          </w:p>
        </w:tc>
      </w:tr>
      <w:tr>
        <w:tc>
          <w:tcPr>
            <w:tcW w:type="dxa" w:w="2880"/>
            <w:vAlign w:val="center"/>
          </w:tcPr>
          <w:p>
            <w:pPr>
              <w:spacing w:after="80" w:before="80"/>
            </w:pPr>
            <w:r>
              <w:t>refuse</w:t>
            </w:r>
          </w:p>
        </w:tc>
        <w:tc>
          <w:tcPr>
            <w:tcW w:type="dxa" w:w="6480"/>
            <w:vAlign w:val="center"/>
          </w:tcPr>
          <w:p>
            <w:pPr>
              <w:spacing w:after="80" w:before="80"/>
            </w:pPr>
            <w:r/>
          </w:p>
        </w:tc>
      </w:tr>
      <w:tr>
        <w:tc>
          <w:tcPr>
            <w:tcW w:type="dxa" w:w="2880"/>
            <w:vAlign w:val="center"/>
          </w:tcPr>
          <w:p>
            <w:pPr>
              <w:spacing w:after="80" w:before="80"/>
            </w:pPr>
            <w:r>
              <w:t>refused</w:t>
            </w:r>
          </w:p>
        </w:tc>
        <w:tc>
          <w:tcPr>
            <w:tcW w:type="dxa" w:w="6480"/>
            <w:vAlign w:val="center"/>
          </w:tcPr>
          <w:p>
            <w:pPr>
              <w:spacing w:after="80" w:before="80"/>
            </w:pPr>
            <w:r/>
          </w:p>
        </w:tc>
      </w:tr>
      <w:tr>
        <w:tc>
          <w:tcPr>
            <w:tcW w:type="dxa" w:w="2880"/>
            <w:vAlign w:val="center"/>
          </w:tcPr>
          <w:p>
            <w:pPr>
              <w:spacing w:after="80" w:before="80"/>
            </w:pPr>
            <w:r>
              <w:t>refuses</w:t>
            </w:r>
          </w:p>
        </w:tc>
        <w:tc>
          <w:tcPr>
            <w:tcW w:type="dxa" w:w="6480"/>
            <w:vAlign w:val="center"/>
          </w:tcPr>
          <w:p>
            <w:pPr>
              <w:spacing w:after="80" w:before="80"/>
            </w:pPr>
            <w:r/>
          </w:p>
        </w:tc>
      </w:tr>
      <w:tr>
        <w:tc>
          <w:tcPr>
            <w:tcW w:type="dxa" w:w="2880"/>
            <w:vAlign w:val="center"/>
          </w:tcPr>
          <w:p>
            <w:pPr>
              <w:spacing w:after="80" w:before="80"/>
            </w:pPr>
            <w:r>
              <w:t>refusing</w:t>
            </w:r>
          </w:p>
        </w:tc>
        <w:tc>
          <w:tcPr>
            <w:tcW w:type="dxa" w:w="6480"/>
            <w:vAlign w:val="center"/>
          </w:tcPr>
          <w:p>
            <w:pPr>
              <w:spacing w:after="80" w:before="80"/>
            </w:pPr>
            <w:r/>
          </w:p>
        </w:tc>
      </w:tr>
      <w:tr>
        <w:tc>
          <w:tcPr>
            <w:tcW w:type="dxa" w:w="2880"/>
            <w:vAlign w:val="center"/>
          </w:tcPr>
          <w:p>
            <w:pPr>
              <w:spacing w:after="80" w:before="80"/>
            </w:pPr>
            <w:r>
              <w:t>refuted</w:t>
            </w:r>
          </w:p>
        </w:tc>
        <w:tc>
          <w:tcPr>
            <w:tcW w:type="dxa" w:w="6480"/>
            <w:vAlign w:val="center"/>
          </w:tcPr>
          <w:p>
            <w:pPr>
              <w:spacing w:after="80" w:before="80"/>
            </w:pPr>
            <w:r/>
          </w:p>
        </w:tc>
      </w:tr>
      <w:tr>
        <w:tc>
          <w:tcPr>
            <w:tcW w:type="dxa" w:w="2880"/>
            <w:vAlign w:val="center"/>
          </w:tcPr>
          <w:p>
            <w:pPr>
              <w:spacing w:after="80" w:before="80"/>
            </w:pPr>
            <w:r>
              <w:t>regen</w:t>
            </w:r>
          </w:p>
        </w:tc>
        <w:tc>
          <w:tcPr>
            <w:tcW w:type="dxa" w:w="6480"/>
            <w:vAlign w:val="center"/>
          </w:tcPr>
          <w:p>
            <w:pPr>
              <w:spacing w:after="80" w:before="80"/>
            </w:pPr>
            <w:r/>
          </w:p>
        </w:tc>
      </w:tr>
      <w:tr>
        <w:tc>
          <w:tcPr>
            <w:tcW w:type="dxa" w:w="2880"/>
            <w:vAlign w:val="center"/>
          </w:tcPr>
          <w:p>
            <w:pPr>
              <w:spacing w:after="80" w:before="80"/>
            </w:pPr>
            <w:r>
              <w:t>regresses</w:t>
            </w:r>
          </w:p>
        </w:tc>
        <w:tc>
          <w:tcPr>
            <w:tcW w:type="dxa" w:w="6480"/>
            <w:vAlign w:val="center"/>
          </w:tcPr>
          <w:p>
            <w:pPr>
              <w:spacing w:after="80" w:before="80"/>
            </w:pPr>
            <w:r/>
          </w:p>
        </w:tc>
      </w:tr>
      <w:tr>
        <w:tc>
          <w:tcPr>
            <w:tcW w:type="dxa" w:w="2880"/>
            <w:vAlign w:val="center"/>
          </w:tcPr>
          <w:p>
            <w:pPr>
              <w:spacing w:after="80" w:before="80"/>
            </w:pPr>
            <w:r>
              <w:t>regressing</w:t>
            </w:r>
          </w:p>
        </w:tc>
        <w:tc>
          <w:tcPr>
            <w:tcW w:type="dxa" w:w="6480"/>
            <w:vAlign w:val="center"/>
          </w:tcPr>
          <w:p>
            <w:pPr>
              <w:spacing w:after="80" w:before="80"/>
            </w:pPr>
            <w:r/>
          </w:p>
        </w:tc>
      </w:tr>
      <w:tr>
        <w:tc>
          <w:tcPr>
            <w:tcW w:type="dxa" w:w="2880"/>
            <w:vAlign w:val="center"/>
          </w:tcPr>
          <w:p>
            <w:pPr>
              <w:spacing w:after="80" w:before="80"/>
            </w:pPr>
            <w:r>
              <w:t>rejected</w:t>
            </w:r>
          </w:p>
        </w:tc>
        <w:tc>
          <w:tcPr>
            <w:tcW w:type="dxa" w:w="6480"/>
            <w:vAlign w:val="center"/>
          </w:tcPr>
          <w:p>
            <w:pPr>
              <w:spacing w:after="80" w:before="80"/>
            </w:pPr>
            <w:r/>
          </w:p>
        </w:tc>
      </w:tr>
      <w:tr>
        <w:tc>
          <w:tcPr>
            <w:tcW w:type="dxa" w:w="2880"/>
            <w:vAlign w:val="center"/>
          </w:tcPr>
          <w:p>
            <w:pPr>
              <w:spacing w:after="80" w:before="80"/>
            </w:pPr>
            <w:r>
              <w:t>rejects</w:t>
            </w:r>
          </w:p>
        </w:tc>
        <w:tc>
          <w:tcPr>
            <w:tcW w:type="dxa" w:w="6480"/>
            <w:vAlign w:val="center"/>
          </w:tcPr>
          <w:p>
            <w:pPr>
              <w:spacing w:after="80" w:before="80"/>
            </w:pPr>
            <w:r/>
          </w:p>
        </w:tc>
      </w:tr>
      <w:tr>
        <w:tc>
          <w:tcPr>
            <w:tcW w:type="dxa" w:w="2880"/>
            <w:vAlign w:val="center"/>
          </w:tcPr>
          <w:p>
            <w:pPr>
              <w:spacing w:after="80" w:before="80"/>
            </w:pPr>
            <w:r>
              <w:t>relabelled</w:t>
            </w:r>
          </w:p>
        </w:tc>
        <w:tc>
          <w:tcPr>
            <w:tcW w:type="dxa" w:w="6480"/>
            <w:vAlign w:val="center"/>
          </w:tcPr>
          <w:p>
            <w:pPr>
              <w:spacing w:after="80" w:before="80"/>
            </w:pPr>
            <w:r/>
          </w:p>
        </w:tc>
      </w:tr>
      <w:tr>
        <w:tc>
          <w:tcPr>
            <w:tcW w:type="dxa" w:w="2880"/>
            <w:vAlign w:val="center"/>
          </w:tcPr>
          <w:p>
            <w:pPr>
              <w:spacing w:after="80" w:before="80"/>
            </w:pPr>
            <w:r>
              <w:t>relaunch</w:t>
            </w:r>
          </w:p>
        </w:tc>
        <w:tc>
          <w:tcPr>
            <w:tcW w:type="dxa" w:w="6480"/>
            <w:vAlign w:val="center"/>
          </w:tcPr>
          <w:p>
            <w:pPr>
              <w:spacing w:after="80" w:before="80"/>
            </w:pPr>
            <w:r/>
          </w:p>
        </w:tc>
      </w:tr>
      <w:tr>
        <w:tc>
          <w:tcPr>
            <w:tcW w:type="dxa" w:w="2880"/>
            <w:vAlign w:val="center"/>
          </w:tcPr>
          <w:p>
            <w:pPr>
              <w:spacing w:after="80" w:before="80"/>
            </w:pPr>
            <w:r>
              <w:t>relayed</w:t>
            </w:r>
          </w:p>
        </w:tc>
        <w:tc>
          <w:tcPr>
            <w:tcW w:type="dxa" w:w="6480"/>
            <w:vAlign w:val="center"/>
          </w:tcPr>
          <w:p>
            <w:pPr>
              <w:spacing w:after="80" w:before="80"/>
            </w:pPr>
            <w:r/>
          </w:p>
        </w:tc>
      </w:tr>
      <w:tr>
        <w:tc>
          <w:tcPr>
            <w:tcW w:type="dxa" w:w="2880"/>
            <w:vAlign w:val="center"/>
          </w:tcPr>
          <w:p>
            <w:pPr>
              <w:spacing w:after="80" w:before="80"/>
            </w:pPr>
            <w:r>
              <w:t>remainder</w:t>
            </w:r>
          </w:p>
        </w:tc>
        <w:tc>
          <w:tcPr>
            <w:tcW w:type="dxa" w:w="6480"/>
            <w:vAlign w:val="center"/>
          </w:tcPr>
          <w:p>
            <w:pPr>
              <w:spacing w:after="80" w:before="80"/>
            </w:pPr>
            <w:r/>
          </w:p>
        </w:tc>
      </w:tr>
      <w:tr>
        <w:tc>
          <w:tcPr>
            <w:tcW w:type="dxa" w:w="2880"/>
            <w:vAlign w:val="center"/>
          </w:tcPr>
          <w:p>
            <w:pPr>
              <w:spacing w:after="80" w:before="80"/>
            </w:pPr>
            <w:r>
              <w:t>remedy</w:t>
            </w:r>
          </w:p>
        </w:tc>
        <w:tc>
          <w:tcPr>
            <w:tcW w:type="dxa" w:w="6480"/>
            <w:vAlign w:val="center"/>
          </w:tcPr>
          <w:p>
            <w:pPr>
              <w:spacing w:after="80" w:before="80"/>
            </w:pPr>
            <w:r/>
          </w:p>
        </w:tc>
      </w:tr>
      <w:tr>
        <w:tc>
          <w:tcPr>
            <w:tcW w:type="dxa" w:w="2880"/>
            <w:vAlign w:val="center"/>
          </w:tcPr>
          <w:p>
            <w:pPr>
              <w:spacing w:after="80" w:before="80"/>
            </w:pPr>
            <w:r>
              <w:t>remembering</w:t>
            </w:r>
          </w:p>
        </w:tc>
        <w:tc>
          <w:tcPr>
            <w:tcW w:type="dxa" w:w="6480"/>
            <w:vAlign w:val="center"/>
          </w:tcPr>
          <w:p>
            <w:pPr>
              <w:spacing w:after="80" w:before="80"/>
            </w:pPr>
            <w:r/>
          </w:p>
        </w:tc>
      </w:tr>
      <w:tr>
        <w:tc>
          <w:tcPr>
            <w:tcW w:type="dxa" w:w="2880"/>
            <w:vAlign w:val="center"/>
          </w:tcPr>
          <w:p>
            <w:pPr>
              <w:spacing w:after="80" w:before="80"/>
            </w:pPr>
            <w:r>
              <w:t>remount</w:t>
            </w:r>
          </w:p>
        </w:tc>
        <w:tc>
          <w:tcPr>
            <w:tcW w:type="dxa" w:w="6480"/>
            <w:vAlign w:val="center"/>
          </w:tcPr>
          <w:p>
            <w:pPr>
              <w:spacing w:after="80" w:before="80"/>
            </w:pPr>
            <w:r/>
          </w:p>
        </w:tc>
      </w:tr>
      <w:tr>
        <w:tc>
          <w:tcPr>
            <w:tcW w:type="dxa" w:w="2880"/>
            <w:vAlign w:val="center"/>
          </w:tcPr>
          <w:p>
            <w:pPr>
              <w:spacing w:after="80" w:before="80"/>
            </w:pPr>
            <w:r>
              <w:t>renumbers</w:t>
            </w:r>
          </w:p>
        </w:tc>
        <w:tc>
          <w:tcPr>
            <w:tcW w:type="dxa" w:w="6480"/>
            <w:vAlign w:val="center"/>
          </w:tcPr>
          <w:p>
            <w:pPr>
              <w:spacing w:after="80" w:before="80"/>
            </w:pPr>
            <w:r/>
          </w:p>
        </w:tc>
      </w:tr>
      <w:tr>
        <w:tc>
          <w:tcPr>
            <w:tcW w:type="dxa" w:w="2880"/>
            <w:vAlign w:val="center"/>
          </w:tcPr>
          <w:p>
            <w:pPr>
              <w:spacing w:after="80" w:before="80"/>
            </w:pPr>
            <w:r>
              <w:t>reopens</w:t>
            </w:r>
          </w:p>
        </w:tc>
        <w:tc>
          <w:tcPr>
            <w:tcW w:type="dxa" w:w="6480"/>
            <w:vAlign w:val="center"/>
          </w:tcPr>
          <w:p>
            <w:pPr>
              <w:spacing w:after="80" w:before="80"/>
            </w:pPr>
            <w:r/>
          </w:p>
        </w:tc>
      </w:tr>
      <w:tr>
        <w:tc>
          <w:tcPr>
            <w:tcW w:type="dxa" w:w="2880"/>
            <w:vAlign w:val="center"/>
          </w:tcPr>
          <w:p>
            <w:pPr>
              <w:spacing w:after="80" w:before="80"/>
            </w:pPr>
            <w:r>
              <w:t>rep</w:t>
            </w:r>
          </w:p>
        </w:tc>
        <w:tc>
          <w:tcPr>
            <w:tcW w:type="dxa" w:w="6480"/>
            <w:vAlign w:val="center"/>
          </w:tcPr>
          <w:p>
            <w:pPr>
              <w:spacing w:after="80" w:before="80"/>
            </w:pPr>
            <w:r/>
          </w:p>
        </w:tc>
      </w:tr>
      <w:tr>
        <w:tc>
          <w:tcPr>
            <w:tcW w:type="dxa" w:w="2880"/>
            <w:vAlign w:val="center"/>
          </w:tcPr>
          <w:p>
            <w:pPr>
              <w:spacing w:after="80" w:before="80"/>
            </w:pPr>
            <w:r>
              <w:t>repaint</w:t>
            </w:r>
          </w:p>
        </w:tc>
        <w:tc>
          <w:tcPr>
            <w:tcW w:type="dxa" w:w="6480"/>
            <w:vAlign w:val="center"/>
          </w:tcPr>
          <w:p>
            <w:pPr>
              <w:spacing w:after="80" w:before="80"/>
            </w:pPr>
            <w:r/>
          </w:p>
        </w:tc>
      </w:tr>
      <w:tr>
        <w:tc>
          <w:tcPr>
            <w:tcW w:type="dxa" w:w="2880"/>
            <w:vAlign w:val="center"/>
          </w:tcPr>
          <w:p>
            <w:pPr>
              <w:spacing w:after="80" w:before="80"/>
            </w:pPr>
            <w:r>
              <w:t>repaints</w:t>
            </w:r>
          </w:p>
        </w:tc>
        <w:tc>
          <w:tcPr>
            <w:tcW w:type="dxa" w:w="6480"/>
            <w:vAlign w:val="center"/>
          </w:tcPr>
          <w:p>
            <w:pPr>
              <w:spacing w:after="80" w:before="80"/>
            </w:pPr>
            <w:r/>
          </w:p>
        </w:tc>
      </w:tr>
      <w:tr>
        <w:tc>
          <w:tcPr>
            <w:tcW w:type="dxa" w:w="2880"/>
            <w:vAlign w:val="center"/>
          </w:tcPr>
          <w:p>
            <w:pPr>
              <w:spacing w:after="80" w:before="80"/>
            </w:pPr>
            <w:r>
              <w:t>repaired</w:t>
            </w:r>
          </w:p>
        </w:tc>
        <w:tc>
          <w:tcPr>
            <w:tcW w:type="dxa" w:w="6480"/>
            <w:vAlign w:val="center"/>
          </w:tcPr>
          <w:p>
            <w:pPr>
              <w:spacing w:after="80" w:before="80"/>
            </w:pPr>
            <w:r/>
          </w:p>
        </w:tc>
      </w:tr>
      <w:tr>
        <w:tc>
          <w:tcPr>
            <w:tcW w:type="dxa" w:w="2880"/>
            <w:vAlign w:val="center"/>
          </w:tcPr>
          <w:p>
            <w:pPr>
              <w:spacing w:after="80" w:before="80"/>
            </w:pPr>
            <w:r>
              <w:t>replayed</w:t>
            </w:r>
          </w:p>
        </w:tc>
        <w:tc>
          <w:tcPr>
            <w:tcW w:type="dxa" w:w="6480"/>
            <w:vAlign w:val="center"/>
          </w:tcPr>
          <w:p>
            <w:pPr>
              <w:spacing w:after="80" w:before="80"/>
            </w:pPr>
            <w:r/>
          </w:p>
        </w:tc>
      </w:tr>
      <w:tr>
        <w:tc>
          <w:tcPr>
            <w:tcW w:type="dxa" w:w="2880"/>
            <w:vAlign w:val="center"/>
          </w:tcPr>
          <w:p>
            <w:pPr>
              <w:spacing w:after="80" w:before="80"/>
            </w:pPr>
            <w:r>
              <w:t>replays</w:t>
            </w:r>
          </w:p>
        </w:tc>
        <w:tc>
          <w:tcPr>
            <w:tcW w:type="dxa" w:w="6480"/>
            <w:vAlign w:val="center"/>
          </w:tcPr>
          <w:p>
            <w:pPr>
              <w:spacing w:after="80" w:before="80"/>
            </w:pPr>
            <w:r/>
          </w:p>
        </w:tc>
      </w:tr>
      <w:tr>
        <w:tc>
          <w:tcPr>
            <w:tcW w:type="dxa" w:w="2880"/>
            <w:vAlign w:val="center"/>
          </w:tcPr>
          <w:p>
            <w:pPr>
              <w:spacing w:after="80" w:before="80"/>
            </w:pPr>
            <w:r>
              <w:t>repo-wide</w:t>
            </w:r>
          </w:p>
        </w:tc>
        <w:tc>
          <w:tcPr>
            <w:tcW w:type="dxa" w:w="6480"/>
            <w:vAlign w:val="center"/>
          </w:tcPr>
          <w:p>
            <w:pPr>
              <w:spacing w:after="80" w:before="80"/>
            </w:pPr>
            <w:r/>
          </w:p>
        </w:tc>
      </w:tr>
      <w:tr>
        <w:tc>
          <w:tcPr>
            <w:tcW w:type="dxa" w:w="2880"/>
            <w:vAlign w:val="center"/>
          </w:tcPr>
          <w:p>
            <w:pPr>
              <w:spacing w:after="80" w:before="80"/>
            </w:pPr>
            <w:r>
              <w:t>repointed</w:t>
            </w:r>
          </w:p>
        </w:tc>
        <w:tc>
          <w:tcPr>
            <w:tcW w:type="dxa" w:w="6480"/>
            <w:vAlign w:val="center"/>
          </w:tcPr>
          <w:p>
            <w:pPr>
              <w:spacing w:after="80" w:before="80"/>
            </w:pPr>
            <w:r/>
          </w:p>
        </w:tc>
      </w:tr>
      <w:tr>
        <w:tc>
          <w:tcPr>
            <w:tcW w:type="dxa" w:w="2880"/>
            <w:vAlign w:val="center"/>
          </w:tcPr>
          <w:p>
            <w:pPr>
              <w:spacing w:after="80" w:before="80"/>
            </w:pPr>
            <w:r>
              <w:t>repointing</w:t>
            </w:r>
          </w:p>
        </w:tc>
        <w:tc>
          <w:tcPr>
            <w:tcW w:type="dxa" w:w="6480"/>
            <w:vAlign w:val="center"/>
          </w:tcPr>
          <w:p>
            <w:pPr>
              <w:spacing w:after="80" w:before="80"/>
            </w:pPr>
            <w:r/>
          </w:p>
        </w:tc>
      </w:tr>
      <w:tr>
        <w:tc>
          <w:tcPr>
            <w:tcW w:type="dxa" w:w="2880"/>
            <w:vAlign w:val="center"/>
          </w:tcPr>
          <w:p>
            <w:pPr>
              <w:spacing w:after="80" w:before="80"/>
            </w:pPr>
            <w:r>
              <w:t>repoints</w:t>
            </w:r>
          </w:p>
        </w:tc>
        <w:tc>
          <w:tcPr>
            <w:tcW w:type="dxa" w:w="6480"/>
            <w:vAlign w:val="center"/>
          </w:tcPr>
          <w:p>
            <w:pPr>
              <w:spacing w:after="80" w:before="80"/>
            </w:pPr>
            <w:r/>
          </w:p>
        </w:tc>
      </w:tr>
      <w:tr>
        <w:tc>
          <w:tcPr>
            <w:tcW w:type="dxa" w:w="2880"/>
            <w:vAlign w:val="center"/>
          </w:tcPr>
          <w:p>
            <w:pPr>
              <w:spacing w:after="80" w:before="80"/>
            </w:pPr>
            <w:r>
              <w:t>reproduced</w:t>
            </w:r>
          </w:p>
        </w:tc>
        <w:tc>
          <w:tcPr>
            <w:tcW w:type="dxa" w:w="6480"/>
            <w:vAlign w:val="center"/>
          </w:tcPr>
          <w:p>
            <w:pPr>
              <w:spacing w:after="80" w:before="80"/>
            </w:pPr>
            <w:r/>
          </w:p>
        </w:tc>
      </w:tr>
      <w:tr>
        <w:tc>
          <w:tcPr>
            <w:tcW w:type="dxa" w:w="2880"/>
            <w:vAlign w:val="center"/>
          </w:tcPr>
          <w:p>
            <w:pPr>
              <w:spacing w:after="80" w:before="80"/>
            </w:pPr>
            <w:r>
              <w:t>reproduces</w:t>
            </w:r>
          </w:p>
        </w:tc>
        <w:tc>
          <w:tcPr>
            <w:tcW w:type="dxa" w:w="6480"/>
            <w:vAlign w:val="center"/>
          </w:tcPr>
          <w:p>
            <w:pPr>
              <w:spacing w:after="80" w:before="80"/>
            </w:pPr>
            <w:r/>
          </w:p>
        </w:tc>
      </w:tr>
      <w:tr>
        <w:tc>
          <w:tcPr>
            <w:tcW w:type="dxa" w:w="2880"/>
            <w:vAlign w:val="center"/>
          </w:tcPr>
          <w:p>
            <w:pPr>
              <w:spacing w:after="80" w:before="80"/>
            </w:pPr>
            <w:r>
              <w:t>reproducing</w:t>
            </w:r>
          </w:p>
        </w:tc>
        <w:tc>
          <w:tcPr>
            <w:tcW w:type="dxa" w:w="6480"/>
            <w:vAlign w:val="center"/>
          </w:tcPr>
          <w:p>
            <w:pPr>
              <w:spacing w:after="80" w:before="80"/>
            </w:pPr>
            <w:r/>
          </w:p>
        </w:tc>
      </w:tr>
      <w:tr>
        <w:tc>
          <w:tcPr>
            <w:tcW w:type="dxa" w:w="2880"/>
            <w:vAlign w:val="center"/>
          </w:tcPr>
          <w:p>
            <w:pPr>
              <w:spacing w:after="80" w:before="80"/>
            </w:pPr>
            <w:r>
              <w:t>reps</w:t>
            </w:r>
          </w:p>
        </w:tc>
        <w:tc>
          <w:tcPr>
            <w:tcW w:type="dxa" w:w="6480"/>
            <w:vAlign w:val="center"/>
          </w:tcPr>
          <w:p>
            <w:pPr>
              <w:spacing w:after="80" w:before="80"/>
            </w:pPr>
            <w:r/>
          </w:p>
        </w:tc>
      </w:tr>
      <w:tr>
        <w:tc>
          <w:tcPr>
            <w:tcW w:type="dxa" w:w="2880"/>
            <w:vAlign w:val="center"/>
          </w:tcPr>
          <w:p>
            <w:pPr>
              <w:spacing w:after="80" w:before="80"/>
            </w:pPr>
            <w:r>
              <w:t>reserves</w:t>
            </w:r>
          </w:p>
        </w:tc>
        <w:tc>
          <w:tcPr>
            <w:tcW w:type="dxa" w:w="6480"/>
            <w:vAlign w:val="center"/>
          </w:tcPr>
          <w:p>
            <w:pPr>
              <w:spacing w:after="80" w:before="80"/>
            </w:pPr>
            <w:r/>
          </w:p>
        </w:tc>
      </w:tr>
      <w:tr>
        <w:tc>
          <w:tcPr>
            <w:tcW w:type="dxa" w:w="2880"/>
            <w:vAlign w:val="center"/>
          </w:tcPr>
          <w:p>
            <w:pPr>
              <w:spacing w:after="80" w:before="80"/>
            </w:pPr>
            <w:r>
              <w:t>residual</w:t>
            </w:r>
          </w:p>
        </w:tc>
        <w:tc>
          <w:tcPr>
            <w:tcW w:type="dxa" w:w="6480"/>
            <w:vAlign w:val="center"/>
          </w:tcPr>
          <w:p>
            <w:pPr>
              <w:spacing w:after="80" w:before="80"/>
            </w:pPr>
            <w:r/>
          </w:p>
        </w:tc>
      </w:tr>
      <w:tr>
        <w:tc>
          <w:tcPr>
            <w:tcW w:type="dxa" w:w="2880"/>
            <w:vAlign w:val="center"/>
          </w:tcPr>
          <w:p>
            <w:pPr>
              <w:spacing w:after="80" w:before="80"/>
            </w:pPr>
            <w:r>
              <w:t>residuals</w:t>
            </w:r>
          </w:p>
        </w:tc>
        <w:tc>
          <w:tcPr>
            <w:tcW w:type="dxa" w:w="6480"/>
            <w:vAlign w:val="center"/>
          </w:tcPr>
          <w:p>
            <w:pPr>
              <w:spacing w:after="80" w:before="80"/>
            </w:pPr>
            <w:r/>
          </w:p>
        </w:tc>
      </w:tr>
      <w:tr>
        <w:tc>
          <w:tcPr>
            <w:tcW w:type="dxa" w:w="2880"/>
            <w:vAlign w:val="center"/>
          </w:tcPr>
          <w:p>
            <w:pPr>
              <w:spacing w:after="80" w:before="80"/>
            </w:pPr>
            <w:r>
              <w:t>residue</w:t>
            </w:r>
          </w:p>
        </w:tc>
        <w:tc>
          <w:tcPr>
            <w:tcW w:type="dxa" w:w="6480"/>
            <w:vAlign w:val="center"/>
          </w:tcPr>
          <w:p>
            <w:pPr>
              <w:spacing w:after="80" w:before="80"/>
            </w:pPr>
            <w:r/>
          </w:p>
        </w:tc>
      </w:tr>
      <w:tr>
        <w:tc>
          <w:tcPr>
            <w:tcW w:type="dxa" w:w="2880"/>
            <w:vAlign w:val="center"/>
          </w:tcPr>
          <w:p>
            <w:pPr>
              <w:spacing w:after="80" w:before="80"/>
            </w:pPr>
            <w:r>
              <w:t>resolvable</w:t>
            </w:r>
          </w:p>
        </w:tc>
        <w:tc>
          <w:tcPr>
            <w:tcW w:type="dxa" w:w="6480"/>
            <w:vAlign w:val="center"/>
          </w:tcPr>
          <w:p>
            <w:pPr>
              <w:spacing w:after="80" w:before="80"/>
            </w:pPr>
            <w:r/>
          </w:p>
        </w:tc>
      </w:tr>
      <w:tr>
        <w:tc>
          <w:tcPr>
            <w:tcW w:type="dxa" w:w="2880"/>
            <w:vAlign w:val="center"/>
          </w:tcPr>
          <w:p>
            <w:pPr>
              <w:spacing w:after="80" w:before="80"/>
            </w:pPr>
            <w:r>
              <w:t>restated</w:t>
            </w:r>
          </w:p>
        </w:tc>
        <w:tc>
          <w:tcPr>
            <w:tcW w:type="dxa" w:w="6480"/>
            <w:vAlign w:val="center"/>
          </w:tcPr>
          <w:p>
            <w:pPr>
              <w:spacing w:after="80" w:before="80"/>
            </w:pPr>
            <w:r/>
          </w:p>
        </w:tc>
      </w:tr>
      <w:tr>
        <w:tc>
          <w:tcPr>
            <w:tcW w:type="dxa" w:w="2880"/>
            <w:vAlign w:val="center"/>
          </w:tcPr>
          <w:p>
            <w:pPr>
              <w:spacing w:after="80" w:before="80"/>
            </w:pPr>
            <w:r>
              <w:t>restatement</w:t>
            </w:r>
          </w:p>
        </w:tc>
        <w:tc>
          <w:tcPr>
            <w:tcW w:type="dxa" w:w="6480"/>
            <w:vAlign w:val="center"/>
          </w:tcPr>
          <w:p>
            <w:pPr>
              <w:spacing w:after="80" w:before="80"/>
            </w:pPr>
            <w:r/>
          </w:p>
        </w:tc>
      </w:tr>
      <w:tr>
        <w:tc>
          <w:tcPr>
            <w:tcW w:type="dxa" w:w="2880"/>
            <w:vAlign w:val="center"/>
          </w:tcPr>
          <w:p>
            <w:pPr>
              <w:spacing w:after="80" w:before="80"/>
            </w:pPr>
            <w:r>
              <w:t>restates</w:t>
            </w:r>
          </w:p>
        </w:tc>
        <w:tc>
          <w:tcPr>
            <w:tcW w:type="dxa" w:w="6480"/>
            <w:vAlign w:val="center"/>
          </w:tcPr>
          <w:p>
            <w:pPr>
              <w:spacing w:after="80" w:before="80"/>
            </w:pPr>
            <w:r/>
          </w:p>
        </w:tc>
      </w:tr>
      <w:tr>
        <w:tc>
          <w:tcPr>
            <w:tcW w:type="dxa" w:w="2880"/>
            <w:vAlign w:val="center"/>
          </w:tcPr>
          <w:p>
            <w:pPr>
              <w:spacing w:after="80" w:before="80"/>
            </w:pPr>
            <w:r>
              <w:t>restating</w:t>
            </w:r>
          </w:p>
        </w:tc>
        <w:tc>
          <w:tcPr>
            <w:tcW w:type="dxa" w:w="6480"/>
            <w:vAlign w:val="center"/>
          </w:tcPr>
          <w:p>
            <w:pPr>
              <w:spacing w:after="80" w:before="80"/>
            </w:pPr>
            <w:r/>
          </w:p>
        </w:tc>
      </w:tr>
      <w:tr>
        <w:tc>
          <w:tcPr>
            <w:tcW w:type="dxa" w:w="2880"/>
            <w:vAlign w:val="center"/>
          </w:tcPr>
          <w:p>
            <w:pPr>
              <w:spacing w:after="80" w:before="80"/>
            </w:pPr>
            <w:r>
              <w:t>rested</w:t>
            </w:r>
          </w:p>
        </w:tc>
        <w:tc>
          <w:tcPr>
            <w:tcW w:type="dxa" w:w="6480"/>
            <w:vAlign w:val="center"/>
          </w:tcPr>
          <w:p>
            <w:pPr>
              <w:spacing w:after="80" w:before="80"/>
            </w:pPr>
            <w:r/>
          </w:p>
        </w:tc>
      </w:tr>
      <w:tr>
        <w:tc>
          <w:tcPr>
            <w:tcW w:type="dxa" w:w="2880"/>
            <w:vAlign w:val="center"/>
          </w:tcPr>
          <w:p>
            <w:pPr>
              <w:spacing w:after="80" w:before="80"/>
            </w:pPr>
            <w:r>
              <w:t>resting</w:t>
            </w:r>
          </w:p>
        </w:tc>
        <w:tc>
          <w:tcPr>
            <w:tcW w:type="dxa" w:w="6480"/>
            <w:vAlign w:val="center"/>
          </w:tcPr>
          <w:p>
            <w:pPr>
              <w:spacing w:after="80" w:before="80"/>
            </w:pPr>
            <w:r/>
          </w:p>
        </w:tc>
      </w:tr>
      <w:tr>
        <w:tc>
          <w:tcPr>
            <w:tcW w:type="dxa" w:w="2880"/>
            <w:vAlign w:val="center"/>
          </w:tcPr>
          <w:p>
            <w:pPr>
              <w:spacing w:after="80" w:before="80"/>
            </w:pPr>
            <w:r>
              <w:t>rests</w:t>
            </w:r>
          </w:p>
        </w:tc>
        <w:tc>
          <w:tcPr>
            <w:tcW w:type="dxa" w:w="6480"/>
            <w:vAlign w:val="center"/>
          </w:tcPr>
          <w:p>
            <w:pPr>
              <w:spacing w:after="80" w:before="80"/>
            </w:pPr>
            <w:r/>
          </w:p>
        </w:tc>
      </w:tr>
      <w:tr>
        <w:tc>
          <w:tcPr>
            <w:tcW w:type="dxa" w:w="2880"/>
            <w:vAlign w:val="center"/>
          </w:tcPr>
          <w:p>
            <w:pPr>
              <w:spacing w:after="80" w:before="80"/>
            </w:pPr>
            <w:r>
              <w:t>resumed</w:t>
            </w:r>
          </w:p>
        </w:tc>
        <w:tc>
          <w:tcPr>
            <w:tcW w:type="dxa" w:w="6480"/>
            <w:vAlign w:val="center"/>
          </w:tcPr>
          <w:p>
            <w:pPr>
              <w:spacing w:after="80" w:before="80"/>
            </w:pPr>
            <w:r/>
          </w:p>
        </w:tc>
      </w:tr>
      <w:tr>
        <w:tc>
          <w:tcPr>
            <w:tcW w:type="dxa" w:w="2880"/>
            <w:vAlign w:val="center"/>
          </w:tcPr>
          <w:p>
            <w:pPr>
              <w:spacing w:after="80" w:before="80"/>
            </w:pPr>
            <w:r>
              <w:t>resurrect</w:t>
            </w:r>
          </w:p>
        </w:tc>
        <w:tc>
          <w:tcPr>
            <w:tcW w:type="dxa" w:w="6480"/>
            <w:vAlign w:val="center"/>
          </w:tcPr>
          <w:p>
            <w:pPr>
              <w:spacing w:after="80" w:before="80"/>
            </w:pPr>
            <w:r/>
          </w:p>
        </w:tc>
      </w:tr>
      <w:tr>
        <w:tc>
          <w:tcPr>
            <w:tcW w:type="dxa" w:w="2880"/>
            <w:vAlign w:val="center"/>
          </w:tcPr>
          <w:p>
            <w:pPr>
              <w:spacing w:after="80" w:before="80"/>
            </w:pPr>
            <w:r>
              <w:t>retargets</w:t>
            </w:r>
          </w:p>
        </w:tc>
        <w:tc>
          <w:tcPr>
            <w:tcW w:type="dxa" w:w="6480"/>
            <w:vAlign w:val="center"/>
          </w:tcPr>
          <w:p>
            <w:pPr>
              <w:spacing w:after="80" w:before="80"/>
            </w:pPr>
            <w:r/>
          </w:p>
        </w:tc>
      </w:tr>
      <w:tr>
        <w:tc>
          <w:tcPr>
            <w:tcW w:type="dxa" w:w="2880"/>
            <w:vAlign w:val="center"/>
          </w:tcPr>
          <w:p>
            <w:pPr>
              <w:spacing w:after="80" w:before="80"/>
            </w:pPr>
            <w:r>
              <w:t>retired</w:t>
            </w:r>
          </w:p>
        </w:tc>
        <w:tc>
          <w:tcPr>
            <w:tcW w:type="dxa" w:w="6480"/>
            <w:vAlign w:val="center"/>
          </w:tcPr>
          <w:p>
            <w:pPr>
              <w:spacing w:after="80" w:before="80"/>
            </w:pPr>
            <w:r/>
          </w:p>
        </w:tc>
      </w:tr>
      <w:tr>
        <w:tc>
          <w:tcPr>
            <w:tcW w:type="dxa" w:w="2880"/>
            <w:vAlign w:val="center"/>
          </w:tcPr>
          <w:p>
            <w:pPr>
              <w:spacing w:after="80" w:before="80"/>
            </w:pPr>
            <w:r>
              <w:t>retires</w:t>
            </w:r>
          </w:p>
        </w:tc>
        <w:tc>
          <w:tcPr>
            <w:tcW w:type="dxa" w:w="6480"/>
            <w:vAlign w:val="center"/>
          </w:tcPr>
          <w:p>
            <w:pPr>
              <w:spacing w:after="80" w:before="80"/>
            </w:pPr>
            <w:r/>
          </w:p>
        </w:tc>
      </w:tr>
      <w:tr>
        <w:tc>
          <w:tcPr>
            <w:tcW w:type="dxa" w:w="2880"/>
            <w:vAlign w:val="center"/>
          </w:tcPr>
          <w:p>
            <w:pPr>
              <w:spacing w:after="80" w:before="80"/>
            </w:pPr>
            <w:r>
              <w:t>retiring</w:t>
            </w:r>
          </w:p>
        </w:tc>
        <w:tc>
          <w:tcPr>
            <w:tcW w:type="dxa" w:w="6480"/>
            <w:vAlign w:val="center"/>
          </w:tcPr>
          <w:p>
            <w:pPr>
              <w:spacing w:after="80" w:before="80"/>
            </w:pPr>
            <w:r/>
          </w:p>
        </w:tc>
      </w:tr>
      <w:tr>
        <w:tc>
          <w:tcPr>
            <w:tcW w:type="dxa" w:w="2880"/>
            <w:vAlign w:val="center"/>
          </w:tcPr>
          <w:p>
            <w:pPr>
              <w:spacing w:after="80" w:before="80"/>
            </w:pPr>
            <w:r>
              <w:t>retracted</w:t>
            </w:r>
          </w:p>
        </w:tc>
        <w:tc>
          <w:tcPr>
            <w:tcW w:type="dxa" w:w="6480"/>
            <w:vAlign w:val="center"/>
          </w:tcPr>
          <w:p>
            <w:pPr>
              <w:spacing w:after="80" w:before="80"/>
            </w:pPr>
            <w:r/>
          </w:p>
        </w:tc>
      </w:tr>
      <w:tr>
        <w:tc>
          <w:tcPr>
            <w:tcW w:type="dxa" w:w="2880"/>
            <w:vAlign w:val="center"/>
          </w:tcPr>
          <w:p>
            <w:pPr>
              <w:spacing w:after="80" w:before="80"/>
            </w:pPr>
            <w:r>
              <w:t>retried</w:t>
            </w:r>
          </w:p>
        </w:tc>
        <w:tc>
          <w:tcPr>
            <w:tcW w:type="dxa" w:w="6480"/>
            <w:vAlign w:val="center"/>
          </w:tcPr>
          <w:p>
            <w:pPr>
              <w:spacing w:after="80" w:before="80"/>
            </w:pPr>
            <w:r/>
          </w:p>
        </w:tc>
      </w:tr>
      <w:tr>
        <w:tc>
          <w:tcPr>
            <w:tcW w:type="dxa" w:w="2880"/>
            <w:vAlign w:val="center"/>
          </w:tcPr>
          <w:p>
            <w:pPr>
              <w:spacing w:after="80" w:before="80"/>
            </w:pPr>
            <w:r>
              <w:t>retyped</w:t>
            </w:r>
          </w:p>
        </w:tc>
        <w:tc>
          <w:tcPr>
            <w:tcW w:type="dxa" w:w="6480"/>
            <w:vAlign w:val="center"/>
          </w:tcPr>
          <w:p>
            <w:pPr>
              <w:spacing w:after="80" w:before="80"/>
            </w:pPr>
            <w:r/>
          </w:p>
        </w:tc>
      </w:tr>
      <w:tr>
        <w:tc>
          <w:tcPr>
            <w:tcW w:type="dxa" w:w="2880"/>
            <w:vAlign w:val="center"/>
          </w:tcPr>
          <w:p>
            <w:pPr>
              <w:spacing w:after="80" w:before="80"/>
            </w:pPr>
            <w:r>
              <w:t>reuses</w:t>
            </w:r>
          </w:p>
        </w:tc>
        <w:tc>
          <w:tcPr>
            <w:tcW w:type="dxa" w:w="6480"/>
            <w:vAlign w:val="center"/>
          </w:tcPr>
          <w:p>
            <w:pPr>
              <w:spacing w:after="80" w:before="80"/>
            </w:pPr>
            <w:r/>
          </w:p>
        </w:tc>
      </w:tr>
      <w:tr>
        <w:tc>
          <w:tcPr>
            <w:tcW w:type="dxa" w:w="2880"/>
            <w:vAlign w:val="center"/>
          </w:tcPr>
          <w:p>
            <w:pPr>
              <w:spacing w:after="80" w:before="80"/>
            </w:pPr>
            <w:r>
              <w:t>reverses</w:t>
            </w:r>
          </w:p>
        </w:tc>
        <w:tc>
          <w:tcPr>
            <w:tcW w:type="dxa" w:w="6480"/>
            <w:vAlign w:val="center"/>
          </w:tcPr>
          <w:p>
            <w:pPr>
              <w:spacing w:after="80" w:before="80"/>
            </w:pPr>
            <w:r/>
          </w:p>
        </w:tc>
      </w:tr>
      <w:tr>
        <w:tc>
          <w:tcPr>
            <w:tcW w:type="dxa" w:w="2880"/>
            <w:vAlign w:val="center"/>
          </w:tcPr>
          <w:p>
            <w:pPr>
              <w:spacing w:after="80" w:before="80"/>
            </w:pPr>
            <w:r>
              <w:t>reworded</w:t>
            </w:r>
          </w:p>
        </w:tc>
        <w:tc>
          <w:tcPr>
            <w:tcW w:type="dxa" w:w="6480"/>
            <w:vAlign w:val="center"/>
          </w:tcPr>
          <w:p>
            <w:pPr>
              <w:spacing w:after="80" w:before="80"/>
            </w:pPr>
            <w:r/>
          </w:p>
        </w:tc>
      </w:tr>
      <w:tr>
        <w:tc>
          <w:tcPr>
            <w:tcW w:type="dxa" w:w="2880"/>
            <w:vAlign w:val="center"/>
          </w:tcPr>
          <w:p>
            <w:pPr>
              <w:spacing w:after="80" w:before="80"/>
            </w:pPr>
            <w:r>
              <w:t>rewritten</w:t>
            </w:r>
          </w:p>
        </w:tc>
        <w:tc>
          <w:tcPr>
            <w:tcW w:type="dxa" w:w="6480"/>
            <w:vAlign w:val="center"/>
          </w:tcPr>
          <w:p>
            <w:pPr>
              <w:spacing w:after="80" w:before="80"/>
            </w:pPr>
            <w:r/>
          </w:p>
        </w:tc>
      </w:tr>
      <w:tr>
        <w:tc>
          <w:tcPr>
            <w:tcW w:type="dxa" w:w="2880"/>
            <w:vAlign w:val="center"/>
          </w:tcPr>
          <w:p>
            <w:pPr>
              <w:spacing w:after="80" w:before="80"/>
            </w:pPr>
            <w:r>
              <w:t>ride</w:t>
            </w:r>
          </w:p>
        </w:tc>
        <w:tc>
          <w:tcPr>
            <w:tcW w:type="dxa" w:w="6480"/>
            <w:vAlign w:val="center"/>
          </w:tcPr>
          <w:p>
            <w:pPr>
              <w:spacing w:after="80" w:before="80"/>
            </w:pPr>
            <w:r/>
          </w:p>
        </w:tc>
      </w:tr>
      <w:tr>
        <w:tc>
          <w:tcPr>
            <w:tcW w:type="dxa" w:w="2880"/>
            <w:vAlign w:val="center"/>
          </w:tcPr>
          <w:p>
            <w:pPr>
              <w:spacing w:after="80" w:before="80"/>
            </w:pPr>
            <w:r>
              <w:t>rider</w:t>
            </w:r>
          </w:p>
        </w:tc>
        <w:tc>
          <w:tcPr>
            <w:tcW w:type="dxa" w:w="6480"/>
            <w:vAlign w:val="center"/>
          </w:tcPr>
          <w:p>
            <w:pPr>
              <w:spacing w:after="80" w:before="80"/>
            </w:pPr>
            <w:r/>
          </w:p>
        </w:tc>
      </w:tr>
      <w:tr>
        <w:tc>
          <w:tcPr>
            <w:tcW w:type="dxa" w:w="2880"/>
            <w:vAlign w:val="center"/>
          </w:tcPr>
          <w:p>
            <w:pPr>
              <w:spacing w:after="80" w:before="80"/>
            </w:pPr>
            <w:r>
              <w:t>rides</w:t>
            </w:r>
          </w:p>
        </w:tc>
        <w:tc>
          <w:tcPr>
            <w:tcW w:type="dxa" w:w="6480"/>
            <w:vAlign w:val="center"/>
          </w:tcPr>
          <w:p>
            <w:pPr>
              <w:spacing w:after="80" w:before="80"/>
            </w:pPr>
            <w:r/>
          </w:p>
        </w:tc>
      </w:tr>
      <w:tr>
        <w:tc>
          <w:tcPr>
            <w:tcW w:type="dxa" w:w="2880"/>
            <w:vAlign w:val="center"/>
          </w:tcPr>
          <w:p>
            <w:pPr>
              <w:spacing w:after="80" w:before="80"/>
            </w:pPr>
            <w:r>
              <w:t>riding</w:t>
            </w:r>
          </w:p>
        </w:tc>
        <w:tc>
          <w:tcPr>
            <w:tcW w:type="dxa" w:w="6480"/>
            <w:vAlign w:val="center"/>
          </w:tcPr>
          <w:p>
            <w:pPr>
              <w:spacing w:after="80" w:before="80"/>
            </w:pPr>
            <w:r/>
          </w:p>
        </w:tc>
      </w:tr>
      <w:tr>
        <w:tc>
          <w:tcPr>
            <w:tcW w:type="dxa" w:w="2880"/>
            <w:vAlign w:val="center"/>
          </w:tcPr>
          <w:p>
            <w:pPr>
              <w:spacing w:after="80" w:before="80"/>
            </w:pPr>
            <w:r>
              <w:t>rises</w:t>
            </w:r>
          </w:p>
        </w:tc>
        <w:tc>
          <w:tcPr>
            <w:tcW w:type="dxa" w:w="6480"/>
            <w:vAlign w:val="center"/>
          </w:tcPr>
          <w:p>
            <w:pPr>
              <w:spacing w:after="80" w:before="80"/>
            </w:pPr>
            <w:r/>
          </w:p>
        </w:tc>
      </w:tr>
      <w:tr>
        <w:tc>
          <w:tcPr>
            <w:tcW w:type="dxa" w:w="2880"/>
            <w:vAlign w:val="center"/>
          </w:tcPr>
          <w:p>
            <w:pPr>
              <w:spacing w:after="80" w:before="80"/>
            </w:pPr>
            <w:r>
              <w:t>root-cause</w:t>
            </w:r>
          </w:p>
        </w:tc>
        <w:tc>
          <w:tcPr>
            <w:tcW w:type="dxa" w:w="6480"/>
            <w:vAlign w:val="center"/>
          </w:tcPr>
          <w:p>
            <w:pPr>
              <w:spacing w:after="80" w:before="80"/>
            </w:pPr>
            <w:r/>
          </w:p>
        </w:tc>
      </w:tr>
      <w:tr>
        <w:tc>
          <w:tcPr>
            <w:tcW w:type="dxa" w:w="2880"/>
            <w:vAlign w:val="center"/>
          </w:tcPr>
          <w:p>
            <w:pPr>
              <w:spacing w:after="80" w:before="80"/>
            </w:pPr>
            <w:r>
              <w:t>root-caused</w:t>
            </w:r>
          </w:p>
        </w:tc>
        <w:tc>
          <w:tcPr>
            <w:tcW w:type="dxa" w:w="6480"/>
            <w:vAlign w:val="center"/>
          </w:tcPr>
          <w:p>
            <w:pPr>
              <w:spacing w:after="80" w:before="80"/>
            </w:pPr>
            <w:r/>
          </w:p>
        </w:tc>
      </w:tr>
      <w:tr>
        <w:tc>
          <w:tcPr>
            <w:tcW w:type="dxa" w:w="2880"/>
            <w:vAlign w:val="center"/>
          </w:tcPr>
          <w:p>
            <w:pPr>
              <w:spacing w:after="80" w:before="80"/>
            </w:pPr>
            <w:r>
              <w:t>roster</w:t>
            </w:r>
          </w:p>
        </w:tc>
        <w:tc>
          <w:tcPr>
            <w:tcW w:type="dxa" w:w="6480"/>
            <w:vAlign w:val="center"/>
          </w:tcPr>
          <w:p>
            <w:pPr>
              <w:spacing w:after="80" w:before="80"/>
            </w:pPr>
            <w:r/>
          </w:p>
        </w:tc>
      </w:tr>
      <w:tr>
        <w:tc>
          <w:tcPr>
            <w:tcW w:type="dxa" w:w="2880"/>
            <w:vAlign w:val="center"/>
          </w:tcPr>
          <w:p>
            <w:pPr>
              <w:spacing w:after="80" w:before="80"/>
            </w:pPr>
            <w:r>
              <w:t>roughly</w:t>
            </w:r>
          </w:p>
        </w:tc>
        <w:tc>
          <w:tcPr>
            <w:tcW w:type="dxa" w:w="6480"/>
            <w:vAlign w:val="center"/>
          </w:tcPr>
          <w:p>
            <w:pPr>
              <w:spacing w:after="80" w:before="80"/>
            </w:pPr>
            <w:r/>
          </w:p>
        </w:tc>
      </w:tr>
      <w:tr>
        <w:tc>
          <w:tcPr>
            <w:tcW w:type="dxa" w:w="2880"/>
            <w:vAlign w:val="center"/>
          </w:tcPr>
          <w:p>
            <w:pPr>
              <w:spacing w:after="80" w:before="80"/>
            </w:pPr>
            <w:r>
              <w:t>round</w:t>
            </w:r>
          </w:p>
        </w:tc>
        <w:tc>
          <w:tcPr>
            <w:tcW w:type="dxa" w:w="6480"/>
            <w:vAlign w:val="center"/>
          </w:tcPr>
          <w:p>
            <w:pPr>
              <w:spacing w:after="80" w:before="80"/>
            </w:pPr>
            <w:r/>
          </w:p>
        </w:tc>
      </w:tr>
      <w:tr>
        <w:tc>
          <w:tcPr>
            <w:tcW w:type="dxa" w:w="2880"/>
            <w:vAlign w:val="center"/>
          </w:tcPr>
          <w:p>
            <w:pPr>
              <w:spacing w:after="80" w:before="80"/>
            </w:pPr>
            <w:r>
              <w:t>round-1</w:t>
            </w:r>
          </w:p>
        </w:tc>
        <w:tc>
          <w:tcPr>
            <w:tcW w:type="dxa" w:w="6480"/>
            <w:vAlign w:val="center"/>
          </w:tcPr>
          <w:p>
            <w:pPr>
              <w:spacing w:after="80" w:before="80"/>
            </w:pPr>
            <w:r/>
          </w:p>
        </w:tc>
      </w:tr>
      <w:tr>
        <w:tc>
          <w:tcPr>
            <w:tcW w:type="dxa" w:w="2880"/>
            <w:vAlign w:val="center"/>
          </w:tcPr>
          <w:p>
            <w:pPr>
              <w:spacing w:after="80" w:before="80"/>
            </w:pPr>
            <w:r>
              <w:t>round-2</w:t>
            </w:r>
          </w:p>
        </w:tc>
        <w:tc>
          <w:tcPr>
            <w:tcW w:type="dxa" w:w="6480"/>
            <w:vAlign w:val="center"/>
          </w:tcPr>
          <w:p>
            <w:pPr>
              <w:spacing w:after="80" w:before="80"/>
            </w:pPr>
            <w:r/>
          </w:p>
        </w:tc>
      </w:tr>
      <w:tr>
        <w:tc>
          <w:tcPr>
            <w:tcW w:type="dxa" w:w="2880"/>
            <w:vAlign w:val="center"/>
          </w:tcPr>
          <w:p>
            <w:pPr>
              <w:spacing w:after="80" w:before="80"/>
            </w:pPr>
            <w:r>
              <w:t>round-trip</w:t>
            </w:r>
          </w:p>
        </w:tc>
        <w:tc>
          <w:tcPr>
            <w:tcW w:type="dxa" w:w="6480"/>
            <w:vAlign w:val="center"/>
          </w:tcPr>
          <w:p>
            <w:pPr>
              <w:spacing w:after="80" w:before="80"/>
            </w:pPr>
            <w:r/>
          </w:p>
        </w:tc>
      </w:tr>
      <w:tr>
        <w:tc>
          <w:tcPr>
            <w:tcW w:type="dxa" w:w="2880"/>
            <w:vAlign w:val="center"/>
          </w:tcPr>
          <w:p>
            <w:pPr>
              <w:spacing w:after="80" w:before="80"/>
            </w:pPr>
            <w:r>
              <w:t>round-tripped</w:t>
            </w:r>
          </w:p>
        </w:tc>
        <w:tc>
          <w:tcPr>
            <w:tcW w:type="dxa" w:w="6480"/>
            <w:vAlign w:val="center"/>
          </w:tcPr>
          <w:p>
            <w:pPr>
              <w:spacing w:after="80" w:before="80"/>
            </w:pPr>
            <w:r/>
          </w:p>
        </w:tc>
      </w:tr>
      <w:tr>
        <w:tc>
          <w:tcPr>
            <w:tcW w:type="dxa" w:w="2880"/>
            <w:vAlign w:val="center"/>
          </w:tcPr>
          <w:p>
            <w:pPr>
              <w:spacing w:after="80" w:before="80"/>
            </w:pPr>
            <w:r>
              <w:t>round-trips</w:t>
            </w:r>
          </w:p>
        </w:tc>
        <w:tc>
          <w:tcPr>
            <w:tcW w:type="dxa" w:w="6480"/>
            <w:vAlign w:val="center"/>
          </w:tcPr>
          <w:p>
            <w:pPr>
              <w:spacing w:after="80" w:before="80"/>
            </w:pPr>
            <w:r/>
          </w:p>
        </w:tc>
      </w:tr>
      <w:tr>
        <w:tc>
          <w:tcPr>
            <w:tcW w:type="dxa" w:w="2880"/>
            <w:vAlign w:val="center"/>
          </w:tcPr>
          <w:p>
            <w:pPr>
              <w:spacing w:after="80" w:before="80"/>
            </w:pPr>
            <w:r>
              <w:t>rounds</w:t>
            </w:r>
          </w:p>
        </w:tc>
        <w:tc>
          <w:tcPr>
            <w:tcW w:type="dxa" w:w="6480"/>
            <w:vAlign w:val="center"/>
          </w:tcPr>
          <w:p>
            <w:pPr>
              <w:spacing w:after="80" w:before="80"/>
            </w:pPr>
            <w:r/>
          </w:p>
        </w:tc>
      </w:tr>
      <w:tr>
        <w:tc>
          <w:tcPr>
            <w:tcW w:type="dxa" w:w="2880"/>
            <w:vAlign w:val="center"/>
          </w:tcPr>
          <w:p>
            <w:pPr>
              <w:spacing w:after="80" w:before="80"/>
            </w:pPr>
            <w:r>
              <w:t>routinely</w:t>
            </w:r>
          </w:p>
        </w:tc>
        <w:tc>
          <w:tcPr>
            <w:tcW w:type="dxa" w:w="6480"/>
            <w:vAlign w:val="center"/>
          </w:tcPr>
          <w:p>
            <w:pPr>
              <w:spacing w:after="80" w:before="80"/>
            </w:pPr>
            <w:r/>
          </w:p>
        </w:tc>
      </w:tr>
      <w:tr>
        <w:tc>
          <w:tcPr>
            <w:tcW w:type="dxa" w:w="2880"/>
            <w:vAlign w:val="center"/>
          </w:tcPr>
          <w:p>
            <w:pPr>
              <w:spacing w:after="80" w:before="80"/>
            </w:pPr>
            <w:r>
              <w:t>row</w:t>
            </w:r>
          </w:p>
        </w:tc>
        <w:tc>
          <w:tcPr>
            <w:tcW w:type="dxa" w:w="6480"/>
            <w:vAlign w:val="center"/>
          </w:tcPr>
          <w:p>
            <w:pPr>
              <w:spacing w:after="80" w:before="80"/>
            </w:pPr>
            <w:r/>
          </w:p>
        </w:tc>
      </w:tr>
      <w:tr>
        <w:tc>
          <w:tcPr>
            <w:tcW w:type="dxa" w:w="2880"/>
            <w:vAlign w:val="center"/>
          </w:tcPr>
          <w:p>
            <w:pPr>
              <w:spacing w:after="80" w:before="80"/>
            </w:pPr>
            <w:r>
              <w:t>rows</w:t>
            </w:r>
          </w:p>
        </w:tc>
        <w:tc>
          <w:tcPr>
            <w:tcW w:type="dxa" w:w="6480"/>
            <w:vAlign w:val="center"/>
          </w:tcPr>
          <w:p>
            <w:pPr>
              <w:spacing w:after="80" w:before="80"/>
            </w:pPr>
            <w:r/>
          </w:p>
        </w:tc>
      </w:tr>
      <w:tr>
        <w:tc>
          <w:tcPr>
            <w:tcW w:type="dxa" w:w="2880"/>
            <w:vAlign w:val="center"/>
          </w:tcPr>
          <w:p>
            <w:pPr>
              <w:spacing w:after="80" w:before="80"/>
            </w:pPr>
            <w:r>
              <w:t>ruled</w:t>
            </w:r>
          </w:p>
        </w:tc>
        <w:tc>
          <w:tcPr>
            <w:tcW w:type="dxa" w:w="6480"/>
            <w:vAlign w:val="center"/>
          </w:tcPr>
          <w:p>
            <w:pPr>
              <w:spacing w:after="80" w:before="80"/>
            </w:pPr>
            <w:r/>
          </w:p>
        </w:tc>
      </w:tr>
      <w:tr>
        <w:tc>
          <w:tcPr>
            <w:tcW w:type="dxa" w:w="2880"/>
            <w:vAlign w:val="center"/>
          </w:tcPr>
          <w:p>
            <w:pPr>
              <w:spacing w:after="80" w:before="80"/>
            </w:pPr>
            <w:r>
              <w:t>ruling</w:t>
            </w:r>
          </w:p>
        </w:tc>
        <w:tc>
          <w:tcPr>
            <w:tcW w:type="dxa" w:w="6480"/>
            <w:vAlign w:val="center"/>
          </w:tcPr>
          <w:p>
            <w:pPr>
              <w:spacing w:after="80" w:before="80"/>
            </w:pPr>
            <w:r/>
          </w:p>
        </w:tc>
      </w:tr>
      <w:tr>
        <w:tc>
          <w:tcPr>
            <w:tcW w:type="dxa" w:w="2880"/>
            <w:vAlign w:val="center"/>
          </w:tcPr>
          <w:p>
            <w:pPr>
              <w:spacing w:after="80" w:before="80"/>
            </w:pPr>
            <w:r>
              <w:t>rulings</w:t>
            </w:r>
          </w:p>
        </w:tc>
        <w:tc>
          <w:tcPr>
            <w:tcW w:type="dxa" w:w="6480"/>
            <w:vAlign w:val="center"/>
          </w:tcPr>
          <w:p>
            <w:pPr>
              <w:spacing w:after="80" w:before="80"/>
            </w:pPr>
            <w:r/>
          </w:p>
        </w:tc>
      </w:tr>
      <w:tr>
        <w:tc>
          <w:tcPr>
            <w:tcW w:type="dxa" w:w="2880"/>
            <w:vAlign w:val="center"/>
          </w:tcPr>
          <w:p>
            <w:pPr>
              <w:spacing w:after="80" w:before="80"/>
            </w:pPr>
            <w:r>
              <w:t>run-to-run</w:t>
            </w:r>
          </w:p>
        </w:tc>
        <w:tc>
          <w:tcPr>
            <w:tcW w:type="dxa" w:w="6480"/>
            <w:vAlign w:val="center"/>
          </w:tcPr>
          <w:p>
            <w:pPr>
              <w:spacing w:after="80" w:before="80"/>
            </w:pPr>
            <w:r/>
          </w:p>
        </w:tc>
      </w:tr>
      <w:tr>
        <w:tc>
          <w:tcPr>
            <w:tcW w:type="dxa" w:w="2880"/>
            <w:vAlign w:val="center"/>
          </w:tcPr>
          <w:p>
            <w:pPr>
              <w:spacing w:after="80" w:before="80"/>
            </w:pPr>
            <w:r>
              <w:t>rung</w:t>
            </w:r>
          </w:p>
        </w:tc>
        <w:tc>
          <w:tcPr>
            <w:tcW w:type="dxa" w:w="6480"/>
            <w:vAlign w:val="center"/>
          </w:tcPr>
          <w:p>
            <w:pPr>
              <w:spacing w:after="80" w:before="80"/>
            </w:pPr>
            <w:r/>
          </w:p>
        </w:tc>
      </w:tr>
      <w:tr>
        <w:tc>
          <w:tcPr>
            <w:tcW w:type="dxa" w:w="2880"/>
            <w:vAlign w:val="center"/>
          </w:tcPr>
          <w:p>
            <w:pPr>
              <w:spacing w:after="80" w:before="80"/>
            </w:pPr>
            <w:r>
              <w:t>rungs</w:t>
            </w:r>
          </w:p>
        </w:tc>
        <w:tc>
          <w:tcPr>
            <w:tcW w:type="dxa" w:w="6480"/>
            <w:vAlign w:val="center"/>
          </w:tcPr>
          <w:p>
            <w:pPr>
              <w:spacing w:after="80" w:before="80"/>
            </w:pPr>
            <w:r/>
          </w:p>
        </w:tc>
      </w:tr>
      <w:tr>
        <w:tc>
          <w:tcPr>
            <w:tcW w:type="dxa" w:w="2880"/>
            <w:vAlign w:val="center"/>
          </w:tcPr>
          <w:p>
            <w:pPr>
              <w:spacing w:after="80" w:before="80"/>
            </w:pPr>
            <w:r>
              <w:t>sabotage</w:t>
            </w:r>
          </w:p>
        </w:tc>
        <w:tc>
          <w:tcPr>
            <w:tcW w:type="dxa" w:w="6480"/>
            <w:vAlign w:val="center"/>
          </w:tcPr>
          <w:p>
            <w:pPr>
              <w:spacing w:after="80" w:before="80"/>
            </w:pPr>
            <w:r/>
          </w:p>
        </w:tc>
      </w:tr>
      <w:tr>
        <w:tc>
          <w:tcPr>
            <w:tcW w:type="dxa" w:w="2880"/>
            <w:vAlign w:val="center"/>
          </w:tcPr>
          <w:p>
            <w:pPr>
              <w:spacing w:after="80" w:before="80"/>
            </w:pPr>
            <w:r>
              <w:t>said</w:t>
            </w:r>
          </w:p>
        </w:tc>
        <w:tc>
          <w:tcPr>
            <w:tcW w:type="dxa" w:w="6480"/>
            <w:vAlign w:val="center"/>
          </w:tcPr>
          <w:p>
            <w:pPr>
              <w:spacing w:after="80" w:before="80"/>
            </w:pPr>
            <w:r/>
          </w:p>
        </w:tc>
      </w:tr>
      <w:tr>
        <w:tc>
          <w:tcPr>
            <w:tcW w:type="dxa" w:w="2880"/>
            <w:vAlign w:val="center"/>
          </w:tcPr>
          <w:p>
            <w:pPr>
              <w:spacing w:after="80" w:before="80"/>
            </w:pPr>
            <w:r>
              <w:t>same-named</w:t>
            </w:r>
          </w:p>
        </w:tc>
        <w:tc>
          <w:tcPr>
            <w:tcW w:type="dxa" w:w="6480"/>
            <w:vAlign w:val="center"/>
          </w:tcPr>
          <w:p>
            <w:pPr>
              <w:spacing w:after="80" w:before="80"/>
            </w:pPr>
            <w:r/>
          </w:p>
        </w:tc>
      </w:tr>
      <w:tr>
        <w:tc>
          <w:tcPr>
            <w:tcW w:type="dxa" w:w="2880"/>
            <w:vAlign w:val="center"/>
          </w:tcPr>
          <w:p>
            <w:pPr>
              <w:spacing w:after="80" w:before="80"/>
            </w:pPr>
            <w:r>
              <w:t>sanctioned</w:t>
            </w:r>
          </w:p>
        </w:tc>
        <w:tc>
          <w:tcPr>
            <w:tcW w:type="dxa" w:w="6480"/>
            <w:vAlign w:val="center"/>
          </w:tcPr>
          <w:p>
            <w:pPr>
              <w:spacing w:after="80" w:before="80"/>
            </w:pPr>
            <w:r/>
          </w:p>
        </w:tc>
      </w:tr>
      <w:tr>
        <w:tc>
          <w:tcPr>
            <w:tcW w:type="dxa" w:w="2880"/>
            <w:vAlign w:val="center"/>
          </w:tcPr>
          <w:p>
            <w:pPr>
              <w:spacing w:after="80" w:before="80"/>
            </w:pPr>
            <w:r>
              <w:t>sas</w:t>
            </w:r>
          </w:p>
        </w:tc>
        <w:tc>
          <w:tcPr>
            <w:tcW w:type="dxa" w:w="6480"/>
            <w:vAlign w:val="center"/>
          </w:tcPr>
          <w:p>
            <w:pPr>
              <w:spacing w:after="80" w:before="80"/>
            </w:pPr>
            <w:r/>
          </w:p>
        </w:tc>
      </w:tr>
      <w:tr>
        <w:tc>
          <w:tcPr>
            <w:tcW w:type="dxa" w:w="2880"/>
            <w:vAlign w:val="center"/>
          </w:tcPr>
          <w:p>
            <w:pPr>
              <w:spacing w:after="80" w:before="80"/>
            </w:pPr>
            <w:r>
              <w:t>sat</w:t>
            </w:r>
          </w:p>
        </w:tc>
        <w:tc>
          <w:tcPr>
            <w:tcW w:type="dxa" w:w="6480"/>
            <w:vAlign w:val="center"/>
          </w:tcPr>
          <w:p>
            <w:pPr>
              <w:spacing w:after="80" w:before="80"/>
            </w:pPr>
            <w:r/>
          </w:p>
        </w:tc>
      </w:tr>
      <w:tr>
        <w:tc>
          <w:tcPr>
            <w:tcW w:type="dxa" w:w="2880"/>
            <w:vAlign w:val="center"/>
          </w:tcPr>
          <w:p>
            <w:pPr>
              <w:spacing w:after="80" w:before="80"/>
            </w:pPr>
            <w:r>
              <w:t>saturated</w:t>
            </w:r>
          </w:p>
        </w:tc>
        <w:tc>
          <w:tcPr>
            <w:tcW w:type="dxa" w:w="6480"/>
            <w:vAlign w:val="center"/>
          </w:tcPr>
          <w:p>
            <w:pPr>
              <w:spacing w:after="80" w:before="80"/>
            </w:pPr>
            <w:r/>
          </w:p>
        </w:tc>
      </w:tr>
      <w:tr>
        <w:tc>
          <w:tcPr>
            <w:tcW w:type="dxa" w:w="2880"/>
            <w:vAlign w:val="center"/>
          </w:tcPr>
          <w:p>
            <w:pPr>
              <w:spacing w:after="80" w:before="80"/>
            </w:pPr>
            <w:r>
              <w:t>saturates</w:t>
            </w:r>
          </w:p>
        </w:tc>
        <w:tc>
          <w:tcPr>
            <w:tcW w:type="dxa" w:w="6480"/>
            <w:vAlign w:val="center"/>
          </w:tcPr>
          <w:p>
            <w:pPr>
              <w:spacing w:after="80" w:before="80"/>
            </w:pPr>
            <w:r/>
          </w:p>
        </w:tc>
      </w:tr>
      <w:tr>
        <w:tc>
          <w:tcPr>
            <w:tcW w:type="dxa" w:w="2880"/>
            <w:vAlign w:val="center"/>
          </w:tcPr>
          <w:p>
            <w:pPr>
              <w:spacing w:after="80" w:before="80"/>
            </w:pPr>
            <w:r>
              <w:t>saw</w:t>
            </w:r>
          </w:p>
        </w:tc>
        <w:tc>
          <w:tcPr>
            <w:tcW w:type="dxa" w:w="6480"/>
            <w:vAlign w:val="center"/>
          </w:tcPr>
          <w:p>
            <w:pPr>
              <w:spacing w:after="80" w:before="80"/>
            </w:pPr>
            <w:r/>
          </w:p>
        </w:tc>
      </w:tr>
      <w:tr>
        <w:tc>
          <w:tcPr>
            <w:tcW w:type="dxa" w:w="2880"/>
            <w:vAlign w:val="center"/>
          </w:tcPr>
          <w:p>
            <w:pPr>
              <w:spacing w:after="80" w:before="80"/>
            </w:pPr>
            <w:r>
              <w:t>say</w:t>
            </w:r>
          </w:p>
        </w:tc>
        <w:tc>
          <w:tcPr>
            <w:tcW w:type="dxa" w:w="6480"/>
            <w:vAlign w:val="center"/>
          </w:tcPr>
          <w:p>
            <w:pPr>
              <w:spacing w:after="80" w:before="80"/>
            </w:pPr>
            <w:r/>
          </w:p>
        </w:tc>
      </w:tr>
      <w:tr>
        <w:tc>
          <w:tcPr>
            <w:tcW w:type="dxa" w:w="2880"/>
            <w:vAlign w:val="center"/>
          </w:tcPr>
          <w:p>
            <w:pPr>
              <w:spacing w:after="80" w:before="80"/>
            </w:pPr>
            <w:r>
              <w:t>saying</w:t>
            </w:r>
          </w:p>
        </w:tc>
        <w:tc>
          <w:tcPr>
            <w:tcW w:type="dxa" w:w="6480"/>
            <w:vAlign w:val="center"/>
          </w:tcPr>
          <w:p>
            <w:pPr>
              <w:spacing w:after="80" w:before="80"/>
            </w:pPr>
            <w:r/>
          </w:p>
        </w:tc>
      </w:tr>
      <w:tr>
        <w:tc>
          <w:tcPr>
            <w:tcW w:type="dxa" w:w="2880"/>
            <w:vAlign w:val="center"/>
          </w:tcPr>
          <w:p>
            <w:pPr>
              <w:spacing w:after="80" w:before="80"/>
            </w:pPr>
            <w:r>
              <w:t>says</w:t>
            </w:r>
          </w:p>
        </w:tc>
        <w:tc>
          <w:tcPr>
            <w:tcW w:type="dxa" w:w="6480"/>
            <w:vAlign w:val="center"/>
          </w:tcPr>
          <w:p>
            <w:pPr>
              <w:spacing w:after="80" w:before="80"/>
            </w:pPr>
            <w:r/>
          </w:p>
        </w:tc>
      </w:tr>
      <w:tr>
        <w:tc>
          <w:tcPr>
            <w:tcW w:type="dxa" w:w="2880"/>
            <w:vAlign w:val="center"/>
          </w:tcPr>
          <w:p>
            <w:pPr>
              <w:spacing w:after="80" w:before="80"/>
            </w:pPr>
            <w:r>
              <w:t>scored</w:t>
            </w:r>
          </w:p>
        </w:tc>
        <w:tc>
          <w:tcPr>
            <w:tcW w:type="dxa" w:w="6480"/>
            <w:vAlign w:val="center"/>
          </w:tcPr>
          <w:p>
            <w:pPr>
              <w:spacing w:after="80" w:before="80"/>
            </w:pPr>
            <w:r/>
          </w:p>
        </w:tc>
      </w:tr>
      <w:tr>
        <w:tc>
          <w:tcPr>
            <w:tcW w:type="dxa" w:w="2880"/>
            <w:vAlign w:val="center"/>
          </w:tcPr>
          <w:p>
            <w:pPr>
              <w:spacing w:after="80" w:before="80"/>
            </w:pPr>
            <w:r>
              <w:t>screenshotted</w:t>
            </w:r>
          </w:p>
        </w:tc>
        <w:tc>
          <w:tcPr>
            <w:tcW w:type="dxa" w:w="6480"/>
            <w:vAlign w:val="center"/>
          </w:tcPr>
          <w:p>
            <w:pPr>
              <w:spacing w:after="80" w:before="80"/>
            </w:pPr>
            <w:r/>
          </w:p>
        </w:tc>
      </w:tr>
      <w:tr>
        <w:tc>
          <w:tcPr>
            <w:tcW w:type="dxa" w:w="2880"/>
            <w:vAlign w:val="center"/>
          </w:tcPr>
          <w:p>
            <w:pPr>
              <w:spacing w:after="80" w:before="80"/>
            </w:pPr>
            <w:r>
              <w:t>scrollback</w:t>
            </w:r>
          </w:p>
        </w:tc>
        <w:tc>
          <w:tcPr>
            <w:tcW w:type="dxa" w:w="6480"/>
            <w:vAlign w:val="center"/>
          </w:tcPr>
          <w:p>
            <w:pPr>
              <w:spacing w:after="80" w:before="80"/>
            </w:pPr>
            <w:r/>
          </w:p>
        </w:tc>
      </w:tr>
      <w:tr>
        <w:tc>
          <w:tcPr>
            <w:tcW w:type="dxa" w:w="2880"/>
            <w:vAlign w:val="center"/>
          </w:tcPr>
          <w:p>
            <w:pPr>
              <w:spacing w:after="80" w:before="80"/>
            </w:pPr>
            <w:r>
              <w:t>scrub</w:t>
            </w:r>
          </w:p>
        </w:tc>
        <w:tc>
          <w:tcPr>
            <w:tcW w:type="dxa" w:w="6480"/>
            <w:vAlign w:val="center"/>
          </w:tcPr>
          <w:p>
            <w:pPr>
              <w:spacing w:after="80" w:before="80"/>
            </w:pPr>
            <w:r/>
          </w:p>
        </w:tc>
      </w:tr>
      <w:tr>
        <w:tc>
          <w:tcPr>
            <w:tcW w:type="dxa" w:w="2880"/>
            <w:vAlign w:val="center"/>
          </w:tcPr>
          <w:p>
            <w:pPr>
              <w:spacing w:after="80" w:before="80"/>
            </w:pPr>
            <w:r>
              <w:t>scrubbed</w:t>
            </w:r>
          </w:p>
        </w:tc>
        <w:tc>
          <w:tcPr>
            <w:tcW w:type="dxa" w:w="6480"/>
            <w:vAlign w:val="center"/>
          </w:tcPr>
          <w:p>
            <w:pPr>
              <w:spacing w:after="80" w:before="80"/>
            </w:pPr>
            <w:r/>
          </w:p>
        </w:tc>
      </w:tr>
      <w:tr>
        <w:tc>
          <w:tcPr>
            <w:tcW w:type="dxa" w:w="2880"/>
            <w:vAlign w:val="center"/>
          </w:tcPr>
          <w:p>
            <w:pPr>
              <w:spacing w:after="80" w:before="80"/>
            </w:pPr>
            <w:r>
              <w:t>seam</w:t>
            </w:r>
          </w:p>
        </w:tc>
        <w:tc>
          <w:tcPr>
            <w:tcW w:type="dxa" w:w="6480"/>
            <w:vAlign w:val="center"/>
          </w:tcPr>
          <w:p>
            <w:pPr>
              <w:spacing w:after="80" w:before="80"/>
            </w:pPr>
            <w:r>
              <w:t>This seam is where the design’s flexibility becomes tangible.</w:t>
            </w:r>
          </w:p>
        </w:tc>
      </w:tr>
      <w:tr>
        <w:tc>
          <w:tcPr>
            <w:tcW w:type="dxa" w:w="2880"/>
            <w:vAlign w:val="center"/>
          </w:tcPr>
          <w:p>
            <w:pPr>
              <w:spacing w:after="80" w:before="80"/>
            </w:pPr>
            <w:r>
              <w:t>seams</w:t>
            </w:r>
          </w:p>
        </w:tc>
        <w:tc>
          <w:tcPr>
            <w:tcW w:type="dxa" w:w="6480"/>
            <w:vAlign w:val="center"/>
          </w:tcPr>
          <w:p>
            <w:pPr>
              <w:spacing w:after="80" w:before="80"/>
            </w:pPr>
            <w:r/>
          </w:p>
        </w:tc>
      </w:tr>
      <w:tr>
        <w:tc>
          <w:tcPr>
            <w:tcW w:type="dxa" w:w="2880"/>
            <w:vAlign w:val="center"/>
          </w:tcPr>
          <w:p>
            <w:pPr>
              <w:spacing w:after="80" w:before="80"/>
            </w:pPr>
            <w:r>
              <w:t>seat</w:t>
            </w:r>
          </w:p>
        </w:tc>
        <w:tc>
          <w:tcPr>
            <w:tcW w:type="dxa" w:w="6480"/>
            <w:vAlign w:val="center"/>
          </w:tcPr>
          <w:p>
            <w:pPr>
              <w:spacing w:after="80" w:before="80"/>
            </w:pPr>
            <w:r/>
          </w:p>
        </w:tc>
      </w:tr>
      <w:tr>
        <w:tc>
          <w:tcPr>
            <w:tcW w:type="dxa" w:w="2880"/>
            <w:vAlign w:val="center"/>
          </w:tcPr>
          <w:p>
            <w:pPr>
              <w:spacing w:after="80" w:before="80"/>
            </w:pPr>
            <w:r>
              <w:t>seats</w:t>
            </w:r>
          </w:p>
        </w:tc>
        <w:tc>
          <w:tcPr>
            <w:tcW w:type="dxa" w:w="6480"/>
            <w:vAlign w:val="center"/>
          </w:tcPr>
          <w:p>
            <w:pPr>
              <w:spacing w:after="80" w:before="80"/>
            </w:pPr>
            <w:r/>
          </w:p>
        </w:tc>
      </w:tr>
      <w:tr>
        <w:tc>
          <w:tcPr>
            <w:tcW w:type="dxa" w:w="2880"/>
            <w:vAlign w:val="center"/>
          </w:tcPr>
          <w:p>
            <w:pPr>
              <w:spacing w:after="80" w:before="80"/>
            </w:pPr>
            <w:r>
              <w:t>second</w:t>
            </w:r>
          </w:p>
        </w:tc>
        <w:tc>
          <w:tcPr>
            <w:tcW w:type="dxa" w:w="6480"/>
            <w:vAlign w:val="center"/>
          </w:tcPr>
          <w:p>
            <w:pPr>
              <w:spacing w:after="80" w:before="80"/>
            </w:pPr>
            <w:r/>
          </w:p>
        </w:tc>
      </w:tr>
      <w:tr>
        <w:tc>
          <w:tcPr>
            <w:tcW w:type="dxa" w:w="2880"/>
            <w:vAlign w:val="center"/>
          </w:tcPr>
          <w:p>
            <w:pPr>
              <w:spacing w:after="80" w:before="80"/>
            </w:pPr>
            <w:r>
              <w:t>seeded</w:t>
            </w:r>
          </w:p>
        </w:tc>
        <w:tc>
          <w:tcPr>
            <w:tcW w:type="dxa" w:w="6480"/>
            <w:vAlign w:val="center"/>
          </w:tcPr>
          <w:p>
            <w:pPr>
              <w:spacing w:after="80" w:before="80"/>
            </w:pPr>
            <w:r/>
          </w:p>
        </w:tc>
      </w:tr>
      <w:tr>
        <w:tc>
          <w:tcPr>
            <w:tcW w:type="dxa" w:w="2880"/>
            <w:vAlign w:val="center"/>
          </w:tcPr>
          <w:p>
            <w:pPr>
              <w:spacing w:after="80" w:before="80"/>
            </w:pPr>
            <w:r>
              <w:t>sees</w:t>
            </w:r>
          </w:p>
        </w:tc>
        <w:tc>
          <w:tcPr>
            <w:tcW w:type="dxa" w:w="6480"/>
            <w:vAlign w:val="center"/>
          </w:tcPr>
          <w:p>
            <w:pPr>
              <w:spacing w:after="80" w:before="80"/>
            </w:pPr>
            <w:r/>
          </w:p>
        </w:tc>
      </w:tr>
      <w:tr>
        <w:tc>
          <w:tcPr>
            <w:tcW w:type="dxa" w:w="2880"/>
            <w:vAlign w:val="center"/>
          </w:tcPr>
          <w:p>
            <w:pPr>
              <w:spacing w:after="80" w:before="80"/>
            </w:pPr>
            <w:r>
              <w:t>self-heal</w:t>
            </w:r>
          </w:p>
        </w:tc>
        <w:tc>
          <w:tcPr>
            <w:tcW w:type="dxa" w:w="6480"/>
            <w:vAlign w:val="center"/>
          </w:tcPr>
          <w:p>
            <w:pPr>
              <w:spacing w:after="80" w:before="80"/>
            </w:pPr>
            <w:r/>
          </w:p>
        </w:tc>
      </w:tr>
      <w:tr>
        <w:tc>
          <w:tcPr>
            <w:tcW w:type="dxa" w:w="2880"/>
            <w:vAlign w:val="center"/>
          </w:tcPr>
          <w:p>
            <w:pPr>
              <w:spacing w:after="80" w:before="80"/>
            </w:pPr>
            <w:r>
              <w:t>self-heals</w:t>
            </w:r>
          </w:p>
        </w:tc>
        <w:tc>
          <w:tcPr>
            <w:tcW w:type="dxa" w:w="6480"/>
            <w:vAlign w:val="center"/>
          </w:tcPr>
          <w:p>
            <w:pPr>
              <w:spacing w:after="80" w:before="80"/>
            </w:pPr>
            <w:r/>
          </w:p>
        </w:tc>
      </w:tr>
      <w:tr>
        <w:tc>
          <w:tcPr>
            <w:tcW w:type="dxa" w:w="2880"/>
            <w:vAlign w:val="center"/>
          </w:tcPr>
          <w:p>
            <w:pPr>
              <w:spacing w:after="80" w:before="80"/>
            </w:pPr>
            <w:r>
              <w:t>sentence</w:t>
            </w:r>
          </w:p>
        </w:tc>
        <w:tc>
          <w:tcPr>
            <w:tcW w:type="dxa" w:w="6480"/>
            <w:vAlign w:val="center"/>
          </w:tcPr>
          <w:p>
            <w:pPr>
              <w:spacing w:after="80" w:before="80"/>
            </w:pPr>
            <w:r/>
          </w:p>
        </w:tc>
      </w:tr>
      <w:tr>
        <w:tc>
          <w:tcPr>
            <w:tcW w:type="dxa" w:w="2880"/>
            <w:vAlign w:val="center"/>
          </w:tcPr>
          <w:p>
            <w:pPr>
              <w:spacing w:after="80" w:before="80"/>
            </w:pPr>
            <w:r>
              <w:t>separable</w:t>
            </w:r>
          </w:p>
        </w:tc>
        <w:tc>
          <w:tcPr>
            <w:tcW w:type="dxa" w:w="6480"/>
            <w:vAlign w:val="center"/>
          </w:tcPr>
          <w:p>
            <w:pPr>
              <w:spacing w:after="80" w:before="80"/>
            </w:pPr>
            <w:r/>
          </w:p>
        </w:tc>
      </w:tr>
      <w:tr>
        <w:tc>
          <w:tcPr>
            <w:tcW w:type="dxa" w:w="2880"/>
            <w:vAlign w:val="center"/>
          </w:tcPr>
          <w:p>
            <w:pPr>
              <w:spacing w:after="80" w:before="80"/>
            </w:pPr>
            <w:r>
              <w:t>seq</w:t>
            </w:r>
          </w:p>
        </w:tc>
        <w:tc>
          <w:tcPr>
            <w:tcW w:type="dxa" w:w="6480"/>
            <w:vAlign w:val="center"/>
          </w:tcPr>
          <w:p>
            <w:pPr>
              <w:spacing w:after="80" w:before="80"/>
            </w:pPr>
            <w:r/>
          </w:p>
        </w:tc>
      </w:tr>
      <w:tr>
        <w:tc>
          <w:tcPr>
            <w:tcW w:type="dxa" w:w="2880"/>
            <w:vAlign w:val="center"/>
          </w:tcPr>
          <w:p>
            <w:pPr>
              <w:spacing w:after="80" w:before="80"/>
            </w:pPr>
            <w:r>
              <w:t>sequenced</w:t>
            </w:r>
          </w:p>
        </w:tc>
        <w:tc>
          <w:tcPr>
            <w:tcW w:type="dxa" w:w="6480"/>
            <w:vAlign w:val="center"/>
          </w:tcPr>
          <w:p>
            <w:pPr>
              <w:spacing w:after="80" w:before="80"/>
            </w:pPr>
            <w:r/>
          </w:p>
        </w:tc>
      </w:tr>
      <w:tr>
        <w:tc>
          <w:tcPr>
            <w:tcW w:type="dxa" w:w="2880"/>
            <w:vAlign w:val="center"/>
          </w:tcPr>
          <w:p>
            <w:pPr>
              <w:spacing w:after="80" w:before="80"/>
            </w:pPr>
            <w:r>
              <w:t>serialises</w:t>
            </w:r>
          </w:p>
        </w:tc>
        <w:tc>
          <w:tcPr>
            <w:tcW w:type="dxa" w:w="6480"/>
            <w:vAlign w:val="center"/>
          </w:tcPr>
          <w:p>
            <w:pPr>
              <w:spacing w:after="80" w:before="80"/>
            </w:pPr>
            <w:r/>
          </w:p>
        </w:tc>
      </w:tr>
      <w:tr>
        <w:tc>
          <w:tcPr>
            <w:tcW w:type="dxa" w:w="2880"/>
            <w:vAlign w:val="center"/>
          </w:tcPr>
          <w:p>
            <w:pPr>
              <w:spacing w:after="80" w:before="80"/>
            </w:pPr>
            <w:r>
              <w:t>server-rendered</w:t>
            </w:r>
          </w:p>
        </w:tc>
        <w:tc>
          <w:tcPr>
            <w:tcW w:type="dxa" w:w="6480"/>
            <w:vAlign w:val="center"/>
          </w:tcPr>
          <w:p>
            <w:pPr>
              <w:spacing w:after="80" w:before="80"/>
            </w:pPr>
            <w:r/>
          </w:p>
        </w:tc>
      </w:tr>
      <w:tr>
        <w:tc>
          <w:tcPr>
            <w:tcW w:type="dxa" w:w="2880"/>
            <w:vAlign w:val="center"/>
          </w:tcPr>
          <w:p>
            <w:pPr>
              <w:spacing w:after="80" w:before="80"/>
            </w:pPr>
            <w:r>
              <w:t>settle</w:t>
            </w:r>
          </w:p>
        </w:tc>
        <w:tc>
          <w:tcPr>
            <w:tcW w:type="dxa" w:w="6480"/>
            <w:vAlign w:val="center"/>
          </w:tcPr>
          <w:p>
            <w:pPr>
              <w:spacing w:after="80" w:before="80"/>
            </w:pPr>
            <w:r/>
          </w:p>
        </w:tc>
      </w:tr>
      <w:tr>
        <w:tc>
          <w:tcPr>
            <w:tcW w:type="dxa" w:w="2880"/>
            <w:vAlign w:val="center"/>
          </w:tcPr>
          <w:p>
            <w:pPr>
              <w:spacing w:after="80" w:before="80"/>
            </w:pPr>
            <w:r>
              <w:t>settled</w:t>
            </w:r>
          </w:p>
        </w:tc>
        <w:tc>
          <w:tcPr>
            <w:tcW w:type="dxa" w:w="6480"/>
            <w:vAlign w:val="center"/>
          </w:tcPr>
          <w:p>
            <w:pPr>
              <w:spacing w:after="80" w:before="80"/>
            </w:pPr>
            <w:r/>
          </w:p>
        </w:tc>
      </w:tr>
      <w:tr>
        <w:tc>
          <w:tcPr>
            <w:tcW w:type="dxa" w:w="2880"/>
            <w:vAlign w:val="center"/>
          </w:tcPr>
          <w:p>
            <w:pPr>
              <w:spacing w:after="80" w:before="80"/>
            </w:pPr>
            <w:r>
              <w:t>settles</w:t>
            </w:r>
          </w:p>
        </w:tc>
        <w:tc>
          <w:tcPr>
            <w:tcW w:type="dxa" w:w="6480"/>
            <w:vAlign w:val="center"/>
          </w:tcPr>
          <w:p>
            <w:pPr>
              <w:spacing w:after="80" w:before="80"/>
            </w:pPr>
            <w:r/>
          </w:p>
        </w:tc>
      </w:tr>
      <w:tr>
        <w:tc>
          <w:tcPr>
            <w:tcW w:type="dxa" w:w="2880"/>
            <w:vAlign w:val="center"/>
          </w:tcPr>
          <w:p>
            <w:pPr>
              <w:spacing w:after="80" w:before="80"/>
            </w:pPr>
            <w:r>
              <w:t>settling</w:t>
            </w:r>
          </w:p>
        </w:tc>
        <w:tc>
          <w:tcPr>
            <w:tcW w:type="dxa" w:w="6480"/>
            <w:vAlign w:val="center"/>
          </w:tcPr>
          <w:p>
            <w:pPr>
              <w:spacing w:after="80" w:before="80"/>
            </w:pPr>
            <w:r/>
          </w:p>
        </w:tc>
      </w:tr>
      <w:tr>
        <w:tc>
          <w:tcPr>
            <w:tcW w:type="dxa" w:w="2880"/>
            <w:vAlign w:val="center"/>
          </w:tcPr>
          <w:p>
            <w:pPr>
              <w:spacing w:after="80" w:before="80"/>
            </w:pPr>
            <w:r>
              <w:t>seven</w:t>
            </w:r>
          </w:p>
        </w:tc>
        <w:tc>
          <w:tcPr>
            <w:tcW w:type="dxa" w:w="6480"/>
            <w:vAlign w:val="center"/>
          </w:tcPr>
          <w:p>
            <w:pPr>
              <w:spacing w:after="80" w:before="80"/>
            </w:pPr>
            <w:r/>
          </w:p>
        </w:tc>
      </w:tr>
      <w:tr>
        <w:tc>
          <w:tcPr>
            <w:tcW w:type="dxa" w:w="2880"/>
            <w:vAlign w:val="center"/>
          </w:tcPr>
          <w:p>
            <w:pPr>
              <w:spacing w:after="80" w:before="80"/>
            </w:pPr>
            <w:r>
              <w:t>seventeen</w:t>
            </w:r>
          </w:p>
        </w:tc>
        <w:tc>
          <w:tcPr>
            <w:tcW w:type="dxa" w:w="6480"/>
            <w:vAlign w:val="center"/>
          </w:tcPr>
          <w:p>
            <w:pPr>
              <w:spacing w:after="80" w:before="80"/>
            </w:pPr>
            <w:r/>
          </w:p>
        </w:tc>
      </w:tr>
      <w:tr>
        <w:tc>
          <w:tcPr>
            <w:tcW w:type="dxa" w:w="2880"/>
            <w:vAlign w:val="center"/>
          </w:tcPr>
          <w:p>
            <w:pPr>
              <w:spacing w:after="80" w:before="80"/>
            </w:pPr>
            <w:r>
              <w:t>seventh</w:t>
            </w:r>
          </w:p>
        </w:tc>
        <w:tc>
          <w:tcPr>
            <w:tcW w:type="dxa" w:w="6480"/>
            <w:vAlign w:val="center"/>
          </w:tcPr>
          <w:p>
            <w:pPr>
              <w:spacing w:after="80" w:before="80"/>
            </w:pPr>
            <w:r/>
          </w:p>
        </w:tc>
      </w:tr>
      <w:tr>
        <w:tc>
          <w:tcPr>
            <w:tcW w:type="dxa" w:w="2880"/>
            <w:vAlign w:val="center"/>
          </w:tcPr>
          <w:p>
            <w:pPr>
              <w:spacing w:after="80" w:before="80"/>
            </w:pPr>
            <w:r>
              <w:t>shape</w:t>
            </w:r>
          </w:p>
        </w:tc>
        <w:tc>
          <w:tcPr>
            <w:tcW w:type="dxa" w:w="6480"/>
            <w:vAlign w:val="center"/>
          </w:tcPr>
          <w:p>
            <w:pPr>
              <w:spacing w:after="80" w:before="80"/>
            </w:pPr>
            <w:r/>
          </w:p>
        </w:tc>
      </w:tr>
      <w:tr>
        <w:tc>
          <w:tcPr>
            <w:tcW w:type="dxa" w:w="2880"/>
            <w:vAlign w:val="center"/>
          </w:tcPr>
          <w:p>
            <w:pPr>
              <w:spacing w:after="80" w:before="80"/>
            </w:pPr>
            <w:r>
              <w:t>shaped</w:t>
            </w:r>
          </w:p>
        </w:tc>
        <w:tc>
          <w:tcPr>
            <w:tcW w:type="dxa" w:w="6480"/>
            <w:vAlign w:val="center"/>
          </w:tcPr>
          <w:p>
            <w:pPr>
              <w:spacing w:after="80" w:before="80"/>
            </w:pPr>
            <w:r/>
          </w:p>
        </w:tc>
      </w:tr>
      <w:tr>
        <w:tc>
          <w:tcPr>
            <w:tcW w:type="dxa" w:w="2880"/>
            <w:vAlign w:val="center"/>
          </w:tcPr>
          <w:p>
            <w:pPr>
              <w:spacing w:after="80" w:before="80"/>
            </w:pPr>
            <w:r>
              <w:t>sharpest</w:t>
            </w:r>
          </w:p>
        </w:tc>
        <w:tc>
          <w:tcPr>
            <w:tcW w:type="dxa" w:w="6480"/>
            <w:vAlign w:val="center"/>
          </w:tcPr>
          <w:p>
            <w:pPr>
              <w:spacing w:after="80" w:before="80"/>
            </w:pPr>
            <w:r/>
          </w:p>
        </w:tc>
      </w:tr>
      <w:tr>
        <w:tc>
          <w:tcPr>
            <w:tcW w:type="dxa" w:w="2880"/>
            <w:vAlign w:val="center"/>
          </w:tcPr>
          <w:p>
            <w:pPr>
              <w:spacing w:after="80" w:before="80"/>
            </w:pPr>
            <w:r>
              <w:t>shed</w:t>
            </w:r>
          </w:p>
        </w:tc>
        <w:tc>
          <w:tcPr>
            <w:tcW w:type="dxa" w:w="6480"/>
            <w:vAlign w:val="center"/>
          </w:tcPr>
          <w:p>
            <w:pPr>
              <w:spacing w:after="80" w:before="80"/>
            </w:pPr>
            <w:r/>
          </w:p>
        </w:tc>
      </w:tr>
      <w:tr>
        <w:tc>
          <w:tcPr>
            <w:tcW w:type="dxa" w:w="2880"/>
            <w:vAlign w:val="center"/>
          </w:tcPr>
          <w:p>
            <w:pPr>
              <w:spacing w:after="80" w:before="80"/>
            </w:pPr>
            <w:r>
              <w:t>shelf</w:t>
            </w:r>
          </w:p>
        </w:tc>
        <w:tc>
          <w:tcPr>
            <w:tcW w:type="dxa" w:w="6480"/>
            <w:vAlign w:val="center"/>
          </w:tcPr>
          <w:p>
            <w:pPr>
              <w:spacing w:after="80" w:before="80"/>
            </w:pPr>
            <w:r/>
          </w:p>
        </w:tc>
      </w:tr>
      <w:tr>
        <w:tc>
          <w:tcPr>
            <w:tcW w:type="dxa" w:w="2880"/>
            <w:vAlign w:val="center"/>
          </w:tcPr>
          <w:p>
            <w:pPr>
              <w:spacing w:after="80" w:before="80"/>
            </w:pPr>
            <w:r>
              <w:t>shipped</w:t>
            </w:r>
          </w:p>
        </w:tc>
        <w:tc>
          <w:tcPr>
            <w:tcW w:type="dxa" w:w="6480"/>
            <w:vAlign w:val="center"/>
          </w:tcPr>
          <w:p>
            <w:pPr>
              <w:spacing w:after="80" w:before="80"/>
            </w:pPr>
            <w:r/>
          </w:p>
        </w:tc>
      </w:tr>
      <w:tr>
        <w:tc>
          <w:tcPr>
            <w:tcW w:type="dxa" w:w="2880"/>
            <w:vAlign w:val="center"/>
          </w:tcPr>
          <w:p>
            <w:pPr>
              <w:spacing w:after="80" w:before="80"/>
            </w:pPr>
            <w:r>
              <w:t>ships</w:t>
            </w:r>
          </w:p>
        </w:tc>
        <w:tc>
          <w:tcPr>
            <w:tcW w:type="dxa" w:w="6480"/>
            <w:vAlign w:val="center"/>
          </w:tcPr>
          <w:p>
            <w:pPr>
              <w:spacing w:after="80" w:before="80"/>
            </w:pPr>
            <w:r/>
          </w:p>
        </w:tc>
      </w:tr>
      <w:tr>
        <w:tc>
          <w:tcPr>
            <w:tcW w:type="dxa" w:w="2880"/>
            <w:vAlign w:val="center"/>
          </w:tcPr>
          <w:p>
            <w:pPr>
              <w:spacing w:after="80" w:before="80"/>
            </w:pPr>
            <w:r>
              <w:t>short-circuit</w:t>
            </w:r>
          </w:p>
        </w:tc>
        <w:tc>
          <w:tcPr>
            <w:tcW w:type="dxa" w:w="6480"/>
            <w:vAlign w:val="center"/>
          </w:tcPr>
          <w:p>
            <w:pPr>
              <w:spacing w:after="80" w:before="80"/>
            </w:pPr>
            <w:r/>
          </w:p>
        </w:tc>
      </w:tr>
      <w:tr>
        <w:tc>
          <w:tcPr>
            <w:tcW w:type="dxa" w:w="2880"/>
            <w:vAlign w:val="center"/>
          </w:tcPr>
          <w:p>
            <w:pPr>
              <w:spacing w:after="80" w:before="80"/>
            </w:pPr>
            <w:r>
              <w:t>short-circuits</w:t>
            </w:r>
          </w:p>
        </w:tc>
        <w:tc>
          <w:tcPr>
            <w:tcW w:type="dxa" w:w="6480"/>
            <w:vAlign w:val="center"/>
          </w:tcPr>
          <w:p>
            <w:pPr>
              <w:spacing w:after="80" w:before="80"/>
            </w:pPr>
            <w:r/>
          </w:p>
        </w:tc>
      </w:tr>
      <w:tr>
        <w:tc>
          <w:tcPr>
            <w:tcW w:type="dxa" w:w="2880"/>
            <w:vAlign w:val="center"/>
          </w:tcPr>
          <w:p>
            <w:pPr>
              <w:spacing w:after="80" w:before="80"/>
            </w:pPr>
            <w:r>
              <w:t>shortfall</w:t>
            </w:r>
          </w:p>
        </w:tc>
        <w:tc>
          <w:tcPr>
            <w:tcW w:type="dxa" w:w="6480"/>
            <w:vAlign w:val="center"/>
          </w:tcPr>
          <w:p>
            <w:pPr>
              <w:spacing w:after="80" w:before="80"/>
            </w:pPr>
            <w:r/>
          </w:p>
        </w:tc>
      </w:tr>
      <w:tr>
        <w:tc>
          <w:tcPr>
            <w:tcW w:type="dxa" w:w="2880"/>
            <w:vAlign w:val="center"/>
          </w:tcPr>
          <w:p>
            <w:pPr>
              <w:spacing w:after="80" w:before="80"/>
            </w:pPr>
            <w:r>
              <w:t>showed</w:t>
            </w:r>
          </w:p>
        </w:tc>
        <w:tc>
          <w:tcPr>
            <w:tcW w:type="dxa" w:w="6480"/>
            <w:vAlign w:val="center"/>
          </w:tcPr>
          <w:p>
            <w:pPr>
              <w:spacing w:after="80" w:before="80"/>
            </w:pPr>
            <w:r/>
          </w:p>
        </w:tc>
      </w:tr>
      <w:tr>
        <w:tc>
          <w:tcPr>
            <w:tcW w:type="dxa" w:w="2880"/>
            <w:vAlign w:val="center"/>
          </w:tcPr>
          <w:p>
            <w:pPr>
              <w:spacing w:after="80" w:before="80"/>
            </w:pPr>
            <w:r>
              <w:t>shrank</w:t>
            </w:r>
          </w:p>
        </w:tc>
        <w:tc>
          <w:tcPr>
            <w:tcW w:type="dxa" w:w="6480"/>
            <w:vAlign w:val="center"/>
          </w:tcPr>
          <w:p>
            <w:pPr>
              <w:spacing w:after="80" w:before="80"/>
            </w:pPr>
            <w:r/>
          </w:p>
        </w:tc>
      </w:tr>
      <w:tr>
        <w:tc>
          <w:tcPr>
            <w:tcW w:type="dxa" w:w="2880"/>
            <w:vAlign w:val="center"/>
          </w:tcPr>
          <w:p>
            <w:pPr>
              <w:spacing w:after="80" w:before="80"/>
            </w:pPr>
            <w:r>
              <w:t>shrinks</w:t>
            </w:r>
          </w:p>
        </w:tc>
        <w:tc>
          <w:tcPr>
            <w:tcW w:type="dxa" w:w="6480"/>
            <w:vAlign w:val="center"/>
          </w:tcPr>
          <w:p>
            <w:pPr>
              <w:spacing w:after="80" w:before="80"/>
            </w:pPr>
            <w:r/>
          </w:p>
        </w:tc>
      </w:tr>
      <w:tr>
        <w:tc>
          <w:tcPr>
            <w:tcW w:type="dxa" w:w="2880"/>
            <w:vAlign w:val="center"/>
          </w:tcPr>
          <w:p>
            <w:pPr>
              <w:spacing w:after="80" w:before="80"/>
            </w:pPr>
            <w:r>
              <w:t>sibling</w:t>
            </w:r>
          </w:p>
        </w:tc>
        <w:tc>
          <w:tcPr>
            <w:tcW w:type="dxa" w:w="6480"/>
            <w:vAlign w:val="center"/>
          </w:tcPr>
          <w:p>
            <w:pPr>
              <w:spacing w:after="80" w:before="80"/>
            </w:pPr>
            <w:r/>
          </w:p>
        </w:tc>
      </w:tr>
      <w:tr>
        <w:tc>
          <w:tcPr>
            <w:tcW w:type="dxa" w:w="2880"/>
            <w:vAlign w:val="center"/>
          </w:tcPr>
          <w:p>
            <w:pPr>
              <w:spacing w:after="80" w:before="80"/>
            </w:pPr>
            <w:r>
              <w:t>siblings</w:t>
            </w:r>
          </w:p>
        </w:tc>
        <w:tc>
          <w:tcPr>
            <w:tcW w:type="dxa" w:w="6480"/>
            <w:vAlign w:val="center"/>
          </w:tcPr>
          <w:p>
            <w:pPr>
              <w:spacing w:after="80" w:before="80"/>
            </w:pPr>
            <w:r/>
          </w:p>
        </w:tc>
      </w:tr>
      <w:tr>
        <w:tc>
          <w:tcPr>
            <w:tcW w:type="dxa" w:w="2880"/>
            <w:vAlign w:val="center"/>
          </w:tcPr>
          <w:p>
            <w:pPr>
              <w:spacing w:after="80" w:before="80"/>
            </w:pPr>
            <w:r>
              <w:t>sides</w:t>
            </w:r>
          </w:p>
        </w:tc>
        <w:tc>
          <w:tcPr>
            <w:tcW w:type="dxa" w:w="6480"/>
            <w:vAlign w:val="center"/>
          </w:tcPr>
          <w:p>
            <w:pPr>
              <w:spacing w:after="80" w:before="80"/>
            </w:pPr>
            <w:r/>
          </w:p>
        </w:tc>
      </w:tr>
      <w:tr>
        <w:tc>
          <w:tcPr>
            <w:tcW w:type="dxa" w:w="2880"/>
            <w:vAlign w:val="center"/>
          </w:tcPr>
          <w:p>
            <w:pPr>
              <w:spacing w:after="80" w:before="80"/>
            </w:pPr>
            <w:r>
              <w:t>sidesteps</w:t>
            </w:r>
          </w:p>
        </w:tc>
        <w:tc>
          <w:tcPr>
            <w:tcW w:type="dxa" w:w="6480"/>
            <w:vAlign w:val="center"/>
          </w:tcPr>
          <w:p>
            <w:pPr>
              <w:spacing w:after="80" w:before="80"/>
            </w:pPr>
            <w:r/>
          </w:p>
        </w:tc>
      </w:tr>
      <w:tr>
        <w:tc>
          <w:tcPr>
            <w:tcW w:type="dxa" w:w="2880"/>
            <w:vAlign w:val="center"/>
          </w:tcPr>
          <w:p>
            <w:pPr>
              <w:spacing w:after="80" w:before="80"/>
            </w:pPr>
            <w:r>
              <w:t>sideways</w:t>
            </w:r>
          </w:p>
        </w:tc>
        <w:tc>
          <w:tcPr>
            <w:tcW w:type="dxa" w:w="6480"/>
            <w:vAlign w:val="center"/>
          </w:tcPr>
          <w:p>
            <w:pPr>
              <w:spacing w:after="80" w:before="80"/>
            </w:pPr>
            <w:r/>
          </w:p>
        </w:tc>
      </w:tr>
      <w:tr>
        <w:tc>
          <w:tcPr>
            <w:tcW w:type="dxa" w:w="2880"/>
            <w:vAlign w:val="center"/>
          </w:tcPr>
          <w:p>
            <w:pPr>
              <w:spacing w:after="80" w:before="80"/>
            </w:pPr>
            <w:r>
              <w:t>sigkill</w:t>
            </w:r>
          </w:p>
        </w:tc>
        <w:tc>
          <w:tcPr>
            <w:tcW w:type="dxa" w:w="6480"/>
            <w:vAlign w:val="center"/>
          </w:tcPr>
          <w:p>
            <w:pPr>
              <w:spacing w:after="80" w:before="80"/>
            </w:pPr>
            <w:r/>
          </w:p>
        </w:tc>
      </w:tr>
      <w:tr>
        <w:tc>
          <w:tcPr>
            <w:tcW w:type="dxa" w:w="2880"/>
            <w:vAlign w:val="center"/>
          </w:tcPr>
          <w:p>
            <w:pPr>
              <w:spacing w:after="80" w:before="80"/>
            </w:pPr>
            <w:r>
              <w:t>sigterm</w:t>
            </w:r>
          </w:p>
        </w:tc>
        <w:tc>
          <w:tcPr>
            <w:tcW w:type="dxa" w:w="6480"/>
            <w:vAlign w:val="center"/>
          </w:tcPr>
          <w:p>
            <w:pPr>
              <w:spacing w:after="80" w:before="80"/>
            </w:pPr>
            <w:r/>
          </w:p>
        </w:tc>
      </w:tr>
      <w:tr>
        <w:tc>
          <w:tcPr>
            <w:tcW w:type="dxa" w:w="2880"/>
            <w:vAlign w:val="center"/>
          </w:tcPr>
          <w:p>
            <w:pPr>
              <w:spacing w:after="80" w:before="80"/>
            </w:pPr>
            <w:r>
              <w:t>silence</w:t>
            </w:r>
          </w:p>
        </w:tc>
        <w:tc>
          <w:tcPr>
            <w:tcW w:type="dxa" w:w="6480"/>
            <w:vAlign w:val="center"/>
          </w:tcPr>
          <w:p>
            <w:pPr>
              <w:spacing w:after="80" w:before="80"/>
            </w:pPr>
            <w:r/>
          </w:p>
        </w:tc>
      </w:tr>
      <w:tr>
        <w:tc>
          <w:tcPr>
            <w:tcW w:type="dxa" w:w="2880"/>
            <w:vAlign w:val="center"/>
          </w:tcPr>
          <w:p>
            <w:pPr>
              <w:spacing w:after="80" w:before="80"/>
            </w:pPr>
            <w:r>
              <w:t>silent</w:t>
            </w:r>
          </w:p>
        </w:tc>
        <w:tc>
          <w:tcPr>
            <w:tcW w:type="dxa" w:w="6480"/>
            <w:vAlign w:val="center"/>
          </w:tcPr>
          <w:p>
            <w:pPr>
              <w:spacing w:after="80" w:before="80"/>
            </w:pPr>
            <w:r/>
          </w:p>
        </w:tc>
      </w:tr>
      <w:tr>
        <w:tc>
          <w:tcPr>
            <w:tcW w:type="dxa" w:w="2880"/>
            <w:vAlign w:val="center"/>
          </w:tcPr>
          <w:p>
            <w:pPr>
              <w:spacing w:after="80" w:before="80"/>
            </w:pPr>
            <w:r>
              <w:t>silent-failure</w:t>
            </w:r>
          </w:p>
        </w:tc>
        <w:tc>
          <w:tcPr>
            <w:tcW w:type="dxa" w:w="6480"/>
            <w:vAlign w:val="center"/>
          </w:tcPr>
          <w:p>
            <w:pPr>
              <w:spacing w:after="80" w:before="80"/>
            </w:pPr>
            <w:r/>
          </w:p>
        </w:tc>
      </w:tr>
      <w:tr>
        <w:tc>
          <w:tcPr>
            <w:tcW w:type="dxa" w:w="2880"/>
            <w:vAlign w:val="center"/>
          </w:tcPr>
          <w:p>
            <w:pPr>
              <w:spacing w:after="80" w:before="80"/>
            </w:pPr>
            <w:r>
              <w:t>silently</w:t>
            </w:r>
          </w:p>
        </w:tc>
        <w:tc>
          <w:tcPr>
            <w:tcW w:type="dxa" w:w="6480"/>
            <w:vAlign w:val="center"/>
          </w:tcPr>
          <w:p>
            <w:pPr>
              <w:spacing w:after="80" w:before="80"/>
            </w:pPr>
            <w:r>
              <w:t>The fallback silently absorbs the mismatch, preserving the appearance of stability.</w:t>
            </w:r>
          </w:p>
        </w:tc>
      </w:tr>
      <w:tr>
        <w:tc>
          <w:tcPr>
            <w:tcW w:type="dxa" w:w="2880"/>
            <w:vAlign w:val="center"/>
          </w:tcPr>
          <w:p>
            <w:pPr>
              <w:spacing w:after="80" w:before="80"/>
            </w:pPr>
            <w:r>
              <w:t>sit</w:t>
            </w:r>
          </w:p>
        </w:tc>
        <w:tc>
          <w:tcPr>
            <w:tcW w:type="dxa" w:w="6480"/>
            <w:vAlign w:val="center"/>
          </w:tcPr>
          <w:p>
            <w:pPr>
              <w:spacing w:after="80" w:before="80"/>
            </w:pPr>
            <w:r/>
          </w:p>
        </w:tc>
      </w:tr>
      <w:tr>
        <w:tc>
          <w:tcPr>
            <w:tcW w:type="dxa" w:w="2880"/>
            <w:vAlign w:val="center"/>
          </w:tcPr>
          <w:p>
            <w:pPr>
              <w:spacing w:after="80" w:before="80"/>
            </w:pPr>
            <w:r>
              <w:t>sites</w:t>
            </w:r>
          </w:p>
        </w:tc>
        <w:tc>
          <w:tcPr>
            <w:tcW w:type="dxa" w:w="6480"/>
            <w:vAlign w:val="center"/>
          </w:tcPr>
          <w:p>
            <w:pPr>
              <w:spacing w:after="80" w:before="80"/>
            </w:pPr>
            <w:r/>
          </w:p>
        </w:tc>
      </w:tr>
      <w:tr>
        <w:tc>
          <w:tcPr>
            <w:tcW w:type="dxa" w:w="2880"/>
            <w:vAlign w:val="center"/>
          </w:tcPr>
          <w:p>
            <w:pPr>
              <w:spacing w:after="80" w:before="80"/>
            </w:pPr>
            <w:r>
              <w:t>sits</w:t>
            </w:r>
          </w:p>
        </w:tc>
        <w:tc>
          <w:tcPr>
            <w:tcW w:type="dxa" w:w="6480"/>
            <w:vAlign w:val="center"/>
          </w:tcPr>
          <w:p>
            <w:pPr>
              <w:spacing w:after="80" w:before="80"/>
            </w:pPr>
            <w:r/>
          </w:p>
        </w:tc>
      </w:tr>
      <w:tr>
        <w:tc>
          <w:tcPr>
            <w:tcW w:type="dxa" w:w="2880"/>
            <w:vAlign w:val="center"/>
          </w:tcPr>
          <w:p>
            <w:pPr>
              <w:spacing w:after="80" w:before="80"/>
            </w:pPr>
            <w:r>
              <w:t>sitting</w:t>
            </w:r>
          </w:p>
        </w:tc>
        <w:tc>
          <w:tcPr>
            <w:tcW w:type="dxa" w:w="6480"/>
            <w:vAlign w:val="center"/>
          </w:tcPr>
          <w:p>
            <w:pPr>
              <w:spacing w:after="80" w:before="80"/>
            </w:pPr>
            <w:r/>
          </w:p>
        </w:tc>
      </w:tr>
      <w:tr>
        <w:tc>
          <w:tcPr>
            <w:tcW w:type="dxa" w:w="2880"/>
            <w:vAlign w:val="center"/>
          </w:tcPr>
          <w:p>
            <w:pPr>
              <w:spacing w:after="80" w:before="80"/>
            </w:pPr>
            <w:r>
              <w:t>six</w:t>
            </w:r>
          </w:p>
        </w:tc>
        <w:tc>
          <w:tcPr>
            <w:tcW w:type="dxa" w:w="6480"/>
            <w:vAlign w:val="center"/>
          </w:tcPr>
          <w:p>
            <w:pPr>
              <w:spacing w:after="80" w:before="80"/>
            </w:pPr>
            <w:r/>
          </w:p>
        </w:tc>
      </w:tr>
      <w:tr>
        <w:tc>
          <w:tcPr>
            <w:tcW w:type="dxa" w:w="2880"/>
            <w:vAlign w:val="center"/>
          </w:tcPr>
          <w:p>
            <w:pPr>
              <w:spacing w:after="80" w:before="80"/>
            </w:pPr>
            <w:r>
              <w:t>sixteen</w:t>
            </w:r>
          </w:p>
        </w:tc>
        <w:tc>
          <w:tcPr>
            <w:tcW w:type="dxa" w:w="6480"/>
            <w:vAlign w:val="center"/>
          </w:tcPr>
          <w:p>
            <w:pPr>
              <w:spacing w:after="80" w:before="80"/>
            </w:pPr>
            <w:r/>
          </w:p>
        </w:tc>
      </w:tr>
      <w:tr>
        <w:tc>
          <w:tcPr>
            <w:tcW w:type="dxa" w:w="2880"/>
            <w:vAlign w:val="center"/>
          </w:tcPr>
          <w:p>
            <w:pPr>
              <w:spacing w:after="80" w:before="80"/>
            </w:pPr>
            <w:r>
              <w:t>sixth</w:t>
            </w:r>
          </w:p>
        </w:tc>
        <w:tc>
          <w:tcPr>
            <w:tcW w:type="dxa" w:w="6480"/>
            <w:vAlign w:val="center"/>
          </w:tcPr>
          <w:p>
            <w:pPr>
              <w:spacing w:after="80" w:before="80"/>
            </w:pPr>
            <w:r/>
          </w:p>
        </w:tc>
      </w:tr>
      <w:tr>
        <w:tc>
          <w:tcPr>
            <w:tcW w:type="dxa" w:w="2880"/>
            <w:vAlign w:val="center"/>
          </w:tcPr>
          <w:p>
            <w:pPr>
              <w:spacing w:after="80" w:before="80"/>
            </w:pPr>
            <w:r>
              <w:t>slipped</w:t>
            </w:r>
          </w:p>
        </w:tc>
        <w:tc>
          <w:tcPr>
            <w:tcW w:type="dxa" w:w="6480"/>
            <w:vAlign w:val="center"/>
          </w:tcPr>
          <w:p>
            <w:pPr>
              <w:spacing w:after="80" w:before="80"/>
            </w:pPr>
            <w:r/>
          </w:p>
        </w:tc>
      </w:tr>
      <w:tr>
        <w:tc>
          <w:tcPr>
            <w:tcW w:type="dxa" w:w="2880"/>
            <w:vAlign w:val="center"/>
          </w:tcPr>
          <w:p>
            <w:pPr>
              <w:spacing w:after="80" w:before="80"/>
            </w:pPr>
            <w:r>
              <w:t>slot</w:t>
            </w:r>
          </w:p>
        </w:tc>
        <w:tc>
          <w:tcPr>
            <w:tcW w:type="dxa" w:w="6480"/>
            <w:vAlign w:val="center"/>
          </w:tcPr>
          <w:p>
            <w:pPr>
              <w:spacing w:after="80" w:before="80"/>
            </w:pPr>
            <w:r/>
          </w:p>
        </w:tc>
      </w:tr>
      <w:tr>
        <w:tc>
          <w:tcPr>
            <w:tcW w:type="dxa" w:w="2880"/>
            <w:vAlign w:val="center"/>
          </w:tcPr>
          <w:p>
            <w:pPr>
              <w:spacing w:after="80" w:before="80"/>
            </w:pPr>
            <w:r>
              <w:t>smuggled</w:t>
            </w:r>
          </w:p>
        </w:tc>
        <w:tc>
          <w:tcPr>
            <w:tcW w:type="dxa" w:w="6480"/>
            <w:vAlign w:val="center"/>
          </w:tcPr>
          <w:p>
            <w:pPr>
              <w:spacing w:after="80" w:before="80"/>
            </w:pPr>
            <w:r/>
          </w:p>
        </w:tc>
      </w:tr>
      <w:tr>
        <w:tc>
          <w:tcPr>
            <w:tcW w:type="dxa" w:w="2880"/>
            <w:vAlign w:val="center"/>
          </w:tcPr>
          <w:p>
            <w:pPr>
              <w:spacing w:after="80" w:before="80"/>
            </w:pPr>
            <w:r>
              <w:t>snapped</w:t>
            </w:r>
          </w:p>
        </w:tc>
        <w:tc>
          <w:tcPr>
            <w:tcW w:type="dxa" w:w="6480"/>
            <w:vAlign w:val="center"/>
          </w:tcPr>
          <w:p>
            <w:pPr>
              <w:spacing w:after="80" w:before="80"/>
            </w:pPr>
            <w:r/>
          </w:p>
        </w:tc>
      </w:tr>
      <w:tr>
        <w:tc>
          <w:tcPr>
            <w:tcW w:type="dxa" w:w="2880"/>
            <w:vAlign w:val="center"/>
          </w:tcPr>
          <w:p>
            <w:pPr>
              <w:spacing w:after="80" w:before="80"/>
            </w:pPr>
            <w:r>
              <w:t>snapshotted</w:t>
            </w:r>
          </w:p>
        </w:tc>
        <w:tc>
          <w:tcPr>
            <w:tcW w:type="dxa" w:w="6480"/>
            <w:vAlign w:val="center"/>
          </w:tcPr>
          <w:p>
            <w:pPr>
              <w:spacing w:after="80" w:before="80"/>
            </w:pPr>
            <w:r/>
          </w:p>
        </w:tc>
      </w:tr>
      <w:tr>
        <w:tc>
          <w:tcPr>
            <w:tcW w:type="dxa" w:w="2880"/>
            <w:vAlign w:val="center"/>
          </w:tcPr>
          <w:p>
            <w:pPr>
              <w:spacing w:after="80" w:before="80"/>
            </w:pPr>
            <w:r>
              <w:t>sole</w:t>
            </w:r>
          </w:p>
        </w:tc>
        <w:tc>
          <w:tcPr>
            <w:tcW w:type="dxa" w:w="6480"/>
            <w:vAlign w:val="center"/>
          </w:tcPr>
          <w:p>
            <w:pPr>
              <w:spacing w:after="80" w:before="80"/>
            </w:pPr>
            <w:r/>
          </w:p>
        </w:tc>
      </w:tr>
      <w:tr>
        <w:tc>
          <w:tcPr>
            <w:tcW w:type="dxa" w:w="2880"/>
            <w:vAlign w:val="center"/>
          </w:tcPr>
          <w:p>
            <w:pPr>
              <w:spacing w:after="80" w:before="80"/>
            </w:pPr>
            <w:r>
              <w:t>somebody</w:t>
            </w:r>
          </w:p>
        </w:tc>
        <w:tc>
          <w:tcPr>
            <w:tcW w:type="dxa" w:w="6480"/>
            <w:vAlign w:val="center"/>
          </w:tcPr>
          <w:p>
            <w:pPr>
              <w:spacing w:after="80" w:before="80"/>
            </w:pPr>
            <w:r/>
          </w:p>
        </w:tc>
      </w:tr>
      <w:tr>
        <w:tc>
          <w:tcPr>
            <w:tcW w:type="dxa" w:w="2880"/>
            <w:vAlign w:val="center"/>
          </w:tcPr>
          <w:p>
            <w:pPr>
              <w:spacing w:after="80" w:before="80"/>
            </w:pPr>
            <w:r>
              <w:t>soundness</w:t>
            </w:r>
          </w:p>
        </w:tc>
        <w:tc>
          <w:tcPr>
            <w:tcW w:type="dxa" w:w="6480"/>
            <w:vAlign w:val="center"/>
          </w:tcPr>
          <w:p>
            <w:pPr>
              <w:spacing w:after="80" w:before="80"/>
            </w:pPr>
            <w:r/>
          </w:p>
        </w:tc>
      </w:tr>
      <w:tr>
        <w:tc>
          <w:tcPr>
            <w:tcW w:type="dxa" w:w="2880"/>
            <w:vAlign w:val="center"/>
          </w:tcPr>
          <w:p>
            <w:pPr>
              <w:spacing w:after="80" w:before="80"/>
            </w:pPr>
            <w:r>
              <w:t>speaks</w:t>
            </w:r>
          </w:p>
        </w:tc>
        <w:tc>
          <w:tcPr>
            <w:tcW w:type="dxa" w:w="6480"/>
            <w:vAlign w:val="center"/>
          </w:tcPr>
          <w:p>
            <w:pPr>
              <w:spacing w:after="80" w:before="80"/>
            </w:pPr>
            <w:r/>
          </w:p>
        </w:tc>
      </w:tr>
      <w:tr>
        <w:tc>
          <w:tcPr>
            <w:tcW w:type="dxa" w:w="2880"/>
            <w:vAlign w:val="center"/>
          </w:tcPr>
          <w:p>
            <w:pPr>
              <w:spacing w:after="80" w:before="80"/>
            </w:pPr>
            <w:r>
              <w:t>spelled</w:t>
            </w:r>
          </w:p>
        </w:tc>
        <w:tc>
          <w:tcPr>
            <w:tcW w:type="dxa" w:w="6480"/>
            <w:vAlign w:val="center"/>
          </w:tcPr>
          <w:p>
            <w:pPr>
              <w:spacing w:after="80" w:before="80"/>
            </w:pPr>
            <w:r/>
          </w:p>
        </w:tc>
      </w:tr>
      <w:tr>
        <w:tc>
          <w:tcPr>
            <w:tcW w:type="dxa" w:w="2880"/>
            <w:vAlign w:val="center"/>
          </w:tcPr>
          <w:p>
            <w:pPr>
              <w:spacing w:after="80" w:before="80"/>
            </w:pPr>
            <w:r>
              <w:t>spellings</w:t>
            </w:r>
          </w:p>
        </w:tc>
        <w:tc>
          <w:tcPr>
            <w:tcW w:type="dxa" w:w="6480"/>
            <w:vAlign w:val="center"/>
          </w:tcPr>
          <w:p>
            <w:pPr>
              <w:spacing w:after="80" w:before="80"/>
            </w:pPr>
            <w:r/>
          </w:p>
        </w:tc>
      </w:tr>
      <w:tr>
        <w:tc>
          <w:tcPr>
            <w:tcW w:type="dxa" w:w="2880"/>
            <w:vAlign w:val="center"/>
          </w:tcPr>
          <w:p>
            <w:pPr>
              <w:spacing w:after="80" w:before="80"/>
            </w:pPr>
            <w:r>
              <w:t>spends</w:t>
            </w:r>
          </w:p>
        </w:tc>
        <w:tc>
          <w:tcPr>
            <w:tcW w:type="dxa" w:w="6480"/>
            <w:vAlign w:val="center"/>
          </w:tcPr>
          <w:p>
            <w:pPr>
              <w:spacing w:after="80" w:before="80"/>
            </w:pPr>
            <w:r/>
          </w:p>
        </w:tc>
      </w:tr>
      <w:tr>
        <w:tc>
          <w:tcPr>
            <w:tcW w:type="dxa" w:w="2880"/>
            <w:vAlign w:val="center"/>
          </w:tcPr>
          <w:p>
            <w:pPr>
              <w:spacing w:after="80" w:before="80"/>
            </w:pPr>
            <w:r>
              <w:t>spine</w:t>
            </w:r>
          </w:p>
        </w:tc>
        <w:tc>
          <w:tcPr>
            <w:tcW w:type="dxa" w:w="6480"/>
            <w:vAlign w:val="center"/>
          </w:tcPr>
          <w:p>
            <w:pPr>
              <w:spacing w:after="80" w:before="80"/>
            </w:pPr>
            <w:r/>
          </w:p>
        </w:tc>
      </w:tr>
      <w:tr>
        <w:tc>
          <w:tcPr>
            <w:tcW w:type="dxa" w:w="2880"/>
            <w:vAlign w:val="center"/>
          </w:tcPr>
          <w:p>
            <w:pPr>
              <w:spacing w:after="80" w:before="80"/>
            </w:pPr>
            <w:r>
              <w:t>spliced</w:t>
            </w:r>
          </w:p>
        </w:tc>
        <w:tc>
          <w:tcPr>
            <w:tcW w:type="dxa" w:w="6480"/>
            <w:vAlign w:val="center"/>
          </w:tcPr>
          <w:p>
            <w:pPr>
              <w:spacing w:after="80" w:before="80"/>
            </w:pPr>
            <w:r/>
          </w:p>
        </w:tc>
      </w:tr>
      <w:tr>
        <w:tc>
          <w:tcPr>
            <w:tcW w:type="dxa" w:w="2880"/>
            <w:vAlign w:val="center"/>
          </w:tcPr>
          <w:p>
            <w:pPr>
              <w:spacing w:after="80" w:before="80"/>
            </w:pPr>
            <w:r>
              <w:t>spot-checked</w:t>
            </w:r>
          </w:p>
        </w:tc>
        <w:tc>
          <w:tcPr>
            <w:tcW w:type="dxa" w:w="6480"/>
            <w:vAlign w:val="center"/>
          </w:tcPr>
          <w:p>
            <w:pPr>
              <w:spacing w:after="80" w:before="80"/>
            </w:pPr>
            <w:r/>
          </w:p>
        </w:tc>
      </w:tr>
      <w:tr>
        <w:tc>
          <w:tcPr>
            <w:tcW w:type="dxa" w:w="2880"/>
            <w:vAlign w:val="center"/>
          </w:tcPr>
          <w:p>
            <w:pPr>
              <w:spacing w:after="80" w:before="80"/>
            </w:pPr>
            <w:r>
              <w:t>spurious</w:t>
            </w:r>
          </w:p>
        </w:tc>
        <w:tc>
          <w:tcPr>
            <w:tcW w:type="dxa" w:w="6480"/>
            <w:vAlign w:val="center"/>
          </w:tcPr>
          <w:p>
            <w:pPr>
              <w:spacing w:after="80" w:before="80"/>
            </w:pPr>
            <w:r/>
          </w:p>
        </w:tc>
      </w:tr>
      <w:tr>
        <w:tc>
          <w:tcPr>
            <w:tcW w:type="dxa" w:w="2880"/>
            <w:vAlign w:val="center"/>
          </w:tcPr>
          <w:p>
            <w:pPr>
              <w:spacing w:after="80" w:before="80"/>
            </w:pPr>
            <w:r>
              <w:t>squeezed</w:t>
            </w:r>
          </w:p>
        </w:tc>
        <w:tc>
          <w:tcPr>
            <w:tcW w:type="dxa" w:w="6480"/>
            <w:vAlign w:val="center"/>
          </w:tcPr>
          <w:p>
            <w:pPr>
              <w:spacing w:after="80" w:before="80"/>
            </w:pPr>
            <w:r/>
          </w:p>
        </w:tc>
      </w:tr>
      <w:tr>
        <w:tc>
          <w:tcPr>
            <w:tcW w:type="dxa" w:w="2880"/>
            <w:vAlign w:val="center"/>
          </w:tcPr>
          <w:p>
            <w:pPr>
              <w:spacing w:after="80" w:before="80"/>
            </w:pPr>
            <w:r>
              <w:t>staleness</w:t>
            </w:r>
          </w:p>
        </w:tc>
        <w:tc>
          <w:tcPr>
            <w:tcW w:type="dxa" w:w="6480"/>
            <w:vAlign w:val="center"/>
          </w:tcPr>
          <w:p>
            <w:pPr>
              <w:spacing w:after="80" w:before="80"/>
            </w:pPr>
            <w:r/>
          </w:p>
        </w:tc>
      </w:tr>
      <w:tr>
        <w:tc>
          <w:tcPr>
            <w:tcW w:type="dxa" w:w="2880"/>
            <w:vAlign w:val="center"/>
          </w:tcPr>
          <w:p>
            <w:pPr>
              <w:spacing w:after="80" w:before="80"/>
            </w:pPr>
            <w:r>
              <w:t>stall</w:t>
            </w:r>
          </w:p>
        </w:tc>
        <w:tc>
          <w:tcPr>
            <w:tcW w:type="dxa" w:w="6480"/>
            <w:vAlign w:val="center"/>
          </w:tcPr>
          <w:p>
            <w:pPr>
              <w:spacing w:after="80" w:before="80"/>
            </w:pPr>
            <w:r/>
          </w:p>
        </w:tc>
      </w:tr>
      <w:tr>
        <w:tc>
          <w:tcPr>
            <w:tcW w:type="dxa" w:w="2880"/>
            <w:vAlign w:val="center"/>
          </w:tcPr>
          <w:p>
            <w:pPr>
              <w:spacing w:after="80" w:before="80"/>
            </w:pPr>
            <w:r>
              <w:t>stalled</w:t>
            </w:r>
          </w:p>
        </w:tc>
        <w:tc>
          <w:tcPr>
            <w:tcW w:type="dxa" w:w="6480"/>
            <w:vAlign w:val="center"/>
          </w:tcPr>
          <w:p>
            <w:pPr>
              <w:spacing w:after="80" w:before="80"/>
            </w:pPr>
            <w:r/>
          </w:p>
        </w:tc>
      </w:tr>
      <w:tr>
        <w:tc>
          <w:tcPr>
            <w:tcW w:type="dxa" w:w="2880"/>
            <w:vAlign w:val="center"/>
          </w:tcPr>
          <w:p>
            <w:pPr>
              <w:spacing w:after="80" w:before="80"/>
            </w:pPr>
            <w:r>
              <w:t>stamp</w:t>
            </w:r>
          </w:p>
        </w:tc>
        <w:tc>
          <w:tcPr>
            <w:tcW w:type="dxa" w:w="6480"/>
            <w:vAlign w:val="center"/>
          </w:tcPr>
          <w:p>
            <w:pPr>
              <w:spacing w:after="80" w:before="80"/>
            </w:pPr>
            <w:r/>
          </w:p>
        </w:tc>
      </w:tr>
      <w:tr>
        <w:tc>
          <w:tcPr>
            <w:tcW w:type="dxa" w:w="2880"/>
            <w:vAlign w:val="center"/>
          </w:tcPr>
          <w:p>
            <w:pPr>
              <w:spacing w:after="80" w:before="80"/>
            </w:pPr>
            <w:r>
              <w:t>stamped</w:t>
            </w:r>
          </w:p>
        </w:tc>
        <w:tc>
          <w:tcPr>
            <w:tcW w:type="dxa" w:w="6480"/>
            <w:vAlign w:val="center"/>
          </w:tcPr>
          <w:p>
            <w:pPr>
              <w:spacing w:after="80" w:before="80"/>
            </w:pPr>
            <w:r/>
          </w:p>
        </w:tc>
      </w:tr>
      <w:tr>
        <w:tc>
          <w:tcPr>
            <w:tcW w:type="dxa" w:w="2880"/>
            <w:vAlign w:val="center"/>
          </w:tcPr>
          <w:p>
            <w:pPr>
              <w:spacing w:after="80" w:before="80"/>
            </w:pPr>
            <w:r>
              <w:t>stamping</w:t>
            </w:r>
          </w:p>
        </w:tc>
        <w:tc>
          <w:tcPr>
            <w:tcW w:type="dxa" w:w="6480"/>
            <w:vAlign w:val="center"/>
          </w:tcPr>
          <w:p>
            <w:pPr>
              <w:spacing w:after="80" w:before="80"/>
            </w:pPr>
            <w:r/>
          </w:p>
        </w:tc>
      </w:tr>
      <w:tr>
        <w:tc>
          <w:tcPr>
            <w:tcW w:type="dxa" w:w="2880"/>
            <w:vAlign w:val="center"/>
          </w:tcPr>
          <w:p>
            <w:pPr>
              <w:spacing w:after="80" w:before="80"/>
            </w:pPr>
            <w:r>
              <w:t>stamps</w:t>
            </w:r>
          </w:p>
        </w:tc>
        <w:tc>
          <w:tcPr>
            <w:tcW w:type="dxa" w:w="6480"/>
            <w:vAlign w:val="center"/>
          </w:tcPr>
          <w:p>
            <w:pPr>
              <w:spacing w:after="80" w:before="80"/>
            </w:pPr>
            <w:r/>
          </w:p>
        </w:tc>
      </w:tr>
      <w:tr>
        <w:tc>
          <w:tcPr>
            <w:tcW w:type="dxa" w:w="2880"/>
            <w:vAlign w:val="center"/>
          </w:tcPr>
          <w:p>
            <w:pPr>
              <w:spacing w:after="80" w:before="80"/>
            </w:pPr>
            <w:r>
              <w:t>stand-in</w:t>
            </w:r>
          </w:p>
        </w:tc>
        <w:tc>
          <w:tcPr>
            <w:tcW w:type="dxa" w:w="6480"/>
            <w:vAlign w:val="center"/>
          </w:tcPr>
          <w:p>
            <w:pPr>
              <w:spacing w:after="80" w:before="80"/>
            </w:pPr>
            <w:r/>
          </w:p>
        </w:tc>
      </w:tr>
      <w:tr>
        <w:tc>
          <w:tcPr>
            <w:tcW w:type="dxa" w:w="2880"/>
            <w:vAlign w:val="center"/>
          </w:tcPr>
          <w:p>
            <w:pPr>
              <w:spacing w:after="80" w:before="80"/>
            </w:pPr>
            <w:r>
              <w:t>standing</w:t>
            </w:r>
          </w:p>
        </w:tc>
        <w:tc>
          <w:tcPr>
            <w:tcW w:type="dxa" w:w="6480"/>
            <w:vAlign w:val="center"/>
          </w:tcPr>
          <w:p>
            <w:pPr>
              <w:spacing w:after="80" w:before="80"/>
            </w:pPr>
            <w:r/>
          </w:p>
        </w:tc>
      </w:tr>
      <w:tr>
        <w:tc>
          <w:tcPr>
            <w:tcW w:type="dxa" w:w="2880"/>
            <w:vAlign w:val="center"/>
          </w:tcPr>
          <w:p>
            <w:pPr>
              <w:spacing w:after="80" w:before="80"/>
            </w:pPr>
            <w:r>
              <w:t>stands</w:t>
            </w:r>
          </w:p>
        </w:tc>
        <w:tc>
          <w:tcPr>
            <w:tcW w:type="dxa" w:w="6480"/>
            <w:vAlign w:val="center"/>
          </w:tcPr>
          <w:p>
            <w:pPr>
              <w:spacing w:after="80" w:before="80"/>
            </w:pPr>
            <w:r/>
          </w:p>
        </w:tc>
      </w:tr>
      <w:tr>
        <w:tc>
          <w:tcPr>
            <w:tcW w:type="dxa" w:w="2880"/>
            <w:vAlign w:val="center"/>
          </w:tcPr>
          <w:p>
            <w:pPr>
              <w:spacing w:after="80" w:before="80"/>
            </w:pPr>
            <w:r>
              <w:t>started_at</w:t>
            </w:r>
          </w:p>
        </w:tc>
        <w:tc>
          <w:tcPr>
            <w:tcW w:type="dxa" w:w="6480"/>
            <w:vAlign w:val="center"/>
          </w:tcPr>
          <w:p>
            <w:pPr>
              <w:spacing w:after="80" w:before="80"/>
            </w:pPr>
            <w:r/>
          </w:p>
        </w:tc>
      </w:tr>
      <w:tr>
        <w:tc>
          <w:tcPr>
            <w:tcW w:type="dxa" w:w="2880"/>
            <w:vAlign w:val="center"/>
          </w:tcPr>
          <w:p>
            <w:pPr>
              <w:spacing w:after="80" w:before="80"/>
            </w:pPr>
            <w:r>
              <w:t>starved</w:t>
            </w:r>
          </w:p>
        </w:tc>
        <w:tc>
          <w:tcPr>
            <w:tcW w:type="dxa" w:w="6480"/>
            <w:vAlign w:val="center"/>
          </w:tcPr>
          <w:p>
            <w:pPr>
              <w:spacing w:after="80" w:before="80"/>
            </w:pPr>
            <w:r/>
          </w:p>
        </w:tc>
      </w:tr>
      <w:tr>
        <w:tc>
          <w:tcPr>
            <w:tcW w:type="dxa" w:w="2880"/>
            <w:vAlign w:val="center"/>
          </w:tcPr>
          <w:p>
            <w:pPr>
              <w:spacing w:after="80" w:before="80"/>
            </w:pPr>
            <w:r>
              <w:t>stashed</w:t>
            </w:r>
          </w:p>
        </w:tc>
        <w:tc>
          <w:tcPr>
            <w:tcW w:type="dxa" w:w="6480"/>
            <w:vAlign w:val="center"/>
          </w:tcPr>
          <w:p>
            <w:pPr>
              <w:spacing w:after="80" w:before="80"/>
            </w:pPr>
            <w:r/>
          </w:p>
        </w:tc>
      </w:tr>
      <w:tr>
        <w:tc>
          <w:tcPr>
            <w:tcW w:type="dxa" w:w="2880"/>
            <w:vAlign w:val="center"/>
          </w:tcPr>
          <w:p>
            <w:pPr>
              <w:spacing w:after="80" w:before="80"/>
            </w:pPr>
            <w:r>
              <w:t>stashing</w:t>
            </w:r>
          </w:p>
        </w:tc>
        <w:tc>
          <w:tcPr>
            <w:tcW w:type="dxa" w:w="6480"/>
            <w:vAlign w:val="center"/>
          </w:tcPr>
          <w:p>
            <w:pPr>
              <w:spacing w:after="80" w:before="80"/>
            </w:pPr>
            <w:r/>
          </w:p>
        </w:tc>
      </w:tr>
      <w:tr>
        <w:tc>
          <w:tcPr>
            <w:tcW w:type="dxa" w:w="2880"/>
            <w:vAlign w:val="center"/>
          </w:tcPr>
          <w:p>
            <w:pPr>
              <w:spacing w:after="80" w:before="80"/>
            </w:pPr>
            <w:r>
              <w:t>stated</w:t>
            </w:r>
          </w:p>
        </w:tc>
        <w:tc>
          <w:tcPr>
            <w:tcW w:type="dxa" w:w="6480"/>
            <w:vAlign w:val="center"/>
          </w:tcPr>
          <w:p>
            <w:pPr>
              <w:spacing w:after="80" w:before="80"/>
            </w:pPr>
            <w:r/>
          </w:p>
        </w:tc>
      </w:tr>
      <w:tr>
        <w:tc>
          <w:tcPr>
            <w:tcW w:type="dxa" w:w="2880"/>
            <w:vAlign w:val="center"/>
          </w:tcPr>
          <w:p>
            <w:pPr>
              <w:spacing w:after="80" w:before="80"/>
            </w:pPr>
            <w:r>
              <w:t>stating</w:t>
            </w:r>
          </w:p>
        </w:tc>
        <w:tc>
          <w:tcPr>
            <w:tcW w:type="dxa" w:w="6480"/>
            <w:vAlign w:val="center"/>
          </w:tcPr>
          <w:p>
            <w:pPr>
              <w:spacing w:after="80" w:before="80"/>
            </w:pPr>
            <w:r/>
          </w:p>
        </w:tc>
      </w:tr>
      <w:tr>
        <w:tc>
          <w:tcPr>
            <w:tcW w:type="dxa" w:w="2880"/>
            <w:vAlign w:val="center"/>
          </w:tcPr>
          <w:p>
            <w:pPr>
              <w:spacing w:after="80" w:before="80"/>
            </w:pPr>
            <w:r>
              <w:t>stay</w:t>
            </w:r>
          </w:p>
        </w:tc>
        <w:tc>
          <w:tcPr>
            <w:tcW w:type="dxa" w:w="6480"/>
            <w:vAlign w:val="center"/>
          </w:tcPr>
          <w:p>
            <w:pPr>
              <w:spacing w:after="80" w:before="80"/>
            </w:pPr>
            <w:r/>
          </w:p>
        </w:tc>
      </w:tr>
      <w:tr>
        <w:tc>
          <w:tcPr>
            <w:tcW w:type="dxa" w:w="2880"/>
            <w:vAlign w:val="center"/>
          </w:tcPr>
          <w:p>
            <w:pPr>
              <w:spacing w:after="80" w:before="80"/>
            </w:pPr>
            <w:r>
              <w:t>stayed</w:t>
            </w:r>
          </w:p>
        </w:tc>
        <w:tc>
          <w:tcPr>
            <w:tcW w:type="dxa" w:w="6480"/>
            <w:vAlign w:val="center"/>
          </w:tcPr>
          <w:p>
            <w:pPr>
              <w:spacing w:after="80" w:before="80"/>
            </w:pPr>
            <w:r/>
          </w:p>
        </w:tc>
      </w:tr>
      <w:tr>
        <w:tc>
          <w:tcPr>
            <w:tcW w:type="dxa" w:w="2880"/>
            <w:vAlign w:val="center"/>
          </w:tcPr>
          <w:p>
            <w:pPr>
              <w:spacing w:after="80" w:before="80"/>
            </w:pPr>
            <w:r>
              <w:t>staying</w:t>
            </w:r>
          </w:p>
        </w:tc>
        <w:tc>
          <w:tcPr>
            <w:tcW w:type="dxa" w:w="6480"/>
            <w:vAlign w:val="center"/>
          </w:tcPr>
          <w:p>
            <w:pPr>
              <w:spacing w:after="80" w:before="80"/>
            </w:pPr>
            <w:r/>
          </w:p>
        </w:tc>
      </w:tr>
      <w:tr>
        <w:tc>
          <w:tcPr>
            <w:tcW w:type="dxa" w:w="2880"/>
            <w:vAlign w:val="center"/>
          </w:tcPr>
          <w:p>
            <w:pPr>
              <w:spacing w:after="80" w:before="80"/>
            </w:pPr>
            <w:r>
              <w:t>stays</w:t>
            </w:r>
          </w:p>
        </w:tc>
        <w:tc>
          <w:tcPr>
            <w:tcW w:type="dxa" w:w="6480"/>
            <w:vAlign w:val="center"/>
          </w:tcPr>
          <w:p>
            <w:pPr>
              <w:spacing w:after="80" w:before="80"/>
            </w:pPr>
            <w:r/>
          </w:p>
        </w:tc>
      </w:tr>
      <w:tr>
        <w:tc>
          <w:tcPr>
            <w:tcW w:type="dxa" w:w="2880"/>
            <w:vAlign w:val="center"/>
          </w:tcPr>
          <w:p>
            <w:pPr>
              <w:spacing w:after="80" w:before="80"/>
            </w:pPr>
            <w:r>
              <w:t>steady</w:t>
            </w:r>
          </w:p>
        </w:tc>
        <w:tc>
          <w:tcPr>
            <w:tcW w:type="dxa" w:w="6480"/>
            <w:vAlign w:val="center"/>
          </w:tcPr>
          <w:p>
            <w:pPr>
              <w:spacing w:after="80" w:before="80"/>
            </w:pPr>
            <w:r>
              <w:t>The initiative supports steady progress toward a brighter future.</w:t>
            </w:r>
          </w:p>
        </w:tc>
      </w:tr>
      <w:tr>
        <w:tc>
          <w:tcPr>
            <w:tcW w:type="dxa" w:w="2880"/>
            <w:vAlign w:val="center"/>
          </w:tcPr>
          <w:p>
            <w:pPr>
              <w:spacing w:after="80" w:before="80"/>
            </w:pPr>
            <w:r>
              <w:t>steady-state</w:t>
            </w:r>
          </w:p>
        </w:tc>
        <w:tc>
          <w:tcPr>
            <w:tcW w:type="dxa" w:w="6480"/>
            <w:vAlign w:val="center"/>
          </w:tcPr>
          <w:p>
            <w:pPr>
              <w:spacing w:after="80" w:before="80"/>
            </w:pPr>
            <w:r/>
          </w:p>
        </w:tc>
      </w:tr>
      <w:tr>
        <w:tc>
          <w:tcPr>
            <w:tcW w:type="dxa" w:w="2880"/>
            <w:vAlign w:val="center"/>
          </w:tcPr>
          <w:p>
            <w:pPr>
              <w:spacing w:after="80" w:before="80"/>
            </w:pPr>
            <w:r>
              <w:t>steer</w:t>
            </w:r>
          </w:p>
        </w:tc>
        <w:tc>
          <w:tcPr>
            <w:tcW w:type="dxa" w:w="6480"/>
            <w:vAlign w:val="center"/>
          </w:tcPr>
          <w:p>
            <w:pPr>
              <w:spacing w:after="80" w:before="80"/>
            </w:pPr>
            <w:r/>
          </w:p>
        </w:tc>
      </w:tr>
      <w:tr>
        <w:tc>
          <w:tcPr>
            <w:tcW w:type="dxa" w:w="2880"/>
            <w:vAlign w:val="center"/>
          </w:tcPr>
          <w:p>
            <w:pPr>
              <w:spacing w:after="80" w:before="80"/>
            </w:pPr>
            <w:r>
              <w:t>still-open</w:t>
            </w:r>
          </w:p>
        </w:tc>
        <w:tc>
          <w:tcPr>
            <w:tcW w:type="dxa" w:w="6480"/>
            <w:vAlign w:val="center"/>
          </w:tcPr>
          <w:p>
            <w:pPr>
              <w:spacing w:after="80" w:before="80"/>
            </w:pPr>
            <w:r/>
          </w:p>
        </w:tc>
      </w:tr>
      <w:tr>
        <w:tc>
          <w:tcPr>
            <w:tcW w:type="dxa" w:w="2880"/>
            <w:vAlign w:val="center"/>
          </w:tcPr>
          <w:p>
            <w:pPr>
              <w:spacing w:after="80" w:before="80"/>
            </w:pPr>
            <w:r>
              <w:t>stood</w:t>
            </w:r>
          </w:p>
        </w:tc>
        <w:tc>
          <w:tcPr>
            <w:tcW w:type="dxa" w:w="6480"/>
            <w:vAlign w:val="center"/>
          </w:tcPr>
          <w:p>
            <w:pPr>
              <w:spacing w:after="80" w:before="80"/>
            </w:pPr>
            <w:r/>
          </w:p>
        </w:tc>
      </w:tr>
      <w:tr>
        <w:tc>
          <w:tcPr>
            <w:tcW w:type="dxa" w:w="2880"/>
            <w:vAlign w:val="center"/>
          </w:tcPr>
          <w:p>
            <w:pPr>
              <w:spacing w:after="80" w:before="80"/>
            </w:pPr>
            <w:r>
              <w:t>stops</w:t>
            </w:r>
          </w:p>
        </w:tc>
        <w:tc>
          <w:tcPr>
            <w:tcW w:type="dxa" w:w="6480"/>
            <w:vAlign w:val="center"/>
          </w:tcPr>
          <w:p>
            <w:pPr>
              <w:spacing w:after="80" w:before="80"/>
            </w:pPr>
            <w:r/>
          </w:p>
        </w:tc>
      </w:tr>
      <w:tr>
        <w:tc>
          <w:tcPr>
            <w:tcW w:type="dxa" w:w="2880"/>
            <w:vAlign w:val="center"/>
          </w:tcPr>
          <w:p>
            <w:pPr>
              <w:spacing w:after="80" w:before="80"/>
            </w:pPr>
            <w:r>
              <w:t>straight</w:t>
            </w:r>
          </w:p>
        </w:tc>
        <w:tc>
          <w:tcPr>
            <w:tcW w:type="dxa" w:w="6480"/>
            <w:vAlign w:val="center"/>
          </w:tcPr>
          <w:p>
            <w:pPr>
              <w:spacing w:after="80" w:before="80"/>
            </w:pPr>
            <w:r/>
          </w:p>
        </w:tc>
      </w:tr>
      <w:tr>
        <w:tc>
          <w:tcPr>
            <w:tcW w:type="dxa" w:w="2880"/>
            <w:vAlign w:val="center"/>
          </w:tcPr>
          <w:p>
            <w:pPr>
              <w:spacing w:after="80" w:before="80"/>
            </w:pPr>
            <w:r>
              <w:t>strand</w:t>
            </w:r>
          </w:p>
        </w:tc>
        <w:tc>
          <w:tcPr>
            <w:tcW w:type="dxa" w:w="6480"/>
            <w:vAlign w:val="center"/>
          </w:tcPr>
          <w:p>
            <w:pPr>
              <w:spacing w:after="80" w:before="80"/>
            </w:pPr>
            <w:r/>
          </w:p>
        </w:tc>
      </w:tr>
      <w:tr>
        <w:tc>
          <w:tcPr>
            <w:tcW w:type="dxa" w:w="2880"/>
            <w:vAlign w:val="center"/>
          </w:tcPr>
          <w:p>
            <w:pPr>
              <w:spacing w:after="80" w:before="80"/>
            </w:pPr>
            <w:r>
              <w:t>stranded</w:t>
            </w:r>
          </w:p>
        </w:tc>
        <w:tc>
          <w:tcPr>
            <w:tcW w:type="dxa" w:w="6480"/>
            <w:vAlign w:val="center"/>
          </w:tcPr>
          <w:p>
            <w:pPr>
              <w:spacing w:after="80" w:before="80"/>
            </w:pPr>
            <w:r/>
          </w:p>
        </w:tc>
      </w:tr>
      <w:tr>
        <w:tc>
          <w:tcPr>
            <w:tcW w:type="dxa" w:w="2880"/>
            <w:vAlign w:val="center"/>
          </w:tcPr>
          <w:p>
            <w:pPr>
              <w:spacing w:after="80" w:before="80"/>
            </w:pPr>
            <w:r>
              <w:t>stranding</w:t>
            </w:r>
          </w:p>
        </w:tc>
        <w:tc>
          <w:tcPr>
            <w:tcW w:type="dxa" w:w="6480"/>
            <w:vAlign w:val="center"/>
          </w:tcPr>
          <w:p>
            <w:pPr>
              <w:spacing w:after="80" w:before="80"/>
            </w:pPr>
            <w:r/>
          </w:p>
        </w:tc>
      </w:tr>
      <w:tr>
        <w:tc>
          <w:tcPr>
            <w:tcW w:type="dxa" w:w="2880"/>
            <w:vAlign w:val="center"/>
          </w:tcPr>
          <w:p>
            <w:pPr>
              <w:spacing w:after="80" w:before="80"/>
            </w:pPr>
            <w:r>
              <w:t>stranger</w:t>
            </w:r>
          </w:p>
        </w:tc>
        <w:tc>
          <w:tcPr>
            <w:tcW w:type="dxa" w:w="6480"/>
            <w:vAlign w:val="center"/>
          </w:tcPr>
          <w:p>
            <w:pPr>
              <w:spacing w:after="80" w:before="80"/>
            </w:pPr>
            <w:r/>
          </w:p>
        </w:tc>
      </w:tr>
      <w:tr>
        <w:tc>
          <w:tcPr>
            <w:tcW w:type="dxa" w:w="2880"/>
            <w:vAlign w:val="center"/>
          </w:tcPr>
          <w:p>
            <w:pPr>
              <w:spacing w:after="80" w:before="80"/>
            </w:pPr>
            <w:r>
              <w:t>strongest</w:t>
            </w:r>
          </w:p>
        </w:tc>
        <w:tc>
          <w:tcPr>
            <w:tcW w:type="dxa" w:w="6480"/>
            <w:vAlign w:val="center"/>
          </w:tcPr>
          <w:p>
            <w:pPr>
              <w:spacing w:after="80" w:before="80"/>
            </w:pPr>
            <w:r/>
          </w:p>
        </w:tc>
      </w:tr>
      <w:tr>
        <w:tc>
          <w:tcPr>
            <w:tcW w:type="dxa" w:w="2880"/>
            <w:vAlign w:val="center"/>
          </w:tcPr>
          <w:p>
            <w:pPr>
              <w:spacing w:after="80" w:before="80"/>
            </w:pPr>
            <w:r>
              <w:t>struck</w:t>
            </w:r>
          </w:p>
        </w:tc>
        <w:tc>
          <w:tcPr>
            <w:tcW w:type="dxa" w:w="6480"/>
            <w:vAlign w:val="center"/>
          </w:tcPr>
          <w:p>
            <w:pPr>
              <w:spacing w:after="80" w:before="80"/>
            </w:pPr>
            <w:r/>
          </w:p>
        </w:tc>
      </w:tr>
      <w:tr>
        <w:tc>
          <w:tcPr>
            <w:tcW w:type="dxa" w:w="2880"/>
            <w:vAlign w:val="center"/>
          </w:tcPr>
          <w:p>
            <w:pPr>
              <w:spacing w:after="80" w:before="80"/>
            </w:pPr>
            <w:r>
              <w:t>structurally</w:t>
            </w:r>
          </w:p>
        </w:tc>
        <w:tc>
          <w:tcPr>
            <w:tcW w:type="dxa" w:w="6480"/>
            <w:vAlign w:val="center"/>
          </w:tcPr>
          <w:p>
            <w:pPr>
              <w:spacing w:after="80" w:before="80"/>
            </w:pPr>
            <w:r/>
          </w:p>
        </w:tc>
      </w:tr>
      <w:tr>
        <w:tc>
          <w:tcPr>
            <w:tcW w:type="dxa" w:w="2880"/>
            <w:vAlign w:val="center"/>
          </w:tcPr>
          <w:p>
            <w:pPr>
              <w:spacing w:after="80" w:before="80"/>
            </w:pPr>
            <w:r>
              <w:t>sub-second</w:t>
            </w:r>
          </w:p>
        </w:tc>
        <w:tc>
          <w:tcPr>
            <w:tcW w:type="dxa" w:w="6480"/>
            <w:vAlign w:val="center"/>
          </w:tcPr>
          <w:p>
            <w:pPr>
              <w:spacing w:after="80" w:before="80"/>
            </w:pPr>
            <w:r/>
          </w:p>
        </w:tc>
      </w:tr>
      <w:tr>
        <w:tc>
          <w:tcPr>
            <w:tcW w:type="dxa" w:w="2880"/>
            <w:vAlign w:val="center"/>
          </w:tcPr>
          <w:p>
            <w:pPr>
              <w:spacing w:after="80" w:before="80"/>
            </w:pPr>
            <w:r>
              <w:t>substance</w:t>
            </w:r>
          </w:p>
        </w:tc>
        <w:tc>
          <w:tcPr>
            <w:tcW w:type="dxa" w:w="6480"/>
            <w:vAlign w:val="center"/>
          </w:tcPr>
          <w:p>
            <w:pPr>
              <w:spacing w:after="80" w:before="80"/>
            </w:pPr>
            <w:r/>
          </w:p>
        </w:tc>
      </w:tr>
      <w:tr>
        <w:tc>
          <w:tcPr>
            <w:tcW w:type="dxa" w:w="2880"/>
            <w:vAlign w:val="center"/>
          </w:tcPr>
          <w:p>
            <w:pPr>
              <w:spacing w:after="80" w:before="80"/>
            </w:pPr>
            <w:r>
              <w:t>substituted</w:t>
            </w:r>
          </w:p>
        </w:tc>
        <w:tc>
          <w:tcPr>
            <w:tcW w:type="dxa" w:w="6480"/>
            <w:vAlign w:val="center"/>
          </w:tcPr>
          <w:p>
            <w:pPr>
              <w:spacing w:after="80" w:before="80"/>
            </w:pPr>
            <w:r/>
          </w:p>
        </w:tc>
      </w:tr>
      <w:tr>
        <w:tc>
          <w:tcPr>
            <w:tcW w:type="dxa" w:w="2880"/>
            <w:vAlign w:val="center"/>
          </w:tcPr>
          <w:p>
            <w:pPr>
              <w:spacing w:after="80" w:before="80"/>
            </w:pPr>
            <w:r>
              <w:t>substrate</w:t>
            </w:r>
          </w:p>
        </w:tc>
        <w:tc>
          <w:tcPr>
            <w:tcW w:type="dxa" w:w="6480"/>
            <w:vAlign w:val="center"/>
          </w:tcPr>
          <w:p>
            <w:pPr>
              <w:spacing w:after="80" w:before="80"/>
            </w:pPr>
            <w:r/>
          </w:p>
        </w:tc>
      </w:tr>
      <w:tr>
        <w:tc>
          <w:tcPr>
            <w:tcW w:type="dxa" w:w="2880"/>
            <w:vAlign w:val="center"/>
          </w:tcPr>
          <w:p>
            <w:pPr>
              <w:spacing w:after="80" w:before="80"/>
            </w:pPr>
            <w:r>
              <w:t>subsumes</w:t>
            </w:r>
          </w:p>
        </w:tc>
        <w:tc>
          <w:tcPr>
            <w:tcW w:type="dxa" w:w="6480"/>
            <w:vAlign w:val="center"/>
          </w:tcPr>
          <w:p>
            <w:pPr>
              <w:spacing w:after="80" w:before="80"/>
            </w:pPr>
            <w:r/>
          </w:p>
        </w:tc>
      </w:tr>
      <w:tr>
        <w:tc>
          <w:tcPr>
            <w:tcW w:type="dxa" w:w="2880"/>
            <w:vAlign w:val="center"/>
          </w:tcPr>
          <w:p>
            <w:pPr>
              <w:spacing w:after="80" w:before="80"/>
            </w:pPr>
            <w:r>
              <w:t>subtree</w:t>
            </w:r>
          </w:p>
        </w:tc>
        <w:tc>
          <w:tcPr>
            <w:tcW w:type="dxa" w:w="6480"/>
            <w:vAlign w:val="center"/>
          </w:tcPr>
          <w:p>
            <w:pPr>
              <w:spacing w:after="80" w:before="80"/>
            </w:pPr>
            <w:r/>
          </w:p>
        </w:tc>
      </w:tr>
      <w:tr>
        <w:tc>
          <w:tcPr>
            <w:tcW w:type="dxa" w:w="2880"/>
            <w:vAlign w:val="center"/>
          </w:tcPr>
          <w:p>
            <w:pPr>
              <w:spacing w:after="80" w:before="80"/>
            </w:pPr>
            <w:r>
              <w:t>summed</w:t>
            </w:r>
          </w:p>
        </w:tc>
        <w:tc>
          <w:tcPr>
            <w:tcW w:type="dxa" w:w="6480"/>
            <w:vAlign w:val="center"/>
          </w:tcPr>
          <w:p>
            <w:pPr>
              <w:spacing w:after="80" w:before="80"/>
            </w:pPr>
            <w:r/>
          </w:p>
        </w:tc>
      </w:tr>
      <w:tr>
        <w:tc>
          <w:tcPr>
            <w:tcW w:type="dxa" w:w="2880"/>
            <w:vAlign w:val="center"/>
          </w:tcPr>
          <w:p>
            <w:pPr>
              <w:spacing w:after="80" w:before="80"/>
            </w:pPr>
            <w:r>
              <w:t>superseded</w:t>
            </w:r>
          </w:p>
        </w:tc>
        <w:tc>
          <w:tcPr>
            <w:tcW w:type="dxa" w:w="6480"/>
            <w:vAlign w:val="center"/>
          </w:tcPr>
          <w:p>
            <w:pPr>
              <w:spacing w:after="80" w:before="80"/>
            </w:pPr>
            <w:r/>
          </w:p>
        </w:tc>
      </w:tr>
      <w:tr>
        <w:tc>
          <w:tcPr>
            <w:tcW w:type="dxa" w:w="2880"/>
            <w:vAlign w:val="center"/>
          </w:tcPr>
          <w:p>
            <w:pPr>
              <w:spacing w:after="80" w:before="80"/>
            </w:pPr>
            <w:r>
              <w:t>superset</w:t>
            </w:r>
          </w:p>
        </w:tc>
        <w:tc>
          <w:tcPr>
            <w:tcW w:type="dxa" w:w="6480"/>
            <w:vAlign w:val="center"/>
          </w:tcPr>
          <w:p>
            <w:pPr>
              <w:spacing w:after="80" w:before="80"/>
            </w:pPr>
            <w:r/>
          </w:p>
        </w:tc>
      </w:tr>
      <w:tr>
        <w:tc>
          <w:tcPr>
            <w:tcW w:type="dxa" w:w="2880"/>
            <w:vAlign w:val="center"/>
          </w:tcPr>
          <w:p>
            <w:pPr>
              <w:spacing w:after="80" w:before="80"/>
            </w:pPr>
            <w:r>
              <w:t>supplies</w:t>
            </w:r>
          </w:p>
        </w:tc>
        <w:tc>
          <w:tcPr>
            <w:tcW w:type="dxa" w:w="6480"/>
            <w:vAlign w:val="center"/>
          </w:tcPr>
          <w:p>
            <w:pPr>
              <w:spacing w:after="80" w:before="80"/>
            </w:pPr>
            <w:r/>
          </w:p>
        </w:tc>
      </w:tr>
      <w:tr>
        <w:tc>
          <w:tcPr>
            <w:tcW w:type="dxa" w:w="2880"/>
            <w:vAlign w:val="center"/>
          </w:tcPr>
          <w:p>
            <w:pPr>
              <w:spacing w:after="80" w:before="80"/>
            </w:pPr>
            <w:r>
              <w:t>suppresses</w:t>
            </w:r>
          </w:p>
        </w:tc>
        <w:tc>
          <w:tcPr>
            <w:tcW w:type="dxa" w:w="6480"/>
            <w:vAlign w:val="center"/>
          </w:tcPr>
          <w:p>
            <w:pPr>
              <w:spacing w:after="80" w:before="80"/>
            </w:pPr>
            <w:r/>
          </w:p>
        </w:tc>
      </w:tr>
      <w:tr>
        <w:tc>
          <w:tcPr>
            <w:tcW w:type="dxa" w:w="2880"/>
            <w:vAlign w:val="center"/>
          </w:tcPr>
          <w:p>
            <w:pPr>
              <w:spacing w:after="80" w:before="80"/>
            </w:pPr>
            <w:r>
              <w:t>surfaced</w:t>
            </w:r>
          </w:p>
        </w:tc>
        <w:tc>
          <w:tcPr>
            <w:tcW w:type="dxa" w:w="6480"/>
            <w:vAlign w:val="center"/>
          </w:tcPr>
          <w:p>
            <w:pPr>
              <w:spacing w:after="80" w:before="80"/>
            </w:pPr>
            <w:r/>
          </w:p>
        </w:tc>
      </w:tr>
      <w:tr>
        <w:tc>
          <w:tcPr>
            <w:tcW w:type="dxa" w:w="2880"/>
            <w:vAlign w:val="center"/>
          </w:tcPr>
          <w:p>
            <w:pPr>
              <w:spacing w:after="80" w:before="80"/>
            </w:pPr>
            <w:r>
              <w:t>survive</w:t>
            </w:r>
          </w:p>
        </w:tc>
        <w:tc>
          <w:tcPr>
            <w:tcW w:type="dxa" w:w="6480"/>
            <w:vAlign w:val="center"/>
          </w:tcPr>
          <w:p>
            <w:pPr>
              <w:spacing w:after="80" w:before="80"/>
            </w:pPr>
            <w:r/>
          </w:p>
        </w:tc>
      </w:tr>
      <w:tr>
        <w:tc>
          <w:tcPr>
            <w:tcW w:type="dxa" w:w="2880"/>
            <w:vAlign w:val="center"/>
          </w:tcPr>
          <w:p>
            <w:pPr>
              <w:spacing w:after="80" w:before="80"/>
            </w:pPr>
            <w:r>
              <w:t>survived</w:t>
            </w:r>
          </w:p>
        </w:tc>
        <w:tc>
          <w:tcPr>
            <w:tcW w:type="dxa" w:w="6480"/>
            <w:vAlign w:val="center"/>
          </w:tcPr>
          <w:p>
            <w:pPr>
              <w:spacing w:after="80" w:before="80"/>
            </w:pPr>
            <w:r/>
          </w:p>
        </w:tc>
      </w:tr>
      <w:tr>
        <w:tc>
          <w:tcPr>
            <w:tcW w:type="dxa" w:w="2880"/>
            <w:vAlign w:val="center"/>
          </w:tcPr>
          <w:p>
            <w:pPr>
              <w:spacing w:after="80" w:before="80"/>
            </w:pPr>
            <w:r>
              <w:t>survives</w:t>
            </w:r>
          </w:p>
        </w:tc>
        <w:tc>
          <w:tcPr>
            <w:tcW w:type="dxa" w:w="6480"/>
            <w:vAlign w:val="center"/>
          </w:tcPr>
          <w:p>
            <w:pPr>
              <w:spacing w:after="80" w:before="80"/>
            </w:pPr>
            <w:r/>
          </w:p>
        </w:tc>
      </w:tr>
      <w:tr>
        <w:tc>
          <w:tcPr>
            <w:tcW w:type="dxa" w:w="2880"/>
            <w:vAlign w:val="center"/>
          </w:tcPr>
          <w:p>
            <w:pPr>
              <w:spacing w:after="80" w:before="80"/>
            </w:pPr>
            <w:r>
              <w:t>surviving</w:t>
            </w:r>
          </w:p>
        </w:tc>
        <w:tc>
          <w:tcPr>
            <w:tcW w:type="dxa" w:w="6480"/>
            <w:vAlign w:val="center"/>
          </w:tcPr>
          <w:p>
            <w:pPr>
              <w:spacing w:after="80" w:before="80"/>
            </w:pPr>
            <w:r/>
          </w:p>
        </w:tc>
      </w:tr>
      <w:tr>
        <w:tc>
          <w:tcPr>
            <w:tcW w:type="dxa" w:w="2880"/>
            <w:vAlign w:val="center"/>
          </w:tcPr>
          <w:p>
            <w:pPr>
              <w:spacing w:after="80" w:before="80"/>
            </w:pPr>
            <w:r>
              <w:t>survivor</w:t>
            </w:r>
          </w:p>
        </w:tc>
        <w:tc>
          <w:tcPr>
            <w:tcW w:type="dxa" w:w="6480"/>
            <w:vAlign w:val="center"/>
          </w:tcPr>
          <w:p>
            <w:pPr>
              <w:spacing w:after="80" w:before="80"/>
            </w:pPr>
            <w:r/>
          </w:p>
        </w:tc>
      </w:tr>
      <w:tr>
        <w:tc>
          <w:tcPr>
            <w:tcW w:type="dxa" w:w="2880"/>
            <w:vAlign w:val="center"/>
          </w:tcPr>
          <w:p>
            <w:pPr>
              <w:spacing w:after="80" w:before="80"/>
            </w:pPr>
            <w:r>
              <w:t>survivors</w:t>
            </w:r>
          </w:p>
        </w:tc>
        <w:tc>
          <w:tcPr>
            <w:tcW w:type="dxa" w:w="6480"/>
            <w:vAlign w:val="center"/>
          </w:tcPr>
          <w:p>
            <w:pPr>
              <w:spacing w:after="80" w:before="80"/>
            </w:pPr>
            <w:r/>
          </w:p>
        </w:tc>
      </w:tr>
      <w:tr>
        <w:tc>
          <w:tcPr>
            <w:tcW w:type="dxa" w:w="2880"/>
            <w:vAlign w:val="center"/>
          </w:tcPr>
          <w:p>
            <w:pPr>
              <w:spacing w:after="80" w:before="80"/>
            </w:pPr>
            <w:r>
              <w:t>sustained</w:t>
            </w:r>
          </w:p>
        </w:tc>
        <w:tc>
          <w:tcPr>
            <w:tcW w:type="dxa" w:w="6480"/>
            <w:vAlign w:val="center"/>
          </w:tcPr>
          <w:p>
            <w:pPr>
              <w:spacing w:after="80" w:before="80"/>
            </w:pPr>
            <w:r/>
          </w:p>
        </w:tc>
      </w:tr>
      <w:tr>
        <w:tc>
          <w:tcPr>
            <w:tcW w:type="dxa" w:w="2880"/>
            <w:vAlign w:val="center"/>
          </w:tcPr>
          <w:p>
            <w:pPr>
              <w:spacing w:after="80" w:before="80"/>
            </w:pPr>
            <w:r>
              <w:t>swallow</w:t>
            </w:r>
          </w:p>
        </w:tc>
        <w:tc>
          <w:tcPr>
            <w:tcW w:type="dxa" w:w="6480"/>
            <w:vAlign w:val="center"/>
          </w:tcPr>
          <w:p>
            <w:pPr>
              <w:spacing w:after="80" w:before="80"/>
            </w:pPr>
            <w:r/>
          </w:p>
        </w:tc>
      </w:tr>
      <w:tr>
        <w:tc>
          <w:tcPr>
            <w:tcW w:type="dxa" w:w="2880"/>
            <w:vAlign w:val="center"/>
          </w:tcPr>
          <w:p>
            <w:pPr>
              <w:spacing w:after="80" w:before="80"/>
            </w:pPr>
            <w:r>
              <w:t>swallowed</w:t>
            </w:r>
          </w:p>
        </w:tc>
        <w:tc>
          <w:tcPr>
            <w:tcW w:type="dxa" w:w="6480"/>
            <w:vAlign w:val="center"/>
          </w:tcPr>
          <w:p>
            <w:pPr>
              <w:spacing w:after="80" w:before="80"/>
            </w:pPr>
            <w:r/>
          </w:p>
        </w:tc>
      </w:tr>
      <w:tr>
        <w:tc>
          <w:tcPr>
            <w:tcW w:type="dxa" w:w="2880"/>
            <w:vAlign w:val="center"/>
          </w:tcPr>
          <w:p>
            <w:pPr>
              <w:spacing w:after="80" w:before="80"/>
            </w:pPr>
            <w:r>
              <w:t>swallows</w:t>
            </w:r>
          </w:p>
        </w:tc>
        <w:tc>
          <w:tcPr>
            <w:tcW w:type="dxa" w:w="6480"/>
            <w:vAlign w:val="center"/>
          </w:tcPr>
          <w:p>
            <w:pPr>
              <w:spacing w:after="80" w:before="80"/>
            </w:pPr>
            <w:r/>
          </w:p>
        </w:tc>
      </w:tr>
      <w:tr>
        <w:tc>
          <w:tcPr>
            <w:tcW w:type="dxa" w:w="2880"/>
            <w:vAlign w:val="center"/>
          </w:tcPr>
          <w:p>
            <w:pPr>
              <w:spacing w:after="80" w:before="80"/>
            </w:pPr>
            <w:r>
              <w:t>sweep</w:t>
            </w:r>
          </w:p>
        </w:tc>
        <w:tc>
          <w:tcPr>
            <w:tcW w:type="dxa" w:w="6480"/>
            <w:vAlign w:val="center"/>
          </w:tcPr>
          <w:p>
            <w:pPr>
              <w:spacing w:after="80" w:before="80"/>
            </w:pPr>
            <w:r/>
          </w:p>
        </w:tc>
      </w:tr>
      <w:tr>
        <w:tc>
          <w:tcPr>
            <w:tcW w:type="dxa" w:w="2880"/>
            <w:vAlign w:val="center"/>
          </w:tcPr>
          <w:p>
            <w:pPr>
              <w:spacing w:after="80" w:before="80"/>
            </w:pPr>
            <w:r>
              <w:t>sweeper</w:t>
            </w:r>
          </w:p>
        </w:tc>
        <w:tc>
          <w:tcPr>
            <w:tcW w:type="dxa" w:w="6480"/>
            <w:vAlign w:val="center"/>
          </w:tcPr>
          <w:p>
            <w:pPr>
              <w:spacing w:after="80" w:before="80"/>
            </w:pPr>
            <w:r/>
          </w:p>
        </w:tc>
      </w:tr>
      <w:tr>
        <w:tc>
          <w:tcPr>
            <w:tcW w:type="dxa" w:w="2880"/>
            <w:vAlign w:val="center"/>
          </w:tcPr>
          <w:p>
            <w:pPr>
              <w:spacing w:after="80" w:before="80"/>
            </w:pPr>
            <w:r>
              <w:t>sweeping</w:t>
            </w:r>
          </w:p>
        </w:tc>
        <w:tc>
          <w:tcPr>
            <w:tcW w:type="dxa" w:w="6480"/>
            <w:vAlign w:val="center"/>
          </w:tcPr>
          <w:p>
            <w:pPr>
              <w:spacing w:after="80" w:before="80"/>
            </w:pPr>
            <w:r/>
          </w:p>
        </w:tc>
      </w:tr>
      <w:tr>
        <w:tc>
          <w:tcPr>
            <w:tcW w:type="dxa" w:w="2880"/>
            <w:vAlign w:val="center"/>
          </w:tcPr>
          <w:p>
            <w:pPr>
              <w:spacing w:after="80" w:before="80"/>
            </w:pPr>
            <w:r>
              <w:t>sweeps</w:t>
            </w:r>
          </w:p>
        </w:tc>
        <w:tc>
          <w:tcPr>
            <w:tcW w:type="dxa" w:w="6480"/>
            <w:vAlign w:val="center"/>
          </w:tcPr>
          <w:p>
            <w:pPr>
              <w:spacing w:after="80" w:before="80"/>
            </w:pPr>
            <w:r/>
          </w:p>
        </w:tc>
      </w:tr>
      <w:tr>
        <w:tc>
          <w:tcPr>
            <w:tcW w:type="dxa" w:w="2880"/>
            <w:vAlign w:val="center"/>
          </w:tcPr>
          <w:p>
            <w:pPr>
              <w:spacing w:after="80" w:before="80"/>
            </w:pPr>
            <w:r>
              <w:t>swept</w:t>
            </w:r>
          </w:p>
        </w:tc>
        <w:tc>
          <w:tcPr>
            <w:tcW w:type="dxa" w:w="6480"/>
            <w:vAlign w:val="center"/>
          </w:tcPr>
          <w:p>
            <w:pPr>
              <w:spacing w:after="80" w:before="80"/>
            </w:pPr>
            <w:r/>
          </w:p>
        </w:tc>
      </w:tr>
      <w:tr>
        <w:tc>
          <w:tcPr>
            <w:tcW w:type="dxa" w:w="2880"/>
            <w:vAlign w:val="center"/>
          </w:tcPr>
          <w:p>
            <w:pPr>
              <w:spacing w:after="80" w:before="80"/>
            </w:pPr>
            <w:r>
              <w:t>symptom</w:t>
            </w:r>
          </w:p>
        </w:tc>
        <w:tc>
          <w:tcPr>
            <w:tcW w:type="dxa" w:w="6480"/>
            <w:vAlign w:val="center"/>
          </w:tcPr>
          <w:p>
            <w:pPr>
              <w:spacing w:after="80" w:before="80"/>
            </w:pPr>
            <w:r/>
          </w:p>
        </w:tc>
      </w:tr>
      <w:tr>
        <w:tc>
          <w:tcPr>
            <w:tcW w:type="dxa" w:w="2880"/>
            <w:vAlign w:val="center"/>
          </w:tcPr>
          <w:p>
            <w:pPr>
              <w:spacing w:after="80" w:before="80"/>
            </w:pPr>
            <w:r>
              <w:t>synchronously</w:t>
            </w:r>
          </w:p>
        </w:tc>
        <w:tc>
          <w:tcPr>
            <w:tcW w:type="dxa" w:w="6480"/>
            <w:vAlign w:val="center"/>
          </w:tcPr>
          <w:p>
            <w:pPr>
              <w:spacing w:after="80" w:before="80"/>
            </w:pPr>
            <w:r/>
          </w:p>
        </w:tc>
      </w:tr>
      <w:tr>
        <w:tc>
          <w:tcPr>
            <w:tcW w:type="dxa" w:w="2880"/>
            <w:vAlign w:val="center"/>
          </w:tcPr>
          <w:p>
            <w:pPr>
              <w:spacing w:after="80" w:before="80"/>
            </w:pPr>
            <w:r>
              <w:t>synthesised</w:t>
            </w:r>
          </w:p>
        </w:tc>
        <w:tc>
          <w:tcPr>
            <w:tcW w:type="dxa" w:w="6480"/>
            <w:vAlign w:val="center"/>
          </w:tcPr>
          <w:p>
            <w:pPr>
              <w:spacing w:after="80" w:before="80"/>
            </w:pPr>
            <w:r/>
          </w:p>
        </w:tc>
      </w:tr>
      <w:tr>
        <w:tc>
          <w:tcPr>
            <w:tcW w:type="dxa" w:w="2880"/>
            <w:vAlign w:val="center"/>
          </w:tcPr>
          <w:p>
            <w:pPr>
              <w:spacing w:after="80" w:before="80"/>
            </w:pPr>
            <w:r>
              <w:t>tail</w:t>
            </w:r>
          </w:p>
        </w:tc>
        <w:tc>
          <w:tcPr>
            <w:tcW w:type="dxa" w:w="6480"/>
            <w:vAlign w:val="center"/>
          </w:tcPr>
          <w:p>
            <w:pPr>
              <w:spacing w:after="80" w:before="80"/>
            </w:pPr>
            <w:r/>
          </w:p>
        </w:tc>
      </w:tr>
      <w:tr>
        <w:tc>
          <w:tcPr>
            <w:tcW w:type="dxa" w:w="2880"/>
            <w:vAlign w:val="center"/>
          </w:tcPr>
          <w:p>
            <w:pPr>
              <w:spacing w:after="80" w:before="80"/>
            </w:pPr>
            <w:r>
              <w:t>takes</w:t>
            </w:r>
          </w:p>
        </w:tc>
        <w:tc>
          <w:tcPr>
            <w:tcW w:type="dxa" w:w="6480"/>
            <w:vAlign w:val="center"/>
          </w:tcPr>
          <w:p>
            <w:pPr>
              <w:spacing w:after="80" w:before="80"/>
            </w:pPr>
            <w:r/>
          </w:p>
        </w:tc>
      </w:tr>
      <w:tr>
        <w:tc>
          <w:tcPr>
            <w:tcW w:type="dxa" w:w="2880"/>
            <w:vAlign w:val="center"/>
          </w:tcPr>
          <w:p>
            <w:pPr>
              <w:spacing w:after="80" w:before="80"/>
            </w:pPr>
            <w:r>
              <w:t>tall</w:t>
            </w:r>
          </w:p>
        </w:tc>
        <w:tc>
          <w:tcPr>
            <w:tcW w:type="dxa" w:w="6480"/>
            <w:vAlign w:val="center"/>
          </w:tcPr>
          <w:p>
            <w:pPr>
              <w:spacing w:after="80" w:before="80"/>
            </w:pPr>
            <w:r/>
          </w:p>
        </w:tc>
      </w:tr>
      <w:tr>
        <w:tc>
          <w:tcPr>
            <w:tcW w:type="dxa" w:w="2880"/>
            <w:vAlign w:val="center"/>
          </w:tcPr>
          <w:p>
            <w:pPr>
              <w:spacing w:after="80" w:before="80"/>
            </w:pPr>
            <w:r>
              <w:t>tally</w:t>
            </w:r>
          </w:p>
        </w:tc>
        <w:tc>
          <w:tcPr>
            <w:tcW w:type="dxa" w:w="6480"/>
            <w:vAlign w:val="center"/>
          </w:tcPr>
          <w:p>
            <w:pPr>
              <w:spacing w:after="80" w:before="80"/>
            </w:pPr>
            <w:r/>
          </w:p>
        </w:tc>
      </w:tr>
      <w:tr>
        <w:tc>
          <w:tcPr>
            <w:tcW w:type="dxa" w:w="2880"/>
            <w:vAlign w:val="center"/>
          </w:tcPr>
          <w:p>
            <w:pPr>
              <w:spacing w:after="80" w:before="80"/>
            </w:pPr>
            <w:r>
              <w:t>taught</w:t>
            </w:r>
          </w:p>
        </w:tc>
        <w:tc>
          <w:tcPr>
            <w:tcW w:type="dxa" w:w="6480"/>
            <w:vAlign w:val="center"/>
          </w:tcPr>
          <w:p>
            <w:pPr>
              <w:spacing w:after="80" w:before="80"/>
            </w:pPr>
            <w:r/>
          </w:p>
        </w:tc>
      </w:tr>
      <w:tr>
        <w:tc>
          <w:tcPr>
            <w:tcW w:type="dxa" w:w="2880"/>
            <w:vAlign w:val="center"/>
          </w:tcPr>
          <w:p>
            <w:pPr>
              <w:spacing w:after="80" w:before="80"/>
            </w:pPr>
            <w:r>
              <w:t>teaches</w:t>
            </w:r>
          </w:p>
        </w:tc>
        <w:tc>
          <w:tcPr>
            <w:tcW w:type="dxa" w:w="6480"/>
            <w:vAlign w:val="center"/>
          </w:tcPr>
          <w:p>
            <w:pPr>
              <w:spacing w:after="80" w:before="80"/>
            </w:pPr>
            <w:r/>
          </w:p>
        </w:tc>
      </w:tr>
      <w:tr>
        <w:tc>
          <w:tcPr>
            <w:tcW w:type="dxa" w:w="2880"/>
            <w:vAlign w:val="center"/>
          </w:tcPr>
          <w:p>
            <w:pPr>
              <w:spacing w:after="80" w:before="80"/>
            </w:pPr>
            <w:r>
              <w:t>teeth</w:t>
            </w:r>
          </w:p>
        </w:tc>
        <w:tc>
          <w:tcPr>
            <w:tcW w:type="dxa" w:w="6480"/>
            <w:vAlign w:val="center"/>
          </w:tcPr>
          <w:p>
            <w:pPr>
              <w:spacing w:after="80" w:before="80"/>
            </w:pPr>
            <w:r/>
          </w:p>
        </w:tc>
      </w:tr>
      <w:tr>
        <w:tc>
          <w:tcPr>
            <w:tcW w:type="dxa" w:w="2880"/>
            <w:vAlign w:val="center"/>
          </w:tcPr>
          <w:p>
            <w:pPr>
              <w:spacing w:after="80" w:before="80"/>
            </w:pPr>
            <w:r>
              <w:t>telling</w:t>
            </w:r>
          </w:p>
        </w:tc>
        <w:tc>
          <w:tcPr>
            <w:tcW w:type="dxa" w:w="6480"/>
            <w:vAlign w:val="center"/>
          </w:tcPr>
          <w:p>
            <w:pPr>
              <w:spacing w:after="80" w:before="80"/>
            </w:pPr>
            <w:r/>
          </w:p>
        </w:tc>
      </w:tr>
      <w:tr>
        <w:tc>
          <w:tcPr>
            <w:tcW w:type="dxa" w:w="2880"/>
            <w:vAlign w:val="center"/>
          </w:tcPr>
          <w:p>
            <w:pPr>
              <w:spacing w:after="80" w:before="80"/>
            </w:pPr>
            <w:r>
              <w:t>tells</w:t>
            </w:r>
          </w:p>
        </w:tc>
        <w:tc>
          <w:tcPr>
            <w:tcW w:type="dxa" w:w="6480"/>
            <w:vAlign w:val="center"/>
          </w:tcPr>
          <w:p>
            <w:pPr>
              <w:spacing w:after="80" w:before="80"/>
            </w:pPr>
            <w:r/>
          </w:p>
        </w:tc>
      </w:tr>
      <w:tr>
        <w:tc>
          <w:tcPr>
            <w:tcW w:type="dxa" w:w="2880"/>
            <w:vAlign w:val="center"/>
          </w:tcPr>
          <w:p>
            <w:pPr>
              <w:spacing w:after="80" w:before="80"/>
            </w:pPr>
            <w:r>
              <w:t>ten</w:t>
            </w:r>
          </w:p>
        </w:tc>
        <w:tc>
          <w:tcPr>
            <w:tcW w:type="dxa" w:w="6480"/>
            <w:vAlign w:val="center"/>
          </w:tcPr>
          <w:p>
            <w:pPr>
              <w:spacing w:after="80" w:before="80"/>
            </w:pPr>
            <w:r/>
          </w:p>
        </w:tc>
      </w:tr>
      <w:tr>
        <w:tc>
          <w:tcPr>
            <w:tcW w:type="dxa" w:w="2880"/>
            <w:vAlign w:val="center"/>
          </w:tcPr>
          <w:p>
            <w:pPr>
              <w:spacing w:after="80" w:before="80"/>
            </w:pPr>
            <w:r>
              <w:t>tenth</w:t>
            </w:r>
          </w:p>
        </w:tc>
        <w:tc>
          <w:tcPr>
            <w:tcW w:type="dxa" w:w="6480"/>
            <w:vAlign w:val="center"/>
          </w:tcPr>
          <w:p>
            <w:pPr>
              <w:spacing w:after="80" w:before="80"/>
            </w:pPr>
            <w:r/>
          </w:p>
        </w:tc>
      </w:tr>
      <w:tr>
        <w:tc>
          <w:tcPr>
            <w:tcW w:type="dxa" w:w="2880"/>
            <w:vAlign w:val="center"/>
          </w:tcPr>
          <w:p>
            <w:pPr>
              <w:spacing w:after="80" w:before="80"/>
            </w:pPr>
            <w:r>
              <w:t>than</w:t>
            </w:r>
          </w:p>
        </w:tc>
        <w:tc>
          <w:tcPr>
            <w:tcW w:type="dxa" w:w="6480"/>
            <w:vAlign w:val="center"/>
          </w:tcPr>
          <w:p>
            <w:pPr>
              <w:spacing w:after="80" w:before="80"/>
            </w:pPr>
            <w:r/>
          </w:p>
        </w:tc>
      </w:tr>
      <w:tr>
        <w:tc>
          <w:tcPr>
            <w:tcW w:type="dxa" w:w="2880"/>
            <w:vAlign w:val="center"/>
          </w:tcPr>
          <w:p>
            <w:pPr>
              <w:spacing w:after="80" w:before="80"/>
            </w:pPr>
            <w:r>
              <w:t>theirs</w:t>
            </w:r>
          </w:p>
        </w:tc>
        <w:tc>
          <w:tcPr>
            <w:tcW w:type="dxa" w:w="6480"/>
            <w:vAlign w:val="center"/>
          </w:tcPr>
          <w:p>
            <w:pPr>
              <w:spacing w:after="80" w:before="80"/>
            </w:pPr>
            <w:r/>
          </w:p>
        </w:tc>
      </w:tr>
      <w:tr>
        <w:tc>
          <w:tcPr>
            <w:tcW w:type="dxa" w:w="2880"/>
            <w:vAlign w:val="center"/>
          </w:tcPr>
          <w:p>
            <w:pPr>
              <w:spacing w:after="80" w:before="80"/>
            </w:pPr>
            <w:r>
              <w:t>thing</w:t>
            </w:r>
          </w:p>
        </w:tc>
        <w:tc>
          <w:tcPr>
            <w:tcW w:type="dxa" w:w="6480"/>
            <w:vAlign w:val="center"/>
          </w:tcPr>
          <w:p>
            <w:pPr>
              <w:spacing w:after="80" w:before="80"/>
            </w:pPr>
            <w:r/>
          </w:p>
        </w:tc>
      </w:tr>
      <w:tr>
        <w:tc>
          <w:tcPr>
            <w:tcW w:type="dxa" w:w="2880"/>
            <w:vAlign w:val="center"/>
          </w:tcPr>
          <w:p>
            <w:pPr>
              <w:spacing w:after="80" w:before="80"/>
            </w:pPr>
            <w:r>
              <w:t>third</w:t>
            </w:r>
          </w:p>
        </w:tc>
        <w:tc>
          <w:tcPr>
            <w:tcW w:type="dxa" w:w="6480"/>
            <w:vAlign w:val="center"/>
          </w:tcPr>
          <w:p>
            <w:pPr>
              <w:spacing w:after="80" w:before="80"/>
            </w:pPr>
            <w:r/>
          </w:p>
        </w:tc>
      </w:tr>
      <w:tr>
        <w:tc>
          <w:tcPr>
            <w:tcW w:type="dxa" w:w="2880"/>
            <w:vAlign w:val="center"/>
          </w:tcPr>
          <w:p>
            <w:pPr>
              <w:spacing w:after="80" w:before="80"/>
            </w:pPr>
            <w:r>
              <w:t>thirteen</w:t>
            </w:r>
          </w:p>
        </w:tc>
        <w:tc>
          <w:tcPr>
            <w:tcW w:type="dxa" w:w="6480"/>
            <w:vAlign w:val="center"/>
          </w:tcPr>
          <w:p>
            <w:pPr>
              <w:spacing w:after="80" w:before="80"/>
            </w:pPr>
            <w:r/>
          </w:p>
        </w:tc>
      </w:tr>
      <w:tr>
        <w:tc>
          <w:tcPr>
            <w:tcW w:type="dxa" w:w="2880"/>
            <w:vAlign w:val="center"/>
          </w:tcPr>
          <w:p>
            <w:pPr>
              <w:spacing w:after="80" w:before="80"/>
            </w:pPr>
            <w:r>
              <w:t>thirty</w:t>
            </w:r>
          </w:p>
        </w:tc>
        <w:tc>
          <w:tcPr>
            <w:tcW w:type="dxa" w:w="6480"/>
            <w:vAlign w:val="center"/>
          </w:tcPr>
          <w:p>
            <w:pPr>
              <w:spacing w:after="80" w:before="80"/>
            </w:pPr>
            <w:r/>
          </w:p>
        </w:tc>
      </w:tr>
      <w:tr>
        <w:tc>
          <w:tcPr>
            <w:tcW w:type="dxa" w:w="2880"/>
            <w:vAlign w:val="center"/>
          </w:tcPr>
          <w:p>
            <w:pPr>
              <w:spacing w:after="80" w:before="80"/>
            </w:pPr>
            <w:r>
              <w:t>threaded</w:t>
            </w:r>
          </w:p>
        </w:tc>
        <w:tc>
          <w:tcPr>
            <w:tcW w:type="dxa" w:w="6480"/>
            <w:vAlign w:val="center"/>
          </w:tcPr>
          <w:p>
            <w:pPr>
              <w:spacing w:after="80" w:before="80"/>
            </w:pPr>
            <w:r/>
          </w:p>
        </w:tc>
      </w:tr>
      <w:tr>
        <w:tc>
          <w:tcPr>
            <w:tcW w:type="dxa" w:w="2880"/>
            <w:vAlign w:val="center"/>
          </w:tcPr>
          <w:p>
            <w:pPr>
              <w:spacing w:after="80" w:before="80"/>
            </w:pPr>
            <w:r>
              <w:t>three</w:t>
            </w:r>
          </w:p>
        </w:tc>
        <w:tc>
          <w:tcPr>
            <w:tcW w:type="dxa" w:w="6480"/>
            <w:vAlign w:val="center"/>
          </w:tcPr>
          <w:p>
            <w:pPr>
              <w:spacing w:after="80" w:before="80"/>
            </w:pPr>
            <w:r/>
          </w:p>
        </w:tc>
      </w:tr>
      <w:tr>
        <w:tc>
          <w:tcPr>
            <w:tcW w:type="dxa" w:w="2880"/>
            <w:vAlign w:val="center"/>
          </w:tcPr>
          <w:p>
            <w:pPr>
              <w:spacing w:after="80" w:before="80"/>
            </w:pPr>
            <w:r>
              <w:t>three-way</w:t>
            </w:r>
          </w:p>
        </w:tc>
        <w:tc>
          <w:tcPr>
            <w:tcW w:type="dxa" w:w="6480"/>
            <w:vAlign w:val="center"/>
          </w:tcPr>
          <w:p>
            <w:pPr>
              <w:spacing w:after="80" w:before="80"/>
            </w:pPr>
            <w:r/>
          </w:p>
        </w:tc>
      </w:tr>
      <w:tr>
        <w:tc>
          <w:tcPr>
            <w:tcW w:type="dxa" w:w="2880"/>
            <w:vAlign w:val="center"/>
          </w:tcPr>
          <w:p>
            <w:pPr>
              <w:spacing w:after="80" w:before="80"/>
            </w:pPr>
            <w:r>
              <w:t>threw</w:t>
            </w:r>
          </w:p>
        </w:tc>
        <w:tc>
          <w:tcPr>
            <w:tcW w:type="dxa" w:w="6480"/>
            <w:vAlign w:val="center"/>
          </w:tcPr>
          <w:p>
            <w:pPr>
              <w:spacing w:after="80" w:before="80"/>
            </w:pPr>
            <w:r/>
          </w:p>
        </w:tc>
      </w:tr>
      <w:tr>
        <w:tc>
          <w:tcPr>
            <w:tcW w:type="dxa" w:w="2880"/>
            <w:vAlign w:val="center"/>
          </w:tcPr>
          <w:p>
            <w:pPr>
              <w:spacing w:after="80" w:before="80"/>
            </w:pPr>
            <w:r>
              <w:t>throwaway</w:t>
            </w:r>
          </w:p>
        </w:tc>
        <w:tc>
          <w:tcPr>
            <w:tcW w:type="dxa" w:w="6480"/>
            <w:vAlign w:val="center"/>
          </w:tcPr>
          <w:p>
            <w:pPr>
              <w:spacing w:after="80" w:before="80"/>
            </w:pPr>
            <w:r/>
          </w:p>
        </w:tc>
      </w:tr>
      <w:tr>
        <w:tc>
          <w:tcPr>
            <w:tcW w:type="dxa" w:w="2880"/>
            <w:vAlign w:val="center"/>
          </w:tcPr>
          <w:p>
            <w:pPr>
              <w:spacing w:after="80" w:before="80"/>
            </w:pPr>
            <w:r>
              <w:t>tie-break</w:t>
            </w:r>
          </w:p>
        </w:tc>
        <w:tc>
          <w:tcPr>
            <w:tcW w:type="dxa" w:w="6480"/>
            <w:vAlign w:val="center"/>
          </w:tcPr>
          <w:p>
            <w:pPr>
              <w:spacing w:after="80" w:before="80"/>
            </w:pPr>
            <w:r/>
          </w:p>
        </w:tc>
      </w:tr>
      <w:tr>
        <w:tc>
          <w:tcPr>
            <w:tcW w:type="dxa" w:w="2880"/>
            <w:vAlign w:val="center"/>
          </w:tcPr>
          <w:p>
            <w:pPr>
              <w:spacing w:after="80" w:before="80"/>
            </w:pPr>
            <w:r>
              <w:t>tiebreak</w:t>
            </w:r>
          </w:p>
        </w:tc>
        <w:tc>
          <w:tcPr>
            <w:tcW w:type="dxa" w:w="6480"/>
            <w:vAlign w:val="center"/>
          </w:tcPr>
          <w:p>
            <w:pPr>
              <w:spacing w:after="80" w:before="80"/>
            </w:pPr>
            <w:r/>
          </w:p>
        </w:tc>
      </w:tr>
      <w:tr>
        <w:tc>
          <w:tcPr>
            <w:tcW w:type="dxa" w:w="2880"/>
            <w:vAlign w:val="center"/>
          </w:tcPr>
          <w:p>
            <w:pPr>
              <w:spacing w:after="80" w:before="80"/>
            </w:pPr>
            <w:r>
              <w:t>tier-1</w:t>
            </w:r>
          </w:p>
        </w:tc>
        <w:tc>
          <w:tcPr>
            <w:tcW w:type="dxa" w:w="6480"/>
            <w:vAlign w:val="center"/>
          </w:tcPr>
          <w:p>
            <w:pPr>
              <w:spacing w:after="80" w:before="80"/>
            </w:pPr>
            <w:r/>
          </w:p>
        </w:tc>
      </w:tr>
      <w:tr>
        <w:tc>
          <w:tcPr>
            <w:tcW w:type="dxa" w:w="2880"/>
            <w:vAlign w:val="center"/>
          </w:tcPr>
          <w:p>
            <w:pPr>
              <w:spacing w:after="80" w:before="80"/>
            </w:pPr>
            <w:r>
              <w:t>tier-2</w:t>
            </w:r>
          </w:p>
        </w:tc>
        <w:tc>
          <w:tcPr>
            <w:tcW w:type="dxa" w:w="6480"/>
            <w:vAlign w:val="center"/>
          </w:tcPr>
          <w:p>
            <w:pPr>
              <w:spacing w:after="80" w:before="80"/>
            </w:pPr>
            <w:r/>
          </w:p>
        </w:tc>
      </w:tr>
      <w:tr>
        <w:tc>
          <w:tcPr>
            <w:tcW w:type="dxa" w:w="2880"/>
            <w:vAlign w:val="center"/>
          </w:tcPr>
          <w:p>
            <w:pPr>
              <w:spacing w:after="80" w:before="80"/>
            </w:pPr>
            <w:r>
              <w:t>ties</w:t>
            </w:r>
          </w:p>
        </w:tc>
        <w:tc>
          <w:tcPr>
            <w:tcW w:type="dxa" w:w="6480"/>
            <w:vAlign w:val="center"/>
          </w:tcPr>
          <w:p>
            <w:pPr>
              <w:spacing w:after="80" w:before="80"/>
            </w:pPr>
            <w:r/>
          </w:p>
        </w:tc>
      </w:tr>
      <w:tr>
        <w:tc>
          <w:tcPr>
            <w:tcW w:type="dxa" w:w="2880"/>
            <w:vAlign w:val="center"/>
          </w:tcPr>
          <w:p>
            <w:pPr>
              <w:spacing w:after="80" w:before="80"/>
            </w:pPr>
            <w:r>
              <w:t>tobe</w:t>
            </w:r>
          </w:p>
        </w:tc>
        <w:tc>
          <w:tcPr>
            <w:tcW w:type="dxa" w:w="6480"/>
            <w:vAlign w:val="center"/>
          </w:tcPr>
          <w:p>
            <w:pPr>
              <w:spacing w:after="80" w:before="80"/>
            </w:pPr>
            <w:r/>
          </w:p>
        </w:tc>
      </w:tr>
      <w:tr>
        <w:tc>
          <w:tcPr>
            <w:tcW w:type="dxa" w:w="2880"/>
            <w:vAlign w:val="center"/>
          </w:tcPr>
          <w:p>
            <w:pPr>
              <w:spacing w:after="80" w:before="80"/>
            </w:pPr>
            <w:r>
              <w:t>today</w:t>
            </w:r>
          </w:p>
        </w:tc>
        <w:tc>
          <w:tcPr>
            <w:tcW w:type="dxa" w:w="6480"/>
            <w:vAlign w:val="center"/>
          </w:tcPr>
          <w:p>
            <w:pPr>
              <w:spacing w:after="80" w:before="80"/>
            </w:pPr>
            <w:r/>
          </w:p>
        </w:tc>
      </w:tr>
      <w:tr>
        <w:tc>
          <w:tcPr>
            <w:tcW w:type="dxa" w:w="2880"/>
            <w:vAlign w:val="center"/>
          </w:tcPr>
          <w:p>
            <w:pPr>
              <w:spacing w:after="80" w:before="80"/>
            </w:pPr>
            <w:r>
              <w:t>told</w:t>
            </w:r>
          </w:p>
        </w:tc>
        <w:tc>
          <w:tcPr>
            <w:tcW w:type="dxa" w:w="6480"/>
            <w:vAlign w:val="center"/>
          </w:tcPr>
          <w:p>
            <w:pPr>
              <w:spacing w:after="80" w:before="80"/>
            </w:pPr>
            <w:r/>
          </w:p>
        </w:tc>
      </w:tr>
      <w:tr>
        <w:tc>
          <w:tcPr>
            <w:tcW w:type="dxa" w:w="2880"/>
            <w:vAlign w:val="center"/>
          </w:tcPr>
          <w:p>
            <w:pPr>
              <w:spacing w:after="80" w:before="80"/>
            </w:pPr>
            <w:r>
              <w:t>tolerated</w:t>
            </w:r>
          </w:p>
        </w:tc>
        <w:tc>
          <w:tcPr>
            <w:tcW w:type="dxa" w:w="6480"/>
            <w:vAlign w:val="center"/>
          </w:tcPr>
          <w:p>
            <w:pPr>
              <w:spacing w:after="80" w:before="80"/>
            </w:pPr>
            <w:r/>
          </w:p>
        </w:tc>
      </w:tr>
      <w:tr>
        <w:tc>
          <w:tcPr>
            <w:tcW w:type="dxa" w:w="2880"/>
            <w:vAlign w:val="center"/>
          </w:tcPr>
          <w:p>
            <w:pPr>
              <w:spacing w:after="80" w:before="80"/>
            </w:pPr>
            <w:r>
              <w:t>tolerates</w:t>
            </w:r>
          </w:p>
        </w:tc>
        <w:tc>
          <w:tcPr>
            <w:tcW w:type="dxa" w:w="6480"/>
            <w:vAlign w:val="center"/>
          </w:tcPr>
          <w:p>
            <w:pPr>
              <w:spacing w:after="80" w:before="80"/>
            </w:pPr>
            <w:r/>
          </w:p>
        </w:tc>
      </w:tr>
      <w:tr>
        <w:tc>
          <w:tcPr>
            <w:tcW w:type="dxa" w:w="2880"/>
            <w:vAlign w:val="center"/>
          </w:tcPr>
          <w:p>
            <w:pPr>
              <w:spacing w:after="80" w:before="80"/>
            </w:pPr>
            <w:r>
              <w:t>tonight</w:t>
            </w:r>
          </w:p>
        </w:tc>
        <w:tc>
          <w:tcPr>
            <w:tcW w:type="dxa" w:w="6480"/>
            <w:vAlign w:val="center"/>
          </w:tcPr>
          <w:p>
            <w:pPr>
              <w:spacing w:after="80" w:before="80"/>
            </w:pPr>
            <w:r/>
          </w:p>
        </w:tc>
      </w:tr>
      <w:tr>
        <w:tc>
          <w:tcPr>
            <w:tcW w:type="dxa" w:w="2880"/>
            <w:vAlign w:val="center"/>
          </w:tcPr>
          <w:p>
            <w:pPr>
              <w:spacing w:after="80" w:before="80"/>
            </w:pPr>
            <w:r>
              <w:t>torn</w:t>
            </w:r>
          </w:p>
        </w:tc>
        <w:tc>
          <w:tcPr>
            <w:tcW w:type="dxa" w:w="6480"/>
            <w:vAlign w:val="center"/>
          </w:tcPr>
          <w:p>
            <w:pPr>
              <w:spacing w:after="80" w:before="80"/>
            </w:pPr>
            <w:r/>
          </w:p>
        </w:tc>
      </w:tr>
      <w:tr>
        <w:tc>
          <w:tcPr>
            <w:tcW w:type="dxa" w:w="2880"/>
            <w:vAlign w:val="center"/>
          </w:tcPr>
          <w:p>
            <w:pPr>
              <w:spacing w:after="80" w:before="80"/>
            </w:pPr>
            <w:r>
              <w:t>touched</w:t>
            </w:r>
          </w:p>
        </w:tc>
        <w:tc>
          <w:tcPr>
            <w:tcW w:type="dxa" w:w="6480"/>
            <w:vAlign w:val="center"/>
          </w:tcPr>
          <w:p>
            <w:pPr>
              <w:spacing w:after="80" w:before="80"/>
            </w:pPr>
            <w:r/>
          </w:p>
        </w:tc>
      </w:tr>
      <w:tr>
        <w:tc>
          <w:tcPr>
            <w:tcW w:type="dxa" w:w="2880"/>
            <w:vAlign w:val="center"/>
          </w:tcPr>
          <w:p>
            <w:pPr>
              <w:spacing w:after="80" w:before="80"/>
            </w:pPr>
            <w:r>
              <w:t>touches</w:t>
            </w:r>
          </w:p>
        </w:tc>
        <w:tc>
          <w:tcPr>
            <w:tcW w:type="dxa" w:w="6480"/>
            <w:vAlign w:val="center"/>
          </w:tcPr>
          <w:p>
            <w:pPr>
              <w:spacing w:after="80" w:before="80"/>
            </w:pPr>
            <w:r/>
          </w:p>
        </w:tc>
      </w:tr>
      <w:tr>
        <w:tc>
          <w:tcPr>
            <w:tcW w:type="dxa" w:w="2880"/>
            <w:vAlign w:val="center"/>
          </w:tcPr>
          <w:p>
            <w:pPr>
              <w:spacing w:after="80" w:before="80"/>
            </w:pPr>
            <w:r>
              <w:t>traced</w:t>
            </w:r>
          </w:p>
        </w:tc>
        <w:tc>
          <w:tcPr>
            <w:tcW w:type="dxa" w:w="6480"/>
            <w:vAlign w:val="center"/>
          </w:tcPr>
          <w:p>
            <w:pPr>
              <w:spacing w:after="80" w:before="80"/>
            </w:pPr>
            <w:r/>
          </w:p>
        </w:tc>
      </w:tr>
      <w:tr>
        <w:tc>
          <w:tcPr>
            <w:tcW w:type="dxa" w:w="2880"/>
            <w:vAlign w:val="center"/>
          </w:tcPr>
          <w:p>
            <w:pPr>
              <w:spacing w:after="80" w:before="80"/>
            </w:pPr>
            <w:r>
              <w:t>trade-off</w:t>
            </w:r>
          </w:p>
        </w:tc>
        <w:tc>
          <w:tcPr>
            <w:tcW w:type="dxa" w:w="6480"/>
            <w:vAlign w:val="center"/>
          </w:tcPr>
          <w:p>
            <w:pPr>
              <w:spacing w:after="80" w:before="80"/>
            </w:pPr>
            <w:r/>
          </w:p>
        </w:tc>
      </w:tr>
      <w:tr>
        <w:tc>
          <w:tcPr>
            <w:tcW w:type="dxa" w:w="2880"/>
            <w:vAlign w:val="center"/>
          </w:tcPr>
          <w:p>
            <w:pPr>
              <w:spacing w:after="80" w:before="80"/>
            </w:pPr>
            <w:r>
              <w:t>traded</w:t>
            </w:r>
          </w:p>
        </w:tc>
        <w:tc>
          <w:tcPr>
            <w:tcW w:type="dxa" w:w="6480"/>
            <w:vAlign w:val="center"/>
          </w:tcPr>
          <w:p>
            <w:pPr>
              <w:spacing w:after="80" w:before="80"/>
            </w:pPr>
            <w:r/>
          </w:p>
        </w:tc>
      </w:tr>
      <w:tr>
        <w:tc>
          <w:tcPr>
            <w:tcW w:type="dxa" w:w="2880"/>
            <w:vAlign w:val="center"/>
          </w:tcPr>
          <w:p>
            <w:pPr>
              <w:spacing w:after="80" w:before="80"/>
            </w:pPr>
            <w:r>
              <w:t>transcribed</w:t>
            </w:r>
          </w:p>
        </w:tc>
        <w:tc>
          <w:tcPr>
            <w:tcW w:type="dxa" w:w="6480"/>
            <w:vAlign w:val="center"/>
          </w:tcPr>
          <w:p>
            <w:pPr>
              <w:spacing w:after="80" w:before="80"/>
            </w:pPr>
            <w:r/>
          </w:p>
        </w:tc>
      </w:tr>
      <w:tr>
        <w:tc>
          <w:tcPr>
            <w:tcW w:type="dxa" w:w="2880"/>
            <w:vAlign w:val="center"/>
          </w:tcPr>
          <w:p>
            <w:pPr>
              <w:spacing w:after="80" w:before="80"/>
            </w:pPr>
            <w:r>
              <w:t>trap</w:t>
            </w:r>
          </w:p>
        </w:tc>
        <w:tc>
          <w:tcPr>
            <w:tcW w:type="dxa" w:w="6480"/>
            <w:vAlign w:val="center"/>
          </w:tcPr>
          <w:p>
            <w:pPr>
              <w:spacing w:after="80" w:before="80"/>
            </w:pPr>
            <w:r/>
          </w:p>
        </w:tc>
      </w:tr>
      <w:tr>
        <w:tc>
          <w:tcPr>
            <w:tcW w:type="dxa" w:w="2880"/>
            <w:vAlign w:val="center"/>
          </w:tcPr>
          <w:p>
            <w:pPr>
              <w:spacing w:after="80" w:before="80"/>
            </w:pPr>
            <w:r>
              <w:t>traps</w:t>
            </w:r>
          </w:p>
        </w:tc>
        <w:tc>
          <w:tcPr>
            <w:tcW w:type="dxa" w:w="6480"/>
            <w:vAlign w:val="center"/>
          </w:tcPr>
          <w:p>
            <w:pPr>
              <w:spacing w:after="80" w:before="80"/>
            </w:pPr>
            <w:r/>
          </w:p>
        </w:tc>
      </w:tr>
      <w:tr>
        <w:tc>
          <w:tcPr>
            <w:tcW w:type="dxa" w:w="2880"/>
            <w:vAlign w:val="center"/>
          </w:tcPr>
          <w:p>
            <w:pPr>
              <w:spacing w:after="80" w:before="80"/>
            </w:pPr>
            <w:r>
              <w:t>travels</w:t>
            </w:r>
          </w:p>
        </w:tc>
        <w:tc>
          <w:tcPr>
            <w:tcW w:type="dxa" w:w="6480"/>
            <w:vAlign w:val="center"/>
          </w:tcPr>
          <w:p>
            <w:pPr>
              <w:spacing w:after="80" w:before="80"/>
            </w:pPr>
            <w:r/>
          </w:p>
        </w:tc>
      </w:tr>
      <w:tr>
        <w:tc>
          <w:tcPr>
            <w:tcW w:type="dxa" w:w="2880"/>
            <w:vAlign w:val="center"/>
          </w:tcPr>
          <w:p>
            <w:pPr>
              <w:spacing w:after="80" w:before="80"/>
            </w:pPr>
            <w:r>
              <w:t>treats</w:t>
            </w:r>
          </w:p>
        </w:tc>
        <w:tc>
          <w:tcPr>
            <w:tcW w:type="dxa" w:w="6480"/>
            <w:vAlign w:val="center"/>
          </w:tcPr>
          <w:p>
            <w:pPr>
              <w:spacing w:after="80" w:before="80"/>
            </w:pPr>
            <w:r/>
          </w:p>
        </w:tc>
      </w:tr>
      <w:tr>
        <w:tc>
          <w:tcPr>
            <w:tcW w:type="dxa" w:w="2880"/>
            <w:vAlign w:val="center"/>
          </w:tcPr>
          <w:p>
            <w:pPr>
              <w:spacing w:after="80" w:before="80"/>
            </w:pPr>
            <w:r>
              <w:t>tripped</w:t>
            </w:r>
          </w:p>
        </w:tc>
        <w:tc>
          <w:tcPr>
            <w:tcW w:type="dxa" w:w="6480"/>
            <w:vAlign w:val="center"/>
          </w:tcPr>
          <w:p>
            <w:pPr>
              <w:spacing w:after="80" w:before="80"/>
            </w:pPr>
            <w:r/>
          </w:p>
        </w:tc>
      </w:tr>
      <w:tr>
        <w:tc>
          <w:tcPr>
            <w:tcW w:type="dxa" w:w="2880"/>
            <w:vAlign w:val="center"/>
          </w:tcPr>
          <w:p>
            <w:pPr>
              <w:spacing w:after="80" w:before="80"/>
            </w:pPr>
            <w:r>
              <w:t>tripping</w:t>
            </w:r>
          </w:p>
        </w:tc>
        <w:tc>
          <w:tcPr>
            <w:tcW w:type="dxa" w:w="6480"/>
            <w:vAlign w:val="center"/>
          </w:tcPr>
          <w:p>
            <w:pPr>
              <w:spacing w:after="80" w:before="80"/>
            </w:pPr>
            <w:r/>
          </w:p>
        </w:tc>
      </w:tr>
      <w:tr>
        <w:tc>
          <w:tcPr>
            <w:tcW w:type="dxa" w:w="2880"/>
            <w:vAlign w:val="center"/>
          </w:tcPr>
          <w:p>
            <w:pPr>
              <w:spacing w:after="80" w:before="80"/>
            </w:pPr>
            <w:r>
              <w:t>trips</w:t>
            </w:r>
          </w:p>
        </w:tc>
        <w:tc>
          <w:tcPr>
            <w:tcW w:type="dxa" w:w="6480"/>
            <w:vAlign w:val="center"/>
          </w:tcPr>
          <w:p>
            <w:pPr>
              <w:spacing w:after="80" w:before="80"/>
            </w:pPr>
            <w:r/>
          </w:p>
        </w:tc>
      </w:tr>
      <w:tr>
        <w:tc>
          <w:tcPr>
            <w:tcW w:type="dxa" w:w="2880"/>
            <w:vAlign w:val="center"/>
          </w:tcPr>
          <w:p>
            <w:pPr>
              <w:spacing w:after="80" w:before="80"/>
            </w:pPr>
            <w:r>
              <w:t>tripwire</w:t>
            </w:r>
          </w:p>
        </w:tc>
        <w:tc>
          <w:tcPr>
            <w:tcW w:type="dxa" w:w="6480"/>
            <w:vAlign w:val="center"/>
          </w:tcPr>
          <w:p>
            <w:pPr>
              <w:spacing w:after="80" w:before="80"/>
            </w:pPr>
            <w:r/>
          </w:p>
        </w:tc>
      </w:tr>
      <w:tr>
        <w:tc>
          <w:tcPr>
            <w:tcW w:type="dxa" w:w="2880"/>
            <w:vAlign w:val="center"/>
          </w:tcPr>
          <w:p>
            <w:pPr>
              <w:spacing w:after="80" w:before="80"/>
            </w:pPr>
            <w:r>
              <w:t>trivially</w:t>
            </w:r>
          </w:p>
        </w:tc>
        <w:tc>
          <w:tcPr>
            <w:tcW w:type="dxa" w:w="6480"/>
            <w:vAlign w:val="center"/>
          </w:tcPr>
          <w:p>
            <w:pPr>
              <w:spacing w:after="80" w:before="80"/>
            </w:pPr>
            <w:r/>
          </w:p>
        </w:tc>
      </w:tr>
      <w:tr>
        <w:tc>
          <w:tcPr>
            <w:tcW w:type="dxa" w:w="2880"/>
            <w:vAlign w:val="center"/>
          </w:tcPr>
          <w:p>
            <w:pPr>
              <w:spacing w:after="80" w:before="80"/>
            </w:pPr>
            <w:r>
              <w:t>truncates</w:t>
            </w:r>
          </w:p>
        </w:tc>
        <w:tc>
          <w:tcPr>
            <w:tcW w:type="dxa" w:w="6480"/>
            <w:vAlign w:val="center"/>
          </w:tcPr>
          <w:p>
            <w:pPr>
              <w:spacing w:after="80" w:before="80"/>
            </w:pPr>
            <w:r/>
          </w:p>
        </w:tc>
      </w:tr>
      <w:tr>
        <w:tc>
          <w:tcPr>
            <w:tcW w:type="dxa" w:w="2880"/>
            <w:vAlign w:val="center"/>
          </w:tcPr>
          <w:p>
            <w:pPr>
              <w:spacing w:after="80" w:before="80"/>
            </w:pPr>
            <w:r>
              <w:t>trusting</w:t>
            </w:r>
          </w:p>
        </w:tc>
        <w:tc>
          <w:tcPr>
            <w:tcW w:type="dxa" w:w="6480"/>
            <w:vAlign w:val="center"/>
          </w:tcPr>
          <w:p>
            <w:pPr>
              <w:spacing w:after="80" w:before="80"/>
            </w:pPr>
            <w:r/>
          </w:p>
        </w:tc>
      </w:tr>
      <w:tr>
        <w:tc>
          <w:tcPr>
            <w:tcW w:type="dxa" w:w="2880"/>
            <w:vAlign w:val="center"/>
          </w:tcPr>
          <w:p>
            <w:pPr>
              <w:spacing w:after="80" w:before="80"/>
            </w:pPr>
            <w:r>
              <w:t>trusts</w:t>
            </w:r>
          </w:p>
        </w:tc>
        <w:tc>
          <w:tcPr>
            <w:tcW w:type="dxa" w:w="6480"/>
            <w:vAlign w:val="center"/>
          </w:tcPr>
          <w:p>
            <w:pPr>
              <w:spacing w:after="80" w:before="80"/>
            </w:pPr>
            <w:r/>
          </w:p>
        </w:tc>
      </w:tr>
      <w:tr>
        <w:tc>
          <w:tcPr>
            <w:tcW w:type="dxa" w:w="2880"/>
            <w:vAlign w:val="center"/>
          </w:tcPr>
          <w:p>
            <w:pPr>
              <w:spacing w:after="80" w:before="80"/>
            </w:pPr>
            <w:r>
              <w:t>turn</w:t>
            </w:r>
          </w:p>
        </w:tc>
        <w:tc>
          <w:tcPr>
            <w:tcW w:type="dxa" w:w="6480"/>
            <w:vAlign w:val="center"/>
          </w:tcPr>
          <w:p>
            <w:pPr>
              <w:spacing w:after="80" w:before="80"/>
            </w:pPr>
            <w:r/>
          </w:p>
        </w:tc>
      </w:tr>
      <w:tr>
        <w:tc>
          <w:tcPr>
            <w:tcW w:type="dxa" w:w="2880"/>
            <w:vAlign w:val="center"/>
          </w:tcPr>
          <w:p>
            <w:pPr>
              <w:spacing w:after="80" w:before="80"/>
            </w:pPr>
            <w:r>
              <w:t>turned</w:t>
            </w:r>
          </w:p>
        </w:tc>
        <w:tc>
          <w:tcPr>
            <w:tcW w:type="dxa" w:w="6480"/>
            <w:vAlign w:val="center"/>
          </w:tcPr>
          <w:p>
            <w:pPr>
              <w:spacing w:after="80" w:before="80"/>
            </w:pPr>
            <w:r/>
          </w:p>
        </w:tc>
      </w:tr>
      <w:tr>
        <w:tc>
          <w:tcPr>
            <w:tcW w:type="dxa" w:w="2880"/>
            <w:vAlign w:val="center"/>
          </w:tcPr>
          <w:p>
            <w:pPr>
              <w:spacing w:after="80" w:before="80"/>
            </w:pPr>
            <w:r>
              <w:t>turns</w:t>
            </w:r>
          </w:p>
        </w:tc>
        <w:tc>
          <w:tcPr>
            <w:tcW w:type="dxa" w:w="6480"/>
            <w:vAlign w:val="center"/>
          </w:tcPr>
          <w:p>
            <w:pPr>
              <w:spacing w:after="80" w:before="80"/>
            </w:pPr>
            <w:r/>
          </w:p>
        </w:tc>
      </w:tr>
      <w:tr>
        <w:tc>
          <w:tcPr>
            <w:tcW w:type="dxa" w:w="2880"/>
            <w:vAlign w:val="center"/>
          </w:tcPr>
          <w:p>
            <w:pPr>
              <w:spacing w:after="80" w:before="80"/>
            </w:pPr>
            <w:r>
              <w:t>twelve</w:t>
            </w:r>
          </w:p>
        </w:tc>
        <w:tc>
          <w:tcPr>
            <w:tcW w:type="dxa" w:w="6480"/>
            <w:vAlign w:val="center"/>
          </w:tcPr>
          <w:p>
            <w:pPr>
              <w:spacing w:after="80" w:before="80"/>
            </w:pPr>
            <w:r/>
          </w:p>
        </w:tc>
      </w:tr>
      <w:tr>
        <w:tc>
          <w:tcPr>
            <w:tcW w:type="dxa" w:w="2880"/>
            <w:vAlign w:val="center"/>
          </w:tcPr>
          <w:p>
            <w:pPr>
              <w:spacing w:after="80" w:before="80"/>
            </w:pPr>
            <w:r>
              <w:t>twenty</w:t>
            </w:r>
          </w:p>
        </w:tc>
        <w:tc>
          <w:tcPr>
            <w:tcW w:type="dxa" w:w="6480"/>
            <w:vAlign w:val="center"/>
          </w:tcPr>
          <w:p>
            <w:pPr>
              <w:spacing w:after="80" w:before="80"/>
            </w:pPr>
            <w:r/>
          </w:p>
        </w:tc>
      </w:tr>
      <w:tr>
        <w:tc>
          <w:tcPr>
            <w:tcW w:type="dxa" w:w="2880"/>
            <w:vAlign w:val="center"/>
          </w:tcPr>
          <w:p>
            <w:pPr>
              <w:spacing w:after="80" w:before="80"/>
            </w:pPr>
            <w:r>
              <w:t>twice</w:t>
            </w:r>
          </w:p>
        </w:tc>
        <w:tc>
          <w:tcPr>
            <w:tcW w:type="dxa" w:w="6480"/>
            <w:vAlign w:val="center"/>
          </w:tcPr>
          <w:p>
            <w:pPr>
              <w:spacing w:after="80" w:before="80"/>
            </w:pPr>
            <w:r/>
          </w:p>
        </w:tc>
      </w:tr>
      <w:tr>
        <w:tc>
          <w:tcPr>
            <w:tcW w:type="dxa" w:w="2880"/>
            <w:vAlign w:val="center"/>
          </w:tcPr>
          <w:p>
            <w:pPr>
              <w:spacing w:after="80" w:before="80"/>
            </w:pPr>
            <w:r>
              <w:t>twin</w:t>
            </w:r>
          </w:p>
        </w:tc>
        <w:tc>
          <w:tcPr>
            <w:tcW w:type="dxa" w:w="6480"/>
            <w:vAlign w:val="center"/>
          </w:tcPr>
          <w:p>
            <w:pPr>
              <w:spacing w:after="80" w:before="80"/>
            </w:pPr>
            <w:r/>
          </w:p>
        </w:tc>
      </w:tr>
      <w:tr>
        <w:tc>
          <w:tcPr>
            <w:tcW w:type="dxa" w:w="2880"/>
            <w:vAlign w:val="center"/>
          </w:tcPr>
          <w:p>
            <w:pPr>
              <w:spacing w:after="80" w:before="80"/>
            </w:pPr>
            <w:r>
              <w:t>twins</w:t>
            </w:r>
          </w:p>
        </w:tc>
        <w:tc>
          <w:tcPr>
            <w:tcW w:type="dxa" w:w="6480"/>
            <w:vAlign w:val="center"/>
          </w:tcPr>
          <w:p>
            <w:pPr>
              <w:spacing w:after="80" w:before="80"/>
            </w:pPr>
            <w:r/>
          </w:p>
        </w:tc>
      </w:tr>
      <w:tr>
        <w:tc>
          <w:tcPr>
            <w:tcW w:type="dxa" w:w="2880"/>
            <w:vAlign w:val="center"/>
          </w:tcPr>
          <w:p>
            <w:pPr>
              <w:spacing w:after="80" w:before="80"/>
            </w:pPr>
            <w:r>
              <w:t>two</w:t>
            </w:r>
          </w:p>
        </w:tc>
        <w:tc>
          <w:tcPr>
            <w:tcW w:type="dxa" w:w="6480"/>
            <w:vAlign w:val="center"/>
          </w:tcPr>
          <w:p>
            <w:pPr>
              <w:spacing w:after="80" w:before="80"/>
            </w:pPr>
            <w:r/>
          </w:p>
        </w:tc>
      </w:tr>
      <w:tr>
        <w:tc>
          <w:tcPr>
            <w:tcW w:type="dxa" w:w="2880"/>
            <w:vAlign w:val="center"/>
          </w:tcPr>
          <w:p>
            <w:pPr>
              <w:spacing w:after="80" w:before="80"/>
            </w:pPr>
            <w:r>
              <w:t>unaffected</w:t>
            </w:r>
          </w:p>
        </w:tc>
        <w:tc>
          <w:tcPr>
            <w:tcW w:type="dxa" w:w="6480"/>
            <w:vAlign w:val="center"/>
          </w:tcPr>
          <w:p>
            <w:pPr>
              <w:spacing w:after="80" w:before="80"/>
            </w:pPr>
            <w:r/>
          </w:p>
        </w:tc>
      </w:tr>
      <w:tr>
        <w:tc>
          <w:tcPr>
            <w:tcW w:type="dxa" w:w="2880"/>
            <w:vAlign w:val="center"/>
          </w:tcPr>
          <w:p>
            <w:pPr>
              <w:spacing w:after="80" w:before="80"/>
            </w:pPr>
            <w:r>
              <w:t>unanchored</w:t>
            </w:r>
          </w:p>
        </w:tc>
        <w:tc>
          <w:tcPr>
            <w:tcW w:type="dxa" w:w="6480"/>
            <w:vAlign w:val="center"/>
          </w:tcPr>
          <w:p>
            <w:pPr>
              <w:spacing w:after="80" w:before="80"/>
            </w:pPr>
            <w:r/>
          </w:p>
        </w:tc>
      </w:tr>
      <w:tr>
        <w:tc>
          <w:tcPr>
            <w:tcW w:type="dxa" w:w="2880"/>
            <w:vAlign w:val="center"/>
          </w:tcPr>
          <w:p>
            <w:pPr>
              <w:spacing w:after="80" w:before="80"/>
            </w:pPr>
            <w:r>
              <w:t>unanswered</w:t>
            </w:r>
          </w:p>
        </w:tc>
        <w:tc>
          <w:tcPr>
            <w:tcW w:type="dxa" w:w="6480"/>
            <w:vAlign w:val="center"/>
          </w:tcPr>
          <w:p>
            <w:pPr>
              <w:spacing w:after="80" w:before="80"/>
            </w:pPr>
            <w:r/>
          </w:p>
        </w:tc>
      </w:tr>
      <w:tr>
        <w:tc>
          <w:tcPr>
            <w:tcW w:type="dxa" w:w="2880"/>
            <w:vAlign w:val="center"/>
          </w:tcPr>
          <w:p>
            <w:pPr>
              <w:spacing w:after="80" w:before="80"/>
            </w:pPr>
            <w:r>
              <w:t>unattended</w:t>
            </w:r>
          </w:p>
        </w:tc>
        <w:tc>
          <w:tcPr>
            <w:tcW w:type="dxa" w:w="6480"/>
            <w:vAlign w:val="center"/>
          </w:tcPr>
          <w:p>
            <w:pPr>
              <w:spacing w:after="80" w:before="80"/>
            </w:pPr>
            <w:r/>
          </w:p>
        </w:tc>
      </w:tr>
      <w:tr>
        <w:tc>
          <w:tcPr>
            <w:tcW w:type="dxa" w:w="2880"/>
            <w:vAlign w:val="center"/>
          </w:tcPr>
          <w:p>
            <w:pPr>
              <w:spacing w:after="80" w:before="80"/>
            </w:pPr>
            <w:r>
              <w:t>unattributed</w:t>
            </w:r>
          </w:p>
        </w:tc>
        <w:tc>
          <w:tcPr>
            <w:tcW w:type="dxa" w:w="6480"/>
            <w:vAlign w:val="center"/>
          </w:tcPr>
          <w:p>
            <w:pPr>
              <w:spacing w:after="80" w:before="80"/>
            </w:pPr>
            <w:r/>
          </w:p>
        </w:tc>
      </w:tr>
      <w:tr>
        <w:tc>
          <w:tcPr>
            <w:tcW w:type="dxa" w:w="2880"/>
            <w:vAlign w:val="center"/>
          </w:tcPr>
          <w:p>
            <w:pPr>
              <w:spacing w:after="80" w:before="80"/>
            </w:pPr>
            <w:r>
              <w:t>unblocks</w:t>
            </w:r>
          </w:p>
        </w:tc>
        <w:tc>
          <w:tcPr>
            <w:tcW w:type="dxa" w:w="6480"/>
            <w:vAlign w:val="center"/>
          </w:tcPr>
          <w:p>
            <w:pPr>
              <w:spacing w:after="80" w:before="80"/>
            </w:pPr>
            <w:r/>
          </w:p>
        </w:tc>
      </w:tr>
      <w:tr>
        <w:tc>
          <w:tcPr>
            <w:tcW w:type="dxa" w:w="2880"/>
            <w:vAlign w:val="center"/>
          </w:tcPr>
          <w:p>
            <w:pPr>
              <w:spacing w:after="80" w:before="80"/>
            </w:pPr>
            <w:r>
              <w:t>unbounded</w:t>
            </w:r>
          </w:p>
        </w:tc>
        <w:tc>
          <w:tcPr>
            <w:tcW w:type="dxa" w:w="6480"/>
            <w:vAlign w:val="center"/>
          </w:tcPr>
          <w:p>
            <w:pPr>
              <w:spacing w:after="80" w:before="80"/>
            </w:pPr>
            <w:r/>
          </w:p>
        </w:tc>
      </w:tr>
      <w:tr>
        <w:tc>
          <w:tcPr>
            <w:tcW w:type="dxa" w:w="2880"/>
            <w:vAlign w:val="center"/>
          </w:tcPr>
          <w:p>
            <w:pPr>
              <w:spacing w:after="80" w:before="80"/>
            </w:pPr>
            <w:r>
              <w:t>unbuilt</w:t>
            </w:r>
          </w:p>
        </w:tc>
        <w:tc>
          <w:tcPr>
            <w:tcW w:type="dxa" w:w="6480"/>
            <w:vAlign w:val="center"/>
          </w:tcPr>
          <w:p>
            <w:pPr>
              <w:spacing w:after="80" w:before="80"/>
            </w:pPr>
            <w:r/>
          </w:p>
        </w:tc>
      </w:tr>
      <w:tr>
        <w:tc>
          <w:tcPr>
            <w:tcW w:type="dxa" w:w="2880"/>
            <w:vAlign w:val="center"/>
          </w:tcPr>
          <w:p>
            <w:pPr>
              <w:spacing w:after="80" w:before="80"/>
            </w:pPr>
            <w:r>
              <w:t>uncapped</w:t>
            </w:r>
          </w:p>
        </w:tc>
        <w:tc>
          <w:tcPr>
            <w:tcW w:type="dxa" w:w="6480"/>
            <w:vAlign w:val="center"/>
          </w:tcPr>
          <w:p>
            <w:pPr>
              <w:spacing w:after="80" w:before="80"/>
            </w:pPr>
            <w:r/>
          </w:p>
        </w:tc>
      </w:tr>
      <w:tr>
        <w:tc>
          <w:tcPr>
            <w:tcW w:type="dxa" w:w="2880"/>
            <w:vAlign w:val="center"/>
          </w:tcPr>
          <w:p>
            <w:pPr>
              <w:spacing w:after="80" w:before="80"/>
            </w:pPr>
            <w:r>
              <w:t>unclassified</w:t>
            </w:r>
          </w:p>
        </w:tc>
        <w:tc>
          <w:tcPr>
            <w:tcW w:type="dxa" w:w="6480"/>
            <w:vAlign w:val="center"/>
          </w:tcPr>
          <w:p>
            <w:pPr>
              <w:spacing w:after="80" w:before="80"/>
            </w:pPr>
            <w:r/>
          </w:p>
        </w:tc>
      </w:tr>
      <w:tr>
        <w:tc>
          <w:tcPr>
            <w:tcW w:type="dxa" w:w="2880"/>
            <w:vAlign w:val="center"/>
          </w:tcPr>
          <w:p>
            <w:pPr>
              <w:spacing w:after="80" w:before="80"/>
            </w:pPr>
            <w:r>
              <w:t>unconditional</w:t>
            </w:r>
          </w:p>
        </w:tc>
        <w:tc>
          <w:tcPr>
            <w:tcW w:type="dxa" w:w="6480"/>
            <w:vAlign w:val="center"/>
          </w:tcPr>
          <w:p>
            <w:pPr>
              <w:spacing w:after="80" w:before="80"/>
            </w:pPr>
            <w:r/>
          </w:p>
        </w:tc>
      </w:tr>
      <w:tr>
        <w:tc>
          <w:tcPr>
            <w:tcW w:type="dxa" w:w="2880"/>
            <w:vAlign w:val="center"/>
          </w:tcPr>
          <w:p>
            <w:pPr>
              <w:spacing w:after="80" w:before="80"/>
            </w:pPr>
            <w:r>
              <w:t>unconditionally</w:t>
            </w:r>
          </w:p>
        </w:tc>
        <w:tc>
          <w:tcPr>
            <w:tcW w:type="dxa" w:w="6480"/>
            <w:vAlign w:val="center"/>
          </w:tcPr>
          <w:p>
            <w:pPr>
              <w:spacing w:after="80" w:before="80"/>
            </w:pPr>
            <w:r/>
          </w:p>
        </w:tc>
      </w:tr>
      <w:tr>
        <w:tc>
          <w:tcPr>
            <w:tcW w:type="dxa" w:w="2880"/>
            <w:vAlign w:val="center"/>
          </w:tcPr>
          <w:p>
            <w:pPr>
              <w:spacing w:after="80" w:before="80"/>
            </w:pPr>
            <w:r>
              <w:t>undeclared</w:t>
            </w:r>
          </w:p>
        </w:tc>
        <w:tc>
          <w:tcPr>
            <w:tcW w:type="dxa" w:w="6480"/>
            <w:vAlign w:val="center"/>
          </w:tcPr>
          <w:p>
            <w:pPr>
              <w:spacing w:after="80" w:before="80"/>
            </w:pPr>
            <w:r/>
          </w:p>
        </w:tc>
      </w:tr>
      <w:tr>
        <w:tc>
          <w:tcPr>
            <w:tcW w:type="dxa" w:w="2880"/>
            <w:vAlign w:val="center"/>
          </w:tcPr>
          <w:p>
            <w:pPr>
              <w:spacing w:after="80" w:before="80"/>
            </w:pPr>
            <w:r>
              <w:t>underneath</w:t>
            </w:r>
          </w:p>
        </w:tc>
        <w:tc>
          <w:tcPr>
            <w:tcW w:type="dxa" w:w="6480"/>
            <w:vAlign w:val="center"/>
          </w:tcPr>
          <w:p>
            <w:pPr>
              <w:spacing w:after="80" w:before="80"/>
            </w:pPr>
            <w:r/>
          </w:p>
        </w:tc>
      </w:tr>
      <w:tr>
        <w:tc>
          <w:tcPr>
            <w:tcW w:type="dxa" w:w="2880"/>
            <w:vAlign w:val="center"/>
          </w:tcPr>
          <w:p>
            <w:pPr>
              <w:spacing w:after="80" w:before="80"/>
            </w:pPr>
            <w:r>
              <w:t>undone</w:t>
            </w:r>
          </w:p>
        </w:tc>
        <w:tc>
          <w:tcPr>
            <w:tcW w:type="dxa" w:w="6480"/>
            <w:vAlign w:val="center"/>
          </w:tcPr>
          <w:p>
            <w:pPr>
              <w:spacing w:after="80" w:before="80"/>
            </w:pPr>
            <w:r/>
          </w:p>
        </w:tc>
      </w:tr>
      <w:tr>
        <w:tc>
          <w:tcPr>
            <w:tcW w:type="dxa" w:w="2880"/>
            <w:vAlign w:val="center"/>
          </w:tcPr>
          <w:p>
            <w:pPr>
              <w:spacing w:after="80" w:before="80"/>
            </w:pPr>
            <w:r>
              <w:t>unexplained</w:t>
            </w:r>
          </w:p>
        </w:tc>
        <w:tc>
          <w:tcPr>
            <w:tcW w:type="dxa" w:w="6480"/>
            <w:vAlign w:val="center"/>
          </w:tcPr>
          <w:p>
            <w:pPr>
              <w:spacing w:after="80" w:before="80"/>
            </w:pPr>
            <w:r/>
          </w:p>
        </w:tc>
      </w:tr>
      <w:tr>
        <w:tc>
          <w:tcPr>
            <w:tcW w:type="dxa" w:w="2880"/>
            <w:vAlign w:val="center"/>
          </w:tcPr>
          <w:p>
            <w:pPr>
              <w:spacing w:after="80" w:before="80"/>
            </w:pPr>
            <w:r>
              <w:t>unfiltered</w:t>
            </w:r>
          </w:p>
        </w:tc>
        <w:tc>
          <w:tcPr>
            <w:tcW w:type="dxa" w:w="6480"/>
            <w:vAlign w:val="center"/>
          </w:tcPr>
          <w:p>
            <w:pPr>
              <w:spacing w:after="80" w:before="80"/>
            </w:pPr>
            <w:r/>
          </w:p>
        </w:tc>
      </w:tr>
      <w:tr>
        <w:tc>
          <w:tcPr>
            <w:tcW w:type="dxa" w:w="2880"/>
            <w:vAlign w:val="center"/>
          </w:tcPr>
          <w:p>
            <w:pPr>
              <w:spacing w:after="80" w:before="80"/>
            </w:pPr>
            <w:r>
              <w:t>unfixed</w:t>
            </w:r>
          </w:p>
        </w:tc>
        <w:tc>
          <w:tcPr>
            <w:tcW w:type="dxa" w:w="6480"/>
            <w:vAlign w:val="center"/>
          </w:tcPr>
          <w:p>
            <w:pPr>
              <w:spacing w:after="80" w:before="80"/>
            </w:pPr>
            <w:r/>
          </w:p>
        </w:tc>
      </w:tr>
      <w:tr>
        <w:tc>
          <w:tcPr>
            <w:tcW w:type="dxa" w:w="2880"/>
            <w:vAlign w:val="center"/>
          </w:tcPr>
          <w:p>
            <w:pPr>
              <w:spacing w:after="80" w:before="80"/>
            </w:pPr>
            <w:r>
              <w:t>ungated</w:t>
            </w:r>
          </w:p>
        </w:tc>
        <w:tc>
          <w:tcPr>
            <w:tcW w:type="dxa" w:w="6480"/>
            <w:vAlign w:val="center"/>
          </w:tcPr>
          <w:p>
            <w:pPr>
              <w:spacing w:after="80" w:before="80"/>
            </w:pPr>
            <w:r/>
          </w:p>
        </w:tc>
      </w:tr>
      <w:tr>
        <w:tc>
          <w:tcPr>
            <w:tcW w:type="dxa" w:w="2880"/>
            <w:vAlign w:val="center"/>
          </w:tcPr>
          <w:p>
            <w:pPr>
              <w:spacing w:after="80" w:before="80"/>
            </w:pPr>
            <w:r>
              <w:t>unguarded</w:t>
            </w:r>
          </w:p>
        </w:tc>
        <w:tc>
          <w:tcPr>
            <w:tcW w:type="dxa" w:w="6480"/>
            <w:vAlign w:val="center"/>
          </w:tcPr>
          <w:p>
            <w:pPr>
              <w:spacing w:after="80" w:before="80"/>
            </w:pPr>
            <w:r/>
          </w:p>
        </w:tc>
      </w:tr>
      <w:tr>
        <w:tc>
          <w:tcPr>
            <w:tcW w:type="dxa" w:w="2880"/>
            <w:vAlign w:val="center"/>
          </w:tcPr>
          <w:p>
            <w:pPr>
              <w:spacing w:after="80" w:before="80"/>
            </w:pPr>
            <w:r>
              <w:t>uniformly</w:t>
            </w:r>
          </w:p>
        </w:tc>
        <w:tc>
          <w:tcPr>
            <w:tcW w:type="dxa" w:w="6480"/>
            <w:vAlign w:val="center"/>
          </w:tcPr>
          <w:p>
            <w:pPr>
              <w:spacing w:after="80" w:before="80"/>
            </w:pPr>
            <w:r/>
          </w:p>
        </w:tc>
      </w:tr>
      <w:tr>
        <w:tc>
          <w:tcPr>
            <w:tcW w:type="dxa" w:w="2880"/>
            <w:vAlign w:val="center"/>
          </w:tcPr>
          <w:p>
            <w:pPr>
              <w:spacing w:after="80" w:before="80"/>
            </w:pPr>
            <w:r>
              <w:t>unit-testable</w:t>
            </w:r>
          </w:p>
        </w:tc>
        <w:tc>
          <w:tcPr>
            <w:tcW w:type="dxa" w:w="6480"/>
            <w:vAlign w:val="center"/>
          </w:tcPr>
          <w:p>
            <w:pPr>
              <w:spacing w:after="80" w:before="80"/>
            </w:pPr>
            <w:r/>
          </w:p>
        </w:tc>
      </w:tr>
      <w:tr>
        <w:tc>
          <w:tcPr>
            <w:tcW w:type="dxa" w:w="2880"/>
            <w:vAlign w:val="center"/>
          </w:tcPr>
          <w:p>
            <w:pPr>
              <w:spacing w:after="80" w:before="80"/>
            </w:pPr>
            <w:r>
              <w:t>unit-tested</w:t>
            </w:r>
          </w:p>
        </w:tc>
        <w:tc>
          <w:tcPr>
            <w:tcW w:type="dxa" w:w="6480"/>
            <w:vAlign w:val="center"/>
          </w:tcPr>
          <w:p>
            <w:pPr>
              <w:spacing w:after="80" w:before="80"/>
            </w:pPr>
            <w:r/>
          </w:p>
        </w:tc>
      </w:tr>
      <w:tr>
        <w:tc>
          <w:tcPr>
            <w:tcW w:type="dxa" w:w="2880"/>
            <w:vAlign w:val="center"/>
          </w:tcPr>
          <w:p>
            <w:pPr>
              <w:spacing w:after="80" w:before="80"/>
            </w:pPr>
            <w:r>
              <w:t>unlike</w:t>
            </w:r>
          </w:p>
        </w:tc>
        <w:tc>
          <w:tcPr>
            <w:tcW w:type="dxa" w:w="6480"/>
            <w:vAlign w:val="center"/>
          </w:tcPr>
          <w:p>
            <w:pPr>
              <w:spacing w:after="80" w:before="80"/>
            </w:pPr>
            <w:r/>
          </w:p>
        </w:tc>
      </w:tr>
      <w:tr>
        <w:tc>
          <w:tcPr>
            <w:tcW w:type="dxa" w:w="2880"/>
            <w:vAlign w:val="center"/>
          </w:tcPr>
          <w:p>
            <w:pPr>
              <w:spacing w:after="80" w:before="80"/>
            </w:pPr>
            <w:r>
              <w:t>unlinked</w:t>
            </w:r>
          </w:p>
        </w:tc>
        <w:tc>
          <w:tcPr>
            <w:tcW w:type="dxa" w:w="6480"/>
            <w:vAlign w:val="center"/>
          </w:tcPr>
          <w:p>
            <w:pPr>
              <w:spacing w:after="80" w:before="80"/>
            </w:pPr>
            <w:r/>
          </w:p>
        </w:tc>
      </w:tr>
      <w:tr>
        <w:tc>
          <w:tcPr>
            <w:tcW w:type="dxa" w:w="2880"/>
            <w:vAlign w:val="center"/>
          </w:tcPr>
          <w:p>
            <w:pPr>
              <w:spacing w:after="80" w:before="80"/>
            </w:pPr>
            <w:r>
              <w:t>unlisted</w:t>
            </w:r>
          </w:p>
        </w:tc>
        <w:tc>
          <w:tcPr>
            <w:tcW w:type="dxa" w:w="6480"/>
            <w:vAlign w:val="center"/>
          </w:tcPr>
          <w:p>
            <w:pPr>
              <w:spacing w:after="80" w:before="80"/>
            </w:pPr>
            <w:r/>
          </w:p>
        </w:tc>
      </w:tr>
      <w:tr>
        <w:tc>
          <w:tcPr>
            <w:tcW w:type="dxa" w:w="2880"/>
            <w:vAlign w:val="center"/>
          </w:tcPr>
          <w:p>
            <w:pPr>
              <w:spacing w:after="80" w:before="80"/>
            </w:pPr>
            <w:r>
              <w:t>unmarked</w:t>
            </w:r>
          </w:p>
        </w:tc>
        <w:tc>
          <w:tcPr>
            <w:tcW w:type="dxa" w:w="6480"/>
            <w:vAlign w:val="center"/>
          </w:tcPr>
          <w:p>
            <w:pPr>
              <w:spacing w:after="80" w:before="80"/>
            </w:pPr>
            <w:r/>
          </w:p>
        </w:tc>
      </w:tr>
      <w:tr>
        <w:tc>
          <w:tcPr>
            <w:tcW w:type="dxa" w:w="2880"/>
            <w:vAlign w:val="center"/>
          </w:tcPr>
          <w:p>
            <w:pPr>
              <w:spacing w:after="80" w:before="80"/>
            </w:pPr>
            <w:r>
              <w:t>unmeasured</w:t>
            </w:r>
          </w:p>
        </w:tc>
        <w:tc>
          <w:tcPr>
            <w:tcW w:type="dxa" w:w="6480"/>
            <w:vAlign w:val="center"/>
          </w:tcPr>
          <w:p>
            <w:pPr>
              <w:spacing w:after="80" w:before="80"/>
            </w:pPr>
            <w:r/>
          </w:p>
        </w:tc>
      </w:tr>
      <w:tr>
        <w:tc>
          <w:tcPr>
            <w:tcW w:type="dxa" w:w="2880"/>
            <w:vAlign w:val="center"/>
          </w:tcPr>
          <w:p>
            <w:pPr>
              <w:spacing w:after="80" w:before="80"/>
            </w:pPr>
            <w:r>
              <w:t>unmodified</w:t>
            </w:r>
          </w:p>
        </w:tc>
        <w:tc>
          <w:tcPr>
            <w:tcW w:type="dxa" w:w="6480"/>
            <w:vAlign w:val="center"/>
          </w:tcPr>
          <w:p>
            <w:pPr>
              <w:spacing w:after="80" w:before="80"/>
            </w:pPr>
            <w:r/>
          </w:p>
        </w:tc>
      </w:tr>
      <w:tr>
        <w:tc>
          <w:tcPr>
            <w:tcW w:type="dxa" w:w="2880"/>
            <w:vAlign w:val="center"/>
          </w:tcPr>
          <w:p>
            <w:pPr>
              <w:spacing w:after="80" w:before="80"/>
            </w:pPr>
            <w:r>
              <w:t>unmoved</w:t>
            </w:r>
          </w:p>
        </w:tc>
        <w:tc>
          <w:tcPr>
            <w:tcW w:type="dxa" w:w="6480"/>
            <w:vAlign w:val="center"/>
          </w:tcPr>
          <w:p>
            <w:pPr>
              <w:spacing w:after="80" w:before="80"/>
            </w:pPr>
            <w:r/>
          </w:p>
        </w:tc>
      </w:tr>
      <w:tr>
        <w:tc>
          <w:tcPr>
            <w:tcW w:type="dxa" w:w="2880"/>
            <w:vAlign w:val="center"/>
          </w:tcPr>
          <w:p>
            <w:pPr>
              <w:spacing w:after="80" w:before="80"/>
            </w:pPr>
            <w:r>
              <w:t>unnoticed</w:t>
            </w:r>
          </w:p>
        </w:tc>
        <w:tc>
          <w:tcPr>
            <w:tcW w:type="dxa" w:w="6480"/>
            <w:vAlign w:val="center"/>
          </w:tcPr>
          <w:p>
            <w:pPr>
              <w:spacing w:after="80" w:before="80"/>
            </w:pPr>
            <w:r/>
          </w:p>
        </w:tc>
      </w:tr>
      <w:tr>
        <w:tc>
          <w:tcPr>
            <w:tcW w:type="dxa" w:w="2880"/>
            <w:vAlign w:val="center"/>
          </w:tcPr>
          <w:p>
            <w:pPr>
              <w:spacing w:after="80" w:before="80"/>
            </w:pPr>
            <w:r>
              <w:t>unparseable</w:t>
            </w:r>
          </w:p>
        </w:tc>
        <w:tc>
          <w:tcPr>
            <w:tcW w:type="dxa" w:w="6480"/>
            <w:vAlign w:val="center"/>
          </w:tcPr>
          <w:p>
            <w:pPr>
              <w:spacing w:after="80" w:before="80"/>
            </w:pPr>
            <w:r/>
          </w:p>
        </w:tc>
      </w:tr>
      <w:tr>
        <w:tc>
          <w:tcPr>
            <w:tcW w:type="dxa" w:w="2880"/>
            <w:vAlign w:val="center"/>
          </w:tcPr>
          <w:p>
            <w:pPr>
              <w:spacing w:after="80" w:before="80"/>
            </w:pPr>
            <w:r>
              <w:t>unpatched</w:t>
            </w:r>
          </w:p>
        </w:tc>
        <w:tc>
          <w:tcPr>
            <w:tcW w:type="dxa" w:w="6480"/>
            <w:vAlign w:val="center"/>
          </w:tcPr>
          <w:p>
            <w:pPr>
              <w:spacing w:after="80" w:before="80"/>
            </w:pPr>
            <w:r/>
          </w:p>
        </w:tc>
      </w:tr>
      <w:tr>
        <w:tc>
          <w:tcPr>
            <w:tcW w:type="dxa" w:w="2880"/>
            <w:vAlign w:val="center"/>
          </w:tcPr>
          <w:p>
            <w:pPr>
              <w:spacing w:after="80" w:before="80"/>
            </w:pPr>
            <w:r>
              <w:t>unproven</w:t>
            </w:r>
          </w:p>
        </w:tc>
        <w:tc>
          <w:tcPr>
            <w:tcW w:type="dxa" w:w="6480"/>
            <w:vAlign w:val="center"/>
          </w:tcPr>
          <w:p>
            <w:pPr>
              <w:spacing w:after="80" w:before="80"/>
            </w:pPr>
            <w:r/>
          </w:p>
        </w:tc>
      </w:tr>
      <w:tr>
        <w:tc>
          <w:tcPr>
            <w:tcW w:type="dxa" w:w="2880"/>
            <w:vAlign w:val="center"/>
          </w:tcPr>
          <w:p>
            <w:pPr>
              <w:spacing w:after="80" w:before="80"/>
            </w:pPr>
            <w:r>
              <w:t>unreachable</w:t>
            </w:r>
          </w:p>
        </w:tc>
        <w:tc>
          <w:tcPr>
            <w:tcW w:type="dxa" w:w="6480"/>
            <w:vAlign w:val="center"/>
          </w:tcPr>
          <w:p>
            <w:pPr>
              <w:spacing w:after="80" w:before="80"/>
            </w:pPr>
            <w:r/>
          </w:p>
        </w:tc>
      </w:tr>
      <w:tr>
        <w:tc>
          <w:tcPr>
            <w:tcW w:type="dxa" w:w="2880"/>
            <w:vAlign w:val="center"/>
          </w:tcPr>
          <w:p>
            <w:pPr>
              <w:spacing w:after="80" w:before="80"/>
            </w:pPr>
            <w:r>
              <w:t>unreadable</w:t>
            </w:r>
          </w:p>
        </w:tc>
        <w:tc>
          <w:tcPr>
            <w:tcW w:type="dxa" w:w="6480"/>
            <w:vAlign w:val="center"/>
          </w:tcPr>
          <w:p>
            <w:pPr>
              <w:spacing w:after="80" w:before="80"/>
            </w:pPr>
            <w:r/>
          </w:p>
        </w:tc>
      </w:tr>
      <w:tr>
        <w:tc>
          <w:tcPr>
            <w:tcW w:type="dxa" w:w="2880"/>
            <w:vAlign w:val="center"/>
          </w:tcPr>
          <w:p>
            <w:pPr>
              <w:spacing w:after="80" w:before="80"/>
            </w:pPr>
            <w:r>
              <w:t>unrecognised</w:t>
            </w:r>
          </w:p>
        </w:tc>
        <w:tc>
          <w:tcPr>
            <w:tcW w:type="dxa" w:w="6480"/>
            <w:vAlign w:val="center"/>
          </w:tcPr>
          <w:p>
            <w:pPr>
              <w:spacing w:after="80" w:before="80"/>
            </w:pPr>
            <w:r/>
          </w:p>
        </w:tc>
      </w:tr>
      <w:tr>
        <w:tc>
          <w:tcPr>
            <w:tcW w:type="dxa" w:w="2880"/>
            <w:vAlign w:val="center"/>
          </w:tcPr>
          <w:p>
            <w:pPr>
              <w:spacing w:after="80" w:before="80"/>
            </w:pPr>
            <w:r>
              <w:t>unrecoverable</w:t>
            </w:r>
          </w:p>
        </w:tc>
        <w:tc>
          <w:tcPr>
            <w:tcW w:type="dxa" w:w="6480"/>
            <w:vAlign w:val="center"/>
          </w:tcPr>
          <w:p>
            <w:pPr>
              <w:spacing w:after="80" w:before="80"/>
            </w:pPr>
            <w:r/>
          </w:p>
        </w:tc>
      </w:tr>
      <w:tr>
        <w:tc>
          <w:tcPr>
            <w:tcW w:type="dxa" w:w="2880"/>
            <w:vAlign w:val="center"/>
          </w:tcPr>
          <w:p>
            <w:pPr>
              <w:spacing w:after="80" w:before="80"/>
            </w:pPr>
            <w:r>
              <w:t>unrepresentable</w:t>
            </w:r>
          </w:p>
        </w:tc>
        <w:tc>
          <w:tcPr>
            <w:tcW w:type="dxa" w:w="6480"/>
            <w:vAlign w:val="center"/>
          </w:tcPr>
          <w:p>
            <w:pPr>
              <w:spacing w:after="80" w:before="80"/>
            </w:pPr>
            <w:r/>
          </w:p>
        </w:tc>
      </w:tr>
      <w:tr>
        <w:tc>
          <w:tcPr>
            <w:tcW w:type="dxa" w:w="2880"/>
            <w:vAlign w:val="center"/>
          </w:tcPr>
          <w:p>
            <w:pPr>
              <w:spacing w:after="80" w:before="80"/>
            </w:pPr>
            <w:r>
              <w:t>unresolvable</w:t>
            </w:r>
          </w:p>
        </w:tc>
        <w:tc>
          <w:tcPr>
            <w:tcW w:type="dxa" w:w="6480"/>
            <w:vAlign w:val="center"/>
          </w:tcPr>
          <w:p>
            <w:pPr>
              <w:spacing w:after="80" w:before="80"/>
            </w:pPr>
            <w:r/>
          </w:p>
        </w:tc>
      </w:tr>
      <w:tr>
        <w:tc>
          <w:tcPr>
            <w:tcW w:type="dxa" w:w="2880"/>
            <w:vAlign w:val="center"/>
          </w:tcPr>
          <w:p>
            <w:pPr>
              <w:spacing w:after="80" w:before="80"/>
            </w:pPr>
            <w:r>
              <w:t>unsatisfiable</w:t>
            </w:r>
          </w:p>
        </w:tc>
        <w:tc>
          <w:tcPr>
            <w:tcW w:type="dxa" w:w="6480"/>
            <w:vAlign w:val="center"/>
          </w:tcPr>
          <w:p>
            <w:pPr>
              <w:spacing w:after="80" w:before="80"/>
            </w:pPr>
            <w:r/>
          </w:p>
        </w:tc>
      </w:tr>
      <w:tr>
        <w:tc>
          <w:tcPr>
            <w:tcW w:type="dxa" w:w="2880"/>
            <w:vAlign w:val="center"/>
          </w:tcPr>
          <w:p>
            <w:pPr>
              <w:spacing w:after="80" w:before="80"/>
            </w:pPr>
            <w:r>
              <w:t>unscoped</w:t>
            </w:r>
          </w:p>
        </w:tc>
        <w:tc>
          <w:tcPr>
            <w:tcW w:type="dxa" w:w="6480"/>
            <w:vAlign w:val="center"/>
          </w:tcPr>
          <w:p>
            <w:pPr>
              <w:spacing w:after="80" w:before="80"/>
            </w:pPr>
            <w:r/>
          </w:p>
        </w:tc>
      </w:tr>
      <w:tr>
        <w:tc>
          <w:tcPr>
            <w:tcW w:type="dxa" w:w="2880"/>
            <w:vAlign w:val="center"/>
          </w:tcPr>
          <w:p>
            <w:pPr>
              <w:spacing w:after="80" w:before="80"/>
            </w:pPr>
            <w:r>
              <w:t>unset</w:t>
            </w:r>
          </w:p>
        </w:tc>
        <w:tc>
          <w:tcPr>
            <w:tcW w:type="dxa" w:w="6480"/>
            <w:vAlign w:val="center"/>
          </w:tcPr>
          <w:p>
            <w:pPr>
              <w:spacing w:after="80" w:before="80"/>
            </w:pPr>
            <w:r/>
          </w:p>
        </w:tc>
      </w:tr>
      <w:tr>
        <w:tc>
          <w:tcPr>
            <w:tcW w:type="dxa" w:w="2880"/>
            <w:vAlign w:val="center"/>
          </w:tcPr>
          <w:p>
            <w:pPr>
              <w:spacing w:after="80" w:before="80"/>
            </w:pPr>
            <w:r>
              <w:t>untagged</w:t>
            </w:r>
          </w:p>
        </w:tc>
        <w:tc>
          <w:tcPr>
            <w:tcW w:type="dxa" w:w="6480"/>
            <w:vAlign w:val="center"/>
          </w:tcPr>
          <w:p>
            <w:pPr>
              <w:spacing w:after="80" w:before="80"/>
            </w:pPr>
            <w:r/>
          </w:p>
        </w:tc>
      </w:tr>
      <w:tr>
        <w:tc>
          <w:tcPr>
            <w:tcW w:type="dxa" w:w="2880"/>
            <w:vAlign w:val="center"/>
          </w:tcPr>
          <w:p>
            <w:pPr>
              <w:spacing w:after="80" w:before="80"/>
            </w:pPr>
            <w:r>
              <w:t>untouched</w:t>
            </w:r>
          </w:p>
        </w:tc>
        <w:tc>
          <w:tcPr>
            <w:tcW w:type="dxa" w:w="6480"/>
            <w:vAlign w:val="center"/>
          </w:tcPr>
          <w:p>
            <w:pPr>
              <w:spacing w:after="80" w:before="80"/>
            </w:pPr>
            <w:r/>
          </w:p>
        </w:tc>
      </w:tr>
      <w:tr>
        <w:tc>
          <w:tcPr>
            <w:tcW w:type="dxa" w:w="2880"/>
            <w:vAlign w:val="center"/>
          </w:tcPr>
          <w:p>
            <w:pPr>
              <w:spacing w:after="80" w:before="80"/>
            </w:pPr>
            <w:r>
              <w:t>unusable</w:t>
            </w:r>
          </w:p>
        </w:tc>
        <w:tc>
          <w:tcPr>
            <w:tcW w:type="dxa" w:w="6480"/>
            <w:vAlign w:val="center"/>
          </w:tcPr>
          <w:p>
            <w:pPr>
              <w:spacing w:after="80" w:before="80"/>
            </w:pPr>
            <w:r/>
          </w:p>
        </w:tc>
      </w:tr>
      <w:tr>
        <w:tc>
          <w:tcPr>
            <w:tcW w:type="dxa" w:w="2880"/>
            <w:vAlign w:val="center"/>
          </w:tcPr>
          <w:p>
            <w:pPr>
              <w:spacing w:after="80" w:before="80"/>
            </w:pPr>
            <w:r>
              <w:t>unverifiable</w:t>
            </w:r>
          </w:p>
        </w:tc>
        <w:tc>
          <w:tcPr>
            <w:tcW w:type="dxa" w:w="6480"/>
            <w:vAlign w:val="center"/>
          </w:tcPr>
          <w:p>
            <w:pPr>
              <w:spacing w:after="80" w:before="80"/>
            </w:pPr>
            <w:r/>
          </w:p>
        </w:tc>
      </w:tr>
      <w:tr>
        <w:tc>
          <w:tcPr>
            <w:tcW w:type="dxa" w:w="2880"/>
            <w:vAlign w:val="center"/>
          </w:tcPr>
          <w:p>
            <w:pPr>
              <w:spacing w:after="80" w:before="80"/>
            </w:pPr>
            <w:r>
              <w:t>unwind</w:t>
            </w:r>
          </w:p>
        </w:tc>
        <w:tc>
          <w:tcPr>
            <w:tcW w:type="dxa" w:w="6480"/>
            <w:vAlign w:val="center"/>
          </w:tcPr>
          <w:p>
            <w:pPr>
              <w:spacing w:after="80" w:before="80"/>
            </w:pPr>
            <w:r/>
          </w:p>
        </w:tc>
      </w:tr>
      <w:tr>
        <w:tc>
          <w:tcPr>
            <w:tcW w:type="dxa" w:w="2880"/>
            <w:vAlign w:val="center"/>
          </w:tcPr>
          <w:p>
            <w:pPr>
              <w:spacing w:after="80" w:before="80"/>
            </w:pPr>
            <w:r>
              <w:t>unwired</w:t>
            </w:r>
          </w:p>
        </w:tc>
        <w:tc>
          <w:tcPr>
            <w:tcW w:type="dxa" w:w="6480"/>
            <w:vAlign w:val="center"/>
          </w:tcPr>
          <w:p>
            <w:pPr>
              <w:spacing w:after="80" w:before="80"/>
            </w:pPr>
            <w:r/>
          </w:p>
        </w:tc>
      </w:tr>
      <w:tr>
        <w:tc>
          <w:tcPr>
            <w:tcW w:type="dxa" w:w="2880"/>
            <w:vAlign w:val="center"/>
          </w:tcPr>
          <w:p>
            <w:pPr>
              <w:spacing w:after="80" w:before="80"/>
            </w:pPr>
            <w:r>
              <w:t>vacuity</w:t>
            </w:r>
          </w:p>
        </w:tc>
        <w:tc>
          <w:tcPr>
            <w:tcW w:type="dxa" w:w="6480"/>
            <w:vAlign w:val="center"/>
          </w:tcPr>
          <w:p>
            <w:pPr>
              <w:spacing w:after="80" w:before="80"/>
            </w:pPr>
            <w:r/>
          </w:p>
        </w:tc>
      </w:tr>
      <w:tr>
        <w:tc>
          <w:tcPr>
            <w:tcW w:type="dxa" w:w="2880"/>
            <w:vAlign w:val="center"/>
          </w:tcPr>
          <w:p>
            <w:pPr>
              <w:spacing w:after="80" w:before="80"/>
            </w:pPr>
            <w:r>
              <w:t>vacuous</w:t>
            </w:r>
          </w:p>
        </w:tc>
        <w:tc>
          <w:tcPr>
            <w:tcW w:type="dxa" w:w="6480"/>
            <w:vAlign w:val="center"/>
          </w:tcPr>
          <w:p>
            <w:pPr>
              <w:spacing w:after="80" w:before="80"/>
            </w:pPr>
            <w:r/>
          </w:p>
        </w:tc>
      </w:tr>
      <w:tr>
        <w:tc>
          <w:tcPr>
            <w:tcW w:type="dxa" w:w="2880"/>
            <w:vAlign w:val="center"/>
          </w:tcPr>
          <w:p>
            <w:pPr>
              <w:spacing w:after="80" w:before="80"/>
            </w:pPr>
            <w:r>
              <w:t>vacuously</w:t>
            </w:r>
          </w:p>
        </w:tc>
        <w:tc>
          <w:tcPr>
            <w:tcW w:type="dxa" w:w="6480"/>
            <w:vAlign w:val="center"/>
          </w:tcPr>
          <w:p>
            <w:pPr>
              <w:spacing w:after="80" w:before="80"/>
            </w:pPr>
            <w:r/>
          </w:p>
        </w:tc>
      </w:tr>
      <w:tr>
        <w:tc>
          <w:tcPr>
            <w:tcW w:type="dxa" w:w="2880"/>
            <w:vAlign w:val="center"/>
          </w:tcPr>
          <w:p>
            <w:pPr>
              <w:spacing w:after="80" w:before="80"/>
            </w:pPr>
            <w:r>
              <w:t>vanish</w:t>
            </w:r>
          </w:p>
        </w:tc>
        <w:tc>
          <w:tcPr>
            <w:tcW w:type="dxa" w:w="6480"/>
            <w:vAlign w:val="center"/>
          </w:tcPr>
          <w:p>
            <w:pPr>
              <w:spacing w:after="80" w:before="80"/>
            </w:pPr>
            <w:r/>
          </w:p>
        </w:tc>
      </w:tr>
      <w:tr>
        <w:tc>
          <w:tcPr>
            <w:tcW w:type="dxa" w:w="2880"/>
            <w:vAlign w:val="center"/>
          </w:tcPr>
          <w:p>
            <w:pPr>
              <w:spacing w:after="80" w:before="80"/>
            </w:pPr>
            <w:r>
              <w:t>vanished</w:t>
            </w:r>
          </w:p>
        </w:tc>
        <w:tc>
          <w:tcPr>
            <w:tcW w:type="dxa" w:w="6480"/>
            <w:vAlign w:val="center"/>
          </w:tcPr>
          <w:p>
            <w:pPr>
              <w:spacing w:after="80" w:before="80"/>
            </w:pPr>
            <w:r/>
          </w:p>
        </w:tc>
      </w:tr>
      <w:tr>
        <w:tc>
          <w:tcPr>
            <w:tcW w:type="dxa" w:w="2880"/>
            <w:vAlign w:val="center"/>
          </w:tcPr>
          <w:p>
            <w:pPr>
              <w:spacing w:after="80" w:before="80"/>
            </w:pPr>
            <w:r>
              <w:t>vanishes</w:t>
            </w:r>
          </w:p>
        </w:tc>
        <w:tc>
          <w:tcPr>
            <w:tcW w:type="dxa" w:w="6480"/>
            <w:vAlign w:val="center"/>
          </w:tcPr>
          <w:p>
            <w:pPr>
              <w:spacing w:after="80" w:before="80"/>
            </w:pPr>
            <w:r/>
          </w:p>
        </w:tc>
      </w:tr>
      <w:tr>
        <w:tc>
          <w:tcPr>
            <w:tcW w:type="dxa" w:w="2880"/>
            <w:vAlign w:val="center"/>
          </w:tcPr>
          <w:p>
            <w:pPr>
              <w:spacing w:after="80" w:before="80"/>
            </w:pPr>
            <w:r>
              <w:t>vanishing</w:t>
            </w:r>
          </w:p>
        </w:tc>
        <w:tc>
          <w:tcPr>
            <w:tcW w:type="dxa" w:w="6480"/>
            <w:vAlign w:val="center"/>
          </w:tcPr>
          <w:p>
            <w:pPr>
              <w:spacing w:after="80" w:before="80"/>
            </w:pPr>
            <w:r/>
          </w:p>
        </w:tc>
      </w:tr>
      <w:tr>
        <w:tc>
          <w:tcPr>
            <w:tcW w:type="dxa" w:w="2880"/>
            <w:vAlign w:val="center"/>
          </w:tcPr>
          <w:p>
            <w:pPr>
              <w:spacing w:after="80" w:before="80"/>
            </w:pPr>
            <w:r>
              <w:t>varies</w:t>
            </w:r>
          </w:p>
        </w:tc>
        <w:tc>
          <w:tcPr>
            <w:tcW w:type="dxa" w:w="6480"/>
            <w:vAlign w:val="center"/>
          </w:tcPr>
          <w:p>
            <w:pPr>
              <w:spacing w:after="80" w:before="80"/>
            </w:pPr>
            <w:r/>
          </w:p>
        </w:tc>
      </w:tr>
      <w:tr>
        <w:tc>
          <w:tcPr>
            <w:tcW w:type="dxa" w:w="2880"/>
            <w:vAlign w:val="center"/>
          </w:tcPr>
          <w:p>
            <w:pPr>
              <w:spacing w:after="80" w:before="80"/>
            </w:pPr>
            <w:r>
              <w:t>vendored</w:t>
            </w:r>
          </w:p>
        </w:tc>
        <w:tc>
          <w:tcPr>
            <w:tcW w:type="dxa" w:w="6480"/>
            <w:vAlign w:val="center"/>
          </w:tcPr>
          <w:p>
            <w:pPr>
              <w:spacing w:after="80" w:before="80"/>
            </w:pPr>
            <w:r/>
          </w:p>
        </w:tc>
      </w:tr>
      <w:tr>
        <w:tc>
          <w:tcPr>
            <w:tcW w:type="dxa" w:w="2880"/>
            <w:vAlign w:val="center"/>
          </w:tcPr>
          <w:p>
            <w:pPr>
              <w:spacing w:after="80" w:before="80"/>
            </w:pPr>
            <w:r>
              <w:t>verb</w:t>
            </w:r>
          </w:p>
        </w:tc>
        <w:tc>
          <w:tcPr>
            <w:tcW w:type="dxa" w:w="6480"/>
            <w:vAlign w:val="center"/>
          </w:tcPr>
          <w:p>
            <w:pPr>
              <w:spacing w:after="80" w:before="80"/>
            </w:pPr>
            <w:r/>
          </w:p>
        </w:tc>
      </w:tr>
      <w:tr>
        <w:tc>
          <w:tcPr>
            <w:tcW w:type="dxa" w:w="2880"/>
            <w:vAlign w:val="center"/>
          </w:tcPr>
          <w:p>
            <w:pPr>
              <w:spacing w:after="80" w:before="80"/>
            </w:pPr>
            <w:r>
              <w:t>verbatim</w:t>
            </w:r>
          </w:p>
        </w:tc>
        <w:tc>
          <w:tcPr>
            <w:tcW w:type="dxa" w:w="6480"/>
            <w:vAlign w:val="center"/>
          </w:tcPr>
          <w:p>
            <w:pPr>
              <w:spacing w:after="80" w:before="80"/>
            </w:pPr>
            <w:r/>
          </w:p>
        </w:tc>
      </w:tr>
      <w:tr>
        <w:tc>
          <w:tcPr>
            <w:tcW w:type="dxa" w:w="2880"/>
            <w:vAlign w:val="center"/>
          </w:tcPr>
          <w:p>
            <w:pPr>
              <w:spacing w:after="80" w:before="80"/>
            </w:pPr>
            <w:r>
              <w:t>verdict</w:t>
            </w:r>
          </w:p>
        </w:tc>
        <w:tc>
          <w:tcPr>
            <w:tcW w:type="dxa" w:w="6480"/>
            <w:vAlign w:val="center"/>
          </w:tcPr>
          <w:p>
            <w:pPr>
              <w:spacing w:after="80" w:before="80"/>
            </w:pPr>
            <w:r/>
          </w:p>
        </w:tc>
      </w:tr>
      <w:tr>
        <w:tc>
          <w:tcPr>
            <w:tcW w:type="dxa" w:w="2880"/>
            <w:vAlign w:val="center"/>
          </w:tcPr>
          <w:p>
            <w:pPr>
              <w:spacing w:after="80" w:before="80"/>
            </w:pPr>
            <w:r>
              <w:t>verdicts</w:t>
            </w:r>
          </w:p>
        </w:tc>
        <w:tc>
          <w:tcPr>
            <w:tcW w:type="dxa" w:w="6480"/>
            <w:vAlign w:val="center"/>
          </w:tcPr>
          <w:p>
            <w:pPr>
              <w:spacing w:after="80" w:before="80"/>
            </w:pPr>
            <w:r/>
          </w:p>
        </w:tc>
      </w:tr>
      <w:tr>
        <w:tc>
          <w:tcPr>
            <w:tcW w:type="dxa" w:w="2880"/>
            <w:vAlign w:val="center"/>
          </w:tcPr>
          <w:p>
            <w:pPr>
              <w:spacing w:after="80" w:before="80"/>
            </w:pPr>
            <w:r>
              <w:t>vestigial</w:t>
            </w:r>
          </w:p>
        </w:tc>
        <w:tc>
          <w:tcPr>
            <w:tcW w:type="dxa" w:w="6480"/>
            <w:vAlign w:val="center"/>
          </w:tcPr>
          <w:p>
            <w:pPr>
              <w:spacing w:after="80" w:before="80"/>
            </w:pPr>
            <w:r/>
          </w:p>
        </w:tc>
      </w:tr>
      <w:tr>
        <w:tc>
          <w:tcPr>
            <w:tcW w:type="dxa" w:w="2880"/>
            <w:vAlign w:val="center"/>
          </w:tcPr>
          <w:p>
            <w:pPr>
              <w:spacing w:after="80" w:before="80"/>
            </w:pPr>
            <w:r>
              <w:t>veto</w:t>
            </w:r>
          </w:p>
        </w:tc>
        <w:tc>
          <w:tcPr>
            <w:tcW w:type="dxa" w:w="6480"/>
            <w:vAlign w:val="center"/>
          </w:tcPr>
          <w:p>
            <w:pPr>
              <w:spacing w:after="80" w:before="80"/>
            </w:pPr>
            <w:r/>
          </w:p>
        </w:tc>
      </w:tr>
      <w:tr>
        <w:tc>
          <w:tcPr>
            <w:tcW w:type="dxa" w:w="2880"/>
            <w:vAlign w:val="center"/>
          </w:tcPr>
          <w:p>
            <w:pPr>
              <w:spacing w:after="80" w:before="80"/>
            </w:pPr>
            <w:r>
              <w:t>victim</w:t>
            </w:r>
          </w:p>
        </w:tc>
        <w:tc>
          <w:tcPr>
            <w:tcW w:type="dxa" w:w="6480"/>
            <w:vAlign w:val="center"/>
          </w:tcPr>
          <w:p>
            <w:pPr>
              <w:spacing w:after="80" w:before="80"/>
            </w:pPr>
            <w:r/>
          </w:p>
        </w:tc>
      </w:tr>
      <w:tr>
        <w:tc>
          <w:tcPr>
            <w:tcW w:type="dxa" w:w="2880"/>
            <w:vAlign w:val="center"/>
          </w:tcPr>
          <w:p>
            <w:pPr>
              <w:spacing w:after="80" w:before="80"/>
            </w:pPr>
            <w:r>
              <w:t>visibly</w:t>
            </w:r>
          </w:p>
        </w:tc>
        <w:tc>
          <w:tcPr>
            <w:tcW w:type="dxa" w:w="6480"/>
            <w:vAlign w:val="center"/>
          </w:tcPr>
          <w:p>
            <w:pPr>
              <w:spacing w:after="80" w:before="80"/>
            </w:pPr>
            <w:r/>
          </w:p>
        </w:tc>
      </w:tr>
      <w:tr>
        <w:tc>
          <w:tcPr>
            <w:tcW w:type="dxa" w:w="2880"/>
            <w:vAlign w:val="center"/>
          </w:tcPr>
          <w:p>
            <w:pPr>
              <w:spacing w:after="80" w:before="80"/>
            </w:pPr>
            <w:r>
              <w:t>vocabularies</w:t>
            </w:r>
          </w:p>
        </w:tc>
        <w:tc>
          <w:tcPr>
            <w:tcW w:type="dxa" w:w="6480"/>
            <w:vAlign w:val="center"/>
          </w:tcPr>
          <w:p>
            <w:pPr>
              <w:spacing w:after="80" w:before="80"/>
            </w:pPr>
            <w:r/>
          </w:p>
        </w:tc>
      </w:tr>
      <w:tr>
        <w:tc>
          <w:tcPr>
            <w:tcW w:type="dxa" w:w="2880"/>
            <w:vAlign w:val="center"/>
          </w:tcPr>
          <w:p>
            <w:pPr>
              <w:spacing w:after="80" w:before="80"/>
            </w:pPr>
            <w:r>
              <w:t>vocabulary</w:t>
            </w:r>
          </w:p>
        </w:tc>
        <w:tc>
          <w:tcPr>
            <w:tcW w:type="dxa" w:w="6480"/>
            <w:vAlign w:val="center"/>
          </w:tcPr>
          <w:p>
            <w:pPr>
              <w:spacing w:after="80" w:before="80"/>
            </w:pPr>
            <w:r/>
          </w:p>
        </w:tc>
      </w:tr>
      <w:tr>
        <w:tc>
          <w:tcPr>
            <w:tcW w:type="dxa" w:w="2880"/>
            <w:vAlign w:val="center"/>
          </w:tcPr>
          <w:p>
            <w:pPr>
              <w:spacing w:after="80" w:before="80"/>
            </w:pPr>
            <w:r>
              <w:t>waited</w:t>
            </w:r>
          </w:p>
        </w:tc>
        <w:tc>
          <w:tcPr>
            <w:tcW w:type="dxa" w:w="6480"/>
            <w:vAlign w:val="center"/>
          </w:tcPr>
          <w:p>
            <w:pPr>
              <w:spacing w:after="80" w:before="80"/>
            </w:pPr>
            <w:r/>
          </w:p>
        </w:tc>
      </w:tr>
      <w:tr>
        <w:tc>
          <w:tcPr>
            <w:tcW w:type="dxa" w:w="2880"/>
            <w:vAlign w:val="center"/>
          </w:tcPr>
          <w:p>
            <w:pPr>
              <w:spacing w:after="80" w:before="80"/>
            </w:pPr>
            <w:r>
              <w:t>waiter</w:t>
            </w:r>
          </w:p>
        </w:tc>
        <w:tc>
          <w:tcPr>
            <w:tcW w:type="dxa" w:w="6480"/>
            <w:vAlign w:val="center"/>
          </w:tcPr>
          <w:p>
            <w:pPr>
              <w:spacing w:after="80" w:before="80"/>
            </w:pPr>
            <w:r/>
          </w:p>
        </w:tc>
      </w:tr>
      <w:tr>
        <w:tc>
          <w:tcPr>
            <w:tcW w:type="dxa" w:w="2880"/>
            <w:vAlign w:val="center"/>
          </w:tcPr>
          <w:p>
            <w:pPr>
              <w:spacing w:after="80" w:before="80"/>
            </w:pPr>
            <w:r>
              <w:t>wake</w:t>
            </w:r>
          </w:p>
        </w:tc>
        <w:tc>
          <w:tcPr>
            <w:tcW w:type="dxa" w:w="6480"/>
            <w:vAlign w:val="center"/>
          </w:tcPr>
          <w:p>
            <w:pPr>
              <w:spacing w:after="80" w:before="80"/>
            </w:pPr>
            <w:r/>
          </w:p>
        </w:tc>
      </w:tr>
      <w:tr>
        <w:tc>
          <w:tcPr>
            <w:tcW w:type="dxa" w:w="2880"/>
            <w:vAlign w:val="center"/>
          </w:tcPr>
          <w:p>
            <w:pPr>
              <w:spacing w:after="80" w:before="80"/>
            </w:pPr>
            <w:r>
              <w:t>wakes</w:t>
            </w:r>
          </w:p>
        </w:tc>
        <w:tc>
          <w:tcPr>
            <w:tcW w:type="dxa" w:w="6480"/>
            <w:vAlign w:val="center"/>
          </w:tcPr>
          <w:p>
            <w:pPr>
              <w:spacing w:after="80" w:before="80"/>
            </w:pPr>
            <w:r/>
          </w:p>
        </w:tc>
      </w:tr>
      <w:tr>
        <w:tc>
          <w:tcPr>
            <w:tcW w:type="dxa" w:w="2880"/>
            <w:vAlign w:val="center"/>
          </w:tcPr>
          <w:p>
            <w:pPr>
              <w:spacing w:after="80" w:before="80"/>
            </w:pPr>
            <w:r>
              <w:t>walk</w:t>
            </w:r>
          </w:p>
        </w:tc>
        <w:tc>
          <w:tcPr>
            <w:tcW w:type="dxa" w:w="6480"/>
            <w:vAlign w:val="center"/>
          </w:tcPr>
          <w:p>
            <w:pPr>
              <w:spacing w:after="80" w:before="80"/>
            </w:pPr>
            <w:r/>
          </w:p>
        </w:tc>
      </w:tr>
      <w:tr>
        <w:tc>
          <w:tcPr>
            <w:tcW w:type="dxa" w:w="2880"/>
            <w:vAlign w:val="center"/>
          </w:tcPr>
          <w:p>
            <w:pPr>
              <w:spacing w:after="80" w:before="80"/>
            </w:pPr>
            <w:r>
              <w:t>walked</w:t>
            </w:r>
          </w:p>
        </w:tc>
        <w:tc>
          <w:tcPr>
            <w:tcW w:type="dxa" w:w="6480"/>
            <w:vAlign w:val="center"/>
          </w:tcPr>
          <w:p>
            <w:pPr>
              <w:spacing w:after="80" w:before="80"/>
            </w:pPr>
            <w:r/>
          </w:p>
        </w:tc>
      </w:tr>
      <w:tr>
        <w:tc>
          <w:tcPr>
            <w:tcW w:type="dxa" w:w="2880"/>
            <w:vAlign w:val="center"/>
          </w:tcPr>
          <w:p>
            <w:pPr>
              <w:spacing w:after="80" w:before="80"/>
            </w:pPr>
            <w:r>
              <w:t>walker</w:t>
            </w:r>
          </w:p>
        </w:tc>
        <w:tc>
          <w:tcPr>
            <w:tcW w:type="dxa" w:w="6480"/>
            <w:vAlign w:val="center"/>
          </w:tcPr>
          <w:p>
            <w:pPr>
              <w:spacing w:after="80" w:before="80"/>
            </w:pPr>
            <w:r/>
          </w:p>
        </w:tc>
      </w:tr>
      <w:tr>
        <w:tc>
          <w:tcPr>
            <w:tcW w:type="dxa" w:w="2880"/>
            <w:vAlign w:val="center"/>
          </w:tcPr>
          <w:p>
            <w:pPr>
              <w:spacing w:after="80" w:before="80"/>
            </w:pPr>
            <w:r>
              <w:t>walks</w:t>
            </w:r>
          </w:p>
        </w:tc>
        <w:tc>
          <w:tcPr>
            <w:tcW w:type="dxa" w:w="6480"/>
            <w:vAlign w:val="center"/>
          </w:tcPr>
          <w:p>
            <w:pPr>
              <w:spacing w:after="80" w:before="80"/>
            </w:pPr>
            <w:r/>
          </w:p>
        </w:tc>
      </w:tr>
      <w:tr>
        <w:tc>
          <w:tcPr>
            <w:tcW w:type="dxa" w:w="2880"/>
            <w:vAlign w:val="center"/>
          </w:tcPr>
          <w:p>
            <w:pPr>
              <w:spacing w:after="80" w:before="80"/>
            </w:pPr>
            <w:r>
              <w:t>wall</w:t>
            </w:r>
          </w:p>
        </w:tc>
        <w:tc>
          <w:tcPr>
            <w:tcW w:type="dxa" w:w="6480"/>
            <w:vAlign w:val="center"/>
          </w:tcPr>
          <w:p>
            <w:pPr>
              <w:spacing w:after="80" w:before="80"/>
            </w:pPr>
            <w:r/>
          </w:p>
        </w:tc>
      </w:tr>
      <w:tr>
        <w:tc>
          <w:tcPr>
            <w:tcW w:type="dxa" w:w="2880"/>
            <w:vAlign w:val="center"/>
          </w:tcPr>
          <w:p>
            <w:pPr>
              <w:spacing w:after="80" w:before="80"/>
            </w:pPr>
            <w:r>
              <w:t>wall-clock</w:t>
            </w:r>
          </w:p>
        </w:tc>
        <w:tc>
          <w:tcPr>
            <w:tcW w:type="dxa" w:w="6480"/>
            <w:vAlign w:val="center"/>
          </w:tcPr>
          <w:p>
            <w:pPr>
              <w:spacing w:after="80" w:before="80"/>
            </w:pPr>
            <w:r/>
          </w:p>
        </w:tc>
      </w:tr>
      <w:tr>
        <w:tc>
          <w:tcPr>
            <w:tcW w:type="dxa" w:w="2880"/>
            <w:vAlign w:val="center"/>
          </w:tcPr>
          <w:p>
            <w:pPr>
              <w:spacing w:after="80" w:before="80"/>
            </w:pPr>
            <w:r>
              <w:t>wants</w:t>
            </w:r>
          </w:p>
        </w:tc>
        <w:tc>
          <w:tcPr>
            <w:tcW w:type="dxa" w:w="6480"/>
            <w:vAlign w:val="center"/>
          </w:tcPr>
          <w:p>
            <w:pPr>
              <w:spacing w:after="80" w:before="80"/>
            </w:pPr>
            <w:r/>
          </w:p>
        </w:tc>
      </w:tr>
      <w:tr>
        <w:tc>
          <w:tcPr>
            <w:tcW w:type="dxa" w:w="2880"/>
            <w:vAlign w:val="center"/>
          </w:tcPr>
          <w:p>
            <w:pPr>
              <w:spacing w:after="80" w:before="80"/>
            </w:pPr>
            <w:r>
              <w:t>warned</w:t>
            </w:r>
          </w:p>
        </w:tc>
        <w:tc>
          <w:tcPr>
            <w:tcW w:type="dxa" w:w="6480"/>
            <w:vAlign w:val="center"/>
          </w:tcPr>
          <w:p>
            <w:pPr>
              <w:spacing w:after="80" w:before="80"/>
            </w:pPr>
            <w:r/>
          </w:p>
        </w:tc>
      </w:tr>
      <w:tr>
        <w:tc>
          <w:tcPr>
            <w:tcW w:type="dxa" w:w="2880"/>
            <w:vAlign w:val="center"/>
          </w:tcPr>
          <w:p>
            <w:pPr>
              <w:spacing w:after="80" w:before="80"/>
            </w:pPr>
            <w:r>
              <w:t>warns</w:t>
            </w:r>
          </w:p>
        </w:tc>
        <w:tc>
          <w:tcPr>
            <w:tcW w:type="dxa" w:w="6480"/>
            <w:vAlign w:val="center"/>
          </w:tcPr>
          <w:p>
            <w:pPr>
              <w:spacing w:after="80" w:before="80"/>
            </w:pPr>
            <w:r/>
          </w:p>
        </w:tc>
      </w:tr>
      <w:tr>
        <w:tc>
          <w:tcPr>
            <w:tcW w:type="dxa" w:w="2880"/>
            <w:vAlign w:val="center"/>
          </w:tcPr>
          <w:p>
            <w:pPr>
              <w:spacing w:after="80" w:before="80"/>
            </w:pPr>
            <w:r>
              <w:t>watched</w:t>
            </w:r>
          </w:p>
        </w:tc>
        <w:tc>
          <w:tcPr>
            <w:tcW w:type="dxa" w:w="6480"/>
            <w:vAlign w:val="center"/>
          </w:tcPr>
          <w:p>
            <w:pPr>
              <w:spacing w:after="80" w:before="80"/>
            </w:pPr>
            <w:r/>
          </w:p>
        </w:tc>
      </w:tr>
      <w:tr>
        <w:tc>
          <w:tcPr>
            <w:tcW w:type="dxa" w:w="2880"/>
            <w:vAlign w:val="center"/>
          </w:tcPr>
          <w:p>
            <w:pPr>
              <w:spacing w:after="80" w:before="80"/>
            </w:pPr>
            <w:r>
              <w:t>watching</w:t>
            </w:r>
          </w:p>
        </w:tc>
        <w:tc>
          <w:tcPr>
            <w:tcW w:type="dxa" w:w="6480"/>
            <w:vAlign w:val="center"/>
          </w:tcPr>
          <w:p>
            <w:pPr>
              <w:spacing w:after="80" w:before="80"/>
            </w:pPr>
            <w:r/>
          </w:p>
        </w:tc>
      </w:tr>
      <w:tr>
        <w:tc>
          <w:tcPr>
            <w:tcW w:type="dxa" w:w="2880"/>
            <w:vAlign w:val="center"/>
          </w:tcPr>
          <w:p>
            <w:pPr>
              <w:spacing w:after="80" w:before="80"/>
            </w:pPr>
            <w:r>
              <w:t>weakened</w:t>
            </w:r>
          </w:p>
        </w:tc>
        <w:tc>
          <w:tcPr>
            <w:tcW w:type="dxa" w:w="6480"/>
            <w:vAlign w:val="center"/>
          </w:tcPr>
          <w:p>
            <w:pPr>
              <w:spacing w:after="80" w:before="80"/>
            </w:pPr>
            <w:r/>
          </w:p>
        </w:tc>
      </w:tr>
      <w:tr>
        <w:tc>
          <w:tcPr>
            <w:tcW w:type="dxa" w:w="2880"/>
            <w:vAlign w:val="center"/>
          </w:tcPr>
          <w:p>
            <w:pPr>
              <w:spacing w:after="80" w:before="80"/>
            </w:pPr>
            <w:r>
              <w:t>weaker</w:t>
            </w:r>
          </w:p>
        </w:tc>
        <w:tc>
          <w:tcPr>
            <w:tcW w:type="dxa" w:w="6480"/>
            <w:vAlign w:val="center"/>
          </w:tcPr>
          <w:p>
            <w:pPr>
              <w:spacing w:after="80" w:before="80"/>
            </w:pPr>
            <w:r/>
          </w:p>
        </w:tc>
      </w:tr>
      <w:tr>
        <w:tc>
          <w:tcPr>
            <w:tcW w:type="dxa" w:w="2880"/>
            <w:vAlign w:val="center"/>
          </w:tcPr>
          <w:p>
            <w:pPr>
              <w:spacing w:after="80" w:before="80"/>
            </w:pPr>
            <w:r>
              <w:t>weakest</w:t>
            </w:r>
          </w:p>
        </w:tc>
        <w:tc>
          <w:tcPr>
            <w:tcW w:type="dxa" w:w="6480"/>
            <w:vAlign w:val="center"/>
          </w:tcPr>
          <w:p>
            <w:pPr>
              <w:spacing w:after="80" w:before="80"/>
            </w:pPr>
            <w:r/>
          </w:p>
        </w:tc>
      </w:tr>
      <w:tr>
        <w:tc>
          <w:tcPr>
            <w:tcW w:type="dxa" w:w="2880"/>
            <w:vAlign w:val="center"/>
          </w:tcPr>
          <w:p>
            <w:pPr>
              <w:spacing w:after="80" w:before="80"/>
            </w:pPr>
            <w:r>
              <w:t>wearing</w:t>
            </w:r>
          </w:p>
        </w:tc>
        <w:tc>
          <w:tcPr>
            <w:tcW w:type="dxa" w:w="6480"/>
            <w:vAlign w:val="center"/>
          </w:tcPr>
          <w:p>
            <w:pPr>
              <w:spacing w:after="80" w:before="80"/>
            </w:pPr>
            <w:r/>
          </w:p>
        </w:tc>
      </w:tr>
      <w:tr>
        <w:tc>
          <w:tcPr>
            <w:tcW w:type="dxa" w:w="2880"/>
            <w:vAlign w:val="center"/>
          </w:tcPr>
          <w:p>
            <w:pPr>
              <w:spacing w:after="80" w:before="80"/>
            </w:pPr>
            <w:r>
              <w:t>wears</w:t>
            </w:r>
          </w:p>
        </w:tc>
        <w:tc>
          <w:tcPr>
            <w:tcW w:type="dxa" w:w="6480"/>
            <w:vAlign w:val="center"/>
          </w:tcPr>
          <w:p>
            <w:pPr>
              <w:spacing w:after="80" w:before="80"/>
            </w:pPr>
            <w:r/>
          </w:p>
        </w:tc>
      </w:tr>
      <w:tr>
        <w:tc>
          <w:tcPr>
            <w:tcW w:type="dxa" w:w="2880"/>
            <w:vAlign w:val="center"/>
          </w:tcPr>
          <w:p>
            <w:pPr>
              <w:spacing w:after="80" w:before="80"/>
            </w:pPr>
            <w:r>
              <w:t>wedge</w:t>
            </w:r>
          </w:p>
        </w:tc>
        <w:tc>
          <w:tcPr>
            <w:tcW w:type="dxa" w:w="6480"/>
            <w:vAlign w:val="center"/>
          </w:tcPr>
          <w:p>
            <w:pPr>
              <w:spacing w:after="80" w:before="80"/>
            </w:pPr>
            <w:r/>
          </w:p>
        </w:tc>
      </w:tr>
      <w:tr>
        <w:tc>
          <w:tcPr>
            <w:tcW w:type="dxa" w:w="2880"/>
            <w:vAlign w:val="center"/>
          </w:tcPr>
          <w:p>
            <w:pPr>
              <w:spacing w:after="80" w:before="80"/>
            </w:pPr>
            <w:r>
              <w:t>wedged</w:t>
            </w:r>
          </w:p>
        </w:tc>
        <w:tc>
          <w:tcPr>
            <w:tcW w:type="dxa" w:w="6480"/>
            <w:vAlign w:val="center"/>
          </w:tcPr>
          <w:p>
            <w:pPr>
              <w:spacing w:after="80" w:before="80"/>
            </w:pPr>
            <w:r/>
          </w:p>
        </w:tc>
      </w:tr>
      <w:tr>
        <w:tc>
          <w:tcPr>
            <w:tcW w:type="dxa" w:w="2880"/>
            <w:vAlign w:val="center"/>
          </w:tcPr>
          <w:p>
            <w:pPr>
              <w:spacing w:after="80" w:before="80"/>
            </w:pPr>
            <w:r>
              <w:t>wedges</w:t>
            </w:r>
          </w:p>
        </w:tc>
        <w:tc>
          <w:tcPr>
            <w:tcW w:type="dxa" w:w="6480"/>
            <w:vAlign w:val="center"/>
          </w:tcPr>
          <w:p>
            <w:pPr>
              <w:spacing w:after="80" w:before="80"/>
            </w:pPr>
            <w:r/>
          </w:p>
        </w:tc>
      </w:tr>
      <w:tr>
        <w:tc>
          <w:tcPr>
            <w:tcW w:type="dxa" w:w="2880"/>
            <w:vAlign w:val="center"/>
          </w:tcPr>
          <w:p>
            <w:pPr>
              <w:spacing w:after="80" w:before="80"/>
            </w:pPr>
            <w:r>
              <w:t>weigh</w:t>
            </w:r>
          </w:p>
        </w:tc>
        <w:tc>
          <w:tcPr>
            <w:tcW w:type="dxa" w:w="6480"/>
            <w:vAlign w:val="center"/>
          </w:tcPr>
          <w:p>
            <w:pPr>
              <w:spacing w:after="80" w:before="80"/>
            </w:pPr>
            <w:r/>
          </w:p>
        </w:tc>
      </w:tr>
      <w:tr>
        <w:tc>
          <w:tcPr>
            <w:tcW w:type="dxa" w:w="2880"/>
            <w:vAlign w:val="center"/>
          </w:tcPr>
          <w:p>
            <w:pPr>
              <w:spacing w:after="80" w:before="80"/>
            </w:pPr>
            <w:r>
              <w:t>well-formed</w:t>
            </w:r>
          </w:p>
        </w:tc>
        <w:tc>
          <w:tcPr>
            <w:tcW w:type="dxa" w:w="6480"/>
            <w:vAlign w:val="center"/>
          </w:tcPr>
          <w:p>
            <w:pPr>
              <w:spacing w:after="80" w:before="80"/>
            </w:pPr>
            <w:r/>
          </w:p>
        </w:tc>
      </w:tr>
      <w:tr>
        <w:tc>
          <w:tcPr>
            <w:tcW w:type="dxa" w:w="2880"/>
            <w:vAlign w:val="center"/>
          </w:tcPr>
          <w:p>
            <w:pPr>
              <w:spacing w:after="80" w:before="80"/>
            </w:pPr>
            <w:r>
              <w:t>went</w:t>
            </w:r>
          </w:p>
        </w:tc>
        <w:tc>
          <w:tcPr>
            <w:tcW w:type="dxa" w:w="6480"/>
            <w:vAlign w:val="center"/>
          </w:tcPr>
          <w:p>
            <w:pPr>
              <w:spacing w:after="80" w:before="80"/>
            </w:pPr>
            <w:r/>
          </w:p>
        </w:tc>
      </w:tr>
      <w:tr>
        <w:tc>
          <w:tcPr>
            <w:tcW w:type="dxa" w:w="2880"/>
            <w:vAlign w:val="center"/>
          </w:tcPr>
          <w:p>
            <w:pPr>
              <w:spacing w:after="80" w:before="80"/>
            </w:pPr>
            <w:r>
              <w:t>whatever</w:t>
            </w:r>
          </w:p>
        </w:tc>
        <w:tc>
          <w:tcPr>
            <w:tcW w:type="dxa" w:w="6480"/>
            <w:vAlign w:val="center"/>
          </w:tcPr>
          <w:p>
            <w:pPr>
              <w:spacing w:after="80" w:before="80"/>
            </w:pPr>
            <w:r/>
          </w:p>
        </w:tc>
      </w:tr>
      <w:tr>
        <w:tc>
          <w:tcPr>
            <w:tcW w:type="dxa" w:w="2880"/>
            <w:vAlign w:val="center"/>
          </w:tcPr>
          <w:p>
            <w:pPr>
              <w:spacing w:after="80" w:before="80"/>
            </w:pPr>
            <w:r>
              <w:t>whichever</w:t>
            </w:r>
          </w:p>
        </w:tc>
        <w:tc>
          <w:tcPr>
            <w:tcW w:type="dxa" w:w="6480"/>
            <w:vAlign w:val="center"/>
          </w:tcPr>
          <w:p>
            <w:pPr>
              <w:spacing w:after="80" w:before="80"/>
            </w:pPr>
            <w:r/>
          </w:p>
        </w:tc>
      </w:tr>
      <w:tr>
        <w:tc>
          <w:tcPr>
            <w:tcW w:type="dxa" w:w="2880"/>
            <w:vAlign w:val="center"/>
          </w:tcPr>
          <w:p>
            <w:pPr>
              <w:spacing w:after="80" w:before="80"/>
            </w:pPr>
            <w:r>
              <w:t>whoever</w:t>
            </w:r>
          </w:p>
        </w:tc>
        <w:tc>
          <w:tcPr>
            <w:tcW w:type="dxa" w:w="6480"/>
            <w:vAlign w:val="center"/>
          </w:tcPr>
          <w:p>
            <w:pPr>
              <w:spacing w:after="80" w:before="80"/>
            </w:pPr>
            <w:r/>
          </w:p>
        </w:tc>
      </w:tr>
      <w:tr>
        <w:tc>
          <w:tcPr>
            <w:tcW w:type="dxa" w:w="2880"/>
            <w:vAlign w:val="center"/>
          </w:tcPr>
          <w:p>
            <w:pPr>
              <w:spacing w:after="80" w:before="80"/>
            </w:pPr>
            <w:r>
              <w:t>whole</w:t>
            </w:r>
          </w:p>
        </w:tc>
        <w:tc>
          <w:tcPr>
            <w:tcW w:type="dxa" w:w="6480"/>
            <w:vAlign w:val="center"/>
          </w:tcPr>
          <w:p>
            <w:pPr>
              <w:spacing w:after="80" w:before="80"/>
            </w:pPr>
            <w:r/>
          </w:p>
        </w:tc>
      </w:tr>
      <w:tr>
        <w:tc>
          <w:tcPr>
            <w:tcW w:type="dxa" w:w="2880"/>
            <w:vAlign w:val="center"/>
          </w:tcPr>
          <w:p>
            <w:pPr>
              <w:spacing w:after="80" w:before="80"/>
            </w:pPr>
            <w:r>
              <w:t>whole-branch</w:t>
            </w:r>
          </w:p>
        </w:tc>
        <w:tc>
          <w:tcPr>
            <w:tcW w:type="dxa" w:w="6480"/>
            <w:vAlign w:val="center"/>
          </w:tcPr>
          <w:p>
            <w:pPr>
              <w:spacing w:after="80" w:before="80"/>
            </w:pPr>
            <w:r/>
          </w:p>
        </w:tc>
      </w:tr>
      <w:tr>
        <w:tc>
          <w:tcPr>
            <w:tcW w:type="dxa" w:w="2880"/>
            <w:vAlign w:val="center"/>
          </w:tcPr>
          <w:p>
            <w:pPr>
              <w:spacing w:after="80" w:before="80"/>
            </w:pPr>
            <w:r>
              <w:t>whole-file</w:t>
            </w:r>
          </w:p>
        </w:tc>
        <w:tc>
          <w:tcPr>
            <w:tcW w:type="dxa" w:w="6480"/>
            <w:vAlign w:val="center"/>
          </w:tcPr>
          <w:p>
            <w:pPr>
              <w:spacing w:after="80" w:before="80"/>
            </w:pPr>
            <w:r/>
          </w:p>
        </w:tc>
      </w:tr>
      <w:tr>
        <w:tc>
          <w:tcPr>
            <w:tcW w:type="dxa" w:w="2880"/>
            <w:vAlign w:val="center"/>
          </w:tcPr>
          <w:p>
            <w:pPr>
              <w:spacing w:after="80" w:before="80"/>
            </w:pPr>
            <w:r>
              <w:t>wholesale</w:t>
            </w:r>
          </w:p>
        </w:tc>
        <w:tc>
          <w:tcPr>
            <w:tcW w:type="dxa" w:w="6480"/>
            <w:vAlign w:val="center"/>
          </w:tcPr>
          <w:p>
            <w:pPr>
              <w:spacing w:after="80" w:before="80"/>
            </w:pPr>
            <w:r/>
          </w:p>
        </w:tc>
      </w:tr>
      <w:tr>
        <w:tc>
          <w:tcPr>
            <w:tcW w:type="dxa" w:w="2880"/>
            <w:vAlign w:val="center"/>
          </w:tcPr>
          <w:p>
            <w:pPr>
              <w:spacing w:after="80" w:before="80"/>
            </w:pPr>
            <w:r>
              <w:t>whose</w:t>
            </w:r>
          </w:p>
        </w:tc>
        <w:tc>
          <w:tcPr>
            <w:tcW w:type="dxa" w:w="6480"/>
            <w:vAlign w:val="center"/>
          </w:tcPr>
          <w:p>
            <w:pPr>
              <w:spacing w:after="80" w:before="80"/>
            </w:pPr>
            <w:r/>
          </w:p>
        </w:tc>
      </w:tr>
      <w:tr>
        <w:tc>
          <w:tcPr>
            <w:tcW w:type="dxa" w:w="2880"/>
            <w:vAlign w:val="center"/>
          </w:tcPr>
          <w:p>
            <w:pPr>
              <w:spacing w:after="80" w:before="80"/>
            </w:pPr>
            <w:r>
              <w:t>widened</w:t>
            </w:r>
          </w:p>
        </w:tc>
        <w:tc>
          <w:tcPr>
            <w:tcW w:type="dxa" w:w="6480"/>
            <w:vAlign w:val="center"/>
          </w:tcPr>
          <w:p>
            <w:pPr>
              <w:spacing w:after="80" w:before="80"/>
            </w:pPr>
            <w:r/>
          </w:p>
        </w:tc>
      </w:tr>
      <w:tr>
        <w:tc>
          <w:tcPr>
            <w:tcW w:type="dxa" w:w="2880"/>
            <w:vAlign w:val="center"/>
          </w:tcPr>
          <w:p>
            <w:pPr>
              <w:spacing w:after="80" w:before="80"/>
            </w:pPr>
            <w:r>
              <w:t>widening</w:t>
            </w:r>
          </w:p>
        </w:tc>
        <w:tc>
          <w:tcPr>
            <w:tcW w:type="dxa" w:w="6480"/>
            <w:vAlign w:val="center"/>
          </w:tcPr>
          <w:p>
            <w:pPr>
              <w:spacing w:after="80" w:before="80"/>
            </w:pPr>
            <w:r/>
          </w:p>
        </w:tc>
      </w:tr>
      <w:tr>
        <w:tc>
          <w:tcPr>
            <w:tcW w:type="dxa" w:w="2880"/>
            <w:vAlign w:val="center"/>
          </w:tcPr>
          <w:p>
            <w:pPr>
              <w:spacing w:after="80" w:before="80"/>
            </w:pPr>
            <w:r>
              <w:t>widens</w:t>
            </w:r>
          </w:p>
        </w:tc>
        <w:tc>
          <w:tcPr>
            <w:tcW w:type="dxa" w:w="6480"/>
            <w:vAlign w:val="center"/>
          </w:tcPr>
          <w:p>
            <w:pPr>
              <w:spacing w:after="80" w:before="80"/>
            </w:pPr>
            <w:r/>
          </w:p>
        </w:tc>
      </w:tr>
      <w:tr>
        <w:tc>
          <w:tcPr>
            <w:tcW w:type="dxa" w:w="2880"/>
            <w:vAlign w:val="center"/>
          </w:tcPr>
          <w:p>
            <w:pPr>
              <w:spacing w:after="80" w:before="80"/>
            </w:pPr>
            <w:r>
              <w:t>widest</w:t>
            </w:r>
          </w:p>
        </w:tc>
        <w:tc>
          <w:tcPr>
            <w:tcW w:type="dxa" w:w="6480"/>
            <w:vAlign w:val="center"/>
          </w:tcPr>
          <w:p>
            <w:pPr>
              <w:spacing w:after="80" w:before="80"/>
            </w:pPr>
            <w:r/>
          </w:p>
        </w:tc>
      </w:tr>
      <w:tr>
        <w:tc>
          <w:tcPr>
            <w:tcW w:type="dxa" w:w="2880"/>
            <w:vAlign w:val="center"/>
          </w:tcPr>
          <w:p>
            <w:pPr>
              <w:spacing w:after="80" w:before="80"/>
            </w:pPr>
            <w:r>
              <w:t>windowed</w:t>
            </w:r>
          </w:p>
        </w:tc>
        <w:tc>
          <w:tcPr>
            <w:tcW w:type="dxa" w:w="6480"/>
            <w:vAlign w:val="center"/>
          </w:tcPr>
          <w:p>
            <w:pPr>
              <w:spacing w:after="80" w:before="80"/>
            </w:pPr>
            <w:r/>
          </w:p>
        </w:tc>
      </w:tr>
      <w:tr>
        <w:tc>
          <w:tcPr>
            <w:tcW w:type="dxa" w:w="2880"/>
            <w:vAlign w:val="center"/>
          </w:tcPr>
          <w:p>
            <w:pPr>
              <w:spacing w:after="80" w:before="80"/>
            </w:pPr>
            <w:r>
              <w:t>wins</w:t>
            </w:r>
          </w:p>
        </w:tc>
        <w:tc>
          <w:tcPr>
            <w:tcW w:type="dxa" w:w="6480"/>
            <w:vAlign w:val="center"/>
          </w:tcPr>
          <w:p>
            <w:pPr>
              <w:spacing w:after="80" w:before="80"/>
            </w:pPr>
            <w:r/>
          </w:p>
        </w:tc>
      </w:tr>
      <w:tr>
        <w:tc>
          <w:tcPr>
            <w:tcW w:type="dxa" w:w="2880"/>
            <w:vAlign w:val="center"/>
          </w:tcPr>
          <w:p>
            <w:pPr>
              <w:spacing w:after="80" w:before="80"/>
            </w:pPr>
            <w:r>
              <w:t>wipe</w:t>
            </w:r>
          </w:p>
        </w:tc>
        <w:tc>
          <w:tcPr>
            <w:tcW w:type="dxa" w:w="6480"/>
            <w:vAlign w:val="center"/>
          </w:tcPr>
          <w:p>
            <w:pPr>
              <w:spacing w:after="80" w:before="80"/>
            </w:pPr>
            <w:r/>
          </w:p>
        </w:tc>
      </w:tr>
      <w:tr>
        <w:tc>
          <w:tcPr>
            <w:tcW w:type="dxa" w:w="2880"/>
            <w:vAlign w:val="center"/>
          </w:tcPr>
          <w:p>
            <w:pPr>
              <w:spacing w:after="80" w:before="80"/>
            </w:pPr>
            <w:r>
              <w:t>wiped</w:t>
            </w:r>
          </w:p>
        </w:tc>
        <w:tc>
          <w:tcPr>
            <w:tcW w:type="dxa" w:w="6480"/>
            <w:vAlign w:val="center"/>
          </w:tcPr>
          <w:p>
            <w:pPr>
              <w:spacing w:after="80" w:before="80"/>
            </w:pPr>
            <w:r/>
          </w:p>
        </w:tc>
      </w:tr>
      <w:tr>
        <w:tc>
          <w:tcPr>
            <w:tcW w:type="dxa" w:w="2880"/>
            <w:vAlign w:val="center"/>
          </w:tcPr>
          <w:p>
            <w:pPr>
              <w:spacing w:after="80" w:before="80"/>
            </w:pPr>
            <w:r>
              <w:t>wipes</w:t>
            </w:r>
          </w:p>
        </w:tc>
        <w:tc>
          <w:tcPr>
            <w:tcW w:type="dxa" w:w="6480"/>
            <w:vAlign w:val="center"/>
          </w:tcPr>
          <w:p>
            <w:pPr>
              <w:spacing w:after="80" w:before="80"/>
            </w:pPr>
            <w:r/>
          </w:p>
        </w:tc>
      </w:tr>
      <w:tr>
        <w:tc>
          <w:tcPr>
            <w:tcW w:type="dxa" w:w="2880"/>
            <w:vAlign w:val="center"/>
          </w:tcPr>
          <w:p>
            <w:pPr>
              <w:spacing w:after="80" w:before="80"/>
            </w:pPr>
            <w:r>
              <w:t>wire-format</w:t>
            </w:r>
          </w:p>
        </w:tc>
        <w:tc>
          <w:tcPr>
            <w:tcW w:type="dxa" w:w="6480"/>
            <w:vAlign w:val="center"/>
          </w:tcPr>
          <w:p>
            <w:pPr>
              <w:spacing w:after="80" w:before="80"/>
            </w:pPr>
            <w:r/>
          </w:p>
        </w:tc>
      </w:tr>
      <w:tr>
        <w:tc>
          <w:tcPr>
            <w:tcW w:type="dxa" w:w="2880"/>
            <w:vAlign w:val="center"/>
          </w:tcPr>
          <w:p>
            <w:pPr>
              <w:spacing w:after="80" w:before="80"/>
            </w:pPr>
            <w:r>
              <w:t>withdrawn</w:t>
            </w:r>
          </w:p>
        </w:tc>
        <w:tc>
          <w:tcPr>
            <w:tcW w:type="dxa" w:w="6480"/>
            <w:vAlign w:val="center"/>
          </w:tcPr>
          <w:p>
            <w:pPr>
              <w:spacing w:after="80" w:before="80"/>
            </w:pPr>
            <w:r/>
          </w:p>
        </w:tc>
      </w:tr>
      <w:tr>
        <w:tc>
          <w:tcPr>
            <w:tcW w:type="dxa" w:w="2880"/>
            <w:vAlign w:val="center"/>
          </w:tcPr>
          <w:p>
            <w:pPr>
              <w:spacing w:after="80" w:before="80"/>
            </w:pPr>
            <w:r>
              <w:t>withheld</w:t>
            </w:r>
          </w:p>
        </w:tc>
        <w:tc>
          <w:tcPr>
            <w:tcW w:type="dxa" w:w="6480"/>
            <w:vAlign w:val="center"/>
          </w:tcPr>
          <w:p>
            <w:pPr>
              <w:spacing w:after="80" w:before="80"/>
            </w:pPr>
            <w:r/>
          </w:p>
        </w:tc>
      </w:tr>
      <w:tr>
        <w:tc>
          <w:tcPr>
            <w:tcW w:type="dxa" w:w="2880"/>
            <w:vAlign w:val="center"/>
          </w:tcPr>
          <w:p>
            <w:pPr>
              <w:spacing w:after="80" w:before="80"/>
            </w:pPr>
            <w:r>
              <w:t>withholds</w:t>
            </w:r>
          </w:p>
        </w:tc>
        <w:tc>
          <w:tcPr>
            <w:tcW w:type="dxa" w:w="6480"/>
            <w:vAlign w:val="center"/>
          </w:tcPr>
          <w:p>
            <w:pPr>
              <w:spacing w:after="80" w:before="80"/>
            </w:pPr>
            <w:r/>
          </w:p>
        </w:tc>
      </w:tr>
      <w:tr>
        <w:tc>
          <w:tcPr>
            <w:tcW w:type="dxa" w:w="2880"/>
            <w:vAlign w:val="center"/>
          </w:tcPr>
          <w:p>
            <w:pPr>
              <w:spacing w:after="80" w:before="80"/>
            </w:pPr>
            <w:r>
              <w:t>witness</w:t>
            </w:r>
          </w:p>
        </w:tc>
        <w:tc>
          <w:tcPr>
            <w:tcW w:type="dxa" w:w="6480"/>
            <w:vAlign w:val="center"/>
          </w:tcPr>
          <w:p>
            <w:pPr>
              <w:spacing w:after="80" w:before="80"/>
            </w:pPr>
            <w:r/>
          </w:p>
        </w:tc>
      </w:tr>
      <w:tr>
        <w:tc>
          <w:tcPr>
            <w:tcW w:type="dxa" w:w="2880"/>
            <w:vAlign w:val="center"/>
          </w:tcPr>
          <w:p>
            <w:pPr>
              <w:spacing w:after="80" w:before="80"/>
            </w:pPr>
            <w:r>
              <w:t>worklist</w:t>
            </w:r>
          </w:p>
        </w:tc>
        <w:tc>
          <w:tcPr>
            <w:tcW w:type="dxa" w:w="6480"/>
            <w:vAlign w:val="center"/>
          </w:tcPr>
          <w:p>
            <w:pPr>
              <w:spacing w:after="80" w:before="80"/>
            </w:pPr>
            <w:r/>
          </w:p>
        </w:tc>
      </w:tr>
      <w:tr>
        <w:tc>
          <w:tcPr>
            <w:tcW w:type="dxa" w:w="2880"/>
            <w:vAlign w:val="center"/>
          </w:tcPr>
          <w:p>
            <w:pPr>
              <w:spacing w:after="80" w:before="80"/>
            </w:pPr>
            <w:r>
              <w:t>worse</w:t>
            </w:r>
          </w:p>
        </w:tc>
        <w:tc>
          <w:tcPr>
            <w:tcW w:type="dxa" w:w="6480"/>
            <w:vAlign w:val="center"/>
          </w:tcPr>
          <w:p>
            <w:pPr>
              <w:spacing w:after="80" w:before="80"/>
            </w:pPr>
            <w:r/>
          </w:p>
        </w:tc>
      </w:tr>
      <w:tr>
        <w:tc>
          <w:tcPr>
            <w:tcW w:type="dxa" w:w="2880"/>
            <w:vAlign w:val="center"/>
          </w:tcPr>
          <w:p>
            <w:pPr>
              <w:spacing w:after="80" w:before="80"/>
            </w:pPr>
            <w:r>
              <w:t>worst</w:t>
            </w:r>
          </w:p>
        </w:tc>
        <w:tc>
          <w:tcPr>
            <w:tcW w:type="dxa" w:w="6480"/>
            <w:vAlign w:val="center"/>
          </w:tcPr>
          <w:p>
            <w:pPr>
              <w:spacing w:after="80" w:before="80"/>
            </w:pPr>
            <w:r/>
          </w:p>
        </w:tc>
      </w:tr>
      <w:tr>
        <w:tc>
          <w:tcPr>
            <w:tcW w:type="dxa" w:w="2880"/>
            <w:vAlign w:val="center"/>
          </w:tcPr>
          <w:p>
            <w:pPr>
              <w:spacing w:after="80" w:before="80"/>
            </w:pPr>
            <w:r>
              <w:t>worst-case</w:t>
            </w:r>
          </w:p>
        </w:tc>
        <w:tc>
          <w:tcPr>
            <w:tcW w:type="dxa" w:w="6480"/>
            <w:vAlign w:val="center"/>
          </w:tcPr>
          <w:p>
            <w:pPr>
              <w:spacing w:after="80" w:before="80"/>
            </w:pPr>
            <w:r/>
          </w:p>
        </w:tc>
      </w:tr>
      <w:tr>
        <w:tc>
          <w:tcPr>
            <w:tcW w:type="dxa" w:w="2880"/>
            <w:vAlign w:val="center"/>
          </w:tcPr>
          <w:p>
            <w:pPr>
              <w:spacing w:after="80" w:before="80"/>
            </w:pPr>
            <w:r>
              <w:t>worth</w:t>
            </w:r>
          </w:p>
        </w:tc>
        <w:tc>
          <w:tcPr>
            <w:tcW w:type="dxa" w:w="6480"/>
            <w:vAlign w:val="center"/>
          </w:tcPr>
          <w:p>
            <w:pPr>
              <w:spacing w:after="80" w:before="80"/>
            </w:pPr>
            <w:r/>
          </w:p>
        </w:tc>
      </w:tr>
      <w:tr>
        <w:tc>
          <w:tcPr>
            <w:tcW w:type="dxa" w:w="2880"/>
            <w:vAlign w:val="center"/>
          </w:tcPr>
          <w:p>
            <w:pPr>
              <w:spacing w:after="80" w:before="80"/>
            </w:pPr>
            <w:r>
              <w:t>wrong</w:t>
            </w:r>
          </w:p>
        </w:tc>
        <w:tc>
          <w:tcPr>
            <w:tcW w:type="dxa" w:w="6480"/>
            <w:vAlign w:val="center"/>
          </w:tcPr>
          <w:p>
            <w:pPr>
              <w:spacing w:after="80" w:before="80"/>
            </w:pPr>
            <w:r/>
          </w:p>
        </w:tc>
      </w:tr>
      <w:tr>
        <w:tc>
          <w:tcPr>
            <w:tcW w:type="dxa" w:w="2880"/>
            <w:vAlign w:val="center"/>
          </w:tcPr>
          <w:p>
            <w:pPr>
              <w:spacing w:after="80" w:before="80"/>
            </w:pPr>
            <w:r>
              <w:t>wrongly</w:t>
            </w:r>
          </w:p>
        </w:tc>
        <w:tc>
          <w:tcPr>
            <w:tcW w:type="dxa" w:w="6480"/>
            <w:vAlign w:val="center"/>
          </w:tcPr>
          <w:p>
            <w:pPr>
              <w:spacing w:after="80" w:before="80"/>
            </w:pPr>
            <w:r/>
          </w:p>
        </w:tc>
      </w:tr>
      <w:tr>
        <w:tc>
          <w:tcPr>
            <w:tcW w:type="dxa" w:w="2880"/>
            <w:vAlign w:val="center"/>
          </w:tcPr>
          <w:p>
            <w:pPr>
              <w:spacing w:after="80" w:before="80"/>
            </w:pPr>
            <w:r>
              <w:t>yields</w:t>
            </w:r>
          </w:p>
        </w:tc>
        <w:tc>
          <w:tcPr>
            <w:tcW w:type="dxa" w:w="6480"/>
            <w:vAlign w:val="center"/>
          </w:tcPr>
          <w:p>
            <w:pPr>
              <w:spacing w:after="80" w:before="80"/>
            </w:pPr>
            <w:r/>
          </w:p>
        </w:tc>
      </w:tr>
    </w:tbl>
    <w:p>
      <w:pPr>
        <w:pStyle w:val="Heading2"/>
      </w:pPr>
      <w:r>
        <w:t>pr-vocabulary</w:t>
      </w:r>
    </w:p>
    <w:p>
      <w:pPr/>
      <w:r>
        <w:t>Source: S11. 250 terms or phrases. Lexicon breadth; ordinary terms are not individually prohibited. Snapshot inspected 2026-10-02.</w:t>
      </w:r>
    </w:p>
    <w:p>
      <w:pPr/>
      <w:r>
        <w:t>Title: More words in software change notes</w:t>
      </w:r>
    </w:p>
    <w:p>
      <w:pPr/>
      <w:r>
        <w:t>Description: A larger collection of words from public notes about changes to software.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accident</w:t>
            </w:r>
          </w:p>
        </w:tc>
        <w:tc>
          <w:tcPr>
            <w:tcW w:type="dxa" w:w="6480"/>
            <w:vAlign w:val="center"/>
          </w:tcPr>
          <w:p>
            <w:pPr>
              <w:spacing w:after="80" w:before="80"/>
            </w:pPr>
            <w:r/>
          </w:p>
        </w:tc>
      </w:tr>
      <w:tr>
        <w:tc>
          <w:tcPr>
            <w:tcW w:type="dxa" w:w="2880"/>
            <w:vAlign w:val="center"/>
          </w:tcPr>
          <w:p>
            <w:pPr>
              <w:spacing w:after="80" w:before="80"/>
            </w:pPr>
            <w:r>
              <w:t>admits</w:t>
            </w:r>
          </w:p>
        </w:tc>
        <w:tc>
          <w:tcPr>
            <w:tcW w:type="dxa" w:w="6480"/>
            <w:vAlign w:val="center"/>
          </w:tcPr>
          <w:p>
            <w:pPr>
              <w:spacing w:after="80" w:before="80"/>
            </w:pPr>
            <w:r/>
          </w:p>
        </w:tc>
      </w:tr>
      <w:tr>
        <w:tc>
          <w:tcPr>
            <w:tcW w:type="dxa" w:w="2880"/>
            <w:vAlign w:val="center"/>
          </w:tcPr>
          <w:p>
            <w:pPr>
              <w:spacing w:after="80" w:before="80"/>
            </w:pPr>
            <w:r>
              <w:t>afterwards</w:t>
            </w:r>
          </w:p>
        </w:tc>
        <w:tc>
          <w:tcPr>
            <w:tcW w:type="dxa" w:w="6480"/>
            <w:vAlign w:val="center"/>
          </w:tcPr>
          <w:p>
            <w:pPr>
              <w:spacing w:after="80" w:before="80"/>
            </w:pPr>
            <w:r/>
          </w:p>
        </w:tc>
      </w:tr>
      <w:tr>
        <w:tc>
          <w:tcPr>
            <w:tcW w:type="dxa" w:w="2880"/>
            <w:vAlign w:val="center"/>
          </w:tcPr>
          <w:p>
            <w:pPr>
              <w:spacing w:after="80" w:before="80"/>
            </w:pPr>
            <w:r>
              <w:t>agrees</w:t>
            </w:r>
          </w:p>
        </w:tc>
        <w:tc>
          <w:tcPr>
            <w:tcW w:type="dxa" w:w="6480"/>
            <w:vAlign w:val="center"/>
          </w:tcPr>
          <w:p>
            <w:pPr>
              <w:spacing w:after="80" w:before="80"/>
            </w:pPr>
            <w:r/>
          </w:p>
        </w:tc>
      </w:tr>
      <w:tr>
        <w:tc>
          <w:tcPr>
            <w:tcW w:type="dxa" w:w="2880"/>
            <w:vAlign w:val="center"/>
          </w:tcPr>
          <w:p>
            <w:pPr>
              <w:spacing w:after="80" w:before="80"/>
            </w:pPr>
            <w:r>
              <w:t>alike</w:t>
            </w:r>
          </w:p>
        </w:tc>
        <w:tc>
          <w:tcPr>
            <w:tcW w:type="dxa" w:w="6480"/>
            <w:vAlign w:val="center"/>
          </w:tcPr>
          <w:p>
            <w:pPr>
              <w:spacing w:after="80" w:before="80"/>
            </w:pPr>
            <w:r/>
          </w:p>
        </w:tc>
      </w:tr>
      <w:tr>
        <w:tc>
          <w:tcPr>
            <w:tcW w:type="dxa" w:w="2880"/>
            <w:vAlign w:val="center"/>
          </w:tcPr>
          <w:p>
            <w:pPr>
              <w:spacing w:after="80" w:before="80"/>
            </w:pPr>
            <w:r>
              <w:t>alone</w:t>
            </w:r>
          </w:p>
        </w:tc>
        <w:tc>
          <w:tcPr>
            <w:tcW w:type="dxa" w:w="6480"/>
            <w:vAlign w:val="center"/>
          </w:tcPr>
          <w:p>
            <w:pPr>
              <w:spacing w:after="80" w:before="80"/>
            </w:pPr>
            <w:r/>
          </w:p>
        </w:tc>
      </w:tr>
      <w:tr>
        <w:tc>
          <w:tcPr>
            <w:tcW w:type="dxa" w:w="2880"/>
            <w:vAlign w:val="center"/>
          </w:tcPr>
          <w:p>
            <w:pPr>
              <w:spacing w:after="80" w:before="80"/>
            </w:pPr>
            <w:r>
              <w:t>answered</w:t>
            </w:r>
          </w:p>
        </w:tc>
        <w:tc>
          <w:tcPr>
            <w:tcW w:type="dxa" w:w="6480"/>
            <w:vAlign w:val="center"/>
          </w:tcPr>
          <w:p>
            <w:pPr>
              <w:spacing w:after="80" w:before="80"/>
            </w:pPr>
            <w:r/>
          </w:p>
        </w:tc>
      </w:tr>
      <w:tr>
        <w:tc>
          <w:tcPr>
            <w:tcW w:type="dxa" w:w="2880"/>
            <w:vAlign w:val="center"/>
          </w:tcPr>
          <w:p>
            <w:pPr>
              <w:spacing w:after="80" w:before="80"/>
            </w:pPr>
            <w:r>
              <w:t>answering</w:t>
            </w:r>
          </w:p>
        </w:tc>
        <w:tc>
          <w:tcPr>
            <w:tcW w:type="dxa" w:w="6480"/>
            <w:vAlign w:val="center"/>
          </w:tcPr>
          <w:p>
            <w:pPr>
              <w:spacing w:after="80" w:before="80"/>
            </w:pPr>
            <w:r/>
          </w:p>
        </w:tc>
      </w:tr>
      <w:tr>
        <w:tc>
          <w:tcPr>
            <w:tcW w:type="dxa" w:w="2880"/>
            <w:vAlign w:val="center"/>
          </w:tcPr>
          <w:p>
            <w:pPr>
              <w:spacing w:after="80" w:before="80"/>
            </w:pPr>
            <w:r>
              <w:t>answers</w:t>
            </w:r>
          </w:p>
        </w:tc>
        <w:tc>
          <w:tcPr>
            <w:tcW w:type="dxa" w:w="6480"/>
            <w:vAlign w:val="center"/>
          </w:tcPr>
          <w:p>
            <w:pPr>
              <w:spacing w:after="80" w:before="80"/>
            </w:pPr>
            <w:r/>
          </w:p>
        </w:tc>
      </w:tr>
      <w:tr>
        <w:tc>
          <w:tcPr>
            <w:tcW w:type="dxa" w:w="2880"/>
            <w:vAlign w:val="center"/>
          </w:tcPr>
          <w:p>
            <w:pPr>
              <w:spacing w:after="80" w:before="80"/>
            </w:pPr>
            <w:r>
              <w:t>apart</w:t>
            </w:r>
          </w:p>
        </w:tc>
        <w:tc>
          <w:tcPr>
            <w:tcW w:type="dxa" w:w="6480"/>
            <w:vAlign w:val="center"/>
          </w:tcPr>
          <w:p>
            <w:pPr>
              <w:spacing w:after="80" w:before="80"/>
            </w:pPr>
            <w:r/>
          </w:p>
        </w:tc>
      </w:tr>
      <w:tr>
        <w:tc>
          <w:tcPr>
            <w:tcW w:type="dxa" w:w="2880"/>
            <w:vAlign w:val="center"/>
          </w:tcPr>
          <w:p>
            <w:pPr>
              <w:spacing w:after="80" w:before="80"/>
            </w:pPr>
            <w:r>
              <w:t>argued</w:t>
            </w:r>
          </w:p>
        </w:tc>
        <w:tc>
          <w:tcPr>
            <w:tcW w:type="dxa" w:w="6480"/>
            <w:vAlign w:val="center"/>
          </w:tcPr>
          <w:p>
            <w:pPr>
              <w:spacing w:after="80" w:before="80"/>
            </w:pPr>
            <w:r/>
          </w:p>
        </w:tc>
      </w:tr>
      <w:tr>
        <w:tc>
          <w:tcPr>
            <w:tcW w:type="dxa" w:w="2880"/>
            <w:vAlign w:val="center"/>
          </w:tcPr>
          <w:p>
            <w:pPr>
              <w:spacing w:after="80" w:before="80"/>
            </w:pPr>
            <w:r>
              <w:t>arm</w:t>
            </w:r>
          </w:p>
        </w:tc>
        <w:tc>
          <w:tcPr>
            <w:tcW w:type="dxa" w:w="6480"/>
            <w:vAlign w:val="center"/>
          </w:tcPr>
          <w:p>
            <w:pPr>
              <w:spacing w:after="80" w:before="80"/>
            </w:pPr>
            <w:r/>
          </w:p>
        </w:tc>
      </w:tr>
      <w:tr>
        <w:tc>
          <w:tcPr>
            <w:tcW w:type="dxa" w:w="2880"/>
            <w:vAlign w:val="center"/>
          </w:tcPr>
          <w:p>
            <w:pPr>
              <w:spacing w:after="80" w:before="80"/>
            </w:pPr>
            <w:r>
              <w:t>armed</w:t>
            </w:r>
          </w:p>
        </w:tc>
        <w:tc>
          <w:tcPr>
            <w:tcW w:type="dxa" w:w="6480"/>
            <w:vAlign w:val="center"/>
          </w:tcPr>
          <w:p>
            <w:pPr>
              <w:spacing w:after="80" w:before="80"/>
            </w:pPr>
            <w:r/>
          </w:p>
        </w:tc>
      </w:tr>
      <w:tr>
        <w:tc>
          <w:tcPr>
            <w:tcW w:type="dxa" w:w="2880"/>
            <w:vAlign w:val="center"/>
          </w:tcPr>
          <w:p>
            <w:pPr>
              <w:spacing w:after="80" w:before="80"/>
            </w:pPr>
            <w:r>
              <w:t>arms</w:t>
            </w:r>
          </w:p>
        </w:tc>
        <w:tc>
          <w:tcPr>
            <w:tcW w:type="dxa" w:w="6480"/>
            <w:vAlign w:val="center"/>
          </w:tcPr>
          <w:p>
            <w:pPr>
              <w:spacing w:after="80" w:before="80"/>
            </w:pPr>
            <w:r/>
          </w:p>
        </w:tc>
      </w:tr>
      <w:tr>
        <w:tc>
          <w:tcPr>
            <w:tcW w:type="dxa" w:w="2880"/>
            <w:vAlign w:val="center"/>
          </w:tcPr>
          <w:p>
            <w:pPr>
              <w:spacing w:after="80" w:before="80"/>
            </w:pPr>
            <w:r>
              <w:t>arrived</w:t>
            </w:r>
          </w:p>
        </w:tc>
        <w:tc>
          <w:tcPr>
            <w:tcW w:type="dxa" w:w="6480"/>
            <w:vAlign w:val="center"/>
          </w:tcPr>
          <w:p>
            <w:pPr>
              <w:spacing w:after="80" w:before="80"/>
            </w:pPr>
            <w:r/>
          </w:p>
        </w:tc>
      </w:tr>
      <w:tr>
        <w:tc>
          <w:tcPr>
            <w:tcW w:type="dxa" w:w="2880"/>
            <w:vAlign w:val="center"/>
          </w:tcPr>
          <w:p>
            <w:pPr>
              <w:spacing w:after="80" w:before="80"/>
            </w:pPr>
            <w:r>
              <w:t>arriving</w:t>
            </w:r>
          </w:p>
        </w:tc>
        <w:tc>
          <w:tcPr>
            <w:tcW w:type="dxa" w:w="6480"/>
            <w:vAlign w:val="center"/>
          </w:tcPr>
          <w:p>
            <w:pPr>
              <w:spacing w:after="80" w:before="80"/>
            </w:pPr>
            <w:r/>
          </w:p>
        </w:tc>
      </w:tr>
      <w:tr>
        <w:tc>
          <w:tcPr>
            <w:tcW w:type="dxa" w:w="2880"/>
            <w:vAlign w:val="center"/>
          </w:tcPr>
          <w:p>
            <w:pPr>
              <w:spacing w:after="80" w:before="80"/>
            </w:pPr>
            <w:r>
              <w:t>asked</w:t>
            </w:r>
          </w:p>
        </w:tc>
        <w:tc>
          <w:tcPr>
            <w:tcW w:type="dxa" w:w="6480"/>
            <w:vAlign w:val="center"/>
          </w:tcPr>
          <w:p>
            <w:pPr>
              <w:spacing w:after="80" w:before="80"/>
            </w:pPr>
            <w:r/>
          </w:p>
        </w:tc>
      </w:tr>
      <w:tr>
        <w:tc>
          <w:tcPr>
            <w:tcW w:type="dxa" w:w="2880"/>
            <w:vAlign w:val="center"/>
          </w:tcPr>
          <w:p>
            <w:pPr>
              <w:spacing w:after="80" w:before="80"/>
            </w:pPr>
            <w:r>
              <w:t>asks</w:t>
            </w:r>
          </w:p>
        </w:tc>
        <w:tc>
          <w:tcPr>
            <w:tcW w:type="dxa" w:w="6480"/>
            <w:vAlign w:val="center"/>
          </w:tcPr>
          <w:p>
            <w:pPr>
              <w:spacing w:after="80" w:before="80"/>
            </w:pPr>
            <w:r/>
          </w:p>
        </w:tc>
      </w:tr>
      <w:tr>
        <w:tc>
          <w:tcPr>
            <w:tcW w:type="dxa" w:w="2880"/>
            <w:vAlign w:val="center"/>
          </w:tcPr>
          <w:p>
            <w:pPr>
              <w:spacing w:after="80" w:before="80"/>
            </w:pPr>
            <w:r>
              <w:t>asserted</w:t>
            </w:r>
          </w:p>
        </w:tc>
        <w:tc>
          <w:tcPr>
            <w:tcW w:type="dxa" w:w="6480"/>
            <w:vAlign w:val="center"/>
          </w:tcPr>
          <w:p>
            <w:pPr>
              <w:spacing w:after="80" w:before="80"/>
            </w:pPr>
            <w:r/>
          </w:p>
        </w:tc>
      </w:tr>
      <w:tr>
        <w:tc>
          <w:tcPr>
            <w:tcW w:type="dxa" w:w="2880"/>
            <w:vAlign w:val="center"/>
          </w:tcPr>
          <w:p>
            <w:pPr>
              <w:spacing w:after="80" w:before="80"/>
            </w:pPr>
            <w:r>
              <w:t>asymmetry</w:t>
            </w:r>
          </w:p>
        </w:tc>
        <w:tc>
          <w:tcPr>
            <w:tcW w:type="dxa" w:w="6480"/>
            <w:vAlign w:val="center"/>
          </w:tcPr>
          <w:p>
            <w:pPr>
              <w:spacing w:after="80" w:before="80"/>
            </w:pPr>
            <w:r/>
          </w:p>
        </w:tc>
      </w:tr>
      <w:tr>
        <w:tc>
          <w:tcPr>
            <w:tcW w:type="dxa" w:w="2880"/>
            <w:vAlign w:val="center"/>
          </w:tcPr>
          <w:p>
            <w:pPr>
              <w:spacing w:after="80" w:before="80"/>
            </w:pPr>
            <w:r>
              <w:t>backstop</w:t>
            </w:r>
          </w:p>
        </w:tc>
        <w:tc>
          <w:tcPr>
            <w:tcW w:type="dxa" w:w="6480"/>
            <w:vAlign w:val="center"/>
          </w:tcPr>
          <w:p>
            <w:pPr>
              <w:spacing w:after="80" w:before="80"/>
            </w:pPr>
            <w:r/>
          </w:p>
        </w:tc>
      </w:tr>
      <w:tr>
        <w:tc>
          <w:tcPr>
            <w:tcW w:type="dxa" w:w="2880"/>
            <w:vAlign w:val="center"/>
          </w:tcPr>
          <w:p>
            <w:pPr>
              <w:spacing w:after="80" w:before="80"/>
            </w:pPr>
            <w:r>
              <w:t>beats</w:t>
            </w:r>
          </w:p>
        </w:tc>
        <w:tc>
          <w:tcPr>
            <w:tcW w:type="dxa" w:w="6480"/>
            <w:vAlign w:val="center"/>
          </w:tcPr>
          <w:p>
            <w:pPr>
              <w:spacing w:after="80" w:before="80"/>
            </w:pPr>
            <w:r/>
          </w:p>
        </w:tc>
      </w:tr>
      <w:tr>
        <w:tc>
          <w:tcPr>
            <w:tcW w:type="dxa" w:w="2880"/>
            <w:vAlign w:val="center"/>
          </w:tcPr>
          <w:p>
            <w:pPr>
              <w:spacing w:after="80" w:before="80"/>
            </w:pPr>
            <w:r>
              <w:t>behavioural</w:t>
            </w:r>
          </w:p>
        </w:tc>
        <w:tc>
          <w:tcPr>
            <w:tcW w:type="dxa" w:w="6480"/>
            <w:vAlign w:val="center"/>
          </w:tcPr>
          <w:p>
            <w:pPr>
              <w:spacing w:after="80" w:before="80"/>
            </w:pPr>
            <w:r/>
          </w:p>
        </w:tc>
      </w:tr>
      <w:tr>
        <w:tc>
          <w:tcPr>
            <w:tcW w:type="dxa" w:w="2880"/>
            <w:vAlign w:val="center"/>
          </w:tcPr>
          <w:p>
            <w:pPr>
              <w:spacing w:after="80" w:before="80"/>
            </w:pPr>
            <w:r>
              <w:t>beside</w:t>
            </w:r>
          </w:p>
        </w:tc>
        <w:tc>
          <w:tcPr>
            <w:tcW w:type="dxa" w:w="6480"/>
            <w:vAlign w:val="center"/>
          </w:tcPr>
          <w:p>
            <w:pPr>
              <w:spacing w:after="80" w:before="80"/>
            </w:pPr>
            <w:r/>
          </w:p>
        </w:tc>
      </w:tr>
      <w:tr>
        <w:tc>
          <w:tcPr>
            <w:tcW w:type="dxa" w:w="2880"/>
            <w:vAlign w:val="center"/>
          </w:tcPr>
          <w:p>
            <w:pPr>
              <w:spacing w:after="80" w:before="80"/>
            </w:pPr>
            <w:r>
              <w:t>bit-identical</w:t>
            </w:r>
          </w:p>
        </w:tc>
        <w:tc>
          <w:tcPr>
            <w:tcW w:type="dxa" w:w="6480"/>
            <w:vAlign w:val="center"/>
          </w:tcPr>
          <w:p>
            <w:pPr>
              <w:spacing w:after="80" w:before="80"/>
            </w:pPr>
            <w:r/>
          </w:p>
        </w:tc>
      </w:tr>
      <w:tr>
        <w:tc>
          <w:tcPr>
            <w:tcW w:type="dxa" w:w="2880"/>
            <w:vAlign w:val="center"/>
          </w:tcPr>
          <w:p>
            <w:pPr>
              <w:spacing w:after="80" w:before="80"/>
            </w:pPr>
            <w:r>
              <w:t>bites</w:t>
            </w:r>
          </w:p>
        </w:tc>
        <w:tc>
          <w:tcPr>
            <w:tcW w:type="dxa" w:w="6480"/>
            <w:vAlign w:val="center"/>
          </w:tcPr>
          <w:p>
            <w:pPr>
              <w:spacing w:after="80" w:before="80"/>
            </w:pPr>
            <w:r/>
          </w:p>
        </w:tc>
      </w:tr>
      <w:tr>
        <w:tc>
          <w:tcPr>
            <w:tcW w:type="dxa" w:w="2880"/>
            <w:vAlign w:val="center"/>
          </w:tcPr>
          <w:p>
            <w:pPr>
              <w:spacing w:after="80" w:before="80"/>
            </w:pPr>
            <w:r>
              <w:t>blind</w:t>
            </w:r>
          </w:p>
        </w:tc>
        <w:tc>
          <w:tcPr>
            <w:tcW w:type="dxa" w:w="6480"/>
            <w:vAlign w:val="center"/>
          </w:tcPr>
          <w:p>
            <w:pPr>
              <w:spacing w:after="80" w:before="80"/>
            </w:pPr>
            <w:r/>
          </w:p>
        </w:tc>
      </w:tr>
      <w:tr>
        <w:tc>
          <w:tcPr>
            <w:tcW w:type="dxa" w:w="2880"/>
            <w:vAlign w:val="center"/>
          </w:tcPr>
          <w:p>
            <w:pPr>
              <w:spacing w:after="80" w:before="80"/>
            </w:pPr>
            <w:r>
              <w:t>bought</w:t>
            </w:r>
          </w:p>
        </w:tc>
        <w:tc>
          <w:tcPr>
            <w:tcW w:type="dxa" w:w="6480"/>
            <w:vAlign w:val="center"/>
          </w:tcPr>
          <w:p>
            <w:pPr>
              <w:spacing w:after="80" w:before="80"/>
            </w:pPr>
            <w:r/>
          </w:p>
        </w:tc>
      </w:tr>
      <w:tr>
        <w:tc>
          <w:tcPr>
            <w:tcW w:type="dxa" w:w="2880"/>
            <w:vAlign w:val="center"/>
          </w:tcPr>
          <w:p>
            <w:pPr>
              <w:spacing w:after="80" w:before="80"/>
            </w:pPr>
            <w:r>
              <w:t>buys</w:t>
            </w:r>
          </w:p>
        </w:tc>
        <w:tc>
          <w:tcPr>
            <w:tcW w:type="dxa" w:w="6480"/>
            <w:vAlign w:val="center"/>
          </w:tcPr>
          <w:p>
            <w:pPr>
              <w:spacing w:after="80" w:before="80"/>
            </w:pPr>
            <w:r/>
          </w:p>
        </w:tc>
      </w:tr>
      <w:tr>
        <w:tc>
          <w:tcPr>
            <w:tcW w:type="dxa" w:w="2880"/>
            <w:vAlign w:val="center"/>
          </w:tcPr>
          <w:p>
            <w:pPr>
              <w:spacing w:after="80" w:before="80"/>
            </w:pPr>
            <w:r>
              <w:t>byte-identical</w:t>
            </w:r>
          </w:p>
        </w:tc>
        <w:tc>
          <w:tcPr>
            <w:tcW w:type="dxa" w:w="6480"/>
            <w:vAlign w:val="center"/>
          </w:tcPr>
          <w:p>
            <w:pPr>
              <w:spacing w:after="80" w:before="80"/>
            </w:pPr>
            <w:r/>
          </w:p>
        </w:tc>
      </w:tr>
      <w:tr>
        <w:tc>
          <w:tcPr>
            <w:tcW w:type="dxa" w:w="2880"/>
            <w:vAlign w:val="center"/>
          </w:tcPr>
          <w:p>
            <w:pPr>
              <w:spacing w:after="80" w:before="80"/>
            </w:pPr>
            <w:r>
              <w:t>came</w:t>
            </w:r>
          </w:p>
        </w:tc>
        <w:tc>
          <w:tcPr>
            <w:tcW w:type="dxa" w:w="6480"/>
            <w:vAlign w:val="center"/>
          </w:tcPr>
          <w:p>
            <w:pPr>
              <w:spacing w:after="80" w:before="80"/>
            </w:pPr>
            <w:r/>
          </w:p>
        </w:tc>
      </w:tr>
      <w:tr>
        <w:tc>
          <w:tcPr>
            <w:tcW w:type="dxa" w:w="2880"/>
            <w:vAlign w:val="center"/>
          </w:tcPr>
          <w:p>
            <w:pPr>
              <w:spacing w:after="80" w:before="80"/>
            </w:pPr>
            <w:r>
              <w:t>carried</w:t>
            </w:r>
          </w:p>
        </w:tc>
        <w:tc>
          <w:tcPr>
            <w:tcW w:type="dxa" w:w="6480"/>
            <w:vAlign w:val="center"/>
          </w:tcPr>
          <w:p>
            <w:pPr>
              <w:spacing w:after="80" w:before="80"/>
            </w:pPr>
            <w:r/>
          </w:p>
        </w:tc>
      </w:tr>
      <w:tr>
        <w:tc>
          <w:tcPr>
            <w:tcW w:type="dxa" w:w="2880"/>
            <w:vAlign w:val="center"/>
          </w:tcPr>
          <w:p>
            <w:pPr>
              <w:spacing w:after="80" w:before="80"/>
            </w:pPr>
            <w:r>
              <w:t>carries</w:t>
            </w:r>
          </w:p>
        </w:tc>
        <w:tc>
          <w:tcPr>
            <w:tcW w:type="dxa" w:w="6480"/>
            <w:vAlign w:val="center"/>
          </w:tcPr>
          <w:p>
            <w:pPr>
              <w:spacing w:after="80" w:before="80"/>
            </w:pPr>
            <w:r/>
          </w:p>
        </w:tc>
      </w:tr>
      <w:tr>
        <w:tc>
          <w:tcPr>
            <w:tcW w:type="dxa" w:w="2880"/>
            <w:vAlign w:val="center"/>
          </w:tcPr>
          <w:p>
            <w:pPr>
              <w:spacing w:after="80" w:before="80"/>
            </w:pPr>
            <w:r>
              <w:t>carrying</w:t>
            </w:r>
          </w:p>
        </w:tc>
        <w:tc>
          <w:tcPr>
            <w:tcW w:type="dxa" w:w="6480"/>
            <w:vAlign w:val="center"/>
          </w:tcPr>
          <w:p>
            <w:pPr>
              <w:spacing w:after="80" w:before="80"/>
            </w:pPr>
            <w:r/>
          </w:p>
        </w:tc>
      </w:tr>
      <w:tr>
        <w:tc>
          <w:tcPr>
            <w:tcW w:type="dxa" w:w="2880"/>
            <w:vAlign w:val="center"/>
          </w:tcPr>
          <w:p>
            <w:pPr>
              <w:spacing w:after="80" w:before="80"/>
            </w:pPr>
            <w:r>
              <w:t>carve-out</w:t>
            </w:r>
          </w:p>
        </w:tc>
        <w:tc>
          <w:tcPr>
            <w:tcW w:type="dxa" w:w="6480"/>
            <w:vAlign w:val="center"/>
          </w:tcPr>
          <w:p>
            <w:pPr>
              <w:spacing w:after="80" w:before="80"/>
            </w:pPr>
            <w:r/>
          </w:p>
        </w:tc>
      </w:tr>
      <w:tr>
        <w:tc>
          <w:tcPr>
            <w:tcW w:type="dxa" w:w="2880"/>
            <w:vAlign w:val="center"/>
          </w:tcPr>
          <w:p>
            <w:pPr>
              <w:spacing w:after="80" w:before="80"/>
            </w:pPr>
            <w:r>
              <w:t>ceiling</w:t>
            </w:r>
          </w:p>
        </w:tc>
        <w:tc>
          <w:tcPr>
            <w:tcW w:type="dxa" w:w="6480"/>
            <w:vAlign w:val="center"/>
          </w:tcPr>
          <w:p>
            <w:pPr>
              <w:spacing w:after="80" w:before="80"/>
            </w:pPr>
            <w:r/>
          </w:p>
        </w:tc>
      </w:tr>
      <w:tr>
        <w:tc>
          <w:tcPr>
            <w:tcW w:type="dxa" w:w="2880"/>
            <w:vAlign w:val="center"/>
          </w:tcPr>
          <w:p>
            <w:pPr>
              <w:spacing w:after="80" w:before="80"/>
            </w:pPr>
            <w:r>
              <w:t>census</w:t>
            </w:r>
          </w:p>
        </w:tc>
        <w:tc>
          <w:tcPr>
            <w:tcW w:type="dxa" w:w="6480"/>
            <w:vAlign w:val="center"/>
          </w:tcPr>
          <w:p>
            <w:pPr>
              <w:spacing w:after="80" w:before="80"/>
            </w:pPr>
            <w:r/>
          </w:p>
        </w:tc>
      </w:tr>
      <w:tr>
        <w:tc>
          <w:tcPr>
            <w:tcW w:type="dxa" w:w="2880"/>
            <w:vAlign w:val="center"/>
          </w:tcPr>
          <w:p>
            <w:pPr>
              <w:spacing w:after="80" w:before="80"/>
            </w:pPr>
            <w:r>
              <w:t>charged</w:t>
            </w:r>
          </w:p>
        </w:tc>
        <w:tc>
          <w:tcPr>
            <w:tcW w:type="dxa" w:w="6480"/>
            <w:vAlign w:val="center"/>
          </w:tcPr>
          <w:p>
            <w:pPr>
              <w:spacing w:after="80" w:before="80"/>
            </w:pPr>
            <w:r/>
          </w:p>
        </w:tc>
      </w:tr>
      <w:tr>
        <w:tc>
          <w:tcPr>
            <w:tcW w:type="dxa" w:w="2880"/>
            <w:vAlign w:val="center"/>
          </w:tcPr>
          <w:p>
            <w:pPr>
              <w:spacing w:after="80" w:before="80"/>
            </w:pPr>
            <w:r>
              <w:t>cheap</w:t>
            </w:r>
          </w:p>
        </w:tc>
        <w:tc>
          <w:tcPr>
            <w:tcW w:type="dxa" w:w="6480"/>
            <w:vAlign w:val="center"/>
          </w:tcPr>
          <w:p>
            <w:pPr>
              <w:spacing w:after="80" w:before="80"/>
            </w:pPr>
            <w:r/>
          </w:p>
        </w:tc>
      </w:tr>
      <w:tr>
        <w:tc>
          <w:tcPr>
            <w:tcW w:type="dxa" w:w="2880"/>
            <w:vAlign w:val="center"/>
          </w:tcPr>
          <w:p>
            <w:pPr>
              <w:spacing w:after="80" w:before="80"/>
            </w:pPr>
            <w:r>
              <w:t>cheaper</w:t>
            </w:r>
          </w:p>
        </w:tc>
        <w:tc>
          <w:tcPr>
            <w:tcW w:type="dxa" w:w="6480"/>
            <w:vAlign w:val="center"/>
          </w:tcPr>
          <w:p>
            <w:pPr>
              <w:spacing w:after="80" w:before="80"/>
            </w:pPr>
            <w:r/>
          </w:p>
        </w:tc>
      </w:tr>
      <w:tr>
        <w:tc>
          <w:tcPr>
            <w:tcW w:type="dxa" w:w="2880"/>
            <w:vAlign w:val="center"/>
          </w:tcPr>
          <w:p>
            <w:pPr>
              <w:spacing w:after="80" w:before="80"/>
            </w:pPr>
            <w:r>
              <w:t>cited</w:t>
            </w:r>
          </w:p>
        </w:tc>
        <w:tc>
          <w:tcPr>
            <w:tcW w:type="dxa" w:w="6480"/>
            <w:vAlign w:val="center"/>
          </w:tcPr>
          <w:p>
            <w:pPr>
              <w:spacing w:after="80" w:before="80"/>
            </w:pPr>
            <w:r/>
          </w:p>
        </w:tc>
      </w:tr>
      <w:tr>
        <w:tc>
          <w:tcPr>
            <w:tcW w:type="dxa" w:w="2880"/>
            <w:vAlign w:val="center"/>
          </w:tcPr>
          <w:p>
            <w:pPr>
              <w:spacing w:after="80" w:before="80"/>
            </w:pPr>
            <w:r>
              <w:t>cites</w:t>
            </w:r>
          </w:p>
        </w:tc>
        <w:tc>
          <w:tcPr>
            <w:tcW w:type="dxa" w:w="6480"/>
            <w:vAlign w:val="center"/>
          </w:tcPr>
          <w:p>
            <w:pPr>
              <w:spacing w:after="80" w:before="80"/>
            </w:pPr>
            <w:r/>
          </w:p>
        </w:tc>
      </w:tr>
      <w:tr>
        <w:tc>
          <w:tcPr>
            <w:tcW w:type="dxa" w:w="2880"/>
            <w:vAlign w:val="center"/>
          </w:tcPr>
          <w:p>
            <w:pPr>
              <w:spacing w:after="80" w:before="80"/>
            </w:pPr>
            <w:r>
              <w:t>citing</w:t>
            </w:r>
          </w:p>
        </w:tc>
        <w:tc>
          <w:tcPr>
            <w:tcW w:type="dxa" w:w="6480"/>
            <w:vAlign w:val="center"/>
          </w:tcPr>
          <w:p>
            <w:pPr>
              <w:spacing w:after="80" w:before="80"/>
            </w:pPr>
            <w:r/>
          </w:p>
        </w:tc>
      </w:tr>
      <w:tr>
        <w:tc>
          <w:tcPr>
            <w:tcW w:type="dxa" w:w="2880"/>
            <w:vAlign w:val="center"/>
          </w:tcPr>
          <w:p>
            <w:pPr>
              <w:spacing w:after="80" w:before="80"/>
            </w:pPr>
            <w:r>
              <w:t>consequence</w:t>
            </w:r>
          </w:p>
        </w:tc>
        <w:tc>
          <w:tcPr>
            <w:tcW w:type="dxa" w:w="6480"/>
            <w:vAlign w:val="center"/>
          </w:tcPr>
          <w:p>
            <w:pPr>
              <w:spacing w:after="80" w:before="80"/>
            </w:pPr>
            <w:r/>
          </w:p>
        </w:tc>
      </w:tr>
      <w:tr>
        <w:tc>
          <w:tcPr>
            <w:tcW w:type="dxa" w:w="2880"/>
            <w:vAlign w:val="center"/>
          </w:tcPr>
          <w:p>
            <w:pPr>
              <w:spacing w:after="80" w:before="80"/>
            </w:pPr>
            <w:r>
              <w:t>consults</w:t>
            </w:r>
          </w:p>
        </w:tc>
        <w:tc>
          <w:tcPr>
            <w:tcW w:type="dxa" w:w="6480"/>
            <w:vAlign w:val="center"/>
          </w:tcPr>
          <w:p>
            <w:pPr>
              <w:spacing w:after="80" w:before="80"/>
            </w:pPr>
            <w:r/>
          </w:p>
        </w:tc>
      </w:tr>
      <w:tr>
        <w:tc>
          <w:tcPr>
            <w:tcW w:type="dxa" w:w="2880"/>
            <w:vAlign w:val="center"/>
          </w:tcPr>
          <w:p>
            <w:pPr>
              <w:spacing w:after="80" w:before="80"/>
            </w:pPr>
            <w:r>
              <w:t>contradicted</w:t>
            </w:r>
          </w:p>
        </w:tc>
        <w:tc>
          <w:tcPr>
            <w:tcW w:type="dxa" w:w="6480"/>
            <w:vAlign w:val="center"/>
          </w:tcPr>
          <w:p>
            <w:pPr>
              <w:spacing w:after="80" w:before="80"/>
            </w:pPr>
            <w:r/>
          </w:p>
        </w:tc>
      </w:tr>
      <w:tr>
        <w:tc>
          <w:tcPr>
            <w:tcW w:type="dxa" w:w="2880"/>
            <w:vAlign w:val="center"/>
          </w:tcPr>
          <w:p>
            <w:pPr>
              <w:spacing w:after="80" w:before="80"/>
            </w:pPr>
            <w:r>
              <w:t>contradicts</w:t>
            </w:r>
          </w:p>
        </w:tc>
        <w:tc>
          <w:tcPr>
            <w:tcW w:type="dxa" w:w="6480"/>
            <w:vAlign w:val="center"/>
          </w:tcPr>
          <w:p>
            <w:pPr>
              <w:spacing w:after="80" w:before="80"/>
            </w:pPr>
            <w:r/>
          </w:p>
        </w:tc>
      </w:tr>
      <w:tr>
        <w:tc>
          <w:tcPr>
            <w:tcW w:type="dxa" w:w="2880"/>
            <w:vAlign w:val="center"/>
          </w:tcPr>
          <w:p>
            <w:pPr>
              <w:spacing w:after="80" w:before="80"/>
            </w:pPr>
            <w:r>
              <w:t>counted</w:t>
            </w:r>
          </w:p>
        </w:tc>
        <w:tc>
          <w:tcPr>
            <w:tcW w:type="dxa" w:w="6480"/>
            <w:vAlign w:val="center"/>
          </w:tcPr>
          <w:p>
            <w:pPr>
              <w:spacing w:after="80" w:before="80"/>
            </w:pPr>
            <w:r/>
          </w:p>
        </w:tc>
      </w:tr>
      <w:tr>
        <w:tc>
          <w:tcPr>
            <w:tcW w:type="dxa" w:w="2880"/>
            <w:vAlign w:val="center"/>
          </w:tcPr>
          <w:p>
            <w:pPr>
              <w:spacing w:after="80" w:before="80"/>
            </w:pPr>
            <w:r>
              <w:t>criterion</w:t>
            </w:r>
          </w:p>
        </w:tc>
        <w:tc>
          <w:tcPr>
            <w:tcW w:type="dxa" w:w="6480"/>
            <w:vAlign w:val="center"/>
          </w:tcPr>
          <w:p>
            <w:pPr>
              <w:spacing w:after="80" w:before="80"/>
            </w:pPr>
            <w:r/>
          </w:p>
        </w:tc>
      </w:tr>
      <w:tr>
        <w:tc>
          <w:tcPr>
            <w:tcW w:type="dxa" w:w="2880"/>
            <w:vAlign w:val="center"/>
          </w:tcPr>
          <w:p>
            <w:pPr>
              <w:spacing w:after="80" w:before="80"/>
            </w:pPr>
            <w:r>
              <w:t>decides</w:t>
            </w:r>
          </w:p>
        </w:tc>
        <w:tc>
          <w:tcPr>
            <w:tcW w:type="dxa" w:w="6480"/>
            <w:vAlign w:val="center"/>
          </w:tcPr>
          <w:p>
            <w:pPr>
              <w:spacing w:after="80" w:before="80"/>
            </w:pPr>
            <w:r/>
          </w:p>
        </w:tc>
      </w:tr>
      <w:tr>
        <w:tc>
          <w:tcPr>
            <w:tcW w:type="dxa" w:w="2880"/>
            <w:vAlign w:val="center"/>
          </w:tcPr>
          <w:p>
            <w:pPr>
              <w:spacing w:after="80" w:before="80"/>
            </w:pPr>
            <w:r>
              <w:t>deciding</w:t>
            </w:r>
          </w:p>
        </w:tc>
        <w:tc>
          <w:tcPr>
            <w:tcW w:type="dxa" w:w="6480"/>
            <w:vAlign w:val="center"/>
          </w:tcPr>
          <w:p>
            <w:pPr>
              <w:spacing w:after="80" w:before="80"/>
            </w:pPr>
            <w:r/>
          </w:p>
        </w:tc>
      </w:tr>
      <w:tr>
        <w:tc>
          <w:tcPr>
            <w:tcW w:type="dxa" w:w="2880"/>
            <w:vAlign w:val="center"/>
          </w:tcPr>
          <w:p>
            <w:pPr>
              <w:spacing w:after="80" w:before="80"/>
            </w:pPr>
            <w:r>
              <w:t>declined</w:t>
            </w:r>
          </w:p>
        </w:tc>
        <w:tc>
          <w:tcPr>
            <w:tcW w:type="dxa" w:w="6480"/>
            <w:vAlign w:val="center"/>
          </w:tcPr>
          <w:p>
            <w:pPr>
              <w:spacing w:after="80" w:before="80"/>
            </w:pPr>
            <w:r/>
          </w:p>
        </w:tc>
      </w:tr>
      <w:tr>
        <w:tc>
          <w:tcPr>
            <w:tcW w:type="dxa" w:w="2880"/>
            <w:vAlign w:val="center"/>
          </w:tcPr>
          <w:p>
            <w:pPr>
              <w:spacing w:after="80" w:before="80"/>
            </w:pPr>
            <w:r>
              <w:t>declines</w:t>
            </w:r>
          </w:p>
        </w:tc>
        <w:tc>
          <w:tcPr>
            <w:tcW w:type="dxa" w:w="6480"/>
            <w:vAlign w:val="center"/>
          </w:tcPr>
          <w:p>
            <w:pPr>
              <w:spacing w:after="80" w:before="80"/>
            </w:pPr>
            <w:r/>
          </w:p>
        </w:tc>
      </w:tr>
      <w:tr>
        <w:tc>
          <w:tcPr>
            <w:tcW w:type="dxa" w:w="2880"/>
            <w:vAlign w:val="center"/>
          </w:tcPr>
          <w:p>
            <w:pPr>
              <w:spacing w:after="80" w:before="80"/>
            </w:pPr>
            <w:r>
              <w:t>defect</w:t>
            </w:r>
          </w:p>
        </w:tc>
        <w:tc>
          <w:tcPr>
            <w:tcW w:type="dxa" w:w="6480"/>
            <w:vAlign w:val="center"/>
          </w:tcPr>
          <w:p>
            <w:pPr>
              <w:spacing w:after="80" w:before="80"/>
            </w:pPr>
            <w:r/>
          </w:p>
        </w:tc>
      </w:tr>
      <w:tr>
        <w:tc>
          <w:tcPr>
            <w:tcW w:type="dxa" w:w="2880"/>
            <w:vAlign w:val="center"/>
          </w:tcPr>
          <w:p>
            <w:pPr>
              <w:spacing w:after="80" w:before="80"/>
            </w:pPr>
            <w:r>
              <w:t>defects</w:t>
            </w:r>
          </w:p>
        </w:tc>
        <w:tc>
          <w:tcPr>
            <w:tcW w:type="dxa" w:w="6480"/>
            <w:vAlign w:val="center"/>
          </w:tcPr>
          <w:p>
            <w:pPr>
              <w:spacing w:after="80" w:before="80"/>
            </w:pPr>
            <w:r/>
          </w:p>
        </w:tc>
      </w:tr>
      <w:tr>
        <w:tc>
          <w:tcPr>
            <w:tcW w:type="dxa" w:w="2880"/>
            <w:vAlign w:val="center"/>
          </w:tcPr>
          <w:p>
            <w:pPr>
              <w:spacing w:after="80" w:before="80"/>
            </w:pPr>
            <w:r>
              <w:t>deliberate</w:t>
            </w:r>
          </w:p>
        </w:tc>
        <w:tc>
          <w:tcPr>
            <w:tcW w:type="dxa" w:w="6480"/>
            <w:vAlign w:val="center"/>
          </w:tcPr>
          <w:p>
            <w:pPr>
              <w:spacing w:after="80" w:before="80"/>
            </w:pPr>
            <w:r>
              <w:t>This is a deliberate choice that keeps the design focused and coherent.</w:t>
            </w:r>
          </w:p>
        </w:tc>
      </w:tr>
      <w:tr>
        <w:tc>
          <w:tcPr>
            <w:tcW w:type="dxa" w:w="2880"/>
            <w:vAlign w:val="center"/>
          </w:tcPr>
          <w:p>
            <w:pPr>
              <w:spacing w:after="80" w:before="80"/>
            </w:pPr>
            <w:r>
              <w:t>deliberately</w:t>
            </w:r>
          </w:p>
        </w:tc>
        <w:tc>
          <w:tcPr>
            <w:tcW w:type="dxa" w:w="6480"/>
            <w:vAlign w:val="center"/>
          </w:tcPr>
          <w:p>
            <w:pPr>
              <w:spacing w:after="80" w:before="80"/>
            </w:pPr>
            <w:r/>
          </w:p>
        </w:tc>
      </w:tr>
      <w:tr>
        <w:tc>
          <w:tcPr>
            <w:tcW w:type="dxa" w:w="2880"/>
            <w:vAlign w:val="center"/>
          </w:tcPr>
          <w:p>
            <w:pPr>
              <w:spacing w:after="80" w:before="80"/>
            </w:pPr>
            <w:r>
              <w:t>dial</w:t>
            </w:r>
          </w:p>
        </w:tc>
        <w:tc>
          <w:tcPr>
            <w:tcW w:type="dxa" w:w="6480"/>
            <w:vAlign w:val="center"/>
          </w:tcPr>
          <w:p>
            <w:pPr>
              <w:spacing w:after="80" w:before="80"/>
            </w:pPr>
            <w:r/>
          </w:p>
        </w:tc>
      </w:tr>
      <w:tr>
        <w:tc>
          <w:tcPr>
            <w:tcW w:type="dxa" w:w="2880"/>
            <w:vAlign w:val="center"/>
          </w:tcPr>
          <w:p>
            <w:pPr>
              <w:spacing w:after="80" w:before="80"/>
            </w:pPr>
            <w:r>
              <w:t>died</w:t>
            </w:r>
          </w:p>
        </w:tc>
        <w:tc>
          <w:tcPr>
            <w:tcW w:type="dxa" w:w="6480"/>
            <w:vAlign w:val="center"/>
          </w:tcPr>
          <w:p>
            <w:pPr>
              <w:spacing w:after="80" w:before="80"/>
            </w:pPr>
            <w:r/>
          </w:p>
        </w:tc>
      </w:tr>
      <w:tr>
        <w:tc>
          <w:tcPr>
            <w:tcW w:type="dxa" w:w="2880"/>
            <w:vAlign w:val="center"/>
          </w:tcPr>
          <w:p>
            <w:pPr>
              <w:spacing w:after="80" w:before="80"/>
            </w:pPr>
            <w:r>
              <w:t>dies</w:t>
            </w:r>
          </w:p>
        </w:tc>
        <w:tc>
          <w:tcPr>
            <w:tcW w:type="dxa" w:w="6480"/>
            <w:vAlign w:val="center"/>
          </w:tcPr>
          <w:p>
            <w:pPr>
              <w:spacing w:after="80" w:before="80"/>
            </w:pPr>
            <w:r/>
          </w:p>
        </w:tc>
      </w:tr>
      <w:tr>
        <w:tc>
          <w:tcPr>
            <w:tcW w:type="dxa" w:w="2880"/>
            <w:vAlign w:val="center"/>
          </w:tcPr>
          <w:p>
            <w:pPr>
              <w:spacing w:after="80" w:before="80"/>
            </w:pPr>
            <w:r>
              <w:t>diffed</w:t>
            </w:r>
          </w:p>
        </w:tc>
        <w:tc>
          <w:tcPr>
            <w:tcW w:type="dxa" w:w="6480"/>
            <w:vAlign w:val="center"/>
          </w:tcPr>
          <w:p>
            <w:pPr>
              <w:spacing w:after="80" w:before="80"/>
            </w:pPr>
            <w:r/>
          </w:p>
        </w:tc>
      </w:tr>
      <w:tr>
        <w:tc>
          <w:tcPr>
            <w:tcW w:type="dxa" w:w="2880"/>
            <w:vAlign w:val="center"/>
          </w:tcPr>
          <w:p>
            <w:pPr>
              <w:spacing w:after="80" w:before="80"/>
            </w:pPr>
            <w:r>
              <w:t>differing</w:t>
            </w:r>
          </w:p>
        </w:tc>
        <w:tc>
          <w:tcPr>
            <w:tcW w:type="dxa" w:w="6480"/>
            <w:vAlign w:val="center"/>
          </w:tcPr>
          <w:p>
            <w:pPr>
              <w:spacing w:after="80" w:before="80"/>
            </w:pPr>
            <w:r/>
          </w:p>
        </w:tc>
      </w:tr>
      <w:tr>
        <w:tc>
          <w:tcPr>
            <w:tcW w:type="dxa" w:w="2880"/>
            <w:vAlign w:val="center"/>
          </w:tcPr>
          <w:p>
            <w:pPr>
              <w:spacing w:after="80" w:before="80"/>
            </w:pPr>
            <w:r>
              <w:t>disagree</w:t>
            </w:r>
          </w:p>
        </w:tc>
        <w:tc>
          <w:tcPr>
            <w:tcW w:type="dxa" w:w="6480"/>
            <w:vAlign w:val="center"/>
          </w:tcPr>
          <w:p>
            <w:pPr>
              <w:spacing w:after="80" w:before="80"/>
            </w:pPr>
            <w:r/>
          </w:p>
        </w:tc>
      </w:tr>
      <w:tr>
        <w:tc>
          <w:tcPr>
            <w:tcW w:type="dxa" w:w="2880"/>
            <w:vAlign w:val="center"/>
          </w:tcPr>
          <w:p>
            <w:pPr>
              <w:spacing w:after="80" w:before="80"/>
            </w:pPr>
            <w:r>
              <w:t>disagreed</w:t>
            </w:r>
          </w:p>
        </w:tc>
        <w:tc>
          <w:tcPr>
            <w:tcW w:type="dxa" w:w="6480"/>
            <w:vAlign w:val="center"/>
          </w:tcPr>
          <w:p>
            <w:pPr>
              <w:spacing w:after="80" w:before="80"/>
            </w:pPr>
            <w:r/>
          </w:p>
        </w:tc>
      </w:tr>
      <w:tr>
        <w:tc>
          <w:tcPr>
            <w:tcW w:type="dxa" w:w="2880"/>
            <w:vAlign w:val="center"/>
          </w:tcPr>
          <w:p>
            <w:pPr>
              <w:spacing w:after="80" w:before="80"/>
            </w:pPr>
            <w:r>
              <w:t>disagreement</w:t>
            </w:r>
          </w:p>
        </w:tc>
        <w:tc>
          <w:tcPr>
            <w:tcW w:type="dxa" w:w="6480"/>
            <w:vAlign w:val="center"/>
          </w:tcPr>
          <w:p>
            <w:pPr>
              <w:spacing w:after="80" w:before="80"/>
            </w:pPr>
            <w:r/>
          </w:p>
        </w:tc>
      </w:tr>
      <w:tr>
        <w:tc>
          <w:tcPr>
            <w:tcW w:type="dxa" w:w="2880"/>
            <w:vAlign w:val="center"/>
          </w:tcPr>
          <w:p>
            <w:pPr>
              <w:spacing w:after="80" w:before="80"/>
            </w:pPr>
            <w:r>
              <w:t>disagrees</w:t>
            </w:r>
          </w:p>
        </w:tc>
        <w:tc>
          <w:tcPr>
            <w:tcW w:type="dxa" w:w="6480"/>
            <w:vAlign w:val="center"/>
          </w:tcPr>
          <w:p>
            <w:pPr>
              <w:spacing w:after="80" w:before="80"/>
            </w:pPr>
            <w:r/>
          </w:p>
        </w:tc>
      </w:tr>
      <w:tr>
        <w:tc>
          <w:tcPr>
            <w:tcW w:type="dxa" w:w="2880"/>
            <w:vAlign w:val="center"/>
          </w:tcPr>
          <w:p>
            <w:pPr>
              <w:spacing w:after="80" w:before="80"/>
            </w:pPr>
            <w:r>
              <w:t>discards</w:t>
            </w:r>
          </w:p>
        </w:tc>
        <w:tc>
          <w:tcPr>
            <w:tcW w:type="dxa" w:w="6480"/>
            <w:vAlign w:val="center"/>
          </w:tcPr>
          <w:p>
            <w:pPr>
              <w:spacing w:after="80" w:before="80"/>
            </w:pPr>
            <w:r/>
          </w:p>
        </w:tc>
      </w:tr>
      <w:tr>
        <w:tc>
          <w:tcPr>
            <w:tcW w:type="dxa" w:w="2880"/>
            <w:vAlign w:val="center"/>
          </w:tcPr>
          <w:p>
            <w:pPr>
              <w:spacing w:after="80" w:before="80"/>
            </w:pPr>
            <w:r>
              <w:t>door</w:t>
            </w:r>
          </w:p>
        </w:tc>
        <w:tc>
          <w:tcPr>
            <w:tcW w:type="dxa" w:w="6480"/>
            <w:vAlign w:val="center"/>
          </w:tcPr>
          <w:p>
            <w:pPr>
              <w:spacing w:after="80" w:before="80"/>
            </w:pPr>
            <w:r/>
          </w:p>
        </w:tc>
      </w:tr>
      <w:tr>
        <w:tc>
          <w:tcPr>
            <w:tcW w:type="dxa" w:w="2880"/>
            <w:vAlign w:val="center"/>
          </w:tcPr>
          <w:p>
            <w:pPr>
              <w:spacing w:after="80" w:before="80"/>
            </w:pPr>
            <w:r>
              <w:t>drawn</w:t>
            </w:r>
          </w:p>
        </w:tc>
        <w:tc>
          <w:tcPr>
            <w:tcW w:type="dxa" w:w="6480"/>
            <w:vAlign w:val="center"/>
          </w:tcPr>
          <w:p>
            <w:pPr>
              <w:spacing w:after="80" w:before="80"/>
            </w:pPr>
            <w:r/>
          </w:p>
        </w:tc>
      </w:tr>
      <w:tr>
        <w:tc>
          <w:tcPr>
            <w:tcW w:type="dxa" w:w="2880"/>
            <w:vAlign w:val="center"/>
          </w:tcPr>
          <w:p>
            <w:pPr>
              <w:spacing w:after="80" w:before="80"/>
            </w:pPr>
            <w:r>
              <w:t>drifted</w:t>
            </w:r>
          </w:p>
        </w:tc>
        <w:tc>
          <w:tcPr>
            <w:tcW w:type="dxa" w:w="6480"/>
            <w:vAlign w:val="center"/>
          </w:tcPr>
          <w:p>
            <w:pPr>
              <w:spacing w:after="80" w:before="80"/>
            </w:pPr>
            <w:r/>
          </w:p>
        </w:tc>
      </w:tr>
      <w:tr>
        <w:tc>
          <w:tcPr>
            <w:tcW w:type="dxa" w:w="2880"/>
            <w:vAlign w:val="center"/>
          </w:tcPr>
          <w:p>
            <w:pPr>
              <w:spacing w:after="80" w:before="80"/>
            </w:pPr>
            <w:r>
              <w:t>earns</w:t>
            </w:r>
          </w:p>
        </w:tc>
        <w:tc>
          <w:tcPr>
            <w:tcW w:type="dxa" w:w="6480"/>
            <w:vAlign w:val="center"/>
          </w:tcPr>
          <w:p>
            <w:pPr>
              <w:spacing w:after="80" w:before="80"/>
            </w:pPr>
            <w:r/>
          </w:p>
        </w:tc>
      </w:tr>
      <w:tr>
        <w:tc>
          <w:tcPr>
            <w:tcW w:type="dxa" w:w="2880"/>
            <w:vAlign w:val="center"/>
          </w:tcPr>
          <w:p>
            <w:pPr>
              <w:spacing w:after="80" w:before="80"/>
            </w:pPr>
            <w:r>
              <w:t>eleven</w:t>
            </w:r>
          </w:p>
        </w:tc>
        <w:tc>
          <w:tcPr>
            <w:tcW w:type="dxa" w:w="6480"/>
            <w:vAlign w:val="center"/>
          </w:tcPr>
          <w:p>
            <w:pPr>
              <w:spacing w:after="80" w:before="80"/>
            </w:pPr>
            <w:r/>
          </w:p>
        </w:tc>
      </w:tr>
      <w:tr>
        <w:tc>
          <w:tcPr>
            <w:tcW w:type="dxa" w:w="2880"/>
            <w:vAlign w:val="center"/>
          </w:tcPr>
          <w:p>
            <w:pPr>
              <w:spacing w:after="80" w:before="80"/>
            </w:pPr>
            <w:r>
              <w:t>ever</w:t>
            </w:r>
          </w:p>
        </w:tc>
        <w:tc>
          <w:tcPr>
            <w:tcW w:type="dxa" w:w="6480"/>
            <w:vAlign w:val="center"/>
          </w:tcPr>
          <w:p>
            <w:pPr>
              <w:spacing w:after="80" w:before="80"/>
            </w:pPr>
            <w:r/>
          </w:p>
        </w:tc>
      </w:tr>
      <w:tr>
        <w:tc>
          <w:tcPr>
            <w:tcW w:type="dxa" w:w="2880"/>
            <w:vAlign w:val="center"/>
          </w:tcPr>
          <w:p>
            <w:pPr>
              <w:spacing w:after="80" w:before="80"/>
            </w:pPr>
            <w:r>
              <w:t>exemption</w:t>
            </w:r>
          </w:p>
        </w:tc>
        <w:tc>
          <w:tcPr>
            <w:tcW w:type="dxa" w:w="6480"/>
            <w:vAlign w:val="center"/>
          </w:tcPr>
          <w:p>
            <w:pPr>
              <w:spacing w:after="80" w:before="80"/>
            </w:pPr>
            <w:r/>
          </w:p>
        </w:tc>
      </w:tr>
      <w:tr>
        <w:tc>
          <w:tcPr>
            <w:tcW w:type="dxa" w:w="2880"/>
            <w:vAlign w:val="center"/>
          </w:tcPr>
          <w:p>
            <w:pPr>
              <w:spacing w:after="80" w:before="80"/>
            </w:pPr>
            <w:r>
              <w:t>fifth</w:t>
            </w:r>
          </w:p>
        </w:tc>
        <w:tc>
          <w:tcPr>
            <w:tcW w:type="dxa" w:w="6480"/>
            <w:vAlign w:val="center"/>
          </w:tcPr>
          <w:p>
            <w:pPr>
              <w:spacing w:after="80" w:before="80"/>
            </w:pPr>
            <w:r/>
          </w:p>
        </w:tc>
      </w:tr>
      <w:tr>
        <w:tc>
          <w:tcPr>
            <w:tcW w:type="dxa" w:w="2880"/>
            <w:vAlign w:val="center"/>
          </w:tcPr>
          <w:p>
            <w:pPr>
              <w:spacing w:after="80" w:before="80"/>
            </w:pPr>
            <w:r>
              <w:t>filed</w:t>
            </w:r>
          </w:p>
        </w:tc>
        <w:tc>
          <w:tcPr>
            <w:tcW w:type="dxa" w:w="6480"/>
            <w:vAlign w:val="center"/>
          </w:tcPr>
          <w:p>
            <w:pPr>
              <w:spacing w:after="80" w:before="80"/>
            </w:pPr>
            <w:r/>
          </w:p>
        </w:tc>
      </w:tr>
      <w:tr>
        <w:tc>
          <w:tcPr>
            <w:tcW w:type="dxa" w:w="2880"/>
            <w:vAlign w:val="center"/>
          </w:tcPr>
          <w:p>
            <w:pPr>
              <w:spacing w:after="80" w:before="80"/>
            </w:pPr>
            <w:r>
              <w:t>fired</w:t>
            </w:r>
          </w:p>
        </w:tc>
        <w:tc>
          <w:tcPr>
            <w:tcW w:type="dxa" w:w="6480"/>
            <w:vAlign w:val="center"/>
          </w:tcPr>
          <w:p>
            <w:pPr>
              <w:spacing w:after="80" w:before="80"/>
            </w:pPr>
            <w:r/>
          </w:p>
        </w:tc>
      </w:tr>
      <w:tr>
        <w:tc>
          <w:tcPr>
            <w:tcW w:type="dxa" w:w="2880"/>
            <w:vAlign w:val="center"/>
          </w:tcPr>
          <w:p>
            <w:pPr>
              <w:spacing w:after="80" w:before="80"/>
            </w:pPr>
            <w:r>
              <w:t>flagging</w:t>
            </w:r>
          </w:p>
        </w:tc>
        <w:tc>
          <w:tcPr>
            <w:tcW w:type="dxa" w:w="6480"/>
            <w:vAlign w:val="center"/>
          </w:tcPr>
          <w:p>
            <w:pPr>
              <w:spacing w:after="80" w:before="80"/>
            </w:pPr>
            <w:r/>
          </w:p>
        </w:tc>
      </w:tr>
      <w:tr>
        <w:tc>
          <w:tcPr>
            <w:tcW w:type="dxa" w:w="2880"/>
            <w:vAlign w:val="center"/>
          </w:tcPr>
          <w:p>
            <w:pPr>
              <w:spacing w:after="80" w:before="80"/>
            </w:pPr>
            <w:r>
              <w:t>floor</w:t>
            </w:r>
          </w:p>
        </w:tc>
        <w:tc>
          <w:tcPr>
            <w:tcW w:type="dxa" w:w="6480"/>
            <w:vAlign w:val="center"/>
          </w:tcPr>
          <w:p>
            <w:pPr>
              <w:spacing w:after="80" w:before="80"/>
            </w:pPr>
            <w:r/>
          </w:p>
        </w:tc>
      </w:tr>
      <w:tr>
        <w:tc>
          <w:tcPr>
            <w:tcW w:type="dxa" w:w="2880"/>
            <w:vAlign w:val="center"/>
          </w:tcPr>
          <w:p>
            <w:pPr>
              <w:spacing w:after="80" w:before="80"/>
            </w:pPr>
            <w:r>
              <w:t>folded</w:t>
            </w:r>
          </w:p>
        </w:tc>
        <w:tc>
          <w:tcPr>
            <w:tcW w:type="dxa" w:w="6480"/>
            <w:vAlign w:val="center"/>
          </w:tcPr>
          <w:p>
            <w:pPr>
              <w:spacing w:after="80" w:before="80"/>
            </w:pPr>
            <w:r/>
          </w:p>
        </w:tc>
      </w:tr>
      <w:tr>
        <w:tc>
          <w:tcPr>
            <w:tcW w:type="dxa" w:w="2880"/>
            <w:vAlign w:val="center"/>
          </w:tcPr>
          <w:p>
            <w:pPr>
              <w:spacing w:after="80" w:before="80"/>
            </w:pPr>
            <w:r>
              <w:t>folds</w:t>
            </w:r>
          </w:p>
        </w:tc>
        <w:tc>
          <w:tcPr>
            <w:tcW w:type="dxa" w:w="6480"/>
            <w:vAlign w:val="center"/>
          </w:tcPr>
          <w:p>
            <w:pPr>
              <w:spacing w:after="80" w:before="80"/>
            </w:pPr>
            <w:r/>
          </w:p>
        </w:tc>
      </w:tr>
      <w:tr>
        <w:tc>
          <w:tcPr>
            <w:tcW w:type="dxa" w:w="2880"/>
            <w:vAlign w:val="center"/>
          </w:tcPr>
          <w:p>
            <w:pPr>
              <w:spacing w:after="80" w:before="80"/>
            </w:pPr>
            <w:r>
              <w:t>forbids</w:t>
            </w:r>
          </w:p>
        </w:tc>
        <w:tc>
          <w:tcPr>
            <w:tcW w:type="dxa" w:w="6480"/>
            <w:vAlign w:val="center"/>
          </w:tcPr>
          <w:p>
            <w:pPr>
              <w:spacing w:after="80" w:before="80"/>
            </w:pPr>
            <w:r/>
          </w:p>
        </w:tc>
      </w:tr>
      <w:tr>
        <w:tc>
          <w:tcPr>
            <w:tcW w:type="dxa" w:w="2880"/>
            <w:vAlign w:val="center"/>
          </w:tcPr>
          <w:p>
            <w:pPr>
              <w:spacing w:after="80" w:before="80"/>
            </w:pPr>
            <w:r>
              <w:t>forever</w:t>
            </w:r>
          </w:p>
        </w:tc>
        <w:tc>
          <w:tcPr>
            <w:tcW w:type="dxa" w:w="6480"/>
            <w:vAlign w:val="center"/>
          </w:tcPr>
          <w:p>
            <w:pPr>
              <w:spacing w:after="80" w:before="80"/>
            </w:pPr>
            <w:r/>
          </w:p>
        </w:tc>
      </w:tr>
      <w:tr>
        <w:tc>
          <w:tcPr>
            <w:tcW w:type="dxa" w:w="2880"/>
            <w:vAlign w:val="center"/>
          </w:tcPr>
          <w:p>
            <w:pPr>
              <w:spacing w:after="80" w:before="80"/>
            </w:pPr>
            <w:r>
              <w:t>fourth</w:t>
            </w:r>
          </w:p>
        </w:tc>
        <w:tc>
          <w:tcPr>
            <w:tcW w:type="dxa" w:w="6480"/>
            <w:vAlign w:val="center"/>
          </w:tcPr>
          <w:p>
            <w:pPr>
              <w:spacing w:after="80" w:before="80"/>
            </w:pPr>
            <w:r/>
          </w:p>
        </w:tc>
      </w:tr>
      <w:tr>
        <w:tc>
          <w:tcPr>
            <w:tcW w:type="dxa" w:w="2880"/>
            <w:vAlign w:val="center"/>
          </w:tcPr>
          <w:p>
            <w:pPr>
              <w:spacing w:after="80" w:before="80"/>
            </w:pPr>
            <w:r>
              <w:t>gained</w:t>
            </w:r>
          </w:p>
        </w:tc>
        <w:tc>
          <w:tcPr>
            <w:tcW w:type="dxa" w:w="6480"/>
            <w:vAlign w:val="center"/>
          </w:tcPr>
          <w:p>
            <w:pPr>
              <w:spacing w:after="80" w:before="80"/>
            </w:pPr>
            <w:r/>
          </w:p>
        </w:tc>
      </w:tr>
      <w:tr>
        <w:tc>
          <w:tcPr>
            <w:tcW w:type="dxa" w:w="2880"/>
            <w:vAlign w:val="center"/>
          </w:tcPr>
          <w:p>
            <w:pPr>
              <w:spacing w:after="80" w:before="80"/>
            </w:pPr>
            <w:r>
              <w:t>genuine</w:t>
            </w:r>
          </w:p>
        </w:tc>
        <w:tc>
          <w:tcPr>
            <w:tcW w:type="dxa" w:w="6480"/>
            <w:vAlign w:val="center"/>
          </w:tcPr>
          <w:p>
            <w:pPr>
              <w:spacing w:after="80" w:before="80"/>
            </w:pPr>
            <w:r/>
          </w:p>
        </w:tc>
      </w:tr>
      <w:tr>
        <w:tc>
          <w:tcPr>
            <w:tcW w:type="dxa" w:w="2880"/>
            <w:vAlign w:val="center"/>
          </w:tcPr>
          <w:p>
            <w:pPr>
              <w:spacing w:after="80" w:before="80"/>
            </w:pPr>
            <w:r>
              <w:t>genuinely</w:t>
            </w:r>
          </w:p>
        </w:tc>
        <w:tc>
          <w:tcPr>
            <w:tcW w:type="dxa" w:w="6480"/>
            <w:vAlign w:val="center"/>
          </w:tcPr>
          <w:p>
            <w:pPr>
              <w:spacing w:after="80" w:before="80"/>
            </w:pPr>
            <w:r>
              <w:t>This is a genuinely transformative opportunity for the whole team.</w:t>
            </w:r>
          </w:p>
        </w:tc>
      </w:tr>
      <w:tr>
        <w:tc>
          <w:tcPr>
            <w:tcW w:type="dxa" w:w="2880"/>
            <w:vAlign w:val="center"/>
          </w:tcPr>
          <w:p>
            <w:pPr>
              <w:spacing w:after="80" w:before="80"/>
            </w:pPr>
            <w:r>
              <w:t>governs</w:t>
            </w:r>
          </w:p>
        </w:tc>
        <w:tc>
          <w:tcPr>
            <w:tcW w:type="dxa" w:w="6480"/>
            <w:vAlign w:val="center"/>
          </w:tcPr>
          <w:p>
            <w:pPr>
              <w:spacing w:after="80" w:before="80"/>
            </w:pPr>
            <w:r/>
          </w:p>
        </w:tc>
      </w:tr>
      <w:tr>
        <w:tc>
          <w:tcPr>
            <w:tcW w:type="dxa" w:w="2880"/>
            <w:vAlign w:val="center"/>
          </w:tcPr>
          <w:p>
            <w:pPr>
              <w:spacing w:after="80" w:before="80"/>
            </w:pPr>
            <w:r>
              <w:t>grew</w:t>
            </w:r>
          </w:p>
        </w:tc>
        <w:tc>
          <w:tcPr>
            <w:tcW w:type="dxa" w:w="6480"/>
            <w:vAlign w:val="center"/>
          </w:tcPr>
          <w:p>
            <w:pPr>
              <w:spacing w:after="80" w:before="80"/>
            </w:pPr>
            <w:r/>
          </w:p>
        </w:tc>
      </w:tr>
      <w:tr>
        <w:tc>
          <w:tcPr>
            <w:tcW w:type="dxa" w:w="2880"/>
            <w:vAlign w:val="center"/>
          </w:tcPr>
          <w:p>
            <w:pPr>
              <w:spacing w:after="80" w:before="80"/>
            </w:pPr>
            <w:r>
              <w:t>half</w:t>
            </w:r>
          </w:p>
        </w:tc>
        <w:tc>
          <w:tcPr>
            <w:tcW w:type="dxa" w:w="6480"/>
            <w:vAlign w:val="center"/>
          </w:tcPr>
          <w:p>
            <w:pPr>
              <w:spacing w:after="80" w:before="80"/>
            </w:pPr>
            <w:r/>
          </w:p>
        </w:tc>
      </w:tr>
      <w:tr>
        <w:tc>
          <w:tcPr>
            <w:tcW w:type="dxa" w:w="2880"/>
            <w:vAlign w:val="center"/>
          </w:tcPr>
          <w:p>
            <w:pPr>
              <w:spacing w:after="80" w:before="80"/>
            </w:pPr>
            <w:r>
              <w:t>halves</w:t>
            </w:r>
          </w:p>
        </w:tc>
        <w:tc>
          <w:tcPr>
            <w:tcW w:type="dxa" w:w="6480"/>
            <w:vAlign w:val="center"/>
          </w:tcPr>
          <w:p>
            <w:pPr>
              <w:spacing w:after="80" w:before="80"/>
            </w:pPr>
            <w:r/>
          </w:p>
        </w:tc>
      </w:tr>
      <w:tr>
        <w:tc>
          <w:tcPr>
            <w:tcW w:type="dxa" w:w="2880"/>
            <w:vAlign w:val="center"/>
          </w:tcPr>
          <w:p>
            <w:pPr>
              <w:spacing w:after="80" w:before="80"/>
            </w:pPr>
            <w:r>
              <w:t>hand-written</w:t>
            </w:r>
          </w:p>
        </w:tc>
        <w:tc>
          <w:tcPr>
            <w:tcW w:type="dxa" w:w="6480"/>
            <w:vAlign w:val="center"/>
          </w:tcPr>
          <w:p>
            <w:pPr>
              <w:spacing w:after="80" w:before="80"/>
            </w:pPr>
            <w:r/>
          </w:p>
        </w:tc>
      </w:tr>
      <w:tr>
        <w:tc>
          <w:tcPr>
            <w:tcW w:type="dxa" w:w="2880"/>
            <w:vAlign w:val="center"/>
          </w:tcPr>
          <w:p>
            <w:pPr>
              <w:spacing w:after="80" w:before="80"/>
            </w:pPr>
            <w:r>
              <w:t>handed</w:t>
            </w:r>
          </w:p>
        </w:tc>
        <w:tc>
          <w:tcPr>
            <w:tcW w:type="dxa" w:w="6480"/>
            <w:vAlign w:val="center"/>
          </w:tcPr>
          <w:p>
            <w:pPr>
              <w:spacing w:after="80" w:before="80"/>
            </w:pPr>
            <w:r/>
          </w:p>
        </w:tc>
      </w:tr>
      <w:tr>
        <w:tc>
          <w:tcPr>
            <w:tcW w:type="dxa" w:w="2880"/>
            <w:vAlign w:val="center"/>
          </w:tcPr>
          <w:p>
            <w:pPr>
              <w:spacing w:after="80" w:before="80"/>
            </w:pPr>
            <w:r>
              <w:t>handing</w:t>
            </w:r>
          </w:p>
        </w:tc>
        <w:tc>
          <w:tcPr>
            <w:tcW w:type="dxa" w:w="6480"/>
            <w:vAlign w:val="center"/>
          </w:tcPr>
          <w:p>
            <w:pPr>
              <w:spacing w:after="80" w:before="80"/>
            </w:pPr>
            <w:r/>
          </w:p>
        </w:tc>
      </w:tr>
      <w:tr>
        <w:tc>
          <w:tcPr>
            <w:tcW w:type="dxa" w:w="2880"/>
            <w:vAlign w:val="center"/>
          </w:tcPr>
          <w:p>
            <w:pPr>
              <w:spacing w:after="80" w:before="80"/>
            </w:pPr>
            <w:r>
              <w:t>hands</w:t>
            </w:r>
          </w:p>
        </w:tc>
        <w:tc>
          <w:tcPr>
            <w:tcW w:type="dxa" w:w="6480"/>
            <w:vAlign w:val="center"/>
          </w:tcPr>
          <w:p>
            <w:pPr>
              <w:spacing w:after="80" w:before="80"/>
            </w:pPr>
            <w:r/>
          </w:p>
        </w:tc>
      </w:tr>
      <w:tr>
        <w:tc>
          <w:tcPr>
            <w:tcW w:type="dxa" w:w="2880"/>
            <w:vAlign w:val="center"/>
          </w:tcPr>
          <w:p>
            <w:pPr>
              <w:spacing w:after="80" w:before="80"/>
            </w:pPr>
            <w:r>
              <w:t>hazard</w:t>
            </w:r>
          </w:p>
        </w:tc>
        <w:tc>
          <w:tcPr>
            <w:tcW w:type="dxa" w:w="6480"/>
            <w:vAlign w:val="center"/>
          </w:tcPr>
          <w:p>
            <w:pPr>
              <w:spacing w:after="80" w:before="80"/>
            </w:pPr>
            <w:r/>
          </w:p>
        </w:tc>
      </w:tr>
      <w:tr>
        <w:tc>
          <w:tcPr>
            <w:tcW w:type="dxa" w:w="2880"/>
            <w:vAlign w:val="center"/>
          </w:tcPr>
          <w:p>
            <w:pPr>
              <w:spacing w:after="80" w:before="80"/>
            </w:pPr>
            <w:r>
              <w:t>held</w:t>
            </w:r>
          </w:p>
        </w:tc>
        <w:tc>
          <w:tcPr>
            <w:tcW w:type="dxa" w:w="6480"/>
            <w:vAlign w:val="center"/>
          </w:tcPr>
          <w:p>
            <w:pPr>
              <w:spacing w:after="80" w:before="80"/>
            </w:pPr>
            <w:r/>
          </w:p>
        </w:tc>
      </w:tr>
      <w:tr>
        <w:tc>
          <w:tcPr>
            <w:tcW w:type="dxa" w:w="2880"/>
            <w:vAlign w:val="center"/>
          </w:tcPr>
          <w:p>
            <w:pPr>
              <w:spacing w:after="80" w:before="80"/>
            </w:pPr>
            <w:r>
              <w:t>holder</w:t>
            </w:r>
          </w:p>
        </w:tc>
        <w:tc>
          <w:tcPr>
            <w:tcW w:type="dxa" w:w="6480"/>
            <w:vAlign w:val="center"/>
          </w:tcPr>
          <w:p>
            <w:pPr>
              <w:spacing w:after="80" w:before="80"/>
            </w:pPr>
            <w:r/>
          </w:p>
        </w:tc>
      </w:tr>
      <w:tr>
        <w:tc>
          <w:tcPr>
            <w:tcW w:type="dxa" w:w="2880"/>
            <w:vAlign w:val="center"/>
          </w:tcPr>
          <w:p>
            <w:pPr>
              <w:spacing w:after="80" w:before="80"/>
            </w:pPr>
            <w:r>
              <w:t>holding</w:t>
            </w:r>
          </w:p>
        </w:tc>
        <w:tc>
          <w:tcPr>
            <w:tcW w:type="dxa" w:w="6480"/>
            <w:vAlign w:val="center"/>
          </w:tcPr>
          <w:p>
            <w:pPr>
              <w:spacing w:after="80" w:before="80"/>
            </w:pPr>
            <w:r/>
          </w:p>
        </w:tc>
      </w:tr>
      <w:tr>
        <w:tc>
          <w:tcPr>
            <w:tcW w:type="dxa" w:w="2880"/>
            <w:vAlign w:val="center"/>
          </w:tcPr>
          <w:p>
            <w:pPr>
              <w:spacing w:after="80" w:before="80"/>
            </w:pPr>
            <w:r>
              <w:t>holds</w:t>
            </w:r>
          </w:p>
        </w:tc>
        <w:tc>
          <w:tcPr>
            <w:tcW w:type="dxa" w:w="6480"/>
            <w:vAlign w:val="center"/>
          </w:tcPr>
          <w:p>
            <w:pPr>
              <w:spacing w:after="80" w:before="80"/>
            </w:pPr>
            <w:r/>
          </w:p>
        </w:tc>
      </w:tr>
      <w:tr>
        <w:tc>
          <w:tcPr>
            <w:tcW w:type="dxa" w:w="2880"/>
            <w:vAlign w:val="center"/>
          </w:tcPr>
          <w:p>
            <w:pPr>
              <w:spacing w:after="80" w:before="80"/>
            </w:pPr>
            <w:r>
              <w:t>hole</w:t>
            </w:r>
          </w:p>
        </w:tc>
        <w:tc>
          <w:tcPr>
            <w:tcW w:type="dxa" w:w="6480"/>
            <w:vAlign w:val="center"/>
          </w:tcPr>
          <w:p>
            <w:pPr>
              <w:spacing w:after="80" w:before="80"/>
            </w:pPr>
            <w:r/>
          </w:p>
        </w:tc>
      </w:tr>
      <w:tr>
        <w:tc>
          <w:tcPr>
            <w:tcW w:type="dxa" w:w="2880"/>
            <w:vAlign w:val="center"/>
          </w:tcPr>
          <w:p>
            <w:pPr>
              <w:spacing w:after="80" w:before="80"/>
            </w:pPr>
            <w:r>
              <w:t>honest</w:t>
            </w:r>
          </w:p>
        </w:tc>
        <w:tc>
          <w:tcPr>
            <w:tcW w:type="dxa" w:w="6480"/>
            <w:vAlign w:val="center"/>
          </w:tcPr>
          <w:p>
            <w:pPr>
              <w:spacing w:after="80" w:before="80"/>
            </w:pPr>
            <w:r/>
          </w:p>
        </w:tc>
      </w:tr>
      <w:tr>
        <w:tc>
          <w:tcPr>
            <w:tcW w:type="dxa" w:w="2880"/>
            <w:vAlign w:val="center"/>
          </w:tcPr>
          <w:p>
            <w:pPr>
              <w:spacing w:after="80" w:before="80"/>
            </w:pPr>
            <w:r>
              <w:t>honoured</w:t>
            </w:r>
          </w:p>
        </w:tc>
        <w:tc>
          <w:tcPr>
            <w:tcW w:type="dxa" w:w="6480"/>
            <w:vAlign w:val="center"/>
          </w:tcPr>
          <w:p>
            <w:pPr>
              <w:spacing w:after="80" w:before="80"/>
            </w:pPr>
            <w:r/>
          </w:p>
        </w:tc>
      </w:tr>
      <w:tr>
        <w:tc>
          <w:tcPr>
            <w:tcW w:type="dxa" w:w="2880"/>
            <w:vAlign w:val="center"/>
          </w:tcPr>
          <w:p>
            <w:pPr>
              <w:spacing w:after="80" w:before="80"/>
            </w:pPr>
            <w:r>
              <w:t>hundred</w:t>
            </w:r>
          </w:p>
        </w:tc>
        <w:tc>
          <w:tcPr>
            <w:tcW w:type="dxa" w:w="6480"/>
            <w:vAlign w:val="center"/>
          </w:tcPr>
          <w:p>
            <w:pPr>
              <w:spacing w:after="80" w:before="80"/>
            </w:pPr>
            <w:r/>
          </w:p>
        </w:tc>
      </w:tr>
      <w:tr>
        <w:tc>
          <w:tcPr>
            <w:tcW w:type="dxa" w:w="2880"/>
            <w:vAlign w:val="center"/>
          </w:tcPr>
          <w:p>
            <w:pPr>
              <w:spacing w:after="80" w:before="80"/>
            </w:pPr>
            <w:r>
              <w:t>indistinguishable</w:t>
            </w:r>
          </w:p>
        </w:tc>
        <w:tc>
          <w:tcPr>
            <w:tcW w:type="dxa" w:w="6480"/>
            <w:vAlign w:val="center"/>
          </w:tcPr>
          <w:p>
            <w:pPr>
              <w:spacing w:after="80" w:before="80"/>
            </w:pPr>
            <w:r/>
          </w:p>
        </w:tc>
      </w:tr>
      <w:tr>
        <w:tc>
          <w:tcPr>
            <w:tcW w:type="dxa" w:w="2880"/>
            <w:vAlign w:val="center"/>
          </w:tcPr>
          <w:p>
            <w:pPr>
              <w:spacing w:after="80" w:before="80"/>
            </w:pPr>
            <w:r>
              <w:t>judged</w:t>
            </w:r>
          </w:p>
        </w:tc>
        <w:tc>
          <w:tcPr>
            <w:tcW w:type="dxa" w:w="6480"/>
            <w:vAlign w:val="center"/>
          </w:tcPr>
          <w:p>
            <w:pPr>
              <w:spacing w:after="80" w:before="80"/>
            </w:pPr>
            <w:r/>
          </w:p>
        </w:tc>
      </w:tr>
      <w:tr>
        <w:tc>
          <w:tcPr>
            <w:tcW w:type="dxa" w:w="2880"/>
            <w:vAlign w:val="center"/>
          </w:tcPr>
          <w:p>
            <w:pPr>
              <w:spacing w:after="80" w:before="80"/>
            </w:pPr>
            <w:r>
              <w:t>judgement</w:t>
            </w:r>
          </w:p>
        </w:tc>
        <w:tc>
          <w:tcPr>
            <w:tcW w:type="dxa" w:w="6480"/>
            <w:vAlign w:val="center"/>
          </w:tcPr>
          <w:p>
            <w:pPr>
              <w:spacing w:after="80" w:before="80"/>
            </w:pPr>
            <w:r/>
          </w:p>
        </w:tc>
      </w:tr>
      <w:tr>
        <w:tc>
          <w:tcPr>
            <w:tcW w:type="dxa" w:w="2880"/>
            <w:vAlign w:val="center"/>
          </w:tcPr>
          <w:p>
            <w:pPr>
              <w:spacing w:after="80" w:before="80"/>
            </w:pPr>
            <w:r>
              <w:t>judges</w:t>
            </w:r>
          </w:p>
        </w:tc>
        <w:tc>
          <w:tcPr>
            <w:tcW w:type="dxa" w:w="6480"/>
            <w:vAlign w:val="center"/>
          </w:tcPr>
          <w:p>
            <w:pPr>
              <w:spacing w:after="80" w:before="80"/>
            </w:pPr>
            <w:r/>
          </w:p>
        </w:tc>
      </w:tr>
      <w:tr>
        <w:tc>
          <w:tcPr>
            <w:tcW w:type="dxa" w:w="2880"/>
            <w:vAlign w:val="center"/>
          </w:tcPr>
          <w:p>
            <w:pPr>
              <w:spacing w:after="80" w:before="80"/>
            </w:pPr>
            <w:r>
              <w:t>killed</w:t>
            </w:r>
          </w:p>
        </w:tc>
        <w:tc>
          <w:tcPr>
            <w:tcW w:type="dxa" w:w="6480"/>
            <w:vAlign w:val="center"/>
          </w:tcPr>
          <w:p>
            <w:pPr>
              <w:spacing w:after="80" w:before="80"/>
            </w:pPr>
            <w:r/>
          </w:p>
        </w:tc>
      </w:tr>
      <w:tr>
        <w:tc>
          <w:tcPr>
            <w:tcW w:type="dxa" w:w="2880"/>
            <w:vAlign w:val="center"/>
          </w:tcPr>
          <w:p>
            <w:pPr>
              <w:spacing w:after="80" w:before="80"/>
            </w:pPr>
            <w:r>
              <w:t>kills</w:t>
            </w:r>
          </w:p>
        </w:tc>
        <w:tc>
          <w:tcPr>
            <w:tcW w:type="dxa" w:w="6480"/>
            <w:vAlign w:val="center"/>
          </w:tcPr>
          <w:p>
            <w:pPr>
              <w:spacing w:after="80" w:before="80"/>
            </w:pPr>
            <w:r/>
          </w:p>
        </w:tc>
      </w:tr>
      <w:tr>
        <w:tc>
          <w:tcPr>
            <w:tcW w:type="dxa" w:w="2880"/>
            <w:vAlign w:val="center"/>
          </w:tcPr>
          <w:p>
            <w:pPr>
              <w:spacing w:after="80" w:before="80"/>
            </w:pPr>
            <w:r>
              <w:t>knew</w:t>
            </w:r>
          </w:p>
        </w:tc>
        <w:tc>
          <w:tcPr>
            <w:tcW w:type="dxa" w:w="6480"/>
            <w:vAlign w:val="center"/>
          </w:tcPr>
          <w:p>
            <w:pPr>
              <w:spacing w:after="80" w:before="80"/>
            </w:pPr>
            <w:r/>
          </w:p>
        </w:tc>
      </w:tr>
      <w:tr>
        <w:tc>
          <w:tcPr>
            <w:tcW w:type="dxa" w:w="2880"/>
            <w:vAlign w:val="center"/>
          </w:tcPr>
          <w:p>
            <w:pPr>
              <w:spacing w:after="80" w:before="80"/>
            </w:pPr>
            <w:r>
              <w:t>knowing</w:t>
            </w:r>
          </w:p>
        </w:tc>
        <w:tc>
          <w:tcPr>
            <w:tcW w:type="dxa" w:w="6480"/>
            <w:vAlign w:val="center"/>
          </w:tcPr>
          <w:p>
            <w:pPr>
              <w:spacing w:after="80" w:before="80"/>
            </w:pPr>
            <w:r/>
          </w:p>
        </w:tc>
      </w:tr>
      <w:tr>
        <w:tc>
          <w:tcPr>
            <w:tcW w:type="dxa" w:w="2880"/>
            <w:vAlign w:val="center"/>
          </w:tcPr>
          <w:p>
            <w:pPr>
              <w:spacing w:after="80" w:before="80"/>
            </w:pPr>
            <w:r>
              <w:t>ladder</w:t>
            </w:r>
          </w:p>
        </w:tc>
        <w:tc>
          <w:tcPr>
            <w:tcW w:type="dxa" w:w="6480"/>
            <w:vAlign w:val="center"/>
          </w:tcPr>
          <w:p>
            <w:pPr>
              <w:spacing w:after="80" w:before="80"/>
            </w:pPr>
            <w:r/>
          </w:p>
        </w:tc>
      </w:tr>
      <w:tr>
        <w:tc>
          <w:tcPr>
            <w:tcW w:type="dxa" w:w="2880"/>
            <w:vAlign w:val="center"/>
          </w:tcPr>
          <w:p>
            <w:pPr>
              <w:spacing w:after="80" w:before="80"/>
            </w:pPr>
            <w:r>
              <w:t>leg</w:t>
            </w:r>
          </w:p>
        </w:tc>
        <w:tc>
          <w:tcPr>
            <w:tcW w:type="dxa" w:w="6480"/>
            <w:vAlign w:val="center"/>
          </w:tcPr>
          <w:p>
            <w:pPr>
              <w:spacing w:after="80" w:before="80"/>
            </w:pPr>
            <w:r/>
          </w:p>
        </w:tc>
      </w:tr>
      <w:tr>
        <w:tc>
          <w:tcPr>
            <w:tcW w:type="dxa" w:w="2880"/>
            <w:vAlign w:val="center"/>
          </w:tcPr>
          <w:p>
            <w:pPr>
              <w:spacing w:after="80" w:before="80"/>
            </w:pPr>
            <w:r>
              <w:t>legitimately</w:t>
            </w:r>
          </w:p>
        </w:tc>
        <w:tc>
          <w:tcPr>
            <w:tcW w:type="dxa" w:w="6480"/>
            <w:vAlign w:val="center"/>
          </w:tcPr>
          <w:p>
            <w:pPr>
              <w:spacing w:after="80" w:before="80"/>
            </w:pPr>
            <w:r/>
          </w:p>
        </w:tc>
      </w:tr>
      <w:tr>
        <w:tc>
          <w:tcPr>
            <w:tcW w:type="dxa" w:w="2880"/>
            <w:vAlign w:val="center"/>
          </w:tcPr>
          <w:p>
            <w:pPr>
              <w:spacing w:after="80" w:before="80"/>
            </w:pPr>
            <w:r>
              <w:t>legs</w:t>
            </w:r>
          </w:p>
        </w:tc>
        <w:tc>
          <w:tcPr>
            <w:tcW w:type="dxa" w:w="6480"/>
            <w:vAlign w:val="center"/>
          </w:tcPr>
          <w:p>
            <w:pPr>
              <w:spacing w:after="80" w:before="80"/>
            </w:pPr>
            <w:r/>
          </w:p>
        </w:tc>
      </w:tr>
      <w:tr>
        <w:tc>
          <w:tcPr>
            <w:tcW w:type="dxa" w:w="2880"/>
            <w:vAlign w:val="center"/>
          </w:tcPr>
          <w:p>
            <w:pPr>
              <w:spacing w:after="80" w:before="80"/>
            </w:pPr>
            <w:r>
              <w:t>lever</w:t>
            </w:r>
          </w:p>
        </w:tc>
        <w:tc>
          <w:tcPr>
            <w:tcW w:type="dxa" w:w="6480"/>
            <w:vAlign w:val="center"/>
          </w:tcPr>
          <w:p>
            <w:pPr>
              <w:spacing w:after="80" w:before="80"/>
            </w:pPr>
            <w:r/>
          </w:p>
        </w:tc>
      </w:tr>
      <w:tr>
        <w:tc>
          <w:tcPr>
            <w:tcW w:type="dxa" w:w="2880"/>
            <w:vAlign w:val="center"/>
          </w:tcPr>
          <w:p>
            <w:pPr>
              <w:spacing w:after="80" w:before="80"/>
            </w:pPr>
            <w:r>
              <w:t>lie</w:t>
            </w:r>
          </w:p>
        </w:tc>
        <w:tc>
          <w:tcPr>
            <w:tcW w:type="dxa" w:w="6480"/>
            <w:vAlign w:val="center"/>
          </w:tcPr>
          <w:p>
            <w:pPr>
              <w:spacing w:after="80" w:before="80"/>
            </w:pPr>
            <w:r/>
          </w:p>
        </w:tc>
      </w:tr>
      <w:tr>
        <w:tc>
          <w:tcPr>
            <w:tcW w:type="dxa" w:w="2880"/>
            <w:vAlign w:val="center"/>
          </w:tcPr>
          <w:p>
            <w:pPr>
              <w:spacing w:after="80" w:before="80"/>
            </w:pPr>
            <w:r>
              <w:t>load-bearing</w:t>
            </w:r>
          </w:p>
        </w:tc>
        <w:tc>
          <w:tcPr>
            <w:tcW w:type="dxa" w:w="6480"/>
            <w:vAlign w:val="center"/>
          </w:tcPr>
          <w:p>
            <w:pPr>
              <w:spacing w:after="80" w:before="80"/>
            </w:pPr>
            <w:r>
              <w:t>This distinction is load-bearing for the entire argument.</w:t>
            </w:r>
          </w:p>
        </w:tc>
      </w:tr>
      <w:tr>
        <w:tc>
          <w:tcPr>
            <w:tcW w:type="dxa" w:w="2880"/>
            <w:vAlign w:val="center"/>
          </w:tcPr>
          <w:p>
            <w:pPr>
              <w:spacing w:after="80" w:before="80"/>
            </w:pPr>
            <w:r>
              <w:t>loses</w:t>
            </w:r>
          </w:p>
        </w:tc>
        <w:tc>
          <w:tcPr>
            <w:tcW w:type="dxa" w:w="6480"/>
            <w:vAlign w:val="center"/>
          </w:tcPr>
          <w:p>
            <w:pPr>
              <w:spacing w:after="80" w:before="80"/>
            </w:pPr>
            <w:r/>
          </w:p>
        </w:tc>
      </w:tr>
      <w:tr>
        <w:tc>
          <w:tcPr>
            <w:tcW w:type="dxa" w:w="2880"/>
            <w:vAlign w:val="center"/>
          </w:tcPr>
          <w:p>
            <w:pPr>
              <w:spacing w:after="80" w:before="80"/>
            </w:pPr>
            <w:r>
              <w:t>loud</w:t>
            </w:r>
          </w:p>
        </w:tc>
        <w:tc>
          <w:tcPr>
            <w:tcW w:type="dxa" w:w="6480"/>
            <w:vAlign w:val="center"/>
          </w:tcPr>
          <w:p>
            <w:pPr>
              <w:spacing w:after="80" w:before="80"/>
            </w:pPr>
            <w:r/>
          </w:p>
        </w:tc>
      </w:tr>
      <w:tr>
        <w:tc>
          <w:tcPr>
            <w:tcW w:type="dxa" w:w="2880"/>
            <w:vAlign w:val="center"/>
          </w:tcPr>
          <w:p>
            <w:pPr>
              <w:spacing w:after="80" w:before="80"/>
            </w:pPr>
            <w:r>
              <w:t>loudly</w:t>
            </w:r>
          </w:p>
        </w:tc>
        <w:tc>
          <w:tcPr>
            <w:tcW w:type="dxa" w:w="6480"/>
            <w:vAlign w:val="center"/>
          </w:tcPr>
          <w:p>
            <w:pPr>
              <w:spacing w:after="80" w:before="80"/>
            </w:pPr>
            <w:r/>
          </w:p>
        </w:tc>
      </w:tr>
      <w:tr>
        <w:tc>
          <w:tcPr>
            <w:tcW w:type="dxa" w:w="2880"/>
            <w:vAlign w:val="center"/>
          </w:tcPr>
          <w:p>
            <w:pPr>
              <w:spacing w:after="80" w:before="80"/>
            </w:pPr>
            <w:r>
              <w:t>mattered</w:t>
            </w:r>
          </w:p>
        </w:tc>
        <w:tc>
          <w:tcPr>
            <w:tcW w:type="dxa" w:w="6480"/>
            <w:vAlign w:val="center"/>
          </w:tcPr>
          <w:p>
            <w:pPr>
              <w:spacing w:after="80" w:before="80"/>
            </w:pPr>
            <w:r/>
          </w:p>
        </w:tc>
      </w:tr>
      <w:tr>
        <w:tc>
          <w:tcPr>
            <w:tcW w:type="dxa" w:w="2880"/>
            <w:vAlign w:val="center"/>
          </w:tcPr>
          <w:p>
            <w:pPr>
              <w:spacing w:after="80" w:before="80"/>
            </w:pPr>
            <w:r>
              <w:t>measured</w:t>
            </w:r>
          </w:p>
        </w:tc>
        <w:tc>
          <w:tcPr>
            <w:tcW w:type="dxa" w:w="6480"/>
            <w:vAlign w:val="center"/>
          </w:tcPr>
          <w:p>
            <w:pPr>
              <w:spacing w:after="80" w:before="80"/>
            </w:pPr>
            <w:r/>
          </w:p>
        </w:tc>
      </w:tr>
      <w:tr>
        <w:tc>
          <w:tcPr>
            <w:tcW w:type="dxa" w:w="2880"/>
            <w:vAlign w:val="center"/>
          </w:tcPr>
          <w:p>
            <w:pPr>
              <w:spacing w:after="80" w:before="80"/>
            </w:pPr>
            <w:r>
              <w:t>measuring</w:t>
            </w:r>
          </w:p>
        </w:tc>
        <w:tc>
          <w:tcPr>
            <w:tcW w:type="dxa" w:w="6480"/>
            <w:vAlign w:val="center"/>
          </w:tcPr>
          <w:p>
            <w:pPr>
              <w:spacing w:after="80" w:before="80"/>
            </w:pPr>
            <w:r/>
          </w:p>
        </w:tc>
      </w:tr>
      <w:tr>
        <w:tc>
          <w:tcPr>
            <w:tcW w:type="dxa" w:w="2880"/>
            <w:vAlign w:val="center"/>
          </w:tcPr>
          <w:p>
            <w:pPr>
              <w:spacing w:after="80" w:before="80"/>
            </w:pPr>
            <w:r>
              <w:t>merely</w:t>
            </w:r>
          </w:p>
        </w:tc>
        <w:tc>
          <w:tcPr>
            <w:tcW w:type="dxa" w:w="6480"/>
            <w:vAlign w:val="center"/>
          </w:tcPr>
          <w:p>
            <w:pPr>
              <w:spacing w:after="80" w:before="80"/>
            </w:pPr>
            <w:r/>
          </w:p>
        </w:tc>
      </w:tr>
      <w:tr>
        <w:tc>
          <w:tcPr>
            <w:tcW w:type="dxa" w:w="2880"/>
            <w:vAlign w:val="center"/>
          </w:tcPr>
          <w:p>
            <w:pPr>
              <w:spacing w:after="80" w:before="80"/>
            </w:pPr>
            <w:r>
              <w:t>mine</w:t>
            </w:r>
          </w:p>
        </w:tc>
        <w:tc>
          <w:tcPr>
            <w:tcW w:type="dxa" w:w="6480"/>
            <w:vAlign w:val="center"/>
          </w:tcPr>
          <w:p>
            <w:pPr>
              <w:spacing w:after="80" w:before="80"/>
            </w:pPr>
            <w:r/>
          </w:p>
        </w:tc>
      </w:tr>
      <w:tr>
        <w:tc>
          <w:tcPr>
            <w:tcW w:type="dxa" w:w="2880"/>
            <w:vAlign w:val="center"/>
          </w:tcPr>
          <w:p>
            <w:pPr>
              <w:spacing w:after="80" w:before="80"/>
            </w:pPr>
            <w:r>
              <w:t>minted</w:t>
            </w:r>
          </w:p>
        </w:tc>
        <w:tc>
          <w:tcPr>
            <w:tcW w:type="dxa" w:w="6480"/>
            <w:vAlign w:val="center"/>
          </w:tcPr>
          <w:p>
            <w:pPr>
              <w:spacing w:after="80" w:before="80"/>
            </w:pPr>
            <w:r/>
          </w:p>
        </w:tc>
      </w:tr>
      <w:tr>
        <w:tc>
          <w:tcPr>
            <w:tcW w:type="dxa" w:w="2880"/>
            <w:vAlign w:val="center"/>
          </w:tcPr>
          <w:p>
            <w:pPr>
              <w:spacing w:after="80" w:before="80"/>
            </w:pPr>
            <w:r>
              <w:t>mints</w:t>
            </w:r>
          </w:p>
        </w:tc>
        <w:tc>
          <w:tcPr>
            <w:tcW w:type="dxa" w:w="6480"/>
            <w:vAlign w:val="center"/>
          </w:tcPr>
          <w:p>
            <w:pPr>
              <w:spacing w:after="80" w:before="80"/>
            </w:pPr>
            <w:r/>
          </w:p>
        </w:tc>
      </w:tr>
      <w:tr>
        <w:tc>
          <w:tcPr>
            <w:tcW w:type="dxa" w:w="2880"/>
            <w:vAlign w:val="center"/>
          </w:tcPr>
          <w:p>
            <w:pPr>
              <w:spacing w:after="80" w:before="80"/>
            </w:pPr>
            <w:r>
              <w:t>mutant</w:t>
            </w:r>
          </w:p>
        </w:tc>
        <w:tc>
          <w:tcPr>
            <w:tcW w:type="dxa" w:w="6480"/>
            <w:vAlign w:val="center"/>
          </w:tcPr>
          <w:p>
            <w:pPr>
              <w:spacing w:after="80" w:before="80"/>
            </w:pPr>
            <w:r/>
          </w:p>
        </w:tc>
      </w:tr>
      <w:tr>
        <w:tc>
          <w:tcPr>
            <w:tcW w:type="dxa" w:w="2880"/>
            <w:vAlign w:val="center"/>
          </w:tcPr>
          <w:p>
            <w:pPr>
              <w:spacing w:after="80" w:before="80"/>
            </w:pPr>
            <w:r>
              <w:t>mutants</w:t>
            </w:r>
          </w:p>
        </w:tc>
        <w:tc>
          <w:tcPr>
            <w:tcW w:type="dxa" w:w="6480"/>
            <w:vAlign w:val="center"/>
          </w:tcPr>
          <w:p>
            <w:pPr>
              <w:spacing w:after="80" w:before="80"/>
            </w:pPr>
            <w:r/>
          </w:p>
        </w:tc>
      </w:tr>
      <w:tr>
        <w:tc>
          <w:tcPr>
            <w:tcW w:type="dxa" w:w="2880"/>
            <w:vAlign w:val="center"/>
          </w:tcPr>
          <w:p>
            <w:pPr>
              <w:spacing w:after="80" w:before="80"/>
            </w:pPr>
            <w:r>
              <w:t>mutation-checked</w:t>
            </w:r>
          </w:p>
        </w:tc>
        <w:tc>
          <w:tcPr>
            <w:tcW w:type="dxa" w:w="6480"/>
            <w:vAlign w:val="center"/>
          </w:tcPr>
          <w:p>
            <w:pPr>
              <w:spacing w:after="80" w:before="80"/>
            </w:pPr>
            <w:r/>
          </w:p>
        </w:tc>
      </w:tr>
      <w:tr>
        <w:tc>
          <w:tcPr>
            <w:tcW w:type="dxa" w:w="2880"/>
            <w:vAlign w:val="center"/>
          </w:tcPr>
          <w:p>
            <w:pPr>
              <w:spacing w:after="80" w:before="80"/>
            </w:pPr>
            <w:r>
              <w:t>mutation-tested</w:t>
            </w:r>
          </w:p>
        </w:tc>
        <w:tc>
          <w:tcPr>
            <w:tcW w:type="dxa" w:w="6480"/>
            <w:vAlign w:val="center"/>
          </w:tcPr>
          <w:p>
            <w:pPr>
              <w:spacing w:after="80" w:before="80"/>
            </w:pPr>
            <w:r/>
          </w:p>
        </w:tc>
      </w:tr>
      <w:tr>
        <w:tc>
          <w:tcPr>
            <w:tcW w:type="dxa" w:w="2880"/>
            <w:vAlign w:val="center"/>
          </w:tcPr>
          <w:p>
            <w:pPr>
              <w:spacing w:after="80" w:before="80"/>
            </w:pPr>
            <w:r>
              <w:t>neighbour</w:t>
            </w:r>
          </w:p>
        </w:tc>
        <w:tc>
          <w:tcPr>
            <w:tcW w:type="dxa" w:w="6480"/>
            <w:vAlign w:val="center"/>
          </w:tcPr>
          <w:p>
            <w:pPr>
              <w:spacing w:after="80" w:before="80"/>
            </w:pPr>
            <w:r/>
          </w:p>
        </w:tc>
      </w:tr>
      <w:tr>
        <w:tc>
          <w:tcPr>
            <w:tcW w:type="dxa" w:w="2880"/>
            <w:vAlign w:val="center"/>
          </w:tcPr>
          <w:p>
            <w:pPr>
              <w:spacing w:after="80" w:before="80"/>
            </w:pPr>
            <w:r>
              <w:t>neighbours</w:t>
            </w:r>
          </w:p>
        </w:tc>
        <w:tc>
          <w:tcPr>
            <w:tcW w:type="dxa" w:w="6480"/>
            <w:vAlign w:val="center"/>
          </w:tcPr>
          <w:p>
            <w:pPr>
              <w:spacing w:after="80" w:before="80"/>
            </w:pPr>
            <w:r/>
          </w:p>
        </w:tc>
      </w:tr>
      <w:tr>
        <w:tc>
          <w:tcPr>
            <w:tcW w:type="dxa" w:w="2880"/>
            <w:vAlign w:val="center"/>
          </w:tcPr>
          <w:p>
            <w:pPr>
              <w:spacing w:after="80" w:before="80"/>
            </w:pPr>
            <w:r>
              <w:t>neither</w:t>
            </w:r>
          </w:p>
        </w:tc>
        <w:tc>
          <w:tcPr>
            <w:tcW w:type="dxa" w:w="6480"/>
            <w:vAlign w:val="center"/>
          </w:tcPr>
          <w:p>
            <w:pPr>
              <w:spacing w:after="80" w:before="80"/>
            </w:pPr>
            <w:r/>
          </w:p>
        </w:tc>
      </w:tr>
      <w:tr>
        <w:tc>
          <w:tcPr>
            <w:tcW w:type="dxa" w:w="2880"/>
            <w:vAlign w:val="center"/>
          </w:tcPr>
          <w:p>
            <w:pPr>
              <w:spacing w:after="80" w:before="80"/>
            </w:pPr>
            <w:r>
              <w:t>nobody</w:t>
            </w:r>
          </w:p>
        </w:tc>
        <w:tc>
          <w:tcPr>
            <w:tcW w:type="dxa" w:w="6480"/>
            <w:vAlign w:val="center"/>
          </w:tcPr>
          <w:p>
            <w:pPr>
              <w:spacing w:after="80" w:before="80"/>
            </w:pPr>
            <w:r/>
          </w:p>
        </w:tc>
      </w:tr>
      <w:tr>
        <w:tc>
          <w:tcPr>
            <w:tcW w:type="dxa" w:w="2880"/>
            <w:vAlign w:val="center"/>
          </w:tcPr>
          <w:p>
            <w:pPr>
              <w:spacing w:after="80" w:before="80"/>
            </w:pPr>
            <w:r>
              <w:t>nothing</w:t>
            </w:r>
          </w:p>
        </w:tc>
        <w:tc>
          <w:tcPr>
            <w:tcW w:type="dxa" w:w="6480"/>
            <w:vAlign w:val="center"/>
          </w:tcPr>
          <w:p>
            <w:pPr>
              <w:spacing w:after="80" w:before="80"/>
            </w:pPr>
            <w:r/>
          </w:p>
        </w:tc>
      </w:tr>
      <w:tr>
        <w:tc>
          <w:tcPr>
            <w:tcW w:type="dxa" w:w="2880"/>
            <w:vAlign w:val="center"/>
          </w:tcPr>
          <w:p>
            <w:pPr>
              <w:spacing w:after="80" w:before="80"/>
            </w:pPr>
            <w:r>
              <w:t>nowhere</w:t>
            </w:r>
          </w:p>
        </w:tc>
        <w:tc>
          <w:tcPr>
            <w:tcW w:type="dxa" w:w="6480"/>
            <w:vAlign w:val="center"/>
          </w:tcPr>
          <w:p>
            <w:pPr>
              <w:spacing w:after="80" w:before="80"/>
            </w:pPr>
            <w:r/>
          </w:p>
        </w:tc>
      </w:tr>
      <w:tr>
        <w:tc>
          <w:tcPr>
            <w:tcW w:type="dxa" w:w="2880"/>
            <w:vAlign w:val="center"/>
          </w:tcPr>
          <w:p>
            <w:pPr>
              <w:spacing w:after="80" w:before="80"/>
            </w:pPr>
            <w:r>
              <w:t>offered</w:t>
            </w:r>
          </w:p>
        </w:tc>
        <w:tc>
          <w:tcPr>
            <w:tcW w:type="dxa" w:w="6480"/>
            <w:vAlign w:val="center"/>
          </w:tcPr>
          <w:p>
            <w:pPr>
              <w:spacing w:after="80" w:before="80"/>
            </w:pPr>
            <w:r/>
          </w:p>
        </w:tc>
      </w:tr>
      <w:tr>
        <w:tc>
          <w:tcPr>
            <w:tcW w:type="dxa" w:w="2880"/>
            <w:vAlign w:val="center"/>
          </w:tcPr>
          <w:p>
            <w:pPr>
              <w:spacing w:after="80" w:before="80"/>
            </w:pPr>
            <w:r>
              <w:t>opposite</w:t>
            </w:r>
          </w:p>
        </w:tc>
        <w:tc>
          <w:tcPr>
            <w:tcW w:type="dxa" w:w="6480"/>
            <w:vAlign w:val="center"/>
          </w:tcPr>
          <w:p>
            <w:pPr>
              <w:spacing w:after="80" w:before="80"/>
            </w:pPr>
            <w:r/>
          </w:p>
        </w:tc>
      </w:tr>
      <w:tr>
        <w:tc>
          <w:tcPr>
            <w:tcW w:type="dxa" w:w="2880"/>
            <w:vAlign w:val="center"/>
          </w:tcPr>
          <w:p>
            <w:pPr>
              <w:spacing w:after="80" w:before="80"/>
            </w:pPr>
            <w:r>
              <w:t>orphans</w:t>
            </w:r>
          </w:p>
        </w:tc>
        <w:tc>
          <w:tcPr>
            <w:tcW w:type="dxa" w:w="6480"/>
            <w:vAlign w:val="center"/>
          </w:tcPr>
          <w:p>
            <w:pPr>
              <w:spacing w:after="80" w:before="80"/>
            </w:pPr>
            <w:r/>
          </w:p>
        </w:tc>
      </w:tr>
      <w:tr>
        <w:tc>
          <w:tcPr>
            <w:tcW w:type="dxa" w:w="2880"/>
            <w:vAlign w:val="center"/>
          </w:tcPr>
          <w:p>
            <w:pPr>
              <w:spacing w:after="80" w:before="80"/>
            </w:pPr>
            <w:r>
              <w:t>ours</w:t>
            </w:r>
          </w:p>
        </w:tc>
        <w:tc>
          <w:tcPr>
            <w:tcW w:type="dxa" w:w="6480"/>
            <w:vAlign w:val="center"/>
          </w:tcPr>
          <w:p>
            <w:pPr>
              <w:spacing w:after="80" w:before="80"/>
            </w:pPr>
            <w:r/>
          </w:p>
        </w:tc>
      </w:tr>
      <w:tr>
        <w:tc>
          <w:tcPr>
            <w:tcW w:type="dxa" w:w="2880"/>
            <w:vAlign w:val="center"/>
          </w:tcPr>
          <w:p>
            <w:pPr>
              <w:spacing w:after="80" w:before="80"/>
            </w:pPr>
            <w:r>
              <w:t>outage</w:t>
            </w:r>
          </w:p>
        </w:tc>
        <w:tc>
          <w:tcPr>
            <w:tcW w:type="dxa" w:w="6480"/>
            <w:vAlign w:val="center"/>
          </w:tcPr>
          <w:p>
            <w:pPr>
              <w:spacing w:after="80" w:before="80"/>
            </w:pPr>
            <w:r/>
          </w:p>
        </w:tc>
      </w:tr>
      <w:tr>
        <w:tc>
          <w:tcPr>
            <w:tcW w:type="dxa" w:w="2880"/>
            <w:vAlign w:val="center"/>
          </w:tcPr>
          <w:p>
            <w:pPr>
              <w:spacing w:after="80" w:before="80"/>
            </w:pPr>
            <w:r>
              <w:t>outright</w:t>
            </w:r>
          </w:p>
        </w:tc>
        <w:tc>
          <w:tcPr>
            <w:tcW w:type="dxa" w:w="6480"/>
            <w:vAlign w:val="center"/>
          </w:tcPr>
          <w:p>
            <w:pPr>
              <w:spacing w:after="80" w:before="80"/>
            </w:pPr>
            <w:r/>
          </w:p>
        </w:tc>
      </w:tr>
      <w:tr>
        <w:tc>
          <w:tcPr>
            <w:tcW w:type="dxa" w:w="2880"/>
            <w:vAlign w:val="center"/>
          </w:tcPr>
          <w:p>
            <w:pPr>
              <w:spacing w:after="80" w:before="80"/>
            </w:pPr>
            <w:r>
              <w:t>owed</w:t>
            </w:r>
          </w:p>
        </w:tc>
        <w:tc>
          <w:tcPr>
            <w:tcW w:type="dxa" w:w="6480"/>
            <w:vAlign w:val="center"/>
          </w:tcPr>
          <w:p>
            <w:pPr>
              <w:spacing w:after="80" w:before="80"/>
            </w:pPr>
            <w:r/>
          </w:p>
        </w:tc>
      </w:tr>
      <w:tr>
        <w:tc>
          <w:tcPr>
            <w:tcW w:type="dxa" w:w="2880"/>
            <w:vAlign w:val="center"/>
          </w:tcPr>
          <w:p>
            <w:pPr>
              <w:spacing w:after="80" w:before="80"/>
            </w:pPr>
            <w:r>
              <w:t>parked</w:t>
            </w:r>
          </w:p>
        </w:tc>
        <w:tc>
          <w:tcPr>
            <w:tcW w:type="dxa" w:w="6480"/>
            <w:vAlign w:val="center"/>
          </w:tcPr>
          <w:p>
            <w:pPr>
              <w:spacing w:after="80" w:before="80"/>
            </w:pPr>
            <w:r/>
          </w:p>
        </w:tc>
      </w:tr>
      <w:tr>
        <w:tc>
          <w:tcPr>
            <w:tcW w:type="dxa" w:w="2880"/>
            <w:vAlign w:val="center"/>
          </w:tcPr>
          <w:p>
            <w:pPr>
              <w:spacing w:after="80" w:before="80"/>
            </w:pPr>
            <w:r>
              <w:t>parks</w:t>
            </w:r>
          </w:p>
        </w:tc>
        <w:tc>
          <w:tcPr>
            <w:tcW w:type="dxa" w:w="6480"/>
            <w:vAlign w:val="center"/>
          </w:tcPr>
          <w:p>
            <w:pPr>
              <w:spacing w:after="80" w:before="80"/>
            </w:pPr>
            <w:r/>
          </w:p>
        </w:tc>
      </w:tr>
      <w:tr>
        <w:tc>
          <w:tcPr>
            <w:tcW w:type="dxa" w:w="2880"/>
            <w:vAlign w:val="center"/>
          </w:tcPr>
          <w:p>
            <w:pPr>
              <w:spacing w:after="80" w:before="80"/>
            </w:pPr>
            <w:r>
              <w:t>pays</w:t>
            </w:r>
          </w:p>
        </w:tc>
        <w:tc>
          <w:tcPr>
            <w:tcW w:type="dxa" w:w="6480"/>
            <w:vAlign w:val="center"/>
          </w:tcPr>
          <w:p>
            <w:pPr>
              <w:spacing w:after="80" w:before="80"/>
            </w:pPr>
            <w:r/>
          </w:p>
        </w:tc>
      </w:tr>
      <w:tr>
        <w:tc>
          <w:tcPr>
            <w:tcW w:type="dxa" w:w="2880"/>
            <w:vAlign w:val="center"/>
          </w:tcPr>
          <w:p>
            <w:pPr>
              <w:spacing w:after="80" w:before="80"/>
            </w:pPr>
            <w:r>
              <w:t>phantom</w:t>
            </w:r>
          </w:p>
        </w:tc>
        <w:tc>
          <w:tcPr>
            <w:tcW w:type="dxa" w:w="6480"/>
            <w:vAlign w:val="center"/>
          </w:tcPr>
          <w:p>
            <w:pPr>
              <w:spacing w:after="80" w:before="80"/>
            </w:pPr>
            <w:r/>
          </w:p>
        </w:tc>
      </w:tr>
      <w:tr>
        <w:tc>
          <w:tcPr>
            <w:tcW w:type="dxa" w:w="2880"/>
            <w:vAlign w:val="center"/>
          </w:tcPr>
          <w:p>
            <w:pPr>
              <w:spacing w:after="80" w:before="80"/>
            </w:pPr>
            <w:r>
              <w:t>plainly</w:t>
            </w:r>
          </w:p>
        </w:tc>
        <w:tc>
          <w:tcPr>
            <w:tcW w:type="dxa" w:w="6480"/>
            <w:vAlign w:val="center"/>
          </w:tcPr>
          <w:p>
            <w:pPr>
              <w:spacing w:after="80" w:before="80"/>
            </w:pPr>
            <w:r/>
          </w:p>
        </w:tc>
      </w:tr>
      <w:tr>
        <w:tc>
          <w:tcPr>
            <w:tcW w:type="dxa" w:w="2880"/>
            <w:vAlign w:val="center"/>
          </w:tcPr>
          <w:p>
            <w:pPr>
              <w:spacing w:after="80" w:before="80"/>
            </w:pPr>
            <w:r>
              <w:t>planted</w:t>
            </w:r>
          </w:p>
        </w:tc>
        <w:tc>
          <w:tcPr>
            <w:tcW w:type="dxa" w:w="6480"/>
            <w:vAlign w:val="center"/>
          </w:tcPr>
          <w:p>
            <w:pPr>
              <w:spacing w:after="80" w:before="80"/>
            </w:pPr>
            <w:r/>
          </w:p>
        </w:tc>
      </w:tr>
      <w:tr>
        <w:tc>
          <w:tcPr>
            <w:tcW w:type="dxa" w:w="2880"/>
            <w:vAlign w:val="center"/>
          </w:tcPr>
          <w:p>
            <w:pPr>
              <w:spacing w:after="80" w:before="80"/>
            </w:pPr>
            <w:r>
              <w:t>pre-fix</w:t>
            </w:r>
          </w:p>
        </w:tc>
        <w:tc>
          <w:tcPr>
            <w:tcW w:type="dxa" w:w="6480"/>
            <w:vAlign w:val="center"/>
          </w:tcPr>
          <w:p>
            <w:pPr>
              <w:spacing w:after="80" w:before="80"/>
            </w:pPr>
            <w:r/>
          </w:p>
        </w:tc>
      </w:tr>
      <w:tr>
        <w:tc>
          <w:tcPr>
            <w:tcW w:type="dxa" w:w="2880"/>
            <w:vAlign w:val="center"/>
          </w:tcPr>
          <w:p>
            <w:pPr>
              <w:spacing w:after="80" w:before="80"/>
            </w:pPr>
            <w:r>
              <w:t>precedent</w:t>
            </w:r>
          </w:p>
        </w:tc>
        <w:tc>
          <w:tcPr>
            <w:tcW w:type="dxa" w:w="6480"/>
            <w:vAlign w:val="center"/>
          </w:tcPr>
          <w:p>
            <w:pPr>
              <w:spacing w:after="80" w:before="80"/>
            </w:pPr>
            <w:r/>
          </w:p>
        </w:tc>
      </w:tr>
      <w:tr>
        <w:tc>
          <w:tcPr>
            <w:tcW w:type="dxa" w:w="2880"/>
            <w:vAlign w:val="center"/>
          </w:tcPr>
          <w:p>
            <w:pPr>
              <w:spacing w:after="80" w:before="80"/>
            </w:pPr>
            <w:r>
              <w:t>precisely</w:t>
            </w:r>
          </w:p>
        </w:tc>
        <w:tc>
          <w:tcPr>
            <w:tcW w:type="dxa" w:w="6480"/>
            <w:vAlign w:val="center"/>
          </w:tcPr>
          <w:p>
            <w:pPr>
              <w:spacing w:after="80" w:before="80"/>
            </w:pPr>
            <w:r/>
          </w:p>
        </w:tc>
      </w:tr>
      <w:tr>
        <w:tc>
          <w:tcPr>
            <w:tcW w:type="dxa" w:w="2880"/>
            <w:vAlign w:val="center"/>
          </w:tcPr>
          <w:p>
            <w:pPr>
              <w:spacing w:after="80" w:before="80"/>
            </w:pPr>
            <w:r>
              <w:t>predates</w:t>
            </w:r>
          </w:p>
        </w:tc>
        <w:tc>
          <w:tcPr>
            <w:tcW w:type="dxa" w:w="6480"/>
            <w:vAlign w:val="center"/>
          </w:tcPr>
          <w:p>
            <w:pPr>
              <w:spacing w:after="80" w:before="80"/>
            </w:pPr>
            <w:r/>
          </w:p>
        </w:tc>
      </w:tr>
      <w:tr>
        <w:tc>
          <w:tcPr>
            <w:tcW w:type="dxa" w:w="2880"/>
            <w:vAlign w:val="center"/>
          </w:tcPr>
          <w:p>
            <w:pPr>
              <w:spacing w:after="80" w:before="80"/>
            </w:pPr>
            <w:r>
              <w:t>predicate</w:t>
            </w:r>
          </w:p>
        </w:tc>
        <w:tc>
          <w:tcPr>
            <w:tcW w:type="dxa" w:w="6480"/>
            <w:vAlign w:val="center"/>
          </w:tcPr>
          <w:p>
            <w:pPr>
              <w:spacing w:after="80" w:before="80"/>
            </w:pPr>
            <w:r/>
          </w:p>
        </w:tc>
      </w:tr>
      <w:tr>
        <w:tc>
          <w:tcPr>
            <w:tcW w:type="dxa" w:w="2880"/>
            <w:vAlign w:val="center"/>
          </w:tcPr>
          <w:p>
            <w:pPr>
              <w:spacing w:after="80" w:before="80"/>
            </w:pPr>
            <w:r>
              <w:t>premise</w:t>
            </w:r>
          </w:p>
        </w:tc>
        <w:tc>
          <w:tcPr>
            <w:tcW w:type="dxa" w:w="6480"/>
            <w:vAlign w:val="center"/>
          </w:tcPr>
          <w:p>
            <w:pPr>
              <w:spacing w:after="80" w:before="80"/>
            </w:pPr>
            <w:r/>
          </w:p>
        </w:tc>
      </w:tr>
      <w:tr>
        <w:tc>
          <w:tcPr>
            <w:tcW w:type="dxa" w:w="2880"/>
            <w:vAlign w:val="center"/>
          </w:tcPr>
          <w:p>
            <w:pPr>
              <w:spacing w:after="80" w:before="80"/>
            </w:pPr>
            <w:r>
              <w:t>priced</w:t>
            </w:r>
          </w:p>
        </w:tc>
        <w:tc>
          <w:tcPr>
            <w:tcW w:type="dxa" w:w="6480"/>
            <w:vAlign w:val="center"/>
          </w:tcPr>
          <w:p>
            <w:pPr>
              <w:spacing w:after="80" w:before="80"/>
            </w:pPr>
            <w:r/>
          </w:p>
        </w:tc>
      </w:tr>
      <w:tr>
        <w:tc>
          <w:tcPr>
            <w:tcW w:type="dxa" w:w="2880"/>
            <w:vAlign w:val="center"/>
          </w:tcPr>
          <w:p>
            <w:pPr>
              <w:spacing w:after="80" w:before="80"/>
            </w:pPr>
            <w:r>
              <w:t>probed</w:t>
            </w:r>
          </w:p>
        </w:tc>
        <w:tc>
          <w:tcPr>
            <w:tcW w:type="dxa" w:w="6480"/>
            <w:vAlign w:val="center"/>
          </w:tcPr>
          <w:p>
            <w:pPr>
              <w:spacing w:after="80" w:before="80"/>
            </w:pPr>
            <w:r/>
          </w:p>
        </w:tc>
      </w:tr>
      <w:tr>
        <w:tc>
          <w:tcPr>
            <w:tcW w:type="dxa" w:w="2880"/>
            <w:vAlign w:val="center"/>
          </w:tcPr>
          <w:p>
            <w:pPr>
              <w:spacing w:after="80" w:before="80"/>
            </w:pPr>
            <w:r>
              <w:t>promised</w:t>
            </w:r>
          </w:p>
        </w:tc>
        <w:tc>
          <w:tcPr>
            <w:tcW w:type="dxa" w:w="6480"/>
            <w:vAlign w:val="center"/>
          </w:tcPr>
          <w:p>
            <w:pPr>
              <w:spacing w:after="80" w:before="80"/>
            </w:pPr>
            <w:r/>
          </w:p>
        </w:tc>
      </w:tr>
      <w:tr>
        <w:tc>
          <w:tcPr>
            <w:tcW w:type="dxa" w:w="2880"/>
            <w:vAlign w:val="center"/>
          </w:tcPr>
          <w:p>
            <w:pPr>
              <w:spacing w:after="80" w:before="80"/>
            </w:pPr>
            <w:r>
              <w:t>provably</w:t>
            </w:r>
          </w:p>
        </w:tc>
        <w:tc>
          <w:tcPr>
            <w:tcW w:type="dxa" w:w="6480"/>
            <w:vAlign w:val="center"/>
          </w:tcPr>
          <w:p>
            <w:pPr>
              <w:spacing w:after="80" w:before="80"/>
            </w:pPr>
            <w:r/>
          </w:p>
        </w:tc>
      </w:tr>
      <w:tr>
        <w:tc>
          <w:tcPr>
            <w:tcW w:type="dxa" w:w="2880"/>
            <w:vAlign w:val="center"/>
          </w:tcPr>
          <w:p>
            <w:pPr>
              <w:spacing w:after="80" w:before="80"/>
            </w:pPr>
            <w:r>
              <w:t>puts</w:t>
            </w:r>
          </w:p>
        </w:tc>
        <w:tc>
          <w:tcPr>
            <w:tcW w:type="dxa" w:w="6480"/>
            <w:vAlign w:val="center"/>
          </w:tcPr>
          <w:p>
            <w:pPr>
              <w:spacing w:after="80" w:before="80"/>
            </w:pPr>
            <w:r/>
          </w:p>
        </w:tc>
      </w:tr>
      <w:tr>
        <w:tc>
          <w:tcPr>
            <w:tcW w:type="dxa" w:w="2880"/>
            <w:vAlign w:val="center"/>
          </w:tcPr>
          <w:p>
            <w:pPr>
              <w:spacing w:after="80" w:before="80"/>
            </w:pPr>
            <w:r>
              <w:t>quietly</w:t>
            </w:r>
          </w:p>
        </w:tc>
        <w:tc>
          <w:tcPr>
            <w:tcW w:type="dxa" w:w="6480"/>
            <w:vAlign w:val="center"/>
          </w:tcPr>
          <w:p>
            <w:pPr>
              <w:spacing w:after="80" w:before="80"/>
            </w:pPr>
            <w:r>
              <w:t>The new process quietly changes everything about how teams work.</w:t>
            </w:r>
          </w:p>
        </w:tc>
      </w:tr>
      <w:tr>
        <w:tc>
          <w:tcPr>
            <w:tcW w:type="dxa" w:w="2880"/>
            <w:vAlign w:val="center"/>
          </w:tcPr>
          <w:p>
            <w:pPr>
              <w:spacing w:after="80" w:before="80"/>
            </w:pPr>
            <w:r>
              <w:t>re-derived</w:t>
            </w:r>
          </w:p>
        </w:tc>
        <w:tc>
          <w:tcPr>
            <w:tcW w:type="dxa" w:w="6480"/>
            <w:vAlign w:val="center"/>
          </w:tcPr>
          <w:p>
            <w:pPr>
              <w:spacing w:after="80" w:before="80"/>
            </w:pPr>
            <w:r/>
          </w:p>
        </w:tc>
      </w:tr>
      <w:tr>
        <w:tc>
          <w:tcPr>
            <w:tcW w:type="dxa" w:w="2880"/>
            <w:vAlign w:val="center"/>
          </w:tcPr>
          <w:p>
            <w:pPr>
              <w:spacing w:after="80" w:before="80"/>
            </w:pPr>
            <w:r>
              <w:t>re-measured</w:t>
            </w:r>
          </w:p>
        </w:tc>
        <w:tc>
          <w:tcPr>
            <w:tcW w:type="dxa" w:w="6480"/>
            <w:vAlign w:val="center"/>
          </w:tcPr>
          <w:p>
            <w:pPr>
              <w:spacing w:after="80" w:before="80"/>
            </w:pPr>
            <w:r/>
          </w:p>
        </w:tc>
      </w:tr>
      <w:tr>
        <w:tc>
          <w:tcPr>
            <w:tcW w:type="dxa" w:w="2880"/>
            <w:vAlign w:val="center"/>
          </w:tcPr>
          <w:p>
            <w:pPr>
              <w:spacing w:after="80" w:before="80"/>
            </w:pPr>
            <w:r>
              <w:t>re-read</w:t>
            </w:r>
          </w:p>
        </w:tc>
        <w:tc>
          <w:tcPr>
            <w:tcW w:type="dxa" w:w="6480"/>
            <w:vAlign w:val="center"/>
          </w:tcPr>
          <w:p>
            <w:pPr>
              <w:spacing w:after="80" w:before="80"/>
            </w:pPr>
            <w:r/>
          </w:p>
        </w:tc>
      </w:tr>
      <w:tr>
        <w:tc>
          <w:tcPr>
            <w:tcW w:type="dxa" w:w="2880"/>
            <w:vAlign w:val="center"/>
          </w:tcPr>
          <w:p>
            <w:pPr>
              <w:spacing w:after="80" w:before="80"/>
            </w:pPr>
            <w:r>
              <w:t>re-reads</w:t>
            </w:r>
          </w:p>
        </w:tc>
        <w:tc>
          <w:tcPr>
            <w:tcW w:type="dxa" w:w="6480"/>
            <w:vAlign w:val="center"/>
          </w:tcPr>
          <w:p>
            <w:pPr>
              <w:spacing w:after="80" w:before="80"/>
            </w:pPr>
            <w:r/>
          </w:p>
        </w:tc>
      </w:tr>
      <w:tr>
        <w:tc>
          <w:tcPr>
            <w:tcW w:type="dxa" w:w="2880"/>
            <w:vAlign w:val="center"/>
          </w:tcPr>
          <w:p>
            <w:pPr>
              <w:spacing w:after="80" w:before="80"/>
            </w:pPr>
            <w:r>
              <w:t>re-verified</w:t>
            </w:r>
          </w:p>
        </w:tc>
        <w:tc>
          <w:tcPr>
            <w:tcW w:type="dxa" w:w="6480"/>
            <w:vAlign w:val="center"/>
          </w:tcPr>
          <w:p>
            <w:pPr>
              <w:spacing w:after="80" w:before="80"/>
            </w:pPr>
            <w:r/>
          </w:p>
        </w:tc>
      </w:tr>
      <w:tr>
        <w:tc>
          <w:tcPr>
            <w:tcW w:type="dxa" w:w="2880"/>
            <w:vAlign w:val="center"/>
          </w:tcPr>
          <w:p>
            <w:pPr>
              <w:spacing w:after="80" w:before="80"/>
            </w:pPr>
            <w:r>
              <w:t>reaches</w:t>
            </w:r>
          </w:p>
        </w:tc>
        <w:tc>
          <w:tcPr>
            <w:tcW w:type="dxa" w:w="6480"/>
            <w:vAlign w:val="center"/>
          </w:tcPr>
          <w:p>
            <w:pPr>
              <w:spacing w:after="80" w:before="80"/>
            </w:pPr>
            <w:r/>
          </w:p>
        </w:tc>
      </w:tr>
      <w:tr>
        <w:tc>
          <w:tcPr>
            <w:tcW w:type="dxa" w:w="2880"/>
            <w:vAlign w:val="center"/>
          </w:tcPr>
          <w:p>
            <w:pPr>
              <w:spacing w:after="80" w:before="80"/>
            </w:pPr>
            <w:r>
              <w:t>reds</w:t>
            </w:r>
          </w:p>
        </w:tc>
        <w:tc>
          <w:tcPr>
            <w:tcW w:type="dxa" w:w="6480"/>
            <w:vAlign w:val="center"/>
          </w:tcPr>
          <w:p>
            <w:pPr>
              <w:spacing w:after="80" w:before="80"/>
            </w:pPr>
            <w:r/>
          </w:p>
        </w:tc>
      </w:tr>
      <w:tr>
        <w:tc>
          <w:tcPr>
            <w:tcW w:type="dxa" w:w="2880"/>
            <w:vAlign w:val="center"/>
          </w:tcPr>
          <w:p>
            <w:pPr>
              <w:spacing w:after="80" w:before="80"/>
            </w:pPr>
            <w:r>
              <w:t>refusal</w:t>
            </w:r>
          </w:p>
        </w:tc>
        <w:tc>
          <w:tcPr>
            <w:tcW w:type="dxa" w:w="6480"/>
            <w:vAlign w:val="center"/>
          </w:tcPr>
          <w:p>
            <w:pPr>
              <w:spacing w:after="80" w:before="80"/>
            </w:pPr>
            <w:r/>
          </w:p>
        </w:tc>
      </w:tr>
      <w:tr>
        <w:tc>
          <w:tcPr>
            <w:tcW w:type="dxa" w:w="2880"/>
            <w:vAlign w:val="center"/>
          </w:tcPr>
          <w:p>
            <w:pPr>
              <w:spacing w:after="80" w:before="80"/>
            </w:pPr>
            <w:r>
              <w:t>refusals</w:t>
            </w:r>
          </w:p>
        </w:tc>
        <w:tc>
          <w:tcPr>
            <w:tcW w:type="dxa" w:w="6480"/>
            <w:vAlign w:val="center"/>
          </w:tcPr>
          <w:p>
            <w:pPr>
              <w:spacing w:after="80" w:before="80"/>
            </w:pPr>
            <w:r/>
          </w:p>
        </w:tc>
      </w:tr>
      <w:tr>
        <w:tc>
          <w:tcPr>
            <w:tcW w:type="dxa" w:w="2880"/>
            <w:vAlign w:val="center"/>
          </w:tcPr>
          <w:p>
            <w:pPr>
              <w:spacing w:after="80" w:before="80"/>
            </w:pPr>
            <w:r>
              <w:t>refuse</w:t>
            </w:r>
          </w:p>
        </w:tc>
        <w:tc>
          <w:tcPr>
            <w:tcW w:type="dxa" w:w="6480"/>
            <w:vAlign w:val="center"/>
          </w:tcPr>
          <w:p>
            <w:pPr>
              <w:spacing w:after="80" w:before="80"/>
            </w:pPr>
            <w:r/>
          </w:p>
        </w:tc>
      </w:tr>
      <w:tr>
        <w:tc>
          <w:tcPr>
            <w:tcW w:type="dxa" w:w="2880"/>
            <w:vAlign w:val="center"/>
          </w:tcPr>
          <w:p>
            <w:pPr>
              <w:spacing w:after="80" w:before="80"/>
            </w:pPr>
            <w:r>
              <w:t>refused</w:t>
            </w:r>
          </w:p>
        </w:tc>
        <w:tc>
          <w:tcPr>
            <w:tcW w:type="dxa" w:w="6480"/>
            <w:vAlign w:val="center"/>
          </w:tcPr>
          <w:p>
            <w:pPr>
              <w:spacing w:after="80" w:before="80"/>
            </w:pPr>
            <w:r/>
          </w:p>
        </w:tc>
      </w:tr>
      <w:tr>
        <w:tc>
          <w:tcPr>
            <w:tcW w:type="dxa" w:w="2880"/>
            <w:vAlign w:val="center"/>
          </w:tcPr>
          <w:p>
            <w:pPr>
              <w:spacing w:after="80" w:before="80"/>
            </w:pPr>
            <w:r>
              <w:t>refuses</w:t>
            </w:r>
          </w:p>
        </w:tc>
        <w:tc>
          <w:tcPr>
            <w:tcW w:type="dxa" w:w="6480"/>
            <w:vAlign w:val="center"/>
          </w:tcPr>
          <w:p>
            <w:pPr>
              <w:spacing w:after="80" w:before="80"/>
            </w:pPr>
            <w:r/>
          </w:p>
        </w:tc>
      </w:tr>
      <w:tr>
        <w:tc>
          <w:tcPr>
            <w:tcW w:type="dxa" w:w="2880"/>
            <w:vAlign w:val="center"/>
          </w:tcPr>
          <w:p>
            <w:pPr>
              <w:spacing w:after="80" w:before="80"/>
            </w:pPr>
            <w:r>
              <w:t>refusing</w:t>
            </w:r>
          </w:p>
        </w:tc>
        <w:tc>
          <w:tcPr>
            <w:tcW w:type="dxa" w:w="6480"/>
            <w:vAlign w:val="center"/>
          </w:tcPr>
          <w:p>
            <w:pPr>
              <w:spacing w:after="80" w:before="80"/>
            </w:pPr>
            <w:r/>
          </w:p>
        </w:tc>
      </w:tr>
      <w:tr>
        <w:tc>
          <w:tcPr>
            <w:tcW w:type="dxa" w:w="2880"/>
            <w:vAlign w:val="center"/>
          </w:tcPr>
          <w:p>
            <w:pPr>
              <w:spacing w:after="80" w:before="80"/>
            </w:pPr>
            <w:r>
              <w:t>refuted</w:t>
            </w:r>
          </w:p>
        </w:tc>
        <w:tc>
          <w:tcPr>
            <w:tcW w:type="dxa" w:w="6480"/>
            <w:vAlign w:val="center"/>
          </w:tcPr>
          <w:p>
            <w:pPr>
              <w:spacing w:after="80" w:before="80"/>
            </w:pPr>
            <w:r/>
          </w:p>
        </w:tc>
      </w:tr>
      <w:tr>
        <w:tc>
          <w:tcPr>
            <w:tcW w:type="dxa" w:w="2880"/>
            <w:vAlign w:val="center"/>
          </w:tcPr>
          <w:p>
            <w:pPr>
              <w:spacing w:after="80" w:before="80"/>
            </w:pPr>
            <w:r>
              <w:t>remedy</w:t>
            </w:r>
          </w:p>
        </w:tc>
        <w:tc>
          <w:tcPr>
            <w:tcW w:type="dxa" w:w="6480"/>
            <w:vAlign w:val="center"/>
          </w:tcPr>
          <w:p>
            <w:pPr>
              <w:spacing w:after="80" w:before="80"/>
            </w:pPr>
            <w:r/>
          </w:p>
        </w:tc>
      </w:tr>
      <w:tr>
        <w:tc>
          <w:tcPr>
            <w:tcW w:type="dxa" w:w="2880"/>
            <w:vAlign w:val="center"/>
          </w:tcPr>
          <w:p>
            <w:pPr>
              <w:spacing w:after="80" w:before="80"/>
            </w:pPr>
            <w:r>
              <w:t>restated</w:t>
            </w:r>
          </w:p>
        </w:tc>
        <w:tc>
          <w:tcPr>
            <w:tcW w:type="dxa" w:w="6480"/>
            <w:vAlign w:val="center"/>
          </w:tcPr>
          <w:p>
            <w:pPr>
              <w:spacing w:after="80" w:before="80"/>
            </w:pPr>
            <w:r/>
          </w:p>
        </w:tc>
      </w:tr>
      <w:tr>
        <w:tc>
          <w:tcPr>
            <w:tcW w:type="dxa" w:w="2880"/>
            <w:vAlign w:val="center"/>
          </w:tcPr>
          <w:p>
            <w:pPr>
              <w:spacing w:after="80" w:before="80"/>
            </w:pPr>
            <w:r>
              <w:t>restating</w:t>
            </w:r>
          </w:p>
        </w:tc>
        <w:tc>
          <w:tcPr>
            <w:tcW w:type="dxa" w:w="6480"/>
            <w:vAlign w:val="center"/>
          </w:tcPr>
          <w:p>
            <w:pPr>
              <w:spacing w:after="80" w:before="80"/>
            </w:pPr>
            <w:r/>
          </w:p>
        </w:tc>
      </w:tr>
      <w:tr>
        <w:tc>
          <w:tcPr>
            <w:tcW w:type="dxa" w:w="2880"/>
            <w:vAlign w:val="center"/>
          </w:tcPr>
          <w:p>
            <w:pPr>
              <w:spacing w:after="80" w:before="80"/>
            </w:pPr>
            <w:r>
              <w:t>rests</w:t>
            </w:r>
          </w:p>
        </w:tc>
        <w:tc>
          <w:tcPr>
            <w:tcW w:type="dxa" w:w="6480"/>
            <w:vAlign w:val="center"/>
          </w:tcPr>
          <w:p>
            <w:pPr>
              <w:spacing w:after="80" w:before="80"/>
            </w:pPr>
            <w:r/>
          </w:p>
        </w:tc>
      </w:tr>
      <w:tr>
        <w:tc>
          <w:tcPr>
            <w:tcW w:type="dxa" w:w="2880"/>
            <w:vAlign w:val="center"/>
          </w:tcPr>
          <w:p>
            <w:pPr>
              <w:spacing w:after="80" w:before="80"/>
            </w:pPr>
            <w:r>
              <w:t>rides</w:t>
            </w:r>
          </w:p>
        </w:tc>
        <w:tc>
          <w:tcPr>
            <w:tcW w:type="dxa" w:w="6480"/>
            <w:vAlign w:val="center"/>
          </w:tcPr>
          <w:p>
            <w:pPr>
              <w:spacing w:after="80" w:before="80"/>
            </w:pPr>
            <w:r/>
          </w:p>
        </w:tc>
      </w:tr>
      <w:tr>
        <w:tc>
          <w:tcPr>
            <w:tcW w:type="dxa" w:w="2880"/>
            <w:vAlign w:val="center"/>
          </w:tcPr>
          <w:p>
            <w:pPr>
              <w:spacing w:after="80" w:before="80"/>
            </w:pPr>
            <w:r>
              <w:t>ruled</w:t>
            </w:r>
          </w:p>
        </w:tc>
        <w:tc>
          <w:tcPr>
            <w:tcW w:type="dxa" w:w="6480"/>
            <w:vAlign w:val="center"/>
          </w:tcPr>
          <w:p>
            <w:pPr>
              <w:spacing w:after="80" w:before="80"/>
            </w:pPr>
            <w:r/>
          </w:p>
        </w:tc>
      </w:tr>
      <w:tr>
        <w:tc>
          <w:tcPr>
            <w:tcW w:type="dxa" w:w="2880"/>
            <w:vAlign w:val="center"/>
          </w:tcPr>
          <w:p>
            <w:pPr>
              <w:spacing w:after="80" w:before="80"/>
            </w:pPr>
            <w:r>
              <w:t>ruling</w:t>
            </w:r>
          </w:p>
        </w:tc>
        <w:tc>
          <w:tcPr>
            <w:tcW w:type="dxa" w:w="6480"/>
            <w:vAlign w:val="center"/>
          </w:tcPr>
          <w:p>
            <w:pPr>
              <w:spacing w:after="80" w:before="80"/>
            </w:pPr>
            <w:r/>
          </w:p>
        </w:tc>
      </w:tr>
      <w:tr>
        <w:tc>
          <w:tcPr>
            <w:tcW w:type="dxa" w:w="2880"/>
            <w:vAlign w:val="center"/>
          </w:tcPr>
          <w:p>
            <w:pPr>
              <w:spacing w:after="80" w:before="80"/>
            </w:pPr>
            <w:r>
              <w:t>rung</w:t>
            </w:r>
          </w:p>
        </w:tc>
        <w:tc>
          <w:tcPr>
            <w:tcW w:type="dxa" w:w="6480"/>
            <w:vAlign w:val="center"/>
          </w:tcPr>
          <w:p>
            <w:pPr>
              <w:spacing w:after="80" w:before="80"/>
            </w:pPr>
            <w:r/>
          </w:p>
        </w:tc>
      </w:tr>
      <w:tr>
        <w:tc>
          <w:tcPr>
            <w:tcW w:type="dxa" w:w="2880"/>
            <w:vAlign w:val="center"/>
          </w:tcPr>
          <w:p>
            <w:pPr>
              <w:spacing w:after="80" w:before="80"/>
            </w:pPr>
            <w:r>
              <w:t>said</w:t>
            </w:r>
          </w:p>
        </w:tc>
        <w:tc>
          <w:tcPr>
            <w:tcW w:type="dxa" w:w="6480"/>
            <w:vAlign w:val="center"/>
          </w:tcPr>
          <w:p>
            <w:pPr>
              <w:spacing w:after="80" w:before="80"/>
            </w:pPr>
            <w:r/>
          </w:p>
        </w:tc>
      </w:tr>
      <w:tr>
        <w:tc>
          <w:tcPr>
            <w:tcW w:type="dxa" w:w="2880"/>
            <w:vAlign w:val="center"/>
          </w:tcPr>
          <w:p>
            <w:pPr>
              <w:spacing w:after="80" w:before="80"/>
            </w:pPr>
            <w:r>
              <w:t>saying</w:t>
            </w:r>
          </w:p>
        </w:tc>
        <w:tc>
          <w:tcPr>
            <w:tcW w:type="dxa" w:w="6480"/>
            <w:vAlign w:val="center"/>
          </w:tcPr>
          <w:p>
            <w:pPr>
              <w:spacing w:after="80" w:before="80"/>
            </w:pPr>
            <w:r/>
          </w:p>
        </w:tc>
      </w:tr>
      <w:tr>
        <w:tc>
          <w:tcPr>
            <w:tcW w:type="dxa" w:w="2880"/>
            <w:vAlign w:val="center"/>
          </w:tcPr>
          <w:p>
            <w:pPr>
              <w:spacing w:after="80" w:before="80"/>
            </w:pPr>
            <w:r>
              <w:t>says</w:t>
            </w:r>
          </w:p>
        </w:tc>
        <w:tc>
          <w:tcPr>
            <w:tcW w:type="dxa" w:w="6480"/>
            <w:vAlign w:val="center"/>
          </w:tcPr>
          <w:p>
            <w:pPr>
              <w:spacing w:after="80" w:before="80"/>
            </w:pPr>
            <w:r/>
          </w:p>
        </w:tc>
      </w:tr>
      <w:tr>
        <w:tc>
          <w:tcPr>
            <w:tcW w:type="dxa" w:w="2880"/>
            <w:vAlign w:val="center"/>
          </w:tcPr>
          <w:p>
            <w:pPr>
              <w:spacing w:after="80" w:before="80"/>
            </w:pPr>
            <w:r>
              <w:t>scored</w:t>
            </w:r>
          </w:p>
        </w:tc>
        <w:tc>
          <w:tcPr>
            <w:tcW w:type="dxa" w:w="6480"/>
            <w:vAlign w:val="center"/>
          </w:tcPr>
          <w:p>
            <w:pPr>
              <w:spacing w:after="80" w:before="80"/>
            </w:pPr>
            <w:r/>
          </w:p>
        </w:tc>
      </w:tr>
      <w:tr>
        <w:tc>
          <w:tcPr>
            <w:tcW w:type="dxa" w:w="2880"/>
            <w:vAlign w:val="center"/>
          </w:tcPr>
          <w:p>
            <w:pPr>
              <w:spacing w:after="80" w:before="80"/>
            </w:pPr>
            <w:r>
              <w:t>seat</w:t>
            </w:r>
          </w:p>
        </w:tc>
        <w:tc>
          <w:tcPr>
            <w:tcW w:type="dxa" w:w="6480"/>
            <w:vAlign w:val="center"/>
          </w:tcPr>
          <w:p>
            <w:pPr>
              <w:spacing w:after="80" w:before="80"/>
            </w:pPr>
            <w:r/>
          </w:p>
        </w:tc>
      </w:tr>
      <w:tr>
        <w:tc>
          <w:tcPr>
            <w:tcW w:type="dxa" w:w="2880"/>
            <w:vAlign w:val="center"/>
          </w:tcPr>
          <w:p>
            <w:pPr>
              <w:spacing w:after="80" w:before="80"/>
            </w:pPr>
            <w:r>
              <w:t>sep</w:t>
            </w:r>
          </w:p>
        </w:tc>
        <w:tc>
          <w:tcPr>
            <w:tcW w:type="dxa" w:w="6480"/>
            <w:vAlign w:val="center"/>
          </w:tcPr>
          <w:p>
            <w:pPr>
              <w:spacing w:after="80" w:before="80"/>
            </w:pPr>
            <w:r/>
          </w:p>
        </w:tc>
      </w:tr>
      <w:tr>
        <w:tc>
          <w:tcPr>
            <w:tcW w:type="dxa" w:w="2880"/>
            <w:vAlign w:val="center"/>
          </w:tcPr>
          <w:p>
            <w:pPr>
              <w:spacing w:after="80" w:before="80"/>
            </w:pPr>
            <w:r>
              <w:t>settled</w:t>
            </w:r>
          </w:p>
        </w:tc>
        <w:tc>
          <w:tcPr>
            <w:tcW w:type="dxa" w:w="6480"/>
            <w:vAlign w:val="center"/>
          </w:tcPr>
          <w:p>
            <w:pPr>
              <w:spacing w:after="80" w:before="80"/>
            </w:pPr>
            <w:r/>
          </w:p>
        </w:tc>
      </w:tr>
      <w:tr>
        <w:tc>
          <w:tcPr>
            <w:tcW w:type="dxa" w:w="2880"/>
            <w:vAlign w:val="center"/>
          </w:tcPr>
          <w:p>
            <w:pPr>
              <w:spacing w:after="80" w:before="80"/>
            </w:pPr>
            <w:r>
              <w:t>settles</w:t>
            </w:r>
          </w:p>
        </w:tc>
        <w:tc>
          <w:tcPr>
            <w:tcW w:type="dxa" w:w="6480"/>
            <w:vAlign w:val="center"/>
          </w:tcPr>
          <w:p>
            <w:pPr>
              <w:spacing w:after="80" w:before="80"/>
            </w:pPr>
            <w:r/>
          </w:p>
        </w:tc>
      </w:tr>
      <w:tr>
        <w:tc>
          <w:tcPr>
            <w:tcW w:type="dxa" w:w="2880"/>
            <w:vAlign w:val="center"/>
          </w:tcPr>
          <w:p>
            <w:pPr>
              <w:spacing w:after="80" w:before="80"/>
            </w:pPr>
            <w:r>
              <w:t>sides</w:t>
            </w:r>
          </w:p>
        </w:tc>
        <w:tc>
          <w:tcPr>
            <w:tcW w:type="dxa" w:w="6480"/>
            <w:vAlign w:val="center"/>
          </w:tcPr>
          <w:p>
            <w:pPr>
              <w:spacing w:after="80" w:before="80"/>
            </w:pPr>
            <w:r/>
          </w:p>
        </w:tc>
      </w:tr>
      <w:tr>
        <w:tc>
          <w:tcPr>
            <w:tcW w:type="dxa" w:w="2880"/>
            <w:vAlign w:val="center"/>
          </w:tcPr>
          <w:p>
            <w:pPr>
              <w:spacing w:after="80" w:before="80"/>
            </w:pPr>
            <w:r>
              <w:t>silence</w:t>
            </w:r>
          </w:p>
        </w:tc>
        <w:tc>
          <w:tcPr>
            <w:tcW w:type="dxa" w:w="6480"/>
            <w:vAlign w:val="center"/>
          </w:tcPr>
          <w:p>
            <w:pPr>
              <w:spacing w:after="80" w:before="80"/>
            </w:pPr>
            <w:r/>
          </w:p>
        </w:tc>
      </w:tr>
      <w:tr>
        <w:tc>
          <w:tcPr>
            <w:tcW w:type="dxa" w:w="2880"/>
            <w:vAlign w:val="center"/>
          </w:tcPr>
          <w:p>
            <w:pPr>
              <w:spacing w:after="80" w:before="80"/>
            </w:pPr>
            <w:r>
              <w:t>sitting</w:t>
            </w:r>
          </w:p>
        </w:tc>
        <w:tc>
          <w:tcPr>
            <w:tcW w:type="dxa" w:w="6480"/>
            <w:vAlign w:val="center"/>
          </w:tcPr>
          <w:p>
            <w:pPr>
              <w:spacing w:after="80" w:before="80"/>
            </w:pPr>
            <w:r/>
          </w:p>
        </w:tc>
      </w:tr>
      <w:tr>
        <w:tc>
          <w:tcPr>
            <w:tcW w:type="dxa" w:w="2880"/>
            <w:vAlign w:val="center"/>
          </w:tcPr>
          <w:p>
            <w:pPr>
              <w:spacing w:after="80" w:before="80"/>
            </w:pPr>
            <w:r>
              <w:t>sixteen</w:t>
            </w:r>
          </w:p>
        </w:tc>
        <w:tc>
          <w:tcPr>
            <w:tcW w:type="dxa" w:w="6480"/>
            <w:vAlign w:val="center"/>
          </w:tcPr>
          <w:p>
            <w:pPr>
              <w:spacing w:after="80" w:before="80"/>
            </w:pPr>
            <w:r/>
          </w:p>
        </w:tc>
      </w:tr>
      <w:tr>
        <w:tc>
          <w:tcPr>
            <w:tcW w:type="dxa" w:w="2880"/>
            <w:vAlign w:val="center"/>
          </w:tcPr>
          <w:p>
            <w:pPr>
              <w:spacing w:after="80" w:before="80"/>
            </w:pPr>
            <w:r>
              <w:t>somebody</w:t>
            </w:r>
          </w:p>
        </w:tc>
        <w:tc>
          <w:tcPr>
            <w:tcW w:type="dxa" w:w="6480"/>
            <w:vAlign w:val="center"/>
          </w:tcPr>
          <w:p>
            <w:pPr>
              <w:spacing w:after="80" w:before="80"/>
            </w:pPr>
            <w:r/>
          </w:p>
        </w:tc>
      </w:tr>
      <w:tr>
        <w:tc>
          <w:tcPr>
            <w:tcW w:type="dxa" w:w="2880"/>
            <w:vAlign w:val="center"/>
          </w:tcPr>
          <w:p>
            <w:pPr>
              <w:spacing w:after="80" w:before="80"/>
            </w:pPr>
            <w:r>
              <w:t>spelled</w:t>
            </w:r>
          </w:p>
        </w:tc>
        <w:tc>
          <w:tcPr>
            <w:tcW w:type="dxa" w:w="6480"/>
            <w:vAlign w:val="center"/>
          </w:tcPr>
          <w:p>
            <w:pPr>
              <w:spacing w:after="80" w:before="80"/>
            </w:pPr>
            <w:r/>
          </w:p>
        </w:tc>
      </w:tr>
      <w:tr>
        <w:tc>
          <w:tcPr>
            <w:tcW w:type="dxa" w:w="2880"/>
            <w:vAlign w:val="center"/>
          </w:tcPr>
          <w:p>
            <w:pPr>
              <w:spacing w:after="80" w:before="80"/>
            </w:pPr>
            <w:r>
              <w:t>spellings</w:t>
            </w:r>
          </w:p>
        </w:tc>
        <w:tc>
          <w:tcPr>
            <w:tcW w:type="dxa" w:w="6480"/>
            <w:vAlign w:val="center"/>
          </w:tcPr>
          <w:p>
            <w:pPr>
              <w:spacing w:after="80" w:before="80"/>
            </w:pPr>
            <w:r/>
          </w:p>
        </w:tc>
      </w:tr>
      <w:tr>
        <w:tc>
          <w:tcPr>
            <w:tcW w:type="dxa" w:w="2880"/>
            <w:vAlign w:val="center"/>
          </w:tcPr>
          <w:p>
            <w:pPr>
              <w:spacing w:after="80" w:before="80"/>
            </w:pPr>
            <w:r>
              <w:t>spends</w:t>
            </w:r>
          </w:p>
        </w:tc>
        <w:tc>
          <w:tcPr>
            <w:tcW w:type="dxa" w:w="6480"/>
            <w:vAlign w:val="center"/>
          </w:tcPr>
          <w:p>
            <w:pPr>
              <w:spacing w:after="80" w:before="80"/>
            </w:pPr>
            <w:r/>
          </w:p>
        </w:tc>
      </w:tr>
      <w:tr>
        <w:tc>
          <w:tcPr>
            <w:tcW w:type="dxa" w:w="2880"/>
            <w:vAlign w:val="center"/>
          </w:tcPr>
          <w:p>
            <w:pPr>
              <w:spacing w:after="80" w:before="80"/>
            </w:pPr>
            <w:r>
              <w:t>stall</w:t>
            </w:r>
          </w:p>
        </w:tc>
        <w:tc>
          <w:tcPr>
            <w:tcW w:type="dxa" w:w="6480"/>
            <w:vAlign w:val="center"/>
          </w:tcPr>
          <w:p>
            <w:pPr>
              <w:spacing w:after="80" w:before="80"/>
            </w:pPr>
            <w:r/>
          </w:p>
        </w:tc>
      </w:tr>
      <w:tr>
        <w:tc>
          <w:tcPr>
            <w:tcW w:type="dxa" w:w="2880"/>
            <w:vAlign w:val="center"/>
          </w:tcPr>
          <w:p>
            <w:pPr>
              <w:spacing w:after="80" w:before="80"/>
            </w:pPr>
            <w:r>
              <w:t>stamp</w:t>
            </w:r>
          </w:p>
        </w:tc>
        <w:tc>
          <w:tcPr>
            <w:tcW w:type="dxa" w:w="6480"/>
            <w:vAlign w:val="center"/>
          </w:tcPr>
          <w:p>
            <w:pPr>
              <w:spacing w:after="80" w:before="80"/>
            </w:pPr>
            <w:r/>
          </w:p>
        </w:tc>
      </w:tr>
      <w:tr>
        <w:tc>
          <w:tcPr>
            <w:tcW w:type="dxa" w:w="2880"/>
            <w:vAlign w:val="center"/>
          </w:tcPr>
          <w:p>
            <w:pPr>
              <w:spacing w:after="80" w:before="80"/>
            </w:pPr>
            <w:r>
              <w:t>stamped</w:t>
            </w:r>
          </w:p>
        </w:tc>
        <w:tc>
          <w:tcPr>
            <w:tcW w:type="dxa" w:w="6480"/>
            <w:vAlign w:val="center"/>
          </w:tcPr>
          <w:p>
            <w:pPr>
              <w:spacing w:after="80" w:before="80"/>
            </w:pPr>
            <w:r/>
          </w:p>
        </w:tc>
      </w:tr>
      <w:tr>
        <w:tc>
          <w:tcPr>
            <w:tcW w:type="dxa" w:w="2880"/>
            <w:vAlign w:val="center"/>
          </w:tcPr>
          <w:p>
            <w:pPr>
              <w:spacing w:after="80" w:before="80"/>
            </w:pPr>
            <w:r>
              <w:t>stamps</w:t>
            </w:r>
          </w:p>
        </w:tc>
        <w:tc>
          <w:tcPr>
            <w:tcW w:type="dxa" w:w="6480"/>
            <w:vAlign w:val="center"/>
          </w:tcPr>
          <w:p>
            <w:pPr>
              <w:spacing w:after="80" w:before="80"/>
            </w:pPr>
            <w:r/>
          </w:p>
        </w:tc>
      </w:tr>
      <w:tr>
        <w:tc>
          <w:tcPr>
            <w:tcW w:type="dxa" w:w="2880"/>
            <w:vAlign w:val="center"/>
          </w:tcPr>
          <w:p>
            <w:pPr>
              <w:spacing w:after="80" w:before="80"/>
            </w:pPr>
            <w:r>
              <w:t>stand</w:t>
            </w:r>
          </w:p>
        </w:tc>
        <w:tc>
          <w:tcPr>
            <w:tcW w:type="dxa" w:w="6480"/>
            <w:vAlign w:val="center"/>
          </w:tcPr>
          <w:p>
            <w:pPr>
              <w:spacing w:after="80" w:before="80"/>
            </w:pPr>
            <w:r/>
          </w:p>
        </w:tc>
      </w:tr>
      <w:tr>
        <w:tc>
          <w:tcPr>
            <w:tcW w:type="dxa" w:w="2880"/>
            <w:vAlign w:val="center"/>
          </w:tcPr>
          <w:p>
            <w:pPr>
              <w:spacing w:after="80" w:before="80"/>
            </w:pPr>
            <w:r>
              <w:t>standing</w:t>
            </w:r>
          </w:p>
        </w:tc>
        <w:tc>
          <w:tcPr>
            <w:tcW w:type="dxa" w:w="6480"/>
            <w:vAlign w:val="center"/>
          </w:tcPr>
          <w:p>
            <w:pPr>
              <w:spacing w:after="80" w:before="80"/>
            </w:pPr>
            <w:r/>
          </w:p>
        </w:tc>
      </w:tr>
      <w:tr>
        <w:tc>
          <w:tcPr>
            <w:tcW w:type="dxa" w:w="2880"/>
            <w:vAlign w:val="center"/>
          </w:tcPr>
          <w:p>
            <w:pPr>
              <w:spacing w:after="80" w:before="80"/>
            </w:pPr>
            <w:r>
              <w:t>stands</w:t>
            </w:r>
          </w:p>
        </w:tc>
        <w:tc>
          <w:tcPr>
            <w:tcW w:type="dxa" w:w="6480"/>
            <w:vAlign w:val="center"/>
          </w:tcPr>
          <w:p>
            <w:pPr>
              <w:spacing w:after="80" w:before="80"/>
            </w:pPr>
            <w:r/>
          </w:p>
        </w:tc>
      </w:tr>
      <w:tr>
        <w:tc>
          <w:tcPr>
            <w:tcW w:type="dxa" w:w="2880"/>
            <w:vAlign w:val="center"/>
          </w:tcPr>
          <w:p>
            <w:pPr>
              <w:spacing w:after="80" w:before="80"/>
            </w:pPr>
            <w:r>
              <w:t>stating</w:t>
            </w:r>
          </w:p>
        </w:tc>
        <w:tc>
          <w:tcPr>
            <w:tcW w:type="dxa" w:w="6480"/>
            <w:vAlign w:val="center"/>
          </w:tcPr>
          <w:p>
            <w:pPr>
              <w:spacing w:after="80" w:before="80"/>
            </w:pPr>
            <w:r/>
          </w:p>
        </w:tc>
      </w:tr>
      <w:tr>
        <w:tc>
          <w:tcPr>
            <w:tcW w:type="dxa" w:w="2880"/>
            <w:vAlign w:val="center"/>
          </w:tcPr>
          <w:p>
            <w:pPr>
              <w:spacing w:after="80" w:before="80"/>
            </w:pPr>
            <w:r>
              <w:t>stood</w:t>
            </w:r>
          </w:p>
        </w:tc>
        <w:tc>
          <w:tcPr>
            <w:tcW w:type="dxa" w:w="6480"/>
            <w:vAlign w:val="center"/>
          </w:tcPr>
          <w:p>
            <w:pPr>
              <w:spacing w:after="80" w:before="80"/>
            </w:pPr>
            <w:r/>
          </w:p>
        </w:tc>
      </w:tr>
      <w:tr>
        <w:tc>
          <w:tcPr>
            <w:tcW w:type="dxa" w:w="2880"/>
            <w:vAlign w:val="center"/>
          </w:tcPr>
          <w:p>
            <w:pPr>
              <w:spacing w:after="80" w:before="80"/>
            </w:pPr>
            <w:r>
              <w:t>survived</w:t>
            </w:r>
          </w:p>
        </w:tc>
        <w:tc>
          <w:tcPr>
            <w:tcW w:type="dxa" w:w="6480"/>
            <w:vAlign w:val="center"/>
          </w:tcPr>
          <w:p>
            <w:pPr>
              <w:spacing w:after="80" w:before="80"/>
            </w:pPr>
            <w:r/>
          </w:p>
        </w:tc>
      </w:tr>
      <w:tr>
        <w:tc>
          <w:tcPr>
            <w:tcW w:type="dxa" w:w="2880"/>
            <w:vAlign w:val="center"/>
          </w:tcPr>
          <w:p>
            <w:pPr>
              <w:spacing w:after="80" w:before="80"/>
            </w:pPr>
            <w:r>
              <w:t>survives</w:t>
            </w:r>
          </w:p>
        </w:tc>
        <w:tc>
          <w:tcPr>
            <w:tcW w:type="dxa" w:w="6480"/>
            <w:vAlign w:val="center"/>
          </w:tcPr>
          <w:p>
            <w:pPr>
              <w:spacing w:after="80" w:before="80"/>
            </w:pPr>
            <w:r/>
          </w:p>
        </w:tc>
      </w:tr>
      <w:tr>
        <w:tc>
          <w:tcPr>
            <w:tcW w:type="dxa" w:w="2880"/>
            <w:vAlign w:val="center"/>
          </w:tcPr>
          <w:p>
            <w:pPr>
              <w:spacing w:after="80" w:before="80"/>
            </w:pPr>
            <w:r>
              <w:t>surviving</w:t>
            </w:r>
          </w:p>
        </w:tc>
        <w:tc>
          <w:tcPr>
            <w:tcW w:type="dxa" w:w="6480"/>
            <w:vAlign w:val="center"/>
          </w:tcPr>
          <w:p>
            <w:pPr>
              <w:spacing w:after="80" w:before="80"/>
            </w:pPr>
            <w:r/>
          </w:p>
        </w:tc>
      </w:tr>
      <w:tr>
        <w:tc>
          <w:tcPr>
            <w:tcW w:type="dxa" w:w="2880"/>
            <w:vAlign w:val="center"/>
          </w:tcPr>
          <w:p>
            <w:pPr>
              <w:spacing w:after="80" w:before="80"/>
            </w:pPr>
            <w:r>
              <w:t>sweep</w:t>
            </w:r>
          </w:p>
        </w:tc>
        <w:tc>
          <w:tcPr>
            <w:tcW w:type="dxa" w:w="6480"/>
            <w:vAlign w:val="center"/>
          </w:tcPr>
          <w:p>
            <w:pPr>
              <w:spacing w:after="80" w:before="80"/>
            </w:pPr>
            <w:r/>
          </w:p>
        </w:tc>
      </w:tr>
      <w:tr>
        <w:tc>
          <w:tcPr>
            <w:tcW w:type="dxa" w:w="2880"/>
            <w:vAlign w:val="center"/>
          </w:tcPr>
          <w:p>
            <w:pPr>
              <w:spacing w:after="80" w:before="80"/>
            </w:pPr>
            <w:r>
              <w:t>swept</w:t>
            </w:r>
          </w:p>
        </w:tc>
        <w:tc>
          <w:tcPr>
            <w:tcW w:type="dxa" w:w="6480"/>
            <w:vAlign w:val="center"/>
          </w:tcPr>
          <w:p>
            <w:pPr>
              <w:spacing w:after="80" w:before="80"/>
            </w:pPr>
            <w:r/>
          </w:p>
        </w:tc>
      </w:tr>
      <w:tr>
        <w:tc>
          <w:tcPr>
            <w:tcW w:type="dxa" w:w="2880"/>
            <w:vAlign w:val="center"/>
          </w:tcPr>
          <w:p>
            <w:pPr>
              <w:spacing w:after="80" w:before="80"/>
            </w:pPr>
            <w:r>
              <w:t>tally</w:t>
            </w:r>
          </w:p>
        </w:tc>
        <w:tc>
          <w:tcPr>
            <w:tcW w:type="dxa" w:w="6480"/>
            <w:vAlign w:val="center"/>
          </w:tcPr>
          <w:p>
            <w:pPr>
              <w:spacing w:after="80" w:before="80"/>
            </w:pPr>
            <w:r/>
          </w:p>
        </w:tc>
      </w:tr>
      <w:tr>
        <w:tc>
          <w:tcPr>
            <w:tcW w:type="dxa" w:w="2880"/>
            <w:vAlign w:val="center"/>
          </w:tcPr>
          <w:p>
            <w:pPr>
              <w:spacing w:after="80" w:before="80"/>
            </w:pPr>
            <w:r>
              <w:t>ten</w:t>
            </w:r>
          </w:p>
        </w:tc>
        <w:tc>
          <w:tcPr>
            <w:tcW w:type="dxa" w:w="6480"/>
            <w:vAlign w:val="center"/>
          </w:tcPr>
          <w:p>
            <w:pPr>
              <w:spacing w:after="80" w:before="80"/>
            </w:pPr>
            <w:r/>
          </w:p>
        </w:tc>
      </w:tr>
      <w:tr>
        <w:tc>
          <w:tcPr>
            <w:tcW w:type="dxa" w:w="2880"/>
            <w:vAlign w:val="center"/>
          </w:tcPr>
          <w:p>
            <w:pPr>
              <w:spacing w:after="80" w:before="80"/>
            </w:pPr>
            <w:r>
              <w:t>theirs</w:t>
            </w:r>
          </w:p>
        </w:tc>
        <w:tc>
          <w:tcPr>
            <w:tcW w:type="dxa" w:w="6480"/>
            <w:vAlign w:val="center"/>
          </w:tcPr>
          <w:p>
            <w:pPr>
              <w:spacing w:after="80" w:before="80"/>
            </w:pPr>
            <w:r/>
          </w:p>
        </w:tc>
      </w:tr>
      <w:tr>
        <w:tc>
          <w:tcPr>
            <w:tcW w:type="dxa" w:w="2880"/>
            <w:vAlign w:val="center"/>
          </w:tcPr>
          <w:p>
            <w:pPr>
              <w:spacing w:after="80" w:before="80"/>
            </w:pPr>
            <w:r>
              <w:t>thirteen</w:t>
            </w:r>
          </w:p>
        </w:tc>
        <w:tc>
          <w:tcPr>
            <w:tcW w:type="dxa" w:w="6480"/>
            <w:vAlign w:val="center"/>
          </w:tcPr>
          <w:p>
            <w:pPr>
              <w:spacing w:after="80" w:before="80"/>
            </w:pPr>
            <w:r/>
          </w:p>
        </w:tc>
      </w:tr>
      <w:tr>
        <w:tc>
          <w:tcPr>
            <w:tcW w:type="dxa" w:w="2880"/>
            <w:vAlign w:val="center"/>
          </w:tcPr>
          <w:p>
            <w:pPr>
              <w:spacing w:after="80" w:before="80"/>
            </w:pPr>
            <w:r>
              <w:t>threw</w:t>
            </w:r>
          </w:p>
        </w:tc>
        <w:tc>
          <w:tcPr>
            <w:tcW w:type="dxa" w:w="6480"/>
            <w:vAlign w:val="center"/>
          </w:tcPr>
          <w:p>
            <w:pPr>
              <w:spacing w:after="80" w:before="80"/>
            </w:pPr>
            <w:r/>
          </w:p>
        </w:tc>
      </w:tr>
      <w:tr>
        <w:tc>
          <w:tcPr>
            <w:tcW w:type="dxa" w:w="2880"/>
            <w:vAlign w:val="center"/>
          </w:tcPr>
          <w:p>
            <w:pPr>
              <w:spacing w:after="80" w:before="80"/>
            </w:pPr>
            <w:r>
              <w:t>throwaway</w:t>
            </w:r>
          </w:p>
        </w:tc>
        <w:tc>
          <w:tcPr>
            <w:tcW w:type="dxa" w:w="6480"/>
            <w:vAlign w:val="center"/>
          </w:tcPr>
          <w:p>
            <w:pPr>
              <w:spacing w:after="80" w:before="80"/>
            </w:pPr>
            <w:r/>
          </w:p>
        </w:tc>
      </w:tr>
      <w:tr>
        <w:tc>
          <w:tcPr>
            <w:tcW w:type="dxa" w:w="2880"/>
            <w:vAlign w:val="center"/>
          </w:tcPr>
          <w:p>
            <w:pPr>
              <w:spacing w:after="80" w:before="80"/>
            </w:pPr>
            <w:r>
              <w:t>told</w:t>
            </w:r>
          </w:p>
        </w:tc>
        <w:tc>
          <w:tcPr>
            <w:tcW w:type="dxa" w:w="6480"/>
            <w:vAlign w:val="center"/>
          </w:tcPr>
          <w:p>
            <w:pPr>
              <w:spacing w:after="80" w:before="80"/>
            </w:pPr>
            <w:r/>
          </w:p>
        </w:tc>
      </w:tr>
      <w:tr>
        <w:tc>
          <w:tcPr>
            <w:tcW w:type="dxa" w:w="2880"/>
            <w:vAlign w:val="center"/>
          </w:tcPr>
          <w:p>
            <w:pPr>
              <w:spacing w:after="80" w:before="80"/>
            </w:pPr>
            <w:r>
              <w:t>trap</w:t>
            </w:r>
          </w:p>
        </w:tc>
        <w:tc>
          <w:tcPr>
            <w:tcW w:type="dxa" w:w="6480"/>
            <w:vAlign w:val="center"/>
          </w:tcPr>
          <w:p>
            <w:pPr>
              <w:spacing w:after="80" w:before="80"/>
            </w:pPr>
            <w:r/>
          </w:p>
        </w:tc>
      </w:tr>
      <w:tr>
        <w:tc>
          <w:tcPr>
            <w:tcW w:type="dxa" w:w="2880"/>
            <w:vAlign w:val="center"/>
          </w:tcPr>
          <w:p>
            <w:pPr>
              <w:spacing w:after="80" w:before="80"/>
            </w:pPr>
            <w:r>
              <w:t>travels</w:t>
            </w:r>
          </w:p>
        </w:tc>
        <w:tc>
          <w:tcPr>
            <w:tcW w:type="dxa" w:w="6480"/>
            <w:vAlign w:val="center"/>
          </w:tcPr>
          <w:p>
            <w:pPr>
              <w:spacing w:after="80" w:before="80"/>
            </w:pPr>
            <w:r/>
          </w:p>
        </w:tc>
      </w:tr>
      <w:tr>
        <w:tc>
          <w:tcPr>
            <w:tcW w:type="dxa" w:w="2880"/>
            <w:vAlign w:val="center"/>
          </w:tcPr>
          <w:p>
            <w:pPr>
              <w:spacing w:after="80" w:before="80"/>
            </w:pPr>
            <w:r>
              <w:t>twelve</w:t>
            </w:r>
          </w:p>
        </w:tc>
        <w:tc>
          <w:tcPr>
            <w:tcW w:type="dxa" w:w="6480"/>
            <w:vAlign w:val="center"/>
          </w:tcPr>
          <w:p>
            <w:pPr>
              <w:spacing w:after="80" w:before="80"/>
            </w:pPr>
            <w:r/>
          </w:p>
        </w:tc>
      </w:tr>
      <w:tr>
        <w:tc>
          <w:tcPr>
            <w:tcW w:type="dxa" w:w="2880"/>
            <w:vAlign w:val="center"/>
          </w:tcPr>
          <w:p>
            <w:pPr>
              <w:spacing w:after="80" w:before="80"/>
            </w:pPr>
            <w:r>
              <w:t>twin</w:t>
            </w:r>
          </w:p>
        </w:tc>
        <w:tc>
          <w:tcPr>
            <w:tcW w:type="dxa" w:w="6480"/>
            <w:vAlign w:val="center"/>
          </w:tcPr>
          <w:p>
            <w:pPr>
              <w:spacing w:after="80" w:before="80"/>
            </w:pPr>
            <w:r/>
          </w:p>
        </w:tc>
      </w:tr>
      <w:tr>
        <w:tc>
          <w:tcPr>
            <w:tcW w:type="dxa" w:w="2880"/>
            <w:vAlign w:val="center"/>
          </w:tcPr>
          <w:p>
            <w:pPr>
              <w:spacing w:after="80" w:before="80"/>
            </w:pPr>
            <w:r>
              <w:t>ungated</w:t>
            </w:r>
          </w:p>
        </w:tc>
        <w:tc>
          <w:tcPr>
            <w:tcW w:type="dxa" w:w="6480"/>
            <w:vAlign w:val="center"/>
          </w:tcPr>
          <w:p>
            <w:pPr>
              <w:spacing w:after="80" w:before="80"/>
            </w:pPr>
            <w:r/>
          </w:p>
        </w:tc>
      </w:tr>
      <w:tr>
        <w:tc>
          <w:tcPr>
            <w:tcW w:type="dxa" w:w="2880"/>
            <w:vAlign w:val="center"/>
          </w:tcPr>
          <w:p>
            <w:pPr>
              <w:spacing w:after="80" w:before="80"/>
            </w:pPr>
            <w:r>
              <w:t>unguarded</w:t>
            </w:r>
          </w:p>
        </w:tc>
        <w:tc>
          <w:tcPr>
            <w:tcW w:type="dxa" w:w="6480"/>
            <w:vAlign w:val="center"/>
          </w:tcPr>
          <w:p>
            <w:pPr>
              <w:spacing w:after="80" w:before="80"/>
            </w:pPr>
            <w:r/>
          </w:p>
        </w:tc>
      </w:tr>
      <w:tr>
        <w:tc>
          <w:tcPr>
            <w:tcW w:type="dxa" w:w="2880"/>
            <w:vAlign w:val="center"/>
          </w:tcPr>
          <w:p>
            <w:pPr>
              <w:spacing w:after="80" w:before="80"/>
            </w:pPr>
            <w:r>
              <w:t>unnoticed</w:t>
            </w:r>
          </w:p>
        </w:tc>
        <w:tc>
          <w:tcPr>
            <w:tcW w:type="dxa" w:w="6480"/>
            <w:vAlign w:val="center"/>
          </w:tcPr>
          <w:p>
            <w:pPr>
              <w:spacing w:after="80" w:before="80"/>
            </w:pPr>
            <w:r/>
          </w:p>
        </w:tc>
      </w:tr>
      <w:tr>
        <w:tc>
          <w:tcPr>
            <w:tcW w:type="dxa" w:w="2880"/>
            <w:vAlign w:val="center"/>
          </w:tcPr>
          <w:p>
            <w:pPr>
              <w:spacing w:after="80" w:before="80"/>
            </w:pPr>
            <w:r>
              <w:t>unparseable</w:t>
            </w:r>
          </w:p>
        </w:tc>
        <w:tc>
          <w:tcPr>
            <w:tcW w:type="dxa" w:w="6480"/>
            <w:vAlign w:val="center"/>
          </w:tcPr>
          <w:p>
            <w:pPr>
              <w:spacing w:after="80" w:before="80"/>
            </w:pPr>
            <w:r/>
          </w:p>
        </w:tc>
      </w:tr>
      <w:tr>
        <w:tc>
          <w:tcPr>
            <w:tcW w:type="dxa" w:w="2880"/>
            <w:vAlign w:val="center"/>
          </w:tcPr>
          <w:p>
            <w:pPr>
              <w:spacing w:after="80" w:before="80"/>
            </w:pPr>
            <w:r>
              <w:t>unrecognised</w:t>
            </w:r>
          </w:p>
        </w:tc>
        <w:tc>
          <w:tcPr>
            <w:tcW w:type="dxa" w:w="6480"/>
            <w:vAlign w:val="center"/>
          </w:tcPr>
          <w:p>
            <w:pPr>
              <w:spacing w:after="80" w:before="80"/>
            </w:pPr>
            <w:r/>
          </w:p>
        </w:tc>
      </w:tr>
      <w:tr>
        <w:tc>
          <w:tcPr>
            <w:tcW w:type="dxa" w:w="2880"/>
            <w:vAlign w:val="center"/>
          </w:tcPr>
          <w:p>
            <w:pPr>
              <w:spacing w:after="80" w:before="80"/>
            </w:pPr>
            <w:r>
              <w:t>vacuous</w:t>
            </w:r>
          </w:p>
        </w:tc>
        <w:tc>
          <w:tcPr>
            <w:tcW w:type="dxa" w:w="6480"/>
            <w:vAlign w:val="center"/>
          </w:tcPr>
          <w:p>
            <w:pPr>
              <w:spacing w:after="80" w:before="80"/>
            </w:pPr>
            <w:r/>
          </w:p>
        </w:tc>
      </w:tr>
      <w:tr>
        <w:tc>
          <w:tcPr>
            <w:tcW w:type="dxa" w:w="2880"/>
            <w:vAlign w:val="center"/>
          </w:tcPr>
          <w:p>
            <w:pPr>
              <w:spacing w:after="80" w:before="80"/>
            </w:pPr>
            <w:r>
              <w:t>vacuously</w:t>
            </w:r>
          </w:p>
        </w:tc>
        <w:tc>
          <w:tcPr>
            <w:tcW w:type="dxa" w:w="6480"/>
            <w:vAlign w:val="center"/>
          </w:tcPr>
          <w:p>
            <w:pPr>
              <w:spacing w:after="80" w:before="80"/>
            </w:pPr>
            <w:r/>
          </w:p>
        </w:tc>
      </w:tr>
      <w:tr>
        <w:tc>
          <w:tcPr>
            <w:tcW w:type="dxa" w:w="2880"/>
            <w:vAlign w:val="center"/>
          </w:tcPr>
          <w:p>
            <w:pPr>
              <w:spacing w:after="80" w:before="80"/>
            </w:pPr>
            <w:r>
              <w:t>verbs</w:t>
            </w:r>
          </w:p>
        </w:tc>
        <w:tc>
          <w:tcPr>
            <w:tcW w:type="dxa" w:w="6480"/>
            <w:vAlign w:val="center"/>
          </w:tcPr>
          <w:p>
            <w:pPr>
              <w:spacing w:after="80" w:before="80"/>
            </w:pPr>
            <w:r/>
          </w:p>
        </w:tc>
      </w:tr>
      <w:tr>
        <w:tc>
          <w:tcPr>
            <w:tcW w:type="dxa" w:w="2880"/>
            <w:vAlign w:val="center"/>
          </w:tcPr>
          <w:p>
            <w:pPr>
              <w:spacing w:after="80" w:before="80"/>
            </w:pPr>
            <w:r>
              <w:t>verdict</w:t>
            </w:r>
          </w:p>
        </w:tc>
        <w:tc>
          <w:tcPr>
            <w:tcW w:type="dxa" w:w="6480"/>
            <w:vAlign w:val="center"/>
          </w:tcPr>
          <w:p>
            <w:pPr>
              <w:spacing w:after="80" w:before="80"/>
            </w:pPr>
            <w:r/>
          </w:p>
        </w:tc>
      </w:tr>
      <w:tr>
        <w:tc>
          <w:tcPr>
            <w:tcW w:type="dxa" w:w="2880"/>
            <w:vAlign w:val="center"/>
          </w:tcPr>
          <w:p>
            <w:pPr>
              <w:spacing w:after="80" w:before="80"/>
            </w:pPr>
            <w:r>
              <w:t>verdicts</w:t>
            </w:r>
          </w:p>
        </w:tc>
        <w:tc>
          <w:tcPr>
            <w:tcW w:type="dxa" w:w="6480"/>
            <w:vAlign w:val="center"/>
          </w:tcPr>
          <w:p>
            <w:pPr>
              <w:spacing w:after="80" w:before="80"/>
            </w:pPr>
            <w:r/>
          </w:p>
        </w:tc>
      </w:tr>
      <w:tr>
        <w:tc>
          <w:tcPr>
            <w:tcW w:type="dxa" w:w="2880"/>
            <w:vAlign w:val="center"/>
          </w:tcPr>
          <w:p>
            <w:pPr>
              <w:spacing w:after="80" w:before="80"/>
            </w:pPr>
            <w:r>
              <w:t>walk</w:t>
            </w:r>
          </w:p>
        </w:tc>
        <w:tc>
          <w:tcPr>
            <w:tcW w:type="dxa" w:w="6480"/>
            <w:vAlign w:val="center"/>
          </w:tcPr>
          <w:p>
            <w:pPr>
              <w:spacing w:after="80" w:before="80"/>
            </w:pPr>
            <w:r/>
          </w:p>
        </w:tc>
      </w:tr>
      <w:tr>
        <w:tc>
          <w:tcPr>
            <w:tcW w:type="dxa" w:w="2880"/>
            <w:vAlign w:val="center"/>
          </w:tcPr>
          <w:p>
            <w:pPr>
              <w:spacing w:after="80" w:before="80"/>
            </w:pPr>
            <w:r>
              <w:t>walked</w:t>
            </w:r>
          </w:p>
        </w:tc>
        <w:tc>
          <w:tcPr>
            <w:tcW w:type="dxa" w:w="6480"/>
            <w:vAlign w:val="center"/>
          </w:tcPr>
          <w:p>
            <w:pPr>
              <w:spacing w:after="80" w:before="80"/>
            </w:pPr>
            <w:r/>
          </w:p>
        </w:tc>
      </w:tr>
      <w:tr>
        <w:tc>
          <w:tcPr>
            <w:tcW w:type="dxa" w:w="2880"/>
            <w:vAlign w:val="center"/>
          </w:tcPr>
          <w:p>
            <w:pPr>
              <w:spacing w:after="80" w:before="80"/>
            </w:pPr>
            <w:r>
              <w:t>wedged</w:t>
            </w:r>
          </w:p>
        </w:tc>
        <w:tc>
          <w:tcPr>
            <w:tcW w:type="dxa" w:w="6480"/>
            <w:vAlign w:val="center"/>
          </w:tcPr>
          <w:p>
            <w:pPr>
              <w:spacing w:after="80" w:before="80"/>
            </w:pPr>
            <w:r/>
          </w:p>
        </w:tc>
      </w:tr>
      <w:tr>
        <w:tc>
          <w:tcPr>
            <w:tcW w:type="dxa" w:w="2880"/>
            <w:vAlign w:val="center"/>
          </w:tcPr>
          <w:p>
            <w:pPr>
              <w:spacing w:after="80" w:before="80"/>
            </w:pPr>
            <w:r>
              <w:t>whichever</w:t>
            </w:r>
          </w:p>
        </w:tc>
        <w:tc>
          <w:tcPr>
            <w:tcW w:type="dxa" w:w="6480"/>
            <w:vAlign w:val="center"/>
          </w:tcPr>
          <w:p>
            <w:pPr>
              <w:spacing w:after="80" w:before="80"/>
            </w:pPr>
            <w:r/>
          </w:p>
        </w:tc>
      </w:tr>
      <w:tr>
        <w:tc>
          <w:tcPr>
            <w:tcW w:type="dxa" w:w="2880"/>
            <w:vAlign w:val="center"/>
          </w:tcPr>
          <w:p>
            <w:pPr>
              <w:spacing w:after="80" w:before="80"/>
            </w:pPr>
            <w:r>
              <w:t>whoever</w:t>
            </w:r>
          </w:p>
        </w:tc>
        <w:tc>
          <w:tcPr>
            <w:tcW w:type="dxa" w:w="6480"/>
            <w:vAlign w:val="center"/>
          </w:tcPr>
          <w:p>
            <w:pPr>
              <w:spacing w:after="80" w:before="80"/>
            </w:pPr>
            <w:r/>
          </w:p>
        </w:tc>
      </w:tr>
      <w:tr>
        <w:tc>
          <w:tcPr>
            <w:tcW w:type="dxa" w:w="2880"/>
            <w:vAlign w:val="center"/>
          </w:tcPr>
          <w:p>
            <w:pPr>
              <w:spacing w:after="80" w:before="80"/>
            </w:pPr>
            <w:r>
              <w:t>whose</w:t>
            </w:r>
          </w:p>
        </w:tc>
        <w:tc>
          <w:tcPr>
            <w:tcW w:type="dxa" w:w="6480"/>
            <w:vAlign w:val="center"/>
          </w:tcPr>
          <w:p>
            <w:pPr>
              <w:spacing w:after="80" w:before="80"/>
            </w:pPr>
            <w:r/>
          </w:p>
        </w:tc>
      </w:tr>
      <w:tr>
        <w:tc>
          <w:tcPr>
            <w:tcW w:type="dxa" w:w="2880"/>
            <w:vAlign w:val="center"/>
          </w:tcPr>
          <w:p>
            <w:pPr>
              <w:spacing w:after="80" w:before="80"/>
            </w:pPr>
            <w:r>
              <w:t>widened</w:t>
            </w:r>
          </w:p>
        </w:tc>
        <w:tc>
          <w:tcPr>
            <w:tcW w:type="dxa" w:w="6480"/>
            <w:vAlign w:val="center"/>
          </w:tcPr>
          <w:p>
            <w:pPr>
              <w:spacing w:after="80" w:before="80"/>
            </w:pPr>
            <w:r/>
          </w:p>
        </w:tc>
      </w:tr>
      <w:tr>
        <w:tc>
          <w:tcPr>
            <w:tcW w:type="dxa" w:w="2880"/>
            <w:vAlign w:val="center"/>
          </w:tcPr>
          <w:p>
            <w:pPr>
              <w:spacing w:after="80" w:before="80"/>
            </w:pPr>
            <w:r>
              <w:t>widening</w:t>
            </w:r>
          </w:p>
        </w:tc>
        <w:tc>
          <w:tcPr>
            <w:tcW w:type="dxa" w:w="6480"/>
            <w:vAlign w:val="center"/>
          </w:tcPr>
          <w:p>
            <w:pPr>
              <w:spacing w:after="80" w:before="80"/>
            </w:pPr>
            <w:r/>
          </w:p>
        </w:tc>
      </w:tr>
      <w:tr>
        <w:tc>
          <w:tcPr>
            <w:tcW w:type="dxa" w:w="2880"/>
            <w:vAlign w:val="center"/>
          </w:tcPr>
          <w:p>
            <w:pPr>
              <w:spacing w:after="80" w:before="80"/>
            </w:pPr>
            <w:r>
              <w:t>withdrawn</w:t>
            </w:r>
          </w:p>
        </w:tc>
        <w:tc>
          <w:tcPr>
            <w:tcW w:type="dxa" w:w="6480"/>
            <w:vAlign w:val="center"/>
          </w:tcPr>
          <w:p>
            <w:pPr>
              <w:spacing w:after="80" w:before="80"/>
            </w:pPr>
            <w:r/>
          </w:p>
        </w:tc>
      </w:tr>
      <w:tr>
        <w:tc>
          <w:tcPr>
            <w:tcW w:type="dxa" w:w="2880"/>
            <w:vAlign w:val="center"/>
          </w:tcPr>
          <w:p>
            <w:pPr>
              <w:spacing w:after="80" w:before="80"/>
            </w:pPr>
            <w:r>
              <w:t>withheld</w:t>
            </w:r>
          </w:p>
        </w:tc>
        <w:tc>
          <w:tcPr>
            <w:tcW w:type="dxa" w:w="6480"/>
            <w:vAlign w:val="center"/>
          </w:tcPr>
          <w:p>
            <w:pPr>
              <w:spacing w:after="80" w:before="80"/>
            </w:pPr>
            <w:r/>
          </w:p>
        </w:tc>
      </w:tr>
      <w:tr>
        <w:tc>
          <w:tcPr>
            <w:tcW w:type="dxa" w:w="2880"/>
            <w:vAlign w:val="center"/>
          </w:tcPr>
          <w:p>
            <w:pPr>
              <w:spacing w:after="80" w:before="80"/>
            </w:pPr>
            <w:r>
              <w:t>worse</w:t>
            </w:r>
          </w:p>
        </w:tc>
        <w:tc>
          <w:tcPr>
            <w:tcW w:type="dxa" w:w="6480"/>
            <w:vAlign w:val="center"/>
          </w:tcPr>
          <w:p>
            <w:pPr>
              <w:spacing w:after="80" w:before="80"/>
            </w:pPr>
            <w:r/>
          </w:p>
        </w:tc>
      </w:tr>
      <w:tr>
        <w:tc>
          <w:tcPr>
            <w:tcW w:type="dxa" w:w="2880"/>
            <w:vAlign w:val="center"/>
          </w:tcPr>
          <w:p>
            <w:pPr>
              <w:spacing w:after="80" w:before="80"/>
            </w:pPr>
            <w:r>
              <w:t>worst</w:t>
            </w:r>
          </w:p>
        </w:tc>
        <w:tc>
          <w:tcPr>
            <w:tcW w:type="dxa" w:w="6480"/>
            <w:vAlign w:val="center"/>
          </w:tcPr>
          <w:p>
            <w:pPr>
              <w:spacing w:after="80" w:before="80"/>
            </w:pPr>
            <w:r/>
          </w:p>
        </w:tc>
      </w:tr>
      <w:tr>
        <w:tc>
          <w:tcPr>
            <w:tcW w:type="dxa" w:w="2880"/>
            <w:vAlign w:val="center"/>
          </w:tcPr>
          <w:p>
            <w:pPr>
              <w:spacing w:after="80" w:before="80"/>
            </w:pPr>
            <w:r>
              <w:t>worth</w:t>
            </w:r>
          </w:p>
        </w:tc>
        <w:tc>
          <w:tcPr>
            <w:tcW w:type="dxa" w:w="6480"/>
            <w:vAlign w:val="center"/>
          </w:tcPr>
          <w:p>
            <w:pPr>
              <w:spacing w:after="80" w:before="80"/>
            </w:pPr>
            <w:r/>
          </w:p>
        </w:tc>
      </w:tr>
    </w:tbl>
    <w:p>
      <w:pPr>
        <w:pStyle w:val="Heading2"/>
      </w:pPr>
      <w:r>
        <w:t>Annotated style vocabulary, all years</w:t>
      </w:r>
    </w:p>
    <w:p>
      <w:pPr/>
      <w:r>
        <w:t>Source: S21. 407 terms or phrases. All style-labelled rows in excess_words.csv, spanning the study's 2013–2024 selection. This is NOT the 2024-only excess-word list and NOT a list of individually diagnostic words.</w:t>
      </w:r>
    </w:p>
    <w:p>
      <w:pPr/>
      <w:r>
        <w:t>Title: Words that increased in medical research summaries</w:t>
      </w:r>
    </w:p>
    <w:p>
      <w:pPr/>
      <w:r>
        <w:t>Description: Words whose use rose above earlier trends in short summaries of biomedical research.</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accentuates</w:t>
            </w:r>
          </w:p>
        </w:tc>
        <w:tc>
          <w:tcPr>
            <w:tcW w:type="dxa" w:w="6480"/>
            <w:vAlign w:val="center"/>
          </w:tcPr>
          <w:p>
            <w:pPr>
              <w:spacing w:after="80" w:before="80"/>
            </w:pPr>
            <w:r/>
          </w:p>
        </w:tc>
      </w:tr>
      <w:tr>
        <w:tc>
          <w:tcPr>
            <w:tcW w:type="dxa" w:w="2880"/>
            <w:vAlign w:val="center"/>
          </w:tcPr>
          <w:p>
            <w:pPr>
              <w:spacing w:after="80" w:before="80"/>
            </w:pPr>
            <w:r>
              <w:t>achieving</w:t>
            </w:r>
          </w:p>
        </w:tc>
        <w:tc>
          <w:tcPr>
            <w:tcW w:type="dxa" w:w="6480"/>
            <w:vAlign w:val="center"/>
          </w:tcPr>
          <w:p>
            <w:pPr>
              <w:spacing w:after="80" w:before="80"/>
            </w:pPr>
            <w:r/>
          </w:p>
        </w:tc>
      </w:tr>
      <w:tr>
        <w:tc>
          <w:tcPr>
            <w:tcW w:type="dxa" w:w="2880"/>
            <w:vAlign w:val="center"/>
          </w:tcPr>
          <w:p>
            <w:pPr>
              <w:spacing w:after="80" w:before="80"/>
            </w:pPr>
            <w:r>
              <w:t>acknowledges</w:t>
            </w:r>
          </w:p>
        </w:tc>
        <w:tc>
          <w:tcPr>
            <w:tcW w:type="dxa" w:w="6480"/>
            <w:vAlign w:val="center"/>
          </w:tcPr>
          <w:p>
            <w:pPr>
              <w:spacing w:after="80" w:before="80"/>
            </w:pPr>
            <w:r/>
          </w:p>
        </w:tc>
      </w:tr>
      <w:tr>
        <w:tc>
          <w:tcPr>
            <w:tcW w:type="dxa" w:w="2880"/>
            <w:vAlign w:val="center"/>
          </w:tcPr>
          <w:p>
            <w:pPr>
              <w:spacing w:after="80" w:before="80"/>
            </w:pPr>
            <w:r>
              <w:t>acknowledging</w:t>
            </w:r>
          </w:p>
        </w:tc>
        <w:tc>
          <w:tcPr>
            <w:tcW w:type="dxa" w:w="6480"/>
            <w:vAlign w:val="center"/>
          </w:tcPr>
          <w:p>
            <w:pPr>
              <w:spacing w:after="80" w:before="80"/>
            </w:pPr>
            <w:r/>
          </w:p>
        </w:tc>
      </w:tr>
      <w:tr>
        <w:tc>
          <w:tcPr>
            <w:tcW w:type="dxa" w:w="2880"/>
            <w:vAlign w:val="center"/>
          </w:tcPr>
          <w:p>
            <w:pPr>
              <w:spacing w:after="80" w:before="80"/>
            </w:pPr>
            <w:r>
              <w:t>across</w:t>
            </w:r>
          </w:p>
        </w:tc>
        <w:tc>
          <w:tcPr>
            <w:tcW w:type="dxa" w:w="6480"/>
            <w:vAlign w:val="center"/>
          </w:tcPr>
          <w:p>
            <w:pPr>
              <w:spacing w:after="80" w:before="80"/>
            </w:pPr>
            <w:r/>
          </w:p>
        </w:tc>
      </w:tr>
      <w:tr>
        <w:tc>
          <w:tcPr>
            <w:tcW w:type="dxa" w:w="2880"/>
            <w:vAlign w:val="center"/>
          </w:tcPr>
          <w:p>
            <w:pPr>
              <w:spacing w:after="80" w:before="80"/>
            </w:pPr>
            <w:r>
              <w:t>additionally</w:t>
            </w:r>
          </w:p>
        </w:tc>
        <w:tc>
          <w:tcPr>
            <w:tcW w:type="dxa" w:w="6480"/>
            <w:vAlign w:val="center"/>
          </w:tcPr>
          <w:p>
            <w:pPr>
              <w:spacing w:after="80" w:before="80"/>
            </w:pPr>
            <w:r>
              <w:t>Additionally, the initiative offers a range of meaningful opportunities.</w:t>
            </w:r>
          </w:p>
        </w:tc>
      </w:tr>
      <w:tr>
        <w:tc>
          <w:tcPr>
            <w:tcW w:type="dxa" w:w="2880"/>
            <w:vAlign w:val="center"/>
          </w:tcPr>
          <w:p>
            <w:pPr>
              <w:spacing w:after="80" w:before="80"/>
            </w:pPr>
            <w:r>
              <w:t>address</w:t>
            </w:r>
          </w:p>
        </w:tc>
        <w:tc>
          <w:tcPr>
            <w:tcW w:type="dxa" w:w="6480"/>
            <w:vAlign w:val="center"/>
          </w:tcPr>
          <w:p>
            <w:pPr>
              <w:spacing w:after="80" w:before="80"/>
            </w:pPr>
            <w:r/>
          </w:p>
        </w:tc>
      </w:tr>
      <w:tr>
        <w:tc>
          <w:tcPr>
            <w:tcW w:type="dxa" w:w="2880"/>
            <w:vAlign w:val="center"/>
          </w:tcPr>
          <w:p>
            <w:pPr>
              <w:spacing w:after="80" w:before="80"/>
            </w:pPr>
            <w:r>
              <w:t>addresses</w:t>
            </w:r>
          </w:p>
        </w:tc>
        <w:tc>
          <w:tcPr>
            <w:tcW w:type="dxa" w:w="6480"/>
            <w:vAlign w:val="center"/>
          </w:tcPr>
          <w:p>
            <w:pPr>
              <w:spacing w:after="80" w:before="80"/>
            </w:pPr>
            <w:r/>
          </w:p>
        </w:tc>
      </w:tr>
      <w:tr>
        <w:tc>
          <w:tcPr>
            <w:tcW w:type="dxa" w:w="2880"/>
            <w:vAlign w:val="center"/>
          </w:tcPr>
          <w:p>
            <w:pPr>
              <w:spacing w:after="80" w:before="80"/>
            </w:pPr>
            <w:r>
              <w:t>addressing</w:t>
            </w:r>
          </w:p>
        </w:tc>
        <w:tc>
          <w:tcPr>
            <w:tcW w:type="dxa" w:w="6480"/>
            <w:vAlign w:val="center"/>
          </w:tcPr>
          <w:p>
            <w:pPr>
              <w:spacing w:after="80" w:before="80"/>
            </w:pPr>
            <w:r/>
          </w:p>
        </w:tc>
      </w:tr>
      <w:tr>
        <w:tc>
          <w:tcPr>
            <w:tcW w:type="dxa" w:w="2880"/>
            <w:vAlign w:val="center"/>
          </w:tcPr>
          <w:p>
            <w:pPr>
              <w:spacing w:after="80" w:before="80"/>
            </w:pPr>
            <w:r>
              <w:t>adept</w:t>
            </w:r>
          </w:p>
        </w:tc>
        <w:tc>
          <w:tcPr>
            <w:tcW w:type="dxa" w:w="6480"/>
            <w:vAlign w:val="center"/>
          </w:tcPr>
          <w:p>
            <w:pPr>
              <w:spacing w:after="80" w:before="80"/>
            </w:pPr>
            <w:r/>
          </w:p>
        </w:tc>
      </w:tr>
      <w:tr>
        <w:tc>
          <w:tcPr>
            <w:tcW w:type="dxa" w:w="2880"/>
            <w:vAlign w:val="center"/>
          </w:tcPr>
          <w:p>
            <w:pPr>
              <w:spacing w:after="80" w:before="80"/>
            </w:pPr>
            <w:r>
              <w:t>adhered</w:t>
            </w:r>
          </w:p>
        </w:tc>
        <w:tc>
          <w:tcPr>
            <w:tcW w:type="dxa" w:w="6480"/>
            <w:vAlign w:val="center"/>
          </w:tcPr>
          <w:p>
            <w:pPr>
              <w:spacing w:after="80" w:before="80"/>
            </w:pPr>
            <w:r/>
          </w:p>
        </w:tc>
      </w:tr>
      <w:tr>
        <w:tc>
          <w:tcPr>
            <w:tcW w:type="dxa" w:w="2880"/>
            <w:vAlign w:val="center"/>
          </w:tcPr>
          <w:p>
            <w:pPr>
              <w:spacing w:after="80" w:before="80"/>
            </w:pPr>
            <w:r>
              <w:t>adhering</w:t>
            </w:r>
          </w:p>
        </w:tc>
        <w:tc>
          <w:tcPr>
            <w:tcW w:type="dxa" w:w="6480"/>
            <w:vAlign w:val="center"/>
          </w:tcPr>
          <w:p>
            <w:pPr>
              <w:spacing w:after="80" w:before="80"/>
            </w:pPr>
            <w:r/>
          </w:p>
        </w:tc>
      </w:tr>
      <w:tr>
        <w:tc>
          <w:tcPr>
            <w:tcW w:type="dxa" w:w="2880"/>
            <w:vAlign w:val="center"/>
          </w:tcPr>
          <w:p>
            <w:pPr>
              <w:spacing w:after="80" w:before="80"/>
            </w:pPr>
            <w:r>
              <w:t>advancement</w:t>
            </w:r>
          </w:p>
        </w:tc>
        <w:tc>
          <w:tcPr>
            <w:tcW w:type="dxa" w:w="6480"/>
            <w:vAlign w:val="center"/>
          </w:tcPr>
          <w:p>
            <w:pPr>
              <w:spacing w:after="80" w:before="80"/>
            </w:pPr>
            <w:r/>
          </w:p>
        </w:tc>
      </w:tr>
      <w:tr>
        <w:tc>
          <w:tcPr>
            <w:tcW w:type="dxa" w:w="2880"/>
            <w:vAlign w:val="center"/>
          </w:tcPr>
          <w:p>
            <w:pPr>
              <w:spacing w:after="80" w:before="80"/>
            </w:pPr>
            <w:r>
              <w:t>advancements</w:t>
            </w:r>
          </w:p>
        </w:tc>
        <w:tc>
          <w:tcPr>
            <w:tcW w:type="dxa" w:w="6480"/>
            <w:vAlign w:val="center"/>
          </w:tcPr>
          <w:p>
            <w:pPr>
              <w:spacing w:after="80" w:before="80"/>
            </w:pPr>
            <w:r/>
          </w:p>
        </w:tc>
      </w:tr>
      <w:tr>
        <w:tc>
          <w:tcPr>
            <w:tcW w:type="dxa" w:w="2880"/>
            <w:vAlign w:val="center"/>
          </w:tcPr>
          <w:p>
            <w:pPr>
              <w:spacing w:after="80" w:before="80"/>
            </w:pPr>
            <w:r>
              <w:t>advancing</w:t>
            </w:r>
          </w:p>
        </w:tc>
        <w:tc>
          <w:tcPr>
            <w:tcW w:type="dxa" w:w="6480"/>
            <w:vAlign w:val="center"/>
          </w:tcPr>
          <w:p>
            <w:pPr>
              <w:spacing w:after="80" w:before="80"/>
            </w:pPr>
            <w:r/>
          </w:p>
        </w:tc>
      </w:tr>
      <w:tr>
        <w:tc>
          <w:tcPr>
            <w:tcW w:type="dxa" w:w="2880"/>
            <w:vAlign w:val="center"/>
          </w:tcPr>
          <w:p>
            <w:pPr>
              <w:spacing w:after="80" w:before="80"/>
            </w:pPr>
            <w:r>
              <w:t>advocates</w:t>
            </w:r>
          </w:p>
        </w:tc>
        <w:tc>
          <w:tcPr>
            <w:tcW w:type="dxa" w:w="6480"/>
            <w:vAlign w:val="center"/>
          </w:tcPr>
          <w:p>
            <w:pPr>
              <w:spacing w:after="80" w:before="80"/>
            </w:pPr>
            <w:r/>
          </w:p>
        </w:tc>
      </w:tr>
      <w:tr>
        <w:tc>
          <w:tcPr>
            <w:tcW w:type="dxa" w:w="2880"/>
            <w:vAlign w:val="center"/>
          </w:tcPr>
          <w:p>
            <w:pPr>
              <w:spacing w:after="80" w:before="80"/>
            </w:pPr>
            <w:r>
              <w:t>advocating</w:t>
            </w:r>
          </w:p>
        </w:tc>
        <w:tc>
          <w:tcPr>
            <w:tcW w:type="dxa" w:w="6480"/>
            <w:vAlign w:val="center"/>
          </w:tcPr>
          <w:p>
            <w:pPr>
              <w:spacing w:after="80" w:before="80"/>
            </w:pPr>
            <w:r/>
          </w:p>
        </w:tc>
      </w:tr>
      <w:tr>
        <w:tc>
          <w:tcPr>
            <w:tcW w:type="dxa" w:w="2880"/>
            <w:vAlign w:val="center"/>
          </w:tcPr>
          <w:p>
            <w:pPr>
              <w:spacing w:after="80" w:before="80"/>
            </w:pPr>
            <w:r>
              <w:t>affirming</w:t>
            </w:r>
          </w:p>
        </w:tc>
        <w:tc>
          <w:tcPr>
            <w:tcW w:type="dxa" w:w="6480"/>
            <w:vAlign w:val="center"/>
          </w:tcPr>
          <w:p>
            <w:pPr>
              <w:spacing w:after="80" w:before="80"/>
            </w:pPr>
            <w:r/>
          </w:p>
        </w:tc>
      </w:tr>
      <w:tr>
        <w:tc>
          <w:tcPr>
            <w:tcW w:type="dxa" w:w="2880"/>
            <w:vAlign w:val="center"/>
          </w:tcPr>
          <w:p>
            <w:pPr>
              <w:spacing w:after="80" w:before="80"/>
            </w:pPr>
            <w:r>
              <w:t>afflicted</w:t>
            </w:r>
          </w:p>
        </w:tc>
        <w:tc>
          <w:tcPr>
            <w:tcW w:type="dxa" w:w="6480"/>
            <w:vAlign w:val="center"/>
          </w:tcPr>
          <w:p>
            <w:pPr>
              <w:spacing w:after="80" w:before="80"/>
            </w:pPr>
            <w:r/>
          </w:p>
        </w:tc>
      </w:tr>
      <w:tr>
        <w:tc>
          <w:tcPr>
            <w:tcW w:type="dxa" w:w="2880"/>
            <w:vAlign w:val="center"/>
          </w:tcPr>
          <w:p>
            <w:pPr>
              <w:spacing w:after="80" w:before="80"/>
            </w:pPr>
            <w:r>
              <w:t>aiding</w:t>
            </w:r>
          </w:p>
        </w:tc>
        <w:tc>
          <w:tcPr>
            <w:tcW w:type="dxa" w:w="6480"/>
            <w:vAlign w:val="center"/>
          </w:tcPr>
          <w:p>
            <w:pPr>
              <w:spacing w:after="80" w:before="80"/>
            </w:pPr>
            <w:r/>
          </w:p>
        </w:tc>
      </w:tr>
      <w:tr>
        <w:tc>
          <w:tcPr>
            <w:tcW w:type="dxa" w:w="2880"/>
            <w:vAlign w:val="center"/>
          </w:tcPr>
          <w:p>
            <w:pPr>
              <w:spacing w:after="80" w:before="80"/>
            </w:pPr>
            <w:r>
              <w:t>aims</w:t>
            </w:r>
          </w:p>
        </w:tc>
        <w:tc>
          <w:tcPr>
            <w:tcW w:type="dxa" w:w="6480"/>
            <w:vAlign w:val="center"/>
          </w:tcPr>
          <w:p>
            <w:pPr>
              <w:spacing w:after="80" w:before="80"/>
            </w:pPr>
            <w:r/>
          </w:p>
        </w:tc>
      </w:tr>
      <w:tr>
        <w:tc>
          <w:tcPr>
            <w:tcW w:type="dxa" w:w="2880"/>
            <w:vAlign w:val="center"/>
          </w:tcPr>
          <w:p>
            <w:pPr>
              <w:spacing w:after="80" w:before="80"/>
            </w:pPr>
            <w:r>
              <w:t>akin</w:t>
            </w:r>
          </w:p>
        </w:tc>
        <w:tc>
          <w:tcPr>
            <w:tcW w:type="dxa" w:w="6480"/>
            <w:vAlign w:val="center"/>
          </w:tcPr>
          <w:p>
            <w:pPr>
              <w:spacing w:after="80" w:before="80"/>
            </w:pPr>
            <w:r/>
          </w:p>
        </w:tc>
      </w:tr>
      <w:tr>
        <w:tc>
          <w:tcPr>
            <w:tcW w:type="dxa" w:w="2880"/>
            <w:vAlign w:val="center"/>
          </w:tcPr>
          <w:p>
            <w:pPr>
              <w:spacing w:after="80" w:before="80"/>
            </w:pPr>
            <w:r>
              <w:t>align</w:t>
            </w:r>
          </w:p>
        </w:tc>
        <w:tc>
          <w:tcPr>
            <w:tcW w:type="dxa" w:w="6480"/>
            <w:vAlign w:val="center"/>
          </w:tcPr>
          <w:p>
            <w:pPr>
              <w:spacing w:after="80" w:before="80"/>
            </w:pPr>
            <w:r/>
          </w:p>
        </w:tc>
      </w:tr>
      <w:tr>
        <w:tc>
          <w:tcPr>
            <w:tcW w:type="dxa" w:w="2880"/>
            <w:vAlign w:val="center"/>
          </w:tcPr>
          <w:p>
            <w:pPr>
              <w:spacing w:after="80" w:before="80"/>
            </w:pPr>
            <w:r>
              <w:t>aligning</w:t>
            </w:r>
          </w:p>
        </w:tc>
        <w:tc>
          <w:tcPr>
            <w:tcW w:type="dxa" w:w="6480"/>
            <w:vAlign w:val="center"/>
          </w:tcPr>
          <w:p>
            <w:pPr>
              <w:spacing w:after="80" w:before="80"/>
            </w:pPr>
            <w:r/>
          </w:p>
        </w:tc>
      </w:tr>
      <w:tr>
        <w:tc>
          <w:tcPr>
            <w:tcW w:type="dxa" w:w="2880"/>
            <w:vAlign w:val="center"/>
          </w:tcPr>
          <w:p>
            <w:pPr>
              <w:spacing w:after="80" w:before="80"/>
            </w:pPr>
            <w:r>
              <w:t>aligns</w:t>
            </w:r>
          </w:p>
        </w:tc>
        <w:tc>
          <w:tcPr>
            <w:tcW w:type="dxa" w:w="6480"/>
            <w:vAlign w:val="center"/>
          </w:tcPr>
          <w:p>
            <w:pPr>
              <w:spacing w:after="80" w:before="80"/>
            </w:pPr>
            <w:r/>
          </w:p>
        </w:tc>
      </w:tr>
      <w:tr>
        <w:tc>
          <w:tcPr>
            <w:tcW w:type="dxa" w:w="2880"/>
            <w:vAlign w:val="center"/>
          </w:tcPr>
          <w:p>
            <w:pPr>
              <w:spacing w:after="80" w:before="80"/>
            </w:pPr>
            <w:r>
              <w:t>alongside</w:t>
            </w:r>
          </w:p>
        </w:tc>
        <w:tc>
          <w:tcPr>
            <w:tcW w:type="dxa" w:w="6480"/>
            <w:vAlign w:val="center"/>
          </w:tcPr>
          <w:p>
            <w:pPr>
              <w:spacing w:after="80" w:before="80"/>
            </w:pPr>
            <w:r/>
          </w:p>
        </w:tc>
      </w:tr>
      <w:tr>
        <w:tc>
          <w:tcPr>
            <w:tcW w:type="dxa" w:w="2880"/>
            <w:vAlign w:val="center"/>
          </w:tcPr>
          <w:p>
            <w:pPr>
              <w:spacing w:after="80" w:before="80"/>
            </w:pPr>
            <w:r>
              <w:t>amid</w:t>
            </w:r>
          </w:p>
        </w:tc>
        <w:tc>
          <w:tcPr>
            <w:tcW w:type="dxa" w:w="6480"/>
            <w:vAlign w:val="center"/>
          </w:tcPr>
          <w:p>
            <w:pPr>
              <w:spacing w:after="80" w:before="80"/>
            </w:pPr>
            <w:r/>
          </w:p>
        </w:tc>
      </w:tr>
      <w:tr>
        <w:tc>
          <w:tcPr>
            <w:tcW w:type="dxa" w:w="2880"/>
            <w:vAlign w:val="center"/>
          </w:tcPr>
          <w:p>
            <w:pPr>
              <w:spacing w:after="80" w:before="80"/>
            </w:pPr>
            <w:r>
              <w:t>amidst</w:t>
            </w:r>
          </w:p>
        </w:tc>
        <w:tc>
          <w:tcPr>
            <w:tcW w:type="dxa" w:w="6480"/>
            <w:vAlign w:val="center"/>
          </w:tcPr>
          <w:p>
            <w:pPr>
              <w:spacing w:after="80" w:before="80"/>
            </w:pPr>
            <w:r/>
          </w:p>
        </w:tc>
      </w:tr>
      <w:tr>
        <w:tc>
          <w:tcPr>
            <w:tcW w:type="dxa" w:w="2880"/>
            <w:vAlign w:val="center"/>
          </w:tcPr>
          <w:p>
            <w:pPr>
              <w:spacing w:after="80" w:before="80"/>
            </w:pPr>
            <w:r>
              <w:t>analysis</w:t>
            </w:r>
          </w:p>
        </w:tc>
        <w:tc>
          <w:tcPr>
            <w:tcW w:type="dxa" w:w="6480"/>
            <w:vAlign w:val="center"/>
          </w:tcPr>
          <w:p>
            <w:pPr>
              <w:spacing w:after="80" w:before="80"/>
            </w:pPr>
            <w:r/>
          </w:p>
        </w:tc>
      </w:tr>
      <w:tr>
        <w:tc>
          <w:tcPr>
            <w:tcW w:type="dxa" w:w="2880"/>
            <w:vAlign w:val="center"/>
          </w:tcPr>
          <w:p>
            <w:pPr>
              <w:spacing w:after="80" w:before="80"/>
            </w:pPr>
            <w:r>
              <w:t>announced</w:t>
            </w:r>
          </w:p>
        </w:tc>
        <w:tc>
          <w:tcPr>
            <w:tcW w:type="dxa" w:w="6480"/>
            <w:vAlign w:val="center"/>
          </w:tcPr>
          <w:p>
            <w:pPr>
              <w:spacing w:after="80" w:before="80"/>
            </w:pPr>
            <w:r/>
          </w:p>
        </w:tc>
      </w:tr>
      <w:tr>
        <w:tc>
          <w:tcPr>
            <w:tcW w:type="dxa" w:w="2880"/>
            <w:vAlign w:val="center"/>
          </w:tcPr>
          <w:p>
            <w:pPr>
              <w:spacing w:after="80" w:before="80"/>
            </w:pPr>
            <w:r>
              <w:t>apologizes</w:t>
            </w:r>
          </w:p>
        </w:tc>
        <w:tc>
          <w:tcPr>
            <w:tcW w:type="dxa" w:w="6480"/>
            <w:vAlign w:val="center"/>
          </w:tcPr>
          <w:p>
            <w:pPr>
              <w:spacing w:after="80" w:before="80"/>
            </w:pPr>
            <w:r/>
          </w:p>
        </w:tc>
      </w:tr>
      <w:tr>
        <w:tc>
          <w:tcPr>
            <w:tcW w:type="dxa" w:w="2880"/>
            <w:vAlign w:val="center"/>
          </w:tcPr>
          <w:p>
            <w:pPr>
              <w:spacing w:after="80" w:before="80"/>
            </w:pPr>
            <w:r>
              <w:t>approach</w:t>
            </w:r>
          </w:p>
        </w:tc>
        <w:tc>
          <w:tcPr>
            <w:tcW w:type="dxa" w:w="6480"/>
            <w:vAlign w:val="center"/>
          </w:tcPr>
          <w:p>
            <w:pPr>
              <w:spacing w:after="80" w:before="80"/>
            </w:pPr>
            <w:r/>
          </w:p>
        </w:tc>
      </w:tr>
      <w:tr>
        <w:tc>
          <w:tcPr>
            <w:tcW w:type="dxa" w:w="2880"/>
            <w:vAlign w:val="center"/>
          </w:tcPr>
          <w:p>
            <w:pPr>
              <w:spacing w:after="80" w:before="80"/>
            </w:pPr>
            <w:r>
              <w:t>assess</w:t>
            </w:r>
          </w:p>
        </w:tc>
        <w:tc>
          <w:tcPr>
            <w:tcW w:type="dxa" w:w="6480"/>
            <w:vAlign w:val="center"/>
          </w:tcPr>
          <w:p>
            <w:pPr>
              <w:spacing w:after="80" w:before="80"/>
            </w:pPr>
            <w:r/>
          </w:p>
        </w:tc>
      </w:tr>
      <w:tr>
        <w:tc>
          <w:tcPr>
            <w:tcW w:type="dxa" w:w="2880"/>
            <w:vAlign w:val="center"/>
          </w:tcPr>
          <w:p>
            <w:pPr>
              <w:spacing w:after="80" w:before="80"/>
            </w:pPr>
            <w:r>
              <w:t>assessed</w:t>
            </w:r>
          </w:p>
        </w:tc>
        <w:tc>
          <w:tcPr>
            <w:tcW w:type="dxa" w:w="6480"/>
            <w:vAlign w:val="center"/>
          </w:tcPr>
          <w:p>
            <w:pPr>
              <w:spacing w:after="80" w:before="80"/>
            </w:pPr>
            <w:r/>
          </w:p>
        </w:tc>
      </w:tr>
      <w:tr>
        <w:tc>
          <w:tcPr>
            <w:tcW w:type="dxa" w:w="2880"/>
            <w:vAlign w:val="center"/>
          </w:tcPr>
          <w:p>
            <w:pPr>
              <w:spacing w:after="80" w:before="80"/>
            </w:pPr>
            <w:r>
              <w:t>assessing</w:t>
            </w:r>
          </w:p>
        </w:tc>
        <w:tc>
          <w:tcPr>
            <w:tcW w:type="dxa" w:w="6480"/>
            <w:vAlign w:val="center"/>
          </w:tcPr>
          <w:p>
            <w:pPr>
              <w:spacing w:after="80" w:before="80"/>
            </w:pPr>
            <w:r/>
          </w:p>
        </w:tc>
      </w:tr>
      <w:tr>
        <w:tc>
          <w:tcPr>
            <w:tcW w:type="dxa" w:w="2880"/>
            <w:vAlign w:val="center"/>
          </w:tcPr>
          <w:p>
            <w:pPr>
              <w:spacing w:after="80" w:before="80"/>
            </w:pPr>
            <w:r>
              <w:t>assessments</w:t>
            </w:r>
          </w:p>
        </w:tc>
        <w:tc>
          <w:tcPr>
            <w:tcW w:type="dxa" w:w="6480"/>
            <w:vAlign w:val="center"/>
          </w:tcPr>
          <w:p>
            <w:pPr>
              <w:spacing w:after="80" w:before="80"/>
            </w:pPr>
            <w:r/>
          </w:p>
        </w:tc>
      </w:tr>
      <w:tr>
        <w:tc>
          <w:tcPr>
            <w:tcW w:type="dxa" w:w="2880"/>
            <w:vAlign w:val="center"/>
          </w:tcPr>
          <w:p>
            <w:pPr>
              <w:spacing w:after="80" w:before="80"/>
            </w:pPr>
            <w:r>
              <w:t>attains</w:t>
            </w:r>
          </w:p>
        </w:tc>
        <w:tc>
          <w:tcPr>
            <w:tcW w:type="dxa" w:w="6480"/>
            <w:vAlign w:val="center"/>
          </w:tcPr>
          <w:p>
            <w:pPr>
              <w:spacing w:after="80" w:before="80"/>
            </w:pPr>
            <w:r/>
          </w:p>
        </w:tc>
      </w:tr>
      <w:tr>
        <w:tc>
          <w:tcPr>
            <w:tcW w:type="dxa" w:w="2880"/>
            <w:vAlign w:val="center"/>
          </w:tcPr>
          <w:p>
            <w:pPr>
              <w:spacing w:after="80" w:before="80"/>
            </w:pPr>
            <w:r>
              <w:t>attributed</w:t>
            </w:r>
          </w:p>
        </w:tc>
        <w:tc>
          <w:tcPr>
            <w:tcW w:type="dxa" w:w="6480"/>
            <w:vAlign w:val="center"/>
          </w:tcPr>
          <w:p>
            <w:pPr>
              <w:spacing w:after="80" w:before="80"/>
            </w:pPr>
            <w:r/>
          </w:p>
        </w:tc>
      </w:tr>
      <w:tr>
        <w:tc>
          <w:tcPr>
            <w:tcW w:type="dxa" w:w="2880"/>
            <w:vAlign w:val="center"/>
          </w:tcPr>
          <w:p>
            <w:pPr>
              <w:spacing w:after="80" w:before="80"/>
            </w:pPr>
            <w:r>
              <w:t>augmenting</w:t>
            </w:r>
          </w:p>
        </w:tc>
        <w:tc>
          <w:tcPr>
            <w:tcW w:type="dxa" w:w="6480"/>
            <w:vAlign w:val="center"/>
          </w:tcPr>
          <w:p>
            <w:pPr>
              <w:spacing w:after="80" w:before="80"/>
            </w:pPr>
            <w:r/>
          </w:p>
        </w:tc>
      </w:tr>
      <w:tr>
        <w:tc>
          <w:tcPr>
            <w:tcW w:type="dxa" w:w="2880"/>
            <w:vAlign w:val="center"/>
          </w:tcPr>
          <w:p>
            <w:pPr>
              <w:spacing w:after="80" w:before="80"/>
            </w:pPr>
            <w:r>
              <w:t>avenue</w:t>
            </w:r>
          </w:p>
        </w:tc>
        <w:tc>
          <w:tcPr>
            <w:tcW w:type="dxa" w:w="6480"/>
            <w:vAlign w:val="center"/>
          </w:tcPr>
          <w:p>
            <w:pPr>
              <w:spacing w:after="80" w:before="80"/>
            </w:pPr>
            <w:r/>
          </w:p>
        </w:tc>
      </w:tr>
      <w:tr>
        <w:tc>
          <w:tcPr>
            <w:tcW w:type="dxa" w:w="2880"/>
            <w:vAlign w:val="center"/>
          </w:tcPr>
          <w:p>
            <w:pPr>
              <w:spacing w:after="80" w:before="80"/>
            </w:pPr>
            <w:r>
              <w:t>avenues</w:t>
            </w:r>
          </w:p>
        </w:tc>
        <w:tc>
          <w:tcPr>
            <w:tcW w:type="dxa" w:w="6480"/>
            <w:vAlign w:val="center"/>
          </w:tcPr>
          <w:p>
            <w:pPr>
              <w:spacing w:after="80" w:before="80"/>
            </w:pPr>
            <w:r/>
          </w:p>
        </w:tc>
      </w:tr>
      <w:tr>
        <w:tc>
          <w:tcPr>
            <w:tcW w:type="dxa" w:w="2880"/>
            <w:vAlign w:val="center"/>
          </w:tcPr>
          <w:p>
            <w:pPr>
              <w:spacing w:after="80" w:before="80"/>
            </w:pPr>
            <w:r>
              <w:t>based</w:t>
            </w:r>
          </w:p>
        </w:tc>
        <w:tc>
          <w:tcPr>
            <w:tcW w:type="dxa" w:w="6480"/>
            <w:vAlign w:val="center"/>
          </w:tcPr>
          <w:p>
            <w:pPr>
              <w:spacing w:after="80" w:before="80"/>
            </w:pPr>
            <w:r/>
          </w:p>
        </w:tc>
      </w:tr>
      <w:tr>
        <w:tc>
          <w:tcPr>
            <w:tcW w:type="dxa" w:w="2880"/>
            <w:vAlign w:val="center"/>
          </w:tcPr>
          <w:p>
            <w:pPr>
              <w:spacing w:after="80" w:before="80"/>
            </w:pPr>
            <w:r>
              <w:t>between</w:t>
            </w:r>
          </w:p>
        </w:tc>
        <w:tc>
          <w:tcPr>
            <w:tcW w:type="dxa" w:w="6480"/>
            <w:vAlign w:val="center"/>
          </w:tcPr>
          <w:p>
            <w:pPr>
              <w:spacing w:after="80" w:before="80"/>
            </w:pPr>
            <w:r/>
          </w:p>
        </w:tc>
      </w:tr>
      <w:tr>
        <w:tc>
          <w:tcPr>
            <w:tcW w:type="dxa" w:w="2880"/>
            <w:vAlign w:val="center"/>
          </w:tcPr>
          <w:p>
            <w:pPr>
              <w:spacing w:after="80" w:before="80"/>
            </w:pPr>
            <w:r>
              <w:t>bolster</w:t>
            </w:r>
          </w:p>
        </w:tc>
        <w:tc>
          <w:tcPr>
            <w:tcW w:type="dxa" w:w="6480"/>
            <w:vAlign w:val="center"/>
          </w:tcPr>
          <w:p>
            <w:pPr>
              <w:spacing w:after="80" w:before="80"/>
            </w:pPr>
            <w:r/>
          </w:p>
        </w:tc>
      </w:tr>
      <w:tr>
        <w:tc>
          <w:tcPr>
            <w:tcW w:type="dxa" w:w="2880"/>
            <w:vAlign w:val="center"/>
          </w:tcPr>
          <w:p>
            <w:pPr>
              <w:spacing w:after="80" w:before="80"/>
            </w:pPr>
            <w:r>
              <w:t>bolstered</w:t>
            </w:r>
          </w:p>
        </w:tc>
        <w:tc>
          <w:tcPr>
            <w:tcW w:type="dxa" w:w="6480"/>
            <w:vAlign w:val="center"/>
          </w:tcPr>
          <w:p>
            <w:pPr>
              <w:spacing w:after="80" w:before="80"/>
            </w:pPr>
            <w:r>
              <w:t>The partnership has bolstered the organization’s ambitious vision.</w:t>
            </w:r>
          </w:p>
        </w:tc>
      </w:tr>
      <w:tr>
        <w:tc>
          <w:tcPr>
            <w:tcW w:type="dxa" w:w="2880"/>
            <w:vAlign w:val="center"/>
          </w:tcPr>
          <w:p>
            <w:pPr>
              <w:spacing w:after="80" w:before="80"/>
            </w:pPr>
            <w:r>
              <w:t>bolstering</w:t>
            </w:r>
          </w:p>
        </w:tc>
        <w:tc>
          <w:tcPr>
            <w:tcW w:type="dxa" w:w="6480"/>
            <w:vAlign w:val="center"/>
          </w:tcPr>
          <w:p>
            <w:pPr>
              <w:spacing w:after="80" w:before="80"/>
            </w:pPr>
            <w:r/>
          </w:p>
        </w:tc>
      </w:tr>
      <w:tr>
        <w:tc>
          <w:tcPr>
            <w:tcW w:type="dxa" w:w="2880"/>
            <w:vAlign w:val="center"/>
          </w:tcPr>
          <w:p>
            <w:pPr>
              <w:spacing w:after="80" w:before="80"/>
            </w:pPr>
            <w:r>
              <w:t>both</w:t>
            </w:r>
          </w:p>
        </w:tc>
        <w:tc>
          <w:tcPr>
            <w:tcW w:type="dxa" w:w="6480"/>
            <w:vAlign w:val="center"/>
          </w:tcPr>
          <w:p>
            <w:pPr>
              <w:spacing w:after="80" w:before="80"/>
            </w:pPr>
            <w:r/>
          </w:p>
        </w:tc>
      </w:tr>
      <w:tr>
        <w:tc>
          <w:tcPr>
            <w:tcW w:type="dxa" w:w="2880"/>
            <w:vAlign w:val="center"/>
          </w:tcPr>
          <w:p>
            <w:pPr>
              <w:spacing w:after="80" w:before="80"/>
            </w:pPr>
            <w:r>
              <w:t>broader</w:t>
            </w:r>
          </w:p>
        </w:tc>
        <w:tc>
          <w:tcPr>
            <w:tcW w:type="dxa" w:w="6480"/>
            <w:vAlign w:val="center"/>
          </w:tcPr>
          <w:p>
            <w:pPr>
              <w:spacing w:after="80" w:before="80"/>
            </w:pPr>
            <w:r/>
          </w:p>
        </w:tc>
      </w:tr>
      <w:tr>
        <w:tc>
          <w:tcPr>
            <w:tcW w:type="dxa" w:w="2880"/>
            <w:vAlign w:val="center"/>
          </w:tcPr>
          <w:p>
            <w:pPr>
              <w:spacing w:after="80" w:before="80"/>
            </w:pPr>
            <w:r>
              <w:t>burgeoning</w:t>
            </w:r>
          </w:p>
        </w:tc>
        <w:tc>
          <w:tcPr>
            <w:tcW w:type="dxa" w:w="6480"/>
            <w:vAlign w:val="center"/>
          </w:tcPr>
          <w:p>
            <w:pPr>
              <w:spacing w:after="80" w:before="80"/>
            </w:pPr>
            <w:r/>
          </w:p>
        </w:tc>
      </w:tr>
      <w:tr>
        <w:tc>
          <w:tcPr>
            <w:tcW w:type="dxa" w:w="2880"/>
            <w:vAlign w:val="center"/>
          </w:tcPr>
          <w:p>
            <w:pPr>
              <w:spacing w:after="80" w:before="80"/>
            </w:pPr>
            <w:r>
              <w:t>capabilities</w:t>
            </w:r>
          </w:p>
        </w:tc>
        <w:tc>
          <w:tcPr>
            <w:tcW w:type="dxa" w:w="6480"/>
            <w:vAlign w:val="center"/>
          </w:tcPr>
          <w:p>
            <w:pPr>
              <w:spacing w:after="80" w:before="80"/>
            </w:pPr>
            <w:r/>
          </w:p>
        </w:tc>
      </w:tr>
      <w:tr>
        <w:tc>
          <w:tcPr>
            <w:tcW w:type="dxa" w:w="2880"/>
            <w:vAlign w:val="center"/>
          </w:tcPr>
          <w:p>
            <w:pPr>
              <w:spacing w:after="80" w:before="80"/>
            </w:pPr>
            <w:r>
              <w:t>capitalizing</w:t>
            </w:r>
          </w:p>
        </w:tc>
        <w:tc>
          <w:tcPr>
            <w:tcW w:type="dxa" w:w="6480"/>
            <w:vAlign w:val="center"/>
          </w:tcPr>
          <w:p>
            <w:pPr>
              <w:spacing w:after="80" w:before="80"/>
            </w:pPr>
            <w:r/>
          </w:p>
        </w:tc>
      </w:tr>
      <w:tr>
        <w:tc>
          <w:tcPr>
            <w:tcW w:type="dxa" w:w="2880"/>
            <w:vAlign w:val="center"/>
          </w:tcPr>
          <w:p>
            <w:pPr>
              <w:spacing w:after="80" w:before="80"/>
            </w:pPr>
            <w:r>
              <w:t>categorized</w:t>
            </w:r>
          </w:p>
        </w:tc>
        <w:tc>
          <w:tcPr>
            <w:tcW w:type="dxa" w:w="6480"/>
            <w:vAlign w:val="center"/>
          </w:tcPr>
          <w:p>
            <w:pPr>
              <w:spacing w:after="80" w:before="80"/>
            </w:pPr>
            <w:r/>
          </w:p>
        </w:tc>
      </w:tr>
      <w:tr>
        <w:tc>
          <w:tcPr>
            <w:tcW w:type="dxa" w:w="2880"/>
            <w:vAlign w:val="center"/>
          </w:tcPr>
          <w:p>
            <w:pPr>
              <w:spacing w:after="80" w:before="80"/>
            </w:pPr>
            <w:r>
              <w:t>categorizes</w:t>
            </w:r>
          </w:p>
        </w:tc>
        <w:tc>
          <w:tcPr>
            <w:tcW w:type="dxa" w:w="6480"/>
            <w:vAlign w:val="center"/>
          </w:tcPr>
          <w:p>
            <w:pPr>
              <w:spacing w:after="80" w:before="80"/>
            </w:pPr>
            <w:r/>
          </w:p>
        </w:tc>
      </w:tr>
      <w:tr>
        <w:tc>
          <w:tcPr>
            <w:tcW w:type="dxa" w:w="2880"/>
            <w:vAlign w:val="center"/>
          </w:tcPr>
          <w:p>
            <w:pPr>
              <w:spacing w:after="80" w:before="80"/>
            </w:pPr>
            <w:r>
              <w:t>categorizing</w:t>
            </w:r>
          </w:p>
        </w:tc>
        <w:tc>
          <w:tcPr>
            <w:tcW w:type="dxa" w:w="6480"/>
            <w:vAlign w:val="center"/>
          </w:tcPr>
          <w:p>
            <w:pPr>
              <w:spacing w:after="80" w:before="80"/>
            </w:pPr>
            <w:r/>
          </w:p>
        </w:tc>
      </w:tr>
      <w:tr>
        <w:tc>
          <w:tcPr>
            <w:tcW w:type="dxa" w:w="2880"/>
            <w:vAlign w:val="center"/>
          </w:tcPr>
          <w:p>
            <w:pPr>
              <w:spacing w:after="80" w:before="80"/>
            </w:pPr>
            <w:r>
              <w:t>challenge</w:t>
            </w:r>
          </w:p>
        </w:tc>
        <w:tc>
          <w:tcPr>
            <w:tcW w:type="dxa" w:w="6480"/>
            <w:vAlign w:val="center"/>
          </w:tcPr>
          <w:p>
            <w:pPr>
              <w:spacing w:after="80" w:before="80"/>
            </w:pPr>
            <w:r/>
          </w:p>
        </w:tc>
      </w:tr>
      <w:tr>
        <w:tc>
          <w:tcPr>
            <w:tcW w:type="dxa" w:w="2880"/>
            <w:vAlign w:val="center"/>
          </w:tcPr>
          <w:p>
            <w:pPr>
              <w:spacing w:after="80" w:before="80"/>
            </w:pPr>
            <w:r>
              <w:t>challenges</w:t>
            </w:r>
          </w:p>
        </w:tc>
        <w:tc>
          <w:tcPr>
            <w:tcW w:type="dxa" w:w="6480"/>
            <w:vAlign w:val="center"/>
          </w:tcPr>
          <w:p>
            <w:pPr>
              <w:spacing w:after="80" w:before="80"/>
            </w:pPr>
            <w:r/>
          </w:p>
        </w:tc>
      </w:tr>
      <w:tr>
        <w:tc>
          <w:tcPr>
            <w:tcW w:type="dxa" w:w="2880"/>
            <w:vAlign w:val="center"/>
          </w:tcPr>
          <w:p>
            <w:pPr>
              <w:spacing w:after="80" w:before="80"/>
            </w:pPr>
            <w:r>
              <w:t>combating</w:t>
            </w:r>
          </w:p>
        </w:tc>
        <w:tc>
          <w:tcPr>
            <w:tcW w:type="dxa" w:w="6480"/>
            <w:vAlign w:val="center"/>
          </w:tcPr>
          <w:p>
            <w:pPr>
              <w:spacing w:after="80" w:before="80"/>
            </w:pPr>
            <w:r/>
          </w:p>
        </w:tc>
      </w:tr>
      <w:tr>
        <w:tc>
          <w:tcPr>
            <w:tcW w:type="dxa" w:w="2880"/>
            <w:vAlign w:val="center"/>
          </w:tcPr>
          <w:p>
            <w:pPr>
              <w:spacing w:after="80" w:before="80"/>
            </w:pPr>
            <w:r>
              <w:t>commendable</w:t>
            </w:r>
          </w:p>
        </w:tc>
        <w:tc>
          <w:tcPr>
            <w:tcW w:type="dxa" w:w="6480"/>
            <w:vAlign w:val="center"/>
          </w:tcPr>
          <w:p>
            <w:pPr>
              <w:spacing w:after="80" w:before="80"/>
            </w:pPr>
            <w:r/>
          </w:p>
        </w:tc>
      </w:tr>
      <w:tr>
        <w:tc>
          <w:tcPr>
            <w:tcW w:type="dxa" w:w="2880"/>
            <w:vAlign w:val="center"/>
          </w:tcPr>
          <w:p>
            <w:pPr>
              <w:spacing w:after="80" w:before="80"/>
            </w:pPr>
            <w:r>
              <w:t>compelling</w:t>
            </w:r>
          </w:p>
        </w:tc>
        <w:tc>
          <w:tcPr>
            <w:tcW w:type="dxa" w:w="6480"/>
            <w:vAlign w:val="center"/>
          </w:tcPr>
          <w:p>
            <w:pPr>
              <w:spacing w:after="80" w:before="80"/>
            </w:pPr>
            <w:r/>
          </w:p>
        </w:tc>
      </w:tr>
      <w:tr>
        <w:tc>
          <w:tcPr>
            <w:tcW w:type="dxa" w:w="2880"/>
            <w:vAlign w:val="center"/>
          </w:tcPr>
          <w:p>
            <w:pPr>
              <w:spacing w:after="80" w:before="80"/>
            </w:pPr>
            <w:r>
              <w:t>complex</w:t>
            </w:r>
          </w:p>
        </w:tc>
        <w:tc>
          <w:tcPr>
            <w:tcW w:type="dxa" w:w="6480"/>
            <w:vAlign w:val="center"/>
          </w:tcPr>
          <w:p>
            <w:pPr>
              <w:spacing w:after="80" w:before="80"/>
            </w:pPr>
            <w:r/>
          </w:p>
        </w:tc>
      </w:tr>
      <w:tr>
        <w:tc>
          <w:tcPr>
            <w:tcW w:type="dxa" w:w="2880"/>
            <w:vAlign w:val="center"/>
          </w:tcPr>
          <w:p>
            <w:pPr>
              <w:spacing w:after="80" w:before="80"/>
            </w:pPr>
            <w:r>
              <w:t>complicates</w:t>
            </w:r>
          </w:p>
        </w:tc>
        <w:tc>
          <w:tcPr>
            <w:tcW w:type="dxa" w:w="6480"/>
            <w:vAlign w:val="center"/>
          </w:tcPr>
          <w:p>
            <w:pPr>
              <w:spacing w:after="80" w:before="80"/>
            </w:pPr>
            <w:r/>
          </w:p>
        </w:tc>
      </w:tr>
      <w:tr>
        <w:tc>
          <w:tcPr>
            <w:tcW w:type="dxa" w:w="2880"/>
            <w:vAlign w:val="center"/>
          </w:tcPr>
          <w:p>
            <w:pPr>
              <w:spacing w:after="80" w:before="80"/>
            </w:pPr>
            <w:r>
              <w:t>complicating</w:t>
            </w:r>
          </w:p>
        </w:tc>
        <w:tc>
          <w:tcPr>
            <w:tcW w:type="dxa" w:w="6480"/>
            <w:vAlign w:val="center"/>
          </w:tcPr>
          <w:p>
            <w:pPr>
              <w:spacing w:after="80" w:before="80"/>
            </w:pPr>
            <w:r/>
          </w:p>
        </w:tc>
      </w:tr>
      <w:tr>
        <w:tc>
          <w:tcPr>
            <w:tcW w:type="dxa" w:w="2880"/>
            <w:vAlign w:val="center"/>
          </w:tcPr>
          <w:p>
            <w:pPr>
              <w:spacing w:after="80" w:before="80"/>
            </w:pPr>
            <w:r>
              <w:t>comprehend</w:t>
            </w:r>
          </w:p>
        </w:tc>
        <w:tc>
          <w:tcPr>
            <w:tcW w:type="dxa" w:w="6480"/>
            <w:vAlign w:val="center"/>
          </w:tcPr>
          <w:p>
            <w:pPr>
              <w:spacing w:after="80" w:before="80"/>
            </w:pPr>
            <w:r/>
          </w:p>
        </w:tc>
      </w:tr>
      <w:tr>
        <w:tc>
          <w:tcPr>
            <w:tcW w:type="dxa" w:w="2880"/>
            <w:vAlign w:val="center"/>
          </w:tcPr>
          <w:p>
            <w:pPr>
              <w:spacing w:after="80" w:before="80"/>
            </w:pPr>
            <w:r>
              <w:t>comprehending</w:t>
            </w:r>
          </w:p>
        </w:tc>
        <w:tc>
          <w:tcPr>
            <w:tcW w:type="dxa" w:w="6480"/>
            <w:vAlign w:val="center"/>
          </w:tcPr>
          <w:p>
            <w:pPr>
              <w:spacing w:after="80" w:before="80"/>
            </w:pPr>
            <w:r/>
          </w:p>
        </w:tc>
      </w:tr>
      <w:tr>
        <w:tc>
          <w:tcPr>
            <w:tcW w:type="dxa" w:w="2880"/>
            <w:vAlign w:val="center"/>
          </w:tcPr>
          <w:p>
            <w:pPr>
              <w:spacing w:after="80" w:before="80"/>
            </w:pPr>
            <w:r>
              <w:t>comprehensive</w:t>
            </w:r>
          </w:p>
        </w:tc>
        <w:tc>
          <w:tcPr>
            <w:tcW w:type="dxa" w:w="6480"/>
            <w:vAlign w:val="center"/>
          </w:tcPr>
          <w:p>
            <w:pPr>
              <w:spacing w:after="80" w:before="80"/>
            </w:pPr>
            <w:r/>
          </w:p>
        </w:tc>
      </w:tr>
      <w:tr>
        <w:tc>
          <w:tcPr>
            <w:tcW w:type="dxa" w:w="2880"/>
            <w:vAlign w:val="center"/>
          </w:tcPr>
          <w:p>
            <w:pPr>
              <w:spacing w:after="80" w:before="80"/>
            </w:pPr>
            <w:r>
              <w:t>comprising</w:t>
            </w:r>
          </w:p>
        </w:tc>
        <w:tc>
          <w:tcPr>
            <w:tcW w:type="dxa" w:w="6480"/>
            <w:vAlign w:val="center"/>
          </w:tcPr>
          <w:p>
            <w:pPr>
              <w:spacing w:after="80" w:before="80"/>
            </w:pPr>
            <w:r/>
          </w:p>
        </w:tc>
      </w:tr>
      <w:tr>
        <w:tc>
          <w:tcPr>
            <w:tcW w:type="dxa" w:w="2880"/>
            <w:vAlign w:val="center"/>
          </w:tcPr>
          <w:p>
            <w:pPr>
              <w:spacing w:after="80" w:before="80"/>
            </w:pPr>
            <w:r>
              <w:t>conditions</w:t>
            </w:r>
          </w:p>
        </w:tc>
        <w:tc>
          <w:tcPr>
            <w:tcW w:type="dxa" w:w="6480"/>
            <w:vAlign w:val="center"/>
          </w:tcPr>
          <w:p>
            <w:pPr>
              <w:spacing w:after="80" w:before="80"/>
            </w:pPr>
            <w:r/>
          </w:p>
        </w:tc>
      </w:tr>
      <w:tr>
        <w:tc>
          <w:tcPr>
            <w:tcW w:type="dxa" w:w="2880"/>
            <w:vAlign w:val="center"/>
          </w:tcPr>
          <w:p>
            <w:pPr>
              <w:spacing w:after="80" w:before="80"/>
            </w:pPr>
            <w:r>
              <w:t>conducted</w:t>
            </w:r>
          </w:p>
        </w:tc>
        <w:tc>
          <w:tcPr>
            <w:tcW w:type="dxa" w:w="6480"/>
            <w:vAlign w:val="center"/>
          </w:tcPr>
          <w:p>
            <w:pPr>
              <w:spacing w:after="80" w:before="80"/>
            </w:pPr>
            <w:r/>
          </w:p>
        </w:tc>
      </w:tr>
      <w:tr>
        <w:tc>
          <w:tcPr>
            <w:tcW w:type="dxa" w:w="2880"/>
            <w:vAlign w:val="center"/>
          </w:tcPr>
          <w:p>
            <w:pPr>
              <w:spacing w:after="80" w:before="80"/>
            </w:pPr>
            <w:r>
              <w:t>consequently</w:t>
            </w:r>
          </w:p>
        </w:tc>
        <w:tc>
          <w:tcPr>
            <w:tcW w:type="dxa" w:w="6480"/>
            <w:vAlign w:val="center"/>
          </w:tcPr>
          <w:p>
            <w:pPr>
              <w:spacing w:after="80" w:before="80"/>
            </w:pPr>
            <w:r/>
          </w:p>
        </w:tc>
      </w:tr>
      <w:tr>
        <w:tc>
          <w:tcPr>
            <w:tcW w:type="dxa" w:w="2880"/>
            <w:vAlign w:val="center"/>
          </w:tcPr>
          <w:p>
            <w:pPr>
              <w:spacing w:after="80" w:before="80"/>
            </w:pPr>
            <w:r>
              <w:t>consolidates</w:t>
            </w:r>
          </w:p>
        </w:tc>
        <w:tc>
          <w:tcPr>
            <w:tcW w:type="dxa" w:w="6480"/>
            <w:vAlign w:val="center"/>
          </w:tcPr>
          <w:p>
            <w:pPr>
              <w:spacing w:after="80" w:before="80"/>
            </w:pPr>
            <w:r/>
          </w:p>
        </w:tc>
      </w:tr>
      <w:tr>
        <w:tc>
          <w:tcPr>
            <w:tcW w:type="dxa" w:w="2880"/>
            <w:vAlign w:val="center"/>
          </w:tcPr>
          <w:p>
            <w:pPr>
              <w:spacing w:after="80" w:before="80"/>
            </w:pPr>
            <w:r>
              <w:t>contributing</w:t>
            </w:r>
          </w:p>
        </w:tc>
        <w:tc>
          <w:tcPr>
            <w:tcW w:type="dxa" w:w="6480"/>
            <w:vAlign w:val="center"/>
          </w:tcPr>
          <w:p>
            <w:pPr>
              <w:spacing w:after="80" w:before="80"/>
            </w:pPr>
            <w:r/>
          </w:p>
        </w:tc>
      </w:tr>
      <w:tr>
        <w:tc>
          <w:tcPr>
            <w:tcW w:type="dxa" w:w="2880"/>
            <w:vAlign w:val="center"/>
          </w:tcPr>
          <w:p>
            <w:pPr>
              <w:spacing w:after="80" w:before="80"/>
            </w:pPr>
            <w:r>
              <w:t>conversely</w:t>
            </w:r>
          </w:p>
        </w:tc>
        <w:tc>
          <w:tcPr>
            <w:tcW w:type="dxa" w:w="6480"/>
            <w:vAlign w:val="center"/>
          </w:tcPr>
          <w:p>
            <w:pPr>
              <w:spacing w:after="80" w:before="80"/>
            </w:pPr>
            <w:r/>
          </w:p>
        </w:tc>
      </w:tr>
      <w:tr>
        <w:tc>
          <w:tcPr>
            <w:tcW w:type="dxa" w:w="2880"/>
            <w:vAlign w:val="center"/>
          </w:tcPr>
          <w:p>
            <w:pPr>
              <w:spacing w:after="80" w:before="80"/>
            </w:pPr>
            <w:r>
              <w:t>correlating</w:t>
            </w:r>
          </w:p>
        </w:tc>
        <w:tc>
          <w:tcPr>
            <w:tcW w:type="dxa" w:w="6480"/>
            <w:vAlign w:val="center"/>
          </w:tcPr>
          <w:p>
            <w:pPr>
              <w:spacing w:after="80" w:before="80"/>
            </w:pPr>
            <w:r/>
          </w:p>
        </w:tc>
      </w:tr>
      <w:tr>
        <w:tc>
          <w:tcPr>
            <w:tcW w:type="dxa" w:w="2880"/>
            <w:vAlign w:val="center"/>
          </w:tcPr>
          <w:p>
            <w:pPr>
              <w:spacing w:after="80" w:before="80"/>
            </w:pPr>
            <w:r>
              <w:t>crafted</w:t>
            </w:r>
          </w:p>
        </w:tc>
        <w:tc>
          <w:tcPr>
            <w:tcW w:type="dxa" w:w="6480"/>
            <w:vAlign w:val="center"/>
          </w:tcPr>
          <w:p>
            <w:pPr>
              <w:spacing w:after="80" w:before="80"/>
            </w:pPr>
            <w:r/>
          </w:p>
        </w:tc>
      </w:tr>
      <w:tr>
        <w:tc>
          <w:tcPr>
            <w:tcW w:type="dxa" w:w="2880"/>
            <w:vAlign w:val="center"/>
          </w:tcPr>
          <w:p>
            <w:pPr>
              <w:spacing w:after="80" w:before="80"/>
            </w:pPr>
            <w:r>
              <w:t>crafting</w:t>
            </w:r>
          </w:p>
        </w:tc>
        <w:tc>
          <w:tcPr>
            <w:tcW w:type="dxa" w:w="6480"/>
            <w:vAlign w:val="center"/>
          </w:tcPr>
          <w:p>
            <w:pPr>
              <w:spacing w:after="80" w:before="80"/>
            </w:pPr>
            <w:r/>
          </w:p>
        </w:tc>
      </w:tr>
      <w:tr>
        <w:tc>
          <w:tcPr>
            <w:tcW w:type="dxa" w:w="2880"/>
            <w:vAlign w:val="center"/>
          </w:tcPr>
          <w:p>
            <w:pPr>
              <w:spacing w:after="80" w:before="80"/>
            </w:pPr>
            <w:r>
              <w:t>crucial</w:t>
            </w:r>
          </w:p>
        </w:tc>
        <w:tc>
          <w:tcPr>
            <w:tcW w:type="dxa" w:w="6480"/>
            <w:vAlign w:val="center"/>
          </w:tcPr>
          <w:p>
            <w:pPr>
              <w:spacing w:after="80" w:before="80"/>
            </w:pPr>
            <w:r>
              <w:t>Collaboration plays a crucial role in achieving lasting success.</w:t>
            </w:r>
          </w:p>
        </w:tc>
      </w:tr>
      <w:tr>
        <w:tc>
          <w:tcPr>
            <w:tcW w:type="dxa" w:w="2880"/>
            <w:vAlign w:val="center"/>
          </w:tcPr>
          <w:p>
            <w:pPr>
              <w:spacing w:after="80" w:before="80"/>
            </w:pPr>
            <w:r>
              <w:t>culminating</w:t>
            </w:r>
          </w:p>
        </w:tc>
        <w:tc>
          <w:tcPr>
            <w:tcW w:type="dxa" w:w="6480"/>
            <w:vAlign w:val="center"/>
          </w:tcPr>
          <w:p>
            <w:pPr>
              <w:spacing w:after="80" w:before="80"/>
            </w:pPr>
            <w:r/>
          </w:p>
        </w:tc>
      </w:tr>
      <w:tr>
        <w:tc>
          <w:tcPr>
            <w:tcW w:type="dxa" w:w="2880"/>
            <w:vAlign w:val="center"/>
          </w:tcPr>
          <w:p>
            <w:pPr>
              <w:spacing w:after="80" w:before="80"/>
            </w:pPr>
            <w:r>
              <w:t>customizing</w:t>
            </w:r>
          </w:p>
        </w:tc>
        <w:tc>
          <w:tcPr>
            <w:tcW w:type="dxa" w:w="6480"/>
            <w:vAlign w:val="center"/>
          </w:tcPr>
          <w:p>
            <w:pPr>
              <w:spacing w:after="80" w:before="80"/>
            </w:pPr>
            <w:r/>
          </w:p>
        </w:tc>
      </w:tr>
      <w:tr>
        <w:tc>
          <w:tcPr>
            <w:tcW w:type="dxa" w:w="2880"/>
            <w:vAlign w:val="center"/>
          </w:tcPr>
          <w:p>
            <w:pPr>
              <w:spacing w:after="80" w:before="80"/>
            </w:pPr>
            <w:r>
              <w:t>declare</w:t>
            </w:r>
          </w:p>
        </w:tc>
        <w:tc>
          <w:tcPr>
            <w:tcW w:type="dxa" w:w="6480"/>
            <w:vAlign w:val="center"/>
          </w:tcPr>
          <w:p>
            <w:pPr>
              <w:spacing w:after="80" w:before="80"/>
            </w:pPr>
            <w:r/>
          </w:p>
        </w:tc>
      </w:tr>
      <w:tr>
        <w:tc>
          <w:tcPr>
            <w:tcW w:type="dxa" w:w="2880"/>
            <w:vAlign w:val="center"/>
          </w:tcPr>
          <w:p>
            <w:pPr>
              <w:spacing w:after="80" w:before="80"/>
            </w:pPr>
            <w:r>
              <w:t>declared</w:t>
            </w:r>
          </w:p>
        </w:tc>
        <w:tc>
          <w:tcPr>
            <w:tcW w:type="dxa" w:w="6480"/>
            <w:vAlign w:val="center"/>
          </w:tcPr>
          <w:p>
            <w:pPr>
              <w:spacing w:after="80" w:before="80"/>
            </w:pPr>
            <w:r/>
          </w:p>
        </w:tc>
      </w:tr>
      <w:tr>
        <w:tc>
          <w:tcPr>
            <w:tcW w:type="dxa" w:w="2880"/>
            <w:vAlign w:val="center"/>
          </w:tcPr>
          <w:p>
            <w:pPr>
              <w:spacing w:after="80" w:before="80"/>
            </w:pPr>
            <w:r>
              <w:t>deductively</w:t>
            </w:r>
          </w:p>
        </w:tc>
        <w:tc>
          <w:tcPr>
            <w:tcW w:type="dxa" w:w="6480"/>
            <w:vAlign w:val="center"/>
          </w:tcPr>
          <w:p>
            <w:pPr>
              <w:spacing w:after="80" w:before="80"/>
            </w:pPr>
            <w:r/>
          </w:p>
        </w:tc>
      </w:tr>
      <w:tr>
        <w:tc>
          <w:tcPr>
            <w:tcW w:type="dxa" w:w="2880"/>
            <w:vAlign w:val="center"/>
          </w:tcPr>
          <w:p>
            <w:pPr>
              <w:spacing w:after="80" w:before="80"/>
            </w:pPr>
            <w:r>
              <w:t>delineates</w:t>
            </w:r>
          </w:p>
        </w:tc>
        <w:tc>
          <w:tcPr>
            <w:tcW w:type="dxa" w:w="6480"/>
            <w:vAlign w:val="center"/>
          </w:tcPr>
          <w:p>
            <w:pPr>
              <w:spacing w:after="80" w:before="80"/>
            </w:pPr>
            <w:r/>
          </w:p>
        </w:tc>
      </w:tr>
      <w:tr>
        <w:tc>
          <w:tcPr>
            <w:tcW w:type="dxa" w:w="2880"/>
            <w:vAlign w:val="center"/>
          </w:tcPr>
          <w:p>
            <w:pPr>
              <w:spacing w:after="80" w:before="80"/>
            </w:pPr>
            <w:r>
              <w:t>delve</w:t>
            </w:r>
          </w:p>
        </w:tc>
        <w:tc>
          <w:tcPr>
            <w:tcW w:type="dxa" w:w="6480"/>
            <w:vAlign w:val="center"/>
          </w:tcPr>
          <w:p>
            <w:pPr>
              <w:spacing w:after="80" w:before="80"/>
            </w:pPr>
            <w:r>
              <w:t>We will delve into the intricate connections that shape this dynamic field.</w:t>
            </w:r>
          </w:p>
        </w:tc>
      </w:tr>
      <w:tr>
        <w:tc>
          <w:tcPr>
            <w:tcW w:type="dxa" w:w="2880"/>
            <w:vAlign w:val="center"/>
          </w:tcPr>
          <w:p>
            <w:pPr>
              <w:spacing w:after="80" w:before="80"/>
            </w:pPr>
            <w:r>
              <w:t>delved</w:t>
            </w:r>
          </w:p>
        </w:tc>
        <w:tc>
          <w:tcPr>
            <w:tcW w:type="dxa" w:w="6480"/>
            <w:vAlign w:val="center"/>
          </w:tcPr>
          <w:p>
            <w:pPr>
              <w:spacing w:after="80" w:before="80"/>
            </w:pPr>
            <w:r/>
          </w:p>
        </w:tc>
      </w:tr>
      <w:tr>
        <w:tc>
          <w:tcPr>
            <w:tcW w:type="dxa" w:w="2880"/>
            <w:vAlign w:val="center"/>
          </w:tcPr>
          <w:p>
            <w:pPr>
              <w:spacing w:after="80" w:before="80"/>
            </w:pPr>
            <w:r>
              <w:t>delves</w:t>
            </w:r>
          </w:p>
        </w:tc>
        <w:tc>
          <w:tcPr>
            <w:tcW w:type="dxa" w:w="6480"/>
            <w:vAlign w:val="center"/>
          </w:tcPr>
          <w:p>
            <w:pPr>
              <w:spacing w:after="80" w:before="80"/>
            </w:pPr>
            <w:r>
              <w:t>The report delves into the intricate relationship between policy and practice.</w:t>
            </w:r>
          </w:p>
        </w:tc>
      </w:tr>
      <w:tr>
        <w:tc>
          <w:tcPr>
            <w:tcW w:type="dxa" w:w="2880"/>
            <w:vAlign w:val="center"/>
          </w:tcPr>
          <w:p>
            <w:pPr>
              <w:spacing w:after="80" w:before="80"/>
            </w:pPr>
            <w:r>
              <w:t>delving</w:t>
            </w:r>
          </w:p>
        </w:tc>
        <w:tc>
          <w:tcPr>
            <w:tcW w:type="dxa" w:w="6480"/>
            <w:vAlign w:val="center"/>
          </w:tcPr>
          <w:p>
            <w:pPr>
              <w:spacing w:after="80" w:before="80"/>
            </w:pPr>
            <w:r/>
          </w:p>
        </w:tc>
      </w:tr>
      <w:tr>
        <w:tc>
          <w:tcPr>
            <w:tcW w:type="dxa" w:w="2880"/>
            <w:vAlign w:val="center"/>
          </w:tcPr>
          <w:p>
            <w:pPr>
              <w:spacing w:after="80" w:before="80"/>
            </w:pPr>
            <w:r>
              <w:t>demonstrated</w:t>
            </w:r>
          </w:p>
        </w:tc>
        <w:tc>
          <w:tcPr>
            <w:tcW w:type="dxa" w:w="6480"/>
            <w:vAlign w:val="center"/>
          </w:tcPr>
          <w:p>
            <w:pPr>
              <w:spacing w:after="80" w:before="80"/>
            </w:pPr>
            <w:r/>
          </w:p>
        </w:tc>
      </w:tr>
      <w:tr>
        <w:tc>
          <w:tcPr>
            <w:tcW w:type="dxa" w:w="2880"/>
            <w:vAlign w:val="center"/>
          </w:tcPr>
          <w:p>
            <w:pPr>
              <w:spacing w:after="80" w:before="80"/>
            </w:pPr>
            <w:r>
              <w:t>demonstrates</w:t>
            </w:r>
          </w:p>
        </w:tc>
        <w:tc>
          <w:tcPr>
            <w:tcW w:type="dxa" w:w="6480"/>
            <w:vAlign w:val="center"/>
          </w:tcPr>
          <w:p>
            <w:pPr>
              <w:spacing w:after="80" w:before="80"/>
            </w:pPr>
            <w:r/>
          </w:p>
        </w:tc>
      </w:tr>
      <w:tr>
        <w:tc>
          <w:tcPr>
            <w:tcW w:type="dxa" w:w="2880"/>
            <w:vAlign w:val="center"/>
          </w:tcPr>
          <w:p>
            <w:pPr>
              <w:spacing w:after="80" w:before="80"/>
            </w:pPr>
            <w:r>
              <w:t>demonstrating</w:t>
            </w:r>
          </w:p>
        </w:tc>
        <w:tc>
          <w:tcPr>
            <w:tcW w:type="dxa" w:w="6480"/>
            <w:vAlign w:val="center"/>
          </w:tcPr>
          <w:p>
            <w:pPr>
              <w:spacing w:after="80" w:before="80"/>
            </w:pPr>
            <w:r/>
          </w:p>
        </w:tc>
      </w:tr>
      <w:tr>
        <w:tc>
          <w:tcPr>
            <w:tcW w:type="dxa" w:w="2880"/>
            <w:vAlign w:val="center"/>
          </w:tcPr>
          <w:p>
            <w:pPr>
              <w:spacing w:after="80" w:before="80"/>
            </w:pPr>
            <w:r>
              <w:t>dependability</w:t>
            </w:r>
          </w:p>
        </w:tc>
        <w:tc>
          <w:tcPr>
            <w:tcW w:type="dxa" w:w="6480"/>
            <w:vAlign w:val="center"/>
          </w:tcPr>
          <w:p>
            <w:pPr>
              <w:spacing w:after="80" w:before="80"/>
            </w:pPr>
            <w:r/>
          </w:p>
        </w:tc>
      </w:tr>
      <w:tr>
        <w:tc>
          <w:tcPr>
            <w:tcW w:type="dxa" w:w="2880"/>
            <w:vAlign w:val="center"/>
          </w:tcPr>
          <w:p>
            <w:pPr>
              <w:spacing w:after="80" w:before="80"/>
            </w:pPr>
            <w:r>
              <w:t>dependable</w:t>
            </w:r>
          </w:p>
        </w:tc>
        <w:tc>
          <w:tcPr>
            <w:tcW w:type="dxa" w:w="6480"/>
            <w:vAlign w:val="center"/>
          </w:tcPr>
          <w:p>
            <w:pPr>
              <w:spacing w:after="80" w:before="80"/>
            </w:pPr>
            <w:r>
              <w:t>This framework offers a dependable foundation for long-term growth.</w:t>
            </w:r>
          </w:p>
        </w:tc>
      </w:tr>
      <w:tr>
        <w:tc>
          <w:tcPr>
            <w:tcW w:type="dxa" w:w="2880"/>
            <w:vAlign w:val="center"/>
          </w:tcPr>
          <w:p>
            <w:pPr>
              <w:spacing w:after="80" w:before="80"/>
            </w:pPr>
            <w:r>
              <w:t>despite</w:t>
            </w:r>
          </w:p>
        </w:tc>
        <w:tc>
          <w:tcPr>
            <w:tcW w:type="dxa" w:w="6480"/>
            <w:vAlign w:val="center"/>
          </w:tcPr>
          <w:p>
            <w:pPr>
              <w:spacing w:after="80" w:before="80"/>
            </w:pPr>
            <w:r/>
          </w:p>
        </w:tc>
      </w:tr>
      <w:tr>
        <w:tc>
          <w:tcPr>
            <w:tcW w:type="dxa" w:w="2880"/>
            <w:vAlign w:val="center"/>
          </w:tcPr>
          <w:p>
            <w:pPr>
              <w:spacing w:after="80" w:before="80"/>
            </w:pPr>
            <w:r>
              <w:t>detailing</w:t>
            </w:r>
          </w:p>
        </w:tc>
        <w:tc>
          <w:tcPr>
            <w:tcW w:type="dxa" w:w="6480"/>
            <w:vAlign w:val="center"/>
          </w:tcPr>
          <w:p>
            <w:pPr>
              <w:spacing w:after="80" w:before="80"/>
            </w:pPr>
            <w:r/>
          </w:p>
        </w:tc>
      </w:tr>
      <w:tr>
        <w:tc>
          <w:tcPr>
            <w:tcW w:type="dxa" w:w="2880"/>
            <w:vAlign w:val="center"/>
          </w:tcPr>
          <w:p>
            <w:pPr>
              <w:spacing w:after="80" w:before="80"/>
            </w:pPr>
            <w:r>
              <w:t>detrimentally</w:t>
            </w:r>
          </w:p>
        </w:tc>
        <w:tc>
          <w:tcPr>
            <w:tcW w:type="dxa" w:w="6480"/>
            <w:vAlign w:val="center"/>
          </w:tcPr>
          <w:p>
            <w:pPr>
              <w:spacing w:after="80" w:before="80"/>
            </w:pPr>
            <w:r/>
          </w:p>
        </w:tc>
      </w:tr>
      <w:tr>
        <w:tc>
          <w:tcPr>
            <w:tcW w:type="dxa" w:w="2880"/>
            <w:vAlign w:val="center"/>
          </w:tcPr>
          <w:p>
            <w:pPr>
              <w:spacing w:after="80" w:before="80"/>
            </w:pPr>
            <w:r>
              <w:t>diminishes</w:t>
            </w:r>
          </w:p>
        </w:tc>
        <w:tc>
          <w:tcPr>
            <w:tcW w:type="dxa" w:w="6480"/>
            <w:vAlign w:val="center"/>
          </w:tcPr>
          <w:p>
            <w:pPr>
              <w:spacing w:after="80" w:before="80"/>
            </w:pPr>
            <w:r/>
          </w:p>
        </w:tc>
      </w:tr>
      <w:tr>
        <w:tc>
          <w:tcPr>
            <w:tcW w:type="dxa" w:w="2880"/>
            <w:vAlign w:val="center"/>
          </w:tcPr>
          <w:p>
            <w:pPr>
              <w:spacing w:after="80" w:before="80"/>
            </w:pPr>
            <w:r>
              <w:t>diminishing</w:t>
            </w:r>
          </w:p>
        </w:tc>
        <w:tc>
          <w:tcPr>
            <w:tcW w:type="dxa" w:w="6480"/>
            <w:vAlign w:val="center"/>
          </w:tcPr>
          <w:p>
            <w:pPr>
              <w:spacing w:after="80" w:before="80"/>
            </w:pPr>
            <w:r/>
          </w:p>
        </w:tc>
      </w:tr>
      <w:tr>
        <w:tc>
          <w:tcPr>
            <w:tcW w:type="dxa" w:w="2880"/>
            <w:vAlign w:val="center"/>
          </w:tcPr>
          <w:p>
            <w:pPr>
              <w:spacing w:after="80" w:before="80"/>
            </w:pPr>
            <w:r>
              <w:t>discern</w:t>
            </w:r>
          </w:p>
        </w:tc>
        <w:tc>
          <w:tcPr>
            <w:tcW w:type="dxa" w:w="6480"/>
            <w:vAlign w:val="center"/>
          </w:tcPr>
          <w:p>
            <w:pPr>
              <w:spacing w:after="80" w:before="80"/>
            </w:pPr>
            <w:r/>
          </w:p>
        </w:tc>
      </w:tr>
      <w:tr>
        <w:tc>
          <w:tcPr>
            <w:tcW w:type="dxa" w:w="2880"/>
            <w:vAlign w:val="center"/>
          </w:tcPr>
          <w:p>
            <w:pPr>
              <w:spacing w:after="80" w:before="80"/>
            </w:pPr>
            <w:r>
              <w:t>discerned</w:t>
            </w:r>
          </w:p>
        </w:tc>
        <w:tc>
          <w:tcPr>
            <w:tcW w:type="dxa" w:w="6480"/>
            <w:vAlign w:val="center"/>
          </w:tcPr>
          <w:p>
            <w:pPr>
              <w:spacing w:after="80" w:before="80"/>
            </w:pPr>
            <w:r/>
          </w:p>
        </w:tc>
      </w:tr>
      <w:tr>
        <w:tc>
          <w:tcPr>
            <w:tcW w:type="dxa" w:w="2880"/>
            <w:vAlign w:val="center"/>
          </w:tcPr>
          <w:p>
            <w:pPr>
              <w:spacing w:after="80" w:before="80"/>
            </w:pPr>
            <w:r>
              <w:t>discernible</w:t>
            </w:r>
          </w:p>
        </w:tc>
        <w:tc>
          <w:tcPr>
            <w:tcW w:type="dxa" w:w="6480"/>
            <w:vAlign w:val="center"/>
          </w:tcPr>
          <w:p>
            <w:pPr>
              <w:spacing w:after="80" w:before="80"/>
            </w:pPr>
            <w:r/>
          </w:p>
        </w:tc>
      </w:tr>
      <w:tr>
        <w:tc>
          <w:tcPr>
            <w:tcW w:type="dxa" w:w="2880"/>
            <w:vAlign w:val="center"/>
          </w:tcPr>
          <w:p>
            <w:pPr>
              <w:spacing w:after="80" w:before="80"/>
            </w:pPr>
            <w:r>
              <w:t>discerning</w:t>
            </w:r>
          </w:p>
        </w:tc>
        <w:tc>
          <w:tcPr>
            <w:tcW w:type="dxa" w:w="6480"/>
            <w:vAlign w:val="center"/>
          </w:tcPr>
          <w:p>
            <w:pPr>
              <w:spacing w:after="80" w:before="80"/>
            </w:pPr>
            <w:r/>
          </w:p>
        </w:tc>
      </w:tr>
      <w:tr>
        <w:tc>
          <w:tcPr>
            <w:tcW w:type="dxa" w:w="2880"/>
            <w:vAlign w:val="center"/>
          </w:tcPr>
          <w:p>
            <w:pPr>
              <w:spacing w:after="80" w:before="80"/>
            </w:pPr>
            <w:r>
              <w:t>displaying</w:t>
            </w:r>
          </w:p>
        </w:tc>
        <w:tc>
          <w:tcPr>
            <w:tcW w:type="dxa" w:w="6480"/>
            <w:vAlign w:val="center"/>
          </w:tcPr>
          <w:p>
            <w:pPr>
              <w:spacing w:after="80" w:before="80"/>
            </w:pPr>
            <w:r/>
          </w:p>
        </w:tc>
      </w:tr>
      <w:tr>
        <w:tc>
          <w:tcPr>
            <w:tcW w:type="dxa" w:w="2880"/>
            <w:vAlign w:val="center"/>
          </w:tcPr>
          <w:p>
            <w:pPr>
              <w:spacing w:after="80" w:before="80"/>
            </w:pPr>
            <w:r>
              <w:t>disrupts</w:t>
            </w:r>
          </w:p>
        </w:tc>
        <w:tc>
          <w:tcPr>
            <w:tcW w:type="dxa" w:w="6480"/>
            <w:vAlign w:val="center"/>
          </w:tcPr>
          <w:p>
            <w:pPr>
              <w:spacing w:after="80" w:before="80"/>
            </w:pPr>
            <w:r/>
          </w:p>
        </w:tc>
      </w:tr>
      <w:tr>
        <w:tc>
          <w:tcPr>
            <w:tcW w:type="dxa" w:w="2880"/>
            <w:vAlign w:val="center"/>
          </w:tcPr>
          <w:p>
            <w:pPr>
              <w:spacing w:after="80" w:before="80"/>
            </w:pPr>
            <w:r>
              <w:t>distinct</w:t>
            </w:r>
          </w:p>
        </w:tc>
        <w:tc>
          <w:tcPr>
            <w:tcW w:type="dxa" w:w="6480"/>
            <w:vAlign w:val="center"/>
          </w:tcPr>
          <w:p>
            <w:pPr>
              <w:spacing w:after="80" w:before="80"/>
            </w:pPr>
            <w:r/>
          </w:p>
        </w:tc>
      </w:tr>
      <w:tr>
        <w:tc>
          <w:tcPr>
            <w:tcW w:type="dxa" w:w="2880"/>
            <w:vAlign w:val="center"/>
          </w:tcPr>
          <w:p>
            <w:pPr>
              <w:spacing w:after="80" w:before="80"/>
            </w:pPr>
            <w:r>
              <w:t>distinctions</w:t>
            </w:r>
          </w:p>
        </w:tc>
        <w:tc>
          <w:tcPr>
            <w:tcW w:type="dxa" w:w="6480"/>
            <w:vAlign w:val="center"/>
          </w:tcPr>
          <w:p>
            <w:pPr>
              <w:spacing w:after="80" w:before="80"/>
            </w:pPr>
            <w:r/>
          </w:p>
        </w:tc>
      </w:tr>
      <w:tr>
        <w:tc>
          <w:tcPr>
            <w:tcW w:type="dxa" w:w="2880"/>
            <w:vAlign w:val="center"/>
          </w:tcPr>
          <w:p>
            <w:pPr>
              <w:spacing w:after="80" w:before="80"/>
            </w:pPr>
            <w:r>
              <w:t>distinctive</w:t>
            </w:r>
          </w:p>
        </w:tc>
        <w:tc>
          <w:tcPr>
            <w:tcW w:type="dxa" w:w="6480"/>
            <w:vAlign w:val="center"/>
          </w:tcPr>
          <w:p>
            <w:pPr>
              <w:spacing w:after="80" w:before="80"/>
            </w:pPr>
            <w:r/>
          </w:p>
        </w:tc>
      </w:tr>
      <w:tr>
        <w:tc>
          <w:tcPr>
            <w:tcW w:type="dxa" w:w="2880"/>
            <w:vAlign w:val="center"/>
          </w:tcPr>
          <w:p>
            <w:pPr>
              <w:spacing w:after="80" w:before="80"/>
            </w:pPr>
            <w:r>
              <w:t>diverse</w:t>
            </w:r>
          </w:p>
        </w:tc>
        <w:tc>
          <w:tcPr>
            <w:tcW w:type="dxa" w:w="6480"/>
            <w:vAlign w:val="center"/>
          </w:tcPr>
          <w:p>
            <w:pPr>
              <w:spacing w:after="80" w:before="80"/>
            </w:pPr>
            <w:r/>
          </w:p>
        </w:tc>
      </w:tr>
      <w:tr>
        <w:tc>
          <w:tcPr>
            <w:tcW w:type="dxa" w:w="2880"/>
            <w:vAlign w:val="center"/>
          </w:tcPr>
          <w:p>
            <w:pPr>
              <w:spacing w:after="80" w:before="80"/>
            </w:pPr>
            <w:r>
              <w:t>during</w:t>
            </w:r>
          </w:p>
        </w:tc>
        <w:tc>
          <w:tcPr>
            <w:tcW w:type="dxa" w:w="6480"/>
            <w:vAlign w:val="center"/>
          </w:tcPr>
          <w:p>
            <w:pPr>
              <w:spacing w:after="80" w:before="80"/>
            </w:pPr>
            <w:r/>
          </w:p>
        </w:tc>
      </w:tr>
      <w:tr>
        <w:tc>
          <w:tcPr>
            <w:tcW w:type="dxa" w:w="2880"/>
            <w:vAlign w:val="center"/>
          </w:tcPr>
          <w:p>
            <w:pPr>
              <w:spacing w:after="80" w:before="80"/>
            </w:pPr>
            <w:r>
              <w:t>easing</w:t>
            </w:r>
          </w:p>
        </w:tc>
        <w:tc>
          <w:tcPr>
            <w:tcW w:type="dxa" w:w="6480"/>
            <w:vAlign w:val="center"/>
          </w:tcPr>
          <w:p>
            <w:pPr>
              <w:spacing w:after="80" w:before="80"/>
            </w:pPr>
            <w:r/>
          </w:p>
        </w:tc>
      </w:tr>
      <w:tr>
        <w:tc>
          <w:tcPr>
            <w:tcW w:type="dxa" w:w="2880"/>
            <w:vAlign w:val="center"/>
          </w:tcPr>
          <w:p>
            <w:pPr>
              <w:spacing w:after="80" w:before="80"/>
            </w:pPr>
            <w:r>
              <w:t>effectively</w:t>
            </w:r>
          </w:p>
        </w:tc>
        <w:tc>
          <w:tcPr>
            <w:tcW w:type="dxa" w:w="6480"/>
            <w:vAlign w:val="center"/>
          </w:tcPr>
          <w:p>
            <w:pPr>
              <w:spacing w:after="80" w:before="80"/>
            </w:pPr>
            <w:r/>
          </w:p>
        </w:tc>
      </w:tr>
      <w:tr>
        <w:tc>
          <w:tcPr>
            <w:tcW w:type="dxa" w:w="2880"/>
            <w:vAlign w:val="center"/>
          </w:tcPr>
          <w:p>
            <w:pPr>
              <w:spacing w:after="80" w:before="80"/>
            </w:pPr>
            <w:r>
              <w:t>elevate</w:t>
            </w:r>
          </w:p>
        </w:tc>
        <w:tc>
          <w:tcPr>
            <w:tcW w:type="dxa" w:w="6480"/>
            <w:vAlign w:val="center"/>
          </w:tcPr>
          <w:p>
            <w:pPr>
              <w:spacing w:after="80" w:before="80"/>
            </w:pPr>
            <w:r/>
          </w:p>
        </w:tc>
      </w:tr>
      <w:tr>
        <w:tc>
          <w:tcPr>
            <w:tcW w:type="dxa" w:w="2880"/>
            <w:vAlign w:val="center"/>
          </w:tcPr>
          <w:p>
            <w:pPr>
              <w:spacing w:after="80" w:before="80"/>
            </w:pPr>
            <w:r>
              <w:t>elevated</w:t>
            </w:r>
          </w:p>
        </w:tc>
        <w:tc>
          <w:tcPr>
            <w:tcW w:type="dxa" w:w="6480"/>
            <w:vAlign w:val="center"/>
          </w:tcPr>
          <w:p>
            <w:pPr>
              <w:spacing w:after="80" w:before="80"/>
            </w:pPr>
            <w:r/>
          </w:p>
        </w:tc>
      </w:tr>
      <w:tr>
        <w:tc>
          <w:tcPr>
            <w:tcW w:type="dxa" w:w="2880"/>
            <w:vAlign w:val="center"/>
          </w:tcPr>
          <w:p>
            <w:pPr>
              <w:spacing w:after="80" w:before="80"/>
            </w:pPr>
            <w:r>
              <w:t>elevates</w:t>
            </w:r>
          </w:p>
        </w:tc>
        <w:tc>
          <w:tcPr>
            <w:tcW w:type="dxa" w:w="6480"/>
            <w:vAlign w:val="center"/>
          </w:tcPr>
          <w:p>
            <w:pPr>
              <w:spacing w:after="80" w:before="80"/>
            </w:pPr>
            <w:r/>
          </w:p>
        </w:tc>
      </w:tr>
      <w:tr>
        <w:tc>
          <w:tcPr>
            <w:tcW w:type="dxa" w:w="2880"/>
            <w:vAlign w:val="center"/>
          </w:tcPr>
          <w:p>
            <w:pPr>
              <w:spacing w:after="80" w:before="80"/>
            </w:pPr>
            <w:r>
              <w:t>elevating</w:t>
            </w:r>
          </w:p>
        </w:tc>
        <w:tc>
          <w:tcPr>
            <w:tcW w:type="dxa" w:w="6480"/>
            <w:vAlign w:val="center"/>
          </w:tcPr>
          <w:p>
            <w:pPr>
              <w:spacing w:after="80" w:before="80"/>
            </w:pPr>
            <w:r/>
          </w:p>
        </w:tc>
      </w:tr>
      <w:tr>
        <w:tc>
          <w:tcPr>
            <w:tcW w:type="dxa" w:w="2880"/>
            <w:vAlign w:val="center"/>
          </w:tcPr>
          <w:p>
            <w:pPr>
              <w:spacing w:after="80" w:before="80"/>
            </w:pPr>
            <w:r>
              <w:t>elucidate</w:t>
            </w:r>
          </w:p>
        </w:tc>
        <w:tc>
          <w:tcPr>
            <w:tcW w:type="dxa" w:w="6480"/>
            <w:vAlign w:val="center"/>
          </w:tcPr>
          <w:p>
            <w:pPr>
              <w:spacing w:after="80" w:before="80"/>
            </w:pPr>
            <w:r/>
          </w:p>
        </w:tc>
      </w:tr>
      <w:tr>
        <w:tc>
          <w:tcPr>
            <w:tcW w:type="dxa" w:w="2880"/>
            <w:vAlign w:val="center"/>
          </w:tcPr>
          <w:p>
            <w:pPr>
              <w:spacing w:after="80" w:before="80"/>
            </w:pPr>
            <w:r>
              <w:t>elucidates</w:t>
            </w:r>
          </w:p>
        </w:tc>
        <w:tc>
          <w:tcPr>
            <w:tcW w:type="dxa" w:w="6480"/>
            <w:vAlign w:val="center"/>
          </w:tcPr>
          <w:p>
            <w:pPr>
              <w:spacing w:after="80" w:before="80"/>
            </w:pPr>
            <w:r/>
          </w:p>
        </w:tc>
      </w:tr>
      <w:tr>
        <w:tc>
          <w:tcPr>
            <w:tcW w:type="dxa" w:w="2880"/>
            <w:vAlign w:val="center"/>
          </w:tcPr>
          <w:p>
            <w:pPr>
              <w:spacing w:after="80" w:before="80"/>
            </w:pPr>
            <w:r>
              <w:t>elucidating</w:t>
            </w:r>
          </w:p>
        </w:tc>
        <w:tc>
          <w:tcPr>
            <w:tcW w:type="dxa" w:w="6480"/>
            <w:vAlign w:val="center"/>
          </w:tcPr>
          <w:p>
            <w:pPr>
              <w:spacing w:after="80" w:before="80"/>
            </w:pPr>
            <w:r/>
          </w:p>
        </w:tc>
      </w:tr>
      <w:tr>
        <w:tc>
          <w:tcPr>
            <w:tcW w:type="dxa" w:w="2880"/>
            <w:vAlign w:val="center"/>
          </w:tcPr>
          <w:p>
            <w:pPr>
              <w:spacing w:after="80" w:before="80"/>
            </w:pPr>
            <w:r>
              <w:t>embracing</w:t>
            </w:r>
          </w:p>
        </w:tc>
        <w:tc>
          <w:tcPr>
            <w:tcW w:type="dxa" w:w="6480"/>
            <w:vAlign w:val="center"/>
          </w:tcPr>
          <w:p>
            <w:pPr>
              <w:spacing w:after="80" w:before="80"/>
            </w:pPr>
            <w:r/>
          </w:p>
        </w:tc>
      </w:tr>
      <w:tr>
        <w:tc>
          <w:tcPr>
            <w:tcW w:type="dxa" w:w="2880"/>
            <w:vAlign w:val="center"/>
          </w:tcPr>
          <w:p>
            <w:pPr>
              <w:spacing w:after="80" w:before="80"/>
            </w:pPr>
            <w:r>
              <w:t>emerged</w:t>
            </w:r>
          </w:p>
        </w:tc>
        <w:tc>
          <w:tcPr>
            <w:tcW w:type="dxa" w:w="6480"/>
            <w:vAlign w:val="center"/>
          </w:tcPr>
          <w:p>
            <w:pPr>
              <w:spacing w:after="80" w:before="80"/>
            </w:pPr>
            <w:r/>
          </w:p>
        </w:tc>
      </w:tr>
      <w:tr>
        <w:tc>
          <w:tcPr>
            <w:tcW w:type="dxa" w:w="2880"/>
            <w:vAlign w:val="center"/>
          </w:tcPr>
          <w:p>
            <w:pPr>
              <w:spacing w:after="80" w:before="80"/>
            </w:pPr>
            <w:r>
              <w:t>emerges</w:t>
            </w:r>
          </w:p>
        </w:tc>
        <w:tc>
          <w:tcPr>
            <w:tcW w:type="dxa" w:w="6480"/>
            <w:vAlign w:val="center"/>
          </w:tcPr>
          <w:p>
            <w:pPr>
              <w:spacing w:after="80" w:before="80"/>
            </w:pPr>
            <w:r/>
          </w:p>
        </w:tc>
      </w:tr>
      <w:tr>
        <w:tc>
          <w:tcPr>
            <w:tcW w:type="dxa" w:w="2880"/>
            <w:vAlign w:val="center"/>
          </w:tcPr>
          <w:p>
            <w:pPr>
              <w:spacing w:after="80" w:before="80"/>
            </w:pPr>
            <w:r>
              <w:t>emphasises</w:t>
            </w:r>
          </w:p>
        </w:tc>
        <w:tc>
          <w:tcPr>
            <w:tcW w:type="dxa" w:w="6480"/>
            <w:vAlign w:val="center"/>
          </w:tcPr>
          <w:p>
            <w:pPr>
              <w:spacing w:after="80" w:before="80"/>
            </w:pPr>
            <w:r/>
          </w:p>
        </w:tc>
      </w:tr>
      <w:tr>
        <w:tc>
          <w:tcPr>
            <w:tcW w:type="dxa" w:w="2880"/>
            <w:vAlign w:val="center"/>
          </w:tcPr>
          <w:p>
            <w:pPr>
              <w:spacing w:after="80" w:before="80"/>
            </w:pPr>
            <w:r>
              <w:t>emphasising</w:t>
            </w:r>
          </w:p>
        </w:tc>
        <w:tc>
          <w:tcPr>
            <w:tcW w:type="dxa" w:w="6480"/>
            <w:vAlign w:val="center"/>
          </w:tcPr>
          <w:p>
            <w:pPr>
              <w:spacing w:after="80" w:before="80"/>
            </w:pPr>
            <w:r/>
          </w:p>
        </w:tc>
      </w:tr>
      <w:tr>
        <w:tc>
          <w:tcPr>
            <w:tcW w:type="dxa" w:w="2880"/>
            <w:vAlign w:val="center"/>
          </w:tcPr>
          <w:p>
            <w:pPr>
              <w:spacing w:after="80" w:before="80"/>
            </w:pPr>
            <w:r>
              <w:t>emphasize</w:t>
            </w:r>
          </w:p>
        </w:tc>
        <w:tc>
          <w:tcPr>
            <w:tcW w:type="dxa" w:w="6480"/>
            <w:vAlign w:val="center"/>
          </w:tcPr>
          <w:p>
            <w:pPr>
              <w:spacing w:after="80" w:before="80"/>
            </w:pPr>
            <w:r/>
          </w:p>
        </w:tc>
      </w:tr>
      <w:tr>
        <w:tc>
          <w:tcPr>
            <w:tcW w:type="dxa" w:w="2880"/>
            <w:vAlign w:val="center"/>
          </w:tcPr>
          <w:p>
            <w:pPr>
              <w:spacing w:after="80" w:before="80"/>
            </w:pPr>
            <w:r>
              <w:t>emphasizes</w:t>
            </w:r>
          </w:p>
        </w:tc>
        <w:tc>
          <w:tcPr>
            <w:tcW w:type="dxa" w:w="6480"/>
            <w:vAlign w:val="center"/>
          </w:tcPr>
          <w:p>
            <w:pPr>
              <w:spacing w:after="80" w:before="80"/>
            </w:pPr>
            <w:r/>
          </w:p>
        </w:tc>
      </w:tr>
      <w:tr>
        <w:tc>
          <w:tcPr>
            <w:tcW w:type="dxa" w:w="2880"/>
            <w:vAlign w:val="center"/>
          </w:tcPr>
          <w:p>
            <w:pPr>
              <w:spacing w:after="80" w:before="80"/>
            </w:pPr>
            <w:r>
              <w:t>emphasizing</w:t>
            </w:r>
          </w:p>
        </w:tc>
        <w:tc>
          <w:tcPr>
            <w:tcW w:type="dxa" w:w="6480"/>
            <w:vAlign w:val="center"/>
          </w:tcPr>
          <w:p>
            <w:pPr>
              <w:spacing w:after="80" w:before="80"/>
            </w:pPr>
            <w:r>
              <w:t>The project brings people together, emphasizing the value of shared purpose.</w:t>
            </w:r>
          </w:p>
        </w:tc>
      </w:tr>
      <w:tr>
        <w:tc>
          <w:tcPr>
            <w:tcW w:type="dxa" w:w="2880"/>
            <w:vAlign w:val="center"/>
          </w:tcPr>
          <w:p>
            <w:pPr>
              <w:spacing w:after="80" w:before="80"/>
            </w:pPr>
            <w:r>
              <w:t>employed</w:t>
            </w:r>
          </w:p>
        </w:tc>
        <w:tc>
          <w:tcPr>
            <w:tcW w:type="dxa" w:w="6480"/>
            <w:vAlign w:val="center"/>
          </w:tcPr>
          <w:p>
            <w:pPr>
              <w:spacing w:after="80" w:before="80"/>
            </w:pPr>
            <w:r/>
          </w:p>
        </w:tc>
      </w:tr>
      <w:tr>
        <w:tc>
          <w:tcPr>
            <w:tcW w:type="dxa" w:w="2880"/>
            <w:vAlign w:val="center"/>
          </w:tcPr>
          <w:p>
            <w:pPr>
              <w:spacing w:after="80" w:before="80"/>
            </w:pPr>
            <w:r>
              <w:t>employing</w:t>
            </w:r>
          </w:p>
        </w:tc>
        <w:tc>
          <w:tcPr>
            <w:tcW w:type="dxa" w:w="6480"/>
            <w:vAlign w:val="center"/>
          </w:tcPr>
          <w:p>
            <w:pPr>
              <w:spacing w:after="80" w:before="80"/>
            </w:pPr>
            <w:r/>
          </w:p>
        </w:tc>
      </w:tr>
      <w:tr>
        <w:tc>
          <w:tcPr>
            <w:tcW w:type="dxa" w:w="2880"/>
            <w:vAlign w:val="center"/>
          </w:tcPr>
          <w:p>
            <w:pPr>
              <w:spacing w:after="80" w:before="80"/>
            </w:pPr>
            <w:r>
              <w:t>employs</w:t>
            </w:r>
          </w:p>
        </w:tc>
        <w:tc>
          <w:tcPr>
            <w:tcW w:type="dxa" w:w="6480"/>
            <w:vAlign w:val="center"/>
          </w:tcPr>
          <w:p>
            <w:pPr>
              <w:spacing w:after="80" w:before="80"/>
            </w:pPr>
            <w:r/>
          </w:p>
        </w:tc>
      </w:tr>
      <w:tr>
        <w:tc>
          <w:tcPr>
            <w:tcW w:type="dxa" w:w="2880"/>
            <w:vAlign w:val="center"/>
          </w:tcPr>
          <w:p>
            <w:pPr>
              <w:spacing w:after="80" w:before="80"/>
            </w:pPr>
            <w:r>
              <w:t>empowers</w:t>
            </w:r>
          </w:p>
        </w:tc>
        <w:tc>
          <w:tcPr>
            <w:tcW w:type="dxa" w:w="6480"/>
            <w:vAlign w:val="center"/>
          </w:tcPr>
          <w:p>
            <w:pPr>
              <w:spacing w:after="80" w:before="80"/>
            </w:pPr>
            <w:r/>
          </w:p>
        </w:tc>
      </w:tr>
      <w:tr>
        <w:tc>
          <w:tcPr>
            <w:tcW w:type="dxa" w:w="2880"/>
            <w:vAlign w:val="center"/>
          </w:tcPr>
          <w:p>
            <w:pPr>
              <w:spacing w:after="80" w:before="80"/>
            </w:pPr>
            <w:r>
              <w:t>emulating</w:t>
            </w:r>
          </w:p>
        </w:tc>
        <w:tc>
          <w:tcPr>
            <w:tcW w:type="dxa" w:w="6480"/>
            <w:vAlign w:val="center"/>
          </w:tcPr>
          <w:p>
            <w:pPr>
              <w:spacing w:after="80" w:before="80"/>
            </w:pPr>
            <w:r/>
          </w:p>
        </w:tc>
      </w:tr>
      <w:tr>
        <w:tc>
          <w:tcPr>
            <w:tcW w:type="dxa" w:w="2880"/>
            <w:vAlign w:val="center"/>
          </w:tcPr>
          <w:p>
            <w:pPr>
              <w:spacing w:after="80" w:before="80"/>
            </w:pPr>
            <w:r>
              <w:t>emulation</w:t>
            </w:r>
          </w:p>
        </w:tc>
        <w:tc>
          <w:tcPr>
            <w:tcW w:type="dxa" w:w="6480"/>
            <w:vAlign w:val="center"/>
          </w:tcPr>
          <w:p>
            <w:pPr>
              <w:spacing w:after="80" w:before="80"/>
            </w:pPr>
            <w:r/>
          </w:p>
        </w:tc>
      </w:tr>
      <w:tr>
        <w:tc>
          <w:tcPr>
            <w:tcW w:type="dxa" w:w="2880"/>
            <w:vAlign w:val="center"/>
          </w:tcPr>
          <w:p>
            <w:pPr>
              <w:spacing w:after="80" w:before="80"/>
            </w:pPr>
            <w:r>
              <w:t>enabling</w:t>
            </w:r>
          </w:p>
        </w:tc>
        <w:tc>
          <w:tcPr>
            <w:tcW w:type="dxa" w:w="6480"/>
            <w:vAlign w:val="center"/>
          </w:tcPr>
          <w:p>
            <w:pPr>
              <w:spacing w:after="80" w:before="80"/>
            </w:pPr>
            <w:r/>
          </w:p>
        </w:tc>
      </w:tr>
      <w:tr>
        <w:tc>
          <w:tcPr>
            <w:tcW w:type="dxa" w:w="2880"/>
            <w:vAlign w:val="center"/>
          </w:tcPr>
          <w:p>
            <w:pPr>
              <w:spacing w:after="80" w:before="80"/>
            </w:pPr>
            <w:r>
              <w:t>encapsulates</w:t>
            </w:r>
          </w:p>
        </w:tc>
        <w:tc>
          <w:tcPr>
            <w:tcW w:type="dxa" w:w="6480"/>
            <w:vAlign w:val="center"/>
          </w:tcPr>
          <w:p>
            <w:pPr>
              <w:spacing w:after="80" w:before="80"/>
            </w:pPr>
            <w:r/>
          </w:p>
        </w:tc>
      </w:tr>
      <w:tr>
        <w:tc>
          <w:tcPr>
            <w:tcW w:type="dxa" w:w="2880"/>
            <w:vAlign w:val="center"/>
          </w:tcPr>
          <w:p>
            <w:pPr>
              <w:spacing w:after="80" w:before="80"/>
            </w:pPr>
            <w:r>
              <w:t>encompass</w:t>
            </w:r>
          </w:p>
        </w:tc>
        <w:tc>
          <w:tcPr>
            <w:tcW w:type="dxa" w:w="6480"/>
            <w:vAlign w:val="center"/>
          </w:tcPr>
          <w:p>
            <w:pPr>
              <w:spacing w:after="80" w:before="80"/>
            </w:pPr>
            <w:r/>
          </w:p>
        </w:tc>
      </w:tr>
      <w:tr>
        <w:tc>
          <w:tcPr>
            <w:tcW w:type="dxa" w:w="2880"/>
            <w:vAlign w:val="center"/>
          </w:tcPr>
          <w:p>
            <w:pPr>
              <w:spacing w:after="80" w:before="80"/>
            </w:pPr>
            <w:r>
              <w:t>encompassed</w:t>
            </w:r>
          </w:p>
        </w:tc>
        <w:tc>
          <w:tcPr>
            <w:tcW w:type="dxa" w:w="6480"/>
            <w:vAlign w:val="center"/>
          </w:tcPr>
          <w:p>
            <w:pPr>
              <w:spacing w:after="80" w:before="80"/>
            </w:pPr>
            <w:r/>
          </w:p>
        </w:tc>
      </w:tr>
      <w:tr>
        <w:tc>
          <w:tcPr>
            <w:tcW w:type="dxa" w:w="2880"/>
            <w:vAlign w:val="center"/>
          </w:tcPr>
          <w:p>
            <w:pPr>
              <w:spacing w:after="80" w:before="80"/>
            </w:pPr>
            <w:r>
              <w:t>encompasses</w:t>
            </w:r>
          </w:p>
        </w:tc>
        <w:tc>
          <w:tcPr>
            <w:tcW w:type="dxa" w:w="6480"/>
            <w:vAlign w:val="center"/>
          </w:tcPr>
          <w:p>
            <w:pPr>
              <w:spacing w:after="80" w:before="80"/>
            </w:pPr>
            <w:r/>
          </w:p>
        </w:tc>
      </w:tr>
      <w:tr>
        <w:tc>
          <w:tcPr>
            <w:tcW w:type="dxa" w:w="2880"/>
            <w:vAlign w:val="center"/>
          </w:tcPr>
          <w:p>
            <w:pPr>
              <w:spacing w:after="80" w:before="80"/>
            </w:pPr>
            <w:r>
              <w:t>encompassing</w:t>
            </w:r>
          </w:p>
        </w:tc>
        <w:tc>
          <w:tcPr>
            <w:tcW w:type="dxa" w:w="6480"/>
            <w:vAlign w:val="center"/>
          </w:tcPr>
          <w:p>
            <w:pPr>
              <w:spacing w:after="80" w:before="80"/>
            </w:pPr>
            <w:r>
              <w:t>The plan offers a holistic approach, encompassing a broad range of possibilities.</w:t>
            </w:r>
          </w:p>
        </w:tc>
      </w:tr>
      <w:tr>
        <w:tc>
          <w:tcPr>
            <w:tcW w:type="dxa" w:w="2880"/>
            <w:vAlign w:val="center"/>
          </w:tcPr>
          <w:p>
            <w:pPr>
              <w:spacing w:after="80" w:before="80"/>
            </w:pPr>
            <w:r>
              <w:t>endangering</w:t>
            </w:r>
          </w:p>
        </w:tc>
        <w:tc>
          <w:tcPr>
            <w:tcW w:type="dxa" w:w="6480"/>
            <w:vAlign w:val="center"/>
          </w:tcPr>
          <w:p>
            <w:pPr>
              <w:spacing w:after="80" w:before="80"/>
            </w:pPr>
            <w:r/>
          </w:p>
        </w:tc>
      </w:tr>
      <w:tr>
        <w:tc>
          <w:tcPr>
            <w:tcW w:type="dxa" w:w="2880"/>
            <w:vAlign w:val="center"/>
          </w:tcPr>
          <w:p>
            <w:pPr>
              <w:spacing w:after="80" w:before="80"/>
            </w:pPr>
            <w:r>
              <w:t>endeavors</w:t>
            </w:r>
          </w:p>
        </w:tc>
        <w:tc>
          <w:tcPr>
            <w:tcW w:type="dxa" w:w="6480"/>
            <w:vAlign w:val="center"/>
          </w:tcPr>
          <w:p>
            <w:pPr>
              <w:spacing w:after="80" w:before="80"/>
            </w:pPr>
            <w:r/>
          </w:p>
        </w:tc>
      </w:tr>
      <w:tr>
        <w:tc>
          <w:tcPr>
            <w:tcW w:type="dxa" w:w="2880"/>
            <w:vAlign w:val="center"/>
          </w:tcPr>
          <w:p>
            <w:pPr>
              <w:spacing w:after="80" w:before="80"/>
            </w:pPr>
            <w:r>
              <w:t>endeavours</w:t>
            </w:r>
          </w:p>
        </w:tc>
        <w:tc>
          <w:tcPr>
            <w:tcW w:type="dxa" w:w="6480"/>
            <w:vAlign w:val="center"/>
          </w:tcPr>
          <w:p>
            <w:pPr>
              <w:spacing w:after="80" w:before="80"/>
            </w:pPr>
            <w:r/>
          </w:p>
        </w:tc>
      </w:tr>
      <w:tr>
        <w:tc>
          <w:tcPr>
            <w:tcW w:type="dxa" w:w="2880"/>
            <w:vAlign w:val="center"/>
          </w:tcPr>
          <w:p>
            <w:pPr>
              <w:spacing w:after="80" w:before="80"/>
            </w:pPr>
            <w:r>
              <w:t>enduring</w:t>
            </w:r>
          </w:p>
        </w:tc>
        <w:tc>
          <w:tcPr>
            <w:tcW w:type="dxa" w:w="6480"/>
            <w:vAlign w:val="center"/>
          </w:tcPr>
          <w:p>
            <w:pPr>
              <w:spacing w:after="80" w:before="80"/>
            </w:pPr>
            <w:r>
              <w:t>The event reflects the enduring power of human connection.</w:t>
            </w:r>
          </w:p>
        </w:tc>
      </w:tr>
      <w:tr>
        <w:tc>
          <w:tcPr>
            <w:tcW w:type="dxa" w:w="2880"/>
            <w:vAlign w:val="center"/>
          </w:tcPr>
          <w:p>
            <w:pPr>
              <w:spacing w:after="80" w:before="80"/>
            </w:pPr>
            <w:r>
              <w:t>enhance</w:t>
            </w:r>
          </w:p>
        </w:tc>
        <w:tc>
          <w:tcPr>
            <w:tcW w:type="dxa" w:w="6480"/>
            <w:vAlign w:val="center"/>
          </w:tcPr>
          <w:p>
            <w:pPr>
              <w:spacing w:after="80" w:before="80"/>
            </w:pPr>
            <w:r>
              <w:t>This comprehensive approach will enhance the overall experience.</w:t>
            </w:r>
          </w:p>
        </w:tc>
      </w:tr>
      <w:tr>
        <w:tc>
          <w:tcPr>
            <w:tcW w:type="dxa" w:w="2880"/>
            <w:vAlign w:val="center"/>
          </w:tcPr>
          <w:p>
            <w:pPr>
              <w:spacing w:after="80" w:before="80"/>
            </w:pPr>
            <w:r>
              <w:t>enhanced</w:t>
            </w:r>
          </w:p>
        </w:tc>
        <w:tc>
          <w:tcPr>
            <w:tcW w:type="dxa" w:w="6480"/>
            <w:vAlign w:val="center"/>
          </w:tcPr>
          <w:p>
            <w:pPr>
              <w:spacing w:after="80" w:before="80"/>
            </w:pPr>
            <w:r>
              <w:t>Enhanced readability throughout the document.</w:t>
            </w:r>
          </w:p>
        </w:tc>
      </w:tr>
      <w:tr>
        <w:tc>
          <w:tcPr>
            <w:tcW w:type="dxa" w:w="2880"/>
            <w:vAlign w:val="center"/>
          </w:tcPr>
          <w:p>
            <w:pPr>
              <w:spacing w:after="80" w:before="80"/>
            </w:pPr>
            <w:r>
              <w:t>enhancements</w:t>
            </w:r>
          </w:p>
        </w:tc>
        <w:tc>
          <w:tcPr>
            <w:tcW w:type="dxa" w:w="6480"/>
            <w:vAlign w:val="center"/>
          </w:tcPr>
          <w:p>
            <w:pPr>
              <w:spacing w:after="80" w:before="80"/>
            </w:pPr>
            <w:r/>
          </w:p>
        </w:tc>
      </w:tr>
      <w:tr>
        <w:tc>
          <w:tcPr>
            <w:tcW w:type="dxa" w:w="2880"/>
            <w:vAlign w:val="center"/>
          </w:tcPr>
          <w:p>
            <w:pPr>
              <w:spacing w:after="80" w:before="80"/>
            </w:pPr>
            <w:r>
              <w:t>enhances</w:t>
            </w:r>
          </w:p>
        </w:tc>
        <w:tc>
          <w:tcPr>
            <w:tcW w:type="dxa" w:w="6480"/>
            <w:vAlign w:val="center"/>
          </w:tcPr>
          <w:p>
            <w:pPr>
              <w:spacing w:after="80" w:before="80"/>
            </w:pPr>
            <w:r/>
          </w:p>
        </w:tc>
      </w:tr>
      <w:tr>
        <w:tc>
          <w:tcPr>
            <w:tcW w:type="dxa" w:w="2880"/>
            <w:vAlign w:val="center"/>
          </w:tcPr>
          <w:p>
            <w:pPr>
              <w:spacing w:after="80" w:before="80"/>
            </w:pPr>
            <w:r>
              <w:t>enhancing</w:t>
            </w:r>
          </w:p>
        </w:tc>
        <w:tc>
          <w:tcPr>
            <w:tcW w:type="dxa" w:w="6480"/>
            <w:vAlign w:val="center"/>
          </w:tcPr>
          <w:p>
            <w:pPr>
              <w:spacing w:after="80" w:before="80"/>
            </w:pPr>
            <w:r>
              <w:t>Our new service is enhancing the way people experience everyday life.</w:t>
            </w:r>
          </w:p>
        </w:tc>
      </w:tr>
      <w:tr>
        <w:tc>
          <w:tcPr>
            <w:tcW w:type="dxa" w:w="2880"/>
            <w:vAlign w:val="center"/>
          </w:tcPr>
          <w:p>
            <w:pPr>
              <w:spacing w:after="80" w:before="80"/>
            </w:pPr>
            <w:r>
              <w:t>ensuring</w:t>
            </w:r>
          </w:p>
        </w:tc>
        <w:tc>
          <w:tcPr>
            <w:tcW w:type="dxa" w:w="6480"/>
            <w:vAlign w:val="center"/>
          </w:tcPr>
          <w:p>
            <w:pPr>
              <w:spacing w:after="80" w:before="80"/>
            </w:pPr>
            <w:r>
              <w:t>Updated the article, ensuring consistent presentation throughout.</w:t>
            </w:r>
          </w:p>
        </w:tc>
      </w:tr>
      <w:tr>
        <w:tc>
          <w:tcPr>
            <w:tcW w:type="dxa" w:w="2880"/>
            <w:vAlign w:val="center"/>
          </w:tcPr>
          <w:p>
            <w:pPr>
              <w:spacing w:after="80" w:before="80"/>
            </w:pPr>
            <w:r>
              <w:t>equipping</w:t>
            </w:r>
          </w:p>
        </w:tc>
        <w:tc>
          <w:tcPr>
            <w:tcW w:type="dxa" w:w="6480"/>
            <w:vAlign w:val="center"/>
          </w:tcPr>
          <w:p>
            <w:pPr>
              <w:spacing w:after="80" w:before="80"/>
            </w:pPr>
            <w:r/>
          </w:p>
        </w:tc>
      </w:tr>
      <w:tr>
        <w:tc>
          <w:tcPr>
            <w:tcW w:type="dxa" w:w="2880"/>
            <w:vAlign w:val="center"/>
          </w:tcPr>
          <w:p>
            <w:pPr>
              <w:spacing w:after="80" w:before="80"/>
            </w:pPr>
            <w:r>
              <w:t>escalating</w:t>
            </w:r>
          </w:p>
        </w:tc>
        <w:tc>
          <w:tcPr>
            <w:tcW w:type="dxa" w:w="6480"/>
            <w:vAlign w:val="center"/>
          </w:tcPr>
          <w:p>
            <w:pPr>
              <w:spacing w:after="80" w:before="80"/>
            </w:pPr>
            <w:r/>
          </w:p>
        </w:tc>
      </w:tr>
      <w:tr>
        <w:tc>
          <w:tcPr>
            <w:tcW w:type="dxa" w:w="2880"/>
            <w:vAlign w:val="center"/>
          </w:tcPr>
          <w:p>
            <w:pPr>
              <w:spacing w:after="80" w:before="80"/>
            </w:pPr>
            <w:r>
              <w:t>essentials</w:t>
            </w:r>
          </w:p>
        </w:tc>
        <w:tc>
          <w:tcPr>
            <w:tcW w:type="dxa" w:w="6480"/>
            <w:vAlign w:val="center"/>
          </w:tcPr>
          <w:p>
            <w:pPr>
              <w:spacing w:after="80" w:before="80"/>
            </w:pPr>
            <w:r/>
          </w:p>
        </w:tc>
      </w:tr>
      <w:tr>
        <w:tc>
          <w:tcPr>
            <w:tcW w:type="dxa" w:w="2880"/>
            <w:vAlign w:val="center"/>
          </w:tcPr>
          <w:p>
            <w:pPr>
              <w:spacing w:after="80" w:before="80"/>
            </w:pPr>
            <w:r>
              <w:t>evaluates</w:t>
            </w:r>
          </w:p>
        </w:tc>
        <w:tc>
          <w:tcPr>
            <w:tcW w:type="dxa" w:w="6480"/>
            <w:vAlign w:val="center"/>
          </w:tcPr>
          <w:p>
            <w:pPr>
              <w:spacing w:after="80" w:before="80"/>
            </w:pPr>
            <w:r/>
          </w:p>
        </w:tc>
      </w:tr>
      <w:tr>
        <w:tc>
          <w:tcPr>
            <w:tcW w:type="dxa" w:w="2880"/>
            <w:vAlign w:val="center"/>
          </w:tcPr>
          <w:p>
            <w:pPr>
              <w:spacing w:after="80" w:before="80"/>
            </w:pPr>
            <w:r>
              <w:t>evolving</w:t>
            </w:r>
          </w:p>
        </w:tc>
        <w:tc>
          <w:tcPr>
            <w:tcW w:type="dxa" w:w="6480"/>
            <w:vAlign w:val="center"/>
          </w:tcPr>
          <w:p>
            <w:pPr>
              <w:spacing w:after="80" w:before="80"/>
            </w:pPr>
            <w:r/>
          </w:p>
        </w:tc>
      </w:tr>
      <w:tr>
        <w:tc>
          <w:tcPr>
            <w:tcW w:type="dxa" w:w="2880"/>
            <w:vAlign w:val="center"/>
          </w:tcPr>
          <w:p>
            <w:pPr>
              <w:spacing w:after="80" w:before="80"/>
            </w:pPr>
            <w:r>
              <w:t>exacerbating</w:t>
            </w:r>
          </w:p>
        </w:tc>
        <w:tc>
          <w:tcPr>
            <w:tcW w:type="dxa" w:w="6480"/>
            <w:vAlign w:val="center"/>
          </w:tcPr>
          <w:p>
            <w:pPr>
              <w:spacing w:after="80" w:before="80"/>
            </w:pPr>
            <w:r/>
          </w:p>
        </w:tc>
      </w:tr>
      <w:tr>
        <w:tc>
          <w:tcPr>
            <w:tcW w:type="dxa" w:w="2880"/>
            <w:vAlign w:val="center"/>
          </w:tcPr>
          <w:p>
            <w:pPr>
              <w:spacing w:after="80" w:before="80"/>
            </w:pPr>
            <w:r>
              <w:t>examines</w:t>
            </w:r>
          </w:p>
        </w:tc>
        <w:tc>
          <w:tcPr>
            <w:tcW w:type="dxa" w:w="6480"/>
            <w:vAlign w:val="center"/>
          </w:tcPr>
          <w:p>
            <w:pPr>
              <w:spacing w:after="80" w:before="80"/>
            </w:pPr>
            <w:r/>
          </w:p>
        </w:tc>
      </w:tr>
      <w:tr>
        <w:tc>
          <w:tcPr>
            <w:tcW w:type="dxa" w:w="2880"/>
            <w:vAlign w:val="center"/>
          </w:tcPr>
          <w:p>
            <w:pPr>
              <w:spacing w:after="80" w:before="80"/>
            </w:pPr>
            <w:r>
              <w:t>exceeding</w:t>
            </w:r>
          </w:p>
        </w:tc>
        <w:tc>
          <w:tcPr>
            <w:tcW w:type="dxa" w:w="6480"/>
            <w:vAlign w:val="center"/>
          </w:tcPr>
          <w:p>
            <w:pPr>
              <w:spacing w:after="80" w:before="80"/>
            </w:pPr>
            <w:r/>
          </w:p>
        </w:tc>
      </w:tr>
      <w:tr>
        <w:tc>
          <w:tcPr>
            <w:tcW w:type="dxa" w:w="2880"/>
            <w:vAlign w:val="center"/>
          </w:tcPr>
          <w:p>
            <w:pPr>
              <w:spacing w:after="80" w:before="80"/>
            </w:pPr>
            <w:r>
              <w:t>excels</w:t>
            </w:r>
          </w:p>
        </w:tc>
        <w:tc>
          <w:tcPr>
            <w:tcW w:type="dxa" w:w="6480"/>
            <w:vAlign w:val="center"/>
          </w:tcPr>
          <w:p>
            <w:pPr>
              <w:spacing w:after="80" w:before="80"/>
            </w:pPr>
            <w:r/>
          </w:p>
        </w:tc>
      </w:tr>
      <w:tr>
        <w:tc>
          <w:tcPr>
            <w:tcW w:type="dxa" w:w="2880"/>
            <w:vAlign w:val="center"/>
          </w:tcPr>
          <w:p>
            <w:pPr>
              <w:spacing w:after="80" w:before="80"/>
            </w:pPr>
            <w:r>
              <w:t>exceptional</w:t>
            </w:r>
          </w:p>
        </w:tc>
        <w:tc>
          <w:tcPr>
            <w:tcW w:type="dxa" w:w="6480"/>
            <w:vAlign w:val="center"/>
          </w:tcPr>
          <w:p>
            <w:pPr>
              <w:spacing w:after="80" w:before="80"/>
            </w:pPr>
            <w:r/>
          </w:p>
        </w:tc>
      </w:tr>
      <w:tr>
        <w:tc>
          <w:tcPr>
            <w:tcW w:type="dxa" w:w="2880"/>
            <w:vAlign w:val="center"/>
          </w:tcPr>
          <w:p>
            <w:pPr>
              <w:spacing w:after="80" w:before="80"/>
            </w:pPr>
            <w:r>
              <w:t>exceptionally</w:t>
            </w:r>
          </w:p>
        </w:tc>
        <w:tc>
          <w:tcPr>
            <w:tcW w:type="dxa" w:w="6480"/>
            <w:vAlign w:val="center"/>
          </w:tcPr>
          <w:p>
            <w:pPr>
              <w:spacing w:after="80" w:before="80"/>
            </w:pPr>
            <w:r/>
          </w:p>
        </w:tc>
      </w:tr>
      <w:tr>
        <w:tc>
          <w:tcPr>
            <w:tcW w:type="dxa" w:w="2880"/>
            <w:vAlign w:val="center"/>
          </w:tcPr>
          <w:p>
            <w:pPr>
              <w:spacing w:after="80" w:before="80"/>
            </w:pPr>
            <w:r>
              <w:t>exerting</w:t>
            </w:r>
          </w:p>
        </w:tc>
        <w:tc>
          <w:tcPr>
            <w:tcW w:type="dxa" w:w="6480"/>
            <w:vAlign w:val="center"/>
          </w:tcPr>
          <w:p>
            <w:pPr>
              <w:spacing w:after="80" w:before="80"/>
            </w:pPr>
            <w:r/>
          </w:p>
        </w:tc>
      </w:tr>
      <w:tr>
        <w:tc>
          <w:tcPr>
            <w:tcW w:type="dxa" w:w="2880"/>
            <w:vAlign w:val="center"/>
          </w:tcPr>
          <w:p>
            <w:pPr>
              <w:spacing w:after="80" w:before="80"/>
            </w:pPr>
            <w:r>
              <w:t>exhibit</w:t>
            </w:r>
          </w:p>
        </w:tc>
        <w:tc>
          <w:tcPr>
            <w:tcW w:type="dxa" w:w="6480"/>
            <w:vAlign w:val="center"/>
          </w:tcPr>
          <w:p>
            <w:pPr>
              <w:spacing w:after="80" w:before="80"/>
            </w:pPr>
            <w:r/>
          </w:p>
        </w:tc>
      </w:tr>
      <w:tr>
        <w:tc>
          <w:tcPr>
            <w:tcW w:type="dxa" w:w="2880"/>
            <w:vAlign w:val="center"/>
          </w:tcPr>
          <w:p>
            <w:pPr>
              <w:spacing w:after="80" w:before="80"/>
            </w:pPr>
            <w:r>
              <w:t>exhibited</w:t>
            </w:r>
          </w:p>
        </w:tc>
        <w:tc>
          <w:tcPr>
            <w:tcW w:type="dxa" w:w="6480"/>
            <w:vAlign w:val="center"/>
          </w:tcPr>
          <w:p>
            <w:pPr>
              <w:spacing w:after="80" w:before="80"/>
            </w:pPr>
            <w:r/>
          </w:p>
        </w:tc>
      </w:tr>
      <w:tr>
        <w:tc>
          <w:tcPr>
            <w:tcW w:type="dxa" w:w="2880"/>
            <w:vAlign w:val="center"/>
          </w:tcPr>
          <w:p>
            <w:pPr>
              <w:spacing w:after="80" w:before="80"/>
            </w:pPr>
            <w:r>
              <w:t>exhibiting</w:t>
            </w:r>
          </w:p>
        </w:tc>
        <w:tc>
          <w:tcPr>
            <w:tcW w:type="dxa" w:w="6480"/>
            <w:vAlign w:val="center"/>
          </w:tcPr>
          <w:p>
            <w:pPr>
              <w:spacing w:after="80" w:before="80"/>
            </w:pPr>
            <w:r/>
          </w:p>
        </w:tc>
      </w:tr>
      <w:tr>
        <w:tc>
          <w:tcPr>
            <w:tcW w:type="dxa" w:w="2880"/>
            <w:vAlign w:val="center"/>
          </w:tcPr>
          <w:p>
            <w:pPr>
              <w:spacing w:after="80" w:before="80"/>
            </w:pPr>
            <w:r>
              <w:t>exhibits</w:t>
            </w:r>
          </w:p>
        </w:tc>
        <w:tc>
          <w:tcPr>
            <w:tcW w:type="dxa" w:w="6480"/>
            <w:vAlign w:val="center"/>
          </w:tcPr>
          <w:p>
            <w:pPr>
              <w:spacing w:after="80" w:before="80"/>
            </w:pPr>
            <w:r/>
          </w:p>
        </w:tc>
      </w:tr>
      <w:tr>
        <w:tc>
          <w:tcPr>
            <w:tcW w:type="dxa" w:w="2880"/>
            <w:vAlign w:val="center"/>
          </w:tcPr>
          <w:p>
            <w:pPr>
              <w:spacing w:after="80" w:before="80"/>
            </w:pPr>
            <w:r>
              <w:t>expedite</w:t>
            </w:r>
          </w:p>
        </w:tc>
        <w:tc>
          <w:tcPr>
            <w:tcW w:type="dxa" w:w="6480"/>
            <w:vAlign w:val="center"/>
          </w:tcPr>
          <w:p>
            <w:pPr>
              <w:spacing w:after="80" w:before="80"/>
            </w:pPr>
            <w:r/>
          </w:p>
        </w:tc>
      </w:tr>
      <w:tr>
        <w:tc>
          <w:tcPr>
            <w:tcW w:type="dxa" w:w="2880"/>
            <w:vAlign w:val="center"/>
          </w:tcPr>
          <w:p>
            <w:pPr>
              <w:spacing w:after="80" w:before="80"/>
            </w:pPr>
            <w:r>
              <w:t>expediting</w:t>
            </w:r>
          </w:p>
        </w:tc>
        <w:tc>
          <w:tcPr>
            <w:tcW w:type="dxa" w:w="6480"/>
            <w:vAlign w:val="center"/>
          </w:tcPr>
          <w:p>
            <w:pPr>
              <w:spacing w:after="80" w:before="80"/>
            </w:pPr>
            <w:r/>
          </w:p>
        </w:tc>
      </w:tr>
      <w:tr>
        <w:tc>
          <w:tcPr>
            <w:tcW w:type="dxa" w:w="2880"/>
            <w:vAlign w:val="center"/>
          </w:tcPr>
          <w:p>
            <w:pPr>
              <w:spacing w:after="80" w:before="80"/>
            </w:pPr>
            <w:r>
              <w:t>exploration</w:t>
            </w:r>
          </w:p>
        </w:tc>
        <w:tc>
          <w:tcPr>
            <w:tcW w:type="dxa" w:w="6480"/>
            <w:vAlign w:val="center"/>
          </w:tcPr>
          <w:p>
            <w:pPr>
              <w:spacing w:after="80" w:before="80"/>
            </w:pPr>
            <w:r/>
          </w:p>
        </w:tc>
      </w:tr>
      <w:tr>
        <w:tc>
          <w:tcPr>
            <w:tcW w:type="dxa" w:w="2880"/>
            <w:vAlign w:val="center"/>
          </w:tcPr>
          <w:p>
            <w:pPr>
              <w:spacing w:after="80" w:before="80"/>
            </w:pPr>
            <w:r>
              <w:t>explores</w:t>
            </w:r>
          </w:p>
        </w:tc>
        <w:tc>
          <w:tcPr>
            <w:tcW w:type="dxa" w:w="6480"/>
            <w:vAlign w:val="center"/>
          </w:tcPr>
          <w:p>
            <w:pPr>
              <w:spacing w:after="80" w:before="80"/>
            </w:pPr>
            <w:r/>
          </w:p>
        </w:tc>
      </w:tr>
      <w:tr>
        <w:tc>
          <w:tcPr>
            <w:tcW w:type="dxa" w:w="2880"/>
            <w:vAlign w:val="center"/>
          </w:tcPr>
          <w:p>
            <w:pPr>
              <w:spacing w:after="80" w:before="80"/>
            </w:pPr>
            <w:r>
              <w:t>facilitated</w:t>
            </w:r>
          </w:p>
        </w:tc>
        <w:tc>
          <w:tcPr>
            <w:tcW w:type="dxa" w:w="6480"/>
            <w:vAlign w:val="center"/>
          </w:tcPr>
          <w:p>
            <w:pPr>
              <w:spacing w:after="80" w:before="80"/>
            </w:pPr>
            <w:r/>
          </w:p>
        </w:tc>
      </w:tr>
      <w:tr>
        <w:tc>
          <w:tcPr>
            <w:tcW w:type="dxa" w:w="2880"/>
            <w:vAlign w:val="center"/>
          </w:tcPr>
          <w:p>
            <w:pPr>
              <w:spacing w:after="80" w:before="80"/>
            </w:pPr>
            <w:r>
              <w:t>facilitates</w:t>
            </w:r>
          </w:p>
        </w:tc>
        <w:tc>
          <w:tcPr>
            <w:tcW w:type="dxa" w:w="6480"/>
            <w:vAlign w:val="center"/>
          </w:tcPr>
          <w:p>
            <w:pPr>
              <w:spacing w:after="80" w:before="80"/>
            </w:pPr>
            <w:r/>
          </w:p>
        </w:tc>
      </w:tr>
      <w:tr>
        <w:tc>
          <w:tcPr>
            <w:tcW w:type="dxa" w:w="2880"/>
            <w:vAlign w:val="center"/>
          </w:tcPr>
          <w:p>
            <w:pPr>
              <w:spacing w:after="80" w:before="80"/>
            </w:pPr>
            <w:r>
              <w:t>facilitating</w:t>
            </w:r>
          </w:p>
        </w:tc>
        <w:tc>
          <w:tcPr>
            <w:tcW w:type="dxa" w:w="6480"/>
            <w:vAlign w:val="center"/>
          </w:tcPr>
          <w:p>
            <w:pPr>
              <w:spacing w:after="80" w:before="80"/>
            </w:pPr>
            <w:r/>
          </w:p>
        </w:tc>
      </w:tr>
      <w:tr>
        <w:tc>
          <w:tcPr>
            <w:tcW w:type="dxa" w:w="2880"/>
            <w:vAlign w:val="center"/>
          </w:tcPr>
          <w:p>
            <w:pPr>
              <w:spacing w:after="80" w:before="80"/>
            </w:pPr>
            <w:r>
              <w:t>featuring</w:t>
            </w:r>
          </w:p>
        </w:tc>
        <w:tc>
          <w:tcPr>
            <w:tcW w:type="dxa" w:w="6480"/>
            <w:vAlign w:val="center"/>
          </w:tcPr>
          <w:p>
            <w:pPr>
              <w:spacing w:after="80" w:before="80"/>
            </w:pPr>
            <w:r>
              <w:t>Explore an inspiring collection featuring something for everyone.</w:t>
            </w:r>
          </w:p>
        </w:tc>
      </w:tr>
      <w:tr>
        <w:tc>
          <w:tcPr>
            <w:tcW w:type="dxa" w:w="2880"/>
            <w:vAlign w:val="center"/>
          </w:tcPr>
          <w:p>
            <w:pPr>
              <w:spacing w:after="80" w:before="80"/>
            </w:pPr>
            <w:r>
              <w:t>fight</w:t>
            </w:r>
          </w:p>
        </w:tc>
        <w:tc>
          <w:tcPr>
            <w:tcW w:type="dxa" w:w="6480"/>
            <w:vAlign w:val="center"/>
          </w:tcPr>
          <w:p>
            <w:pPr>
              <w:spacing w:after="80" w:before="80"/>
            </w:pPr>
            <w:r/>
          </w:p>
        </w:tc>
      </w:tr>
      <w:tr>
        <w:tc>
          <w:tcPr>
            <w:tcW w:type="dxa" w:w="2880"/>
            <w:vAlign w:val="center"/>
          </w:tcPr>
          <w:p>
            <w:pPr>
              <w:spacing w:after="80" w:before="80"/>
            </w:pPr>
            <w:r>
              <w:t>findings</w:t>
            </w:r>
          </w:p>
        </w:tc>
        <w:tc>
          <w:tcPr>
            <w:tcW w:type="dxa" w:w="6480"/>
            <w:vAlign w:val="center"/>
          </w:tcPr>
          <w:p>
            <w:pPr>
              <w:spacing w:after="80" w:before="80"/>
            </w:pPr>
            <w:r/>
          </w:p>
        </w:tc>
      </w:tr>
      <w:tr>
        <w:tc>
          <w:tcPr>
            <w:tcW w:type="dxa" w:w="2880"/>
            <w:vAlign w:val="center"/>
          </w:tcPr>
          <w:p>
            <w:pPr>
              <w:spacing w:after="80" w:before="80"/>
            </w:pPr>
            <w:r>
              <w:t>focusing</w:t>
            </w:r>
          </w:p>
        </w:tc>
        <w:tc>
          <w:tcPr>
            <w:tcW w:type="dxa" w:w="6480"/>
            <w:vAlign w:val="center"/>
          </w:tcPr>
          <w:p>
            <w:pPr>
              <w:spacing w:after="80" w:before="80"/>
            </w:pPr>
            <w:r/>
          </w:p>
        </w:tc>
      </w:tr>
      <w:tr>
        <w:tc>
          <w:tcPr>
            <w:tcW w:type="dxa" w:w="2880"/>
            <w:vAlign w:val="center"/>
          </w:tcPr>
          <w:p>
            <w:pPr>
              <w:spacing w:after="80" w:before="80"/>
            </w:pPr>
            <w:r>
              <w:t>formidable</w:t>
            </w:r>
          </w:p>
        </w:tc>
        <w:tc>
          <w:tcPr>
            <w:tcW w:type="dxa" w:w="6480"/>
            <w:vAlign w:val="center"/>
          </w:tcPr>
          <w:p>
            <w:pPr>
              <w:spacing w:after="80" w:before="80"/>
            </w:pPr>
            <w:r/>
          </w:p>
        </w:tc>
      </w:tr>
      <w:tr>
        <w:tc>
          <w:tcPr>
            <w:tcW w:type="dxa" w:w="2880"/>
            <w:vAlign w:val="center"/>
          </w:tcPr>
          <w:p>
            <w:pPr>
              <w:spacing w:after="80" w:before="80"/>
            </w:pPr>
            <w:r>
              <w:t>fostering</w:t>
            </w:r>
          </w:p>
        </w:tc>
        <w:tc>
          <w:tcPr>
            <w:tcW w:type="dxa" w:w="6480"/>
            <w:vAlign w:val="center"/>
          </w:tcPr>
          <w:p>
            <w:pPr>
              <w:spacing w:after="80" w:before="80"/>
            </w:pPr>
            <w:r>
              <w:t>The program is fostering a culture of meaningful collaboration.</w:t>
            </w:r>
          </w:p>
        </w:tc>
      </w:tr>
      <w:tr>
        <w:tc>
          <w:tcPr>
            <w:tcW w:type="dxa" w:w="2880"/>
            <w:vAlign w:val="center"/>
          </w:tcPr>
          <w:p>
            <w:pPr>
              <w:spacing w:after="80" w:before="80"/>
            </w:pPr>
            <w:r>
              <w:t>fosters</w:t>
            </w:r>
          </w:p>
        </w:tc>
        <w:tc>
          <w:tcPr>
            <w:tcW w:type="dxa" w:w="6480"/>
            <w:vAlign w:val="center"/>
          </w:tcPr>
          <w:p>
            <w:pPr>
              <w:spacing w:after="80" w:before="80"/>
            </w:pPr>
            <w:r/>
          </w:p>
        </w:tc>
      </w:tr>
      <w:tr>
        <w:tc>
          <w:tcPr>
            <w:tcW w:type="dxa" w:w="2880"/>
            <w:vAlign w:val="center"/>
          </w:tcPr>
          <w:p>
            <w:pPr>
              <w:spacing w:after="80" w:before="80"/>
            </w:pPr>
            <w:r>
              <w:t>foundational</w:t>
            </w:r>
          </w:p>
        </w:tc>
        <w:tc>
          <w:tcPr>
            <w:tcW w:type="dxa" w:w="6480"/>
            <w:vAlign w:val="center"/>
          </w:tcPr>
          <w:p>
            <w:pPr>
              <w:spacing w:after="80" w:before="80"/>
            </w:pPr>
            <w:r/>
          </w:p>
        </w:tc>
      </w:tr>
      <w:tr>
        <w:tc>
          <w:tcPr>
            <w:tcW w:type="dxa" w:w="2880"/>
            <w:vAlign w:val="center"/>
          </w:tcPr>
          <w:p>
            <w:pPr>
              <w:spacing w:after="80" w:before="80"/>
            </w:pPr>
            <w:r>
              <w:t>furnish</w:t>
            </w:r>
          </w:p>
        </w:tc>
        <w:tc>
          <w:tcPr>
            <w:tcW w:type="dxa" w:w="6480"/>
            <w:vAlign w:val="center"/>
          </w:tcPr>
          <w:p>
            <w:pPr>
              <w:spacing w:after="80" w:before="80"/>
            </w:pPr>
            <w:r/>
          </w:p>
        </w:tc>
      </w:tr>
      <w:tr>
        <w:tc>
          <w:tcPr>
            <w:tcW w:type="dxa" w:w="2880"/>
            <w:vAlign w:val="center"/>
          </w:tcPr>
          <w:p>
            <w:pPr>
              <w:spacing w:after="80" w:before="80"/>
            </w:pPr>
            <w:r>
              <w:t>garnered</w:t>
            </w:r>
          </w:p>
        </w:tc>
        <w:tc>
          <w:tcPr>
            <w:tcW w:type="dxa" w:w="6480"/>
            <w:vAlign w:val="center"/>
          </w:tcPr>
          <w:p>
            <w:pPr>
              <w:spacing w:after="80" w:before="80"/>
            </w:pPr>
            <w:r/>
          </w:p>
        </w:tc>
      </w:tr>
      <w:tr>
        <w:tc>
          <w:tcPr>
            <w:tcW w:type="dxa" w:w="2880"/>
            <w:vAlign w:val="center"/>
          </w:tcPr>
          <w:p>
            <w:pPr>
              <w:spacing w:after="80" w:before="80"/>
            </w:pPr>
            <w:r>
              <w:t>garnering</w:t>
            </w:r>
          </w:p>
        </w:tc>
        <w:tc>
          <w:tcPr>
            <w:tcW w:type="dxa" w:w="6480"/>
            <w:vAlign w:val="center"/>
          </w:tcPr>
          <w:p>
            <w:pPr>
              <w:spacing w:after="80" w:before="80"/>
            </w:pPr>
            <w:r/>
          </w:p>
        </w:tc>
      </w:tr>
      <w:tr>
        <w:tc>
          <w:tcPr>
            <w:tcW w:type="dxa" w:w="2880"/>
            <w:vAlign w:val="center"/>
          </w:tcPr>
          <w:p>
            <w:pPr>
              <w:spacing w:after="80" w:before="80"/>
            </w:pPr>
            <w:r>
              <w:t>gauged</w:t>
            </w:r>
          </w:p>
        </w:tc>
        <w:tc>
          <w:tcPr>
            <w:tcW w:type="dxa" w:w="6480"/>
            <w:vAlign w:val="center"/>
          </w:tcPr>
          <w:p>
            <w:pPr>
              <w:spacing w:after="80" w:before="80"/>
            </w:pPr>
            <w:r/>
          </w:p>
        </w:tc>
      </w:tr>
      <w:tr>
        <w:tc>
          <w:tcPr>
            <w:tcW w:type="dxa" w:w="2880"/>
            <w:vAlign w:val="center"/>
          </w:tcPr>
          <w:p>
            <w:pPr>
              <w:spacing w:after="80" w:before="80"/>
            </w:pPr>
            <w:r>
              <w:t>grappling</w:t>
            </w:r>
          </w:p>
        </w:tc>
        <w:tc>
          <w:tcPr>
            <w:tcW w:type="dxa" w:w="6480"/>
            <w:vAlign w:val="center"/>
          </w:tcPr>
          <w:p>
            <w:pPr>
              <w:spacing w:after="80" w:before="80"/>
            </w:pPr>
            <w:r/>
          </w:p>
        </w:tc>
      </w:tr>
      <w:tr>
        <w:tc>
          <w:tcPr>
            <w:tcW w:type="dxa" w:w="2880"/>
            <w:vAlign w:val="center"/>
          </w:tcPr>
          <w:p>
            <w:pPr>
              <w:spacing w:after="80" w:before="80"/>
            </w:pPr>
            <w:r>
              <w:t>groundbreaking</w:t>
            </w:r>
          </w:p>
        </w:tc>
        <w:tc>
          <w:tcPr>
            <w:tcW w:type="dxa" w:w="6480"/>
            <w:vAlign w:val="center"/>
          </w:tcPr>
          <w:p>
            <w:pPr>
              <w:spacing w:after="80" w:before="80"/>
            </w:pPr>
            <w:r>
              <w:t>This groundbreaking platform redefines what is possible.</w:t>
            </w:r>
          </w:p>
        </w:tc>
      </w:tr>
      <w:tr>
        <w:tc>
          <w:tcPr>
            <w:tcW w:type="dxa" w:w="2880"/>
            <w:vAlign w:val="center"/>
          </w:tcPr>
          <w:p>
            <w:pPr>
              <w:spacing w:after="80" w:before="80"/>
            </w:pPr>
            <w:r>
              <w:t>groundwork</w:t>
            </w:r>
          </w:p>
        </w:tc>
        <w:tc>
          <w:tcPr>
            <w:tcW w:type="dxa" w:w="6480"/>
            <w:vAlign w:val="center"/>
          </w:tcPr>
          <w:p>
            <w:pPr>
              <w:spacing w:after="80" w:before="80"/>
            </w:pPr>
            <w:r/>
          </w:p>
        </w:tc>
      </w:tr>
      <w:tr>
        <w:tc>
          <w:tcPr>
            <w:tcW w:type="dxa" w:w="2880"/>
            <w:vAlign w:val="center"/>
          </w:tcPr>
          <w:p>
            <w:pPr>
              <w:spacing w:after="80" w:before="80"/>
            </w:pPr>
            <w:r>
              <w:t>hardest</w:t>
            </w:r>
          </w:p>
        </w:tc>
        <w:tc>
          <w:tcPr>
            <w:tcW w:type="dxa" w:w="6480"/>
            <w:vAlign w:val="center"/>
          </w:tcPr>
          <w:p>
            <w:pPr>
              <w:spacing w:after="80" w:before="80"/>
            </w:pPr>
            <w:r/>
          </w:p>
        </w:tc>
      </w:tr>
      <w:tr>
        <w:tc>
          <w:tcPr>
            <w:tcW w:type="dxa" w:w="2880"/>
            <w:vAlign w:val="center"/>
          </w:tcPr>
          <w:p>
            <w:pPr>
              <w:spacing w:after="80" w:before="80"/>
            </w:pPr>
            <w:r>
              <w:t>harness</w:t>
            </w:r>
          </w:p>
        </w:tc>
        <w:tc>
          <w:tcPr>
            <w:tcW w:type="dxa" w:w="6480"/>
            <w:vAlign w:val="center"/>
          </w:tcPr>
          <w:p>
            <w:pPr>
              <w:spacing w:after="80" w:before="80"/>
            </w:pPr>
            <w:r/>
          </w:p>
        </w:tc>
      </w:tr>
      <w:tr>
        <w:tc>
          <w:tcPr>
            <w:tcW w:type="dxa" w:w="2880"/>
            <w:vAlign w:val="center"/>
          </w:tcPr>
          <w:p>
            <w:pPr>
              <w:spacing w:after="80" w:before="80"/>
            </w:pPr>
            <w:r>
              <w:t>harnesses</w:t>
            </w:r>
          </w:p>
        </w:tc>
        <w:tc>
          <w:tcPr>
            <w:tcW w:type="dxa" w:w="6480"/>
            <w:vAlign w:val="center"/>
          </w:tcPr>
          <w:p>
            <w:pPr>
              <w:spacing w:after="80" w:before="80"/>
            </w:pPr>
            <w:r/>
          </w:p>
        </w:tc>
      </w:tr>
      <w:tr>
        <w:tc>
          <w:tcPr>
            <w:tcW w:type="dxa" w:w="2880"/>
            <w:vAlign w:val="center"/>
          </w:tcPr>
          <w:p>
            <w:pPr>
              <w:spacing w:after="80" w:before="80"/>
            </w:pPr>
            <w:r>
              <w:t>harnessing</w:t>
            </w:r>
          </w:p>
        </w:tc>
        <w:tc>
          <w:tcPr>
            <w:tcW w:type="dxa" w:w="6480"/>
            <w:vAlign w:val="center"/>
          </w:tcPr>
          <w:p>
            <w:pPr>
              <w:spacing w:after="80" w:before="80"/>
            </w:pPr>
            <w:r/>
          </w:p>
        </w:tc>
      </w:tr>
      <w:tr>
        <w:tc>
          <w:tcPr>
            <w:tcW w:type="dxa" w:w="2880"/>
            <w:vAlign w:val="center"/>
          </w:tcPr>
          <w:p>
            <w:pPr>
              <w:spacing w:after="80" w:before="80"/>
            </w:pPr>
            <w:r>
              <w:t>heighten</w:t>
            </w:r>
          </w:p>
        </w:tc>
        <w:tc>
          <w:tcPr>
            <w:tcW w:type="dxa" w:w="6480"/>
            <w:vAlign w:val="center"/>
          </w:tcPr>
          <w:p>
            <w:pPr>
              <w:spacing w:after="80" w:before="80"/>
            </w:pPr>
            <w:r/>
          </w:p>
        </w:tc>
      </w:tr>
      <w:tr>
        <w:tc>
          <w:tcPr>
            <w:tcW w:type="dxa" w:w="2880"/>
            <w:vAlign w:val="center"/>
          </w:tcPr>
          <w:p>
            <w:pPr>
              <w:spacing w:after="80" w:before="80"/>
            </w:pPr>
            <w:r>
              <w:t>heightened</w:t>
            </w:r>
          </w:p>
        </w:tc>
        <w:tc>
          <w:tcPr>
            <w:tcW w:type="dxa" w:w="6480"/>
            <w:vAlign w:val="center"/>
          </w:tcPr>
          <w:p>
            <w:pPr>
              <w:spacing w:after="80" w:before="80"/>
            </w:pPr>
            <w:r/>
          </w:p>
        </w:tc>
      </w:tr>
      <w:tr>
        <w:tc>
          <w:tcPr>
            <w:tcW w:type="dxa" w:w="2880"/>
            <w:vAlign w:val="center"/>
          </w:tcPr>
          <w:p>
            <w:pPr>
              <w:spacing w:after="80" w:before="80"/>
            </w:pPr>
            <w:r>
              <w:t>highlight</w:t>
            </w:r>
          </w:p>
        </w:tc>
        <w:tc>
          <w:tcPr>
            <w:tcW w:type="dxa" w:w="6480"/>
            <w:vAlign w:val="center"/>
          </w:tcPr>
          <w:p>
            <w:pPr>
              <w:spacing w:after="80" w:before="80"/>
            </w:pPr>
            <w:r>
              <w:t>These results highlight the importance of a holistic approach.</w:t>
            </w:r>
          </w:p>
        </w:tc>
      </w:tr>
      <w:tr>
        <w:tc>
          <w:tcPr>
            <w:tcW w:type="dxa" w:w="2880"/>
            <w:vAlign w:val="center"/>
          </w:tcPr>
          <w:p>
            <w:pPr>
              <w:spacing w:after="80" w:before="80"/>
            </w:pPr>
            <w:r>
              <w:t>highlighting</w:t>
            </w:r>
          </w:p>
        </w:tc>
        <w:tc>
          <w:tcPr>
            <w:tcW w:type="dxa" w:w="6480"/>
            <w:vAlign w:val="center"/>
          </w:tcPr>
          <w:p>
            <w:pPr>
              <w:spacing w:after="80" w:before="80"/>
            </w:pPr>
            <w:r>
              <w:t>The museum added a room, highlighting its profound commitment to access.</w:t>
            </w:r>
          </w:p>
        </w:tc>
      </w:tr>
      <w:tr>
        <w:tc>
          <w:tcPr>
            <w:tcW w:type="dxa" w:w="2880"/>
            <w:vAlign w:val="center"/>
          </w:tcPr>
          <w:p>
            <w:pPr>
              <w:spacing w:after="80" w:before="80"/>
            </w:pPr>
            <w:r>
              <w:t>highlights</w:t>
            </w:r>
          </w:p>
        </w:tc>
        <w:tc>
          <w:tcPr>
            <w:tcW w:type="dxa" w:w="6480"/>
            <w:vAlign w:val="center"/>
          </w:tcPr>
          <w:p>
            <w:pPr>
              <w:spacing w:after="80" w:before="80"/>
            </w:pPr>
            <w:r/>
          </w:p>
        </w:tc>
      </w:tr>
      <w:tr>
        <w:tc>
          <w:tcPr>
            <w:tcW w:type="dxa" w:w="2880"/>
            <w:vAlign w:val="center"/>
          </w:tcPr>
          <w:p>
            <w:pPr>
              <w:spacing w:after="80" w:before="80"/>
            </w:pPr>
            <w:r>
              <w:t>hinder</w:t>
            </w:r>
          </w:p>
        </w:tc>
        <w:tc>
          <w:tcPr>
            <w:tcW w:type="dxa" w:w="6480"/>
            <w:vAlign w:val="center"/>
          </w:tcPr>
          <w:p>
            <w:pPr>
              <w:spacing w:after="80" w:before="80"/>
            </w:pPr>
            <w:r/>
          </w:p>
        </w:tc>
      </w:tr>
      <w:tr>
        <w:tc>
          <w:tcPr>
            <w:tcW w:type="dxa" w:w="2880"/>
            <w:vAlign w:val="center"/>
          </w:tcPr>
          <w:p>
            <w:pPr>
              <w:spacing w:after="80" w:before="80"/>
            </w:pPr>
            <w:r>
              <w:t>hinges</w:t>
            </w:r>
          </w:p>
        </w:tc>
        <w:tc>
          <w:tcPr>
            <w:tcW w:type="dxa" w:w="6480"/>
            <w:vAlign w:val="center"/>
          </w:tcPr>
          <w:p>
            <w:pPr>
              <w:spacing w:after="80" w:before="80"/>
            </w:pPr>
            <w:r/>
          </w:p>
        </w:tc>
      </w:tr>
      <w:tr>
        <w:tc>
          <w:tcPr>
            <w:tcW w:type="dxa" w:w="2880"/>
            <w:vAlign w:val="center"/>
          </w:tcPr>
          <w:p>
            <w:pPr>
              <w:spacing w:after="80" w:before="80"/>
            </w:pPr>
            <w:r>
              <w:t>hinting</w:t>
            </w:r>
          </w:p>
        </w:tc>
        <w:tc>
          <w:tcPr>
            <w:tcW w:type="dxa" w:w="6480"/>
            <w:vAlign w:val="center"/>
          </w:tcPr>
          <w:p>
            <w:pPr>
              <w:spacing w:after="80" w:before="80"/>
            </w:pPr>
            <w:r/>
          </w:p>
        </w:tc>
      </w:tr>
      <w:tr>
        <w:tc>
          <w:tcPr>
            <w:tcW w:type="dxa" w:w="2880"/>
            <w:vAlign w:val="center"/>
          </w:tcPr>
          <w:p>
            <w:pPr>
              <w:spacing w:after="80" w:before="80"/>
            </w:pPr>
            <w:r>
              <w:t>hold</w:t>
            </w:r>
          </w:p>
        </w:tc>
        <w:tc>
          <w:tcPr>
            <w:tcW w:type="dxa" w:w="6480"/>
            <w:vAlign w:val="center"/>
          </w:tcPr>
          <w:p>
            <w:pPr>
              <w:spacing w:after="80" w:before="80"/>
            </w:pPr>
            <w:r/>
          </w:p>
        </w:tc>
      </w:tr>
      <w:tr>
        <w:tc>
          <w:tcPr>
            <w:tcW w:type="dxa" w:w="2880"/>
            <w:vAlign w:val="center"/>
          </w:tcPr>
          <w:p>
            <w:pPr>
              <w:spacing w:after="80" w:before="80"/>
            </w:pPr>
            <w:r>
              <w:t>holds</w:t>
            </w:r>
          </w:p>
        </w:tc>
        <w:tc>
          <w:tcPr>
            <w:tcW w:type="dxa" w:w="6480"/>
            <w:vAlign w:val="center"/>
          </w:tcPr>
          <w:p>
            <w:pPr>
              <w:spacing w:after="80" w:before="80"/>
            </w:pPr>
            <w:r/>
          </w:p>
        </w:tc>
      </w:tr>
      <w:tr>
        <w:tc>
          <w:tcPr>
            <w:tcW w:type="dxa" w:w="2880"/>
            <w:vAlign w:val="center"/>
          </w:tcPr>
          <w:p>
            <w:pPr>
              <w:spacing w:after="80" w:before="80"/>
            </w:pPr>
            <w:r>
              <w:t>however</w:t>
            </w:r>
          </w:p>
        </w:tc>
        <w:tc>
          <w:tcPr>
            <w:tcW w:type="dxa" w:w="6480"/>
            <w:vAlign w:val="center"/>
          </w:tcPr>
          <w:p>
            <w:pPr>
              <w:spacing w:after="80" w:before="80"/>
            </w:pPr>
            <w:r/>
          </w:p>
        </w:tc>
      </w:tr>
      <w:tr>
        <w:tc>
          <w:tcPr>
            <w:tcW w:type="dxa" w:w="2880"/>
            <w:vAlign w:val="center"/>
          </w:tcPr>
          <w:p>
            <w:pPr>
              <w:spacing w:after="80" w:before="80"/>
            </w:pPr>
            <w:r>
              <w:t>identified</w:t>
            </w:r>
          </w:p>
        </w:tc>
        <w:tc>
          <w:tcPr>
            <w:tcW w:type="dxa" w:w="6480"/>
            <w:vAlign w:val="center"/>
          </w:tcPr>
          <w:p>
            <w:pPr>
              <w:spacing w:after="80" w:before="80"/>
            </w:pPr>
            <w:r/>
          </w:p>
        </w:tc>
      </w:tr>
      <w:tr>
        <w:tc>
          <w:tcPr>
            <w:tcW w:type="dxa" w:w="2880"/>
            <w:vAlign w:val="center"/>
          </w:tcPr>
          <w:p>
            <w:pPr>
              <w:spacing w:after="80" w:before="80"/>
            </w:pPr>
            <w:r>
              <w:t>illuminates</w:t>
            </w:r>
          </w:p>
        </w:tc>
        <w:tc>
          <w:tcPr>
            <w:tcW w:type="dxa" w:w="6480"/>
            <w:vAlign w:val="center"/>
          </w:tcPr>
          <w:p>
            <w:pPr>
              <w:spacing w:after="80" w:before="80"/>
            </w:pPr>
            <w:r/>
          </w:p>
        </w:tc>
      </w:tr>
      <w:tr>
        <w:tc>
          <w:tcPr>
            <w:tcW w:type="dxa" w:w="2880"/>
            <w:vAlign w:val="center"/>
          </w:tcPr>
          <w:p>
            <w:pPr>
              <w:spacing w:after="80" w:before="80"/>
            </w:pPr>
            <w:r>
              <w:t>illuminating</w:t>
            </w:r>
          </w:p>
        </w:tc>
        <w:tc>
          <w:tcPr>
            <w:tcW w:type="dxa" w:w="6480"/>
            <w:vAlign w:val="center"/>
          </w:tcPr>
          <w:p>
            <w:pPr>
              <w:spacing w:after="80" w:before="80"/>
            </w:pPr>
            <w:r/>
          </w:p>
        </w:tc>
      </w:tr>
      <w:tr>
        <w:tc>
          <w:tcPr>
            <w:tcW w:type="dxa" w:w="2880"/>
            <w:vAlign w:val="center"/>
          </w:tcPr>
          <w:p>
            <w:pPr>
              <w:spacing w:after="80" w:before="80"/>
            </w:pPr>
            <w:r>
              <w:t>imbalances</w:t>
            </w:r>
          </w:p>
        </w:tc>
        <w:tc>
          <w:tcPr>
            <w:tcW w:type="dxa" w:w="6480"/>
            <w:vAlign w:val="center"/>
          </w:tcPr>
          <w:p>
            <w:pPr>
              <w:spacing w:after="80" w:before="80"/>
            </w:pPr>
            <w:r/>
          </w:p>
        </w:tc>
      </w:tr>
      <w:tr>
        <w:tc>
          <w:tcPr>
            <w:tcW w:type="dxa" w:w="2880"/>
            <w:vAlign w:val="center"/>
          </w:tcPr>
          <w:p>
            <w:pPr>
              <w:spacing w:after="80" w:before="80"/>
            </w:pPr>
            <w:r>
              <w:t>impact</w:t>
            </w:r>
          </w:p>
        </w:tc>
        <w:tc>
          <w:tcPr>
            <w:tcW w:type="dxa" w:w="6480"/>
            <w:vAlign w:val="center"/>
          </w:tcPr>
          <w:p>
            <w:pPr>
              <w:spacing w:after="80" w:before="80"/>
            </w:pPr>
            <w:r/>
          </w:p>
        </w:tc>
      </w:tr>
      <w:tr>
        <w:tc>
          <w:tcPr>
            <w:tcW w:type="dxa" w:w="2880"/>
            <w:vAlign w:val="center"/>
          </w:tcPr>
          <w:p>
            <w:pPr>
              <w:spacing w:after="80" w:before="80"/>
            </w:pPr>
            <w:r>
              <w:t>impactful</w:t>
            </w:r>
          </w:p>
        </w:tc>
        <w:tc>
          <w:tcPr>
            <w:tcW w:type="dxa" w:w="6480"/>
            <w:vAlign w:val="center"/>
          </w:tcPr>
          <w:p>
            <w:pPr>
              <w:spacing w:after="80" w:before="80"/>
            </w:pPr>
            <w:r/>
          </w:p>
        </w:tc>
      </w:tr>
      <w:tr>
        <w:tc>
          <w:tcPr>
            <w:tcW w:type="dxa" w:w="2880"/>
            <w:vAlign w:val="center"/>
          </w:tcPr>
          <w:p>
            <w:pPr>
              <w:spacing w:after="80" w:before="80"/>
            </w:pPr>
            <w:r>
              <w:t>impacting</w:t>
            </w:r>
          </w:p>
        </w:tc>
        <w:tc>
          <w:tcPr>
            <w:tcW w:type="dxa" w:w="6480"/>
            <w:vAlign w:val="center"/>
          </w:tcPr>
          <w:p>
            <w:pPr>
              <w:spacing w:after="80" w:before="80"/>
            </w:pPr>
            <w:r/>
          </w:p>
        </w:tc>
      </w:tr>
      <w:tr>
        <w:tc>
          <w:tcPr>
            <w:tcW w:type="dxa" w:w="2880"/>
            <w:vAlign w:val="center"/>
          </w:tcPr>
          <w:p>
            <w:pPr>
              <w:spacing w:after="80" w:before="80"/>
            </w:pPr>
            <w:r>
              <w:t>impede</w:t>
            </w:r>
          </w:p>
        </w:tc>
        <w:tc>
          <w:tcPr>
            <w:tcW w:type="dxa" w:w="6480"/>
            <w:vAlign w:val="center"/>
          </w:tcPr>
          <w:p>
            <w:pPr>
              <w:spacing w:after="80" w:before="80"/>
            </w:pPr>
            <w:r/>
          </w:p>
        </w:tc>
      </w:tr>
      <w:tr>
        <w:tc>
          <w:tcPr>
            <w:tcW w:type="dxa" w:w="2880"/>
            <w:vAlign w:val="center"/>
          </w:tcPr>
          <w:p>
            <w:pPr>
              <w:spacing w:after="80" w:before="80"/>
            </w:pPr>
            <w:r>
              <w:t>impeding</w:t>
            </w:r>
          </w:p>
        </w:tc>
        <w:tc>
          <w:tcPr>
            <w:tcW w:type="dxa" w:w="6480"/>
            <w:vAlign w:val="center"/>
          </w:tcPr>
          <w:p>
            <w:pPr>
              <w:spacing w:after="80" w:before="80"/>
            </w:pPr>
            <w:r/>
          </w:p>
        </w:tc>
      </w:tr>
      <w:tr>
        <w:tc>
          <w:tcPr>
            <w:tcW w:type="dxa" w:w="2880"/>
            <w:vAlign w:val="center"/>
          </w:tcPr>
          <w:p>
            <w:pPr>
              <w:spacing w:after="80" w:before="80"/>
            </w:pPr>
            <w:r>
              <w:t>imperative</w:t>
            </w:r>
          </w:p>
        </w:tc>
        <w:tc>
          <w:tcPr>
            <w:tcW w:type="dxa" w:w="6480"/>
            <w:vAlign w:val="center"/>
          </w:tcPr>
          <w:p>
            <w:pPr>
              <w:spacing w:after="80" w:before="80"/>
            </w:pPr>
            <w:r/>
          </w:p>
        </w:tc>
      </w:tr>
      <w:tr>
        <w:tc>
          <w:tcPr>
            <w:tcW w:type="dxa" w:w="2880"/>
            <w:vAlign w:val="center"/>
          </w:tcPr>
          <w:p>
            <w:pPr>
              <w:spacing w:after="80" w:before="80"/>
            </w:pPr>
            <w:r>
              <w:t>impressive</w:t>
            </w:r>
          </w:p>
        </w:tc>
        <w:tc>
          <w:tcPr>
            <w:tcW w:type="dxa" w:w="6480"/>
            <w:vAlign w:val="center"/>
          </w:tcPr>
          <w:p>
            <w:pPr>
              <w:spacing w:after="80" w:before="80"/>
            </w:pPr>
            <w:r/>
          </w:p>
        </w:tc>
      </w:tr>
      <w:tr>
        <w:tc>
          <w:tcPr>
            <w:tcW w:type="dxa" w:w="2880"/>
            <w:vAlign w:val="center"/>
          </w:tcPr>
          <w:p>
            <w:pPr>
              <w:spacing w:after="80" w:before="80"/>
            </w:pPr>
            <w:r>
              <w:t>inadequately</w:t>
            </w:r>
          </w:p>
        </w:tc>
        <w:tc>
          <w:tcPr>
            <w:tcW w:type="dxa" w:w="6480"/>
            <w:vAlign w:val="center"/>
          </w:tcPr>
          <w:p>
            <w:pPr>
              <w:spacing w:after="80" w:before="80"/>
            </w:pPr>
            <w:r/>
          </w:p>
        </w:tc>
      </w:tr>
      <w:tr>
        <w:tc>
          <w:tcPr>
            <w:tcW w:type="dxa" w:w="2880"/>
            <w:vAlign w:val="center"/>
          </w:tcPr>
          <w:p>
            <w:pPr>
              <w:spacing w:after="80" w:before="80"/>
            </w:pPr>
            <w:r>
              <w:t>including</w:t>
            </w:r>
          </w:p>
        </w:tc>
        <w:tc>
          <w:tcPr>
            <w:tcW w:type="dxa" w:w="6480"/>
            <w:vAlign w:val="center"/>
          </w:tcPr>
          <w:p>
            <w:pPr>
              <w:spacing w:after="80" w:before="80"/>
            </w:pPr>
            <w:r/>
          </w:p>
        </w:tc>
      </w:tr>
      <w:tr>
        <w:tc>
          <w:tcPr>
            <w:tcW w:type="dxa" w:w="2880"/>
            <w:vAlign w:val="center"/>
          </w:tcPr>
          <w:p>
            <w:pPr>
              <w:spacing w:after="80" w:before="80"/>
            </w:pPr>
            <w:r>
              <w:t>incorporates</w:t>
            </w:r>
          </w:p>
        </w:tc>
        <w:tc>
          <w:tcPr>
            <w:tcW w:type="dxa" w:w="6480"/>
            <w:vAlign w:val="center"/>
          </w:tcPr>
          <w:p>
            <w:pPr>
              <w:spacing w:after="80" w:before="80"/>
            </w:pPr>
            <w:r/>
          </w:p>
        </w:tc>
      </w:tr>
      <w:tr>
        <w:tc>
          <w:tcPr>
            <w:tcW w:type="dxa" w:w="2880"/>
            <w:vAlign w:val="center"/>
          </w:tcPr>
          <w:p>
            <w:pPr>
              <w:spacing w:after="80" w:before="80"/>
            </w:pPr>
            <w:r>
              <w:t>incorporating</w:t>
            </w:r>
          </w:p>
        </w:tc>
        <w:tc>
          <w:tcPr>
            <w:tcW w:type="dxa" w:w="6480"/>
            <w:vAlign w:val="center"/>
          </w:tcPr>
          <w:p>
            <w:pPr>
              <w:spacing w:after="80" w:before="80"/>
            </w:pPr>
            <w:r/>
          </w:p>
        </w:tc>
      </w:tr>
      <w:tr>
        <w:tc>
          <w:tcPr>
            <w:tcW w:type="dxa" w:w="2880"/>
            <w:vAlign w:val="center"/>
          </w:tcPr>
          <w:p>
            <w:pPr>
              <w:spacing w:after="80" w:before="80"/>
            </w:pPr>
            <w:r>
              <w:t>indicating</w:t>
            </w:r>
          </w:p>
        </w:tc>
        <w:tc>
          <w:tcPr>
            <w:tcW w:type="dxa" w:w="6480"/>
            <w:vAlign w:val="center"/>
          </w:tcPr>
          <w:p>
            <w:pPr>
              <w:spacing w:after="80" w:before="80"/>
            </w:pPr>
            <w:r/>
          </w:p>
        </w:tc>
      </w:tr>
      <w:tr>
        <w:tc>
          <w:tcPr>
            <w:tcW w:type="dxa" w:w="2880"/>
            <w:vAlign w:val="center"/>
          </w:tcPr>
          <w:p>
            <w:pPr>
              <w:spacing w:after="80" w:before="80"/>
            </w:pPr>
            <w:r>
              <w:t>individuals</w:t>
            </w:r>
          </w:p>
        </w:tc>
        <w:tc>
          <w:tcPr>
            <w:tcW w:type="dxa" w:w="6480"/>
            <w:vAlign w:val="center"/>
          </w:tcPr>
          <w:p>
            <w:pPr>
              <w:spacing w:after="80" w:before="80"/>
            </w:pPr>
            <w:r/>
          </w:p>
        </w:tc>
      </w:tr>
      <w:tr>
        <w:tc>
          <w:tcPr>
            <w:tcW w:type="dxa" w:w="2880"/>
            <w:vAlign w:val="center"/>
          </w:tcPr>
          <w:p>
            <w:pPr>
              <w:spacing w:after="80" w:before="80"/>
            </w:pPr>
            <w:r>
              <w:t>influencing</w:t>
            </w:r>
          </w:p>
        </w:tc>
        <w:tc>
          <w:tcPr>
            <w:tcW w:type="dxa" w:w="6480"/>
            <w:vAlign w:val="center"/>
          </w:tcPr>
          <w:p>
            <w:pPr>
              <w:spacing w:after="80" w:before="80"/>
            </w:pPr>
            <w:r/>
          </w:p>
        </w:tc>
      </w:tr>
      <w:tr>
        <w:tc>
          <w:tcPr>
            <w:tcW w:type="dxa" w:w="2880"/>
            <w:vAlign w:val="center"/>
          </w:tcPr>
          <w:p>
            <w:pPr>
              <w:spacing w:after="80" w:before="80"/>
            </w:pPr>
            <w:r>
              <w:t>inherent</w:t>
            </w:r>
          </w:p>
        </w:tc>
        <w:tc>
          <w:tcPr>
            <w:tcW w:type="dxa" w:w="6480"/>
            <w:vAlign w:val="center"/>
          </w:tcPr>
          <w:p>
            <w:pPr>
              <w:spacing w:after="80" w:before="80"/>
            </w:pPr>
            <w:r/>
          </w:p>
        </w:tc>
      </w:tr>
      <w:tr>
        <w:tc>
          <w:tcPr>
            <w:tcW w:type="dxa" w:w="2880"/>
            <w:vAlign w:val="center"/>
          </w:tcPr>
          <w:p>
            <w:pPr>
              <w:spacing w:after="80" w:before="80"/>
            </w:pPr>
            <w:r>
              <w:t>initially</w:t>
            </w:r>
          </w:p>
        </w:tc>
        <w:tc>
          <w:tcPr>
            <w:tcW w:type="dxa" w:w="6480"/>
            <w:vAlign w:val="center"/>
          </w:tcPr>
          <w:p>
            <w:pPr>
              <w:spacing w:after="80" w:before="80"/>
            </w:pPr>
            <w:r/>
          </w:p>
        </w:tc>
      </w:tr>
      <w:tr>
        <w:tc>
          <w:tcPr>
            <w:tcW w:type="dxa" w:w="2880"/>
            <w:vAlign w:val="center"/>
          </w:tcPr>
          <w:p>
            <w:pPr>
              <w:spacing w:after="80" w:before="80"/>
            </w:pPr>
            <w:r>
              <w:t>innovative</w:t>
            </w:r>
          </w:p>
        </w:tc>
        <w:tc>
          <w:tcPr>
            <w:tcW w:type="dxa" w:w="6480"/>
            <w:vAlign w:val="center"/>
          </w:tcPr>
          <w:p>
            <w:pPr>
              <w:spacing w:after="80" w:before="80"/>
            </w:pPr>
            <w:r/>
          </w:p>
        </w:tc>
      </w:tr>
      <w:tr>
        <w:tc>
          <w:tcPr>
            <w:tcW w:type="dxa" w:w="2880"/>
            <w:vAlign w:val="center"/>
          </w:tcPr>
          <w:p>
            <w:pPr>
              <w:spacing w:after="80" w:before="80"/>
            </w:pPr>
            <w:r>
              <w:t>inquiries</w:t>
            </w:r>
          </w:p>
        </w:tc>
        <w:tc>
          <w:tcPr>
            <w:tcW w:type="dxa" w:w="6480"/>
            <w:vAlign w:val="center"/>
          </w:tcPr>
          <w:p>
            <w:pPr>
              <w:spacing w:after="80" w:before="80"/>
            </w:pPr>
            <w:r/>
          </w:p>
        </w:tc>
      </w:tr>
      <w:tr>
        <w:tc>
          <w:tcPr>
            <w:tcW w:type="dxa" w:w="2880"/>
            <w:vAlign w:val="center"/>
          </w:tcPr>
          <w:p>
            <w:pPr>
              <w:spacing w:after="80" w:before="80"/>
            </w:pPr>
            <w:r>
              <w:t>insights</w:t>
            </w:r>
          </w:p>
        </w:tc>
        <w:tc>
          <w:tcPr>
            <w:tcW w:type="dxa" w:w="6480"/>
            <w:vAlign w:val="center"/>
          </w:tcPr>
          <w:p>
            <w:pPr>
              <w:spacing w:after="80" w:before="80"/>
            </w:pPr>
            <w:r/>
          </w:p>
        </w:tc>
      </w:tr>
      <w:tr>
        <w:tc>
          <w:tcPr>
            <w:tcW w:type="dxa" w:w="2880"/>
            <w:vAlign w:val="center"/>
          </w:tcPr>
          <w:p>
            <w:pPr>
              <w:spacing w:after="80" w:before="80"/>
            </w:pPr>
            <w:r>
              <w:t>integrates</w:t>
            </w:r>
          </w:p>
        </w:tc>
        <w:tc>
          <w:tcPr>
            <w:tcW w:type="dxa" w:w="6480"/>
            <w:vAlign w:val="center"/>
          </w:tcPr>
          <w:p>
            <w:pPr>
              <w:spacing w:after="80" w:before="80"/>
            </w:pPr>
            <w:r/>
          </w:p>
        </w:tc>
      </w:tr>
      <w:tr>
        <w:tc>
          <w:tcPr>
            <w:tcW w:type="dxa" w:w="2880"/>
            <w:vAlign w:val="center"/>
          </w:tcPr>
          <w:p>
            <w:pPr>
              <w:spacing w:after="80" w:before="80"/>
            </w:pPr>
            <w:r>
              <w:t>integrating</w:t>
            </w:r>
          </w:p>
        </w:tc>
        <w:tc>
          <w:tcPr>
            <w:tcW w:type="dxa" w:w="6480"/>
            <w:vAlign w:val="center"/>
          </w:tcPr>
          <w:p>
            <w:pPr>
              <w:spacing w:after="80" w:before="80"/>
            </w:pPr>
            <w:r/>
          </w:p>
        </w:tc>
      </w:tr>
      <w:tr>
        <w:tc>
          <w:tcPr>
            <w:tcW w:type="dxa" w:w="2880"/>
            <w:vAlign w:val="center"/>
          </w:tcPr>
          <w:p>
            <w:pPr>
              <w:spacing w:after="80" w:before="80"/>
            </w:pPr>
            <w:r>
              <w:t>integration</w:t>
            </w:r>
          </w:p>
        </w:tc>
        <w:tc>
          <w:tcPr>
            <w:tcW w:type="dxa" w:w="6480"/>
            <w:vAlign w:val="center"/>
          </w:tcPr>
          <w:p>
            <w:pPr>
              <w:spacing w:after="80" w:before="80"/>
            </w:pPr>
            <w:r/>
          </w:p>
        </w:tc>
      </w:tr>
      <w:tr>
        <w:tc>
          <w:tcPr>
            <w:tcW w:type="dxa" w:w="2880"/>
            <w:vAlign w:val="center"/>
          </w:tcPr>
          <w:p>
            <w:pPr>
              <w:spacing w:after="80" w:before="80"/>
            </w:pPr>
            <w:r>
              <w:t>interconnectedness</w:t>
            </w:r>
          </w:p>
        </w:tc>
        <w:tc>
          <w:tcPr>
            <w:tcW w:type="dxa" w:w="6480"/>
            <w:vAlign w:val="center"/>
          </w:tcPr>
          <w:p>
            <w:pPr>
              <w:spacing w:after="80" w:before="80"/>
            </w:pPr>
            <w:r/>
          </w:p>
        </w:tc>
      </w:tr>
      <w:tr>
        <w:tc>
          <w:tcPr>
            <w:tcW w:type="dxa" w:w="2880"/>
            <w:vAlign w:val="center"/>
          </w:tcPr>
          <w:p>
            <w:pPr>
              <w:spacing w:after="80" w:before="80"/>
            </w:pPr>
            <w:r>
              <w:t>interplay</w:t>
            </w:r>
          </w:p>
        </w:tc>
        <w:tc>
          <w:tcPr>
            <w:tcW w:type="dxa" w:w="6480"/>
            <w:vAlign w:val="center"/>
          </w:tcPr>
          <w:p>
            <w:pPr>
              <w:spacing w:after="80" w:before="80"/>
            </w:pPr>
            <w:r>
              <w:t>The interplay of these factors creates a complex and dynamic landscape.</w:t>
            </w:r>
          </w:p>
        </w:tc>
      </w:tr>
      <w:tr>
        <w:tc>
          <w:tcPr>
            <w:tcW w:type="dxa" w:w="2880"/>
            <w:vAlign w:val="center"/>
          </w:tcPr>
          <w:p>
            <w:pPr>
              <w:spacing w:after="80" w:before="80"/>
            </w:pPr>
            <w:r>
              <w:t>into</w:t>
            </w:r>
          </w:p>
        </w:tc>
        <w:tc>
          <w:tcPr>
            <w:tcW w:type="dxa" w:w="6480"/>
            <w:vAlign w:val="center"/>
          </w:tcPr>
          <w:p>
            <w:pPr>
              <w:spacing w:after="80" w:before="80"/>
            </w:pPr>
            <w:r/>
          </w:p>
        </w:tc>
      </w:tr>
      <w:tr>
        <w:tc>
          <w:tcPr>
            <w:tcW w:type="dxa" w:w="2880"/>
            <w:vAlign w:val="center"/>
          </w:tcPr>
          <w:p>
            <w:pPr>
              <w:spacing w:after="80" w:before="80"/>
            </w:pPr>
            <w:r>
              <w:t>intricacies</w:t>
            </w:r>
          </w:p>
        </w:tc>
        <w:tc>
          <w:tcPr>
            <w:tcW w:type="dxa" w:w="6480"/>
            <w:vAlign w:val="center"/>
          </w:tcPr>
          <w:p>
            <w:pPr>
              <w:spacing w:after="80" w:before="80"/>
            </w:pPr>
            <w:r>
              <w:t>Understanding the intricacies of this topic requires a multifaceted approach.</w:t>
            </w:r>
          </w:p>
        </w:tc>
      </w:tr>
      <w:tr>
        <w:tc>
          <w:tcPr>
            <w:tcW w:type="dxa" w:w="2880"/>
            <w:vAlign w:val="center"/>
          </w:tcPr>
          <w:p>
            <w:pPr>
              <w:spacing w:after="80" w:before="80"/>
            </w:pPr>
            <w:r>
              <w:t>intricate</w:t>
            </w:r>
          </w:p>
        </w:tc>
        <w:tc>
          <w:tcPr>
            <w:tcW w:type="dxa" w:w="6480"/>
            <w:vAlign w:val="center"/>
          </w:tcPr>
          <w:p>
            <w:pPr>
              <w:spacing w:after="80" w:before="80"/>
            </w:pPr>
            <w:r>
              <w:t>The report explores an intricate web of interconnected challenges.</w:t>
            </w:r>
          </w:p>
        </w:tc>
      </w:tr>
      <w:tr>
        <w:tc>
          <w:tcPr>
            <w:tcW w:type="dxa" w:w="2880"/>
            <w:vAlign w:val="center"/>
          </w:tcPr>
          <w:p>
            <w:pPr>
              <w:spacing w:after="80" w:before="80"/>
            </w:pPr>
            <w:r>
              <w:t>intricately</w:t>
            </w:r>
          </w:p>
        </w:tc>
        <w:tc>
          <w:tcPr>
            <w:tcW w:type="dxa" w:w="6480"/>
            <w:vAlign w:val="center"/>
          </w:tcPr>
          <w:p>
            <w:pPr>
              <w:spacing w:after="80" w:before="80"/>
            </w:pPr>
            <w:r/>
          </w:p>
        </w:tc>
      </w:tr>
      <w:tr>
        <w:tc>
          <w:tcPr>
            <w:tcW w:type="dxa" w:w="2880"/>
            <w:vAlign w:val="center"/>
          </w:tcPr>
          <w:p>
            <w:pPr>
              <w:spacing w:after="80" w:before="80"/>
            </w:pPr>
            <w:r>
              <w:t>introduces</w:t>
            </w:r>
          </w:p>
        </w:tc>
        <w:tc>
          <w:tcPr>
            <w:tcW w:type="dxa" w:w="6480"/>
            <w:vAlign w:val="center"/>
          </w:tcPr>
          <w:p>
            <w:pPr>
              <w:spacing w:after="80" w:before="80"/>
            </w:pPr>
            <w:r/>
          </w:p>
        </w:tc>
      </w:tr>
      <w:tr>
        <w:tc>
          <w:tcPr>
            <w:tcW w:type="dxa" w:w="2880"/>
            <w:vAlign w:val="center"/>
          </w:tcPr>
          <w:p>
            <w:pPr>
              <w:spacing w:after="80" w:before="80"/>
            </w:pPr>
            <w:r>
              <w:t>invaluable</w:t>
            </w:r>
          </w:p>
        </w:tc>
        <w:tc>
          <w:tcPr>
            <w:tcW w:type="dxa" w:w="6480"/>
            <w:vAlign w:val="center"/>
          </w:tcPr>
          <w:p>
            <w:pPr>
              <w:spacing w:after="80" w:before="80"/>
            </w:pPr>
            <w:r/>
          </w:p>
        </w:tc>
      </w:tr>
      <w:tr>
        <w:tc>
          <w:tcPr>
            <w:tcW w:type="dxa" w:w="2880"/>
            <w:vAlign w:val="center"/>
          </w:tcPr>
          <w:p>
            <w:pPr>
              <w:spacing w:after="80" w:before="80"/>
            </w:pPr>
            <w:r>
              <w:t>investigates</w:t>
            </w:r>
          </w:p>
        </w:tc>
        <w:tc>
          <w:tcPr>
            <w:tcW w:type="dxa" w:w="6480"/>
            <w:vAlign w:val="center"/>
          </w:tcPr>
          <w:p>
            <w:pPr>
              <w:spacing w:after="80" w:before="80"/>
            </w:pPr>
            <w:r/>
          </w:p>
        </w:tc>
      </w:tr>
      <w:tr>
        <w:tc>
          <w:tcPr>
            <w:tcW w:type="dxa" w:w="2880"/>
            <w:vAlign w:val="center"/>
          </w:tcPr>
          <w:p>
            <w:pPr>
              <w:spacing w:after="80" w:before="80"/>
            </w:pPr>
            <w:r>
              <w:t>involves</w:t>
            </w:r>
          </w:p>
        </w:tc>
        <w:tc>
          <w:tcPr>
            <w:tcW w:type="dxa" w:w="6480"/>
            <w:vAlign w:val="center"/>
          </w:tcPr>
          <w:p>
            <w:pPr>
              <w:spacing w:after="80" w:before="80"/>
            </w:pPr>
            <w:r/>
          </w:p>
        </w:tc>
      </w:tr>
      <w:tr>
        <w:tc>
          <w:tcPr>
            <w:tcW w:type="dxa" w:w="2880"/>
            <w:vAlign w:val="center"/>
          </w:tcPr>
          <w:p>
            <w:pPr>
              <w:spacing w:after="80" w:before="80"/>
            </w:pPr>
            <w:r>
              <w:t>involving</w:t>
            </w:r>
          </w:p>
        </w:tc>
        <w:tc>
          <w:tcPr>
            <w:tcW w:type="dxa" w:w="6480"/>
            <w:vAlign w:val="center"/>
          </w:tcPr>
          <w:p>
            <w:pPr>
              <w:spacing w:after="80" w:before="80"/>
            </w:pPr>
            <w:r/>
          </w:p>
        </w:tc>
      </w:tr>
      <w:tr>
        <w:tc>
          <w:tcPr>
            <w:tcW w:type="dxa" w:w="2880"/>
            <w:vAlign w:val="center"/>
          </w:tcPr>
          <w:p>
            <w:pPr>
              <w:spacing w:after="80" w:before="80"/>
            </w:pPr>
            <w:r>
              <w:t>juxtaposed</w:t>
            </w:r>
          </w:p>
        </w:tc>
        <w:tc>
          <w:tcPr>
            <w:tcW w:type="dxa" w:w="6480"/>
            <w:vAlign w:val="center"/>
          </w:tcPr>
          <w:p>
            <w:pPr>
              <w:spacing w:after="80" w:before="80"/>
            </w:pPr>
            <w:r/>
          </w:p>
        </w:tc>
      </w:tr>
      <w:tr>
        <w:tc>
          <w:tcPr>
            <w:tcW w:type="dxa" w:w="2880"/>
            <w:vAlign w:val="center"/>
          </w:tcPr>
          <w:p>
            <w:pPr>
              <w:spacing w:after="80" w:before="80"/>
            </w:pPr>
            <w:r>
              <w:t>leading</w:t>
            </w:r>
          </w:p>
        </w:tc>
        <w:tc>
          <w:tcPr>
            <w:tcW w:type="dxa" w:w="6480"/>
            <w:vAlign w:val="center"/>
          </w:tcPr>
          <w:p>
            <w:pPr>
              <w:spacing w:after="80" w:before="80"/>
            </w:pPr>
            <w:r/>
          </w:p>
        </w:tc>
      </w:tr>
      <w:tr>
        <w:tc>
          <w:tcPr>
            <w:tcW w:type="dxa" w:w="2880"/>
            <w:vAlign w:val="center"/>
          </w:tcPr>
          <w:p>
            <w:pPr>
              <w:spacing w:after="80" w:before="80"/>
            </w:pPr>
            <w:r>
              <w:t>leverages</w:t>
            </w:r>
          </w:p>
        </w:tc>
        <w:tc>
          <w:tcPr>
            <w:tcW w:type="dxa" w:w="6480"/>
            <w:vAlign w:val="center"/>
          </w:tcPr>
          <w:p>
            <w:pPr>
              <w:spacing w:after="80" w:before="80"/>
            </w:pPr>
            <w:r/>
          </w:p>
        </w:tc>
      </w:tr>
      <w:tr>
        <w:tc>
          <w:tcPr>
            <w:tcW w:type="dxa" w:w="2880"/>
            <w:vAlign w:val="center"/>
          </w:tcPr>
          <w:p>
            <w:pPr>
              <w:spacing w:after="80" w:before="80"/>
            </w:pPr>
            <w:r>
              <w:t>leveraging</w:t>
            </w:r>
          </w:p>
        </w:tc>
        <w:tc>
          <w:tcPr>
            <w:tcW w:type="dxa" w:w="6480"/>
            <w:vAlign w:val="center"/>
          </w:tcPr>
          <w:p>
            <w:pPr>
              <w:spacing w:after="80" w:before="80"/>
            </w:pPr>
            <w:r/>
          </w:p>
        </w:tc>
      </w:tr>
      <w:tr>
        <w:tc>
          <w:tcPr>
            <w:tcW w:type="dxa" w:w="2880"/>
            <w:vAlign w:val="center"/>
          </w:tcPr>
          <w:p>
            <w:pPr>
              <w:spacing w:after="80" w:before="80"/>
            </w:pPr>
            <w:r>
              <w:t>like</w:t>
            </w:r>
          </w:p>
        </w:tc>
        <w:tc>
          <w:tcPr>
            <w:tcW w:type="dxa" w:w="6480"/>
            <w:vAlign w:val="center"/>
          </w:tcPr>
          <w:p>
            <w:pPr>
              <w:spacing w:after="80" w:before="80"/>
            </w:pPr>
            <w:r/>
          </w:p>
        </w:tc>
      </w:tr>
      <w:tr>
        <w:tc>
          <w:tcPr>
            <w:tcW w:type="dxa" w:w="2880"/>
            <w:vAlign w:val="center"/>
          </w:tcPr>
          <w:p>
            <w:pPr>
              <w:spacing w:after="80" w:before="80"/>
            </w:pPr>
            <w:r>
              <w:t>limitations</w:t>
            </w:r>
          </w:p>
        </w:tc>
        <w:tc>
          <w:tcPr>
            <w:tcW w:type="dxa" w:w="6480"/>
            <w:vAlign w:val="center"/>
          </w:tcPr>
          <w:p>
            <w:pPr>
              <w:spacing w:after="80" w:before="80"/>
            </w:pPr>
            <w:r/>
          </w:p>
        </w:tc>
      </w:tr>
      <w:tr>
        <w:tc>
          <w:tcPr>
            <w:tcW w:type="dxa" w:w="2880"/>
            <w:vAlign w:val="center"/>
          </w:tcPr>
          <w:p>
            <w:pPr>
              <w:spacing w:after="80" w:before="80"/>
            </w:pPr>
            <w:r>
              <w:t>linked</w:t>
            </w:r>
          </w:p>
        </w:tc>
        <w:tc>
          <w:tcPr>
            <w:tcW w:type="dxa" w:w="6480"/>
            <w:vAlign w:val="center"/>
          </w:tcPr>
          <w:p>
            <w:pPr>
              <w:spacing w:after="80" w:before="80"/>
            </w:pPr>
            <w:r/>
          </w:p>
        </w:tc>
      </w:tr>
      <w:tr>
        <w:tc>
          <w:tcPr>
            <w:tcW w:type="dxa" w:w="2880"/>
            <w:vAlign w:val="center"/>
          </w:tcPr>
          <w:p>
            <w:pPr>
              <w:spacing w:after="80" w:before="80"/>
            </w:pPr>
            <w:r>
              <w:t>maintaining</w:t>
            </w:r>
          </w:p>
        </w:tc>
        <w:tc>
          <w:tcPr>
            <w:tcW w:type="dxa" w:w="6480"/>
            <w:vAlign w:val="center"/>
          </w:tcPr>
          <w:p>
            <w:pPr>
              <w:spacing w:after="80" w:before="80"/>
            </w:pPr>
            <w:r/>
          </w:p>
        </w:tc>
      </w:tr>
      <w:tr>
        <w:tc>
          <w:tcPr>
            <w:tcW w:type="dxa" w:w="2880"/>
            <w:vAlign w:val="center"/>
          </w:tcPr>
          <w:p>
            <w:pPr>
              <w:spacing w:after="80" w:before="80"/>
            </w:pPr>
            <w:r>
              <w:t>merges</w:t>
            </w:r>
          </w:p>
        </w:tc>
        <w:tc>
          <w:tcPr>
            <w:tcW w:type="dxa" w:w="6480"/>
            <w:vAlign w:val="center"/>
          </w:tcPr>
          <w:p>
            <w:pPr>
              <w:spacing w:after="80" w:before="80"/>
            </w:pPr>
            <w:r/>
          </w:p>
        </w:tc>
      </w:tr>
      <w:tr>
        <w:tc>
          <w:tcPr>
            <w:tcW w:type="dxa" w:w="2880"/>
            <w:vAlign w:val="center"/>
          </w:tcPr>
          <w:p>
            <w:pPr>
              <w:spacing w:after="80" w:before="80"/>
            </w:pPr>
            <w:r>
              <w:t>methodologies</w:t>
            </w:r>
          </w:p>
        </w:tc>
        <w:tc>
          <w:tcPr>
            <w:tcW w:type="dxa" w:w="6480"/>
            <w:vAlign w:val="center"/>
          </w:tcPr>
          <w:p>
            <w:pPr>
              <w:spacing w:after="80" w:before="80"/>
            </w:pPr>
            <w:r/>
          </w:p>
        </w:tc>
      </w:tr>
      <w:tr>
        <w:tc>
          <w:tcPr>
            <w:tcW w:type="dxa" w:w="2880"/>
            <w:vAlign w:val="center"/>
          </w:tcPr>
          <w:p>
            <w:pPr>
              <w:spacing w:after="80" w:before="80"/>
            </w:pPr>
            <w:r>
              <w:t>meticulous</w:t>
            </w:r>
          </w:p>
        </w:tc>
        <w:tc>
          <w:tcPr>
            <w:tcW w:type="dxa" w:w="6480"/>
            <w:vAlign w:val="center"/>
          </w:tcPr>
          <w:p>
            <w:pPr>
              <w:spacing w:after="80" w:before="80"/>
            </w:pPr>
            <w:r>
              <w:t>Our meticulous approach ensures an exceptional experience.</w:t>
            </w:r>
          </w:p>
        </w:tc>
      </w:tr>
      <w:tr>
        <w:tc>
          <w:tcPr>
            <w:tcW w:type="dxa" w:w="2880"/>
            <w:vAlign w:val="center"/>
          </w:tcPr>
          <w:p>
            <w:pPr>
              <w:spacing w:after="80" w:before="80"/>
            </w:pPr>
            <w:r>
              <w:t>meticulously</w:t>
            </w:r>
          </w:p>
        </w:tc>
        <w:tc>
          <w:tcPr>
            <w:tcW w:type="dxa" w:w="6480"/>
            <w:vAlign w:val="center"/>
          </w:tcPr>
          <w:p>
            <w:pPr>
              <w:spacing w:after="80" w:before="80"/>
            </w:pPr>
            <w:r>
              <w:t>Every detail has been meticulously designed to inspire confidence.</w:t>
            </w:r>
          </w:p>
        </w:tc>
      </w:tr>
      <w:tr>
        <w:tc>
          <w:tcPr>
            <w:tcW w:type="dxa" w:w="2880"/>
            <w:vAlign w:val="center"/>
          </w:tcPr>
          <w:p>
            <w:pPr>
              <w:spacing w:after="80" w:before="80"/>
            </w:pPr>
            <w:r>
              <w:t>midst</w:t>
            </w:r>
          </w:p>
        </w:tc>
        <w:tc>
          <w:tcPr>
            <w:tcW w:type="dxa" w:w="6480"/>
            <w:vAlign w:val="center"/>
          </w:tcPr>
          <w:p>
            <w:pPr>
              <w:spacing w:after="80" w:before="80"/>
            </w:pPr>
            <w:r/>
          </w:p>
        </w:tc>
      </w:tr>
      <w:tr>
        <w:tc>
          <w:tcPr>
            <w:tcW w:type="dxa" w:w="2880"/>
            <w:vAlign w:val="center"/>
          </w:tcPr>
          <w:p>
            <w:pPr>
              <w:spacing w:after="80" w:before="80"/>
            </w:pPr>
            <w:r>
              <w:t>multifaceted</w:t>
            </w:r>
          </w:p>
        </w:tc>
        <w:tc>
          <w:tcPr>
            <w:tcW w:type="dxa" w:w="6480"/>
            <w:vAlign w:val="center"/>
          </w:tcPr>
          <w:p>
            <w:pPr>
              <w:spacing w:after="80" w:before="80"/>
            </w:pPr>
            <w:r/>
          </w:p>
        </w:tc>
      </w:tr>
      <w:tr>
        <w:tc>
          <w:tcPr>
            <w:tcW w:type="dxa" w:w="2880"/>
            <w:vAlign w:val="center"/>
          </w:tcPr>
          <w:p>
            <w:pPr>
              <w:spacing w:after="80" w:before="80"/>
            </w:pPr>
            <w:r>
              <w:t>necessitate</w:t>
            </w:r>
          </w:p>
        </w:tc>
        <w:tc>
          <w:tcPr>
            <w:tcW w:type="dxa" w:w="6480"/>
            <w:vAlign w:val="center"/>
          </w:tcPr>
          <w:p>
            <w:pPr>
              <w:spacing w:after="80" w:before="80"/>
            </w:pPr>
            <w:r/>
          </w:p>
        </w:tc>
      </w:tr>
      <w:tr>
        <w:tc>
          <w:tcPr>
            <w:tcW w:type="dxa" w:w="2880"/>
            <w:vAlign w:val="center"/>
          </w:tcPr>
          <w:p>
            <w:pPr>
              <w:spacing w:after="80" w:before="80"/>
            </w:pPr>
            <w:r>
              <w:t>necessitates</w:t>
            </w:r>
          </w:p>
        </w:tc>
        <w:tc>
          <w:tcPr>
            <w:tcW w:type="dxa" w:w="6480"/>
            <w:vAlign w:val="center"/>
          </w:tcPr>
          <w:p>
            <w:pPr>
              <w:spacing w:after="80" w:before="80"/>
            </w:pPr>
            <w:r/>
          </w:p>
        </w:tc>
      </w:tr>
      <w:tr>
        <w:tc>
          <w:tcPr>
            <w:tcW w:type="dxa" w:w="2880"/>
            <w:vAlign w:val="center"/>
          </w:tcPr>
          <w:p>
            <w:pPr>
              <w:spacing w:after="80" w:before="80"/>
            </w:pPr>
            <w:r>
              <w:t>necessitating</w:t>
            </w:r>
          </w:p>
        </w:tc>
        <w:tc>
          <w:tcPr>
            <w:tcW w:type="dxa" w:w="6480"/>
            <w:vAlign w:val="center"/>
          </w:tcPr>
          <w:p>
            <w:pPr>
              <w:spacing w:after="80" w:before="80"/>
            </w:pPr>
            <w:r/>
          </w:p>
        </w:tc>
      </w:tr>
      <w:tr>
        <w:tc>
          <w:tcPr>
            <w:tcW w:type="dxa" w:w="2880"/>
            <w:vAlign w:val="center"/>
          </w:tcPr>
          <w:p>
            <w:pPr>
              <w:spacing w:after="80" w:before="80"/>
            </w:pPr>
            <w:r>
              <w:t>necessity</w:t>
            </w:r>
          </w:p>
        </w:tc>
        <w:tc>
          <w:tcPr>
            <w:tcW w:type="dxa" w:w="6480"/>
            <w:vAlign w:val="center"/>
          </w:tcPr>
          <w:p>
            <w:pPr>
              <w:spacing w:after="80" w:before="80"/>
            </w:pPr>
            <w:r/>
          </w:p>
        </w:tc>
      </w:tr>
      <w:tr>
        <w:tc>
          <w:tcPr>
            <w:tcW w:type="dxa" w:w="2880"/>
            <w:vAlign w:val="center"/>
          </w:tcPr>
          <w:p>
            <w:pPr>
              <w:spacing w:after="80" w:before="80"/>
            </w:pPr>
            <w:r>
              <w:t>need</w:t>
            </w:r>
          </w:p>
        </w:tc>
        <w:tc>
          <w:tcPr>
            <w:tcW w:type="dxa" w:w="6480"/>
            <w:vAlign w:val="center"/>
          </w:tcPr>
          <w:p>
            <w:pPr>
              <w:spacing w:after="80" w:before="80"/>
            </w:pPr>
            <w:r/>
          </w:p>
        </w:tc>
      </w:tr>
      <w:tr>
        <w:tc>
          <w:tcPr>
            <w:tcW w:type="dxa" w:w="2880"/>
            <w:vAlign w:val="center"/>
          </w:tcPr>
          <w:p>
            <w:pPr>
              <w:spacing w:after="80" w:before="80"/>
            </w:pPr>
            <w:r>
              <w:t>notable</w:t>
            </w:r>
          </w:p>
        </w:tc>
        <w:tc>
          <w:tcPr>
            <w:tcW w:type="dxa" w:w="6480"/>
            <w:vAlign w:val="center"/>
          </w:tcPr>
          <w:p>
            <w:pPr>
              <w:spacing w:after="80" w:before="80"/>
            </w:pPr>
            <w:r/>
          </w:p>
        </w:tc>
      </w:tr>
      <w:tr>
        <w:tc>
          <w:tcPr>
            <w:tcW w:type="dxa" w:w="2880"/>
            <w:vAlign w:val="center"/>
          </w:tcPr>
          <w:p>
            <w:pPr>
              <w:spacing w:after="80" w:before="80"/>
            </w:pPr>
            <w:r>
              <w:t>notably</w:t>
            </w:r>
          </w:p>
        </w:tc>
        <w:tc>
          <w:tcPr>
            <w:tcW w:type="dxa" w:w="6480"/>
            <w:vAlign w:val="center"/>
          </w:tcPr>
          <w:p>
            <w:pPr>
              <w:spacing w:after="80" w:before="80"/>
            </w:pPr>
            <w:r/>
          </w:p>
        </w:tc>
      </w:tr>
      <w:tr>
        <w:tc>
          <w:tcPr>
            <w:tcW w:type="dxa" w:w="2880"/>
            <w:vAlign w:val="center"/>
          </w:tcPr>
          <w:p>
            <w:pPr>
              <w:spacing w:after="80" w:before="80"/>
            </w:pPr>
            <w:r>
              <w:t>noteworthy</w:t>
            </w:r>
          </w:p>
        </w:tc>
        <w:tc>
          <w:tcPr>
            <w:tcW w:type="dxa" w:w="6480"/>
            <w:vAlign w:val="center"/>
          </w:tcPr>
          <w:p>
            <w:pPr>
              <w:spacing w:after="80" w:before="80"/>
            </w:pPr>
            <w:r/>
          </w:p>
        </w:tc>
      </w:tr>
      <w:tr>
        <w:tc>
          <w:tcPr>
            <w:tcW w:type="dxa" w:w="2880"/>
            <w:vAlign w:val="center"/>
          </w:tcPr>
          <w:p>
            <w:pPr>
              <w:spacing w:after="80" w:before="80"/>
            </w:pPr>
            <w:r>
              <w:t>nuanced</w:t>
            </w:r>
          </w:p>
        </w:tc>
        <w:tc>
          <w:tcPr>
            <w:tcW w:type="dxa" w:w="6480"/>
            <w:vAlign w:val="center"/>
          </w:tcPr>
          <w:p>
            <w:pPr>
              <w:spacing w:after="80" w:before="80"/>
            </w:pPr>
            <w:r/>
          </w:p>
        </w:tc>
      </w:tr>
      <w:tr>
        <w:tc>
          <w:tcPr>
            <w:tcW w:type="dxa" w:w="2880"/>
            <w:vAlign w:val="center"/>
          </w:tcPr>
          <w:p>
            <w:pPr>
              <w:spacing w:after="80" w:before="80"/>
            </w:pPr>
            <w:r>
              <w:t>nuances</w:t>
            </w:r>
          </w:p>
        </w:tc>
        <w:tc>
          <w:tcPr>
            <w:tcW w:type="dxa" w:w="6480"/>
            <w:vAlign w:val="center"/>
          </w:tcPr>
          <w:p>
            <w:pPr>
              <w:spacing w:after="80" w:before="80"/>
            </w:pPr>
            <w:r/>
          </w:p>
        </w:tc>
      </w:tr>
      <w:tr>
        <w:tc>
          <w:tcPr>
            <w:tcW w:type="dxa" w:w="2880"/>
            <w:vAlign w:val="center"/>
          </w:tcPr>
          <w:p>
            <w:pPr>
              <w:spacing w:after="80" w:before="80"/>
            </w:pPr>
            <w:r>
              <w:t>observed</w:t>
            </w:r>
          </w:p>
        </w:tc>
        <w:tc>
          <w:tcPr>
            <w:tcW w:type="dxa" w:w="6480"/>
            <w:vAlign w:val="center"/>
          </w:tcPr>
          <w:p>
            <w:pPr>
              <w:spacing w:after="80" w:before="80"/>
            </w:pPr>
            <w:r/>
          </w:p>
        </w:tc>
      </w:tr>
      <w:tr>
        <w:tc>
          <w:tcPr>
            <w:tcW w:type="dxa" w:w="2880"/>
            <w:vAlign w:val="center"/>
          </w:tcPr>
          <w:p>
            <w:pPr>
              <w:spacing w:after="80" w:before="80"/>
            </w:pPr>
            <w:r>
              <w:t>offer</w:t>
            </w:r>
          </w:p>
        </w:tc>
        <w:tc>
          <w:tcPr>
            <w:tcW w:type="dxa" w:w="6480"/>
            <w:vAlign w:val="center"/>
          </w:tcPr>
          <w:p>
            <w:pPr>
              <w:spacing w:after="80" w:before="80"/>
            </w:pPr>
            <w:r/>
          </w:p>
        </w:tc>
      </w:tr>
      <w:tr>
        <w:tc>
          <w:tcPr>
            <w:tcW w:type="dxa" w:w="2880"/>
            <w:vAlign w:val="center"/>
          </w:tcPr>
          <w:p>
            <w:pPr>
              <w:spacing w:after="80" w:before="80"/>
            </w:pPr>
            <w:r>
              <w:t>offering</w:t>
            </w:r>
          </w:p>
        </w:tc>
        <w:tc>
          <w:tcPr>
            <w:tcW w:type="dxa" w:w="6480"/>
            <w:vAlign w:val="center"/>
          </w:tcPr>
          <w:p>
            <w:pPr>
              <w:spacing w:after="80" w:before="80"/>
            </w:pPr>
            <w:r/>
          </w:p>
        </w:tc>
      </w:tr>
      <w:tr>
        <w:tc>
          <w:tcPr>
            <w:tcW w:type="dxa" w:w="2880"/>
            <w:vAlign w:val="center"/>
          </w:tcPr>
          <w:p>
            <w:pPr>
              <w:spacing w:after="80" w:before="80"/>
            </w:pPr>
            <w:r>
              <w:t>offers</w:t>
            </w:r>
          </w:p>
        </w:tc>
        <w:tc>
          <w:tcPr>
            <w:tcW w:type="dxa" w:w="6480"/>
            <w:vAlign w:val="center"/>
          </w:tcPr>
          <w:p>
            <w:pPr>
              <w:spacing w:after="80" w:before="80"/>
            </w:pPr>
            <w:r>
              <w:t>The park offers a small playground.</w:t>
            </w:r>
          </w:p>
        </w:tc>
      </w:tr>
      <w:tr>
        <w:tc>
          <w:tcPr>
            <w:tcW w:type="dxa" w:w="2880"/>
            <w:vAlign w:val="center"/>
          </w:tcPr>
          <w:p>
            <w:pPr>
              <w:spacing w:after="80" w:before="80"/>
            </w:pPr>
            <w:r>
              <w:t>optimizing</w:t>
            </w:r>
          </w:p>
        </w:tc>
        <w:tc>
          <w:tcPr>
            <w:tcW w:type="dxa" w:w="6480"/>
            <w:vAlign w:val="center"/>
          </w:tcPr>
          <w:p>
            <w:pPr>
              <w:spacing w:after="80" w:before="80"/>
            </w:pPr>
            <w:r/>
          </w:p>
        </w:tc>
      </w:tr>
      <w:tr>
        <w:tc>
          <w:tcPr>
            <w:tcW w:type="dxa" w:w="2880"/>
            <w:vAlign w:val="center"/>
          </w:tcPr>
          <w:p>
            <w:pPr>
              <w:spacing w:after="80" w:before="80"/>
            </w:pPr>
            <w:r>
              <w:t>orchestrating</w:t>
            </w:r>
          </w:p>
        </w:tc>
        <w:tc>
          <w:tcPr>
            <w:tcW w:type="dxa" w:w="6480"/>
            <w:vAlign w:val="center"/>
          </w:tcPr>
          <w:p>
            <w:pPr>
              <w:spacing w:after="80" w:before="80"/>
            </w:pPr>
            <w:r/>
          </w:p>
        </w:tc>
      </w:tr>
      <w:tr>
        <w:tc>
          <w:tcPr>
            <w:tcW w:type="dxa" w:w="2880"/>
            <w:vAlign w:val="center"/>
          </w:tcPr>
          <w:p>
            <w:pPr>
              <w:spacing w:after="80" w:before="80"/>
            </w:pPr>
            <w:r>
              <w:t>outcomes</w:t>
            </w:r>
          </w:p>
        </w:tc>
        <w:tc>
          <w:tcPr>
            <w:tcW w:type="dxa" w:w="6480"/>
            <w:vAlign w:val="center"/>
          </w:tcPr>
          <w:p>
            <w:pPr>
              <w:spacing w:after="80" w:before="80"/>
            </w:pPr>
            <w:r/>
          </w:p>
        </w:tc>
      </w:tr>
      <w:tr>
        <w:tc>
          <w:tcPr>
            <w:tcW w:type="dxa" w:w="2880"/>
            <w:vAlign w:val="center"/>
          </w:tcPr>
          <w:p>
            <w:pPr>
              <w:spacing w:after="80" w:before="80"/>
            </w:pPr>
            <w:r>
              <w:t>outlines</w:t>
            </w:r>
          </w:p>
        </w:tc>
        <w:tc>
          <w:tcPr>
            <w:tcW w:type="dxa" w:w="6480"/>
            <w:vAlign w:val="center"/>
          </w:tcPr>
          <w:p>
            <w:pPr>
              <w:spacing w:after="80" w:before="80"/>
            </w:pPr>
            <w:r/>
          </w:p>
        </w:tc>
      </w:tr>
      <w:tr>
        <w:tc>
          <w:tcPr>
            <w:tcW w:type="dxa" w:w="2880"/>
            <w:vAlign w:val="center"/>
          </w:tcPr>
          <w:p>
            <w:pPr>
              <w:spacing w:after="80" w:before="80"/>
            </w:pPr>
            <w:r>
              <w:t>overlook</w:t>
            </w:r>
          </w:p>
        </w:tc>
        <w:tc>
          <w:tcPr>
            <w:tcW w:type="dxa" w:w="6480"/>
            <w:vAlign w:val="center"/>
          </w:tcPr>
          <w:p>
            <w:pPr>
              <w:spacing w:after="80" w:before="80"/>
            </w:pPr>
            <w:r/>
          </w:p>
        </w:tc>
      </w:tr>
      <w:tr>
        <w:tc>
          <w:tcPr>
            <w:tcW w:type="dxa" w:w="2880"/>
            <w:vAlign w:val="center"/>
          </w:tcPr>
          <w:p>
            <w:pPr>
              <w:spacing w:after="80" w:before="80"/>
            </w:pPr>
            <w:r>
              <w:t>overlooking</w:t>
            </w:r>
          </w:p>
        </w:tc>
        <w:tc>
          <w:tcPr>
            <w:tcW w:type="dxa" w:w="6480"/>
            <w:vAlign w:val="center"/>
          </w:tcPr>
          <w:p>
            <w:pPr>
              <w:spacing w:after="80" w:before="80"/>
            </w:pPr>
            <w:r/>
          </w:p>
        </w:tc>
      </w:tr>
      <w:tr>
        <w:tc>
          <w:tcPr>
            <w:tcW w:type="dxa" w:w="2880"/>
            <w:vAlign w:val="center"/>
          </w:tcPr>
          <w:p>
            <w:pPr>
              <w:spacing w:after="80" w:before="80"/>
            </w:pPr>
            <w:r>
              <w:t>overwhelmed</w:t>
            </w:r>
          </w:p>
        </w:tc>
        <w:tc>
          <w:tcPr>
            <w:tcW w:type="dxa" w:w="6480"/>
            <w:vAlign w:val="center"/>
          </w:tcPr>
          <w:p>
            <w:pPr>
              <w:spacing w:after="80" w:before="80"/>
            </w:pPr>
            <w:r/>
          </w:p>
        </w:tc>
      </w:tr>
      <w:tr>
        <w:tc>
          <w:tcPr>
            <w:tcW w:type="dxa" w:w="2880"/>
            <w:vAlign w:val="center"/>
          </w:tcPr>
          <w:p>
            <w:pPr>
              <w:spacing w:after="80" w:before="80"/>
            </w:pPr>
            <w:r>
              <w:t>particularly</w:t>
            </w:r>
          </w:p>
        </w:tc>
        <w:tc>
          <w:tcPr>
            <w:tcW w:type="dxa" w:w="6480"/>
            <w:vAlign w:val="center"/>
          </w:tcPr>
          <w:p>
            <w:pPr>
              <w:spacing w:after="80" w:before="80"/>
            </w:pPr>
            <w:r/>
          </w:p>
        </w:tc>
      </w:tr>
      <w:tr>
        <w:tc>
          <w:tcPr>
            <w:tcW w:type="dxa" w:w="2880"/>
            <w:vAlign w:val="center"/>
          </w:tcPr>
          <w:p>
            <w:pPr>
              <w:spacing w:after="80" w:before="80"/>
            </w:pPr>
            <w:r>
              <w:t>paving</w:t>
            </w:r>
          </w:p>
        </w:tc>
        <w:tc>
          <w:tcPr>
            <w:tcW w:type="dxa" w:w="6480"/>
            <w:vAlign w:val="center"/>
          </w:tcPr>
          <w:p>
            <w:pPr>
              <w:spacing w:after="80" w:before="80"/>
            </w:pPr>
            <w:r/>
          </w:p>
        </w:tc>
      </w:tr>
      <w:tr>
        <w:tc>
          <w:tcPr>
            <w:tcW w:type="dxa" w:w="2880"/>
            <w:vAlign w:val="center"/>
          </w:tcPr>
          <w:p>
            <w:pPr>
              <w:spacing w:after="80" w:before="80"/>
            </w:pPr>
            <w:r>
              <w:t>persist</w:t>
            </w:r>
          </w:p>
        </w:tc>
        <w:tc>
          <w:tcPr>
            <w:tcW w:type="dxa" w:w="6480"/>
            <w:vAlign w:val="center"/>
          </w:tcPr>
          <w:p>
            <w:pPr>
              <w:spacing w:after="80" w:before="80"/>
            </w:pPr>
            <w:r/>
          </w:p>
        </w:tc>
      </w:tr>
      <w:tr>
        <w:tc>
          <w:tcPr>
            <w:tcW w:type="dxa" w:w="2880"/>
            <w:vAlign w:val="center"/>
          </w:tcPr>
          <w:p>
            <w:pPr>
              <w:spacing w:after="80" w:before="80"/>
            </w:pPr>
            <w:r>
              <w:t>pinpoint</w:t>
            </w:r>
          </w:p>
        </w:tc>
        <w:tc>
          <w:tcPr>
            <w:tcW w:type="dxa" w:w="6480"/>
            <w:vAlign w:val="center"/>
          </w:tcPr>
          <w:p>
            <w:pPr>
              <w:spacing w:after="80" w:before="80"/>
            </w:pPr>
            <w:r/>
          </w:p>
        </w:tc>
      </w:tr>
      <w:tr>
        <w:tc>
          <w:tcPr>
            <w:tcW w:type="dxa" w:w="2880"/>
            <w:vAlign w:val="center"/>
          </w:tcPr>
          <w:p>
            <w:pPr>
              <w:spacing w:after="80" w:before="80"/>
            </w:pPr>
            <w:r>
              <w:t>pinpointed</w:t>
            </w:r>
          </w:p>
        </w:tc>
        <w:tc>
          <w:tcPr>
            <w:tcW w:type="dxa" w:w="6480"/>
            <w:vAlign w:val="center"/>
          </w:tcPr>
          <w:p>
            <w:pPr>
              <w:spacing w:after="80" w:before="80"/>
            </w:pPr>
            <w:r/>
          </w:p>
        </w:tc>
      </w:tr>
      <w:tr>
        <w:tc>
          <w:tcPr>
            <w:tcW w:type="dxa" w:w="2880"/>
            <w:vAlign w:val="center"/>
          </w:tcPr>
          <w:p>
            <w:pPr>
              <w:spacing w:after="80" w:before="80"/>
            </w:pPr>
            <w:r>
              <w:t>pinpointing</w:t>
            </w:r>
          </w:p>
        </w:tc>
        <w:tc>
          <w:tcPr>
            <w:tcW w:type="dxa" w:w="6480"/>
            <w:vAlign w:val="center"/>
          </w:tcPr>
          <w:p>
            <w:pPr>
              <w:spacing w:after="80" w:before="80"/>
            </w:pPr>
            <w:r/>
          </w:p>
        </w:tc>
      </w:tr>
      <w:tr>
        <w:tc>
          <w:tcPr>
            <w:tcW w:type="dxa" w:w="2880"/>
            <w:vAlign w:val="center"/>
          </w:tcPr>
          <w:p>
            <w:pPr>
              <w:spacing w:after="80" w:before="80"/>
            </w:pPr>
            <w:r>
              <w:t>pioneering</w:t>
            </w:r>
          </w:p>
        </w:tc>
        <w:tc>
          <w:tcPr>
            <w:tcW w:type="dxa" w:w="6480"/>
            <w:vAlign w:val="center"/>
          </w:tcPr>
          <w:p>
            <w:pPr>
              <w:spacing w:after="80" w:before="80"/>
            </w:pPr>
            <w:r/>
          </w:p>
        </w:tc>
      </w:tr>
      <w:tr>
        <w:tc>
          <w:tcPr>
            <w:tcW w:type="dxa" w:w="2880"/>
            <w:vAlign w:val="center"/>
          </w:tcPr>
          <w:p>
            <w:pPr>
              <w:spacing w:after="80" w:before="80"/>
            </w:pPr>
            <w:r>
              <w:t>pioneers</w:t>
            </w:r>
          </w:p>
        </w:tc>
        <w:tc>
          <w:tcPr>
            <w:tcW w:type="dxa" w:w="6480"/>
            <w:vAlign w:val="center"/>
          </w:tcPr>
          <w:p>
            <w:pPr>
              <w:spacing w:after="80" w:before="80"/>
            </w:pPr>
            <w:r/>
          </w:p>
        </w:tc>
      </w:tr>
      <w:tr>
        <w:tc>
          <w:tcPr>
            <w:tcW w:type="dxa" w:w="2880"/>
            <w:vAlign w:val="center"/>
          </w:tcPr>
          <w:p>
            <w:pPr>
              <w:spacing w:after="80" w:before="80"/>
            </w:pPr>
            <w:r>
              <w:t>pivotal</w:t>
            </w:r>
          </w:p>
        </w:tc>
        <w:tc>
          <w:tcPr>
            <w:tcW w:type="dxa" w:w="6480"/>
            <w:vAlign w:val="center"/>
          </w:tcPr>
          <w:p>
            <w:pPr>
              <w:spacing w:after="80" w:before="80"/>
            </w:pPr>
            <w:r>
              <w:t>This initiative represents a pivotal step toward a brighter future.</w:t>
            </w:r>
          </w:p>
        </w:tc>
      </w:tr>
      <w:tr>
        <w:tc>
          <w:tcPr>
            <w:tcW w:type="dxa" w:w="2880"/>
            <w:vAlign w:val="center"/>
          </w:tcPr>
          <w:p>
            <w:pPr>
              <w:spacing w:after="80" w:before="80"/>
            </w:pPr>
            <w:r>
              <w:t>poised</w:t>
            </w:r>
          </w:p>
        </w:tc>
        <w:tc>
          <w:tcPr>
            <w:tcW w:type="dxa" w:w="6480"/>
            <w:vAlign w:val="center"/>
          </w:tcPr>
          <w:p>
            <w:pPr>
              <w:spacing w:after="80" w:before="80"/>
            </w:pPr>
            <w:r/>
          </w:p>
        </w:tc>
      </w:tr>
      <w:tr>
        <w:tc>
          <w:tcPr>
            <w:tcW w:type="dxa" w:w="2880"/>
            <w:vAlign w:val="center"/>
          </w:tcPr>
          <w:p>
            <w:pPr>
              <w:spacing w:after="80" w:before="80"/>
            </w:pPr>
            <w:r>
              <w:t>pose</w:t>
            </w:r>
          </w:p>
        </w:tc>
        <w:tc>
          <w:tcPr>
            <w:tcW w:type="dxa" w:w="6480"/>
            <w:vAlign w:val="center"/>
          </w:tcPr>
          <w:p>
            <w:pPr>
              <w:spacing w:after="80" w:before="80"/>
            </w:pPr>
            <w:r/>
          </w:p>
        </w:tc>
      </w:tr>
      <w:tr>
        <w:tc>
          <w:tcPr>
            <w:tcW w:type="dxa" w:w="2880"/>
            <w:vAlign w:val="center"/>
          </w:tcPr>
          <w:p>
            <w:pPr>
              <w:spacing w:after="80" w:before="80"/>
            </w:pPr>
            <w:r>
              <w:t>posed</w:t>
            </w:r>
          </w:p>
        </w:tc>
        <w:tc>
          <w:tcPr>
            <w:tcW w:type="dxa" w:w="6480"/>
            <w:vAlign w:val="center"/>
          </w:tcPr>
          <w:p>
            <w:pPr>
              <w:spacing w:after="80" w:before="80"/>
            </w:pPr>
            <w:r/>
          </w:p>
        </w:tc>
      </w:tr>
      <w:tr>
        <w:tc>
          <w:tcPr>
            <w:tcW w:type="dxa" w:w="2880"/>
            <w:vAlign w:val="center"/>
          </w:tcPr>
          <w:p>
            <w:pPr>
              <w:spacing w:after="80" w:before="80"/>
            </w:pPr>
            <w:r>
              <w:t>poses</w:t>
            </w:r>
          </w:p>
        </w:tc>
        <w:tc>
          <w:tcPr>
            <w:tcW w:type="dxa" w:w="6480"/>
            <w:vAlign w:val="center"/>
          </w:tcPr>
          <w:p>
            <w:pPr>
              <w:spacing w:after="80" w:before="80"/>
            </w:pPr>
            <w:r/>
          </w:p>
        </w:tc>
      </w:tr>
      <w:tr>
        <w:tc>
          <w:tcPr>
            <w:tcW w:type="dxa" w:w="2880"/>
            <w:vAlign w:val="center"/>
          </w:tcPr>
          <w:p>
            <w:pPr>
              <w:spacing w:after="80" w:before="80"/>
            </w:pPr>
            <w:r>
              <w:t>posing</w:t>
            </w:r>
          </w:p>
        </w:tc>
        <w:tc>
          <w:tcPr>
            <w:tcW w:type="dxa" w:w="6480"/>
            <w:vAlign w:val="center"/>
          </w:tcPr>
          <w:p>
            <w:pPr>
              <w:spacing w:after="80" w:before="80"/>
            </w:pPr>
            <w:r/>
          </w:p>
        </w:tc>
      </w:tr>
      <w:tr>
        <w:tc>
          <w:tcPr>
            <w:tcW w:type="dxa" w:w="2880"/>
            <w:vAlign w:val="center"/>
          </w:tcPr>
          <w:p>
            <w:pPr>
              <w:spacing w:after="80" w:before="80"/>
            </w:pPr>
            <w:r>
              <w:t>postponed</w:t>
            </w:r>
          </w:p>
        </w:tc>
        <w:tc>
          <w:tcPr>
            <w:tcW w:type="dxa" w:w="6480"/>
            <w:vAlign w:val="center"/>
          </w:tcPr>
          <w:p>
            <w:pPr>
              <w:spacing w:after="80" w:before="80"/>
            </w:pPr>
            <w:r/>
          </w:p>
        </w:tc>
      </w:tr>
      <w:tr>
        <w:tc>
          <w:tcPr>
            <w:tcW w:type="dxa" w:w="2880"/>
            <w:vAlign w:val="center"/>
          </w:tcPr>
          <w:p>
            <w:pPr>
              <w:spacing w:after="80" w:before="80"/>
            </w:pPr>
            <w:r>
              <w:t>potential</w:t>
            </w:r>
          </w:p>
        </w:tc>
        <w:tc>
          <w:tcPr>
            <w:tcW w:type="dxa" w:w="6480"/>
            <w:vAlign w:val="center"/>
          </w:tcPr>
          <w:p>
            <w:pPr>
              <w:spacing w:after="80" w:before="80"/>
            </w:pPr>
            <w:r/>
          </w:p>
        </w:tc>
      </w:tr>
      <w:tr>
        <w:tc>
          <w:tcPr>
            <w:tcW w:type="dxa" w:w="2880"/>
            <w:vAlign w:val="center"/>
          </w:tcPr>
          <w:p>
            <w:pPr>
              <w:spacing w:after="80" w:before="80"/>
            </w:pPr>
            <w:r>
              <w:t>potentially</w:t>
            </w:r>
          </w:p>
        </w:tc>
        <w:tc>
          <w:tcPr>
            <w:tcW w:type="dxa" w:w="6480"/>
            <w:vAlign w:val="center"/>
          </w:tcPr>
          <w:p>
            <w:pPr>
              <w:spacing w:after="80" w:before="80"/>
            </w:pPr>
            <w:r/>
          </w:p>
        </w:tc>
      </w:tr>
      <w:tr>
        <w:tc>
          <w:tcPr>
            <w:tcW w:type="dxa" w:w="2880"/>
            <w:vAlign w:val="center"/>
          </w:tcPr>
          <w:p>
            <w:pPr>
              <w:spacing w:after="80" w:before="80"/>
            </w:pPr>
            <w:r>
              <w:t>precise</w:t>
            </w:r>
          </w:p>
        </w:tc>
        <w:tc>
          <w:tcPr>
            <w:tcW w:type="dxa" w:w="6480"/>
            <w:vAlign w:val="center"/>
          </w:tcPr>
          <w:p>
            <w:pPr>
              <w:spacing w:after="80" w:before="80"/>
            </w:pPr>
            <w:r/>
          </w:p>
        </w:tc>
      </w:tr>
      <w:tr>
        <w:tc>
          <w:tcPr>
            <w:tcW w:type="dxa" w:w="2880"/>
            <w:vAlign w:val="center"/>
          </w:tcPr>
          <w:p>
            <w:pPr>
              <w:spacing w:after="80" w:before="80"/>
            </w:pPr>
            <w:r>
              <w:t>predominantly</w:t>
            </w:r>
          </w:p>
        </w:tc>
        <w:tc>
          <w:tcPr>
            <w:tcW w:type="dxa" w:w="6480"/>
            <w:vAlign w:val="center"/>
          </w:tcPr>
          <w:p>
            <w:pPr>
              <w:spacing w:after="80" w:before="80"/>
            </w:pPr>
            <w:r/>
          </w:p>
        </w:tc>
      </w:tr>
      <w:tr>
        <w:tc>
          <w:tcPr>
            <w:tcW w:type="dxa" w:w="2880"/>
            <w:vAlign w:val="center"/>
          </w:tcPr>
          <w:p>
            <w:pPr>
              <w:spacing w:after="80" w:before="80"/>
            </w:pPr>
            <w:r>
              <w:t>presents</w:t>
            </w:r>
          </w:p>
        </w:tc>
        <w:tc>
          <w:tcPr>
            <w:tcW w:type="dxa" w:w="6480"/>
            <w:vAlign w:val="center"/>
          </w:tcPr>
          <w:p>
            <w:pPr>
              <w:spacing w:after="80" w:before="80"/>
            </w:pPr>
            <w:r/>
          </w:p>
        </w:tc>
      </w:tr>
      <w:tr>
        <w:tc>
          <w:tcPr>
            <w:tcW w:type="dxa" w:w="2880"/>
            <w:vAlign w:val="center"/>
          </w:tcPr>
          <w:p>
            <w:pPr>
              <w:spacing w:after="80" w:before="80"/>
            </w:pPr>
            <w:r>
              <w:t>preserving</w:t>
            </w:r>
          </w:p>
        </w:tc>
        <w:tc>
          <w:tcPr>
            <w:tcW w:type="dxa" w:w="6480"/>
            <w:vAlign w:val="center"/>
          </w:tcPr>
          <w:p>
            <w:pPr>
              <w:spacing w:after="80" w:before="80"/>
            </w:pPr>
            <w:r>
              <w:t>Revised the introduction while preserving all technical details.</w:t>
            </w:r>
          </w:p>
        </w:tc>
      </w:tr>
      <w:tr>
        <w:tc>
          <w:tcPr>
            <w:tcW w:type="dxa" w:w="2880"/>
            <w:vAlign w:val="center"/>
          </w:tcPr>
          <w:p>
            <w:pPr>
              <w:spacing w:after="80" w:before="80"/>
            </w:pPr>
            <w:r>
              <w:t>pressing</w:t>
            </w:r>
          </w:p>
        </w:tc>
        <w:tc>
          <w:tcPr>
            <w:tcW w:type="dxa" w:w="6480"/>
            <w:vAlign w:val="center"/>
          </w:tcPr>
          <w:p>
            <w:pPr>
              <w:spacing w:after="80" w:before="80"/>
            </w:pPr>
            <w:r/>
          </w:p>
        </w:tc>
      </w:tr>
      <w:tr>
        <w:tc>
          <w:tcPr>
            <w:tcW w:type="dxa" w:w="2880"/>
            <w:vAlign w:val="center"/>
          </w:tcPr>
          <w:p>
            <w:pPr>
              <w:spacing w:after="80" w:before="80"/>
            </w:pPr>
            <w:r>
              <w:t>prevalent</w:t>
            </w:r>
          </w:p>
        </w:tc>
        <w:tc>
          <w:tcPr>
            <w:tcW w:type="dxa" w:w="6480"/>
            <w:vAlign w:val="center"/>
          </w:tcPr>
          <w:p>
            <w:pPr>
              <w:spacing w:after="80" w:before="80"/>
            </w:pPr>
            <w:r/>
          </w:p>
        </w:tc>
      </w:tr>
      <w:tr>
        <w:tc>
          <w:tcPr>
            <w:tcW w:type="dxa" w:w="2880"/>
            <w:vAlign w:val="center"/>
          </w:tcPr>
          <w:p>
            <w:pPr>
              <w:spacing w:after="80" w:before="80"/>
            </w:pPr>
            <w:r>
              <w:t>primarily</w:t>
            </w:r>
          </w:p>
        </w:tc>
        <w:tc>
          <w:tcPr>
            <w:tcW w:type="dxa" w:w="6480"/>
            <w:vAlign w:val="center"/>
          </w:tcPr>
          <w:p>
            <w:pPr>
              <w:spacing w:after="80" w:before="80"/>
            </w:pPr>
            <w:r/>
          </w:p>
        </w:tc>
      </w:tr>
      <w:tr>
        <w:tc>
          <w:tcPr>
            <w:tcW w:type="dxa" w:w="2880"/>
            <w:vAlign w:val="center"/>
          </w:tcPr>
          <w:p>
            <w:pPr>
              <w:spacing w:after="80" w:before="80"/>
            </w:pPr>
            <w:r>
              <w:t>primary</w:t>
            </w:r>
          </w:p>
        </w:tc>
        <w:tc>
          <w:tcPr>
            <w:tcW w:type="dxa" w:w="6480"/>
            <w:vAlign w:val="center"/>
          </w:tcPr>
          <w:p>
            <w:pPr>
              <w:spacing w:after="80" w:before="80"/>
            </w:pPr>
            <w:r/>
          </w:p>
        </w:tc>
      </w:tr>
      <w:tr>
        <w:tc>
          <w:tcPr>
            <w:tcW w:type="dxa" w:w="2880"/>
            <w:vAlign w:val="center"/>
          </w:tcPr>
          <w:p>
            <w:pPr>
              <w:spacing w:after="80" w:before="80"/>
            </w:pPr>
            <w:r>
              <w:t>promise</w:t>
            </w:r>
          </w:p>
        </w:tc>
        <w:tc>
          <w:tcPr>
            <w:tcW w:type="dxa" w:w="6480"/>
            <w:vAlign w:val="center"/>
          </w:tcPr>
          <w:p>
            <w:pPr>
              <w:spacing w:after="80" w:before="80"/>
            </w:pPr>
            <w:r/>
          </w:p>
        </w:tc>
      </w:tr>
      <w:tr>
        <w:tc>
          <w:tcPr>
            <w:tcW w:type="dxa" w:w="2880"/>
            <w:vAlign w:val="center"/>
          </w:tcPr>
          <w:p>
            <w:pPr>
              <w:spacing w:after="80" w:before="80"/>
            </w:pPr>
            <w:r>
              <w:t>promising</w:t>
            </w:r>
          </w:p>
        </w:tc>
        <w:tc>
          <w:tcPr>
            <w:tcW w:type="dxa" w:w="6480"/>
            <w:vAlign w:val="center"/>
          </w:tcPr>
          <w:p>
            <w:pPr>
              <w:spacing w:after="80" w:before="80"/>
            </w:pPr>
            <w:r/>
          </w:p>
        </w:tc>
      </w:tr>
      <w:tr>
        <w:tc>
          <w:tcPr>
            <w:tcW w:type="dxa" w:w="2880"/>
            <w:vAlign w:val="center"/>
          </w:tcPr>
          <w:p>
            <w:pPr>
              <w:spacing w:after="80" w:before="80"/>
            </w:pPr>
            <w:r>
              <w:t>pronounced</w:t>
            </w:r>
          </w:p>
        </w:tc>
        <w:tc>
          <w:tcPr>
            <w:tcW w:type="dxa" w:w="6480"/>
            <w:vAlign w:val="center"/>
          </w:tcPr>
          <w:p>
            <w:pPr>
              <w:spacing w:after="80" w:before="80"/>
            </w:pPr>
            <w:r/>
          </w:p>
        </w:tc>
      </w:tr>
      <w:tr>
        <w:tc>
          <w:tcPr>
            <w:tcW w:type="dxa" w:w="2880"/>
            <w:vAlign w:val="center"/>
          </w:tcPr>
          <w:p>
            <w:pPr>
              <w:spacing w:after="80" w:before="80"/>
            </w:pPr>
            <w:r>
              <w:t>propelling</w:t>
            </w:r>
          </w:p>
        </w:tc>
        <w:tc>
          <w:tcPr>
            <w:tcW w:type="dxa" w:w="6480"/>
            <w:vAlign w:val="center"/>
          </w:tcPr>
          <w:p>
            <w:pPr>
              <w:spacing w:after="80" w:before="80"/>
            </w:pPr>
            <w:r/>
          </w:p>
        </w:tc>
      </w:tr>
      <w:tr>
        <w:tc>
          <w:tcPr>
            <w:tcW w:type="dxa" w:w="2880"/>
            <w:vAlign w:val="center"/>
          </w:tcPr>
          <w:p>
            <w:pPr>
              <w:spacing w:after="80" w:before="80"/>
            </w:pPr>
            <w:r>
              <w:t>providing</w:t>
            </w:r>
          </w:p>
        </w:tc>
        <w:tc>
          <w:tcPr>
            <w:tcW w:type="dxa" w:w="6480"/>
            <w:vAlign w:val="center"/>
          </w:tcPr>
          <w:p>
            <w:pPr>
              <w:spacing w:after="80" w:before="80"/>
            </w:pPr>
            <w:r/>
          </w:p>
        </w:tc>
      </w:tr>
      <w:tr>
        <w:tc>
          <w:tcPr>
            <w:tcW w:type="dxa" w:w="2880"/>
            <w:vAlign w:val="center"/>
          </w:tcPr>
          <w:p>
            <w:pPr>
              <w:spacing w:after="80" w:before="80"/>
            </w:pPr>
            <w:r>
              <w:t>realizes</w:t>
            </w:r>
          </w:p>
        </w:tc>
        <w:tc>
          <w:tcPr>
            <w:tcW w:type="dxa" w:w="6480"/>
            <w:vAlign w:val="center"/>
          </w:tcPr>
          <w:p>
            <w:pPr>
              <w:spacing w:after="80" w:before="80"/>
            </w:pPr>
            <w:r/>
          </w:p>
        </w:tc>
      </w:tr>
      <w:tr>
        <w:tc>
          <w:tcPr>
            <w:tcW w:type="dxa" w:w="2880"/>
            <w:vAlign w:val="center"/>
          </w:tcPr>
          <w:p>
            <w:pPr>
              <w:spacing w:after="80" w:before="80"/>
            </w:pPr>
            <w:r>
              <w:t>realm</w:t>
            </w:r>
          </w:p>
        </w:tc>
        <w:tc>
          <w:tcPr>
            <w:tcW w:type="dxa" w:w="6480"/>
            <w:vAlign w:val="center"/>
          </w:tcPr>
          <w:p>
            <w:pPr>
              <w:spacing w:after="80" w:before="80"/>
            </w:pPr>
            <w:r/>
          </w:p>
        </w:tc>
      </w:tr>
      <w:tr>
        <w:tc>
          <w:tcPr>
            <w:tcW w:type="dxa" w:w="2880"/>
            <w:vAlign w:val="center"/>
          </w:tcPr>
          <w:p>
            <w:pPr>
              <w:spacing w:after="80" w:before="80"/>
            </w:pPr>
            <w:r>
              <w:t>realms</w:t>
            </w:r>
          </w:p>
        </w:tc>
        <w:tc>
          <w:tcPr>
            <w:tcW w:type="dxa" w:w="6480"/>
            <w:vAlign w:val="center"/>
          </w:tcPr>
          <w:p>
            <w:pPr>
              <w:spacing w:after="80" w:before="80"/>
            </w:pPr>
            <w:r/>
          </w:p>
        </w:tc>
      </w:tr>
      <w:tr>
        <w:tc>
          <w:tcPr>
            <w:tcW w:type="dxa" w:w="2880"/>
            <w:vAlign w:val="center"/>
          </w:tcPr>
          <w:p>
            <w:pPr>
              <w:spacing w:after="80" w:before="80"/>
            </w:pPr>
            <w:r>
              <w:t>recognizing</w:t>
            </w:r>
          </w:p>
        </w:tc>
        <w:tc>
          <w:tcPr>
            <w:tcW w:type="dxa" w:w="6480"/>
            <w:vAlign w:val="center"/>
          </w:tcPr>
          <w:p>
            <w:pPr>
              <w:spacing w:after="80" w:before="80"/>
            </w:pPr>
            <w:r/>
          </w:p>
        </w:tc>
      </w:tr>
      <w:tr>
        <w:tc>
          <w:tcPr>
            <w:tcW w:type="dxa" w:w="2880"/>
            <w:vAlign w:val="center"/>
          </w:tcPr>
          <w:p>
            <w:pPr>
              <w:spacing w:after="80" w:before="80"/>
            </w:pPr>
            <w:r>
              <w:t>refine</w:t>
            </w:r>
          </w:p>
        </w:tc>
        <w:tc>
          <w:tcPr>
            <w:tcW w:type="dxa" w:w="6480"/>
            <w:vAlign w:val="center"/>
          </w:tcPr>
          <w:p>
            <w:pPr>
              <w:spacing w:after="80" w:before="80"/>
            </w:pPr>
            <w:r/>
          </w:p>
        </w:tc>
      </w:tr>
      <w:tr>
        <w:tc>
          <w:tcPr>
            <w:tcW w:type="dxa" w:w="2880"/>
            <w:vAlign w:val="center"/>
          </w:tcPr>
          <w:p>
            <w:pPr>
              <w:spacing w:after="80" w:before="80"/>
            </w:pPr>
            <w:r>
              <w:t>refines</w:t>
            </w:r>
          </w:p>
        </w:tc>
        <w:tc>
          <w:tcPr>
            <w:tcW w:type="dxa" w:w="6480"/>
            <w:vAlign w:val="center"/>
          </w:tcPr>
          <w:p>
            <w:pPr>
              <w:spacing w:after="80" w:before="80"/>
            </w:pPr>
            <w:r/>
          </w:p>
        </w:tc>
      </w:tr>
      <w:tr>
        <w:tc>
          <w:tcPr>
            <w:tcW w:type="dxa" w:w="2880"/>
            <w:vAlign w:val="center"/>
          </w:tcPr>
          <w:p>
            <w:pPr>
              <w:spacing w:after="80" w:before="80"/>
            </w:pPr>
            <w:r>
              <w:t>refining</w:t>
            </w:r>
          </w:p>
        </w:tc>
        <w:tc>
          <w:tcPr>
            <w:tcW w:type="dxa" w:w="6480"/>
            <w:vAlign w:val="center"/>
          </w:tcPr>
          <w:p>
            <w:pPr>
              <w:spacing w:after="80" w:before="80"/>
            </w:pPr>
            <w:r/>
          </w:p>
        </w:tc>
      </w:tr>
      <w:tr>
        <w:tc>
          <w:tcPr>
            <w:tcW w:type="dxa" w:w="2880"/>
            <w:vAlign w:val="center"/>
          </w:tcPr>
          <w:p>
            <w:pPr>
              <w:spacing w:after="80" w:before="80"/>
            </w:pPr>
            <w:r>
              <w:t>reframing</w:t>
            </w:r>
          </w:p>
        </w:tc>
        <w:tc>
          <w:tcPr>
            <w:tcW w:type="dxa" w:w="6480"/>
            <w:vAlign w:val="center"/>
          </w:tcPr>
          <w:p>
            <w:pPr>
              <w:spacing w:after="80" w:before="80"/>
            </w:pPr>
            <w:r/>
          </w:p>
        </w:tc>
      </w:tr>
      <w:tr>
        <w:tc>
          <w:tcPr>
            <w:tcW w:type="dxa" w:w="2880"/>
            <w:vAlign w:val="center"/>
          </w:tcPr>
          <w:p>
            <w:pPr>
              <w:spacing w:after="80" w:before="80"/>
            </w:pPr>
            <w:r>
              <w:t>remains</w:t>
            </w:r>
          </w:p>
        </w:tc>
        <w:tc>
          <w:tcPr>
            <w:tcW w:type="dxa" w:w="6480"/>
            <w:vAlign w:val="center"/>
          </w:tcPr>
          <w:p>
            <w:pPr>
              <w:spacing w:after="80" w:before="80"/>
            </w:pPr>
            <w:r/>
          </w:p>
        </w:tc>
      </w:tr>
      <w:tr>
        <w:tc>
          <w:tcPr>
            <w:tcW w:type="dxa" w:w="2880"/>
            <w:vAlign w:val="center"/>
          </w:tcPr>
          <w:p>
            <w:pPr>
              <w:spacing w:after="80" w:before="80"/>
            </w:pPr>
            <w:r>
              <w:t>remarkable</w:t>
            </w:r>
          </w:p>
        </w:tc>
        <w:tc>
          <w:tcPr>
            <w:tcW w:type="dxa" w:w="6480"/>
            <w:vAlign w:val="center"/>
          </w:tcPr>
          <w:p>
            <w:pPr>
              <w:spacing w:after="80" w:before="80"/>
            </w:pPr>
            <w:r/>
          </w:p>
        </w:tc>
      </w:tr>
      <w:tr>
        <w:tc>
          <w:tcPr>
            <w:tcW w:type="dxa" w:w="2880"/>
            <w:vAlign w:val="center"/>
          </w:tcPr>
          <w:p>
            <w:pPr>
              <w:spacing w:after="80" w:before="80"/>
            </w:pPr>
            <w:r>
              <w:t>renowned</w:t>
            </w:r>
          </w:p>
        </w:tc>
        <w:tc>
          <w:tcPr>
            <w:tcW w:type="dxa" w:w="6480"/>
            <w:vAlign w:val="center"/>
          </w:tcPr>
          <w:p>
            <w:pPr>
              <w:spacing w:after="80" w:before="80"/>
            </w:pPr>
            <w:r>
              <w:t>The renowned venue offers an exceptional experience.</w:t>
            </w:r>
          </w:p>
        </w:tc>
      </w:tr>
      <w:tr>
        <w:tc>
          <w:tcPr>
            <w:tcW w:type="dxa" w:w="2880"/>
            <w:vAlign w:val="center"/>
          </w:tcPr>
          <w:p>
            <w:pPr>
              <w:spacing w:after="80" w:before="80"/>
            </w:pPr>
            <w:r>
              <w:t>research</w:t>
            </w:r>
          </w:p>
        </w:tc>
        <w:tc>
          <w:tcPr>
            <w:tcW w:type="dxa" w:w="6480"/>
            <w:vAlign w:val="center"/>
          </w:tcPr>
          <w:p>
            <w:pPr>
              <w:spacing w:after="80" w:before="80"/>
            </w:pPr>
            <w:r/>
          </w:p>
        </w:tc>
      </w:tr>
      <w:tr>
        <w:tc>
          <w:tcPr>
            <w:tcW w:type="dxa" w:w="2880"/>
            <w:vAlign w:val="center"/>
          </w:tcPr>
          <w:p>
            <w:pPr>
              <w:spacing w:after="80" w:before="80"/>
            </w:pPr>
            <w:r>
              <w:t>resulting</w:t>
            </w:r>
          </w:p>
        </w:tc>
        <w:tc>
          <w:tcPr>
            <w:tcW w:type="dxa" w:w="6480"/>
            <w:vAlign w:val="center"/>
          </w:tcPr>
          <w:p>
            <w:pPr>
              <w:spacing w:after="80" w:before="80"/>
            </w:pPr>
            <w:r/>
          </w:p>
        </w:tc>
      </w:tr>
      <w:tr>
        <w:tc>
          <w:tcPr>
            <w:tcW w:type="dxa" w:w="2880"/>
            <w:vAlign w:val="center"/>
          </w:tcPr>
          <w:p>
            <w:pPr>
              <w:spacing w:after="80" w:before="80"/>
            </w:pPr>
            <w:r>
              <w:t>rethink</w:t>
            </w:r>
          </w:p>
        </w:tc>
        <w:tc>
          <w:tcPr>
            <w:tcW w:type="dxa" w:w="6480"/>
            <w:vAlign w:val="center"/>
          </w:tcPr>
          <w:p>
            <w:pPr>
              <w:spacing w:after="80" w:before="80"/>
            </w:pPr>
            <w:r/>
          </w:p>
        </w:tc>
      </w:tr>
      <w:tr>
        <w:tc>
          <w:tcPr>
            <w:tcW w:type="dxa" w:w="2880"/>
            <w:vAlign w:val="center"/>
          </w:tcPr>
          <w:p>
            <w:pPr>
              <w:spacing w:after="80" w:before="80"/>
            </w:pPr>
            <w:r>
              <w:t>revealed</w:t>
            </w:r>
          </w:p>
        </w:tc>
        <w:tc>
          <w:tcPr>
            <w:tcW w:type="dxa" w:w="6480"/>
            <w:vAlign w:val="center"/>
          </w:tcPr>
          <w:p>
            <w:pPr>
              <w:spacing w:after="80" w:before="80"/>
            </w:pPr>
            <w:r/>
          </w:p>
        </w:tc>
      </w:tr>
      <w:tr>
        <w:tc>
          <w:tcPr>
            <w:tcW w:type="dxa" w:w="2880"/>
            <w:vAlign w:val="center"/>
          </w:tcPr>
          <w:p>
            <w:pPr>
              <w:spacing w:after="80" w:before="80"/>
            </w:pPr>
            <w:r>
              <w:t>revealing</w:t>
            </w:r>
          </w:p>
        </w:tc>
        <w:tc>
          <w:tcPr>
            <w:tcW w:type="dxa" w:w="6480"/>
            <w:vAlign w:val="center"/>
          </w:tcPr>
          <w:p>
            <w:pPr>
              <w:spacing w:after="80" w:before="80"/>
            </w:pPr>
            <w:r/>
          </w:p>
        </w:tc>
      </w:tr>
      <w:tr>
        <w:tc>
          <w:tcPr>
            <w:tcW w:type="dxa" w:w="2880"/>
            <w:vAlign w:val="center"/>
          </w:tcPr>
          <w:p>
            <w:pPr>
              <w:spacing w:after="80" w:before="80"/>
            </w:pPr>
            <w:r>
              <w:t>reveals</w:t>
            </w:r>
          </w:p>
        </w:tc>
        <w:tc>
          <w:tcPr>
            <w:tcW w:type="dxa" w:w="6480"/>
            <w:vAlign w:val="center"/>
          </w:tcPr>
          <w:p>
            <w:pPr>
              <w:spacing w:after="80" w:before="80"/>
            </w:pPr>
            <w:r/>
          </w:p>
        </w:tc>
      </w:tr>
      <w:tr>
        <w:tc>
          <w:tcPr>
            <w:tcW w:type="dxa" w:w="2880"/>
            <w:vAlign w:val="center"/>
          </w:tcPr>
          <w:p>
            <w:pPr>
              <w:spacing w:after="80" w:before="80"/>
            </w:pPr>
            <w:r>
              <w:t>revolutionize</w:t>
            </w:r>
          </w:p>
        </w:tc>
        <w:tc>
          <w:tcPr>
            <w:tcW w:type="dxa" w:w="6480"/>
            <w:vAlign w:val="center"/>
          </w:tcPr>
          <w:p>
            <w:pPr>
              <w:spacing w:after="80" w:before="80"/>
            </w:pPr>
            <w:r/>
          </w:p>
        </w:tc>
      </w:tr>
      <w:tr>
        <w:tc>
          <w:tcPr>
            <w:tcW w:type="dxa" w:w="2880"/>
            <w:vAlign w:val="center"/>
          </w:tcPr>
          <w:p>
            <w:pPr>
              <w:spacing w:after="80" w:before="80"/>
            </w:pPr>
            <w:r>
              <w:t>revolutionizing</w:t>
            </w:r>
          </w:p>
        </w:tc>
        <w:tc>
          <w:tcPr>
            <w:tcW w:type="dxa" w:w="6480"/>
            <w:vAlign w:val="center"/>
          </w:tcPr>
          <w:p>
            <w:pPr>
              <w:spacing w:after="80" w:before="80"/>
            </w:pPr>
            <w:r/>
          </w:p>
        </w:tc>
      </w:tr>
      <w:tr>
        <w:tc>
          <w:tcPr>
            <w:tcW w:type="dxa" w:w="2880"/>
            <w:vAlign w:val="center"/>
          </w:tcPr>
          <w:p>
            <w:pPr>
              <w:spacing w:after="80" w:before="80"/>
            </w:pPr>
            <w:r>
              <w:t>revolves</w:t>
            </w:r>
          </w:p>
        </w:tc>
        <w:tc>
          <w:tcPr>
            <w:tcW w:type="dxa" w:w="6480"/>
            <w:vAlign w:val="center"/>
          </w:tcPr>
          <w:p>
            <w:pPr>
              <w:spacing w:after="80" w:before="80"/>
            </w:pPr>
            <w:r/>
          </w:p>
        </w:tc>
      </w:tr>
      <w:tr>
        <w:tc>
          <w:tcPr>
            <w:tcW w:type="dxa" w:w="2880"/>
            <w:vAlign w:val="center"/>
          </w:tcPr>
          <w:p>
            <w:pPr>
              <w:spacing w:after="80" w:before="80"/>
            </w:pPr>
            <w:r>
              <w:t>role</w:t>
            </w:r>
          </w:p>
        </w:tc>
        <w:tc>
          <w:tcPr>
            <w:tcW w:type="dxa" w:w="6480"/>
            <w:vAlign w:val="center"/>
          </w:tcPr>
          <w:p>
            <w:pPr>
              <w:spacing w:after="80" w:before="80"/>
            </w:pPr>
            <w:r/>
          </w:p>
        </w:tc>
      </w:tr>
      <w:tr>
        <w:tc>
          <w:tcPr>
            <w:tcW w:type="dxa" w:w="2880"/>
            <w:vAlign w:val="center"/>
          </w:tcPr>
          <w:p>
            <w:pPr>
              <w:spacing w:after="80" w:before="80"/>
            </w:pPr>
            <w:r>
              <w:t>scrutinize</w:t>
            </w:r>
          </w:p>
        </w:tc>
        <w:tc>
          <w:tcPr>
            <w:tcW w:type="dxa" w:w="6480"/>
            <w:vAlign w:val="center"/>
          </w:tcPr>
          <w:p>
            <w:pPr>
              <w:spacing w:after="80" w:before="80"/>
            </w:pPr>
            <w:r/>
          </w:p>
        </w:tc>
      </w:tr>
      <w:tr>
        <w:tc>
          <w:tcPr>
            <w:tcW w:type="dxa" w:w="2880"/>
            <w:vAlign w:val="center"/>
          </w:tcPr>
          <w:p>
            <w:pPr>
              <w:spacing w:after="80" w:before="80"/>
            </w:pPr>
            <w:r>
              <w:t>scrutinized</w:t>
            </w:r>
          </w:p>
        </w:tc>
        <w:tc>
          <w:tcPr>
            <w:tcW w:type="dxa" w:w="6480"/>
            <w:vAlign w:val="center"/>
          </w:tcPr>
          <w:p>
            <w:pPr>
              <w:spacing w:after="80" w:before="80"/>
            </w:pPr>
            <w:r/>
          </w:p>
        </w:tc>
      </w:tr>
      <w:tr>
        <w:tc>
          <w:tcPr>
            <w:tcW w:type="dxa" w:w="2880"/>
            <w:vAlign w:val="center"/>
          </w:tcPr>
          <w:p>
            <w:pPr>
              <w:spacing w:after="80" w:before="80"/>
            </w:pPr>
            <w:r>
              <w:t>scrutinizing</w:t>
            </w:r>
          </w:p>
        </w:tc>
        <w:tc>
          <w:tcPr>
            <w:tcW w:type="dxa" w:w="6480"/>
            <w:vAlign w:val="center"/>
          </w:tcPr>
          <w:p>
            <w:pPr>
              <w:spacing w:after="80" w:before="80"/>
            </w:pPr>
            <w:r/>
          </w:p>
        </w:tc>
      </w:tr>
      <w:tr>
        <w:tc>
          <w:tcPr>
            <w:tcW w:type="dxa" w:w="2880"/>
            <w:vAlign w:val="center"/>
          </w:tcPr>
          <w:p>
            <w:pPr>
              <w:spacing w:after="80" w:before="80"/>
            </w:pPr>
            <w:r>
              <w:t>seamless</w:t>
            </w:r>
          </w:p>
        </w:tc>
        <w:tc>
          <w:tcPr>
            <w:tcW w:type="dxa" w:w="6480"/>
            <w:vAlign w:val="center"/>
          </w:tcPr>
          <w:p>
            <w:pPr>
              <w:spacing w:after="80" w:before="80"/>
            </w:pPr>
            <w:r/>
          </w:p>
        </w:tc>
      </w:tr>
      <w:tr>
        <w:tc>
          <w:tcPr>
            <w:tcW w:type="dxa" w:w="2880"/>
            <w:vAlign w:val="center"/>
          </w:tcPr>
          <w:p>
            <w:pPr>
              <w:spacing w:after="80" w:before="80"/>
            </w:pPr>
            <w:r>
              <w:t>seamlessly</w:t>
            </w:r>
          </w:p>
        </w:tc>
        <w:tc>
          <w:tcPr>
            <w:tcW w:type="dxa" w:w="6480"/>
            <w:vAlign w:val="center"/>
          </w:tcPr>
          <w:p>
            <w:pPr>
              <w:spacing w:after="80" w:before="80"/>
            </w:pPr>
            <w:r/>
          </w:p>
        </w:tc>
      </w:tr>
      <w:tr>
        <w:tc>
          <w:tcPr>
            <w:tcW w:type="dxa" w:w="2880"/>
            <w:vAlign w:val="center"/>
          </w:tcPr>
          <w:p>
            <w:pPr>
              <w:spacing w:after="80" w:before="80"/>
            </w:pPr>
            <w:r>
              <w:t>seeks</w:t>
            </w:r>
          </w:p>
        </w:tc>
        <w:tc>
          <w:tcPr>
            <w:tcW w:type="dxa" w:w="6480"/>
            <w:vAlign w:val="center"/>
          </w:tcPr>
          <w:p>
            <w:pPr>
              <w:spacing w:after="80" w:before="80"/>
            </w:pPr>
            <w:r/>
          </w:p>
        </w:tc>
      </w:tr>
      <w:tr>
        <w:tc>
          <w:tcPr>
            <w:tcW w:type="dxa" w:w="2880"/>
            <w:vAlign w:val="center"/>
          </w:tcPr>
          <w:p>
            <w:pPr>
              <w:spacing w:after="80" w:before="80"/>
            </w:pPr>
            <w:r>
              <w:t>serves</w:t>
            </w:r>
          </w:p>
        </w:tc>
        <w:tc>
          <w:tcPr>
            <w:tcW w:type="dxa" w:w="6480"/>
            <w:vAlign w:val="center"/>
          </w:tcPr>
          <w:p>
            <w:pPr>
              <w:spacing w:after="80" w:before="80"/>
            </w:pPr>
            <w:r/>
          </w:p>
        </w:tc>
      </w:tr>
      <w:tr>
        <w:tc>
          <w:tcPr>
            <w:tcW w:type="dxa" w:w="2880"/>
            <w:vAlign w:val="center"/>
          </w:tcPr>
          <w:p>
            <w:pPr>
              <w:spacing w:after="80" w:before="80"/>
            </w:pPr>
            <w:r>
              <w:t>serving</w:t>
            </w:r>
          </w:p>
        </w:tc>
        <w:tc>
          <w:tcPr>
            <w:tcW w:type="dxa" w:w="6480"/>
            <w:vAlign w:val="center"/>
          </w:tcPr>
          <w:p>
            <w:pPr>
              <w:spacing w:after="80" w:before="80"/>
            </w:pPr>
            <w:r/>
          </w:p>
        </w:tc>
      </w:tr>
      <w:tr>
        <w:tc>
          <w:tcPr>
            <w:tcW w:type="dxa" w:w="2880"/>
            <w:vAlign w:val="center"/>
          </w:tcPr>
          <w:p>
            <w:pPr>
              <w:spacing w:after="80" w:before="80"/>
            </w:pPr>
            <w:r>
              <w:t>shaping</w:t>
            </w:r>
          </w:p>
        </w:tc>
        <w:tc>
          <w:tcPr>
            <w:tcW w:type="dxa" w:w="6480"/>
            <w:vAlign w:val="center"/>
          </w:tcPr>
          <w:p>
            <w:pPr>
              <w:spacing w:after="80" w:before="80"/>
            </w:pPr>
            <w:r/>
          </w:p>
        </w:tc>
      </w:tr>
      <w:tr>
        <w:tc>
          <w:tcPr>
            <w:tcW w:type="dxa" w:w="2880"/>
            <w:vAlign w:val="center"/>
          </w:tcPr>
          <w:p>
            <w:pPr>
              <w:spacing w:after="80" w:before="80"/>
            </w:pPr>
            <w:r>
              <w:t>shedding</w:t>
            </w:r>
          </w:p>
        </w:tc>
        <w:tc>
          <w:tcPr>
            <w:tcW w:type="dxa" w:w="6480"/>
            <w:vAlign w:val="center"/>
          </w:tcPr>
          <w:p>
            <w:pPr>
              <w:spacing w:after="80" w:before="80"/>
            </w:pPr>
            <w:r/>
          </w:p>
        </w:tc>
      </w:tr>
      <w:tr>
        <w:tc>
          <w:tcPr>
            <w:tcW w:type="dxa" w:w="2880"/>
            <w:vAlign w:val="center"/>
          </w:tcPr>
          <w:p>
            <w:pPr>
              <w:spacing w:after="80" w:before="80"/>
            </w:pPr>
            <w:r>
              <w:t>showcased</w:t>
            </w:r>
          </w:p>
        </w:tc>
        <w:tc>
          <w:tcPr>
            <w:tcW w:type="dxa" w:w="6480"/>
            <w:vAlign w:val="center"/>
          </w:tcPr>
          <w:p>
            <w:pPr>
              <w:spacing w:after="80" w:before="80"/>
            </w:pPr>
            <w:r/>
          </w:p>
        </w:tc>
      </w:tr>
      <w:tr>
        <w:tc>
          <w:tcPr>
            <w:tcW w:type="dxa" w:w="2880"/>
            <w:vAlign w:val="center"/>
          </w:tcPr>
          <w:p>
            <w:pPr>
              <w:spacing w:after="80" w:before="80"/>
            </w:pPr>
            <w:r>
              <w:t>showcases</w:t>
            </w:r>
          </w:p>
        </w:tc>
        <w:tc>
          <w:tcPr>
            <w:tcW w:type="dxa" w:w="6480"/>
            <w:vAlign w:val="center"/>
          </w:tcPr>
          <w:p>
            <w:pPr>
              <w:spacing w:after="80" w:before="80"/>
            </w:pPr>
            <w:r/>
          </w:p>
        </w:tc>
      </w:tr>
      <w:tr>
        <w:tc>
          <w:tcPr>
            <w:tcW w:type="dxa" w:w="2880"/>
            <w:vAlign w:val="center"/>
          </w:tcPr>
          <w:p>
            <w:pPr>
              <w:spacing w:after="80" w:before="80"/>
            </w:pPr>
            <w:r>
              <w:t>showcasing</w:t>
            </w:r>
          </w:p>
        </w:tc>
        <w:tc>
          <w:tcPr>
            <w:tcW w:type="dxa" w:w="6480"/>
            <w:vAlign w:val="center"/>
          </w:tcPr>
          <w:p>
            <w:pPr>
              <w:spacing w:after="80" w:before="80"/>
            </w:pPr>
            <w:r>
              <w:t>The exhibition celebrates the town, showcasing its remarkable creative spirit.</w:t>
            </w:r>
          </w:p>
        </w:tc>
      </w:tr>
      <w:tr>
        <w:tc>
          <w:tcPr>
            <w:tcW w:type="dxa" w:w="2880"/>
            <w:vAlign w:val="center"/>
          </w:tcPr>
          <w:p>
            <w:pPr>
              <w:spacing w:after="80" w:before="80"/>
            </w:pPr>
            <w:r>
              <w:t>signifying</w:t>
            </w:r>
          </w:p>
        </w:tc>
        <w:tc>
          <w:tcPr>
            <w:tcW w:type="dxa" w:w="6480"/>
            <w:vAlign w:val="center"/>
          </w:tcPr>
          <w:p>
            <w:pPr>
              <w:spacing w:after="80" w:before="80"/>
            </w:pPr>
            <w:r/>
          </w:p>
        </w:tc>
      </w:tr>
      <w:tr>
        <w:tc>
          <w:tcPr>
            <w:tcW w:type="dxa" w:w="2880"/>
            <w:vAlign w:val="center"/>
          </w:tcPr>
          <w:p>
            <w:pPr>
              <w:spacing w:after="80" w:before="80"/>
            </w:pPr>
            <w:r>
              <w:t>solidify</w:t>
            </w:r>
          </w:p>
        </w:tc>
        <w:tc>
          <w:tcPr>
            <w:tcW w:type="dxa" w:w="6480"/>
            <w:vAlign w:val="center"/>
          </w:tcPr>
          <w:p>
            <w:pPr>
              <w:spacing w:after="80" w:before="80"/>
            </w:pPr>
            <w:r/>
          </w:p>
        </w:tc>
      </w:tr>
      <w:tr>
        <w:tc>
          <w:tcPr>
            <w:tcW w:type="dxa" w:w="2880"/>
            <w:vAlign w:val="center"/>
          </w:tcPr>
          <w:p>
            <w:pPr>
              <w:spacing w:after="80" w:before="80"/>
            </w:pPr>
            <w:r>
              <w:t>spanned</w:t>
            </w:r>
          </w:p>
        </w:tc>
        <w:tc>
          <w:tcPr>
            <w:tcW w:type="dxa" w:w="6480"/>
            <w:vAlign w:val="center"/>
          </w:tcPr>
          <w:p>
            <w:pPr>
              <w:spacing w:after="80" w:before="80"/>
            </w:pPr>
            <w:r/>
          </w:p>
        </w:tc>
      </w:tr>
      <w:tr>
        <w:tc>
          <w:tcPr>
            <w:tcW w:type="dxa" w:w="2880"/>
            <w:vAlign w:val="center"/>
          </w:tcPr>
          <w:p>
            <w:pPr>
              <w:spacing w:after="80" w:before="80"/>
            </w:pPr>
            <w:r>
              <w:t>spanning</w:t>
            </w:r>
          </w:p>
        </w:tc>
        <w:tc>
          <w:tcPr>
            <w:tcW w:type="dxa" w:w="6480"/>
            <w:vAlign w:val="center"/>
          </w:tcPr>
          <w:p>
            <w:pPr>
              <w:spacing w:after="80" w:before="80"/>
            </w:pPr>
            <w:r/>
          </w:p>
        </w:tc>
      </w:tr>
      <w:tr>
        <w:tc>
          <w:tcPr>
            <w:tcW w:type="dxa" w:w="2880"/>
            <w:vAlign w:val="center"/>
          </w:tcPr>
          <w:p>
            <w:pPr>
              <w:spacing w:after="80" w:before="80"/>
            </w:pPr>
            <w:r>
              <w:t>specifically</w:t>
            </w:r>
          </w:p>
        </w:tc>
        <w:tc>
          <w:tcPr>
            <w:tcW w:type="dxa" w:w="6480"/>
            <w:vAlign w:val="center"/>
          </w:tcPr>
          <w:p>
            <w:pPr>
              <w:spacing w:after="80" w:before="80"/>
            </w:pPr>
            <w:r/>
          </w:p>
        </w:tc>
      </w:tr>
      <w:tr>
        <w:tc>
          <w:tcPr>
            <w:tcW w:type="dxa" w:w="2880"/>
            <w:vAlign w:val="center"/>
          </w:tcPr>
          <w:p>
            <w:pPr>
              <w:spacing w:after="80" w:before="80"/>
            </w:pPr>
            <w:r>
              <w:t>spurred</w:t>
            </w:r>
          </w:p>
        </w:tc>
        <w:tc>
          <w:tcPr>
            <w:tcW w:type="dxa" w:w="6480"/>
            <w:vAlign w:val="center"/>
          </w:tcPr>
          <w:p>
            <w:pPr>
              <w:spacing w:after="80" w:before="80"/>
            </w:pPr>
            <w:r/>
          </w:p>
        </w:tc>
      </w:tr>
      <w:tr>
        <w:tc>
          <w:tcPr>
            <w:tcW w:type="dxa" w:w="2880"/>
            <w:vAlign w:val="center"/>
          </w:tcPr>
          <w:p>
            <w:pPr>
              <w:spacing w:after="80" w:before="80"/>
            </w:pPr>
            <w:r>
              <w:t>stands</w:t>
            </w:r>
          </w:p>
        </w:tc>
        <w:tc>
          <w:tcPr>
            <w:tcW w:type="dxa" w:w="6480"/>
            <w:vAlign w:val="center"/>
          </w:tcPr>
          <w:p>
            <w:pPr>
              <w:spacing w:after="80" w:before="80"/>
            </w:pPr>
            <w:r/>
          </w:p>
        </w:tc>
      </w:tr>
      <w:tr>
        <w:tc>
          <w:tcPr>
            <w:tcW w:type="dxa" w:w="2880"/>
            <w:vAlign w:val="center"/>
          </w:tcPr>
          <w:p>
            <w:pPr>
              <w:spacing w:after="80" w:before="80"/>
            </w:pPr>
            <w:r>
              <w:t>statement</w:t>
            </w:r>
          </w:p>
        </w:tc>
        <w:tc>
          <w:tcPr>
            <w:tcW w:type="dxa" w:w="6480"/>
            <w:vAlign w:val="center"/>
          </w:tcPr>
          <w:p>
            <w:pPr>
              <w:spacing w:after="80" w:before="80"/>
            </w:pPr>
            <w:r/>
          </w:p>
        </w:tc>
      </w:tr>
      <w:tr>
        <w:tc>
          <w:tcPr>
            <w:tcW w:type="dxa" w:w="2880"/>
            <w:vAlign w:val="center"/>
          </w:tcPr>
          <w:p>
            <w:pPr>
              <w:spacing w:after="80" w:before="80"/>
            </w:pPr>
            <w:r>
              <w:t>stemming</w:t>
            </w:r>
          </w:p>
        </w:tc>
        <w:tc>
          <w:tcPr>
            <w:tcW w:type="dxa" w:w="6480"/>
            <w:vAlign w:val="center"/>
          </w:tcPr>
          <w:p>
            <w:pPr>
              <w:spacing w:after="80" w:before="80"/>
            </w:pPr>
            <w:r/>
          </w:p>
        </w:tc>
      </w:tr>
      <w:tr>
        <w:tc>
          <w:tcPr>
            <w:tcW w:type="dxa" w:w="2880"/>
            <w:vAlign w:val="center"/>
          </w:tcPr>
          <w:p>
            <w:pPr>
              <w:spacing w:after="80" w:before="80"/>
            </w:pPr>
            <w:r>
              <w:t>strategically</w:t>
            </w:r>
          </w:p>
        </w:tc>
        <w:tc>
          <w:tcPr>
            <w:tcW w:type="dxa" w:w="6480"/>
            <w:vAlign w:val="center"/>
          </w:tcPr>
          <w:p>
            <w:pPr>
              <w:spacing w:after="80" w:before="80"/>
            </w:pPr>
            <w:r/>
          </w:p>
        </w:tc>
      </w:tr>
      <w:tr>
        <w:tc>
          <w:tcPr>
            <w:tcW w:type="dxa" w:w="2880"/>
            <w:vAlign w:val="center"/>
          </w:tcPr>
          <w:p>
            <w:pPr>
              <w:spacing w:after="80" w:before="80"/>
            </w:pPr>
            <w:r>
              <w:t>strategies</w:t>
            </w:r>
          </w:p>
        </w:tc>
        <w:tc>
          <w:tcPr>
            <w:tcW w:type="dxa" w:w="6480"/>
            <w:vAlign w:val="center"/>
          </w:tcPr>
          <w:p>
            <w:pPr>
              <w:spacing w:after="80" w:before="80"/>
            </w:pPr>
            <w:r/>
          </w:p>
        </w:tc>
      </w:tr>
      <w:tr>
        <w:tc>
          <w:tcPr>
            <w:tcW w:type="dxa" w:w="2880"/>
            <w:vAlign w:val="center"/>
          </w:tcPr>
          <w:p>
            <w:pPr>
              <w:spacing w:after="80" w:before="80"/>
            </w:pPr>
            <w:r>
              <w:t>streamline</w:t>
            </w:r>
          </w:p>
        </w:tc>
        <w:tc>
          <w:tcPr>
            <w:tcW w:type="dxa" w:w="6480"/>
            <w:vAlign w:val="center"/>
          </w:tcPr>
          <w:p>
            <w:pPr>
              <w:spacing w:after="80" w:before="80"/>
            </w:pPr>
            <w:r/>
          </w:p>
        </w:tc>
      </w:tr>
      <w:tr>
        <w:tc>
          <w:tcPr>
            <w:tcW w:type="dxa" w:w="2880"/>
            <w:vAlign w:val="center"/>
          </w:tcPr>
          <w:p>
            <w:pPr>
              <w:spacing w:after="80" w:before="80"/>
            </w:pPr>
            <w:r>
              <w:t>streamlined</w:t>
            </w:r>
          </w:p>
        </w:tc>
        <w:tc>
          <w:tcPr>
            <w:tcW w:type="dxa" w:w="6480"/>
            <w:vAlign w:val="center"/>
          </w:tcPr>
          <w:p>
            <w:pPr>
              <w:spacing w:after="80" w:before="80"/>
            </w:pPr>
            <w:r>
              <w:t>Streamlined the content for improved flow.</w:t>
            </w:r>
          </w:p>
        </w:tc>
      </w:tr>
      <w:tr>
        <w:tc>
          <w:tcPr>
            <w:tcW w:type="dxa" w:w="2880"/>
            <w:vAlign w:val="center"/>
          </w:tcPr>
          <w:p>
            <w:pPr>
              <w:spacing w:after="80" w:before="80"/>
            </w:pPr>
            <w:r>
              <w:t>streamlines</w:t>
            </w:r>
          </w:p>
        </w:tc>
        <w:tc>
          <w:tcPr>
            <w:tcW w:type="dxa" w:w="6480"/>
            <w:vAlign w:val="center"/>
          </w:tcPr>
          <w:p>
            <w:pPr>
              <w:spacing w:after="80" w:before="80"/>
            </w:pPr>
            <w:r/>
          </w:p>
        </w:tc>
      </w:tr>
      <w:tr>
        <w:tc>
          <w:tcPr>
            <w:tcW w:type="dxa" w:w="2880"/>
            <w:vAlign w:val="center"/>
          </w:tcPr>
          <w:p>
            <w:pPr>
              <w:spacing w:after="80" w:before="80"/>
            </w:pPr>
            <w:r>
              <w:t>streamlining</w:t>
            </w:r>
          </w:p>
        </w:tc>
        <w:tc>
          <w:tcPr>
            <w:tcW w:type="dxa" w:w="6480"/>
            <w:vAlign w:val="center"/>
          </w:tcPr>
          <w:p>
            <w:pPr>
              <w:spacing w:after="80" w:before="80"/>
            </w:pPr>
            <w:r/>
          </w:p>
        </w:tc>
      </w:tr>
      <w:tr>
        <w:tc>
          <w:tcPr>
            <w:tcW w:type="dxa" w:w="2880"/>
            <w:vAlign w:val="center"/>
          </w:tcPr>
          <w:p>
            <w:pPr>
              <w:spacing w:after="80" w:before="80"/>
            </w:pPr>
            <w:r>
              <w:t>struggle</w:t>
            </w:r>
          </w:p>
        </w:tc>
        <w:tc>
          <w:tcPr>
            <w:tcW w:type="dxa" w:w="6480"/>
            <w:vAlign w:val="center"/>
          </w:tcPr>
          <w:p>
            <w:pPr>
              <w:spacing w:after="80" w:before="80"/>
            </w:pPr>
            <w:r/>
          </w:p>
        </w:tc>
      </w:tr>
      <w:tr>
        <w:tc>
          <w:tcPr>
            <w:tcW w:type="dxa" w:w="2880"/>
            <w:vAlign w:val="center"/>
          </w:tcPr>
          <w:p>
            <w:pPr>
              <w:spacing w:after="80" w:before="80"/>
            </w:pPr>
            <w:r>
              <w:t>subsequently</w:t>
            </w:r>
          </w:p>
        </w:tc>
        <w:tc>
          <w:tcPr>
            <w:tcW w:type="dxa" w:w="6480"/>
            <w:vAlign w:val="center"/>
          </w:tcPr>
          <w:p>
            <w:pPr>
              <w:spacing w:after="80" w:before="80"/>
            </w:pPr>
            <w:r/>
          </w:p>
        </w:tc>
      </w:tr>
      <w:tr>
        <w:tc>
          <w:tcPr>
            <w:tcW w:type="dxa" w:w="2880"/>
            <w:vAlign w:val="center"/>
          </w:tcPr>
          <w:p>
            <w:pPr>
              <w:spacing w:after="80" w:before="80"/>
            </w:pPr>
            <w:r>
              <w:t>substantial</w:t>
            </w:r>
          </w:p>
        </w:tc>
        <w:tc>
          <w:tcPr>
            <w:tcW w:type="dxa" w:w="6480"/>
            <w:vAlign w:val="center"/>
          </w:tcPr>
          <w:p>
            <w:pPr>
              <w:spacing w:after="80" w:before="80"/>
            </w:pPr>
            <w:r/>
          </w:p>
        </w:tc>
      </w:tr>
      <w:tr>
        <w:tc>
          <w:tcPr>
            <w:tcW w:type="dxa" w:w="2880"/>
            <w:vAlign w:val="center"/>
          </w:tcPr>
          <w:p>
            <w:pPr>
              <w:spacing w:after="80" w:before="80"/>
            </w:pPr>
            <w:r>
              <w:t>substantiated</w:t>
            </w:r>
          </w:p>
        </w:tc>
        <w:tc>
          <w:tcPr>
            <w:tcW w:type="dxa" w:w="6480"/>
            <w:vAlign w:val="center"/>
          </w:tcPr>
          <w:p>
            <w:pPr>
              <w:spacing w:after="80" w:before="80"/>
            </w:pPr>
            <w:r/>
          </w:p>
        </w:tc>
      </w:tr>
      <w:tr>
        <w:tc>
          <w:tcPr>
            <w:tcW w:type="dxa" w:w="2880"/>
            <w:vAlign w:val="center"/>
          </w:tcPr>
          <w:p>
            <w:pPr>
              <w:spacing w:after="80" w:before="80"/>
            </w:pPr>
            <w:r>
              <w:t>substantiates</w:t>
            </w:r>
          </w:p>
        </w:tc>
        <w:tc>
          <w:tcPr>
            <w:tcW w:type="dxa" w:w="6480"/>
            <w:vAlign w:val="center"/>
          </w:tcPr>
          <w:p>
            <w:pPr>
              <w:spacing w:after="80" w:before="80"/>
            </w:pPr>
            <w:r/>
          </w:p>
        </w:tc>
      </w:tr>
      <w:tr>
        <w:tc>
          <w:tcPr>
            <w:tcW w:type="dxa" w:w="2880"/>
            <w:vAlign w:val="center"/>
          </w:tcPr>
          <w:p>
            <w:pPr>
              <w:spacing w:after="80" w:before="80"/>
            </w:pPr>
            <w:r>
              <w:t>surged</w:t>
            </w:r>
          </w:p>
        </w:tc>
        <w:tc>
          <w:tcPr>
            <w:tcW w:type="dxa" w:w="6480"/>
            <w:vAlign w:val="center"/>
          </w:tcPr>
          <w:p>
            <w:pPr>
              <w:spacing w:after="80" w:before="80"/>
            </w:pPr>
            <w:r/>
          </w:p>
        </w:tc>
      </w:tr>
      <w:tr>
        <w:tc>
          <w:tcPr>
            <w:tcW w:type="dxa" w:w="2880"/>
            <w:vAlign w:val="center"/>
          </w:tcPr>
          <w:p>
            <w:pPr>
              <w:spacing w:after="80" w:before="80"/>
            </w:pPr>
            <w:r>
              <w:t>surmount</w:t>
            </w:r>
          </w:p>
        </w:tc>
        <w:tc>
          <w:tcPr>
            <w:tcW w:type="dxa" w:w="6480"/>
            <w:vAlign w:val="center"/>
          </w:tcPr>
          <w:p>
            <w:pPr>
              <w:spacing w:after="80" w:before="80"/>
            </w:pPr>
            <w:r/>
          </w:p>
        </w:tc>
      </w:tr>
      <w:tr>
        <w:tc>
          <w:tcPr>
            <w:tcW w:type="dxa" w:w="2880"/>
            <w:vAlign w:val="center"/>
          </w:tcPr>
          <w:p>
            <w:pPr>
              <w:spacing w:after="80" w:before="80"/>
            </w:pPr>
            <w:r>
              <w:t>surpass</w:t>
            </w:r>
          </w:p>
        </w:tc>
        <w:tc>
          <w:tcPr>
            <w:tcW w:type="dxa" w:w="6480"/>
            <w:vAlign w:val="center"/>
          </w:tcPr>
          <w:p>
            <w:pPr>
              <w:spacing w:after="80" w:before="80"/>
            </w:pPr>
            <w:r/>
          </w:p>
        </w:tc>
      </w:tr>
      <w:tr>
        <w:tc>
          <w:tcPr>
            <w:tcW w:type="dxa" w:w="2880"/>
            <w:vAlign w:val="center"/>
          </w:tcPr>
          <w:p>
            <w:pPr>
              <w:spacing w:after="80" w:before="80"/>
            </w:pPr>
            <w:r>
              <w:t>surpassed</w:t>
            </w:r>
          </w:p>
        </w:tc>
        <w:tc>
          <w:tcPr>
            <w:tcW w:type="dxa" w:w="6480"/>
            <w:vAlign w:val="center"/>
          </w:tcPr>
          <w:p>
            <w:pPr>
              <w:spacing w:after="80" w:before="80"/>
            </w:pPr>
            <w:r/>
          </w:p>
        </w:tc>
      </w:tr>
      <w:tr>
        <w:tc>
          <w:tcPr>
            <w:tcW w:type="dxa" w:w="2880"/>
            <w:vAlign w:val="center"/>
          </w:tcPr>
          <w:p>
            <w:pPr>
              <w:spacing w:after="80" w:before="80"/>
            </w:pPr>
            <w:r>
              <w:t>surpasses</w:t>
            </w:r>
          </w:p>
        </w:tc>
        <w:tc>
          <w:tcPr>
            <w:tcW w:type="dxa" w:w="6480"/>
            <w:vAlign w:val="center"/>
          </w:tcPr>
          <w:p>
            <w:pPr>
              <w:spacing w:after="80" w:before="80"/>
            </w:pPr>
            <w:r/>
          </w:p>
        </w:tc>
      </w:tr>
      <w:tr>
        <w:tc>
          <w:tcPr>
            <w:tcW w:type="dxa" w:w="2880"/>
            <w:vAlign w:val="center"/>
          </w:tcPr>
          <w:p>
            <w:pPr>
              <w:spacing w:after="80" w:before="80"/>
            </w:pPr>
            <w:r>
              <w:t>surpassing</w:t>
            </w:r>
          </w:p>
        </w:tc>
        <w:tc>
          <w:tcPr>
            <w:tcW w:type="dxa" w:w="6480"/>
            <w:vAlign w:val="center"/>
          </w:tcPr>
          <w:p>
            <w:pPr>
              <w:spacing w:after="80" w:before="80"/>
            </w:pPr>
            <w:r/>
          </w:p>
        </w:tc>
      </w:tr>
      <w:tr>
        <w:tc>
          <w:tcPr>
            <w:tcW w:type="dxa" w:w="2880"/>
            <w:vAlign w:val="center"/>
          </w:tcPr>
          <w:p>
            <w:pPr>
              <w:spacing w:after="80" w:before="80"/>
            </w:pPr>
            <w:r>
              <w:t>swift</w:t>
            </w:r>
          </w:p>
        </w:tc>
        <w:tc>
          <w:tcPr>
            <w:tcW w:type="dxa" w:w="6480"/>
            <w:vAlign w:val="center"/>
          </w:tcPr>
          <w:p>
            <w:pPr>
              <w:spacing w:after="80" w:before="80"/>
            </w:pPr>
            <w:r/>
          </w:p>
        </w:tc>
      </w:tr>
      <w:tr>
        <w:tc>
          <w:tcPr>
            <w:tcW w:type="dxa" w:w="2880"/>
            <w:vAlign w:val="center"/>
          </w:tcPr>
          <w:p>
            <w:pPr>
              <w:spacing w:after="80" w:before="80"/>
            </w:pPr>
            <w:r>
              <w:t>swiftly</w:t>
            </w:r>
          </w:p>
        </w:tc>
        <w:tc>
          <w:tcPr>
            <w:tcW w:type="dxa" w:w="6480"/>
            <w:vAlign w:val="center"/>
          </w:tcPr>
          <w:p>
            <w:pPr>
              <w:spacing w:after="80" w:before="80"/>
            </w:pPr>
            <w:r/>
          </w:p>
        </w:tc>
      </w:tr>
      <w:tr>
        <w:tc>
          <w:tcPr>
            <w:tcW w:type="dxa" w:w="2880"/>
            <w:vAlign w:val="center"/>
          </w:tcPr>
          <w:p>
            <w:pPr>
              <w:spacing w:after="80" w:before="80"/>
            </w:pPr>
            <w:r>
              <w:t>techniques</w:t>
            </w:r>
          </w:p>
        </w:tc>
        <w:tc>
          <w:tcPr>
            <w:tcW w:type="dxa" w:w="6480"/>
            <w:vAlign w:val="center"/>
          </w:tcPr>
          <w:p>
            <w:pPr>
              <w:spacing w:after="80" w:before="80"/>
            </w:pPr>
            <w:r/>
          </w:p>
        </w:tc>
      </w:tr>
      <w:tr>
        <w:tc>
          <w:tcPr>
            <w:tcW w:type="dxa" w:w="2880"/>
            <w:vAlign w:val="center"/>
          </w:tcPr>
          <w:p>
            <w:pPr>
              <w:spacing w:after="80" w:before="80"/>
            </w:pPr>
            <w:r>
              <w:t>their</w:t>
            </w:r>
          </w:p>
        </w:tc>
        <w:tc>
          <w:tcPr>
            <w:tcW w:type="dxa" w:w="6480"/>
            <w:vAlign w:val="center"/>
          </w:tcPr>
          <w:p>
            <w:pPr>
              <w:spacing w:after="80" w:before="80"/>
            </w:pPr>
            <w:r/>
          </w:p>
        </w:tc>
      </w:tr>
      <w:tr>
        <w:tc>
          <w:tcPr>
            <w:tcW w:type="dxa" w:w="2880"/>
            <w:vAlign w:val="center"/>
          </w:tcPr>
          <w:p>
            <w:pPr>
              <w:spacing w:after="80" w:before="80"/>
            </w:pPr>
            <w:r>
              <w:t>thereby</w:t>
            </w:r>
          </w:p>
        </w:tc>
        <w:tc>
          <w:tcPr>
            <w:tcW w:type="dxa" w:w="6480"/>
            <w:vAlign w:val="center"/>
          </w:tcPr>
          <w:p>
            <w:pPr>
              <w:spacing w:after="80" w:before="80"/>
            </w:pPr>
            <w:r/>
          </w:p>
        </w:tc>
      </w:tr>
      <w:tr>
        <w:tc>
          <w:tcPr>
            <w:tcW w:type="dxa" w:w="2880"/>
            <w:vAlign w:val="center"/>
          </w:tcPr>
          <w:p>
            <w:pPr>
              <w:spacing w:after="80" w:before="80"/>
            </w:pPr>
            <w:r>
              <w:t>these</w:t>
            </w:r>
          </w:p>
        </w:tc>
        <w:tc>
          <w:tcPr>
            <w:tcW w:type="dxa" w:w="6480"/>
            <w:vAlign w:val="center"/>
          </w:tcPr>
          <w:p>
            <w:pPr>
              <w:spacing w:after="80" w:before="80"/>
            </w:pPr>
            <w:r/>
          </w:p>
        </w:tc>
      </w:tr>
      <w:tr>
        <w:tc>
          <w:tcPr>
            <w:tcW w:type="dxa" w:w="2880"/>
            <w:vAlign w:val="center"/>
          </w:tcPr>
          <w:p>
            <w:pPr>
              <w:spacing w:after="80" w:before="80"/>
            </w:pPr>
            <w:r>
              <w:t>this</w:t>
            </w:r>
          </w:p>
        </w:tc>
        <w:tc>
          <w:tcPr>
            <w:tcW w:type="dxa" w:w="6480"/>
            <w:vAlign w:val="center"/>
          </w:tcPr>
          <w:p>
            <w:pPr>
              <w:spacing w:after="80" w:before="80"/>
            </w:pPr>
            <w:r/>
          </w:p>
        </w:tc>
      </w:tr>
      <w:tr>
        <w:tc>
          <w:tcPr>
            <w:tcW w:type="dxa" w:w="2880"/>
            <w:vAlign w:val="center"/>
          </w:tcPr>
          <w:p>
            <w:pPr>
              <w:spacing w:after="80" w:before="80"/>
            </w:pPr>
            <w:r>
              <w:t>thorough</w:t>
            </w:r>
          </w:p>
        </w:tc>
        <w:tc>
          <w:tcPr>
            <w:tcW w:type="dxa" w:w="6480"/>
            <w:vAlign w:val="center"/>
          </w:tcPr>
          <w:p>
            <w:pPr>
              <w:spacing w:after="80" w:before="80"/>
            </w:pPr>
            <w:r/>
          </w:p>
        </w:tc>
      </w:tr>
      <w:tr>
        <w:tc>
          <w:tcPr>
            <w:tcW w:type="dxa" w:w="2880"/>
            <w:vAlign w:val="center"/>
          </w:tcPr>
          <w:p>
            <w:pPr>
              <w:spacing w:after="80" w:before="80"/>
            </w:pPr>
            <w:r>
              <w:t>through</w:t>
            </w:r>
          </w:p>
        </w:tc>
        <w:tc>
          <w:tcPr>
            <w:tcW w:type="dxa" w:w="6480"/>
            <w:vAlign w:val="center"/>
          </w:tcPr>
          <w:p>
            <w:pPr>
              <w:spacing w:after="80" w:before="80"/>
            </w:pPr>
            <w:r/>
          </w:p>
        </w:tc>
      </w:tr>
      <w:tr>
        <w:tc>
          <w:tcPr>
            <w:tcW w:type="dxa" w:w="2880"/>
            <w:vAlign w:val="center"/>
          </w:tcPr>
          <w:p>
            <w:pPr>
              <w:spacing w:after="80" w:before="80"/>
            </w:pPr>
            <w:r>
              <w:t>transformative</w:t>
            </w:r>
          </w:p>
        </w:tc>
        <w:tc>
          <w:tcPr>
            <w:tcW w:type="dxa" w:w="6480"/>
            <w:vAlign w:val="center"/>
          </w:tcPr>
          <w:p>
            <w:pPr>
              <w:spacing w:after="80" w:before="80"/>
            </w:pPr>
            <w:r/>
          </w:p>
        </w:tc>
      </w:tr>
      <w:tr>
        <w:tc>
          <w:tcPr>
            <w:tcW w:type="dxa" w:w="2880"/>
            <w:vAlign w:val="center"/>
          </w:tcPr>
          <w:p>
            <w:pPr>
              <w:spacing w:after="80" w:before="80"/>
            </w:pPr>
            <w:r>
              <w:t>typically</w:t>
            </w:r>
          </w:p>
        </w:tc>
        <w:tc>
          <w:tcPr>
            <w:tcW w:type="dxa" w:w="6480"/>
            <w:vAlign w:val="center"/>
          </w:tcPr>
          <w:p>
            <w:pPr>
              <w:spacing w:after="80" w:before="80"/>
            </w:pPr>
            <w:r/>
          </w:p>
        </w:tc>
      </w:tr>
      <w:tr>
        <w:tc>
          <w:tcPr>
            <w:tcW w:type="dxa" w:w="2880"/>
            <w:vAlign w:val="center"/>
          </w:tcPr>
          <w:p>
            <w:pPr>
              <w:spacing w:after="80" w:before="80"/>
            </w:pPr>
            <w:r>
              <w:t>ultimately</w:t>
            </w:r>
          </w:p>
        </w:tc>
        <w:tc>
          <w:tcPr>
            <w:tcW w:type="dxa" w:w="6480"/>
            <w:vAlign w:val="center"/>
          </w:tcPr>
          <w:p>
            <w:pPr>
              <w:spacing w:after="80" w:before="80"/>
            </w:pPr>
            <w:r/>
          </w:p>
        </w:tc>
      </w:tr>
      <w:tr>
        <w:tc>
          <w:tcPr>
            <w:tcW w:type="dxa" w:w="2880"/>
            <w:vAlign w:val="center"/>
          </w:tcPr>
          <w:p>
            <w:pPr>
              <w:spacing w:after="80" w:before="80"/>
            </w:pPr>
            <w:r>
              <w:t>uncharted</w:t>
            </w:r>
          </w:p>
        </w:tc>
        <w:tc>
          <w:tcPr>
            <w:tcW w:type="dxa" w:w="6480"/>
            <w:vAlign w:val="center"/>
          </w:tcPr>
          <w:p>
            <w:pPr>
              <w:spacing w:after="80" w:before="80"/>
            </w:pPr>
            <w:r/>
          </w:p>
        </w:tc>
      </w:tr>
      <w:tr>
        <w:tc>
          <w:tcPr>
            <w:tcW w:type="dxa" w:w="2880"/>
            <w:vAlign w:val="center"/>
          </w:tcPr>
          <w:p>
            <w:pPr>
              <w:spacing w:after="80" w:before="80"/>
            </w:pPr>
            <w:r>
              <w:t>uncovering</w:t>
            </w:r>
          </w:p>
        </w:tc>
        <w:tc>
          <w:tcPr>
            <w:tcW w:type="dxa" w:w="6480"/>
            <w:vAlign w:val="center"/>
          </w:tcPr>
          <w:p>
            <w:pPr>
              <w:spacing w:after="80" w:before="80"/>
            </w:pPr>
            <w:r/>
          </w:p>
        </w:tc>
      </w:tr>
      <w:tr>
        <w:tc>
          <w:tcPr>
            <w:tcW w:type="dxa" w:w="2880"/>
            <w:vAlign w:val="center"/>
          </w:tcPr>
          <w:p>
            <w:pPr>
              <w:spacing w:after="80" w:before="80"/>
            </w:pPr>
            <w:r>
              <w:t>underexplored</w:t>
            </w:r>
          </w:p>
        </w:tc>
        <w:tc>
          <w:tcPr>
            <w:tcW w:type="dxa" w:w="6480"/>
            <w:vAlign w:val="center"/>
          </w:tcPr>
          <w:p>
            <w:pPr>
              <w:spacing w:after="80" w:before="80"/>
            </w:pPr>
            <w:r/>
          </w:p>
        </w:tc>
      </w:tr>
      <w:tr>
        <w:tc>
          <w:tcPr>
            <w:tcW w:type="dxa" w:w="2880"/>
            <w:vAlign w:val="center"/>
          </w:tcPr>
          <w:p>
            <w:pPr>
              <w:spacing w:after="80" w:before="80"/>
            </w:pPr>
            <w:r>
              <w:t>underscore</w:t>
            </w:r>
          </w:p>
        </w:tc>
        <w:tc>
          <w:tcPr>
            <w:tcW w:type="dxa" w:w="6480"/>
            <w:vAlign w:val="center"/>
          </w:tcPr>
          <w:p>
            <w:pPr>
              <w:spacing w:after="80" w:before="80"/>
            </w:pPr>
            <w:r>
              <w:t>These achievements underscore our commitment to excellence.</w:t>
            </w:r>
          </w:p>
        </w:tc>
      </w:tr>
      <w:tr>
        <w:tc>
          <w:tcPr>
            <w:tcW w:type="dxa" w:w="2880"/>
            <w:vAlign w:val="center"/>
          </w:tcPr>
          <w:p>
            <w:pPr>
              <w:spacing w:after="80" w:before="80"/>
            </w:pPr>
            <w:r>
              <w:t>underscored</w:t>
            </w:r>
          </w:p>
        </w:tc>
        <w:tc>
          <w:tcPr>
            <w:tcW w:type="dxa" w:w="6480"/>
            <w:vAlign w:val="center"/>
          </w:tcPr>
          <w:p>
            <w:pPr>
              <w:spacing w:after="80" w:before="80"/>
            </w:pPr>
            <w:r/>
          </w:p>
        </w:tc>
      </w:tr>
      <w:tr>
        <w:tc>
          <w:tcPr>
            <w:tcW w:type="dxa" w:w="2880"/>
            <w:vAlign w:val="center"/>
          </w:tcPr>
          <w:p>
            <w:pPr>
              <w:spacing w:after="80" w:before="80"/>
            </w:pPr>
            <w:r>
              <w:t>underscores</w:t>
            </w:r>
          </w:p>
        </w:tc>
        <w:tc>
          <w:tcPr>
            <w:tcW w:type="dxa" w:w="6480"/>
            <w:vAlign w:val="center"/>
          </w:tcPr>
          <w:p>
            <w:pPr>
              <w:spacing w:after="80" w:before="80"/>
            </w:pPr>
            <w:r>
              <w:t>This finding underscores the importance of a comprehensive approach.</w:t>
            </w:r>
          </w:p>
        </w:tc>
      </w:tr>
      <w:tr>
        <w:tc>
          <w:tcPr>
            <w:tcW w:type="dxa" w:w="2880"/>
            <w:vAlign w:val="center"/>
          </w:tcPr>
          <w:p>
            <w:pPr>
              <w:spacing w:after="80" w:before="80"/>
            </w:pPr>
            <w:r>
              <w:t>underscoring</w:t>
            </w:r>
          </w:p>
        </w:tc>
        <w:tc>
          <w:tcPr>
            <w:tcW w:type="dxa" w:w="6480"/>
            <w:vAlign w:val="center"/>
          </w:tcPr>
          <w:p>
            <w:pPr>
              <w:spacing w:after="80" w:before="80"/>
            </w:pPr>
            <w:r>
              <w:t>The council replaced the sign, underscoring its dedication to progress.</w:t>
            </w:r>
          </w:p>
        </w:tc>
      </w:tr>
      <w:tr>
        <w:tc>
          <w:tcPr>
            <w:tcW w:type="dxa" w:w="2880"/>
            <w:vAlign w:val="center"/>
          </w:tcPr>
          <w:p>
            <w:pPr>
              <w:spacing w:after="80" w:before="80"/>
            </w:pPr>
            <w:r>
              <w:t>understanding</w:t>
            </w:r>
          </w:p>
        </w:tc>
        <w:tc>
          <w:tcPr>
            <w:tcW w:type="dxa" w:w="6480"/>
            <w:vAlign w:val="center"/>
          </w:tcPr>
          <w:p>
            <w:pPr>
              <w:spacing w:after="80" w:before="80"/>
            </w:pPr>
            <w:r/>
          </w:p>
        </w:tc>
      </w:tr>
      <w:tr>
        <w:tc>
          <w:tcPr>
            <w:tcW w:type="dxa" w:w="2880"/>
            <w:vAlign w:val="center"/>
          </w:tcPr>
          <w:p>
            <w:pPr>
              <w:spacing w:after="80" w:before="80"/>
            </w:pPr>
            <w:r>
              <w:t>unexplored</w:t>
            </w:r>
          </w:p>
        </w:tc>
        <w:tc>
          <w:tcPr>
            <w:tcW w:type="dxa" w:w="6480"/>
            <w:vAlign w:val="center"/>
          </w:tcPr>
          <w:p>
            <w:pPr>
              <w:spacing w:after="80" w:before="80"/>
            </w:pPr>
            <w:r/>
          </w:p>
        </w:tc>
      </w:tr>
      <w:tr>
        <w:tc>
          <w:tcPr>
            <w:tcW w:type="dxa" w:w="2880"/>
            <w:vAlign w:val="center"/>
          </w:tcPr>
          <w:p>
            <w:pPr>
              <w:spacing w:after="80" w:before="80"/>
            </w:pPr>
            <w:r>
              <w:t>unlocking</w:t>
            </w:r>
          </w:p>
        </w:tc>
        <w:tc>
          <w:tcPr>
            <w:tcW w:type="dxa" w:w="6480"/>
            <w:vAlign w:val="center"/>
          </w:tcPr>
          <w:p>
            <w:pPr>
              <w:spacing w:after="80" w:before="80"/>
            </w:pPr>
            <w:r/>
          </w:p>
        </w:tc>
      </w:tr>
      <w:tr>
        <w:tc>
          <w:tcPr>
            <w:tcW w:type="dxa" w:w="2880"/>
            <w:vAlign w:val="center"/>
          </w:tcPr>
          <w:p>
            <w:pPr>
              <w:spacing w:after="80" w:before="80"/>
            </w:pPr>
            <w:r>
              <w:t>unparalleled</w:t>
            </w:r>
          </w:p>
        </w:tc>
        <w:tc>
          <w:tcPr>
            <w:tcW w:type="dxa" w:w="6480"/>
            <w:vAlign w:val="center"/>
          </w:tcPr>
          <w:p>
            <w:pPr>
              <w:spacing w:after="80" w:before="80"/>
            </w:pPr>
            <w:r/>
          </w:p>
        </w:tc>
      </w:tr>
      <w:tr>
        <w:tc>
          <w:tcPr>
            <w:tcW w:type="dxa" w:w="2880"/>
            <w:vAlign w:val="center"/>
          </w:tcPr>
          <w:p>
            <w:pPr>
              <w:spacing w:after="80" w:before="80"/>
            </w:pPr>
            <w:r>
              <w:t>unraveling</w:t>
            </w:r>
          </w:p>
        </w:tc>
        <w:tc>
          <w:tcPr>
            <w:tcW w:type="dxa" w:w="6480"/>
            <w:vAlign w:val="center"/>
          </w:tcPr>
          <w:p>
            <w:pPr>
              <w:spacing w:after="80" w:before="80"/>
            </w:pPr>
            <w:r/>
          </w:p>
        </w:tc>
      </w:tr>
      <w:tr>
        <w:tc>
          <w:tcPr>
            <w:tcW w:type="dxa" w:w="2880"/>
            <w:vAlign w:val="center"/>
          </w:tcPr>
          <w:p>
            <w:pPr>
              <w:spacing w:after="80" w:before="80"/>
            </w:pPr>
            <w:r>
              <w:t>unveil</w:t>
            </w:r>
          </w:p>
        </w:tc>
        <w:tc>
          <w:tcPr>
            <w:tcW w:type="dxa" w:w="6480"/>
            <w:vAlign w:val="center"/>
          </w:tcPr>
          <w:p>
            <w:pPr>
              <w:spacing w:after="80" w:before="80"/>
            </w:pPr>
            <w:r/>
          </w:p>
        </w:tc>
      </w:tr>
      <w:tr>
        <w:tc>
          <w:tcPr>
            <w:tcW w:type="dxa" w:w="2880"/>
            <w:vAlign w:val="center"/>
          </w:tcPr>
          <w:p>
            <w:pPr>
              <w:spacing w:after="80" w:before="80"/>
            </w:pPr>
            <w:r>
              <w:t>unveiled</w:t>
            </w:r>
          </w:p>
        </w:tc>
        <w:tc>
          <w:tcPr>
            <w:tcW w:type="dxa" w:w="6480"/>
            <w:vAlign w:val="center"/>
          </w:tcPr>
          <w:p>
            <w:pPr>
              <w:spacing w:after="80" w:before="80"/>
            </w:pPr>
            <w:r/>
          </w:p>
        </w:tc>
      </w:tr>
      <w:tr>
        <w:tc>
          <w:tcPr>
            <w:tcW w:type="dxa" w:w="2880"/>
            <w:vAlign w:val="center"/>
          </w:tcPr>
          <w:p>
            <w:pPr>
              <w:spacing w:after="80" w:before="80"/>
            </w:pPr>
            <w:r>
              <w:t>unveiling</w:t>
            </w:r>
          </w:p>
        </w:tc>
        <w:tc>
          <w:tcPr>
            <w:tcW w:type="dxa" w:w="6480"/>
            <w:vAlign w:val="center"/>
          </w:tcPr>
          <w:p>
            <w:pPr>
              <w:spacing w:after="80" w:before="80"/>
            </w:pPr>
            <w:r/>
          </w:p>
        </w:tc>
      </w:tr>
      <w:tr>
        <w:tc>
          <w:tcPr>
            <w:tcW w:type="dxa" w:w="2880"/>
            <w:vAlign w:val="center"/>
          </w:tcPr>
          <w:p>
            <w:pPr>
              <w:spacing w:after="80" w:before="80"/>
            </w:pPr>
            <w:r>
              <w:t>unveils</w:t>
            </w:r>
          </w:p>
        </w:tc>
        <w:tc>
          <w:tcPr>
            <w:tcW w:type="dxa" w:w="6480"/>
            <w:vAlign w:val="center"/>
          </w:tcPr>
          <w:p>
            <w:pPr>
              <w:spacing w:after="80" w:before="80"/>
            </w:pPr>
            <w:r/>
          </w:p>
        </w:tc>
      </w:tr>
      <w:tr>
        <w:tc>
          <w:tcPr>
            <w:tcW w:type="dxa" w:w="2880"/>
            <w:vAlign w:val="center"/>
          </w:tcPr>
          <w:p>
            <w:pPr>
              <w:spacing w:after="80" w:before="80"/>
            </w:pPr>
            <w:r>
              <w:t>uphold</w:t>
            </w:r>
          </w:p>
        </w:tc>
        <w:tc>
          <w:tcPr>
            <w:tcW w:type="dxa" w:w="6480"/>
            <w:vAlign w:val="center"/>
          </w:tcPr>
          <w:p>
            <w:pPr>
              <w:spacing w:after="80" w:before="80"/>
            </w:pPr>
            <w:r/>
          </w:p>
        </w:tc>
      </w:tr>
      <w:tr>
        <w:tc>
          <w:tcPr>
            <w:tcW w:type="dxa" w:w="2880"/>
            <w:vAlign w:val="center"/>
          </w:tcPr>
          <w:p>
            <w:pPr>
              <w:spacing w:after="80" w:before="80"/>
            </w:pPr>
            <w:r>
              <w:t>upholding</w:t>
            </w:r>
          </w:p>
        </w:tc>
        <w:tc>
          <w:tcPr>
            <w:tcW w:type="dxa" w:w="6480"/>
            <w:vAlign w:val="center"/>
          </w:tcPr>
          <w:p>
            <w:pPr>
              <w:spacing w:after="80" w:before="80"/>
            </w:pPr>
            <w:r/>
          </w:p>
        </w:tc>
      </w:tr>
      <w:tr>
        <w:tc>
          <w:tcPr>
            <w:tcW w:type="dxa" w:w="2880"/>
            <w:vAlign w:val="center"/>
          </w:tcPr>
          <w:p>
            <w:pPr>
              <w:spacing w:after="80" w:before="80"/>
            </w:pPr>
            <w:r>
              <w:t>urging</w:t>
            </w:r>
          </w:p>
        </w:tc>
        <w:tc>
          <w:tcPr>
            <w:tcW w:type="dxa" w:w="6480"/>
            <w:vAlign w:val="center"/>
          </w:tcPr>
          <w:p>
            <w:pPr>
              <w:spacing w:after="80" w:before="80"/>
            </w:pPr>
            <w:r/>
          </w:p>
        </w:tc>
      </w:tr>
      <w:tr>
        <w:tc>
          <w:tcPr>
            <w:tcW w:type="dxa" w:w="2880"/>
            <w:vAlign w:val="center"/>
          </w:tcPr>
          <w:p>
            <w:pPr>
              <w:spacing w:after="80" w:before="80"/>
            </w:pPr>
            <w:r>
              <w:t>using</w:t>
            </w:r>
          </w:p>
        </w:tc>
        <w:tc>
          <w:tcPr>
            <w:tcW w:type="dxa" w:w="6480"/>
            <w:vAlign w:val="center"/>
          </w:tcPr>
          <w:p>
            <w:pPr>
              <w:spacing w:after="80" w:before="80"/>
            </w:pPr>
            <w:r/>
          </w:p>
        </w:tc>
      </w:tr>
      <w:tr>
        <w:tc>
          <w:tcPr>
            <w:tcW w:type="dxa" w:w="2880"/>
            <w:vAlign w:val="center"/>
          </w:tcPr>
          <w:p>
            <w:pPr>
              <w:spacing w:after="80" w:before="80"/>
            </w:pPr>
            <w:r>
              <w:t>utilized</w:t>
            </w:r>
          </w:p>
        </w:tc>
        <w:tc>
          <w:tcPr>
            <w:tcW w:type="dxa" w:w="6480"/>
            <w:vAlign w:val="center"/>
          </w:tcPr>
          <w:p>
            <w:pPr>
              <w:spacing w:after="80" w:before="80"/>
            </w:pPr>
            <w:r/>
          </w:p>
        </w:tc>
      </w:tr>
      <w:tr>
        <w:tc>
          <w:tcPr>
            <w:tcW w:type="dxa" w:w="2880"/>
            <w:vAlign w:val="center"/>
          </w:tcPr>
          <w:p>
            <w:pPr>
              <w:spacing w:after="80" w:before="80"/>
            </w:pPr>
            <w:r>
              <w:t>utilizes</w:t>
            </w:r>
          </w:p>
        </w:tc>
        <w:tc>
          <w:tcPr>
            <w:tcW w:type="dxa" w:w="6480"/>
            <w:vAlign w:val="center"/>
          </w:tcPr>
          <w:p>
            <w:pPr>
              <w:spacing w:after="80" w:before="80"/>
            </w:pPr>
            <w:r/>
          </w:p>
        </w:tc>
      </w:tr>
      <w:tr>
        <w:tc>
          <w:tcPr>
            <w:tcW w:type="dxa" w:w="2880"/>
            <w:vAlign w:val="center"/>
          </w:tcPr>
          <w:p>
            <w:pPr>
              <w:spacing w:after="80" w:before="80"/>
            </w:pPr>
            <w:r>
              <w:t>utilizing</w:t>
            </w:r>
          </w:p>
        </w:tc>
        <w:tc>
          <w:tcPr>
            <w:tcW w:type="dxa" w:w="6480"/>
            <w:vAlign w:val="center"/>
          </w:tcPr>
          <w:p>
            <w:pPr>
              <w:spacing w:after="80" w:before="80"/>
            </w:pPr>
            <w:r/>
          </w:p>
        </w:tc>
      </w:tr>
      <w:tr>
        <w:tc>
          <w:tcPr>
            <w:tcW w:type="dxa" w:w="2880"/>
            <w:vAlign w:val="center"/>
          </w:tcPr>
          <w:p>
            <w:pPr>
              <w:spacing w:after="80" w:before="80"/>
            </w:pPr>
            <w:r>
              <w:t>valuable</w:t>
            </w:r>
          </w:p>
        </w:tc>
        <w:tc>
          <w:tcPr>
            <w:tcW w:type="dxa" w:w="6480"/>
            <w:vAlign w:val="center"/>
          </w:tcPr>
          <w:p>
            <w:pPr>
              <w:spacing w:after="80" w:before="80"/>
            </w:pPr>
            <w:r>
              <w:t>The discussion offers valuable insights into a rapidly changing world.</w:t>
            </w:r>
          </w:p>
        </w:tc>
      </w:tr>
      <w:tr>
        <w:tc>
          <w:tcPr>
            <w:tcW w:type="dxa" w:w="2880"/>
            <w:vAlign w:val="center"/>
          </w:tcPr>
          <w:p>
            <w:pPr>
              <w:spacing w:after="80" w:before="80"/>
            </w:pPr>
            <w:r>
              <w:t>various</w:t>
            </w:r>
          </w:p>
        </w:tc>
        <w:tc>
          <w:tcPr>
            <w:tcW w:type="dxa" w:w="6480"/>
            <w:vAlign w:val="center"/>
          </w:tcPr>
          <w:p>
            <w:pPr>
              <w:spacing w:after="80" w:before="80"/>
            </w:pPr>
            <w:r/>
          </w:p>
        </w:tc>
      </w:tr>
      <w:tr>
        <w:tc>
          <w:tcPr>
            <w:tcW w:type="dxa" w:w="2880"/>
            <w:vAlign w:val="center"/>
          </w:tcPr>
          <w:p>
            <w:pPr>
              <w:spacing w:after="80" w:before="80"/>
            </w:pPr>
            <w:r>
              <w:t>varying</w:t>
            </w:r>
          </w:p>
        </w:tc>
        <w:tc>
          <w:tcPr>
            <w:tcW w:type="dxa" w:w="6480"/>
            <w:vAlign w:val="center"/>
          </w:tcPr>
          <w:p>
            <w:pPr>
              <w:spacing w:after="80" w:before="80"/>
            </w:pPr>
            <w:r/>
          </w:p>
        </w:tc>
      </w:tr>
      <w:tr>
        <w:tc>
          <w:tcPr>
            <w:tcW w:type="dxa" w:w="2880"/>
            <w:vAlign w:val="center"/>
          </w:tcPr>
          <w:p>
            <w:pPr>
              <w:spacing w:after="80" w:before="80"/>
            </w:pPr>
            <w:r>
              <w:t>verifies</w:t>
            </w:r>
          </w:p>
        </w:tc>
        <w:tc>
          <w:tcPr>
            <w:tcW w:type="dxa" w:w="6480"/>
            <w:vAlign w:val="center"/>
          </w:tcPr>
          <w:p>
            <w:pPr>
              <w:spacing w:after="80" w:before="80"/>
            </w:pPr>
            <w:r/>
          </w:p>
        </w:tc>
      </w:tr>
      <w:tr>
        <w:tc>
          <w:tcPr>
            <w:tcW w:type="dxa" w:w="2880"/>
            <w:vAlign w:val="center"/>
          </w:tcPr>
          <w:p>
            <w:pPr>
              <w:spacing w:after="80" w:before="80"/>
            </w:pPr>
            <w:r>
              <w:t>versatility</w:t>
            </w:r>
          </w:p>
        </w:tc>
        <w:tc>
          <w:tcPr>
            <w:tcW w:type="dxa" w:w="6480"/>
            <w:vAlign w:val="center"/>
          </w:tcPr>
          <w:p>
            <w:pPr>
              <w:spacing w:after="80" w:before="80"/>
            </w:pPr>
            <w:r/>
          </w:p>
        </w:tc>
      </w:tr>
      <w:tr>
        <w:tc>
          <w:tcPr>
            <w:tcW w:type="dxa" w:w="2880"/>
            <w:vAlign w:val="center"/>
          </w:tcPr>
          <w:p>
            <w:pPr>
              <w:spacing w:after="80" w:before="80"/>
            </w:pPr>
            <w:r>
              <w:t>wandering</w:t>
            </w:r>
          </w:p>
        </w:tc>
        <w:tc>
          <w:tcPr>
            <w:tcW w:type="dxa" w:w="6480"/>
            <w:vAlign w:val="center"/>
          </w:tcPr>
          <w:p>
            <w:pPr>
              <w:spacing w:after="80" w:before="80"/>
            </w:pPr>
            <w:r/>
          </w:p>
        </w:tc>
      </w:tr>
      <w:tr>
        <w:tc>
          <w:tcPr>
            <w:tcW w:type="dxa" w:w="2880"/>
            <w:vAlign w:val="center"/>
          </w:tcPr>
          <w:p>
            <w:pPr>
              <w:spacing w:after="80" w:before="80"/>
            </w:pPr>
            <w:r>
              <w:t>warranting</w:t>
            </w:r>
          </w:p>
        </w:tc>
        <w:tc>
          <w:tcPr>
            <w:tcW w:type="dxa" w:w="6480"/>
            <w:vAlign w:val="center"/>
          </w:tcPr>
          <w:p>
            <w:pPr>
              <w:spacing w:after="80" w:before="80"/>
            </w:pPr>
            <w:r/>
          </w:p>
        </w:tc>
      </w:tr>
      <w:tr>
        <w:tc>
          <w:tcPr>
            <w:tcW w:type="dxa" w:w="2880"/>
            <w:vAlign w:val="center"/>
          </w:tcPr>
          <w:p>
            <w:pPr>
              <w:spacing w:after="80" w:before="80"/>
            </w:pPr>
            <w:r>
              <w:t>were</w:t>
            </w:r>
          </w:p>
        </w:tc>
        <w:tc>
          <w:tcPr>
            <w:tcW w:type="dxa" w:w="6480"/>
            <w:vAlign w:val="center"/>
          </w:tcPr>
          <w:p>
            <w:pPr>
              <w:spacing w:after="80" w:before="80"/>
            </w:pPr>
            <w:r/>
          </w:p>
        </w:tc>
      </w:tr>
      <w:tr>
        <w:tc>
          <w:tcPr>
            <w:tcW w:type="dxa" w:w="2880"/>
            <w:vAlign w:val="center"/>
          </w:tcPr>
          <w:p>
            <w:pPr>
              <w:spacing w:after="80" w:before="80"/>
            </w:pPr>
            <w:r>
              <w:t>while</w:t>
            </w:r>
          </w:p>
        </w:tc>
        <w:tc>
          <w:tcPr>
            <w:tcW w:type="dxa" w:w="6480"/>
            <w:vAlign w:val="center"/>
          </w:tcPr>
          <w:p>
            <w:pPr>
              <w:spacing w:after="80" w:before="80"/>
            </w:pPr>
            <w:r/>
          </w:p>
        </w:tc>
      </w:tr>
      <w:tr>
        <w:tc>
          <w:tcPr>
            <w:tcW w:type="dxa" w:w="2880"/>
            <w:vAlign w:val="center"/>
          </w:tcPr>
          <w:p>
            <w:pPr>
              <w:spacing w:after="80" w:before="80"/>
            </w:pPr>
            <w:r>
              <w:t>within</w:t>
            </w:r>
          </w:p>
        </w:tc>
        <w:tc>
          <w:tcPr>
            <w:tcW w:type="dxa" w:w="6480"/>
            <w:vAlign w:val="center"/>
          </w:tcPr>
          <w:p>
            <w:pPr>
              <w:spacing w:after="80" w:before="80"/>
            </w:pPr>
            <w:r/>
          </w:p>
        </w:tc>
      </w:tr>
      <w:tr>
        <w:tc>
          <w:tcPr>
            <w:tcW w:type="dxa" w:w="2880"/>
            <w:vAlign w:val="center"/>
          </w:tcPr>
          <w:p>
            <w:pPr>
              <w:spacing w:after="80" w:before="80"/>
            </w:pPr>
            <w:r>
              <w:t>yielding</w:t>
            </w:r>
          </w:p>
        </w:tc>
        <w:tc>
          <w:tcPr>
            <w:tcW w:type="dxa" w:w="6480"/>
            <w:vAlign w:val="center"/>
          </w:tcPr>
          <w:p>
            <w:pPr>
              <w:spacing w:after="80" w:before="80"/>
            </w:pPr>
            <w:r/>
          </w:p>
        </w:tc>
      </w:tr>
    </w:tbl>
    <w:p>
      <w:pPr>
        <w:pStyle w:val="Heading2"/>
      </w:pPr>
      <w:r>
        <w:t>Human Detectors: overused vocabulary</w:t>
      </w:r>
    </w:p>
    <w:p>
      <w:pPr/>
      <w:r>
        <w:t>Source: S05. 132 terms or phrases. Direction reported by source; not an individual-word test. Parts-of-speech headings omitted because some source assignments are inconsistent.</w:t>
      </w:r>
    </w:p>
    <w:p>
      <w:pPr/>
      <w:r>
        <w:t>Title: Words readers associated with AI</w:t>
      </w:r>
    </w:p>
    <w:p>
      <w:pPr/>
      <w:r>
        <w:t>Description: Words noticed by people comparing AI-generated and human-written articles.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additionally</w:t>
            </w:r>
          </w:p>
        </w:tc>
        <w:tc>
          <w:tcPr>
            <w:tcW w:type="dxa" w:w="6480"/>
            <w:vAlign w:val="center"/>
          </w:tcPr>
          <w:p>
            <w:pPr>
              <w:spacing w:after="80" w:before="80"/>
            </w:pPr>
            <w:r>
              <w:t>Additionally, the initiative offers a range of meaningful opportunities.</w:t>
            </w:r>
          </w:p>
        </w:tc>
      </w:tr>
      <w:tr>
        <w:tc>
          <w:tcPr>
            <w:tcW w:type="dxa" w:w="2880"/>
            <w:vAlign w:val="center"/>
          </w:tcPr>
          <w:p>
            <w:pPr>
              <w:spacing w:after="80" w:before="80"/>
            </w:pPr>
            <w:r>
              <w:t>aptly</w:t>
            </w:r>
          </w:p>
        </w:tc>
        <w:tc>
          <w:tcPr>
            <w:tcW w:type="dxa" w:w="6480"/>
            <w:vAlign w:val="center"/>
          </w:tcPr>
          <w:p>
            <w:pPr>
              <w:spacing w:after="80" w:before="80"/>
            </w:pPr>
            <w:r/>
          </w:p>
        </w:tc>
      </w:tr>
      <w:tr>
        <w:tc>
          <w:tcPr>
            <w:tcW w:type="dxa" w:w="2880"/>
            <w:vAlign w:val="center"/>
          </w:tcPr>
          <w:p>
            <w:pPr>
              <w:spacing w:after="80" w:before="80"/>
            </w:pPr>
            <w:r>
              <w:t>as we verb the topic</w:t>
            </w:r>
          </w:p>
        </w:tc>
        <w:tc>
          <w:tcPr>
            <w:tcW w:type="dxa" w:w="6480"/>
            <w:vAlign w:val="center"/>
          </w:tcPr>
          <w:p>
            <w:pPr>
              <w:spacing w:after="80" w:before="80"/>
            </w:pPr>
            <w:r>
              <w:t>As we explore the topic, a deeper understanding begins to emerge.</w:t>
            </w:r>
          </w:p>
        </w:tc>
      </w:tr>
      <w:tr>
        <w:tc>
          <w:tcPr>
            <w:tcW w:type="dxa" w:w="2880"/>
            <w:vAlign w:val="center"/>
          </w:tcPr>
          <w:p>
            <w:pPr>
              <w:spacing w:after="80" w:before="80"/>
            </w:pPr>
            <w:r>
              <w:t>aspect</w:t>
            </w:r>
          </w:p>
        </w:tc>
        <w:tc>
          <w:tcPr>
            <w:tcW w:type="dxa" w:w="6480"/>
            <w:vAlign w:val="center"/>
          </w:tcPr>
          <w:p>
            <w:pPr>
              <w:spacing w:after="80" w:before="80"/>
            </w:pPr>
            <w:r/>
          </w:p>
        </w:tc>
      </w:tr>
      <w:tr>
        <w:tc>
          <w:tcPr>
            <w:tcW w:type="dxa" w:w="2880"/>
            <w:vAlign w:val="center"/>
          </w:tcPr>
          <w:p>
            <w:pPr>
              <w:spacing w:after="80" w:before="80"/>
            </w:pPr>
            <w:r>
              <w:t>authentic</w:t>
            </w:r>
          </w:p>
        </w:tc>
        <w:tc>
          <w:tcPr>
            <w:tcW w:type="dxa" w:w="6480"/>
            <w:vAlign w:val="center"/>
          </w:tcPr>
          <w:p>
            <w:pPr>
              <w:spacing w:after="80" w:before="80"/>
            </w:pPr>
            <w:r/>
          </w:p>
        </w:tc>
      </w:tr>
      <w:tr>
        <w:tc>
          <w:tcPr>
            <w:tcW w:type="dxa" w:w="2880"/>
            <w:vAlign w:val="center"/>
          </w:tcPr>
          <w:p>
            <w:pPr>
              <w:spacing w:after="80" w:before="80"/>
            </w:pPr>
            <w:r>
              <w:t>capturing</w:t>
            </w:r>
          </w:p>
        </w:tc>
        <w:tc>
          <w:tcPr>
            <w:tcW w:type="dxa" w:w="6480"/>
            <w:vAlign w:val="center"/>
          </w:tcPr>
          <w:p>
            <w:pPr>
              <w:spacing w:after="80" w:before="80"/>
            </w:pPr>
            <w:r/>
          </w:p>
        </w:tc>
      </w:tr>
      <w:tr>
        <w:tc>
          <w:tcPr>
            <w:tcW w:type="dxa" w:w="2880"/>
            <w:vAlign w:val="center"/>
          </w:tcPr>
          <w:p>
            <w:pPr>
              <w:spacing w:after="80" w:before="80"/>
            </w:pPr>
            <w:r>
              <w:t>cautionary tale</w:t>
            </w:r>
          </w:p>
        </w:tc>
        <w:tc>
          <w:tcPr>
            <w:tcW w:type="dxa" w:w="6480"/>
            <w:vAlign w:val="center"/>
          </w:tcPr>
          <w:p>
            <w:pPr>
              <w:spacing w:after="80" w:before="80"/>
            </w:pPr>
            <w:r/>
          </w:p>
        </w:tc>
      </w:tr>
      <w:tr>
        <w:tc>
          <w:tcPr>
            <w:tcW w:type="dxa" w:w="2880"/>
            <w:vAlign w:val="center"/>
          </w:tcPr>
          <w:p>
            <w:pPr>
              <w:spacing w:after="80" w:before="80"/>
            </w:pPr>
            <w:r>
              <w:t>challenges</w:t>
            </w:r>
          </w:p>
        </w:tc>
        <w:tc>
          <w:tcPr>
            <w:tcW w:type="dxa" w:w="6480"/>
            <w:vAlign w:val="center"/>
          </w:tcPr>
          <w:p>
            <w:pPr>
              <w:spacing w:after="80" w:before="80"/>
            </w:pPr>
            <w:r/>
          </w:p>
        </w:tc>
      </w:tr>
      <w:tr>
        <w:tc>
          <w:tcPr>
            <w:tcW w:type="dxa" w:w="2880"/>
            <w:vAlign w:val="center"/>
          </w:tcPr>
          <w:p>
            <w:pPr>
              <w:spacing w:after="80" w:before="80"/>
            </w:pPr>
            <w:r>
              <w:t>change</w:t>
            </w:r>
          </w:p>
        </w:tc>
        <w:tc>
          <w:tcPr>
            <w:tcW w:type="dxa" w:w="6480"/>
            <w:vAlign w:val="center"/>
          </w:tcPr>
          <w:p>
            <w:pPr>
              <w:spacing w:after="80" w:before="80"/>
            </w:pPr>
            <w:r/>
          </w:p>
        </w:tc>
      </w:tr>
      <w:tr>
        <w:tc>
          <w:tcPr>
            <w:tcW w:type="dxa" w:w="2880"/>
            <w:vAlign w:val="center"/>
          </w:tcPr>
          <w:p>
            <w:pPr>
              <w:spacing w:after="80" w:before="80"/>
            </w:pPr>
            <w:r>
              <w:t>climate</w:t>
            </w:r>
          </w:p>
        </w:tc>
        <w:tc>
          <w:tcPr>
            <w:tcW w:type="dxa" w:w="6480"/>
            <w:vAlign w:val="center"/>
          </w:tcPr>
          <w:p>
            <w:pPr>
              <w:spacing w:after="80" w:before="80"/>
            </w:pPr>
            <w:r/>
          </w:p>
        </w:tc>
      </w:tr>
      <w:tr>
        <w:tc>
          <w:tcPr>
            <w:tcW w:type="dxa" w:w="2880"/>
            <w:vAlign w:val="center"/>
          </w:tcPr>
          <w:p>
            <w:pPr>
              <w:spacing w:after="80" w:before="80"/>
            </w:pPr>
            <w:r>
              <w:t>community</w:t>
            </w:r>
          </w:p>
        </w:tc>
        <w:tc>
          <w:tcPr>
            <w:tcW w:type="dxa" w:w="6480"/>
            <w:vAlign w:val="center"/>
          </w:tcPr>
          <w:p>
            <w:pPr>
              <w:spacing w:after="80" w:before="80"/>
            </w:pPr>
            <w:r/>
          </w:p>
        </w:tc>
      </w:tr>
      <w:tr>
        <w:tc>
          <w:tcPr>
            <w:tcW w:type="dxa" w:w="2880"/>
            <w:vAlign w:val="center"/>
          </w:tcPr>
          <w:p>
            <w:pPr>
              <w:spacing w:after="80" w:before="80"/>
            </w:pPr>
            <w:r>
              <w:t>complex</w:t>
            </w:r>
          </w:p>
        </w:tc>
        <w:tc>
          <w:tcPr>
            <w:tcW w:type="dxa" w:w="6480"/>
            <w:vAlign w:val="center"/>
          </w:tcPr>
          <w:p>
            <w:pPr>
              <w:spacing w:after="80" w:before="80"/>
            </w:pPr>
            <w:r/>
          </w:p>
        </w:tc>
      </w:tr>
      <w:tr>
        <w:tc>
          <w:tcPr>
            <w:tcW w:type="dxa" w:w="2880"/>
            <w:vAlign w:val="center"/>
          </w:tcPr>
          <w:p>
            <w:pPr>
              <w:spacing w:after="80" w:before="80"/>
            </w:pPr>
            <w:r>
              <w:t>component</w:t>
            </w:r>
          </w:p>
        </w:tc>
        <w:tc>
          <w:tcPr>
            <w:tcW w:type="dxa" w:w="6480"/>
            <w:vAlign w:val="center"/>
          </w:tcPr>
          <w:p>
            <w:pPr>
              <w:spacing w:after="80" w:before="80"/>
            </w:pPr>
            <w:r/>
          </w:p>
        </w:tc>
      </w:tr>
      <w:tr>
        <w:tc>
          <w:tcPr>
            <w:tcW w:type="dxa" w:w="2880"/>
            <w:vAlign w:val="center"/>
          </w:tcPr>
          <w:p>
            <w:pPr>
              <w:spacing w:after="80" w:before="80"/>
            </w:pPr>
            <w:r>
              <w:t>comprehensive</w:t>
            </w:r>
          </w:p>
        </w:tc>
        <w:tc>
          <w:tcPr>
            <w:tcW w:type="dxa" w:w="6480"/>
            <w:vAlign w:val="center"/>
          </w:tcPr>
          <w:p>
            <w:pPr>
              <w:spacing w:after="80" w:before="80"/>
            </w:pPr>
            <w:r/>
          </w:p>
        </w:tc>
      </w:tr>
      <w:tr>
        <w:tc>
          <w:tcPr>
            <w:tcW w:type="dxa" w:w="2880"/>
            <w:vAlign w:val="center"/>
          </w:tcPr>
          <w:p>
            <w:pPr>
              <w:spacing w:after="80" w:before="80"/>
            </w:pPr>
            <w:r>
              <w:t>connect with</w:t>
            </w:r>
          </w:p>
        </w:tc>
        <w:tc>
          <w:tcPr>
            <w:tcW w:type="dxa" w:w="6480"/>
            <w:vAlign w:val="center"/>
          </w:tcPr>
          <w:p>
            <w:pPr>
              <w:spacing w:after="80" w:before="80"/>
            </w:pPr>
            <w:r/>
          </w:p>
        </w:tc>
      </w:tr>
      <w:tr>
        <w:tc>
          <w:tcPr>
            <w:tcW w:type="dxa" w:w="2880"/>
            <w:vAlign w:val="center"/>
          </w:tcPr>
          <w:p>
            <w:pPr>
              <w:spacing w:after="80" w:before="80"/>
            </w:pPr>
            <w:r>
              <w:t>consider</w:t>
            </w:r>
          </w:p>
        </w:tc>
        <w:tc>
          <w:tcPr>
            <w:tcW w:type="dxa" w:w="6480"/>
            <w:vAlign w:val="center"/>
          </w:tcPr>
          <w:p>
            <w:pPr>
              <w:spacing w:after="80" w:before="80"/>
            </w:pPr>
            <w:r/>
          </w:p>
        </w:tc>
      </w:tr>
      <w:tr>
        <w:tc>
          <w:tcPr>
            <w:tcW w:type="dxa" w:w="2880"/>
            <w:vAlign w:val="center"/>
          </w:tcPr>
          <w:p>
            <w:pPr>
              <w:spacing w:after="80" w:before="80"/>
            </w:pPr>
            <w:r>
              <w:t>crafted</w:t>
            </w:r>
          </w:p>
        </w:tc>
        <w:tc>
          <w:tcPr>
            <w:tcW w:type="dxa" w:w="6480"/>
            <w:vAlign w:val="center"/>
          </w:tcPr>
          <w:p>
            <w:pPr>
              <w:spacing w:after="80" w:before="80"/>
            </w:pPr>
            <w:r/>
          </w:p>
        </w:tc>
      </w:tr>
      <w:tr>
        <w:tc>
          <w:tcPr>
            <w:tcW w:type="dxa" w:w="2880"/>
            <w:vAlign w:val="center"/>
          </w:tcPr>
          <w:p>
            <w:pPr>
              <w:spacing w:after="80" w:before="80"/>
            </w:pPr>
            <w:r>
              <w:t>creative</w:t>
            </w:r>
          </w:p>
        </w:tc>
        <w:tc>
          <w:tcPr>
            <w:tcW w:type="dxa" w:w="6480"/>
            <w:vAlign w:val="center"/>
          </w:tcPr>
          <w:p>
            <w:pPr>
              <w:spacing w:after="80" w:before="80"/>
            </w:pPr>
            <w:r/>
          </w:p>
        </w:tc>
      </w:tr>
      <w:tr>
        <w:tc>
          <w:tcPr>
            <w:tcW w:type="dxa" w:w="2880"/>
            <w:vAlign w:val="center"/>
          </w:tcPr>
          <w:p>
            <w:pPr>
              <w:spacing w:after="80" w:before="80"/>
            </w:pPr>
            <w:r>
              <w:t>creatively</w:t>
            </w:r>
          </w:p>
        </w:tc>
        <w:tc>
          <w:tcPr>
            <w:tcW w:type="dxa" w:w="6480"/>
            <w:vAlign w:val="center"/>
          </w:tcPr>
          <w:p>
            <w:pPr>
              <w:spacing w:after="80" w:before="80"/>
            </w:pPr>
            <w:r/>
          </w:p>
        </w:tc>
      </w:tr>
      <w:tr>
        <w:tc>
          <w:tcPr>
            <w:tcW w:type="dxa" w:w="2880"/>
            <w:vAlign w:val="center"/>
          </w:tcPr>
          <w:p>
            <w:pPr>
              <w:spacing w:after="80" w:before="80"/>
            </w:pPr>
            <w:r>
              <w:t>critical</w:t>
            </w:r>
          </w:p>
        </w:tc>
        <w:tc>
          <w:tcPr>
            <w:tcW w:type="dxa" w:w="6480"/>
            <w:vAlign w:val="center"/>
          </w:tcPr>
          <w:p>
            <w:pPr>
              <w:spacing w:after="80" w:before="80"/>
            </w:pPr>
            <w:r/>
          </w:p>
        </w:tc>
      </w:tr>
      <w:tr>
        <w:tc>
          <w:tcPr>
            <w:tcW w:type="dxa" w:w="2880"/>
            <w:vAlign w:val="center"/>
          </w:tcPr>
          <w:p>
            <w:pPr>
              <w:spacing w:after="80" w:before="80"/>
            </w:pPr>
            <w:r>
              <w:t>crucial</w:t>
            </w:r>
          </w:p>
        </w:tc>
        <w:tc>
          <w:tcPr>
            <w:tcW w:type="dxa" w:w="6480"/>
            <w:vAlign w:val="center"/>
          </w:tcPr>
          <w:p>
            <w:pPr>
              <w:spacing w:after="80" w:before="80"/>
            </w:pPr>
            <w:r>
              <w:t>Collaboration plays a crucial role in achieving lasting success.</w:t>
            </w:r>
          </w:p>
        </w:tc>
      </w:tr>
      <w:tr>
        <w:tc>
          <w:tcPr>
            <w:tcW w:type="dxa" w:w="2880"/>
            <w:vAlign w:val="center"/>
          </w:tcPr>
          <w:p>
            <w:pPr>
              <w:spacing w:after="80" w:before="80"/>
            </w:pPr>
            <w:r>
              <w:t>curated</w:t>
            </w:r>
          </w:p>
        </w:tc>
        <w:tc>
          <w:tcPr>
            <w:tcW w:type="dxa" w:w="6480"/>
            <w:vAlign w:val="center"/>
          </w:tcPr>
          <w:p>
            <w:pPr>
              <w:spacing w:after="80" w:before="80"/>
            </w:pPr>
            <w:r/>
          </w:p>
        </w:tc>
      </w:tr>
      <w:tr>
        <w:tc>
          <w:tcPr>
            <w:tcW w:type="dxa" w:w="2880"/>
            <w:vAlign w:val="center"/>
          </w:tcPr>
          <w:p>
            <w:pPr>
              <w:spacing w:after="80" w:before="80"/>
            </w:pPr>
            <w:r>
              <w:t>deeper</w:t>
            </w:r>
          </w:p>
        </w:tc>
        <w:tc>
          <w:tcPr>
            <w:tcW w:type="dxa" w:w="6480"/>
            <w:vAlign w:val="center"/>
          </w:tcPr>
          <w:p>
            <w:pPr>
              <w:spacing w:after="80" w:before="80"/>
            </w:pPr>
            <w:r/>
          </w:p>
        </w:tc>
      </w:tr>
      <w:tr>
        <w:tc>
          <w:tcPr>
            <w:tcW w:type="dxa" w:w="2880"/>
            <w:vAlign w:val="center"/>
          </w:tcPr>
          <w:p>
            <w:pPr>
              <w:spacing w:after="80" w:before="80"/>
            </w:pPr>
            <w:r>
              <w:t>delve/dive into</w:t>
            </w:r>
          </w:p>
        </w:tc>
        <w:tc>
          <w:tcPr>
            <w:tcW w:type="dxa" w:w="6480"/>
            <w:vAlign w:val="center"/>
          </w:tcPr>
          <w:p>
            <w:pPr>
              <w:spacing w:after="80" w:before="80"/>
            </w:pPr>
            <w:r>
              <w:t>Let us delve into the forces shaping this evolving landscape.</w:t>
            </w:r>
          </w:p>
        </w:tc>
      </w:tr>
      <w:tr>
        <w:tc>
          <w:tcPr>
            <w:tcW w:type="dxa" w:w="2880"/>
            <w:vAlign w:val="center"/>
          </w:tcPr>
          <w:p>
            <w:pPr>
              <w:spacing w:after="80" w:before="80"/>
            </w:pPr>
            <w:r>
              <w:t>development</w:t>
            </w:r>
          </w:p>
        </w:tc>
        <w:tc>
          <w:tcPr>
            <w:tcW w:type="dxa" w:w="6480"/>
            <w:vAlign w:val="center"/>
          </w:tcPr>
          <w:p>
            <w:pPr>
              <w:spacing w:after="80" w:before="80"/>
            </w:pPr>
            <w:r/>
          </w:p>
        </w:tc>
      </w:tr>
      <w:tr>
        <w:tc>
          <w:tcPr>
            <w:tcW w:type="dxa" w:w="2880"/>
            <w:vAlign w:val="center"/>
          </w:tcPr>
          <w:p>
            <w:pPr>
              <w:spacing w:after="80" w:before="80"/>
            </w:pPr>
            <w:r>
              <w:t>diverse</w:t>
            </w:r>
          </w:p>
        </w:tc>
        <w:tc>
          <w:tcPr>
            <w:tcW w:type="dxa" w:w="6480"/>
            <w:vAlign w:val="center"/>
          </w:tcPr>
          <w:p>
            <w:pPr>
              <w:spacing w:after="80" w:before="80"/>
            </w:pPr>
            <w:r/>
          </w:p>
        </w:tc>
      </w:tr>
      <w:tr>
        <w:tc>
          <w:tcPr>
            <w:tcW w:type="dxa" w:w="2880"/>
            <w:vAlign w:val="center"/>
          </w:tcPr>
          <w:p>
            <w:pPr>
              <w:spacing w:after="80" w:before="80"/>
            </w:pPr>
            <w:r>
              <w:t>dreams</w:t>
            </w:r>
          </w:p>
        </w:tc>
        <w:tc>
          <w:tcPr>
            <w:tcW w:type="dxa" w:w="6480"/>
            <w:vAlign w:val="center"/>
          </w:tcPr>
          <w:p>
            <w:pPr>
              <w:spacing w:after="80" w:before="80"/>
            </w:pPr>
            <w:r/>
          </w:p>
        </w:tc>
      </w:tr>
      <w:tr>
        <w:tc>
          <w:tcPr>
            <w:tcW w:type="dxa" w:w="2880"/>
            <w:vAlign w:val="center"/>
          </w:tcPr>
          <w:p>
            <w:pPr>
              <w:spacing w:after="80" w:before="80"/>
            </w:pPr>
            <w:r>
              <w:t>elegant</w:t>
            </w:r>
          </w:p>
        </w:tc>
        <w:tc>
          <w:tcPr>
            <w:tcW w:type="dxa" w:w="6480"/>
            <w:vAlign w:val="center"/>
          </w:tcPr>
          <w:p>
            <w:pPr>
              <w:spacing w:after="80" w:before="80"/>
            </w:pPr>
            <w:r/>
          </w:p>
        </w:tc>
      </w:tr>
      <w:tr>
        <w:tc>
          <w:tcPr>
            <w:tcW w:type="dxa" w:w="2880"/>
            <w:vAlign w:val="center"/>
          </w:tcPr>
          <w:p>
            <w:pPr>
              <w:spacing w:after="80" w:before="80"/>
            </w:pPr>
            <w:r>
              <w:t>elevate</w:t>
            </w:r>
          </w:p>
        </w:tc>
        <w:tc>
          <w:tcPr>
            <w:tcW w:type="dxa" w:w="6480"/>
            <w:vAlign w:val="center"/>
          </w:tcPr>
          <w:p>
            <w:pPr>
              <w:spacing w:after="80" w:before="80"/>
            </w:pPr>
            <w:r/>
          </w:p>
        </w:tc>
      </w:tr>
      <w:tr>
        <w:tc>
          <w:tcPr>
            <w:tcW w:type="dxa" w:w="2880"/>
            <w:vAlign w:val="center"/>
          </w:tcPr>
          <w:p>
            <w:pPr>
              <w:spacing w:after="80" w:before="80"/>
            </w:pPr>
            <w:r>
              <w:t>embrace</w:t>
            </w:r>
          </w:p>
        </w:tc>
        <w:tc>
          <w:tcPr>
            <w:tcW w:type="dxa" w:w="6480"/>
            <w:vAlign w:val="center"/>
          </w:tcPr>
          <w:p>
            <w:pPr>
              <w:spacing w:after="80" w:before="80"/>
            </w:pPr>
            <w:r/>
          </w:p>
        </w:tc>
      </w:tr>
      <w:tr>
        <w:tc>
          <w:tcPr>
            <w:tcW w:type="dxa" w:w="2880"/>
            <w:vAlign w:val="center"/>
          </w:tcPr>
          <w:p>
            <w:pPr>
              <w:spacing w:after="80" w:before="80"/>
            </w:pPr>
            <w:r>
              <w:t>empower</w:t>
            </w:r>
          </w:p>
        </w:tc>
        <w:tc>
          <w:tcPr>
            <w:tcW w:type="dxa" w:w="6480"/>
            <w:vAlign w:val="center"/>
          </w:tcPr>
          <w:p>
            <w:pPr>
              <w:spacing w:after="80" w:before="80"/>
            </w:pPr>
            <w:r/>
          </w:p>
        </w:tc>
      </w:tr>
      <w:tr>
        <w:tc>
          <w:tcPr>
            <w:tcW w:type="dxa" w:w="2880"/>
            <w:vAlign w:val="center"/>
          </w:tcPr>
          <w:p>
            <w:pPr>
              <w:spacing w:after="80" w:before="80"/>
            </w:pPr>
            <w:r>
              <w:t>enact</w:t>
            </w:r>
          </w:p>
        </w:tc>
        <w:tc>
          <w:tcPr>
            <w:tcW w:type="dxa" w:w="6480"/>
            <w:vAlign w:val="center"/>
          </w:tcPr>
          <w:p>
            <w:pPr>
              <w:spacing w:after="80" w:before="80"/>
            </w:pPr>
            <w:r/>
          </w:p>
        </w:tc>
      </w:tr>
      <w:tr>
        <w:tc>
          <w:tcPr>
            <w:tcW w:type="dxa" w:w="2880"/>
            <w:vAlign w:val="center"/>
          </w:tcPr>
          <w:p>
            <w:pPr>
              <w:spacing w:after="80" w:before="80"/>
            </w:pPr>
            <w:r>
              <w:t>engage</w:t>
            </w:r>
          </w:p>
        </w:tc>
        <w:tc>
          <w:tcPr>
            <w:tcW w:type="dxa" w:w="6480"/>
            <w:vAlign w:val="center"/>
          </w:tcPr>
          <w:p>
            <w:pPr>
              <w:spacing w:after="80" w:before="80"/>
            </w:pPr>
            <w:r/>
          </w:p>
        </w:tc>
      </w:tr>
      <w:tr>
        <w:tc>
          <w:tcPr>
            <w:tcW w:type="dxa" w:w="2880"/>
            <w:vAlign w:val="center"/>
          </w:tcPr>
          <w:p>
            <w:pPr>
              <w:spacing w:after="80" w:before="80"/>
            </w:pPr>
            <w:r>
              <w:t>enhance</w:t>
            </w:r>
          </w:p>
        </w:tc>
        <w:tc>
          <w:tcPr>
            <w:tcW w:type="dxa" w:w="6480"/>
            <w:vAlign w:val="center"/>
          </w:tcPr>
          <w:p>
            <w:pPr>
              <w:spacing w:after="80" w:before="80"/>
            </w:pPr>
            <w:r>
              <w:t>This comprehensive approach will enhance the overall experience.</w:t>
            </w:r>
          </w:p>
        </w:tc>
      </w:tr>
      <w:tr>
        <w:tc>
          <w:tcPr>
            <w:tcW w:type="dxa" w:w="2880"/>
            <w:vAlign w:val="center"/>
          </w:tcPr>
          <w:p>
            <w:pPr>
              <w:spacing w:after="80" w:before="80"/>
            </w:pPr>
            <w:r>
              <w:t>ensure</w:t>
            </w:r>
          </w:p>
        </w:tc>
        <w:tc>
          <w:tcPr>
            <w:tcW w:type="dxa" w:w="6480"/>
            <w:vAlign w:val="center"/>
          </w:tcPr>
          <w:p>
            <w:pPr>
              <w:spacing w:after="80" w:before="80"/>
            </w:pPr>
            <w:r/>
          </w:p>
        </w:tc>
      </w:tr>
      <w:tr>
        <w:tc>
          <w:tcPr>
            <w:tcW w:type="dxa" w:w="2880"/>
            <w:vAlign w:val="center"/>
          </w:tcPr>
          <w:p>
            <w:pPr>
              <w:spacing w:after="80" w:before="80"/>
            </w:pPr>
            <w:r>
              <w:t>environment</w:t>
            </w:r>
          </w:p>
        </w:tc>
        <w:tc>
          <w:tcPr>
            <w:tcW w:type="dxa" w:w="6480"/>
            <w:vAlign w:val="center"/>
          </w:tcPr>
          <w:p>
            <w:pPr>
              <w:spacing w:after="80" w:before="80"/>
            </w:pPr>
            <w:r/>
          </w:p>
        </w:tc>
      </w:tr>
      <w:tr>
        <w:tc>
          <w:tcPr>
            <w:tcW w:type="dxa" w:w="2880"/>
            <w:vAlign w:val="center"/>
          </w:tcPr>
          <w:p>
            <w:pPr>
              <w:spacing w:after="80" w:before="80"/>
            </w:pPr>
            <w:r>
              <w:t>essential</w:t>
            </w:r>
          </w:p>
        </w:tc>
        <w:tc>
          <w:tcPr>
            <w:tcW w:type="dxa" w:w="6480"/>
            <w:vAlign w:val="center"/>
          </w:tcPr>
          <w:p>
            <w:pPr>
              <w:spacing w:after="80" w:before="80"/>
            </w:pPr>
            <w:r/>
          </w:p>
        </w:tc>
      </w:tr>
      <w:tr>
        <w:tc>
          <w:tcPr>
            <w:tcW w:type="dxa" w:w="2880"/>
            <w:vAlign w:val="center"/>
          </w:tcPr>
          <w:p>
            <w:pPr>
              <w:spacing w:after="80" w:before="80"/>
            </w:pPr>
            <w:r>
              <w:t>evoking</w:t>
            </w:r>
          </w:p>
        </w:tc>
        <w:tc>
          <w:tcPr>
            <w:tcW w:type="dxa" w:w="6480"/>
            <w:vAlign w:val="center"/>
          </w:tcPr>
          <w:p>
            <w:pPr>
              <w:spacing w:after="80" w:before="80"/>
            </w:pPr>
            <w:r/>
          </w:p>
        </w:tc>
      </w:tr>
      <w:tr>
        <w:tc>
          <w:tcPr>
            <w:tcW w:type="dxa" w:w="2880"/>
            <w:vAlign w:val="center"/>
          </w:tcPr>
          <w:p>
            <w:pPr>
              <w:spacing w:after="80" w:before="80"/>
            </w:pPr>
            <w:r>
              <w:t>evolving</w:t>
            </w:r>
          </w:p>
        </w:tc>
        <w:tc>
          <w:tcPr>
            <w:tcW w:type="dxa" w:w="6480"/>
            <w:vAlign w:val="center"/>
          </w:tcPr>
          <w:p>
            <w:pPr>
              <w:spacing w:after="80" w:before="80"/>
            </w:pPr>
            <w:r/>
          </w:p>
        </w:tc>
      </w:tr>
      <w:tr>
        <w:tc>
          <w:tcPr>
            <w:tcW w:type="dxa" w:w="2880"/>
            <w:vAlign w:val="center"/>
          </w:tcPr>
          <w:p>
            <w:pPr>
              <w:spacing w:after="80" w:before="80"/>
            </w:pPr>
            <w:r>
              <w:t>exploration</w:t>
            </w:r>
          </w:p>
        </w:tc>
        <w:tc>
          <w:tcPr>
            <w:tcW w:type="dxa" w:w="6480"/>
            <w:vAlign w:val="center"/>
          </w:tcPr>
          <w:p>
            <w:pPr>
              <w:spacing w:after="80" w:before="80"/>
            </w:pPr>
            <w:r/>
          </w:p>
        </w:tc>
      </w:tr>
      <w:tr>
        <w:tc>
          <w:tcPr>
            <w:tcW w:type="dxa" w:w="2880"/>
            <w:vAlign w:val="center"/>
          </w:tcPr>
          <w:p>
            <w:pPr>
              <w:spacing w:after="80" w:before="80"/>
            </w:pPr>
            <w:r>
              <w:t>explore</w:t>
            </w:r>
          </w:p>
        </w:tc>
        <w:tc>
          <w:tcPr>
            <w:tcW w:type="dxa" w:w="6480"/>
            <w:vAlign w:val="center"/>
          </w:tcPr>
          <w:p>
            <w:pPr>
              <w:spacing w:after="80" w:before="80"/>
            </w:pPr>
            <w:r/>
          </w:p>
        </w:tc>
      </w:tr>
      <w:tr>
        <w:tc>
          <w:tcPr>
            <w:tcW w:type="dxa" w:w="2880"/>
            <w:vAlign w:val="center"/>
          </w:tcPr>
          <w:p>
            <w:pPr>
              <w:spacing w:after="80" w:before="80"/>
            </w:pPr>
            <w:r>
              <w:t>fostering</w:t>
            </w:r>
          </w:p>
        </w:tc>
        <w:tc>
          <w:tcPr>
            <w:tcW w:type="dxa" w:w="6480"/>
            <w:vAlign w:val="center"/>
          </w:tcPr>
          <w:p>
            <w:pPr>
              <w:spacing w:after="80" w:before="80"/>
            </w:pPr>
            <w:r>
              <w:t>The program is fostering a culture of meaningful collaboration.</w:t>
            </w:r>
          </w:p>
        </w:tc>
      </w:tr>
      <w:tr>
        <w:tc>
          <w:tcPr>
            <w:tcW w:type="dxa" w:w="2880"/>
            <w:vAlign w:val="center"/>
          </w:tcPr>
          <w:p>
            <w:pPr>
              <w:spacing w:after="80" w:before="80"/>
            </w:pPr>
            <w:r>
              <w:t>grand scheme</w:t>
            </w:r>
          </w:p>
        </w:tc>
        <w:tc>
          <w:tcPr>
            <w:tcW w:type="dxa" w:w="6480"/>
            <w:vAlign w:val="center"/>
          </w:tcPr>
          <w:p>
            <w:pPr>
              <w:spacing w:after="80" w:before="80"/>
            </w:pPr>
            <w:r/>
          </w:p>
        </w:tc>
      </w:tr>
      <w:tr>
        <w:tc>
          <w:tcPr>
            <w:tcW w:type="dxa" w:w="2880"/>
            <w:vAlign w:val="center"/>
          </w:tcPr>
          <w:p>
            <w:pPr>
              <w:spacing w:after="80" w:before="80"/>
            </w:pPr>
            <w:r>
              <w:t>groundbreaking</w:t>
            </w:r>
          </w:p>
        </w:tc>
        <w:tc>
          <w:tcPr>
            <w:tcW w:type="dxa" w:w="6480"/>
            <w:vAlign w:val="center"/>
          </w:tcPr>
          <w:p>
            <w:pPr>
              <w:spacing w:after="80" w:before="80"/>
            </w:pPr>
            <w:r>
              <w:t>This groundbreaking platform redefines what is possible.</w:t>
            </w:r>
          </w:p>
        </w:tc>
      </w:tr>
      <w:tr>
        <w:tc>
          <w:tcPr>
            <w:tcW w:type="dxa" w:w="2880"/>
            <w:vAlign w:val="center"/>
          </w:tcPr>
          <w:p>
            <w:pPr>
              <w:spacing w:after="80" w:before="80"/>
            </w:pPr>
            <w:r>
              <w:t>guiding</w:t>
            </w:r>
          </w:p>
        </w:tc>
        <w:tc>
          <w:tcPr>
            <w:tcW w:type="dxa" w:w="6480"/>
            <w:vAlign w:val="center"/>
          </w:tcPr>
          <w:p>
            <w:pPr>
              <w:spacing w:after="80" w:before="80"/>
            </w:pPr>
            <w:r/>
          </w:p>
        </w:tc>
      </w:tr>
      <w:tr>
        <w:tc>
          <w:tcPr>
            <w:tcW w:type="dxa" w:w="2880"/>
            <w:vAlign w:val="center"/>
          </w:tcPr>
          <w:p>
            <w:pPr>
              <w:spacing w:after="80" w:before="80"/>
            </w:pPr>
            <w:r>
              <w:t>harness</w:t>
            </w:r>
          </w:p>
        </w:tc>
        <w:tc>
          <w:tcPr>
            <w:tcW w:type="dxa" w:w="6480"/>
            <w:vAlign w:val="center"/>
          </w:tcPr>
          <w:p>
            <w:pPr>
              <w:spacing w:after="80" w:before="80"/>
            </w:pPr>
            <w:r/>
          </w:p>
        </w:tc>
      </w:tr>
      <w:tr>
        <w:tc>
          <w:tcPr>
            <w:tcW w:type="dxa" w:w="2880"/>
            <w:vAlign w:val="center"/>
          </w:tcPr>
          <w:p>
            <w:pPr>
              <w:spacing w:after="80" w:before="80"/>
            </w:pPr>
            <w:r>
              <w:t>has shaped the</w:t>
            </w:r>
          </w:p>
        </w:tc>
        <w:tc>
          <w:tcPr>
            <w:tcW w:type="dxa" w:w="6480"/>
            <w:vAlign w:val="center"/>
          </w:tcPr>
          <w:p>
            <w:pPr>
              <w:spacing w:after="80" w:before="80"/>
            </w:pPr>
            <w:r/>
          </w:p>
        </w:tc>
      </w:tr>
      <w:tr>
        <w:tc>
          <w:tcPr>
            <w:tcW w:type="dxa" w:w="2880"/>
            <w:vAlign w:val="center"/>
          </w:tcPr>
          <w:p>
            <w:pPr>
              <w:spacing w:after="80" w:before="80"/>
            </w:pPr>
            <w:r>
              <w:t>health</w:t>
            </w:r>
          </w:p>
        </w:tc>
        <w:tc>
          <w:tcPr>
            <w:tcW w:type="dxa" w:w="6480"/>
            <w:vAlign w:val="center"/>
          </w:tcPr>
          <w:p>
            <w:pPr>
              <w:spacing w:after="80" w:before="80"/>
            </w:pPr>
            <w:r/>
          </w:p>
        </w:tc>
      </w:tr>
      <w:tr>
        <w:tc>
          <w:tcPr>
            <w:tcW w:type="dxa" w:w="2880"/>
            <w:vAlign w:val="center"/>
          </w:tcPr>
          <w:p>
            <w:pPr>
              <w:spacing w:after="80" w:before="80"/>
            </w:pPr>
            <w:r>
              <w:t>hidden</w:t>
            </w:r>
          </w:p>
        </w:tc>
        <w:tc>
          <w:tcPr>
            <w:tcW w:type="dxa" w:w="6480"/>
            <w:vAlign w:val="center"/>
          </w:tcPr>
          <w:p>
            <w:pPr>
              <w:spacing w:after="80" w:before="80"/>
            </w:pPr>
            <w:r/>
          </w:p>
        </w:tc>
      </w:tr>
      <w:tr>
        <w:tc>
          <w:tcPr>
            <w:tcW w:type="dxa" w:w="2880"/>
            <w:vAlign w:val="center"/>
          </w:tcPr>
          <w:p>
            <w:pPr>
              <w:spacing w:after="80" w:before="80"/>
            </w:pPr>
            <w:r>
              <w:t>highlights</w:t>
            </w:r>
          </w:p>
        </w:tc>
        <w:tc>
          <w:tcPr>
            <w:tcW w:type="dxa" w:w="6480"/>
            <w:vAlign w:val="center"/>
          </w:tcPr>
          <w:p>
            <w:pPr>
              <w:spacing w:after="80" w:before="80"/>
            </w:pPr>
            <w:r/>
          </w:p>
        </w:tc>
      </w:tr>
      <w:tr>
        <w:tc>
          <w:tcPr>
            <w:tcW w:type="dxa" w:w="2880"/>
            <w:vAlign w:val="center"/>
          </w:tcPr>
          <w:p>
            <w:pPr>
              <w:spacing w:after="80" w:before="80"/>
            </w:pPr>
            <w:r>
              <w:t>importance</w:t>
            </w:r>
          </w:p>
        </w:tc>
        <w:tc>
          <w:tcPr>
            <w:tcW w:type="dxa" w:w="6480"/>
            <w:vAlign w:val="center"/>
          </w:tcPr>
          <w:p>
            <w:pPr>
              <w:spacing w:after="80" w:before="80"/>
            </w:pPr>
            <w:r/>
          </w:p>
        </w:tc>
      </w:tr>
      <w:tr>
        <w:tc>
          <w:tcPr>
            <w:tcW w:type="dxa" w:w="2880"/>
            <w:vAlign w:val="center"/>
          </w:tcPr>
          <w:p>
            <w:pPr>
              <w:spacing w:after="80" w:before="80"/>
            </w:pPr>
            <w:r>
              <w:t>improve</w:t>
            </w:r>
          </w:p>
        </w:tc>
        <w:tc>
          <w:tcPr>
            <w:tcW w:type="dxa" w:w="6480"/>
            <w:vAlign w:val="center"/>
          </w:tcPr>
          <w:p>
            <w:pPr>
              <w:spacing w:after="80" w:before="80"/>
            </w:pPr>
            <w:r/>
          </w:p>
        </w:tc>
      </w:tr>
      <w:tr>
        <w:tc>
          <w:tcPr>
            <w:tcW w:type="dxa" w:w="2880"/>
            <w:vAlign w:val="center"/>
          </w:tcPr>
          <w:p>
            <w:pPr>
              <w:spacing w:after="80" w:before="80"/>
            </w:pPr>
            <w:r>
              <w:t>in a world of/where</w:t>
            </w:r>
          </w:p>
        </w:tc>
        <w:tc>
          <w:tcPr>
            <w:tcW w:type="dxa" w:w="6480"/>
            <w:vAlign w:val="center"/>
          </w:tcPr>
          <w:p>
            <w:pPr>
              <w:spacing w:after="80" w:before="80"/>
            </w:pPr>
            <w:r>
              <w:t>In a world where change is constant, adaptability is essential.</w:t>
            </w:r>
          </w:p>
        </w:tc>
      </w:tr>
      <w:tr>
        <w:tc>
          <w:tcPr>
            <w:tcW w:type="dxa" w:w="2880"/>
            <w:vAlign w:val="center"/>
          </w:tcPr>
          <w:p>
            <w:pPr>
              <w:spacing w:after="80" w:before="80"/>
            </w:pPr>
            <w:r>
              <w:t>in conclusion</w:t>
            </w:r>
          </w:p>
        </w:tc>
        <w:tc>
          <w:tcPr>
            <w:tcW w:type="dxa" w:w="6480"/>
            <w:vAlign w:val="center"/>
          </w:tcPr>
          <w:p>
            <w:pPr>
              <w:spacing w:after="80" w:before="80"/>
            </w:pPr>
            <w:r>
              <w:t>In conclusion, this topic plays a crucial role in our understanding of the world.</w:t>
            </w:r>
          </w:p>
        </w:tc>
      </w:tr>
      <w:tr>
        <w:tc>
          <w:tcPr>
            <w:tcW w:type="dxa" w:w="2880"/>
            <w:vAlign w:val="center"/>
          </w:tcPr>
          <w:p>
            <w:pPr>
              <w:spacing w:after="80" w:before="80"/>
            </w:pPr>
            <w:r>
              <w:t>in summary</w:t>
            </w:r>
          </w:p>
        </w:tc>
        <w:tc>
          <w:tcPr>
            <w:tcW w:type="dxa" w:w="6480"/>
            <w:vAlign w:val="center"/>
          </w:tcPr>
          <w:p>
            <w:pPr>
              <w:spacing w:after="80" w:before="80"/>
            </w:pPr>
            <w:r>
              <w:t>In summary, the project demonstrates the importance of collaboration and shared purpose.</w:t>
            </w:r>
          </w:p>
        </w:tc>
      </w:tr>
      <w:tr>
        <w:tc>
          <w:tcPr>
            <w:tcW w:type="dxa" w:w="2880"/>
            <w:vAlign w:val="center"/>
          </w:tcPr>
          <w:p>
            <w:pPr>
              <w:spacing w:after="80" w:before="80"/>
            </w:pPr>
            <w:r>
              <w:t>integrate</w:t>
            </w:r>
          </w:p>
        </w:tc>
        <w:tc>
          <w:tcPr>
            <w:tcW w:type="dxa" w:w="6480"/>
            <w:vAlign w:val="center"/>
          </w:tcPr>
          <w:p>
            <w:pPr>
              <w:spacing w:after="80" w:before="80"/>
            </w:pPr>
            <w:r/>
          </w:p>
        </w:tc>
      </w:tr>
      <w:tr>
        <w:tc>
          <w:tcPr>
            <w:tcW w:type="dxa" w:w="2880"/>
            <w:vAlign w:val="center"/>
          </w:tcPr>
          <w:p>
            <w:pPr>
              <w:spacing w:after="80" w:before="80"/>
            </w:pPr>
            <w:r>
              <w:t>intricate</w:t>
            </w:r>
          </w:p>
        </w:tc>
        <w:tc>
          <w:tcPr>
            <w:tcW w:type="dxa" w:w="6480"/>
            <w:vAlign w:val="center"/>
          </w:tcPr>
          <w:p>
            <w:pPr>
              <w:spacing w:after="80" w:before="80"/>
            </w:pPr>
            <w:r>
              <w:t>The report explores an intricate web of interconnected challenges.</w:t>
            </w:r>
          </w:p>
        </w:tc>
      </w:tr>
      <w:tr>
        <w:tc>
          <w:tcPr>
            <w:tcW w:type="dxa" w:w="2880"/>
            <w:vAlign w:val="center"/>
          </w:tcPr>
          <w:p>
            <w:pPr>
              <w:spacing w:after="80" w:before="80"/>
            </w:pPr>
            <w:r>
              <w:t>it’s crucial to</w:t>
            </w:r>
          </w:p>
        </w:tc>
        <w:tc>
          <w:tcPr>
            <w:tcW w:type="dxa" w:w="6480"/>
            <w:vAlign w:val="center"/>
          </w:tcPr>
          <w:p>
            <w:pPr>
              <w:spacing w:after="80" w:before="80"/>
            </w:pPr>
            <w:r/>
          </w:p>
        </w:tc>
      </w:tr>
      <w:tr>
        <w:tc>
          <w:tcPr>
            <w:tcW w:type="dxa" w:w="2880"/>
            <w:vAlign w:val="center"/>
          </w:tcPr>
          <w:p>
            <w:pPr>
              <w:spacing w:after="80" w:before="80"/>
            </w:pPr>
            <w:r>
              <w:t>it’s important to note</w:t>
            </w:r>
          </w:p>
        </w:tc>
        <w:tc>
          <w:tcPr>
            <w:tcW w:type="dxa" w:w="6480"/>
            <w:vAlign w:val="center"/>
          </w:tcPr>
          <w:p>
            <w:pPr>
              <w:spacing w:after="80" w:before="80"/>
            </w:pPr>
            <w:r>
              <w:t>It’s important to note that results may vary.</w:t>
            </w:r>
          </w:p>
        </w:tc>
      </w:tr>
      <w:tr>
        <w:tc>
          <w:tcPr>
            <w:tcW w:type="dxa" w:w="2880"/>
            <w:vAlign w:val="center"/>
          </w:tcPr>
          <w:p>
            <w:pPr>
              <w:spacing w:after="80" w:before="80"/>
            </w:pPr>
            <w:r>
              <w:t>it’s not about ___ it’s about ___</w:t>
            </w:r>
          </w:p>
        </w:tc>
        <w:tc>
          <w:tcPr>
            <w:tcW w:type="dxa" w:w="6480"/>
            <w:vAlign w:val="center"/>
          </w:tcPr>
          <w:p>
            <w:pPr>
              <w:spacing w:after="80" w:before="80"/>
            </w:pPr>
            <w:r>
              <w:t>It’s not about the deadline; it’s about the commitment behind it.</w:t>
            </w:r>
          </w:p>
        </w:tc>
      </w:tr>
      <w:tr>
        <w:tc>
          <w:tcPr>
            <w:tcW w:type="dxa" w:w="2880"/>
            <w:vAlign w:val="center"/>
          </w:tcPr>
          <w:p>
            <w:pPr>
              <w:spacing w:after="80" w:before="80"/>
            </w:pPr>
            <w:r>
              <w:t>jeopardizing</w:t>
            </w:r>
          </w:p>
        </w:tc>
        <w:tc>
          <w:tcPr>
            <w:tcW w:type="dxa" w:w="6480"/>
            <w:vAlign w:val="center"/>
          </w:tcPr>
          <w:p>
            <w:pPr>
              <w:spacing w:after="80" w:before="80"/>
            </w:pPr>
            <w:r/>
          </w:p>
        </w:tc>
      </w:tr>
      <w:tr>
        <w:tc>
          <w:tcPr>
            <w:tcW w:type="dxa" w:w="2880"/>
            <w:vAlign w:val="center"/>
          </w:tcPr>
          <w:p>
            <w:pPr>
              <w:spacing w:after="80" w:before="80"/>
            </w:pPr>
            <w:r>
              <w:t>journey</w:t>
            </w:r>
          </w:p>
        </w:tc>
        <w:tc>
          <w:tcPr>
            <w:tcW w:type="dxa" w:w="6480"/>
            <w:vAlign w:val="center"/>
          </w:tcPr>
          <w:p>
            <w:pPr>
              <w:spacing w:after="80" w:before="80"/>
            </w:pPr>
            <w:r/>
          </w:p>
        </w:tc>
      </w:tr>
      <w:tr>
        <w:tc>
          <w:tcPr>
            <w:tcW w:type="dxa" w:w="2880"/>
            <w:vAlign w:val="center"/>
          </w:tcPr>
          <w:p>
            <w:pPr>
              <w:spacing w:after="80" w:before="80"/>
            </w:pPr>
            <w:r>
              <w:t>key</w:t>
            </w:r>
          </w:p>
        </w:tc>
        <w:tc>
          <w:tcPr>
            <w:tcW w:type="dxa" w:w="6480"/>
            <w:vAlign w:val="center"/>
          </w:tcPr>
          <w:p>
            <w:pPr>
              <w:spacing w:after="80" w:before="80"/>
            </w:pPr>
            <w:r>
              <w:t>Innovation remains a key driver of our continued journey.</w:t>
            </w:r>
          </w:p>
        </w:tc>
      </w:tr>
      <w:tr>
        <w:tc>
          <w:tcPr>
            <w:tcW w:type="dxa" w:w="2880"/>
            <w:vAlign w:val="center"/>
          </w:tcPr>
          <w:p>
            <w:pPr>
              <w:spacing w:after="80" w:before="80"/>
            </w:pPr>
            <w:r>
              <w:t>landscape</w:t>
            </w:r>
          </w:p>
        </w:tc>
        <w:tc>
          <w:tcPr>
            <w:tcW w:type="dxa" w:w="6480"/>
            <w:vAlign w:val="center"/>
          </w:tcPr>
          <w:p>
            <w:pPr>
              <w:spacing w:after="80" w:before="80"/>
            </w:pPr>
            <w:r>
              <w:t>Organizations must navigate an increasingly complex landscape.</w:t>
            </w:r>
          </w:p>
        </w:tc>
      </w:tr>
      <w:tr>
        <w:tc>
          <w:tcPr>
            <w:tcW w:type="dxa" w:w="2880"/>
            <w:vAlign w:val="center"/>
          </w:tcPr>
          <w:p>
            <w:pPr>
              <w:spacing w:after="80" w:before="80"/>
            </w:pPr>
            <w:r>
              <w:t>life</w:t>
            </w:r>
          </w:p>
        </w:tc>
        <w:tc>
          <w:tcPr>
            <w:tcW w:type="dxa" w:w="6480"/>
            <w:vAlign w:val="center"/>
          </w:tcPr>
          <w:p>
            <w:pPr>
              <w:spacing w:after="80" w:before="80"/>
            </w:pPr>
            <w:r/>
          </w:p>
        </w:tc>
      </w:tr>
      <w:tr>
        <w:tc>
          <w:tcPr>
            <w:tcW w:type="dxa" w:w="2880"/>
            <w:vAlign w:val="center"/>
          </w:tcPr>
          <w:p>
            <w:pPr>
              <w:spacing w:after="80" w:before="80"/>
            </w:pPr>
            <w:r>
              <w:t>manage topic issues/problems</w:t>
            </w:r>
          </w:p>
        </w:tc>
        <w:tc>
          <w:tcPr>
            <w:tcW w:type="dxa" w:w="6480"/>
            <w:vAlign w:val="center"/>
          </w:tcPr>
          <w:p>
            <w:pPr>
              <w:spacing w:after="80" w:before="80"/>
            </w:pPr>
            <w:r/>
          </w:p>
        </w:tc>
      </w:tr>
      <w:tr>
        <w:tc>
          <w:tcPr>
            <w:tcW w:type="dxa" w:w="2880"/>
            <w:vAlign w:val="center"/>
          </w:tcPr>
          <w:p>
            <w:pPr>
              <w:spacing w:after="80" w:before="80"/>
            </w:pPr>
            <w:r>
              <w:t>manifold</w:t>
            </w:r>
          </w:p>
        </w:tc>
        <w:tc>
          <w:tcPr>
            <w:tcW w:type="dxa" w:w="6480"/>
            <w:vAlign w:val="center"/>
          </w:tcPr>
          <w:p>
            <w:pPr>
              <w:spacing w:after="80" w:before="80"/>
            </w:pPr>
            <w:r/>
          </w:p>
        </w:tc>
      </w:tr>
      <w:tr>
        <w:tc>
          <w:tcPr>
            <w:tcW w:type="dxa" w:w="2880"/>
            <w:vAlign w:val="center"/>
          </w:tcPr>
          <w:p>
            <w:pPr>
              <w:spacing w:after="80" w:before="80"/>
            </w:pPr>
            <w:r>
              <w:t>meaningful</w:t>
            </w:r>
          </w:p>
        </w:tc>
        <w:tc>
          <w:tcPr>
            <w:tcW w:type="dxa" w:w="6480"/>
            <w:vAlign w:val="center"/>
          </w:tcPr>
          <w:p>
            <w:pPr>
              <w:spacing w:after="80" w:before="80"/>
            </w:pPr>
            <w:r>
              <w:t>The workshop creates opportunities for meaningful engagement.</w:t>
            </w:r>
          </w:p>
        </w:tc>
      </w:tr>
      <w:tr>
        <w:tc>
          <w:tcPr>
            <w:tcW w:type="dxa" w:w="2880"/>
            <w:vAlign w:val="center"/>
          </w:tcPr>
          <w:p>
            <w:pPr>
              <w:spacing w:after="80" w:before="80"/>
            </w:pPr>
            <w:r>
              <w:t>moreover</w:t>
            </w:r>
          </w:p>
        </w:tc>
        <w:tc>
          <w:tcPr>
            <w:tcW w:type="dxa" w:w="6480"/>
            <w:vAlign w:val="center"/>
          </w:tcPr>
          <w:p>
            <w:pPr>
              <w:spacing w:after="80" w:before="80"/>
            </w:pPr>
            <w:r/>
          </w:p>
        </w:tc>
      </w:tr>
      <w:tr>
        <w:tc>
          <w:tcPr>
            <w:tcW w:type="dxa" w:w="2880"/>
            <w:vAlign w:val="center"/>
          </w:tcPr>
          <w:p>
            <w:pPr>
              <w:spacing w:after="80" w:before="80"/>
            </w:pPr>
            <w:r>
              <w:t>multifaceted</w:t>
            </w:r>
          </w:p>
        </w:tc>
        <w:tc>
          <w:tcPr>
            <w:tcW w:type="dxa" w:w="6480"/>
            <w:vAlign w:val="center"/>
          </w:tcPr>
          <w:p>
            <w:pPr>
              <w:spacing w:after="80" w:before="80"/>
            </w:pPr>
            <w:r/>
          </w:p>
        </w:tc>
      </w:tr>
      <w:tr>
        <w:tc>
          <w:tcPr>
            <w:tcW w:type="dxa" w:w="2880"/>
            <w:vAlign w:val="center"/>
          </w:tcPr>
          <w:p>
            <w:pPr>
              <w:spacing w:after="80" w:before="80"/>
            </w:pPr>
            <w:r>
              <w:t>navigate</w:t>
            </w:r>
          </w:p>
        </w:tc>
        <w:tc>
          <w:tcPr>
            <w:tcW w:type="dxa" w:w="6480"/>
            <w:vAlign w:val="center"/>
          </w:tcPr>
          <w:p>
            <w:pPr>
              <w:spacing w:after="80" w:before="80"/>
            </w:pPr>
            <w:r/>
          </w:p>
        </w:tc>
      </w:tr>
      <w:tr>
        <w:tc>
          <w:tcPr>
            <w:tcW w:type="dxa" w:w="2880"/>
            <w:vAlign w:val="center"/>
          </w:tcPr>
          <w:p>
            <w:pPr>
              <w:spacing w:after="80" w:before="80"/>
            </w:pPr>
            <w:r>
              <w:t>navigating</w:t>
            </w:r>
          </w:p>
        </w:tc>
        <w:tc>
          <w:tcPr>
            <w:tcW w:type="dxa" w:w="6480"/>
            <w:vAlign w:val="center"/>
          </w:tcPr>
          <w:p>
            <w:pPr>
              <w:spacing w:after="80" w:before="80"/>
            </w:pPr>
            <w:r/>
          </w:p>
        </w:tc>
      </w:tr>
      <w:tr>
        <w:tc>
          <w:tcPr>
            <w:tcW w:type="dxa" w:w="2880"/>
            <w:vAlign w:val="center"/>
          </w:tcPr>
          <w:p>
            <w:pPr>
              <w:spacing w:after="80" w:before="80"/>
            </w:pPr>
            <w:r>
              <w:t>not only ___ but also</w:t>
            </w:r>
          </w:p>
        </w:tc>
        <w:tc>
          <w:tcPr>
            <w:tcW w:type="dxa" w:w="6480"/>
            <w:vAlign w:val="center"/>
          </w:tcPr>
          <w:p>
            <w:pPr>
              <w:spacing w:after="80" w:before="80"/>
            </w:pPr>
            <w:r>
              <w:t>The program is not only a learning opportunity but also a journey of discovery.</w:t>
            </w:r>
          </w:p>
        </w:tc>
      </w:tr>
      <w:tr>
        <w:tc>
          <w:tcPr>
            <w:tcW w:type="dxa" w:w="2880"/>
            <w:vAlign w:val="center"/>
          </w:tcPr>
          <w:p>
            <w:pPr>
              <w:spacing w:after="80" w:before="80"/>
            </w:pPr>
            <w:r>
              <w:t>notes</w:t>
            </w:r>
          </w:p>
        </w:tc>
        <w:tc>
          <w:tcPr>
            <w:tcW w:type="dxa" w:w="6480"/>
            <w:vAlign w:val="center"/>
          </w:tcPr>
          <w:p>
            <w:pPr>
              <w:spacing w:after="80" w:before="80"/>
            </w:pPr>
            <w:r/>
          </w:p>
        </w:tc>
      </w:tr>
      <w:tr>
        <w:tc>
          <w:tcPr>
            <w:tcW w:type="dxa" w:w="2880"/>
            <w:vAlign w:val="center"/>
          </w:tcPr>
          <w:p>
            <w:pPr>
              <w:spacing w:after="80" w:before="80"/>
            </w:pPr>
            <w:r>
              <w:t>nuance</w:t>
            </w:r>
          </w:p>
        </w:tc>
        <w:tc>
          <w:tcPr>
            <w:tcW w:type="dxa" w:w="6480"/>
            <w:vAlign w:val="center"/>
          </w:tcPr>
          <w:p>
            <w:pPr>
              <w:spacing w:after="80" w:before="80"/>
            </w:pPr>
            <w:r/>
          </w:p>
        </w:tc>
      </w:tr>
      <w:tr>
        <w:tc>
          <w:tcPr>
            <w:tcW w:type="dxa" w:w="2880"/>
            <w:vAlign w:val="center"/>
          </w:tcPr>
          <w:p>
            <w:pPr>
              <w:spacing w:after="80" w:before="80"/>
            </w:pPr>
            <w:r>
              <w:t>offering</w:t>
            </w:r>
          </w:p>
        </w:tc>
        <w:tc>
          <w:tcPr>
            <w:tcW w:type="dxa" w:w="6480"/>
            <w:vAlign w:val="center"/>
          </w:tcPr>
          <w:p>
            <w:pPr>
              <w:spacing w:after="80" w:before="80"/>
            </w:pPr>
            <w:r/>
          </w:p>
        </w:tc>
      </w:tr>
      <w:tr>
        <w:tc>
          <w:tcPr>
            <w:tcW w:type="dxa" w:w="2880"/>
            <w:vAlign w:val="center"/>
          </w:tcPr>
          <w:p>
            <w:pPr>
              <w:spacing w:after="80" w:before="80"/>
            </w:pPr>
            <w:r>
              <w:t>packs a punch/brings a punch</w:t>
            </w:r>
          </w:p>
        </w:tc>
        <w:tc>
          <w:tcPr>
            <w:tcW w:type="dxa" w:w="6480"/>
            <w:vAlign w:val="center"/>
          </w:tcPr>
          <w:p>
            <w:pPr>
              <w:spacing w:after="80" w:before="80"/>
            </w:pPr>
            <w:r/>
          </w:p>
        </w:tc>
      </w:tr>
      <w:tr>
        <w:tc>
          <w:tcPr>
            <w:tcW w:type="dxa" w:w="2880"/>
            <w:vAlign w:val="center"/>
          </w:tcPr>
          <w:p>
            <w:pPr>
              <w:spacing w:after="80" w:before="80"/>
            </w:pPr>
            <w:r>
              <w:t>paramount</w:t>
            </w:r>
          </w:p>
        </w:tc>
        <w:tc>
          <w:tcPr>
            <w:tcW w:type="dxa" w:w="6480"/>
            <w:vAlign w:val="center"/>
          </w:tcPr>
          <w:p>
            <w:pPr>
              <w:spacing w:after="80" w:before="80"/>
            </w:pPr>
            <w:r/>
          </w:p>
        </w:tc>
      </w:tr>
      <w:tr>
        <w:tc>
          <w:tcPr>
            <w:tcW w:type="dxa" w:w="2880"/>
            <w:vAlign w:val="center"/>
          </w:tcPr>
          <w:p>
            <w:pPr>
              <w:spacing w:after="80" w:before="80"/>
            </w:pPr>
            <w:r>
              <w:t>partaking</w:t>
            </w:r>
          </w:p>
        </w:tc>
        <w:tc>
          <w:tcPr>
            <w:tcW w:type="dxa" w:w="6480"/>
            <w:vAlign w:val="center"/>
          </w:tcPr>
          <w:p>
            <w:pPr>
              <w:spacing w:after="80" w:before="80"/>
            </w:pPr>
            <w:r/>
          </w:p>
        </w:tc>
      </w:tr>
      <w:tr>
        <w:tc>
          <w:tcPr>
            <w:tcW w:type="dxa" w:w="2880"/>
            <w:vAlign w:val="center"/>
          </w:tcPr>
          <w:p>
            <w:pPr>
              <w:spacing w:after="80" w:before="80"/>
            </w:pPr>
            <w:r>
              <w:t>paving the way</w:t>
            </w:r>
          </w:p>
        </w:tc>
        <w:tc>
          <w:tcPr>
            <w:tcW w:type="dxa" w:w="6480"/>
            <w:vAlign w:val="center"/>
          </w:tcPr>
          <w:p>
            <w:pPr>
              <w:spacing w:after="80" w:before="80"/>
            </w:pPr>
            <w:r/>
          </w:p>
        </w:tc>
      </w:tr>
      <w:tr>
        <w:tc>
          <w:tcPr>
            <w:tcW w:type="dxa" w:w="2880"/>
            <w:vAlign w:val="center"/>
          </w:tcPr>
          <w:p>
            <w:pPr>
              <w:spacing w:after="80" w:before="80"/>
            </w:pPr>
            <w:r>
              <w:t>personal growth</w:t>
            </w:r>
          </w:p>
        </w:tc>
        <w:tc>
          <w:tcPr>
            <w:tcW w:type="dxa" w:w="6480"/>
            <w:vAlign w:val="center"/>
          </w:tcPr>
          <w:p>
            <w:pPr>
              <w:spacing w:after="80" w:before="80"/>
            </w:pPr>
            <w:r/>
          </w:p>
        </w:tc>
      </w:tr>
      <w:tr>
        <w:tc>
          <w:tcPr>
            <w:tcW w:type="dxa" w:w="2880"/>
            <w:vAlign w:val="center"/>
          </w:tcPr>
          <w:p>
            <w:pPr>
              <w:spacing w:after="80" w:before="80"/>
            </w:pPr>
            <w:r>
              <w:t>pivotal</w:t>
            </w:r>
          </w:p>
        </w:tc>
        <w:tc>
          <w:tcPr>
            <w:tcW w:type="dxa" w:w="6480"/>
            <w:vAlign w:val="center"/>
          </w:tcPr>
          <w:p>
            <w:pPr>
              <w:spacing w:after="80" w:before="80"/>
            </w:pPr>
            <w:r>
              <w:t>This initiative represents a pivotal step toward a brighter future.</w:t>
            </w:r>
          </w:p>
        </w:tc>
      </w:tr>
      <w:tr>
        <w:tc>
          <w:tcPr>
            <w:tcW w:type="dxa" w:w="2880"/>
            <w:vAlign w:val="center"/>
          </w:tcPr>
          <w:p>
            <w:pPr>
              <w:spacing w:after="80" w:before="80"/>
            </w:pPr>
            <w:r>
              <w:t>possibilities</w:t>
            </w:r>
          </w:p>
        </w:tc>
        <w:tc>
          <w:tcPr>
            <w:tcW w:type="dxa" w:w="6480"/>
            <w:vAlign w:val="center"/>
          </w:tcPr>
          <w:p>
            <w:pPr>
              <w:spacing w:after="80" w:before="80"/>
            </w:pPr>
            <w:r/>
          </w:p>
        </w:tc>
      </w:tr>
      <w:tr>
        <w:tc>
          <w:tcPr>
            <w:tcW w:type="dxa" w:w="2880"/>
            <w:vAlign w:val="center"/>
          </w:tcPr>
          <w:p>
            <w:pPr>
              <w:spacing w:after="80" w:before="80"/>
            </w:pPr>
            <w:r>
              <w:t>powerful</w:t>
            </w:r>
          </w:p>
        </w:tc>
        <w:tc>
          <w:tcPr>
            <w:tcW w:type="dxa" w:w="6480"/>
            <w:vAlign w:val="center"/>
          </w:tcPr>
          <w:p>
            <w:pPr>
              <w:spacing w:after="80" w:before="80"/>
            </w:pPr>
            <w:r/>
          </w:p>
        </w:tc>
      </w:tr>
      <w:tr>
        <w:tc>
          <w:tcPr>
            <w:tcW w:type="dxa" w:w="2880"/>
            <w:vAlign w:val="center"/>
          </w:tcPr>
          <w:p>
            <w:pPr>
              <w:spacing w:after="80" w:before="80"/>
            </w:pPr>
            <w:r>
              <w:t>professional</w:t>
            </w:r>
          </w:p>
        </w:tc>
        <w:tc>
          <w:tcPr>
            <w:tcW w:type="dxa" w:w="6480"/>
            <w:vAlign w:val="center"/>
          </w:tcPr>
          <w:p>
            <w:pPr>
              <w:spacing w:after="80" w:before="80"/>
            </w:pPr>
            <w:r/>
          </w:p>
        </w:tc>
      </w:tr>
      <w:tr>
        <w:tc>
          <w:tcPr>
            <w:tcW w:type="dxa" w:w="2880"/>
            <w:vAlign w:val="center"/>
          </w:tcPr>
          <w:p>
            <w:pPr>
              <w:spacing w:after="80" w:before="80"/>
            </w:pPr>
            <w:r>
              <w:t>profound</w:t>
            </w:r>
          </w:p>
        </w:tc>
        <w:tc>
          <w:tcPr>
            <w:tcW w:type="dxa" w:w="6480"/>
            <w:vAlign w:val="center"/>
          </w:tcPr>
          <w:p>
            <w:pPr>
              <w:spacing w:after="80" w:before="80"/>
            </w:pPr>
            <w:r>
              <w:t>The service creates a profound connection with every customer.</w:t>
            </w:r>
          </w:p>
        </w:tc>
      </w:tr>
      <w:tr>
        <w:tc>
          <w:tcPr>
            <w:tcW w:type="dxa" w:w="2880"/>
            <w:vAlign w:val="center"/>
          </w:tcPr>
          <w:p>
            <w:pPr>
              <w:spacing w:after="80" w:before="80"/>
            </w:pPr>
            <w:r>
              <w:t>quality of life</w:t>
            </w:r>
          </w:p>
        </w:tc>
        <w:tc>
          <w:tcPr>
            <w:tcW w:type="dxa" w:w="6480"/>
            <w:vAlign w:val="center"/>
          </w:tcPr>
          <w:p>
            <w:pPr>
              <w:spacing w:after="80" w:before="80"/>
            </w:pPr>
            <w:r/>
          </w:p>
        </w:tc>
      </w:tr>
      <w:tr>
        <w:tc>
          <w:tcPr>
            <w:tcW w:type="dxa" w:w="2880"/>
            <w:vAlign w:val="center"/>
          </w:tcPr>
          <w:p>
            <w:pPr>
              <w:spacing w:after="80" w:before="80"/>
            </w:pPr>
            <w:r>
              <w:t>quest</w:t>
            </w:r>
          </w:p>
        </w:tc>
        <w:tc>
          <w:tcPr>
            <w:tcW w:type="dxa" w:w="6480"/>
            <w:vAlign w:val="center"/>
          </w:tcPr>
          <w:p>
            <w:pPr>
              <w:spacing w:after="80" w:before="80"/>
            </w:pPr>
            <w:r/>
          </w:p>
        </w:tc>
      </w:tr>
      <w:tr>
        <w:tc>
          <w:tcPr>
            <w:tcW w:type="dxa" w:w="2880"/>
            <w:vAlign w:val="center"/>
          </w:tcPr>
          <w:p>
            <w:pPr>
              <w:spacing w:after="80" w:before="80"/>
            </w:pPr>
            <w:r>
              <w:t>quirky</w:t>
            </w:r>
          </w:p>
        </w:tc>
        <w:tc>
          <w:tcPr>
            <w:tcW w:type="dxa" w:w="6480"/>
            <w:vAlign w:val="center"/>
          </w:tcPr>
          <w:p>
            <w:pPr>
              <w:spacing w:after="80" w:before="80"/>
            </w:pPr>
            <w:r/>
          </w:p>
        </w:tc>
      </w:tr>
      <w:tr>
        <w:tc>
          <w:tcPr>
            <w:tcW w:type="dxa" w:w="2880"/>
            <w:vAlign w:val="center"/>
          </w:tcPr>
          <w:p>
            <w:pPr>
              <w:spacing w:after="80" w:before="80"/>
            </w:pPr>
            <w:r>
              <w:t>realm</w:t>
            </w:r>
          </w:p>
        </w:tc>
        <w:tc>
          <w:tcPr>
            <w:tcW w:type="dxa" w:w="6480"/>
            <w:vAlign w:val="center"/>
          </w:tcPr>
          <w:p>
            <w:pPr>
              <w:spacing w:after="80" w:before="80"/>
            </w:pPr>
            <w:r/>
          </w:p>
        </w:tc>
      </w:tr>
      <w:tr>
        <w:tc>
          <w:tcPr>
            <w:tcW w:type="dxa" w:w="2880"/>
            <w:vAlign w:val="center"/>
          </w:tcPr>
          <w:p>
            <w:pPr>
              <w:spacing w:after="80" w:before="80"/>
            </w:pPr>
            <w:r>
              <w:t>remember that</w:t>
            </w:r>
          </w:p>
        </w:tc>
        <w:tc>
          <w:tcPr>
            <w:tcW w:type="dxa" w:w="6480"/>
            <w:vAlign w:val="center"/>
          </w:tcPr>
          <w:p>
            <w:pPr>
              <w:spacing w:after="80" w:before="80"/>
            </w:pPr>
            <w:r/>
          </w:p>
        </w:tc>
      </w:tr>
      <w:tr>
        <w:tc>
          <w:tcPr>
            <w:tcW w:type="dxa" w:w="2880"/>
            <w:vAlign w:val="center"/>
          </w:tcPr>
          <w:p>
            <w:pPr>
              <w:spacing w:after="80" w:before="80"/>
            </w:pPr>
            <w:r>
              <w:t>resonate</w:t>
            </w:r>
          </w:p>
        </w:tc>
        <w:tc>
          <w:tcPr>
            <w:tcW w:type="dxa" w:w="6480"/>
            <w:vAlign w:val="center"/>
          </w:tcPr>
          <w:p>
            <w:pPr>
              <w:spacing w:after="80" w:before="80"/>
            </w:pPr>
            <w:r/>
          </w:p>
        </w:tc>
      </w:tr>
      <w:tr>
        <w:tc>
          <w:tcPr>
            <w:tcW w:type="dxa" w:w="2880"/>
            <w:vAlign w:val="center"/>
          </w:tcPr>
          <w:p>
            <w:pPr>
              <w:spacing w:after="80" w:before="80"/>
            </w:pPr>
            <w:r>
              <w:t>revolution</w:t>
            </w:r>
          </w:p>
        </w:tc>
        <w:tc>
          <w:tcPr>
            <w:tcW w:type="dxa" w:w="6480"/>
            <w:vAlign w:val="center"/>
          </w:tcPr>
          <w:p>
            <w:pPr>
              <w:spacing w:after="80" w:before="80"/>
            </w:pPr>
            <w:r/>
          </w:p>
        </w:tc>
      </w:tr>
      <w:tr>
        <w:tc>
          <w:tcPr>
            <w:tcW w:type="dxa" w:w="2880"/>
            <w:vAlign w:val="center"/>
          </w:tcPr>
          <w:p>
            <w:pPr>
              <w:spacing w:after="80" w:before="80"/>
            </w:pPr>
            <w:r>
              <w:t>revolutionize</w:t>
            </w:r>
          </w:p>
        </w:tc>
        <w:tc>
          <w:tcPr>
            <w:tcW w:type="dxa" w:w="6480"/>
            <w:vAlign w:val="center"/>
          </w:tcPr>
          <w:p>
            <w:pPr>
              <w:spacing w:after="80" w:before="80"/>
            </w:pPr>
            <w:r/>
          </w:p>
        </w:tc>
      </w:tr>
      <w:tr>
        <w:tc>
          <w:tcPr>
            <w:tcW w:type="dxa" w:w="2880"/>
            <w:vAlign w:val="center"/>
          </w:tcPr>
          <w:p>
            <w:pPr>
              <w:spacing w:after="80" w:before="80"/>
            </w:pPr>
            <w:r>
              <w:t>roadmap</w:t>
            </w:r>
          </w:p>
        </w:tc>
        <w:tc>
          <w:tcPr>
            <w:tcW w:type="dxa" w:w="6480"/>
            <w:vAlign w:val="center"/>
          </w:tcPr>
          <w:p>
            <w:pPr>
              <w:spacing w:after="80" w:before="80"/>
            </w:pPr>
            <w:r/>
          </w:p>
        </w:tc>
      </w:tr>
      <w:tr>
        <w:tc>
          <w:tcPr>
            <w:tcW w:type="dxa" w:w="2880"/>
            <w:vAlign w:val="center"/>
          </w:tcPr>
          <w:p>
            <w:pPr>
              <w:spacing w:after="80" w:before="80"/>
            </w:pPr>
            <w:r>
              <w:t>robust</w:t>
            </w:r>
          </w:p>
        </w:tc>
        <w:tc>
          <w:tcPr>
            <w:tcW w:type="dxa" w:w="6480"/>
            <w:vAlign w:val="center"/>
          </w:tcPr>
          <w:p>
            <w:pPr>
              <w:spacing w:after="80" w:before="80"/>
            </w:pPr>
            <w:r>
              <w:t>The plan offers a robust framework for sustainable progress.</w:t>
            </w:r>
          </w:p>
        </w:tc>
      </w:tr>
      <w:tr>
        <w:tc>
          <w:tcPr>
            <w:tcW w:type="dxa" w:w="2880"/>
            <w:vAlign w:val="center"/>
          </w:tcPr>
          <w:p>
            <w:pPr>
              <w:spacing w:after="80" w:before="80"/>
            </w:pPr>
            <w:r>
              <w:t>role</w:t>
            </w:r>
          </w:p>
        </w:tc>
        <w:tc>
          <w:tcPr>
            <w:tcW w:type="dxa" w:w="6480"/>
            <w:vAlign w:val="center"/>
          </w:tcPr>
          <w:p>
            <w:pPr>
              <w:spacing w:after="80" w:before="80"/>
            </w:pPr>
            <w:r/>
          </w:p>
        </w:tc>
      </w:tr>
      <w:tr>
        <w:tc>
          <w:tcPr>
            <w:tcW w:type="dxa" w:w="2880"/>
            <w:vAlign w:val="center"/>
          </w:tcPr>
          <w:p>
            <w:pPr>
              <w:spacing w:after="80" w:before="80"/>
            </w:pPr>
            <w:r>
              <w:t>seamless</w:t>
            </w:r>
          </w:p>
        </w:tc>
        <w:tc>
          <w:tcPr>
            <w:tcW w:type="dxa" w:w="6480"/>
            <w:vAlign w:val="center"/>
          </w:tcPr>
          <w:p>
            <w:pPr>
              <w:spacing w:after="80" w:before="80"/>
            </w:pPr>
            <w:r/>
          </w:p>
        </w:tc>
      </w:tr>
      <w:tr>
        <w:tc>
          <w:tcPr>
            <w:tcW w:type="dxa" w:w="2880"/>
            <w:vAlign w:val="center"/>
          </w:tcPr>
          <w:p>
            <w:pPr>
              <w:spacing w:after="80" w:before="80"/>
            </w:pPr>
            <w:r>
              <w:t>seamlessly</w:t>
            </w:r>
          </w:p>
        </w:tc>
        <w:tc>
          <w:tcPr>
            <w:tcW w:type="dxa" w:w="6480"/>
            <w:vAlign w:val="center"/>
          </w:tcPr>
          <w:p>
            <w:pPr>
              <w:spacing w:after="80" w:before="80"/>
            </w:pPr>
            <w:r/>
          </w:p>
        </w:tc>
      </w:tr>
      <w:tr>
        <w:tc>
          <w:tcPr>
            <w:tcW w:type="dxa" w:w="2880"/>
            <w:vAlign w:val="center"/>
          </w:tcPr>
          <w:p>
            <w:pPr>
              <w:spacing w:after="80" w:before="80"/>
            </w:pPr>
            <w:r>
              <w:t>shape</w:t>
            </w:r>
          </w:p>
        </w:tc>
        <w:tc>
          <w:tcPr>
            <w:tcW w:type="dxa" w:w="6480"/>
            <w:vAlign w:val="center"/>
          </w:tcPr>
          <w:p>
            <w:pPr>
              <w:spacing w:after="80" w:before="80"/>
            </w:pPr>
            <w:r/>
          </w:p>
        </w:tc>
      </w:tr>
      <w:tr>
        <w:tc>
          <w:tcPr>
            <w:tcW w:type="dxa" w:w="2880"/>
            <w:vAlign w:val="center"/>
          </w:tcPr>
          <w:p>
            <w:pPr>
              <w:spacing w:after="80" w:before="80"/>
            </w:pPr>
            <w:r>
              <w:t>significance</w:t>
            </w:r>
          </w:p>
        </w:tc>
        <w:tc>
          <w:tcPr>
            <w:tcW w:type="dxa" w:w="6480"/>
            <w:vAlign w:val="center"/>
          </w:tcPr>
          <w:p>
            <w:pPr>
              <w:spacing w:after="80" w:before="80"/>
            </w:pPr>
            <w:r/>
          </w:p>
        </w:tc>
      </w:tr>
      <w:tr>
        <w:tc>
          <w:tcPr>
            <w:tcW w:type="dxa" w:w="2880"/>
            <w:vAlign w:val="center"/>
          </w:tcPr>
          <w:p>
            <w:pPr>
              <w:spacing w:after="80" w:before="80"/>
            </w:pPr>
            <w:r>
              <w:t>significant</w:t>
            </w:r>
          </w:p>
        </w:tc>
        <w:tc>
          <w:tcPr>
            <w:tcW w:type="dxa" w:w="6480"/>
            <w:vAlign w:val="center"/>
          </w:tcPr>
          <w:p>
            <w:pPr>
              <w:spacing w:after="80" w:before="80"/>
            </w:pPr>
            <w:r/>
          </w:p>
        </w:tc>
      </w:tr>
      <w:tr>
        <w:tc>
          <w:tcPr>
            <w:tcW w:type="dxa" w:w="2880"/>
            <w:vAlign w:val="center"/>
          </w:tcPr>
          <w:p>
            <w:pPr>
              <w:spacing w:after="80" w:before="80"/>
            </w:pPr>
            <w:r>
              <w:t>simple yet ___</w:t>
            </w:r>
          </w:p>
        </w:tc>
        <w:tc>
          <w:tcPr>
            <w:tcW w:type="dxa" w:w="6480"/>
            <w:vAlign w:val="center"/>
          </w:tcPr>
          <w:p>
            <w:pPr>
              <w:spacing w:after="80" w:before="80"/>
            </w:pPr>
            <w:r>
              <w:t>The tool offers a simple yet powerful way to transform your workflow.</w:t>
            </w:r>
          </w:p>
        </w:tc>
      </w:tr>
      <w:tr>
        <w:tc>
          <w:tcPr>
            <w:tcW w:type="dxa" w:w="2880"/>
            <w:vAlign w:val="center"/>
          </w:tcPr>
          <w:p>
            <w:pPr>
              <w:spacing w:after="80" w:before="80"/>
            </w:pPr>
            <w:r>
              <w:t>step-by-step</w:t>
            </w:r>
          </w:p>
        </w:tc>
        <w:tc>
          <w:tcPr>
            <w:tcW w:type="dxa" w:w="6480"/>
            <w:vAlign w:val="center"/>
          </w:tcPr>
          <w:p>
            <w:pPr>
              <w:spacing w:after="80" w:before="80"/>
            </w:pPr>
            <w:r/>
          </w:p>
        </w:tc>
      </w:tr>
      <w:tr>
        <w:tc>
          <w:tcPr>
            <w:tcW w:type="dxa" w:w="2880"/>
            <w:vAlign w:val="center"/>
          </w:tcPr>
          <w:p>
            <w:pPr>
              <w:spacing w:after="80" w:before="80"/>
            </w:pPr>
            <w:r>
              <w:t>straightforward</w:t>
            </w:r>
          </w:p>
        </w:tc>
        <w:tc>
          <w:tcPr>
            <w:tcW w:type="dxa" w:w="6480"/>
            <w:vAlign w:val="center"/>
          </w:tcPr>
          <w:p>
            <w:pPr>
              <w:spacing w:after="80" w:before="80"/>
            </w:pPr>
            <w:r/>
          </w:p>
        </w:tc>
      </w:tr>
      <w:tr>
        <w:tc>
          <w:tcPr>
            <w:tcW w:type="dxa" w:w="2880"/>
            <w:vAlign w:val="center"/>
          </w:tcPr>
          <w:p>
            <w:pPr>
              <w:spacing w:after="80" w:before="80"/>
            </w:pPr>
            <w:r>
              <w:t>structured</w:t>
            </w:r>
          </w:p>
        </w:tc>
        <w:tc>
          <w:tcPr>
            <w:tcW w:type="dxa" w:w="6480"/>
            <w:vAlign w:val="center"/>
          </w:tcPr>
          <w:p>
            <w:pPr>
              <w:spacing w:after="80" w:before="80"/>
            </w:pPr>
            <w:r/>
          </w:p>
        </w:tc>
      </w:tr>
      <w:tr>
        <w:tc>
          <w:tcPr>
            <w:tcW w:type="dxa" w:w="2880"/>
            <w:vAlign w:val="center"/>
          </w:tcPr>
          <w:p>
            <w:pPr>
              <w:spacing w:after="80" w:before="80"/>
            </w:pPr>
            <w:r>
              <w:t>successfully</w:t>
            </w:r>
          </w:p>
        </w:tc>
        <w:tc>
          <w:tcPr>
            <w:tcW w:type="dxa" w:w="6480"/>
            <w:vAlign w:val="center"/>
          </w:tcPr>
          <w:p>
            <w:pPr>
              <w:spacing w:after="80" w:before="80"/>
            </w:pPr>
            <w:r/>
          </w:p>
        </w:tc>
      </w:tr>
      <w:tr>
        <w:tc>
          <w:tcPr>
            <w:tcW w:type="dxa" w:w="2880"/>
            <w:vAlign w:val="center"/>
          </w:tcPr>
          <w:p>
            <w:pPr>
              <w:spacing w:after="80" w:before="80"/>
            </w:pPr>
            <w:r>
              <w:t>such as</w:t>
            </w:r>
          </w:p>
        </w:tc>
        <w:tc>
          <w:tcPr>
            <w:tcW w:type="dxa" w:w="6480"/>
            <w:vAlign w:val="center"/>
          </w:tcPr>
          <w:p>
            <w:pPr>
              <w:spacing w:after="80" w:before="80"/>
            </w:pPr>
            <w:r>
              <w:t>The only two sites, such as the north depot and south depot, have closed.</w:t>
            </w:r>
          </w:p>
        </w:tc>
      </w:tr>
      <w:tr>
        <w:tc>
          <w:tcPr>
            <w:tcW w:type="dxa" w:w="2880"/>
            <w:vAlign w:val="center"/>
          </w:tcPr>
          <w:p>
            <w:pPr>
              <w:spacing w:after="80" w:before="80"/>
            </w:pPr>
            <w:r>
              <w:t>support</w:t>
            </w:r>
          </w:p>
        </w:tc>
        <w:tc>
          <w:tcPr>
            <w:tcW w:type="dxa" w:w="6480"/>
            <w:vAlign w:val="center"/>
          </w:tcPr>
          <w:p>
            <w:pPr>
              <w:spacing w:after="80" w:before="80"/>
            </w:pPr>
            <w:r/>
          </w:p>
        </w:tc>
      </w:tr>
      <w:tr>
        <w:tc>
          <w:tcPr>
            <w:tcW w:type="dxa" w:w="2880"/>
            <w:vAlign w:val="center"/>
          </w:tcPr>
          <w:p>
            <w:pPr>
              <w:spacing w:after="80" w:before="80"/>
            </w:pPr>
            <w:r>
              <w:t>sustainable</w:t>
            </w:r>
          </w:p>
        </w:tc>
        <w:tc>
          <w:tcPr>
            <w:tcW w:type="dxa" w:w="6480"/>
            <w:vAlign w:val="center"/>
          </w:tcPr>
          <w:p>
            <w:pPr>
              <w:spacing w:after="80" w:before="80"/>
            </w:pPr>
            <w:r/>
          </w:p>
        </w:tc>
      </w:tr>
      <w:tr>
        <w:tc>
          <w:tcPr>
            <w:tcW w:type="dxa" w:w="2880"/>
            <w:vAlign w:val="center"/>
          </w:tcPr>
          <w:p>
            <w:pPr>
              <w:spacing w:after="80" w:before="80"/>
            </w:pPr>
            <w:r>
              <w:t>tailor</w:t>
            </w:r>
          </w:p>
        </w:tc>
        <w:tc>
          <w:tcPr>
            <w:tcW w:type="dxa" w:w="6480"/>
            <w:vAlign w:val="center"/>
          </w:tcPr>
          <w:p>
            <w:pPr>
              <w:spacing w:after="80" w:before="80"/>
            </w:pPr>
            <w:r/>
          </w:p>
        </w:tc>
      </w:tr>
      <w:tr>
        <w:tc>
          <w:tcPr>
            <w:tcW w:type="dxa" w:w="2880"/>
            <w:vAlign w:val="center"/>
          </w:tcPr>
          <w:p>
            <w:pPr>
              <w:spacing w:after="80" w:before="80"/>
            </w:pPr>
            <w:r>
              <w:t>tapestry</w:t>
            </w:r>
          </w:p>
        </w:tc>
        <w:tc>
          <w:tcPr>
            <w:tcW w:type="dxa" w:w="6480"/>
            <w:vAlign w:val="center"/>
          </w:tcPr>
          <w:p>
            <w:pPr>
              <w:spacing w:after="80" w:before="80"/>
            </w:pPr>
            <w:r>
              <w:t>Together, these stories form a vibrant tapestry of community life.</w:t>
            </w:r>
          </w:p>
        </w:tc>
      </w:tr>
      <w:tr>
        <w:tc>
          <w:tcPr>
            <w:tcW w:type="dxa" w:w="2880"/>
            <w:vAlign w:val="center"/>
          </w:tcPr>
          <w:p>
            <w:pPr>
              <w:spacing w:after="80" w:before="80"/>
            </w:pPr>
            <w:r>
              <w:t>testament</w:t>
            </w:r>
          </w:p>
        </w:tc>
        <w:tc>
          <w:tcPr>
            <w:tcW w:type="dxa" w:w="6480"/>
            <w:vAlign w:val="center"/>
          </w:tcPr>
          <w:p>
            <w:pPr>
              <w:spacing w:after="80" w:before="80"/>
            </w:pPr>
            <w:r>
              <w:t>The award is a testament to the team’s unwavering dedication.</w:t>
            </w:r>
          </w:p>
        </w:tc>
      </w:tr>
      <w:tr>
        <w:tc>
          <w:tcPr>
            <w:tcW w:type="dxa" w:w="2880"/>
            <w:vAlign w:val="center"/>
          </w:tcPr>
          <w:p>
            <w:pPr>
              <w:spacing w:after="80" w:before="80"/>
            </w:pPr>
            <w:r>
              <w:t>the effects of</w:t>
            </w:r>
          </w:p>
        </w:tc>
        <w:tc>
          <w:tcPr>
            <w:tcW w:type="dxa" w:w="6480"/>
            <w:vAlign w:val="center"/>
          </w:tcPr>
          <w:p>
            <w:pPr>
              <w:spacing w:after="80" w:before="80"/>
            </w:pPr>
            <w:r/>
          </w:p>
        </w:tc>
      </w:tr>
      <w:tr>
        <w:tc>
          <w:tcPr>
            <w:tcW w:type="dxa" w:w="2880"/>
            <w:vAlign w:val="center"/>
          </w:tcPr>
          <w:p>
            <w:pPr>
              <w:spacing w:after="80" w:before="80"/>
            </w:pPr>
            <w:r>
              <w:t>the rise of</w:t>
            </w:r>
          </w:p>
        </w:tc>
        <w:tc>
          <w:tcPr>
            <w:tcW w:type="dxa" w:w="6480"/>
            <w:vAlign w:val="center"/>
          </w:tcPr>
          <w:p>
            <w:pPr>
              <w:spacing w:after="80" w:before="80"/>
            </w:pPr>
            <w:r/>
          </w:p>
        </w:tc>
      </w:tr>
      <w:tr>
        <w:tc>
          <w:tcPr>
            <w:tcW w:type="dxa" w:w="2880"/>
            <w:vAlign w:val="center"/>
          </w:tcPr>
          <w:p>
            <w:pPr>
              <w:spacing w:after="80" w:before="80"/>
            </w:pPr>
            <w:r>
              <w:t>their understanding of</w:t>
            </w:r>
          </w:p>
        </w:tc>
        <w:tc>
          <w:tcPr>
            <w:tcW w:type="dxa" w:w="6480"/>
            <w:vAlign w:val="center"/>
          </w:tcPr>
          <w:p>
            <w:pPr>
              <w:spacing w:after="80" w:before="80"/>
            </w:pPr>
            <w:r/>
          </w:p>
        </w:tc>
      </w:tr>
      <w:tr>
        <w:tc>
          <w:tcPr>
            <w:tcW w:type="dxa" w:w="2880"/>
            <w:vAlign w:val="center"/>
          </w:tcPr>
          <w:p>
            <w:pPr>
              <w:spacing w:after="80" w:before="80"/>
            </w:pPr>
            <w:r>
              <w:t>they identified patterns</w:t>
            </w:r>
          </w:p>
        </w:tc>
        <w:tc>
          <w:tcPr>
            <w:tcW w:type="dxa" w:w="6480"/>
            <w:vAlign w:val="center"/>
          </w:tcPr>
          <w:p>
            <w:pPr>
              <w:spacing w:after="80" w:before="80"/>
            </w:pPr>
            <w:r/>
          </w:p>
        </w:tc>
      </w:tr>
      <w:tr>
        <w:tc>
          <w:tcPr>
            <w:tcW w:type="dxa" w:w="2880"/>
            <w:vAlign w:val="center"/>
          </w:tcPr>
          <w:p>
            <w:pPr>
              <w:spacing w:after="80" w:before="80"/>
            </w:pPr>
            <w:r>
              <w:t>to form the</w:t>
            </w:r>
          </w:p>
        </w:tc>
        <w:tc>
          <w:tcPr>
            <w:tcW w:type="dxa" w:w="6480"/>
            <w:vAlign w:val="center"/>
          </w:tcPr>
          <w:p>
            <w:pPr>
              <w:spacing w:after="80" w:before="80"/>
            </w:pPr>
            <w:r/>
          </w:p>
        </w:tc>
      </w:tr>
      <w:tr>
        <w:tc>
          <w:tcPr>
            <w:tcW w:type="dxa" w:w="2880"/>
            <w:vAlign w:val="center"/>
          </w:tcPr>
          <w:p>
            <w:pPr>
              <w:spacing w:after="80" w:before="80"/>
            </w:pPr>
            <w:r>
              <w:t>to mitigate the risk</w:t>
            </w:r>
          </w:p>
        </w:tc>
        <w:tc>
          <w:tcPr>
            <w:tcW w:type="dxa" w:w="6480"/>
            <w:vAlign w:val="center"/>
          </w:tcPr>
          <w:p>
            <w:pPr>
              <w:spacing w:after="80" w:before="80"/>
            </w:pPr>
            <w:r/>
          </w:p>
        </w:tc>
      </w:tr>
      <w:tr>
        <w:tc>
          <w:tcPr>
            <w:tcW w:type="dxa" w:w="2880"/>
            <w:vAlign w:val="center"/>
          </w:tcPr>
          <w:p>
            <w:pPr>
              <w:spacing w:after="80" w:before="80"/>
            </w:pPr>
            <w:r>
              <w:t>toolkit</w:t>
            </w:r>
          </w:p>
        </w:tc>
        <w:tc>
          <w:tcPr>
            <w:tcW w:type="dxa" w:w="6480"/>
            <w:vAlign w:val="center"/>
          </w:tcPr>
          <w:p>
            <w:pPr>
              <w:spacing w:after="80" w:before="80"/>
            </w:pPr>
            <w:r/>
          </w:p>
        </w:tc>
      </w:tr>
      <w:tr>
        <w:tc>
          <w:tcPr>
            <w:tcW w:type="dxa" w:w="2880"/>
            <w:vAlign w:val="center"/>
          </w:tcPr>
          <w:p>
            <w:pPr>
              <w:spacing w:after="80" w:before="80"/>
            </w:pPr>
            <w:r>
              <w:t>transcend</w:t>
            </w:r>
          </w:p>
        </w:tc>
        <w:tc>
          <w:tcPr>
            <w:tcW w:type="dxa" w:w="6480"/>
            <w:vAlign w:val="center"/>
          </w:tcPr>
          <w:p>
            <w:pPr>
              <w:spacing w:after="80" w:before="80"/>
            </w:pPr>
            <w:r/>
          </w:p>
        </w:tc>
      </w:tr>
      <w:tr>
        <w:tc>
          <w:tcPr>
            <w:tcW w:type="dxa" w:w="2880"/>
            <w:vAlign w:val="center"/>
          </w:tcPr>
          <w:p>
            <w:pPr>
              <w:spacing w:after="80" w:before="80"/>
            </w:pPr>
            <w:r>
              <w:t>transformative</w:t>
            </w:r>
          </w:p>
        </w:tc>
        <w:tc>
          <w:tcPr>
            <w:tcW w:type="dxa" w:w="6480"/>
            <w:vAlign w:val="center"/>
          </w:tcPr>
          <w:p>
            <w:pPr>
              <w:spacing w:after="80" w:before="80"/>
            </w:pPr>
            <w:r/>
          </w:p>
        </w:tc>
      </w:tr>
      <w:tr>
        <w:tc>
          <w:tcPr>
            <w:tcW w:type="dxa" w:w="2880"/>
            <w:vAlign w:val="center"/>
          </w:tcPr>
          <w:p>
            <w:pPr>
              <w:spacing w:after="80" w:before="80"/>
            </w:pPr>
            <w:r>
              <w:t>underscores</w:t>
            </w:r>
          </w:p>
        </w:tc>
        <w:tc>
          <w:tcPr>
            <w:tcW w:type="dxa" w:w="6480"/>
            <w:vAlign w:val="center"/>
          </w:tcPr>
          <w:p>
            <w:pPr>
              <w:spacing w:after="80" w:before="80"/>
            </w:pPr>
            <w:r>
              <w:t>This finding underscores the importance of a comprehensive approach.</w:t>
            </w:r>
          </w:p>
        </w:tc>
      </w:tr>
      <w:tr>
        <w:tc>
          <w:tcPr>
            <w:tcW w:type="dxa" w:w="2880"/>
            <w:vAlign w:val="center"/>
          </w:tcPr>
          <w:p>
            <w:pPr>
              <w:spacing w:after="80" w:before="80"/>
            </w:pPr>
            <w:r>
              <w:t>understanding</w:t>
            </w:r>
          </w:p>
        </w:tc>
        <w:tc>
          <w:tcPr>
            <w:tcW w:type="dxa" w:w="6480"/>
            <w:vAlign w:val="center"/>
          </w:tcPr>
          <w:p>
            <w:pPr>
              <w:spacing w:after="80" w:before="80"/>
            </w:pPr>
            <w:r/>
          </w:p>
        </w:tc>
      </w:tr>
      <w:tr>
        <w:tc>
          <w:tcPr>
            <w:tcW w:type="dxa" w:w="2880"/>
            <w:vAlign w:val="center"/>
          </w:tcPr>
          <w:p>
            <w:pPr>
              <w:spacing w:after="80" w:before="80"/>
            </w:pPr>
            <w:r>
              <w:t>valuable</w:t>
            </w:r>
          </w:p>
        </w:tc>
        <w:tc>
          <w:tcPr>
            <w:tcW w:type="dxa" w:w="6480"/>
            <w:vAlign w:val="center"/>
          </w:tcPr>
          <w:p>
            <w:pPr>
              <w:spacing w:after="80" w:before="80"/>
            </w:pPr>
            <w:r>
              <w:t>The discussion offers valuable insights into a rapidly changing world.</w:t>
            </w:r>
          </w:p>
        </w:tc>
      </w:tr>
      <w:tr>
        <w:tc>
          <w:tcPr>
            <w:tcW w:type="dxa" w:w="2880"/>
            <w:vAlign w:val="center"/>
          </w:tcPr>
          <w:p>
            <w:pPr>
              <w:spacing w:after="80" w:before="80"/>
            </w:pPr>
            <w:r>
              <w:t>vast</w:t>
            </w:r>
          </w:p>
        </w:tc>
        <w:tc>
          <w:tcPr>
            <w:tcW w:type="dxa" w:w="6480"/>
            <w:vAlign w:val="center"/>
          </w:tcPr>
          <w:p>
            <w:pPr>
              <w:spacing w:after="80" w:before="80"/>
            </w:pPr>
            <w:r/>
          </w:p>
        </w:tc>
      </w:tr>
      <w:tr>
        <w:tc>
          <w:tcPr>
            <w:tcW w:type="dxa" w:w="2880"/>
            <w:vAlign w:val="center"/>
          </w:tcPr>
          <w:p>
            <w:pPr>
              <w:spacing w:after="80" w:before="80"/>
            </w:pPr>
            <w:r>
              <w:t>vibrant</w:t>
            </w:r>
          </w:p>
        </w:tc>
        <w:tc>
          <w:tcPr>
            <w:tcW w:type="dxa" w:w="6480"/>
            <w:vAlign w:val="center"/>
          </w:tcPr>
          <w:p>
            <w:pPr>
              <w:spacing w:after="80" w:before="80"/>
            </w:pPr>
            <w:r>
              <w:t>The initiative supports a vibrant ecosystem of collaboration.</w:t>
            </w:r>
          </w:p>
        </w:tc>
      </w:tr>
      <w:tr>
        <w:tc>
          <w:tcPr>
            <w:tcW w:type="dxa" w:w="2880"/>
            <w:vAlign w:val="center"/>
          </w:tcPr>
          <w:p>
            <w:pPr>
              <w:spacing w:after="80" w:before="80"/>
            </w:pPr>
            <w:r>
              <w:t>vivid</w:t>
            </w:r>
          </w:p>
        </w:tc>
        <w:tc>
          <w:tcPr>
            <w:tcW w:type="dxa" w:w="6480"/>
            <w:vAlign w:val="center"/>
          </w:tcPr>
          <w:p>
            <w:pPr>
              <w:spacing w:after="80" w:before="80"/>
            </w:pPr>
            <w:r/>
          </w:p>
        </w:tc>
      </w:tr>
      <w:tr>
        <w:tc>
          <w:tcPr>
            <w:tcW w:type="dxa" w:w="2880"/>
            <w:vAlign w:val="center"/>
          </w:tcPr>
          <w:p>
            <w:pPr>
              <w:spacing w:after="80" w:before="80"/>
            </w:pPr>
            <w:r>
              <w:t>weaving</w:t>
            </w:r>
          </w:p>
        </w:tc>
        <w:tc>
          <w:tcPr>
            <w:tcW w:type="dxa" w:w="6480"/>
            <w:vAlign w:val="center"/>
          </w:tcPr>
          <w:p>
            <w:pPr>
              <w:spacing w:after="80" w:before="80"/>
            </w:pPr>
            <w:r/>
          </w:p>
        </w:tc>
      </w:tr>
      <w:tr>
        <w:tc>
          <w:tcPr>
            <w:tcW w:type="dxa" w:w="2880"/>
            <w:vAlign w:val="center"/>
          </w:tcPr>
          <w:p>
            <w:pPr>
              <w:spacing w:after="80" w:before="80"/>
            </w:pPr>
            <w:r>
              <w:t>when it comes to topic</w:t>
            </w:r>
          </w:p>
        </w:tc>
        <w:tc>
          <w:tcPr>
            <w:tcW w:type="dxa" w:w="6480"/>
            <w:vAlign w:val="center"/>
          </w:tcPr>
          <w:p>
            <w:pPr>
              <w:spacing w:after="80" w:before="80"/>
            </w:pPr>
            <w:r/>
          </w:p>
        </w:tc>
      </w:tr>
      <w:tr>
        <w:tc>
          <w:tcPr>
            <w:tcW w:type="dxa" w:w="2880"/>
            <w:vAlign w:val="center"/>
          </w:tcPr>
          <w:p>
            <w:pPr>
              <w:spacing w:after="80" w:before="80"/>
            </w:pPr>
            <w:r>
              <w:t>whimsical</w:t>
            </w:r>
          </w:p>
        </w:tc>
        <w:tc>
          <w:tcPr>
            <w:tcW w:type="dxa" w:w="6480"/>
            <w:vAlign w:val="center"/>
          </w:tcPr>
          <w:p>
            <w:pPr>
              <w:spacing w:after="80" w:before="80"/>
            </w:pPr>
            <w:r/>
          </w:p>
        </w:tc>
      </w:tr>
      <w:tr>
        <w:tc>
          <w:tcPr>
            <w:tcW w:type="dxa" w:w="2880"/>
            <w:vAlign w:val="center"/>
          </w:tcPr>
          <w:p>
            <w:pPr>
              <w:spacing w:after="80" w:before="80"/>
            </w:pPr>
            <w:r>
              <w:t>whimsy</w:t>
            </w:r>
          </w:p>
        </w:tc>
        <w:tc>
          <w:tcPr>
            <w:tcW w:type="dxa" w:w="6480"/>
            <w:vAlign w:val="center"/>
          </w:tcPr>
          <w:p>
            <w:pPr>
              <w:spacing w:after="80" w:before="80"/>
            </w:pPr>
            <w:r/>
          </w:p>
        </w:tc>
      </w:tr>
    </w:tbl>
    <w:p>
      <w:pPr>
        <w:pStyle w:val="Heading2"/>
      </w:pPr>
      <w:r>
        <w:t>Human Detectors: human-associated vocabulary</w:t>
      </w:r>
    </w:p>
    <w:p>
      <w:pPr/>
      <w:r>
        <w:t>Source: S05. 31 terms or phrases. Direction reported by source; not an individual-word test. Parts-of-speech headings omitted because some source assignments are inconsistent.</w:t>
      </w:r>
    </w:p>
    <w:p>
      <w:pPr/>
      <w:r>
        <w:t>Title: Words readers associated with human writing</w:t>
      </w:r>
    </w:p>
    <w:p>
      <w:pPr/>
      <w:r>
        <w:t>Description: A companion list of words readers associated with human-written articles.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actually</w:t>
            </w:r>
          </w:p>
        </w:tc>
        <w:tc>
          <w:tcPr>
            <w:tcW w:type="dxa" w:w="6480"/>
            <w:vAlign w:val="center"/>
          </w:tcPr>
          <w:p>
            <w:pPr>
              <w:spacing w:after="80" w:before="80"/>
            </w:pPr>
            <w:r>
              <w:t>This is what a robust implementation actually looks like.</w:t>
            </w:r>
          </w:p>
        </w:tc>
      </w:tr>
      <w:tr>
        <w:tc>
          <w:tcPr>
            <w:tcW w:type="dxa" w:w="2880"/>
            <w:vAlign w:val="center"/>
          </w:tcPr>
          <w:p>
            <w:pPr>
              <w:spacing w:after="80" w:before="80"/>
            </w:pPr>
            <w:r>
              <w:t>and that was that</w:t>
            </w:r>
          </w:p>
        </w:tc>
        <w:tc>
          <w:tcPr>
            <w:tcW w:type="dxa" w:w="6480"/>
            <w:vAlign w:val="center"/>
          </w:tcPr>
          <w:p>
            <w:pPr>
              <w:spacing w:after="80" w:before="80"/>
            </w:pPr>
            <w:r/>
          </w:p>
        </w:tc>
      </w:tr>
      <w:tr>
        <w:tc>
          <w:tcPr>
            <w:tcW w:type="dxa" w:w="2880"/>
            <w:vAlign w:val="center"/>
          </w:tcPr>
          <w:p>
            <w:pPr>
              <w:spacing w:after="80" w:before="80"/>
            </w:pPr>
            <w:r>
              <w:t>any ___ and ___</w:t>
            </w:r>
          </w:p>
        </w:tc>
        <w:tc>
          <w:tcPr>
            <w:tcW w:type="dxa" w:w="6480"/>
            <w:vAlign w:val="center"/>
          </w:tcPr>
          <w:p>
            <w:pPr>
              <w:spacing w:after="80" w:before="80"/>
            </w:pPr>
            <w:r/>
          </w:p>
        </w:tc>
      </w:tr>
      <w:tr>
        <w:tc>
          <w:tcPr>
            <w:tcW w:type="dxa" w:w="2880"/>
            <w:vAlign w:val="center"/>
          </w:tcPr>
          <w:p>
            <w:pPr>
              <w:spacing w:after="80" w:before="80"/>
            </w:pPr>
            <w:r>
              <w:t>blitzing</w:t>
            </w:r>
          </w:p>
        </w:tc>
        <w:tc>
          <w:tcPr>
            <w:tcW w:type="dxa" w:w="6480"/>
            <w:vAlign w:val="center"/>
          </w:tcPr>
          <w:p>
            <w:pPr>
              <w:spacing w:after="80" w:before="80"/>
            </w:pPr>
            <w:r/>
          </w:p>
        </w:tc>
      </w:tr>
      <w:tr>
        <w:tc>
          <w:tcPr>
            <w:tcW w:type="dxa" w:w="2880"/>
            <w:vAlign w:val="center"/>
          </w:tcPr>
          <w:p>
            <w:pPr>
              <w:spacing w:after="80" w:before="80"/>
            </w:pPr>
            <w:r>
              <w:t>bolstering</w:t>
            </w:r>
          </w:p>
        </w:tc>
        <w:tc>
          <w:tcPr>
            <w:tcW w:type="dxa" w:w="6480"/>
            <w:vAlign w:val="center"/>
          </w:tcPr>
          <w:p>
            <w:pPr>
              <w:spacing w:after="80" w:before="80"/>
            </w:pPr>
            <w:r/>
          </w:p>
        </w:tc>
      </w:tr>
      <w:tr>
        <w:tc>
          <w:tcPr>
            <w:tcW w:type="dxa" w:w="2880"/>
            <w:vAlign w:val="center"/>
          </w:tcPr>
          <w:p>
            <w:pPr>
              <w:spacing w:after="80" w:before="80"/>
            </w:pPr>
            <w:r>
              <w:t>chubby</w:t>
            </w:r>
          </w:p>
        </w:tc>
        <w:tc>
          <w:tcPr>
            <w:tcW w:type="dxa" w:w="6480"/>
            <w:vAlign w:val="center"/>
          </w:tcPr>
          <w:p>
            <w:pPr>
              <w:spacing w:after="80" w:before="80"/>
            </w:pPr>
            <w:r/>
          </w:p>
        </w:tc>
      </w:tr>
      <w:tr>
        <w:tc>
          <w:tcPr>
            <w:tcW w:type="dxa" w:w="2880"/>
            <w:vAlign w:val="center"/>
          </w:tcPr>
          <w:p>
            <w:pPr>
              <w:spacing w:after="80" w:before="80"/>
            </w:pPr>
            <w:r>
              <w:t>chunky</w:t>
            </w:r>
          </w:p>
        </w:tc>
        <w:tc>
          <w:tcPr>
            <w:tcW w:type="dxa" w:w="6480"/>
            <w:vAlign w:val="center"/>
          </w:tcPr>
          <w:p>
            <w:pPr>
              <w:spacing w:after="80" w:before="80"/>
            </w:pPr>
            <w:r/>
          </w:p>
        </w:tc>
      </w:tr>
      <w:tr>
        <w:tc>
          <w:tcPr>
            <w:tcW w:type="dxa" w:w="2880"/>
            <w:vAlign w:val="center"/>
          </w:tcPr>
          <w:p>
            <w:pPr>
              <w:spacing w:after="80" w:before="80"/>
            </w:pPr>
            <w:r>
              <w:t>flabby</w:t>
            </w:r>
          </w:p>
        </w:tc>
        <w:tc>
          <w:tcPr>
            <w:tcW w:type="dxa" w:w="6480"/>
            <w:vAlign w:val="center"/>
          </w:tcPr>
          <w:p>
            <w:pPr>
              <w:spacing w:after="80" w:before="80"/>
            </w:pPr>
            <w:r/>
          </w:p>
        </w:tc>
      </w:tr>
      <w:tr>
        <w:tc>
          <w:tcPr>
            <w:tcW w:type="dxa" w:w="2880"/>
            <w:vAlign w:val="center"/>
          </w:tcPr>
          <w:p>
            <w:pPr>
              <w:spacing w:after="80" w:before="80"/>
            </w:pPr>
            <w:r>
              <w:t>gonna</w:t>
            </w:r>
          </w:p>
        </w:tc>
        <w:tc>
          <w:tcPr>
            <w:tcW w:type="dxa" w:w="6480"/>
            <w:vAlign w:val="center"/>
          </w:tcPr>
          <w:p>
            <w:pPr>
              <w:spacing w:after="80" w:before="80"/>
            </w:pPr>
            <w:r>
              <w:t>I’m gonna miss the bus if I don’t leave now.</w:t>
            </w:r>
          </w:p>
        </w:tc>
      </w:tr>
      <w:tr>
        <w:tc>
          <w:tcPr>
            <w:tcW w:type="dxa" w:w="2880"/>
            <w:vAlign w:val="center"/>
          </w:tcPr>
          <w:p>
            <w:pPr>
              <w:spacing w:after="80" w:before="80"/>
            </w:pPr>
            <w:r>
              <w:t>gross</w:t>
            </w:r>
          </w:p>
        </w:tc>
        <w:tc>
          <w:tcPr>
            <w:tcW w:type="dxa" w:w="6480"/>
            <w:vAlign w:val="center"/>
          </w:tcPr>
          <w:p>
            <w:pPr>
              <w:spacing w:after="80" w:before="80"/>
            </w:pPr>
            <w:r/>
          </w:p>
        </w:tc>
      </w:tr>
      <w:tr>
        <w:tc>
          <w:tcPr>
            <w:tcW w:type="dxa" w:w="2880"/>
            <w:vAlign w:val="center"/>
          </w:tcPr>
          <w:p>
            <w:pPr>
              <w:spacing w:after="80" w:before="80"/>
            </w:pPr>
            <w:r>
              <w:t>it can be</w:t>
            </w:r>
          </w:p>
        </w:tc>
        <w:tc>
          <w:tcPr>
            <w:tcW w:type="dxa" w:w="6480"/>
            <w:vAlign w:val="center"/>
          </w:tcPr>
          <w:p>
            <w:pPr>
              <w:spacing w:after="80" w:before="80"/>
            </w:pPr>
            <w:r/>
          </w:p>
        </w:tc>
      </w:tr>
      <w:tr>
        <w:tc>
          <w:tcPr>
            <w:tcW w:type="dxa" w:w="2880"/>
            <w:vAlign w:val="center"/>
          </w:tcPr>
          <w:p>
            <w:pPr>
              <w:spacing w:after="80" w:before="80"/>
            </w:pPr>
            <w:r>
              <w:t>may help to</w:t>
            </w:r>
          </w:p>
        </w:tc>
        <w:tc>
          <w:tcPr>
            <w:tcW w:type="dxa" w:w="6480"/>
            <w:vAlign w:val="center"/>
          </w:tcPr>
          <w:p>
            <w:pPr>
              <w:spacing w:after="80" w:before="80"/>
            </w:pPr>
            <w:r/>
          </w:p>
        </w:tc>
      </w:tr>
      <w:tr>
        <w:tc>
          <w:tcPr>
            <w:tcW w:type="dxa" w:w="2880"/>
            <w:vAlign w:val="center"/>
          </w:tcPr>
          <w:p>
            <w:pPr>
              <w:spacing w:after="80" w:before="80"/>
            </w:pPr>
            <w:r>
              <w:t>messy</w:t>
            </w:r>
          </w:p>
        </w:tc>
        <w:tc>
          <w:tcPr>
            <w:tcW w:type="dxa" w:w="6480"/>
            <w:vAlign w:val="center"/>
          </w:tcPr>
          <w:p>
            <w:pPr>
              <w:spacing w:after="80" w:before="80"/>
            </w:pPr>
            <w:r>
              <w:t>The first draft was messy, so I started again.</w:t>
            </w:r>
          </w:p>
        </w:tc>
      </w:tr>
      <w:tr>
        <w:tc>
          <w:tcPr>
            <w:tcW w:type="dxa" w:w="2880"/>
            <w:vAlign w:val="center"/>
          </w:tcPr>
          <w:p>
            <w:pPr>
              <w:spacing w:after="80" w:before="80"/>
            </w:pPr>
            <w:r>
              <w:t>musky</w:t>
            </w:r>
          </w:p>
        </w:tc>
        <w:tc>
          <w:tcPr>
            <w:tcW w:type="dxa" w:w="6480"/>
            <w:vAlign w:val="center"/>
          </w:tcPr>
          <w:p>
            <w:pPr>
              <w:spacing w:after="80" w:before="80"/>
            </w:pPr>
            <w:r/>
          </w:p>
        </w:tc>
      </w:tr>
      <w:tr>
        <w:tc>
          <w:tcPr>
            <w:tcW w:type="dxa" w:w="2880"/>
            <w:vAlign w:val="center"/>
          </w:tcPr>
          <w:p>
            <w:pPr>
              <w:spacing w:after="80" w:before="80"/>
            </w:pPr>
            <w:r>
              <w:t>nerdy</w:t>
            </w:r>
          </w:p>
        </w:tc>
        <w:tc>
          <w:tcPr>
            <w:tcW w:type="dxa" w:w="6480"/>
            <w:vAlign w:val="center"/>
          </w:tcPr>
          <w:p>
            <w:pPr>
              <w:spacing w:after="80" w:before="80"/>
            </w:pPr>
            <w:r/>
          </w:p>
        </w:tc>
      </w:tr>
      <w:tr>
        <w:tc>
          <w:tcPr>
            <w:tcW w:type="dxa" w:w="2880"/>
            <w:vAlign w:val="center"/>
          </w:tcPr>
          <w:p>
            <w:pPr>
              <w:spacing w:after="80" w:before="80"/>
            </w:pPr>
            <w:r>
              <w:t>no chance</w:t>
            </w:r>
          </w:p>
        </w:tc>
        <w:tc>
          <w:tcPr>
            <w:tcW w:type="dxa" w:w="6480"/>
            <w:vAlign w:val="center"/>
          </w:tcPr>
          <w:p>
            <w:pPr>
              <w:spacing w:after="80" w:before="80"/>
            </w:pPr>
            <w:r/>
          </w:p>
        </w:tc>
      </w:tr>
      <w:tr>
        <w:tc>
          <w:tcPr>
            <w:tcW w:type="dxa" w:w="2880"/>
            <w:vAlign w:val="center"/>
          </w:tcPr>
          <w:p>
            <w:pPr>
              <w:spacing w:after="80" w:before="80"/>
            </w:pPr>
            <w:r>
              <w:t>nope</w:t>
            </w:r>
          </w:p>
        </w:tc>
        <w:tc>
          <w:tcPr>
            <w:tcW w:type="dxa" w:w="6480"/>
            <w:vAlign w:val="center"/>
          </w:tcPr>
          <w:p>
            <w:pPr>
              <w:spacing w:after="80" w:before="80"/>
            </w:pPr>
            <w:r>
              <w:t>Nope, that is not the file I sent.</w:t>
            </w:r>
          </w:p>
        </w:tc>
      </w:tr>
      <w:tr>
        <w:tc>
          <w:tcPr>
            <w:tcW w:type="dxa" w:w="2880"/>
            <w:vAlign w:val="center"/>
          </w:tcPr>
          <w:p>
            <w:pPr>
              <w:spacing w:after="80" w:before="80"/>
            </w:pPr>
            <w:r>
              <w:t>pretty</w:t>
            </w:r>
          </w:p>
        </w:tc>
        <w:tc>
          <w:tcPr>
            <w:tcW w:type="dxa" w:w="6480"/>
            <w:vAlign w:val="center"/>
          </w:tcPr>
          <w:p>
            <w:pPr>
              <w:spacing w:after="80" w:before="80"/>
            </w:pPr>
            <w:r/>
          </w:p>
        </w:tc>
      </w:tr>
      <w:tr>
        <w:tc>
          <w:tcPr>
            <w:tcW w:type="dxa" w:w="2880"/>
            <w:vAlign w:val="center"/>
          </w:tcPr>
          <w:p>
            <w:pPr>
              <w:spacing w:after="80" w:before="80"/>
            </w:pPr>
            <w:r>
              <w:t>quite</w:t>
            </w:r>
          </w:p>
        </w:tc>
        <w:tc>
          <w:tcPr>
            <w:tcW w:type="dxa" w:w="6480"/>
            <w:vAlign w:val="center"/>
          </w:tcPr>
          <w:p>
            <w:pPr>
              <w:spacing w:after="80" w:before="80"/>
            </w:pPr>
            <w:r/>
          </w:p>
        </w:tc>
      </w:tr>
      <w:tr>
        <w:tc>
          <w:tcPr>
            <w:tcW w:type="dxa" w:w="2880"/>
            <w:vAlign w:val="center"/>
          </w:tcPr>
          <w:p>
            <w:pPr>
              <w:spacing w:after="80" w:before="80"/>
            </w:pPr>
            <w:r>
              <w:t>really</w:t>
            </w:r>
          </w:p>
        </w:tc>
        <w:tc>
          <w:tcPr>
            <w:tcW w:type="dxa" w:w="6480"/>
            <w:vAlign w:val="center"/>
          </w:tcPr>
          <w:p>
            <w:pPr>
              <w:spacing w:after="80" w:before="80"/>
            </w:pPr>
            <w:r/>
          </w:p>
        </w:tc>
      </w:tr>
      <w:tr>
        <w:tc>
          <w:tcPr>
            <w:tcW w:type="dxa" w:w="2880"/>
            <w:vAlign w:val="center"/>
          </w:tcPr>
          <w:p>
            <w:pPr>
              <w:spacing w:after="80" w:before="80"/>
            </w:pPr>
            <w:r>
              <w:t>said</w:t>
            </w:r>
          </w:p>
        </w:tc>
        <w:tc>
          <w:tcPr>
            <w:tcW w:type="dxa" w:w="6480"/>
            <w:vAlign w:val="center"/>
          </w:tcPr>
          <w:p>
            <w:pPr>
              <w:spacing w:after="80" w:before="80"/>
            </w:pPr>
            <w:r/>
          </w:p>
        </w:tc>
      </w:tr>
      <w:tr>
        <w:tc>
          <w:tcPr>
            <w:tcW w:type="dxa" w:w="2880"/>
            <w:vAlign w:val="center"/>
          </w:tcPr>
          <w:p>
            <w:pPr>
              <w:spacing w:after="80" w:before="80"/>
            </w:pPr>
            <w:r>
              <w:t>says</w:t>
            </w:r>
          </w:p>
        </w:tc>
        <w:tc>
          <w:tcPr>
            <w:tcW w:type="dxa" w:w="6480"/>
            <w:vAlign w:val="center"/>
          </w:tcPr>
          <w:p>
            <w:pPr>
              <w:spacing w:after="80" w:before="80"/>
            </w:pPr>
            <w:r/>
          </w:p>
        </w:tc>
      </w:tr>
      <w:tr>
        <w:tc>
          <w:tcPr>
            <w:tcW w:type="dxa" w:w="2880"/>
            <w:vAlign w:val="center"/>
          </w:tcPr>
          <w:p>
            <w:pPr>
              <w:spacing w:after="80" w:before="80"/>
            </w:pPr>
            <w:r>
              <w:t>scabby</w:t>
            </w:r>
          </w:p>
        </w:tc>
        <w:tc>
          <w:tcPr>
            <w:tcW w:type="dxa" w:w="6480"/>
            <w:vAlign w:val="center"/>
          </w:tcPr>
          <w:p>
            <w:pPr>
              <w:spacing w:after="80" w:before="80"/>
            </w:pPr>
            <w:r/>
          </w:p>
        </w:tc>
      </w:tr>
      <w:tr>
        <w:tc>
          <w:tcPr>
            <w:tcW w:type="dxa" w:w="2880"/>
            <w:vAlign w:val="center"/>
          </w:tcPr>
          <w:p>
            <w:pPr>
              <w:spacing w:after="80" w:before="80"/>
            </w:pPr>
            <w:r>
              <w:t>squished</w:t>
            </w:r>
          </w:p>
        </w:tc>
        <w:tc>
          <w:tcPr>
            <w:tcW w:type="dxa" w:w="6480"/>
            <w:vAlign w:val="center"/>
          </w:tcPr>
          <w:p>
            <w:pPr>
              <w:spacing w:after="80" w:before="80"/>
            </w:pPr>
            <w:r/>
          </w:p>
        </w:tc>
      </w:tr>
      <w:tr>
        <w:tc>
          <w:tcPr>
            <w:tcW w:type="dxa" w:w="2880"/>
            <w:vAlign w:val="center"/>
          </w:tcPr>
          <w:p>
            <w:pPr>
              <w:spacing w:after="80" w:before="80"/>
            </w:pPr>
            <w:r>
              <w:t>tells</w:t>
            </w:r>
          </w:p>
        </w:tc>
        <w:tc>
          <w:tcPr>
            <w:tcW w:type="dxa" w:w="6480"/>
            <w:vAlign w:val="center"/>
          </w:tcPr>
          <w:p>
            <w:pPr>
              <w:spacing w:after="80" w:before="80"/>
            </w:pPr>
            <w:r/>
          </w:p>
        </w:tc>
      </w:tr>
      <w:tr>
        <w:tc>
          <w:tcPr>
            <w:tcW w:type="dxa" w:w="2880"/>
            <w:vAlign w:val="center"/>
          </w:tcPr>
          <w:p>
            <w:pPr>
              <w:spacing w:after="80" w:before="80"/>
            </w:pPr>
            <w:r>
              <w:t>thin</w:t>
            </w:r>
          </w:p>
        </w:tc>
        <w:tc>
          <w:tcPr>
            <w:tcW w:type="dxa" w:w="6480"/>
            <w:vAlign w:val="center"/>
          </w:tcPr>
          <w:p>
            <w:pPr>
              <w:spacing w:after="80" w:before="80"/>
            </w:pPr>
            <w:r/>
          </w:p>
        </w:tc>
      </w:tr>
      <w:tr>
        <w:tc>
          <w:tcPr>
            <w:tcW w:type="dxa" w:w="2880"/>
            <w:vAlign w:val="center"/>
          </w:tcPr>
          <w:p>
            <w:pPr>
              <w:spacing w:after="80" w:before="80"/>
            </w:pPr>
            <w:r>
              <w:t>though it can also</w:t>
            </w:r>
          </w:p>
        </w:tc>
        <w:tc>
          <w:tcPr>
            <w:tcW w:type="dxa" w:w="6480"/>
            <w:vAlign w:val="center"/>
          </w:tcPr>
          <w:p>
            <w:pPr>
              <w:spacing w:after="80" w:before="80"/>
            </w:pPr>
            <w:r/>
          </w:p>
        </w:tc>
      </w:tr>
      <w:tr>
        <w:tc>
          <w:tcPr>
            <w:tcW w:type="dxa" w:w="2880"/>
            <w:vAlign w:val="center"/>
          </w:tcPr>
          <w:p>
            <w:pPr>
              <w:spacing w:after="80" w:before="80"/>
            </w:pPr>
            <w:r>
              <w:t>to whom</w:t>
            </w:r>
          </w:p>
        </w:tc>
        <w:tc>
          <w:tcPr>
            <w:tcW w:type="dxa" w:w="6480"/>
            <w:vAlign w:val="center"/>
          </w:tcPr>
          <w:p>
            <w:pPr>
              <w:spacing w:after="80" w:before="80"/>
            </w:pPr>
            <w:r/>
          </w:p>
        </w:tc>
      </w:tr>
      <w:tr>
        <w:tc>
          <w:tcPr>
            <w:tcW w:type="dxa" w:w="2880"/>
            <w:vAlign w:val="center"/>
          </w:tcPr>
          <w:p>
            <w:pPr>
              <w:spacing w:after="80" w:before="80"/>
            </w:pPr>
            <w:r>
              <w:t>wanna</w:t>
            </w:r>
          </w:p>
        </w:tc>
        <w:tc>
          <w:tcPr>
            <w:tcW w:type="dxa" w:w="6480"/>
            <w:vAlign w:val="center"/>
          </w:tcPr>
          <w:p>
            <w:pPr>
              <w:spacing w:after="80" w:before="80"/>
            </w:pPr>
            <w:r/>
          </w:p>
        </w:tc>
      </w:tr>
      <w:tr>
        <w:tc>
          <w:tcPr>
            <w:tcW w:type="dxa" w:w="2880"/>
            <w:vAlign w:val="center"/>
          </w:tcPr>
          <w:p>
            <w:pPr>
              <w:spacing w:after="80" w:before="80"/>
            </w:pPr>
            <w:r>
              <w:t>what we do know</w:t>
            </w:r>
          </w:p>
        </w:tc>
        <w:tc>
          <w:tcPr>
            <w:tcW w:type="dxa" w:w="6480"/>
            <w:vAlign w:val="center"/>
          </w:tcPr>
          <w:p>
            <w:pPr>
              <w:spacing w:after="80" w:before="80"/>
            </w:pPr>
            <w:r/>
          </w:p>
        </w:tc>
      </w:tr>
      <w:tr>
        <w:tc>
          <w:tcPr>
            <w:tcW w:type="dxa" w:w="2880"/>
            <w:vAlign w:val="center"/>
          </w:tcPr>
          <w:p>
            <w:pPr>
              <w:spacing w:after="80" w:before="80"/>
            </w:pPr>
            <w:r>
              <w:t>yeah</w:t>
            </w:r>
          </w:p>
        </w:tc>
        <w:tc>
          <w:tcPr>
            <w:tcW w:type="dxa" w:w="6480"/>
            <w:vAlign w:val="center"/>
          </w:tcPr>
          <w:p>
            <w:pPr>
              <w:spacing w:after="80" w:before="80"/>
            </w:pPr>
            <w:r>
              <w:t>Yeah, I can meet after lunch.</w:t>
            </w:r>
          </w:p>
        </w:tc>
      </w:tr>
    </w:tbl>
    <w:p>
      <w:pPr>
        <w:pStyle w:val="Heading2"/>
      </w:pPr>
      <w:r>
        <w:t>Stop Slop phrase inventory</w:t>
      </w:r>
    </w:p>
    <w:p>
      <w:pPr/>
      <w:r>
        <w:t>Source: S07. 67 terms or phrases; two combined alternatives split into separate entries. Short phrases from Stop Slop. Review their function and context.</w:t>
      </w:r>
    </w:p>
    <w:p>
      <w:pPr/>
      <w:r>
        <w:t>Title: Stock phrases and emphatic words</w:t>
      </w:r>
    </w:p>
    <w:p>
      <w:pPr/>
      <w:r>
        <w:t>Description: Familiar expressions that add drama, certainty or emphasis.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shd w:fill="E8EDF1"/>
            <w:vAlign w:val="center"/>
          </w:tcPr>
          <w:p>
            <w:pPr>
              <w:spacing w:after="80" w:before="80"/>
            </w:pPr>
            <w:r>
              <w:rPr>
                <w:b/>
                <w:color w:val="000000"/>
              </w:rPr>
              <w:t>Word or phrase</w:t>
            </w:r>
          </w:p>
        </w:tc>
        <w:tc>
          <w:tcPr>
            <w:tcW w:type="dxa" w:w="6480"/>
            <w:shd w:fill="E8EDF1"/>
            <w:vAlign w:val="center"/>
          </w:tcPr>
          <w:p>
            <w:pPr>
              <w:spacing w:after="80" w:before="80"/>
            </w:pPr>
            <w:r>
              <w:rPr>
                <w:b/>
                <w:color w:val="000000"/>
              </w:rPr>
              <w:t>Example sentence</w:t>
            </w:r>
          </w:p>
        </w:tc>
      </w:tr>
      <w:tr>
        <w:tc>
          <w:tcPr>
            <w:tcW w:type="dxa" w:w="2880"/>
            <w:vAlign w:val="center"/>
          </w:tcPr>
          <w:p>
            <w:pPr>
              <w:spacing w:after="80" w:before="80"/>
            </w:pPr>
            <w:r>
              <w:t>As we'll see...</w:t>
            </w:r>
          </w:p>
        </w:tc>
        <w:tc>
          <w:tcPr>
            <w:tcW w:type="dxa" w:w="6480"/>
            <w:vAlign w:val="center"/>
          </w:tcPr>
          <w:p>
            <w:pPr>
              <w:spacing w:after="80" w:before="80"/>
            </w:pPr>
            <w:r/>
          </w:p>
        </w:tc>
      </w:tr>
      <w:tr>
        <w:tc>
          <w:tcPr>
            <w:tcW w:type="dxa" w:w="2880"/>
            <w:vAlign w:val="center"/>
          </w:tcPr>
          <w:p>
            <w:pPr>
              <w:spacing w:after="80" w:before="80"/>
            </w:pPr>
            <w:r>
              <w:t>At its core</w:t>
            </w:r>
          </w:p>
        </w:tc>
        <w:tc>
          <w:tcPr>
            <w:tcW w:type="dxa" w:w="6480"/>
            <w:vAlign w:val="center"/>
          </w:tcPr>
          <w:p>
            <w:pPr>
              <w:spacing w:after="80" w:before="80"/>
            </w:pPr>
            <w:r>
              <w:t>At its core, the initiative is about bringing people together.</w:t>
            </w:r>
          </w:p>
        </w:tc>
      </w:tr>
      <w:tr>
        <w:tc>
          <w:tcPr>
            <w:tcW w:type="dxa" w:w="2880"/>
            <w:vAlign w:val="center"/>
          </w:tcPr>
          <w:p>
            <w:pPr>
              <w:spacing w:after="80" w:before="80"/>
            </w:pPr>
            <w:r>
              <w:t>At the end of the day</w:t>
            </w:r>
          </w:p>
        </w:tc>
        <w:tc>
          <w:tcPr>
            <w:tcW w:type="dxa" w:w="6480"/>
            <w:vAlign w:val="center"/>
          </w:tcPr>
          <w:p>
            <w:pPr>
              <w:spacing w:after="80" w:before="80"/>
            </w:pPr>
            <w:r/>
          </w:p>
        </w:tc>
      </w:tr>
      <w:tr>
        <w:tc>
          <w:tcPr>
            <w:tcW w:type="dxa" w:w="2880"/>
            <w:vAlign w:val="center"/>
          </w:tcPr>
          <w:p>
            <w:pPr>
              <w:spacing w:after="80" w:before="80"/>
            </w:pPr>
            <w:r>
              <w:t>But that's another post</w:t>
            </w:r>
          </w:p>
        </w:tc>
        <w:tc>
          <w:tcPr>
            <w:tcW w:type="dxa" w:w="6480"/>
            <w:vAlign w:val="center"/>
          </w:tcPr>
          <w:p>
            <w:pPr>
              <w:spacing w:after="80" w:before="80"/>
            </w:pPr>
            <w:r/>
          </w:p>
        </w:tc>
      </w:tr>
      <w:tr>
        <w:tc>
          <w:tcPr>
            <w:tcW w:type="dxa" w:w="2880"/>
            <w:vAlign w:val="center"/>
          </w:tcPr>
          <w:p>
            <w:pPr>
              <w:spacing w:after="80" w:before="80"/>
            </w:pPr>
            <w:r>
              <w:t>Can we talk about</w:t>
            </w:r>
          </w:p>
        </w:tc>
        <w:tc>
          <w:tcPr>
            <w:tcW w:type="dxa" w:w="6480"/>
            <w:vAlign w:val="center"/>
          </w:tcPr>
          <w:p>
            <w:pPr>
              <w:spacing w:after="80" w:before="80"/>
            </w:pPr>
            <w:r/>
          </w:p>
        </w:tc>
      </w:tr>
      <w:tr>
        <w:tc>
          <w:tcPr>
            <w:tcW w:type="dxa" w:w="2880"/>
            <w:vAlign w:val="center"/>
          </w:tcPr>
          <w:p>
            <w:pPr>
              <w:spacing w:after="80" w:before="80"/>
            </w:pPr>
            <w:r>
              <w:t>Dressed up as</w:t>
            </w:r>
          </w:p>
        </w:tc>
        <w:tc>
          <w:tcPr>
            <w:tcW w:type="dxa" w:w="6480"/>
            <w:vAlign w:val="center"/>
          </w:tcPr>
          <w:p>
            <w:pPr>
              <w:spacing w:after="80" w:before="80"/>
            </w:pPr>
            <w:r/>
          </w:p>
        </w:tc>
      </w:tr>
      <w:tr>
        <w:tc>
          <w:tcPr>
            <w:tcW w:type="dxa" w:w="2880"/>
            <w:vAlign w:val="center"/>
          </w:tcPr>
          <w:p>
            <w:pPr>
              <w:spacing w:after="80" w:before="80"/>
            </w:pPr>
            <w:r>
              <w:t>Full stop.</w:t>
            </w:r>
          </w:p>
        </w:tc>
        <w:tc>
          <w:tcPr>
            <w:tcW w:type="dxa" w:w="6480"/>
            <w:vAlign w:val="center"/>
          </w:tcPr>
          <w:p>
            <w:pPr>
              <w:spacing w:after="80" w:before="80"/>
            </w:pPr>
            <w:r/>
          </w:p>
        </w:tc>
      </w:tr>
      <w:tr>
        <w:tc>
          <w:tcPr>
            <w:tcW w:type="dxa" w:w="2880"/>
            <w:vAlign w:val="center"/>
          </w:tcPr>
          <w:p>
            <w:pPr>
              <w:spacing w:after="80" w:before="80"/>
            </w:pPr>
            <w:r>
              <w:t>Period.</w:t>
            </w:r>
          </w:p>
        </w:tc>
        <w:tc>
          <w:tcPr>
            <w:tcW w:type="dxa" w:w="6480"/>
            <w:vAlign w:val="center"/>
          </w:tcPr>
          <w:p>
            <w:pPr>
              <w:spacing w:after="80" w:before="80"/>
            </w:pPr>
            <w:r/>
          </w:p>
        </w:tc>
      </w:tr>
      <w:tr>
        <w:tc>
          <w:tcPr>
            <w:tcW w:type="dxa" w:w="2880"/>
            <w:vAlign w:val="center"/>
          </w:tcPr>
          <w:p>
            <w:pPr>
              <w:spacing w:after="80" w:before="80"/>
            </w:pPr>
            <w:r>
              <w:t>Here's that [X]</w:t>
            </w:r>
          </w:p>
        </w:tc>
        <w:tc>
          <w:tcPr>
            <w:tcW w:type="dxa" w:w="6480"/>
            <w:vAlign w:val="center"/>
          </w:tcPr>
          <w:p>
            <w:pPr>
              <w:spacing w:after="80" w:before="80"/>
            </w:pPr>
            <w:r/>
          </w:p>
        </w:tc>
      </w:tr>
      <w:tr>
        <w:tc>
          <w:tcPr>
            <w:tcW w:type="dxa" w:w="2880"/>
            <w:vAlign w:val="center"/>
          </w:tcPr>
          <w:p>
            <w:pPr>
              <w:spacing w:after="80" w:before="80"/>
            </w:pPr>
            <w:r>
              <w:t>Here's the problem though</w:t>
            </w:r>
          </w:p>
        </w:tc>
        <w:tc>
          <w:tcPr>
            <w:tcW w:type="dxa" w:w="6480"/>
            <w:vAlign w:val="center"/>
          </w:tcPr>
          <w:p>
            <w:pPr>
              <w:spacing w:after="80" w:before="80"/>
            </w:pPr>
            <w:r/>
          </w:p>
        </w:tc>
      </w:tr>
      <w:tr>
        <w:tc>
          <w:tcPr>
            <w:tcW w:type="dxa" w:w="2880"/>
            <w:vAlign w:val="center"/>
          </w:tcPr>
          <w:p>
            <w:pPr>
              <w:spacing w:after="80" w:before="80"/>
            </w:pPr>
            <w:r>
              <w:t>Here's the thing:</w:t>
            </w:r>
          </w:p>
        </w:tc>
        <w:tc>
          <w:tcPr>
            <w:tcW w:type="dxa" w:w="6480"/>
            <w:vAlign w:val="center"/>
          </w:tcPr>
          <w:p>
            <w:pPr>
              <w:spacing w:after="80" w:before="80"/>
            </w:pPr>
            <w:r/>
          </w:p>
        </w:tc>
      </w:tr>
      <w:tr>
        <w:tc>
          <w:tcPr>
            <w:tcW w:type="dxa" w:w="2880"/>
            <w:vAlign w:val="center"/>
          </w:tcPr>
          <w:p>
            <w:pPr>
              <w:spacing w:after="80" w:before="80"/>
            </w:pPr>
            <w:r>
              <w:t>Here's this [X]</w:t>
            </w:r>
          </w:p>
        </w:tc>
        <w:tc>
          <w:tcPr>
            <w:tcW w:type="dxa" w:w="6480"/>
            <w:vAlign w:val="center"/>
          </w:tcPr>
          <w:p>
            <w:pPr>
              <w:spacing w:after="80" w:before="80"/>
            </w:pPr>
            <w:r/>
          </w:p>
        </w:tc>
      </w:tr>
      <w:tr>
        <w:tc>
          <w:tcPr>
            <w:tcW w:type="dxa" w:w="2880"/>
            <w:vAlign w:val="center"/>
          </w:tcPr>
          <w:p>
            <w:pPr>
              <w:spacing w:after="80" w:before="80"/>
            </w:pPr>
            <w:r>
              <w:t>Here's what I find interesting</w:t>
            </w:r>
          </w:p>
        </w:tc>
        <w:tc>
          <w:tcPr>
            <w:tcW w:type="dxa" w:w="6480"/>
            <w:vAlign w:val="center"/>
          </w:tcPr>
          <w:p>
            <w:pPr>
              <w:spacing w:after="80" w:before="80"/>
            </w:pPr>
            <w:r/>
          </w:p>
        </w:tc>
      </w:tr>
      <w:tr>
        <w:tc>
          <w:tcPr>
            <w:tcW w:type="dxa" w:w="2880"/>
            <w:vAlign w:val="center"/>
          </w:tcPr>
          <w:p>
            <w:pPr>
              <w:spacing w:after="80" w:before="80"/>
            </w:pPr>
            <w:r>
              <w:t>Here's what [X]</w:t>
            </w:r>
          </w:p>
        </w:tc>
        <w:tc>
          <w:tcPr>
            <w:tcW w:type="dxa" w:w="6480"/>
            <w:vAlign w:val="center"/>
          </w:tcPr>
          <w:p>
            <w:pPr>
              <w:spacing w:after="80" w:before="80"/>
            </w:pPr>
            <w:r/>
          </w:p>
        </w:tc>
      </w:tr>
      <w:tr>
        <w:tc>
          <w:tcPr>
            <w:tcW w:type="dxa" w:w="2880"/>
            <w:vAlign w:val="center"/>
          </w:tcPr>
          <w:p>
            <w:pPr>
              <w:spacing w:after="80" w:before="80"/>
            </w:pPr>
            <w:r>
              <w:t>Here's why [X]</w:t>
            </w:r>
          </w:p>
        </w:tc>
        <w:tc>
          <w:tcPr>
            <w:tcW w:type="dxa" w:w="6480"/>
            <w:vAlign w:val="center"/>
          </w:tcPr>
          <w:p>
            <w:pPr>
              <w:spacing w:after="80" w:before="80"/>
            </w:pPr>
            <w:r/>
          </w:p>
        </w:tc>
      </w:tr>
      <w:tr>
        <w:tc>
          <w:tcPr>
            <w:tcW w:type="dxa" w:w="2880"/>
            <w:vAlign w:val="center"/>
          </w:tcPr>
          <w:p>
            <w:pPr>
              <w:spacing w:after="80" w:before="80"/>
            </w:pPr>
            <w:r>
              <w:t>Here's why that matters</w:t>
            </w:r>
          </w:p>
        </w:tc>
        <w:tc>
          <w:tcPr>
            <w:tcW w:type="dxa" w:w="6480"/>
            <w:vAlign w:val="center"/>
          </w:tcPr>
          <w:p>
            <w:pPr>
              <w:spacing w:after="80" w:before="80"/>
            </w:pPr>
            <w:r/>
          </w:p>
        </w:tc>
      </w:tr>
      <w:tr>
        <w:tc>
          <w:tcPr>
            <w:tcW w:type="dxa" w:w="2880"/>
            <w:vAlign w:val="center"/>
          </w:tcPr>
          <w:p>
            <w:pPr>
              <w:spacing w:after="80" w:before="80"/>
            </w:pPr>
            <w:r>
              <w:t>Hint:</w:t>
            </w:r>
          </w:p>
        </w:tc>
        <w:tc>
          <w:tcPr>
            <w:tcW w:type="dxa" w:w="6480"/>
            <w:vAlign w:val="center"/>
          </w:tcPr>
          <w:p>
            <w:pPr>
              <w:spacing w:after="80" w:before="80"/>
            </w:pPr>
            <w:r/>
          </w:p>
        </w:tc>
      </w:tr>
      <w:tr>
        <w:tc>
          <w:tcPr>
            <w:tcW w:type="dxa" w:w="2880"/>
            <w:vAlign w:val="center"/>
          </w:tcPr>
          <w:p>
            <w:pPr>
              <w:spacing w:after="80" w:before="80"/>
            </w:pPr>
            <w:r>
              <w:t>I promise</w:t>
            </w:r>
          </w:p>
        </w:tc>
        <w:tc>
          <w:tcPr>
            <w:tcW w:type="dxa" w:w="6480"/>
            <w:vAlign w:val="center"/>
          </w:tcPr>
          <w:p>
            <w:pPr>
              <w:spacing w:after="80" w:before="80"/>
            </w:pPr>
            <w:r/>
          </w:p>
        </w:tc>
      </w:tr>
      <w:tr>
        <w:tc>
          <w:tcPr>
            <w:tcW w:type="dxa" w:w="2880"/>
            <w:vAlign w:val="center"/>
          </w:tcPr>
          <w:p>
            <w:pPr>
              <w:spacing w:after="80" w:before="80"/>
            </w:pPr>
            <w:r>
              <w:t>I want to explore...</w:t>
            </w:r>
          </w:p>
        </w:tc>
        <w:tc>
          <w:tcPr>
            <w:tcW w:type="dxa" w:w="6480"/>
            <w:vAlign w:val="center"/>
          </w:tcPr>
          <w:p>
            <w:pPr>
              <w:spacing w:after="80" w:before="80"/>
            </w:pPr>
            <w:r/>
          </w:p>
        </w:tc>
      </w:tr>
      <w:tr>
        <w:tc>
          <w:tcPr>
            <w:tcW w:type="dxa" w:w="2880"/>
            <w:vAlign w:val="center"/>
          </w:tcPr>
          <w:p>
            <w:pPr>
              <w:spacing w:after="80" w:before="80"/>
            </w:pPr>
            <w:r>
              <w:t>I'll say it again:</w:t>
            </w:r>
          </w:p>
        </w:tc>
        <w:tc>
          <w:tcPr>
            <w:tcW w:type="dxa" w:w="6480"/>
            <w:vAlign w:val="center"/>
          </w:tcPr>
          <w:p>
            <w:pPr>
              <w:spacing w:after="80" w:before="80"/>
            </w:pPr>
            <w:r/>
          </w:p>
        </w:tc>
      </w:tr>
      <w:tr>
        <w:tc>
          <w:tcPr>
            <w:tcW w:type="dxa" w:w="2880"/>
            <w:vAlign w:val="center"/>
          </w:tcPr>
          <w:p>
            <w:pPr>
              <w:spacing w:after="80" w:before="80"/>
            </w:pPr>
            <w:r>
              <w:t>I'm going to be honest</w:t>
            </w:r>
          </w:p>
        </w:tc>
        <w:tc>
          <w:tcPr>
            <w:tcW w:type="dxa" w:w="6480"/>
            <w:vAlign w:val="center"/>
          </w:tcPr>
          <w:p>
            <w:pPr>
              <w:spacing w:after="80" w:before="80"/>
            </w:pPr>
            <w:r/>
          </w:p>
        </w:tc>
      </w:tr>
      <w:tr>
        <w:tc>
          <w:tcPr>
            <w:tcW w:type="dxa" w:w="2880"/>
            <w:vAlign w:val="center"/>
          </w:tcPr>
          <w:p>
            <w:pPr>
              <w:spacing w:after="80" w:before="80"/>
            </w:pPr>
            <w:r>
              <w:t>In a world where</w:t>
            </w:r>
          </w:p>
        </w:tc>
        <w:tc>
          <w:tcPr>
            <w:tcW w:type="dxa" w:w="6480"/>
            <w:vAlign w:val="center"/>
          </w:tcPr>
          <w:p>
            <w:pPr>
              <w:spacing w:after="80" w:before="80"/>
            </w:pPr>
            <w:r/>
          </w:p>
        </w:tc>
      </w:tr>
      <w:tr>
        <w:tc>
          <w:tcPr>
            <w:tcW w:type="dxa" w:w="2880"/>
            <w:vAlign w:val="center"/>
          </w:tcPr>
          <w:p>
            <w:pPr>
              <w:spacing w:after="80" w:before="80"/>
            </w:pPr>
            <w:r>
              <w:t>In this section, we'll...</w:t>
            </w:r>
          </w:p>
        </w:tc>
        <w:tc>
          <w:tcPr>
            <w:tcW w:type="dxa" w:w="6480"/>
            <w:vAlign w:val="center"/>
          </w:tcPr>
          <w:p>
            <w:pPr>
              <w:spacing w:after="80" w:before="80"/>
            </w:pPr>
            <w:r/>
          </w:p>
        </w:tc>
      </w:tr>
      <w:tr>
        <w:tc>
          <w:tcPr>
            <w:tcW w:type="dxa" w:w="2880"/>
            <w:vAlign w:val="center"/>
          </w:tcPr>
          <w:p>
            <w:pPr>
              <w:spacing w:after="80" w:before="80"/>
            </w:pPr>
            <w:r>
              <w:t>In today's [X]</w:t>
            </w:r>
          </w:p>
        </w:tc>
        <w:tc>
          <w:tcPr>
            <w:tcW w:type="dxa" w:w="6480"/>
            <w:vAlign w:val="center"/>
          </w:tcPr>
          <w:p>
            <w:pPr>
              <w:spacing w:after="80" w:before="80"/>
            </w:pPr>
            <w:r/>
          </w:p>
        </w:tc>
      </w:tr>
      <w:tr>
        <w:tc>
          <w:tcPr>
            <w:tcW w:type="dxa" w:w="2880"/>
            <w:vAlign w:val="center"/>
          </w:tcPr>
          <w:p>
            <w:pPr>
              <w:spacing w:after="80" w:before="80"/>
            </w:pPr>
            <w:r>
              <w:t>It turns out</w:t>
            </w:r>
          </w:p>
        </w:tc>
        <w:tc>
          <w:tcPr>
            <w:tcW w:type="dxa" w:w="6480"/>
            <w:vAlign w:val="center"/>
          </w:tcPr>
          <w:p>
            <w:pPr>
              <w:spacing w:after="80" w:before="80"/>
            </w:pPr>
            <w:r>
              <w:t>It turns out that communication is the key to every successful team.</w:t>
            </w:r>
          </w:p>
        </w:tc>
      </w:tr>
      <w:tr>
        <w:tc>
          <w:tcPr>
            <w:tcW w:type="dxa" w:w="2880"/>
            <w:vAlign w:val="center"/>
          </w:tcPr>
          <w:p>
            <w:pPr>
              <w:spacing w:after="80" w:before="80"/>
            </w:pPr>
            <w:r>
              <w:t>It's worth noting</w:t>
            </w:r>
          </w:p>
        </w:tc>
        <w:tc>
          <w:tcPr>
            <w:tcW w:type="dxa" w:w="6480"/>
            <w:vAlign w:val="center"/>
          </w:tcPr>
          <w:p>
            <w:pPr>
              <w:spacing w:after="80" w:before="80"/>
            </w:pPr>
            <w:r/>
          </w:p>
        </w:tc>
      </w:tr>
      <w:tr>
        <w:tc>
          <w:tcPr>
            <w:tcW w:type="dxa" w:w="2880"/>
            <w:vAlign w:val="center"/>
          </w:tcPr>
          <w:p>
            <w:pPr>
              <w:spacing w:after="80" w:before="80"/>
            </w:pPr>
            <w:r>
              <w:t>Let me be clear</w:t>
            </w:r>
          </w:p>
        </w:tc>
        <w:tc>
          <w:tcPr>
            <w:tcW w:type="dxa" w:w="6480"/>
            <w:vAlign w:val="center"/>
          </w:tcPr>
          <w:p>
            <w:pPr>
              <w:spacing w:after="80" w:before="80"/>
            </w:pPr>
            <w:r/>
          </w:p>
        </w:tc>
      </w:tr>
      <w:tr>
        <w:tc>
          <w:tcPr>
            <w:tcW w:type="dxa" w:w="2880"/>
            <w:vAlign w:val="center"/>
          </w:tcPr>
          <w:p>
            <w:pPr>
              <w:spacing w:after="80" w:before="80"/>
            </w:pPr>
            <w:r>
              <w:t>Let me walk you through...</w:t>
            </w:r>
          </w:p>
        </w:tc>
        <w:tc>
          <w:tcPr>
            <w:tcW w:type="dxa" w:w="6480"/>
            <w:vAlign w:val="center"/>
          </w:tcPr>
          <w:p>
            <w:pPr>
              <w:spacing w:after="80" w:before="80"/>
            </w:pPr>
            <w:r/>
          </w:p>
        </w:tc>
      </w:tr>
      <w:tr>
        <w:tc>
          <w:tcPr>
            <w:tcW w:type="dxa" w:w="2880"/>
            <w:vAlign w:val="center"/>
          </w:tcPr>
          <w:p>
            <w:pPr>
              <w:spacing w:after="80" w:before="80"/>
            </w:pPr>
            <w:r>
              <w:t>Let that sink in.</w:t>
            </w:r>
          </w:p>
        </w:tc>
        <w:tc>
          <w:tcPr>
            <w:tcW w:type="dxa" w:w="6480"/>
            <w:vAlign w:val="center"/>
          </w:tcPr>
          <w:p>
            <w:pPr>
              <w:spacing w:after="80" w:before="80"/>
            </w:pPr>
            <w:r/>
          </w:p>
        </w:tc>
      </w:tr>
      <w:tr>
        <w:tc>
          <w:tcPr>
            <w:tcW w:type="dxa" w:w="2880"/>
            <w:vAlign w:val="center"/>
          </w:tcPr>
          <w:p>
            <w:pPr>
              <w:spacing w:after="80" w:before="80"/>
            </w:pPr>
            <w:r>
              <w:t>Make no mistake</w:t>
            </w:r>
          </w:p>
        </w:tc>
        <w:tc>
          <w:tcPr>
            <w:tcW w:type="dxa" w:w="6480"/>
            <w:vAlign w:val="center"/>
          </w:tcPr>
          <w:p>
            <w:pPr>
              <w:spacing w:after="80" w:before="80"/>
            </w:pPr>
            <w:r/>
          </w:p>
        </w:tc>
      </w:tr>
      <w:tr>
        <w:tc>
          <w:tcPr>
            <w:tcW w:type="dxa" w:w="2880"/>
            <w:vAlign w:val="center"/>
          </w:tcPr>
          <w:p>
            <w:pPr>
              <w:spacing w:after="80" w:before="80"/>
            </w:pPr>
            <w:r>
              <w:t>Plot twist:</w:t>
            </w:r>
          </w:p>
        </w:tc>
        <w:tc>
          <w:tcPr>
            <w:tcW w:type="dxa" w:w="6480"/>
            <w:vAlign w:val="center"/>
          </w:tcPr>
          <w:p>
            <w:pPr>
              <w:spacing w:after="80" w:before="80"/>
            </w:pPr>
            <w:r/>
          </w:p>
        </w:tc>
      </w:tr>
      <w:tr>
        <w:tc>
          <w:tcPr>
            <w:tcW w:type="dxa" w:w="2880"/>
            <w:vAlign w:val="center"/>
          </w:tcPr>
          <w:p>
            <w:pPr>
              <w:spacing w:after="80" w:before="80"/>
            </w:pPr>
            <w:r>
              <w:t>Spoiler:</w:t>
            </w:r>
          </w:p>
        </w:tc>
        <w:tc>
          <w:tcPr>
            <w:tcW w:type="dxa" w:w="6480"/>
            <w:vAlign w:val="center"/>
          </w:tcPr>
          <w:p>
            <w:pPr>
              <w:spacing w:after="80" w:before="80"/>
            </w:pPr>
            <w:r/>
          </w:p>
        </w:tc>
      </w:tr>
      <w:tr>
        <w:tc>
          <w:tcPr>
            <w:tcW w:type="dxa" w:w="2880"/>
            <w:vAlign w:val="center"/>
          </w:tcPr>
          <w:p>
            <w:pPr>
              <w:spacing w:after="80" w:before="80"/>
            </w:pPr>
            <w:r>
              <w:t>The consequences are real</w:t>
            </w:r>
          </w:p>
        </w:tc>
        <w:tc>
          <w:tcPr>
            <w:tcW w:type="dxa" w:w="6480"/>
            <w:vAlign w:val="center"/>
          </w:tcPr>
          <w:p>
            <w:pPr>
              <w:spacing w:after="80" w:before="80"/>
            </w:pPr>
            <w:r/>
          </w:p>
        </w:tc>
      </w:tr>
      <w:tr>
        <w:tc>
          <w:tcPr>
            <w:tcW w:type="dxa" w:w="2880"/>
            <w:vAlign w:val="center"/>
          </w:tcPr>
          <w:p>
            <w:pPr>
              <w:spacing w:after="80" w:before="80"/>
            </w:pPr>
            <w:r>
              <w:t>The implications are significant</w:t>
            </w:r>
          </w:p>
        </w:tc>
        <w:tc>
          <w:tcPr>
            <w:tcW w:type="dxa" w:w="6480"/>
            <w:vAlign w:val="center"/>
          </w:tcPr>
          <w:p>
            <w:pPr>
              <w:spacing w:after="80" w:before="80"/>
            </w:pPr>
            <w:r/>
          </w:p>
        </w:tc>
      </w:tr>
      <w:tr>
        <w:tc>
          <w:tcPr>
            <w:tcW w:type="dxa" w:w="2880"/>
            <w:vAlign w:val="center"/>
          </w:tcPr>
          <w:p>
            <w:pPr>
              <w:spacing w:after="80" w:before="80"/>
            </w:pPr>
            <w:r>
              <w:t>The real [X] is</w:t>
            </w:r>
          </w:p>
        </w:tc>
        <w:tc>
          <w:tcPr>
            <w:tcW w:type="dxa" w:w="6480"/>
            <w:vAlign w:val="center"/>
          </w:tcPr>
          <w:p>
            <w:pPr>
              <w:spacing w:after="80" w:before="80"/>
            </w:pPr>
            <w:r/>
          </w:p>
        </w:tc>
      </w:tr>
      <w:tr>
        <w:tc>
          <w:tcPr>
            <w:tcW w:type="dxa" w:w="2880"/>
            <w:vAlign w:val="center"/>
          </w:tcPr>
          <w:p>
            <w:pPr>
              <w:spacing w:after="80" w:before="80"/>
            </w:pPr>
            <w:r>
              <w:t>The reality is</w:t>
            </w:r>
          </w:p>
        </w:tc>
        <w:tc>
          <w:tcPr>
            <w:tcW w:type="dxa" w:w="6480"/>
            <w:vAlign w:val="center"/>
          </w:tcPr>
          <w:p>
            <w:pPr>
              <w:spacing w:after="80" w:before="80"/>
            </w:pPr>
            <w:r/>
          </w:p>
        </w:tc>
      </w:tr>
      <w:tr>
        <w:tc>
          <w:tcPr>
            <w:tcW w:type="dxa" w:w="2880"/>
            <w:vAlign w:val="center"/>
          </w:tcPr>
          <w:p>
            <w:pPr>
              <w:spacing w:after="80" w:before="80"/>
            </w:pPr>
            <w:r>
              <w:t>The reasons are structural</w:t>
            </w:r>
          </w:p>
        </w:tc>
        <w:tc>
          <w:tcPr>
            <w:tcW w:type="dxa" w:w="6480"/>
            <w:vAlign w:val="center"/>
          </w:tcPr>
          <w:p>
            <w:pPr>
              <w:spacing w:after="80" w:before="80"/>
            </w:pPr>
            <w:r/>
          </w:p>
        </w:tc>
      </w:tr>
      <w:tr>
        <w:tc>
          <w:tcPr>
            <w:tcW w:type="dxa" w:w="2880"/>
            <w:vAlign w:val="center"/>
          </w:tcPr>
          <w:p>
            <w:pPr>
              <w:spacing w:after="80" w:before="80"/>
            </w:pPr>
            <w:r>
              <w:t>The rest of this essay explains...</w:t>
            </w:r>
          </w:p>
        </w:tc>
        <w:tc>
          <w:tcPr>
            <w:tcW w:type="dxa" w:w="6480"/>
            <w:vAlign w:val="center"/>
          </w:tcPr>
          <w:p>
            <w:pPr>
              <w:spacing w:after="80" w:before="80"/>
            </w:pPr>
            <w:r/>
          </w:p>
        </w:tc>
      </w:tr>
      <w:tr>
        <w:tc>
          <w:tcPr>
            <w:tcW w:type="dxa" w:w="2880"/>
            <w:vAlign w:val="center"/>
          </w:tcPr>
          <w:p>
            <w:pPr>
              <w:spacing w:after="80" w:before="80"/>
            </w:pPr>
            <w:r>
              <w:t>The stakes are high</w:t>
            </w:r>
          </w:p>
        </w:tc>
        <w:tc>
          <w:tcPr>
            <w:tcW w:type="dxa" w:w="6480"/>
            <w:vAlign w:val="center"/>
          </w:tcPr>
          <w:p>
            <w:pPr>
              <w:spacing w:after="80" w:before="80"/>
            </w:pPr>
            <w:r/>
          </w:p>
        </w:tc>
      </w:tr>
      <w:tr>
        <w:tc>
          <w:tcPr>
            <w:tcW w:type="dxa" w:w="2880"/>
            <w:vAlign w:val="center"/>
          </w:tcPr>
          <w:p>
            <w:pPr>
              <w:spacing w:after="80" w:before="80"/>
            </w:pPr>
            <w:r>
              <w:t>The truth is,</w:t>
            </w:r>
          </w:p>
        </w:tc>
        <w:tc>
          <w:tcPr>
            <w:tcW w:type="dxa" w:w="6480"/>
            <w:vAlign w:val="center"/>
          </w:tcPr>
          <w:p>
            <w:pPr>
              <w:spacing w:after="80" w:before="80"/>
            </w:pPr>
            <w:r/>
          </w:p>
        </w:tc>
      </w:tr>
      <w:tr>
        <w:tc>
          <w:tcPr>
            <w:tcW w:type="dxa" w:w="2880"/>
            <w:vAlign w:val="center"/>
          </w:tcPr>
          <w:p>
            <w:pPr>
              <w:spacing w:after="80" w:before="80"/>
            </w:pPr>
            <w:r>
              <w:t>The uncomfortable truth is</w:t>
            </w:r>
          </w:p>
        </w:tc>
        <w:tc>
          <w:tcPr>
            <w:tcW w:type="dxa" w:w="6480"/>
            <w:vAlign w:val="center"/>
          </w:tcPr>
          <w:p>
            <w:pPr>
              <w:spacing w:after="80" w:before="80"/>
            </w:pPr>
            <w:r/>
          </w:p>
        </w:tc>
      </w:tr>
      <w:tr>
        <w:tc>
          <w:tcPr>
            <w:tcW w:type="dxa" w:w="2880"/>
            <w:vAlign w:val="center"/>
          </w:tcPr>
          <w:p>
            <w:pPr>
              <w:spacing w:after="80" w:before="80"/>
            </w:pPr>
            <w:r>
              <w:t>They exist, I promise</w:t>
            </w:r>
          </w:p>
        </w:tc>
        <w:tc>
          <w:tcPr>
            <w:tcW w:type="dxa" w:w="6480"/>
            <w:vAlign w:val="center"/>
          </w:tcPr>
          <w:p>
            <w:pPr>
              <w:spacing w:after="80" w:before="80"/>
            </w:pPr>
            <w:r/>
          </w:p>
        </w:tc>
      </w:tr>
      <w:tr>
        <w:tc>
          <w:tcPr>
            <w:tcW w:type="dxa" w:w="2880"/>
            <w:vAlign w:val="center"/>
          </w:tcPr>
          <w:p>
            <w:pPr>
              <w:spacing w:after="80" w:before="80"/>
            </w:pPr>
            <w:r>
              <w:t>This is genuinely hard</w:t>
            </w:r>
          </w:p>
        </w:tc>
        <w:tc>
          <w:tcPr>
            <w:tcW w:type="dxa" w:w="6480"/>
            <w:vAlign w:val="center"/>
          </w:tcPr>
          <w:p>
            <w:pPr>
              <w:spacing w:after="80" w:before="80"/>
            </w:pPr>
            <w:r/>
          </w:p>
        </w:tc>
      </w:tr>
      <w:tr>
        <w:tc>
          <w:tcPr>
            <w:tcW w:type="dxa" w:w="2880"/>
            <w:vAlign w:val="center"/>
          </w:tcPr>
          <w:p>
            <w:pPr>
              <w:spacing w:after="80" w:before="80"/>
            </w:pPr>
            <w:r>
              <w:t>This is the deepest problem</w:t>
            </w:r>
          </w:p>
        </w:tc>
        <w:tc>
          <w:tcPr>
            <w:tcW w:type="dxa" w:w="6480"/>
            <w:vAlign w:val="center"/>
          </w:tcPr>
          <w:p>
            <w:pPr>
              <w:spacing w:after="80" w:before="80"/>
            </w:pPr>
            <w:r/>
          </w:p>
        </w:tc>
      </w:tr>
      <w:tr>
        <w:tc>
          <w:tcPr>
            <w:tcW w:type="dxa" w:w="2880"/>
            <w:vAlign w:val="center"/>
          </w:tcPr>
          <w:p>
            <w:pPr>
              <w:spacing w:after="80" w:before="80"/>
            </w:pPr>
            <w:r>
              <w:t>This is what X actually looks like</w:t>
            </w:r>
          </w:p>
        </w:tc>
        <w:tc>
          <w:tcPr>
            <w:tcW w:type="dxa" w:w="6480"/>
            <w:vAlign w:val="center"/>
          </w:tcPr>
          <w:p>
            <w:pPr>
              <w:spacing w:after="80" w:before="80"/>
            </w:pPr>
            <w:r/>
          </w:p>
        </w:tc>
      </w:tr>
      <w:tr>
        <w:tc>
          <w:tcPr>
            <w:tcW w:type="dxa" w:w="2880"/>
            <w:vAlign w:val="center"/>
          </w:tcPr>
          <w:p>
            <w:pPr>
              <w:spacing w:after="80" w:before="80"/>
            </w:pPr>
            <w:r>
              <w:t>This is what leadership actually looks like</w:t>
            </w:r>
          </w:p>
        </w:tc>
        <w:tc>
          <w:tcPr>
            <w:tcW w:type="dxa" w:w="6480"/>
            <w:vAlign w:val="center"/>
          </w:tcPr>
          <w:p>
            <w:pPr>
              <w:spacing w:after="80" w:before="80"/>
            </w:pPr>
            <w:r/>
          </w:p>
        </w:tc>
      </w:tr>
      <w:tr>
        <w:tc>
          <w:tcPr>
            <w:tcW w:type="dxa" w:w="2880"/>
            <w:vAlign w:val="center"/>
          </w:tcPr>
          <w:p>
            <w:pPr>
              <w:spacing w:after="80" w:before="80"/>
            </w:pPr>
            <w:r>
              <w:t>This matters because</w:t>
            </w:r>
          </w:p>
        </w:tc>
        <w:tc>
          <w:tcPr>
            <w:tcW w:type="dxa" w:w="6480"/>
            <w:vAlign w:val="center"/>
          </w:tcPr>
          <w:p>
            <w:pPr>
              <w:spacing w:after="80" w:before="80"/>
            </w:pPr>
            <w:r>
              <w:t>This matters because it shapes how we think about the future.</w:t>
            </w:r>
          </w:p>
        </w:tc>
      </w:tr>
      <w:tr>
        <w:tc>
          <w:tcPr>
            <w:tcW w:type="dxa" w:w="2880"/>
            <w:vAlign w:val="center"/>
          </w:tcPr>
          <w:p>
            <w:pPr>
              <w:spacing w:after="80" w:before="80"/>
            </w:pPr>
            <w:r>
              <w:t>When it comes to</w:t>
            </w:r>
          </w:p>
        </w:tc>
        <w:tc>
          <w:tcPr>
            <w:tcW w:type="dxa" w:w="6480"/>
            <w:vAlign w:val="center"/>
          </w:tcPr>
          <w:p>
            <w:pPr>
              <w:spacing w:after="80" w:before="80"/>
            </w:pPr>
            <w:r>
              <w:t>When it comes to innovation, a clear vision is essential.</w:t>
            </w:r>
          </w:p>
        </w:tc>
      </w:tr>
      <w:tr>
        <w:tc>
          <w:tcPr>
            <w:tcW w:type="dxa" w:w="2880"/>
            <w:vAlign w:val="center"/>
          </w:tcPr>
          <w:p>
            <w:pPr>
              <w:spacing w:after="80" w:before="80"/>
            </w:pPr>
            <w:r>
              <w:t>X is a feature, not a bug</w:t>
            </w:r>
          </w:p>
        </w:tc>
        <w:tc>
          <w:tcPr>
            <w:tcW w:type="dxa" w:w="6480"/>
            <w:vAlign w:val="center"/>
          </w:tcPr>
          <w:p>
            <w:pPr>
              <w:spacing w:after="80" w:before="80"/>
            </w:pPr>
            <w:r/>
          </w:p>
        </w:tc>
      </w:tr>
      <w:tr>
        <w:tc>
          <w:tcPr>
            <w:tcW w:type="dxa" w:w="2880"/>
            <w:vAlign w:val="center"/>
          </w:tcPr>
          <w:p>
            <w:pPr>
              <w:spacing w:after="80" w:before="80"/>
            </w:pPr>
            <w:r>
              <w:t>You already know this, but</w:t>
            </w:r>
          </w:p>
        </w:tc>
        <w:tc>
          <w:tcPr>
            <w:tcW w:type="dxa" w:w="6480"/>
            <w:vAlign w:val="center"/>
          </w:tcPr>
          <w:p>
            <w:pPr>
              <w:spacing w:after="80" w:before="80"/>
            </w:pPr>
            <w:r/>
          </w:p>
        </w:tc>
      </w:tr>
      <w:tr>
        <w:tc>
          <w:tcPr>
            <w:tcW w:type="dxa" w:w="2880"/>
            <w:vAlign w:val="center"/>
          </w:tcPr>
          <w:p>
            <w:pPr>
              <w:spacing w:after="80" w:before="80"/>
            </w:pPr>
            <w:r>
              <w:t>actually</w:t>
            </w:r>
          </w:p>
        </w:tc>
        <w:tc>
          <w:tcPr>
            <w:tcW w:type="dxa" w:w="6480"/>
            <w:vAlign w:val="center"/>
          </w:tcPr>
          <w:p>
            <w:pPr>
              <w:spacing w:after="80" w:before="80"/>
            </w:pPr>
            <w:r>
              <w:t>This is what a robust implementation actually looks like.</w:t>
            </w:r>
          </w:p>
        </w:tc>
      </w:tr>
      <w:tr>
        <w:tc>
          <w:tcPr>
            <w:tcW w:type="dxa" w:w="2880"/>
            <w:vAlign w:val="center"/>
          </w:tcPr>
          <w:p>
            <w:pPr>
              <w:spacing w:after="80" w:before="80"/>
            </w:pPr>
            <w:r>
              <w:t>actually matters</w:t>
            </w:r>
          </w:p>
        </w:tc>
        <w:tc>
          <w:tcPr>
            <w:tcW w:type="dxa" w:w="6480"/>
            <w:vAlign w:val="center"/>
          </w:tcPr>
          <w:p>
            <w:pPr>
              <w:spacing w:after="80" w:before="80"/>
            </w:pPr>
            <w:r/>
          </w:p>
        </w:tc>
      </w:tr>
      <w:tr>
        <w:tc>
          <w:tcPr>
            <w:tcW w:type="dxa" w:w="2880"/>
            <w:vAlign w:val="center"/>
          </w:tcPr>
          <w:p>
            <w:pPr>
              <w:spacing w:after="80" w:before="80"/>
            </w:pPr>
            <w:r>
              <w:t>creeps in</w:t>
            </w:r>
          </w:p>
        </w:tc>
        <w:tc>
          <w:tcPr>
            <w:tcW w:type="dxa" w:w="6480"/>
            <w:vAlign w:val="center"/>
          </w:tcPr>
          <w:p>
            <w:pPr>
              <w:spacing w:after="80" w:before="80"/>
            </w:pPr>
            <w:r/>
          </w:p>
        </w:tc>
      </w:tr>
      <w:tr>
        <w:tc>
          <w:tcPr>
            <w:tcW w:type="dxa" w:w="2880"/>
            <w:vAlign w:val="center"/>
          </w:tcPr>
          <w:p>
            <w:pPr>
              <w:spacing w:after="80" w:before="80"/>
            </w:pPr>
            <w:r>
              <w:t>crucially</w:t>
            </w:r>
          </w:p>
        </w:tc>
        <w:tc>
          <w:tcPr>
            <w:tcW w:type="dxa" w:w="6480"/>
            <w:vAlign w:val="center"/>
          </w:tcPr>
          <w:p>
            <w:pPr>
              <w:spacing w:after="80" w:before="80"/>
            </w:pPr>
            <w:r>
              <w:t>Crucially, this approach places people at the heart of the process.</w:t>
            </w:r>
          </w:p>
        </w:tc>
      </w:tr>
      <w:tr>
        <w:tc>
          <w:tcPr>
            <w:tcW w:type="dxa" w:w="2880"/>
            <w:vAlign w:val="center"/>
          </w:tcPr>
          <w:p>
            <w:pPr>
              <w:spacing w:after="80" w:before="80"/>
            </w:pPr>
            <w:r>
              <w:t>deeply</w:t>
            </w:r>
          </w:p>
        </w:tc>
        <w:tc>
          <w:tcPr>
            <w:tcW w:type="dxa" w:w="6480"/>
            <w:vAlign w:val="center"/>
          </w:tcPr>
          <w:p>
            <w:pPr>
              <w:spacing w:after="80" w:before="80"/>
            </w:pPr>
            <w:r/>
          </w:p>
        </w:tc>
      </w:tr>
      <w:tr>
        <w:tc>
          <w:tcPr>
            <w:tcW w:type="dxa" w:w="2880"/>
            <w:vAlign w:val="center"/>
          </w:tcPr>
          <w:p>
            <w:pPr>
              <w:spacing w:after="80" w:before="80"/>
            </w:pPr>
            <w:r>
              <w:t>fundamentally</w:t>
            </w:r>
          </w:p>
        </w:tc>
        <w:tc>
          <w:tcPr>
            <w:tcW w:type="dxa" w:w="6480"/>
            <w:vAlign w:val="center"/>
          </w:tcPr>
          <w:p>
            <w:pPr>
              <w:spacing w:after="80" w:before="80"/>
            </w:pPr>
            <w:r/>
          </w:p>
        </w:tc>
      </w:tr>
      <w:tr>
        <w:tc>
          <w:tcPr>
            <w:tcW w:type="dxa" w:w="2880"/>
            <w:vAlign w:val="center"/>
          </w:tcPr>
          <w:p>
            <w:pPr>
              <w:spacing w:after="80" w:before="80"/>
            </w:pPr>
            <w:r>
              <w:t>genuinely</w:t>
            </w:r>
          </w:p>
        </w:tc>
        <w:tc>
          <w:tcPr>
            <w:tcW w:type="dxa" w:w="6480"/>
            <w:vAlign w:val="center"/>
          </w:tcPr>
          <w:p>
            <w:pPr>
              <w:spacing w:after="80" w:before="80"/>
            </w:pPr>
            <w:r>
              <w:t>This is a genuinely transformative opportunity for the whole team.</w:t>
            </w:r>
          </w:p>
        </w:tc>
      </w:tr>
      <w:tr>
        <w:tc>
          <w:tcPr>
            <w:tcW w:type="dxa" w:w="2880"/>
            <w:vAlign w:val="center"/>
          </w:tcPr>
          <w:p>
            <w:pPr>
              <w:spacing w:after="80" w:before="80"/>
            </w:pPr>
            <w:r>
              <w:t>honestly</w:t>
            </w:r>
          </w:p>
        </w:tc>
        <w:tc>
          <w:tcPr>
            <w:tcW w:type="dxa" w:w="6480"/>
            <w:vAlign w:val="center"/>
          </w:tcPr>
          <w:p>
            <w:pPr>
              <w:spacing w:after="80" w:before="80"/>
            </w:pPr>
            <w:r/>
          </w:p>
        </w:tc>
      </w:tr>
      <w:tr>
        <w:tc>
          <w:tcPr>
            <w:tcW w:type="dxa" w:w="2880"/>
            <w:vAlign w:val="center"/>
          </w:tcPr>
          <w:p>
            <w:pPr>
              <w:spacing w:after="80" w:before="80"/>
            </w:pPr>
            <w:r>
              <w:t>importantly</w:t>
            </w:r>
          </w:p>
        </w:tc>
        <w:tc>
          <w:tcPr>
            <w:tcW w:type="dxa" w:w="6480"/>
            <w:vAlign w:val="center"/>
          </w:tcPr>
          <w:p>
            <w:pPr>
              <w:spacing w:after="80" w:before="80"/>
            </w:pPr>
            <w:r/>
          </w:p>
        </w:tc>
      </w:tr>
      <w:tr>
        <w:tc>
          <w:tcPr>
            <w:tcW w:type="dxa" w:w="2880"/>
            <w:vAlign w:val="center"/>
          </w:tcPr>
          <w:p>
            <w:pPr>
              <w:spacing w:after="80" w:before="80"/>
            </w:pPr>
            <w:r>
              <w:t>inevitably</w:t>
            </w:r>
          </w:p>
        </w:tc>
        <w:tc>
          <w:tcPr>
            <w:tcW w:type="dxa" w:w="6480"/>
            <w:vAlign w:val="center"/>
          </w:tcPr>
          <w:p>
            <w:pPr>
              <w:spacing w:after="80" w:before="80"/>
            </w:pPr>
            <w:r/>
          </w:p>
        </w:tc>
      </w:tr>
      <w:tr>
        <w:tc>
          <w:tcPr>
            <w:tcW w:type="dxa" w:w="2880"/>
            <w:vAlign w:val="center"/>
          </w:tcPr>
          <w:p>
            <w:pPr>
              <w:spacing w:after="80" w:before="80"/>
            </w:pPr>
            <w:r>
              <w:t>inherently</w:t>
            </w:r>
          </w:p>
        </w:tc>
        <w:tc>
          <w:tcPr>
            <w:tcW w:type="dxa" w:w="6480"/>
            <w:vAlign w:val="center"/>
          </w:tcPr>
          <w:p>
            <w:pPr>
              <w:spacing w:after="80" w:before="80"/>
            </w:pPr>
            <w:r/>
          </w:p>
        </w:tc>
      </w:tr>
      <w:tr>
        <w:tc>
          <w:tcPr>
            <w:tcW w:type="dxa" w:w="2880"/>
            <w:vAlign w:val="center"/>
          </w:tcPr>
          <w:p>
            <w:pPr>
              <w:spacing w:after="80" w:before="80"/>
            </w:pPr>
            <w:r>
              <w:t>interestingly</w:t>
            </w:r>
          </w:p>
        </w:tc>
        <w:tc>
          <w:tcPr>
            <w:tcW w:type="dxa" w:w="6480"/>
            <w:vAlign w:val="center"/>
          </w:tcPr>
          <w:p>
            <w:pPr>
              <w:spacing w:after="80" w:before="80"/>
            </w:pPr>
            <w:r/>
          </w:p>
        </w:tc>
      </w:tr>
      <w:tr>
        <w:tc>
          <w:tcPr>
            <w:tcW w:type="dxa" w:w="2880"/>
            <w:vAlign w:val="center"/>
          </w:tcPr>
          <w:p>
            <w:pPr>
              <w:spacing w:after="80" w:before="80"/>
            </w:pPr>
            <w:r>
              <w:t>just</w:t>
            </w:r>
          </w:p>
        </w:tc>
        <w:tc>
          <w:tcPr>
            <w:tcW w:type="dxa" w:w="6480"/>
            <w:vAlign w:val="center"/>
          </w:tcPr>
          <w:p>
            <w:pPr>
              <w:spacing w:after="80" w:before="80"/>
            </w:pPr>
            <w:r/>
          </w:p>
        </w:tc>
      </w:tr>
      <w:tr>
        <w:tc>
          <w:tcPr>
            <w:tcW w:type="dxa" w:w="2880"/>
            <w:vAlign w:val="center"/>
          </w:tcPr>
          <w:p>
            <w:pPr>
              <w:spacing w:after="80" w:before="80"/>
            </w:pPr>
            <w:r>
              <w:t>literally</w:t>
            </w:r>
          </w:p>
        </w:tc>
        <w:tc>
          <w:tcPr>
            <w:tcW w:type="dxa" w:w="6480"/>
            <w:vAlign w:val="center"/>
          </w:tcPr>
          <w:p>
            <w:pPr>
              <w:spacing w:after="80" w:before="80"/>
            </w:pPr>
            <w:r/>
          </w:p>
        </w:tc>
      </w:tr>
      <w:tr>
        <w:tc>
          <w:tcPr>
            <w:tcW w:type="dxa" w:w="2880"/>
            <w:vAlign w:val="center"/>
          </w:tcPr>
          <w:p>
            <w:pPr>
              <w:spacing w:after="80" w:before="80"/>
            </w:pPr>
            <w:r>
              <w:t>really</w:t>
            </w:r>
          </w:p>
        </w:tc>
        <w:tc>
          <w:tcPr>
            <w:tcW w:type="dxa" w:w="6480"/>
            <w:vAlign w:val="center"/>
          </w:tcPr>
          <w:p>
            <w:pPr>
              <w:spacing w:after="80" w:before="80"/>
            </w:pPr>
            <w:r/>
          </w:p>
        </w:tc>
      </w:tr>
      <w:tr>
        <w:tc>
          <w:tcPr>
            <w:tcW w:type="dxa" w:w="2880"/>
            <w:vAlign w:val="center"/>
          </w:tcPr>
          <w:p>
            <w:pPr>
              <w:spacing w:after="80" w:before="80"/>
            </w:pPr>
            <w:r>
              <w:t>simply</w:t>
            </w:r>
          </w:p>
        </w:tc>
        <w:tc>
          <w:tcPr>
            <w:tcW w:type="dxa" w:w="6480"/>
            <w:vAlign w:val="center"/>
          </w:tcPr>
          <w:p>
            <w:pPr>
              <w:spacing w:after="80" w:before="80"/>
            </w:pPr>
            <w:r/>
          </w:p>
        </w:tc>
      </w:tr>
      <w:tr>
        <w:tc>
          <w:tcPr>
            <w:tcW w:type="dxa" w:w="2880"/>
            <w:vAlign w:val="center"/>
          </w:tcPr>
          <w:p>
            <w:pPr>
              <w:spacing w:after="80" w:before="80"/>
            </w:pPr>
            <w:r>
              <w:t>truly</w:t>
            </w:r>
          </w:p>
        </w:tc>
        <w:tc>
          <w:tcPr>
            <w:tcW w:type="dxa" w:w="6480"/>
            <w:vAlign w:val="center"/>
          </w:tcPr>
          <w:p>
            <w:pPr>
              <w:spacing w:after="80" w:before="80"/>
            </w:pPr>
            <w:r/>
          </w:p>
        </w:tc>
      </w:tr>
    </w:tbl>
    <w:p>
      <w:pPr>
        <w:pStyle w:val="Heading1"/>
      </w:pPr>
      <w:r>
        <w:t>Source-item concordance</w:t>
      </w:r>
    </w:p>
    <w:p>
      <w:pPr/>
      <w:r>
        <w:t>Each source item maps to its canonical entry or to a context-only disposition. Repeated IDs represent deliberate consolidation. Thresholds are source configuration values, not validated detector cutoffs. Rule labels and identifiers remain searchable for auditing; descriptions and examples above are reconstructed.</w:t>
      </w:r>
    </w:p>
    <w:p>
      <w:pPr>
        <w:pStyle w:val="Heading2"/>
      </w:pPr>
      <w:r>
        <w:t>S03 — Can AI writing be salvaged?</w:t>
      </w:r>
    </w:p>
    <w:p>
      <w:pPr>
        <w:pStyle w:val="ListBullet"/>
      </w:pPr>
      <w:r>
        <w:t>Cliches → P009,P113,P114,P115. Merged into canonical catalog.</w:t>
      </w:r>
    </w:p>
    <w:p>
      <w:pPr>
        <w:pStyle w:val="ListBullet"/>
      </w:pPr>
      <w:r>
        <w:t>Redundant exposition → P116,P118. Merged into canonical catalog.</w:t>
      </w:r>
    </w:p>
    <w:p>
      <w:pPr>
        <w:pStyle w:val="ListBullet"/>
      </w:pPr>
      <w:r>
        <w:t>Purple prose → P115. Merged into canonical catalog.</w:t>
      </w:r>
    </w:p>
    <w:p>
      <w:pPr>
        <w:pStyle w:val="ListBullet"/>
      </w:pPr>
      <w:r>
        <w:t>Poor structure → P121,P131. Merged into canonical catalog.</w:t>
      </w:r>
    </w:p>
    <w:p>
      <w:pPr>
        <w:pStyle w:val="ListBullet"/>
      </w:pPr>
      <w:r>
        <w:t>Lack of specificity → P117. Merged into canonical catalog.</w:t>
      </w:r>
    </w:p>
    <w:p>
      <w:pPr>
        <w:pStyle w:val="ListBullet"/>
      </w:pPr>
      <w:r>
        <w:t>Awkward phrasing → P089,P122. Merged into canonical catalog.</w:t>
      </w:r>
    </w:p>
    <w:p>
      <w:pPr>
        <w:pStyle w:val="ListBullet"/>
      </w:pPr>
      <w:r>
        <w:t>Tense inconsistency → P122. Merged into canonical catalog.</w:t>
      </w:r>
    </w:p>
    <w:p>
      <w:pPr>
        <w:pStyle w:val="Heading2"/>
      </w:pPr>
      <w:r>
        <w:t>S05 — Human Detectors</w:t>
      </w:r>
    </w:p>
    <w:p>
      <w:pPr>
        <w:pStyle w:val="ListBullet"/>
      </w:pPr>
      <w:r>
        <w:t>Explanation category: Vocabulary → P009,P084,P115,P118. Merged into canonical catalog.</w:t>
      </w:r>
    </w:p>
    <w:p>
      <w:pPr>
        <w:pStyle w:val="ListBullet"/>
      </w:pPr>
      <w:r>
        <w:t>Explanation category: Formality → P074,P124. Merged into canonical catalog.</w:t>
      </w:r>
    </w:p>
    <w:p>
      <w:pPr>
        <w:pStyle w:val="ListBullet"/>
      </w:pPr>
      <w:r>
        <w:t>Explanation category: Grammar → P021,P070,P071,P130. Merged into canonical catalog.</w:t>
      </w:r>
    </w:p>
    <w:p>
      <w:pPr>
        <w:pStyle w:val="ListBullet"/>
      </w:pPr>
      <w:r>
        <w:t>Explanation category: Sentence structure → P011,P015,P093,P094,P131. Merged into canonical catalog.</w:t>
      </w:r>
    </w:p>
    <w:p>
      <w:pPr>
        <w:pStyle w:val="ListBullet"/>
      </w:pPr>
      <w:r>
        <w:t>Explanation category: Formatting → P017,P019,P020,P094. Merged into canonical catalog.</w:t>
      </w:r>
    </w:p>
    <w:p>
      <w:pPr>
        <w:pStyle w:val="ListBullet"/>
      </w:pPr>
      <w:r>
        <w:t>Explanation category: Tone → P124,P125,P126. Merged into canonical catalog.</w:t>
      </w:r>
    </w:p>
    <w:p>
      <w:pPr>
        <w:pStyle w:val="ListBullet"/>
      </w:pPr>
      <w:r>
        <w:t>Explanation category: Introductions → P111. Merged into canonical catalog.</w:t>
      </w:r>
    </w:p>
    <w:p>
      <w:pPr>
        <w:pStyle w:val="ListBullet"/>
      </w:pPr>
      <w:r>
        <w:t>Explanation category: Conclusions → P080,P112. Merged into canonical catalog.</w:t>
      </w:r>
    </w:p>
    <w:p>
      <w:pPr>
        <w:pStyle w:val="ListBullet"/>
      </w:pPr>
      <w:r>
        <w:t>Explanation category: Topics → P125. Merged into canonical catalog.</w:t>
      </w:r>
    </w:p>
    <w:p>
      <w:pPr>
        <w:pStyle w:val="ListBullet"/>
      </w:pPr>
      <w:r>
        <w:t>Explanation category: Factuality → P041,P045. Merged into canonical catalog.</w:t>
      </w:r>
    </w:p>
    <w:p>
      <w:pPr>
        <w:pStyle w:val="ListBullet"/>
      </w:pPr>
      <w:r>
        <w:t>Explanation category: Originality → P117,P127. Merged into canonical catalog.</w:t>
      </w:r>
    </w:p>
    <w:p>
      <w:pPr>
        <w:pStyle w:val="ListBullet"/>
      </w:pPr>
      <w:r>
        <w:t>Explanation category: Clarity → P116,P118,P119,P121. Merged into canonical catalog.</w:t>
      </w:r>
    </w:p>
    <w:p>
      <w:pPr>
        <w:pStyle w:val="ListBullet"/>
      </w:pPr>
      <w:r>
        <w:t>Explanation category: Names → P128. Merged into canonical catalog.</w:t>
      </w:r>
    </w:p>
    <w:p>
      <w:pPr>
        <w:pStyle w:val="ListBullet"/>
      </w:pPr>
      <w:r>
        <w:t>Explanation category: Quotes → P123. Merged into canonical catalog.</w:t>
      </w:r>
    </w:p>
    <w:p>
      <w:pPr>
        <w:pStyle w:val="ListBullet"/>
      </w:pPr>
      <w:r>
        <w:t>Overused and underused vocabulary inventories → P009,P088,P115,P124. Merged into canonical catalog.</w:t>
      </w:r>
    </w:p>
    <w:p>
      <w:pPr>
        <w:pStyle w:val="ListBullet"/>
      </w:pPr>
      <w:r>
        <w:t>Synonym cycling around said → P084. Merged into canonical catalog.</w:t>
      </w:r>
    </w:p>
    <w:p>
      <w:pPr>
        <w:pStyle w:val="ListBullet"/>
      </w:pPr>
      <w:r>
        <w:t>Demonyms, made-up words and visual descriptors → P117,P124,P127. Merged into canonical catalog.</w:t>
      </w:r>
    </w:p>
    <w:p>
      <w:pPr>
        <w:pStyle w:val="ListBullet"/>
      </w:pPr>
      <w:r>
        <w:t>US conventions, Oxford commas and contraction absence → P070,P071,P124. Merged into canonical catalog.</w:t>
      </w:r>
    </w:p>
    <w:p>
      <w:pPr>
        <w:pStyle w:val="ListBullet"/>
      </w:pPr>
      <w:r>
        <w:t>Parentheses, ellipses, partial quotations and mixed numerals → P070,P130. Merged into canonical catalog.</w:t>
      </w:r>
    </w:p>
    <w:p>
      <w:pPr>
        <w:pStyle w:val="ListBullet"/>
      </w:pPr>
      <w:r>
        <w:t>Conjunction openings and complex tenses → P070,P122. Merged into canonical catalog.</w:t>
      </w:r>
    </w:p>
    <w:p>
      <w:pPr>
        <w:pStyle w:val="ListBullet"/>
      </w:pPr>
      <w:r>
        <w:t>Full recap and forced optimism → P080,P112. Merged into canonical catalog.</w:t>
      </w:r>
    </w:p>
    <w:p>
      <w:pPr>
        <w:pStyle w:val="ListBullet"/>
      </w:pPr>
      <w:r>
        <w:t>Quote at paragraph end and long clause chains → P093,P123,P131. Merged into canonical catalog.</w:t>
      </w:r>
    </w:p>
    <w:p>
      <w:pPr>
        <w:pStyle w:val="ListBullet"/>
      </w:pPr>
      <w:r>
        <w:t>Every expert has a title; generic names → P128. Merged into canonical catalog.</w:t>
      </w:r>
    </w:p>
    <w:p>
      <w:pPr>
        <w:pStyle w:val="ListBullet"/>
      </w:pPr>
      <w:r>
        <w:t>Names and ethnic-name combinations → P128. Merged into canonical catalog.</w:t>
      </w:r>
    </w:p>
    <w:p>
      <w:pPr>
        <w:pStyle w:val="ListBullet"/>
      </w:pPr>
      <w:r>
        <w:t>Lack of brands, memes, callbacks and sensory observation → P117,P127. Merged into canonical catalog.</w:t>
      </w:r>
    </w:p>
    <w:p>
      <w:pPr>
        <w:pStyle w:val="ListBullet"/>
      </w:pPr>
      <w:r>
        <w:t>Flat punctuation and typographic uniformity → P019,P024,P130. Merged into canonical catalog.</w:t>
      </w:r>
    </w:p>
    <w:p>
      <w:pPr>
        <w:pStyle w:val="Heading2"/>
      </w:pPr>
      <w:r>
        <w:t>S07 — Stop Slop</w:t>
      </w:r>
    </w:p>
    <w:p>
      <w:pPr>
        <w:pStyle w:val="ListBullet"/>
      </w:pPr>
      <w:r>
        <w:t>Trim filler and surplus adverbs → P087,P088,P119. Merged into canonical catalog.</w:t>
      </w:r>
    </w:p>
    <w:p>
      <w:pPr>
        <w:pStyle w:val="ListBullet"/>
      </w:pPr>
      <w:r>
        <w:t>Break stock binary structures → P011,P012,P013. Merged into canonical catalog.</w:t>
      </w:r>
    </w:p>
    <w:p>
      <w:pPr>
        <w:pStyle w:val="ListBullet"/>
      </w:pPr>
      <w:r>
        <w:t>Name active human agents → P089,P132. Merged into canonical catalog.</w:t>
      </w:r>
    </w:p>
    <w:p>
      <w:pPr>
        <w:pStyle w:val="ListBullet"/>
      </w:pPr>
      <w:r>
        <w:t>Prefer specific bounded claims → P117,P133. Merged into canonical catalog.</w:t>
      </w:r>
    </w:p>
    <w:p>
      <w:pPr>
        <w:pStyle w:val="ListBullet"/>
      </w:pPr>
      <w:r>
        <w:t>Write from within the scene → P116,P117,P124. Merged into canonical catalog.</w:t>
      </w:r>
    </w:p>
    <w:p>
      <w:pPr>
        <w:pStyle w:val="ListBullet"/>
      </w:pPr>
      <w:r>
        <w:t>Vary rhythm; distrust automatic triads → P015,P093,P094,P095. Merged into canonical catalog.</w:t>
      </w:r>
    </w:p>
    <w:p>
      <w:pPr>
        <w:pStyle w:val="ListBullet"/>
      </w:pPr>
      <w:r>
        <w:t>Trust the reader; remove hand-holding → P098,P101,P116,P134. Merged into canonical catalog.</w:t>
      </w:r>
    </w:p>
    <w:p>
      <w:pPr>
        <w:pStyle w:val="ListBullet"/>
      </w:pPr>
      <w:r>
        <w:t>Avoid engineered quotations and maxims → P095. Merged into canonical catalog.</w:t>
      </w:r>
    </w:p>
    <w:p>
      <w:pPr>
        <w:pStyle w:val="ListBullet"/>
      </w:pPr>
      <w:r>
        <w:t>Reason, problem, answer, feeling and identity reversals → P012. Merged into canonical catalog.</w:t>
      </w:r>
    </w:p>
    <w:p>
      <w:pPr>
        <w:pStyle w:val="ListBullet"/>
      </w:pPr>
      <w:r>
        <w:t>Negative lists before a reveal → P096. Merged into canonical catalog.</w:t>
      </w:r>
    </w:p>
    <w:p>
      <w:pPr>
        <w:pStyle w:val="ListBullet"/>
      </w:pPr>
      <w:r>
        <w:t>Noun fragments, repeated And, isolated punchline → P095. Merged into canonical catalog.</w:t>
      </w:r>
    </w:p>
    <w:p>
      <w:pPr>
        <w:pStyle w:val="ListBullet"/>
      </w:pPr>
      <w:r>
        <w:t>Question setups, previews, think-about-it commands → P098,P099,P134. Merged into canonical catalog.</w:t>
      </w:r>
    </w:p>
    <w:p>
      <w:pPr>
        <w:pStyle w:val="ListBullet"/>
      </w:pPr>
      <w:r>
        <w:t>Permission and reassurance endings → P101,P136. Merged into canonical catalog.</w:t>
      </w:r>
    </w:p>
    <w:p>
      <w:pPr>
        <w:pStyle w:val="ListBullet"/>
      </w:pPr>
      <w:r>
        <w:t>By-the-time-X narrative frame → P093. Merged into canonical catalog.</w:t>
      </w:r>
    </w:p>
    <w:p>
      <w:pPr>
        <w:pStyle w:val="ListBullet"/>
      </w:pPr>
      <w:r>
        <w:t>X-that-is-not-Y frame → P012. Merged into canonical catalog.</w:t>
      </w:r>
    </w:p>
    <w:p>
      <w:pPr>
        <w:pStyle w:val="ListBullet"/>
      </w:pPr>
      <w:r>
        <w:t>Inanimate agency and detached observer voice → P132,P124. Merged into canonical catalog.</w:t>
      </w:r>
    </w:p>
    <w:p>
      <w:pPr>
        <w:pStyle w:val="ListBullet"/>
      </w:pPr>
      <w:r>
        <w:t>Wh-question openings; So and Look openings → P087. Merged into canonical catalog.</w:t>
      </w:r>
    </w:p>
    <w:p>
      <w:pPr>
        <w:pStyle w:val="ListBullet"/>
      </w:pPr>
      <w:r>
        <w:t>Equal-length sentences and repetitive paragraph closers → P094,P095. Merged into canonical catalog.</w:t>
      </w:r>
    </w:p>
    <w:p>
      <w:pPr>
        <w:pStyle w:val="ListBullet"/>
      </w:pPr>
      <w:r>
        <w:t>Always/every/nobody claims → P133. Merged into canonical catalog.</w:t>
      </w:r>
    </w:p>
    <w:p>
      <w:pPr>
        <w:pStyle w:val="ListBullet"/>
      </w:pPr>
      <w:r>
        <w:t>No em dashes; prefer two items to three → P021,P015. Merged into canonical catalog.</w:t>
      </w:r>
    </w:p>
    <w:p>
      <w:pPr>
        <w:pStyle w:val="ListBullet"/>
      </w:pPr>
      <w:r>
        <w:t>Here-is-the-thing and uncomfortable-truth openers → P087,P097. Merged into canonical catalog.</w:t>
      </w:r>
    </w:p>
    <w:p>
      <w:pPr>
        <w:pStyle w:val="ListBullet"/>
      </w:pPr>
      <w:r>
        <w:t>Full-stop and let-that-sink-in emphasis → P099. Merged into canonical catalog.</w:t>
      </w:r>
    </w:p>
    <w:p>
      <w:pPr>
        <w:pStyle w:val="ListBullet"/>
      </w:pPr>
      <w:r>
        <w:t>Business jargon and navigation metaphors → P009,P115. Merged into canonical catalog.</w:t>
      </w:r>
    </w:p>
    <w:p>
      <w:pPr>
        <w:pStyle w:val="ListBullet"/>
      </w:pPr>
      <w:r>
        <w:t>Surplus adverbs and sincerity claims → P088,P099. Merged into canonical catalog.</w:t>
      </w:r>
    </w:p>
    <w:p>
      <w:pPr>
        <w:pStyle w:val="ListBullet"/>
      </w:pPr>
      <w:r>
        <w:t>At-its-core and today-world filler → P087,P111. Merged into canonical catalog.</w:t>
      </w:r>
    </w:p>
    <w:p>
      <w:pPr>
        <w:pStyle w:val="ListBullet"/>
      </w:pPr>
      <w:r>
        <w:t>Hint, plot twist, spoiler, another-post staging → P097,P134. Merged into canonical catalog.</w:t>
      </w:r>
    </w:p>
    <w:p>
      <w:pPr>
        <w:pStyle w:val="ListBullet"/>
      </w:pPr>
      <w:r>
        <w:t>Feature-not-bug and dressed-up-as contrasts → P012,P013. Merged into canonical catalog.</w:t>
      </w:r>
    </w:p>
    <w:p>
      <w:pPr>
        <w:pStyle w:val="ListBullet"/>
      </w:pPr>
      <w:r>
        <w:t>Promises, already-know and creeping-in formulas → P099,P100. Merged into canonical catalog.</w:t>
      </w:r>
    </w:p>
    <w:p>
      <w:pPr>
        <w:pStyle w:val="ListBullet"/>
      </w:pPr>
      <w:r>
        <w:t>Announced leadership, difficulty and significance → P001,P109,P116. Merged into canonical catalog.</w:t>
      </w:r>
    </w:p>
    <w:p>
      <w:pPr>
        <w:pStyle w:val="ListBullet"/>
      </w:pPr>
      <w:r>
        <w:t>Structural reasons and unspecified high stakes → P001,P119. Merged into canonical catalog.</w:t>
      </w:r>
    </w:p>
    <w:p>
      <w:pPr>
        <w:pStyle w:val="ListBullet"/>
      </w:pPr>
      <w:r>
        <w:t>Five before/after examples → P012,P087,P095,P098,P101. Merged into canonical catalog.</w:t>
      </w:r>
    </w:p>
    <w:p>
      <w:pPr>
        <w:pStyle w:val="ListBullet"/>
      </w:pPr>
      <w:r>
        <w:t>Five scoring dimensions; 35/50 rubric → P094,P116,P119. Merged into canonical catalog.</w:t>
      </w:r>
    </w:p>
    <w:p>
      <w:pPr>
        <w:pStyle w:val="Heading2"/>
      </w:pPr>
      <w:r>
        <w:t>S08 — Measuring AI Slop in Text</w:t>
      </w:r>
    </w:p>
    <w:p>
      <w:pPr>
        <w:pStyle w:val="ListBullet"/>
      </w:pPr>
      <w:r>
        <w:t>IQ1 Factuality → P041,P045. Merged into canonical catalog.</w:t>
      </w:r>
    </w:p>
    <w:p>
      <w:pPr>
        <w:pStyle w:val="ListBullet"/>
      </w:pPr>
      <w:r>
        <w:t>IQ2 Bias and appropriate perspective → P126. Merged into canonical catalog.</w:t>
      </w:r>
    </w:p>
    <w:p>
      <w:pPr>
        <w:pStyle w:val="ListBullet"/>
      </w:pPr>
      <w:r>
        <w:t>IU1 Information density → P119. Merged into canonical catalog.</w:t>
      </w:r>
    </w:p>
    <w:p>
      <w:pPr>
        <w:pStyle w:val="ListBullet"/>
      </w:pPr>
      <w:r>
        <w:t>IU2 Relevance → P120. Merged into canonical catalog.</w:t>
      </w:r>
    </w:p>
    <w:p>
      <w:pPr>
        <w:pStyle w:val="ListBullet"/>
      </w:pPr>
      <w:r>
        <w:t>SQ1 Repetition → P118,P138. Merged into canonical catalog.</w:t>
      </w:r>
    </w:p>
    <w:p>
      <w:pPr>
        <w:pStyle w:val="ListBullet"/>
      </w:pPr>
      <w:r>
        <w:t>SQ2 Templatedness → P020,P093. Merged into canonical catalog.</w:t>
      </w:r>
    </w:p>
    <w:p>
      <w:pPr>
        <w:pStyle w:val="ListBullet"/>
      </w:pPr>
      <w:r>
        <w:t>SQ3 Coherence → P121. Merged into canonical catalog.</w:t>
      </w:r>
    </w:p>
    <w:p>
      <w:pPr>
        <w:pStyle w:val="ListBullet"/>
      </w:pPr>
      <w:r>
        <w:t>SQ4 Naturalness → P122,P124. Merged into canonical catalog.</w:t>
      </w:r>
    </w:p>
    <w:p>
      <w:pPr>
        <w:pStyle w:val="ListBullet"/>
      </w:pPr>
      <w:r>
        <w:t>SQ5 Verbosity → P115,P118,P131. Merged into canonical catalog.</w:t>
      </w:r>
    </w:p>
    <w:p>
      <w:pPr>
        <w:pStyle w:val="ListBullet"/>
      </w:pPr>
      <w:r>
        <w:t>SQ6 Vocabulary complexity → P009,P129. Merged into canonical catalog.</w:t>
      </w:r>
    </w:p>
    <w:p>
      <w:pPr>
        <w:pStyle w:val="ListBullet"/>
      </w:pPr>
      <w:r>
        <w:t>SQ7 Tone → P124,P126. Merged into canonical catalog.</w:t>
      </w:r>
    </w:p>
    <w:p>
      <w:pPr>
        <w:pStyle w:val="Heading2"/>
      </w:pPr>
      <w:r>
        <w:t>S09 — LLM cliché highlighter</w:t>
      </w:r>
    </w:p>
    <w:p>
      <w:pPr>
        <w:pStyle w:val="ListBullet"/>
      </w:pPr>
      <w:r>
        <w:t>no-chain (“No X, no Y” chains) → P096. Merged into canonical catalog.</w:t>
      </w:r>
    </w:p>
    <w:p>
      <w:pPr>
        <w:pStyle w:val="ListBullet"/>
      </w:pPr>
      <w:r>
        <w:t>whole (“That’s the whole ...”) → P102. Merged into canonical catalog.</w:t>
      </w:r>
    </w:p>
    <w:p>
      <w:pPr>
        <w:pStyle w:val="ListBullet"/>
      </w:pPr>
      <w:r>
        <w:t>did-not-chain (“Did not X, did not Y” chains) → P096. Merged into canonical catalog.</w:t>
      </w:r>
    </w:p>
    <w:p>
      <w:pPr>
        <w:pStyle w:val="ListBullet"/>
      </w:pPr>
      <w:r>
        <w:t>dont-verb-it (“Don’t VERB it ... VERB it”) → P012. Merged into canonical catalog.</w:t>
      </w:r>
    </w:p>
    <w:p>
      <w:pPr>
        <w:pStyle w:val="ListBullet"/>
      </w:pPr>
      <w:r>
        <w:t>sit-with (“Sit with that”) → P101. Merged into canonical catalog.</w:t>
      </w:r>
    </w:p>
    <w:p>
      <w:pPr>
        <w:pStyle w:val="ListBullet"/>
      </w:pPr>
      <w:r>
        <w:t>already-know (“You already know”) → P100. Merged into canonical catalog.</w:t>
      </w:r>
    </w:p>
    <w:p>
      <w:pPr>
        <w:pStyle w:val="ListBullet"/>
      </w:pPr>
      <w:r>
        <w:t>is-the-entire (“Is the entire ...”) → P102. Merged into canonical catalog.</w:t>
      </w:r>
    </w:p>
    <w:p>
      <w:pPr>
        <w:pStyle w:val="ListBullet"/>
      </w:pPr>
      <w:r>
        <w:t>the-entire-is (“The entire ... is”) → P102. Merged into canonical catalog.</w:t>
      </w:r>
    </w:p>
    <w:p>
      <w:pPr>
        <w:pStyle w:val="ListBullet"/>
      </w:pPr>
      <w:r>
        <w:t>is-real (“Is real ... and / not”) → P101. Merged into canonical catalog.</w:t>
      </w:r>
    </w:p>
    <w:p>
      <w:pPr>
        <w:pStyle w:val="ListBullet"/>
      </w:pPr>
      <w:r>
        <w:t>punchline (“The punchline is”) → P097. Merged into canonical catalog.</w:t>
      </w:r>
    </w:p>
    <w:p>
      <w:pPr>
        <w:pStyle w:val="ListBullet"/>
      </w:pPr>
      <w:r>
        <w:t>worth-naming (“Worth naming”) → P101. Merged into canonical catalog.</w:t>
      </w:r>
    </w:p>
    <w:p>
      <w:pPr>
        <w:pStyle w:val="ListBullet"/>
      </w:pPr>
      <w:r>
        <w:t>not-nothing (“That’s not nothing”) → P101. Merged into canonical catalog.</w:t>
      </w:r>
    </w:p>
    <w:p>
      <w:pPr>
        <w:pStyle w:val="ListBullet"/>
      </w:pPr>
      <w:r>
        <w:t>is-the-whole (“Is the whole ...”) → P102. Merged into canonical catalog.</w:t>
      </w:r>
    </w:p>
    <w:p>
      <w:pPr>
        <w:pStyle w:val="ListBullet"/>
      </w:pPr>
      <w:r>
        <w:t>echo-triad (Echoing sentence runs) → P093. Merged into canonical catalog.</w:t>
      </w:r>
    </w:p>
    <w:p>
      <w:pPr>
        <w:pStyle w:val="ListBullet"/>
      </w:pPr>
      <w:r>
        <w:t>performative-honesty (Performative honesty) → P099. Merged into canonical catalog.</w:t>
      </w:r>
    </w:p>
    <w:p>
      <w:pPr>
        <w:pStyle w:val="ListBullet"/>
      </w:pPr>
      <w:r>
        <w:t>thats-the-part (“That’s the part ...”) → P097. Merged into canonical catalog.</w:t>
      </w:r>
    </w:p>
    <w:p>
      <w:pPr>
        <w:pStyle w:val="ListBullet"/>
      </w:pPr>
      <w:r>
        <w:t>the-only-i-trust (“The only X I trust”) → P103. Merged into canonical catalog.</w:t>
      </w:r>
    </w:p>
    <w:p>
      <w:pPr>
        <w:pStyle w:val="ListBullet"/>
      </w:pPr>
      <w:r>
        <w:t>take-my-word (“Don’t take my word for it”) → P104. Merged into canonical catalog.</w:t>
      </w:r>
    </w:p>
    <w:p>
      <w:pPr>
        <w:pStyle w:val="ListBullet"/>
      </w:pPr>
      <w:r>
        <w:t>turns-out (“Turns out ...”) → P097. Merged into canonical catalog.</w:t>
      </w:r>
    </w:p>
    <w:p>
      <w:pPr>
        <w:pStyle w:val="ListBullet"/>
      </w:pPr>
      <w:r>
        <w:t>fits-in-your-head (“Fits in your head”) → P105. Merged into canonical catalog.</w:t>
      </w:r>
    </w:p>
    <w:p>
      <w:pPr>
        <w:pStyle w:val="ListBullet"/>
      </w:pPr>
      <w:r>
        <w:t>stacked-questions (Stacked rhetorical questions) → P098. Merged into canonical catalog.</w:t>
      </w:r>
    </w:p>
    <w:p>
      <w:pPr>
        <w:pStyle w:val="ListBullet"/>
      </w:pPr>
      <w:r>
        <w:t>sentence-anaphora (Repeated sentence openers) → P093. Merged into canonical catalog.</w:t>
      </w:r>
    </w:p>
    <w:p>
      <w:pPr>
        <w:pStyle w:val="ListBullet"/>
      </w:pPr>
      <w:r>
        <w:t>colon-triple (Colon into a triple) → P015. Merged into canonical catalog.</w:t>
      </w:r>
    </w:p>
    <w:p>
      <w:pPr>
        <w:pStyle w:val="ListBullet"/>
      </w:pPr>
      <w:r>
        <w:t>heres-the-twist (“Here’s the twist”) → P097. Merged into canonical catalog.</w:t>
      </w:r>
    </w:p>
    <w:p>
      <w:pPr>
        <w:pStyle w:val="ListBullet"/>
      </w:pPr>
      <w:r>
        <w:t>x-is-dead (“X is dead”) → P106. Merged into canonical catalog.</w:t>
      </w:r>
    </w:p>
    <w:p>
      <w:pPr>
        <w:pStyle w:val="ListBullet"/>
      </w:pPr>
      <w:r>
        <w:t>thats-why-mattered (“That’s why X mattered”) → P107. Merged into canonical catalog.</w:t>
      </w:r>
    </w:p>
    <w:p>
      <w:pPr>
        <w:pStyle w:val="ListBullet"/>
      </w:pPr>
      <w:r>
        <w:t>stranded-auxiliary (Stranded auxiliary contrast) → P108. Merged into canonical catalog.</w:t>
      </w:r>
    </w:p>
    <w:p>
      <w:pPr>
        <w:pStyle w:val="ListBullet"/>
      </w:pPr>
      <w:r>
        <w:t>ai-vocab (AI vocabulary words) → P009. Merged into canonical catalog.</w:t>
      </w:r>
    </w:p>
    <w:p>
      <w:pPr>
        <w:pStyle w:val="ListBullet"/>
      </w:pPr>
      <w:r>
        <w:t>not-just (“Not just X, but Y”) → P011. Merged into canonical catalog.</w:t>
      </w:r>
    </w:p>
    <w:p>
      <w:pPr>
        <w:pStyle w:val="ListBullet"/>
      </w:pPr>
      <w:r>
        <w:t>note-that (“It’s important to note”) → P079. Merged into canonical catalog.</w:t>
      </w:r>
    </w:p>
    <w:p>
      <w:pPr>
        <w:pStyle w:val="ListBullet"/>
      </w:pPr>
      <w:r>
        <w:t>testament (“Stands as a testament”) → P001. Merged into canonical catalog.</w:t>
      </w:r>
    </w:p>
    <w:p>
      <w:pPr>
        <w:pStyle w:val="ListBullet"/>
      </w:pPr>
      <w:r>
        <w:t>crucial-role (“Plays a crucial role”) → P001. Merged into canonical catalog.</w:t>
      </w:r>
    </w:p>
    <w:p>
      <w:pPr>
        <w:pStyle w:val="ListBullet"/>
      </w:pPr>
      <w:r>
        <w:t>landscape (“Ever-evolving landscape”) → P009. Merged into canonical catalog.</w:t>
      </w:r>
    </w:p>
    <w:p>
      <w:pPr>
        <w:pStyle w:val="ListBullet"/>
      </w:pPr>
      <w:r>
        <w:t>vague-experts (“Experts argue”) → P006. Merged into canonical catalog.</w:t>
      </w:r>
    </w:p>
    <w:p>
      <w:pPr>
        <w:pStyle w:val="ListBullet"/>
      </w:pPr>
      <w:r>
        <w:t>despite-challenges (“Despite these challenges”) → P007. Merged into canonical catalog.</w:t>
      </w:r>
    </w:p>
    <w:p>
      <w:pPr>
        <w:pStyle w:val="ListBullet"/>
      </w:pPr>
      <w:r>
        <w:t>participle-tail (Participle sentence tails) → P003. Merged into canonical catalog.</w:t>
      </w:r>
    </w:p>
    <w:p>
      <w:pPr>
        <w:pStyle w:val="ListBullet"/>
      </w:pPr>
      <w:r>
        <w:t>promo (Promotional boilerplate) → P004. Merged into canonical catalog.</w:t>
      </w:r>
    </w:p>
    <w:p>
      <w:pPr>
        <w:pStyle w:val="ListBullet"/>
      </w:pPr>
      <w:r>
        <w:t>ai-leftovers (Chatbot leftovers) → P028. Merged into canonical catalog.</w:t>
      </w:r>
    </w:p>
    <w:p>
      <w:pPr>
        <w:pStyle w:val="ListBullet"/>
      </w:pPr>
      <w:r>
        <w:t>not-but (Replacing one description with another) → P012. Merged into canonical catalog.</w:t>
      </w:r>
    </w:p>
    <w:p>
      <w:pPr>
        <w:pStyle w:val="Heading2"/>
      </w:pPr>
      <w:r>
        <w:t>S11 — slop prose linter</w:t>
      </w:r>
    </w:p>
    <w:p>
      <w:pPr>
        <w:pStyle w:val="ListBullet"/>
      </w:pPr>
      <w:r>
        <w:t>ai-tells/em-dash (Em dash) → P021. &gt; 0. Merged; source rule retained in concordance.</w:t>
      </w:r>
    </w:p>
    <w:p>
      <w:pPr>
        <w:pStyle w:val="ListBullet"/>
      </w:pPr>
      <w:r>
        <w:t>ai-tells/leverage (leverage) → P009. &gt; 0. Merged; source rule retained in concordance.</w:t>
      </w:r>
    </w:p>
    <w:p>
      <w:pPr>
        <w:pStyle w:val="ListBullet"/>
      </w:pPr>
      <w:r>
        <w:t>ai-tells/navigate-complexities (navigate complexities) → P009. &gt; 0. Merged; source rule retained in concordance.</w:t>
      </w:r>
    </w:p>
    <w:p>
      <w:pPr>
        <w:pStyle w:val="ListBullet"/>
      </w:pPr>
      <w:r>
        <w:t>ai-tells/comprehensive-guide (comprehensive guide) → P004. &gt; 0. Merged; source rule retained in concordance.</w:t>
      </w:r>
    </w:p>
    <w:p>
      <w:pPr>
        <w:pStyle w:val="ListBullet"/>
      </w:pPr>
      <w:r>
        <w:t>ai-tells/transformative (transformative) → P004. &gt; 0. Merged; source rule retained in concordance.</w:t>
      </w:r>
    </w:p>
    <w:p>
      <w:pPr>
        <w:pStyle w:val="ListBullet"/>
      </w:pPr>
      <w:r>
        <w:t>ai-tells/cutting-edge (cutting edge) → P004. &gt; 0. Merged; source rule retained in concordance.</w:t>
      </w:r>
    </w:p>
    <w:p>
      <w:pPr>
        <w:pStyle w:val="ListBullet"/>
      </w:pPr>
      <w:r>
        <w:t>ai-tells/empower (empower) → P004. &gt; 0. Merged; source rule retained in concordance.</w:t>
      </w:r>
    </w:p>
    <w:p>
      <w:pPr>
        <w:pStyle w:val="ListBullet"/>
      </w:pPr>
      <w:r>
        <w:t>ai-tells/unlock-value (unlock value) → P004. &gt; 0. Merged; source rule retained in concordance.</w:t>
      </w:r>
    </w:p>
    <w:p>
      <w:pPr>
        <w:pStyle w:val="ListBullet"/>
      </w:pPr>
      <w:r>
        <w:t>ai-tells/harness (harness) → P004. &gt; 0. Merged; source rule retained in concordance.</w:t>
      </w:r>
    </w:p>
    <w:p>
      <w:pPr>
        <w:pStyle w:val="ListBullet"/>
      </w:pPr>
      <w:r>
        <w:t>ai-tells/streamline (streamline) → P004. &gt; 0. Merged; source rule retained in concordance.</w:t>
      </w:r>
    </w:p>
    <w:p>
      <w:pPr>
        <w:pStyle w:val="ListBullet"/>
      </w:pPr>
      <w:r>
        <w:t>ai-tells/proactive (proactive) → P009. &gt; 0. Merged; source rule retained in concordance.</w:t>
      </w:r>
    </w:p>
    <w:p>
      <w:pPr>
        <w:pStyle w:val="ListBullet"/>
      </w:pPr>
      <w:r>
        <w:t>ai-tells/feel-free (feel free) → P028. &gt; 0. Merged; source rule retained in concordance.</w:t>
      </w:r>
    </w:p>
    <w:p>
      <w:pPr>
        <w:pStyle w:val="ListBullet"/>
      </w:pPr>
      <w:r>
        <w:t>ai-tells/end-of-the-day (end of the day) → P087. &gt; 0. Merged; source rule retained in concordance.</w:t>
      </w:r>
    </w:p>
    <w:p>
      <w:pPr>
        <w:pStyle w:val="ListBullet"/>
      </w:pPr>
      <w:r>
        <w:t>ai-tells/in-conclusion (in conclusion) → P080. &gt; 0. Merged; source rule retained in concordance.</w:t>
      </w:r>
    </w:p>
    <w:p>
      <w:pPr>
        <w:pStyle w:val="ListBullet"/>
      </w:pPr>
      <w:r>
        <w:t>ai-tells/dive-in (dive in) → P087. &gt; 0. Merged; source rule retained in concordance.</w:t>
      </w:r>
    </w:p>
    <w:p>
      <w:pPr>
        <w:pStyle w:val="ListBullet"/>
      </w:pPr>
      <w:r>
        <w:t>ai-tells/when-it-comes-to (when it comes to) → P087. &gt; 0. Merged; source rule retained in concordance.</w:t>
      </w:r>
    </w:p>
    <w:p>
      <w:pPr>
        <w:pStyle w:val="ListBullet"/>
      </w:pPr>
      <w:r>
        <w:t>ai-tells/game-changer (game changer) → P004. &gt; 0. Merged; source rule retained in concordance.</w:t>
      </w:r>
    </w:p>
    <w:p>
      <w:pPr>
        <w:pStyle w:val="ListBullet"/>
      </w:pPr>
      <w:r>
        <w:t>ai-tells/top-notch (top notch) → P004. &gt; 0. Merged; source rule retained in concordance.</w:t>
      </w:r>
    </w:p>
    <w:p>
      <w:pPr>
        <w:pStyle w:val="ListBullet"/>
      </w:pPr>
      <w:r>
        <w:t>ai-tells/treasure-trove (treasure trove) → P115. &gt; 0. Merged; source rule retained in concordance.</w:t>
      </w:r>
    </w:p>
    <w:p>
      <w:pPr>
        <w:pStyle w:val="ListBullet"/>
      </w:pPr>
      <w:r>
        <w:t>ai-tells/embark-on (embark on) → P115. &gt; 0. Merged; source rule retained in concordance.</w:t>
      </w:r>
    </w:p>
    <w:p>
      <w:pPr>
        <w:pStyle w:val="ListBullet"/>
      </w:pPr>
      <w:r>
        <w:t>ai-tells/foster-a (foster a) → P009. &gt; 0. Merged; source rule retained in concordance.</w:t>
      </w:r>
    </w:p>
    <w:p>
      <w:pPr>
        <w:pStyle w:val="ListBullet"/>
      </w:pPr>
      <w:r>
        <w:t>ai-tells/elevate (elevate) → P004. &gt; 0. Merged; source rule retained in concordance.</w:t>
      </w:r>
    </w:p>
    <w:p>
      <w:pPr>
        <w:pStyle w:val="ListBullet"/>
      </w:pPr>
      <w:r>
        <w:t>ai-tells/robust (robust) → P009. &gt; 0. Merged; source rule retained in concordance.</w:t>
      </w:r>
    </w:p>
    <w:p>
      <w:pPr>
        <w:pStyle w:val="ListBullet"/>
      </w:pPr>
      <w:r>
        <w:t>ai-tells/realm (realm) → P087. &gt; 0. Merged; source rule retained in concordance.</w:t>
      </w:r>
    </w:p>
    <w:p>
      <w:pPr>
        <w:pStyle w:val="ListBullet"/>
      </w:pPr>
      <w:r>
        <w:t>ai-tells/genuinely (“genuinely”) → P088. &gt; 0. Merged; source rule retained in concordance.</w:t>
      </w:r>
    </w:p>
    <w:p>
      <w:pPr>
        <w:pStyle w:val="ListBullet"/>
      </w:pPr>
      <w:r>
        <w:t>ai-tells/that-said (“That said, ...”) → P138. &gt; 0. Merged; source rule retained in concordance.</w:t>
      </w:r>
    </w:p>
    <w:p>
      <w:pPr>
        <w:pStyle w:val="ListBullet"/>
      </w:pPr>
      <w:r>
        <w:t>ai-tells/the-real-question (“the real question is ...”) → P097. &gt; 0. Merged; source rule retained in concordance.</w:t>
      </w:r>
    </w:p>
    <w:p>
      <w:pPr>
        <w:pStyle w:val="ListBullet"/>
      </w:pPr>
      <w:r>
        <w:t>ai-tells/heres-what (“here's what actually happened”) → P097. &gt; 0. Merged; source rule retained in concordance.</w:t>
      </w:r>
    </w:p>
    <w:p>
      <w:pPr>
        <w:pStyle w:val="ListBullet"/>
      </w:pPr>
      <w:r>
        <w:t>ai-tells/one-of-those (“one of those X”) → P110. &gt; 0. Merged; source rule retained in concordance.</w:t>
      </w:r>
    </w:p>
    <w:p>
      <w:pPr>
        <w:pStyle w:val="ListBullet"/>
      </w:pPr>
      <w:r>
        <w:t>ai-tells/feels-like (“(this) feels like”) → P110. &gt; 0. Merged; source rule retained in concordance.</w:t>
      </w:r>
    </w:p>
    <w:p>
      <w:pPr>
        <w:pStyle w:val="ListBullet"/>
      </w:pPr>
      <w:r>
        <w:t>ai-tells/curious-engagement (“curious what others think”) → P110. &gt; 0. Merged; source rule retained in concordance.</w:t>
      </w:r>
    </w:p>
    <w:p>
      <w:pPr>
        <w:pStyle w:val="ListBullet"/>
      </w:pPr>
      <w:r>
        <w:t>ai-tells/the-actual (“the actual X”) → P088. &gt; 0. Merged; source rule retained in concordance.</w:t>
      </w:r>
    </w:p>
    <w:p>
      <w:pPr>
        <w:pStyle w:val="ListBullet"/>
      </w:pPr>
      <w:r>
        <w:t>ai-tells/privilege-of (“the privilege of ...”) → P109. &gt; 0. Merged; source rule retained in concordance.</w:t>
      </w:r>
    </w:p>
    <w:p>
      <w:pPr>
        <w:pStyle w:val="ListBullet"/>
      </w:pPr>
      <w:r>
        <w:t>ai-tells/taught-me (“X taught me Y”) → P109. &gt; 0. Merged; source rule retained in concordance.</w:t>
      </w:r>
    </w:p>
    <w:p>
      <w:pPr>
        <w:pStyle w:val="ListBullet"/>
      </w:pPr>
      <w:r>
        <w:t>ai-tells/the-lesson-q (“The lesson? ...”) → P098. &gt; 0. Merged; source rule retained in concordance.</w:t>
      </w:r>
    </w:p>
    <w:p>
      <w:pPr>
        <w:pStyle w:val="ListBullet"/>
      </w:pPr>
      <w:r>
        <w:t>ai-tells/not-because-because (“Not because X. Because Y.”) → P012. &gt; 0. Merged; source rule retained in concordance.</w:t>
      </w:r>
    </w:p>
    <w:p>
      <w:pPr>
        <w:pStyle w:val="ListBullet"/>
      </w:pPr>
      <w:r>
        <w:t>ai-tells/youre-not-alone (“You're not alone”) → P101. &gt; 0. Merged; source rule retained in concordance.</w:t>
      </w:r>
    </w:p>
    <w:p>
      <w:pPr>
        <w:pStyle w:val="ListBullet"/>
      </w:pPr>
      <w:r>
        <w:t>ai-tells/rather-than (“rather than”, repeatedly) → P012. &gt;= 1 per 1000 words; minimum 250 words, 5 sentences, 2 matches. Merged; source rule retained in concordance.</w:t>
      </w:r>
    </w:p>
    <w:p>
      <w:pPr>
        <w:pStyle w:val="ListBullet"/>
      </w:pPr>
      <w:r>
        <w:t>ai-tells/not-x-but-y (“Not X but Y” (unqualified)) → P012. &gt; 0. Merged; source rule retained in concordance.</w:t>
      </w:r>
    </w:p>
    <w:p>
      <w:pPr>
        <w:pStyle w:val="ListBullet"/>
      </w:pPr>
      <w:r>
        <w:t>ai-tells/extends-far-beyond (“Extends far beyond”) → P001. &gt; 0. Merged; source rule retained in concordance.</w:t>
      </w:r>
    </w:p>
    <w:p>
      <w:pPr>
        <w:pStyle w:val="ListBullet"/>
      </w:pPr>
      <w:r>
        <w:t>ai-tells/another-critical (“Another critical aspect”) → P138. &gt; 0. Merged; source rule retained in concordance.</w:t>
      </w:r>
    </w:p>
    <w:p>
      <w:pPr>
        <w:pStyle w:val="ListBullet"/>
      </w:pPr>
      <w:r>
        <w:t>ai-tells/essay-announce (The essay announces itself) → P134. &gt; 0. Merged; source rule retained in concordance.</w:t>
      </w:r>
    </w:p>
    <w:p>
      <w:pPr>
        <w:pStyle w:val="ListBullet"/>
      </w:pPr>
      <w:r>
        <w:t>ai-tells/valuable-insights (“Provides valuable insights”) → P003. &gt; 0. Merged; source rule retained in concordance.</w:t>
      </w:r>
    </w:p>
    <w:p>
      <w:pPr>
        <w:pStyle w:val="ListBullet"/>
      </w:pPr>
      <w:r>
        <w:t>ai-tells/multi-pronged (“Requires a multi-pronged approach”) → P119. &gt; 0. Merged; source rule retained in concordance.</w:t>
      </w:r>
    </w:p>
    <w:p>
      <w:pPr>
        <w:pStyle w:val="ListBullet"/>
      </w:pPr>
      <w:r>
        <w:t>ai-tells/turning-point (“Marked a significant turning point”) → P001. &gt; 0. Merged; source rule retained in concordance.</w:t>
      </w:r>
    </w:p>
    <w:p>
      <w:pPr>
        <w:pStyle w:val="ListBullet"/>
      </w:pPr>
      <w:r>
        <w:t>ai-tells/closer-look (“A closer examination reveals”) → P097. &gt; 0. Merged; source rule retained in concordance.</w:t>
      </w:r>
    </w:p>
    <w:p>
      <w:pPr>
        <w:pStyle w:val="ListBullet"/>
      </w:pPr>
      <w:r>
        <w:t>ai-tells/inextricably-linked (“Inextricably linked”) → P005. &gt; 0. Merged; source rule retained in concordance.</w:t>
      </w:r>
    </w:p>
    <w:p>
      <w:pPr>
        <w:pStyle w:val="ListBullet"/>
      </w:pPr>
      <w:r>
        <w:t>ai-tells/moral-uplift (Moral-uplift closers) → P112. &gt; 0. Merged; source rule retained in concordance.</w:t>
      </w:r>
    </w:p>
    <w:p>
      <w:pPr>
        <w:pStyle w:val="ListBullet"/>
      </w:pPr>
      <w:r>
        <w:t>ai-tells/each-a (“..., each a ...” appositive cascade) → P115. &gt; 0. Merged; source rule retained in concordance.</w:t>
      </w:r>
    </w:p>
    <w:p>
      <w:pPr>
        <w:pStyle w:val="ListBullet"/>
      </w:pPr>
      <w:r>
        <w:t>ai-tells/reveal-shape (Reveal-shape tell) → P097. &gt; 0. Merged; source rule retained in concordance.</w:t>
      </w:r>
    </w:p>
    <w:p>
      <w:pPr>
        <w:pStyle w:val="ListBullet"/>
      </w:pPr>
      <w:r>
        <w:t>ai-tells/not-in-job-description ("Not in the job description") → P109. &gt; 0. Merged; source rule retained in concordance.</w:t>
      </w:r>
    </w:p>
    <w:p>
      <w:pPr>
        <w:pStyle w:val="ListBullet"/>
      </w:pPr>
      <w:r>
        <w:t>ai-tells/the-part-people-skip ("The part people skip") → P097. &gt; 0. Merged; source rule retained in concordance.</w:t>
      </w:r>
    </w:p>
    <w:p>
      <w:pPr>
        <w:pStyle w:val="ListBullet"/>
      </w:pPr>
      <w:r>
        <w:t>ai-tells/era-of ("In an era of ...") → P111. &gt; 0. Merged; source rule retained in concordance.</w:t>
      </w:r>
    </w:p>
    <w:p>
      <w:pPr>
        <w:pStyle w:val="ListBullet"/>
      </w:pPr>
      <w:r>
        <w:t>ai-tells/whether-youre-a ("Whether you're an X or a Y") → P135. &gt; 0. Merged; source rule retained in concordance.</w:t>
      </w:r>
    </w:p>
    <w:p>
      <w:pPr>
        <w:pStyle w:val="ListBullet"/>
      </w:pPr>
      <w:r>
        <w:t>ai-tells/think-of-it-as ("Think of X as ...") → P135. &gt; 0. Merged; source rule retained in concordance.</w:t>
      </w:r>
    </w:p>
    <w:p>
      <w:pPr>
        <w:pStyle w:val="ListBullet"/>
      </w:pPr>
      <w:r>
        <w:t>ai-tells/hedge-then-affirm (Hedge, then affirm) → P136. &gt; 0. Merged; source rule retained in concordance.</w:t>
      </w:r>
    </w:p>
    <w:p>
      <w:pPr>
        <w:pStyle w:val="ListBullet"/>
      </w:pPr>
      <w:r>
        <w:t>ai-tells/rhetorical-selfqa (Asking yourself an easy question) → P098. &gt; 0. Merged; source rule retained in concordance.</w:t>
      </w:r>
    </w:p>
    <w:p>
      <w:pPr>
        <w:pStyle w:val="ListBullet"/>
      </w:pPr>
      <w:r>
        <w:t>ai-tells/comma-scarcity (Too few commas) → P130. &lt;= 20 per 1000 words; minimum 250 words, 5 sentences. Merged; source rule retained in concordance.</w:t>
      </w:r>
    </w:p>
    <w:p>
      <w:pPr>
        <w:pStyle w:val="ListBullet"/>
      </w:pPr>
      <w:r>
        <w:t>ai-tells/paren-scarcity (No parentheses at all) → P130. &lt;= 0 per 1000 words; minimum 250 words, 6 sentences. Merged; source rule retained in concordance.</w:t>
      </w:r>
    </w:p>
    <w:p>
      <w:pPr>
        <w:pStyle w:val="ListBullet"/>
      </w:pPr>
      <w:r>
        <w:t>ai-tells/long-sentences (Sentences run long) → P131. &lt;= 20 per 1000 words; minimum 250 words, 4 sentences. Merged; source rule retained in concordance.</w:t>
      </w:r>
    </w:p>
    <w:p>
      <w:pPr>
        <w:pStyle w:val="ListBullet"/>
      </w:pPr>
      <w:r>
        <w:t>ai-tells/nominalisation-pileup (Nominalisations pile up) → P129. &gt;= 70 per 1000 words; minimum 250 words, 5 sentences. Merged; source rule retained in concordance.</w:t>
      </w:r>
    </w:p>
    <w:p>
      <w:pPr>
        <w:pStyle w:val="ListBullet"/>
      </w:pPr>
      <w:r>
        <w:t>ai-tells/triad-density (Rule of three, repeatedly) → P015. &gt;= 8 per 1000 words; minimum 250 words, 5 sentences. Merged; source rule retained in concordance.</w:t>
      </w:r>
    </w:p>
    <w:p>
      <w:pPr>
        <w:pStyle w:val="ListBullet"/>
      </w:pPr>
      <w:r>
        <w:t>ai-tells/em-dash-density (Em dashes pile up) → P021. &gt;= 35 per 1000 words; minimum 250 words, 5 sentences. Merged; source rule retained in concordance.</w:t>
      </w:r>
    </w:p>
    <w:p>
      <w:pPr>
        <w:pStyle w:val="ListBullet"/>
      </w:pPr>
      <w:r>
        <w:t>ai-tells/paired-dash-aside (Paired em-dash asides) → P021. &gt;= 6 per 1000 words; minimum 250 words, 5 sentences. Merged; source rule retained in concordance.</w:t>
      </w:r>
    </w:p>
    <w:p>
      <w:pPr>
        <w:pStyle w:val="ListBullet"/>
      </w:pPr>
      <w:r>
        <w:t>ai-tells/templated-frame (Repeated syntactic frame) → P093. &gt; 0; frame: 8-token window, run 3, anchors 2. Merged; source rule retained in concordance.</w:t>
      </w:r>
    </w:p>
    <w:p>
      <w:pPr>
        <w:pStyle w:val="ListBullet"/>
      </w:pPr>
      <w:r>
        <w:t>ai-tells/barely-a-whisper (“Voice barely above a whisper”) → P113. &gt; 0. Merged; source rule retained in concordance.</w:t>
      </w:r>
    </w:p>
    <w:p>
      <w:pPr>
        <w:pStyle w:val="ListBullet"/>
      </w:pPr>
      <w:r>
        <w:t>ai-tells/heart-pounding (“Heart pounding in her chest”) → P113. &gt; 0. Merged; source rule retained in concordance.</w:t>
      </w:r>
    </w:p>
    <w:p>
      <w:pPr>
        <w:pStyle w:val="ListBullet"/>
      </w:pPr>
      <w:r>
        <w:t>ai-tells/shiver-down-spine (“Sent a shiver down her spine”) → P113. &gt; 0. Merged; source rule retained in concordance.</w:t>
      </w:r>
    </w:p>
    <w:p>
      <w:pPr>
        <w:pStyle w:val="ListBullet"/>
      </w:pPr>
      <w:r>
        <w:t>ai-tells/sun-dipped-horizon (“The sun dipped below the horizon”) → P111. &gt; 0. Merged; source rule retained in concordance.</w:t>
      </w:r>
    </w:p>
    <w:p>
      <w:pPr>
        <w:pStyle w:val="ListBullet"/>
      </w:pPr>
      <w:r>
        <w:t>ai-tells/felt-like-eternity (“Felt like an eternity”) → P113. &gt; 0. Merged; source rule retained in concordance.</w:t>
      </w:r>
    </w:p>
    <w:p>
      <w:pPr>
        <w:pStyle w:val="ListBullet"/>
      </w:pPr>
      <w:r>
        <w:t>ai-tells/words-hung-in-air (“The words hung in the air”) → P113. &gt; 0. Merged; source rule retained in concordance.</w:t>
      </w:r>
    </w:p>
    <w:p>
      <w:pPr>
        <w:pStyle w:val="ListBullet"/>
      </w:pPr>
      <w:r>
        <w:t>ai-tells/little-did-know (“Little did she know”) → P114. &gt; 0. Merged; source rule retained in concordance.</w:t>
      </w:r>
    </w:p>
    <w:p>
      <w:pPr>
        <w:pStyle w:val="ListBullet"/>
      </w:pPr>
      <w:r>
        <w:t>ai-tells/maybe-just-maybe (“Maybe, just maybe”) → P112. &gt; 0. Merged; source rule retained in concordance.</w:t>
      </w:r>
    </w:p>
    <w:p>
      <w:pPr>
        <w:pStyle w:val="ListBullet"/>
      </w:pPr>
      <w:r>
        <w:t>ai-tells/face-it-together (“They would face it together”) → P112. &gt; 0. Merged; source rule retained in concordance.</w:t>
      </w:r>
    </w:p>
    <w:p>
      <w:pPr>
        <w:pStyle w:val="ListBullet"/>
      </w:pPr>
      <w:r>
        <w:t>ai-tells/something-else-entirely (“Something else entirely”) → P114. &gt; 0. Merged; source rule retained in concordance.</w:t>
      </w:r>
    </w:p>
    <w:p>
      <w:pPr>
        <w:pStyle w:val="ListBullet"/>
      </w:pPr>
      <w:r>
        <w:t>ai-tells/colon-appositive (Reaching for the colon) → P091. &gt;= 3 per 1000 words; minimum 250 words, 5 sentences. Merged; source rule retained in concordance.</w:t>
      </w:r>
    </w:p>
    <w:p>
      <w:pPr>
        <w:pStyle w:val="ListBullet"/>
      </w:pPr>
      <w:r>
        <w:t>ai-tells/semicolon-correction (The denial, a semicolon, the restatement) → P012. &gt; 0. Merged; source rule retained in concordance.</w:t>
      </w:r>
    </w:p>
    <w:p>
      <w:pPr>
        <w:pStyle w:val="ListBullet"/>
      </w:pPr>
      <w:r>
        <w:t>ai-tells/load-bearing-adverbs (merely, plainly, quietly, genuinely) → P088. &gt; 0. Merged; source rule retained in concordance.</w:t>
      </w:r>
    </w:p>
    <w:p>
      <w:pPr>
        <w:pStyle w:val="ListBullet"/>
      </w:pPr>
      <w:r>
        <w:t>simonwillison/no-chain (“No X, no Y” chains) → P096. &gt; 0. Merged; source rule retained in concordance.</w:t>
      </w:r>
    </w:p>
    <w:p>
      <w:pPr>
        <w:pStyle w:val="ListBullet"/>
      </w:pPr>
      <w:r>
        <w:t>simonwillison/whole (“That’s the whole ...”) → P102. &gt; 0. Merged; source rule retained in concordance.</w:t>
      </w:r>
    </w:p>
    <w:p>
      <w:pPr>
        <w:pStyle w:val="ListBullet"/>
      </w:pPr>
      <w:r>
        <w:t>simonwillison/did-not-chain (“Did not X, did not Y” chains) → P096. &gt; 0. Merged; source rule retained in concordance.</w:t>
      </w:r>
    </w:p>
    <w:p>
      <w:pPr>
        <w:pStyle w:val="ListBullet"/>
      </w:pPr>
      <w:r>
        <w:t>simonwillison/dont-verb-it (“Don’t VERB it ... VERB it”) → P012. &gt; 0. Merged; source rule retained in concordance.</w:t>
      </w:r>
    </w:p>
    <w:p>
      <w:pPr>
        <w:pStyle w:val="ListBullet"/>
      </w:pPr>
      <w:r>
        <w:t>simonwillison/sit-with (“Sit with that”) → P101. &gt; 0. Merged; source rule retained in concordance.</w:t>
      </w:r>
    </w:p>
    <w:p>
      <w:pPr>
        <w:pStyle w:val="ListBullet"/>
      </w:pPr>
      <w:r>
        <w:t>simonwillison/already-know (“You already know”) → P100. &gt; 0. Merged; source rule retained in concordance.</w:t>
      </w:r>
    </w:p>
    <w:p>
      <w:pPr>
        <w:pStyle w:val="ListBullet"/>
      </w:pPr>
      <w:r>
        <w:t>simonwillison/is-the-entire (“Is the entire ...”) → P102. &gt; 0. Merged; source rule retained in concordance.</w:t>
      </w:r>
    </w:p>
    <w:p>
      <w:pPr>
        <w:pStyle w:val="ListBullet"/>
      </w:pPr>
      <w:r>
        <w:t>simonwillison/the-entire-is (“The entire ... is”) → P102. &gt; 0. Merged; source rule retained in concordance.</w:t>
      </w:r>
    </w:p>
    <w:p>
      <w:pPr>
        <w:pStyle w:val="ListBullet"/>
      </w:pPr>
      <w:r>
        <w:t>simonwillison/is-real (“Is real ... and / not”) → P101. &gt; 0. Merged; source rule retained in concordance.</w:t>
      </w:r>
    </w:p>
    <w:p>
      <w:pPr>
        <w:pStyle w:val="ListBullet"/>
      </w:pPr>
      <w:r>
        <w:t>simonwillison/punchline (“The punchline is”) → P097. &gt; 0. Merged; source rule retained in concordance.</w:t>
      </w:r>
    </w:p>
    <w:p>
      <w:pPr>
        <w:pStyle w:val="ListBullet"/>
      </w:pPr>
      <w:r>
        <w:t>simonwillison/worth-naming (“Worth naming”) → P101. &gt; 0. Merged; source rule retained in concordance.</w:t>
      </w:r>
    </w:p>
    <w:p>
      <w:pPr>
        <w:pStyle w:val="ListBullet"/>
      </w:pPr>
      <w:r>
        <w:t>simonwillison/not-nothing (“That’s not nothing”) → P101. &gt; 0. Merged; source rule retained in concordance.</w:t>
      </w:r>
    </w:p>
    <w:p>
      <w:pPr>
        <w:pStyle w:val="ListBullet"/>
      </w:pPr>
      <w:r>
        <w:t>simonwillison/is-the-whole (“Is the whole ...”) → P102. &gt; 0. Merged; source rule retained in concordance.</w:t>
      </w:r>
    </w:p>
    <w:p>
      <w:pPr>
        <w:pStyle w:val="ListBullet"/>
      </w:pPr>
      <w:r>
        <w:t>simonwillison/echo-triad (Echoing sentence runs) → P093. &gt; 0. Merged; source rule retained in concordance.</w:t>
      </w:r>
    </w:p>
    <w:p>
      <w:pPr>
        <w:pStyle w:val="ListBullet"/>
      </w:pPr>
      <w:r>
        <w:t>simonwillison/performative-honesty (Performative honesty) → P099. &gt; 0. Merged; source rule retained in concordance.</w:t>
      </w:r>
    </w:p>
    <w:p>
      <w:pPr>
        <w:pStyle w:val="ListBullet"/>
      </w:pPr>
      <w:r>
        <w:t>simonwillison/thats-the-part (“That’s the part ...”) → P097. &gt; 0. Merged; source rule retained in concordance.</w:t>
      </w:r>
    </w:p>
    <w:p>
      <w:pPr>
        <w:pStyle w:val="ListBullet"/>
      </w:pPr>
      <w:r>
        <w:t>simonwillison/the-only-i-trust (“The only X I trust”) → P103. &gt; 0. Merged; source rule retained in concordance.</w:t>
      </w:r>
    </w:p>
    <w:p>
      <w:pPr>
        <w:pStyle w:val="ListBullet"/>
      </w:pPr>
      <w:r>
        <w:t>simonwillison/take-my-word (“Don’t take my word for it”) → P104. &gt; 0. Merged; source rule retained in concordance.</w:t>
      </w:r>
    </w:p>
    <w:p>
      <w:pPr>
        <w:pStyle w:val="ListBullet"/>
      </w:pPr>
      <w:r>
        <w:t>simonwillison/turns-out (“Turns out ...”) → P097. &gt; 0. Merged; source rule retained in concordance.</w:t>
      </w:r>
    </w:p>
    <w:p>
      <w:pPr>
        <w:pStyle w:val="ListBullet"/>
      </w:pPr>
      <w:r>
        <w:t>simonwillison/fits-in-your-head (“Fits in your head”) → P105. &gt; 0. Merged; source rule retained in concordance.</w:t>
      </w:r>
    </w:p>
    <w:p>
      <w:pPr>
        <w:pStyle w:val="ListBullet"/>
      </w:pPr>
      <w:r>
        <w:t>simonwillison/stacked-questions (Stacked rhetorical questions) → P098. &gt; 0. Merged; source rule retained in concordance.</w:t>
      </w:r>
    </w:p>
    <w:p>
      <w:pPr>
        <w:pStyle w:val="ListBullet"/>
      </w:pPr>
      <w:r>
        <w:t>simonwillison/sentence-anaphora (Repeated sentence openers) → P093. &gt; 0. Merged; source rule retained in concordance.</w:t>
      </w:r>
    </w:p>
    <w:p>
      <w:pPr>
        <w:pStyle w:val="ListBullet"/>
      </w:pPr>
      <w:r>
        <w:t>simonwillison/colon-triple (Colon into a triple) → P015. &gt; 0. Merged; source rule retained in concordance.</w:t>
      </w:r>
    </w:p>
    <w:p>
      <w:pPr>
        <w:pStyle w:val="ListBullet"/>
      </w:pPr>
      <w:r>
        <w:t>simonwillison/heres-the-twist (“Here’s the twist”) → P097. &gt; 0. Merged; source rule retained in concordance.</w:t>
      </w:r>
    </w:p>
    <w:p>
      <w:pPr>
        <w:pStyle w:val="ListBullet"/>
      </w:pPr>
      <w:r>
        <w:t>simonwillison/x-is-dead (“X is dead”) → P106. &gt; 0. Merged; source rule retained in concordance.</w:t>
      </w:r>
    </w:p>
    <w:p>
      <w:pPr>
        <w:pStyle w:val="ListBullet"/>
      </w:pPr>
      <w:r>
        <w:t>simonwillison/thats-why-mattered (“That’s why X mattered”) → P107. &gt; 0. Merged; source rule retained in concordance.</w:t>
      </w:r>
    </w:p>
    <w:p>
      <w:pPr>
        <w:pStyle w:val="ListBullet"/>
      </w:pPr>
      <w:r>
        <w:t>simonwillison/stranded-auxiliary (Stranded auxiliary contrast) → P108. &gt; 0. Merged; source rule retained in concordance.</w:t>
      </w:r>
    </w:p>
    <w:p>
      <w:pPr>
        <w:pStyle w:val="ListBullet"/>
      </w:pPr>
      <w:r>
        <w:t>wikipedia-ai/ai-vocab (AI vocabulary words) → P009. &gt; 0. Merged; source rule retained in concordance.</w:t>
      </w:r>
    </w:p>
    <w:p>
      <w:pPr>
        <w:pStyle w:val="ListBullet"/>
      </w:pPr>
      <w:r>
        <w:t>wikipedia-ai/not-just (“Not just X, but Y”) → P011. &gt; 0. Merged; source rule retained in concordance.</w:t>
      </w:r>
    </w:p>
    <w:p>
      <w:pPr>
        <w:pStyle w:val="ListBullet"/>
      </w:pPr>
      <w:r>
        <w:t>wikipedia-ai/note-that (“It’s important to note”) → P079. &gt; 0. Merged; source rule retained in concordance.</w:t>
      </w:r>
    </w:p>
    <w:p>
      <w:pPr>
        <w:pStyle w:val="ListBullet"/>
      </w:pPr>
      <w:r>
        <w:t>wikipedia-ai/testament (“Stands as a testament”) → P001. &gt; 0. Merged; source rule retained in concordance.</w:t>
      </w:r>
    </w:p>
    <w:p>
      <w:pPr>
        <w:pStyle w:val="ListBullet"/>
      </w:pPr>
      <w:r>
        <w:t>wikipedia-ai/crucial-role (“Plays a crucial role”) → P001. &gt; 0. Merged; source rule retained in concordance.</w:t>
      </w:r>
    </w:p>
    <w:p>
      <w:pPr>
        <w:pStyle w:val="ListBullet"/>
      </w:pPr>
      <w:r>
        <w:t>wikipedia-ai/landscape (“Ever-evolving landscape”) → P009. &gt; 0. Merged; source rule retained in concordance.</w:t>
      </w:r>
    </w:p>
    <w:p>
      <w:pPr>
        <w:pStyle w:val="ListBullet"/>
      </w:pPr>
      <w:r>
        <w:t>wikipedia-ai/vague-experts (“Experts argue”) → P006. &gt; 0. Merged; source rule retained in concordance.</w:t>
      </w:r>
    </w:p>
    <w:p>
      <w:pPr>
        <w:pStyle w:val="ListBullet"/>
      </w:pPr>
      <w:r>
        <w:t>wikipedia-ai/despite-challenges (“Despite these challenges”) → P007. &gt; 0. Merged; source rule retained in concordance.</w:t>
      </w:r>
    </w:p>
    <w:p>
      <w:pPr>
        <w:pStyle w:val="ListBullet"/>
      </w:pPr>
      <w:r>
        <w:t>wikipedia-ai/participle-tail (Participle sentence tails) → P003. &gt; 0. Merged; source rule retained in concordance.</w:t>
      </w:r>
    </w:p>
    <w:p>
      <w:pPr>
        <w:pStyle w:val="ListBullet"/>
      </w:pPr>
      <w:r>
        <w:t>wikipedia-ai/promo (Promotional boilerplate) → P004. &gt; 0. Merged; source rule retained in concordance.</w:t>
      </w:r>
    </w:p>
    <w:p>
      <w:pPr>
        <w:pStyle w:val="ListBullet"/>
      </w:pPr>
      <w:r>
        <w:t>wikipedia-ai/ai-leftovers (Chatbot leftovers) → P028. &gt; 0. Merged; source rule retained in concordance.</w:t>
      </w:r>
    </w:p>
    <w:p>
      <w:pPr>
        <w:pStyle w:val="ListBullet"/>
      </w:pPr>
      <w:r>
        <w:t>load-bearing/load-bearing-vocabulary (Vocabulary spread across the arriving group) → P137. &gt;= 0.31 after dividing distinct matches by word count raised to 0.7; minimum 600 words, 5 sentences, 10 matches. Merged; source rule retained in concordance.</w:t>
      </w:r>
    </w:p>
    <w:p>
      <w:pPr>
        <w:pStyle w:val="ListBullet"/>
      </w:pPr>
      <w:r>
        <w:t>pr-vocabulary/pr-vocabulary (Pull request vocabulary) → P137. &gt;= 0.095 after dividing distinct matches by word count raised to 0.7; minimum 600 words, 5 sentences, 10 matches. Merged; source rule retained in concordance.</w:t>
      </w:r>
    </w:p>
    <w:p>
      <w:pPr>
        <w:pStyle w:val="Heading2"/>
      </w:pPr>
      <w:r>
        <w:t>S12 — How AI-generated prose diverges from human writing and why it matters</w:t>
      </w:r>
    </w:p>
    <w:p>
      <w:pPr>
        <w:pStyle w:val="ListBullet"/>
      </w:pPr>
      <w:r>
        <w:t>Semi-formal and corporate vocabulary → P009. Merged into canonical catalog.</w:t>
      </w:r>
    </w:p>
    <w:p>
      <w:pPr>
        <w:pStyle w:val="ListBullet"/>
      </w:pPr>
      <w:r>
        <w:t>Not-just contrasts and repeated formulae → P011,P093. Merged into canonical catalog.</w:t>
      </w:r>
    </w:p>
    <w:p>
      <w:pPr>
        <w:pStyle w:val="ListBullet"/>
      </w:pPr>
      <w:r>
        <w:t>Punctuation speculation → P021,P130. Merged into canonical catalog.</w:t>
      </w:r>
    </w:p>
    <w:p>
      <w:pPr>
        <w:pStyle w:val="ListBullet"/>
      </w:pPr>
      <w:r>
        <w:t>Empty broad claims and uniform voice → P119,P124. Merged into canonical catalog.</w:t>
      </w:r>
    </w:p>
    <w:p>
      <w:pPr>
        <w:pStyle w:val="ListBullet"/>
      </w:pPr>
      <w:r>
        <w:t>Human adoption and dialect convergence → P066,P070. Merged into canonical catalog.</w:t>
      </w:r>
    </w:p>
    <w:p>
      <w:pPr>
        <w:pStyle w:val="Heading2"/>
      </w:pPr>
      <w:r>
        <w:t>S13 — Delving into LLM-assisted writing in biomedical publications through excess vocabulary</w:t>
      </w:r>
    </w:p>
    <w:p>
      <w:pPr>
        <w:pStyle w:val="ListBullet"/>
      </w:pPr>
      <w:r>
        <w:t>Excess style vocabulary at population level → P009,P137. Merged into canonical catalog.</w:t>
      </w:r>
    </w:p>
    <w:p>
      <w:pPr>
        <w:pStyle w:val="Heading2"/>
      </w:pPr>
      <w:r>
        <w:t>S14 — How Close is ChatGPT to Human Experts?</w:t>
      </w:r>
    </w:p>
    <w:p>
      <w:pPr>
        <w:pStyle w:val="ListBullet"/>
      </w:pPr>
      <w:r>
        <w:t>Longer, comprehensive stepwise answers → P080,P092,P134. Merged into canonical catalog.</w:t>
      </w:r>
    </w:p>
    <w:p>
      <w:pPr>
        <w:pStyle w:val="ListBullet"/>
      </w:pPr>
      <w:r>
        <w:t>Literal question focus misses intent → P120. Merged into canonical catalog.</w:t>
      </w:r>
    </w:p>
    <w:p>
      <w:pPr>
        <w:pStyle w:val="ListBullet"/>
      </w:pPr>
      <w:r>
        <w:t>Neutral, formal and cautious tone → P124,P126. Merged into canonical catalog.</w:t>
      </w:r>
    </w:p>
    <w:p>
      <w:pPr>
        <w:pStyle w:val="ListBullet"/>
      </w:pPr>
      <w:r>
        <w:t>Less humour, irony, slang and personal voice → P125,P127. Merged into canonical catalog.</w:t>
      </w:r>
    </w:p>
    <w:p>
      <w:pPr>
        <w:pStyle w:val="ListBullet"/>
      </w:pPr>
      <w:r>
        <w:t>Repeated words and logical connectors → P118,P138. Merged into canonical catalog.</w:t>
      </w:r>
    </w:p>
    <w:p>
      <w:pPr>
        <w:pStyle w:val="ListBullet"/>
      </w:pPr>
      <w:r>
        <w:t>Lower vocabulary diversity in study splits → P118,P137. Merged into canonical catalog.</w:t>
      </w:r>
    </w:p>
    <w:p>
      <w:pPr>
        <w:pStyle w:val="ListBullet"/>
      </w:pPr>
      <w:r>
        <w:t>POS and dependency distributions → P130,P131. Merged into canonical catalog.</w:t>
      </w:r>
    </w:p>
    <w:p>
      <w:pPr>
        <w:pStyle w:val="ListBullet"/>
      </w:pPr>
      <w:r>
        <w:t>GPT-2 perplexity measurements → Context only. Merged into canonical catalog.</w:t>
      </w:r>
    </w:p>
    <w:p>
      <w:pPr>
        <w:pStyle w:val="Heading2"/>
      </w:pPr>
      <w:r>
        <w:t>S16 — MAGE</w:t>
      </w:r>
    </w:p>
    <w:p>
      <w:pPr>
        <w:pStyle w:val="ListBullet"/>
      </w:pPr>
      <w:r>
        <w:t>Training/evaluation resource → Context only. No new catalog rule inferred.</w:t>
      </w:r>
    </w:p>
    <w:p>
      <w:pPr>
        <w:pStyle w:val="Heading2"/>
      </w:pPr>
      <w:r>
        <w:t>S17 — MAGE: Machine-generated Text Detection in the Wild</w:t>
      </w:r>
    </w:p>
    <w:p>
      <w:pPr>
        <w:pStyle w:val="ListBullet"/>
      </w:pPr>
      <w:r>
        <w:t>Training/evaluation resource → Context only. No new catalog rule inferred.</w:t>
      </w:r>
    </w:p>
    <w:p>
      <w:pPr>
        <w:pStyle w:val="Heading2"/>
      </w:pPr>
      <w:r>
        <w:t>S18 — M4</w:t>
      </w:r>
    </w:p>
    <w:p>
      <w:pPr>
        <w:pStyle w:val="ListBullet"/>
      </w:pPr>
      <w:r>
        <w:t>Training/evaluation resource → Context only. No new catalog rule inferred.</w:t>
      </w:r>
    </w:p>
    <w:p>
      <w:pPr>
        <w:pStyle w:val="Heading2"/>
      </w:pPr>
      <w:r>
        <w:t>S19 — M4: Multi-generator, Multi-domain, and Multi-lingual Black-Box Machine-Generated Text Detection</w:t>
      </w:r>
    </w:p>
    <w:p>
      <w:pPr>
        <w:pStyle w:val="ListBullet"/>
      </w:pPr>
      <w:r>
        <w:t>Training/evaluation resource → Context only. No new catalog rule inferred.</w:t>
      </w:r>
    </w:p>
    <w:p>
      <w:pPr>
        <w:pStyle w:val="Heading2"/>
      </w:pPr>
      <w:r>
        <w:t>S20 — Measuring Slop companion repository</w:t>
      </w:r>
    </w:p>
    <w:p>
      <w:pPr>
        <w:pStyle w:val="ListBullet"/>
      </w:pPr>
      <w:r>
        <w:t>Companion repository placeholder → Context only. Paper taxonomy used; corpus unavailable.</w:t>
      </w:r>
    </w:p>
    <w:p>
      <w:pPr>
        <w:pStyle w:val="Heading2"/>
      </w:pPr>
      <w:r>
        <w:t>S21 — Excess vocabulary analysis and annotations</w:t>
      </w:r>
    </w:p>
    <w:p>
      <w:pPr>
        <w:pStyle w:val="ListBullet"/>
      </w:pPr>
      <w:r>
        <w:t>Style-labelled annotation inventory → P137. Merged into canonical catalog.</w:t>
      </w:r>
    </w:p>
    <w:p>
      <w:pPr>
        <w:pStyle w:val="Heading1"/>
      </w:pPr>
      <w:r>
        <w:t>Additional patterns from the supplied Graphite review</w:t>
      </w:r>
    </w:p>
    <w:p>
      <w:bookmarkStart w:id="138" w:name="p139"/>
      <w:pPr>
        <w:pStyle w:val="Heading2"/>
      </w:pPr>
      <w:r>
        <w:t>P139 Repeatedly saying that something matters</w:t>
      </w:r>
      <w:bookmarkEnd w:id="138"/>
    </w:p>
    <w:p>
      <w:pPr/>
      <w:r>
        <w:t>Source records: S22 and S23; user-supplied additions reviewed 2 October 2026.</w:t>
      </w:r>
    </w:p>
    <w:p>
      <w:pPr/>
      <w:r>
        <w:t>The writer repeatedly announces that a point matters before explaining its consequence. Bare importance statements, rankings and declarations that a distinction matters can add emphasis without adding information.</w:t>
      </w:r>
    </w:p>
    <w:p>
      <w:pPr/>
      <w:r/>
      <w:r>
        <w:rPr>
          <w:b/>
        </w:rPr>
        <w:t>Illustrative example:</w:t>
      </w:r>
      <w:r>
        <w:t xml:space="preserve"> This matters: the launch has moved to Friday. Just as important, the team has another day to prepare. That distinction matters. Ultimately, what matters most is being ready.</w:t>
      </w:r>
    </w:p>
    <w:p>
      <w:pPr/>
      <w:r/>
      <w:r>
        <w:rPr>
          <w:b/>
        </w:rPr>
        <w:t>What to notice:</w:t>
      </w:r>
      <w:r>
        <w:t xml:space="preserve"> The passage repeatedly says that something matters. The repeated announcements add little to the concrete point that the launch moved.</w:t>
      </w:r>
    </w:p>
    <w:p>
      <w:pPr/>
      <w:r/>
      <w:r>
        <w:rPr>
          <w:b/>
        </w:rPr>
        <w:t>Editing guidance:</w:t>
      </w:r>
      <w:r>
        <w:t xml:space="preserve"> State the consequence directly. Keep an importance flag when it helps the reader identify a real priority.</w:t>
      </w:r>
    </w:p>
    <w:p>
      <w:pPr/>
      <w:r/>
      <w:r>
        <w:rPr>
          <w:b/>
        </w:rPr>
        <w:t>Limit:</w:t>
      </w:r>
      <w:r>
        <w:t xml:space="preserve"> A consequence, priority or comparison can justify this wording. Frequency alone does not make a statement wrong.</w:t>
      </w:r>
    </w:p>
    <w:p>
      <w:pPr/>
      <w:r/>
      <w:r>
        <w:rPr>
          <w:b/>
        </w:rPr>
        <w:t>Additional examples:</w:t>
      </w:r>
      <w:r/>
    </w:p>
    <w:p>
      <w:pPr>
        <w:pStyle w:val="ListBullet"/>
      </w:pPr>
      <w:r/>
      <w:r>
        <w:rPr>
          <w:b/>
        </w:rPr>
        <w:t>This matters:</w:t>
      </w:r>
      <w:r>
        <w:t xml:space="preserve"> This matters. The meeting is now on Friday.</w:t>
      </w:r>
    </w:p>
    <w:p>
      <w:pPr>
        <w:pStyle w:val="ListBullet"/>
      </w:pPr>
      <w:r/>
      <w:r>
        <w:rPr>
          <w:b/>
        </w:rPr>
        <w:t>Why this matters:</w:t>
      </w:r>
      <w:r>
        <w:t xml:space="preserve"> Why this matters is that the team has more time to prepare.</w:t>
      </w:r>
    </w:p>
    <w:p>
      <w:pPr>
        <w:pStyle w:val="ListBullet"/>
      </w:pPr>
      <w:r/>
      <w:r>
        <w:rPr>
          <w:b/>
        </w:rPr>
        <w:t>Matters most:</w:t>
      </w:r>
      <w:r>
        <w:t xml:space="preserve"> What matters most is our shared commitment to doing better.</w:t>
      </w:r>
    </w:p>
    <w:p>
      <w:pPr>
        <w:pStyle w:val="ListBullet"/>
      </w:pPr>
      <w:r/>
      <w:r>
        <w:rPr>
          <w:b/>
        </w:rPr>
        <w:t>Just as important:</w:t>
      </w:r>
      <w:r>
        <w:t xml:space="preserve"> Just as important is the opportunity to grow together.</w:t>
      </w:r>
    </w:p>
    <w:p>
      <w:pPr>
        <w:pStyle w:val="ListBullet"/>
      </w:pPr>
      <w:r/>
      <w:r>
        <w:rPr>
          <w:b/>
        </w:rPr>
        <w:t>The distinction matters:</w:t>
      </w:r>
      <w:r>
        <w:t xml:space="preserve"> The meeting was delayed, not canceled. The distinction matters.</w:t>
      </w:r>
    </w:p>
    <w:p>
      <w:pPr/>
      <w:r>
        <w:t>Source records: S22 and S23; supplied variants merged into this entry.</w:t>
      </w:r>
    </w:p>
    <w:p>
      <w:bookmarkStart w:id="139" w:name="p140"/>
      <w:pPr>
        <w:pStyle w:val="Heading2"/>
      </w:pPr>
      <w:r>
        <w:t>P140 — Promises without tradeoffs</w:t>
      </w:r>
      <w:bookmarkEnd w:id="139"/>
    </w:p>
    <w:p>
      <w:pPr/>
      <w:r>
        <w:t>Source records: S22 and S23; user-supplied additions reviewed 2 October 2026.</w:t>
      </w:r>
    </w:p>
    <w:p>
      <w:pPr/>
      <w:r>
        <w:t>A benefit is paired with a promise that nothing valuable is lost or required. Repeated assurances about preserving quality, coverage or convenience can hide the conditions under which the promise holds.</w:t>
      </w:r>
    </w:p>
    <w:p>
      <w:pPr/>
      <w:r/>
      <w:r>
        <w:rPr>
          <w:b/>
        </w:rPr>
        <w:t>Illustrative example:</w:t>
      </w:r>
      <w:r>
        <w:t xml:space="preserve"> Our platform cuts costs without sacrificing quality, accelerates delivery without compromising reliability, and simplifies your work without requiring you to change a thing.</w:t>
      </w:r>
    </w:p>
    <w:p>
      <w:pPr/>
      <w:r/>
      <w:r>
        <w:rPr>
          <w:b/>
        </w:rPr>
        <w:t>What to notice:</w:t>
      </w:r>
      <w:r>
        <w:t xml:space="preserve"> Three benefits are paired with assurances that nothing will be lost or required. The passage never explains how those promises can all hold.</w:t>
      </w:r>
    </w:p>
    <w:p>
      <w:pPr/>
      <w:r/>
      <w:r>
        <w:rPr>
          <w:b/>
        </w:rPr>
        <w:t>Editing guidance:</w:t>
      </w:r>
      <w:r>
        <w:t xml:space="preserve"> Name the benefit, the cost and the conditions. Keep a claim of no loss only when evidence supports it.</w:t>
      </w:r>
    </w:p>
    <w:p>
      <w:pPr/>
      <w:r/>
      <w:r>
        <w:rPr>
          <w:b/>
        </w:rPr>
        <w:t>Limit:</w:t>
      </w:r>
      <w:r>
        <w:t xml:space="preserve"> Some changes really do remove a requirement or preserve a capability. Check the claim rather than banning the construction.</w:t>
      </w:r>
    </w:p>
    <w:p>
      <w:pPr/>
      <w:r/>
      <w:r>
        <w:rPr>
          <w:b/>
        </w:rPr>
        <w:t>Additional examples:</w:t>
      </w:r>
      <w:r/>
    </w:p>
    <w:p>
      <w:pPr>
        <w:pStyle w:val="ListBullet"/>
      </w:pPr>
      <w:r/>
      <w:r>
        <w:rPr>
          <w:b/>
        </w:rPr>
        <w:t>Without sacrificing:</w:t>
      </w:r>
      <w:r>
        <w:t xml:space="preserve"> The new service reduces costs without sacrificing quality.</w:t>
      </w:r>
    </w:p>
    <w:p>
      <w:pPr>
        <w:pStyle w:val="ListBullet"/>
      </w:pPr>
      <w:r/>
      <w:r>
        <w:rPr>
          <w:b/>
        </w:rPr>
        <w:t>Without compromising:</w:t>
      </w:r>
      <w:r>
        <w:t xml:space="preserve"> Our approach delivers results without compromising your values.</w:t>
      </w:r>
    </w:p>
    <w:p>
      <w:pPr>
        <w:pStyle w:val="ListBullet"/>
      </w:pPr>
      <w:r/>
      <w:r>
        <w:rPr>
          <w:b/>
        </w:rPr>
        <w:t>Without losing:</w:t>
      </w:r>
      <w:r>
        <w:t xml:space="preserve"> The redesign embraces the future without losing the spirit of the past.</w:t>
      </w:r>
    </w:p>
    <w:p>
      <w:pPr>
        <w:pStyle w:val="ListBullet"/>
      </w:pPr>
      <w:r/>
      <w:r>
        <w:rPr>
          <w:b/>
        </w:rPr>
        <w:t>Without requiring:</w:t>
      </w:r>
      <w:r>
        <w:t xml:space="preserve"> The system transforms your routine without requiring any extra effort.</w:t>
      </w:r>
    </w:p>
    <w:p>
      <w:pPr/>
      <w:r>
        <w:t>Source records: S22 and S23; supplied variants merged into this entry.</w:t>
      </w:r>
    </w:p>
    <w:p>
      <w:bookmarkStart w:id="140" w:name="p141"/>
      <w:pPr>
        <w:pStyle w:val="Heading2"/>
      </w:pPr>
      <w:r>
        <w:t>P141 Saying something is helpful without explaining why</w:t>
      </w:r>
      <w:bookmarkEnd w:id="140"/>
    </w:p>
    <w:p>
      <w:pPr/>
      <w:r>
        <w:t>Source records: S22 and S23; user-supplied additions reviewed 2 October 2026.</w:t>
      </w:r>
    </w:p>
    <w:p>
      <w:pPr/>
      <w:r>
        <w:t>The prose repeatedly describes a tool or step as helpful, easy or useful to the reader. The claim can substitute for an explanation of what the tool does and when it helps.</w:t>
      </w:r>
    </w:p>
    <w:p>
      <w:pPr/>
      <w:r/>
      <w:r>
        <w:rPr>
          <w:b/>
        </w:rPr>
        <w:t>Illustrative example:</w:t>
      </w:r>
      <w:r>
        <w:t xml:space="preserve"> The dashboard is a helpful tool for your team. Its useful features make it easier to work effectively, helping you achieve better results with greater ease.</w:t>
      </w:r>
    </w:p>
    <w:p>
      <w:pPr/>
      <w:r/>
      <w:r>
        <w:rPr>
          <w:b/>
        </w:rPr>
        <w:t>What to notice:</w:t>
      </w:r>
      <w:r>
        <w:t xml:space="preserve"> “Helpful,” “useful” and “easier” repeat a benefit without identifying what the dashboard actually does.</w:t>
      </w:r>
    </w:p>
    <w:p>
      <w:pPr/>
      <w:r/>
      <w:r>
        <w:rPr>
          <w:b/>
        </w:rPr>
        <w:t>Editing guidance:</w:t>
      </w:r>
      <w:r>
        <w:t xml:space="preserve"> Describe the action or result. Retain a helpfulness claim when the benefit and its conditions are clear.</w:t>
      </w:r>
    </w:p>
    <w:p>
      <w:pPr/>
      <w:r/>
      <w:r>
        <w:rPr>
          <w:b/>
        </w:rPr>
        <w:t>Limit:</w:t>
      </w:r>
      <w:r>
        <w:t xml:space="preserve"> Instructional writing often needs to explain benefits. These phrases can be appropriate and accurate.</w:t>
      </w:r>
    </w:p>
    <w:p>
      <w:pPr/>
      <w:r/>
      <w:r>
        <w:rPr>
          <w:b/>
        </w:rPr>
        <w:t>Additional examples:</w:t>
      </w:r>
      <w:r/>
    </w:p>
    <w:p>
      <w:pPr>
        <w:pStyle w:val="ListBullet"/>
      </w:pPr>
      <w:r/>
      <w:r>
        <w:rPr>
          <w:b/>
        </w:rPr>
        <w:t>Can help you:</w:t>
      </w:r>
      <w:r>
        <w:t xml:space="preserve"> This helpful guide can help you achieve more meaningful results.</w:t>
      </w:r>
    </w:p>
    <w:p>
      <w:pPr>
        <w:pStyle w:val="ListBullet"/>
      </w:pPr>
      <w:r/>
      <w:r>
        <w:rPr>
          <w:b/>
        </w:rPr>
        <w:t>Especially helpful:</w:t>
      </w:r>
      <w:r>
        <w:t xml:space="preserve"> The framework is especially helpful for navigating complex challenges.</w:t>
      </w:r>
    </w:p>
    <w:p>
      <w:pPr>
        <w:pStyle w:val="ListBullet"/>
      </w:pPr>
      <w:r/>
      <w:r>
        <w:rPr>
          <w:b/>
        </w:rPr>
        <w:t>Makes it easier:</w:t>
      </w:r>
      <w:r>
        <w:t xml:space="preserve"> The tool makes it easier to work more effectively.</w:t>
      </w:r>
    </w:p>
    <w:p>
      <w:pPr>
        <w:pStyle w:val="ListBullet"/>
      </w:pPr>
      <w:r/>
      <w:r>
        <w:rPr>
          <w:b/>
        </w:rPr>
        <w:t>Helps you avoid:</w:t>
      </w:r>
      <w:r>
        <w:t xml:space="preserve"> The checklist helps you avoid common obstacles on your journey.</w:t>
      </w:r>
    </w:p>
    <w:p>
      <w:pPr/>
      <w:r>
        <w:t>Source records: S22 and S23; supplied variants merged into this entry.</w:t>
      </w:r>
    </w:p>
    <w:p>
      <w:bookmarkStart w:id="141" w:name="p142"/>
      <w:pPr>
        <w:pStyle w:val="Heading2"/>
      </w:pPr>
      <w:r>
        <w:t>P142 Too many qualifications and reassurances</w:t>
      </w:r>
      <w:bookmarkEnd w:id="141"/>
    </w:p>
    <w:p>
      <w:pPr/>
      <w:r>
        <w:t>Source records: S22 and S23; user-supplied additions reviewed 2 October 2026.</w:t>
      </w:r>
    </w:p>
    <w:p>
      <w:pPr/>
      <w:r>
        <w:t>The writer keeps adding qualifications and reassurance after the uncertainty is already clear. Repeated “may,” “not necessarily” and “does not establish” clauses can bury the actual point.</w:t>
      </w:r>
    </w:p>
    <w:p>
      <w:pPr/>
      <w:r/>
      <w:r>
        <w:rPr>
          <w:b/>
        </w:rPr>
        <w:t>Illustrative example:</w:t>
      </w:r>
      <w:r>
        <w:t xml:space="preserve"> The result may suggest an improvement, though it does not necessarily establish one. This is not to say the change was ineffective, only that its effectiveness remains uncertain. That said, it may still offer value, even if that value is not yet fully clear.</w:t>
      </w:r>
    </w:p>
    <w:p>
      <w:pPr/>
      <w:r/>
      <w:r>
        <w:rPr>
          <w:b/>
        </w:rPr>
        <w:t>What to notice:</w:t>
      </w:r>
      <w:r>
        <w:t xml:space="preserve"> The first sentence already makes the uncertainty clear. The following qualifications circle around it without adding information.</w:t>
      </w:r>
    </w:p>
    <w:p>
      <w:pPr/>
      <w:r/>
      <w:r>
        <w:rPr>
          <w:b/>
        </w:rPr>
        <w:t>Editing guidance:</w:t>
      </w:r>
      <w:r>
        <w:t xml:space="preserve"> Match the strength of the statement to the evidence. Explain a relevant uncertainty once; remove only redundant qualification.</w:t>
      </w:r>
    </w:p>
    <w:p>
      <w:pPr/>
      <w:r/>
      <w:r>
        <w:rPr>
          <w:b/>
        </w:rPr>
        <w:t>Limit:</w:t>
      </w:r>
      <w:r>
        <w:t xml:space="preserve"> Scientific, legal and technical writing often requires careful qualification. Do not turn an uncertain claim into a certainty to avoid a suspected tell.</w:t>
      </w:r>
    </w:p>
    <w:p>
      <w:pPr/>
      <w:r/>
      <w:r>
        <w:rPr>
          <w:b/>
        </w:rPr>
        <w:t>Additional examples:</w:t>
      </w:r>
      <w:r/>
    </w:p>
    <w:p>
      <w:pPr>
        <w:pStyle w:val="ListBullet"/>
      </w:pPr>
      <w:r/>
      <w:r>
        <w:rPr>
          <w:b/>
        </w:rPr>
        <w:t>Does not establish:</w:t>
      </w:r>
      <w:r>
        <w:t xml:space="preserve"> This result does not establish that the new approach caused the improvement.</w:t>
      </w:r>
    </w:p>
    <w:p>
      <w:pPr>
        <w:pStyle w:val="ListBullet"/>
      </w:pPr>
      <w:r/>
      <w:r>
        <w:rPr>
          <w:b/>
        </w:rPr>
        <w:t>May provide:</w:t>
      </w:r>
      <w:r>
        <w:t xml:space="preserve"> The change may provide an opportunity for further progress.</w:t>
      </w:r>
    </w:p>
    <w:p>
      <w:pPr>
        <w:pStyle w:val="ListBullet"/>
      </w:pPr>
      <w:r/>
      <w:r>
        <w:rPr>
          <w:b/>
        </w:rPr>
        <w:t>Can provide:</w:t>
      </w:r>
      <w:r>
        <w:t xml:space="preserve"> The framework can provide a useful foundation for future discussions.</w:t>
      </w:r>
    </w:p>
    <w:p>
      <w:pPr>
        <w:pStyle w:val="ListBullet"/>
      </w:pPr>
      <w:r/>
      <w:r>
        <w:rPr>
          <w:b/>
        </w:rPr>
        <w:t>Not necessarily:</w:t>
      </w:r>
      <w:r>
        <w:t xml:space="preserve"> A positive result is not necessarily evidence of lasting success.</w:t>
      </w:r>
    </w:p>
    <w:p>
      <w:pPr>
        <w:pStyle w:val="ListBullet"/>
      </w:pPr>
      <w:r/>
      <w:r>
        <w:rPr>
          <w:b/>
        </w:rPr>
        <w:t>Need not:</w:t>
      </w:r>
      <w:r>
        <w:t xml:space="preserve"> The reader need not feel that every question must be resolved immediately.</w:t>
      </w:r>
    </w:p>
    <w:p>
      <w:pPr/>
      <w:r>
        <w:t>Source records: S22 and S23; supplied variants merged into this entry.</w:t>
      </w:r>
    </w:p>
    <w:p>
      <w:bookmarkStart w:id="142" w:name="p143"/>
      <w:pPr>
        <w:pStyle w:val="Heading2"/>
      </w:pPr>
      <w:r>
        <w:t>P143 — Unsupported superlatives</w:t>
      </w:r>
      <w:bookmarkEnd w:id="142"/>
    </w:p>
    <w:p>
      <w:pPr/>
      <w:r>
        <w:t>Source records: S22 and S23; user-supplied additions reviewed 2 October 2026.</w:t>
      </w:r>
    </w:p>
    <w:p>
      <w:pPr/>
      <w:r>
        <w:t>The writer repeatedly calls something the best, most powerful or most popular without defining the comparison. Words such as arguably or perhaps can soften the ranking without supplying evidence.</w:t>
      </w:r>
    </w:p>
    <w:p>
      <w:pPr/>
      <w:r/>
      <w:r>
        <w:rPr>
          <w:b/>
        </w:rPr>
        <w:t>Illustrative example:</w:t>
      </w:r>
      <w:r>
        <w:t xml:space="preserve"> This is the single most common cause of the retry storm.</w:t>
      </w:r>
    </w:p>
    <w:p>
      <w:pPr/>
      <w:r/>
      <w:r>
        <w:rPr>
          <w:b/>
        </w:rPr>
        <w:t>What to notice:</w:t>
      </w:r>
      <w:r>
        <w:t xml:space="preserve"> “The single most common” asserts a ranking. The sentence provides no comparison or measurement to support it.</w:t>
      </w:r>
    </w:p>
    <w:p>
      <w:pPr/>
      <w:r/>
      <w:r>
        <w:rPr>
          <w:b/>
        </w:rPr>
        <w:t>Editing guidance:</w:t>
      </w:r>
      <w:r>
        <w:t xml:space="preserve"> Specify the comparison and evidence, or replace the ranking with a concrete property.</w:t>
      </w:r>
    </w:p>
    <w:p>
      <w:pPr/>
      <w:r/>
      <w:r>
        <w:rPr>
          <w:b/>
        </w:rPr>
        <w:t>Limit:</w:t>
      </w:r>
      <w:r>
        <w:t xml:space="preserve"> A measured ranking can be precise. Hedging a ranking is appropriate when the comparison is genuinely uncertain.</w:t>
      </w:r>
    </w:p>
    <w:p>
      <w:pPr/>
      <w:r/>
      <w:r>
        <w:rPr>
          <w:b/>
        </w:rPr>
        <w:t>Additional examples:</w:t>
      </w:r>
      <w:r/>
    </w:p>
    <w:p>
      <w:pPr>
        <w:pStyle w:val="ListBullet"/>
      </w:pPr>
      <w:r/>
      <w:r>
        <w:rPr>
          <w:b/>
        </w:rPr>
        <w:t>The single most:</w:t>
      </w:r>
      <w:r>
        <w:t xml:space="preserve"> This is the single most important decision your team will make.</w:t>
      </w:r>
    </w:p>
    <w:p>
      <w:pPr>
        <w:pStyle w:val="ListBullet"/>
      </w:pPr>
      <w:r/>
      <w:r>
        <w:rPr>
          <w:b/>
        </w:rPr>
        <w:t>Arguably the most:</w:t>
      </w:r>
      <w:r>
        <w:t xml:space="preserve"> This is arguably the most effective approach available today.</w:t>
      </w:r>
    </w:p>
    <w:p>
      <w:pPr>
        <w:pStyle w:val="ListBullet"/>
      </w:pPr>
      <w:r/>
      <w:r>
        <w:rPr>
          <w:b/>
        </w:rPr>
        <w:t>The most powerful:</w:t>
      </w:r>
      <w:r>
        <w:t xml:space="preserve"> Trust is the most powerful tool in any leader’s toolkit.</w:t>
      </w:r>
    </w:p>
    <w:p>
      <w:pPr>
        <w:pStyle w:val="ListBullet"/>
      </w:pPr>
      <w:r/>
      <w:r>
        <w:rPr>
          <w:b/>
        </w:rPr>
        <w:t>The most popular:</w:t>
      </w:r>
      <w:r>
        <w:t xml:space="preserve"> This is the most popular way to bring teams together.</w:t>
      </w:r>
    </w:p>
    <w:p>
      <w:pPr>
        <w:pStyle w:val="ListBullet"/>
      </w:pPr>
      <w:r/>
      <w:r>
        <w:rPr>
          <w:b/>
        </w:rPr>
        <w:t>Perhaps the most:</w:t>
      </w:r>
      <w:r>
        <w:t xml:space="preserve"> This is perhaps the most significant shift in modern working life.</w:t>
      </w:r>
    </w:p>
    <w:p>
      <w:pPr>
        <w:pStyle w:val="ListBullet"/>
      </w:pPr>
      <w:r/>
      <w:r>
        <w:rPr>
          <w:b/>
        </w:rPr>
        <w:t>One of the best:</w:t>
      </w:r>
      <w:r>
        <w:t xml:space="preserve"> This is one of the best books about leadership.</w:t>
      </w:r>
    </w:p>
    <w:p>
      <w:pPr/>
      <w:r>
        <w:t>Source records: S22 and S23; supplied variants merged into this entry.</w:t>
      </w:r>
    </w:p>
    <w:p>
      <w:pPr>
        <w:pStyle w:val="Heading1"/>
      </w:pPr>
      <w:r>
        <w:t>Expanded source register and reading scope</w:t>
      </w:r>
    </w:p>
    <w:p>
      <w:pPr/>
      <w:r>
        <w:t>The accompanying spreadsheet is the rolling register. It has one row per source and a separate extraction map for source items. Add a new stable source ID for a new resource; keep the source family to distinguish related papers, implementations and ports. Record the review date and extraction scope before merging new material. Source content and licenses can change; these records describe the inspection on 2 October 2026.</w:t>
      </w:r>
    </w:p>
    <w:p>
      <w:pPr>
        <w:pStyle w:val="Heading2"/>
      </w:pPr>
      <w:r>
        <w:t>S01 — Wikipedia: Signs of AI writing</w:t>
      </w:r>
    </w:p>
    <w:p>
      <w:pPr/>
      <w:r>
        <w:t>Source: https://en.wikipedia.org/wiki/Wikipedia:Signs_of_AI_writing</w:t>
      </w:r>
    </w:p>
    <w:p>
      <w:pPr/>
      <w:r>
        <w:t>Supplied PDF; Included. 47 supplied pages; original P001-P092 locators retained.</w:t>
      </w:r>
    </w:p>
    <w:p>
      <w:pPr/>
      <w:r>
        <w:t>Limit: Missing printed pages 48-51 are references, as confirmed by user. Local PDF controls the snapshot.</w:t>
      </w:r>
    </w:p>
    <w:p>
      <w:pPr>
        <w:pStyle w:val="Heading2"/>
      </w:pPr>
      <w:r>
        <w:t>S02 — Vale signs of AI writing</w:t>
      </w:r>
    </w:p>
    <w:p>
      <w:pPr/>
      <w:r>
        <w:t>Source: https://github.com/ammil-industries/vale-signs-of-ai-writing</w:t>
      </w:r>
    </w:p>
    <w:p>
      <w:pPr/>
      <w:r>
        <w:t>Repository; Included. 18 rules and complete fixtures retained from original extraction.</w:t>
      </w:r>
    </w:p>
    <w:p>
      <w:pPr/>
      <w:r>
        <w:t>Limit: Pinned commit 305467bafd0e491c4c00e0196ef551e64eefc9c4; lint severity is not authorship confidence.</w:t>
      </w:r>
    </w:p>
    <w:p>
      <w:pPr>
        <w:pStyle w:val="Heading2"/>
      </w:pPr>
      <w:r>
        <w:t>S03 — Can AI writing be salvaged?</w:t>
      </w:r>
    </w:p>
    <w:p>
      <w:pPr/>
      <w:r>
        <w:t>Source: https://arxiv.org/html/2409.14509</w:t>
      </w:r>
    </w:p>
    <w:p>
      <w:pPr/>
      <w:r>
        <w:t>Paper; Included. Seven editorial categories and named subtypes.</w:t>
      </w:r>
    </w:p>
    <w:p>
      <w:pPr/>
      <w:r>
        <w:t>Limit: Creative-writing editing study; does not validate an authorship checklist.</w:t>
      </w:r>
    </w:p>
    <w:p>
      <w:pPr>
        <w:pStyle w:val="Heading2"/>
      </w:pPr>
      <w:r>
        <w:t>S04 — Writing Alignment / LAMP</w:t>
      </w:r>
    </w:p>
    <w:p>
      <w:pPr/>
      <w:r>
        <w:t>Source: https://github.com/salesforce/creativity_eval/tree/main/Writing_Alignment</w:t>
      </w:r>
    </w:p>
    <w:p>
      <w:pPr/>
      <w:r>
        <w:t>Repository; Included. README, corpus schema and syntactic-data directory inspected.</w:t>
      </w:r>
    </w:p>
    <w:p>
      <w:pPr/>
      <w:r>
        <w:t>Limit: Corpus records and code not downloaded or executed; no claim to have classified every training example.</w:t>
      </w:r>
    </w:p>
    <w:p>
      <w:pPr>
        <w:pStyle w:val="Heading2"/>
      </w:pPr>
      <w:r>
        <w:t>S05 — Human Detectors</w:t>
      </w:r>
    </w:p>
    <w:p>
      <w:pPr/>
      <w:r>
        <w:t>Source: https://github.com/jenna-russell/human_detectors</w:t>
      </w:r>
    </w:p>
    <w:p>
      <w:pPr/>
      <w:r>
        <w:t>Repository; Included. Detection guide and all 14 explanation categories.</w:t>
      </w:r>
    </w:p>
    <w:p>
      <w:pPr/>
      <w:r>
        <w:t>Limit: Expert observations include historical, contradictory and unsupported cues; preserved with qualifications.</w:t>
      </w:r>
    </w:p>
    <w:p>
      <w:pPr>
        <w:pStyle w:val="Heading2"/>
      </w:pPr>
      <w:r>
        <w:t>S06 — People who frequently use ChatGPT for writing tasks are accurate and robust detectors of AI-generated text</w:t>
      </w:r>
    </w:p>
    <w:p>
      <w:pPr/>
      <w:r>
        <w:t>Source: https://aclanthology.org/2025.acl-long.267/</w:t>
      </w:r>
    </w:p>
    <w:p>
      <w:pPr/>
      <w:r>
        <w:t>Paper; Context only. Research context for the repository guide.</w:t>
      </w:r>
    </w:p>
    <w:p>
      <w:pPr/>
      <w:r>
        <w:t>Limit: Individual heuristic validity does not follow from aggregate annotator performance.</w:t>
      </w:r>
    </w:p>
    <w:p>
      <w:pPr>
        <w:pStyle w:val="Heading2"/>
      </w:pPr>
      <w:r>
        <w:t>S07 — Stop Slop</w:t>
      </w:r>
    </w:p>
    <w:p>
      <w:pPr/>
      <w:r>
        <w:t>Source: https://github.com/hardikpandya/stop-slop</w:t>
      </w:r>
    </w:p>
    <w:p>
      <w:pPr/>
      <w:r>
        <w:t>Repository; Included. Writing instructions inspected online as source text; structures, phrases and five before/after examples.</w:t>
      </w:r>
    </w:p>
    <w:p>
      <w:pPr/>
      <w:r>
        <w:t>Limit: SKILL.md was not saved, installed or executed. Guidance rewritten; blanket stylistic bans are house preferences.</w:t>
      </w:r>
    </w:p>
    <w:p>
      <w:pPr>
        <w:pStyle w:val="Heading2"/>
      </w:pPr>
      <w:r>
        <w:t>S08 — Measuring AI Slop in Text</w:t>
      </w:r>
    </w:p>
    <w:p>
      <w:pPr/>
      <w:r>
        <w:t>Source: https://arxiv.org/html/2509.19163v1</w:t>
      </w:r>
    </w:p>
    <w:p>
      <w:pPr/>
      <w:r>
        <w:t>Paper; Included. All 11 Appendix E codes; style and utility emphasis.</w:t>
      </w:r>
    </w:p>
    <w:p>
      <w:pPr/>
      <w:r>
        <w:t>Limit: Slop quality and machine authorship are different questions; factuality retained as context.</w:t>
      </w:r>
    </w:p>
    <w:p>
      <w:pPr>
        <w:pStyle w:val="Heading2"/>
      </w:pPr>
      <w:r>
        <w:t>S09 — LLM cliché highlighter</w:t>
      </w:r>
    </w:p>
    <w:p>
      <w:pPr/>
      <w:r>
        <w:t>Source: https://tools.simonwillison.net/llm-cliche-highlighter</w:t>
      </w:r>
    </w:p>
    <w:p>
      <w:pPr/>
      <w:r>
        <w:t>Web tool; Included. All 39 named patterns in inspected implementation.</w:t>
      </w:r>
    </w:p>
    <w:p>
      <w:pPr/>
      <w:r>
        <w:t>Limit: Heuristic patterns, not a calibrated detector; includes ordinary rhetorical devices.</w:t>
      </w:r>
    </w:p>
    <w:p>
      <w:pPr>
        <w:pStyle w:val="Heading2"/>
      </w:pPr>
      <w:r>
        <w:t>S10 — Highlighter source file</w:t>
      </w:r>
    </w:p>
    <w:p>
      <w:pPr/>
      <w:r>
        <w:t>Source: https://github.com/simonw/tools/blob/main/llm-cliche-highlighter.html</w:t>
      </w:r>
    </w:p>
    <w:p>
      <w:pPr/>
      <w:r>
        <w:t>Repository file; Included. Read-only inspection of pattern definitions.</w:t>
      </w:r>
    </w:p>
    <w:p>
      <w:pPr/>
      <w:r>
        <w:t>Limit: No source code downloaded or executed; duplicates mapped to canonical entries.</w:t>
      </w:r>
    </w:p>
    <w:p>
      <w:pPr>
        <w:pStyle w:val="Heading2"/>
      </w:pPr>
      <w:r>
        <w:t>S11 — slop prose linter</w:t>
      </w:r>
    </w:p>
    <w:p>
      <w:pPr/>
      <w:r>
        <w:t>Source: https://github.com/bheijden/slop</w:t>
      </w:r>
    </w:p>
    <w:p>
      <w:pPr/>
      <w:r>
        <w:t>Repository; Included. All 118 rules in five indexed sets; full two vocabulary inventories.</w:t>
      </w:r>
    </w:p>
    <w:p>
      <w:pPr/>
      <w:r>
        <w:t>Limit: Small maintainer audits and domain-specific fits; default-branch snapshot can change.</w:t>
      </w:r>
    </w:p>
    <w:p>
      <w:pPr>
        <w:pStyle w:val="Heading2"/>
      </w:pPr>
      <w:r>
        <w:t>S12 — How AI-generated prose diverges from human writing and why it matters</w:t>
      </w:r>
    </w:p>
    <w:p>
      <w:pPr/>
      <w:r>
        <w:t>Source: https://reutersinstitute.politics.ox.ac.uk/news/how-ai-generated-prose-diverges-human-writing-and-why-it-matters</w:t>
      </w:r>
    </w:p>
    <w:p>
      <w:pPr/>
      <w:r>
        <w:t>Article; Included. Vocabulary, formulaic contrasts, generic claims and language convergence.</w:t>
      </w:r>
    </w:p>
    <w:p>
      <w:pPr/>
      <w:r>
        <w:t>Limit: Journalist interviews; human adoption of model-associated words weakens authorship inference.</w:t>
      </w:r>
    </w:p>
    <w:p>
      <w:pPr>
        <w:pStyle w:val="Heading2"/>
      </w:pPr>
      <w:r>
        <w:t>S13 — Delving into LLM-assisted writing in biomedical publications through excess vocabulary</w:t>
      </w:r>
    </w:p>
    <w:p>
      <w:pPr/>
      <w:r>
        <w:t>Source: https://arxiv.org/html/2406.07016</w:t>
      </w:r>
    </w:p>
    <w:p>
      <w:pPr/>
      <w:r>
        <w:t>Paper; Included. Aggregate changes in style-word frequency and their limits.</w:t>
      </w:r>
    </w:p>
    <w:p>
      <w:pPr/>
      <w:r>
        <w:t>Limit: Biomedical abstracts, 2010-2024; population estimates are not individual-document verdicts.</w:t>
      </w:r>
    </w:p>
    <w:p>
      <w:pPr>
        <w:pStyle w:val="Heading2"/>
      </w:pPr>
      <w:r>
        <w:t>S14 — How Close is ChatGPT to Human Experts?</w:t>
      </w:r>
    </w:p>
    <w:p>
      <w:pPr/>
      <w:r>
        <w:t>Source: https://arxiv.org/html/2301.07597</w:t>
      </w:r>
    </w:p>
    <w:p>
      <w:pPr/>
      <w:r>
        <w:t>Paper; Included. Sections 3.2 and 4: qualitative and linguistic differences.</w:t>
      </w:r>
    </w:p>
    <w:p>
      <w:pPr/>
      <w:r>
        <w:t>Limit: Early ChatGPT, English and Chinese Q&amp;A; direction can vary across languages and domains.</w:t>
      </w:r>
    </w:p>
    <w:p>
      <w:pPr>
        <w:pStyle w:val="Heading2"/>
      </w:pPr>
      <w:r>
        <w:t>S15 — Human ChatGPT Comparison Corpus</w:t>
      </w:r>
    </w:p>
    <w:p>
      <w:pPr/>
      <w:r>
        <w:t>Source: https://github.com/Hello-SimpleAI/chatgpt-comparison-detection</w:t>
      </w:r>
    </w:p>
    <w:p>
      <w:pPr/>
      <w:r>
        <w:t>Repository; Included. README and linguistic_analysis directory inspected.</w:t>
      </w:r>
    </w:p>
    <w:p>
      <w:pPr/>
      <w:r>
        <w:t>Limit: Training data not downloaded; linguistic_analysis directory is a placeholder, not a complete analysis package.</w:t>
      </w:r>
    </w:p>
    <w:p>
      <w:pPr>
        <w:pStyle w:val="Heading2"/>
      </w:pPr>
      <w:r>
        <w:t>S16 — MAGE</w:t>
      </w:r>
    </w:p>
    <w:p>
      <w:pPr/>
      <w:r>
        <w:t>Source: https://github.com/yafuly/MAGE</w:t>
      </w:r>
    </w:p>
    <w:p>
      <w:pPr/>
      <w:r>
        <w:t>Repository; Context only. Detector training and evaluation documentation.</w:t>
      </w:r>
    </w:p>
    <w:p>
      <w:pPr/>
      <w:r>
        <w:t>Limit: No explicit additional prose-tell taxonomy in inspected documentation; corpus labels are not editorial rules.</w:t>
      </w:r>
    </w:p>
    <w:p>
      <w:pPr>
        <w:pStyle w:val="Heading2"/>
      </w:pPr>
      <w:r>
        <w:t>S17 — MAGE: Machine-generated Text Detection in the Wild</w:t>
      </w:r>
    </w:p>
    <w:p>
      <w:pPr/>
      <w:r>
        <w:t>Source: https://aclanthology.org/2024.acl-long.3/</w:t>
      </w:r>
    </w:p>
    <w:p>
      <w:pPr/>
      <w:r>
        <w:t>Paper; Context only. Benchmark scope and generalisation problem.</w:t>
      </w:r>
    </w:p>
    <w:p>
      <w:pPr/>
      <w:r>
        <w:t>Limit: Do not derive stylistic rules merely from a detector score or model architecture.</w:t>
      </w:r>
    </w:p>
    <w:p>
      <w:pPr>
        <w:pStyle w:val="Heading2"/>
      </w:pPr>
      <w:r>
        <w:t>S18 — M4</w:t>
      </w:r>
    </w:p>
    <w:p>
      <w:pPr/>
      <w:r>
        <w:t>Source: https://github.com/mbzuai-nlp/M4</w:t>
      </w:r>
    </w:p>
    <w:p>
      <w:pPr/>
      <w:r>
        <w:t>Repository; Context only. Multilingual and multi-domain detector resources.</w:t>
      </w:r>
    </w:p>
    <w:p>
      <w:pPr/>
      <w:r>
        <w:t>Limit: Classifier features do not establish a fixed direction or universal writing tell.</w:t>
      </w:r>
    </w:p>
    <w:p>
      <w:pPr>
        <w:pStyle w:val="Heading2"/>
      </w:pPr>
      <w:r>
        <w:t>S19 — M4: Multi-generator, Multi-domain, and Multi-lingual Black-Box Machine-Generated Text Detection</w:t>
      </w:r>
    </w:p>
    <w:p>
      <w:pPr/>
      <w:r>
        <w:t>Source: https://aclanthology.org/2024.eacl-long.83/</w:t>
      </w:r>
    </w:p>
    <w:p>
      <w:pPr/>
      <w:r>
        <w:t>Paper; Context only. Benchmark scope and cross-domain limits.</w:t>
      </w:r>
    </w:p>
    <w:p>
      <w:pPr/>
      <w:r>
        <w:t>Limit: Retained for future research; no invented prose rules added.</w:t>
      </w:r>
    </w:p>
    <w:p>
      <w:pPr>
        <w:pStyle w:val="Heading2"/>
      </w:pPr>
      <w:r>
        <w:t>S20 — Measuring Slop companion repository</w:t>
      </w:r>
    </w:p>
    <w:p>
      <w:pPr/>
      <w:r>
        <w:t>Source: https://github.com/cshaib/slop</w:t>
      </w:r>
    </w:p>
    <w:p>
      <w:pPr/>
      <w:r>
        <w:t>Repository; Unavailable corpus. Root inspected: README, license and gitignore.</w:t>
      </w:r>
    </w:p>
    <w:p>
      <w:pPr/>
      <w:r>
        <w:t>Limit: Linked repository currently provides no usable annotation corpus or rule catalog. Paper supplies the taxonomy.</w:t>
      </w:r>
    </w:p>
    <w:p>
      <w:pPr>
        <w:pStyle w:val="Heading2"/>
      </w:pPr>
      <w:r>
        <w:t>S21 — Excess vocabulary analysis and annotations</w:t>
      </w:r>
    </w:p>
    <w:p>
      <w:pPr/>
      <w:r>
        <w:t>Source: https://github.com/berenslab/llm-excess-vocab</w:t>
      </w:r>
    </w:p>
    <w:p>
      <w:pPr/>
      <w:r>
        <w:t>Repository; Included. All 407 style-labelled rows in results/excess_words.csv.</w:t>
      </w:r>
    </w:p>
    <w:p>
      <w:pPr/>
      <w:r>
        <w:t>Limit: Across all selected years, not the 2024-only list; compressed counts and analysis code not downloaded.</w:t>
      </w:r>
    </w:p>
    <w:p>
      <w:pPr>
        <w:pStyle w:val="Heading2"/>
      </w:pPr>
      <w:r>
        <w:t>S22 — Graphite: AI Tells</w:t>
      </w:r>
    </w:p>
    <w:p>
      <w:pPr/>
      <w:r>
        <w:t>Source: https://graphite.io/five-percent/research/ai-tells</w:t>
      </w:r>
    </w:p>
    <w:p>
      <w:pPr/>
      <w:r>
        <w:t>Article; supplied phrase and style observations reconciled against the existing catalog. Published 16 September 2026; inspected 2 October 2026.</w:t>
      </w:r>
    </w:p>
    <w:p>
      <w:pPr/>
      <w:r>
        <w:t>Limit: Matched web-article study, not a universal authorship test. No dataset, software or skill installed.</w:t>
      </w:r>
    </w:p>
    <w:p>
      <w:pPr>
        <w:pStyle w:val="Heading2"/>
      </w:pPr>
      <w:r>
        <w:t>S23 — Graphite: AI Tells: Opus 5.5 Update</w:t>
      </w:r>
    </w:p>
    <w:p>
      <w:pPr/>
      <w:r>
        <w:t>Source: https://graphite.io/five-percent/research/ai-tells-opus-5-5-update</w:t>
      </w:r>
    </w:p>
    <w:p>
      <w:pPr/>
      <w:r>
        <w:t>Article; supplied additions and model-comparison context reviewed. Published 1 October 2026; inspected 2 October 2026.</w:t>
      </w:r>
    </w:p>
    <w:p>
      <w:pPr/>
      <w:r>
        <w:t>Limit: Model-to-model ratios are not human-relative ratios. Observed wording is not necessarily an editing defect.</w:t>
      </w:r>
    </w:p>
    <w:p>
      <w:pPr>
        <w:pStyle w:val="Heading1"/>
      </w:pPr>
      <w:r>
        <w:t>Attribution and reuse of the expansion</w:t>
      </w:r>
    </w:p>
    <w:p>
      <w:pPr/>
      <w:r>
        <w:t>Sources retain their own copyright and license terms. The original Wikipedia and Vale attribution remains above. This expansion adds original descriptions, editorial guidance and illustrative examples, with source identifiers and URLs for attribution. Word inventories and short pattern labels are preserved as reference data. A software license does not automatically license associated papers, datasets or third-party quotations. Check the relevant license before redistributing those originals. No external skill file is embedded in these deliverables.</w:t>
      </w:r>
    </w:p>
    <w:p>
      <w:pPr>
        <w:pStyle w:val="Heading1"/>
      </w:pPr>
      <w:r>
        <w:t>Reconciliation of the supplied additional tells</w:t>
      </w:r>
    </w:p>
    <w:p>
      <w:pPr/>
      <w:r>
        <w:t xml:space="preserve">All 47 rows in </w:t>
      </w:r>
      <w:r>
        <w:rPr>
          <w:rFonts w:ascii="Consolas" w:hAnsi="Consolas"/>
        </w:rPr>
        <w:t>grok-ai-slop-tells-not-in-reference.md</w:t>
      </w:r>
      <w:r>
        <w:t xml:space="preserve"> are retained as labeled additional examples in the catalog. Five entries were added; the other forms were merged into existing entries. The supplied claim that every row was absent was checked against the broader patterns rather than accepted as a reason to create duplicate pages.</w:t>
      </w:r>
    </w:p>
    <w:p>
      <w:pPr/>
      <w:r>
        <w:t>The examples are supplied illustrations, not quotations from the research articles. Several demonstrate valid technical statements. Missing contractions, missing asides and uniform rhythm are contextual observations, not instructions to insert casual language into formal work. The vanished-em-dash observation is grouped with model/version differences rather than treated as a new punctuation rule.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3312"/>
            <w:shd w:fill="E8EDF1"/>
            <w:vAlign w:val="center"/>
          </w:tcPr>
          <w:p>
            <w:pPr>
              <w:spacing w:after="80" w:before="80"/>
            </w:pPr>
            <w:r>
              <w:rPr>
                <w:b/>
                <w:color w:val="000000"/>
              </w:rPr>
              <w:t>Supplied tell</w:t>
            </w:r>
          </w:p>
        </w:tc>
        <w:tc>
          <w:tcPr>
            <w:tcW w:type="dxa" w:w="3312"/>
            <w:shd w:fill="E8EDF1"/>
            <w:vAlign w:val="center"/>
          </w:tcPr>
          <w:p>
            <w:pPr>
              <w:spacing w:after="80" w:before="80"/>
            </w:pPr>
            <w:r>
              <w:rPr>
                <w:b/>
                <w:color w:val="000000"/>
              </w:rPr>
              <w:t>Catalog entry</w:t>
            </w:r>
          </w:p>
        </w:tc>
        <w:tc>
          <w:tcPr>
            <w:tcW w:type="dxa" w:w="3312"/>
            <w:shd w:fill="E8EDF1"/>
            <w:vAlign w:val="center"/>
          </w:tcPr>
          <w:p>
            <w:pPr>
              <w:spacing w:after="80" w:before="80"/>
            </w:pPr>
            <w:r>
              <w:rPr>
                <w:b/>
                <w:color w:val="000000"/>
              </w:rPr>
              <w:t>Decision</w:t>
            </w:r>
          </w:p>
        </w:tc>
      </w:tr>
      <w:tr>
        <w:tc>
          <w:tcPr>
            <w:tcW w:type="dxa" w:w="3312"/>
            <w:vAlign w:val="center"/>
          </w:tcPr>
          <w:p>
            <w:pPr>
              <w:spacing w:after="80" w:before="80"/>
            </w:pPr>
            <w:r>
              <w:t>Importance flag, bare</w:t>
            </w:r>
          </w:p>
        </w:tc>
        <w:tc>
          <w:tcPr>
            <w:tcW w:type="dxa" w:w="3312"/>
            <w:vAlign w:val="center"/>
          </w:tcPr>
          <w:p>
            <w:pPr>
              <w:spacing w:after="80" w:before="80"/>
            </w:pPr>
            <w:r/>
            <w:hyperlink w:anchor="p139">
              <w:r>
                <w:t>P139</w:t>
              </w:r>
            </w:hyperlink>
            <w:r/>
          </w:p>
        </w:tc>
        <w:tc>
          <w:tcPr>
            <w:tcW w:type="dxa" w:w="3312"/>
            <w:vAlign w:val="center"/>
          </w:tcPr>
          <w:p>
            <w:pPr>
              <w:spacing w:after="80" w:before="80"/>
            </w:pPr>
            <w:r>
              <w:t>Grouped into new entry</w:t>
            </w:r>
          </w:p>
        </w:tc>
      </w:tr>
      <w:tr>
        <w:tc>
          <w:tcPr>
            <w:tcW w:type="dxa" w:w="3312"/>
            <w:vAlign w:val="center"/>
          </w:tcPr>
          <w:p>
            <w:pPr>
              <w:spacing w:after="80" w:before="80"/>
            </w:pPr>
            <w:r>
              <w:t>Why-X-matters frame</w:t>
            </w:r>
          </w:p>
        </w:tc>
        <w:tc>
          <w:tcPr>
            <w:tcW w:type="dxa" w:w="3312"/>
            <w:vAlign w:val="center"/>
          </w:tcPr>
          <w:p>
            <w:pPr>
              <w:spacing w:after="80" w:before="80"/>
            </w:pPr>
            <w:r/>
            <w:hyperlink w:anchor="p139">
              <w:r>
                <w:t>P139</w:t>
              </w:r>
            </w:hyperlink>
            <w:r/>
          </w:p>
        </w:tc>
        <w:tc>
          <w:tcPr>
            <w:tcW w:type="dxa" w:w="3312"/>
            <w:vAlign w:val="center"/>
          </w:tcPr>
          <w:p>
            <w:pPr>
              <w:spacing w:after="80" w:before="80"/>
            </w:pPr>
            <w:r>
              <w:t>Grouped into new entry</w:t>
            </w:r>
          </w:p>
        </w:tc>
      </w:tr>
      <w:tr>
        <w:tc>
          <w:tcPr>
            <w:tcW w:type="dxa" w:w="3312"/>
            <w:vAlign w:val="center"/>
          </w:tcPr>
          <w:p>
            <w:pPr>
              <w:spacing w:after="80" w:before="80"/>
            </w:pPr>
            <w:r>
              <w:t>Matters-most ranking</w:t>
            </w:r>
          </w:p>
        </w:tc>
        <w:tc>
          <w:tcPr>
            <w:tcW w:type="dxa" w:w="3312"/>
            <w:vAlign w:val="center"/>
          </w:tcPr>
          <w:p>
            <w:pPr>
              <w:spacing w:after="80" w:before="80"/>
            </w:pPr>
            <w:r/>
            <w:hyperlink w:anchor="p139">
              <w:r>
                <w:t>P139</w:t>
              </w:r>
            </w:hyperlink>
            <w:r/>
          </w:p>
        </w:tc>
        <w:tc>
          <w:tcPr>
            <w:tcW w:type="dxa" w:w="3312"/>
            <w:vAlign w:val="center"/>
          </w:tcPr>
          <w:p>
            <w:pPr>
              <w:spacing w:after="80" w:before="80"/>
            </w:pPr>
            <w:r>
              <w:t>Grouped into new entry</w:t>
            </w:r>
          </w:p>
        </w:tc>
      </w:tr>
      <w:tr>
        <w:tc>
          <w:tcPr>
            <w:tcW w:type="dxa" w:w="3312"/>
            <w:vAlign w:val="center"/>
          </w:tcPr>
          <w:p>
            <w:pPr>
              <w:spacing w:after="80" w:before="80"/>
            </w:pPr>
            <w:r>
              <w:t>Just-as-important twin</w:t>
            </w:r>
          </w:p>
        </w:tc>
        <w:tc>
          <w:tcPr>
            <w:tcW w:type="dxa" w:w="3312"/>
            <w:vAlign w:val="center"/>
          </w:tcPr>
          <w:p>
            <w:pPr>
              <w:spacing w:after="80" w:before="80"/>
            </w:pPr>
            <w:r/>
            <w:hyperlink w:anchor="p139">
              <w:r>
                <w:t>P139</w:t>
              </w:r>
            </w:hyperlink>
            <w:r/>
          </w:p>
        </w:tc>
        <w:tc>
          <w:tcPr>
            <w:tcW w:type="dxa" w:w="3312"/>
            <w:vAlign w:val="center"/>
          </w:tcPr>
          <w:p>
            <w:pPr>
              <w:spacing w:after="80" w:before="80"/>
            </w:pPr>
            <w:r>
              <w:t>Grouped into new entry</w:t>
            </w:r>
          </w:p>
        </w:tc>
      </w:tr>
      <w:tr>
        <w:tc>
          <w:tcPr>
            <w:tcW w:type="dxa" w:w="3312"/>
            <w:vAlign w:val="center"/>
          </w:tcPr>
          <w:p>
            <w:pPr>
              <w:spacing w:after="80" w:before="80"/>
            </w:pPr>
            <w:r>
              <w:t>Distinction-matters closer</w:t>
            </w:r>
          </w:p>
        </w:tc>
        <w:tc>
          <w:tcPr>
            <w:tcW w:type="dxa" w:w="3312"/>
            <w:vAlign w:val="center"/>
          </w:tcPr>
          <w:p>
            <w:pPr>
              <w:spacing w:after="80" w:before="80"/>
            </w:pPr>
            <w:r/>
            <w:hyperlink w:anchor="p139">
              <w:r>
                <w:t>P139</w:t>
              </w:r>
            </w:hyperlink>
            <w:r/>
          </w:p>
        </w:tc>
        <w:tc>
          <w:tcPr>
            <w:tcW w:type="dxa" w:w="3312"/>
            <w:vAlign w:val="center"/>
          </w:tcPr>
          <w:p>
            <w:pPr>
              <w:spacing w:after="80" w:before="80"/>
            </w:pPr>
            <w:r>
              <w:t>Grouped into new entry</w:t>
            </w:r>
          </w:p>
        </w:tc>
      </w:tr>
      <w:tr>
        <w:tc>
          <w:tcPr>
            <w:tcW w:type="dxa" w:w="3312"/>
            <w:vAlign w:val="center"/>
          </w:tcPr>
          <w:p>
            <w:pPr>
              <w:spacing w:after="80" w:before="80"/>
            </w:pPr>
            <w:r>
              <w:t>Forward glance</w:t>
            </w:r>
          </w:p>
        </w:tc>
        <w:tc>
          <w:tcPr>
            <w:tcW w:type="dxa" w:w="3312"/>
            <w:vAlign w:val="center"/>
          </w:tcPr>
          <w:p>
            <w:pPr>
              <w:spacing w:after="80" w:before="80"/>
            </w:pPr>
            <w:r/>
            <w:hyperlink w:anchor="p138">
              <w:r>
                <w:t>P138</w:t>
              </w:r>
            </w:hyperlink>
            <w:r/>
          </w:p>
        </w:tc>
        <w:tc>
          <w:tcPr>
            <w:tcW w:type="dxa" w:w="3312"/>
            <w:vAlign w:val="center"/>
          </w:tcPr>
          <w:p>
            <w:pPr>
              <w:spacing w:after="80" w:before="80"/>
            </w:pPr>
            <w:r>
              <w:t>Merged with existing entry</w:t>
            </w:r>
          </w:p>
        </w:tc>
      </w:tr>
      <w:tr>
        <w:tc>
          <w:tcPr>
            <w:tcW w:type="dxa" w:w="3312"/>
            <w:vAlign w:val="center"/>
          </w:tcPr>
          <w:p>
            <w:pPr>
              <w:spacing w:after="80" w:before="80"/>
            </w:pPr>
            <w:r>
              <w:t>What-comes-next handoff</w:t>
            </w:r>
          </w:p>
        </w:tc>
        <w:tc>
          <w:tcPr>
            <w:tcW w:type="dxa" w:w="3312"/>
            <w:vAlign w:val="center"/>
          </w:tcPr>
          <w:p>
            <w:pPr>
              <w:spacing w:after="80" w:before="80"/>
            </w:pPr>
            <w:r/>
            <w:hyperlink w:anchor="p138">
              <w:r>
                <w:t>P138</w:t>
              </w:r>
            </w:hyperlink>
            <w:r/>
          </w:p>
        </w:tc>
        <w:tc>
          <w:tcPr>
            <w:tcW w:type="dxa" w:w="3312"/>
            <w:vAlign w:val="center"/>
          </w:tcPr>
          <w:p>
            <w:pPr>
              <w:spacing w:after="80" w:before="80"/>
            </w:pPr>
            <w:r>
              <w:t>Merged with existing entry</w:t>
            </w:r>
          </w:p>
        </w:tc>
      </w:tr>
      <w:tr>
        <w:tc>
          <w:tcPr>
            <w:tcW w:type="dxa" w:w="3312"/>
            <w:vAlign w:val="center"/>
          </w:tcPr>
          <w:p>
            <w:pPr>
              <w:spacing w:after="80" w:before="80"/>
            </w:pPr>
            <w:r>
              <w:t>Layer stacking</w:t>
            </w:r>
          </w:p>
        </w:tc>
        <w:tc>
          <w:tcPr>
            <w:tcW w:type="dxa" w:w="3312"/>
            <w:vAlign w:val="center"/>
          </w:tcPr>
          <w:p>
            <w:pPr>
              <w:spacing w:after="80" w:before="80"/>
            </w:pPr>
            <w:r/>
            <w:hyperlink w:anchor="p138">
              <w:r>
                <w:t>P138</w:t>
              </w:r>
            </w:hyperlink>
            <w:r/>
          </w:p>
        </w:tc>
        <w:tc>
          <w:tcPr>
            <w:tcW w:type="dxa" w:w="3312"/>
            <w:vAlign w:val="center"/>
          </w:tcPr>
          <w:p>
            <w:pPr>
              <w:spacing w:after="80" w:before="80"/>
            </w:pPr>
            <w:r>
              <w:t>Merged with existing entry</w:t>
            </w:r>
          </w:p>
        </w:tc>
      </w:tr>
      <w:tr>
        <w:tc>
          <w:tcPr>
            <w:tcW w:type="dxa" w:w="3312"/>
            <w:vAlign w:val="center"/>
          </w:tcPr>
          <w:p>
            <w:pPr>
              <w:spacing w:after="80" w:before="80"/>
            </w:pPr>
            <w:r>
              <w:t>Extra dimension</w:t>
            </w:r>
          </w:p>
        </w:tc>
        <w:tc>
          <w:tcPr>
            <w:tcW w:type="dxa" w:w="3312"/>
            <w:vAlign w:val="center"/>
          </w:tcPr>
          <w:p>
            <w:pPr>
              <w:spacing w:after="80" w:before="80"/>
            </w:pPr>
            <w:r/>
            <w:hyperlink w:anchor="p138">
              <w:r>
                <w:t>P138</w:t>
              </w:r>
            </w:hyperlink>
            <w:r/>
          </w:p>
        </w:tc>
        <w:tc>
          <w:tcPr>
            <w:tcW w:type="dxa" w:w="3312"/>
            <w:vAlign w:val="center"/>
          </w:tcPr>
          <w:p>
            <w:pPr>
              <w:spacing w:after="80" w:before="80"/>
            </w:pPr>
            <w:r>
              <w:t>Merged with existing entry</w:t>
            </w:r>
          </w:p>
        </w:tc>
      </w:tr>
      <w:tr>
        <w:tc>
          <w:tcPr>
            <w:tcW w:type="dxa" w:w="3312"/>
            <w:vAlign w:val="center"/>
          </w:tcPr>
          <w:p>
            <w:pPr>
              <w:spacing w:after="80" w:before="80"/>
            </w:pPr>
            <w:r>
              <w:t>In-practice pivot</w:t>
            </w:r>
          </w:p>
        </w:tc>
        <w:tc>
          <w:tcPr>
            <w:tcW w:type="dxa" w:w="3312"/>
            <w:vAlign w:val="center"/>
          </w:tcPr>
          <w:p>
            <w:pPr>
              <w:spacing w:after="80" w:before="80"/>
            </w:pPr>
            <w:r/>
            <w:hyperlink w:anchor="p138">
              <w:r>
                <w:t>P138</w:t>
              </w:r>
            </w:hyperlink>
            <w:r/>
          </w:p>
        </w:tc>
        <w:tc>
          <w:tcPr>
            <w:tcW w:type="dxa" w:w="3312"/>
            <w:vAlign w:val="center"/>
          </w:tcPr>
          <w:p>
            <w:pPr>
              <w:spacing w:after="80" w:before="80"/>
            </w:pPr>
            <w:r>
              <w:t>Merged with existing entry</w:t>
            </w:r>
          </w:p>
        </w:tc>
      </w:tr>
      <w:tr>
        <w:tc>
          <w:tcPr>
            <w:tcW w:type="dxa" w:w="3312"/>
            <w:vAlign w:val="center"/>
          </w:tcPr>
          <w:p>
            <w:pPr>
              <w:spacing w:after="80" w:before="80"/>
            </w:pPr>
            <w:r>
              <w:t>More-than residual contrast</w:t>
            </w:r>
          </w:p>
        </w:tc>
        <w:tc>
          <w:tcPr>
            <w:tcW w:type="dxa" w:w="3312"/>
            <w:vAlign w:val="center"/>
          </w:tcPr>
          <w:p>
            <w:pPr>
              <w:spacing w:after="80" w:before="80"/>
            </w:pPr>
            <w:r/>
            <w:hyperlink w:anchor="p012">
              <w:r>
                <w:t>P012</w:t>
              </w:r>
            </w:hyperlink>
            <w:r/>
          </w:p>
        </w:tc>
        <w:tc>
          <w:tcPr>
            <w:tcW w:type="dxa" w:w="3312"/>
            <w:vAlign w:val="center"/>
          </w:tcPr>
          <w:p>
            <w:pPr>
              <w:spacing w:after="80" w:before="80"/>
            </w:pPr>
            <w:r>
              <w:t>Merged with existing entry</w:t>
            </w:r>
          </w:p>
        </w:tc>
      </w:tr>
      <w:tr>
        <w:tc>
          <w:tcPr>
            <w:tcW w:type="dxa" w:w="3312"/>
            <w:vAlign w:val="center"/>
          </w:tcPr>
          <w:p>
            <w:pPr>
              <w:spacing w:after="80" w:before="80"/>
            </w:pPr>
            <w:r>
              <w:t>Less-like, more-like</w:t>
            </w:r>
          </w:p>
        </w:tc>
        <w:tc>
          <w:tcPr>
            <w:tcW w:type="dxa" w:w="3312"/>
            <w:vAlign w:val="center"/>
          </w:tcPr>
          <w:p>
            <w:pPr>
              <w:spacing w:after="80" w:before="80"/>
            </w:pPr>
            <w:r/>
            <w:hyperlink w:anchor="p013">
              <w:r>
                <w:t>P013</w:t>
              </w:r>
            </w:hyperlink>
            <w:r/>
          </w:p>
        </w:tc>
        <w:tc>
          <w:tcPr>
            <w:tcW w:type="dxa" w:w="3312"/>
            <w:vAlign w:val="center"/>
          </w:tcPr>
          <w:p>
            <w:pPr>
              <w:spacing w:after="80" w:before="80"/>
            </w:pPr>
            <w:r>
              <w:t>Merged with existing entry</w:t>
            </w:r>
          </w:p>
        </w:tc>
      </w:tr>
      <w:tr>
        <w:tc>
          <w:tcPr>
            <w:tcW w:type="dxa" w:w="3312"/>
            <w:vAlign w:val="center"/>
          </w:tcPr>
          <w:p>
            <w:pPr>
              <w:spacing w:after="80" w:before="80"/>
            </w:pPr>
            <w:r>
              <w:t>Instead-it reversal</w:t>
            </w:r>
          </w:p>
        </w:tc>
        <w:tc>
          <w:tcPr>
            <w:tcW w:type="dxa" w:w="3312"/>
            <w:vAlign w:val="center"/>
          </w:tcPr>
          <w:p>
            <w:pPr>
              <w:spacing w:after="80" w:before="80"/>
            </w:pPr>
            <w:r/>
            <w:hyperlink w:anchor="p012">
              <w:r>
                <w:t>P012</w:t>
              </w:r>
            </w:hyperlink>
            <w:r/>
          </w:p>
        </w:tc>
        <w:tc>
          <w:tcPr>
            <w:tcW w:type="dxa" w:w="3312"/>
            <w:vAlign w:val="center"/>
          </w:tcPr>
          <w:p>
            <w:pPr>
              <w:spacing w:after="80" w:before="80"/>
            </w:pPr>
            <w:r>
              <w:t>Merged with existing entry</w:t>
            </w:r>
          </w:p>
        </w:tc>
      </w:tr>
      <w:tr>
        <w:tc>
          <w:tcPr>
            <w:tcW w:type="dxa" w:w="3312"/>
            <w:vAlign w:val="center"/>
          </w:tcPr>
          <w:p>
            <w:pPr>
              <w:spacing w:after="80" w:before="80"/>
            </w:pPr>
            <w:r>
              <w:t>Tradeoff denial</w:t>
            </w:r>
          </w:p>
        </w:tc>
        <w:tc>
          <w:tcPr>
            <w:tcW w:type="dxa" w:w="3312"/>
            <w:vAlign w:val="center"/>
          </w:tcPr>
          <w:p>
            <w:pPr>
              <w:spacing w:after="80" w:before="80"/>
            </w:pPr>
            <w:r/>
            <w:hyperlink w:anchor="p140">
              <w:r>
                <w:t>P140</w:t>
              </w:r>
            </w:hyperlink>
            <w:r/>
          </w:p>
        </w:tc>
        <w:tc>
          <w:tcPr>
            <w:tcW w:type="dxa" w:w="3312"/>
            <w:vAlign w:val="center"/>
          </w:tcPr>
          <w:p>
            <w:pPr>
              <w:spacing w:after="80" w:before="80"/>
            </w:pPr>
            <w:r>
              <w:t>Grouped into new entry</w:t>
            </w:r>
          </w:p>
        </w:tc>
      </w:tr>
      <w:tr>
        <w:tc>
          <w:tcPr>
            <w:tcW w:type="dxa" w:w="3312"/>
            <w:vAlign w:val="center"/>
          </w:tcPr>
          <w:p>
            <w:pPr>
              <w:spacing w:after="80" w:before="80"/>
            </w:pPr>
            <w:r>
              <w:t>Without compromising</w:t>
            </w:r>
          </w:p>
        </w:tc>
        <w:tc>
          <w:tcPr>
            <w:tcW w:type="dxa" w:w="3312"/>
            <w:vAlign w:val="center"/>
          </w:tcPr>
          <w:p>
            <w:pPr>
              <w:spacing w:after="80" w:before="80"/>
            </w:pPr>
            <w:r/>
            <w:hyperlink w:anchor="p140">
              <w:r>
                <w:t>P140</w:t>
              </w:r>
            </w:hyperlink>
            <w:r/>
          </w:p>
        </w:tc>
        <w:tc>
          <w:tcPr>
            <w:tcW w:type="dxa" w:w="3312"/>
            <w:vAlign w:val="center"/>
          </w:tcPr>
          <w:p>
            <w:pPr>
              <w:spacing w:after="80" w:before="80"/>
            </w:pPr>
            <w:r>
              <w:t>Grouped into new entry</w:t>
            </w:r>
          </w:p>
        </w:tc>
      </w:tr>
      <w:tr>
        <w:tc>
          <w:tcPr>
            <w:tcW w:type="dxa" w:w="3312"/>
            <w:vAlign w:val="center"/>
          </w:tcPr>
          <w:p>
            <w:pPr>
              <w:spacing w:after="80" w:before="80"/>
            </w:pPr>
            <w:r>
              <w:t>Without losing</w:t>
            </w:r>
          </w:p>
        </w:tc>
        <w:tc>
          <w:tcPr>
            <w:tcW w:type="dxa" w:w="3312"/>
            <w:vAlign w:val="center"/>
          </w:tcPr>
          <w:p>
            <w:pPr>
              <w:spacing w:after="80" w:before="80"/>
            </w:pPr>
            <w:r/>
            <w:hyperlink w:anchor="p140">
              <w:r>
                <w:t>P140</w:t>
              </w:r>
            </w:hyperlink>
            <w:r/>
          </w:p>
        </w:tc>
        <w:tc>
          <w:tcPr>
            <w:tcW w:type="dxa" w:w="3312"/>
            <w:vAlign w:val="center"/>
          </w:tcPr>
          <w:p>
            <w:pPr>
              <w:spacing w:after="80" w:before="80"/>
            </w:pPr>
            <w:r>
              <w:t>Grouped into new entry</w:t>
            </w:r>
          </w:p>
        </w:tc>
      </w:tr>
      <w:tr>
        <w:tc>
          <w:tcPr>
            <w:tcW w:type="dxa" w:w="3312"/>
            <w:vAlign w:val="center"/>
          </w:tcPr>
          <w:p>
            <w:pPr>
              <w:spacing w:after="80" w:before="80"/>
            </w:pPr>
            <w:r>
              <w:t>Without requiring</w:t>
            </w:r>
          </w:p>
        </w:tc>
        <w:tc>
          <w:tcPr>
            <w:tcW w:type="dxa" w:w="3312"/>
            <w:vAlign w:val="center"/>
          </w:tcPr>
          <w:p>
            <w:pPr>
              <w:spacing w:after="80" w:before="80"/>
            </w:pPr>
            <w:r/>
            <w:hyperlink w:anchor="p140">
              <w:r>
                <w:t>P140</w:t>
              </w:r>
            </w:hyperlink>
            <w:r/>
          </w:p>
        </w:tc>
        <w:tc>
          <w:tcPr>
            <w:tcW w:type="dxa" w:w="3312"/>
            <w:vAlign w:val="center"/>
          </w:tcPr>
          <w:p>
            <w:pPr>
              <w:spacing w:after="80" w:before="80"/>
            </w:pPr>
            <w:r>
              <w:t>Grouped into new entry</w:t>
            </w:r>
          </w:p>
        </w:tc>
      </w:tr>
      <w:tr>
        <w:tc>
          <w:tcPr>
            <w:tcW w:type="dxa" w:w="3312"/>
            <w:vAlign w:val="center"/>
          </w:tcPr>
          <w:p>
            <w:pPr>
              <w:spacing w:after="80" w:before="80"/>
            </w:pPr>
            <w:r>
              <w:t>Does-not-establish disclaimer</w:t>
            </w:r>
          </w:p>
        </w:tc>
        <w:tc>
          <w:tcPr>
            <w:tcW w:type="dxa" w:w="3312"/>
            <w:vAlign w:val="center"/>
          </w:tcPr>
          <w:p>
            <w:pPr>
              <w:spacing w:after="80" w:before="80"/>
            </w:pPr>
            <w:r/>
            <w:hyperlink w:anchor="p142">
              <w:r>
                <w:t>P142</w:t>
              </w:r>
            </w:hyperlink>
            <w:r/>
          </w:p>
        </w:tc>
        <w:tc>
          <w:tcPr>
            <w:tcW w:type="dxa" w:w="3312"/>
            <w:vAlign w:val="center"/>
          </w:tcPr>
          <w:p>
            <w:pPr>
              <w:spacing w:after="80" w:before="80"/>
            </w:pPr>
            <w:r>
              <w:t>Grouped into new entry</w:t>
            </w:r>
          </w:p>
        </w:tc>
      </w:tr>
      <w:tr>
        <w:tc>
          <w:tcPr>
            <w:tcW w:type="dxa" w:w="3312"/>
            <w:vAlign w:val="center"/>
          </w:tcPr>
          <w:p>
            <w:pPr>
              <w:spacing w:after="80" w:before="80"/>
            </w:pPr>
            <w:r>
              <w:t>May-provide hedge</w:t>
            </w:r>
          </w:p>
        </w:tc>
        <w:tc>
          <w:tcPr>
            <w:tcW w:type="dxa" w:w="3312"/>
            <w:vAlign w:val="center"/>
          </w:tcPr>
          <w:p>
            <w:pPr>
              <w:spacing w:after="80" w:before="80"/>
            </w:pPr>
            <w:r/>
            <w:hyperlink w:anchor="p142">
              <w:r>
                <w:t>P142</w:t>
              </w:r>
            </w:hyperlink>
            <w:r/>
          </w:p>
        </w:tc>
        <w:tc>
          <w:tcPr>
            <w:tcW w:type="dxa" w:w="3312"/>
            <w:vAlign w:val="center"/>
          </w:tcPr>
          <w:p>
            <w:pPr>
              <w:spacing w:after="80" w:before="80"/>
            </w:pPr>
            <w:r>
              <w:t>Grouped into new entry</w:t>
            </w:r>
          </w:p>
        </w:tc>
      </w:tr>
      <w:tr>
        <w:tc>
          <w:tcPr>
            <w:tcW w:type="dxa" w:w="3312"/>
            <w:vAlign w:val="center"/>
          </w:tcPr>
          <w:p>
            <w:pPr>
              <w:spacing w:after="80" w:before="80"/>
            </w:pPr>
            <w:r>
              <w:t>Can-provide hedge</w:t>
            </w:r>
          </w:p>
        </w:tc>
        <w:tc>
          <w:tcPr>
            <w:tcW w:type="dxa" w:w="3312"/>
            <w:vAlign w:val="center"/>
          </w:tcPr>
          <w:p>
            <w:pPr>
              <w:spacing w:after="80" w:before="80"/>
            </w:pPr>
            <w:r/>
            <w:hyperlink w:anchor="p142">
              <w:r>
                <w:t>P142</w:t>
              </w:r>
            </w:hyperlink>
            <w:r/>
          </w:p>
        </w:tc>
        <w:tc>
          <w:tcPr>
            <w:tcW w:type="dxa" w:w="3312"/>
            <w:vAlign w:val="center"/>
          </w:tcPr>
          <w:p>
            <w:pPr>
              <w:spacing w:after="80" w:before="80"/>
            </w:pPr>
            <w:r>
              <w:t>Grouped into new entry</w:t>
            </w:r>
          </w:p>
        </w:tc>
      </w:tr>
      <w:tr>
        <w:tc>
          <w:tcPr>
            <w:tcW w:type="dxa" w:w="3312"/>
            <w:vAlign w:val="center"/>
          </w:tcPr>
          <w:p>
            <w:pPr>
              <w:spacing w:after="80" w:before="80"/>
            </w:pPr>
            <w:r>
              <w:t>Not-necessarily qualifier</w:t>
            </w:r>
          </w:p>
        </w:tc>
        <w:tc>
          <w:tcPr>
            <w:tcW w:type="dxa" w:w="3312"/>
            <w:vAlign w:val="center"/>
          </w:tcPr>
          <w:p>
            <w:pPr>
              <w:spacing w:after="80" w:before="80"/>
            </w:pPr>
            <w:r/>
            <w:hyperlink w:anchor="p142">
              <w:r>
                <w:t>P142</w:t>
              </w:r>
            </w:hyperlink>
            <w:r/>
          </w:p>
        </w:tc>
        <w:tc>
          <w:tcPr>
            <w:tcW w:type="dxa" w:w="3312"/>
            <w:vAlign w:val="center"/>
          </w:tcPr>
          <w:p>
            <w:pPr>
              <w:spacing w:after="80" w:before="80"/>
            </w:pPr>
            <w:r>
              <w:t>Grouped into new entry</w:t>
            </w:r>
          </w:p>
        </w:tc>
      </w:tr>
      <w:tr>
        <w:tc>
          <w:tcPr>
            <w:tcW w:type="dxa" w:w="3312"/>
            <w:vAlign w:val="center"/>
          </w:tcPr>
          <w:p>
            <w:pPr>
              <w:spacing w:after="80" w:before="80"/>
            </w:pPr>
            <w:r>
              <w:t>Helpfulness coaching</w:t>
            </w:r>
          </w:p>
        </w:tc>
        <w:tc>
          <w:tcPr>
            <w:tcW w:type="dxa" w:w="3312"/>
            <w:vAlign w:val="center"/>
          </w:tcPr>
          <w:p>
            <w:pPr>
              <w:spacing w:after="80" w:before="80"/>
            </w:pPr>
            <w:r/>
            <w:hyperlink w:anchor="p141">
              <w:r>
                <w:t>P141</w:t>
              </w:r>
            </w:hyperlink>
            <w:r/>
          </w:p>
        </w:tc>
        <w:tc>
          <w:tcPr>
            <w:tcW w:type="dxa" w:w="3312"/>
            <w:vAlign w:val="center"/>
          </w:tcPr>
          <w:p>
            <w:pPr>
              <w:spacing w:after="80" w:before="80"/>
            </w:pPr>
            <w:r>
              <w:t>Grouped into new entry</w:t>
            </w:r>
          </w:p>
        </w:tc>
      </w:tr>
      <w:tr>
        <w:tc>
          <w:tcPr>
            <w:tcW w:type="dxa" w:w="3312"/>
            <w:vAlign w:val="center"/>
          </w:tcPr>
          <w:p>
            <w:pPr>
              <w:spacing w:after="80" w:before="80"/>
            </w:pPr>
            <w:r>
              <w:t>Especially-helpful label</w:t>
            </w:r>
          </w:p>
        </w:tc>
        <w:tc>
          <w:tcPr>
            <w:tcW w:type="dxa" w:w="3312"/>
            <w:vAlign w:val="center"/>
          </w:tcPr>
          <w:p>
            <w:pPr>
              <w:spacing w:after="80" w:before="80"/>
            </w:pPr>
            <w:r/>
            <w:hyperlink w:anchor="p141">
              <w:r>
                <w:t>P141</w:t>
              </w:r>
            </w:hyperlink>
            <w:r/>
          </w:p>
        </w:tc>
        <w:tc>
          <w:tcPr>
            <w:tcW w:type="dxa" w:w="3312"/>
            <w:vAlign w:val="center"/>
          </w:tcPr>
          <w:p>
            <w:pPr>
              <w:spacing w:after="80" w:before="80"/>
            </w:pPr>
            <w:r>
              <w:t>Grouped into new entry</w:t>
            </w:r>
          </w:p>
        </w:tc>
      </w:tr>
      <w:tr>
        <w:tc>
          <w:tcPr>
            <w:tcW w:type="dxa" w:w="3312"/>
            <w:vAlign w:val="center"/>
          </w:tcPr>
          <w:p>
            <w:pPr>
              <w:spacing w:after="80" w:before="80"/>
            </w:pPr>
            <w:r>
              <w:t>Makes-it-easier claim</w:t>
            </w:r>
          </w:p>
        </w:tc>
        <w:tc>
          <w:tcPr>
            <w:tcW w:type="dxa" w:w="3312"/>
            <w:vAlign w:val="center"/>
          </w:tcPr>
          <w:p>
            <w:pPr>
              <w:spacing w:after="80" w:before="80"/>
            </w:pPr>
            <w:r/>
            <w:hyperlink w:anchor="p141">
              <w:r>
                <w:t>P141</w:t>
              </w:r>
            </w:hyperlink>
            <w:r/>
          </w:p>
        </w:tc>
        <w:tc>
          <w:tcPr>
            <w:tcW w:type="dxa" w:w="3312"/>
            <w:vAlign w:val="center"/>
          </w:tcPr>
          <w:p>
            <w:pPr>
              <w:spacing w:after="80" w:before="80"/>
            </w:pPr>
            <w:r>
              <w:t>Grouped into new entry</w:t>
            </w:r>
          </w:p>
        </w:tc>
      </w:tr>
      <w:tr>
        <w:tc>
          <w:tcPr>
            <w:tcW w:type="dxa" w:w="3312"/>
            <w:vAlign w:val="center"/>
          </w:tcPr>
          <w:p>
            <w:pPr>
              <w:spacing w:after="80" w:before="80"/>
            </w:pPr>
            <w:r>
              <w:t>Helps-you-avoid</w:t>
            </w:r>
          </w:p>
        </w:tc>
        <w:tc>
          <w:tcPr>
            <w:tcW w:type="dxa" w:w="3312"/>
            <w:vAlign w:val="center"/>
          </w:tcPr>
          <w:p>
            <w:pPr>
              <w:spacing w:after="80" w:before="80"/>
            </w:pPr>
            <w:r/>
            <w:hyperlink w:anchor="p141">
              <w:r>
                <w:t>P141</w:t>
              </w:r>
            </w:hyperlink>
            <w:r/>
          </w:p>
        </w:tc>
        <w:tc>
          <w:tcPr>
            <w:tcW w:type="dxa" w:w="3312"/>
            <w:vAlign w:val="center"/>
          </w:tcPr>
          <w:p>
            <w:pPr>
              <w:spacing w:after="80" w:before="80"/>
            </w:pPr>
            <w:r>
              <w:t>Grouped into new entry</w:t>
            </w:r>
          </w:p>
        </w:tc>
      </w:tr>
      <w:tr>
        <w:tc>
          <w:tcPr>
            <w:tcW w:type="dxa" w:w="3312"/>
            <w:vAlign w:val="center"/>
          </w:tcPr>
          <w:p>
            <w:pPr>
              <w:spacing w:after="80" w:before="80"/>
            </w:pPr>
            <w:r>
              <w:t>Thoughtful as a rating</w:t>
            </w:r>
          </w:p>
        </w:tc>
        <w:tc>
          <w:tcPr>
            <w:tcW w:type="dxa" w:w="3312"/>
            <w:vAlign w:val="center"/>
          </w:tcPr>
          <w:p>
            <w:pPr>
              <w:spacing w:after="80" w:before="80"/>
            </w:pPr>
            <w:r/>
            <w:hyperlink w:anchor="p009">
              <w:r>
                <w:t>P009</w:t>
              </w:r>
            </w:hyperlink>
            <w:r/>
          </w:p>
        </w:tc>
        <w:tc>
          <w:tcPr>
            <w:tcW w:type="dxa" w:w="3312"/>
            <w:vAlign w:val="center"/>
          </w:tcPr>
          <w:p>
            <w:pPr>
              <w:spacing w:after="80" w:before="80"/>
            </w:pPr>
            <w:r>
              <w:t>Merged with existing entry</w:t>
            </w:r>
          </w:p>
        </w:tc>
      </w:tr>
      <w:tr>
        <w:tc>
          <w:tcPr>
            <w:tcW w:type="dxa" w:w="3312"/>
            <w:vAlign w:val="center"/>
          </w:tcPr>
          <w:p>
            <w:pPr>
              <w:spacing w:after="80" w:before="80"/>
            </w:pPr>
            <w:r>
              <w:t>Together-these summary</w:t>
            </w:r>
          </w:p>
        </w:tc>
        <w:tc>
          <w:tcPr>
            <w:tcW w:type="dxa" w:w="3312"/>
            <w:vAlign w:val="center"/>
          </w:tcPr>
          <w:p>
            <w:pPr>
              <w:spacing w:after="80" w:before="80"/>
            </w:pPr>
            <w:r/>
            <w:hyperlink w:anchor="p138">
              <w:r>
                <w:t>P138</w:t>
              </w:r>
            </w:hyperlink>
            <w:r/>
          </w:p>
        </w:tc>
        <w:tc>
          <w:tcPr>
            <w:tcW w:type="dxa" w:w="3312"/>
            <w:vAlign w:val="center"/>
          </w:tcPr>
          <w:p>
            <w:pPr>
              <w:spacing w:after="80" w:before="80"/>
            </w:pPr>
            <w:r>
              <w:t>Merged with existing entry</w:t>
            </w:r>
          </w:p>
        </w:tc>
      </w:tr>
      <w:tr>
        <w:tc>
          <w:tcPr>
            <w:tcW w:type="dxa" w:w="3312"/>
            <w:vAlign w:val="center"/>
          </w:tcPr>
          <w:p>
            <w:pPr>
              <w:spacing w:after="80" w:before="80"/>
            </w:pPr>
            <w:r>
              <w:t>Single-most superlative</w:t>
            </w:r>
          </w:p>
        </w:tc>
        <w:tc>
          <w:tcPr>
            <w:tcW w:type="dxa" w:w="3312"/>
            <w:vAlign w:val="center"/>
          </w:tcPr>
          <w:p>
            <w:pPr>
              <w:spacing w:after="80" w:before="80"/>
            </w:pPr>
            <w:r/>
            <w:hyperlink w:anchor="p143">
              <w:r>
                <w:t>P143</w:t>
              </w:r>
            </w:hyperlink>
            <w:r/>
          </w:p>
        </w:tc>
        <w:tc>
          <w:tcPr>
            <w:tcW w:type="dxa" w:w="3312"/>
            <w:vAlign w:val="center"/>
          </w:tcPr>
          <w:p>
            <w:pPr>
              <w:spacing w:after="80" w:before="80"/>
            </w:pPr>
            <w:r>
              <w:t>Grouped into new entry</w:t>
            </w:r>
          </w:p>
        </w:tc>
      </w:tr>
      <w:tr>
        <w:tc>
          <w:tcPr>
            <w:tcW w:type="dxa" w:w="3312"/>
            <w:vAlign w:val="center"/>
          </w:tcPr>
          <w:p>
            <w:pPr>
              <w:spacing w:after="80" w:before="80"/>
            </w:pPr>
            <w:r>
              <w:t>Arguably-the-most</w:t>
            </w:r>
          </w:p>
        </w:tc>
        <w:tc>
          <w:tcPr>
            <w:tcW w:type="dxa" w:w="3312"/>
            <w:vAlign w:val="center"/>
          </w:tcPr>
          <w:p>
            <w:pPr>
              <w:spacing w:after="80" w:before="80"/>
            </w:pPr>
            <w:r/>
            <w:hyperlink w:anchor="p143">
              <w:r>
                <w:t>P143</w:t>
              </w:r>
            </w:hyperlink>
            <w:r/>
          </w:p>
        </w:tc>
        <w:tc>
          <w:tcPr>
            <w:tcW w:type="dxa" w:w="3312"/>
            <w:vAlign w:val="center"/>
          </w:tcPr>
          <w:p>
            <w:pPr>
              <w:spacing w:after="80" w:before="80"/>
            </w:pPr>
            <w:r>
              <w:t>Grouped into new entry</w:t>
            </w:r>
          </w:p>
        </w:tc>
      </w:tr>
      <w:tr>
        <w:tc>
          <w:tcPr>
            <w:tcW w:type="dxa" w:w="3312"/>
            <w:vAlign w:val="center"/>
          </w:tcPr>
          <w:p>
            <w:pPr>
              <w:spacing w:after="80" w:before="80"/>
            </w:pPr>
            <w:r>
              <w:t>The-most-powerful</w:t>
            </w:r>
          </w:p>
        </w:tc>
        <w:tc>
          <w:tcPr>
            <w:tcW w:type="dxa" w:w="3312"/>
            <w:vAlign w:val="center"/>
          </w:tcPr>
          <w:p>
            <w:pPr>
              <w:spacing w:after="80" w:before="80"/>
            </w:pPr>
            <w:r/>
            <w:hyperlink w:anchor="p143">
              <w:r>
                <w:t>P143</w:t>
              </w:r>
            </w:hyperlink>
            <w:r/>
          </w:p>
        </w:tc>
        <w:tc>
          <w:tcPr>
            <w:tcW w:type="dxa" w:w="3312"/>
            <w:vAlign w:val="center"/>
          </w:tcPr>
          <w:p>
            <w:pPr>
              <w:spacing w:after="80" w:before="80"/>
            </w:pPr>
            <w:r>
              <w:t>Grouped into new entry</w:t>
            </w:r>
          </w:p>
        </w:tc>
      </w:tr>
      <w:tr>
        <w:tc>
          <w:tcPr>
            <w:tcW w:type="dxa" w:w="3312"/>
            <w:vAlign w:val="center"/>
          </w:tcPr>
          <w:p>
            <w:pPr>
              <w:spacing w:after="80" w:before="80"/>
            </w:pPr>
            <w:r>
              <w:t>The-most-popular</w:t>
            </w:r>
          </w:p>
        </w:tc>
        <w:tc>
          <w:tcPr>
            <w:tcW w:type="dxa" w:w="3312"/>
            <w:vAlign w:val="center"/>
          </w:tcPr>
          <w:p>
            <w:pPr>
              <w:spacing w:after="80" w:before="80"/>
            </w:pPr>
            <w:r/>
            <w:hyperlink w:anchor="p143">
              <w:r>
                <w:t>P143</w:t>
              </w:r>
            </w:hyperlink>
            <w:r/>
          </w:p>
        </w:tc>
        <w:tc>
          <w:tcPr>
            <w:tcW w:type="dxa" w:w="3312"/>
            <w:vAlign w:val="center"/>
          </w:tcPr>
          <w:p>
            <w:pPr>
              <w:spacing w:after="80" w:before="80"/>
            </w:pPr>
            <w:r>
              <w:t>Grouped into new entry</w:t>
            </w:r>
          </w:p>
        </w:tc>
      </w:tr>
      <w:tr>
        <w:tc>
          <w:tcPr>
            <w:tcW w:type="dxa" w:w="3312"/>
            <w:vAlign w:val="center"/>
          </w:tcPr>
          <w:p>
            <w:pPr>
              <w:spacing w:after="80" w:before="80"/>
            </w:pPr>
            <w:r>
              <w:t>Perhaps-the-most</w:t>
            </w:r>
          </w:p>
        </w:tc>
        <w:tc>
          <w:tcPr>
            <w:tcW w:type="dxa" w:w="3312"/>
            <w:vAlign w:val="center"/>
          </w:tcPr>
          <w:p>
            <w:pPr>
              <w:spacing w:after="80" w:before="80"/>
            </w:pPr>
            <w:r/>
            <w:hyperlink w:anchor="p143">
              <w:r>
                <w:t>P143</w:t>
              </w:r>
            </w:hyperlink>
            <w:r/>
          </w:p>
        </w:tc>
        <w:tc>
          <w:tcPr>
            <w:tcW w:type="dxa" w:w="3312"/>
            <w:vAlign w:val="center"/>
          </w:tcPr>
          <w:p>
            <w:pPr>
              <w:spacing w:after="80" w:before="80"/>
            </w:pPr>
            <w:r>
              <w:t>Grouped into new entry</w:t>
            </w:r>
          </w:p>
        </w:tc>
      </w:tr>
      <w:tr>
        <w:tc>
          <w:tcPr>
            <w:tcW w:type="dxa" w:w="3312"/>
            <w:vAlign w:val="center"/>
          </w:tcPr>
          <w:p>
            <w:pPr>
              <w:spacing w:after="80" w:before="80"/>
            </w:pPr>
            <w:r>
              <w:t>One-of-the-best-about</w:t>
            </w:r>
          </w:p>
        </w:tc>
        <w:tc>
          <w:tcPr>
            <w:tcW w:type="dxa" w:w="3312"/>
            <w:vAlign w:val="center"/>
          </w:tcPr>
          <w:p>
            <w:pPr>
              <w:spacing w:after="80" w:before="80"/>
            </w:pPr>
            <w:r/>
            <w:hyperlink w:anchor="p143">
              <w:r>
                <w:t>P143</w:t>
              </w:r>
            </w:hyperlink>
            <w:r/>
          </w:p>
        </w:tc>
        <w:tc>
          <w:tcPr>
            <w:tcW w:type="dxa" w:w="3312"/>
            <w:vAlign w:val="center"/>
          </w:tcPr>
          <w:p>
            <w:pPr>
              <w:spacing w:after="80" w:before="80"/>
            </w:pPr>
            <w:r>
              <w:t>Grouped into new entry</w:t>
            </w:r>
          </w:p>
        </w:tc>
      </w:tr>
      <w:tr>
        <w:tc>
          <w:tcPr>
            <w:tcW w:type="dxa" w:w="3312"/>
            <w:vAlign w:val="center"/>
          </w:tcPr>
          <w:p>
            <w:pPr>
              <w:spacing w:after="80" w:before="80"/>
            </w:pPr>
            <w:r>
              <w:t>Every-single intensifier</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Enormously</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Matters-enormously</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An-enormous-amount</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Remarkably</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Incredibly</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Absolutely essential</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Immense</w:t>
            </w:r>
          </w:p>
        </w:tc>
        <w:tc>
          <w:tcPr>
            <w:tcW w:type="dxa" w:w="3312"/>
            <w:vAlign w:val="center"/>
          </w:tcPr>
          <w:p>
            <w:pPr>
              <w:spacing w:after="80" w:before="80"/>
            </w:pPr>
            <w:r/>
            <w:hyperlink w:anchor="p088">
              <w:r>
                <w:t>P088</w:t>
              </w:r>
            </w:hyperlink>
            <w:r/>
          </w:p>
        </w:tc>
        <w:tc>
          <w:tcPr>
            <w:tcW w:type="dxa" w:w="3312"/>
            <w:vAlign w:val="center"/>
          </w:tcPr>
          <w:p>
            <w:pPr>
              <w:spacing w:after="80" w:before="80"/>
            </w:pPr>
            <w:r>
              <w:t>Merged with existing entry</w:t>
            </w:r>
          </w:p>
        </w:tc>
      </w:tr>
      <w:tr>
        <w:tc>
          <w:tcPr>
            <w:tcW w:type="dxa" w:w="3312"/>
            <w:vAlign w:val="center"/>
          </w:tcPr>
          <w:p>
            <w:pPr>
              <w:spacing w:after="80" w:before="80"/>
            </w:pPr>
            <w:r>
              <w:t>Need-not hedge</w:t>
            </w:r>
          </w:p>
        </w:tc>
        <w:tc>
          <w:tcPr>
            <w:tcW w:type="dxa" w:w="3312"/>
            <w:vAlign w:val="center"/>
          </w:tcPr>
          <w:p>
            <w:pPr>
              <w:spacing w:after="80" w:before="80"/>
            </w:pPr>
            <w:r/>
            <w:hyperlink w:anchor="p142">
              <w:r>
                <w:t>P142</w:t>
              </w:r>
            </w:hyperlink>
            <w:r/>
          </w:p>
        </w:tc>
        <w:tc>
          <w:tcPr>
            <w:tcW w:type="dxa" w:w="3312"/>
            <w:vAlign w:val="center"/>
          </w:tcPr>
          <w:p>
            <w:pPr>
              <w:spacing w:after="80" w:before="80"/>
            </w:pPr>
            <w:r>
              <w:t>Grouped into new entry</w:t>
            </w:r>
          </w:p>
        </w:tc>
      </w:tr>
      <w:tr>
        <w:tc>
          <w:tcPr>
            <w:tcW w:type="dxa" w:w="3312"/>
            <w:vAlign w:val="center"/>
          </w:tcPr>
          <w:p>
            <w:pPr>
              <w:spacing w:after="80" w:before="80"/>
            </w:pPr>
            <w:r>
              <w:t>Flat sentence length</w:t>
            </w:r>
          </w:p>
        </w:tc>
        <w:tc>
          <w:tcPr>
            <w:tcW w:type="dxa" w:w="3312"/>
            <w:vAlign w:val="center"/>
          </w:tcPr>
          <w:p>
            <w:pPr>
              <w:spacing w:after="80" w:before="80"/>
            </w:pPr>
            <w:r/>
            <w:hyperlink w:anchor="p094">
              <w:r>
                <w:t>P094</w:t>
              </w:r>
            </w:hyperlink>
            <w:r/>
          </w:p>
        </w:tc>
        <w:tc>
          <w:tcPr>
            <w:tcW w:type="dxa" w:w="3312"/>
            <w:vAlign w:val="center"/>
          </w:tcPr>
          <w:p>
            <w:pPr>
              <w:spacing w:after="80" w:before="80"/>
            </w:pPr>
            <w:r>
              <w:t>Merged with existing entry</w:t>
            </w:r>
          </w:p>
        </w:tc>
      </w:tr>
      <w:tr>
        <w:tc>
          <w:tcPr>
            <w:tcW w:type="dxa" w:w="3312"/>
            <w:vAlign w:val="center"/>
          </w:tcPr>
          <w:p>
            <w:pPr>
              <w:spacing w:after="80" w:before="80"/>
            </w:pPr>
            <w:r>
              <w:t>Missing contractions</w:t>
            </w:r>
          </w:p>
        </w:tc>
        <w:tc>
          <w:tcPr>
            <w:tcW w:type="dxa" w:w="3312"/>
            <w:vAlign w:val="center"/>
          </w:tcPr>
          <w:p>
            <w:pPr>
              <w:spacing w:after="80" w:before="80"/>
            </w:pPr>
            <w:r/>
            <w:hyperlink w:anchor="p124">
              <w:r>
                <w:t>P124</w:t>
              </w:r>
            </w:hyperlink>
            <w:r/>
          </w:p>
        </w:tc>
        <w:tc>
          <w:tcPr>
            <w:tcW w:type="dxa" w:w="3312"/>
            <w:vAlign w:val="center"/>
          </w:tcPr>
          <w:p>
            <w:pPr>
              <w:spacing w:after="80" w:before="80"/>
            </w:pPr>
            <w:r>
              <w:t>Merged with existing entry</w:t>
            </w:r>
          </w:p>
        </w:tc>
      </w:tr>
      <w:tr>
        <w:tc>
          <w:tcPr>
            <w:tcW w:type="dxa" w:w="3312"/>
            <w:vAlign w:val="center"/>
          </w:tcPr>
          <w:p>
            <w:pPr>
              <w:spacing w:after="80" w:before="80"/>
            </w:pPr>
            <w:r>
              <w:t>Missing asides</w:t>
            </w:r>
          </w:p>
        </w:tc>
        <w:tc>
          <w:tcPr>
            <w:tcW w:type="dxa" w:w="3312"/>
            <w:vAlign w:val="center"/>
          </w:tcPr>
          <w:p>
            <w:pPr>
              <w:spacing w:after="80" w:before="80"/>
            </w:pPr>
            <w:r/>
            <w:hyperlink w:anchor="p130">
              <w:r>
                <w:t>P130</w:t>
              </w:r>
            </w:hyperlink>
            <w:r/>
          </w:p>
        </w:tc>
        <w:tc>
          <w:tcPr>
            <w:tcW w:type="dxa" w:w="3312"/>
            <w:vAlign w:val="center"/>
          </w:tcPr>
          <w:p>
            <w:pPr>
              <w:spacing w:after="80" w:before="80"/>
            </w:pPr>
            <w:r>
              <w:t>Merged with existing entry</w:t>
            </w:r>
          </w:p>
        </w:tc>
      </w:tr>
      <w:tr>
        <w:tc>
          <w:tcPr>
            <w:tcW w:type="dxa" w:w="3312"/>
            <w:vAlign w:val="center"/>
          </w:tcPr>
          <w:p>
            <w:pPr>
              <w:spacing w:after="80" w:before="80"/>
            </w:pPr>
            <w:r>
              <w:t>Mannered substitute</w:t>
            </w:r>
          </w:p>
        </w:tc>
        <w:tc>
          <w:tcPr>
            <w:tcW w:type="dxa" w:w="3312"/>
            <w:vAlign w:val="center"/>
          </w:tcPr>
          <w:p>
            <w:pPr>
              <w:spacing w:after="80" w:before="80"/>
            </w:pPr>
            <w:r/>
            <w:hyperlink w:anchor="p115">
              <w:r>
                <w:t>P115</w:t>
              </w:r>
            </w:hyperlink>
            <w:r/>
          </w:p>
        </w:tc>
        <w:tc>
          <w:tcPr>
            <w:tcW w:type="dxa" w:w="3312"/>
            <w:vAlign w:val="center"/>
          </w:tcPr>
          <w:p>
            <w:pPr>
              <w:spacing w:after="80" w:before="80"/>
            </w:pPr>
            <w:r>
              <w:t>Merged with existing entry</w:t>
            </w:r>
          </w:p>
        </w:tc>
      </w:tr>
      <w:tr>
        <w:tc>
          <w:tcPr>
            <w:tcW w:type="dxa" w:w="3312"/>
            <w:vAlign w:val="center"/>
          </w:tcPr>
          <w:p>
            <w:pPr>
              <w:spacing w:after="80" w:before="80"/>
            </w:pPr>
            <w:r>
              <w:t>Vanished em dash, new frame</w:t>
            </w:r>
          </w:p>
        </w:tc>
        <w:tc>
          <w:tcPr>
            <w:tcW w:type="dxa" w:w="3312"/>
            <w:vAlign w:val="center"/>
          </w:tcPr>
          <w:p>
            <w:pPr>
              <w:spacing w:after="80" w:before="80"/>
            </w:pPr>
            <w:r/>
            <w:hyperlink w:anchor="p066">
              <w:r>
                <w:t>P066</w:t>
              </w:r>
            </w:hyperlink>
            <w:r/>
          </w:p>
        </w:tc>
        <w:tc>
          <w:tcPr>
            <w:tcW w:type="dxa" w:w="3312"/>
            <w:vAlign w:val="center"/>
          </w:tcPr>
          <w:p>
            <w:pPr>
              <w:spacing w:after="80" w:before="80"/>
            </w:pPr>
            <w:r>
              <w:t>Merged with existing entry</w:t>
            </w:r>
          </w:p>
        </w:tc>
      </w:tr>
    </w:tbl>
    <w:p>
      <w:pPr>
        <w:pStyle w:val="Heading2"/>
      </w:pPr>
      <w:r>
        <w:t>Study scope and reported rates</w:t>
      </w:r>
    </w:p>
    <w:p>
      <w:pPr/>
      <w:r>
        <w:t>The supplied note reports study-specific frequency ratios. The original article compares roughly 10,000 human articles with model-written articles on matching topics; the update uses 9,974 aligned topics. Counts are normalized for text length and filtered for minimum frequency. A twofold cutoff describes the study selection procedure, not the probability that a passage is AI-written. Some observations come from model-to-model comparisons, and some features are stylistic measurements rather than phrase-frequency tells.</w:t>
      </w:r>
    </w:p>
    <w:p>
      <w:pPr/>
      <w:r>
        <w:t>The numerical notes below are retained from the supplied file for traceability. The two linked articles were inspected, but every value in their interactive explorers was not independently reproduced.</w:t>
      </w:r>
    </w:p>
    <w:p>
      <w:pPr/>
      <w:r>
        <w:t>Opus 5.5 against human articles: “this matters” 116×, “why _ matters” 92×, “is more than a _ it” 98×, “looking ahead the” 40×, “adds another layer” 27×, “what comes next” 24×.</w:t>
      </w:r>
    </w:p>
    <w:p>
      <w:pPr/>
      <w:r>
        <w:t>Astra against human articles: “the _ is not simply” 576×, “rather than relying” 187×, “not simply” 157×, “matters because” 357×. “Distinction matters” did not appear in the human set. Those contrast strings sit next to older negative-parallelism entries, so they are recorded here as rates only, not as new rows.</w:t>
      </w:r>
    </w:p>
    <w:p>
      <w:pPr/>
      <w:r>
        <w:t>Astra against Opus 5.5: “does not establish” 275×, “may provide” 18×, “not necessarily” 17×.</w:t>
      </w:r>
    </w:p>
    <w:p>
      <w:pPr/>
      <w:r>
        <w:t>Opus 5.5 against Astra: “one of the best _ about” 79×, “the most popular” 45×, “perhaps the most” 29×, “the most powerful” 24×.</w:t>
      </w:r>
    </w:p>
    <w:p>
      <w:pPr/>
      <w:r>
        <w:t>Opus 5 against Opus 5.5: “is genuinely” 26×, “matters enormously” 15×. Opus 5.5 against Opus 5: “is especially helpful” 12×, “can help you” 8×.</w:t>
      </w:r>
    </w:p>
    <w:p>
      <w:pPr/>
      <w:r>
        <w:t>Claude Opus 5: “less like a _ and more like” 105×. About 65% of tells were unique to one model family. Opus 5.5 still had 2,548 tells at the 2× cutoff, down from 2,666 on Opus 5. Em dashes fell 99% from Opus 5 to Opus 5.5; Astra sat 88% under the human rate; Gemini 3.1 Pro nearly dropped them. The frame count did not fall with the dashes.</w:t>
      </w:r>
    </w:p>
    <w:p>
      <w:pPr>
        <w:pStyle w:val="Heading1"/>
      </w:pPr>
      <w:r>
        <w:t>Measured usage</w:t>
      </w:r>
    </w:p>
    <w:p>
      <w:pPr/>
      <w:r>
        <w:t>These observations were checked against the named studies on 10 October 2026. A usage ratio is not an authorship probability. No rate is supplied where the reviewed source provides only a style preference or qualitative observation.</w:t>
      </w:r>
    </w:p>
    <w:p>
      <w:pPr>
        <w:pStyle w:val="Heading2"/>
      </w:pPr>
      <w:r>
        <w:t>Evaluative vocabulary</w:t>
      </w:r>
    </w:p>
    <w:p>
      <w:pPr/>
      <w:r>
        <w:t>Source: S23</w:t>
      </w:r>
    </w:p>
    <w:p>
      <w:pPr/>
      <w:r>
        <w:t>Scope: Web articles on 9,974 matched topics; rates adjusted for text length. Human articles predate ChatGPT. Results depend on model and prompt.</w:t>
      </w:r>
    </w:p>
    <w:p>
      <w:pPr/>
      <w:r>
        <w:t>Applies to: P009, P137, vocabulary</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dependable</w:t>
            </w:r>
          </w:p>
        </w:tc>
        <w:tc>
          <w:tcPr>
            <w:tcW w:type="dxa" w:w="2484"/>
            <w:vAlign w:val="center"/>
          </w:tcPr>
          <w:p>
            <w:pPr>
              <w:spacing w:after="80" w:before="80"/>
            </w:pPr>
            <w:r>
              <w:t>23× human rate</w:t>
            </w:r>
          </w:p>
        </w:tc>
        <w:tc>
          <w:tcPr>
            <w:tcW w:type="dxa" w:w="2484"/>
            <w:vAlign w:val="center"/>
          </w:tcPr>
          <w:p>
            <w:pPr>
              <w:spacing w:after="80" w:before="80"/>
            </w:pPr>
            <w:r>
              <w:t>Claude Opus 5.5</w:t>
            </w:r>
          </w:p>
        </w:tc>
        <w:tc>
          <w:tcPr>
            <w:tcW w:type="dxa" w:w="2484"/>
            <w:vAlign w:val="center"/>
          </w:tcPr>
          <w:p>
            <w:pPr>
              <w:spacing w:after="80" w:before="80"/>
            </w:pPr>
            <w:r>
              <w:t>“dependable” appeared 23 times as often in articles from Claude Opus 5.5 as in the human-written articles in the study.</w:t>
            </w:r>
          </w:p>
        </w:tc>
      </w:tr>
      <w:tr>
        <w:tc>
          <w:tcPr>
            <w:tcW w:type="dxa" w:w="2484"/>
            <w:vAlign w:val="center"/>
          </w:tcPr>
          <w:p>
            <w:pPr>
              <w:spacing w:after="80" w:before="80"/>
            </w:pPr>
            <w:r>
              <w:t>thoughtful</w:t>
            </w:r>
          </w:p>
        </w:tc>
        <w:tc>
          <w:tcPr>
            <w:tcW w:type="dxa" w:w="2484"/>
            <w:vAlign w:val="center"/>
          </w:tcPr>
          <w:p>
            <w:pPr>
              <w:spacing w:after="80" w:before="80"/>
            </w:pPr>
            <w:r>
              <w:t>9× human rate</w:t>
            </w:r>
          </w:p>
        </w:tc>
        <w:tc>
          <w:tcPr>
            <w:tcW w:type="dxa" w:w="2484"/>
            <w:vAlign w:val="center"/>
          </w:tcPr>
          <w:p>
            <w:pPr>
              <w:spacing w:after="80" w:before="80"/>
            </w:pPr>
            <w:r>
              <w:t>Claude Opus 5.5</w:t>
            </w:r>
          </w:p>
        </w:tc>
        <w:tc>
          <w:tcPr>
            <w:tcW w:type="dxa" w:w="2484"/>
            <w:vAlign w:val="center"/>
          </w:tcPr>
          <w:p>
            <w:pPr>
              <w:spacing w:after="80" w:before="80"/>
            </w:pPr>
            <w:r>
              <w:t>“thoughtful” appeared 9 times as often in articles from Claude Opus 5.5 as in the human-written articles in the study.</w:t>
            </w:r>
          </w:p>
        </w:tc>
      </w:tr>
      <w:tr>
        <w:tc>
          <w:tcPr>
            <w:tcW w:type="dxa" w:w="2484"/>
            <w:vAlign w:val="center"/>
          </w:tcPr>
          <w:p>
            <w:pPr>
              <w:spacing w:after="80" w:before="80"/>
            </w:pPr>
            <w:r>
              <w:t>steady</w:t>
            </w:r>
          </w:p>
        </w:tc>
        <w:tc>
          <w:tcPr>
            <w:tcW w:type="dxa" w:w="2484"/>
            <w:vAlign w:val="center"/>
          </w:tcPr>
          <w:p>
            <w:pPr>
              <w:spacing w:after="80" w:before="80"/>
            </w:pPr>
            <w:r>
              <w:t>11× human rate</w:t>
            </w:r>
          </w:p>
        </w:tc>
        <w:tc>
          <w:tcPr>
            <w:tcW w:type="dxa" w:w="2484"/>
            <w:vAlign w:val="center"/>
          </w:tcPr>
          <w:p>
            <w:pPr>
              <w:spacing w:after="80" w:before="80"/>
            </w:pPr>
            <w:r>
              <w:t>Claude Opus 5.5</w:t>
            </w:r>
          </w:p>
        </w:tc>
        <w:tc>
          <w:tcPr>
            <w:tcW w:type="dxa" w:w="2484"/>
            <w:vAlign w:val="center"/>
          </w:tcPr>
          <w:p>
            <w:pPr>
              <w:spacing w:after="80" w:before="80"/>
            </w:pPr>
            <w:r>
              <w:t>“steady” appeared 11 times as often in articles from Claude Opus 5.5 as in the human-written articles in the study.</w:t>
            </w:r>
          </w:p>
        </w:tc>
      </w:tr>
      <w:tr>
        <w:tc>
          <w:tcPr>
            <w:tcW w:type="dxa" w:w="2484"/>
            <w:vAlign w:val="center"/>
          </w:tcPr>
          <w:p>
            <w:pPr>
              <w:spacing w:after="80" w:before="80"/>
            </w:pPr>
            <w:r>
              <w:t>meaningful</w:t>
            </w:r>
          </w:p>
        </w:tc>
        <w:tc>
          <w:tcPr>
            <w:tcW w:type="dxa" w:w="2484"/>
            <w:vAlign w:val="center"/>
          </w:tcPr>
          <w:p>
            <w:pPr>
              <w:spacing w:after="80" w:before="80"/>
            </w:pPr>
            <w:r>
              <w:t>8× human rate</w:t>
            </w:r>
          </w:p>
        </w:tc>
        <w:tc>
          <w:tcPr>
            <w:tcW w:type="dxa" w:w="2484"/>
            <w:vAlign w:val="center"/>
          </w:tcPr>
          <w:p>
            <w:pPr>
              <w:spacing w:after="80" w:before="80"/>
            </w:pPr>
            <w:r>
              <w:t>Claude Opus 5.5</w:t>
            </w:r>
          </w:p>
        </w:tc>
        <w:tc>
          <w:tcPr>
            <w:tcW w:type="dxa" w:w="2484"/>
            <w:vAlign w:val="center"/>
          </w:tcPr>
          <w:p>
            <w:pPr>
              <w:spacing w:after="80" w:before="80"/>
            </w:pPr>
            <w:r>
              <w:t>“meaningful” appeared 8 times as often in articles from Claude Opus 5.5 as in the human-written articles in the study.</w:t>
            </w:r>
          </w:p>
        </w:tc>
      </w:tr>
    </w:tbl>
    <w:p>
      <w:pPr>
        <w:pStyle w:val="Heading2"/>
      </w:pPr>
      <w:r>
        <w:t>Not simply</w:t>
      </w:r>
    </w:p>
    <w:p>
      <w:pPr/>
      <w:r>
        <w:t>Source: S22</w:t>
      </w:r>
    </w:p>
    <w:p>
      <w:pPr/>
      <w:r>
        <w:t>Scope: Web articles on 9,984 matched topics; rates adjusted for text length. Human articles predate ChatGPT. Results depend on model and prompt.</w:t>
      </w:r>
    </w:p>
    <w:p>
      <w:pPr/>
      <w:r>
        <w:t>Applies to: P012</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not simply</w:t>
            </w:r>
          </w:p>
        </w:tc>
        <w:tc>
          <w:tcPr>
            <w:tcW w:type="dxa" w:w="2484"/>
            <w:vAlign w:val="center"/>
          </w:tcPr>
          <w:p>
            <w:pPr>
              <w:spacing w:after="80" w:before="80"/>
            </w:pPr>
            <w:r>
              <w:t>157× human rate</w:t>
            </w:r>
          </w:p>
        </w:tc>
        <w:tc>
          <w:tcPr>
            <w:tcW w:type="dxa" w:w="2484"/>
            <w:vAlign w:val="center"/>
          </w:tcPr>
          <w:p>
            <w:pPr>
              <w:spacing w:after="80" w:before="80"/>
            </w:pPr>
            <w:r>
              <w:t>GPT-6 Astra</w:t>
            </w:r>
          </w:p>
        </w:tc>
        <w:tc>
          <w:tcPr>
            <w:tcW w:type="dxa" w:w="2484"/>
            <w:vAlign w:val="center"/>
          </w:tcPr>
          <w:p>
            <w:pPr>
              <w:spacing w:after="80" w:before="80"/>
            </w:pPr>
            <w:r>
              <w:t>“not simply” appeared 157 times as often in articles from GPT-6 Astra as in the human-written articles in the study.</w:t>
            </w:r>
          </w:p>
        </w:tc>
      </w:tr>
    </w:tbl>
    <w:p>
      <w:pPr>
        <w:pStyle w:val="Heading2"/>
      </w:pPr>
      <w:r>
        <w:t>Not just</w:t>
      </w:r>
    </w:p>
    <w:p>
      <w:pPr/>
      <w:r>
        <w:t>Source: S22</w:t>
      </w:r>
    </w:p>
    <w:p>
      <w:pPr/>
      <w:r>
        <w:t>Scope: Web articles on 9,984 matched topics; rates adjusted for text length. Human articles predate ChatGPT. Results depend on model and prompt.</w:t>
      </w:r>
    </w:p>
    <w:p>
      <w:pPr/>
      <w:r>
        <w:t>Applies to: P011</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is not just</w:t>
            </w:r>
          </w:p>
        </w:tc>
        <w:tc>
          <w:tcPr>
            <w:tcW w:type="dxa" w:w="2484"/>
            <w:vAlign w:val="center"/>
          </w:tcPr>
          <w:p>
            <w:pPr>
              <w:spacing w:after="80" w:before="80"/>
            </w:pPr>
            <w:r>
              <w:t>18× human rate</w:t>
            </w:r>
          </w:p>
        </w:tc>
        <w:tc>
          <w:tcPr>
            <w:tcW w:type="dxa" w:w="2484"/>
            <w:vAlign w:val="center"/>
          </w:tcPr>
          <w:p>
            <w:pPr>
              <w:spacing w:after="80" w:before="80"/>
            </w:pPr>
            <w:r>
              <w:t>Gemini 3.1 Pro</w:t>
            </w:r>
          </w:p>
        </w:tc>
        <w:tc>
          <w:tcPr>
            <w:tcW w:type="dxa" w:w="2484"/>
            <w:vAlign w:val="center"/>
          </w:tcPr>
          <w:p>
            <w:pPr>
              <w:spacing w:after="80" w:before="80"/>
            </w:pPr>
            <w:r>
              <w:t>“is not just” appeared 18 times as often in articles from Gemini 3.1 Pro as in the human-written articles in the study.</w:t>
            </w:r>
          </w:p>
        </w:tc>
      </w:tr>
    </w:tbl>
    <w:p>
      <w:pPr>
        <w:pStyle w:val="Heading2"/>
      </w:pPr>
      <w:r>
        <w:t>Less like one thing and more like another</w:t>
      </w:r>
    </w:p>
    <w:p>
      <w:pPr/>
      <w:r>
        <w:t>Source: S22</w:t>
      </w:r>
    </w:p>
    <w:p>
      <w:pPr/>
      <w:r>
        <w:t>Scope: Web articles on 9,984 matched topics; rates adjusted for text length. Human articles predate ChatGPT. Results depend on model and prompt.</w:t>
      </w:r>
    </w:p>
    <w:p>
      <w:pPr/>
      <w:r>
        <w:t>Applies to: P013</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less like a … and more like</w:t>
            </w:r>
          </w:p>
        </w:tc>
        <w:tc>
          <w:tcPr>
            <w:tcW w:type="dxa" w:w="2484"/>
            <w:vAlign w:val="center"/>
          </w:tcPr>
          <w:p>
            <w:pPr>
              <w:spacing w:after="80" w:before="80"/>
            </w:pPr>
            <w:r>
              <w:t>105× human rate</w:t>
            </w:r>
          </w:p>
        </w:tc>
        <w:tc>
          <w:tcPr>
            <w:tcW w:type="dxa" w:w="2484"/>
            <w:vAlign w:val="center"/>
          </w:tcPr>
          <w:p>
            <w:pPr>
              <w:spacing w:after="80" w:before="80"/>
            </w:pPr>
            <w:r>
              <w:t>Claude Opus 5</w:t>
            </w:r>
          </w:p>
        </w:tc>
        <w:tc>
          <w:tcPr>
            <w:tcW w:type="dxa" w:w="2484"/>
            <w:vAlign w:val="center"/>
          </w:tcPr>
          <w:p>
            <w:pPr>
              <w:spacing w:after="80" w:before="80"/>
            </w:pPr>
            <w:r>
              <w:t>“less like a … and more like” appeared 105 times as often in articles from Claude Opus 5 as in the human-written articles in the study.</w:t>
            </w:r>
          </w:p>
        </w:tc>
      </w:tr>
    </w:tbl>
    <w:p>
      <w:pPr>
        <w:pStyle w:val="Heading2"/>
      </w:pPr>
      <w:r>
        <w:t>Emphatic wording</w:t>
      </w:r>
    </w:p>
    <w:p>
      <w:pPr/>
      <w:r>
        <w:t>Source: S22</w:t>
      </w:r>
    </w:p>
    <w:p>
      <w:pPr/>
      <w:r>
        <w:t>Scope: Web articles on 9,984 matched topics; rates adjusted for text length. Human articles predate ChatGPT. Results depend on model and prompt.</w:t>
      </w:r>
    </w:p>
    <w:p>
      <w:pPr/>
      <w:r>
        <w:t>Applies to: P088, vocabulary</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remarkably</w:t>
            </w:r>
          </w:p>
        </w:tc>
        <w:tc>
          <w:tcPr>
            <w:tcW w:type="dxa" w:w="2484"/>
            <w:vAlign w:val="center"/>
          </w:tcPr>
          <w:p>
            <w:pPr>
              <w:spacing w:after="80" w:before="80"/>
            </w:pPr>
            <w:r>
              <w:t>19× human rate</w:t>
            </w:r>
          </w:p>
        </w:tc>
        <w:tc>
          <w:tcPr>
            <w:tcW w:type="dxa" w:w="2484"/>
            <w:vAlign w:val="center"/>
          </w:tcPr>
          <w:p>
            <w:pPr>
              <w:spacing w:after="80" w:before="80"/>
            </w:pPr>
            <w:r>
              <w:t>Gemini 3.1 Pro</w:t>
            </w:r>
          </w:p>
        </w:tc>
        <w:tc>
          <w:tcPr>
            <w:tcW w:type="dxa" w:w="2484"/>
            <w:vAlign w:val="center"/>
          </w:tcPr>
          <w:p>
            <w:pPr>
              <w:spacing w:after="80" w:before="80"/>
            </w:pPr>
            <w:r>
              <w:t>“remarkably” appeared 19 times as often in articles from Gemini 3.1 Pro as in the human-written articles in the study.</w:t>
            </w:r>
          </w:p>
        </w:tc>
      </w:tr>
      <w:tr>
        <w:tc>
          <w:tcPr>
            <w:tcW w:type="dxa" w:w="2484"/>
            <w:vAlign w:val="center"/>
          </w:tcPr>
          <w:p>
            <w:pPr>
              <w:spacing w:after="80" w:before="80"/>
            </w:pPr>
            <w:r>
              <w:t>absolutely essential</w:t>
            </w:r>
          </w:p>
        </w:tc>
        <w:tc>
          <w:tcPr>
            <w:tcW w:type="dxa" w:w="2484"/>
            <w:vAlign w:val="center"/>
          </w:tcPr>
          <w:p>
            <w:pPr>
              <w:spacing w:after="80" w:before="80"/>
            </w:pPr>
            <w:r>
              <w:t>32× human rate</w:t>
            </w:r>
          </w:p>
        </w:tc>
        <w:tc>
          <w:tcPr>
            <w:tcW w:type="dxa" w:w="2484"/>
            <w:vAlign w:val="center"/>
          </w:tcPr>
          <w:p>
            <w:pPr>
              <w:spacing w:after="80" w:before="80"/>
            </w:pPr>
            <w:r>
              <w:t>Gemini 3.1 Pro</w:t>
            </w:r>
          </w:p>
        </w:tc>
        <w:tc>
          <w:tcPr>
            <w:tcW w:type="dxa" w:w="2484"/>
            <w:vAlign w:val="center"/>
          </w:tcPr>
          <w:p>
            <w:pPr>
              <w:spacing w:after="80" w:before="80"/>
            </w:pPr>
            <w:r>
              <w:t>“absolutely essential” appeared 32 times as often in articles from Gemini 3.1 Pro as in the human-written articles in the study.</w:t>
            </w:r>
          </w:p>
        </w:tc>
      </w:tr>
    </w:tbl>
    <w:p>
      <w:pPr>
        <w:pStyle w:val="Heading2"/>
      </w:pPr>
      <w:r>
        <w:t>Promises without a cost</w:t>
      </w:r>
    </w:p>
    <w:p>
      <w:pPr/>
      <w:r>
        <w:t>Source: S22</w:t>
      </w:r>
    </w:p>
    <w:p>
      <w:pPr/>
      <w:r>
        <w:t>Scope: Web articles on 9,984 matched topics; rates adjusted for text length. Human articles predate ChatGPT. Results depend on model and prompt.</w:t>
      </w:r>
    </w:p>
    <w:p>
      <w:pPr/>
      <w:r>
        <w:t>Applies to: P140</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without sacrificing</w:t>
            </w:r>
          </w:p>
        </w:tc>
        <w:tc>
          <w:tcPr>
            <w:tcW w:type="dxa" w:w="2484"/>
            <w:vAlign w:val="center"/>
          </w:tcPr>
          <w:p>
            <w:pPr>
              <w:spacing w:after="80" w:before="80"/>
            </w:pPr>
            <w:r>
              <w:t>6.4× human rate</w:t>
            </w:r>
          </w:p>
        </w:tc>
        <w:tc>
          <w:tcPr>
            <w:tcW w:type="dxa" w:w="2484"/>
            <w:vAlign w:val="center"/>
          </w:tcPr>
          <w:p>
            <w:pPr>
              <w:spacing w:after="80" w:before="80"/>
            </w:pPr>
            <w:r>
              <w:t>GPT-6 Astra</w:t>
            </w:r>
          </w:p>
        </w:tc>
        <w:tc>
          <w:tcPr>
            <w:tcW w:type="dxa" w:w="2484"/>
            <w:vAlign w:val="center"/>
          </w:tcPr>
          <w:p>
            <w:pPr>
              <w:spacing w:after="80" w:before="80"/>
            </w:pPr>
            <w:r>
              <w:t>“without sacrificing” appeared 6.4 times as often in articles from GPT-6 Astra as in the human-written articles in the study.</w:t>
            </w:r>
          </w:p>
        </w:tc>
      </w:tr>
    </w:tbl>
    <w:p>
      <w:pPr>
        <w:pStyle w:val="Heading2"/>
      </w:pPr>
      <w:r>
        <w:t>Importance announcements</w:t>
      </w:r>
    </w:p>
    <w:p>
      <w:pPr/>
      <w:r>
        <w:t>Source: S23</w:t>
      </w:r>
    </w:p>
    <w:p>
      <w:pPr/>
      <w:r>
        <w:t>Scope: Web articles on 9,974 matched topics; rates adjusted for text length. Human articles predate ChatGPT. Results depend on model and prompt.</w:t>
      </w:r>
    </w:p>
    <w:p>
      <w:pPr/>
      <w:r>
        <w:t>Applies to: P139</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this matters</w:t>
            </w:r>
          </w:p>
        </w:tc>
        <w:tc>
          <w:tcPr>
            <w:tcW w:type="dxa" w:w="2484"/>
            <w:vAlign w:val="center"/>
          </w:tcPr>
          <w:p>
            <w:pPr>
              <w:spacing w:after="80" w:before="80"/>
            </w:pPr>
            <w:r>
              <w:t>116× human rate</w:t>
            </w:r>
          </w:p>
        </w:tc>
        <w:tc>
          <w:tcPr>
            <w:tcW w:type="dxa" w:w="2484"/>
            <w:vAlign w:val="center"/>
          </w:tcPr>
          <w:p>
            <w:pPr>
              <w:spacing w:after="80" w:before="80"/>
            </w:pPr>
            <w:r>
              <w:t>Claude Opus 5.5</w:t>
            </w:r>
          </w:p>
        </w:tc>
        <w:tc>
          <w:tcPr>
            <w:tcW w:type="dxa" w:w="2484"/>
            <w:vAlign w:val="center"/>
          </w:tcPr>
          <w:p>
            <w:pPr>
              <w:spacing w:after="80" w:before="80"/>
            </w:pPr>
            <w:r>
              <w:t>“this matters” appeared 116 times as often in articles from Claude Opus 5.5 as in the human-written articles in the study.</w:t>
            </w:r>
          </w:p>
        </w:tc>
      </w:tr>
    </w:tbl>
    <w:p>
      <w:pPr>
        <w:pStyle w:val="Heading2"/>
      </w:pPr>
      <w:r>
        <w:t>Transition phrases</w:t>
      </w:r>
    </w:p>
    <w:p>
      <w:pPr/>
      <w:r>
        <w:t>Source: S23</w:t>
      </w:r>
    </w:p>
    <w:p>
      <w:pPr/>
      <w:r>
        <w:t>Scope: Web articles on 9,974 matched topics; rates adjusted for text length. Human articles predate ChatGPT. Results depend on model and prompt.</w:t>
      </w:r>
    </w:p>
    <w:p>
      <w:pPr/>
      <w:r>
        <w:t>Applies to: P138</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what comes next</w:t>
            </w:r>
          </w:p>
        </w:tc>
        <w:tc>
          <w:tcPr>
            <w:tcW w:type="dxa" w:w="2484"/>
            <w:vAlign w:val="center"/>
          </w:tcPr>
          <w:p>
            <w:pPr>
              <w:spacing w:after="80" w:before="80"/>
            </w:pPr>
            <w:r>
              <w:t>24× human rate</w:t>
            </w:r>
          </w:p>
        </w:tc>
        <w:tc>
          <w:tcPr>
            <w:tcW w:type="dxa" w:w="2484"/>
            <w:vAlign w:val="center"/>
          </w:tcPr>
          <w:p>
            <w:pPr>
              <w:spacing w:after="80" w:before="80"/>
            </w:pPr>
            <w:r>
              <w:t>Claude Opus 5.5</w:t>
            </w:r>
          </w:p>
        </w:tc>
        <w:tc>
          <w:tcPr>
            <w:tcW w:type="dxa" w:w="2484"/>
            <w:vAlign w:val="center"/>
          </w:tcPr>
          <w:p>
            <w:pPr>
              <w:spacing w:after="80" w:before="80"/>
            </w:pPr>
            <w:r>
              <w:t>“what comes next” appeared 24 times as often in articles from Claude Opus 5.5 as in the human-written articles in the study.</w:t>
            </w:r>
          </w:p>
        </w:tc>
      </w:tr>
      <w:tr>
        <w:tc>
          <w:tcPr>
            <w:tcW w:type="dxa" w:w="2484"/>
            <w:vAlign w:val="center"/>
          </w:tcPr>
          <w:p>
            <w:pPr>
              <w:spacing w:after="80" w:before="80"/>
            </w:pPr>
            <w:r>
              <w:t>in practice</w:t>
            </w:r>
          </w:p>
        </w:tc>
        <w:tc>
          <w:tcPr>
            <w:tcW w:type="dxa" w:w="2484"/>
            <w:vAlign w:val="center"/>
          </w:tcPr>
          <w:p>
            <w:pPr>
              <w:spacing w:after="80" w:before="80"/>
            </w:pPr>
            <w:r>
              <w:t>7× human rate</w:t>
            </w:r>
          </w:p>
        </w:tc>
        <w:tc>
          <w:tcPr>
            <w:tcW w:type="dxa" w:w="2484"/>
            <w:vAlign w:val="center"/>
          </w:tcPr>
          <w:p>
            <w:pPr>
              <w:spacing w:after="80" w:before="80"/>
            </w:pPr>
            <w:r>
              <w:t>Claude Opus 5.5</w:t>
            </w:r>
          </w:p>
        </w:tc>
        <w:tc>
          <w:tcPr>
            <w:tcW w:type="dxa" w:w="2484"/>
            <w:vAlign w:val="center"/>
          </w:tcPr>
          <w:p>
            <w:pPr>
              <w:spacing w:after="80" w:before="80"/>
            </w:pPr>
            <w:r>
              <w:t>“in practice” appeared 7 times as often in articles from Claude Opus 5.5 as in the human-written articles in the study.</w:t>
            </w:r>
          </w:p>
        </w:tc>
      </w:tr>
    </w:tbl>
    <w:p>
      <w:pPr>
        <w:pStyle w:val="Heading2"/>
      </w:pPr>
      <w:r>
        <w:t>Vocabulary changes in published abstracts</w:t>
      </w:r>
    </w:p>
    <w:p>
      <w:pPr/>
      <w:r>
        <w:t>Source: S13</w:t>
      </w:r>
    </w:p>
    <w:p>
      <w:pPr/>
      <w:r>
        <w:t>Scope: 15.1 million biomedical abstracts, 2010–2024. Ratios compare 2024 usage with an expected 2024 baseline extrapolated from 2021–2022. These are changes over time, not AI-versus-human rates.</w:t>
      </w:r>
    </w:p>
    <w:p>
      <w:pPr/>
      <w:r>
        <w:t>Applies to: P009, P137, vocabulary-lists-biomedical</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delves</w:t>
            </w:r>
          </w:p>
        </w:tc>
        <w:tc>
          <w:tcPr>
            <w:tcW w:type="dxa" w:w="2484"/>
            <w:vAlign w:val="center"/>
          </w:tcPr>
          <w:p>
            <w:pPr>
              <w:spacing w:after="80" w:before="80"/>
            </w:pPr>
            <w:r>
              <w:t>28× expected frequency</w:t>
            </w:r>
          </w:p>
        </w:tc>
        <w:tc>
          <w:tcPr>
            <w:tcW w:type="dxa" w:w="2484"/>
            <w:vAlign w:val="center"/>
          </w:tcPr>
          <w:p>
            <w:pPr>
              <w:spacing w:after="80" w:before="80"/>
            </w:pPr>
            <w:r>
              <w:t>PubMed abstracts, 2024</w:t>
            </w:r>
          </w:p>
        </w:tc>
        <w:tc>
          <w:tcPr>
            <w:tcW w:type="dxa" w:w="2484"/>
            <w:vAlign w:val="center"/>
          </w:tcPr>
          <w:p>
            <w:pPr>
              <w:spacing w:after="80" w:before="80"/>
            </w:pPr>
            <w:r>
              <w:t>In 2024 medical research summaries, “delves” appeared 28 times as often as expected from the 2021–2022 trend.</w:t>
            </w:r>
          </w:p>
        </w:tc>
      </w:tr>
      <w:tr>
        <w:tc>
          <w:tcPr>
            <w:tcW w:type="dxa" w:w="2484"/>
            <w:vAlign w:val="center"/>
          </w:tcPr>
          <w:p>
            <w:pPr>
              <w:spacing w:after="80" w:before="80"/>
            </w:pPr>
            <w:r>
              <w:t>underscores</w:t>
            </w:r>
          </w:p>
        </w:tc>
        <w:tc>
          <w:tcPr>
            <w:tcW w:type="dxa" w:w="2484"/>
            <w:vAlign w:val="center"/>
          </w:tcPr>
          <w:p>
            <w:pPr>
              <w:spacing w:after="80" w:before="80"/>
            </w:pPr>
            <w:r>
              <w:t>13.8× expected frequency</w:t>
            </w:r>
          </w:p>
        </w:tc>
        <w:tc>
          <w:tcPr>
            <w:tcW w:type="dxa" w:w="2484"/>
            <w:vAlign w:val="center"/>
          </w:tcPr>
          <w:p>
            <w:pPr>
              <w:spacing w:after="80" w:before="80"/>
            </w:pPr>
            <w:r>
              <w:t>PubMed abstracts, 2024</w:t>
            </w:r>
          </w:p>
        </w:tc>
        <w:tc>
          <w:tcPr>
            <w:tcW w:type="dxa" w:w="2484"/>
            <w:vAlign w:val="center"/>
          </w:tcPr>
          <w:p>
            <w:pPr>
              <w:spacing w:after="80" w:before="80"/>
            </w:pPr>
            <w:r>
              <w:t>In 2024 medical research summaries, “underscores” appeared 13.8 times as often as expected from the 2021–2022 trend.</w:t>
            </w:r>
          </w:p>
        </w:tc>
      </w:tr>
      <w:tr>
        <w:tc>
          <w:tcPr>
            <w:tcW w:type="dxa" w:w="2484"/>
            <w:vAlign w:val="center"/>
          </w:tcPr>
          <w:p>
            <w:pPr>
              <w:spacing w:after="80" w:before="80"/>
            </w:pPr>
            <w:r>
              <w:t>showcasing</w:t>
            </w:r>
          </w:p>
        </w:tc>
        <w:tc>
          <w:tcPr>
            <w:tcW w:type="dxa" w:w="2484"/>
            <w:vAlign w:val="center"/>
          </w:tcPr>
          <w:p>
            <w:pPr>
              <w:spacing w:after="80" w:before="80"/>
            </w:pPr>
            <w:r>
              <w:t>10.7× expected frequency</w:t>
            </w:r>
          </w:p>
        </w:tc>
        <w:tc>
          <w:tcPr>
            <w:tcW w:type="dxa" w:w="2484"/>
            <w:vAlign w:val="center"/>
          </w:tcPr>
          <w:p>
            <w:pPr>
              <w:spacing w:after="80" w:before="80"/>
            </w:pPr>
            <w:r>
              <w:t>PubMed abstracts, 2024</w:t>
            </w:r>
          </w:p>
        </w:tc>
        <w:tc>
          <w:tcPr>
            <w:tcW w:type="dxa" w:w="2484"/>
            <w:vAlign w:val="center"/>
          </w:tcPr>
          <w:p>
            <w:pPr>
              <w:spacing w:after="80" w:before="80"/>
            </w:pPr>
            <w:r>
              <w:t>In 2024 medical research summaries, “showcasing” appeared 10.7 times as often as expected from the 2021–2022 trend.</w:t>
            </w:r>
          </w:p>
        </w:tc>
      </w:tr>
    </w:tbl>
    <w:p>
      <w:pPr>
        <w:pStyle w:val="Heading2"/>
      </w:pPr>
      <w:r>
        <w:t>Em dashes change with model versions</w:t>
      </w:r>
    </w:p>
    <w:p>
      <w:pPr/>
      <w:r>
        <w:t>Source: S23</w:t>
      </w:r>
    </w:p>
    <w:p>
      <w:pPr/>
      <w:r>
        <w:t>Scope: Web articles on 9,974 matched topics. Comparison uses mean em dashes per 1,000 words. This compares two models, not AI with humans.</w:t>
      </w:r>
    </w:p>
    <w:p>
      <w:pPr/>
      <w:r>
        <w:t>Applies to: P021, P066</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E8EDF1"/>
            <w:vAlign w:val="center"/>
          </w:tcPr>
          <w:p>
            <w:pPr>
              <w:spacing w:after="80" w:before="80"/>
            </w:pPr>
            <w:r>
              <w:rPr>
                <w:b/>
                <w:color w:val="000000"/>
              </w:rPr>
              <w:t>Expression</w:t>
            </w:r>
          </w:p>
        </w:tc>
        <w:tc>
          <w:tcPr>
            <w:tcW w:type="dxa" w:w="2484"/>
            <w:shd w:fill="E8EDF1"/>
            <w:vAlign w:val="center"/>
          </w:tcPr>
          <w:p>
            <w:pPr>
              <w:spacing w:after="80" w:before="80"/>
            </w:pPr>
            <w:r>
              <w:rPr>
                <w:b/>
                <w:color w:val="000000"/>
              </w:rPr>
              <w:t>Finding</w:t>
            </w:r>
          </w:p>
        </w:tc>
        <w:tc>
          <w:tcPr>
            <w:tcW w:type="dxa" w:w="2484"/>
            <w:shd w:fill="E8EDF1"/>
            <w:vAlign w:val="center"/>
          </w:tcPr>
          <w:p>
            <w:pPr>
              <w:spacing w:after="80" w:before="80"/>
            </w:pPr>
            <w:r>
              <w:rPr>
                <w:b/>
                <w:color w:val="000000"/>
              </w:rPr>
              <w:t>Compared writing</w:t>
            </w:r>
          </w:p>
        </w:tc>
        <w:tc>
          <w:tcPr>
            <w:tcW w:type="dxa" w:w="2484"/>
            <w:shd w:fill="E8EDF1"/>
            <w:vAlign w:val="center"/>
          </w:tcPr>
          <w:p>
            <w:pPr>
              <w:spacing w:after="80" w:before="80"/>
            </w:pPr>
            <w:r>
              <w:rPr>
                <w:b/>
                <w:color w:val="000000"/>
              </w:rPr>
              <w:t>Reader summary</w:t>
            </w:r>
          </w:p>
        </w:tc>
      </w:tr>
      <w:tr>
        <w:tc>
          <w:tcPr>
            <w:tcW w:type="dxa" w:w="2484"/>
            <w:vAlign w:val="center"/>
          </w:tcPr>
          <w:p>
            <w:pPr>
              <w:spacing w:after="80" w:before="80"/>
            </w:pPr>
            <w:r>
              <w:t>em dashes</w:t>
            </w:r>
          </w:p>
        </w:tc>
        <w:tc>
          <w:tcPr>
            <w:tcW w:type="dxa" w:w="2484"/>
            <w:vAlign w:val="center"/>
          </w:tcPr>
          <w:p>
            <w:pPr>
              <w:spacing w:after="80" w:before="80"/>
            </w:pPr>
            <w:r>
              <w:t>99% less frequent</w:t>
            </w:r>
          </w:p>
        </w:tc>
        <w:tc>
          <w:tcPr>
            <w:tcW w:type="dxa" w:w="2484"/>
            <w:vAlign w:val="center"/>
          </w:tcPr>
          <w:p>
            <w:pPr>
              <w:spacing w:after="80" w:before="80"/>
            </w:pPr>
            <w:r>
              <w:t>Claude Opus 5.5 versus Opus 5</w:t>
            </w:r>
          </w:p>
        </w:tc>
        <w:tc>
          <w:tcPr>
            <w:tcW w:type="dxa" w:w="2484"/>
            <w:vAlign w:val="center"/>
          </w:tcPr>
          <w:p>
            <w:pPr>
              <w:spacing w:after="80" w:before="80"/>
            </w:pPr>
            <w:r>
              <w:t>Claude Opus 5.5 used 99% fewer em dashes per 1,000 words than Opus 5 in the study.</w:t>
            </w:r>
          </w:p>
        </w:tc>
      </w:tr>
    </w:tbl>
    <w:p>
      <w:pPr>
        <w:pStyle w:val="Heading1"/>
      </w:pPr>
      <w:r>
        <w:t>Editorial review of sources October 2026</w:t>
      </w:r>
    </w:p>
    <w:p>
      <w:pPr/>
      <w:r>
        <w:t>All 142 retained entries were reviewed for a readable description and an example that demonstrates the observation. Formatting specimens use line breaks and visible markup where that is what a reader would encounter. Context is separated from the example. The empty-heading entry was removed at the owner's request; remaining entry identifiers were not renumbered.</w:t>
      </w:r>
    </w:p>
    <w:p>
      <w:pPr/>
      <w:r>
        <w:t>All 23 registered sources were revisited online. Wikipedia, Vale, Stop Slop and the cliché highlighter describe patterns and examples; they do not provide a human-relative frequency for each listed phrase. Human Detectors records reviewers' observations. Its overall detection results are not usage rates for individual words. The creative-writing alignment study supplies an editing taxonomy and explicitly says its formative study was not intended to establish the relative prevalence of categories. Measuring AI Slop supplies annotation categories and experimental measurements, not a universal word-frequency lookup. HC3 compares early ChatGPT answers with human answers across languages and domains; its vocabulary-diversity measures must not be treated as rates for each word. MAGE and M4 are detection benchmarks, not prose rulebooks. The Measuring Slop companion repository did not provide a separate usable vocabulary inventory.</w:t>
      </w:r>
    </w:p>
    <w:p>
      <w:pPr/>
      <w:r>
        <w:t>The two Graphite articles provide directly relevant, model-specific usage ratios. The biomedical excess-vocabulary study provides historical changes in abstracts. Selected measurements are included above with their comparison populations. The broad code-review lists remain available as source inventories, with their scope explained: common words and technical tokens are not standalone signs. No external repository, skill file, model or package was installed or executed during this review.</w:t>
      </w:r>
    </w:p>
    <w:p>
      <w:pPr/>
      <w:r>
        <w:t>The 47 supplied additional forms remain covered. Five descriptions previously labeled as examples were replaced with original prose that demonstrates the same form. Source examples and new illustrations must not be treated as output sampled for a controlled experiment.</w:t>
      </w:r>
    </w:p>
    <w:p>
      <w:pPr>
        <w:pStyle w:val="Heading1"/>
      </w:pPr>
      <w:r>
        <w:t>Preserved inventory details</w:t>
      </w:r>
    </w:p>
    <w:p>
      <w:pPr/>
      <w:r>
        <w:t>The code-review inventory originally included these eight non-word tokens: -only; -prefixed; -rn; 300s; 400s; 403s; 600s; —. They remain here for source traceability but are omitted from the public vocabulary list.</w:t>
      </w:r>
    </w:p>
    <w:p>
      <w:pPr/>
      <w:r>
        <w:t>Wikipedia's historical groupings were: 2023 to mid-2024, labeled GPT-4, included additionally, boasts, bolstered, crucial, delve, emphasizing, enduring, garner, intricate, intricacies, interplay, key, landscape, meticulous, meticulously, pivotal, underscore, tapestry, testament, valuable and vibrant. Mid-2024 to mid-2025, labeled GPT-4o, included align with, bolstered, crucial, emphasizing, enhance, enduring, fostering, highlighting, pivotal, showcasing, underscore and vibrant. Mid-2025 onward, labeled GPT-5, included emphasizing, enhance, highlighting, showcasing and the media-coverage phrases. The source also associated causal, empirical, correlate and continued underscore use with Grok. These are approximate source observations, not a measured test of current models.</w:t>
      </w:r>
    </w:p>
    <w:p>
      <w:pPr>
        <w:pStyle w:val="Heading1"/>
      </w:pPr>
      <w:r>
        <w:t>Reader-facing copy review October 2026</w:t>
      </w:r>
    </w:p>
    <w:p>
      <w:pPr/>
      <w:r>
        <w:t>The website presents each example alongside a separately labeled explanation of what to notice. Editing guidance, research methods, source-specific cautions and earlier example notes remain in this master for reference; they are not displayed as unexplained lines on pattern pages. Research summaries retain the measured comparison. Website source attribution is collected on the Sources page, with links to the studies beside measured findings. Technical leftovers are presented as copied text errors, with their unfamiliar symbols explained in ordinary language. All 142 entries have an individually written explanation. Existing public URLs are preserved when display titles change.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 w:after="160"/>
      <w:outlineLvl w:val="0"/>
    </w:pPr>
    <w:rPr>
      <w:rFonts w:ascii="Cambria" w:hAnsi="Cambr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Cambria" w:hAnsi="Cambr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60" w:line="240" w:lineRule="auto" w:before="300"/>
      <w:contextualSpacing/>
    </w:pPr>
    <w:rPr>
      <w:rFonts w:ascii="Cambria" w:hAnsi="Cambria"/>
      <w:color w:val="000000"/>
      <w:spacing w:val="5"/>
      <w:kern w:val="28"/>
      <w:sz w:val="6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idowControl/>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tart_span" TargetMode="External"/><Relationship Id="rId11" Type="http://schemas.openxmlformats.org/officeDocument/2006/relationships/hyperlink" Target="re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Writing Signs and Rules</dc:title>
  <dc:subject>138-entry reference, complete original Vale appendix and expanded source concordance</dc:subject>
  <dc:creator/>
  <cp:keywords/>
  <dc:description>generated by python-docx</dc:description>
  <cp:lastModifiedBy>raj-shroff</cp:lastModifiedBy>
  <cp:revision>1</cp:revision>
  <dcterms:created xsi:type="dcterms:W3CDTF">2013-12-23T23:15:00Z</dcterms:created>
  <dcterms:modified xsi:type="dcterms:W3CDTF">2013-12-23T23:15:00Z</dcterms:modified>
  <cp:category/>
</cp:coreProperties>
</file>