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A23F4" w14:textId="77777777" w:rsidR="006251C7" w:rsidRPr="006251C7" w:rsidRDefault="006251C7" w:rsidP="006251C7">
      <w:pPr>
        <w:rPr>
          <w:b/>
          <w:bCs/>
        </w:rPr>
      </w:pPr>
      <w:r w:rsidRPr="006251C7">
        <w:rPr>
          <w:b/>
          <w:bCs/>
        </w:rPr>
        <w:t>What You Can Add and Explain as “Newer Ways”</w:t>
      </w:r>
    </w:p>
    <w:p w14:paraId="66A228AC" w14:textId="77777777" w:rsidR="006251C7" w:rsidRPr="006251C7" w:rsidRDefault="006251C7" w:rsidP="006251C7">
      <w:r w:rsidRPr="006251C7">
        <w:t>Here are advanced ideas and how to explain them:</w:t>
      </w:r>
    </w:p>
    <w:p w14:paraId="75FF30F0" w14:textId="77777777" w:rsidR="006251C7" w:rsidRPr="006251C7" w:rsidRDefault="006251C7" w:rsidP="006251C7">
      <w:r w:rsidRPr="006251C7">
        <w:pict w14:anchorId="3E1929DF">
          <v:rect id="_x0000_i1055" style="width:0;height:1.5pt" o:hralign="center" o:hrstd="t" o:hr="t" fillcolor="#a0a0a0" stroked="f"/>
        </w:pict>
      </w:r>
    </w:p>
    <w:p w14:paraId="5A055AF3" w14:textId="77777777" w:rsidR="006251C7" w:rsidRPr="006251C7" w:rsidRDefault="006251C7" w:rsidP="006251C7">
      <w:pPr>
        <w:rPr>
          <w:b/>
          <w:bCs/>
        </w:rPr>
      </w:pPr>
      <w:r w:rsidRPr="006251C7">
        <w:rPr>
          <w:b/>
          <w:bCs/>
        </w:rPr>
        <w:t>1. Unsupervised Anomaly Detection</w:t>
      </w:r>
    </w:p>
    <w:p w14:paraId="1A7F0E8C" w14:textId="77777777" w:rsidR="006251C7" w:rsidRPr="006251C7" w:rsidRDefault="006251C7" w:rsidP="006251C7">
      <w:r w:rsidRPr="006251C7">
        <w:t>Why it's new: Most people use only supervised models. Using algorithms like Isolation Forest or One-Class SVM adds depth.</w:t>
      </w:r>
    </w:p>
    <w:p w14:paraId="175DC46A" w14:textId="77777777" w:rsidR="006251C7" w:rsidRPr="006251C7" w:rsidRDefault="006251C7" w:rsidP="006251C7">
      <w:r w:rsidRPr="006251C7">
        <w:rPr>
          <w:b/>
          <w:bCs/>
        </w:rPr>
        <w:t>Explain:</w:t>
      </w:r>
      <w:r w:rsidRPr="006251C7">
        <w:br/>
      </w:r>
      <w:r w:rsidRPr="006251C7">
        <w:rPr>
          <w:i/>
          <w:iCs/>
        </w:rPr>
        <w:t xml:space="preserve">"These methods learn to recognize fraud without needing </w:t>
      </w:r>
      <w:proofErr w:type="spellStart"/>
      <w:r w:rsidRPr="006251C7">
        <w:rPr>
          <w:i/>
          <w:iCs/>
        </w:rPr>
        <w:t>labeled</w:t>
      </w:r>
      <w:proofErr w:type="spellEnd"/>
      <w:r w:rsidRPr="006251C7">
        <w:rPr>
          <w:i/>
          <w:iCs/>
        </w:rPr>
        <w:t xml:space="preserve"> data, which makes them useful in real-world scenarios where new types of fraud might not be </w:t>
      </w:r>
      <w:proofErr w:type="spellStart"/>
      <w:r w:rsidRPr="006251C7">
        <w:rPr>
          <w:i/>
          <w:iCs/>
        </w:rPr>
        <w:t>labeled</w:t>
      </w:r>
      <w:proofErr w:type="spellEnd"/>
      <w:r w:rsidRPr="006251C7">
        <w:rPr>
          <w:i/>
          <w:iCs/>
        </w:rPr>
        <w:t xml:space="preserve"> yet."</w:t>
      </w:r>
    </w:p>
    <w:p w14:paraId="0344C8CA" w14:textId="77777777" w:rsidR="006251C7" w:rsidRPr="006251C7" w:rsidRDefault="006251C7" w:rsidP="006251C7">
      <w:r w:rsidRPr="006251C7">
        <w:pict w14:anchorId="666832D7">
          <v:rect id="_x0000_i1056" style="width:0;height:1.5pt" o:hralign="center" o:hrstd="t" o:hr="t" fillcolor="#a0a0a0" stroked="f"/>
        </w:pict>
      </w:r>
    </w:p>
    <w:p w14:paraId="00D79C4B" w14:textId="77777777" w:rsidR="006251C7" w:rsidRPr="006251C7" w:rsidRDefault="006251C7" w:rsidP="006251C7">
      <w:pPr>
        <w:rPr>
          <w:b/>
          <w:bCs/>
        </w:rPr>
      </w:pPr>
      <w:r w:rsidRPr="006251C7">
        <w:rPr>
          <w:b/>
          <w:bCs/>
        </w:rPr>
        <w:t xml:space="preserve">2. Precision-Recall </w:t>
      </w:r>
      <w:proofErr w:type="spellStart"/>
      <w:r w:rsidRPr="006251C7">
        <w:rPr>
          <w:b/>
          <w:bCs/>
        </w:rPr>
        <w:t>Tradeoff</w:t>
      </w:r>
      <w:proofErr w:type="spellEnd"/>
      <w:r w:rsidRPr="006251C7">
        <w:rPr>
          <w:b/>
          <w:bCs/>
        </w:rPr>
        <w:t xml:space="preserve"> with Threshold Tuning</w:t>
      </w:r>
    </w:p>
    <w:p w14:paraId="6A93917C" w14:textId="77777777" w:rsidR="006251C7" w:rsidRPr="006251C7" w:rsidRDefault="006251C7" w:rsidP="006251C7">
      <w:r w:rsidRPr="006251C7">
        <w:t>Why it's new: Accuracy isn't helpful for imbalanced datasets, tuning the threshold based on PR-AUC shows deeper understanding.</w:t>
      </w:r>
    </w:p>
    <w:p w14:paraId="3A412147" w14:textId="77777777" w:rsidR="006251C7" w:rsidRPr="006251C7" w:rsidRDefault="006251C7" w:rsidP="006251C7">
      <w:r w:rsidRPr="006251C7">
        <w:rPr>
          <w:b/>
          <w:bCs/>
        </w:rPr>
        <w:t>Explain:</w:t>
      </w:r>
      <w:r w:rsidRPr="006251C7">
        <w:br/>
      </w:r>
      <w:r w:rsidRPr="006251C7">
        <w:rPr>
          <w:i/>
          <w:iCs/>
        </w:rPr>
        <w:t>"Instead of using the default 0.5 probability threshold, I used precision-recall curves to find an optimal cutoff that balances false positives and false negatives."</w:t>
      </w:r>
    </w:p>
    <w:p w14:paraId="6FA6625A" w14:textId="77777777" w:rsidR="006251C7" w:rsidRPr="006251C7" w:rsidRDefault="006251C7" w:rsidP="006251C7">
      <w:r w:rsidRPr="006251C7">
        <w:pict w14:anchorId="46735259">
          <v:rect id="_x0000_i1057" style="width:0;height:1.5pt" o:hralign="center" o:hrstd="t" o:hr="t" fillcolor="#a0a0a0" stroked="f"/>
        </w:pict>
      </w:r>
    </w:p>
    <w:p w14:paraId="5D18146C" w14:textId="77777777" w:rsidR="006251C7" w:rsidRPr="006251C7" w:rsidRDefault="006251C7" w:rsidP="006251C7">
      <w:pPr>
        <w:rPr>
          <w:b/>
          <w:bCs/>
        </w:rPr>
      </w:pPr>
      <w:r w:rsidRPr="006251C7">
        <w:rPr>
          <w:b/>
          <w:bCs/>
        </w:rPr>
        <w:t>3. Model Explainability with SHAP</w:t>
      </w:r>
    </w:p>
    <w:p w14:paraId="7FD46BA4" w14:textId="77777777" w:rsidR="006251C7" w:rsidRPr="006251C7" w:rsidRDefault="006251C7" w:rsidP="006251C7">
      <w:r w:rsidRPr="006251C7">
        <w:t>Why it's new: Black-box models are common; explaining predictions builds trust.</w:t>
      </w:r>
    </w:p>
    <w:p w14:paraId="13326ED0" w14:textId="77777777" w:rsidR="006251C7" w:rsidRPr="006251C7" w:rsidRDefault="006251C7" w:rsidP="006251C7">
      <w:r w:rsidRPr="006251C7">
        <w:rPr>
          <w:b/>
          <w:bCs/>
        </w:rPr>
        <w:t>Explain:</w:t>
      </w:r>
      <w:r w:rsidRPr="006251C7">
        <w:br/>
      </w:r>
      <w:r w:rsidRPr="006251C7">
        <w:rPr>
          <w:i/>
          <w:iCs/>
        </w:rPr>
        <w:t>"I used SHAP values to interpret which features influence the model’s decisions, which is critical in financial applications for transparency."</w:t>
      </w:r>
    </w:p>
    <w:p w14:paraId="10D1DB56" w14:textId="77777777" w:rsidR="006251C7" w:rsidRPr="006251C7" w:rsidRDefault="006251C7" w:rsidP="006251C7">
      <w:r w:rsidRPr="006251C7">
        <w:pict w14:anchorId="512AFDEB">
          <v:rect id="_x0000_i1058" style="width:0;height:1.5pt" o:hralign="center" o:hrstd="t" o:hr="t" fillcolor="#a0a0a0" stroked="f"/>
        </w:pict>
      </w:r>
    </w:p>
    <w:p w14:paraId="5DD82771" w14:textId="77777777" w:rsidR="006251C7" w:rsidRPr="006251C7" w:rsidRDefault="006251C7" w:rsidP="006251C7">
      <w:pPr>
        <w:rPr>
          <w:b/>
          <w:bCs/>
        </w:rPr>
      </w:pPr>
      <w:r w:rsidRPr="006251C7">
        <w:rPr>
          <w:b/>
          <w:bCs/>
        </w:rPr>
        <w:t>4. Visual Data Stories</w:t>
      </w:r>
    </w:p>
    <w:p w14:paraId="486DF28A" w14:textId="77777777" w:rsidR="006251C7" w:rsidRPr="006251C7" w:rsidRDefault="006251C7" w:rsidP="006251C7">
      <w:r w:rsidRPr="006251C7">
        <w:t>Why it's new: Good visualizations show you understand the problem.</w:t>
      </w:r>
    </w:p>
    <w:p w14:paraId="3CFE85D4" w14:textId="77777777" w:rsidR="006251C7" w:rsidRPr="006251C7" w:rsidRDefault="006251C7" w:rsidP="006251C7">
      <w:r w:rsidRPr="006251C7">
        <w:rPr>
          <w:b/>
          <w:bCs/>
        </w:rPr>
        <w:t>Explain:</w:t>
      </w:r>
      <w:r w:rsidRPr="006251C7">
        <w:br/>
      </w:r>
      <w:r w:rsidRPr="006251C7">
        <w:rPr>
          <w:i/>
          <w:iCs/>
        </w:rPr>
        <w:t xml:space="preserve">"I created visualizations for feature correlation, class imbalance, and transaction patterns over time, which help understand fraud </w:t>
      </w:r>
      <w:proofErr w:type="spellStart"/>
      <w:r w:rsidRPr="006251C7">
        <w:rPr>
          <w:i/>
          <w:iCs/>
        </w:rPr>
        <w:t>behavior</w:t>
      </w:r>
      <w:proofErr w:type="spellEnd"/>
      <w:r w:rsidRPr="006251C7">
        <w:rPr>
          <w:i/>
          <w:iCs/>
        </w:rPr>
        <w:t>."</w:t>
      </w:r>
    </w:p>
    <w:p w14:paraId="0B60ECDC" w14:textId="77777777" w:rsidR="006251C7" w:rsidRPr="006251C7" w:rsidRDefault="006251C7" w:rsidP="006251C7">
      <w:r w:rsidRPr="006251C7">
        <w:pict w14:anchorId="795BF530">
          <v:rect id="_x0000_i1059" style="width:0;height:1.5pt" o:hralign="center" o:hrstd="t" o:hr="t" fillcolor="#a0a0a0" stroked="f"/>
        </w:pict>
      </w:r>
    </w:p>
    <w:p w14:paraId="206B7B68" w14:textId="77777777" w:rsidR="006251C7" w:rsidRPr="006251C7" w:rsidRDefault="006251C7" w:rsidP="006251C7">
      <w:pPr>
        <w:rPr>
          <w:b/>
          <w:bCs/>
        </w:rPr>
      </w:pPr>
      <w:r w:rsidRPr="006251C7">
        <w:rPr>
          <w:b/>
          <w:bCs/>
        </w:rPr>
        <w:t>5. Dimensionality Reduction (Bonus)</w:t>
      </w:r>
    </w:p>
    <w:p w14:paraId="566A0332" w14:textId="77777777" w:rsidR="006251C7" w:rsidRPr="006251C7" w:rsidRDefault="006251C7" w:rsidP="006251C7">
      <w:pPr>
        <w:numPr>
          <w:ilvl w:val="0"/>
          <w:numId w:val="1"/>
        </w:numPr>
      </w:pPr>
      <w:r w:rsidRPr="006251C7">
        <w:t>Use PCA or t-SNE to visualize high-dimensional patterns in 2D.</w:t>
      </w:r>
    </w:p>
    <w:p w14:paraId="3C097AC4" w14:textId="77777777" w:rsidR="006251C7" w:rsidRPr="006251C7" w:rsidRDefault="006251C7" w:rsidP="006251C7">
      <w:r w:rsidRPr="006251C7">
        <w:rPr>
          <w:b/>
          <w:bCs/>
        </w:rPr>
        <w:t>Explain:</w:t>
      </w:r>
      <w:r w:rsidRPr="006251C7">
        <w:br/>
      </w:r>
      <w:r w:rsidRPr="006251C7">
        <w:rPr>
          <w:i/>
          <w:iCs/>
        </w:rPr>
        <w:t>"</w:t>
      </w:r>
      <w:proofErr w:type="gramStart"/>
      <w:r w:rsidRPr="006251C7">
        <w:rPr>
          <w:i/>
          <w:iCs/>
        </w:rPr>
        <w:t>These help</w:t>
      </w:r>
      <w:proofErr w:type="gramEnd"/>
      <w:r w:rsidRPr="006251C7">
        <w:rPr>
          <w:i/>
          <w:iCs/>
        </w:rPr>
        <w:t xml:space="preserve"> identify hidden clusters or separations in the data which are not obvious from raw features."</w:t>
      </w:r>
    </w:p>
    <w:p w14:paraId="5C07E166" w14:textId="77777777" w:rsidR="00AB2A21" w:rsidRDefault="00AB2A21"/>
    <w:sectPr w:rsidR="00AB2A21" w:rsidSect="00756F19">
      <w:pgSz w:w="11910" w:h="16840" w:code="9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01327"/>
    <w:multiLevelType w:val="multilevel"/>
    <w:tmpl w:val="F504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84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C7"/>
    <w:rsid w:val="00246943"/>
    <w:rsid w:val="006251C7"/>
    <w:rsid w:val="00756F19"/>
    <w:rsid w:val="007E3C9D"/>
    <w:rsid w:val="00AB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7D89"/>
  <w15:chartTrackingRefBased/>
  <w15:docId w15:val="{670A519F-F806-4F23-8C2A-C55D4BAB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5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Bhukya Raj kumar</dc:creator>
  <cp:keywords/>
  <dc:description/>
  <cp:lastModifiedBy>Bhukya Raj kumar</cp:lastModifiedBy>
  <cp:revision>1</cp:revision>
  <dcterms:created xsi:type="dcterms:W3CDTF">2025-05-02T08:59:00Z</dcterms:created>
  <dcterms:modified xsi:type="dcterms:W3CDTF">2025-05-02T11:49:00Z</dcterms:modified>
</cp:coreProperties>
</file>