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D5F" w:rsidRDefault="00DA6D5F" w:rsidP="00DA6D5F">
      <w:pPr>
        <w:spacing w:before="100" w:beforeAutospacing="1" w:after="100" w:afterAutospacing="1"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Safety</w:t>
      </w:r>
      <w:r w:rsidRPr="007D3FC7">
        <w:rPr>
          <w:rFonts w:ascii="Times New Roman" w:eastAsia="Times New Roman" w:hAnsi="Times New Roman" w:cs="Times New Roman"/>
          <w:b/>
          <w:sz w:val="28"/>
          <w:szCs w:val="24"/>
        </w:rPr>
        <w:t xml:space="preserve"> Signage’s</w:t>
      </w:r>
    </w:p>
    <w:p w:rsidR="00DA6D5F" w:rsidRDefault="00DA6D5F" w:rsidP="00DA6D5F">
      <w:pPr>
        <w:pStyle w:val="NormalWeb"/>
      </w:pPr>
      <w:proofErr w:type="gramStart"/>
      <w:r>
        <w:rPr>
          <w:b/>
          <w:bCs/>
        </w:rPr>
        <w:t>Your Signage’s</w:t>
      </w:r>
      <w:r>
        <w:t xml:space="preserve"> need to be bold, memorable and most of all eye-catching.</w:t>
      </w:r>
      <w:proofErr w:type="gramEnd"/>
      <w:r>
        <w:t xml:space="preserve">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DA6D5F" w:rsidRDefault="00DA6D5F" w:rsidP="00DA6D5F">
      <w:pPr>
        <w:pStyle w:val="NormalWeb"/>
      </w:pPr>
      <w:r>
        <w:t>AFS STICKERING, we have the tools, experience and creativity to produce truly excellent shop signs. We always ensure that our clients are completely satisfied with our results.</w:t>
      </w:r>
    </w:p>
    <w:p w:rsidR="00DA6D5F" w:rsidRPr="00B04DE0" w:rsidRDefault="00DA6D5F" w:rsidP="00DA6D5F">
      <w:pPr>
        <w:pStyle w:val="NormalWeb"/>
      </w:pPr>
      <w:r>
        <w:t xml:space="preserve">Our team have years of experience working with all types of sign material including, </w:t>
      </w:r>
      <w:r w:rsidRPr="00B04DE0">
        <w:rPr>
          <w:b/>
        </w:rPr>
        <w:t xml:space="preserve">Acrylic, Vinyl, PVC foam, </w:t>
      </w:r>
      <w:r>
        <w:rPr>
          <w:b/>
        </w:rPr>
        <w:t xml:space="preserve">Roll-ups Standees, </w:t>
      </w:r>
      <w:r w:rsidRPr="00B04DE0">
        <w:rPr>
          <w:b/>
        </w:rPr>
        <w:t>Stain</w:t>
      </w:r>
      <w:r>
        <w:rPr>
          <w:b/>
        </w:rPr>
        <w:t>less Steel, Brass, Copper, Titanium</w:t>
      </w:r>
      <w:r w:rsidRPr="00B04DE0">
        <w:rPr>
          <w:b/>
        </w:rPr>
        <w:t>, WPC &amp; Wood.</w:t>
      </w:r>
      <w:r>
        <w:t xml:space="preserve"> Whatever variety of shop sign you’d like to buy, you can be sure that your order is in safe hands with us.</w:t>
      </w:r>
    </w:p>
    <w:p w:rsidR="00DA6D5F" w:rsidRDefault="00DA6D5F" w:rsidP="00DA6D5F">
      <w:pPr>
        <w:spacing w:before="100" w:beforeAutospacing="1" w:after="100" w:afterAutospacing="1" w:line="240" w:lineRule="auto"/>
        <w:rPr>
          <w:rFonts w:ascii="Times New Roman" w:eastAsia="Times New Roman" w:hAnsi="Times New Roman" w:cs="Times New Roman"/>
          <w:sz w:val="24"/>
          <w:szCs w:val="24"/>
        </w:rPr>
      </w:pPr>
      <w:proofErr w:type="gramStart"/>
      <w:r w:rsidRPr="007D3FC7">
        <w:rPr>
          <w:rFonts w:ascii="Times New Roman" w:eastAsia="Times New Roman" w:hAnsi="Times New Roman" w:cs="Times New Roman"/>
          <w:sz w:val="24"/>
          <w:szCs w:val="24"/>
        </w:rPr>
        <w:t>The modern look for your business to really make an impression.</w:t>
      </w:r>
      <w:proofErr w:type="gramEnd"/>
      <w:r w:rsidRPr="007D3FC7">
        <w:rPr>
          <w:rFonts w:ascii="Times New Roman" w:eastAsia="Times New Roman" w:hAnsi="Times New Roman" w:cs="Times New Roman"/>
          <w:sz w:val="24"/>
          <w:szCs w:val="24"/>
        </w:rPr>
        <w:t xml:space="preserve"> This proven commercial sign, gives your business the advertising it deserves.</w:t>
      </w:r>
    </w:p>
    <w:p w:rsidR="005130D1" w:rsidRPr="005130D1" w:rsidRDefault="005130D1" w:rsidP="005130D1">
      <w:pPr>
        <w:spacing w:before="100" w:beforeAutospacing="1" w:after="100" w:afterAutospacing="1" w:line="240" w:lineRule="auto"/>
        <w:rPr>
          <w:rFonts w:ascii="Times New Roman" w:eastAsia="Times New Roman" w:hAnsi="Times New Roman" w:cs="Times New Roman"/>
          <w:sz w:val="24"/>
          <w:szCs w:val="24"/>
        </w:rPr>
      </w:pPr>
      <w:r w:rsidRPr="005130D1">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5130D1" w:rsidRPr="007D3FC7" w:rsidRDefault="005130D1" w:rsidP="005130D1">
      <w:pPr>
        <w:spacing w:before="100" w:beforeAutospacing="1" w:after="100" w:afterAutospacing="1" w:line="240" w:lineRule="auto"/>
        <w:rPr>
          <w:rFonts w:ascii="Times New Roman" w:eastAsia="Times New Roman" w:hAnsi="Times New Roman" w:cs="Times New Roman"/>
          <w:sz w:val="24"/>
          <w:szCs w:val="24"/>
        </w:rPr>
      </w:pPr>
      <w:r w:rsidRPr="005130D1">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2D367C" w:rsidRPr="002D367C" w:rsidRDefault="002D367C" w:rsidP="002D367C">
      <w:pPr>
        <w:spacing w:before="100" w:beforeAutospacing="1" w:after="100" w:afterAutospacing="1" w:line="240" w:lineRule="auto"/>
        <w:outlineLvl w:val="1"/>
        <w:rPr>
          <w:rFonts w:ascii="Times New Roman" w:eastAsia="Times New Roman" w:hAnsi="Times New Roman" w:cs="Times New Roman"/>
          <w:b/>
          <w:bCs/>
          <w:sz w:val="36"/>
          <w:szCs w:val="36"/>
        </w:rPr>
      </w:pPr>
      <w:r w:rsidRPr="002D367C">
        <w:rPr>
          <w:rFonts w:ascii="Times New Roman" w:eastAsia="Times New Roman" w:hAnsi="Times New Roman" w:cs="Times New Roman"/>
          <w:b/>
          <w:bCs/>
          <w:sz w:val="36"/>
          <w:szCs w:val="36"/>
        </w:rPr>
        <w:t>Safety</w:t>
      </w:r>
      <w:r>
        <w:rPr>
          <w:rFonts w:ascii="Times New Roman" w:eastAsia="Times New Roman" w:hAnsi="Times New Roman" w:cs="Times New Roman"/>
          <w:b/>
          <w:bCs/>
          <w:sz w:val="36"/>
          <w:szCs w:val="36"/>
        </w:rPr>
        <w:t xml:space="preserve"> S</w:t>
      </w:r>
      <w:r w:rsidRPr="002D367C">
        <w:rPr>
          <w:rFonts w:ascii="Times New Roman" w:eastAsia="Times New Roman" w:hAnsi="Times New Roman" w:cs="Times New Roman"/>
          <w:b/>
          <w:bCs/>
          <w:sz w:val="36"/>
          <w:szCs w:val="36"/>
        </w:rPr>
        <w:t>ignage</w:t>
      </w:r>
      <w:r>
        <w:rPr>
          <w:rFonts w:ascii="Times New Roman" w:eastAsia="Times New Roman" w:hAnsi="Times New Roman" w:cs="Times New Roman"/>
          <w:b/>
          <w:bCs/>
          <w:sz w:val="36"/>
          <w:szCs w:val="36"/>
        </w:rPr>
        <w:t>’s</w:t>
      </w:r>
    </w:p>
    <w:p w:rsidR="00B73C9D" w:rsidRDefault="00B73C9D" w:rsidP="002D367C">
      <w:pPr>
        <w:spacing w:before="100" w:beforeAutospacing="1" w:after="100" w:afterAutospacing="1" w:line="240" w:lineRule="auto"/>
        <w:rPr>
          <w:rFonts w:ascii="Times New Roman" w:eastAsia="Times New Roman" w:hAnsi="Times New Roman" w:cs="Times New Roman"/>
          <w:sz w:val="24"/>
          <w:szCs w:val="24"/>
        </w:rPr>
      </w:pPr>
      <w:r w:rsidRPr="00163834">
        <w:rPr>
          <w:rFonts w:ascii="Times New Roman" w:eastAsia="Times New Roman" w:hAnsi="Times New Roman" w:cs="Times New Roman"/>
          <w:sz w:val="24"/>
          <w:szCs w:val="24"/>
        </w:rPr>
        <w:t xml:space="preserve">Our huge range of Safety Signs are designed to meet local and government regulations and we supply sign products to Corporate, schools, construction, &amp; building, warehouse, office and workplace environments. We can also create customized signs with a short turnaround. Our signs are available in a range of materials, including self-adhesive vinyl, rigid plastics, glow </w:t>
      </w:r>
      <w:r w:rsidR="00C90993" w:rsidRPr="00163834">
        <w:rPr>
          <w:rFonts w:ascii="Times New Roman" w:eastAsia="Times New Roman" w:hAnsi="Times New Roman" w:cs="Times New Roman"/>
          <w:sz w:val="24"/>
          <w:szCs w:val="24"/>
        </w:rPr>
        <w:t>in the dark, Sun boards, ACP</w:t>
      </w:r>
      <w:r w:rsidRPr="00163834">
        <w:rPr>
          <w:rFonts w:ascii="Times New Roman" w:eastAsia="Times New Roman" w:hAnsi="Times New Roman" w:cs="Times New Roman"/>
          <w:sz w:val="24"/>
          <w:szCs w:val="24"/>
        </w:rPr>
        <w:t xml:space="preserve"> and a huge range of sign sizes.</w:t>
      </w:r>
    </w:p>
    <w:p w:rsidR="002D367C" w:rsidRDefault="002D367C" w:rsidP="002D367C">
      <w:pPr>
        <w:spacing w:before="100" w:beforeAutospacing="1" w:after="100" w:afterAutospacing="1" w:line="240" w:lineRule="auto"/>
        <w:rPr>
          <w:rFonts w:ascii="Times New Roman" w:eastAsia="Times New Roman" w:hAnsi="Times New Roman" w:cs="Times New Roman"/>
          <w:sz w:val="24"/>
          <w:szCs w:val="24"/>
        </w:rPr>
      </w:pPr>
      <w:r w:rsidRPr="002D367C">
        <w:rPr>
          <w:rFonts w:ascii="Times New Roman" w:eastAsia="Times New Roman" w:hAnsi="Times New Roman" w:cs="Times New Roman"/>
          <w:sz w:val="24"/>
          <w:szCs w:val="24"/>
        </w:rPr>
        <w:t xml:space="preserve">The responsibility of businesses extends beyond maximizing profits and ensuring efficient business processes. Creating a safe working environment for employees and contractors and a safe environment for local residents are just as important. Compliance with occupational health and safety legislation or other international legislation and regulations and standards is a basic requirement. For this reason, safety signage should be an integral part of any business’ safety </w:t>
      </w:r>
      <w:r w:rsidRPr="002D367C">
        <w:rPr>
          <w:rFonts w:ascii="Times New Roman" w:eastAsia="Times New Roman" w:hAnsi="Times New Roman" w:cs="Times New Roman"/>
          <w:sz w:val="24"/>
          <w:szCs w:val="24"/>
        </w:rPr>
        <w:lastRenderedPageBreak/>
        <w:t>measures.</w:t>
      </w:r>
      <w:r w:rsidR="008537FB">
        <w:rPr>
          <w:rFonts w:ascii="Times New Roman" w:eastAsia="Times New Roman" w:hAnsi="Times New Roman" w:cs="Times New Roman"/>
          <w:sz w:val="24"/>
          <w:szCs w:val="24"/>
        </w:rPr>
        <w:br/>
      </w:r>
    </w:p>
    <w:p w:rsidR="008537FB" w:rsidRDefault="008537FB" w:rsidP="002D367C">
      <w:pPr>
        <w:spacing w:before="100" w:beforeAutospacing="1" w:after="100" w:afterAutospacing="1" w:line="240" w:lineRule="auto"/>
        <w:rPr>
          <w:rFonts w:ascii="Times New Roman" w:eastAsia="Times New Roman" w:hAnsi="Times New Roman" w:cs="Times New Roman"/>
          <w:sz w:val="24"/>
          <w:szCs w:val="24"/>
        </w:rPr>
      </w:pPr>
      <w:r w:rsidRPr="008537FB">
        <w:rPr>
          <w:rFonts w:ascii="Times New Roman" w:eastAsia="Times New Roman" w:hAnsi="Times New Roman" w:cs="Times New Roman"/>
          <w:sz w:val="24"/>
          <w:szCs w:val="24"/>
        </w:rPr>
        <w:t>If multiple hazards, prohibitions or instructions have to be communicated, composite signs are the most effective. These combined signs inform the employees, contractors and visitors about hazards, prohibitions or instructions. The information is arranged accessibly on a sign designed to fit the situation. It is possible to provide that information together with corporate branding elements; however, corporate branding usage is always subordinate to the safety message.</w:t>
      </w:r>
      <w:r w:rsidR="0071592A">
        <w:rPr>
          <w:rFonts w:ascii="Times New Roman" w:eastAsia="Times New Roman" w:hAnsi="Times New Roman" w:cs="Times New Roman"/>
          <w:sz w:val="24"/>
          <w:szCs w:val="24"/>
        </w:rPr>
        <w:t xml:space="preserve"> </w:t>
      </w:r>
      <w:r w:rsidR="0071592A" w:rsidRPr="0071592A">
        <w:rPr>
          <w:rFonts w:ascii="Times New Roman" w:eastAsia="Times New Roman" w:hAnsi="Times New Roman" w:cs="Times New Roman"/>
          <w:sz w:val="24"/>
          <w:szCs w:val="24"/>
        </w:rPr>
        <w:t>Signs &amp; Safety also pays a great deal of attention to the use of materials for the signs in relation to their use and location in the environment. We primarily use high-quality retro-reflective foils to increase the visibility of the signs considerably, both during the day and at night.</w:t>
      </w:r>
    </w:p>
    <w:p w:rsidR="00163834" w:rsidRDefault="00163834" w:rsidP="002D367C">
      <w:pPr>
        <w:spacing w:before="100" w:beforeAutospacing="1" w:after="100" w:afterAutospacing="1" w:line="240" w:lineRule="auto"/>
        <w:rPr>
          <w:rFonts w:ascii="Times New Roman" w:eastAsia="Times New Roman" w:hAnsi="Times New Roman" w:cs="Times New Roman"/>
          <w:sz w:val="24"/>
          <w:szCs w:val="24"/>
        </w:rPr>
      </w:pPr>
    </w:p>
    <w:p w:rsidR="00163834" w:rsidRPr="002D367C" w:rsidRDefault="00E620EF" w:rsidP="002D367C">
      <w:pPr>
        <w:spacing w:before="100" w:beforeAutospacing="1" w:after="100" w:afterAutospacing="1" w:line="240" w:lineRule="auto"/>
        <w:rPr>
          <w:rFonts w:ascii="Times New Roman" w:eastAsia="Times New Roman" w:hAnsi="Times New Roman" w:cs="Times New Roman"/>
          <w:sz w:val="24"/>
          <w:szCs w:val="24"/>
        </w:rPr>
      </w:pPr>
      <w:r>
        <w:t xml:space="preserve">Safety </w:t>
      </w:r>
      <w:r w:rsidR="00163834">
        <w:t xml:space="preserve">signage a pictogram is the image used to convey the message of the sign. In statutory signage pictograms follow a very specific set of colour, shape and sizing rules. </w:t>
      </w:r>
      <w:r>
        <w:t>For this to work the image must be kept consistent. In its purest form a pictogram on a sign should be understood even if there is no text present. Following the standard colour and shape rules increase the likely hood of a universally understood pictogram and therefore sign.</w:t>
      </w:r>
    </w:p>
    <w:p w:rsidR="007872EA" w:rsidRDefault="00CC1962" w:rsidP="00E620EF">
      <w:pPr>
        <w:tabs>
          <w:tab w:val="left" w:pos="3383"/>
        </w:tabs>
      </w:pPr>
      <w:r>
        <w:t>Safety Signs have very specific shapes. These shapes on signs send messages to the audience and form a set of rules that should be followed.</w:t>
      </w:r>
      <w:r w:rsidR="00AB50FD">
        <w:t xml:space="preserve"> </w:t>
      </w:r>
      <w:r w:rsidR="00AB50FD" w:rsidRPr="00AB50FD">
        <w:t xml:space="preserve">This guidance is for employers and </w:t>
      </w:r>
      <w:r w:rsidR="005C3467" w:rsidRPr="00AB50FD">
        <w:t>duty holders</w:t>
      </w:r>
      <w:r w:rsidR="00AB50FD" w:rsidRPr="00AB50FD">
        <w:t>, and others who have responsibility for the control of work sites and premises, or operating equipment requiring verbal and/or non-verbal communications.</w:t>
      </w:r>
    </w:p>
    <w:p w:rsidR="005C3467" w:rsidRDefault="005C3467" w:rsidP="00E620EF">
      <w:pPr>
        <w:tabs>
          <w:tab w:val="left" w:pos="3383"/>
        </w:tabs>
      </w:pPr>
    </w:p>
    <w:p w:rsidR="006730EF" w:rsidRPr="007D3FC7" w:rsidRDefault="006730EF" w:rsidP="006730EF">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Proofing your Artwork</w:t>
      </w:r>
    </w:p>
    <w:p w:rsidR="006730EF" w:rsidRPr="007D3FC7" w:rsidRDefault="006730EF" w:rsidP="006730EF">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6730EF" w:rsidRPr="007D3FC7" w:rsidRDefault="006730EF" w:rsidP="006730EF">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p>
    <w:p w:rsidR="006730EF" w:rsidRPr="007D3FC7" w:rsidRDefault="006730EF" w:rsidP="006730EF">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6730EF" w:rsidRPr="007D3FC7" w:rsidRDefault="006730EF" w:rsidP="006730EF">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6730EF" w:rsidRDefault="006730EF" w:rsidP="006730EF">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p>
    <w:p w:rsidR="00823FC6" w:rsidRPr="007D3FC7" w:rsidRDefault="00823FC6" w:rsidP="00823FC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Great points about our Acrylic </w:t>
      </w:r>
      <w:r w:rsidRPr="007D3FC7">
        <w:rPr>
          <w:rFonts w:ascii="Times New Roman" w:eastAsia="Times New Roman" w:hAnsi="Times New Roman" w:cs="Times New Roman"/>
          <w:b/>
          <w:bCs/>
          <w:sz w:val="27"/>
          <w:szCs w:val="27"/>
        </w:rPr>
        <w:t>Signs</w:t>
      </w:r>
    </w:p>
    <w:p w:rsidR="00823FC6" w:rsidRPr="007D3FC7" w:rsidRDefault="00823FC6" w:rsidP="0082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Thickness 100% </w:t>
      </w:r>
    </w:p>
    <w:p w:rsidR="00823FC6" w:rsidRPr="007D3FC7" w:rsidRDefault="00823FC6" w:rsidP="0082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lastRenderedPageBreak/>
        <w:t>Eco Solvent Inks</w:t>
      </w:r>
    </w:p>
    <w:p w:rsidR="00823FC6" w:rsidRPr="007D3FC7" w:rsidRDefault="00823FC6" w:rsidP="0082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UV Protection</w:t>
      </w:r>
    </w:p>
    <w:p w:rsidR="00823FC6" w:rsidRDefault="00823FC6" w:rsidP="0082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Indoor or Outdoor Use</w:t>
      </w:r>
    </w:p>
    <w:p w:rsidR="00823FC6" w:rsidRDefault="00823FC6" w:rsidP="0082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Bespoken Size</w:t>
      </w:r>
    </w:p>
    <w:p w:rsidR="00823FC6" w:rsidRPr="007D3FC7" w:rsidRDefault="00823FC6" w:rsidP="0082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Reflective / Non Reflective</w:t>
      </w:r>
    </w:p>
    <w:p w:rsidR="006730EF" w:rsidRDefault="006730EF" w:rsidP="00E620EF">
      <w:pPr>
        <w:tabs>
          <w:tab w:val="left" w:pos="3383"/>
        </w:tabs>
      </w:pPr>
      <w:bookmarkStart w:id="0" w:name="_GoBack"/>
      <w:bookmarkEnd w:id="0"/>
    </w:p>
    <w:sectPr w:rsidR="0067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79A1"/>
    <w:multiLevelType w:val="multilevel"/>
    <w:tmpl w:val="DDF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5F"/>
    <w:rsid w:val="00163834"/>
    <w:rsid w:val="002D367C"/>
    <w:rsid w:val="005130D1"/>
    <w:rsid w:val="005C3467"/>
    <w:rsid w:val="006730EF"/>
    <w:rsid w:val="0071592A"/>
    <w:rsid w:val="007872EA"/>
    <w:rsid w:val="00823FC6"/>
    <w:rsid w:val="008537FB"/>
    <w:rsid w:val="00AB50FD"/>
    <w:rsid w:val="00B73C9D"/>
    <w:rsid w:val="00C90993"/>
    <w:rsid w:val="00CC1962"/>
    <w:rsid w:val="00DA6D5F"/>
    <w:rsid w:val="00E6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D5F"/>
  </w:style>
  <w:style w:type="paragraph" w:styleId="Heading2">
    <w:name w:val="heading 2"/>
    <w:basedOn w:val="Normal"/>
    <w:link w:val="Heading2Char"/>
    <w:uiPriority w:val="9"/>
    <w:qFormat/>
    <w:rsid w:val="002D3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367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D5F"/>
  </w:style>
  <w:style w:type="paragraph" w:styleId="Heading2">
    <w:name w:val="heading 2"/>
    <w:basedOn w:val="Normal"/>
    <w:link w:val="Heading2Char"/>
    <w:uiPriority w:val="9"/>
    <w:qFormat/>
    <w:rsid w:val="002D3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36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6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15</cp:revision>
  <dcterms:created xsi:type="dcterms:W3CDTF">2019-08-22T19:54:00Z</dcterms:created>
  <dcterms:modified xsi:type="dcterms:W3CDTF">2019-08-25T19:57:00Z</dcterms:modified>
</cp:coreProperties>
</file>