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5A8" w:rsidRPr="00B10452" w:rsidRDefault="007835A8" w:rsidP="007835A8">
      <w:pPr>
        <w:spacing w:after="0"/>
        <w:jc w:val="center"/>
        <w:rPr>
          <w:rFonts w:cstheme="minorHAnsi"/>
          <w:b/>
          <w:sz w:val="40"/>
          <w:u w:val="single"/>
        </w:rPr>
      </w:pPr>
      <w:r w:rsidRPr="00B10452">
        <w:rPr>
          <w:rFonts w:cstheme="minorHAnsi"/>
          <w:b/>
          <w:sz w:val="40"/>
          <w:u w:val="single"/>
        </w:rPr>
        <w:t>Experiment 1.</w:t>
      </w:r>
      <w:r>
        <w:rPr>
          <w:rFonts w:cstheme="minorHAnsi"/>
          <w:b/>
          <w:sz w:val="40"/>
          <w:u w:val="single"/>
        </w:rPr>
        <w:t>b</w:t>
      </w:r>
      <w:r w:rsidRPr="00B10452">
        <w:rPr>
          <w:rFonts w:cstheme="minorHAnsi"/>
          <w:b/>
          <w:sz w:val="40"/>
          <w:u w:val="single"/>
        </w:rPr>
        <w:t xml:space="preserve">: </w:t>
      </w:r>
      <w:r>
        <w:rPr>
          <w:rFonts w:cstheme="minorHAnsi"/>
          <w:b/>
          <w:sz w:val="40"/>
          <w:u w:val="single"/>
        </w:rPr>
        <w:t>Modes of Addressing</w:t>
      </w:r>
    </w:p>
    <w:p w:rsidR="007835A8" w:rsidRDefault="007835A8" w:rsidP="007835A8">
      <w:pPr>
        <w:spacing w:after="0"/>
        <w:rPr>
          <w:rFonts w:cstheme="minorHAnsi"/>
          <w:b/>
          <w:sz w:val="36"/>
        </w:rPr>
      </w:pPr>
    </w:p>
    <w:p w:rsidR="007835A8" w:rsidRDefault="007835A8" w:rsidP="007835A8">
      <w:pPr>
        <w:spacing w:after="0"/>
        <w:rPr>
          <w:rFonts w:cstheme="minorHAnsi"/>
          <w:b/>
          <w:sz w:val="36"/>
        </w:rPr>
      </w:pPr>
      <w:r>
        <w:rPr>
          <w:rFonts w:cstheme="minorHAnsi"/>
          <w:b/>
          <w:sz w:val="36"/>
        </w:rPr>
        <w:t>Aim:</w:t>
      </w:r>
    </w:p>
    <w:p w:rsidR="007835A8" w:rsidRDefault="00AA4F2A" w:rsidP="00AA4F2A">
      <w:pPr>
        <w:spacing w:after="0"/>
        <w:ind w:left="720"/>
        <w:jc w:val="both"/>
        <w:rPr>
          <w:rFonts w:cstheme="minorHAnsi"/>
          <w:b/>
          <w:sz w:val="36"/>
        </w:rPr>
      </w:pPr>
      <w:r>
        <w:rPr>
          <w:rFonts w:cstheme="minorHAnsi"/>
          <w:sz w:val="32"/>
        </w:rPr>
        <w:t>Addition of two values with immediate, direct and indirect mode of addressing.</w:t>
      </w:r>
    </w:p>
    <w:p w:rsidR="007835A8" w:rsidRDefault="007835A8" w:rsidP="007835A8">
      <w:pPr>
        <w:spacing w:after="0"/>
        <w:rPr>
          <w:rFonts w:cstheme="minorHAnsi"/>
          <w:b/>
          <w:sz w:val="36"/>
        </w:rPr>
      </w:pPr>
      <w:r>
        <w:rPr>
          <w:rFonts w:cstheme="minorHAnsi"/>
          <w:b/>
          <w:sz w:val="36"/>
        </w:rPr>
        <w:t>Tool</w:t>
      </w:r>
      <w:r w:rsidRPr="00BE1765">
        <w:rPr>
          <w:rFonts w:cstheme="minorHAnsi"/>
          <w:b/>
          <w:sz w:val="36"/>
        </w:rPr>
        <w:t xml:space="preserve"> Used</w:t>
      </w:r>
      <w:r>
        <w:rPr>
          <w:rFonts w:cstheme="minorHAnsi"/>
          <w:b/>
          <w:sz w:val="36"/>
        </w:rPr>
        <w:t>:</w:t>
      </w:r>
    </w:p>
    <w:p w:rsidR="007835A8" w:rsidRDefault="007835A8" w:rsidP="007835A8">
      <w:pPr>
        <w:spacing w:after="0"/>
        <w:rPr>
          <w:rFonts w:cstheme="minorHAnsi"/>
          <w:sz w:val="32"/>
        </w:rPr>
      </w:pPr>
      <w:r>
        <w:rPr>
          <w:rFonts w:cstheme="minorHAnsi"/>
          <w:sz w:val="36"/>
        </w:rPr>
        <w:tab/>
      </w:r>
      <w:r>
        <w:rPr>
          <w:rFonts w:cstheme="minorHAnsi"/>
          <w:sz w:val="32"/>
        </w:rPr>
        <w:t>Keil uVision4</w:t>
      </w:r>
    </w:p>
    <w:p w:rsidR="007835A8" w:rsidRDefault="007835A8" w:rsidP="007835A8">
      <w:pPr>
        <w:spacing w:after="0"/>
        <w:rPr>
          <w:rFonts w:cstheme="minorHAnsi"/>
          <w:b/>
          <w:sz w:val="36"/>
        </w:rPr>
        <w:sectPr w:rsidR="007835A8" w:rsidSect="00BE176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AA4F2A" w:rsidRDefault="007835A8" w:rsidP="00AA4F2A">
      <w:pPr>
        <w:spacing w:after="0"/>
        <w:rPr>
          <w:rFonts w:cstheme="minorHAnsi"/>
          <w:b/>
          <w:sz w:val="36"/>
        </w:rPr>
      </w:pPr>
      <w:r>
        <w:rPr>
          <w:rFonts w:cstheme="minorHAnsi"/>
          <w:b/>
          <w:sz w:val="36"/>
        </w:rPr>
        <w:lastRenderedPageBreak/>
        <w:t>Theory:</w:t>
      </w:r>
    </w:p>
    <w:p w:rsidR="00AA4F2A" w:rsidRDefault="00AA4F2A" w:rsidP="00AA4F2A">
      <w:pPr>
        <w:spacing w:after="0"/>
        <w:ind w:left="720"/>
        <w:jc w:val="both"/>
        <w:rPr>
          <w:rFonts w:cstheme="minorHAnsi"/>
          <w:b/>
          <w:sz w:val="36"/>
        </w:rPr>
      </w:pPr>
      <w:r w:rsidRPr="00AA4F2A">
        <w:rPr>
          <w:rFonts w:eastAsia="Times New Roman" w:cstheme="minorHAnsi"/>
          <w:b/>
          <w:bCs/>
          <w:color w:val="292929"/>
          <w:spacing w:val="-1"/>
          <w:sz w:val="32"/>
          <w:szCs w:val="32"/>
        </w:rPr>
        <w:t>Immediate Addressing: </w:t>
      </w:r>
      <w:r>
        <w:rPr>
          <w:rFonts w:eastAsia="Times New Roman" w:cstheme="minorHAnsi"/>
          <w:color w:val="292929"/>
          <w:spacing w:val="-1"/>
          <w:sz w:val="32"/>
          <w:szCs w:val="32"/>
        </w:rPr>
        <w:t>Used in cases where we</w:t>
      </w:r>
      <w:r w:rsidRPr="00AA4F2A">
        <w:rPr>
          <w:rFonts w:eastAsia="Times New Roman" w:cstheme="minorHAnsi"/>
          <w:color w:val="292929"/>
          <w:spacing w:val="-1"/>
          <w:sz w:val="32"/>
          <w:szCs w:val="32"/>
        </w:rPr>
        <w:t xml:space="preserve"> want to load a constant value into an address. Example: MOV R0,</w:t>
      </w:r>
      <w:r>
        <w:rPr>
          <w:rFonts w:eastAsia="Times New Roman" w:cstheme="minorHAnsi"/>
          <w:color w:val="292929"/>
          <w:spacing w:val="-1"/>
          <w:sz w:val="32"/>
          <w:szCs w:val="32"/>
        </w:rPr>
        <w:t xml:space="preserve"> </w:t>
      </w:r>
      <w:r w:rsidRPr="00AA4F2A">
        <w:rPr>
          <w:rFonts w:eastAsia="Times New Roman" w:cstheme="minorHAnsi"/>
          <w:color w:val="292929"/>
          <w:spacing w:val="-1"/>
          <w:sz w:val="32"/>
          <w:szCs w:val="32"/>
        </w:rPr>
        <w:t>#10</w:t>
      </w:r>
    </w:p>
    <w:p w:rsidR="00AA4F2A" w:rsidRDefault="00AA4F2A" w:rsidP="00AA4F2A">
      <w:pPr>
        <w:spacing w:after="0"/>
        <w:ind w:left="720"/>
        <w:jc w:val="both"/>
        <w:rPr>
          <w:rFonts w:cstheme="minorHAnsi"/>
          <w:b/>
          <w:sz w:val="36"/>
        </w:rPr>
      </w:pPr>
      <w:r w:rsidRPr="00AA4F2A">
        <w:rPr>
          <w:rFonts w:eastAsia="Times New Roman" w:cstheme="minorHAnsi"/>
          <w:b/>
          <w:bCs/>
          <w:color w:val="292929"/>
          <w:spacing w:val="-1"/>
          <w:sz w:val="32"/>
          <w:szCs w:val="32"/>
        </w:rPr>
        <w:t>Register Direct Addressing: </w:t>
      </w:r>
      <w:r w:rsidRPr="00AA4F2A">
        <w:rPr>
          <w:rFonts w:eastAsia="Times New Roman" w:cstheme="minorHAnsi"/>
          <w:color w:val="292929"/>
          <w:spacing w:val="-1"/>
          <w:sz w:val="32"/>
          <w:szCs w:val="32"/>
        </w:rPr>
        <w:t>Used in cases where you want to move data between two registers. Example: MOV R0, R1</w:t>
      </w:r>
    </w:p>
    <w:p w:rsidR="00AA4F2A" w:rsidRPr="00AA4F2A" w:rsidRDefault="00AA4F2A" w:rsidP="00AA4F2A">
      <w:pPr>
        <w:spacing w:after="0"/>
        <w:ind w:left="720"/>
        <w:jc w:val="both"/>
        <w:rPr>
          <w:rFonts w:cstheme="minorHAnsi"/>
          <w:b/>
          <w:sz w:val="36"/>
        </w:rPr>
      </w:pPr>
      <w:r w:rsidRPr="00AA4F2A">
        <w:rPr>
          <w:rFonts w:eastAsia="Times New Roman" w:cstheme="minorHAnsi"/>
          <w:b/>
          <w:bCs/>
          <w:color w:val="292929"/>
          <w:spacing w:val="-1"/>
          <w:sz w:val="32"/>
          <w:szCs w:val="32"/>
        </w:rPr>
        <w:t>Register Indirect Addressing: </w:t>
      </w:r>
      <w:r w:rsidRPr="00AA4F2A">
        <w:rPr>
          <w:rFonts w:eastAsia="Times New Roman" w:cstheme="minorHAnsi"/>
          <w:color w:val="292929"/>
          <w:spacing w:val="-1"/>
          <w:sz w:val="32"/>
          <w:szCs w:val="32"/>
        </w:rPr>
        <w:t>Used in cases where you want to load data from an address stored in a register. Example: LDR R0,</w:t>
      </w:r>
      <w:r>
        <w:rPr>
          <w:rFonts w:eastAsia="Times New Roman" w:cstheme="minorHAnsi"/>
          <w:color w:val="292929"/>
          <w:spacing w:val="-1"/>
          <w:sz w:val="32"/>
          <w:szCs w:val="32"/>
        </w:rPr>
        <w:t xml:space="preserve"> </w:t>
      </w:r>
      <w:r w:rsidRPr="00AA4F2A">
        <w:rPr>
          <w:rFonts w:eastAsia="Times New Roman" w:cstheme="minorHAnsi"/>
          <w:color w:val="292929"/>
          <w:spacing w:val="-1"/>
          <w:sz w:val="32"/>
          <w:szCs w:val="32"/>
        </w:rPr>
        <w:t>[R1]</w:t>
      </w:r>
    </w:p>
    <w:p w:rsidR="007835A8" w:rsidRDefault="007835A8" w:rsidP="007835A8">
      <w:pPr>
        <w:spacing w:after="0"/>
        <w:rPr>
          <w:rFonts w:cstheme="minorHAnsi"/>
          <w:b/>
          <w:sz w:val="36"/>
        </w:rPr>
      </w:pPr>
      <w:r w:rsidRPr="00BE1765">
        <w:rPr>
          <w:rFonts w:cstheme="minorHAnsi"/>
          <w:b/>
          <w:sz w:val="36"/>
        </w:rPr>
        <w:t>Code</w:t>
      </w:r>
      <w:r>
        <w:rPr>
          <w:rFonts w:cstheme="minorHAnsi"/>
          <w:b/>
          <w:sz w:val="36"/>
        </w:rPr>
        <w:t>:</w:t>
      </w:r>
    </w:p>
    <w:p w:rsid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AREA PROGRAM, CODE, READONLY</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ENTRY</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MAIN</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R0</w:t>
      </w: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98658"/>
          <w:sz w:val="23"/>
          <w:szCs w:val="23"/>
        </w:rPr>
        <w:t>0x00120011</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R1</w:t>
      </w: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98658"/>
          <w:sz w:val="23"/>
          <w:szCs w:val="23"/>
        </w:rPr>
        <w:t>0x00000003</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R2</w:t>
      </w:r>
      <w:r w:rsidRPr="00AA4F2A">
        <w:rPr>
          <w:rFonts w:ascii="Consolas" w:eastAsia="Times New Roman" w:hAnsi="Consolas" w:cs="Times New Roman"/>
          <w:color w:val="000000"/>
          <w:sz w:val="23"/>
          <w:szCs w:val="23"/>
        </w:rPr>
        <w:t xml:space="preserve">, </w:t>
      </w:r>
      <w:proofErr w:type="gramStart"/>
      <w:r w:rsidRPr="00AA4F2A">
        <w:rPr>
          <w:rFonts w:ascii="Consolas" w:eastAsia="Times New Roman" w:hAnsi="Consolas" w:cs="Times New Roman"/>
          <w:color w:val="000000"/>
          <w:sz w:val="23"/>
          <w:szCs w:val="23"/>
        </w:rPr>
        <w:t xml:space="preserve">VALUE1 </w:t>
      </w:r>
      <w:r w:rsidRPr="00AA4F2A">
        <w:rPr>
          <w:rFonts w:ascii="Consolas" w:eastAsia="Times New Roman" w:hAnsi="Consolas" w:cs="Times New Roman"/>
          <w:color w:val="008000"/>
          <w:sz w:val="23"/>
          <w:szCs w:val="23"/>
        </w:rPr>
        <w:t>;00120011</w:t>
      </w:r>
      <w:proofErr w:type="gramEnd"/>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R3</w:t>
      </w:r>
      <w:r w:rsidRPr="00AA4F2A">
        <w:rPr>
          <w:rFonts w:ascii="Consolas" w:eastAsia="Times New Roman" w:hAnsi="Consolas" w:cs="Times New Roman"/>
          <w:color w:val="000000"/>
          <w:sz w:val="23"/>
          <w:szCs w:val="23"/>
        </w:rPr>
        <w:t xml:space="preserve">, </w:t>
      </w:r>
      <w:proofErr w:type="gramStart"/>
      <w:r w:rsidRPr="00AA4F2A">
        <w:rPr>
          <w:rFonts w:ascii="Consolas" w:eastAsia="Times New Roman" w:hAnsi="Consolas" w:cs="Times New Roman"/>
          <w:color w:val="000000"/>
          <w:sz w:val="23"/>
          <w:szCs w:val="23"/>
        </w:rPr>
        <w:t xml:space="preserve">VALUE2 </w:t>
      </w:r>
      <w:r w:rsidRPr="00AA4F2A">
        <w:rPr>
          <w:rFonts w:ascii="Consolas" w:eastAsia="Times New Roman" w:hAnsi="Consolas" w:cs="Times New Roman"/>
          <w:color w:val="008000"/>
          <w:sz w:val="23"/>
          <w:szCs w:val="23"/>
        </w:rPr>
        <w:t>;00000003</w:t>
      </w:r>
      <w:proofErr w:type="gramEnd"/>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R4</w:t>
      </w:r>
      <w:r w:rsidRPr="00AA4F2A">
        <w:rPr>
          <w:rFonts w:ascii="Consolas" w:eastAsia="Times New Roman" w:hAnsi="Consolas" w:cs="Times New Roman"/>
          <w:color w:val="000000"/>
          <w:sz w:val="23"/>
          <w:szCs w:val="23"/>
        </w:rPr>
        <w:t xml:space="preserve">, </w:t>
      </w:r>
      <w:proofErr w:type="gramStart"/>
      <w:r w:rsidRPr="00AA4F2A">
        <w:rPr>
          <w:rFonts w:ascii="Consolas" w:eastAsia="Times New Roman" w:hAnsi="Consolas" w:cs="Times New Roman"/>
          <w:color w:val="000000"/>
          <w:sz w:val="23"/>
          <w:szCs w:val="23"/>
        </w:rPr>
        <w:t xml:space="preserve">MEM1 </w:t>
      </w:r>
      <w:r w:rsidRPr="00AA4F2A">
        <w:rPr>
          <w:rFonts w:ascii="Consolas" w:eastAsia="Times New Roman" w:hAnsi="Consolas" w:cs="Times New Roman"/>
          <w:color w:val="008000"/>
          <w:sz w:val="23"/>
          <w:szCs w:val="23"/>
        </w:rPr>
        <w:t>;</w:t>
      </w:r>
      <w:proofErr w:type="spellStart"/>
      <w:r w:rsidRPr="00AA4F2A">
        <w:rPr>
          <w:rFonts w:ascii="Consolas" w:eastAsia="Times New Roman" w:hAnsi="Consolas" w:cs="Times New Roman"/>
          <w:color w:val="008000"/>
          <w:sz w:val="23"/>
          <w:szCs w:val="23"/>
        </w:rPr>
        <w:t>mem</w:t>
      </w:r>
      <w:proofErr w:type="spellEnd"/>
      <w:proofErr w:type="gramEnd"/>
      <w:r w:rsidRPr="00AA4F2A">
        <w:rPr>
          <w:rFonts w:ascii="Consolas" w:eastAsia="Times New Roman" w:hAnsi="Consolas" w:cs="Times New Roman"/>
          <w:color w:val="008000"/>
          <w:sz w:val="23"/>
          <w:szCs w:val="23"/>
        </w:rPr>
        <w:t xml:space="preserve"> location of R2</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R5</w:t>
      </w:r>
      <w:r w:rsidRPr="00AA4F2A">
        <w:rPr>
          <w:rFonts w:ascii="Consolas" w:eastAsia="Times New Roman" w:hAnsi="Consolas" w:cs="Times New Roman"/>
          <w:color w:val="000000"/>
          <w:sz w:val="23"/>
          <w:szCs w:val="23"/>
        </w:rPr>
        <w:t xml:space="preserve">, </w:t>
      </w:r>
      <w:proofErr w:type="gramStart"/>
      <w:r w:rsidRPr="00AA4F2A">
        <w:rPr>
          <w:rFonts w:ascii="Consolas" w:eastAsia="Times New Roman" w:hAnsi="Consolas" w:cs="Times New Roman"/>
          <w:color w:val="000000"/>
          <w:sz w:val="23"/>
          <w:szCs w:val="23"/>
        </w:rPr>
        <w:t xml:space="preserve">MEM2 </w:t>
      </w:r>
      <w:r w:rsidRPr="00AA4F2A">
        <w:rPr>
          <w:rFonts w:ascii="Consolas" w:eastAsia="Times New Roman" w:hAnsi="Consolas" w:cs="Times New Roman"/>
          <w:color w:val="008000"/>
          <w:sz w:val="23"/>
          <w:szCs w:val="23"/>
        </w:rPr>
        <w:t>;</w:t>
      </w:r>
      <w:proofErr w:type="spellStart"/>
      <w:r w:rsidRPr="00AA4F2A">
        <w:rPr>
          <w:rFonts w:ascii="Consolas" w:eastAsia="Times New Roman" w:hAnsi="Consolas" w:cs="Times New Roman"/>
          <w:color w:val="008000"/>
          <w:sz w:val="23"/>
          <w:szCs w:val="23"/>
        </w:rPr>
        <w:t>mem</w:t>
      </w:r>
      <w:proofErr w:type="spellEnd"/>
      <w:proofErr w:type="gramEnd"/>
      <w:r w:rsidRPr="00AA4F2A">
        <w:rPr>
          <w:rFonts w:ascii="Consolas" w:eastAsia="Times New Roman" w:hAnsi="Consolas" w:cs="Times New Roman"/>
          <w:color w:val="008000"/>
          <w:sz w:val="23"/>
          <w:szCs w:val="23"/>
        </w:rPr>
        <w:t xml:space="preserve"> location of R3</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R6</w:t>
      </w: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000FF"/>
          <w:sz w:val="23"/>
          <w:szCs w:val="23"/>
        </w:rPr>
        <w:t>R4</w:t>
      </w:r>
      <w:proofErr w:type="gramStart"/>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w:t>
      </w:r>
      <w:proofErr w:type="gramEnd"/>
      <w:r w:rsidRPr="00AA4F2A">
        <w:rPr>
          <w:rFonts w:ascii="Consolas" w:eastAsia="Times New Roman" w:hAnsi="Consolas" w:cs="Times New Roman"/>
          <w:color w:val="008000"/>
          <w:sz w:val="23"/>
          <w:szCs w:val="23"/>
        </w:rPr>
        <w:t>R6 is loaded with data on memory location pointer by R4:=(R2)</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R7</w:t>
      </w: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000FF"/>
          <w:sz w:val="23"/>
          <w:szCs w:val="23"/>
        </w:rPr>
        <w:t>R5</w:t>
      </w:r>
      <w:proofErr w:type="gramStart"/>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w:t>
      </w:r>
      <w:proofErr w:type="gramEnd"/>
      <w:r w:rsidRPr="00AA4F2A">
        <w:rPr>
          <w:rFonts w:ascii="Consolas" w:eastAsia="Times New Roman" w:hAnsi="Consolas" w:cs="Times New Roman"/>
          <w:color w:val="008000"/>
          <w:sz w:val="23"/>
          <w:szCs w:val="23"/>
        </w:rPr>
        <w:t>R7 is loaded with data on memory location pointer by R5:=(R3)</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ADD </w:t>
      </w:r>
      <w:r w:rsidRPr="00AA4F2A">
        <w:rPr>
          <w:rFonts w:ascii="Consolas" w:eastAsia="Times New Roman" w:hAnsi="Consolas" w:cs="Times New Roman"/>
          <w:color w:val="0000FF"/>
          <w:sz w:val="23"/>
          <w:szCs w:val="23"/>
        </w:rPr>
        <w:t>R8</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00FF"/>
          <w:sz w:val="23"/>
          <w:szCs w:val="23"/>
        </w:rPr>
        <w:t>R0</w:t>
      </w:r>
      <w:r w:rsidRPr="00AA4F2A">
        <w:rPr>
          <w:rFonts w:ascii="Consolas" w:eastAsia="Times New Roman" w:hAnsi="Consolas" w:cs="Times New Roman"/>
          <w:color w:val="000000"/>
          <w:sz w:val="23"/>
          <w:szCs w:val="23"/>
        </w:rPr>
        <w:t xml:space="preserve">, </w:t>
      </w:r>
      <w:proofErr w:type="gramStart"/>
      <w:r w:rsidRPr="00AA4F2A">
        <w:rPr>
          <w:rFonts w:ascii="Consolas" w:eastAsia="Times New Roman" w:hAnsi="Consolas" w:cs="Times New Roman"/>
          <w:color w:val="0000FF"/>
          <w:sz w:val="23"/>
          <w:szCs w:val="23"/>
        </w:rPr>
        <w:t>R1</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;immediate</w:t>
      </w:r>
      <w:proofErr w:type="gramEnd"/>
      <w:r w:rsidRPr="00AA4F2A">
        <w:rPr>
          <w:rFonts w:ascii="Consolas" w:eastAsia="Times New Roman" w:hAnsi="Consolas" w:cs="Times New Roman"/>
          <w:color w:val="008000"/>
          <w:sz w:val="23"/>
          <w:szCs w:val="23"/>
        </w:rPr>
        <w:t xml:space="preserve"> addressing</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ADD </w:t>
      </w:r>
      <w:r w:rsidRPr="00AA4F2A">
        <w:rPr>
          <w:rFonts w:ascii="Consolas" w:eastAsia="Times New Roman" w:hAnsi="Consolas" w:cs="Times New Roman"/>
          <w:color w:val="0000FF"/>
          <w:sz w:val="23"/>
          <w:szCs w:val="23"/>
        </w:rPr>
        <w:t>R9</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00FF"/>
          <w:sz w:val="23"/>
          <w:szCs w:val="23"/>
        </w:rPr>
        <w:t>R2</w:t>
      </w:r>
      <w:r w:rsidRPr="00AA4F2A">
        <w:rPr>
          <w:rFonts w:ascii="Consolas" w:eastAsia="Times New Roman" w:hAnsi="Consolas" w:cs="Times New Roman"/>
          <w:color w:val="000000"/>
          <w:sz w:val="23"/>
          <w:szCs w:val="23"/>
        </w:rPr>
        <w:t xml:space="preserve">, </w:t>
      </w:r>
      <w:proofErr w:type="gramStart"/>
      <w:r w:rsidRPr="00AA4F2A">
        <w:rPr>
          <w:rFonts w:ascii="Consolas" w:eastAsia="Times New Roman" w:hAnsi="Consolas" w:cs="Times New Roman"/>
          <w:color w:val="0000FF"/>
          <w:sz w:val="23"/>
          <w:szCs w:val="23"/>
        </w:rPr>
        <w:t>R3</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;direct</w:t>
      </w:r>
      <w:proofErr w:type="gramEnd"/>
      <w:r w:rsidRPr="00AA4F2A">
        <w:rPr>
          <w:rFonts w:ascii="Consolas" w:eastAsia="Times New Roman" w:hAnsi="Consolas" w:cs="Times New Roman"/>
          <w:color w:val="008000"/>
          <w:sz w:val="23"/>
          <w:szCs w:val="23"/>
        </w:rPr>
        <w:t xml:space="preserve"> addressing</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ADD </w:t>
      </w:r>
      <w:r w:rsidRPr="00AA4F2A">
        <w:rPr>
          <w:rFonts w:ascii="Consolas" w:eastAsia="Times New Roman" w:hAnsi="Consolas" w:cs="Times New Roman"/>
          <w:color w:val="0000FF"/>
          <w:sz w:val="23"/>
          <w:szCs w:val="23"/>
        </w:rPr>
        <w:t>R10</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00FF"/>
          <w:sz w:val="23"/>
          <w:szCs w:val="23"/>
        </w:rPr>
        <w:t>R6</w:t>
      </w:r>
      <w:r w:rsidRPr="00AA4F2A">
        <w:rPr>
          <w:rFonts w:ascii="Consolas" w:eastAsia="Times New Roman" w:hAnsi="Consolas" w:cs="Times New Roman"/>
          <w:color w:val="000000"/>
          <w:sz w:val="23"/>
          <w:szCs w:val="23"/>
        </w:rPr>
        <w:t xml:space="preserve">, </w:t>
      </w:r>
      <w:proofErr w:type="gramStart"/>
      <w:r w:rsidRPr="00AA4F2A">
        <w:rPr>
          <w:rFonts w:ascii="Consolas" w:eastAsia="Times New Roman" w:hAnsi="Consolas" w:cs="Times New Roman"/>
          <w:color w:val="0000FF"/>
          <w:sz w:val="23"/>
          <w:szCs w:val="23"/>
        </w:rPr>
        <w:t>R7</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;indirect</w:t>
      </w:r>
      <w:proofErr w:type="gramEnd"/>
      <w:r w:rsidRPr="00AA4F2A">
        <w:rPr>
          <w:rFonts w:ascii="Consolas" w:eastAsia="Times New Roman" w:hAnsi="Consolas" w:cs="Times New Roman"/>
          <w:color w:val="008000"/>
          <w:sz w:val="23"/>
          <w:szCs w:val="23"/>
        </w:rPr>
        <w:t xml:space="preserve"> addressing </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LDR </w:t>
      </w:r>
      <w:r w:rsidRPr="00AA4F2A">
        <w:rPr>
          <w:rFonts w:ascii="Consolas" w:eastAsia="Times New Roman" w:hAnsi="Consolas" w:cs="Times New Roman"/>
          <w:color w:val="0000FF"/>
          <w:sz w:val="23"/>
          <w:szCs w:val="23"/>
        </w:rPr>
        <w:t>R11</w:t>
      </w: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98658"/>
          <w:sz w:val="23"/>
          <w:szCs w:val="23"/>
        </w:rPr>
        <w:t>0x</w:t>
      </w:r>
      <w:proofErr w:type="gramStart"/>
      <w:r w:rsidRPr="00AA4F2A">
        <w:rPr>
          <w:rFonts w:ascii="Consolas" w:eastAsia="Times New Roman" w:hAnsi="Consolas" w:cs="Times New Roman"/>
          <w:color w:val="098658"/>
          <w:sz w:val="23"/>
          <w:szCs w:val="23"/>
        </w:rPr>
        <w:t>00000008</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w:t>
      </w:r>
      <w:proofErr w:type="spellStart"/>
      <w:r w:rsidRPr="00AA4F2A">
        <w:rPr>
          <w:rFonts w:ascii="Consolas" w:eastAsia="Times New Roman" w:hAnsi="Consolas" w:cs="Times New Roman"/>
          <w:color w:val="008000"/>
          <w:sz w:val="23"/>
          <w:szCs w:val="23"/>
        </w:rPr>
        <w:t>mem</w:t>
      </w:r>
      <w:proofErr w:type="spellEnd"/>
      <w:proofErr w:type="gramEnd"/>
      <w:r w:rsidRPr="00AA4F2A">
        <w:rPr>
          <w:rFonts w:ascii="Consolas" w:eastAsia="Times New Roman" w:hAnsi="Consolas" w:cs="Times New Roman"/>
          <w:color w:val="008000"/>
          <w:sz w:val="23"/>
          <w:szCs w:val="23"/>
        </w:rPr>
        <w:t xml:space="preserve"> location to store the result of R11</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xml:space="preserve"> STR </w:t>
      </w:r>
      <w:r w:rsidRPr="00AA4F2A">
        <w:rPr>
          <w:rFonts w:ascii="Consolas" w:eastAsia="Times New Roman" w:hAnsi="Consolas" w:cs="Times New Roman"/>
          <w:color w:val="0000FF"/>
          <w:sz w:val="23"/>
          <w:szCs w:val="23"/>
        </w:rPr>
        <w:t>R10</w:t>
      </w:r>
      <w:r w:rsidRPr="00AA4F2A">
        <w:rPr>
          <w:rFonts w:ascii="Consolas" w:eastAsia="Times New Roman" w:hAnsi="Consolas" w:cs="Times New Roman"/>
          <w:color w:val="000000"/>
          <w:sz w:val="23"/>
          <w:szCs w:val="23"/>
        </w:rPr>
        <w:t>, [</w:t>
      </w:r>
      <w:r w:rsidRPr="00AA4F2A">
        <w:rPr>
          <w:rFonts w:ascii="Consolas" w:eastAsia="Times New Roman" w:hAnsi="Consolas" w:cs="Times New Roman"/>
          <w:color w:val="0000FF"/>
          <w:sz w:val="23"/>
          <w:szCs w:val="23"/>
        </w:rPr>
        <w:t>R11</w:t>
      </w:r>
      <w:proofErr w:type="gramStart"/>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w:t>
      </w:r>
      <w:proofErr w:type="gramEnd"/>
      <w:r w:rsidRPr="00AA4F2A">
        <w:rPr>
          <w:rFonts w:ascii="Consolas" w:eastAsia="Times New Roman" w:hAnsi="Consolas" w:cs="Times New Roman"/>
          <w:color w:val="008000"/>
          <w:sz w:val="23"/>
          <w:szCs w:val="23"/>
        </w:rPr>
        <w:t xml:space="preserve">store value of R10 to </w:t>
      </w:r>
      <w:proofErr w:type="spellStart"/>
      <w:r w:rsidRPr="00AA4F2A">
        <w:rPr>
          <w:rFonts w:ascii="Consolas" w:eastAsia="Times New Roman" w:hAnsi="Consolas" w:cs="Times New Roman"/>
          <w:color w:val="008000"/>
          <w:sz w:val="23"/>
          <w:szCs w:val="23"/>
        </w:rPr>
        <w:t>mem</w:t>
      </w:r>
      <w:proofErr w:type="spellEnd"/>
      <w:r w:rsidRPr="00AA4F2A">
        <w:rPr>
          <w:rFonts w:ascii="Consolas" w:eastAsia="Times New Roman" w:hAnsi="Consolas" w:cs="Times New Roman"/>
          <w:color w:val="008000"/>
          <w:sz w:val="23"/>
          <w:szCs w:val="23"/>
        </w:rPr>
        <w:t xml:space="preserve"> location pointed by R11</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AREA PROGRAM, DATA, READONLY</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VALUE</w:t>
      </w:r>
      <w:r w:rsidRPr="00AA4F2A">
        <w:rPr>
          <w:rFonts w:ascii="Consolas" w:eastAsia="Times New Roman" w:hAnsi="Consolas" w:cs="Times New Roman"/>
          <w:color w:val="098658"/>
          <w:sz w:val="23"/>
          <w:szCs w:val="23"/>
        </w:rPr>
        <w:t>1</w:t>
      </w:r>
      <w:r w:rsidRPr="00AA4F2A">
        <w:rPr>
          <w:rFonts w:ascii="Consolas" w:eastAsia="Times New Roman" w:hAnsi="Consolas" w:cs="Times New Roman"/>
          <w:color w:val="000000"/>
          <w:sz w:val="23"/>
          <w:szCs w:val="23"/>
        </w:rPr>
        <w:t xml:space="preserve"> DCD </w:t>
      </w:r>
      <w:r w:rsidRPr="00AA4F2A">
        <w:rPr>
          <w:rFonts w:ascii="Consolas" w:eastAsia="Times New Roman" w:hAnsi="Consolas" w:cs="Times New Roman"/>
          <w:color w:val="098658"/>
          <w:sz w:val="23"/>
          <w:szCs w:val="23"/>
        </w:rPr>
        <w:t>&amp;</w:t>
      </w:r>
      <w:proofErr w:type="gramStart"/>
      <w:r w:rsidRPr="00AA4F2A">
        <w:rPr>
          <w:rFonts w:ascii="Consolas" w:eastAsia="Times New Roman" w:hAnsi="Consolas" w:cs="Times New Roman"/>
          <w:color w:val="098658"/>
          <w:sz w:val="23"/>
          <w:szCs w:val="23"/>
        </w:rPr>
        <w:t>00120011</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w:t>
      </w:r>
      <w:proofErr w:type="gramEnd"/>
      <w:r w:rsidRPr="00AA4F2A">
        <w:rPr>
          <w:rFonts w:ascii="Consolas" w:eastAsia="Times New Roman" w:hAnsi="Consolas" w:cs="Times New Roman"/>
          <w:color w:val="008000"/>
          <w:sz w:val="23"/>
          <w:szCs w:val="23"/>
        </w:rPr>
        <w:t xml:space="preserve"> DCD = Define Constant Double word</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VALUE</w:t>
      </w:r>
      <w:r w:rsidRPr="00AA4F2A">
        <w:rPr>
          <w:rFonts w:ascii="Consolas" w:eastAsia="Times New Roman" w:hAnsi="Consolas" w:cs="Times New Roman"/>
          <w:color w:val="098658"/>
          <w:sz w:val="23"/>
          <w:szCs w:val="23"/>
        </w:rPr>
        <w:t>2</w:t>
      </w:r>
      <w:r w:rsidRPr="00AA4F2A">
        <w:rPr>
          <w:rFonts w:ascii="Consolas" w:eastAsia="Times New Roman" w:hAnsi="Consolas" w:cs="Times New Roman"/>
          <w:color w:val="000000"/>
          <w:sz w:val="23"/>
          <w:szCs w:val="23"/>
        </w:rPr>
        <w:t xml:space="preserve"> DCD </w:t>
      </w:r>
      <w:r w:rsidRPr="00AA4F2A">
        <w:rPr>
          <w:rFonts w:ascii="Consolas" w:eastAsia="Times New Roman" w:hAnsi="Consolas" w:cs="Times New Roman"/>
          <w:color w:val="098658"/>
          <w:sz w:val="23"/>
          <w:szCs w:val="23"/>
        </w:rPr>
        <w:t>&amp;00000003</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MEM</w:t>
      </w:r>
      <w:r w:rsidRPr="00AA4F2A">
        <w:rPr>
          <w:rFonts w:ascii="Consolas" w:eastAsia="Times New Roman" w:hAnsi="Consolas" w:cs="Times New Roman"/>
          <w:color w:val="098658"/>
          <w:sz w:val="23"/>
          <w:szCs w:val="23"/>
        </w:rPr>
        <w:t>1</w:t>
      </w:r>
      <w:r w:rsidRPr="00AA4F2A">
        <w:rPr>
          <w:rFonts w:ascii="Consolas" w:eastAsia="Times New Roman" w:hAnsi="Consolas" w:cs="Times New Roman"/>
          <w:color w:val="000000"/>
          <w:sz w:val="23"/>
          <w:szCs w:val="23"/>
        </w:rPr>
        <w:t xml:space="preserve"> DCD </w:t>
      </w:r>
      <w:r w:rsidRPr="00AA4F2A">
        <w:rPr>
          <w:rFonts w:ascii="Consolas" w:eastAsia="Times New Roman" w:hAnsi="Consolas" w:cs="Times New Roman"/>
          <w:color w:val="098658"/>
          <w:sz w:val="23"/>
          <w:szCs w:val="23"/>
        </w:rPr>
        <w:t>&amp;</w:t>
      </w:r>
      <w:proofErr w:type="gramStart"/>
      <w:r w:rsidRPr="00AA4F2A">
        <w:rPr>
          <w:rFonts w:ascii="Consolas" w:eastAsia="Times New Roman" w:hAnsi="Consolas" w:cs="Times New Roman"/>
          <w:color w:val="098658"/>
          <w:sz w:val="23"/>
          <w:szCs w:val="23"/>
        </w:rPr>
        <w:t>00000000</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;memory</w:t>
      </w:r>
      <w:proofErr w:type="gramEnd"/>
      <w:r w:rsidRPr="00AA4F2A">
        <w:rPr>
          <w:rFonts w:ascii="Consolas" w:eastAsia="Times New Roman" w:hAnsi="Consolas" w:cs="Times New Roman"/>
          <w:color w:val="008000"/>
          <w:sz w:val="23"/>
          <w:szCs w:val="23"/>
        </w:rPr>
        <w:t xml:space="preserve"> address of 1st location</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MEM</w:t>
      </w:r>
      <w:r w:rsidRPr="00AA4F2A">
        <w:rPr>
          <w:rFonts w:ascii="Consolas" w:eastAsia="Times New Roman" w:hAnsi="Consolas" w:cs="Times New Roman"/>
          <w:color w:val="098658"/>
          <w:sz w:val="23"/>
          <w:szCs w:val="23"/>
        </w:rPr>
        <w:t>2</w:t>
      </w:r>
      <w:r w:rsidRPr="00AA4F2A">
        <w:rPr>
          <w:rFonts w:ascii="Consolas" w:eastAsia="Times New Roman" w:hAnsi="Consolas" w:cs="Times New Roman"/>
          <w:color w:val="000000"/>
          <w:sz w:val="23"/>
          <w:szCs w:val="23"/>
        </w:rPr>
        <w:t xml:space="preserve"> DCD </w:t>
      </w:r>
      <w:r w:rsidRPr="00AA4F2A">
        <w:rPr>
          <w:rFonts w:ascii="Consolas" w:eastAsia="Times New Roman" w:hAnsi="Consolas" w:cs="Times New Roman"/>
          <w:color w:val="098658"/>
          <w:sz w:val="23"/>
          <w:szCs w:val="23"/>
        </w:rPr>
        <w:t>&amp;</w:t>
      </w:r>
      <w:proofErr w:type="gramStart"/>
      <w:r w:rsidRPr="00AA4F2A">
        <w:rPr>
          <w:rFonts w:ascii="Consolas" w:eastAsia="Times New Roman" w:hAnsi="Consolas" w:cs="Times New Roman"/>
          <w:color w:val="098658"/>
          <w:sz w:val="23"/>
          <w:szCs w:val="23"/>
        </w:rPr>
        <w:t>00000004</w:t>
      </w:r>
      <w:r w:rsidRPr="00AA4F2A">
        <w:rPr>
          <w:rFonts w:ascii="Consolas" w:eastAsia="Times New Roman" w:hAnsi="Consolas" w:cs="Times New Roman"/>
          <w:color w:val="000000"/>
          <w:sz w:val="23"/>
          <w:szCs w:val="23"/>
        </w:rPr>
        <w:t xml:space="preserve"> </w:t>
      </w:r>
      <w:r w:rsidRPr="00AA4F2A">
        <w:rPr>
          <w:rFonts w:ascii="Consolas" w:eastAsia="Times New Roman" w:hAnsi="Consolas" w:cs="Times New Roman"/>
          <w:color w:val="008000"/>
          <w:sz w:val="23"/>
          <w:szCs w:val="23"/>
        </w:rPr>
        <w:t>;memory</w:t>
      </w:r>
      <w:proofErr w:type="gramEnd"/>
      <w:r w:rsidRPr="00AA4F2A">
        <w:rPr>
          <w:rFonts w:ascii="Consolas" w:eastAsia="Times New Roman" w:hAnsi="Consolas" w:cs="Times New Roman"/>
          <w:color w:val="008000"/>
          <w:sz w:val="23"/>
          <w:szCs w:val="23"/>
        </w:rPr>
        <w:t xml:space="preserve"> address of 2nd location</w:t>
      </w:r>
    </w:p>
    <w:p w:rsidR="00AA4F2A" w:rsidRPr="00AA4F2A" w:rsidRDefault="00AA4F2A" w:rsidP="00AA4F2A">
      <w:pPr>
        <w:shd w:val="clear" w:color="auto" w:fill="FFFFFF"/>
        <w:spacing w:after="0" w:line="318" w:lineRule="atLeast"/>
        <w:ind w:firstLine="630"/>
        <w:rPr>
          <w:rFonts w:ascii="Consolas" w:eastAsia="Times New Roman" w:hAnsi="Consolas" w:cs="Times New Roman"/>
          <w:color w:val="000000"/>
          <w:sz w:val="23"/>
          <w:szCs w:val="23"/>
        </w:rPr>
      </w:pPr>
      <w:r w:rsidRPr="00AA4F2A">
        <w:rPr>
          <w:rFonts w:ascii="Consolas" w:eastAsia="Times New Roman" w:hAnsi="Consolas" w:cs="Times New Roman"/>
          <w:color w:val="000000"/>
          <w:sz w:val="23"/>
          <w:szCs w:val="23"/>
        </w:rPr>
        <w:t> END</w:t>
      </w:r>
    </w:p>
    <w:p w:rsidR="007835A8" w:rsidRDefault="007835A8" w:rsidP="00AA4F2A">
      <w:pPr>
        <w:shd w:val="clear" w:color="auto" w:fill="FFFFFF"/>
        <w:spacing w:after="0" w:line="318" w:lineRule="atLeast"/>
        <w:rPr>
          <w:rFonts w:cstheme="minorHAnsi"/>
          <w:b/>
          <w:sz w:val="36"/>
        </w:rPr>
      </w:pPr>
      <w:r w:rsidRPr="00BE1765">
        <w:rPr>
          <w:rFonts w:cstheme="minorHAnsi"/>
          <w:b/>
          <w:sz w:val="36"/>
        </w:rPr>
        <w:lastRenderedPageBreak/>
        <w:t xml:space="preserve">Register </w:t>
      </w:r>
      <w:r>
        <w:rPr>
          <w:rFonts w:cstheme="minorHAnsi"/>
          <w:b/>
          <w:sz w:val="36"/>
        </w:rPr>
        <w:t>Output:</w:t>
      </w:r>
    </w:p>
    <w:p w:rsidR="00831F6F" w:rsidRDefault="00831F6F" w:rsidP="00AA4F2A">
      <w:pPr>
        <w:shd w:val="clear" w:color="auto" w:fill="FFFFFF"/>
        <w:spacing w:after="0" w:line="318" w:lineRule="atLeast"/>
        <w:rPr>
          <w:rFonts w:cstheme="minorHAnsi"/>
          <w:b/>
          <w:sz w:val="36"/>
        </w:rPr>
      </w:pPr>
    </w:p>
    <w:p w:rsidR="00831F6F" w:rsidRDefault="00831F6F" w:rsidP="00AA4F2A">
      <w:pPr>
        <w:shd w:val="clear" w:color="auto" w:fill="FFFFFF"/>
        <w:spacing w:after="0" w:line="318" w:lineRule="atLeast"/>
        <w:rPr>
          <w:rFonts w:cstheme="minorHAnsi"/>
          <w:b/>
          <w:sz w:val="36"/>
        </w:rPr>
        <w:sectPr w:rsidR="00831F6F" w:rsidSect="00B1045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831F6F" w:rsidRDefault="00AA4F2A" w:rsidP="00AA4F2A">
      <w:pPr>
        <w:shd w:val="clear" w:color="auto" w:fill="FFFFFF"/>
        <w:spacing w:after="0" w:line="318" w:lineRule="atLeast"/>
        <w:rPr>
          <w:rFonts w:cstheme="minorHAnsi"/>
          <w:sz w:val="32"/>
        </w:rPr>
      </w:pPr>
      <w:r>
        <w:rPr>
          <w:rFonts w:cstheme="minorHAnsi"/>
          <w:b/>
          <w:noProof/>
          <w:sz w:val="36"/>
        </w:rPr>
        <w:lastRenderedPageBreak/>
        <w:drawing>
          <wp:inline distT="0" distB="0" distL="0" distR="0">
            <wp:extent cx="2341378" cy="3773180"/>
            <wp:effectExtent l="19050" t="0" r="177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2341425" cy="3773256"/>
                    </a:xfrm>
                    <a:prstGeom prst="rect">
                      <a:avLst/>
                    </a:prstGeom>
                    <a:noFill/>
                    <a:ln w="9525">
                      <a:noFill/>
                      <a:miter lim="800000"/>
                      <a:headEnd/>
                      <a:tailEnd/>
                    </a:ln>
                  </pic:spPr>
                </pic:pic>
              </a:graphicData>
            </a:graphic>
          </wp:inline>
        </w:drawing>
      </w:r>
    </w:p>
    <w:p w:rsidR="00831F6F" w:rsidRDefault="00831F6F" w:rsidP="00AA4F2A">
      <w:pPr>
        <w:shd w:val="clear" w:color="auto" w:fill="FFFFFF"/>
        <w:spacing w:after="0" w:line="318" w:lineRule="atLeast"/>
        <w:rPr>
          <w:rFonts w:cstheme="minorHAnsi"/>
          <w:sz w:val="32"/>
        </w:rPr>
      </w:pPr>
    </w:p>
    <w:p w:rsidR="00831F6F" w:rsidRDefault="00831F6F" w:rsidP="00831F6F">
      <w:pPr>
        <w:shd w:val="clear" w:color="auto" w:fill="FFFFFF"/>
        <w:spacing w:after="0" w:line="318" w:lineRule="atLeast"/>
        <w:jc w:val="both"/>
        <w:rPr>
          <w:rFonts w:cstheme="minorHAnsi"/>
          <w:sz w:val="32"/>
        </w:rPr>
      </w:pPr>
      <w:r>
        <w:rPr>
          <w:rFonts w:cstheme="minorHAnsi"/>
          <w:sz w:val="32"/>
        </w:rPr>
        <w:t>For Inputs at R0 and R1 the input is fed using immediate addressing and the output value is stored at R8.</w:t>
      </w:r>
    </w:p>
    <w:p w:rsidR="00831F6F" w:rsidRDefault="00831F6F" w:rsidP="00831F6F">
      <w:pPr>
        <w:shd w:val="clear" w:color="auto" w:fill="FFFFFF"/>
        <w:spacing w:after="0" w:line="318" w:lineRule="atLeast"/>
        <w:jc w:val="both"/>
        <w:rPr>
          <w:rFonts w:cstheme="minorHAnsi"/>
          <w:sz w:val="32"/>
        </w:rPr>
      </w:pPr>
    </w:p>
    <w:p w:rsidR="00831F6F" w:rsidRDefault="00831F6F" w:rsidP="00831F6F">
      <w:pPr>
        <w:shd w:val="clear" w:color="auto" w:fill="FFFFFF"/>
        <w:spacing w:after="0" w:line="318" w:lineRule="atLeast"/>
        <w:jc w:val="both"/>
        <w:rPr>
          <w:rFonts w:cstheme="minorHAnsi"/>
          <w:sz w:val="32"/>
        </w:rPr>
      </w:pPr>
      <w:r>
        <w:rPr>
          <w:rFonts w:cstheme="minorHAnsi"/>
          <w:sz w:val="32"/>
        </w:rPr>
        <w:t>For Inputs at R2 and R3 the input is loaded using direct addressing and the output is stored at R9.</w:t>
      </w:r>
    </w:p>
    <w:p w:rsidR="00831F6F" w:rsidRDefault="00831F6F" w:rsidP="00831F6F">
      <w:pPr>
        <w:shd w:val="clear" w:color="auto" w:fill="FFFFFF"/>
        <w:spacing w:after="0" w:line="318" w:lineRule="atLeast"/>
        <w:jc w:val="both"/>
        <w:rPr>
          <w:rFonts w:cstheme="minorHAnsi"/>
          <w:sz w:val="32"/>
        </w:rPr>
      </w:pPr>
    </w:p>
    <w:p w:rsidR="00831F6F" w:rsidRDefault="00831F6F" w:rsidP="00831F6F">
      <w:pPr>
        <w:shd w:val="clear" w:color="auto" w:fill="FFFFFF"/>
        <w:spacing w:after="0" w:line="318" w:lineRule="atLeast"/>
        <w:jc w:val="both"/>
        <w:rPr>
          <w:rFonts w:cstheme="minorHAnsi"/>
          <w:sz w:val="32"/>
        </w:rPr>
      </w:pPr>
      <w:r>
        <w:rPr>
          <w:rFonts w:cstheme="minorHAnsi"/>
          <w:sz w:val="32"/>
        </w:rPr>
        <w:t>The value at R6 and R7 is changed at the memory locations and loaded using indirect addressing. The output is stored at R10 and also stored back at memory location using indirect addressing.</w:t>
      </w:r>
    </w:p>
    <w:p w:rsidR="00831F6F" w:rsidRPr="00831F6F" w:rsidRDefault="00831F6F" w:rsidP="00AA4F2A">
      <w:pPr>
        <w:shd w:val="clear" w:color="auto" w:fill="FFFFFF"/>
        <w:spacing w:after="0" w:line="318" w:lineRule="atLeast"/>
        <w:rPr>
          <w:rFonts w:cstheme="minorHAnsi"/>
          <w:sz w:val="32"/>
        </w:rPr>
        <w:sectPr w:rsidR="00831F6F" w:rsidRPr="00831F6F" w:rsidSect="00831F6F">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AA4F2A" w:rsidRDefault="00AA4F2A" w:rsidP="00AA4F2A">
      <w:pPr>
        <w:shd w:val="clear" w:color="auto" w:fill="FFFFFF"/>
        <w:spacing w:after="0" w:line="318" w:lineRule="atLeast"/>
        <w:rPr>
          <w:rFonts w:cstheme="minorHAnsi"/>
          <w:b/>
          <w:sz w:val="36"/>
        </w:rPr>
      </w:pPr>
    </w:p>
    <w:p w:rsidR="00831F6F" w:rsidRDefault="00831F6F" w:rsidP="00AA4F2A">
      <w:pPr>
        <w:shd w:val="clear" w:color="auto" w:fill="FFFFFF"/>
        <w:spacing w:after="0" w:line="318" w:lineRule="atLeast"/>
        <w:rPr>
          <w:rFonts w:cstheme="minorHAnsi"/>
          <w:b/>
          <w:sz w:val="36"/>
        </w:rPr>
      </w:pPr>
      <w:r>
        <w:rPr>
          <w:rFonts w:cstheme="minorHAnsi"/>
          <w:b/>
          <w:sz w:val="36"/>
        </w:rPr>
        <w:t>Indirect Addressing Result:</w:t>
      </w:r>
    </w:p>
    <w:p w:rsidR="00831F6F" w:rsidRDefault="00831F6F" w:rsidP="00AA4F2A">
      <w:pPr>
        <w:shd w:val="clear" w:color="auto" w:fill="FFFFFF"/>
        <w:spacing w:after="0" w:line="318" w:lineRule="atLeast"/>
        <w:rPr>
          <w:rFonts w:cstheme="minorHAnsi"/>
          <w:b/>
          <w:sz w:val="36"/>
        </w:rPr>
      </w:pPr>
    </w:p>
    <w:p w:rsidR="00861321" w:rsidRDefault="00861321" w:rsidP="00AA4F2A">
      <w:pPr>
        <w:shd w:val="clear" w:color="auto" w:fill="FFFFFF"/>
        <w:spacing w:after="0" w:line="318" w:lineRule="atLeast"/>
        <w:rPr>
          <w:rFonts w:cstheme="minorHAnsi"/>
          <w:sz w:val="32"/>
        </w:rPr>
        <w:sectPr w:rsidR="00861321" w:rsidSect="00B1045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831F6F" w:rsidRPr="00831F6F" w:rsidRDefault="00831F6F" w:rsidP="00AA4F2A">
      <w:pPr>
        <w:shd w:val="clear" w:color="auto" w:fill="FFFFFF"/>
        <w:spacing w:after="0" w:line="318" w:lineRule="atLeast"/>
        <w:rPr>
          <w:rFonts w:cstheme="minorHAnsi"/>
          <w:sz w:val="32"/>
        </w:rPr>
      </w:pPr>
      <w:r>
        <w:rPr>
          <w:rFonts w:cstheme="minorHAnsi"/>
          <w:sz w:val="32"/>
        </w:rPr>
        <w:lastRenderedPageBreak/>
        <w:t>Before Running</w:t>
      </w:r>
    </w:p>
    <w:p w:rsidR="00AA4F2A" w:rsidRDefault="00AA4F2A" w:rsidP="00AA4F2A">
      <w:pPr>
        <w:shd w:val="clear" w:color="auto" w:fill="FFFFFF"/>
        <w:spacing w:after="0" w:line="318" w:lineRule="atLeast"/>
        <w:rPr>
          <w:rFonts w:cstheme="minorHAnsi"/>
          <w:b/>
          <w:sz w:val="36"/>
        </w:rPr>
      </w:pPr>
      <w:r>
        <w:rPr>
          <w:rFonts w:cstheme="minorHAnsi"/>
          <w:b/>
          <w:noProof/>
          <w:sz w:val="36"/>
        </w:rPr>
        <w:drawing>
          <wp:inline distT="0" distB="0" distL="0" distR="0">
            <wp:extent cx="3191983" cy="601156"/>
            <wp:effectExtent l="19050" t="0" r="841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90893" cy="600951"/>
                    </a:xfrm>
                    <a:prstGeom prst="rect">
                      <a:avLst/>
                    </a:prstGeom>
                    <a:noFill/>
                    <a:ln w="9525">
                      <a:noFill/>
                      <a:miter lim="800000"/>
                      <a:headEnd/>
                      <a:tailEnd/>
                    </a:ln>
                  </pic:spPr>
                </pic:pic>
              </a:graphicData>
            </a:graphic>
          </wp:inline>
        </w:drawing>
      </w:r>
    </w:p>
    <w:p w:rsidR="00831F6F" w:rsidRDefault="00831F6F" w:rsidP="00AA4F2A">
      <w:pPr>
        <w:shd w:val="clear" w:color="auto" w:fill="FFFFFF"/>
        <w:spacing w:after="0" w:line="318" w:lineRule="atLeast"/>
        <w:rPr>
          <w:rFonts w:cstheme="minorHAnsi"/>
          <w:sz w:val="32"/>
        </w:rPr>
      </w:pPr>
    </w:p>
    <w:p w:rsidR="00831F6F" w:rsidRDefault="00831F6F" w:rsidP="00AA4F2A">
      <w:pPr>
        <w:shd w:val="clear" w:color="auto" w:fill="FFFFFF"/>
        <w:spacing w:after="0" w:line="318" w:lineRule="atLeast"/>
        <w:rPr>
          <w:rFonts w:cstheme="minorHAnsi"/>
          <w:b/>
          <w:noProof/>
          <w:sz w:val="36"/>
        </w:rPr>
      </w:pPr>
      <w:r w:rsidRPr="00831F6F">
        <w:rPr>
          <w:rFonts w:cstheme="minorHAnsi"/>
          <w:sz w:val="32"/>
        </w:rPr>
        <w:lastRenderedPageBreak/>
        <w:t>After Running</w:t>
      </w:r>
    </w:p>
    <w:p w:rsidR="00AA4F2A" w:rsidRDefault="00AA4F2A" w:rsidP="00AA4F2A">
      <w:pPr>
        <w:shd w:val="clear" w:color="auto" w:fill="FFFFFF"/>
        <w:spacing w:after="0" w:line="318" w:lineRule="atLeast"/>
        <w:rPr>
          <w:rFonts w:cstheme="minorHAnsi"/>
          <w:b/>
          <w:sz w:val="36"/>
        </w:rPr>
      </w:pPr>
      <w:r>
        <w:rPr>
          <w:rFonts w:cstheme="minorHAnsi"/>
          <w:b/>
          <w:noProof/>
          <w:sz w:val="36"/>
        </w:rPr>
        <w:drawing>
          <wp:inline distT="0" distB="0" distL="0" distR="0">
            <wp:extent cx="3096290" cy="624448"/>
            <wp:effectExtent l="19050" t="0" r="886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102265" cy="625653"/>
                    </a:xfrm>
                    <a:prstGeom prst="rect">
                      <a:avLst/>
                    </a:prstGeom>
                    <a:noFill/>
                    <a:ln w="9525">
                      <a:noFill/>
                      <a:miter lim="800000"/>
                      <a:headEnd/>
                      <a:tailEnd/>
                    </a:ln>
                  </pic:spPr>
                </pic:pic>
              </a:graphicData>
            </a:graphic>
          </wp:inline>
        </w:drawing>
      </w:r>
    </w:p>
    <w:p w:rsidR="00831F6F" w:rsidRDefault="00831F6F" w:rsidP="007835A8">
      <w:pPr>
        <w:spacing w:after="0"/>
        <w:jc w:val="center"/>
        <w:rPr>
          <w:rFonts w:cstheme="minorHAnsi"/>
          <w:b/>
          <w:sz w:val="36"/>
        </w:rPr>
        <w:sectPr w:rsidR="00831F6F" w:rsidSect="00831F6F">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rsidR="007835A8" w:rsidRPr="00B10452" w:rsidRDefault="00831F6F" w:rsidP="00831F6F">
      <w:pPr>
        <w:spacing w:after="0"/>
        <w:ind w:firstLine="720"/>
        <w:rPr>
          <w:rFonts w:cstheme="minorHAnsi"/>
          <w:sz w:val="32"/>
        </w:rPr>
      </w:pPr>
      <w:r>
        <w:rPr>
          <w:rFonts w:cstheme="minorHAnsi"/>
          <w:sz w:val="32"/>
        </w:rPr>
        <w:lastRenderedPageBreak/>
        <w:t>The result 0000102F is visible at the 3</w:t>
      </w:r>
      <w:r w:rsidRPr="00831F6F">
        <w:rPr>
          <w:rFonts w:cstheme="minorHAnsi"/>
          <w:sz w:val="32"/>
          <w:vertAlign w:val="superscript"/>
        </w:rPr>
        <w:t>rd</w:t>
      </w:r>
      <w:r>
        <w:rPr>
          <w:rFonts w:cstheme="minorHAnsi"/>
          <w:sz w:val="32"/>
        </w:rPr>
        <w:t xml:space="preserve"> memory location.</w:t>
      </w:r>
    </w:p>
    <w:p w:rsidR="007835A8" w:rsidRDefault="007835A8" w:rsidP="007835A8">
      <w:pPr>
        <w:spacing w:after="0"/>
        <w:rPr>
          <w:rFonts w:cstheme="minorHAnsi"/>
          <w:b/>
          <w:sz w:val="36"/>
        </w:rPr>
        <w:sectPr w:rsidR="007835A8" w:rsidSect="00B10452">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831F6F" w:rsidRDefault="00831F6F" w:rsidP="007835A8">
      <w:pPr>
        <w:spacing w:after="0"/>
        <w:rPr>
          <w:rFonts w:cstheme="minorHAnsi"/>
          <w:b/>
          <w:sz w:val="36"/>
        </w:rPr>
      </w:pPr>
    </w:p>
    <w:p w:rsidR="007835A8" w:rsidRDefault="007835A8" w:rsidP="007835A8">
      <w:pPr>
        <w:spacing w:after="0"/>
        <w:rPr>
          <w:rFonts w:cstheme="minorHAnsi"/>
          <w:b/>
          <w:sz w:val="36"/>
        </w:rPr>
      </w:pPr>
      <w:r>
        <w:rPr>
          <w:rFonts w:cstheme="minorHAnsi"/>
          <w:b/>
          <w:sz w:val="36"/>
        </w:rPr>
        <w:t>Outputs:</w:t>
      </w:r>
    </w:p>
    <w:p w:rsidR="007835A8" w:rsidRPr="00BE1765" w:rsidRDefault="00831F6F" w:rsidP="00831F6F">
      <w:pPr>
        <w:spacing w:after="0"/>
        <w:jc w:val="center"/>
        <w:rPr>
          <w:rFonts w:cstheme="minorHAnsi"/>
          <w:b/>
          <w:sz w:val="36"/>
        </w:rPr>
      </w:pPr>
      <w:r>
        <w:rPr>
          <w:rFonts w:cstheme="minorHAnsi"/>
          <w:b/>
          <w:noProof/>
          <w:sz w:val="36"/>
        </w:rPr>
        <w:drawing>
          <wp:inline distT="0" distB="0" distL="0" distR="0">
            <wp:extent cx="5956448" cy="752144"/>
            <wp:effectExtent l="19050" t="0" r="620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53133" cy="751725"/>
                    </a:xfrm>
                    <a:prstGeom prst="rect">
                      <a:avLst/>
                    </a:prstGeom>
                    <a:noFill/>
                    <a:ln w="9525">
                      <a:noFill/>
                      <a:miter lim="800000"/>
                      <a:headEnd/>
                      <a:tailEnd/>
                    </a:ln>
                  </pic:spPr>
                </pic:pic>
              </a:graphicData>
            </a:graphic>
          </wp:inline>
        </w:drawing>
      </w:r>
    </w:p>
    <w:p w:rsidR="00861321" w:rsidRPr="00861321" w:rsidRDefault="00861321" w:rsidP="00831F6F">
      <w:pPr>
        <w:spacing w:after="0"/>
        <w:rPr>
          <w:rFonts w:cstheme="minorHAnsi"/>
          <w:b/>
          <w:sz w:val="32"/>
        </w:rPr>
      </w:pPr>
    </w:p>
    <w:p w:rsidR="00831F6F" w:rsidRDefault="00831F6F" w:rsidP="00831F6F">
      <w:pPr>
        <w:spacing w:after="0"/>
        <w:rPr>
          <w:rFonts w:cstheme="minorHAnsi"/>
          <w:b/>
          <w:sz w:val="36"/>
        </w:rPr>
      </w:pPr>
      <w:r>
        <w:rPr>
          <w:rFonts w:cstheme="minorHAnsi"/>
          <w:b/>
          <w:sz w:val="36"/>
        </w:rPr>
        <w:t>Result:</w:t>
      </w:r>
    </w:p>
    <w:p w:rsidR="000C3664" w:rsidRPr="00831F6F" w:rsidRDefault="00831F6F" w:rsidP="00831F6F">
      <w:pPr>
        <w:spacing w:after="0"/>
        <w:rPr>
          <w:rFonts w:cstheme="minorHAnsi"/>
          <w:sz w:val="32"/>
        </w:rPr>
      </w:pPr>
      <w:r>
        <w:rPr>
          <w:rFonts w:cstheme="minorHAnsi"/>
          <w:sz w:val="36"/>
        </w:rPr>
        <w:tab/>
      </w:r>
      <w:r>
        <w:rPr>
          <w:rFonts w:cstheme="minorHAnsi"/>
          <w:sz w:val="32"/>
        </w:rPr>
        <w:t>The values are verified after addition and found to be correct on all the three modes of addressing.</w:t>
      </w:r>
    </w:p>
    <w:sectPr w:rsidR="000C3664" w:rsidRPr="00831F6F" w:rsidSect="00176AB1">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6638C"/>
    <w:multiLevelType w:val="multilevel"/>
    <w:tmpl w:val="6928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835A8"/>
    <w:rsid w:val="000C3664"/>
    <w:rsid w:val="007835A8"/>
    <w:rsid w:val="00831F6F"/>
    <w:rsid w:val="00861321"/>
    <w:rsid w:val="00AA4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F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3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5A8"/>
    <w:rPr>
      <w:rFonts w:ascii="Tahoma" w:hAnsi="Tahoma" w:cs="Tahoma"/>
      <w:sz w:val="16"/>
      <w:szCs w:val="16"/>
    </w:rPr>
  </w:style>
  <w:style w:type="character" w:styleId="Strong">
    <w:name w:val="Strong"/>
    <w:basedOn w:val="DefaultParagraphFont"/>
    <w:uiPriority w:val="22"/>
    <w:qFormat/>
    <w:rsid w:val="00AA4F2A"/>
    <w:rPr>
      <w:b/>
      <w:bCs/>
    </w:rPr>
  </w:style>
</w:styles>
</file>

<file path=word/webSettings.xml><?xml version="1.0" encoding="utf-8"?>
<w:webSettings xmlns:r="http://schemas.openxmlformats.org/officeDocument/2006/relationships" xmlns:w="http://schemas.openxmlformats.org/wordprocessingml/2006/main">
  <w:divs>
    <w:div w:id="211770000">
      <w:bodyDiv w:val="1"/>
      <w:marLeft w:val="0"/>
      <w:marRight w:val="0"/>
      <w:marTop w:val="0"/>
      <w:marBottom w:val="0"/>
      <w:divBdr>
        <w:top w:val="none" w:sz="0" w:space="0" w:color="auto"/>
        <w:left w:val="none" w:sz="0" w:space="0" w:color="auto"/>
        <w:bottom w:val="none" w:sz="0" w:space="0" w:color="auto"/>
        <w:right w:val="none" w:sz="0" w:space="0" w:color="auto"/>
      </w:divBdr>
      <w:divsChild>
        <w:div w:id="2064401066">
          <w:marLeft w:val="0"/>
          <w:marRight w:val="0"/>
          <w:marTop w:val="0"/>
          <w:marBottom w:val="0"/>
          <w:divBdr>
            <w:top w:val="none" w:sz="0" w:space="0" w:color="auto"/>
            <w:left w:val="none" w:sz="0" w:space="0" w:color="auto"/>
            <w:bottom w:val="none" w:sz="0" w:space="0" w:color="auto"/>
            <w:right w:val="none" w:sz="0" w:space="0" w:color="auto"/>
          </w:divBdr>
          <w:divsChild>
            <w:div w:id="1488783797">
              <w:marLeft w:val="0"/>
              <w:marRight w:val="0"/>
              <w:marTop w:val="0"/>
              <w:marBottom w:val="0"/>
              <w:divBdr>
                <w:top w:val="none" w:sz="0" w:space="0" w:color="auto"/>
                <w:left w:val="none" w:sz="0" w:space="0" w:color="auto"/>
                <w:bottom w:val="none" w:sz="0" w:space="0" w:color="auto"/>
                <w:right w:val="none" w:sz="0" w:space="0" w:color="auto"/>
              </w:divBdr>
            </w:div>
            <w:div w:id="1808544057">
              <w:marLeft w:val="0"/>
              <w:marRight w:val="0"/>
              <w:marTop w:val="0"/>
              <w:marBottom w:val="0"/>
              <w:divBdr>
                <w:top w:val="none" w:sz="0" w:space="0" w:color="auto"/>
                <w:left w:val="none" w:sz="0" w:space="0" w:color="auto"/>
                <w:bottom w:val="none" w:sz="0" w:space="0" w:color="auto"/>
                <w:right w:val="none" w:sz="0" w:space="0" w:color="auto"/>
              </w:divBdr>
            </w:div>
            <w:div w:id="1679695611">
              <w:marLeft w:val="0"/>
              <w:marRight w:val="0"/>
              <w:marTop w:val="0"/>
              <w:marBottom w:val="0"/>
              <w:divBdr>
                <w:top w:val="none" w:sz="0" w:space="0" w:color="auto"/>
                <w:left w:val="none" w:sz="0" w:space="0" w:color="auto"/>
                <w:bottom w:val="none" w:sz="0" w:space="0" w:color="auto"/>
                <w:right w:val="none" w:sz="0" w:space="0" w:color="auto"/>
              </w:divBdr>
            </w:div>
            <w:div w:id="627784239">
              <w:marLeft w:val="0"/>
              <w:marRight w:val="0"/>
              <w:marTop w:val="0"/>
              <w:marBottom w:val="0"/>
              <w:divBdr>
                <w:top w:val="none" w:sz="0" w:space="0" w:color="auto"/>
                <w:left w:val="none" w:sz="0" w:space="0" w:color="auto"/>
                <w:bottom w:val="none" w:sz="0" w:space="0" w:color="auto"/>
                <w:right w:val="none" w:sz="0" w:space="0" w:color="auto"/>
              </w:divBdr>
            </w:div>
            <w:div w:id="1154640323">
              <w:marLeft w:val="0"/>
              <w:marRight w:val="0"/>
              <w:marTop w:val="0"/>
              <w:marBottom w:val="0"/>
              <w:divBdr>
                <w:top w:val="none" w:sz="0" w:space="0" w:color="auto"/>
                <w:left w:val="none" w:sz="0" w:space="0" w:color="auto"/>
                <w:bottom w:val="none" w:sz="0" w:space="0" w:color="auto"/>
                <w:right w:val="none" w:sz="0" w:space="0" w:color="auto"/>
              </w:divBdr>
            </w:div>
            <w:div w:id="1918396245">
              <w:marLeft w:val="0"/>
              <w:marRight w:val="0"/>
              <w:marTop w:val="0"/>
              <w:marBottom w:val="0"/>
              <w:divBdr>
                <w:top w:val="none" w:sz="0" w:space="0" w:color="auto"/>
                <w:left w:val="none" w:sz="0" w:space="0" w:color="auto"/>
                <w:bottom w:val="none" w:sz="0" w:space="0" w:color="auto"/>
                <w:right w:val="none" w:sz="0" w:space="0" w:color="auto"/>
              </w:divBdr>
            </w:div>
            <w:div w:id="1198395563">
              <w:marLeft w:val="0"/>
              <w:marRight w:val="0"/>
              <w:marTop w:val="0"/>
              <w:marBottom w:val="0"/>
              <w:divBdr>
                <w:top w:val="none" w:sz="0" w:space="0" w:color="auto"/>
                <w:left w:val="none" w:sz="0" w:space="0" w:color="auto"/>
                <w:bottom w:val="none" w:sz="0" w:space="0" w:color="auto"/>
                <w:right w:val="none" w:sz="0" w:space="0" w:color="auto"/>
              </w:divBdr>
            </w:div>
            <w:div w:id="2120710082">
              <w:marLeft w:val="0"/>
              <w:marRight w:val="0"/>
              <w:marTop w:val="0"/>
              <w:marBottom w:val="0"/>
              <w:divBdr>
                <w:top w:val="none" w:sz="0" w:space="0" w:color="auto"/>
                <w:left w:val="none" w:sz="0" w:space="0" w:color="auto"/>
                <w:bottom w:val="none" w:sz="0" w:space="0" w:color="auto"/>
                <w:right w:val="none" w:sz="0" w:space="0" w:color="auto"/>
              </w:divBdr>
            </w:div>
            <w:div w:id="1994218416">
              <w:marLeft w:val="0"/>
              <w:marRight w:val="0"/>
              <w:marTop w:val="0"/>
              <w:marBottom w:val="0"/>
              <w:divBdr>
                <w:top w:val="none" w:sz="0" w:space="0" w:color="auto"/>
                <w:left w:val="none" w:sz="0" w:space="0" w:color="auto"/>
                <w:bottom w:val="none" w:sz="0" w:space="0" w:color="auto"/>
                <w:right w:val="none" w:sz="0" w:space="0" w:color="auto"/>
              </w:divBdr>
            </w:div>
            <w:div w:id="254555626">
              <w:marLeft w:val="0"/>
              <w:marRight w:val="0"/>
              <w:marTop w:val="0"/>
              <w:marBottom w:val="0"/>
              <w:divBdr>
                <w:top w:val="none" w:sz="0" w:space="0" w:color="auto"/>
                <w:left w:val="none" w:sz="0" w:space="0" w:color="auto"/>
                <w:bottom w:val="none" w:sz="0" w:space="0" w:color="auto"/>
                <w:right w:val="none" w:sz="0" w:space="0" w:color="auto"/>
              </w:divBdr>
            </w:div>
            <w:div w:id="1509634234">
              <w:marLeft w:val="0"/>
              <w:marRight w:val="0"/>
              <w:marTop w:val="0"/>
              <w:marBottom w:val="0"/>
              <w:divBdr>
                <w:top w:val="none" w:sz="0" w:space="0" w:color="auto"/>
                <w:left w:val="none" w:sz="0" w:space="0" w:color="auto"/>
                <w:bottom w:val="none" w:sz="0" w:space="0" w:color="auto"/>
                <w:right w:val="none" w:sz="0" w:space="0" w:color="auto"/>
              </w:divBdr>
            </w:div>
            <w:div w:id="1484470231">
              <w:marLeft w:val="0"/>
              <w:marRight w:val="0"/>
              <w:marTop w:val="0"/>
              <w:marBottom w:val="0"/>
              <w:divBdr>
                <w:top w:val="none" w:sz="0" w:space="0" w:color="auto"/>
                <w:left w:val="none" w:sz="0" w:space="0" w:color="auto"/>
                <w:bottom w:val="none" w:sz="0" w:space="0" w:color="auto"/>
                <w:right w:val="none" w:sz="0" w:space="0" w:color="auto"/>
              </w:divBdr>
            </w:div>
            <w:div w:id="1440418854">
              <w:marLeft w:val="0"/>
              <w:marRight w:val="0"/>
              <w:marTop w:val="0"/>
              <w:marBottom w:val="0"/>
              <w:divBdr>
                <w:top w:val="none" w:sz="0" w:space="0" w:color="auto"/>
                <w:left w:val="none" w:sz="0" w:space="0" w:color="auto"/>
                <w:bottom w:val="none" w:sz="0" w:space="0" w:color="auto"/>
                <w:right w:val="none" w:sz="0" w:space="0" w:color="auto"/>
              </w:divBdr>
            </w:div>
            <w:div w:id="114257476">
              <w:marLeft w:val="0"/>
              <w:marRight w:val="0"/>
              <w:marTop w:val="0"/>
              <w:marBottom w:val="0"/>
              <w:divBdr>
                <w:top w:val="none" w:sz="0" w:space="0" w:color="auto"/>
                <w:left w:val="none" w:sz="0" w:space="0" w:color="auto"/>
                <w:bottom w:val="none" w:sz="0" w:space="0" w:color="auto"/>
                <w:right w:val="none" w:sz="0" w:space="0" w:color="auto"/>
              </w:divBdr>
            </w:div>
            <w:div w:id="1069424678">
              <w:marLeft w:val="0"/>
              <w:marRight w:val="0"/>
              <w:marTop w:val="0"/>
              <w:marBottom w:val="0"/>
              <w:divBdr>
                <w:top w:val="none" w:sz="0" w:space="0" w:color="auto"/>
                <w:left w:val="none" w:sz="0" w:space="0" w:color="auto"/>
                <w:bottom w:val="none" w:sz="0" w:space="0" w:color="auto"/>
                <w:right w:val="none" w:sz="0" w:space="0" w:color="auto"/>
              </w:divBdr>
            </w:div>
            <w:div w:id="1441949785">
              <w:marLeft w:val="0"/>
              <w:marRight w:val="0"/>
              <w:marTop w:val="0"/>
              <w:marBottom w:val="0"/>
              <w:divBdr>
                <w:top w:val="none" w:sz="0" w:space="0" w:color="auto"/>
                <w:left w:val="none" w:sz="0" w:space="0" w:color="auto"/>
                <w:bottom w:val="none" w:sz="0" w:space="0" w:color="auto"/>
                <w:right w:val="none" w:sz="0" w:space="0" w:color="auto"/>
              </w:divBdr>
            </w:div>
            <w:div w:id="1370376327">
              <w:marLeft w:val="0"/>
              <w:marRight w:val="0"/>
              <w:marTop w:val="0"/>
              <w:marBottom w:val="0"/>
              <w:divBdr>
                <w:top w:val="none" w:sz="0" w:space="0" w:color="auto"/>
                <w:left w:val="none" w:sz="0" w:space="0" w:color="auto"/>
                <w:bottom w:val="none" w:sz="0" w:space="0" w:color="auto"/>
                <w:right w:val="none" w:sz="0" w:space="0" w:color="auto"/>
              </w:divBdr>
            </w:div>
            <w:div w:id="296494951">
              <w:marLeft w:val="0"/>
              <w:marRight w:val="0"/>
              <w:marTop w:val="0"/>
              <w:marBottom w:val="0"/>
              <w:divBdr>
                <w:top w:val="none" w:sz="0" w:space="0" w:color="auto"/>
                <w:left w:val="none" w:sz="0" w:space="0" w:color="auto"/>
                <w:bottom w:val="none" w:sz="0" w:space="0" w:color="auto"/>
                <w:right w:val="none" w:sz="0" w:space="0" w:color="auto"/>
              </w:divBdr>
            </w:div>
            <w:div w:id="1013190185">
              <w:marLeft w:val="0"/>
              <w:marRight w:val="0"/>
              <w:marTop w:val="0"/>
              <w:marBottom w:val="0"/>
              <w:divBdr>
                <w:top w:val="none" w:sz="0" w:space="0" w:color="auto"/>
                <w:left w:val="none" w:sz="0" w:space="0" w:color="auto"/>
                <w:bottom w:val="none" w:sz="0" w:space="0" w:color="auto"/>
                <w:right w:val="none" w:sz="0" w:space="0" w:color="auto"/>
              </w:divBdr>
            </w:div>
            <w:div w:id="1023242984">
              <w:marLeft w:val="0"/>
              <w:marRight w:val="0"/>
              <w:marTop w:val="0"/>
              <w:marBottom w:val="0"/>
              <w:divBdr>
                <w:top w:val="none" w:sz="0" w:space="0" w:color="auto"/>
                <w:left w:val="none" w:sz="0" w:space="0" w:color="auto"/>
                <w:bottom w:val="none" w:sz="0" w:space="0" w:color="auto"/>
                <w:right w:val="none" w:sz="0" w:space="0" w:color="auto"/>
              </w:divBdr>
            </w:div>
            <w:div w:id="1452090673">
              <w:marLeft w:val="0"/>
              <w:marRight w:val="0"/>
              <w:marTop w:val="0"/>
              <w:marBottom w:val="0"/>
              <w:divBdr>
                <w:top w:val="none" w:sz="0" w:space="0" w:color="auto"/>
                <w:left w:val="none" w:sz="0" w:space="0" w:color="auto"/>
                <w:bottom w:val="none" w:sz="0" w:space="0" w:color="auto"/>
                <w:right w:val="none" w:sz="0" w:space="0" w:color="auto"/>
              </w:divBdr>
            </w:div>
            <w:div w:id="1378778972">
              <w:marLeft w:val="0"/>
              <w:marRight w:val="0"/>
              <w:marTop w:val="0"/>
              <w:marBottom w:val="0"/>
              <w:divBdr>
                <w:top w:val="none" w:sz="0" w:space="0" w:color="auto"/>
                <w:left w:val="none" w:sz="0" w:space="0" w:color="auto"/>
                <w:bottom w:val="none" w:sz="0" w:space="0" w:color="auto"/>
                <w:right w:val="none" w:sz="0" w:space="0" w:color="auto"/>
              </w:divBdr>
            </w:div>
            <w:div w:id="5946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2022-02-02T05:53:00Z</dcterms:created>
  <dcterms:modified xsi:type="dcterms:W3CDTF">2022-02-02T06:14:00Z</dcterms:modified>
</cp:coreProperties>
</file>