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URL Slugs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Hub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Carnegie 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clema.ai/institutions/research-1/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clema.ai/institutions/research-2/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clema.ai/institutions/research-colleges-universities/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State 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clema.ai/institutions/[state-slug]/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clema.ai/institutions/texas/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clema.ai/institutions/california/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clema.ai/institutions/new-york/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300" w:lineRule="auto"/>
        <w:rPr/>
      </w:pPr>
      <w:r w:rsidDel="00000000" w:rsidR="00000000" w:rsidRPr="00000000">
        <w:rPr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Institution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clema.ai/institutions/[institution-slug]/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clema.ai/institutions/university-of-texas-austin/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clema.ai/institutions/uc-berkeley/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clema.ai/institutions/stanford-university/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Keywords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ariations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Graduation rate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Common data set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Enrollment rate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graduation rate,mit common data set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common data set pdf,mit enrollment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total enrollment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undergraduate enrollment,mit enrollment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total enrollment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undergraduate enrollment,mit class of 2028 black enrollment percentage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class of 2028 black enrollment 5%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black enrollment class of 2027 vs 2028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class of 2028 black enrollment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Schema Markup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sz w:val="23"/>
          <w:szCs w:val="23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Dataset - 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https://schema.org/Dataset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Internal Linking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Link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Hub: clema.ai/institutions/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  ├── State hubs: /institutions/texas/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  │     └── Leaf pages: /institutions/university-of-texas-austin/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  ├── Carnegie hubs: /institutions/research-1/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  │     └── Leaf pages: /institutions/mit/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  └── All leaf pages link UP to their state hub + Carnegie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Page Meta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spacing w:after="20" w:before="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[Institution Name]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— Enrollment, Tuition &amp; Outcomes Data [Year]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20" w:before="20" w:lineRule="auto"/>
        <w:ind w:left="720" w:firstLine="0"/>
        <w:rPr>
          <w:sz w:val="26"/>
          <w:szCs w:val="26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Key federal data for </w:t>
      </w:r>
      <w:r w:rsidDel="00000000" w:rsidR="00000000" w:rsidRPr="00000000">
        <w:rPr>
          <w:color w:val="ff0000"/>
          <w:sz w:val="23"/>
          <w:szCs w:val="23"/>
          <w:rtl w:val="0"/>
        </w:rPr>
        <w:t xml:space="preserve">[Institution Name]</w:t>
      </w:r>
      <w:r w:rsidDel="00000000" w:rsidR="00000000" w:rsidRPr="00000000">
        <w:rPr>
          <w:color w:val="222222"/>
          <w:sz w:val="23"/>
          <w:szCs w:val="23"/>
          <w:rtl w:val="0"/>
        </w:rPr>
        <w:t xml:space="preserve">: enrollment, graduation rate,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0f0" w:val="clear"/>
        <w:spacing w:after="20" w:before="20" w:lineRule="auto"/>
        <w:ind w:left="720" w:firstLine="0"/>
        <w:rPr>
          <w:sz w:val="26"/>
          <w:szCs w:val="26"/>
        </w:rPr>
      </w:pPr>
      <w:r w:rsidDel="00000000" w:rsidR="00000000" w:rsidRPr="00000000">
        <w:rPr>
          <w:color w:val="222222"/>
          <w:sz w:val="23"/>
          <w:szCs w:val="23"/>
          <w:rtl w:val="0"/>
        </w:rPr>
        <w:t xml:space="preserve">Tuition cost, and peer benchmarks. Updated </w:t>
      </w:r>
      <w:r w:rsidDel="00000000" w:rsidR="00000000" w:rsidRPr="00000000">
        <w:rPr>
          <w:color w:val="ff0000"/>
          <w:sz w:val="23"/>
          <w:szCs w:val="23"/>
          <w:rtl w:val="0"/>
        </w:rPr>
        <w:t xml:space="preserve">[Year]</w:t>
      </w:r>
      <w:r w:rsidDel="00000000" w:rsidR="00000000" w:rsidRPr="00000000">
        <w:rPr>
          <w:color w:val="222222"/>
          <w:sz w:val="23"/>
          <w:szCs w:val="23"/>
          <w:rtl w:val="0"/>
        </w:rPr>
        <w:t xml:space="preserve"> from all the federal data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State Hub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Colleges &amp; Universities in [State] — Enrollment &amp; Outcomes Data | Clema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[N] institutions in [State]. Browse enrollment, graduation rates, tuition,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and IPEDS data for every college and university. Updated [Year].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Carnegie Hub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[Carnegie Label] Institutions — Federal Data &amp; Peer Benchmarks | Clema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[N] [Carnegie Label] institutions. Compare enrollment, graduation rates,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tuition, and IPEDS outcomes data. Updated [Year] from Carnegie Classifications.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Page Blocks — Institution Leaf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Each block below is a discrete section on the institution page. Order follows keyword volume priority from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Hero /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60" w:lineRule="auto"/>
        <w:rPr/>
      </w:pPr>
      <w:r w:rsidDel="00000000" w:rsidR="00000000" w:rsidRPr="00000000">
        <w:rPr>
          <w:rtl w:val="0"/>
        </w:rPr>
        <w:t xml:space="preserve">H1 TEMPLATE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spacing w:after="20" w:before="20" w:lineRule="auto"/>
        <w:ind w:left="720" w:firstLine="0"/>
        <w:rPr>
          <w:sz w:val="26"/>
          <w:szCs w:val="26"/>
        </w:rPr>
      </w:pPr>
      <w:r w:rsidDel="00000000" w:rsidR="00000000" w:rsidRPr="00000000">
        <w:rPr>
          <w:color w:val="ff0000"/>
          <w:sz w:val="23"/>
          <w:szCs w:val="23"/>
          <w:rtl w:val="0"/>
        </w:rPr>
        <w:t xml:space="preserve">[Institution Name]</w:t>
      </w:r>
      <w:r w:rsidDel="00000000" w:rsidR="00000000" w:rsidRPr="00000000">
        <w:rPr>
          <w:color w:val="222222"/>
          <w:sz w:val="23"/>
          <w:szCs w:val="23"/>
          <w:rtl w:val="0"/>
        </w:rPr>
        <w:t xml:space="preserve">: Enrollment, Tuition &amp; Outcomes Data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60" w:lineRule="auto"/>
        <w:rPr>
          <w:b w:val="1"/>
          <w:bCs w:val="1"/>
          <w:smallCap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60" w:lineRule="auto"/>
        <w:rPr>
          <w:b w:val="1"/>
          <w:bCs w:val="1"/>
          <w:smallCap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60" w:lineRule="auto"/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H1 VARIANTS FOR PROGRAMMATIC GENERATION</w:t>
      </w:r>
    </w:p>
    <w:p w:rsidR="00000000" w:rsidDel="00000000" w:rsidP="00000000" w:rsidRDefault="00000000" w:rsidRPr="00000000" w14:paraId="0000006C">
      <w:pPr>
        <w:spacing w:after="20" w:before="60" w:lineRule="auto"/>
        <w:rPr>
          <w:b w:val="1"/>
          <w:bCs w:val="1"/>
          <w:smallCap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[Institution Name]: Enrollment, Tuition &amp; Outcomes Data [Year]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Community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[Institution Name]: Enrollment, Cost &amp; Outcomes Data [Year]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Research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[Institution Name]: Research University Data, Outcomes &amp; Peers [Year]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BLOCK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Institution name, city,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Control: Public / Private nonprofit / For-profit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Carnegie classification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HBCU / HSI / Tribal flag (conditional)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Accreditor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source line: 'Federal data from IPEDS [Year]. Last updated [date].'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1-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 H2: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Admissions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Acceptance rate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Total applicants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Admissions yield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SAT / ACT middle 50th percentile (if reported)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GPA requirements / average GPA (if reported)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First-time, full-time freshmen enrolled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See how it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02- H2</w:t>
      </w: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Tuition &amp;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In-state tuition &amp;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Out-of-state tuition &amp;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Room &amp;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Total cost of attendance (in-state / out-of-state)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Average net price by income band ($0–30k, $30–48k, $48–75k, $75–110k, $110k+)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% students receiving federal financial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% students receiving Pell grants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Average institutional grant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03- H2: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Graduation &amp;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6-year graduation rate (150% time) — overall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4-year graduation rate (100%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Retention rate — full-time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Retention rate — part-time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Pell grant recipient graduation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Non-Pell graduation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Transfer-out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Peer group comparison: vs Carnegie class average, vs state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rtl w:val="0"/>
        </w:rPr>
        <w:t xml:space="preserve">CTA: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3"/>
          <w:szCs w:val="23"/>
          <w:rtl w:val="0"/>
        </w:rPr>
        <w:t xml:space="preserve">See how [Institution Name] outcomes compare to peer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04-H2: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Enrollment &amp; Demographics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Total headcount enrollment (fall term)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Undergraduate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Graduate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Full-time vs part-time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Online-only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Male / female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Race / ethnicity breakdown (all IPEDS categories)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First-generation student %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05-H2: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Academic Programs &amp; 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Degree levels offered (Associate / Bachelor / Master / Doctoral / Certificate)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Top CIP code program areas by completions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Online degree programs offered (flag)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Number of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Faculty &amp;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Student-to-faculty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Total instructional staff (FTE)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Full-time vs part-time faculty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% faculty with terminal degree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Rankings &amp; Peers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before="6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24"/>
          <w:szCs w:val="24"/>
          <w:rtl w:val="0"/>
        </w:rPr>
        <w:t xml:space="preserve">H2</w:t>
      </w:r>
      <w:r w:rsidDel="00000000" w:rsidR="00000000" w:rsidRPr="00000000">
        <w:rPr>
          <w:b w:val="1"/>
          <w:bCs w:val="1"/>
          <w:smallCaps w:val="1"/>
          <w:color w:val="55555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5"/>
          <w:szCs w:val="25"/>
          <w:rtl w:val="0"/>
        </w:rPr>
        <w:t xml:space="preserve">[Institution Name] Rankings &amp; Peer Institutions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Carnegie classification (with link to Carnegie 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IPEDS peer group (auto-generated from Carnegie + state +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2–5 named peer institutions with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State rank on graduation rate (within control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State rank on retention rate (within control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before="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rtl w:val="0"/>
        </w:rPr>
        <w:t xml:space="preserve">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0f0f0" w:val="clear"/>
        <w:spacing w:after="20" w:before="2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9"/>
          <w:szCs w:val="29"/>
          <w:rtl w:val="0"/>
        </w:rPr>
        <w:t xml:space="preserve">See Your Complete Peer Benchmarking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Notable Alumni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before="6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24"/>
          <w:szCs w:val="24"/>
          <w:rtl w:val="0"/>
        </w:rPr>
        <w:t xml:space="preserve">H2</w:t>
      </w:r>
      <w:r w:rsidDel="00000000" w:rsidR="00000000" w:rsidRPr="00000000">
        <w:rPr>
          <w:b w:val="1"/>
          <w:bCs w:val="1"/>
          <w:smallCaps w:val="1"/>
          <w:color w:val="55555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5"/>
          <w:szCs w:val="25"/>
          <w:rtl w:val="0"/>
        </w:rPr>
        <w:t xml:space="preserve">Notable Alumni’s of [Institution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BLOCK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List of notable alumni (curated, not from IPEDS — external data source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Name, field, brief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8d46"/>
          <w:sz w:val="28"/>
          <w:szCs w:val="28"/>
          <w:rtl w:val="0"/>
        </w:rPr>
        <w:t xml:space="preserve">09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IR Team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before="6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rtl w:val="0"/>
        </w:rPr>
        <w:t xml:space="preserve">H2 </w:t>
      </w:r>
      <w:r w:rsidDel="00000000" w:rsidR="00000000" w:rsidRPr="00000000">
        <w:rPr>
          <w:b w:val="1"/>
          <w:bCs w:val="1"/>
          <w:smallCaps w:val="1"/>
          <w:color w:val="55555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3"/>
          <w:szCs w:val="23"/>
          <w:rtl w:val="0"/>
        </w:rPr>
        <w:t xml:space="preserve">Institutional Research at [Institution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BLOCK CONTENT — IR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IR office name (if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Link to institution's IR office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120" w:before="400" w:lineRule="auto"/>
        <w:rPr>
          <w:color w:val="1a1a1a"/>
        </w:rPr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10  </w:t>
      </w: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Common data set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" w:before="60" w:lineRule="auto"/>
        <w:rPr>
          <w:b w:val="1"/>
          <w:bCs w:val="1"/>
          <w:smallCap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Common Data Set link (if institution publishes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Block 11  </w:t>
      </w: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before="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mallCaps w:val="1"/>
          <w:color w:val="555555"/>
          <w:rtl w:val="0"/>
        </w:rPr>
        <w:t xml:space="preserve">H2 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3"/>
          <w:szCs w:val="23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222222"/>
          <w:sz w:val="23"/>
          <w:szCs w:val="23"/>
          <w:rtl w:val="0"/>
        </w:rPr>
        <w:t xml:space="preserve"> at [Institution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BLOCK CONTENT —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Current IR job openings at this institution (pulled from job board integration or static: 'Check [Institution] careers page')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Job title patterns: Director of Institutional Research, IR Analyst, Assessment Coordinator</w:t>
      </w:r>
    </w:p>
    <w:p w:rsidR="00000000" w:rsidDel="00000000" w:rsidP="00000000" w:rsidRDefault="00000000" w:rsidRPr="00000000" w14:paraId="000000F7">
      <w:pPr>
        <w:shd w:fill="f5f5f5" w:val="clear"/>
        <w:spacing w:after="120" w:before="400" w:lineRule="auto"/>
        <w:rPr/>
      </w:pPr>
      <w:r w:rsidDel="00000000" w:rsidR="00000000" w:rsidRPr="00000000">
        <w:rPr>
          <w:b w:val="1"/>
          <w:bCs w:val="1"/>
          <w:color w:val="ee8d46"/>
          <w:sz w:val="28"/>
          <w:szCs w:val="28"/>
          <w:rtl w:val="0"/>
        </w:rPr>
        <w:t xml:space="preserve">Final CTA : Cite this Page/ Share this as a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Hub Page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State Hub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H1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Colleges &amp; Universities in [State]: Enrollment, Tuition &amp; Outcomes Data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Intro: total institutions in state, breakdown by Carnegie class and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Summary stats: median graduation rate, median tuition, total enrollment in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Table: all institutions in state (name, city, Carnegie class, graduation rate, tuition) — 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Filter UI: by Carnegie class, by control (public/private), by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Internal links: Carnegie hubs for each class represented in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Browse IR job openings at [State]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See how Clema supports IR teams across [State]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e0e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Carnegie Hub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H1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Research 1 Universities: Federal Data &amp; Peer Benchmarks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Research 2 Universities: Enrollment, Tuition &amp; Outcomes Data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Research Colleges &amp; Universities: Federal Data Profile [Year]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Definition: what this Carnegie class means (2–3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thresholds: research spending and doctorate production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Summary stats: count of institutions, median graduation rate, median tuition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Table: all institutions in class (name, state, graduation rate, tuition, enrollment) — 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Filter UI: by state, by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Internal links: state hubs for top states by institution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555555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See how Clema supports IR teams at Research 1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0f0f0" w:val="clear"/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Browse IR job openings at [Carnegie class] universities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e8d4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hema.org/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