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80" w:type="dxa"/>
        <w:tblLayout w:type="fixed"/>
        <w:tblLook w:val="04A0" w:firstRow="1" w:lastRow="0" w:firstColumn="1" w:lastColumn="0" w:noHBand="0" w:noVBand="1"/>
      </w:tblPr>
      <w:tblGrid>
        <w:gridCol w:w="559"/>
        <w:gridCol w:w="2880"/>
        <w:gridCol w:w="30"/>
        <w:gridCol w:w="2686"/>
        <w:gridCol w:w="5597"/>
        <w:gridCol w:w="714"/>
        <w:gridCol w:w="714"/>
      </w:tblGrid>
      <w:tr w:rsidR="00426417" w:rsidTr="0042641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426417" w:rsidRDefault="00B25403" w:rsidP="00516E9B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Test </w:t>
            </w:r>
            <w:r w:rsidR="00B217BD">
              <w:rPr>
                <w:color w:val="0000FF"/>
                <w:sz w:val="24"/>
                <w:szCs w:val="24"/>
              </w:rPr>
              <w:t>one match adds 2</w:t>
            </w:r>
            <w:r w:rsidR="00516E9B">
              <w:rPr>
                <w:color w:val="0000FF"/>
                <w:sz w:val="24"/>
                <w:szCs w:val="24"/>
              </w:rPr>
              <w:t>Xbet to balance</w:t>
            </w:r>
            <w:r w:rsidR="00FF7588">
              <w:rPr>
                <w:color w:val="0000FF"/>
                <w:sz w:val="24"/>
                <w:szCs w:val="24"/>
              </w:rPr>
              <w:t>.</w:t>
            </w:r>
          </w:p>
        </w:tc>
      </w:tr>
      <w:tr w:rsidR="00426417" w:rsidTr="0042641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426417" w:rsidRDefault="00B25403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Play Game</w:t>
            </w:r>
          </w:p>
        </w:tc>
      </w:tr>
      <w:tr w:rsidR="00426417" w:rsidTr="00426417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426417" w:rsidRDefault="00B25403" w:rsidP="00633564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Tests that </w:t>
            </w:r>
            <w:r w:rsidR="00B217BD">
              <w:rPr>
                <w:color w:val="0000FF"/>
                <w:sz w:val="24"/>
                <w:szCs w:val="24"/>
              </w:rPr>
              <w:t>when the player makes two</w:t>
            </w:r>
            <w:r w:rsidR="00633564">
              <w:rPr>
                <w:color w:val="0000FF"/>
                <w:sz w:val="24"/>
                <w:szCs w:val="24"/>
              </w:rPr>
              <w:t xml:space="preserve"> match</w:t>
            </w:r>
            <w:r w:rsidR="00B217BD">
              <w:rPr>
                <w:color w:val="0000FF"/>
                <w:sz w:val="24"/>
                <w:szCs w:val="24"/>
              </w:rPr>
              <w:t>es, he receives 2</w:t>
            </w:r>
            <w:r w:rsidR="00633564">
              <w:rPr>
                <w:color w:val="0000FF"/>
                <w:sz w:val="24"/>
                <w:szCs w:val="24"/>
              </w:rPr>
              <w:t>X his bet added to his balance.</w:t>
            </w:r>
          </w:p>
        </w:tc>
      </w:tr>
      <w:tr w:rsidR="00426417" w:rsidTr="00426417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426417" w:rsidRDefault="00FF7588" w:rsidP="00804D15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Bug 4 must be resolved (</w:t>
            </w:r>
            <w:r w:rsidR="00EA565D">
              <w:rPr>
                <w:color w:val="0000FF"/>
                <w:sz w:val="24"/>
                <w:szCs w:val="24"/>
              </w:rPr>
              <w:t>producing new dice faces with each roll).</w:t>
            </w:r>
          </w:p>
        </w:tc>
      </w:tr>
      <w:tr w:rsidR="00426417" w:rsidTr="0042641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426417" w:rsidRPr="008D61A9" w:rsidRDefault="000B7FC8" w:rsidP="00DF3528">
            <w:pPr>
              <w:pStyle w:val="bp"/>
              <w:rPr>
                <w:color w:val="0000FF"/>
                <w:sz w:val="24"/>
                <w:szCs w:val="24"/>
                <w:lang w:val="en-AU"/>
              </w:rPr>
            </w:pPr>
            <w:proofErr w:type="spellStart"/>
            <w:r>
              <w:rPr>
                <w:color w:val="0000FF"/>
                <w:sz w:val="24"/>
                <w:szCs w:val="24"/>
                <w:lang w:val="en-AU"/>
              </w:rPr>
              <w:t>GameTest</w:t>
            </w:r>
            <w:proofErr w:type="spellEnd"/>
            <w:r>
              <w:rPr>
                <w:color w:val="0000FF"/>
                <w:sz w:val="24"/>
                <w:szCs w:val="24"/>
                <w:lang w:val="en-AU"/>
              </w:rPr>
              <w:t xml:space="preserve"> unit test has passed.</w:t>
            </w:r>
          </w:p>
        </w:tc>
      </w:tr>
      <w:tr w:rsidR="00426417" w:rsidTr="0042641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426417" w:rsidRDefault="00426417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426417" w:rsidRDefault="00426417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426417" w:rsidTr="0042641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426417" w:rsidTr="00426417">
        <w:trPr>
          <w:cantSplit/>
          <w:trHeight w:val="80"/>
          <w:tblHeader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26417" w:rsidRDefault="00426417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C0C0C0"/>
            <w:hideMark/>
          </w:tcPr>
          <w:p w:rsidR="00426417" w:rsidRDefault="00426417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426417" w:rsidRDefault="00426417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426417" w:rsidRDefault="00426417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426417" w:rsidRDefault="00426417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426417" w:rsidTr="00426417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26417" w:rsidRDefault="00426417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C400BD" w:rsidP="00FF7588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Run </w:t>
            </w:r>
            <w:r w:rsidR="00FF7588">
              <w:rPr>
                <w:sz w:val="24"/>
              </w:rPr>
              <w:t>Test</w:t>
            </w:r>
            <w:r w:rsidR="00790212">
              <w:rPr>
                <w:sz w:val="24"/>
              </w:rPr>
              <w:t>Runner</w:t>
            </w:r>
            <w:r>
              <w:rPr>
                <w:sz w:val="24"/>
              </w:rPr>
              <w:t>.java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C400BD" w:rsidP="00790212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Console opens </w:t>
            </w:r>
            <w:r w:rsidR="00790212">
              <w:rPr>
                <w:sz w:val="24"/>
              </w:rPr>
              <w:t xml:space="preserve">and unit test results are shown. 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426417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426417">
            <w:pPr>
              <w:pStyle w:val="RowHeadings"/>
              <w:spacing w:before="80" w:after="80"/>
            </w:pPr>
          </w:p>
        </w:tc>
      </w:tr>
      <w:tr w:rsidR="009854F1" w:rsidTr="00426417"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854F1" w:rsidRDefault="009854F1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854F1" w:rsidRDefault="009854F1" w:rsidP="00790212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rPr>
                <w:sz w:val="24"/>
              </w:rPr>
            </w:pPr>
            <w:r>
              <w:rPr>
                <w:sz w:val="24"/>
              </w:rPr>
              <w:t>Look for this line in the console: “</w:t>
            </w:r>
            <w:proofErr w:type="spellStart"/>
            <w:r w:rsidR="00B217BD">
              <w:rPr>
                <w:sz w:val="24"/>
              </w:rPr>
              <w:t>TestPlayRoundTwo</w:t>
            </w:r>
            <w:r w:rsidRPr="009854F1">
              <w:rPr>
                <w:sz w:val="24"/>
              </w:rPr>
              <w:t>Match</w:t>
            </w:r>
            <w:r w:rsidR="00B217BD">
              <w:rPr>
                <w:sz w:val="24"/>
              </w:rPr>
              <w:t>es</w:t>
            </w:r>
            <w:proofErr w:type="spellEnd"/>
            <w:r w:rsidR="00B217BD">
              <w:rPr>
                <w:sz w:val="24"/>
              </w:rPr>
              <w:t>(</w:t>
            </w:r>
            <w:proofErr w:type="spellStart"/>
            <w:r w:rsidR="00B217BD">
              <w:rPr>
                <w:sz w:val="24"/>
              </w:rPr>
              <w:t>test.GameTest</w:t>
            </w:r>
            <w:proofErr w:type="spellEnd"/>
            <w:r w:rsidR="00B217BD">
              <w:rPr>
                <w:sz w:val="24"/>
              </w:rPr>
              <w:t>): expected:&lt;150&gt; but was:&lt;125</w:t>
            </w:r>
            <w:r w:rsidRPr="009854F1">
              <w:rPr>
                <w:sz w:val="24"/>
              </w:rPr>
              <w:t>&gt;”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4F1" w:rsidRDefault="00A6283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This line should not exist.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4F1" w:rsidRDefault="009854F1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4F1" w:rsidRDefault="009854F1">
            <w:pPr>
              <w:pStyle w:val="RowHeadings"/>
              <w:spacing w:before="80" w:after="80"/>
            </w:pPr>
          </w:p>
        </w:tc>
      </w:tr>
      <w:tr w:rsidR="00426417" w:rsidTr="00426417"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26417" w:rsidRDefault="00426417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1C228D" w:rsidP="00790212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rPr>
                <w:sz w:val="24"/>
              </w:rPr>
            </w:pPr>
            <w:r>
              <w:rPr>
                <w:sz w:val="24"/>
              </w:rPr>
              <w:t xml:space="preserve">Look at </w:t>
            </w:r>
            <w:r w:rsidR="00790212">
              <w:rPr>
                <w:sz w:val="24"/>
              </w:rPr>
              <w:t>the line in the console starting with “</w:t>
            </w:r>
            <w:r w:rsidR="00790212" w:rsidRPr="00790212">
              <w:rPr>
                <w:sz w:val="24"/>
              </w:rPr>
              <w:t>Game unit testing success:”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790212">
            <w:pPr>
              <w:pStyle w:val="bp"/>
              <w:rPr>
                <w:sz w:val="24"/>
              </w:rPr>
            </w:pPr>
            <w:r>
              <w:rPr>
                <w:sz w:val="24"/>
              </w:rPr>
              <w:t>“true” appears after the line “</w:t>
            </w:r>
            <w:r w:rsidRPr="00790212">
              <w:rPr>
                <w:sz w:val="24"/>
              </w:rPr>
              <w:t>Game unit testing success:”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426417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426417">
            <w:pPr>
              <w:pStyle w:val="RowHeadings"/>
              <w:spacing w:before="80" w:after="80"/>
            </w:pPr>
          </w:p>
        </w:tc>
      </w:tr>
      <w:tr w:rsidR="00426417" w:rsidTr="00426417"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26417" w:rsidRDefault="00426417" w:rsidP="00D358C3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426417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rPr>
                <w:sz w:val="24"/>
              </w:rPr>
            </w:pP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426417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426417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426417">
            <w:pPr>
              <w:pStyle w:val="RowHeadings"/>
              <w:spacing w:before="80" w:after="80"/>
            </w:pPr>
          </w:p>
        </w:tc>
      </w:tr>
    </w:tbl>
    <w:p w:rsidR="00426417" w:rsidRDefault="00426417" w:rsidP="00426417">
      <w:pPr>
        <w:pStyle w:val="bp"/>
        <w:spacing w:before="0" w:after="0"/>
      </w:pPr>
    </w:p>
    <w:p w:rsidR="00426417" w:rsidRDefault="00426417" w:rsidP="00426417">
      <w:pPr>
        <w:pStyle w:val="bp"/>
        <w:spacing w:before="0" w:after="0"/>
        <w:rPr>
          <w:color w:val="0000FF"/>
        </w:rPr>
      </w:pPr>
    </w:p>
    <w:p w:rsidR="00426417" w:rsidRDefault="00426417" w:rsidP="00426417">
      <w:pPr>
        <w:sectPr w:rsidR="00426417">
          <w:pgSz w:w="15840" w:h="12240" w:orient="landscape"/>
          <w:pgMar w:top="1440" w:right="1440" w:bottom="1440" w:left="1440" w:header="720" w:footer="720" w:gutter="0"/>
          <w:cols w:space="720"/>
          <w:formProt w:val="0"/>
        </w:sectPr>
      </w:pPr>
    </w:p>
    <w:p w:rsidR="00426417" w:rsidRDefault="00426417" w:rsidP="00426417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7"/>
        <w:gridCol w:w="1447"/>
        <w:gridCol w:w="1453"/>
        <w:gridCol w:w="1453"/>
        <w:gridCol w:w="1453"/>
        <w:gridCol w:w="1453"/>
      </w:tblGrid>
      <w:tr w:rsidR="00426417" w:rsidTr="005C456A">
        <w:tc>
          <w:tcPr>
            <w:tcW w:w="90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26417" w:rsidRDefault="0042641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426417" w:rsidTr="005C456A"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26417" w:rsidRDefault="00426417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26417" w:rsidRDefault="0042641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26417" w:rsidRDefault="0042641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26417" w:rsidRDefault="0042641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26417" w:rsidRDefault="0042641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26417" w:rsidRDefault="0042641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426417" w:rsidTr="005C456A"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26417" w:rsidRDefault="005C456A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N/A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spacing w:before="0" w:after="0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spacing w:before="0" w:after="0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spacing w:before="0" w:after="0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spacing w:before="0" w:after="0"/>
            </w:pPr>
          </w:p>
        </w:tc>
      </w:tr>
    </w:tbl>
    <w:p w:rsidR="00426417" w:rsidRDefault="00426417" w:rsidP="00426417">
      <w:pPr>
        <w:pStyle w:val="bp"/>
        <w:spacing w:before="0" w:after="0"/>
      </w:pPr>
    </w:p>
    <w:p w:rsidR="00426417" w:rsidRDefault="00426417" w:rsidP="00392ABE">
      <w:pPr>
        <w:pStyle w:val="Heading1"/>
      </w:pPr>
    </w:p>
    <w:p w:rsidR="00647C29" w:rsidRDefault="00392ABE" w:rsidP="00392ABE">
      <w:pPr>
        <w:pStyle w:val="Heading1"/>
      </w:pPr>
      <w:r>
        <w:t>Results</w:t>
      </w:r>
    </w:p>
    <w:p w:rsidR="009854F1" w:rsidRDefault="009854F1" w:rsidP="009854F1">
      <w:r>
        <w:rPr>
          <w:noProof/>
          <w:lang w:val="en-AU" w:eastAsia="en-AU"/>
        </w:rPr>
        <w:drawing>
          <wp:inline distT="0" distB="0" distL="0" distR="0" wp14:anchorId="34438CF7" wp14:editId="54139F3F">
            <wp:extent cx="5731510" cy="13055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FBC" w:rsidRDefault="00293FBC" w:rsidP="009854F1"/>
    <w:p w:rsidR="00293FBC" w:rsidRPr="009854F1" w:rsidRDefault="00293FBC" w:rsidP="009854F1">
      <w:r>
        <w:t>This result shows th</w:t>
      </w:r>
      <w:r w:rsidR="00B7109F">
        <w:t xml:space="preserve">at the test failed. (The </w:t>
      </w:r>
      <w:proofErr w:type="spellStart"/>
      <w:r w:rsidR="00B7109F">
        <w:t>TestPlayRound</w:t>
      </w:r>
      <w:bookmarkStart w:id="0" w:name="_GoBack"/>
      <w:bookmarkEnd w:id="0"/>
      <w:r w:rsidR="00B7109F">
        <w:t>Two</w:t>
      </w:r>
      <w:r>
        <w:t>Match</w:t>
      </w:r>
      <w:r w:rsidR="00B7109F">
        <w:t>es</w:t>
      </w:r>
      <w:proofErr w:type="spellEnd"/>
      <w:r>
        <w:t xml:space="preserve"> line is present, and it says “false” after “Game unit testing </w:t>
      </w:r>
      <w:proofErr w:type="gramStart"/>
      <w:r>
        <w:t>success:</w:t>
      </w:r>
      <w:proofErr w:type="gramEnd"/>
      <w:r>
        <w:t>”</w:t>
      </w:r>
      <w:r w:rsidR="002779A8">
        <w:t>)</w:t>
      </w:r>
    </w:p>
    <w:sectPr w:rsidR="00293FBC" w:rsidRPr="00985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872"/>
    <w:rsid w:val="00013C17"/>
    <w:rsid w:val="0008596E"/>
    <w:rsid w:val="000B7FC8"/>
    <w:rsid w:val="001C228D"/>
    <w:rsid w:val="002779A8"/>
    <w:rsid w:val="00293FBC"/>
    <w:rsid w:val="00392ABE"/>
    <w:rsid w:val="003E1EAD"/>
    <w:rsid w:val="00426417"/>
    <w:rsid w:val="00516E9B"/>
    <w:rsid w:val="005C456A"/>
    <w:rsid w:val="00633564"/>
    <w:rsid w:val="00647C29"/>
    <w:rsid w:val="006A6125"/>
    <w:rsid w:val="00746B8F"/>
    <w:rsid w:val="00790212"/>
    <w:rsid w:val="007B20AF"/>
    <w:rsid w:val="00804D15"/>
    <w:rsid w:val="00846E65"/>
    <w:rsid w:val="008D61A9"/>
    <w:rsid w:val="00932872"/>
    <w:rsid w:val="009854F1"/>
    <w:rsid w:val="00A6283F"/>
    <w:rsid w:val="00AF507C"/>
    <w:rsid w:val="00AF6D17"/>
    <w:rsid w:val="00B217BD"/>
    <w:rsid w:val="00B25403"/>
    <w:rsid w:val="00B7109F"/>
    <w:rsid w:val="00C400BD"/>
    <w:rsid w:val="00CF0A90"/>
    <w:rsid w:val="00D358C3"/>
    <w:rsid w:val="00DE07FA"/>
    <w:rsid w:val="00DF3528"/>
    <w:rsid w:val="00E30CE6"/>
    <w:rsid w:val="00EA565D"/>
    <w:rsid w:val="00F53C51"/>
    <w:rsid w:val="00FF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08A805-ECBC-4B5B-A778-B53942DB7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6417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2A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2A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p">
    <w:name w:val="bp"/>
    <w:basedOn w:val="Normal"/>
    <w:rsid w:val="00426417"/>
    <w:pPr>
      <w:spacing w:before="80" w:after="80"/>
    </w:pPr>
  </w:style>
  <w:style w:type="paragraph" w:customStyle="1" w:styleId="proc">
    <w:name w:val="proc"/>
    <w:basedOn w:val="Normal"/>
    <w:rsid w:val="00426417"/>
    <w:pPr>
      <w:numPr>
        <w:numId w:val="1"/>
      </w:numPr>
      <w:spacing w:before="80" w:after="80"/>
    </w:pPr>
  </w:style>
  <w:style w:type="paragraph" w:customStyle="1" w:styleId="RowHeadings">
    <w:name w:val="Row Headings"/>
    <w:basedOn w:val="Normal"/>
    <w:rsid w:val="00426417"/>
    <w:pPr>
      <w:keepLines/>
      <w:widowControl w:val="0"/>
      <w:suppressAutoHyphens/>
    </w:pPr>
    <w:rPr>
      <w:rFonts w:ascii="Arial" w:hAnsi="Arial"/>
      <w:b/>
      <w:noProof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92AB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92AB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8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Tewes</dc:creator>
  <cp:keywords/>
  <dc:description/>
  <cp:lastModifiedBy>Erin Tewes</cp:lastModifiedBy>
  <cp:revision>32</cp:revision>
  <dcterms:created xsi:type="dcterms:W3CDTF">2016-09-29T04:34:00Z</dcterms:created>
  <dcterms:modified xsi:type="dcterms:W3CDTF">2016-10-09T01:14:00Z</dcterms:modified>
</cp:coreProperties>
</file>