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1A3D8" w14:textId="5E2AA29E" w:rsidR="00B13760" w:rsidRPr="00963D43" w:rsidRDefault="00B13760" w:rsidP="00B13760">
      <w:pPr>
        <w:pStyle w:val="ListParagraph"/>
        <w:numPr>
          <w:ilvl w:val="0"/>
          <w:numId w:val="1"/>
        </w:numPr>
        <w:rPr>
          <w:b/>
          <w:bCs/>
          <w:sz w:val="28"/>
          <w:szCs w:val="28"/>
          <w:lang w:val="en-US"/>
        </w:rPr>
      </w:pPr>
      <w:r w:rsidRPr="00963D43">
        <w:rPr>
          <w:b/>
          <w:bCs/>
          <w:sz w:val="28"/>
          <w:szCs w:val="28"/>
          <w:lang w:val="en-US"/>
        </w:rPr>
        <w:t>What is marginal probability</w:t>
      </w:r>
    </w:p>
    <w:p w14:paraId="2A6CB35A" w14:textId="77777777" w:rsidR="00B13760" w:rsidRDefault="00B13760" w:rsidP="00B13760">
      <w:pPr>
        <w:pStyle w:val="ListParagraph"/>
        <w:rPr>
          <w:lang w:val="en-US"/>
        </w:rPr>
      </w:pPr>
    </w:p>
    <w:p w14:paraId="3DAA8C32" w14:textId="3482683C" w:rsidR="00AD68D0" w:rsidRDefault="00AD68D0" w:rsidP="00B13760">
      <w:pPr>
        <w:pStyle w:val="ListParagraph"/>
        <w:rPr>
          <w:lang w:val="en-US"/>
        </w:rPr>
      </w:pPr>
      <w:r>
        <w:rPr>
          <w:lang w:val="en-US"/>
        </w:rPr>
        <w:t>It is a probability of one event occurred calculation by ignoring all other variables.</w:t>
      </w:r>
    </w:p>
    <w:p w14:paraId="4860CAF0" w14:textId="77777777" w:rsidR="00AD68D0" w:rsidRDefault="00AD68D0" w:rsidP="00B13760">
      <w:pPr>
        <w:pStyle w:val="ListParagraph"/>
        <w:rPr>
          <w:lang w:val="en-US"/>
        </w:rPr>
      </w:pPr>
    </w:p>
    <w:p w14:paraId="759D88FA" w14:textId="36C5DEA7" w:rsidR="00B13760" w:rsidRDefault="00B13760" w:rsidP="00B13760">
      <w:pPr>
        <w:pStyle w:val="ListParagraph"/>
        <w:rPr>
          <w:lang w:val="en-US"/>
        </w:rPr>
      </w:pPr>
      <w:r w:rsidRPr="00B13760">
        <w:rPr>
          <w:noProof/>
          <w:lang w:val="en-US"/>
        </w:rPr>
        <w:drawing>
          <wp:inline distT="0" distB="0" distL="0" distR="0" wp14:anchorId="5FFB890E" wp14:editId="0A236CD2">
            <wp:extent cx="3931920" cy="3167404"/>
            <wp:effectExtent l="0" t="0" r="0" b="0"/>
            <wp:docPr id="931120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20341" name=""/>
                    <pic:cNvPicPr/>
                  </pic:nvPicPr>
                  <pic:blipFill>
                    <a:blip r:embed="rId5"/>
                    <a:stretch>
                      <a:fillRect/>
                    </a:stretch>
                  </pic:blipFill>
                  <pic:spPr>
                    <a:xfrm>
                      <a:off x="0" y="0"/>
                      <a:ext cx="3941695" cy="3175278"/>
                    </a:xfrm>
                    <a:prstGeom prst="rect">
                      <a:avLst/>
                    </a:prstGeom>
                  </pic:spPr>
                </pic:pic>
              </a:graphicData>
            </a:graphic>
          </wp:inline>
        </w:drawing>
      </w:r>
    </w:p>
    <w:p w14:paraId="3CDBC397" w14:textId="4551DD58" w:rsidR="00AD68D0" w:rsidRDefault="00AD68D0" w:rsidP="00B13760">
      <w:pPr>
        <w:pStyle w:val="ListParagraph"/>
        <w:rPr>
          <w:lang w:val="en-US"/>
        </w:rPr>
      </w:pPr>
      <w:r w:rsidRPr="00AD68D0">
        <w:rPr>
          <w:noProof/>
          <w:lang w:val="en-US"/>
        </w:rPr>
        <w:drawing>
          <wp:inline distT="0" distB="0" distL="0" distR="0" wp14:anchorId="70A5502F" wp14:editId="043CCD1F">
            <wp:extent cx="5731510" cy="2759710"/>
            <wp:effectExtent l="0" t="0" r="2540" b="2540"/>
            <wp:docPr id="678802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02520" name=""/>
                    <pic:cNvPicPr/>
                  </pic:nvPicPr>
                  <pic:blipFill>
                    <a:blip r:embed="rId6"/>
                    <a:stretch>
                      <a:fillRect/>
                    </a:stretch>
                  </pic:blipFill>
                  <pic:spPr>
                    <a:xfrm>
                      <a:off x="0" y="0"/>
                      <a:ext cx="5731510" cy="2759710"/>
                    </a:xfrm>
                    <a:prstGeom prst="rect">
                      <a:avLst/>
                    </a:prstGeom>
                  </pic:spPr>
                </pic:pic>
              </a:graphicData>
            </a:graphic>
          </wp:inline>
        </w:drawing>
      </w:r>
    </w:p>
    <w:p w14:paraId="59554254" w14:textId="37EA08B8" w:rsidR="00203E7C" w:rsidRDefault="00203E7C" w:rsidP="00203E7C">
      <w:pPr>
        <w:ind w:left="360"/>
        <w:rPr>
          <w:b/>
          <w:bCs/>
          <w:lang w:val="en-US"/>
        </w:rPr>
      </w:pPr>
    </w:p>
    <w:p w14:paraId="0181F722" w14:textId="77777777" w:rsidR="00203E7C" w:rsidRDefault="00203E7C" w:rsidP="00203E7C">
      <w:pPr>
        <w:ind w:left="360"/>
        <w:rPr>
          <w:b/>
          <w:bCs/>
          <w:lang w:val="en-US"/>
        </w:rPr>
      </w:pPr>
    </w:p>
    <w:p w14:paraId="7E5C7982" w14:textId="5A224A91" w:rsidR="00203E7C" w:rsidRPr="00963D43" w:rsidRDefault="00203E7C" w:rsidP="00203E7C">
      <w:pPr>
        <w:pStyle w:val="ListParagraph"/>
        <w:numPr>
          <w:ilvl w:val="0"/>
          <w:numId w:val="1"/>
        </w:numPr>
        <w:rPr>
          <w:b/>
          <w:bCs/>
          <w:sz w:val="28"/>
          <w:szCs w:val="28"/>
          <w:lang w:val="en-US"/>
        </w:rPr>
      </w:pPr>
      <w:r w:rsidRPr="00963D43">
        <w:rPr>
          <w:b/>
          <w:bCs/>
          <w:sz w:val="28"/>
          <w:szCs w:val="28"/>
        </w:rPr>
        <w:t>What are the probability axioms?</w:t>
      </w:r>
    </w:p>
    <w:p w14:paraId="74C933F3" w14:textId="77777777" w:rsidR="006B5530" w:rsidRDefault="006B5530" w:rsidP="006B5530">
      <w:pPr>
        <w:pStyle w:val="ListParagraph"/>
        <w:rPr>
          <w:b/>
          <w:bCs/>
        </w:rPr>
      </w:pPr>
    </w:p>
    <w:p w14:paraId="1B019259" w14:textId="0FCC3AF6" w:rsidR="006B5530" w:rsidRDefault="006B5530" w:rsidP="006B5530">
      <w:pPr>
        <w:pStyle w:val="ListParagraph"/>
      </w:pPr>
      <w:r>
        <w:t>It is called rules or principles of probability theory</w:t>
      </w:r>
      <w:r w:rsidR="00A329BD">
        <w:t>, has three rules</w:t>
      </w:r>
    </w:p>
    <w:p w14:paraId="5879E5C1" w14:textId="5FBD44A7" w:rsidR="00D61128" w:rsidRDefault="00D61128" w:rsidP="006B5530">
      <w:pPr>
        <w:pStyle w:val="ListParagraph"/>
        <w:rPr>
          <w:lang w:val="en-US"/>
        </w:rPr>
      </w:pPr>
      <w:r w:rsidRPr="00D61128">
        <w:rPr>
          <w:noProof/>
          <w:lang w:val="en-US"/>
        </w:rPr>
        <w:lastRenderedPageBreak/>
        <w:drawing>
          <wp:inline distT="0" distB="0" distL="0" distR="0" wp14:anchorId="7AFF994D" wp14:editId="30618623">
            <wp:extent cx="2625436" cy="2826385"/>
            <wp:effectExtent l="0" t="0" r="3810" b="0"/>
            <wp:docPr id="1211925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25614" name=""/>
                    <pic:cNvPicPr/>
                  </pic:nvPicPr>
                  <pic:blipFill>
                    <a:blip r:embed="rId7"/>
                    <a:stretch>
                      <a:fillRect/>
                    </a:stretch>
                  </pic:blipFill>
                  <pic:spPr>
                    <a:xfrm>
                      <a:off x="0" y="0"/>
                      <a:ext cx="2630159" cy="2831469"/>
                    </a:xfrm>
                    <a:prstGeom prst="rect">
                      <a:avLst/>
                    </a:prstGeom>
                  </pic:spPr>
                </pic:pic>
              </a:graphicData>
            </a:graphic>
          </wp:inline>
        </w:drawing>
      </w:r>
    </w:p>
    <w:p w14:paraId="4CD6F44D" w14:textId="5F99EC35" w:rsidR="00CB240C" w:rsidRDefault="00CB240C" w:rsidP="006B5530">
      <w:pPr>
        <w:pStyle w:val="ListParagraph"/>
        <w:rPr>
          <w:lang w:val="en-US"/>
        </w:rPr>
      </w:pPr>
      <w:r w:rsidRPr="00CB240C">
        <w:rPr>
          <w:noProof/>
          <w:lang w:val="en-US"/>
        </w:rPr>
        <w:drawing>
          <wp:inline distT="0" distB="0" distL="0" distR="0" wp14:anchorId="2F079EEC" wp14:editId="11A477E0">
            <wp:extent cx="2854036" cy="1165613"/>
            <wp:effectExtent l="0" t="0" r="3810" b="0"/>
            <wp:docPr id="98060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0765" name=""/>
                    <pic:cNvPicPr/>
                  </pic:nvPicPr>
                  <pic:blipFill>
                    <a:blip r:embed="rId8"/>
                    <a:stretch>
                      <a:fillRect/>
                    </a:stretch>
                  </pic:blipFill>
                  <pic:spPr>
                    <a:xfrm>
                      <a:off x="0" y="0"/>
                      <a:ext cx="2876737" cy="1174884"/>
                    </a:xfrm>
                    <a:prstGeom prst="rect">
                      <a:avLst/>
                    </a:prstGeom>
                  </pic:spPr>
                </pic:pic>
              </a:graphicData>
            </a:graphic>
          </wp:inline>
        </w:drawing>
      </w:r>
    </w:p>
    <w:p w14:paraId="0AA1DF9B" w14:textId="384BAEBC" w:rsidR="00192DEC" w:rsidRDefault="00192DEC" w:rsidP="006B5530">
      <w:pPr>
        <w:pStyle w:val="ListParagraph"/>
      </w:pPr>
      <w:r>
        <w:rPr>
          <w:lang w:val="en-US"/>
        </w:rPr>
        <w:t xml:space="preserve">This calculation will used in </w:t>
      </w:r>
      <w:r w:rsidRPr="00192DEC">
        <w:rPr>
          <w:b/>
          <w:bCs/>
        </w:rPr>
        <w:t>Naive Bayes</w:t>
      </w:r>
      <w:r>
        <w:rPr>
          <w:b/>
          <w:bCs/>
        </w:rPr>
        <w:t xml:space="preserve"> </w:t>
      </w:r>
      <w:r>
        <w:t xml:space="preserve">where naïve mean assumption, so in </w:t>
      </w:r>
      <w:r w:rsidRPr="00192DEC">
        <w:rPr>
          <w:b/>
          <w:bCs/>
        </w:rPr>
        <w:t>Naive Bayes</w:t>
      </w:r>
      <w:r w:rsidRPr="00192DEC">
        <w:t xml:space="preserve"> is a </w:t>
      </w:r>
      <w:r w:rsidRPr="00192DEC">
        <w:rPr>
          <w:b/>
          <w:bCs/>
        </w:rPr>
        <w:t>probabilistic classifier</w:t>
      </w:r>
      <w:r w:rsidRPr="00192DEC">
        <w:t xml:space="preserve"> based on </w:t>
      </w:r>
      <w:r w:rsidRPr="00192DEC">
        <w:rPr>
          <w:b/>
          <w:bCs/>
        </w:rPr>
        <w:t>Bayes' Theorem</w:t>
      </w:r>
      <w:r w:rsidRPr="00192DEC">
        <w:t xml:space="preserve"> that assumes features are independent — it predicts the class with the highest probability.</w:t>
      </w:r>
    </w:p>
    <w:p w14:paraId="672A8BEC" w14:textId="77777777" w:rsidR="00ED7C98" w:rsidRDefault="00ED7C98" w:rsidP="006B5530">
      <w:pPr>
        <w:pStyle w:val="ListParagraph"/>
      </w:pPr>
    </w:p>
    <w:p w14:paraId="4D328817" w14:textId="5D0F5D21" w:rsidR="00ED7C98" w:rsidRPr="00963D43" w:rsidRDefault="00ED7C98" w:rsidP="00ED7C98">
      <w:pPr>
        <w:pStyle w:val="ListParagraph"/>
        <w:numPr>
          <w:ilvl w:val="0"/>
          <w:numId w:val="1"/>
        </w:numPr>
        <w:rPr>
          <w:b/>
          <w:bCs/>
          <w:sz w:val="28"/>
          <w:szCs w:val="28"/>
          <w:lang w:val="en-US"/>
        </w:rPr>
      </w:pPr>
      <w:r w:rsidRPr="00963D43">
        <w:rPr>
          <w:b/>
          <w:bCs/>
          <w:sz w:val="28"/>
          <w:szCs w:val="28"/>
        </w:rPr>
        <w:t>What is Conditional probability ?</w:t>
      </w:r>
    </w:p>
    <w:p w14:paraId="12BA1A7D" w14:textId="77777777" w:rsidR="00ED7C98" w:rsidRPr="00ED7C98" w:rsidRDefault="00ED7C98" w:rsidP="00ED7C98">
      <w:pPr>
        <w:pStyle w:val="ListParagraph"/>
      </w:pPr>
      <w:r w:rsidRPr="00ED7C98">
        <w:t xml:space="preserve">Conditional probability is the chance of event </w:t>
      </w:r>
      <w:r w:rsidRPr="00ED7C98">
        <w:rPr>
          <w:b/>
          <w:bCs/>
        </w:rPr>
        <w:t>A</w:t>
      </w:r>
      <w:r w:rsidRPr="00ED7C98">
        <w:t xml:space="preserve"> happening </w:t>
      </w:r>
      <w:r w:rsidRPr="00ED7C98">
        <w:rPr>
          <w:b/>
          <w:bCs/>
        </w:rPr>
        <w:t>if</w:t>
      </w:r>
      <w:r w:rsidRPr="00ED7C98">
        <w:t xml:space="preserve"> event </w:t>
      </w:r>
      <w:r w:rsidRPr="00ED7C98">
        <w:rPr>
          <w:b/>
          <w:bCs/>
        </w:rPr>
        <w:t>B</w:t>
      </w:r>
      <w:r w:rsidRPr="00ED7C98">
        <w:t xml:space="preserve"> has already happened — like the chance it’s raining (</w:t>
      </w:r>
      <w:r w:rsidRPr="00ED7C98">
        <w:rPr>
          <w:b/>
          <w:bCs/>
        </w:rPr>
        <w:t>A</w:t>
      </w:r>
      <w:r w:rsidRPr="00ED7C98">
        <w:t>) given that it’s cloudy (</w:t>
      </w:r>
      <w:r w:rsidRPr="00ED7C98">
        <w:rPr>
          <w:b/>
          <w:bCs/>
        </w:rPr>
        <w:t>B</w:t>
      </w:r>
      <w:r w:rsidRPr="00ED7C98">
        <w:t>).</w:t>
      </w:r>
    </w:p>
    <w:p w14:paraId="0896E41D" w14:textId="77777777" w:rsidR="00ED7C98" w:rsidRDefault="00ED7C98" w:rsidP="00ED7C98">
      <w:pPr>
        <w:pStyle w:val="ListParagraph"/>
      </w:pPr>
      <w:r w:rsidRPr="00ED7C98">
        <w:rPr>
          <w:b/>
          <w:bCs/>
        </w:rPr>
        <w:t>Example</w:t>
      </w:r>
      <w:r w:rsidRPr="00ED7C98">
        <w:t>: If 30 out of 50 cloudy days are rainy, then</w:t>
      </w:r>
      <w:r w:rsidRPr="00ED7C98">
        <w:br/>
      </w:r>
      <w:r w:rsidRPr="00ED7C98">
        <w:rPr>
          <w:b/>
          <w:bCs/>
        </w:rPr>
        <w:t>P(Rain | Cloudy) = 30 / 50 = 0.6</w:t>
      </w:r>
      <w:r w:rsidRPr="00ED7C98">
        <w:t>.</w:t>
      </w:r>
    </w:p>
    <w:p w14:paraId="362551F6" w14:textId="77777777" w:rsidR="00FE0786" w:rsidRDefault="00FE0786" w:rsidP="00FE0786"/>
    <w:p w14:paraId="12D70DF6" w14:textId="632103BA" w:rsidR="00950AC8" w:rsidRPr="00963D43" w:rsidRDefault="00FE0786" w:rsidP="00950AC8">
      <w:pPr>
        <w:pStyle w:val="ListParagraph"/>
        <w:numPr>
          <w:ilvl w:val="0"/>
          <w:numId w:val="1"/>
        </w:numPr>
        <w:rPr>
          <w:b/>
          <w:bCs/>
          <w:sz w:val="28"/>
          <w:szCs w:val="28"/>
        </w:rPr>
      </w:pPr>
      <w:r w:rsidRPr="00963D43">
        <w:rPr>
          <w:b/>
          <w:bCs/>
          <w:sz w:val="28"/>
          <w:szCs w:val="28"/>
        </w:rPr>
        <w:t>What is Bayes’ Theorem and when is it used in data science</w:t>
      </w:r>
      <w:r w:rsidR="00950AC8" w:rsidRPr="00963D43">
        <w:rPr>
          <w:b/>
          <w:bCs/>
          <w:sz w:val="28"/>
          <w:szCs w:val="28"/>
        </w:rPr>
        <w:t>?</w:t>
      </w:r>
    </w:p>
    <w:p w14:paraId="1C4B1AC3" w14:textId="7630028B" w:rsidR="00950AC8" w:rsidRDefault="00950AC8" w:rsidP="00950AC8">
      <w:pPr>
        <w:pStyle w:val="ListParagraph"/>
      </w:pPr>
      <w:r w:rsidRPr="00950AC8">
        <w:t>Bayes' Theorem helps us find the probability of a cause given an observed result. For example, if a person tests positive for a disease, Bayes' Theorem helps calculate how likely they truly have it, considering the test’s accuracy and disease rate. It's useful in areas like medical diagnosis, spam detection, and predictive modeling.</w:t>
      </w:r>
    </w:p>
    <w:p w14:paraId="1293AB18" w14:textId="77777777" w:rsidR="00D71844" w:rsidRDefault="00D71844" w:rsidP="00950AC8">
      <w:pPr>
        <w:pStyle w:val="ListParagraph"/>
      </w:pPr>
    </w:p>
    <w:p w14:paraId="6F12C2E6" w14:textId="77777777" w:rsidR="00950AC8" w:rsidRPr="00950AC8" w:rsidRDefault="00950AC8" w:rsidP="00950AC8">
      <w:pPr>
        <w:pStyle w:val="ListParagraph"/>
      </w:pPr>
      <w:r w:rsidRPr="00950AC8">
        <w:t>  Bayes' Theorem = Formula for conditional probability</w:t>
      </w:r>
    </w:p>
    <w:p w14:paraId="3DCBE685" w14:textId="77777777" w:rsidR="00950AC8" w:rsidRDefault="00950AC8" w:rsidP="00950AC8">
      <w:pPr>
        <w:pStyle w:val="ListParagraph"/>
      </w:pPr>
      <w:r w:rsidRPr="00950AC8">
        <w:t>  Naive Bayes = A classification model built using Bayes’ Theorem</w:t>
      </w:r>
    </w:p>
    <w:p w14:paraId="0F7D408A" w14:textId="77777777" w:rsidR="00D71844" w:rsidRDefault="00D71844" w:rsidP="00950AC8">
      <w:pPr>
        <w:pStyle w:val="ListParagraph"/>
      </w:pPr>
    </w:p>
    <w:p w14:paraId="766506A5" w14:textId="68DA9576" w:rsidR="003969F7" w:rsidRDefault="003969F7" w:rsidP="00950AC8">
      <w:pPr>
        <w:pStyle w:val="ListParagraph"/>
      </w:pPr>
      <w:r w:rsidRPr="003969F7">
        <w:t>Naive Bayes is widely used for spam detection, sentiment analysis, and text classification.</w:t>
      </w:r>
    </w:p>
    <w:p w14:paraId="0DE05C20" w14:textId="77777777" w:rsidR="00DF0173" w:rsidRDefault="00DF0173" w:rsidP="00950AC8">
      <w:pPr>
        <w:pStyle w:val="ListParagraph"/>
      </w:pPr>
    </w:p>
    <w:p w14:paraId="3998B27E" w14:textId="594815D0" w:rsidR="00424665" w:rsidRPr="00963D43" w:rsidRDefault="00424665" w:rsidP="00424665">
      <w:pPr>
        <w:pStyle w:val="ListParagraph"/>
        <w:numPr>
          <w:ilvl w:val="0"/>
          <w:numId w:val="1"/>
        </w:numPr>
        <w:rPr>
          <w:b/>
          <w:bCs/>
          <w:sz w:val="28"/>
          <w:szCs w:val="28"/>
        </w:rPr>
      </w:pPr>
      <w:r w:rsidRPr="00963D43">
        <w:rPr>
          <w:b/>
          <w:bCs/>
          <w:sz w:val="28"/>
          <w:szCs w:val="28"/>
        </w:rPr>
        <w:t>Define variance and conditional variance.</w:t>
      </w:r>
    </w:p>
    <w:p w14:paraId="6CA68B23" w14:textId="77777777" w:rsidR="00DF0173" w:rsidRPr="00424665" w:rsidRDefault="00DF0173" w:rsidP="00DF0173">
      <w:pPr>
        <w:pStyle w:val="ListParagraph"/>
        <w:rPr>
          <w:b/>
          <w:bCs/>
        </w:rPr>
      </w:pPr>
    </w:p>
    <w:p w14:paraId="5D75D76D" w14:textId="77777777" w:rsidR="00424665" w:rsidRPr="00424665" w:rsidRDefault="00424665" w:rsidP="00424665">
      <w:pPr>
        <w:pStyle w:val="ListParagraph"/>
      </w:pPr>
      <w:r w:rsidRPr="00424665">
        <w:rPr>
          <w:b/>
          <w:bCs/>
        </w:rPr>
        <w:lastRenderedPageBreak/>
        <w:t>Variance</w:t>
      </w:r>
      <w:r w:rsidRPr="00424665">
        <w:t>: It shows how spread out numbers are from the average — for example, in the numbers [2, 4, 6], the variance is small because they’re close to the mean (4).</w:t>
      </w:r>
    </w:p>
    <w:p w14:paraId="0CD655D4" w14:textId="77777777" w:rsidR="00424665" w:rsidRPr="00424665" w:rsidRDefault="00424665" w:rsidP="00424665">
      <w:pPr>
        <w:pStyle w:val="ListParagraph"/>
      </w:pPr>
      <w:r w:rsidRPr="00424665">
        <w:rPr>
          <w:b/>
          <w:bCs/>
        </w:rPr>
        <w:t>Conditional Variance</w:t>
      </w:r>
      <w:r w:rsidRPr="00424665">
        <w:t>: It’s the variance of a variable given some condition — for example, if we know it’s a rainy day, the variance of people carrying umbrellas may be less than on random days.</w:t>
      </w:r>
    </w:p>
    <w:p w14:paraId="589E0B2C" w14:textId="77777777" w:rsidR="00424665" w:rsidRPr="00950AC8" w:rsidRDefault="00424665" w:rsidP="00950AC8">
      <w:pPr>
        <w:pStyle w:val="ListParagraph"/>
      </w:pPr>
    </w:p>
    <w:p w14:paraId="09BD76F0" w14:textId="3D0A710C" w:rsidR="008255A7" w:rsidRDefault="008255A7" w:rsidP="00963D43">
      <w:pPr>
        <w:pStyle w:val="ListParagraph"/>
      </w:pPr>
      <w:r w:rsidRPr="008255A7">
        <w:rPr>
          <w:b/>
          <w:bCs/>
        </w:rPr>
        <w:t>EX</w:t>
      </w:r>
      <w:r>
        <w:t>:</w:t>
      </w:r>
    </w:p>
    <w:p w14:paraId="004CCC6F" w14:textId="4C768E0F" w:rsidR="00302003" w:rsidRDefault="00963D43" w:rsidP="00302003">
      <w:pPr>
        <w:rPr>
          <w:lang w:val="en-US"/>
        </w:rPr>
      </w:pPr>
      <w:r>
        <w:rPr>
          <w:lang w:val="en-US"/>
        </w:rPr>
        <w:t xml:space="preserve">                  </w:t>
      </w:r>
      <w:r w:rsidRPr="00963D43">
        <w:rPr>
          <w:noProof/>
          <w:lang w:val="en-US"/>
        </w:rPr>
        <w:drawing>
          <wp:inline distT="0" distB="0" distL="0" distR="0" wp14:anchorId="3D59BB96" wp14:editId="6583ED93">
            <wp:extent cx="3394364" cy="949473"/>
            <wp:effectExtent l="0" t="0" r="0" b="3175"/>
            <wp:docPr id="1895230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30674" name=""/>
                    <pic:cNvPicPr/>
                  </pic:nvPicPr>
                  <pic:blipFill>
                    <a:blip r:embed="rId9"/>
                    <a:stretch>
                      <a:fillRect/>
                    </a:stretch>
                  </pic:blipFill>
                  <pic:spPr>
                    <a:xfrm>
                      <a:off x="0" y="0"/>
                      <a:ext cx="3431553" cy="959876"/>
                    </a:xfrm>
                    <a:prstGeom prst="rect">
                      <a:avLst/>
                    </a:prstGeom>
                  </pic:spPr>
                </pic:pic>
              </a:graphicData>
            </a:graphic>
          </wp:inline>
        </w:drawing>
      </w:r>
    </w:p>
    <w:p w14:paraId="2E6F247B" w14:textId="0CAA25FD" w:rsidR="00963D43" w:rsidRDefault="00963D43" w:rsidP="00302003">
      <w:pPr>
        <w:rPr>
          <w:lang w:val="en-US"/>
        </w:rPr>
      </w:pPr>
      <w:r>
        <w:rPr>
          <w:lang w:val="en-US"/>
        </w:rPr>
        <w:t xml:space="preserve">               </w:t>
      </w:r>
      <w:r w:rsidRPr="00963D43">
        <w:rPr>
          <w:noProof/>
          <w:lang w:val="en-US"/>
        </w:rPr>
        <w:drawing>
          <wp:inline distT="0" distB="0" distL="0" distR="0" wp14:anchorId="60D268C8" wp14:editId="4AB07ABF">
            <wp:extent cx="4020072" cy="2791691"/>
            <wp:effectExtent l="0" t="0" r="0" b="8890"/>
            <wp:docPr id="1283532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32404" name=""/>
                    <pic:cNvPicPr/>
                  </pic:nvPicPr>
                  <pic:blipFill>
                    <a:blip r:embed="rId10"/>
                    <a:stretch>
                      <a:fillRect/>
                    </a:stretch>
                  </pic:blipFill>
                  <pic:spPr>
                    <a:xfrm>
                      <a:off x="0" y="0"/>
                      <a:ext cx="4044525" cy="2808672"/>
                    </a:xfrm>
                    <a:prstGeom prst="rect">
                      <a:avLst/>
                    </a:prstGeom>
                  </pic:spPr>
                </pic:pic>
              </a:graphicData>
            </a:graphic>
          </wp:inline>
        </w:drawing>
      </w:r>
    </w:p>
    <w:p w14:paraId="18536400" w14:textId="6580021B" w:rsidR="00963D43" w:rsidRDefault="00963D43" w:rsidP="00302003">
      <w:pPr>
        <w:rPr>
          <w:lang w:val="en-US"/>
        </w:rPr>
      </w:pPr>
      <w:r>
        <w:rPr>
          <w:lang w:val="en-US"/>
        </w:rPr>
        <w:t xml:space="preserve">              </w:t>
      </w:r>
      <w:r w:rsidRPr="00963D43">
        <w:rPr>
          <w:noProof/>
          <w:lang w:val="en-US"/>
        </w:rPr>
        <w:drawing>
          <wp:inline distT="0" distB="0" distL="0" distR="0" wp14:anchorId="7ADDC0C3" wp14:editId="63550343">
            <wp:extent cx="3138055" cy="2440285"/>
            <wp:effectExtent l="0" t="0" r="5715" b="0"/>
            <wp:docPr id="1598805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05644" name=""/>
                    <pic:cNvPicPr/>
                  </pic:nvPicPr>
                  <pic:blipFill>
                    <a:blip r:embed="rId11"/>
                    <a:stretch>
                      <a:fillRect/>
                    </a:stretch>
                  </pic:blipFill>
                  <pic:spPr>
                    <a:xfrm>
                      <a:off x="0" y="0"/>
                      <a:ext cx="3143895" cy="2444826"/>
                    </a:xfrm>
                    <a:prstGeom prst="rect">
                      <a:avLst/>
                    </a:prstGeom>
                  </pic:spPr>
                </pic:pic>
              </a:graphicData>
            </a:graphic>
          </wp:inline>
        </w:drawing>
      </w:r>
    </w:p>
    <w:p w14:paraId="5AFB6E4A" w14:textId="3C09B777" w:rsidR="00963D43" w:rsidRDefault="00963D43" w:rsidP="00302003">
      <w:pPr>
        <w:rPr>
          <w:lang w:val="en-US"/>
        </w:rPr>
      </w:pPr>
      <w:r>
        <w:rPr>
          <w:lang w:val="en-US"/>
        </w:rPr>
        <w:t xml:space="preserve">                </w:t>
      </w:r>
      <w:r w:rsidRPr="00963D43">
        <w:rPr>
          <w:noProof/>
          <w:lang w:val="en-US"/>
        </w:rPr>
        <w:drawing>
          <wp:inline distT="0" distB="0" distL="0" distR="0" wp14:anchorId="5DDE2120" wp14:editId="0F43EDE2">
            <wp:extent cx="1607127" cy="659103"/>
            <wp:effectExtent l="0" t="0" r="0" b="8255"/>
            <wp:docPr id="120365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59153" name=""/>
                    <pic:cNvPicPr/>
                  </pic:nvPicPr>
                  <pic:blipFill>
                    <a:blip r:embed="rId12"/>
                    <a:stretch>
                      <a:fillRect/>
                    </a:stretch>
                  </pic:blipFill>
                  <pic:spPr>
                    <a:xfrm>
                      <a:off x="0" y="0"/>
                      <a:ext cx="1618432" cy="663739"/>
                    </a:xfrm>
                    <a:prstGeom prst="rect">
                      <a:avLst/>
                    </a:prstGeom>
                  </pic:spPr>
                </pic:pic>
              </a:graphicData>
            </a:graphic>
          </wp:inline>
        </w:drawing>
      </w:r>
      <w:r>
        <w:rPr>
          <w:lang w:val="en-US"/>
        </w:rPr>
        <w:t>`</w:t>
      </w:r>
    </w:p>
    <w:p w14:paraId="49525337" w14:textId="77777777" w:rsidR="00302003" w:rsidRPr="007D6ABF" w:rsidRDefault="00302003" w:rsidP="00302003">
      <w:pPr>
        <w:pStyle w:val="ListParagraph"/>
        <w:numPr>
          <w:ilvl w:val="0"/>
          <w:numId w:val="1"/>
        </w:numPr>
        <w:rPr>
          <w:b/>
          <w:bCs/>
          <w:sz w:val="28"/>
          <w:szCs w:val="28"/>
          <w:lang w:val="en-US"/>
        </w:rPr>
      </w:pPr>
      <w:r w:rsidRPr="007D6ABF">
        <w:rPr>
          <w:b/>
          <w:bCs/>
          <w:sz w:val="28"/>
          <w:szCs w:val="28"/>
        </w:rPr>
        <w:lastRenderedPageBreak/>
        <w:t xml:space="preserve">Explain the concepts of mean, median, mode, and standard deviation. </w:t>
      </w:r>
    </w:p>
    <w:p w14:paraId="3200D512" w14:textId="77777777" w:rsidR="00B81B74" w:rsidRPr="00302003" w:rsidRDefault="00B81B74" w:rsidP="00B81B74">
      <w:pPr>
        <w:pStyle w:val="ListParagraph"/>
        <w:rPr>
          <w:b/>
          <w:bCs/>
          <w:lang w:val="en-US"/>
        </w:rPr>
      </w:pPr>
    </w:p>
    <w:p w14:paraId="2B6E3A55" w14:textId="77777777" w:rsidR="00302003" w:rsidRDefault="00302003" w:rsidP="00302003">
      <w:pPr>
        <w:pStyle w:val="ListParagraph"/>
      </w:pPr>
      <w:r w:rsidRPr="00302003">
        <w:rPr>
          <w:b/>
          <w:bCs/>
        </w:rPr>
        <w:t>Mean: </w:t>
      </w:r>
      <w:r w:rsidRPr="00302003">
        <w:t xml:space="preserve">The mean, often referred to as the average, is calculated by summing up all the values in a dataset and then dividing by the total number of values. </w:t>
      </w:r>
    </w:p>
    <w:p w14:paraId="2862F7CB" w14:textId="77777777" w:rsidR="00302003" w:rsidRDefault="00302003" w:rsidP="00302003">
      <w:pPr>
        <w:pStyle w:val="ListParagraph"/>
      </w:pPr>
    </w:p>
    <w:p w14:paraId="00886759" w14:textId="77777777" w:rsidR="00302003" w:rsidRDefault="00302003" w:rsidP="00302003">
      <w:pPr>
        <w:pStyle w:val="ListParagraph"/>
      </w:pPr>
      <w:r w:rsidRPr="00302003">
        <w:rPr>
          <w:b/>
          <w:bCs/>
        </w:rPr>
        <w:t>Median: </w:t>
      </w:r>
      <w:r w:rsidRPr="00302003">
        <w:t xml:space="preserve">When data are sorted in either ascending or descending order, the median is the value in the middle of the dataset. The median is the average of the two middle values when the number of data points is even. In comparison to the mean, the median is less impacted by extreme numbers, making it a more reliable indicator of central tendency. </w:t>
      </w:r>
    </w:p>
    <w:p w14:paraId="4754CF4E" w14:textId="77777777" w:rsidR="00302003" w:rsidRDefault="00302003" w:rsidP="00302003">
      <w:pPr>
        <w:pStyle w:val="ListParagraph"/>
      </w:pPr>
    </w:p>
    <w:p w14:paraId="73A71D7E" w14:textId="77777777" w:rsidR="00302003" w:rsidRDefault="00302003" w:rsidP="00302003">
      <w:pPr>
        <w:pStyle w:val="ListParagraph"/>
      </w:pPr>
      <w:r w:rsidRPr="00302003">
        <w:rPr>
          <w:b/>
          <w:bCs/>
        </w:rPr>
        <w:t>Mode:</w:t>
      </w:r>
      <w:r w:rsidRPr="00302003">
        <w:t xml:space="preserve"> The value that appears most frequently in a dataset is the mode. One mode (unimodal), several modes (multimodal), or no mode (if all values occur with the same frequency) can all exist in a dataset. </w:t>
      </w:r>
    </w:p>
    <w:p w14:paraId="7F3F736E" w14:textId="77777777" w:rsidR="00302003" w:rsidRDefault="00302003" w:rsidP="00302003">
      <w:pPr>
        <w:pStyle w:val="ListParagraph"/>
      </w:pPr>
    </w:p>
    <w:p w14:paraId="1DD6A7EE" w14:textId="6D23534C" w:rsidR="00302003" w:rsidRDefault="00302003" w:rsidP="00302003">
      <w:pPr>
        <w:pStyle w:val="ListParagraph"/>
      </w:pPr>
      <w:r w:rsidRPr="00302003">
        <w:rPr>
          <w:b/>
          <w:bCs/>
        </w:rPr>
        <w:t>Standard deviation:</w:t>
      </w:r>
      <w:r w:rsidRPr="00302003">
        <w:t xml:space="preserve"> The spread or dispersion of data points in a dataset is measured by the standard deviation. It quantifies the variance between different data points</w:t>
      </w:r>
    </w:p>
    <w:p w14:paraId="31E6EAA1" w14:textId="77777777" w:rsidR="007D6ABF" w:rsidRDefault="007D6ABF" w:rsidP="00302003">
      <w:pPr>
        <w:pStyle w:val="ListParagraph"/>
      </w:pPr>
    </w:p>
    <w:p w14:paraId="4A6ACD67" w14:textId="38254CCC" w:rsidR="007D6ABF" w:rsidRPr="00484594" w:rsidRDefault="007D6ABF" w:rsidP="007D6ABF">
      <w:pPr>
        <w:pStyle w:val="ListParagraph"/>
        <w:numPr>
          <w:ilvl w:val="0"/>
          <w:numId w:val="1"/>
        </w:numPr>
        <w:rPr>
          <w:b/>
          <w:bCs/>
          <w:sz w:val="28"/>
          <w:szCs w:val="28"/>
          <w:lang w:val="en-US"/>
        </w:rPr>
      </w:pPr>
      <w:r w:rsidRPr="00484594">
        <w:rPr>
          <w:b/>
          <w:bCs/>
          <w:sz w:val="28"/>
          <w:szCs w:val="28"/>
          <w:lang w:val="en-US"/>
        </w:rPr>
        <w:t>Difference between normal distribution and standard normal distribution</w:t>
      </w:r>
    </w:p>
    <w:p w14:paraId="3C329E7D" w14:textId="77777777" w:rsidR="007D6ABF" w:rsidRDefault="007D6ABF" w:rsidP="007D6ABF">
      <w:pPr>
        <w:pStyle w:val="ListParagraph"/>
        <w:rPr>
          <w:b/>
          <w:bCs/>
          <w:lang w:val="en-US"/>
        </w:rPr>
      </w:pPr>
    </w:p>
    <w:p w14:paraId="276B3672" w14:textId="09D1D63D" w:rsidR="007D6ABF" w:rsidRDefault="007D6ABF" w:rsidP="007D6ABF">
      <w:pPr>
        <w:pStyle w:val="ListParagraph"/>
        <w:rPr>
          <w:b/>
          <w:bCs/>
          <w:lang w:val="en-US"/>
        </w:rPr>
      </w:pPr>
      <w:r w:rsidRPr="007D6ABF">
        <w:rPr>
          <w:b/>
          <w:bCs/>
          <w:noProof/>
          <w:lang w:val="en-US"/>
        </w:rPr>
        <w:drawing>
          <wp:inline distT="0" distB="0" distL="0" distR="0" wp14:anchorId="52149CAE" wp14:editId="3BB6B661">
            <wp:extent cx="4253345" cy="2352864"/>
            <wp:effectExtent l="0" t="0" r="0" b="9525"/>
            <wp:docPr id="1079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671" name=""/>
                    <pic:cNvPicPr/>
                  </pic:nvPicPr>
                  <pic:blipFill>
                    <a:blip r:embed="rId13"/>
                    <a:stretch>
                      <a:fillRect/>
                    </a:stretch>
                  </pic:blipFill>
                  <pic:spPr>
                    <a:xfrm>
                      <a:off x="0" y="0"/>
                      <a:ext cx="4269750" cy="2361939"/>
                    </a:xfrm>
                    <a:prstGeom prst="rect">
                      <a:avLst/>
                    </a:prstGeom>
                  </pic:spPr>
                </pic:pic>
              </a:graphicData>
            </a:graphic>
          </wp:inline>
        </w:drawing>
      </w:r>
    </w:p>
    <w:p w14:paraId="428BC981" w14:textId="465F9D66" w:rsidR="00E35664" w:rsidRPr="00E35664" w:rsidRDefault="00E35664" w:rsidP="00E35664">
      <w:pPr>
        <w:pStyle w:val="ListParagraph"/>
        <w:rPr>
          <w:b/>
          <w:bCs/>
          <w:lang w:val="en-US"/>
        </w:rPr>
      </w:pPr>
      <w:r w:rsidRPr="00E35664">
        <w:rPr>
          <w:b/>
          <w:bCs/>
          <w:noProof/>
          <w:lang w:val="en-US"/>
        </w:rPr>
        <w:drawing>
          <wp:inline distT="0" distB="0" distL="0" distR="0" wp14:anchorId="75E7F233" wp14:editId="31599FC3">
            <wp:extent cx="3796145" cy="1785778"/>
            <wp:effectExtent l="0" t="0" r="0" b="5080"/>
            <wp:docPr id="872023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023547" name=""/>
                    <pic:cNvPicPr/>
                  </pic:nvPicPr>
                  <pic:blipFill>
                    <a:blip r:embed="rId14"/>
                    <a:stretch>
                      <a:fillRect/>
                    </a:stretch>
                  </pic:blipFill>
                  <pic:spPr>
                    <a:xfrm>
                      <a:off x="0" y="0"/>
                      <a:ext cx="3802234" cy="1788642"/>
                    </a:xfrm>
                    <a:prstGeom prst="rect">
                      <a:avLst/>
                    </a:prstGeom>
                  </pic:spPr>
                </pic:pic>
              </a:graphicData>
            </a:graphic>
          </wp:inline>
        </w:drawing>
      </w:r>
    </w:p>
    <w:p w14:paraId="13BEA281" w14:textId="2FD4B4F8" w:rsidR="007D6ABF" w:rsidRDefault="007D6ABF" w:rsidP="007D6ABF">
      <w:pPr>
        <w:pStyle w:val="ListParagraph"/>
        <w:rPr>
          <w:b/>
          <w:bCs/>
          <w:lang w:val="en-US"/>
        </w:rPr>
      </w:pPr>
      <w:r>
        <w:rPr>
          <w:noProof/>
        </w:rPr>
        <w:lastRenderedPageBreak/>
        <w:drawing>
          <wp:inline distT="0" distB="0" distL="0" distR="0" wp14:anchorId="346BE8DA" wp14:editId="70C0E88B">
            <wp:extent cx="4509655" cy="1858621"/>
            <wp:effectExtent l="0" t="0" r="5715" b="8890"/>
            <wp:docPr id="1580277920"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18485" cy="1862260"/>
                    </a:xfrm>
                    <a:prstGeom prst="rect">
                      <a:avLst/>
                    </a:prstGeom>
                    <a:noFill/>
                    <a:ln>
                      <a:noFill/>
                    </a:ln>
                  </pic:spPr>
                </pic:pic>
              </a:graphicData>
            </a:graphic>
          </wp:inline>
        </w:drawing>
      </w:r>
    </w:p>
    <w:p w14:paraId="3E6EDAFC" w14:textId="26A11DE1" w:rsidR="009F1973" w:rsidRDefault="009F1973" w:rsidP="007D6ABF">
      <w:pPr>
        <w:pStyle w:val="ListParagraph"/>
      </w:pPr>
      <w:r w:rsidRPr="00113F5C">
        <w:t>we use normal and standard normal distributions primarily to understand how data is distributed,</w:t>
      </w:r>
    </w:p>
    <w:p w14:paraId="222B7F69" w14:textId="22BC9C39" w:rsidR="00810DB5" w:rsidRDefault="00810DB5" w:rsidP="007D6ABF">
      <w:pPr>
        <w:pStyle w:val="ListParagraph"/>
        <w:rPr>
          <w:lang w:val="en-US"/>
        </w:rPr>
      </w:pPr>
      <w:r>
        <w:rPr>
          <w:lang w:val="en-US"/>
        </w:rPr>
        <w:t>And also it has the following usage too.</w:t>
      </w:r>
    </w:p>
    <w:p w14:paraId="6C53C6FB" w14:textId="37D5B0A1" w:rsidR="00810DB5" w:rsidRDefault="00810DB5" w:rsidP="007D6ABF">
      <w:pPr>
        <w:pStyle w:val="ListParagraph"/>
      </w:pPr>
      <w:r w:rsidRPr="00810DB5">
        <w:t xml:space="preserve">The </w:t>
      </w:r>
      <w:r w:rsidRPr="00810DB5">
        <w:rPr>
          <w:b/>
          <w:bCs/>
        </w:rPr>
        <w:t>normal distribution</w:t>
      </w:r>
      <w:r w:rsidRPr="00810DB5">
        <w:t xml:space="preserve"> models real-world data, estimates probabilities, supports hypothesis testing, and underpins the Central Limit Theorem.</w:t>
      </w:r>
      <w:r w:rsidRPr="00810DB5">
        <w:br/>
        <w:t xml:space="preserve">The </w:t>
      </w:r>
      <w:r w:rsidRPr="00810DB5">
        <w:rPr>
          <w:b/>
          <w:bCs/>
        </w:rPr>
        <w:t>standard normal distribution</w:t>
      </w:r>
      <w:r w:rsidRPr="00810DB5">
        <w:t xml:space="preserve"> standardizes data for easy comparison, simplifies probability calculations, detects outliers, and improves machine learning performance.</w:t>
      </w:r>
    </w:p>
    <w:p w14:paraId="2A643DDD" w14:textId="77777777" w:rsidR="001645B6" w:rsidRDefault="001645B6" w:rsidP="007D6ABF">
      <w:pPr>
        <w:pStyle w:val="ListParagraph"/>
      </w:pPr>
    </w:p>
    <w:p w14:paraId="1A405B13" w14:textId="24042AED" w:rsidR="001645B6" w:rsidRDefault="001645B6" w:rsidP="007D6ABF">
      <w:pPr>
        <w:pStyle w:val="ListParagraph"/>
        <w:rPr>
          <w:lang w:val="en-US"/>
        </w:rPr>
      </w:pPr>
      <w:r w:rsidRPr="001645B6">
        <w:rPr>
          <w:noProof/>
          <w:lang w:val="en-US"/>
        </w:rPr>
        <w:drawing>
          <wp:inline distT="0" distB="0" distL="0" distR="0" wp14:anchorId="4EEF9512" wp14:editId="0B4BC8EC">
            <wp:extent cx="4024745" cy="2788228"/>
            <wp:effectExtent l="0" t="0" r="0" b="0"/>
            <wp:docPr id="45642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28737" name=""/>
                    <pic:cNvPicPr/>
                  </pic:nvPicPr>
                  <pic:blipFill>
                    <a:blip r:embed="rId16"/>
                    <a:stretch>
                      <a:fillRect/>
                    </a:stretch>
                  </pic:blipFill>
                  <pic:spPr>
                    <a:xfrm>
                      <a:off x="0" y="0"/>
                      <a:ext cx="4058177" cy="2811389"/>
                    </a:xfrm>
                    <a:prstGeom prst="rect">
                      <a:avLst/>
                    </a:prstGeom>
                  </pic:spPr>
                </pic:pic>
              </a:graphicData>
            </a:graphic>
          </wp:inline>
        </w:drawing>
      </w:r>
    </w:p>
    <w:p w14:paraId="25D4AE54" w14:textId="35139313" w:rsidR="001645B6" w:rsidRDefault="001645B6" w:rsidP="007D6ABF">
      <w:pPr>
        <w:pStyle w:val="ListParagraph"/>
        <w:rPr>
          <w:lang w:val="en-US"/>
        </w:rPr>
      </w:pPr>
      <w:r w:rsidRPr="001645B6">
        <w:rPr>
          <w:noProof/>
          <w:lang w:val="en-US"/>
        </w:rPr>
        <w:drawing>
          <wp:inline distT="0" distB="0" distL="0" distR="0" wp14:anchorId="4AFE135F" wp14:editId="258F41EE">
            <wp:extent cx="3948545" cy="388905"/>
            <wp:effectExtent l="0" t="0" r="0" b="0"/>
            <wp:docPr id="1015346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46127" name=""/>
                    <pic:cNvPicPr/>
                  </pic:nvPicPr>
                  <pic:blipFill>
                    <a:blip r:embed="rId17"/>
                    <a:stretch>
                      <a:fillRect/>
                    </a:stretch>
                  </pic:blipFill>
                  <pic:spPr>
                    <a:xfrm>
                      <a:off x="0" y="0"/>
                      <a:ext cx="4045912" cy="398495"/>
                    </a:xfrm>
                    <a:prstGeom prst="rect">
                      <a:avLst/>
                    </a:prstGeom>
                  </pic:spPr>
                </pic:pic>
              </a:graphicData>
            </a:graphic>
          </wp:inline>
        </w:drawing>
      </w:r>
    </w:p>
    <w:p w14:paraId="562A0A61" w14:textId="77777777" w:rsidR="00484594" w:rsidRDefault="00484594" w:rsidP="007D6ABF">
      <w:pPr>
        <w:pStyle w:val="ListParagraph"/>
        <w:rPr>
          <w:lang w:val="en-US"/>
        </w:rPr>
      </w:pPr>
    </w:p>
    <w:p w14:paraId="613F4C02" w14:textId="77777777" w:rsidR="00484594" w:rsidRPr="00484594" w:rsidRDefault="00484594" w:rsidP="00484594">
      <w:pPr>
        <w:pStyle w:val="ListParagraph"/>
        <w:numPr>
          <w:ilvl w:val="0"/>
          <w:numId w:val="1"/>
        </w:numPr>
        <w:rPr>
          <w:b/>
          <w:bCs/>
          <w:sz w:val="28"/>
          <w:szCs w:val="28"/>
          <w:lang w:val="en-US"/>
        </w:rPr>
      </w:pPr>
      <w:r w:rsidRPr="00484594">
        <w:rPr>
          <w:b/>
          <w:bCs/>
          <w:sz w:val="28"/>
          <w:szCs w:val="28"/>
        </w:rPr>
        <w:t xml:space="preserve"> What is SQL, and what does it stand for? </w:t>
      </w:r>
    </w:p>
    <w:p w14:paraId="2F45F1D4" w14:textId="6FEA360C" w:rsidR="00484594" w:rsidRDefault="00484594" w:rsidP="00484594">
      <w:pPr>
        <w:pStyle w:val="ListParagraph"/>
      </w:pPr>
      <w:r w:rsidRPr="00484594">
        <w:t>SQL stands for Structured Query Language.It is a specialized programming language used for managing and manipulating relational databases. It is designed for tasks related to database management, data retrieval, data manipulation, and data definition</w:t>
      </w:r>
      <w:r w:rsidR="00D25EB2">
        <w:t>.</w:t>
      </w:r>
    </w:p>
    <w:p w14:paraId="4DBAA89D" w14:textId="77777777" w:rsidR="00D25EB2" w:rsidRDefault="00D25EB2" w:rsidP="00484594">
      <w:pPr>
        <w:pStyle w:val="ListParagraph"/>
      </w:pPr>
    </w:p>
    <w:p w14:paraId="0B072136" w14:textId="7617B5DF" w:rsidR="00D25EB2" w:rsidRPr="00D25EB2" w:rsidRDefault="00D25EB2" w:rsidP="00D25EB2">
      <w:pPr>
        <w:pStyle w:val="ListParagraph"/>
        <w:numPr>
          <w:ilvl w:val="0"/>
          <w:numId w:val="1"/>
        </w:numPr>
        <w:rPr>
          <w:b/>
          <w:bCs/>
          <w:sz w:val="28"/>
          <w:szCs w:val="28"/>
        </w:rPr>
      </w:pPr>
      <w:r w:rsidRPr="00D25EB2">
        <w:rPr>
          <w:b/>
          <w:bCs/>
          <w:sz w:val="28"/>
          <w:szCs w:val="28"/>
        </w:rPr>
        <w:t>SQL vs NoSQL Databases – Key Differences</w:t>
      </w:r>
    </w:p>
    <w:p w14:paraId="2B91CAA4" w14:textId="77777777" w:rsidR="00D25EB2" w:rsidRPr="00D25EB2" w:rsidRDefault="00D25EB2" w:rsidP="00D25EB2">
      <w:pPr>
        <w:numPr>
          <w:ilvl w:val="0"/>
          <w:numId w:val="5"/>
        </w:numPr>
      </w:pPr>
      <w:r w:rsidRPr="00D25EB2">
        <w:t>Data Structure:</w:t>
      </w:r>
    </w:p>
    <w:p w14:paraId="1317CDFF" w14:textId="77777777" w:rsidR="00D25EB2" w:rsidRPr="00D25EB2" w:rsidRDefault="00D25EB2" w:rsidP="00D25EB2">
      <w:pPr>
        <w:numPr>
          <w:ilvl w:val="1"/>
          <w:numId w:val="5"/>
        </w:numPr>
      </w:pPr>
      <w:r w:rsidRPr="00D25EB2">
        <w:t>SQL: Uses structured, relational data (tables with rows and columns).</w:t>
      </w:r>
    </w:p>
    <w:p w14:paraId="13467001" w14:textId="77777777" w:rsidR="00D25EB2" w:rsidRPr="00D25EB2" w:rsidRDefault="00D25EB2" w:rsidP="00D25EB2">
      <w:pPr>
        <w:numPr>
          <w:ilvl w:val="1"/>
          <w:numId w:val="5"/>
        </w:numPr>
      </w:pPr>
      <w:r w:rsidRPr="00D25EB2">
        <w:lastRenderedPageBreak/>
        <w:t>NoSQL: Uses flexible formats like documents (JSON/BSON), key-value pairs, columns, or graphs.</w:t>
      </w:r>
    </w:p>
    <w:p w14:paraId="10438AF7" w14:textId="77777777" w:rsidR="00D25EB2" w:rsidRPr="00D25EB2" w:rsidRDefault="00D25EB2" w:rsidP="00D25EB2">
      <w:pPr>
        <w:numPr>
          <w:ilvl w:val="0"/>
          <w:numId w:val="5"/>
        </w:numPr>
      </w:pPr>
      <w:r w:rsidRPr="00D25EB2">
        <w:t>Schema:</w:t>
      </w:r>
    </w:p>
    <w:p w14:paraId="0A36ECD7" w14:textId="77777777" w:rsidR="00D25EB2" w:rsidRPr="00D25EB2" w:rsidRDefault="00D25EB2" w:rsidP="00D25EB2">
      <w:pPr>
        <w:numPr>
          <w:ilvl w:val="1"/>
          <w:numId w:val="5"/>
        </w:numPr>
      </w:pPr>
      <w:r w:rsidRPr="00D25EB2">
        <w:t>SQL: Has a fixed schema; structure must be defined before data is added.</w:t>
      </w:r>
    </w:p>
    <w:p w14:paraId="7828B60A" w14:textId="77777777" w:rsidR="00D25EB2" w:rsidRPr="00D25EB2" w:rsidRDefault="00D25EB2" w:rsidP="00D25EB2">
      <w:pPr>
        <w:numPr>
          <w:ilvl w:val="1"/>
          <w:numId w:val="5"/>
        </w:numPr>
      </w:pPr>
      <w:r w:rsidRPr="00D25EB2">
        <w:t>NoSQL: Schema-less or dynamic; data can be added without a predefined structure.</w:t>
      </w:r>
    </w:p>
    <w:p w14:paraId="4CDC97D7" w14:textId="77777777" w:rsidR="00D25EB2" w:rsidRPr="00D25EB2" w:rsidRDefault="00D25EB2" w:rsidP="00D25EB2">
      <w:pPr>
        <w:numPr>
          <w:ilvl w:val="0"/>
          <w:numId w:val="5"/>
        </w:numPr>
      </w:pPr>
      <w:r w:rsidRPr="00D25EB2">
        <w:t>Query Language:</w:t>
      </w:r>
    </w:p>
    <w:p w14:paraId="45B9F6D6" w14:textId="77777777" w:rsidR="00D25EB2" w:rsidRPr="00D25EB2" w:rsidRDefault="00D25EB2" w:rsidP="00D25EB2">
      <w:pPr>
        <w:numPr>
          <w:ilvl w:val="1"/>
          <w:numId w:val="5"/>
        </w:numPr>
      </w:pPr>
      <w:r w:rsidRPr="00D25EB2">
        <w:t>SQL: Uses standard SQL language; supports complex queries (joins, subqueries, aggregations).</w:t>
      </w:r>
    </w:p>
    <w:p w14:paraId="0A3F4085" w14:textId="77777777" w:rsidR="00D25EB2" w:rsidRPr="00D25EB2" w:rsidRDefault="00D25EB2" w:rsidP="00D25EB2">
      <w:pPr>
        <w:numPr>
          <w:ilvl w:val="1"/>
          <w:numId w:val="5"/>
        </w:numPr>
      </w:pPr>
      <w:r w:rsidRPr="00D25EB2">
        <w:t>NoSQL: Uses varied, model-specific query languages or APIs.</w:t>
      </w:r>
    </w:p>
    <w:p w14:paraId="379ADA73" w14:textId="77777777" w:rsidR="00D25EB2" w:rsidRPr="00D25EB2" w:rsidRDefault="00D25EB2" w:rsidP="00D25EB2">
      <w:pPr>
        <w:numPr>
          <w:ilvl w:val="0"/>
          <w:numId w:val="5"/>
        </w:numPr>
      </w:pPr>
      <w:r w:rsidRPr="00D25EB2">
        <w:t>Use Cases:</w:t>
      </w:r>
    </w:p>
    <w:p w14:paraId="4ABB4717" w14:textId="77777777" w:rsidR="00D25EB2" w:rsidRPr="00D25EB2" w:rsidRDefault="00D25EB2" w:rsidP="00D25EB2">
      <w:pPr>
        <w:numPr>
          <w:ilvl w:val="1"/>
          <w:numId w:val="5"/>
        </w:numPr>
      </w:pPr>
      <w:r w:rsidRPr="00D25EB2">
        <w:t>SQL: Best for structured data and complex queries.</w:t>
      </w:r>
    </w:p>
    <w:p w14:paraId="0DA32AFB" w14:textId="77777777" w:rsidR="00D25EB2" w:rsidRDefault="00D25EB2" w:rsidP="00D25EB2">
      <w:pPr>
        <w:numPr>
          <w:ilvl w:val="1"/>
          <w:numId w:val="5"/>
        </w:numPr>
      </w:pPr>
      <w:r w:rsidRPr="00D25EB2">
        <w:t>NoSQL: Suitable for unstructured data, scalability, and flexible application needs.</w:t>
      </w:r>
    </w:p>
    <w:p w14:paraId="0E111D37" w14:textId="77777777" w:rsidR="0000562F" w:rsidRDefault="0000562F" w:rsidP="0000562F"/>
    <w:p w14:paraId="5EF10552" w14:textId="28A61D99" w:rsidR="0000562F" w:rsidRDefault="0000562F" w:rsidP="0000562F">
      <w:r w:rsidRPr="0000562F">
        <w:rPr>
          <w:b/>
          <w:bCs/>
          <w:sz w:val="28"/>
          <w:szCs w:val="28"/>
        </w:rPr>
        <w:t>10</w:t>
      </w:r>
      <w:r w:rsidR="005E326C">
        <w:rPr>
          <w:b/>
          <w:bCs/>
          <w:sz w:val="28"/>
          <w:szCs w:val="28"/>
        </w:rPr>
        <w:t>.</w:t>
      </w:r>
      <w:r w:rsidRPr="0000562F">
        <w:rPr>
          <w:b/>
          <w:bCs/>
          <w:sz w:val="28"/>
          <w:szCs w:val="28"/>
        </w:rPr>
        <w:t xml:space="preserve"> What are the primary SQL database management systems (DBMS)?</w:t>
      </w:r>
      <w:r w:rsidRPr="0000562F">
        <w:rPr>
          <w:b/>
          <w:bCs/>
        </w:rPr>
        <w:t xml:space="preserve"> </w:t>
      </w:r>
      <w:r w:rsidRPr="0000562F">
        <w:t>Relational database systems, both open source and commercial, are the main SQL (Structured Query Language) database management systems (DBMS), which are widely used for managing and processing structured data. Some of the most popular SQL database management systems are listed below: MySQL Microsoft SQL Server SQLite PostgreSQL Oracle Database 6. Amazon RDS</w:t>
      </w:r>
      <w:r w:rsidR="00EE5A16">
        <w:t>.</w:t>
      </w:r>
    </w:p>
    <w:p w14:paraId="6AFAA4EF" w14:textId="1E18634C" w:rsidR="00EE5A16" w:rsidRPr="00EE5A16" w:rsidRDefault="00EE5A16" w:rsidP="0000562F">
      <w:pPr>
        <w:rPr>
          <w:b/>
          <w:bCs/>
          <w:sz w:val="28"/>
          <w:szCs w:val="28"/>
        </w:rPr>
      </w:pPr>
      <w:r w:rsidRPr="00EE5A16">
        <w:rPr>
          <w:b/>
          <w:bCs/>
          <w:sz w:val="28"/>
          <w:szCs w:val="28"/>
        </w:rPr>
        <w:t>11</w:t>
      </w:r>
      <w:r w:rsidR="005E326C">
        <w:rPr>
          <w:b/>
          <w:bCs/>
          <w:sz w:val="28"/>
          <w:szCs w:val="28"/>
        </w:rPr>
        <w:t>.</w:t>
      </w:r>
      <w:r w:rsidRPr="00EE5A16">
        <w:rPr>
          <w:b/>
          <w:bCs/>
          <w:sz w:val="28"/>
          <w:szCs w:val="28"/>
        </w:rPr>
        <w:t xml:space="preserve"> What is the ER model in SQL? </w:t>
      </w:r>
    </w:p>
    <w:p w14:paraId="1917A7CC" w14:textId="5ED67646" w:rsidR="002F7860" w:rsidRDefault="00EE5A16" w:rsidP="0000562F">
      <w:r w:rsidRPr="00EE5A16">
        <w:t>The structure and relationships between the data entities in a database are represented by the Entity-Relationship (ER) model, a conceptual framework used in database architecture. The ER model is frequently used in conjunction with SQL for creating the structure of relational databases even though it is not a component of the SQL language itself.</w:t>
      </w:r>
    </w:p>
    <w:p w14:paraId="533EF409" w14:textId="77777777" w:rsidR="002F7860" w:rsidRDefault="002F7860" w:rsidP="0000562F">
      <w:pPr>
        <w:rPr>
          <w:b/>
          <w:bCs/>
          <w:sz w:val="28"/>
          <w:szCs w:val="28"/>
        </w:rPr>
      </w:pPr>
      <w:r w:rsidRPr="002F7860">
        <w:rPr>
          <w:b/>
          <w:bCs/>
          <w:sz w:val="28"/>
          <w:szCs w:val="28"/>
        </w:rPr>
        <w:t xml:space="preserve">12 What is data transformation? </w:t>
      </w:r>
    </w:p>
    <w:p w14:paraId="44C7ECAB" w14:textId="2D8B4767" w:rsidR="002F7860" w:rsidRDefault="002F7860" w:rsidP="0000562F">
      <w:r w:rsidRPr="002F7860">
        <w:t>The process of transforming data from one structure, format, or representation into another is referred to as data transformation. In order to make the data more suited for a given goal, such as analysis, visualisation, reporting, or storage, this procedure may involve a variety of actions and changes to the data. Data integration, cleansing, and analysis depend heavily on data transformation, which is a common stage in data preparation and processing pipelines.</w:t>
      </w:r>
    </w:p>
    <w:p w14:paraId="5AE79B8E" w14:textId="35EC9270" w:rsidR="009F0576" w:rsidRDefault="009F0576" w:rsidP="0000562F">
      <w:pPr>
        <w:rPr>
          <w:b/>
          <w:bCs/>
          <w:sz w:val="28"/>
          <w:szCs w:val="28"/>
        </w:rPr>
      </w:pPr>
      <w:r w:rsidRPr="009F0576">
        <w:rPr>
          <w:b/>
          <w:bCs/>
          <w:sz w:val="28"/>
          <w:szCs w:val="28"/>
        </w:rPr>
        <w:t xml:space="preserve">13 What are the main components of a SQL query? </w:t>
      </w:r>
    </w:p>
    <w:p w14:paraId="36A5E74A" w14:textId="02478C14" w:rsidR="009F0576" w:rsidRPr="009F0576" w:rsidRDefault="009F0576" w:rsidP="0000562F">
      <w:r w:rsidRPr="009F0576">
        <w:t>A relational database’s data can be retrieved, modified, or managed via a SQL (Structured Query Language) query. The operation of a SQL query is defined by a number of essential components, each of which serves a different function. 1. SELECT 2. FROM 3. WHERE 4. GROUP BY 5. HAVING 6. ORDER BY 7. LIMIT 8. JOI</w:t>
      </w:r>
      <w:r>
        <w:t>N</w:t>
      </w:r>
    </w:p>
    <w:p w14:paraId="24BE1D3B" w14:textId="77777777" w:rsidR="00EE5A16" w:rsidRPr="00D25EB2" w:rsidRDefault="00EE5A16" w:rsidP="0000562F"/>
    <w:p w14:paraId="5CA9A6E0" w14:textId="6A4B0816" w:rsidR="00D25EB2" w:rsidRPr="00D25EB2" w:rsidRDefault="00D25EB2" w:rsidP="00D25EB2">
      <w:pPr>
        <w:rPr>
          <w:b/>
          <w:bCs/>
          <w:lang w:val="en-US"/>
        </w:rPr>
      </w:pPr>
    </w:p>
    <w:sectPr w:rsidR="00D25EB2" w:rsidRPr="00D25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62087"/>
    <w:multiLevelType w:val="multilevel"/>
    <w:tmpl w:val="2B60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33CAE"/>
    <w:multiLevelType w:val="multilevel"/>
    <w:tmpl w:val="3FF8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609EB"/>
    <w:multiLevelType w:val="hybridMultilevel"/>
    <w:tmpl w:val="11E01B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8E6E3F"/>
    <w:multiLevelType w:val="multilevel"/>
    <w:tmpl w:val="6DFA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7067D1"/>
    <w:multiLevelType w:val="multilevel"/>
    <w:tmpl w:val="F5DE0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38846">
    <w:abstractNumId w:val="2"/>
  </w:num>
  <w:num w:numId="2" w16cid:durableId="1909266121">
    <w:abstractNumId w:val="0"/>
  </w:num>
  <w:num w:numId="3" w16cid:durableId="210651078">
    <w:abstractNumId w:val="3"/>
  </w:num>
  <w:num w:numId="4" w16cid:durableId="1568615838">
    <w:abstractNumId w:val="1"/>
  </w:num>
  <w:num w:numId="5" w16cid:durableId="21706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7A"/>
    <w:rsid w:val="0000562F"/>
    <w:rsid w:val="00113F5C"/>
    <w:rsid w:val="001645B6"/>
    <w:rsid w:val="00192DEC"/>
    <w:rsid w:val="00203E7C"/>
    <w:rsid w:val="00232B45"/>
    <w:rsid w:val="00247A03"/>
    <w:rsid w:val="002F7860"/>
    <w:rsid w:val="00302003"/>
    <w:rsid w:val="00330EB1"/>
    <w:rsid w:val="003969F7"/>
    <w:rsid w:val="004225EC"/>
    <w:rsid w:val="00423293"/>
    <w:rsid w:val="00424665"/>
    <w:rsid w:val="00475EDB"/>
    <w:rsid w:val="00484594"/>
    <w:rsid w:val="00496AB8"/>
    <w:rsid w:val="005320F0"/>
    <w:rsid w:val="005E326C"/>
    <w:rsid w:val="00622733"/>
    <w:rsid w:val="006529E3"/>
    <w:rsid w:val="0068529F"/>
    <w:rsid w:val="00696911"/>
    <w:rsid w:val="00697915"/>
    <w:rsid w:val="006B5530"/>
    <w:rsid w:val="007559F0"/>
    <w:rsid w:val="00762FA6"/>
    <w:rsid w:val="007D6ABF"/>
    <w:rsid w:val="00810DB5"/>
    <w:rsid w:val="008255A7"/>
    <w:rsid w:val="00950AC8"/>
    <w:rsid w:val="00963D43"/>
    <w:rsid w:val="0096753E"/>
    <w:rsid w:val="009F0576"/>
    <w:rsid w:val="009F1973"/>
    <w:rsid w:val="00A329BD"/>
    <w:rsid w:val="00AD68D0"/>
    <w:rsid w:val="00B01109"/>
    <w:rsid w:val="00B13760"/>
    <w:rsid w:val="00B7387A"/>
    <w:rsid w:val="00B81B74"/>
    <w:rsid w:val="00C31681"/>
    <w:rsid w:val="00CB240C"/>
    <w:rsid w:val="00D25EB2"/>
    <w:rsid w:val="00D5175F"/>
    <w:rsid w:val="00D61128"/>
    <w:rsid w:val="00D71844"/>
    <w:rsid w:val="00DA3C61"/>
    <w:rsid w:val="00DC0F5B"/>
    <w:rsid w:val="00DC3D39"/>
    <w:rsid w:val="00DF0173"/>
    <w:rsid w:val="00E35664"/>
    <w:rsid w:val="00ED7C98"/>
    <w:rsid w:val="00EE5A16"/>
    <w:rsid w:val="00FE0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296AC"/>
  <w15:chartTrackingRefBased/>
  <w15:docId w15:val="{AF358262-B733-4D01-87D8-584DCD7FC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8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38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38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38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38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3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8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38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38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38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38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3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87A"/>
    <w:rPr>
      <w:rFonts w:eastAsiaTheme="majorEastAsia" w:cstheme="majorBidi"/>
      <w:color w:val="272727" w:themeColor="text1" w:themeTint="D8"/>
    </w:rPr>
  </w:style>
  <w:style w:type="paragraph" w:styleId="Title">
    <w:name w:val="Title"/>
    <w:basedOn w:val="Normal"/>
    <w:next w:val="Normal"/>
    <w:link w:val="TitleChar"/>
    <w:uiPriority w:val="10"/>
    <w:qFormat/>
    <w:rsid w:val="00B73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87A"/>
    <w:pPr>
      <w:spacing w:before="160"/>
      <w:jc w:val="center"/>
    </w:pPr>
    <w:rPr>
      <w:i/>
      <w:iCs/>
      <w:color w:val="404040" w:themeColor="text1" w:themeTint="BF"/>
    </w:rPr>
  </w:style>
  <w:style w:type="character" w:customStyle="1" w:styleId="QuoteChar">
    <w:name w:val="Quote Char"/>
    <w:basedOn w:val="DefaultParagraphFont"/>
    <w:link w:val="Quote"/>
    <w:uiPriority w:val="29"/>
    <w:rsid w:val="00B7387A"/>
    <w:rPr>
      <w:i/>
      <w:iCs/>
      <w:color w:val="404040" w:themeColor="text1" w:themeTint="BF"/>
    </w:rPr>
  </w:style>
  <w:style w:type="paragraph" w:styleId="ListParagraph">
    <w:name w:val="List Paragraph"/>
    <w:basedOn w:val="Normal"/>
    <w:uiPriority w:val="34"/>
    <w:qFormat/>
    <w:rsid w:val="00B7387A"/>
    <w:pPr>
      <w:ind w:left="720"/>
      <w:contextualSpacing/>
    </w:pPr>
  </w:style>
  <w:style w:type="character" w:styleId="IntenseEmphasis">
    <w:name w:val="Intense Emphasis"/>
    <w:basedOn w:val="DefaultParagraphFont"/>
    <w:uiPriority w:val="21"/>
    <w:qFormat/>
    <w:rsid w:val="00B7387A"/>
    <w:rPr>
      <w:i/>
      <w:iCs/>
      <w:color w:val="2F5496" w:themeColor="accent1" w:themeShade="BF"/>
    </w:rPr>
  </w:style>
  <w:style w:type="paragraph" w:styleId="IntenseQuote">
    <w:name w:val="Intense Quote"/>
    <w:basedOn w:val="Normal"/>
    <w:next w:val="Normal"/>
    <w:link w:val="IntenseQuoteChar"/>
    <w:uiPriority w:val="30"/>
    <w:qFormat/>
    <w:rsid w:val="00B738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387A"/>
    <w:rPr>
      <w:i/>
      <w:iCs/>
      <w:color w:val="2F5496" w:themeColor="accent1" w:themeShade="BF"/>
    </w:rPr>
  </w:style>
  <w:style w:type="character" w:styleId="IntenseReference">
    <w:name w:val="Intense Reference"/>
    <w:basedOn w:val="DefaultParagraphFont"/>
    <w:uiPriority w:val="32"/>
    <w:qFormat/>
    <w:rsid w:val="00B738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724988">
      <w:bodyDiv w:val="1"/>
      <w:marLeft w:val="0"/>
      <w:marRight w:val="0"/>
      <w:marTop w:val="0"/>
      <w:marBottom w:val="0"/>
      <w:divBdr>
        <w:top w:val="none" w:sz="0" w:space="0" w:color="auto"/>
        <w:left w:val="none" w:sz="0" w:space="0" w:color="auto"/>
        <w:bottom w:val="none" w:sz="0" w:space="0" w:color="auto"/>
        <w:right w:val="none" w:sz="0" w:space="0" w:color="auto"/>
      </w:divBdr>
    </w:div>
    <w:div w:id="514543747">
      <w:bodyDiv w:val="1"/>
      <w:marLeft w:val="0"/>
      <w:marRight w:val="0"/>
      <w:marTop w:val="0"/>
      <w:marBottom w:val="0"/>
      <w:divBdr>
        <w:top w:val="none" w:sz="0" w:space="0" w:color="auto"/>
        <w:left w:val="none" w:sz="0" w:space="0" w:color="auto"/>
        <w:bottom w:val="none" w:sz="0" w:space="0" w:color="auto"/>
        <w:right w:val="none" w:sz="0" w:space="0" w:color="auto"/>
      </w:divBdr>
    </w:div>
    <w:div w:id="721097518">
      <w:bodyDiv w:val="1"/>
      <w:marLeft w:val="0"/>
      <w:marRight w:val="0"/>
      <w:marTop w:val="0"/>
      <w:marBottom w:val="0"/>
      <w:divBdr>
        <w:top w:val="none" w:sz="0" w:space="0" w:color="auto"/>
        <w:left w:val="none" w:sz="0" w:space="0" w:color="auto"/>
        <w:bottom w:val="none" w:sz="0" w:space="0" w:color="auto"/>
        <w:right w:val="none" w:sz="0" w:space="0" w:color="auto"/>
      </w:divBdr>
    </w:div>
    <w:div w:id="996500298">
      <w:bodyDiv w:val="1"/>
      <w:marLeft w:val="0"/>
      <w:marRight w:val="0"/>
      <w:marTop w:val="0"/>
      <w:marBottom w:val="0"/>
      <w:divBdr>
        <w:top w:val="none" w:sz="0" w:space="0" w:color="auto"/>
        <w:left w:val="none" w:sz="0" w:space="0" w:color="auto"/>
        <w:bottom w:val="none" w:sz="0" w:space="0" w:color="auto"/>
        <w:right w:val="none" w:sz="0" w:space="0" w:color="auto"/>
      </w:divBdr>
    </w:div>
    <w:div w:id="1142237628">
      <w:bodyDiv w:val="1"/>
      <w:marLeft w:val="0"/>
      <w:marRight w:val="0"/>
      <w:marTop w:val="0"/>
      <w:marBottom w:val="0"/>
      <w:divBdr>
        <w:top w:val="none" w:sz="0" w:space="0" w:color="auto"/>
        <w:left w:val="none" w:sz="0" w:space="0" w:color="auto"/>
        <w:bottom w:val="none" w:sz="0" w:space="0" w:color="auto"/>
        <w:right w:val="none" w:sz="0" w:space="0" w:color="auto"/>
      </w:divBdr>
      <w:divsChild>
        <w:div w:id="2044549157">
          <w:marLeft w:val="0"/>
          <w:marRight w:val="0"/>
          <w:marTop w:val="0"/>
          <w:marBottom w:val="0"/>
          <w:divBdr>
            <w:top w:val="none" w:sz="0" w:space="0" w:color="auto"/>
            <w:left w:val="none" w:sz="0" w:space="0" w:color="auto"/>
            <w:bottom w:val="none" w:sz="0" w:space="0" w:color="auto"/>
            <w:right w:val="none" w:sz="0" w:space="0" w:color="auto"/>
          </w:divBdr>
          <w:divsChild>
            <w:div w:id="16613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09721">
      <w:bodyDiv w:val="1"/>
      <w:marLeft w:val="0"/>
      <w:marRight w:val="0"/>
      <w:marTop w:val="0"/>
      <w:marBottom w:val="0"/>
      <w:divBdr>
        <w:top w:val="none" w:sz="0" w:space="0" w:color="auto"/>
        <w:left w:val="none" w:sz="0" w:space="0" w:color="auto"/>
        <w:bottom w:val="none" w:sz="0" w:space="0" w:color="auto"/>
        <w:right w:val="none" w:sz="0" w:space="0" w:color="auto"/>
      </w:divBdr>
      <w:divsChild>
        <w:div w:id="346177219">
          <w:marLeft w:val="0"/>
          <w:marRight w:val="0"/>
          <w:marTop w:val="0"/>
          <w:marBottom w:val="0"/>
          <w:divBdr>
            <w:top w:val="none" w:sz="0" w:space="0" w:color="auto"/>
            <w:left w:val="none" w:sz="0" w:space="0" w:color="auto"/>
            <w:bottom w:val="none" w:sz="0" w:space="0" w:color="auto"/>
            <w:right w:val="none" w:sz="0" w:space="0" w:color="auto"/>
          </w:divBdr>
          <w:divsChild>
            <w:div w:id="4940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585">
      <w:bodyDiv w:val="1"/>
      <w:marLeft w:val="0"/>
      <w:marRight w:val="0"/>
      <w:marTop w:val="0"/>
      <w:marBottom w:val="0"/>
      <w:divBdr>
        <w:top w:val="none" w:sz="0" w:space="0" w:color="auto"/>
        <w:left w:val="none" w:sz="0" w:space="0" w:color="auto"/>
        <w:bottom w:val="none" w:sz="0" w:space="0" w:color="auto"/>
        <w:right w:val="none" w:sz="0" w:space="0" w:color="auto"/>
      </w:divBdr>
    </w:div>
    <w:div w:id="1621257759">
      <w:bodyDiv w:val="1"/>
      <w:marLeft w:val="0"/>
      <w:marRight w:val="0"/>
      <w:marTop w:val="0"/>
      <w:marBottom w:val="0"/>
      <w:divBdr>
        <w:top w:val="none" w:sz="0" w:space="0" w:color="auto"/>
        <w:left w:val="none" w:sz="0" w:space="0" w:color="auto"/>
        <w:bottom w:val="none" w:sz="0" w:space="0" w:color="auto"/>
        <w:right w:val="none" w:sz="0" w:space="0" w:color="auto"/>
      </w:divBdr>
    </w:div>
    <w:div w:id="1742024683">
      <w:bodyDiv w:val="1"/>
      <w:marLeft w:val="0"/>
      <w:marRight w:val="0"/>
      <w:marTop w:val="0"/>
      <w:marBottom w:val="0"/>
      <w:divBdr>
        <w:top w:val="none" w:sz="0" w:space="0" w:color="auto"/>
        <w:left w:val="none" w:sz="0" w:space="0" w:color="auto"/>
        <w:bottom w:val="none" w:sz="0" w:space="0" w:color="auto"/>
        <w:right w:val="none" w:sz="0" w:space="0" w:color="auto"/>
      </w:divBdr>
    </w:div>
    <w:div w:id="1774471349">
      <w:bodyDiv w:val="1"/>
      <w:marLeft w:val="0"/>
      <w:marRight w:val="0"/>
      <w:marTop w:val="0"/>
      <w:marBottom w:val="0"/>
      <w:divBdr>
        <w:top w:val="none" w:sz="0" w:space="0" w:color="auto"/>
        <w:left w:val="none" w:sz="0" w:space="0" w:color="auto"/>
        <w:bottom w:val="none" w:sz="0" w:space="0" w:color="auto"/>
        <w:right w:val="none" w:sz="0" w:space="0" w:color="auto"/>
      </w:divBdr>
    </w:div>
    <w:div w:id="2091385269">
      <w:bodyDiv w:val="1"/>
      <w:marLeft w:val="0"/>
      <w:marRight w:val="0"/>
      <w:marTop w:val="0"/>
      <w:marBottom w:val="0"/>
      <w:divBdr>
        <w:top w:val="none" w:sz="0" w:space="0" w:color="auto"/>
        <w:left w:val="none" w:sz="0" w:space="0" w:color="auto"/>
        <w:bottom w:val="none" w:sz="0" w:space="0" w:color="auto"/>
        <w:right w:val="none" w:sz="0" w:space="0" w:color="auto"/>
      </w:divBdr>
    </w:div>
    <w:div w:id="212102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6</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kavinthar</dc:creator>
  <cp:keywords/>
  <dc:description/>
  <cp:lastModifiedBy>raja kavinthar</cp:lastModifiedBy>
  <cp:revision>36</cp:revision>
  <dcterms:created xsi:type="dcterms:W3CDTF">2025-04-17T07:01:00Z</dcterms:created>
  <dcterms:modified xsi:type="dcterms:W3CDTF">2025-05-13T11:08:00Z</dcterms:modified>
</cp:coreProperties>
</file>